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CC" w:rsidRDefault="005359CC" w:rsidP="005359CC">
      <w:pPr>
        <w:pStyle w:val="libCenter"/>
        <w:rPr>
          <w:rtl/>
        </w:rPr>
      </w:pPr>
      <w:bookmarkStart w:id="0" w:name="_Toc272839111"/>
      <w:bookmarkStart w:id="1" w:name="_Toc272839323"/>
      <w:bookmarkStart w:id="2" w:name="_Toc272839611"/>
      <w:bookmarkStart w:id="3" w:name="_Toc272839324"/>
      <w:bookmarkStart w:id="4" w:name="_Toc272839612"/>
      <w:r>
        <w:rPr>
          <w:rFonts w:hint="cs"/>
          <w:noProof/>
        </w:rPr>
        <w:drawing>
          <wp:inline distT="0" distB="0" distL="0" distR="0" wp14:anchorId="0B4FB33B" wp14:editId="0B9BA817">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1D3C86" w:rsidRDefault="001D3C86" w:rsidP="001D3C86">
      <w:pPr>
        <w:pStyle w:val="libNormal"/>
        <w:rPr>
          <w:rtl/>
        </w:rPr>
      </w:pPr>
      <w:bookmarkStart w:id="5" w:name="_Toc299780228"/>
      <w:r>
        <w:rPr>
          <w:rtl/>
        </w:rPr>
        <w:br w:type="page"/>
      </w:r>
    </w:p>
    <w:p w:rsidR="001D3C86" w:rsidRDefault="001D3C86" w:rsidP="001D3C86">
      <w:pPr>
        <w:pStyle w:val="libNormal"/>
        <w:rPr>
          <w:rtl/>
        </w:rPr>
      </w:pPr>
      <w:r>
        <w:rPr>
          <w:rtl/>
        </w:rPr>
        <w:lastRenderedPageBreak/>
        <w:br w:type="page"/>
      </w:r>
    </w:p>
    <w:p w:rsidR="005359CC" w:rsidRPr="00D864A7" w:rsidRDefault="005359CC" w:rsidP="0004345D">
      <w:pPr>
        <w:pStyle w:val="libCenterBold1"/>
        <w:rPr>
          <w:rtl/>
        </w:rPr>
      </w:pPr>
      <w:r w:rsidRPr="00D864A7">
        <w:rPr>
          <w:rtl/>
        </w:rPr>
        <w:lastRenderedPageBreak/>
        <w:t>بسم الله الرحمن الرحيم</w:t>
      </w:r>
      <w:bookmarkEnd w:id="0"/>
      <w:bookmarkEnd w:id="1"/>
      <w:bookmarkEnd w:id="2"/>
      <w:bookmarkEnd w:id="3"/>
      <w:bookmarkEnd w:id="4"/>
      <w:bookmarkEnd w:id="5"/>
    </w:p>
    <w:p w:rsidR="005359CC" w:rsidRDefault="005359CC" w:rsidP="00EC65C3">
      <w:pPr>
        <w:pStyle w:val="libNormal"/>
        <w:rPr>
          <w:rtl/>
        </w:rPr>
      </w:pPr>
      <w:r>
        <w:rPr>
          <w:rtl/>
        </w:rPr>
        <w:t>الحمد لله الذي فطر العقول على معرفته، ووهبها العلم بوجوب وجوده، ووحدا</w:t>
      </w:r>
      <w:r w:rsidR="009153AA">
        <w:rPr>
          <w:rtl/>
        </w:rPr>
        <w:t>نيّته</w:t>
      </w:r>
      <w:r>
        <w:rPr>
          <w:rtl/>
        </w:rPr>
        <w:t>، وتنزيهة عن الن</w:t>
      </w:r>
      <w:r w:rsidR="00B20F4F">
        <w:rPr>
          <w:rFonts w:hint="cs"/>
          <w:rtl/>
        </w:rPr>
        <w:t>َ</w:t>
      </w:r>
      <w:r>
        <w:rPr>
          <w:rtl/>
        </w:rPr>
        <w:t>ق</w:t>
      </w:r>
      <w:r w:rsidR="00B20F4F">
        <w:rPr>
          <w:rFonts w:hint="cs"/>
          <w:rtl/>
        </w:rPr>
        <w:t>ْ</w:t>
      </w:r>
      <w:r>
        <w:rPr>
          <w:rtl/>
        </w:rPr>
        <w:t>ص</w:t>
      </w:r>
      <w:r w:rsidR="00B20F4F">
        <w:rPr>
          <w:rFonts w:hint="cs"/>
          <w:rtl/>
        </w:rPr>
        <w:t>ِ</w:t>
      </w:r>
      <w:r>
        <w:rPr>
          <w:rtl/>
        </w:rPr>
        <w:t>، وكماله، وحكمته</w:t>
      </w:r>
      <w:r w:rsidR="00C74906">
        <w:rPr>
          <w:rtl/>
        </w:rPr>
        <w:t>.</w:t>
      </w:r>
    </w:p>
    <w:p w:rsidR="005359CC" w:rsidRDefault="005359CC" w:rsidP="00EC65C3">
      <w:pPr>
        <w:pStyle w:val="libNormal"/>
        <w:rPr>
          <w:rtl/>
        </w:rPr>
      </w:pPr>
      <w:r>
        <w:rPr>
          <w:rtl/>
        </w:rPr>
        <w:t>الذي عامل عباده بالف</w:t>
      </w:r>
      <w:r w:rsidR="00B20F4F">
        <w:rPr>
          <w:rFonts w:hint="cs"/>
          <w:rtl/>
        </w:rPr>
        <w:t>َ</w:t>
      </w:r>
      <w:r>
        <w:rPr>
          <w:rtl/>
        </w:rPr>
        <w:t>ض</w:t>
      </w:r>
      <w:r w:rsidR="00B20F4F">
        <w:rPr>
          <w:rFonts w:hint="cs"/>
          <w:rtl/>
        </w:rPr>
        <w:t>ْ</w:t>
      </w:r>
      <w:r>
        <w:rPr>
          <w:rtl/>
        </w:rPr>
        <w:t>ل العميم، فلم يرض</w:t>
      </w:r>
      <w:r w:rsidR="00B20F4F">
        <w:rPr>
          <w:rFonts w:hint="cs"/>
          <w:rtl/>
        </w:rPr>
        <w:t>َ</w:t>
      </w:r>
      <w:r>
        <w:rPr>
          <w:rtl/>
        </w:rPr>
        <w:t xml:space="preserve"> لهم المقام على الجهل الذميم، بل أرسل اليهم رسلا</w:t>
      </w:r>
      <w:r w:rsidR="00B20F4F">
        <w:rPr>
          <w:rFonts w:hint="cs"/>
          <w:rtl/>
        </w:rPr>
        <w:t>ً</w:t>
      </w:r>
      <w:r>
        <w:rPr>
          <w:rtl/>
        </w:rPr>
        <w:t xml:space="preserve"> يعل</w:t>
      </w:r>
      <w:r w:rsidR="00985437">
        <w:rPr>
          <w:rFonts w:hint="cs"/>
          <w:rtl/>
        </w:rPr>
        <w:t>ّ</w:t>
      </w:r>
      <w:r>
        <w:rPr>
          <w:rtl/>
        </w:rPr>
        <w:t>مونهم دينه القويم، ويهدونهم الى الحق والى صراط مستقيم، فأوضح بذلك القصد، لئل</w:t>
      </w:r>
      <w:r w:rsidR="00985437">
        <w:rPr>
          <w:rFonts w:hint="cs"/>
          <w:rtl/>
        </w:rPr>
        <w:t>ّ</w:t>
      </w:r>
      <w:r>
        <w:rPr>
          <w:rtl/>
        </w:rPr>
        <w:t>ا يكون للناس على الله حج</w:t>
      </w:r>
      <w:r w:rsidR="000A2931">
        <w:rPr>
          <w:rFonts w:hint="cs"/>
          <w:rtl/>
        </w:rPr>
        <w:t>ّ</w:t>
      </w:r>
      <w:r>
        <w:rPr>
          <w:rtl/>
        </w:rPr>
        <w:t>ة</w:t>
      </w:r>
      <w:r w:rsidR="00C74906">
        <w:rPr>
          <w:rtl/>
        </w:rPr>
        <w:t>.</w:t>
      </w:r>
    </w:p>
    <w:p w:rsidR="005359CC" w:rsidRDefault="005359CC" w:rsidP="00EC65C3">
      <w:pPr>
        <w:pStyle w:val="libNormal"/>
        <w:rPr>
          <w:rtl/>
        </w:rPr>
      </w:pPr>
      <w:r>
        <w:rPr>
          <w:rtl/>
        </w:rPr>
        <w:t xml:space="preserve">وأشهد أن لا إله </w:t>
      </w:r>
      <w:r w:rsidR="008E749F">
        <w:rPr>
          <w:rtl/>
        </w:rPr>
        <w:t>الا</w:t>
      </w:r>
      <w:r>
        <w:rPr>
          <w:rtl/>
        </w:rPr>
        <w:t xml:space="preserve"> الله وحده لا شريك له، الدال</w:t>
      </w:r>
      <w:r w:rsidR="000A2931">
        <w:rPr>
          <w:rFonts w:hint="cs"/>
          <w:rtl/>
        </w:rPr>
        <w:t>ّ</w:t>
      </w:r>
      <w:r>
        <w:rPr>
          <w:rtl/>
        </w:rPr>
        <w:t xml:space="preserve"> على طريق الهداية، بما أبان من براهين النبو</w:t>
      </w:r>
      <w:r w:rsidR="003D11A9">
        <w:rPr>
          <w:rFonts w:hint="cs"/>
          <w:rtl/>
        </w:rPr>
        <w:t>ّ</w:t>
      </w:r>
      <w:r>
        <w:rPr>
          <w:rtl/>
        </w:rPr>
        <w:t>ة والولاية، وس</w:t>
      </w:r>
      <w:r w:rsidR="003D11A9">
        <w:rPr>
          <w:rFonts w:hint="cs"/>
          <w:rtl/>
        </w:rPr>
        <w:t>َ</w:t>
      </w:r>
      <w:r>
        <w:rPr>
          <w:rtl/>
        </w:rPr>
        <w:t>ه</w:t>
      </w:r>
      <w:r w:rsidR="003D11A9">
        <w:rPr>
          <w:rFonts w:hint="cs"/>
          <w:rtl/>
        </w:rPr>
        <w:t>َ</w:t>
      </w:r>
      <w:r>
        <w:rPr>
          <w:rtl/>
        </w:rPr>
        <w:t>ل</w:t>
      </w:r>
      <w:r w:rsidR="003D11A9">
        <w:rPr>
          <w:rFonts w:hint="cs"/>
          <w:rtl/>
        </w:rPr>
        <w:t>َ</w:t>
      </w:r>
      <w:r>
        <w:rPr>
          <w:rtl/>
        </w:rPr>
        <w:t xml:space="preserve"> من مسالك الرواية والدراية</w:t>
      </w:r>
      <w:r w:rsidR="00C74906">
        <w:rPr>
          <w:rtl/>
        </w:rPr>
        <w:t>.</w:t>
      </w:r>
    </w:p>
    <w:p w:rsidR="005359CC" w:rsidRDefault="005359CC" w:rsidP="00EC65C3">
      <w:pPr>
        <w:pStyle w:val="libNormal"/>
        <w:rPr>
          <w:rtl/>
        </w:rPr>
      </w:pPr>
      <w:r>
        <w:rPr>
          <w:rtl/>
        </w:rPr>
        <w:t>وأشهد أن</w:t>
      </w:r>
      <w:r w:rsidR="003D11A9">
        <w:rPr>
          <w:rFonts w:hint="cs"/>
          <w:rtl/>
        </w:rPr>
        <w:t>ّ</w:t>
      </w:r>
      <w:r>
        <w:rPr>
          <w:rtl/>
        </w:rPr>
        <w:t xml:space="preserve"> محمدا</w:t>
      </w:r>
      <w:r w:rsidR="003D11A9">
        <w:rPr>
          <w:rFonts w:hint="cs"/>
          <w:rtl/>
        </w:rPr>
        <w:t>ً</w:t>
      </w:r>
      <w:r>
        <w:rPr>
          <w:rtl/>
        </w:rPr>
        <w:t xml:space="preserve"> عبد</w:t>
      </w:r>
      <w:r w:rsidR="003D11A9">
        <w:rPr>
          <w:rFonts w:hint="cs"/>
          <w:rtl/>
        </w:rPr>
        <w:t>ُ</w:t>
      </w:r>
      <w:r>
        <w:rPr>
          <w:rtl/>
        </w:rPr>
        <w:t>ه ورسوله، أرسله رأفة</w:t>
      </w:r>
      <w:r w:rsidR="003D11A9">
        <w:rPr>
          <w:rFonts w:hint="cs"/>
          <w:rtl/>
        </w:rPr>
        <w:t>ً</w:t>
      </w:r>
      <w:r>
        <w:rPr>
          <w:rtl/>
        </w:rPr>
        <w:t xml:space="preserve"> ورحمة</w:t>
      </w:r>
      <w:r w:rsidR="003D11A9">
        <w:rPr>
          <w:rFonts w:hint="cs"/>
          <w:rtl/>
        </w:rPr>
        <w:t>ً</w:t>
      </w:r>
      <w:r>
        <w:rPr>
          <w:rtl/>
        </w:rPr>
        <w:t>، وأتم</w:t>
      </w:r>
      <w:r w:rsidR="003D11A9">
        <w:rPr>
          <w:rFonts w:hint="cs"/>
          <w:rtl/>
        </w:rPr>
        <w:t>َّ</w:t>
      </w:r>
      <w:r>
        <w:rPr>
          <w:rtl/>
        </w:rPr>
        <w:t xml:space="preserve"> علينا به النعمة، وكشف</w:t>
      </w:r>
      <w:r w:rsidR="008317DE">
        <w:rPr>
          <w:rFonts w:hint="cs"/>
          <w:rtl/>
        </w:rPr>
        <w:t>َ</w:t>
      </w:r>
      <w:r>
        <w:rPr>
          <w:rtl/>
        </w:rPr>
        <w:t xml:space="preserve"> عن</w:t>
      </w:r>
      <w:r w:rsidR="008317DE">
        <w:rPr>
          <w:rFonts w:hint="cs"/>
          <w:rtl/>
        </w:rPr>
        <w:t>ّ</w:t>
      </w:r>
      <w:r>
        <w:rPr>
          <w:rtl/>
        </w:rPr>
        <w:t>ا به كل</w:t>
      </w:r>
      <w:r w:rsidR="00664273">
        <w:rPr>
          <w:rFonts w:hint="cs"/>
          <w:rtl/>
        </w:rPr>
        <w:t>ّ</w:t>
      </w:r>
      <w:r>
        <w:rPr>
          <w:rtl/>
        </w:rPr>
        <w:t xml:space="preserve"> غمة، وأكمل له الدين</w:t>
      </w:r>
      <w:r w:rsidR="00664273">
        <w:rPr>
          <w:rFonts w:hint="cs"/>
          <w:rtl/>
        </w:rPr>
        <w:t>َ</w:t>
      </w:r>
      <w:r>
        <w:rPr>
          <w:rtl/>
        </w:rPr>
        <w:t>، وأي</w:t>
      </w:r>
      <w:r w:rsidR="00F06230">
        <w:rPr>
          <w:rFonts w:hint="cs"/>
          <w:rtl/>
        </w:rPr>
        <w:t>ّ</w:t>
      </w:r>
      <w:r>
        <w:rPr>
          <w:rtl/>
        </w:rPr>
        <w:t xml:space="preserve">ده على المعاندين، </w:t>
      </w:r>
      <w:r w:rsidRPr="00F640F5">
        <w:rPr>
          <w:rStyle w:val="libAlaemChar"/>
          <w:rFonts w:hint="cs"/>
          <w:rtl/>
        </w:rPr>
        <w:t>صلى‌الله‌عليه‌وآله‌وسلم</w:t>
      </w:r>
      <w:r>
        <w:rPr>
          <w:rtl/>
        </w:rPr>
        <w:t xml:space="preserve"> الهادين المهتدين صلاة</w:t>
      </w:r>
      <w:r w:rsidR="00664273">
        <w:rPr>
          <w:rFonts w:hint="cs"/>
          <w:rtl/>
        </w:rPr>
        <w:t>ً</w:t>
      </w:r>
      <w:r>
        <w:rPr>
          <w:rtl/>
        </w:rPr>
        <w:t xml:space="preserve"> دائمة</w:t>
      </w:r>
      <w:r w:rsidR="00664273">
        <w:rPr>
          <w:rFonts w:hint="cs"/>
          <w:rtl/>
        </w:rPr>
        <w:t>ً</w:t>
      </w:r>
      <w:r>
        <w:rPr>
          <w:rtl/>
        </w:rPr>
        <w:t xml:space="preserve"> إلى يوم الدين</w:t>
      </w:r>
      <w:r w:rsidR="00C74906">
        <w:rPr>
          <w:rtl/>
        </w:rPr>
        <w:t>.</w:t>
      </w:r>
    </w:p>
    <w:p w:rsidR="005359CC" w:rsidRDefault="005359CC" w:rsidP="00EC65C3">
      <w:pPr>
        <w:pStyle w:val="libNormal"/>
        <w:rPr>
          <w:rtl/>
        </w:rPr>
      </w:pPr>
      <w:r>
        <w:rPr>
          <w:rtl/>
        </w:rPr>
        <w:t>أم</w:t>
      </w:r>
      <w:r w:rsidR="00F06230">
        <w:rPr>
          <w:rFonts w:hint="cs"/>
          <w:rtl/>
        </w:rPr>
        <w:t>ّ</w:t>
      </w:r>
      <w:r>
        <w:rPr>
          <w:rtl/>
        </w:rPr>
        <w:t>ا</w:t>
      </w:r>
      <w:r w:rsidR="00F06230">
        <w:rPr>
          <w:rFonts w:hint="cs"/>
          <w:rtl/>
        </w:rPr>
        <w:t xml:space="preserve"> </w:t>
      </w:r>
      <w:r>
        <w:rPr>
          <w:rtl/>
        </w:rPr>
        <w:t>بعد</w:t>
      </w:r>
      <w:r w:rsidR="00F06230">
        <w:rPr>
          <w:rFonts w:hint="cs"/>
          <w:rtl/>
        </w:rPr>
        <w:t>ُ</w:t>
      </w:r>
      <w:r>
        <w:rPr>
          <w:rtl/>
        </w:rPr>
        <w:t xml:space="preserve">: </w:t>
      </w:r>
    </w:p>
    <w:p w:rsidR="005359CC" w:rsidRDefault="005359CC" w:rsidP="00EC65C3">
      <w:pPr>
        <w:pStyle w:val="libNormal"/>
        <w:rPr>
          <w:rtl/>
        </w:rPr>
      </w:pPr>
      <w:r>
        <w:rPr>
          <w:rtl/>
        </w:rPr>
        <w:t>فيقول الفقير إلى الله الغني</w:t>
      </w:r>
      <w:r w:rsidR="00CB0271">
        <w:rPr>
          <w:rFonts w:hint="cs"/>
          <w:rtl/>
        </w:rPr>
        <w:t>ّ</w:t>
      </w:r>
      <w:r>
        <w:rPr>
          <w:rtl/>
        </w:rPr>
        <w:t>، محم</w:t>
      </w:r>
      <w:r w:rsidR="00CB0271">
        <w:rPr>
          <w:rFonts w:hint="cs"/>
          <w:rtl/>
        </w:rPr>
        <w:t>ّ</w:t>
      </w:r>
      <w:r>
        <w:rPr>
          <w:rtl/>
        </w:rPr>
        <w:t>د بن الحسن، الح</w:t>
      </w:r>
      <w:r w:rsidR="00CB0271">
        <w:rPr>
          <w:rFonts w:hint="cs"/>
          <w:rtl/>
        </w:rPr>
        <w:t>ُ</w:t>
      </w:r>
      <w:r>
        <w:rPr>
          <w:rtl/>
        </w:rPr>
        <w:t>ر</w:t>
      </w:r>
      <w:r w:rsidR="00CB0271">
        <w:rPr>
          <w:rFonts w:hint="cs"/>
          <w:rtl/>
        </w:rPr>
        <w:t>ّ</w:t>
      </w:r>
      <w:r>
        <w:rPr>
          <w:rtl/>
        </w:rPr>
        <w:t xml:space="preserve"> العاملي، عامله الله بلطفه الخفي</w:t>
      </w:r>
      <w:r w:rsidR="00CB0271">
        <w:rPr>
          <w:rFonts w:hint="cs"/>
          <w:rtl/>
        </w:rPr>
        <w:t>ّ</w:t>
      </w:r>
      <w:r>
        <w:rPr>
          <w:rtl/>
        </w:rPr>
        <w:t>: لا شك</w:t>
      </w:r>
      <w:r w:rsidR="00CB0271">
        <w:rPr>
          <w:rFonts w:hint="cs"/>
          <w:rtl/>
        </w:rPr>
        <w:t>ّ</w:t>
      </w:r>
      <w:r>
        <w:rPr>
          <w:rtl/>
        </w:rPr>
        <w:t xml:space="preserve"> أن</w:t>
      </w:r>
      <w:r w:rsidR="00CB0271">
        <w:rPr>
          <w:rFonts w:hint="cs"/>
          <w:rtl/>
        </w:rPr>
        <w:t>ّ</w:t>
      </w:r>
      <w:r>
        <w:rPr>
          <w:rtl/>
        </w:rPr>
        <w:t xml:space="preserve"> العلم أشرف الصفات وأفضلها، وأعظمها مزية</w:t>
      </w:r>
      <w:r w:rsidR="00CB0271">
        <w:rPr>
          <w:rFonts w:hint="cs"/>
          <w:rtl/>
        </w:rPr>
        <w:t>ً</w:t>
      </w:r>
      <w:r>
        <w:rPr>
          <w:rtl/>
        </w:rPr>
        <w:t xml:space="preserve"> </w:t>
      </w:r>
    </w:p>
    <w:p w:rsidR="001D3C86" w:rsidRDefault="001D3C86" w:rsidP="001D3C86">
      <w:pPr>
        <w:pStyle w:val="libNormal"/>
        <w:rPr>
          <w:rtl/>
        </w:rPr>
      </w:pPr>
      <w:r>
        <w:rPr>
          <w:rtl/>
        </w:rPr>
        <w:br w:type="page"/>
      </w:r>
    </w:p>
    <w:p w:rsidR="005359CC" w:rsidRDefault="005359CC" w:rsidP="00EC65C3">
      <w:pPr>
        <w:pStyle w:val="libNormal0"/>
        <w:rPr>
          <w:rtl/>
        </w:rPr>
      </w:pPr>
      <w:r>
        <w:rPr>
          <w:rtl/>
        </w:rPr>
        <w:lastRenderedPageBreak/>
        <w:t>وأكملها، إذ هو الهادي من ظلمات الجهالة، المنقذ من ل</w:t>
      </w:r>
      <w:r w:rsidR="00CB0271">
        <w:rPr>
          <w:rFonts w:hint="cs"/>
          <w:rtl/>
        </w:rPr>
        <w:t>ُ</w:t>
      </w:r>
      <w:r>
        <w:rPr>
          <w:rtl/>
        </w:rPr>
        <w:t>ج</w:t>
      </w:r>
      <w:r w:rsidR="00CB0271">
        <w:rPr>
          <w:rFonts w:hint="cs"/>
          <w:rtl/>
        </w:rPr>
        <w:t>َ</w:t>
      </w:r>
      <w:r>
        <w:rPr>
          <w:rtl/>
        </w:rPr>
        <w:t>ج الضلالة، الذي توض</w:t>
      </w:r>
      <w:r w:rsidR="00CB0271">
        <w:rPr>
          <w:rFonts w:hint="cs"/>
          <w:rtl/>
        </w:rPr>
        <w:t>َ</w:t>
      </w:r>
      <w:r>
        <w:rPr>
          <w:rtl/>
        </w:rPr>
        <w:t>ع</w:t>
      </w:r>
      <w:r w:rsidR="00CB0271">
        <w:rPr>
          <w:rFonts w:hint="cs"/>
          <w:rtl/>
        </w:rPr>
        <w:t>ُ</w:t>
      </w:r>
      <w:r>
        <w:rPr>
          <w:rtl/>
        </w:rPr>
        <w:t xml:space="preserve"> لطالبه أجنحة</w:t>
      </w:r>
      <w:r w:rsidR="00CB0271">
        <w:rPr>
          <w:rFonts w:hint="cs"/>
          <w:rtl/>
        </w:rPr>
        <w:t>ُ</w:t>
      </w:r>
      <w:r>
        <w:rPr>
          <w:rtl/>
        </w:rPr>
        <w:t xml:space="preserve"> الملائكة </w:t>
      </w:r>
      <w:r w:rsidR="008E749F">
        <w:rPr>
          <w:rFonts w:hint="cs"/>
          <w:rtl/>
        </w:rPr>
        <w:t>الا</w:t>
      </w:r>
      <w:r>
        <w:rPr>
          <w:rtl/>
        </w:rPr>
        <w:t>برار، ويستغفر</w:t>
      </w:r>
      <w:r w:rsidR="00CB0271">
        <w:rPr>
          <w:rFonts w:hint="cs"/>
          <w:rtl/>
        </w:rPr>
        <w:t>ُ</w:t>
      </w:r>
      <w:r>
        <w:rPr>
          <w:rtl/>
        </w:rPr>
        <w:t>له الطير في الهواء والحيتان في البحار، ويفضل نوم</w:t>
      </w:r>
      <w:r w:rsidR="00CB0271">
        <w:rPr>
          <w:rFonts w:hint="cs"/>
          <w:rtl/>
        </w:rPr>
        <w:t>ُ</w:t>
      </w:r>
      <w:r>
        <w:rPr>
          <w:rtl/>
        </w:rPr>
        <w:t xml:space="preserve"> حامله على عبادة العب</w:t>
      </w:r>
      <w:r w:rsidR="00CB0271">
        <w:rPr>
          <w:rFonts w:hint="cs"/>
          <w:rtl/>
        </w:rPr>
        <w:t>ّ</w:t>
      </w:r>
      <w:r>
        <w:rPr>
          <w:rtl/>
        </w:rPr>
        <w:t>اد، ومداد</w:t>
      </w:r>
      <w:r w:rsidR="00CB0271">
        <w:rPr>
          <w:rFonts w:hint="cs"/>
          <w:rtl/>
        </w:rPr>
        <w:t>ُ</w:t>
      </w:r>
      <w:r>
        <w:rPr>
          <w:rtl/>
        </w:rPr>
        <w:t>ه على دماء الشهداء يوم المعاد</w:t>
      </w:r>
      <w:r w:rsidR="00C74906">
        <w:rPr>
          <w:rtl/>
        </w:rPr>
        <w:t>.</w:t>
      </w:r>
    </w:p>
    <w:p w:rsidR="005359CC" w:rsidRDefault="005359CC" w:rsidP="00EC65C3">
      <w:pPr>
        <w:pStyle w:val="libNormal"/>
        <w:rPr>
          <w:rtl/>
        </w:rPr>
      </w:pPr>
      <w:r>
        <w:rPr>
          <w:rtl/>
        </w:rPr>
        <w:t>ولا ريب</w:t>
      </w:r>
      <w:r w:rsidR="00CB0271">
        <w:rPr>
          <w:rFonts w:hint="cs"/>
          <w:rtl/>
        </w:rPr>
        <w:t>َ</w:t>
      </w:r>
      <w:r>
        <w:rPr>
          <w:rtl/>
        </w:rPr>
        <w:t xml:space="preserve"> أن علم الحديث أشرف العلوم وأوثقها، عند التحقيق، بل منه يستفيد اكثرها - بل كل</w:t>
      </w:r>
      <w:r w:rsidR="00CB0271">
        <w:rPr>
          <w:rFonts w:hint="cs"/>
          <w:rtl/>
        </w:rPr>
        <w:t>ّ</w:t>
      </w:r>
      <w:r>
        <w:rPr>
          <w:rtl/>
        </w:rPr>
        <w:t>ها</w:t>
      </w:r>
      <w:r>
        <w:rPr>
          <w:rFonts w:hint="cs"/>
          <w:rtl/>
        </w:rPr>
        <w:t xml:space="preserve"> - </w:t>
      </w:r>
      <w:r>
        <w:rPr>
          <w:rtl/>
        </w:rPr>
        <w:t>صاحب</w:t>
      </w:r>
      <w:r w:rsidR="00CB0271">
        <w:rPr>
          <w:rFonts w:hint="cs"/>
          <w:rtl/>
        </w:rPr>
        <w:t>ُ</w:t>
      </w:r>
      <w:r>
        <w:rPr>
          <w:rtl/>
        </w:rPr>
        <w:t xml:space="preserve"> النظر الدقيق، فهي ببذل العمر النفيس فيه حقيق</w:t>
      </w:r>
      <w:r w:rsidR="00C74906">
        <w:rPr>
          <w:rtl/>
        </w:rPr>
        <w:t>.</w:t>
      </w:r>
    </w:p>
    <w:p w:rsidR="005359CC" w:rsidRDefault="005359CC" w:rsidP="00EC65C3">
      <w:pPr>
        <w:pStyle w:val="libNormal"/>
        <w:rPr>
          <w:rtl/>
        </w:rPr>
      </w:pPr>
      <w:r>
        <w:rPr>
          <w:rtl/>
        </w:rPr>
        <w:t xml:space="preserve">وكيف لا؟ وهومأخوذ عن المخصوصين بوجوب </w:t>
      </w:r>
      <w:r w:rsidR="008E749F">
        <w:rPr>
          <w:rtl/>
        </w:rPr>
        <w:t>الا</w:t>
      </w:r>
      <w:r>
        <w:rPr>
          <w:rtl/>
        </w:rPr>
        <w:t>ت</w:t>
      </w:r>
      <w:r w:rsidR="00CB0271">
        <w:rPr>
          <w:rFonts w:hint="cs"/>
          <w:rtl/>
        </w:rPr>
        <w:t>ّ</w:t>
      </w:r>
      <w:r>
        <w:rPr>
          <w:rtl/>
        </w:rPr>
        <w:t>باع، الجامعين لفنون العلم بالنص</w:t>
      </w:r>
      <w:r w:rsidR="00CB0271">
        <w:rPr>
          <w:rFonts w:hint="cs"/>
          <w:rtl/>
        </w:rPr>
        <w:t>ّ</w:t>
      </w:r>
      <w:r>
        <w:rPr>
          <w:rtl/>
        </w:rPr>
        <w:t xml:space="preserve"> و</w:t>
      </w:r>
      <w:r w:rsidR="008E749F">
        <w:rPr>
          <w:rFonts w:hint="cs"/>
          <w:rtl/>
        </w:rPr>
        <w:t>الا</w:t>
      </w:r>
      <w:r>
        <w:rPr>
          <w:rtl/>
        </w:rPr>
        <w:t>جماع، المعصومين عن الخطأ والخطل، المنز</w:t>
      </w:r>
      <w:r w:rsidR="008E749F">
        <w:rPr>
          <w:rFonts w:hint="cs"/>
          <w:rtl/>
        </w:rPr>
        <w:t>ّ</w:t>
      </w:r>
      <w:r>
        <w:rPr>
          <w:rtl/>
        </w:rPr>
        <w:t>هين عن الخلل والزلل</w:t>
      </w:r>
      <w:r w:rsidR="00C74906">
        <w:rPr>
          <w:rtl/>
        </w:rPr>
        <w:t>.</w:t>
      </w:r>
    </w:p>
    <w:p w:rsidR="005359CC" w:rsidRDefault="005359CC" w:rsidP="00EC65C3">
      <w:pPr>
        <w:pStyle w:val="libNormal"/>
        <w:rPr>
          <w:rtl/>
        </w:rPr>
      </w:pPr>
      <w:r>
        <w:rPr>
          <w:rtl/>
        </w:rPr>
        <w:t xml:space="preserve">فطوبى لمن صرف فيه نفيس </w:t>
      </w:r>
      <w:r w:rsidR="008E749F">
        <w:rPr>
          <w:rtl/>
        </w:rPr>
        <w:t>ال</w:t>
      </w:r>
      <w:r w:rsidR="008E749F">
        <w:rPr>
          <w:rFonts w:hint="cs"/>
          <w:rtl/>
        </w:rPr>
        <w:t>أ</w:t>
      </w:r>
      <w:r>
        <w:rPr>
          <w:rtl/>
        </w:rPr>
        <w:t xml:space="preserve">وقات، وأنفق في تحصيله بواقي </w:t>
      </w:r>
      <w:r w:rsidR="008E749F">
        <w:rPr>
          <w:rtl/>
        </w:rPr>
        <w:t>الا</w:t>
      </w:r>
      <w:r>
        <w:rPr>
          <w:rtl/>
        </w:rPr>
        <w:t>ي</w:t>
      </w:r>
      <w:r w:rsidR="008E749F">
        <w:rPr>
          <w:rFonts w:hint="cs"/>
          <w:rtl/>
        </w:rPr>
        <w:t>ّ</w:t>
      </w:r>
      <w:r>
        <w:rPr>
          <w:rtl/>
        </w:rPr>
        <w:t>ام والساعات، وطوى لأجله وثير</w:t>
      </w:r>
      <w:r w:rsidR="00C075D1">
        <w:rPr>
          <w:rFonts w:hint="cs"/>
          <w:rtl/>
        </w:rPr>
        <w:t xml:space="preserve">َ </w:t>
      </w:r>
      <w:r>
        <w:rPr>
          <w:rtl/>
        </w:rPr>
        <w:t>مهاده، و</w:t>
      </w:r>
      <w:r w:rsidR="004F5F1B">
        <w:rPr>
          <w:rFonts w:hint="cs"/>
          <w:rtl/>
        </w:rPr>
        <w:t xml:space="preserve"> </w:t>
      </w:r>
      <w:r>
        <w:rPr>
          <w:rtl/>
        </w:rPr>
        <w:t>وج</w:t>
      </w:r>
      <w:r w:rsidR="004F5F1B">
        <w:rPr>
          <w:rFonts w:hint="cs"/>
          <w:rtl/>
        </w:rPr>
        <w:t>ّ</w:t>
      </w:r>
      <w:r>
        <w:rPr>
          <w:rtl/>
        </w:rPr>
        <w:t>ه اليه وجه</w:t>
      </w:r>
      <w:r w:rsidR="004F5F1B">
        <w:rPr>
          <w:rFonts w:hint="cs"/>
          <w:rtl/>
        </w:rPr>
        <w:t>َ</w:t>
      </w:r>
      <w:r>
        <w:rPr>
          <w:rtl/>
        </w:rPr>
        <w:t xml:space="preserve"> سعيه</w:t>
      </w:r>
      <w:r w:rsidR="004F5F1B">
        <w:rPr>
          <w:rFonts w:hint="cs"/>
          <w:rtl/>
        </w:rPr>
        <w:t>ِ</w:t>
      </w:r>
      <w:r>
        <w:rPr>
          <w:rtl/>
        </w:rPr>
        <w:t xml:space="preserve"> وجهاده، ونأى عم</w:t>
      </w:r>
      <w:r w:rsidR="004F5F1B">
        <w:rPr>
          <w:rFonts w:hint="cs"/>
          <w:rtl/>
        </w:rPr>
        <w:t>ّ</w:t>
      </w:r>
      <w:r>
        <w:rPr>
          <w:rtl/>
        </w:rPr>
        <w:t>ا سواه</w:t>
      </w:r>
      <w:r w:rsidR="004F5F1B">
        <w:rPr>
          <w:rFonts w:hint="cs"/>
          <w:rtl/>
        </w:rPr>
        <w:t>ُ</w:t>
      </w:r>
      <w:r>
        <w:rPr>
          <w:rtl/>
        </w:rPr>
        <w:t xml:space="preserve"> بجانبه، وكان عليه اعتماده في جميع مطالبه، وجعله عماد</w:t>
      </w:r>
      <w:r w:rsidR="004F5F1B">
        <w:rPr>
          <w:rFonts w:hint="cs"/>
          <w:rtl/>
        </w:rPr>
        <w:t>َ</w:t>
      </w:r>
      <w:r>
        <w:rPr>
          <w:rtl/>
        </w:rPr>
        <w:t xml:space="preserve"> قصده، ونظام أمره، وبذل في طلبه وتحقيقه جميع عمره، فتنز</w:t>
      </w:r>
      <w:r w:rsidR="002B1E38">
        <w:rPr>
          <w:rFonts w:hint="cs"/>
          <w:rtl/>
        </w:rPr>
        <w:t>ّ</w:t>
      </w:r>
      <w:r>
        <w:rPr>
          <w:rtl/>
        </w:rPr>
        <w:t xml:space="preserve">ه </w:t>
      </w:r>
      <w:r w:rsidRPr="00D864A7">
        <w:rPr>
          <w:rStyle w:val="libFootnotenumChar"/>
          <w:rtl/>
        </w:rPr>
        <w:t>(1)</w:t>
      </w:r>
      <w:r>
        <w:rPr>
          <w:rtl/>
        </w:rPr>
        <w:t xml:space="preserve"> قلبه في بديع رياضه، وارتوى صداه من نمير حياضه، واستمسك في دينه بأوثق </w:t>
      </w:r>
      <w:r w:rsidR="008E749F">
        <w:rPr>
          <w:rtl/>
        </w:rPr>
        <w:t>الا</w:t>
      </w:r>
      <w:r>
        <w:rPr>
          <w:rtl/>
        </w:rPr>
        <w:t>سباب، واعتصم بأقوال المعصومين عن الخطأ و</w:t>
      </w:r>
      <w:r w:rsidR="008E749F">
        <w:rPr>
          <w:rtl/>
        </w:rPr>
        <w:t>الا</w:t>
      </w:r>
      <w:r>
        <w:rPr>
          <w:rtl/>
        </w:rPr>
        <w:t>رتياب</w:t>
      </w:r>
      <w:r w:rsidR="00C74906">
        <w:rPr>
          <w:rtl/>
        </w:rPr>
        <w:t>.</w:t>
      </w:r>
    </w:p>
    <w:p w:rsidR="005359CC" w:rsidRDefault="005359CC" w:rsidP="00EC65C3">
      <w:pPr>
        <w:pStyle w:val="libNormal"/>
        <w:rPr>
          <w:rtl/>
        </w:rPr>
      </w:pPr>
      <w:r>
        <w:rPr>
          <w:rtl/>
        </w:rPr>
        <w:t>وقد كنت</w:t>
      </w:r>
      <w:r w:rsidR="002B1E38">
        <w:rPr>
          <w:rFonts w:hint="cs"/>
          <w:rtl/>
        </w:rPr>
        <w:t>ُ</w:t>
      </w:r>
      <w:r>
        <w:rPr>
          <w:rtl/>
        </w:rPr>
        <w:t xml:space="preserve"> كثيرا</w:t>
      </w:r>
      <w:r w:rsidR="002B1E38">
        <w:rPr>
          <w:rFonts w:hint="cs"/>
          <w:rtl/>
        </w:rPr>
        <w:t>ً</w:t>
      </w:r>
      <w:r>
        <w:rPr>
          <w:rtl/>
        </w:rPr>
        <w:t xml:space="preserve"> ما ا</w:t>
      </w:r>
      <w:r w:rsidR="002B1E38">
        <w:rPr>
          <w:rFonts w:hint="cs"/>
          <w:rtl/>
        </w:rPr>
        <w:t>ُ</w:t>
      </w:r>
      <w:r>
        <w:rPr>
          <w:rtl/>
        </w:rPr>
        <w:t>طالب فكري وقلمي، وأستنهض عزماتي وه</w:t>
      </w:r>
      <w:r w:rsidR="002B1E38">
        <w:rPr>
          <w:rFonts w:hint="cs"/>
          <w:rtl/>
        </w:rPr>
        <w:t>ِ</w:t>
      </w:r>
      <w:r>
        <w:rPr>
          <w:rtl/>
        </w:rPr>
        <w:t>م</w:t>
      </w:r>
      <w:r w:rsidR="002B1E38">
        <w:rPr>
          <w:rFonts w:hint="cs"/>
          <w:rtl/>
        </w:rPr>
        <w:t>َ</w:t>
      </w:r>
      <w:r>
        <w:rPr>
          <w:rtl/>
        </w:rPr>
        <w:t xml:space="preserve">مي، الى تأليف كتاب كافل ببلوغ </w:t>
      </w:r>
      <w:r w:rsidR="008E749F">
        <w:rPr>
          <w:rtl/>
        </w:rPr>
        <w:t>الا</w:t>
      </w:r>
      <w:r>
        <w:rPr>
          <w:rtl/>
        </w:rPr>
        <w:t>مل، كاف</w:t>
      </w:r>
      <w:r w:rsidR="002B1E38">
        <w:rPr>
          <w:rFonts w:hint="cs"/>
          <w:rtl/>
        </w:rPr>
        <w:t>ٍ</w:t>
      </w:r>
      <w:r>
        <w:rPr>
          <w:rtl/>
        </w:rPr>
        <w:t xml:space="preserve"> في العلم والعمل، يشتمل على أحاديث المسائل </w:t>
      </w:r>
      <w:r w:rsidR="00586D15">
        <w:rPr>
          <w:rtl/>
        </w:rPr>
        <w:t>الشرعيّة</w:t>
      </w:r>
      <w:r>
        <w:rPr>
          <w:rtl/>
        </w:rPr>
        <w:t xml:space="preserve">، ونصوص </w:t>
      </w:r>
      <w:r w:rsidR="008E749F">
        <w:rPr>
          <w:rtl/>
        </w:rPr>
        <w:t>الا</w:t>
      </w:r>
      <w:r>
        <w:rPr>
          <w:rtl/>
        </w:rPr>
        <w:t xml:space="preserve">حكام الفرعية </w:t>
      </w:r>
      <w:r w:rsidR="00586D15">
        <w:rPr>
          <w:rtl/>
        </w:rPr>
        <w:t>المرويّة</w:t>
      </w:r>
      <w:r>
        <w:rPr>
          <w:rtl/>
        </w:rPr>
        <w:t xml:space="preserve"> في الكتب المعتمدة الصحيحة التي نص</w:t>
      </w:r>
      <w:r w:rsidR="00FA7524">
        <w:rPr>
          <w:rFonts w:hint="cs"/>
          <w:rtl/>
        </w:rPr>
        <w:t>َّ</w:t>
      </w:r>
      <w:r>
        <w:rPr>
          <w:rtl/>
        </w:rPr>
        <w:t xml:space="preserve"> على صح</w:t>
      </w:r>
      <w:r w:rsidR="00FA7524">
        <w:rPr>
          <w:rFonts w:hint="cs"/>
          <w:rtl/>
        </w:rPr>
        <w:t>ّ</w:t>
      </w:r>
      <w:r>
        <w:rPr>
          <w:rtl/>
        </w:rPr>
        <w:t>تها علماؤ</w:t>
      </w:r>
      <w:r w:rsidR="00FA7524">
        <w:rPr>
          <w:rFonts w:hint="cs"/>
          <w:rtl/>
        </w:rPr>
        <w:t>ُ</w:t>
      </w:r>
      <w:r>
        <w:rPr>
          <w:rtl/>
        </w:rPr>
        <w:t>نا نصوصاً صريحة، يكون مفزعا</w:t>
      </w:r>
      <w:r w:rsidR="002B1E38">
        <w:rPr>
          <w:rFonts w:hint="cs"/>
          <w:rtl/>
        </w:rPr>
        <w:t>ً</w:t>
      </w:r>
      <w:r>
        <w:rPr>
          <w:rtl/>
        </w:rPr>
        <w:t xml:space="preserve"> لي في مسائل الشريعة، ومرجعا</w:t>
      </w:r>
      <w:r w:rsidR="00FA7524">
        <w:rPr>
          <w:rFonts w:hint="cs"/>
          <w:rtl/>
        </w:rPr>
        <w:t>ً</w:t>
      </w:r>
      <w:r>
        <w:rPr>
          <w:rtl/>
        </w:rPr>
        <w:t xml:space="preserve"> يهتدي به م</w:t>
      </w:r>
      <w:r w:rsidR="00FA7524">
        <w:rPr>
          <w:rFonts w:hint="cs"/>
          <w:rtl/>
        </w:rPr>
        <w:t>َ</w:t>
      </w:r>
      <w:r>
        <w:rPr>
          <w:rtl/>
        </w:rPr>
        <w:t>ن</w:t>
      </w:r>
      <w:r w:rsidR="00FA7524">
        <w:rPr>
          <w:rFonts w:hint="cs"/>
          <w:rtl/>
        </w:rPr>
        <w:t>ْ</w:t>
      </w:r>
      <w:r>
        <w:rPr>
          <w:rtl/>
        </w:rPr>
        <w:t xml:space="preserve"> شاء من الشيعة، </w:t>
      </w:r>
    </w:p>
    <w:p w:rsidR="005359CC" w:rsidRDefault="001D3C86" w:rsidP="001D3C86">
      <w:pPr>
        <w:pStyle w:val="libLine"/>
        <w:rPr>
          <w:rtl/>
        </w:rPr>
      </w:pPr>
      <w:r>
        <w:rPr>
          <w:rtl/>
        </w:rPr>
        <w:t>____________________</w:t>
      </w:r>
    </w:p>
    <w:p w:rsidR="005359CC" w:rsidRPr="000E7B0B" w:rsidRDefault="005359CC" w:rsidP="001D3C86">
      <w:pPr>
        <w:pStyle w:val="libFootnote0"/>
        <w:rPr>
          <w:rtl/>
        </w:rPr>
      </w:pPr>
      <w:r w:rsidRPr="000E7B0B">
        <w:rPr>
          <w:rtl/>
        </w:rPr>
        <w:t>(1) كتب في هامش النسخة (ب) ه</w:t>
      </w:r>
      <w:r w:rsidR="00631F1A">
        <w:rPr>
          <w:rFonts w:hint="cs"/>
          <w:rtl/>
        </w:rPr>
        <w:t>ُ</w:t>
      </w:r>
      <w:r w:rsidRPr="000E7B0B">
        <w:rPr>
          <w:rtl/>
        </w:rPr>
        <w:t>نا</w:t>
      </w:r>
      <w:r>
        <w:rPr>
          <w:rtl/>
        </w:rPr>
        <w:t xml:space="preserve">: </w:t>
      </w:r>
      <w:r w:rsidRPr="000E7B0B">
        <w:rPr>
          <w:rtl/>
        </w:rPr>
        <w:t>يثير</w:t>
      </w:r>
      <w:r w:rsidR="00C74906">
        <w:rPr>
          <w:rtl/>
        </w:rPr>
        <w:t>.</w:t>
      </w:r>
      <w:r w:rsidRPr="000E7B0B">
        <w:rPr>
          <w:rtl/>
        </w:rPr>
        <w:t xml:space="preserve"> </w:t>
      </w:r>
    </w:p>
    <w:p w:rsidR="001D3C86" w:rsidRDefault="001D3C86" w:rsidP="001D3C86">
      <w:pPr>
        <w:pStyle w:val="libNormal"/>
        <w:rPr>
          <w:rtl/>
        </w:rPr>
      </w:pPr>
      <w:r>
        <w:rPr>
          <w:rtl/>
        </w:rPr>
        <w:br w:type="page"/>
      </w:r>
    </w:p>
    <w:p w:rsidR="005359CC" w:rsidRDefault="005359CC" w:rsidP="005359CC">
      <w:pPr>
        <w:pStyle w:val="libNormal0"/>
        <w:rPr>
          <w:rtl/>
        </w:rPr>
      </w:pPr>
      <w:r>
        <w:rPr>
          <w:rtl/>
        </w:rPr>
        <w:lastRenderedPageBreak/>
        <w:t>وأكون شريكا</w:t>
      </w:r>
      <w:r w:rsidR="00631F1A">
        <w:rPr>
          <w:rFonts w:hint="cs"/>
          <w:rtl/>
        </w:rPr>
        <w:t>ً</w:t>
      </w:r>
      <w:r>
        <w:rPr>
          <w:rtl/>
        </w:rPr>
        <w:t xml:space="preserve"> في ثواب كل من اقتبس من أنواره </w:t>
      </w:r>
      <w:r w:rsidRPr="00D864A7">
        <w:rPr>
          <w:rStyle w:val="libFootnotenumChar"/>
          <w:rtl/>
        </w:rPr>
        <w:t>(1)</w:t>
      </w:r>
      <w:r>
        <w:rPr>
          <w:rtl/>
        </w:rPr>
        <w:t>، واهتدى بأعلامه ومناره، واستضاء بشموسه وأقماره</w:t>
      </w:r>
      <w:r w:rsidR="00C74906">
        <w:rPr>
          <w:rtl/>
        </w:rPr>
        <w:t>.</w:t>
      </w:r>
    </w:p>
    <w:p w:rsidR="005359CC" w:rsidRDefault="005359CC" w:rsidP="00EC65C3">
      <w:pPr>
        <w:pStyle w:val="libNormal"/>
        <w:rPr>
          <w:rtl/>
        </w:rPr>
      </w:pPr>
      <w:r>
        <w:rPr>
          <w:rtl/>
        </w:rPr>
        <w:t>وأي</w:t>
      </w:r>
      <w:r w:rsidR="00631F1A">
        <w:rPr>
          <w:rFonts w:hint="cs"/>
          <w:rtl/>
        </w:rPr>
        <w:t>ّ</w:t>
      </w:r>
      <w:r>
        <w:rPr>
          <w:rtl/>
        </w:rPr>
        <w:t xml:space="preserve"> كنز أعظم من ذلك الثواب المستمر</w:t>
      </w:r>
      <w:r w:rsidR="00631F1A">
        <w:rPr>
          <w:rFonts w:hint="cs"/>
          <w:rtl/>
        </w:rPr>
        <w:t>ّ</w:t>
      </w:r>
      <w:r>
        <w:rPr>
          <w:rtl/>
        </w:rPr>
        <w:t xml:space="preserve"> سببه</w:t>
      </w:r>
      <w:r w:rsidR="00631F1A">
        <w:rPr>
          <w:rFonts w:hint="cs"/>
          <w:rtl/>
        </w:rPr>
        <w:t>ُ</w:t>
      </w:r>
      <w:r>
        <w:rPr>
          <w:rtl/>
        </w:rPr>
        <w:t xml:space="preserve"> وموجبه - إن شاء الله - الى يوم الحساب؟!</w:t>
      </w:r>
    </w:p>
    <w:p w:rsidR="005359CC" w:rsidRDefault="005359CC" w:rsidP="00EC65C3">
      <w:pPr>
        <w:pStyle w:val="libNormal"/>
        <w:rPr>
          <w:rtl/>
        </w:rPr>
      </w:pPr>
      <w:r>
        <w:rPr>
          <w:rtl/>
        </w:rPr>
        <w:t>فإن</w:t>
      </w:r>
      <w:r w:rsidR="00631F1A">
        <w:rPr>
          <w:rFonts w:hint="cs"/>
          <w:rtl/>
        </w:rPr>
        <w:t>ّ</w:t>
      </w:r>
      <w:r>
        <w:rPr>
          <w:rtl/>
        </w:rPr>
        <w:t xml:space="preserve"> م</w:t>
      </w:r>
      <w:r w:rsidR="00631F1A">
        <w:rPr>
          <w:rFonts w:hint="cs"/>
          <w:rtl/>
        </w:rPr>
        <w:t>َ</w:t>
      </w:r>
      <w:r>
        <w:rPr>
          <w:rtl/>
        </w:rPr>
        <w:t>ن</w:t>
      </w:r>
      <w:r w:rsidR="00631F1A">
        <w:rPr>
          <w:rFonts w:hint="cs"/>
          <w:rtl/>
        </w:rPr>
        <w:t>ْ</w:t>
      </w:r>
      <w:r>
        <w:rPr>
          <w:rtl/>
        </w:rPr>
        <w:t xml:space="preserve"> طالع كتب الحديث، واط</w:t>
      </w:r>
      <w:r w:rsidR="00631F1A">
        <w:rPr>
          <w:rFonts w:hint="cs"/>
          <w:rtl/>
        </w:rPr>
        <w:t>ّ</w:t>
      </w:r>
      <w:r>
        <w:rPr>
          <w:rtl/>
        </w:rPr>
        <w:t xml:space="preserve">لع على مافيها من </w:t>
      </w:r>
      <w:r w:rsidR="008E749F">
        <w:rPr>
          <w:rtl/>
        </w:rPr>
        <w:t>الا</w:t>
      </w:r>
      <w:r>
        <w:rPr>
          <w:rtl/>
        </w:rPr>
        <w:t>حاديث، وكلام مؤل</w:t>
      </w:r>
      <w:r w:rsidR="007D6DA5">
        <w:rPr>
          <w:rFonts w:hint="cs"/>
          <w:rtl/>
        </w:rPr>
        <w:t>ّ</w:t>
      </w:r>
      <w:r>
        <w:rPr>
          <w:rtl/>
        </w:rPr>
        <w:t>فيها وج</w:t>
      </w:r>
      <w:r w:rsidR="007D6DA5">
        <w:rPr>
          <w:rFonts w:hint="cs"/>
          <w:rtl/>
        </w:rPr>
        <w:t>َ</w:t>
      </w:r>
      <w:r>
        <w:rPr>
          <w:rtl/>
        </w:rPr>
        <w:t>دها لا تخلو من التطويل، وب</w:t>
      </w:r>
      <w:r w:rsidR="007D6DA5">
        <w:rPr>
          <w:rFonts w:hint="cs"/>
          <w:rtl/>
        </w:rPr>
        <w:t>ُ</w:t>
      </w:r>
      <w:r>
        <w:rPr>
          <w:rtl/>
        </w:rPr>
        <w:t>عد التأويل، وصعوبة التحصيل، وتشت</w:t>
      </w:r>
      <w:r w:rsidR="007D6DA5">
        <w:rPr>
          <w:rFonts w:hint="cs"/>
          <w:rtl/>
        </w:rPr>
        <w:t>ّ</w:t>
      </w:r>
      <w:r>
        <w:rPr>
          <w:rtl/>
        </w:rPr>
        <w:t xml:space="preserve">ت </w:t>
      </w:r>
      <w:r w:rsidR="008E749F">
        <w:rPr>
          <w:rtl/>
        </w:rPr>
        <w:t>الا</w:t>
      </w:r>
      <w:r>
        <w:rPr>
          <w:rtl/>
        </w:rPr>
        <w:t xml:space="preserve">خبار، واختلاف </w:t>
      </w:r>
      <w:r w:rsidR="008E749F">
        <w:rPr>
          <w:rtl/>
        </w:rPr>
        <w:t>الا</w:t>
      </w:r>
      <w:r>
        <w:rPr>
          <w:rtl/>
        </w:rPr>
        <w:t>ختيار، وكثرة التكرار، واشتمال الموسوم منها بالفقه على م</w:t>
      </w:r>
      <w:r w:rsidR="008E749F">
        <w:rPr>
          <w:rtl/>
        </w:rPr>
        <w:t>الا</w:t>
      </w:r>
      <w:r>
        <w:rPr>
          <w:rtl/>
        </w:rPr>
        <w:t xml:space="preserve"> يتضمن شيئا</w:t>
      </w:r>
      <w:r w:rsidR="007D6DA5">
        <w:rPr>
          <w:rFonts w:hint="cs"/>
          <w:rtl/>
        </w:rPr>
        <w:t>ً</w:t>
      </w:r>
      <w:r>
        <w:rPr>
          <w:rtl/>
        </w:rPr>
        <w:t xml:space="preserve"> من </w:t>
      </w:r>
      <w:r w:rsidR="008E749F">
        <w:rPr>
          <w:rtl/>
        </w:rPr>
        <w:t>الا</w:t>
      </w:r>
      <w:r>
        <w:rPr>
          <w:rtl/>
        </w:rPr>
        <w:t>حكام الفقهي</w:t>
      </w:r>
      <w:r w:rsidR="007D6DA5">
        <w:rPr>
          <w:rFonts w:hint="cs"/>
          <w:rtl/>
        </w:rPr>
        <w:t>ّ</w:t>
      </w:r>
      <w:r>
        <w:rPr>
          <w:rtl/>
        </w:rPr>
        <w:t>ة، وخل</w:t>
      </w:r>
      <w:r w:rsidR="007D6DA5">
        <w:rPr>
          <w:rFonts w:hint="cs"/>
          <w:rtl/>
        </w:rPr>
        <w:t>ّ</w:t>
      </w:r>
      <w:r>
        <w:rPr>
          <w:rtl/>
        </w:rPr>
        <w:t>وه من كثير من أ</w:t>
      </w:r>
      <w:r w:rsidR="007D6DA5">
        <w:rPr>
          <w:rFonts w:hint="cs"/>
          <w:rtl/>
        </w:rPr>
        <w:t>َ</w:t>
      </w:r>
      <w:r>
        <w:rPr>
          <w:rtl/>
        </w:rPr>
        <w:t xml:space="preserve">حاديث المسائل </w:t>
      </w:r>
      <w:r w:rsidR="00586D15">
        <w:rPr>
          <w:rtl/>
        </w:rPr>
        <w:t>الشرعيّة</w:t>
      </w:r>
      <w:r w:rsidR="00C74906">
        <w:rPr>
          <w:rtl/>
        </w:rPr>
        <w:t>.</w:t>
      </w:r>
    </w:p>
    <w:p w:rsidR="005359CC" w:rsidRDefault="005359CC" w:rsidP="00EC65C3">
      <w:pPr>
        <w:pStyle w:val="libNormal"/>
        <w:rPr>
          <w:rtl/>
        </w:rPr>
      </w:pPr>
      <w:r>
        <w:rPr>
          <w:rtl/>
        </w:rPr>
        <w:t>وإن</w:t>
      </w:r>
      <w:r w:rsidR="007D6DA5">
        <w:rPr>
          <w:rFonts w:hint="cs"/>
          <w:rtl/>
        </w:rPr>
        <w:t>ْ</w:t>
      </w:r>
      <w:r>
        <w:rPr>
          <w:rtl/>
        </w:rPr>
        <w:t xml:space="preserve"> كانت بجملتها كافية</w:t>
      </w:r>
      <w:r w:rsidR="007D6DA5">
        <w:rPr>
          <w:rFonts w:hint="cs"/>
          <w:rtl/>
        </w:rPr>
        <w:t>ً</w:t>
      </w:r>
      <w:r>
        <w:rPr>
          <w:rtl/>
        </w:rPr>
        <w:t xml:space="preserve"> لا</w:t>
      </w:r>
      <w:r w:rsidR="007D6DA5">
        <w:rPr>
          <w:rFonts w:hint="cs"/>
          <w:rtl/>
        </w:rPr>
        <w:t>ُ</w:t>
      </w:r>
      <w:r>
        <w:rPr>
          <w:rtl/>
        </w:rPr>
        <w:t xml:space="preserve">ولي </w:t>
      </w:r>
      <w:r w:rsidR="007D6DA5">
        <w:rPr>
          <w:rtl/>
        </w:rPr>
        <w:t>ال</w:t>
      </w:r>
      <w:r w:rsidR="007D6DA5">
        <w:rPr>
          <w:rFonts w:hint="cs"/>
          <w:rtl/>
        </w:rPr>
        <w:t>أَ</w:t>
      </w:r>
      <w:r>
        <w:rPr>
          <w:rtl/>
        </w:rPr>
        <w:t>لباب، نافية</w:t>
      </w:r>
      <w:r w:rsidR="007D6DA5">
        <w:rPr>
          <w:rFonts w:hint="cs"/>
          <w:rtl/>
        </w:rPr>
        <w:t>ً</w:t>
      </w:r>
      <w:r>
        <w:rPr>
          <w:rtl/>
        </w:rPr>
        <w:t xml:space="preserve"> للشك و</w:t>
      </w:r>
      <w:r w:rsidR="008E749F">
        <w:rPr>
          <w:rtl/>
        </w:rPr>
        <w:t>الا</w:t>
      </w:r>
      <w:r>
        <w:rPr>
          <w:rtl/>
        </w:rPr>
        <w:t>رتياب، وافية</w:t>
      </w:r>
      <w:r w:rsidR="007D6DA5">
        <w:rPr>
          <w:rFonts w:hint="cs"/>
          <w:rtl/>
        </w:rPr>
        <w:t>ً</w:t>
      </w:r>
      <w:r>
        <w:rPr>
          <w:rtl/>
        </w:rPr>
        <w:t xml:space="preserve"> بمهم</w:t>
      </w:r>
      <w:r w:rsidR="007D6DA5">
        <w:rPr>
          <w:rFonts w:hint="cs"/>
          <w:rtl/>
        </w:rPr>
        <w:t>ّ</w:t>
      </w:r>
      <w:r>
        <w:rPr>
          <w:rtl/>
        </w:rPr>
        <w:t xml:space="preserve">ات مقاصد ذوي </w:t>
      </w:r>
      <w:r w:rsidR="008E749F">
        <w:rPr>
          <w:rtl/>
        </w:rPr>
        <w:t>الا</w:t>
      </w:r>
      <w:r>
        <w:rPr>
          <w:rtl/>
        </w:rPr>
        <w:t>فهام، شافية</w:t>
      </w:r>
      <w:r w:rsidR="007D6DA5">
        <w:rPr>
          <w:rFonts w:hint="cs"/>
          <w:rtl/>
        </w:rPr>
        <w:t>ً</w:t>
      </w:r>
      <w:r>
        <w:rPr>
          <w:rtl/>
        </w:rPr>
        <w:t xml:space="preserve"> في تحقيق ا</w:t>
      </w:r>
      <w:r w:rsidR="007D6DA5">
        <w:rPr>
          <w:rFonts w:hint="cs"/>
          <w:rtl/>
        </w:rPr>
        <w:t>ُ</w:t>
      </w:r>
      <w:r>
        <w:rPr>
          <w:rtl/>
        </w:rPr>
        <w:t>م</w:t>
      </w:r>
      <w:r w:rsidR="007D6DA5">
        <w:rPr>
          <w:rFonts w:hint="cs"/>
          <w:rtl/>
        </w:rPr>
        <w:t>ّ</w:t>
      </w:r>
      <w:r>
        <w:rPr>
          <w:rtl/>
        </w:rPr>
        <w:t xml:space="preserve">هات </w:t>
      </w:r>
      <w:r w:rsidR="007D6DA5">
        <w:rPr>
          <w:rtl/>
        </w:rPr>
        <w:t>ال</w:t>
      </w:r>
      <w:r w:rsidR="007D6DA5">
        <w:rPr>
          <w:rFonts w:hint="cs"/>
          <w:rtl/>
        </w:rPr>
        <w:t>أ</w:t>
      </w:r>
      <w:r>
        <w:rPr>
          <w:rtl/>
        </w:rPr>
        <w:t>حكام</w:t>
      </w:r>
      <w:r w:rsidR="00C74906">
        <w:rPr>
          <w:rtl/>
        </w:rPr>
        <w:t>.</w:t>
      </w:r>
      <w:r>
        <w:rPr>
          <w:rtl/>
        </w:rPr>
        <w:t xml:space="preserve"> </w:t>
      </w:r>
    </w:p>
    <w:p w:rsidR="005359CC" w:rsidRDefault="005359CC" w:rsidP="00EC65C3">
      <w:pPr>
        <w:pStyle w:val="libNormal"/>
        <w:rPr>
          <w:rtl/>
        </w:rPr>
      </w:pPr>
      <w:r>
        <w:rPr>
          <w:rtl/>
        </w:rPr>
        <w:t>وكنت</w:t>
      </w:r>
      <w:r w:rsidR="007D6DA5">
        <w:rPr>
          <w:rFonts w:hint="cs"/>
          <w:rtl/>
        </w:rPr>
        <w:t>ُ</w:t>
      </w:r>
      <w:r>
        <w:rPr>
          <w:rtl/>
        </w:rPr>
        <w:t xml:space="preserve"> كل</w:t>
      </w:r>
      <w:r w:rsidR="007D6DA5">
        <w:rPr>
          <w:rFonts w:hint="cs"/>
          <w:rtl/>
        </w:rPr>
        <w:t>ّ</w:t>
      </w:r>
      <w:r>
        <w:rPr>
          <w:rtl/>
        </w:rPr>
        <w:t>ما برح بي الش</w:t>
      </w:r>
      <w:r w:rsidR="007D6DA5">
        <w:rPr>
          <w:rFonts w:hint="cs"/>
          <w:rtl/>
        </w:rPr>
        <w:t>َ</w:t>
      </w:r>
      <w:r>
        <w:rPr>
          <w:rtl/>
        </w:rPr>
        <w:t>غ</w:t>
      </w:r>
      <w:r w:rsidR="007D6DA5">
        <w:rPr>
          <w:rFonts w:hint="cs"/>
          <w:rtl/>
        </w:rPr>
        <w:t>َ</w:t>
      </w:r>
      <w:r>
        <w:rPr>
          <w:rtl/>
        </w:rPr>
        <w:t>ف</w:t>
      </w:r>
      <w:r w:rsidR="007D6DA5">
        <w:rPr>
          <w:rFonts w:hint="cs"/>
          <w:rtl/>
        </w:rPr>
        <w:t>ُ</w:t>
      </w:r>
      <w:r>
        <w:rPr>
          <w:rtl/>
        </w:rPr>
        <w:t xml:space="preserve"> والغ</w:t>
      </w:r>
      <w:r w:rsidR="007D6DA5">
        <w:rPr>
          <w:rFonts w:hint="cs"/>
          <w:rtl/>
        </w:rPr>
        <w:t>َ</w:t>
      </w:r>
      <w:r>
        <w:rPr>
          <w:rtl/>
        </w:rPr>
        <w:t>رام، وهممت بالشروع في ذلك المرام، تأم</w:t>
      </w:r>
      <w:r w:rsidR="007D6DA5">
        <w:rPr>
          <w:rFonts w:hint="cs"/>
          <w:rtl/>
        </w:rPr>
        <w:t>ّ</w:t>
      </w:r>
      <w:r>
        <w:rPr>
          <w:rtl/>
        </w:rPr>
        <w:t>لت</w:t>
      </w:r>
      <w:r w:rsidR="007D6DA5">
        <w:rPr>
          <w:rFonts w:hint="cs"/>
          <w:rtl/>
        </w:rPr>
        <w:t>ُ</w:t>
      </w:r>
      <w:r>
        <w:rPr>
          <w:rtl/>
        </w:rPr>
        <w:t xml:space="preserve"> مافيه من الخطب الجسيم، والخطر العظيم، فلم أز</w:t>
      </w:r>
      <w:r w:rsidR="007D6DA5">
        <w:rPr>
          <w:rFonts w:hint="cs"/>
          <w:rtl/>
        </w:rPr>
        <w:t>َ</w:t>
      </w:r>
      <w:r>
        <w:rPr>
          <w:rtl/>
        </w:rPr>
        <w:t>ل</w:t>
      </w:r>
      <w:r w:rsidR="007D6DA5">
        <w:rPr>
          <w:rFonts w:hint="cs"/>
          <w:rtl/>
        </w:rPr>
        <w:t>ْ</w:t>
      </w:r>
      <w:r>
        <w:rPr>
          <w:rtl/>
        </w:rPr>
        <w:t xml:space="preserve"> متوق</w:t>
      </w:r>
      <w:r w:rsidR="007D6DA5">
        <w:rPr>
          <w:rFonts w:hint="cs"/>
          <w:rtl/>
        </w:rPr>
        <w:t>ّ</w:t>
      </w:r>
      <w:r>
        <w:rPr>
          <w:rtl/>
        </w:rPr>
        <w:t xml:space="preserve">ف </w:t>
      </w:r>
      <w:r w:rsidR="007D6DA5">
        <w:rPr>
          <w:rtl/>
        </w:rPr>
        <w:t>ال</w:t>
      </w:r>
      <w:r w:rsidR="007D6DA5">
        <w:rPr>
          <w:rFonts w:hint="cs"/>
          <w:rtl/>
        </w:rPr>
        <w:t>أَ</w:t>
      </w:r>
      <w:r>
        <w:rPr>
          <w:rtl/>
        </w:rPr>
        <w:t>نظار، ل</w:t>
      </w:r>
      <w:r w:rsidR="007D6DA5">
        <w:rPr>
          <w:rFonts w:hint="cs"/>
          <w:rtl/>
        </w:rPr>
        <w:t>ِ</w:t>
      </w:r>
      <w:r>
        <w:rPr>
          <w:rtl/>
        </w:rPr>
        <w:t>ما في ذلك الخاط</w:t>
      </w:r>
      <w:r w:rsidR="007D6DA5">
        <w:rPr>
          <w:rFonts w:hint="cs"/>
          <w:rtl/>
        </w:rPr>
        <w:t>ِ</w:t>
      </w:r>
      <w:r>
        <w:rPr>
          <w:rtl/>
        </w:rPr>
        <w:t>ر</w:t>
      </w:r>
      <w:r w:rsidR="007D6DA5">
        <w:rPr>
          <w:rFonts w:hint="cs"/>
          <w:rtl/>
        </w:rPr>
        <w:t xml:space="preserve"> </w:t>
      </w:r>
      <w:r>
        <w:rPr>
          <w:rtl/>
        </w:rPr>
        <w:t xml:space="preserve">من </w:t>
      </w:r>
      <w:r w:rsidR="008E749F">
        <w:rPr>
          <w:rtl/>
        </w:rPr>
        <w:t>الا</w:t>
      </w:r>
      <w:r>
        <w:rPr>
          <w:rtl/>
        </w:rPr>
        <w:t>خطار</w:t>
      </w:r>
      <w:r w:rsidR="00C74906">
        <w:rPr>
          <w:rtl/>
        </w:rPr>
        <w:t>.</w:t>
      </w:r>
    </w:p>
    <w:p w:rsidR="005359CC" w:rsidRDefault="005359CC" w:rsidP="00EC65C3">
      <w:pPr>
        <w:pStyle w:val="libNormal"/>
        <w:rPr>
          <w:rtl/>
        </w:rPr>
      </w:pPr>
      <w:r>
        <w:rPr>
          <w:rtl/>
        </w:rPr>
        <w:t>ودواعي الرغبة - في تهذيب العلم وتسهيل العمل - لكامن الع</w:t>
      </w:r>
      <w:r w:rsidR="006B4E1C">
        <w:rPr>
          <w:rFonts w:hint="cs"/>
          <w:rtl/>
        </w:rPr>
        <w:t>َ</w:t>
      </w:r>
      <w:r>
        <w:rPr>
          <w:rtl/>
        </w:rPr>
        <w:t>ز</w:t>
      </w:r>
      <w:r w:rsidR="006B4E1C">
        <w:rPr>
          <w:rFonts w:hint="cs"/>
          <w:rtl/>
        </w:rPr>
        <w:t>ْ</w:t>
      </w:r>
      <w:r>
        <w:rPr>
          <w:rtl/>
        </w:rPr>
        <w:t>م مثيرة</w:t>
      </w:r>
      <w:r w:rsidR="006B4E1C">
        <w:rPr>
          <w:rFonts w:hint="cs"/>
          <w:rtl/>
        </w:rPr>
        <w:t>ٌ</w:t>
      </w:r>
      <w:r>
        <w:rPr>
          <w:rtl/>
        </w:rPr>
        <w:t>، حتى استخ</w:t>
      </w:r>
      <w:r w:rsidR="006B4E1C">
        <w:rPr>
          <w:rFonts w:hint="cs"/>
          <w:rtl/>
        </w:rPr>
        <w:t>َ</w:t>
      </w:r>
      <w:r>
        <w:rPr>
          <w:rtl/>
        </w:rPr>
        <w:t>رت</w:t>
      </w:r>
      <w:r w:rsidR="006B4E1C">
        <w:rPr>
          <w:rFonts w:hint="cs"/>
          <w:rtl/>
        </w:rPr>
        <w:t>ْ</w:t>
      </w:r>
      <w:r>
        <w:rPr>
          <w:rtl/>
        </w:rPr>
        <w:t xml:space="preserve"> الله، فظهر </w:t>
      </w:r>
      <w:r w:rsidR="008E749F">
        <w:rPr>
          <w:rtl/>
        </w:rPr>
        <w:t>الا</w:t>
      </w:r>
      <w:r>
        <w:rPr>
          <w:rtl/>
        </w:rPr>
        <w:t>مر به مرارأ كثيرة</w:t>
      </w:r>
      <w:r w:rsidR="00C74906">
        <w:rPr>
          <w:rtl/>
        </w:rPr>
        <w:t>.</w:t>
      </w:r>
    </w:p>
    <w:p w:rsidR="005359CC" w:rsidRDefault="005359CC" w:rsidP="00EC65C3">
      <w:pPr>
        <w:pStyle w:val="libNormal"/>
        <w:rPr>
          <w:rtl/>
        </w:rPr>
      </w:pPr>
      <w:r>
        <w:rPr>
          <w:rtl/>
        </w:rPr>
        <w:t xml:space="preserve">وتذكرت قول أميرالمؤمنين </w:t>
      </w:r>
      <w:r w:rsidRPr="00F640F5">
        <w:rPr>
          <w:rStyle w:val="libAlaemChar"/>
          <w:rFonts w:hint="cs"/>
          <w:rtl/>
        </w:rPr>
        <w:t>عليه‌السلام</w:t>
      </w:r>
      <w:r>
        <w:rPr>
          <w:rtl/>
        </w:rPr>
        <w:t>: إذا ه</w:t>
      </w:r>
      <w:r w:rsidR="009A48B3">
        <w:rPr>
          <w:rFonts w:hint="cs"/>
          <w:rtl/>
        </w:rPr>
        <w:t>ِ</w:t>
      </w:r>
      <w:r>
        <w:rPr>
          <w:rtl/>
        </w:rPr>
        <w:t>ب</w:t>
      </w:r>
      <w:r w:rsidR="009A48B3">
        <w:rPr>
          <w:rFonts w:hint="cs"/>
          <w:rtl/>
        </w:rPr>
        <w:t>ْ</w:t>
      </w:r>
      <w:r>
        <w:rPr>
          <w:rtl/>
        </w:rPr>
        <w:t>ت</w:t>
      </w:r>
      <w:r w:rsidR="009A48B3">
        <w:rPr>
          <w:rFonts w:hint="cs"/>
          <w:rtl/>
        </w:rPr>
        <w:t>َ</w:t>
      </w:r>
      <w:r>
        <w:rPr>
          <w:rtl/>
        </w:rPr>
        <w:t xml:space="preserve"> أمرا</w:t>
      </w:r>
      <w:r w:rsidR="009A48B3">
        <w:rPr>
          <w:rFonts w:hint="cs"/>
          <w:rtl/>
        </w:rPr>
        <w:t>ً</w:t>
      </w:r>
      <w:r>
        <w:rPr>
          <w:rtl/>
        </w:rPr>
        <w:t xml:space="preserve"> ف</w:t>
      </w:r>
      <w:r w:rsidR="009A48B3">
        <w:rPr>
          <w:rFonts w:hint="cs"/>
          <w:rtl/>
        </w:rPr>
        <w:t>َ</w:t>
      </w:r>
      <w:r>
        <w:rPr>
          <w:rtl/>
        </w:rPr>
        <w:t>ق</w:t>
      </w:r>
      <w:r w:rsidR="009A48B3">
        <w:rPr>
          <w:rFonts w:hint="cs"/>
          <w:rtl/>
        </w:rPr>
        <w:t>َ</w:t>
      </w:r>
      <w:r>
        <w:rPr>
          <w:rtl/>
        </w:rPr>
        <w:t>ع</w:t>
      </w:r>
      <w:r w:rsidR="009A48B3">
        <w:rPr>
          <w:rFonts w:hint="cs"/>
          <w:rtl/>
        </w:rPr>
        <w:t>ْ</w:t>
      </w:r>
      <w:r>
        <w:rPr>
          <w:rtl/>
        </w:rPr>
        <w:t xml:space="preserve"> فيه، فإن</w:t>
      </w:r>
      <w:r w:rsidR="009A48B3">
        <w:rPr>
          <w:rFonts w:hint="cs"/>
          <w:rtl/>
        </w:rPr>
        <w:t>َّ</w:t>
      </w:r>
      <w:r>
        <w:rPr>
          <w:rtl/>
        </w:rPr>
        <w:t xml:space="preserve"> شد</w:t>
      </w:r>
      <w:r w:rsidR="009A48B3">
        <w:rPr>
          <w:rFonts w:hint="cs"/>
          <w:rtl/>
        </w:rPr>
        <w:t>ّ</w:t>
      </w:r>
      <w:r>
        <w:rPr>
          <w:rtl/>
        </w:rPr>
        <w:t>ة تو</w:t>
      </w:r>
      <w:r w:rsidR="009A48B3">
        <w:rPr>
          <w:rFonts w:hint="cs"/>
          <w:rtl/>
        </w:rPr>
        <w:t>ّ</w:t>
      </w:r>
      <w:r>
        <w:rPr>
          <w:rtl/>
        </w:rPr>
        <w:t>قية</w:t>
      </w:r>
      <w:r w:rsidR="009A48B3">
        <w:rPr>
          <w:rFonts w:hint="cs"/>
          <w:rtl/>
        </w:rPr>
        <w:t>ِ</w:t>
      </w:r>
      <w:r>
        <w:rPr>
          <w:rtl/>
        </w:rPr>
        <w:t xml:space="preserve"> أعظم</w:t>
      </w:r>
      <w:r w:rsidR="009A48B3">
        <w:rPr>
          <w:rFonts w:hint="cs"/>
          <w:rtl/>
        </w:rPr>
        <w:t>ُ</w:t>
      </w:r>
      <w:r>
        <w:rPr>
          <w:rtl/>
        </w:rPr>
        <w:t xml:space="preserve"> </w:t>
      </w:r>
      <w:r w:rsidRPr="00D864A7">
        <w:rPr>
          <w:rStyle w:val="libFootnotenumChar"/>
          <w:rtl/>
        </w:rPr>
        <w:t>(2)</w:t>
      </w:r>
      <w:r>
        <w:rPr>
          <w:rtl/>
        </w:rPr>
        <w:t xml:space="preserve"> من الوقوع فيه</w:t>
      </w:r>
      <w:r w:rsidR="00C74906">
        <w:rPr>
          <w:rtl/>
        </w:rPr>
        <w:t>.</w:t>
      </w:r>
    </w:p>
    <w:p w:rsidR="005359CC" w:rsidRDefault="005359CC" w:rsidP="00EC65C3">
      <w:pPr>
        <w:pStyle w:val="libNormal"/>
        <w:rPr>
          <w:rtl/>
        </w:rPr>
      </w:pPr>
      <w:r>
        <w:rPr>
          <w:rtl/>
        </w:rPr>
        <w:t xml:space="preserve">وقوله </w:t>
      </w:r>
      <w:r w:rsidRPr="00F640F5">
        <w:rPr>
          <w:rStyle w:val="libAlaemChar"/>
          <w:rFonts w:hint="cs"/>
          <w:rtl/>
        </w:rPr>
        <w:t>عليه‌السلام</w:t>
      </w:r>
      <w:r>
        <w:rPr>
          <w:rtl/>
        </w:rPr>
        <w:t>: ق</w:t>
      </w:r>
      <w:r w:rsidR="009A48B3">
        <w:rPr>
          <w:rFonts w:hint="cs"/>
          <w:rtl/>
        </w:rPr>
        <w:t>ُ</w:t>
      </w:r>
      <w:r>
        <w:rPr>
          <w:rtl/>
        </w:rPr>
        <w:t>ر</w:t>
      </w:r>
      <w:r w:rsidR="009A48B3">
        <w:rPr>
          <w:rFonts w:hint="cs"/>
          <w:rtl/>
        </w:rPr>
        <w:t>ِ</w:t>
      </w:r>
      <w:r>
        <w:rPr>
          <w:rtl/>
        </w:rPr>
        <w:t>ن</w:t>
      </w:r>
      <w:r w:rsidR="009A48B3">
        <w:rPr>
          <w:rFonts w:hint="cs"/>
          <w:rtl/>
        </w:rPr>
        <w:t>َ</w:t>
      </w:r>
      <w:r>
        <w:rPr>
          <w:rtl/>
        </w:rPr>
        <w:t>ت اله</w:t>
      </w:r>
      <w:r w:rsidR="009A48B3">
        <w:rPr>
          <w:rFonts w:hint="cs"/>
          <w:rtl/>
        </w:rPr>
        <w:t>َ</w:t>
      </w:r>
      <w:r>
        <w:rPr>
          <w:rtl/>
        </w:rPr>
        <w:t>ي</w:t>
      </w:r>
      <w:r w:rsidR="009A48B3">
        <w:rPr>
          <w:rFonts w:hint="cs"/>
          <w:rtl/>
        </w:rPr>
        <w:t>ْ</w:t>
      </w:r>
      <w:r>
        <w:rPr>
          <w:rtl/>
        </w:rPr>
        <w:t>بة</w:t>
      </w:r>
      <w:r w:rsidR="009A48B3">
        <w:rPr>
          <w:rFonts w:hint="cs"/>
          <w:rtl/>
        </w:rPr>
        <w:t>ُ</w:t>
      </w:r>
      <w:r>
        <w:rPr>
          <w:rtl/>
        </w:rPr>
        <w:t xml:space="preserve"> بالخ</w:t>
      </w:r>
      <w:r w:rsidR="009A48B3">
        <w:rPr>
          <w:rFonts w:hint="cs"/>
          <w:rtl/>
        </w:rPr>
        <w:t>َ</w:t>
      </w:r>
      <w:r>
        <w:rPr>
          <w:rtl/>
        </w:rPr>
        <w:t>ي</w:t>
      </w:r>
      <w:r w:rsidR="009A48B3">
        <w:rPr>
          <w:rFonts w:hint="cs"/>
          <w:rtl/>
        </w:rPr>
        <w:t>ْ</w:t>
      </w:r>
      <w:r>
        <w:rPr>
          <w:rtl/>
        </w:rPr>
        <w:t>بة، والحياء</w:t>
      </w:r>
      <w:r w:rsidR="009A48B3">
        <w:rPr>
          <w:rFonts w:hint="cs"/>
          <w:rtl/>
        </w:rPr>
        <w:t>ُ</w:t>
      </w:r>
      <w:r>
        <w:rPr>
          <w:rtl/>
        </w:rPr>
        <w:t xml:space="preserve"> بالح</w:t>
      </w:r>
      <w:r w:rsidR="009A48B3">
        <w:rPr>
          <w:rFonts w:hint="cs"/>
          <w:rtl/>
        </w:rPr>
        <w:t>ِ</w:t>
      </w:r>
      <w:r>
        <w:rPr>
          <w:rtl/>
        </w:rPr>
        <w:t>ر</w:t>
      </w:r>
      <w:r w:rsidR="009A48B3">
        <w:rPr>
          <w:rFonts w:hint="cs"/>
          <w:rtl/>
        </w:rPr>
        <w:t>ْ</w:t>
      </w:r>
      <w:r>
        <w:rPr>
          <w:rtl/>
        </w:rPr>
        <w:t xml:space="preserve">مان </w:t>
      </w:r>
      <w:r w:rsidRPr="00D864A7">
        <w:rPr>
          <w:rStyle w:val="libFootnotenumChar"/>
          <w:rtl/>
        </w:rPr>
        <w:t>(3)</w:t>
      </w:r>
      <w:r w:rsidR="00C74906">
        <w:rPr>
          <w:rtl/>
        </w:rPr>
        <w:t>.</w:t>
      </w:r>
      <w:r>
        <w:rPr>
          <w:rtl/>
        </w:rPr>
        <w:t xml:space="preserve"> </w:t>
      </w:r>
    </w:p>
    <w:p w:rsidR="005359CC" w:rsidRDefault="001D3C86" w:rsidP="001D3C86">
      <w:pPr>
        <w:pStyle w:val="libLine"/>
        <w:rPr>
          <w:rtl/>
        </w:rPr>
      </w:pPr>
      <w:r>
        <w:rPr>
          <w:rtl/>
        </w:rPr>
        <w:t>____________________</w:t>
      </w:r>
    </w:p>
    <w:p w:rsidR="005359CC" w:rsidRPr="000E7B0B" w:rsidRDefault="005359CC" w:rsidP="001D3C86">
      <w:pPr>
        <w:pStyle w:val="libFootnote0"/>
        <w:rPr>
          <w:rtl/>
        </w:rPr>
      </w:pPr>
      <w:r w:rsidRPr="00D864A7">
        <w:rPr>
          <w:rtl/>
        </w:rPr>
        <w:t>(1) الى هنا كان في المرعشية</w:t>
      </w:r>
      <w:r>
        <w:rPr>
          <w:rtl/>
        </w:rPr>
        <w:t>،</w:t>
      </w:r>
      <w:r w:rsidRPr="00D864A7">
        <w:rPr>
          <w:rtl/>
        </w:rPr>
        <w:t xml:space="preserve"> ومن كلمة (أنواره) تبدأ نسخة مشهد وهي نسخة </w:t>
      </w:r>
      <w:r w:rsidR="008E749F">
        <w:rPr>
          <w:rtl/>
        </w:rPr>
        <w:t>الا</w:t>
      </w:r>
      <w:r w:rsidRPr="00D864A7">
        <w:rPr>
          <w:rtl/>
        </w:rPr>
        <w:t>صل بخط</w:t>
      </w:r>
      <w:r w:rsidR="00E4299D">
        <w:rPr>
          <w:rFonts w:hint="cs"/>
          <w:rtl/>
        </w:rPr>
        <w:t>ّ</w:t>
      </w:r>
      <w:r w:rsidRPr="00D864A7">
        <w:rPr>
          <w:rtl/>
        </w:rPr>
        <w:t xml:space="preserve"> المصنف </w:t>
      </w:r>
      <w:r w:rsidRPr="00F640F5">
        <w:rPr>
          <w:rStyle w:val="libFootnoteAlaemChar"/>
          <w:rFonts w:hint="cs"/>
          <w:rtl/>
        </w:rPr>
        <w:t>رحمه‌الله</w:t>
      </w:r>
      <w:r>
        <w:rPr>
          <w:rtl/>
        </w:rPr>
        <w:t xml:space="preserve">، </w:t>
      </w:r>
      <w:r w:rsidRPr="000E7B0B">
        <w:rPr>
          <w:rtl/>
        </w:rPr>
        <w:t>ورمزنا لها بـ (أ)</w:t>
      </w:r>
      <w:r w:rsidR="00C74906">
        <w:rPr>
          <w:rtl/>
        </w:rPr>
        <w:t>.</w:t>
      </w:r>
    </w:p>
    <w:p w:rsidR="005359CC" w:rsidRPr="000E7B0B" w:rsidRDefault="005359CC" w:rsidP="001D3C86">
      <w:pPr>
        <w:pStyle w:val="libFootnote0"/>
        <w:rPr>
          <w:rtl/>
        </w:rPr>
      </w:pPr>
      <w:r w:rsidRPr="000E7B0B">
        <w:rPr>
          <w:rtl/>
        </w:rPr>
        <w:t>(2) كذا صحّحه في نسخة مشهد</w:t>
      </w:r>
      <w:r>
        <w:rPr>
          <w:rtl/>
        </w:rPr>
        <w:t xml:space="preserve">، </w:t>
      </w:r>
      <w:r w:rsidRPr="000E7B0B">
        <w:rPr>
          <w:rtl/>
        </w:rPr>
        <w:t>وفي هامشه عن نسخة</w:t>
      </w:r>
      <w:r>
        <w:rPr>
          <w:rtl/>
        </w:rPr>
        <w:t xml:space="preserve">: </w:t>
      </w:r>
      <w:r w:rsidRPr="000E7B0B">
        <w:rPr>
          <w:rtl/>
        </w:rPr>
        <w:t>مما عراك</w:t>
      </w:r>
      <w:r w:rsidR="00C74906">
        <w:rPr>
          <w:rtl/>
        </w:rPr>
        <w:t>.</w:t>
      </w:r>
    </w:p>
    <w:p w:rsidR="005359CC" w:rsidRPr="000E7B0B" w:rsidRDefault="005359CC" w:rsidP="001D3C86">
      <w:pPr>
        <w:pStyle w:val="libFootnote0"/>
        <w:rPr>
          <w:rtl/>
        </w:rPr>
      </w:pPr>
      <w:r w:rsidRPr="000E7B0B">
        <w:rPr>
          <w:rtl/>
        </w:rPr>
        <w:t xml:space="preserve">(3) نهج البلاغة 3 </w:t>
      </w:r>
      <w:r w:rsidR="00E4299D">
        <w:rPr>
          <w:rtl/>
        </w:rPr>
        <w:t>/</w:t>
      </w:r>
      <w:r w:rsidRPr="000E7B0B">
        <w:rPr>
          <w:rtl/>
        </w:rPr>
        <w:t xml:space="preserve"> 155 رقم 20</w:t>
      </w:r>
      <w:r w:rsidR="00C74906">
        <w:rPr>
          <w:rtl/>
        </w:rPr>
        <w:t>.</w:t>
      </w:r>
      <w:r w:rsidRPr="000E7B0B">
        <w:rPr>
          <w:rtl/>
        </w:rPr>
        <w:t xml:space="preserve"> </w:t>
      </w:r>
    </w:p>
    <w:p w:rsidR="001D3C86" w:rsidRDefault="001D3C86" w:rsidP="001D3C86">
      <w:pPr>
        <w:pStyle w:val="libNormal"/>
        <w:rPr>
          <w:rtl/>
        </w:rPr>
      </w:pPr>
      <w:r>
        <w:rPr>
          <w:rtl/>
        </w:rPr>
        <w:br w:type="page"/>
      </w:r>
    </w:p>
    <w:p w:rsidR="005359CC" w:rsidRDefault="005359CC" w:rsidP="0011520B">
      <w:pPr>
        <w:pStyle w:val="libNormal"/>
        <w:rPr>
          <w:rtl/>
        </w:rPr>
      </w:pPr>
      <w:r>
        <w:rPr>
          <w:rtl/>
        </w:rPr>
        <w:lastRenderedPageBreak/>
        <w:t>وخ</w:t>
      </w:r>
      <w:r w:rsidR="00E4299D">
        <w:rPr>
          <w:rFonts w:hint="cs"/>
          <w:rtl/>
        </w:rPr>
        <w:t>ِ</w:t>
      </w:r>
      <w:r>
        <w:rPr>
          <w:rtl/>
        </w:rPr>
        <w:t>ف</w:t>
      </w:r>
      <w:r w:rsidR="00E4299D">
        <w:rPr>
          <w:rFonts w:hint="cs"/>
          <w:rtl/>
        </w:rPr>
        <w:t>ْ</w:t>
      </w:r>
      <w:r>
        <w:rPr>
          <w:rtl/>
        </w:rPr>
        <w:t>ت</w:t>
      </w:r>
      <w:r w:rsidR="00E4299D">
        <w:rPr>
          <w:rFonts w:hint="cs"/>
          <w:rtl/>
        </w:rPr>
        <w:t>ُ</w:t>
      </w:r>
      <w:r>
        <w:rPr>
          <w:rtl/>
        </w:rPr>
        <w:t xml:space="preserve"> أن يكون الخاطر الذي عاقني عن هذا المهم</w:t>
      </w:r>
      <w:r w:rsidR="00E4299D">
        <w:rPr>
          <w:rFonts w:hint="cs"/>
          <w:rtl/>
        </w:rPr>
        <w:t>ّ</w:t>
      </w:r>
      <w:r>
        <w:rPr>
          <w:rtl/>
        </w:rPr>
        <w:t xml:space="preserve"> من خطوات </w:t>
      </w:r>
      <w:r w:rsidRPr="00D864A7">
        <w:rPr>
          <w:rStyle w:val="libFootnotenumChar"/>
          <w:rtl/>
        </w:rPr>
        <w:t>(</w:t>
      </w:r>
      <w:r w:rsidR="0011520B">
        <w:rPr>
          <w:rStyle w:val="libFootnotenumChar"/>
          <w:rFonts w:hint="cs"/>
          <w:rtl/>
        </w:rPr>
        <w:t>1</w:t>
      </w:r>
      <w:r w:rsidRPr="00D864A7">
        <w:rPr>
          <w:rStyle w:val="libFootnotenumChar"/>
          <w:rtl/>
        </w:rPr>
        <w:t>)</w:t>
      </w:r>
      <w:r>
        <w:rPr>
          <w:rtl/>
        </w:rPr>
        <w:t xml:space="preserve"> الشيطان، لما فيه من عظيم النفع لي وللأخوان من أهل </w:t>
      </w:r>
      <w:r w:rsidR="008E749F">
        <w:rPr>
          <w:rtl/>
        </w:rPr>
        <w:t>الا</w:t>
      </w:r>
      <w:r>
        <w:rPr>
          <w:rtl/>
        </w:rPr>
        <w:t>يمان</w:t>
      </w:r>
      <w:r w:rsidR="00C74906">
        <w:rPr>
          <w:rtl/>
        </w:rPr>
        <w:t>.</w:t>
      </w:r>
    </w:p>
    <w:p w:rsidR="005359CC" w:rsidRDefault="005359CC" w:rsidP="00EC65C3">
      <w:pPr>
        <w:pStyle w:val="libNormal"/>
        <w:rPr>
          <w:rtl/>
        </w:rPr>
      </w:pPr>
      <w:r>
        <w:rPr>
          <w:rtl/>
        </w:rPr>
        <w:t>فشرعت</w:t>
      </w:r>
      <w:r w:rsidR="00E4299D">
        <w:rPr>
          <w:rFonts w:hint="cs"/>
          <w:rtl/>
        </w:rPr>
        <w:t>ُ</w:t>
      </w:r>
      <w:r>
        <w:rPr>
          <w:rtl/>
        </w:rPr>
        <w:t xml:space="preserve"> في جمعه، لنفسي، ولولدي، ولمن أراد </w:t>
      </w:r>
      <w:r w:rsidR="008E749F">
        <w:rPr>
          <w:rtl/>
        </w:rPr>
        <w:t>الا</w:t>
      </w:r>
      <w:r>
        <w:rPr>
          <w:rtl/>
        </w:rPr>
        <w:t>هتداء به من بعدي، وبذلت</w:t>
      </w:r>
      <w:r w:rsidR="00EC65C3">
        <w:rPr>
          <w:rFonts w:hint="cs"/>
          <w:rtl/>
        </w:rPr>
        <w:t>ُ</w:t>
      </w:r>
      <w:r>
        <w:rPr>
          <w:rtl/>
        </w:rPr>
        <w:t xml:space="preserve"> في هذا المرام جهدي، وأعملت</w:t>
      </w:r>
      <w:r w:rsidR="00E4299D">
        <w:rPr>
          <w:rFonts w:hint="cs"/>
          <w:rtl/>
        </w:rPr>
        <w:t>ُ</w:t>
      </w:r>
      <w:r>
        <w:rPr>
          <w:rtl/>
        </w:rPr>
        <w:t xml:space="preserve"> فكري في تصحيحه وتهذيبه، وتسهيل </w:t>
      </w:r>
      <w:r w:rsidR="00EC65C3">
        <w:rPr>
          <w:rtl/>
        </w:rPr>
        <w:t>ال</w:t>
      </w:r>
      <w:r w:rsidR="00EC65C3">
        <w:rPr>
          <w:rFonts w:hint="cs"/>
          <w:rtl/>
        </w:rPr>
        <w:t>أ</w:t>
      </w:r>
      <w:r>
        <w:rPr>
          <w:rtl/>
        </w:rPr>
        <w:t>خذ منه وإتقان ترتيبه</w:t>
      </w:r>
      <w:r w:rsidR="00C74906">
        <w:rPr>
          <w:rtl/>
        </w:rPr>
        <w:t>.</w:t>
      </w:r>
    </w:p>
    <w:p w:rsidR="005359CC" w:rsidRDefault="00E4299D" w:rsidP="00EC65C3">
      <w:pPr>
        <w:pStyle w:val="libNormal"/>
        <w:rPr>
          <w:rtl/>
        </w:rPr>
      </w:pPr>
      <w:r>
        <w:rPr>
          <w:rtl/>
        </w:rPr>
        <w:t>ملتقطاً</w:t>
      </w:r>
      <w:r w:rsidR="005359CC">
        <w:rPr>
          <w:rtl/>
        </w:rPr>
        <w:t xml:space="preserve"> لجواهرتلك </w:t>
      </w:r>
      <w:r w:rsidR="008E749F">
        <w:rPr>
          <w:rtl/>
        </w:rPr>
        <w:t>الا</w:t>
      </w:r>
      <w:r w:rsidR="005359CC">
        <w:rPr>
          <w:rtl/>
        </w:rPr>
        <w:t>خبارمن معادنها، جامعا</w:t>
      </w:r>
      <w:r w:rsidR="00EC65C3">
        <w:rPr>
          <w:rFonts w:hint="cs"/>
          <w:rtl/>
        </w:rPr>
        <w:t>ً</w:t>
      </w:r>
      <w:r w:rsidR="005359CC">
        <w:rPr>
          <w:rtl/>
        </w:rPr>
        <w:t xml:space="preserve"> لتلك النصوص الشريفة من مظان</w:t>
      </w:r>
      <w:r w:rsidR="00EC65C3">
        <w:rPr>
          <w:rFonts w:hint="cs"/>
          <w:rtl/>
        </w:rPr>
        <w:t>ّ</w:t>
      </w:r>
      <w:r w:rsidR="005359CC">
        <w:rPr>
          <w:rtl/>
        </w:rPr>
        <w:t>ها، ناظما</w:t>
      </w:r>
      <w:r w:rsidR="00EC65C3">
        <w:rPr>
          <w:rFonts w:hint="cs"/>
          <w:rtl/>
        </w:rPr>
        <w:t>ً</w:t>
      </w:r>
      <w:r w:rsidR="005359CC">
        <w:rPr>
          <w:rtl/>
        </w:rPr>
        <w:t xml:space="preserve"> لغوالي تلك اللآلئ في سلك واحد، مؤلفا بين شوارد هاتيك الفوائد الفرائد، مفردا لكل مسألة باباً بقدر </w:t>
      </w:r>
      <w:r w:rsidR="008E749F">
        <w:rPr>
          <w:rtl/>
        </w:rPr>
        <w:t>الا</w:t>
      </w:r>
      <w:r w:rsidR="005359CC">
        <w:rPr>
          <w:rtl/>
        </w:rPr>
        <w:t>مكان، متتبعا لما ورد في هذا الشأن</w:t>
      </w:r>
      <w:r w:rsidR="00C74906">
        <w:rPr>
          <w:rtl/>
        </w:rPr>
        <w:t>.</w:t>
      </w:r>
    </w:p>
    <w:p w:rsidR="005359CC" w:rsidRDefault="005359CC" w:rsidP="00EC65C3">
      <w:pPr>
        <w:pStyle w:val="libNormal"/>
        <w:rPr>
          <w:rtl/>
        </w:rPr>
      </w:pPr>
      <w:r>
        <w:rPr>
          <w:rtl/>
        </w:rPr>
        <w:t xml:space="preserve">سواءٌ كان الحكم من المسائل الضرورية، أم </w:t>
      </w:r>
      <w:r w:rsidR="008E749F">
        <w:rPr>
          <w:rtl/>
        </w:rPr>
        <w:t>الا</w:t>
      </w:r>
      <w:r>
        <w:rPr>
          <w:rtl/>
        </w:rPr>
        <w:t xml:space="preserve">حكام النظرية، </w:t>
      </w:r>
      <w:r w:rsidR="008E749F">
        <w:rPr>
          <w:rtl/>
        </w:rPr>
        <w:t>الا</w:t>
      </w:r>
      <w:r>
        <w:rPr>
          <w:rtl/>
        </w:rPr>
        <w:t xml:space="preserve"> أني لا أستقصي كل ما ورد في المسائل الضرورية و</w:t>
      </w:r>
      <w:r w:rsidR="008E749F">
        <w:rPr>
          <w:rtl/>
        </w:rPr>
        <w:t>الا</w:t>
      </w:r>
      <w:r>
        <w:rPr>
          <w:rtl/>
        </w:rPr>
        <w:t xml:space="preserve">داب </w:t>
      </w:r>
      <w:r w:rsidR="00586D15">
        <w:rPr>
          <w:rtl/>
        </w:rPr>
        <w:t>الشرعيّة</w:t>
      </w:r>
      <w:r>
        <w:rPr>
          <w:rtl/>
        </w:rPr>
        <w:t xml:space="preserve">، وإنما أذكر في ذلك جملة من </w:t>
      </w:r>
      <w:r w:rsidR="008E749F">
        <w:rPr>
          <w:rtl/>
        </w:rPr>
        <w:t>الا</w:t>
      </w:r>
      <w:r>
        <w:rPr>
          <w:rtl/>
        </w:rPr>
        <w:t xml:space="preserve">حاديث </w:t>
      </w:r>
      <w:r w:rsidR="00586D15">
        <w:rPr>
          <w:rtl/>
        </w:rPr>
        <w:t>المرويّة</w:t>
      </w:r>
      <w:r>
        <w:rPr>
          <w:rtl/>
        </w:rPr>
        <w:t xml:space="preserve">، لأن الضروري والنظري يختلف باختلاف الناظرين، فما يكون ضروريا عند قوم يكون نظريا عند آخرين، وليكون الرجوع الى أهل العصمة في كل ما تخاف فيه زلة أو وصمة، والعمل بكلام </w:t>
      </w:r>
      <w:r w:rsidR="008E749F">
        <w:rPr>
          <w:rtl/>
        </w:rPr>
        <w:t>الا</w:t>
      </w:r>
      <w:r>
        <w:rPr>
          <w:rtl/>
        </w:rPr>
        <w:t xml:space="preserve">ئمة في جميع المطالب المهمه تاركا للاحاديث التي لا تتضمن شيئا من </w:t>
      </w:r>
      <w:r w:rsidR="008E749F">
        <w:rPr>
          <w:rtl/>
        </w:rPr>
        <w:t>الا</w:t>
      </w:r>
      <w:r>
        <w:rPr>
          <w:rtl/>
        </w:rPr>
        <w:t xml:space="preserve">حكام، وللأخبار المشتملة على </w:t>
      </w:r>
      <w:r w:rsidR="008E749F">
        <w:rPr>
          <w:rtl/>
        </w:rPr>
        <w:t>الا</w:t>
      </w:r>
      <w:r>
        <w:rPr>
          <w:rtl/>
        </w:rPr>
        <w:t xml:space="preserve">دعية الطويلة، والزيارات، والخطب المنقولة عنهم </w:t>
      </w:r>
      <w:r w:rsidRPr="00F640F5">
        <w:rPr>
          <w:rStyle w:val="libAlaemChar"/>
          <w:rFonts w:hint="cs"/>
          <w:rtl/>
        </w:rPr>
        <w:t>عليهم‌السلام</w:t>
      </w:r>
      <w:r w:rsidR="00C74906">
        <w:rPr>
          <w:rtl/>
        </w:rPr>
        <w:t>.</w:t>
      </w:r>
    </w:p>
    <w:p w:rsidR="005359CC" w:rsidRDefault="005359CC" w:rsidP="00EC65C3">
      <w:pPr>
        <w:pStyle w:val="libNormal"/>
        <w:rPr>
          <w:rtl/>
        </w:rPr>
      </w:pPr>
      <w:r>
        <w:rPr>
          <w:rtl/>
        </w:rPr>
        <w:t>مستقصياً للفروع الفقهي</w:t>
      </w:r>
      <w:r w:rsidR="00586D15">
        <w:rPr>
          <w:rFonts w:hint="cs"/>
          <w:rtl/>
        </w:rPr>
        <w:t>ّ</w:t>
      </w:r>
      <w:r>
        <w:rPr>
          <w:rtl/>
        </w:rPr>
        <w:t>ة، و</w:t>
      </w:r>
      <w:r w:rsidR="008E749F">
        <w:rPr>
          <w:rtl/>
        </w:rPr>
        <w:t>الا</w:t>
      </w:r>
      <w:r>
        <w:rPr>
          <w:rtl/>
        </w:rPr>
        <w:t xml:space="preserve">حكام </w:t>
      </w:r>
      <w:r w:rsidR="00586D15">
        <w:rPr>
          <w:rtl/>
        </w:rPr>
        <w:t>المرويّة</w:t>
      </w:r>
      <w:r>
        <w:rPr>
          <w:rtl/>
        </w:rPr>
        <w:t xml:space="preserve">، والسنن </w:t>
      </w:r>
      <w:r w:rsidR="00586D15">
        <w:rPr>
          <w:rtl/>
        </w:rPr>
        <w:t>الشرعيّة</w:t>
      </w:r>
      <w:r>
        <w:rPr>
          <w:rtl/>
        </w:rPr>
        <w:t>، و</w:t>
      </w:r>
      <w:r w:rsidR="008E749F">
        <w:rPr>
          <w:rtl/>
        </w:rPr>
        <w:t>الا</w:t>
      </w:r>
      <w:r>
        <w:rPr>
          <w:rtl/>
        </w:rPr>
        <w:t>داب الدينية والدنيوية، وإن</w:t>
      </w:r>
      <w:r w:rsidR="00586D15">
        <w:rPr>
          <w:rFonts w:hint="cs"/>
          <w:rtl/>
        </w:rPr>
        <w:t>ْ</w:t>
      </w:r>
      <w:r>
        <w:rPr>
          <w:rtl/>
        </w:rPr>
        <w:t xml:space="preserve"> خرجت</w:t>
      </w:r>
      <w:r w:rsidR="00586D15">
        <w:rPr>
          <w:rFonts w:hint="cs"/>
          <w:rtl/>
        </w:rPr>
        <w:t>ْ</w:t>
      </w:r>
      <w:r>
        <w:rPr>
          <w:rtl/>
        </w:rPr>
        <w:t xml:space="preserve"> عم</w:t>
      </w:r>
      <w:r w:rsidR="00586D15">
        <w:rPr>
          <w:rFonts w:hint="cs"/>
          <w:rtl/>
        </w:rPr>
        <w:t>ّ</w:t>
      </w:r>
      <w:r>
        <w:rPr>
          <w:rtl/>
        </w:rPr>
        <w:t xml:space="preserve">ا اشتملت عليه كتب فقه </w:t>
      </w:r>
      <w:r w:rsidR="008E749F">
        <w:rPr>
          <w:rtl/>
        </w:rPr>
        <w:t>الا</w:t>
      </w:r>
      <w:r>
        <w:rPr>
          <w:rtl/>
        </w:rPr>
        <w:t xml:space="preserve">مامية لما فيه من الحفظ لأحاديث المعصومين، وجمع </w:t>
      </w:r>
      <w:r w:rsidR="00586D15">
        <w:rPr>
          <w:rtl/>
        </w:rPr>
        <w:t>ال</w:t>
      </w:r>
      <w:r w:rsidR="00586D15">
        <w:rPr>
          <w:rFonts w:hint="cs"/>
          <w:rtl/>
        </w:rPr>
        <w:t>أ</w:t>
      </w:r>
      <w:r>
        <w:rPr>
          <w:rtl/>
        </w:rPr>
        <w:t>وامر والنواهي المتعلقة بأفعال المكل</w:t>
      </w:r>
      <w:r w:rsidR="00586D15">
        <w:rPr>
          <w:rFonts w:hint="cs"/>
          <w:rtl/>
        </w:rPr>
        <w:t>ّ</w:t>
      </w:r>
      <w:r>
        <w:rPr>
          <w:rtl/>
        </w:rPr>
        <w:t>فين، وليكون الرجوع إليهم - لا إلى غيرهم - في ا</w:t>
      </w:r>
      <w:r w:rsidR="00586D15">
        <w:rPr>
          <w:rFonts w:hint="cs"/>
          <w:rtl/>
        </w:rPr>
        <w:t>ُ</w:t>
      </w:r>
      <w:r>
        <w:rPr>
          <w:rtl/>
        </w:rPr>
        <w:t xml:space="preserve">مور الدنيا </w:t>
      </w:r>
    </w:p>
    <w:p w:rsidR="005359CC" w:rsidRDefault="001D3C86" w:rsidP="001D3C86">
      <w:pPr>
        <w:pStyle w:val="libLine"/>
        <w:rPr>
          <w:rtl/>
        </w:rPr>
      </w:pPr>
      <w:r>
        <w:rPr>
          <w:rtl/>
        </w:rPr>
        <w:t>____________________</w:t>
      </w:r>
    </w:p>
    <w:p w:rsidR="005359CC" w:rsidRPr="000E7B0B" w:rsidRDefault="005359CC" w:rsidP="0045578F">
      <w:pPr>
        <w:pStyle w:val="libFootnote0"/>
        <w:rPr>
          <w:rtl/>
        </w:rPr>
      </w:pPr>
      <w:r w:rsidRPr="000E7B0B">
        <w:rPr>
          <w:rtl/>
        </w:rPr>
        <w:t>(</w:t>
      </w:r>
      <w:r w:rsidR="0045578F">
        <w:rPr>
          <w:rFonts w:hint="cs"/>
          <w:rtl/>
        </w:rPr>
        <w:t>1)</w:t>
      </w:r>
      <w:r w:rsidRPr="000E7B0B">
        <w:rPr>
          <w:rtl/>
        </w:rPr>
        <w:t xml:space="preserve"> كذا فيهما</w:t>
      </w:r>
      <w:r w:rsidR="00C74906">
        <w:rPr>
          <w:rtl/>
        </w:rPr>
        <w:t>.</w:t>
      </w:r>
      <w:r w:rsidRPr="000E7B0B">
        <w:rPr>
          <w:rtl/>
        </w:rPr>
        <w:t xml:space="preserve"> </w:t>
      </w:r>
    </w:p>
    <w:p w:rsidR="001D3C86" w:rsidRDefault="001D3C86" w:rsidP="001D3C86">
      <w:pPr>
        <w:pStyle w:val="libNormal"/>
        <w:rPr>
          <w:rtl/>
        </w:rPr>
      </w:pPr>
      <w:r>
        <w:rPr>
          <w:rtl/>
        </w:rPr>
        <w:br w:type="page"/>
      </w:r>
    </w:p>
    <w:p w:rsidR="005359CC" w:rsidRDefault="005359CC" w:rsidP="00586D15">
      <w:pPr>
        <w:pStyle w:val="libNormal0"/>
        <w:rPr>
          <w:rtl/>
        </w:rPr>
      </w:pPr>
      <w:r>
        <w:rPr>
          <w:rtl/>
        </w:rPr>
        <w:lastRenderedPageBreak/>
        <w:t>والدين</w:t>
      </w:r>
      <w:r w:rsidR="00C74906">
        <w:rPr>
          <w:rtl/>
        </w:rPr>
        <w:t>.</w:t>
      </w:r>
    </w:p>
    <w:p w:rsidR="005359CC" w:rsidRDefault="005359CC" w:rsidP="008C1600">
      <w:pPr>
        <w:pStyle w:val="libNormal"/>
        <w:rPr>
          <w:rtl/>
        </w:rPr>
      </w:pPr>
      <w:r>
        <w:rPr>
          <w:rtl/>
        </w:rPr>
        <w:t xml:space="preserve">ولم أنقل فيه </w:t>
      </w:r>
      <w:r w:rsidR="008C1600">
        <w:rPr>
          <w:rFonts w:hint="cs"/>
          <w:rtl/>
        </w:rPr>
        <w:t>ا</w:t>
      </w:r>
      <w:r w:rsidR="008C1600">
        <w:rPr>
          <w:rtl/>
        </w:rPr>
        <w:t>ل</w:t>
      </w:r>
      <w:r w:rsidR="008C1600">
        <w:rPr>
          <w:rFonts w:hint="cs"/>
          <w:rtl/>
        </w:rPr>
        <w:t>أ</w:t>
      </w:r>
      <w:r>
        <w:rPr>
          <w:rtl/>
        </w:rPr>
        <w:t xml:space="preserve">حاديث </w:t>
      </w:r>
      <w:r w:rsidR="008C1600">
        <w:rPr>
          <w:rFonts w:hint="cs"/>
          <w:rtl/>
        </w:rPr>
        <w:t>إ</w:t>
      </w:r>
      <w:r w:rsidR="008E749F">
        <w:rPr>
          <w:rtl/>
        </w:rPr>
        <w:t>ل</w:t>
      </w:r>
      <w:r w:rsidR="008C1600">
        <w:rPr>
          <w:rFonts w:hint="cs"/>
          <w:rtl/>
        </w:rPr>
        <w:t>ّ</w:t>
      </w:r>
      <w:r w:rsidR="008E749F">
        <w:rPr>
          <w:rtl/>
        </w:rPr>
        <w:t>ا</w:t>
      </w:r>
      <w:r>
        <w:rPr>
          <w:rtl/>
        </w:rPr>
        <w:t xml:space="preserve"> من الكتب المشهورة </w:t>
      </w:r>
      <w:r w:rsidR="008C1600">
        <w:rPr>
          <w:rtl/>
        </w:rPr>
        <w:t>المعوّل</w:t>
      </w:r>
      <w:r>
        <w:rPr>
          <w:rtl/>
        </w:rPr>
        <w:t xml:space="preserve"> عليها، التي لا تعمل الشيعة </w:t>
      </w:r>
      <w:r w:rsidR="008C1600">
        <w:rPr>
          <w:rFonts w:hint="cs"/>
          <w:rtl/>
        </w:rPr>
        <w:t>إ</w:t>
      </w:r>
      <w:r w:rsidR="008C1600">
        <w:rPr>
          <w:rtl/>
        </w:rPr>
        <w:t>ل</w:t>
      </w:r>
      <w:r w:rsidR="008C1600">
        <w:rPr>
          <w:rFonts w:hint="cs"/>
          <w:rtl/>
        </w:rPr>
        <w:t>ّ</w:t>
      </w:r>
      <w:r w:rsidR="008C1600">
        <w:rPr>
          <w:rtl/>
        </w:rPr>
        <w:t xml:space="preserve">ا </w:t>
      </w:r>
      <w:r>
        <w:rPr>
          <w:rtl/>
        </w:rPr>
        <w:t xml:space="preserve">بها، ولا ترجع </w:t>
      </w:r>
      <w:r w:rsidR="008C1600">
        <w:rPr>
          <w:rFonts w:hint="cs"/>
          <w:rtl/>
        </w:rPr>
        <w:t>إ</w:t>
      </w:r>
      <w:r w:rsidR="008E749F">
        <w:rPr>
          <w:rtl/>
        </w:rPr>
        <w:t>ل</w:t>
      </w:r>
      <w:r w:rsidR="008C1600">
        <w:rPr>
          <w:rFonts w:hint="cs"/>
          <w:rtl/>
        </w:rPr>
        <w:t>ّ</w:t>
      </w:r>
      <w:r w:rsidR="008E749F">
        <w:rPr>
          <w:rtl/>
        </w:rPr>
        <w:t>ا</w:t>
      </w:r>
      <w:r>
        <w:rPr>
          <w:rtl/>
        </w:rPr>
        <w:t xml:space="preserve"> إليها</w:t>
      </w:r>
      <w:r w:rsidR="00C74906">
        <w:rPr>
          <w:rtl/>
        </w:rPr>
        <w:t>.</w:t>
      </w:r>
    </w:p>
    <w:p w:rsidR="005359CC" w:rsidRDefault="008C1600" w:rsidP="00EC65C3">
      <w:pPr>
        <w:pStyle w:val="libNormal"/>
        <w:rPr>
          <w:rtl/>
        </w:rPr>
      </w:pPr>
      <w:r>
        <w:rPr>
          <w:rtl/>
        </w:rPr>
        <w:t>مبتدئاً</w:t>
      </w:r>
      <w:r w:rsidR="005359CC">
        <w:rPr>
          <w:rtl/>
        </w:rPr>
        <w:t xml:space="preserve"> باسم م</w:t>
      </w:r>
      <w:r>
        <w:rPr>
          <w:rFonts w:hint="cs"/>
          <w:rtl/>
        </w:rPr>
        <w:t>َ</w:t>
      </w:r>
      <w:r w:rsidR="005359CC">
        <w:rPr>
          <w:rtl/>
        </w:rPr>
        <w:t>ن</w:t>
      </w:r>
      <w:r>
        <w:rPr>
          <w:rFonts w:hint="cs"/>
          <w:rtl/>
        </w:rPr>
        <w:t>ْ</w:t>
      </w:r>
      <w:r w:rsidR="005359CC">
        <w:rPr>
          <w:rtl/>
        </w:rPr>
        <w:t xml:space="preserve"> نقلت</w:t>
      </w:r>
      <w:r>
        <w:rPr>
          <w:rFonts w:hint="cs"/>
          <w:rtl/>
        </w:rPr>
        <w:t>ُ</w:t>
      </w:r>
      <w:r w:rsidR="005359CC">
        <w:rPr>
          <w:rtl/>
        </w:rPr>
        <w:t xml:space="preserve"> </w:t>
      </w:r>
      <w:r w:rsidR="008E749F">
        <w:rPr>
          <w:rtl/>
        </w:rPr>
        <w:t>الا</w:t>
      </w:r>
      <w:r w:rsidR="005359CC">
        <w:rPr>
          <w:rtl/>
        </w:rPr>
        <w:t>حاديث عن كتابه</w:t>
      </w:r>
      <w:r w:rsidR="00C74906">
        <w:rPr>
          <w:rtl/>
        </w:rPr>
        <w:t>.</w:t>
      </w:r>
    </w:p>
    <w:p w:rsidR="005359CC" w:rsidRDefault="005359CC" w:rsidP="00EC65C3">
      <w:pPr>
        <w:pStyle w:val="libNormal"/>
        <w:rPr>
          <w:rtl/>
        </w:rPr>
      </w:pPr>
      <w:r>
        <w:rPr>
          <w:rtl/>
        </w:rPr>
        <w:t xml:space="preserve">ذاكراً للطرق، والكتب، وما </w:t>
      </w:r>
      <w:r w:rsidR="008C1600">
        <w:rPr>
          <w:rtl/>
        </w:rPr>
        <w:t>يتعلّق بها في آخر الكتاب، إبقاء</w:t>
      </w:r>
      <w:r w:rsidR="008C1600">
        <w:rPr>
          <w:rFonts w:hint="cs"/>
          <w:rtl/>
        </w:rPr>
        <w:t>اً</w:t>
      </w:r>
      <w:r>
        <w:rPr>
          <w:rtl/>
        </w:rPr>
        <w:t xml:space="preserve"> للاشعار بأخذ </w:t>
      </w:r>
      <w:r w:rsidR="008E749F">
        <w:rPr>
          <w:rtl/>
        </w:rPr>
        <w:t>الا</w:t>
      </w:r>
      <w:r>
        <w:rPr>
          <w:rtl/>
        </w:rPr>
        <w:t xml:space="preserve">خبارمن تلك الكتب، وحذرا من </w:t>
      </w:r>
      <w:r w:rsidR="008E749F">
        <w:rPr>
          <w:rtl/>
        </w:rPr>
        <w:t>الا</w:t>
      </w:r>
      <w:r>
        <w:rPr>
          <w:rtl/>
        </w:rPr>
        <w:t>طناب، مقتدياً في ذلك بالشيخ الطوسي، والصدوق ابن بابويه الق</w:t>
      </w:r>
      <w:r w:rsidR="008C1600">
        <w:rPr>
          <w:rFonts w:hint="cs"/>
          <w:rtl/>
        </w:rPr>
        <w:t>ُ</w:t>
      </w:r>
      <w:r>
        <w:rPr>
          <w:rtl/>
        </w:rPr>
        <w:t>مي</w:t>
      </w:r>
      <w:r w:rsidR="008C1600">
        <w:rPr>
          <w:rFonts w:hint="cs"/>
          <w:rtl/>
        </w:rPr>
        <w:t>ّ</w:t>
      </w:r>
      <w:r w:rsidR="00C74906">
        <w:rPr>
          <w:rtl/>
        </w:rPr>
        <w:t>.</w:t>
      </w:r>
    </w:p>
    <w:p w:rsidR="005359CC" w:rsidRDefault="005359CC" w:rsidP="00EC65C3">
      <w:pPr>
        <w:pStyle w:val="libNormal"/>
        <w:rPr>
          <w:rtl/>
        </w:rPr>
      </w:pPr>
      <w:r>
        <w:rPr>
          <w:rtl/>
        </w:rPr>
        <w:t>وأخ</w:t>
      </w:r>
      <w:r w:rsidR="008C1600">
        <w:rPr>
          <w:rFonts w:hint="cs"/>
          <w:rtl/>
        </w:rPr>
        <w:t>ّ</w:t>
      </w:r>
      <w:r>
        <w:rPr>
          <w:rtl/>
        </w:rPr>
        <w:t>رت أسانيدهما إلى اخر الكتاب، لما ذكرناه في هذا الباب</w:t>
      </w:r>
      <w:r w:rsidR="00C74906">
        <w:rPr>
          <w:rtl/>
        </w:rPr>
        <w:t>.</w:t>
      </w:r>
    </w:p>
    <w:p w:rsidR="005359CC" w:rsidRDefault="005359CC" w:rsidP="00EC65C3">
      <w:pPr>
        <w:pStyle w:val="libNormal"/>
        <w:rPr>
          <w:rtl/>
        </w:rPr>
      </w:pPr>
      <w:r>
        <w:rPr>
          <w:rtl/>
        </w:rPr>
        <w:t>ولم أقتصر</w:t>
      </w:r>
      <w:r w:rsidR="00B52A14">
        <w:rPr>
          <w:rFonts w:hint="cs"/>
          <w:rtl/>
        </w:rPr>
        <w:t xml:space="preserve"> </w:t>
      </w:r>
      <w:r>
        <w:rPr>
          <w:rtl/>
        </w:rPr>
        <w:t xml:space="preserve">فيه على كتب الحديث </w:t>
      </w:r>
      <w:r w:rsidR="008E749F">
        <w:rPr>
          <w:rtl/>
        </w:rPr>
        <w:t>الا</w:t>
      </w:r>
      <w:r>
        <w:rPr>
          <w:rtl/>
        </w:rPr>
        <w:t>ربعة، وإن كانت أشهر</w:t>
      </w:r>
      <w:r w:rsidR="00B52A14">
        <w:rPr>
          <w:rFonts w:hint="cs"/>
          <w:rtl/>
        </w:rPr>
        <w:t xml:space="preserve"> </w:t>
      </w:r>
      <w:r>
        <w:rPr>
          <w:rtl/>
        </w:rPr>
        <w:t>مم</w:t>
      </w:r>
      <w:r w:rsidR="00B52A14">
        <w:rPr>
          <w:rFonts w:hint="cs"/>
          <w:rtl/>
        </w:rPr>
        <w:t>ّ</w:t>
      </w:r>
      <w:r>
        <w:rPr>
          <w:rtl/>
        </w:rPr>
        <w:t>ا سواها بين العلماء، لوجود كتب كثيرة معتم</w:t>
      </w:r>
      <w:r w:rsidR="00B52A14">
        <w:rPr>
          <w:rFonts w:hint="cs"/>
          <w:rtl/>
        </w:rPr>
        <w:t>َ</w:t>
      </w:r>
      <w:r>
        <w:rPr>
          <w:rtl/>
        </w:rPr>
        <w:t>دة، من مؤل</w:t>
      </w:r>
      <w:r w:rsidR="00B52A14">
        <w:rPr>
          <w:rFonts w:hint="cs"/>
          <w:rtl/>
        </w:rPr>
        <w:t>ّ</w:t>
      </w:r>
      <w:r>
        <w:rPr>
          <w:rtl/>
        </w:rPr>
        <w:t xml:space="preserve">فات الثقات </w:t>
      </w:r>
      <w:r w:rsidR="00154680">
        <w:rPr>
          <w:rtl/>
        </w:rPr>
        <w:t>ال</w:t>
      </w:r>
      <w:r w:rsidR="00154680">
        <w:rPr>
          <w:rFonts w:hint="cs"/>
          <w:rtl/>
        </w:rPr>
        <w:t>أ</w:t>
      </w:r>
      <w:r>
        <w:rPr>
          <w:rtl/>
        </w:rPr>
        <w:t>جلاء، وكل</w:t>
      </w:r>
      <w:r w:rsidR="00154680">
        <w:rPr>
          <w:rFonts w:hint="cs"/>
          <w:rtl/>
        </w:rPr>
        <w:t>ّ</w:t>
      </w:r>
      <w:r>
        <w:rPr>
          <w:rtl/>
        </w:rPr>
        <w:t>ها م</w:t>
      </w:r>
      <w:r w:rsidR="00154680">
        <w:rPr>
          <w:rFonts w:hint="cs"/>
          <w:rtl/>
        </w:rPr>
        <w:t>ُ</w:t>
      </w:r>
      <w:r>
        <w:rPr>
          <w:rtl/>
        </w:rPr>
        <w:t>تواترة النسبة الى مؤل</w:t>
      </w:r>
      <w:r w:rsidR="00154680">
        <w:rPr>
          <w:rFonts w:hint="cs"/>
          <w:rtl/>
        </w:rPr>
        <w:t>ّ</w:t>
      </w:r>
      <w:r>
        <w:rPr>
          <w:rtl/>
        </w:rPr>
        <w:t>فيها، لا يختلف العلماء ولا يشك</w:t>
      </w:r>
      <w:r w:rsidR="00154680">
        <w:rPr>
          <w:rFonts w:hint="cs"/>
          <w:rtl/>
        </w:rPr>
        <w:t>ّ</w:t>
      </w:r>
      <w:r>
        <w:rPr>
          <w:rtl/>
        </w:rPr>
        <w:t xml:space="preserve"> الفضلاء فيها</w:t>
      </w:r>
      <w:r w:rsidR="00C74906">
        <w:rPr>
          <w:rtl/>
        </w:rPr>
        <w:t>.</w:t>
      </w:r>
    </w:p>
    <w:p w:rsidR="005359CC" w:rsidRDefault="005359CC" w:rsidP="00EC65C3">
      <w:pPr>
        <w:pStyle w:val="libNormal"/>
        <w:rPr>
          <w:rtl/>
        </w:rPr>
      </w:pPr>
      <w:r>
        <w:rPr>
          <w:rtl/>
        </w:rPr>
        <w:t xml:space="preserve">وما أنقله من غير الكتب </w:t>
      </w:r>
      <w:r w:rsidR="008E749F">
        <w:rPr>
          <w:rtl/>
        </w:rPr>
        <w:t>الا</w:t>
      </w:r>
      <w:r>
        <w:rPr>
          <w:rtl/>
        </w:rPr>
        <w:t>ربعة اصرح باسم الكتاب الذي أنقله منه، وإن كان الحق عدم الفرق، وأن التصريح بذلك مستغنى عنه</w:t>
      </w:r>
      <w:r w:rsidR="00C74906">
        <w:rPr>
          <w:rtl/>
        </w:rPr>
        <w:t>.</w:t>
      </w:r>
    </w:p>
    <w:p w:rsidR="005359CC" w:rsidRDefault="005359CC" w:rsidP="00EC65C3">
      <w:pPr>
        <w:pStyle w:val="libNormal"/>
        <w:rPr>
          <w:rtl/>
        </w:rPr>
      </w:pPr>
      <w:r>
        <w:rPr>
          <w:rtl/>
        </w:rPr>
        <w:t>فعليك بهذا الكتاب (الكافي) في (تهذيب) (من لا يحضره الفقيه) بـ (محاسن) (</w:t>
      </w:r>
      <w:r w:rsidR="008E749F">
        <w:rPr>
          <w:rtl/>
        </w:rPr>
        <w:t>الا</w:t>
      </w:r>
      <w:r>
        <w:rPr>
          <w:rtl/>
        </w:rPr>
        <w:t>ستبصار) الشافي من (علل الشرائع) أهل (التوحيد) بدواء (</w:t>
      </w:r>
      <w:r w:rsidR="008E749F">
        <w:rPr>
          <w:rtl/>
        </w:rPr>
        <w:t>الا</w:t>
      </w:r>
      <w:r>
        <w:rPr>
          <w:rtl/>
        </w:rPr>
        <w:t xml:space="preserve">حتجاج) مع (قرب </w:t>
      </w:r>
      <w:r w:rsidR="008E749F">
        <w:rPr>
          <w:rtl/>
        </w:rPr>
        <w:t>الا</w:t>
      </w:r>
      <w:r>
        <w:rPr>
          <w:rtl/>
        </w:rPr>
        <w:t xml:space="preserve">سناد) الى (طب </w:t>
      </w:r>
      <w:r w:rsidR="008E749F">
        <w:rPr>
          <w:rtl/>
        </w:rPr>
        <w:t>الا</w:t>
      </w:r>
      <w:r>
        <w:rPr>
          <w:rtl/>
        </w:rPr>
        <w:t xml:space="preserve">ئمة) </w:t>
      </w:r>
      <w:r w:rsidR="008E749F">
        <w:rPr>
          <w:rtl/>
        </w:rPr>
        <w:t>الا</w:t>
      </w:r>
      <w:r>
        <w:rPr>
          <w:rtl/>
        </w:rPr>
        <w:t>طهار، السالك بـ (</w:t>
      </w:r>
      <w:r w:rsidR="008E749F">
        <w:rPr>
          <w:rtl/>
        </w:rPr>
        <w:t>الا</w:t>
      </w:r>
      <w:r>
        <w:rPr>
          <w:rtl/>
        </w:rPr>
        <w:t xml:space="preserve">خوان) في (نهج البلاغة) الى رياض (ثواب </w:t>
      </w:r>
      <w:r w:rsidR="008E749F">
        <w:rPr>
          <w:rtl/>
        </w:rPr>
        <w:t>الا</w:t>
      </w:r>
      <w:r>
        <w:rPr>
          <w:rtl/>
        </w:rPr>
        <w:t xml:space="preserve">عمال) و (مجالس) (مدينة العلم) ومناهل (عيون </w:t>
      </w:r>
      <w:r w:rsidR="008E749F">
        <w:rPr>
          <w:rtl/>
        </w:rPr>
        <w:t>الا</w:t>
      </w:r>
      <w:r>
        <w:rPr>
          <w:rtl/>
        </w:rPr>
        <w:t>خبار)، الهادي الى أشرف (الخصال) بـ (مصباح) (كمال الدين) و (كشف الغمة) عن أهل (البصائر) و</w:t>
      </w:r>
      <w:r w:rsidR="008E749F">
        <w:rPr>
          <w:rtl/>
        </w:rPr>
        <w:t>الا</w:t>
      </w:r>
      <w:r>
        <w:rPr>
          <w:rtl/>
        </w:rPr>
        <w:t>بصار</w:t>
      </w:r>
      <w:r w:rsidR="00C74906">
        <w:rPr>
          <w:rtl/>
        </w:rPr>
        <w:t>.</w:t>
      </w:r>
    </w:p>
    <w:p w:rsidR="005359CC" w:rsidRDefault="005359CC" w:rsidP="00EC65C3">
      <w:pPr>
        <w:pStyle w:val="libNormal"/>
        <w:rPr>
          <w:rtl/>
        </w:rPr>
      </w:pPr>
      <w:r>
        <w:rPr>
          <w:rtl/>
        </w:rPr>
        <w:t>وم</w:t>
      </w:r>
      <w:r w:rsidR="00154680">
        <w:rPr>
          <w:rFonts w:hint="cs"/>
          <w:rtl/>
        </w:rPr>
        <w:t>َ</w:t>
      </w:r>
      <w:r>
        <w:rPr>
          <w:rtl/>
        </w:rPr>
        <w:t>ن</w:t>
      </w:r>
      <w:r w:rsidR="00154680">
        <w:rPr>
          <w:rFonts w:hint="cs"/>
          <w:rtl/>
        </w:rPr>
        <w:t>ْ</w:t>
      </w:r>
      <w:r>
        <w:rPr>
          <w:rtl/>
        </w:rPr>
        <w:t xml:space="preserve"> طالعه اطلع على ما اتفق لجماعة من </w:t>
      </w:r>
      <w:r w:rsidR="008E749F">
        <w:rPr>
          <w:rtl/>
        </w:rPr>
        <w:t>الا</w:t>
      </w:r>
      <w:r>
        <w:rPr>
          <w:rtl/>
        </w:rPr>
        <w:t xml:space="preserve">صحاب في هذا الباب، مثل: </w:t>
      </w:r>
    </w:p>
    <w:p w:rsidR="005359CC" w:rsidRDefault="005359CC" w:rsidP="00EC65C3">
      <w:pPr>
        <w:pStyle w:val="libNormal"/>
        <w:rPr>
          <w:rtl/>
        </w:rPr>
      </w:pPr>
      <w:r>
        <w:rPr>
          <w:rtl/>
        </w:rPr>
        <w:t>حك</w:t>
      </w:r>
      <w:r>
        <w:rPr>
          <w:rFonts w:hint="cs"/>
          <w:rtl/>
        </w:rPr>
        <w:t>م</w:t>
      </w:r>
      <w:r>
        <w:rPr>
          <w:rtl/>
        </w:rPr>
        <w:t>هم على كثير</w:t>
      </w:r>
      <w:r w:rsidR="00154680">
        <w:rPr>
          <w:rFonts w:hint="cs"/>
          <w:rtl/>
        </w:rPr>
        <w:t xml:space="preserve">ٍ </w:t>
      </w:r>
      <w:r>
        <w:rPr>
          <w:rtl/>
        </w:rPr>
        <w:t>من الروايات بأنها ضعيفة</w:t>
      </w:r>
      <w:r w:rsidR="00C74906">
        <w:rPr>
          <w:rtl/>
        </w:rPr>
        <w:t>.</w:t>
      </w:r>
    </w:p>
    <w:p w:rsidR="005359CC" w:rsidRDefault="005359CC" w:rsidP="00EC65C3">
      <w:pPr>
        <w:pStyle w:val="libNormal"/>
        <w:rPr>
          <w:rtl/>
        </w:rPr>
      </w:pPr>
      <w:r>
        <w:rPr>
          <w:rtl/>
        </w:rPr>
        <w:t>مع وجودها بطرق ا</w:t>
      </w:r>
      <w:r w:rsidR="00154680">
        <w:rPr>
          <w:rFonts w:hint="cs"/>
          <w:rtl/>
        </w:rPr>
        <w:t>ُ</w:t>
      </w:r>
      <w:r>
        <w:rPr>
          <w:rtl/>
        </w:rPr>
        <w:t xml:space="preserve">خرى، هي عندهم - </w:t>
      </w:r>
      <w:r w:rsidR="002B46A7">
        <w:rPr>
          <w:rtl/>
        </w:rPr>
        <w:t>أيضاً</w:t>
      </w:r>
      <w:r>
        <w:rPr>
          <w:rtl/>
        </w:rPr>
        <w:t xml:space="preserve"> - صحيحة</w:t>
      </w:r>
      <w:r w:rsidR="00C74906">
        <w:rPr>
          <w:rtl/>
        </w:rPr>
        <w:t>.</w:t>
      </w:r>
      <w:r>
        <w:rPr>
          <w:rtl/>
        </w:rPr>
        <w:t xml:space="preserve"> </w:t>
      </w:r>
    </w:p>
    <w:p w:rsidR="001D3C86" w:rsidRDefault="001D3C86" w:rsidP="00EC65C3">
      <w:pPr>
        <w:pStyle w:val="libNormal"/>
        <w:rPr>
          <w:rtl/>
        </w:rPr>
      </w:pPr>
      <w:r>
        <w:rPr>
          <w:rtl/>
        </w:rPr>
        <w:br w:type="page"/>
      </w:r>
    </w:p>
    <w:p w:rsidR="005359CC" w:rsidRDefault="005359CC" w:rsidP="00EC65C3">
      <w:pPr>
        <w:pStyle w:val="libNormal"/>
        <w:rPr>
          <w:rtl/>
        </w:rPr>
      </w:pPr>
      <w:r>
        <w:rPr>
          <w:rtl/>
        </w:rPr>
        <w:lastRenderedPageBreak/>
        <w:t>ودعواهم في كثيرمن المسائل أنها غيرمنصوصة</w:t>
      </w:r>
      <w:r w:rsidR="00C74906">
        <w:rPr>
          <w:rtl/>
        </w:rPr>
        <w:t>.</w:t>
      </w:r>
    </w:p>
    <w:p w:rsidR="005359CC" w:rsidRDefault="005359CC" w:rsidP="00EC65C3">
      <w:pPr>
        <w:pStyle w:val="libNormal"/>
        <w:rPr>
          <w:rtl/>
        </w:rPr>
      </w:pPr>
      <w:r>
        <w:rPr>
          <w:rtl/>
        </w:rPr>
        <w:t>مع ورودها في نصوص صريحة</w:t>
      </w:r>
      <w:r w:rsidR="00C74906">
        <w:rPr>
          <w:rtl/>
        </w:rPr>
        <w:t>.</w:t>
      </w:r>
    </w:p>
    <w:p w:rsidR="005359CC" w:rsidRDefault="005359CC" w:rsidP="00EC65C3">
      <w:pPr>
        <w:pStyle w:val="libNormal"/>
        <w:rPr>
          <w:rtl/>
        </w:rPr>
      </w:pPr>
      <w:r>
        <w:rPr>
          <w:rtl/>
        </w:rPr>
        <w:t>وحصرهم لأدلة بعض المسائل في حديث واحد، أو أحاديث يسيرة</w:t>
      </w:r>
      <w:r w:rsidR="00C74906">
        <w:rPr>
          <w:rtl/>
        </w:rPr>
        <w:t>.</w:t>
      </w:r>
    </w:p>
    <w:p w:rsidR="005359CC" w:rsidRDefault="005359CC" w:rsidP="00EC65C3">
      <w:pPr>
        <w:pStyle w:val="libNormal"/>
        <w:rPr>
          <w:rtl/>
        </w:rPr>
      </w:pPr>
      <w:r>
        <w:rPr>
          <w:rtl/>
        </w:rPr>
        <w:t>مع كون النصوص عليها كثيرة</w:t>
      </w:r>
      <w:r w:rsidR="00C74906">
        <w:rPr>
          <w:rtl/>
        </w:rPr>
        <w:t>.</w:t>
      </w:r>
    </w:p>
    <w:p w:rsidR="005359CC" w:rsidRDefault="005359CC" w:rsidP="00EC65C3">
      <w:pPr>
        <w:pStyle w:val="libNormal"/>
        <w:rPr>
          <w:rtl/>
        </w:rPr>
      </w:pPr>
      <w:r>
        <w:rPr>
          <w:rtl/>
        </w:rPr>
        <w:t>ولم أذ</w:t>
      </w:r>
      <w:r w:rsidR="00154680">
        <w:rPr>
          <w:rFonts w:hint="cs"/>
          <w:rtl/>
        </w:rPr>
        <w:t>ْ</w:t>
      </w:r>
      <w:r>
        <w:rPr>
          <w:rtl/>
        </w:rPr>
        <w:t xml:space="preserve">كر في الجمع بين </w:t>
      </w:r>
      <w:r w:rsidR="008E749F">
        <w:rPr>
          <w:rtl/>
        </w:rPr>
        <w:t>الا</w:t>
      </w:r>
      <w:r>
        <w:rPr>
          <w:rtl/>
        </w:rPr>
        <w:t xml:space="preserve">خبار وتأويلها </w:t>
      </w:r>
      <w:r w:rsidR="00154680">
        <w:rPr>
          <w:rFonts w:hint="cs"/>
          <w:rtl/>
        </w:rPr>
        <w:t>إ</w:t>
      </w:r>
      <w:r w:rsidR="008E749F">
        <w:rPr>
          <w:rtl/>
        </w:rPr>
        <w:t>ل</w:t>
      </w:r>
      <w:r w:rsidR="00154680">
        <w:rPr>
          <w:rFonts w:hint="cs"/>
          <w:rtl/>
        </w:rPr>
        <w:t>ّ</w:t>
      </w:r>
      <w:r w:rsidR="008E749F">
        <w:rPr>
          <w:rtl/>
        </w:rPr>
        <w:t>ا</w:t>
      </w:r>
      <w:r>
        <w:rPr>
          <w:rtl/>
        </w:rPr>
        <w:t xml:space="preserve"> الوجوه القريبة، والتفسيرات الصادرة عن </w:t>
      </w:r>
      <w:r w:rsidR="008E749F">
        <w:rPr>
          <w:rtl/>
        </w:rPr>
        <w:t>الا</w:t>
      </w:r>
      <w:r>
        <w:rPr>
          <w:rtl/>
        </w:rPr>
        <w:t>فكار المصيبة، مع مراعاة التلخيص و</w:t>
      </w:r>
      <w:r w:rsidR="008E749F">
        <w:rPr>
          <w:rtl/>
        </w:rPr>
        <w:t>الا</w:t>
      </w:r>
      <w:r>
        <w:rPr>
          <w:rtl/>
        </w:rPr>
        <w:t xml:space="preserve">ختصار، حذراً من </w:t>
      </w:r>
      <w:r w:rsidR="008E749F">
        <w:rPr>
          <w:rtl/>
        </w:rPr>
        <w:t>الا</w:t>
      </w:r>
      <w:r>
        <w:rPr>
          <w:rtl/>
        </w:rPr>
        <w:t>طالة و</w:t>
      </w:r>
      <w:r w:rsidR="008E749F">
        <w:rPr>
          <w:rtl/>
        </w:rPr>
        <w:t>الا</w:t>
      </w:r>
      <w:r>
        <w:rPr>
          <w:rtl/>
        </w:rPr>
        <w:t>كثار وسم</w:t>
      </w:r>
      <w:r w:rsidR="00AE6781">
        <w:rPr>
          <w:rFonts w:hint="cs"/>
          <w:rtl/>
        </w:rPr>
        <w:t>ّ</w:t>
      </w:r>
      <w:r>
        <w:rPr>
          <w:rtl/>
        </w:rPr>
        <w:t>يته «كتاب تفصيل وسائل الشيعة إلى تحصيل مسائل الشريعة»</w:t>
      </w:r>
      <w:r w:rsidR="00C74906">
        <w:rPr>
          <w:rtl/>
        </w:rPr>
        <w:t>.</w:t>
      </w:r>
    </w:p>
    <w:p w:rsidR="005359CC" w:rsidRDefault="005359CC" w:rsidP="00EC65C3">
      <w:pPr>
        <w:pStyle w:val="libNormal"/>
        <w:rPr>
          <w:rtl/>
        </w:rPr>
      </w:pPr>
      <w:r>
        <w:rPr>
          <w:rtl/>
        </w:rPr>
        <w:t>وأرجو من الله جزيل الثواب، وأن</w:t>
      </w:r>
      <w:r w:rsidR="00154680">
        <w:rPr>
          <w:rFonts w:hint="cs"/>
          <w:rtl/>
        </w:rPr>
        <w:t>ْ</w:t>
      </w:r>
      <w:r>
        <w:rPr>
          <w:rtl/>
        </w:rPr>
        <w:t xml:space="preserve"> يجعله من أكبر الذخائر ليوم الحساب</w:t>
      </w:r>
      <w:r w:rsidR="00C74906">
        <w:rPr>
          <w:rtl/>
        </w:rPr>
        <w:t>.</w:t>
      </w:r>
    </w:p>
    <w:p w:rsidR="005359CC" w:rsidRDefault="005359CC" w:rsidP="00EC65C3">
      <w:pPr>
        <w:pStyle w:val="libNormal"/>
        <w:rPr>
          <w:rtl/>
        </w:rPr>
      </w:pPr>
      <w:r>
        <w:rPr>
          <w:rtl/>
        </w:rPr>
        <w:t>وها أنا أشرع</w:t>
      </w:r>
      <w:r w:rsidR="00154680">
        <w:rPr>
          <w:rFonts w:hint="cs"/>
          <w:rtl/>
        </w:rPr>
        <w:t>ُ</w:t>
      </w:r>
      <w:r>
        <w:rPr>
          <w:rtl/>
        </w:rPr>
        <w:t xml:space="preserve"> في المقصود، م</w:t>
      </w:r>
      <w:r w:rsidR="00154680">
        <w:rPr>
          <w:rFonts w:hint="cs"/>
          <w:rtl/>
        </w:rPr>
        <w:t>ُ</w:t>
      </w:r>
      <w:r>
        <w:rPr>
          <w:rtl/>
        </w:rPr>
        <w:t>ستعيناً بالملك المعبود، مستمد</w:t>
      </w:r>
      <w:r w:rsidR="00AE6781">
        <w:rPr>
          <w:rFonts w:hint="cs"/>
          <w:rtl/>
        </w:rPr>
        <w:t>ّ</w:t>
      </w:r>
      <w:r>
        <w:rPr>
          <w:rtl/>
        </w:rPr>
        <w:t>اً للتوفيق من واجب الوجود، وم</w:t>
      </w:r>
      <w:r w:rsidR="00AE6781">
        <w:rPr>
          <w:rFonts w:hint="cs"/>
          <w:rtl/>
        </w:rPr>
        <w:t>ُ</w:t>
      </w:r>
      <w:r>
        <w:rPr>
          <w:rtl/>
        </w:rPr>
        <w:t>فيض الكرم والجود</w:t>
      </w:r>
      <w:r w:rsidR="00C74906">
        <w:rPr>
          <w:rtl/>
        </w:rPr>
        <w:t>.</w:t>
      </w:r>
      <w:r>
        <w:rPr>
          <w:rtl/>
        </w:rPr>
        <w:t xml:space="preserve"> </w:t>
      </w:r>
    </w:p>
    <w:p w:rsidR="001D3C86" w:rsidRDefault="001D3C86" w:rsidP="00EC65C3">
      <w:pPr>
        <w:pStyle w:val="libNormal"/>
        <w:rPr>
          <w:rtl/>
        </w:rPr>
      </w:pPr>
      <w:r>
        <w:rPr>
          <w:rtl/>
        </w:rPr>
        <w:br w:type="page"/>
      </w:r>
    </w:p>
    <w:p w:rsidR="005359CC" w:rsidRDefault="005359CC" w:rsidP="00AE6781">
      <w:pPr>
        <w:pStyle w:val="libCenterBold1"/>
        <w:rPr>
          <w:rtl/>
        </w:rPr>
      </w:pPr>
      <w:r>
        <w:rPr>
          <w:rtl/>
        </w:rPr>
        <w:lastRenderedPageBreak/>
        <w:t>فهرست الكتاب إجم</w:t>
      </w:r>
      <w:r w:rsidR="008E749F">
        <w:rPr>
          <w:rtl/>
        </w:rPr>
        <w:t>الا</w:t>
      </w:r>
      <w:r w:rsidR="00AE6781">
        <w:rPr>
          <w:rFonts w:hint="cs"/>
          <w:rtl/>
        </w:rPr>
        <w:t>ً</w:t>
      </w:r>
    </w:p>
    <w:p w:rsidR="005359CC" w:rsidRDefault="005359CC" w:rsidP="00EC65C3">
      <w:pPr>
        <w:pStyle w:val="libNormal"/>
        <w:rPr>
          <w:rtl/>
        </w:rPr>
      </w:pPr>
      <w:r>
        <w:rPr>
          <w:rtl/>
        </w:rPr>
        <w:t>أبواب مقدّمة العبادات</w:t>
      </w:r>
      <w:r w:rsidR="00C74906">
        <w:rPr>
          <w:rFonts w:hint="cs"/>
          <w:rtl/>
        </w:rPr>
        <w:t>.</w:t>
      </w:r>
    </w:p>
    <w:p w:rsidR="005359CC" w:rsidRDefault="005359CC" w:rsidP="00EC65C3">
      <w:pPr>
        <w:pStyle w:val="libNormal"/>
        <w:rPr>
          <w:rtl/>
        </w:rPr>
      </w:pPr>
      <w:r>
        <w:rPr>
          <w:rtl/>
        </w:rPr>
        <w:t>كتاب الطهارة</w:t>
      </w:r>
      <w:r w:rsidR="00C74906">
        <w:rPr>
          <w:rFonts w:hint="cs"/>
          <w:rtl/>
        </w:rPr>
        <w:t>.</w:t>
      </w:r>
    </w:p>
    <w:p w:rsidR="005359CC" w:rsidRDefault="005359CC" w:rsidP="00EC65C3">
      <w:pPr>
        <w:pStyle w:val="libNormal"/>
        <w:rPr>
          <w:rtl/>
        </w:rPr>
      </w:pPr>
      <w:r>
        <w:rPr>
          <w:rtl/>
        </w:rPr>
        <w:t>كتاب الصلاة</w:t>
      </w:r>
      <w:r w:rsidR="00C74906">
        <w:rPr>
          <w:rFonts w:hint="cs"/>
          <w:rtl/>
        </w:rPr>
        <w:t>.</w:t>
      </w:r>
    </w:p>
    <w:p w:rsidR="005359CC" w:rsidRDefault="005359CC" w:rsidP="00EC65C3">
      <w:pPr>
        <w:pStyle w:val="libNormal"/>
        <w:rPr>
          <w:rtl/>
        </w:rPr>
      </w:pPr>
      <w:r>
        <w:rPr>
          <w:rtl/>
        </w:rPr>
        <w:t>كتاب الزكاة</w:t>
      </w:r>
      <w:r w:rsidR="00C74906">
        <w:rPr>
          <w:rFonts w:hint="cs"/>
          <w:rtl/>
        </w:rPr>
        <w:t>.</w:t>
      </w:r>
    </w:p>
    <w:p w:rsidR="005359CC" w:rsidRDefault="005359CC" w:rsidP="00EC65C3">
      <w:pPr>
        <w:pStyle w:val="libNormal"/>
        <w:rPr>
          <w:rtl/>
        </w:rPr>
      </w:pPr>
      <w:r>
        <w:rPr>
          <w:rtl/>
        </w:rPr>
        <w:t>كتاب الخمس</w:t>
      </w:r>
      <w:r w:rsidR="00C74906">
        <w:rPr>
          <w:rFonts w:hint="cs"/>
          <w:rtl/>
        </w:rPr>
        <w:t>.</w:t>
      </w:r>
    </w:p>
    <w:p w:rsidR="005359CC" w:rsidRDefault="005359CC" w:rsidP="00EC65C3">
      <w:pPr>
        <w:pStyle w:val="libNormal"/>
        <w:rPr>
          <w:rtl/>
        </w:rPr>
      </w:pPr>
      <w:r>
        <w:rPr>
          <w:rtl/>
        </w:rPr>
        <w:t>كتباب الصيام</w:t>
      </w:r>
      <w:r w:rsidR="00C74906">
        <w:rPr>
          <w:rFonts w:hint="cs"/>
          <w:rtl/>
        </w:rPr>
        <w:t>.</w:t>
      </w:r>
    </w:p>
    <w:p w:rsidR="005359CC" w:rsidRDefault="005359CC" w:rsidP="00EC65C3">
      <w:pPr>
        <w:pStyle w:val="libNormal"/>
        <w:rPr>
          <w:rtl/>
        </w:rPr>
      </w:pPr>
      <w:r>
        <w:rPr>
          <w:rtl/>
        </w:rPr>
        <w:t xml:space="preserve">كتاب </w:t>
      </w:r>
      <w:r w:rsidR="008E749F">
        <w:rPr>
          <w:rtl/>
        </w:rPr>
        <w:t>الا</w:t>
      </w:r>
      <w:r>
        <w:rPr>
          <w:rtl/>
        </w:rPr>
        <w:t>عتكاف</w:t>
      </w:r>
      <w:r w:rsidR="00C74906">
        <w:rPr>
          <w:rFonts w:hint="cs"/>
          <w:rtl/>
        </w:rPr>
        <w:t>.</w:t>
      </w:r>
    </w:p>
    <w:p w:rsidR="005359CC" w:rsidRDefault="005359CC" w:rsidP="00EC65C3">
      <w:pPr>
        <w:pStyle w:val="libNormal"/>
        <w:rPr>
          <w:rtl/>
        </w:rPr>
      </w:pPr>
      <w:r>
        <w:rPr>
          <w:rtl/>
        </w:rPr>
        <w:t>كتاب الحجّ</w:t>
      </w:r>
      <w:r w:rsidR="00C74906">
        <w:rPr>
          <w:rFonts w:hint="cs"/>
          <w:rtl/>
        </w:rPr>
        <w:t>.</w:t>
      </w:r>
    </w:p>
    <w:p w:rsidR="005359CC" w:rsidRDefault="005359CC" w:rsidP="00EC65C3">
      <w:pPr>
        <w:pStyle w:val="libNormal"/>
        <w:rPr>
          <w:rtl/>
        </w:rPr>
      </w:pPr>
      <w:r>
        <w:rPr>
          <w:rtl/>
        </w:rPr>
        <w:t>كتاب الجهاد</w:t>
      </w:r>
      <w:r w:rsidR="00C74906">
        <w:rPr>
          <w:rFonts w:hint="cs"/>
          <w:rtl/>
        </w:rPr>
        <w:t>.</w:t>
      </w:r>
    </w:p>
    <w:p w:rsidR="005359CC" w:rsidRDefault="005359CC" w:rsidP="00EC65C3">
      <w:pPr>
        <w:pStyle w:val="libNormal"/>
        <w:rPr>
          <w:rtl/>
        </w:rPr>
      </w:pPr>
      <w:r>
        <w:rPr>
          <w:rtl/>
        </w:rPr>
        <w:t xml:space="preserve">كتاب </w:t>
      </w:r>
      <w:r w:rsidR="008E749F">
        <w:rPr>
          <w:rtl/>
        </w:rPr>
        <w:t>الا</w:t>
      </w:r>
      <w:r>
        <w:rPr>
          <w:rtl/>
        </w:rPr>
        <w:t>مر بالمعروف والنهي عن المنكر</w:t>
      </w:r>
      <w:r w:rsidR="00C74906">
        <w:rPr>
          <w:rFonts w:hint="cs"/>
          <w:rtl/>
        </w:rPr>
        <w:t>.</w:t>
      </w:r>
    </w:p>
    <w:p w:rsidR="005359CC" w:rsidRDefault="005359CC" w:rsidP="00EC65C3">
      <w:pPr>
        <w:pStyle w:val="libNormal"/>
        <w:rPr>
          <w:rtl/>
        </w:rPr>
      </w:pPr>
      <w:r>
        <w:rPr>
          <w:rtl/>
        </w:rPr>
        <w:t>كتاب التجارة</w:t>
      </w:r>
      <w:r w:rsidR="00C74906">
        <w:rPr>
          <w:rFonts w:hint="cs"/>
          <w:rtl/>
        </w:rPr>
        <w:t>.</w:t>
      </w:r>
    </w:p>
    <w:p w:rsidR="005359CC" w:rsidRDefault="005359CC" w:rsidP="00EC65C3">
      <w:pPr>
        <w:pStyle w:val="libNormal"/>
        <w:rPr>
          <w:rtl/>
        </w:rPr>
      </w:pPr>
      <w:r>
        <w:rPr>
          <w:rtl/>
        </w:rPr>
        <w:t>كتاب الره</w:t>
      </w:r>
      <w:r w:rsidR="00AE6781">
        <w:rPr>
          <w:rFonts w:hint="cs"/>
          <w:rtl/>
        </w:rPr>
        <w:t>ْ</w:t>
      </w:r>
      <w:r>
        <w:rPr>
          <w:rtl/>
        </w:rPr>
        <w:t>ن</w:t>
      </w:r>
      <w:r w:rsidR="00C74906">
        <w:rPr>
          <w:rFonts w:hint="cs"/>
          <w:rtl/>
        </w:rPr>
        <w:t>.</w:t>
      </w:r>
    </w:p>
    <w:p w:rsidR="005359CC" w:rsidRDefault="005359CC" w:rsidP="00EC65C3">
      <w:pPr>
        <w:pStyle w:val="libNormal"/>
        <w:rPr>
          <w:rtl/>
        </w:rPr>
      </w:pPr>
      <w:r>
        <w:rPr>
          <w:rtl/>
        </w:rPr>
        <w:t>كتاب الح</w:t>
      </w:r>
      <w:r w:rsidR="00AE6781">
        <w:rPr>
          <w:rFonts w:hint="cs"/>
          <w:rtl/>
        </w:rPr>
        <w:t>َ</w:t>
      </w:r>
      <w:r>
        <w:rPr>
          <w:rtl/>
        </w:rPr>
        <w:t>ج</w:t>
      </w:r>
      <w:r w:rsidR="00AE6781">
        <w:rPr>
          <w:rFonts w:hint="cs"/>
          <w:rtl/>
        </w:rPr>
        <w:t>ْ</w:t>
      </w:r>
      <w:r>
        <w:rPr>
          <w:rtl/>
        </w:rPr>
        <w:t>ر</w:t>
      </w:r>
      <w:r w:rsidR="00C74906">
        <w:rPr>
          <w:rFonts w:hint="cs"/>
          <w:rtl/>
        </w:rPr>
        <w:t>.</w:t>
      </w:r>
    </w:p>
    <w:p w:rsidR="005359CC" w:rsidRDefault="005359CC" w:rsidP="00EC65C3">
      <w:pPr>
        <w:pStyle w:val="libNormal"/>
        <w:rPr>
          <w:rtl/>
        </w:rPr>
      </w:pPr>
      <w:r>
        <w:rPr>
          <w:rtl/>
        </w:rPr>
        <w:t>كتاب الضمان</w:t>
      </w:r>
      <w:r w:rsidR="00C74906">
        <w:rPr>
          <w:rFonts w:hint="cs"/>
          <w:rtl/>
        </w:rPr>
        <w:t>.</w:t>
      </w:r>
    </w:p>
    <w:p w:rsidR="005359CC" w:rsidRDefault="005359CC" w:rsidP="00EC65C3">
      <w:pPr>
        <w:pStyle w:val="libNormal"/>
        <w:rPr>
          <w:rtl/>
        </w:rPr>
      </w:pPr>
      <w:r>
        <w:rPr>
          <w:rtl/>
        </w:rPr>
        <w:t>كتاب الصُل</w:t>
      </w:r>
      <w:r w:rsidR="00AE6781">
        <w:rPr>
          <w:rFonts w:hint="cs"/>
          <w:rtl/>
        </w:rPr>
        <w:t>ْ</w:t>
      </w:r>
      <w:r>
        <w:rPr>
          <w:rtl/>
        </w:rPr>
        <w:t>ح</w:t>
      </w:r>
      <w:r w:rsidR="00C74906">
        <w:rPr>
          <w:rFonts w:hint="cs"/>
          <w:rtl/>
        </w:rPr>
        <w:t>.</w:t>
      </w:r>
    </w:p>
    <w:p w:rsidR="005359CC" w:rsidRDefault="005359CC" w:rsidP="00EC65C3">
      <w:pPr>
        <w:pStyle w:val="libNormal"/>
        <w:rPr>
          <w:rtl/>
        </w:rPr>
      </w:pPr>
      <w:r>
        <w:rPr>
          <w:rtl/>
        </w:rPr>
        <w:t>كتاب الشركة</w:t>
      </w:r>
      <w:r w:rsidR="00C74906">
        <w:rPr>
          <w:rFonts w:hint="cs"/>
          <w:rtl/>
        </w:rPr>
        <w:t>.</w:t>
      </w:r>
    </w:p>
    <w:p w:rsidR="005359CC" w:rsidRDefault="005359CC" w:rsidP="00EC65C3">
      <w:pPr>
        <w:pStyle w:val="libNormal"/>
        <w:rPr>
          <w:rtl/>
        </w:rPr>
      </w:pPr>
      <w:r>
        <w:rPr>
          <w:rtl/>
        </w:rPr>
        <w:t>كتاب ال</w:t>
      </w:r>
      <w:r w:rsidR="00AE6781">
        <w:rPr>
          <w:rFonts w:hint="cs"/>
          <w:rtl/>
        </w:rPr>
        <w:t>ـ</w:t>
      </w:r>
      <w:r>
        <w:rPr>
          <w:rtl/>
        </w:rPr>
        <w:t>م</w:t>
      </w:r>
      <w:r w:rsidR="00AE6781">
        <w:rPr>
          <w:rFonts w:hint="cs"/>
          <w:rtl/>
        </w:rPr>
        <w:t>ُ</w:t>
      </w:r>
      <w:r>
        <w:rPr>
          <w:rtl/>
        </w:rPr>
        <w:t>ضاربة</w:t>
      </w:r>
      <w:r w:rsidR="00C74906">
        <w:rPr>
          <w:rFonts w:hint="cs"/>
          <w:rtl/>
        </w:rPr>
        <w:t>.</w:t>
      </w:r>
    </w:p>
    <w:p w:rsidR="005359CC" w:rsidRDefault="005359CC" w:rsidP="00EC65C3">
      <w:pPr>
        <w:pStyle w:val="libNormal"/>
        <w:rPr>
          <w:rtl/>
        </w:rPr>
      </w:pPr>
      <w:r>
        <w:rPr>
          <w:rtl/>
        </w:rPr>
        <w:t>كتاب ال</w:t>
      </w:r>
      <w:r w:rsidR="00AE6781">
        <w:rPr>
          <w:rFonts w:hint="cs"/>
          <w:rtl/>
        </w:rPr>
        <w:t>ـ</w:t>
      </w:r>
      <w:r>
        <w:rPr>
          <w:rtl/>
        </w:rPr>
        <w:t>مُزارعة والمساقاة</w:t>
      </w:r>
      <w:r w:rsidR="00C74906">
        <w:rPr>
          <w:rFonts w:hint="cs"/>
          <w:rtl/>
        </w:rPr>
        <w:t>.</w:t>
      </w:r>
    </w:p>
    <w:p w:rsidR="005359CC" w:rsidRDefault="005359CC" w:rsidP="00EC65C3">
      <w:pPr>
        <w:pStyle w:val="libNormal"/>
        <w:rPr>
          <w:rtl/>
        </w:rPr>
      </w:pPr>
      <w:r>
        <w:rPr>
          <w:rtl/>
        </w:rPr>
        <w:t>كتاب الوديعة</w:t>
      </w:r>
      <w:r w:rsidR="00C74906">
        <w:rPr>
          <w:rFonts w:hint="cs"/>
          <w:rtl/>
        </w:rPr>
        <w:t>.</w:t>
      </w:r>
    </w:p>
    <w:p w:rsidR="005359CC" w:rsidRDefault="005359CC" w:rsidP="00EC65C3">
      <w:pPr>
        <w:pStyle w:val="libNormal"/>
        <w:rPr>
          <w:rtl/>
        </w:rPr>
      </w:pPr>
      <w:r>
        <w:rPr>
          <w:rtl/>
        </w:rPr>
        <w:t>كتاب العارية</w:t>
      </w:r>
      <w:r w:rsidR="00C74906">
        <w:rPr>
          <w:rFonts w:hint="cs"/>
          <w:rtl/>
        </w:rPr>
        <w:t>.</w:t>
      </w:r>
    </w:p>
    <w:p w:rsidR="005359CC" w:rsidRDefault="005359CC" w:rsidP="00EC65C3">
      <w:pPr>
        <w:pStyle w:val="libNormal"/>
        <w:rPr>
          <w:rtl/>
        </w:rPr>
      </w:pPr>
      <w:r>
        <w:rPr>
          <w:rtl/>
        </w:rPr>
        <w:t xml:space="preserve">كتاب </w:t>
      </w:r>
      <w:r w:rsidR="00AE6781">
        <w:rPr>
          <w:rtl/>
        </w:rPr>
        <w:t>ال</w:t>
      </w:r>
      <w:r w:rsidR="00AE6781">
        <w:rPr>
          <w:rFonts w:hint="cs"/>
          <w:rtl/>
        </w:rPr>
        <w:t>إ</w:t>
      </w:r>
      <w:r>
        <w:rPr>
          <w:rtl/>
        </w:rPr>
        <w:t>جارة</w:t>
      </w:r>
      <w:r w:rsidR="00C74906">
        <w:rPr>
          <w:rFonts w:hint="cs"/>
          <w:rtl/>
        </w:rPr>
        <w:t>.</w:t>
      </w:r>
    </w:p>
    <w:p w:rsidR="001D3C86" w:rsidRDefault="001D3C86" w:rsidP="00EC65C3">
      <w:pPr>
        <w:pStyle w:val="libNormal"/>
        <w:rPr>
          <w:rtl/>
        </w:rPr>
      </w:pPr>
      <w:r>
        <w:rPr>
          <w:rtl/>
        </w:rPr>
        <w:br w:type="page"/>
      </w:r>
    </w:p>
    <w:p w:rsidR="005359CC" w:rsidRDefault="005359CC" w:rsidP="00EC65C3">
      <w:pPr>
        <w:pStyle w:val="libNormal"/>
        <w:rPr>
          <w:rtl/>
        </w:rPr>
      </w:pPr>
      <w:r>
        <w:rPr>
          <w:rtl/>
        </w:rPr>
        <w:lastRenderedPageBreak/>
        <w:t>كتاب الوكالة</w:t>
      </w:r>
      <w:r w:rsidR="00C74906">
        <w:rPr>
          <w:rtl/>
        </w:rPr>
        <w:t>.</w:t>
      </w:r>
    </w:p>
    <w:p w:rsidR="005359CC" w:rsidRDefault="005359CC" w:rsidP="00EC65C3">
      <w:pPr>
        <w:pStyle w:val="libNormal"/>
        <w:rPr>
          <w:rtl/>
        </w:rPr>
      </w:pPr>
      <w:r>
        <w:rPr>
          <w:rtl/>
        </w:rPr>
        <w:t>كتاب الوقوف والصدقات</w:t>
      </w:r>
      <w:r w:rsidR="00C74906">
        <w:rPr>
          <w:rtl/>
        </w:rPr>
        <w:t>.</w:t>
      </w:r>
    </w:p>
    <w:p w:rsidR="005359CC" w:rsidRDefault="005359CC" w:rsidP="00EC65C3">
      <w:pPr>
        <w:pStyle w:val="libNormal"/>
        <w:rPr>
          <w:rtl/>
        </w:rPr>
      </w:pPr>
      <w:r>
        <w:rPr>
          <w:rtl/>
        </w:rPr>
        <w:t>كتاب السكنى والح</w:t>
      </w:r>
      <w:r w:rsidR="00C56007">
        <w:rPr>
          <w:rFonts w:hint="cs"/>
          <w:rtl/>
        </w:rPr>
        <w:t>َ</w:t>
      </w:r>
      <w:r>
        <w:rPr>
          <w:rtl/>
        </w:rPr>
        <w:t>بيس</w:t>
      </w:r>
      <w:r w:rsidR="00C74906">
        <w:rPr>
          <w:rtl/>
        </w:rPr>
        <w:t>.</w:t>
      </w:r>
    </w:p>
    <w:p w:rsidR="005359CC" w:rsidRDefault="005359CC" w:rsidP="00EC65C3">
      <w:pPr>
        <w:pStyle w:val="libNormal"/>
        <w:rPr>
          <w:rtl/>
        </w:rPr>
      </w:pPr>
      <w:r>
        <w:rPr>
          <w:rtl/>
        </w:rPr>
        <w:t>كتاب اله</w:t>
      </w:r>
      <w:r w:rsidR="00C56007">
        <w:rPr>
          <w:rFonts w:hint="cs"/>
          <w:rtl/>
        </w:rPr>
        <w:t>ِ</w:t>
      </w:r>
      <w:r>
        <w:rPr>
          <w:rtl/>
        </w:rPr>
        <w:t>بات</w:t>
      </w:r>
      <w:r w:rsidR="00C74906">
        <w:rPr>
          <w:rtl/>
        </w:rPr>
        <w:t>.</w:t>
      </w:r>
    </w:p>
    <w:p w:rsidR="005359CC" w:rsidRDefault="005359CC" w:rsidP="00EC65C3">
      <w:pPr>
        <w:pStyle w:val="libNormal"/>
        <w:rPr>
          <w:rtl/>
        </w:rPr>
      </w:pPr>
      <w:r>
        <w:rPr>
          <w:rtl/>
        </w:rPr>
        <w:t>كتاب السبق والرماية</w:t>
      </w:r>
      <w:r w:rsidR="00C74906">
        <w:rPr>
          <w:rtl/>
        </w:rPr>
        <w:t>.</w:t>
      </w:r>
    </w:p>
    <w:p w:rsidR="005359CC" w:rsidRDefault="005359CC" w:rsidP="00EC65C3">
      <w:pPr>
        <w:pStyle w:val="libNormal"/>
        <w:rPr>
          <w:rtl/>
        </w:rPr>
      </w:pPr>
      <w:r>
        <w:rPr>
          <w:rtl/>
        </w:rPr>
        <w:t>كتاب الوصايا</w:t>
      </w:r>
      <w:r w:rsidR="00C74906">
        <w:rPr>
          <w:rtl/>
        </w:rPr>
        <w:t>.</w:t>
      </w:r>
    </w:p>
    <w:p w:rsidR="005359CC" w:rsidRDefault="005359CC" w:rsidP="00EC65C3">
      <w:pPr>
        <w:pStyle w:val="libNormal"/>
        <w:rPr>
          <w:rtl/>
        </w:rPr>
      </w:pPr>
      <w:r>
        <w:rPr>
          <w:rtl/>
        </w:rPr>
        <w:t>كتاب النكاح</w:t>
      </w:r>
      <w:r w:rsidR="00C74906">
        <w:rPr>
          <w:rtl/>
        </w:rPr>
        <w:t>.</w:t>
      </w:r>
    </w:p>
    <w:p w:rsidR="005359CC" w:rsidRDefault="005359CC" w:rsidP="00EC65C3">
      <w:pPr>
        <w:pStyle w:val="libNormal"/>
        <w:rPr>
          <w:rtl/>
        </w:rPr>
      </w:pPr>
      <w:r>
        <w:rPr>
          <w:rtl/>
        </w:rPr>
        <w:t>كتاب الطلاق</w:t>
      </w:r>
      <w:r w:rsidR="00C74906">
        <w:rPr>
          <w:rtl/>
        </w:rPr>
        <w:t>.</w:t>
      </w:r>
    </w:p>
    <w:p w:rsidR="005359CC" w:rsidRDefault="005359CC" w:rsidP="00EC65C3">
      <w:pPr>
        <w:pStyle w:val="libNormal"/>
        <w:rPr>
          <w:rtl/>
        </w:rPr>
      </w:pPr>
      <w:r>
        <w:rPr>
          <w:rtl/>
        </w:rPr>
        <w:t>كتاب الخ</w:t>
      </w:r>
      <w:r w:rsidR="00C56007">
        <w:rPr>
          <w:rFonts w:hint="cs"/>
          <w:rtl/>
        </w:rPr>
        <w:t>ُ</w:t>
      </w:r>
      <w:r>
        <w:rPr>
          <w:rtl/>
        </w:rPr>
        <w:t>ل</w:t>
      </w:r>
      <w:r w:rsidR="00C56007">
        <w:rPr>
          <w:rFonts w:hint="cs"/>
          <w:rtl/>
        </w:rPr>
        <w:t>ْ</w:t>
      </w:r>
      <w:r>
        <w:rPr>
          <w:rtl/>
        </w:rPr>
        <w:t>ع وال</w:t>
      </w:r>
      <w:r w:rsidR="00C56007">
        <w:rPr>
          <w:rFonts w:hint="cs"/>
          <w:rtl/>
        </w:rPr>
        <w:t>ـ</w:t>
      </w:r>
      <w:r>
        <w:rPr>
          <w:rtl/>
        </w:rPr>
        <w:t>م</w:t>
      </w:r>
      <w:r w:rsidR="00C56007">
        <w:rPr>
          <w:rFonts w:hint="cs"/>
          <w:rtl/>
        </w:rPr>
        <w:t>ُ</w:t>
      </w:r>
      <w:r>
        <w:rPr>
          <w:rtl/>
        </w:rPr>
        <w:t>باراة</w:t>
      </w:r>
      <w:r w:rsidR="00C74906">
        <w:rPr>
          <w:rtl/>
        </w:rPr>
        <w:t>.</w:t>
      </w:r>
    </w:p>
    <w:p w:rsidR="005359CC" w:rsidRDefault="005359CC" w:rsidP="00EC65C3">
      <w:pPr>
        <w:pStyle w:val="libNormal"/>
        <w:rPr>
          <w:rtl/>
        </w:rPr>
      </w:pPr>
      <w:r>
        <w:rPr>
          <w:rtl/>
        </w:rPr>
        <w:t>كتاب الظ</w:t>
      </w:r>
      <w:r w:rsidR="00C56007">
        <w:rPr>
          <w:rFonts w:hint="cs"/>
          <w:rtl/>
        </w:rPr>
        <w:t>ِ</w:t>
      </w:r>
      <w:r>
        <w:rPr>
          <w:rtl/>
        </w:rPr>
        <w:t>هار</w:t>
      </w:r>
      <w:r w:rsidR="00C74906">
        <w:rPr>
          <w:rtl/>
        </w:rPr>
        <w:t>.</w:t>
      </w:r>
    </w:p>
    <w:p w:rsidR="005359CC" w:rsidRDefault="005359CC" w:rsidP="00EC65C3">
      <w:pPr>
        <w:pStyle w:val="libNormal"/>
        <w:rPr>
          <w:rtl/>
        </w:rPr>
      </w:pPr>
      <w:r>
        <w:rPr>
          <w:rtl/>
        </w:rPr>
        <w:t xml:space="preserve">كتاب </w:t>
      </w:r>
      <w:r w:rsidR="00C56007">
        <w:rPr>
          <w:rtl/>
        </w:rPr>
        <w:t>ال</w:t>
      </w:r>
      <w:r w:rsidR="00C56007">
        <w:rPr>
          <w:rFonts w:hint="cs"/>
          <w:rtl/>
        </w:rPr>
        <w:t>إ</w:t>
      </w:r>
      <w:r>
        <w:rPr>
          <w:rtl/>
        </w:rPr>
        <w:t>يلاء والكف</w:t>
      </w:r>
      <w:r w:rsidR="00C56007">
        <w:rPr>
          <w:rFonts w:hint="cs"/>
          <w:rtl/>
        </w:rPr>
        <w:t>ّ</w:t>
      </w:r>
      <w:r>
        <w:rPr>
          <w:rtl/>
        </w:rPr>
        <w:t>ارات</w:t>
      </w:r>
      <w:r w:rsidR="00C74906">
        <w:rPr>
          <w:rtl/>
        </w:rPr>
        <w:t>.</w:t>
      </w:r>
    </w:p>
    <w:p w:rsidR="005359CC" w:rsidRDefault="005359CC" w:rsidP="00EC65C3">
      <w:pPr>
        <w:pStyle w:val="libNormal"/>
        <w:rPr>
          <w:rtl/>
        </w:rPr>
      </w:pPr>
      <w:r>
        <w:rPr>
          <w:rtl/>
        </w:rPr>
        <w:t>كتاب اللعان</w:t>
      </w:r>
      <w:r w:rsidR="00C74906">
        <w:rPr>
          <w:rtl/>
        </w:rPr>
        <w:t>.</w:t>
      </w:r>
    </w:p>
    <w:p w:rsidR="005359CC" w:rsidRDefault="005359CC" w:rsidP="00EC65C3">
      <w:pPr>
        <w:pStyle w:val="libNormal"/>
        <w:rPr>
          <w:rtl/>
        </w:rPr>
      </w:pPr>
      <w:r>
        <w:rPr>
          <w:rtl/>
        </w:rPr>
        <w:t>كتاب العتق</w:t>
      </w:r>
      <w:r w:rsidR="00C74906">
        <w:rPr>
          <w:rtl/>
        </w:rPr>
        <w:t>.</w:t>
      </w:r>
    </w:p>
    <w:p w:rsidR="005359CC" w:rsidRDefault="005359CC" w:rsidP="00EC65C3">
      <w:pPr>
        <w:pStyle w:val="libNormal"/>
        <w:rPr>
          <w:rtl/>
        </w:rPr>
      </w:pPr>
      <w:r>
        <w:rPr>
          <w:rtl/>
        </w:rPr>
        <w:t>كتاب التدبير والمكاتبة و</w:t>
      </w:r>
      <w:r w:rsidR="008E749F">
        <w:rPr>
          <w:rtl/>
        </w:rPr>
        <w:t>الا</w:t>
      </w:r>
      <w:r>
        <w:rPr>
          <w:rtl/>
        </w:rPr>
        <w:t>ستيلاد</w:t>
      </w:r>
      <w:r w:rsidR="00C74906">
        <w:rPr>
          <w:rtl/>
        </w:rPr>
        <w:t>.</w:t>
      </w:r>
    </w:p>
    <w:p w:rsidR="005359CC" w:rsidRDefault="005359CC" w:rsidP="00EC65C3">
      <w:pPr>
        <w:pStyle w:val="libNormal"/>
        <w:rPr>
          <w:rtl/>
        </w:rPr>
      </w:pPr>
      <w:r>
        <w:rPr>
          <w:rtl/>
        </w:rPr>
        <w:t xml:space="preserve">كتاب </w:t>
      </w:r>
      <w:r w:rsidR="00C56007">
        <w:rPr>
          <w:rtl/>
        </w:rPr>
        <w:t>ال</w:t>
      </w:r>
      <w:r w:rsidR="00C56007">
        <w:rPr>
          <w:rFonts w:hint="cs"/>
          <w:rtl/>
        </w:rPr>
        <w:t>إ</w:t>
      </w:r>
      <w:r w:rsidR="00C56007">
        <w:rPr>
          <w:rtl/>
        </w:rPr>
        <w:t>قرا</w:t>
      </w:r>
      <w:r>
        <w:rPr>
          <w:rtl/>
        </w:rPr>
        <w:t>ر</w:t>
      </w:r>
      <w:r w:rsidR="00C74906">
        <w:rPr>
          <w:rtl/>
        </w:rPr>
        <w:t>.</w:t>
      </w:r>
    </w:p>
    <w:p w:rsidR="005359CC" w:rsidRDefault="005359CC" w:rsidP="00EC65C3">
      <w:pPr>
        <w:pStyle w:val="libNormal"/>
        <w:rPr>
          <w:rtl/>
        </w:rPr>
      </w:pPr>
      <w:r>
        <w:rPr>
          <w:rtl/>
        </w:rPr>
        <w:t>كتاب الج</w:t>
      </w:r>
      <w:r w:rsidR="00C56007">
        <w:rPr>
          <w:rFonts w:hint="cs"/>
          <w:rtl/>
        </w:rPr>
        <w:t>ُ</w:t>
      </w:r>
      <w:r>
        <w:rPr>
          <w:rtl/>
        </w:rPr>
        <w:t>عالة</w:t>
      </w:r>
      <w:r w:rsidR="00C74906">
        <w:rPr>
          <w:rtl/>
        </w:rPr>
        <w:t>.</w:t>
      </w:r>
    </w:p>
    <w:p w:rsidR="005359CC" w:rsidRDefault="005359CC" w:rsidP="00EC65C3">
      <w:pPr>
        <w:pStyle w:val="libNormal"/>
        <w:rPr>
          <w:rtl/>
        </w:rPr>
      </w:pPr>
      <w:r>
        <w:rPr>
          <w:rtl/>
        </w:rPr>
        <w:t xml:space="preserve">كتاب </w:t>
      </w:r>
      <w:r w:rsidR="00C56007">
        <w:rPr>
          <w:rtl/>
        </w:rPr>
        <w:t>ال</w:t>
      </w:r>
      <w:r w:rsidR="00C56007">
        <w:rPr>
          <w:rFonts w:hint="cs"/>
          <w:rtl/>
        </w:rPr>
        <w:t>أَ</w:t>
      </w:r>
      <w:r>
        <w:rPr>
          <w:rtl/>
        </w:rPr>
        <w:t>يمان</w:t>
      </w:r>
      <w:r w:rsidR="00C74906">
        <w:rPr>
          <w:rtl/>
        </w:rPr>
        <w:t>.</w:t>
      </w:r>
    </w:p>
    <w:p w:rsidR="005359CC" w:rsidRDefault="005359CC" w:rsidP="00EC65C3">
      <w:pPr>
        <w:pStyle w:val="libNormal"/>
        <w:rPr>
          <w:rtl/>
        </w:rPr>
      </w:pPr>
      <w:r>
        <w:rPr>
          <w:rtl/>
        </w:rPr>
        <w:t>كتاب النذر والعهد</w:t>
      </w:r>
      <w:r w:rsidR="00C74906">
        <w:rPr>
          <w:rtl/>
        </w:rPr>
        <w:t>.</w:t>
      </w:r>
    </w:p>
    <w:p w:rsidR="005359CC" w:rsidRDefault="005359CC" w:rsidP="00EC65C3">
      <w:pPr>
        <w:pStyle w:val="libNormal"/>
        <w:rPr>
          <w:rtl/>
        </w:rPr>
      </w:pPr>
      <w:r>
        <w:rPr>
          <w:rtl/>
        </w:rPr>
        <w:t>كتاب الصيد والذبائح</w:t>
      </w:r>
      <w:r w:rsidR="00C74906">
        <w:rPr>
          <w:rtl/>
        </w:rPr>
        <w:t>.</w:t>
      </w:r>
    </w:p>
    <w:p w:rsidR="005359CC" w:rsidRDefault="005359CC" w:rsidP="00EC65C3">
      <w:pPr>
        <w:pStyle w:val="libNormal"/>
        <w:rPr>
          <w:rtl/>
        </w:rPr>
      </w:pPr>
      <w:r>
        <w:rPr>
          <w:rtl/>
        </w:rPr>
        <w:t xml:space="preserve">كتاب </w:t>
      </w:r>
      <w:r w:rsidR="00C56007">
        <w:rPr>
          <w:rtl/>
        </w:rPr>
        <w:t>ال</w:t>
      </w:r>
      <w:r w:rsidR="00C56007">
        <w:rPr>
          <w:rFonts w:hint="cs"/>
          <w:rtl/>
        </w:rPr>
        <w:t>أ</w:t>
      </w:r>
      <w:r>
        <w:rPr>
          <w:rtl/>
        </w:rPr>
        <w:t>طعمة و</w:t>
      </w:r>
      <w:r w:rsidR="00C56007">
        <w:rPr>
          <w:rtl/>
        </w:rPr>
        <w:t>ال</w:t>
      </w:r>
      <w:r w:rsidR="00C56007">
        <w:rPr>
          <w:rFonts w:hint="cs"/>
          <w:rtl/>
        </w:rPr>
        <w:t>أ</w:t>
      </w:r>
      <w:r>
        <w:rPr>
          <w:rtl/>
        </w:rPr>
        <w:t>شربة</w:t>
      </w:r>
      <w:r w:rsidR="00C74906">
        <w:rPr>
          <w:rtl/>
        </w:rPr>
        <w:t>.</w:t>
      </w:r>
    </w:p>
    <w:p w:rsidR="005359CC" w:rsidRDefault="005359CC" w:rsidP="00EC65C3">
      <w:pPr>
        <w:pStyle w:val="libNormal"/>
        <w:rPr>
          <w:rtl/>
        </w:rPr>
      </w:pPr>
      <w:r>
        <w:rPr>
          <w:rtl/>
        </w:rPr>
        <w:t>كتاب الغ</w:t>
      </w:r>
      <w:r w:rsidR="00EE0E51">
        <w:rPr>
          <w:rFonts w:hint="cs"/>
          <w:rtl/>
        </w:rPr>
        <w:t>َ</w:t>
      </w:r>
      <w:r>
        <w:rPr>
          <w:rtl/>
        </w:rPr>
        <w:t>ص</w:t>
      </w:r>
      <w:r w:rsidR="00EE0E51">
        <w:rPr>
          <w:rFonts w:hint="cs"/>
          <w:rtl/>
        </w:rPr>
        <w:t>ْ</w:t>
      </w:r>
      <w:r>
        <w:rPr>
          <w:rtl/>
        </w:rPr>
        <w:t>ب</w:t>
      </w:r>
      <w:r w:rsidR="00C74906">
        <w:rPr>
          <w:rtl/>
        </w:rPr>
        <w:t>.</w:t>
      </w:r>
    </w:p>
    <w:p w:rsidR="005359CC" w:rsidRDefault="005359CC" w:rsidP="00EC65C3">
      <w:pPr>
        <w:pStyle w:val="libNormal"/>
        <w:rPr>
          <w:rtl/>
        </w:rPr>
      </w:pPr>
      <w:r>
        <w:rPr>
          <w:rtl/>
        </w:rPr>
        <w:t>كتاب الش</w:t>
      </w:r>
      <w:r w:rsidR="00EE0E51">
        <w:rPr>
          <w:rFonts w:hint="cs"/>
          <w:rtl/>
        </w:rPr>
        <w:t>ُ</w:t>
      </w:r>
      <w:r>
        <w:rPr>
          <w:rtl/>
        </w:rPr>
        <w:t>ف</w:t>
      </w:r>
      <w:r w:rsidR="00EE0E51">
        <w:rPr>
          <w:rFonts w:hint="cs"/>
          <w:rtl/>
        </w:rPr>
        <w:t>ْ</w:t>
      </w:r>
      <w:r>
        <w:rPr>
          <w:rtl/>
        </w:rPr>
        <w:t>عة</w:t>
      </w:r>
      <w:r w:rsidR="00C74906">
        <w:rPr>
          <w:rtl/>
        </w:rPr>
        <w:t>.</w:t>
      </w:r>
    </w:p>
    <w:p w:rsidR="005359CC" w:rsidRDefault="005359CC" w:rsidP="00EC65C3">
      <w:pPr>
        <w:pStyle w:val="libNormal"/>
        <w:rPr>
          <w:rtl/>
        </w:rPr>
      </w:pPr>
      <w:r>
        <w:rPr>
          <w:rtl/>
        </w:rPr>
        <w:t>كتاب إحياء الموات</w:t>
      </w:r>
      <w:r w:rsidR="00C74906">
        <w:rPr>
          <w:rtl/>
        </w:rPr>
        <w:t>.</w:t>
      </w:r>
    </w:p>
    <w:p w:rsidR="001D3C86" w:rsidRDefault="001D3C86" w:rsidP="00EC65C3">
      <w:pPr>
        <w:pStyle w:val="libNormal"/>
        <w:rPr>
          <w:rtl/>
        </w:rPr>
      </w:pPr>
      <w:r>
        <w:rPr>
          <w:rtl/>
        </w:rPr>
        <w:br w:type="page"/>
      </w:r>
    </w:p>
    <w:p w:rsidR="005359CC" w:rsidRDefault="005359CC" w:rsidP="00EC65C3">
      <w:pPr>
        <w:pStyle w:val="libNormal"/>
        <w:rPr>
          <w:rtl/>
        </w:rPr>
      </w:pPr>
      <w:r>
        <w:rPr>
          <w:rtl/>
        </w:rPr>
        <w:lastRenderedPageBreak/>
        <w:t>كتاب اللق</w:t>
      </w:r>
      <w:r w:rsidR="004A5038">
        <w:rPr>
          <w:rFonts w:hint="cs"/>
          <w:rtl/>
        </w:rPr>
        <w:t>ُ</w:t>
      </w:r>
      <w:r>
        <w:rPr>
          <w:rtl/>
        </w:rPr>
        <w:t>طة</w:t>
      </w:r>
      <w:r w:rsidR="00C74906">
        <w:rPr>
          <w:rFonts w:hint="cs"/>
          <w:rtl/>
        </w:rPr>
        <w:t>.</w:t>
      </w:r>
    </w:p>
    <w:p w:rsidR="005359CC" w:rsidRDefault="005359CC" w:rsidP="00EC65C3">
      <w:pPr>
        <w:pStyle w:val="libNormal"/>
        <w:rPr>
          <w:rtl/>
        </w:rPr>
      </w:pPr>
      <w:r>
        <w:rPr>
          <w:rtl/>
        </w:rPr>
        <w:t>كتاب الفرائض والمواريث</w:t>
      </w:r>
      <w:r w:rsidR="00C74906">
        <w:rPr>
          <w:rtl/>
        </w:rPr>
        <w:t>.</w:t>
      </w:r>
    </w:p>
    <w:p w:rsidR="005359CC" w:rsidRDefault="005359CC" w:rsidP="00EC65C3">
      <w:pPr>
        <w:pStyle w:val="libNormal"/>
        <w:rPr>
          <w:rtl/>
        </w:rPr>
      </w:pPr>
      <w:r>
        <w:rPr>
          <w:rtl/>
        </w:rPr>
        <w:t>كتاب القضاء</w:t>
      </w:r>
      <w:r w:rsidR="00C74906">
        <w:rPr>
          <w:rtl/>
        </w:rPr>
        <w:t>.</w:t>
      </w:r>
    </w:p>
    <w:p w:rsidR="005359CC" w:rsidRDefault="005359CC" w:rsidP="00EC65C3">
      <w:pPr>
        <w:pStyle w:val="libNormal"/>
        <w:rPr>
          <w:rtl/>
        </w:rPr>
      </w:pPr>
      <w:r>
        <w:rPr>
          <w:rtl/>
        </w:rPr>
        <w:t>كتاب الشهادات</w:t>
      </w:r>
      <w:r w:rsidR="00C74906">
        <w:rPr>
          <w:rtl/>
        </w:rPr>
        <w:t>.</w:t>
      </w:r>
    </w:p>
    <w:p w:rsidR="005359CC" w:rsidRDefault="005359CC" w:rsidP="00EC65C3">
      <w:pPr>
        <w:pStyle w:val="libNormal"/>
        <w:rPr>
          <w:rtl/>
        </w:rPr>
      </w:pPr>
      <w:r>
        <w:rPr>
          <w:rtl/>
        </w:rPr>
        <w:t>كتاب الحدود</w:t>
      </w:r>
      <w:r w:rsidR="00C74906">
        <w:rPr>
          <w:rtl/>
        </w:rPr>
        <w:t>.</w:t>
      </w:r>
    </w:p>
    <w:p w:rsidR="005359CC" w:rsidRDefault="005359CC" w:rsidP="00EC65C3">
      <w:pPr>
        <w:pStyle w:val="libNormal"/>
        <w:rPr>
          <w:rtl/>
        </w:rPr>
      </w:pPr>
      <w:r>
        <w:rPr>
          <w:rtl/>
        </w:rPr>
        <w:t>كتاب القصاص</w:t>
      </w:r>
      <w:r w:rsidR="00C74906">
        <w:rPr>
          <w:rtl/>
        </w:rPr>
        <w:t>.</w:t>
      </w:r>
    </w:p>
    <w:p w:rsidR="005359CC" w:rsidRDefault="005359CC" w:rsidP="00EC65C3">
      <w:pPr>
        <w:pStyle w:val="libNormal"/>
        <w:rPr>
          <w:rtl/>
        </w:rPr>
      </w:pPr>
      <w:r>
        <w:rPr>
          <w:rtl/>
        </w:rPr>
        <w:t>كتاب الديات</w:t>
      </w:r>
      <w:r w:rsidR="00C74906">
        <w:rPr>
          <w:rtl/>
        </w:rPr>
        <w:t>.</w:t>
      </w:r>
    </w:p>
    <w:p w:rsidR="005359CC" w:rsidRDefault="005359CC" w:rsidP="00EC65C3">
      <w:pPr>
        <w:pStyle w:val="libNormal"/>
        <w:rPr>
          <w:rtl/>
        </w:rPr>
      </w:pPr>
      <w:r>
        <w:rPr>
          <w:rtl/>
        </w:rPr>
        <w:t>خاتمة الكتاب</w:t>
      </w:r>
      <w:r w:rsidR="00C74906">
        <w:rPr>
          <w:rtl/>
        </w:rPr>
        <w:t>.</w:t>
      </w:r>
    </w:p>
    <w:p w:rsidR="005359CC" w:rsidRDefault="005359CC" w:rsidP="00EC65C3">
      <w:pPr>
        <w:pStyle w:val="libNormal"/>
        <w:rPr>
          <w:rtl/>
        </w:rPr>
      </w:pPr>
      <w:r>
        <w:rPr>
          <w:rtl/>
        </w:rPr>
        <w:t>والله الموف</w:t>
      </w:r>
      <w:r w:rsidR="004A5038">
        <w:rPr>
          <w:rFonts w:hint="cs"/>
          <w:rtl/>
        </w:rPr>
        <w:t>ّ</w:t>
      </w:r>
      <w:r>
        <w:rPr>
          <w:rtl/>
        </w:rPr>
        <w:t>ق للصواب، ول</w:t>
      </w:r>
      <w:r w:rsidR="004A5038">
        <w:rPr>
          <w:rFonts w:hint="cs"/>
          <w:rtl/>
        </w:rPr>
        <w:t>ْ</w:t>
      </w:r>
      <w:r>
        <w:rPr>
          <w:rtl/>
        </w:rPr>
        <w:t>ن</w:t>
      </w:r>
      <w:r w:rsidR="004A5038">
        <w:rPr>
          <w:rFonts w:hint="cs"/>
          <w:rtl/>
        </w:rPr>
        <w:t>َ</w:t>
      </w:r>
      <w:r>
        <w:rPr>
          <w:rtl/>
        </w:rPr>
        <w:t>ش</w:t>
      </w:r>
      <w:r w:rsidR="004A5038">
        <w:rPr>
          <w:rFonts w:hint="cs"/>
          <w:rtl/>
        </w:rPr>
        <w:t>ْ</w:t>
      </w:r>
      <w:r>
        <w:rPr>
          <w:rtl/>
        </w:rPr>
        <w:t>رع في التفصيل، سائلين</w:t>
      </w:r>
      <w:r w:rsidR="00916F3A">
        <w:rPr>
          <w:rFonts w:hint="cs"/>
          <w:rtl/>
        </w:rPr>
        <w:t>َ</w:t>
      </w:r>
      <w:r>
        <w:rPr>
          <w:rtl/>
        </w:rPr>
        <w:t xml:space="preserve"> من الله الهداية والت</w:t>
      </w:r>
      <w:r w:rsidR="00916F3A">
        <w:rPr>
          <w:rFonts w:hint="cs"/>
          <w:rtl/>
        </w:rPr>
        <w:t>َ</w:t>
      </w:r>
      <w:r>
        <w:rPr>
          <w:rtl/>
        </w:rPr>
        <w:t>س</w:t>
      </w:r>
      <w:r w:rsidR="00916F3A">
        <w:rPr>
          <w:rFonts w:hint="cs"/>
          <w:rtl/>
        </w:rPr>
        <w:t>ْ</w:t>
      </w:r>
      <w:r>
        <w:rPr>
          <w:rtl/>
        </w:rPr>
        <w:t>هيل</w:t>
      </w:r>
      <w:r w:rsidR="00C74906">
        <w:rPr>
          <w:rtl/>
        </w:rPr>
        <w:t>.</w:t>
      </w:r>
      <w:r>
        <w:rPr>
          <w:rtl/>
        </w:rPr>
        <w:t xml:space="preserve"> </w:t>
      </w:r>
    </w:p>
    <w:p w:rsidR="001D3C86" w:rsidRDefault="001D3C86" w:rsidP="00EC65C3">
      <w:pPr>
        <w:pStyle w:val="libNormal"/>
        <w:rPr>
          <w:rtl/>
        </w:rPr>
      </w:pPr>
      <w:r>
        <w:rPr>
          <w:rtl/>
        </w:rPr>
        <w:br w:type="page"/>
      </w:r>
    </w:p>
    <w:p w:rsidR="001D3C86" w:rsidRDefault="001D3C86" w:rsidP="001D3C86">
      <w:pPr>
        <w:pStyle w:val="libNormal"/>
        <w:rPr>
          <w:rtl/>
        </w:rPr>
      </w:pPr>
      <w:bookmarkStart w:id="6" w:name="_Toc272839325"/>
      <w:bookmarkStart w:id="7" w:name="_Toc272839613"/>
      <w:bookmarkStart w:id="8" w:name="_Toc299780229"/>
      <w:bookmarkStart w:id="9" w:name="_Toc370728321"/>
      <w:bookmarkStart w:id="10" w:name="_Toc388259166"/>
      <w:r>
        <w:rPr>
          <w:rtl/>
        </w:rPr>
        <w:lastRenderedPageBreak/>
        <w:br w:type="page"/>
      </w:r>
    </w:p>
    <w:p w:rsidR="005359CC" w:rsidRPr="00D864A7" w:rsidRDefault="005359CC" w:rsidP="005359CC">
      <w:pPr>
        <w:pStyle w:val="Heading1Center"/>
        <w:rPr>
          <w:rtl/>
        </w:rPr>
      </w:pPr>
      <w:bookmarkStart w:id="11" w:name="_Toc261404796"/>
      <w:r w:rsidRPr="00D864A7">
        <w:rPr>
          <w:rtl/>
        </w:rPr>
        <w:lastRenderedPageBreak/>
        <w:t>أبواب مقدمة العبادات</w:t>
      </w:r>
      <w:bookmarkEnd w:id="6"/>
      <w:bookmarkEnd w:id="7"/>
      <w:bookmarkEnd w:id="8"/>
      <w:bookmarkEnd w:id="9"/>
      <w:bookmarkEnd w:id="10"/>
      <w:bookmarkEnd w:id="11"/>
    </w:p>
    <w:p w:rsidR="00916F3A" w:rsidRDefault="005359CC" w:rsidP="00916F3A">
      <w:pPr>
        <w:pStyle w:val="Heading2Center"/>
        <w:rPr>
          <w:rtl/>
        </w:rPr>
      </w:pPr>
      <w:bookmarkStart w:id="12" w:name="_Toc299780230"/>
      <w:bookmarkStart w:id="13" w:name="_Toc272839326"/>
      <w:bookmarkStart w:id="14" w:name="_Toc272839614"/>
      <w:bookmarkStart w:id="15" w:name="_Toc370728322"/>
      <w:bookmarkStart w:id="16" w:name="_Toc388259167"/>
      <w:bookmarkStart w:id="17" w:name="_Toc261404797"/>
      <w:r>
        <w:rPr>
          <w:rtl/>
        </w:rPr>
        <w:t>1 - باب وجوب العبادات الخمس:</w:t>
      </w:r>
      <w:bookmarkStart w:id="18" w:name="_Toc272839327"/>
      <w:bookmarkStart w:id="19" w:name="_Toc272839615"/>
      <w:bookmarkStart w:id="20" w:name="_Toc299780231"/>
      <w:bookmarkEnd w:id="12"/>
      <w:bookmarkEnd w:id="13"/>
      <w:bookmarkEnd w:id="14"/>
      <w:bookmarkEnd w:id="17"/>
    </w:p>
    <w:p w:rsidR="005359CC" w:rsidRPr="008C7120" w:rsidRDefault="005359CC" w:rsidP="00916F3A">
      <w:pPr>
        <w:pStyle w:val="Heading2Center"/>
        <w:rPr>
          <w:rtl/>
        </w:rPr>
      </w:pPr>
      <w:bookmarkStart w:id="21" w:name="_Toc261404798"/>
      <w:r w:rsidRPr="008C7120">
        <w:rPr>
          <w:rtl/>
        </w:rPr>
        <w:t>الصلاة</w:t>
      </w:r>
      <w:r>
        <w:rPr>
          <w:rtl/>
        </w:rPr>
        <w:t>،</w:t>
      </w:r>
      <w:r w:rsidRPr="008C7120">
        <w:rPr>
          <w:rtl/>
        </w:rPr>
        <w:t xml:space="preserve"> والزكاة</w:t>
      </w:r>
      <w:r>
        <w:rPr>
          <w:rtl/>
        </w:rPr>
        <w:t>،</w:t>
      </w:r>
      <w:r w:rsidRPr="008C7120">
        <w:rPr>
          <w:rtl/>
        </w:rPr>
        <w:t xml:space="preserve"> والصوم</w:t>
      </w:r>
      <w:r>
        <w:rPr>
          <w:rtl/>
        </w:rPr>
        <w:t>،</w:t>
      </w:r>
      <w:r w:rsidRPr="008C7120">
        <w:rPr>
          <w:rtl/>
        </w:rPr>
        <w:t xml:space="preserve"> والحج</w:t>
      </w:r>
      <w:r>
        <w:rPr>
          <w:rtl/>
        </w:rPr>
        <w:t>،</w:t>
      </w:r>
      <w:r w:rsidRPr="008C7120">
        <w:rPr>
          <w:rtl/>
        </w:rPr>
        <w:t xml:space="preserve"> والجهاد</w:t>
      </w:r>
      <w:r w:rsidR="00C74906">
        <w:rPr>
          <w:rtl/>
        </w:rPr>
        <w:t>.</w:t>
      </w:r>
      <w:bookmarkEnd w:id="15"/>
      <w:bookmarkEnd w:id="16"/>
      <w:bookmarkEnd w:id="18"/>
      <w:bookmarkEnd w:id="19"/>
      <w:bookmarkEnd w:id="20"/>
      <w:bookmarkEnd w:id="21"/>
    </w:p>
    <w:p w:rsidR="005359CC" w:rsidRDefault="005359CC" w:rsidP="00EC65C3">
      <w:pPr>
        <w:pStyle w:val="libNormal"/>
        <w:rPr>
          <w:rtl/>
        </w:rPr>
      </w:pPr>
      <w:r>
        <w:rPr>
          <w:rtl/>
        </w:rPr>
        <w:t>[</w:t>
      </w:r>
      <w:r w:rsidRPr="006A4CA9">
        <w:rPr>
          <w:rtl/>
        </w:rPr>
        <w:t>1]</w:t>
      </w:r>
      <w:r w:rsidRPr="006A4CA9">
        <w:t xml:space="preserve"> </w:t>
      </w:r>
      <w:r w:rsidRPr="006A4CA9">
        <w:rPr>
          <w:rtl/>
        </w:rPr>
        <w:t>1</w:t>
      </w:r>
      <w:r>
        <w:rPr>
          <w:rFonts w:hint="cs"/>
          <w:rtl/>
        </w:rPr>
        <w:t xml:space="preserve"> - </w:t>
      </w:r>
      <w:r>
        <w:rPr>
          <w:rtl/>
        </w:rPr>
        <w:t xml:space="preserve">محمد بن يعقوب الكليني </w:t>
      </w:r>
      <w:r w:rsidRPr="00F640F5">
        <w:rPr>
          <w:rStyle w:val="libAlaemChar"/>
          <w:rFonts w:hint="cs"/>
          <w:rtl/>
        </w:rPr>
        <w:t>رضي‌الله‌عنه</w:t>
      </w:r>
      <w:r>
        <w:rPr>
          <w:rtl/>
        </w:rPr>
        <w:t xml:space="preserve">، عن أبي علي </w:t>
      </w:r>
      <w:r w:rsidR="008E749F">
        <w:rPr>
          <w:rtl/>
        </w:rPr>
        <w:t>الا</w:t>
      </w:r>
      <w:r>
        <w:rPr>
          <w:rtl/>
        </w:rPr>
        <w:t xml:space="preserve">شعري، عن الحسن بن علي الكوفي، عن عباس بن عامر، عن أبان بن عثمان، عن الفضيل بن يسار، عن أبي جعفر </w:t>
      </w:r>
      <w:r w:rsidRPr="00F640F5">
        <w:rPr>
          <w:rStyle w:val="libAlaemChar"/>
          <w:rFonts w:hint="cs"/>
          <w:rtl/>
        </w:rPr>
        <w:t>عليه‌السلام</w:t>
      </w:r>
      <w:r>
        <w:rPr>
          <w:rtl/>
        </w:rPr>
        <w:t xml:space="preserve"> قال: بني </w:t>
      </w:r>
      <w:r w:rsidR="008E749F">
        <w:rPr>
          <w:rtl/>
        </w:rPr>
        <w:t>الا</w:t>
      </w:r>
      <w:r>
        <w:rPr>
          <w:rtl/>
        </w:rPr>
        <w:t>سلام على خمس: على الصلاة، والزكاة، والحج، والصوم، والولاية، الحديث</w:t>
      </w:r>
      <w:r w:rsidR="00C74906">
        <w:rPr>
          <w:rtl/>
        </w:rPr>
        <w:t>.</w:t>
      </w:r>
    </w:p>
    <w:p w:rsidR="005359CC" w:rsidRDefault="005359CC" w:rsidP="00EC65C3">
      <w:pPr>
        <w:pStyle w:val="libNormal"/>
        <w:rPr>
          <w:rtl/>
        </w:rPr>
      </w:pPr>
      <w:r w:rsidRPr="006A4CA9">
        <w:rPr>
          <w:rtl/>
        </w:rPr>
        <w:t>[2] 2</w:t>
      </w:r>
      <w:r>
        <w:rPr>
          <w:rFonts w:hint="cs"/>
          <w:rtl/>
        </w:rPr>
        <w:t xml:space="preserve"> - </w:t>
      </w:r>
      <w:r>
        <w:rPr>
          <w:rtl/>
        </w:rPr>
        <w:t>وعن علي بن إبراهيم، عن أبيه وعبدالله بن الصلت جميعا</w:t>
      </w:r>
      <w:r w:rsidR="00916F3A">
        <w:rPr>
          <w:rFonts w:hint="cs"/>
          <w:rtl/>
        </w:rPr>
        <w:t>ً</w:t>
      </w:r>
      <w:r>
        <w:rPr>
          <w:rtl/>
        </w:rPr>
        <w:t>، عن حم</w:t>
      </w:r>
      <w:r w:rsidR="00916F3A">
        <w:rPr>
          <w:rFonts w:hint="cs"/>
          <w:rtl/>
        </w:rPr>
        <w:t>ّ</w:t>
      </w:r>
      <w:r>
        <w:rPr>
          <w:rtl/>
        </w:rPr>
        <w:t>اد بن عيسى، عن حريز بن عبدالله، عن زرارة، عن أبي جعفر</w:t>
      </w:r>
      <w:r>
        <w:rPr>
          <w:rFonts w:hint="cs"/>
          <w:rtl/>
        </w:rPr>
        <w:t xml:space="preserve"> </w:t>
      </w:r>
      <w:r w:rsidRPr="00F640F5">
        <w:rPr>
          <w:rStyle w:val="libAlaemChar"/>
          <w:rFonts w:hint="cs"/>
          <w:rtl/>
        </w:rPr>
        <w:t>عليه‌السلام</w:t>
      </w:r>
      <w:r>
        <w:rPr>
          <w:rtl/>
        </w:rPr>
        <w:t xml:space="preserve"> قال: بُني </w:t>
      </w:r>
      <w:r w:rsidR="008E749F">
        <w:rPr>
          <w:rtl/>
        </w:rPr>
        <w:t>الا</w:t>
      </w:r>
      <w:r>
        <w:rPr>
          <w:rtl/>
        </w:rPr>
        <w:t>سلام على خمسة أشياء: على الصلاة، والزكاة، والحج، والصوم، والولاية</w:t>
      </w:r>
      <w:r w:rsidR="00C74906">
        <w:rPr>
          <w:rtl/>
        </w:rPr>
        <w:t>.</w:t>
      </w:r>
    </w:p>
    <w:p w:rsidR="005359CC" w:rsidRDefault="005359CC" w:rsidP="00EC65C3">
      <w:pPr>
        <w:pStyle w:val="libNormal"/>
        <w:rPr>
          <w:rtl/>
        </w:rPr>
      </w:pPr>
      <w:r>
        <w:rPr>
          <w:rtl/>
        </w:rPr>
        <w:t>قال زرارة: فقلت: وأي شيء من ذلك أفضل؟ فقال: الولاية أفضل لأن</w:t>
      </w:r>
      <w:r w:rsidR="000F553E">
        <w:rPr>
          <w:rFonts w:hint="cs"/>
          <w:rtl/>
        </w:rPr>
        <w:t>َّ</w:t>
      </w:r>
      <w:r>
        <w:rPr>
          <w:rtl/>
        </w:rPr>
        <w:t>ها مفتاحهن، والوالي هو الدليل عليهن</w:t>
      </w:r>
      <w:r w:rsidR="000F553E">
        <w:rPr>
          <w:rFonts w:hint="cs"/>
          <w:rtl/>
        </w:rPr>
        <w:t>ّ</w:t>
      </w:r>
      <w:r>
        <w:rPr>
          <w:rtl/>
        </w:rPr>
        <w:t xml:space="preserve">، قلت: ثم الذي يلي ذلك في </w:t>
      </w:r>
    </w:p>
    <w:p w:rsidR="005359CC" w:rsidRDefault="001D3C86" w:rsidP="001D3C86">
      <w:pPr>
        <w:pStyle w:val="libLine"/>
        <w:rPr>
          <w:rtl/>
        </w:rPr>
      </w:pPr>
      <w:r>
        <w:rPr>
          <w:rtl/>
        </w:rPr>
        <w:t>____________________</w:t>
      </w:r>
    </w:p>
    <w:p w:rsidR="005359CC" w:rsidRDefault="005359CC" w:rsidP="000F553E">
      <w:pPr>
        <w:pStyle w:val="libFootnoteCenterBold"/>
        <w:rPr>
          <w:rtl/>
        </w:rPr>
      </w:pPr>
      <w:r>
        <w:rPr>
          <w:rtl/>
        </w:rPr>
        <w:t>أبواب مقدمة العبادات</w:t>
      </w:r>
    </w:p>
    <w:p w:rsidR="005359CC" w:rsidRDefault="005359CC" w:rsidP="000F553E">
      <w:pPr>
        <w:pStyle w:val="libFootnoteCenterBold"/>
        <w:rPr>
          <w:rtl/>
        </w:rPr>
      </w:pPr>
      <w:r>
        <w:rPr>
          <w:rtl/>
        </w:rPr>
        <w:t>الباب 1</w:t>
      </w:r>
    </w:p>
    <w:p w:rsidR="005359CC" w:rsidRDefault="005359CC" w:rsidP="000F553E">
      <w:pPr>
        <w:pStyle w:val="libFootnoteCenterBold"/>
        <w:rPr>
          <w:rtl/>
        </w:rPr>
      </w:pPr>
      <w:r>
        <w:rPr>
          <w:rtl/>
        </w:rPr>
        <w:t>فيه 39 حديثا</w:t>
      </w:r>
      <w:r w:rsidR="000F553E">
        <w:rPr>
          <w:rFonts w:hint="cs"/>
          <w:rtl/>
        </w:rPr>
        <w:t>ً</w:t>
      </w:r>
      <w:r w:rsidR="00C74906">
        <w:rPr>
          <w:rtl/>
        </w:rPr>
        <w:t>.</w:t>
      </w:r>
    </w:p>
    <w:p w:rsidR="005359CC" w:rsidRDefault="005359CC" w:rsidP="001D3C86">
      <w:pPr>
        <w:pStyle w:val="libFootnote0"/>
        <w:rPr>
          <w:rtl/>
        </w:rPr>
      </w:pPr>
      <w:r>
        <w:rPr>
          <w:rtl/>
        </w:rPr>
        <w:t xml:space="preserve">1 - الكافي 2: 15 </w:t>
      </w:r>
      <w:r w:rsidR="00E4299D">
        <w:rPr>
          <w:rtl/>
        </w:rPr>
        <w:t>/</w:t>
      </w:r>
      <w:r>
        <w:rPr>
          <w:rtl/>
        </w:rPr>
        <w:t xml:space="preserve"> 3</w:t>
      </w:r>
      <w:r w:rsidR="00C74906">
        <w:rPr>
          <w:rtl/>
        </w:rPr>
        <w:t>.</w:t>
      </w:r>
    </w:p>
    <w:p w:rsidR="005359CC" w:rsidRDefault="005359CC" w:rsidP="001D3C86">
      <w:pPr>
        <w:pStyle w:val="libFootnote0"/>
        <w:rPr>
          <w:rtl/>
        </w:rPr>
      </w:pPr>
      <w:r>
        <w:rPr>
          <w:rtl/>
        </w:rPr>
        <w:t xml:space="preserve">2 - الكافي 2: 16 </w:t>
      </w:r>
      <w:r w:rsidR="00E4299D">
        <w:rPr>
          <w:rtl/>
        </w:rPr>
        <w:t>/</w:t>
      </w:r>
      <w:r>
        <w:rPr>
          <w:rtl/>
        </w:rPr>
        <w:t xml:space="preserve"> صدر الحديث 5، وتاتي قطعة منه في الحديث 2 من الباب 29 من هذه </w:t>
      </w:r>
      <w:r w:rsidR="008E749F">
        <w:rPr>
          <w:rtl/>
        </w:rPr>
        <w:t>الا</w:t>
      </w:r>
      <w:r>
        <w:rPr>
          <w:rtl/>
        </w:rPr>
        <w:t>بواب وفي الحديث 1 من الباب 1 من أبواب من يصح منه الصوم</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359CC">
      <w:pPr>
        <w:pStyle w:val="libNormal0"/>
        <w:rPr>
          <w:rtl/>
        </w:rPr>
      </w:pPr>
      <w:r>
        <w:rPr>
          <w:rtl/>
        </w:rPr>
        <w:lastRenderedPageBreak/>
        <w:t>الفضل؟ فقال: الصلاة، قلت: ثم الذي يليها في الفضل؟ قال: الزكاة لأنه قرنها بها، وبدأ بالصلاة قبلها، قلت: فالذي يليها في الفضل؟ قال: الحج</w:t>
      </w:r>
      <w:r w:rsidR="00C61004">
        <w:rPr>
          <w:rFonts w:hint="cs"/>
          <w:rtl/>
        </w:rPr>
        <w:t>ّ</w:t>
      </w:r>
      <w:r>
        <w:rPr>
          <w:rtl/>
        </w:rPr>
        <w:t>، قلت: ماذا يتبعه؟ قال: الصوم، الحديث</w:t>
      </w:r>
      <w:r w:rsidR="00C74906">
        <w:rPr>
          <w:rtl/>
        </w:rPr>
        <w:t>.</w:t>
      </w:r>
    </w:p>
    <w:p w:rsidR="005359CC" w:rsidRDefault="005359CC" w:rsidP="00EC65C3">
      <w:pPr>
        <w:pStyle w:val="libNormal"/>
        <w:rPr>
          <w:rtl/>
        </w:rPr>
      </w:pPr>
      <w:r>
        <w:rPr>
          <w:rtl/>
        </w:rPr>
        <w:t>ورواه أحمد بن أبي عبدالله البرقي في (المحاسن) عن عبدالله بن الص</w:t>
      </w:r>
      <w:r w:rsidR="00C61004">
        <w:rPr>
          <w:rFonts w:hint="cs"/>
          <w:rtl/>
        </w:rPr>
        <w:t>َّ</w:t>
      </w:r>
      <w:r>
        <w:rPr>
          <w:rtl/>
        </w:rPr>
        <w:t>لت ب</w:t>
      </w:r>
      <w:r w:rsidR="00C61004">
        <w:rPr>
          <w:rtl/>
        </w:rPr>
        <w:t>ال</w:t>
      </w:r>
      <w:r w:rsidR="00C61004">
        <w:rPr>
          <w:rFonts w:hint="cs"/>
          <w:rtl/>
        </w:rPr>
        <w:t>إِ</w:t>
      </w:r>
      <w:r>
        <w:rPr>
          <w:rtl/>
        </w:rPr>
        <w:t xml:space="preserve">سناد المذكور </w:t>
      </w:r>
      <w:r w:rsidRPr="00D864A7">
        <w:rPr>
          <w:rStyle w:val="libFootnotenumChar"/>
          <w:rtl/>
        </w:rPr>
        <w:t>(1)</w:t>
      </w:r>
      <w:r w:rsidR="00C74906">
        <w:rPr>
          <w:rtl/>
        </w:rPr>
        <w:t>.</w:t>
      </w:r>
    </w:p>
    <w:p w:rsidR="005359CC" w:rsidRDefault="005359CC" w:rsidP="00D60034">
      <w:pPr>
        <w:pStyle w:val="libNormal"/>
        <w:rPr>
          <w:rtl/>
        </w:rPr>
      </w:pPr>
      <w:r w:rsidRPr="006A4CA9">
        <w:rPr>
          <w:rtl/>
        </w:rPr>
        <w:t>[3] 3</w:t>
      </w:r>
      <w:r>
        <w:rPr>
          <w:rtl/>
        </w:rPr>
        <w:t xml:space="preserve"> -</w:t>
      </w:r>
      <w:r w:rsidRPr="006A4CA9">
        <w:rPr>
          <w:rtl/>
        </w:rPr>
        <w:t xml:space="preserve"> </w:t>
      </w:r>
      <w:r>
        <w:rPr>
          <w:rtl/>
        </w:rPr>
        <w:t>وعن محم</w:t>
      </w:r>
      <w:r w:rsidR="00C61004">
        <w:rPr>
          <w:rFonts w:hint="cs"/>
          <w:rtl/>
        </w:rPr>
        <w:t>ّ</w:t>
      </w:r>
      <w:r>
        <w:rPr>
          <w:rtl/>
        </w:rPr>
        <w:t xml:space="preserve">د بن يحيى، عن أحمد بن محمد، عن علي بن النعمان، عن ابن مسكان، عن سليمان بن خالد، عن أبي جعفر </w:t>
      </w:r>
      <w:r w:rsidRPr="00F640F5">
        <w:rPr>
          <w:rStyle w:val="libAlaemChar"/>
          <w:rFonts w:hint="cs"/>
          <w:rtl/>
        </w:rPr>
        <w:t>عليه‌السلام</w:t>
      </w:r>
      <w:r>
        <w:rPr>
          <w:rtl/>
        </w:rPr>
        <w:t xml:space="preserve"> قال: </w:t>
      </w:r>
      <w:r w:rsidR="008E749F">
        <w:rPr>
          <w:rtl/>
        </w:rPr>
        <w:t>الا</w:t>
      </w:r>
      <w:r>
        <w:rPr>
          <w:rtl/>
        </w:rPr>
        <w:t xml:space="preserve"> أخبرك ب</w:t>
      </w:r>
      <w:r w:rsidR="00C61004">
        <w:rPr>
          <w:rtl/>
        </w:rPr>
        <w:t>ال</w:t>
      </w:r>
      <w:r w:rsidR="00C61004">
        <w:rPr>
          <w:rFonts w:hint="cs"/>
          <w:rtl/>
        </w:rPr>
        <w:t>إِ</w:t>
      </w:r>
      <w:r>
        <w:rPr>
          <w:rtl/>
        </w:rPr>
        <w:t xml:space="preserve">سلام، أصله وفرعه وذروة سنامه </w:t>
      </w:r>
      <w:r w:rsidRPr="00D864A7">
        <w:rPr>
          <w:rStyle w:val="libFootnotenumChar"/>
          <w:rtl/>
        </w:rPr>
        <w:t>(</w:t>
      </w:r>
      <w:r w:rsidR="00D60034">
        <w:rPr>
          <w:rStyle w:val="libFootnotenumChar"/>
          <w:rFonts w:hint="cs"/>
          <w:rtl/>
        </w:rPr>
        <w:t>2</w:t>
      </w:r>
      <w:r w:rsidRPr="00D864A7">
        <w:rPr>
          <w:rStyle w:val="libFootnotenumChar"/>
          <w:rtl/>
        </w:rPr>
        <w:t>)</w:t>
      </w:r>
      <w:r>
        <w:rPr>
          <w:rtl/>
        </w:rPr>
        <w:t>؟ قلت: بلى جعلت فداك، قال: أما أصله فالصلاة، وفرعه الزكاة، وذروة سنامه الجهاد</w:t>
      </w:r>
      <w:r w:rsidR="00C74906">
        <w:rPr>
          <w:rtl/>
        </w:rPr>
        <w:t>.</w:t>
      </w:r>
      <w:r>
        <w:rPr>
          <w:rtl/>
        </w:rPr>
        <w:t xml:space="preserve"> </w:t>
      </w:r>
    </w:p>
    <w:p w:rsidR="005359CC" w:rsidRDefault="005359CC" w:rsidP="00EC65C3">
      <w:pPr>
        <w:pStyle w:val="libNormal"/>
        <w:rPr>
          <w:rtl/>
        </w:rPr>
      </w:pPr>
      <w:r>
        <w:rPr>
          <w:rtl/>
        </w:rPr>
        <w:t>ثم قال: إن شئت أخبرتك بأبواب الخير، قلت: نعم، قال: الصوم ج</w:t>
      </w:r>
      <w:r w:rsidR="00D41CAF">
        <w:rPr>
          <w:rFonts w:hint="cs"/>
          <w:rtl/>
        </w:rPr>
        <w:t>ُ</w:t>
      </w:r>
      <w:r>
        <w:rPr>
          <w:rtl/>
        </w:rPr>
        <w:t>ن</w:t>
      </w:r>
      <w:r w:rsidR="00D41CAF">
        <w:rPr>
          <w:rFonts w:hint="cs"/>
          <w:rtl/>
        </w:rPr>
        <w:t>ّ</w:t>
      </w:r>
      <w:r>
        <w:rPr>
          <w:rtl/>
        </w:rPr>
        <w:t>ة، الحديث</w:t>
      </w:r>
      <w:r w:rsidR="00C74906">
        <w:rPr>
          <w:rtl/>
        </w:rPr>
        <w:t>.</w:t>
      </w:r>
    </w:p>
    <w:p w:rsidR="005359CC" w:rsidRDefault="005359CC" w:rsidP="00D60034">
      <w:pPr>
        <w:pStyle w:val="libNormal"/>
        <w:rPr>
          <w:rtl/>
        </w:rPr>
      </w:pPr>
      <w:r>
        <w:rPr>
          <w:rtl/>
        </w:rPr>
        <w:t xml:space="preserve">ورواه البرقي في (المحاسن) عن أبيه، عن علي بن النعمان </w:t>
      </w:r>
      <w:r w:rsidRPr="00D864A7">
        <w:rPr>
          <w:rStyle w:val="libFootnotenumChar"/>
          <w:rtl/>
        </w:rPr>
        <w:t>(</w:t>
      </w:r>
      <w:r w:rsidR="00D60034">
        <w:rPr>
          <w:rStyle w:val="libFootnotenumChar"/>
          <w:rFonts w:hint="cs"/>
          <w:rtl/>
        </w:rPr>
        <w:t>3</w:t>
      </w:r>
      <w:r w:rsidRPr="00D864A7">
        <w:rPr>
          <w:rStyle w:val="libFootnotenumChar"/>
          <w:rtl/>
        </w:rPr>
        <w:t>)</w:t>
      </w:r>
      <w:r w:rsidR="00C74906">
        <w:rPr>
          <w:rtl/>
        </w:rPr>
        <w:t>.</w:t>
      </w:r>
    </w:p>
    <w:p w:rsidR="005359CC" w:rsidRDefault="005359CC" w:rsidP="00D60034">
      <w:pPr>
        <w:pStyle w:val="libNormal"/>
        <w:rPr>
          <w:rtl/>
        </w:rPr>
      </w:pPr>
      <w:r>
        <w:rPr>
          <w:rtl/>
        </w:rPr>
        <w:t xml:space="preserve">ورواه الشيخ بإسناده عن الحسن بن محمد بن سماعة، عن ابن رباط، عن ابن مسكان، عن سليمان بن خالد، عن أبي عبدالله </w:t>
      </w:r>
      <w:r w:rsidRPr="00F640F5">
        <w:rPr>
          <w:rStyle w:val="libAlaemChar"/>
          <w:rFonts w:hint="cs"/>
          <w:rtl/>
        </w:rPr>
        <w:t>عليه‌السلام</w:t>
      </w:r>
      <w:r>
        <w:rPr>
          <w:rtl/>
        </w:rPr>
        <w:t>، عن رسول الله</w:t>
      </w:r>
      <w:r w:rsidR="00F34C9B">
        <w:rPr>
          <w:rFonts w:hint="cs"/>
          <w:rtl/>
        </w:rPr>
        <w:t xml:space="preserve"> (</w:t>
      </w:r>
      <w:r>
        <w:rPr>
          <w:rtl/>
        </w:rPr>
        <w:t xml:space="preserve"> </w:t>
      </w:r>
      <w:r w:rsidRPr="00F640F5">
        <w:rPr>
          <w:rStyle w:val="libAlaemChar"/>
          <w:rFonts w:hint="cs"/>
          <w:rtl/>
        </w:rPr>
        <w:t>صلى‌الله‌عليه‌وآله‌وسلم</w:t>
      </w:r>
      <w:r>
        <w:rPr>
          <w:rtl/>
        </w:rPr>
        <w:t xml:space="preserve"> </w:t>
      </w:r>
      <w:r w:rsidR="00F34C9B">
        <w:rPr>
          <w:rFonts w:hint="cs"/>
          <w:rtl/>
        </w:rPr>
        <w:t xml:space="preserve">) </w:t>
      </w:r>
      <w:r>
        <w:rPr>
          <w:rtl/>
        </w:rPr>
        <w:t xml:space="preserve">نحوه </w:t>
      </w:r>
      <w:r w:rsidRPr="00D864A7">
        <w:rPr>
          <w:rStyle w:val="libFootnotenumChar"/>
          <w:rtl/>
        </w:rPr>
        <w:t>(</w:t>
      </w:r>
      <w:r w:rsidR="00D60034">
        <w:rPr>
          <w:rStyle w:val="libFootnotenumChar"/>
          <w:rFonts w:hint="cs"/>
          <w:rtl/>
        </w:rPr>
        <w:t>4</w:t>
      </w:r>
      <w:r w:rsidRPr="00D864A7">
        <w:rPr>
          <w:rStyle w:val="libFootnotenumChar"/>
          <w:rtl/>
        </w:rPr>
        <w:t>)</w:t>
      </w:r>
      <w:r w:rsidR="00C74906">
        <w:rPr>
          <w:rtl/>
        </w:rPr>
        <w:t>.</w:t>
      </w:r>
    </w:p>
    <w:p w:rsidR="005359CC" w:rsidRDefault="005359CC" w:rsidP="00D60034">
      <w:pPr>
        <w:pStyle w:val="libNormal"/>
        <w:rPr>
          <w:rtl/>
        </w:rPr>
      </w:pPr>
      <w:r>
        <w:rPr>
          <w:rtl/>
        </w:rPr>
        <w:t xml:space="preserve">ورواه الحسين بن سعيد في كتاب (الزهد) عن علي بن النعمان، مثله، إلى قوله: الجهاد </w:t>
      </w:r>
      <w:r w:rsidRPr="00D864A7">
        <w:rPr>
          <w:rStyle w:val="libFootnotenumChar"/>
          <w:rtl/>
        </w:rPr>
        <w:t>(</w:t>
      </w:r>
      <w:r w:rsidR="00D60034">
        <w:rPr>
          <w:rStyle w:val="libFootnotenumChar"/>
          <w:rFonts w:hint="cs"/>
          <w:rtl/>
        </w:rPr>
        <w:t>5</w:t>
      </w:r>
      <w:r w:rsidRPr="00D864A7">
        <w:rPr>
          <w:rStyle w:val="libFootnotenumChar"/>
          <w:rtl/>
        </w:rPr>
        <w:t>)</w:t>
      </w:r>
      <w:r w:rsidR="00C74906">
        <w:rPr>
          <w:rtl/>
        </w:rPr>
        <w:t>.</w:t>
      </w:r>
    </w:p>
    <w:p w:rsidR="005359CC" w:rsidRDefault="005359CC" w:rsidP="00EC65C3">
      <w:pPr>
        <w:pStyle w:val="libNormal"/>
        <w:rPr>
          <w:rtl/>
        </w:rPr>
      </w:pPr>
      <w:r>
        <w:rPr>
          <w:rtl/>
        </w:rPr>
        <w:t>وعن محمد بن يحيى، عن أحمد بن محمد بن عيسى، عن ابن فض</w:t>
      </w:r>
      <w:r w:rsidR="0016142B">
        <w:rPr>
          <w:rFonts w:hint="cs"/>
          <w:rtl/>
        </w:rPr>
        <w:t>ّ</w:t>
      </w:r>
      <w:r>
        <w:rPr>
          <w:rtl/>
        </w:rPr>
        <w:t>ال، عن ثعلبة، عن علي بن عبد العزيز، عن أبي عبدالله</w:t>
      </w:r>
      <w:r w:rsidR="0016142B">
        <w:rPr>
          <w:rFonts w:hint="cs"/>
          <w:rtl/>
        </w:rPr>
        <w:t xml:space="preserve"> (</w:t>
      </w:r>
      <w:r>
        <w:rPr>
          <w:rtl/>
        </w:rPr>
        <w:t xml:space="preserve"> </w:t>
      </w:r>
      <w:r w:rsidRPr="00F640F5">
        <w:rPr>
          <w:rStyle w:val="libAlaemChar"/>
          <w:rFonts w:hint="cs"/>
          <w:rtl/>
        </w:rPr>
        <w:t>عليه‌السلام</w:t>
      </w:r>
      <w:r w:rsidR="0016142B">
        <w:rPr>
          <w:rStyle w:val="libAlaemChar"/>
          <w:rFonts w:hint="cs"/>
          <w:rtl/>
        </w:rPr>
        <w:t xml:space="preserve"> </w:t>
      </w:r>
      <w:r w:rsidR="0016142B" w:rsidRPr="0016142B">
        <w:rPr>
          <w:rFonts w:hint="cs"/>
          <w:rtl/>
        </w:rPr>
        <w:t>)</w:t>
      </w:r>
      <w:r>
        <w:rPr>
          <w:rtl/>
        </w:rPr>
        <w:t xml:space="preserve">، </w:t>
      </w:r>
    </w:p>
    <w:p w:rsidR="005359CC" w:rsidRDefault="001D3C86" w:rsidP="001D3C86">
      <w:pPr>
        <w:pStyle w:val="libLine"/>
        <w:rPr>
          <w:rtl/>
        </w:rPr>
      </w:pPr>
      <w:r>
        <w:rPr>
          <w:rtl/>
        </w:rPr>
        <w:t>____________________</w:t>
      </w:r>
    </w:p>
    <w:p w:rsidR="005359CC" w:rsidRPr="00D864A7" w:rsidRDefault="005359CC" w:rsidP="0016142B">
      <w:pPr>
        <w:pStyle w:val="libFootnote0"/>
        <w:rPr>
          <w:rStyle w:val="libFootnoteChar"/>
          <w:rtl/>
        </w:rPr>
      </w:pPr>
      <w:r w:rsidRPr="00D864A7">
        <w:rPr>
          <w:rStyle w:val="libFootnoteChar"/>
          <w:rtl/>
        </w:rPr>
        <w:t>(1) المحاسن</w:t>
      </w:r>
      <w:r>
        <w:rPr>
          <w:rStyle w:val="libFootnoteChar"/>
          <w:rtl/>
        </w:rPr>
        <w:t>:</w:t>
      </w:r>
      <w:r w:rsidRPr="00D864A7">
        <w:rPr>
          <w:rStyle w:val="libFootnoteChar"/>
          <w:rtl/>
        </w:rPr>
        <w:t xml:space="preserve"> 286 </w:t>
      </w:r>
      <w:r w:rsidR="00E4299D">
        <w:rPr>
          <w:rStyle w:val="libFootnoteChar"/>
          <w:rtl/>
        </w:rPr>
        <w:t>/</w:t>
      </w:r>
      <w:r w:rsidRPr="00D864A7">
        <w:rPr>
          <w:rStyle w:val="libFootnoteChar"/>
          <w:rtl/>
        </w:rPr>
        <w:t xml:space="preserve"> 430 </w:t>
      </w:r>
      <w:r w:rsidR="008E749F">
        <w:rPr>
          <w:rStyle w:val="libFootnoteChar"/>
          <w:rtl/>
        </w:rPr>
        <w:t>ال</w:t>
      </w:r>
      <w:r w:rsidR="0016142B">
        <w:rPr>
          <w:rStyle w:val="libFootnoteChar"/>
          <w:rFonts w:hint="cs"/>
          <w:rtl/>
        </w:rPr>
        <w:t>ّ</w:t>
      </w:r>
      <w:r w:rsidR="008E749F">
        <w:rPr>
          <w:rStyle w:val="libFootnoteChar"/>
          <w:rtl/>
        </w:rPr>
        <w:t>ا</w:t>
      </w:r>
      <w:r w:rsidRPr="00D864A7">
        <w:rPr>
          <w:rStyle w:val="libFootnoteChar"/>
          <w:rtl/>
        </w:rPr>
        <w:t xml:space="preserve"> انه رواه عن أبي عبدالله </w:t>
      </w:r>
      <w:r w:rsidR="0016142B">
        <w:rPr>
          <w:rStyle w:val="libFootnoteChar"/>
          <w:rFonts w:hint="cs"/>
          <w:rtl/>
        </w:rPr>
        <w:t>(</w:t>
      </w:r>
      <w:r w:rsidR="0016142B" w:rsidRPr="0016142B">
        <w:rPr>
          <w:rStyle w:val="libFootnoteAlaemChar"/>
          <w:rFonts w:hint="cs"/>
          <w:rtl/>
        </w:rPr>
        <w:t xml:space="preserve"> </w:t>
      </w:r>
      <w:r w:rsidRPr="0016142B">
        <w:rPr>
          <w:rStyle w:val="libFootnoteAlaemChar"/>
          <w:rFonts w:hint="cs"/>
          <w:rtl/>
        </w:rPr>
        <w:t>عليه‌السلام</w:t>
      </w:r>
      <w:r w:rsidR="0016142B" w:rsidRPr="0016142B">
        <w:rPr>
          <w:rFonts w:hint="cs"/>
          <w:rtl/>
        </w:rPr>
        <w:t xml:space="preserve"> )</w:t>
      </w:r>
      <w:r w:rsidR="00C74906">
        <w:rPr>
          <w:rStyle w:val="libFootnoteChar"/>
          <w:rtl/>
        </w:rPr>
        <w:t>.</w:t>
      </w:r>
    </w:p>
    <w:p w:rsidR="005359CC" w:rsidRDefault="005359CC" w:rsidP="001D3C86">
      <w:pPr>
        <w:pStyle w:val="libFootnote0"/>
        <w:rPr>
          <w:rtl/>
        </w:rPr>
      </w:pPr>
      <w:r>
        <w:rPr>
          <w:rtl/>
        </w:rPr>
        <w:t xml:space="preserve">3 - الكافي 2: 20 </w:t>
      </w:r>
      <w:r w:rsidR="00E4299D">
        <w:rPr>
          <w:rtl/>
        </w:rPr>
        <w:t>/</w:t>
      </w:r>
      <w:r>
        <w:rPr>
          <w:rtl/>
        </w:rPr>
        <w:t xml:space="preserve"> 15</w:t>
      </w:r>
    </w:p>
    <w:p w:rsidR="005359CC" w:rsidRPr="00946957" w:rsidRDefault="005359CC" w:rsidP="00D60034">
      <w:pPr>
        <w:pStyle w:val="libFootnote0"/>
        <w:rPr>
          <w:rtl/>
        </w:rPr>
      </w:pPr>
      <w:r w:rsidRPr="00946957">
        <w:rPr>
          <w:rtl/>
        </w:rPr>
        <w:t>(</w:t>
      </w:r>
      <w:r w:rsidR="00D60034">
        <w:rPr>
          <w:rFonts w:hint="cs"/>
          <w:rtl/>
        </w:rPr>
        <w:t>2</w:t>
      </w:r>
      <w:r w:rsidRPr="00946957">
        <w:rPr>
          <w:rtl/>
        </w:rPr>
        <w:t xml:space="preserve">) كذا صححه المصنف في </w:t>
      </w:r>
      <w:r w:rsidR="008E749F">
        <w:rPr>
          <w:rtl/>
        </w:rPr>
        <w:t>الا</w:t>
      </w:r>
      <w:r w:rsidRPr="00946957">
        <w:rPr>
          <w:rtl/>
        </w:rPr>
        <w:t>صل</w:t>
      </w:r>
      <w:r>
        <w:rPr>
          <w:rtl/>
        </w:rPr>
        <w:t xml:space="preserve"> - </w:t>
      </w:r>
      <w:r w:rsidRPr="00946957">
        <w:rPr>
          <w:rtl/>
        </w:rPr>
        <w:t>هنا وفيما يلي</w:t>
      </w:r>
      <w:r>
        <w:rPr>
          <w:rtl/>
        </w:rPr>
        <w:t xml:space="preserve"> - </w:t>
      </w:r>
      <w:r w:rsidRPr="00946957">
        <w:rPr>
          <w:rtl/>
        </w:rPr>
        <w:t>لكن الموجود في المصادركلها « وذروته</w:t>
      </w:r>
      <w:r>
        <w:rPr>
          <w:rtl/>
        </w:rPr>
        <w:t xml:space="preserve"> وس</w:t>
      </w:r>
      <w:r w:rsidRPr="00946957">
        <w:rPr>
          <w:rtl/>
        </w:rPr>
        <w:t>نامه » في الموضعين</w:t>
      </w:r>
      <w:r w:rsidR="00C74906">
        <w:rPr>
          <w:rtl/>
        </w:rPr>
        <w:t>.</w:t>
      </w:r>
      <w:r w:rsidRPr="00946957">
        <w:rPr>
          <w:rtl/>
        </w:rPr>
        <w:t xml:space="preserve"> </w:t>
      </w:r>
    </w:p>
    <w:p w:rsidR="005359CC" w:rsidRPr="00946957" w:rsidRDefault="005359CC" w:rsidP="00D60034">
      <w:pPr>
        <w:pStyle w:val="libFootnote0"/>
        <w:rPr>
          <w:rtl/>
        </w:rPr>
      </w:pPr>
      <w:r w:rsidRPr="00946957">
        <w:rPr>
          <w:rtl/>
        </w:rPr>
        <w:t>(</w:t>
      </w:r>
      <w:r w:rsidR="00D60034">
        <w:rPr>
          <w:rFonts w:hint="cs"/>
          <w:rtl/>
        </w:rPr>
        <w:t>3</w:t>
      </w:r>
      <w:r w:rsidRPr="00946957">
        <w:rPr>
          <w:rtl/>
        </w:rPr>
        <w:t>) المحاسن</w:t>
      </w:r>
      <w:r>
        <w:rPr>
          <w:rtl/>
        </w:rPr>
        <w:t xml:space="preserve">: </w:t>
      </w:r>
      <w:r w:rsidRPr="00946957">
        <w:rPr>
          <w:rtl/>
        </w:rPr>
        <w:t xml:space="preserve">289 </w:t>
      </w:r>
      <w:r w:rsidR="00E4299D">
        <w:rPr>
          <w:rtl/>
        </w:rPr>
        <w:t>/</w:t>
      </w:r>
      <w:r w:rsidRPr="00946957">
        <w:rPr>
          <w:rtl/>
        </w:rPr>
        <w:t xml:space="preserve"> 435</w:t>
      </w:r>
      <w:r w:rsidR="00C74906">
        <w:rPr>
          <w:rtl/>
        </w:rPr>
        <w:t>.</w:t>
      </w:r>
      <w:r w:rsidRPr="00946957">
        <w:rPr>
          <w:rtl/>
        </w:rPr>
        <w:t xml:space="preserve"> </w:t>
      </w:r>
    </w:p>
    <w:p w:rsidR="005359CC" w:rsidRPr="00946957" w:rsidRDefault="005359CC" w:rsidP="00D60034">
      <w:pPr>
        <w:pStyle w:val="libFootnote0"/>
        <w:rPr>
          <w:rtl/>
        </w:rPr>
      </w:pPr>
      <w:r w:rsidRPr="00946957">
        <w:rPr>
          <w:rtl/>
        </w:rPr>
        <w:t>(</w:t>
      </w:r>
      <w:r w:rsidR="00D60034">
        <w:rPr>
          <w:rFonts w:hint="cs"/>
          <w:rtl/>
        </w:rPr>
        <w:t>4</w:t>
      </w:r>
      <w:r w:rsidRPr="00946957">
        <w:rPr>
          <w:rtl/>
        </w:rPr>
        <w:t>) التهذيب 2</w:t>
      </w:r>
      <w:r>
        <w:rPr>
          <w:rtl/>
        </w:rPr>
        <w:t xml:space="preserve">: </w:t>
      </w:r>
      <w:r w:rsidRPr="00946957">
        <w:rPr>
          <w:rtl/>
        </w:rPr>
        <w:t xml:space="preserve">242 </w:t>
      </w:r>
      <w:r w:rsidR="00E4299D">
        <w:rPr>
          <w:rtl/>
        </w:rPr>
        <w:t>/</w:t>
      </w:r>
      <w:r w:rsidRPr="00946957">
        <w:rPr>
          <w:rtl/>
        </w:rPr>
        <w:t xml:space="preserve"> 958</w:t>
      </w:r>
      <w:r w:rsidR="00C74906">
        <w:rPr>
          <w:rtl/>
        </w:rPr>
        <w:t>.</w:t>
      </w:r>
      <w:r w:rsidRPr="00946957">
        <w:rPr>
          <w:rtl/>
        </w:rPr>
        <w:t xml:space="preserve"> </w:t>
      </w:r>
    </w:p>
    <w:p w:rsidR="005359CC" w:rsidRPr="00946957" w:rsidRDefault="005359CC" w:rsidP="00D60034">
      <w:pPr>
        <w:pStyle w:val="libFootnote0"/>
        <w:rPr>
          <w:rtl/>
        </w:rPr>
      </w:pPr>
      <w:r w:rsidRPr="00946957">
        <w:rPr>
          <w:rtl/>
        </w:rPr>
        <w:t>(</w:t>
      </w:r>
      <w:r w:rsidR="00D60034">
        <w:rPr>
          <w:rFonts w:hint="cs"/>
          <w:rtl/>
        </w:rPr>
        <w:t>5</w:t>
      </w:r>
      <w:r w:rsidRPr="00946957">
        <w:rPr>
          <w:rtl/>
        </w:rPr>
        <w:t>) الزهد</w:t>
      </w:r>
      <w:r>
        <w:rPr>
          <w:rtl/>
        </w:rPr>
        <w:t xml:space="preserve">: </w:t>
      </w:r>
      <w:r w:rsidRPr="00946957">
        <w:rPr>
          <w:rtl/>
        </w:rPr>
        <w:t xml:space="preserve">13 </w:t>
      </w:r>
      <w:r w:rsidR="00E4299D">
        <w:rPr>
          <w:rtl/>
        </w:rPr>
        <w:t>/</w:t>
      </w:r>
      <w:r w:rsidRPr="00946957">
        <w:rPr>
          <w:rtl/>
        </w:rPr>
        <w:t xml:space="preserve"> 26</w:t>
      </w:r>
      <w:r w:rsidR="00C74906">
        <w:rPr>
          <w:rtl/>
        </w:rPr>
        <w:t>.</w:t>
      </w:r>
      <w:r w:rsidRPr="00946957">
        <w:rPr>
          <w:rtl/>
        </w:rPr>
        <w:t xml:space="preserve"> </w:t>
      </w:r>
    </w:p>
    <w:p w:rsidR="001D3C86" w:rsidRDefault="001D3C86" w:rsidP="001D3C86">
      <w:pPr>
        <w:pStyle w:val="libNormal"/>
        <w:rPr>
          <w:rtl/>
        </w:rPr>
      </w:pPr>
      <w:r>
        <w:rPr>
          <w:rtl/>
        </w:rPr>
        <w:br w:type="page"/>
      </w:r>
    </w:p>
    <w:p w:rsidR="005359CC" w:rsidRDefault="005359CC" w:rsidP="009D2856">
      <w:pPr>
        <w:pStyle w:val="libNormal0"/>
        <w:rPr>
          <w:rtl/>
        </w:rPr>
      </w:pPr>
      <w:r>
        <w:rPr>
          <w:rtl/>
        </w:rPr>
        <w:lastRenderedPageBreak/>
        <w:t xml:space="preserve">نحوه </w:t>
      </w:r>
      <w:r w:rsidRPr="00D864A7">
        <w:rPr>
          <w:rStyle w:val="libFootnotenumChar"/>
          <w:rtl/>
        </w:rPr>
        <w:t>(</w:t>
      </w:r>
      <w:r w:rsidR="009D2856">
        <w:rPr>
          <w:rStyle w:val="libFootnotenumChar"/>
          <w:rFonts w:hint="cs"/>
          <w:rtl/>
        </w:rPr>
        <w:t>1</w:t>
      </w:r>
      <w:r w:rsidRPr="00D864A7">
        <w:rPr>
          <w:rStyle w:val="libFootnotenumChar"/>
          <w:rtl/>
        </w:rPr>
        <w:t>)</w:t>
      </w:r>
      <w:r w:rsidR="00C74906">
        <w:rPr>
          <w:rtl/>
        </w:rPr>
        <w:t>.</w:t>
      </w:r>
    </w:p>
    <w:p w:rsidR="005359CC" w:rsidRDefault="005359CC" w:rsidP="009D2856">
      <w:pPr>
        <w:pStyle w:val="libNormal"/>
        <w:rPr>
          <w:rtl/>
        </w:rPr>
      </w:pPr>
      <w:r>
        <w:rPr>
          <w:rtl/>
        </w:rPr>
        <w:t>ورواه الشيخ بإسناده عن محم</w:t>
      </w:r>
      <w:r w:rsidR="00854A8B">
        <w:rPr>
          <w:rFonts w:hint="cs"/>
          <w:rtl/>
        </w:rPr>
        <w:t>ّ</w:t>
      </w:r>
      <w:r>
        <w:rPr>
          <w:rtl/>
        </w:rPr>
        <w:t xml:space="preserve">د بن يعقوب، عن محمد بن يحيى </w:t>
      </w:r>
      <w:r w:rsidRPr="00D864A7">
        <w:rPr>
          <w:rStyle w:val="libFootnotenumChar"/>
          <w:rtl/>
        </w:rPr>
        <w:t>(</w:t>
      </w:r>
      <w:r w:rsidR="009D2856">
        <w:rPr>
          <w:rStyle w:val="libFootnotenumChar"/>
          <w:rFonts w:hint="cs"/>
          <w:rtl/>
        </w:rPr>
        <w:t>2</w:t>
      </w:r>
      <w:r w:rsidRPr="00D864A7">
        <w:rPr>
          <w:rStyle w:val="libFootnotenumChar"/>
          <w:rtl/>
        </w:rPr>
        <w:t>)</w:t>
      </w:r>
      <w:r w:rsidR="00C74906">
        <w:rPr>
          <w:rtl/>
        </w:rPr>
        <w:t>.</w:t>
      </w:r>
    </w:p>
    <w:p w:rsidR="005359CC" w:rsidRDefault="005359CC" w:rsidP="009D2856">
      <w:pPr>
        <w:pStyle w:val="libNormal"/>
        <w:rPr>
          <w:rtl/>
        </w:rPr>
      </w:pPr>
      <w:r>
        <w:rPr>
          <w:rtl/>
        </w:rPr>
        <w:t xml:space="preserve">ورواه الصدوق بإسناده عن علي بن عبد العزيز </w:t>
      </w:r>
      <w:r w:rsidRPr="00D864A7">
        <w:rPr>
          <w:rStyle w:val="libFootnotenumChar"/>
          <w:rtl/>
        </w:rPr>
        <w:t>(</w:t>
      </w:r>
      <w:r w:rsidR="009D2856">
        <w:rPr>
          <w:rStyle w:val="libFootnotenumChar"/>
          <w:rFonts w:hint="cs"/>
          <w:rtl/>
        </w:rPr>
        <w:t>3</w:t>
      </w:r>
      <w:r w:rsidRPr="00D864A7">
        <w:rPr>
          <w:rStyle w:val="libFootnotenumChar"/>
          <w:rtl/>
        </w:rPr>
        <w:t>)</w:t>
      </w:r>
      <w:r w:rsidR="00C74906">
        <w:rPr>
          <w:rtl/>
        </w:rPr>
        <w:t>.</w:t>
      </w:r>
    </w:p>
    <w:p w:rsidR="005359CC" w:rsidRDefault="005359CC" w:rsidP="009D2856">
      <w:pPr>
        <w:pStyle w:val="libNormal"/>
        <w:rPr>
          <w:rtl/>
        </w:rPr>
      </w:pPr>
      <w:r>
        <w:rPr>
          <w:rtl/>
        </w:rPr>
        <w:t>ورواه البرقي في (المحاسن) عن الحسن بن علي بن فض</w:t>
      </w:r>
      <w:r w:rsidR="00854A8B">
        <w:rPr>
          <w:rFonts w:hint="cs"/>
          <w:rtl/>
        </w:rPr>
        <w:t>ّ</w:t>
      </w:r>
      <w:r>
        <w:rPr>
          <w:rtl/>
        </w:rPr>
        <w:t xml:space="preserve">ال، مثله </w:t>
      </w:r>
      <w:r w:rsidRPr="00D864A7">
        <w:rPr>
          <w:rStyle w:val="libFootnotenumChar"/>
          <w:rtl/>
        </w:rPr>
        <w:t>(</w:t>
      </w:r>
      <w:r w:rsidR="009D2856">
        <w:rPr>
          <w:rStyle w:val="libFootnotenumChar"/>
          <w:rFonts w:hint="cs"/>
          <w:rtl/>
        </w:rPr>
        <w:t>4</w:t>
      </w:r>
      <w:r w:rsidRPr="00D864A7">
        <w:rPr>
          <w:rStyle w:val="libFootnotenumChar"/>
          <w:rtl/>
        </w:rPr>
        <w:t>)</w:t>
      </w:r>
      <w:r w:rsidR="000139DD" w:rsidRPr="000139DD">
        <w:rPr>
          <w:rFonts w:hint="cs"/>
          <w:rtl/>
        </w:rPr>
        <w:t>.</w:t>
      </w:r>
    </w:p>
    <w:p w:rsidR="005359CC" w:rsidRDefault="005359CC" w:rsidP="0052620F">
      <w:pPr>
        <w:pStyle w:val="libNormal"/>
        <w:rPr>
          <w:rtl/>
        </w:rPr>
      </w:pPr>
      <w:r w:rsidRPr="006A4CA9">
        <w:rPr>
          <w:rtl/>
        </w:rPr>
        <w:t>[4]</w:t>
      </w:r>
      <w:r w:rsidRPr="006A4CA9">
        <w:t xml:space="preserve"> </w:t>
      </w:r>
      <w:r w:rsidRPr="006A4CA9">
        <w:rPr>
          <w:rtl/>
        </w:rPr>
        <w:t>4</w:t>
      </w:r>
      <w:r>
        <w:rPr>
          <w:rtl/>
        </w:rPr>
        <w:t xml:space="preserve"> - </w:t>
      </w:r>
      <w:r w:rsidRPr="006A4CA9">
        <w:rPr>
          <w:rtl/>
        </w:rPr>
        <w:t>وعن علي بن إبراهيم</w:t>
      </w:r>
      <w:r>
        <w:rPr>
          <w:rtl/>
        </w:rPr>
        <w:t xml:space="preserve">، </w:t>
      </w:r>
      <w:r w:rsidRPr="006A4CA9">
        <w:rPr>
          <w:rtl/>
        </w:rPr>
        <w:t>عن أبيه</w:t>
      </w:r>
      <w:r>
        <w:rPr>
          <w:rtl/>
        </w:rPr>
        <w:t xml:space="preserve">، </w:t>
      </w:r>
      <w:r w:rsidRPr="006A4CA9">
        <w:rPr>
          <w:rtl/>
        </w:rPr>
        <w:t xml:space="preserve">وعن أبي علي </w:t>
      </w:r>
      <w:r w:rsidR="008E749F">
        <w:rPr>
          <w:rtl/>
        </w:rPr>
        <w:t>الا</w:t>
      </w:r>
      <w:r w:rsidRPr="006A4CA9">
        <w:rPr>
          <w:rtl/>
        </w:rPr>
        <w:t>شعري</w:t>
      </w:r>
      <w:r>
        <w:rPr>
          <w:rtl/>
        </w:rPr>
        <w:t xml:space="preserve">، </w:t>
      </w:r>
      <w:r w:rsidRPr="006A4CA9">
        <w:rPr>
          <w:rtl/>
        </w:rPr>
        <w:t xml:space="preserve">عن محمد </w:t>
      </w:r>
      <w:r>
        <w:rPr>
          <w:rtl/>
        </w:rPr>
        <w:t>بن عبد الجبار جميعا</w:t>
      </w:r>
      <w:r w:rsidR="000139DD">
        <w:rPr>
          <w:rFonts w:hint="cs"/>
          <w:rtl/>
        </w:rPr>
        <w:t>ً</w:t>
      </w:r>
      <w:r>
        <w:rPr>
          <w:rtl/>
        </w:rPr>
        <w:t xml:space="preserve">، عن صفوان، عن عمرو بن حريث أنه قال لأبي عبدالله </w:t>
      </w:r>
      <w:r w:rsidR="000139DD">
        <w:rPr>
          <w:rFonts w:hint="cs"/>
          <w:rtl/>
        </w:rPr>
        <w:t xml:space="preserve">( </w:t>
      </w:r>
      <w:r w:rsidRPr="00F640F5">
        <w:rPr>
          <w:rStyle w:val="libAlaemChar"/>
          <w:rFonts w:hint="cs"/>
          <w:rtl/>
        </w:rPr>
        <w:t>عليه‌السلام</w:t>
      </w:r>
      <w:r w:rsidR="000139DD" w:rsidRPr="000139DD">
        <w:rPr>
          <w:rFonts w:hint="cs"/>
          <w:rtl/>
        </w:rPr>
        <w:t xml:space="preserve"> )</w:t>
      </w:r>
      <w:r>
        <w:rPr>
          <w:rtl/>
        </w:rPr>
        <w:t xml:space="preserve">: </w:t>
      </w:r>
      <w:r w:rsidR="008E749F">
        <w:rPr>
          <w:rtl/>
        </w:rPr>
        <w:t>الا</w:t>
      </w:r>
      <w:r>
        <w:rPr>
          <w:rtl/>
        </w:rPr>
        <w:t xml:space="preserve"> أقص</w:t>
      </w:r>
      <w:r w:rsidR="000139DD">
        <w:rPr>
          <w:rFonts w:hint="cs"/>
          <w:rtl/>
        </w:rPr>
        <w:t>ّ</w:t>
      </w:r>
      <w:r>
        <w:rPr>
          <w:rtl/>
        </w:rPr>
        <w:t xml:space="preserve"> عليك ديني؟ فقال: بلى، قلت: أدين الله بشهادة أن</w:t>
      </w:r>
      <w:r w:rsidR="000139DD">
        <w:rPr>
          <w:rFonts w:hint="cs"/>
          <w:rtl/>
        </w:rPr>
        <w:t>ّ</w:t>
      </w:r>
      <w:r>
        <w:rPr>
          <w:rtl/>
        </w:rPr>
        <w:t xml:space="preserve"> لا إله </w:t>
      </w:r>
      <w:r w:rsidR="008E749F">
        <w:rPr>
          <w:rtl/>
        </w:rPr>
        <w:t>ال</w:t>
      </w:r>
      <w:r w:rsidR="000139DD">
        <w:rPr>
          <w:rFonts w:hint="cs"/>
          <w:rtl/>
        </w:rPr>
        <w:t>ّ</w:t>
      </w:r>
      <w:r w:rsidR="008E749F">
        <w:rPr>
          <w:rtl/>
        </w:rPr>
        <w:t>ا</w:t>
      </w:r>
      <w:r>
        <w:rPr>
          <w:rtl/>
        </w:rPr>
        <w:t xml:space="preserve"> الله وحده لا شريك له، وأن</w:t>
      </w:r>
      <w:r w:rsidR="000139DD">
        <w:rPr>
          <w:rFonts w:hint="cs"/>
          <w:rtl/>
        </w:rPr>
        <w:t>ّ</w:t>
      </w:r>
      <w:r>
        <w:rPr>
          <w:rtl/>
        </w:rPr>
        <w:t xml:space="preserve"> محم</w:t>
      </w:r>
      <w:r w:rsidR="000139DD">
        <w:rPr>
          <w:rFonts w:hint="cs"/>
          <w:rtl/>
        </w:rPr>
        <w:t>ّ</w:t>
      </w:r>
      <w:r>
        <w:rPr>
          <w:rtl/>
        </w:rPr>
        <w:t xml:space="preserve">داً (رسول الله) </w:t>
      </w:r>
      <w:r w:rsidRPr="00D864A7">
        <w:rPr>
          <w:rStyle w:val="libFootnotenumChar"/>
          <w:rtl/>
        </w:rPr>
        <w:t>(</w:t>
      </w:r>
      <w:r w:rsidR="0052620F">
        <w:rPr>
          <w:rStyle w:val="libFootnotenumChar"/>
          <w:rFonts w:hint="cs"/>
          <w:rtl/>
        </w:rPr>
        <w:t>5</w:t>
      </w:r>
      <w:r w:rsidRPr="00D864A7">
        <w:rPr>
          <w:rStyle w:val="libFootnotenumChar"/>
          <w:rtl/>
        </w:rPr>
        <w:t>)</w:t>
      </w:r>
      <w:r>
        <w:rPr>
          <w:rtl/>
        </w:rPr>
        <w:t xml:space="preserve"> </w:t>
      </w:r>
      <w:r w:rsidR="00EE1F10">
        <w:rPr>
          <w:rFonts w:hint="cs"/>
          <w:rtl/>
        </w:rPr>
        <w:t xml:space="preserve">( </w:t>
      </w:r>
      <w:r w:rsidRPr="00F640F5">
        <w:rPr>
          <w:rStyle w:val="libAlaemChar"/>
          <w:rFonts w:hint="cs"/>
          <w:rtl/>
        </w:rPr>
        <w:t>صلى‌الله‌عليه‌وآله‌وسلم</w:t>
      </w:r>
      <w:r w:rsidR="00EE1F10" w:rsidRPr="00EE1F10">
        <w:rPr>
          <w:rFonts w:hint="cs"/>
          <w:rtl/>
        </w:rPr>
        <w:t xml:space="preserve"> )</w:t>
      </w:r>
      <w:r>
        <w:rPr>
          <w:rtl/>
        </w:rPr>
        <w:t xml:space="preserve">، وإقام الصلاة، وإيتاء الزكاة، وصوم شهر رمضان، وحج البيت، والولاية - وذكر </w:t>
      </w:r>
      <w:r w:rsidR="008E749F">
        <w:rPr>
          <w:rtl/>
        </w:rPr>
        <w:t>الا</w:t>
      </w:r>
      <w:r>
        <w:rPr>
          <w:rtl/>
        </w:rPr>
        <w:t xml:space="preserve">ئمة </w:t>
      </w:r>
      <w:r w:rsidR="005A67B0">
        <w:rPr>
          <w:rFonts w:hint="cs"/>
          <w:rtl/>
        </w:rPr>
        <w:t xml:space="preserve">( </w:t>
      </w:r>
      <w:r w:rsidRPr="00F640F5">
        <w:rPr>
          <w:rStyle w:val="libAlaemChar"/>
          <w:rFonts w:hint="cs"/>
          <w:rtl/>
        </w:rPr>
        <w:t>عليهم‌السلام</w:t>
      </w:r>
      <w:r w:rsidR="005A67B0" w:rsidRPr="005A67B0">
        <w:rPr>
          <w:rFonts w:hint="cs"/>
          <w:rtl/>
        </w:rPr>
        <w:t xml:space="preserve"> )</w:t>
      </w:r>
      <w:r w:rsidR="00C74906">
        <w:rPr>
          <w:rtl/>
        </w:rPr>
        <w:t>.</w:t>
      </w:r>
    </w:p>
    <w:p w:rsidR="005359CC" w:rsidRDefault="005359CC" w:rsidP="00EC65C3">
      <w:pPr>
        <w:pStyle w:val="libNormal"/>
        <w:rPr>
          <w:rtl/>
        </w:rPr>
      </w:pPr>
      <w:r>
        <w:rPr>
          <w:rtl/>
        </w:rPr>
        <w:t>فقال: يا عمرو، هذا دين الله ودين آبائي الذي أدين الله به في السر والعلانية، الحديث</w:t>
      </w:r>
      <w:r w:rsidR="00C74906">
        <w:rPr>
          <w:rtl/>
        </w:rPr>
        <w:t>.</w:t>
      </w:r>
    </w:p>
    <w:p w:rsidR="005359CC" w:rsidRDefault="005359CC" w:rsidP="00EC65C3">
      <w:pPr>
        <w:pStyle w:val="libNormal"/>
        <w:rPr>
          <w:rtl/>
        </w:rPr>
      </w:pPr>
      <w:r w:rsidRPr="006A4CA9">
        <w:rPr>
          <w:rtl/>
        </w:rPr>
        <w:t>[5]</w:t>
      </w:r>
      <w:r w:rsidRPr="006A4CA9">
        <w:t xml:space="preserve"> </w:t>
      </w:r>
      <w:r w:rsidRPr="006A4CA9">
        <w:rPr>
          <w:rtl/>
        </w:rPr>
        <w:t>5</w:t>
      </w:r>
      <w:r>
        <w:rPr>
          <w:rtl/>
        </w:rPr>
        <w:t xml:space="preserve"> - </w:t>
      </w:r>
      <w:r w:rsidRPr="006A4CA9">
        <w:rPr>
          <w:rtl/>
        </w:rPr>
        <w:t>و</w:t>
      </w:r>
      <w:r>
        <w:rPr>
          <w:rtl/>
        </w:rPr>
        <w:t xml:space="preserve">عنه، عن أبيه، عن حماد، عن حريز، عن زرارة، عن أبي جعفر </w:t>
      </w:r>
      <w:r w:rsidR="004C2CC0">
        <w:rPr>
          <w:rFonts w:hint="cs"/>
          <w:rtl/>
        </w:rPr>
        <w:t xml:space="preserve">( </w:t>
      </w:r>
      <w:r>
        <w:rPr>
          <w:rStyle w:val="libAlaemChar"/>
          <w:rFonts w:hint="cs"/>
          <w:rtl/>
        </w:rPr>
        <w:t>عليه‌السلام</w:t>
      </w:r>
      <w:r w:rsidR="004C2CC0" w:rsidRPr="004C2CC0">
        <w:rPr>
          <w:rFonts w:hint="cs"/>
          <w:rtl/>
        </w:rPr>
        <w:t xml:space="preserve"> )</w:t>
      </w:r>
      <w:r>
        <w:rPr>
          <w:rtl/>
        </w:rPr>
        <w:t xml:space="preserve"> قال: بُني </w:t>
      </w:r>
      <w:r w:rsidR="000516A5">
        <w:rPr>
          <w:rtl/>
        </w:rPr>
        <w:t>ال</w:t>
      </w:r>
      <w:r w:rsidR="000516A5">
        <w:rPr>
          <w:rFonts w:hint="cs"/>
          <w:rtl/>
        </w:rPr>
        <w:t>إِ</w:t>
      </w:r>
      <w:r>
        <w:rPr>
          <w:rtl/>
        </w:rPr>
        <w:t>سلام على خمسة أشياء: على الصلاة، والزكاة، والحج</w:t>
      </w:r>
      <w:r w:rsidR="009D2856">
        <w:rPr>
          <w:rFonts w:hint="cs"/>
          <w:rtl/>
        </w:rPr>
        <w:t>ّ</w:t>
      </w:r>
      <w:r>
        <w:rPr>
          <w:rtl/>
        </w:rPr>
        <w:t>، والصوم، والولاية، الحديث</w:t>
      </w:r>
      <w:r w:rsidR="00C74906">
        <w:rPr>
          <w:rtl/>
        </w:rPr>
        <w:t>.</w:t>
      </w:r>
      <w:r>
        <w:rPr>
          <w:rtl/>
        </w:rPr>
        <w:t xml:space="preserve"> </w:t>
      </w:r>
    </w:p>
    <w:p w:rsidR="005359CC" w:rsidRDefault="001D3C86" w:rsidP="001D3C86">
      <w:pPr>
        <w:pStyle w:val="libLine"/>
        <w:rPr>
          <w:rtl/>
        </w:rPr>
      </w:pPr>
      <w:r>
        <w:rPr>
          <w:rtl/>
        </w:rPr>
        <w:t>____________________</w:t>
      </w:r>
    </w:p>
    <w:p w:rsidR="005359CC" w:rsidRPr="00946957" w:rsidRDefault="005359CC" w:rsidP="0052620F">
      <w:pPr>
        <w:pStyle w:val="libFootnote0"/>
        <w:rPr>
          <w:rtl/>
        </w:rPr>
      </w:pPr>
      <w:r w:rsidRPr="00946957">
        <w:rPr>
          <w:rtl/>
        </w:rPr>
        <w:t>(</w:t>
      </w:r>
      <w:r w:rsidR="0052620F">
        <w:rPr>
          <w:rFonts w:hint="cs"/>
          <w:rtl/>
        </w:rPr>
        <w:t>1</w:t>
      </w:r>
      <w:r w:rsidRPr="00946957">
        <w:rPr>
          <w:rtl/>
        </w:rPr>
        <w:t>) الكافي 4</w:t>
      </w:r>
      <w:r>
        <w:rPr>
          <w:rtl/>
        </w:rPr>
        <w:t xml:space="preserve">: </w:t>
      </w:r>
      <w:r w:rsidRPr="00946957">
        <w:rPr>
          <w:rtl/>
        </w:rPr>
        <w:t xml:space="preserve">62 </w:t>
      </w:r>
      <w:r w:rsidR="00E4299D">
        <w:rPr>
          <w:rtl/>
        </w:rPr>
        <w:t>/</w:t>
      </w:r>
      <w:r w:rsidRPr="00946957">
        <w:rPr>
          <w:rtl/>
        </w:rPr>
        <w:t xml:space="preserve"> 3</w:t>
      </w:r>
      <w:r w:rsidR="00C74906">
        <w:rPr>
          <w:rtl/>
        </w:rPr>
        <w:t>.</w:t>
      </w:r>
    </w:p>
    <w:p w:rsidR="005359CC" w:rsidRPr="00946957" w:rsidRDefault="005359CC" w:rsidP="0052620F">
      <w:pPr>
        <w:pStyle w:val="libFootnote0"/>
        <w:rPr>
          <w:rtl/>
        </w:rPr>
      </w:pPr>
      <w:r w:rsidRPr="00946957">
        <w:rPr>
          <w:rtl/>
        </w:rPr>
        <w:t>(</w:t>
      </w:r>
      <w:r w:rsidR="0052620F">
        <w:rPr>
          <w:rFonts w:hint="cs"/>
          <w:rtl/>
        </w:rPr>
        <w:t>2</w:t>
      </w:r>
      <w:r w:rsidRPr="00946957">
        <w:rPr>
          <w:rtl/>
        </w:rPr>
        <w:t>) التهذيب 4</w:t>
      </w:r>
      <w:r>
        <w:rPr>
          <w:rtl/>
        </w:rPr>
        <w:t xml:space="preserve">: </w:t>
      </w:r>
      <w:r w:rsidRPr="00946957">
        <w:rPr>
          <w:rtl/>
        </w:rPr>
        <w:t xml:space="preserve">151 </w:t>
      </w:r>
      <w:r w:rsidR="00E4299D">
        <w:rPr>
          <w:rtl/>
        </w:rPr>
        <w:t>/</w:t>
      </w:r>
      <w:r w:rsidRPr="00946957">
        <w:rPr>
          <w:rtl/>
        </w:rPr>
        <w:t xml:space="preserve"> 419</w:t>
      </w:r>
      <w:r w:rsidR="00C74906">
        <w:rPr>
          <w:rtl/>
        </w:rPr>
        <w:t>.</w:t>
      </w:r>
      <w:r w:rsidRPr="00946957">
        <w:rPr>
          <w:rtl/>
        </w:rPr>
        <w:t xml:space="preserve"> </w:t>
      </w:r>
    </w:p>
    <w:p w:rsidR="005359CC" w:rsidRPr="00946957" w:rsidRDefault="005359CC" w:rsidP="0052620F">
      <w:pPr>
        <w:pStyle w:val="libFootnote0"/>
        <w:rPr>
          <w:rtl/>
        </w:rPr>
      </w:pPr>
      <w:r w:rsidRPr="00946957">
        <w:rPr>
          <w:rtl/>
        </w:rPr>
        <w:t>(</w:t>
      </w:r>
      <w:r w:rsidR="0052620F">
        <w:rPr>
          <w:rFonts w:hint="cs"/>
          <w:rtl/>
        </w:rPr>
        <w:t>3</w:t>
      </w:r>
      <w:r w:rsidRPr="00946957">
        <w:rPr>
          <w:rtl/>
        </w:rPr>
        <w:t>) الفقيه 2</w:t>
      </w:r>
      <w:r>
        <w:rPr>
          <w:rtl/>
        </w:rPr>
        <w:t xml:space="preserve">: </w:t>
      </w:r>
      <w:r w:rsidRPr="00946957">
        <w:rPr>
          <w:rtl/>
        </w:rPr>
        <w:t xml:space="preserve">45 </w:t>
      </w:r>
      <w:r w:rsidR="00E4299D">
        <w:rPr>
          <w:rtl/>
        </w:rPr>
        <w:t>/</w:t>
      </w:r>
      <w:r w:rsidRPr="00946957">
        <w:rPr>
          <w:rtl/>
        </w:rPr>
        <w:t xml:space="preserve"> 200</w:t>
      </w:r>
      <w:r w:rsidR="00C74906">
        <w:rPr>
          <w:rtl/>
        </w:rPr>
        <w:t>.</w:t>
      </w:r>
      <w:r w:rsidRPr="00946957">
        <w:rPr>
          <w:rtl/>
        </w:rPr>
        <w:t xml:space="preserve"> </w:t>
      </w:r>
    </w:p>
    <w:p w:rsidR="005359CC" w:rsidRPr="00946957" w:rsidRDefault="005359CC" w:rsidP="0052620F">
      <w:pPr>
        <w:pStyle w:val="libFootnote0"/>
        <w:rPr>
          <w:rtl/>
        </w:rPr>
      </w:pPr>
      <w:r w:rsidRPr="00946957">
        <w:rPr>
          <w:rtl/>
        </w:rPr>
        <w:t>(</w:t>
      </w:r>
      <w:r w:rsidR="0052620F">
        <w:rPr>
          <w:rFonts w:hint="cs"/>
          <w:rtl/>
        </w:rPr>
        <w:t>4</w:t>
      </w:r>
      <w:r w:rsidRPr="00946957">
        <w:rPr>
          <w:rtl/>
        </w:rPr>
        <w:t>) المحاسن</w:t>
      </w:r>
      <w:r>
        <w:rPr>
          <w:rtl/>
        </w:rPr>
        <w:t xml:space="preserve">: </w:t>
      </w:r>
      <w:r w:rsidRPr="00946957">
        <w:rPr>
          <w:rtl/>
        </w:rPr>
        <w:t xml:space="preserve">289 </w:t>
      </w:r>
      <w:r w:rsidR="00E4299D">
        <w:rPr>
          <w:rtl/>
        </w:rPr>
        <w:t>/</w:t>
      </w:r>
      <w:r w:rsidRPr="00946957">
        <w:rPr>
          <w:rtl/>
        </w:rPr>
        <w:t xml:space="preserve"> 434</w:t>
      </w:r>
      <w:r w:rsidR="00C74906">
        <w:rPr>
          <w:rtl/>
        </w:rPr>
        <w:t>.</w:t>
      </w:r>
    </w:p>
    <w:p w:rsidR="005359CC" w:rsidRDefault="005359CC" w:rsidP="001D3C86">
      <w:pPr>
        <w:pStyle w:val="libFootnote0"/>
        <w:rPr>
          <w:rtl/>
        </w:rPr>
      </w:pPr>
      <w:r>
        <w:rPr>
          <w:rtl/>
        </w:rPr>
        <w:t xml:space="preserve">4 - الكافي 2: 19 </w:t>
      </w:r>
      <w:r w:rsidR="00E4299D">
        <w:rPr>
          <w:rtl/>
        </w:rPr>
        <w:t>/</w:t>
      </w:r>
      <w:r>
        <w:rPr>
          <w:rtl/>
        </w:rPr>
        <w:t xml:space="preserve"> 14</w:t>
      </w:r>
      <w:r w:rsidR="00C74906">
        <w:rPr>
          <w:rtl/>
        </w:rPr>
        <w:t>.</w:t>
      </w:r>
      <w:r>
        <w:rPr>
          <w:rtl/>
        </w:rPr>
        <w:t xml:space="preserve"> </w:t>
      </w:r>
    </w:p>
    <w:p w:rsidR="005359CC" w:rsidRPr="00946957" w:rsidRDefault="005359CC" w:rsidP="0052620F">
      <w:pPr>
        <w:pStyle w:val="libFootnote0"/>
        <w:rPr>
          <w:rtl/>
        </w:rPr>
      </w:pPr>
      <w:r w:rsidRPr="00946957">
        <w:rPr>
          <w:rtl/>
        </w:rPr>
        <w:t>(</w:t>
      </w:r>
      <w:r w:rsidR="0052620F">
        <w:rPr>
          <w:rFonts w:hint="cs"/>
          <w:rtl/>
        </w:rPr>
        <w:t>5)</w:t>
      </w:r>
      <w:r w:rsidRPr="00946957">
        <w:rPr>
          <w:rtl/>
        </w:rPr>
        <w:t xml:space="preserve"> في المصدر</w:t>
      </w:r>
      <w:r>
        <w:rPr>
          <w:rtl/>
        </w:rPr>
        <w:t xml:space="preserve">: </w:t>
      </w:r>
      <w:r w:rsidRPr="00946957">
        <w:rPr>
          <w:rtl/>
        </w:rPr>
        <w:t>عبده ورسوله</w:t>
      </w:r>
      <w:r w:rsidR="00C74906">
        <w:rPr>
          <w:rtl/>
        </w:rPr>
        <w:t>.</w:t>
      </w:r>
    </w:p>
    <w:p w:rsidR="005359CC" w:rsidRDefault="005359CC" w:rsidP="001D3C86">
      <w:pPr>
        <w:pStyle w:val="libFootnote0"/>
        <w:rPr>
          <w:rtl/>
        </w:rPr>
      </w:pPr>
      <w:r>
        <w:rPr>
          <w:rtl/>
        </w:rPr>
        <w:t xml:space="preserve">5 - الكافي 4: 62 </w:t>
      </w:r>
      <w:r w:rsidR="00E4299D">
        <w:rPr>
          <w:rtl/>
        </w:rPr>
        <w:t>/</w:t>
      </w:r>
      <w:r>
        <w:rPr>
          <w:rtl/>
        </w:rPr>
        <w:t xml:space="preserve"> 1، وأورده بتمامه في الحديث 1 من الباب 1 من أبواب الصوم المندوب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C65C3">
      <w:pPr>
        <w:pStyle w:val="libNormal"/>
        <w:rPr>
          <w:rtl/>
        </w:rPr>
      </w:pPr>
      <w:r>
        <w:rPr>
          <w:rtl/>
        </w:rPr>
        <w:lastRenderedPageBreak/>
        <w:t>ورواه الشيخ بإسناده عن محم</w:t>
      </w:r>
      <w:r w:rsidR="00453C01">
        <w:rPr>
          <w:rFonts w:hint="cs"/>
          <w:rtl/>
        </w:rPr>
        <w:t>ّ</w:t>
      </w:r>
      <w:r>
        <w:rPr>
          <w:rtl/>
        </w:rPr>
        <w:t xml:space="preserve">د بن يعقوب </w:t>
      </w:r>
      <w:r w:rsidRPr="00D864A7">
        <w:rPr>
          <w:rStyle w:val="libFootnotenumChar"/>
          <w:rtl/>
        </w:rPr>
        <w:t>(1)</w:t>
      </w:r>
      <w:r w:rsidR="00C74906">
        <w:rPr>
          <w:rtl/>
        </w:rPr>
        <w:t>.</w:t>
      </w:r>
    </w:p>
    <w:p w:rsidR="005359CC" w:rsidRDefault="005359CC" w:rsidP="00EC65C3">
      <w:pPr>
        <w:pStyle w:val="libNormal"/>
        <w:rPr>
          <w:rtl/>
        </w:rPr>
      </w:pPr>
      <w:r>
        <w:rPr>
          <w:rtl/>
        </w:rPr>
        <w:t>ورواه الصدوق مرسلا</w:t>
      </w:r>
      <w:r w:rsidR="00453C01">
        <w:rPr>
          <w:rFonts w:hint="cs"/>
          <w:rtl/>
        </w:rPr>
        <w:t>ً</w:t>
      </w:r>
      <w:r>
        <w:rPr>
          <w:rtl/>
        </w:rPr>
        <w:t xml:space="preserve"> </w:t>
      </w:r>
      <w:r w:rsidRPr="00D864A7">
        <w:rPr>
          <w:rStyle w:val="libFootnotenumChar"/>
          <w:rtl/>
        </w:rPr>
        <w:t>(2)</w:t>
      </w:r>
      <w:r w:rsidR="00C74906">
        <w:rPr>
          <w:rtl/>
        </w:rPr>
        <w:t>.</w:t>
      </w:r>
    </w:p>
    <w:p w:rsidR="005359CC" w:rsidRDefault="005359CC" w:rsidP="00EC65C3">
      <w:pPr>
        <w:pStyle w:val="libNormal"/>
        <w:rPr>
          <w:rtl/>
        </w:rPr>
      </w:pPr>
      <w:r w:rsidRPr="006A4CA9">
        <w:rPr>
          <w:rtl/>
        </w:rPr>
        <w:t>[6]</w:t>
      </w:r>
      <w:r w:rsidRPr="006A4CA9">
        <w:t xml:space="preserve"> </w:t>
      </w:r>
      <w:r w:rsidRPr="006A4CA9">
        <w:rPr>
          <w:rtl/>
        </w:rPr>
        <w:t>6</w:t>
      </w:r>
      <w:r>
        <w:rPr>
          <w:rtl/>
        </w:rPr>
        <w:t xml:space="preserve"> - </w:t>
      </w:r>
      <w:r w:rsidRPr="006A4CA9">
        <w:rPr>
          <w:rtl/>
        </w:rPr>
        <w:t>و</w:t>
      </w:r>
      <w:r>
        <w:rPr>
          <w:rtl/>
        </w:rPr>
        <w:t>عن محم</w:t>
      </w:r>
      <w:r w:rsidR="00453C01">
        <w:rPr>
          <w:rFonts w:hint="cs"/>
          <w:rtl/>
        </w:rPr>
        <w:t>ّ</w:t>
      </w:r>
      <w:r>
        <w:rPr>
          <w:rtl/>
        </w:rPr>
        <w:t>د بن يحيى، عن أحمد بن محمد، وعن عدة من أصحابنا، عن سهل بن زياد جميعا</w:t>
      </w:r>
      <w:r w:rsidR="00453C01">
        <w:rPr>
          <w:rFonts w:hint="cs"/>
          <w:rtl/>
        </w:rPr>
        <w:t>ً</w:t>
      </w:r>
      <w:r>
        <w:rPr>
          <w:rtl/>
        </w:rPr>
        <w:t xml:space="preserve">، عن الحسن بن محبوب، عن هشام بن سالم، عن عبد الحميد بن أبي العلاء، عن أبي عبدالله </w:t>
      </w:r>
      <w:r w:rsidR="00453C01">
        <w:rPr>
          <w:rFonts w:hint="cs"/>
          <w:rtl/>
        </w:rPr>
        <w:t xml:space="preserve">( </w:t>
      </w:r>
      <w:r w:rsidRPr="00F640F5">
        <w:rPr>
          <w:rStyle w:val="libAlaemChar"/>
          <w:rFonts w:hint="cs"/>
          <w:rtl/>
        </w:rPr>
        <w:t>عليه‌السلام</w:t>
      </w:r>
      <w:r>
        <w:rPr>
          <w:rtl/>
        </w:rPr>
        <w:t xml:space="preserve"> </w:t>
      </w:r>
      <w:r w:rsidR="00453C01">
        <w:rPr>
          <w:rFonts w:hint="cs"/>
          <w:rtl/>
        </w:rPr>
        <w:t xml:space="preserve">) </w:t>
      </w:r>
      <w:r>
        <w:rPr>
          <w:rtl/>
        </w:rPr>
        <w:t>في جملة حديث، قال: إن الله افترض على أمة محم</w:t>
      </w:r>
      <w:r w:rsidR="00453C01">
        <w:rPr>
          <w:rFonts w:hint="cs"/>
          <w:rtl/>
        </w:rPr>
        <w:t>ّ</w:t>
      </w:r>
      <w:r>
        <w:rPr>
          <w:rtl/>
        </w:rPr>
        <w:t xml:space="preserve">د </w:t>
      </w:r>
      <w:r w:rsidR="00453C01">
        <w:rPr>
          <w:rFonts w:hint="cs"/>
          <w:rtl/>
        </w:rPr>
        <w:t xml:space="preserve">( </w:t>
      </w:r>
      <w:r w:rsidRPr="00F640F5">
        <w:rPr>
          <w:rStyle w:val="libAlaemChar"/>
          <w:rFonts w:hint="cs"/>
          <w:rtl/>
        </w:rPr>
        <w:t>صلى‌الله‌عليه‌وآله‌وسلم</w:t>
      </w:r>
      <w:r>
        <w:rPr>
          <w:rtl/>
        </w:rPr>
        <w:t xml:space="preserve"> </w:t>
      </w:r>
      <w:r w:rsidR="00453C01">
        <w:rPr>
          <w:rFonts w:hint="cs"/>
          <w:rtl/>
        </w:rPr>
        <w:t xml:space="preserve">) </w:t>
      </w:r>
      <w:r>
        <w:rPr>
          <w:rtl/>
        </w:rPr>
        <w:t>خمس فرائض: الصلاة، والزكاة، والصيام، والحج</w:t>
      </w:r>
      <w:r w:rsidR="00453C01">
        <w:rPr>
          <w:rFonts w:hint="cs"/>
          <w:rtl/>
        </w:rPr>
        <w:t>ّ</w:t>
      </w:r>
      <w:r>
        <w:rPr>
          <w:rtl/>
        </w:rPr>
        <w:t>، وولايتنا</w:t>
      </w:r>
      <w:r w:rsidR="00C74906">
        <w:rPr>
          <w:rtl/>
        </w:rPr>
        <w:t>.</w:t>
      </w:r>
    </w:p>
    <w:p w:rsidR="005359CC" w:rsidRDefault="005359CC" w:rsidP="00E56515">
      <w:pPr>
        <w:pStyle w:val="libNormal"/>
        <w:rPr>
          <w:rtl/>
        </w:rPr>
      </w:pPr>
      <w:r>
        <w:rPr>
          <w:rtl/>
        </w:rPr>
        <w:t xml:space="preserve">أقول: الجهاد من توابع الولاية ولوازمها، لما يأتي </w:t>
      </w:r>
      <w:r w:rsidRPr="00D864A7">
        <w:rPr>
          <w:rStyle w:val="libFootnotenumChar"/>
          <w:rtl/>
        </w:rPr>
        <w:t>(</w:t>
      </w:r>
      <w:r w:rsidR="00E56515">
        <w:rPr>
          <w:rStyle w:val="libFootnotenumChar"/>
          <w:rFonts w:hint="cs"/>
          <w:rtl/>
        </w:rPr>
        <w:t>3</w:t>
      </w:r>
      <w:r w:rsidRPr="00D864A7">
        <w:rPr>
          <w:rStyle w:val="libFootnotenumChar"/>
          <w:rtl/>
        </w:rPr>
        <w:t>)</w:t>
      </w:r>
      <w:r>
        <w:rPr>
          <w:rtl/>
        </w:rPr>
        <w:t xml:space="preserve">، ويدخل فيه </w:t>
      </w:r>
      <w:r w:rsidR="008E749F">
        <w:rPr>
          <w:rtl/>
        </w:rPr>
        <w:t>الا</w:t>
      </w:r>
      <w:r>
        <w:rPr>
          <w:rtl/>
        </w:rPr>
        <w:t>مر بالمعروف، والنهي عن المنكر، وياتي ما يد</w:t>
      </w:r>
      <w:r w:rsidR="00453C01">
        <w:rPr>
          <w:rFonts w:hint="cs"/>
          <w:rtl/>
        </w:rPr>
        <w:t>ّ</w:t>
      </w:r>
      <w:r>
        <w:rPr>
          <w:rtl/>
        </w:rPr>
        <w:t xml:space="preserve">ل عليه </w:t>
      </w:r>
      <w:r w:rsidRPr="00D864A7">
        <w:rPr>
          <w:rStyle w:val="libFootnotenumChar"/>
          <w:rtl/>
        </w:rPr>
        <w:t>(</w:t>
      </w:r>
      <w:r w:rsidR="00E56515">
        <w:rPr>
          <w:rStyle w:val="libFootnotenumChar"/>
          <w:rFonts w:hint="cs"/>
          <w:rtl/>
        </w:rPr>
        <w:t>4</w:t>
      </w:r>
      <w:r w:rsidRPr="00D864A7">
        <w:rPr>
          <w:rStyle w:val="libFootnotenumChar"/>
          <w:rtl/>
        </w:rPr>
        <w:t>)</w:t>
      </w:r>
      <w:r w:rsidR="00C74906">
        <w:rPr>
          <w:rtl/>
        </w:rPr>
        <w:t>.</w:t>
      </w:r>
    </w:p>
    <w:p w:rsidR="005359CC" w:rsidRDefault="005359CC" w:rsidP="00E56515">
      <w:pPr>
        <w:pStyle w:val="libNormal"/>
        <w:rPr>
          <w:rtl/>
        </w:rPr>
      </w:pPr>
      <w:r w:rsidRPr="006A4CA9">
        <w:rPr>
          <w:rtl/>
        </w:rPr>
        <w:t>[7]</w:t>
      </w:r>
      <w:r w:rsidRPr="006A4CA9">
        <w:t xml:space="preserve"> </w:t>
      </w:r>
      <w:r w:rsidRPr="006A4CA9">
        <w:rPr>
          <w:rtl/>
        </w:rPr>
        <w:t>7</w:t>
      </w:r>
      <w:r>
        <w:rPr>
          <w:rtl/>
        </w:rPr>
        <w:t xml:space="preserve"> - وعنه، عن أحمد بن محم</w:t>
      </w:r>
      <w:r w:rsidR="00453C01">
        <w:rPr>
          <w:rFonts w:hint="cs"/>
          <w:rtl/>
        </w:rPr>
        <w:t>ّ</w:t>
      </w:r>
      <w:r>
        <w:rPr>
          <w:rtl/>
        </w:rPr>
        <w:t>د بن عيسى، عن الحسين بن سعيد، عن ابن العرزمي، عن أبيه، عن الصادق</w:t>
      </w:r>
      <w:r w:rsidR="00453C01">
        <w:rPr>
          <w:rFonts w:hint="cs"/>
          <w:rtl/>
        </w:rPr>
        <w:t xml:space="preserve"> (</w:t>
      </w:r>
      <w:r>
        <w:rPr>
          <w:rtl/>
        </w:rPr>
        <w:t xml:space="preserve"> </w:t>
      </w:r>
      <w:r w:rsidRPr="00F640F5">
        <w:rPr>
          <w:rStyle w:val="libAlaemChar"/>
          <w:rFonts w:hint="cs"/>
          <w:rtl/>
        </w:rPr>
        <w:t>عليه‌السلام</w:t>
      </w:r>
      <w:r>
        <w:rPr>
          <w:rtl/>
        </w:rPr>
        <w:t xml:space="preserve"> </w:t>
      </w:r>
      <w:r w:rsidR="00453C01">
        <w:rPr>
          <w:rFonts w:hint="cs"/>
          <w:rtl/>
        </w:rPr>
        <w:t xml:space="preserve">) </w:t>
      </w:r>
      <w:r>
        <w:rPr>
          <w:rtl/>
        </w:rPr>
        <w:t xml:space="preserve">قال: أثافي </w:t>
      </w:r>
      <w:r w:rsidRPr="00D864A7">
        <w:rPr>
          <w:rStyle w:val="libFootnotenumChar"/>
          <w:rtl/>
        </w:rPr>
        <w:t>(</w:t>
      </w:r>
      <w:r w:rsidR="00E56515">
        <w:rPr>
          <w:rStyle w:val="libFootnotenumChar"/>
          <w:rFonts w:hint="cs"/>
          <w:rtl/>
        </w:rPr>
        <w:t>5</w:t>
      </w:r>
      <w:r w:rsidRPr="00D864A7">
        <w:rPr>
          <w:rStyle w:val="libFootnotenumChar"/>
          <w:rtl/>
        </w:rPr>
        <w:t>)</w:t>
      </w:r>
      <w:r>
        <w:rPr>
          <w:rtl/>
        </w:rPr>
        <w:t xml:space="preserve"> </w:t>
      </w:r>
      <w:r w:rsidR="008E749F">
        <w:rPr>
          <w:rtl/>
        </w:rPr>
        <w:t>الا</w:t>
      </w:r>
      <w:r>
        <w:rPr>
          <w:rtl/>
        </w:rPr>
        <w:t xml:space="preserve">سلام ثلاثة: الصلاة، والزكاة، والولاية، لا تصح واحدة (منها </w:t>
      </w:r>
      <w:r w:rsidR="008E749F">
        <w:rPr>
          <w:rtl/>
        </w:rPr>
        <w:t>الا</w:t>
      </w:r>
      <w:r>
        <w:rPr>
          <w:rtl/>
        </w:rPr>
        <w:t xml:space="preserve"> بصاحبتها)</w:t>
      </w:r>
      <w:r>
        <w:rPr>
          <w:rFonts w:hint="cs"/>
          <w:rtl/>
        </w:rPr>
        <w:t xml:space="preserve"> </w:t>
      </w:r>
      <w:r w:rsidRPr="00D864A7">
        <w:rPr>
          <w:rStyle w:val="libFootnotenumChar"/>
          <w:rtl/>
        </w:rPr>
        <w:t>(</w:t>
      </w:r>
      <w:r w:rsidR="00E56515">
        <w:rPr>
          <w:rStyle w:val="libFootnotenumChar"/>
          <w:rFonts w:hint="cs"/>
          <w:rtl/>
        </w:rPr>
        <w:t>6</w:t>
      </w:r>
      <w:r w:rsidRPr="00D864A7">
        <w:rPr>
          <w:rStyle w:val="libFootnotenumChar"/>
          <w:rtl/>
        </w:rPr>
        <w:t>)</w:t>
      </w:r>
      <w:r w:rsidR="00C74906">
        <w:rPr>
          <w:rtl/>
        </w:rPr>
        <w:t>.</w:t>
      </w:r>
    </w:p>
    <w:p w:rsidR="005359CC" w:rsidRDefault="005359CC" w:rsidP="00EC65C3">
      <w:pPr>
        <w:pStyle w:val="libNormal"/>
        <w:rPr>
          <w:rtl/>
        </w:rPr>
      </w:pPr>
      <w:r w:rsidRPr="006A4CA9">
        <w:rPr>
          <w:rtl/>
        </w:rPr>
        <w:t>[8]</w:t>
      </w:r>
      <w:r w:rsidRPr="006A4CA9">
        <w:t xml:space="preserve"> </w:t>
      </w:r>
      <w:r w:rsidRPr="006A4CA9">
        <w:rPr>
          <w:rtl/>
        </w:rPr>
        <w:t>8</w:t>
      </w:r>
      <w:r>
        <w:rPr>
          <w:rtl/>
        </w:rPr>
        <w:t xml:space="preserve"> - </w:t>
      </w:r>
      <w:r w:rsidRPr="008C7120">
        <w:rPr>
          <w:rtl/>
        </w:rPr>
        <w:t>وعن علي بن</w:t>
      </w:r>
      <w:r>
        <w:rPr>
          <w:rtl/>
        </w:rPr>
        <w:t xml:space="preserve"> إبراهيم، عن أبيه، عن أحمد بن محمد بن أبي نصر، وعن عد</w:t>
      </w:r>
      <w:r w:rsidR="00453C01">
        <w:rPr>
          <w:rFonts w:hint="cs"/>
          <w:rtl/>
        </w:rPr>
        <w:t>ّ</w:t>
      </w:r>
      <w:r>
        <w:rPr>
          <w:rtl/>
        </w:rPr>
        <w:t xml:space="preserve">ة من أصحابنا، عن أحمد بن محمد بن خالد، عن إبراهيم بن محمد </w:t>
      </w:r>
    </w:p>
    <w:p w:rsidR="005359CC" w:rsidRDefault="001D3C86" w:rsidP="001D3C86">
      <w:pPr>
        <w:pStyle w:val="libLine"/>
        <w:rPr>
          <w:rtl/>
        </w:rPr>
      </w:pPr>
      <w:r>
        <w:rPr>
          <w:rtl/>
        </w:rPr>
        <w:t>____________________</w:t>
      </w:r>
    </w:p>
    <w:p w:rsidR="005359CC" w:rsidRPr="00946957" w:rsidRDefault="005359CC" w:rsidP="001D3C86">
      <w:pPr>
        <w:pStyle w:val="libFootnote0"/>
        <w:rPr>
          <w:rtl/>
        </w:rPr>
      </w:pPr>
      <w:r w:rsidRPr="00946957">
        <w:rPr>
          <w:rtl/>
        </w:rPr>
        <w:t>(1) التهذيب 4</w:t>
      </w:r>
      <w:r>
        <w:rPr>
          <w:rtl/>
        </w:rPr>
        <w:t xml:space="preserve">: </w:t>
      </w:r>
      <w:r w:rsidRPr="00946957">
        <w:rPr>
          <w:rtl/>
        </w:rPr>
        <w:t xml:space="preserve">151 </w:t>
      </w:r>
      <w:r w:rsidR="00E4299D">
        <w:rPr>
          <w:rtl/>
        </w:rPr>
        <w:t>/</w:t>
      </w:r>
      <w:r w:rsidRPr="00946957">
        <w:rPr>
          <w:rtl/>
        </w:rPr>
        <w:t xml:space="preserve"> 418</w:t>
      </w:r>
      <w:r w:rsidR="00C74906">
        <w:rPr>
          <w:rtl/>
        </w:rPr>
        <w:t>.</w:t>
      </w:r>
    </w:p>
    <w:p w:rsidR="005359CC" w:rsidRPr="00946957" w:rsidRDefault="005359CC" w:rsidP="001D3C86">
      <w:pPr>
        <w:pStyle w:val="libFootnote0"/>
        <w:rPr>
          <w:rtl/>
        </w:rPr>
      </w:pPr>
      <w:r w:rsidRPr="00946957">
        <w:rPr>
          <w:rtl/>
        </w:rPr>
        <w:t>(2) الفقيه 2</w:t>
      </w:r>
      <w:r>
        <w:rPr>
          <w:rtl/>
        </w:rPr>
        <w:t xml:space="preserve">: </w:t>
      </w:r>
      <w:r w:rsidRPr="00946957">
        <w:rPr>
          <w:rtl/>
        </w:rPr>
        <w:t xml:space="preserve">44 </w:t>
      </w:r>
      <w:r w:rsidR="00E4299D">
        <w:rPr>
          <w:rtl/>
        </w:rPr>
        <w:t>/</w:t>
      </w:r>
      <w:r w:rsidRPr="00946957">
        <w:rPr>
          <w:rtl/>
        </w:rPr>
        <w:t xml:space="preserve"> 196</w:t>
      </w:r>
      <w:r w:rsidR="00C74906">
        <w:rPr>
          <w:rtl/>
        </w:rPr>
        <w:t>.</w:t>
      </w:r>
    </w:p>
    <w:p w:rsidR="005359CC" w:rsidRDefault="005359CC" w:rsidP="001D3C86">
      <w:pPr>
        <w:pStyle w:val="libFootnote0"/>
        <w:rPr>
          <w:rtl/>
        </w:rPr>
      </w:pPr>
      <w:r>
        <w:rPr>
          <w:rtl/>
        </w:rPr>
        <w:t xml:space="preserve">6 - الكافي 8: 270 </w:t>
      </w:r>
      <w:r w:rsidR="00E4299D">
        <w:rPr>
          <w:rtl/>
        </w:rPr>
        <w:t>/</w:t>
      </w:r>
      <w:r>
        <w:rPr>
          <w:rtl/>
        </w:rPr>
        <w:t xml:space="preserve"> 399، وأورد صدره في الحديث 5 من الباب 29 من هذه </w:t>
      </w:r>
      <w:r w:rsidR="008E749F">
        <w:rPr>
          <w:rtl/>
        </w:rPr>
        <w:t>الا</w:t>
      </w:r>
      <w:r>
        <w:rPr>
          <w:rtl/>
        </w:rPr>
        <w:t>بواب</w:t>
      </w:r>
      <w:r w:rsidR="00C74906">
        <w:rPr>
          <w:rtl/>
        </w:rPr>
        <w:t>.</w:t>
      </w:r>
    </w:p>
    <w:p w:rsidR="005359CC" w:rsidRPr="00946957" w:rsidRDefault="005359CC" w:rsidP="00E56515">
      <w:pPr>
        <w:pStyle w:val="libFootnote0"/>
        <w:rPr>
          <w:rtl/>
        </w:rPr>
      </w:pPr>
      <w:r w:rsidRPr="00946957">
        <w:rPr>
          <w:rtl/>
        </w:rPr>
        <w:t>(</w:t>
      </w:r>
      <w:r w:rsidR="00E56515">
        <w:rPr>
          <w:rFonts w:hint="cs"/>
          <w:rtl/>
        </w:rPr>
        <w:t>3</w:t>
      </w:r>
      <w:r w:rsidRPr="00946957">
        <w:rPr>
          <w:rtl/>
        </w:rPr>
        <w:t>) يأتي في الحديث 17 من الباب 42 من أبواب وجوب الحج وشرائطه والحديث 24 من الباب 1 والحديث 1 من الباب 5 والحديث 1 من الباب 9 والحديث 2 من الباب 10 والحديث 9 من الباب 12 من أبواب جهاد العدو وما يناسبه</w:t>
      </w:r>
      <w:r w:rsidR="00C74906">
        <w:rPr>
          <w:rtl/>
        </w:rPr>
        <w:t>.</w:t>
      </w:r>
    </w:p>
    <w:p w:rsidR="005359CC" w:rsidRPr="00946957" w:rsidRDefault="005359CC" w:rsidP="00E56515">
      <w:pPr>
        <w:pStyle w:val="libFootnote0"/>
        <w:rPr>
          <w:rtl/>
        </w:rPr>
      </w:pPr>
      <w:r w:rsidRPr="00946957">
        <w:rPr>
          <w:rtl/>
        </w:rPr>
        <w:t>(</w:t>
      </w:r>
      <w:r w:rsidR="00E56515">
        <w:rPr>
          <w:rFonts w:hint="cs"/>
          <w:rtl/>
        </w:rPr>
        <w:t>4</w:t>
      </w:r>
      <w:r w:rsidRPr="00946957">
        <w:rPr>
          <w:rtl/>
        </w:rPr>
        <w:t>) يأتي في الحديث 3 من الباب 49 من أبواب أحكام الملابس</w:t>
      </w:r>
      <w:r w:rsidR="00C74906">
        <w:rPr>
          <w:rtl/>
        </w:rPr>
        <w:t>.</w:t>
      </w:r>
    </w:p>
    <w:p w:rsidR="005359CC" w:rsidRDefault="005359CC" w:rsidP="001D3C86">
      <w:pPr>
        <w:pStyle w:val="libFootnote0"/>
        <w:rPr>
          <w:rtl/>
        </w:rPr>
      </w:pPr>
      <w:r>
        <w:rPr>
          <w:rtl/>
        </w:rPr>
        <w:t xml:space="preserve">7 - الكافي 2: 15 </w:t>
      </w:r>
      <w:r w:rsidR="00E4299D">
        <w:rPr>
          <w:rtl/>
        </w:rPr>
        <w:t>/</w:t>
      </w:r>
      <w:r>
        <w:rPr>
          <w:rtl/>
        </w:rPr>
        <w:t xml:space="preserve"> 4</w:t>
      </w:r>
      <w:r w:rsidR="00C74906">
        <w:rPr>
          <w:rtl/>
        </w:rPr>
        <w:t>.</w:t>
      </w:r>
    </w:p>
    <w:p w:rsidR="005359CC" w:rsidRPr="00946957" w:rsidRDefault="005359CC" w:rsidP="00E56515">
      <w:pPr>
        <w:pStyle w:val="libFootnote0"/>
        <w:rPr>
          <w:rtl/>
        </w:rPr>
      </w:pPr>
      <w:r w:rsidRPr="00946957">
        <w:rPr>
          <w:rtl/>
        </w:rPr>
        <w:t>(</w:t>
      </w:r>
      <w:r w:rsidR="00E56515">
        <w:rPr>
          <w:rFonts w:hint="cs"/>
          <w:rtl/>
        </w:rPr>
        <w:t>5</w:t>
      </w:r>
      <w:r w:rsidRPr="00946957">
        <w:rPr>
          <w:rtl/>
        </w:rPr>
        <w:t xml:space="preserve">) </w:t>
      </w:r>
      <w:r w:rsidR="008E749F">
        <w:rPr>
          <w:rtl/>
        </w:rPr>
        <w:t>الا</w:t>
      </w:r>
      <w:r w:rsidRPr="00946957">
        <w:rPr>
          <w:rtl/>
        </w:rPr>
        <w:t>ثافي</w:t>
      </w:r>
      <w:r>
        <w:rPr>
          <w:rtl/>
        </w:rPr>
        <w:t xml:space="preserve">، </w:t>
      </w:r>
      <w:r w:rsidRPr="00946957">
        <w:rPr>
          <w:rtl/>
        </w:rPr>
        <w:t xml:space="preserve">وأحدها </w:t>
      </w:r>
      <w:r w:rsidR="008E749F">
        <w:rPr>
          <w:rtl/>
        </w:rPr>
        <w:t>الا</w:t>
      </w:r>
      <w:r w:rsidRPr="00946957">
        <w:rPr>
          <w:rtl/>
        </w:rPr>
        <w:t>ثفية</w:t>
      </w:r>
      <w:r>
        <w:rPr>
          <w:rtl/>
        </w:rPr>
        <w:t xml:space="preserve">: </w:t>
      </w:r>
      <w:r w:rsidRPr="00946957">
        <w:rPr>
          <w:rtl/>
        </w:rPr>
        <w:t>ما يوضع عليه القدر (لسان العرب 14</w:t>
      </w:r>
      <w:r>
        <w:rPr>
          <w:rtl/>
        </w:rPr>
        <w:t xml:space="preserve">: </w:t>
      </w:r>
      <w:r w:rsidRPr="00946957">
        <w:rPr>
          <w:rtl/>
        </w:rPr>
        <w:t>113)</w:t>
      </w:r>
      <w:r w:rsidR="00C74906">
        <w:rPr>
          <w:rtl/>
        </w:rPr>
        <w:t>.</w:t>
      </w:r>
    </w:p>
    <w:p w:rsidR="005359CC" w:rsidRPr="00946957" w:rsidRDefault="005359CC" w:rsidP="00E56515">
      <w:pPr>
        <w:pStyle w:val="libFootnote0"/>
        <w:rPr>
          <w:rtl/>
        </w:rPr>
      </w:pPr>
      <w:r w:rsidRPr="00946957">
        <w:rPr>
          <w:rtl/>
        </w:rPr>
        <w:t>(</w:t>
      </w:r>
      <w:r w:rsidR="00E56515">
        <w:rPr>
          <w:rFonts w:hint="cs"/>
          <w:rtl/>
        </w:rPr>
        <w:t>6</w:t>
      </w:r>
      <w:r w:rsidRPr="00946957">
        <w:rPr>
          <w:rtl/>
        </w:rPr>
        <w:t>) في المصدر</w:t>
      </w:r>
      <w:r>
        <w:rPr>
          <w:rtl/>
        </w:rPr>
        <w:t xml:space="preserve">: </w:t>
      </w:r>
      <w:r w:rsidRPr="00946957">
        <w:rPr>
          <w:rtl/>
        </w:rPr>
        <w:t xml:space="preserve">منهنّ </w:t>
      </w:r>
      <w:r w:rsidR="00453C01">
        <w:rPr>
          <w:rFonts w:hint="cs"/>
          <w:rtl/>
        </w:rPr>
        <w:t>إ</w:t>
      </w:r>
      <w:r w:rsidR="008E749F">
        <w:rPr>
          <w:rtl/>
        </w:rPr>
        <w:t>ل</w:t>
      </w:r>
      <w:r w:rsidR="00453C01">
        <w:rPr>
          <w:rFonts w:hint="cs"/>
          <w:rtl/>
        </w:rPr>
        <w:t>ّ</w:t>
      </w:r>
      <w:r w:rsidR="008E749F">
        <w:rPr>
          <w:rtl/>
        </w:rPr>
        <w:t>ا</w:t>
      </w:r>
      <w:r w:rsidRPr="00946957">
        <w:rPr>
          <w:rtl/>
        </w:rPr>
        <w:t xml:space="preserve"> بصاحبتيها</w:t>
      </w:r>
      <w:r w:rsidR="00C74906">
        <w:rPr>
          <w:rtl/>
        </w:rPr>
        <w:t>.</w:t>
      </w:r>
    </w:p>
    <w:p w:rsidR="005359CC" w:rsidRDefault="005359CC" w:rsidP="001D3C86">
      <w:pPr>
        <w:pStyle w:val="libFootnote0"/>
        <w:rPr>
          <w:rtl/>
        </w:rPr>
      </w:pPr>
      <w:r>
        <w:rPr>
          <w:rtl/>
        </w:rPr>
        <w:t xml:space="preserve">8 - الكافي 2: 14 </w:t>
      </w:r>
      <w:r w:rsidR="00E4299D">
        <w:rPr>
          <w:rtl/>
        </w:rPr>
        <w:t>/</w:t>
      </w:r>
      <w:r>
        <w:rPr>
          <w:rtl/>
        </w:rPr>
        <w:t xml:space="preserve"> 1، وأورد قطعة منه في الحديث 1 من الباب 7 من أبواب التيم</w:t>
      </w:r>
      <w:r w:rsidR="00C57A89">
        <w:rPr>
          <w:rFonts w:hint="cs"/>
          <w:rtl/>
        </w:rPr>
        <w:t>ّ</w:t>
      </w:r>
      <w:r>
        <w:rPr>
          <w:rtl/>
        </w:rPr>
        <w:t>م</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C0DE6">
      <w:pPr>
        <w:pStyle w:val="libNormal0"/>
        <w:rPr>
          <w:rtl/>
        </w:rPr>
      </w:pPr>
      <w:r>
        <w:rPr>
          <w:rtl/>
        </w:rPr>
        <w:lastRenderedPageBreak/>
        <w:t>الثقفي، عن محمد بن مروان جميعا</w:t>
      </w:r>
      <w:r w:rsidR="00673915">
        <w:rPr>
          <w:rFonts w:hint="cs"/>
          <w:rtl/>
        </w:rPr>
        <w:t>ً</w:t>
      </w:r>
      <w:r>
        <w:rPr>
          <w:rtl/>
        </w:rPr>
        <w:t xml:space="preserve">، عن أبان بن عثمان، عمن ذكره، عن أبي عبدالله </w:t>
      </w:r>
      <w:r w:rsidR="00673915">
        <w:rPr>
          <w:rFonts w:hint="cs"/>
          <w:rtl/>
        </w:rPr>
        <w:t xml:space="preserve">( </w:t>
      </w:r>
      <w:r w:rsidRPr="00F640F5">
        <w:rPr>
          <w:rStyle w:val="libAlaemChar"/>
          <w:rFonts w:hint="cs"/>
          <w:rtl/>
        </w:rPr>
        <w:t>عليه‌السلام</w:t>
      </w:r>
      <w:r w:rsidR="00673915" w:rsidRPr="00673915">
        <w:rPr>
          <w:rStyle w:val="libNormalChar"/>
          <w:rFonts w:hint="cs"/>
          <w:rtl/>
        </w:rPr>
        <w:t xml:space="preserve"> )</w:t>
      </w:r>
      <w:r>
        <w:rPr>
          <w:rtl/>
        </w:rPr>
        <w:t xml:space="preserve"> قال: </w:t>
      </w:r>
    </w:p>
    <w:p w:rsidR="005359CC" w:rsidRDefault="005359CC" w:rsidP="00EC65C3">
      <w:pPr>
        <w:pStyle w:val="libNormal"/>
        <w:rPr>
          <w:rtl/>
        </w:rPr>
      </w:pPr>
      <w:r>
        <w:rPr>
          <w:rtl/>
        </w:rPr>
        <w:t>إن الله أعطى محمدا</w:t>
      </w:r>
      <w:r w:rsidR="00673915">
        <w:rPr>
          <w:rFonts w:hint="cs"/>
          <w:rtl/>
        </w:rPr>
        <w:t>ً</w:t>
      </w:r>
      <w:r w:rsidR="00A53C9B">
        <w:rPr>
          <w:rFonts w:hint="cs"/>
          <w:rtl/>
        </w:rPr>
        <w:t xml:space="preserve"> (</w:t>
      </w:r>
      <w:r>
        <w:rPr>
          <w:rtl/>
        </w:rPr>
        <w:t xml:space="preserve"> </w:t>
      </w:r>
      <w:r w:rsidRPr="00F640F5">
        <w:rPr>
          <w:rStyle w:val="libAlaemChar"/>
          <w:rFonts w:hint="cs"/>
          <w:rtl/>
        </w:rPr>
        <w:t>صلى‌الله‌عليه‌وآله‌وسلم</w:t>
      </w:r>
      <w:r>
        <w:rPr>
          <w:rtl/>
        </w:rPr>
        <w:t xml:space="preserve"> </w:t>
      </w:r>
      <w:r w:rsidR="00A53C9B">
        <w:rPr>
          <w:rFonts w:hint="cs"/>
          <w:rtl/>
        </w:rPr>
        <w:t xml:space="preserve">) </w:t>
      </w:r>
      <w:r>
        <w:rPr>
          <w:rtl/>
        </w:rPr>
        <w:t>شرائع نوح وإبراهيم وموسى وعيسى - إلى أن قال - ثم افترض عليه فيها الصلاة، والزكاة، والصيام، والحج، و</w:t>
      </w:r>
      <w:r w:rsidR="008E749F">
        <w:rPr>
          <w:rtl/>
        </w:rPr>
        <w:t>الا</w:t>
      </w:r>
      <w:r>
        <w:rPr>
          <w:rtl/>
        </w:rPr>
        <w:t>مر بالمعروف، والنهي عن المنكر، والجهاد في سبيل الله، وزاده الوضوء، وأحل</w:t>
      </w:r>
      <w:r w:rsidR="00A53C9B">
        <w:rPr>
          <w:rFonts w:hint="cs"/>
          <w:rtl/>
        </w:rPr>
        <w:t>ّ</w:t>
      </w:r>
      <w:r>
        <w:rPr>
          <w:rtl/>
        </w:rPr>
        <w:t xml:space="preserve"> له المغنم والفيء </w:t>
      </w:r>
      <w:r w:rsidRPr="00D864A7">
        <w:rPr>
          <w:rStyle w:val="libFootnotenumChar"/>
          <w:rtl/>
        </w:rPr>
        <w:t>(1)</w:t>
      </w:r>
      <w:r>
        <w:rPr>
          <w:rtl/>
        </w:rPr>
        <w:t xml:space="preserve">، وجعل له </w:t>
      </w:r>
      <w:r w:rsidR="008E749F">
        <w:rPr>
          <w:rtl/>
        </w:rPr>
        <w:t>الا</w:t>
      </w:r>
      <w:r>
        <w:rPr>
          <w:rtl/>
        </w:rPr>
        <w:t>رض مسجدا</w:t>
      </w:r>
      <w:r w:rsidR="00A53C9B">
        <w:rPr>
          <w:rFonts w:hint="cs"/>
          <w:rtl/>
        </w:rPr>
        <w:t>ً</w:t>
      </w:r>
      <w:r>
        <w:rPr>
          <w:rtl/>
        </w:rPr>
        <w:t xml:space="preserve"> وطهورا</w:t>
      </w:r>
      <w:r w:rsidR="00A53C9B">
        <w:rPr>
          <w:rFonts w:hint="cs"/>
          <w:rtl/>
        </w:rPr>
        <w:t>ً</w:t>
      </w:r>
      <w:r>
        <w:rPr>
          <w:rtl/>
        </w:rPr>
        <w:t xml:space="preserve">، وأعطاه الجزية وأسر المشركين وفداهم </w:t>
      </w:r>
      <w:r w:rsidRPr="00D864A7">
        <w:rPr>
          <w:rStyle w:val="libFootnotenumChar"/>
          <w:rtl/>
        </w:rPr>
        <w:t>(2)</w:t>
      </w:r>
      <w:r>
        <w:rPr>
          <w:rtl/>
        </w:rPr>
        <w:t>، الحديث</w:t>
      </w:r>
      <w:r w:rsidR="00C74906">
        <w:rPr>
          <w:rtl/>
        </w:rPr>
        <w:t>.</w:t>
      </w:r>
    </w:p>
    <w:p w:rsidR="005359CC" w:rsidRDefault="005359CC" w:rsidP="00EC65C3">
      <w:pPr>
        <w:pStyle w:val="libNormal"/>
        <w:rPr>
          <w:rtl/>
        </w:rPr>
      </w:pPr>
      <w:r>
        <w:rPr>
          <w:rtl/>
        </w:rPr>
        <w:t xml:space="preserve">ورواه البرقي في (المحاسن) عن أبي إسحاق الثقفي، عن محمد بن مروان، مثله </w:t>
      </w:r>
      <w:r w:rsidRPr="00D864A7">
        <w:rPr>
          <w:rStyle w:val="libFootnotenumChar"/>
          <w:rtl/>
        </w:rPr>
        <w:t>(3)</w:t>
      </w:r>
      <w:r w:rsidR="00C74906">
        <w:rPr>
          <w:rtl/>
        </w:rPr>
        <w:t>.</w:t>
      </w:r>
    </w:p>
    <w:p w:rsidR="005359CC" w:rsidRDefault="005359CC" w:rsidP="00E56515">
      <w:pPr>
        <w:pStyle w:val="libNormal"/>
        <w:rPr>
          <w:rtl/>
        </w:rPr>
      </w:pPr>
      <w:r w:rsidRPr="006A4CA9">
        <w:rPr>
          <w:rtl/>
        </w:rPr>
        <w:t>[9] 9</w:t>
      </w:r>
      <w:r>
        <w:rPr>
          <w:rFonts w:hint="cs"/>
          <w:rtl/>
        </w:rPr>
        <w:t xml:space="preserve"> - </w:t>
      </w:r>
      <w:r>
        <w:rPr>
          <w:rtl/>
        </w:rPr>
        <w:t>وعنه، عن محم</w:t>
      </w:r>
      <w:r w:rsidR="00A53C9B">
        <w:rPr>
          <w:rFonts w:hint="cs"/>
          <w:rtl/>
        </w:rPr>
        <w:t>ً</w:t>
      </w:r>
      <w:r>
        <w:rPr>
          <w:rtl/>
        </w:rPr>
        <w:t xml:space="preserve">د بن عيسى، عن يونس بن عبد الرحمن، عن عجلان أبي صالح قال: قلت لأبي عبدالله </w:t>
      </w:r>
      <w:r w:rsidRPr="00F640F5">
        <w:rPr>
          <w:rStyle w:val="libAlaemChar"/>
          <w:rFonts w:hint="cs"/>
          <w:rtl/>
        </w:rPr>
        <w:t>عليه‌السلام</w:t>
      </w:r>
      <w:r>
        <w:rPr>
          <w:rtl/>
        </w:rPr>
        <w:t xml:space="preserve"> أوقفني على حدود </w:t>
      </w:r>
      <w:r w:rsidR="008E749F">
        <w:rPr>
          <w:rtl/>
        </w:rPr>
        <w:t>الا</w:t>
      </w:r>
      <w:r>
        <w:rPr>
          <w:rtl/>
        </w:rPr>
        <w:t xml:space="preserve">يمان، فقال: شهادة أن لا إله </w:t>
      </w:r>
      <w:r w:rsidR="008E749F">
        <w:rPr>
          <w:rtl/>
        </w:rPr>
        <w:t>الا</w:t>
      </w:r>
      <w:r>
        <w:rPr>
          <w:rtl/>
        </w:rPr>
        <w:t xml:space="preserve"> الله، وأن محمدا</w:t>
      </w:r>
      <w:r w:rsidR="00EE201F">
        <w:rPr>
          <w:rFonts w:hint="cs"/>
          <w:rtl/>
        </w:rPr>
        <w:t>ً</w:t>
      </w:r>
      <w:r>
        <w:rPr>
          <w:rtl/>
        </w:rPr>
        <w:t xml:space="preserve"> رسول الله</w:t>
      </w:r>
      <w:r w:rsidR="00A53C9B">
        <w:rPr>
          <w:rFonts w:hint="cs"/>
          <w:rtl/>
        </w:rPr>
        <w:t xml:space="preserve"> (</w:t>
      </w:r>
      <w:r>
        <w:rPr>
          <w:rtl/>
        </w:rPr>
        <w:t xml:space="preserve"> </w:t>
      </w:r>
      <w:r w:rsidRPr="00F640F5">
        <w:rPr>
          <w:rStyle w:val="libAlaemChar"/>
          <w:rFonts w:hint="cs"/>
          <w:rtl/>
        </w:rPr>
        <w:t>صلى‌الله‌عليه‌وآله‌وسلم</w:t>
      </w:r>
      <w:r w:rsidR="00A53C9B" w:rsidRPr="00A53C9B">
        <w:rPr>
          <w:rFonts w:hint="cs"/>
          <w:rtl/>
        </w:rPr>
        <w:t xml:space="preserve"> )</w:t>
      </w:r>
      <w:r>
        <w:rPr>
          <w:rtl/>
        </w:rPr>
        <w:t>، و</w:t>
      </w:r>
      <w:r w:rsidR="00A53C9B">
        <w:rPr>
          <w:rtl/>
        </w:rPr>
        <w:t>ال</w:t>
      </w:r>
      <w:r w:rsidR="00A53C9B">
        <w:rPr>
          <w:rFonts w:hint="cs"/>
          <w:rtl/>
        </w:rPr>
        <w:t>إٍ</w:t>
      </w:r>
      <w:r>
        <w:rPr>
          <w:rtl/>
        </w:rPr>
        <w:t xml:space="preserve">قرار بما جاء </w:t>
      </w:r>
      <w:r w:rsidRPr="00D864A7">
        <w:rPr>
          <w:rStyle w:val="libFootnotenumChar"/>
          <w:rtl/>
        </w:rPr>
        <w:t>(</w:t>
      </w:r>
      <w:r w:rsidR="00E56515">
        <w:rPr>
          <w:rStyle w:val="libFootnotenumChar"/>
          <w:rFonts w:hint="cs"/>
          <w:rtl/>
        </w:rPr>
        <w:t>4</w:t>
      </w:r>
      <w:r w:rsidRPr="00D864A7">
        <w:rPr>
          <w:rStyle w:val="libFootnotenumChar"/>
          <w:rtl/>
        </w:rPr>
        <w:t>)</w:t>
      </w:r>
      <w:r>
        <w:rPr>
          <w:rtl/>
        </w:rPr>
        <w:t xml:space="preserve"> من عند الله، وصلاة الخمس، وأداء الزكاة، وصوم شهر رمضان، وحج البيت، وولاية ولي</w:t>
      </w:r>
      <w:r w:rsidR="00EE201F">
        <w:rPr>
          <w:rFonts w:hint="cs"/>
          <w:rtl/>
        </w:rPr>
        <w:t>ِّ</w:t>
      </w:r>
      <w:r>
        <w:rPr>
          <w:rtl/>
        </w:rPr>
        <w:t>نا، وعداوة عدونا، والدخول مع الصادقين</w:t>
      </w:r>
      <w:r w:rsidR="00C74906">
        <w:rPr>
          <w:rtl/>
        </w:rPr>
        <w:t>.</w:t>
      </w:r>
    </w:p>
    <w:p w:rsidR="005359CC" w:rsidRDefault="005359CC" w:rsidP="00EC65C3">
      <w:pPr>
        <w:pStyle w:val="libNormal"/>
        <w:rPr>
          <w:rtl/>
        </w:rPr>
      </w:pPr>
      <w:r w:rsidRPr="006A4CA9">
        <w:rPr>
          <w:rtl/>
        </w:rPr>
        <w:t>[10]</w:t>
      </w:r>
      <w:r w:rsidRPr="006A4CA9">
        <w:t xml:space="preserve"> </w:t>
      </w:r>
      <w:r w:rsidRPr="006A4CA9">
        <w:rPr>
          <w:rtl/>
        </w:rPr>
        <w:t>10</w:t>
      </w:r>
      <w:r>
        <w:rPr>
          <w:rFonts w:hint="cs"/>
          <w:rtl/>
        </w:rPr>
        <w:t xml:space="preserve"> - </w:t>
      </w:r>
      <w:r w:rsidRPr="006A4CA9">
        <w:rPr>
          <w:rtl/>
        </w:rPr>
        <w:t>وع</w:t>
      </w:r>
      <w:r>
        <w:rPr>
          <w:rtl/>
        </w:rPr>
        <w:t>ن الحسين بن محم</w:t>
      </w:r>
      <w:r w:rsidR="00EE201F">
        <w:rPr>
          <w:rFonts w:hint="cs"/>
          <w:rtl/>
        </w:rPr>
        <w:t>ّ</w:t>
      </w:r>
      <w:r>
        <w:rPr>
          <w:rtl/>
        </w:rPr>
        <w:t xml:space="preserve">د </w:t>
      </w:r>
      <w:r w:rsidR="00EE201F">
        <w:rPr>
          <w:rtl/>
        </w:rPr>
        <w:t>ال</w:t>
      </w:r>
      <w:r w:rsidR="00EE201F">
        <w:rPr>
          <w:rFonts w:hint="cs"/>
          <w:rtl/>
        </w:rPr>
        <w:t>أ</w:t>
      </w:r>
      <w:r>
        <w:rPr>
          <w:rtl/>
        </w:rPr>
        <w:t>شعري، عن معل</w:t>
      </w:r>
      <w:r w:rsidR="00EE201F">
        <w:rPr>
          <w:rFonts w:hint="cs"/>
          <w:rtl/>
        </w:rPr>
        <w:t>ّ</w:t>
      </w:r>
      <w:r>
        <w:rPr>
          <w:rtl/>
        </w:rPr>
        <w:t>ى بن محم</w:t>
      </w:r>
      <w:r w:rsidR="00EE201F">
        <w:rPr>
          <w:rFonts w:hint="cs"/>
          <w:rtl/>
        </w:rPr>
        <w:t>ّ</w:t>
      </w:r>
      <w:r>
        <w:rPr>
          <w:rtl/>
        </w:rPr>
        <w:t>د الزيادي، عن الحسن بن علي الوشاء، قال: حد</w:t>
      </w:r>
      <w:r w:rsidR="00EE201F">
        <w:rPr>
          <w:rFonts w:hint="cs"/>
          <w:rtl/>
        </w:rPr>
        <w:t>ّ</w:t>
      </w:r>
      <w:r>
        <w:rPr>
          <w:rtl/>
        </w:rPr>
        <w:t xml:space="preserve">ثنا أبان بن عثمان، عن الفضيل، عن أبي </w:t>
      </w:r>
    </w:p>
    <w:p w:rsidR="005359CC" w:rsidRDefault="001D3C86" w:rsidP="001D3C86">
      <w:pPr>
        <w:pStyle w:val="libLine"/>
        <w:rPr>
          <w:rtl/>
        </w:rPr>
      </w:pPr>
      <w:r>
        <w:rPr>
          <w:rtl/>
        </w:rPr>
        <w:t>____________________</w:t>
      </w:r>
    </w:p>
    <w:p w:rsidR="005359CC" w:rsidRPr="00946957" w:rsidRDefault="005359CC" w:rsidP="001D3C86">
      <w:pPr>
        <w:pStyle w:val="libFootnote0"/>
        <w:rPr>
          <w:rtl/>
        </w:rPr>
      </w:pPr>
      <w:r w:rsidRPr="00946957">
        <w:rPr>
          <w:rtl/>
        </w:rPr>
        <w:t>(1) الفيء</w:t>
      </w:r>
      <w:r w:rsidR="00C74906">
        <w:rPr>
          <w:rtl/>
        </w:rPr>
        <w:t>.</w:t>
      </w:r>
      <w:r w:rsidRPr="00946957">
        <w:rPr>
          <w:rtl/>
        </w:rPr>
        <w:t xml:space="preserve"> الغنيمة</w:t>
      </w:r>
      <w:r>
        <w:rPr>
          <w:rtl/>
        </w:rPr>
        <w:t xml:space="preserve">، </w:t>
      </w:r>
      <w:r w:rsidRPr="00946957">
        <w:rPr>
          <w:rtl/>
        </w:rPr>
        <w:t>وهو ما حصل للمسلمين من أموال الكفار من غيرحرب ولا جهاد (لسان العرب 1</w:t>
      </w:r>
      <w:r>
        <w:rPr>
          <w:rtl/>
        </w:rPr>
        <w:t xml:space="preserve">: </w:t>
      </w:r>
      <w:r w:rsidRPr="00946957">
        <w:rPr>
          <w:rtl/>
        </w:rPr>
        <w:t>126)</w:t>
      </w:r>
      <w:r w:rsidR="00C74906">
        <w:rPr>
          <w:rtl/>
        </w:rPr>
        <w:t>.</w:t>
      </w:r>
    </w:p>
    <w:p w:rsidR="005359CC" w:rsidRPr="00946957" w:rsidRDefault="005359CC" w:rsidP="001D3C86">
      <w:pPr>
        <w:pStyle w:val="libFootnote0"/>
        <w:rPr>
          <w:rtl/>
        </w:rPr>
      </w:pPr>
      <w:r w:rsidRPr="00946957">
        <w:rPr>
          <w:rtl/>
        </w:rPr>
        <w:t xml:space="preserve">(2) المراء فكاك </w:t>
      </w:r>
      <w:r w:rsidR="00EE201F">
        <w:rPr>
          <w:rtl/>
        </w:rPr>
        <w:t>ال</w:t>
      </w:r>
      <w:r w:rsidR="00EE201F">
        <w:rPr>
          <w:rFonts w:hint="cs"/>
          <w:rtl/>
        </w:rPr>
        <w:t>أ</w:t>
      </w:r>
      <w:r w:rsidRPr="00946957">
        <w:rPr>
          <w:rtl/>
        </w:rPr>
        <w:t xml:space="preserve">سرى واستنقاذهم من </w:t>
      </w:r>
      <w:r w:rsidR="008E749F">
        <w:rPr>
          <w:rtl/>
        </w:rPr>
        <w:t>الا</w:t>
      </w:r>
      <w:r w:rsidRPr="00946957">
        <w:rPr>
          <w:rtl/>
        </w:rPr>
        <w:t>سر بالمال أو مبادلتهم برجال آخرين (راجع مجمع البحرين 1</w:t>
      </w:r>
      <w:r>
        <w:rPr>
          <w:rtl/>
        </w:rPr>
        <w:t xml:space="preserve">: </w:t>
      </w:r>
      <w:r w:rsidRPr="00946957">
        <w:rPr>
          <w:rtl/>
        </w:rPr>
        <w:t>328 ولسان العرب 15</w:t>
      </w:r>
      <w:r>
        <w:rPr>
          <w:rtl/>
        </w:rPr>
        <w:t xml:space="preserve">: </w:t>
      </w:r>
      <w:r w:rsidRPr="00946957">
        <w:rPr>
          <w:rtl/>
        </w:rPr>
        <w:t>150)</w:t>
      </w:r>
      <w:r w:rsidR="00C74906">
        <w:rPr>
          <w:rtl/>
        </w:rPr>
        <w:t>.</w:t>
      </w:r>
    </w:p>
    <w:p w:rsidR="005359CC" w:rsidRPr="00946957" w:rsidRDefault="005359CC" w:rsidP="001D3C86">
      <w:pPr>
        <w:pStyle w:val="libFootnote0"/>
        <w:rPr>
          <w:rtl/>
        </w:rPr>
      </w:pPr>
      <w:r w:rsidRPr="00946957">
        <w:rPr>
          <w:rtl/>
        </w:rPr>
        <w:t>(3) المحا سن</w:t>
      </w:r>
      <w:r>
        <w:rPr>
          <w:rtl/>
        </w:rPr>
        <w:t xml:space="preserve">: </w:t>
      </w:r>
      <w:r w:rsidRPr="00946957">
        <w:rPr>
          <w:rtl/>
        </w:rPr>
        <w:t xml:space="preserve">287 </w:t>
      </w:r>
      <w:r w:rsidR="00E4299D">
        <w:rPr>
          <w:rtl/>
        </w:rPr>
        <w:t>/</w:t>
      </w:r>
      <w:r w:rsidRPr="00946957">
        <w:rPr>
          <w:rtl/>
        </w:rPr>
        <w:t xml:space="preserve"> 431</w:t>
      </w:r>
    </w:p>
    <w:p w:rsidR="005359CC" w:rsidRDefault="005359CC" w:rsidP="001D3C86">
      <w:pPr>
        <w:pStyle w:val="libFootnote0"/>
        <w:rPr>
          <w:rtl/>
        </w:rPr>
      </w:pPr>
      <w:r>
        <w:rPr>
          <w:rtl/>
        </w:rPr>
        <w:t xml:space="preserve">9 - الكافي 2: 15 </w:t>
      </w:r>
      <w:r w:rsidR="00E4299D">
        <w:rPr>
          <w:rtl/>
        </w:rPr>
        <w:t>/</w:t>
      </w:r>
      <w:r>
        <w:rPr>
          <w:rtl/>
        </w:rPr>
        <w:t xml:space="preserve"> 2</w:t>
      </w:r>
      <w:r w:rsidR="00C74906">
        <w:rPr>
          <w:rtl/>
        </w:rPr>
        <w:t>.</w:t>
      </w:r>
    </w:p>
    <w:p w:rsidR="005359CC" w:rsidRPr="00946957" w:rsidRDefault="005359CC" w:rsidP="00E56515">
      <w:pPr>
        <w:pStyle w:val="libFootnote0"/>
        <w:rPr>
          <w:rtl/>
        </w:rPr>
      </w:pPr>
      <w:r w:rsidRPr="00946957">
        <w:rPr>
          <w:rtl/>
        </w:rPr>
        <w:t>(</w:t>
      </w:r>
      <w:r w:rsidR="00E56515">
        <w:rPr>
          <w:rFonts w:hint="cs"/>
          <w:rtl/>
        </w:rPr>
        <w:t>4</w:t>
      </w:r>
      <w:r w:rsidRPr="00946957">
        <w:rPr>
          <w:rtl/>
        </w:rPr>
        <w:t>) في المصدرزيادة</w:t>
      </w:r>
      <w:r>
        <w:rPr>
          <w:rtl/>
        </w:rPr>
        <w:t xml:space="preserve">: </w:t>
      </w:r>
      <w:r w:rsidRPr="00946957">
        <w:rPr>
          <w:rtl/>
        </w:rPr>
        <w:t>به</w:t>
      </w:r>
      <w:r w:rsidR="00C74906">
        <w:rPr>
          <w:rtl/>
        </w:rPr>
        <w:t>.</w:t>
      </w:r>
    </w:p>
    <w:p w:rsidR="005359CC" w:rsidRDefault="005359CC" w:rsidP="001D3C86">
      <w:pPr>
        <w:pStyle w:val="libFootnote0"/>
        <w:rPr>
          <w:rtl/>
        </w:rPr>
      </w:pPr>
      <w:r>
        <w:rPr>
          <w:rtl/>
        </w:rPr>
        <w:t xml:space="preserve">10 - الكافي 2: 15 </w:t>
      </w:r>
      <w:r w:rsidR="00E4299D">
        <w:rPr>
          <w:rtl/>
        </w:rPr>
        <w:t>/</w:t>
      </w:r>
      <w:r>
        <w:rPr>
          <w:rtl/>
        </w:rPr>
        <w:t xml:space="preserve"> 1</w:t>
      </w:r>
      <w:r w:rsidR="00C74906">
        <w:rPr>
          <w:rtl/>
        </w:rPr>
        <w:t>.</w:t>
      </w:r>
    </w:p>
    <w:p w:rsidR="001D3C86" w:rsidRDefault="001D3C86" w:rsidP="001D3C86">
      <w:pPr>
        <w:pStyle w:val="libNormal"/>
        <w:rPr>
          <w:rtl/>
        </w:rPr>
      </w:pPr>
      <w:r>
        <w:rPr>
          <w:rtl/>
        </w:rPr>
        <w:br w:type="page"/>
      </w:r>
    </w:p>
    <w:p w:rsidR="005359CC" w:rsidRDefault="005359CC" w:rsidP="00EE201F">
      <w:pPr>
        <w:pStyle w:val="libNormal0"/>
        <w:rPr>
          <w:rtl/>
        </w:rPr>
      </w:pPr>
      <w:r>
        <w:rPr>
          <w:rtl/>
        </w:rPr>
        <w:lastRenderedPageBreak/>
        <w:t>حمزة، عن أبي جعفر</w:t>
      </w:r>
      <w:r w:rsidR="00B81649">
        <w:rPr>
          <w:rFonts w:hint="cs"/>
          <w:rtl/>
        </w:rPr>
        <w:t xml:space="preserve"> (</w:t>
      </w:r>
      <w:r>
        <w:rPr>
          <w:rtl/>
        </w:rPr>
        <w:t xml:space="preserve"> </w:t>
      </w:r>
      <w:r w:rsidRPr="00F640F5">
        <w:rPr>
          <w:rStyle w:val="libAlaemChar"/>
          <w:rFonts w:hint="cs"/>
          <w:rtl/>
        </w:rPr>
        <w:t>عليه‌السلام</w:t>
      </w:r>
      <w:r>
        <w:rPr>
          <w:rtl/>
        </w:rPr>
        <w:t xml:space="preserve"> </w:t>
      </w:r>
      <w:r w:rsidR="00B81649">
        <w:rPr>
          <w:rFonts w:hint="cs"/>
          <w:rtl/>
        </w:rPr>
        <w:t xml:space="preserve">) </w:t>
      </w:r>
      <w:r>
        <w:rPr>
          <w:rtl/>
        </w:rPr>
        <w:t xml:space="preserve">قال: بُني </w:t>
      </w:r>
      <w:r w:rsidR="00203077">
        <w:rPr>
          <w:rtl/>
        </w:rPr>
        <w:t>ال</w:t>
      </w:r>
      <w:r w:rsidR="00B81649">
        <w:rPr>
          <w:rFonts w:hint="cs"/>
          <w:rtl/>
        </w:rPr>
        <w:t>إِ</w:t>
      </w:r>
      <w:r>
        <w:rPr>
          <w:rtl/>
        </w:rPr>
        <w:t xml:space="preserve">سلام على خمس: على الصلاة، والزكاة، والصوم، والحج، والولاية، ولم يناد بشيء ما </w:t>
      </w:r>
      <w:r w:rsidRPr="00D864A7">
        <w:rPr>
          <w:rStyle w:val="libFootnotenumChar"/>
          <w:rtl/>
        </w:rPr>
        <w:t>(1)</w:t>
      </w:r>
      <w:r>
        <w:rPr>
          <w:rtl/>
        </w:rPr>
        <w:t xml:space="preserve"> نودي بالولاية</w:t>
      </w:r>
      <w:r w:rsidR="00C74906">
        <w:rPr>
          <w:rtl/>
        </w:rPr>
        <w:t>.</w:t>
      </w:r>
    </w:p>
    <w:p w:rsidR="005359CC" w:rsidRDefault="005359CC" w:rsidP="00EC65C3">
      <w:pPr>
        <w:pStyle w:val="libNormal"/>
        <w:rPr>
          <w:rtl/>
        </w:rPr>
      </w:pPr>
      <w:r>
        <w:rPr>
          <w:rtl/>
        </w:rPr>
        <w:t>ورواه البرقي في (المحاسن) عن ابن محبوب، عن أبي حمزة الثمالي، عن أبي جعفر</w:t>
      </w:r>
      <w:r w:rsidR="00203077">
        <w:rPr>
          <w:rFonts w:hint="cs"/>
          <w:rtl/>
        </w:rPr>
        <w:t xml:space="preserve"> (</w:t>
      </w:r>
      <w:r w:rsidR="00E412CC">
        <w:rPr>
          <w:rFonts w:hint="cs"/>
          <w:rtl/>
        </w:rPr>
        <w:t xml:space="preserve"> </w:t>
      </w:r>
      <w:r w:rsidRPr="00F640F5">
        <w:rPr>
          <w:rStyle w:val="libAlaemChar"/>
          <w:rFonts w:hint="cs"/>
          <w:rtl/>
        </w:rPr>
        <w:t>عليه‌السلام</w:t>
      </w:r>
      <w:r>
        <w:rPr>
          <w:rtl/>
        </w:rPr>
        <w:t xml:space="preserve"> </w:t>
      </w:r>
      <w:r w:rsidR="00203077">
        <w:rPr>
          <w:rFonts w:hint="cs"/>
          <w:rtl/>
        </w:rPr>
        <w:t xml:space="preserve">) </w:t>
      </w:r>
      <w:r>
        <w:rPr>
          <w:rtl/>
        </w:rPr>
        <w:t xml:space="preserve">مثله </w:t>
      </w:r>
      <w:r w:rsidRPr="00D864A7">
        <w:rPr>
          <w:rStyle w:val="libFootnotenumChar"/>
          <w:rtl/>
        </w:rPr>
        <w:t>(2)</w:t>
      </w:r>
      <w:r w:rsidR="00C74906">
        <w:rPr>
          <w:rtl/>
        </w:rPr>
        <w:t>.</w:t>
      </w:r>
    </w:p>
    <w:p w:rsidR="005359CC" w:rsidRDefault="005359CC" w:rsidP="00EC65C3">
      <w:pPr>
        <w:pStyle w:val="libNormal"/>
        <w:rPr>
          <w:rtl/>
        </w:rPr>
      </w:pPr>
      <w:r>
        <w:rPr>
          <w:rtl/>
        </w:rPr>
        <w:t>وعن علي بن إبراهيم، عن صالح بن السندي، عن جعفربن بشير، عن أبان، عن الفضيل، عن أبي جعفر</w:t>
      </w:r>
      <w:r w:rsidR="00956F17">
        <w:rPr>
          <w:rFonts w:hint="cs"/>
          <w:rtl/>
        </w:rPr>
        <w:t xml:space="preserve"> (</w:t>
      </w:r>
      <w:r>
        <w:rPr>
          <w:rtl/>
        </w:rPr>
        <w:t xml:space="preserve"> </w:t>
      </w:r>
      <w:r w:rsidRPr="00F640F5">
        <w:rPr>
          <w:rStyle w:val="libAlaemChar"/>
          <w:rFonts w:hint="cs"/>
          <w:rtl/>
        </w:rPr>
        <w:t>عليه‌السلام</w:t>
      </w:r>
      <w:r w:rsidR="00E412CC" w:rsidRPr="00E412CC">
        <w:rPr>
          <w:rFonts w:hint="cs"/>
          <w:rtl/>
        </w:rPr>
        <w:t xml:space="preserve"> )</w:t>
      </w:r>
      <w:r w:rsidR="00B81649">
        <w:rPr>
          <w:rFonts w:hint="cs"/>
          <w:rtl/>
        </w:rPr>
        <w:t xml:space="preserve"> </w:t>
      </w:r>
      <w:r>
        <w:rPr>
          <w:rtl/>
        </w:rPr>
        <w:t xml:space="preserve">، مثله </w:t>
      </w:r>
      <w:r w:rsidRPr="00D864A7">
        <w:rPr>
          <w:rStyle w:val="libFootnotenumChar"/>
          <w:rtl/>
        </w:rPr>
        <w:t>(3)</w:t>
      </w:r>
      <w:r w:rsidR="00C74906">
        <w:rPr>
          <w:rtl/>
        </w:rPr>
        <w:t>.</w:t>
      </w:r>
      <w:r>
        <w:rPr>
          <w:rtl/>
        </w:rPr>
        <w:t xml:space="preserve"> </w:t>
      </w:r>
    </w:p>
    <w:p w:rsidR="005359CC" w:rsidRDefault="005359CC" w:rsidP="00791135">
      <w:pPr>
        <w:pStyle w:val="libNormal"/>
        <w:rPr>
          <w:rtl/>
        </w:rPr>
      </w:pPr>
      <w:r w:rsidRPr="006A4CA9">
        <w:rPr>
          <w:rtl/>
        </w:rPr>
        <w:t>[11] 11</w:t>
      </w:r>
      <w:r>
        <w:rPr>
          <w:rtl/>
        </w:rPr>
        <w:t xml:space="preserve"> - </w:t>
      </w:r>
      <w:r w:rsidRPr="006A4CA9">
        <w:rPr>
          <w:rtl/>
        </w:rPr>
        <w:t>و</w:t>
      </w:r>
      <w:r>
        <w:rPr>
          <w:rtl/>
        </w:rPr>
        <w:t>عن عدة من أصحابنا، عن سهل بن زياد، عن أحمد بن محمد بن أبي نصر، عن م</w:t>
      </w:r>
      <w:r w:rsidR="00956F17">
        <w:rPr>
          <w:rFonts w:hint="cs"/>
          <w:rtl/>
        </w:rPr>
        <w:t>ُ</w:t>
      </w:r>
      <w:r>
        <w:rPr>
          <w:rtl/>
        </w:rPr>
        <w:t>ثن</w:t>
      </w:r>
      <w:r w:rsidR="00956F17">
        <w:rPr>
          <w:rFonts w:hint="cs"/>
          <w:rtl/>
        </w:rPr>
        <w:t>َّ</w:t>
      </w:r>
      <w:r>
        <w:rPr>
          <w:rtl/>
        </w:rPr>
        <w:t>ى الحن</w:t>
      </w:r>
      <w:r w:rsidR="00956F17">
        <w:rPr>
          <w:rFonts w:hint="cs"/>
          <w:rtl/>
        </w:rPr>
        <w:t>ّ</w:t>
      </w:r>
      <w:r>
        <w:rPr>
          <w:rtl/>
        </w:rPr>
        <w:t>اط، عن عبدالله بن عجلان، عن أبي جعفر</w:t>
      </w:r>
      <w:r w:rsidR="00956F17">
        <w:rPr>
          <w:rFonts w:hint="cs"/>
          <w:rtl/>
        </w:rPr>
        <w:t xml:space="preserve"> (</w:t>
      </w:r>
      <w:r>
        <w:rPr>
          <w:rtl/>
        </w:rPr>
        <w:t xml:space="preserve"> </w:t>
      </w:r>
      <w:r w:rsidRPr="00F640F5">
        <w:rPr>
          <w:rStyle w:val="libAlaemChar"/>
          <w:rFonts w:hint="cs"/>
          <w:rtl/>
        </w:rPr>
        <w:t>عليه‌السلام</w:t>
      </w:r>
      <w:r>
        <w:rPr>
          <w:rtl/>
        </w:rPr>
        <w:t xml:space="preserve"> </w:t>
      </w:r>
      <w:r w:rsidR="00956F17">
        <w:rPr>
          <w:rFonts w:hint="cs"/>
          <w:rtl/>
        </w:rPr>
        <w:t xml:space="preserve">) </w:t>
      </w:r>
      <w:r>
        <w:rPr>
          <w:rtl/>
        </w:rPr>
        <w:t>قال: ب</w:t>
      </w:r>
      <w:r w:rsidR="00B81649">
        <w:rPr>
          <w:rFonts w:hint="cs"/>
          <w:rtl/>
        </w:rPr>
        <w:t>ُ</w:t>
      </w:r>
      <w:r>
        <w:rPr>
          <w:rtl/>
        </w:rPr>
        <w:t xml:space="preserve">ني </w:t>
      </w:r>
      <w:r w:rsidR="00B81649">
        <w:rPr>
          <w:rtl/>
        </w:rPr>
        <w:t>ال</w:t>
      </w:r>
      <w:r w:rsidR="00B81649">
        <w:rPr>
          <w:rFonts w:hint="cs"/>
          <w:rtl/>
        </w:rPr>
        <w:t>إِ</w:t>
      </w:r>
      <w:r>
        <w:rPr>
          <w:rtl/>
        </w:rPr>
        <w:t xml:space="preserve">سلام على خمس </w:t>
      </w:r>
      <w:r w:rsidRPr="00D864A7">
        <w:rPr>
          <w:rStyle w:val="libFootnotenumChar"/>
          <w:rtl/>
        </w:rPr>
        <w:t>(</w:t>
      </w:r>
      <w:r w:rsidR="00791135">
        <w:rPr>
          <w:rStyle w:val="libFootnotenumChar"/>
          <w:rFonts w:hint="cs"/>
          <w:rtl/>
        </w:rPr>
        <w:t>4</w:t>
      </w:r>
      <w:r w:rsidRPr="00D864A7">
        <w:rPr>
          <w:rStyle w:val="libFootnotenumChar"/>
          <w:rtl/>
        </w:rPr>
        <w:t>)</w:t>
      </w:r>
      <w:r>
        <w:rPr>
          <w:rtl/>
        </w:rPr>
        <w:t>: الولاية، والصلاة، والزكاة، وصوم شهر رمضان، والحج</w:t>
      </w:r>
      <w:r w:rsidR="00C74906">
        <w:rPr>
          <w:rtl/>
        </w:rPr>
        <w:t>.</w:t>
      </w:r>
    </w:p>
    <w:p w:rsidR="005359CC" w:rsidRDefault="005359CC" w:rsidP="00EC65C3">
      <w:pPr>
        <w:pStyle w:val="libNormal"/>
        <w:rPr>
          <w:rtl/>
        </w:rPr>
      </w:pPr>
      <w:r w:rsidRPr="006A4CA9">
        <w:rPr>
          <w:rtl/>
        </w:rPr>
        <w:t>[12]</w:t>
      </w:r>
      <w:r w:rsidRPr="006A4CA9">
        <w:t xml:space="preserve"> </w:t>
      </w:r>
      <w:r w:rsidRPr="006A4CA9">
        <w:rPr>
          <w:rtl/>
        </w:rPr>
        <w:t>12</w:t>
      </w:r>
      <w:r>
        <w:rPr>
          <w:rtl/>
        </w:rPr>
        <w:t xml:space="preserve"> - </w:t>
      </w:r>
      <w:r w:rsidRPr="006A4CA9">
        <w:rPr>
          <w:rtl/>
        </w:rPr>
        <w:t>و</w:t>
      </w:r>
      <w:r>
        <w:rPr>
          <w:rtl/>
        </w:rPr>
        <w:t>عن علي بن إبراهيم، عن صالح بن السندي، عن جعفر بن بشير، عن علي بن أبي حمزة، عن أبي بصيرقال: سمعته يسأل أبا عبدالله</w:t>
      </w:r>
      <w:r w:rsidR="00D74CA7">
        <w:rPr>
          <w:rFonts w:hint="cs"/>
          <w:rtl/>
        </w:rPr>
        <w:t xml:space="preserve"> (</w:t>
      </w:r>
      <w:r>
        <w:rPr>
          <w:rtl/>
        </w:rPr>
        <w:t xml:space="preserve"> </w:t>
      </w:r>
      <w:r w:rsidRPr="00F640F5">
        <w:rPr>
          <w:rStyle w:val="libAlaemChar"/>
          <w:rFonts w:hint="cs"/>
          <w:rtl/>
        </w:rPr>
        <w:t>عليه‌السلام</w:t>
      </w:r>
      <w:r>
        <w:rPr>
          <w:rtl/>
        </w:rPr>
        <w:t xml:space="preserve"> </w:t>
      </w:r>
      <w:r w:rsidR="00D74CA7">
        <w:rPr>
          <w:rFonts w:hint="cs"/>
          <w:rtl/>
        </w:rPr>
        <w:t xml:space="preserve">) </w:t>
      </w:r>
      <w:r>
        <w:rPr>
          <w:rtl/>
        </w:rPr>
        <w:t xml:space="preserve">عن الدين الذي افترض الله عزوجل على العباد، ما لا يسعهم جهله، ولا يقبل منهم غيره، ما هو؟ فقال: شهادة أن لا إله </w:t>
      </w:r>
      <w:r w:rsidR="008E749F">
        <w:rPr>
          <w:rtl/>
        </w:rPr>
        <w:t>الا</w:t>
      </w:r>
      <w:r>
        <w:rPr>
          <w:rtl/>
        </w:rPr>
        <w:t xml:space="preserve"> الله، وأن محمدا</w:t>
      </w:r>
      <w:r w:rsidR="00B81649">
        <w:rPr>
          <w:rFonts w:hint="cs"/>
          <w:rtl/>
        </w:rPr>
        <w:t>ً</w:t>
      </w:r>
      <w:r>
        <w:rPr>
          <w:rtl/>
        </w:rPr>
        <w:t xml:space="preserve"> رسول الله، وإقام الصلاة، وإيتاء الزكاة، وحج البيت من استطاع إليه سبيلا</w:t>
      </w:r>
      <w:r w:rsidR="00D74CA7">
        <w:rPr>
          <w:rFonts w:hint="cs"/>
          <w:rtl/>
        </w:rPr>
        <w:t>ً</w:t>
      </w:r>
      <w:r>
        <w:rPr>
          <w:rtl/>
        </w:rPr>
        <w:t>، وصوم شهر رمضان، والولاية، الحديث</w:t>
      </w:r>
      <w:r w:rsidR="00C74906">
        <w:rPr>
          <w:rtl/>
        </w:rPr>
        <w:t>.</w:t>
      </w:r>
    </w:p>
    <w:p w:rsidR="005359CC" w:rsidRDefault="005359CC" w:rsidP="00EC65C3">
      <w:pPr>
        <w:pStyle w:val="libNormal"/>
        <w:rPr>
          <w:rtl/>
        </w:rPr>
      </w:pPr>
      <w:r w:rsidRPr="006A4CA9">
        <w:rPr>
          <w:rtl/>
        </w:rPr>
        <w:t>[13]</w:t>
      </w:r>
      <w:r w:rsidRPr="006A4CA9">
        <w:t xml:space="preserve"> </w:t>
      </w:r>
      <w:r w:rsidRPr="006A4CA9">
        <w:rPr>
          <w:rtl/>
        </w:rPr>
        <w:t>13</w:t>
      </w:r>
      <w:r>
        <w:rPr>
          <w:rtl/>
        </w:rPr>
        <w:t xml:space="preserve"> - </w:t>
      </w:r>
      <w:r w:rsidRPr="006A4CA9">
        <w:rPr>
          <w:rtl/>
        </w:rPr>
        <w:t>وع</w:t>
      </w:r>
      <w:r>
        <w:rPr>
          <w:rtl/>
        </w:rPr>
        <w:t>ن محم</w:t>
      </w:r>
      <w:r w:rsidR="00A304EB">
        <w:rPr>
          <w:rFonts w:hint="cs"/>
          <w:rtl/>
        </w:rPr>
        <w:t>ّ</w:t>
      </w:r>
      <w:r>
        <w:rPr>
          <w:rtl/>
        </w:rPr>
        <w:t>د بن يحيى، عن أحمد بن محم</w:t>
      </w:r>
      <w:r w:rsidR="00A304EB">
        <w:rPr>
          <w:rFonts w:hint="cs"/>
          <w:rtl/>
        </w:rPr>
        <w:t>ّ</w:t>
      </w:r>
      <w:r>
        <w:rPr>
          <w:rtl/>
        </w:rPr>
        <w:t xml:space="preserve">د، عن علي بن الحكم، </w:t>
      </w:r>
    </w:p>
    <w:p w:rsidR="005359CC" w:rsidRDefault="001D3C86" w:rsidP="001D3C86">
      <w:pPr>
        <w:pStyle w:val="libLine"/>
        <w:rPr>
          <w:rtl/>
        </w:rPr>
      </w:pPr>
      <w:r>
        <w:rPr>
          <w:rtl/>
        </w:rPr>
        <w:t>____________________</w:t>
      </w:r>
    </w:p>
    <w:p w:rsidR="005359CC" w:rsidRPr="00946957" w:rsidRDefault="005359CC" w:rsidP="001D3C86">
      <w:pPr>
        <w:pStyle w:val="libFootnote0"/>
        <w:rPr>
          <w:rtl/>
        </w:rPr>
      </w:pPr>
      <w:r w:rsidRPr="00946957">
        <w:rPr>
          <w:rtl/>
        </w:rPr>
        <w:t>(1) في المصدر ة كما</w:t>
      </w:r>
      <w:r w:rsidR="00C74906">
        <w:rPr>
          <w:rtl/>
        </w:rPr>
        <w:t>.</w:t>
      </w:r>
    </w:p>
    <w:p w:rsidR="005359CC" w:rsidRPr="00946957" w:rsidRDefault="005359CC" w:rsidP="001D3C86">
      <w:pPr>
        <w:pStyle w:val="libFootnote0"/>
        <w:rPr>
          <w:rtl/>
        </w:rPr>
      </w:pPr>
      <w:r w:rsidRPr="00946957">
        <w:rPr>
          <w:rtl/>
        </w:rPr>
        <w:t>(2) المحاسن</w:t>
      </w:r>
      <w:r>
        <w:rPr>
          <w:rtl/>
        </w:rPr>
        <w:t xml:space="preserve">: </w:t>
      </w:r>
      <w:r w:rsidRPr="00946957">
        <w:rPr>
          <w:rtl/>
        </w:rPr>
        <w:t xml:space="preserve">286 </w:t>
      </w:r>
      <w:r w:rsidR="00E4299D">
        <w:rPr>
          <w:rtl/>
        </w:rPr>
        <w:t>/</w:t>
      </w:r>
      <w:r w:rsidRPr="00946957">
        <w:rPr>
          <w:rtl/>
        </w:rPr>
        <w:t xml:space="preserve"> 429</w:t>
      </w:r>
      <w:r w:rsidR="00C74906">
        <w:rPr>
          <w:rtl/>
        </w:rPr>
        <w:t>.</w:t>
      </w:r>
    </w:p>
    <w:p w:rsidR="005359CC" w:rsidRPr="00946957" w:rsidRDefault="005359CC" w:rsidP="001D3C86">
      <w:pPr>
        <w:pStyle w:val="libFootnote0"/>
        <w:rPr>
          <w:rtl/>
        </w:rPr>
      </w:pPr>
      <w:r w:rsidRPr="00946957">
        <w:rPr>
          <w:rtl/>
        </w:rPr>
        <w:t>(3) الكافي 2</w:t>
      </w:r>
      <w:r>
        <w:rPr>
          <w:rtl/>
        </w:rPr>
        <w:t xml:space="preserve">: </w:t>
      </w:r>
      <w:r w:rsidRPr="00946957">
        <w:rPr>
          <w:rtl/>
        </w:rPr>
        <w:t xml:space="preserve">17 </w:t>
      </w:r>
      <w:r w:rsidR="00E4299D">
        <w:rPr>
          <w:rtl/>
        </w:rPr>
        <w:t>/</w:t>
      </w:r>
      <w:r w:rsidRPr="00946957">
        <w:rPr>
          <w:rtl/>
        </w:rPr>
        <w:t xml:space="preserve"> 8 بزيادة في ذيله</w:t>
      </w:r>
      <w:r>
        <w:rPr>
          <w:rtl/>
        </w:rPr>
        <w:t xml:space="preserve">: </w:t>
      </w:r>
      <w:r w:rsidRPr="00946957">
        <w:rPr>
          <w:rtl/>
        </w:rPr>
        <w:t>يوم الغدير</w:t>
      </w:r>
      <w:r w:rsidR="00C74906">
        <w:rPr>
          <w:rtl/>
        </w:rPr>
        <w:t>.</w:t>
      </w:r>
    </w:p>
    <w:p w:rsidR="005359CC" w:rsidRDefault="005359CC" w:rsidP="001D3C86">
      <w:pPr>
        <w:pStyle w:val="libFootnote0"/>
        <w:rPr>
          <w:rtl/>
        </w:rPr>
      </w:pPr>
      <w:r>
        <w:rPr>
          <w:rtl/>
        </w:rPr>
        <w:t xml:space="preserve">11 - الكافي 2: 17 </w:t>
      </w:r>
      <w:r w:rsidR="00E4299D">
        <w:rPr>
          <w:rtl/>
        </w:rPr>
        <w:t>/</w:t>
      </w:r>
      <w:r>
        <w:rPr>
          <w:rtl/>
        </w:rPr>
        <w:t xml:space="preserve"> 7</w:t>
      </w:r>
      <w:r w:rsidR="00C74906">
        <w:rPr>
          <w:rtl/>
        </w:rPr>
        <w:t>.</w:t>
      </w:r>
    </w:p>
    <w:p w:rsidR="005359CC" w:rsidRPr="00946957" w:rsidRDefault="005359CC" w:rsidP="001D3C86">
      <w:pPr>
        <w:pStyle w:val="libFootnote0"/>
        <w:rPr>
          <w:rtl/>
        </w:rPr>
      </w:pPr>
      <w:r w:rsidRPr="00946957">
        <w:rPr>
          <w:rtl/>
        </w:rPr>
        <w:t>(4) في المصدر زيادة</w:t>
      </w:r>
      <w:r>
        <w:rPr>
          <w:rtl/>
        </w:rPr>
        <w:t xml:space="preserve">: </w:t>
      </w:r>
      <w:r w:rsidRPr="00946957">
        <w:rPr>
          <w:rtl/>
        </w:rPr>
        <w:t>دعائم</w:t>
      </w:r>
      <w:r w:rsidR="00C74906">
        <w:rPr>
          <w:rtl/>
        </w:rPr>
        <w:t>.</w:t>
      </w:r>
    </w:p>
    <w:p w:rsidR="005359CC" w:rsidRDefault="005359CC" w:rsidP="001D3C86">
      <w:pPr>
        <w:pStyle w:val="libFootnote0"/>
        <w:rPr>
          <w:rtl/>
        </w:rPr>
      </w:pPr>
      <w:r>
        <w:rPr>
          <w:rtl/>
        </w:rPr>
        <w:t xml:space="preserve">12 - الكافي 2: 18 </w:t>
      </w:r>
      <w:r w:rsidR="00E4299D">
        <w:rPr>
          <w:rtl/>
        </w:rPr>
        <w:t>/</w:t>
      </w:r>
      <w:r>
        <w:rPr>
          <w:rtl/>
        </w:rPr>
        <w:t xml:space="preserve"> 11</w:t>
      </w:r>
      <w:r w:rsidR="00C74906">
        <w:rPr>
          <w:rtl/>
        </w:rPr>
        <w:t>.</w:t>
      </w:r>
    </w:p>
    <w:p w:rsidR="005359CC" w:rsidRDefault="005359CC" w:rsidP="001D3C86">
      <w:pPr>
        <w:pStyle w:val="libFootnote0"/>
        <w:rPr>
          <w:rtl/>
        </w:rPr>
      </w:pPr>
      <w:r>
        <w:rPr>
          <w:rtl/>
        </w:rPr>
        <w:t xml:space="preserve">13 - الكافي 2: 20 </w:t>
      </w:r>
      <w:r w:rsidR="00E4299D">
        <w:rPr>
          <w:rtl/>
        </w:rPr>
        <w:t>/</w:t>
      </w:r>
      <w:r>
        <w:rPr>
          <w:rtl/>
        </w:rPr>
        <w:t xml:space="preserve"> 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304EB">
      <w:pPr>
        <w:pStyle w:val="libNormal0"/>
        <w:rPr>
          <w:rtl/>
        </w:rPr>
      </w:pPr>
      <w:r>
        <w:rPr>
          <w:rtl/>
        </w:rPr>
        <w:lastRenderedPageBreak/>
        <w:t>عن سفيان بن السمط، عن أبي عبدالله</w:t>
      </w:r>
      <w:r w:rsidR="00DA07E2">
        <w:rPr>
          <w:rFonts w:hint="cs"/>
          <w:rtl/>
        </w:rPr>
        <w:t xml:space="preserve"> (</w:t>
      </w:r>
      <w:r>
        <w:rPr>
          <w:rtl/>
        </w:rPr>
        <w:t xml:space="preserve"> </w:t>
      </w:r>
      <w:r w:rsidRPr="00F640F5">
        <w:rPr>
          <w:rStyle w:val="libAlaemChar"/>
          <w:rFonts w:hint="cs"/>
          <w:rtl/>
        </w:rPr>
        <w:t>عليه‌السلام</w:t>
      </w:r>
      <w:r w:rsidR="00DA07E2">
        <w:rPr>
          <w:rFonts w:hint="cs"/>
          <w:rtl/>
        </w:rPr>
        <w:t xml:space="preserve"> ) </w:t>
      </w:r>
      <w:r>
        <w:rPr>
          <w:rtl/>
        </w:rPr>
        <w:t xml:space="preserve">- في حديث - قال: </w:t>
      </w:r>
      <w:r w:rsidR="00FD02DA">
        <w:rPr>
          <w:rtl/>
        </w:rPr>
        <w:t>ال</w:t>
      </w:r>
      <w:r w:rsidR="00FD02DA">
        <w:rPr>
          <w:rFonts w:hint="cs"/>
          <w:rtl/>
        </w:rPr>
        <w:t>إِ</w:t>
      </w:r>
      <w:r>
        <w:rPr>
          <w:rtl/>
        </w:rPr>
        <w:t xml:space="preserve">سلام هو الظاهر الذي عليه الناس، شهادة أن لا إله </w:t>
      </w:r>
      <w:r w:rsidR="008E749F">
        <w:rPr>
          <w:rtl/>
        </w:rPr>
        <w:t>الا</w:t>
      </w:r>
      <w:r>
        <w:rPr>
          <w:rtl/>
        </w:rPr>
        <w:t xml:space="preserve"> الله </w:t>
      </w:r>
      <w:r w:rsidRPr="00D864A7">
        <w:rPr>
          <w:rStyle w:val="libFootnotenumChar"/>
          <w:rtl/>
        </w:rPr>
        <w:t>(1)</w:t>
      </w:r>
      <w:r>
        <w:rPr>
          <w:rtl/>
        </w:rPr>
        <w:t>، وأن محمدا</w:t>
      </w:r>
      <w:r w:rsidR="00FD02DA">
        <w:rPr>
          <w:rFonts w:hint="cs"/>
          <w:rtl/>
        </w:rPr>
        <w:t>ً</w:t>
      </w:r>
      <w:r>
        <w:rPr>
          <w:rtl/>
        </w:rPr>
        <w:t xml:space="preserve"> (رسول الله) </w:t>
      </w:r>
      <w:r w:rsidRPr="00D864A7">
        <w:rPr>
          <w:rStyle w:val="libFootnotenumChar"/>
          <w:rtl/>
        </w:rPr>
        <w:t>(2)</w:t>
      </w:r>
      <w:r>
        <w:rPr>
          <w:rtl/>
        </w:rPr>
        <w:t xml:space="preserve"> </w:t>
      </w:r>
      <w:r w:rsidR="00FD02DA">
        <w:rPr>
          <w:rFonts w:hint="cs"/>
          <w:rtl/>
        </w:rPr>
        <w:t xml:space="preserve">( </w:t>
      </w:r>
      <w:r w:rsidRPr="00F640F5">
        <w:rPr>
          <w:rStyle w:val="libAlaemChar"/>
          <w:rFonts w:hint="cs"/>
          <w:rtl/>
        </w:rPr>
        <w:t>صلى‌الله‌عليه‌وآله‌وسلم</w:t>
      </w:r>
      <w:r w:rsidR="00FD02DA" w:rsidRPr="00FD02DA">
        <w:rPr>
          <w:rStyle w:val="libNormalChar"/>
          <w:rFonts w:hint="cs"/>
          <w:rtl/>
        </w:rPr>
        <w:t xml:space="preserve"> )</w:t>
      </w:r>
      <w:r w:rsidR="00FD02DA">
        <w:rPr>
          <w:rStyle w:val="libNormalChar"/>
          <w:rFonts w:hint="cs"/>
          <w:rtl/>
        </w:rPr>
        <w:t xml:space="preserve"> </w:t>
      </w:r>
      <w:r w:rsidRPr="00FD02DA">
        <w:rPr>
          <w:rStyle w:val="libNormalChar"/>
          <w:rtl/>
        </w:rPr>
        <w:t>،</w:t>
      </w:r>
      <w:r>
        <w:rPr>
          <w:rtl/>
        </w:rPr>
        <w:t xml:space="preserve"> وإقام الصلاة، وإيتاء الزكاة، وحج البيت، وصيام شهر رمضان، فهذا </w:t>
      </w:r>
      <w:r w:rsidR="008E749F">
        <w:rPr>
          <w:rtl/>
        </w:rPr>
        <w:t>الا</w:t>
      </w:r>
      <w:r>
        <w:rPr>
          <w:rtl/>
        </w:rPr>
        <w:t>سلام</w:t>
      </w:r>
      <w:r w:rsidR="00C74906">
        <w:rPr>
          <w:rtl/>
        </w:rPr>
        <w:t>.</w:t>
      </w:r>
    </w:p>
    <w:p w:rsidR="005359CC" w:rsidRDefault="005359CC" w:rsidP="00EC65C3">
      <w:pPr>
        <w:pStyle w:val="libNormal"/>
        <w:rPr>
          <w:rtl/>
        </w:rPr>
      </w:pPr>
      <w:r w:rsidRPr="006A4CA9">
        <w:rPr>
          <w:rtl/>
        </w:rPr>
        <w:t>[14]</w:t>
      </w:r>
      <w:r w:rsidRPr="006A4CA9">
        <w:t xml:space="preserve"> </w:t>
      </w:r>
      <w:r w:rsidRPr="006A4CA9">
        <w:rPr>
          <w:rtl/>
        </w:rPr>
        <w:t>14</w:t>
      </w:r>
      <w:r>
        <w:rPr>
          <w:rtl/>
        </w:rPr>
        <w:t xml:space="preserve"> - </w:t>
      </w:r>
      <w:r w:rsidRPr="006A4CA9">
        <w:rPr>
          <w:rtl/>
        </w:rPr>
        <w:t>وع</w:t>
      </w:r>
      <w:r>
        <w:rPr>
          <w:rtl/>
        </w:rPr>
        <w:t>ن عد</w:t>
      </w:r>
      <w:r w:rsidR="00737E20">
        <w:rPr>
          <w:rFonts w:hint="cs"/>
          <w:rtl/>
        </w:rPr>
        <w:t>ّ</w:t>
      </w:r>
      <w:r>
        <w:rPr>
          <w:rtl/>
        </w:rPr>
        <w:t>ة من أصحابنا، عن سهل بن زياد، وعن محمد بن يحيى، عن أحمد بن محم</w:t>
      </w:r>
      <w:r w:rsidR="00737E20">
        <w:rPr>
          <w:rFonts w:hint="cs"/>
          <w:rtl/>
        </w:rPr>
        <w:t>ّ</w:t>
      </w:r>
      <w:r>
        <w:rPr>
          <w:rtl/>
        </w:rPr>
        <w:t>د، جميعا</w:t>
      </w:r>
      <w:r w:rsidR="00737E20">
        <w:rPr>
          <w:rFonts w:hint="cs"/>
          <w:rtl/>
        </w:rPr>
        <w:t>ً</w:t>
      </w:r>
      <w:r>
        <w:rPr>
          <w:rtl/>
        </w:rPr>
        <w:t xml:space="preserve"> عن ابن محبوب، عن علي بن رئاب، عن حمران بن أعين، عن أبي جعفر</w:t>
      </w:r>
      <w:r w:rsidR="00737E20">
        <w:rPr>
          <w:rFonts w:hint="cs"/>
          <w:rtl/>
        </w:rPr>
        <w:t xml:space="preserve"> (</w:t>
      </w:r>
      <w:r>
        <w:rPr>
          <w:rtl/>
        </w:rPr>
        <w:t xml:space="preserve"> </w:t>
      </w:r>
      <w:r w:rsidRPr="00F640F5">
        <w:rPr>
          <w:rStyle w:val="libAlaemChar"/>
          <w:rFonts w:hint="cs"/>
          <w:rtl/>
        </w:rPr>
        <w:t>عليه‌السلام</w:t>
      </w:r>
      <w:r>
        <w:rPr>
          <w:rtl/>
        </w:rPr>
        <w:t xml:space="preserve"> </w:t>
      </w:r>
      <w:r w:rsidR="00737E20">
        <w:rPr>
          <w:rFonts w:hint="cs"/>
          <w:rtl/>
        </w:rPr>
        <w:t xml:space="preserve">) </w:t>
      </w:r>
      <w:r>
        <w:rPr>
          <w:rtl/>
        </w:rPr>
        <w:t xml:space="preserve">- في حديث </w:t>
      </w:r>
      <w:r w:rsidR="00737E20">
        <w:rPr>
          <w:rtl/>
        </w:rPr>
        <w:t>ال</w:t>
      </w:r>
      <w:r w:rsidR="00737E20">
        <w:rPr>
          <w:rFonts w:hint="cs"/>
          <w:rtl/>
        </w:rPr>
        <w:t>إِ</w:t>
      </w:r>
      <w:r>
        <w:rPr>
          <w:rtl/>
        </w:rPr>
        <w:t>سلام و</w:t>
      </w:r>
      <w:r w:rsidR="00737E20">
        <w:rPr>
          <w:rtl/>
        </w:rPr>
        <w:t>ال</w:t>
      </w:r>
      <w:r w:rsidR="00737E20">
        <w:rPr>
          <w:rFonts w:hint="cs"/>
          <w:rtl/>
        </w:rPr>
        <w:t>إِ</w:t>
      </w:r>
      <w:r>
        <w:rPr>
          <w:rtl/>
        </w:rPr>
        <w:t xml:space="preserve">يمان - قال: واجتمعوا على الصلاة، والزكاة، والصوم، والحج، فخرجوا بذلك من الكفر، وأضيفوا إلى </w:t>
      </w:r>
      <w:r w:rsidR="00737E20">
        <w:rPr>
          <w:rtl/>
        </w:rPr>
        <w:t>ال</w:t>
      </w:r>
      <w:r w:rsidR="00737E20">
        <w:rPr>
          <w:rFonts w:hint="cs"/>
          <w:rtl/>
        </w:rPr>
        <w:t>إِ</w:t>
      </w:r>
      <w:r>
        <w:rPr>
          <w:rtl/>
        </w:rPr>
        <w:t>يمان</w:t>
      </w:r>
      <w:r w:rsidR="00C74906">
        <w:rPr>
          <w:rtl/>
        </w:rPr>
        <w:t>.</w:t>
      </w:r>
    </w:p>
    <w:p w:rsidR="005359CC" w:rsidRDefault="005359CC" w:rsidP="00EC65C3">
      <w:pPr>
        <w:pStyle w:val="libNormal"/>
        <w:rPr>
          <w:rtl/>
        </w:rPr>
      </w:pPr>
      <w:r w:rsidRPr="006A4CA9">
        <w:rPr>
          <w:rtl/>
        </w:rPr>
        <w:t>[15]</w:t>
      </w:r>
      <w:r w:rsidRPr="006A4CA9">
        <w:t xml:space="preserve"> </w:t>
      </w:r>
      <w:r w:rsidRPr="006A4CA9">
        <w:rPr>
          <w:rtl/>
        </w:rPr>
        <w:t>15</w:t>
      </w:r>
      <w:r>
        <w:rPr>
          <w:rtl/>
        </w:rPr>
        <w:t xml:space="preserve"> - </w:t>
      </w:r>
      <w:r w:rsidRPr="006A4CA9">
        <w:rPr>
          <w:rtl/>
        </w:rPr>
        <w:t>و</w:t>
      </w:r>
      <w:r>
        <w:rPr>
          <w:rtl/>
        </w:rPr>
        <w:t>عن علي بن محم</w:t>
      </w:r>
      <w:r w:rsidR="00737E20">
        <w:rPr>
          <w:rFonts w:hint="cs"/>
          <w:rtl/>
        </w:rPr>
        <w:t>ّ</w:t>
      </w:r>
      <w:r>
        <w:rPr>
          <w:rtl/>
        </w:rPr>
        <w:t>د، عن بعض أصحابه، عن ادم بن إسحاق، عن عبد الرزاق بن مهران، عن الحسين بن ميمون، عن محمد بن سالم، عن أبي جعفر</w:t>
      </w:r>
      <w:r w:rsidR="00737E20">
        <w:rPr>
          <w:rFonts w:hint="cs"/>
          <w:rtl/>
        </w:rPr>
        <w:t xml:space="preserve"> (</w:t>
      </w:r>
      <w:r>
        <w:rPr>
          <w:rtl/>
        </w:rPr>
        <w:t xml:space="preserve"> </w:t>
      </w:r>
      <w:r w:rsidRPr="00F640F5">
        <w:rPr>
          <w:rStyle w:val="libAlaemChar"/>
          <w:rFonts w:hint="cs"/>
          <w:rtl/>
        </w:rPr>
        <w:t>عليه‌السلام</w:t>
      </w:r>
      <w:r>
        <w:rPr>
          <w:rtl/>
        </w:rPr>
        <w:t xml:space="preserve"> </w:t>
      </w:r>
      <w:r w:rsidR="00737E20">
        <w:rPr>
          <w:rFonts w:hint="cs"/>
          <w:rtl/>
        </w:rPr>
        <w:t xml:space="preserve">) </w:t>
      </w:r>
      <w:r>
        <w:rPr>
          <w:rtl/>
        </w:rPr>
        <w:t>- في حديث - قال: ب</w:t>
      </w:r>
      <w:r w:rsidR="003777FD">
        <w:rPr>
          <w:rFonts w:hint="cs"/>
          <w:rtl/>
        </w:rPr>
        <w:t>ُ</w:t>
      </w:r>
      <w:r>
        <w:rPr>
          <w:rtl/>
        </w:rPr>
        <w:t xml:space="preserve">ني </w:t>
      </w:r>
      <w:r w:rsidR="003777FD">
        <w:rPr>
          <w:rtl/>
        </w:rPr>
        <w:t>ال</w:t>
      </w:r>
      <w:r w:rsidR="00715790">
        <w:rPr>
          <w:rFonts w:hint="cs"/>
          <w:rtl/>
        </w:rPr>
        <w:t>إِ</w:t>
      </w:r>
      <w:r>
        <w:rPr>
          <w:rtl/>
        </w:rPr>
        <w:t xml:space="preserve">سلام على خمس: شهادة أن لا إله </w:t>
      </w:r>
      <w:r w:rsidR="00715790">
        <w:rPr>
          <w:rFonts w:hint="cs"/>
          <w:rtl/>
        </w:rPr>
        <w:t>إ</w:t>
      </w:r>
      <w:r w:rsidR="008E749F">
        <w:rPr>
          <w:rtl/>
        </w:rPr>
        <w:t>ل</w:t>
      </w:r>
      <w:r w:rsidR="00715790">
        <w:rPr>
          <w:rFonts w:hint="cs"/>
          <w:rtl/>
        </w:rPr>
        <w:t>ّ</w:t>
      </w:r>
      <w:r w:rsidR="008E749F">
        <w:rPr>
          <w:rtl/>
        </w:rPr>
        <w:t>ا</w:t>
      </w:r>
      <w:r>
        <w:rPr>
          <w:rtl/>
        </w:rPr>
        <w:t xml:space="preserve"> الله، وأن</w:t>
      </w:r>
      <w:r w:rsidR="00D51AFB">
        <w:rPr>
          <w:rFonts w:hint="cs"/>
          <w:rtl/>
        </w:rPr>
        <w:t>َّ</w:t>
      </w:r>
      <w:r>
        <w:rPr>
          <w:rtl/>
        </w:rPr>
        <w:t xml:space="preserve"> محم</w:t>
      </w:r>
      <w:r w:rsidR="00D51AFB">
        <w:rPr>
          <w:rFonts w:hint="cs"/>
          <w:rtl/>
        </w:rPr>
        <w:t>ّ</w:t>
      </w:r>
      <w:r>
        <w:rPr>
          <w:rtl/>
        </w:rPr>
        <w:t>دا</w:t>
      </w:r>
      <w:r w:rsidR="00D51AFB">
        <w:rPr>
          <w:rFonts w:hint="cs"/>
          <w:rtl/>
        </w:rPr>
        <w:t>ً</w:t>
      </w:r>
      <w:r>
        <w:rPr>
          <w:rtl/>
        </w:rPr>
        <w:t xml:space="preserve"> عبده ورسوله، وإقام الصلاة، وإيتاء الزكاة، وحج البيت، وصيام شهر رمضان</w:t>
      </w:r>
      <w:r w:rsidR="00C74906">
        <w:rPr>
          <w:rtl/>
        </w:rPr>
        <w:t>.</w:t>
      </w:r>
    </w:p>
    <w:p w:rsidR="005359CC" w:rsidRDefault="005359CC" w:rsidP="00EC65C3">
      <w:pPr>
        <w:pStyle w:val="libNormal"/>
        <w:rPr>
          <w:rtl/>
        </w:rPr>
      </w:pPr>
      <w:r w:rsidRPr="006A4CA9">
        <w:rPr>
          <w:rtl/>
        </w:rPr>
        <w:t>[16] 16</w:t>
      </w:r>
      <w:r>
        <w:rPr>
          <w:rtl/>
        </w:rPr>
        <w:t xml:space="preserve"> - </w:t>
      </w:r>
      <w:r w:rsidRPr="006A4CA9">
        <w:rPr>
          <w:rtl/>
        </w:rPr>
        <w:t>وع</w:t>
      </w:r>
      <w:r>
        <w:rPr>
          <w:rtl/>
        </w:rPr>
        <w:t>ن علي بن إبراهيم، عن أبيه، عن علي بن معبد، عن عبدالله بن القاسم، عن يونس بن ظبيان، عن أبي عبدالله</w:t>
      </w:r>
      <w:r w:rsidR="00D51AFB">
        <w:rPr>
          <w:rFonts w:hint="cs"/>
          <w:rtl/>
        </w:rPr>
        <w:t xml:space="preserve"> (</w:t>
      </w:r>
      <w:r>
        <w:rPr>
          <w:rtl/>
        </w:rPr>
        <w:t xml:space="preserve"> </w:t>
      </w:r>
      <w:r w:rsidRPr="00F640F5">
        <w:rPr>
          <w:rStyle w:val="libAlaemChar"/>
          <w:rFonts w:hint="cs"/>
          <w:rtl/>
        </w:rPr>
        <w:t>عليه‌السلام</w:t>
      </w:r>
      <w:r>
        <w:rPr>
          <w:rtl/>
        </w:rPr>
        <w:t xml:space="preserve"> </w:t>
      </w:r>
      <w:r w:rsidR="00D51AFB">
        <w:rPr>
          <w:rFonts w:hint="cs"/>
          <w:rtl/>
        </w:rPr>
        <w:t xml:space="preserve">) </w:t>
      </w:r>
      <w:r>
        <w:rPr>
          <w:rtl/>
        </w:rPr>
        <w:t>- في حديث - قال: إن</w:t>
      </w:r>
      <w:r w:rsidR="00D51AFB">
        <w:rPr>
          <w:rFonts w:hint="cs"/>
          <w:rtl/>
        </w:rPr>
        <w:t>ّ</w:t>
      </w:r>
      <w:r>
        <w:rPr>
          <w:rtl/>
        </w:rPr>
        <w:t xml:space="preserve"> الشيعة لو أجمعوا على ترك الصلاة لهلكوا، ولو أجمعوا على ترك الزكاة لهلكوا، ولو أجمعوا على ترك الحج لهلكوا</w:t>
      </w:r>
      <w:r w:rsidR="00C74906">
        <w:rPr>
          <w:rtl/>
        </w:rPr>
        <w:t>.</w:t>
      </w:r>
    </w:p>
    <w:p w:rsidR="005359CC" w:rsidRDefault="005359CC" w:rsidP="00EC65C3">
      <w:pPr>
        <w:pStyle w:val="libNormal"/>
        <w:rPr>
          <w:rtl/>
        </w:rPr>
      </w:pPr>
      <w:r w:rsidRPr="006A4CA9">
        <w:rPr>
          <w:rtl/>
        </w:rPr>
        <w:t>[17]</w:t>
      </w:r>
      <w:r w:rsidRPr="006A4CA9">
        <w:t xml:space="preserve"> </w:t>
      </w:r>
      <w:r w:rsidRPr="006A4CA9">
        <w:rPr>
          <w:rtl/>
        </w:rPr>
        <w:t>17</w:t>
      </w:r>
      <w:r>
        <w:rPr>
          <w:rtl/>
        </w:rPr>
        <w:t xml:space="preserve"> - محمد بن علي بن الحسين بن بابويه، بإسناده عن سليمان بن خالد </w:t>
      </w:r>
    </w:p>
    <w:p w:rsidR="005359CC" w:rsidRDefault="001D3C86" w:rsidP="001D3C86">
      <w:pPr>
        <w:pStyle w:val="libLine"/>
        <w:rPr>
          <w:rtl/>
        </w:rPr>
      </w:pPr>
      <w:r>
        <w:rPr>
          <w:rtl/>
        </w:rPr>
        <w:t>____________________</w:t>
      </w:r>
    </w:p>
    <w:p w:rsidR="005359CC" w:rsidRPr="00946957" w:rsidRDefault="005359CC" w:rsidP="001D3C86">
      <w:pPr>
        <w:pStyle w:val="libFootnote0"/>
        <w:rPr>
          <w:rtl/>
        </w:rPr>
      </w:pPr>
      <w:r w:rsidRPr="00946957">
        <w:rPr>
          <w:rtl/>
        </w:rPr>
        <w:t>(1) في المصدر زيادة</w:t>
      </w:r>
      <w:r>
        <w:rPr>
          <w:rtl/>
        </w:rPr>
        <w:t xml:space="preserve">: </w:t>
      </w:r>
      <w:r w:rsidRPr="00946957">
        <w:rPr>
          <w:rtl/>
        </w:rPr>
        <w:t>وحده لا شريك له</w:t>
      </w:r>
      <w:r w:rsidR="00C74906">
        <w:rPr>
          <w:rtl/>
        </w:rPr>
        <w:t>.</w:t>
      </w:r>
    </w:p>
    <w:p w:rsidR="005359CC" w:rsidRPr="00946957" w:rsidRDefault="005359CC" w:rsidP="001D3C86">
      <w:pPr>
        <w:pStyle w:val="libFootnote0"/>
        <w:rPr>
          <w:rtl/>
        </w:rPr>
      </w:pPr>
      <w:r w:rsidRPr="00946957">
        <w:rPr>
          <w:rtl/>
        </w:rPr>
        <w:t>(2) في المصدر</w:t>
      </w:r>
      <w:r>
        <w:rPr>
          <w:rtl/>
        </w:rPr>
        <w:t xml:space="preserve">: </w:t>
      </w:r>
      <w:r w:rsidRPr="00946957">
        <w:rPr>
          <w:rtl/>
        </w:rPr>
        <w:t>عبده ورسوله</w:t>
      </w:r>
      <w:r w:rsidR="00C74906">
        <w:rPr>
          <w:rtl/>
        </w:rPr>
        <w:t>.</w:t>
      </w:r>
    </w:p>
    <w:p w:rsidR="005359CC" w:rsidRDefault="005359CC" w:rsidP="001D3C86">
      <w:pPr>
        <w:pStyle w:val="libFootnote0"/>
        <w:rPr>
          <w:rtl/>
        </w:rPr>
      </w:pPr>
      <w:r>
        <w:rPr>
          <w:rtl/>
        </w:rPr>
        <w:t xml:space="preserve">14 - الكافي 2: 22 </w:t>
      </w:r>
      <w:r w:rsidR="00E4299D">
        <w:rPr>
          <w:rtl/>
        </w:rPr>
        <w:t>/</w:t>
      </w:r>
      <w:r>
        <w:rPr>
          <w:rtl/>
        </w:rPr>
        <w:t xml:space="preserve"> 5</w:t>
      </w:r>
      <w:r w:rsidR="00C74906">
        <w:rPr>
          <w:rtl/>
        </w:rPr>
        <w:t>.</w:t>
      </w:r>
    </w:p>
    <w:p w:rsidR="005359CC" w:rsidRDefault="005359CC" w:rsidP="001D3C86">
      <w:pPr>
        <w:pStyle w:val="libFootnote0"/>
        <w:rPr>
          <w:rtl/>
        </w:rPr>
      </w:pPr>
      <w:r>
        <w:rPr>
          <w:rtl/>
        </w:rPr>
        <w:t xml:space="preserve">15 - الكافي 2: 26 </w:t>
      </w:r>
      <w:r w:rsidR="00E4299D">
        <w:rPr>
          <w:rtl/>
        </w:rPr>
        <w:t>/</w:t>
      </w:r>
      <w:r>
        <w:rPr>
          <w:rtl/>
        </w:rPr>
        <w:t xml:space="preserve"> 1، وتأتي قطعة منه في الحديث 14 من الباب 2 من هذه </w:t>
      </w:r>
      <w:r w:rsidR="008E749F">
        <w:rPr>
          <w:rtl/>
        </w:rPr>
        <w:t>الا</w:t>
      </w:r>
      <w:r>
        <w:rPr>
          <w:rtl/>
        </w:rPr>
        <w:t>بواب</w:t>
      </w:r>
      <w:r w:rsidR="00C74906">
        <w:rPr>
          <w:rtl/>
        </w:rPr>
        <w:t>.</w:t>
      </w:r>
    </w:p>
    <w:p w:rsidR="005359CC" w:rsidRDefault="005359CC" w:rsidP="001D3C86">
      <w:pPr>
        <w:pStyle w:val="libFootnote0"/>
        <w:rPr>
          <w:rtl/>
        </w:rPr>
      </w:pPr>
      <w:r>
        <w:rPr>
          <w:rtl/>
        </w:rPr>
        <w:t xml:space="preserve">16 - الكافي 2: 326 </w:t>
      </w:r>
      <w:r w:rsidR="00E4299D">
        <w:rPr>
          <w:rtl/>
        </w:rPr>
        <w:t>/</w:t>
      </w:r>
      <w:r>
        <w:rPr>
          <w:rtl/>
        </w:rPr>
        <w:t xml:space="preserve"> 1</w:t>
      </w:r>
      <w:r w:rsidR="00C74906">
        <w:rPr>
          <w:rtl/>
        </w:rPr>
        <w:t>.</w:t>
      </w:r>
    </w:p>
    <w:p w:rsidR="005359CC" w:rsidRDefault="005359CC" w:rsidP="001D3C86">
      <w:pPr>
        <w:pStyle w:val="libFootnote0"/>
        <w:rPr>
          <w:rtl/>
        </w:rPr>
      </w:pPr>
      <w:r>
        <w:rPr>
          <w:rtl/>
        </w:rPr>
        <w:t xml:space="preserve">17 - الفقيه 1: 131 </w:t>
      </w:r>
      <w:r w:rsidR="00E4299D">
        <w:rPr>
          <w:rtl/>
        </w:rPr>
        <w:t>/</w:t>
      </w:r>
      <w:r>
        <w:rPr>
          <w:rtl/>
        </w:rPr>
        <w:t xml:space="preserve"> 612 (وفيه: قال سليمان بن خالد للصادق: جعلت فدى لك، أخبرني</w:t>
      </w:r>
      <w:r w:rsidR="00C74906">
        <w:rPr>
          <w:rFonts w:hint="cs"/>
          <w:rtl/>
        </w:rPr>
        <w:t>.</w:t>
      </w:r>
      <w:r w:rsidR="00C74906">
        <w:rPr>
          <w:rtl/>
        </w:rPr>
        <w:t>..</w:t>
      </w:r>
      <w:r>
        <w:rPr>
          <w:rFonts w:hint="cs"/>
          <w:rtl/>
        </w:rPr>
        <w:t xml:space="preserve"> </w:t>
      </w:r>
      <w:r>
        <w:rPr>
          <w:rtl/>
        </w:rPr>
        <w:t>)</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B25461">
      <w:pPr>
        <w:pStyle w:val="libNormal0"/>
        <w:rPr>
          <w:rtl/>
        </w:rPr>
      </w:pPr>
      <w:r>
        <w:rPr>
          <w:rtl/>
        </w:rPr>
        <w:lastRenderedPageBreak/>
        <w:t>قال: قلت لأبي عبدالله</w:t>
      </w:r>
      <w:r w:rsidR="00D51AFB">
        <w:rPr>
          <w:rFonts w:hint="cs"/>
          <w:rtl/>
        </w:rPr>
        <w:t xml:space="preserve"> (</w:t>
      </w:r>
      <w:r>
        <w:rPr>
          <w:rtl/>
        </w:rPr>
        <w:t xml:space="preserve"> </w:t>
      </w:r>
      <w:r w:rsidRPr="00F640F5">
        <w:rPr>
          <w:rStyle w:val="libAlaemChar"/>
          <w:rFonts w:hint="cs"/>
          <w:rtl/>
        </w:rPr>
        <w:t>عليه‌السلام</w:t>
      </w:r>
      <w:r w:rsidR="00D51AFB" w:rsidRPr="00D51AFB">
        <w:rPr>
          <w:rFonts w:hint="cs"/>
          <w:rtl/>
        </w:rPr>
        <w:t xml:space="preserve"> ) </w:t>
      </w:r>
      <w:r>
        <w:rPr>
          <w:rtl/>
        </w:rPr>
        <w:t xml:space="preserve">: أخبرني عن الفرائض التي فرض الله على العباد، ما هي؟ قال: شهادة أن لا إله </w:t>
      </w:r>
      <w:r w:rsidR="00D51AFB">
        <w:rPr>
          <w:rFonts w:hint="cs"/>
          <w:rtl/>
        </w:rPr>
        <w:t>إ</w:t>
      </w:r>
      <w:r w:rsidR="008E749F">
        <w:rPr>
          <w:rtl/>
        </w:rPr>
        <w:t>ل</w:t>
      </w:r>
      <w:r w:rsidR="00D51AFB">
        <w:rPr>
          <w:rFonts w:hint="cs"/>
          <w:rtl/>
        </w:rPr>
        <w:t>ّ</w:t>
      </w:r>
      <w:r w:rsidR="008E749F">
        <w:rPr>
          <w:rtl/>
        </w:rPr>
        <w:t>ا</w:t>
      </w:r>
      <w:r>
        <w:rPr>
          <w:rtl/>
        </w:rPr>
        <w:t xml:space="preserve"> الله، وأن</w:t>
      </w:r>
      <w:r w:rsidR="00D51AFB">
        <w:rPr>
          <w:rFonts w:hint="cs"/>
          <w:rtl/>
        </w:rPr>
        <w:t>ّ</w:t>
      </w:r>
      <w:r>
        <w:rPr>
          <w:rtl/>
        </w:rPr>
        <w:t xml:space="preserve"> محمدا</w:t>
      </w:r>
      <w:r w:rsidR="00D51AFB">
        <w:rPr>
          <w:rFonts w:hint="cs"/>
          <w:rtl/>
        </w:rPr>
        <w:t>ً</w:t>
      </w:r>
      <w:r>
        <w:rPr>
          <w:rtl/>
        </w:rPr>
        <w:t xml:space="preserve"> رسول الله، وإقام الصلوات الخمس، وإيتاء الزكاة، وحج البيت، وصيام شهررمضان، والولاية، فمن أقامهن</w:t>
      </w:r>
      <w:r w:rsidR="00527226">
        <w:rPr>
          <w:rFonts w:hint="cs"/>
          <w:rtl/>
        </w:rPr>
        <w:t>ّ</w:t>
      </w:r>
      <w:r>
        <w:rPr>
          <w:rtl/>
        </w:rPr>
        <w:t>، وسد</w:t>
      </w:r>
      <w:r w:rsidR="00527226">
        <w:rPr>
          <w:rFonts w:hint="cs"/>
          <w:rtl/>
        </w:rPr>
        <w:t>ّ</w:t>
      </w:r>
      <w:r>
        <w:rPr>
          <w:rtl/>
        </w:rPr>
        <w:t>د، وقارب، واجتنب كل</w:t>
      </w:r>
      <w:r w:rsidR="00527226">
        <w:rPr>
          <w:rFonts w:hint="cs"/>
          <w:rtl/>
        </w:rPr>
        <w:t>ّ</w:t>
      </w:r>
      <w:r>
        <w:rPr>
          <w:rtl/>
        </w:rPr>
        <w:t xml:space="preserve"> مسكر </w:t>
      </w:r>
      <w:r w:rsidRPr="00D864A7">
        <w:rPr>
          <w:rStyle w:val="libFootnotenumChar"/>
          <w:rtl/>
        </w:rPr>
        <w:t>(1)</w:t>
      </w:r>
      <w:r>
        <w:rPr>
          <w:rtl/>
        </w:rPr>
        <w:t>، دخل الجنة</w:t>
      </w:r>
      <w:r w:rsidR="00C74906">
        <w:rPr>
          <w:rtl/>
        </w:rPr>
        <w:t>.</w:t>
      </w:r>
    </w:p>
    <w:p w:rsidR="005359CC" w:rsidRDefault="005359CC" w:rsidP="00EC65C3">
      <w:pPr>
        <w:pStyle w:val="libNormal"/>
        <w:rPr>
          <w:rtl/>
        </w:rPr>
      </w:pPr>
      <w:r>
        <w:rPr>
          <w:rtl/>
        </w:rPr>
        <w:t xml:space="preserve">ورواه البرقي في (المحاسن) عن أبيه، عن النضر، عن يحيى الحلبي، عن عبدالله بن مسكان، عن سليمان بن خالد، مثله </w:t>
      </w:r>
      <w:r w:rsidRPr="00D864A7">
        <w:rPr>
          <w:rStyle w:val="libFootnotenumChar"/>
          <w:rtl/>
        </w:rPr>
        <w:t>(2)</w:t>
      </w:r>
      <w:r w:rsidR="00C74906">
        <w:rPr>
          <w:rtl/>
        </w:rPr>
        <w:t>.</w:t>
      </w:r>
    </w:p>
    <w:p w:rsidR="005359CC" w:rsidRDefault="005359CC" w:rsidP="000E492B">
      <w:pPr>
        <w:pStyle w:val="libNormal"/>
        <w:rPr>
          <w:rtl/>
        </w:rPr>
      </w:pPr>
      <w:r w:rsidRPr="006A4CA9">
        <w:rPr>
          <w:rtl/>
        </w:rPr>
        <w:t>[18</w:t>
      </w:r>
      <w:r w:rsidR="000E492B" w:rsidRPr="006A4CA9">
        <w:rPr>
          <w:rtl/>
        </w:rPr>
        <w:t>]</w:t>
      </w:r>
      <w:r w:rsidR="000E492B" w:rsidRPr="006A4CA9">
        <w:t xml:space="preserve"> </w:t>
      </w:r>
      <w:r w:rsidRPr="006A4CA9">
        <w:rPr>
          <w:rtl/>
        </w:rPr>
        <w:t>18</w:t>
      </w:r>
      <w:r>
        <w:rPr>
          <w:rtl/>
        </w:rPr>
        <w:t xml:space="preserve"> - قال ابن بابويه: وقال أبو جعفر</w:t>
      </w:r>
      <w:r w:rsidR="00527226">
        <w:rPr>
          <w:rFonts w:hint="cs"/>
          <w:rtl/>
        </w:rPr>
        <w:t xml:space="preserve"> (</w:t>
      </w:r>
      <w:r>
        <w:rPr>
          <w:rtl/>
        </w:rPr>
        <w:t xml:space="preserve"> </w:t>
      </w:r>
      <w:r w:rsidRPr="00F640F5">
        <w:rPr>
          <w:rStyle w:val="libAlaemChar"/>
          <w:rFonts w:hint="cs"/>
          <w:rtl/>
        </w:rPr>
        <w:t>عليه‌السلام</w:t>
      </w:r>
      <w:r w:rsidR="00527226" w:rsidRPr="00527226">
        <w:rPr>
          <w:rFonts w:hint="cs"/>
          <w:rtl/>
        </w:rPr>
        <w:t xml:space="preserve"> ) </w:t>
      </w:r>
      <w:r>
        <w:rPr>
          <w:rtl/>
        </w:rPr>
        <w:t>: ب</w:t>
      </w:r>
      <w:r w:rsidR="00527226">
        <w:rPr>
          <w:rFonts w:hint="cs"/>
          <w:rtl/>
        </w:rPr>
        <w:t>ُ</w:t>
      </w:r>
      <w:r>
        <w:rPr>
          <w:rtl/>
        </w:rPr>
        <w:t xml:space="preserve">ني </w:t>
      </w:r>
      <w:r w:rsidR="00527226">
        <w:rPr>
          <w:rtl/>
        </w:rPr>
        <w:t>ال</w:t>
      </w:r>
      <w:r w:rsidR="00527226">
        <w:rPr>
          <w:rFonts w:hint="cs"/>
          <w:rtl/>
        </w:rPr>
        <w:t>إِ</w:t>
      </w:r>
      <w:r>
        <w:rPr>
          <w:rtl/>
        </w:rPr>
        <w:t>سلام على خمسة أشياء: على الصلاة، والزكاة، والحج، والصوم، والولاية</w:t>
      </w:r>
      <w:r w:rsidR="00C74906">
        <w:rPr>
          <w:rtl/>
        </w:rPr>
        <w:t>.</w:t>
      </w:r>
    </w:p>
    <w:p w:rsidR="005359CC" w:rsidRDefault="005359CC" w:rsidP="000E492B">
      <w:pPr>
        <w:pStyle w:val="libNormal"/>
        <w:rPr>
          <w:rtl/>
        </w:rPr>
      </w:pPr>
      <w:r w:rsidRPr="006A4CA9">
        <w:rPr>
          <w:rtl/>
        </w:rPr>
        <w:t>[19</w:t>
      </w:r>
      <w:r w:rsidR="000E492B" w:rsidRPr="006A4CA9">
        <w:rPr>
          <w:rtl/>
        </w:rPr>
        <w:t>]</w:t>
      </w:r>
      <w:r w:rsidR="000E492B" w:rsidRPr="006A4CA9">
        <w:t xml:space="preserve"> </w:t>
      </w:r>
      <w:r w:rsidRPr="006A4CA9">
        <w:rPr>
          <w:rtl/>
        </w:rPr>
        <w:t>19</w:t>
      </w:r>
      <w:r>
        <w:rPr>
          <w:rtl/>
        </w:rPr>
        <w:t xml:space="preserve"> - </w:t>
      </w:r>
      <w:r w:rsidRPr="006A4CA9">
        <w:rPr>
          <w:rtl/>
        </w:rPr>
        <w:t>ق</w:t>
      </w:r>
      <w:r>
        <w:rPr>
          <w:rtl/>
        </w:rPr>
        <w:t xml:space="preserve">ال: وخطب أمير المؤمنين </w:t>
      </w:r>
      <w:r w:rsidR="000E492B">
        <w:rPr>
          <w:rFonts w:hint="cs"/>
          <w:rtl/>
        </w:rPr>
        <w:t>(</w:t>
      </w:r>
      <w:r w:rsidR="000E492B">
        <w:rPr>
          <w:rtl/>
        </w:rPr>
        <w:t xml:space="preserve"> </w:t>
      </w:r>
      <w:r w:rsidR="000E492B" w:rsidRPr="00F640F5">
        <w:rPr>
          <w:rStyle w:val="libAlaemChar"/>
          <w:rFonts w:hint="cs"/>
          <w:rtl/>
        </w:rPr>
        <w:t>عليه‌السلام</w:t>
      </w:r>
      <w:r w:rsidR="000E492B" w:rsidRPr="00527226">
        <w:rPr>
          <w:rFonts w:hint="cs"/>
          <w:rtl/>
        </w:rPr>
        <w:t xml:space="preserve"> )</w:t>
      </w:r>
      <w:r w:rsidR="000E492B">
        <w:rPr>
          <w:rFonts w:hint="cs"/>
          <w:rtl/>
        </w:rPr>
        <w:t xml:space="preserve"> </w:t>
      </w:r>
      <w:r>
        <w:rPr>
          <w:rtl/>
        </w:rPr>
        <w:t>يوم الفطر فقال: الحمد لله الذي خلق السماوات و</w:t>
      </w:r>
      <w:r w:rsidR="008E749F">
        <w:rPr>
          <w:rtl/>
        </w:rPr>
        <w:t>الا</w:t>
      </w:r>
      <w:r>
        <w:rPr>
          <w:rtl/>
        </w:rPr>
        <w:t>رض - إلى أن قال - وأطيعوا الله فيما فرض عليكم وأمركم به، من إقام الصلاة، وإيتاء الزكاة، وحج البيت، وصوم شهر رمضان، و</w:t>
      </w:r>
      <w:r w:rsidR="008E749F">
        <w:rPr>
          <w:rtl/>
        </w:rPr>
        <w:t>الا</w:t>
      </w:r>
      <w:r>
        <w:rPr>
          <w:rtl/>
        </w:rPr>
        <w:t>مر بالمعروف، والنهي عن المنكر</w:t>
      </w:r>
      <w:r w:rsidR="00C74906">
        <w:rPr>
          <w:rtl/>
        </w:rPr>
        <w:t>.</w:t>
      </w:r>
    </w:p>
    <w:p w:rsidR="005359CC" w:rsidRDefault="000E492B" w:rsidP="000E492B">
      <w:pPr>
        <w:pStyle w:val="libNormal"/>
        <w:rPr>
          <w:rtl/>
        </w:rPr>
      </w:pPr>
      <w:r>
        <w:rPr>
          <w:rtl/>
        </w:rPr>
        <w:t>[20</w:t>
      </w:r>
      <w:r w:rsidRPr="006A4CA9">
        <w:rPr>
          <w:rtl/>
        </w:rPr>
        <w:t>]</w:t>
      </w:r>
      <w:r w:rsidR="005359CC" w:rsidRPr="006A4CA9">
        <w:t xml:space="preserve"> </w:t>
      </w:r>
      <w:r w:rsidR="005359CC" w:rsidRPr="006A4CA9">
        <w:rPr>
          <w:rtl/>
        </w:rPr>
        <w:t>20</w:t>
      </w:r>
      <w:r w:rsidR="005359CC">
        <w:rPr>
          <w:rtl/>
        </w:rPr>
        <w:t xml:space="preserve"> - وفي كتاب (المجالس)، وكتاب (صفات الشيعة) وكتاب (التوحيد) وكتاب (إكمال الدين): عن علي بن أحمد بن موسى الدق</w:t>
      </w:r>
      <w:r>
        <w:rPr>
          <w:rFonts w:hint="cs"/>
          <w:rtl/>
        </w:rPr>
        <w:t>ّ</w:t>
      </w:r>
      <w:r w:rsidR="005359CC">
        <w:rPr>
          <w:rtl/>
        </w:rPr>
        <w:t xml:space="preserve">اق </w:t>
      </w:r>
      <w:r w:rsidR="005359CC" w:rsidRPr="00D864A7">
        <w:rPr>
          <w:rStyle w:val="libFootnotenumChar"/>
          <w:rtl/>
        </w:rPr>
        <w:t>(</w:t>
      </w:r>
      <w:r>
        <w:rPr>
          <w:rStyle w:val="libFootnotenumChar"/>
          <w:rFonts w:hint="cs"/>
          <w:rtl/>
        </w:rPr>
        <w:t>3</w:t>
      </w:r>
      <w:r w:rsidR="005359CC" w:rsidRPr="00D864A7">
        <w:rPr>
          <w:rStyle w:val="libFootnotenumChar"/>
          <w:rtl/>
        </w:rPr>
        <w:t>)</w:t>
      </w:r>
      <w:r w:rsidR="005359CC">
        <w:rPr>
          <w:rtl/>
        </w:rPr>
        <w:t>، وعلي بن عبد الله الور</w:t>
      </w:r>
      <w:r>
        <w:rPr>
          <w:rFonts w:hint="cs"/>
          <w:rtl/>
        </w:rPr>
        <w:t>ّ</w:t>
      </w:r>
      <w:r w:rsidR="005359CC">
        <w:rPr>
          <w:rtl/>
        </w:rPr>
        <w:t>اق جميعا</w:t>
      </w:r>
      <w:r>
        <w:rPr>
          <w:rFonts w:hint="cs"/>
          <w:rtl/>
        </w:rPr>
        <w:t>ً</w:t>
      </w:r>
      <w:r w:rsidR="005359CC">
        <w:rPr>
          <w:rtl/>
        </w:rPr>
        <w:t>، عن محم</w:t>
      </w:r>
      <w:r>
        <w:rPr>
          <w:rFonts w:hint="cs"/>
          <w:rtl/>
        </w:rPr>
        <w:t>ّ</w:t>
      </w:r>
      <w:r w:rsidR="005359CC">
        <w:rPr>
          <w:rtl/>
        </w:rPr>
        <w:t xml:space="preserve">د بن هارون، عن أبي تراب </w:t>
      </w:r>
    </w:p>
    <w:p w:rsidR="005359CC" w:rsidRDefault="001D3C86" w:rsidP="001D3C86">
      <w:pPr>
        <w:pStyle w:val="libLine"/>
        <w:rPr>
          <w:rtl/>
        </w:rPr>
      </w:pPr>
      <w:r>
        <w:rPr>
          <w:rtl/>
        </w:rPr>
        <w:t>____________________</w:t>
      </w:r>
    </w:p>
    <w:p w:rsidR="005359CC" w:rsidRPr="00946957" w:rsidRDefault="005359CC" w:rsidP="001D3C86">
      <w:pPr>
        <w:pStyle w:val="libFootnote0"/>
        <w:rPr>
          <w:rtl/>
        </w:rPr>
      </w:pPr>
      <w:r w:rsidRPr="00946957">
        <w:rPr>
          <w:rtl/>
        </w:rPr>
        <w:t>(1) في المصدر</w:t>
      </w:r>
      <w:r>
        <w:rPr>
          <w:rtl/>
        </w:rPr>
        <w:t xml:space="preserve">: </w:t>
      </w:r>
      <w:r w:rsidRPr="00946957">
        <w:rPr>
          <w:rtl/>
        </w:rPr>
        <w:t>منكر</w:t>
      </w:r>
      <w:r>
        <w:rPr>
          <w:rtl/>
        </w:rPr>
        <w:t xml:space="preserve">، </w:t>
      </w:r>
      <w:r w:rsidRPr="00946957">
        <w:rPr>
          <w:rtl/>
        </w:rPr>
        <w:t xml:space="preserve">وهو </w:t>
      </w:r>
      <w:r w:rsidR="00B25461">
        <w:rPr>
          <w:rtl/>
        </w:rPr>
        <w:t>ال</w:t>
      </w:r>
      <w:r w:rsidR="00B25461">
        <w:rPr>
          <w:rFonts w:hint="cs"/>
          <w:rtl/>
        </w:rPr>
        <w:t>أ</w:t>
      </w:r>
      <w:r w:rsidRPr="00946957">
        <w:rPr>
          <w:rtl/>
        </w:rPr>
        <w:t>نسب</w:t>
      </w:r>
      <w:r w:rsidR="00C74906">
        <w:rPr>
          <w:rtl/>
        </w:rPr>
        <w:t>.</w:t>
      </w:r>
    </w:p>
    <w:p w:rsidR="005359CC" w:rsidRPr="00946957" w:rsidRDefault="005359CC" w:rsidP="001D3C86">
      <w:pPr>
        <w:pStyle w:val="libFootnote0"/>
        <w:rPr>
          <w:rtl/>
        </w:rPr>
      </w:pPr>
      <w:r w:rsidRPr="00946957">
        <w:rPr>
          <w:rtl/>
        </w:rPr>
        <w:t>(2) المحاسن</w:t>
      </w:r>
      <w:r>
        <w:rPr>
          <w:rtl/>
        </w:rPr>
        <w:t xml:space="preserve">: </w:t>
      </w:r>
      <w:r w:rsidRPr="00946957">
        <w:rPr>
          <w:rtl/>
        </w:rPr>
        <w:t xml:space="preserve">290 </w:t>
      </w:r>
      <w:r w:rsidR="00E4299D">
        <w:rPr>
          <w:rtl/>
        </w:rPr>
        <w:t>/</w:t>
      </w:r>
      <w:r w:rsidRPr="00946957">
        <w:rPr>
          <w:rtl/>
        </w:rPr>
        <w:t xml:space="preserve"> 437 وفيه </w:t>
      </w:r>
      <w:r w:rsidR="002B46A7">
        <w:rPr>
          <w:rtl/>
        </w:rPr>
        <w:t>أيضاً</w:t>
      </w:r>
      <w:r>
        <w:rPr>
          <w:rtl/>
        </w:rPr>
        <w:t xml:space="preserve">: </w:t>
      </w:r>
      <w:r w:rsidRPr="00946957">
        <w:rPr>
          <w:rtl/>
        </w:rPr>
        <w:t>منكر</w:t>
      </w:r>
      <w:r w:rsidR="00C74906">
        <w:rPr>
          <w:rtl/>
        </w:rPr>
        <w:t>.</w:t>
      </w:r>
    </w:p>
    <w:p w:rsidR="005359CC" w:rsidRDefault="005359CC" w:rsidP="001D3C86">
      <w:pPr>
        <w:pStyle w:val="libFootnote0"/>
        <w:rPr>
          <w:rtl/>
        </w:rPr>
      </w:pPr>
      <w:r>
        <w:rPr>
          <w:rtl/>
        </w:rPr>
        <w:t xml:space="preserve">18 - الفقيه 2: 44 </w:t>
      </w:r>
      <w:r w:rsidR="00E4299D">
        <w:rPr>
          <w:rtl/>
        </w:rPr>
        <w:t>/</w:t>
      </w:r>
      <w:r>
        <w:rPr>
          <w:rtl/>
        </w:rPr>
        <w:t xml:space="preserve"> 196</w:t>
      </w:r>
      <w:r w:rsidR="00C74906">
        <w:rPr>
          <w:rtl/>
        </w:rPr>
        <w:t>.</w:t>
      </w:r>
    </w:p>
    <w:p w:rsidR="005359CC" w:rsidRDefault="005359CC" w:rsidP="001D3C86">
      <w:pPr>
        <w:pStyle w:val="libFootnote0"/>
        <w:rPr>
          <w:rtl/>
        </w:rPr>
      </w:pPr>
      <w:r>
        <w:rPr>
          <w:rtl/>
        </w:rPr>
        <w:t xml:space="preserve">19 - الفقيه 1: 325 </w:t>
      </w:r>
      <w:r w:rsidR="00E4299D">
        <w:rPr>
          <w:rtl/>
        </w:rPr>
        <w:t>/</w:t>
      </w:r>
      <w:r>
        <w:rPr>
          <w:rtl/>
        </w:rPr>
        <w:t xml:space="preserve"> 1486</w:t>
      </w:r>
      <w:r w:rsidR="00C74906">
        <w:rPr>
          <w:rtl/>
        </w:rPr>
        <w:t>.</w:t>
      </w:r>
    </w:p>
    <w:p w:rsidR="005359CC" w:rsidRDefault="005359CC" w:rsidP="001D3C86">
      <w:pPr>
        <w:pStyle w:val="libFootnote0"/>
        <w:rPr>
          <w:rtl/>
        </w:rPr>
      </w:pPr>
      <w:r>
        <w:rPr>
          <w:rtl/>
        </w:rPr>
        <w:t xml:space="preserve">20 - أمالي الصدوق: 278 </w:t>
      </w:r>
      <w:r w:rsidR="00E4299D">
        <w:rPr>
          <w:rtl/>
        </w:rPr>
        <w:t>/</w:t>
      </w:r>
      <w:r>
        <w:rPr>
          <w:rtl/>
        </w:rPr>
        <w:t xml:space="preserve"> 24، صفات الشيعة: 48 </w:t>
      </w:r>
      <w:r w:rsidR="00E4299D">
        <w:rPr>
          <w:rtl/>
        </w:rPr>
        <w:t>/</w:t>
      </w:r>
      <w:r>
        <w:rPr>
          <w:rtl/>
        </w:rPr>
        <w:t xml:space="preserve"> 68، التوحيد: 81 </w:t>
      </w:r>
      <w:r w:rsidR="00E4299D">
        <w:rPr>
          <w:rtl/>
        </w:rPr>
        <w:t>/</w:t>
      </w:r>
      <w:r>
        <w:rPr>
          <w:rtl/>
        </w:rPr>
        <w:t xml:space="preserve"> 37، إكمال الدين: 379 </w:t>
      </w:r>
      <w:r w:rsidR="00E4299D">
        <w:rPr>
          <w:rtl/>
        </w:rPr>
        <w:t>/</w:t>
      </w:r>
      <w:r>
        <w:rPr>
          <w:rtl/>
        </w:rPr>
        <w:t xml:space="preserve"> 1</w:t>
      </w:r>
      <w:r w:rsidR="00C74906">
        <w:rPr>
          <w:rtl/>
        </w:rPr>
        <w:t>.</w:t>
      </w:r>
    </w:p>
    <w:p w:rsidR="005359CC" w:rsidRPr="00946957" w:rsidRDefault="005359CC" w:rsidP="000E492B">
      <w:pPr>
        <w:pStyle w:val="libFootnote0"/>
        <w:rPr>
          <w:rtl/>
        </w:rPr>
      </w:pPr>
      <w:r w:rsidRPr="00946957">
        <w:rPr>
          <w:rtl/>
        </w:rPr>
        <w:t>(</w:t>
      </w:r>
      <w:r w:rsidR="000E492B">
        <w:rPr>
          <w:rFonts w:hint="cs"/>
          <w:rtl/>
        </w:rPr>
        <w:t>3</w:t>
      </w:r>
      <w:r w:rsidRPr="00946957">
        <w:rPr>
          <w:rtl/>
        </w:rPr>
        <w:t xml:space="preserve">) في هامش </w:t>
      </w:r>
      <w:r w:rsidR="008E749F">
        <w:rPr>
          <w:rtl/>
        </w:rPr>
        <w:t>الا</w:t>
      </w:r>
      <w:r w:rsidRPr="00946957">
        <w:rPr>
          <w:rtl/>
        </w:rPr>
        <w:t>صل المخطوط</w:t>
      </w:r>
      <w:r>
        <w:rPr>
          <w:rtl/>
        </w:rPr>
        <w:t xml:space="preserve">: </w:t>
      </w:r>
      <w:r w:rsidRPr="00946957">
        <w:rPr>
          <w:rtl/>
        </w:rPr>
        <w:t>« في التوحيد</w:t>
      </w:r>
      <w:r>
        <w:rPr>
          <w:rtl/>
        </w:rPr>
        <w:t xml:space="preserve">: </w:t>
      </w:r>
      <w:r w:rsidRPr="00946957">
        <w:rPr>
          <w:rtl/>
        </w:rPr>
        <w:t>علي بن أحمد بن محمد بن عمران الدق</w:t>
      </w:r>
      <w:r w:rsidR="000E492B">
        <w:rPr>
          <w:rFonts w:hint="cs"/>
          <w:rtl/>
        </w:rPr>
        <w:t>ّ</w:t>
      </w:r>
      <w:r w:rsidRPr="00946957">
        <w:rPr>
          <w:rtl/>
        </w:rPr>
        <w:t>اق»</w:t>
      </w:r>
      <w:r>
        <w:rPr>
          <w:rtl/>
        </w:rPr>
        <w:t xml:space="preserve">، </w:t>
      </w:r>
      <w:r w:rsidRPr="00946957">
        <w:rPr>
          <w:rtl/>
        </w:rPr>
        <w:t>« منه قد</w:t>
      </w:r>
      <w:r w:rsidR="000E492B">
        <w:rPr>
          <w:rFonts w:hint="cs"/>
          <w:rtl/>
        </w:rPr>
        <w:t>ّ</w:t>
      </w:r>
      <w:r w:rsidRPr="00946957">
        <w:rPr>
          <w:rtl/>
        </w:rPr>
        <w:t>ه »</w:t>
      </w:r>
      <w:r w:rsidR="00C74906">
        <w:rPr>
          <w:rtl/>
        </w:rPr>
        <w:t>.</w:t>
      </w:r>
    </w:p>
    <w:p w:rsidR="001D3C86" w:rsidRDefault="001D3C86" w:rsidP="001D3C86">
      <w:pPr>
        <w:pStyle w:val="libNormal"/>
        <w:rPr>
          <w:rtl/>
        </w:rPr>
      </w:pPr>
      <w:r>
        <w:rPr>
          <w:rtl/>
        </w:rPr>
        <w:br w:type="page"/>
      </w:r>
    </w:p>
    <w:p w:rsidR="005359CC" w:rsidRDefault="005359CC" w:rsidP="006F4C3A">
      <w:pPr>
        <w:pStyle w:val="libNormal0"/>
        <w:rPr>
          <w:rtl/>
        </w:rPr>
      </w:pPr>
      <w:r>
        <w:rPr>
          <w:rtl/>
        </w:rPr>
        <w:lastRenderedPageBreak/>
        <w:t>عبدالله بن موسى الروباني</w:t>
      </w:r>
      <w:r w:rsidRPr="00B25461">
        <w:rPr>
          <w:rStyle w:val="libNormalChar"/>
          <w:rtl/>
        </w:rPr>
        <w:t xml:space="preserve"> </w:t>
      </w:r>
      <w:r w:rsidRPr="00D864A7">
        <w:rPr>
          <w:rStyle w:val="libFootnotenumChar"/>
          <w:rtl/>
        </w:rPr>
        <w:t>(</w:t>
      </w:r>
      <w:r w:rsidR="006F4C3A">
        <w:rPr>
          <w:rStyle w:val="libFootnotenumChar"/>
          <w:rFonts w:hint="cs"/>
          <w:rtl/>
        </w:rPr>
        <w:t>1</w:t>
      </w:r>
      <w:r w:rsidRPr="00D864A7">
        <w:rPr>
          <w:rStyle w:val="libFootnotenumChar"/>
          <w:rtl/>
        </w:rPr>
        <w:t>)</w:t>
      </w:r>
      <w:r>
        <w:rPr>
          <w:rtl/>
        </w:rPr>
        <w:t xml:space="preserve">، عن عبد العظيم بن عبدالله الحسني قال دخلت على سيدي علي بن محمد </w:t>
      </w:r>
      <w:r w:rsidRPr="00F640F5">
        <w:rPr>
          <w:rStyle w:val="libAlaemChar"/>
          <w:rFonts w:hint="cs"/>
          <w:rtl/>
        </w:rPr>
        <w:t>عليهما‌السلام</w:t>
      </w:r>
      <w:r>
        <w:rPr>
          <w:rtl/>
        </w:rPr>
        <w:t>، فقلت: إن</w:t>
      </w:r>
      <w:r w:rsidR="00B25461">
        <w:rPr>
          <w:rFonts w:hint="cs"/>
          <w:rtl/>
        </w:rPr>
        <w:t>ّ</w:t>
      </w:r>
      <w:r>
        <w:rPr>
          <w:rtl/>
        </w:rPr>
        <w:t>ي أريد أن أعرض عليك ديني، فقال: هات يا أبا القاسم، فقلت: إني أقول: إن</w:t>
      </w:r>
      <w:r w:rsidR="00404E19">
        <w:rPr>
          <w:rFonts w:hint="cs"/>
          <w:rtl/>
        </w:rPr>
        <w:t>ّ</w:t>
      </w:r>
      <w:r>
        <w:rPr>
          <w:rtl/>
        </w:rPr>
        <w:t xml:space="preserve"> الله واحد - إلى أن قال - وأقول: إن</w:t>
      </w:r>
      <w:r w:rsidR="00C24778">
        <w:rPr>
          <w:rFonts w:hint="cs"/>
          <w:rtl/>
        </w:rPr>
        <w:t>ّ</w:t>
      </w:r>
      <w:r>
        <w:rPr>
          <w:rtl/>
        </w:rPr>
        <w:t xml:space="preserve"> الفرائض الواجبة بعد الولاية: الصلاة، والزكاة، والصوم، والحج، والجهاد، و</w:t>
      </w:r>
      <w:r w:rsidR="008E749F">
        <w:rPr>
          <w:rtl/>
        </w:rPr>
        <w:t>الا</w:t>
      </w:r>
      <w:r>
        <w:rPr>
          <w:rtl/>
        </w:rPr>
        <w:t>مر بالمعروف، والنهي عن المنكر</w:t>
      </w:r>
      <w:r w:rsidR="00C74906">
        <w:rPr>
          <w:rtl/>
        </w:rPr>
        <w:t>.</w:t>
      </w:r>
    </w:p>
    <w:p w:rsidR="005359CC" w:rsidRDefault="005359CC" w:rsidP="00EC65C3">
      <w:pPr>
        <w:pStyle w:val="libNormal"/>
        <w:rPr>
          <w:rtl/>
        </w:rPr>
      </w:pPr>
      <w:r>
        <w:rPr>
          <w:rtl/>
        </w:rPr>
        <w:t>فقال علي بن محم</w:t>
      </w:r>
      <w:r w:rsidR="00C24778">
        <w:rPr>
          <w:rFonts w:hint="cs"/>
          <w:rtl/>
        </w:rPr>
        <w:t>ّ</w:t>
      </w:r>
      <w:r>
        <w:rPr>
          <w:rtl/>
        </w:rPr>
        <w:t>د</w:t>
      </w:r>
      <w:r w:rsidR="00C24778">
        <w:rPr>
          <w:rFonts w:hint="cs"/>
          <w:rtl/>
        </w:rPr>
        <w:t xml:space="preserve"> (</w:t>
      </w:r>
      <w:r>
        <w:rPr>
          <w:rtl/>
        </w:rPr>
        <w:t xml:space="preserve"> </w:t>
      </w:r>
      <w:r w:rsidRPr="00F640F5">
        <w:rPr>
          <w:rStyle w:val="libAlaemChar"/>
          <w:rFonts w:hint="cs"/>
          <w:rtl/>
        </w:rPr>
        <w:t>عليهما‌السلام</w:t>
      </w:r>
      <w:r w:rsidR="00C24778" w:rsidRPr="00C24778">
        <w:rPr>
          <w:rFonts w:hint="cs"/>
          <w:rtl/>
        </w:rPr>
        <w:t xml:space="preserve"> ) </w:t>
      </w:r>
      <w:r>
        <w:rPr>
          <w:rtl/>
        </w:rPr>
        <w:t>: يا أبا القاسم، هذا والله دين الله الذي ارتضاه لعباده، فاثبت عليه، ثب</w:t>
      </w:r>
      <w:r w:rsidR="00EA54E1">
        <w:rPr>
          <w:rFonts w:hint="cs"/>
          <w:rtl/>
        </w:rPr>
        <w:t>َّ</w:t>
      </w:r>
      <w:r>
        <w:rPr>
          <w:rtl/>
        </w:rPr>
        <w:t xml:space="preserve">تك الله بالقول الثابت في الحياة الدنيا وفي </w:t>
      </w:r>
      <w:r w:rsidR="008E749F">
        <w:rPr>
          <w:rtl/>
        </w:rPr>
        <w:t>الا</w:t>
      </w:r>
      <w:r>
        <w:rPr>
          <w:rtl/>
        </w:rPr>
        <w:t>خرة</w:t>
      </w:r>
      <w:r w:rsidR="00C74906">
        <w:rPr>
          <w:rtl/>
        </w:rPr>
        <w:t>.</w:t>
      </w:r>
    </w:p>
    <w:p w:rsidR="005359CC" w:rsidRDefault="005359CC" w:rsidP="006F4C3A">
      <w:pPr>
        <w:pStyle w:val="libNormal"/>
        <w:rPr>
          <w:rtl/>
        </w:rPr>
      </w:pPr>
      <w:r w:rsidRPr="006A4CA9">
        <w:rPr>
          <w:rtl/>
        </w:rPr>
        <w:t>[21]</w:t>
      </w:r>
      <w:r w:rsidRPr="006A4CA9">
        <w:t xml:space="preserve"> </w:t>
      </w:r>
      <w:r w:rsidRPr="006A4CA9">
        <w:rPr>
          <w:rtl/>
        </w:rPr>
        <w:t>21</w:t>
      </w:r>
      <w:r>
        <w:rPr>
          <w:rtl/>
        </w:rPr>
        <w:t xml:space="preserve"> - وفي كتاب ( العلل ): عن علي بن أحمد، عن محمد بن يعقوب، عن علي بن محم</w:t>
      </w:r>
      <w:r w:rsidR="00BA07F1">
        <w:rPr>
          <w:rFonts w:hint="cs"/>
          <w:rtl/>
        </w:rPr>
        <w:t>ّ</w:t>
      </w:r>
      <w:r>
        <w:rPr>
          <w:rtl/>
        </w:rPr>
        <w:t>د، عن إسحاق بن إسماعيل النيسابوري، أن</w:t>
      </w:r>
      <w:r w:rsidR="00BA07F1">
        <w:rPr>
          <w:rFonts w:hint="cs"/>
          <w:rtl/>
        </w:rPr>
        <w:t>ّ</w:t>
      </w:r>
      <w:r>
        <w:rPr>
          <w:rtl/>
        </w:rPr>
        <w:t xml:space="preserve"> العالم كتب اليه - يعني الحسن بن علي </w:t>
      </w:r>
      <w:r w:rsidR="00BA07F1">
        <w:rPr>
          <w:rFonts w:hint="cs"/>
          <w:rtl/>
        </w:rPr>
        <w:t>(</w:t>
      </w:r>
      <w:r w:rsidR="00BA07F1">
        <w:rPr>
          <w:rtl/>
        </w:rPr>
        <w:t xml:space="preserve"> </w:t>
      </w:r>
      <w:r w:rsidR="00BA07F1" w:rsidRPr="00F640F5">
        <w:rPr>
          <w:rStyle w:val="libAlaemChar"/>
          <w:rFonts w:hint="cs"/>
          <w:rtl/>
        </w:rPr>
        <w:t>عليهما‌السلام</w:t>
      </w:r>
      <w:r w:rsidR="00BA07F1" w:rsidRPr="00C24778">
        <w:rPr>
          <w:rFonts w:hint="cs"/>
          <w:rtl/>
        </w:rPr>
        <w:t xml:space="preserve"> ) </w:t>
      </w:r>
      <w:r>
        <w:rPr>
          <w:rtl/>
        </w:rPr>
        <w:t>-: إن الله ل</w:t>
      </w:r>
      <w:r w:rsidR="00275A58">
        <w:rPr>
          <w:rFonts w:hint="cs"/>
          <w:rtl/>
        </w:rPr>
        <w:t>ـ</w:t>
      </w:r>
      <w:r>
        <w:rPr>
          <w:rtl/>
        </w:rPr>
        <w:t>م</w:t>
      </w:r>
      <w:r w:rsidR="00275A58">
        <w:rPr>
          <w:rFonts w:hint="cs"/>
          <w:rtl/>
        </w:rPr>
        <w:t>ّ</w:t>
      </w:r>
      <w:r>
        <w:rPr>
          <w:rtl/>
        </w:rPr>
        <w:t xml:space="preserve">ا فرض عليكم الفرائض لم يفرض[ ذلك ] </w:t>
      </w:r>
      <w:r w:rsidRPr="00D864A7">
        <w:rPr>
          <w:rStyle w:val="libFootnotenumChar"/>
          <w:rtl/>
        </w:rPr>
        <w:t>(</w:t>
      </w:r>
      <w:r w:rsidR="006F4C3A">
        <w:rPr>
          <w:rStyle w:val="libFootnotenumChar"/>
          <w:rFonts w:hint="cs"/>
          <w:rtl/>
        </w:rPr>
        <w:t>2</w:t>
      </w:r>
      <w:r w:rsidRPr="00D864A7">
        <w:rPr>
          <w:rStyle w:val="libFootnotenumChar"/>
          <w:rtl/>
        </w:rPr>
        <w:t>)</w:t>
      </w:r>
      <w:r>
        <w:rPr>
          <w:rtl/>
        </w:rPr>
        <w:t xml:space="preserve"> عليكم بحاجة منه إليه، بل رحمة منه إليكم، لا إله </w:t>
      </w:r>
      <w:r w:rsidR="008E749F">
        <w:rPr>
          <w:rtl/>
        </w:rPr>
        <w:t>الا</w:t>
      </w:r>
      <w:r>
        <w:rPr>
          <w:rtl/>
        </w:rPr>
        <w:t xml:space="preserve"> هو، ليميز الخبيث من الطي</w:t>
      </w:r>
      <w:r w:rsidR="00CC3B86">
        <w:rPr>
          <w:rFonts w:hint="cs"/>
          <w:rtl/>
        </w:rPr>
        <w:t>ّ</w:t>
      </w:r>
      <w:r>
        <w:rPr>
          <w:rtl/>
        </w:rPr>
        <w:t>ب - إلى أن قال - ففرض عليكم الحج، والعمرة، وإقام الصلاة، وإيتاء الزكاة، والصوم، والولاية، الحديث</w:t>
      </w:r>
      <w:r w:rsidR="00C74906">
        <w:rPr>
          <w:rtl/>
        </w:rPr>
        <w:t>.</w:t>
      </w:r>
    </w:p>
    <w:p w:rsidR="005359CC" w:rsidRDefault="005359CC" w:rsidP="006F4C3A">
      <w:pPr>
        <w:pStyle w:val="libNormal"/>
        <w:rPr>
          <w:rtl/>
        </w:rPr>
      </w:pPr>
      <w:r>
        <w:rPr>
          <w:rtl/>
        </w:rPr>
        <w:t>ورواه الشيخ في كتاب ( المجالس و</w:t>
      </w:r>
      <w:r w:rsidR="008E749F">
        <w:rPr>
          <w:rtl/>
        </w:rPr>
        <w:t>الا</w:t>
      </w:r>
      <w:r>
        <w:rPr>
          <w:rtl/>
        </w:rPr>
        <w:t xml:space="preserve">خبار ) </w:t>
      </w:r>
      <w:r w:rsidRPr="00D864A7">
        <w:rPr>
          <w:rStyle w:val="libFootnotenumChar"/>
          <w:rtl/>
        </w:rPr>
        <w:t>(</w:t>
      </w:r>
      <w:r w:rsidR="006F4C3A">
        <w:rPr>
          <w:rStyle w:val="libFootnotenumChar"/>
          <w:rFonts w:hint="cs"/>
          <w:rtl/>
        </w:rPr>
        <w:t>3</w:t>
      </w:r>
      <w:r w:rsidRPr="00D864A7">
        <w:rPr>
          <w:rStyle w:val="libFootnotenumChar"/>
          <w:rtl/>
        </w:rPr>
        <w:t>)</w:t>
      </w:r>
      <w:r>
        <w:rPr>
          <w:rtl/>
        </w:rPr>
        <w:t xml:space="preserve"> عن الحسين بن عبيدالله، عن علي بن محم</w:t>
      </w:r>
      <w:r w:rsidR="00CC3B86">
        <w:rPr>
          <w:rFonts w:hint="cs"/>
          <w:rtl/>
        </w:rPr>
        <w:t>ّ</w:t>
      </w:r>
      <w:r>
        <w:rPr>
          <w:rtl/>
        </w:rPr>
        <w:t xml:space="preserve">د الحلبي </w:t>
      </w:r>
      <w:r w:rsidRPr="00D864A7">
        <w:rPr>
          <w:rStyle w:val="libFootnotenumChar"/>
          <w:rtl/>
        </w:rPr>
        <w:t>(</w:t>
      </w:r>
      <w:r w:rsidR="006F4C3A">
        <w:rPr>
          <w:rStyle w:val="libFootnotenumChar"/>
          <w:rFonts w:hint="cs"/>
          <w:rtl/>
        </w:rPr>
        <w:t>4</w:t>
      </w:r>
      <w:r w:rsidRPr="00D864A7">
        <w:rPr>
          <w:rStyle w:val="libFootnotenumChar"/>
          <w:rtl/>
        </w:rPr>
        <w:t>)</w:t>
      </w:r>
      <w:r>
        <w:rPr>
          <w:rtl/>
        </w:rPr>
        <w:t>، عن الحسن بن علي الجوهري، عن محمدبن يعقوب</w:t>
      </w:r>
      <w:r w:rsidR="00C74906">
        <w:rPr>
          <w:rtl/>
        </w:rPr>
        <w:t>.</w:t>
      </w:r>
    </w:p>
    <w:p w:rsidR="005359CC" w:rsidRDefault="005359CC" w:rsidP="00EC65C3">
      <w:pPr>
        <w:pStyle w:val="libNormal"/>
        <w:rPr>
          <w:rtl/>
        </w:rPr>
      </w:pPr>
      <w:r>
        <w:rPr>
          <w:rtl/>
        </w:rPr>
        <w:t>ورواه الكش</w:t>
      </w:r>
      <w:r w:rsidR="008477C8">
        <w:rPr>
          <w:rFonts w:hint="cs"/>
          <w:rtl/>
        </w:rPr>
        <w:t>ّ</w:t>
      </w:r>
      <w:r>
        <w:rPr>
          <w:rtl/>
        </w:rPr>
        <w:t xml:space="preserve">ي في كتاب ( الرجال ) عن بعض الثقاة بنيسابور قال: خرج </w:t>
      </w:r>
    </w:p>
    <w:p w:rsidR="005359CC" w:rsidRDefault="005359CC" w:rsidP="005359CC">
      <w:pPr>
        <w:pStyle w:val="libFootnote0"/>
        <w:rPr>
          <w:rtl/>
        </w:rPr>
      </w:pPr>
      <w:r>
        <w:rPr>
          <w:rtl/>
        </w:rPr>
        <w:t>____________________</w:t>
      </w:r>
    </w:p>
    <w:p w:rsidR="005359CC" w:rsidRPr="00946957" w:rsidRDefault="005359CC" w:rsidP="006F4C3A">
      <w:pPr>
        <w:pStyle w:val="libFootnote0"/>
        <w:rPr>
          <w:rtl/>
        </w:rPr>
      </w:pPr>
      <w:r w:rsidRPr="00946957">
        <w:rPr>
          <w:rtl/>
        </w:rPr>
        <w:t>(</w:t>
      </w:r>
      <w:r w:rsidR="008477C8">
        <w:rPr>
          <w:rFonts w:hint="cs"/>
          <w:rtl/>
        </w:rPr>
        <w:t>1</w:t>
      </w:r>
      <w:r w:rsidRPr="00946957">
        <w:rPr>
          <w:rtl/>
        </w:rPr>
        <w:t>) في أمالي الصدوق والتوحيد وكمال الدين</w:t>
      </w:r>
      <w:r>
        <w:rPr>
          <w:rtl/>
        </w:rPr>
        <w:t xml:space="preserve">: </w:t>
      </w:r>
      <w:r w:rsidRPr="00946957">
        <w:rPr>
          <w:rtl/>
        </w:rPr>
        <w:t>أبي تراب عبيدالله بن موسى الروياني</w:t>
      </w:r>
      <w:r w:rsidR="00C74906">
        <w:rPr>
          <w:rtl/>
        </w:rPr>
        <w:t>.</w:t>
      </w:r>
    </w:p>
    <w:p w:rsidR="005359CC" w:rsidRDefault="005359CC" w:rsidP="006F4C3A">
      <w:pPr>
        <w:pStyle w:val="libFootnote0"/>
        <w:rPr>
          <w:rtl/>
        </w:rPr>
      </w:pPr>
      <w:r>
        <w:rPr>
          <w:rtl/>
        </w:rPr>
        <w:t>21 - علل الشرائع: 249</w:t>
      </w:r>
      <w:r w:rsidR="00E4299D">
        <w:rPr>
          <w:rtl/>
        </w:rPr>
        <w:t>/</w:t>
      </w:r>
      <w:r>
        <w:rPr>
          <w:rtl/>
        </w:rPr>
        <w:t>6</w:t>
      </w:r>
      <w:r w:rsidR="00C74906">
        <w:rPr>
          <w:rtl/>
        </w:rPr>
        <w:t>.</w:t>
      </w:r>
    </w:p>
    <w:p w:rsidR="005359CC" w:rsidRPr="00946957" w:rsidRDefault="005359CC" w:rsidP="006F4C3A">
      <w:pPr>
        <w:pStyle w:val="libFootnote0"/>
        <w:rPr>
          <w:rtl/>
        </w:rPr>
      </w:pPr>
      <w:r w:rsidRPr="00946957">
        <w:rPr>
          <w:rtl/>
        </w:rPr>
        <w:t>(2) أثبتناه من المصدر</w:t>
      </w:r>
      <w:r w:rsidR="00C74906">
        <w:rPr>
          <w:rtl/>
        </w:rPr>
        <w:t>.</w:t>
      </w:r>
    </w:p>
    <w:p w:rsidR="005359CC" w:rsidRPr="00946957" w:rsidRDefault="005359CC" w:rsidP="006F4C3A">
      <w:pPr>
        <w:pStyle w:val="libFootnote0"/>
        <w:rPr>
          <w:rtl/>
        </w:rPr>
      </w:pPr>
      <w:r w:rsidRPr="00946957">
        <w:rPr>
          <w:rtl/>
        </w:rPr>
        <w:t>(3) أمالي الطوسي 2</w:t>
      </w:r>
      <w:r>
        <w:rPr>
          <w:rtl/>
        </w:rPr>
        <w:t xml:space="preserve">: </w:t>
      </w:r>
      <w:r w:rsidRPr="00946957">
        <w:rPr>
          <w:rtl/>
        </w:rPr>
        <w:t>268</w:t>
      </w:r>
      <w:r>
        <w:rPr>
          <w:rtl/>
        </w:rPr>
        <w:t xml:space="preserve">، </w:t>
      </w:r>
      <w:r w:rsidRPr="00946957">
        <w:rPr>
          <w:rtl/>
        </w:rPr>
        <w:t>وفيه</w:t>
      </w:r>
      <w:r>
        <w:rPr>
          <w:rtl/>
        </w:rPr>
        <w:t xml:space="preserve">: </w:t>
      </w:r>
      <w:r w:rsidRPr="00946957">
        <w:rPr>
          <w:rtl/>
        </w:rPr>
        <w:t>الحسين بن صالح بن شعيب ( الحسن بن علي الجوهري )</w:t>
      </w:r>
      <w:r w:rsidR="00C74906">
        <w:rPr>
          <w:rtl/>
        </w:rPr>
        <w:t>.</w:t>
      </w:r>
    </w:p>
    <w:p w:rsidR="005359CC" w:rsidRPr="00946957" w:rsidRDefault="005359CC" w:rsidP="006F4C3A">
      <w:pPr>
        <w:pStyle w:val="libFootnote0"/>
        <w:rPr>
          <w:rtl/>
        </w:rPr>
      </w:pPr>
      <w:r w:rsidRPr="00946957">
        <w:rPr>
          <w:rtl/>
        </w:rPr>
        <w:t xml:space="preserve">(4) في </w:t>
      </w:r>
      <w:r w:rsidR="008477C8">
        <w:rPr>
          <w:rtl/>
        </w:rPr>
        <w:t>ال</w:t>
      </w:r>
      <w:r w:rsidR="008477C8">
        <w:rPr>
          <w:rFonts w:hint="cs"/>
          <w:rtl/>
        </w:rPr>
        <w:t>أ</w:t>
      </w:r>
      <w:r w:rsidRPr="00946957">
        <w:rPr>
          <w:rtl/>
        </w:rPr>
        <w:t>مالي</w:t>
      </w:r>
      <w:r>
        <w:rPr>
          <w:rtl/>
        </w:rPr>
        <w:t xml:space="preserve">: </w:t>
      </w:r>
      <w:r w:rsidRPr="00946957">
        <w:rPr>
          <w:rtl/>
        </w:rPr>
        <w:t>العلوي</w:t>
      </w:r>
      <w:r w:rsidR="00C74906">
        <w:rPr>
          <w:rtl/>
        </w:rPr>
        <w:t>.</w:t>
      </w:r>
    </w:p>
    <w:p w:rsidR="001D3C86" w:rsidRDefault="001D3C86" w:rsidP="001D3C86">
      <w:pPr>
        <w:pStyle w:val="libNormal"/>
        <w:rPr>
          <w:rtl/>
        </w:rPr>
      </w:pPr>
      <w:r>
        <w:rPr>
          <w:rtl/>
        </w:rPr>
        <w:br w:type="page"/>
      </w:r>
    </w:p>
    <w:p w:rsidR="005359CC" w:rsidRDefault="005359CC" w:rsidP="006F4C3A">
      <w:pPr>
        <w:pStyle w:val="libNormal0"/>
        <w:rPr>
          <w:rtl/>
        </w:rPr>
      </w:pPr>
      <w:r>
        <w:rPr>
          <w:rtl/>
        </w:rPr>
        <w:lastRenderedPageBreak/>
        <w:t>توقيع من أبي محمد</w:t>
      </w:r>
      <w:r w:rsidR="008477C8">
        <w:rPr>
          <w:rFonts w:hint="cs"/>
          <w:rtl/>
        </w:rPr>
        <w:t xml:space="preserve"> (</w:t>
      </w:r>
      <w:r>
        <w:rPr>
          <w:rtl/>
        </w:rPr>
        <w:t xml:space="preserve"> </w:t>
      </w:r>
      <w:r w:rsidRPr="00F640F5">
        <w:rPr>
          <w:rStyle w:val="libAlaemChar"/>
          <w:rFonts w:hint="cs"/>
          <w:rtl/>
        </w:rPr>
        <w:t>عليه‌السلام</w:t>
      </w:r>
      <w:r w:rsidR="008477C8" w:rsidRPr="008477C8">
        <w:rPr>
          <w:rStyle w:val="libNormalChar"/>
          <w:rFonts w:hint="cs"/>
          <w:rtl/>
        </w:rPr>
        <w:t xml:space="preserve"> ) </w:t>
      </w:r>
      <w:r>
        <w:rPr>
          <w:rtl/>
        </w:rPr>
        <w:t xml:space="preserve">، وذكره بطوله </w:t>
      </w:r>
      <w:r w:rsidRPr="00D864A7">
        <w:rPr>
          <w:rStyle w:val="libFootnotenumChar"/>
          <w:rtl/>
        </w:rPr>
        <w:t>(</w:t>
      </w:r>
      <w:r w:rsidR="006F4C3A">
        <w:rPr>
          <w:rStyle w:val="libFootnotenumChar"/>
          <w:rFonts w:hint="cs"/>
          <w:rtl/>
        </w:rPr>
        <w:t>1</w:t>
      </w:r>
      <w:r w:rsidRPr="00D864A7">
        <w:rPr>
          <w:rStyle w:val="libFootnotenumChar"/>
          <w:rtl/>
        </w:rPr>
        <w:t>)</w:t>
      </w:r>
      <w:r w:rsidR="00C74906">
        <w:rPr>
          <w:rtl/>
        </w:rPr>
        <w:t>.</w:t>
      </w:r>
    </w:p>
    <w:p w:rsidR="005359CC" w:rsidRDefault="005359CC" w:rsidP="006F4C3A">
      <w:pPr>
        <w:pStyle w:val="libNormal"/>
        <w:rPr>
          <w:rtl/>
        </w:rPr>
      </w:pPr>
      <w:r w:rsidRPr="006A4CA9">
        <w:rPr>
          <w:rtl/>
        </w:rPr>
        <w:t>[22] 22</w:t>
      </w:r>
      <w:r>
        <w:rPr>
          <w:rtl/>
        </w:rPr>
        <w:t xml:space="preserve"> - </w:t>
      </w:r>
      <w:r w:rsidRPr="006A4CA9">
        <w:rPr>
          <w:rtl/>
        </w:rPr>
        <w:t>و</w:t>
      </w:r>
      <w:r>
        <w:rPr>
          <w:rtl/>
        </w:rPr>
        <w:t>عن محم</w:t>
      </w:r>
      <w:r w:rsidR="008477C8">
        <w:rPr>
          <w:rFonts w:hint="cs"/>
          <w:rtl/>
        </w:rPr>
        <w:t>َّ</w:t>
      </w:r>
      <w:r>
        <w:rPr>
          <w:rtl/>
        </w:rPr>
        <w:t>د بن موسى بن المتوك</w:t>
      </w:r>
      <w:r w:rsidR="006D10B7">
        <w:rPr>
          <w:rFonts w:hint="cs"/>
          <w:rtl/>
        </w:rPr>
        <w:t>ّ</w:t>
      </w:r>
      <w:r>
        <w:rPr>
          <w:rtl/>
        </w:rPr>
        <w:t>ل، عن علي بن الحسين السعدآبادي، عن أحمد بن أبي عبدالله البرقي، عن إسماعيل بن مهران، عن أحمد بن محم</w:t>
      </w:r>
      <w:r w:rsidR="006D10B7">
        <w:rPr>
          <w:rFonts w:hint="cs"/>
          <w:rtl/>
        </w:rPr>
        <w:t>ّ</w:t>
      </w:r>
      <w:r>
        <w:rPr>
          <w:rtl/>
        </w:rPr>
        <w:t>د بن جابر، عن زينب بنت علي</w:t>
      </w:r>
      <w:r w:rsidR="006D10B7">
        <w:rPr>
          <w:rFonts w:hint="cs"/>
          <w:rtl/>
        </w:rPr>
        <w:t xml:space="preserve"> (</w:t>
      </w:r>
      <w:r>
        <w:rPr>
          <w:rtl/>
        </w:rPr>
        <w:t xml:space="preserve"> </w:t>
      </w:r>
      <w:r w:rsidRPr="00F640F5">
        <w:rPr>
          <w:rStyle w:val="libAlaemChar"/>
          <w:rFonts w:hint="cs"/>
          <w:rtl/>
        </w:rPr>
        <w:t>عليه‌السلام</w:t>
      </w:r>
      <w:r w:rsidR="006D10B7" w:rsidRPr="006D10B7">
        <w:rPr>
          <w:rFonts w:hint="cs"/>
          <w:rtl/>
        </w:rPr>
        <w:t xml:space="preserve"> )</w:t>
      </w:r>
      <w:r>
        <w:rPr>
          <w:rtl/>
        </w:rPr>
        <w:t xml:space="preserve"> قالت: قالت فاطمة</w:t>
      </w:r>
      <w:r w:rsidR="00FA5B00">
        <w:rPr>
          <w:rFonts w:hint="cs"/>
          <w:rtl/>
        </w:rPr>
        <w:t xml:space="preserve"> (</w:t>
      </w:r>
      <w:r>
        <w:rPr>
          <w:rtl/>
        </w:rPr>
        <w:t xml:space="preserve"> </w:t>
      </w:r>
      <w:r w:rsidRPr="00F640F5">
        <w:rPr>
          <w:rStyle w:val="libAlaemChar"/>
          <w:rFonts w:hint="cs"/>
          <w:rtl/>
        </w:rPr>
        <w:t>عليها‌السلام</w:t>
      </w:r>
      <w:r>
        <w:rPr>
          <w:rtl/>
        </w:rPr>
        <w:t xml:space="preserve"> </w:t>
      </w:r>
      <w:r w:rsidR="00FA5B00">
        <w:rPr>
          <w:rFonts w:hint="cs"/>
          <w:rtl/>
        </w:rPr>
        <w:t xml:space="preserve">) </w:t>
      </w:r>
      <w:r>
        <w:rPr>
          <w:rtl/>
        </w:rPr>
        <w:t xml:space="preserve">في خطبتها: فرض الله </w:t>
      </w:r>
      <w:r w:rsidR="00D65650">
        <w:rPr>
          <w:rtl/>
        </w:rPr>
        <w:t>ال</w:t>
      </w:r>
      <w:r w:rsidR="00D65650">
        <w:rPr>
          <w:rFonts w:hint="cs"/>
          <w:rtl/>
        </w:rPr>
        <w:t>إِ</w:t>
      </w:r>
      <w:r>
        <w:rPr>
          <w:rtl/>
        </w:rPr>
        <w:t>يمان تطهيرا</w:t>
      </w:r>
      <w:r w:rsidR="00D65650">
        <w:rPr>
          <w:rFonts w:hint="cs"/>
          <w:rtl/>
        </w:rPr>
        <w:t>ً</w:t>
      </w:r>
      <w:r>
        <w:rPr>
          <w:rtl/>
        </w:rPr>
        <w:t xml:space="preserve"> من الشرك، والصلاة تنزيها</w:t>
      </w:r>
      <w:r w:rsidR="00D65650">
        <w:rPr>
          <w:rFonts w:hint="cs"/>
          <w:rtl/>
        </w:rPr>
        <w:t>ً</w:t>
      </w:r>
      <w:r>
        <w:rPr>
          <w:rtl/>
        </w:rPr>
        <w:t xml:space="preserve"> عن الكبر، والزكاة زيادة في الرزق، والصيام تثبيتا</w:t>
      </w:r>
      <w:r w:rsidR="00D65650">
        <w:rPr>
          <w:rFonts w:hint="cs"/>
          <w:rtl/>
        </w:rPr>
        <w:t>ً</w:t>
      </w:r>
      <w:r>
        <w:rPr>
          <w:rtl/>
        </w:rPr>
        <w:t xml:space="preserve"> </w:t>
      </w:r>
      <w:r w:rsidRPr="00D864A7">
        <w:rPr>
          <w:rStyle w:val="libFootnotenumChar"/>
          <w:rtl/>
        </w:rPr>
        <w:t>(</w:t>
      </w:r>
      <w:r w:rsidR="006F4C3A">
        <w:rPr>
          <w:rStyle w:val="libFootnotenumChar"/>
          <w:rFonts w:hint="cs"/>
          <w:rtl/>
        </w:rPr>
        <w:t>2</w:t>
      </w:r>
      <w:r w:rsidRPr="00D864A7">
        <w:rPr>
          <w:rStyle w:val="libFootnotenumChar"/>
          <w:rtl/>
        </w:rPr>
        <w:t>)</w:t>
      </w:r>
      <w:r>
        <w:rPr>
          <w:rtl/>
        </w:rPr>
        <w:t xml:space="preserve"> للإ</w:t>
      </w:r>
      <w:r w:rsidR="00D65650">
        <w:rPr>
          <w:rFonts w:hint="cs"/>
          <w:rtl/>
        </w:rPr>
        <w:t>ِ</w:t>
      </w:r>
      <w:r>
        <w:rPr>
          <w:rtl/>
        </w:rPr>
        <w:t xml:space="preserve">خلاص، والجج تسنية </w:t>
      </w:r>
      <w:r w:rsidRPr="00D864A7">
        <w:rPr>
          <w:rStyle w:val="libFootnotenumChar"/>
          <w:rtl/>
        </w:rPr>
        <w:t>(</w:t>
      </w:r>
      <w:r w:rsidR="006F4C3A">
        <w:rPr>
          <w:rStyle w:val="libFootnotenumChar"/>
          <w:rFonts w:hint="cs"/>
          <w:rtl/>
        </w:rPr>
        <w:t>3</w:t>
      </w:r>
      <w:r w:rsidRPr="00D864A7">
        <w:rPr>
          <w:rStyle w:val="libFootnotenumChar"/>
          <w:rtl/>
        </w:rPr>
        <w:t>)</w:t>
      </w:r>
      <w:r>
        <w:rPr>
          <w:rtl/>
        </w:rPr>
        <w:t xml:space="preserve"> للدين، والجهاد عز</w:t>
      </w:r>
      <w:r w:rsidR="00D65650">
        <w:rPr>
          <w:rFonts w:hint="cs"/>
          <w:rtl/>
        </w:rPr>
        <w:t>ّ</w:t>
      </w:r>
      <w:r>
        <w:rPr>
          <w:rtl/>
        </w:rPr>
        <w:t>اً للإ</w:t>
      </w:r>
      <w:r w:rsidR="00D65650">
        <w:rPr>
          <w:rFonts w:hint="cs"/>
          <w:rtl/>
        </w:rPr>
        <w:t>ِ</w:t>
      </w:r>
      <w:r>
        <w:rPr>
          <w:rtl/>
        </w:rPr>
        <w:t>سلام، و</w:t>
      </w:r>
      <w:r w:rsidR="008E749F">
        <w:rPr>
          <w:rtl/>
        </w:rPr>
        <w:t>الا</w:t>
      </w:r>
      <w:r>
        <w:rPr>
          <w:rtl/>
        </w:rPr>
        <w:t>مر بالمعروف مصلحة للعام</w:t>
      </w:r>
      <w:r w:rsidR="00D65650">
        <w:rPr>
          <w:rFonts w:hint="cs"/>
          <w:rtl/>
        </w:rPr>
        <w:t>ّ</w:t>
      </w:r>
      <w:r>
        <w:rPr>
          <w:rtl/>
        </w:rPr>
        <w:t>ة، الحديث</w:t>
      </w:r>
      <w:r w:rsidR="00C74906">
        <w:rPr>
          <w:rtl/>
        </w:rPr>
        <w:t>.</w:t>
      </w:r>
    </w:p>
    <w:p w:rsidR="005359CC" w:rsidRDefault="005359CC" w:rsidP="006F4C3A">
      <w:pPr>
        <w:pStyle w:val="libNormal"/>
        <w:rPr>
          <w:rtl/>
        </w:rPr>
      </w:pPr>
      <w:r>
        <w:rPr>
          <w:rtl/>
        </w:rPr>
        <w:t xml:space="preserve">ورواه </w:t>
      </w:r>
      <w:r w:rsidR="002B46A7">
        <w:rPr>
          <w:rtl/>
        </w:rPr>
        <w:t>أيضاً</w:t>
      </w:r>
      <w:r>
        <w:rPr>
          <w:rtl/>
        </w:rPr>
        <w:t xml:space="preserve"> بعد</w:t>
      </w:r>
      <w:r w:rsidR="00D65650">
        <w:rPr>
          <w:rFonts w:hint="cs"/>
          <w:rtl/>
        </w:rPr>
        <w:t>ّ</w:t>
      </w:r>
      <w:r>
        <w:rPr>
          <w:rtl/>
        </w:rPr>
        <w:t>ة</w:t>
      </w:r>
      <w:r w:rsidR="00D65650">
        <w:rPr>
          <w:rFonts w:hint="cs"/>
          <w:rtl/>
        </w:rPr>
        <w:t>ِ</w:t>
      </w:r>
      <w:r>
        <w:rPr>
          <w:rtl/>
        </w:rPr>
        <w:t xml:space="preserve"> أسانيد طويلة </w:t>
      </w:r>
      <w:r w:rsidRPr="00D864A7">
        <w:rPr>
          <w:rStyle w:val="libFootnotenumChar"/>
          <w:rtl/>
        </w:rPr>
        <w:t>(</w:t>
      </w:r>
      <w:r w:rsidR="006F4C3A">
        <w:rPr>
          <w:rStyle w:val="libFootnotenumChar"/>
          <w:rFonts w:hint="cs"/>
          <w:rtl/>
        </w:rPr>
        <w:t>4</w:t>
      </w:r>
      <w:r w:rsidRPr="00D864A7">
        <w:rPr>
          <w:rStyle w:val="libFootnotenumChar"/>
          <w:rtl/>
        </w:rPr>
        <w:t>)</w:t>
      </w:r>
      <w:r w:rsidR="00C74906">
        <w:rPr>
          <w:rtl/>
        </w:rPr>
        <w:t>.</w:t>
      </w:r>
    </w:p>
    <w:p w:rsidR="005359CC" w:rsidRDefault="005359CC" w:rsidP="006F4C3A">
      <w:pPr>
        <w:pStyle w:val="libNormal"/>
        <w:rPr>
          <w:rtl/>
        </w:rPr>
      </w:pPr>
      <w:r>
        <w:rPr>
          <w:rtl/>
        </w:rPr>
        <w:t xml:space="preserve">ورواه في ( الفقيه ) بإسناده عن إسماعيل بن مهران، مثله </w:t>
      </w:r>
      <w:r w:rsidRPr="00D864A7">
        <w:rPr>
          <w:rStyle w:val="libFootnotenumChar"/>
          <w:rtl/>
        </w:rPr>
        <w:t>(</w:t>
      </w:r>
      <w:r w:rsidR="006F4C3A">
        <w:rPr>
          <w:rStyle w:val="libFootnotenumChar"/>
          <w:rFonts w:hint="cs"/>
          <w:rtl/>
        </w:rPr>
        <w:t>5</w:t>
      </w:r>
      <w:r w:rsidRPr="00D864A7">
        <w:rPr>
          <w:rStyle w:val="libFootnotenumChar"/>
          <w:rtl/>
        </w:rPr>
        <w:t>)</w:t>
      </w:r>
      <w:r w:rsidR="00C74906">
        <w:rPr>
          <w:rtl/>
        </w:rPr>
        <w:t>.</w:t>
      </w:r>
    </w:p>
    <w:p w:rsidR="005359CC" w:rsidRDefault="005359CC" w:rsidP="006F4C3A">
      <w:pPr>
        <w:pStyle w:val="libNormal"/>
        <w:rPr>
          <w:rtl/>
        </w:rPr>
      </w:pPr>
      <w:r w:rsidRPr="006A4CA9">
        <w:rPr>
          <w:rtl/>
        </w:rPr>
        <w:t>[23]</w:t>
      </w:r>
      <w:r w:rsidRPr="006A4CA9">
        <w:t xml:space="preserve"> </w:t>
      </w:r>
      <w:r w:rsidRPr="006A4CA9">
        <w:rPr>
          <w:rtl/>
        </w:rPr>
        <w:t>23</w:t>
      </w:r>
      <w:r>
        <w:rPr>
          <w:rtl/>
        </w:rPr>
        <w:t xml:space="preserve"> - وعن علي بن حاتم، عن أحمد بن علي العبدي، عن الحسن بن إبراهيم الهاشمي، عن إسحاق بن إبراهيم، عن عبد الرزاق بن همام، عن معم</w:t>
      </w:r>
      <w:r w:rsidR="00D65650">
        <w:rPr>
          <w:rFonts w:hint="cs"/>
          <w:rtl/>
        </w:rPr>
        <w:t>ّ</w:t>
      </w:r>
      <w:r>
        <w:rPr>
          <w:rtl/>
        </w:rPr>
        <w:t xml:space="preserve">ر بن قتادة </w:t>
      </w:r>
      <w:r w:rsidRPr="00D864A7">
        <w:rPr>
          <w:rStyle w:val="libFootnotenumChar"/>
          <w:rtl/>
        </w:rPr>
        <w:t>(</w:t>
      </w:r>
      <w:r w:rsidR="006F4C3A">
        <w:rPr>
          <w:rStyle w:val="libFootnotenumChar"/>
          <w:rFonts w:hint="cs"/>
          <w:rtl/>
        </w:rPr>
        <w:t>6</w:t>
      </w:r>
      <w:r w:rsidRPr="00D864A7">
        <w:rPr>
          <w:rStyle w:val="libFootnotenumChar"/>
          <w:rtl/>
        </w:rPr>
        <w:t>)</w:t>
      </w:r>
      <w:r>
        <w:rPr>
          <w:rtl/>
        </w:rPr>
        <w:t>، عن أنس قال: قال رسول الله</w:t>
      </w:r>
      <w:r w:rsidR="00D65650">
        <w:rPr>
          <w:rFonts w:hint="cs"/>
          <w:rtl/>
        </w:rPr>
        <w:t xml:space="preserve"> (</w:t>
      </w:r>
      <w:r>
        <w:rPr>
          <w:rtl/>
        </w:rPr>
        <w:t xml:space="preserve"> </w:t>
      </w:r>
      <w:r w:rsidRPr="00F640F5">
        <w:rPr>
          <w:rStyle w:val="libAlaemChar"/>
          <w:rFonts w:hint="cs"/>
          <w:rtl/>
        </w:rPr>
        <w:t>صلى‌الله‌عليه‌وآله‌وسلم</w:t>
      </w:r>
      <w:r w:rsidR="00D65650" w:rsidRPr="00D65650">
        <w:rPr>
          <w:rFonts w:hint="cs"/>
          <w:rtl/>
        </w:rPr>
        <w:t xml:space="preserve"> ) </w:t>
      </w:r>
      <w:r>
        <w:rPr>
          <w:rtl/>
        </w:rPr>
        <w:t xml:space="preserve">: جاءني جبرئيل فقال لي: يا أحمد، </w:t>
      </w:r>
      <w:r w:rsidR="00D65650">
        <w:rPr>
          <w:rtl/>
        </w:rPr>
        <w:t>ال</w:t>
      </w:r>
      <w:r w:rsidR="00D65650">
        <w:rPr>
          <w:rFonts w:hint="cs"/>
          <w:rtl/>
        </w:rPr>
        <w:t>إِ</w:t>
      </w:r>
      <w:r>
        <w:rPr>
          <w:rtl/>
        </w:rPr>
        <w:t>سلام عشرة أسهم، وقد خاب من لا سهم له فيها، أو</w:t>
      </w:r>
      <w:r w:rsidR="00F75711">
        <w:rPr>
          <w:rFonts w:hint="cs"/>
          <w:rtl/>
        </w:rPr>
        <w:t>ّ</w:t>
      </w:r>
      <w:r>
        <w:rPr>
          <w:rtl/>
        </w:rPr>
        <w:t xml:space="preserve">لها: شهادة أن لا إله </w:t>
      </w:r>
      <w:r w:rsidR="008E749F">
        <w:rPr>
          <w:rtl/>
        </w:rPr>
        <w:t>الا</w:t>
      </w:r>
      <w:r>
        <w:rPr>
          <w:rtl/>
        </w:rPr>
        <w:t xml:space="preserve"> الله، وهي الكلمة، والثانية: الصلاة، </w:t>
      </w:r>
    </w:p>
    <w:p w:rsidR="005359CC" w:rsidRDefault="001D3C86" w:rsidP="001D3C86">
      <w:pPr>
        <w:pStyle w:val="libLine"/>
        <w:rPr>
          <w:rtl/>
        </w:rPr>
      </w:pPr>
      <w:r>
        <w:rPr>
          <w:rtl/>
        </w:rPr>
        <w:t>____________________</w:t>
      </w:r>
    </w:p>
    <w:p w:rsidR="005359CC" w:rsidRPr="00946957" w:rsidRDefault="00F75711" w:rsidP="001D3C86">
      <w:pPr>
        <w:pStyle w:val="libFootnote0"/>
        <w:rPr>
          <w:rtl/>
        </w:rPr>
      </w:pPr>
      <w:r>
        <w:rPr>
          <w:rFonts w:hint="cs"/>
          <w:rtl/>
        </w:rPr>
        <w:t>(1)</w:t>
      </w:r>
      <w:r w:rsidR="005359CC" w:rsidRPr="00946957">
        <w:rPr>
          <w:rtl/>
        </w:rPr>
        <w:t xml:space="preserve"> رجال الكشي 2</w:t>
      </w:r>
      <w:r w:rsidR="005359CC">
        <w:rPr>
          <w:rtl/>
        </w:rPr>
        <w:t xml:space="preserve">: </w:t>
      </w:r>
      <w:r w:rsidR="005359CC" w:rsidRPr="00946957">
        <w:rPr>
          <w:rtl/>
        </w:rPr>
        <w:t>844</w:t>
      </w:r>
      <w:r w:rsidR="00E4299D">
        <w:rPr>
          <w:rtl/>
        </w:rPr>
        <w:t>/</w:t>
      </w:r>
      <w:r w:rsidR="005359CC" w:rsidRPr="00946957">
        <w:rPr>
          <w:rtl/>
        </w:rPr>
        <w:t>1088</w:t>
      </w:r>
      <w:r w:rsidR="00C74906">
        <w:rPr>
          <w:rtl/>
        </w:rPr>
        <w:t>.</w:t>
      </w:r>
    </w:p>
    <w:p w:rsidR="005359CC" w:rsidRDefault="005359CC" w:rsidP="001D3C86">
      <w:pPr>
        <w:pStyle w:val="libFootnote0"/>
        <w:rPr>
          <w:rtl/>
        </w:rPr>
      </w:pPr>
      <w:r>
        <w:rPr>
          <w:rtl/>
        </w:rPr>
        <w:t>22 - علل الشرائع: 248</w:t>
      </w:r>
      <w:r w:rsidR="00E4299D">
        <w:rPr>
          <w:rtl/>
        </w:rPr>
        <w:t>/</w:t>
      </w:r>
      <w:r>
        <w:rPr>
          <w:rtl/>
        </w:rPr>
        <w:t>2</w:t>
      </w:r>
      <w:r w:rsidR="00C74906">
        <w:rPr>
          <w:rtl/>
        </w:rPr>
        <w:t>.</w:t>
      </w:r>
    </w:p>
    <w:p w:rsidR="005359CC" w:rsidRPr="00946957" w:rsidRDefault="005359CC" w:rsidP="006F4C3A">
      <w:pPr>
        <w:pStyle w:val="libFootnote0"/>
        <w:rPr>
          <w:rtl/>
        </w:rPr>
      </w:pPr>
      <w:r w:rsidRPr="00946957">
        <w:rPr>
          <w:rtl/>
        </w:rPr>
        <w:t>(</w:t>
      </w:r>
      <w:r w:rsidR="006F4C3A">
        <w:rPr>
          <w:rFonts w:hint="cs"/>
          <w:rtl/>
        </w:rPr>
        <w:t>2</w:t>
      </w:r>
      <w:r w:rsidRPr="00946957">
        <w:rPr>
          <w:rtl/>
        </w:rPr>
        <w:t>) في نسخة</w:t>
      </w:r>
      <w:r>
        <w:rPr>
          <w:rtl/>
        </w:rPr>
        <w:t xml:space="preserve">: </w:t>
      </w:r>
      <w:r w:rsidRPr="00946957">
        <w:rPr>
          <w:rtl/>
        </w:rPr>
        <w:t>تبيياً</w:t>
      </w:r>
      <w:r>
        <w:rPr>
          <w:rtl/>
        </w:rPr>
        <w:t xml:space="preserve">، </w:t>
      </w:r>
      <w:r w:rsidRPr="00946957">
        <w:rPr>
          <w:rtl/>
        </w:rPr>
        <w:t>منه « قده »</w:t>
      </w:r>
      <w:r w:rsidR="00C74906">
        <w:rPr>
          <w:rtl/>
        </w:rPr>
        <w:t>.</w:t>
      </w:r>
    </w:p>
    <w:p w:rsidR="005359CC" w:rsidRPr="00946957" w:rsidRDefault="005359CC" w:rsidP="006F4C3A">
      <w:pPr>
        <w:pStyle w:val="libFootnote0"/>
        <w:rPr>
          <w:rtl/>
        </w:rPr>
      </w:pPr>
      <w:r w:rsidRPr="00946957">
        <w:rPr>
          <w:rtl/>
        </w:rPr>
        <w:t>(</w:t>
      </w:r>
      <w:r w:rsidR="006F4C3A">
        <w:rPr>
          <w:rFonts w:hint="cs"/>
          <w:rtl/>
        </w:rPr>
        <w:t>3</w:t>
      </w:r>
      <w:r w:rsidRPr="00946957">
        <w:rPr>
          <w:rtl/>
        </w:rPr>
        <w:t>) التسنية من السناء</w:t>
      </w:r>
      <w:r>
        <w:rPr>
          <w:rtl/>
        </w:rPr>
        <w:t xml:space="preserve">: </w:t>
      </w:r>
      <w:r w:rsidRPr="00946957">
        <w:rPr>
          <w:rtl/>
        </w:rPr>
        <w:t>وهو المجد والشرف وارتفاع القدر والمنزلة ( لسان العرب 14</w:t>
      </w:r>
      <w:r>
        <w:rPr>
          <w:rtl/>
        </w:rPr>
        <w:t xml:space="preserve">: </w:t>
      </w:r>
      <w:r w:rsidRPr="00946957">
        <w:rPr>
          <w:rtl/>
        </w:rPr>
        <w:t>403</w:t>
      </w:r>
      <w:r>
        <w:rPr>
          <w:rtl/>
        </w:rPr>
        <w:t xml:space="preserve">، </w:t>
      </w:r>
      <w:r w:rsidRPr="00946957">
        <w:rPr>
          <w:rtl/>
        </w:rPr>
        <w:t>مجمع البحرين 1</w:t>
      </w:r>
      <w:r>
        <w:rPr>
          <w:rtl/>
        </w:rPr>
        <w:t xml:space="preserve">: </w:t>
      </w:r>
      <w:r w:rsidRPr="00946957">
        <w:rPr>
          <w:rtl/>
        </w:rPr>
        <w:t>231 )</w:t>
      </w:r>
      <w:r w:rsidR="00C74906">
        <w:rPr>
          <w:rtl/>
        </w:rPr>
        <w:t>.</w:t>
      </w:r>
    </w:p>
    <w:p w:rsidR="005359CC" w:rsidRPr="00946957" w:rsidRDefault="005359CC" w:rsidP="006F4C3A">
      <w:pPr>
        <w:pStyle w:val="libFootnote0"/>
        <w:rPr>
          <w:rtl/>
        </w:rPr>
      </w:pPr>
      <w:r w:rsidRPr="00946957">
        <w:rPr>
          <w:rtl/>
        </w:rPr>
        <w:t>(</w:t>
      </w:r>
      <w:r w:rsidR="006F4C3A">
        <w:rPr>
          <w:rFonts w:hint="cs"/>
          <w:rtl/>
        </w:rPr>
        <w:t>4</w:t>
      </w:r>
      <w:r w:rsidRPr="00946957">
        <w:rPr>
          <w:rtl/>
        </w:rPr>
        <w:t>) علل الشرائع الحديث 3</w:t>
      </w:r>
      <w:r>
        <w:rPr>
          <w:rtl/>
        </w:rPr>
        <w:t xml:space="preserve">، </w:t>
      </w:r>
      <w:r w:rsidRPr="00946957">
        <w:rPr>
          <w:rtl/>
        </w:rPr>
        <w:t>4</w:t>
      </w:r>
      <w:r w:rsidR="00C74906">
        <w:rPr>
          <w:rtl/>
        </w:rPr>
        <w:t>.</w:t>
      </w:r>
    </w:p>
    <w:p w:rsidR="005359CC" w:rsidRPr="00946957" w:rsidRDefault="005359CC" w:rsidP="006F4C3A">
      <w:pPr>
        <w:pStyle w:val="libFootnote0"/>
        <w:rPr>
          <w:rtl/>
        </w:rPr>
      </w:pPr>
      <w:r w:rsidRPr="00946957">
        <w:rPr>
          <w:rtl/>
        </w:rPr>
        <w:t>(</w:t>
      </w:r>
      <w:r w:rsidR="006F4C3A">
        <w:rPr>
          <w:rFonts w:hint="cs"/>
          <w:rtl/>
        </w:rPr>
        <w:t>5</w:t>
      </w:r>
      <w:r w:rsidRPr="00946957">
        <w:rPr>
          <w:rtl/>
        </w:rPr>
        <w:t>) الفقيه 3</w:t>
      </w:r>
      <w:r>
        <w:rPr>
          <w:rtl/>
        </w:rPr>
        <w:t xml:space="preserve">: </w:t>
      </w:r>
      <w:r w:rsidRPr="00946957">
        <w:rPr>
          <w:rtl/>
        </w:rPr>
        <w:t>372</w:t>
      </w:r>
      <w:r w:rsidR="00E4299D">
        <w:rPr>
          <w:rtl/>
        </w:rPr>
        <w:t>/</w:t>
      </w:r>
      <w:r w:rsidRPr="00946957">
        <w:rPr>
          <w:rtl/>
        </w:rPr>
        <w:t>1754</w:t>
      </w:r>
      <w:r>
        <w:rPr>
          <w:rtl/>
        </w:rPr>
        <w:t xml:space="preserve">، </w:t>
      </w:r>
      <w:r w:rsidRPr="00946957">
        <w:rPr>
          <w:rtl/>
        </w:rPr>
        <w:t xml:space="preserve">ورواه الطبرسي في </w:t>
      </w:r>
      <w:r w:rsidR="008E749F">
        <w:rPr>
          <w:rtl/>
        </w:rPr>
        <w:t>الا</w:t>
      </w:r>
      <w:r w:rsidRPr="00946957">
        <w:rPr>
          <w:rtl/>
        </w:rPr>
        <w:t>حتجاج 1</w:t>
      </w:r>
      <w:r>
        <w:rPr>
          <w:rtl/>
        </w:rPr>
        <w:t xml:space="preserve">: </w:t>
      </w:r>
      <w:r w:rsidRPr="00946957">
        <w:rPr>
          <w:rtl/>
        </w:rPr>
        <w:t>99 بسند آخر وبزيادة يسيرة</w:t>
      </w:r>
      <w:r w:rsidR="00C74906">
        <w:rPr>
          <w:rtl/>
        </w:rPr>
        <w:t>.</w:t>
      </w:r>
    </w:p>
    <w:p w:rsidR="005359CC" w:rsidRDefault="005359CC" w:rsidP="001D3C86">
      <w:pPr>
        <w:pStyle w:val="libFootnote0"/>
        <w:rPr>
          <w:rtl/>
        </w:rPr>
      </w:pPr>
      <w:r>
        <w:rPr>
          <w:rtl/>
        </w:rPr>
        <w:t>23 - علل الشرائع: 249</w:t>
      </w:r>
      <w:r w:rsidR="00E4299D">
        <w:rPr>
          <w:rtl/>
        </w:rPr>
        <w:t>/</w:t>
      </w:r>
      <w:r>
        <w:rPr>
          <w:rtl/>
        </w:rPr>
        <w:t>5، ويأتي مثله في الحديث 32 من هذا الباب</w:t>
      </w:r>
      <w:r w:rsidR="00C74906">
        <w:rPr>
          <w:rtl/>
        </w:rPr>
        <w:t>.</w:t>
      </w:r>
    </w:p>
    <w:p w:rsidR="005359CC" w:rsidRPr="00946957" w:rsidRDefault="005359CC" w:rsidP="006F4C3A">
      <w:pPr>
        <w:pStyle w:val="libFootnote0"/>
        <w:rPr>
          <w:rtl/>
        </w:rPr>
      </w:pPr>
      <w:r w:rsidRPr="00946957">
        <w:rPr>
          <w:rtl/>
        </w:rPr>
        <w:t>(</w:t>
      </w:r>
      <w:r w:rsidR="006F4C3A">
        <w:rPr>
          <w:rFonts w:hint="cs"/>
          <w:rtl/>
        </w:rPr>
        <w:t>6</w:t>
      </w:r>
      <w:r w:rsidRPr="00946957">
        <w:rPr>
          <w:rtl/>
        </w:rPr>
        <w:t>) في المصدر</w:t>
      </w:r>
      <w:r>
        <w:rPr>
          <w:rtl/>
        </w:rPr>
        <w:t xml:space="preserve">: </w:t>
      </w:r>
      <w:r w:rsidRPr="00946957">
        <w:rPr>
          <w:rtl/>
        </w:rPr>
        <w:t>معمر</w:t>
      </w:r>
      <w:r>
        <w:rPr>
          <w:rtl/>
        </w:rPr>
        <w:t xml:space="preserve">، </w:t>
      </w:r>
      <w:r w:rsidRPr="00946957">
        <w:rPr>
          <w:rtl/>
        </w:rPr>
        <w:t>عن قتادة</w:t>
      </w:r>
      <w:r w:rsidR="00C74906">
        <w:rPr>
          <w:rtl/>
        </w:rPr>
        <w:t>.</w:t>
      </w:r>
      <w:r w:rsidRPr="00946957">
        <w:rPr>
          <w:rtl/>
        </w:rPr>
        <w:t xml:space="preserve"> </w:t>
      </w:r>
    </w:p>
    <w:p w:rsidR="001D3C86" w:rsidRDefault="001D3C86" w:rsidP="001D3C86">
      <w:pPr>
        <w:pStyle w:val="libNormal"/>
        <w:rPr>
          <w:rtl/>
        </w:rPr>
      </w:pPr>
      <w:r>
        <w:rPr>
          <w:rtl/>
        </w:rPr>
        <w:br w:type="page"/>
      </w:r>
    </w:p>
    <w:p w:rsidR="005359CC" w:rsidRDefault="005359CC" w:rsidP="00817D82">
      <w:pPr>
        <w:pStyle w:val="libNormal0"/>
        <w:rPr>
          <w:rtl/>
        </w:rPr>
      </w:pPr>
      <w:r>
        <w:rPr>
          <w:rtl/>
        </w:rPr>
        <w:lastRenderedPageBreak/>
        <w:t>وهي الطهر، والثالثة: الزكاة، وهي الفطرة، والرابعة: الصوم، وهو الج</w:t>
      </w:r>
      <w:r w:rsidR="00817D82">
        <w:rPr>
          <w:rFonts w:hint="cs"/>
          <w:rtl/>
        </w:rPr>
        <w:t>ُ</w:t>
      </w:r>
      <w:r>
        <w:rPr>
          <w:rtl/>
        </w:rPr>
        <w:t>ن</w:t>
      </w:r>
      <w:r w:rsidR="00817D82">
        <w:rPr>
          <w:rFonts w:hint="cs"/>
          <w:rtl/>
        </w:rPr>
        <w:t>ّ</w:t>
      </w:r>
      <w:r>
        <w:rPr>
          <w:rtl/>
        </w:rPr>
        <w:t>ة، والخامسة: الحج، وهو الشريعة، والسادسة: الجهاد، وهو العز</w:t>
      </w:r>
      <w:r w:rsidR="009D0B1E">
        <w:rPr>
          <w:rFonts w:hint="cs"/>
          <w:rtl/>
        </w:rPr>
        <w:t>ّ</w:t>
      </w:r>
      <w:r>
        <w:rPr>
          <w:rtl/>
        </w:rPr>
        <w:t xml:space="preserve">، والسابعة: </w:t>
      </w:r>
      <w:r w:rsidR="008E749F">
        <w:rPr>
          <w:rtl/>
        </w:rPr>
        <w:t>الا</w:t>
      </w:r>
      <w:r>
        <w:rPr>
          <w:rtl/>
        </w:rPr>
        <w:t xml:space="preserve">مر بالمعروف، وهو الوفاء، والثامنة: النهي عن المنكر، وهو الحجة، والتاسعة: الجماعة، وهي </w:t>
      </w:r>
      <w:r w:rsidR="008E749F">
        <w:rPr>
          <w:rtl/>
        </w:rPr>
        <w:t>الا</w:t>
      </w:r>
      <w:r>
        <w:rPr>
          <w:rtl/>
        </w:rPr>
        <w:t>لفة، والعاشرة: الطاعة، وهي العصمة</w:t>
      </w:r>
      <w:r w:rsidR="00C74906">
        <w:rPr>
          <w:rtl/>
        </w:rPr>
        <w:t>.</w:t>
      </w:r>
    </w:p>
    <w:p w:rsidR="005359CC" w:rsidRDefault="005359CC" w:rsidP="00EC65C3">
      <w:pPr>
        <w:pStyle w:val="libNormal"/>
        <w:rPr>
          <w:rtl/>
        </w:rPr>
      </w:pPr>
      <w:r w:rsidRPr="006A4CA9">
        <w:rPr>
          <w:rtl/>
        </w:rPr>
        <w:t>[24]</w:t>
      </w:r>
      <w:r w:rsidRPr="006A4CA9">
        <w:t xml:space="preserve"> </w:t>
      </w:r>
      <w:r w:rsidRPr="006A4CA9">
        <w:rPr>
          <w:rtl/>
        </w:rPr>
        <w:t>24</w:t>
      </w:r>
      <w:r>
        <w:rPr>
          <w:rtl/>
        </w:rPr>
        <w:t xml:space="preserve"> - </w:t>
      </w:r>
      <w:r w:rsidRPr="006A4CA9">
        <w:rPr>
          <w:rtl/>
        </w:rPr>
        <w:t>و</w:t>
      </w:r>
      <w:r>
        <w:rPr>
          <w:rtl/>
        </w:rPr>
        <w:t>في ( الخصال ): عن محم</w:t>
      </w:r>
      <w:r w:rsidR="009D0B1E">
        <w:rPr>
          <w:rFonts w:hint="cs"/>
          <w:rtl/>
        </w:rPr>
        <w:t>ّ</w:t>
      </w:r>
      <w:r>
        <w:rPr>
          <w:rtl/>
        </w:rPr>
        <w:t>د بن الحسن، عن سعد بن عبدالله، عن أحمد بن محمد بن عيسى، عن القاسم بن الحسن بن علي بن يقطين، عن ابن أبي نجران وجعفر بن سليمان جميعا</w:t>
      </w:r>
      <w:r w:rsidR="009D0B1E">
        <w:rPr>
          <w:rFonts w:hint="cs"/>
          <w:rtl/>
        </w:rPr>
        <w:t>ً</w:t>
      </w:r>
      <w:r>
        <w:rPr>
          <w:rtl/>
        </w:rPr>
        <w:t>، عن العلاء بن رزين، عن أبي حمزة الثمالي قال: قال أبوجعفر</w:t>
      </w:r>
      <w:r w:rsidR="00435C01">
        <w:rPr>
          <w:rFonts w:hint="cs"/>
          <w:rtl/>
        </w:rPr>
        <w:t xml:space="preserve"> (</w:t>
      </w:r>
      <w:r>
        <w:rPr>
          <w:rtl/>
        </w:rPr>
        <w:t xml:space="preserve"> </w:t>
      </w:r>
      <w:r w:rsidRPr="00F640F5">
        <w:rPr>
          <w:rStyle w:val="libAlaemChar"/>
          <w:rFonts w:hint="cs"/>
          <w:rtl/>
        </w:rPr>
        <w:t>عليه‌السلام</w:t>
      </w:r>
      <w:r w:rsidR="00435C01" w:rsidRPr="00573A33">
        <w:rPr>
          <w:rFonts w:hint="cs"/>
          <w:rtl/>
        </w:rPr>
        <w:t xml:space="preserve"> ) </w:t>
      </w:r>
      <w:r>
        <w:rPr>
          <w:rtl/>
        </w:rPr>
        <w:t>: ب</w:t>
      </w:r>
      <w:r w:rsidR="00573A33">
        <w:rPr>
          <w:rFonts w:hint="cs"/>
          <w:rtl/>
        </w:rPr>
        <w:t>ُ</w:t>
      </w:r>
      <w:r>
        <w:rPr>
          <w:rtl/>
        </w:rPr>
        <w:t xml:space="preserve">ني </w:t>
      </w:r>
      <w:r w:rsidR="00573A33">
        <w:rPr>
          <w:rtl/>
        </w:rPr>
        <w:t>ال</w:t>
      </w:r>
      <w:r w:rsidR="00573A33">
        <w:rPr>
          <w:rFonts w:hint="cs"/>
          <w:rtl/>
        </w:rPr>
        <w:t>إِ</w:t>
      </w:r>
      <w:r>
        <w:rPr>
          <w:rtl/>
        </w:rPr>
        <w:t>سلام على خمس: إقام الصلاة، وإيتاء الزكاة، وحج</w:t>
      </w:r>
      <w:r w:rsidR="00573A33">
        <w:rPr>
          <w:rFonts w:hint="cs"/>
          <w:rtl/>
        </w:rPr>
        <w:t>ّ</w:t>
      </w:r>
      <w:r>
        <w:rPr>
          <w:rtl/>
        </w:rPr>
        <w:t xml:space="preserve"> البيت، وصوم شهر رمضان، والولاية لنا أهل البيت، فجعل في أربع منها رخصة، ولم يجعل في الولاية رخصة، من لم يكن له مال لم تكن عليه الزكاة، ومن لم يكن له مال فليس عليه حج، ومن كان مريضا</w:t>
      </w:r>
      <w:r w:rsidR="00573A33">
        <w:rPr>
          <w:rFonts w:hint="cs"/>
          <w:rtl/>
        </w:rPr>
        <w:t>ً</w:t>
      </w:r>
      <w:r>
        <w:rPr>
          <w:rtl/>
        </w:rPr>
        <w:t xml:space="preserve"> صل</w:t>
      </w:r>
      <w:r w:rsidR="00573A33">
        <w:rPr>
          <w:rFonts w:hint="cs"/>
          <w:rtl/>
        </w:rPr>
        <w:t>ّ</w:t>
      </w:r>
      <w:r>
        <w:rPr>
          <w:rtl/>
        </w:rPr>
        <w:t>ى قاعدا</w:t>
      </w:r>
      <w:r w:rsidR="00573A33">
        <w:rPr>
          <w:rFonts w:hint="cs"/>
          <w:rtl/>
        </w:rPr>
        <w:t>ً</w:t>
      </w:r>
      <w:r>
        <w:rPr>
          <w:rtl/>
        </w:rPr>
        <w:t>، وأفطر شهر رمضان، والولاية صحيحا</w:t>
      </w:r>
      <w:r w:rsidR="00573A33">
        <w:rPr>
          <w:rFonts w:hint="cs"/>
          <w:rtl/>
        </w:rPr>
        <w:t>ً</w:t>
      </w:r>
      <w:r>
        <w:rPr>
          <w:rtl/>
        </w:rPr>
        <w:t xml:space="preserve"> كان أو مريضا</w:t>
      </w:r>
      <w:r w:rsidR="00573A33">
        <w:rPr>
          <w:rFonts w:hint="cs"/>
          <w:rtl/>
        </w:rPr>
        <w:t>ً</w:t>
      </w:r>
      <w:r>
        <w:rPr>
          <w:rtl/>
        </w:rPr>
        <w:t>، أو ذا مال أولا مال له، فهي لازمة</w:t>
      </w:r>
      <w:r w:rsidR="00C74906">
        <w:rPr>
          <w:rtl/>
        </w:rPr>
        <w:t>.</w:t>
      </w:r>
    </w:p>
    <w:p w:rsidR="005359CC" w:rsidRDefault="005359CC" w:rsidP="00EC65C3">
      <w:pPr>
        <w:pStyle w:val="libNormal"/>
        <w:rPr>
          <w:rtl/>
        </w:rPr>
      </w:pPr>
      <w:r w:rsidRPr="006A4CA9">
        <w:rPr>
          <w:rtl/>
        </w:rPr>
        <w:t>[25] 25</w:t>
      </w:r>
      <w:r>
        <w:rPr>
          <w:rFonts w:hint="cs"/>
          <w:rtl/>
        </w:rPr>
        <w:t xml:space="preserve"> - </w:t>
      </w:r>
      <w:r>
        <w:rPr>
          <w:rtl/>
        </w:rPr>
        <w:t xml:space="preserve">وعن </w:t>
      </w:r>
      <w:r w:rsidRPr="00BD3418">
        <w:rPr>
          <w:rtl/>
        </w:rPr>
        <w:t>م</w:t>
      </w:r>
      <w:r>
        <w:rPr>
          <w:rtl/>
        </w:rPr>
        <w:t>حم</w:t>
      </w:r>
      <w:r w:rsidR="00573A33">
        <w:rPr>
          <w:rFonts w:hint="cs"/>
          <w:rtl/>
        </w:rPr>
        <w:t>ّ</w:t>
      </w:r>
      <w:r>
        <w:rPr>
          <w:rtl/>
        </w:rPr>
        <w:t>د بن جعفر البندار، عن محم</w:t>
      </w:r>
      <w:r w:rsidR="00573A33">
        <w:rPr>
          <w:rFonts w:hint="cs"/>
          <w:rtl/>
        </w:rPr>
        <w:t>ّ</w:t>
      </w:r>
      <w:r>
        <w:rPr>
          <w:rtl/>
        </w:rPr>
        <w:t xml:space="preserve">د بن </w:t>
      </w:r>
      <w:r w:rsidRPr="00D864A7">
        <w:rPr>
          <w:rStyle w:val="libFootnotenumChar"/>
          <w:rtl/>
        </w:rPr>
        <w:t>(1)</w:t>
      </w:r>
      <w:r>
        <w:rPr>
          <w:rtl/>
        </w:rPr>
        <w:t xml:space="preserve"> جمهور الحمادي، عن صالح بن محم</w:t>
      </w:r>
      <w:r w:rsidR="00573A33">
        <w:rPr>
          <w:rFonts w:hint="cs"/>
          <w:rtl/>
        </w:rPr>
        <w:t>ّ</w:t>
      </w:r>
      <w:r>
        <w:rPr>
          <w:rtl/>
        </w:rPr>
        <w:t>د البغدادي، عن عمرو بن عثمان الحمصي، عن إسماعيل بن عياش، عن شرحبيل بن مسلم ومحم</w:t>
      </w:r>
      <w:r w:rsidR="00573A33">
        <w:rPr>
          <w:rFonts w:hint="cs"/>
          <w:rtl/>
        </w:rPr>
        <w:t>ّ</w:t>
      </w:r>
      <w:r>
        <w:rPr>
          <w:rtl/>
        </w:rPr>
        <w:t>د بن زياد، عن أبي أمامة، عن النبي</w:t>
      </w:r>
      <w:r w:rsidR="00573A33">
        <w:rPr>
          <w:rFonts w:hint="cs"/>
          <w:rtl/>
        </w:rPr>
        <w:t xml:space="preserve"> (</w:t>
      </w:r>
      <w:r>
        <w:rPr>
          <w:rtl/>
        </w:rPr>
        <w:t xml:space="preserve"> </w:t>
      </w:r>
      <w:r w:rsidRPr="00F640F5">
        <w:rPr>
          <w:rStyle w:val="libAlaemChar"/>
          <w:rFonts w:hint="cs"/>
          <w:rtl/>
        </w:rPr>
        <w:t>صلى‌الله‌عليه‌وآله‌وسلم</w:t>
      </w:r>
      <w:r w:rsidR="00573A33" w:rsidRPr="00573A33">
        <w:rPr>
          <w:rFonts w:hint="cs"/>
          <w:rtl/>
        </w:rPr>
        <w:t xml:space="preserve"> )</w:t>
      </w:r>
      <w:r>
        <w:rPr>
          <w:rtl/>
        </w:rPr>
        <w:t xml:space="preserve"> قال: أي</w:t>
      </w:r>
      <w:r w:rsidR="00573A33">
        <w:rPr>
          <w:rFonts w:hint="cs"/>
          <w:rtl/>
        </w:rPr>
        <w:t>ّ</w:t>
      </w:r>
      <w:r>
        <w:rPr>
          <w:rtl/>
        </w:rPr>
        <w:t>ها الناس، إنه لا نبي بعدي، ولا أم</w:t>
      </w:r>
      <w:r w:rsidR="00573A33">
        <w:rPr>
          <w:rFonts w:hint="cs"/>
          <w:rtl/>
        </w:rPr>
        <w:t>ّ</w:t>
      </w:r>
      <w:r>
        <w:rPr>
          <w:rtl/>
        </w:rPr>
        <w:t xml:space="preserve">ة بعدكم، </w:t>
      </w:r>
      <w:r w:rsidR="00573A33">
        <w:rPr>
          <w:rFonts w:hint="cs"/>
          <w:rtl/>
        </w:rPr>
        <w:t>أ</w:t>
      </w:r>
      <w:r w:rsidR="008E749F">
        <w:rPr>
          <w:rtl/>
        </w:rPr>
        <w:t>لا</w:t>
      </w:r>
      <w:r>
        <w:rPr>
          <w:rtl/>
        </w:rPr>
        <w:t xml:space="preserve"> فاعبدوا رب</w:t>
      </w:r>
      <w:r w:rsidR="00573A33">
        <w:rPr>
          <w:rFonts w:hint="cs"/>
          <w:rtl/>
        </w:rPr>
        <w:t>ّ</w:t>
      </w:r>
      <w:r>
        <w:rPr>
          <w:rtl/>
        </w:rPr>
        <w:t>كم، وصل</w:t>
      </w:r>
      <w:r w:rsidR="00DE1C17">
        <w:rPr>
          <w:rFonts w:hint="cs"/>
          <w:rtl/>
        </w:rPr>
        <w:t>ّ</w:t>
      </w:r>
      <w:r>
        <w:rPr>
          <w:rtl/>
        </w:rPr>
        <w:t>وا خمسكم، وصوموا شهركم، وحج</w:t>
      </w:r>
      <w:r w:rsidR="00DE1C17">
        <w:rPr>
          <w:rFonts w:hint="cs"/>
          <w:rtl/>
        </w:rPr>
        <w:t>ّ</w:t>
      </w:r>
      <w:r>
        <w:rPr>
          <w:rtl/>
        </w:rPr>
        <w:t>وا بيت رب</w:t>
      </w:r>
      <w:r w:rsidR="00DE1C17">
        <w:rPr>
          <w:rFonts w:hint="cs"/>
          <w:rtl/>
        </w:rPr>
        <w:t>ّ</w:t>
      </w:r>
      <w:r>
        <w:rPr>
          <w:rtl/>
        </w:rPr>
        <w:t>كم، وأد</w:t>
      </w:r>
      <w:r w:rsidR="00DE1C17">
        <w:rPr>
          <w:rFonts w:hint="cs"/>
          <w:rtl/>
        </w:rPr>
        <w:t>ّ</w:t>
      </w:r>
      <w:r>
        <w:rPr>
          <w:rtl/>
        </w:rPr>
        <w:t>وا زكاة أموالكم طيبة بها نفوسكم، وأطيعوا ولاة أمركم، تدخلوا جنة رب</w:t>
      </w:r>
      <w:r w:rsidR="00DE1C17">
        <w:rPr>
          <w:rFonts w:hint="cs"/>
          <w:rtl/>
        </w:rPr>
        <w:t>ّ</w:t>
      </w:r>
      <w:r>
        <w:rPr>
          <w:rtl/>
        </w:rPr>
        <w:t>كم</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DE1C17">
      <w:pPr>
        <w:pStyle w:val="libFootnote0"/>
        <w:rPr>
          <w:rtl/>
        </w:rPr>
      </w:pPr>
      <w:r>
        <w:rPr>
          <w:rtl/>
        </w:rPr>
        <w:t>24 - الخصال: 278</w:t>
      </w:r>
      <w:r w:rsidR="00E4299D">
        <w:rPr>
          <w:rtl/>
        </w:rPr>
        <w:t>/</w:t>
      </w:r>
      <w:r>
        <w:rPr>
          <w:rtl/>
        </w:rPr>
        <w:t>2</w:t>
      </w:r>
      <w:r w:rsidR="00DE1C17">
        <w:rPr>
          <w:rFonts w:hint="cs"/>
          <w:rtl/>
        </w:rPr>
        <w:t>1</w:t>
      </w:r>
      <w:r w:rsidR="00C74906">
        <w:rPr>
          <w:rtl/>
        </w:rPr>
        <w:t>.</w:t>
      </w:r>
    </w:p>
    <w:p w:rsidR="005359CC" w:rsidRDefault="005359CC" w:rsidP="001D3C86">
      <w:pPr>
        <w:pStyle w:val="libFootnote0"/>
        <w:rPr>
          <w:rtl/>
        </w:rPr>
      </w:pPr>
      <w:r>
        <w:rPr>
          <w:rtl/>
        </w:rPr>
        <w:t>25 - الخصال: 321</w:t>
      </w:r>
      <w:r w:rsidR="00E4299D">
        <w:rPr>
          <w:rtl/>
        </w:rPr>
        <w:t>/</w:t>
      </w:r>
      <w:r>
        <w:rPr>
          <w:rtl/>
        </w:rPr>
        <w:t>6</w:t>
      </w:r>
      <w:r w:rsidR="00C74906">
        <w:rPr>
          <w:rtl/>
        </w:rPr>
        <w:t>.</w:t>
      </w:r>
    </w:p>
    <w:p w:rsidR="005359CC" w:rsidRPr="00946957" w:rsidRDefault="005359CC" w:rsidP="001D3C86">
      <w:pPr>
        <w:pStyle w:val="libFootnote0"/>
        <w:rPr>
          <w:rtl/>
        </w:rPr>
      </w:pPr>
      <w:r w:rsidRPr="00946957">
        <w:rPr>
          <w:rtl/>
        </w:rPr>
        <w:t>(1) كذا في المخطوط</w:t>
      </w:r>
      <w:r>
        <w:rPr>
          <w:rtl/>
        </w:rPr>
        <w:t xml:space="preserve">، </w:t>
      </w:r>
      <w:r w:rsidRPr="00946957">
        <w:rPr>
          <w:rtl/>
        </w:rPr>
        <w:t>وفي المصدر</w:t>
      </w:r>
      <w:r>
        <w:rPr>
          <w:rtl/>
        </w:rPr>
        <w:t xml:space="preserve">: </w:t>
      </w:r>
      <w:r w:rsidRPr="00946957">
        <w:rPr>
          <w:rtl/>
        </w:rPr>
        <w:t>محمد بن محمد بن جمهور</w:t>
      </w:r>
      <w:r w:rsidR="00C74906">
        <w:rPr>
          <w:rtl/>
        </w:rPr>
        <w:t>.</w:t>
      </w:r>
      <w:r w:rsidRPr="00946957">
        <w:rPr>
          <w:rtl/>
        </w:rPr>
        <w:t xml:space="preserve"> </w:t>
      </w:r>
    </w:p>
    <w:p w:rsidR="001D3C86" w:rsidRDefault="001D3C86" w:rsidP="001D3C86">
      <w:pPr>
        <w:pStyle w:val="libNormal"/>
        <w:rPr>
          <w:rtl/>
        </w:rPr>
      </w:pPr>
      <w:r>
        <w:rPr>
          <w:rtl/>
        </w:rPr>
        <w:br w:type="page"/>
      </w:r>
    </w:p>
    <w:p w:rsidR="005359CC" w:rsidRDefault="005359CC" w:rsidP="001D3C86">
      <w:pPr>
        <w:pStyle w:val="libNormal"/>
        <w:rPr>
          <w:rtl/>
        </w:rPr>
      </w:pPr>
      <w:r w:rsidRPr="006A4CA9">
        <w:rPr>
          <w:rtl/>
        </w:rPr>
        <w:lastRenderedPageBreak/>
        <w:t>[26]</w:t>
      </w:r>
      <w:r w:rsidRPr="006A4CA9">
        <w:t xml:space="preserve"> </w:t>
      </w:r>
      <w:r w:rsidRPr="006A4CA9">
        <w:rPr>
          <w:rtl/>
        </w:rPr>
        <w:t>26</w:t>
      </w:r>
      <w:r>
        <w:rPr>
          <w:rtl/>
        </w:rPr>
        <w:t xml:space="preserve"> - وعن أبيه، عن محم</w:t>
      </w:r>
      <w:r w:rsidR="00DE1C17">
        <w:rPr>
          <w:rFonts w:hint="cs"/>
          <w:rtl/>
        </w:rPr>
        <w:t>ّ</w:t>
      </w:r>
      <w:r>
        <w:rPr>
          <w:rtl/>
        </w:rPr>
        <w:t>د بن يحيى، عن محم</w:t>
      </w:r>
      <w:r w:rsidR="00DE1C17">
        <w:rPr>
          <w:rFonts w:hint="cs"/>
          <w:rtl/>
        </w:rPr>
        <w:t>ّ</w:t>
      </w:r>
      <w:r>
        <w:rPr>
          <w:rtl/>
        </w:rPr>
        <w:t xml:space="preserve">د بن أحمد، عن سهل بن زياد، عن </w:t>
      </w:r>
      <w:r w:rsidR="00DE1C17">
        <w:rPr>
          <w:rtl/>
        </w:rPr>
        <w:t>محمّد</w:t>
      </w:r>
      <w:r w:rsidR="00DE1C17">
        <w:rPr>
          <w:rFonts w:hint="cs"/>
          <w:rtl/>
        </w:rPr>
        <w:t xml:space="preserve"> </w:t>
      </w:r>
      <w:r>
        <w:rPr>
          <w:rtl/>
        </w:rPr>
        <w:t>بن سنان، عن المفض</w:t>
      </w:r>
      <w:r w:rsidR="00DE1C17">
        <w:rPr>
          <w:rFonts w:hint="cs"/>
          <w:rtl/>
        </w:rPr>
        <w:t>ّ</w:t>
      </w:r>
      <w:r>
        <w:rPr>
          <w:rtl/>
        </w:rPr>
        <w:t>ل بن عمر، عن يونس بن ظبيان، عن أبي عبدالله</w:t>
      </w:r>
      <w:r w:rsidR="00DE1C17">
        <w:rPr>
          <w:rFonts w:hint="cs"/>
          <w:rtl/>
        </w:rPr>
        <w:t xml:space="preserve"> (</w:t>
      </w:r>
      <w:r>
        <w:rPr>
          <w:rtl/>
        </w:rPr>
        <w:t xml:space="preserve"> </w:t>
      </w:r>
      <w:r w:rsidRPr="00F640F5">
        <w:rPr>
          <w:rStyle w:val="libAlaemChar"/>
          <w:rFonts w:hint="cs"/>
          <w:rtl/>
        </w:rPr>
        <w:t>عليه‌السلام</w:t>
      </w:r>
      <w:r>
        <w:rPr>
          <w:rtl/>
        </w:rPr>
        <w:t xml:space="preserve"> </w:t>
      </w:r>
      <w:r w:rsidR="00DE1C17">
        <w:rPr>
          <w:rFonts w:hint="cs"/>
          <w:rtl/>
        </w:rPr>
        <w:t xml:space="preserve">) </w:t>
      </w:r>
      <w:r>
        <w:rPr>
          <w:rtl/>
        </w:rPr>
        <w:t>- في حديث - قال: المحم</w:t>
      </w:r>
      <w:r w:rsidR="00DE1C17">
        <w:rPr>
          <w:rFonts w:hint="cs"/>
          <w:rtl/>
        </w:rPr>
        <w:t>ّ</w:t>
      </w:r>
      <w:r>
        <w:rPr>
          <w:rtl/>
        </w:rPr>
        <w:t xml:space="preserve">دية السمحة </w:t>
      </w:r>
      <w:r w:rsidRPr="00D864A7">
        <w:rPr>
          <w:rStyle w:val="libFootnotenumChar"/>
          <w:rtl/>
        </w:rPr>
        <w:t>(1)</w:t>
      </w:r>
      <w:r>
        <w:rPr>
          <w:rtl/>
        </w:rPr>
        <w:t>: إقام الصلاة، وإيتاء الزكاة، وصيام شهر رمضان، وحج</w:t>
      </w:r>
      <w:r w:rsidR="00BB0DF6">
        <w:rPr>
          <w:rFonts w:hint="cs"/>
          <w:rtl/>
        </w:rPr>
        <w:t>ّ</w:t>
      </w:r>
      <w:r>
        <w:rPr>
          <w:rtl/>
        </w:rPr>
        <w:t xml:space="preserve"> البيت الحرام، والطاعة للإ</w:t>
      </w:r>
      <w:r w:rsidR="00BB0DF6">
        <w:rPr>
          <w:rFonts w:hint="cs"/>
          <w:rtl/>
        </w:rPr>
        <w:t>ِ</w:t>
      </w:r>
      <w:r>
        <w:rPr>
          <w:rtl/>
        </w:rPr>
        <w:t>مام، وأداء حقوق المؤمن</w:t>
      </w:r>
      <w:r w:rsidR="00C74906">
        <w:rPr>
          <w:rtl/>
        </w:rPr>
        <w:t>.</w:t>
      </w:r>
    </w:p>
    <w:p w:rsidR="005359CC" w:rsidRDefault="005359CC" w:rsidP="005359CC">
      <w:pPr>
        <w:pStyle w:val="libNormal"/>
        <w:rPr>
          <w:rtl/>
        </w:rPr>
      </w:pPr>
      <w:r w:rsidRPr="006A4CA9">
        <w:rPr>
          <w:rtl/>
        </w:rPr>
        <w:t>[27]</w:t>
      </w:r>
      <w:r w:rsidRPr="006A4CA9">
        <w:t xml:space="preserve"> </w:t>
      </w:r>
      <w:r w:rsidRPr="006A4CA9">
        <w:rPr>
          <w:rtl/>
        </w:rPr>
        <w:t>27</w:t>
      </w:r>
      <w:r>
        <w:rPr>
          <w:rtl/>
        </w:rPr>
        <w:t xml:space="preserve"> - وعن أحمد بن الحسن القطان، عن أحمد بن يحيى بن زكريا، عن بكربن عبدالله بن حبيب، عن تميم بن بهلول، عن أبي معاوية، عن إسماعيل بن مهران، عن أبي عبدالله</w:t>
      </w:r>
      <w:r w:rsidR="00BB0DF6">
        <w:rPr>
          <w:rFonts w:hint="cs"/>
          <w:rtl/>
        </w:rPr>
        <w:t xml:space="preserve"> (</w:t>
      </w:r>
      <w:r>
        <w:rPr>
          <w:rtl/>
        </w:rPr>
        <w:t xml:space="preserve"> </w:t>
      </w:r>
      <w:r w:rsidRPr="00F640F5">
        <w:rPr>
          <w:rStyle w:val="libAlaemChar"/>
          <w:rFonts w:hint="cs"/>
          <w:rtl/>
        </w:rPr>
        <w:t>عليه‌السلام</w:t>
      </w:r>
      <w:r>
        <w:rPr>
          <w:rtl/>
        </w:rPr>
        <w:t xml:space="preserve"> </w:t>
      </w:r>
      <w:r w:rsidR="00BB0DF6">
        <w:rPr>
          <w:rFonts w:hint="cs"/>
          <w:rtl/>
        </w:rPr>
        <w:t xml:space="preserve">) </w:t>
      </w:r>
      <w:r>
        <w:rPr>
          <w:rtl/>
        </w:rPr>
        <w:t>قال: والله ما كل</w:t>
      </w:r>
      <w:r w:rsidR="00BB0DF6">
        <w:rPr>
          <w:rFonts w:hint="cs"/>
          <w:rtl/>
        </w:rPr>
        <w:t>ّ</w:t>
      </w:r>
      <w:r>
        <w:rPr>
          <w:rtl/>
        </w:rPr>
        <w:t xml:space="preserve">ف الله العباد </w:t>
      </w:r>
      <w:r w:rsidR="008E749F">
        <w:rPr>
          <w:rtl/>
        </w:rPr>
        <w:t>الا</w:t>
      </w:r>
      <w:r>
        <w:rPr>
          <w:rtl/>
        </w:rPr>
        <w:t xml:space="preserve"> دون ما يطيقون، إنما كل</w:t>
      </w:r>
      <w:r w:rsidR="00BB0DF6">
        <w:rPr>
          <w:rFonts w:hint="cs"/>
          <w:rtl/>
        </w:rPr>
        <w:t>ّ</w:t>
      </w:r>
      <w:r>
        <w:rPr>
          <w:rtl/>
        </w:rPr>
        <w:t>فهم في اليوم والليلة خمس صلوات، وكل</w:t>
      </w:r>
      <w:r w:rsidR="00BB0DF6">
        <w:rPr>
          <w:rFonts w:hint="cs"/>
          <w:rtl/>
        </w:rPr>
        <w:t>ّ</w:t>
      </w:r>
      <w:r>
        <w:rPr>
          <w:rtl/>
        </w:rPr>
        <w:t>فهم في كل ألف درهم خمسة وعشرين درهما</w:t>
      </w:r>
      <w:r w:rsidR="00BB0DF6">
        <w:rPr>
          <w:rFonts w:hint="cs"/>
          <w:rtl/>
        </w:rPr>
        <w:t>ً</w:t>
      </w:r>
      <w:r>
        <w:rPr>
          <w:rtl/>
        </w:rPr>
        <w:t>، وكل</w:t>
      </w:r>
      <w:r w:rsidR="00BB0DF6">
        <w:rPr>
          <w:rFonts w:hint="cs"/>
          <w:rtl/>
        </w:rPr>
        <w:t>ّ</w:t>
      </w:r>
      <w:r>
        <w:rPr>
          <w:rtl/>
        </w:rPr>
        <w:t>فهم في السنة صيام ثلاثين يوما، وكل</w:t>
      </w:r>
      <w:r w:rsidR="00BB0DF6">
        <w:rPr>
          <w:rFonts w:hint="cs"/>
          <w:rtl/>
        </w:rPr>
        <w:t>ّ</w:t>
      </w:r>
      <w:r>
        <w:rPr>
          <w:rtl/>
        </w:rPr>
        <w:t>فهم حج</w:t>
      </w:r>
      <w:r w:rsidR="00BB0DF6">
        <w:rPr>
          <w:rFonts w:hint="cs"/>
          <w:rtl/>
        </w:rPr>
        <w:t>ّ</w:t>
      </w:r>
      <w:r>
        <w:rPr>
          <w:rtl/>
        </w:rPr>
        <w:t>ة واحدة، وهم يطيقون أكثرمن ذلك</w:t>
      </w:r>
      <w:r w:rsidR="00C74906">
        <w:rPr>
          <w:rtl/>
        </w:rPr>
        <w:t>.</w:t>
      </w:r>
    </w:p>
    <w:p w:rsidR="005359CC" w:rsidRDefault="005359CC" w:rsidP="006F4C3A">
      <w:pPr>
        <w:pStyle w:val="libNormal"/>
        <w:rPr>
          <w:rtl/>
        </w:rPr>
      </w:pPr>
      <w:r w:rsidRPr="006A4CA9">
        <w:rPr>
          <w:rtl/>
        </w:rPr>
        <w:t>[28] 28</w:t>
      </w:r>
      <w:r>
        <w:rPr>
          <w:rtl/>
        </w:rPr>
        <w:t xml:space="preserve"> - وفي كتاب ( صفات الشيعة ) عن أبيه، عن عبدالله بن جعفر، عن أحمد بن محم</w:t>
      </w:r>
      <w:r w:rsidR="00BB0DF6">
        <w:rPr>
          <w:rFonts w:hint="cs"/>
          <w:rtl/>
        </w:rPr>
        <w:t>ّ</w:t>
      </w:r>
      <w:r>
        <w:rPr>
          <w:rtl/>
        </w:rPr>
        <w:t>د، عن ابن أبي نجران قال: سمعت أبا الحسن</w:t>
      </w:r>
      <w:r w:rsidR="001D0347">
        <w:rPr>
          <w:rFonts w:hint="cs"/>
          <w:rtl/>
        </w:rPr>
        <w:t xml:space="preserve"> (</w:t>
      </w:r>
      <w:r>
        <w:rPr>
          <w:rtl/>
        </w:rPr>
        <w:t xml:space="preserve"> </w:t>
      </w:r>
      <w:r w:rsidRPr="00F640F5">
        <w:rPr>
          <w:rStyle w:val="libAlaemChar"/>
          <w:rFonts w:hint="cs"/>
          <w:rtl/>
        </w:rPr>
        <w:t>عليه‌السلام</w:t>
      </w:r>
      <w:r>
        <w:rPr>
          <w:rtl/>
        </w:rPr>
        <w:t xml:space="preserve"> </w:t>
      </w:r>
      <w:r w:rsidR="001D0347">
        <w:rPr>
          <w:rFonts w:hint="cs"/>
          <w:rtl/>
        </w:rPr>
        <w:t xml:space="preserve">) </w:t>
      </w:r>
      <w:r>
        <w:rPr>
          <w:rtl/>
        </w:rPr>
        <w:t>يقول: من عادى شيعتنا فقد عادانا - إلى أن قال - شيعتنا الذين يقيمون الصلاة، ويؤتون الزكاة، ويحج</w:t>
      </w:r>
      <w:r w:rsidR="001D0347">
        <w:rPr>
          <w:rFonts w:hint="cs"/>
          <w:rtl/>
        </w:rPr>
        <w:t>ّ</w:t>
      </w:r>
      <w:r>
        <w:rPr>
          <w:rtl/>
        </w:rPr>
        <w:t xml:space="preserve">ون البيت الحرام، ويصومون شهر رمضان، ويوالون أهل البيت، ويبرؤون من أعدائنا، أولئك أهل </w:t>
      </w:r>
      <w:r w:rsidR="001D0347">
        <w:rPr>
          <w:rtl/>
        </w:rPr>
        <w:t>ال</w:t>
      </w:r>
      <w:r w:rsidR="001D0347">
        <w:rPr>
          <w:rFonts w:hint="cs"/>
          <w:rtl/>
        </w:rPr>
        <w:t>إ</w:t>
      </w:r>
      <w:r>
        <w:rPr>
          <w:rtl/>
        </w:rPr>
        <w:t>يمان، والتقى، ( و</w:t>
      </w:r>
      <w:r w:rsidR="008E749F">
        <w:rPr>
          <w:rtl/>
        </w:rPr>
        <w:t>الا</w:t>
      </w:r>
      <w:r>
        <w:rPr>
          <w:rtl/>
        </w:rPr>
        <w:t xml:space="preserve">مانة ) </w:t>
      </w:r>
      <w:r w:rsidRPr="00D864A7">
        <w:rPr>
          <w:rStyle w:val="libFootnotenumChar"/>
          <w:rtl/>
        </w:rPr>
        <w:t>(</w:t>
      </w:r>
      <w:r w:rsidR="006F4C3A">
        <w:rPr>
          <w:rStyle w:val="libFootnotenumChar"/>
          <w:rFonts w:hint="cs"/>
          <w:rtl/>
        </w:rPr>
        <w:t>2</w:t>
      </w:r>
      <w:r w:rsidRPr="00D864A7">
        <w:rPr>
          <w:rStyle w:val="libFootnotenumChar"/>
          <w:rtl/>
        </w:rPr>
        <w:t>)</w:t>
      </w:r>
      <w:r>
        <w:rPr>
          <w:rtl/>
        </w:rPr>
        <w:t>، من رد</w:t>
      </w:r>
      <w:r w:rsidR="001D0347">
        <w:rPr>
          <w:rFonts w:hint="cs"/>
          <w:rtl/>
        </w:rPr>
        <w:t>ّ</w:t>
      </w:r>
      <w:r>
        <w:rPr>
          <w:rtl/>
        </w:rPr>
        <w:t xml:space="preserve"> عليهم فقد رد</w:t>
      </w:r>
      <w:r w:rsidR="001D0347">
        <w:rPr>
          <w:rFonts w:hint="cs"/>
          <w:rtl/>
        </w:rPr>
        <w:t>ّ</w:t>
      </w:r>
      <w:r>
        <w:rPr>
          <w:rtl/>
        </w:rPr>
        <w:t xml:space="preserve"> على الله، ومن طعن عليهم فقد طعن على الله، الحديث</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26 - الخصال: 328</w:t>
      </w:r>
      <w:r w:rsidR="00E4299D">
        <w:rPr>
          <w:rtl/>
        </w:rPr>
        <w:t>/</w:t>
      </w:r>
      <w:r>
        <w:rPr>
          <w:rtl/>
        </w:rPr>
        <w:t>20 ويأتي ذيله في الحديث 20 من الباب 122 من أبواب أحكام العشرة</w:t>
      </w:r>
      <w:r w:rsidR="00C74906">
        <w:rPr>
          <w:rtl/>
        </w:rPr>
        <w:t>.</w:t>
      </w:r>
    </w:p>
    <w:p w:rsidR="005359CC" w:rsidRPr="008C0DD2" w:rsidRDefault="005359CC" w:rsidP="001D3C86">
      <w:pPr>
        <w:pStyle w:val="libFootnote0"/>
        <w:rPr>
          <w:rtl/>
        </w:rPr>
      </w:pPr>
      <w:r w:rsidRPr="008C0DD2">
        <w:rPr>
          <w:rtl/>
        </w:rPr>
        <w:t>(1) في نسخة</w:t>
      </w:r>
      <w:r>
        <w:rPr>
          <w:rtl/>
        </w:rPr>
        <w:t xml:space="preserve">: </w:t>
      </w:r>
      <w:r w:rsidRPr="008C0DD2">
        <w:rPr>
          <w:rtl/>
        </w:rPr>
        <w:t>السهلة</w:t>
      </w:r>
      <w:r>
        <w:rPr>
          <w:rtl/>
        </w:rPr>
        <w:t xml:space="preserve">، </w:t>
      </w:r>
      <w:r w:rsidRPr="008C0DD2">
        <w:rPr>
          <w:rtl/>
        </w:rPr>
        <w:t>منه قد</w:t>
      </w:r>
      <w:r w:rsidR="001D0347">
        <w:rPr>
          <w:rFonts w:hint="cs"/>
          <w:rtl/>
        </w:rPr>
        <w:t>ّ</w:t>
      </w:r>
      <w:r w:rsidRPr="008C0DD2">
        <w:rPr>
          <w:rtl/>
        </w:rPr>
        <w:t>ه</w:t>
      </w:r>
      <w:r w:rsidR="00C74906">
        <w:rPr>
          <w:rtl/>
        </w:rPr>
        <w:t>.</w:t>
      </w:r>
    </w:p>
    <w:p w:rsidR="005359CC" w:rsidRDefault="005359CC" w:rsidP="001D3C86">
      <w:pPr>
        <w:pStyle w:val="libFootnote0"/>
        <w:rPr>
          <w:rtl/>
        </w:rPr>
      </w:pPr>
      <w:r>
        <w:rPr>
          <w:rtl/>
        </w:rPr>
        <w:t>27 - الخصال: 531</w:t>
      </w:r>
      <w:r w:rsidR="00E4299D">
        <w:rPr>
          <w:rtl/>
        </w:rPr>
        <w:t>/</w:t>
      </w:r>
      <w:r>
        <w:rPr>
          <w:rtl/>
        </w:rPr>
        <w:t>9 ويأتي في الحديث 37 من هذا الباب وفي الحديث 1 من الباب 3 من أبواب وجوب الحج وشرائطه</w:t>
      </w:r>
      <w:r w:rsidR="00C74906">
        <w:rPr>
          <w:rtl/>
        </w:rPr>
        <w:t>.</w:t>
      </w:r>
    </w:p>
    <w:p w:rsidR="005359CC" w:rsidRDefault="005359CC" w:rsidP="001D3C86">
      <w:pPr>
        <w:pStyle w:val="libFootnote0"/>
        <w:rPr>
          <w:rtl/>
        </w:rPr>
      </w:pPr>
      <w:r>
        <w:rPr>
          <w:rtl/>
        </w:rPr>
        <w:t>28 - صفات الشيعة: 3</w:t>
      </w:r>
      <w:r w:rsidR="00E4299D">
        <w:rPr>
          <w:rtl/>
        </w:rPr>
        <w:t>/</w:t>
      </w:r>
      <w:r>
        <w:rPr>
          <w:rtl/>
        </w:rPr>
        <w:t>5</w:t>
      </w:r>
      <w:r w:rsidR="00C74906">
        <w:rPr>
          <w:rtl/>
        </w:rPr>
        <w:t>.</w:t>
      </w:r>
    </w:p>
    <w:p w:rsidR="005359CC" w:rsidRPr="008C0DD2" w:rsidRDefault="005359CC" w:rsidP="006F4C3A">
      <w:pPr>
        <w:pStyle w:val="libFootnote0"/>
        <w:rPr>
          <w:rtl/>
        </w:rPr>
      </w:pPr>
      <w:r w:rsidRPr="008C0DD2">
        <w:rPr>
          <w:rtl/>
        </w:rPr>
        <w:t>(</w:t>
      </w:r>
      <w:r w:rsidR="006F4C3A">
        <w:rPr>
          <w:rFonts w:hint="cs"/>
          <w:rtl/>
        </w:rPr>
        <w:t>2</w:t>
      </w:r>
      <w:r w:rsidRPr="008C0DD2">
        <w:rPr>
          <w:rtl/>
        </w:rPr>
        <w:t>) في المصدر</w:t>
      </w:r>
      <w:r>
        <w:rPr>
          <w:rtl/>
        </w:rPr>
        <w:t xml:space="preserve">: </w:t>
      </w:r>
      <w:r w:rsidRPr="008C0DD2">
        <w:rPr>
          <w:rtl/>
        </w:rPr>
        <w:t>وأهل الورع والتقوى</w:t>
      </w:r>
      <w:r w:rsidR="00C74906">
        <w:rPr>
          <w:rtl/>
        </w:rPr>
        <w:t>.</w:t>
      </w:r>
      <w:r w:rsidRPr="008C0DD2">
        <w:rPr>
          <w:rtl/>
        </w:rPr>
        <w:t xml:space="preserve"> </w:t>
      </w:r>
    </w:p>
    <w:p w:rsidR="001D3C86" w:rsidRDefault="001D3C86" w:rsidP="001D3C86">
      <w:pPr>
        <w:pStyle w:val="libNormal"/>
        <w:rPr>
          <w:rtl/>
        </w:rPr>
      </w:pPr>
      <w:r>
        <w:rPr>
          <w:rtl/>
        </w:rPr>
        <w:br w:type="page"/>
      </w:r>
    </w:p>
    <w:p w:rsidR="005359CC" w:rsidRDefault="005359CC" w:rsidP="00EC65C3">
      <w:pPr>
        <w:pStyle w:val="libNormal"/>
        <w:rPr>
          <w:rtl/>
        </w:rPr>
      </w:pPr>
      <w:r w:rsidRPr="006A4CA9">
        <w:rPr>
          <w:rtl/>
        </w:rPr>
        <w:lastRenderedPageBreak/>
        <w:t>[29]</w:t>
      </w:r>
      <w:r w:rsidRPr="006A4CA9">
        <w:t xml:space="preserve"> </w:t>
      </w:r>
      <w:r w:rsidRPr="006A4CA9">
        <w:rPr>
          <w:rtl/>
        </w:rPr>
        <w:t>29</w:t>
      </w:r>
      <w:r>
        <w:rPr>
          <w:rtl/>
        </w:rPr>
        <w:t xml:space="preserve"> - وفي ( المجالس ): عن </w:t>
      </w:r>
      <w:r w:rsidR="00DE1C17">
        <w:rPr>
          <w:rtl/>
        </w:rPr>
        <w:t>محمّد</w:t>
      </w:r>
      <w:r>
        <w:rPr>
          <w:rtl/>
        </w:rPr>
        <w:t>بن موسى بن المتوك</w:t>
      </w:r>
      <w:r w:rsidR="001D0347">
        <w:rPr>
          <w:rFonts w:hint="cs"/>
          <w:rtl/>
        </w:rPr>
        <w:t>ّ</w:t>
      </w:r>
      <w:r>
        <w:rPr>
          <w:rtl/>
        </w:rPr>
        <w:t xml:space="preserve">ل، عن السعدآبادي، عن احمد بن أبي عبدالله البرقي، عن أبيه، عن </w:t>
      </w:r>
      <w:r w:rsidR="00DE1C17">
        <w:rPr>
          <w:rtl/>
        </w:rPr>
        <w:t>محمّد</w:t>
      </w:r>
      <w:r>
        <w:rPr>
          <w:rtl/>
        </w:rPr>
        <w:t>بن سنان، عن المفض</w:t>
      </w:r>
      <w:r w:rsidR="00A27E44">
        <w:rPr>
          <w:rFonts w:hint="cs"/>
          <w:rtl/>
        </w:rPr>
        <w:t>ّ</w:t>
      </w:r>
      <w:r>
        <w:rPr>
          <w:rtl/>
        </w:rPr>
        <w:t xml:space="preserve">ل بن عمر، عن الصادق جعفر بن </w:t>
      </w:r>
      <w:r w:rsidR="00DE1C17">
        <w:rPr>
          <w:rtl/>
        </w:rPr>
        <w:t>محمّد</w:t>
      </w:r>
      <w:r w:rsidR="00A27E44">
        <w:rPr>
          <w:rFonts w:hint="cs"/>
          <w:rtl/>
        </w:rPr>
        <w:t xml:space="preserve"> ( </w:t>
      </w:r>
      <w:r w:rsidRPr="00F640F5">
        <w:rPr>
          <w:rStyle w:val="libAlaemChar"/>
          <w:rFonts w:hint="cs"/>
          <w:rtl/>
        </w:rPr>
        <w:t>عليهما‌السلام</w:t>
      </w:r>
      <w:r w:rsidR="00A27E44" w:rsidRPr="00A27E44">
        <w:rPr>
          <w:rFonts w:hint="cs"/>
          <w:rtl/>
        </w:rPr>
        <w:t xml:space="preserve"> )</w:t>
      </w:r>
      <w:r>
        <w:rPr>
          <w:rtl/>
        </w:rPr>
        <w:t xml:space="preserve"> قال: بني </w:t>
      </w:r>
      <w:r w:rsidR="008E749F">
        <w:rPr>
          <w:rtl/>
        </w:rPr>
        <w:t>الا</w:t>
      </w:r>
      <w:r>
        <w:rPr>
          <w:rtl/>
        </w:rPr>
        <w:t>سلام على خمس دعائم: على الصلاة، والزكاة، والصوم، والحج</w:t>
      </w:r>
      <w:r w:rsidR="00A27E44">
        <w:rPr>
          <w:rFonts w:hint="cs"/>
          <w:rtl/>
        </w:rPr>
        <w:t>ّ</w:t>
      </w:r>
      <w:r>
        <w:rPr>
          <w:rtl/>
        </w:rPr>
        <w:t>، وولاية أمير المؤمنين و</w:t>
      </w:r>
      <w:r w:rsidR="008E749F">
        <w:rPr>
          <w:rtl/>
        </w:rPr>
        <w:t>الا</w:t>
      </w:r>
      <w:r>
        <w:rPr>
          <w:rtl/>
        </w:rPr>
        <w:t>ئمة من و</w:t>
      </w:r>
      <w:r w:rsidR="00A27E44">
        <w:rPr>
          <w:rFonts w:hint="cs"/>
          <w:rtl/>
        </w:rPr>
        <w:t>ُ</w:t>
      </w:r>
      <w:r>
        <w:rPr>
          <w:rtl/>
        </w:rPr>
        <w:t>لده</w:t>
      </w:r>
      <w:r w:rsidR="00A27E44">
        <w:rPr>
          <w:rFonts w:hint="cs"/>
          <w:rtl/>
        </w:rPr>
        <w:t xml:space="preserve"> (</w:t>
      </w:r>
      <w:r>
        <w:rPr>
          <w:rtl/>
        </w:rPr>
        <w:t xml:space="preserve"> </w:t>
      </w:r>
      <w:r w:rsidRPr="00F640F5">
        <w:rPr>
          <w:rStyle w:val="libAlaemChar"/>
          <w:rFonts w:hint="cs"/>
          <w:rtl/>
        </w:rPr>
        <w:t>عليهم‌السلام</w:t>
      </w:r>
      <w:r w:rsidR="00A27E44" w:rsidRPr="00A27E44">
        <w:rPr>
          <w:rFonts w:hint="cs"/>
          <w:rtl/>
        </w:rPr>
        <w:t xml:space="preserve"> )</w:t>
      </w:r>
      <w:r w:rsidR="00C74906" w:rsidRPr="00A27E44">
        <w:rPr>
          <w:rtl/>
        </w:rPr>
        <w:t>.</w:t>
      </w:r>
    </w:p>
    <w:p w:rsidR="005359CC" w:rsidRDefault="005359CC" w:rsidP="00EC65C3">
      <w:pPr>
        <w:pStyle w:val="libNormal"/>
        <w:rPr>
          <w:rtl/>
        </w:rPr>
      </w:pPr>
      <w:r w:rsidRPr="006A4CA9">
        <w:rPr>
          <w:rtl/>
        </w:rPr>
        <w:t>[30]</w:t>
      </w:r>
      <w:r w:rsidRPr="006A4CA9">
        <w:t xml:space="preserve"> </w:t>
      </w:r>
      <w:r w:rsidRPr="006A4CA9">
        <w:rPr>
          <w:rtl/>
        </w:rPr>
        <w:t>30</w:t>
      </w:r>
      <w:r>
        <w:rPr>
          <w:rtl/>
        </w:rPr>
        <w:t xml:space="preserve"> - الحسين بن سعيد في كتاب ( الزهد ): عن حم</w:t>
      </w:r>
      <w:r w:rsidR="007668D7">
        <w:rPr>
          <w:rFonts w:hint="cs"/>
          <w:rtl/>
        </w:rPr>
        <w:t>ّ</w:t>
      </w:r>
      <w:r>
        <w:rPr>
          <w:rtl/>
        </w:rPr>
        <w:t>اد بن عيسى، عن إبراهيم بن عمر اليماني، رفع الحديث إلى علي</w:t>
      </w:r>
      <w:r w:rsidR="007668D7">
        <w:rPr>
          <w:rFonts w:hint="cs"/>
          <w:rtl/>
        </w:rPr>
        <w:t xml:space="preserve"> (</w:t>
      </w:r>
      <w:r>
        <w:rPr>
          <w:rtl/>
        </w:rPr>
        <w:t xml:space="preserve"> </w:t>
      </w:r>
      <w:r w:rsidRPr="00F640F5">
        <w:rPr>
          <w:rStyle w:val="libAlaemChar"/>
          <w:rFonts w:hint="cs"/>
          <w:rtl/>
        </w:rPr>
        <w:t>عليه‌السلام</w:t>
      </w:r>
      <w:r w:rsidR="007668D7">
        <w:rPr>
          <w:rStyle w:val="libAlaemChar"/>
          <w:rFonts w:hint="cs"/>
          <w:rtl/>
        </w:rPr>
        <w:t xml:space="preserve"> </w:t>
      </w:r>
      <w:r w:rsidR="007668D7" w:rsidRPr="007668D7">
        <w:rPr>
          <w:rFonts w:hint="cs"/>
          <w:rtl/>
        </w:rPr>
        <w:t>)</w:t>
      </w:r>
      <w:r>
        <w:rPr>
          <w:rtl/>
        </w:rPr>
        <w:t xml:space="preserve"> أن</w:t>
      </w:r>
      <w:r w:rsidR="007668D7">
        <w:rPr>
          <w:rFonts w:hint="cs"/>
          <w:rtl/>
        </w:rPr>
        <w:t>ّ</w:t>
      </w:r>
      <w:r>
        <w:rPr>
          <w:rtl/>
        </w:rPr>
        <w:t>ه كان يقول: إن</w:t>
      </w:r>
      <w:r w:rsidR="007668D7">
        <w:rPr>
          <w:rFonts w:hint="cs"/>
          <w:rtl/>
        </w:rPr>
        <w:t>ّ</w:t>
      </w:r>
      <w:r>
        <w:rPr>
          <w:rtl/>
        </w:rPr>
        <w:t xml:space="preserve"> أفضل ما يتوس</w:t>
      </w:r>
      <w:r w:rsidR="007668D7">
        <w:rPr>
          <w:rFonts w:hint="cs"/>
          <w:rtl/>
        </w:rPr>
        <w:t>ّ</w:t>
      </w:r>
      <w:r>
        <w:rPr>
          <w:rtl/>
        </w:rPr>
        <w:t xml:space="preserve">ل به المتوسلون إلى الله: </w:t>
      </w:r>
      <w:r w:rsidR="007668D7">
        <w:rPr>
          <w:rtl/>
        </w:rPr>
        <w:t>ال</w:t>
      </w:r>
      <w:r w:rsidR="007668D7">
        <w:rPr>
          <w:rFonts w:hint="cs"/>
          <w:rtl/>
        </w:rPr>
        <w:t>إِ</w:t>
      </w:r>
      <w:r>
        <w:rPr>
          <w:rtl/>
        </w:rPr>
        <w:t xml:space="preserve">يمان بالله ورسوله، والجهاد في سبيل الله، وكلمة </w:t>
      </w:r>
      <w:r w:rsidR="00A13B01">
        <w:rPr>
          <w:rtl/>
        </w:rPr>
        <w:t>ال</w:t>
      </w:r>
      <w:r w:rsidR="00A13B01">
        <w:rPr>
          <w:rFonts w:hint="cs"/>
          <w:rtl/>
        </w:rPr>
        <w:t>إِ</w:t>
      </w:r>
      <w:r>
        <w:rPr>
          <w:rtl/>
        </w:rPr>
        <w:t>خلاص فإن</w:t>
      </w:r>
      <w:r w:rsidR="00A13B01">
        <w:rPr>
          <w:rFonts w:hint="cs"/>
          <w:rtl/>
        </w:rPr>
        <w:t>ّ</w:t>
      </w:r>
      <w:r>
        <w:rPr>
          <w:rtl/>
        </w:rPr>
        <w:t>ها الفطرة، وإقام الصلاة فإنها المل</w:t>
      </w:r>
      <w:r w:rsidR="00A13B01">
        <w:rPr>
          <w:rFonts w:hint="cs"/>
          <w:rtl/>
        </w:rPr>
        <w:t>ّ</w:t>
      </w:r>
      <w:r>
        <w:rPr>
          <w:rtl/>
        </w:rPr>
        <w:t>ة، وإيتاء الزكاة فإن</w:t>
      </w:r>
      <w:r w:rsidR="00A13B01">
        <w:rPr>
          <w:rFonts w:hint="cs"/>
          <w:rtl/>
        </w:rPr>
        <w:t>ّ</w:t>
      </w:r>
      <w:r>
        <w:rPr>
          <w:rtl/>
        </w:rPr>
        <w:t>ها من فرائض الله، وصوم شهر رمضان فإن</w:t>
      </w:r>
      <w:r w:rsidR="00A13B01">
        <w:rPr>
          <w:rFonts w:hint="cs"/>
          <w:rtl/>
        </w:rPr>
        <w:t>ّ</w:t>
      </w:r>
      <w:r>
        <w:rPr>
          <w:rtl/>
        </w:rPr>
        <w:t>ه ج</w:t>
      </w:r>
      <w:r w:rsidR="00A13B01">
        <w:rPr>
          <w:rFonts w:hint="cs"/>
          <w:rtl/>
        </w:rPr>
        <w:t>ُ</w:t>
      </w:r>
      <w:r>
        <w:rPr>
          <w:rtl/>
        </w:rPr>
        <w:t>ن</w:t>
      </w:r>
      <w:r w:rsidR="00A13B01">
        <w:rPr>
          <w:rFonts w:hint="cs"/>
          <w:rtl/>
        </w:rPr>
        <w:t>ّ</w:t>
      </w:r>
      <w:r>
        <w:rPr>
          <w:rtl/>
        </w:rPr>
        <w:t>ة من عذابه، وحج</w:t>
      </w:r>
      <w:r w:rsidR="00A13B01">
        <w:rPr>
          <w:rFonts w:hint="cs"/>
          <w:rtl/>
        </w:rPr>
        <w:t>ّ</w:t>
      </w:r>
      <w:r>
        <w:rPr>
          <w:rtl/>
        </w:rPr>
        <w:t xml:space="preserve"> البيت فإن</w:t>
      </w:r>
      <w:r w:rsidR="00A13B01">
        <w:rPr>
          <w:rFonts w:hint="cs"/>
          <w:rtl/>
        </w:rPr>
        <w:t>ّ</w:t>
      </w:r>
      <w:r>
        <w:rPr>
          <w:rtl/>
        </w:rPr>
        <w:t xml:space="preserve">ه منفاة للفقر ومدحضة </w:t>
      </w:r>
      <w:r w:rsidRPr="00D864A7">
        <w:rPr>
          <w:rStyle w:val="libFootnotenumChar"/>
          <w:rtl/>
        </w:rPr>
        <w:t>(1)</w:t>
      </w:r>
      <w:r>
        <w:rPr>
          <w:rtl/>
        </w:rPr>
        <w:t xml:space="preserve"> للذنب، الحديث</w:t>
      </w:r>
      <w:r w:rsidR="00C74906">
        <w:rPr>
          <w:rtl/>
        </w:rPr>
        <w:t>.</w:t>
      </w:r>
    </w:p>
    <w:p w:rsidR="005359CC" w:rsidRDefault="005359CC" w:rsidP="00EC65C3">
      <w:pPr>
        <w:pStyle w:val="libNormal"/>
        <w:rPr>
          <w:rtl/>
        </w:rPr>
      </w:pPr>
      <w:r>
        <w:rPr>
          <w:rtl/>
        </w:rPr>
        <w:t>ورواه الصدوق مرسلا</w:t>
      </w:r>
      <w:r w:rsidR="00A13B01">
        <w:rPr>
          <w:rFonts w:hint="cs"/>
          <w:rtl/>
        </w:rPr>
        <w:t>ً</w:t>
      </w:r>
      <w:r>
        <w:rPr>
          <w:rtl/>
        </w:rPr>
        <w:t xml:space="preserve"> </w:t>
      </w:r>
      <w:r w:rsidRPr="00D864A7">
        <w:rPr>
          <w:rStyle w:val="libFootnotenumChar"/>
          <w:rtl/>
        </w:rPr>
        <w:t>(2)</w:t>
      </w:r>
      <w:r w:rsidR="00C74906">
        <w:rPr>
          <w:rtl/>
        </w:rPr>
        <w:t>.</w:t>
      </w:r>
    </w:p>
    <w:p w:rsidR="005359CC" w:rsidRDefault="005359CC" w:rsidP="00EC65C3">
      <w:pPr>
        <w:pStyle w:val="libNormal"/>
        <w:rPr>
          <w:rtl/>
        </w:rPr>
      </w:pPr>
      <w:r>
        <w:rPr>
          <w:rtl/>
        </w:rPr>
        <w:t xml:space="preserve">ورواه في ( العلل ) عن أبيه، عن سعد بن عبدالله، عن إبراهيم بن مهزيار، عن أخيه علي عن حماد بن عيسى، مثله </w:t>
      </w:r>
      <w:r w:rsidRPr="00D864A7">
        <w:rPr>
          <w:rStyle w:val="libFootnotenumChar"/>
          <w:rtl/>
        </w:rPr>
        <w:t>(3)</w:t>
      </w:r>
      <w:r w:rsidR="00C74906">
        <w:rPr>
          <w:rtl/>
        </w:rPr>
        <w:t>.</w:t>
      </w:r>
    </w:p>
    <w:p w:rsidR="005359CC" w:rsidRDefault="005359CC" w:rsidP="00EC65C3">
      <w:pPr>
        <w:pStyle w:val="libNormal"/>
        <w:rPr>
          <w:rtl/>
        </w:rPr>
      </w:pPr>
      <w:r w:rsidRPr="006A4CA9">
        <w:rPr>
          <w:rtl/>
        </w:rPr>
        <w:t>[31]</w:t>
      </w:r>
      <w:r w:rsidRPr="006A4CA9">
        <w:t xml:space="preserve"> </w:t>
      </w:r>
      <w:r w:rsidRPr="006A4CA9">
        <w:rPr>
          <w:rtl/>
        </w:rPr>
        <w:t>31</w:t>
      </w:r>
      <w:r>
        <w:rPr>
          <w:rtl/>
        </w:rPr>
        <w:t xml:space="preserve"> - الحسن بن </w:t>
      </w:r>
      <w:r w:rsidR="00DE1C17">
        <w:rPr>
          <w:rtl/>
        </w:rPr>
        <w:t>محمّد</w:t>
      </w:r>
      <w:r>
        <w:rPr>
          <w:rtl/>
        </w:rPr>
        <w:t xml:space="preserve">بن الحسن الطوسي في ( مجالسه ) عن أبيه، عن المفيد، عن جعفر بن </w:t>
      </w:r>
      <w:r w:rsidR="00DE1C17">
        <w:rPr>
          <w:rtl/>
        </w:rPr>
        <w:t>محمّد</w:t>
      </w:r>
      <w:r>
        <w:rPr>
          <w:rtl/>
        </w:rPr>
        <w:t xml:space="preserve">بن قولويه، عن أبيه، عن سعد بن عبدالله، عن أحمد بن </w:t>
      </w:r>
      <w:r w:rsidR="00DE1C17">
        <w:rPr>
          <w:rtl/>
        </w:rPr>
        <w:t>محمّد</w:t>
      </w:r>
      <w:r>
        <w:rPr>
          <w:rtl/>
        </w:rPr>
        <w:t xml:space="preserve">بن عيسى، عن الحسن بن محبوب، عن أبي حمزة الثمالي،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29 - أمالي الصدوق: 221</w:t>
      </w:r>
      <w:r w:rsidR="00E4299D">
        <w:rPr>
          <w:rtl/>
        </w:rPr>
        <w:t>/</w:t>
      </w:r>
      <w:r>
        <w:rPr>
          <w:rtl/>
        </w:rPr>
        <w:t>14</w:t>
      </w:r>
      <w:r w:rsidR="00C74906">
        <w:rPr>
          <w:rtl/>
        </w:rPr>
        <w:t>.</w:t>
      </w:r>
    </w:p>
    <w:p w:rsidR="005359CC" w:rsidRDefault="005359CC" w:rsidP="001D3C86">
      <w:pPr>
        <w:pStyle w:val="libFootnote0"/>
        <w:rPr>
          <w:rtl/>
        </w:rPr>
      </w:pPr>
      <w:r>
        <w:rPr>
          <w:rtl/>
        </w:rPr>
        <w:t>30 - الزهد: 13</w:t>
      </w:r>
      <w:r w:rsidR="00E4299D">
        <w:rPr>
          <w:rtl/>
        </w:rPr>
        <w:t>/</w:t>
      </w:r>
      <w:r>
        <w:rPr>
          <w:rtl/>
        </w:rPr>
        <w:t>27، وأورد ذيله في الحديث 13 من الباب 138 من أبواب أحكام العشرة وأورده في الحديث 4 من الباب 13 من أبواب الصدقة، وقطعة منه في الحديث 12 من الباب 1 من أبواب فعل المعروف</w:t>
      </w:r>
      <w:r w:rsidR="00C74906">
        <w:rPr>
          <w:rtl/>
        </w:rPr>
        <w:t>.</w:t>
      </w:r>
    </w:p>
    <w:p w:rsidR="005359CC" w:rsidRPr="008C0DD2" w:rsidRDefault="005359CC" w:rsidP="001D3C86">
      <w:pPr>
        <w:pStyle w:val="libFootnote0"/>
        <w:rPr>
          <w:rtl/>
        </w:rPr>
      </w:pPr>
      <w:r w:rsidRPr="008C0DD2">
        <w:rPr>
          <w:rtl/>
        </w:rPr>
        <w:t>(1) الدحض</w:t>
      </w:r>
      <w:r>
        <w:rPr>
          <w:rtl/>
        </w:rPr>
        <w:t xml:space="preserve">: </w:t>
      </w:r>
      <w:r w:rsidRPr="008C0DD2">
        <w:rPr>
          <w:rtl/>
        </w:rPr>
        <w:t>الدفع ( لسان العرب 7</w:t>
      </w:r>
      <w:r>
        <w:rPr>
          <w:rtl/>
        </w:rPr>
        <w:t xml:space="preserve">: </w:t>
      </w:r>
      <w:r w:rsidRPr="008C0DD2">
        <w:rPr>
          <w:rtl/>
        </w:rPr>
        <w:t>148 )</w:t>
      </w:r>
      <w:r w:rsidR="00C74906">
        <w:rPr>
          <w:rtl/>
        </w:rPr>
        <w:t>.</w:t>
      </w:r>
    </w:p>
    <w:p w:rsidR="005359CC" w:rsidRPr="008C0DD2" w:rsidRDefault="005359CC" w:rsidP="001D3C86">
      <w:pPr>
        <w:pStyle w:val="libFootnote0"/>
        <w:rPr>
          <w:rtl/>
        </w:rPr>
      </w:pPr>
      <w:r w:rsidRPr="008C0DD2">
        <w:rPr>
          <w:rtl/>
        </w:rPr>
        <w:t>(2) الفقيه 1</w:t>
      </w:r>
      <w:r>
        <w:rPr>
          <w:rtl/>
        </w:rPr>
        <w:t xml:space="preserve">: </w:t>
      </w:r>
      <w:r w:rsidRPr="008C0DD2">
        <w:rPr>
          <w:rtl/>
        </w:rPr>
        <w:t>131</w:t>
      </w:r>
      <w:r w:rsidR="00E4299D">
        <w:rPr>
          <w:rtl/>
        </w:rPr>
        <w:t>/</w:t>
      </w:r>
      <w:r w:rsidRPr="008C0DD2">
        <w:rPr>
          <w:rtl/>
        </w:rPr>
        <w:t>613</w:t>
      </w:r>
      <w:r w:rsidR="00C74906">
        <w:rPr>
          <w:rtl/>
        </w:rPr>
        <w:t>.</w:t>
      </w:r>
    </w:p>
    <w:p w:rsidR="005359CC" w:rsidRPr="008C0DD2" w:rsidRDefault="005359CC" w:rsidP="001D3C86">
      <w:pPr>
        <w:pStyle w:val="libFootnote0"/>
        <w:rPr>
          <w:rtl/>
        </w:rPr>
      </w:pPr>
      <w:r w:rsidRPr="008C0DD2">
        <w:rPr>
          <w:rtl/>
        </w:rPr>
        <w:t>(3) علل الشرائع</w:t>
      </w:r>
      <w:r>
        <w:rPr>
          <w:rtl/>
        </w:rPr>
        <w:t xml:space="preserve">: </w:t>
      </w:r>
      <w:r w:rsidRPr="008C0DD2">
        <w:rPr>
          <w:rtl/>
        </w:rPr>
        <w:t>247</w:t>
      </w:r>
      <w:r w:rsidR="00E4299D">
        <w:rPr>
          <w:rtl/>
        </w:rPr>
        <w:t>/</w:t>
      </w:r>
      <w:r w:rsidRPr="008C0DD2">
        <w:rPr>
          <w:rtl/>
        </w:rPr>
        <w:t>1</w:t>
      </w:r>
      <w:r w:rsidR="00C74906">
        <w:rPr>
          <w:rtl/>
        </w:rPr>
        <w:t>.</w:t>
      </w:r>
      <w:r w:rsidRPr="008C0DD2">
        <w:rPr>
          <w:rtl/>
        </w:rPr>
        <w:t xml:space="preserve"> ورواه ابن الشيخ في </w:t>
      </w:r>
      <w:r w:rsidR="008E749F">
        <w:rPr>
          <w:rtl/>
        </w:rPr>
        <w:t>الا</w:t>
      </w:r>
      <w:r w:rsidRPr="008C0DD2">
        <w:rPr>
          <w:rtl/>
        </w:rPr>
        <w:t>مالي 1</w:t>
      </w:r>
      <w:r>
        <w:rPr>
          <w:rtl/>
        </w:rPr>
        <w:t xml:space="preserve">: </w:t>
      </w:r>
      <w:r w:rsidRPr="008C0DD2">
        <w:rPr>
          <w:rtl/>
        </w:rPr>
        <w:t>220 مثله</w:t>
      </w:r>
      <w:r>
        <w:rPr>
          <w:rtl/>
        </w:rPr>
        <w:t xml:space="preserve">، </w:t>
      </w:r>
      <w:r w:rsidRPr="008C0DD2">
        <w:rPr>
          <w:rtl/>
        </w:rPr>
        <w:t>ورواه البرقي في المحاسن</w:t>
      </w:r>
      <w:r>
        <w:rPr>
          <w:rtl/>
        </w:rPr>
        <w:t xml:space="preserve">: </w:t>
      </w:r>
      <w:r w:rsidRPr="008C0DD2">
        <w:rPr>
          <w:rtl/>
        </w:rPr>
        <w:t>289</w:t>
      </w:r>
      <w:r w:rsidR="00E4299D">
        <w:rPr>
          <w:rtl/>
        </w:rPr>
        <w:t>/</w:t>
      </w:r>
      <w:r w:rsidRPr="008C0DD2">
        <w:rPr>
          <w:rtl/>
        </w:rPr>
        <w:t>346</w:t>
      </w:r>
      <w:r w:rsidR="00C74906">
        <w:rPr>
          <w:rtl/>
        </w:rPr>
        <w:t>.</w:t>
      </w:r>
    </w:p>
    <w:p w:rsidR="005359CC" w:rsidRDefault="005359CC" w:rsidP="001D3C86">
      <w:pPr>
        <w:pStyle w:val="libFootnote0"/>
        <w:rPr>
          <w:rtl/>
        </w:rPr>
      </w:pPr>
      <w:r>
        <w:rPr>
          <w:rtl/>
        </w:rPr>
        <w:t>31 - أمالي الطوسي 1: 124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13B01">
      <w:pPr>
        <w:pStyle w:val="libNormal0"/>
        <w:rPr>
          <w:rtl/>
        </w:rPr>
      </w:pPr>
      <w:r>
        <w:rPr>
          <w:rtl/>
        </w:rPr>
        <w:lastRenderedPageBreak/>
        <w:t>أبي جعفر</w:t>
      </w:r>
      <w:r w:rsidR="0018153D">
        <w:rPr>
          <w:rFonts w:hint="cs"/>
          <w:rtl/>
        </w:rPr>
        <w:t xml:space="preserve"> (</w:t>
      </w:r>
      <w:r>
        <w:rPr>
          <w:rtl/>
        </w:rPr>
        <w:t xml:space="preserve"> </w:t>
      </w:r>
      <w:r w:rsidRPr="00F640F5">
        <w:rPr>
          <w:rStyle w:val="libAlaemChar"/>
          <w:rFonts w:hint="cs"/>
          <w:rtl/>
        </w:rPr>
        <w:t>عليه‌السلام</w:t>
      </w:r>
      <w:r>
        <w:rPr>
          <w:rtl/>
        </w:rPr>
        <w:t xml:space="preserve"> </w:t>
      </w:r>
      <w:r w:rsidR="0018153D">
        <w:rPr>
          <w:rFonts w:hint="cs"/>
          <w:rtl/>
        </w:rPr>
        <w:t xml:space="preserve">) </w:t>
      </w:r>
      <w:r>
        <w:rPr>
          <w:rtl/>
        </w:rPr>
        <w:t>قال: ب</w:t>
      </w:r>
      <w:r w:rsidR="0018153D">
        <w:rPr>
          <w:rFonts w:hint="cs"/>
          <w:rtl/>
        </w:rPr>
        <w:t>ُ</w:t>
      </w:r>
      <w:r>
        <w:rPr>
          <w:rtl/>
        </w:rPr>
        <w:t xml:space="preserve">ني </w:t>
      </w:r>
      <w:r w:rsidR="0018153D">
        <w:rPr>
          <w:rtl/>
        </w:rPr>
        <w:t>ال</w:t>
      </w:r>
      <w:r w:rsidR="0018153D">
        <w:rPr>
          <w:rFonts w:hint="cs"/>
          <w:rtl/>
        </w:rPr>
        <w:t>إِ</w:t>
      </w:r>
      <w:r>
        <w:rPr>
          <w:rtl/>
        </w:rPr>
        <w:t>سلام على خمس دعائم، إقام الصلاة، وإيتاء الزكاة، وصوم شهر رمضان، وحج بيت الله الحرام، والولاية لنا أهل البيت</w:t>
      </w:r>
      <w:r w:rsidR="00C74906">
        <w:rPr>
          <w:rtl/>
        </w:rPr>
        <w:t>.</w:t>
      </w:r>
    </w:p>
    <w:p w:rsidR="005359CC" w:rsidRDefault="005359CC" w:rsidP="00EC65C3">
      <w:pPr>
        <w:pStyle w:val="libNormal"/>
        <w:rPr>
          <w:rtl/>
        </w:rPr>
      </w:pPr>
      <w:r>
        <w:rPr>
          <w:rtl/>
        </w:rPr>
        <w:t xml:space="preserve">ورواه الطبري في ( بشارة المصطفى ) عن الحسن بن </w:t>
      </w:r>
      <w:r w:rsidR="00DE1C17">
        <w:rPr>
          <w:rtl/>
        </w:rPr>
        <w:t>محمّد</w:t>
      </w:r>
      <w:r>
        <w:rPr>
          <w:rtl/>
        </w:rPr>
        <w:t xml:space="preserve">الطوسي، مثله </w:t>
      </w:r>
      <w:r w:rsidRPr="00D864A7">
        <w:rPr>
          <w:rStyle w:val="libFootnotenumChar"/>
          <w:rtl/>
        </w:rPr>
        <w:t>(1)</w:t>
      </w:r>
      <w:r w:rsidR="00C74906">
        <w:rPr>
          <w:rtl/>
        </w:rPr>
        <w:t>.</w:t>
      </w:r>
    </w:p>
    <w:p w:rsidR="005359CC" w:rsidRDefault="005359CC" w:rsidP="00EC65C3">
      <w:pPr>
        <w:pStyle w:val="libNormal"/>
        <w:rPr>
          <w:rtl/>
        </w:rPr>
      </w:pPr>
      <w:r w:rsidRPr="006A4CA9">
        <w:rPr>
          <w:rtl/>
        </w:rPr>
        <w:t>[32]</w:t>
      </w:r>
      <w:r w:rsidRPr="006A4CA9">
        <w:t xml:space="preserve"> </w:t>
      </w:r>
      <w:r w:rsidRPr="006A4CA9">
        <w:rPr>
          <w:rtl/>
        </w:rPr>
        <w:t>32</w:t>
      </w:r>
      <w:r>
        <w:rPr>
          <w:rtl/>
        </w:rPr>
        <w:t xml:space="preserve"> - وعن أبيه، عن المفيد، عن أحمد بن </w:t>
      </w:r>
      <w:r w:rsidR="00DE1C17">
        <w:rPr>
          <w:rtl/>
        </w:rPr>
        <w:t>محمّد</w:t>
      </w:r>
      <w:r>
        <w:rPr>
          <w:rtl/>
        </w:rPr>
        <w:t xml:space="preserve">بن الحسن بن الوليد، عن أبيه، عن </w:t>
      </w:r>
      <w:r w:rsidR="00DE1C17">
        <w:rPr>
          <w:rtl/>
        </w:rPr>
        <w:t>محمّد</w:t>
      </w:r>
      <w:r>
        <w:rPr>
          <w:rtl/>
        </w:rPr>
        <w:t xml:space="preserve">بن الحسن الصفار، عن أحمد بن </w:t>
      </w:r>
      <w:r w:rsidR="00DE1C17">
        <w:rPr>
          <w:rtl/>
        </w:rPr>
        <w:t>محمّد</w:t>
      </w:r>
      <w:r>
        <w:rPr>
          <w:rtl/>
        </w:rPr>
        <w:t xml:space="preserve">بن عيسى، عن </w:t>
      </w:r>
      <w:r w:rsidR="00DE1C17">
        <w:rPr>
          <w:rtl/>
        </w:rPr>
        <w:t>محمّد</w:t>
      </w:r>
      <w:r>
        <w:rPr>
          <w:rtl/>
        </w:rPr>
        <w:t>بن أبي عمير، عن عبدالله بن بكير، عن زرارة بن أعين، عن أبي جعفر، عن آبائه</w:t>
      </w:r>
      <w:r w:rsidR="0018153D">
        <w:rPr>
          <w:rFonts w:hint="cs"/>
          <w:rtl/>
        </w:rPr>
        <w:t xml:space="preserve"> (</w:t>
      </w:r>
      <w:r>
        <w:rPr>
          <w:rtl/>
        </w:rPr>
        <w:t xml:space="preserve"> </w:t>
      </w:r>
      <w:r w:rsidRPr="00F640F5">
        <w:rPr>
          <w:rStyle w:val="libAlaemChar"/>
          <w:rFonts w:hint="cs"/>
          <w:rtl/>
        </w:rPr>
        <w:t>عليهم‌السلام</w:t>
      </w:r>
      <w:r>
        <w:rPr>
          <w:rtl/>
        </w:rPr>
        <w:t xml:space="preserve"> </w:t>
      </w:r>
      <w:r w:rsidR="0018153D">
        <w:rPr>
          <w:rFonts w:hint="cs"/>
          <w:rtl/>
        </w:rPr>
        <w:t xml:space="preserve">) </w:t>
      </w:r>
      <w:r>
        <w:rPr>
          <w:rtl/>
        </w:rPr>
        <w:t>قال: قال رسول الله</w:t>
      </w:r>
      <w:r w:rsidR="009D7DC2">
        <w:rPr>
          <w:rFonts w:hint="cs"/>
          <w:rtl/>
        </w:rPr>
        <w:t xml:space="preserve"> (</w:t>
      </w:r>
      <w:r>
        <w:rPr>
          <w:rtl/>
        </w:rPr>
        <w:t xml:space="preserve"> </w:t>
      </w:r>
      <w:r w:rsidRPr="00F640F5">
        <w:rPr>
          <w:rStyle w:val="libAlaemChar"/>
          <w:rFonts w:hint="cs"/>
          <w:rtl/>
        </w:rPr>
        <w:t>صلى‌الله‌عليه‌وآله‌وسلم</w:t>
      </w:r>
      <w:r w:rsidR="009D7DC2" w:rsidRPr="009D7DC2">
        <w:rPr>
          <w:rFonts w:hint="cs"/>
          <w:rtl/>
        </w:rPr>
        <w:t xml:space="preserve"> ) </w:t>
      </w:r>
      <w:r>
        <w:rPr>
          <w:rtl/>
        </w:rPr>
        <w:t xml:space="preserve">: بني </w:t>
      </w:r>
      <w:r w:rsidR="009D7DC2">
        <w:rPr>
          <w:rtl/>
        </w:rPr>
        <w:t>ال</w:t>
      </w:r>
      <w:r w:rsidR="009D7DC2">
        <w:rPr>
          <w:rFonts w:hint="cs"/>
          <w:rtl/>
        </w:rPr>
        <w:t>إ</w:t>
      </w:r>
      <w:r>
        <w:rPr>
          <w:rtl/>
        </w:rPr>
        <w:t xml:space="preserve">سلام على عشرة أسهم: على شهادة أن لا إله </w:t>
      </w:r>
      <w:r w:rsidR="008E749F">
        <w:rPr>
          <w:rtl/>
        </w:rPr>
        <w:t>الا</w:t>
      </w:r>
      <w:r>
        <w:rPr>
          <w:rtl/>
        </w:rPr>
        <w:t xml:space="preserve"> الله وهي المل</w:t>
      </w:r>
      <w:r w:rsidR="009D7DC2">
        <w:rPr>
          <w:rFonts w:hint="cs"/>
          <w:rtl/>
        </w:rPr>
        <w:t>ّ</w:t>
      </w:r>
      <w:r>
        <w:rPr>
          <w:rtl/>
        </w:rPr>
        <w:t>ة، والصلاة وهي الفريضة، والصوم وهو الج</w:t>
      </w:r>
      <w:r w:rsidR="009D7DC2">
        <w:rPr>
          <w:rFonts w:hint="cs"/>
          <w:rtl/>
        </w:rPr>
        <w:t>ُ</w:t>
      </w:r>
      <w:r>
        <w:rPr>
          <w:rtl/>
        </w:rPr>
        <w:t>ن</w:t>
      </w:r>
      <w:r w:rsidR="009D7DC2">
        <w:rPr>
          <w:rFonts w:hint="cs"/>
          <w:rtl/>
        </w:rPr>
        <w:t>َّ</w:t>
      </w:r>
      <w:r>
        <w:rPr>
          <w:rtl/>
        </w:rPr>
        <w:t>ة، والزكاة وهي المطهرة، والحج وهو الشريعة، والجهاد وهو العز</w:t>
      </w:r>
      <w:r w:rsidR="009D7DC2">
        <w:rPr>
          <w:rFonts w:hint="cs"/>
          <w:rtl/>
        </w:rPr>
        <w:t>ّ</w:t>
      </w:r>
      <w:r>
        <w:rPr>
          <w:rtl/>
        </w:rPr>
        <w:t>، و</w:t>
      </w:r>
      <w:r w:rsidR="008E749F">
        <w:rPr>
          <w:rtl/>
        </w:rPr>
        <w:t>الا</w:t>
      </w:r>
      <w:r>
        <w:rPr>
          <w:rtl/>
        </w:rPr>
        <w:t>مر بالمعروف وهو الوفاء، والنهي عن المنكر وهو الحج</w:t>
      </w:r>
      <w:r w:rsidR="009D7DC2">
        <w:rPr>
          <w:rFonts w:hint="cs"/>
          <w:rtl/>
        </w:rPr>
        <w:t>ّ</w:t>
      </w:r>
      <w:r>
        <w:rPr>
          <w:rtl/>
        </w:rPr>
        <w:t xml:space="preserve">ة، والجماعة وهي </w:t>
      </w:r>
      <w:r w:rsidR="008E749F">
        <w:rPr>
          <w:rtl/>
        </w:rPr>
        <w:t>الا</w:t>
      </w:r>
      <w:r>
        <w:rPr>
          <w:rtl/>
        </w:rPr>
        <w:t>لفة، والعصمة وهي الطاعة</w:t>
      </w:r>
      <w:r w:rsidR="00C74906">
        <w:rPr>
          <w:rtl/>
        </w:rPr>
        <w:t>.</w:t>
      </w:r>
    </w:p>
    <w:p w:rsidR="005359CC" w:rsidRDefault="005359CC" w:rsidP="006F4C3A">
      <w:pPr>
        <w:pStyle w:val="libNormal"/>
        <w:rPr>
          <w:rtl/>
        </w:rPr>
      </w:pPr>
      <w:r>
        <w:rPr>
          <w:rtl/>
        </w:rPr>
        <w:t xml:space="preserve">ورواه الصدوق في ( الخصال ) عن أبيه، عن </w:t>
      </w:r>
      <w:r w:rsidR="00DE1C17">
        <w:rPr>
          <w:rtl/>
        </w:rPr>
        <w:t>محمّد</w:t>
      </w:r>
      <w:r>
        <w:rPr>
          <w:rtl/>
        </w:rPr>
        <w:t xml:space="preserve">بن يحيى، عن </w:t>
      </w:r>
      <w:r w:rsidR="00DE1C17">
        <w:rPr>
          <w:rtl/>
        </w:rPr>
        <w:t>محمّد</w:t>
      </w:r>
      <w:r>
        <w:rPr>
          <w:rtl/>
        </w:rPr>
        <w:t xml:space="preserve">بن أحمد، عن إبراهيم بن إسحاق، عن </w:t>
      </w:r>
      <w:r w:rsidR="00DE1C17">
        <w:rPr>
          <w:rtl/>
        </w:rPr>
        <w:t>محمّد</w:t>
      </w:r>
      <w:r>
        <w:rPr>
          <w:rtl/>
        </w:rPr>
        <w:t xml:space="preserve">بن خالد البرقي، عن </w:t>
      </w:r>
      <w:r w:rsidR="00DE1C17">
        <w:rPr>
          <w:rtl/>
        </w:rPr>
        <w:t>محمّد</w:t>
      </w:r>
      <w:r>
        <w:rPr>
          <w:rtl/>
        </w:rPr>
        <w:t xml:space="preserve">بن أبي عمير، مثله </w:t>
      </w:r>
      <w:r w:rsidRPr="00D864A7">
        <w:rPr>
          <w:rStyle w:val="libFootnotenumChar"/>
          <w:rtl/>
        </w:rPr>
        <w:t>(</w:t>
      </w:r>
      <w:r w:rsidR="006F4C3A">
        <w:rPr>
          <w:rStyle w:val="libFootnotenumChar"/>
          <w:rFonts w:hint="cs"/>
          <w:rtl/>
        </w:rPr>
        <w:t>2</w:t>
      </w:r>
      <w:r w:rsidRPr="00D864A7">
        <w:rPr>
          <w:rStyle w:val="libFootnotenumChar"/>
          <w:rtl/>
        </w:rPr>
        <w:t>)</w:t>
      </w:r>
      <w:r w:rsidR="00C74906">
        <w:rPr>
          <w:rtl/>
        </w:rPr>
        <w:t>.</w:t>
      </w:r>
      <w:r>
        <w:rPr>
          <w:rtl/>
        </w:rPr>
        <w:t xml:space="preserve"> </w:t>
      </w:r>
    </w:p>
    <w:p w:rsidR="005359CC" w:rsidRDefault="005359CC" w:rsidP="006F4C3A">
      <w:pPr>
        <w:pStyle w:val="libNormal"/>
        <w:rPr>
          <w:rtl/>
        </w:rPr>
      </w:pPr>
      <w:r>
        <w:rPr>
          <w:rtl/>
        </w:rPr>
        <w:t>ورواه في ( العلل ) كما مر</w:t>
      </w:r>
      <w:r w:rsidR="009D7DC2">
        <w:rPr>
          <w:rFonts w:hint="cs"/>
          <w:rtl/>
        </w:rPr>
        <w:t>ّ</w:t>
      </w:r>
      <w:r>
        <w:rPr>
          <w:rtl/>
        </w:rPr>
        <w:t xml:space="preserve"> </w:t>
      </w:r>
      <w:r w:rsidRPr="00D864A7">
        <w:rPr>
          <w:rStyle w:val="libFootnotenumChar"/>
          <w:rtl/>
        </w:rPr>
        <w:t>(</w:t>
      </w:r>
      <w:r w:rsidR="006F4C3A">
        <w:rPr>
          <w:rStyle w:val="libFootnotenumChar"/>
          <w:rFonts w:hint="cs"/>
          <w:rtl/>
        </w:rPr>
        <w:t>3</w:t>
      </w:r>
      <w:r w:rsidRPr="00D864A7">
        <w:rPr>
          <w:rStyle w:val="libFootnotenumChar"/>
          <w:rtl/>
        </w:rPr>
        <w:t>)</w:t>
      </w:r>
      <w:r w:rsidR="00C74906">
        <w:rPr>
          <w:rtl/>
        </w:rPr>
        <w:t>.</w:t>
      </w:r>
    </w:p>
    <w:p w:rsidR="005359CC" w:rsidRDefault="005359CC" w:rsidP="00EC65C3">
      <w:pPr>
        <w:pStyle w:val="libNormal"/>
        <w:rPr>
          <w:rtl/>
        </w:rPr>
      </w:pPr>
      <w:r w:rsidRPr="006A4CA9">
        <w:rPr>
          <w:rtl/>
        </w:rPr>
        <w:t>[33]</w:t>
      </w:r>
      <w:r w:rsidRPr="006A4CA9">
        <w:t xml:space="preserve"> </w:t>
      </w:r>
      <w:r w:rsidRPr="006A4CA9">
        <w:rPr>
          <w:rtl/>
        </w:rPr>
        <w:t>33</w:t>
      </w:r>
      <w:r>
        <w:rPr>
          <w:rtl/>
        </w:rPr>
        <w:t xml:space="preserve"> - وعن أبيه، عن جماعة، عن أبي المفض</w:t>
      </w:r>
      <w:r w:rsidR="004C4AE9">
        <w:rPr>
          <w:rFonts w:hint="cs"/>
          <w:rtl/>
        </w:rPr>
        <w:t>ّ</w:t>
      </w:r>
      <w:r>
        <w:rPr>
          <w:rtl/>
        </w:rPr>
        <w:t xml:space="preserve">ل، عن الفضل بن </w:t>
      </w:r>
      <w:r w:rsidR="00DE1C17">
        <w:rPr>
          <w:rtl/>
        </w:rPr>
        <w:t>محمّد</w:t>
      </w:r>
      <w:r>
        <w:rPr>
          <w:rtl/>
        </w:rPr>
        <w:t>ابن المسي</w:t>
      </w:r>
      <w:r w:rsidR="009D7DC2">
        <w:rPr>
          <w:rFonts w:hint="cs"/>
          <w:rtl/>
        </w:rPr>
        <w:t>ّ</w:t>
      </w:r>
      <w:r>
        <w:rPr>
          <w:rtl/>
        </w:rPr>
        <w:t xml:space="preserve">ب، عن هارون بن عمرو أبي موسى المجاشعي، عن </w:t>
      </w:r>
      <w:r w:rsidR="00DE1C17">
        <w:rPr>
          <w:rtl/>
        </w:rPr>
        <w:t>محمّد</w:t>
      </w:r>
      <w:r>
        <w:rPr>
          <w:rtl/>
        </w:rPr>
        <w:t xml:space="preserve">بن </w:t>
      </w:r>
    </w:p>
    <w:p w:rsidR="005359CC" w:rsidRDefault="001D3C86" w:rsidP="001D3C86">
      <w:pPr>
        <w:pStyle w:val="libLine"/>
        <w:rPr>
          <w:rtl/>
        </w:rPr>
      </w:pPr>
      <w:r>
        <w:rPr>
          <w:rtl/>
        </w:rPr>
        <w:t>____________________</w:t>
      </w:r>
    </w:p>
    <w:p w:rsidR="005359CC" w:rsidRPr="008C0DD2" w:rsidRDefault="005359CC" w:rsidP="001D3C86">
      <w:pPr>
        <w:pStyle w:val="libFootnote0"/>
        <w:rPr>
          <w:rtl/>
        </w:rPr>
      </w:pPr>
      <w:r w:rsidRPr="008C0DD2">
        <w:rPr>
          <w:rtl/>
        </w:rPr>
        <w:t>(1) بشارة المصطفى</w:t>
      </w:r>
      <w:r>
        <w:rPr>
          <w:rtl/>
        </w:rPr>
        <w:t xml:space="preserve">: </w:t>
      </w:r>
      <w:r w:rsidRPr="008C0DD2">
        <w:rPr>
          <w:rtl/>
        </w:rPr>
        <w:t>69</w:t>
      </w:r>
      <w:r w:rsidR="00C74906">
        <w:rPr>
          <w:rtl/>
        </w:rPr>
        <w:t>.</w:t>
      </w:r>
      <w:r w:rsidRPr="008C0DD2">
        <w:rPr>
          <w:rtl/>
        </w:rPr>
        <w:t xml:space="preserve"> وفيه</w:t>
      </w:r>
      <w:r>
        <w:rPr>
          <w:rtl/>
        </w:rPr>
        <w:t xml:space="preserve">: </w:t>
      </w:r>
      <w:r w:rsidRPr="008C0DD2">
        <w:rPr>
          <w:rtl/>
        </w:rPr>
        <w:t xml:space="preserve">أخبرنا الشيخ أبوعلي الحسن بن </w:t>
      </w:r>
      <w:r w:rsidR="00DE1C17">
        <w:rPr>
          <w:rtl/>
        </w:rPr>
        <w:t>محمّد</w:t>
      </w:r>
      <w:r w:rsidRPr="008C0DD2">
        <w:rPr>
          <w:rtl/>
        </w:rPr>
        <w:t>بن الحسن الطوسي</w:t>
      </w:r>
      <w:r w:rsidR="00C74906">
        <w:rPr>
          <w:rtl/>
        </w:rPr>
        <w:t>.</w:t>
      </w:r>
    </w:p>
    <w:p w:rsidR="005359CC" w:rsidRDefault="005359CC" w:rsidP="001D3C86">
      <w:pPr>
        <w:pStyle w:val="libFootnote0"/>
        <w:rPr>
          <w:rtl/>
        </w:rPr>
      </w:pPr>
      <w:r>
        <w:rPr>
          <w:rtl/>
        </w:rPr>
        <w:t>32 - أمالي الطومي 1: 43</w:t>
      </w:r>
      <w:r w:rsidR="00C74906">
        <w:rPr>
          <w:rtl/>
        </w:rPr>
        <w:t>.</w:t>
      </w:r>
    </w:p>
    <w:p w:rsidR="005359CC" w:rsidRPr="008C0DD2" w:rsidRDefault="005359CC" w:rsidP="006F4C3A">
      <w:pPr>
        <w:pStyle w:val="libFootnote0"/>
        <w:rPr>
          <w:rtl/>
        </w:rPr>
      </w:pPr>
      <w:r w:rsidRPr="008C0DD2">
        <w:rPr>
          <w:rtl/>
        </w:rPr>
        <w:t>(</w:t>
      </w:r>
      <w:r w:rsidR="006F4C3A">
        <w:rPr>
          <w:rFonts w:hint="cs"/>
          <w:rtl/>
        </w:rPr>
        <w:t>2</w:t>
      </w:r>
      <w:r w:rsidRPr="008C0DD2">
        <w:rPr>
          <w:rtl/>
        </w:rPr>
        <w:t>) الخصال</w:t>
      </w:r>
      <w:r>
        <w:rPr>
          <w:rtl/>
        </w:rPr>
        <w:t xml:space="preserve">: </w:t>
      </w:r>
      <w:r w:rsidRPr="008C0DD2">
        <w:rPr>
          <w:rtl/>
        </w:rPr>
        <w:t>447</w:t>
      </w:r>
      <w:r w:rsidR="00E4299D">
        <w:rPr>
          <w:rtl/>
        </w:rPr>
        <w:t>/</w:t>
      </w:r>
      <w:r w:rsidRPr="008C0DD2">
        <w:rPr>
          <w:rtl/>
        </w:rPr>
        <w:t>47</w:t>
      </w:r>
    </w:p>
    <w:p w:rsidR="005359CC" w:rsidRPr="008C0DD2" w:rsidRDefault="005359CC" w:rsidP="006F4C3A">
      <w:pPr>
        <w:pStyle w:val="libFootnote0"/>
        <w:rPr>
          <w:rtl/>
        </w:rPr>
      </w:pPr>
      <w:r w:rsidRPr="008C0DD2">
        <w:rPr>
          <w:rtl/>
        </w:rPr>
        <w:t>(</w:t>
      </w:r>
      <w:r w:rsidR="006F4C3A">
        <w:rPr>
          <w:rFonts w:hint="cs"/>
          <w:rtl/>
        </w:rPr>
        <w:t>3</w:t>
      </w:r>
      <w:r w:rsidRPr="008C0DD2">
        <w:rPr>
          <w:rtl/>
        </w:rPr>
        <w:t>) م</w:t>
      </w:r>
      <w:r w:rsidR="004C4AE9">
        <w:rPr>
          <w:rFonts w:hint="cs"/>
          <w:rtl/>
        </w:rPr>
        <w:t>َ</w:t>
      </w:r>
      <w:r w:rsidRPr="008C0DD2">
        <w:rPr>
          <w:rtl/>
        </w:rPr>
        <w:t>ر</w:t>
      </w:r>
      <w:r w:rsidR="004C4AE9">
        <w:rPr>
          <w:rFonts w:hint="cs"/>
          <w:rtl/>
        </w:rPr>
        <w:t>ّ</w:t>
      </w:r>
      <w:r w:rsidRPr="008C0DD2">
        <w:rPr>
          <w:rtl/>
        </w:rPr>
        <w:t xml:space="preserve"> في الحديث 23 من هذا الباب</w:t>
      </w:r>
      <w:r w:rsidR="00C74906">
        <w:rPr>
          <w:rtl/>
        </w:rPr>
        <w:t>.</w:t>
      </w:r>
      <w:r w:rsidRPr="008C0DD2">
        <w:rPr>
          <w:rtl/>
        </w:rPr>
        <w:t xml:space="preserve"> وفيه</w:t>
      </w:r>
      <w:r>
        <w:rPr>
          <w:rtl/>
        </w:rPr>
        <w:t xml:space="preserve">: </w:t>
      </w:r>
      <w:r w:rsidRPr="008C0DD2">
        <w:rPr>
          <w:rtl/>
        </w:rPr>
        <w:t>الطاعة وهي العصمة</w:t>
      </w:r>
      <w:r w:rsidR="00C74906">
        <w:rPr>
          <w:rtl/>
        </w:rPr>
        <w:t>.</w:t>
      </w:r>
    </w:p>
    <w:p w:rsidR="005359CC" w:rsidRDefault="005359CC" w:rsidP="001D3C86">
      <w:pPr>
        <w:pStyle w:val="libFootnote0"/>
        <w:rPr>
          <w:rtl/>
        </w:rPr>
      </w:pPr>
      <w:r>
        <w:rPr>
          <w:rtl/>
        </w:rPr>
        <w:t>33 - أمالي الطوسي 2: 131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4C4AE9">
      <w:pPr>
        <w:pStyle w:val="libNormal0"/>
        <w:rPr>
          <w:rtl/>
        </w:rPr>
      </w:pPr>
      <w:r>
        <w:rPr>
          <w:rtl/>
        </w:rPr>
        <w:lastRenderedPageBreak/>
        <w:t>جعفر بن محمد، عن أبيه، عن آبائه</w:t>
      </w:r>
      <w:r w:rsidR="004C4AE9">
        <w:rPr>
          <w:rFonts w:hint="cs"/>
          <w:rtl/>
        </w:rPr>
        <w:t xml:space="preserve"> (</w:t>
      </w:r>
      <w:r>
        <w:rPr>
          <w:rtl/>
        </w:rPr>
        <w:t xml:space="preserve"> </w:t>
      </w:r>
      <w:r w:rsidRPr="00F640F5">
        <w:rPr>
          <w:rStyle w:val="libAlaemChar"/>
          <w:rFonts w:hint="cs"/>
          <w:rtl/>
        </w:rPr>
        <w:t>عليهم‌السلام</w:t>
      </w:r>
      <w:r w:rsidR="004C4AE9" w:rsidRPr="004C4AE9">
        <w:rPr>
          <w:rStyle w:val="libNormalChar"/>
          <w:rFonts w:hint="cs"/>
          <w:rtl/>
        </w:rPr>
        <w:t xml:space="preserve"> )</w:t>
      </w:r>
      <w:r>
        <w:rPr>
          <w:rtl/>
        </w:rPr>
        <w:t>، وعن المجاشعي، عن الرضا، عن آبائه</w:t>
      </w:r>
      <w:r w:rsidR="004C4AE9">
        <w:rPr>
          <w:rFonts w:hint="cs"/>
          <w:rtl/>
        </w:rPr>
        <w:t xml:space="preserve"> (</w:t>
      </w:r>
      <w:r>
        <w:rPr>
          <w:rtl/>
        </w:rPr>
        <w:t xml:space="preserve"> </w:t>
      </w:r>
      <w:r w:rsidRPr="00F640F5">
        <w:rPr>
          <w:rStyle w:val="libAlaemChar"/>
          <w:rFonts w:hint="cs"/>
          <w:rtl/>
        </w:rPr>
        <w:t>عليهم‌السلام</w:t>
      </w:r>
      <w:r w:rsidR="004C4AE9" w:rsidRPr="004C4AE9">
        <w:rPr>
          <w:rStyle w:val="libNormalChar"/>
          <w:rFonts w:hint="cs"/>
          <w:rtl/>
        </w:rPr>
        <w:t xml:space="preserve"> )</w:t>
      </w:r>
      <w:r>
        <w:rPr>
          <w:rtl/>
        </w:rPr>
        <w:t xml:space="preserve">، عن رسول الله </w:t>
      </w:r>
      <w:r w:rsidRPr="00F640F5">
        <w:rPr>
          <w:rStyle w:val="libAlaemChar"/>
          <w:rFonts w:hint="cs"/>
          <w:rtl/>
        </w:rPr>
        <w:t>صلى‌الله‌عليه‌وآله‌وسلم</w:t>
      </w:r>
      <w:r>
        <w:rPr>
          <w:rtl/>
        </w:rPr>
        <w:t xml:space="preserve"> قال: ب</w:t>
      </w:r>
      <w:r w:rsidR="00DA51BE">
        <w:rPr>
          <w:rFonts w:hint="cs"/>
          <w:rtl/>
        </w:rPr>
        <w:t>ُ</w:t>
      </w:r>
      <w:r>
        <w:rPr>
          <w:rtl/>
        </w:rPr>
        <w:t xml:space="preserve">ني </w:t>
      </w:r>
      <w:r w:rsidR="00DA51BE">
        <w:rPr>
          <w:rtl/>
        </w:rPr>
        <w:t>ال</w:t>
      </w:r>
      <w:r w:rsidR="00DA51BE">
        <w:rPr>
          <w:rFonts w:hint="cs"/>
          <w:rtl/>
        </w:rPr>
        <w:t>إِ</w:t>
      </w:r>
      <w:r>
        <w:rPr>
          <w:rtl/>
        </w:rPr>
        <w:t xml:space="preserve">سلام على خمس خصال: على الشهادتين، والقرينتين، قيل له: اما الشهادتان فقد عرفناهما، فما القرينتان؟ قال: الصلاة، والزكاة، فإنه لا تقبل إحداهما </w:t>
      </w:r>
      <w:r w:rsidR="008E749F">
        <w:rPr>
          <w:rtl/>
        </w:rPr>
        <w:t>الا</w:t>
      </w:r>
      <w:r>
        <w:rPr>
          <w:rtl/>
        </w:rPr>
        <w:t xml:space="preserve"> ب</w:t>
      </w:r>
      <w:r w:rsidR="008E749F">
        <w:rPr>
          <w:rtl/>
        </w:rPr>
        <w:t>الا</w:t>
      </w:r>
      <w:r>
        <w:rPr>
          <w:rtl/>
        </w:rPr>
        <w:t xml:space="preserve">خرى، والصيام، وحج البيت من استطاع إليه سبيلا، وختم ذلك بالولاية، الحديث </w:t>
      </w:r>
      <w:r w:rsidRPr="00D864A7">
        <w:rPr>
          <w:rStyle w:val="libFootnotenumChar"/>
          <w:rtl/>
        </w:rPr>
        <w:t>(1)</w:t>
      </w:r>
      <w:r w:rsidR="00C74906">
        <w:rPr>
          <w:rtl/>
        </w:rPr>
        <w:t>.</w:t>
      </w:r>
    </w:p>
    <w:p w:rsidR="005359CC" w:rsidRDefault="005359CC" w:rsidP="00EC65C3">
      <w:pPr>
        <w:pStyle w:val="libNormal"/>
        <w:rPr>
          <w:rtl/>
        </w:rPr>
      </w:pPr>
      <w:r w:rsidRPr="006A4CA9">
        <w:rPr>
          <w:rtl/>
        </w:rPr>
        <w:t>[34]</w:t>
      </w:r>
      <w:r w:rsidRPr="006A4CA9">
        <w:t xml:space="preserve"> </w:t>
      </w:r>
      <w:r w:rsidRPr="006A4CA9">
        <w:rPr>
          <w:rtl/>
        </w:rPr>
        <w:t>34</w:t>
      </w:r>
      <w:r>
        <w:rPr>
          <w:rtl/>
        </w:rPr>
        <w:t xml:space="preserve"> </w:t>
      </w:r>
      <w:r w:rsidR="00DA51BE">
        <w:rPr>
          <w:rtl/>
        </w:rPr>
        <w:t>–</w:t>
      </w:r>
      <w:r>
        <w:rPr>
          <w:rtl/>
        </w:rPr>
        <w:t xml:space="preserve"> </w:t>
      </w:r>
      <w:r w:rsidR="00DE1C17">
        <w:rPr>
          <w:rtl/>
        </w:rPr>
        <w:t>محمّد</w:t>
      </w:r>
      <w:r w:rsidR="00DA51BE">
        <w:rPr>
          <w:rFonts w:hint="cs"/>
          <w:rtl/>
        </w:rPr>
        <w:t xml:space="preserve"> </w:t>
      </w:r>
      <w:r>
        <w:rPr>
          <w:rtl/>
        </w:rPr>
        <w:t>بن الحسن في ( المجالس و</w:t>
      </w:r>
      <w:r w:rsidR="008E749F">
        <w:rPr>
          <w:rtl/>
        </w:rPr>
        <w:t>الا</w:t>
      </w:r>
      <w:r>
        <w:rPr>
          <w:rtl/>
        </w:rPr>
        <w:t>خبار ) بإسناده عن علي بن عقبة، عن أبي كهمس، وبإسناده عن رزيق، عن أبي عبدالله</w:t>
      </w:r>
      <w:r w:rsidR="00DA51BE">
        <w:rPr>
          <w:rFonts w:hint="cs"/>
          <w:rtl/>
        </w:rPr>
        <w:t xml:space="preserve"> (</w:t>
      </w:r>
      <w:r>
        <w:rPr>
          <w:rtl/>
        </w:rPr>
        <w:t xml:space="preserve"> </w:t>
      </w:r>
      <w:r w:rsidRPr="00F640F5">
        <w:rPr>
          <w:rStyle w:val="libAlaemChar"/>
          <w:rFonts w:hint="cs"/>
          <w:rtl/>
        </w:rPr>
        <w:t>عليه‌السلام</w:t>
      </w:r>
      <w:r>
        <w:rPr>
          <w:rtl/>
        </w:rPr>
        <w:t xml:space="preserve"> </w:t>
      </w:r>
      <w:r w:rsidR="00DA51BE">
        <w:rPr>
          <w:rFonts w:hint="cs"/>
          <w:rtl/>
        </w:rPr>
        <w:t xml:space="preserve">) </w:t>
      </w:r>
      <w:r>
        <w:rPr>
          <w:rtl/>
        </w:rPr>
        <w:t>قال: قلت له: أي</w:t>
      </w:r>
      <w:r w:rsidR="00DA51BE">
        <w:rPr>
          <w:rFonts w:hint="cs"/>
          <w:rtl/>
        </w:rPr>
        <w:t>ّ</w:t>
      </w:r>
      <w:r>
        <w:rPr>
          <w:rtl/>
        </w:rPr>
        <w:t xml:space="preserve"> </w:t>
      </w:r>
      <w:r w:rsidR="00DA51BE">
        <w:rPr>
          <w:rtl/>
        </w:rPr>
        <w:t>ال</w:t>
      </w:r>
      <w:r w:rsidR="00DA51BE">
        <w:rPr>
          <w:rFonts w:hint="cs"/>
          <w:rtl/>
        </w:rPr>
        <w:t>أ</w:t>
      </w:r>
      <w:r>
        <w:rPr>
          <w:rtl/>
        </w:rPr>
        <w:t>عمال أفضل بعد المعرفة؟ فقال: ما من شيء بعد المعرفة يعدل هذه الصلاة، ولا بعد المعرفة والصلاة شيء يعدل الزكاة، ولا بعد ذلك شيء يعدل الصوم، ولا بعد ذلك شيء يعدل الحج، وفاتحة ذلك كل</w:t>
      </w:r>
      <w:r w:rsidR="00DA51BE">
        <w:rPr>
          <w:rFonts w:hint="cs"/>
          <w:rtl/>
        </w:rPr>
        <w:t>ّ</w:t>
      </w:r>
      <w:r>
        <w:rPr>
          <w:rtl/>
        </w:rPr>
        <w:t>ه معرفتنا، وخاتمته معرفتنا، ولا شيء بعد ذلك كب</w:t>
      </w:r>
      <w:r w:rsidR="00DA51BE">
        <w:rPr>
          <w:rFonts w:hint="cs"/>
          <w:rtl/>
        </w:rPr>
        <w:t>ّ</w:t>
      </w:r>
      <w:r>
        <w:rPr>
          <w:rtl/>
        </w:rPr>
        <w:t xml:space="preserve">ر </w:t>
      </w:r>
      <w:r w:rsidR="00DA51BE">
        <w:rPr>
          <w:rtl/>
        </w:rPr>
        <w:t>ال</w:t>
      </w:r>
      <w:r w:rsidR="00DA51BE">
        <w:rPr>
          <w:rFonts w:hint="cs"/>
          <w:rtl/>
        </w:rPr>
        <w:t>إِ</w:t>
      </w:r>
      <w:r>
        <w:rPr>
          <w:rtl/>
        </w:rPr>
        <w:t>خوان، والمواساة ببذل الدينار والدرهم - إلى أن قال - وما رأيت شيئا</w:t>
      </w:r>
      <w:r w:rsidR="00DA51BE">
        <w:rPr>
          <w:rFonts w:hint="cs"/>
          <w:rtl/>
        </w:rPr>
        <w:t>ً</w:t>
      </w:r>
      <w:r>
        <w:rPr>
          <w:rtl/>
        </w:rPr>
        <w:t xml:space="preserve"> أسرع غنى، ولا أنفى للفقر من إدمان حج هذا البيت، وصلاة فريضة تعدل عند الله ألف حج</w:t>
      </w:r>
      <w:r w:rsidR="00DA51BE">
        <w:rPr>
          <w:rFonts w:hint="cs"/>
          <w:rtl/>
        </w:rPr>
        <w:t>ّ</w:t>
      </w:r>
      <w:r>
        <w:rPr>
          <w:rtl/>
        </w:rPr>
        <w:t>ة وألف عمرة، مبرورات، متقبلات، ولحجة عنده خير من بيت مملو ذهبا</w:t>
      </w:r>
      <w:r w:rsidR="00DA51BE">
        <w:rPr>
          <w:rFonts w:hint="cs"/>
          <w:rtl/>
        </w:rPr>
        <w:t>ً</w:t>
      </w:r>
      <w:r>
        <w:rPr>
          <w:rtl/>
        </w:rPr>
        <w:t>، لا بل خير</w:t>
      </w:r>
      <w:r w:rsidR="00617D97">
        <w:rPr>
          <w:rFonts w:hint="cs"/>
          <w:rtl/>
        </w:rPr>
        <w:t xml:space="preserve"> </w:t>
      </w:r>
      <w:r>
        <w:rPr>
          <w:rtl/>
        </w:rPr>
        <w:t>من ملء الدنيا ذهبا</w:t>
      </w:r>
      <w:r w:rsidR="00617D97">
        <w:rPr>
          <w:rFonts w:hint="cs"/>
          <w:rtl/>
        </w:rPr>
        <w:t>ً</w:t>
      </w:r>
      <w:r>
        <w:rPr>
          <w:rtl/>
        </w:rPr>
        <w:t xml:space="preserve"> وفض</w:t>
      </w:r>
      <w:r w:rsidR="00617D97">
        <w:rPr>
          <w:rFonts w:hint="cs"/>
          <w:rtl/>
        </w:rPr>
        <w:t>ّ</w:t>
      </w:r>
      <w:r>
        <w:rPr>
          <w:rtl/>
        </w:rPr>
        <w:t>ة ينفقه في سبيل الله، والذي بعث محمدا</w:t>
      </w:r>
      <w:r w:rsidR="00617D97">
        <w:rPr>
          <w:rFonts w:hint="cs"/>
          <w:rtl/>
        </w:rPr>
        <w:t>ً (</w:t>
      </w:r>
      <w:r>
        <w:rPr>
          <w:rtl/>
        </w:rPr>
        <w:t xml:space="preserve"> </w:t>
      </w:r>
      <w:r w:rsidRPr="00F640F5">
        <w:rPr>
          <w:rStyle w:val="libAlaemChar"/>
          <w:rFonts w:hint="cs"/>
          <w:rtl/>
        </w:rPr>
        <w:t>صلى‌الله‌عليه‌وآله‌وسلم</w:t>
      </w:r>
      <w:r>
        <w:rPr>
          <w:rtl/>
        </w:rPr>
        <w:t xml:space="preserve"> </w:t>
      </w:r>
      <w:r w:rsidR="00617D97">
        <w:rPr>
          <w:rFonts w:hint="cs"/>
          <w:rtl/>
        </w:rPr>
        <w:t xml:space="preserve">) </w:t>
      </w:r>
      <w:r>
        <w:rPr>
          <w:rtl/>
        </w:rPr>
        <w:t>بالحق بشيرا</w:t>
      </w:r>
      <w:r w:rsidR="00617D97">
        <w:rPr>
          <w:rFonts w:hint="cs"/>
          <w:rtl/>
        </w:rPr>
        <w:t>ً</w:t>
      </w:r>
      <w:r>
        <w:rPr>
          <w:rtl/>
        </w:rPr>
        <w:t xml:space="preserve"> ونذيرا</w:t>
      </w:r>
      <w:r w:rsidR="00617D97">
        <w:rPr>
          <w:rFonts w:hint="cs"/>
          <w:rtl/>
        </w:rPr>
        <w:t>ً</w:t>
      </w:r>
      <w:r>
        <w:rPr>
          <w:rtl/>
        </w:rPr>
        <w:t>، لقضاء حاجة امرىء مسلم، وتنفيس كربته، أفضل من حج</w:t>
      </w:r>
      <w:r w:rsidR="00617D97">
        <w:rPr>
          <w:rFonts w:hint="cs"/>
          <w:rtl/>
        </w:rPr>
        <w:t>ّ</w:t>
      </w:r>
      <w:r>
        <w:rPr>
          <w:rtl/>
        </w:rPr>
        <w:t>ة وطواف، وحجة وطواف - حتى عقد عشرة - الحديث</w:t>
      </w:r>
      <w:r w:rsidR="00C74906">
        <w:rPr>
          <w:rtl/>
        </w:rPr>
        <w:t>.</w:t>
      </w:r>
    </w:p>
    <w:p w:rsidR="005359CC" w:rsidRDefault="005359CC" w:rsidP="006F4C3A">
      <w:pPr>
        <w:pStyle w:val="libNormal"/>
        <w:rPr>
          <w:rtl/>
        </w:rPr>
      </w:pPr>
      <w:r w:rsidRPr="006A4CA9">
        <w:rPr>
          <w:rtl/>
        </w:rPr>
        <w:t>[35]</w:t>
      </w:r>
      <w:r w:rsidRPr="006A4CA9">
        <w:t xml:space="preserve"> </w:t>
      </w:r>
      <w:r w:rsidRPr="006A4CA9">
        <w:rPr>
          <w:rtl/>
        </w:rPr>
        <w:t>35</w:t>
      </w:r>
      <w:r>
        <w:rPr>
          <w:rtl/>
        </w:rPr>
        <w:t xml:space="preserve"> - علي بن الحسين المرتضى في ( رسالة المحكم والمتشابه ) نقلا</w:t>
      </w:r>
      <w:r w:rsidR="00617D97">
        <w:rPr>
          <w:rFonts w:hint="cs"/>
          <w:rtl/>
        </w:rPr>
        <w:t>ً</w:t>
      </w:r>
      <w:r>
        <w:rPr>
          <w:rtl/>
        </w:rPr>
        <w:t xml:space="preserve"> من ( تفسير النعماني ) بإسناده </w:t>
      </w:r>
      <w:r w:rsidR="008E749F">
        <w:rPr>
          <w:rtl/>
        </w:rPr>
        <w:t>الا</w:t>
      </w:r>
      <w:r>
        <w:rPr>
          <w:rtl/>
        </w:rPr>
        <w:t xml:space="preserve">تي </w:t>
      </w:r>
      <w:r w:rsidRPr="00D864A7">
        <w:rPr>
          <w:rStyle w:val="libFootnotenumChar"/>
          <w:rtl/>
        </w:rPr>
        <w:t>(</w:t>
      </w:r>
      <w:r w:rsidR="006F4C3A">
        <w:rPr>
          <w:rStyle w:val="libFootnotenumChar"/>
          <w:rFonts w:hint="cs"/>
          <w:rtl/>
        </w:rPr>
        <w:t>2</w:t>
      </w:r>
      <w:r w:rsidRPr="00D864A7">
        <w:rPr>
          <w:rStyle w:val="libFootnotenumChar"/>
          <w:rtl/>
        </w:rPr>
        <w:t>)</w:t>
      </w:r>
      <w:r>
        <w:rPr>
          <w:rtl/>
        </w:rPr>
        <w:t xml:space="preserve"> عن أمير المؤمنين</w:t>
      </w:r>
      <w:r w:rsidR="00617D97">
        <w:rPr>
          <w:rFonts w:hint="cs"/>
          <w:rtl/>
        </w:rPr>
        <w:t xml:space="preserve"> (</w:t>
      </w:r>
      <w:r>
        <w:rPr>
          <w:rtl/>
        </w:rPr>
        <w:t xml:space="preserve"> </w:t>
      </w:r>
      <w:r w:rsidRPr="00F640F5">
        <w:rPr>
          <w:rStyle w:val="libAlaemChar"/>
          <w:rFonts w:hint="cs"/>
          <w:rtl/>
        </w:rPr>
        <w:t>عليه‌السلام</w:t>
      </w:r>
      <w:r>
        <w:rPr>
          <w:rtl/>
        </w:rPr>
        <w:t xml:space="preserve"> </w:t>
      </w:r>
      <w:r w:rsidR="00617D97">
        <w:rPr>
          <w:rFonts w:hint="cs"/>
          <w:rtl/>
        </w:rPr>
        <w:t xml:space="preserve">) </w:t>
      </w:r>
      <w:r>
        <w:rPr>
          <w:rtl/>
        </w:rPr>
        <w:t xml:space="preserve">- في </w:t>
      </w:r>
    </w:p>
    <w:p w:rsidR="005359CC" w:rsidRDefault="001D3C86" w:rsidP="001D3C86">
      <w:pPr>
        <w:pStyle w:val="libLine"/>
        <w:rPr>
          <w:rtl/>
        </w:rPr>
      </w:pPr>
      <w:r>
        <w:rPr>
          <w:rtl/>
        </w:rPr>
        <w:t>____________________</w:t>
      </w:r>
    </w:p>
    <w:p w:rsidR="005359CC" w:rsidRPr="00D864A7" w:rsidRDefault="005359CC" w:rsidP="001D3C86">
      <w:pPr>
        <w:pStyle w:val="libFootnote0"/>
        <w:rPr>
          <w:rStyle w:val="libFootnoteChar"/>
          <w:rtl/>
        </w:rPr>
      </w:pPr>
      <w:r w:rsidRPr="00D864A7">
        <w:rPr>
          <w:rStyle w:val="libFootnoteChar"/>
          <w:rtl/>
        </w:rPr>
        <w:t>(1) وتمام الحديث</w:t>
      </w:r>
      <w:r>
        <w:rPr>
          <w:rStyle w:val="libFootnoteChar"/>
          <w:rtl/>
        </w:rPr>
        <w:t>:</w:t>
      </w:r>
      <w:r w:rsidRPr="00D864A7">
        <w:rPr>
          <w:rStyle w:val="libFootnoteChar"/>
          <w:rtl/>
        </w:rPr>
        <w:t xml:space="preserve"> فانزل الله عز وجل</w:t>
      </w:r>
      <w:r>
        <w:rPr>
          <w:rStyle w:val="libFootnoteChar"/>
          <w:rtl/>
        </w:rPr>
        <w:t>:</w:t>
      </w:r>
      <w:r w:rsidRPr="00D864A7">
        <w:rPr>
          <w:rStyle w:val="libFootnoteChar"/>
          <w:rtl/>
        </w:rPr>
        <w:t xml:space="preserve"> </w:t>
      </w:r>
      <w:r w:rsidRPr="00617D97">
        <w:rPr>
          <w:rStyle w:val="libFootnoteAlaemChar"/>
          <w:rtl/>
        </w:rPr>
        <w:t>(</w:t>
      </w:r>
      <w:r w:rsidRPr="00C904AA">
        <w:rPr>
          <w:rStyle w:val="libFootnoteAieChar"/>
          <w:rtl/>
        </w:rPr>
        <w:t xml:space="preserve">الْيَوْمَ أَكْمَلْتُ لَكُمْ دِينَكُمْ وَأَتْمَمْتُ عَلَيْكُمْ نِعْمَتِي وَرَ‌ضِيتُ لَكُمُ </w:t>
      </w:r>
      <w:r w:rsidR="008E749F">
        <w:rPr>
          <w:rStyle w:val="libFootnoteAieChar"/>
          <w:rtl/>
        </w:rPr>
        <w:t>الا</w:t>
      </w:r>
      <w:r w:rsidRPr="00C904AA">
        <w:rPr>
          <w:rStyle w:val="libFootnoteAieChar"/>
          <w:rtl/>
        </w:rPr>
        <w:t>سْلَامَ دِينًا</w:t>
      </w:r>
      <w:r w:rsidRPr="00617D97">
        <w:rPr>
          <w:rStyle w:val="libFootnoteAlaemChar"/>
          <w:rtl/>
        </w:rPr>
        <w:t>)</w:t>
      </w:r>
      <w:r w:rsidR="00C74906">
        <w:rPr>
          <w:rStyle w:val="libFootnoteChar"/>
          <w:rtl/>
        </w:rPr>
        <w:t>.</w:t>
      </w:r>
      <w:r w:rsidRPr="00D864A7">
        <w:rPr>
          <w:rStyle w:val="libFootnoteChar"/>
          <w:rtl/>
        </w:rPr>
        <w:t xml:space="preserve"> المائدة 5</w:t>
      </w:r>
      <w:r>
        <w:rPr>
          <w:rStyle w:val="libFootnoteChar"/>
          <w:rtl/>
        </w:rPr>
        <w:t>:</w:t>
      </w:r>
      <w:r w:rsidRPr="00D864A7">
        <w:rPr>
          <w:rStyle w:val="libFootnoteChar"/>
          <w:rtl/>
        </w:rPr>
        <w:t xml:space="preserve"> 3</w:t>
      </w:r>
      <w:r w:rsidR="00C74906">
        <w:rPr>
          <w:rStyle w:val="libFootnoteChar"/>
          <w:rtl/>
        </w:rPr>
        <w:t>.</w:t>
      </w:r>
    </w:p>
    <w:p w:rsidR="005359CC" w:rsidRDefault="005359CC" w:rsidP="001D3C86">
      <w:pPr>
        <w:pStyle w:val="libFootnote0"/>
        <w:rPr>
          <w:rtl/>
        </w:rPr>
      </w:pPr>
      <w:r>
        <w:rPr>
          <w:rtl/>
        </w:rPr>
        <w:t>34 - أمالي الطوسي 2: 305</w:t>
      </w:r>
      <w:r w:rsidR="00C74906">
        <w:rPr>
          <w:rtl/>
        </w:rPr>
        <w:t>.</w:t>
      </w:r>
    </w:p>
    <w:p w:rsidR="005359CC" w:rsidRDefault="005359CC" w:rsidP="001D3C86">
      <w:pPr>
        <w:pStyle w:val="libFootnote0"/>
        <w:rPr>
          <w:rtl/>
        </w:rPr>
      </w:pPr>
      <w:r>
        <w:rPr>
          <w:rtl/>
        </w:rPr>
        <w:t>35 - المحكم والمتشابه: 77، ويأتي قسم منه في الحديث 17 من الباب 1 من أبواب أفعال الصلاة، ويأتي ذيله في الحديث 15 من الباب 8 من أبواب مم</w:t>
      </w:r>
      <w:r w:rsidR="00617D97">
        <w:rPr>
          <w:rFonts w:hint="cs"/>
          <w:rtl/>
        </w:rPr>
        <w:t>ّ</w:t>
      </w:r>
      <w:r>
        <w:rPr>
          <w:rtl/>
        </w:rPr>
        <w:t>ا تجب فبه الزكاة</w:t>
      </w:r>
      <w:r w:rsidR="00C74906">
        <w:rPr>
          <w:rtl/>
        </w:rPr>
        <w:t>.</w:t>
      </w:r>
    </w:p>
    <w:p w:rsidR="005359CC" w:rsidRPr="008C0DD2" w:rsidRDefault="005359CC" w:rsidP="006F4C3A">
      <w:pPr>
        <w:pStyle w:val="libFootnote0"/>
        <w:rPr>
          <w:rtl/>
        </w:rPr>
      </w:pPr>
      <w:r w:rsidRPr="008C0DD2">
        <w:rPr>
          <w:rtl/>
        </w:rPr>
        <w:t>(</w:t>
      </w:r>
      <w:r w:rsidR="006F4C3A">
        <w:rPr>
          <w:rFonts w:hint="cs"/>
          <w:rtl/>
        </w:rPr>
        <w:t>2</w:t>
      </w:r>
      <w:r w:rsidRPr="008C0DD2">
        <w:rPr>
          <w:rtl/>
        </w:rPr>
        <w:t xml:space="preserve">) يأتي </w:t>
      </w:r>
      <w:r w:rsidR="008E749F">
        <w:rPr>
          <w:rtl/>
        </w:rPr>
        <w:t>الا</w:t>
      </w:r>
      <w:r w:rsidRPr="008C0DD2">
        <w:rPr>
          <w:rtl/>
        </w:rPr>
        <w:t>سناد في اخر الفائدة الثانية من الخاتمة</w:t>
      </w:r>
      <w:r w:rsidR="00E4299D">
        <w:rPr>
          <w:rtl/>
        </w:rPr>
        <w:t>/</w:t>
      </w:r>
      <w:r w:rsidRPr="008C0DD2">
        <w:rPr>
          <w:rtl/>
        </w:rPr>
        <w:t>رقم 52</w:t>
      </w:r>
      <w:r w:rsidR="00C74906">
        <w:rPr>
          <w:rtl/>
        </w:rPr>
        <w:t>.</w:t>
      </w:r>
      <w:r w:rsidRPr="008C0DD2">
        <w:rPr>
          <w:rtl/>
        </w:rPr>
        <w:t xml:space="preserve"> </w:t>
      </w:r>
    </w:p>
    <w:p w:rsidR="001D3C86" w:rsidRDefault="001D3C86" w:rsidP="001D3C86">
      <w:pPr>
        <w:pStyle w:val="libNormal"/>
        <w:rPr>
          <w:rtl/>
        </w:rPr>
      </w:pPr>
      <w:r>
        <w:rPr>
          <w:rtl/>
        </w:rPr>
        <w:br w:type="page"/>
      </w:r>
    </w:p>
    <w:p w:rsidR="005359CC" w:rsidRDefault="005359CC" w:rsidP="00617D97">
      <w:pPr>
        <w:pStyle w:val="libNormal0"/>
        <w:rPr>
          <w:rtl/>
        </w:rPr>
      </w:pPr>
      <w:r>
        <w:rPr>
          <w:rtl/>
        </w:rPr>
        <w:lastRenderedPageBreak/>
        <w:t>حديث - قال: وأم</w:t>
      </w:r>
      <w:r w:rsidR="00617D97">
        <w:rPr>
          <w:rFonts w:hint="cs"/>
          <w:rtl/>
        </w:rPr>
        <w:t>ّ</w:t>
      </w:r>
      <w:r>
        <w:rPr>
          <w:rtl/>
        </w:rPr>
        <w:t>ا ما فرضه الله عز</w:t>
      </w:r>
      <w:r w:rsidR="00617D97">
        <w:rPr>
          <w:rFonts w:hint="cs"/>
          <w:rtl/>
        </w:rPr>
        <w:t>ّ</w:t>
      </w:r>
      <w:r>
        <w:rPr>
          <w:rtl/>
        </w:rPr>
        <w:t xml:space="preserve"> وجل</w:t>
      </w:r>
      <w:r w:rsidR="00617D97">
        <w:rPr>
          <w:rFonts w:hint="cs"/>
          <w:rtl/>
        </w:rPr>
        <w:t>ّ</w:t>
      </w:r>
      <w:r>
        <w:rPr>
          <w:rtl/>
        </w:rPr>
        <w:t xml:space="preserve"> من الفرائض في كتابه فدعائم </w:t>
      </w:r>
      <w:r w:rsidR="00617D97">
        <w:rPr>
          <w:rtl/>
        </w:rPr>
        <w:t>ال</w:t>
      </w:r>
      <w:r w:rsidR="008728E9">
        <w:rPr>
          <w:rFonts w:hint="cs"/>
          <w:rtl/>
        </w:rPr>
        <w:t>إِ</w:t>
      </w:r>
      <w:r>
        <w:rPr>
          <w:rtl/>
        </w:rPr>
        <w:t xml:space="preserve">سلام، وهي خمس دعائم، وعلى هذه الفرائض بني </w:t>
      </w:r>
      <w:r w:rsidR="008728E9">
        <w:rPr>
          <w:rtl/>
        </w:rPr>
        <w:t>ال</w:t>
      </w:r>
      <w:r w:rsidR="008728E9">
        <w:rPr>
          <w:rFonts w:hint="cs"/>
          <w:rtl/>
        </w:rPr>
        <w:t>إِ</w:t>
      </w:r>
      <w:r>
        <w:rPr>
          <w:rtl/>
        </w:rPr>
        <w:t>سلام، فجعل سبحانه لكل</w:t>
      </w:r>
      <w:r w:rsidR="008728E9">
        <w:rPr>
          <w:rFonts w:hint="cs"/>
          <w:rtl/>
        </w:rPr>
        <w:t>ّ</w:t>
      </w:r>
      <w:r>
        <w:rPr>
          <w:rtl/>
        </w:rPr>
        <w:t xml:space="preserve"> فريضة من هذه الفرائض أربعة حدود، لا يسع أحدا</w:t>
      </w:r>
      <w:r w:rsidR="008728E9">
        <w:rPr>
          <w:rFonts w:hint="cs"/>
          <w:rtl/>
        </w:rPr>
        <w:t>ّ</w:t>
      </w:r>
      <w:r>
        <w:rPr>
          <w:rtl/>
        </w:rPr>
        <w:t xml:space="preserve"> جهلها، أو</w:t>
      </w:r>
      <w:r w:rsidR="008728E9">
        <w:rPr>
          <w:rFonts w:hint="cs"/>
          <w:rtl/>
        </w:rPr>
        <w:t>ّ</w:t>
      </w:r>
      <w:r>
        <w:rPr>
          <w:rtl/>
        </w:rPr>
        <w:t>لها الصلاة، ثم الزكاة، ثم الصيام، ثم الحج، ثم الولاية، وهي خاتمتها، والحافظة لجميع الفرائض والسنن، الحديث</w:t>
      </w:r>
      <w:r w:rsidR="00C74906">
        <w:rPr>
          <w:rtl/>
        </w:rPr>
        <w:t>.</w:t>
      </w:r>
    </w:p>
    <w:p w:rsidR="005359CC" w:rsidRDefault="005359CC" w:rsidP="00EC65C3">
      <w:pPr>
        <w:pStyle w:val="libNormal"/>
        <w:rPr>
          <w:rtl/>
        </w:rPr>
      </w:pPr>
      <w:r w:rsidRPr="006A4CA9">
        <w:rPr>
          <w:rtl/>
        </w:rPr>
        <w:t>[36] 36</w:t>
      </w:r>
      <w:r>
        <w:rPr>
          <w:rtl/>
        </w:rPr>
        <w:t xml:space="preserve"> - علي بن إبراهيم في ( تفسيره ) عن أبيه، عن إبن أبي عمير، عن جميل قال: قال أبوعبدالله</w:t>
      </w:r>
      <w:r w:rsidR="00FB0A66">
        <w:rPr>
          <w:rFonts w:hint="cs"/>
          <w:rtl/>
        </w:rPr>
        <w:t xml:space="preserve"> (</w:t>
      </w:r>
      <w:r>
        <w:rPr>
          <w:rtl/>
        </w:rPr>
        <w:t xml:space="preserve"> </w:t>
      </w:r>
      <w:r w:rsidRPr="00F640F5">
        <w:rPr>
          <w:rStyle w:val="libAlaemChar"/>
          <w:rFonts w:hint="cs"/>
          <w:rtl/>
        </w:rPr>
        <w:t>عليه‌السلام</w:t>
      </w:r>
      <w:r w:rsidR="00FB0A66" w:rsidRPr="00FB0A66">
        <w:rPr>
          <w:rFonts w:hint="cs"/>
          <w:rtl/>
        </w:rPr>
        <w:t xml:space="preserve"> ) </w:t>
      </w:r>
      <w:r>
        <w:rPr>
          <w:rtl/>
        </w:rPr>
        <w:t>: إن</w:t>
      </w:r>
      <w:r w:rsidR="00FB0A66">
        <w:rPr>
          <w:rFonts w:hint="cs"/>
          <w:rtl/>
        </w:rPr>
        <w:t>ّ</w:t>
      </w:r>
      <w:r>
        <w:rPr>
          <w:rtl/>
        </w:rPr>
        <w:t xml:space="preserve"> الله يدفع بمن يصل</w:t>
      </w:r>
      <w:r w:rsidR="00FB0A66">
        <w:rPr>
          <w:rFonts w:hint="cs"/>
          <w:rtl/>
        </w:rPr>
        <w:t>ّ</w:t>
      </w:r>
      <w:r>
        <w:rPr>
          <w:rtl/>
        </w:rPr>
        <w:t>ي من شيعتنا عم</w:t>
      </w:r>
      <w:r w:rsidR="00FB0A66">
        <w:rPr>
          <w:rFonts w:hint="cs"/>
          <w:rtl/>
        </w:rPr>
        <w:t>ّ</w:t>
      </w:r>
      <w:r>
        <w:rPr>
          <w:rtl/>
        </w:rPr>
        <w:t>ن لا يصلي من شيعتنا، ولو أجمعوا على ترك الصلاة لهلكوا، وإن</w:t>
      </w:r>
      <w:r w:rsidR="00FB0A66">
        <w:rPr>
          <w:rFonts w:hint="cs"/>
          <w:rtl/>
        </w:rPr>
        <w:t>ّ</w:t>
      </w:r>
      <w:r>
        <w:rPr>
          <w:rtl/>
        </w:rPr>
        <w:t xml:space="preserve"> الله يدفع بمن يزكي من شيعتنا عم</w:t>
      </w:r>
      <w:r w:rsidR="00FB0A66">
        <w:rPr>
          <w:rFonts w:hint="cs"/>
          <w:rtl/>
        </w:rPr>
        <w:t>ّ</w:t>
      </w:r>
      <w:r>
        <w:rPr>
          <w:rtl/>
        </w:rPr>
        <w:t>ن لا يزك</w:t>
      </w:r>
      <w:r w:rsidR="00FB0A66">
        <w:rPr>
          <w:rFonts w:hint="cs"/>
          <w:rtl/>
        </w:rPr>
        <w:t>ّ</w:t>
      </w:r>
      <w:r>
        <w:rPr>
          <w:rtl/>
        </w:rPr>
        <w:t>ي من شيعتنا، ولو أجمعوا على ترك الزكاة لهلكوا، وإن</w:t>
      </w:r>
      <w:r w:rsidR="00FB0A66">
        <w:rPr>
          <w:rFonts w:hint="cs"/>
          <w:rtl/>
        </w:rPr>
        <w:t>ّ</w:t>
      </w:r>
      <w:r>
        <w:rPr>
          <w:rtl/>
        </w:rPr>
        <w:t xml:space="preserve"> الله ليدفع بمن يحج</w:t>
      </w:r>
      <w:r w:rsidR="00FB0A66">
        <w:rPr>
          <w:rFonts w:hint="cs"/>
          <w:rtl/>
        </w:rPr>
        <w:t>ّ</w:t>
      </w:r>
      <w:r>
        <w:rPr>
          <w:rtl/>
        </w:rPr>
        <w:t xml:space="preserve"> من شيعتنا عم</w:t>
      </w:r>
      <w:r w:rsidR="00FB0A66">
        <w:rPr>
          <w:rFonts w:hint="cs"/>
          <w:rtl/>
        </w:rPr>
        <w:t>ّ</w:t>
      </w:r>
      <w:r>
        <w:rPr>
          <w:rtl/>
        </w:rPr>
        <w:t>ن لا يحج</w:t>
      </w:r>
      <w:r w:rsidR="00FB0A66">
        <w:rPr>
          <w:rFonts w:hint="cs"/>
          <w:rtl/>
        </w:rPr>
        <w:t>ّ</w:t>
      </w:r>
      <w:r>
        <w:rPr>
          <w:rtl/>
        </w:rPr>
        <w:t xml:space="preserve"> من شيعتنا، ولو أجمعوا على ترك الحج</w:t>
      </w:r>
      <w:r w:rsidR="00FB0A66">
        <w:rPr>
          <w:rFonts w:hint="cs"/>
          <w:rtl/>
        </w:rPr>
        <w:t>ّ</w:t>
      </w:r>
      <w:r>
        <w:rPr>
          <w:rtl/>
        </w:rPr>
        <w:t xml:space="preserve"> لهلكوا، وهو قوله: </w:t>
      </w:r>
      <w:r w:rsidRPr="00F640F5">
        <w:rPr>
          <w:rStyle w:val="libAlaemChar"/>
          <w:rtl/>
        </w:rPr>
        <w:t>(</w:t>
      </w:r>
      <w:r w:rsidRPr="00C904AA">
        <w:rPr>
          <w:rStyle w:val="libAieChar"/>
          <w:rtl/>
        </w:rPr>
        <w:t xml:space="preserve">وَلَوْلَا دَفْعُ اللَّـهِ النَّاسَ بَعْضَهُم بِبَعْضٍ لَّفَسَدَتِ </w:t>
      </w:r>
      <w:r w:rsidR="008E749F">
        <w:rPr>
          <w:rStyle w:val="libAieChar"/>
          <w:rtl/>
        </w:rPr>
        <w:t>الا</w:t>
      </w:r>
      <w:r w:rsidRPr="00C904AA">
        <w:rPr>
          <w:rStyle w:val="libAieChar"/>
          <w:rtl/>
        </w:rPr>
        <w:t>رْ‌ضُ</w:t>
      </w:r>
      <w:r w:rsidRPr="00F640F5">
        <w:rPr>
          <w:rStyle w:val="libAlaemChar"/>
          <w:rtl/>
        </w:rPr>
        <w:t>)</w:t>
      </w:r>
      <w:r>
        <w:rPr>
          <w:rtl/>
        </w:rPr>
        <w:t xml:space="preserve"> </w:t>
      </w:r>
      <w:r w:rsidRPr="00D864A7">
        <w:rPr>
          <w:rStyle w:val="libFootnotenumChar"/>
          <w:rtl/>
        </w:rPr>
        <w:t>(1)</w:t>
      </w:r>
      <w:r w:rsidR="00C74906">
        <w:rPr>
          <w:rtl/>
        </w:rPr>
        <w:t>.</w:t>
      </w:r>
    </w:p>
    <w:p w:rsidR="005359CC" w:rsidRDefault="005359CC" w:rsidP="00EC65C3">
      <w:pPr>
        <w:pStyle w:val="libNormal"/>
        <w:rPr>
          <w:rtl/>
        </w:rPr>
      </w:pPr>
      <w:r w:rsidRPr="006A4CA9">
        <w:rPr>
          <w:rtl/>
        </w:rPr>
        <w:t>[37] 37</w:t>
      </w:r>
      <w:r>
        <w:rPr>
          <w:rtl/>
        </w:rPr>
        <w:t xml:space="preserve"> - أحمد بن </w:t>
      </w:r>
      <w:r w:rsidR="00DE1C17">
        <w:rPr>
          <w:rtl/>
        </w:rPr>
        <w:t>محمّد</w:t>
      </w:r>
      <w:r>
        <w:rPr>
          <w:rtl/>
        </w:rPr>
        <w:t xml:space="preserve">بن خالد البرقي في ( المحاسن ): عن علي بن الحكم، عن هشام بن سالم، عن أبي عبدالله </w:t>
      </w:r>
      <w:r w:rsidRPr="00F640F5">
        <w:rPr>
          <w:rStyle w:val="libAlaemChar"/>
          <w:rFonts w:hint="cs"/>
          <w:rtl/>
        </w:rPr>
        <w:t>عليه‌السلام</w:t>
      </w:r>
      <w:r>
        <w:rPr>
          <w:rtl/>
        </w:rPr>
        <w:t xml:space="preserve"> قال: ما كلف الله العباد </w:t>
      </w:r>
      <w:r w:rsidR="008E749F">
        <w:rPr>
          <w:rtl/>
        </w:rPr>
        <w:t>الا</w:t>
      </w:r>
      <w:r>
        <w:rPr>
          <w:rtl/>
        </w:rPr>
        <w:t xml:space="preserve"> ما يطيقون، إن</w:t>
      </w:r>
      <w:r w:rsidR="00FB0A66">
        <w:rPr>
          <w:rFonts w:hint="cs"/>
          <w:rtl/>
        </w:rPr>
        <w:t>ّ</w:t>
      </w:r>
      <w:r>
        <w:rPr>
          <w:rtl/>
        </w:rPr>
        <w:t>ما كل</w:t>
      </w:r>
      <w:r w:rsidR="00FB0A66">
        <w:rPr>
          <w:rFonts w:hint="cs"/>
          <w:rtl/>
        </w:rPr>
        <w:t>ّ</w:t>
      </w:r>
      <w:r>
        <w:rPr>
          <w:rtl/>
        </w:rPr>
        <w:t>فهم في اليوم والليلة خمس صلوات، وكل</w:t>
      </w:r>
      <w:r w:rsidR="00FB0A66">
        <w:rPr>
          <w:rFonts w:hint="cs"/>
          <w:rtl/>
        </w:rPr>
        <w:t>ّ</w:t>
      </w:r>
      <w:r>
        <w:rPr>
          <w:rtl/>
        </w:rPr>
        <w:t>فهم من كل مائتي درهم خمسة دراهم، وكل</w:t>
      </w:r>
      <w:r w:rsidR="00FB0A66">
        <w:rPr>
          <w:rFonts w:hint="cs"/>
          <w:rtl/>
        </w:rPr>
        <w:t>ّ</w:t>
      </w:r>
      <w:r>
        <w:rPr>
          <w:rtl/>
        </w:rPr>
        <w:t>فهم صيام شهر في السنة، وكلفهم حجة واحدة، وهم يطيقون أكثر من ذلك، الحديث</w:t>
      </w:r>
      <w:r w:rsidR="00C74906">
        <w:rPr>
          <w:rtl/>
        </w:rPr>
        <w:t>.</w:t>
      </w:r>
    </w:p>
    <w:p w:rsidR="005359CC" w:rsidRDefault="005359CC" w:rsidP="006F4C3A">
      <w:pPr>
        <w:pStyle w:val="libNormal"/>
        <w:rPr>
          <w:rtl/>
        </w:rPr>
      </w:pPr>
      <w:r w:rsidRPr="006A4CA9">
        <w:rPr>
          <w:rtl/>
        </w:rPr>
        <w:t>[38]</w:t>
      </w:r>
      <w:r w:rsidRPr="006A4CA9">
        <w:t xml:space="preserve"> </w:t>
      </w:r>
      <w:r w:rsidRPr="006A4CA9">
        <w:rPr>
          <w:rtl/>
        </w:rPr>
        <w:t>38</w:t>
      </w:r>
      <w:r>
        <w:rPr>
          <w:rtl/>
        </w:rPr>
        <w:t xml:space="preserve"> - وعن علي بن الحكم، عن الحسين بن سيف، عن معاذ بن مسلم، عن أبي عبدالله</w:t>
      </w:r>
      <w:r w:rsidR="00FB0A66">
        <w:rPr>
          <w:rFonts w:hint="cs"/>
          <w:rtl/>
        </w:rPr>
        <w:t xml:space="preserve"> (</w:t>
      </w:r>
      <w:r>
        <w:rPr>
          <w:rtl/>
        </w:rPr>
        <w:t xml:space="preserve"> </w:t>
      </w:r>
      <w:r w:rsidRPr="00F640F5">
        <w:rPr>
          <w:rStyle w:val="libAlaemChar"/>
          <w:rFonts w:hint="cs"/>
          <w:rtl/>
        </w:rPr>
        <w:t>عليه‌السلام</w:t>
      </w:r>
      <w:r>
        <w:rPr>
          <w:rtl/>
        </w:rPr>
        <w:t xml:space="preserve"> </w:t>
      </w:r>
      <w:r w:rsidR="00FB0A66">
        <w:rPr>
          <w:rFonts w:hint="cs"/>
          <w:rtl/>
        </w:rPr>
        <w:t xml:space="preserve">) </w:t>
      </w:r>
      <w:r>
        <w:rPr>
          <w:rtl/>
        </w:rPr>
        <w:t xml:space="preserve">أنه سئل عن الدين </w:t>
      </w:r>
      <w:r w:rsidRPr="00D864A7">
        <w:rPr>
          <w:rStyle w:val="libFootnotenumChar"/>
          <w:rtl/>
        </w:rPr>
        <w:t>(</w:t>
      </w:r>
      <w:r w:rsidR="006F4C3A">
        <w:rPr>
          <w:rStyle w:val="libFootnotenumChar"/>
          <w:rFonts w:hint="cs"/>
          <w:rtl/>
        </w:rPr>
        <w:t>2</w:t>
      </w:r>
      <w:r w:rsidRPr="00D864A7">
        <w:rPr>
          <w:rStyle w:val="libFootnotenumChar"/>
          <w:rtl/>
        </w:rPr>
        <w:t>)</w:t>
      </w:r>
      <w:r>
        <w:rPr>
          <w:rtl/>
        </w:rPr>
        <w:t xml:space="preserve"> الذي لا يقبل الله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36 - تفسيرالقمي 1: 83</w:t>
      </w:r>
      <w:r w:rsidR="00C74906">
        <w:rPr>
          <w:rtl/>
        </w:rPr>
        <w:t>.</w:t>
      </w:r>
    </w:p>
    <w:p w:rsidR="005359CC" w:rsidRPr="008C0DD2" w:rsidRDefault="005359CC" w:rsidP="001D3C86">
      <w:pPr>
        <w:pStyle w:val="libFootnote0"/>
        <w:rPr>
          <w:rtl/>
        </w:rPr>
      </w:pPr>
      <w:r w:rsidRPr="008C0DD2">
        <w:rPr>
          <w:rtl/>
        </w:rPr>
        <w:t>(1) البقرة 2</w:t>
      </w:r>
      <w:r>
        <w:rPr>
          <w:rtl/>
        </w:rPr>
        <w:t xml:space="preserve">: </w:t>
      </w:r>
      <w:r w:rsidRPr="008C0DD2">
        <w:rPr>
          <w:rtl/>
        </w:rPr>
        <w:t>251</w:t>
      </w:r>
      <w:r w:rsidR="00C74906">
        <w:rPr>
          <w:rtl/>
        </w:rPr>
        <w:t>.</w:t>
      </w:r>
    </w:p>
    <w:p w:rsidR="005359CC" w:rsidRDefault="005359CC" w:rsidP="001D3C86">
      <w:pPr>
        <w:pStyle w:val="libFootnote0"/>
        <w:rPr>
          <w:rtl/>
        </w:rPr>
      </w:pPr>
      <w:r>
        <w:rPr>
          <w:rtl/>
        </w:rPr>
        <w:t>37 - المحاسن: 296</w:t>
      </w:r>
      <w:r w:rsidR="00E4299D">
        <w:rPr>
          <w:rtl/>
        </w:rPr>
        <w:t>/</w:t>
      </w:r>
      <w:r>
        <w:rPr>
          <w:rtl/>
        </w:rPr>
        <w:t>465، وتقدم في الحديث 27 بسند آخر من هذا الباب، ويأتي في الحديث 1 من الباب 1 من أبواب وجوب الحج وشرائطه</w:t>
      </w:r>
      <w:r w:rsidR="00C74906">
        <w:rPr>
          <w:rtl/>
        </w:rPr>
        <w:t>.</w:t>
      </w:r>
    </w:p>
    <w:p w:rsidR="005359CC" w:rsidRDefault="005359CC" w:rsidP="001D3C86">
      <w:pPr>
        <w:pStyle w:val="libFootnote0"/>
        <w:rPr>
          <w:rtl/>
        </w:rPr>
      </w:pPr>
      <w:r>
        <w:rPr>
          <w:rtl/>
        </w:rPr>
        <w:t>38 - المحاسن: 288</w:t>
      </w:r>
      <w:r w:rsidR="00E4299D">
        <w:rPr>
          <w:rtl/>
        </w:rPr>
        <w:t>/</w:t>
      </w:r>
      <w:r>
        <w:rPr>
          <w:rtl/>
        </w:rPr>
        <w:t>433</w:t>
      </w:r>
      <w:r w:rsidR="00C74906">
        <w:rPr>
          <w:rtl/>
        </w:rPr>
        <w:t>.</w:t>
      </w:r>
    </w:p>
    <w:p w:rsidR="005359CC" w:rsidRPr="008C0DD2" w:rsidRDefault="005359CC" w:rsidP="006F4C3A">
      <w:pPr>
        <w:pStyle w:val="libFootnote0"/>
        <w:rPr>
          <w:rtl/>
        </w:rPr>
      </w:pPr>
      <w:r w:rsidRPr="008C0DD2">
        <w:rPr>
          <w:rtl/>
        </w:rPr>
        <w:t>(</w:t>
      </w:r>
      <w:r w:rsidR="006F4C3A">
        <w:rPr>
          <w:rFonts w:hint="cs"/>
          <w:rtl/>
        </w:rPr>
        <w:t>2</w:t>
      </w:r>
      <w:r w:rsidRPr="008C0DD2">
        <w:rPr>
          <w:rtl/>
        </w:rPr>
        <w:t>) كلمة ( الدين ) ليست في المصدر</w:t>
      </w:r>
      <w:r w:rsidR="00C74906">
        <w:rPr>
          <w:rtl/>
        </w:rPr>
        <w:t>.</w:t>
      </w:r>
      <w:r w:rsidRPr="008C0DD2">
        <w:rPr>
          <w:rtl/>
        </w:rPr>
        <w:t xml:space="preserve"> </w:t>
      </w:r>
    </w:p>
    <w:p w:rsidR="001D3C86" w:rsidRDefault="001D3C86" w:rsidP="001D3C86">
      <w:pPr>
        <w:pStyle w:val="libNormal"/>
        <w:rPr>
          <w:rtl/>
        </w:rPr>
      </w:pPr>
      <w:r>
        <w:rPr>
          <w:rtl/>
        </w:rPr>
        <w:br w:type="page"/>
      </w:r>
    </w:p>
    <w:p w:rsidR="005359CC" w:rsidRDefault="005359CC" w:rsidP="00FB50A6">
      <w:pPr>
        <w:pStyle w:val="libNormal0"/>
        <w:rPr>
          <w:rtl/>
        </w:rPr>
      </w:pPr>
      <w:r>
        <w:rPr>
          <w:rtl/>
        </w:rPr>
        <w:lastRenderedPageBreak/>
        <w:t xml:space="preserve">من العباد غيره، ولا يعذرهم على جهله؟ فقال: شهادة أن لا إله </w:t>
      </w:r>
      <w:r w:rsidR="008E749F">
        <w:rPr>
          <w:rtl/>
        </w:rPr>
        <w:t>الا</w:t>
      </w:r>
      <w:r>
        <w:rPr>
          <w:rtl/>
        </w:rPr>
        <w:t xml:space="preserve"> الله، وأن محم</w:t>
      </w:r>
      <w:r w:rsidR="0002790B">
        <w:rPr>
          <w:rFonts w:hint="cs"/>
          <w:rtl/>
        </w:rPr>
        <w:t>ّ</w:t>
      </w:r>
      <w:r>
        <w:rPr>
          <w:rtl/>
        </w:rPr>
        <w:t>دا</w:t>
      </w:r>
      <w:r w:rsidR="0002790B">
        <w:rPr>
          <w:rFonts w:hint="cs"/>
          <w:rtl/>
        </w:rPr>
        <w:t>ً</w:t>
      </w:r>
      <w:r>
        <w:rPr>
          <w:rtl/>
        </w:rPr>
        <w:t xml:space="preserve"> رسول الله</w:t>
      </w:r>
      <w:r w:rsidR="00FB50A6">
        <w:rPr>
          <w:rFonts w:hint="cs"/>
          <w:rtl/>
        </w:rPr>
        <w:t xml:space="preserve"> (</w:t>
      </w:r>
      <w:r>
        <w:rPr>
          <w:rtl/>
        </w:rPr>
        <w:t xml:space="preserve"> </w:t>
      </w:r>
      <w:r w:rsidRPr="00F640F5">
        <w:rPr>
          <w:rStyle w:val="libAlaemChar"/>
          <w:rFonts w:hint="cs"/>
          <w:rtl/>
        </w:rPr>
        <w:t>صلى‌الله‌عليه‌وآله‌وسلم</w:t>
      </w:r>
      <w:r w:rsidR="00FB50A6" w:rsidRPr="00FB50A6">
        <w:rPr>
          <w:rStyle w:val="libNormalChar"/>
          <w:rFonts w:hint="cs"/>
          <w:rtl/>
        </w:rPr>
        <w:t xml:space="preserve"> ) </w:t>
      </w:r>
      <w:r>
        <w:rPr>
          <w:rtl/>
        </w:rPr>
        <w:t>، والصلوات الخمس، وصيام شهر رمضان، والغسل من الجنابة، وحج البيت، و</w:t>
      </w:r>
      <w:r w:rsidR="008E749F">
        <w:rPr>
          <w:rtl/>
        </w:rPr>
        <w:t>الا</w:t>
      </w:r>
      <w:r>
        <w:rPr>
          <w:rtl/>
        </w:rPr>
        <w:t>قرار بما جاء من عند الله جملة، و</w:t>
      </w:r>
      <w:r w:rsidR="008E749F">
        <w:rPr>
          <w:rtl/>
        </w:rPr>
        <w:t>الا</w:t>
      </w:r>
      <w:r>
        <w:rPr>
          <w:rtl/>
        </w:rPr>
        <w:t>ئتمام بأئمة الحق من ال محم</w:t>
      </w:r>
      <w:r w:rsidR="009A2A93">
        <w:rPr>
          <w:rFonts w:hint="cs"/>
          <w:rtl/>
        </w:rPr>
        <w:t>ّ</w:t>
      </w:r>
      <w:r>
        <w:rPr>
          <w:rtl/>
        </w:rPr>
        <w:t>د، الحديث</w:t>
      </w:r>
      <w:r w:rsidR="00C74906">
        <w:rPr>
          <w:rtl/>
        </w:rPr>
        <w:t>.</w:t>
      </w:r>
    </w:p>
    <w:p w:rsidR="005359CC" w:rsidRDefault="005359CC" w:rsidP="00EC65C3">
      <w:pPr>
        <w:pStyle w:val="libNormal"/>
        <w:rPr>
          <w:rtl/>
        </w:rPr>
      </w:pPr>
      <w:r w:rsidRPr="006A4CA9">
        <w:rPr>
          <w:rtl/>
        </w:rPr>
        <w:t>[39]</w:t>
      </w:r>
      <w:r w:rsidRPr="006A4CA9">
        <w:t xml:space="preserve"> </w:t>
      </w:r>
      <w:r w:rsidRPr="006A4CA9">
        <w:rPr>
          <w:rtl/>
        </w:rPr>
        <w:t>39</w:t>
      </w:r>
      <w:r>
        <w:rPr>
          <w:rtl/>
        </w:rPr>
        <w:t xml:space="preserve"> - وعن أبيه، عن سعدان بن مسلم، عن الفضيل بن يسار، عن أبي جعفر</w:t>
      </w:r>
      <w:r w:rsidR="00BC2ABC">
        <w:rPr>
          <w:rFonts w:hint="cs"/>
          <w:rtl/>
        </w:rPr>
        <w:t xml:space="preserve"> (</w:t>
      </w:r>
      <w:r>
        <w:rPr>
          <w:rtl/>
        </w:rPr>
        <w:t xml:space="preserve"> </w:t>
      </w:r>
      <w:r w:rsidRPr="00F640F5">
        <w:rPr>
          <w:rStyle w:val="libAlaemChar"/>
          <w:rFonts w:hint="cs"/>
          <w:rtl/>
        </w:rPr>
        <w:t>عليه‌السلام</w:t>
      </w:r>
      <w:r>
        <w:rPr>
          <w:rtl/>
        </w:rPr>
        <w:t xml:space="preserve"> </w:t>
      </w:r>
      <w:r w:rsidR="00BC2ABC">
        <w:rPr>
          <w:rFonts w:hint="cs"/>
          <w:rtl/>
        </w:rPr>
        <w:t xml:space="preserve">) </w:t>
      </w:r>
      <w:r>
        <w:rPr>
          <w:rtl/>
        </w:rPr>
        <w:t>قال: عشر من لقي الله بهن</w:t>
      </w:r>
      <w:r w:rsidR="006F7F2D">
        <w:rPr>
          <w:rFonts w:hint="cs"/>
          <w:rtl/>
        </w:rPr>
        <w:t>ّ</w:t>
      </w:r>
      <w:r>
        <w:rPr>
          <w:rtl/>
        </w:rPr>
        <w:t xml:space="preserve"> دخل الجنة: شهادة أن لا إله </w:t>
      </w:r>
      <w:r w:rsidR="008E749F">
        <w:rPr>
          <w:rtl/>
        </w:rPr>
        <w:t>الا</w:t>
      </w:r>
      <w:r>
        <w:rPr>
          <w:rtl/>
        </w:rPr>
        <w:t xml:space="preserve"> الله، وأن</w:t>
      </w:r>
      <w:r w:rsidR="006F7F2D">
        <w:rPr>
          <w:rFonts w:hint="cs"/>
          <w:rtl/>
        </w:rPr>
        <w:t>ّ</w:t>
      </w:r>
      <w:r>
        <w:rPr>
          <w:rtl/>
        </w:rPr>
        <w:t xml:space="preserve"> محمدا</w:t>
      </w:r>
      <w:r w:rsidR="006F7F2D">
        <w:rPr>
          <w:rFonts w:hint="cs"/>
          <w:rtl/>
        </w:rPr>
        <w:t>ً</w:t>
      </w:r>
      <w:r>
        <w:rPr>
          <w:rtl/>
        </w:rPr>
        <w:t xml:space="preserve"> رسول الله، و</w:t>
      </w:r>
      <w:r w:rsidR="006F7F2D">
        <w:rPr>
          <w:rtl/>
        </w:rPr>
        <w:t>ال</w:t>
      </w:r>
      <w:r w:rsidR="006F7F2D">
        <w:rPr>
          <w:rFonts w:hint="cs"/>
          <w:rtl/>
        </w:rPr>
        <w:t>إِ</w:t>
      </w:r>
      <w:r>
        <w:rPr>
          <w:rtl/>
        </w:rPr>
        <w:t>قرار بما جاء من عندالله، وإقام الصلاة، وإيتاء الزكاة، وصوم شهر رمضان، وحج</w:t>
      </w:r>
      <w:r w:rsidR="00DC071B">
        <w:rPr>
          <w:rFonts w:hint="cs"/>
          <w:rtl/>
        </w:rPr>
        <w:t>ّ</w:t>
      </w:r>
      <w:r>
        <w:rPr>
          <w:rtl/>
        </w:rPr>
        <w:t xml:space="preserve"> البيت، والولاية لأولياء الله، والبراءة من أعداء الله، واجتناب كل مسكر</w:t>
      </w:r>
      <w:r w:rsidR="00C74906">
        <w:rPr>
          <w:rtl/>
        </w:rPr>
        <w:t>.</w:t>
      </w:r>
    </w:p>
    <w:p w:rsidR="005359CC" w:rsidRDefault="005359CC" w:rsidP="00EC65C3">
      <w:pPr>
        <w:pStyle w:val="libNormal"/>
        <w:rPr>
          <w:rtl/>
        </w:rPr>
      </w:pPr>
      <w:r>
        <w:rPr>
          <w:rtl/>
        </w:rPr>
        <w:t xml:space="preserve">ورواه الصدوق في ( ثواب </w:t>
      </w:r>
      <w:r w:rsidR="008E749F">
        <w:rPr>
          <w:rtl/>
        </w:rPr>
        <w:t>الا</w:t>
      </w:r>
      <w:r>
        <w:rPr>
          <w:rtl/>
        </w:rPr>
        <w:t xml:space="preserve">عمال ) عن </w:t>
      </w:r>
      <w:r w:rsidR="00DE1C17">
        <w:rPr>
          <w:rtl/>
        </w:rPr>
        <w:t>محمّد</w:t>
      </w:r>
      <w:r>
        <w:rPr>
          <w:rtl/>
        </w:rPr>
        <w:t xml:space="preserve">بن الحسن، عن الصفار، عن العباس بن معروف، عن سعدان بن مسلم واسمه عبد الرحمن بن مسلم </w:t>
      </w:r>
      <w:r w:rsidRPr="00D864A7">
        <w:rPr>
          <w:rStyle w:val="libFootnotenumChar"/>
          <w:rtl/>
        </w:rPr>
        <w:t>(1)</w:t>
      </w:r>
      <w:r w:rsidR="00C74906">
        <w:rPr>
          <w:rtl/>
        </w:rPr>
        <w:t>.</w:t>
      </w:r>
    </w:p>
    <w:p w:rsidR="005359CC" w:rsidRDefault="005359CC" w:rsidP="00EC65C3">
      <w:pPr>
        <w:pStyle w:val="libNormal"/>
        <w:rPr>
          <w:rtl/>
        </w:rPr>
      </w:pPr>
      <w:r>
        <w:rPr>
          <w:rtl/>
        </w:rPr>
        <w:t>أقول: و</w:t>
      </w:r>
      <w:r w:rsidR="008E749F">
        <w:rPr>
          <w:rtl/>
        </w:rPr>
        <w:t>الا</w:t>
      </w:r>
      <w:r>
        <w:rPr>
          <w:rtl/>
        </w:rPr>
        <w:t>حاديث في ذلك كثيرة جد</w:t>
      </w:r>
      <w:r w:rsidR="00DC071B">
        <w:rPr>
          <w:rFonts w:hint="cs"/>
          <w:rtl/>
        </w:rPr>
        <w:t>ّ</w:t>
      </w:r>
      <w:r>
        <w:rPr>
          <w:rtl/>
        </w:rPr>
        <w:t>ا</w:t>
      </w:r>
      <w:r w:rsidR="00DC071B">
        <w:rPr>
          <w:rFonts w:hint="cs"/>
          <w:rtl/>
        </w:rPr>
        <w:t>ً</w:t>
      </w:r>
      <w:r>
        <w:rPr>
          <w:rtl/>
        </w:rPr>
        <w:t>، قد تجاوزت حد</w:t>
      </w:r>
      <w:r w:rsidR="00301342">
        <w:rPr>
          <w:rFonts w:hint="cs"/>
          <w:rtl/>
        </w:rPr>
        <w:t>ّ</w:t>
      </w:r>
      <w:r>
        <w:rPr>
          <w:rtl/>
        </w:rPr>
        <w:t xml:space="preserve"> التواتر، وفيما أوردته كفاية إن شاء الله</w:t>
      </w:r>
      <w:r w:rsidR="00C74906">
        <w:rPr>
          <w:rtl/>
        </w:rPr>
        <w:t>.</w:t>
      </w:r>
    </w:p>
    <w:p w:rsidR="005359CC" w:rsidRDefault="005359CC" w:rsidP="00EC65C3">
      <w:pPr>
        <w:pStyle w:val="libNormal"/>
        <w:rPr>
          <w:rtl/>
        </w:rPr>
      </w:pPr>
      <w:r>
        <w:rPr>
          <w:rtl/>
        </w:rPr>
        <w:t>ويأتي ما يدل</w:t>
      </w:r>
      <w:r w:rsidR="00DC071B">
        <w:rPr>
          <w:rFonts w:hint="cs"/>
          <w:rtl/>
        </w:rPr>
        <w:t>ّ</w:t>
      </w:r>
      <w:r>
        <w:rPr>
          <w:rtl/>
        </w:rPr>
        <w:t xml:space="preserve"> على ذلك في أحاديث تكبير الجنازة </w:t>
      </w:r>
      <w:r w:rsidRPr="00D864A7">
        <w:rPr>
          <w:rStyle w:val="libFootnotenumChar"/>
          <w:rtl/>
        </w:rPr>
        <w:t>(2)</w:t>
      </w:r>
      <w:r>
        <w:rPr>
          <w:rtl/>
        </w:rPr>
        <w:t xml:space="preserve">، وكيفية الوضوء، وغير ذلك </w:t>
      </w:r>
      <w:r w:rsidRPr="00D864A7">
        <w:rPr>
          <w:rStyle w:val="libFootnotenumChar"/>
          <w:rtl/>
        </w:rPr>
        <w:t>(3)</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39 - المحاسن: 13</w:t>
      </w:r>
      <w:r w:rsidR="00E4299D">
        <w:rPr>
          <w:rtl/>
        </w:rPr>
        <w:t>/</w:t>
      </w:r>
      <w:r>
        <w:rPr>
          <w:rtl/>
        </w:rPr>
        <w:t>38</w:t>
      </w:r>
      <w:r w:rsidR="00C74906">
        <w:rPr>
          <w:rtl/>
        </w:rPr>
        <w:t>.</w:t>
      </w:r>
    </w:p>
    <w:p w:rsidR="005359CC" w:rsidRPr="008C0DD2" w:rsidRDefault="005359CC" w:rsidP="001D3C86">
      <w:pPr>
        <w:pStyle w:val="libFootnote0"/>
        <w:rPr>
          <w:rtl/>
        </w:rPr>
      </w:pPr>
      <w:r w:rsidRPr="008C0DD2">
        <w:rPr>
          <w:rtl/>
        </w:rPr>
        <w:t xml:space="preserve">(1) ثواب </w:t>
      </w:r>
      <w:r w:rsidR="008E749F">
        <w:rPr>
          <w:rtl/>
        </w:rPr>
        <w:t>الا</w:t>
      </w:r>
      <w:r w:rsidRPr="008C0DD2">
        <w:rPr>
          <w:rtl/>
        </w:rPr>
        <w:t>عمال</w:t>
      </w:r>
      <w:r>
        <w:rPr>
          <w:rtl/>
        </w:rPr>
        <w:t xml:space="preserve">: </w:t>
      </w:r>
      <w:r w:rsidRPr="008C0DD2">
        <w:rPr>
          <w:rtl/>
        </w:rPr>
        <w:t>30</w:t>
      </w:r>
      <w:r w:rsidR="00C74906">
        <w:rPr>
          <w:rtl/>
        </w:rPr>
        <w:t>.</w:t>
      </w:r>
    </w:p>
    <w:p w:rsidR="005359CC" w:rsidRPr="008C0DD2" w:rsidRDefault="005359CC" w:rsidP="001D3C86">
      <w:pPr>
        <w:pStyle w:val="libFootnote0"/>
        <w:rPr>
          <w:rtl/>
        </w:rPr>
      </w:pPr>
      <w:r w:rsidRPr="008C0DD2">
        <w:rPr>
          <w:rtl/>
        </w:rPr>
        <w:t xml:space="preserve">(2) يأتي في الحديث 14 </w:t>
      </w:r>
      <w:r>
        <w:rPr>
          <w:rtl/>
        </w:rPr>
        <w:t>و 1</w:t>
      </w:r>
      <w:r w:rsidRPr="008C0DD2">
        <w:rPr>
          <w:rtl/>
        </w:rPr>
        <w:t>5 و 16 من الباب 5 من صلاة الجنازة</w:t>
      </w:r>
      <w:r w:rsidR="00C74906">
        <w:rPr>
          <w:rtl/>
        </w:rPr>
        <w:t>.</w:t>
      </w:r>
    </w:p>
    <w:p w:rsidR="005359CC" w:rsidRPr="008C0DD2" w:rsidRDefault="005359CC" w:rsidP="001D3C86">
      <w:pPr>
        <w:pStyle w:val="libFootnote0"/>
        <w:rPr>
          <w:rtl/>
        </w:rPr>
      </w:pPr>
      <w:r w:rsidRPr="008C0DD2">
        <w:rPr>
          <w:rtl/>
        </w:rPr>
        <w:t>(3) يأتي في الحديث 25</w:t>
      </w:r>
      <w:r>
        <w:rPr>
          <w:rtl/>
        </w:rPr>
        <w:t xml:space="preserve">، </w:t>
      </w:r>
      <w:r w:rsidRPr="008C0DD2">
        <w:rPr>
          <w:rtl/>
        </w:rPr>
        <w:t>و 26 من الباب 15 من أبواب الوضوء</w:t>
      </w:r>
      <w:r w:rsidR="00C74906">
        <w:rPr>
          <w:rtl/>
        </w:rPr>
        <w:t>.</w:t>
      </w:r>
      <w:r w:rsidRPr="008C0DD2">
        <w:rPr>
          <w:rtl/>
        </w:rPr>
        <w:t xml:space="preserve"> </w:t>
      </w:r>
    </w:p>
    <w:p w:rsidR="001D3C86" w:rsidRDefault="001D3C86" w:rsidP="001D3C86">
      <w:pPr>
        <w:pStyle w:val="libNormal"/>
        <w:rPr>
          <w:rtl/>
        </w:rPr>
      </w:pPr>
      <w:bookmarkStart w:id="22" w:name="_Toc272839328"/>
      <w:bookmarkStart w:id="23" w:name="_Toc272839616"/>
      <w:bookmarkStart w:id="24" w:name="_Toc299780232"/>
      <w:bookmarkStart w:id="25" w:name="_Toc370728323"/>
      <w:bookmarkStart w:id="26" w:name="_Toc388259168"/>
      <w:r>
        <w:rPr>
          <w:rtl/>
        </w:rPr>
        <w:br w:type="page"/>
      </w:r>
    </w:p>
    <w:p w:rsidR="005359CC" w:rsidRDefault="005359CC" w:rsidP="001D3C86">
      <w:pPr>
        <w:pStyle w:val="Heading2Center"/>
        <w:rPr>
          <w:rtl/>
        </w:rPr>
      </w:pPr>
      <w:bookmarkStart w:id="27" w:name="_Toc261404799"/>
      <w:r>
        <w:rPr>
          <w:rtl/>
        </w:rPr>
        <w:lastRenderedPageBreak/>
        <w:t>2 - باب ثبوت الكفر و</w:t>
      </w:r>
      <w:r w:rsidR="008E749F">
        <w:rPr>
          <w:rtl/>
        </w:rPr>
        <w:t>الا</w:t>
      </w:r>
      <w:r>
        <w:rPr>
          <w:rtl/>
        </w:rPr>
        <w:t>رتداد بجحود بعض الضروريات</w:t>
      </w:r>
      <w:bookmarkEnd w:id="22"/>
      <w:bookmarkEnd w:id="23"/>
      <w:bookmarkEnd w:id="24"/>
      <w:r>
        <w:rPr>
          <w:rFonts w:hint="cs"/>
          <w:rtl/>
        </w:rPr>
        <w:t xml:space="preserve"> </w:t>
      </w:r>
      <w:r>
        <w:rPr>
          <w:rtl/>
        </w:rPr>
        <w:t>وغيرها مما تقوم الحجة فيه بنقل الثقات</w:t>
      </w:r>
      <w:bookmarkEnd w:id="25"/>
      <w:bookmarkEnd w:id="26"/>
      <w:bookmarkEnd w:id="27"/>
      <w:r>
        <w:rPr>
          <w:rtl/>
        </w:rPr>
        <w:t xml:space="preserve"> </w:t>
      </w:r>
    </w:p>
    <w:p w:rsidR="005359CC" w:rsidRDefault="005359CC" w:rsidP="005359CC">
      <w:pPr>
        <w:pStyle w:val="libNormal"/>
        <w:rPr>
          <w:rtl/>
        </w:rPr>
      </w:pPr>
      <w:r w:rsidRPr="00104FD2">
        <w:rPr>
          <w:rtl/>
        </w:rPr>
        <w:t>[40]</w:t>
      </w:r>
      <w:r w:rsidRPr="00104FD2">
        <w:t xml:space="preserve"> </w:t>
      </w:r>
      <w:r w:rsidRPr="00104FD2">
        <w:rPr>
          <w:rtl/>
        </w:rPr>
        <w:t>1</w:t>
      </w:r>
      <w:r>
        <w:rPr>
          <w:rtl/>
        </w:rPr>
        <w:t xml:space="preserve"> - </w:t>
      </w:r>
      <w:r w:rsidR="00DE1C17">
        <w:rPr>
          <w:rtl/>
        </w:rPr>
        <w:t>محمّد</w:t>
      </w:r>
      <w:r>
        <w:rPr>
          <w:rtl/>
        </w:rPr>
        <w:t xml:space="preserve">بن يعقوب </w:t>
      </w:r>
      <w:r w:rsidRPr="00F640F5">
        <w:rPr>
          <w:rStyle w:val="libAlaemChar"/>
          <w:rFonts w:hint="cs"/>
          <w:rtl/>
        </w:rPr>
        <w:t>رضي‌الله‌عنه</w:t>
      </w:r>
      <w:r>
        <w:rPr>
          <w:rtl/>
        </w:rPr>
        <w:t xml:space="preserve">، عن </w:t>
      </w:r>
      <w:r w:rsidR="00DE1C17">
        <w:rPr>
          <w:rtl/>
        </w:rPr>
        <w:t>محمّد</w:t>
      </w:r>
      <w:r>
        <w:rPr>
          <w:rtl/>
        </w:rPr>
        <w:t xml:space="preserve">بن يحيى، عن أحمد بن محمد، عن ابن محبوب، عن أبي أيوب، عن </w:t>
      </w:r>
      <w:r w:rsidR="00DE1C17">
        <w:rPr>
          <w:rtl/>
        </w:rPr>
        <w:t>محمّد</w:t>
      </w:r>
      <w:r>
        <w:rPr>
          <w:rtl/>
        </w:rPr>
        <w:t>بن مسلم قال: سمعت أبا جعفر</w:t>
      </w:r>
      <w:r w:rsidR="00301342">
        <w:rPr>
          <w:rFonts w:hint="cs"/>
          <w:rtl/>
        </w:rPr>
        <w:t xml:space="preserve"> (</w:t>
      </w:r>
      <w:r>
        <w:rPr>
          <w:rtl/>
        </w:rPr>
        <w:t xml:space="preserve"> </w:t>
      </w:r>
      <w:r w:rsidRPr="00F640F5">
        <w:rPr>
          <w:rStyle w:val="libAlaemChar"/>
          <w:rFonts w:hint="cs"/>
          <w:rtl/>
        </w:rPr>
        <w:t>عليه‌السلام</w:t>
      </w:r>
      <w:r>
        <w:rPr>
          <w:rtl/>
        </w:rPr>
        <w:t xml:space="preserve"> </w:t>
      </w:r>
      <w:r w:rsidR="00301342">
        <w:rPr>
          <w:rFonts w:hint="cs"/>
          <w:rtl/>
        </w:rPr>
        <w:t xml:space="preserve">) </w:t>
      </w:r>
      <w:r>
        <w:rPr>
          <w:rtl/>
        </w:rPr>
        <w:t>يقول: كل</w:t>
      </w:r>
      <w:r w:rsidR="0028009C">
        <w:rPr>
          <w:rFonts w:hint="cs"/>
          <w:rtl/>
        </w:rPr>
        <w:t>ّ</w:t>
      </w:r>
      <w:r>
        <w:rPr>
          <w:rtl/>
        </w:rPr>
        <w:t xml:space="preserve"> شيء يج</w:t>
      </w:r>
      <w:r w:rsidR="0028009C">
        <w:rPr>
          <w:rFonts w:hint="cs"/>
          <w:rtl/>
        </w:rPr>
        <w:t>ّ</w:t>
      </w:r>
      <w:r>
        <w:rPr>
          <w:rtl/>
        </w:rPr>
        <w:t xml:space="preserve">ره </w:t>
      </w:r>
      <w:r w:rsidR="0028009C">
        <w:rPr>
          <w:rtl/>
        </w:rPr>
        <w:t>ال</w:t>
      </w:r>
      <w:r w:rsidR="0028009C">
        <w:rPr>
          <w:rFonts w:hint="cs"/>
          <w:rtl/>
        </w:rPr>
        <w:t>إ</w:t>
      </w:r>
      <w:r>
        <w:rPr>
          <w:rtl/>
        </w:rPr>
        <w:t xml:space="preserve">قرار والتسليم فهو </w:t>
      </w:r>
      <w:r w:rsidR="0028009C">
        <w:rPr>
          <w:rtl/>
        </w:rPr>
        <w:t>ال</w:t>
      </w:r>
      <w:r w:rsidR="0028009C">
        <w:rPr>
          <w:rFonts w:hint="cs"/>
          <w:rtl/>
        </w:rPr>
        <w:t>إِ</w:t>
      </w:r>
      <w:r>
        <w:rPr>
          <w:rtl/>
        </w:rPr>
        <w:t>يمان، وكل</w:t>
      </w:r>
      <w:r w:rsidR="00716D6E">
        <w:rPr>
          <w:rFonts w:hint="cs"/>
          <w:rtl/>
        </w:rPr>
        <w:t>ّ</w:t>
      </w:r>
      <w:r>
        <w:rPr>
          <w:rtl/>
        </w:rPr>
        <w:t xml:space="preserve"> شيء يجر</w:t>
      </w:r>
      <w:r w:rsidR="00716D6E">
        <w:rPr>
          <w:rFonts w:hint="cs"/>
          <w:rtl/>
        </w:rPr>
        <w:t>ّ</w:t>
      </w:r>
      <w:r>
        <w:rPr>
          <w:rtl/>
        </w:rPr>
        <w:t xml:space="preserve">ه </w:t>
      </w:r>
      <w:r w:rsidR="00716D6E">
        <w:rPr>
          <w:rtl/>
        </w:rPr>
        <w:t>ال</w:t>
      </w:r>
      <w:r w:rsidR="00716D6E">
        <w:rPr>
          <w:rFonts w:hint="cs"/>
          <w:rtl/>
        </w:rPr>
        <w:t>إ</w:t>
      </w:r>
      <w:r>
        <w:rPr>
          <w:rtl/>
        </w:rPr>
        <w:t>نكار</w:t>
      </w:r>
      <w:r w:rsidR="00716D6E">
        <w:rPr>
          <w:rFonts w:hint="cs"/>
          <w:rtl/>
        </w:rPr>
        <w:t xml:space="preserve"> </w:t>
      </w:r>
      <w:r>
        <w:rPr>
          <w:rtl/>
        </w:rPr>
        <w:t>والجحود فهو الكفر</w:t>
      </w:r>
      <w:r w:rsidR="00C74906">
        <w:rPr>
          <w:rtl/>
        </w:rPr>
        <w:t>.</w:t>
      </w:r>
    </w:p>
    <w:p w:rsidR="005359CC" w:rsidRDefault="005359CC" w:rsidP="005359CC">
      <w:pPr>
        <w:pStyle w:val="libNormal"/>
        <w:rPr>
          <w:rtl/>
        </w:rPr>
      </w:pPr>
      <w:r w:rsidRPr="00CE7997">
        <w:rPr>
          <w:rtl/>
        </w:rPr>
        <w:t>[41]</w:t>
      </w:r>
      <w:r w:rsidRPr="00CE7997">
        <w:t xml:space="preserve"> </w:t>
      </w:r>
      <w:r w:rsidRPr="00CE7997">
        <w:rPr>
          <w:rtl/>
        </w:rPr>
        <w:t>2</w:t>
      </w:r>
      <w:r>
        <w:rPr>
          <w:rtl/>
        </w:rPr>
        <w:t xml:space="preserve"> - وعن عد</w:t>
      </w:r>
      <w:r w:rsidR="00086404">
        <w:rPr>
          <w:rFonts w:hint="cs"/>
          <w:rtl/>
        </w:rPr>
        <w:t>ّ</w:t>
      </w:r>
      <w:r>
        <w:rPr>
          <w:rtl/>
        </w:rPr>
        <w:t>ة من أصحابنا، عن أحمد بن محم</w:t>
      </w:r>
      <w:r w:rsidR="00086404">
        <w:rPr>
          <w:rFonts w:hint="cs"/>
          <w:rtl/>
        </w:rPr>
        <w:t>ّ</w:t>
      </w:r>
      <w:r>
        <w:rPr>
          <w:rtl/>
        </w:rPr>
        <w:t>د، عن الحسن بن محبوب، عن داود بن كثير الرقي</w:t>
      </w:r>
      <w:r w:rsidR="00086404">
        <w:rPr>
          <w:rFonts w:hint="cs"/>
          <w:rtl/>
        </w:rPr>
        <w:t>ّ</w:t>
      </w:r>
      <w:r>
        <w:rPr>
          <w:rtl/>
        </w:rPr>
        <w:t xml:space="preserve"> قال: قلت لأبي عبدالله</w:t>
      </w:r>
      <w:r w:rsidR="00086404">
        <w:rPr>
          <w:rFonts w:hint="cs"/>
          <w:rtl/>
        </w:rPr>
        <w:t xml:space="preserve"> (</w:t>
      </w:r>
      <w:r>
        <w:rPr>
          <w:rtl/>
        </w:rPr>
        <w:t xml:space="preserve"> </w:t>
      </w:r>
      <w:r w:rsidRPr="00F640F5">
        <w:rPr>
          <w:rStyle w:val="libAlaemChar"/>
          <w:rFonts w:hint="cs"/>
          <w:rtl/>
        </w:rPr>
        <w:t>عليه‌السلام</w:t>
      </w:r>
      <w:r w:rsidR="00086404" w:rsidRPr="00086404">
        <w:rPr>
          <w:rFonts w:hint="cs"/>
          <w:rtl/>
        </w:rPr>
        <w:t xml:space="preserve"> )</w:t>
      </w:r>
      <w:r>
        <w:rPr>
          <w:rtl/>
        </w:rPr>
        <w:t>: سنن رسول الله</w:t>
      </w:r>
      <w:r w:rsidR="00086404">
        <w:rPr>
          <w:rFonts w:hint="cs"/>
          <w:rtl/>
        </w:rPr>
        <w:t xml:space="preserve"> (</w:t>
      </w:r>
      <w:r>
        <w:rPr>
          <w:rtl/>
        </w:rPr>
        <w:t xml:space="preserve"> </w:t>
      </w:r>
      <w:r w:rsidRPr="00F640F5">
        <w:rPr>
          <w:rStyle w:val="libAlaemChar"/>
          <w:rFonts w:hint="cs"/>
          <w:rtl/>
        </w:rPr>
        <w:t>صلى‌الله‌عليه‌وآله‌وسلم</w:t>
      </w:r>
      <w:r w:rsidR="00086404">
        <w:rPr>
          <w:rFonts w:hint="cs"/>
          <w:rtl/>
        </w:rPr>
        <w:t xml:space="preserve"> ) </w:t>
      </w:r>
      <w:r>
        <w:rPr>
          <w:rtl/>
        </w:rPr>
        <w:t>كفرائض الله عز</w:t>
      </w:r>
      <w:r w:rsidR="000C2A10">
        <w:rPr>
          <w:rFonts w:hint="cs"/>
          <w:rtl/>
        </w:rPr>
        <w:t>ّ</w:t>
      </w:r>
      <w:r>
        <w:rPr>
          <w:rtl/>
        </w:rPr>
        <w:t xml:space="preserve"> وجل</w:t>
      </w:r>
      <w:r w:rsidR="000C2A10">
        <w:rPr>
          <w:rFonts w:hint="cs"/>
          <w:rtl/>
        </w:rPr>
        <w:t>ّ</w:t>
      </w:r>
      <w:r>
        <w:rPr>
          <w:rtl/>
        </w:rPr>
        <w:t>؟ فقال: إن الله عز وجل فرض فرائض موجبات على العباد، فمن ترك فريضة من الموجبات فلم يعمل بها وجحدها كان كافرا، وأمر رسول الله</w:t>
      </w:r>
      <w:r w:rsidR="000C2A10">
        <w:rPr>
          <w:rFonts w:hint="cs"/>
          <w:rtl/>
        </w:rPr>
        <w:t xml:space="preserve"> (</w:t>
      </w:r>
      <w:r>
        <w:rPr>
          <w:rtl/>
        </w:rPr>
        <w:t xml:space="preserve"> </w:t>
      </w:r>
      <w:r w:rsidRPr="00F640F5">
        <w:rPr>
          <w:rStyle w:val="libAlaemChar"/>
          <w:rFonts w:hint="cs"/>
          <w:rtl/>
        </w:rPr>
        <w:t>صلى‌الله‌عليه‌وآله‌وسلم</w:t>
      </w:r>
      <w:r>
        <w:rPr>
          <w:rtl/>
        </w:rPr>
        <w:t xml:space="preserve"> </w:t>
      </w:r>
      <w:r w:rsidR="000C2A10">
        <w:rPr>
          <w:rFonts w:hint="cs"/>
          <w:rtl/>
        </w:rPr>
        <w:t xml:space="preserve">) </w:t>
      </w:r>
      <w:r w:rsidR="007772ED">
        <w:rPr>
          <w:rtl/>
        </w:rPr>
        <w:t>ب</w:t>
      </w:r>
      <w:r w:rsidR="007772ED">
        <w:rPr>
          <w:rFonts w:hint="cs"/>
          <w:rtl/>
        </w:rPr>
        <w:t>أ</w:t>
      </w:r>
      <w:r>
        <w:rPr>
          <w:rtl/>
        </w:rPr>
        <w:t>مور كل</w:t>
      </w:r>
      <w:r w:rsidR="0072384C">
        <w:rPr>
          <w:rFonts w:hint="cs"/>
          <w:rtl/>
        </w:rPr>
        <w:t>ّ</w:t>
      </w:r>
      <w:r>
        <w:rPr>
          <w:rtl/>
        </w:rPr>
        <w:t>ها حسنة، فليس من ترك بعض ما أمرالله عز</w:t>
      </w:r>
      <w:r w:rsidR="0072384C">
        <w:rPr>
          <w:rFonts w:hint="cs"/>
          <w:rtl/>
        </w:rPr>
        <w:t>ّ</w:t>
      </w:r>
      <w:r>
        <w:rPr>
          <w:rtl/>
        </w:rPr>
        <w:t>وجل</w:t>
      </w:r>
      <w:r w:rsidR="0072384C">
        <w:rPr>
          <w:rFonts w:hint="cs"/>
          <w:rtl/>
        </w:rPr>
        <w:t>ّ</w:t>
      </w:r>
      <w:r>
        <w:rPr>
          <w:rtl/>
        </w:rPr>
        <w:t xml:space="preserve"> </w:t>
      </w:r>
      <w:r w:rsidRPr="00D864A7">
        <w:rPr>
          <w:rStyle w:val="libFootnotenumChar"/>
          <w:rtl/>
        </w:rPr>
        <w:t>(1)</w:t>
      </w:r>
      <w:r>
        <w:rPr>
          <w:rtl/>
        </w:rPr>
        <w:t xml:space="preserve"> به عباده من الطاعة بكافر، ولكن</w:t>
      </w:r>
      <w:r w:rsidR="0072384C">
        <w:rPr>
          <w:rFonts w:hint="cs"/>
          <w:rtl/>
        </w:rPr>
        <w:t>ّ</w:t>
      </w:r>
      <w:r>
        <w:rPr>
          <w:rtl/>
        </w:rPr>
        <w:t>ه تارك للفضل، منقوص من الخير</w:t>
      </w:r>
      <w:r w:rsidR="00C74906">
        <w:rPr>
          <w:rtl/>
        </w:rPr>
        <w:t>.</w:t>
      </w:r>
    </w:p>
    <w:p w:rsidR="005359CC" w:rsidRDefault="005359CC" w:rsidP="005359CC">
      <w:pPr>
        <w:pStyle w:val="libNormal"/>
        <w:rPr>
          <w:rtl/>
        </w:rPr>
      </w:pPr>
      <w:r w:rsidRPr="00CE7997">
        <w:rPr>
          <w:rtl/>
        </w:rPr>
        <w:t>[42]</w:t>
      </w:r>
      <w:r w:rsidRPr="00CE7997">
        <w:t xml:space="preserve"> </w:t>
      </w:r>
      <w:r w:rsidRPr="00CE7997">
        <w:rPr>
          <w:rtl/>
        </w:rPr>
        <w:t>3</w:t>
      </w:r>
      <w:r>
        <w:rPr>
          <w:rtl/>
        </w:rPr>
        <w:t xml:space="preserve"> - وعن علي بن إبراهيم، عن أبيه، عن حم</w:t>
      </w:r>
      <w:r w:rsidR="0072384C">
        <w:rPr>
          <w:rFonts w:hint="cs"/>
          <w:rtl/>
        </w:rPr>
        <w:t>ّ</w:t>
      </w:r>
      <w:r>
        <w:rPr>
          <w:rtl/>
        </w:rPr>
        <w:t>اد بن عيسى، عن حريز، عن زرارة، عن أبي جعفر</w:t>
      </w:r>
      <w:r w:rsidR="0072384C">
        <w:rPr>
          <w:rFonts w:hint="cs"/>
          <w:rtl/>
        </w:rPr>
        <w:t xml:space="preserve"> (</w:t>
      </w:r>
      <w:r>
        <w:rPr>
          <w:rtl/>
        </w:rPr>
        <w:t xml:space="preserve"> </w:t>
      </w:r>
      <w:r w:rsidRPr="00F640F5">
        <w:rPr>
          <w:rStyle w:val="libAlaemChar"/>
          <w:rFonts w:hint="cs"/>
          <w:rtl/>
        </w:rPr>
        <w:t>عليه‌السلام</w:t>
      </w:r>
      <w:r>
        <w:rPr>
          <w:rtl/>
        </w:rPr>
        <w:t xml:space="preserve"> </w:t>
      </w:r>
      <w:r w:rsidR="0072384C">
        <w:rPr>
          <w:rFonts w:hint="cs"/>
          <w:rtl/>
        </w:rPr>
        <w:t xml:space="preserve">) </w:t>
      </w:r>
      <w:r>
        <w:rPr>
          <w:rtl/>
        </w:rPr>
        <w:t>- في حديث - قال: الكفر أعظم من الشرك، فمن اختار على الله عز</w:t>
      </w:r>
      <w:r w:rsidR="00FA7B3B">
        <w:rPr>
          <w:rFonts w:hint="cs"/>
          <w:rtl/>
        </w:rPr>
        <w:t>ّ</w:t>
      </w:r>
      <w:r>
        <w:rPr>
          <w:rtl/>
        </w:rPr>
        <w:t xml:space="preserve"> وجل</w:t>
      </w:r>
      <w:r w:rsidR="00FA7B3B">
        <w:rPr>
          <w:rFonts w:hint="cs"/>
          <w:rtl/>
        </w:rPr>
        <w:t>ّ</w:t>
      </w:r>
      <w:r>
        <w:rPr>
          <w:rtl/>
        </w:rPr>
        <w:t>، وأبى الطاعة، وأقام على الكبائر، فهو كافر</w:t>
      </w:r>
      <w:r w:rsidR="00C74906">
        <w:rPr>
          <w:rtl/>
        </w:rPr>
        <w:t>.</w:t>
      </w:r>
      <w:r>
        <w:rPr>
          <w:rtl/>
        </w:rPr>
        <w:t xml:space="preserve"> ومن نصب دينا</w:t>
      </w:r>
      <w:r w:rsidR="00FA7B3B">
        <w:rPr>
          <w:rFonts w:hint="cs"/>
          <w:rtl/>
        </w:rPr>
        <w:t>ً</w:t>
      </w:r>
      <w:r>
        <w:rPr>
          <w:rtl/>
        </w:rPr>
        <w:t xml:space="preserve"> غيردين المؤمنين فهومشرك</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FA7B3B">
      <w:pPr>
        <w:pStyle w:val="libFootnoteCenterBold"/>
        <w:rPr>
          <w:rtl/>
        </w:rPr>
      </w:pPr>
      <w:r>
        <w:rPr>
          <w:rtl/>
        </w:rPr>
        <w:t>الباب 2</w:t>
      </w:r>
    </w:p>
    <w:p w:rsidR="005359CC" w:rsidRDefault="005359CC" w:rsidP="00FA7B3B">
      <w:pPr>
        <w:pStyle w:val="libFootnoteCenterBold"/>
        <w:rPr>
          <w:rtl/>
        </w:rPr>
      </w:pPr>
      <w:r>
        <w:rPr>
          <w:rtl/>
        </w:rPr>
        <w:t>فيه 22 حديثا</w:t>
      </w:r>
      <w:r w:rsidR="00FA7B3B">
        <w:rPr>
          <w:rFonts w:hint="cs"/>
          <w:rtl/>
        </w:rPr>
        <w:t>ً</w:t>
      </w:r>
      <w:r>
        <w:rPr>
          <w:rtl/>
        </w:rPr>
        <w:t xml:space="preserve"> </w:t>
      </w:r>
    </w:p>
    <w:p w:rsidR="005359CC" w:rsidRDefault="005359CC" w:rsidP="001D3C86">
      <w:pPr>
        <w:pStyle w:val="libFootnote0"/>
        <w:rPr>
          <w:rtl/>
        </w:rPr>
      </w:pPr>
      <w:r>
        <w:rPr>
          <w:rtl/>
        </w:rPr>
        <w:t>1 - الكافي 2: 285</w:t>
      </w:r>
      <w:r w:rsidR="00E4299D">
        <w:rPr>
          <w:rtl/>
        </w:rPr>
        <w:t>/</w:t>
      </w:r>
      <w:r>
        <w:rPr>
          <w:rtl/>
        </w:rPr>
        <w:t xml:space="preserve"> 15</w:t>
      </w:r>
      <w:r w:rsidR="00C74906">
        <w:rPr>
          <w:rtl/>
        </w:rPr>
        <w:t>.</w:t>
      </w:r>
    </w:p>
    <w:p w:rsidR="005359CC" w:rsidRPr="008C0DD2" w:rsidRDefault="005359CC" w:rsidP="001D3C86">
      <w:pPr>
        <w:pStyle w:val="libFootnote0"/>
        <w:rPr>
          <w:rtl/>
        </w:rPr>
      </w:pPr>
      <w:r w:rsidRPr="008C0DD2">
        <w:rPr>
          <w:rtl/>
        </w:rPr>
        <w:t>(1) لتوضيح المراد انظر الوافي 3</w:t>
      </w:r>
      <w:r>
        <w:rPr>
          <w:rtl/>
        </w:rPr>
        <w:t xml:space="preserve">: </w:t>
      </w:r>
      <w:r w:rsidRPr="008C0DD2">
        <w:rPr>
          <w:rtl/>
        </w:rPr>
        <w:t>40</w:t>
      </w:r>
      <w:r>
        <w:rPr>
          <w:rtl/>
        </w:rPr>
        <w:t xml:space="preserve"> وم</w:t>
      </w:r>
      <w:r w:rsidRPr="008C0DD2">
        <w:rPr>
          <w:rtl/>
        </w:rPr>
        <w:t>رآة العقول 11</w:t>
      </w:r>
      <w:r>
        <w:rPr>
          <w:rtl/>
        </w:rPr>
        <w:t xml:space="preserve">: </w:t>
      </w:r>
      <w:r w:rsidRPr="008C0DD2">
        <w:rPr>
          <w:rtl/>
        </w:rPr>
        <w:t>109</w:t>
      </w:r>
      <w:r w:rsidR="00C74906">
        <w:rPr>
          <w:rtl/>
        </w:rPr>
        <w:t>.</w:t>
      </w:r>
    </w:p>
    <w:p w:rsidR="005359CC" w:rsidRDefault="005359CC" w:rsidP="001D3C86">
      <w:pPr>
        <w:pStyle w:val="libFootnote0"/>
        <w:rPr>
          <w:rtl/>
        </w:rPr>
      </w:pPr>
      <w:r>
        <w:rPr>
          <w:rtl/>
        </w:rPr>
        <w:t>2 - الكافي 2: 283</w:t>
      </w:r>
      <w:r w:rsidR="00E4299D">
        <w:rPr>
          <w:rtl/>
        </w:rPr>
        <w:t>/</w:t>
      </w:r>
      <w:r>
        <w:rPr>
          <w:rtl/>
        </w:rPr>
        <w:t>1</w:t>
      </w:r>
      <w:r w:rsidR="00C74906">
        <w:rPr>
          <w:rtl/>
        </w:rPr>
        <w:t>.</w:t>
      </w:r>
    </w:p>
    <w:p w:rsidR="005359CC" w:rsidRDefault="005359CC" w:rsidP="001D3C86">
      <w:pPr>
        <w:pStyle w:val="libFootnote0"/>
        <w:rPr>
          <w:rtl/>
        </w:rPr>
      </w:pPr>
      <w:r>
        <w:rPr>
          <w:rtl/>
        </w:rPr>
        <w:t>3 - الكافي 2: 283</w:t>
      </w:r>
      <w:r w:rsidR="00E4299D">
        <w:rPr>
          <w:rtl/>
        </w:rPr>
        <w:t>/</w:t>
      </w:r>
      <w:r>
        <w:rPr>
          <w:rtl/>
        </w:rPr>
        <w:t>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C65C3">
      <w:pPr>
        <w:pStyle w:val="libNormal"/>
        <w:rPr>
          <w:rtl/>
        </w:rPr>
      </w:pPr>
      <w:r>
        <w:rPr>
          <w:rtl/>
        </w:rPr>
        <w:lastRenderedPageBreak/>
        <w:t xml:space="preserve">ورواه البرقي في ( المحاسن ) كما يأتي </w:t>
      </w:r>
      <w:r w:rsidRPr="00D864A7">
        <w:rPr>
          <w:rStyle w:val="libFootnotenumChar"/>
          <w:rtl/>
        </w:rPr>
        <w:t>(1)</w:t>
      </w:r>
      <w:r w:rsidR="00C74906">
        <w:rPr>
          <w:rtl/>
        </w:rPr>
        <w:t>.</w:t>
      </w:r>
    </w:p>
    <w:p w:rsidR="005359CC" w:rsidRDefault="005359CC" w:rsidP="00EC65C3">
      <w:pPr>
        <w:pStyle w:val="libNormal"/>
        <w:rPr>
          <w:rtl/>
        </w:rPr>
      </w:pPr>
      <w:r w:rsidRPr="00004619">
        <w:rPr>
          <w:rtl/>
        </w:rPr>
        <w:t>[43] 4</w:t>
      </w:r>
      <w:r>
        <w:rPr>
          <w:rtl/>
        </w:rPr>
        <w:t xml:space="preserve"> - وعنه، عن </w:t>
      </w:r>
      <w:r w:rsidR="00DE1C17">
        <w:rPr>
          <w:rtl/>
        </w:rPr>
        <w:t>محمّد</w:t>
      </w:r>
      <w:r>
        <w:rPr>
          <w:rtl/>
        </w:rPr>
        <w:t>بن عيسى، عن يونس، عن عبدالله بن بكير، عن زرارة، عن أبي جعفر</w:t>
      </w:r>
      <w:r w:rsidR="00FA7B3B">
        <w:rPr>
          <w:rFonts w:hint="cs"/>
          <w:rtl/>
        </w:rPr>
        <w:t xml:space="preserve"> (</w:t>
      </w:r>
      <w:r>
        <w:rPr>
          <w:rtl/>
        </w:rPr>
        <w:t xml:space="preserve"> </w:t>
      </w:r>
      <w:r w:rsidRPr="00F640F5">
        <w:rPr>
          <w:rStyle w:val="libAlaemChar"/>
          <w:rFonts w:hint="cs"/>
          <w:rtl/>
        </w:rPr>
        <w:t>عليه‌السلام</w:t>
      </w:r>
      <w:r>
        <w:rPr>
          <w:rtl/>
        </w:rPr>
        <w:t xml:space="preserve"> </w:t>
      </w:r>
      <w:r w:rsidR="00FA7B3B">
        <w:rPr>
          <w:rFonts w:hint="cs"/>
          <w:rtl/>
        </w:rPr>
        <w:t xml:space="preserve">) </w:t>
      </w:r>
      <w:r>
        <w:rPr>
          <w:rtl/>
        </w:rPr>
        <w:t>أن</w:t>
      </w:r>
      <w:r w:rsidR="0075415F">
        <w:rPr>
          <w:rFonts w:hint="cs"/>
          <w:rtl/>
        </w:rPr>
        <w:t>ّ</w:t>
      </w:r>
      <w:r>
        <w:rPr>
          <w:rtl/>
        </w:rPr>
        <w:t>ه قال - في حديث: الكفر أقدم من الشرك - ثم ذكر كفر إبليس، ثم قال فمن اجترى على الله فأبى الطاعة، وأقام على الكبائر، فهو كافر، يعني مستخف</w:t>
      </w:r>
      <w:r w:rsidR="0075415F">
        <w:rPr>
          <w:rFonts w:hint="cs"/>
          <w:rtl/>
        </w:rPr>
        <w:t>ّ</w:t>
      </w:r>
      <w:r>
        <w:rPr>
          <w:rtl/>
        </w:rPr>
        <w:t xml:space="preserve"> كافر</w:t>
      </w:r>
      <w:r w:rsidR="00C74906">
        <w:rPr>
          <w:rtl/>
        </w:rPr>
        <w:t>.</w:t>
      </w:r>
    </w:p>
    <w:p w:rsidR="005359CC" w:rsidRDefault="005359CC" w:rsidP="006F4C3A">
      <w:pPr>
        <w:pStyle w:val="libNormal"/>
        <w:rPr>
          <w:rtl/>
        </w:rPr>
      </w:pPr>
      <w:r w:rsidRPr="00004619">
        <w:rPr>
          <w:rtl/>
        </w:rPr>
        <w:t>[44]</w:t>
      </w:r>
      <w:r w:rsidRPr="00004619">
        <w:t xml:space="preserve"> </w:t>
      </w:r>
      <w:r w:rsidRPr="00004619">
        <w:rPr>
          <w:rtl/>
        </w:rPr>
        <w:t>5</w:t>
      </w:r>
      <w:r>
        <w:rPr>
          <w:rtl/>
        </w:rPr>
        <w:t xml:space="preserve"> </w:t>
      </w:r>
      <w:r w:rsidR="0099545F">
        <w:rPr>
          <w:rtl/>
        </w:rPr>
        <w:t>–</w:t>
      </w:r>
      <w:r>
        <w:rPr>
          <w:rtl/>
        </w:rPr>
        <w:t xml:space="preserve"> </w:t>
      </w:r>
      <w:r w:rsidRPr="00004619">
        <w:rPr>
          <w:rtl/>
        </w:rPr>
        <w:t>وب</w:t>
      </w:r>
      <w:r w:rsidR="0099545F">
        <w:rPr>
          <w:rtl/>
        </w:rPr>
        <w:t>ال</w:t>
      </w:r>
      <w:r w:rsidR="0099545F">
        <w:rPr>
          <w:rFonts w:hint="cs"/>
          <w:rtl/>
        </w:rPr>
        <w:t>إِ</w:t>
      </w:r>
      <w:r>
        <w:rPr>
          <w:rtl/>
        </w:rPr>
        <w:t>سناد عن زرارة، عن حمران بن أعين قال: سألت أبا عبدالله</w:t>
      </w:r>
      <w:r w:rsidR="0099545F">
        <w:rPr>
          <w:rFonts w:hint="cs"/>
          <w:rtl/>
        </w:rPr>
        <w:t xml:space="preserve"> (</w:t>
      </w:r>
      <w:r>
        <w:rPr>
          <w:rtl/>
        </w:rPr>
        <w:t xml:space="preserve"> </w:t>
      </w:r>
      <w:r w:rsidRPr="00F640F5">
        <w:rPr>
          <w:rStyle w:val="libAlaemChar"/>
          <w:rFonts w:hint="cs"/>
          <w:rtl/>
        </w:rPr>
        <w:t>عليه‌السلام</w:t>
      </w:r>
      <w:r>
        <w:rPr>
          <w:rtl/>
        </w:rPr>
        <w:t xml:space="preserve"> </w:t>
      </w:r>
      <w:r w:rsidR="0099545F">
        <w:rPr>
          <w:rFonts w:hint="cs"/>
          <w:rtl/>
        </w:rPr>
        <w:t xml:space="preserve">) </w:t>
      </w:r>
      <w:r>
        <w:rPr>
          <w:rtl/>
        </w:rPr>
        <w:t>عن قوله عز</w:t>
      </w:r>
      <w:r w:rsidR="0099545F">
        <w:rPr>
          <w:rFonts w:hint="cs"/>
          <w:rtl/>
        </w:rPr>
        <w:t>ّ</w:t>
      </w:r>
      <w:r>
        <w:rPr>
          <w:rtl/>
        </w:rPr>
        <w:t xml:space="preserve"> وجل</w:t>
      </w:r>
      <w:r w:rsidR="0099545F">
        <w:rPr>
          <w:rFonts w:hint="cs"/>
          <w:rtl/>
        </w:rPr>
        <w:t>ّ</w:t>
      </w:r>
      <w:r>
        <w:rPr>
          <w:rtl/>
        </w:rPr>
        <w:t xml:space="preserve">: </w:t>
      </w:r>
      <w:r w:rsidRPr="00F640F5">
        <w:rPr>
          <w:rStyle w:val="libAlaemChar"/>
          <w:rtl/>
        </w:rPr>
        <w:t>(</w:t>
      </w:r>
      <w:r w:rsidRPr="00C904AA">
        <w:rPr>
          <w:rStyle w:val="libAieChar"/>
          <w:rtl/>
        </w:rPr>
        <w:t>إِنَّا هَدَيْنَاهُ السَّبِيلَ إِمَّا شَاكِرً‌ا وَإِمَّا كَفُورً‌ا</w:t>
      </w:r>
      <w:r w:rsidRPr="00F640F5">
        <w:rPr>
          <w:rStyle w:val="libAlaemChar"/>
          <w:rtl/>
        </w:rPr>
        <w:t>)</w:t>
      </w:r>
      <w:r>
        <w:rPr>
          <w:rtl/>
        </w:rPr>
        <w:t xml:space="preserve"> </w:t>
      </w:r>
      <w:r w:rsidRPr="00D864A7">
        <w:rPr>
          <w:rStyle w:val="libFootnotenumChar"/>
          <w:rtl/>
        </w:rPr>
        <w:t>(</w:t>
      </w:r>
      <w:r w:rsidR="006F4C3A">
        <w:rPr>
          <w:rStyle w:val="libFootnotenumChar"/>
          <w:rFonts w:hint="cs"/>
          <w:rtl/>
        </w:rPr>
        <w:t>2</w:t>
      </w:r>
      <w:r w:rsidRPr="00D864A7">
        <w:rPr>
          <w:rStyle w:val="libFootnotenumChar"/>
          <w:rtl/>
        </w:rPr>
        <w:t>)</w:t>
      </w:r>
      <w:r>
        <w:rPr>
          <w:rtl/>
        </w:rPr>
        <w:t xml:space="preserve"> قال: إما آخذ فهو شاكر، وإما تارك فهو كافر</w:t>
      </w:r>
      <w:r w:rsidR="00C74906">
        <w:rPr>
          <w:rtl/>
        </w:rPr>
        <w:t>.</w:t>
      </w:r>
    </w:p>
    <w:p w:rsidR="005359CC" w:rsidRDefault="005359CC" w:rsidP="006F4C3A">
      <w:pPr>
        <w:pStyle w:val="libNormal"/>
        <w:rPr>
          <w:rtl/>
        </w:rPr>
      </w:pPr>
      <w:r>
        <w:rPr>
          <w:rtl/>
        </w:rPr>
        <w:t xml:space="preserve">أقول: الترك هنا مخصوص بما كان على وجه </w:t>
      </w:r>
      <w:r w:rsidR="008E749F">
        <w:rPr>
          <w:rtl/>
        </w:rPr>
        <w:t>الا</w:t>
      </w:r>
      <w:r>
        <w:rPr>
          <w:rtl/>
        </w:rPr>
        <w:t xml:space="preserve">نكار، أو الكفر بمعنى اخر غير معنى </w:t>
      </w:r>
      <w:r w:rsidR="00B66E10">
        <w:rPr>
          <w:rtl/>
        </w:rPr>
        <w:t>ال</w:t>
      </w:r>
      <w:r w:rsidR="00B66E10">
        <w:rPr>
          <w:rFonts w:hint="cs"/>
          <w:rtl/>
        </w:rPr>
        <w:t>إِ</w:t>
      </w:r>
      <w:r>
        <w:rPr>
          <w:rtl/>
        </w:rPr>
        <w:t xml:space="preserve">رتداد، لما مضى </w:t>
      </w:r>
      <w:r w:rsidRPr="00D864A7">
        <w:rPr>
          <w:rStyle w:val="libFootnotenumChar"/>
          <w:rtl/>
        </w:rPr>
        <w:t>(</w:t>
      </w:r>
      <w:r w:rsidR="006F4C3A">
        <w:rPr>
          <w:rStyle w:val="libFootnotenumChar"/>
          <w:rFonts w:hint="cs"/>
          <w:rtl/>
        </w:rPr>
        <w:t>3</w:t>
      </w:r>
      <w:r w:rsidRPr="00D864A7">
        <w:rPr>
          <w:rStyle w:val="libFootnotenumChar"/>
          <w:rtl/>
        </w:rPr>
        <w:t>)</w:t>
      </w:r>
      <w:r>
        <w:rPr>
          <w:rtl/>
        </w:rPr>
        <w:t xml:space="preserve"> ويأتي </w:t>
      </w:r>
      <w:r w:rsidRPr="00D864A7">
        <w:rPr>
          <w:rStyle w:val="libFootnotenumChar"/>
          <w:rtl/>
        </w:rPr>
        <w:t>(</w:t>
      </w:r>
      <w:r w:rsidR="006F4C3A">
        <w:rPr>
          <w:rStyle w:val="libFootnotenumChar"/>
          <w:rFonts w:hint="cs"/>
          <w:rtl/>
        </w:rPr>
        <w:t>4</w:t>
      </w:r>
      <w:r w:rsidRPr="00D864A7">
        <w:rPr>
          <w:rStyle w:val="libFootnotenumChar"/>
          <w:rtl/>
        </w:rPr>
        <w:t>)</w:t>
      </w:r>
      <w:r w:rsidR="00C74906">
        <w:rPr>
          <w:rtl/>
        </w:rPr>
        <w:t>.</w:t>
      </w:r>
    </w:p>
    <w:p w:rsidR="005359CC" w:rsidRDefault="005359CC" w:rsidP="006F4C3A">
      <w:pPr>
        <w:pStyle w:val="libNormal"/>
        <w:rPr>
          <w:rtl/>
        </w:rPr>
      </w:pPr>
      <w:r w:rsidRPr="00004619">
        <w:rPr>
          <w:rtl/>
        </w:rPr>
        <w:t>[45]</w:t>
      </w:r>
      <w:r w:rsidRPr="00004619">
        <w:t xml:space="preserve"> </w:t>
      </w:r>
      <w:r w:rsidRPr="00004619">
        <w:rPr>
          <w:rtl/>
        </w:rPr>
        <w:t>6</w:t>
      </w:r>
      <w:r>
        <w:rPr>
          <w:rtl/>
        </w:rPr>
        <w:t xml:space="preserve"> - وعن </w:t>
      </w:r>
      <w:r w:rsidR="00DE1C17">
        <w:rPr>
          <w:rtl/>
        </w:rPr>
        <w:t>محمّد</w:t>
      </w:r>
      <w:r>
        <w:rPr>
          <w:rtl/>
        </w:rPr>
        <w:t>بن يحيى، عن أحمد بن محمد، عن ابن فض</w:t>
      </w:r>
      <w:r w:rsidR="00B66E10">
        <w:rPr>
          <w:rFonts w:hint="cs"/>
          <w:rtl/>
        </w:rPr>
        <w:t>ّ</w:t>
      </w:r>
      <w:r>
        <w:rPr>
          <w:rtl/>
        </w:rPr>
        <w:t xml:space="preserve">ال، عن ابن بكير، عن عبيد بن زرارة قال: سألت أبا عبدالله </w:t>
      </w:r>
      <w:r w:rsidR="00B66E10">
        <w:rPr>
          <w:rFonts w:hint="cs"/>
          <w:rtl/>
        </w:rPr>
        <w:t xml:space="preserve">( </w:t>
      </w:r>
      <w:r w:rsidRPr="00F640F5">
        <w:rPr>
          <w:rStyle w:val="libAlaemChar"/>
          <w:rFonts w:hint="cs"/>
          <w:rtl/>
        </w:rPr>
        <w:t>عليه‌السلام</w:t>
      </w:r>
      <w:r>
        <w:rPr>
          <w:rtl/>
        </w:rPr>
        <w:t xml:space="preserve"> </w:t>
      </w:r>
      <w:r w:rsidR="00B66E10">
        <w:rPr>
          <w:rFonts w:hint="cs"/>
          <w:rtl/>
        </w:rPr>
        <w:t xml:space="preserve">) </w:t>
      </w:r>
      <w:r>
        <w:rPr>
          <w:rtl/>
        </w:rPr>
        <w:t>عن قول الله عز</w:t>
      </w:r>
      <w:r w:rsidR="00E504A5">
        <w:rPr>
          <w:rFonts w:hint="cs"/>
          <w:rtl/>
        </w:rPr>
        <w:t>ّ</w:t>
      </w:r>
      <w:r>
        <w:rPr>
          <w:rtl/>
        </w:rPr>
        <w:t xml:space="preserve"> وجل</w:t>
      </w:r>
      <w:r w:rsidR="00E504A5">
        <w:rPr>
          <w:rFonts w:hint="cs"/>
          <w:rtl/>
        </w:rPr>
        <w:t>ّ</w:t>
      </w:r>
      <w:r>
        <w:rPr>
          <w:rtl/>
        </w:rPr>
        <w:t xml:space="preserve">: </w:t>
      </w:r>
      <w:r w:rsidRPr="00F640F5">
        <w:rPr>
          <w:rStyle w:val="libAlaemChar"/>
          <w:rtl/>
        </w:rPr>
        <w:t>(</w:t>
      </w:r>
      <w:r w:rsidRPr="00C904AA">
        <w:rPr>
          <w:rStyle w:val="libAieChar"/>
          <w:rtl/>
        </w:rPr>
        <w:t>وَمَن يَكْفُرْ‌ بِ</w:t>
      </w:r>
      <w:r w:rsidR="00E504A5">
        <w:rPr>
          <w:rStyle w:val="libAieChar"/>
          <w:rtl/>
        </w:rPr>
        <w:t>ال</w:t>
      </w:r>
      <w:r w:rsidR="00E504A5">
        <w:rPr>
          <w:rStyle w:val="libAieChar"/>
          <w:rFonts w:hint="cs"/>
          <w:rtl/>
        </w:rPr>
        <w:t>إِ</w:t>
      </w:r>
      <w:r w:rsidRPr="00C904AA">
        <w:rPr>
          <w:rStyle w:val="libAieChar"/>
          <w:rtl/>
        </w:rPr>
        <w:t>يمَانِ فَقَدْ حَبِطَ عَمَلُهُ</w:t>
      </w:r>
      <w:r w:rsidRPr="00F640F5">
        <w:rPr>
          <w:rStyle w:val="libAlaemChar"/>
          <w:rtl/>
        </w:rPr>
        <w:t>)</w:t>
      </w:r>
      <w:r>
        <w:rPr>
          <w:rtl/>
        </w:rPr>
        <w:t xml:space="preserve"> </w:t>
      </w:r>
      <w:r w:rsidRPr="00D864A7">
        <w:rPr>
          <w:rStyle w:val="libFootnotenumChar"/>
          <w:rtl/>
        </w:rPr>
        <w:t>(</w:t>
      </w:r>
      <w:r w:rsidR="006F4C3A">
        <w:rPr>
          <w:rStyle w:val="libFootnotenumChar"/>
          <w:rFonts w:hint="cs"/>
          <w:rtl/>
        </w:rPr>
        <w:t>5</w:t>
      </w:r>
      <w:r w:rsidRPr="00D864A7">
        <w:rPr>
          <w:rStyle w:val="libFootnotenumChar"/>
          <w:rtl/>
        </w:rPr>
        <w:t>)</w:t>
      </w:r>
      <w:r>
        <w:rPr>
          <w:rtl/>
        </w:rPr>
        <w:t xml:space="preserve"> فقال: ترك </w:t>
      </w:r>
      <w:r w:rsidRPr="00D864A7">
        <w:rPr>
          <w:rStyle w:val="libFootnotenumChar"/>
          <w:rtl/>
        </w:rPr>
        <w:t>(</w:t>
      </w:r>
      <w:r w:rsidR="006F4C3A">
        <w:rPr>
          <w:rStyle w:val="libFootnotenumChar"/>
          <w:rFonts w:hint="cs"/>
          <w:rtl/>
        </w:rPr>
        <w:t>6</w:t>
      </w:r>
      <w:r w:rsidRPr="00D864A7">
        <w:rPr>
          <w:rStyle w:val="libFootnotenumChar"/>
          <w:rtl/>
        </w:rPr>
        <w:t>)</w:t>
      </w:r>
      <w:r>
        <w:rPr>
          <w:rtl/>
        </w:rPr>
        <w:t xml:space="preserve"> العمل </w:t>
      </w:r>
    </w:p>
    <w:p w:rsidR="005359CC" w:rsidRDefault="001D3C86" w:rsidP="001D3C86">
      <w:pPr>
        <w:pStyle w:val="libLine"/>
        <w:rPr>
          <w:rtl/>
        </w:rPr>
      </w:pPr>
      <w:r>
        <w:rPr>
          <w:rtl/>
        </w:rPr>
        <w:t>____________________</w:t>
      </w:r>
    </w:p>
    <w:p w:rsidR="005359CC" w:rsidRPr="008C0DD2" w:rsidRDefault="005359CC" w:rsidP="001D3C86">
      <w:pPr>
        <w:pStyle w:val="libFootnote0"/>
        <w:rPr>
          <w:rtl/>
        </w:rPr>
      </w:pPr>
      <w:r w:rsidRPr="008C0DD2">
        <w:rPr>
          <w:rtl/>
        </w:rPr>
        <w:t>(1) يأتي الحديث 21 من هذا الباب</w:t>
      </w:r>
      <w:r w:rsidR="00C74906">
        <w:rPr>
          <w:rtl/>
        </w:rPr>
        <w:t>.</w:t>
      </w:r>
    </w:p>
    <w:p w:rsidR="005359CC" w:rsidRDefault="005359CC" w:rsidP="001D3C86">
      <w:pPr>
        <w:pStyle w:val="libFootnote0"/>
        <w:rPr>
          <w:rtl/>
        </w:rPr>
      </w:pPr>
      <w:r>
        <w:rPr>
          <w:rtl/>
        </w:rPr>
        <w:t>4 - الكافي 2: 283</w:t>
      </w:r>
      <w:r w:rsidR="00E4299D">
        <w:rPr>
          <w:rtl/>
        </w:rPr>
        <w:t>/</w:t>
      </w:r>
      <w:r>
        <w:rPr>
          <w:rtl/>
        </w:rPr>
        <w:t>3</w:t>
      </w:r>
      <w:r w:rsidR="00C74906">
        <w:rPr>
          <w:rtl/>
        </w:rPr>
        <w:t>.</w:t>
      </w:r>
    </w:p>
    <w:p w:rsidR="005359CC" w:rsidRDefault="005359CC" w:rsidP="001D3C86">
      <w:pPr>
        <w:pStyle w:val="libFootnote0"/>
        <w:rPr>
          <w:rtl/>
        </w:rPr>
      </w:pPr>
      <w:r>
        <w:rPr>
          <w:rtl/>
        </w:rPr>
        <w:t>5 - الكافي 2: 283</w:t>
      </w:r>
      <w:r w:rsidR="00E4299D">
        <w:rPr>
          <w:rtl/>
        </w:rPr>
        <w:t>/</w:t>
      </w:r>
      <w:r>
        <w:rPr>
          <w:rtl/>
        </w:rPr>
        <w:t>4</w:t>
      </w:r>
      <w:r w:rsidR="00C74906">
        <w:rPr>
          <w:rtl/>
        </w:rPr>
        <w:t>.</w:t>
      </w:r>
    </w:p>
    <w:p w:rsidR="005359CC" w:rsidRPr="008C0DD2" w:rsidRDefault="005359CC" w:rsidP="006F4C3A">
      <w:pPr>
        <w:pStyle w:val="libFootnote0"/>
        <w:rPr>
          <w:rtl/>
        </w:rPr>
      </w:pPr>
      <w:r w:rsidRPr="008C0DD2">
        <w:rPr>
          <w:rtl/>
        </w:rPr>
        <w:t>(</w:t>
      </w:r>
      <w:r w:rsidR="006F4C3A">
        <w:rPr>
          <w:rFonts w:hint="cs"/>
          <w:rtl/>
        </w:rPr>
        <w:t>2</w:t>
      </w:r>
      <w:r w:rsidRPr="008C0DD2">
        <w:rPr>
          <w:rtl/>
        </w:rPr>
        <w:t>)</w:t>
      </w:r>
      <w:r>
        <w:rPr>
          <w:rFonts w:hint="cs"/>
          <w:rtl/>
        </w:rPr>
        <w:t xml:space="preserve"> </w:t>
      </w:r>
      <w:r w:rsidR="008E749F">
        <w:rPr>
          <w:rtl/>
        </w:rPr>
        <w:t>الا</w:t>
      </w:r>
      <w:r w:rsidRPr="008C0DD2">
        <w:rPr>
          <w:rtl/>
        </w:rPr>
        <w:t>نسان 76</w:t>
      </w:r>
      <w:r>
        <w:rPr>
          <w:rtl/>
        </w:rPr>
        <w:t xml:space="preserve">: </w:t>
      </w:r>
      <w:r w:rsidRPr="008C0DD2">
        <w:rPr>
          <w:rtl/>
        </w:rPr>
        <w:t>3</w:t>
      </w:r>
      <w:r w:rsidR="00C74906">
        <w:rPr>
          <w:rtl/>
        </w:rPr>
        <w:t>.</w:t>
      </w:r>
    </w:p>
    <w:p w:rsidR="005359CC" w:rsidRPr="008C0DD2" w:rsidRDefault="005359CC" w:rsidP="006F4C3A">
      <w:pPr>
        <w:pStyle w:val="libFootnote0"/>
        <w:rPr>
          <w:rtl/>
        </w:rPr>
      </w:pPr>
      <w:r w:rsidRPr="008C0DD2">
        <w:rPr>
          <w:rtl/>
        </w:rPr>
        <w:t>(</w:t>
      </w:r>
      <w:r w:rsidR="006F4C3A">
        <w:rPr>
          <w:rFonts w:hint="cs"/>
          <w:rtl/>
        </w:rPr>
        <w:t>3</w:t>
      </w:r>
      <w:r w:rsidRPr="008C0DD2">
        <w:rPr>
          <w:rtl/>
        </w:rPr>
        <w:t>) لما مضى في الحديث 1 من هذا الباب</w:t>
      </w:r>
      <w:r w:rsidR="00C74906">
        <w:rPr>
          <w:rtl/>
        </w:rPr>
        <w:t>.</w:t>
      </w:r>
    </w:p>
    <w:p w:rsidR="005359CC" w:rsidRPr="008C0DD2" w:rsidRDefault="005359CC" w:rsidP="006F4C3A">
      <w:pPr>
        <w:pStyle w:val="libFootnote0"/>
        <w:rPr>
          <w:rtl/>
        </w:rPr>
      </w:pPr>
      <w:r w:rsidRPr="008C0DD2">
        <w:rPr>
          <w:rtl/>
        </w:rPr>
        <w:t>(</w:t>
      </w:r>
      <w:r w:rsidR="006F4C3A">
        <w:rPr>
          <w:rFonts w:hint="cs"/>
          <w:rtl/>
        </w:rPr>
        <w:t>4</w:t>
      </w:r>
      <w:r w:rsidRPr="008C0DD2">
        <w:rPr>
          <w:rtl/>
        </w:rPr>
        <w:t>) يأتي في</w:t>
      </w:r>
      <w:r>
        <w:rPr>
          <w:rtl/>
        </w:rPr>
        <w:t xml:space="preserve">: </w:t>
      </w:r>
    </w:p>
    <w:p w:rsidR="005359CC" w:rsidRPr="008C0DD2" w:rsidRDefault="005359CC" w:rsidP="001D3C86">
      <w:pPr>
        <w:pStyle w:val="libFootnote0"/>
        <w:rPr>
          <w:rtl/>
        </w:rPr>
      </w:pPr>
      <w:r w:rsidRPr="008C0DD2">
        <w:rPr>
          <w:rtl/>
        </w:rPr>
        <w:t>أ</w:t>
      </w:r>
      <w:r>
        <w:rPr>
          <w:rtl/>
        </w:rPr>
        <w:t xml:space="preserve"> - </w:t>
      </w:r>
      <w:r w:rsidRPr="008C0DD2">
        <w:rPr>
          <w:rtl/>
        </w:rPr>
        <w:t>الباب 11 وفي الحديث 4 من الباب 18 من أبواب أعداد الفرائض</w:t>
      </w:r>
      <w:r w:rsidR="00C74906">
        <w:rPr>
          <w:rtl/>
        </w:rPr>
        <w:t>.</w:t>
      </w:r>
    </w:p>
    <w:p w:rsidR="005359CC" w:rsidRPr="008C0DD2" w:rsidRDefault="005359CC" w:rsidP="001D3C86">
      <w:pPr>
        <w:pStyle w:val="libFootnote0"/>
        <w:rPr>
          <w:rtl/>
        </w:rPr>
      </w:pPr>
      <w:r w:rsidRPr="008C0DD2">
        <w:rPr>
          <w:rtl/>
        </w:rPr>
        <w:t>ب</w:t>
      </w:r>
      <w:r>
        <w:rPr>
          <w:rtl/>
        </w:rPr>
        <w:t xml:space="preserve"> - </w:t>
      </w:r>
      <w:r w:rsidRPr="008C0DD2">
        <w:rPr>
          <w:rtl/>
        </w:rPr>
        <w:t>الباب 4 من أبواب ما تجب فيه الزكاة</w:t>
      </w:r>
      <w:r w:rsidR="00C74906">
        <w:rPr>
          <w:rtl/>
        </w:rPr>
        <w:t>.</w:t>
      </w:r>
    </w:p>
    <w:p w:rsidR="005359CC" w:rsidRPr="008C0DD2" w:rsidRDefault="005359CC" w:rsidP="001D3C86">
      <w:pPr>
        <w:pStyle w:val="libFootnote0"/>
        <w:rPr>
          <w:rtl/>
        </w:rPr>
      </w:pPr>
      <w:r w:rsidRPr="008C0DD2">
        <w:rPr>
          <w:rtl/>
        </w:rPr>
        <w:t>ج</w:t>
      </w:r>
      <w:r>
        <w:rPr>
          <w:rtl/>
        </w:rPr>
        <w:t xml:space="preserve"> - </w:t>
      </w:r>
      <w:r w:rsidRPr="008C0DD2">
        <w:rPr>
          <w:rtl/>
        </w:rPr>
        <w:t>وفي الحديث 1 من الباب 2 من أحكام شهر رمضان</w:t>
      </w:r>
      <w:r w:rsidR="00C74906">
        <w:rPr>
          <w:rtl/>
        </w:rPr>
        <w:t>.</w:t>
      </w:r>
    </w:p>
    <w:p w:rsidR="005359CC" w:rsidRPr="008C0DD2" w:rsidRDefault="005359CC" w:rsidP="001D3C86">
      <w:pPr>
        <w:pStyle w:val="libFootnote0"/>
        <w:rPr>
          <w:rtl/>
        </w:rPr>
      </w:pPr>
      <w:r w:rsidRPr="008C0DD2">
        <w:rPr>
          <w:rtl/>
        </w:rPr>
        <w:t>د</w:t>
      </w:r>
      <w:r>
        <w:rPr>
          <w:rtl/>
        </w:rPr>
        <w:t xml:space="preserve"> - </w:t>
      </w:r>
      <w:r w:rsidRPr="008C0DD2">
        <w:rPr>
          <w:rtl/>
        </w:rPr>
        <w:t>الباب 7 من أبواب وجوب الحج وشرائطه</w:t>
      </w:r>
      <w:r w:rsidR="00C74906">
        <w:rPr>
          <w:rtl/>
        </w:rPr>
        <w:t>.</w:t>
      </w:r>
    </w:p>
    <w:p w:rsidR="005359CC" w:rsidRPr="008C0DD2" w:rsidRDefault="005359CC" w:rsidP="001D3C86">
      <w:pPr>
        <w:pStyle w:val="libFootnote0"/>
        <w:rPr>
          <w:rtl/>
        </w:rPr>
      </w:pPr>
      <w:r w:rsidRPr="008C0DD2">
        <w:rPr>
          <w:rtl/>
        </w:rPr>
        <w:t>هـ</w:t>
      </w:r>
      <w:r>
        <w:rPr>
          <w:rtl/>
        </w:rPr>
        <w:t xml:space="preserve"> - </w:t>
      </w:r>
      <w:r w:rsidRPr="008C0DD2">
        <w:rPr>
          <w:rtl/>
        </w:rPr>
        <w:t>وفي الحديث 11 من الباب 12 من أبواب صفات القاضي</w:t>
      </w:r>
      <w:r w:rsidR="00C74906">
        <w:rPr>
          <w:rtl/>
        </w:rPr>
        <w:t>.</w:t>
      </w:r>
    </w:p>
    <w:p w:rsidR="005359CC" w:rsidRDefault="005359CC" w:rsidP="001D3C86">
      <w:pPr>
        <w:pStyle w:val="libFootnote0"/>
        <w:rPr>
          <w:rtl/>
        </w:rPr>
      </w:pPr>
      <w:r>
        <w:rPr>
          <w:rtl/>
        </w:rPr>
        <w:t>6 - الكافي 2: 285</w:t>
      </w:r>
      <w:r w:rsidR="00E4299D">
        <w:rPr>
          <w:rtl/>
        </w:rPr>
        <w:t>/</w:t>
      </w:r>
      <w:r>
        <w:rPr>
          <w:rtl/>
        </w:rPr>
        <w:t>12 وأورده الشيخ المصنف « قده » مختصرا</w:t>
      </w:r>
      <w:r w:rsidR="00E504A5">
        <w:rPr>
          <w:rFonts w:hint="cs"/>
          <w:rtl/>
        </w:rPr>
        <w:t>ً</w:t>
      </w:r>
      <w:r w:rsidR="00C74906">
        <w:rPr>
          <w:rtl/>
        </w:rPr>
        <w:t>.</w:t>
      </w:r>
    </w:p>
    <w:p w:rsidR="005359CC" w:rsidRPr="008C0DD2" w:rsidRDefault="005359CC" w:rsidP="006F4C3A">
      <w:pPr>
        <w:pStyle w:val="libFootnote0"/>
        <w:rPr>
          <w:rtl/>
        </w:rPr>
      </w:pPr>
      <w:r w:rsidRPr="008C0DD2">
        <w:rPr>
          <w:rtl/>
        </w:rPr>
        <w:t>(</w:t>
      </w:r>
      <w:r w:rsidR="006F4C3A">
        <w:rPr>
          <w:rFonts w:hint="cs"/>
          <w:rtl/>
        </w:rPr>
        <w:t>5</w:t>
      </w:r>
      <w:r w:rsidRPr="008C0DD2">
        <w:rPr>
          <w:rtl/>
        </w:rPr>
        <w:t>) المائدة 5</w:t>
      </w:r>
      <w:r>
        <w:rPr>
          <w:rtl/>
        </w:rPr>
        <w:t xml:space="preserve">: </w:t>
      </w:r>
      <w:r w:rsidRPr="008C0DD2">
        <w:rPr>
          <w:rtl/>
        </w:rPr>
        <w:t>5</w:t>
      </w:r>
      <w:r w:rsidR="00C74906">
        <w:rPr>
          <w:rtl/>
        </w:rPr>
        <w:t>.</w:t>
      </w:r>
    </w:p>
    <w:p w:rsidR="005359CC" w:rsidRPr="008C0DD2" w:rsidRDefault="005359CC" w:rsidP="006F4C3A">
      <w:pPr>
        <w:pStyle w:val="libFootnote0"/>
        <w:rPr>
          <w:rtl/>
        </w:rPr>
      </w:pPr>
      <w:r w:rsidRPr="008C0DD2">
        <w:rPr>
          <w:rtl/>
        </w:rPr>
        <w:t>(</w:t>
      </w:r>
      <w:r w:rsidR="006F4C3A">
        <w:rPr>
          <w:rFonts w:hint="cs"/>
          <w:rtl/>
        </w:rPr>
        <w:t>6</w:t>
      </w:r>
      <w:r w:rsidRPr="008C0DD2">
        <w:rPr>
          <w:rtl/>
        </w:rPr>
        <w:t>) في المصدر</w:t>
      </w:r>
      <w:r>
        <w:rPr>
          <w:rtl/>
        </w:rPr>
        <w:t xml:space="preserve">: </w:t>
      </w:r>
      <w:r w:rsidRPr="008C0DD2">
        <w:rPr>
          <w:rtl/>
        </w:rPr>
        <w:t xml:space="preserve">من ترك </w:t>
      </w:r>
    </w:p>
    <w:p w:rsidR="001D3C86" w:rsidRDefault="001D3C86" w:rsidP="001D3C86">
      <w:pPr>
        <w:pStyle w:val="libNormal"/>
        <w:rPr>
          <w:rtl/>
        </w:rPr>
      </w:pPr>
      <w:r>
        <w:rPr>
          <w:rtl/>
        </w:rPr>
        <w:br w:type="page"/>
      </w:r>
    </w:p>
    <w:p w:rsidR="005359CC" w:rsidRDefault="005359CC" w:rsidP="00E504A5">
      <w:pPr>
        <w:pStyle w:val="libNormal0"/>
        <w:rPr>
          <w:rtl/>
        </w:rPr>
      </w:pPr>
      <w:r>
        <w:rPr>
          <w:rtl/>
        </w:rPr>
        <w:lastRenderedPageBreak/>
        <w:t>الذي أقر</w:t>
      </w:r>
      <w:r w:rsidR="00E504A5">
        <w:rPr>
          <w:rFonts w:hint="cs"/>
          <w:rtl/>
        </w:rPr>
        <w:t>ّ</w:t>
      </w:r>
      <w:r>
        <w:rPr>
          <w:rtl/>
        </w:rPr>
        <w:t xml:space="preserve"> به، منه الذي يدع الصلاة متعم</w:t>
      </w:r>
      <w:r w:rsidR="00E504A5">
        <w:rPr>
          <w:rFonts w:hint="cs"/>
          <w:rtl/>
        </w:rPr>
        <w:t>ّ</w:t>
      </w:r>
      <w:r>
        <w:rPr>
          <w:rtl/>
        </w:rPr>
        <w:t>دا</w:t>
      </w:r>
      <w:r w:rsidR="00E504A5">
        <w:rPr>
          <w:rFonts w:hint="cs"/>
          <w:rtl/>
        </w:rPr>
        <w:t>ً</w:t>
      </w:r>
      <w:r>
        <w:rPr>
          <w:rtl/>
        </w:rPr>
        <w:t>، لا من سكر ولا من عل</w:t>
      </w:r>
      <w:r w:rsidR="00E504A5">
        <w:rPr>
          <w:rFonts w:hint="cs"/>
          <w:rtl/>
        </w:rPr>
        <w:t>ّ</w:t>
      </w:r>
      <w:r>
        <w:rPr>
          <w:rtl/>
        </w:rPr>
        <w:t>ة</w:t>
      </w:r>
      <w:r w:rsidR="00C74906">
        <w:rPr>
          <w:rtl/>
        </w:rPr>
        <w:t>.</w:t>
      </w:r>
    </w:p>
    <w:p w:rsidR="005359CC" w:rsidRDefault="005359CC" w:rsidP="006F4C3A">
      <w:pPr>
        <w:pStyle w:val="libNormal"/>
        <w:rPr>
          <w:rtl/>
        </w:rPr>
      </w:pPr>
      <w:r>
        <w:rPr>
          <w:rtl/>
        </w:rPr>
        <w:t xml:space="preserve">ورواه البرقي في ( المحاسن ) عن أبيه، عن الحسن بن علي بن فضال، عن عبدالله بن بكير، نحوه </w:t>
      </w:r>
      <w:r w:rsidRPr="00D864A7">
        <w:rPr>
          <w:rStyle w:val="libFootnotenumChar"/>
          <w:rtl/>
        </w:rPr>
        <w:t>(</w:t>
      </w:r>
      <w:r w:rsidR="006F4C3A">
        <w:rPr>
          <w:rStyle w:val="libFootnotenumChar"/>
          <w:rFonts w:hint="cs"/>
          <w:rtl/>
        </w:rPr>
        <w:t>1</w:t>
      </w:r>
      <w:r w:rsidRPr="00D864A7">
        <w:rPr>
          <w:rStyle w:val="libFootnotenumChar"/>
          <w:rtl/>
        </w:rPr>
        <w:t>)</w:t>
      </w:r>
      <w:r w:rsidR="00C74906">
        <w:rPr>
          <w:rtl/>
        </w:rPr>
        <w:t>.</w:t>
      </w:r>
    </w:p>
    <w:p w:rsidR="005359CC" w:rsidRDefault="005359CC" w:rsidP="00EC65C3">
      <w:pPr>
        <w:pStyle w:val="libNormal"/>
        <w:rPr>
          <w:rtl/>
        </w:rPr>
      </w:pPr>
      <w:r w:rsidRPr="00004619">
        <w:rPr>
          <w:rtl/>
        </w:rPr>
        <w:t>[46] 7</w:t>
      </w:r>
      <w:r>
        <w:rPr>
          <w:rtl/>
        </w:rPr>
        <w:t xml:space="preserve"> - وعن الحسين بن محم</w:t>
      </w:r>
      <w:r w:rsidR="00E504A5">
        <w:rPr>
          <w:rFonts w:hint="cs"/>
          <w:rtl/>
        </w:rPr>
        <w:t>ّ</w:t>
      </w:r>
      <w:r>
        <w:rPr>
          <w:rtl/>
        </w:rPr>
        <w:t>د، عن معل</w:t>
      </w:r>
      <w:r w:rsidR="00E504A5">
        <w:rPr>
          <w:rFonts w:hint="cs"/>
          <w:rtl/>
        </w:rPr>
        <w:t>ّ</w:t>
      </w:r>
      <w:r>
        <w:rPr>
          <w:rtl/>
        </w:rPr>
        <w:t>ى بن محم</w:t>
      </w:r>
      <w:r w:rsidR="00E504A5">
        <w:rPr>
          <w:rFonts w:hint="cs"/>
          <w:rtl/>
        </w:rPr>
        <w:t>ّ</w:t>
      </w:r>
      <w:r>
        <w:rPr>
          <w:rtl/>
        </w:rPr>
        <w:t>د، عن الحسن بن علي، عن حم</w:t>
      </w:r>
      <w:r w:rsidR="00E504A5">
        <w:rPr>
          <w:rFonts w:hint="cs"/>
          <w:rtl/>
        </w:rPr>
        <w:t>ّ</w:t>
      </w:r>
      <w:r>
        <w:rPr>
          <w:rtl/>
        </w:rPr>
        <w:t>اد بن عثمان، عن عبيد، عن زرارة، عن أبي عبدالله</w:t>
      </w:r>
      <w:r w:rsidR="00E504A5">
        <w:rPr>
          <w:rFonts w:hint="cs"/>
          <w:rtl/>
        </w:rPr>
        <w:t xml:space="preserve"> (</w:t>
      </w:r>
      <w:r>
        <w:rPr>
          <w:rtl/>
        </w:rPr>
        <w:t xml:space="preserve"> </w:t>
      </w:r>
      <w:r w:rsidRPr="00F640F5">
        <w:rPr>
          <w:rStyle w:val="libAlaemChar"/>
          <w:rFonts w:hint="cs"/>
          <w:rtl/>
        </w:rPr>
        <w:t>عليه‌السلام</w:t>
      </w:r>
      <w:r w:rsidR="00E504A5" w:rsidRPr="00E504A5">
        <w:rPr>
          <w:rFonts w:hint="cs"/>
          <w:rtl/>
        </w:rPr>
        <w:t xml:space="preserve"> )</w:t>
      </w:r>
      <w:r>
        <w:rPr>
          <w:rtl/>
        </w:rPr>
        <w:t xml:space="preserve">، مثله، </w:t>
      </w:r>
      <w:r w:rsidR="008E749F">
        <w:rPr>
          <w:rtl/>
        </w:rPr>
        <w:t>ال</w:t>
      </w:r>
      <w:r w:rsidR="00E504A5">
        <w:rPr>
          <w:rFonts w:hint="cs"/>
          <w:rtl/>
        </w:rPr>
        <w:t>ّ</w:t>
      </w:r>
      <w:r w:rsidR="008E749F">
        <w:rPr>
          <w:rtl/>
        </w:rPr>
        <w:t>ا</w:t>
      </w:r>
      <w:r>
        <w:rPr>
          <w:rtl/>
        </w:rPr>
        <w:t xml:space="preserve"> أنه قال: من ذلك أن يترك الصلاة من غير سقم ولاشغل</w:t>
      </w:r>
      <w:r w:rsidR="00C74906">
        <w:rPr>
          <w:rtl/>
        </w:rPr>
        <w:t>.</w:t>
      </w:r>
    </w:p>
    <w:p w:rsidR="005359CC" w:rsidRDefault="005359CC" w:rsidP="00EC65C3">
      <w:pPr>
        <w:pStyle w:val="libNormal"/>
        <w:rPr>
          <w:rtl/>
        </w:rPr>
      </w:pPr>
      <w:r w:rsidRPr="00004619">
        <w:rPr>
          <w:rtl/>
        </w:rPr>
        <w:t>[47]</w:t>
      </w:r>
      <w:r w:rsidRPr="00004619">
        <w:t xml:space="preserve"> </w:t>
      </w:r>
      <w:r w:rsidRPr="00004619">
        <w:rPr>
          <w:rtl/>
        </w:rPr>
        <w:t>8</w:t>
      </w:r>
      <w:r>
        <w:rPr>
          <w:rtl/>
        </w:rPr>
        <w:t xml:space="preserve"> - وعن </w:t>
      </w:r>
      <w:r w:rsidR="00E4446D">
        <w:rPr>
          <w:rtl/>
        </w:rPr>
        <w:t>محم</w:t>
      </w:r>
      <w:r w:rsidR="00DE1C17">
        <w:rPr>
          <w:rtl/>
        </w:rPr>
        <w:t>د</w:t>
      </w:r>
      <w:r w:rsidR="00E4446D">
        <w:rPr>
          <w:rFonts w:hint="cs"/>
          <w:rtl/>
        </w:rPr>
        <w:t xml:space="preserve"> </w:t>
      </w:r>
      <w:r>
        <w:rPr>
          <w:rtl/>
        </w:rPr>
        <w:t>بن يحيى، عن أحمد بن محم</w:t>
      </w:r>
      <w:r w:rsidR="00E4446D">
        <w:rPr>
          <w:rFonts w:hint="cs"/>
          <w:rtl/>
        </w:rPr>
        <w:t>ّ</w:t>
      </w:r>
      <w:r>
        <w:rPr>
          <w:rtl/>
        </w:rPr>
        <w:t xml:space="preserve">د، عن </w:t>
      </w:r>
      <w:r w:rsidR="00E4446D">
        <w:rPr>
          <w:rtl/>
        </w:rPr>
        <w:t>محم</w:t>
      </w:r>
      <w:r w:rsidR="00BC01C1">
        <w:rPr>
          <w:rFonts w:hint="cs"/>
          <w:rtl/>
        </w:rPr>
        <w:t>ّ</w:t>
      </w:r>
      <w:r w:rsidR="00DE1C17">
        <w:rPr>
          <w:rtl/>
        </w:rPr>
        <w:t>د</w:t>
      </w:r>
      <w:r w:rsidR="00E4446D">
        <w:rPr>
          <w:rFonts w:hint="cs"/>
          <w:rtl/>
        </w:rPr>
        <w:t xml:space="preserve"> </w:t>
      </w:r>
      <w:r>
        <w:rPr>
          <w:rtl/>
        </w:rPr>
        <w:t>بن سنان، عن ابن بكير، عن زرارة، عن أبي عبدالله</w:t>
      </w:r>
      <w:r w:rsidR="00427968">
        <w:rPr>
          <w:rFonts w:hint="cs"/>
          <w:rtl/>
        </w:rPr>
        <w:t xml:space="preserve"> (</w:t>
      </w:r>
      <w:r>
        <w:rPr>
          <w:rtl/>
        </w:rPr>
        <w:t xml:space="preserve"> </w:t>
      </w:r>
      <w:r w:rsidRPr="00F640F5">
        <w:rPr>
          <w:rStyle w:val="libAlaemChar"/>
          <w:rFonts w:hint="cs"/>
          <w:rtl/>
        </w:rPr>
        <w:t>عليه‌السلام</w:t>
      </w:r>
      <w:r>
        <w:rPr>
          <w:rtl/>
        </w:rPr>
        <w:t xml:space="preserve"> </w:t>
      </w:r>
      <w:r w:rsidR="00427968">
        <w:rPr>
          <w:rFonts w:hint="cs"/>
          <w:rtl/>
        </w:rPr>
        <w:t xml:space="preserve">) </w:t>
      </w:r>
      <w:r>
        <w:rPr>
          <w:rtl/>
        </w:rPr>
        <w:t>قال: لو أن</w:t>
      </w:r>
      <w:r w:rsidR="0082089E">
        <w:rPr>
          <w:rFonts w:hint="cs"/>
          <w:rtl/>
        </w:rPr>
        <w:t>ّ</w:t>
      </w:r>
      <w:r>
        <w:rPr>
          <w:rtl/>
        </w:rPr>
        <w:t xml:space="preserve"> العباد إذا جهلوا وقفوا ولم يجحدوا لم يكفروا</w:t>
      </w:r>
      <w:r w:rsidR="00C74906">
        <w:rPr>
          <w:rtl/>
        </w:rPr>
        <w:t>.</w:t>
      </w:r>
    </w:p>
    <w:p w:rsidR="005359CC" w:rsidRDefault="005359CC" w:rsidP="006F4C3A">
      <w:pPr>
        <w:pStyle w:val="libNormal"/>
        <w:rPr>
          <w:rtl/>
        </w:rPr>
      </w:pPr>
      <w:r>
        <w:rPr>
          <w:rtl/>
        </w:rPr>
        <w:t xml:space="preserve">ورواه البرقي في ( المحاسن ) عن أبيه، عن </w:t>
      </w:r>
      <w:r w:rsidR="00DE1C17">
        <w:rPr>
          <w:rtl/>
        </w:rPr>
        <w:t>محمّد</w:t>
      </w:r>
      <w:r w:rsidR="0082089E">
        <w:rPr>
          <w:rFonts w:hint="cs"/>
          <w:rtl/>
        </w:rPr>
        <w:t xml:space="preserve"> </w:t>
      </w:r>
      <w:r>
        <w:rPr>
          <w:rtl/>
        </w:rPr>
        <w:t>بن سنان، ب</w:t>
      </w:r>
      <w:r w:rsidR="0082089E">
        <w:rPr>
          <w:rtl/>
        </w:rPr>
        <w:t>ال</w:t>
      </w:r>
      <w:r w:rsidR="0082089E">
        <w:rPr>
          <w:rFonts w:hint="cs"/>
          <w:rtl/>
        </w:rPr>
        <w:t>إِ</w:t>
      </w:r>
      <w:r>
        <w:rPr>
          <w:rtl/>
        </w:rPr>
        <w:t xml:space="preserve">سناد </w:t>
      </w:r>
      <w:r w:rsidRPr="00D864A7">
        <w:rPr>
          <w:rStyle w:val="libFootnotenumChar"/>
          <w:rtl/>
        </w:rPr>
        <w:t>(</w:t>
      </w:r>
      <w:r w:rsidR="006F4C3A">
        <w:rPr>
          <w:rStyle w:val="libFootnotenumChar"/>
          <w:rFonts w:hint="cs"/>
          <w:rtl/>
        </w:rPr>
        <w:t>2</w:t>
      </w:r>
      <w:r w:rsidRPr="00D864A7">
        <w:rPr>
          <w:rStyle w:val="libFootnotenumChar"/>
          <w:rtl/>
        </w:rPr>
        <w:t>)</w:t>
      </w:r>
      <w:r w:rsidR="00C74906">
        <w:rPr>
          <w:rtl/>
        </w:rPr>
        <w:t>.</w:t>
      </w:r>
    </w:p>
    <w:p w:rsidR="005359CC" w:rsidRDefault="005359CC" w:rsidP="006F4C3A">
      <w:pPr>
        <w:pStyle w:val="libNormal"/>
        <w:rPr>
          <w:rtl/>
        </w:rPr>
      </w:pPr>
      <w:r w:rsidRPr="00004619">
        <w:rPr>
          <w:rtl/>
        </w:rPr>
        <w:t>[48]</w:t>
      </w:r>
      <w:r w:rsidRPr="00004619">
        <w:t xml:space="preserve"> </w:t>
      </w:r>
      <w:r w:rsidRPr="00004619">
        <w:rPr>
          <w:rtl/>
        </w:rPr>
        <w:t>9</w:t>
      </w:r>
      <w:r>
        <w:rPr>
          <w:rtl/>
        </w:rPr>
        <w:t xml:space="preserve"> - وعن علي بن إبراهيم، عن أبيه، عن بكر بن صالح، عن القاسم بن بريد، عن أبي عمرو الزبيري، عن أبي عبدالله</w:t>
      </w:r>
      <w:r w:rsidR="0082089E">
        <w:rPr>
          <w:rFonts w:hint="cs"/>
          <w:rtl/>
        </w:rPr>
        <w:t xml:space="preserve"> (</w:t>
      </w:r>
      <w:r>
        <w:rPr>
          <w:rtl/>
        </w:rPr>
        <w:t xml:space="preserve"> </w:t>
      </w:r>
      <w:r w:rsidRPr="00F640F5">
        <w:rPr>
          <w:rStyle w:val="libAlaemChar"/>
          <w:rFonts w:hint="cs"/>
          <w:rtl/>
        </w:rPr>
        <w:t>عليه‌السلام</w:t>
      </w:r>
      <w:r>
        <w:rPr>
          <w:rtl/>
        </w:rPr>
        <w:t xml:space="preserve"> </w:t>
      </w:r>
      <w:r w:rsidR="0082089E">
        <w:rPr>
          <w:rFonts w:hint="cs"/>
          <w:rtl/>
        </w:rPr>
        <w:t xml:space="preserve">) </w:t>
      </w:r>
      <w:r>
        <w:rPr>
          <w:rtl/>
        </w:rPr>
        <w:t>قال: الكفرفي كتاب الله عز</w:t>
      </w:r>
      <w:r w:rsidR="00DD5524">
        <w:rPr>
          <w:rFonts w:hint="cs"/>
          <w:rtl/>
        </w:rPr>
        <w:t xml:space="preserve">ّ </w:t>
      </w:r>
      <w:r>
        <w:rPr>
          <w:rtl/>
        </w:rPr>
        <w:t>وجل</w:t>
      </w:r>
      <w:r w:rsidR="00DD5524">
        <w:rPr>
          <w:rFonts w:hint="cs"/>
          <w:rtl/>
        </w:rPr>
        <w:t>ّ</w:t>
      </w:r>
      <w:r>
        <w:rPr>
          <w:rtl/>
        </w:rPr>
        <w:t xml:space="preserve"> على خمسة أوجه: فمنها كفر الجحود </w:t>
      </w:r>
      <w:r w:rsidRPr="00D864A7">
        <w:rPr>
          <w:rStyle w:val="libFootnotenumChar"/>
          <w:rtl/>
        </w:rPr>
        <w:t>(</w:t>
      </w:r>
      <w:r w:rsidR="006F4C3A">
        <w:rPr>
          <w:rStyle w:val="libFootnotenumChar"/>
          <w:rFonts w:hint="cs"/>
          <w:rtl/>
        </w:rPr>
        <w:t>3</w:t>
      </w:r>
      <w:r w:rsidRPr="00D864A7">
        <w:rPr>
          <w:rStyle w:val="libFootnotenumChar"/>
          <w:rtl/>
        </w:rPr>
        <w:t>)</w:t>
      </w:r>
      <w:r>
        <w:rPr>
          <w:rtl/>
        </w:rPr>
        <w:t xml:space="preserve"> على وجهين، والكفر بترك ما أمر الله عز</w:t>
      </w:r>
      <w:r w:rsidR="00BC01C1">
        <w:rPr>
          <w:rFonts w:hint="cs"/>
          <w:rtl/>
        </w:rPr>
        <w:t>ّ</w:t>
      </w:r>
      <w:r>
        <w:rPr>
          <w:rtl/>
        </w:rPr>
        <w:t xml:space="preserve"> وجل</w:t>
      </w:r>
      <w:r w:rsidR="00BC01C1">
        <w:rPr>
          <w:rFonts w:hint="cs"/>
          <w:rtl/>
        </w:rPr>
        <w:t>ّ</w:t>
      </w:r>
      <w:r>
        <w:rPr>
          <w:rtl/>
        </w:rPr>
        <w:t xml:space="preserve"> به، وكفر البراءة، وكفر النعم، فأم</w:t>
      </w:r>
      <w:r w:rsidR="00BC01C1">
        <w:rPr>
          <w:rFonts w:hint="cs"/>
          <w:rtl/>
        </w:rPr>
        <w:t>ّ</w:t>
      </w:r>
      <w:r>
        <w:rPr>
          <w:rtl/>
        </w:rPr>
        <w:t>ا كفر الجحود فهو الجحود بالربوبي</w:t>
      </w:r>
      <w:r w:rsidR="00BC01C1">
        <w:rPr>
          <w:rFonts w:hint="cs"/>
          <w:rtl/>
        </w:rPr>
        <w:t>ّ</w:t>
      </w:r>
      <w:r>
        <w:rPr>
          <w:rtl/>
        </w:rPr>
        <w:t xml:space="preserve">ة، والجحود على معرفة </w:t>
      </w:r>
      <w:r w:rsidRPr="00D864A7">
        <w:rPr>
          <w:rStyle w:val="libFootnotenumChar"/>
          <w:rtl/>
        </w:rPr>
        <w:t>(</w:t>
      </w:r>
      <w:r w:rsidR="006F4C3A">
        <w:rPr>
          <w:rStyle w:val="libFootnotenumChar"/>
          <w:rFonts w:hint="cs"/>
          <w:rtl/>
        </w:rPr>
        <w:t>4</w:t>
      </w:r>
      <w:r w:rsidRPr="00D864A7">
        <w:rPr>
          <w:rStyle w:val="libFootnotenumChar"/>
          <w:rtl/>
        </w:rPr>
        <w:t>)</w:t>
      </w:r>
      <w:r>
        <w:rPr>
          <w:rtl/>
        </w:rPr>
        <w:t>، وهو أن يجحد الجاحد وهو يعلم أنه حق قد استقر</w:t>
      </w:r>
      <w:r w:rsidR="00BC01C1">
        <w:rPr>
          <w:rFonts w:hint="cs"/>
          <w:rtl/>
        </w:rPr>
        <w:t>ّ</w:t>
      </w:r>
      <w:r>
        <w:rPr>
          <w:rtl/>
        </w:rPr>
        <w:t xml:space="preserve"> عنده، وقد قال الله تعالى </w:t>
      </w:r>
      <w:r w:rsidRPr="00F640F5">
        <w:rPr>
          <w:rStyle w:val="libAlaemChar"/>
          <w:rtl/>
        </w:rPr>
        <w:t>(</w:t>
      </w:r>
      <w:r w:rsidRPr="00C904AA">
        <w:rPr>
          <w:rStyle w:val="libAieChar"/>
          <w:rtl/>
        </w:rPr>
        <w:t>وَجَحَدُوا بِهَا</w:t>
      </w:r>
      <w:r>
        <w:rPr>
          <w:rtl/>
        </w:rPr>
        <w:t xml:space="preserve"> </w:t>
      </w:r>
    </w:p>
    <w:p w:rsidR="005359CC" w:rsidRDefault="001D3C86" w:rsidP="001D3C86">
      <w:pPr>
        <w:pStyle w:val="libLine"/>
        <w:rPr>
          <w:rtl/>
        </w:rPr>
      </w:pPr>
      <w:r>
        <w:rPr>
          <w:rtl/>
        </w:rPr>
        <w:t>____________________</w:t>
      </w:r>
    </w:p>
    <w:p w:rsidR="005359CC" w:rsidRPr="008C0DD2" w:rsidRDefault="005359CC" w:rsidP="006F4C3A">
      <w:pPr>
        <w:pStyle w:val="libFootnote0"/>
        <w:rPr>
          <w:rtl/>
        </w:rPr>
      </w:pPr>
      <w:r w:rsidRPr="008C0DD2">
        <w:rPr>
          <w:rtl/>
        </w:rPr>
        <w:t>(</w:t>
      </w:r>
      <w:r w:rsidR="006F4C3A">
        <w:rPr>
          <w:rFonts w:hint="cs"/>
          <w:rtl/>
        </w:rPr>
        <w:t>1</w:t>
      </w:r>
      <w:r w:rsidRPr="008C0DD2">
        <w:rPr>
          <w:rtl/>
        </w:rPr>
        <w:t>) المحاسن</w:t>
      </w:r>
      <w:r>
        <w:rPr>
          <w:rtl/>
        </w:rPr>
        <w:t xml:space="preserve">: </w:t>
      </w:r>
      <w:r w:rsidRPr="008C0DD2">
        <w:rPr>
          <w:rtl/>
        </w:rPr>
        <w:t>79</w:t>
      </w:r>
      <w:r w:rsidR="00E4299D">
        <w:rPr>
          <w:rtl/>
        </w:rPr>
        <w:t>/</w:t>
      </w:r>
      <w:r w:rsidRPr="008C0DD2">
        <w:rPr>
          <w:rtl/>
        </w:rPr>
        <w:t>4</w:t>
      </w:r>
      <w:r w:rsidR="00C74906">
        <w:rPr>
          <w:rtl/>
        </w:rPr>
        <w:t>.</w:t>
      </w:r>
    </w:p>
    <w:p w:rsidR="005359CC" w:rsidRDefault="005359CC" w:rsidP="001D3C86">
      <w:pPr>
        <w:pStyle w:val="libFootnote0"/>
        <w:rPr>
          <w:rtl/>
        </w:rPr>
      </w:pPr>
      <w:r>
        <w:rPr>
          <w:rtl/>
        </w:rPr>
        <w:t>7 - الكافي 2: 283</w:t>
      </w:r>
      <w:r w:rsidR="00E4299D">
        <w:rPr>
          <w:rtl/>
        </w:rPr>
        <w:t>/</w:t>
      </w:r>
      <w:r>
        <w:rPr>
          <w:rtl/>
        </w:rPr>
        <w:t>5</w:t>
      </w:r>
      <w:r w:rsidR="00C74906">
        <w:rPr>
          <w:rtl/>
        </w:rPr>
        <w:t>.</w:t>
      </w:r>
    </w:p>
    <w:p w:rsidR="005359CC" w:rsidRDefault="005359CC" w:rsidP="001D3C86">
      <w:pPr>
        <w:pStyle w:val="libFootnote0"/>
        <w:rPr>
          <w:rtl/>
        </w:rPr>
      </w:pPr>
      <w:r>
        <w:rPr>
          <w:rtl/>
        </w:rPr>
        <w:t>8 - الكافي 2: 286</w:t>
      </w:r>
      <w:r w:rsidR="00E4299D">
        <w:rPr>
          <w:rtl/>
        </w:rPr>
        <w:t>/</w:t>
      </w:r>
      <w:r>
        <w:rPr>
          <w:rtl/>
        </w:rPr>
        <w:t>19، وأورده في الحديث 11 من الباب 12 من أبواب صفات القاضي</w:t>
      </w:r>
      <w:r w:rsidR="00C74906">
        <w:rPr>
          <w:rtl/>
        </w:rPr>
        <w:t>.</w:t>
      </w:r>
    </w:p>
    <w:p w:rsidR="005359CC" w:rsidRPr="008C0DD2" w:rsidRDefault="005359CC" w:rsidP="006F4C3A">
      <w:pPr>
        <w:pStyle w:val="libFootnote0"/>
        <w:rPr>
          <w:rtl/>
        </w:rPr>
      </w:pPr>
      <w:r w:rsidRPr="008C0DD2">
        <w:rPr>
          <w:rtl/>
        </w:rPr>
        <w:t>(</w:t>
      </w:r>
      <w:r w:rsidR="006F4C3A">
        <w:rPr>
          <w:rFonts w:hint="cs"/>
          <w:rtl/>
        </w:rPr>
        <w:t>2</w:t>
      </w:r>
      <w:r w:rsidRPr="008C0DD2">
        <w:rPr>
          <w:rtl/>
        </w:rPr>
        <w:t>) المحاسن</w:t>
      </w:r>
      <w:r>
        <w:rPr>
          <w:rtl/>
        </w:rPr>
        <w:t xml:space="preserve">: </w:t>
      </w:r>
      <w:r w:rsidRPr="008C0DD2">
        <w:rPr>
          <w:rtl/>
        </w:rPr>
        <w:t>216</w:t>
      </w:r>
      <w:r w:rsidR="00E4299D">
        <w:rPr>
          <w:rtl/>
        </w:rPr>
        <w:t>/</w:t>
      </w:r>
      <w:r w:rsidRPr="008C0DD2">
        <w:rPr>
          <w:rtl/>
        </w:rPr>
        <w:t>103</w:t>
      </w:r>
      <w:r w:rsidR="00C74906">
        <w:rPr>
          <w:rtl/>
        </w:rPr>
        <w:t>.</w:t>
      </w:r>
    </w:p>
    <w:p w:rsidR="005359CC" w:rsidRDefault="005359CC" w:rsidP="001D3C86">
      <w:pPr>
        <w:pStyle w:val="libFootnote0"/>
        <w:rPr>
          <w:rtl/>
        </w:rPr>
      </w:pPr>
      <w:r>
        <w:rPr>
          <w:rtl/>
        </w:rPr>
        <w:t>9 - الكافي 2: 287</w:t>
      </w:r>
      <w:r w:rsidR="00E4299D">
        <w:rPr>
          <w:rtl/>
        </w:rPr>
        <w:t>/</w:t>
      </w:r>
      <w:r>
        <w:rPr>
          <w:rtl/>
        </w:rPr>
        <w:t>1 وقد اختصره المصنف</w:t>
      </w:r>
      <w:r w:rsidR="00C74906">
        <w:rPr>
          <w:rtl/>
        </w:rPr>
        <w:t>.</w:t>
      </w:r>
    </w:p>
    <w:p w:rsidR="005359CC" w:rsidRPr="008C0DD2" w:rsidRDefault="005359CC" w:rsidP="006F4C3A">
      <w:pPr>
        <w:pStyle w:val="libFootnote0"/>
        <w:rPr>
          <w:rtl/>
        </w:rPr>
      </w:pPr>
      <w:r w:rsidRPr="008C0DD2">
        <w:rPr>
          <w:rtl/>
        </w:rPr>
        <w:t>(</w:t>
      </w:r>
      <w:r w:rsidR="006F4C3A">
        <w:rPr>
          <w:rFonts w:hint="cs"/>
          <w:rtl/>
        </w:rPr>
        <w:t>3</w:t>
      </w:r>
      <w:r w:rsidRPr="008C0DD2">
        <w:rPr>
          <w:rtl/>
        </w:rPr>
        <w:t>) في المصدرزيادة</w:t>
      </w:r>
      <w:r>
        <w:rPr>
          <w:rtl/>
        </w:rPr>
        <w:t xml:space="preserve">: </w:t>
      </w:r>
      <w:r w:rsidRPr="008C0DD2">
        <w:rPr>
          <w:rtl/>
        </w:rPr>
        <w:t>والجحود</w:t>
      </w:r>
      <w:r w:rsidR="00C74906">
        <w:rPr>
          <w:rtl/>
        </w:rPr>
        <w:t>.</w:t>
      </w:r>
    </w:p>
    <w:p w:rsidR="005359CC" w:rsidRPr="008C0DD2" w:rsidRDefault="005359CC" w:rsidP="006F4C3A">
      <w:pPr>
        <w:pStyle w:val="libFootnote0"/>
        <w:rPr>
          <w:rtl/>
        </w:rPr>
      </w:pPr>
      <w:r w:rsidRPr="008C0DD2">
        <w:rPr>
          <w:rtl/>
        </w:rPr>
        <w:t>(</w:t>
      </w:r>
      <w:r w:rsidR="006F4C3A">
        <w:rPr>
          <w:rFonts w:hint="cs"/>
          <w:rtl/>
        </w:rPr>
        <w:t>4</w:t>
      </w:r>
      <w:r w:rsidRPr="008C0DD2">
        <w:rPr>
          <w:rtl/>
        </w:rPr>
        <w:t>) في المصدر</w:t>
      </w:r>
      <w:r>
        <w:rPr>
          <w:rtl/>
        </w:rPr>
        <w:t xml:space="preserve">: </w:t>
      </w:r>
      <w:r w:rsidRPr="008C0DD2">
        <w:rPr>
          <w:rtl/>
        </w:rPr>
        <w:t>معرفته</w:t>
      </w:r>
      <w:r w:rsidR="00C74906">
        <w:rPr>
          <w:rtl/>
        </w:rPr>
        <w:t>.</w:t>
      </w:r>
      <w:r w:rsidRPr="008C0DD2">
        <w:rPr>
          <w:rtl/>
        </w:rPr>
        <w:t xml:space="preserve"> </w:t>
      </w:r>
    </w:p>
    <w:p w:rsidR="001D3C86" w:rsidRDefault="001D3C86" w:rsidP="001D3C86">
      <w:pPr>
        <w:pStyle w:val="libNormal"/>
        <w:rPr>
          <w:rtl/>
        </w:rPr>
      </w:pPr>
      <w:r>
        <w:rPr>
          <w:rtl/>
        </w:rPr>
        <w:br w:type="page"/>
      </w:r>
    </w:p>
    <w:p w:rsidR="005359CC" w:rsidRDefault="005359CC" w:rsidP="006F4C3A">
      <w:pPr>
        <w:pStyle w:val="libNormal0"/>
        <w:rPr>
          <w:rtl/>
        </w:rPr>
      </w:pPr>
      <w:r w:rsidRPr="00C904AA">
        <w:rPr>
          <w:rStyle w:val="libAieChar"/>
          <w:rtl/>
        </w:rPr>
        <w:lastRenderedPageBreak/>
        <w:t>وَاسْتَيْقَنَتْهَا أَنفُسُهُمْ</w:t>
      </w:r>
      <w:r w:rsidRPr="00F640F5">
        <w:rPr>
          <w:rStyle w:val="libAlaemChar"/>
          <w:rtl/>
        </w:rPr>
        <w:t>)</w:t>
      </w:r>
      <w:r>
        <w:rPr>
          <w:rtl/>
        </w:rPr>
        <w:t xml:space="preserve"> </w:t>
      </w:r>
      <w:r w:rsidRPr="00D864A7">
        <w:rPr>
          <w:rStyle w:val="libFootnotenumChar"/>
          <w:rtl/>
        </w:rPr>
        <w:t>(</w:t>
      </w:r>
      <w:r w:rsidR="006F4C3A">
        <w:rPr>
          <w:rStyle w:val="libFootnotenumChar"/>
          <w:rFonts w:hint="cs"/>
          <w:rtl/>
        </w:rPr>
        <w:t>1</w:t>
      </w:r>
      <w:r w:rsidRPr="00D864A7">
        <w:rPr>
          <w:rStyle w:val="libFootnotenumChar"/>
          <w:rtl/>
        </w:rPr>
        <w:t>)</w:t>
      </w:r>
      <w:r>
        <w:rPr>
          <w:rtl/>
        </w:rPr>
        <w:t xml:space="preserve"> - إلى أن قال: - والوجه الرابع من الكفر ترك ما أمر الله عز</w:t>
      </w:r>
      <w:r w:rsidR="00BC01C1">
        <w:rPr>
          <w:rFonts w:hint="cs"/>
          <w:rtl/>
        </w:rPr>
        <w:t>ّ</w:t>
      </w:r>
      <w:r>
        <w:rPr>
          <w:rtl/>
        </w:rPr>
        <w:t xml:space="preserve"> وجل</w:t>
      </w:r>
      <w:r w:rsidR="00BC01C1">
        <w:rPr>
          <w:rFonts w:hint="cs"/>
          <w:rtl/>
        </w:rPr>
        <w:t>ّ</w:t>
      </w:r>
      <w:r>
        <w:rPr>
          <w:rtl/>
        </w:rPr>
        <w:t xml:space="preserve"> به، وهو قول الله عز وجل: </w:t>
      </w:r>
      <w:r w:rsidRPr="00F640F5">
        <w:rPr>
          <w:rStyle w:val="libAlaemChar"/>
          <w:rtl/>
        </w:rPr>
        <w:t>(</w:t>
      </w:r>
      <w:r w:rsidRPr="00C904AA">
        <w:rPr>
          <w:rStyle w:val="libAieChar"/>
          <w:rtl/>
        </w:rPr>
        <w:t>أَفَتُؤْمِنُونَ بِبَعْضِ الْكِتَابِ وَتَكْفُرُ‌ونَ بِبَعْضٍ</w:t>
      </w:r>
      <w:r w:rsidRPr="00F640F5">
        <w:rPr>
          <w:rStyle w:val="libAlaemChar"/>
          <w:rtl/>
        </w:rPr>
        <w:t>)</w:t>
      </w:r>
      <w:r>
        <w:rPr>
          <w:rtl/>
        </w:rPr>
        <w:t xml:space="preserve"> </w:t>
      </w:r>
      <w:r w:rsidRPr="00D864A7">
        <w:rPr>
          <w:rStyle w:val="libFootnotenumChar"/>
          <w:rtl/>
        </w:rPr>
        <w:t>(</w:t>
      </w:r>
      <w:r w:rsidR="006F4C3A">
        <w:rPr>
          <w:rStyle w:val="libFootnotenumChar"/>
          <w:rFonts w:hint="cs"/>
          <w:rtl/>
        </w:rPr>
        <w:t>2</w:t>
      </w:r>
      <w:r w:rsidRPr="00D864A7">
        <w:rPr>
          <w:rStyle w:val="libFootnotenumChar"/>
          <w:rtl/>
        </w:rPr>
        <w:t>)</w:t>
      </w:r>
      <w:r>
        <w:rPr>
          <w:rtl/>
        </w:rPr>
        <w:t xml:space="preserve"> فكف</w:t>
      </w:r>
      <w:r w:rsidR="00A342FD">
        <w:rPr>
          <w:rFonts w:hint="cs"/>
          <w:rtl/>
        </w:rPr>
        <w:t>ّ</w:t>
      </w:r>
      <w:r>
        <w:rPr>
          <w:rtl/>
        </w:rPr>
        <w:t xml:space="preserve">رهم </w:t>
      </w:r>
      <w:r w:rsidRPr="00D864A7">
        <w:rPr>
          <w:rStyle w:val="libFootnotenumChar"/>
          <w:rtl/>
        </w:rPr>
        <w:t>(</w:t>
      </w:r>
      <w:r w:rsidR="006F4C3A">
        <w:rPr>
          <w:rStyle w:val="libFootnotenumChar"/>
          <w:rFonts w:hint="cs"/>
          <w:rtl/>
        </w:rPr>
        <w:t>3</w:t>
      </w:r>
      <w:r w:rsidRPr="00D864A7">
        <w:rPr>
          <w:rStyle w:val="libFootnotenumChar"/>
          <w:rtl/>
        </w:rPr>
        <w:t>)</w:t>
      </w:r>
      <w:r>
        <w:rPr>
          <w:rtl/>
        </w:rPr>
        <w:t xml:space="preserve"> بترك ما أمرهم الله عز</w:t>
      </w:r>
      <w:r w:rsidR="00A342FD">
        <w:rPr>
          <w:rFonts w:hint="cs"/>
          <w:rtl/>
        </w:rPr>
        <w:t>ّ</w:t>
      </w:r>
      <w:r>
        <w:rPr>
          <w:rtl/>
        </w:rPr>
        <w:t xml:space="preserve"> وجل</w:t>
      </w:r>
      <w:r w:rsidR="00A342FD">
        <w:rPr>
          <w:rFonts w:hint="cs"/>
          <w:rtl/>
        </w:rPr>
        <w:t>ّ</w:t>
      </w:r>
      <w:r>
        <w:rPr>
          <w:rtl/>
        </w:rPr>
        <w:t xml:space="preserve"> به، ونسبهم إلى </w:t>
      </w:r>
      <w:r w:rsidR="008F2D2A">
        <w:rPr>
          <w:rtl/>
        </w:rPr>
        <w:t>ال</w:t>
      </w:r>
      <w:r w:rsidR="008F2D2A">
        <w:rPr>
          <w:rFonts w:hint="cs"/>
          <w:rtl/>
        </w:rPr>
        <w:t>إِ</w:t>
      </w:r>
      <w:r>
        <w:rPr>
          <w:rtl/>
        </w:rPr>
        <w:t xml:space="preserve">يمان ولم يقبله منهم، ولم ينفعهم عنده، فقال: </w:t>
      </w:r>
      <w:r w:rsidRPr="00F640F5">
        <w:rPr>
          <w:rStyle w:val="libAlaemChar"/>
          <w:rtl/>
        </w:rPr>
        <w:t>(</w:t>
      </w:r>
      <w:r w:rsidRPr="00C904AA">
        <w:rPr>
          <w:rStyle w:val="libAieChar"/>
          <w:rtl/>
        </w:rPr>
        <w:t xml:space="preserve">فَمَا جَزَاءُ مَن يَفْعَلُ ذَٰلِكَ مِنكُمْ </w:t>
      </w:r>
      <w:r w:rsidR="00D35FAB">
        <w:rPr>
          <w:rStyle w:val="libAieChar"/>
          <w:rFonts w:hint="cs"/>
          <w:rtl/>
        </w:rPr>
        <w:t>إ</w:t>
      </w:r>
      <w:r w:rsidR="008E749F">
        <w:rPr>
          <w:rStyle w:val="libAieChar"/>
          <w:rtl/>
        </w:rPr>
        <w:t>لا</w:t>
      </w:r>
      <w:r w:rsidRPr="00C904AA">
        <w:rPr>
          <w:rStyle w:val="libAieChar"/>
          <w:rtl/>
        </w:rPr>
        <w:t xml:space="preserve"> خِزْيٌ فِي الْحَيَاةِ الدُّنْيَا وَيَوْمَ الْقِيَامَةِ يُرَ‌دُّونَ إِلَىٰ أَشَدِّ الْعَذَابِ</w:t>
      </w:r>
      <w:r w:rsidRPr="00F640F5">
        <w:rPr>
          <w:rStyle w:val="libAlaemChar"/>
          <w:rtl/>
        </w:rPr>
        <w:t>)</w:t>
      </w:r>
      <w:r>
        <w:rPr>
          <w:rtl/>
        </w:rPr>
        <w:t xml:space="preserve"> </w:t>
      </w:r>
      <w:r w:rsidRPr="00D864A7">
        <w:rPr>
          <w:rStyle w:val="libFootnotenumChar"/>
          <w:rtl/>
        </w:rPr>
        <w:t>(</w:t>
      </w:r>
      <w:r w:rsidR="006F4C3A">
        <w:rPr>
          <w:rStyle w:val="libFootnotenumChar"/>
          <w:rFonts w:hint="cs"/>
          <w:rtl/>
        </w:rPr>
        <w:t>4</w:t>
      </w:r>
      <w:r w:rsidRPr="00D864A7">
        <w:rPr>
          <w:rStyle w:val="libFootnotenumChar"/>
          <w:rtl/>
        </w:rPr>
        <w:t>)</w:t>
      </w:r>
      <w:r>
        <w:rPr>
          <w:rtl/>
        </w:rPr>
        <w:t xml:space="preserve"> الحديث</w:t>
      </w:r>
      <w:r w:rsidR="00C74906">
        <w:rPr>
          <w:rtl/>
        </w:rPr>
        <w:t>.</w:t>
      </w:r>
    </w:p>
    <w:p w:rsidR="005359CC" w:rsidRDefault="005359CC" w:rsidP="006F4C3A">
      <w:pPr>
        <w:pStyle w:val="libNormal"/>
        <w:rPr>
          <w:rtl/>
        </w:rPr>
      </w:pPr>
      <w:r w:rsidRPr="00004619">
        <w:rPr>
          <w:rtl/>
        </w:rPr>
        <w:t>[49] 10</w:t>
      </w:r>
      <w:r>
        <w:rPr>
          <w:rtl/>
        </w:rPr>
        <w:t xml:space="preserve"> - وعنه، عن </w:t>
      </w:r>
      <w:r w:rsidR="00DE1C17">
        <w:rPr>
          <w:rtl/>
        </w:rPr>
        <w:t>محمّد</w:t>
      </w:r>
      <w:r>
        <w:rPr>
          <w:rtl/>
        </w:rPr>
        <w:t>بن عيسى، عن يونس، عن عبدالله بن سنان قال: سألت أبا عبدالله</w:t>
      </w:r>
      <w:r w:rsidR="00D35FAB">
        <w:rPr>
          <w:rFonts w:hint="cs"/>
          <w:rtl/>
        </w:rPr>
        <w:t xml:space="preserve"> (</w:t>
      </w:r>
      <w:r>
        <w:rPr>
          <w:rtl/>
        </w:rPr>
        <w:t xml:space="preserve"> </w:t>
      </w:r>
      <w:r w:rsidRPr="00F640F5">
        <w:rPr>
          <w:rStyle w:val="libAlaemChar"/>
          <w:rFonts w:hint="cs"/>
          <w:rtl/>
        </w:rPr>
        <w:t>عليه‌السلام</w:t>
      </w:r>
      <w:r>
        <w:rPr>
          <w:rtl/>
        </w:rPr>
        <w:t xml:space="preserve"> </w:t>
      </w:r>
      <w:r w:rsidR="00D35FAB">
        <w:rPr>
          <w:rFonts w:hint="cs"/>
          <w:rtl/>
        </w:rPr>
        <w:t xml:space="preserve">) </w:t>
      </w:r>
      <w:r>
        <w:rPr>
          <w:rtl/>
        </w:rPr>
        <w:t xml:space="preserve">عن الرجل يرتكب الكبيرة فيموت، هل يخرجه ذلك من </w:t>
      </w:r>
      <w:r w:rsidR="00D35FAB">
        <w:rPr>
          <w:rtl/>
        </w:rPr>
        <w:t>ال</w:t>
      </w:r>
      <w:r w:rsidR="00D35FAB">
        <w:rPr>
          <w:rFonts w:hint="cs"/>
          <w:rtl/>
        </w:rPr>
        <w:t>إِ</w:t>
      </w:r>
      <w:r>
        <w:rPr>
          <w:rtl/>
        </w:rPr>
        <w:t>سلام؟ وإن عذ</w:t>
      </w:r>
      <w:r w:rsidR="00D35FAB">
        <w:rPr>
          <w:rFonts w:hint="cs"/>
          <w:rtl/>
        </w:rPr>
        <w:t>ّ</w:t>
      </w:r>
      <w:r>
        <w:rPr>
          <w:rtl/>
        </w:rPr>
        <w:t>ب كان عذابه كعذاب المشركين، أم له مد</w:t>
      </w:r>
      <w:r w:rsidR="00D35FAB">
        <w:rPr>
          <w:rFonts w:hint="cs"/>
          <w:rtl/>
        </w:rPr>
        <w:t>ّ</w:t>
      </w:r>
      <w:r>
        <w:rPr>
          <w:rtl/>
        </w:rPr>
        <w:t xml:space="preserve">ة وانقطاع؟ فقال: من ارتكب كبيرة من الكبائر فزعم أنها حلال أخرجه ذلك من </w:t>
      </w:r>
      <w:r w:rsidR="00D35FAB">
        <w:rPr>
          <w:rtl/>
        </w:rPr>
        <w:t>ال</w:t>
      </w:r>
      <w:r w:rsidR="00D35FAB">
        <w:rPr>
          <w:rFonts w:hint="cs"/>
          <w:rtl/>
        </w:rPr>
        <w:t>إِ</w:t>
      </w:r>
      <w:r>
        <w:rPr>
          <w:rtl/>
        </w:rPr>
        <w:t>سلام، وعذ</w:t>
      </w:r>
      <w:r w:rsidR="00F51391">
        <w:rPr>
          <w:rFonts w:hint="cs"/>
          <w:rtl/>
        </w:rPr>
        <w:t>ّ</w:t>
      </w:r>
      <w:r>
        <w:rPr>
          <w:rtl/>
        </w:rPr>
        <w:t>ب أشد</w:t>
      </w:r>
      <w:r w:rsidR="00F51391">
        <w:rPr>
          <w:rFonts w:hint="cs"/>
          <w:rtl/>
        </w:rPr>
        <w:t>ّ</w:t>
      </w:r>
      <w:r>
        <w:rPr>
          <w:rtl/>
        </w:rPr>
        <w:t xml:space="preserve"> العذاب، وإن كان معترفا</w:t>
      </w:r>
      <w:r w:rsidR="00F51391">
        <w:rPr>
          <w:rFonts w:hint="cs"/>
          <w:rtl/>
        </w:rPr>
        <w:t>ً</w:t>
      </w:r>
      <w:r>
        <w:rPr>
          <w:rtl/>
        </w:rPr>
        <w:t xml:space="preserve"> أنه ذنب </w:t>
      </w:r>
      <w:r w:rsidRPr="00D864A7">
        <w:rPr>
          <w:rStyle w:val="libFootnotenumChar"/>
          <w:rtl/>
        </w:rPr>
        <w:t>(</w:t>
      </w:r>
      <w:r w:rsidR="006F4C3A">
        <w:rPr>
          <w:rStyle w:val="libFootnotenumChar"/>
          <w:rFonts w:hint="cs"/>
          <w:rtl/>
        </w:rPr>
        <w:t>5</w:t>
      </w:r>
      <w:r w:rsidRPr="00D864A7">
        <w:rPr>
          <w:rStyle w:val="libFootnotenumChar"/>
          <w:rtl/>
        </w:rPr>
        <w:t>)</w:t>
      </w:r>
      <w:r>
        <w:rPr>
          <w:rtl/>
        </w:rPr>
        <w:t xml:space="preserve">، ومات عليها، أخرجه من </w:t>
      </w:r>
      <w:r w:rsidR="00F51391">
        <w:rPr>
          <w:rtl/>
        </w:rPr>
        <w:t>ال</w:t>
      </w:r>
      <w:r w:rsidR="00F51391">
        <w:rPr>
          <w:rFonts w:hint="cs"/>
          <w:rtl/>
        </w:rPr>
        <w:t>إِ</w:t>
      </w:r>
      <w:r>
        <w:rPr>
          <w:rtl/>
        </w:rPr>
        <w:t xml:space="preserve">يمان ولم يخرجه من </w:t>
      </w:r>
      <w:r w:rsidR="00F51391">
        <w:rPr>
          <w:rtl/>
        </w:rPr>
        <w:t>ال</w:t>
      </w:r>
      <w:r w:rsidR="00BE495E">
        <w:rPr>
          <w:rFonts w:hint="cs"/>
          <w:rtl/>
        </w:rPr>
        <w:t>إِ</w:t>
      </w:r>
      <w:r>
        <w:rPr>
          <w:rtl/>
        </w:rPr>
        <w:t xml:space="preserve">سلام، وكان عذابه أهون من عذاب </w:t>
      </w:r>
      <w:r w:rsidR="00BE495E">
        <w:rPr>
          <w:rtl/>
        </w:rPr>
        <w:t>ال</w:t>
      </w:r>
      <w:r w:rsidR="00BE495E">
        <w:rPr>
          <w:rFonts w:hint="cs"/>
          <w:rtl/>
        </w:rPr>
        <w:t>أ</w:t>
      </w:r>
      <w:r>
        <w:rPr>
          <w:rtl/>
        </w:rPr>
        <w:t>و</w:t>
      </w:r>
      <w:r w:rsidR="00BE495E">
        <w:rPr>
          <w:rFonts w:hint="cs"/>
          <w:rtl/>
        </w:rPr>
        <w:t>ّ</w:t>
      </w:r>
      <w:r>
        <w:rPr>
          <w:rtl/>
        </w:rPr>
        <w:t>ل</w:t>
      </w:r>
      <w:r w:rsidR="00C74906">
        <w:rPr>
          <w:rtl/>
        </w:rPr>
        <w:t>.</w:t>
      </w:r>
    </w:p>
    <w:p w:rsidR="005359CC" w:rsidRDefault="005359CC" w:rsidP="006F4C3A">
      <w:pPr>
        <w:pStyle w:val="libNormal"/>
        <w:rPr>
          <w:rtl/>
        </w:rPr>
      </w:pPr>
      <w:r w:rsidRPr="00004619">
        <w:rPr>
          <w:rtl/>
        </w:rPr>
        <w:t>[50]</w:t>
      </w:r>
      <w:r w:rsidRPr="00004619">
        <w:t xml:space="preserve"> </w:t>
      </w:r>
      <w:r w:rsidRPr="00004619">
        <w:rPr>
          <w:rtl/>
        </w:rPr>
        <w:t>11</w:t>
      </w:r>
      <w:r>
        <w:rPr>
          <w:rtl/>
        </w:rPr>
        <w:t xml:space="preserve"> - وعنه، عن هارون بن مسلم، عن مسعدة بن صدقة، عن أبي عبدالله</w:t>
      </w:r>
      <w:r w:rsidR="00BE495E">
        <w:rPr>
          <w:rFonts w:hint="cs"/>
          <w:rtl/>
        </w:rPr>
        <w:t xml:space="preserve"> (</w:t>
      </w:r>
      <w:r>
        <w:rPr>
          <w:rtl/>
        </w:rPr>
        <w:t xml:space="preserve"> </w:t>
      </w:r>
      <w:r w:rsidRPr="00F640F5">
        <w:rPr>
          <w:rStyle w:val="libAlaemChar"/>
          <w:rFonts w:hint="cs"/>
          <w:rtl/>
        </w:rPr>
        <w:t>عليه‌السلام</w:t>
      </w:r>
      <w:r>
        <w:rPr>
          <w:rtl/>
        </w:rPr>
        <w:t xml:space="preserve"> </w:t>
      </w:r>
      <w:r w:rsidR="00BE495E">
        <w:rPr>
          <w:rFonts w:hint="cs"/>
          <w:rtl/>
        </w:rPr>
        <w:t xml:space="preserve">) </w:t>
      </w:r>
      <w:r>
        <w:rPr>
          <w:rtl/>
        </w:rPr>
        <w:t xml:space="preserve">قال - في حديث -: فقيل له: أرأيت المرتكب للكبيرة يموت عليها أتخرجه من </w:t>
      </w:r>
      <w:r w:rsidR="008E749F">
        <w:rPr>
          <w:rtl/>
        </w:rPr>
        <w:t>الا</w:t>
      </w:r>
      <w:r>
        <w:rPr>
          <w:rtl/>
        </w:rPr>
        <w:t xml:space="preserve">يمان؟ وإن عذب بها فيكون عذابه كعذاب المشركين، أوله انقطاع؟ قال: يخرج من </w:t>
      </w:r>
      <w:r w:rsidR="008E749F">
        <w:rPr>
          <w:rtl/>
        </w:rPr>
        <w:t>الا</w:t>
      </w:r>
      <w:r>
        <w:rPr>
          <w:rtl/>
        </w:rPr>
        <w:t>سلام إذا زعم أنها حلال، ولذلك يعذب بأشد العذاب، وإن كان معترفا</w:t>
      </w:r>
      <w:r w:rsidR="006908A0">
        <w:rPr>
          <w:rFonts w:hint="cs"/>
          <w:rtl/>
        </w:rPr>
        <w:t>ً</w:t>
      </w:r>
      <w:r>
        <w:rPr>
          <w:rtl/>
        </w:rPr>
        <w:t xml:space="preserve"> بأنها كبيرة، وأنها </w:t>
      </w:r>
      <w:r w:rsidRPr="00D864A7">
        <w:rPr>
          <w:rStyle w:val="libFootnotenumChar"/>
          <w:rtl/>
        </w:rPr>
        <w:t>(</w:t>
      </w:r>
      <w:r w:rsidR="006F4C3A">
        <w:rPr>
          <w:rStyle w:val="libFootnotenumChar"/>
          <w:rFonts w:hint="cs"/>
          <w:rtl/>
        </w:rPr>
        <w:t>6</w:t>
      </w:r>
      <w:r w:rsidRPr="00D864A7">
        <w:rPr>
          <w:rStyle w:val="libFootnotenumChar"/>
          <w:rtl/>
        </w:rPr>
        <w:t>)</w:t>
      </w:r>
      <w:r>
        <w:rPr>
          <w:rtl/>
        </w:rPr>
        <w:t xml:space="preserve"> عليه حرام، وأن</w:t>
      </w:r>
      <w:r w:rsidR="006908A0">
        <w:rPr>
          <w:rFonts w:hint="cs"/>
          <w:rtl/>
        </w:rPr>
        <w:t>ّ</w:t>
      </w:r>
      <w:r>
        <w:rPr>
          <w:rtl/>
        </w:rPr>
        <w:t>ه يعذ</w:t>
      </w:r>
      <w:r w:rsidR="006908A0">
        <w:rPr>
          <w:rFonts w:hint="cs"/>
          <w:rtl/>
        </w:rPr>
        <w:t>ّ</w:t>
      </w:r>
      <w:r>
        <w:rPr>
          <w:rtl/>
        </w:rPr>
        <w:t>ب عليها، وأنها غير حلال، فإنه معذ</w:t>
      </w:r>
      <w:r w:rsidR="006908A0">
        <w:rPr>
          <w:rFonts w:hint="cs"/>
          <w:rtl/>
        </w:rPr>
        <w:t>ّ</w:t>
      </w:r>
      <w:r>
        <w:rPr>
          <w:rtl/>
        </w:rPr>
        <w:t>ب عليها، وهو أهون عذابا</w:t>
      </w:r>
      <w:r w:rsidR="006908A0">
        <w:rPr>
          <w:rFonts w:hint="cs"/>
          <w:rtl/>
        </w:rPr>
        <w:t>ً</w:t>
      </w:r>
      <w:r>
        <w:rPr>
          <w:rtl/>
        </w:rPr>
        <w:t xml:space="preserve"> من </w:t>
      </w:r>
    </w:p>
    <w:p w:rsidR="005359CC" w:rsidRDefault="001D3C86" w:rsidP="001D3C86">
      <w:pPr>
        <w:pStyle w:val="libLine"/>
        <w:rPr>
          <w:rtl/>
        </w:rPr>
      </w:pPr>
      <w:r>
        <w:rPr>
          <w:rtl/>
        </w:rPr>
        <w:t>____________________</w:t>
      </w:r>
    </w:p>
    <w:p w:rsidR="005359CC" w:rsidRPr="008C0DD2" w:rsidRDefault="005359CC" w:rsidP="006F4C3A">
      <w:pPr>
        <w:pStyle w:val="libFootnote0"/>
        <w:rPr>
          <w:rtl/>
        </w:rPr>
      </w:pPr>
      <w:r w:rsidRPr="008C0DD2">
        <w:rPr>
          <w:rtl/>
        </w:rPr>
        <w:t>(</w:t>
      </w:r>
      <w:r w:rsidR="006F4C3A">
        <w:rPr>
          <w:rFonts w:hint="cs"/>
          <w:rtl/>
        </w:rPr>
        <w:t>1</w:t>
      </w:r>
      <w:r w:rsidRPr="008C0DD2">
        <w:rPr>
          <w:rtl/>
        </w:rPr>
        <w:t>) النمل 27</w:t>
      </w:r>
      <w:r>
        <w:rPr>
          <w:rtl/>
        </w:rPr>
        <w:t xml:space="preserve">: </w:t>
      </w:r>
      <w:r w:rsidRPr="008C0DD2">
        <w:rPr>
          <w:rtl/>
        </w:rPr>
        <w:t>14</w:t>
      </w:r>
      <w:r w:rsidR="00C74906">
        <w:rPr>
          <w:rtl/>
        </w:rPr>
        <w:t>.</w:t>
      </w:r>
    </w:p>
    <w:p w:rsidR="005359CC" w:rsidRPr="008C0DD2" w:rsidRDefault="005359CC" w:rsidP="006F4C3A">
      <w:pPr>
        <w:pStyle w:val="libFootnote0"/>
        <w:rPr>
          <w:rtl/>
        </w:rPr>
      </w:pPr>
      <w:r w:rsidRPr="008C0DD2">
        <w:rPr>
          <w:rtl/>
        </w:rPr>
        <w:t>(</w:t>
      </w:r>
      <w:r w:rsidR="006F4C3A">
        <w:rPr>
          <w:rFonts w:hint="cs"/>
          <w:rtl/>
        </w:rPr>
        <w:t>2</w:t>
      </w:r>
      <w:r w:rsidRPr="008C0DD2">
        <w:rPr>
          <w:rtl/>
        </w:rPr>
        <w:t>) البقرة 2</w:t>
      </w:r>
      <w:r>
        <w:rPr>
          <w:rtl/>
        </w:rPr>
        <w:t xml:space="preserve">: </w:t>
      </w:r>
      <w:r w:rsidRPr="008C0DD2">
        <w:rPr>
          <w:rtl/>
        </w:rPr>
        <w:t>85</w:t>
      </w:r>
      <w:r w:rsidR="00C74906">
        <w:rPr>
          <w:rtl/>
        </w:rPr>
        <w:t>.</w:t>
      </w:r>
    </w:p>
    <w:p w:rsidR="005359CC" w:rsidRPr="008C0DD2" w:rsidRDefault="005359CC" w:rsidP="006F4C3A">
      <w:pPr>
        <w:pStyle w:val="libFootnote0"/>
        <w:rPr>
          <w:rtl/>
        </w:rPr>
      </w:pPr>
      <w:r w:rsidRPr="008C0DD2">
        <w:rPr>
          <w:rtl/>
        </w:rPr>
        <w:t>(</w:t>
      </w:r>
      <w:r w:rsidR="006F4C3A">
        <w:rPr>
          <w:rFonts w:hint="cs"/>
          <w:rtl/>
        </w:rPr>
        <w:t>3</w:t>
      </w:r>
      <w:r w:rsidRPr="008C0DD2">
        <w:rPr>
          <w:rtl/>
        </w:rPr>
        <w:t>) في نسخة</w:t>
      </w:r>
      <w:r>
        <w:rPr>
          <w:rtl/>
        </w:rPr>
        <w:t xml:space="preserve">: </w:t>
      </w:r>
      <w:r w:rsidRPr="008C0DD2">
        <w:rPr>
          <w:rtl/>
        </w:rPr>
        <w:t>فكفروا</w:t>
      </w:r>
      <w:r>
        <w:rPr>
          <w:rtl/>
        </w:rPr>
        <w:t xml:space="preserve">، </w:t>
      </w:r>
      <w:r w:rsidRPr="008C0DD2">
        <w:rPr>
          <w:rtl/>
        </w:rPr>
        <w:t>( منه قده )</w:t>
      </w:r>
      <w:r w:rsidR="00C74906">
        <w:rPr>
          <w:rtl/>
        </w:rPr>
        <w:t>.</w:t>
      </w:r>
    </w:p>
    <w:p w:rsidR="005359CC" w:rsidRPr="008C0DD2" w:rsidRDefault="005359CC" w:rsidP="006F4C3A">
      <w:pPr>
        <w:pStyle w:val="libFootnote0"/>
        <w:rPr>
          <w:rtl/>
        </w:rPr>
      </w:pPr>
      <w:r w:rsidRPr="008C0DD2">
        <w:rPr>
          <w:rtl/>
        </w:rPr>
        <w:t>(</w:t>
      </w:r>
      <w:r w:rsidR="006F4C3A">
        <w:rPr>
          <w:rFonts w:hint="cs"/>
          <w:rtl/>
        </w:rPr>
        <w:t>4</w:t>
      </w:r>
      <w:r w:rsidRPr="008C0DD2">
        <w:rPr>
          <w:rtl/>
        </w:rPr>
        <w:t>) البقرة 2</w:t>
      </w:r>
      <w:r>
        <w:rPr>
          <w:rtl/>
        </w:rPr>
        <w:t xml:space="preserve">: </w:t>
      </w:r>
      <w:r w:rsidRPr="008C0DD2">
        <w:rPr>
          <w:rtl/>
        </w:rPr>
        <w:t>85</w:t>
      </w:r>
      <w:r w:rsidR="00C74906">
        <w:rPr>
          <w:rtl/>
        </w:rPr>
        <w:t>.</w:t>
      </w:r>
    </w:p>
    <w:p w:rsidR="005359CC" w:rsidRDefault="005359CC" w:rsidP="001D3C86">
      <w:pPr>
        <w:pStyle w:val="libFootnote0"/>
        <w:rPr>
          <w:rtl/>
        </w:rPr>
      </w:pPr>
      <w:r>
        <w:rPr>
          <w:rtl/>
        </w:rPr>
        <w:t>10 - الكافي 2: 217</w:t>
      </w:r>
      <w:r w:rsidR="00E4299D">
        <w:rPr>
          <w:rtl/>
        </w:rPr>
        <w:t>/</w:t>
      </w:r>
      <w:r>
        <w:rPr>
          <w:rtl/>
        </w:rPr>
        <w:t>23</w:t>
      </w:r>
      <w:r w:rsidR="00C74906">
        <w:rPr>
          <w:rtl/>
        </w:rPr>
        <w:t>.</w:t>
      </w:r>
    </w:p>
    <w:p w:rsidR="005359CC" w:rsidRPr="008C0DD2" w:rsidRDefault="005359CC" w:rsidP="006F4C3A">
      <w:pPr>
        <w:pStyle w:val="libFootnote0"/>
        <w:rPr>
          <w:rtl/>
        </w:rPr>
      </w:pPr>
      <w:r w:rsidRPr="008C0DD2">
        <w:rPr>
          <w:rtl/>
        </w:rPr>
        <w:t>(</w:t>
      </w:r>
      <w:r w:rsidR="006F4C3A">
        <w:rPr>
          <w:rFonts w:hint="cs"/>
          <w:rtl/>
        </w:rPr>
        <w:t>5</w:t>
      </w:r>
      <w:r w:rsidRPr="008C0DD2">
        <w:rPr>
          <w:rtl/>
        </w:rPr>
        <w:t>) في المصدر</w:t>
      </w:r>
      <w:r>
        <w:rPr>
          <w:rtl/>
        </w:rPr>
        <w:t xml:space="preserve">: </w:t>
      </w:r>
      <w:r w:rsidRPr="008C0DD2">
        <w:rPr>
          <w:rtl/>
        </w:rPr>
        <w:t>أذنب</w:t>
      </w:r>
      <w:r w:rsidR="00C74906">
        <w:rPr>
          <w:rtl/>
        </w:rPr>
        <w:t>.</w:t>
      </w:r>
    </w:p>
    <w:p w:rsidR="005359CC" w:rsidRDefault="005359CC" w:rsidP="001D3C86">
      <w:pPr>
        <w:pStyle w:val="libFootnote0"/>
        <w:rPr>
          <w:rtl/>
        </w:rPr>
      </w:pPr>
      <w:r>
        <w:rPr>
          <w:rtl/>
        </w:rPr>
        <w:t>11 - الكافي 2: 213</w:t>
      </w:r>
      <w:r w:rsidR="00E4299D">
        <w:rPr>
          <w:rtl/>
        </w:rPr>
        <w:t>/</w:t>
      </w:r>
      <w:r>
        <w:rPr>
          <w:rtl/>
        </w:rPr>
        <w:t>10، ويأتي صدره في الحديث 13 من الباب 46 من أبواب جهاد النفس</w:t>
      </w:r>
      <w:r w:rsidR="00C74906">
        <w:rPr>
          <w:rtl/>
        </w:rPr>
        <w:t>.</w:t>
      </w:r>
    </w:p>
    <w:p w:rsidR="005359CC" w:rsidRPr="008C0DD2" w:rsidRDefault="005359CC" w:rsidP="006F4C3A">
      <w:pPr>
        <w:pStyle w:val="libFootnote0"/>
        <w:rPr>
          <w:rtl/>
        </w:rPr>
      </w:pPr>
      <w:r w:rsidRPr="008C0DD2">
        <w:rPr>
          <w:rtl/>
        </w:rPr>
        <w:t>(</w:t>
      </w:r>
      <w:r w:rsidR="006F4C3A">
        <w:rPr>
          <w:rFonts w:hint="cs"/>
          <w:rtl/>
        </w:rPr>
        <w:t>6</w:t>
      </w:r>
      <w:r w:rsidRPr="008C0DD2">
        <w:rPr>
          <w:rtl/>
        </w:rPr>
        <w:t>) في نسخة</w:t>
      </w:r>
      <w:r>
        <w:rPr>
          <w:rtl/>
        </w:rPr>
        <w:t xml:space="preserve">: </w:t>
      </w:r>
      <w:r w:rsidRPr="008C0DD2">
        <w:rPr>
          <w:rtl/>
        </w:rPr>
        <w:t>وهي ( منه قد</w:t>
      </w:r>
      <w:r w:rsidR="006908A0">
        <w:rPr>
          <w:rFonts w:hint="cs"/>
          <w:rtl/>
        </w:rPr>
        <w:t>ّ</w:t>
      </w:r>
      <w:r w:rsidRPr="008C0DD2">
        <w:rPr>
          <w:rtl/>
        </w:rPr>
        <w:t>ه )</w:t>
      </w:r>
      <w:r w:rsidR="00C74906">
        <w:rPr>
          <w:rtl/>
        </w:rPr>
        <w:t>.</w:t>
      </w:r>
      <w:r w:rsidRPr="008C0DD2">
        <w:rPr>
          <w:rtl/>
        </w:rPr>
        <w:t xml:space="preserve"> </w:t>
      </w:r>
    </w:p>
    <w:p w:rsidR="001D3C86" w:rsidRDefault="001D3C86" w:rsidP="001D3C86">
      <w:pPr>
        <w:pStyle w:val="libNormal"/>
        <w:rPr>
          <w:rtl/>
        </w:rPr>
      </w:pPr>
      <w:r>
        <w:rPr>
          <w:rtl/>
        </w:rPr>
        <w:br w:type="page"/>
      </w:r>
    </w:p>
    <w:p w:rsidR="005359CC" w:rsidRDefault="008E749F" w:rsidP="00EC65C3">
      <w:pPr>
        <w:pStyle w:val="libNormal"/>
        <w:rPr>
          <w:rtl/>
        </w:rPr>
      </w:pPr>
      <w:r>
        <w:rPr>
          <w:rtl/>
        </w:rPr>
        <w:lastRenderedPageBreak/>
        <w:t>الا</w:t>
      </w:r>
      <w:r w:rsidR="005359CC">
        <w:rPr>
          <w:rtl/>
        </w:rPr>
        <w:t>و</w:t>
      </w:r>
      <w:r w:rsidR="00D01CE2">
        <w:rPr>
          <w:rFonts w:hint="cs"/>
          <w:rtl/>
        </w:rPr>
        <w:t>ّ</w:t>
      </w:r>
      <w:r w:rsidR="005359CC">
        <w:rPr>
          <w:rtl/>
        </w:rPr>
        <w:t xml:space="preserve">ل، ويخرجه من </w:t>
      </w:r>
      <w:r w:rsidR="00D01CE2">
        <w:rPr>
          <w:rtl/>
        </w:rPr>
        <w:t>ال</w:t>
      </w:r>
      <w:r w:rsidR="00D01CE2">
        <w:rPr>
          <w:rFonts w:hint="cs"/>
          <w:rtl/>
        </w:rPr>
        <w:t>إِ</w:t>
      </w:r>
      <w:r w:rsidR="005359CC">
        <w:rPr>
          <w:rtl/>
        </w:rPr>
        <w:t xml:space="preserve">يمان، ولا يخرجه من </w:t>
      </w:r>
      <w:r w:rsidR="009866C5">
        <w:rPr>
          <w:rtl/>
        </w:rPr>
        <w:t>ال</w:t>
      </w:r>
      <w:r w:rsidR="00EF3971">
        <w:rPr>
          <w:rFonts w:hint="cs"/>
          <w:rtl/>
        </w:rPr>
        <w:t>إِ</w:t>
      </w:r>
      <w:r w:rsidR="005359CC">
        <w:rPr>
          <w:rtl/>
        </w:rPr>
        <w:t>سلام</w:t>
      </w:r>
      <w:r w:rsidR="00C74906">
        <w:rPr>
          <w:rtl/>
        </w:rPr>
        <w:t>.</w:t>
      </w:r>
    </w:p>
    <w:p w:rsidR="005359CC" w:rsidRDefault="005359CC" w:rsidP="00EC65C3">
      <w:pPr>
        <w:pStyle w:val="libNormal"/>
        <w:rPr>
          <w:rtl/>
        </w:rPr>
      </w:pPr>
      <w:r w:rsidRPr="00004619">
        <w:rPr>
          <w:rtl/>
        </w:rPr>
        <w:t>[51]</w:t>
      </w:r>
      <w:r w:rsidRPr="00004619">
        <w:t xml:space="preserve"> </w:t>
      </w:r>
      <w:r w:rsidRPr="00004619">
        <w:rPr>
          <w:rtl/>
        </w:rPr>
        <w:t>12</w:t>
      </w:r>
      <w:r>
        <w:rPr>
          <w:rtl/>
        </w:rPr>
        <w:t xml:space="preserve"> - وعن </w:t>
      </w:r>
      <w:r w:rsidR="00DE1C17">
        <w:rPr>
          <w:rtl/>
        </w:rPr>
        <w:t>محمّد</w:t>
      </w:r>
      <w:r>
        <w:rPr>
          <w:rtl/>
        </w:rPr>
        <w:t xml:space="preserve">بن يحيى، عن </w:t>
      </w:r>
      <w:r w:rsidR="00DE1C17">
        <w:rPr>
          <w:rtl/>
        </w:rPr>
        <w:t>محمّد</w:t>
      </w:r>
      <w:r w:rsidR="00EF3971">
        <w:rPr>
          <w:rFonts w:hint="cs"/>
          <w:rtl/>
        </w:rPr>
        <w:t xml:space="preserve"> </w:t>
      </w:r>
      <w:r>
        <w:rPr>
          <w:rtl/>
        </w:rPr>
        <w:t xml:space="preserve">بن الحسين، عن </w:t>
      </w:r>
      <w:r w:rsidR="00DE1C17">
        <w:rPr>
          <w:rtl/>
        </w:rPr>
        <w:t>محمّد</w:t>
      </w:r>
      <w:r>
        <w:rPr>
          <w:rtl/>
        </w:rPr>
        <w:t>بن عيسى، عن صفوان بن يحيى، عن داودبن الحصين، عن عمر بن حنظلة، عن أبي عبدالله</w:t>
      </w:r>
      <w:r w:rsidR="00EF3971">
        <w:rPr>
          <w:rFonts w:hint="cs"/>
          <w:rtl/>
        </w:rPr>
        <w:t xml:space="preserve"> (</w:t>
      </w:r>
      <w:r>
        <w:rPr>
          <w:rtl/>
        </w:rPr>
        <w:t xml:space="preserve"> </w:t>
      </w:r>
      <w:r w:rsidRPr="00F640F5">
        <w:rPr>
          <w:rStyle w:val="libAlaemChar"/>
          <w:rFonts w:hint="cs"/>
          <w:rtl/>
        </w:rPr>
        <w:t>عليه‌السلام</w:t>
      </w:r>
      <w:r>
        <w:rPr>
          <w:rtl/>
        </w:rPr>
        <w:t xml:space="preserve"> </w:t>
      </w:r>
      <w:r w:rsidR="00EF3971">
        <w:rPr>
          <w:rFonts w:hint="cs"/>
          <w:rtl/>
        </w:rPr>
        <w:t xml:space="preserve">) </w:t>
      </w:r>
      <w:r>
        <w:rPr>
          <w:rtl/>
        </w:rPr>
        <w:t>- في حديث طويل في رجلين من أصحابنا بينهما منازعة في دين أو ميراث - قال: ينظران إلى من كان منكم قد روى حديثنا، ونظر في حلالنا وحرامنا، وعرف أحكامنا، فليرضوا به حكما</w:t>
      </w:r>
      <w:r w:rsidR="00EF3971">
        <w:rPr>
          <w:rFonts w:hint="cs"/>
          <w:rtl/>
        </w:rPr>
        <w:t xml:space="preserve">ً </w:t>
      </w:r>
      <w:r>
        <w:rPr>
          <w:rtl/>
        </w:rPr>
        <w:t>، فإني قد جعلته عليكم حاكما</w:t>
      </w:r>
      <w:r w:rsidR="00EF3971">
        <w:rPr>
          <w:rFonts w:hint="cs"/>
          <w:rtl/>
        </w:rPr>
        <w:t>ً</w:t>
      </w:r>
      <w:r>
        <w:rPr>
          <w:rtl/>
        </w:rPr>
        <w:t>، فإذا حكم بحكمنا فلم يقبله منه فإن</w:t>
      </w:r>
      <w:r w:rsidR="00EF3971">
        <w:rPr>
          <w:rFonts w:hint="cs"/>
          <w:rtl/>
        </w:rPr>
        <w:t>ّ</w:t>
      </w:r>
      <w:r>
        <w:rPr>
          <w:rtl/>
        </w:rPr>
        <w:t>ما استخف</w:t>
      </w:r>
      <w:r w:rsidR="00EF3971">
        <w:rPr>
          <w:rFonts w:hint="cs"/>
          <w:rtl/>
        </w:rPr>
        <w:t>ّ</w:t>
      </w:r>
      <w:r>
        <w:rPr>
          <w:rtl/>
        </w:rPr>
        <w:t xml:space="preserve"> بحكم الله، وعلينا رد</w:t>
      </w:r>
      <w:r w:rsidR="00EF3971">
        <w:rPr>
          <w:rFonts w:hint="cs"/>
          <w:rtl/>
        </w:rPr>
        <w:t>ّ</w:t>
      </w:r>
      <w:r>
        <w:rPr>
          <w:rtl/>
        </w:rPr>
        <w:t>، والراد</w:t>
      </w:r>
      <w:r w:rsidR="00EF3971">
        <w:rPr>
          <w:rFonts w:hint="cs"/>
          <w:rtl/>
        </w:rPr>
        <w:t>ّ</w:t>
      </w:r>
      <w:r>
        <w:rPr>
          <w:rtl/>
        </w:rPr>
        <w:t xml:space="preserve"> علينا الراد</w:t>
      </w:r>
      <w:r w:rsidR="00EF3971">
        <w:rPr>
          <w:rFonts w:hint="cs"/>
          <w:rtl/>
        </w:rPr>
        <w:t>ّ</w:t>
      </w:r>
      <w:r>
        <w:rPr>
          <w:rtl/>
        </w:rPr>
        <w:t xml:space="preserve"> على الله، وهو على حد</w:t>
      </w:r>
      <w:r w:rsidR="00EF3971">
        <w:rPr>
          <w:rFonts w:hint="cs"/>
          <w:rtl/>
        </w:rPr>
        <w:t>ّ</w:t>
      </w:r>
      <w:r>
        <w:rPr>
          <w:rtl/>
        </w:rPr>
        <w:t xml:space="preserve"> الشرك بالله</w:t>
      </w:r>
      <w:r w:rsidR="00C74906">
        <w:rPr>
          <w:rtl/>
        </w:rPr>
        <w:t>.</w:t>
      </w:r>
    </w:p>
    <w:p w:rsidR="005359CC" w:rsidRDefault="005359CC" w:rsidP="00EC65C3">
      <w:pPr>
        <w:pStyle w:val="libNormal"/>
        <w:rPr>
          <w:rtl/>
        </w:rPr>
      </w:pPr>
      <w:r w:rsidRPr="00004619">
        <w:rPr>
          <w:rtl/>
        </w:rPr>
        <w:t>[52]</w:t>
      </w:r>
      <w:r w:rsidRPr="00004619">
        <w:t xml:space="preserve"> </w:t>
      </w:r>
      <w:r w:rsidRPr="00004619">
        <w:rPr>
          <w:rtl/>
        </w:rPr>
        <w:t>13</w:t>
      </w:r>
      <w:r>
        <w:rPr>
          <w:rtl/>
        </w:rPr>
        <w:t xml:space="preserve"> - وعنه، عن أحمد بن محم</w:t>
      </w:r>
      <w:r w:rsidR="00B8690A">
        <w:rPr>
          <w:rFonts w:hint="cs"/>
          <w:rtl/>
        </w:rPr>
        <w:t>ّ</w:t>
      </w:r>
      <w:r>
        <w:rPr>
          <w:rtl/>
        </w:rPr>
        <w:t xml:space="preserve">د، عن </w:t>
      </w:r>
      <w:r w:rsidR="00DE1C17">
        <w:rPr>
          <w:rtl/>
        </w:rPr>
        <w:t>محمّد</w:t>
      </w:r>
      <w:r>
        <w:rPr>
          <w:rtl/>
        </w:rPr>
        <w:t xml:space="preserve">بن إسماعيل، عن </w:t>
      </w:r>
      <w:r w:rsidR="00DE1C17">
        <w:rPr>
          <w:rtl/>
        </w:rPr>
        <w:t>محمّد</w:t>
      </w:r>
      <w:r>
        <w:rPr>
          <w:rtl/>
        </w:rPr>
        <w:t>ابن الفضيل، عن أبي الصباح الكناني، عن أبي جعفر</w:t>
      </w:r>
      <w:r w:rsidR="00B8690A">
        <w:rPr>
          <w:rFonts w:hint="cs"/>
          <w:rtl/>
        </w:rPr>
        <w:t xml:space="preserve"> (</w:t>
      </w:r>
      <w:r>
        <w:rPr>
          <w:rtl/>
        </w:rPr>
        <w:t xml:space="preserve"> </w:t>
      </w:r>
      <w:r w:rsidRPr="00F640F5">
        <w:rPr>
          <w:rStyle w:val="libAlaemChar"/>
          <w:rFonts w:hint="cs"/>
          <w:rtl/>
        </w:rPr>
        <w:t>عليه‌السلام</w:t>
      </w:r>
      <w:r>
        <w:rPr>
          <w:rtl/>
        </w:rPr>
        <w:t xml:space="preserve"> </w:t>
      </w:r>
      <w:r w:rsidR="00B8690A">
        <w:rPr>
          <w:rFonts w:hint="cs"/>
          <w:rtl/>
        </w:rPr>
        <w:t xml:space="preserve">) </w:t>
      </w:r>
      <w:r>
        <w:rPr>
          <w:rtl/>
        </w:rPr>
        <w:t>قال: قيل لأمير المؤمنين</w:t>
      </w:r>
      <w:r w:rsidR="00271563">
        <w:rPr>
          <w:rFonts w:hint="cs"/>
          <w:rtl/>
        </w:rPr>
        <w:t xml:space="preserve"> (</w:t>
      </w:r>
      <w:r>
        <w:rPr>
          <w:rtl/>
        </w:rPr>
        <w:t xml:space="preserve"> </w:t>
      </w:r>
      <w:r w:rsidRPr="00F640F5">
        <w:rPr>
          <w:rStyle w:val="libAlaemChar"/>
          <w:rFonts w:hint="cs"/>
          <w:rtl/>
        </w:rPr>
        <w:t>عليه‌السلام</w:t>
      </w:r>
      <w:r w:rsidR="00271563" w:rsidRPr="00271563">
        <w:rPr>
          <w:rFonts w:hint="cs"/>
          <w:rtl/>
        </w:rPr>
        <w:t xml:space="preserve"> ) </w:t>
      </w:r>
      <w:r>
        <w:rPr>
          <w:rtl/>
        </w:rPr>
        <w:t xml:space="preserve">: من شهد أن لا إله </w:t>
      </w:r>
      <w:r w:rsidR="008E749F">
        <w:rPr>
          <w:rtl/>
        </w:rPr>
        <w:t>الا</w:t>
      </w:r>
      <w:r>
        <w:rPr>
          <w:rtl/>
        </w:rPr>
        <w:t xml:space="preserve"> الله، وأن محمدا رسول الله</w:t>
      </w:r>
      <w:r w:rsidR="00E3596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E3596D">
        <w:rPr>
          <w:rFonts w:hint="cs"/>
          <w:rtl/>
        </w:rPr>
        <w:t xml:space="preserve">) </w:t>
      </w:r>
      <w:r>
        <w:rPr>
          <w:rtl/>
        </w:rPr>
        <w:t>كان مؤمنا</w:t>
      </w:r>
      <w:r w:rsidR="00DA271C">
        <w:rPr>
          <w:rFonts w:hint="cs"/>
          <w:rtl/>
        </w:rPr>
        <w:t>ً</w:t>
      </w:r>
      <w:r>
        <w:rPr>
          <w:rtl/>
        </w:rPr>
        <w:t>؟ قال: فأين فرائض الله - إلى أن قال - ثم قال: فما بال من جحد الفرائض كان كافرا</w:t>
      </w:r>
      <w:r w:rsidR="00DA271C">
        <w:rPr>
          <w:rFonts w:hint="cs"/>
          <w:rtl/>
        </w:rPr>
        <w:t>ً</w:t>
      </w:r>
      <w:r w:rsidR="00C74906">
        <w:rPr>
          <w:rtl/>
        </w:rPr>
        <w:t>.</w:t>
      </w:r>
    </w:p>
    <w:p w:rsidR="005359CC" w:rsidRDefault="005359CC" w:rsidP="00EC65C3">
      <w:pPr>
        <w:pStyle w:val="libNormal"/>
        <w:rPr>
          <w:rtl/>
        </w:rPr>
      </w:pPr>
      <w:r w:rsidRPr="00004619">
        <w:rPr>
          <w:rtl/>
        </w:rPr>
        <w:t>[53]</w:t>
      </w:r>
      <w:r w:rsidRPr="00004619">
        <w:t xml:space="preserve"> </w:t>
      </w:r>
      <w:r w:rsidRPr="00004619">
        <w:rPr>
          <w:rtl/>
        </w:rPr>
        <w:t>14</w:t>
      </w:r>
      <w:r>
        <w:rPr>
          <w:rtl/>
        </w:rPr>
        <w:t xml:space="preserve"> - </w:t>
      </w:r>
      <w:r w:rsidRPr="00004619">
        <w:rPr>
          <w:rtl/>
        </w:rPr>
        <w:t>و</w:t>
      </w:r>
      <w:r>
        <w:rPr>
          <w:rtl/>
        </w:rPr>
        <w:t xml:space="preserve">عن علي بن محمد، عن بعض أصحابه، عن آدم بن إسحاق، عن عبد الرزاق بن مهران، عن الحسين بن ميمون، عن </w:t>
      </w:r>
      <w:r w:rsidR="00DA271C">
        <w:rPr>
          <w:rtl/>
        </w:rPr>
        <w:t>محم</w:t>
      </w:r>
      <w:r w:rsidR="00DE1C17">
        <w:rPr>
          <w:rtl/>
        </w:rPr>
        <w:t>د</w:t>
      </w:r>
      <w:r w:rsidR="00DA271C">
        <w:rPr>
          <w:rFonts w:hint="cs"/>
          <w:rtl/>
        </w:rPr>
        <w:t xml:space="preserve"> </w:t>
      </w:r>
      <w:r>
        <w:rPr>
          <w:rtl/>
        </w:rPr>
        <w:t>بن سالم، عن أبي جعفر</w:t>
      </w:r>
      <w:r w:rsidR="00DA271C">
        <w:rPr>
          <w:rFonts w:hint="cs"/>
          <w:rtl/>
        </w:rPr>
        <w:t xml:space="preserve"> (</w:t>
      </w:r>
      <w:r>
        <w:rPr>
          <w:rtl/>
        </w:rPr>
        <w:t xml:space="preserve"> </w:t>
      </w:r>
      <w:r w:rsidRPr="00F640F5">
        <w:rPr>
          <w:rStyle w:val="libAlaemChar"/>
          <w:rFonts w:hint="cs"/>
          <w:rtl/>
        </w:rPr>
        <w:t>عليه‌السلام</w:t>
      </w:r>
      <w:r>
        <w:rPr>
          <w:rtl/>
        </w:rPr>
        <w:t xml:space="preserve"> </w:t>
      </w:r>
      <w:r w:rsidR="00DA271C">
        <w:rPr>
          <w:rFonts w:hint="cs"/>
          <w:rtl/>
        </w:rPr>
        <w:t xml:space="preserve">) </w:t>
      </w:r>
      <w:r>
        <w:rPr>
          <w:rtl/>
        </w:rPr>
        <w:t>- في حديث طويل - قال: إن</w:t>
      </w:r>
      <w:r w:rsidR="00DA271C">
        <w:rPr>
          <w:rFonts w:hint="cs"/>
          <w:rtl/>
        </w:rPr>
        <w:t>ّ</w:t>
      </w:r>
      <w:r>
        <w:rPr>
          <w:rtl/>
        </w:rPr>
        <w:t xml:space="preserve"> الله ل</w:t>
      </w:r>
      <w:r w:rsidR="00DA271C">
        <w:rPr>
          <w:rFonts w:hint="cs"/>
          <w:rtl/>
        </w:rPr>
        <w:t>ـ</w:t>
      </w:r>
      <w:r>
        <w:rPr>
          <w:rtl/>
        </w:rPr>
        <w:t>م</w:t>
      </w:r>
      <w:r w:rsidR="00DA271C">
        <w:rPr>
          <w:rFonts w:hint="cs"/>
          <w:rtl/>
        </w:rPr>
        <w:t>ّ</w:t>
      </w:r>
      <w:r>
        <w:rPr>
          <w:rtl/>
        </w:rPr>
        <w:t>ا أذن ل</w:t>
      </w:r>
      <w:r w:rsidR="00DE1C17">
        <w:rPr>
          <w:rtl/>
        </w:rPr>
        <w:t>محمّد</w:t>
      </w:r>
      <w:r w:rsidR="00DA271C">
        <w:rPr>
          <w:rFonts w:hint="cs"/>
          <w:rtl/>
        </w:rPr>
        <w:t xml:space="preserve"> ( </w:t>
      </w:r>
      <w:r w:rsidRPr="00F640F5">
        <w:rPr>
          <w:rStyle w:val="libAlaemChar"/>
          <w:rFonts w:hint="cs"/>
          <w:rtl/>
        </w:rPr>
        <w:t>صلى‌الله‌عليه‌وآله‌وسلم</w:t>
      </w:r>
      <w:r>
        <w:rPr>
          <w:rtl/>
        </w:rPr>
        <w:t xml:space="preserve"> </w:t>
      </w:r>
      <w:r w:rsidR="00DA271C">
        <w:rPr>
          <w:rFonts w:hint="cs"/>
          <w:rtl/>
        </w:rPr>
        <w:t xml:space="preserve">) </w:t>
      </w:r>
      <w:r>
        <w:rPr>
          <w:rtl/>
        </w:rPr>
        <w:t xml:space="preserve">في الخروج من مكة إلى المدينة أنزل عليه الحدود، وقسمة الفرائض، وأخبره بالمعاصي التي أوجب الله عليها وبها النار لمن عمل بها،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12 - الكافي 1: 54</w:t>
      </w:r>
      <w:r w:rsidR="00E4299D">
        <w:rPr>
          <w:rtl/>
        </w:rPr>
        <w:t>/</w:t>
      </w:r>
      <w:r>
        <w:rPr>
          <w:rtl/>
        </w:rPr>
        <w:t xml:space="preserve">10، ورواه </w:t>
      </w:r>
      <w:r w:rsidR="002B46A7">
        <w:rPr>
          <w:rtl/>
        </w:rPr>
        <w:t>أيضاً</w:t>
      </w:r>
      <w:r>
        <w:rPr>
          <w:rtl/>
        </w:rPr>
        <w:t>: الشيخ في التهذيب 6: 301</w:t>
      </w:r>
      <w:r w:rsidR="00E4299D">
        <w:rPr>
          <w:rtl/>
        </w:rPr>
        <w:t>/</w:t>
      </w:r>
      <w:r>
        <w:rPr>
          <w:rtl/>
        </w:rPr>
        <w:t>845، والصدوق في الفقيه 3: 5</w:t>
      </w:r>
      <w:r w:rsidR="00E4299D">
        <w:rPr>
          <w:rtl/>
        </w:rPr>
        <w:t>/</w:t>
      </w:r>
      <w:r>
        <w:rPr>
          <w:rtl/>
        </w:rPr>
        <w:t xml:space="preserve">18، والطبرسي في </w:t>
      </w:r>
      <w:r w:rsidR="008E749F">
        <w:rPr>
          <w:rtl/>
        </w:rPr>
        <w:t>الا</w:t>
      </w:r>
      <w:r>
        <w:rPr>
          <w:rtl/>
        </w:rPr>
        <w:t xml:space="preserve">حتجاج: 355 في باب احتجاج </w:t>
      </w:r>
      <w:r w:rsidR="008E749F">
        <w:rPr>
          <w:rtl/>
        </w:rPr>
        <w:t>الا</w:t>
      </w:r>
      <w:r>
        <w:rPr>
          <w:rtl/>
        </w:rPr>
        <w:t xml:space="preserve">مام الصادق </w:t>
      </w:r>
      <w:r w:rsidRPr="00F640F5">
        <w:rPr>
          <w:rStyle w:val="libFootnoteAlaemChar"/>
          <w:rFonts w:hint="cs"/>
          <w:rtl/>
        </w:rPr>
        <w:t>عليه‌السلام</w:t>
      </w:r>
      <w:r>
        <w:rPr>
          <w:rtl/>
        </w:rPr>
        <w:t xml:space="preserve"> على الزنادقة، وأورده في الحديث 1 من الباب 9 من أبواب صفات القاضي</w:t>
      </w:r>
      <w:r w:rsidR="00C74906">
        <w:rPr>
          <w:rtl/>
        </w:rPr>
        <w:t>.</w:t>
      </w:r>
    </w:p>
    <w:p w:rsidR="005359CC" w:rsidRDefault="005359CC" w:rsidP="001D3C86">
      <w:pPr>
        <w:pStyle w:val="libFootnote0"/>
        <w:rPr>
          <w:rtl/>
        </w:rPr>
      </w:pPr>
      <w:r>
        <w:rPr>
          <w:rtl/>
        </w:rPr>
        <w:t>13 - الكافي 2: 28</w:t>
      </w:r>
      <w:r w:rsidR="00E4299D">
        <w:rPr>
          <w:rtl/>
        </w:rPr>
        <w:t>/</w:t>
      </w:r>
      <w:r>
        <w:rPr>
          <w:rtl/>
        </w:rPr>
        <w:t>2</w:t>
      </w:r>
      <w:r w:rsidR="00C74906">
        <w:rPr>
          <w:rtl/>
        </w:rPr>
        <w:t>.</w:t>
      </w:r>
    </w:p>
    <w:p w:rsidR="005359CC" w:rsidRDefault="005359CC" w:rsidP="001D3C86">
      <w:pPr>
        <w:pStyle w:val="libFootnote0"/>
        <w:rPr>
          <w:rtl/>
        </w:rPr>
      </w:pPr>
      <w:r>
        <w:rPr>
          <w:rtl/>
        </w:rPr>
        <w:t>14 - الكافي 2: 26</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887596">
      <w:pPr>
        <w:pStyle w:val="libNormal0"/>
        <w:rPr>
          <w:rtl/>
        </w:rPr>
      </w:pPr>
      <w:r>
        <w:rPr>
          <w:rtl/>
        </w:rPr>
        <w:lastRenderedPageBreak/>
        <w:t xml:space="preserve">وأنزل في بيان القاتل: </w:t>
      </w:r>
      <w:r w:rsidRPr="00F640F5">
        <w:rPr>
          <w:rStyle w:val="libAlaemChar"/>
          <w:rtl/>
        </w:rPr>
        <w:t>(</w:t>
      </w:r>
      <w:r w:rsidRPr="00C904AA">
        <w:rPr>
          <w:rStyle w:val="libAieChar"/>
          <w:rtl/>
        </w:rPr>
        <w:t>وَمَن</w:t>
      </w:r>
      <w:r w:rsidR="00887596">
        <w:rPr>
          <w:rStyle w:val="libAieChar"/>
          <w:rtl/>
        </w:rPr>
        <w:t xml:space="preserve"> يَقْتُلْ مُؤْمِنًا مُّتَعَمِّد</w:t>
      </w:r>
      <w:r w:rsidRPr="00C904AA">
        <w:rPr>
          <w:rStyle w:val="libAieChar"/>
          <w:rtl/>
        </w:rPr>
        <w:t>ا</w:t>
      </w:r>
      <w:r w:rsidR="00887596">
        <w:rPr>
          <w:rStyle w:val="libAieChar"/>
          <w:rFonts w:hint="cs"/>
          <w:rtl/>
        </w:rPr>
        <w:t>ً</w:t>
      </w:r>
      <w:r w:rsidR="00887596">
        <w:rPr>
          <w:rStyle w:val="libAieChar"/>
          <w:rtl/>
        </w:rPr>
        <w:t xml:space="preserve"> فَجَزَاؤُهُ جَهَنَّمُ خَالِد</w:t>
      </w:r>
      <w:r w:rsidRPr="00C904AA">
        <w:rPr>
          <w:rStyle w:val="libAieChar"/>
          <w:rtl/>
        </w:rPr>
        <w:t>ا</w:t>
      </w:r>
      <w:r w:rsidR="00887596">
        <w:rPr>
          <w:rStyle w:val="libAieChar"/>
          <w:rFonts w:hint="cs"/>
          <w:rtl/>
        </w:rPr>
        <w:t>ً</w:t>
      </w:r>
      <w:r w:rsidRPr="00C904AA">
        <w:rPr>
          <w:rStyle w:val="libAieChar"/>
          <w:rtl/>
        </w:rPr>
        <w:t xml:space="preserve"> فِيهَا وَغَضِبَ اللَّـهُ عَلَيْهِ و</w:t>
      </w:r>
      <w:r w:rsidR="00887596">
        <w:rPr>
          <w:rStyle w:val="libAieChar"/>
          <w:rtl/>
        </w:rPr>
        <w:t>َلَعَنَهُ وَأَعَدَّ لَهُ عَذَاب</w:t>
      </w:r>
      <w:r w:rsidRPr="00C904AA">
        <w:rPr>
          <w:rStyle w:val="libAieChar"/>
          <w:rtl/>
        </w:rPr>
        <w:t>ا</w:t>
      </w:r>
      <w:r w:rsidR="00887596">
        <w:rPr>
          <w:rStyle w:val="libAieChar"/>
          <w:rFonts w:hint="cs"/>
          <w:rtl/>
        </w:rPr>
        <w:t>ً</w:t>
      </w:r>
      <w:r w:rsidR="00887596">
        <w:rPr>
          <w:rStyle w:val="libAieChar"/>
          <w:rtl/>
        </w:rPr>
        <w:t xml:space="preserve"> عَظِيم</w:t>
      </w:r>
      <w:r w:rsidRPr="00C904AA">
        <w:rPr>
          <w:rStyle w:val="libAieChar"/>
          <w:rtl/>
        </w:rPr>
        <w:t>ا</w:t>
      </w:r>
      <w:r w:rsidR="00887596">
        <w:rPr>
          <w:rStyle w:val="libAieChar"/>
          <w:rFonts w:hint="cs"/>
          <w:rtl/>
        </w:rPr>
        <w:t>ً</w:t>
      </w:r>
      <w:r w:rsidRPr="00F640F5">
        <w:rPr>
          <w:rStyle w:val="libAlaemChar"/>
          <w:rtl/>
        </w:rPr>
        <w:t>)</w:t>
      </w:r>
      <w:r>
        <w:rPr>
          <w:rtl/>
        </w:rPr>
        <w:t xml:space="preserve"> </w:t>
      </w:r>
      <w:r w:rsidRPr="00D864A7">
        <w:rPr>
          <w:rStyle w:val="libFootnotenumChar"/>
          <w:rtl/>
        </w:rPr>
        <w:t>(1)</w:t>
      </w:r>
      <w:r>
        <w:rPr>
          <w:rtl/>
        </w:rPr>
        <w:t xml:space="preserve"> ولا يلعن الله مؤمناً، وقال الله عز وجل: </w:t>
      </w:r>
      <w:r w:rsidRPr="00F640F5">
        <w:rPr>
          <w:rStyle w:val="libAlaemChar"/>
          <w:rtl/>
        </w:rPr>
        <w:t>(</w:t>
      </w:r>
      <w:r w:rsidRPr="00C904AA">
        <w:rPr>
          <w:rStyle w:val="libAieChar"/>
          <w:rtl/>
        </w:rPr>
        <w:t xml:space="preserve">إِنَّ اللَّـهَ لَعَنَ الْكَافِرِ‌ينَ وَأَعَدَّ لَهُمْ سَعِيرً‌ا </w:t>
      </w:r>
      <w:r>
        <w:rPr>
          <w:rStyle w:val="libAieChar"/>
          <w:rFonts w:hint="cs"/>
          <w:rtl/>
        </w:rPr>
        <w:t xml:space="preserve">* </w:t>
      </w:r>
      <w:r w:rsidR="000B1538">
        <w:rPr>
          <w:rStyle w:val="libAieChar"/>
          <w:rtl/>
        </w:rPr>
        <w:t>خَالِدِينَ فِيهَا أَبَد</w:t>
      </w:r>
      <w:r w:rsidRPr="00C904AA">
        <w:rPr>
          <w:rStyle w:val="libAieChar"/>
          <w:rtl/>
        </w:rPr>
        <w:t>ا</w:t>
      </w:r>
      <w:r w:rsidR="000B1538">
        <w:rPr>
          <w:rStyle w:val="libAieChar"/>
          <w:rFonts w:hint="cs"/>
          <w:rtl/>
        </w:rPr>
        <w:t>ً</w:t>
      </w:r>
      <w:r w:rsidRPr="00C904AA">
        <w:rPr>
          <w:rStyle w:val="libAieChar"/>
          <w:rtl/>
        </w:rPr>
        <w:t xml:space="preserve"> لَّ</w:t>
      </w:r>
      <w:r w:rsidR="000B1538">
        <w:rPr>
          <w:rStyle w:val="libAieChar"/>
          <w:rtl/>
        </w:rPr>
        <w:t>ا يَجِدُونَ وَلِيّ</w:t>
      </w:r>
      <w:r w:rsidRPr="00C904AA">
        <w:rPr>
          <w:rStyle w:val="libAieChar"/>
          <w:rtl/>
        </w:rPr>
        <w:t>ا</w:t>
      </w:r>
      <w:r w:rsidR="000B1538">
        <w:rPr>
          <w:rStyle w:val="libAieChar"/>
          <w:rFonts w:hint="cs"/>
          <w:rtl/>
        </w:rPr>
        <w:t>ً</w:t>
      </w:r>
      <w:r w:rsidR="000B1538">
        <w:rPr>
          <w:rStyle w:val="libAieChar"/>
          <w:rtl/>
        </w:rPr>
        <w:t xml:space="preserve"> وَلَا نَصِير</w:t>
      </w:r>
      <w:r w:rsidRPr="00C904AA">
        <w:rPr>
          <w:rStyle w:val="libAieChar"/>
          <w:rtl/>
        </w:rPr>
        <w:t>ا</w:t>
      </w:r>
      <w:r w:rsidR="000B1538">
        <w:rPr>
          <w:rStyle w:val="libAieChar"/>
          <w:rFonts w:hint="cs"/>
          <w:rtl/>
        </w:rPr>
        <w:t>ً</w:t>
      </w:r>
      <w:r w:rsidRPr="00F640F5">
        <w:rPr>
          <w:rStyle w:val="libAlaemChar"/>
          <w:rtl/>
        </w:rPr>
        <w:t>)</w:t>
      </w:r>
      <w:r>
        <w:rPr>
          <w:rtl/>
        </w:rPr>
        <w:t xml:space="preserve"> </w:t>
      </w:r>
      <w:r w:rsidRPr="00D864A7">
        <w:rPr>
          <w:rStyle w:val="libFootnotenumChar"/>
          <w:rtl/>
        </w:rPr>
        <w:t>(2)</w:t>
      </w:r>
      <w:r>
        <w:rPr>
          <w:rtl/>
        </w:rPr>
        <w:t xml:space="preserve">، وأنزل في مال اليتامى: </w:t>
      </w:r>
      <w:r w:rsidRPr="00F640F5">
        <w:rPr>
          <w:rStyle w:val="libAlaemChar"/>
          <w:rtl/>
        </w:rPr>
        <w:t>(</w:t>
      </w:r>
      <w:r w:rsidRPr="00C904AA">
        <w:rPr>
          <w:rStyle w:val="libAieChar"/>
          <w:rtl/>
        </w:rPr>
        <w:t>إِنَّ الَّذِينَ يَأْكُلُونَ أَمْوَالَ الْيَتَامَىٰ ظُلْمًا إِنَّمَا ي</w:t>
      </w:r>
      <w:r w:rsidR="00DC6B20">
        <w:rPr>
          <w:rStyle w:val="libAieChar"/>
          <w:rtl/>
        </w:rPr>
        <w:t>َأْكُلُونَ فِي بُطُونِهِمْ نَار</w:t>
      </w:r>
      <w:r w:rsidRPr="00C904AA">
        <w:rPr>
          <w:rStyle w:val="libAieChar"/>
          <w:rtl/>
        </w:rPr>
        <w:t>‌ا</w:t>
      </w:r>
      <w:r w:rsidR="00DC6B20">
        <w:rPr>
          <w:rStyle w:val="libAieChar"/>
          <w:rFonts w:hint="cs"/>
          <w:rtl/>
        </w:rPr>
        <w:t>ً</w:t>
      </w:r>
      <w:r w:rsidR="00DC6B20">
        <w:rPr>
          <w:rStyle w:val="libAieChar"/>
          <w:rtl/>
        </w:rPr>
        <w:t xml:space="preserve"> وَسَيَصْلَوْنَ سَعِير</w:t>
      </w:r>
      <w:r w:rsidRPr="00C904AA">
        <w:rPr>
          <w:rStyle w:val="libAieChar"/>
          <w:rtl/>
        </w:rPr>
        <w:t>ا</w:t>
      </w:r>
      <w:r w:rsidR="00DC6B20">
        <w:rPr>
          <w:rStyle w:val="libAieChar"/>
          <w:rFonts w:hint="cs"/>
          <w:rtl/>
        </w:rPr>
        <w:t>ً</w:t>
      </w:r>
      <w:r w:rsidRPr="00F640F5">
        <w:rPr>
          <w:rStyle w:val="libAlaemChar"/>
          <w:rtl/>
        </w:rPr>
        <w:t>)</w:t>
      </w:r>
      <w:r>
        <w:rPr>
          <w:rtl/>
        </w:rPr>
        <w:t xml:space="preserve"> </w:t>
      </w:r>
      <w:r w:rsidRPr="00D864A7">
        <w:rPr>
          <w:rStyle w:val="libFootnotenumChar"/>
          <w:rtl/>
        </w:rPr>
        <w:t>(3)</w:t>
      </w:r>
      <w:r>
        <w:rPr>
          <w:rtl/>
        </w:rPr>
        <w:t xml:space="preserve">، وأنزل في الكيل: </w:t>
      </w:r>
      <w:r w:rsidRPr="00F640F5">
        <w:rPr>
          <w:rStyle w:val="libAlaemChar"/>
          <w:rtl/>
        </w:rPr>
        <w:t>(</w:t>
      </w:r>
      <w:r w:rsidRPr="00C904AA">
        <w:rPr>
          <w:rStyle w:val="libAieChar"/>
          <w:rtl/>
        </w:rPr>
        <w:t>وَيْلٌ لِّلْمُطَفِّفِينَ</w:t>
      </w:r>
      <w:r w:rsidRPr="00F640F5">
        <w:rPr>
          <w:rStyle w:val="libAlaemChar"/>
          <w:rtl/>
        </w:rPr>
        <w:t>)</w:t>
      </w:r>
      <w:r>
        <w:rPr>
          <w:rtl/>
        </w:rPr>
        <w:t xml:space="preserve"> </w:t>
      </w:r>
      <w:r w:rsidRPr="00D864A7">
        <w:rPr>
          <w:rStyle w:val="libFootnotenumChar"/>
          <w:rtl/>
        </w:rPr>
        <w:t>(4)</w:t>
      </w:r>
      <w:r>
        <w:rPr>
          <w:rtl/>
        </w:rPr>
        <w:t>، ولم يجعل الويل لأحد حتى يسم</w:t>
      </w:r>
      <w:r w:rsidR="00581BC7">
        <w:rPr>
          <w:rFonts w:hint="cs"/>
          <w:rtl/>
        </w:rPr>
        <w:t>ّ</w:t>
      </w:r>
      <w:r>
        <w:rPr>
          <w:rtl/>
        </w:rPr>
        <w:t xml:space="preserve">يه كافراً، قال الله تعالى </w:t>
      </w:r>
      <w:r w:rsidRPr="00F640F5">
        <w:rPr>
          <w:rStyle w:val="libAlaemChar"/>
          <w:rtl/>
        </w:rPr>
        <w:t>(</w:t>
      </w:r>
      <w:r w:rsidRPr="00C904AA">
        <w:rPr>
          <w:rStyle w:val="libAieChar"/>
          <w:rtl/>
        </w:rPr>
        <w:t>فَوَيْلٌ لِّلَّذِينَ كَفَرُ‌وا مِن مَّشْهَدِ يَوْمٍ عَظِيمٍ</w:t>
      </w:r>
      <w:r w:rsidRPr="00F640F5">
        <w:rPr>
          <w:rStyle w:val="libAlaemChar"/>
          <w:rtl/>
        </w:rPr>
        <w:t>)</w:t>
      </w:r>
      <w:r>
        <w:rPr>
          <w:rtl/>
        </w:rPr>
        <w:t xml:space="preserve"> </w:t>
      </w:r>
      <w:r w:rsidRPr="00D864A7">
        <w:rPr>
          <w:rStyle w:val="libFootnotenumChar"/>
          <w:rtl/>
        </w:rPr>
        <w:t>(5)</w:t>
      </w:r>
      <w:r>
        <w:rPr>
          <w:rtl/>
        </w:rPr>
        <w:t xml:space="preserve">، وأنزل في العهد: </w:t>
      </w:r>
      <w:r w:rsidRPr="00F640F5">
        <w:rPr>
          <w:rStyle w:val="libAlaemChar"/>
          <w:rtl/>
        </w:rPr>
        <w:t>(</w:t>
      </w:r>
      <w:r w:rsidRPr="00C904AA">
        <w:rPr>
          <w:rStyle w:val="libAieChar"/>
          <w:rtl/>
        </w:rPr>
        <w:t xml:space="preserve">إِنَّ الَّذِينَ يَشْتَرُ‌ونَ بِعَهْدِ اللَّـهِ وَأَيْمَانِهِمْ ثَمَنًا قَلِيلًا أُولَـٰئِكَ لَا خَلَاقَ لَهُمْ فِي </w:t>
      </w:r>
      <w:r w:rsidR="008E749F">
        <w:rPr>
          <w:rStyle w:val="libAieChar"/>
          <w:rtl/>
        </w:rPr>
        <w:t>الا</w:t>
      </w:r>
      <w:r w:rsidRPr="00C904AA">
        <w:rPr>
          <w:rStyle w:val="libAieChar"/>
          <w:rtl/>
        </w:rPr>
        <w:t>خِرَ‌ةِ</w:t>
      </w:r>
      <w:r w:rsidRPr="00F640F5">
        <w:rPr>
          <w:rStyle w:val="libAlaemChar"/>
          <w:rtl/>
        </w:rPr>
        <w:t>)</w:t>
      </w:r>
      <w:r>
        <w:rPr>
          <w:rtl/>
        </w:rPr>
        <w:t xml:space="preserve"> </w:t>
      </w:r>
      <w:r w:rsidRPr="00D864A7">
        <w:rPr>
          <w:rStyle w:val="libFootnotenumChar"/>
          <w:rtl/>
        </w:rPr>
        <w:t>(6)</w:t>
      </w:r>
      <w:r>
        <w:rPr>
          <w:rtl/>
        </w:rPr>
        <w:t xml:space="preserve">، </w:t>
      </w:r>
      <w:r w:rsidR="008E749F">
        <w:rPr>
          <w:rtl/>
        </w:rPr>
        <w:t>الا</w:t>
      </w:r>
      <w:r>
        <w:rPr>
          <w:rtl/>
        </w:rPr>
        <w:t xml:space="preserve">ية، والخلاق: النصيب، فمن لم يكن له نصيب في </w:t>
      </w:r>
      <w:r w:rsidR="008E749F">
        <w:rPr>
          <w:rtl/>
        </w:rPr>
        <w:t>الا</w:t>
      </w:r>
      <w:r>
        <w:rPr>
          <w:rtl/>
        </w:rPr>
        <w:t xml:space="preserve">خرة فبأي شيء يدخل الجنة؟! وأنزل بالمدينة </w:t>
      </w:r>
      <w:r w:rsidRPr="00F640F5">
        <w:rPr>
          <w:rStyle w:val="libAlaemChar"/>
          <w:rtl/>
        </w:rPr>
        <w:t>(</w:t>
      </w:r>
      <w:r w:rsidRPr="00C904AA">
        <w:rPr>
          <w:rStyle w:val="libAieChar"/>
          <w:rtl/>
        </w:rPr>
        <w:t xml:space="preserve">الزَّانِي لَا يَنكِحُ </w:t>
      </w:r>
      <w:r w:rsidR="008E749F">
        <w:rPr>
          <w:rStyle w:val="libAieChar"/>
          <w:rtl/>
        </w:rPr>
        <w:t>الا</w:t>
      </w:r>
      <w:r w:rsidRPr="00C904AA">
        <w:rPr>
          <w:rStyle w:val="libAieChar"/>
          <w:rtl/>
        </w:rPr>
        <w:t xml:space="preserve"> زَانِيَةً أَوْ مُشْرِ‌كَةً وَالزَّانِيَةُ لَا يَنكِحُهَا </w:t>
      </w:r>
      <w:r w:rsidR="008E749F">
        <w:rPr>
          <w:rStyle w:val="libAieChar"/>
          <w:rtl/>
        </w:rPr>
        <w:t>ال</w:t>
      </w:r>
      <w:r w:rsidR="00581BC7">
        <w:rPr>
          <w:rStyle w:val="libAieChar"/>
          <w:rFonts w:hint="cs"/>
          <w:rtl/>
        </w:rPr>
        <w:t>ّ</w:t>
      </w:r>
      <w:r w:rsidR="008E749F">
        <w:rPr>
          <w:rStyle w:val="libAieChar"/>
          <w:rtl/>
        </w:rPr>
        <w:t>ا</w:t>
      </w:r>
      <w:r w:rsidRPr="00C904AA">
        <w:rPr>
          <w:rStyle w:val="libAieChar"/>
          <w:rtl/>
        </w:rPr>
        <w:t xml:space="preserve"> زَانٍ أَوْ مُشْرِ‌كٌ وَحُرِّ‌مَ ذَٰلِكَ عَلَى الْمُؤْمِنِينَ</w:t>
      </w:r>
      <w:r w:rsidRPr="00F640F5">
        <w:rPr>
          <w:rStyle w:val="libAlaemChar"/>
          <w:rtl/>
        </w:rPr>
        <w:t>)</w:t>
      </w:r>
      <w:r>
        <w:rPr>
          <w:rtl/>
        </w:rPr>
        <w:t xml:space="preserve"> </w:t>
      </w:r>
      <w:r w:rsidRPr="00D864A7">
        <w:rPr>
          <w:rStyle w:val="libFootnotenumChar"/>
          <w:rtl/>
        </w:rPr>
        <w:t>(7)</w:t>
      </w:r>
      <w:r>
        <w:rPr>
          <w:rtl/>
        </w:rPr>
        <w:t>، فلم يسم</w:t>
      </w:r>
      <w:r w:rsidR="00581BC7">
        <w:rPr>
          <w:rFonts w:hint="cs"/>
          <w:rtl/>
        </w:rPr>
        <w:t>ّ</w:t>
      </w:r>
      <w:r>
        <w:rPr>
          <w:rtl/>
        </w:rPr>
        <w:t xml:space="preserve"> الله الزاني مؤمناً ولا الزانية مؤمنة، وقال رسول الله </w:t>
      </w:r>
      <w:r w:rsidRPr="00F640F5">
        <w:rPr>
          <w:rStyle w:val="libAlaemChar"/>
          <w:rFonts w:hint="cs"/>
          <w:rtl/>
        </w:rPr>
        <w:t>صلى‌الله‌عليه‌وآله‌وسلم</w:t>
      </w:r>
      <w:r>
        <w:rPr>
          <w:rtl/>
        </w:rPr>
        <w:t xml:space="preserve"> - ليس يمتري </w:t>
      </w:r>
      <w:r w:rsidRPr="00D864A7">
        <w:rPr>
          <w:rStyle w:val="libFootnotenumChar"/>
          <w:rtl/>
        </w:rPr>
        <w:t>(8)</w:t>
      </w:r>
      <w:r>
        <w:rPr>
          <w:rtl/>
        </w:rPr>
        <w:t xml:space="preserve"> فيه أهل العلم أنه قال -: لا يزني الزاني حين يزني وهو مؤمن، فإنه إذا فعل ذلك خلع عنه </w:t>
      </w:r>
      <w:r w:rsidR="00581BC7">
        <w:rPr>
          <w:rtl/>
        </w:rPr>
        <w:t>ال</w:t>
      </w:r>
      <w:r w:rsidR="001F57A9">
        <w:rPr>
          <w:rFonts w:hint="cs"/>
          <w:rtl/>
        </w:rPr>
        <w:t>إِ</w:t>
      </w:r>
      <w:r>
        <w:rPr>
          <w:rtl/>
        </w:rPr>
        <w:t xml:space="preserve">يمان كخلع القميص، ونزل بالمدينة: </w:t>
      </w:r>
      <w:r w:rsidRPr="00F640F5">
        <w:rPr>
          <w:rStyle w:val="libAlaemChar"/>
          <w:rtl/>
        </w:rPr>
        <w:t>(</w:t>
      </w:r>
      <w:r w:rsidRPr="00C904AA">
        <w:rPr>
          <w:rStyle w:val="libAieChar"/>
          <w:rtl/>
        </w:rPr>
        <w:t>وَالَّذِينَ يَرْ‌مُونَ الْمُحْصَنَاتِ</w:t>
      </w:r>
      <w:r>
        <w:rPr>
          <w:rtl/>
        </w:rPr>
        <w:t xml:space="preserve"> - إلى قوله - </w:t>
      </w:r>
      <w:r w:rsidRPr="00137764">
        <w:rPr>
          <w:rStyle w:val="libAieChar"/>
          <w:rtl/>
        </w:rPr>
        <w:t xml:space="preserve">وَأُولَـٰئِكَ هُمُ الْفَاسِقُونَ </w:t>
      </w:r>
      <w:r w:rsidR="008E749F">
        <w:rPr>
          <w:rStyle w:val="libAieChar"/>
          <w:rtl/>
        </w:rPr>
        <w:t>ال</w:t>
      </w:r>
      <w:r w:rsidR="001F57A9">
        <w:rPr>
          <w:rStyle w:val="libAieChar"/>
          <w:rFonts w:hint="cs"/>
          <w:rtl/>
        </w:rPr>
        <w:t>ّ</w:t>
      </w:r>
      <w:r w:rsidR="008E749F">
        <w:rPr>
          <w:rStyle w:val="libAieChar"/>
          <w:rtl/>
        </w:rPr>
        <w:t>ا</w:t>
      </w:r>
      <w:r w:rsidRPr="00137764">
        <w:rPr>
          <w:rStyle w:val="libAieChar"/>
          <w:rtl/>
        </w:rPr>
        <w:t xml:space="preserve"> الَّذِينَ تَابُوا</w:t>
      </w:r>
      <w:r w:rsidRPr="00F640F5">
        <w:rPr>
          <w:rStyle w:val="libAlaemChar"/>
          <w:rtl/>
        </w:rPr>
        <w:t>)</w:t>
      </w:r>
      <w:r>
        <w:rPr>
          <w:rtl/>
        </w:rPr>
        <w:t xml:space="preserve"> </w:t>
      </w:r>
      <w:r w:rsidRPr="00D864A7">
        <w:rPr>
          <w:rStyle w:val="libFootnotenumChar"/>
          <w:rtl/>
        </w:rPr>
        <w:t>(9)</w:t>
      </w:r>
      <w:r>
        <w:rPr>
          <w:rtl/>
        </w:rPr>
        <w:t>، فبر</w:t>
      </w:r>
      <w:r w:rsidR="001F57A9">
        <w:rPr>
          <w:rFonts w:hint="cs"/>
          <w:rtl/>
        </w:rPr>
        <w:t>ّ</w:t>
      </w:r>
      <w:r>
        <w:rPr>
          <w:rtl/>
        </w:rPr>
        <w:t>أه الله ما كان مقيماً على الفرية من أن يسمى ب</w:t>
      </w:r>
      <w:r w:rsidR="008E749F">
        <w:rPr>
          <w:rtl/>
        </w:rPr>
        <w:t>الا</w:t>
      </w:r>
      <w:r>
        <w:rPr>
          <w:rtl/>
        </w:rPr>
        <w:t xml:space="preserve">يمان، قال الله عز وجل: </w:t>
      </w:r>
      <w:r w:rsidRPr="00F640F5">
        <w:rPr>
          <w:rStyle w:val="libAlaemChar"/>
          <w:rtl/>
        </w:rPr>
        <w:t>(</w:t>
      </w:r>
      <w:r w:rsidRPr="00137764">
        <w:rPr>
          <w:rStyle w:val="libAieChar"/>
          <w:rtl/>
        </w:rPr>
        <w:t>أَفَمَن كَانَ مُؤْمِنًا كَمَن كَانَ فَاسِقًا لَّا يَسْتَوُونَ</w:t>
      </w:r>
      <w:r w:rsidRPr="00F640F5">
        <w:rPr>
          <w:rStyle w:val="libAlaemChar"/>
          <w:rtl/>
        </w:rPr>
        <w:t>)</w:t>
      </w:r>
      <w:r>
        <w:rPr>
          <w:rtl/>
        </w:rPr>
        <w:t xml:space="preserve"> </w:t>
      </w:r>
      <w:r w:rsidRPr="00D864A7">
        <w:rPr>
          <w:rStyle w:val="libFootnotenumChar"/>
          <w:rtl/>
        </w:rPr>
        <w:t>(10)</w:t>
      </w:r>
      <w:r>
        <w:rPr>
          <w:rtl/>
        </w:rPr>
        <w:t xml:space="preserve">، وجعله الله </w:t>
      </w:r>
    </w:p>
    <w:p w:rsidR="005359CC" w:rsidRDefault="001D3C86" w:rsidP="001D3C86">
      <w:pPr>
        <w:pStyle w:val="libLine"/>
        <w:rPr>
          <w:rtl/>
        </w:rPr>
      </w:pPr>
      <w:r>
        <w:rPr>
          <w:rtl/>
        </w:rPr>
        <w:t>____________________</w:t>
      </w:r>
    </w:p>
    <w:p w:rsidR="005359CC" w:rsidRPr="008C0DD2" w:rsidRDefault="005359CC" w:rsidP="001D3C86">
      <w:pPr>
        <w:pStyle w:val="libFootnote0"/>
        <w:rPr>
          <w:rtl/>
        </w:rPr>
      </w:pPr>
      <w:r w:rsidRPr="008C0DD2">
        <w:rPr>
          <w:rtl/>
        </w:rPr>
        <w:t>(1) النساء 4</w:t>
      </w:r>
      <w:r>
        <w:rPr>
          <w:rtl/>
        </w:rPr>
        <w:t xml:space="preserve">: </w:t>
      </w:r>
      <w:r w:rsidRPr="008C0DD2">
        <w:rPr>
          <w:rtl/>
        </w:rPr>
        <w:t>93</w:t>
      </w:r>
      <w:r w:rsidR="00C74906">
        <w:rPr>
          <w:rtl/>
        </w:rPr>
        <w:t>.</w:t>
      </w:r>
    </w:p>
    <w:p w:rsidR="005359CC" w:rsidRPr="008C0DD2" w:rsidRDefault="005359CC" w:rsidP="001D3C86">
      <w:pPr>
        <w:pStyle w:val="libFootnote0"/>
        <w:rPr>
          <w:rtl/>
        </w:rPr>
      </w:pPr>
      <w:r w:rsidRPr="008C0DD2">
        <w:rPr>
          <w:rtl/>
        </w:rPr>
        <w:t xml:space="preserve">(2) </w:t>
      </w:r>
      <w:r w:rsidR="008E749F">
        <w:rPr>
          <w:rtl/>
        </w:rPr>
        <w:t>الا</w:t>
      </w:r>
      <w:r w:rsidRPr="008C0DD2">
        <w:rPr>
          <w:rtl/>
        </w:rPr>
        <w:t>حزاب 33</w:t>
      </w:r>
      <w:r>
        <w:rPr>
          <w:rtl/>
        </w:rPr>
        <w:t xml:space="preserve">: </w:t>
      </w:r>
      <w:r w:rsidRPr="008C0DD2">
        <w:rPr>
          <w:rtl/>
        </w:rPr>
        <w:t>64</w:t>
      </w:r>
      <w:r>
        <w:rPr>
          <w:rtl/>
        </w:rPr>
        <w:t xml:space="preserve"> - </w:t>
      </w:r>
      <w:r w:rsidRPr="008C0DD2">
        <w:rPr>
          <w:rtl/>
        </w:rPr>
        <w:t>65</w:t>
      </w:r>
      <w:r w:rsidR="00C74906">
        <w:rPr>
          <w:rtl/>
        </w:rPr>
        <w:t>.</w:t>
      </w:r>
    </w:p>
    <w:p w:rsidR="005359CC" w:rsidRPr="008C0DD2" w:rsidRDefault="005359CC" w:rsidP="001D3C86">
      <w:pPr>
        <w:pStyle w:val="libFootnote0"/>
        <w:rPr>
          <w:rtl/>
        </w:rPr>
      </w:pPr>
      <w:r w:rsidRPr="008C0DD2">
        <w:rPr>
          <w:rtl/>
        </w:rPr>
        <w:t>(3) النساء 4</w:t>
      </w:r>
      <w:r>
        <w:rPr>
          <w:rtl/>
        </w:rPr>
        <w:t xml:space="preserve">: </w:t>
      </w:r>
      <w:r w:rsidRPr="008C0DD2">
        <w:rPr>
          <w:rtl/>
        </w:rPr>
        <w:t>10</w:t>
      </w:r>
      <w:r w:rsidR="00C74906">
        <w:rPr>
          <w:rtl/>
        </w:rPr>
        <w:t>.</w:t>
      </w:r>
    </w:p>
    <w:p w:rsidR="005359CC" w:rsidRPr="008C0DD2" w:rsidRDefault="005359CC" w:rsidP="001D3C86">
      <w:pPr>
        <w:pStyle w:val="libFootnote0"/>
        <w:rPr>
          <w:rtl/>
        </w:rPr>
      </w:pPr>
      <w:r w:rsidRPr="008C0DD2">
        <w:rPr>
          <w:rtl/>
        </w:rPr>
        <w:t>(4) المطففين 83</w:t>
      </w:r>
      <w:r>
        <w:rPr>
          <w:rtl/>
        </w:rPr>
        <w:t xml:space="preserve">: </w:t>
      </w:r>
      <w:r w:rsidRPr="008C0DD2">
        <w:rPr>
          <w:rtl/>
        </w:rPr>
        <w:t>1</w:t>
      </w:r>
      <w:r w:rsidR="00C74906">
        <w:rPr>
          <w:rtl/>
        </w:rPr>
        <w:t>.</w:t>
      </w:r>
    </w:p>
    <w:p w:rsidR="005359CC" w:rsidRPr="008C0DD2" w:rsidRDefault="005359CC" w:rsidP="001D3C86">
      <w:pPr>
        <w:pStyle w:val="libFootnote0"/>
        <w:rPr>
          <w:rtl/>
        </w:rPr>
      </w:pPr>
      <w:r w:rsidRPr="008C0DD2">
        <w:rPr>
          <w:rtl/>
        </w:rPr>
        <w:t>(5) مريم 19</w:t>
      </w:r>
      <w:r>
        <w:rPr>
          <w:rtl/>
        </w:rPr>
        <w:t xml:space="preserve">: </w:t>
      </w:r>
      <w:r w:rsidRPr="008C0DD2">
        <w:rPr>
          <w:rtl/>
        </w:rPr>
        <w:t>37</w:t>
      </w:r>
      <w:r w:rsidR="00C74906">
        <w:rPr>
          <w:rtl/>
        </w:rPr>
        <w:t>.</w:t>
      </w:r>
    </w:p>
    <w:p w:rsidR="005359CC" w:rsidRPr="008C0DD2" w:rsidRDefault="005359CC" w:rsidP="001D3C86">
      <w:pPr>
        <w:pStyle w:val="libFootnote0"/>
        <w:rPr>
          <w:rtl/>
        </w:rPr>
      </w:pPr>
      <w:r w:rsidRPr="008C0DD2">
        <w:rPr>
          <w:rtl/>
        </w:rPr>
        <w:t>(6) آل عمران 3</w:t>
      </w:r>
      <w:r>
        <w:rPr>
          <w:rtl/>
        </w:rPr>
        <w:t xml:space="preserve">: </w:t>
      </w:r>
      <w:r w:rsidRPr="008C0DD2">
        <w:rPr>
          <w:rtl/>
        </w:rPr>
        <w:t>77</w:t>
      </w:r>
      <w:r w:rsidR="00C74906">
        <w:rPr>
          <w:rtl/>
        </w:rPr>
        <w:t>.</w:t>
      </w:r>
    </w:p>
    <w:p w:rsidR="005359CC" w:rsidRPr="008C0DD2" w:rsidRDefault="005359CC" w:rsidP="001D3C86">
      <w:pPr>
        <w:pStyle w:val="libFootnote0"/>
        <w:rPr>
          <w:rtl/>
        </w:rPr>
      </w:pPr>
      <w:r w:rsidRPr="008C0DD2">
        <w:rPr>
          <w:rtl/>
        </w:rPr>
        <w:t xml:space="preserve">(7) النور </w:t>
      </w:r>
      <w:r>
        <w:rPr>
          <w:rFonts w:hint="cs"/>
          <w:rtl/>
        </w:rPr>
        <w:t>24</w:t>
      </w:r>
      <w:r>
        <w:rPr>
          <w:rtl/>
        </w:rPr>
        <w:t xml:space="preserve">: </w:t>
      </w:r>
      <w:r w:rsidRPr="008C0DD2">
        <w:rPr>
          <w:rtl/>
        </w:rPr>
        <w:t>3</w:t>
      </w:r>
      <w:r w:rsidR="00C74906">
        <w:rPr>
          <w:rtl/>
        </w:rPr>
        <w:t>.</w:t>
      </w:r>
    </w:p>
    <w:p w:rsidR="005359CC" w:rsidRPr="008C0DD2" w:rsidRDefault="005359CC" w:rsidP="001D3C86">
      <w:pPr>
        <w:pStyle w:val="libFootnote0"/>
        <w:rPr>
          <w:rtl/>
        </w:rPr>
      </w:pPr>
      <w:r w:rsidRPr="008C0DD2">
        <w:rPr>
          <w:rtl/>
        </w:rPr>
        <w:t xml:space="preserve">(8) </w:t>
      </w:r>
      <w:r w:rsidR="008E749F">
        <w:rPr>
          <w:rtl/>
        </w:rPr>
        <w:t>الا</w:t>
      </w:r>
      <w:r w:rsidRPr="008C0DD2">
        <w:rPr>
          <w:rtl/>
        </w:rPr>
        <w:t>متراء في الشيء</w:t>
      </w:r>
      <w:r>
        <w:rPr>
          <w:rtl/>
        </w:rPr>
        <w:t xml:space="preserve">: </w:t>
      </w:r>
      <w:r w:rsidRPr="008C0DD2">
        <w:rPr>
          <w:rtl/>
        </w:rPr>
        <w:t>الشك فيه ( لسان العرب 15</w:t>
      </w:r>
      <w:r>
        <w:rPr>
          <w:rtl/>
        </w:rPr>
        <w:t xml:space="preserve">: </w:t>
      </w:r>
      <w:r w:rsidRPr="008C0DD2">
        <w:rPr>
          <w:rtl/>
        </w:rPr>
        <w:t>278 )</w:t>
      </w:r>
      <w:r w:rsidR="00C74906">
        <w:rPr>
          <w:rtl/>
        </w:rPr>
        <w:t>.</w:t>
      </w:r>
    </w:p>
    <w:p w:rsidR="005359CC" w:rsidRPr="008C0DD2" w:rsidRDefault="005359CC" w:rsidP="001D3C86">
      <w:pPr>
        <w:pStyle w:val="libFootnote0"/>
        <w:rPr>
          <w:rtl/>
        </w:rPr>
      </w:pPr>
      <w:r w:rsidRPr="008C0DD2">
        <w:rPr>
          <w:rtl/>
        </w:rPr>
        <w:t>(9) النور 24</w:t>
      </w:r>
      <w:r>
        <w:rPr>
          <w:rtl/>
        </w:rPr>
        <w:t xml:space="preserve">: </w:t>
      </w:r>
      <w:r w:rsidRPr="008C0DD2">
        <w:rPr>
          <w:rtl/>
        </w:rPr>
        <w:t>4</w:t>
      </w:r>
      <w:r>
        <w:rPr>
          <w:rtl/>
        </w:rPr>
        <w:t xml:space="preserve">، </w:t>
      </w:r>
      <w:r w:rsidRPr="008C0DD2">
        <w:rPr>
          <w:rtl/>
        </w:rPr>
        <w:t>5</w:t>
      </w:r>
      <w:r w:rsidR="00C74906">
        <w:rPr>
          <w:rtl/>
        </w:rPr>
        <w:t>.</w:t>
      </w:r>
    </w:p>
    <w:p w:rsidR="005359CC" w:rsidRPr="008C0DD2" w:rsidRDefault="005359CC" w:rsidP="001D3C86">
      <w:pPr>
        <w:pStyle w:val="libFootnote0"/>
        <w:rPr>
          <w:rtl/>
        </w:rPr>
      </w:pPr>
      <w:r w:rsidRPr="008C0DD2">
        <w:rPr>
          <w:rtl/>
        </w:rPr>
        <w:t>(10) السجدة 32</w:t>
      </w:r>
      <w:r>
        <w:rPr>
          <w:rtl/>
        </w:rPr>
        <w:t xml:space="preserve">: </w:t>
      </w:r>
      <w:r w:rsidRPr="008C0DD2">
        <w:rPr>
          <w:rtl/>
        </w:rPr>
        <w:t>18</w:t>
      </w:r>
      <w:r w:rsidR="00C74906">
        <w:rPr>
          <w:rtl/>
        </w:rPr>
        <w:t>.</w:t>
      </w:r>
      <w:r w:rsidRPr="008C0DD2">
        <w:rPr>
          <w:rtl/>
        </w:rPr>
        <w:t xml:space="preserve"> </w:t>
      </w:r>
    </w:p>
    <w:p w:rsidR="001D3C86" w:rsidRDefault="001D3C86" w:rsidP="001D3C86">
      <w:pPr>
        <w:pStyle w:val="libNormal"/>
        <w:rPr>
          <w:rtl/>
        </w:rPr>
      </w:pPr>
      <w:r>
        <w:rPr>
          <w:rtl/>
        </w:rPr>
        <w:br w:type="page"/>
      </w:r>
    </w:p>
    <w:p w:rsidR="005359CC" w:rsidRDefault="005359CC" w:rsidP="0033306E">
      <w:pPr>
        <w:pStyle w:val="libNormal0"/>
        <w:rPr>
          <w:rtl/>
        </w:rPr>
      </w:pPr>
      <w:r>
        <w:rPr>
          <w:rtl/>
        </w:rPr>
        <w:lastRenderedPageBreak/>
        <w:t>منافقا</w:t>
      </w:r>
      <w:r>
        <w:rPr>
          <w:rFonts w:hint="cs"/>
          <w:rtl/>
        </w:rPr>
        <w:t>ً</w:t>
      </w:r>
      <w:r>
        <w:rPr>
          <w:rtl/>
        </w:rPr>
        <w:t xml:space="preserve">، قال الله: </w:t>
      </w:r>
      <w:r w:rsidRPr="00F640F5">
        <w:rPr>
          <w:rStyle w:val="libAlaemChar"/>
          <w:rtl/>
        </w:rPr>
        <w:t>(</w:t>
      </w:r>
      <w:r w:rsidRPr="00526290">
        <w:rPr>
          <w:rStyle w:val="libAieChar"/>
          <w:rtl/>
        </w:rPr>
        <w:t>إِنَّ الْمُنَافِقِينَ هُمُ الْفَاسِقُونَ</w:t>
      </w:r>
      <w:r w:rsidRPr="00F640F5">
        <w:rPr>
          <w:rStyle w:val="libAlaemChar"/>
          <w:rtl/>
        </w:rPr>
        <w:t>)</w:t>
      </w:r>
      <w:r>
        <w:rPr>
          <w:rtl/>
        </w:rPr>
        <w:t xml:space="preserve"> </w:t>
      </w:r>
      <w:r w:rsidRPr="00D864A7">
        <w:rPr>
          <w:rStyle w:val="libFootnotenumChar"/>
          <w:rtl/>
        </w:rPr>
        <w:t>(1)</w:t>
      </w:r>
      <w:r>
        <w:rPr>
          <w:rtl/>
        </w:rPr>
        <w:t xml:space="preserve">، وجعله ملعوناً، فقال: </w:t>
      </w:r>
      <w:r w:rsidRPr="00F640F5">
        <w:rPr>
          <w:rStyle w:val="libAlaemChar"/>
          <w:rtl/>
        </w:rPr>
        <w:t>(</w:t>
      </w:r>
      <w:r w:rsidRPr="00526290">
        <w:rPr>
          <w:rStyle w:val="libAieChar"/>
          <w:rtl/>
        </w:rPr>
        <w:t>إِنَّ الَّذِينَ يَرْ‌مُونَ الْمُحْصَنَاتِ الْغَافِلَاتِ الْمُؤْمِنَاتِ لُعِنُوا فِي الدُّنْيَا وَ</w:t>
      </w:r>
      <w:r w:rsidR="008E749F">
        <w:rPr>
          <w:rStyle w:val="libAieChar"/>
          <w:rtl/>
        </w:rPr>
        <w:t>الا</w:t>
      </w:r>
      <w:r w:rsidRPr="00526290">
        <w:rPr>
          <w:rStyle w:val="libAieChar"/>
          <w:rtl/>
        </w:rPr>
        <w:t>خِرَ‌ةِ</w:t>
      </w:r>
      <w:r w:rsidRPr="00F640F5">
        <w:rPr>
          <w:rStyle w:val="libAlaemChar"/>
          <w:rtl/>
        </w:rPr>
        <w:t>)</w:t>
      </w:r>
      <w:r>
        <w:rPr>
          <w:rtl/>
        </w:rPr>
        <w:t xml:space="preserve"> </w:t>
      </w:r>
      <w:r w:rsidRPr="00D864A7">
        <w:rPr>
          <w:rStyle w:val="libFootnotenumChar"/>
          <w:rtl/>
        </w:rPr>
        <w:t>(2)</w:t>
      </w:r>
      <w:r w:rsidR="00C74906">
        <w:rPr>
          <w:rtl/>
        </w:rPr>
        <w:t>.</w:t>
      </w:r>
    </w:p>
    <w:p w:rsidR="005359CC" w:rsidRDefault="005359CC" w:rsidP="0033306E">
      <w:pPr>
        <w:pStyle w:val="libNormal"/>
        <w:rPr>
          <w:rtl/>
        </w:rPr>
      </w:pPr>
      <w:r w:rsidRPr="00004619">
        <w:rPr>
          <w:rtl/>
        </w:rPr>
        <w:t>[54]</w:t>
      </w:r>
      <w:r w:rsidRPr="00004619">
        <w:t xml:space="preserve"> </w:t>
      </w:r>
      <w:r w:rsidRPr="00004619">
        <w:rPr>
          <w:rtl/>
        </w:rPr>
        <w:t>15</w:t>
      </w:r>
      <w:r>
        <w:rPr>
          <w:rtl/>
        </w:rPr>
        <w:t xml:space="preserve"> - الحسن بن علي بن شعبة في ( تحف العقول ): عن الصادق</w:t>
      </w:r>
      <w:r w:rsidR="001F57A9">
        <w:rPr>
          <w:rFonts w:hint="cs"/>
          <w:rtl/>
        </w:rPr>
        <w:t xml:space="preserve"> (</w:t>
      </w:r>
      <w:r>
        <w:rPr>
          <w:rtl/>
        </w:rPr>
        <w:t xml:space="preserve"> </w:t>
      </w:r>
      <w:r w:rsidRPr="00F640F5">
        <w:rPr>
          <w:rStyle w:val="libAlaemChar"/>
          <w:rFonts w:hint="cs"/>
          <w:rtl/>
        </w:rPr>
        <w:t>عليه‌السلام</w:t>
      </w:r>
      <w:r>
        <w:rPr>
          <w:rtl/>
        </w:rPr>
        <w:t xml:space="preserve"> </w:t>
      </w:r>
      <w:r w:rsidR="001F57A9">
        <w:rPr>
          <w:rFonts w:hint="cs"/>
          <w:rtl/>
        </w:rPr>
        <w:t xml:space="preserve">) </w:t>
      </w:r>
      <w:r>
        <w:rPr>
          <w:rtl/>
        </w:rPr>
        <w:t xml:space="preserve">- في حديث - قال: ويخرج من </w:t>
      </w:r>
      <w:r w:rsidR="008E749F">
        <w:rPr>
          <w:rtl/>
        </w:rPr>
        <w:t>الا</w:t>
      </w:r>
      <w:r>
        <w:rPr>
          <w:rtl/>
        </w:rPr>
        <w:t>يمان بخمس جهات من الفعل، كل</w:t>
      </w:r>
      <w:r w:rsidR="001F57A9">
        <w:rPr>
          <w:rFonts w:hint="cs"/>
          <w:rtl/>
        </w:rPr>
        <w:t>ّ</w:t>
      </w:r>
      <w:r>
        <w:rPr>
          <w:rtl/>
        </w:rPr>
        <w:t>ها متشابهات معروفات: الكفر، والشرك، والضلال، والفسق، وركوب الكبائر، فمعنى الكفر: كل معصية ع</w:t>
      </w:r>
      <w:r w:rsidR="00984170">
        <w:rPr>
          <w:rFonts w:hint="cs"/>
          <w:rtl/>
        </w:rPr>
        <w:t>ُ</w:t>
      </w:r>
      <w:r>
        <w:rPr>
          <w:rtl/>
        </w:rPr>
        <w:t>صي الله بها بجهة الجحد و</w:t>
      </w:r>
      <w:r w:rsidR="00984170">
        <w:rPr>
          <w:rtl/>
        </w:rPr>
        <w:t>ال</w:t>
      </w:r>
      <w:r w:rsidR="00984170">
        <w:rPr>
          <w:rFonts w:hint="cs"/>
          <w:rtl/>
        </w:rPr>
        <w:t>إِ</w:t>
      </w:r>
      <w:r>
        <w:rPr>
          <w:rtl/>
        </w:rPr>
        <w:t>نكار و</w:t>
      </w:r>
      <w:r w:rsidR="00984170">
        <w:rPr>
          <w:rtl/>
        </w:rPr>
        <w:t>ال</w:t>
      </w:r>
      <w:r w:rsidR="00984170">
        <w:rPr>
          <w:rFonts w:hint="cs"/>
          <w:rtl/>
        </w:rPr>
        <w:t>إِ</w:t>
      </w:r>
      <w:r>
        <w:rPr>
          <w:rtl/>
        </w:rPr>
        <w:t>ستخفاف والتهاون في كل ما دق</w:t>
      </w:r>
      <w:r w:rsidR="00984170">
        <w:rPr>
          <w:rFonts w:hint="cs"/>
          <w:rtl/>
        </w:rPr>
        <w:t>ّ</w:t>
      </w:r>
      <w:r>
        <w:rPr>
          <w:rtl/>
        </w:rPr>
        <w:t xml:space="preserve"> وجل</w:t>
      </w:r>
      <w:r w:rsidR="00984170">
        <w:rPr>
          <w:rFonts w:hint="cs"/>
          <w:rtl/>
        </w:rPr>
        <w:t>ّ</w:t>
      </w:r>
      <w:r>
        <w:rPr>
          <w:rtl/>
        </w:rPr>
        <w:t xml:space="preserve">، وفاعله كافر، ومعناه معنى كفر </w:t>
      </w:r>
      <w:r w:rsidRPr="00D864A7">
        <w:rPr>
          <w:rStyle w:val="libFootnotenumChar"/>
          <w:rtl/>
        </w:rPr>
        <w:t>(</w:t>
      </w:r>
      <w:r w:rsidR="0033306E">
        <w:rPr>
          <w:rStyle w:val="libFootnotenumChar"/>
          <w:rFonts w:hint="cs"/>
          <w:rtl/>
        </w:rPr>
        <w:t>3</w:t>
      </w:r>
      <w:r w:rsidRPr="00D864A7">
        <w:rPr>
          <w:rStyle w:val="libFootnotenumChar"/>
          <w:rtl/>
        </w:rPr>
        <w:t>)</w:t>
      </w:r>
      <w:r>
        <w:rPr>
          <w:rtl/>
        </w:rPr>
        <w:t xml:space="preserve"> من أي</w:t>
      </w:r>
      <w:r w:rsidR="00984170">
        <w:rPr>
          <w:rFonts w:hint="cs"/>
          <w:rtl/>
        </w:rPr>
        <w:t>ّ</w:t>
      </w:r>
      <w:r>
        <w:rPr>
          <w:rtl/>
        </w:rPr>
        <w:t xml:space="preserve"> مل</w:t>
      </w:r>
      <w:r w:rsidR="00984170">
        <w:rPr>
          <w:rFonts w:hint="cs"/>
          <w:rtl/>
        </w:rPr>
        <w:t>ّ</w:t>
      </w:r>
      <w:r>
        <w:rPr>
          <w:rtl/>
        </w:rPr>
        <w:t>ة كان، ومن أي</w:t>
      </w:r>
      <w:r w:rsidR="00984170">
        <w:rPr>
          <w:rFonts w:hint="cs"/>
          <w:rtl/>
        </w:rPr>
        <w:t>ّ</w:t>
      </w:r>
      <w:r>
        <w:rPr>
          <w:rtl/>
        </w:rPr>
        <w:t xml:space="preserve"> فرقة كان، بعد أن يكون </w:t>
      </w:r>
      <w:r w:rsidRPr="00D864A7">
        <w:rPr>
          <w:rStyle w:val="libFootnotenumChar"/>
          <w:rtl/>
        </w:rPr>
        <w:t>(</w:t>
      </w:r>
      <w:r w:rsidR="0033306E">
        <w:rPr>
          <w:rStyle w:val="libFootnotenumChar"/>
          <w:rFonts w:hint="cs"/>
          <w:rtl/>
        </w:rPr>
        <w:t>4</w:t>
      </w:r>
      <w:r w:rsidRPr="00D864A7">
        <w:rPr>
          <w:rStyle w:val="libFootnotenumChar"/>
          <w:rtl/>
        </w:rPr>
        <w:t>)</w:t>
      </w:r>
      <w:r>
        <w:rPr>
          <w:rtl/>
        </w:rPr>
        <w:t xml:space="preserve"> بهذه الصفات فهو كافر - إلى أن قال - فإن كان هو الذي مال بهواه إلى وجه من وجوه المعصية بجهة الجحود و</w:t>
      </w:r>
      <w:r w:rsidR="008E749F">
        <w:rPr>
          <w:rtl/>
        </w:rPr>
        <w:t>الا</w:t>
      </w:r>
      <w:r>
        <w:rPr>
          <w:rtl/>
        </w:rPr>
        <w:t>ستخفاف والتهاون فقد كفر، وإن هو مال بهواه إلى التدي</w:t>
      </w:r>
      <w:r w:rsidR="00984170">
        <w:rPr>
          <w:rFonts w:hint="cs"/>
          <w:rtl/>
        </w:rPr>
        <w:t>ّ</w:t>
      </w:r>
      <w:r w:rsidR="00984170">
        <w:rPr>
          <w:rtl/>
        </w:rPr>
        <w:t>ن بجهة الت</w:t>
      </w:r>
      <w:r w:rsidR="00984170">
        <w:rPr>
          <w:rFonts w:hint="cs"/>
          <w:rtl/>
        </w:rPr>
        <w:t>أ</w:t>
      </w:r>
      <w:r>
        <w:rPr>
          <w:rtl/>
        </w:rPr>
        <w:t xml:space="preserve">ويل والتقليد والتسليم والرضا بقول </w:t>
      </w:r>
      <w:r w:rsidR="00984170">
        <w:rPr>
          <w:rtl/>
        </w:rPr>
        <w:t>ال</w:t>
      </w:r>
      <w:r w:rsidR="00984170">
        <w:rPr>
          <w:rFonts w:hint="cs"/>
          <w:rtl/>
        </w:rPr>
        <w:t>آ</w:t>
      </w:r>
      <w:r>
        <w:rPr>
          <w:rtl/>
        </w:rPr>
        <w:t>باء و</w:t>
      </w:r>
      <w:r w:rsidR="00984170">
        <w:rPr>
          <w:rtl/>
        </w:rPr>
        <w:t>ال</w:t>
      </w:r>
      <w:r w:rsidR="00984170">
        <w:rPr>
          <w:rFonts w:hint="cs"/>
          <w:rtl/>
        </w:rPr>
        <w:t>أ</w:t>
      </w:r>
      <w:r>
        <w:rPr>
          <w:rtl/>
        </w:rPr>
        <w:t>سلاف فقد أشرك</w:t>
      </w:r>
      <w:r w:rsidR="00C74906">
        <w:rPr>
          <w:rtl/>
        </w:rPr>
        <w:t>.</w:t>
      </w:r>
    </w:p>
    <w:p w:rsidR="005359CC" w:rsidRDefault="005359CC" w:rsidP="0033306E">
      <w:pPr>
        <w:pStyle w:val="libNormal"/>
        <w:rPr>
          <w:rtl/>
        </w:rPr>
      </w:pPr>
      <w:r w:rsidRPr="00004619">
        <w:rPr>
          <w:rtl/>
        </w:rPr>
        <w:t>[55] 16</w:t>
      </w:r>
      <w:r>
        <w:rPr>
          <w:rtl/>
        </w:rPr>
        <w:t xml:space="preserve"> - علي بن إبراهيم في تفسيره: عن أحمد بن إدريس، عن أحمد بن محمد، عن </w:t>
      </w:r>
      <w:r w:rsidR="00DE1C17">
        <w:rPr>
          <w:rtl/>
        </w:rPr>
        <w:t>محمّد</w:t>
      </w:r>
      <w:r>
        <w:rPr>
          <w:rtl/>
        </w:rPr>
        <w:t>بن أبي عميرقال: قلت لأبي جعفر</w:t>
      </w:r>
      <w:r w:rsidRPr="00F640F5">
        <w:rPr>
          <w:rStyle w:val="libAlaemChar"/>
          <w:rFonts w:hint="cs"/>
          <w:rtl/>
        </w:rPr>
        <w:t>عليه‌السلام</w:t>
      </w:r>
      <w:r>
        <w:rPr>
          <w:rtl/>
        </w:rPr>
        <w:t xml:space="preserve">: قول الله عز وجل: </w:t>
      </w:r>
      <w:r w:rsidRPr="00F640F5">
        <w:rPr>
          <w:rStyle w:val="libAlaemChar"/>
          <w:rtl/>
        </w:rPr>
        <w:t>(</w:t>
      </w:r>
      <w:r w:rsidRPr="00526290">
        <w:rPr>
          <w:rStyle w:val="libAieChar"/>
          <w:rtl/>
        </w:rPr>
        <w:t>إِنَّا هَدَي</w:t>
      </w:r>
      <w:r w:rsidR="00984170">
        <w:rPr>
          <w:rStyle w:val="libAieChar"/>
          <w:rtl/>
        </w:rPr>
        <w:t>ْنَاهُ السَّبِيلَ إِمَّا شَاكِر</w:t>
      </w:r>
      <w:r w:rsidRPr="00526290">
        <w:rPr>
          <w:rStyle w:val="libAieChar"/>
          <w:rtl/>
        </w:rPr>
        <w:t>‌ا</w:t>
      </w:r>
      <w:r w:rsidR="00984170">
        <w:rPr>
          <w:rStyle w:val="libAieChar"/>
          <w:rFonts w:hint="cs"/>
          <w:rtl/>
        </w:rPr>
        <w:t>ً</w:t>
      </w:r>
      <w:r w:rsidR="00984170">
        <w:rPr>
          <w:rStyle w:val="libAieChar"/>
          <w:rtl/>
        </w:rPr>
        <w:t xml:space="preserve"> وَإِمَّا كَفُور</w:t>
      </w:r>
      <w:r w:rsidRPr="00526290">
        <w:rPr>
          <w:rStyle w:val="libAieChar"/>
          <w:rtl/>
        </w:rPr>
        <w:t>‌ا</w:t>
      </w:r>
      <w:r w:rsidR="00984170">
        <w:rPr>
          <w:rStyle w:val="libAieChar"/>
          <w:rFonts w:hint="cs"/>
          <w:rtl/>
        </w:rPr>
        <w:t>ً</w:t>
      </w:r>
      <w:r w:rsidRPr="00F640F5">
        <w:rPr>
          <w:rStyle w:val="libAlaemChar"/>
          <w:rtl/>
        </w:rPr>
        <w:t>)</w:t>
      </w:r>
      <w:r>
        <w:rPr>
          <w:rtl/>
        </w:rPr>
        <w:t xml:space="preserve"> </w:t>
      </w:r>
      <w:r w:rsidRPr="00D864A7">
        <w:rPr>
          <w:rStyle w:val="libFootnotenumChar"/>
          <w:rtl/>
        </w:rPr>
        <w:t>(</w:t>
      </w:r>
      <w:r w:rsidR="0033306E">
        <w:rPr>
          <w:rStyle w:val="libFootnotenumChar"/>
          <w:rFonts w:hint="cs"/>
          <w:rtl/>
        </w:rPr>
        <w:t>5</w:t>
      </w:r>
      <w:r w:rsidRPr="00D864A7">
        <w:rPr>
          <w:rStyle w:val="libFootnotenumChar"/>
          <w:rtl/>
        </w:rPr>
        <w:t>)</w:t>
      </w:r>
      <w:r>
        <w:rPr>
          <w:rtl/>
        </w:rPr>
        <w:t xml:space="preserve"> قال: إما آخذ فشاكر، وإما تارك فكافر</w:t>
      </w:r>
      <w:r w:rsidR="00C74906">
        <w:rPr>
          <w:rtl/>
        </w:rPr>
        <w:t>.</w:t>
      </w:r>
    </w:p>
    <w:p w:rsidR="005359CC" w:rsidRDefault="005359CC" w:rsidP="00EC65C3">
      <w:pPr>
        <w:pStyle w:val="libNormal"/>
        <w:rPr>
          <w:rtl/>
        </w:rPr>
      </w:pPr>
      <w:r>
        <w:rPr>
          <w:rtl/>
        </w:rPr>
        <w:t xml:space="preserve">[56] 17 </w:t>
      </w:r>
      <w:r w:rsidR="00984170">
        <w:rPr>
          <w:rtl/>
        </w:rPr>
        <w:t>–</w:t>
      </w:r>
      <w:r>
        <w:rPr>
          <w:rtl/>
        </w:rPr>
        <w:t xml:space="preserve"> </w:t>
      </w:r>
      <w:r w:rsidR="00DE1C17">
        <w:rPr>
          <w:rtl/>
        </w:rPr>
        <w:t>محمّد</w:t>
      </w:r>
      <w:r w:rsidR="00984170">
        <w:rPr>
          <w:rFonts w:hint="cs"/>
          <w:rtl/>
        </w:rPr>
        <w:t xml:space="preserve"> </w:t>
      </w:r>
      <w:r>
        <w:rPr>
          <w:rtl/>
        </w:rPr>
        <w:t xml:space="preserve">بن علي بن الحسين بن بابويه </w:t>
      </w:r>
      <w:r w:rsidRPr="00F640F5">
        <w:rPr>
          <w:rStyle w:val="libAlaemChar"/>
          <w:rFonts w:hint="cs"/>
          <w:rtl/>
        </w:rPr>
        <w:t>رضي‌الله‌عنه</w:t>
      </w:r>
      <w:r>
        <w:rPr>
          <w:rtl/>
        </w:rPr>
        <w:t xml:space="preserve"> في كتاب ( عقاب </w:t>
      </w:r>
      <w:r w:rsidR="008E749F">
        <w:rPr>
          <w:rtl/>
        </w:rPr>
        <w:t>الا</w:t>
      </w:r>
      <w:r>
        <w:rPr>
          <w:rtl/>
        </w:rPr>
        <w:t xml:space="preserve">عمال ): عن علي بن أحمد، عن </w:t>
      </w:r>
      <w:r w:rsidR="00DE1C17">
        <w:rPr>
          <w:rtl/>
        </w:rPr>
        <w:t>محمّد</w:t>
      </w:r>
      <w:r w:rsidR="00984170">
        <w:rPr>
          <w:rFonts w:hint="cs"/>
          <w:rtl/>
        </w:rPr>
        <w:t xml:space="preserve"> </w:t>
      </w:r>
      <w:r>
        <w:rPr>
          <w:rtl/>
        </w:rPr>
        <w:t xml:space="preserve">بن جعفر </w:t>
      </w:r>
      <w:r w:rsidR="008E749F">
        <w:rPr>
          <w:rtl/>
        </w:rPr>
        <w:t>الا</w:t>
      </w:r>
      <w:r>
        <w:rPr>
          <w:rtl/>
        </w:rPr>
        <w:t xml:space="preserve">سدي، عن </w:t>
      </w:r>
    </w:p>
    <w:p w:rsidR="005359CC" w:rsidRDefault="001D3C86" w:rsidP="001D3C86">
      <w:pPr>
        <w:pStyle w:val="libLine"/>
        <w:rPr>
          <w:rtl/>
        </w:rPr>
      </w:pPr>
      <w:r>
        <w:rPr>
          <w:rtl/>
        </w:rPr>
        <w:t>____________________</w:t>
      </w:r>
    </w:p>
    <w:p w:rsidR="005359CC" w:rsidRPr="008C0DD2" w:rsidRDefault="005359CC" w:rsidP="0033306E">
      <w:pPr>
        <w:pStyle w:val="libFootnote0"/>
        <w:rPr>
          <w:rtl/>
        </w:rPr>
      </w:pPr>
      <w:r w:rsidRPr="008C0DD2">
        <w:rPr>
          <w:rtl/>
        </w:rPr>
        <w:t>(1) التوبة 9</w:t>
      </w:r>
      <w:r>
        <w:rPr>
          <w:rtl/>
        </w:rPr>
        <w:t xml:space="preserve">: </w:t>
      </w:r>
      <w:r w:rsidRPr="008C0DD2">
        <w:rPr>
          <w:rtl/>
        </w:rPr>
        <w:t>67</w:t>
      </w:r>
      <w:r w:rsidR="00C74906">
        <w:rPr>
          <w:rtl/>
        </w:rPr>
        <w:t>.</w:t>
      </w:r>
    </w:p>
    <w:p w:rsidR="005359CC" w:rsidRPr="008C0DD2" w:rsidRDefault="005359CC" w:rsidP="0033306E">
      <w:pPr>
        <w:pStyle w:val="libFootnote0"/>
        <w:rPr>
          <w:rtl/>
        </w:rPr>
      </w:pPr>
      <w:r w:rsidRPr="008C0DD2">
        <w:rPr>
          <w:rtl/>
        </w:rPr>
        <w:t>(2) النور 24</w:t>
      </w:r>
      <w:r>
        <w:rPr>
          <w:rtl/>
        </w:rPr>
        <w:t xml:space="preserve">: </w:t>
      </w:r>
      <w:r w:rsidRPr="008C0DD2">
        <w:rPr>
          <w:rtl/>
        </w:rPr>
        <w:t>23</w:t>
      </w:r>
      <w:r w:rsidR="00C74906">
        <w:rPr>
          <w:rtl/>
        </w:rPr>
        <w:t>.</w:t>
      </w:r>
    </w:p>
    <w:p w:rsidR="005359CC" w:rsidRDefault="005359CC" w:rsidP="001D3C86">
      <w:pPr>
        <w:pStyle w:val="libFootnote0"/>
        <w:rPr>
          <w:rtl/>
        </w:rPr>
      </w:pPr>
      <w:r>
        <w:rPr>
          <w:rtl/>
        </w:rPr>
        <w:t>15 - تحف العقول: 224</w:t>
      </w:r>
      <w:r w:rsidR="00C74906">
        <w:rPr>
          <w:rtl/>
        </w:rPr>
        <w:t>.</w:t>
      </w:r>
    </w:p>
    <w:p w:rsidR="005359CC" w:rsidRPr="008C0DD2" w:rsidRDefault="005359CC" w:rsidP="0033306E">
      <w:pPr>
        <w:pStyle w:val="libFootnote0"/>
        <w:rPr>
          <w:rtl/>
        </w:rPr>
      </w:pPr>
      <w:r w:rsidRPr="008C0DD2">
        <w:rPr>
          <w:rtl/>
        </w:rPr>
        <w:t>(</w:t>
      </w:r>
      <w:r w:rsidR="0033306E">
        <w:rPr>
          <w:rFonts w:hint="cs"/>
          <w:rtl/>
        </w:rPr>
        <w:t>3</w:t>
      </w:r>
      <w:r w:rsidRPr="008C0DD2">
        <w:rPr>
          <w:rtl/>
        </w:rPr>
        <w:t>) في المصدر</w:t>
      </w:r>
      <w:r>
        <w:rPr>
          <w:rtl/>
        </w:rPr>
        <w:t xml:space="preserve">: </w:t>
      </w:r>
      <w:r w:rsidRPr="008C0DD2">
        <w:rPr>
          <w:rtl/>
        </w:rPr>
        <w:t>الكفر</w:t>
      </w:r>
      <w:r w:rsidR="00C74906">
        <w:rPr>
          <w:rtl/>
        </w:rPr>
        <w:t>.</w:t>
      </w:r>
    </w:p>
    <w:p w:rsidR="005359CC" w:rsidRPr="008C0DD2" w:rsidRDefault="005359CC" w:rsidP="0033306E">
      <w:pPr>
        <w:pStyle w:val="libFootnote0"/>
        <w:rPr>
          <w:rtl/>
        </w:rPr>
      </w:pPr>
      <w:r w:rsidRPr="008C0DD2">
        <w:rPr>
          <w:rtl/>
        </w:rPr>
        <w:t>(</w:t>
      </w:r>
      <w:r w:rsidR="0033306E">
        <w:rPr>
          <w:rFonts w:hint="cs"/>
          <w:rtl/>
        </w:rPr>
        <w:t>4</w:t>
      </w:r>
      <w:r w:rsidRPr="008C0DD2">
        <w:rPr>
          <w:rtl/>
        </w:rPr>
        <w:t>) وفيه</w:t>
      </w:r>
      <w:r>
        <w:rPr>
          <w:rtl/>
        </w:rPr>
        <w:t xml:space="preserve">: </w:t>
      </w:r>
      <w:r w:rsidRPr="008C0DD2">
        <w:rPr>
          <w:rtl/>
        </w:rPr>
        <w:t>تكون منه معصية</w:t>
      </w:r>
      <w:r w:rsidR="00C74906">
        <w:rPr>
          <w:rtl/>
        </w:rPr>
        <w:t>.</w:t>
      </w:r>
    </w:p>
    <w:p w:rsidR="005359CC" w:rsidRDefault="005359CC" w:rsidP="001D3C86">
      <w:pPr>
        <w:pStyle w:val="libFootnote0"/>
        <w:rPr>
          <w:rtl/>
        </w:rPr>
      </w:pPr>
      <w:r>
        <w:rPr>
          <w:rtl/>
        </w:rPr>
        <w:t>16 - تفسير القمي 2: 398</w:t>
      </w:r>
      <w:r w:rsidR="00C74906">
        <w:rPr>
          <w:rtl/>
        </w:rPr>
        <w:t>.</w:t>
      </w:r>
    </w:p>
    <w:p w:rsidR="005359CC" w:rsidRPr="008C0DD2" w:rsidRDefault="005359CC" w:rsidP="0033306E">
      <w:pPr>
        <w:pStyle w:val="libFootnote0"/>
        <w:rPr>
          <w:rtl/>
        </w:rPr>
      </w:pPr>
      <w:r w:rsidRPr="008C0DD2">
        <w:rPr>
          <w:rtl/>
        </w:rPr>
        <w:t>(</w:t>
      </w:r>
      <w:r w:rsidR="0033306E">
        <w:rPr>
          <w:rFonts w:hint="cs"/>
          <w:rtl/>
        </w:rPr>
        <w:t>5</w:t>
      </w:r>
      <w:r w:rsidRPr="008C0DD2">
        <w:rPr>
          <w:rtl/>
        </w:rPr>
        <w:t xml:space="preserve">) </w:t>
      </w:r>
      <w:r w:rsidR="00984170">
        <w:rPr>
          <w:rtl/>
        </w:rPr>
        <w:t>ال</w:t>
      </w:r>
      <w:r w:rsidR="00984170">
        <w:rPr>
          <w:rFonts w:hint="cs"/>
          <w:rtl/>
        </w:rPr>
        <w:t>إ</w:t>
      </w:r>
      <w:r w:rsidRPr="008C0DD2">
        <w:rPr>
          <w:rtl/>
        </w:rPr>
        <w:t>نسان 76</w:t>
      </w:r>
      <w:r>
        <w:rPr>
          <w:rtl/>
        </w:rPr>
        <w:t xml:space="preserve">: </w:t>
      </w:r>
      <w:r w:rsidRPr="008C0DD2">
        <w:rPr>
          <w:rtl/>
        </w:rPr>
        <w:t>3</w:t>
      </w:r>
      <w:r w:rsidR="00C74906">
        <w:rPr>
          <w:rtl/>
        </w:rPr>
        <w:t>.</w:t>
      </w:r>
    </w:p>
    <w:p w:rsidR="005359CC" w:rsidRDefault="005359CC" w:rsidP="001D3C86">
      <w:pPr>
        <w:pStyle w:val="libFootnote0"/>
        <w:rPr>
          <w:rtl/>
        </w:rPr>
      </w:pPr>
      <w:r>
        <w:rPr>
          <w:rtl/>
        </w:rPr>
        <w:t xml:space="preserve">17 - عقاب </w:t>
      </w:r>
      <w:r w:rsidR="008E749F">
        <w:rPr>
          <w:rtl/>
        </w:rPr>
        <w:t>الا</w:t>
      </w:r>
      <w:r>
        <w:rPr>
          <w:rtl/>
        </w:rPr>
        <w:t>عمال: 294</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C65C3">
      <w:pPr>
        <w:pStyle w:val="libNormal"/>
        <w:rPr>
          <w:rtl/>
        </w:rPr>
      </w:pPr>
      <w:r>
        <w:rPr>
          <w:rtl/>
        </w:rPr>
        <w:lastRenderedPageBreak/>
        <w:t xml:space="preserve">موسى بن عمران النخعي، عن الحسين بن يزيد القمي </w:t>
      </w:r>
      <w:r w:rsidRPr="00D864A7">
        <w:rPr>
          <w:rStyle w:val="libFootnotenumChar"/>
          <w:rtl/>
        </w:rPr>
        <w:t>(1)</w:t>
      </w:r>
      <w:r>
        <w:rPr>
          <w:rtl/>
        </w:rPr>
        <w:t xml:space="preserve"> عن </w:t>
      </w:r>
      <w:r w:rsidR="00DE1C17">
        <w:rPr>
          <w:rtl/>
        </w:rPr>
        <w:t>محمّد</w:t>
      </w:r>
      <w:r>
        <w:rPr>
          <w:rtl/>
        </w:rPr>
        <w:t>بن سنان، عن المفض</w:t>
      </w:r>
      <w:r w:rsidR="00984170">
        <w:rPr>
          <w:rFonts w:hint="cs"/>
          <w:rtl/>
        </w:rPr>
        <w:t>ّ</w:t>
      </w:r>
      <w:r>
        <w:rPr>
          <w:rtl/>
        </w:rPr>
        <w:t>ل بن عمر، عن أبي عبدالله</w:t>
      </w:r>
      <w:r w:rsidR="00984170">
        <w:rPr>
          <w:rFonts w:hint="cs"/>
          <w:rtl/>
        </w:rPr>
        <w:t xml:space="preserve"> (</w:t>
      </w:r>
      <w:r>
        <w:rPr>
          <w:rtl/>
        </w:rPr>
        <w:t xml:space="preserve"> </w:t>
      </w:r>
      <w:r w:rsidRPr="00F640F5">
        <w:rPr>
          <w:rStyle w:val="libAlaemChar"/>
          <w:rFonts w:hint="cs"/>
          <w:rtl/>
        </w:rPr>
        <w:t>عليه‌السلام</w:t>
      </w:r>
      <w:r>
        <w:rPr>
          <w:rtl/>
        </w:rPr>
        <w:t xml:space="preserve"> </w:t>
      </w:r>
      <w:r w:rsidR="00984170">
        <w:rPr>
          <w:rFonts w:hint="cs"/>
          <w:rtl/>
        </w:rPr>
        <w:t xml:space="preserve">) </w:t>
      </w:r>
      <w:r>
        <w:rPr>
          <w:rtl/>
        </w:rPr>
        <w:t>- في حديث - قال: لا ينظر الله إلى عبده، ولا يزك</w:t>
      </w:r>
      <w:r w:rsidR="003B7B04">
        <w:rPr>
          <w:rFonts w:hint="cs"/>
          <w:rtl/>
        </w:rPr>
        <w:t>ّ</w:t>
      </w:r>
      <w:r>
        <w:rPr>
          <w:rtl/>
        </w:rPr>
        <w:t>يه إذا ترك فريضة من فرائض الله، أو ارتكب كبيرة من الكبائر، قال: قلت: لا ينظر الله إليه؟! قال: نعم، قد أشرك بالله، قلت: أشرك بالله؟! قال: نعم، إن</w:t>
      </w:r>
      <w:r w:rsidR="003B7B04">
        <w:rPr>
          <w:rFonts w:hint="cs"/>
          <w:rtl/>
        </w:rPr>
        <w:t>ّ</w:t>
      </w:r>
      <w:r>
        <w:rPr>
          <w:rtl/>
        </w:rPr>
        <w:t xml:space="preserve"> الله أمره بأمر وأمره إبليس بأمر، فترك ما أمر الله عز وجل به، وصار إلى ما أمر به إبليس، فهذا مع إبليس في الدرك السابع من النار</w:t>
      </w:r>
      <w:r w:rsidR="00C74906">
        <w:rPr>
          <w:rtl/>
        </w:rPr>
        <w:t>.</w:t>
      </w:r>
    </w:p>
    <w:p w:rsidR="005359CC" w:rsidRDefault="005359CC" w:rsidP="0033306E">
      <w:pPr>
        <w:pStyle w:val="libNormal"/>
        <w:rPr>
          <w:rtl/>
        </w:rPr>
      </w:pPr>
      <w:r w:rsidRPr="00004619">
        <w:rPr>
          <w:rtl/>
        </w:rPr>
        <w:t>[57]</w:t>
      </w:r>
      <w:r w:rsidRPr="00004619">
        <w:t xml:space="preserve"> </w:t>
      </w:r>
      <w:r w:rsidRPr="00004619">
        <w:rPr>
          <w:rtl/>
        </w:rPr>
        <w:t>18</w:t>
      </w:r>
      <w:r>
        <w:rPr>
          <w:rtl/>
        </w:rPr>
        <w:t xml:space="preserve"> - وفي كتاب ( التوحيد ): عن </w:t>
      </w:r>
      <w:r w:rsidR="00DE1C17">
        <w:rPr>
          <w:rtl/>
        </w:rPr>
        <w:t>محمّد</w:t>
      </w:r>
      <w:r>
        <w:rPr>
          <w:rtl/>
        </w:rPr>
        <w:t xml:space="preserve">بن الحسن بن أحمد بن الوليد قال: وأورده في جامعه عن </w:t>
      </w:r>
      <w:r w:rsidR="00CB78DC">
        <w:rPr>
          <w:rtl/>
        </w:rPr>
        <w:t>محم</w:t>
      </w:r>
      <w:r w:rsidR="00DE1C17">
        <w:rPr>
          <w:rtl/>
        </w:rPr>
        <w:t>د</w:t>
      </w:r>
      <w:r w:rsidR="00CB78DC">
        <w:rPr>
          <w:rFonts w:hint="cs"/>
          <w:rtl/>
        </w:rPr>
        <w:t xml:space="preserve"> </w:t>
      </w:r>
      <w:r>
        <w:rPr>
          <w:rtl/>
        </w:rPr>
        <w:t>بن الحسن الصفار، عن العباس بن معروف، عن عبد الرحمن بن أبي نجران، عن حم</w:t>
      </w:r>
      <w:r w:rsidR="00CB78DC">
        <w:rPr>
          <w:rFonts w:hint="cs"/>
          <w:rtl/>
        </w:rPr>
        <w:t>ّ</w:t>
      </w:r>
      <w:r>
        <w:rPr>
          <w:rtl/>
        </w:rPr>
        <w:t xml:space="preserve">اد بن عثمان، عن عبد الرحيم القصير </w:t>
      </w:r>
      <w:r w:rsidRPr="00D864A7">
        <w:rPr>
          <w:rStyle w:val="libFootnotenumChar"/>
          <w:rtl/>
        </w:rPr>
        <w:t>(</w:t>
      </w:r>
      <w:r w:rsidR="0033306E">
        <w:rPr>
          <w:rStyle w:val="libFootnotenumChar"/>
          <w:rFonts w:hint="cs"/>
          <w:rtl/>
        </w:rPr>
        <w:t>2</w:t>
      </w:r>
      <w:r w:rsidRPr="00D864A7">
        <w:rPr>
          <w:rStyle w:val="libFootnotenumChar"/>
          <w:rtl/>
        </w:rPr>
        <w:t>)</w:t>
      </w:r>
      <w:r>
        <w:rPr>
          <w:rtl/>
        </w:rPr>
        <w:t xml:space="preserve"> عن أبي عبدالله</w:t>
      </w:r>
      <w:r w:rsidR="00CB78DC">
        <w:rPr>
          <w:rFonts w:hint="cs"/>
          <w:rtl/>
        </w:rPr>
        <w:t xml:space="preserve"> (</w:t>
      </w:r>
      <w:r>
        <w:rPr>
          <w:rtl/>
        </w:rPr>
        <w:t xml:space="preserve"> </w:t>
      </w:r>
      <w:r w:rsidRPr="00F640F5">
        <w:rPr>
          <w:rStyle w:val="libAlaemChar"/>
          <w:rFonts w:hint="cs"/>
          <w:rtl/>
        </w:rPr>
        <w:t>عليه‌السلام</w:t>
      </w:r>
      <w:r w:rsidR="00CB78DC" w:rsidRPr="00CB78DC">
        <w:rPr>
          <w:rFonts w:hint="cs"/>
          <w:rtl/>
        </w:rPr>
        <w:t xml:space="preserve"> )</w:t>
      </w:r>
      <w:r>
        <w:rPr>
          <w:rtl/>
        </w:rPr>
        <w:t xml:space="preserve"> - في حديث - قال: </w:t>
      </w:r>
      <w:r w:rsidR="00CB78DC">
        <w:rPr>
          <w:rtl/>
        </w:rPr>
        <w:t>ال</w:t>
      </w:r>
      <w:r w:rsidR="00CB78DC">
        <w:rPr>
          <w:rFonts w:hint="cs"/>
          <w:rtl/>
        </w:rPr>
        <w:t>إ</w:t>
      </w:r>
      <w:r>
        <w:rPr>
          <w:rtl/>
        </w:rPr>
        <w:t xml:space="preserve">سلام قبل </w:t>
      </w:r>
      <w:r w:rsidR="00CB78DC">
        <w:rPr>
          <w:rtl/>
        </w:rPr>
        <w:t>ال</w:t>
      </w:r>
      <w:r w:rsidR="00CB78DC">
        <w:rPr>
          <w:rFonts w:hint="cs"/>
          <w:rtl/>
        </w:rPr>
        <w:t>إِ</w:t>
      </w:r>
      <w:r>
        <w:rPr>
          <w:rtl/>
        </w:rPr>
        <w:t xml:space="preserve">يمان، وهو يشارك </w:t>
      </w:r>
      <w:r w:rsidR="008E749F">
        <w:rPr>
          <w:rtl/>
        </w:rPr>
        <w:t>الا</w:t>
      </w:r>
      <w:r>
        <w:rPr>
          <w:rtl/>
        </w:rPr>
        <w:t>يمان، فإذا أتى العبد بكبيرة من كبائر المعاصي، أو صغيرة من صغائر المعاصي التي نهى الله عنها، كان خارجا</w:t>
      </w:r>
      <w:r w:rsidR="008D16C2">
        <w:rPr>
          <w:rFonts w:hint="cs"/>
          <w:rtl/>
        </w:rPr>
        <w:t>ً</w:t>
      </w:r>
      <w:r>
        <w:rPr>
          <w:rtl/>
        </w:rPr>
        <w:t xml:space="preserve"> من </w:t>
      </w:r>
      <w:r w:rsidR="008D16C2">
        <w:rPr>
          <w:rtl/>
        </w:rPr>
        <w:t>ال</w:t>
      </w:r>
      <w:r w:rsidR="008D16C2">
        <w:rPr>
          <w:rFonts w:hint="cs"/>
          <w:rtl/>
        </w:rPr>
        <w:t>إِ</w:t>
      </w:r>
      <w:r>
        <w:rPr>
          <w:rtl/>
        </w:rPr>
        <w:t>يمان، وثابتا</w:t>
      </w:r>
      <w:r w:rsidR="008D16C2">
        <w:rPr>
          <w:rFonts w:hint="cs"/>
          <w:rtl/>
        </w:rPr>
        <w:t>ً</w:t>
      </w:r>
      <w:r>
        <w:rPr>
          <w:rtl/>
        </w:rPr>
        <w:t xml:space="preserve"> عليه اسم </w:t>
      </w:r>
      <w:r w:rsidR="00280EDF">
        <w:rPr>
          <w:rtl/>
        </w:rPr>
        <w:t>ال</w:t>
      </w:r>
      <w:r w:rsidR="00280EDF">
        <w:rPr>
          <w:rFonts w:hint="cs"/>
          <w:rtl/>
        </w:rPr>
        <w:t>إِ</w:t>
      </w:r>
      <w:r>
        <w:rPr>
          <w:rtl/>
        </w:rPr>
        <w:t xml:space="preserve">سلام، فإن تاب واستغفر عاد الى </w:t>
      </w:r>
      <w:r w:rsidR="00280EDF">
        <w:rPr>
          <w:rtl/>
        </w:rPr>
        <w:t>ال</w:t>
      </w:r>
      <w:r w:rsidR="00280EDF">
        <w:rPr>
          <w:rFonts w:hint="cs"/>
          <w:rtl/>
        </w:rPr>
        <w:t>إِ</w:t>
      </w:r>
      <w:r w:rsidR="00280EDF">
        <w:rPr>
          <w:rtl/>
        </w:rPr>
        <w:t xml:space="preserve">يمان </w:t>
      </w:r>
      <w:r>
        <w:rPr>
          <w:rtl/>
        </w:rPr>
        <w:t>، ولم يخرجه إلى الكفر والجحود و</w:t>
      </w:r>
      <w:r w:rsidR="008E749F">
        <w:rPr>
          <w:rtl/>
        </w:rPr>
        <w:t>الا</w:t>
      </w:r>
      <w:r>
        <w:rPr>
          <w:rtl/>
        </w:rPr>
        <w:t xml:space="preserve">ستحلال، وإذا قال للحلال: هذا حرام، وللحرام: هذا حلال، ودان بذلك، فعندها يكون خارجاً من </w:t>
      </w:r>
      <w:r w:rsidR="00280EDF">
        <w:rPr>
          <w:rtl/>
        </w:rPr>
        <w:t>ال</w:t>
      </w:r>
      <w:r w:rsidR="00280EDF">
        <w:rPr>
          <w:rFonts w:hint="cs"/>
          <w:rtl/>
        </w:rPr>
        <w:t>إِ</w:t>
      </w:r>
      <w:r w:rsidR="00280EDF">
        <w:rPr>
          <w:rtl/>
        </w:rPr>
        <w:t xml:space="preserve">يمان </w:t>
      </w:r>
      <w:r>
        <w:rPr>
          <w:rtl/>
        </w:rPr>
        <w:t>و</w:t>
      </w:r>
      <w:r w:rsidR="008E749F">
        <w:rPr>
          <w:rtl/>
        </w:rPr>
        <w:t>الا</w:t>
      </w:r>
      <w:r>
        <w:rPr>
          <w:rtl/>
        </w:rPr>
        <w:t>سلام إلى الكفر</w:t>
      </w:r>
      <w:r w:rsidR="00C74906">
        <w:rPr>
          <w:rtl/>
        </w:rPr>
        <w:t>.</w:t>
      </w:r>
    </w:p>
    <w:p w:rsidR="005359CC" w:rsidRDefault="005359CC" w:rsidP="0033306E">
      <w:pPr>
        <w:pStyle w:val="libNormal"/>
        <w:rPr>
          <w:rtl/>
        </w:rPr>
      </w:pPr>
      <w:r>
        <w:rPr>
          <w:rtl/>
        </w:rPr>
        <w:t xml:space="preserve">ورواه الكليني عن علي بن إبراهيم، عن العباس بن معروف، مثله </w:t>
      </w:r>
      <w:r w:rsidRPr="00D864A7">
        <w:rPr>
          <w:rStyle w:val="libFootnotenumChar"/>
          <w:rtl/>
        </w:rPr>
        <w:t>(</w:t>
      </w:r>
      <w:r w:rsidR="0033306E">
        <w:rPr>
          <w:rStyle w:val="libFootnotenumChar"/>
          <w:rFonts w:hint="cs"/>
          <w:rtl/>
        </w:rPr>
        <w:t>3</w:t>
      </w:r>
      <w:r w:rsidRPr="00D864A7">
        <w:rPr>
          <w:rStyle w:val="libFootnotenumChar"/>
          <w:rtl/>
        </w:rPr>
        <w:t>)</w:t>
      </w:r>
      <w:r w:rsidR="00C74906">
        <w:rPr>
          <w:rtl/>
        </w:rPr>
        <w:t>.</w:t>
      </w:r>
    </w:p>
    <w:p w:rsidR="005359CC" w:rsidRDefault="005359CC" w:rsidP="00EC65C3">
      <w:pPr>
        <w:pStyle w:val="libNormal"/>
        <w:rPr>
          <w:rtl/>
        </w:rPr>
      </w:pPr>
      <w:r w:rsidRPr="00004619">
        <w:rPr>
          <w:rtl/>
        </w:rPr>
        <w:t>[58]</w:t>
      </w:r>
      <w:r w:rsidRPr="00004619">
        <w:t xml:space="preserve"> </w:t>
      </w:r>
      <w:r w:rsidRPr="00004619">
        <w:rPr>
          <w:rtl/>
        </w:rPr>
        <w:t>19</w:t>
      </w:r>
      <w:r>
        <w:rPr>
          <w:rtl/>
        </w:rPr>
        <w:t xml:space="preserve"> - </w:t>
      </w:r>
      <w:r w:rsidR="00DE1C17">
        <w:rPr>
          <w:rtl/>
        </w:rPr>
        <w:t>محمّد</w:t>
      </w:r>
      <w:r>
        <w:rPr>
          <w:rtl/>
        </w:rPr>
        <w:t>بن الحسن الصف</w:t>
      </w:r>
      <w:r w:rsidR="00C91A11">
        <w:rPr>
          <w:rFonts w:hint="cs"/>
          <w:rtl/>
        </w:rPr>
        <w:t>ّ</w:t>
      </w:r>
      <w:r>
        <w:rPr>
          <w:rtl/>
        </w:rPr>
        <w:t xml:space="preserve">ار في كتاب ( بصائر الدرجات ): عن عبدالله ابن محمد - يعني ابن عيسى - عن محمد بن الحسين بن أبي الخطاب، عن محمد بن </w:t>
      </w:r>
    </w:p>
    <w:p w:rsidR="005359CC" w:rsidRDefault="001D3C86" w:rsidP="001D3C86">
      <w:pPr>
        <w:pStyle w:val="libLine"/>
        <w:rPr>
          <w:rtl/>
        </w:rPr>
      </w:pPr>
      <w:r>
        <w:rPr>
          <w:rtl/>
        </w:rPr>
        <w:t>____________________</w:t>
      </w:r>
    </w:p>
    <w:p w:rsidR="005359CC" w:rsidRPr="008C0DD2" w:rsidRDefault="005359CC" w:rsidP="001D3C86">
      <w:pPr>
        <w:pStyle w:val="libFootnote0"/>
        <w:rPr>
          <w:rtl/>
        </w:rPr>
      </w:pPr>
      <w:r w:rsidRPr="008C0DD2">
        <w:rPr>
          <w:rtl/>
        </w:rPr>
        <w:t>(1) في المصدر</w:t>
      </w:r>
      <w:r>
        <w:rPr>
          <w:rtl/>
        </w:rPr>
        <w:t xml:space="preserve">: </w:t>
      </w:r>
      <w:r w:rsidRPr="008C0DD2">
        <w:rPr>
          <w:rtl/>
        </w:rPr>
        <w:t>النوفلي بدل ( القمي )</w:t>
      </w:r>
      <w:r w:rsidR="00C74906">
        <w:rPr>
          <w:rtl/>
        </w:rPr>
        <w:t>.</w:t>
      </w:r>
    </w:p>
    <w:p w:rsidR="005359CC" w:rsidRDefault="005359CC" w:rsidP="001D3C86">
      <w:pPr>
        <w:pStyle w:val="libFootnote0"/>
        <w:rPr>
          <w:rtl/>
        </w:rPr>
      </w:pPr>
      <w:r>
        <w:rPr>
          <w:rtl/>
        </w:rPr>
        <w:t>18 - التوحيد: 226</w:t>
      </w:r>
      <w:r w:rsidR="00C74906">
        <w:rPr>
          <w:rtl/>
        </w:rPr>
        <w:t>.</w:t>
      </w:r>
    </w:p>
    <w:p w:rsidR="005359CC" w:rsidRPr="008C0DD2" w:rsidRDefault="005359CC" w:rsidP="0033306E">
      <w:pPr>
        <w:pStyle w:val="libFootnote0"/>
        <w:rPr>
          <w:rtl/>
        </w:rPr>
      </w:pPr>
      <w:r w:rsidRPr="00D864A7">
        <w:rPr>
          <w:rtl/>
        </w:rPr>
        <w:t>(</w:t>
      </w:r>
      <w:r w:rsidR="0033306E">
        <w:rPr>
          <w:rFonts w:hint="cs"/>
          <w:rtl/>
        </w:rPr>
        <w:t>2</w:t>
      </w:r>
      <w:r w:rsidRPr="00D864A7">
        <w:rPr>
          <w:rtl/>
        </w:rPr>
        <w:t>) في المصدر</w:t>
      </w:r>
      <w:r>
        <w:rPr>
          <w:rtl/>
        </w:rPr>
        <w:t>:</w:t>
      </w:r>
      <w:r w:rsidRPr="00D864A7">
        <w:rPr>
          <w:rtl/>
        </w:rPr>
        <w:t xml:space="preserve"> قال كتبت على يدي عبدالملك بن أعين الى أبي عبدالله</w:t>
      </w:r>
      <w:r w:rsidR="00C91A11">
        <w:rPr>
          <w:rFonts w:hint="cs"/>
          <w:rtl/>
        </w:rPr>
        <w:t xml:space="preserve"> (</w:t>
      </w:r>
      <w:r w:rsidRPr="00D864A7">
        <w:rPr>
          <w:rtl/>
        </w:rPr>
        <w:t xml:space="preserve"> </w:t>
      </w:r>
      <w:r w:rsidRPr="00F640F5">
        <w:rPr>
          <w:rStyle w:val="libFootnoteAlaemChar"/>
          <w:rFonts w:hint="cs"/>
          <w:rtl/>
        </w:rPr>
        <w:t>عليه‌السلام</w:t>
      </w:r>
      <w:r w:rsidR="00C91A11" w:rsidRPr="00C91A11">
        <w:rPr>
          <w:rFonts w:hint="cs"/>
          <w:rtl/>
        </w:rPr>
        <w:t xml:space="preserve"> ) </w:t>
      </w:r>
      <w:r>
        <w:rPr>
          <w:rtl/>
        </w:rPr>
        <w:t xml:space="preserve">: </w:t>
      </w:r>
      <w:r w:rsidRPr="008C0DD2">
        <w:rPr>
          <w:rtl/>
        </w:rPr>
        <w:t>جعلت فداك</w:t>
      </w:r>
      <w:r w:rsidR="00C74906">
        <w:rPr>
          <w:rFonts w:hint="cs"/>
          <w:rtl/>
        </w:rPr>
        <w:t>.</w:t>
      </w:r>
      <w:r w:rsidR="00C74906">
        <w:rPr>
          <w:rtl/>
        </w:rPr>
        <w:t>..</w:t>
      </w:r>
    </w:p>
    <w:p w:rsidR="005359CC" w:rsidRPr="008C0DD2" w:rsidRDefault="005359CC" w:rsidP="0033306E">
      <w:pPr>
        <w:pStyle w:val="libFootnote0"/>
        <w:rPr>
          <w:rtl/>
        </w:rPr>
      </w:pPr>
      <w:r w:rsidRPr="008C0DD2">
        <w:rPr>
          <w:rtl/>
        </w:rPr>
        <w:t>(</w:t>
      </w:r>
      <w:r w:rsidR="0033306E">
        <w:rPr>
          <w:rFonts w:hint="cs"/>
          <w:rtl/>
        </w:rPr>
        <w:t>3</w:t>
      </w:r>
      <w:r w:rsidRPr="008C0DD2">
        <w:rPr>
          <w:rtl/>
        </w:rPr>
        <w:t>) الكافي 2</w:t>
      </w:r>
      <w:r>
        <w:rPr>
          <w:rtl/>
        </w:rPr>
        <w:t xml:space="preserve">: </w:t>
      </w:r>
      <w:r w:rsidRPr="008C0DD2">
        <w:rPr>
          <w:rtl/>
        </w:rPr>
        <w:t>23</w:t>
      </w:r>
      <w:r w:rsidR="00E4299D">
        <w:rPr>
          <w:rtl/>
        </w:rPr>
        <w:t>/</w:t>
      </w:r>
      <w:r w:rsidRPr="008C0DD2">
        <w:rPr>
          <w:rtl/>
        </w:rPr>
        <w:t xml:space="preserve"> 1</w:t>
      </w:r>
      <w:r>
        <w:rPr>
          <w:rtl/>
        </w:rPr>
        <w:t xml:space="preserve">، </w:t>
      </w:r>
      <w:r w:rsidRPr="008C0DD2">
        <w:rPr>
          <w:rtl/>
        </w:rPr>
        <w:t>وأورده في الحديث 50 من الباب 10 من أبواب حد</w:t>
      </w:r>
      <w:r w:rsidR="00C91A11">
        <w:rPr>
          <w:rFonts w:hint="cs"/>
          <w:rtl/>
        </w:rPr>
        <w:t>ّ</w:t>
      </w:r>
      <w:r w:rsidRPr="008C0DD2">
        <w:rPr>
          <w:rtl/>
        </w:rPr>
        <w:t xml:space="preserve"> المرتد والحديث 3</w:t>
      </w:r>
    </w:p>
    <w:p w:rsidR="005359CC" w:rsidRPr="008C0DD2" w:rsidRDefault="005359CC" w:rsidP="001D3C86">
      <w:pPr>
        <w:pStyle w:val="libFootnote0"/>
        <w:rPr>
          <w:rtl/>
        </w:rPr>
      </w:pPr>
      <w:r w:rsidRPr="008C0DD2">
        <w:rPr>
          <w:rtl/>
        </w:rPr>
        <w:t>من الباب 6 من أبواب بقية الحدود</w:t>
      </w:r>
      <w:r w:rsidR="00C74906">
        <w:rPr>
          <w:rtl/>
        </w:rPr>
        <w:t>.</w:t>
      </w:r>
    </w:p>
    <w:p w:rsidR="005359CC" w:rsidRDefault="005359CC" w:rsidP="001D3C86">
      <w:pPr>
        <w:pStyle w:val="libFootnote0"/>
        <w:rPr>
          <w:rtl/>
        </w:rPr>
      </w:pPr>
      <w:r>
        <w:rPr>
          <w:rtl/>
        </w:rPr>
        <w:t>19 - بصائر الدرجات: 244</w:t>
      </w:r>
      <w:r w:rsidR="00E4299D">
        <w:rPr>
          <w:rtl/>
        </w:rPr>
        <w:t>/</w:t>
      </w:r>
      <w:r>
        <w:rPr>
          <w:rtl/>
        </w:rPr>
        <w:t>15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361BD">
      <w:pPr>
        <w:pStyle w:val="libNormal0"/>
        <w:rPr>
          <w:rtl/>
        </w:rPr>
      </w:pPr>
      <w:r>
        <w:rPr>
          <w:rtl/>
        </w:rPr>
        <w:lastRenderedPageBreak/>
        <w:t>عبدالله، عن يونس، عن عمر بن يزيد قال: قلت لأبي عبدالله</w:t>
      </w:r>
      <w:r w:rsidR="00C91A11">
        <w:rPr>
          <w:rFonts w:hint="cs"/>
          <w:rtl/>
        </w:rPr>
        <w:t xml:space="preserve"> (</w:t>
      </w:r>
      <w:r>
        <w:rPr>
          <w:rtl/>
        </w:rPr>
        <w:t xml:space="preserve"> </w:t>
      </w:r>
      <w:r w:rsidRPr="00F640F5">
        <w:rPr>
          <w:rStyle w:val="libAlaemChar"/>
          <w:rFonts w:hint="cs"/>
          <w:rtl/>
        </w:rPr>
        <w:t>عليه‌السلام</w:t>
      </w:r>
      <w:r w:rsidR="00C91A11" w:rsidRPr="00C91A11">
        <w:rPr>
          <w:rStyle w:val="libNormalChar"/>
          <w:rFonts w:hint="cs"/>
          <w:rtl/>
        </w:rPr>
        <w:t xml:space="preserve"> )</w:t>
      </w:r>
      <w:r>
        <w:rPr>
          <w:rtl/>
        </w:rPr>
        <w:t xml:space="preserve">: أرأيت من لم يقر ( بانكم في ليلة القدر كما ذكرت ) </w:t>
      </w:r>
      <w:r w:rsidRPr="00D864A7">
        <w:rPr>
          <w:rStyle w:val="libFootnotenumChar"/>
          <w:rtl/>
        </w:rPr>
        <w:t>(1)</w:t>
      </w:r>
      <w:r>
        <w:rPr>
          <w:rtl/>
        </w:rPr>
        <w:t xml:space="preserve"> ولم يجحده؟ قال: أما إذا قامت عليه الحجة ممن يثق به في علمنا فلم يثق به فهو كافر، وأما من لم يسمع ذلك فهو في عذر حتى يسمع، ثم قال أبو عبدالله </w:t>
      </w:r>
      <w:r w:rsidR="00D361BD">
        <w:rPr>
          <w:rFonts w:hint="cs"/>
          <w:rtl/>
        </w:rPr>
        <w:t>(</w:t>
      </w:r>
      <w:r w:rsidR="00D361BD">
        <w:rPr>
          <w:rtl/>
        </w:rPr>
        <w:t xml:space="preserve"> </w:t>
      </w:r>
      <w:r w:rsidR="00D361BD" w:rsidRPr="00F640F5">
        <w:rPr>
          <w:rStyle w:val="libAlaemChar"/>
          <w:rFonts w:hint="cs"/>
          <w:rtl/>
        </w:rPr>
        <w:t>عليه‌السلام</w:t>
      </w:r>
      <w:r w:rsidR="00D361BD" w:rsidRPr="00C91A11">
        <w:rPr>
          <w:rStyle w:val="libNormalChar"/>
          <w:rFonts w:hint="cs"/>
          <w:rtl/>
        </w:rPr>
        <w:t xml:space="preserve"> )</w:t>
      </w:r>
      <w:r w:rsidR="00D361BD">
        <w:rPr>
          <w:rStyle w:val="libNormalChar"/>
          <w:rFonts w:hint="cs"/>
          <w:rtl/>
        </w:rPr>
        <w:t xml:space="preserve"> </w:t>
      </w:r>
      <w:r>
        <w:rPr>
          <w:rtl/>
        </w:rPr>
        <w:t>: يؤمن بالله ويؤمن للمؤمنين</w:t>
      </w:r>
      <w:r w:rsidR="00C74906">
        <w:rPr>
          <w:rtl/>
        </w:rPr>
        <w:t>.</w:t>
      </w:r>
    </w:p>
    <w:p w:rsidR="005359CC" w:rsidRDefault="005359CC" w:rsidP="00D361BD">
      <w:pPr>
        <w:pStyle w:val="libNormal"/>
        <w:rPr>
          <w:rtl/>
        </w:rPr>
      </w:pPr>
      <w:r w:rsidRPr="00321FF9">
        <w:rPr>
          <w:rtl/>
        </w:rPr>
        <w:t>[59] 20</w:t>
      </w:r>
      <w:r>
        <w:rPr>
          <w:rtl/>
        </w:rPr>
        <w:t xml:space="preserve"> - </w:t>
      </w:r>
      <w:r w:rsidRPr="00321FF9">
        <w:rPr>
          <w:rtl/>
        </w:rPr>
        <w:t>أ</w:t>
      </w:r>
      <w:r>
        <w:rPr>
          <w:rtl/>
        </w:rPr>
        <w:t xml:space="preserve">حمد بن أبي عبدالله البرقي في ( المحاسن ) عن أبيه، عن النضر بن سويد، عن يحيى بن عمران الحلبي، عن عبدالله بن مسكان، عن أبي بصير - يعني ليث بن البختري المرادي - قال: قلت لأبي عبدالله </w:t>
      </w:r>
      <w:r w:rsidR="00D361BD">
        <w:rPr>
          <w:rFonts w:hint="cs"/>
          <w:rtl/>
        </w:rPr>
        <w:t>(</w:t>
      </w:r>
      <w:r w:rsidR="00D361BD">
        <w:rPr>
          <w:rtl/>
        </w:rPr>
        <w:t xml:space="preserve"> </w:t>
      </w:r>
      <w:r w:rsidR="00D361BD" w:rsidRPr="00F640F5">
        <w:rPr>
          <w:rStyle w:val="libAlaemChar"/>
          <w:rFonts w:hint="cs"/>
          <w:rtl/>
        </w:rPr>
        <w:t>عليه‌السلام</w:t>
      </w:r>
      <w:r w:rsidR="00D361BD" w:rsidRPr="00C91A11">
        <w:rPr>
          <w:rStyle w:val="libNormalChar"/>
          <w:rFonts w:hint="cs"/>
          <w:rtl/>
        </w:rPr>
        <w:t xml:space="preserve"> )</w:t>
      </w:r>
      <w:r w:rsidR="00D361BD">
        <w:rPr>
          <w:rStyle w:val="libNormalChar"/>
          <w:rFonts w:hint="cs"/>
          <w:rtl/>
        </w:rPr>
        <w:t xml:space="preserve"> </w:t>
      </w:r>
      <w:r>
        <w:rPr>
          <w:rtl/>
        </w:rPr>
        <w:t>: أرأيت الراد</w:t>
      </w:r>
      <w:r w:rsidR="00D361BD">
        <w:rPr>
          <w:rFonts w:hint="cs"/>
          <w:rtl/>
        </w:rPr>
        <w:t>ّ</w:t>
      </w:r>
      <w:r>
        <w:rPr>
          <w:rtl/>
        </w:rPr>
        <w:t xml:space="preserve"> على هذا </w:t>
      </w:r>
      <w:r w:rsidR="008E749F">
        <w:rPr>
          <w:rtl/>
        </w:rPr>
        <w:t>الا</w:t>
      </w:r>
      <w:r>
        <w:rPr>
          <w:rtl/>
        </w:rPr>
        <w:t>مر كالراد</w:t>
      </w:r>
      <w:r w:rsidR="00D361BD">
        <w:rPr>
          <w:rFonts w:hint="cs"/>
          <w:rtl/>
        </w:rPr>
        <w:t>ّ</w:t>
      </w:r>
      <w:r>
        <w:rPr>
          <w:rtl/>
        </w:rPr>
        <w:t xml:space="preserve"> عليكم؟ فقال: يا أبا محمد، من رد</w:t>
      </w:r>
      <w:r w:rsidR="00D361BD">
        <w:rPr>
          <w:rFonts w:hint="cs"/>
          <w:rtl/>
        </w:rPr>
        <w:t>ّ</w:t>
      </w:r>
      <w:r>
        <w:rPr>
          <w:rtl/>
        </w:rPr>
        <w:t xml:space="preserve"> عليك هذا </w:t>
      </w:r>
      <w:r w:rsidR="008E749F">
        <w:rPr>
          <w:rtl/>
        </w:rPr>
        <w:t>الا</w:t>
      </w:r>
      <w:r>
        <w:rPr>
          <w:rtl/>
        </w:rPr>
        <w:t>مر فهو كالراد</w:t>
      </w:r>
      <w:r w:rsidR="00D361BD">
        <w:rPr>
          <w:rFonts w:hint="cs"/>
          <w:rtl/>
        </w:rPr>
        <w:t>ّ</w:t>
      </w:r>
      <w:r>
        <w:rPr>
          <w:rtl/>
        </w:rPr>
        <w:t xml:space="preserve"> على رسول الله وعلى الله عز وجل</w:t>
      </w:r>
      <w:r w:rsidR="00C74906">
        <w:rPr>
          <w:rtl/>
        </w:rPr>
        <w:t>.</w:t>
      </w:r>
    </w:p>
    <w:p w:rsidR="005359CC" w:rsidRDefault="005359CC" w:rsidP="0033306E">
      <w:pPr>
        <w:pStyle w:val="libNormal"/>
        <w:rPr>
          <w:rtl/>
        </w:rPr>
      </w:pPr>
      <w:r>
        <w:rPr>
          <w:rtl/>
        </w:rPr>
        <w:t>ورواه الكليني عن محمد بن يحيى، عن أحمد بن محمد، عن محمد بن خالد والحسين بن سعيد جميعا</w:t>
      </w:r>
      <w:r w:rsidR="00D361BD">
        <w:rPr>
          <w:rFonts w:hint="cs"/>
          <w:rtl/>
        </w:rPr>
        <w:t>ً</w:t>
      </w:r>
      <w:r>
        <w:rPr>
          <w:rtl/>
        </w:rPr>
        <w:t xml:space="preserve">، عن النضر بن سويد، مثله </w:t>
      </w:r>
      <w:r w:rsidRPr="00D864A7">
        <w:rPr>
          <w:rStyle w:val="libFootnotenumChar"/>
          <w:rtl/>
        </w:rPr>
        <w:t>(</w:t>
      </w:r>
      <w:r w:rsidR="0033306E">
        <w:rPr>
          <w:rStyle w:val="libFootnotenumChar"/>
          <w:rFonts w:hint="cs"/>
          <w:rtl/>
        </w:rPr>
        <w:t>2</w:t>
      </w:r>
      <w:r w:rsidRPr="00D864A7">
        <w:rPr>
          <w:rStyle w:val="libFootnotenumChar"/>
          <w:rtl/>
        </w:rPr>
        <w:t>)</w:t>
      </w:r>
      <w:r w:rsidR="00C74906">
        <w:rPr>
          <w:rtl/>
        </w:rPr>
        <w:t>.</w:t>
      </w:r>
    </w:p>
    <w:p w:rsidR="005359CC" w:rsidRDefault="005359CC" w:rsidP="00F51B25">
      <w:pPr>
        <w:pStyle w:val="libNormal"/>
        <w:rPr>
          <w:rtl/>
        </w:rPr>
      </w:pPr>
      <w:r w:rsidRPr="00321FF9">
        <w:rPr>
          <w:rtl/>
        </w:rPr>
        <w:t>[60]</w:t>
      </w:r>
      <w:r w:rsidRPr="00321FF9">
        <w:t xml:space="preserve"> </w:t>
      </w:r>
      <w:r w:rsidRPr="00321FF9">
        <w:rPr>
          <w:rtl/>
        </w:rPr>
        <w:t>21</w:t>
      </w:r>
      <w:r>
        <w:rPr>
          <w:rtl/>
        </w:rPr>
        <w:t xml:space="preserve"> - </w:t>
      </w:r>
      <w:r w:rsidRPr="00321FF9">
        <w:rPr>
          <w:rtl/>
        </w:rPr>
        <w:t>وعن</w:t>
      </w:r>
      <w:r>
        <w:rPr>
          <w:rtl/>
        </w:rPr>
        <w:t xml:space="preserve"> عد</w:t>
      </w:r>
      <w:r w:rsidR="00F51B25">
        <w:rPr>
          <w:rFonts w:hint="cs"/>
          <w:rtl/>
        </w:rPr>
        <w:t>ّ</w:t>
      </w:r>
      <w:r>
        <w:rPr>
          <w:rtl/>
        </w:rPr>
        <w:t>ة من أصحابنا، عن علي بن أسباط، عن عم</w:t>
      </w:r>
      <w:r w:rsidR="00F51B25">
        <w:rPr>
          <w:rFonts w:hint="cs"/>
          <w:rtl/>
        </w:rPr>
        <w:t>ّ</w:t>
      </w:r>
      <w:r>
        <w:rPr>
          <w:rtl/>
        </w:rPr>
        <w:t xml:space="preserve">ه يعقوب، عن زرارة، عن أبي جعفر </w:t>
      </w:r>
      <w:r w:rsidR="00F51B25">
        <w:rPr>
          <w:rFonts w:hint="cs"/>
          <w:rtl/>
        </w:rPr>
        <w:t>(</w:t>
      </w:r>
      <w:r w:rsidR="00F51B25">
        <w:rPr>
          <w:rtl/>
        </w:rPr>
        <w:t xml:space="preserve"> </w:t>
      </w:r>
      <w:r w:rsidR="00F51B25" w:rsidRPr="00F640F5">
        <w:rPr>
          <w:rStyle w:val="libAlaemChar"/>
          <w:rFonts w:hint="cs"/>
          <w:rtl/>
        </w:rPr>
        <w:t>عليه‌السلام</w:t>
      </w:r>
      <w:r w:rsidR="00F51B25" w:rsidRPr="00C91A11">
        <w:rPr>
          <w:rStyle w:val="libNormalChar"/>
          <w:rFonts w:hint="cs"/>
          <w:rtl/>
        </w:rPr>
        <w:t xml:space="preserve"> )</w:t>
      </w:r>
      <w:r w:rsidR="00F51B25">
        <w:rPr>
          <w:rStyle w:val="libNormalChar"/>
          <w:rFonts w:hint="cs"/>
          <w:rtl/>
        </w:rPr>
        <w:t xml:space="preserve"> </w:t>
      </w:r>
      <w:r>
        <w:rPr>
          <w:rtl/>
        </w:rPr>
        <w:t>قال: من اجترى على الله في المعصية وارتكاب الكبائر فهو كافر، ومن نصب دينا</w:t>
      </w:r>
      <w:r w:rsidR="00F51B25">
        <w:rPr>
          <w:rFonts w:hint="cs"/>
          <w:rtl/>
        </w:rPr>
        <w:t>ً</w:t>
      </w:r>
      <w:r>
        <w:rPr>
          <w:rtl/>
        </w:rPr>
        <w:t xml:space="preserve"> غير دين الله فهو مشرك</w:t>
      </w:r>
      <w:r w:rsidR="00C74906">
        <w:rPr>
          <w:rtl/>
        </w:rPr>
        <w:t>.</w:t>
      </w:r>
    </w:p>
    <w:p w:rsidR="005359CC" w:rsidRDefault="005359CC" w:rsidP="0033306E">
      <w:pPr>
        <w:pStyle w:val="libNormal"/>
        <w:rPr>
          <w:rtl/>
        </w:rPr>
      </w:pPr>
      <w:r w:rsidRPr="00321FF9">
        <w:rPr>
          <w:rtl/>
        </w:rPr>
        <w:t>[61]</w:t>
      </w:r>
      <w:r w:rsidRPr="00321FF9">
        <w:t xml:space="preserve"> </w:t>
      </w:r>
      <w:r w:rsidRPr="00321FF9">
        <w:rPr>
          <w:rtl/>
        </w:rPr>
        <w:t>22</w:t>
      </w:r>
      <w:r>
        <w:rPr>
          <w:rtl/>
        </w:rPr>
        <w:t xml:space="preserve"> - </w:t>
      </w:r>
      <w:r w:rsidRPr="00321FF9">
        <w:rPr>
          <w:rtl/>
        </w:rPr>
        <w:t>م</w:t>
      </w:r>
      <w:r>
        <w:rPr>
          <w:rtl/>
        </w:rPr>
        <w:t>حم</w:t>
      </w:r>
      <w:r w:rsidR="00F51B25">
        <w:rPr>
          <w:rFonts w:hint="cs"/>
          <w:rtl/>
        </w:rPr>
        <w:t>ّ</w:t>
      </w:r>
      <w:r>
        <w:rPr>
          <w:rtl/>
        </w:rPr>
        <w:t xml:space="preserve">د بن عمربن عبد العزيز الكشي في كتاب ( الرجال ): عن علي بن محمد بن قتيبة، عن أحمد بن إبراهيم المراغي قال: ورد توقيع على القاسم بن العلاء </w:t>
      </w:r>
      <w:r w:rsidRPr="00D864A7">
        <w:rPr>
          <w:rStyle w:val="libFootnotenumChar"/>
          <w:rtl/>
        </w:rPr>
        <w:t>(</w:t>
      </w:r>
      <w:r w:rsidR="0033306E">
        <w:rPr>
          <w:rStyle w:val="libFootnotenumChar"/>
          <w:rFonts w:hint="cs"/>
          <w:rtl/>
        </w:rPr>
        <w:t>3</w:t>
      </w:r>
      <w:r w:rsidRPr="00D864A7">
        <w:rPr>
          <w:rStyle w:val="libFootnotenumChar"/>
          <w:rtl/>
        </w:rPr>
        <w:t>)</w:t>
      </w:r>
      <w:r>
        <w:rPr>
          <w:rtl/>
        </w:rPr>
        <w:t xml:space="preserve"> وذكر توقيعا</w:t>
      </w:r>
      <w:r w:rsidR="00F51B25">
        <w:rPr>
          <w:rFonts w:hint="cs"/>
          <w:rtl/>
        </w:rPr>
        <w:t>ً</w:t>
      </w:r>
      <w:r>
        <w:rPr>
          <w:rtl/>
        </w:rPr>
        <w:t xml:space="preserve"> شريفا</w:t>
      </w:r>
      <w:r w:rsidR="00F51B25">
        <w:rPr>
          <w:rFonts w:hint="cs"/>
          <w:rtl/>
        </w:rPr>
        <w:t>ً</w:t>
      </w:r>
      <w:r>
        <w:rPr>
          <w:rtl/>
        </w:rPr>
        <w:t xml:space="preserve"> يقول فيه: فإنه لا عذر لأحد من موالينا في التشكيك فيما يؤد</w:t>
      </w:r>
      <w:r w:rsidR="00F51B25">
        <w:rPr>
          <w:rFonts w:hint="cs"/>
          <w:rtl/>
        </w:rPr>
        <w:t>ّ</w:t>
      </w:r>
      <w:r w:rsidR="00F51B25">
        <w:rPr>
          <w:rtl/>
        </w:rPr>
        <w:t>يه عنا ثقاتنا، قد عرفوا ب</w:t>
      </w:r>
      <w:r w:rsidR="00F51B25">
        <w:rPr>
          <w:rFonts w:hint="cs"/>
          <w:rtl/>
        </w:rPr>
        <w:t>أ</w:t>
      </w:r>
      <w:r>
        <w:rPr>
          <w:rtl/>
        </w:rPr>
        <w:t>نا نفاوضهم سر</w:t>
      </w:r>
      <w:r w:rsidR="00F51B25">
        <w:rPr>
          <w:rFonts w:hint="cs"/>
          <w:rtl/>
        </w:rPr>
        <w:t>ّ</w:t>
      </w:r>
      <w:r>
        <w:rPr>
          <w:rtl/>
        </w:rPr>
        <w:t>نا ونحم</w:t>
      </w:r>
      <w:r w:rsidR="00AD0546">
        <w:rPr>
          <w:rFonts w:hint="cs"/>
          <w:rtl/>
        </w:rPr>
        <w:t>ّ</w:t>
      </w:r>
      <w:r>
        <w:rPr>
          <w:rtl/>
        </w:rPr>
        <w:t xml:space="preserve">لهم إياه </w:t>
      </w:r>
    </w:p>
    <w:p w:rsidR="005359CC" w:rsidRDefault="001D3C86" w:rsidP="001D3C86">
      <w:pPr>
        <w:pStyle w:val="libLine"/>
        <w:rPr>
          <w:rtl/>
        </w:rPr>
      </w:pPr>
      <w:r>
        <w:rPr>
          <w:rtl/>
        </w:rPr>
        <w:t>____________________</w:t>
      </w:r>
    </w:p>
    <w:p w:rsidR="005359CC" w:rsidRPr="008C0DD2" w:rsidRDefault="005359CC" w:rsidP="001D3C86">
      <w:pPr>
        <w:pStyle w:val="libFootnote0"/>
        <w:rPr>
          <w:rtl/>
        </w:rPr>
      </w:pPr>
      <w:r w:rsidRPr="008C0DD2">
        <w:rPr>
          <w:rtl/>
        </w:rPr>
        <w:t>(1) في المصدر</w:t>
      </w:r>
      <w:r>
        <w:rPr>
          <w:rtl/>
        </w:rPr>
        <w:t xml:space="preserve">: </w:t>
      </w:r>
      <w:r w:rsidRPr="008C0DD2">
        <w:rPr>
          <w:rtl/>
        </w:rPr>
        <w:t>بما يأتيكم في ليلة القدركما ذكر</w:t>
      </w:r>
      <w:r w:rsidR="00C74906">
        <w:rPr>
          <w:rtl/>
        </w:rPr>
        <w:t>.</w:t>
      </w:r>
    </w:p>
    <w:p w:rsidR="005359CC" w:rsidRDefault="005359CC" w:rsidP="001D3C86">
      <w:pPr>
        <w:pStyle w:val="libFootnote0"/>
        <w:rPr>
          <w:rtl/>
        </w:rPr>
      </w:pPr>
      <w:r>
        <w:rPr>
          <w:rtl/>
        </w:rPr>
        <w:t>20 - المحاسن: 185</w:t>
      </w:r>
      <w:r w:rsidR="00E4299D">
        <w:rPr>
          <w:rtl/>
        </w:rPr>
        <w:t>/</w:t>
      </w:r>
      <w:r>
        <w:rPr>
          <w:rtl/>
        </w:rPr>
        <w:t>194</w:t>
      </w:r>
      <w:r w:rsidR="00C74906">
        <w:rPr>
          <w:rtl/>
        </w:rPr>
        <w:t>.</w:t>
      </w:r>
    </w:p>
    <w:p w:rsidR="005359CC" w:rsidRPr="008C0DD2" w:rsidRDefault="005359CC" w:rsidP="0033306E">
      <w:pPr>
        <w:pStyle w:val="libFootnote0"/>
        <w:rPr>
          <w:rtl/>
        </w:rPr>
      </w:pPr>
      <w:r w:rsidRPr="008C0DD2">
        <w:rPr>
          <w:rtl/>
        </w:rPr>
        <w:t>(</w:t>
      </w:r>
      <w:r w:rsidR="0033306E">
        <w:rPr>
          <w:rFonts w:hint="cs"/>
          <w:rtl/>
        </w:rPr>
        <w:t>2</w:t>
      </w:r>
      <w:r w:rsidRPr="008C0DD2">
        <w:rPr>
          <w:rtl/>
        </w:rPr>
        <w:t>) الكافي 8</w:t>
      </w:r>
      <w:r>
        <w:rPr>
          <w:rtl/>
        </w:rPr>
        <w:t xml:space="preserve">: </w:t>
      </w:r>
      <w:r w:rsidRPr="008C0DD2">
        <w:rPr>
          <w:rtl/>
        </w:rPr>
        <w:t>146</w:t>
      </w:r>
      <w:r w:rsidR="00E4299D">
        <w:rPr>
          <w:rtl/>
        </w:rPr>
        <w:t>/</w:t>
      </w:r>
      <w:r w:rsidRPr="008C0DD2">
        <w:rPr>
          <w:rtl/>
        </w:rPr>
        <w:t>120</w:t>
      </w:r>
      <w:r w:rsidR="00C74906">
        <w:rPr>
          <w:rtl/>
        </w:rPr>
        <w:t>.</w:t>
      </w:r>
    </w:p>
    <w:p w:rsidR="005359CC" w:rsidRDefault="005359CC" w:rsidP="001D3C86">
      <w:pPr>
        <w:pStyle w:val="libFootnote0"/>
        <w:rPr>
          <w:rtl/>
        </w:rPr>
      </w:pPr>
      <w:r>
        <w:rPr>
          <w:rtl/>
        </w:rPr>
        <w:t>21 - المحاسن: 209</w:t>
      </w:r>
      <w:r w:rsidR="00E4299D">
        <w:rPr>
          <w:rtl/>
        </w:rPr>
        <w:t>/</w:t>
      </w:r>
      <w:r>
        <w:rPr>
          <w:rtl/>
        </w:rPr>
        <w:t>75</w:t>
      </w:r>
      <w:r w:rsidR="00C74906">
        <w:rPr>
          <w:rtl/>
        </w:rPr>
        <w:t>.</w:t>
      </w:r>
    </w:p>
    <w:p w:rsidR="005359CC" w:rsidRDefault="005359CC" w:rsidP="001D3C86">
      <w:pPr>
        <w:pStyle w:val="libFootnote0"/>
        <w:rPr>
          <w:rtl/>
        </w:rPr>
      </w:pPr>
      <w:r>
        <w:rPr>
          <w:rtl/>
        </w:rPr>
        <w:t>22 - رجال الكشي 2: 816</w:t>
      </w:r>
      <w:r w:rsidR="00E4299D">
        <w:rPr>
          <w:rtl/>
        </w:rPr>
        <w:t>/</w:t>
      </w:r>
      <w:r>
        <w:rPr>
          <w:rtl/>
        </w:rPr>
        <w:t>1520</w:t>
      </w:r>
      <w:r w:rsidR="00C74906">
        <w:rPr>
          <w:rtl/>
        </w:rPr>
        <w:t>.</w:t>
      </w:r>
    </w:p>
    <w:p w:rsidR="005359CC" w:rsidRPr="007215E8" w:rsidRDefault="005359CC" w:rsidP="0033306E">
      <w:pPr>
        <w:pStyle w:val="libFootnote0"/>
        <w:rPr>
          <w:rtl/>
        </w:rPr>
      </w:pPr>
      <w:r w:rsidRPr="007215E8">
        <w:rPr>
          <w:rtl/>
        </w:rPr>
        <w:t>(</w:t>
      </w:r>
      <w:r w:rsidR="0033306E">
        <w:rPr>
          <w:rFonts w:hint="cs"/>
          <w:rtl/>
        </w:rPr>
        <w:t>3</w:t>
      </w:r>
      <w:r w:rsidRPr="007215E8">
        <w:rPr>
          <w:rtl/>
        </w:rPr>
        <w:t>) في المصدر</w:t>
      </w:r>
      <w:r>
        <w:rPr>
          <w:rtl/>
        </w:rPr>
        <w:t>:</w:t>
      </w:r>
      <w:r w:rsidRPr="007215E8">
        <w:rPr>
          <w:rtl/>
        </w:rPr>
        <w:t xml:space="preserve"> ورد على القاسم بن العلاء نسخة</w:t>
      </w:r>
      <w:r w:rsidR="00C74906">
        <w:rPr>
          <w:rtl/>
        </w:rPr>
        <w:t>.</w:t>
      </w:r>
    </w:p>
    <w:p w:rsidR="001D3C86" w:rsidRDefault="001D3C86" w:rsidP="001D3C86">
      <w:pPr>
        <w:pStyle w:val="libNormal"/>
        <w:rPr>
          <w:rtl/>
        </w:rPr>
      </w:pPr>
      <w:r>
        <w:rPr>
          <w:rtl/>
        </w:rPr>
        <w:br w:type="page"/>
      </w:r>
    </w:p>
    <w:p w:rsidR="005359CC" w:rsidRDefault="005359CC" w:rsidP="00AD0546">
      <w:pPr>
        <w:pStyle w:val="libNormal0"/>
        <w:rPr>
          <w:rtl/>
        </w:rPr>
      </w:pPr>
      <w:r>
        <w:rPr>
          <w:rtl/>
        </w:rPr>
        <w:lastRenderedPageBreak/>
        <w:t>إليهم، الحديث</w:t>
      </w:r>
      <w:r w:rsidR="00C74906">
        <w:rPr>
          <w:rtl/>
        </w:rPr>
        <w:t>.</w:t>
      </w:r>
    </w:p>
    <w:p w:rsidR="005359CC" w:rsidRDefault="005359CC" w:rsidP="00E83A52">
      <w:pPr>
        <w:pStyle w:val="libNormal"/>
        <w:rPr>
          <w:rtl/>
        </w:rPr>
      </w:pPr>
      <w:r w:rsidRPr="00321FF9">
        <w:rPr>
          <w:rtl/>
        </w:rPr>
        <w:t>أقول</w:t>
      </w:r>
      <w:r>
        <w:rPr>
          <w:rtl/>
        </w:rPr>
        <w:t xml:space="preserve">: </w:t>
      </w:r>
      <w:r w:rsidRPr="00321FF9">
        <w:rPr>
          <w:rtl/>
        </w:rPr>
        <w:t>ويأتي ما يدل</w:t>
      </w:r>
      <w:r w:rsidR="00AD0546">
        <w:rPr>
          <w:rFonts w:hint="cs"/>
          <w:rtl/>
        </w:rPr>
        <w:t>ّ</w:t>
      </w:r>
      <w:r w:rsidRPr="00321FF9">
        <w:rPr>
          <w:rtl/>
        </w:rPr>
        <w:t xml:space="preserve"> على ذلك</w:t>
      </w:r>
      <w:r>
        <w:rPr>
          <w:rtl/>
        </w:rPr>
        <w:t xml:space="preserve">، </w:t>
      </w:r>
      <w:r w:rsidRPr="00321FF9">
        <w:rPr>
          <w:rtl/>
        </w:rPr>
        <w:t>في أوائل كتب العبادات</w:t>
      </w:r>
      <w:r>
        <w:rPr>
          <w:rtl/>
        </w:rPr>
        <w:t xml:space="preserve">، </w:t>
      </w:r>
      <w:r w:rsidRPr="00321FF9">
        <w:rPr>
          <w:rtl/>
        </w:rPr>
        <w:t>وفي كتاب الحدود وغيرذلك إن شاء الله تعالى</w:t>
      </w:r>
      <w:r>
        <w:rPr>
          <w:rtl/>
        </w:rPr>
        <w:t xml:space="preserve">، </w:t>
      </w:r>
      <w:r w:rsidRPr="00321FF9">
        <w:rPr>
          <w:rtl/>
        </w:rPr>
        <w:t>ثم</w:t>
      </w:r>
      <w:r w:rsidR="00AD0546">
        <w:rPr>
          <w:rFonts w:hint="cs"/>
          <w:rtl/>
        </w:rPr>
        <w:t>ّ</w:t>
      </w:r>
      <w:r w:rsidRPr="00321FF9">
        <w:rPr>
          <w:rtl/>
        </w:rPr>
        <w:t xml:space="preserve"> إن</w:t>
      </w:r>
      <w:r w:rsidR="00AD0546">
        <w:rPr>
          <w:rFonts w:hint="cs"/>
          <w:rtl/>
        </w:rPr>
        <w:t>ّ</w:t>
      </w:r>
      <w:r w:rsidRPr="00321FF9">
        <w:rPr>
          <w:rtl/>
        </w:rPr>
        <w:t xml:space="preserve"> بعض هذه </w:t>
      </w:r>
      <w:r w:rsidR="008E749F">
        <w:rPr>
          <w:rtl/>
        </w:rPr>
        <w:t>الا</w:t>
      </w:r>
      <w:r w:rsidRPr="00321FF9">
        <w:rPr>
          <w:rtl/>
        </w:rPr>
        <w:t>حاديث مطلق</w:t>
      </w:r>
      <w:r>
        <w:rPr>
          <w:rtl/>
        </w:rPr>
        <w:t xml:space="preserve">، </w:t>
      </w:r>
      <w:r w:rsidRPr="00321FF9">
        <w:rPr>
          <w:rtl/>
        </w:rPr>
        <w:t>يتعين</w:t>
      </w:r>
      <w:r w:rsidR="00AD0546">
        <w:rPr>
          <w:rFonts w:hint="cs"/>
          <w:rtl/>
        </w:rPr>
        <w:t>ّ</w:t>
      </w:r>
      <w:r w:rsidRPr="00321FF9">
        <w:rPr>
          <w:rtl/>
        </w:rPr>
        <w:t xml:space="preserve"> حمله على التفصيل السابق للتصريح </w:t>
      </w:r>
      <w:r>
        <w:rPr>
          <w:rtl/>
        </w:rPr>
        <w:t xml:space="preserve">به كما عرفت </w:t>
      </w:r>
      <w:r w:rsidRPr="00D864A7">
        <w:rPr>
          <w:rStyle w:val="libFootnotenumChar"/>
          <w:rtl/>
        </w:rPr>
        <w:t>(</w:t>
      </w:r>
      <w:r w:rsidR="00E83A52">
        <w:rPr>
          <w:rStyle w:val="libFootnotenumChar"/>
          <w:rFonts w:hint="cs"/>
          <w:rtl/>
        </w:rPr>
        <w:t>1</w:t>
      </w:r>
      <w:r w:rsidRPr="00D864A7">
        <w:rPr>
          <w:rStyle w:val="libFootnotenumChar"/>
          <w:rtl/>
        </w:rPr>
        <w:t>)</w:t>
      </w:r>
      <w:r w:rsidR="00C74906">
        <w:rPr>
          <w:rtl/>
        </w:rPr>
        <w:t>.</w:t>
      </w:r>
    </w:p>
    <w:p w:rsidR="005359CC" w:rsidRPr="008C7120" w:rsidRDefault="005359CC" w:rsidP="005359CC">
      <w:pPr>
        <w:pStyle w:val="Heading2Center"/>
        <w:rPr>
          <w:rtl/>
        </w:rPr>
      </w:pPr>
      <w:bookmarkStart w:id="28" w:name="_Toc272839329"/>
      <w:bookmarkStart w:id="29" w:name="_Toc272839617"/>
      <w:bookmarkStart w:id="30" w:name="_Toc299780233"/>
      <w:bookmarkStart w:id="31" w:name="_Toc370728324"/>
      <w:bookmarkStart w:id="32" w:name="_Toc388259169"/>
      <w:bookmarkStart w:id="33" w:name="_Toc261404800"/>
      <w:r w:rsidRPr="008C7120">
        <w:rPr>
          <w:rtl/>
        </w:rPr>
        <w:t>3</w:t>
      </w:r>
      <w:r>
        <w:rPr>
          <w:rtl/>
        </w:rPr>
        <w:t xml:space="preserve"> - </w:t>
      </w:r>
      <w:r w:rsidRPr="008C7120">
        <w:rPr>
          <w:rtl/>
        </w:rPr>
        <w:t>باب اشتراط العقل في تعل</w:t>
      </w:r>
      <w:r w:rsidR="00AD0546">
        <w:rPr>
          <w:rFonts w:hint="cs"/>
          <w:rtl/>
        </w:rPr>
        <w:t>ّ</w:t>
      </w:r>
      <w:r w:rsidRPr="008C7120">
        <w:rPr>
          <w:rtl/>
        </w:rPr>
        <w:t>ق التكليف</w:t>
      </w:r>
      <w:bookmarkEnd w:id="28"/>
      <w:bookmarkEnd w:id="29"/>
      <w:bookmarkEnd w:id="30"/>
      <w:bookmarkEnd w:id="31"/>
      <w:bookmarkEnd w:id="32"/>
      <w:bookmarkEnd w:id="33"/>
    </w:p>
    <w:p w:rsidR="005359CC" w:rsidRDefault="005359CC" w:rsidP="00AD0546">
      <w:pPr>
        <w:pStyle w:val="libNormal"/>
        <w:rPr>
          <w:rtl/>
        </w:rPr>
      </w:pPr>
      <w:r>
        <w:rPr>
          <w:rtl/>
        </w:rPr>
        <w:t>[</w:t>
      </w:r>
      <w:r w:rsidRPr="00321FF9">
        <w:rPr>
          <w:rtl/>
        </w:rPr>
        <w:t>62] 1</w:t>
      </w:r>
      <w:r>
        <w:rPr>
          <w:rtl/>
        </w:rPr>
        <w:t xml:space="preserve"> - محمد بن يعقوب، قال: حد</w:t>
      </w:r>
      <w:r w:rsidR="00AD0546">
        <w:rPr>
          <w:rFonts w:hint="cs"/>
          <w:rtl/>
        </w:rPr>
        <w:t>ّ</w:t>
      </w:r>
      <w:r>
        <w:rPr>
          <w:rtl/>
        </w:rPr>
        <w:t>ثني عد</w:t>
      </w:r>
      <w:r w:rsidR="00AD0546">
        <w:rPr>
          <w:rFonts w:hint="cs"/>
          <w:rtl/>
        </w:rPr>
        <w:t>ّ</w:t>
      </w:r>
      <w:r>
        <w:rPr>
          <w:rtl/>
        </w:rPr>
        <w:t>ة من أصحابنا منهم محم</w:t>
      </w:r>
      <w:r w:rsidR="00AD0546">
        <w:rPr>
          <w:rFonts w:hint="cs"/>
          <w:rtl/>
        </w:rPr>
        <w:t>ّ</w:t>
      </w:r>
      <w:r>
        <w:rPr>
          <w:rtl/>
        </w:rPr>
        <w:t>د بن يحيى العطار، عن أحمد بن محم</w:t>
      </w:r>
      <w:r w:rsidR="00AD0546">
        <w:rPr>
          <w:rFonts w:hint="cs"/>
          <w:rtl/>
        </w:rPr>
        <w:t>ّ</w:t>
      </w:r>
      <w:r>
        <w:rPr>
          <w:rtl/>
        </w:rPr>
        <w:t>د، عن الحسن بن محبوب، عن العلاء بن رزين، عن محم</w:t>
      </w:r>
      <w:r w:rsidR="00AD0546">
        <w:rPr>
          <w:rFonts w:hint="cs"/>
          <w:rtl/>
        </w:rPr>
        <w:t>ّ</w:t>
      </w:r>
      <w:r>
        <w:rPr>
          <w:rtl/>
        </w:rPr>
        <w:t xml:space="preserve">د بن مسلم، عن أبي جعفر </w:t>
      </w:r>
      <w:r w:rsidR="00AD0546">
        <w:rPr>
          <w:rFonts w:hint="cs"/>
          <w:rtl/>
        </w:rPr>
        <w:t>(</w:t>
      </w:r>
      <w:r w:rsidR="00AD0546">
        <w:rPr>
          <w:rtl/>
        </w:rPr>
        <w:t xml:space="preserve"> </w:t>
      </w:r>
      <w:r w:rsidR="00AD0546" w:rsidRPr="00F640F5">
        <w:rPr>
          <w:rStyle w:val="libAlaemChar"/>
          <w:rFonts w:hint="cs"/>
          <w:rtl/>
        </w:rPr>
        <w:t>عليه‌السلام</w:t>
      </w:r>
      <w:r w:rsidR="00AD0546" w:rsidRPr="00C91A11">
        <w:rPr>
          <w:rStyle w:val="libNormalChar"/>
          <w:rFonts w:hint="cs"/>
          <w:rtl/>
        </w:rPr>
        <w:t xml:space="preserve"> )</w:t>
      </w:r>
      <w:r w:rsidR="00AD0546">
        <w:rPr>
          <w:rStyle w:val="libNormalChar"/>
          <w:rFonts w:hint="cs"/>
          <w:rtl/>
        </w:rPr>
        <w:t xml:space="preserve"> </w:t>
      </w:r>
      <w:r>
        <w:rPr>
          <w:rtl/>
        </w:rPr>
        <w:t>قال: ل</w:t>
      </w:r>
      <w:r w:rsidR="00AD0546">
        <w:rPr>
          <w:rFonts w:hint="cs"/>
          <w:rtl/>
        </w:rPr>
        <w:t>ـ</w:t>
      </w:r>
      <w:r>
        <w:rPr>
          <w:rtl/>
        </w:rPr>
        <w:t>م</w:t>
      </w:r>
      <w:r w:rsidR="00AD0546">
        <w:rPr>
          <w:rFonts w:hint="cs"/>
          <w:rtl/>
        </w:rPr>
        <w:t>ّ</w:t>
      </w:r>
      <w:r>
        <w:rPr>
          <w:rtl/>
        </w:rPr>
        <w:t>ا خلق الله العقل استنطقه، ثم قال له: أقبل فأقبل، ثم قال له: أدبر فأدبر، ثم قال: وعزتي وجلالي ما خلقت خلقا</w:t>
      </w:r>
      <w:r w:rsidR="00AD0546">
        <w:rPr>
          <w:rFonts w:hint="cs"/>
          <w:rtl/>
        </w:rPr>
        <w:t>ً</w:t>
      </w:r>
      <w:r>
        <w:rPr>
          <w:rtl/>
        </w:rPr>
        <w:t xml:space="preserve"> هو أحب إلي</w:t>
      </w:r>
      <w:r w:rsidR="00AD0546">
        <w:rPr>
          <w:rFonts w:hint="cs"/>
          <w:rtl/>
        </w:rPr>
        <w:t>َّ</w:t>
      </w:r>
      <w:r>
        <w:rPr>
          <w:rtl/>
        </w:rPr>
        <w:t xml:space="preserve"> منك، ولا أكملتك </w:t>
      </w:r>
      <w:r w:rsidR="008E749F">
        <w:rPr>
          <w:rtl/>
        </w:rPr>
        <w:t>ال</w:t>
      </w:r>
      <w:r w:rsidR="00AD0546">
        <w:rPr>
          <w:rFonts w:hint="cs"/>
          <w:rtl/>
        </w:rPr>
        <w:t>ّ</w:t>
      </w:r>
      <w:r w:rsidR="008E749F">
        <w:rPr>
          <w:rtl/>
        </w:rPr>
        <w:t>ا</w:t>
      </w:r>
      <w:r>
        <w:rPr>
          <w:rtl/>
        </w:rPr>
        <w:t xml:space="preserve"> فيمن أحب</w:t>
      </w:r>
      <w:r w:rsidR="00AD0546">
        <w:rPr>
          <w:rFonts w:hint="cs"/>
          <w:rtl/>
        </w:rPr>
        <w:t>ّ</w:t>
      </w:r>
      <w:r>
        <w:rPr>
          <w:rtl/>
        </w:rPr>
        <w:t>، أما إن</w:t>
      </w:r>
      <w:r w:rsidR="00AD0546">
        <w:rPr>
          <w:rFonts w:hint="cs"/>
          <w:rtl/>
        </w:rPr>
        <w:t>ّ</w:t>
      </w:r>
      <w:r>
        <w:rPr>
          <w:rtl/>
        </w:rPr>
        <w:t>ي إي</w:t>
      </w:r>
      <w:r w:rsidR="00AD0546">
        <w:rPr>
          <w:rFonts w:hint="cs"/>
          <w:rtl/>
        </w:rPr>
        <w:t>ّ</w:t>
      </w:r>
      <w:r>
        <w:rPr>
          <w:rtl/>
        </w:rPr>
        <w:t>اك آمر، وإي</w:t>
      </w:r>
      <w:r w:rsidR="00AD0546">
        <w:rPr>
          <w:rFonts w:hint="cs"/>
          <w:rtl/>
        </w:rPr>
        <w:t>ّ</w:t>
      </w:r>
      <w:r>
        <w:rPr>
          <w:rtl/>
        </w:rPr>
        <w:t>اك أنهى، وإي</w:t>
      </w:r>
      <w:r w:rsidR="00AD0546">
        <w:rPr>
          <w:rFonts w:hint="cs"/>
          <w:rtl/>
        </w:rPr>
        <w:t>ّ</w:t>
      </w:r>
      <w:r>
        <w:rPr>
          <w:rtl/>
        </w:rPr>
        <w:t>اك أعاقب، وإي</w:t>
      </w:r>
      <w:r w:rsidR="00AD0546">
        <w:rPr>
          <w:rFonts w:hint="cs"/>
          <w:rtl/>
        </w:rPr>
        <w:t>ّ</w:t>
      </w:r>
      <w:r>
        <w:rPr>
          <w:rtl/>
        </w:rPr>
        <w:t>اك أ</w:t>
      </w:r>
      <w:r w:rsidR="00AD0546">
        <w:rPr>
          <w:rFonts w:hint="cs"/>
          <w:rtl/>
        </w:rPr>
        <w:t>ُ</w:t>
      </w:r>
      <w:r>
        <w:rPr>
          <w:rtl/>
        </w:rPr>
        <w:t>ثيب</w:t>
      </w:r>
      <w:r w:rsidR="00C74906">
        <w:rPr>
          <w:rtl/>
        </w:rPr>
        <w:t>.</w:t>
      </w:r>
    </w:p>
    <w:p w:rsidR="005359CC" w:rsidRDefault="005359CC" w:rsidP="00E83A52">
      <w:pPr>
        <w:pStyle w:val="libNormal"/>
        <w:rPr>
          <w:rtl/>
        </w:rPr>
      </w:pPr>
      <w:r>
        <w:rPr>
          <w:rtl/>
        </w:rPr>
        <w:t xml:space="preserve">ورواه البرقي في ( المحاسن ) عن الحسن بن محبوب </w:t>
      </w:r>
      <w:r w:rsidRPr="00D864A7">
        <w:rPr>
          <w:rStyle w:val="libFootnotenumChar"/>
          <w:rtl/>
        </w:rPr>
        <w:t>(</w:t>
      </w:r>
      <w:r w:rsidR="00E83A52">
        <w:rPr>
          <w:rStyle w:val="libFootnotenumChar"/>
          <w:rFonts w:hint="cs"/>
          <w:rtl/>
        </w:rPr>
        <w:t>2</w:t>
      </w:r>
      <w:r w:rsidRPr="00D864A7">
        <w:rPr>
          <w:rStyle w:val="libFootnotenumChar"/>
          <w:rtl/>
        </w:rPr>
        <w:t>)</w:t>
      </w:r>
      <w:r w:rsidR="00C74906">
        <w:rPr>
          <w:rtl/>
        </w:rPr>
        <w:t>.</w:t>
      </w:r>
    </w:p>
    <w:p w:rsidR="005359CC" w:rsidRDefault="005359CC" w:rsidP="00E83A52">
      <w:pPr>
        <w:pStyle w:val="libNormal"/>
        <w:rPr>
          <w:rtl/>
        </w:rPr>
      </w:pPr>
      <w:r>
        <w:rPr>
          <w:rtl/>
        </w:rPr>
        <w:t>ورواه الصدوق في ( المجالس ) عن محم</w:t>
      </w:r>
      <w:r w:rsidR="002B46A7">
        <w:rPr>
          <w:rFonts w:hint="cs"/>
          <w:rtl/>
        </w:rPr>
        <w:t>ّ</w:t>
      </w:r>
      <w:r>
        <w:rPr>
          <w:rtl/>
        </w:rPr>
        <w:t>د بن موسى بن المتوك</w:t>
      </w:r>
      <w:r w:rsidR="002B46A7">
        <w:rPr>
          <w:rFonts w:hint="cs"/>
          <w:rtl/>
        </w:rPr>
        <w:t>ّ</w:t>
      </w:r>
      <w:r>
        <w:rPr>
          <w:rtl/>
        </w:rPr>
        <w:t xml:space="preserve">ل، عن عبدالله بن جعفر الحميري، عن أحمد بن محمد بن عيسى، عن الحسن بن محبوب، مثله </w:t>
      </w:r>
      <w:r w:rsidRPr="00D864A7">
        <w:rPr>
          <w:rStyle w:val="libFootnotenumChar"/>
          <w:rtl/>
        </w:rPr>
        <w:t>(</w:t>
      </w:r>
      <w:r w:rsidR="00E83A52">
        <w:rPr>
          <w:rStyle w:val="libFootnotenumChar"/>
          <w:rFonts w:hint="cs"/>
          <w:rtl/>
        </w:rPr>
        <w:t>3</w:t>
      </w:r>
      <w:r w:rsidRPr="00D864A7">
        <w:rPr>
          <w:rStyle w:val="libFootnotenumChar"/>
          <w:rtl/>
        </w:rPr>
        <w:t>)</w:t>
      </w:r>
      <w:r w:rsidR="00C74906">
        <w:rPr>
          <w:rtl/>
        </w:rPr>
        <w:t>.</w:t>
      </w:r>
    </w:p>
    <w:p w:rsidR="005359CC" w:rsidRDefault="005359CC" w:rsidP="00EC65C3">
      <w:pPr>
        <w:pStyle w:val="libNormal"/>
        <w:rPr>
          <w:rtl/>
        </w:rPr>
      </w:pPr>
      <w:r w:rsidRPr="00321FF9">
        <w:rPr>
          <w:rtl/>
        </w:rPr>
        <w:t xml:space="preserve">[63] </w:t>
      </w:r>
      <w:r>
        <w:rPr>
          <w:rtl/>
        </w:rPr>
        <w:t>2 - وعن محم</w:t>
      </w:r>
      <w:r w:rsidR="00AD0546">
        <w:rPr>
          <w:rFonts w:hint="cs"/>
          <w:rtl/>
        </w:rPr>
        <w:t>ّ</w:t>
      </w:r>
      <w:r>
        <w:rPr>
          <w:rtl/>
        </w:rPr>
        <w:t xml:space="preserve">د بن الحسن، عن سهل بن زياد، عن ابن أبي نجران، </w:t>
      </w:r>
    </w:p>
    <w:p w:rsidR="005359CC" w:rsidRDefault="001D3C86" w:rsidP="001D3C86">
      <w:pPr>
        <w:pStyle w:val="libLine"/>
        <w:rPr>
          <w:rtl/>
        </w:rPr>
      </w:pPr>
      <w:r>
        <w:rPr>
          <w:rtl/>
        </w:rPr>
        <w:t>____________________</w:t>
      </w:r>
    </w:p>
    <w:p w:rsidR="005359CC" w:rsidRPr="00321FF9" w:rsidRDefault="005359CC" w:rsidP="00E83A52">
      <w:pPr>
        <w:pStyle w:val="libFootnote0"/>
        <w:rPr>
          <w:rtl/>
        </w:rPr>
      </w:pPr>
      <w:r w:rsidRPr="00321FF9">
        <w:rPr>
          <w:rtl/>
        </w:rPr>
        <w:t>(</w:t>
      </w:r>
      <w:r w:rsidR="00E83A52">
        <w:rPr>
          <w:rFonts w:hint="cs"/>
          <w:rtl/>
        </w:rPr>
        <w:t>1</w:t>
      </w:r>
      <w:r w:rsidRPr="00321FF9">
        <w:rPr>
          <w:rtl/>
        </w:rPr>
        <w:t xml:space="preserve">) يأتي </w:t>
      </w:r>
      <w:r w:rsidR="002B46A7">
        <w:rPr>
          <w:rtl/>
        </w:rPr>
        <w:t>أيضاً</w:t>
      </w:r>
      <w:r w:rsidRPr="00321FF9">
        <w:rPr>
          <w:rtl/>
        </w:rPr>
        <w:t xml:space="preserve"> في الباب 11 من أبواب أعداد الفرائض ونوافلها</w:t>
      </w:r>
      <w:r>
        <w:rPr>
          <w:rtl/>
        </w:rPr>
        <w:t xml:space="preserve">، </w:t>
      </w:r>
      <w:r w:rsidRPr="00321FF9">
        <w:rPr>
          <w:rtl/>
        </w:rPr>
        <w:t>والباب 4 من أبواب ما تجب فيه الزكاة وما تستحب فيه</w:t>
      </w:r>
      <w:r>
        <w:rPr>
          <w:rtl/>
        </w:rPr>
        <w:t xml:space="preserve">، </w:t>
      </w:r>
      <w:r w:rsidRPr="00321FF9">
        <w:rPr>
          <w:rtl/>
        </w:rPr>
        <w:t>والباب 7 من أبواب وجوب الحج وشرائطه</w:t>
      </w:r>
      <w:r>
        <w:rPr>
          <w:rtl/>
        </w:rPr>
        <w:t xml:space="preserve">، </w:t>
      </w:r>
      <w:r w:rsidRPr="00321FF9">
        <w:rPr>
          <w:rtl/>
        </w:rPr>
        <w:t>والباب 5 من أبواب جهاد العدو وما يناسبه</w:t>
      </w:r>
      <w:r>
        <w:rPr>
          <w:rtl/>
        </w:rPr>
        <w:t xml:space="preserve">، </w:t>
      </w:r>
      <w:r w:rsidRPr="00321FF9">
        <w:rPr>
          <w:rtl/>
        </w:rPr>
        <w:t>والباب 10 من أبواب حدّ المرتد</w:t>
      </w:r>
      <w:r w:rsidR="002B46A7">
        <w:rPr>
          <w:rFonts w:hint="cs"/>
          <w:rtl/>
        </w:rPr>
        <w:t>ّ</w:t>
      </w:r>
      <w:r w:rsidR="00C74906">
        <w:rPr>
          <w:rtl/>
        </w:rPr>
        <w:t>.</w:t>
      </w:r>
    </w:p>
    <w:p w:rsidR="005359CC" w:rsidRPr="001C1EE4" w:rsidRDefault="005359CC" w:rsidP="002B46A7">
      <w:pPr>
        <w:pStyle w:val="libFootnoteCenterBold"/>
        <w:rPr>
          <w:rtl/>
        </w:rPr>
      </w:pPr>
      <w:r w:rsidRPr="001C1EE4">
        <w:rPr>
          <w:rtl/>
        </w:rPr>
        <w:t>الباب 3</w:t>
      </w:r>
    </w:p>
    <w:p w:rsidR="005359CC" w:rsidRPr="00903302" w:rsidRDefault="005359CC" w:rsidP="002B46A7">
      <w:pPr>
        <w:pStyle w:val="libFootnoteCenterBold"/>
        <w:rPr>
          <w:rtl/>
        </w:rPr>
      </w:pPr>
      <w:r w:rsidRPr="001C1EE4">
        <w:rPr>
          <w:rtl/>
        </w:rPr>
        <w:t>فيه 9 أحاديث</w:t>
      </w:r>
    </w:p>
    <w:p w:rsidR="005359CC" w:rsidRDefault="005359CC" w:rsidP="001D3C86">
      <w:pPr>
        <w:pStyle w:val="libFootnote0"/>
        <w:rPr>
          <w:rtl/>
        </w:rPr>
      </w:pPr>
      <w:r>
        <w:rPr>
          <w:rtl/>
        </w:rPr>
        <w:t>1 - الكافي 1: 8</w:t>
      </w:r>
      <w:r w:rsidR="00E4299D">
        <w:rPr>
          <w:rtl/>
        </w:rPr>
        <w:t>/</w:t>
      </w:r>
      <w:r>
        <w:rPr>
          <w:rtl/>
        </w:rPr>
        <w:t>1، ويأتي في الحديث 1 من الباب 8 من أبواب جهاد النفس</w:t>
      </w:r>
      <w:r w:rsidR="00C74906">
        <w:rPr>
          <w:rtl/>
        </w:rPr>
        <w:t>.</w:t>
      </w:r>
    </w:p>
    <w:p w:rsidR="005359CC" w:rsidRPr="008C0DD2" w:rsidRDefault="005359CC" w:rsidP="00E83A52">
      <w:pPr>
        <w:pStyle w:val="libFootnote0"/>
        <w:rPr>
          <w:rtl/>
        </w:rPr>
      </w:pPr>
      <w:r w:rsidRPr="008C0DD2">
        <w:rPr>
          <w:rtl/>
        </w:rPr>
        <w:t>(</w:t>
      </w:r>
      <w:r w:rsidR="00E83A52">
        <w:rPr>
          <w:rFonts w:hint="cs"/>
          <w:rtl/>
        </w:rPr>
        <w:t>2</w:t>
      </w:r>
      <w:r w:rsidRPr="008C0DD2">
        <w:rPr>
          <w:rtl/>
        </w:rPr>
        <w:t>) المحاسن</w:t>
      </w:r>
      <w:r>
        <w:rPr>
          <w:rtl/>
        </w:rPr>
        <w:t xml:space="preserve">: </w:t>
      </w:r>
      <w:r w:rsidRPr="008C0DD2">
        <w:rPr>
          <w:rtl/>
        </w:rPr>
        <w:t>192</w:t>
      </w:r>
      <w:r w:rsidR="00E4299D">
        <w:rPr>
          <w:rtl/>
        </w:rPr>
        <w:t>/</w:t>
      </w:r>
      <w:r w:rsidRPr="008C0DD2">
        <w:rPr>
          <w:rtl/>
        </w:rPr>
        <w:t>6</w:t>
      </w:r>
      <w:r w:rsidR="00C74906">
        <w:rPr>
          <w:rtl/>
        </w:rPr>
        <w:t>.</w:t>
      </w:r>
    </w:p>
    <w:p w:rsidR="005359CC" w:rsidRPr="008C0DD2" w:rsidRDefault="005359CC" w:rsidP="00E83A52">
      <w:pPr>
        <w:pStyle w:val="libFootnote0"/>
        <w:rPr>
          <w:rtl/>
        </w:rPr>
      </w:pPr>
      <w:r w:rsidRPr="008C0DD2">
        <w:rPr>
          <w:rtl/>
        </w:rPr>
        <w:t>(</w:t>
      </w:r>
      <w:r w:rsidR="00E83A52">
        <w:rPr>
          <w:rFonts w:hint="cs"/>
          <w:rtl/>
        </w:rPr>
        <w:t>3</w:t>
      </w:r>
      <w:r w:rsidRPr="008C0DD2">
        <w:rPr>
          <w:rtl/>
        </w:rPr>
        <w:t>) أمالي الصدوق</w:t>
      </w:r>
      <w:r>
        <w:rPr>
          <w:rtl/>
        </w:rPr>
        <w:t xml:space="preserve">: </w:t>
      </w:r>
      <w:r w:rsidRPr="008C0DD2">
        <w:rPr>
          <w:rtl/>
        </w:rPr>
        <w:t>340</w:t>
      </w:r>
      <w:r w:rsidR="00C74906">
        <w:rPr>
          <w:rtl/>
        </w:rPr>
        <w:t>.</w:t>
      </w:r>
    </w:p>
    <w:p w:rsidR="005359CC" w:rsidRDefault="005359CC" w:rsidP="001D3C86">
      <w:pPr>
        <w:pStyle w:val="libFootnote0"/>
        <w:rPr>
          <w:rtl/>
        </w:rPr>
      </w:pPr>
      <w:r>
        <w:rPr>
          <w:rtl/>
        </w:rPr>
        <w:t>2 - الكافي 1: 20</w:t>
      </w:r>
      <w:r w:rsidR="00E4299D">
        <w:rPr>
          <w:rtl/>
        </w:rPr>
        <w:t>/</w:t>
      </w:r>
      <w:r>
        <w:rPr>
          <w:rtl/>
        </w:rPr>
        <w:t>26</w:t>
      </w:r>
      <w:r w:rsidR="00C74906">
        <w:rPr>
          <w:rtl/>
        </w:rPr>
        <w:t>.</w:t>
      </w:r>
    </w:p>
    <w:p w:rsidR="001D3C86" w:rsidRDefault="001D3C86" w:rsidP="001D3C86">
      <w:pPr>
        <w:pStyle w:val="libNormal"/>
        <w:rPr>
          <w:rtl/>
        </w:rPr>
      </w:pPr>
      <w:r>
        <w:rPr>
          <w:rtl/>
        </w:rPr>
        <w:br w:type="page"/>
      </w:r>
    </w:p>
    <w:p w:rsidR="005359CC" w:rsidRDefault="005359CC" w:rsidP="002B46A7">
      <w:pPr>
        <w:pStyle w:val="libNormal0"/>
        <w:rPr>
          <w:rtl/>
        </w:rPr>
      </w:pPr>
      <w:r>
        <w:rPr>
          <w:rtl/>
        </w:rPr>
        <w:lastRenderedPageBreak/>
        <w:t>عن العلاء بن رزين، عن محم</w:t>
      </w:r>
      <w:r w:rsidR="002B46A7">
        <w:rPr>
          <w:rFonts w:hint="cs"/>
          <w:rtl/>
        </w:rPr>
        <w:t>ّ</w:t>
      </w:r>
      <w:r>
        <w:rPr>
          <w:rtl/>
        </w:rPr>
        <w:t xml:space="preserve">د بن مسلم، عن أبي جعفر </w:t>
      </w:r>
      <w:r w:rsidRPr="00F640F5">
        <w:rPr>
          <w:rStyle w:val="libAlaemChar"/>
          <w:rFonts w:hint="cs"/>
          <w:rtl/>
        </w:rPr>
        <w:t>عليه‌السلام</w:t>
      </w:r>
      <w:r>
        <w:rPr>
          <w:rtl/>
        </w:rPr>
        <w:t xml:space="preserve"> قال: ل</w:t>
      </w:r>
      <w:r w:rsidR="002B46A7">
        <w:rPr>
          <w:rFonts w:hint="cs"/>
          <w:rtl/>
        </w:rPr>
        <w:t>ـ</w:t>
      </w:r>
      <w:r>
        <w:rPr>
          <w:rtl/>
        </w:rPr>
        <w:t>م</w:t>
      </w:r>
      <w:r w:rsidR="002B46A7">
        <w:rPr>
          <w:rFonts w:hint="cs"/>
          <w:rtl/>
        </w:rPr>
        <w:t>ّ</w:t>
      </w:r>
      <w:r>
        <w:rPr>
          <w:rtl/>
        </w:rPr>
        <w:t>ا خلق الله العقل قال له: أقبل فأقبل، ثم قال له: أدبر فأدبر، فقال: وعزتي ما خلقت خلقا</w:t>
      </w:r>
      <w:r w:rsidR="002B46A7">
        <w:rPr>
          <w:rFonts w:hint="cs"/>
          <w:rtl/>
        </w:rPr>
        <w:t>ً</w:t>
      </w:r>
      <w:r>
        <w:rPr>
          <w:rtl/>
        </w:rPr>
        <w:t xml:space="preserve"> أحسن منك، إي</w:t>
      </w:r>
      <w:r w:rsidR="002B46A7">
        <w:rPr>
          <w:rFonts w:hint="cs"/>
          <w:rtl/>
        </w:rPr>
        <w:t>ّ</w:t>
      </w:r>
      <w:r>
        <w:rPr>
          <w:rtl/>
        </w:rPr>
        <w:t>اك آمر، واياك أنهى، وإياك أثيب، وإياك أعاقب</w:t>
      </w:r>
      <w:r w:rsidR="00C74906">
        <w:rPr>
          <w:rtl/>
        </w:rPr>
        <w:t>.</w:t>
      </w:r>
    </w:p>
    <w:p w:rsidR="005359CC" w:rsidRDefault="005359CC" w:rsidP="00EC65C3">
      <w:pPr>
        <w:pStyle w:val="libNormal"/>
        <w:rPr>
          <w:rtl/>
        </w:rPr>
      </w:pPr>
      <w:r>
        <w:rPr>
          <w:rtl/>
        </w:rPr>
        <w:t>ورواه البرقي في ( المحاسن ) عن السندي بن محم</w:t>
      </w:r>
      <w:r w:rsidR="002B46A7">
        <w:rPr>
          <w:rFonts w:hint="cs"/>
          <w:rtl/>
        </w:rPr>
        <w:t>ّ</w:t>
      </w:r>
      <w:r>
        <w:rPr>
          <w:rtl/>
        </w:rPr>
        <w:t xml:space="preserve">د، عن العلاء بن رزين، مثله </w:t>
      </w:r>
      <w:r w:rsidRPr="00D864A7">
        <w:rPr>
          <w:rStyle w:val="libFootnotenumChar"/>
          <w:rtl/>
        </w:rPr>
        <w:t>(1)</w:t>
      </w:r>
      <w:r w:rsidR="00C74906">
        <w:rPr>
          <w:rtl/>
        </w:rPr>
        <w:t>.</w:t>
      </w:r>
    </w:p>
    <w:p w:rsidR="005359CC" w:rsidRDefault="005359CC" w:rsidP="000A271A">
      <w:pPr>
        <w:pStyle w:val="libNormal"/>
        <w:rPr>
          <w:rtl/>
        </w:rPr>
      </w:pPr>
      <w:r w:rsidRPr="00321FF9">
        <w:rPr>
          <w:rtl/>
        </w:rPr>
        <w:t>[64] 3</w:t>
      </w:r>
      <w:r>
        <w:rPr>
          <w:rtl/>
        </w:rPr>
        <w:t xml:space="preserve"> - وعن عد</w:t>
      </w:r>
      <w:r w:rsidR="002B46A7">
        <w:rPr>
          <w:rFonts w:hint="cs"/>
          <w:rtl/>
        </w:rPr>
        <w:t>ّ</w:t>
      </w:r>
      <w:r>
        <w:rPr>
          <w:rtl/>
        </w:rPr>
        <w:t>ة من أصحابنا، عن أحمد بن محم</w:t>
      </w:r>
      <w:r w:rsidR="002B46A7">
        <w:rPr>
          <w:rFonts w:hint="cs"/>
          <w:rtl/>
        </w:rPr>
        <w:t>ّ</w:t>
      </w:r>
      <w:r>
        <w:rPr>
          <w:rtl/>
        </w:rPr>
        <w:t>د بن خالد، عن الحسن بن علي بن يقطين، عن محم</w:t>
      </w:r>
      <w:r w:rsidR="002B46A7">
        <w:rPr>
          <w:rFonts w:hint="cs"/>
          <w:rtl/>
        </w:rPr>
        <w:t>ّ</w:t>
      </w:r>
      <w:r>
        <w:rPr>
          <w:rtl/>
        </w:rPr>
        <w:t>د بن سنان، عن أبي الجارود، عن أبي جعفر</w:t>
      </w:r>
      <w:r w:rsidR="002B46A7">
        <w:rPr>
          <w:rFonts w:hint="cs"/>
          <w:rtl/>
        </w:rPr>
        <w:t xml:space="preserve"> (</w:t>
      </w:r>
      <w:r>
        <w:rPr>
          <w:rtl/>
        </w:rPr>
        <w:t xml:space="preserve"> </w:t>
      </w:r>
      <w:r w:rsidRPr="00F640F5">
        <w:rPr>
          <w:rStyle w:val="libAlaemChar"/>
          <w:rFonts w:hint="cs"/>
          <w:rtl/>
        </w:rPr>
        <w:t>عليه‌السلام</w:t>
      </w:r>
      <w:r>
        <w:rPr>
          <w:rtl/>
        </w:rPr>
        <w:t xml:space="preserve"> </w:t>
      </w:r>
      <w:r w:rsidR="002B46A7">
        <w:rPr>
          <w:rFonts w:hint="cs"/>
          <w:rtl/>
        </w:rPr>
        <w:t xml:space="preserve">) </w:t>
      </w:r>
      <w:r>
        <w:rPr>
          <w:rtl/>
        </w:rPr>
        <w:t>قال: إن</w:t>
      </w:r>
      <w:r w:rsidR="002B46A7">
        <w:rPr>
          <w:rFonts w:hint="cs"/>
          <w:rtl/>
        </w:rPr>
        <w:t>ّ</w:t>
      </w:r>
      <w:r>
        <w:rPr>
          <w:rtl/>
        </w:rPr>
        <w:t>ما يداق</w:t>
      </w:r>
      <w:r w:rsidR="002B46A7">
        <w:rPr>
          <w:rFonts w:hint="cs"/>
          <w:rtl/>
        </w:rPr>
        <w:t>ّ</w:t>
      </w:r>
      <w:r>
        <w:rPr>
          <w:rtl/>
        </w:rPr>
        <w:t xml:space="preserve"> </w:t>
      </w:r>
      <w:r w:rsidRPr="00D864A7">
        <w:rPr>
          <w:rStyle w:val="libFootnotenumChar"/>
          <w:rtl/>
        </w:rPr>
        <w:t>(</w:t>
      </w:r>
      <w:r w:rsidR="000A271A">
        <w:rPr>
          <w:rStyle w:val="libFootnotenumChar"/>
          <w:rFonts w:hint="cs"/>
          <w:rtl/>
        </w:rPr>
        <w:t>2</w:t>
      </w:r>
      <w:r w:rsidRPr="00D864A7">
        <w:rPr>
          <w:rStyle w:val="libFootnotenumChar"/>
          <w:rtl/>
        </w:rPr>
        <w:t>)</w:t>
      </w:r>
      <w:r>
        <w:rPr>
          <w:rtl/>
        </w:rPr>
        <w:t xml:space="preserve"> الله العباد في الحساب يوم القيامة على قدر ما آتاهم من العقول في الدنيا</w:t>
      </w:r>
      <w:r w:rsidR="00C74906">
        <w:rPr>
          <w:rtl/>
        </w:rPr>
        <w:t>.</w:t>
      </w:r>
    </w:p>
    <w:p w:rsidR="005359CC" w:rsidRDefault="005359CC" w:rsidP="000A271A">
      <w:pPr>
        <w:pStyle w:val="libNormal"/>
        <w:rPr>
          <w:rtl/>
        </w:rPr>
      </w:pPr>
      <w:r>
        <w:rPr>
          <w:rtl/>
        </w:rPr>
        <w:t xml:space="preserve">ورواه البرقي في ( المحاسن ) عن الحسن بن علي بن يقطين، مثله </w:t>
      </w:r>
      <w:r w:rsidRPr="00D864A7">
        <w:rPr>
          <w:rStyle w:val="libFootnotenumChar"/>
          <w:rtl/>
        </w:rPr>
        <w:t>(</w:t>
      </w:r>
      <w:r w:rsidR="000A271A">
        <w:rPr>
          <w:rStyle w:val="libFootnotenumChar"/>
          <w:rFonts w:hint="cs"/>
          <w:rtl/>
        </w:rPr>
        <w:t>3</w:t>
      </w:r>
      <w:r w:rsidRPr="00D864A7">
        <w:rPr>
          <w:rStyle w:val="libFootnotenumChar"/>
          <w:rtl/>
        </w:rPr>
        <w:t>)</w:t>
      </w:r>
      <w:r w:rsidR="00C74906">
        <w:rPr>
          <w:rtl/>
        </w:rPr>
        <w:t>.</w:t>
      </w:r>
    </w:p>
    <w:p w:rsidR="005359CC" w:rsidRDefault="005359CC" w:rsidP="00C4630F">
      <w:pPr>
        <w:pStyle w:val="libNormal"/>
        <w:rPr>
          <w:rtl/>
        </w:rPr>
      </w:pPr>
      <w:r w:rsidRPr="00321FF9">
        <w:rPr>
          <w:rtl/>
        </w:rPr>
        <w:t>[65]</w:t>
      </w:r>
      <w:r w:rsidRPr="00321FF9">
        <w:t xml:space="preserve"> </w:t>
      </w:r>
      <w:r w:rsidRPr="00321FF9">
        <w:rPr>
          <w:rtl/>
        </w:rPr>
        <w:t>4</w:t>
      </w:r>
      <w:r>
        <w:rPr>
          <w:rtl/>
        </w:rPr>
        <w:t xml:space="preserve"> - </w:t>
      </w:r>
      <w:r w:rsidRPr="00321FF9">
        <w:rPr>
          <w:rtl/>
        </w:rPr>
        <w:t>و</w:t>
      </w:r>
      <w:r>
        <w:rPr>
          <w:rtl/>
        </w:rPr>
        <w:t>عن علي بن محم</w:t>
      </w:r>
      <w:r w:rsidR="00C4630F">
        <w:rPr>
          <w:rFonts w:hint="cs"/>
          <w:rtl/>
        </w:rPr>
        <w:t>ّ</w:t>
      </w:r>
      <w:r>
        <w:rPr>
          <w:rtl/>
        </w:rPr>
        <w:t xml:space="preserve">د بن عبدالله، عن إبراهيم بن إسحاق </w:t>
      </w:r>
      <w:r w:rsidR="008E749F">
        <w:rPr>
          <w:rtl/>
        </w:rPr>
        <w:t>الا</w:t>
      </w:r>
      <w:r>
        <w:rPr>
          <w:rtl/>
        </w:rPr>
        <w:t>حمر، عن محم</w:t>
      </w:r>
      <w:r w:rsidR="00C4630F">
        <w:rPr>
          <w:rFonts w:hint="cs"/>
          <w:rtl/>
        </w:rPr>
        <w:t>ّ</w:t>
      </w:r>
      <w:r>
        <w:rPr>
          <w:rtl/>
        </w:rPr>
        <w:t xml:space="preserve">د بن سليمان الديلمي، عن أبيه، عن أبي عبدالله </w:t>
      </w:r>
      <w:r w:rsidR="00C4630F">
        <w:rPr>
          <w:rFonts w:hint="cs"/>
          <w:rtl/>
        </w:rPr>
        <w:t>(</w:t>
      </w:r>
      <w:r w:rsidR="00C4630F">
        <w:rPr>
          <w:rtl/>
        </w:rPr>
        <w:t xml:space="preserve"> </w:t>
      </w:r>
      <w:r w:rsidR="00C4630F" w:rsidRPr="00F640F5">
        <w:rPr>
          <w:rStyle w:val="libAlaemChar"/>
          <w:rFonts w:hint="cs"/>
          <w:rtl/>
        </w:rPr>
        <w:t>عليه‌السلام</w:t>
      </w:r>
      <w:r w:rsidR="00C4630F">
        <w:rPr>
          <w:rtl/>
        </w:rPr>
        <w:t xml:space="preserve"> </w:t>
      </w:r>
      <w:r w:rsidR="00C4630F">
        <w:rPr>
          <w:rFonts w:hint="cs"/>
          <w:rtl/>
        </w:rPr>
        <w:t xml:space="preserve">) </w:t>
      </w:r>
      <w:r>
        <w:rPr>
          <w:rtl/>
        </w:rPr>
        <w:t>قال: إن الثواب على قدر العقل، الحديث</w:t>
      </w:r>
      <w:r w:rsidR="00C74906">
        <w:rPr>
          <w:rtl/>
        </w:rPr>
        <w:t>.</w:t>
      </w:r>
    </w:p>
    <w:p w:rsidR="005359CC" w:rsidRDefault="005359CC" w:rsidP="00EC65C3">
      <w:pPr>
        <w:pStyle w:val="libNormal"/>
        <w:rPr>
          <w:rtl/>
        </w:rPr>
      </w:pPr>
      <w:r w:rsidRPr="00321FF9">
        <w:rPr>
          <w:rtl/>
        </w:rPr>
        <w:t>[66] 5</w:t>
      </w:r>
      <w:r>
        <w:rPr>
          <w:rtl/>
        </w:rPr>
        <w:t xml:space="preserve"> - وعن علي بن إبراهيم، عن أبيه، عن النوفلي، عن السكوني، عن أبي عبدالله </w:t>
      </w:r>
      <w:r w:rsidRPr="00F640F5">
        <w:rPr>
          <w:rStyle w:val="libAlaemChar"/>
          <w:rFonts w:hint="cs"/>
          <w:rtl/>
        </w:rPr>
        <w:t>عليه‌السلام</w:t>
      </w:r>
      <w:r>
        <w:rPr>
          <w:rtl/>
        </w:rPr>
        <w:t xml:space="preserve"> قال: قال رسول الله</w:t>
      </w:r>
      <w:r w:rsidR="00C4630F">
        <w:rPr>
          <w:rFonts w:hint="cs"/>
          <w:rtl/>
        </w:rPr>
        <w:t xml:space="preserve"> (</w:t>
      </w:r>
      <w:r>
        <w:rPr>
          <w:rtl/>
        </w:rPr>
        <w:t xml:space="preserve"> </w:t>
      </w:r>
      <w:r w:rsidRPr="00F640F5">
        <w:rPr>
          <w:rStyle w:val="libAlaemChar"/>
          <w:rFonts w:hint="cs"/>
          <w:rtl/>
        </w:rPr>
        <w:t>صلى‌الله‌عليه‌وآله‌وسلم</w:t>
      </w:r>
      <w:r w:rsidR="00C4630F">
        <w:rPr>
          <w:rFonts w:hint="cs"/>
          <w:rtl/>
        </w:rPr>
        <w:t xml:space="preserve"> ) :</w:t>
      </w:r>
      <w:r>
        <w:rPr>
          <w:rtl/>
        </w:rPr>
        <w:t xml:space="preserve"> إذا بلغكم عن رجل حسن حال، فانظروا في حسن عقله، فإنما يجازى بعقله</w:t>
      </w:r>
      <w:r w:rsidR="00C74906">
        <w:rPr>
          <w:rtl/>
        </w:rPr>
        <w:t>.</w:t>
      </w:r>
      <w:r>
        <w:rPr>
          <w:rtl/>
        </w:rPr>
        <w:t xml:space="preserve"> </w:t>
      </w:r>
    </w:p>
    <w:p w:rsidR="005359CC" w:rsidRDefault="001D3C86" w:rsidP="001D3C86">
      <w:pPr>
        <w:pStyle w:val="libLine"/>
        <w:rPr>
          <w:rtl/>
        </w:rPr>
      </w:pPr>
      <w:r>
        <w:rPr>
          <w:rtl/>
        </w:rPr>
        <w:t>____________________</w:t>
      </w:r>
    </w:p>
    <w:p w:rsidR="005359CC" w:rsidRPr="00D864A7" w:rsidRDefault="005359CC" w:rsidP="000A271A">
      <w:pPr>
        <w:pStyle w:val="libFootnote0"/>
        <w:rPr>
          <w:rStyle w:val="libFootnoteChar"/>
          <w:rtl/>
        </w:rPr>
      </w:pPr>
      <w:r w:rsidRPr="00D864A7">
        <w:rPr>
          <w:rStyle w:val="libFootnoteChar"/>
          <w:rtl/>
        </w:rPr>
        <w:t>(1) المحاسن</w:t>
      </w:r>
      <w:r>
        <w:rPr>
          <w:rStyle w:val="libFootnoteChar"/>
          <w:rtl/>
        </w:rPr>
        <w:t>:</w:t>
      </w:r>
      <w:r w:rsidRPr="00D864A7">
        <w:rPr>
          <w:rStyle w:val="libFootnoteChar"/>
          <w:rtl/>
        </w:rPr>
        <w:t xml:space="preserve"> 192</w:t>
      </w:r>
      <w:r w:rsidR="00E4299D">
        <w:rPr>
          <w:rStyle w:val="libFootnoteChar"/>
          <w:rtl/>
        </w:rPr>
        <w:t>/</w:t>
      </w:r>
      <w:r w:rsidRPr="00D864A7">
        <w:rPr>
          <w:rStyle w:val="libFootnoteChar"/>
          <w:rtl/>
        </w:rPr>
        <w:t>5</w:t>
      </w:r>
      <w:r w:rsidR="00C74906">
        <w:rPr>
          <w:rStyle w:val="libFootnoteChar"/>
          <w:rtl/>
        </w:rPr>
        <w:t>.</w:t>
      </w:r>
      <w:r w:rsidRPr="00D864A7">
        <w:rPr>
          <w:rStyle w:val="libFootnoteChar"/>
          <w:rtl/>
        </w:rPr>
        <w:t xml:space="preserve"> وفيه</w:t>
      </w:r>
      <w:r>
        <w:rPr>
          <w:rStyle w:val="libFootnoteChar"/>
          <w:rtl/>
        </w:rPr>
        <w:t>:</w:t>
      </w:r>
      <w:r w:rsidRPr="00D864A7">
        <w:rPr>
          <w:rStyle w:val="libFootnoteChar"/>
          <w:rtl/>
        </w:rPr>
        <w:t xml:space="preserve"> عن أبي جعفر وأبي عبدالله </w:t>
      </w:r>
      <w:r w:rsidR="00C4630F">
        <w:rPr>
          <w:rStyle w:val="libFootnoteChar"/>
          <w:rFonts w:hint="cs"/>
          <w:rtl/>
        </w:rPr>
        <w:t xml:space="preserve">( </w:t>
      </w:r>
      <w:r w:rsidRPr="00F640F5">
        <w:rPr>
          <w:rStyle w:val="libAlaemChar"/>
          <w:rFonts w:hint="cs"/>
          <w:rtl/>
        </w:rPr>
        <w:t>عليهما‌السلام</w:t>
      </w:r>
      <w:r w:rsidR="00C4630F" w:rsidRPr="000A271A">
        <w:rPr>
          <w:rFonts w:hint="cs"/>
          <w:rtl/>
        </w:rPr>
        <w:t xml:space="preserve"> )</w:t>
      </w:r>
      <w:r w:rsidR="00C74906" w:rsidRPr="000A271A">
        <w:rPr>
          <w:rtl/>
        </w:rPr>
        <w:t>.</w:t>
      </w:r>
    </w:p>
    <w:p w:rsidR="005359CC" w:rsidRDefault="005359CC" w:rsidP="001D3C86">
      <w:pPr>
        <w:pStyle w:val="libFootnote0"/>
        <w:rPr>
          <w:rtl/>
        </w:rPr>
      </w:pPr>
      <w:r>
        <w:rPr>
          <w:rtl/>
        </w:rPr>
        <w:t>3 - الكافي 1: 9</w:t>
      </w:r>
      <w:r w:rsidR="00E4299D">
        <w:rPr>
          <w:rtl/>
        </w:rPr>
        <w:t>/</w:t>
      </w:r>
      <w:r>
        <w:rPr>
          <w:rtl/>
        </w:rPr>
        <w:t>7</w:t>
      </w:r>
      <w:r w:rsidR="00C74906">
        <w:rPr>
          <w:rtl/>
        </w:rPr>
        <w:t>.</w:t>
      </w:r>
    </w:p>
    <w:p w:rsidR="005359CC" w:rsidRPr="008C0DD2" w:rsidRDefault="005359CC" w:rsidP="000A271A">
      <w:pPr>
        <w:pStyle w:val="libFootnote0"/>
        <w:rPr>
          <w:rtl/>
        </w:rPr>
      </w:pPr>
      <w:r w:rsidRPr="008C0DD2">
        <w:rPr>
          <w:rtl/>
        </w:rPr>
        <w:t>(</w:t>
      </w:r>
      <w:r w:rsidR="000A271A">
        <w:rPr>
          <w:rFonts w:hint="cs"/>
          <w:rtl/>
        </w:rPr>
        <w:t>2</w:t>
      </w:r>
      <w:r w:rsidRPr="008C0DD2">
        <w:rPr>
          <w:rtl/>
        </w:rPr>
        <w:t>) المدُاق</w:t>
      </w:r>
      <w:r w:rsidR="00C4630F">
        <w:rPr>
          <w:rFonts w:hint="cs"/>
          <w:rtl/>
        </w:rPr>
        <w:t>ّ</w:t>
      </w:r>
      <w:r w:rsidRPr="008C0DD2">
        <w:rPr>
          <w:rtl/>
        </w:rPr>
        <w:t>ة</w:t>
      </w:r>
      <w:r>
        <w:rPr>
          <w:rtl/>
        </w:rPr>
        <w:t xml:space="preserve">: </w:t>
      </w:r>
      <w:r w:rsidRPr="008C0DD2">
        <w:rPr>
          <w:rtl/>
        </w:rPr>
        <w:t>هي المناقشة في الحساب و</w:t>
      </w:r>
      <w:r w:rsidR="008E749F">
        <w:rPr>
          <w:rtl/>
        </w:rPr>
        <w:t>الا</w:t>
      </w:r>
      <w:r w:rsidRPr="008C0DD2">
        <w:rPr>
          <w:rtl/>
        </w:rPr>
        <w:t>ستقصاء فيه ( مجمع البحرين 5</w:t>
      </w:r>
      <w:r>
        <w:rPr>
          <w:rtl/>
        </w:rPr>
        <w:t xml:space="preserve">: </w:t>
      </w:r>
      <w:r w:rsidRPr="008C0DD2">
        <w:rPr>
          <w:rtl/>
        </w:rPr>
        <w:t>162</w:t>
      </w:r>
      <w:r>
        <w:rPr>
          <w:rtl/>
        </w:rPr>
        <w:t xml:space="preserve">، </w:t>
      </w:r>
      <w:r w:rsidRPr="008C0DD2">
        <w:rPr>
          <w:rtl/>
        </w:rPr>
        <w:t>ولسان العرب</w:t>
      </w:r>
      <w:r>
        <w:rPr>
          <w:rFonts w:hint="cs"/>
          <w:rtl/>
        </w:rPr>
        <w:t xml:space="preserve"> </w:t>
      </w:r>
      <w:r w:rsidRPr="008C0DD2">
        <w:rPr>
          <w:rtl/>
        </w:rPr>
        <w:t>10</w:t>
      </w:r>
      <w:r>
        <w:rPr>
          <w:rtl/>
        </w:rPr>
        <w:t xml:space="preserve">: </w:t>
      </w:r>
      <w:r w:rsidRPr="008C0DD2">
        <w:rPr>
          <w:rtl/>
        </w:rPr>
        <w:t>102 )</w:t>
      </w:r>
      <w:r w:rsidR="00C74906">
        <w:rPr>
          <w:rtl/>
        </w:rPr>
        <w:t>.</w:t>
      </w:r>
    </w:p>
    <w:p w:rsidR="005359CC" w:rsidRPr="008C0DD2" w:rsidRDefault="005359CC" w:rsidP="000A271A">
      <w:pPr>
        <w:pStyle w:val="libFootnote0"/>
        <w:rPr>
          <w:rtl/>
        </w:rPr>
      </w:pPr>
      <w:r w:rsidRPr="008C0DD2">
        <w:rPr>
          <w:rtl/>
        </w:rPr>
        <w:t>(</w:t>
      </w:r>
      <w:r w:rsidR="000A271A">
        <w:rPr>
          <w:rFonts w:hint="cs"/>
          <w:rtl/>
        </w:rPr>
        <w:t>3</w:t>
      </w:r>
      <w:r w:rsidRPr="008C0DD2">
        <w:rPr>
          <w:rtl/>
        </w:rPr>
        <w:t>) المحاسن</w:t>
      </w:r>
      <w:r>
        <w:rPr>
          <w:rtl/>
        </w:rPr>
        <w:t xml:space="preserve">: </w:t>
      </w:r>
      <w:r w:rsidRPr="008C0DD2">
        <w:rPr>
          <w:rtl/>
        </w:rPr>
        <w:t>195</w:t>
      </w:r>
      <w:r w:rsidR="00E4299D">
        <w:rPr>
          <w:rtl/>
        </w:rPr>
        <w:t>/</w:t>
      </w:r>
      <w:r w:rsidRPr="008C0DD2">
        <w:rPr>
          <w:rtl/>
        </w:rPr>
        <w:t>16</w:t>
      </w:r>
      <w:r w:rsidR="00C74906">
        <w:rPr>
          <w:rtl/>
        </w:rPr>
        <w:t>.</w:t>
      </w:r>
    </w:p>
    <w:p w:rsidR="005359CC" w:rsidRDefault="005359CC" w:rsidP="001D3C86">
      <w:pPr>
        <w:pStyle w:val="libFootnote0"/>
        <w:rPr>
          <w:rtl/>
        </w:rPr>
      </w:pPr>
      <w:r>
        <w:rPr>
          <w:rtl/>
        </w:rPr>
        <w:t>4 - الكافي 1: 9</w:t>
      </w:r>
      <w:r w:rsidR="00E4299D">
        <w:rPr>
          <w:rtl/>
        </w:rPr>
        <w:t>/</w:t>
      </w:r>
      <w:r>
        <w:rPr>
          <w:rtl/>
        </w:rPr>
        <w:t>8</w:t>
      </w:r>
      <w:r w:rsidR="00C74906">
        <w:rPr>
          <w:rtl/>
        </w:rPr>
        <w:t>.</w:t>
      </w:r>
    </w:p>
    <w:p w:rsidR="005359CC" w:rsidRDefault="005359CC" w:rsidP="001D3C86">
      <w:pPr>
        <w:pStyle w:val="libFootnote0"/>
        <w:rPr>
          <w:rtl/>
        </w:rPr>
      </w:pPr>
      <w:r>
        <w:rPr>
          <w:rtl/>
        </w:rPr>
        <w:t>5 - الكافي 1: 9</w:t>
      </w:r>
      <w:r w:rsidR="00E4299D">
        <w:rPr>
          <w:rtl/>
        </w:rPr>
        <w:t>/</w:t>
      </w:r>
      <w:r>
        <w:rPr>
          <w:rtl/>
        </w:rPr>
        <w:t>9</w:t>
      </w:r>
      <w:r w:rsidR="00C74906">
        <w:rPr>
          <w:rtl/>
        </w:rPr>
        <w:t>.</w:t>
      </w:r>
    </w:p>
    <w:p w:rsidR="001D3C86" w:rsidRDefault="001D3C86" w:rsidP="001D3C86">
      <w:pPr>
        <w:pStyle w:val="libNormal"/>
        <w:rPr>
          <w:rtl/>
        </w:rPr>
      </w:pPr>
      <w:r>
        <w:rPr>
          <w:rtl/>
        </w:rPr>
        <w:br w:type="page"/>
      </w:r>
    </w:p>
    <w:p w:rsidR="005359CC" w:rsidRDefault="005359CC" w:rsidP="00EC65C3">
      <w:pPr>
        <w:pStyle w:val="libNormal"/>
        <w:rPr>
          <w:rtl/>
        </w:rPr>
      </w:pPr>
      <w:r>
        <w:rPr>
          <w:rtl/>
        </w:rPr>
        <w:lastRenderedPageBreak/>
        <w:t xml:space="preserve">ورواه البرقي في ( المحاسن ) عن النوفلي، مثله </w:t>
      </w:r>
      <w:r w:rsidRPr="00D864A7">
        <w:rPr>
          <w:rStyle w:val="libFootnotenumChar"/>
          <w:rtl/>
        </w:rPr>
        <w:t>(1)</w:t>
      </w:r>
      <w:r w:rsidR="00C74906">
        <w:rPr>
          <w:rtl/>
        </w:rPr>
        <w:t>.</w:t>
      </w:r>
    </w:p>
    <w:p w:rsidR="005359CC" w:rsidRDefault="005359CC" w:rsidP="00C4630F">
      <w:pPr>
        <w:pStyle w:val="libNormal"/>
        <w:rPr>
          <w:rtl/>
        </w:rPr>
      </w:pPr>
      <w:r w:rsidRPr="00321FF9">
        <w:rPr>
          <w:rtl/>
        </w:rPr>
        <w:t>[67]</w:t>
      </w:r>
      <w:r w:rsidRPr="00321FF9">
        <w:t xml:space="preserve"> </w:t>
      </w:r>
      <w:r w:rsidRPr="00321FF9">
        <w:rPr>
          <w:rtl/>
        </w:rPr>
        <w:t>6</w:t>
      </w:r>
      <w:r>
        <w:rPr>
          <w:rtl/>
        </w:rPr>
        <w:t xml:space="preserve"> - أحمد بن محم</w:t>
      </w:r>
      <w:r w:rsidR="00C4630F">
        <w:rPr>
          <w:rFonts w:hint="cs"/>
          <w:rtl/>
        </w:rPr>
        <w:t>ّ</w:t>
      </w:r>
      <w:r>
        <w:rPr>
          <w:rtl/>
        </w:rPr>
        <w:t xml:space="preserve">د بن خالد البرقي في ( المحاسن ): عن علي بن الحكم، عن هشام قال: قال أبوعبدالله </w:t>
      </w:r>
      <w:r w:rsidR="00C4630F">
        <w:rPr>
          <w:rFonts w:hint="cs"/>
          <w:rtl/>
        </w:rPr>
        <w:t>(</w:t>
      </w:r>
      <w:r w:rsidR="00C4630F">
        <w:rPr>
          <w:rtl/>
        </w:rPr>
        <w:t xml:space="preserve"> </w:t>
      </w:r>
      <w:r w:rsidR="00C4630F" w:rsidRPr="00F640F5">
        <w:rPr>
          <w:rStyle w:val="libAlaemChar"/>
          <w:rFonts w:hint="cs"/>
          <w:rtl/>
        </w:rPr>
        <w:t>عليه‌السلام</w:t>
      </w:r>
      <w:r w:rsidR="00C4630F">
        <w:rPr>
          <w:rtl/>
        </w:rPr>
        <w:t xml:space="preserve"> </w:t>
      </w:r>
      <w:r w:rsidR="00C4630F">
        <w:rPr>
          <w:rFonts w:hint="cs"/>
          <w:rtl/>
        </w:rPr>
        <w:t xml:space="preserve">) </w:t>
      </w:r>
      <w:r>
        <w:rPr>
          <w:rtl/>
        </w:rPr>
        <w:t>: ل</w:t>
      </w:r>
      <w:r w:rsidR="00C4630F">
        <w:rPr>
          <w:rFonts w:hint="cs"/>
          <w:rtl/>
        </w:rPr>
        <w:t>ـ</w:t>
      </w:r>
      <w:r>
        <w:rPr>
          <w:rtl/>
        </w:rPr>
        <w:t>م</w:t>
      </w:r>
      <w:r w:rsidR="00C4630F">
        <w:rPr>
          <w:rFonts w:hint="cs"/>
          <w:rtl/>
        </w:rPr>
        <w:t>ّ</w:t>
      </w:r>
      <w:r>
        <w:rPr>
          <w:rtl/>
        </w:rPr>
        <w:t>ا خلق الله العقل قال له: أقبل فأقبل، ثم قال له: أدبر فأدبر، ثم قال: وعزتي وجلالي ما خلقت خلقا</w:t>
      </w:r>
      <w:r w:rsidR="00C4630F">
        <w:rPr>
          <w:rFonts w:hint="cs"/>
          <w:rtl/>
        </w:rPr>
        <w:t>ً</w:t>
      </w:r>
      <w:r>
        <w:rPr>
          <w:rtl/>
        </w:rPr>
        <w:t xml:space="preserve"> هوأحب</w:t>
      </w:r>
      <w:r w:rsidR="00C4630F">
        <w:rPr>
          <w:rFonts w:hint="cs"/>
          <w:rtl/>
        </w:rPr>
        <w:t>ّ</w:t>
      </w:r>
      <w:r>
        <w:rPr>
          <w:rtl/>
        </w:rPr>
        <w:t xml:space="preserve"> إلي</w:t>
      </w:r>
      <w:r w:rsidR="00C4630F">
        <w:rPr>
          <w:rFonts w:hint="cs"/>
          <w:rtl/>
        </w:rPr>
        <w:t>َّ</w:t>
      </w:r>
      <w:r>
        <w:rPr>
          <w:rtl/>
        </w:rPr>
        <w:t xml:space="preserve"> منك، بك آخذ وبك أعطي، وعليك أ</w:t>
      </w:r>
      <w:r w:rsidR="00C4630F">
        <w:rPr>
          <w:rFonts w:hint="cs"/>
          <w:rtl/>
        </w:rPr>
        <w:t>ُ</w:t>
      </w:r>
      <w:r>
        <w:rPr>
          <w:rtl/>
        </w:rPr>
        <w:t>ثيب</w:t>
      </w:r>
      <w:r w:rsidR="00C74906">
        <w:rPr>
          <w:rtl/>
        </w:rPr>
        <w:t>.</w:t>
      </w:r>
    </w:p>
    <w:p w:rsidR="005359CC" w:rsidRDefault="005359CC" w:rsidP="00C4630F">
      <w:pPr>
        <w:pStyle w:val="libNormal"/>
        <w:rPr>
          <w:rtl/>
        </w:rPr>
      </w:pPr>
      <w:r w:rsidRPr="00321FF9">
        <w:rPr>
          <w:rtl/>
        </w:rPr>
        <w:t>[68]</w:t>
      </w:r>
      <w:r w:rsidRPr="00321FF9">
        <w:t xml:space="preserve"> </w:t>
      </w:r>
      <w:r w:rsidRPr="00321FF9">
        <w:rPr>
          <w:rtl/>
        </w:rPr>
        <w:t>7</w:t>
      </w:r>
      <w:r>
        <w:rPr>
          <w:rtl/>
        </w:rPr>
        <w:t xml:space="preserve"> - وعن أبيه، عن محم</w:t>
      </w:r>
      <w:r w:rsidR="00C4630F">
        <w:rPr>
          <w:rFonts w:hint="cs"/>
          <w:rtl/>
        </w:rPr>
        <w:t>ّ</w:t>
      </w:r>
      <w:r>
        <w:rPr>
          <w:rtl/>
        </w:rPr>
        <w:t xml:space="preserve">د بن سنان، عن رجل، عن عبيدالله بن الوليد الوصافي، عن أبي جعفر </w:t>
      </w:r>
      <w:r w:rsidRPr="00F640F5">
        <w:rPr>
          <w:rStyle w:val="libAlaemChar"/>
          <w:rFonts w:hint="cs"/>
          <w:rtl/>
        </w:rPr>
        <w:t>عليه‌السلام</w:t>
      </w:r>
      <w:r>
        <w:rPr>
          <w:rtl/>
        </w:rPr>
        <w:t xml:space="preserve"> قال - في حديث -: أوحى الله إلى موسى </w:t>
      </w:r>
      <w:r w:rsidR="00C4630F">
        <w:rPr>
          <w:rFonts w:hint="cs"/>
          <w:rtl/>
        </w:rPr>
        <w:t>(</w:t>
      </w:r>
      <w:r w:rsidR="00C4630F">
        <w:rPr>
          <w:rtl/>
        </w:rPr>
        <w:t xml:space="preserve"> </w:t>
      </w:r>
      <w:r w:rsidR="00C4630F" w:rsidRPr="00F640F5">
        <w:rPr>
          <w:rStyle w:val="libAlaemChar"/>
          <w:rFonts w:hint="cs"/>
          <w:rtl/>
        </w:rPr>
        <w:t>عليه‌السلام</w:t>
      </w:r>
      <w:r w:rsidR="00C4630F">
        <w:rPr>
          <w:rtl/>
        </w:rPr>
        <w:t xml:space="preserve"> </w:t>
      </w:r>
      <w:r w:rsidR="00C4630F">
        <w:rPr>
          <w:rFonts w:hint="cs"/>
          <w:rtl/>
        </w:rPr>
        <w:t xml:space="preserve">) </w:t>
      </w:r>
      <w:r>
        <w:rPr>
          <w:rtl/>
        </w:rPr>
        <w:t>: أنا أ</w:t>
      </w:r>
      <w:r w:rsidR="00C4630F">
        <w:rPr>
          <w:rFonts w:hint="cs"/>
          <w:rtl/>
        </w:rPr>
        <w:t>ُ</w:t>
      </w:r>
      <w:r>
        <w:rPr>
          <w:rtl/>
        </w:rPr>
        <w:t>ؤاخذ عبادي على قدر ما أعطيتهم من العقل</w:t>
      </w:r>
      <w:r w:rsidR="00C74906">
        <w:rPr>
          <w:rtl/>
        </w:rPr>
        <w:t>.</w:t>
      </w:r>
    </w:p>
    <w:p w:rsidR="005359CC" w:rsidRDefault="005359CC" w:rsidP="00C4630F">
      <w:pPr>
        <w:pStyle w:val="libNormal"/>
        <w:rPr>
          <w:rtl/>
        </w:rPr>
      </w:pPr>
      <w:r w:rsidRPr="00321FF9">
        <w:rPr>
          <w:rtl/>
        </w:rPr>
        <w:t>[69]</w:t>
      </w:r>
      <w:r w:rsidRPr="00321FF9">
        <w:t xml:space="preserve"> </w:t>
      </w:r>
      <w:r w:rsidRPr="00321FF9">
        <w:rPr>
          <w:rtl/>
        </w:rPr>
        <w:t>8</w:t>
      </w:r>
      <w:r>
        <w:rPr>
          <w:rtl/>
        </w:rPr>
        <w:t xml:space="preserve"> - </w:t>
      </w:r>
      <w:r w:rsidRPr="00321FF9">
        <w:rPr>
          <w:rtl/>
        </w:rPr>
        <w:t>و</w:t>
      </w:r>
      <w:r>
        <w:rPr>
          <w:rtl/>
        </w:rPr>
        <w:t>عن محم</w:t>
      </w:r>
      <w:r w:rsidR="00C4630F">
        <w:rPr>
          <w:rFonts w:hint="cs"/>
          <w:rtl/>
        </w:rPr>
        <w:t>ّ</w:t>
      </w:r>
      <w:r>
        <w:rPr>
          <w:rtl/>
        </w:rPr>
        <w:t xml:space="preserve">د بن علي، عن وهب بن حفص، عن أبي بصير، عن أبي عبدالله </w:t>
      </w:r>
      <w:r w:rsidR="00C4630F">
        <w:rPr>
          <w:rFonts w:hint="cs"/>
          <w:rtl/>
        </w:rPr>
        <w:t>(</w:t>
      </w:r>
      <w:r w:rsidR="00C4630F">
        <w:rPr>
          <w:rtl/>
        </w:rPr>
        <w:t xml:space="preserve"> </w:t>
      </w:r>
      <w:r w:rsidR="00C4630F" w:rsidRPr="00F640F5">
        <w:rPr>
          <w:rStyle w:val="libAlaemChar"/>
          <w:rFonts w:hint="cs"/>
          <w:rtl/>
        </w:rPr>
        <w:t>عليه‌السلام</w:t>
      </w:r>
      <w:r w:rsidR="00C4630F">
        <w:rPr>
          <w:rtl/>
        </w:rPr>
        <w:t xml:space="preserve"> </w:t>
      </w:r>
      <w:r w:rsidR="00C4630F">
        <w:rPr>
          <w:rFonts w:hint="cs"/>
          <w:rtl/>
        </w:rPr>
        <w:t xml:space="preserve">) </w:t>
      </w:r>
      <w:r>
        <w:rPr>
          <w:rtl/>
        </w:rPr>
        <w:t xml:space="preserve">قال: إن الله خلق العقل فقال له: أقبل[ فأقبل ] </w:t>
      </w:r>
      <w:r w:rsidRPr="00D864A7">
        <w:rPr>
          <w:rStyle w:val="libFootnotenumChar"/>
          <w:rtl/>
        </w:rPr>
        <w:t>(1)</w:t>
      </w:r>
      <w:r>
        <w:rPr>
          <w:rtl/>
        </w:rPr>
        <w:t xml:space="preserve">، ثم قال له: أدبر[ فأدبر ] </w:t>
      </w:r>
      <w:r w:rsidRPr="00D864A7">
        <w:rPr>
          <w:rStyle w:val="libFootnotenumChar"/>
          <w:rtl/>
        </w:rPr>
        <w:t>(2)</w:t>
      </w:r>
      <w:r>
        <w:rPr>
          <w:rtl/>
        </w:rPr>
        <w:t xml:space="preserve">، ( ثم قال له: أقبل ) </w:t>
      </w:r>
      <w:r w:rsidRPr="00D864A7">
        <w:rPr>
          <w:rStyle w:val="libFootnotenumChar"/>
          <w:rtl/>
        </w:rPr>
        <w:t>(3)</w:t>
      </w:r>
      <w:r>
        <w:rPr>
          <w:rtl/>
        </w:rPr>
        <w:t>، ثم قال: لا</w:t>
      </w:r>
      <w:r>
        <w:rPr>
          <w:rFonts w:hint="cs"/>
          <w:rtl/>
        </w:rPr>
        <w:t xml:space="preserve"> </w:t>
      </w:r>
      <w:r w:rsidRPr="00D864A7">
        <w:rPr>
          <w:rStyle w:val="libFootnotenumChar"/>
          <w:rtl/>
        </w:rPr>
        <w:t>(4)</w:t>
      </w:r>
      <w:r>
        <w:rPr>
          <w:rtl/>
        </w:rPr>
        <w:t xml:space="preserve"> وعز</w:t>
      </w:r>
      <w:r w:rsidR="00C4630F">
        <w:rPr>
          <w:rFonts w:hint="cs"/>
          <w:rtl/>
        </w:rPr>
        <w:t>ّ</w:t>
      </w:r>
      <w:r>
        <w:rPr>
          <w:rtl/>
        </w:rPr>
        <w:t>تي وجلالي، ما خلقت شيئا</w:t>
      </w:r>
      <w:r w:rsidR="00C4630F">
        <w:rPr>
          <w:rFonts w:hint="cs"/>
          <w:rtl/>
        </w:rPr>
        <w:t>ً</w:t>
      </w:r>
      <w:r>
        <w:rPr>
          <w:rtl/>
        </w:rPr>
        <w:t xml:space="preserve"> أحب</w:t>
      </w:r>
      <w:r w:rsidR="00C4630F">
        <w:rPr>
          <w:rFonts w:hint="cs"/>
          <w:rtl/>
        </w:rPr>
        <w:t>ّ</w:t>
      </w:r>
      <w:r>
        <w:rPr>
          <w:rtl/>
        </w:rPr>
        <w:t xml:space="preserve"> إلي</w:t>
      </w:r>
      <w:r w:rsidR="00C4630F">
        <w:rPr>
          <w:rFonts w:hint="cs"/>
          <w:rtl/>
        </w:rPr>
        <w:t>ّ</w:t>
      </w:r>
      <w:r>
        <w:rPr>
          <w:rtl/>
        </w:rPr>
        <w:t xml:space="preserve"> منك، لك الثواب، وعليك العقاب</w:t>
      </w:r>
      <w:r w:rsidR="00C74906">
        <w:rPr>
          <w:rtl/>
        </w:rPr>
        <w:t>.</w:t>
      </w:r>
    </w:p>
    <w:p w:rsidR="005359CC" w:rsidRDefault="005359CC" w:rsidP="00EC65C3">
      <w:pPr>
        <w:pStyle w:val="libNormal"/>
        <w:rPr>
          <w:rtl/>
        </w:rPr>
      </w:pPr>
      <w:r w:rsidRPr="00321FF9">
        <w:rPr>
          <w:rtl/>
        </w:rPr>
        <w:t>[70]</w:t>
      </w:r>
      <w:r w:rsidRPr="00321FF9">
        <w:t xml:space="preserve"> </w:t>
      </w:r>
      <w:r w:rsidRPr="00321FF9">
        <w:rPr>
          <w:rtl/>
        </w:rPr>
        <w:t>9</w:t>
      </w:r>
      <w:r>
        <w:rPr>
          <w:rtl/>
        </w:rPr>
        <w:t xml:space="preserve"> - وعن بعض أصحابنا، رفعه، عنهم</w:t>
      </w:r>
      <w:r w:rsidR="00C4630F">
        <w:rPr>
          <w:rFonts w:hint="cs"/>
          <w:rtl/>
        </w:rPr>
        <w:t xml:space="preserve"> (</w:t>
      </w:r>
      <w:r>
        <w:rPr>
          <w:rtl/>
        </w:rPr>
        <w:t xml:space="preserve"> </w:t>
      </w:r>
      <w:r w:rsidRPr="00F640F5">
        <w:rPr>
          <w:rStyle w:val="libAlaemChar"/>
          <w:rFonts w:hint="cs"/>
          <w:rtl/>
        </w:rPr>
        <w:t>عليه</w:t>
      </w:r>
      <w:r>
        <w:rPr>
          <w:rStyle w:val="libAlaemChar"/>
          <w:rFonts w:hint="cs"/>
          <w:rtl/>
        </w:rPr>
        <w:t>م</w:t>
      </w:r>
      <w:r w:rsidRPr="00F640F5">
        <w:rPr>
          <w:rStyle w:val="libAlaemChar"/>
          <w:rFonts w:hint="cs"/>
          <w:rtl/>
        </w:rPr>
        <w:t>‌السلام</w:t>
      </w:r>
      <w:r>
        <w:rPr>
          <w:rtl/>
        </w:rPr>
        <w:t xml:space="preserve"> </w:t>
      </w:r>
      <w:r w:rsidR="00C4630F">
        <w:rPr>
          <w:rFonts w:hint="cs"/>
          <w:rtl/>
        </w:rPr>
        <w:t xml:space="preserve">) </w:t>
      </w:r>
      <w:r>
        <w:rPr>
          <w:rtl/>
        </w:rPr>
        <w:t>- في حديث -: إن</w:t>
      </w:r>
      <w:r w:rsidR="00BD43A6">
        <w:rPr>
          <w:rFonts w:hint="cs"/>
          <w:rtl/>
        </w:rPr>
        <w:t>ّ</w:t>
      </w:r>
      <w:r>
        <w:rPr>
          <w:rtl/>
        </w:rPr>
        <w:t xml:space="preserve"> الله خلق العقل، فقال له</w:t>
      </w:r>
      <w:r w:rsidR="00BD43A6">
        <w:rPr>
          <w:rtl/>
        </w:rPr>
        <w:t>: أقبل فاقبل، ثم قال له: أدبر ف</w:t>
      </w:r>
      <w:r w:rsidR="00BD43A6">
        <w:rPr>
          <w:rFonts w:hint="cs"/>
          <w:rtl/>
        </w:rPr>
        <w:t>أ</w:t>
      </w:r>
      <w:r>
        <w:rPr>
          <w:rtl/>
        </w:rPr>
        <w:t>دبر، فقال: وعز</w:t>
      </w:r>
      <w:r w:rsidR="00BD43A6">
        <w:rPr>
          <w:rFonts w:hint="cs"/>
          <w:rtl/>
        </w:rPr>
        <w:t>ّ</w:t>
      </w:r>
      <w:r>
        <w:rPr>
          <w:rtl/>
        </w:rPr>
        <w:t>تي وجلالي ما خلقت شيئا</w:t>
      </w:r>
      <w:r w:rsidR="00BD43A6">
        <w:rPr>
          <w:rFonts w:hint="cs"/>
          <w:rtl/>
        </w:rPr>
        <w:t>ً</w:t>
      </w:r>
      <w:r>
        <w:rPr>
          <w:rtl/>
        </w:rPr>
        <w:t xml:space="preserve"> أحسن منك، وأحب</w:t>
      </w:r>
      <w:r w:rsidR="00BD43A6">
        <w:rPr>
          <w:rFonts w:hint="cs"/>
          <w:rtl/>
        </w:rPr>
        <w:t>ّ</w:t>
      </w:r>
      <w:r>
        <w:rPr>
          <w:rtl/>
        </w:rPr>
        <w:t xml:space="preserve"> إلي</w:t>
      </w:r>
      <w:r w:rsidR="00BD43A6">
        <w:rPr>
          <w:rFonts w:hint="cs"/>
          <w:rtl/>
        </w:rPr>
        <w:t>ّ</w:t>
      </w:r>
      <w:r>
        <w:rPr>
          <w:rtl/>
        </w:rPr>
        <w:t xml:space="preserve"> منك، بك آخذ وبك أعطي</w:t>
      </w:r>
      <w:r w:rsidR="00C74906">
        <w:rPr>
          <w:rtl/>
        </w:rPr>
        <w:t>.</w:t>
      </w:r>
      <w:r>
        <w:rPr>
          <w:rtl/>
        </w:rPr>
        <w:t xml:space="preserve"> </w:t>
      </w:r>
    </w:p>
    <w:p w:rsidR="005359CC" w:rsidRDefault="005359CC" w:rsidP="005359CC">
      <w:pPr>
        <w:pStyle w:val="libFootnote0"/>
        <w:rPr>
          <w:rtl/>
        </w:rPr>
      </w:pPr>
      <w:r>
        <w:rPr>
          <w:rtl/>
        </w:rPr>
        <w:t>____________________</w:t>
      </w:r>
    </w:p>
    <w:p w:rsidR="005359CC" w:rsidRPr="008C0DD2" w:rsidRDefault="005359CC" w:rsidP="005359CC">
      <w:pPr>
        <w:pStyle w:val="libFootnote"/>
        <w:rPr>
          <w:rtl/>
        </w:rPr>
      </w:pPr>
      <w:r w:rsidRPr="008C0DD2">
        <w:rPr>
          <w:rtl/>
        </w:rPr>
        <w:t>(1) المحاسن</w:t>
      </w:r>
      <w:r>
        <w:rPr>
          <w:rtl/>
        </w:rPr>
        <w:t xml:space="preserve">: </w:t>
      </w:r>
      <w:r w:rsidRPr="008C0DD2">
        <w:rPr>
          <w:rtl/>
        </w:rPr>
        <w:t>194</w:t>
      </w:r>
      <w:r w:rsidR="00E4299D">
        <w:rPr>
          <w:rtl/>
        </w:rPr>
        <w:t>/</w:t>
      </w:r>
      <w:r w:rsidRPr="008C0DD2">
        <w:rPr>
          <w:rtl/>
        </w:rPr>
        <w:t>14</w:t>
      </w:r>
      <w:r w:rsidR="00C74906">
        <w:rPr>
          <w:rtl/>
        </w:rPr>
        <w:t>.</w:t>
      </w:r>
      <w:r w:rsidRPr="008C0DD2">
        <w:rPr>
          <w:rtl/>
        </w:rPr>
        <w:t xml:space="preserve"> وفيه</w:t>
      </w:r>
      <w:r>
        <w:rPr>
          <w:rtl/>
        </w:rPr>
        <w:t xml:space="preserve">: </w:t>
      </w:r>
      <w:r w:rsidRPr="008C0DD2">
        <w:rPr>
          <w:rtl/>
        </w:rPr>
        <w:t>النوفلي وجهم بن حكيم المدائني</w:t>
      </w:r>
      <w:r>
        <w:rPr>
          <w:rtl/>
        </w:rPr>
        <w:t xml:space="preserve">، </w:t>
      </w:r>
      <w:r w:rsidRPr="008C0DD2">
        <w:rPr>
          <w:rtl/>
        </w:rPr>
        <w:t>عن السكوني</w:t>
      </w:r>
      <w:r w:rsidR="00C74906">
        <w:rPr>
          <w:rtl/>
        </w:rPr>
        <w:t>.</w:t>
      </w:r>
    </w:p>
    <w:p w:rsidR="005359CC" w:rsidRDefault="005359CC" w:rsidP="005359CC">
      <w:pPr>
        <w:pStyle w:val="libFootnote0"/>
        <w:rPr>
          <w:rtl/>
        </w:rPr>
      </w:pPr>
      <w:r>
        <w:rPr>
          <w:rtl/>
        </w:rPr>
        <w:t>6 - المحاسن: 192</w:t>
      </w:r>
      <w:r w:rsidR="00E4299D">
        <w:rPr>
          <w:rtl/>
        </w:rPr>
        <w:t>/</w:t>
      </w:r>
      <w:r>
        <w:rPr>
          <w:rtl/>
        </w:rPr>
        <w:t>7</w:t>
      </w:r>
      <w:r w:rsidR="00C74906">
        <w:rPr>
          <w:rtl/>
        </w:rPr>
        <w:t>.</w:t>
      </w:r>
    </w:p>
    <w:p w:rsidR="005359CC" w:rsidRDefault="005359CC" w:rsidP="005359CC">
      <w:pPr>
        <w:pStyle w:val="libFootnote0"/>
        <w:rPr>
          <w:rtl/>
        </w:rPr>
      </w:pPr>
      <w:r>
        <w:rPr>
          <w:rtl/>
        </w:rPr>
        <w:t>7 - المحاسن: 193</w:t>
      </w:r>
      <w:r w:rsidR="00E4299D">
        <w:rPr>
          <w:rtl/>
        </w:rPr>
        <w:t>/</w:t>
      </w:r>
      <w:r>
        <w:rPr>
          <w:rtl/>
        </w:rPr>
        <w:t>10</w:t>
      </w:r>
      <w:r w:rsidR="00C74906">
        <w:rPr>
          <w:rtl/>
        </w:rPr>
        <w:t>.</w:t>
      </w:r>
    </w:p>
    <w:p w:rsidR="005359CC" w:rsidRDefault="005359CC" w:rsidP="005359CC">
      <w:pPr>
        <w:pStyle w:val="libFootnote0"/>
        <w:rPr>
          <w:rtl/>
        </w:rPr>
      </w:pPr>
      <w:r>
        <w:rPr>
          <w:rtl/>
        </w:rPr>
        <w:t>8 - المحاسن: 192</w:t>
      </w:r>
      <w:r w:rsidR="00E4299D">
        <w:rPr>
          <w:rtl/>
        </w:rPr>
        <w:t>/</w:t>
      </w:r>
      <w:r>
        <w:rPr>
          <w:rtl/>
        </w:rPr>
        <w:t>4</w:t>
      </w:r>
      <w:r w:rsidR="00C74906">
        <w:rPr>
          <w:rtl/>
        </w:rPr>
        <w:t>.</w:t>
      </w:r>
    </w:p>
    <w:p w:rsidR="005359CC" w:rsidRPr="008C0DD2" w:rsidRDefault="005359CC" w:rsidP="005359CC">
      <w:pPr>
        <w:pStyle w:val="libFootnote"/>
        <w:rPr>
          <w:rtl/>
        </w:rPr>
      </w:pPr>
      <w:r w:rsidRPr="008C0DD2">
        <w:rPr>
          <w:rtl/>
        </w:rPr>
        <w:t>(1</w:t>
      </w:r>
      <w:r>
        <w:rPr>
          <w:rtl/>
        </w:rPr>
        <w:t xml:space="preserve">، </w:t>
      </w:r>
      <w:r w:rsidRPr="008C0DD2">
        <w:rPr>
          <w:rtl/>
        </w:rPr>
        <w:t>2)</w:t>
      </w:r>
      <w:r>
        <w:rPr>
          <w:rtl/>
        </w:rPr>
        <w:t xml:space="preserve"> - </w:t>
      </w:r>
      <w:r w:rsidRPr="008C0DD2">
        <w:rPr>
          <w:rtl/>
        </w:rPr>
        <w:t>أثبتناه من المصدر</w:t>
      </w:r>
      <w:r w:rsidR="00C74906">
        <w:rPr>
          <w:rtl/>
        </w:rPr>
        <w:t>.</w:t>
      </w:r>
    </w:p>
    <w:p w:rsidR="005359CC" w:rsidRPr="008C0DD2" w:rsidRDefault="005359CC" w:rsidP="005359CC">
      <w:pPr>
        <w:pStyle w:val="libFootnote"/>
        <w:rPr>
          <w:rtl/>
        </w:rPr>
      </w:pPr>
      <w:r w:rsidRPr="008C0DD2">
        <w:rPr>
          <w:rtl/>
        </w:rPr>
        <w:t>(3) ليس في المصدر</w:t>
      </w:r>
      <w:r w:rsidR="00C74906">
        <w:rPr>
          <w:rtl/>
        </w:rPr>
        <w:t>.</w:t>
      </w:r>
    </w:p>
    <w:p w:rsidR="005359CC" w:rsidRPr="008C0DD2" w:rsidRDefault="005359CC" w:rsidP="005359CC">
      <w:pPr>
        <w:pStyle w:val="libFootnote"/>
        <w:rPr>
          <w:rtl/>
        </w:rPr>
      </w:pPr>
      <w:r w:rsidRPr="008C0DD2">
        <w:rPr>
          <w:rtl/>
        </w:rPr>
        <w:t>(4) في المصدر</w:t>
      </w:r>
      <w:r w:rsidR="00C74906">
        <w:rPr>
          <w:rtl/>
        </w:rPr>
        <w:t>.</w:t>
      </w:r>
      <w:r w:rsidRPr="008C0DD2">
        <w:rPr>
          <w:rtl/>
        </w:rPr>
        <w:t xml:space="preserve"> قال له بدل ( قال</w:t>
      </w:r>
      <w:r>
        <w:rPr>
          <w:rtl/>
        </w:rPr>
        <w:t xml:space="preserve">: </w:t>
      </w:r>
      <w:r w:rsidRPr="008C0DD2">
        <w:rPr>
          <w:rtl/>
        </w:rPr>
        <w:t>لا )</w:t>
      </w:r>
      <w:r w:rsidR="00C74906">
        <w:rPr>
          <w:rtl/>
        </w:rPr>
        <w:t>.</w:t>
      </w:r>
    </w:p>
    <w:p w:rsidR="005359CC" w:rsidRDefault="005359CC" w:rsidP="005359CC">
      <w:pPr>
        <w:pStyle w:val="libFootnote0"/>
        <w:rPr>
          <w:rtl/>
        </w:rPr>
      </w:pPr>
      <w:r>
        <w:rPr>
          <w:rtl/>
        </w:rPr>
        <w:t>9 - المحاسن: 194</w:t>
      </w:r>
      <w:r w:rsidR="00E4299D">
        <w:rPr>
          <w:rtl/>
        </w:rPr>
        <w:t>/</w:t>
      </w:r>
      <w:r>
        <w:rPr>
          <w:rtl/>
        </w:rPr>
        <w:t>13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C65C3">
      <w:pPr>
        <w:pStyle w:val="libNormal"/>
        <w:rPr>
          <w:rtl/>
        </w:rPr>
      </w:pPr>
      <w:r>
        <w:rPr>
          <w:rtl/>
        </w:rPr>
        <w:lastRenderedPageBreak/>
        <w:t>أقول: ويأتي ما يدل</w:t>
      </w:r>
      <w:r w:rsidR="00BD43A6">
        <w:rPr>
          <w:rFonts w:hint="cs"/>
          <w:rtl/>
        </w:rPr>
        <w:t>ّ</w:t>
      </w:r>
      <w:r>
        <w:rPr>
          <w:rtl/>
        </w:rPr>
        <w:t xml:space="preserve"> على ذلك </w:t>
      </w:r>
      <w:r w:rsidRPr="00D864A7">
        <w:rPr>
          <w:rStyle w:val="libFootnotenumChar"/>
          <w:rtl/>
        </w:rPr>
        <w:t>(1)</w:t>
      </w:r>
      <w:r w:rsidR="00C74906">
        <w:rPr>
          <w:rtl/>
        </w:rPr>
        <w:t>.</w:t>
      </w:r>
    </w:p>
    <w:p w:rsidR="005359CC" w:rsidRPr="008C7120" w:rsidRDefault="005359CC" w:rsidP="00EA2901">
      <w:pPr>
        <w:pStyle w:val="Heading2Center"/>
        <w:rPr>
          <w:rtl/>
        </w:rPr>
      </w:pPr>
      <w:bookmarkStart w:id="34" w:name="_Toc272839330"/>
      <w:bookmarkStart w:id="35" w:name="_Toc272839618"/>
      <w:bookmarkStart w:id="36" w:name="_Toc299780234"/>
      <w:bookmarkStart w:id="37" w:name="_Toc370728325"/>
      <w:bookmarkStart w:id="38" w:name="_Toc388259170"/>
      <w:bookmarkStart w:id="39" w:name="_Toc261404801"/>
      <w:r>
        <w:rPr>
          <w:rtl/>
        </w:rPr>
        <w:t>4 - باب اشتراط التكليف بالوجوب والتحريم ب</w:t>
      </w:r>
      <w:r w:rsidR="008E749F">
        <w:rPr>
          <w:rtl/>
        </w:rPr>
        <w:t>الا</w:t>
      </w:r>
      <w:r>
        <w:rPr>
          <w:rtl/>
        </w:rPr>
        <w:t>حتلام أو</w:t>
      </w:r>
      <w:bookmarkStart w:id="40" w:name="_Toc272839331"/>
      <w:bookmarkStart w:id="41" w:name="_Toc272839619"/>
      <w:bookmarkStart w:id="42" w:name="_Toc299780235"/>
      <w:bookmarkEnd w:id="34"/>
      <w:bookmarkEnd w:id="35"/>
      <w:bookmarkEnd w:id="36"/>
      <w:r>
        <w:rPr>
          <w:rFonts w:hint="cs"/>
          <w:rtl/>
        </w:rPr>
        <w:t xml:space="preserve"> </w:t>
      </w:r>
      <w:r w:rsidR="00BD43A6">
        <w:rPr>
          <w:rtl/>
        </w:rPr>
        <w:t>ال</w:t>
      </w:r>
      <w:r w:rsidR="00BD43A6">
        <w:rPr>
          <w:rFonts w:hint="cs"/>
          <w:rtl/>
        </w:rPr>
        <w:t>إِ</w:t>
      </w:r>
      <w:r>
        <w:rPr>
          <w:rtl/>
        </w:rPr>
        <w:t>نبات مطلقا</w:t>
      </w:r>
      <w:r w:rsidR="00BD43A6">
        <w:rPr>
          <w:rFonts w:hint="cs"/>
          <w:rtl/>
        </w:rPr>
        <w:t>ً</w:t>
      </w:r>
      <w:r>
        <w:rPr>
          <w:rtl/>
        </w:rPr>
        <w:t>، أو بلوغ الذكر خمس عشرة سنة، و</w:t>
      </w:r>
      <w:r w:rsidR="008E749F">
        <w:rPr>
          <w:rtl/>
        </w:rPr>
        <w:t>الا</w:t>
      </w:r>
      <w:r>
        <w:rPr>
          <w:rtl/>
        </w:rPr>
        <w:t>نثى تسع</w:t>
      </w:r>
      <w:bookmarkEnd w:id="37"/>
      <w:bookmarkEnd w:id="38"/>
      <w:bookmarkEnd w:id="40"/>
      <w:bookmarkEnd w:id="41"/>
      <w:bookmarkEnd w:id="42"/>
      <w:r w:rsidR="00EA2901">
        <w:rPr>
          <w:rFonts w:hint="cs"/>
          <w:rtl/>
        </w:rPr>
        <w:t xml:space="preserve"> </w:t>
      </w:r>
      <w:r w:rsidRPr="008C7120">
        <w:rPr>
          <w:rtl/>
        </w:rPr>
        <w:t>سنين</w:t>
      </w:r>
      <w:r>
        <w:rPr>
          <w:rtl/>
        </w:rPr>
        <w:t>،</w:t>
      </w:r>
      <w:r w:rsidRPr="008C7120">
        <w:rPr>
          <w:rtl/>
        </w:rPr>
        <w:t xml:space="preserve"> واستحباب تمرين </w:t>
      </w:r>
      <w:r w:rsidR="008E749F">
        <w:rPr>
          <w:rtl/>
        </w:rPr>
        <w:t>الا</w:t>
      </w:r>
      <w:r w:rsidRPr="008C7120">
        <w:rPr>
          <w:rtl/>
        </w:rPr>
        <w:t>طفال على العبادة قبل ذلك</w:t>
      </w:r>
      <w:r w:rsidR="00C74906">
        <w:rPr>
          <w:rtl/>
        </w:rPr>
        <w:t>.</w:t>
      </w:r>
      <w:bookmarkEnd w:id="39"/>
    </w:p>
    <w:p w:rsidR="005359CC" w:rsidRDefault="005359CC" w:rsidP="000A271A">
      <w:pPr>
        <w:pStyle w:val="libNormal"/>
        <w:rPr>
          <w:rtl/>
        </w:rPr>
      </w:pPr>
      <w:r>
        <w:rPr>
          <w:rtl/>
        </w:rPr>
        <w:t>[</w:t>
      </w:r>
      <w:r w:rsidRPr="00321FF9">
        <w:rPr>
          <w:rtl/>
        </w:rPr>
        <w:t>71] 1</w:t>
      </w:r>
      <w:r>
        <w:rPr>
          <w:rtl/>
        </w:rPr>
        <w:t xml:space="preserve"> -</w:t>
      </w:r>
      <w:r w:rsidRPr="00321FF9">
        <w:rPr>
          <w:rtl/>
        </w:rPr>
        <w:t xml:space="preserve"> </w:t>
      </w:r>
      <w:r>
        <w:rPr>
          <w:rtl/>
        </w:rPr>
        <w:t>محم</w:t>
      </w:r>
      <w:r w:rsidR="00EA2901">
        <w:rPr>
          <w:rFonts w:hint="cs"/>
          <w:rtl/>
        </w:rPr>
        <w:t>ّ</w:t>
      </w:r>
      <w:r>
        <w:rPr>
          <w:rtl/>
        </w:rPr>
        <w:t>د بن يعقوب، عن محم</w:t>
      </w:r>
      <w:r w:rsidR="00EA2901">
        <w:rPr>
          <w:rFonts w:hint="cs"/>
          <w:rtl/>
        </w:rPr>
        <w:t>ّ</w:t>
      </w:r>
      <w:r>
        <w:rPr>
          <w:rtl/>
        </w:rPr>
        <w:t>د بن يحيى، عن أحمد بن محم</w:t>
      </w:r>
      <w:r w:rsidR="00EA2901">
        <w:rPr>
          <w:rFonts w:hint="cs"/>
          <w:rtl/>
        </w:rPr>
        <w:t>ّ</w:t>
      </w:r>
      <w:r>
        <w:rPr>
          <w:rtl/>
        </w:rPr>
        <w:t>د بن عيسى، عن محم</w:t>
      </w:r>
      <w:r w:rsidR="00EA2901">
        <w:rPr>
          <w:rFonts w:hint="cs"/>
          <w:rtl/>
        </w:rPr>
        <w:t>ّ</w:t>
      </w:r>
      <w:r>
        <w:rPr>
          <w:rtl/>
        </w:rPr>
        <w:t>د بن يحيى، عن طلحة بن زيد، عن أبي عبدالله</w:t>
      </w:r>
      <w:r w:rsidR="00EA2901">
        <w:rPr>
          <w:rFonts w:hint="cs"/>
          <w:rtl/>
        </w:rPr>
        <w:t xml:space="preserve"> (</w:t>
      </w:r>
      <w:r>
        <w:rPr>
          <w:rtl/>
        </w:rPr>
        <w:t xml:space="preserve"> </w:t>
      </w:r>
      <w:r w:rsidRPr="00F640F5">
        <w:rPr>
          <w:rStyle w:val="libAlaemChar"/>
          <w:rFonts w:hint="cs"/>
          <w:rtl/>
        </w:rPr>
        <w:t>عليه‌السلام</w:t>
      </w:r>
      <w:r>
        <w:rPr>
          <w:rtl/>
        </w:rPr>
        <w:t xml:space="preserve"> </w:t>
      </w:r>
      <w:r w:rsidR="00EA2901">
        <w:rPr>
          <w:rFonts w:hint="cs"/>
          <w:rtl/>
        </w:rPr>
        <w:t xml:space="preserve">) </w:t>
      </w:r>
      <w:r>
        <w:rPr>
          <w:rtl/>
        </w:rPr>
        <w:t>قال: إن</w:t>
      </w:r>
      <w:r w:rsidR="00EA2901">
        <w:rPr>
          <w:rFonts w:hint="cs"/>
          <w:rtl/>
        </w:rPr>
        <w:t>ّ</w:t>
      </w:r>
      <w:r>
        <w:rPr>
          <w:rtl/>
        </w:rPr>
        <w:t xml:space="preserve"> أولاد المسلمين موسومون </w:t>
      </w:r>
      <w:r w:rsidRPr="00D864A7">
        <w:rPr>
          <w:rStyle w:val="libFootnotenumChar"/>
          <w:rtl/>
        </w:rPr>
        <w:t>(</w:t>
      </w:r>
      <w:r w:rsidR="000A271A">
        <w:rPr>
          <w:rStyle w:val="libFootnotenumChar"/>
          <w:rFonts w:hint="cs"/>
          <w:rtl/>
        </w:rPr>
        <w:t>2</w:t>
      </w:r>
      <w:r w:rsidRPr="00D864A7">
        <w:rPr>
          <w:rStyle w:val="libFootnotenumChar"/>
          <w:rtl/>
        </w:rPr>
        <w:t>)</w:t>
      </w:r>
      <w:r>
        <w:rPr>
          <w:rtl/>
        </w:rPr>
        <w:t xml:space="preserve"> عند الله، شافع ومشف</w:t>
      </w:r>
      <w:r w:rsidR="00EA2901">
        <w:rPr>
          <w:rFonts w:hint="cs"/>
          <w:rtl/>
        </w:rPr>
        <w:t>َّ</w:t>
      </w:r>
      <w:r>
        <w:rPr>
          <w:rtl/>
        </w:rPr>
        <w:t xml:space="preserve">ع، فإذا بلغوا اثنتي عشرة سنة كتبت </w:t>
      </w:r>
      <w:r w:rsidRPr="00D864A7">
        <w:rPr>
          <w:rStyle w:val="libFootnotenumChar"/>
          <w:rtl/>
        </w:rPr>
        <w:t>(</w:t>
      </w:r>
      <w:r w:rsidR="000A271A">
        <w:rPr>
          <w:rStyle w:val="libFootnotenumChar"/>
          <w:rFonts w:hint="cs"/>
          <w:rtl/>
        </w:rPr>
        <w:t>3</w:t>
      </w:r>
      <w:r w:rsidRPr="00D864A7">
        <w:rPr>
          <w:rStyle w:val="libFootnotenumChar"/>
          <w:rtl/>
        </w:rPr>
        <w:t>)</w:t>
      </w:r>
      <w:r>
        <w:rPr>
          <w:rtl/>
        </w:rPr>
        <w:t xml:space="preserve"> لهم الحسنات، فإذا بلغوا الحلم كتبت عليهم السي</w:t>
      </w:r>
      <w:r w:rsidR="00EA2901">
        <w:rPr>
          <w:rFonts w:hint="cs"/>
          <w:rtl/>
        </w:rPr>
        <w:t>ّ</w:t>
      </w:r>
      <w:r>
        <w:rPr>
          <w:rtl/>
        </w:rPr>
        <w:t>ئات</w:t>
      </w:r>
      <w:r w:rsidR="00C74906">
        <w:rPr>
          <w:rtl/>
        </w:rPr>
        <w:t>.</w:t>
      </w:r>
    </w:p>
    <w:p w:rsidR="005359CC" w:rsidRDefault="005359CC" w:rsidP="00EC65C3">
      <w:pPr>
        <w:pStyle w:val="libNormal"/>
        <w:rPr>
          <w:rtl/>
        </w:rPr>
      </w:pPr>
      <w:r>
        <w:rPr>
          <w:rtl/>
        </w:rPr>
        <w:t>ورواه الصدوق في كتاب ( التوحيد ) عن محم</w:t>
      </w:r>
      <w:r w:rsidR="00263E87">
        <w:rPr>
          <w:rFonts w:hint="cs"/>
          <w:rtl/>
        </w:rPr>
        <w:t>ّ</w:t>
      </w:r>
      <w:r>
        <w:rPr>
          <w:rtl/>
        </w:rPr>
        <w:t>د بن الحسن بن الوليد، عن محم</w:t>
      </w:r>
      <w:r w:rsidR="00263E87">
        <w:rPr>
          <w:rFonts w:hint="cs"/>
          <w:rtl/>
        </w:rPr>
        <w:t>ّ</w:t>
      </w:r>
      <w:r>
        <w:rPr>
          <w:rtl/>
        </w:rPr>
        <w:t>د بن الحسن الصف</w:t>
      </w:r>
      <w:r w:rsidR="00263E87">
        <w:rPr>
          <w:rFonts w:hint="cs"/>
          <w:rtl/>
        </w:rPr>
        <w:t>ّ</w:t>
      </w:r>
      <w:r>
        <w:rPr>
          <w:rtl/>
        </w:rPr>
        <w:t>ار، عن العب</w:t>
      </w:r>
      <w:r w:rsidR="00263E87">
        <w:rPr>
          <w:rFonts w:hint="cs"/>
          <w:rtl/>
        </w:rPr>
        <w:t>ّ</w:t>
      </w:r>
      <w:r>
        <w:rPr>
          <w:rtl/>
        </w:rPr>
        <w:t>اس بن معروف، عن محم</w:t>
      </w:r>
      <w:r w:rsidR="00263E87">
        <w:rPr>
          <w:rFonts w:hint="cs"/>
          <w:rtl/>
        </w:rPr>
        <w:t>ّ</w:t>
      </w:r>
      <w:r>
        <w:rPr>
          <w:rtl/>
        </w:rPr>
        <w:t xml:space="preserve">د بن سنان، </w:t>
      </w:r>
    </w:p>
    <w:p w:rsidR="005359CC" w:rsidRDefault="001D3C86" w:rsidP="001D3C86">
      <w:pPr>
        <w:pStyle w:val="libLine"/>
        <w:rPr>
          <w:rtl/>
        </w:rPr>
      </w:pPr>
      <w:r>
        <w:rPr>
          <w:rtl/>
        </w:rPr>
        <w:t>____________________</w:t>
      </w:r>
    </w:p>
    <w:p w:rsidR="005359CC" w:rsidRPr="008C0DD2" w:rsidRDefault="005359CC" w:rsidP="001D3C86">
      <w:pPr>
        <w:pStyle w:val="libFootnote0"/>
        <w:rPr>
          <w:rtl/>
        </w:rPr>
      </w:pPr>
      <w:r w:rsidRPr="008C0DD2">
        <w:rPr>
          <w:rtl/>
        </w:rPr>
        <w:t>(1) يأتي في</w:t>
      </w:r>
      <w:r>
        <w:rPr>
          <w:rtl/>
        </w:rPr>
        <w:t xml:space="preserve">: </w:t>
      </w:r>
    </w:p>
    <w:p w:rsidR="005359CC" w:rsidRPr="008C0DD2" w:rsidRDefault="005359CC" w:rsidP="001D3C86">
      <w:pPr>
        <w:pStyle w:val="libFootnote0"/>
        <w:rPr>
          <w:rtl/>
        </w:rPr>
      </w:pPr>
      <w:r w:rsidRPr="008C0DD2">
        <w:rPr>
          <w:rtl/>
        </w:rPr>
        <w:t>أ</w:t>
      </w:r>
      <w:r>
        <w:rPr>
          <w:rtl/>
        </w:rPr>
        <w:t xml:space="preserve"> - </w:t>
      </w:r>
      <w:r w:rsidRPr="008C0DD2">
        <w:rPr>
          <w:rtl/>
        </w:rPr>
        <w:t>الحديث 11 من الباب التالي</w:t>
      </w:r>
      <w:r w:rsidR="00C74906">
        <w:rPr>
          <w:rtl/>
        </w:rPr>
        <w:t>.</w:t>
      </w:r>
    </w:p>
    <w:p w:rsidR="005359CC" w:rsidRPr="008C0DD2" w:rsidRDefault="005359CC" w:rsidP="001D3C86">
      <w:pPr>
        <w:pStyle w:val="libFootnote0"/>
        <w:rPr>
          <w:rtl/>
        </w:rPr>
      </w:pPr>
      <w:r w:rsidRPr="008C0DD2">
        <w:rPr>
          <w:rtl/>
        </w:rPr>
        <w:t>ب</w:t>
      </w:r>
      <w:r>
        <w:rPr>
          <w:rtl/>
        </w:rPr>
        <w:t xml:space="preserve"> - </w:t>
      </w:r>
      <w:r w:rsidRPr="008C0DD2">
        <w:rPr>
          <w:rtl/>
        </w:rPr>
        <w:t>الباب 3 من أبواب من تجب عليه الزكاة ومن لا تجب عليه من كتاب الزكاة</w:t>
      </w:r>
      <w:r w:rsidR="00C74906">
        <w:rPr>
          <w:rtl/>
        </w:rPr>
        <w:t>.</w:t>
      </w:r>
    </w:p>
    <w:p w:rsidR="005359CC" w:rsidRPr="008C0DD2" w:rsidRDefault="005359CC" w:rsidP="001D3C86">
      <w:pPr>
        <w:pStyle w:val="libFootnote0"/>
        <w:rPr>
          <w:rtl/>
        </w:rPr>
      </w:pPr>
      <w:r w:rsidRPr="008C0DD2">
        <w:rPr>
          <w:rtl/>
        </w:rPr>
        <w:t>ج</w:t>
      </w:r>
      <w:r>
        <w:rPr>
          <w:rtl/>
        </w:rPr>
        <w:t xml:space="preserve"> - </w:t>
      </w:r>
      <w:r w:rsidRPr="008C0DD2">
        <w:rPr>
          <w:rtl/>
        </w:rPr>
        <w:t>الباب 4 من أبواب زكاة الفطرة من كتاب الزكاة</w:t>
      </w:r>
      <w:r w:rsidR="00C74906">
        <w:rPr>
          <w:rtl/>
        </w:rPr>
        <w:t>.</w:t>
      </w:r>
    </w:p>
    <w:p w:rsidR="005359CC" w:rsidRPr="008C0DD2" w:rsidRDefault="005359CC" w:rsidP="001D3C86">
      <w:pPr>
        <w:pStyle w:val="libFootnote0"/>
        <w:rPr>
          <w:rtl/>
        </w:rPr>
      </w:pPr>
      <w:r w:rsidRPr="008C0DD2">
        <w:rPr>
          <w:rtl/>
        </w:rPr>
        <w:t>د</w:t>
      </w:r>
      <w:r>
        <w:rPr>
          <w:rtl/>
        </w:rPr>
        <w:t xml:space="preserve"> - </w:t>
      </w:r>
      <w:r w:rsidRPr="008C0DD2">
        <w:rPr>
          <w:rtl/>
        </w:rPr>
        <w:t>الباب 46 من أبواب أحكام الوصايا من كتاب الوصايا</w:t>
      </w:r>
      <w:r w:rsidR="00C74906">
        <w:rPr>
          <w:rtl/>
        </w:rPr>
        <w:t>.</w:t>
      </w:r>
    </w:p>
    <w:p w:rsidR="005359CC" w:rsidRPr="008C0DD2" w:rsidRDefault="005359CC" w:rsidP="001D3C86">
      <w:pPr>
        <w:pStyle w:val="libFootnote0"/>
        <w:rPr>
          <w:rtl/>
        </w:rPr>
      </w:pPr>
      <w:r w:rsidRPr="008C0DD2">
        <w:rPr>
          <w:rtl/>
        </w:rPr>
        <w:t>هـ</w:t>
      </w:r>
      <w:r>
        <w:rPr>
          <w:rtl/>
        </w:rPr>
        <w:t xml:space="preserve"> - </w:t>
      </w:r>
      <w:r w:rsidRPr="008C0DD2">
        <w:rPr>
          <w:rtl/>
        </w:rPr>
        <w:t>البابين 32 و 34 من أبواب مقدمات الطلاق وشرائطه من كتاب الطلاق</w:t>
      </w:r>
      <w:r w:rsidR="00C74906">
        <w:rPr>
          <w:rtl/>
        </w:rPr>
        <w:t>.</w:t>
      </w:r>
    </w:p>
    <w:p w:rsidR="005359CC" w:rsidRPr="008C0DD2" w:rsidRDefault="005359CC" w:rsidP="001D3C86">
      <w:pPr>
        <w:pStyle w:val="libFootnote0"/>
        <w:rPr>
          <w:rtl/>
        </w:rPr>
      </w:pPr>
      <w:r w:rsidRPr="008C0DD2">
        <w:rPr>
          <w:rtl/>
        </w:rPr>
        <w:t>و</w:t>
      </w:r>
      <w:r>
        <w:rPr>
          <w:rtl/>
        </w:rPr>
        <w:t xml:space="preserve"> - </w:t>
      </w:r>
      <w:r w:rsidRPr="008C0DD2">
        <w:rPr>
          <w:rtl/>
        </w:rPr>
        <w:t>البابين 25 وأ 2 من كتاب العتق</w:t>
      </w:r>
      <w:r w:rsidR="00C74906">
        <w:rPr>
          <w:rtl/>
        </w:rPr>
        <w:t>.</w:t>
      </w:r>
    </w:p>
    <w:p w:rsidR="005359CC" w:rsidRPr="008C0DD2" w:rsidRDefault="005359CC" w:rsidP="001D3C86">
      <w:pPr>
        <w:pStyle w:val="libFootnote0"/>
        <w:rPr>
          <w:rtl/>
        </w:rPr>
      </w:pPr>
      <w:r w:rsidRPr="008C0DD2">
        <w:rPr>
          <w:rtl/>
        </w:rPr>
        <w:t>ز</w:t>
      </w:r>
      <w:r>
        <w:rPr>
          <w:rtl/>
        </w:rPr>
        <w:t xml:space="preserve"> - </w:t>
      </w:r>
      <w:r w:rsidRPr="008C0DD2">
        <w:rPr>
          <w:rtl/>
        </w:rPr>
        <w:t>الباب 8 و 19 من أبواب مقدمات الحدود وأحكامها العامة من كتاب الحدود والتعزيرات</w:t>
      </w:r>
      <w:r w:rsidR="00C74906">
        <w:rPr>
          <w:rtl/>
        </w:rPr>
        <w:t>.</w:t>
      </w:r>
    </w:p>
    <w:p w:rsidR="005359CC" w:rsidRPr="008C0DD2" w:rsidRDefault="005359CC" w:rsidP="001D3C86">
      <w:pPr>
        <w:pStyle w:val="libFootnote0"/>
        <w:rPr>
          <w:rtl/>
        </w:rPr>
      </w:pPr>
      <w:r w:rsidRPr="008C0DD2">
        <w:rPr>
          <w:rtl/>
        </w:rPr>
        <w:t>ح</w:t>
      </w:r>
      <w:r>
        <w:rPr>
          <w:rtl/>
        </w:rPr>
        <w:t xml:space="preserve"> - </w:t>
      </w:r>
      <w:r w:rsidRPr="008C0DD2">
        <w:rPr>
          <w:rtl/>
        </w:rPr>
        <w:t>الباب 21 من أبواب حد</w:t>
      </w:r>
      <w:r w:rsidR="00263E87">
        <w:rPr>
          <w:rFonts w:hint="cs"/>
          <w:rtl/>
        </w:rPr>
        <w:t>ّ</w:t>
      </w:r>
      <w:r w:rsidRPr="008C0DD2">
        <w:rPr>
          <w:rtl/>
        </w:rPr>
        <w:t xml:space="preserve"> الزنا من كتاب الحدود والتعزيرات</w:t>
      </w:r>
      <w:r w:rsidR="00C74906">
        <w:rPr>
          <w:rtl/>
        </w:rPr>
        <w:t>.</w:t>
      </w:r>
    </w:p>
    <w:p w:rsidR="005359CC" w:rsidRPr="008C0DD2" w:rsidRDefault="005359CC" w:rsidP="001D3C86">
      <w:pPr>
        <w:pStyle w:val="libFootnote0"/>
        <w:rPr>
          <w:rtl/>
        </w:rPr>
      </w:pPr>
      <w:r w:rsidRPr="008C0DD2">
        <w:rPr>
          <w:rtl/>
        </w:rPr>
        <w:t>ط</w:t>
      </w:r>
      <w:r>
        <w:rPr>
          <w:rtl/>
        </w:rPr>
        <w:t xml:space="preserve"> - </w:t>
      </w:r>
      <w:r w:rsidRPr="008C0DD2">
        <w:rPr>
          <w:rtl/>
        </w:rPr>
        <w:t>الباب 36 من أبواب القصاص في النفس من كتاب القصاص</w:t>
      </w:r>
      <w:r w:rsidR="00C74906">
        <w:rPr>
          <w:rtl/>
        </w:rPr>
        <w:t>.</w:t>
      </w:r>
    </w:p>
    <w:p w:rsidR="005359CC" w:rsidRDefault="005359CC" w:rsidP="00263E87">
      <w:pPr>
        <w:pStyle w:val="libFootnoteCenterBold"/>
        <w:rPr>
          <w:rtl/>
        </w:rPr>
      </w:pPr>
      <w:r>
        <w:rPr>
          <w:rtl/>
        </w:rPr>
        <w:t>الباب 4</w:t>
      </w:r>
    </w:p>
    <w:p w:rsidR="005359CC" w:rsidRDefault="005359CC" w:rsidP="00263E87">
      <w:pPr>
        <w:pStyle w:val="libFootnoteCenterBold"/>
        <w:rPr>
          <w:rtl/>
        </w:rPr>
      </w:pPr>
      <w:r>
        <w:rPr>
          <w:rtl/>
        </w:rPr>
        <w:t>فيه 12 حديثا</w:t>
      </w:r>
      <w:r w:rsidR="00263E87">
        <w:rPr>
          <w:rFonts w:hint="cs"/>
          <w:rtl/>
        </w:rPr>
        <w:t>ً</w:t>
      </w:r>
    </w:p>
    <w:p w:rsidR="005359CC" w:rsidRDefault="005359CC" w:rsidP="001D3C86">
      <w:pPr>
        <w:pStyle w:val="libFootnote0"/>
        <w:rPr>
          <w:rtl/>
        </w:rPr>
      </w:pPr>
      <w:r>
        <w:rPr>
          <w:rtl/>
        </w:rPr>
        <w:t>1 - الكافي 6: 3</w:t>
      </w:r>
      <w:r w:rsidR="00E4299D">
        <w:rPr>
          <w:rtl/>
        </w:rPr>
        <w:t>/</w:t>
      </w:r>
      <w:r>
        <w:rPr>
          <w:rtl/>
        </w:rPr>
        <w:t>8</w:t>
      </w:r>
      <w:r w:rsidR="00C74906">
        <w:rPr>
          <w:rtl/>
        </w:rPr>
        <w:t>.</w:t>
      </w:r>
    </w:p>
    <w:p w:rsidR="005359CC" w:rsidRPr="008C0DD2" w:rsidRDefault="005359CC" w:rsidP="000A271A">
      <w:pPr>
        <w:pStyle w:val="libFootnote0"/>
        <w:rPr>
          <w:rtl/>
        </w:rPr>
      </w:pPr>
      <w:r w:rsidRPr="008C0DD2">
        <w:rPr>
          <w:rtl/>
        </w:rPr>
        <w:t>(</w:t>
      </w:r>
      <w:r w:rsidR="000A271A">
        <w:rPr>
          <w:rFonts w:hint="cs"/>
          <w:rtl/>
        </w:rPr>
        <w:t>2</w:t>
      </w:r>
      <w:r w:rsidRPr="008C0DD2">
        <w:rPr>
          <w:rtl/>
        </w:rPr>
        <w:t>) الموسوم</w:t>
      </w:r>
      <w:r>
        <w:rPr>
          <w:rtl/>
        </w:rPr>
        <w:t xml:space="preserve">: </w:t>
      </w:r>
      <w:r w:rsidRPr="008C0DD2">
        <w:rPr>
          <w:rtl/>
        </w:rPr>
        <w:t>المتحل</w:t>
      </w:r>
      <w:r w:rsidR="00263E87">
        <w:rPr>
          <w:rFonts w:hint="cs"/>
          <w:rtl/>
        </w:rPr>
        <w:t>ّ</w:t>
      </w:r>
      <w:r w:rsidRPr="008C0DD2">
        <w:rPr>
          <w:rtl/>
        </w:rPr>
        <w:t>ي بسمة معينة ( لسان العرب 12</w:t>
      </w:r>
      <w:r>
        <w:rPr>
          <w:rtl/>
        </w:rPr>
        <w:t xml:space="preserve">: </w:t>
      </w:r>
      <w:r w:rsidRPr="008C0DD2">
        <w:rPr>
          <w:rtl/>
        </w:rPr>
        <w:t>636 )</w:t>
      </w:r>
      <w:r w:rsidR="00C74906">
        <w:rPr>
          <w:rtl/>
        </w:rPr>
        <w:t>.</w:t>
      </w:r>
    </w:p>
    <w:p w:rsidR="005359CC" w:rsidRPr="008C0DD2" w:rsidRDefault="005359CC" w:rsidP="000A271A">
      <w:pPr>
        <w:pStyle w:val="libFootnote0"/>
        <w:rPr>
          <w:rtl/>
        </w:rPr>
      </w:pPr>
      <w:r w:rsidRPr="008C0DD2">
        <w:rPr>
          <w:rtl/>
        </w:rPr>
        <w:t>(</w:t>
      </w:r>
      <w:r w:rsidR="000A271A">
        <w:rPr>
          <w:rFonts w:hint="cs"/>
          <w:rtl/>
        </w:rPr>
        <w:t>3</w:t>
      </w:r>
      <w:r w:rsidRPr="008C0DD2">
        <w:rPr>
          <w:rtl/>
        </w:rPr>
        <w:t>) في نسخة</w:t>
      </w:r>
      <w:r>
        <w:rPr>
          <w:rtl/>
        </w:rPr>
        <w:t xml:space="preserve">: </w:t>
      </w:r>
      <w:r w:rsidRPr="008C0DD2">
        <w:rPr>
          <w:rtl/>
        </w:rPr>
        <w:t>كانت</w:t>
      </w:r>
      <w:r>
        <w:rPr>
          <w:rtl/>
        </w:rPr>
        <w:t xml:space="preserve">، </w:t>
      </w:r>
      <w:r w:rsidRPr="008C0DD2">
        <w:rPr>
          <w:rtl/>
        </w:rPr>
        <w:t>( منه قد</w:t>
      </w:r>
      <w:r w:rsidR="00263E87">
        <w:rPr>
          <w:rFonts w:hint="cs"/>
          <w:rtl/>
        </w:rPr>
        <w:t>ّ</w:t>
      </w:r>
      <w:r w:rsidRPr="008C0DD2">
        <w:rPr>
          <w:rtl/>
        </w:rPr>
        <w:t>ه )</w:t>
      </w:r>
      <w:r w:rsidR="00C74906">
        <w:rPr>
          <w:rtl/>
        </w:rPr>
        <w:t>.</w:t>
      </w:r>
      <w:r w:rsidRPr="008C0DD2">
        <w:rPr>
          <w:rtl/>
        </w:rPr>
        <w:t xml:space="preserve"> </w:t>
      </w:r>
    </w:p>
    <w:p w:rsidR="001D3C86" w:rsidRDefault="001D3C86" w:rsidP="001D3C86">
      <w:pPr>
        <w:pStyle w:val="libNormal"/>
        <w:rPr>
          <w:rtl/>
        </w:rPr>
      </w:pPr>
      <w:r>
        <w:rPr>
          <w:rtl/>
        </w:rPr>
        <w:br w:type="page"/>
      </w:r>
    </w:p>
    <w:p w:rsidR="005359CC" w:rsidRDefault="005359CC" w:rsidP="00C347F0">
      <w:pPr>
        <w:pStyle w:val="libNormal0"/>
        <w:rPr>
          <w:rtl/>
        </w:rPr>
      </w:pPr>
      <w:r>
        <w:rPr>
          <w:rtl/>
        </w:rPr>
        <w:lastRenderedPageBreak/>
        <w:t xml:space="preserve">عن طلحة بن زيد، مثله </w:t>
      </w:r>
      <w:r w:rsidRPr="00D864A7">
        <w:rPr>
          <w:rStyle w:val="libFootnotenumChar"/>
          <w:rtl/>
        </w:rPr>
        <w:t>(</w:t>
      </w:r>
      <w:r w:rsidR="00C347F0">
        <w:rPr>
          <w:rStyle w:val="libFootnotenumChar"/>
          <w:rFonts w:hint="cs"/>
          <w:rtl/>
        </w:rPr>
        <w:t>1</w:t>
      </w:r>
      <w:r w:rsidRPr="00D864A7">
        <w:rPr>
          <w:rStyle w:val="libFootnotenumChar"/>
          <w:rtl/>
        </w:rPr>
        <w:t>)</w:t>
      </w:r>
      <w:r w:rsidR="00C74906">
        <w:rPr>
          <w:rtl/>
        </w:rPr>
        <w:t>.</w:t>
      </w:r>
    </w:p>
    <w:p w:rsidR="005359CC" w:rsidRDefault="005359CC" w:rsidP="00C347F0">
      <w:pPr>
        <w:pStyle w:val="libNormal"/>
        <w:rPr>
          <w:rtl/>
        </w:rPr>
      </w:pPr>
      <w:r>
        <w:rPr>
          <w:rtl/>
        </w:rPr>
        <w:t>[72] 2 - وعن محم</w:t>
      </w:r>
      <w:r w:rsidR="002469CC">
        <w:rPr>
          <w:rFonts w:hint="cs"/>
          <w:rtl/>
        </w:rPr>
        <w:t>ّ</w:t>
      </w:r>
      <w:r>
        <w:rPr>
          <w:rtl/>
        </w:rPr>
        <w:t>د بن يحيى، عن أحمد بن محم</w:t>
      </w:r>
      <w:r w:rsidR="002469CC">
        <w:rPr>
          <w:rFonts w:hint="cs"/>
          <w:rtl/>
        </w:rPr>
        <w:t>ّ</w:t>
      </w:r>
      <w:r>
        <w:rPr>
          <w:rtl/>
        </w:rPr>
        <w:t>د، عن ابن محبوب، عن عبد العزيز العبدي، عن حمزة بن حمران، عن حمران قال: سألت أبا جعفر</w:t>
      </w:r>
      <w:r w:rsidR="002469CC">
        <w:rPr>
          <w:rFonts w:hint="cs"/>
          <w:rtl/>
        </w:rPr>
        <w:t xml:space="preserve"> (</w:t>
      </w:r>
      <w:r>
        <w:rPr>
          <w:rtl/>
        </w:rPr>
        <w:t xml:space="preserve"> </w:t>
      </w:r>
      <w:r w:rsidRPr="00F640F5">
        <w:rPr>
          <w:rStyle w:val="libAlaemChar"/>
          <w:rFonts w:hint="cs"/>
          <w:rtl/>
        </w:rPr>
        <w:t>عليه‌السلام</w:t>
      </w:r>
      <w:r w:rsidR="002469CC" w:rsidRPr="002469CC">
        <w:rPr>
          <w:rFonts w:hint="cs"/>
          <w:rtl/>
        </w:rPr>
        <w:t xml:space="preserve"> )</w:t>
      </w:r>
      <w:r>
        <w:rPr>
          <w:rtl/>
        </w:rPr>
        <w:t xml:space="preserve">، قلت له: متى يجب على الغلام أن يؤخذ بالحدود التامة، وتقام عليه، ويؤخذ بها؟ قال: إذا خرج عنه اليتم وأدرك، قلت: فلذلك حد يعرف به؟ فقال: إذا احتلم، أو بلغ خمس عشرة سنة، أو أشعر أو أنبت قبل ذلك، أقيمت عليه الحدود التامة، وأخذ بها وأخذت له، قلت: فالجارية، متى تجب عليها الحدود التامة، وتؤخذ بها، ويؤخذ لها </w:t>
      </w:r>
      <w:r w:rsidRPr="00D864A7">
        <w:rPr>
          <w:rStyle w:val="libFootnotenumChar"/>
          <w:rtl/>
        </w:rPr>
        <w:t>(</w:t>
      </w:r>
      <w:r w:rsidR="00C347F0">
        <w:rPr>
          <w:rStyle w:val="libFootnotenumChar"/>
          <w:rFonts w:hint="cs"/>
          <w:rtl/>
        </w:rPr>
        <w:t>2</w:t>
      </w:r>
      <w:r w:rsidRPr="00D864A7">
        <w:rPr>
          <w:rStyle w:val="libFootnotenumChar"/>
          <w:rtl/>
        </w:rPr>
        <w:t>)</w:t>
      </w:r>
      <w:r>
        <w:rPr>
          <w:rtl/>
        </w:rPr>
        <w:t>؟ قال: إن</w:t>
      </w:r>
      <w:r w:rsidR="00CD5618">
        <w:rPr>
          <w:rFonts w:hint="cs"/>
          <w:rtl/>
        </w:rPr>
        <w:t>ّ</w:t>
      </w:r>
      <w:r>
        <w:rPr>
          <w:rtl/>
        </w:rPr>
        <w:t xml:space="preserve"> الجارية ليست مثل الغلام، إن</w:t>
      </w:r>
      <w:r w:rsidR="00CD5618">
        <w:rPr>
          <w:rFonts w:hint="cs"/>
          <w:rtl/>
        </w:rPr>
        <w:t>ّ</w:t>
      </w:r>
      <w:r>
        <w:rPr>
          <w:rtl/>
        </w:rPr>
        <w:t xml:space="preserve"> الجارية إذا تزو</w:t>
      </w:r>
      <w:r w:rsidR="00CD5618">
        <w:rPr>
          <w:rFonts w:hint="cs"/>
          <w:rtl/>
        </w:rPr>
        <w:t>ّ</w:t>
      </w:r>
      <w:r>
        <w:rPr>
          <w:rtl/>
        </w:rPr>
        <w:t>جت، ود</w:t>
      </w:r>
      <w:r w:rsidR="00CD5618">
        <w:rPr>
          <w:rFonts w:hint="cs"/>
          <w:rtl/>
        </w:rPr>
        <w:t>ُ</w:t>
      </w:r>
      <w:r>
        <w:rPr>
          <w:rtl/>
        </w:rPr>
        <w:t>خل بها ولها تسع سنين ذهب عنها اليتم، ودفع إليها مالها، وجاز أمرها في الشراء والبيع، وأقيمت عليها الحدود التامّة، وأخذ لها بها، قال: والغلام لا يجوز أمره في الشراء والبيع، ولا يخرج من اليتم، حتى يبلغ خمس عشرة سنة، أو يحتلم أو يشعر أو ينبت قبل ذلك</w:t>
      </w:r>
      <w:r w:rsidR="00C74906">
        <w:rPr>
          <w:rtl/>
        </w:rPr>
        <w:t>.</w:t>
      </w:r>
    </w:p>
    <w:p w:rsidR="005359CC" w:rsidRDefault="005359CC" w:rsidP="00C347F0">
      <w:pPr>
        <w:pStyle w:val="libNormal"/>
        <w:rPr>
          <w:rtl/>
        </w:rPr>
      </w:pPr>
      <w:r>
        <w:rPr>
          <w:rtl/>
        </w:rPr>
        <w:t>ورواه محم</w:t>
      </w:r>
      <w:r w:rsidR="00CD5618">
        <w:rPr>
          <w:rFonts w:hint="cs"/>
          <w:rtl/>
        </w:rPr>
        <w:t>ّ</w:t>
      </w:r>
      <w:r>
        <w:rPr>
          <w:rtl/>
        </w:rPr>
        <w:t>د بن إدريس في آخر ( السرائر ) نقلا</w:t>
      </w:r>
      <w:r w:rsidR="00CD5618">
        <w:rPr>
          <w:rFonts w:hint="cs"/>
          <w:rtl/>
        </w:rPr>
        <w:t>ً</w:t>
      </w:r>
      <w:r>
        <w:rPr>
          <w:rtl/>
        </w:rPr>
        <w:t xml:space="preserve"> من كتاب ( المشيخة ) للحسن بن محبوب، مثله، </w:t>
      </w:r>
      <w:r w:rsidR="008E749F">
        <w:rPr>
          <w:rtl/>
        </w:rPr>
        <w:t>الا</w:t>
      </w:r>
      <w:r>
        <w:rPr>
          <w:rtl/>
        </w:rPr>
        <w:t xml:space="preserve"> أنه أسقط قوله: عن حمران </w:t>
      </w:r>
      <w:r w:rsidRPr="00D864A7">
        <w:rPr>
          <w:rStyle w:val="libFootnotenumChar"/>
          <w:rtl/>
        </w:rPr>
        <w:t>(</w:t>
      </w:r>
      <w:r w:rsidR="00C347F0">
        <w:rPr>
          <w:rStyle w:val="libFootnotenumChar"/>
          <w:rFonts w:hint="cs"/>
          <w:rtl/>
        </w:rPr>
        <w:t>3</w:t>
      </w:r>
      <w:r w:rsidRPr="00D864A7">
        <w:rPr>
          <w:rStyle w:val="libFootnotenumChar"/>
          <w:rtl/>
        </w:rPr>
        <w:t>)</w:t>
      </w:r>
      <w:r w:rsidR="00C74906">
        <w:rPr>
          <w:rtl/>
        </w:rPr>
        <w:t>.</w:t>
      </w:r>
    </w:p>
    <w:p w:rsidR="005359CC" w:rsidRDefault="005359CC" w:rsidP="00EC65C3">
      <w:pPr>
        <w:pStyle w:val="libNormal"/>
        <w:rPr>
          <w:rtl/>
        </w:rPr>
      </w:pPr>
      <w:r w:rsidRPr="005E6F8B">
        <w:rPr>
          <w:rtl/>
        </w:rPr>
        <w:t>[73] 3</w:t>
      </w:r>
      <w:r>
        <w:rPr>
          <w:rtl/>
        </w:rPr>
        <w:t xml:space="preserve"> </w:t>
      </w:r>
      <w:r w:rsidR="00CD5618">
        <w:rPr>
          <w:rtl/>
        </w:rPr>
        <w:t>–</w:t>
      </w:r>
      <w:r>
        <w:rPr>
          <w:rtl/>
        </w:rPr>
        <w:t xml:space="preserve"> </w:t>
      </w:r>
      <w:r w:rsidRPr="005E6F8B">
        <w:rPr>
          <w:rtl/>
        </w:rPr>
        <w:t>و</w:t>
      </w:r>
      <w:r>
        <w:rPr>
          <w:rtl/>
        </w:rPr>
        <w:t>ب</w:t>
      </w:r>
      <w:r w:rsidR="00CD5618">
        <w:rPr>
          <w:rtl/>
        </w:rPr>
        <w:t>ال</w:t>
      </w:r>
      <w:r w:rsidR="00CD5618">
        <w:rPr>
          <w:rFonts w:hint="cs"/>
          <w:rtl/>
        </w:rPr>
        <w:t>إِ</w:t>
      </w:r>
      <w:r>
        <w:rPr>
          <w:rtl/>
        </w:rPr>
        <w:t>سناد عن ابن محبوب، عن أبي أي</w:t>
      </w:r>
      <w:r w:rsidR="00CD5618">
        <w:rPr>
          <w:rFonts w:hint="cs"/>
          <w:rtl/>
        </w:rPr>
        <w:t>ّ</w:t>
      </w:r>
      <w:r>
        <w:rPr>
          <w:rtl/>
        </w:rPr>
        <w:t>وب الخرّاز، عن يزيد الكناسي، عن أبي جعفر</w:t>
      </w:r>
      <w:r w:rsidR="00CD5618">
        <w:rPr>
          <w:rFonts w:hint="cs"/>
          <w:rtl/>
        </w:rPr>
        <w:t xml:space="preserve"> (</w:t>
      </w:r>
      <w:r>
        <w:rPr>
          <w:rtl/>
        </w:rPr>
        <w:t xml:space="preserve"> </w:t>
      </w:r>
      <w:r w:rsidRPr="00F640F5">
        <w:rPr>
          <w:rStyle w:val="libAlaemChar"/>
          <w:rFonts w:hint="cs"/>
          <w:rtl/>
        </w:rPr>
        <w:t>عليه‌السلام</w:t>
      </w:r>
      <w:r>
        <w:rPr>
          <w:rtl/>
        </w:rPr>
        <w:t xml:space="preserve"> </w:t>
      </w:r>
      <w:r w:rsidR="00CD5618">
        <w:rPr>
          <w:rFonts w:hint="cs"/>
          <w:rtl/>
        </w:rPr>
        <w:t xml:space="preserve">) </w:t>
      </w:r>
      <w:r>
        <w:rPr>
          <w:rtl/>
        </w:rPr>
        <w:t>قال: الجارية إذا بلغت تسع سنين ذهب عنها اليتم، وز</w:t>
      </w:r>
      <w:r w:rsidR="00CD5618">
        <w:rPr>
          <w:rFonts w:hint="cs"/>
          <w:rtl/>
        </w:rPr>
        <w:t>ُ</w:t>
      </w:r>
      <w:r>
        <w:rPr>
          <w:rtl/>
        </w:rPr>
        <w:t>و</w:t>
      </w:r>
      <w:r w:rsidR="00CD5618">
        <w:rPr>
          <w:rFonts w:hint="cs"/>
          <w:rtl/>
        </w:rPr>
        <w:t>ّ</w:t>
      </w:r>
      <w:r>
        <w:rPr>
          <w:rtl/>
        </w:rPr>
        <w:t>جت، وأ</w:t>
      </w:r>
      <w:r w:rsidR="00CD5618">
        <w:rPr>
          <w:rFonts w:hint="cs"/>
          <w:rtl/>
        </w:rPr>
        <w:t>ُ</w:t>
      </w:r>
      <w:r>
        <w:rPr>
          <w:rtl/>
        </w:rPr>
        <w:t>قيمت عليها الحدود التام</w:t>
      </w:r>
      <w:r w:rsidR="00CD5618">
        <w:rPr>
          <w:rFonts w:hint="cs"/>
          <w:rtl/>
        </w:rPr>
        <w:t>ّ</w:t>
      </w:r>
      <w:r>
        <w:rPr>
          <w:rtl/>
        </w:rPr>
        <w:t>ة لها وعليها، الحديث</w:t>
      </w:r>
      <w:r w:rsidR="00C74906">
        <w:rPr>
          <w:rtl/>
        </w:rPr>
        <w:t>.</w:t>
      </w:r>
      <w:r>
        <w:rPr>
          <w:rtl/>
        </w:rPr>
        <w:t xml:space="preserve"> </w:t>
      </w:r>
    </w:p>
    <w:p w:rsidR="005359CC" w:rsidRDefault="001D3C86" w:rsidP="001D3C86">
      <w:pPr>
        <w:pStyle w:val="libLine"/>
        <w:rPr>
          <w:rtl/>
        </w:rPr>
      </w:pPr>
      <w:r>
        <w:rPr>
          <w:rtl/>
        </w:rPr>
        <w:t>____________________</w:t>
      </w:r>
    </w:p>
    <w:p w:rsidR="005359CC" w:rsidRPr="008C0DD2" w:rsidRDefault="005359CC" w:rsidP="00C347F0">
      <w:pPr>
        <w:pStyle w:val="libFootnote0"/>
        <w:rPr>
          <w:rtl/>
        </w:rPr>
      </w:pPr>
      <w:r w:rsidRPr="008C0DD2">
        <w:rPr>
          <w:rtl/>
        </w:rPr>
        <w:t>(</w:t>
      </w:r>
      <w:r w:rsidR="00C347F0">
        <w:rPr>
          <w:rFonts w:hint="cs"/>
          <w:rtl/>
        </w:rPr>
        <w:t>1</w:t>
      </w:r>
      <w:r w:rsidRPr="008C0DD2">
        <w:rPr>
          <w:rtl/>
        </w:rPr>
        <w:t>) التوحيد</w:t>
      </w:r>
      <w:r>
        <w:rPr>
          <w:rtl/>
        </w:rPr>
        <w:t xml:space="preserve">: </w:t>
      </w:r>
      <w:r w:rsidRPr="008C0DD2">
        <w:rPr>
          <w:rtl/>
        </w:rPr>
        <w:t>392</w:t>
      </w:r>
      <w:r w:rsidR="00E4299D">
        <w:rPr>
          <w:rtl/>
        </w:rPr>
        <w:t>/</w:t>
      </w:r>
      <w:r w:rsidRPr="008C0DD2">
        <w:rPr>
          <w:rtl/>
        </w:rPr>
        <w:t>3</w:t>
      </w:r>
      <w:r w:rsidR="00C74906">
        <w:rPr>
          <w:rtl/>
        </w:rPr>
        <w:t>.</w:t>
      </w:r>
    </w:p>
    <w:p w:rsidR="005359CC" w:rsidRDefault="005359CC" w:rsidP="001D3C86">
      <w:pPr>
        <w:pStyle w:val="libFootnote0"/>
        <w:rPr>
          <w:rtl/>
        </w:rPr>
      </w:pPr>
      <w:r>
        <w:rPr>
          <w:rtl/>
        </w:rPr>
        <w:t>2 - الكافي 7: 197</w:t>
      </w:r>
      <w:r w:rsidR="00E4299D">
        <w:rPr>
          <w:rtl/>
        </w:rPr>
        <w:t>/</w:t>
      </w:r>
      <w:r>
        <w:rPr>
          <w:rtl/>
        </w:rPr>
        <w:t>1</w:t>
      </w:r>
      <w:r w:rsidR="00C74906">
        <w:rPr>
          <w:rtl/>
        </w:rPr>
        <w:t>.</w:t>
      </w:r>
    </w:p>
    <w:p w:rsidR="005359CC" w:rsidRPr="008C0DD2" w:rsidRDefault="005359CC" w:rsidP="00C347F0">
      <w:pPr>
        <w:pStyle w:val="libFootnote0"/>
        <w:rPr>
          <w:rtl/>
        </w:rPr>
      </w:pPr>
      <w:r w:rsidRPr="008C0DD2">
        <w:rPr>
          <w:rtl/>
        </w:rPr>
        <w:t>(</w:t>
      </w:r>
      <w:r w:rsidR="00C347F0">
        <w:rPr>
          <w:rFonts w:hint="cs"/>
          <w:rtl/>
        </w:rPr>
        <w:t>2</w:t>
      </w:r>
      <w:r w:rsidRPr="008C0DD2">
        <w:rPr>
          <w:rtl/>
        </w:rPr>
        <w:t>) في المصدر</w:t>
      </w:r>
      <w:r>
        <w:rPr>
          <w:rtl/>
        </w:rPr>
        <w:t xml:space="preserve">: </w:t>
      </w:r>
      <w:r w:rsidRPr="008C0DD2">
        <w:rPr>
          <w:rtl/>
        </w:rPr>
        <w:t>وتؤخذ لها</w:t>
      </w:r>
      <w:r>
        <w:rPr>
          <w:rtl/>
        </w:rPr>
        <w:t xml:space="preserve">، </w:t>
      </w:r>
      <w:r w:rsidRPr="008C0DD2">
        <w:rPr>
          <w:rtl/>
        </w:rPr>
        <w:t>ويؤخذ بها</w:t>
      </w:r>
      <w:r w:rsidR="00C74906">
        <w:rPr>
          <w:rtl/>
        </w:rPr>
        <w:t>.</w:t>
      </w:r>
    </w:p>
    <w:p w:rsidR="005359CC" w:rsidRPr="008C0DD2" w:rsidRDefault="005359CC" w:rsidP="00C347F0">
      <w:pPr>
        <w:pStyle w:val="libFootnote0"/>
        <w:rPr>
          <w:rtl/>
        </w:rPr>
      </w:pPr>
      <w:r w:rsidRPr="008C0DD2">
        <w:rPr>
          <w:rtl/>
        </w:rPr>
        <w:t>(</w:t>
      </w:r>
      <w:r w:rsidR="00C347F0">
        <w:rPr>
          <w:rFonts w:hint="cs"/>
          <w:rtl/>
        </w:rPr>
        <w:t>3</w:t>
      </w:r>
      <w:r w:rsidRPr="008C0DD2">
        <w:rPr>
          <w:rtl/>
        </w:rPr>
        <w:t>) السرائر</w:t>
      </w:r>
      <w:r>
        <w:rPr>
          <w:rtl/>
        </w:rPr>
        <w:t xml:space="preserve">: </w:t>
      </w:r>
      <w:r w:rsidRPr="008C0DD2">
        <w:rPr>
          <w:rtl/>
        </w:rPr>
        <w:t>428</w:t>
      </w:r>
      <w:r w:rsidR="00C74906">
        <w:rPr>
          <w:rtl/>
        </w:rPr>
        <w:t>.</w:t>
      </w:r>
    </w:p>
    <w:p w:rsidR="005359CC" w:rsidRDefault="005359CC" w:rsidP="001D3C86">
      <w:pPr>
        <w:pStyle w:val="libFootnote0"/>
        <w:rPr>
          <w:rtl/>
        </w:rPr>
      </w:pPr>
      <w:r>
        <w:rPr>
          <w:rtl/>
        </w:rPr>
        <w:t>3 - الكافي 7: 198</w:t>
      </w:r>
      <w:r w:rsidR="00E4299D">
        <w:rPr>
          <w:rtl/>
        </w:rPr>
        <w:t>/</w:t>
      </w:r>
      <w:r>
        <w:rPr>
          <w:rtl/>
        </w:rPr>
        <w:t>2، وأورده كاملا</w:t>
      </w:r>
      <w:r w:rsidR="00CD5618">
        <w:rPr>
          <w:rFonts w:hint="cs"/>
          <w:rtl/>
        </w:rPr>
        <w:t>ً</w:t>
      </w:r>
      <w:r>
        <w:rPr>
          <w:rtl/>
        </w:rPr>
        <w:t xml:space="preserve"> في الحديث 1 من الباب 6 من أبواب مقد</w:t>
      </w:r>
      <w:r w:rsidR="00CD5618">
        <w:rPr>
          <w:rFonts w:hint="cs"/>
          <w:rtl/>
        </w:rPr>
        <w:t>ّ</w:t>
      </w:r>
      <w:r>
        <w:rPr>
          <w:rtl/>
        </w:rPr>
        <w:t>مات الحدود وأحكامها من كتاب الحدود والتعزيرات</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
        <w:rPr>
          <w:rtl/>
        </w:rPr>
      </w:pPr>
      <w:r w:rsidRPr="005E6F8B">
        <w:rPr>
          <w:rtl/>
        </w:rPr>
        <w:lastRenderedPageBreak/>
        <w:t>[74]</w:t>
      </w:r>
      <w:r w:rsidRPr="005E6F8B">
        <w:t xml:space="preserve"> </w:t>
      </w:r>
      <w:r w:rsidRPr="005E6F8B">
        <w:rPr>
          <w:rtl/>
        </w:rPr>
        <w:t>4</w:t>
      </w:r>
      <w:r>
        <w:rPr>
          <w:rtl/>
        </w:rPr>
        <w:t xml:space="preserve"> </w:t>
      </w:r>
      <w:r w:rsidR="00CD5618">
        <w:rPr>
          <w:rtl/>
        </w:rPr>
        <w:t>–</w:t>
      </w:r>
      <w:r>
        <w:rPr>
          <w:rtl/>
        </w:rPr>
        <w:t xml:space="preserve"> وب</w:t>
      </w:r>
      <w:r w:rsidR="00CD5618">
        <w:rPr>
          <w:rtl/>
        </w:rPr>
        <w:t>ال</w:t>
      </w:r>
      <w:r w:rsidR="00CD5618">
        <w:rPr>
          <w:rFonts w:hint="cs"/>
          <w:rtl/>
        </w:rPr>
        <w:t>إِ</w:t>
      </w:r>
      <w:r>
        <w:rPr>
          <w:rtl/>
        </w:rPr>
        <w:t>سناد عن أبي أي</w:t>
      </w:r>
      <w:r w:rsidR="000345D0">
        <w:rPr>
          <w:rFonts w:hint="cs"/>
          <w:rtl/>
        </w:rPr>
        <w:t>ّ</w:t>
      </w:r>
      <w:r>
        <w:rPr>
          <w:rtl/>
        </w:rPr>
        <w:t>وب، وعن علي بن إبراهيم، عن أبيه، عن ابن محبوب، عن أبي أيوب، عن سليمان بن خالد، عن أبي بصير، عن أبي عبدالله</w:t>
      </w:r>
      <w:r w:rsidR="000345D0">
        <w:rPr>
          <w:rFonts w:hint="cs"/>
          <w:rtl/>
        </w:rPr>
        <w:t xml:space="preserve"> (</w:t>
      </w:r>
      <w:r>
        <w:rPr>
          <w:rtl/>
        </w:rPr>
        <w:t xml:space="preserve"> </w:t>
      </w:r>
      <w:r w:rsidRPr="00F640F5">
        <w:rPr>
          <w:rStyle w:val="libAlaemChar"/>
          <w:rFonts w:hint="cs"/>
          <w:rtl/>
        </w:rPr>
        <w:t>عليه‌السلام</w:t>
      </w:r>
      <w:r>
        <w:rPr>
          <w:rtl/>
        </w:rPr>
        <w:t xml:space="preserve"> </w:t>
      </w:r>
      <w:r w:rsidR="000345D0">
        <w:rPr>
          <w:rFonts w:hint="cs"/>
          <w:rtl/>
        </w:rPr>
        <w:t xml:space="preserve">) </w:t>
      </w:r>
      <w:r>
        <w:rPr>
          <w:rtl/>
        </w:rPr>
        <w:t>- في حديث - في غلام صغير لم يدرك، ابن عشر سنين، زنى بامرأة محصنة، قال: لا ترجم، لأن</w:t>
      </w:r>
      <w:r w:rsidR="000345D0">
        <w:rPr>
          <w:rFonts w:hint="cs"/>
          <w:rtl/>
        </w:rPr>
        <w:t>ّ</w:t>
      </w:r>
      <w:r>
        <w:rPr>
          <w:rtl/>
        </w:rPr>
        <w:t xml:space="preserve"> الذي نكحها ليس بمدرك، ولوكان مدركا</w:t>
      </w:r>
      <w:r w:rsidR="000345D0">
        <w:rPr>
          <w:rFonts w:hint="cs"/>
          <w:rtl/>
        </w:rPr>
        <w:t>ً</w:t>
      </w:r>
      <w:r>
        <w:rPr>
          <w:rtl/>
        </w:rPr>
        <w:t xml:space="preserve"> ر</w:t>
      </w:r>
      <w:r w:rsidR="000345D0">
        <w:rPr>
          <w:rFonts w:hint="cs"/>
          <w:rtl/>
        </w:rPr>
        <w:t>ُ</w:t>
      </w:r>
      <w:r>
        <w:rPr>
          <w:rtl/>
        </w:rPr>
        <w:t>جمت</w:t>
      </w:r>
      <w:r w:rsidR="00C74906">
        <w:rPr>
          <w:rtl/>
        </w:rPr>
        <w:t>.</w:t>
      </w:r>
    </w:p>
    <w:p w:rsidR="005359CC" w:rsidRDefault="005359CC" w:rsidP="005359CC">
      <w:pPr>
        <w:pStyle w:val="libNormal"/>
        <w:rPr>
          <w:rtl/>
        </w:rPr>
      </w:pPr>
      <w:r w:rsidRPr="005E6F8B">
        <w:rPr>
          <w:rtl/>
        </w:rPr>
        <w:t>[75]</w:t>
      </w:r>
      <w:r w:rsidRPr="005E6F8B">
        <w:t xml:space="preserve"> </w:t>
      </w:r>
      <w:r w:rsidRPr="005E6F8B">
        <w:rPr>
          <w:rtl/>
        </w:rPr>
        <w:t>5</w:t>
      </w:r>
      <w:r>
        <w:rPr>
          <w:rtl/>
        </w:rPr>
        <w:t xml:space="preserve"> - وعن علي بن إبراهيم، عن محم</w:t>
      </w:r>
      <w:r w:rsidR="000345D0">
        <w:rPr>
          <w:rFonts w:hint="cs"/>
          <w:rtl/>
        </w:rPr>
        <w:t>ّ</w:t>
      </w:r>
      <w:r>
        <w:rPr>
          <w:rtl/>
        </w:rPr>
        <w:t>د بن عيسى، عن يونس، عن أبي أيوب الخر</w:t>
      </w:r>
      <w:r w:rsidR="000345D0">
        <w:rPr>
          <w:rFonts w:hint="cs"/>
          <w:rtl/>
        </w:rPr>
        <w:t>ّ</w:t>
      </w:r>
      <w:r>
        <w:rPr>
          <w:rtl/>
        </w:rPr>
        <w:t>از، عن إسماعيل بن جعفر - في حديث - أن</w:t>
      </w:r>
      <w:r w:rsidR="000345D0">
        <w:rPr>
          <w:rFonts w:hint="cs"/>
          <w:rtl/>
        </w:rPr>
        <w:t>ّ</w:t>
      </w:r>
      <w:r>
        <w:rPr>
          <w:rtl/>
        </w:rPr>
        <w:t xml:space="preserve"> رسول الله</w:t>
      </w:r>
      <w:r w:rsidR="000345D0">
        <w:rPr>
          <w:rFonts w:hint="cs"/>
          <w:rtl/>
        </w:rPr>
        <w:t xml:space="preserve"> (</w:t>
      </w:r>
      <w:r>
        <w:rPr>
          <w:rtl/>
        </w:rPr>
        <w:t xml:space="preserve"> </w:t>
      </w:r>
      <w:r w:rsidRPr="00F640F5">
        <w:rPr>
          <w:rStyle w:val="libAlaemChar"/>
          <w:rFonts w:hint="cs"/>
          <w:rtl/>
        </w:rPr>
        <w:t>صلى‌الله‌عليه‌وآله‌وسلم</w:t>
      </w:r>
      <w:r>
        <w:rPr>
          <w:rtl/>
        </w:rPr>
        <w:t xml:space="preserve"> </w:t>
      </w:r>
      <w:r w:rsidR="000345D0">
        <w:rPr>
          <w:rFonts w:hint="cs"/>
          <w:rtl/>
        </w:rPr>
        <w:t xml:space="preserve">) </w:t>
      </w:r>
      <w:r>
        <w:rPr>
          <w:rtl/>
        </w:rPr>
        <w:t>دخل بعائشة وهي بنت عشر سنين، وليس ي</w:t>
      </w:r>
      <w:r w:rsidR="008C0A7C">
        <w:rPr>
          <w:rFonts w:hint="cs"/>
          <w:rtl/>
        </w:rPr>
        <w:t>ُ</w:t>
      </w:r>
      <w:r>
        <w:rPr>
          <w:rtl/>
        </w:rPr>
        <w:t>دخل بالجارية حتى تكون امرأة</w:t>
      </w:r>
      <w:r w:rsidR="00C74906">
        <w:rPr>
          <w:rtl/>
        </w:rPr>
        <w:t>.</w:t>
      </w:r>
    </w:p>
    <w:p w:rsidR="005359CC" w:rsidRDefault="005359CC" w:rsidP="008C0A7C">
      <w:pPr>
        <w:pStyle w:val="libNormal"/>
        <w:rPr>
          <w:rtl/>
        </w:rPr>
      </w:pPr>
      <w:r w:rsidRPr="005E6F8B">
        <w:rPr>
          <w:rtl/>
        </w:rPr>
        <w:t>[76]</w:t>
      </w:r>
      <w:r w:rsidRPr="005E6F8B">
        <w:t xml:space="preserve"> </w:t>
      </w:r>
      <w:r w:rsidRPr="005E6F8B">
        <w:rPr>
          <w:rtl/>
        </w:rPr>
        <w:t>6</w:t>
      </w:r>
      <w:r>
        <w:rPr>
          <w:rtl/>
        </w:rPr>
        <w:t xml:space="preserve"> - </w:t>
      </w:r>
      <w:r w:rsidRPr="005E6F8B">
        <w:rPr>
          <w:rtl/>
        </w:rPr>
        <w:t>ع</w:t>
      </w:r>
      <w:r>
        <w:rPr>
          <w:rtl/>
        </w:rPr>
        <w:t xml:space="preserve">بدالله بن جعفرالحميري في ( قرب </w:t>
      </w:r>
      <w:r w:rsidR="008C0A7C">
        <w:rPr>
          <w:rtl/>
        </w:rPr>
        <w:t>ال</w:t>
      </w:r>
      <w:r w:rsidR="008C0A7C">
        <w:rPr>
          <w:rFonts w:hint="cs"/>
          <w:rtl/>
        </w:rPr>
        <w:t>إِ</w:t>
      </w:r>
      <w:r>
        <w:rPr>
          <w:rtl/>
        </w:rPr>
        <w:t xml:space="preserve">سناد ): عن عبدالله بن الحسن، عن علي بن جعفر، عن أخيه موسى بن جعفر </w:t>
      </w:r>
      <w:r w:rsidR="008C0A7C">
        <w:rPr>
          <w:rFonts w:hint="cs"/>
          <w:rtl/>
        </w:rPr>
        <w:t>(</w:t>
      </w:r>
      <w:r w:rsidR="008C0A7C">
        <w:rPr>
          <w:rtl/>
        </w:rPr>
        <w:t xml:space="preserve"> </w:t>
      </w:r>
      <w:r w:rsidR="008C0A7C" w:rsidRPr="00F640F5">
        <w:rPr>
          <w:rStyle w:val="libAlaemChar"/>
          <w:rFonts w:hint="cs"/>
          <w:rtl/>
        </w:rPr>
        <w:t>عليه‌السلام</w:t>
      </w:r>
      <w:r w:rsidR="008C0A7C">
        <w:rPr>
          <w:rtl/>
        </w:rPr>
        <w:t xml:space="preserve"> </w:t>
      </w:r>
      <w:r w:rsidR="008C0A7C">
        <w:rPr>
          <w:rFonts w:hint="cs"/>
          <w:rtl/>
        </w:rPr>
        <w:t xml:space="preserve">) </w:t>
      </w:r>
      <w:r>
        <w:rPr>
          <w:rtl/>
        </w:rPr>
        <w:t xml:space="preserve">قال: سألته عن اليتيم متى ينقطع يتمه؟ قال: إذا احتلم وعرف </w:t>
      </w:r>
      <w:r w:rsidR="008C0A7C">
        <w:rPr>
          <w:rtl/>
        </w:rPr>
        <w:t>ال</w:t>
      </w:r>
      <w:r w:rsidR="008C0A7C">
        <w:rPr>
          <w:rFonts w:hint="cs"/>
          <w:rtl/>
        </w:rPr>
        <w:t>أ</w:t>
      </w:r>
      <w:r>
        <w:rPr>
          <w:rtl/>
        </w:rPr>
        <w:t>خذ والعطاء</w:t>
      </w:r>
      <w:r w:rsidR="00C74906">
        <w:rPr>
          <w:rtl/>
        </w:rPr>
        <w:t>.</w:t>
      </w:r>
    </w:p>
    <w:p w:rsidR="005359CC" w:rsidRDefault="005359CC" w:rsidP="00F36DC2">
      <w:pPr>
        <w:pStyle w:val="libNormal"/>
        <w:rPr>
          <w:rtl/>
        </w:rPr>
      </w:pPr>
      <w:r w:rsidRPr="005E6F8B">
        <w:rPr>
          <w:rtl/>
        </w:rPr>
        <w:t>[77]</w:t>
      </w:r>
      <w:r w:rsidRPr="005E6F8B">
        <w:t xml:space="preserve"> </w:t>
      </w:r>
      <w:r w:rsidRPr="005E6F8B">
        <w:rPr>
          <w:rtl/>
        </w:rPr>
        <w:t>7</w:t>
      </w:r>
      <w:r>
        <w:rPr>
          <w:rtl/>
        </w:rPr>
        <w:t xml:space="preserve"> - وعن علي بن الفضل، أن</w:t>
      </w:r>
      <w:r w:rsidR="00F36DC2">
        <w:rPr>
          <w:rFonts w:hint="cs"/>
          <w:rtl/>
        </w:rPr>
        <w:t>ّ</w:t>
      </w:r>
      <w:r>
        <w:rPr>
          <w:rtl/>
        </w:rPr>
        <w:t xml:space="preserve">ه كتب إلى أبي الحسن </w:t>
      </w:r>
      <w:r w:rsidR="00F36DC2">
        <w:rPr>
          <w:rFonts w:hint="cs"/>
          <w:rtl/>
        </w:rPr>
        <w:t>(</w:t>
      </w:r>
      <w:r w:rsidR="00F36DC2">
        <w:rPr>
          <w:rtl/>
        </w:rPr>
        <w:t xml:space="preserve"> </w:t>
      </w:r>
      <w:r w:rsidR="00F36DC2" w:rsidRPr="00F640F5">
        <w:rPr>
          <w:rStyle w:val="libAlaemChar"/>
          <w:rFonts w:hint="cs"/>
          <w:rtl/>
        </w:rPr>
        <w:t>عليه‌السلام</w:t>
      </w:r>
      <w:r w:rsidR="00F36DC2">
        <w:rPr>
          <w:rtl/>
        </w:rPr>
        <w:t xml:space="preserve"> </w:t>
      </w:r>
      <w:r w:rsidR="00F36DC2">
        <w:rPr>
          <w:rFonts w:hint="cs"/>
          <w:rtl/>
        </w:rPr>
        <w:t xml:space="preserve">) </w:t>
      </w:r>
      <w:r w:rsidR="00F36DC2">
        <w:rPr>
          <w:rtl/>
        </w:rPr>
        <w:t>: ما ح</w:t>
      </w:r>
      <w:r w:rsidR="00F36DC2">
        <w:rPr>
          <w:rFonts w:hint="cs"/>
          <w:rtl/>
        </w:rPr>
        <w:t>دّ</w:t>
      </w:r>
      <w:r>
        <w:rPr>
          <w:rtl/>
        </w:rPr>
        <w:t xml:space="preserve"> البلوغ؟ قال: ما أوجب على المؤمنين الحدود</w:t>
      </w:r>
      <w:r w:rsidR="00C74906">
        <w:rPr>
          <w:rtl/>
        </w:rPr>
        <w:t>.</w:t>
      </w:r>
    </w:p>
    <w:p w:rsidR="005359CC" w:rsidRDefault="005359CC" w:rsidP="00F36DC2">
      <w:pPr>
        <w:pStyle w:val="libNormal"/>
        <w:rPr>
          <w:rtl/>
        </w:rPr>
      </w:pPr>
      <w:r w:rsidRPr="005E6F8B">
        <w:rPr>
          <w:rtl/>
        </w:rPr>
        <w:t>[78]</w:t>
      </w:r>
      <w:r w:rsidRPr="005E6F8B">
        <w:t xml:space="preserve"> </w:t>
      </w:r>
      <w:r w:rsidRPr="005E6F8B">
        <w:rPr>
          <w:rtl/>
        </w:rPr>
        <w:t>8</w:t>
      </w:r>
      <w:r>
        <w:rPr>
          <w:rtl/>
        </w:rPr>
        <w:t xml:space="preserve"> - وعن السندي بن محم</w:t>
      </w:r>
      <w:r w:rsidR="00F36DC2">
        <w:rPr>
          <w:rFonts w:hint="cs"/>
          <w:rtl/>
        </w:rPr>
        <w:t>ّ</w:t>
      </w:r>
      <w:r>
        <w:rPr>
          <w:rtl/>
        </w:rPr>
        <w:t>د، عن أبي البختري، عن جعفربن محم</w:t>
      </w:r>
      <w:r w:rsidR="00F36DC2">
        <w:rPr>
          <w:rFonts w:hint="cs"/>
          <w:rtl/>
        </w:rPr>
        <w:t>ّ</w:t>
      </w:r>
      <w:r>
        <w:rPr>
          <w:rtl/>
        </w:rPr>
        <w:t xml:space="preserve">د، عن أبيه، </w:t>
      </w:r>
      <w:r w:rsidR="00F36DC2">
        <w:rPr>
          <w:rFonts w:hint="cs"/>
          <w:rtl/>
        </w:rPr>
        <w:t>(</w:t>
      </w:r>
      <w:r w:rsidR="00F36DC2">
        <w:rPr>
          <w:rtl/>
        </w:rPr>
        <w:t xml:space="preserve"> </w:t>
      </w:r>
      <w:r w:rsidR="00F36DC2" w:rsidRPr="00F640F5">
        <w:rPr>
          <w:rStyle w:val="libAlaemChar"/>
          <w:rFonts w:hint="cs"/>
          <w:rtl/>
        </w:rPr>
        <w:t>عليه‌السلام</w:t>
      </w:r>
      <w:r w:rsidR="00F36DC2">
        <w:rPr>
          <w:rtl/>
        </w:rPr>
        <w:t xml:space="preserve"> </w:t>
      </w:r>
      <w:r w:rsidR="00F36DC2">
        <w:rPr>
          <w:rFonts w:hint="cs"/>
          <w:rtl/>
        </w:rPr>
        <w:t>)</w:t>
      </w:r>
      <w:r w:rsidR="00E37DEE">
        <w:rPr>
          <w:rFonts w:hint="cs"/>
          <w:rtl/>
        </w:rPr>
        <w:t xml:space="preserve"> </w:t>
      </w:r>
      <w:r>
        <w:rPr>
          <w:rtl/>
        </w:rPr>
        <w:t>أن</w:t>
      </w:r>
      <w:r w:rsidR="00314F87">
        <w:rPr>
          <w:rFonts w:hint="cs"/>
          <w:rtl/>
        </w:rPr>
        <w:t>ّ</w:t>
      </w:r>
      <w:r>
        <w:rPr>
          <w:rtl/>
        </w:rPr>
        <w:t>ه قال: عرضهم رسول الله</w:t>
      </w:r>
      <w:r w:rsidR="00314F87">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14F87">
        <w:rPr>
          <w:rFonts w:hint="cs"/>
          <w:rtl/>
        </w:rPr>
        <w:t xml:space="preserve">) </w:t>
      </w:r>
      <w:r>
        <w:rPr>
          <w:rtl/>
        </w:rPr>
        <w:t>يومئذ - يعني بني قريظة - على العانات، فمن وجده أنبت قتله، ومن لم يجده أنبت ألحقه بالذراري</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الكافي 7: 180</w:t>
      </w:r>
      <w:r w:rsidR="00E4299D">
        <w:rPr>
          <w:rtl/>
        </w:rPr>
        <w:t>/</w:t>
      </w:r>
      <w:r>
        <w:rPr>
          <w:rtl/>
        </w:rPr>
        <w:t>1</w:t>
      </w:r>
      <w:r w:rsidR="00C74906">
        <w:rPr>
          <w:rtl/>
        </w:rPr>
        <w:t>.</w:t>
      </w:r>
    </w:p>
    <w:p w:rsidR="005359CC" w:rsidRDefault="005359CC" w:rsidP="001D3C86">
      <w:pPr>
        <w:pStyle w:val="libFootnote0"/>
        <w:rPr>
          <w:rtl/>
        </w:rPr>
      </w:pPr>
      <w:r>
        <w:rPr>
          <w:rtl/>
        </w:rPr>
        <w:t>5 - الكافي 7: 388</w:t>
      </w:r>
      <w:r w:rsidR="00E4299D">
        <w:rPr>
          <w:rtl/>
        </w:rPr>
        <w:t>/</w:t>
      </w:r>
      <w:r>
        <w:rPr>
          <w:rtl/>
        </w:rPr>
        <w:t>1</w:t>
      </w:r>
      <w:r w:rsidR="00C74906">
        <w:rPr>
          <w:rtl/>
        </w:rPr>
        <w:t>.</w:t>
      </w:r>
    </w:p>
    <w:p w:rsidR="005359CC" w:rsidRDefault="005359CC" w:rsidP="001D3C86">
      <w:pPr>
        <w:pStyle w:val="libFootnote0"/>
        <w:rPr>
          <w:rtl/>
        </w:rPr>
      </w:pPr>
      <w:r>
        <w:rPr>
          <w:rtl/>
        </w:rPr>
        <w:t xml:space="preserve">6 - قرب </w:t>
      </w:r>
      <w:r w:rsidR="00314F87">
        <w:rPr>
          <w:rtl/>
        </w:rPr>
        <w:t>ال</w:t>
      </w:r>
      <w:r w:rsidR="00314F87">
        <w:rPr>
          <w:rFonts w:hint="cs"/>
          <w:rtl/>
        </w:rPr>
        <w:t>إِ</w:t>
      </w:r>
      <w:r>
        <w:rPr>
          <w:rtl/>
        </w:rPr>
        <w:t>سناد: 119</w:t>
      </w:r>
      <w:r w:rsidR="00C74906">
        <w:rPr>
          <w:rtl/>
        </w:rPr>
        <w:t>.</w:t>
      </w:r>
    </w:p>
    <w:p w:rsidR="005359CC" w:rsidRDefault="005359CC" w:rsidP="00314F87">
      <w:pPr>
        <w:pStyle w:val="libFootnote0"/>
        <w:rPr>
          <w:rtl/>
        </w:rPr>
      </w:pPr>
      <w:r>
        <w:rPr>
          <w:rtl/>
        </w:rPr>
        <w:t xml:space="preserve">7 - قرب </w:t>
      </w:r>
      <w:r w:rsidR="00314F87">
        <w:rPr>
          <w:rtl/>
        </w:rPr>
        <w:t>ال</w:t>
      </w:r>
      <w:r w:rsidR="00314F87">
        <w:rPr>
          <w:rFonts w:hint="cs"/>
          <w:rtl/>
        </w:rPr>
        <w:t>إِ</w:t>
      </w:r>
      <w:r w:rsidR="00314F87">
        <w:rPr>
          <w:rtl/>
        </w:rPr>
        <w:t>سناد</w:t>
      </w:r>
      <w:r>
        <w:rPr>
          <w:rtl/>
        </w:rPr>
        <w:t>: 175</w:t>
      </w:r>
      <w:r w:rsidR="00C74906">
        <w:rPr>
          <w:rtl/>
        </w:rPr>
        <w:t>.</w:t>
      </w:r>
    </w:p>
    <w:p w:rsidR="005359CC" w:rsidRDefault="005359CC" w:rsidP="00314F87">
      <w:pPr>
        <w:pStyle w:val="libFootnote0"/>
        <w:rPr>
          <w:rtl/>
        </w:rPr>
      </w:pPr>
      <w:r>
        <w:rPr>
          <w:rtl/>
        </w:rPr>
        <w:t xml:space="preserve">8 - قرب </w:t>
      </w:r>
      <w:r w:rsidR="00314F87">
        <w:rPr>
          <w:rtl/>
        </w:rPr>
        <w:t>ال</w:t>
      </w:r>
      <w:r w:rsidR="00314F87">
        <w:rPr>
          <w:rFonts w:hint="cs"/>
          <w:rtl/>
        </w:rPr>
        <w:t>إِ</w:t>
      </w:r>
      <w:r w:rsidR="00314F87">
        <w:rPr>
          <w:rtl/>
        </w:rPr>
        <w:t>سناد</w:t>
      </w:r>
      <w:r>
        <w:rPr>
          <w:rtl/>
        </w:rPr>
        <w:t>: 63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126D9">
      <w:pPr>
        <w:pStyle w:val="libNormal"/>
        <w:rPr>
          <w:rtl/>
        </w:rPr>
      </w:pPr>
      <w:r w:rsidRPr="008F6959">
        <w:rPr>
          <w:rtl/>
        </w:rPr>
        <w:lastRenderedPageBreak/>
        <w:t>[79]</w:t>
      </w:r>
      <w:r w:rsidRPr="008F6959">
        <w:t xml:space="preserve"> </w:t>
      </w:r>
      <w:r w:rsidRPr="008F6959">
        <w:rPr>
          <w:rtl/>
        </w:rPr>
        <w:t>9</w:t>
      </w:r>
      <w:r>
        <w:rPr>
          <w:rtl/>
        </w:rPr>
        <w:t xml:space="preserve"> - محم</w:t>
      </w:r>
      <w:r w:rsidR="003B62BC">
        <w:rPr>
          <w:rFonts w:hint="cs"/>
          <w:rtl/>
        </w:rPr>
        <w:t>ّ</w:t>
      </w:r>
      <w:r>
        <w:rPr>
          <w:rtl/>
        </w:rPr>
        <w:t>د بن علي بن الحسين بإسناده عن حم</w:t>
      </w:r>
      <w:r w:rsidR="00F64C32">
        <w:rPr>
          <w:rFonts w:hint="cs"/>
          <w:rtl/>
        </w:rPr>
        <w:t>ّ</w:t>
      </w:r>
      <w:r>
        <w:rPr>
          <w:rtl/>
        </w:rPr>
        <w:t>اد بن عمرو وأنس بن محم</w:t>
      </w:r>
      <w:r w:rsidR="00F64C32">
        <w:rPr>
          <w:rFonts w:hint="cs"/>
          <w:rtl/>
        </w:rPr>
        <w:t>ّ</w:t>
      </w:r>
      <w:r>
        <w:rPr>
          <w:rtl/>
        </w:rPr>
        <w:t>د، عن أبيه جميعا</w:t>
      </w:r>
      <w:r w:rsidR="003B62BC">
        <w:rPr>
          <w:rFonts w:hint="cs"/>
          <w:rtl/>
        </w:rPr>
        <w:t>ً</w:t>
      </w:r>
      <w:r>
        <w:rPr>
          <w:rtl/>
        </w:rPr>
        <w:t>، عن جعفربن محم</w:t>
      </w:r>
      <w:r w:rsidR="003B62BC">
        <w:rPr>
          <w:rFonts w:hint="cs"/>
          <w:rtl/>
        </w:rPr>
        <w:t>ّ</w:t>
      </w:r>
      <w:r>
        <w:rPr>
          <w:rtl/>
        </w:rPr>
        <w:t>د، عن أبيه، عن آبائه</w:t>
      </w:r>
      <w:r w:rsidR="00F64C32">
        <w:rPr>
          <w:rFonts w:hint="cs"/>
          <w:rtl/>
        </w:rPr>
        <w:t xml:space="preserve"> (</w:t>
      </w:r>
      <w:r>
        <w:rPr>
          <w:rtl/>
        </w:rPr>
        <w:t xml:space="preserve"> </w:t>
      </w:r>
      <w:r w:rsidRPr="00F640F5">
        <w:rPr>
          <w:rStyle w:val="libAlaemChar"/>
          <w:rFonts w:hint="cs"/>
          <w:rtl/>
        </w:rPr>
        <w:t>عليهم‌السلام</w:t>
      </w:r>
      <w:r>
        <w:rPr>
          <w:rtl/>
        </w:rPr>
        <w:t xml:space="preserve"> </w:t>
      </w:r>
      <w:r w:rsidR="00F64C32">
        <w:rPr>
          <w:rFonts w:hint="cs"/>
          <w:rtl/>
        </w:rPr>
        <w:t xml:space="preserve">) </w:t>
      </w:r>
      <w:r>
        <w:rPr>
          <w:rtl/>
        </w:rPr>
        <w:t>- في وصية النبي</w:t>
      </w:r>
      <w:r w:rsidR="003B62B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B62BC">
        <w:rPr>
          <w:rFonts w:hint="cs"/>
          <w:rtl/>
        </w:rPr>
        <w:t xml:space="preserve">) </w:t>
      </w:r>
      <w:r>
        <w:rPr>
          <w:rtl/>
        </w:rPr>
        <w:t xml:space="preserve">لعلي </w:t>
      </w:r>
      <w:r w:rsidR="00F64C32">
        <w:rPr>
          <w:rFonts w:hint="cs"/>
          <w:rtl/>
        </w:rPr>
        <w:t xml:space="preserve">( </w:t>
      </w:r>
      <w:r w:rsidRPr="00F640F5">
        <w:rPr>
          <w:rStyle w:val="libAlaemChar"/>
          <w:rFonts w:hint="cs"/>
          <w:rtl/>
        </w:rPr>
        <w:t>عليه‌السلام</w:t>
      </w:r>
      <w:r>
        <w:rPr>
          <w:rtl/>
        </w:rPr>
        <w:t xml:space="preserve"> </w:t>
      </w:r>
      <w:r w:rsidR="00F64C32">
        <w:rPr>
          <w:rFonts w:hint="cs"/>
          <w:rtl/>
        </w:rPr>
        <w:t xml:space="preserve">) </w:t>
      </w:r>
      <w:r>
        <w:rPr>
          <w:rtl/>
        </w:rPr>
        <w:t>- قال: يا علي، لا ي</w:t>
      </w:r>
      <w:r w:rsidR="003B62BC">
        <w:rPr>
          <w:rFonts w:hint="cs"/>
          <w:rtl/>
        </w:rPr>
        <w:t>ُ</w:t>
      </w:r>
      <w:r>
        <w:rPr>
          <w:rtl/>
        </w:rPr>
        <w:t>تم بعد احتلام</w:t>
      </w:r>
      <w:r w:rsidR="00C74906">
        <w:rPr>
          <w:rtl/>
        </w:rPr>
        <w:t>.</w:t>
      </w:r>
    </w:p>
    <w:p w:rsidR="005359CC" w:rsidRDefault="005359CC" w:rsidP="001126D9">
      <w:pPr>
        <w:pStyle w:val="libNormal"/>
        <w:rPr>
          <w:rtl/>
        </w:rPr>
      </w:pPr>
      <w:r w:rsidRPr="008F6959">
        <w:rPr>
          <w:rtl/>
        </w:rPr>
        <w:t>[80] 10</w:t>
      </w:r>
      <w:r>
        <w:rPr>
          <w:rtl/>
        </w:rPr>
        <w:t xml:space="preserve"> - قال: وفي خبرآخر: على الصبي إذا احتلم الصيام، وعلى المرأة إذا حاضت الصيام</w:t>
      </w:r>
      <w:r w:rsidR="00C74906">
        <w:rPr>
          <w:rtl/>
        </w:rPr>
        <w:t>.</w:t>
      </w:r>
    </w:p>
    <w:p w:rsidR="005359CC" w:rsidRDefault="005359CC" w:rsidP="001126D9">
      <w:pPr>
        <w:pStyle w:val="libNormal"/>
        <w:rPr>
          <w:rtl/>
        </w:rPr>
      </w:pPr>
      <w:r w:rsidRPr="008F6959">
        <w:rPr>
          <w:rtl/>
        </w:rPr>
        <w:t>[81]</w:t>
      </w:r>
      <w:r w:rsidRPr="008F6959">
        <w:t xml:space="preserve"> </w:t>
      </w:r>
      <w:r w:rsidRPr="008F6959">
        <w:rPr>
          <w:rtl/>
        </w:rPr>
        <w:t>11</w:t>
      </w:r>
      <w:r>
        <w:rPr>
          <w:rtl/>
        </w:rPr>
        <w:t xml:space="preserve"> - وفي ( الخصال ): عن الحسن بن محم</w:t>
      </w:r>
      <w:r w:rsidR="006F577B">
        <w:rPr>
          <w:rFonts w:hint="cs"/>
          <w:rtl/>
        </w:rPr>
        <w:t>ّ</w:t>
      </w:r>
      <w:r>
        <w:rPr>
          <w:rtl/>
        </w:rPr>
        <w:t xml:space="preserve">د السكوني، عن الحضرمي، عن ابراهيم بن أبي معاوية، عن أبيه، عن </w:t>
      </w:r>
      <w:r w:rsidR="008E749F">
        <w:rPr>
          <w:rtl/>
        </w:rPr>
        <w:t>الا</w:t>
      </w:r>
      <w:r>
        <w:rPr>
          <w:rtl/>
        </w:rPr>
        <w:t xml:space="preserve">عمش، عن ابن ظبيان </w:t>
      </w:r>
      <w:r w:rsidRPr="00D864A7">
        <w:rPr>
          <w:rStyle w:val="libFootnotenumChar"/>
          <w:rtl/>
        </w:rPr>
        <w:t>(1)</w:t>
      </w:r>
      <w:r>
        <w:rPr>
          <w:rtl/>
        </w:rPr>
        <w:t xml:space="preserve"> قال: أتي عمر بامرأة مجنونة قد زنت </w:t>
      </w:r>
      <w:r w:rsidRPr="00D864A7">
        <w:rPr>
          <w:rStyle w:val="libFootnotenumChar"/>
          <w:rtl/>
        </w:rPr>
        <w:t>(2)</w:t>
      </w:r>
      <w:r>
        <w:rPr>
          <w:rtl/>
        </w:rPr>
        <w:t xml:space="preserve"> فأمر برجمها، فقال علي</w:t>
      </w:r>
      <w:r w:rsidR="006F577B">
        <w:rPr>
          <w:rFonts w:hint="cs"/>
          <w:rtl/>
        </w:rPr>
        <w:t xml:space="preserve"> (</w:t>
      </w:r>
      <w:r>
        <w:rPr>
          <w:rtl/>
        </w:rPr>
        <w:t xml:space="preserve"> </w:t>
      </w:r>
      <w:r w:rsidRPr="00F640F5">
        <w:rPr>
          <w:rStyle w:val="libAlaemChar"/>
          <w:rFonts w:hint="cs"/>
          <w:rtl/>
        </w:rPr>
        <w:t>عليه‌السلام</w:t>
      </w:r>
      <w:r w:rsidR="006F577B" w:rsidRPr="006F577B">
        <w:rPr>
          <w:rFonts w:hint="cs"/>
          <w:rtl/>
        </w:rPr>
        <w:t xml:space="preserve"> )</w:t>
      </w:r>
      <w:r w:rsidRPr="006F577B">
        <w:rPr>
          <w:rtl/>
        </w:rPr>
        <w:t>:</w:t>
      </w:r>
      <w:r>
        <w:rPr>
          <w:rtl/>
        </w:rPr>
        <w:t xml:space="preserve"> أما علمت أن</w:t>
      </w:r>
      <w:r w:rsidR="006F577B">
        <w:rPr>
          <w:rFonts w:hint="cs"/>
          <w:rtl/>
        </w:rPr>
        <w:t>ّ</w:t>
      </w:r>
      <w:r>
        <w:rPr>
          <w:rtl/>
        </w:rPr>
        <w:t xml:space="preserve"> القلم يرفع عن ثلاثة: عن الصبي حتى يحتلم، وعن المجنون حتى يفيق، وعن النائم حتى يستيقظ؟! </w:t>
      </w:r>
    </w:p>
    <w:p w:rsidR="005359CC" w:rsidRDefault="005359CC" w:rsidP="001126D9">
      <w:pPr>
        <w:pStyle w:val="libNormal"/>
        <w:rPr>
          <w:rtl/>
        </w:rPr>
      </w:pPr>
      <w:r w:rsidRPr="008F6959">
        <w:rPr>
          <w:rtl/>
        </w:rPr>
        <w:t>[82]</w:t>
      </w:r>
      <w:r w:rsidRPr="008F6959">
        <w:t xml:space="preserve"> </w:t>
      </w:r>
      <w:r w:rsidRPr="008F6959">
        <w:rPr>
          <w:rtl/>
        </w:rPr>
        <w:t>12</w:t>
      </w:r>
      <w:r>
        <w:rPr>
          <w:rtl/>
        </w:rPr>
        <w:t xml:space="preserve"> - محم</w:t>
      </w:r>
      <w:r w:rsidR="006F577B">
        <w:rPr>
          <w:rFonts w:hint="cs"/>
          <w:rtl/>
        </w:rPr>
        <w:t>ّ</w:t>
      </w:r>
      <w:r>
        <w:rPr>
          <w:rtl/>
        </w:rPr>
        <w:t>د بن الحسن بإسناده عن محم</w:t>
      </w:r>
      <w:r w:rsidR="006F577B">
        <w:rPr>
          <w:rFonts w:hint="cs"/>
          <w:rtl/>
        </w:rPr>
        <w:t>ّ</w:t>
      </w:r>
      <w:r>
        <w:rPr>
          <w:rtl/>
        </w:rPr>
        <w:t>د بن علي بن محبوب، عن محم</w:t>
      </w:r>
      <w:r w:rsidR="006F577B">
        <w:rPr>
          <w:rFonts w:hint="cs"/>
          <w:rtl/>
        </w:rPr>
        <w:t>ّ</w:t>
      </w:r>
      <w:r>
        <w:rPr>
          <w:rtl/>
        </w:rPr>
        <w:t>د بن الحسين، عن أحمد بن الحسن بن علي، عن عمروبن سعيد، عن م</w:t>
      </w:r>
      <w:r w:rsidR="006F577B">
        <w:rPr>
          <w:rFonts w:hint="cs"/>
          <w:rtl/>
        </w:rPr>
        <w:t>ُ</w:t>
      </w:r>
      <w:r>
        <w:rPr>
          <w:rtl/>
        </w:rPr>
        <w:t>صد</w:t>
      </w:r>
      <w:r w:rsidR="006F577B">
        <w:rPr>
          <w:rFonts w:hint="cs"/>
          <w:rtl/>
        </w:rPr>
        <w:t>ّ</w:t>
      </w:r>
      <w:r>
        <w:rPr>
          <w:rtl/>
        </w:rPr>
        <w:t>ق بن صدق</w:t>
      </w:r>
      <w:r w:rsidR="006F577B">
        <w:rPr>
          <w:rFonts w:hint="cs"/>
          <w:rtl/>
        </w:rPr>
        <w:t>َ</w:t>
      </w:r>
      <w:r>
        <w:rPr>
          <w:rtl/>
        </w:rPr>
        <w:t xml:space="preserve">ة، عن عمار الساباطي، عن أبي عبدالله </w:t>
      </w:r>
      <w:r w:rsidRPr="00F640F5">
        <w:rPr>
          <w:rStyle w:val="libAlaemChar"/>
          <w:rFonts w:hint="cs"/>
          <w:rtl/>
        </w:rPr>
        <w:t>عليه‌السلام</w:t>
      </w:r>
      <w:r>
        <w:rPr>
          <w:rtl/>
        </w:rPr>
        <w:t xml:space="preserve"> قال: سألته عن الغلام متى تجب عليه الصلاة؟ فقال: إذا أتى عليه ثلاث عشرة سنة، فإن احتلم قبل ذلك فقد وجبت عليه الصلاة، وجرى عليه القلم، والجارية مثل ذلك إن أتى لها ثلاث عشرة سنة، أو حاضت قبل ذلك، فقد وجبت عليها الصلاة، وجرى عليها القلم</w:t>
      </w:r>
      <w:r w:rsidR="00C74906">
        <w:rPr>
          <w:rtl/>
        </w:rPr>
        <w:t>.</w:t>
      </w:r>
    </w:p>
    <w:p w:rsidR="005359CC" w:rsidRDefault="005359CC" w:rsidP="001126D9">
      <w:pPr>
        <w:pStyle w:val="libNormal"/>
        <w:rPr>
          <w:rtl/>
        </w:rPr>
      </w:pPr>
      <w:r>
        <w:rPr>
          <w:rtl/>
        </w:rPr>
        <w:t xml:space="preserve">أقول: هذا محمول على حصول </w:t>
      </w:r>
      <w:r w:rsidR="008E749F">
        <w:rPr>
          <w:rtl/>
        </w:rPr>
        <w:t>الا</w:t>
      </w:r>
      <w:r>
        <w:rPr>
          <w:rtl/>
        </w:rPr>
        <w:t xml:space="preserve">حتلام أو </w:t>
      </w:r>
      <w:r w:rsidR="009A63B2">
        <w:rPr>
          <w:rtl/>
        </w:rPr>
        <w:t>ال</w:t>
      </w:r>
      <w:r w:rsidR="009A63B2">
        <w:rPr>
          <w:rFonts w:hint="cs"/>
          <w:rtl/>
        </w:rPr>
        <w:t>إِ</w:t>
      </w:r>
      <w:r>
        <w:rPr>
          <w:rtl/>
        </w:rPr>
        <w:t xml:space="preserve">نبات للغلام في الثلاث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9 - الفقيه 4: 260</w:t>
      </w:r>
      <w:r w:rsidR="00E4299D">
        <w:rPr>
          <w:rtl/>
        </w:rPr>
        <w:t>/</w:t>
      </w:r>
      <w:r>
        <w:rPr>
          <w:rtl/>
        </w:rPr>
        <w:t>1</w:t>
      </w:r>
      <w:r w:rsidR="00C74906">
        <w:rPr>
          <w:rtl/>
        </w:rPr>
        <w:t>.</w:t>
      </w:r>
    </w:p>
    <w:p w:rsidR="005359CC" w:rsidRDefault="005359CC" w:rsidP="001D3C86">
      <w:pPr>
        <w:pStyle w:val="libFootnote0"/>
        <w:rPr>
          <w:rtl/>
        </w:rPr>
      </w:pPr>
      <w:r>
        <w:rPr>
          <w:rtl/>
        </w:rPr>
        <w:t>10 - الفقيه 2: 76</w:t>
      </w:r>
      <w:r w:rsidR="00C74906">
        <w:rPr>
          <w:rtl/>
        </w:rPr>
        <w:t>.</w:t>
      </w:r>
    </w:p>
    <w:p w:rsidR="005359CC" w:rsidRDefault="005359CC" w:rsidP="001D3C86">
      <w:pPr>
        <w:pStyle w:val="libFootnote0"/>
        <w:rPr>
          <w:rtl/>
        </w:rPr>
      </w:pPr>
      <w:r>
        <w:rPr>
          <w:rtl/>
        </w:rPr>
        <w:t>11 - الخصال: 93</w:t>
      </w:r>
      <w:r w:rsidR="00E4299D">
        <w:rPr>
          <w:rtl/>
        </w:rPr>
        <w:t>/</w:t>
      </w:r>
      <w:r>
        <w:rPr>
          <w:rtl/>
        </w:rPr>
        <w:t>40 و 175</w:t>
      </w:r>
      <w:r w:rsidR="00E4299D">
        <w:rPr>
          <w:rtl/>
        </w:rPr>
        <w:t>/</w:t>
      </w:r>
      <w:r>
        <w:rPr>
          <w:rtl/>
        </w:rPr>
        <w:t>233 أورده المصن</w:t>
      </w:r>
      <w:r w:rsidR="009A63B2">
        <w:rPr>
          <w:rFonts w:hint="cs"/>
          <w:rtl/>
        </w:rPr>
        <w:t>ّ</w:t>
      </w:r>
      <w:r>
        <w:rPr>
          <w:rtl/>
        </w:rPr>
        <w:t>ف باختصار</w:t>
      </w:r>
      <w:r w:rsidR="00C74906">
        <w:rPr>
          <w:rtl/>
        </w:rPr>
        <w:t>.</w:t>
      </w:r>
    </w:p>
    <w:p w:rsidR="005359CC" w:rsidRPr="008C0DD2" w:rsidRDefault="005359CC" w:rsidP="001D3C86">
      <w:pPr>
        <w:pStyle w:val="libFootnote0"/>
        <w:rPr>
          <w:rtl/>
        </w:rPr>
      </w:pPr>
      <w:r w:rsidRPr="008C0DD2">
        <w:rPr>
          <w:rtl/>
        </w:rPr>
        <w:t>(1) في المصدر</w:t>
      </w:r>
      <w:r>
        <w:rPr>
          <w:rtl/>
        </w:rPr>
        <w:t xml:space="preserve">: </w:t>
      </w:r>
      <w:r w:rsidRPr="008C0DD2">
        <w:rPr>
          <w:rtl/>
        </w:rPr>
        <w:t>عن أبي ظبيان</w:t>
      </w:r>
      <w:r w:rsidR="00C74906">
        <w:rPr>
          <w:rtl/>
        </w:rPr>
        <w:t>.</w:t>
      </w:r>
    </w:p>
    <w:p w:rsidR="005359CC" w:rsidRPr="008C0DD2" w:rsidRDefault="005359CC" w:rsidP="001D3C86">
      <w:pPr>
        <w:pStyle w:val="libFootnote0"/>
        <w:rPr>
          <w:rtl/>
        </w:rPr>
      </w:pPr>
      <w:r w:rsidRPr="008C0DD2">
        <w:rPr>
          <w:rtl/>
        </w:rPr>
        <w:t>(2) في المصدر</w:t>
      </w:r>
      <w:r>
        <w:rPr>
          <w:rtl/>
        </w:rPr>
        <w:t xml:space="preserve">: </w:t>
      </w:r>
      <w:r w:rsidRPr="008C0DD2">
        <w:rPr>
          <w:rtl/>
        </w:rPr>
        <w:t>فجرت</w:t>
      </w:r>
      <w:r>
        <w:rPr>
          <w:rtl/>
        </w:rPr>
        <w:t xml:space="preserve">، </w:t>
      </w:r>
      <w:r w:rsidRPr="008C0DD2">
        <w:rPr>
          <w:rtl/>
        </w:rPr>
        <w:t>بدل ( زنت )</w:t>
      </w:r>
      <w:r w:rsidR="00C74906">
        <w:rPr>
          <w:rtl/>
        </w:rPr>
        <w:t>.</w:t>
      </w:r>
    </w:p>
    <w:p w:rsidR="005359CC" w:rsidRDefault="005359CC" w:rsidP="001D3C86">
      <w:pPr>
        <w:pStyle w:val="libFootnote0"/>
        <w:rPr>
          <w:rtl/>
        </w:rPr>
      </w:pPr>
      <w:r>
        <w:rPr>
          <w:rtl/>
        </w:rPr>
        <w:t>12 - التهذيب 2: 380</w:t>
      </w:r>
      <w:r w:rsidR="00E4299D">
        <w:rPr>
          <w:rtl/>
        </w:rPr>
        <w:t>/</w:t>
      </w:r>
      <w:r>
        <w:rPr>
          <w:rtl/>
        </w:rPr>
        <w:t>1588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126D9">
      <w:pPr>
        <w:pStyle w:val="libNormal"/>
        <w:rPr>
          <w:rtl/>
        </w:rPr>
      </w:pPr>
      <w:r>
        <w:rPr>
          <w:rtl/>
        </w:rPr>
        <w:lastRenderedPageBreak/>
        <w:t xml:space="preserve">عشرة سنة، وعدم عقل الجارية قبلها، لما مضى </w:t>
      </w:r>
      <w:r w:rsidRPr="00D864A7">
        <w:rPr>
          <w:rStyle w:val="libFootnotenumChar"/>
          <w:rtl/>
        </w:rPr>
        <w:t>(1)</w:t>
      </w:r>
      <w:r>
        <w:rPr>
          <w:rtl/>
        </w:rPr>
        <w:t>، ويأتي ما يدل</w:t>
      </w:r>
      <w:r w:rsidR="009A63B2">
        <w:rPr>
          <w:rFonts w:hint="cs"/>
          <w:rtl/>
        </w:rPr>
        <w:t>ّ</w:t>
      </w:r>
      <w:r>
        <w:rPr>
          <w:rtl/>
        </w:rPr>
        <w:t xml:space="preserve"> على ذلك وعلى التمرين في محل</w:t>
      </w:r>
      <w:r w:rsidR="009A63B2">
        <w:rPr>
          <w:rFonts w:hint="cs"/>
          <w:rtl/>
        </w:rPr>
        <w:t>ّ</w:t>
      </w:r>
      <w:r>
        <w:rPr>
          <w:rtl/>
        </w:rPr>
        <w:t xml:space="preserve">ه </w:t>
      </w:r>
      <w:r w:rsidRPr="00D864A7">
        <w:rPr>
          <w:rStyle w:val="libFootnotenumChar"/>
          <w:rtl/>
        </w:rPr>
        <w:t>(2)</w:t>
      </w:r>
      <w:r w:rsidR="00C74906">
        <w:rPr>
          <w:rtl/>
        </w:rPr>
        <w:t>.</w:t>
      </w:r>
    </w:p>
    <w:p w:rsidR="005359CC" w:rsidRPr="00A7517B" w:rsidRDefault="005359CC" w:rsidP="001126D9">
      <w:pPr>
        <w:pStyle w:val="libNormal"/>
        <w:rPr>
          <w:rtl/>
        </w:rPr>
      </w:pPr>
      <w:r>
        <w:rPr>
          <w:rtl/>
        </w:rPr>
        <w:t xml:space="preserve">ويمكن حمل حكم الغلام على </w:t>
      </w:r>
      <w:r w:rsidR="008E749F">
        <w:rPr>
          <w:rtl/>
        </w:rPr>
        <w:t>الا</w:t>
      </w:r>
      <w:r>
        <w:rPr>
          <w:rtl/>
        </w:rPr>
        <w:t>ستحباب، وحكم الجارية على أن مفهوم الشرط غير مراد</w:t>
      </w:r>
      <w:r w:rsidR="00C74906">
        <w:rPr>
          <w:rtl/>
        </w:rPr>
        <w:t>.</w:t>
      </w:r>
    </w:p>
    <w:p w:rsidR="005359CC" w:rsidRDefault="005359CC" w:rsidP="005359CC">
      <w:pPr>
        <w:pStyle w:val="Heading2Center"/>
        <w:rPr>
          <w:rtl/>
        </w:rPr>
      </w:pPr>
      <w:bookmarkStart w:id="43" w:name="_Toc272839332"/>
      <w:bookmarkStart w:id="44" w:name="_Toc272839620"/>
      <w:bookmarkStart w:id="45" w:name="_Toc299780236"/>
      <w:bookmarkStart w:id="46" w:name="_Toc370728326"/>
      <w:bookmarkStart w:id="47" w:name="_Toc388259171"/>
      <w:bookmarkStart w:id="48" w:name="_Toc261404802"/>
      <w:r w:rsidRPr="00A75670">
        <w:rPr>
          <w:rtl/>
        </w:rPr>
        <w:t>5</w:t>
      </w:r>
      <w:r>
        <w:rPr>
          <w:rtl/>
        </w:rPr>
        <w:t xml:space="preserve"> - </w:t>
      </w:r>
      <w:r w:rsidRPr="00A75670">
        <w:rPr>
          <w:rtl/>
        </w:rPr>
        <w:t>باب وجوب النية في العبادات الواجبة واشتراطها بها مطلقا</w:t>
      </w:r>
      <w:bookmarkEnd w:id="43"/>
      <w:bookmarkEnd w:id="44"/>
      <w:bookmarkEnd w:id="45"/>
      <w:bookmarkEnd w:id="46"/>
      <w:bookmarkEnd w:id="47"/>
      <w:bookmarkEnd w:id="48"/>
    </w:p>
    <w:p w:rsidR="005359CC" w:rsidRDefault="005359CC" w:rsidP="005359CC">
      <w:pPr>
        <w:pStyle w:val="libNormal"/>
        <w:rPr>
          <w:rtl/>
        </w:rPr>
      </w:pPr>
      <w:r w:rsidRPr="00A20401">
        <w:rPr>
          <w:rtl/>
        </w:rPr>
        <w:t>[83] 1</w:t>
      </w:r>
      <w:r>
        <w:rPr>
          <w:rtl/>
        </w:rPr>
        <w:t xml:space="preserve"> - محم</w:t>
      </w:r>
      <w:r w:rsidR="009A63B2">
        <w:rPr>
          <w:rFonts w:hint="cs"/>
          <w:rtl/>
        </w:rPr>
        <w:t>ّ</w:t>
      </w:r>
      <w:r>
        <w:rPr>
          <w:rtl/>
        </w:rPr>
        <w:t>د بن يعقوب، عن علي بن إبراهيم، عن أبيه، عن ابن محبوب، عن مالك بن عطية، عن أبي حمزة، عن علي بن الحسين</w:t>
      </w:r>
      <w:r w:rsidR="009A63B2">
        <w:rPr>
          <w:rFonts w:hint="cs"/>
          <w:rtl/>
        </w:rPr>
        <w:t xml:space="preserve"> (</w:t>
      </w:r>
      <w:r>
        <w:rPr>
          <w:rtl/>
        </w:rPr>
        <w:t xml:space="preserve"> </w:t>
      </w:r>
      <w:r w:rsidRPr="00F640F5">
        <w:rPr>
          <w:rStyle w:val="libAlaemChar"/>
          <w:rFonts w:hint="cs"/>
          <w:rtl/>
        </w:rPr>
        <w:t>عليه‌السلام</w:t>
      </w:r>
      <w:r>
        <w:rPr>
          <w:rtl/>
        </w:rPr>
        <w:t xml:space="preserve"> </w:t>
      </w:r>
      <w:r w:rsidR="009A63B2">
        <w:rPr>
          <w:rFonts w:hint="cs"/>
          <w:rtl/>
        </w:rPr>
        <w:t xml:space="preserve">) </w:t>
      </w:r>
      <w:r>
        <w:rPr>
          <w:rtl/>
        </w:rPr>
        <w:t xml:space="preserve">قال: لا عمل </w:t>
      </w:r>
      <w:r w:rsidR="008E749F">
        <w:rPr>
          <w:rtl/>
        </w:rPr>
        <w:t>الا</w:t>
      </w:r>
      <w:r>
        <w:rPr>
          <w:rtl/>
        </w:rPr>
        <w:t xml:space="preserve"> بني</w:t>
      </w:r>
      <w:r w:rsidR="009A63B2">
        <w:rPr>
          <w:rFonts w:hint="cs"/>
          <w:rtl/>
        </w:rPr>
        <w:t>َّ</w:t>
      </w:r>
      <w:r>
        <w:rPr>
          <w:rtl/>
        </w:rPr>
        <w:t>ة</w:t>
      </w:r>
      <w:r w:rsidR="00C74906">
        <w:rPr>
          <w:rtl/>
        </w:rPr>
        <w:t>.</w:t>
      </w:r>
      <w:r>
        <w:rPr>
          <w:rtl/>
        </w:rPr>
        <w:t xml:space="preserve"> </w:t>
      </w:r>
    </w:p>
    <w:p w:rsidR="005359CC" w:rsidRDefault="001D3C86" w:rsidP="001D3C86">
      <w:pPr>
        <w:pStyle w:val="libLine"/>
        <w:rPr>
          <w:rtl/>
        </w:rPr>
      </w:pPr>
      <w:r>
        <w:rPr>
          <w:rtl/>
        </w:rPr>
        <w:t>____________________</w:t>
      </w:r>
    </w:p>
    <w:p w:rsidR="005359CC" w:rsidRPr="00A20401" w:rsidRDefault="005359CC" w:rsidP="001D3C86">
      <w:pPr>
        <w:pStyle w:val="libFootnote0"/>
        <w:rPr>
          <w:rtl/>
        </w:rPr>
      </w:pPr>
      <w:r w:rsidRPr="00A20401">
        <w:rPr>
          <w:rtl/>
        </w:rPr>
        <w:t>(1) مضى في الحديثين 3 و 4 من هذا الباب</w:t>
      </w:r>
      <w:r w:rsidR="00C74906">
        <w:rPr>
          <w:rtl/>
        </w:rPr>
        <w:t>.</w:t>
      </w:r>
    </w:p>
    <w:p w:rsidR="005359CC" w:rsidRPr="00A20401" w:rsidRDefault="005359CC" w:rsidP="001D3C86">
      <w:pPr>
        <w:pStyle w:val="libFootnote0"/>
        <w:rPr>
          <w:rtl/>
        </w:rPr>
      </w:pPr>
      <w:r w:rsidRPr="00A20401">
        <w:rPr>
          <w:rtl/>
        </w:rPr>
        <w:t>(2) يأتي في</w:t>
      </w:r>
      <w:r>
        <w:rPr>
          <w:rtl/>
        </w:rPr>
        <w:t xml:space="preserve">: </w:t>
      </w:r>
    </w:p>
    <w:p w:rsidR="005359CC" w:rsidRPr="00A20401" w:rsidRDefault="005359CC" w:rsidP="001D3C86">
      <w:pPr>
        <w:pStyle w:val="libFootnote0"/>
        <w:rPr>
          <w:rtl/>
        </w:rPr>
      </w:pPr>
      <w:r w:rsidRPr="00A20401">
        <w:rPr>
          <w:rtl/>
        </w:rPr>
        <w:t>أ</w:t>
      </w:r>
      <w:r>
        <w:rPr>
          <w:rtl/>
        </w:rPr>
        <w:t xml:space="preserve"> - </w:t>
      </w:r>
      <w:r w:rsidRPr="00A20401">
        <w:rPr>
          <w:rtl/>
        </w:rPr>
        <w:t>البابين 1 و 2 من أبواب من تجب عليه الزكاة ومن لا تجب عليه من كتاب الزكاة</w:t>
      </w:r>
      <w:r w:rsidR="00C74906">
        <w:rPr>
          <w:rtl/>
        </w:rPr>
        <w:t>.</w:t>
      </w:r>
    </w:p>
    <w:p w:rsidR="005359CC" w:rsidRPr="00A20401" w:rsidRDefault="005359CC" w:rsidP="001D3C86">
      <w:pPr>
        <w:pStyle w:val="libFootnote0"/>
        <w:rPr>
          <w:rtl/>
        </w:rPr>
      </w:pPr>
      <w:r w:rsidRPr="00A20401">
        <w:rPr>
          <w:rtl/>
        </w:rPr>
        <w:t>ب</w:t>
      </w:r>
      <w:r>
        <w:rPr>
          <w:rtl/>
        </w:rPr>
        <w:t xml:space="preserve"> - </w:t>
      </w:r>
      <w:r w:rsidRPr="00A20401">
        <w:rPr>
          <w:rtl/>
        </w:rPr>
        <w:t>الباب 4 من أبواب زكاة الفطرة من كتاب الزكاة</w:t>
      </w:r>
      <w:r w:rsidR="00C74906">
        <w:rPr>
          <w:rtl/>
        </w:rPr>
        <w:t>.</w:t>
      </w:r>
    </w:p>
    <w:p w:rsidR="005359CC" w:rsidRPr="00A20401" w:rsidRDefault="005359CC" w:rsidP="001D3C86">
      <w:pPr>
        <w:pStyle w:val="libFootnote0"/>
        <w:rPr>
          <w:rtl/>
        </w:rPr>
      </w:pPr>
      <w:r w:rsidRPr="00A20401">
        <w:rPr>
          <w:rtl/>
        </w:rPr>
        <w:t>ج</w:t>
      </w:r>
      <w:r>
        <w:rPr>
          <w:rtl/>
        </w:rPr>
        <w:t xml:space="preserve"> - </w:t>
      </w:r>
      <w:r w:rsidRPr="00A20401">
        <w:rPr>
          <w:rtl/>
        </w:rPr>
        <w:t>الباب 29 من أبواب من يصح منه الصوم من كتاب الصيام</w:t>
      </w:r>
      <w:r w:rsidR="00C74906">
        <w:rPr>
          <w:rtl/>
        </w:rPr>
        <w:t>.</w:t>
      </w:r>
    </w:p>
    <w:p w:rsidR="005359CC" w:rsidRPr="00A20401" w:rsidRDefault="005359CC" w:rsidP="001D3C86">
      <w:pPr>
        <w:pStyle w:val="libFootnote0"/>
        <w:rPr>
          <w:rtl/>
        </w:rPr>
      </w:pPr>
      <w:r w:rsidRPr="00A20401">
        <w:rPr>
          <w:rtl/>
        </w:rPr>
        <w:t>د</w:t>
      </w:r>
      <w:r>
        <w:rPr>
          <w:rtl/>
        </w:rPr>
        <w:t xml:space="preserve"> - </w:t>
      </w:r>
      <w:r w:rsidRPr="00A20401">
        <w:rPr>
          <w:rtl/>
        </w:rPr>
        <w:t>الباب 12 من أبواب وجوب الحج وشرائطه من كتاب الحج</w:t>
      </w:r>
      <w:r w:rsidR="00C74906">
        <w:rPr>
          <w:rtl/>
        </w:rPr>
        <w:t>.</w:t>
      </w:r>
    </w:p>
    <w:p w:rsidR="005359CC" w:rsidRPr="00A20401" w:rsidRDefault="005359CC" w:rsidP="001D3C86">
      <w:pPr>
        <w:pStyle w:val="libFootnote0"/>
        <w:rPr>
          <w:rtl/>
        </w:rPr>
      </w:pPr>
      <w:r w:rsidRPr="00A20401">
        <w:rPr>
          <w:rtl/>
        </w:rPr>
        <w:t>هـ</w:t>
      </w:r>
      <w:r>
        <w:rPr>
          <w:rtl/>
        </w:rPr>
        <w:t xml:space="preserve"> - </w:t>
      </w:r>
      <w:r w:rsidRPr="00A20401">
        <w:rPr>
          <w:rtl/>
        </w:rPr>
        <w:t>الباب 14 من أبواب عقد البيع وشروطه من كتاب التجارة</w:t>
      </w:r>
      <w:r w:rsidR="00C74906">
        <w:rPr>
          <w:rtl/>
        </w:rPr>
        <w:t>.</w:t>
      </w:r>
    </w:p>
    <w:p w:rsidR="005359CC" w:rsidRPr="00A20401" w:rsidRDefault="005359CC" w:rsidP="001D3C86">
      <w:pPr>
        <w:pStyle w:val="libFootnote0"/>
        <w:rPr>
          <w:rtl/>
        </w:rPr>
      </w:pPr>
      <w:r w:rsidRPr="00A20401">
        <w:rPr>
          <w:rtl/>
        </w:rPr>
        <w:t>و</w:t>
      </w:r>
      <w:r>
        <w:rPr>
          <w:rtl/>
        </w:rPr>
        <w:t xml:space="preserve"> - </w:t>
      </w:r>
      <w:r w:rsidRPr="00A20401">
        <w:rPr>
          <w:rtl/>
        </w:rPr>
        <w:t xml:space="preserve">البابين 44 </w:t>
      </w:r>
      <w:r>
        <w:rPr>
          <w:rtl/>
        </w:rPr>
        <w:t>و 4</w:t>
      </w:r>
      <w:r w:rsidRPr="00A20401">
        <w:rPr>
          <w:rtl/>
        </w:rPr>
        <w:t>5 من أبواب أحكام الوصايا من كتاب الوصايا</w:t>
      </w:r>
      <w:r w:rsidR="00C74906">
        <w:rPr>
          <w:rtl/>
        </w:rPr>
        <w:t>.</w:t>
      </w:r>
    </w:p>
    <w:p w:rsidR="005359CC" w:rsidRPr="00A20401" w:rsidRDefault="005359CC" w:rsidP="001D3C86">
      <w:pPr>
        <w:pStyle w:val="libFootnote0"/>
        <w:rPr>
          <w:rtl/>
        </w:rPr>
      </w:pPr>
      <w:r w:rsidRPr="00A20401">
        <w:rPr>
          <w:rtl/>
        </w:rPr>
        <w:t>ز</w:t>
      </w:r>
      <w:r>
        <w:rPr>
          <w:rtl/>
        </w:rPr>
        <w:t xml:space="preserve"> - </w:t>
      </w:r>
      <w:r w:rsidRPr="00A20401">
        <w:rPr>
          <w:rtl/>
        </w:rPr>
        <w:t xml:space="preserve">الباب 74 من أبواب أحكام </w:t>
      </w:r>
      <w:r w:rsidR="008E749F">
        <w:rPr>
          <w:rtl/>
        </w:rPr>
        <w:t>الا</w:t>
      </w:r>
      <w:r w:rsidRPr="00A20401">
        <w:rPr>
          <w:rtl/>
        </w:rPr>
        <w:t>ولاد من كتاب النكاح</w:t>
      </w:r>
      <w:r w:rsidR="00C74906">
        <w:rPr>
          <w:rtl/>
        </w:rPr>
        <w:t>.</w:t>
      </w:r>
    </w:p>
    <w:p w:rsidR="005359CC" w:rsidRPr="00A20401" w:rsidRDefault="005359CC" w:rsidP="001D3C86">
      <w:pPr>
        <w:pStyle w:val="libFootnote0"/>
        <w:rPr>
          <w:rtl/>
        </w:rPr>
      </w:pPr>
      <w:r w:rsidRPr="00A20401">
        <w:rPr>
          <w:rtl/>
        </w:rPr>
        <w:t>ح</w:t>
      </w:r>
      <w:r>
        <w:rPr>
          <w:rtl/>
        </w:rPr>
        <w:t xml:space="preserve"> - </w:t>
      </w:r>
      <w:r w:rsidRPr="00A20401">
        <w:rPr>
          <w:rtl/>
        </w:rPr>
        <w:t>في الحديث 9 من الباب 6 من أبواب عقد النكاح وأولياء العقد من كتاب النكاح</w:t>
      </w:r>
      <w:r w:rsidR="00C74906">
        <w:rPr>
          <w:rtl/>
        </w:rPr>
        <w:t>.</w:t>
      </w:r>
    </w:p>
    <w:p w:rsidR="005359CC" w:rsidRPr="00A20401" w:rsidRDefault="005359CC" w:rsidP="001D3C86">
      <w:pPr>
        <w:pStyle w:val="libFootnote0"/>
        <w:rPr>
          <w:rtl/>
        </w:rPr>
      </w:pPr>
      <w:r w:rsidRPr="00A20401">
        <w:rPr>
          <w:rtl/>
        </w:rPr>
        <w:t>ط</w:t>
      </w:r>
      <w:r>
        <w:rPr>
          <w:rtl/>
        </w:rPr>
        <w:t xml:space="preserve"> - </w:t>
      </w:r>
      <w:r w:rsidRPr="00A20401">
        <w:rPr>
          <w:rtl/>
        </w:rPr>
        <w:t>الباب 32 من أبواب مقدمات الطلاق وشرائطه من كتاب الطلاق</w:t>
      </w:r>
      <w:r w:rsidR="00C74906">
        <w:rPr>
          <w:rtl/>
        </w:rPr>
        <w:t>.</w:t>
      </w:r>
    </w:p>
    <w:p w:rsidR="005359CC" w:rsidRPr="00A20401" w:rsidRDefault="005359CC" w:rsidP="001D3C86">
      <w:pPr>
        <w:pStyle w:val="libFootnote0"/>
        <w:rPr>
          <w:rtl/>
        </w:rPr>
      </w:pPr>
      <w:r w:rsidRPr="00A20401">
        <w:rPr>
          <w:rtl/>
        </w:rPr>
        <w:t>ي</w:t>
      </w:r>
      <w:r>
        <w:rPr>
          <w:rtl/>
        </w:rPr>
        <w:t xml:space="preserve"> - </w:t>
      </w:r>
      <w:r w:rsidRPr="00A20401">
        <w:rPr>
          <w:rtl/>
        </w:rPr>
        <w:t>الباب 22 من أبواب الشهادات مض</w:t>
      </w:r>
      <w:r>
        <w:rPr>
          <w:rtl/>
        </w:rPr>
        <w:t xml:space="preserve">، </w:t>
      </w:r>
      <w:r w:rsidRPr="00A20401">
        <w:rPr>
          <w:rtl/>
        </w:rPr>
        <w:t>كتاب الشهادات</w:t>
      </w:r>
      <w:r w:rsidR="00C74906">
        <w:rPr>
          <w:rtl/>
        </w:rPr>
        <w:t>.</w:t>
      </w:r>
    </w:p>
    <w:p w:rsidR="005359CC" w:rsidRPr="00A20401" w:rsidRDefault="005359CC" w:rsidP="001D3C86">
      <w:pPr>
        <w:pStyle w:val="libFootnote0"/>
        <w:rPr>
          <w:rtl/>
        </w:rPr>
      </w:pPr>
      <w:r w:rsidRPr="00A20401">
        <w:rPr>
          <w:rtl/>
        </w:rPr>
        <w:t>ك</w:t>
      </w:r>
      <w:r>
        <w:rPr>
          <w:rtl/>
        </w:rPr>
        <w:t xml:space="preserve"> - </w:t>
      </w:r>
      <w:r w:rsidRPr="00A20401">
        <w:rPr>
          <w:rtl/>
        </w:rPr>
        <w:t>الباب 9 من أبواب حد الزنا من كتاب الحدود والتعزيرات</w:t>
      </w:r>
      <w:r w:rsidR="00C74906">
        <w:rPr>
          <w:rtl/>
        </w:rPr>
        <w:t>.</w:t>
      </w:r>
    </w:p>
    <w:p w:rsidR="005359CC" w:rsidRPr="00A20401" w:rsidRDefault="005359CC" w:rsidP="001D3C86">
      <w:pPr>
        <w:pStyle w:val="libFootnote0"/>
        <w:rPr>
          <w:rtl/>
        </w:rPr>
      </w:pPr>
      <w:r w:rsidRPr="00A20401">
        <w:rPr>
          <w:rtl/>
        </w:rPr>
        <w:t>ل</w:t>
      </w:r>
      <w:r>
        <w:rPr>
          <w:rtl/>
        </w:rPr>
        <w:t xml:space="preserve"> - </w:t>
      </w:r>
      <w:r w:rsidRPr="00A20401">
        <w:rPr>
          <w:rtl/>
        </w:rPr>
        <w:t>الباب 5 من أبواب حد القذف من كتاب الحدود والتعزيرات</w:t>
      </w:r>
      <w:r w:rsidR="00C74906">
        <w:rPr>
          <w:rtl/>
        </w:rPr>
        <w:t>.</w:t>
      </w:r>
    </w:p>
    <w:p w:rsidR="005359CC" w:rsidRPr="00A20401" w:rsidRDefault="005359CC" w:rsidP="001D3C86">
      <w:pPr>
        <w:pStyle w:val="libFootnote0"/>
        <w:rPr>
          <w:rtl/>
        </w:rPr>
      </w:pPr>
      <w:r w:rsidRPr="00A20401">
        <w:rPr>
          <w:rtl/>
        </w:rPr>
        <w:t>م</w:t>
      </w:r>
      <w:r>
        <w:rPr>
          <w:rtl/>
        </w:rPr>
        <w:t xml:space="preserve"> - </w:t>
      </w:r>
      <w:r w:rsidRPr="00A20401">
        <w:rPr>
          <w:rtl/>
        </w:rPr>
        <w:t>الباب 28 من أبواب حد السرقة من كتاب الحدود والتعزيرات</w:t>
      </w:r>
      <w:r w:rsidR="00C74906">
        <w:rPr>
          <w:rtl/>
        </w:rPr>
        <w:t>.</w:t>
      </w:r>
    </w:p>
    <w:p w:rsidR="005359CC" w:rsidRPr="00A20401" w:rsidRDefault="005359CC" w:rsidP="001D3C86">
      <w:pPr>
        <w:pStyle w:val="libFootnote0"/>
        <w:rPr>
          <w:rtl/>
        </w:rPr>
      </w:pPr>
      <w:r w:rsidRPr="00A20401">
        <w:rPr>
          <w:rtl/>
        </w:rPr>
        <w:t>ن</w:t>
      </w:r>
      <w:r>
        <w:rPr>
          <w:rtl/>
        </w:rPr>
        <w:t xml:space="preserve"> - </w:t>
      </w:r>
      <w:r w:rsidRPr="00A20401">
        <w:rPr>
          <w:rtl/>
        </w:rPr>
        <w:t>الباب 36 من أبواب القصاص في النفس من كتاب القصاص</w:t>
      </w:r>
      <w:r w:rsidR="00C74906">
        <w:rPr>
          <w:rtl/>
        </w:rPr>
        <w:t>.</w:t>
      </w:r>
    </w:p>
    <w:p w:rsidR="005359CC" w:rsidRDefault="005359CC" w:rsidP="006A0BC6">
      <w:pPr>
        <w:pStyle w:val="libFootnoteCenterBold"/>
        <w:rPr>
          <w:rtl/>
        </w:rPr>
      </w:pPr>
      <w:r>
        <w:rPr>
          <w:rtl/>
        </w:rPr>
        <w:t>الباب 5</w:t>
      </w:r>
    </w:p>
    <w:p w:rsidR="005359CC" w:rsidRDefault="005359CC" w:rsidP="006A0BC6">
      <w:pPr>
        <w:pStyle w:val="libFootnoteCenterBold"/>
        <w:rPr>
          <w:rtl/>
        </w:rPr>
      </w:pPr>
      <w:r>
        <w:rPr>
          <w:rtl/>
        </w:rPr>
        <w:t>فيه 10 أحاديث</w:t>
      </w:r>
    </w:p>
    <w:p w:rsidR="005359CC" w:rsidRDefault="005359CC" w:rsidP="001D3C86">
      <w:pPr>
        <w:pStyle w:val="libFootnote0"/>
        <w:rPr>
          <w:rtl/>
        </w:rPr>
      </w:pPr>
      <w:r>
        <w:rPr>
          <w:rtl/>
        </w:rPr>
        <w:t>1 - الكافي 2: 69</w:t>
      </w:r>
      <w:r w:rsidR="00E4299D">
        <w:rPr>
          <w:rtl/>
        </w:rPr>
        <w:t>/</w:t>
      </w:r>
      <w:r>
        <w:rPr>
          <w:rtl/>
        </w:rPr>
        <w:t>1، ويأتي في الحديث 1 من الباب 1 من أبواب النية من كتاب الصلاة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80265A">
      <w:pPr>
        <w:pStyle w:val="libNormal"/>
        <w:rPr>
          <w:rtl/>
        </w:rPr>
      </w:pPr>
      <w:r w:rsidRPr="00A20401">
        <w:rPr>
          <w:rtl/>
        </w:rPr>
        <w:lastRenderedPageBreak/>
        <w:t>[84] 2</w:t>
      </w:r>
      <w:r>
        <w:rPr>
          <w:rtl/>
        </w:rPr>
        <w:t xml:space="preserve"> - </w:t>
      </w:r>
      <w:r w:rsidRPr="00A20401">
        <w:rPr>
          <w:rtl/>
        </w:rPr>
        <w:t>وعن عد</w:t>
      </w:r>
      <w:r w:rsidR="0080265A">
        <w:rPr>
          <w:rFonts w:hint="cs"/>
          <w:rtl/>
        </w:rPr>
        <w:t>ّ</w:t>
      </w:r>
      <w:r w:rsidRPr="00A20401">
        <w:rPr>
          <w:rtl/>
        </w:rPr>
        <w:t>ة من أصحابنا</w:t>
      </w:r>
      <w:r>
        <w:rPr>
          <w:rtl/>
        </w:rPr>
        <w:t xml:space="preserve">، </w:t>
      </w:r>
      <w:r w:rsidRPr="00A20401">
        <w:rPr>
          <w:rtl/>
        </w:rPr>
        <w:t>عن أحمد بن محمد بن خالد</w:t>
      </w:r>
      <w:r>
        <w:rPr>
          <w:rtl/>
        </w:rPr>
        <w:t xml:space="preserve">، </w:t>
      </w:r>
      <w:r w:rsidRPr="00A20401">
        <w:rPr>
          <w:rtl/>
        </w:rPr>
        <w:t>عن أبيه</w:t>
      </w:r>
      <w:r>
        <w:rPr>
          <w:rtl/>
        </w:rPr>
        <w:t xml:space="preserve">، </w:t>
      </w:r>
      <w:r w:rsidRPr="00A20401">
        <w:rPr>
          <w:rtl/>
        </w:rPr>
        <w:t>عن</w:t>
      </w:r>
      <w:r>
        <w:rPr>
          <w:rtl/>
        </w:rPr>
        <w:t xml:space="preserve"> أبي إسماعيل إبراهيم بن إسحاق </w:t>
      </w:r>
      <w:r w:rsidR="008E749F">
        <w:rPr>
          <w:rtl/>
        </w:rPr>
        <w:t>الا</w:t>
      </w:r>
      <w:r>
        <w:rPr>
          <w:rtl/>
        </w:rPr>
        <w:t xml:space="preserve">زدي، عن أبي عثمان العبدي، عن جعفر، عن آبائه، عن أمير المؤمنين </w:t>
      </w:r>
      <w:r w:rsidR="0080265A">
        <w:rPr>
          <w:rFonts w:hint="cs"/>
          <w:rtl/>
        </w:rPr>
        <w:t xml:space="preserve">( </w:t>
      </w:r>
      <w:r w:rsidR="0080265A" w:rsidRPr="00F640F5">
        <w:rPr>
          <w:rStyle w:val="libAlaemChar"/>
          <w:rFonts w:hint="cs"/>
          <w:rtl/>
        </w:rPr>
        <w:t>عليه‌السلام</w:t>
      </w:r>
      <w:r w:rsidR="0080265A">
        <w:rPr>
          <w:rtl/>
        </w:rPr>
        <w:t xml:space="preserve"> </w:t>
      </w:r>
      <w:r w:rsidR="0080265A">
        <w:rPr>
          <w:rFonts w:hint="cs"/>
          <w:rtl/>
        </w:rPr>
        <w:t xml:space="preserve">) </w:t>
      </w:r>
      <w:r>
        <w:rPr>
          <w:rtl/>
        </w:rPr>
        <w:t>قال: قال رسول الله</w:t>
      </w:r>
      <w:r w:rsidR="0080265A">
        <w:rPr>
          <w:rFonts w:hint="cs"/>
          <w:rtl/>
        </w:rPr>
        <w:t xml:space="preserve"> (</w:t>
      </w:r>
      <w:r>
        <w:rPr>
          <w:rtl/>
        </w:rPr>
        <w:t xml:space="preserve"> </w:t>
      </w:r>
      <w:r w:rsidRPr="00F640F5">
        <w:rPr>
          <w:rStyle w:val="libAlaemChar"/>
          <w:rFonts w:hint="cs"/>
          <w:rtl/>
        </w:rPr>
        <w:t>صلى‌الله‌عليه‌وآله‌وسلم</w:t>
      </w:r>
      <w:r w:rsidR="0080265A" w:rsidRPr="0080265A">
        <w:rPr>
          <w:rFonts w:hint="cs"/>
          <w:rtl/>
        </w:rPr>
        <w:t xml:space="preserve"> )</w:t>
      </w:r>
      <w:r w:rsidRPr="0080265A">
        <w:rPr>
          <w:rtl/>
        </w:rPr>
        <w:t xml:space="preserve">: </w:t>
      </w:r>
      <w:r>
        <w:rPr>
          <w:rtl/>
        </w:rPr>
        <w:t xml:space="preserve">لا قول </w:t>
      </w:r>
      <w:r w:rsidR="008E749F">
        <w:rPr>
          <w:rtl/>
        </w:rPr>
        <w:t>الا</w:t>
      </w:r>
      <w:r>
        <w:rPr>
          <w:rtl/>
        </w:rPr>
        <w:t xml:space="preserve"> بعمل، ولا قول و </w:t>
      </w:r>
      <w:r w:rsidRPr="00D864A7">
        <w:rPr>
          <w:rStyle w:val="libFootnotenumChar"/>
          <w:rtl/>
        </w:rPr>
        <w:t>(1)</w:t>
      </w:r>
      <w:r>
        <w:rPr>
          <w:rtl/>
        </w:rPr>
        <w:t xml:space="preserve"> عمل </w:t>
      </w:r>
      <w:r w:rsidR="008E749F">
        <w:rPr>
          <w:rtl/>
        </w:rPr>
        <w:t>الا</w:t>
      </w:r>
      <w:r>
        <w:rPr>
          <w:rtl/>
        </w:rPr>
        <w:t xml:space="preserve"> بني</w:t>
      </w:r>
      <w:r w:rsidR="0080265A">
        <w:rPr>
          <w:rFonts w:hint="cs"/>
          <w:rtl/>
        </w:rPr>
        <w:t>ّ</w:t>
      </w:r>
      <w:r>
        <w:rPr>
          <w:rtl/>
        </w:rPr>
        <w:t>ة، ولا قول و</w:t>
      </w:r>
      <w:r w:rsidRPr="00D864A7">
        <w:rPr>
          <w:rStyle w:val="libFootnotenumChar"/>
          <w:rtl/>
        </w:rPr>
        <w:t>(2)</w:t>
      </w:r>
      <w:r>
        <w:rPr>
          <w:rtl/>
        </w:rPr>
        <w:t xml:space="preserve"> عمل و</w:t>
      </w:r>
      <w:r w:rsidRPr="00D864A7">
        <w:rPr>
          <w:rStyle w:val="libFootnotenumChar"/>
          <w:rtl/>
        </w:rPr>
        <w:t>(3)</w:t>
      </w:r>
      <w:r>
        <w:rPr>
          <w:rtl/>
        </w:rPr>
        <w:t xml:space="preserve"> ني</w:t>
      </w:r>
      <w:r w:rsidR="0080265A">
        <w:rPr>
          <w:rFonts w:hint="cs"/>
          <w:rtl/>
        </w:rPr>
        <w:t>ّ</w:t>
      </w:r>
      <w:r>
        <w:rPr>
          <w:rtl/>
        </w:rPr>
        <w:t xml:space="preserve">ة </w:t>
      </w:r>
      <w:r w:rsidR="0080265A">
        <w:rPr>
          <w:rFonts w:hint="cs"/>
          <w:rtl/>
        </w:rPr>
        <w:t>إ</w:t>
      </w:r>
      <w:r w:rsidR="008E749F">
        <w:rPr>
          <w:rtl/>
        </w:rPr>
        <w:t>لا</w:t>
      </w:r>
      <w:r>
        <w:rPr>
          <w:rtl/>
        </w:rPr>
        <w:t xml:space="preserve"> بإصابة السنة</w:t>
      </w:r>
      <w:r w:rsidR="00C74906">
        <w:rPr>
          <w:rtl/>
        </w:rPr>
        <w:t>.</w:t>
      </w:r>
    </w:p>
    <w:p w:rsidR="005359CC" w:rsidRDefault="005359CC" w:rsidP="0080265A">
      <w:pPr>
        <w:pStyle w:val="libNormal"/>
        <w:rPr>
          <w:rtl/>
        </w:rPr>
      </w:pPr>
      <w:r>
        <w:rPr>
          <w:rtl/>
        </w:rPr>
        <w:t>ورواه الشيخ مرسلا</w:t>
      </w:r>
      <w:r w:rsidR="0080265A">
        <w:rPr>
          <w:rFonts w:hint="cs"/>
          <w:rtl/>
        </w:rPr>
        <w:t>ً</w:t>
      </w:r>
      <w:r>
        <w:rPr>
          <w:rtl/>
        </w:rPr>
        <w:t xml:space="preserve"> عن الرضا </w:t>
      </w:r>
      <w:r w:rsidR="0080265A">
        <w:rPr>
          <w:rFonts w:hint="cs"/>
          <w:rtl/>
        </w:rPr>
        <w:t xml:space="preserve">( </w:t>
      </w:r>
      <w:r w:rsidR="0080265A" w:rsidRPr="00F640F5">
        <w:rPr>
          <w:rStyle w:val="libAlaemChar"/>
          <w:rFonts w:hint="cs"/>
          <w:rtl/>
        </w:rPr>
        <w:t>عليه‌السلام</w:t>
      </w:r>
      <w:r w:rsidR="0080265A">
        <w:rPr>
          <w:rtl/>
        </w:rPr>
        <w:t xml:space="preserve"> </w:t>
      </w:r>
      <w:r w:rsidR="0080265A">
        <w:rPr>
          <w:rFonts w:hint="cs"/>
          <w:rtl/>
        </w:rPr>
        <w:t xml:space="preserve">) </w:t>
      </w:r>
      <w:r>
        <w:rPr>
          <w:rtl/>
        </w:rPr>
        <w:t xml:space="preserve">، نحوه </w:t>
      </w:r>
      <w:r w:rsidRPr="00D864A7">
        <w:rPr>
          <w:rStyle w:val="libFootnotenumChar"/>
          <w:rtl/>
        </w:rPr>
        <w:t>(4)</w:t>
      </w:r>
      <w:r w:rsidR="00C74906">
        <w:rPr>
          <w:rtl/>
        </w:rPr>
        <w:t>.</w:t>
      </w:r>
    </w:p>
    <w:p w:rsidR="005359CC" w:rsidRDefault="005359CC" w:rsidP="001126D9">
      <w:pPr>
        <w:pStyle w:val="libNormal"/>
        <w:rPr>
          <w:rtl/>
        </w:rPr>
      </w:pPr>
      <w:r>
        <w:rPr>
          <w:rtl/>
        </w:rPr>
        <w:t>ورواه المفيد في ( المقنعة ) مرسلا</w:t>
      </w:r>
      <w:r w:rsidR="0080265A">
        <w:rPr>
          <w:rFonts w:hint="cs"/>
          <w:rtl/>
        </w:rPr>
        <w:t>ً</w:t>
      </w:r>
      <w:r>
        <w:rPr>
          <w:rtl/>
        </w:rPr>
        <w:t xml:space="preserve"> </w:t>
      </w:r>
      <w:r w:rsidRPr="00D864A7">
        <w:rPr>
          <w:rStyle w:val="libFootnotenumChar"/>
          <w:rtl/>
        </w:rPr>
        <w:t>(5)</w:t>
      </w:r>
      <w:r w:rsidR="00C74906">
        <w:rPr>
          <w:rtl/>
        </w:rPr>
        <w:t>.</w:t>
      </w:r>
    </w:p>
    <w:p w:rsidR="005359CC" w:rsidRDefault="005359CC" w:rsidP="001126D9">
      <w:pPr>
        <w:pStyle w:val="libNormal"/>
        <w:rPr>
          <w:rtl/>
        </w:rPr>
      </w:pPr>
      <w:r>
        <w:rPr>
          <w:rtl/>
        </w:rPr>
        <w:t>ورواه البرقي في ( المحاسن ) عن أبيه، ب</w:t>
      </w:r>
      <w:r w:rsidR="0080265A">
        <w:rPr>
          <w:rtl/>
        </w:rPr>
        <w:t>ال</w:t>
      </w:r>
      <w:r w:rsidR="0080265A">
        <w:rPr>
          <w:rFonts w:hint="cs"/>
          <w:rtl/>
        </w:rPr>
        <w:t>إِ</w:t>
      </w:r>
      <w:r>
        <w:rPr>
          <w:rtl/>
        </w:rPr>
        <w:t xml:space="preserve">سناد </w:t>
      </w:r>
      <w:r w:rsidRPr="00D864A7">
        <w:rPr>
          <w:rStyle w:val="libFootnotenumChar"/>
          <w:rtl/>
        </w:rPr>
        <w:t>(6)</w:t>
      </w:r>
      <w:r w:rsidR="00C74906">
        <w:rPr>
          <w:rtl/>
        </w:rPr>
        <w:t>.</w:t>
      </w:r>
    </w:p>
    <w:p w:rsidR="005359CC" w:rsidRDefault="005359CC" w:rsidP="00C347F0">
      <w:pPr>
        <w:pStyle w:val="libNormal"/>
        <w:rPr>
          <w:rtl/>
        </w:rPr>
      </w:pPr>
      <w:r w:rsidRPr="00A20401">
        <w:rPr>
          <w:rtl/>
        </w:rPr>
        <w:t>[85]</w:t>
      </w:r>
      <w:r w:rsidRPr="00A20401">
        <w:t xml:space="preserve"> </w:t>
      </w:r>
      <w:r w:rsidRPr="00A20401">
        <w:rPr>
          <w:rtl/>
        </w:rPr>
        <w:t>3</w:t>
      </w:r>
      <w:r>
        <w:rPr>
          <w:rtl/>
        </w:rPr>
        <w:t xml:space="preserve"> - محم</w:t>
      </w:r>
      <w:r w:rsidR="0080265A">
        <w:rPr>
          <w:rFonts w:hint="cs"/>
          <w:rtl/>
        </w:rPr>
        <w:t>ّ</w:t>
      </w:r>
      <w:r>
        <w:rPr>
          <w:rtl/>
        </w:rPr>
        <w:t>د بن علي بن الحسين في ( الخصال ): عن محمد بن موسى بن المتوكل، عن عبدالله بن جعفر الحميري، عن أحمد بن محمد بن عيسى، عن الحسن بن محبوب، عن مالك بن عطي</w:t>
      </w:r>
      <w:r w:rsidR="0080265A">
        <w:rPr>
          <w:rFonts w:hint="cs"/>
          <w:rtl/>
        </w:rPr>
        <w:t>ّ</w:t>
      </w:r>
      <w:r>
        <w:rPr>
          <w:rtl/>
        </w:rPr>
        <w:t xml:space="preserve">ة، عن أبي حمزة الثمالي، عن علي بن الحسين </w:t>
      </w:r>
      <w:r w:rsidR="0080265A">
        <w:rPr>
          <w:rFonts w:hint="cs"/>
          <w:rtl/>
        </w:rPr>
        <w:t xml:space="preserve">( </w:t>
      </w:r>
      <w:r w:rsidR="0080265A" w:rsidRPr="00F640F5">
        <w:rPr>
          <w:rStyle w:val="libAlaemChar"/>
          <w:rFonts w:hint="cs"/>
          <w:rtl/>
        </w:rPr>
        <w:t>عليه‌السلام</w:t>
      </w:r>
      <w:r w:rsidR="0080265A">
        <w:rPr>
          <w:rtl/>
        </w:rPr>
        <w:t xml:space="preserve"> </w:t>
      </w:r>
      <w:r w:rsidR="0080265A">
        <w:rPr>
          <w:rFonts w:hint="cs"/>
          <w:rtl/>
        </w:rPr>
        <w:t xml:space="preserve">) </w:t>
      </w:r>
      <w:r>
        <w:rPr>
          <w:rtl/>
        </w:rPr>
        <w:t>قال: لا حسب لقرشي</w:t>
      </w:r>
      <w:r w:rsidR="0080265A">
        <w:rPr>
          <w:rFonts w:hint="cs"/>
          <w:rtl/>
        </w:rPr>
        <w:t>ّ</w:t>
      </w:r>
      <w:r>
        <w:rPr>
          <w:rtl/>
        </w:rPr>
        <w:t xml:space="preserve"> ولا عربي</w:t>
      </w:r>
      <w:r w:rsidR="0080265A">
        <w:rPr>
          <w:rFonts w:hint="cs"/>
          <w:rtl/>
        </w:rPr>
        <w:t>ّ</w:t>
      </w:r>
      <w:r>
        <w:rPr>
          <w:rtl/>
        </w:rPr>
        <w:t xml:space="preserve"> </w:t>
      </w:r>
      <w:r w:rsidR="008E749F">
        <w:rPr>
          <w:rtl/>
        </w:rPr>
        <w:t>الا</w:t>
      </w:r>
      <w:r>
        <w:rPr>
          <w:rtl/>
        </w:rPr>
        <w:t xml:space="preserve"> بتواضع، ولا كرم </w:t>
      </w:r>
      <w:r w:rsidR="008E749F">
        <w:rPr>
          <w:rtl/>
        </w:rPr>
        <w:t>الا</w:t>
      </w:r>
      <w:r>
        <w:rPr>
          <w:rtl/>
        </w:rPr>
        <w:t xml:space="preserve"> بتقوى، ولا عمل </w:t>
      </w:r>
      <w:r w:rsidR="008E749F">
        <w:rPr>
          <w:rtl/>
        </w:rPr>
        <w:t>الا</w:t>
      </w:r>
      <w:r>
        <w:rPr>
          <w:rtl/>
        </w:rPr>
        <w:t xml:space="preserve"> بني</w:t>
      </w:r>
      <w:r w:rsidR="0080265A">
        <w:rPr>
          <w:rFonts w:hint="cs"/>
          <w:rtl/>
        </w:rPr>
        <w:t>ّ</w:t>
      </w:r>
      <w:r>
        <w:rPr>
          <w:rtl/>
        </w:rPr>
        <w:t xml:space="preserve">ة، ( ولا عبادة </w:t>
      </w:r>
      <w:r w:rsidR="008E749F">
        <w:rPr>
          <w:rtl/>
        </w:rPr>
        <w:t>الا</w:t>
      </w:r>
      <w:r>
        <w:rPr>
          <w:rtl/>
        </w:rPr>
        <w:t xml:space="preserve"> بتفق</w:t>
      </w:r>
      <w:r w:rsidR="0080265A">
        <w:rPr>
          <w:rFonts w:hint="cs"/>
          <w:rtl/>
        </w:rPr>
        <w:t>ّ</w:t>
      </w:r>
      <w:r>
        <w:rPr>
          <w:rtl/>
        </w:rPr>
        <w:t xml:space="preserve">ه ) </w:t>
      </w:r>
      <w:r w:rsidRPr="00D864A7">
        <w:rPr>
          <w:rStyle w:val="libFootnotenumChar"/>
          <w:rtl/>
        </w:rPr>
        <w:t>(</w:t>
      </w:r>
      <w:r w:rsidR="00C347F0">
        <w:rPr>
          <w:rStyle w:val="libFootnotenumChar"/>
          <w:rFonts w:hint="cs"/>
          <w:rtl/>
        </w:rPr>
        <w:t>7</w:t>
      </w:r>
      <w:r w:rsidRPr="00D864A7">
        <w:rPr>
          <w:rStyle w:val="libFootnotenumChar"/>
          <w:rtl/>
        </w:rPr>
        <w:t>)</w:t>
      </w:r>
      <w:r>
        <w:rPr>
          <w:rtl/>
        </w:rPr>
        <w:t>، الحديث</w:t>
      </w:r>
      <w:r w:rsidR="00C74906">
        <w:rPr>
          <w:rtl/>
        </w:rPr>
        <w:t>.</w:t>
      </w:r>
    </w:p>
    <w:p w:rsidR="005359CC" w:rsidRDefault="005359CC" w:rsidP="005E2168">
      <w:pPr>
        <w:pStyle w:val="libNormal"/>
        <w:rPr>
          <w:rtl/>
        </w:rPr>
      </w:pPr>
      <w:r w:rsidRPr="00A20401">
        <w:rPr>
          <w:rtl/>
        </w:rPr>
        <w:t>[86]</w:t>
      </w:r>
      <w:r w:rsidRPr="00A20401">
        <w:t xml:space="preserve"> </w:t>
      </w:r>
      <w:r w:rsidRPr="00A20401">
        <w:rPr>
          <w:rtl/>
        </w:rPr>
        <w:t>4</w:t>
      </w:r>
      <w:r>
        <w:rPr>
          <w:rtl/>
        </w:rPr>
        <w:t xml:space="preserve"> - </w:t>
      </w:r>
      <w:r w:rsidRPr="00A20401">
        <w:rPr>
          <w:rtl/>
        </w:rPr>
        <w:t>محم</w:t>
      </w:r>
      <w:r w:rsidR="005E2168">
        <w:rPr>
          <w:rFonts w:hint="cs"/>
          <w:rtl/>
        </w:rPr>
        <w:t>ّ</w:t>
      </w:r>
      <w:r w:rsidRPr="00A20401">
        <w:rPr>
          <w:rtl/>
        </w:rPr>
        <w:t>د بن الحسن الصفار في ( بصائر الدرجات )</w:t>
      </w:r>
      <w:r>
        <w:rPr>
          <w:rtl/>
        </w:rPr>
        <w:t xml:space="preserve">: </w:t>
      </w:r>
      <w:r w:rsidRPr="00A20401">
        <w:rPr>
          <w:rtl/>
        </w:rPr>
        <w:t>عن أحمد بن محم</w:t>
      </w:r>
      <w:r w:rsidR="005E2168">
        <w:rPr>
          <w:rFonts w:hint="cs"/>
          <w:rtl/>
        </w:rPr>
        <w:t>ّ</w:t>
      </w:r>
      <w:r w:rsidRPr="00A20401">
        <w:rPr>
          <w:rtl/>
        </w:rPr>
        <w:t>د</w:t>
      </w:r>
      <w:r>
        <w:rPr>
          <w:rtl/>
        </w:rPr>
        <w:t xml:space="preserve">، عن البرقي، عن إبراهيم بن إسحاق </w:t>
      </w:r>
      <w:r w:rsidR="008E749F">
        <w:rPr>
          <w:rtl/>
        </w:rPr>
        <w:t>الا</w:t>
      </w:r>
      <w:r>
        <w:rPr>
          <w:rtl/>
        </w:rPr>
        <w:t xml:space="preserve">زدي، عن أبي عثمان العبدي، عن جعفر، عن أبيه، عن علي </w:t>
      </w:r>
      <w:r w:rsidR="005E2168">
        <w:rPr>
          <w:rFonts w:hint="cs"/>
          <w:rtl/>
        </w:rPr>
        <w:t xml:space="preserve">( </w:t>
      </w:r>
      <w:r w:rsidR="005E2168" w:rsidRPr="00F640F5">
        <w:rPr>
          <w:rStyle w:val="libAlaemChar"/>
          <w:rFonts w:hint="cs"/>
          <w:rtl/>
        </w:rPr>
        <w:t>عليه‌السلام</w:t>
      </w:r>
      <w:r w:rsidR="005E2168">
        <w:rPr>
          <w:rtl/>
        </w:rPr>
        <w:t xml:space="preserve"> </w:t>
      </w:r>
      <w:r w:rsidR="005E2168">
        <w:rPr>
          <w:rFonts w:hint="cs"/>
          <w:rtl/>
        </w:rPr>
        <w:t xml:space="preserve">) </w:t>
      </w:r>
      <w:r>
        <w:rPr>
          <w:rtl/>
        </w:rPr>
        <w:t xml:space="preserve">قال: قال رسول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1: 56</w:t>
      </w:r>
      <w:r w:rsidR="00E4299D">
        <w:rPr>
          <w:rtl/>
        </w:rPr>
        <w:t>/</w:t>
      </w:r>
      <w:r>
        <w:rPr>
          <w:rtl/>
        </w:rPr>
        <w:t>9</w:t>
      </w:r>
      <w:r w:rsidR="00C74906">
        <w:rPr>
          <w:rtl/>
        </w:rPr>
        <w:t>.</w:t>
      </w:r>
    </w:p>
    <w:p w:rsidR="005359CC" w:rsidRPr="00A20401" w:rsidRDefault="005359CC" w:rsidP="001D3C86">
      <w:pPr>
        <w:pStyle w:val="libFootnote0"/>
        <w:rPr>
          <w:rtl/>
        </w:rPr>
      </w:pPr>
      <w:r w:rsidRPr="00A20401">
        <w:rPr>
          <w:rtl/>
        </w:rPr>
        <w:t>(1</w:t>
      </w:r>
      <w:r>
        <w:rPr>
          <w:rtl/>
        </w:rPr>
        <w:t xml:space="preserve">، </w:t>
      </w:r>
      <w:r w:rsidRPr="00A20401">
        <w:rPr>
          <w:rtl/>
        </w:rPr>
        <w:t>2</w:t>
      </w:r>
      <w:r>
        <w:rPr>
          <w:rtl/>
        </w:rPr>
        <w:t xml:space="preserve">، </w:t>
      </w:r>
      <w:r w:rsidRPr="00A20401">
        <w:rPr>
          <w:rtl/>
        </w:rPr>
        <w:t>3) في المصدرزيادة</w:t>
      </w:r>
      <w:r>
        <w:rPr>
          <w:rtl/>
        </w:rPr>
        <w:t xml:space="preserve">: </w:t>
      </w:r>
      <w:r w:rsidRPr="00A20401">
        <w:rPr>
          <w:rtl/>
        </w:rPr>
        <w:t>لا</w:t>
      </w:r>
      <w:r w:rsidR="00C74906">
        <w:rPr>
          <w:rtl/>
        </w:rPr>
        <w:t>.</w:t>
      </w:r>
    </w:p>
    <w:p w:rsidR="005359CC" w:rsidRPr="00A20401" w:rsidRDefault="005359CC" w:rsidP="001D3C86">
      <w:pPr>
        <w:pStyle w:val="libFootnote0"/>
        <w:rPr>
          <w:rtl/>
        </w:rPr>
      </w:pPr>
      <w:r w:rsidRPr="00A20401">
        <w:rPr>
          <w:rtl/>
        </w:rPr>
        <w:t>(4) التهذيب 4</w:t>
      </w:r>
      <w:r>
        <w:rPr>
          <w:rtl/>
        </w:rPr>
        <w:t xml:space="preserve">: </w:t>
      </w:r>
      <w:r w:rsidRPr="00A20401">
        <w:rPr>
          <w:rtl/>
        </w:rPr>
        <w:t>186</w:t>
      </w:r>
      <w:r w:rsidR="00E4299D">
        <w:rPr>
          <w:rtl/>
        </w:rPr>
        <w:t>/</w:t>
      </w:r>
      <w:r w:rsidRPr="00A20401">
        <w:rPr>
          <w:rtl/>
        </w:rPr>
        <w:t>525</w:t>
      </w:r>
      <w:r w:rsidR="00C74906">
        <w:rPr>
          <w:rtl/>
        </w:rPr>
        <w:t>.</w:t>
      </w:r>
    </w:p>
    <w:p w:rsidR="005359CC" w:rsidRPr="00A20401" w:rsidRDefault="005359CC" w:rsidP="001D3C86">
      <w:pPr>
        <w:pStyle w:val="libFootnote0"/>
        <w:rPr>
          <w:rtl/>
        </w:rPr>
      </w:pPr>
      <w:r w:rsidRPr="00A20401">
        <w:rPr>
          <w:rtl/>
        </w:rPr>
        <w:t>(5) المقنعة</w:t>
      </w:r>
      <w:r>
        <w:rPr>
          <w:rtl/>
        </w:rPr>
        <w:t xml:space="preserve">: </w:t>
      </w:r>
      <w:r w:rsidRPr="00A20401">
        <w:rPr>
          <w:rtl/>
        </w:rPr>
        <w:t>48</w:t>
      </w:r>
      <w:r w:rsidR="00C74906">
        <w:rPr>
          <w:rtl/>
        </w:rPr>
        <w:t>.</w:t>
      </w:r>
    </w:p>
    <w:p w:rsidR="005359CC" w:rsidRPr="00A20401" w:rsidRDefault="005359CC" w:rsidP="001D3C86">
      <w:pPr>
        <w:pStyle w:val="libFootnote0"/>
        <w:rPr>
          <w:rtl/>
        </w:rPr>
      </w:pPr>
      <w:r w:rsidRPr="00A20401">
        <w:rPr>
          <w:rtl/>
        </w:rPr>
        <w:t>(6) المحاسن</w:t>
      </w:r>
      <w:r>
        <w:rPr>
          <w:rtl/>
        </w:rPr>
        <w:t xml:space="preserve">: </w:t>
      </w:r>
      <w:r w:rsidRPr="00A20401">
        <w:rPr>
          <w:rtl/>
        </w:rPr>
        <w:t>222</w:t>
      </w:r>
      <w:r w:rsidR="00E4299D">
        <w:rPr>
          <w:rtl/>
        </w:rPr>
        <w:t>/</w:t>
      </w:r>
      <w:r w:rsidRPr="00A20401">
        <w:rPr>
          <w:rtl/>
        </w:rPr>
        <w:t>134</w:t>
      </w:r>
      <w:r w:rsidR="00C74906">
        <w:rPr>
          <w:rtl/>
        </w:rPr>
        <w:t>.</w:t>
      </w:r>
      <w:r w:rsidRPr="00A20401">
        <w:rPr>
          <w:rtl/>
        </w:rPr>
        <w:t xml:space="preserve"> ورواه الطوسي في </w:t>
      </w:r>
      <w:r w:rsidR="008E749F">
        <w:rPr>
          <w:rtl/>
        </w:rPr>
        <w:t>الا</w:t>
      </w:r>
      <w:r w:rsidRPr="00A20401">
        <w:rPr>
          <w:rtl/>
        </w:rPr>
        <w:t>مالي 1</w:t>
      </w:r>
      <w:r>
        <w:rPr>
          <w:rtl/>
        </w:rPr>
        <w:t xml:space="preserve">: </w:t>
      </w:r>
      <w:r w:rsidRPr="00A20401">
        <w:rPr>
          <w:rtl/>
        </w:rPr>
        <w:t>346 و 396</w:t>
      </w:r>
      <w:r w:rsidR="00C74906">
        <w:rPr>
          <w:rtl/>
        </w:rPr>
        <w:t>.</w:t>
      </w:r>
    </w:p>
    <w:p w:rsidR="005359CC" w:rsidRDefault="005359CC" w:rsidP="001D3C86">
      <w:pPr>
        <w:pStyle w:val="libFootnote0"/>
        <w:rPr>
          <w:rtl/>
        </w:rPr>
      </w:pPr>
      <w:r>
        <w:rPr>
          <w:rtl/>
        </w:rPr>
        <w:t>3 - الخصال: 18</w:t>
      </w:r>
      <w:r w:rsidR="00E4299D">
        <w:rPr>
          <w:rtl/>
        </w:rPr>
        <w:t>/</w:t>
      </w:r>
      <w:r>
        <w:rPr>
          <w:rtl/>
        </w:rPr>
        <w:t>62، ورواه الكليني في الكافي 8: 234</w:t>
      </w:r>
      <w:r w:rsidR="00E4299D">
        <w:rPr>
          <w:rtl/>
        </w:rPr>
        <w:t>/</w:t>
      </w:r>
      <w:r>
        <w:rPr>
          <w:rtl/>
        </w:rPr>
        <w:t>312</w:t>
      </w:r>
      <w:r w:rsidR="00C74906">
        <w:rPr>
          <w:rtl/>
        </w:rPr>
        <w:t>.</w:t>
      </w:r>
    </w:p>
    <w:p w:rsidR="005359CC" w:rsidRPr="00A20401" w:rsidRDefault="005359CC" w:rsidP="00C347F0">
      <w:pPr>
        <w:pStyle w:val="libFootnote0"/>
        <w:rPr>
          <w:rtl/>
        </w:rPr>
      </w:pPr>
      <w:r w:rsidRPr="00A20401">
        <w:rPr>
          <w:rtl/>
        </w:rPr>
        <w:t>(</w:t>
      </w:r>
      <w:r w:rsidR="00C347F0">
        <w:rPr>
          <w:rFonts w:hint="cs"/>
          <w:rtl/>
        </w:rPr>
        <w:t>7</w:t>
      </w:r>
      <w:r w:rsidRPr="00A20401">
        <w:rPr>
          <w:rtl/>
        </w:rPr>
        <w:t>) ليس في المصدر</w:t>
      </w:r>
      <w:r w:rsidR="00C74906">
        <w:rPr>
          <w:rtl/>
        </w:rPr>
        <w:t>.</w:t>
      </w:r>
    </w:p>
    <w:p w:rsidR="005359CC" w:rsidRDefault="005359CC" w:rsidP="001D3C86">
      <w:pPr>
        <w:pStyle w:val="libFootnote0"/>
        <w:rPr>
          <w:rtl/>
        </w:rPr>
      </w:pPr>
      <w:r>
        <w:rPr>
          <w:rtl/>
        </w:rPr>
        <w:t>4 - بصائر الدرجات: 31</w:t>
      </w:r>
      <w:r w:rsidR="00E4299D">
        <w:rPr>
          <w:rtl/>
        </w:rPr>
        <w:t>/</w:t>
      </w:r>
      <w:r>
        <w:rPr>
          <w:rtl/>
        </w:rPr>
        <w:t>ذيل الحديث 4، ويأتي صدره في الحديث 4 من الباب 10 من أبواب الذكر من كتاب الصلاة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31BAE">
      <w:pPr>
        <w:pStyle w:val="libNormal0"/>
        <w:rPr>
          <w:rtl/>
        </w:rPr>
      </w:pPr>
      <w:r>
        <w:rPr>
          <w:rtl/>
        </w:rPr>
        <w:lastRenderedPageBreak/>
        <w:t>الله</w:t>
      </w:r>
      <w:r w:rsidR="00531BAE">
        <w:rPr>
          <w:rFonts w:hint="cs"/>
          <w:rtl/>
        </w:rPr>
        <w:t xml:space="preserve"> (</w:t>
      </w:r>
      <w:r>
        <w:rPr>
          <w:rtl/>
        </w:rPr>
        <w:t xml:space="preserve"> </w:t>
      </w:r>
      <w:r w:rsidRPr="00F640F5">
        <w:rPr>
          <w:rStyle w:val="libAlaemChar"/>
          <w:rFonts w:hint="cs"/>
          <w:rtl/>
        </w:rPr>
        <w:t>صلى‌الله‌عليه‌وآله‌وسلم</w:t>
      </w:r>
      <w:r w:rsidR="00531BAE" w:rsidRPr="00531BAE">
        <w:rPr>
          <w:rStyle w:val="libNormalChar"/>
          <w:rFonts w:hint="cs"/>
          <w:rtl/>
        </w:rPr>
        <w:t xml:space="preserve"> )</w:t>
      </w:r>
      <w:r w:rsidRPr="00531BAE">
        <w:rPr>
          <w:rStyle w:val="libNormalChar"/>
          <w:rtl/>
        </w:rPr>
        <w:t>:</w:t>
      </w:r>
      <w:r>
        <w:rPr>
          <w:rtl/>
        </w:rPr>
        <w:t xml:space="preserve"> لا قول </w:t>
      </w:r>
      <w:r w:rsidR="00531BAE">
        <w:rPr>
          <w:rFonts w:hint="cs"/>
          <w:rtl/>
        </w:rPr>
        <w:t>إ</w:t>
      </w:r>
      <w:r w:rsidR="008E749F">
        <w:rPr>
          <w:rtl/>
        </w:rPr>
        <w:t>ل</w:t>
      </w:r>
      <w:r w:rsidR="00531BAE">
        <w:rPr>
          <w:rFonts w:hint="cs"/>
          <w:rtl/>
        </w:rPr>
        <w:t>ّ</w:t>
      </w:r>
      <w:r w:rsidR="008E749F">
        <w:rPr>
          <w:rtl/>
        </w:rPr>
        <w:t>ا</w:t>
      </w:r>
      <w:r>
        <w:rPr>
          <w:rtl/>
        </w:rPr>
        <w:t xml:space="preserve"> بعمل ( ونية ) </w:t>
      </w:r>
      <w:r w:rsidRPr="00D864A7">
        <w:rPr>
          <w:rStyle w:val="libFootnotenumChar"/>
          <w:rtl/>
        </w:rPr>
        <w:t>(1)</w:t>
      </w:r>
      <w:r>
        <w:rPr>
          <w:rtl/>
        </w:rPr>
        <w:t xml:space="preserve"> ولا قول ولا عمل </w:t>
      </w:r>
      <w:r w:rsidR="00531BAE">
        <w:rPr>
          <w:rFonts w:hint="cs"/>
          <w:rtl/>
        </w:rPr>
        <w:t>إ</w:t>
      </w:r>
      <w:r w:rsidR="008E749F">
        <w:rPr>
          <w:rtl/>
        </w:rPr>
        <w:t>ل</w:t>
      </w:r>
      <w:r w:rsidR="00531BAE">
        <w:rPr>
          <w:rFonts w:hint="cs"/>
          <w:rtl/>
        </w:rPr>
        <w:t>ّ</w:t>
      </w:r>
      <w:r w:rsidR="008E749F">
        <w:rPr>
          <w:rtl/>
        </w:rPr>
        <w:t>ا</w:t>
      </w:r>
      <w:r>
        <w:rPr>
          <w:rtl/>
        </w:rPr>
        <w:t xml:space="preserve"> بني</w:t>
      </w:r>
      <w:r w:rsidR="00531BAE">
        <w:rPr>
          <w:rFonts w:hint="cs"/>
          <w:rtl/>
        </w:rPr>
        <w:t>ّ</w:t>
      </w:r>
      <w:r>
        <w:rPr>
          <w:rtl/>
        </w:rPr>
        <w:t>ة</w:t>
      </w:r>
      <w:r w:rsidRPr="00D864A7">
        <w:rPr>
          <w:rStyle w:val="libFootnotenumChar"/>
          <w:rtl/>
        </w:rPr>
        <w:t>(2)</w:t>
      </w:r>
      <w:r w:rsidR="00C74906">
        <w:rPr>
          <w:rtl/>
        </w:rPr>
        <w:t>.</w:t>
      </w:r>
    </w:p>
    <w:p w:rsidR="005359CC" w:rsidRDefault="005359CC" w:rsidP="00531BAE">
      <w:pPr>
        <w:pStyle w:val="libNormal"/>
        <w:rPr>
          <w:rtl/>
        </w:rPr>
      </w:pPr>
      <w:r w:rsidRPr="00A20401">
        <w:rPr>
          <w:rtl/>
        </w:rPr>
        <w:t>[87]</w:t>
      </w:r>
      <w:r w:rsidRPr="00A20401">
        <w:t xml:space="preserve"> </w:t>
      </w:r>
      <w:r w:rsidRPr="00A20401">
        <w:rPr>
          <w:rtl/>
        </w:rPr>
        <w:t>5</w:t>
      </w:r>
      <w:r>
        <w:rPr>
          <w:rtl/>
        </w:rPr>
        <w:t xml:space="preserve"> - </w:t>
      </w:r>
      <w:r w:rsidRPr="00A20401">
        <w:rPr>
          <w:rtl/>
        </w:rPr>
        <w:t>أحمد بن محم</w:t>
      </w:r>
      <w:r w:rsidR="00531BAE">
        <w:rPr>
          <w:rFonts w:hint="cs"/>
          <w:rtl/>
        </w:rPr>
        <w:t>ّ</w:t>
      </w:r>
      <w:r w:rsidRPr="00A20401">
        <w:rPr>
          <w:rtl/>
        </w:rPr>
        <w:t>د بن خالد في ( المحاسن )</w:t>
      </w:r>
      <w:r>
        <w:rPr>
          <w:rtl/>
        </w:rPr>
        <w:t xml:space="preserve">: </w:t>
      </w:r>
      <w:r w:rsidRPr="00A20401">
        <w:rPr>
          <w:rtl/>
        </w:rPr>
        <w:t>عن علي بن الحكم</w:t>
      </w:r>
      <w:r>
        <w:rPr>
          <w:rtl/>
        </w:rPr>
        <w:t xml:space="preserve">، </w:t>
      </w:r>
      <w:r w:rsidRPr="00A20401">
        <w:rPr>
          <w:rtl/>
        </w:rPr>
        <w:t>عن أبي</w:t>
      </w:r>
      <w:r>
        <w:rPr>
          <w:rtl/>
        </w:rPr>
        <w:t xml:space="preserve"> عروة السلمي، عن أبي عبدالله </w:t>
      </w:r>
      <w:r w:rsidR="00531BAE">
        <w:rPr>
          <w:rFonts w:hint="cs"/>
          <w:rtl/>
        </w:rPr>
        <w:t xml:space="preserve">( </w:t>
      </w:r>
      <w:r w:rsidR="00531BAE" w:rsidRPr="00F640F5">
        <w:rPr>
          <w:rStyle w:val="libAlaemChar"/>
          <w:rFonts w:hint="cs"/>
          <w:rtl/>
        </w:rPr>
        <w:t>عليه‌السلام</w:t>
      </w:r>
      <w:r w:rsidR="00531BAE">
        <w:rPr>
          <w:rtl/>
        </w:rPr>
        <w:t xml:space="preserve"> </w:t>
      </w:r>
      <w:r w:rsidR="00531BAE">
        <w:rPr>
          <w:rFonts w:hint="cs"/>
          <w:rtl/>
        </w:rPr>
        <w:t xml:space="preserve">) </w:t>
      </w:r>
      <w:r>
        <w:rPr>
          <w:rtl/>
        </w:rPr>
        <w:t>قال: إن</w:t>
      </w:r>
      <w:r w:rsidR="00531BAE">
        <w:rPr>
          <w:rFonts w:hint="cs"/>
          <w:rtl/>
        </w:rPr>
        <w:t>ّ</w:t>
      </w:r>
      <w:r>
        <w:rPr>
          <w:rtl/>
        </w:rPr>
        <w:t xml:space="preserve"> الله يحشر الناس على ني</w:t>
      </w:r>
      <w:r w:rsidR="00531BAE">
        <w:rPr>
          <w:rFonts w:hint="cs"/>
          <w:rtl/>
        </w:rPr>
        <w:t>ّ</w:t>
      </w:r>
      <w:r>
        <w:rPr>
          <w:rtl/>
        </w:rPr>
        <w:t>اتهم يوم القيامة</w:t>
      </w:r>
      <w:r w:rsidR="00C74906">
        <w:rPr>
          <w:rtl/>
        </w:rPr>
        <w:t>.</w:t>
      </w:r>
    </w:p>
    <w:p w:rsidR="005359CC" w:rsidRDefault="005359CC" w:rsidP="001126D9">
      <w:pPr>
        <w:pStyle w:val="libNormal"/>
        <w:rPr>
          <w:rtl/>
        </w:rPr>
      </w:pPr>
      <w:r w:rsidRPr="00A20401">
        <w:rPr>
          <w:rtl/>
        </w:rPr>
        <w:t>[88]</w:t>
      </w:r>
      <w:r w:rsidRPr="00A20401">
        <w:t xml:space="preserve"> </w:t>
      </w:r>
      <w:r w:rsidRPr="00A20401">
        <w:rPr>
          <w:rtl/>
        </w:rPr>
        <w:t>6</w:t>
      </w:r>
      <w:r>
        <w:rPr>
          <w:rtl/>
        </w:rPr>
        <w:t xml:space="preserve"> - محم</w:t>
      </w:r>
      <w:r w:rsidR="00531BAE">
        <w:rPr>
          <w:rFonts w:hint="cs"/>
          <w:rtl/>
        </w:rPr>
        <w:t>ّ</w:t>
      </w:r>
      <w:r>
        <w:rPr>
          <w:rtl/>
        </w:rPr>
        <w:t>د بن الحسن الطوسي قال: ر</w:t>
      </w:r>
      <w:r w:rsidR="00531BAE">
        <w:rPr>
          <w:rFonts w:hint="cs"/>
          <w:rtl/>
        </w:rPr>
        <w:t>ُ</w:t>
      </w:r>
      <w:r>
        <w:rPr>
          <w:rtl/>
        </w:rPr>
        <w:t>وي عن النبي</w:t>
      </w:r>
      <w:r w:rsidR="00531BAE">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31BAE">
        <w:rPr>
          <w:rFonts w:hint="cs"/>
          <w:rtl/>
        </w:rPr>
        <w:t xml:space="preserve">) </w:t>
      </w:r>
      <w:r>
        <w:rPr>
          <w:rtl/>
        </w:rPr>
        <w:t>أن</w:t>
      </w:r>
      <w:r w:rsidR="002703A7">
        <w:rPr>
          <w:rFonts w:hint="cs"/>
          <w:rtl/>
        </w:rPr>
        <w:t>ّ</w:t>
      </w:r>
      <w:r>
        <w:rPr>
          <w:rtl/>
        </w:rPr>
        <w:t xml:space="preserve">ه قال: </w:t>
      </w:r>
      <w:r w:rsidR="008E749F">
        <w:rPr>
          <w:rtl/>
        </w:rPr>
        <w:t>الا</w:t>
      </w:r>
      <w:r>
        <w:rPr>
          <w:rtl/>
        </w:rPr>
        <w:t>عمال بالني</w:t>
      </w:r>
      <w:r w:rsidR="002703A7">
        <w:rPr>
          <w:rFonts w:hint="cs"/>
          <w:rtl/>
        </w:rPr>
        <w:t>ّ</w:t>
      </w:r>
      <w:r>
        <w:rPr>
          <w:rtl/>
        </w:rPr>
        <w:t>ات</w:t>
      </w:r>
      <w:r w:rsidR="00C74906">
        <w:rPr>
          <w:rtl/>
        </w:rPr>
        <w:t>.</w:t>
      </w:r>
    </w:p>
    <w:p w:rsidR="005359CC" w:rsidRDefault="005359CC" w:rsidP="001126D9">
      <w:pPr>
        <w:pStyle w:val="libNormal"/>
        <w:rPr>
          <w:rtl/>
        </w:rPr>
      </w:pPr>
      <w:r w:rsidRPr="00A20401">
        <w:rPr>
          <w:rtl/>
        </w:rPr>
        <w:t>[89] 7</w:t>
      </w:r>
      <w:r>
        <w:rPr>
          <w:rtl/>
        </w:rPr>
        <w:t xml:space="preserve"> - قال: وروي</w:t>
      </w:r>
      <w:r w:rsidRPr="00A75670">
        <w:rPr>
          <w:rtl/>
        </w:rPr>
        <w:t xml:space="preserve"> </w:t>
      </w:r>
      <w:r>
        <w:rPr>
          <w:rtl/>
        </w:rPr>
        <w:t>أن</w:t>
      </w:r>
      <w:r w:rsidR="0071435D">
        <w:rPr>
          <w:rFonts w:hint="cs"/>
          <w:rtl/>
        </w:rPr>
        <w:t>ّ</w:t>
      </w:r>
      <w:r>
        <w:rPr>
          <w:rtl/>
        </w:rPr>
        <w:t xml:space="preserve">ه قال: إنما </w:t>
      </w:r>
      <w:r w:rsidR="008E749F">
        <w:rPr>
          <w:rtl/>
        </w:rPr>
        <w:t>الا</w:t>
      </w:r>
      <w:r>
        <w:rPr>
          <w:rtl/>
        </w:rPr>
        <w:t>عمال بالنيات، وإن</w:t>
      </w:r>
      <w:r w:rsidR="0071435D">
        <w:rPr>
          <w:rFonts w:hint="cs"/>
          <w:rtl/>
        </w:rPr>
        <w:t>ّ</w:t>
      </w:r>
      <w:r>
        <w:rPr>
          <w:rtl/>
        </w:rPr>
        <w:t>ما لا مرىء ما نوى</w:t>
      </w:r>
      <w:r w:rsidR="00C74906">
        <w:rPr>
          <w:rtl/>
        </w:rPr>
        <w:t>.</w:t>
      </w:r>
    </w:p>
    <w:p w:rsidR="005359CC" w:rsidRDefault="005359CC" w:rsidP="00C347F0">
      <w:pPr>
        <w:pStyle w:val="libNormal"/>
        <w:rPr>
          <w:rtl/>
        </w:rPr>
      </w:pPr>
      <w:r w:rsidRPr="00A20401">
        <w:rPr>
          <w:rtl/>
        </w:rPr>
        <w:t>[90</w:t>
      </w:r>
      <w:r w:rsidR="00F940FE" w:rsidRPr="00A20401">
        <w:rPr>
          <w:rtl/>
        </w:rPr>
        <w:t xml:space="preserve"> ]</w:t>
      </w:r>
      <w:r w:rsidR="00F940FE">
        <w:rPr>
          <w:rFonts w:hint="cs"/>
          <w:rtl/>
        </w:rPr>
        <w:t xml:space="preserve"> 8</w:t>
      </w:r>
      <w:r w:rsidR="00F940FE">
        <w:rPr>
          <w:rtl/>
        </w:rPr>
        <w:t xml:space="preserve"> -</w:t>
      </w:r>
      <w:r>
        <w:rPr>
          <w:rtl/>
        </w:rPr>
        <w:t xml:space="preserve"> </w:t>
      </w:r>
      <w:r w:rsidRPr="00A20401">
        <w:rPr>
          <w:rtl/>
        </w:rPr>
        <w:t>و</w:t>
      </w:r>
      <w:r>
        <w:rPr>
          <w:rtl/>
        </w:rPr>
        <w:t>في ( المجالس و</w:t>
      </w:r>
      <w:r w:rsidR="0071435D">
        <w:rPr>
          <w:rtl/>
        </w:rPr>
        <w:t>ال</w:t>
      </w:r>
      <w:r w:rsidR="0071435D">
        <w:rPr>
          <w:rFonts w:hint="cs"/>
          <w:rtl/>
        </w:rPr>
        <w:t>أ</w:t>
      </w:r>
      <w:r>
        <w:rPr>
          <w:rtl/>
        </w:rPr>
        <w:t xml:space="preserve">خبار ) بإسناده </w:t>
      </w:r>
      <w:r w:rsidR="008E749F">
        <w:rPr>
          <w:rtl/>
        </w:rPr>
        <w:t>الا</w:t>
      </w:r>
      <w:r>
        <w:rPr>
          <w:rtl/>
        </w:rPr>
        <w:t xml:space="preserve">تي </w:t>
      </w:r>
      <w:r w:rsidRPr="00D864A7">
        <w:rPr>
          <w:rStyle w:val="libFootnotenumChar"/>
          <w:rtl/>
        </w:rPr>
        <w:t>(</w:t>
      </w:r>
      <w:r w:rsidR="00C347F0">
        <w:rPr>
          <w:rStyle w:val="libFootnotenumChar"/>
          <w:rFonts w:hint="cs"/>
          <w:rtl/>
        </w:rPr>
        <w:t>3</w:t>
      </w:r>
      <w:r w:rsidRPr="00D864A7">
        <w:rPr>
          <w:rStyle w:val="libFootnotenumChar"/>
          <w:rtl/>
        </w:rPr>
        <w:t>)</w:t>
      </w:r>
      <w:r>
        <w:rPr>
          <w:rtl/>
        </w:rPr>
        <w:t xml:space="preserve"> عن أبي ذر</w:t>
      </w:r>
      <w:r w:rsidR="0071435D">
        <w:rPr>
          <w:rFonts w:hint="cs"/>
          <w:rtl/>
        </w:rPr>
        <w:t>ّ</w:t>
      </w:r>
      <w:r>
        <w:rPr>
          <w:rtl/>
        </w:rPr>
        <w:t>، عن رسول الله</w:t>
      </w:r>
      <w:r w:rsidR="00561B6E">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61B6E">
        <w:rPr>
          <w:rFonts w:hint="cs"/>
          <w:rtl/>
        </w:rPr>
        <w:t xml:space="preserve">) </w:t>
      </w:r>
      <w:r>
        <w:rPr>
          <w:rtl/>
        </w:rPr>
        <w:t>في وصي</w:t>
      </w:r>
      <w:r w:rsidR="00561B6E">
        <w:rPr>
          <w:rFonts w:hint="cs"/>
          <w:rtl/>
        </w:rPr>
        <w:t>ّ</w:t>
      </w:r>
      <w:r>
        <w:rPr>
          <w:rtl/>
        </w:rPr>
        <w:t>ته له، قال: يا أبا ذر، ليكن لك في كل</w:t>
      </w:r>
      <w:r w:rsidR="0071435D">
        <w:rPr>
          <w:rFonts w:hint="cs"/>
          <w:rtl/>
        </w:rPr>
        <w:t>ّ</w:t>
      </w:r>
      <w:r>
        <w:rPr>
          <w:rtl/>
        </w:rPr>
        <w:t xml:space="preserve"> شيء نية، حتى في النوم و</w:t>
      </w:r>
      <w:r w:rsidR="008E749F">
        <w:rPr>
          <w:rtl/>
        </w:rPr>
        <w:t>الا</w:t>
      </w:r>
      <w:r>
        <w:rPr>
          <w:rtl/>
        </w:rPr>
        <w:t>كل</w:t>
      </w:r>
      <w:r w:rsidR="00C74906">
        <w:rPr>
          <w:rtl/>
        </w:rPr>
        <w:t>.</w:t>
      </w:r>
    </w:p>
    <w:p w:rsidR="005359CC" w:rsidRDefault="005359CC" w:rsidP="007417F7">
      <w:pPr>
        <w:pStyle w:val="libNormal"/>
        <w:rPr>
          <w:rtl/>
        </w:rPr>
      </w:pPr>
      <w:r w:rsidRPr="00A20401">
        <w:rPr>
          <w:rtl/>
        </w:rPr>
        <w:t>[91]</w:t>
      </w:r>
      <w:r w:rsidRPr="00A20401">
        <w:t xml:space="preserve"> </w:t>
      </w:r>
      <w:r w:rsidRPr="00A20401">
        <w:rPr>
          <w:rtl/>
        </w:rPr>
        <w:t>9</w:t>
      </w:r>
      <w:r>
        <w:rPr>
          <w:rtl/>
        </w:rPr>
        <w:t xml:space="preserve"> - وعن جماعة، عن أبي المفض</w:t>
      </w:r>
      <w:r w:rsidR="00561B6E">
        <w:rPr>
          <w:rFonts w:hint="cs"/>
          <w:rtl/>
        </w:rPr>
        <w:t>ّ</w:t>
      </w:r>
      <w:r>
        <w:rPr>
          <w:rtl/>
        </w:rPr>
        <w:t>ل، عن حنظلة بن زكريا، عن محمد بن علي بن حمزة العلوي، عن أبيه، عن الرضا، عن آبائه</w:t>
      </w:r>
      <w:r w:rsidR="00561B6E">
        <w:rPr>
          <w:rFonts w:hint="cs"/>
          <w:rtl/>
        </w:rPr>
        <w:t xml:space="preserve"> (</w:t>
      </w:r>
      <w:r>
        <w:rPr>
          <w:rtl/>
        </w:rPr>
        <w:t xml:space="preserve"> </w:t>
      </w:r>
      <w:r w:rsidRPr="00F640F5">
        <w:rPr>
          <w:rStyle w:val="libAlaemChar"/>
          <w:rFonts w:hint="cs"/>
          <w:rtl/>
        </w:rPr>
        <w:t>عليهم‌السلام</w:t>
      </w:r>
      <w:r>
        <w:rPr>
          <w:rtl/>
        </w:rPr>
        <w:t xml:space="preserve"> </w:t>
      </w:r>
      <w:r w:rsidR="00561B6E">
        <w:rPr>
          <w:rFonts w:hint="cs"/>
          <w:rtl/>
        </w:rPr>
        <w:t xml:space="preserve">) </w:t>
      </w:r>
      <w:r>
        <w:rPr>
          <w:rtl/>
        </w:rPr>
        <w:t>قال: قال رسول الله</w:t>
      </w:r>
      <w:r w:rsidR="00B33D5E">
        <w:rPr>
          <w:rFonts w:hint="cs"/>
          <w:rtl/>
        </w:rPr>
        <w:t xml:space="preserve"> (</w:t>
      </w:r>
      <w:r>
        <w:rPr>
          <w:rtl/>
        </w:rPr>
        <w:t xml:space="preserve"> </w:t>
      </w:r>
      <w:r w:rsidRPr="00F640F5">
        <w:rPr>
          <w:rStyle w:val="libAlaemChar"/>
          <w:rFonts w:hint="cs"/>
          <w:rtl/>
        </w:rPr>
        <w:t>صلى‌الله‌عليه‌وآله‌وسلم</w:t>
      </w:r>
      <w:r w:rsidR="00B33D5E">
        <w:rPr>
          <w:rFonts w:hint="cs"/>
          <w:rtl/>
        </w:rPr>
        <w:t>) :</w:t>
      </w:r>
      <w:r>
        <w:rPr>
          <w:rtl/>
        </w:rPr>
        <w:t xml:space="preserve"> لا حسب </w:t>
      </w:r>
      <w:r w:rsidR="007417F7">
        <w:rPr>
          <w:rFonts w:hint="cs"/>
          <w:rtl/>
        </w:rPr>
        <w:t>إ</w:t>
      </w:r>
      <w:r w:rsidR="008E749F">
        <w:rPr>
          <w:rtl/>
        </w:rPr>
        <w:t>ل</w:t>
      </w:r>
      <w:r w:rsidR="007417F7">
        <w:rPr>
          <w:rFonts w:hint="cs"/>
          <w:rtl/>
        </w:rPr>
        <w:t>ّ</w:t>
      </w:r>
      <w:r w:rsidR="008E749F">
        <w:rPr>
          <w:rtl/>
        </w:rPr>
        <w:t>ا</w:t>
      </w:r>
      <w:r>
        <w:rPr>
          <w:rtl/>
        </w:rPr>
        <w:t xml:space="preserve"> بالتواضع، ولا كرم </w:t>
      </w:r>
      <w:r w:rsidR="007417F7">
        <w:rPr>
          <w:rFonts w:hint="cs"/>
          <w:rtl/>
        </w:rPr>
        <w:t>إ</w:t>
      </w:r>
      <w:r w:rsidR="008E749F">
        <w:rPr>
          <w:rtl/>
        </w:rPr>
        <w:t>ل</w:t>
      </w:r>
      <w:r w:rsidR="007417F7">
        <w:rPr>
          <w:rFonts w:hint="cs"/>
          <w:rtl/>
        </w:rPr>
        <w:t>ّ</w:t>
      </w:r>
      <w:r w:rsidR="008E749F">
        <w:rPr>
          <w:rtl/>
        </w:rPr>
        <w:t>ا</w:t>
      </w:r>
      <w:r>
        <w:rPr>
          <w:rtl/>
        </w:rPr>
        <w:t xml:space="preserve"> بالتقوى، ولا عمل </w:t>
      </w:r>
      <w:r w:rsidR="000578F3">
        <w:rPr>
          <w:rFonts w:hint="cs"/>
          <w:rtl/>
        </w:rPr>
        <w:t>إ</w:t>
      </w:r>
      <w:r w:rsidR="008E749F">
        <w:rPr>
          <w:rtl/>
        </w:rPr>
        <w:t>ل</w:t>
      </w:r>
      <w:r w:rsidR="000578F3">
        <w:rPr>
          <w:rFonts w:hint="cs"/>
          <w:rtl/>
        </w:rPr>
        <w:t>ّ</w:t>
      </w:r>
      <w:r w:rsidR="008E749F">
        <w:rPr>
          <w:rtl/>
        </w:rPr>
        <w:t>ا</w:t>
      </w:r>
      <w:r>
        <w:rPr>
          <w:rtl/>
        </w:rPr>
        <w:t xml:space="preserve"> بني</w:t>
      </w:r>
      <w:r w:rsidR="000578F3">
        <w:rPr>
          <w:rFonts w:hint="cs"/>
          <w:rtl/>
        </w:rPr>
        <w:t>ّ</w:t>
      </w:r>
      <w:r>
        <w:rPr>
          <w:rtl/>
        </w:rPr>
        <w:t>ة</w:t>
      </w:r>
      <w:r w:rsidR="00C74906">
        <w:rPr>
          <w:rtl/>
        </w:rPr>
        <w:t>.</w:t>
      </w:r>
    </w:p>
    <w:p w:rsidR="005359CC" w:rsidRDefault="005359CC" w:rsidP="001126D9">
      <w:pPr>
        <w:pStyle w:val="libNormal"/>
        <w:rPr>
          <w:rtl/>
        </w:rPr>
      </w:pPr>
      <w:r w:rsidRPr="00A20401">
        <w:rPr>
          <w:rtl/>
        </w:rPr>
        <w:t>[92]</w:t>
      </w:r>
      <w:r w:rsidRPr="00A20401">
        <w:t xml:space="preserve"> </w:t>
      </w:r>
      <w:r w:rsidRPr="00A20401">
        <w:rPr>
          <w:rtl/>
        </w:rPr>
        <w:t>10</w:t>
      </w:r>
      <w:r>
        <w:rPr>
          <w:rtl/>
        </w:rPr>
        <w:t xml:space="preserve"> - وعن جماعة، عن أبي المفض</w:t>
      </w:r>
      <w:r w:rsidR="00561B6E">
        <w:rPr>
          <w:rFonts w:hint="cs"/>
          <w:rtl/>
        </w:rPr>
        <w:t>ّ</w:t>
      </w:r>
      <w:r>
        <w:rPr>
          <w:rtl/>
        </w:rPr>
        <w:t xml:space="preserve">ل، عن أحمد بن إسحاق بن العباس </w:t>
      </w:r>
    </w:p>
    <w:p w:rsidR="005359CC" w:rsidRDefault="001D3C86" w:rsidP="001D3C86">
      <w:pPr>
        <w:pStyle w:val="libLine"/>
        <w:rPr>
          <w:rtl/>
        </w:rPr>
      </w:pPr>
      <w:r>
        <w:rPr>
          <w:rtl/>
        </w:rPr>
        <w:t>____________________</w:t>
      </w:r>
    </w:p>
    <w:p w:rsidR="005359CC" w:rsidRPr="00A20401" w:rsidRDefault="005359CC" w:rsidP="001D3C86">
      <w:pPr>
        <w:pStyle w:val="libFootnote0"/>
        <w:rPr>
          <w:rtl/>
        </w:rPr>
      </w:pPr>
      <w:r w:rsidRPr="00A20401">
        <w:rPr>
          <w:rtl/>
        </w:rPr>
        <w:t>(1) ليس في المصدر</w:t>
      </w:r>
      <w:r w:rsidR="00C74906">
        <w:rPr>
          <w:rtl/>
        </w:rPr>
        <w:t>.</w:t>
      </w:r>
    </w:p>
    <w:p w:rsidR="005359CC" w:rsidRPr="00A20401" w:rsidRDefault="005359CC" w:rsidP="001D3C86">
      <w:pPr>
        <w:pStyle w:val="libFootnote0"/>
        <w:rPr>
          <w:rtl/>
        </w:rPr>
      </w:pPr>
      <w:r w:rsidRPr="00A20401">
        <w:rPr>
          <w:rtl/>
        </w:rPr>
        <w:t>(2) في المصدر زيادة</w:t>
      </w:r>
      <w:r>
        <w:rPr>
          <w:rtl/>
        </w:rPr>
        <w:t xml:space="preserve">: </w:t>
      </w:r>
      <w:r w:rsidRPr="00A20401">
        <w:rPr>
          <w:rtl/>
        </w:rPr>
        <w:t>ولا ني</w:t>
      </w:r>
      <w:r w:rsidR="000578F3">
        <w:rPr>
          <w:rFonts w:hint="cs"/>
          <w:rtl/>
        </w:rPr>
        <w:t>ّ</w:t>
      </w:r>
      <w:r w:rsidRPr="00A20401">
        <w:rPr>
          <w:rtl/>
        </w:rPr>
        <w:t xml:space="preserve">ة </w:t>
      </w:r>
      <w:r w:rsidR="000578F3">
        <w:rPr>
          <w:rFonts w:hint="cs"/>
          <w:rtl/>
        </w:rPr>
        <w:t>إ</w:t>
      </w:r>
      <w:r w:rsidR="008E749F">
        <w:rPr>
          <w:rtl/>
        </w:rPr>
        <w:t>لا</w:t>
      </w:r>
      <w:r w:rsidRPr="00A20401">
        <w:rPr>
          <w:rtl/>
        </w:rPr>
        <w:t xml:space="preserve"> بإصابة السن</w:t>
      </w:r>
      <w:r w:rsidR="000578F3">
        <w:rPr>
          <w:rFonts w:hint="cs"/>
          <w:rtl/>
        </w:rPr>
        <w:t>ّ</w:t>
      </w:r>
      <w:r w:rsidRPr="00A20401">
        <w:rPr>
          <w:rtl/>
        </w:rPr>
        <w:t>ة</w:t>
      </w:r>
      <w:r w:rsidR="00C74906">
        <w:rPr>
          <w:rtl/>
        </w:rPr>
        <w:t>.</w:t>
      </w:r>
    </w:p>
    <w:p w:rsidR="005359CC" w:rsidRDefault="005359CC" w:rsidP="001D3C86">
      <w:pPr>
        <w:pStyle w:val="libFootnote0"/>
        <w:rPr>
          <w:rtl/>
        </w:rPr>
      </w:pPr>
      <w:r>
        <w:rPr>
          <w:rtl/>
        </w:rPr>
        <w:t>5 - المحاسن: 262</w:t>
      </w:r>
      <w:r w:rsidR="00E4299D">
        <w:rPr>
          <w:rtl/>
        </w:rPr>
        <w:t>/</w:t>
      </w:r>
      <w:r>
        <w:rPr>
          <w:rtl/>
        </w:rPr>
        <w:t>325</w:t>
      </w:r>
      <w:r w:rsidR="00C74906">
        <w:rPr>
          <w:rtl/>
        </w:rPr>
        <w:t>.</w:t>
      </w:r>
    </w:p>
    <w:p w:rsidR="005359CC" w:rsidRDefault="005359CC" w:rsidP="001D3C86">
      <w:pPr>
        <w:pStyle w:val="libFootnote0"/>
        <w:rPr>
          <w:rtl/>
        </w:rPr>
      </w:pPr>
      <w:r>
        <w:rPr>
          <w:rtl/>
        </w:rPr>
        <w:t>6 - التهذيب 4: 186</w:t>
      </w:r>
      <w:r w:rsidR="00E4299D">
        <w:rPr>
          <w:rtl/>
        </w:rPr>
        <w:t>/</w:t>
      </w:r>
      <w:r>
        <w:rPr>
          <w:rtl/>
        </w:rPr>
        <w:t>518، ويأتي في الحديث 11 من الباب 2 من أبواب وجوب الصوم و</w:t>
      </w:r>
      <w:r w:rsidR="009153AA">
        <w:rPr>
          <w:rtl/>
        </w:rPr>
        <w:t>نيّته</w:t>
      </w:r>
      <w:r w:rsidR="00C74906">
        <w:rPr>
          <w:rtl/>
        </w:rPr>
        <w:t>.</w:t>
      </w:r>
    </w:p>
    <w:p w:rsidR="005359CC" w:rsidRDefault="005359CC" w:rsidP="001D3C86">
      <w:pPr>
        <w:pStyle w:val="libFootnote0"/>
        <w:rPr>
          <w:rtl/>
        </w:rPr>
      </w:pPr>
      <w:r>
        <w:rPr>
          <w:rtl/>
        </w:rPr>
        <w:t>7 - التهذيب 1: 83</w:t>
      </w:r>
      <w:r w:rsidR="00E4299D">
        <w:rPr>
          <w:rtl/>
        </w:rPr>
        <w:t>/</w:t>
      </w:r>
      <w:r>
        <w:rPr>
          <w:rtl/>
        </w:rPr>
        <w:t>218 و 4: 186</w:t>
      </w:r>
      <w:r w:rsidR="00E4299D">
        <w:rPr>
          <w:rtl/>
        </w:rPr>
        <w:t>/</w:t>
      </w:r>
      <w:r>
        <w:rPr>
          <w:rtl/>
        </w:rPr>
        <w:t>519، ويأتي في الحديث 2 من الباب 1 من أبواب النية من كتاب الصلاة، والحديث 12 من الباب 2 من أبواب وجوب الصوم و</w:t>
      </w:r>
      <w:r w:rsidR="009153AA">
        <w:rPr>
          <w:rtl/>
        </w:rPr>
        <w:t>نيّته</w:t>
      </w:r>
      <w:r w:rsidR="00C74906">
        <w:rPr>
          <w:rtl/>
        </w:rPr>
        <w:t>.</w:t>
      </w:r>
    </w:p>
    <w:p w:rsidR="005359CC" w:rsidRDefault="005359CC" w:rsidP="001D3C86">
      <w:pPr>
        <w:pStyle w:val="libFootnote0"/>
        <w:rPr>
          <w:rtl/>
        </w:rPr>
      </w:pPr>
      <w:r>
        <w:rPr>
          <w:rtl/>
        </w:rPr>
        <w:t>8 - الوصية المذكورة موجودة في أمالي الطوسي 2: 138 لكن</w:t>
      </w:r>
      <w:r w:rsidR="000578F3">
        <w:rPr>
          <w:rFonts w:hint="cs"/>
          <w:rtl/>
        </w:rPr>
        <w:t>ّ</w:t>
      </w:r>
      <w:r>
        <w:rPr>
          <w:rtl/>
        </w:rPr>
        <w:t xml:space="preserve">ها خالية من هذه القطعة، ورواها الطبرسي ضمن الوصية في مكارم </w:t>
      </w:r>
      <w:r w:rsidR="008E749F">
        <w:rPr>
          <w:rtl/>
        </w:rPr>
        <w:t>الا</w:t>
      </w:r>
      <w:r>
        <w:rPr>
          <w:rtl/>
        </w:rPr>
        <w:t>خلاق: 464، وعنه في البحار 77: 82</w:t>
      </w:r>
      <w:r w:rsidR="00C74906">
        <w:rPr>
          <w:rtl/>
        </w:rPr>
        <w:t>.</w:t>
      </w:r>
    </w:p>
    <w:p w:rsidR="005359CC" w:rsidRPr="00A20401" w:rsidRDefault="005359CC" w:rsidP="00C347F0">
      <w:pPr>
        <w:pStyle w:val="libFootnote0"/>
        <w:rPr>
          <w:rtl/>
        </w:rPr>
      </w:pPr>
      <w:r w:rsidRPr="00A20401">
        <w:rPr>
          <w:rtl/>
        </w:rPr>
        <w:t>(</w:t>
      </w:r>
      <w:r w:rsidR="00C347F0">
        <w:rPr>
          <w:rFonts w:hint="cs"/>
          <w:rtl/>
        </w:rPr>
        <w:t>3</w:t>
      </w:r>
      <w:r w:rsidRPr="00A20401">
        <w:rPr>
          <w:rtl/>
        </w:rPr>
        <w:t>) يأتي في الفائدة الثانية برقم 49 من الخاتمة</w:t>
      </w:r>
      <w:r w:rsidR="00C74906">
        <w:rPr>
          <w:rtl/>
        </w:rPr>
        <w:t>.</w:t>
      </w:r>
    </w:p>
    <w:p w:rsidR="005359CC" w:rsidRDefault="005359CC" w:rsidP="001D3C86">
      <w:pPr>
        <w:pStyle w:val="libFootnote0"/>
        <w:rPr>
          <w:rtl/>
        </w:rPr>
      </w:pPr>
      <w:r>
        <w:rPr>
          <w:rtl/>
        </w:rPr>
        <w:t>9 - أمالي الطوسي 2: 202</w:t>
      </w:r>
      <w:r w:rsidR="00C74906">
        <w:rPr>
          <w:rtl/>
        </w:rPr>
        <w:t>.</w:t>
      </w:r>
    </w:p>
    <w:p w:rsidR="005359CC" w:rsidRDefault="005359CC" w:rsidP="001D3C86">
      <w:pPr>
        <w:pStyle w:val="libFootnote0"/>
        <w:rPr>
          <w:rtl/>
        </w:rPr>
      </w:pPr>
      <w:r>
        <w:rPr>
          <w:rtl/>
        </w:rPr>
        <w:t>10 - أمالي الطوسي 2: 231 باختلاف في السند والمتن</w:t>
      </w:r>
      <w:r w:rsidR="00C74906">
        <w:rPr>
          <w:rtl/>
        </w:rPr>
        <w:t>.</w:t>
      </w:r>
    </w:p>
    <w:p w:rsidR="001D3C86" w:rsidRDefault="001D3C86" w:rsidP="001D3C86">
      <w:pPr>
        <w:pStyle w:val="libNormal"/>
        <w:rPr>
          <w:rtl/>
        </w:rPr>
      </w:pPr>
      <w:r>
        <w:rPr>
          <w:rtl/>
        </w:rPr>
        <w:br w:type="page"/>
      </w:r>
    </w:p>
    <w:p w:rsidR="005359CC" w:rsidRDefault="005359CC" w:rsidP="00FF4827">
      <w:pPr>
        <w:pStyle w:val="libNormal0"/>
        <w:rPr>
          <w:rtl/>
        </w:rPr>
      </w:pPr>
      <w:r>
        <w:rPr>
          <w:rtl/>
        </w:rPr>
        <w:lastRenderedPageBreak/>
        <w:t>الموسوي، عن أبيه، عن إسماعيل بن محم</w:t>
      </w:r>
      <w:r w:rsidR="00FF4827">
        <w:rPr>
          <w:rFonts w:hint="cs"/>
          <w:rtl/>
        </w:rPr>
        <w:t>ّ</w:t>
      </w:r>
      <w:r>
        <w:rPr>
          <w:rtl/>
        </w:rPr>
        <w:t>د بن إسحاق بن محمد قال: حد</w:t>
      </w:r>
      <w:r w:rsidR="00FF4827">
        <w:rPr>
          <w:rFonts w:hint="cs"/>
          <w:rtl/>
        </w:rPr>
        <w:t>ّ</w:t>
      </w:r>
      <w:r>
        <w:rPr>
          <w:rtl/>
        </w:rPr>
        <w:t>ثني علي</w:t>
      </w:r>
      <w:r w:rsidR="00FF4827">
        <w:rPr>
          <w:rFonts w:hint="cs"/>
          <w:rtl/>
        </w:rPr>
        <w:t>ّ</w:t>
      </w:r>
      <w:r>
        <w:rPr>
          <w:rtl/>
        </w:rPr>
        <w:t xml:space="preserve"> بن جعفربن محم</w:t>
      </w:r>
      <w:r w:rsidR="00FF4827">
        <w:rPr>
          <w:rFonts w:hint="cs"/>
          <w:rtl/>
        </w:rPr>
        <w:t>ّ</w:t>
      </w:r>
      <w:r>
        <w:rPr>
          <w:rtl/>
        </w:rPr>
        <w:t>د وعلي</w:t>
      </w:r>
      <w:r w:rsidR="00FF4827">
        <w:rPr>
          <w:rFonts w:hint="cs"/>
          <w:rtl/>
        </w:rPr>
        <w:t>ّ</w:t>
      </w:r>
      <w:r>
        <w:rPr>
          <w:rtl/>
        </w:rPr>
        <w:t xml:space="preserve"> بن موسى بن جعفر، هذا عن أخيه، وهذا عن أبيه - موسى بن جعفر </w:t>
      </w:r>
      <w:r w:rsidRPr="00F640F5">
        <w:rPr>
          <w:rStyle w:val="libAlaemChar"/>
          <w:rFonts w:hint="cs"/>
          <w:rtl/>
        </w:rPr>
        <w:t>عليه‌السلام</w:t>
      </w:r>
      <w:r>
        <w:rPr>
          <w:rtl/>
        </w:rPr>
        <w:t xml:space="preserve"> - عن آبائه</w:t>
      </w:r>
      <w:r w:rsidR="00FF4827">
        <w:rPr>
          <w:rFonts w:hint="cs"/>
          <w:rtl/>
        </w:rPr>
        <w:t xml:space="preserve"> (</w:t>
      </w:r>
      <w:r>
        <w:rPr>
          <w:rtl/>
        </w:rPr>
        <w:t xml:space="preserve"> </w:t>
      </w:r>
      <w:r w:rsidRPr="00F640F5">
        <w:rPr>
          <w:rStyle w:val="libAlaemChar"/>
          <w:rFonts w:hint="cs"/>
          <w:rtl/>
        </w:rPr>
        <w:t>عليهم‌السلام</w:t>
      </w:r>
      <w:r>
        <w:rPr>
          <w:rtl/>
        </w:rPr>
        <w:t xml:space="preserve"> </w:t>
      </w:r>
      <w:r w:rsidR="00FF4827">
        <w:rPr>
          <w:rFonts w:hint="cs"/>
          <w:rtl/>
        </w:rPr>
        <w:t xml:space="preserve">) </w:t>
      </w:r>
      <w:r>
        <w:rPr>
          <w:rtl/>
        </w:rPr>
        <w:t>عن رسول الله</w:t>
      </w:r>
      <w:r w:rsidR="00FF4827">
        <w:rPr>
          <w:rFonts w:hint="cs"/>
          <w:rtl/>
        </w:rPr>
        <w:t xml:space="preserve"> (</w:t>
      </w:r>
      <w:r>
        <w:rPr>
          <w:rtl/>
        </w:rPr>
        <w:t xml:space="preserve"> </w:t>
      </w:r>
      <w:r w:rsidRPr="00F640F5">
        <w:rPr>
          <w:rStyle w:val="libAlaemChar"/>
          <w:rFonts w:hint="cs"/>
          <w:rtl/>
        </w:rPr>
        <w:t>صلى‌الله‌عليه‌وآله‌وسلم</w:t>
      </w:r>
      <w:r>
        <w:rPr>
          <w:rtl/>
        </w:rPr>
        <w:t xml:space="preserve"> </w:t>
      </w:r>
      <w:r w:rsidR="00FF4827">
        <w:rPr>
          <w:rFonts w:hint="cs"/>
          <w:rtl/>
        </w:rPr>
        <w:t xml:space="preserve">) </w:t>
      </w:r>
      <w:r>
        <w:rPr>
          <w:rtl/>
        </w:rPr>
        <w:t>- في حديث - قال: إن</w:t>
      </w:r>
      <w:r w:rsidR="00FF4827">
        <w:rPr>
          <w:rFonts w:hint="cs"/>
          <w:rtl/>
        </w:rPr>
        <w:t>ّ</w:t>
      </w:r>
      <w:r>
        <w:rPr>
          <w:rtl/>
        </w:rPr>
        <w:t xml:space="preserve">ما </w:t>
      </w:r>
      <w:r w:rsidR="00FF4827">
        <w:rPr>
          <w:rtl/>
        </w:rPr>
        <w:t>ال</w:t>
      </w:r>
      <w:r w:rsidR="00FF4827">
        <w:rPr>
          <w:rFonts w:hint="cs"/>
          <w:rtl/>
        </w:rPr>
        <w:t>أ</w:t>
      </w:r>
      <w:r>
        <w:rPr>
          <w:rtl/>
        </w:rPr>
        <w:t>عمال بالني</w:t>
      </w:r>
      <w:r w:rsidR="00FF4827">
        <w:rPr>
          <w:rFonts w:hint="cs"/>
          <w:rtl/>
        </w:rPr>
        <w:t>ّ</w:t>
      </w:r>
      <w:r>
        <w:rPr>
          <w:rtl/>
        </w:rPr>
        <w:t>ات، ولكل</w:t>
      </w:r>
      <w:r w:rsidR="00FF4827">
        <w:rPr>
          <w:rFonts w:hint="cs"/>
          <w:rtl/>
        </w:rPr>
        <w:t>ّ</w:t>
      </w:r>
      <w:r>
        <w:rPr>
          <w:rtl/>
        </w:rPr>
        <w:t xml:space="preserve"> امرىء ما نوى، فمن غزا ابتغاء ما عند الله فقد وقع أجره على الله عز</w:t>
      </w:r>
      <w:r w:rsidR="00FF4827">
        <w:rPr>
          <w:rFonts w:hint="cs"/>
          <w:rtl/>
        </w:rPr>
        <w:t>ّ</w:t>
      </w:r>
      <w:r>
        <w:rPr>
          <w:rtl/>
        </w:rPr>
        <w:t>وجل</w:t>
      </w:r>
      <w:r w:rsidR="00FF4827">
        <w:rPr>
          <w:rFonts w:hint="cs"/>
          <w:rtl/>
        </w:rPr>
        <w:t>ّ</w:t>
      </w:r>
      <w:r>
        <w:rPr>
          <w:rtl/>
        </w:rPr>
        <w:t>، ومن غزا يريد عرض الدنيا، أو نوى عق</w:t>
      </w:r>
      <w:r w:rsidR="008E749F">
        <w:rPr>
          <w:rtl/>
        </w:rPr>
        <w:t>الا</w:t>
      </w:r>
      <w:r>
        <w:rPr>
          <w:rtl/>
        </w:rPr>
        <w:t xml:space="preserve">، لم يكن له </w:t>
      </w:r>
      <w:r w:rsidR="008E749F">
        <w:rPr>
          <w:rtl/>
        </w:rPr>
        <w:t>ال</w:t>
      </w:r>
      <w:r w:rsidR="00FF4827">
        <w:rPr>
          <w:rFonts w:hint="cs"/>
          <w:rtl/>
        </w:rPr>
        <w:t>ّ</w:t>
      </w:r>
      <w:r w:rsidR="008E749F">
        <w:rPr>
          <w:rtl/>
        </w:rPr>
        <w:t>ا</w:t>
      </w:r>
      <w:r>
        <w:rPr>
          <w:rtl/>
        </w:rPr>
        <w:t xml:space="preserve"> ما نوى</w:t>
      </w:r>
      <w:r w:rsidR="00C74906">
        <w:rPr>
          <w:rtl/>
        </w:rPr>
        <w:t>.</w:t>
      </w:r>
    </w:p>
    <w:p w:rsidR="005359CC" w:rsidRDefault="005359CC" w:rsidP="001126D9">
      <w:pPr>
        <w:pStyle w:val="libNormal"/>
        <w:rPr>
          <w:rtl/>
        </w:rPr>
      </w:pPr>
      <w:r>
        <w:rPr>
          <w:rtl/>
        </w:rPr>
        <w:t>أقول: ويأتي ما يدل</w:t>
      </w:r>
      <w:r w:rsidR="00FF4827">
        <w:rPr>
          <w:rFonts w:hint="cs"/>
          <w:rtl/>
        </w:rPr>
        <w:t>ّ</w:t>
      </w:r>
      <w:r>
        <w:rPr>
          <w:rtl/>
        </w:rPr>
        <w:t xml:space="preserve"> على ذلك </w:t>
      </w:r>
      <w:r w:rsidRPr="00D864A7">
        <w:rPr>
          <w:rStyle w:val="libFootnotenumChar"/>
          <w:rtl/>
        </w:rPr>
        <w:t>(1)</w:t>
      </w:r>
      <w:r w:rsidR="00C74906">
        <w:rPr>
          <w:rtl/>
        </w:rPr>
        <w:t>.</w:t>
      </w:r>
    </w:p>
    <w:p w:rsidR="005359CC" w:rsidRPr="008C7120" w:rsidRDefault="005359CC" w:rsidP="005359CC">
      <w:pPr>
        <w:pStyle w:val="Heading2Center"/>
        <w:rPr>
          <w:rtl/>
        </w:rPr>
      </w:pPr>
      <w:bookmarkStart w:id="49" w:name="_Toc272839333"/>
      <w:bookmarkStart w:id="50" w:name="_Toc272839621"/>
      <w:bookmarkStart w:id="51" w:name="_Toc299780237"/>
      <w:bookmarkStart w:id="52" w:name="_Toc370728327"/>
      <w:bookmarkStart w:id="53" w:name="_Toc388259172"/>
      <w:bookmarkStart w:id="54" w:name="_Toc261404803"/>
      <w:r w:rsidRPr="008C7120">
        <w:rPr>
          <w:rtl/>
        </w:rPr>
        <w:t>6</w:t>
      </w:r>
      <w:r>
        <w:rPr>
          <w:rtl/>
        </w:rPr>
        <w:t xml:space="preserve"> - </w:t>
      </w:r>
      <w:r w:rsidRPr="008C7120">
        <w:rPr>
          <w:rtl/>
        </w:rPr>
        <w:t>باب استحباب ني</w:t>
      </w:r>
      <w:r w:rsidR="00FF4827">
        <w:rPr>
          <w:rFonts w:hint="cs"/>
          <w:rtl/>
        </w:rPr>
        <w:t>ّ</w:t>
      </w:r>
      <w:r w:rsidRPr="008C7120">
        <w:rPr>
          <w:rtl/>
        </w:rPr>
        <w:t>ة الخير والعزم عليه</w:t>
      </w:r>
      <w:bookmarkEnd w:id="49"/>
      <w:bookmarkEnd w:id="50"/>
      <w:bookmarkEnd w:id="51"/>
      <w:bookmarkEnd w:id="52"/>
      <w:bookmarkEnd w:id="53"/>
      <w:bookmarkEnd w:id="54"/>
    </w:p>
    <w:p w:rsidR="005359CC" w:rsidRDefault="005359CC" w:rsidP="001126D9">
      <w:pPr>
        <w:pStyle w:val="libNormal"/>
        <w:rPr>
          <w:rtl/>
        </w:rPr>
      </w:pPr>
      <w:r>
        <w:rPr>
          <w:rtl/>
        </w:rPr>
        <w:t>[</w:t>
      </w:r>
      <w:r w:rsidRPr="00A20401">
        <w:rPr>
          <w:rtl/>
        </w:rPr>
        <w:t>93]</w:t>
      </w:r>
      <w:r w:rsidRPr="00A20401">
        <w:t xml:space="preserve"> </w:t>
      </w:r>
      <w:r w:rsidRPr="00A20401">
        <w:rPr>
          <w:rtl/>
        </w:rPr>
        <w:t>1</w:t>
      </w:r>
      <w:r>
        <w:rPr>
          <w:rtl/>
        </w:rPr>
        <w:t xml:space="preserve"> - محم</w:t>
      </w:r>
      <w:r w:rsidR="00FF4827">
        <w:rPr>
          <w:rFonts w:hint="cs"/>
          <w:rtl/>
        </w:rPr>
        <w:t>ّ</w:t>
      </w:r>
      <w:r>
        <w:rPr>
          <w:rtl/>
        </w:rPr>
        <w:t xml:space="preserve">د بن يعقوب، عن عدة من أصحابنا، عن أحمدبن محمد، عن ابن محبوب، عن هشام بن سالم، عن أبي بصير، عن أبي عبدالله </w:t>
      </w:r>
      <w:r w:rsidRPr="00F640F5">
        <w:rPr>
          <w:rStyle w:val="libAlaemChar"/>
          <w:rFonts w:hint="cs"/>
          <w:rtl/>
        </w:rPr>
        <w:t>عليه‌السلام</w:t>
      </w:r>
      <w:r>
        <w:rPr>
          <w:rtl/>
        </w:rPr>
        <w:t xml:space="preserve"> قال: إن</w:t>
      </w:r>
      <w:r w:rsidR="00FF4827">
        <w:rPr>
          <w:rFonts w:hint="cs"/>
          <w:rtl/>
        </w:rPr>
        <w:t>ّ</w:t>
      </w:r>
      <w:r>
        <w:rPr>
          <w:rtl/>
        </w:rPr>
        <w:t xml:space="preserve"> العبد المؤمن الفقير ليقول: يا رب ارزقني حتى أفعل كذا وكذا من البر</w:t>
      </w:r>
      <w:r w:rsidR="00FF4827">
        <w:rPr>
          <w:rFonts w:hint="cs"/>
          <w:rtl/>
        </w:rPr>
        <w:t>ّ</w:t>
      </w:r>
      <w:r>
        <w:rPr>
          <w:rtl/>
        </w:rPr>
        <w:t xml:space="preserve"> ووجوه الخير، فإذا علم الله ذلك منه بصدق ني</w:t>
      </w:r>
      <w:r w:rsidR="00FF4827">
        <w:rPr>
          <w:rFonts w:hint="cs"/>
          <w:rtl/>
        </w:rPr>
        <w:t>ّ</w:t>
      </w:r>
      <w:r>
        <w:rPr>
          <w:rtl/>
        </w:rPr>
        <w:t xml:space="preserve">ة كتب الله له من </w:t>
      </w:r>
      <w:r w:rsidR="008E749F">
        <w:rPr>
          <w:rtl/>
        </w:rPr>
        <w:t>الا</w:t>
      </w:r>
      <w:r>
        <w:rPr>
          <w:rtl/>
        </w:rPr>
        <w:t>جر مثل ما يكتب له لوعمله، إن</w:t>
      </w:r>
      <w:r w:rsidR="00FF4827">
        <w:rPr>
          <w:rFonts w:hint="cs"/>
          <w:rtl/>
        </w:rPr>
        <w:t>ّ</w:t>
      </w:r>
      <w:r>
        <w:rPr>
          <w:rtl/>
        </w:rPr>
        <w:t xml:space="preserve"> الله واسع كريم</w:t>
      </w:r>
      <w:r w:rsidR="00C74906">
        <w:rPr>
          <w:rtl/>
        </w:rPr>
        <w:t>.</w:t>
      </w:r>
    </w:p>
    <w:p w:rsidR="005359CC" w:rsidRDefault="005359CC" w:rsidP="00B612E2">
      <w:pPr>
        <w:pStyle w:val="libNormal"/>
        <w:rPr>
          <w:rtl/>
        </w:rPr>
      </w:pPr>
      <w:r>
        <w:rPr>
          <w:rtl/>
        </w:rPr>
        <w:t xml:space="preserve">ورواه البرقي في ( المحاسن ) عن ابن محبوب، مثله </w:t>
      </w:r>
      <w:r w:rsidRPr="00D864A7">
        <w:rPr>
          <w:rStyle w:val="libFootnotenumChar"/>
          <w:rtl/>
        </w:rPr>
        <w:t>(</w:t>
      </w:r>
      <w:r w:rsidR="00B612E2">
        <w:rPr>
          <w:rStyle w:val="libFootnotenumChar"/>
          <w:rFonts w:hint="cs"/>
          <w:rtl/>
        </w:rPr>
        <w:t>2</w:t>
      </w:r>
      <w:r w:rsidRPr="00D864A7">
        <w:rPr>
          <w:rStyle w:val="libFootnotenumChar"/>
          <w:rtl/>
        </w:rPr>
        <w:t>)</w:t>
      </w:r>
      <w:r w:rsidR="00C74906">
        <w:rPr>
          <w:rtl/>
        </w:rPr>
        <w:t>.</w:t>
      </w:r>
    </w:p>
    <w:p w:rsidR="005359CC" w:rsidRDefault="005359CC" w:rsidP="001126D9">
      <w:pPr>
        <w:pStyle w:val="libNormal"/>
        <w:rPr>
          <w:rtl/>
        </w:rPr>
      </w:pPr>
      <w:r w:rsidRPr="00A20401">
        <w:rPr>
          <w:rtl/>
        </w:rPr>
        <w:t>[94]</w:t>
      </w:r>
      <w:r w:rsidRPr="00A20401">
        <w:t xml:space="preserve"> </w:t>
      </w:r>
      <w:r w:rsidRPr="00A20401">
        <w:rPr>
          <w:rtl/>
        </w:rPr>
        <w:t>2</w:t>
      </w:r>
      <w:r>
        <w:rPr>
          <w:rtl/>
        </w:rPr>
        <w:t xml:space="preserve"> - وعنهم، عن أحمد بن محم</w:t>
      </w:r>
      <w:r w:rsidR="00FF4827">
        <w:rPr>
          <w:rFonts w:hint="cs"/>
          <w:rtl/>
        </w:rPr>
        <w:t>ّ</w:t>
      </w:r>
      <w:r>
        <w:rPr>
          <w:rtl/>
        </w:rPr>
        <w:t>د بن خالد، عن علي</w:t>
      </w:r>
      <w:r w:rsidR="00FF4827">
        <w:rPr>
          <w:rFonts w:hint="cs"/>
          <w:rtl/>
        </w:rPr>
        <w:t>ّ</w:t>
      </w:r>
      <w:r>
        <w:rPr>
          <w:rtl/>
        </w:rPr>
        <w:t xml:space="preserve"> بن أسباط، عن </w:t>
      </w:r>
    </w:p>
    <w:p w:rsidR="005359CC" w:rsidRDefault="001D3C86" w:rsidP="001D3C86">
      <w:pPr>
        <w:pStyle w:val="libLine"/>
        <w:rPr>
          <w:rtl/>
        </w:rPr>
      </w:pPr>
      <w:r>
        <w:rPr>
          <w:rtl/>
        </w:rPr>
        <w:t>____________________</w:t>
      </w:r>
    </w:p>
    <w:p w:rsidR="005359CC" w:rsidRPr="00A20401" w:rsidRDefault="005359CC" w:rsidP="001D3C86">
      <w:pPr>
        <w:pStyle w:val="libFootnote0"/>
        <w:rPr>
          <w:rtl/>
        </w:rPr>
      </w:pPr>
      <w:r w:rsidRPr="00A20401">
        <w:rPr>
          <w:rtl/>
        </w:rPr>
        <w:t>(1) يأتي في</w:t>
      </w:r>
      <w:r>
        <w:rPr>
          <w:rtl/>
        </w:rPr>
        <w:t xml:space="preserve">: </w:t>
      </w:r>
    </w:p>
    <w:p w:rsidR="005359CC" w:rsidRPr="00A20401" w:rsidRDefault="005359CC" w:rsidP="001D3C86">
      <w:pPr>
        <w:pStyle w:val="libFootnote0"/>
        <w:rPr>
          <w:rtl/>
        </w:rPr>
      </w:pPr>
      <w:r w:rsidRPr="00A20401">
        <w:rPr>
          <w:rtl/>
        </w:rPr>
        <w:t>أ</w:t>
      </w:r>
      <w:r>
        <w:rPr>
          <w:rtl/>
        </w:rPr>
        <w:t xml:space="preserve"> - </w:t>
      </w:r>
      <w:r w:rsidRPr="00A20401">
        <w:rPr>
          <w:rtl/>
        </w:rPr>
        <w:t xml:space="preserve">الحديثين 1 </w:t>
      </w:r>
      <w:r>
        <w:rPr>
          <w:rtl/>
        </w:rPr>
        <w:t>و 5</w:t>
      </w:r>
      <w:r w:rsidRPr="00A20401">
        <w:rPr>
          <w:rtl/>
        </w:rPr>
        <w:t xml:space="preserve"> من الباب 6 من هذه </w:t>
      </w:r>
      <w:r w:rsidR="008E749F">
        <w:rPr>
          <w:rtl/>
        </w:rPr>
        <w:t>الا</w:t>
      </w:r>
      <w:r w:rsidRPr="00A20401">
        <w:rPr>
          <w:rtl/>
        </w:rPr>
        <w:t>بواب</w:t>
      </w:r>
      <w:r w:rsidR="00C74906">
        <w:rPr>
          <w:rtl/>
        </w:rPr>
        <w:t>.</w:t>
      </w:r>
    </w:p>
    <w:p w:rsidR="005359CC" w:rsidRPr="00A20401" w:rsidRDefault="005359CC" w:rsidP="001D3C86">
      <w:pPr>
        <w:pStyle w:val="libFootnote0"/>
        <w:rPr>
          <w:rtl/>
        </w:rPr>
      </w:pPr>
      <w:r w:rsidRPr="00A20401">
        <w:rPr>
          <w:rtl/>
        </w:rPr>
        <w:t>ب</w:t>
      </w:r>
      <w:r>
        <w:rPr>
          <w:rtl/>
        </w:rPr>
        <w:t xml:space="preserve"> - </w:t>
      </w:r>
      <w:r w:rsidRPr="00A20401">
        <w:rPr>
          <w:rtl/>
        </w:rPr>
        <w:t>الباب 1 من أبواب الني</w:t>
      </w:r>
      <w:r w:rsidR="00FF4827">
        <w:rPr>
          <w:rFonts w:hint="cs"/>
          <w:rtl/>
        </w:rPr>
        <w:t>ّ</w:t>
      </w:r>
      <w:r w:rsidRPr="00A20401">
        <w:rPr>
          <w:rtl/>
        </w:rPr>
        <w:t>ة من كتاب الصلاة</w:t>
      </w:r>
      <w:r w:rsidR="00C74906">
        <w:rPr>
          <w:rtl/>
        </w:rPr>
        <w:t>.</w:t>
      </w:r>
    </w:p>
    <w:p w:rsidR="005359CC" w:rsidRPr="00A20401" w:rsidRDefault="005359CC" w:rsidP="001D3C86">
      <w:pPr>
        <w:pStyle w:val="libFootnote0"/>
        <w:rPr>
          <w:rtl/>
        </w:rPr>
      </w:pPr>
      <w:r w:rsidRPr="00A20401">
        <w:rPr>
          <w:rtl/>
        </w:rPr>
        <w:t>ج</w:t>
      </w:r>
      <w:r>
        <w:rPr>
          <w:rtl/>
        </w:rPr>
        <w:t xml:space="preserve"> - </w:t>
      </w:r>
      <w:r w:rsidRPr="00A20401">
        <w:rPr>
          <w:rtl/>
        </w:rPr>
        <w:t>الباب 56 من أبواب المستحقين للزكاة من كتاب الزكاة</w:t>
      </w:r>
      <w:r w:rsidR="00C74906">
        <w:rPr>
          <w:rtl/>
        </w:rPr>
        <w:t>.</w:t>
      </w:r>
    </w:p>
    <w:p w:rsidR="005359CC" w:rsidRPr="00A20401" w:rsidRDefault="005359CC" w:rsidP="001D3C86">
      <w:pPr>
        <w:pStyle w:val="libFootnote0"/>
        <w:rPr>
          <w:rtl/>
        </w:rPr>
      </w:pPr>
      <w:r w:rsidRPr="00A20401">
        <w:rPr>
          <w:rtl/>
        </w:rPr>
        <w:t>د</w:t>
      </w:r>
      <w:r>
        <w:rPr>
          <w:rtl/>
        </w:rPr>
        <w:t xml:space="preserve"> - </w:t>
      </w:r>
      <w:r w:rsidR="008E749F">
        <w:rPr>
          <w:rtl/>
        </w:rPr>
        <w:t>الا</w:t>
      </w:r>
      <w:r w:rsidRPr="00A20401">
        <w:rPr>
          <w:rtl/>
        </w:rPr>
        <w:t>حاديث 11</w:t>
      </w:r>
      <w:r>
        <w:rPr>
          <w:rtl/>
        </w:rPr>
        <w:t xml:space="preserve">، </w:t>
      </w:r>
      <w:r w:rsidRPr="00A20401">
        <w:rPr>
          <w:rtl/>
        </w:rPr>
        <w:t>12</w:t>
      </w:r>
      <w:r>
        <w:rPr>
          <w:rtl/>
        </w:rPr>
        <w:t xml:space="preserve">، </w:t>
      </w:r>
      <w:r w:rsidRPr="00A20401">
        <w:rPr>
          <w:rtl/>
        </w:rPr>
        <w:t>13 من الباب 2 من أبواب وجوب الصوم</w:t>
      </w:r>
      <w:r w:rsidR="00C74906">
        <w:rPr>
          <w:rtl/>
        </w:rPr>
        <w:t>.</w:t>
      </w:r>
    </w:p>
    <w:p w:rsidR="005359CC" w:rsidRPr="00A20401" w:rsidRDefault="005359CC" w:rsidP="001D3C86">
      <w:pPr>
        <w:pStyle w:val="libFootnote0"/>
        <w:rPr>
          <w:rtl/>
        </w:rPr>
      </w:pPr>
      <w:r w:rsidRPr="00A20401">
        <w:rPr>
          <w:rtl/>
        </w:rPr>
        <w:t>هـ</w:t>
      </w:r>
      <w:r>
        <w:rPr>
          <w:rtl/>
        </w:rPr>
        <w:t xml:space="preserve"> - </w:t>
      </w:r>
      <w:r w:rsidRPr="00A20401">
        <w:rPr>
          <w:rtl/>
        </w:rPr>
        <w:t>الحديث 5 من الباب 8 من أبواب ما يجب فيه الخمس</w:t>
      </w:r>
      <w:r w:rsidR="00C74906">
        <w:rPr>
          <w:rtl/>
        </w:rPr>
        <w:t>.</w:t>
      </w:r>
    </w:p>
    <w:p w:rsidR="005359CC" w:rsidRPr="001C1EE4" w:rsidRDefault="005359CC" w:rsidP="00FF4827">
      <w:pPr>
        <w:pStyle w:val="libFootnoteCenterBold"/>
        <w:rPr>
          <w:rtl/>
        </w:rPr>
      </w:pPr>
      <w:r w:rsidRPr="001C1EE4">
        <w:rPr>
          <w:rtl/>
        </w:rPr>
        <w:t>الباب 6</w:t>
      </w:r>
    </w:p>
    <w:p w:rsidR="005359CC" w:rsidRDefault="005359CC" w:rsidP="00FF4827">
      <w:pPr>
        <w:pStyle w:val="libFootnoteCenterBold"/>
        <w:rPr>
          <w:rtl/>
        </w:rPr>
      </w:pPr>
      <w:r w:rsidRPr="001C1EE4">
        <w:rPr>
          <w:rtl/>
        </w:rPr>
        <w:t>فيه 25 حديثا</w:t>
      </w:r>
      <w:r w:rsidR="00FF4827">
        <w:rPr>
          <w:rFonts w:hint="cs"/>
          <w:rtl/>
        </w:rPr>
        <w:t>ً</w:t>
      </w:r>
    </w:p>
    <w:p w:rsidR="005359CC" w:rsidRDefault="005359CC" w:rsidP="001D3C86">
      <w:pPr>
        <w:pStyle w:val="libFootnote0"/>
        <w:rPr>
          <w:rtl/>
        </w:rPr>
      </w:pPr>
      <w:r>
        <w:rPr>
          <w:rtl/>
        </w:rPr>
        <w:t>1 - الكافي 2: 69</w:t>
      </w:r>
      <w:r w:rsidR="00E4299D">
        <w:rPr>
          <w:rtl/>
        </w:rPr>
        <w:t>/</w:t>
      </w:r>
      <w:r>
        <w:rPr>
          <w:rtl/>
        </w:rPr>
        <w:t>3</w:t>
      </w:r>
      <w:r w:rsidR="00C74906">
        <w:rPr>
          <w:rtl/>
        </w:rPr>
        <w:t>.</w:t>
      </w:r>
    </w:p>
    <w:p w:rsidR="005359CC" w:rsidRPr="00A20401" w:rsidRDefault="005359CC" w:rsidP="00B612E2">
      <w:pPr>
        <w:pStyle w:val="libFootnote0"/>
        <w:rPr>
          <w:rtl/>
        </w:rPr>
      </w:pPr>
      <w:r w:rsidRPr="00A20401">
        <w:rPr>
          <w:rtl/>
        </w:rPr>
        <w:t>(</w:t>
      </w:r>
      <w:r w:rsidR="00B612E2">
        <w:rPr>
          <w:rFonts w:hint="cs"/>
          <w:rtl/>
        </w:rPr>
        <w:t>2</w:t>
      </w:r>
      <w:r w:rsidRPr="00A20401">
        <w:rPr>
          <w:rtl/>
        </w:rPr>
        <w:t>) المحاسن</w:t>
      </w:r>
      <w:r>
        <w:rPr>
          <w:rtl/>
        </w:rPr>
        <w:t xml:space="preserve">: </w:t>
      </w:r>
      <w:r w:rsidRPr="00A20401">
        <w:rPr>
          <w:rtl/>
        </w:rPr>
        <w:t>261</w:t>
      </w:r>
      <w:r w:rsidR="00E4299D">
        <w:rPr>
          <w:rtl/>
        </w:rPr>
        <w:t>/</w:t>
      </w:r>
      <w:r w:rsidRPr="00A20401">
        <w:rPr>
          <w:rtl/>
        </w:rPr>
        <w:t>320</w:t>
      </w:r>
      <w:r w:rsidR="00C74906">
        <w:rPr>
          <w:rtl/>
        </w:rPr>
        <w:t>.</w:t>
      </w:r>
    </w:p>
    <w:p w:rsidR="005359CC" w:rsidRDefault="005359CC" w:rsidP="001D3C86">
      <w:pPr>
        <w:pStyle w:val="libFootnote0"/>
        <w:rPr>
          <w:rtl/>
        </w:rPr>
      </w:pPr>
      <w:r>
        <w:rPr>
          <w:rtl/>
        </w:rPr>
        <w:t>2 - الكافي 2: 69</w:t>
      </w:r>
      <w:r w:rsidR="00E4299D">
        <w:rPr>
          <w:rtl/>
        </w:rPr>
        <w:t>/</w:t>
      </w:r>
      <w:r>
        <w:rPr>
          <w:rtl/>
        </w:rPr>
        <w:t>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412C1">
      <w:pPr>
        <w:pStyle w:val="libNormal0"/>
        <w:rPr>
          <w:rtl/>
        </w:rPr>
      </w:pPr>
      <w:r>
        <w:rPr>
          <w:rtl/>
        </w:rPr>
        <w:lastRenderedPageBreak/>
        <w:t>محم</w:t>
      </w:r>
      <w:r w:rsidR="001412C1">
        <w:rPr>
          <w:rFonts w:hint="cs"/>
          <w:rtl/>
        </w:rPr>
        <w:t>ّ</w:t>
      </w:r>
      <w:r>
        <w:rPr>
          <w:rtl/>
        </w:rPr>
        <w:t xml:space="preserve">د بن إسحاق بن </w:t>
      </w:r>
      <w:r w:rsidRPr="00D864A7">
        <w:rPr>
          <w:rStyle w:val="libFootnotenumChar"/>
          <w:rtl/>
        </w:rPr>
        <w:t>(1)</w:t>
      </w:r>
      <w:r>
        <w:rPr>
          <w:rtl/>
        </w:rPr>
        <w:t xml:space="preserve"> الحسين بن عمرو، عن حسن بن أبان، عن أبي بصير، قال: سألت أبا عبدالله</w:t>
      </w:r>
      <w:r w:rsidR="001412C1">
        <w:rPr>
          <w:rFonts w:hint="cs"/>
          <w:rtl/>
        </w:rPr>
        <w:t xml:space="preserve"> (</w:t>
      </w:r>
      <w:r>
        <w:rPr>
          <w:rtl/>
        </w:rPr>
        <w:t xml:space="preserve"> </w:t>
      </w:r>
      <w:r w:rsidRPr="00F640F5">
        <w:rPr>
          <w:rStyle w:val="libAlaemChar"/>
          <w:rFonts w:hint="cs"/>
          <w:rtl/>
        </w:rPr>
        <w:t>عليه‌السلام</w:t>
      </w:r>
      <w:r>
        <w:rPr>
          <w:rtl/>
        </w:rPr>
        <w:t xml:space="preserve"> </w:t>
      </w:r>
      <w:r w:rsidR="001412C1">
        <w:rPr>
          <w:rFonts w:hint="cs"/>
          <w:rtl/>
        </w:rPr>
        <w:t xml:space="preserve">) </w:t>
      </w:r>
      <w:r>
        <w:rPr>
          <w:rtl/>
        </w:rPr>
        <w:t>عن حد</w:t>
      </w:r>
      <w:r w:rsidR="000E0082">
        <w:rPr>
          <w:rFonts w:hint="cs"/>
          <w:rtl/>
        </w:rPr>
        <w:t>ّ</w:t>
      </w:r>
      <w:r>
        <w:rPr>
          <w:rtl/>
        </w:rPr>
        <w:t xml:space="preserve"> العبادة التي إذا فعلها فاعلها كان مؤد</w:t>
      </w:r>
      <w:r w:rsidR="000E0082">
        <w:rPr>
          <w:rFonts w:hint="cs"/>
          <w:rtl/>
        </w:rPr>
        <w:t>ّ</w:t>
      </w:r>
      <w:r>
        <w:rPr>
          <w:rtl/>
        </w:rPr>
        <w:t>يا</w:t>
      </w:r>
      <w:r w:rsidR="000E0082">
        <w:rPr>
          <w:rFonts w:hint="cs"/>
          <w:rtl/>
        </w:rPr>
        <w:t>ً</w:t>
      </w:r>
      <w:r>
        <w:rPr>
          <w:rtl/>
        </w:rPr>
        <w:t>؟ فقال: حسن الني</w:t>
      </w:r>
      <w:r w:rsidR="000E0082">
        <w:rPr>
          <w:rFonts w:hint="cs"/>
          <w:rtl/>
        </w:rPr>
        <w:t>ّ</w:t>
      </w:r>
      <w:r>
        <w:rPr>
          <w:rtl/>
        </w:rPr>
        <w:t>ة بالطاعة</w:t>
      </w:r>
      <w:r w:rsidR="00C74906">
        <w:rPr>
          <w:rtl/>
        </w:rPr>
        <w:t>.</w:t>
      </w:r>
    </w:p>
    <w:p w:rsidR="005359CC" w:rsidRDefault="005359CC" w:rsidP="001126D9">
      <w:pPr>
        <w:pStyle w:val="libNormal"/>
        <w:rPr>
          <w:rtl/>
        </w:rPr>
      </w:pPr>
      <w:r>
        <w:rPr>
          <w:rtl/>
        </w:rPr>
        <w:t xml:space="preserve">ورواه البرقي في ( المحاسن ) عن علي بن أسباط، مثله </w:t>
      </w:r>
      <w:r w:rsidRPr="00D864A7">
        <w:rPr>
          <w:rStyle w:val="libFootnotenumChar"/>
          <w:rtl/>
        </w:rPr>
        <w:t>(2)</w:t>
      </w:r>
      <w:r w:rsidR="00C74906">
        <w:rPr>
          <w:rtl/>
        </w:rPr>
        <w:t>.</w:t>
      </w:r>
    </w:p>
    <w:p w:rsidR="005359CC" w:rsidRDefault="005359CC" w:rsidP="00FF28AC">
      <w:pPr>
        <w:pStyle w:val="libNormal"/>
        <w:rPr>
          <w:rtl/>
        </w:rPr>
      </w:pPr>
      <w:r w:rsidRPr="008D4651">
        <w:rPr>
          <w:rtl/>
        </w:rPr>
        <w:t>[95] 3</w:t>
      </w:r>
      <w:r>
        <w:rPr>
          <w:rtl/>
        </w:rPr>
        <w:t xml:space="preserve"> - وعن علي بن إبراهيم، عن أبيه، عن النوفلي، عن السكوني، عن أبي عبدالله </w:t>
      </w:r>
      <w:r w:rsidR="00FF28AC">
        <w:rPr>
          <w:rFonts w:hint="cs"/>
          <w:rtl/>
        </w:rPr>
        <w:t>(</w:t>
      </w:r>
      <w:r w:rsidR="00FF28AC">
        <w:rPr>
          <w:rtl/>
        </w:rPr>
        <w:t xml:space="preserve"> </w:t>
      </w:r>
      <w:r w:rsidR="00FF28AC" w:rsidRPr="00F640F5">
        <w:rPr>
          <w:rStyle w:val="libAlaemChar"/>
          <w:rFonts w:hint="cs"/>
          <w:rtl/>
        </w:rPr>
        <w:t>عليه‌السلام</w:t>
      </w:r>
      <w:r w:rsidR="00FF28AC">
        <w:rPr>
          <w:rtl/>
        </w:rPr>
        <w:t xml:space="preserve"> </w:t>
      </w:r>
      <w:r w:rsidR="00FF28AC">
        <w:rPr>
          <w:rFonts w:hint="cs"/>
          <w:rtl/>
        </w:rPr>
        <w:t xml:space="preserve">) </w:t>
      </w:r>
      <w:r>
        <w:rPr>
          <w:rtl/>
        </w:rPr>
        <w:t>قال: قال رسول الله</w:t>
      </w:r>
      <w:r w:rsidR="00210469">
        <w:rPr>
          <w:rFonts w:hint="cs"/>
          <w:rtl/>
        </w:rPr>
        <w:t xml:space="preserve"> (</w:t>
      </w:r>
      <w:r>
        <w:rPr>
          <w:rtl/>
        </w:rPr>
        <w:t xml:space="preserve"> </w:t>
      </w:r>
      <w:r w:rsidRPr="00F640F5">
        <w:rPr>
          <w:rStyle w:val="libAlaemChar"/>
          <w:rFonts w:hint="cs"/>
          <w:rtl/>
        </w:rPr>
        <w:t>صلى‌الله‌عليه‌وآله‌وسلم</w:t>
      </w:r>
      <w:r w:rsidR="00210469">
        <w:rPr>
          <w:rFonts w:hint="cs"/>
          <w:rtl/>
        </w:rPr>
        <w:t>) :</w:t>
      </w:r>
      <w:r>
        <w:rPr>
          <w:rtl/>
        </w:rPr>
        <w:t xml:space="preserve"> ني</w:t>
      </w:r>
      <w:r w:rsidR="00F00E56">
        <w:rPr>
          <w:rFonts w:hint="cs"/>
          <w:rtl/>
        </w:rPr>
        <w:t>ّ</w:t>
      </w:r>
      <w:r>
        <w:rPr>
          <w:rtl/>
        </w:rPr>
        <w:t xml:space="preserve">ة المؤمن خيرمن عمله، ونية الكافر شر من عمله، وكل عامل يعمل على </w:t>
      </w:r>
      <w:r w:rsidR="009153AA">
        <w:rPr>
          <w:rtl/>
        </w:rPr>
        <w:t>نيّته</w:t>
      </w:r>
      <w:r w:rsidR="00C74906">
        <w:rPr>
          <w:rtl/>
        </w:rPr>
        <w:t>.</w:t>
      </w:r>
    </w:p>
    <w:p w:rsidR="005359CC" w:rsidRDefault="005359CC" w:rsidP="00B612E2">
      <w:pPr>
        <w:pStyle w:val="libNormal"/>
        <w:rPr>
          <w:rtl/>
        </w:rPr>
      </w:pPr>
      <w:r>
        <w:rPr>
          <w:rtl/>
        </w:rPr>
        <w:t xml:space="preserve">ورواه البرقي في ( المحاسن ) عن النوفلي، مثله </w:t>
      </w:r>
      <w:r w:rsidRPr="00D864A7">
        <w:rPr>
          <w:rStyle w:val="libFootnotenumChar"/>
          <w:rtl/>
        </w:rPr>
        <w:t>(</w:t>
      </w:r>
      <w:r w:rsidR="00B612E2">
        <w:rPr>
          <w:rStyle w:val="libFootnotenumChar"/>
          <w:rFonts w:hint="cs"/>
          <w:rtl/>
        </w:rPr>
        <w:t>3</w:t>
      </w:r>
      <w:r w:rsidRPr="00D864A7">
        <w:rPr>
          <w:rStyle w:val="libFootnotenumChar"/>
          <w:rtl/>
        </w:rPr>
        <w:t>)</w:t>
      </w:r>
      <w:r w:rsidR="00C74906">
        <w:rPr>
          <w:rtl/>
        </w:rPr>
        <w:t>.</w:t>
      </w:r>
    </w:p>
    <w:p w:rsidR="005359CC" w:rsidRDefault="005359CC" w:rsidP="00184AB5">
      <w:pPr>
        <w:pStyle w:val="libNormal"/>
        <w:rPr>
          <w:rtl/>
        </w:rPr>
      </w:pPr>
      <w:r w:rsidRPr="008D4651">
        <w:rPr>
          <w:rtl/>
        </w:rPr>
        <w:t>[96]</w:t>
      </w:r>
      <w:r w:rsidRPr="008D4651">
        <w:t xml:space="preserve"> </w:t>
      </w:r>
      <w:r w:rsidRPr="008D4651">
        <w:rPr>
          <w:rtl/>
        </w:rPr>
        <w:t>4</w:t>
      </w:r>
      <w:r>
        <w:rPr>
          <w:rtl/>
        </w:rPr>
        <w:t xml:space="preserve"> - وعنه، عن أبيه، عن القاسم بن محم</w:t>
      </w:r>
      <w:r w:rsidR="00184AB5">
        <w:rPr>
          <w:rFonts w:hint="cs"/>
          <w:rtl/>
        </w:rPr>
        <w:t>ّ</w:t>
      </w:r>
      <w:r>
        <w:rPr>
          <w:rtl/>
        </w:rPr>
        <w:t>د، عن المنقري</w:t>
      </w:r>
      <w:r w:rsidR="00184AB5">
        <w:rPr>
          <w:rFonts w:hint="cs"/>
          <w:rtl/>
        </w:rPr>
        <w:t>ّ</w:t>
      </w:r>
      <w:r>
        <w:rPr>
          <w:rtl/>
        </w:rPr>
        <w:t xml:space="preserve">، عن أحمد بن يونس، عن أبي هاشم قال: قال أبو عبدالله </w:t>
      </w:r>
      <w:r w:rsidR="00184AB5">
        <w:rPr>
          <w:rFonts w:hint="cs"/>
          <w:rtl/>
        </w:rPr>
        <w:t>(</w:t>
      </w:r>
      <w:r w:rsidR="00184AB5">
        <w:rPr>
          <w:rtl/>
        </w:rPr>
        <w:t xml:space="preserve"> </w:t>
      </w:r>
      <w:r w:rsidR="00184AB5" w:rsidRPr="00F640F5">
        <w:rPr>
          <w:rStyle w:val="libAlaemChar"/>
          <w:rFonts w:hint="cs"/>
          <w:rtl/>
        </w:rPr>
        <w:t>عليه‌السلام</w:t>
      </w:r>
      <w:r w:rsidR="00184AB5">
        <w:rPr>
          <w:rtl/>
        </w:rPr>
        <w:t xml:space="preserve"> </w:t>
      </w:r>
      <w:r w:rsidR="00184AB5">
        <w:rPr>
          <w:rFonts w:hint="cs"/>
          <w:rtl/>
        </w:rPr>
        <w:t xml:space="preserve">) </w:t>
      </w:r>
      <w:r>
        <w:rPr>
          <w:rtl/>
        </w:rPr>
        <w:t>: إن</w:t>
      </w:r>
      <w:r w:rsidR="00184AB5">
        <w:rPr>
          <w:rFonts w:hint="cs"/>
          <w:rtl/>
        </w:rPr>
        <w:t>ّ</w:t>
      </w:r>
      <w:r>
        <w:rPr>
          <w:rtl/>
        </w:rPr>
        <w:t>ما خ</w:t>
      </w:r>
      <w:r w:rsidR="00184AB5">
        <w:rPr>
          <w:rFonts w:hint="cs"/>
          <w:rtl/>
        </w:rPr>
        <w:t>ُ</w:t>
      </w:r>
      <w:r>
        <w:rPr>
          <w:rtl/>
        </w:rPr>
        <w:t>ل</w:t>
      </w:r>
      <w:r w:rsidR="00184AB5">
        <w:rPr>
          <w:rFonts w:hint="cs"/>
          <w:rtl/>
        </w:rPr>
        <w:t>ّ</w:t>
      </w:r>
      <w:r>
        <w:rPr>
          <w:rtl/>
        </w:rPr>
        <w:t>د أهل النار في النار، لأن</w:t>
      </w:r>
      <w:r w:rsidR="009C11A2">
        <w:rPr>
          <w:rFonts w:hint="cs"/>
          <w:rtl/>
        </w:rPr>
        <w:t>ّ</w:t>
      </w:r>
      <w:r>
        <w:rPr>
          <w:rtl/>
        </w:rPr>
        <w:t xml:space="preserve"> ني</w:t>
      </w:r>
      <w:r w:rsidR="009C11A2">
        <w:rPr>
          <w:rFonts w:hint="cs"/>
          <w:rtl/>
        </w:rPr>
        <w:t>ّ</w:t>
      </w:r>
      <w:r>
        <w:rPr>
          <w:rtl/>
        </w:rPr>
        <w:t>اتهم كانت في الدنيا أن لو خلدوا فيها أن يعصوا الله أبدا</w:t>
      </w:r>
      <w:r w:rsidR="00184AB5">
        <w:rPr>
          <w:rFonts w:hint="cs"/>
          <w:rtl/>
        </w:rPr>
        <w:t>ً</w:t>
      </w:r>
      <w:r>
        <w:rPr>
          <w:rtl/>
        </w:rPr>
        <w:t>، وإنم</w:t>
      </w:r>
      <w:r w:rsidR="00184AB5">
        <w:rPr>
          <w:rFonts w:hint="cs"/>
          <w:rtl/>
        </w:rPr>
        <w:t>ّ</w:t>
      </w:r>
      <w:r>
        <w:rPr>
          <w:rtl/>
        </w:rPr>
        <w:t>ا خ</w:t>
      </w:r>
      <w:r w:rsidR="00184AB5">
        <w:rPr>
          <w:rFonts w:hint="cs"/>
          <w:rtl/>
        </w:rPr>
        <w:t>ُ</w:t>
      </w:r>
      <w:r>
        <w:rPr>
          <w:rtl/>
        </w:rPr>
        <w:t>ل</w:t>
      </w:r>
      <w:r w:rsidR="00184AB5">
        <w:rPr>
          <w:rFonts w:hint="cs"/>
          <w:rtl/>
        </w:rPr>
        <w:t>ّ</w:t>
      </w:r>
      <w:r>
        <w:rPr>
          <w:rtl/>
        </w:rPr>
        <w:t>د أهل الجن</w:t>
      </w:r>
      <w:r w:rsidR="009C11A2">
        <w:rPr>
          <w:rFonts w:hint="cs"/>
          <w:rtl/>
        </w:rPr>
        <w:t>ّ</w:t>
      </w:r>
      <w:r>
        <w:rPr>
          <w:rtl/>
        </w:rPr>
        <w:t>ة في الجن</w:t>
      </w:r>
      <w:r w:rsidR="009C11A2">
        <w:rPr>
          <w:rFonts w:hint="cs"/>
          <w:rtl/>
        </w:rPr>
        <w:t>ّ</w:t>
      </w:r>
      <w:r>
        <w:rPr>
          <w:rtl/>
        </w:rPr>
        <w:t>ة، لأن نياتهم كانت في الدنيا أن لو بقوا فيها أن يطيعوا الله أبداً، فب</w:t>
      </w:r>
      <w:r w:rsidR="00956E08">
        <w:rPr>
          <w:rtl/>
        </w:rPr>
        <w:t>الني</w:t>
      </w:r>
      <w:r>
        <w:rPr>
          <w:rtl/>
        </w:rPr>
        <w:t>ات خ</w:t>
      </w:r>
      <w:r w:rsidR="00184AB5">
        <w:rPr>
          <w:rFonts w:hint="cs"/>
          <w:rtl/>
        </w:rPr>
        <w:t>ُ</w:t>
      </w:r>
      <w:r>
        <w:rPr>
          <w:rtl/>
        </w:rPr>
        <w:t>ل</w:t>
      </w:r>
      <w:r w:rsidR="00184AB5">
        <w:rPr>
          <w:rFonts w:hint="cs"/>
          <w:rtl/>
        </w:rPr>
        <w:t>ّ</w:t>
      </w:r>
      <w:r>
        <w:rPr>
          <w:rtl/>
        </w:rPr>
        <w:t xml:space="preserve">د هؤلاء وهؤلاء، ثم تلا قوله تعالى: </w:t>
      </w:r>
      <w:r w:rsidRPr="00F640F5">
        <w:rPr>
          <w:rStyle w:val="libAlaemChar"/>
          <w:rtl/>
        </w:rPr>
        <w:t>(</w:t>
      </w:r>
      <w:r w:rsidRPr="00526290">
        <w:rPr>
          <w:rStyle w:val="libAieChar"/>
          <w:rtl/>
        </w:rPr>
        <w:t>قُلْ كُلٌّ يَعْمَلُ عَلَىٰ شَاكِلَتِهِ</w:t>
      </w:r>
      <w:r w:rsidRPr="00F640F5">
        <w:rPr>
          <w:rStyle w:val="libAlaemChar"/>
          <w:rtl/>
        </w:rPr>
        <w:t>)</w:t>
      </w:r>
      <w:r>
        <w:rPr>
          <w:rtl/>
        </w:rPr>
        <w:t xml:space="preserve"> </w:t>
      </w:r>
      <w:r w:rsidR="00B612E2">
        <w:rPr>
          <w:rStyle w:val="libFootnotenumChar"/>
          <w:rtl/>
        </w:rPr>
        <w:t>(</w:t>
      </w:r>
      <w:r w:rsidR="00B612E2">
        <w:rPr>
          <w:rStyle w:val="libFootnotenumChar"/>
          <w:rFonts w:hint="cs"/>
          <w:rtl/>
        </w:rPr>
        <w:t>4</w:t>
      </w:r>
      <w:r w:rsidRPr="00D864A7">
        <w:rPr>
          <w:rStyle w:val="libFootnotenumChar"/>
          <w:rtl/>
        </w:rPr>
        <w:t>)</w:t>
      </w:r>
      <w:r>
        <w:rPr>
          <w:rtl/>
        </w:rPr>
        <w:t xml:space="preserve"> قال: على </w:t>
      </w:r>
      <w:r w:rsidR="009153AA">
        <w:rPr>
          <w:rtl/>
        </w:rPr>
        <w:t>نيّته</w:t>
      </w:r>
      <w:r w:rsidR="00C74906">
        <w:rPr>
          <w:rtl/>
        </w:rPr>
        <w:t>.</w:t>
      </w:r>
    </w:p>
    <w:p w:rsidR="005359CC" w:rsidRDefault="005359CC" w:rsidP="00B612E2">
      <w:pPr>
        <w:pStyle w:val="libNormal"/>
        <w:rPr>
          <w:rtl/>
        </w:rPr>
      </w:pPr>
      <w:r>
        <w:rPr>
          <w:rtl/>
        </w:rPr>
        <w:t>ورواه البرقي في ( المحاسن ) عن علي بن محم</w:t>
      </w:r>
      <w:r w:rsidR="009C11A2">
        <w:rPr>
          <w:rFonts w:hint="cs"/>
          <w:rtl/>
        </w:rPr>
        <w:t>ّ</w:t>
      </w:r>
      <w:r>
        <w:rPr>
          <w:rtl/>
        </w:rPr>
        <w:t>د القاساني، عن القاسم بن محم</w:t>
      </w:r>
      <w:r w:rsidR="009C11A2">
        <w:rPr>
          <w:rFonts w:hint="cs"/>
          <w:rtl/>
        </w:rPr>
        <w:t>ّ</w:t>
      </w:r>
      <w:r>
        <w:rPr>
          <w:rtl/>
        </w:rPr>
        <w:t xml:space="preserve">د </w:t>
      </w:r>
      <w:r w:rsidRPr="00D864A7">
        <w:rPr>
          <w:rStyle w:val="libFootnotenumChar"/>
          <w:rtl/>
        </w:rPr>
        <w:t>(</w:t>
      </w:r>
      <w:r w:rsidR="00B612E2">
        <w:rPr>
          <w:rStyle w:val="libFootnotenumChar"/>
          <w:rFonts w:hint="cs"/>
          <w:rtl/>
        </w:rPr>
        <w:t>5</w:t>
      </w:r>
      <w:r w:rsidRPr="00D864A7">
        <w:rPr>
          <w:rStyle w:val="libFootnotenumChar"/>
          <w:rtl/>
        </w:rPr>
        <w:t>)</w:t>
      </w:r>
      <w:r w:rsidR="00C74906">
        <w:rPr>
          <w:rtl/>
        </w:rPr>
        <w:t>.</w:t>
      </w:r>
    </w:p>
    <w:p w:rsidR="005359CC" w:rsidRDefault="005359CC" w:rsidP="001126D9">
      <w:pPr>
        <w:pStyle w:val="libNormal"/>
        <w:rPr>
          <w:rtl/>
        </w:rPr>
      </w:pPr>
      <w:r>
        <w:rPr>
          <w:rtl/>
        </w:rPr>
        <w:t xml:space="preserve">ورواه الصدوق في ( العلل ) عن أبيه، عن سعد بن عبدالله، عن </w:t>
      </w:r>
    </w:p>
    <w:p w:rsidR="005359CC" w:rsidRDefault="001D3C86" w:rsidP="001D3C86">
      <w:pPr>
        <w:pStyle w:val="libLine"/>
        <w:rPr>
          <w:rtl/>
        </w:rPr>
      </w:pPr>
      <w:r>
        <w:rPr>
          <w:rtl/>
        </w:rPr>
        <w:t>____________________</w:t>
      </w:r>
    </w:p>
    <w:p w:rsidR="005359CC" w:rsidRPr="008D4651" w:rsidRDefault="005359CC" w:rsidP="001D3C86">
      <w:pPr>
        <w:pStyle w:val="libFootnote0"/>
        <w:rPr>
          <w:rtl/>
        </w:rPr>
      </w:pPr>
      <w:r w:rsidRPr="008D4651">
        <w:rPr>
          <w:rtl/>
        </w:rPr>
        <w:t xml:space="preserve">(1) كذا في </w:t>
      </w:r>
      <w:r w:rsidR="008E749F">
        <w:rPr>
          <w:rtl/>
        </w:rPr>
        <w:t>الا</w:t>
      </w:r>
      <w:r w:rsidRPr="008D4651">
        <w:rPr>
          <w:rtl/>
        </w:rPr>
        <w:t>صل</w:t>
      </w:r>
      <w:r>
        <w:rPr>
          <w:rtl/>
        </w:rPr>
        <w:t xml:space="preserve">، </w:t>
      </w:r>
      <w:r w:rsidRPr="008D4651">
        <w:rPr>
          <w:rtl/>
        </w:rPr>
        <w:t>وفي الوافي</w:t>
      </w:r>
      <w:r w:rsidR="00C74906">
        <w:rPr>
          <w:rtl/>
        </w:rPr>
        <w:t>..</w:t>
      </w:r>
      <w:r>
        <w:rPr>
          <w:rtl/>
        </w:rPr>
        <w:t xml:space="preserve"> </w:t>
      </w:r>
      <w:r w:rsidRPr="008D4651">
        <w:rPr>
          <w:rtl/>
        </w:rPr>
        <w:t>« عن »</w:t>
      </w:r>
      <w:r>
        <w:rPr>
          <w:rtl/>
        </w:rPr>
        <w:t xml:space="preserve">، </w:t>
      </w:r>
      <w:r w:rsidRPr="008D4651">
        <w:rPr>
          <w:rtl/>
        </w:rPr>
        <w:t>وفي المصدر</w:t>
      </w:r>
      <w:r>
        <w:rPr>
          <w:rtl/>
        </w:rPr>
        <w:t xml:space="preserve">: </w:t>
      </w:r>
      <w:r w:rsidRPr="008D4651">
        <w:rPr>
          <w:rtl/>
        </w:rPr>
        <w:t>بن الحسين عن عمرو</w:t>
      </w:r>
      <w:r w:rsidR="00C74906">
        <w:rPr>
          <w:rtl/>
        </w:rPr>
        <w:t>.</w:t>
      </w:r>
    </w:p>
    <w:p w:rsidR="005359CC" w:rsidRPr="008D4651" w:rsidRDefault="005359CC" w:rsidP="001D3C86">
      <w:pPr>
        <w:pStyle w:val="libFootnote0"/>
        <w:rPr>
          <w:rtl/>
        </w:rPr>
      </w:pPr>
      <w:r w:rsidRPr="008D4651">
        <w:rPr>
          <w:rtl/>
        </w:rPr>
        <w:t>(2) المحاسن</w:t>
      </w:r>
      <w:r>
        <w:rPr>
          <w:rtl/>
        </w:rPr>
        <w:t xml:space="preserve">: </w:t>
      </w:r>
      <w:r w:rsidRPr="008D4651">
        <w:rPr>
          <w:rtl/>
        </w:rPr>
        <w:t>261</w:t>
      </w:r>
      <w:r w:rsidR="00E4299D">
        <w:rPr>
          <w:rtl/>
        </w:rPr>
        <w:t>/</w:t>
      </w:r>
      <w:r w:rsidRPr="008D4651">
        <w:rPr>
          <w:rtl/>
        </w:rPr>
        <w:t>321 بسندآخر</w:t>
      </w:r>
      <w:r w:rsidR="00C74906">
        <w:rPr>
          <w:rtl/>
        </w:rPr>
        <w:t>.</w:t>
      </w:r>
    </w:p>
    <w:p w:rsidR="005359CC" w:rsidRDefault="005359CC" w:rsidP="001D3C86">
      <w:pPr>
        <w:pStyle w:val="libFootnote0"/>
        <w:rPr>
          <w:rtl/>
        </w:rPr>
      </w:pPr>
      <w:r>
        <w:rPr>
          <w:rtl/>
        </w:rPr>
        <w:t>3 - الكافي 2: 69</w:t>
      </w:r>
      <w:r w:rsidR="00E4299D">
        <w:rPr>
          <w:rtl/>
        </w:rPr>
        <w:t>/</w:t>
      </w:r>
      <w:r>
        <w:rPr>
          <w:rtl/>
        </w:rPr>
        <w:t>2</w:t>
      </w:r>
      <w:r w:rsidR="00C74906">
        <w:rPr>
          <w:rtl/>
        </w:rPr>
        <w:t>.</w:t>
      </w:r>
    </w:p>
    <w:p w:rsidR="005359CC" w:rsidRPr="008D4651" w:rsidRDefault="005359CC" w:rsidP="00B612E2">
      <w:pPr>
        <w:pStyle w:val="libFootnote0"/>
        <w:rPr>
          <w:rtl/>
        </w:rPr>
      </w:pPr>
      <w:r w:rsidRPr="008D4651">
        <w:rPr>
          <w:rtl/>
        </w:rPr>
        <w:t>(</w:t>
      </w:r>
      <w:r w:rsidR="00B612E2">
        <w:rPr>
          <w:rFonts w:hint="cs"/>
          <w:rtl/>
        </w:rPr>
        <w:t>3</w:t>
      </w:r>
      <w:r w:rsidRPr="008D4651">
        <w:rPr>
          <w:rtl/>
        </w:rPr>
        <w:t>) المحاسن</w:t>
      </w:r>
      <w:r>
        <w:rPr>
          <w:rtl/>
        </w:rPr>
        <w:t xml:space="preserve">: </w:t>
      </w:r>
      <w:r w:rsidRPr="008D4651">
        <w:rPr>
          <w:rtl/>
        </w:rPr>
        <w:t>260</w:t>
      </w:r>
      <w:r w:rsidR="00E4299D">
        <w:rPr>
          <w:rtl/>
        </w:rPr>
        <w:t>/</w:t>
      </w:r>
      <w:r w:rsidRPr="008D4651">
        <w:rPr>
          <w:rtl/>
        </w:rPr>
        <w:t>315</w:t>
      </w:r>
      <w:r w:rsidR="00C74906">
        <w:rPr>
          <w:rtl/>
        </w:rPr>
        <w:t>.</w:t>
      </w:r>
    </w:p>
    <w:p w:rsidR="005359CC" w:rsidRDefault="005359CC" w:rsidP="001D3C86">
      <w:pPr>
        <w:pStyle w:val="libFootnote0"/>
        <w:rPr>
          <w:rtl/>
        </w:rPr>
      </w:pPr>
      <w:r>
        <w:rPr>
          <w:rtl/>
        </w:rPr>
        <w:t>4 - الكافي 2: 69</w:t>
      </w:r>
      <w:r w:rsidR="00E4299D">
        <w:rPr>
          <w:rtl/>
        </w:rPr>
        <w:t>/</w:t>
      </w:r>
      <w:r>
        <w:rPr>
          <w:rtl/>
        </w:rPr>
        <w:t>5</w:t>
      </w:r>
      <w:r w:rsidR="00C74906">
        <w:rPr>
          <w:rtl/>
        </w:rPr>
        <w:t>.</w:t>
      </w:r>
    </w:p>
    <w:p w:rsidR="005359CC" w:rsidRPr="008D4651" w:rsidRDefault="005359CC" w:rsidP="00B612E2">
      <w:pPr>
        <w:pStyle w:val="libFootnote0"/>
        <w:rPr>
          <w:rtl/>
        </w:rPr>
      </w:pPr>
      <w:r w:rsidRPr="008D4651">
        <w:rPr>
          <w:rtl/>
        </w:rPr>
        <w:t>(</w:t>
      </w:r>
      <w:r w:rsidR="00B612E2">
        <w:rPr>
          <w:rFonts w:hint="cs"/>
          <w:rtl/>
        </w:rPr>
        <w:t>4</w:t>
      </w:r>
      <w:r w:rsidRPr="008D4651">
        <w:rPr>
          <w:rtl/>
        </w:rPr>
        <w:t xml:space="preserve">) </w:t>
      </w:r>
      <w:r w:rsidR="008E749F">
        <w:rPr>
          <w:rtl/>
        </w:rPr>
        <w:t>الا</w:t>
      </w:r>
      <w:r w:rsidRPr="008D4651">
        <w:rPr>
          <w:rtl/>
        </w:rPr>
        <w:t>سراء 17</w:t>
      </w:r>
      <w:r>
        <w:rPr>
          <w:rtl/>
        </w:rPr>
        <w:t xml:space="preserve">: </w:t>
      </w:r>
      <w:r w:rsidRPr="008D4651">
        <w:rPr>
          <w:rtl/>
        </w:rPr>
        <w:t>84</w:t>
      </w:r>
      <w:r w:rsidR="00C74906">
        <w:rPr>
          <w:rtl/>
        </w:rPr>
        <w:t>.</w:t>
      </w:r>
    </w:p>
    <w:p w:rsidR="005359CC" w:rsidRPr="008D4651" w:rsidRDefault="005359CC" w:rsidP="00B612E2">
      <w:pPr>
        <w:pStyle w:val="libFootnote0"/>
        <w:rPr>
          <w:rtl/>
        </w:rPr>
      </w:pPr>
      <w:r w:rsidRPr="008D4651">
        <w:rPr>
          <w:rtl/>
        </w:rPr>
        <w:t>(</w:t>
      </w:r>
      <w:r w:rsidR="00B612E2">
        <w:rPr>
          <w:rFonts w:hint="cs"/>
          <w:rtl/>
        </w:rPr>
        <w:t>5</w:t>
      </w:r>
      <w:r w:rsidRPr="008D4651">
        <w:rPr>
          <w:rtl/>
        </w:rPr>
        <w:t>) المحاسن</w:t>
      </w:r>
      <w:r>
        <w:rPr>
          <w:rtl/>
        </w:rPr>
        <w:t xml:space="preserve">: </w:t>
      </w:r>
      <w:r w:rsidRPr="008D4651">
        <w:rPr>
          <w:rtl/>
        </w:rPr>
        <w:t>331</w:t>
      </w:r>
      <w:r w:rsidR="00E4299D">
        <w:rPr>
          <w:rtl/>
        </w:rPr>
        <w:t>/</w:t>
      </w:r>
      <w:r w:rsidRPr="008D4651">
        <w:rPr>
          <w:rtl/>
        </w:rPr>
        <w:t>94</w:t>
      </w:r>
      <w:r w:rsidR="00C74906">
        <w:rPr>
          <w:rtl/>
        </w:rPr>
        <w:t>.</w:t>
      </w:r>
      <w:r w:rsidRPr="008D4651">
        <w:rPr>
          <w:rtl/>
        </w:rPr>
        <w:t xml:space="preserve"> </w:t>
      </w:r>
    </w:p>
    <w:p w:rsidR="001D3C86" w:rsidRDefault="001D3C86" w:rsidP="001D3C86">
      <w:pPr>
        <w:pStyle w:val="libNormal"/>
        <w:rPr>
          <w:rtl/>
        </w:rPr>
      </w:pPr>
      <w:r>
        <w:rPr>
          <w:rtl/>
        </w:rPr>
        <w:br w:type="page"/>
      </w:r>
    </w:p>
    <w:p w:rsidR="005359CC" w:rsidRDefault="005359CC" w:rsidP="00B612E2">
      <w:pPr>
        <w:pStyle w:val="libNormal0"/>
        <w:rPr>
          <w:rtl/>
        </w:rPr>
      </w:pPr>
      <w:r>
        <w:rPr>
          <w:rtl/>
        </w:rPr>
        <w:lastRenderedPageBreak/>
        <w:t>القاسم بن محم</w:t>
      </w:r>
      <w:r w:rsidR="009C11A2">
        <w:rPr>
          <w:rFonts w:hint="cs"/>
          <w:rtl/>
        </w:rPr>
        <w:t>ّ</w:t>
      </w:r>
      <w:r>
        <w:rPr>
          <w:rtl/>
        </w:rPr>
        <w:t>د، مثله</w:t>
      </w:r>
      <w:r>
        <w:rPr>
          <w:rFonts w:hint="cs"/>
          <w:rtl/>
        </w:rPr>
        <w:t xml:space="preserve"> </w:t>
      </w:r>
      <w:r w:rsidRPr="00D864A7">
        <w:rPr>
          <w:rStyle w:val="libFootnotenumChar"/>
          <w:rtl/>
        </w:rPr>
        <w:t>(</w:t>
      </w:r>
      <w:r w:rsidR="00B612E2">
        <w:rPr>
          <w:rStyle w:val="libFootnotenumChar"/>
          <w:rFonts w:hint="cs"/>
          <w:rtl/>
        </w:rPr>
        <w:t>1</w:t>
      </w:r>
      <w:r w:rsidRPr="00D864A7">
        <w:rPr>
          <w:rStyle w:val="libFootnotenumChar"/>
          <w:rtl/>
        </w:rPr>
        <w:t>)</w:t>
      </w:r>
      <w:r w:rsidR="00C74906">
        <w:rPr>
          <w:rtl/>
        </w:rPr>
        <w:t>.</w:t>
      </w:r>
    </w:p>
    <w:p w:rsidR="005359CC" w:rsidRDefault="005359CC" w:rsidP="00B612E2">
      <w:pPr>
        <w:pStyle w:val="libNormal"/>
        <w:rPr>
          <w:rtl/>
        </w:rPr>
      </w:pPr>
      <w:r w:rsidRPr="008D4651">
        <w:rPr>
          <w:rtl/>
        </w:rPr>
        <w:t>[97] 5</w:t>
      </w:r>
      <w:r>
        <w:rPr>
          <w:rtl/>
        </w:rPr>
        <w:t xml:space="preserve"> </w:t>
      </w:r>
      <w:r w:rsidR="009C11A2">
        <w:rPr>
          <w:rtl/>
        </w:rPr>
        <w:t>–</w:t>
      </w:r>
      <w:r>
        <w:rPr>
          <w:rtl/>
        </w:rPr>
        <w:t xml:space="preserve"> وب</w:t>
      </w:r>
      <w:r w:rsidR="009C11A2">
        <w:rPr>
          <w:rtl/>
        </w:rPr>
        <w:t>ال</w:t>
      </w:r>
      <w:r w:rsidR="009C11A2">
        <w:rPr>
          <w:rFonts w:hint="cs"/>
          <w:rtl/>
        </w:rPr>
        <w:t>إِ</w:t>
      </w:r>
      <w:r>
        <w:rPr>
          <w:rtl/>
        </w:rPr>
        <w:t>سناد عن المنقري</w:t>
      </w:r>
      <w:r w:rsidR="009C11A2">
        <w:rPr>
          <w:rFonts w:hint="cs"/>
          <w:rtl/>
        </w:rPr>
        <w:t>ّ</w:t>
      </w:r>
      <w:r>
        <w:rPr>
          <w:rtl/>
        </w:rPr>
        <w:t xml:space="preserve">، عن سفيان بن عيينة، عن أبي عبدالله </w:t>
      </w:r>
      <w:r w:rsidRPr="00F640F5">
        <w:rPr>
          <w:rStyle w:val="libAlaemChar"/>
          <w:rFonts w:hint="cs"/>
          <w:rtl/>
        </w:rPr>
        <w:t>عليه‌السلام</w:t>
      </w:r>
      <w:r>
        <w:rPr>
          <w:rtl/>
        </w:rPr>
        <w:t xml:space="preserve"> - في حديث -: والني</w:t>
      </w:r>
      <w:r w:rsidR="009C11A2">
        <w:rPr>
          <w:rFonts w:hint="cs"/>
          <w:rtl/>
        </w:rPr>
        <w:t>ّ</w:t>
      </w:r>
      <w:r>
        <w:rPr>
          <w:rtl/>
        </w:rPr>
        <w:t xml:space="preserve">ة أفضل من العمل، </w:t>
      </w:r>
      <w:r w:rsidR="008E749F">
        <w:rPr>
          <w:rtl/>
        </w:rPr>
        <w:t>الا</w:t>
      </w:r>
      <w:r>
        <w:rPr>
          <w:rtl/>
        </w:rPr>
        <w:t xml:space="preserve"> وإن الني</w:t>
      </w:r>
      <w:r w:rsidR="009C11A2">
        <w:rPr>
          <w:rFonts w:hint="cs"/>
          <w:rtl/>
        </w:rPr>
        <w:t>ّ</w:t>
      </w:r>
      <w:r>
        <w:rPr>
          <w:rtl/>
        </w:rPr>
        <w:t xml:space="preserve">ة هي العمل، ثم تلا قوله تعالى: </w:t>
      </w:r>
      <w:r w:rsidRPr="00F640F5">
        <w:rPr>
          <w:rStyle w:val="libAlaemChar"/>
          <w:rtl/>
        </w:rPr>
        <w:t>(</w:t>
      </w:r>
      <w:r w:rsidRPr="00526290">
        <w:rPr>
          <w:rStyle w:val="libAieChar"/>
          <w:rtl/>
        </w:rPr>
        <w:t>قُلْ كُلٌّ يَعْمَلُ عَلَىٰ شَاكِلَتِهِ</w:t>
      </w:r>
      <w:r w:rsidRPr="00F640F5">
        <w:rPr>
          <w:rStyle w:val="libAlaemChar"/>
          <w:rtl/>
        </w:rPr>
        <w:t>)</w:t>
      </w:r>
      <w:r>
        <w:rPr>
          <w:rtl/>
        </w:rPr>
        <w:t xml:space="preserve"> </w:t>
      </w:r>
      <w:r w:rsidRPr="00D864A7">
        <w:rPr>
          <w:rStyle w:val="libFootnotenumChar"/>
          <w:rtl/>
        </w:rPr>
        <w:t>(</w:t>
      </w:r>
      <w:r w:rsidR="00B612E2">
        <w:rPr>
          <w:rStyle w:val="libFootnotenumChar"/>
          <w:rFonts w:hint="cs"/>
          <w:rtl/>
        </w:rPr>
        <w:t>2</w:t>
      </w:r>
      <w:r w:rsidRPr="00D864A7">
        <w:rPr>
          <w:rStyle w:val="libFootnotenumChar"/>
          <w:rtl/>
        </w:rPr>
        <w:t>)</w:t>
      </w:r>
      <w:r>
        <w:rPr>
          <w:rtl/>
        </w:rPr>
        <w:t xml:space="preserve"> يعني على </w:t>
      </w:r>
      <w:r w:rsidR="009153AA">
        <w:rPr>
          <w:rtl/>
        </w:rPr>
        <w:t>نيّته</w:t>
      </w:r>
      <w:r w:rsidR="00C74906">
        <w:rPr>
          <w:rtl/>
        </w:rPr>
        <w:t>.</w:t>
      </w:r>
    </w:p>
    <w:p w:rsidR="005359CC" w:rsidRPr="00AE6C39" w:rsidRDefault="005359CC" w:rsidP="00B612E2">
      <w:pPr>
        <w:pStyle w:val="libNormal"/>
        <w:rPr>
          <w:rtl/>
        </w:rPr>
      </w:pPr>
      <w:r w:rsidRPr="00AE6C39">
        <w:rPr>
          <w:rtl/>
        </w:rPr>
        <w:t>[98]</w:t>
      </w:r>
      <w:r w:rsidRPr="00AE6C39">
        <w:t xml:space="preserve"> </w:t>
      </w:r>
      <w:r w:rsidRPr="00AE6C39">
        <w:rPr>
          <w:rtl/>
        </w:rPr>
        <w:t>6</w:t>
      </w:r>
      <w:r>
        <w:rPr>
          <w:rtl/>
        </w:rPr>
        <w:t xml:space="preserve"> - </w:t>
      </w:r>
      <w:r w:rsidRPr="00AE6C39">
        <w:rPr>
          <w:rtl/>
        </w:rPr>
        <w:t>وعن محم</w:t>
      </w:r>
      <w:r w:rsidR="009C11A2">
        <w:rPr>
          <w:rFonts w:hint="cs"/>
          <w:rtl/>
        </w:rPr>
        <w:t>ّ</w:t>
      </w:r>
      <w:r w:rsidRPr="00AE6C39">
        <w:rPr>
          <w:rtl/>
        </w:rPr>
        <w:t>د بن يحيى</w:t>
      </w:r>
      <w:r>
        <w:rPr>
          <w:rtl/>
        </w:rPr>
        <w:t xml:space="preserve">، </w:t>
      </w:r>
      <w:r w:rsidRPr="00AE6C39">
        <w:rPr>
          <w:rtl/>
        </w:rPr>
        <w:t>عن أحمد بن محم</w:t>
      </w:r>
      <w:r w:rsidR="009C11A2">
        <w:rPr>
          <w:rFonts w:hint="cs"/>
          <w:rtl/>
        </w:rPr>
        <w:t>ّ</w:t>
      </w:r>
      <w:r w:rsidRPr="00AE6C39">
        <w:rPr>
          <w:rtl/>
        </w:rPr>
        <w:t>د</w:t>
      </w:r>
      <w:r>
        <w:rPr>
          <w:rtl/>
        </w:rPr>
        <w:t xml:space="preserve">، </w:t>
      </w:r>
      <w:r w:rsidRPr="00AE6C39">
        <w:rPr>
          <w:rtl/>
        </w:rPr>
        <w:t>عن علي بن حديد</w:t>
      </w:r>
      <w:r>
        <w:rPr>
          <w:rtl/>
        </w:rPr>
        <w:t xml:space="preserve">، </w:t>
      </w:r>
      <w:r w:rsidRPr="00AE6C39">
        <w:rPr>
          <w:rtl/>
        </w:rPr>
        <w:t>عن جميل بن د</w:t>
      </w:r>
      <w:r w:rsidR="009C11A2">
        <w:rPr>
          <w:rFonts w:hint="cs"/>
          <w:rtl/>
        </w:rPr>
        <w:t>َ</w:t>
      </w:r>
      <w:r w:rsidRPr="00AE6C39">
        <w:rPr>
          <w:rtl/>
        </w:rPr>
        <w:t>ر</w:t>
      </w:r>
      <w:r w:rsidR="009C11A2">
        <w:rPr>
          <w:rFonts w:hint="cs"/>
          <w:rtl/>
        </w:rPr>
        <w:t>ّ</w:t>
      </w:r>
      <w:r w:rsidRPr="00AE6C39">
        <w:rPr>
          <w:rtl/>
        </w:rPr>
        <w:t>اج</w:t>
      </w:r>
      <w:r>
        <w:rPr>
          <w:rtl/>
        </w:rPr>
        <w:t xml:space="preserve">، </w:t>
      </w:r>
      <w:r w:rsidRPr="00AE6C39">
        <w:rPr>
          <w:rtl/>
        </w:rPr>
        <w:t>عن زرارة</w:t>
      </w:r>
      <w:r>
        <w:rPr>
          <w:rtl/>
        </w:rPr>
        <w:t xml:space="preserve">، </w:t>
      </w:r>
      <w:r w:rsidRPr="00AE6C39">
        <w:rPr>
          <w:rtl/>
        </w:rPr>
        <w:t xml:space="preserve">عن أحدهما </w:t>
      </w:r>
      <w:r w:rsidR="009C11A2">
        <w:rPr>
          <w:rFonts w:hint="cs"/>
          <w:rtl/>
        </w:rPr>
        <w:t>(</w:t>
      </w:r>
      <w:r w:rsidR="009C11A2">
        <w:rPr>
          <w:rtl/>
        </w:rPr>
        <w:t xml:space="preserve"> </w:t>
      </w:r>
      <w:r w:rsidR="009C11A2" w:rsidRPr="00F640F5">
        <w:rPr>
          <w:rStyle w:val="libAlaemChar"/>
          <w:rFonts w:hint="cs"/>
          <w:rtl/>
        </w:rPr>
        <w:t>عليه‌السلام</w:t>
      </w:r>
      <w:r w:rsidR="009C11A2">
        <w:rPr>
          <w:rtl/>
        </w:rPr>
        <w:t xml:space="preserve"> </w:t>
      </w:r>
      <w:r w:rsidR="009C11A2">
        <w:rPr>
          <w:rFonts w:hint="cs"/>
          <w:rtl/>
        </w:rPr>
        <w:t xml:space="preserve">) </w:t>
      </w:r>
      <w:r w:rsidRPr="00AE6C39">
        <w:rPr>
          <w:rtl/>
        </w:rPr>
        <w:t>قال</w:t>
      </w:r>
      <w:r>
        <w:rPr>
          <w:rtl/>
        </w:rPr>
        <w:t xml:space="preserve">: </w:t>
      </w:r>
      <w:r w:rsidRPr="00AE6C39">
        <w:rPr>
          <w:rtl/>
        </w:rPr>
        <w:t>إن</w:t>
      </w:r>
      <w:r w:rsidR="009C11A2">
        <w:rPr>
          <w:rFonts w:hint="cs"/>
          <w:rtl/>
        </w:rPr>
        <w:t>ّ</w:t>
      </w:r>
      <w:r w:rsidRPr="00AE6C39">
        <w:rPr>
          <w:rtl/>
        </w:rPr>
        <w:t xml:space="preserve"> الله تبارك وتعالى جعل لآدم في ذر</w:t>
      </w:r>
      <w:r w:rsidR="009C11A2">
        <w:rPr>
          <w:rFonts w:hint="cs"/>
          <w:rtl/>
        </w:rPr>
        <w:t>ّ</w:t>
      </w:r>
      <w:r w:rsidRPr="00AE6C39">
        <w:rPr>
          <w:rtl/>
        </w:rPr>
        <w:t>يته أن</w:t>
      </w:r>
      <w:r w:rsidR="009C11A2">
        <w:rPr>
          <w:rFonts w:hint="cs"/>
          <w:rtl/>
        </w:rPr>
        <w:t>ّ</w:t>
      </w:r>
      <w:r w:rsidRPr="00AE6C39">
        <w:rPr>
          <w:rtl/>
        </w:rPr>
        <w:t xml:space="preserve"> من هم</w:t>
      </w:r>
      <w:r w:rsidR="009C11A2">
        <w:rPr>
          <w:rFonts w:hint="cs"/>
          <w:rtl/>
        </w:rPr>
        <w:t>ّ</w:t>
      </w:r>
      <w:r w:rsidRPr="00AE6C39">
        <w:rPr>
          <w:rtl/>
        </w:rPr>
        <w:t xml:space="preserve"> بحسنة فلم يعملها ك</w:t>
      </w:r>
      <w:r w:rsidR="009C11A2">
        <w:rPr>
          <w:rFonts w:hint="cs"/>
          <w:rtl/>
        </w:rPr>
        <w:t>ُ</w:t>
      </w:r>
      <w:r w:rsidRPr="00AE6C39">
        <w:rPr>
          <w:rtl/>
        </w:rPr>
        <w:t>تبت له حسنة</w:t>
      </w:r>
      <w:r>
        <w:rPr>
          <w:rtl/>
        </w:rPr>
        <w:t xml:space="preserve">، </w:t>
      </w:r>
      <w:r w:rsidRPr="00AE6C39">
        <w:rPr>
          <w:rtl/>
        </w:rPr>
        <w:t>ومن همّ بحسنة وعملهاك</w:t>
      </w:r>
      <w:r w:rsidR="009C11A2">
        <w:rPr>
          <w:rFonts w:hint="cs"/>
          <w:rtl/>
        </w:rPr>
        <w:t>ُ</w:t>
      </w:r>
      <w:r w:rsidRPr="00AE6C39">
        <w:rPr>
          <w:rtl/>
        </w:rPr>
        <w:t>تبت له عشرا</w:t>
      </w:r>
      <w:r w:rsidR="009C11A2">
        <w:rPr>
          <w:rFonts w:hint="cs"/>
          <w:rtl/>
        </w:rPr>
        <w:t>ً</w:t>
      </w:r>
      <w:r>
        <w:rPr>
          <w:rtl/>
        </w:rPr>
        <w:t xml:space="preserve">، </w:t>
      </w:r>
      <w:r w:rsidRPr="00AE6C39">
        <w:rPr>
          <w:rtl/>
        </w:rPr>
        <w:t>ومن هم</w:t>
      </w:r>
      <w:r w:rsidR="009C11A2">
        <w:rPr>
          <w:rFonts w:hint="cs"/>
          <w:rtl/>
        </w:rPr>
        <w:t>ّ</w:t>
      </w:r>
      <w:r w:rsidRPr="00AE6C39">
        <w:rPr>
          <w:rtl/>
        </w:rPr>
        <w:t xml:space="preserve"> بسي</w:t>
      </w:r>
      <w:r w:rsidR="009C11A2">
        <w:rPr>
          <w:rFonts w:hint="cs"/>
          <w:rtl/>
        </w:rPr>
        <w:t>ِّ</w:t>
      </w:r>
      <w:r w:rsidRPr="00AE6C39">
        <w:rPr>
          <w:rtl/>
        </w:rPr>
        <w:t>ئة</w:t>
      </w:r>
      <w:r w:rsidRPr="00D864A7">
        <w:rPr>
          <w:rStyle w:val="libFootnotenumChar"/>
          <w:rtl/>
        </w:rPr>
        <w:t>(</w:t>
      </w:r>
      <w:r w:rsidR="00B612E2">
        <w:rPr>
          <w:rStyle w:val="libFootnotenumChar"/>
          <w:rFonts w:hint="cs"/>
          <w:rtl/>
        </w:rPr>
        <w:t>3</w:t>
      </w:r>
      <w:r w:rsidRPr="00D864A7">
        <w:rPr>
          <w:rStyle w:val="libFootnotenumChar"/>
          <w:rtl/>
        </w:rPr>
        <w:t>)</w:t>
      </w:r>
      <w:r w:rsidRPr="00AE6C39">
        <w:rPr>
          <w:rtl/>
        </w:rPr>
        <w:t xml:space="preserve"> لم تكتب عليه</w:t>
      </w:r>
      <w:r>
        <w:rPr>
          <w:rtl/>
        </w:rPr>
        <w:t xml:space="preserve">، </w:t>
      </w:r>
      <w:r w:rsidRPr="00AE6C39">
        <w:rPr>
          <w:rtl/>
        </w:rPr>
        <w:t>ومن هم</w:t>
      </w:r>
      <w:r w:rsidR="009C11A2">
        <w:rPr>
          <w:rFonts w:hint="cs"/>
          <w:rtl/>
        </w:rPr>
        <w:t>ّ</w:t>
      </w:r>
      <w:r w:rsidRPr="00AE6C39">
        <w:rPr>
          <w:rtl/>
        </w:rPr>
        <w:t xml:space="preserve"> بها وعملها ك</w:t>
      </w:r>
      <w:r w:rsidR="009C11A2">
        <w:rPr>
          <w:rFonts w:hint="cs"/>
          <w:rtl/>
        </w:rPr>
        <w:t>ُ</w:t>
      </w:r>
      <w:r w:rsidRPr="00AE6C39">
        <w:rPr>
          <w:rtl/>
        </w:rPr>
        <w:t>تبت عليه سي</w:t>
      </w:r>
      <w:r w:rsidR="009C11A2">
        <w:rPr>
          <w:rFonts w:hint="cs"/>
          <w:rtl/>
        </w:rPr>
        <w:t>ِّ</w:t>
      </w:r>
      <w:r w:rsidRPr="00AE6C39">
        <w:rPr>
          <w:rtl/>
        </w:rPr>
        <w:t>ئة</w:t>
      </w:r>
      <w:r w:rsidR="00C74906">
        <w:rPr>
          <w:rtl/>
        </w:rPr>
        <w:t>.</w:t>
      </w:r>
    </w:p>
    <w:p w:rsidR="005359CC" w:rsidRDefault="005359CC" w:rsidP="009B1FC2">
      <w:pPr>
        <w:pStyle w:val="libNormal"/>
        <w:rPr>
          <w:rtl/>
        </w:rPr>
      </w:pPr>
      <w:r w:rsidRPr="008D4651">
        <w:rPr>
          <w:rtl/>
        </w:rPr>
        <w:t>[99]</w:t>
      </w:r>
      <w:r w:rsidRPr="008D4651">
        <w:t xml:space="preserve"> </w:t>
      </w:r>
      <w:r w:rsidRPr="008D4651">
        <w:rPr>
          <w:rtl/>
        </w:rPr>
        <w:t>7</w:t>
      </w:r>
      <w:r>
        <w:rPr>
          <w:rtl/>
        </w:rPr>
        <w:t xml:space="preserve"> - </w:t>
      </w:r>
      <w:r w:rsidRPr="008D4651">
        <w:rPr>
          <w:rtl/>
        </w:rPr>
        <w:t>وعن عد</w:t>
      </w:r>
      <w:r w:rsidR="009C11A2">
        <w:rPr>
          <w:rFonts w:hint="cs"/>
          <w:rtl/>
        </w:rPr>
        <w:t>ّ</w:t>
      </w:r>
      <w:r w:rsidRPr="008D4651">
        <w:rPr>
          <w:rtl/>
        </w:rPr>
        <w:t>ة من أصحابنا</w:t>
      </w:r>
      <w:r>
        <w:rPr>
          <w:rtl/>
        </w:rPr>
        <w:t xml:space="preserve">، </w:t>
      </w:r>
      <w:r w:rsidRPr="008D4651">
        <w:rPr>
          <w:rtl/>
        </w:rPr>
        <w:t>عن أحمد بن أبي عبدالله</w:t>
      </w:r>
      <w:r>
        <w:rPr>
          <w:rtl/>
        </w:rPr>
        <w:t xml:space="preserve">، </w:t>
      </w:r>
      <w:r w:rsidRPr="008D4651">
        <w:rPr>
          <w:rtl/>
        </w:rPr>
        <w:t>عن عثمان بن</w:t>
      </w:r>
      <w:r>
        <w:rPr>
          <w:rtl/>
        </w:rPr>
        <w:t xml:space="preserve"> عيسى، عن سماعة بن مهران، عن أبي بصير، عن أبي عبدالله </w:t>
      </w:r>
      <w:r w:rsidR="009B1FC2">
        <w:rPr>
          <w:rFonts w:hint="cs"/>
          <w:rtl/>
        </w:rPr>
        <w:t>(</w:t>
      </w:r>
      <w:r w:rsidR="009B1FC2">
        <w:rPr>
          <w:rtl/>
        </w:rPr>
        <w:t xml:space="preserve"> </w:t>
      </w:r>
      <w:r w:rsidR="009B1FC2" w:rsidRPr="00F640F5">
        <w:rPr>
          <w:rStyle w:val="libAlaemChar"/>
          <w:rFonts w:hint="cs"/>
          <w:rtl/>
        </w:rPr>
        <w:t>عليه‌السلام</w:t>
      </w:r>
      <w:r w:rsidR="009B1FC2">
        <w:rPr>
          <w:rtl/>
        </w:rPr>
        <w:t xml:space="preserve"> </w:t>
      </w:r>
      <w:r w:rsidR="009B1FC2">
        <w:rPr>
          <w:rFonts w:hint="cs"/>
          <w:rtl/>
        </w:rPr>
        <w:t xml:space="preserve">) </w:t>
      </w:r>
      <w:r>
        <w:rPr>
          <w:rtl/>
        </w:rPr>
        <w:t>قال: إن المؤمن ليهم بالحسنة ولا يعمل بها فتكتب له حسنة، وإن هو عملها ك</w:t>
      </w:r>
      <w:r w:rsidR="009B1FC2">
        <w:rPr>
          <w:rFonts w:hint="cs"/>
          <w:rtl/>
        </w:rPr>
        <w:t>ُ</w:t>
      </w:r>
      <w:r>
        <w:rPr>
          <w:rtl/>
        </w:rPr>
        <w:t>تبت له عشر حسنات، وإن</w:t>
      </w:r>
      <w:r w:rsidR="009B1FC2">
        <w:rPr>
          <w:rFonts w:hint="cs"/>
          <w:rtl/>
        </w:rPr>
        <w:t>ّ</w:t>
      </w:r>
      <w:r>
        <w:rPr>
          <w:rtl/>
        </w:rPr>
        <w:t xml:space="preserve"> المؤمن ليهم بالسي</w:t>
      </w:r>
      <w:r w:rsidR="009B1FC2">
        <w:rPr>
          <w:rFonts w:hint="cs"/>
          <w:rtl/>
        </w:rPr>
        <w:t>ّ</w:t>
      </w:r>
      <w:r>
        <w:rPr>
          <w:rtl/>
        </w:rPr>
        <w:t>ئة أن يعملها فلا يعملها فلا تكتب عليه</w:t>
      </w:r>
      <w:r w:rsidR="00C74906">
        <w:rPr>
          <w:rtl/>
        </w:rPr>
        <w:t>.</w:t>
      </w:r>
    </w:p>
    <w:p w:rsidR="005359CC" w:rsidRDefault="005359CC" w:rsidP="00B612E2">
      <w:pPr>
        <w:pStyle w:val="libNormal"/>
        <w:rPr>
          <w:rtl/>
        </w:rPr>
      </w:pPr>
      <w:r w:rsidRPr="001126D9">
        <w:rPr>
          <w:rtl/>
        </w:rPr>
        <w:t>[100]</w:t>
      </w:r>
      <w:r w:rsidRPr="001D765D">
        <w:t xml:space="preserve"> </w:t>
      </w:r>
      <w:r w:rsidRPr="001D765D">
        <w:rPr>
          <w:rtl/>
        </w:rPr>
        <w:t>8</w:t>
      </w:r>
      <w:r>
        <w:rPr>
          <w:rtl/>
        </w:rPr>
        <w:t xml:space="preserve"> - </w:t>
      </w:r>
      <w:r w:rsidRPr="001D765D">
        <w:rPr>
          <w:rtl/>
        </w:rPr>
        <w:t>وعن علي بن إبراهيم</w:t>
      </w:r>
      <w:r>
        <w:rPr>
          <w:rtl/>
        </w:rPr>
        <w:t xml:space="preserve">، </w:t>
      </w:r>
      <w:r w:rsidRPr="001D765D">
        <w:rPr>
          <w:rtl/>
        </w:rPr>
        <w:t>عن أبيه</w:t>
      </w:r>
      <w:r>
        <w:rPr>
          <w:rtl/>
        </w:rPr>
        <w:t xml:space="preserve">، </w:t>
      </w:r>
      <w:r w:rsidRPr="001D765D">
        <w:rPr>
          <w:rtl/>
        </w:rPr>
        <w:t>عن ابن أبي عمير</w:t>
      </w:r>
      <w:r>
        <w:rPr>
          <w:rtl/>
        </w:rPr>
        <w:t xml:space="preserve">، </w:t>
      </w:r>
      <w:r w:rsidRPr="001D765D">
        <w:rPr>
          <w:rtl/>
        </w:rPr>
        <w:t>عن جميل بن</w:t>
      </w:r>
      <w:r>
        <w:rPr>
          <w:rtl/>
        </w:rPr>
        <w:t xml:space="preserve"> د</w:t>
      </w:r>
      <w:r w:rsidR="009B1FC2">
        <w:rPr>
          <w:rFonts w:hint="cs"/>
          <w:rtl/>
        </w:rPr>
        <w:t>َ</w:t>
      </w:r>
      <w:r>
        <w:rPr>
          <w:rtl/>
        </w:rPr>
        <w:t>ر</w:t>
      </w:r>
      <w:r w:rsidR="009B1FC2">
        <w:rPr>
          <w:rFonts w:hint="cs"/>
          <w:rtl/>
        </w:rPr>
        <w:t>ّ</w:t>
      </w:r>
      <w:r>
        <w:rPr>
          <w:rtl/>
        </w:rPr>
        <w:t>اج، عن بكير</w:t>
      </w:r>
      <w:r w:rsidRPr="00D864A7">
        <w:rPr>
          <w:rStyle w:val="libFootnotenumChar"/>
          <w:rtl/>
        </w:rPr>
        <w:t>(</w:t>
      </w:r>
      <w:r w:rsidR="00B612E2">
        <w:rPr>
          <w:rStyle w:val="libFootnotenumChar"/>
          <w:rFonts w:hint="cs"/>
          <w:rtl/>
        </w:rPr>
        <w:t>4</w:t>
      </w:r>
      <w:r w:rsidRPr="00D864A7">
        <w:rPr>
          <w:rStyle w:val="libFootnotenumChar"/>
          <w:rtl/>
        </w:rPr>
        <w:t>)</w:t>
      </w:r>
      <w:r>
        <w:rPr>
          <w:rtl/>
        </w:rPr>
        <w:t xml:space="preserve">، عن أبي عبدالله </w:t>
      </w:r>
      <w:r w:rsidR="009B1FC2">
        <w:rPr>
          <w:rFonts w:hint="cs"/>
          <w:rtl/>
        </w:rPr>
        <w:t>(</w:t>
      </w:r>
      <w:r w:rsidR="009B1FC2">
        <w:rPr>
          <w:rtl/>
        </w:rPr>
        <w:t xml:space="preserve"> </w:t>
      </w:r>
      <w:r w:rsidR="009B1FC2" w:rsidRPr="00F640F5">
        <w:rPr>
          <w:rStyle w:val="libAlaemChar"/>
          <w:rFonts w:hint="cs"/>
          <w:rtl/>
        </w:rPr>
        <w:t>عليه‌السلام</w:t>
      </w:r>
      <w:r w:rsidR="009B1FC2">
        <w:rPr>
          <w:rtl/>
        </w:rPr>
        <w:t xml:space="preserve"> </w:t>
      </w:r>
      <w:r w:rsidR="009B1FC2">
        <w:rPr>
          <w:rFonts w:hint="cs"/>
          <w:rtl/>
        </w:rPr>
        <w:t xml:space="preserve">) </w:t>
      </w:r>
      <w:r>
        <w:rPr>
          <w:rtl/>
        </w:rPr>
        <w:t xml:space="preserve">أو عن أبي جعفر </w:t>
      </w:r>
      <w:r w:rsidR="009B1FC2">
        <w:rPr>
          <w:rFonts w:hint="cs"/>
          <w:rtl/>
        </w:rPr>
        <w:t>(</w:t>
      </w:r>
      <w:r w:rsidR="009B1FC2">
        <w:rPr>
          <w:rtl/>
        </w:rPr>
        <w:t xml:space="preserve"> </w:t>
      </w:r>
      <w:r w:rsidR="009B1FC2" w:rsidRPr="00F640F5">
        <w:rPr>
          <w:rStyle w:val="libAlaemChar"/>
          <w:rFonts w:hint="cs"/>
          <w:rtl/>
        </w:rPr>
        <w:t>عليه‌السلام</w:t>
      </w:r>
      <w:r w:rsidR="009B1FC2">
        <w:rPr>
          <w:rtl/>
        </w:rPr>
        <w:t xml:space="preserve"> </w:t>
      </w:r>
      <w:r w:rsidR="009B1FC2">
        <w:rPr>
          <w:rFonts w:hint="cs"/>
          <w:rtl/>
        </w:rPr>
        <w:t>)</w:t>
      </w:r>
      <w:r>
        <w:rPr>
          <w:rtl/>
        </w:rPr>
        <w:t>؛ إن</w:t>
      </w:r>
      <w:r w:rsidR="009B1FC2">
        <w:rPr>
          <w:rFonts w:hint="cs"/>
          <w:rtl/>
        </w:rPr>
        <w:t>ّ</w:t>
      </w:r>
      <w:r>
        <w:rPr>
          <w:rtl/>
        </w:rPr>
        <w:t xml:space="preserve"> الله تعالى قال لآدم </w:t>
      </w:r>
      <w:r w:rsidR="009B1FC2">
        <w:rPr>
          <w:rFonts w:hint="cs"/>
          <w:rtl/>
        </w:rPr>
        <w:t>(</w:t>
      </w:r>
      <w:r w:rsidR="009B1FC2">
        <w:rPr>
          <w:rtl/>
        </w:rPr>
        <w:t xml:space="preserve"> </w:t>
      </w:r>
      <w:r w:rsidR="009B1FC2" w:rsidRPr="00F640F5">
        <w:rPr>
          <w:rStyle w:val="libAlaemChar"/>
          <w:rFonts w:hint="cs"/>
          <w:rtl/>
        </w:rPr>
        <w:t>عليه‌السلام</w:t>
      </w:r>
      <w:r w:rsidR="009B1FC2">
        <w:rPr>
          <w:rtl/>
        </w:rPr>
        <w:t xml:space="preserve"> </w:t>
      </w:r>
      <w:r w:rsidR="009B1FC2">
        <w:rPr>
          <w:rFonts w:hint="cs"/>
          <w:rtl/>
        </w:rPr>
        <w:t xml:space="preserve">) </w:t>
      </w:r>
      <w:r>
        <w:rPr>
          <w:rtl/>
        </w:rPr>
        <w:t xml:space="preserve">: يا آدم، جعلت لك </w:t>
      </w:r>
    </w:p>
    <w:p w:rsidR="005359CC" w:rsidRDefault="001D3C86" w:rsidP="001D3C86">
      <w:pPr>
        <w:pStyle w:val="libLine"/>
        <w:rPr>
          <w:rtl/>
        </w:rPr>
      </w:pPr>
      <w:r>
        <w:rPr>
          <w:rtl/>
        </w:rPr>
        <w:t>____________________</w:t>
      </w:r>
    </w:p>
    <w:p w:rsidR="005359CC" w:rsidRPr="001D765D" w:rsidRDefault="005359CC" w:rsidP="00B612E2">
      <w:pPr>
        <w:pStyle w:val="libFootnote0"/>
        <w:rPr>
          <w:rtl/>
        </w:rPr>
      </w:pPr>
      <w:r w:rsidRPr="001D765D">
        <w:rPr>
          <w:rtl/>
        </w:rPr>
        <w:t>(</w:t>
      </w:r>
      <w:r w:rsidR="00B612E2">
        <w:rPr>
          <w:rFonts w:hint="cs"/>
          <w:rtl/>
        </w:rPr>
        <w:t>1</w:t>
      </w:r>
      <w:r w:rsidRPr="001D765D">
        <w:rPr>
          <w:rtl/>
        </w:rPr>
        <w:t>) علل الشرائع</w:t>
      </w:r>
      <w:r>
        <w:rPr>
          <w:rtl/>
        </w:rPr>
        <w:t xml:space="preserve">: </w:t>
      </w:r>
      <w:r w:rsidRPr="001D765D">
        <w:rPr>
          <w:rtl/>
        </w:rPr>
        <w:t>523</w:t>
      </w:r>
      <w:r w:rsidR="00E4299D">
        <w:rPr>
          <w:rtl/>
        </w:rPr>
        <w:t>/</w:t>
      </w:r>
      <w:r w:rsidRPr="001D765D">
        <w:rPr>
          <w:rtl/>
        </w:rPr>
        <w:t>1</w:t>
      </w:r>
      <w:r w:rsidR="00C74906">
        <w:rPr>
          <w:rtl/>
        </w:rPr>
        <w:t>.</w:t>
      </w:r>
    </w:p>
    <w:p w:rsidR="005359CC" w:rsidRDefault="005359CC" w:rsidP="001D3C86">
      <w:pPr>
        <w:pStyle w:val="libFootnote0"/>
        <w:rPr>
          <w:rtl/>
        </w:rPr>
      </w:pPr>
      <w:r>
        <w:rPr>
          <w:rtl/>
        </w:rPr>
        <w:t>5 - الكافي 2: 13</w:t>
      </w:r>
      <w:r w:rsidR="00E4299D">
        <w:rPr>
          <w:rtl/>
        </w:rPr>
        <w:t>/</w:t>
      </w:r>
      <w:r>
        <w:rPr>
          <w:rtl/>
        </w:rPr>
        <w:t>4، وأورد قطعة منه في الحديث 4 من الباب 8 من أبواب مقد</w:t>
      </w:r>
      <w:r w:rsidR="009B1FC2">
        <w:rPr>
          <w:rFonts w:hint="cs"/>
          <w:rtl/>
        </w:rPr>
        <w:t>ّ</w:t>
      </w:r>
      <w:r>
        <w:rPr>
          <w:rtl/>
        </w:rPr>
        <w:t>مة العبادات</w:t>
      </w:r>
      <w:r w:rsidR="00C74906">
        <w:rPr>
          <w:rtl/>
        </w:rPr>
        <w:t>.</w:t>
      </w:r>
    </w:p>
    <w:p w:rsidR="005359CC" w:rsidRPr="001D765D" w:rsidRDefault="005359CC" w:rsidP="00B612E2">
      <w:pPr>
        <w:pStyle w:val="libFootnote0"/>
        <w:rPr>
          <w:rtl/>
        </w:rPr>
      </w:pPr>
      <w:r w:rsidRPr="001D765D">
        <w:rPr>
          <w:rtl/>
        </w:rPr>
        <w:t>(</w:t>
      </w:r>
      <w:r w:rsidR="00B612E2">
        <w:rPr>
          <w:rFonts w:hint="cs"/>
          <w:rtl/>
        </w:rPr>
        <w:t>2</w:t>
      </w:r>
      <w:r w:rsidRPr="001D765D">
        <w:rPr>
          <w:rtl/>
        </w:rPr>
        <w:t xml:space="preserve">) </w:t>
      </w:r>
      <w:r w:rsidR="009B1FC2">
        <w:rPr>
          <w:rtl/>
        </w:rPr>
        <w:t>ال</w:t>
      </w:r>
      <w:r w:rsidR="009B1FC2">
        <w:rPr>
          <w:rFonts w:hint="cs"/>
          <w:rtl/>
        </w:rPr>
        <w:t>إِ</w:t>
      </w:r>
      <w:r w:rsidRPr="001D765D">
        <w:rPr>
          <w:rtl/>
        </w:rPr>
        <w:t>سراء 17</w:t>
      </w:r>
      <w:r>
        <w:rPr>
          <w:rtl/>
        </w:rPr>
        <w:t xml:space="preserve">: </w:t>
      </w:r>
      <w:r w:rsidRPr="001D765D">
        <w:rPr>
          <w:rtl/>
        </w:rPr>
        <w:t>84</w:t>
      </w:r>
      <w:r w:rsidR="00C74906">
        <w:rPr>
          <w:rtl/>
        </w:rPr>
        <w:t>.</w:t>
      </w:r>
    </w:p>
    <w:p w:rsidR="005359CC" w:rsidRDefault="005359CC" w:rsidP="001D3C86">
      <w:pPr>
        <w:pStyle w:val="libFootnote0"/>
        <w:rPr>
          <w:rtl/>
        </w:rPr>
      </w:pPr>
      <w:r>
        <w:rPr>
          <w:rtl/>
        </w:rPr>
        <w:t>6 - الكافي 2: 313</w:t>
      </w:r>
      <w:r w:rsidR="00E4299D">
        <w:rPr>
          <w:rtl/>
        </w:rPr>
        <w:t>/</w:t>
      </w:r>
      <w:r>
        <w:rPr>
          <w:rtl/>
        </w:rPr>
        <w:t>1</w:t>
      </w:r>
      <w:r w:rsidR="00C74906">
        <w:rPr>
          <w:rtl/>
        </w:rPr>
        <w:t>.</w:t>
      </w:r>
    </w:p>
    <w:p w:rsidR="005359CC" w:rsidRPr="001D765D" w:rsidRDefault="005359CC" w:rsidP="00B612E2">
      <w:pPr>
        <w:pStyle w:val="libFootnote0"/>
        <w:rPr>
          <w:rtl/>
        </w:rPr>
      </w:pPr>
      <w:r w:rsidRPr="001D765D">
        <w:rPr>
          <w:rtl/>
        </w:rPr>
        <w:t>(</w:t>
      </w:r>
      <w:r w:rsidR="00B612E2">
        <w:rPr>
          <w:rFonts w:hint="cs"/>
          <w:rtl/>
        </w:rPr>
        <w:t>3</w:t>
      </w:r>
      <w:r w:rsidRPr="001D765D">
        <w:rPr>
          <w:rtl/>
        </w:rPr>
        <w:t>) في المصدر زيادة</w:t>
      </w:r>
      <w:r>
        <w:rPr>
          <w:rtl/>
        </w:rPr>
        <w:t xml:space="preserve">: </w:t>
      </w:r>
      <w:r w:rsidRPr="001D765D">
        <w:rPr>
          <w:rtl/>
        </w:rPr>
        <w:t>ولم يعملها</w:t>
      </w:r>
      <w:r w:rsidR="00C74906">
        <w:rPr>
          <w:rtl/>
        </w:rPr>
        <w:t>.</w:t>
      </w:r>
    </w:p>
    <w:p w:rsidR="005359CC" w:rsidRDefault="005359CC" w:rsidP="001D3C86">
      <w:pPr>
        <w:pStyle w:val="libFootnote0"/>
        <w:rPr>
          <w:rtl/>
        </w:rPr>
      </w:pPr>
      <w:r>
        <w:rPr>
          <w:rtl/>
        </w:rPr>
        <w:t>7 - الكافي 2: 313</w:t>
      </w:r>
      <w:r w:rsidR="00E4299D">
        <w:rPr>
          <w:rtl/>
        </w:rPr>
        <w:t>/</w:t>
      </w:r>
      <w:r>
        <w:rPr>
          <w:rtl/>
        </w:rPr>
        <w:t>2</w:t>
      </w:r>
      <w:r w:rsidR="00C74906">
        <w:rPr>
          <w:rtl/>
        </w:rPr>
        <w:t>.</w:t>
      </w:r>
    </w:p>
    <w:p w:rsidR="005359CC" w:rsidRDefault="005359CC" w:rsidP="001D3C86">
      <w:pPr>
        <w:pStyle w:val="libFootnote0"/>
        <w:rPr>
          <w:rtl/>
        </w:rPr>
      </w:pPr>
      <w:r>
        <w:rPr>
          <w:rtl/>
        </w:rPr>
        <w:t>8 - الكافي 2: 319</w:t>
      </w:r>
      <w:r w:rsidR="00E4299D">
        <w:rPr>
          <w:rtl/>
        </w:rPr>
        <w:t>/</w:t>
      </w:r>
      <w:r>
        <w:rPr>
          <w:rtl/>
        </w:rPr>
        <w:t>1، ويأتي ذيله في الحديث 1 من الباب 93 من أبواب جهاد النفس</w:t>
      </w:r>
      <w:r w:rsidR="00C74906">
        <w:rPr>
          <w:rtl/>
        </w:rPr>
        <w:t>.</w:t>
      </w:r>
    </w:p>
    <w:p w:rsidR="005359CC" w:rsidRPr="001D765D" w:rsidRDefault="005359CC" w:rsidP="00B612E2">
      <w:pPr>
        <w:pStyle w:val="libFootnote0"/>
        <w:rPr>
          <w:rtl/>
        </w:rPr>
      </w:pPr>
      <w:r w:rsidRPr="001D765D">
        <w:rPr>
          <w:rtl/>
        </w:rPr>
        <w:t>(</w:t>
      </w:r>
      <w:r w:rsidR="00B612E2">
        <w:rPr>
          <w:rFonts w:hint="cs"/>
          <w:rtl/>
        </w:rPr>
        <w:t>4</w:t>
      </w:r>
      <w:r w:rsidRPr="001D765D">
        <w:rPr>
          <w:rtl/>
        </w:rPr>
        <w:t>) في المصدر</w:t>
      </w:r>
      <w:r>
        <w:rPr>
          <w:rtl/>
        </w:rPr>
        <w:t xml:space="preserve">: </w:t>
      </w:r>
      <w:r w:rsidRPr="001D765D">
        <w:rPr>
          <w:rtl/>
        </w:rPr>
        <w:t>ابن بكير</w:t>
      </w:r>
      <w:r w:rsidR="00C74906">
        <w:rPr>
          <w:rtl/>
        </w:rPr>
        <w:t>.</w:t>
      </w:r>
      <w:r w:rsidRPr="001D765D">
        <w:rPr>
          <w:rtl/>
        </w:rPr>
        <w:t xml:space="preserve"> </w:t>
      </w:r>
    </w:p>
    <w:p w:rsidR="001D3C86" w:rsidRDefault="001D3C86" w:rsidP="001D3C86">
      <w:pPr>
        <w:pStyle w:val="libNormal"/>
        <w:rPr>
          <w:rtl/>
        </w:rPr>
      </w:pPr>
      <w:r>
        <w:rPr>
          <w:rtl/>
        </w:rPr>
        <w:br w:type="page"/>
      </w:r>
    </w:p>
    <w:p w:rsidR="005359CC" w:rsidRDefault="005359CC" w:rsidP="009506CD">
      <w:pPr>
        <w:pStyle w:val="libNormal0"/>
        <w:rPr>
          <w:rtl/>
        </w:rPr>
      </w:pPr>
      <w:r>
        <w:rPr>
          <w:rtl/>
        </w:rPr>
        <w:lastRenderedPageBreak/>
        <w:t>أن من هم</w:t>
      </w:r>
      <w:r w:rsidR="009506CD">
        <w:rPr>
          <w:rFonts w:hint="cs"/>
          <w:rtl/>
        </w:rPr>
        <w:t>ّ</w:t>
      </w:r>
      <w:r>
        <w:rPr>
          <w:rtl/>
        </w:rPr>
        <w:t xml:space="preserve"> من ذر</w:t>
      </w:r>
      <w:r w:rsidR="00EE0A62">
        <w:rPr>
          <w:rFonts w:hint="cs"/>
          <w:rtl/>
        </w:rPr>
        <w:t>ّ</w:t>
      </w:r>
      <w:r>
        <w:rPr>
          <w:rtl/>
        </w:rPr>
        <w:t>يتك بسيئة لم تكتب عليه، فإن عملها ك</w:t>
      </w:r>
      <w:r w:rsidR="00EE0A62">
        <w:rPr>
          <w:rFonts w:hint="cs"/>
          <w:rtl/>
        </w:rPr>
        <w:t>ُ</w:t>
      </w:r>
      <w:r>
        <w:rPr>
          <w:rtl/>
        </w:rPr>
        <w:t>تبت عليه سيئة، ومن هم</w:t>
      </w:r>
      <w:r w:rsidR="00EE0A62">
        <w:rPr>
          <w:rFonts w:hint="cs"/>
          <w:rtl/>
        </w:rPr>
        <w:t>ّ</w:t>
      </w:r>
      <w:r>
        <w:rPr>
          <w:rtl/>
        </w:rPr>
        <w:t xml:space="preserve"> منهم بحسنة، فإن لم يعملها ك</w:t>
      </w:r>
      <w:r w:rsidR="00EE0A62">
        <w:rPr>
          <w:rFonts w:hint="cs"/>
          <w:rtl/>
        </w:rPr>
        <w:t>ُ</w:t>
      </w:r>
      <w:r>
        <w:rPr>
          <w:rtl/>
        </w:rPr>
        <w:t>تبت له حسنة، وإن هوعملها ك</w:t>
      </w:r>
      <w:r w:rsidR="00EE0A62">
        <w:rPr>
          <w:rFonts w:hint="cs"/>
          <w:rtl/>
        </w:rPr>
        <w:t>ُ</w:t>
      </w:r>
      <w:r>
        <w:rPr>
          <w:rtl/>
        </w:rPr>
        <w:t>تبت له عشرا</w:t>
      </w:r>
      <w:r w:rsidR="00EE0A62">
        <w:rPr>
          <w:rFonts w:hint="cs"/>
          <w:rtl/>
        </w:rPr>
        <w:t>ً</w:t>
      </w:r>
      <w:r>
        <w:rPr>
          <w:rtl/>
        </w:rPr>
        <w:t>، الحديث</w:t>
      </w:r>
      <w:r w:rsidR="00C74906">
        <w:rPr>
          <w:rtl/>
        </w:rPr>
        <w:t>.</w:t>
      </w:r>
    </w:p>
    <w:p w:rsidR="005359CC" w:rsidRDefault="005359CC" w:rsidP="00EE0A62">
      <w:pPr>
        <w:pStyle w:val="libNormal"/>
        <w:rPr>
          <w:rtl/>
        </w:rPr>
      </w:pPr>
      <w:r w:rsidRPr="001126D9">
        <w:rPr>
          <w:rtl/>
        </w:rPr>
        <w:t>[101]</w:t>
      </w:r>
      <w:r w:rsidRPr="001D765D">
        <w:t xml:space="preserve"> </w:t>
      </w:r>
      <w:r w:rsidRPr="001D765D">
        <w:rPr>
          <w:rtl/>
        </w:rPr>
        <w:t>9</w:t>
      </w:r>
      <w:r>
        <w:rPr>
          <w:rtl/>
        </w:rPr>
        <w:t xml:space="preserve"> - </w:t>
      </w:r>
      <w:r w:rsidRPr="001D765D">
        <w:rPr>
          <w:rtl/>
        </w:rPr>
        <w:t>سعد بن عبدالله في ( بصائر الدرجات )</w:t>
      </w:r>
      <w:r>
        <w:rPr>
          <w:rtl/>
        </w:rPr>
        <w:t xml:space="preserve">: </w:t>
      </w:r>
      <w:r w:rsidRPr="001D765D">
        <w:rPr>
          <w:rtl/>
        </w:rPr>
        <w:t>عن محم</w:t>
      </w:r>
      <w:r w:rsidR="00EE0A62">
        <w:rPr>
          <w:rFonts w:hint="cs"/>
          <w:rtl/>
        </w:rPr>
        <w:t>ّ</w:t>
      </w:r>
      <w:r w:rsidRPr="001D765D">
        <w:rPr>
          <w:rtl/>
        </w:rPr>
        <w:t>د بن الحسين بن</w:t>
      </w:r>
      <w:r>
        <w:rPr>
          <w:rtl/>
        </w:rPr>
        <w:t xml:space="preserve"> أبي الخطاب، عن علي بن محمد بن عبدالله الحناط، عن علي بن أبي حمزة، عن أبي الحسن موسى </w:t>
      </w:r>
      <w:r w:rsidR="00EE0A62">
        <w:rPr>
          <w:rFonts w:hint="cs"/>
          <w:rtl/>
        </w:rPr>
        <w:t>(</w:t>
      </w:r>
      <w:r w:rsidR="00EE0A62">
        <w:rPr>
          <w:rtl/>
        </w:rPr>
        <w:t xml:space="preserve"> </w:t>
      </w:r>
      <w:r w:rsidR="00EE0A62" w:rsidRPr="00F640F5">
        <w:rPr>
          <w:rStyle w:val="libAlaemChar"/>
          <w:rFonts w:hint="cs"/>
          <w:rtl/>
        </w:rPr>
        <w:t>عليه‌السلام</w:t>
      </w:r>
      <w:r w:rsidR="00EE0A62">
        <w:rPr>
          <w:rtl/>
        </w:rPr>
        <w:t xml:space="preserve"> </w:t>
      </w:r>
      <w:r w:rsidR="00EE0A62">
        <w:rPr>
          <w:rFonts w:hint="cs"/>
          <w:rtl/>
        </w:rPr>
        <w:t xml:space="preserve">) </w:t>
      </w:r>
      <w:r>
        <w:rPr>
          <w:rtl/>
        </w:rPr>
        <w:t>- في حديث - أنه قال: رحم الله فلانا</w:t>
      </w:r>
      <w:r w:rsidR="00EE0A62">
        <w:rPr>
          <w:rFonts w:hint="cs"/>
          <w:rtl/>
        </w:rPr>
        <w:t>ً</w:t>
      </w:r>
      <w:r>
        <w:rPr>
          <w:rtl/>
        </w:rPr>
        <w:t>، يا علي، لم تشهد جنازته؟ قلت: لا، قد كنت أحب</w:t>
      </w:r>
      <w:r w:rsidR="00EE0A62">
        <w:rPr>
          <w:rFonts w:hint="cs"/>
          <w:rtl/>
        </w:rPr>
        <w:t>ّ</w:t>
      </w:r>
      <w:r>
        <w:rPr>
          <w:rtl/>
        </w:rPr>
        <w:t xml:space="preserve"> أن أشهد جنازة مثله، فقال: قد ك</w:t>
      </w:r>
      <w:r w:rsidR="00EE0A62">
        <w:rPr>
          <w:rFonts w:hint="cs"/>
          <w:rtl/>
        </w:rPr>
        <w:t>ُ</w:t>
      </w:r>
      <w:r>
        <w:rPr>
          <w:rtl/>
        </w:rPr>
        <w:t>تب لك ثواب ذلك بما نويت</w:t>
      </w:r>
      <w:r w:rsidR="00C74906">
        <w:rPr>
          <w:rtl/>
        </w:rPr>
        <w:t>.</w:t>
      </w:r>
    </w:p>
    <w:p w:rsidR="005359CC" w:rsidRDefault="005359CC" w:rsidP="00EE0A62">
      <w:pPr>
        <w:pStyle w:val="libNormal"/>
        <w:rPr>
          <w:rtl/>
        </w:rPr>
      </w:pPr>
      <w:r w:rsidRPr="001126D9">
        <w:rPr>
          <w:rtl/>
        </w:rPr>
        <w:t>[102]</w:t>
      </w:r>
      <w:r w:rsidRPr="001D765D">
        <w:rPr>
          <w:rtl/>
        </w:rPr>
        <w:t xml:space="preserve"> 10</w:t>
      </w:r>
      <w:r>
        <w:rPr>
          <w:rtl/>
        </w:rPr>
        <w:t xml:space="preserve"> - </w:t>
      </w:r>
      <w:r w:rsidRPr="001D765D">
        <w:rPr>
          <w:rtl/>
        </w:rPr>
        <w:t>الحسين بن سعيد في كتاب ( الزهد )</w:t>
      </w:r>
      <w:r>
        <w:rPr>
          <w:rtl/>
        </w:rPr>
        <w:t xml:space="preserve">: </w:t>
      </w:r>
      <w:r w:rsidRPr="001D765D">
        <w:rPr>
          <w:rtl/>
        </w:rPr>
        <w:t>عن عبدالله بن المغيرة</w:t>
      </w:r>
      <w:r>
        <w:rPr>
          <w:rtl/>
        </w:rPr>
        <w:t xml:space="preserve">، </w:t>
      </w:r>
      <w:r w:rsidRPr="001D765D">
        <w:rPr>
          <w:rtl/>
        </w:rPr>
        <w:t>عن</w:t>
      </w:r>
      <w:r>
        <w:rPr>
          <w:rtl/>
        </w:rPr>
        <w:t xml:space="preserve"> جميل بن د</w:t>
      </w:r>
      <w:r w:rsidR="00EE0A62">
        <w:rPr>
          <w:rFonts w:hint="cs"/>
          <w:rtl/>
        </w:rPr>
        <w:t>َ</w:t>
      </w:r>
      <w:r>
        <w:rPr>
          <w:rtl/>
        </w:rPr>
        <w:t>ر</w:t>
      </w:r>
      <w:r w:rsidR="00EE0A62">
        <w:rPr>
          <w:rFonts w:hint="cs"/>
          <w:rtl/>
        </w:rPr>
        <w:t>ّ</w:t>
      </w:r>
      <w:r>
        <w:rPr>
          <w:rtl/>
        </w:rPr>
        <w:t xml:space="preserve">اج، عن أبي عبدالله </w:t>
      </w:r>
      <w:r w:rsidR="00EE0A62">
        <w:rPr>
          <w:rFonts w:hint="cs"/>
          <w:rtl/>
        </w:rPr>
        <w:t>(</w:t>
      </w:r>
      <w:r w:rsidR="00EE0A62">
        <w:rPr>
          <w:rtl/>
        </w:rPr>
        <w:t xml:space="preserve"> </w:t>
      </w:r>
      <w:r w:rsidR="00EE0A62" w:rsidRPr="00F640F5">
        <w:rPr>
          <w:rStyle w:val="libAlaemChar"/>
          <w:rFonts w:hint="cs"/>
          <w:rtl/>
        </w:rPr>
        <w:t>عليه‌السلام</w:t>
      </w:r>
      <w:r w:rsidR="00EE0A62">
        <w:rPr>
          <w:rtl/>
        </w:rPr>
        <w:t xml:space="preserve"> </w:t>
      </w:r>
      <w:r w:rsidR="00EE0A62">
        <w:rPr>
          <w:rFonts w:hint="cs"/>
          <w:rtl/>
        </w:rPr>
        <w:t xml:space="preserve">) </w:t>
      </w:r>
      <w:r>
        <w:rPr>
          <w:rtl/>
        </w:rPr>
        <w:t>قال: إذا هم</w:t>
      </w:r>
      <w:r w:rsidR="00EE0A62">
        <w:rPr>
          <w:rFonts w:hint="cs"/>
          <w:rtl/>
        </w:rPr>
        <w:t>ّ</w:t>
      </w:r>
      <w:r>
        <w:rPr>
          <w:rtl/>
        </w:rPr>
        <w:t xml:space="preserve"> العبد بالسي</w:t>
      </w:r>
      <w:r w:rsidR="00EE0A62">
        <w:rPr>
          <w:rFonts w:hint="cs"/>
          <w:rtl/>
        </w:rPr>
        <w:t>ّ</w:t>
      </w:r>
      <w:r>
        <w:rPr>
          <w:rtl/>
        </w:rPr>
        <w:t>ئة لم تكتب عليه، وإذا هم</w:t>
      </w:r>
      <w:r w:rsidR="00EE0A62">
        <w:rPr>
          <w:rFonts w:hint="cs"/>
          <w:rtl/>
        </w:rPr>
        <w:t>ّ</w:t>
      </w:r>
      <w:r>
        <w:rPr>
          <w:rtl/>
        </w:rPr>
        <w:t xml:space="preserve"> بحسنة ك</w:t>
      </w:r>
      <w:r w:rsidR="00EE0A62">
        <w:rPr>
          <w:rFonts w:hint="cs"/>
          <w:rtl/>
        </w:rPr>
        <w:t>ُ</w:t>
      </w:r>
      <w:r>
        <w:rPr>
          <w:rtl/>
        </w:rPr>
        <w:t>تبت له</w:t>
      </w:r>
      <w:r w:rsidR="00C74906">
        <w:rPr>
          <w:rtl/>
        </w:rPr>
        <w:t>.</w:t>
      </w:r>
    </w:p>
    <w:p w:rsidR="005359CC" w:rsidRDefault="005359CC" w:rsidP="00EE0A62">
      <w:pPr>
        <w:pStyle w:val="libNormal"/>
        <w:rPr>
          <w:rtl/>
        </w:rPr>
      </w:pPr>
      <w:r w:rsidRPr="001126D9">
        <w:rPr>
          <w:rtl/>
        </w:rPr>
        <w:t>[103]</w:t>
      </w:r>
      <w:r w:rsidRPr="001D765D">
        <w:t xml:space="preserve"> </w:t>
      </w:r>
      <w:r w:rsidRPr="001D765D">
        <w:rPr>
          <w:rtl/>
        </w:rPr>
        <w:t>11</w:t>
      </w:r>
      <w:r>
        <w:rPr>
          <w:rtl/>
        </w:rPr>
        <w:t xml:space="preserve"> - </w:t>
      </w:r>
      <w:r w:rsidRPr="001D765D">
        <w:rPr>
          <w:rtl/>
        </w:rPr>
        <w:t>أحمد بن أبي عبدالله البرقي في ( المحاسن )</w:t>
      </w:r>
      <w:r>
        <w:rPr>
          <w:rtl/>
        </w:rPr>
        <w:t xml:space="preserve">: </w:t>
      </w:r>
      <w:r w:rsidRPr="001D765D">
        <w:rPr>
          <w:rtl/>
        </w:rPr>
        <w:t>عن الوش</w:t>
      </w:r>
      <w:r w:rsidR="00EE0A62">
        <w:rPr>
          <w:rFonts w:hint="cs"/>
          <w:rtl/>
        </w:rPr>
        <w:t>ّ</w:t>
      </w:r>
      <w:r w:rsidRPr="001D765D">
        <w:rPr>
          <w:rtl/>
        </w:rPr>
        <w:t>اء</w:t>
      </w:r>
      <w:r>
        <w:rPr>
          <w:rtl/>
        </w:rPr>
        <w:t xml:space="preserve">، </w:t>
      </w:r>
      <w:r w:rsidRPr="001D765D">
        <w:rPr>
          <w:rtl/>
        </w:rPr>
        <w:t>عن الحسن</w:t>
      </w:r>
      <w:r>
        <w:rPr>
          <w:rtl/>
        </w:rPr>
        <w:t xml:space="preserve"> بن علي بن فض</w:t>
      </w:r>
      <w:r w:rsidR="00EE0A62">
        <w:rPr>
          <w:rFonts w:hint="cs"/>
          <w:rtl/>
        </w:rPr>
        <w:t>ّ</w:t>
      </w:r>
      <w:r>
        <w:rPr>
          <w:rtl/>
        </w:rPr>
        <w:t>ال، عن المثن</w:t>
      </w:r>
      <w:r w:rsidR="00EE0A62">
        <w:rPr>
          <w:rFonts w:hint="cs"/>
          <w:rtl/>
        </w:rPr>
        <w:t>َّ</w:t>
      </w:r>
      <w:r>
        <w:rPr>
          <w:rtl/>
        </w:rPr>
        <w:t>ى الحن</w:t>
      </w:r>
      <w:r w:rsidR="00EE0A62">
        <w:rPr>
          <w:rFonts w:hint="cs"/>
          <w:rtl/>
        </w:rPr>
        <w:t>ّ</w:t>
      </w:r>
      <w:r>
        <w:rPr>
          <w:rtl/>
        </w:rPr>
        <w:t>اط، عن محم</w:t>
      </w:r>
      <w:r w:rsidR="00EE0A62">
        <w:rPr>
          <w:rFonts w:hint="cs"/>
          <w:rtl/>
        </w:rPr>
        <w:t>ّ</w:t>
      </w:r>
      <w:r>
        <w:rPr>
          <w:rtl/>
        </w:rPr>
        <w:t xml:space="preserve">د بن مسلم قال: قال أبوعبدالله </w:t>
      </w:r>
      <w:r w:rsidR="00EE0A62">
        <w:rPr>
          <w:rFonts w:hint="cs"/>
          <w:rtl/>
        </w:rPr>
        <w:t>(</w:t>
      </w:r>
      <w:r w:rsidR="00EE0A62">
        <w:rPr>
          <w:rtl/>
        </w:rPr>
        <w:t xml:space="preserve"> </w:t>
      </w:r>
      <w:r w:rsidR="00EE0A62" w:rsidRPr="00F640F5">
        <w:rPr>
          <w:rStyle w:val="libAlaemChar"/>
          <w:rFonts w:hint="cs"/>
          <w:rtl/>
        </w:rPr>
        <w:t>عليه‌السلام</w:t>
      </w:r>
      <w:r w:rsidR="00EE0A62">
        <w:rPr>
          <w:rtl/>
        </w:rPr>
        <w:t xml:space="preserve"> </w:t>
      </w:r>
      <w:r w:rsidR="00EE0A62">
        <w:rPr>
          <w:rFonts w:hint="cs"/>
          <w:rtl/>
        </w:rPr>
        <w:t xml:space="preserve">) </w:t>
      </w:r>
      <w:r>
        <w:rPr>
          <w:rtl/>
        </w:rPr>
        <w:t xml:space="preserve">: من حسنت </w:t>
      </w:r>
      <w:r w:rsidR="009153AA">
        <w:rPr>
          <w:rtl/>
        </w:rPr>
        <w:t>نيّته</w:t>
      </w:r>
      <w:r>
        <w:rPr>
          <w:rtl/>
        </w:rPr>
        <w:t xml:space="preserve"> زاد الله تعالى في رزقه</w:t>
      </w:r>
      <w:r w:rsidR="00C74906">
        <w:rPr>
          <w:rtl/>
        </w:rPr>
        <w:t>.</w:t>
      </w:r>
    </w:p>
    <w:p w:rsidR="005359CC" w:rsidRDefault="005359CC" w:rsidP="00EE0A62">
      <w:pPr>
        <w:pStyle w:val="libNormal"/>
        <w:rPr>
          <w:rtl/>
        </w:rPr>
      </w:pPr>
      <w:r w:rsidRPr="001126D9">
        <w:rPr>
          <w:rtl/>
        </w:rPr>
        <w:t>[104]</w:t>
      </w:r>
      <w:r w:rsidRPr="001D765D">
        <w:rPr>
          <w:rtl/>
        </w:rPr>
        <w:t xml:space="preserve"> 12</w:t>
      </w:r>
      <w:r>
        <w:rPr>
          <w:rtl/>
        </w:rPr>
        <w:t xml:space="preserve"> - </w:t>
      </w:r>
      <w:r w:rsidRPr="001D765D">
        <w:rPr>
          <w:rtl/>
        </w:rPr>
        <w:t>وعن أبيه</w:t>
      </w:r>
      <w:r>
        <w:rPr>
          <w:rtl/>
        </w:rPr>
        <w:t xml:space="preserve">، </w:t>
      </w:r>
      <w:r w:rsidRPr="001D765D">
        <w:rPr>
          <w:rtl/>
        </w:rPr>
        <w:t>عن ابن أبي عمير</w:t>
      </w:r>
      <w:r>
        <w:rPr>
          <w:rtl/>
        </w:rPr>
        <w:t xml:space="preserve">، </w:t>
      </w:r>
      <w:r w:rsidRPr="001D765D">
        <w:rPr>
          <w:rtl/>
        </w:rPr>
        <w:t>عن أبي المغرا</w:t>
      </w:r>
      <w:r>
        <w:rPr>
          <w:rtl/>
        </w:rPr>
        <w:t xml:space="preserve">، </w:t>
      </w:r>
      <w:r w:rsidRPr="001D765D">
        <w:rPr>
          <w:rtl/>
        </w:rPr>
        <w:t>عن إسحاق بن عمار</w:t>
      </w:r>
      <w:r>
        <w:rPr>
          <w:rtl/>
        </w:rPr>
        <w:t xml:space="preserve"> ويونس ق</w:t>
      </w:r>
      <w:r w:rsidR="008E749F">
        <w:rPr>
          <w:rtl/>
        </w:rPr>
        <w:t>الا</w:t>
      </w:r>
      <w:r>
        <w:rPr>
          <w:rtl/>
        </w:rPr>
        <w:t xml:space="preserve">: سألنا أبا عبدالله </w:t>
      </w:r>
      <w:r w:rsidR="00EE0A62">
        <w:rPr>
          <w:rFonts w:hint="cs"/>
          <w:rtl/>
        </w:rPr>
        <w:t>(</w:t>
      </w:r>
      <w:r w:rsidR="00EE0A62">
        <w:rPr>
          <w:rtl/>
        </w:rPr>
        <w:t xml:space="preserve"> </w:t>
      </w:r>
      <w:r w:rsidR="00EE0A62" w:rsidRPr="00F640F5">
        <w:rPr>
          <w:rStyle w:val="libAlaemChar"/>
          <w:rFonts w:hint="cs"/>
          <w:rtl/>
        </w:rPr>
        <w:t>عليه‌السلام</w:t>
      </w:r>
      <w:r w:rsidR="00EE0A62">
        <w:rPr>
          <w:rtl/>
        </w:rPr>
        <w:t xml:space="preserve"> </w:t>
      </w:r>
      <w:r w:rsidR="00EE0A62">
        <w:rPr>
          <w:rFonts w:hint="cs"/>
          <w:rtl/>
        </w:rPr>
        <w:t xml:space="preserve">) </w:t>
      </w:r>
      <w:r>
        <w:rPr>
          <w:rtl/>
        </w:rPr>
        <w:t>عن قول الله عز</w:t>
      </w:r>
      <w:r w:rsidR="00EE0A62">
        <w:rPr>
          <w:rFonts w:hint="cs"/>
          <w:rtl/>
        </w:rPr>
        <w:t>ّ</w:t>
      </w:r>
      <w:r>
        <w:rPr>
          <w:rtl/>
        </w:rPr>
        <w:t xml:space="preserve"> وجل</w:t>
      </w:r>
      <w:r w:rsidR="00EE0A62">
        <w:rPr>
          <w:rFonts w:hint="cs"/>
          <w:rtl/>
        </w:rPr>
        <w:t>ّ</w:t>
      </w:r>
      <w:r>
        <w:rPr>
          <w:rtl/>
        </w:rPr>
        <w:t xml:space="preserve">: </w:t>
      </w:r>
      <w:r w:rsidRPr="00F640F5">
        <w:rPr>
          <w:rStyle w:val="libAlaemChar"/>
          <w:rtl/>
        </w:rPr>
        <w:t>(</w:t>
      </w:r>
      <w:r w:rsidRPr="00526290">
        <w:rPr>
          <w:rStyle w:val="libAieChar"/>
          <w:rtl/>
        </w:rPr>
        <w:t>خُذُوا مَا آتَيْنَاكُم بِقُوَّةٍ</w:t>
      </w:r>
      <w:r w:rsidRPr="00F640F5">
        <w:rPr>
          <w:rStyle w:val="libAlaemChar"/>
          <w:rtl/>
        </w:rPr>
        <w:t>)</w:t>
      </w:r>
      <w:r>
        <w:rPr>
          <w:rtl/>
        </w:rPr>
        <w:t xml:space="preserve"> </w:t>
      </w:r>
      <w:r w:rsidRPr="00D864A7">
        <w:rPr>
          <w:rStyle w:val="libFootnotenumChar"/>
          <w:rtl/>
        </w:rPr>
        <w:t>(1)</w:t>
      </w:r>
      <w:r>
        <w:rPr>
          <w:rtl/>
        </w:rPr>
        <w:t xml:space="preserve"> أقوّة في </w:t>
      </w:r>
      <w:r w:rsidR="008E749F">
        <w:rPr>
          <w:rtl/>
        </w:rPr>
        <w:t>الا</w:t>
      </w:r>
      <w:r>
        <w:rPr>
          <w:rtl/>
        </w:rPr>
        <w:t>بدان، أو قوة في القلب؟ قال: فيهما جميعا</w:t>
      </w:r>
      <w:r w:rsidR="00EE0A62">
        <w:rPr>
          <w:rFonts w:hint="cs"/>
          <w:rtl/>
        </w:rPr>
        <w:t>ً</w:t>
      </w:r>
      <w:r w:rsidR="00C74906">
        <w:rPr>
          <w:rtl/>
        </w:rPr>
        <w:t>.</w:t>
      </w:r>
    </w:p>
    <w:p w:rsidR="005359CC" w:rsidRDefault="005359CC" w:rsidP="001126D9">
      <w:pPr>
        <w:pStyle w:val="libNormal"/>
        <w:rPr>
          <w:rtl/>
        </w:rPr>
      </w:pPr>
      <w:r w:rsidRPr="001126D9">
        <w:rPr>
          <w:rtl/>
        </w:rPr>
        <w:t>[105]</w:t>
      </w:r>
      <w:r w:rsidRPr="001D765D">
        <w:t xml:space="preserve"> </w:t>
      </w:r>
      <w:r w:rsidRPr="001D765D">
        <w:rPr>
          <w:rtl/>
        </w:rPr>
        <w:t>13</w:t>
      </w:r>
      <w:r>
        <w:rPr>
          <w:rtl/>
        </w:rPr>
        <w:t xml:space="preserve"> - </w:t>
      </w:r>
      <w:r w:rsidRPr="00583F83">
        <w:rPr>
          <w:rtl/>
        </w:rPr>
        <w:t>وعن</w:t>
      </w:r>
      <w:r>
        <w:rPr>
          <w:rtl/>
        </w:rPr>
        <w:t xml:space="preserve"> بعض أصحابنا بلغ به خيثمة بن عبد الرحمن الجعفي قال: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9 - مختصر بصائر الدرجات: 99</w:t>
      </w:r>
      <w:r w:rsidR="00C74906">
        <w:rPr>
          <w:rtl/>
        </w:rPr>
        <w:t>.</w:t>
      </w:r>
    </w:p>
    <w:p w:rsidR="005359CC" w:rsidRDefault="005359CC" w:rsidP="001D3C86">
      <w:pPr>
        <w:pStyle w:val="libFootnote0"/>
        <w:rPr>
          <w:rtl/>
        </w:rPr>
      </w:pPr>
      <w:r>
        <w:rPr>
          <w:rtl/>
        </w:rPr>
        <w:t>10 - الزهد: 72</w:t>
      </w:r>
      <w:r w:rsidR="00E4299D">
        <w:rPr>
          <w:rtl/>
        </w:rPr>
        <w:t>/</w:t>
      </w:r>
      <w:r>
        <w:rPr>
          <w:rtl/>
        </w:rPr>
        <w:t>192</w:t>
      </w:r>
      <w:r w:rsidR="00C74906">
        <w:rPr>
          <w:rtl/>
        </w:rPr>
        <w:t>.</w:t>
      </w:r>
    </w:p>
    <w:p w:rsidR="005359CC" w:rsidRDefault="005359CC" w:rsidP="001D3C86">
      <w:pPr>
        <w:pStyle w:val="libFootnote0"/>
        <w:rPr>
          <w:rtl/>
        </w:rPr>
      </w:pPr>
      <w:r>
        <w:rPr>
          <w:rtl/>
        </w:rPr>
        <w:t xml:space="preserve">11 - المحاسن: 261 </w:t>
      </w:r>
      <w:r w:rsidR="00E4299D">
        <w:rPr>
          <w:rtl/>
        </w:rPr>
        <w:t>/</w:t>
      </w:r>
      <w:r>
        <w:rPr>
          <w:rtl/>
        </w:rPr>
        <w:t>318</w:t>
      </w:r>
      <w:r w:rsidR="00C74906">
        <w:rPr>
          <w:rtl/>
        </w:rPr>
        <w:t>.</w:t>
      </w:r>
    </w:p>
    <w:p w:rsidR="005359CC" w:rsidRDefault="005359CC" w:rsidP="001D3C86">
      <w:pPr>
        <w:pStyle w:val="libFootnote0"/>
        <w:rPr>
          <w:rtl/>
        </w:rPr>
      </w:pPr>
      <w:r>
        <w:rPr>
          <w:rtl/>
        </w:rPr>
        <w:t>2 1 - المحاسن: 261</w:t>
      </w:r>
      <w:r w:rsidR="00E4299D">
        <w:rPr>
          <w:rtl/>
        </w:rPr>
        <w:t>/</w:t>
      </w:r>
      <w:r>
        <w:rPr>
          <w:rtl/>
        </w:rPr>
        <w:t>319</w:t>
      </w:r>
      <w:r w:rsidR="00C74906">
        <w:rPr>
          <w:rtl/>
        </w:rPr>
        <w:t>.</w:t>
      </w:r>
    </w:p>
    <w:p w:rsidR="005359CC" w:rsidRPr="001D765D" w:rsidRDefault="005359CC" w:rsidP="001D3C86">
      <w:pPr>
        <w:pStyle w:val="libFootnote0"/>
        <w:rPr>
          <w:rtl/>
        </w:rPr>
      </w:pPr>
      <w:r w:rsidRPr="001D765D">
        <w:rPr>
          <w:rtl/>
        </w:rPr>
        <w:t>(1) البقرة 2</w:t>
      </w:r>
      <w:r>
        <w:rPr>
          <w:rtl/>
        </w:rPr>
        <w:t xml:space="preserve">: </w:t>
      </w:r>
      <w:r w:rsidRPr="001D765D">
        <w:rPr>
          <w:rtl/>
        </w:rPr>
        <w:t>63</w:t>
      </w:r>
      <w:r w:rsidR="00C74906">
        <w:rPr>
          <w:rtl/>
        </w:rPr>
        <w:t>.</w:t>
      </w:r>
    </w:p>
    <w:p w:rsidR="005359CC" w:rsidRDefault="005359CC" w:rsidP="001D3C86">
      <w:pPr>
        <w:pStyle w:val="libFootnote0"/>
        <w:rPr>
          <w:rtl/>
        </w:rPr>
      </w:pPr>
      <w:r>
        <w:rPr>
          <w:rtl/>
        </w:rPr>
        <w:t>3 1 - المحاسن: 261</w:t>
      </w:r>
      <w:r w:rsidR="00E4299D">
        <w:rPr>
          <w:rtl/>
        </w:rPr>
        <w:t>/</w:t>
      </w:r>
      <w:r>
        <w:rPr>
          <w:rtl/>
        </w:rPr>
        <w:t>321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E0A62">
      <w:pPr>
        <w:pStyle w:val="libNormal0"/>
        <w:rPr>
          <w:rtl/>
        </w:rPr>
      </w:pPr>
      <w:r>
        <w:rPr>
          <w:rtl/>
        </w:rPr>
        <w:lastRenderedPageBreak/>
        <w:t>سأل عيسى بن عبدالله القم</w:t>
      </w:r>
      <w:r w:rsidR="00176FAC">
        <w:rPr>
          <w:rFonts w:hint="cs"/>
          <w:rtl/>
        </w:rPr>
        <w:t>ّ</w:t>
      </w:r>
      <w:r>
        <w:rPr>
          <w:rtl/>
        </w:rPr>
        <w:t xml:space="preserve">ي أبا عبدالله </w:t>
      </w:r>
      <w:r w:rsidRPr="00F640F5">
        <w:rPr>
          <w:rStyle w:val="libAlaemChar"/>
          <w:rFonts w:hint="cs"/>
          <w:rtl/>
        </w:rPr>
        <w:t>عليه‌السلام</w:t>
      </w:r>
      <w:r>
        <w:rPr>
          <w:rtl/>
        </w:rPr>
        <w:t xml:space="preserve"> - وأنا حاضر - فقال: ما العبادة؟ فقال</w:t>
      </w:r>
      <w:r w:rsidR="00C74906">
        <w:rPr>
          <w:rtl/>
        </w:rPr>
        <w:t>..</w:t>
      </w:r>
      <w:r>
        <w:rPr>
          <w:rtl/>
        </w:rPr>
        <w:t xml:space="preserve"> حسن الني</w:t>
      </w:r>
      <w:r w:rsidR="00176FAC">
        <w:rPr>
          <w:rFonts w:hint="cs"/>
          <w:rtl/>
        </w:rPr>
        <w:t>ّ</w:t>
      </w:r>
      <w:r>
        <w:rPr>
          <w:rtl/>
        </w:rPr>
        <w:t>ة بالطاعة من الوجه الذي يطاع الله منه</w:t>
      </w:r>
      <w:r w:rsidR="00C74906">
        <w:rPr>
          <w:rtl/>
        </w:rPr>
        <w:t>.</w:t>
      </w:r>
    </w:p>
    <w:p w:rsidR="005359CC" w:rsidRDefault="005359CC" w:rsidP="001126D9">
      <w:pPr>
        <w:pStyle w:val="libNormal"/>
        <w:rPr>
          <w:rtl/>
        </w:rPr>
      </w:pPr>
      <w:r>
        <w:rPr>
          <w:rtl/>
        </w:rPr>
        <w:t>وفي حديث آخر: قال: حسن الني</w:t>
      </w:r>
      <w:r w:rsidR="00176FAC">
        <w:rPr>
          <w:rFonts w:hint="cs"/>
          <w:rtl/>
        </w:rPr>
        <w:t>ّ</w:t>
      </w:r>
      <w:r>
        <w:rPr>
          <w:rtl/>
        </w:rPr>
        <w:t>ة بالطاعة من الوجه الذي أمر به</w:t>
      </w:r>
      <w:r w:rsidR="00C74906">
        <w:rPr>
          <w:rtl/>
        </w:rPr>
        <w:t>.</w:t>
      </w:r>
    </w:p>
    <w:p w:rsidR="005359CC" w:rsidRDefault="005359CC" w:rsidP="00176FAC">
      <w:pPr>
        <w:pStyle w:val="libNormal"/>
        <w:rPr>
          <w:rtl/>
        </w:rPr>
      </w:pPr>
      <w:r>
        <w:rPr>
          <w:rtl/>
        </w:rPr>
        <w:t>ورواه الكليني عن محم</w:t>
      </w:r>
      <w:r w:rsidR="00176FAC">
        <w:rPr>
          <w:rFonts w:hint="cs"/>
          <w:rtl/>
        </w:rPr>
        <w:t>ّ</w:t>
      </w:r>
      <w:r>
        <w:rPr>
          <w:rtl/>
        </w:rPr>
        <w:t xml:space="preserve">د بن يحيى، عن </w:t>
      </w:r>
      <w:r w:rsidR="00176FAC">
        <w:rPr>
          <w:rFonts w:hint="cs"/>
          <w:rtl/>
        </w:rPr>
        <w:t>ا</w:t>
      </w:r>
      <w:r>
        <w:rPr>
          <w:rtl/>
        </w:rPr>
        <w:t>حمد بن محم</w:t>
      </w:r>
      <w:r w:rsidR="00176FAC">
        <w:rPr>
          <w:rFonts w:hint="cs"/>
          <w:rtl/>
        </w:rPr>
        <w:t>ّ</w:t>
      </w:r>
      <w:r>
        <w:rPr>
          <w:rtl/>
        </w:rPr>
        <w:t xml:space="preserve">د، عن شاذان بن الخليل، قال: وكتبت من كتابه بإسناده يرفعه إلى عيسى بن عبدالله القمي، نحوه </w:t>
      </w:r>
      <w:r w:rsidRPr="00D864A7">
        <w:rPr>
          <w:rStyle w:val="libFootnotenumChar"/>
          <w:rtl/>
        </w:rPr>
        <w:t>(1)</w:t>
      </w:r>
      <w:r w:rsidR="00C74906">
        <w:rPr>
          <w:rtl/>
        </w:rPr>
        <w:t>.</w:t>
      </w:r>
    </w:p>
    <w:p w:rsidR="005359CC" w:rsidRDefault="005359CC" w:rsidP="001126D9">
      <w:pPr>
        <w:pStyle w:val="libNormal"/>
        <w:rPr>
          <w:rtl/>
        </w:rPr>
      </w:pPr>
      <w:r>
        <w:rPr>
          <w:rtl/>
        </w:rPr>
        <w:t xml:space="preserve">ورواه الصدوق في ( معاني </w:t>
      </w:r>
      <w:r w:rsidR="008E749F">
        <w:rPr>
          <w:rtl/>
        </w:rPr>
        <w:t>الا</w:t>
      </w:r>
      <w:r>
        <w:rPr>
          <w:rtl/>
        </w:rPr>
        <w:t>خبار ) عن أبيه، عن سعد، عن أحمد بن محم</w:t>
      </w:r>
      <w:r w:rsidR="00176FAC">
        <w:rPr>
          <w:rFonts w:hint="cs"/>
          <w:rtl/>
        </w:rPr>
        <w:t>ّ</w:t>
      </w:r>
      <w:r>
        <w:rPr>
          <w:rtl/>
        </w:rPr>
        <w:t>د، عن أبيه، عم</w:t>
      </w:r>
      <w:r w:rsidR="00176FAC">
        <w:rPr>
          <w:rFonts w:hint="cs"/>
          <w:rtl/>
        </w:rPr>
        <w:t>ّ</w:t>
      </w:r>
      <w:r>
        <w:rPr>
          <w:rtl/>
        </w:rPr>
        <w:t xml:space="preserve">ن ذكره، عن خيثمة بن عبد الرحمن، مثله </w:t>
      </w:r>
      <w:r w:rsidRPr="00D864A7">
        <w:rPr>
          <w:rStyle w:val="libFootnotenumChar"/>
          <w:rtl/>
        </w:rPr>
        <w:t>(2)</w:t>
      </w:r>
      <w:r w:rsidR="00C74906">
        <w:rPr>
          <w:rtl/>
        </w:rPr>
        <w:t>.</w:t>
      </w:r>
    </w:p>
    <w:p w:rsidR="005359CC" w:rsidRDefault="005359CC" w:rsidP="001126D9">
      <w:pPr>
        <w:pStyle w:val="libNormal"/>
        <w:rPr>
          <w:rtl/>
        </w:rPr>
      </w:pPr>
      <w:r w:rsidRPr="001126D9">
        <w:rPr>
          <w:rtl/>
        </w:rPr>
        <w:t>[106]</w:t>
      </w:r>
      <w:r w:rsidRPr="001D765D">
        <w:t xml:space="preserve"> </w:t>
      </w:r>
      <w:r w:rsidRPr="001D765D">
        <w:rPr>
          <w:rtl/>
        </w:rPr>
        <w:t>14</w:t>
      </w:r>
      <w:r>
        <w:rPr>
          <w:rtl/>
        </w:rPr>
        <w:t xml:space="preserve"> - </w:t>
      </w:r>
      <w:r w:rsidRPr="001D765D">
        <w:rPr>
          <w:rtl/>
        </w:rPr>
        <w:t>محمد بن علي بن بابويه بإسناده عن الحسن بن علي بن فضال</w:t>
      </w:r>
      <w:r>
        <w:rPr>
          <w:rtl/>
        </w:rPr>
        <w:t>، عن الحسن بن الجهم، عن الفضيل بن يسار قال: قال الصادق جعفربن محمد</w:t>
      </w:r>
      <w:r w:rsidRPr="00F640F5">
        <w:rPr>
          <w:rStyle w:val="libAlaemChar"/>
          <w:rFonts w:hint="cs"/>
          <w:rtl/>
        </w:rPr>
        <w:t>عليه‌السلام</w:t>
      </w:r>
      <w:r>
        <w:rPr>
          <w:rtl/>
        </w:rPr>
        <w:t>: ما ضعف بدن عما قويت عليه النية</w:t>
      </w:r>
      <w:r w:rsidR="00C74906">
        <w:rPr>
          <w:rtl/>
        </w:rPr>
        <w:t>.</w:t>
      </w:r>
    </w:p>
    <w:p w:rsidR="005359CC" w:rsidRDefault="005359CC" w:rsidP="00B612E2">
      <w:pPr>
        <w:pStyle w:val="libNormal"/>
        <w:rPr>
          <w:rtl/>
        </w:rPr>
      </w:pPr>
      <w:r>
        <w:rPr>
          <w:rtl/>
        </w:rPr>
        <w:t xml:space="preserve">ورواه </w:t>
      </w:r>
      <w:r w:rsidR="002B46A7">
        <w:rPr>
          <w:rtl/>
        </w:rPr>
        <w:t>أيضاً</w:t>
      </w:r>
      <w:r>
        <w:rPr>
          <w:rtl/>
        </w:rPr>
        <w:t xml:space="preserve"> مرسلا</w:t>
      </w:r>
      <w:r w:rsidR="008914E9">
        <w:rPr>
          <w:rFonts w:hint="cs"/>
          <w:rtl/>
        </w:rPr>
        <w:t>ً</w:t>
      </w:r>
      <w:r>
        <w:rPr>
          <w:rtl/>
        </w:rPr>
        <w:t xml:space="preserve"> </w:t>
      </w:r>
      <w:r w:rsidRPr="00D864A7">
        <w:rPr>
          <w:rStyle w:val="libFootnotenumChar"/>
          <w:rtl/>
        </w:rPr>
        <w:t>(</w:t>
      </w:r>
      <w:r w:rsidR="00B612E2">
        <w:rPr>
          <w:rStyle w:val="libFootnotenumChar"/>
          <w:rFonts w:hint="cs"/>
          <w:rtl/>
        </w:rPr>
        <w:t>3</w:t>
      </w:r>
      <w:r w:rsidRPr="00D864A7">
        <w:rPr>
          <w:rStyle w:val="libFootnotenumChar"/>
          <w:rtl/>
        </w:rPr>
        <w:t>)</w:t>
      </w:r>
      <w:r w:rsidR="00C74906">
        <w:rPr>
          <w:rtl/>
        </w:rPr>
        <w:t>.</w:t>
      </w:r>
    </w:p>
    <w:p w:rsidR="005359CC" w:rsidRDefault="005359CC" w:rsidP="00B612E2">
      <w:pPr>
        <w:pStyle w:val="libNormal"/>
        <w:rPr>
          <w:rtl/>
        </w:rPr>
      </w:pPr>
      <w:r>
        <w:rPr>
          <w:rtl/>
        </w:rPr>
        <w:t xml:space="preserve">ورواه في ( </w:t>
      </w:r>
      <w:r w:rsidR="008E749F">
        <w:rPr>
          <w:rtl/>
        </w:rPr>
        <w:t>الا</w:t>
      </w:r>
      <w:r>
        <w:rPr>
          <w:rtl/>
        </w:rPr>
        <w:t>مالي ) عن الحسين بن أحمد بن إدريس، عن أبيه، عن أحمد بن محم</w:t>
      </w:r>
      <w:r w:rsidR="008914E9">
        <w:rPr>
          <w:rFonts w:hint="cs"/>
          <w:rtl/>
        </w:rPr>
        <w:t>ّ</w:t>
      </w:r>
      <w:r>
        <w:rPr>
          <w:rtl/>
        </w:rPr>
        <w:t>د بن عيسى، عن ابن فض</w:t>
      </w:r>
      <w:r w:rsidR="008914E9">
        <w:rPr>
          <w:rFonts w:hint="cs"/>
          <w:rtl/>
        </w:rPr>
        <w:t>ّ</w:t>
      </w:r>
      <w:r>
        <w:rPr>
          <w:rtl/>
        </w:rPr>
        <w:t xml:space="preserve">ال، مثله </w:t>
      </w:r>
      <w:r w:rsidRPr="00D864A7">
        <w:rPr>
          <w:rStyle w:val="libFootnotenumChar"/>
          <w:rtl/>
        </w:rPr>
        <w:t>(</w:t>
      </w:r>
      <w:r w:rsidR="00B612E2">
        <w:rPr>
          <w:rStyle w:val="libFootnotenumChar"/>
          <w:rFonts w:hint="cs"/>
          <w:rtl/>
        </w:rPr>
        <w:t>4</w:t>
      </w:r>
      <w:r w:rsidRPr="00D864A7">
        <w:rPr>
          <w:rStyle w:val="libFootnotenumChar"/>
          <w:rtl/>
        </w:rPr>
        <w:t>)</w:t>
      </w:r>
      <w:r w:rsidR="00C74906">
        <w:rPr>
          <w:rtl/>
        </w:rPr>
        <w:t>.</w:t>
      </w:r>
    </w:p>
    <w:p w:rsidR="005359CC" w:rsidRDefault="005359CC" w:rsidP="008914E9">
      <w:pPr>
        <w:pStyle w:val="libNormal"/>
        <w:rPr>
          <w:rtl/>
        </w:rPr>
      </w:pPr>
      <w:r w:rsidRPr="001126D9">
        <w:rPr>
          <w:rtl/>
        </w:rPr>
        <w:t>[107]</w:t>
      </w:r>
      <w:r w:rsidRPr="001D765D">
        <w:rPr>
          <w:rtl/>
        </w:rPr>
        <w:t xml:space="preserve"> 15</w:t>
      </w:r>
      <w:r>
        <w:rPr>
          <w:rtl/>
        </w:rPr>
        <w:t xml:space="preserve"> - </w:t>
      </w:r>
      <w:r w:rsidRPr="001D765D">
        <w:rPr>
          <w:rtl/>
        </w:rPr>
        <w:t>وفي كتاب ( العلل ) عن أبيه</w:t>
      </w:r>
      <w:r>
        <w:rPr>
          <w:rtl/>
        </w:rPr>
        <w:t xml:space="preserve">، </w:t>
      </w:r>
      <w:r w:rsidRPr="001D765D">
        <w:rPr>
          <w:rtl/>
        </w:rPr>
        <w:t>عن حبيب بن الحسين الكوفي</w:t>
      </w:r>
      <w:r>
        <w:rPr>
          <w:rtl/>
        </w:rPr>
        <w:t xml:space="preserve">، </w:t>
      </w:r>
      <w:r w:rsidRPr="001D765D">
        <w:rPr>
          <w:rtl/>
        </w:rPr>
        <w:t>عن</w:t>
      </w:r>
      <w:r>
        <w:rPr>
          <w:rtl/>
        </w:rPr>
        <w:t xml:space="preserve"> محم</w:t>
      </w:r>
      <w:r w:rsidR="008914E9">
        <w:rPr>
          <w:rFonts w:hint="cs"/>
          <w:rtl/>
        </w:rPr>
        <w:t>ّ</w:t>
      </w:r>
      <w:r>
        <w:rPr>
          <w:rtl/>
        </w:rPr>
        <w:t xml:space="preserve">د بن الحسين بن أبي الخطاب، عن أحمد بن صبيح </w:t>
      </w:r>
      <w:r w:rsidR="008E749F">
        <w:rPr>
          <w:rtl/>
        </w:rPr>
        <w:t>الا</w:t>
      </w:r>
      <w:r>
        <w:rPr>
          <w:rtl/>
        </w:rPr>
        <w:t xml:space="preserve">سدي، عن زيد الشحام قال: قلت لأبي عبدالله </w:t>
      </w:r>
      <w:r w:rsidR="008914E9">
        <w:rPr>
          <w:rFonts w:hint="cs"/>
          <w:rtl/>
        </w:rPr>
        <w:t>(</w:t>
      </w:r>
      <w:r w:rsidR="008914E9">
        <w:rPr>
          <w:rtl/>
        </w:rPr>
        <w:t xml:space="preserve"> </w:t>
      </w:r>
      <w:r w:rsidR="008914E9" w:rsidRPr="00F640F5">
        <w:rPr>
          <w:rStyle w:val="libAlaemChar"/>
          <w:rFonts w:hint="cs"/>
          <w:rtl/>
        </w:rPr>
        <w:t>عليه‌السلام</w:t>
      </w:r>
      <w:r w:rsidR="008914E9">
        <w:rPr>
          <w:rtl/>
        </w:rPr>
        <w:t xml:space="preserve"> </w:t>
      </w:r>
      <w:r w:rsidR="008914E9">
        <w:rPr>
          <w:rFonts w:hint="cs"/>
          <w:rtl/>
        </w:rPr>
        <w:t xml:space="preserve">) </w:t>
      </w:r>
      <w:r>
        <w:rPr>
          <w:rtl/>
        </w:rPr>
        <w:t>: إن</w:t>
      </w:r>
      <w:r w:rsidR="008914E9">
        <w:rPr>
          <w:rFonts w:hint="cs"/>
          <w:rtl/>
        </w:rPr>
        <w:t>ّ</w:t>
      </w:r>
      <w:r>
        <w:rPr>
          <w:rtl/>
        </w:rPr>
        <w:t>ي سمعتك تقول: ني</w:t>
      </w:r>
      <w:r w:rsidR="008914E9">
        <w:rPr>
          <w:rFonts w:hint="cs"/>
          <w:rtl/>
        </w:rPr>
        <w:t>ّ</w:t>
      </w:r>
      <w:r>
        <w:rPr>
          <w:rtl/>
        </w:rPr>
        <w:t>ة المؤمن خير</w:t>
      </w:r>
      <w:r w:rsidR="008914E9">
        <w:rPr>
          <w:rFonts w:hint="cs"/>
          <w:rtl/>
        </w:rPr>
        <w:t xml:space="preserve"> </w:t>
      </w:r>
      <w:r>
        <w:rPr>
          <w:rtl/>
        </w:rPr>
        <w:t>من عمله، فكيف تكون الني</w:t>
      </w:r>
      <w:r w:rsidR="008914E9">
        <w:rPr>
          <w:rFonts w:hint="cs"/>
          <w:rtl/>
        </w:rPr>
        <w:t>ّ</w:t>
      </w:r>
      <w:r>
        <w:rPr>
          <w:rtl/>
        </w:rPr>
        <w:t>ة خيرا</w:t>
      </w:r>
      <w:r w:rsidR="008914E9">
        <w:rPr>
          <w:rFonts w:hint="cs"/>
          <w:rtl/>
        </w:rPr>
        <w:t>ً</w:t>
      </w:r>
      <w:r>
        <w:rPr>
          <w:rtl/>
        </w:rPr>
        <w:t xml:space="preserve"> من العمل؟ قال: لأن</w:t>
      </w:r>
      <w:r w:rsidR="008914E9">
        <w:rPr>
          <w:rFonts w:hint="cs"/>
          <w:rtl/>
        </w:rPr>
        <w:t>ّ</w:t>
      </w:r>
      <w:r w:rsidR="003A4C7A">
        <w:rPr>
          <w:rtl/>
        </w:rPr>
        <w:t xml:space="preserve"> العمل ر</w:t>
      </w:r>
      <w:r w:rsidR="003A4C7A">
        <w:rPr>
          <w:rFonts w:hint="cs"/>
          <w:rtl/>
        </w:rPr>
        <w:t>بمّ</w:t>
      </w:r>
      <w:r>
        <w:rPr>
          <w:rtl/>
        </w:rPr>
        <w:t>ا كان رياء للمخلوقين، والني</w:t>
      </w:r>
      <w:r w:rsidR="008914E9">
        <w:rPr>
          <w:rFonts w:hint="cs"/>
          <w:rtl/>
        </w:rPr>
        <w:t>ّ</w:t>
      </w:r>
      <w:r>
        <w:rPr>
          <w:rtl/>
        </w:rPr>
        <w:t>ة خالصة لرب</w:t>
      </w:r>
      <w:r w:rsidR="003A4C7A">
        <w:rPr>
          <w:rFonts w:hint="cs"/>
          <w:rtl/>
        </w:rPr>
        <w:t>ّ</w:t>
      </w:r>
      <w:r>
        <w:rPr>
          <w:rtl/>
        </w:rPr>
        <w:t xml:space="preserve"> العالمين، فيعطي عز</w:t>
      </w:r>
      <w:r w:rsidR="003A4C7A">
        <w:rPr>
          <w:rFonts w:hint="cs"/>
          <w:rtl/>
        </w:rPr>
        <w:t>ّ</w:t>
      </w:r>
      <w:r>
        <w:rPr>
          <w:rtl/>
        </w:rPr>
        <w:t xml:space="preserve"> وجل</w:t>
      </w:r>
      <w:r w:rsidR="003A4C7A">
        <w:rPr>
          <w:rFonts w:hint="cs"/>
          <w:rtl/>
        </w:rPr>
        <w:t>ّ</w:t>
      </w:r>
      <w:r>
        <w:rPr>
          <w:rtl/>
        </w:rPr>
        <w:t xml:space="preserve"> على </w:t>
      </w:r>
    </w:p>
    <w:p w:rsidR="005359CC" w:rsidRDefault="001D3C86" w:rsidP="001D3C86">
      <w:pPr>
        <w:pStyle w:val="libLine"/>
        <w:rPr>
          <w:rtl/>
        </w:rPr>
      </w:pPr>
      <w:r>
        <w:rPr>
          <w:rtl/>
        </w:rPr>
        <w:t>____________________</w:t>
      </w:r>
    </w:p>
    <w:p w:rsidR="005359CC" w:rsidRPr="001D765D" w:rsidRDefault="005359CC" w:rsidP="001D3C86">
      <w:pPr>
        <w:pStyle w:val="libFootnote0"/>
        <w:rPr>
          <w:rtl/>
        </w:rPr>
      </w:pPr>
      <w:r w:rsidRPr="001D765D">
        <w:rPr>
          <w:rtl/>
        </w:rPr>
        <w:t>(1) الكافي 2</w:t>
      </w:r>
      <w:r>
        <w:rPr>
          <w:rtl/>
        </w:rPr>
        <w:t xml:space="preserve">: </w:t>
      </w:r>
      <w:r w:rsidRPr="001D765D">
        <w:rPr>
          <w:rtl/>
        </w:rPr>
        <w:t>68</w:t>
      </w:r>
      <w:r w:rsidR="00E4299D">
        <w:rPr>
          <w:rtl/>
        </w:rPr>
        <w:t>/</w:t>
      </w:r>
      <w:r w:rsidRPr="001D765D">
        <w:rPr>
          <w:rtl/>
        </w:rPr>
        <w:t>4</w:t>
      </w:r>
      <w:r w:rsidR="00C74906">
        <w:rPr>
          <w:rtl/>
        </w:rPr>
        <w:t>.</w:t>
      </w:r>
    </w:p>
    <w:p w:rsidR="005359CC" w:rsidRPr="001D765D" w:rsidRDefault="005359CC" w:rsidP="001D3C86">
      <w:pPr>
        <w:pStyle w:val="libFootnote0"/>
        <w:rPr>
          <w:rtl/>
        </w:rPr>
      </w:pPr>
      <w:r w:rsidRPr="001D765D">
        <w:rPr>
          <w:rtl/>
        </w:rPr>
        <w:t xml:space="preserve">(2) معاني </w:t>
      </w:r>
      <w:r w:rsidR="008E749F">
        <w:rPr>
          <w:rtl/>
        </w:rPr>
        <w:t>الا</w:t>
      </w:r>
      <w:r w:rsidRPr="001D765D">
        <w:rPr>
          <w:rtl/>
        </w:rPr>
        <w:t>خبار</w:t>
      </w:r>
      <w:r>
        <w:rPr>
          <w:rtl/>
        </w:rPr>
        <w:t xml:space="preserve">: </w:t>
      </w:r>
      <w:r w:rsidRPr="001D765D">
        <w:rPr>
          <w:rtl/>
        </w:rPr>
        <w:t>240</w:t>
      </w:r>
      <w:r w:rsidR="00E4299D">
        <w:rPr>
          <w:rtl/>
        </w:rPr>
        <w:t>/</w:t>
      </w:r>
      <w:r w:rsidRPr="001D765D">
        <w:rPr>
          <w:rtl/>
        </w:rPr>
        <w:t>1</w:t>
      </w:r>
      <w:r w:rsidR="00C74906">
        <w:rPr>
          <w:rtl/>
        </w:rPr>
        <w:t>.</w:t>
      </w:r>
    </w:p>
    <w:p w:rsidR="005359CC" w:rsidRDefault="005359CC" w:rsidP="001D3C86">
      <w:pPr>
        <w:pStyle w:val="libFootnote0"/>
        <w:rPr>
          <w:rtl/>
        </w:rPr>
      </w:pPr>
      <w:r>
        <w:rPr>
          <w:rtl/>
        </w:rPr>
        <w:t>14 - الفقيه 4: 286</w:t>
      </w:r>
      <w:r w:rsidR="00E4299D">
        <w:rPr>
          <w:rtl/>
        </w:rPr>
        <w:t>/</w:t>
      </w:r>
      <w:r>
        <w:rPr>
          <w:rtl/>
        </w:rPr>
        <w:t>855</w:t>
      </w:r>
      <w:r w:rsidR="00C74906">
        <w:rPr>
          <w:rtl/>
        </w:rPr>
        <w:t>.</w:t>
      </w:r>
    </w:p>
    <w:p w:rsidR="005359CC" w:rsidRPr="001D765D" w:rsidRDefault="005359CC" w:rsidP="00B612E2">
      <w:pPr>
        <w:pStyle w:val="libFootnote0"/>
        <w:rPr>
          <w:rtl/>
        </w:rPr>
      </w:pPr>
      <w:r w:rsidRPr="001D765D">
        <w:rPr>
          <w:rtl/>
        </w:rPr>
        <w:t>(</w:t>
      </w:r>
      <w:r w:rsidR="00B612E2">
        <w:rPr>
          <w:rFonts w:hint="cs"/>
          <w:rtl/>
        </w:rPr>
        <w:t>3</w:t>
      </w:r>
      <w:r w:rsidRPr="001D765D">
        <w:rPr>
          <w:rtl/>
        </w:rPr>
        <w:t>) المواعظ</w:t>
      </w:r>
      <w:r>
        <w:rPr>
          <w:rtl/>
        </w:rPr>
        <w:t xml:space="preserve">: </w:t>
      </w:r>
      <w:r w:rsidRPr="001D765D">
        <w:rPr>
          <w:rtl/>
        </w:rPr>
        <w:t>95</w:t>
      </w:r>
      <w:r w:rsidR="00C74906">
        <w:rPr>
          <w:rtl/>
        </w:rPr>
        <w:t>.</w:t>
      </w:r>
    </w:p>
    <w:p w:rsidR="005359CC" w:rsidRPr="001D765D" w:rsidRDefault="005359CC" w:rsidP="00B612E2">
      <w:pPr>
        <w:pStyle w:val="libFootnote0"/>
        <w:rPr>
          <w:rtl/>
        </w:rPr>
      </w:pPr>
      <w:r w:rsidRPr="001D765D">
        <w:rPr>
          <w:rtl/>
        </w:rPr>
        <w:t>(</w:t>
      </w:r>
      <w:r w:rsidR="00B612E2">
        <w:rPr>
          <w:rFonts w:hint="cs"/>
          <w:rtl/>
        </w:rPr>
        <w:t>4</w:t>
      </w:r>
      <w:r w:rsidRPr="001D765D">
        <w:rPr>
          <w:rtl/>
        </w:rPr>
        <w:t>) أمالي الصدوق</w:t>
      </w:r>
      <w:r>
        <w:rPr>
          <w:rtl/>
        </w:rPr>
        <w:t xml:space="preserve">: </w:t>
      </w:r>
      <w:r w:rsidRPr="001D765D">
        <w:rPr>
          <w:rtl/>
        </w:rPr>
        <w:t>270</w:t>
      </w:r>
      <w:r w:rsidR="00E4299D">
        <w:rPr>
          <w:rtl/>
        </w:rPr>
        <w:t>/</w:t>
      </w:r>
      <w:r w:rsidRPr="001D765D">
        <w:rPr>
          <w:rtl/>
        </w:rPr>
        <w:t>6</w:t>
      </w:r>
    </w:p>
    <w:p w:rsidR="005359CC" w:rsidRDefault="005359CC" w:rsidP="001D3C86">
      <w:pPr>
        <w:pStyle w:val="libFootnote0"/>
        <w:rPr>
          <w:rtl/>
        </w:rPr>
      </w:pPr>
      <w:r>
        <w:rPr>
          <w:rtl/>
        </w:rPr>
        <w:t>15 - علل الشرائع: 524</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42E70">
      <w:pPr>
        <w:pStyle w:val="libNormal0"/>
        <w:rPr>
          <w:rtl/>
        </w:rPr>
      </w:pPr>
      <w:r>
        <w:rPr>
          <w:rtl/>
        </w:rPr>
        <w:lastRenderedPageBreak/>
        <w:t>النيّة ما لايعطي على العمل</w:t>
      </w:r>
      <w:r w:rsidR="00C74906">
        <w:rPr>
          <w:rtl/>
        </w:rPr>
        <w:t>.</w:t>
      </w:r>
    </w:p>
    <w:p w:rsidR="005359CC" w:rsidRDefault="005359CC" w:rsidP="001126D9">
      <w:pPr>
        <w:pStyle w:val="libNormal"/>
        <w:rPr>
          <w:rtl/>
        </w:rPr>
      </w:pPr>
      <w:r w:rsidRPr="001126D9">
        <w:rPr>
          <w:rtl/>
        </w:rPr>
        <w:t>[108]</w:t>
      </w:r>
      <w:r w:rsidRPr="001D765D">
        <w:t xml:space="preserve"> </w:t>
      </w:r>
      <w:r w:rsidRPr="001D765D">
        <w:rPr>
          <w:rtl/>
        </w:rPr>
        <w:t>16</w:t>
      </w:r>
      <w:r>
        <w:rPr>
          <w:rtl/>
        </w:rPr>
        <w:t xml:space="preserve"> - </w:t>
      </w:r>
      <w:r w:rsidRPr="001D765D">
        <w:rPr>
          <w:rtl/>
        </w:rPr>
        <w:t>قال</w:t>
      </w:r>
      <w:r>
        <w:rPr>
          <w:rtl/>
        </w:rPr>
        <w:t xml:space="preserve">: </w:t>
      </w:r>
      <w:r w:rsidRPr="001D765D">
        <w:rPr>
          <w:rtl/>
        </w:rPr>
        <w:t xml:space="preserve">وقال أبو عبدالله </w:t>
      </w:r>
      <w:r w:rsidR="00E668A3">
        <w:rPr>
          <w:rFonts w:hint="cs"/>
          <w:rtl/>
        </w:rPr>
        <w:t xml:space="preserve">( </w:t>
      </w:r>
      <w:r w:rsidRPr="00F640F5">
        <w:rPr>
          <w:rStyle w:val="libAlaemChar"/>
          <w:rFonts w:hint="cs"/>
          <w:rtl/>
        </w:rPr>
        <w:t>عليه‌السلام</w:t>
      </w:r>
      <w:r w:rsidR="00E668A3">
        <w:rPr>
          <w:rFonts w:hint="cs"/>
          <w:rtl/>
        </w:rPr>
        <w:t>) :</w:t>
      </w:r>
      <w:r>
        <w:rPr>
          <w:rtl/>
        </w:rPr>
        <w:t xml:space="preserve"> </w:t>
      </w:r>
      <w:r w:rsidRPr="001D765D">
        <w:rPr>
          <w:rtl/>
        </w:rPr>
        <w:t>إن</w:t>
      </w:r>
      <w:r w:rsidR="008A2A4B">
        <w:rPr>
          <w:rFonts w:hint="cs"/>
          <w:rtl/>
        </w:rPr>
        <w:t>ّ</w:t>
      </w:r>
      <w:r w:rsidRPr="001D765D">
        <w:rPr>
          <w:rtl/>
        </w:rPr>
        <w:t xml:space="preserve"> العبد لينوي من نهاره</w:t>
      </w:r>
      <w:r>
        <w:rPr>
          <w:rtl/>
        </w:rPr>
        <w:t xml:space="preserve"> أن يصل</w:t>
      </w:r>
      <w:r w:rsidR="008A2A4B">
        <w:rPr>
          <w:rFonts w:hint="cs"/>
          <w:rtl/>
        </w:rPr>
        <w:t>ّ</w:t>
      </w:r>
      <w:r>
        <w:rPr>
          <w:rtl/>
        </w:rPr>
        <w:t>ي بالليل فتغلبه عينه فينام، فيثبت الله له صلاته، ويكتب ن</w:t>
      </w:r>
      <w:r w:rsidR="008A2A4B">
        <w:rPr>
          <w:rFonts w:hint="cs"/>
          <w:rtl/>
        </w:rPr>
        <w:t>َ</w:t>
      </w:r>
      <w:r>
        <w:rPr>
          <w:rtl/>
        </w:rPr>
        <w:t>ف</w:t>
      </w:r>
      <w:r w:rsidR="008A2A4B">
        <w:rPr>
          <w:rFonts w:hint="cs"/>
          <w:rtl/>
        </w:rPr>
        <w:t>َ</w:t>
      </w:r>
      <w:r>
        <w:rPr>
          <w:rtl/>
        </w:rPr>
        <w:t>س</w:t>
      </w:r>
      <w:r w:rsidR="008A2A4B">
        <w:rPr>
          <w:rFonts w:hint="cs"/>
          <w:rtl/>
        </w:rPr>
        <w:t>َ</w:t>
      </w:r>
      <w:r>
        <w:rPr>
          <w:rtl/>
        </w:rPr>
        <w:t>ه تسبيحا</w:t>
      </w:r>
      <w:r w:rsidR="008A2A4B">
        <w:rPr>
          <w:rFonts w:hint="cs"/>
          <w:rtl/>
        </w:rPr>
        <w:t>ً</w:t>
      </w:r>
      <w:r>
        <w:rPr>
          <w:rtl/>
        </w:rPr>
        <w:t>، ويجعل نومه عليه صدقة</w:t>
      </w:r>
      <w:r w:rsidR="00C74906">
        <w:rPr>
          <w:rtl/>
        </w:rPr>
        <w:t>.</w:t>
      </w:r>
    </w:p>
    <w:p w:rsidR="005359CC" w:rsidRDefault="005359CC" w:rsidP="00D73942">
      <w:pPr>
        <w:pStyle w:val="libNormal"/>
        <w:rPr>
          <w:rtl/>
        </w:rPr>
      </w:pPr>
      <w:r w:rsidRPr="001126D9">
        <w:rPr>
          <w:rtl/>
        </w:rPr>
        <w:t>[109]</w:t>
      </w:r>
      <w:r w:rsidRPr="001D765D">
        <w:t xml:space="preserve"> </w:t>
      </w:r>
      <w:r w:rsidRPr="001D765D">
        <w:rPr>
          <w:rtl/>
        </w:rPr>
        <w:t>17</w:t>
      </w:r>
      <w:r>
        <w:rPr>
          <w:rtl/>
        </w:rPr>
        <w:t xml:space="preserve"> - </w:t>
      </w:r>
      <w:r w:rsidRPr="001D765D">
        <w:rPr>
          <w:rtl/>
        </w:rPr>
        <w:t>وعن أبيه</w:t>
      </w:r>
      <w:r>
        <w:rPr>
          <w:rtl/>
        </w:rPr>
        <w:t xml:space="preserve">، </w:t>
      </w:r>
      <w:r w:rsidRPr="001D765D">
        <w:rPr>
          <w:rtl/>
        </w:rPr>
        <w:t>عن محم</w:t>
      </w:r>
      <w:r w:rsidR="00D73942">
        <w:rPr>
          <w:rFonts w:hint="cs"/>
          <w:rtl/>
        </w:rPr>
        <w:t>ّ</w:t>
      </w:r>
      <w:r w:rsidRPr="001D765D">
        <w:rPr>
          <w:rtl/>
        </w:rPr>
        <w:t>د بن يحيى</w:t>
      </w:r>
      <w:r>
        <w:rPr>
          <w:rtl/>
        </w:rPr>
        <w:t xml:space="preserve">، </w:t>
      </w:r>
      <w:r w:rsidRPr="001D765D">
        <w:rPr>
          <w:rtl/>
        </w:rPr>
        <w:t>عن محم</w:t>
      </w:r>
      <w:r w:rsidR="00D73942">
        <w:rPr>
          <w:rFonts w:hint="cs"/>
          <w:rtl/>
        </w:rPr>
        <w:t>ّ</w:t>
      </w:r>
      <w:r w:rsidRPr="001D765D">
        <w:rPr>
          <w:rtl/>
        </w:rPr>
        <w:t>د بن أحمد</w:t>
      </w:r>
      <w:r>
        <w:rPr>
          <w:rtl/>
        </w:rPr>
        <w:t xml:space="preserve">، </w:t>
      </w:r>
      <w:r w:rsidRPr="001D765D">
        <w:rPr>
          <w:rtl/>
        </w:rPr>
        <w:t>عن عمران بن</w:t>
      </w:r>
      <w:r>
        <w:rPr>
          <w:rtl/>
        </w:rPr>
        <w:t xml:space="preserve"> موسى، عن الحسن بن علي بن النعمان، عن الحسن بن الحسين </w:t>
      </w:r>
      <w:r w:rsidR="008E749F">
        <w:rPr>
          <w:rtl/>
        </w:rPr>
        <w:t>الا</w:t>
      </w:r>
      <w:r>
        <w:rPr>
          <w:rtl/>
        </w:rPr>
        <w:t>نصاري، عن بعض رجاله، عن أبي جعفر</w:t>
      </w:r>
      <w:r w:rsidR="00D73942">
        <w:rPr>
          <w:rFonts w:hint="cs"/>
          <w:rtl/>
        </w:rPr>
        <w:t xml:space="preserve"> (</w:t>
      </w:r>
      <w:r>
        <w:rPr>
          <w:rtl/>
        </w:rPr>
        <w:t xml:space="preserve"> </w:t>
      </w:r>
      <w:r w:rsidRPr="00F640F5">
        <w:rPr>
          <w:rStyle w:val="libAlaemChar"/>
          <w:rFonts w:hint="cs"/>
          <w:rtl/>
        </w:rPr>
        <w:t>عليه‌السلام</w:t>
      </w:r>
      <w:r>
        <w:rPr>
          <w:rtl/>
        </w:rPr>
        <w:t xml:space="preserve"> </w:t>
      </w:r>
      <w:r w:rsidR="00D73942">
        <w:rPr>
          <w:rFonts w:hint="cs"/>
          <w:rtl/>
        </w:rPr>
        <w:t xml:space="preserve">) </w:t>
      </w:r>
      <w:r>
        <w:rPr>
          <w:rtl/>
        </w:rPr>
        <w:t>أنه كان يقول: ني</w:t>
      </w:r>
      <w:r w:rsidR="00BF194A">
        <w:rPr>
          <w:rFonts w:hint="cs"/>
          <w:rtl/>
        </w:rPr>
        <w:t>ّ</w:t>
      </w:r>
      <w:r>
        <w:rPr>
          <w:rtl/>
        </w:rPr>
        <w:t>ة المؤمن أفضل من عمله، وذلك لأنه ينوي من الخيرما لا يدركه، ونية الكافر شر من عمله، وذلك لأن</w:t>
      </w:r>
      <w:r w:rsidR="00BF194A">
        <w:rPr>
          <w:rFonts w:hint="cs"/>
          <w:rtl/>
        </w:rPr>
        <w:t>ّ</w:t>
      </w:r>
      <w:r>
        <w:rPr>
          <w:rtl/>
        </w:rPr>
        <w:t xml:space="preserve"> الكافر ينوي الشر</w:t>
      </w:r>
      <w:r w:rsidR="00BF194A">
        <w:rPr>
          <w:rFonts w:hint="cs"/>
          <w:rtl/>
        </w:rPr>
        <w:t>ّ</w:t>
      </w:r>
      <w:r>
        <w:rPr>
          <w:rtl/>
        </w:rPr>
        <w:t xml:space="preserve"> ويأمل من الشر</w:t>
      </w:r>
      <w:r w:rsidR="00BF194A">
        <w:rPr>
          <w:rFonts w:hint="cs"/>
          <w:rtl/>
        </w:rPr>
        <w:t>ّ</w:t>
      </w:r>
      <w:r>
        <w:rPr>
          <w:rtl/>
        </w:rPr>
        <w:t xml:space="preserve"> ما لا يدركه</w:t>
      </w:r>
      <w:r w:rsidR="00C74906">
        <w:rPr>
          <w:rtl/>
        </w:rPr>
        <w:t>.</w:t>
      </w:r>
    </w:p>
    <w:p w:rsidR="005359CC" w:rsidRDefault="005359CC" w:rsidP="00A3353E">
      <w:pPr>
        <w:pStyle w:val="libNormal"/>
        <w:rPr>
          <w:rtl/>
        </w:rPr>
      </w:pPr>
      <w:r w:rsidRPr="001126D9">
        <w:rPr>
          <w:rtl/>
        </w:rPr>
        <w:t>[110]</w:t>
      </w:r>
      <w:r w:rsidRPr="001D765D">
        <w:t xml:space="preserve"> </w:t>
      </w:r>
      <w:r w:rsidRPr="001D765D">
        <w:rPr>
          <w:rtl/>
        </w:rPr>
        <w:t>18</w:t>
      </w:r>
      <w:r>
        <w:rPr>
          <w:rtl/>
        </w:rPr>
        <w:t xml:space="preserve"> - </w:t>
      </w:r>
      <w:r w:rsidRPr="001D765D">
        <w:rPr>
          <w:rtl/>
        </w:rPr>
        <w:t>وفي ( الخصال )</w:t>
      </w:r>
      <w:r>
        <w:rPr>
          <w:rtl/>
        </w:rPr>
        <w:t xml:space="preserve">: </w:t>
      </w:r>
      <w:r w:rsidRPr="001D765D">
        <w:rPr>
          <w:rtl/>
        </w:rPr>
        <w:t>عن محم</w:t>
      </w:r>
      <w:r w:rsidR="00BF194A">
        <w:rPr>
          <w:rFonts w:hint="cs"/>
          <w:rtl/>
        </w:rPr>
        <w:t>ّ</w:t>
      </w:r>
      <w:r w:rsidRPr="001D765D">
        <w:rPr>
          <w:rtl/>
        </w:rPr>
        <w:t>د بن موسى بن المتوكل</w:t>
      </w:r>
      <w:r>
        <w:rPr>
          <w:rtl/>
        </w:rPr>
        <w:t xml:space="preserve">، </w:t>
      </w:r>
      <w:r w:rsidRPr="001D765D">
        <w:rPr>
          <w:rtl/>
        </w:rPr>
        <w:t>عن محم</w:t>
      </w:r>
      <w:r w:rsidR="00BF194A">
        <w:rPr>
          <w:rFonts w:hint="cs"/>
          <w:rtl/>
        </w:rPr>
        <w:t>ّ</w:t>
      </w:r>
      <w:r w:rsidRPr="001D765D">
        <w:rPr>
          <w:rtl/>
        </w:rPr>
        <w:t>د بن</w:t>
      </w:r>
      <w:r>
        <w:rPr>
          <w:rtl/>
        </w:rPr>
        <w:t xml:space="preserve"> يحيى، عن الحسن </w:t>
      </w:r>
      <w:r w:rsidRPr="00D864A7">
        <w:rPr>
          <w:rStyle w:val="libFootnotenumChar"/>
          <w:rtl/>
        </w:rPr>
        <w:t>(1)</w:t>
      </w:r>
      <w:r>
        <w:rPr>
          <w:rtl/>
        </w:rPr>
        <w:t xml:space="preserve"> بن إسحاق، عن علي بن مهزيار، عن فضالة بن أيوب، عن السكوني، عن أبي عبدالله جعفر بن محم</w:t>
      </w:r>
      <w:r w:rsidR="00BF194A">
        <w:rPr>
          <w:rFonts w:hint="cs"/>
          <w:rtl/>
        </w:rPr>
        <w:t>ّ</w:t>
      </w:r>
      <w:r>
        <w:rPr>
          <w:rtl/>
        </w:rPr>
        <w:t>د، عن أبيه، عن آبائه، عن علي</w:t>
      </w:r>
      <w:r w:rsidR="00BF194A">
        <w:rPr>
          <w:rFonts w:hint="cs"/>
          <w:rtl/>
        </w:rPr>
        <w:t xml:space="preserve"> (</w:t>
      </w:r>
      <w:r>
        <w:rPr>
          <w:rtl/>
        </w:rPr>
        <w:t xml:space="preserve"> </w:t>
      </w:r>
      <w:r w:rsidRPr="00F640F5">
        <w:rPr>
          <w:rStyle w:val="libAlaemChar"/>
          <w:rFonts w:hint="cs"/>
          <w:rtl/>
        </w:rPr>
        <w:t>عليهم‌السلام</w:t>
      </w:r>
      <w:r>
        <w:rPr>
          <w:rtl/>
        </w:rPr>
        <w:t xml:space="preserve"> </w:t>
      </w:r>
      <w:r w:rsidR="00BF194A">
        <w:rPr>
          <w:rFonts w:hint="cs"/>
          <w:rtl/>
        </w:rPr>
        <w:t xml:space="preserve">) </w:t>
      </w:r>
      <w:r>
        <w:rPr>
          <w:rtl/>
        </w:rPr>
        <w:t>قال: قال رسول الله</w:t>
      </w:r>
      <w:r w:rsidR="00496DA4">
        <w:rPr>
          <w:rFonts w:hint="cs"/>
          <w:rtl/>
        </w:rPr>
        <w:t xml:space="preserve"> (</w:t>
      </w:r>
      <w:r>
        <w:rPr>
          <w:rtl/>
        </w:rPr>
        <w:t xml:space="preserve"> </w:t>
      </w:r>
      <w:r w:rsidRPr="00F640F5">
        <w:rPr>
          <w:rStyle w:val="libAlaemChar"/>
          <w:rFonts w:hint="cs"/>
          <w:rtl/>
        </w:rPr>
        <w:t>صلى‌الله‌عليه‌وآله‌وسلم</w:t>
      </w:r>
      <w:r w:rsidR="00A3353E">
        <w:rPr>
          <w:rFonts w:hint="cs"/>
          <w:rtl/>
        </w:rPr>
        <w:t xml:space="preserve"> ) :</w:t>
      </w:r>
      <w:r>
        <w:rPr>
          <w:rtl/>
        </w:rPr>
        <w:t xml:space="preserve"> من تمن</w:t>
      </w:r>
      <w:r w:rsidR="00496DA4">
        <w:rPr>
          <w:rFonts w:hint="cs"/>
          <w:rtl/>
        </w:rPr>
        <w:t>ّ</w:t>
      </w:r>
      <w:r>
        <w:rPr>
          <w:rtl/>
        </w:rPr>
        <w:t>ى شيئا</w:t>
      </w:r>
      <w:r w:rsidR="00496DA4">
        <w:rPr>
          <w:rFonts w:hint="cs"/>
          <w:rtl/>
        </w:rPr>
        <w:t>ً</w:t>
      </w:r>
      <w:r>
        <w:rPr>
          <w:rtl/>
        </w:rPr>
        <w:t xml:space="preserve"> وهولله رضا</w:t>
      </w:r>
      <w:r w:rsidR="00496DA4">
        <w:rPr>
          <w:rFonts w:hint="cs"/>
          <w:rtl/>
        </w:rPr>
        <w:t>ً</w:t>
      </w:r>
      <w:r>
        <w:rPr>
          <w:rtl/>
        </w:rPr>
        <w:t xml:space="preserve"> لم يخرج من الدنيا حتى يعطاه</w:t>
      </w:r>
      <w:r w:rsidR="00C74906">
        <w:rPr>
          <w:rtl/>
        </w:rPr>
        <w:t>.</w:t>
      </w:r>
    </w:p>
    <w:p w:rsidR="005359CC" w:rsidRDefault="005359CC" w:rsidP="001126D9">
      <w:pPr>
        <w:pStyle w:val="libNormal"/>
        <w:rPr>
          <w:rtl/>
        </w:rPr>
      </w:pPr>
      <w:r>
        <w:rPr>
          <w:rtl/>
        </w:rPr>
        <w:t xml:space="preserve">وفي ( ثواب </w:t>
      </w:r>
      <w:r w:rsidR="008E749F">
        <w:rPr>
          <w:rtl/>
        </w:rPr>
        <w:t>الا</w:t>
      </w:r>
      <w:r>
        <w:rPr>
          <w:rtl/>
        </w:rPr>
        <w:t>عمال ) عن أبيه، عن محم</w:t>
      </w:r>
      <w:r w:rsidR="00496DA4">
        <w:rPr>
          <w:rFonts w:hint="cs"/>
          <w:rtl/>
        </w:rPr>
        <w:t>ّ</w:t>
      </w:r>
      <w:r>
        <w:rPr>
          <w:rtl/>
        </w:rPr>
        <w:t xml:space="preserve">د بن يحيى، مثله </w:t>
      </w:r>
      <w:r w:rsidRPr="00D864A7">
        <w:rPr>
          <w:rStyle w:val="libFootnotenumChar"/>
          <w:rtl/>
        </w:rPr>
        <w:t>(2)</w:t>
      </w:r>
      <w:r w:rsidR="00C74906">
        <w:rPr>
          <w:rtl/>
        </w:rPr>
        <w:t>.</w:t>
      </w:r>
    </w:p>
    <w:p w:rsidR="005359CC" w:rsidRDefault="005359CC" w:rsidP="001126D9">
      <w:pPr>
        <w:pStyle w:val="libNormal"/>
        <w:rPr>
          <w:rtl/>
        </w:rPr>
      </w:pPr>
      <w:r>
        <w:rPr>
          <w:rtl/>
        </w:rPr>
        <w:t xml:space="preserve">وفي ( المجالس ): عن الحسين بن أحمد بن إدريس، عن الحسين بن إسحاق التاجر، مثله </w:t>
      </w:r>
      <w:r w:rsidRPr="00D864A7">
        <w:rPr>
          <w:rStyle w:val="libFootnotenumChar"/>
          <w:rtl/>
        </w:rPr>
        <w:t>(3)</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16 - علل الشرائع: 524</w:t>
      </w:r>
      <w:r w:rsidR="00E4299D">
        <w:rPr>
          <w:rtl/>
        </w:rPr>
        <w:t>/</w:t>
      </w:r>
      <w:r>
        <w:rPr>
          <w:rtl/>
        </w:rPr>
        <w:t>1</w:t>
      </w:r>
      <w:r w:rsidR="00C74906">
        <w:rPr>
          <w:rtl/>
        </w:rPr>
        <w:t>.</w:t>
      </w:r>
    </w:p>
    <w:p w:rsidR="005359CC" w:rsidRDefault="005359CC" w:rsidP="001D3C86">
      <w:pPr>
        <w:pStyle w:val="libFootnote0"/>
        <w:rPr>
          <w:rtl/>
        </w:rPr>
      </w:pPr>
      <w:r>
        <w:rPr>
          <w:rtl/>
        </w:rPr>
        <w:t>17 - علل الشرايع: 524</w:t>
      </w:r>
      <w:r w:rsidR="00E4299D">
        <w:rPr>
          <w:rtl/>
        </w:rPr>
        <w:t>/</w:t>
      </w:r>
      <w:r>
        <w:rPr>
          <w:rtl/>
        </w:rPr>
        <w:t>2</w:t>
      </w:r>
      <w:r w:rsidR="00C74906">
        <w:rPr>
          <w:rtl/>
        </w:rPr>
        <w:t>.</w:t>
      </w:r>
    </w:p>
    <w:p w:rsidR="005359CC" w:rsidRDefault="005359CC" w:rsidP="001D3C86">
      <w:pPr>
        <w:pStyle w:val="libFootnote0"/>
        <w:rPr>
          <w:rtl/>
        </w:rPr>
      </w:pPr>
      <w:r>
        <w:rPr>
          <w:rtl/>
        </w:rPr>
        <w:t>18 - الخصال 4</w:t>
      </w:r>
      <w:r w:rsidR="00E4299D">
        <w:rPr>
          <w:rtl/>
        </w:rPr>
        <w:t>/</w:t>
      </w:r>
      <w:r>
        <w:rPr>
          <w:rtl/>
        </w:rPr>
        <w:t>7</w:t>
      </w:r>
      <w:r w:rsidR="00C74906">
        <w:rPr>
          <w:rtl/>
        </w:rPr>
        <w:t>.</w:t>
      </w:r>
    </w:p>
    <w:p w:rsidR="005359CC" w:rsidRPr="001D765D" w:rsidRDefault="005359CC" w:rsidP="001D3C86">
      <w:pPr>
        <w:pStyle w:val="libFootnote0"/>
        <w:rPr>
          <w:rtl/>
        </w:rPr>
      </w:pPr>
      <w:r w:rsidRPr="001D765D">
        <w:rPr>
          <w:rtl/>
        </w:rPr>
        <w:t>(1) في نسخة « الحسين »</w:t>
      </w:r>
      <w:r w:rsidR="00C74906">
        <w:rPr>
          <w:rtl/>
        </w:rPr>
        <w:t>.</w:t>
      </w:r>
    </w:p>
    <w:p w:rsidR="005359CC" w:rsidRPr="001D765D" w:rsidRDefault="005359CC" w:rsidP="001D3C86">
      <w:pPr>
        <w:pStyle w:val="libFootnote0"/>
        <w:rPr>
          <w:rtl/>
        </w:rPr>
      </w:pPr>
      <w:r w:rsidRPr="001D765D">
        <w:rPr>
          <w:rtl/>
        </w:rPr>
        <w:t xml:space="preserve">(2) ثواب </w:t>
      </w:r>
      <w:r w:rsidR="008E749F">
        <w:rPr>
          <w:rtl/>
        </w:rPr>
        <w:t>الا</w:t>
      </w:r>
      <w:r w:rsidRPr="001D765D">
        <w:rPr>
          <w:rtl/>
        </w:rPr>
        <w:t>عمال</w:t>
      </w:r>
      <w:r>
        <w:rPr>
          <w:rtl/>
        </w:rPr>
        <w:t xml:space="preserve">: </w:t>
      </w:r>
      <w:r w:rsidRPr="001D765D">
        <w:rPr>
          <w:rtl/>
        </w:rPr>
        <w:t>220</w:t>
      </w:r>
      <w:r w:rsidR="00E4299D">
        <w:rPr>
          <w:rtl/>
        </w:rPr>
        <w:t>/</w:t>
      </w:r>
      <w:r w:rsidRPr="001D765D">
        <w:rPr>
          <w:rtl/>
        </w:rPr>
        <w:t>1</w:t>
      </w:r>
      <w:r w:rsidR="00C74906">
        <w:rPr>
          <w:rtl/>
        </w:rPr>
        <w:t>.</w:t>
      </w:r>
    </w:p>
    <w:p w:rsidR="005359CC" w:rsidRPr="001D765D" w:rsidRDefault="005359CC" w:rsidP="001D3C86">
      <w:pPr>
        <w:pStyle w:val="libFootnote0"/>
        <w:rPr>
          <w:rtl/>
        </w:rPr>
      </w:pPr>
      <w:r w:rsidRPr="001D765D">
        <w:rPr>
          <w:rtl/>
        </w:rPr>
        <w:t>(3) أمالي الصدوق</w:t>
      </w:r>
      <w:r>
        <w:rPr>
          <w:rtl/>
        </w:rPr>
        <w:t xml:space="preserve">: </w:t>
      </w:r>
      <w:r w:rsidRPr="001D765D">
        <w:rPr>
          <w:rtl/>
        </w:rPr>
        <w:t>463</w:t>
      </w:r>
      <w:r w:rsidR="00E4299D">
        <w:rPr>
          <w:rtl/>
        </w:rPr>
        <w:t>/</w:t>
      </w:r>
      <w:r w:rsidRPr="001D765D">
        <w:rPr>
          <w:rtl/>
        </w:rPr>
        <w:t>12</w:t>
      </w:r>
      <w:r w:rsidR="00C74906">
        <w:rPr>
          <w:rtl/>
        </w:rPr>
        <w:t>.</w:t>
      </w:r>
      <w:r w:rsidRPr="001D765D">
        <w:rPr>
          <w:rtl/>
        </w:rPr>
        <w:t xml:space="preserve"> </w:t>
      </w:r>
    </w:p>
    <w:p w:rsidR="001D3C86" w:rsidRDefault="001D3C86" w:rsidP="001D3C86">
      <w:pPr>
        <w:pStyle w:val="libNormal"/>
        <w:rPr>
          <w:rtl/>
        </w:rPr>
      </w:pPr>
      <w:r>
        <w:rPr>
          <w:rtl/>
        </w:rPr>
        <w:br w:type="page"/>
      </w:r>
    </w:p>
    <w:p w:rsidR="005359CC" w:rsidRDefault="005359CC" w:rsidP="009153AA">
      <w:pPr>
        <w:pStyle w:val="libNormal"/>
        <w:rPr>
          <w:rtl/>
        </w:rPr>
      </w:pPr>
      <w:r w:rsidRPr="001126D9">
        <w:rPr>
          <w:rtl/>
        </w:rPr>
        <w:lastRenderedPageBreak/>
        <w:t>[111]</w:t>
      </w:r>
      <w:r w:rsidRPr="001D765D">
        <w:t xml:space="preserve"> </w:t>
      </w:r>
      <w:r w:rsidRPr="001D765D">
        <w:rPr>
          <w:rtl/>
        </w:rPr>
        <w:t>19</w:t>
      </w:r>
      <w:r>
        <w:rPr>
          <w:rtl/>
        </w:rPr>
        <w:t xml:space="preserve"> </w:t>
      </w:r>
      <w:r w:rsidR="00496DA4">
        <w:rPr>
          <w:rtl/>
        </w:rPr>
        <w:t>–</w:t>
      </w:r>
      <w:r>
        <w:rPr>
          <w:rtl/>
        </w:rPr>
        <w:t xml:space="preserve"> </w:t>
      </w:r>
      <w:r w:rsidRPr="001D765D">
        <w:rPr>
          <w:rtl/>
        </w:rPr>
        <w:t>وفي ( الخصال ) عن أبيه</w:t>
      </w:r>
      <w:r>
        <w:rPr>
          <w:rtl/>
        </w:rPr>
        <w:t xml:space="preserve">، </w:t>
      </w:r>
      <w:r w:rsidRPr="001D765D">
        <w:rPr>
          <w:rtl/>
        </w:rPr>
        <w:t>عن أحمد بن إدريس</w:t>
      </w:r>
      <w:r>
        <w:rPr>
          <w:rtl/>
        </w:rPr>
        <w:t xml:space="preserve">، </w:t>
      </w:r>
      <w:r w:rsidRPr="001D765D">
        <w:rPr>
          <w:rtl/>
        </w:rPr>
        <w:t>عن محمد بن</w:t>
      </w:r>
      <w:r>
        <w:rPr>
          <w:rtl/>
        </w:rPr>
        <w:t xml:space="preserve"> أحمد، عن عبدالله بن محم</w:t>
      </w:r>
      <w:r w:rsidR="009153AA">
        <w:rPr>
          <w:rFonts w:hint="cs"/>
          <w:rtl/>
        </w:rPr>
        <w:t>ّ</w:t>
      </w:r>
      <w:r>
        <w:rPr>
          <w:rtl/>
        </w:rPr>
        <w:t>د الرازي، عن بكر بن صالح، عن أبي أيوب، عن محم</w:t>
      </w:r>
      <w:r w:rsidR="009153AA">
        <w:rPr>
          <w:rFonts w:hint="cs"/>
          <w:rtl/>
        </w:rPr>
        <w:t>ّ</w:t>
      </w:r>
      <w:r>
        <w:rPr>
          <w:rtl/>
        </w:rPr>
        <w:t xml:space="preserve">د بن مسلم، عن أبي عبدالله </w:t>
      </w:r>
      <w:r w:rsidRPr="00F640F5">
        <w:rPr>
          <w:rStyle w:val="libAlaemChar"/>
          <w:rFonts w:hint="cs"/>
          <w:rtl/>
        </w:rPr>
        <w:t>عليه‌السلام</w:t>
      </w:r>
      <w:r>
        <w:rPr>
          <w:rtl/>
        </w:rPr>
        <w:t xml:space="preserve"> قال: من صدق لسانه زكا عمله، ومن حسنت </w:t>
      </w:r>
      <w:r w:rsidR="009153AA">
        <w:rPr>
          <w:rtl/>
        </w:rPr>
        <w:t>نيّته</w:t>
      </w:r>
      <w:r>
        <w:rPr>
          <w:rtl/>
        </w:rPr>
        <w:t xml:space="preserve"> زاد الله في رزقه، ومن حسن بر</w:t>
      </w:r>
      <w:r w:rsidR="009153AA">
        <w:rPr>
          <w:rFonts w:hint="cs"/>
          <w:rtl/>
        </w:rPr>
        <w:t>ّ</w:t>
      </w:r>
      <w:r w:rsidR="009153AA">
        <w:rPr>
          <w:rtl/>
        </w:rPr>
        <w:t>ه ب</w:t>
      </w:r>
      <w:r w:rsidR="009153AA">
        <w:rPr>
          <w:rFonts w:hint="cs"/>
          <w:rtl/>
        </w:rPr>
        <w:t>أ</w:t>
      </w:r>
      <w:r>
        <w:rPr>
          <w:rtl/>
        </w:rPr>
        <w:t>هله زاد الله في عمره</w:t>
      </w:r>
      <w:r w:rsidR="00C74906">
        <w:rPr>
          <w:rtl/>
        </w:rPr>
        <w:t>.</w:t>
      </w:r>
    </w:p>
    <w:p w:rsidR="005359CC" w:rsidRDefault="005359CC" w:rsidP="001126D9">
      <w:pPr>
        <w:pStyle w:val="libNormal"/>
        <w:rPr>
          <w:rtl/>
        </w:rPr>
      </w:pPr>
      <w:r>
        <w:rPr>
          <w:rtl/>
        </w:rPr>
        <w:t>ورواه الكليني عن عد</w:t>
      </w:r>
      <w:r w:rsidR="000D0FE7">
        <w:rPr>
          <w:rFonts w:hint="cs"/>
          <w:rtl/>
        </w:rPr>
        <w:t>ّ</w:t>
      </w:r>
      <w:r>
        <w:rPr>
          <w:rtl/>
        </w:rPr>
        <w:t>ة من أصحابنا، عن سهل بن زياد، عن أحمد بن محم</w:t>
      </w:r>
      <w:r w:rsidR="000D0FE7">
        <w:rPr>
          <w:rFonts w:hint="cs"/>
          <w:rtl/>
        </w:rPr>
        <w:t>ّ</w:t>
      </w:r>
      <w:r>
        <w:rPr>
          <w:rtl/>
        </w:rPr>
        <w:t>د</w:t>
      </w:r>
      <w:r w:rsidR="000D0FE7">
        <w:rPr>
          <w:rFonts w:hint="cs"/>
          <w:rtl/>
        </w:rPr>
        <w:t xml:space="preserve"> </w:t>
      </w:r>
      <w:r>
        <w:rPr>
          <w:rtl/>
        </w:rPr>
        <w:t>بن أبي نصر، عن مثنى</w:t>
      </w:r>
      <w:r w:rsidR="000D0FE7">
        <w:rPr>
          <w:rFonts w:hint="cs"/>
          <w:rtl/>
        </w:rPr>
        <w:t>َّ</w:t>
      </w:r>
      <w:r>
        <w:rPr>
          <w:rtl/>
        </w:rPr>
        <w:t xml:space="preserve"> الحن</w:t>
      </w:r>
      <w:r w:rsidR="00587A27">
        <w:rPr>
          <w:rFonts w:hint="cs"/>
          <w:rtl/>
        </w:rPr>
        <w:t>ّ</w:t>
      </w:r>
      <w:r>
        <w:rPr>
          <w:rtl/>
        </w:rPr>
        <w:t>اط ومحم</w:t>
      </w:r>
      <w:r w:rsidR="00587A27">
        <w:rPr>
          <w:rFonts w:hint="cs"/>
          <w:rtl/>
        </w:rPr>
        <w:t>ّ</w:t>
      </w:r>
      <w:r>
        <w:rPr>
          <w:rtl/>
        </w:rPr>
        <w:t xml:space="preserve">د بن مسلم، مثله </w:t>
      </w:r>
      <w:r w:rsidRPr="00D864A7">
        <w:rPr>
          <w:rStyle w:val="libFootnotenumChar"/>
          <w:rtl/>
        </w:rPr>
        <w:t>(1)</w:t>
      </w:r>
      <w:r w:rsidR="00C74906">
        <w:rPr>
          <w:rtl/>
        </w:rPr>
        <w:t>.</w:t>
      </w:r>
    </w:p>
    <w:p w:rsidR="005359CC" w:rsidRDefault="005359CC" w:rsidP="00C9424B">
      <w:pPr>
        <w:pStyle w:val="libNormal"/>
        <w:rPr>
          <w:rtl/>
        </w:rPr>
      </w:pPr>
      <w:r w:rsidRPr="001126D9">
        <w:rPr>
          <w:rtl/>
        </w:rPr>
        <w:t>[112]</w:t>
      </w:r>
      <w:r w:rsidRPr="001D765D">
        <w:t xml:space="preserve"> </w:t>
      </w:r>
      <w:r w:rsidRPr="001D765D">
        <w:rPr>
          <w:rtl/>
        </w:rPr>
        <w:t>20</w:t>
      </w:r>
      <w:r>
        <w:rPr>
          <w:rtl/>
        </w:rPr>
        <w:t xml:space="preserve"> - </w:t>
      </w:r>
      <w:r w:rsidRPr="001D765D">
        <w:rPr>
          <w:rtl/>
        </w:rPr>
        <w:t>وفي ( التوحيد )</w:t>
      </w:r>
      <w:r>
        <w:rPr>
          <w:rtl/>
        </w:rPr>
        <w:t xml:space="preserve">: </w:t>
      </w:r>
      <w:r w:rsidRPr="001D765D">
        <w:rPr>
          <w:rtl/>
        </w:rPr>
        <w:t>عن محم</w:t>
      </w:r>
      <w:r w:rsidR="00A909C1">
        <w:rPr>
          <w:rFonts w:hint="cs"/>
          <w:rtl/>
        </w:rPr>
        <w:t>ّ</w:t>
      </w:r>
      <w:r w:rsidRPr="001D765D">
        <w:rPr>
          <w:rtl/>
        </w:rPr>
        <w:t>د بن موسى بن المتوكل</w:t>
      </w:r>
      <w:r>
        <w:rPr>
          <w:rtl/>
        </w:rPr>
        <w:t xml:space="preserve">، </w:t>
      </w:r>
      <w:r w:rsidRPr="001D765D">
        <w:rPr>
          <w:rtl/>
        </w:rPr>
        <w:t>عن السعد</w:t>
      </w:r>
      <w:r w:rsidR="00A909C1">
        <w:rPr>
          <w:rtl/>
        </w:rPr>
        <w:t xml:space="preserve"> </w:t>
      </w:r>
      <w:r w:rsidR="00A909C1">
        <w:rPr>
          <w:rFonts w:hint="cs"/>
          <w:rtl/>
        </w:rPr>
        <w:t>آ</w:t>
      </w:r>
      <w:r>
        <w:rPr>
          <w:rtl/>
        </w:rPr>
        <w:t>بادي، عن أحمد بن أبي عبدالله، عن أبيه، عن محمد بن أبي عمير، عن حمزة بن حمران، عن أبي عبدالله</w:t>
      </w:r>
      <w:r w:rsidR="00A909C1">
        <w:rPr>
          <w:rFonts w:hint="cs"/>
          <w:rtl/>
        </w:rPr>
        <w:t xml:space="preserve"> (</w:t>
      </w:r>
      <w:r>
        <w:rPr>
          <w:rtl/>
        </w:rPr>
        <w:t xml:space="preserve"> </w:t>
      </w:r>
      <w:r w:rsidRPr="00F640F5">
        <w:rPr>
          <w:rStyle w:val="libAlaemChar"/>
          <w:rFonts w:hint="cs"/>
          <w:rtl/>
        </w:rPr>
        <w:t>عليه‌السلام</w:t>
      </w:r>
      <w:r>
        <w:rPr>
          <w:rtl/>
        </w:rPr>
        <w:t xml:space="preserve"> </w:t>
      </w:r>
      <w:r w:rsidR="00A909C1">
        <w:rPr>
          <w:rFonts w:hint="cs"/>
          <w:rtl/>
        </w:rPr>
        <w:t xml:space="preserve">) </w:t>
      </w:r>
      <w:r>
        <w:rPr>
          <w:rtl/>
        </w:rPr>
        <w:t>قال: من هم</w:t>
      </w:r>
      <w:r w:rsidR="00587A27">
        <w:rPr>
          <w:rFonts w:hint="cs"/>
          <w:rtl/>
        </w:rPr>
        <w:t>ّ</w:t>
      </w:r>
      <w:r w:rsidR="009A60BA">
        <w:rPr>
          <w:rtl/>
        </w:rPr>
        <w:t xml:space="preserve"> بحسنة فلم ي</w:t>
      </w:r>
      <w:r w:rsidR="009A60BA">
        <w:rPr>
          <w:rFonts w:hint="cs"/>
          <w:rtl/>
        </w:rPr>
        <w:t>ع</w:t>
      </w:r>
      <w:r>
        <w:rPr>
          <w:rtl/>
        </w:rPr>
        <w:t>ملها ك</w:t>
      </w:r>
      <w:r w:rsidR="009A60BA">
        <w:rPr>
          <w:rFonts w:hint="cs"/>
          <w:rtl/>
        </w:rPr>
        <w:t>ُ</w:t>
      </w:r>
      <w:r>
        <w:rPr>
          <w:rtl/>
        </w:rPr>
        <w:t>تبت له حسنة، فإن عملها كتبت له عشرا</w:t>
      </w:r>
      <w:r w:rsidR="004E4544">
        <w:rPr>
          <w:rFonts w:hint="cs"/>
          <w:rtl/>
        </w:rPr>
        <w:t>ً</w:t>
      </w:r>
      <w:r>
        <w:rPr>
          <w:rtl/>
        </w:rPr>
        <w:t>، ويضاعف الله لمن يشاء إلى سبعمائة، ومن هم</w:t>
      </w:r>
      <w:r w:rsidR="0081252C">
        <w:rPr>
          <w:rFonts w:hint="cs"/>
          <w:rtl/>
        </w:rPr>
        <w:t>ّ</w:t>
      </w:r>
      <w:r>
        <w:rPr>
          <w:rtl/>
        </w:rPr>
        <w:t xml:space="preserve"> بسيئة فلم يعملها لم تكتب عليه حتى يعملها، فإن لم يعملها ك</w:t>
      </w:r>
      <w:r w:rsidR="00587A27">
        <w:rPr>
          <w:rFonts w:hint="cs"/>
          <w:rtl/>
        </w:rPr>
        <w:t>ُ</w:t>
      </w:r>
      <w:r>
        <w:rPr>
          <w:rtl/>
        </w:rPr>
        <w:t xml:space="preserve">تبت له حسنة </w:t>
      </w:r>
      <w:r w:rsidRPr="00D864A7">
        <w:rPr>
          <w:rStyle w:val="libFootnotenumChar"/>
          <w:rtl/>
        </w:rPr>
        <w:t>(</w:t>
      </w:r>
      <w:r w:rsidR="00C9424B">
        <w:rPr>
          <w:rStyle w:val="libFootnotenumChar"/>
          <w:rFonts w:hint="cs"/>
          <w:rtl/>
        </w:rPr>
        <w:t>2</w:t>
      </w:r>
      <w:r w:rsidRPr="00D864A7">
        <w:rPr>
          <w:rStyle w:val="libFootnotenumChar"/>
          <w:rtl/>
        </w:rPr>
        <w:t>)</w:t>
      </w:r>
      <w:r>
        <w:rPr>
          <w:rtl/>
        </w:rPr>
        <w:t>، وإن عملها أ</w:t>
      </w:r>
      <w:r w:rsidR="0081252C">
        <w:rPr>
          <w:rFonts w:hint="cs"/>
          <w:rtl/>
        </w:rPr>
        <w:t>ُ</w:t>
      </w:r>
      <w:r>
        <w:rPr>
          <w:rtl/>
        </w:rPr>
        <w:t>ج</w:t>
      </w:r>
      <w:r w:rsidR="0081252C">
        <w:rPr>
          <w:rFonts w:hint="cs"/>
          <w:rtl/>
        </w:rPr>
        <w:t>ِّ</w:t>
      </w:r>
      <w:r>
        <w:rPr>
          <w:rtl/>
        </w:rPr>
        <w:t>ل تسع ساعات، فان تاب وندم عليها لم تكتب عليه، وإن لم يتب ولم يندم عليها كتبت عليه سي</w:t>
      </w:r>
      <w:r w:rsidR="00150F59">
        <w:rPr>
          <w:rFonts w:hint="cs"/>
          <w:rtl/>
        </w:rPr>
        <w:t>ّ</w:t>
      </w:r>
      <w:r>
        <w:rPr>
          <w:rtl/>
        </w:rPr>
        <w:t>ئة</w:t>
      </w:r>
      <w:r w:rsidR="00C74906">
        <w:rPr>
          <w:rtl/>
        </w:rPr>
        <w:t>.</w:t>
      </w:r>
    </w:p>
    <w:p w:rsidR="005359CC" w:rsidRDefault="005359CC" w:rsidP="00C9424B">
      <w:pPr>
        <w:pStyle w:val="libNormal"/>
        <w:rPr>
          <w:rtl/>
        </w:rPr>
      </w:pPr>
      <w:r w:rsidRPr="001126D9">
        <w:rPr>
          <w:rtl/>
        </w:rPr>
        <w:t>[113]</w:t>
      </w:r>
      <w:r w:rsidRPr="001D765D">
        <w:rPr>
          <w:rtl/>
        </w:rPr>
        <w:t xml:space="preserve"> 21</w:t>
      </w:r>
      <w:r>
        <w:rPr>
          <w:rtl/>
        </w:rPr>
        <w:t xml:space="preserve"> - </w:t>
      </w:r>
      <w:r w:rsidRPr="001D765D">
        <w:rPr>
          <w:rtl/>
        </w:rPr>
        <w:t xml:space="preserve">عبدالله بن جعفر الحميري في ( قرب </w:t>
      </w:r>
      <w:r w:rsidR="008E749F">
        <w:rPr>
          <w:rtl/>
        </w:rPr>
        <w:t>الا</w:t>
      </w:r>
      <w:r w:rsidRPr="001D765D">
        <w:rPr>
          <w:rtl/>
        </w:rPr>
        <w:t>سناد )</w:t>
      </w:r>
      <w:r>
        <w:rPr>
          <w:rtl/>
        </w:rPr>
        <w:t xml:space="preserve">: </w:t>
      </w:r>
      <w:r w:rsidRPr="001D765D">
        <w:rPr>
          <w:rtl/>
        </w:rPr>
        <w:t>عن هارون بن</w:t>
      </w:r>
      <w:r>
        <w:rPr>
          <w:rtl/>
        </w:rPr>
        <w:t xml:space="preserve"> مسلم، عن مسعدة بن صدقة، عن جعفربن محم</w:t>
      </w:r>
      <w:r w:rsidR="00956E08">
        <w:rPr>
          <w:rFonts w:hint="cs"/>
          <w:rtl/>
        </w:rPr>
        <w:t>ّ</w:t>
      </w:r>
      <w:r>
        <w:rPr>
          <w:rtl/>
        </w:rPr>
        <w:t xml:space="preserve">د </w:t>
      </w:r>
      <w:r w:rsidRPr="00F640F5">
        <w:rPr>
          <w:rStyle w:val="libAlaemChar"/>
          <w:rFonts w:hint="cs"/>
          <w:rtl/>
        </w:rPr>
        <w:t>عليه‌السلام</w:t>
      </w:r>
      <w:r>
        <w:rPr>
          <w:rtl/>
        </w:rPr>
        <w:t xml:space="preserve"> </w:t>
      </w:r>
      <w:r w:rsidR="004E4544">
        <w:rPr>
          <w:rFonts w:hint="cs"/>
          <w:rtl/>
        </w:rPr>
        <w:t xml:space="preserve">) </w:t>
      </w:r>
      <w:r>
        <w:rPr>
          <w:rtl/>
        </w:rPr>
        <w:t xml:space="preserve">قال: لو كانت </w:t>
      </w:r>
      <w:r w:rsidR="00956E08">
        <w:rPr>
          <w:rtl/>
        </w:rPr>
        <w:t xml:space="preserve">النيّات </w:t>
      </w:r>
      <w:r>
        <w:rPr>
          <w:rtl/>
        </w:rPr>
        <w:t>من أهل الفسق يؤخذ بها أهلها إذا</w:t>
      </w:r>
      <w:r w:rsidR="004E4544">
        <w:rPr>
          <w:rFonts w:hint="cs"/>
          <w:rtl/>
        </w:rPr>
        <w:t>ً</w:t>
      </w:r>
      <w:r>
        <w:rPr>
          <w:rtl/>
        </w:rPr>
        <w:t xml:space="preserve"> لأ</w:t>
      </w:r>
      <w:r w:rsidR="004E4544">
        <w:rPr>
          <w:rFonts w:hint="cs"/>
          <w:rtl/>
        </w:rPr>
        <w:t>ُ</w:t>
      </w:r>
      <w:r>
        <w:rPr>
          <w:rtl/>
        </w:rPr>
        <w:t>خذ كل</w:t>
      </w:r>
      <w:r w:rsidR="004E4544">
        <w:rPr>
          <w:rFonts w:hint="cs"/>
          <w:rtl/>
        </w:rPr>
        <w:t>ّ</w:t>
      </w:r>
      <w:r>
        <w:rPr>
          <w:rtl/>
        </w:rPr>
        <w:t xml:space="preserve"> من نوى الزنا بالزنا، وكل</w:t>
      </w:r>
      <w:r w:rsidR="004E4544">
        <w:rPr>
          <w:rFonts w:hint="cs"/>
          <w:rtl/>
        </w:rPr>
        <w:t>ّ</w:t>
      </w:r>
      <w:r>
        <w:rPr>
          <w:rtl/>
        </w:rPr>
        <w:t xml:space="preserve"> من نوى السرقة بالسرقة، وكل من نوى القتل بالقتل، ولكن</w:t>
      </w:r>
      <w:r w:rsidR="004E4544">
        <w:rPr>
          <w:rFonts w:hint="cs"/>
          <w:rtl/>
        </w:rPr>
        <w:t>ّ</w:t>
      </w:r>
      <w:r>
        <w:rPr>
          <w:rtl/>
        </w:rPr>
        <w:t xml:space="preserve"> الله عدل كريم ليس الجور من شانه، ولكن</w:t>
      </w:r>
      <w:r w:rsidR="00C9424B">
        <w:rPr>
          <w:rFonts w:hint="cs"/>
          <w:rtl/>
        </w:rPr>
        <w:t>ّ</w:t>
      </w:r>
      <w:r>
        <w:rPr>
          <w:rtl/>
        </w:rPr>
        <w:t>ه يثيب على ني</w:t>
      </w:r>
      <w:r w:rsidR="004E4544">
        <w:rPr>
          <w:rFonts w:hint="cs"/>
          <w:rtl/>
        </w:rPr>
        <w:t>ّ</w:t>
      </w:r>
      <w:r>
        <w:rPr>
          <w:rtl/>
        </w:rPr>
        <w:t xml:space="preserve">ات الخير أهلها وإضمارهم عليها، ولا يؤاخذ أهل الفسق </w:t>
      </w:r>
      <w:r w:rsidRPr="00D864A7">
        <w:rPr>
          <w:rStyle w:val="libFootnotenumChar"/>
          <w:rtl/>
        </w:rPr>
        <w:t>(</w:t>
      </w:r>
      <w:r w:rsidR="00C9424B">
        <w:rPr>
          <w:rStyle w:val="libFootnotenumChar"/>
          <w:rFonts w:hint="cs"/>
          <w:rtl/>
        </w:rPr>
        <w:t>3</w:t>
      </w:r>
      <w:r w:rsidRPr="00D864A7">
        <w:rPr>
          <w:rStyle w:val="libFootnotenumChar"/>
          <w:rtl/>
        </w:rPr>
        <w:t>)</w:t>
      </w:r>
      <w:r>
        <w:rPr>
          <w:rtl/>
        </w:rPr>
        <w:t xml:space="preserve"> حت</w:t>
      </w:r>
      <w:r w:rsidR="004E4544">
        <w:rPr>
          <w:rFonts w:hint="cs"/>
          <w:rtl/>
        </w:rPr>
        <w:t>ّ</w:t>
      </w:r>
      <w:r>
        <w:rPr>
          <w:rtl/>
        </w:rPr>
        <w:t>ى يفعلوا، الحديث</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19 - الخصال: 87</w:t>
      </w:r>
      <w:r w:rsidR="00E4299D">
        <w:rPr>
          <w:rtl/>
        </w:rPr>
        <w:t>/</w:t>
      </w:r>
      <w:r>
        <w:rPr>
          <w:rtl/>
        </w:rPr>
        <w:t>21</w:t>
      </w:r>
      <w:r w:rsidR="00C74906">
        <w:rPr>
          <w:rtl/>
        </w:rPr>
        <w:t>.</w:t>
      </w:r>
    </w:p>
    <w:p w:rsidR="005359CC" w:rsidRPr="001D765D" w:rsidRDefault="005359CC" w:rsidP="001D3C86">
      <w:pPr>
        <w:pStyle w:val="libFootnote0"/>
        <w:rPr>
          <w:rtl/>
        </w:rPr>
      </w:pPr>
      <w:r w:rsidRPr="001D765D">
        <w:rPr>
          <w:rtl/>
        </w:rPr>
        <w:t>(1) الكافي</w:t>
      </w:r>
      <w:r>
        <w:rPr>
          <w:rtl/>
        </w:rPr>
        <w:t xml:space="preserve">: </w:t>
      </w:r>
      <w:r w:rsidRPr="001D765D">
        <w:rPr>
          <w:rtl/>
        </w:rPr>
        <w:t>8</w:t>
      </w:r>
      <w:r>
        <w:rPr>
          <w:rtl/>
        </w:rPr>
        <w:t xml:space="preserve">: </w:t>
      </w:r>
      <w:r w:rsidRPr="001D765D">
        <w:rPr>
          <w:rtl/>
        </w:rPr>
        <w:t>219</w:t>
      </w:r>
      <w:r w:rsidR="00E4299D">
        <w:rPr>
          <w:rtl/>
        </w:rPr>
        <w:t>/</w:t>
      </w:r>
      <w:r w:rsidRPr="001D765D">
        <w:rPr>
          <w:rtl/>
        </w:rPr>
        <w:t>269</w:t>
      </w:r>
      <w:r w:rsidR="00C74906">
        <w:rPr>
          <w:rtl/>
        </w:rPr>
        <w:t>.</w:t>
      </w:r>
    </w:p>
    <w:p w:rsidR="005359CC" w:rsidRDefault="005359CC" w:rsidP="001D3C86">
      <w:pPr>
        <w:pStyle w:val="libFootnote0"/>
        <w:rPr>
          <w:rtl/>
        </w:rPr>
      </w:pPr>
      <w:r>
        <w:rPr>
          <w:rtl/>
        </w:rPr>
        <w:t>20 - التوحيد: 408</w:t>
      </w:r>
      <w:r w:rsidR="00E4299D">
        <w:rPr>
          <w:rtl/>
        </w:rPr>
        <w:t>/</w:t>
      </w:r>
      <w:r>
        <w:rPr>
          <w:rtl/>
        </w:rPr>
        <w:t>7</w:t>
      </w:r>
      <w:r w:rsidR="00C74906">
        <w:rPr>
          <w:rtl/>
        </w:rPr>
        <w:t>.</w:t>
      </w:r>
    </w:p>
    <w:p w:rsidR="005359CC" w:rsidRPr="001D765D" w:rsidRDefault="005359CC" w:rsidP="00C9424B">
      <w:pPr>
        <w:pStyle w:val="libFootnote0"/>
        <w:rPr>
          <w:rtl/>
        </w:rPr>
      </w:pPr>
      <w:r w:rsidRPr="001D765D">
        <w:rPr>
          <w:rtl/>
        </w:rPr>
        <w:t>(</w:t>
      </w:r>
      <w:r w:rsidR="00C9424B">
        <w:rPr>
          <w:rFonts w:hint="cs"/>
          <w:rtl/>
        </w:rPr>
        <w:t>2)</w:t>
      </w:r>
      <w:r w:rsidRPr="001D765D">
        <w:rPr>
          <w:rtl/>
        </w:rPr>
        <w:t xml:space="preserve"> في المصدر زيادة</w:t>
      </w:r>
      <w:r>
        <w:rPr>
          <w:rtl/>
        </w:rPr>
        <w:t xml:space="preserve">: </w:t>
      </w:r>
      <w:r w:rsidRPr="001D765D">
        <w:rPr>
          <w:rtl/>
        </w:rPr>
        <w:t>بتركه فعلها</w:t>
      </w:r>
      <w:r w:rsidR="00C74906">
        <w:rPr>
          <w:rtl/>
        </w:rPr>
        <w:t>.</w:t>
      </w:r>
    </w:p>
    <w:p w:rsidR="005359CC" w:rsidRDefault="005359CC" w:rsidP="001D3C86">
      <w:pPr>
        <w:pStyle w:val="libFootnote0"/>
        <w:rPr>
          <w:rtl/>
        </w:rPr>
      </w:pPr>
      <w:r>
        <w:rPr>
          <w:rtl/>
        </w:rPr>
        <w:t xml:space="preserve">21 - قرب </w:t>
      </w:r>
      <w:r w:rsidR="008E749F">
        <w:rPr>
          <w:rtl/>
        </w:rPr>
        <w:t>الا</w:t>
      </w:r>
      <w:r>
        <w:rPr>
          <w:rtl/>
        </w:rPr>
        <w:t>سناد: 6</w:t>
      </w:r>
      <w:r w:rsidR="00C74906">
        <w:rPr>
          <w:rtl/>
        </w:rPr>
        <w:t>.</w:t>
      </w:r>
    </w:p>
    <w:p w:rsidR="005359CC" w:rsidRPr="001D765D" w:rsidRDefault="005359CC" w:rsidP="00C9424B">
      <w:pPr>
        <w:pStyle w:val="libFootnote0"/>
        <w:rPr>
          <w:rtl/>
        </w:rPr>
      </w:pPr>
      <w:r w:rsidRPr="001D765D">
        <w:rPr>
          <w:rtl/>
        </w:rPr>
        <w:t>(</w:t>
      </w:r>
      <w:r w:rsidR="00C9424B">
        <w:rPr>
          <w:rFonts w:hint="cs"/>
          <w:rtl/>
        </w:rPr>
        <w:t>3</w:t>
      </w:r>
      <w:r w:rsidRPr="001D765D">
        <w:rPr>
          <w:rtl/>
        </w:rPr>
        <w:t>) في المصدر</w:t>
      </w:r>
      <w:r>
        <w:rPr>
          <w:rtl/>
        </w:rPr>
        <w:t xml:space="preserve">: </w:t>
      </w:r>
      <w:r w:rsidRPr="001D765D">
        <w:rPr>
          <w:rtl/>
        </w:rPr>
        <w:t>الفسوق</w:t>
      </w:r>
      <w:r w:rsidR="00C74906">
        <w:rPr>
          <w:rtl/>
        </w:rPr>
        <w:t>.</w:t>
      </w:r>
      <w:r w:rsidRPr="001D765D">
        <w:rPr>
          <w:rtl/>
        </w:rPr>
        <w:t xml:space="preserve"> </w:t>
      </w:r>
    </w:p>
    <w:p w:rsidR="001D3C86" w:rsidRDefault="001D3C86" w:rsidP="001D3C86">
      <w:pPr>
        <w:pStyle w:val="libNormal"/>
        <w:rPr>
          <w:rtl/>
        </w:rPr>
      </w:pPr>
      <w:r>
        <w:rPr>
          <w:rtl/>
        </w:rPr>
        <w:br w:type="page"/>
      </w:r>
    </w:p>
    <w:p w:rsidR="005359CC" w:rsidRDefault="005359CC" w:rsidP="001126D9">
      <w:pPr>
        <w:pStyle w:val="libNormal"/>
        <w:rPr>
          <w:rtl/>
        </w:rPr>
      </w:pPr>
      <w:r w:rsidRPr="001126D9">
        <w:rPr>
          <w:rtl/>
        </w:rPr>
        <w:lastRenderedPageBreak/>
        <w:t>[114]</w:t>
      </w:r>
      <w:r w:rsidRPr="001D765D">
        <w:t xml:space="preserve"> </w:t>
      </w:r>
      <w:r w:rsidRPr="001D765D">
        <w:rPr>
          <w:rtl/>
        </w:rPr>
        <w:t>22</w:t>
      </w:r>
      <w:r>
        <w:rPr>
          <w:rtl/>
        </w:rPr>
        <w:t xml:space="preserve"> - </w:t>
      </w:r>
      <w:r w:rsidRPr="001D765D">
        <w:rPr>
          <w:rtl/>
        </w:rPr>
        <w:t xml:space="preserve">الحسن بن محمد الطوسي في ( </w:t>
      </w:r>
      <w:r w:rsidR="008E749F">
        <w:rPr>
          <w:rtl/>
        </w:rPr>
        <w:t>الا</w:t>
      </w:r>
      <w:r w:rsidRPr="001D765D">
        <w:rPr>
          <w:rtl/>
        </w:rPr>
        <w:t>مالي ) عن أبيه</w:t>
      </w:r>
      <w:r>
        <w:rPr>
          <w:rtl/>
        </w:rPr>
        <w:t xml:space="preserve">، </w:t>
      </w:r>
      <w:r w:rsidRPr="001D765D">
        <w:rPr>
          <w:rtl/>
        </w:rPr>
        <w:t>عن جماعة</w:t>
      </w:r>
      <w:r>
        <w:rPr>
          <w:rtl/>
        </w:rPr>
        <w:t xml:space="preserve">، </w:t>
      </w:r>
      <w:r w:rsidRPr="001D765D">
        <w:rPr>
          <w:rtl/>
        </w:rPr>
        <w:t>عن</w:t>
      </w:r>
      <w:r>
        <w:rPr>
          <w:rtl/>
        </w:rPr>
        <w:t xml:space="preserve"> أبي المفض</w:t>
      </w:r>
      <w:r w:rsidR="00323266">
        <w:rPr>
          <w:rFonts w:hint="cs"/>
          <w:rtl/>
        </w:rPr>
        <w:t>ّ</w:t>
      </w:r>
      <w:r>
        <w:rPr>
          <w:rtl/>
        </w:rPr>
        <w:t>ل، عن علي بن أحمد بن سيابة، عن عبد الرحمن بن كثير الهاشمي، عن حم</w:t>
      </w:r>
      <w:r w:rsidR="00323266">
        <w:rPr>
          <w:rFonts w:hint="cs"/>
          <w:rtl/>
        </w:rPr>
        <w:t>ّ</w:t>
      </w:r>
      <w:r>
        <w:rPr>
          <w:rtl/>
        </w:rPr>
        <w:t>اد بن عيسى، عن عمربن أ</w:t>
      </w:r>
      <w:r w:rsidR="00323266">
        <w:rPr>
          <w:rFonts w:hint="cs"/>
          <w:rtl/>
        </w:rPr>
        <w:t>ُ</w:t>
      </w:r>
      <w:r>
        <w:rPr>
          <w:rtl/>
        </w:rPr>
        <w:t>ذينة، عن الفضيل بن يسار، عن أبي جعفر، عن آبائه</w:t>
      </w:r>
      <w:r w:rsidR="00C82F91">
        <w:rPr>
          <w:rFonts w:hint="cs"/>
          <w:rtl/>
        </w:rPr>
        <w:t xml:space="preserve"> (</w:t>
      </w:r>
      <w:r>
        <w:rPr>
          <w:rtl/>
        </w:rPr>
        <w:t xml:space="preserve"> </w:t>
      </w:r>
      <w:r w:rsidRPr="00F640F5">
        <w:rPr>
          <w:rStyle w:val="libAlaemChar"/>
          <w:rFonts w:hint="cs"/>
          <w:rtl/>
        </w:rPr>
        <w:t>عليهم‌السلام</w:t>
      </w:r>
      <w:r>
        <w:rPr>
          <w:rtl/>
        </w:rPr>
        <w:t xml:space="preserve"> </w:t>
      </w:r>
      <w:r w:rsidR="00C82F91">
        <w:rPr>
          <w:rFonts w:hint="cs"/>
          <w:rtl/>
        </w:rPr>
        <w:t xml:space="preserve">) </w:t>
      </w:r>
      <w:r>
        <w:rPr>
          <w:rtl/>
        </w:rPr>
        <w:t>أن</w:t>
      </w:r>
      <w:r w:rsidR="00C82F91">
        <w:rPr>
          <w:rFonts w:hint="cs"/>
          <w:rtl/>
        </w:rPr>
        <w:t>ّ</w:t>
      </w:r>
      <w:r>
        <w:rPr>
          <w:rtl/>
        </w:rPr>
        <w:t xml:space="preserve"> رسول الله</w:t>
      </w:r>
      <w:r w:rsidR="00C82F91">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82F91">
        <w:rPr>
          <w:rFonts w:hint="cs"/>
          <w:rtl/>
        </w:rPr>
        <w:t xml:space="preserve">) </w:t>
      </w:r>
      <w:r>
        <w:rPr>
          <w:rtl/>
        </w:rPr>
        <w:t>قال: ني</w:t>
      </w:r>
      <w:r w:rsidR="00C82F91">
        <w:rPr>
          <w:rFonts w:hint="cs"/>
          <w:rtl/>
        </w:rPr>
        <w:t>ّ</w:t>
      </w:r>
      <w:r>
        <w:rPr>
          <w:rtl/>
        </w:rPr>
        <w:t>ة المؤمن أبلغ من عمله، وكذلك ( ني</w:t>
      </w:r>
      <w:r w:rsidR="00C82F91">
        <w:rPr>
          <w:rFonts w:hint="cs"/>
          <w:rtl/>
        </w:rPr>
        <w:t>ّ</w:t>
      </w:r>
      <w:r>
        <w:rPr>
          <w:rtl/>
        </w:rPr>
        <w:t xml:space="preserve">ة ) </w:t>
      </w:r>
      <w:r w:rsidRPr="00D864A7">
        <w:rPr>
          <w:rStyle w:val="libFootnotenumChar"/>
          <w:rtl/>
        </w:rPr>
        <w:t>(1)</w:t>
      </w:r>
      <w:r>
        <w:rPr>
          <w:rtl/>
        </w:rPr>
        <w:t xml:space="preserve"> الفاجر</w:t>
      </w:r>
      <w:r w:rsidR="00C74906">
        <w:rPr>
          <w:rtl/>
        </w:rPr>
        <w:t>.</w:t>
      </w:r>
    </w:p>
    <w:p w:rsidR="005359CC" w:rsidRDefault="005359CC" w:rsidP="00C82F91">
      <w:pPr>
        <w:pStyle w:val="libNormal"/>
        <w:rPr>
          <w:rtl/>
        </w:rPr>
      </w:pPr>
      <w:r w:rsidRPr="001126D9">
        <w:rPr>
          <w:rtl/>
        </w:rPr>
        <w:t>[115]</w:t>
      </w:r>
      <w:r w:rsidRPr="001D765D">
        <w:t xml:space="preserve"> </w:t>
      </w:r>
      <w:r w:rsidRPr="001D765D">
        <w:rPr>
          <w:rtl/>
        </w:rPr>
        <w:t>23</w:t>
      </w:r>
      <w:r>
        <w:rPr>
          <w:rtl/>
        </w:rPr>
        <w:t xml:space="preserve"> - </w:t>
      </w:r>
      <w:r w:rsidRPr="001D765D">
        <w:rPr>
          <w:rtl/>
        </w:rPr>
        <w:t>وعن أبيه</w:t>
      </w:r>
      <w:r>
        <w:rPr>
          <w:rtl/>
        </w:rPr>
        <w:t xml:space="preserve">، </w:t>
      </w:r>
      <w:r w:rsidRPr="001D765D">
        <w:rPr>
          <w:rtl/>
        </w:rPr>
        <w:t>عن المفيد</w:t>
      </w:r>
      <w:r>
        <w:rPr>
          <w:rtl/>
        </w:rPr>
        <w:t xml:space="preserve">، </w:t>
      </w:r>
      <w:r w:rsidRPr="001D765D">
        <w:rPr>
          <w:rtl/>
        </w:rPr>
        <w:t>عن جعفربن محمد</w:t>
      </w:r>
      <w:r>
        <w:rPr>
          <w:rtl/>
        </w:rPr>
        <w:t xml:space="preserve">، </w:t>
      </w:r>
      <w:r w:rsidRPr="001D765D">
        <w:rPr>
          <w:rtl/>
        </w:rPr>
        <w:t>عن محمد بن يعقوب</w:t>
      </w:r>
      <w:r>
        <w:rPr>
          <w:rtl/>
        </w:rPr>
        <w:t>، عن علي</w:t>
      </w:r>
      <w:r w:rsidR="00C82F91">
        <w:rPr>
          <w:rFonts w:hint="cs"/>
          <w:rtl/>
        </w:rPr>
        <w:t>ّ</w:t>
      </w:r>
      <w:r>
        <w:rPr>
          <w:rtl/>
        </w:rPr>
        <w:t xml:space="preserve"> بن إبراهيم، عن محمدبن عيسى، عن يونس بن عبد الرحمن، عن أبي الوليد، عن الحسن بن زياد الصيقل قال: قال أبو عبدالله</w:t>
      </w:r>
      <w:r w:rsidR="00C82F91">
        <w:rPr>
          <w:rFonts w:hint="cs"/>
          <w:rtl/>
        </w:rPr>
        <w:t xml:space="preserve"> (</w:t>
      </w:r>
      <w:r>
        <w:rPr>
          <w:rtl/>
        </w:rPr>
        <w:t xml:space="preserve"> </w:t>
      </w:r>
      <w:r w:rsidRPr="00F640F5">
        <w:rPr>
          <w:rStyle w:val="libAlaemChar"/>
          <w:rFonts w:hint="cs"/>
          <w:rtl/>
        </w:rPr>
        <w:t>عليه‌السلام</w:t>
      </w:r>
      <w:r w:rsidR="00C82F91">
        <w:rPr>
          <w:rFonts w:hint="cs"/>
          <w:rtl/>
        </w:rPr>
        <w:t xml:space="preserve"> ) :</w:t>
      </w:r>
      <w:r>
        <w:rPr>
          <w:rtl/>
        </w:rPr>
        <w:t xml:space="preserve"> من صدق لسانه زكا عمله، ومن حسنت </w:t>
      </w:r>
      <w:r w:rsidR="009153AA">
        <w:rPr>
          <w:rtl/>
        </w:rPr>
        <w:t>نيّته</w:t>
      </w:r>
      <w:r>
        <w:rPr>
          <w:rtl/>
        </w:rPr>
        <w:t xml:space="preserve"> زيد في رزقه، ومن حسن بر</w:t>
      </w:r>
      <w:r w:rsidR="00C82F91">
        <w:rPr>
          <w:rFonts w:hint="cs"/>
          <w:rtl/>
        </w:rPr>
        <w:t>ّ</w:t>
      </w:r>
      <w:r>
        <w:rPr>
          <w:rtl/>
        </w:rPr>
        <w:t>ه بأهل بيته زيد في عمره</w:t>
      </w:r>
      <w:r w:rsidR="00C74906">
        <w:rPr>
          <w:rtl/>
        </w:rPr>
        <w:t>.</w:t>
      </w:r>
    </w:p>
    <w:p w:rsidR="005359CC" w:rsidRDefault="005359CC" w:rsidP="001126D9">
      <w:pPr>
        <w:pStyle w:val="libNormal"/>
        <w:rPr>
          <w:rtl/>
        </w:rPr>
      </w:pPr>
      <w:r w:rsidRPr="001126D9">
        <w:rPr>
          <w:rtl/>
        </w:rPr>
        <w:t>[116]</w:t>
      </w:r>
      <w:r w:rsidRPr="001D765D">
        <w:t xml:space="preserve"> </w:t>
      </w:r>
      <w:r w:rsidRPr="001D765D">
        <w:rPr>
          <w:rtl/>
        </w:rPr>
        <w:t>24</w:t>
      </w:r>
      <w:r>
        <w:rPr>
          <w:rtl/>
        </w:rPr>
        <w:t xml:space="preserve"> - </w:t>
      </w:r>
      <w:r w:rsidRPr="001D765D">
        <w:rPr>
          <w:rtl/>
        </w:rPr>
        <w:t>محم</w:t>
      </w:r>
      <w:r w:rsidR="00C82F91">
        <w:rPr>
          <w:rFonts w:hint="cs"/>
          <w:rtl/>
        </w:rPr>
        <w:t>ّ</w:t>
      </w:r>
      <w:r w:rsidRPr="001D765D">
        <w:rPr>
          <w:rtl/>
        </w:rPr>
        <w:t>د بن الحسن في ( المجالس و</w:t>
      </w:r>
      <w:r w:rsidR="008E749F">
        <w:rPr>
          <w:rtl/>
        </w:rPr>
        <w:t>الا</w:t>
      </w:r>
      <w:r w:rsidRPr="001D765D">
        <w:rPr>
          <w:rtl/>
        </w:rPr>
        <w:t>خبار ) بإسناده عن أبي ذر</w:t>
      </w:r>
      <w:r>
        <w:rPr>
          <w:rtl/>
        </w:rPr>
        <w:t xml:space="preserve">، </w:t>
      </w:r>
      <w:r w:rsidRPr="001D765D">
        <w:rPr>
          <w:rtl/>
        </w:rPr>
        <w:t>عن</w:t>
      </w:r>
      <w:r>
        <w:rPr>
          <w:rtl/>
        </w:rPr>
        <w:t xml:space="preserve"> النبي</w:t>
      </w:r>
      <w:r w:rsidR="00C82F91">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82F91">
        <w:rPr>
          <w:rFonts w:hint="cs"/>
          <w:rtl/>
        </w:rPr>
        <w:t xml:space="preserve">) </w:t>
      </w:r>
      <w:r>
        <w:rPr>
          <w:rtl/>
        </w:rPr>
        <w:t>- في وصي</w:t>
      </w:r>
      <w:r w:rsidR="00C82F91">
        <w:rPr>
          <w:rFonts w:hint="cs"/>
          <w:rtl/>
        </w:rPr>
        <w:t>ّ</w:t>
      </w:r>
      <w:r>
        <w:rPr>
          <w:rtl/>
        </w:rPr>
        <w:t>ته له - قال: يا أبا ذر، هم</w:t>
      </w:r>
      <w:r w:rsidR="00C82F91">
        <w:rPr>
          <w:rFonts w:hint="cs"/>
          <w:rtl/>
        </w:rPr>
        <w:t>ّ</w:t>
      </w:r>
      <w:r>
        <w:rPr>
          <w:rtl/>
        </w:rPr>
        <w:t xml:space="preserve"> بالحسنة وإن لم تعملها لكي لاتكتب من الغافلين</w:t>
      </w:r>
      <w:r w:rsidR="00C74906">
        <w:rPr>
          <w:rtl/>
        </w:rPr>
        <w:t>.</w:t>
      </w:r>
    </w:p>
    <w:p w:rsidR="005359CC" w:rsidRDefault="005359CC" w:rsidP="001126D9">
      <w:pPr>
        <w:pStyle w:val="libNormal"/>
        <w:rPr>
          <w:rtl/>
        </w:rPr>
      </w:pPr>
      <w:r w:rsidRPr="001126D9">
        <w:rPr>
          <w:rtl/>
        </w:rPr>
        <w:t>[117]</w:t>
      </w:r>
      <w:r w:rsidRPr="001D765D">
        <w:t xml:space="preserve"> </w:t>
      </w:r>
      <w:r w:rsidRPr="001D765D">
        <w:rPr>
          <w:rtl/>
        </w:rPr>
        <w:t>25</w:t>
      </w:r>
      <w:r>
        <w:rPr>
          <w:rtl/>
        </w:rPr>
        <w:t xml:space="preserve"> - </w:t>
      </w:r>
      <w:r w:rsidRPr="001D765D">
        <w:rPr>
          <w:rtl/>
        </w:rPr>
        <w:t>وعن جماعة</w:t>
      </w:r>
      <w:r>
        <w:rPr>
          <w:rtl/>
        </w:rPr>
        <w:t xml:space="preserve">، </w:t>
      </w:r>
      <w:r w:rsidRPr="001D765D">
        <w:rPr>
          <w:rtl/>
        </w:rPr>
        <w:t>عن أبي المفض</w:t>
      </w:r>
      <w:r w:rsidR="00C82F91">
        <w:rPr>
          <w:rFonts w:hint="cs"/>
          <w:rtl/>
        </w:rPr>
        <w:t>ّ</w:t>
      </w:r>
      <w:r w:rsidRPr="001D765D">
        <w:rPr>
          <w:rtl/>
        </w:rPr>
        <w:t>ل</w:t>
      </w:r>
      <w:r>
        <w:rPr>
          <w:rtl/>
        </w:rPr>
        <w:t xml:space="preserve">، </w:t>
      </w:r>
      <w:r w:rsidRPr="001D765D">
        <w:rPr>
          <w:rtl/>
        </w:rPr>
        <w:t>عن عبيدالله بن الحسين العلوي</w:t>
      </w:r>
      <w:r>
        <w:rPr>
          <w:rtl/>
        </w:rPr>
        <w:t xml:space="preserve">، </w:t>
      </w:r>
      <w:r w:rsidRPr="001D765D">
        <w:rPr>
          <w:rtl/>
        </w:rPr>
        <w:t>عن</w:t>
      </w:r>
      <w:r>
        <w:rPr>
          <w:rtl/>
        </w:rPr>
        <w:t xml:space="preserve"> أبيه، عن عبد العظيم بن عبدالله الحسني، عن أبي جعفر، عن آبائه، عن أمير المؤمنين</w:t>
      </w:r>
      <w:r w:rsidR="00C82F91">
        <w:rPr>
          <w:rFonts w:hint="cs"/>
          <w:rtl/>
        </w:rPr>
        <w:t xml:space="preserve"> (</w:t>
      </w:r>
      <w:r>
        <w:rPr>
          <w:rtl/>
        </w:rPr>
        <w:t xml:space="preserve"> </w:t>
      </w:r>
      <w:r w:rsidRPr="00F640F5">
        <w:rPr>
          <w:rStyle w:val="libAlaemChar"/>
          <w:rFonts w:hint="cs"/>
          <w:rtl/>
        </w:rPr>
        <w:t>عليهم‌السلام</w:t>
      </w:r>
      <w:r>
        <w:rPr>
          <w:rtl/>
        </w:rPr>
        <w:t xml:space="preserve"> </w:t>
      </w:r>
      <w:r w:rsidR="00C82F91">
        <w:rPr>
          <w:rFonts w:hint="cs"/>
          <w:rtl/>
        </w:rPr>
        <w:t xml:space="preserve">) </w:t>
      </w:r>
      <w:r>
        <w:rPr>
          <w:rtl/>
        </w:rPr>
        <w:t>- في حديث - قال: إن</w:t>
      </w:r>
      <w:r w:rsidR="00C82F91">
        <w:rPr>
          <w:rFonts w:hint="cs"/>
          <w:rtl/>
        </w:rPr>
        <w:t>ّ</w:t>
      </w:r>
      <w:r>
        <w:rPr>
          <w:rtl/>
        </w:rPr>
        <w:t xml:space="preserve"> الله بكرمه وفضله يدخل العبد بصدق الني</w:t>
      </w:r>
      <w:r w:rsidR="00C82F91">
        <w:rPr>
          <w:rFonts w:hint="cs"/>
          <w:rtl/>
        </w:rPr>
        <w:t>ّ</w:t>
      </w:r>
      <w:r>
        <w:rPr>
          <w:rtl/>
        </w:rPr>
        <w:t>ة والسريرة الصالحة الجن</w:t>
      </w:r>
      <w:r w:rsidR="00C82F91">
        <w:rPr>
          <w:rFonts w:hint="cs"/>
          <w:rtl/>
        </w:rPr>
        <w:t>ّ</w:t>
      </w:r>
      <w:r>
        <w:rPr>
          <w:rtl/>
        </w:rPr>
        <w:t>ة</w:t>
      </w:r>
      <w:r w:rsidR="00C74906">
        <w:rPr>
          <w:rtl/>
        </w:rPr>
        <w:t>.</w:t>
      </w:r>
    </w:p>
    <w:p w:rsidR="005359CC" w:rsidRDefault="005359CC" w:rsidP="00C82F91">
      <w:pPr>
        <w:pStyle w:val="libNormal"/>
        <w:rPr>
          <w:rtl/>
        </w:rPr>
      </w:pPr>
      <w:r>
        <w:rPr>
          <w:rtl/>
        </w:rPr>
        <w:t>أقول: وتقد</w:t>
      </w:r>
      <w:r w:rsidR="00C82F91">
        <w:rPr>
          <w:rFonts w:hint="cs"/>
          <w:rtl/>
        </w:rPr>
        <w:t>ّ</w:t>
      </w:r>
      <w:r>
        <w:rPr>
          <w:rtl/>
        </w:rPr>
        <w:t>م ما يدل</w:t>
      </w:r>
      <w:r w:rsidR="00C82F91">
        <w:rPr>
          <w:rFonts w:hint="cs"/>
          <w:rtl/>
        </w:rPr>
        <w:t>ّ</w:t>
      </w:r>
      <w:r>
        <w:rPr>
          <w:rtl/>
        </w:rPr>
        <w:t xml:space="preserve"> على ذلك </w:t>
      </w:r>
      <w:r w:rsidRPr="00D864A7">
        <w:rPr>
          <w:rStyle w:val="libFootnotenumChar"/>
          <w:rtl/>
        </w:rPr>
        <w:t>(</w:t>
      </w:r>
      <w:r w:rsidR="00C82F91">
        <w:rPr>
          <w:rStyle w:val="libFootnotenumChar"/>
          <w:rFonts w:hint="cs"/>
          <w:rtl/>
        </w:rPr>
        <w:t>2</w:t>
      </w:r>
      <w:r w:rsidRPr="00D864A7">
        <w:rPr>
          <w:rStyle w:val="libFootnotenumChar"/>
          <w:rtl/>
        </w:rPr>
        <w:t>)</w:t>
      </w:r>
      <w:r>
        <w:rPr>
          <w:rtl/>
        </w:rPr>
        <w:t xml:space="preserve"> ويأتي ما يدل عليه </w:t>
      </w:r>
      <w:r w:rsidRPr="00D864A7">
        <w:rPr>
          <w:rStyle w:val="libFootnotenumChar"/>
          <w:rtl/>
        </w:rPr>
        <w:t>(</w:t>
      </w:r>
      <w:r w:rsidR="00C82F91">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22 - أمالي الطوسي 2: 69</w:t>
      </w:r>
      <w:r w:rsidR="00C74906">
        <w:rPr>
          <w:rtl/>
        </w:rPr>
        <w:t>.</w:t>
      </w:r>
    </w:p>
    <w:p w:rsidR="005359CC" w:rsidRPr="001D765D" w:rsidRDefault="005359CC" w:rsidP="001D3C86">
      <w:pPr>
        <w:pStyle w:val="libFootnote0"/>
        <w:rPr>
          <w:rtl/>
        </w:rPr>
      </w:pPr>
      <w:r w:rsidRPr="001D765D">
        <w:rPr>
          <w:rtl/>
        </w:rPr>
        <w:t>(1) ليس في المصدر</w:t>
      </w:r>
      <w:r w:rsidR="00C74906">
        <w:rPr>
          <w:rtl/>
        </w:rPr>
        <w:t>.</w:t>
      </w:r>
    </w:p>
    <w:p w:rsidR="005359CC" w:rsidRDefault="005359CC" w:rsidP="001D3C86">
      <w:pPr>
        <w:pStyle w:val="libFootnote0"/>
        <w:rPr>
          <w:rtl/>
        </w:rPr>
      </w:pPr>
      <w:r>
        <w:rPr>
          <w:rtl/>
        </w:rPr>
        <w:t>23 - أمالي الطوسي 1: 250</w:t>
      </w:r>
      <w:r w:rsidR="00C74906">
        <w:rPr>
          <w:rtl/>
        </w:rPr>
        <w:t>.</w:t>
      </w:r>
    </w:p>
    <w:p w:rsidR="005359CC" w:rsidRDefault="005359CC" w:rsidP="001D3C86">
      <w:pPr>
        <w:pStyle w:val="libFootnote0"/>
        <w:rPr>
          <w:rtl/>
        </w:rPr>
      </w:pPr>
      <w:r>
        <w:rPr>
          <w:rtl/>
        </w:rPr>
        <w:t>24 - أمالي الطوسي 2: 150</w:t>
      </w:r>
      <w:r w:rsidR="00C74906">
        <w:rPr>
          <w:rtl/>
        </w:rPr>
        <w:t>.</w:t>
      </w:r>
    </w:p>
    <w:p w:rsidR="005359CC" w:rsidRDefault="005359CC" w:rsidP="001D3C86">
      <w:pPr>
        <w:pStyle w:val="libFootnote0"/>
        <w:rPr>
          <w:rtl/>
        </w:rPr>
      </w:pPr>
      <w:r>
        <w:rPr>
          <w:rtl/>
        </w:rPr>
        <w:t>25 - أمالي الطوسي 2: 214</w:t>
      </w:r>
      <w:r w:rsidR="00C74906">
        <w:rPr>
          <w:rtl/>
        </w:rPr>
        <w:t>.</w:t>
      </w:r>
    </w:p>
    <w:p w:rsidR="005359CC" w:rsidRPr="001D765D" w:rsidRDefault="005359CC" w:rsidP="00C82F91">
      <w:pPr>
        <w:pStyle w:val="libFootnote0"/>
        <w:rPr>
          <w:rtl/>
        </w:rPr>
      </w:pPr>
      <w:r w:rsidRPr="001D765D">
        <w:rPr>
          <w:rtl/>
        </w:rPr>
        <w:t>(</w:t>
      </w:r>
      <w:r w:rsidR="00C82F91">
        <w:rPr>
          <w:rFonts w:hint="cs"/>
          <w:rtl/>
        </w:rPr>
        <w:t>2</w:t>
      </w:r>
      <w:r w:rsidRPr="001D765D">
        <w:rPr>
          <w:rtl/>
        </w:rPr>
        <w:t>) تقد</w:t>
      </w:r>
      <w:r w:rsidR="00DD2552">
        <w:rPr>
          <w:rFonts w:hint="cs"/>
          <w:rtl/>
        </w:rPr>
        <w:t>ّ</w:t>
      </w:r>
      <w:r w:rsidRPr="001D765D">
        <w:rPr>
          <w:rtl/>
        </w:rPr>
        <w:t>م في الباب 5 من أبواب مقد</w:t>
      </w:r>
      <w:r w:rsidR="00DD2552">
        <w:rPr>
          <w:rFonts w:hint="cs"/>
          <w:rtl/>
        </w:rPr>
        <w:t>ّ</w:t>
      </w:r>
      <w:r w:rsidRPr="001D765D">
        <w:rPr>
          <w:rtl/>
        </w:rPr>
        <w:t>مة العبادات</w:t>
      </w:r>
      <w:r w:rsidR="00C74906">
        <w:rPr>
          <w:rtl/>
        </w:rPr>
        <w:t>.</w:t>
      </w:r>
    </w:p>
    <w:p w:rsidR="001D3C86" w:rsidRDefault="005359CC" w:rsidP="007A5E6E">
      <w:pPr>
        <w:pStyle w:val="libFootnote0"/>
        <w:rPr>
          <w:rtl/>
        </w:rPr>
      </w:pPr>
      <w:r w:rsidRPr="001D765D">
        <w:rPr>
          <w:rtl/>
        </w:rPr>
        <w:t>(</w:t>
      </w:r>
      <w:r w:rsidR="007A5E6E">
        <w:rPr>
          <w:rFonts w:hint="cs"/>
          <w:rtl/>
        </w:rPr>
        <w:t>3</w:t>
      </w:r>
      <w:r w:rsidRPr="001D765D">
        <w:rPr>
          <w:rtl/>
        </w:rPr>
        <w:t>) يأتي في</w:t>
      </w:r>
      <w:r>
        <w:rPr>
          <w:rtl/>
        </w:rPr>
        <w:t xml:space="preserve">: </w:t>
      </w:r>
    </w:p>
    <w:p w:rsidR="001D3C86" w:rsidRDefault="001D3C86" w:rsidP="001D3C86">
      <w:pPr>
        <w:pStyle w:val="libNormal"/>
        <w:rPr>
          <w:rtl/>
        </w:rPr>
      </w:pPr>
      <w:bookmarkStart w:id="55" w:name="_Toc272839334"/>
      <w:bookmarkStart w:id="56" w:name="_Toc272839622"/>
      <w:bookmarkStart w:id="57" w:name="_Toc299780238"/>
      <w:bookmarkStart w:id="58" w:name="_Toc370728328"/>
      <w:bookmarkStart w:id="59" w:name="_Toc388259173"/>
      <w:r>
        <w:rPr>
          <w:rtl/>
        </w:rPr>
        <w:br w:type="page"/>
      </w:r>
    </w:p>
    <w:p w:rsidR="005359CC" w:rsidRPr="008C7120" w:rsidRDefault="005359CC" w:rsidP="001D3C86">
      <w:pPr>
        <w:pStyle w:val="Heading2Center"/>
        <w:rPr>
          <w:rtl/>
        </w:rPr>
      </w:pPr>
      <w:bookmarkStart w:id="60" w:name="_Toc261404804"/>
      <w:r w:rsidRPr="008C7120">
        <w:rPr>
          <w:rFonts w:hint="cs"/>
          <w:rtl/>
        </w:rPr>
        <w:lastRenderedPageBreak/>
        <w:t>7</w:t>
      </w:r>
      <w:r>
        <w:rPr>
          <w:rFonts w:hint="cs"/>
          <w:rtl/>
        </w:rPr>
        <w:t xml:space="preserve"> - </w:t>
      </w:r>
      <w:r w:rsidRPr="008C7120">
        <w:rPr>
          <w:rtl/>
        </w:rPr>
        <w:t>باب كراهة ني</w:t>
      </w:r>
      <w:r w:rsidR="004527A9">
        <w:rPr>
          <w:rFonts w:hint="cs"/>
          <w:rtl/>
        </w:rPr>
        <w:t>ّ</w:t>
      </w:r>
      <w:r w:rsidRPr="008C7120">
        <w:rPr>
          <w:rtl/>
        </w:rPr>
        <w:t>ة الشر</w:t>
      </w:r>
      <w:bookmarkEnd w:id="55"/>
      <w:bookmarkEnd w:id="56"/>
      <w:bookmarkEnd w:id="57"/>
      <w:bookmarkEnd w:id="58"/>
      <w:bookmarkEnd w:id="59"/>
      <w:r w:rsidR="004527A9">
        <w:rPr>
          <w:rFonts w:hint="cs"/>
          <w:rtl/>
        </w:rPr>
        <w:t>ّ</w:t>
      </w:r>
      <w:bookmarkEnd w:id="60"/>
    </w:p>
    <w:p w:rsidR="005359CC" w:rsidRDefault="005359CC" w:rsidP="0039199A">
      <w:pPr>
        <w:pStyle w:val="libNormal"/>
        <w:rPr>
          <w:rtl/>
        </w:rPr>
      </w:pPr>
      <w:r w:rsidRPr="0039199A">
        <w:rPr>
          <w:rtl/>
        </w:rPr>
        <w:t>[118]</w:t>
      </w:r>
      <w:r w:rsidRPr="001D765D">
        <w:rPr>
          <w:rtl/>
        </w:rPr>
        <w:t xml:space="preserve"> 1</w:t>
      </w:r>
      <w:r>
        <w:rPr>
          <w:rtl/>
        </w:rPr>
        <w:t xml:space="preserve"> - محمد بن يعقوب، عن محمد بن يحيى، عن أحمد بن محم</w:t>
      </w:r>
      <w:r w:rsidR="004527A9">
        <w:rPr>
          <w:rFonts w:hint="cs"/>
          <w:rtl/>
        </w:rPr>
        <w:t>ّ</w:t>
      </w:r>
      <w:r>
        <w:rPr>
          <w:rtl/>
        </w:rPr>
        <w:t>د، عن علي بن الحكم، عن عمربن يزيد، عن أبي عبدالله</w:t>
      </w:r>
      <w:r w:rsidR="004527A9">
        <w:rPr>
          <w:rFonts w:hint="cs"/>
          <w:rtl/>
        </w:rPr>
        <w:t xml:space="preserve"> (</w:t>
      </w:r>
      <w:r>
        <w:rPr>
          <w:rtl/>
        </w:rPr>
        <w:t xml:space="preserve"> </w:t>
      </w:r>
      <w:r w:rsidRPr="00F640F5">
        <w:rPr>
          <w:rStyle w:val="libAlaemChar"/>
          <w:rFonts w:hint="cs"/>
          <w:rtl/>
        </w:rPr>
        <w:t>عليه‌السلام</w:t>
      </w:r>
      <w:r>
        <w:rPr>
          <w:rtl/>
        </w:rPr>
        <w:t xml:space="preserve"> </w:t>
      </w:r>
      <w:r w:rsidR="004527A9">
        <w:rPr>
          <w:rFonts w:hint="cs"/>
          <w:rtl/>
        </w:rPr>
        <w:t xml:space="preserve">) </w:t>
      </w:r>
      <w:r>
        <w:rPr>
          <w:rtl/>
        </w:rPr>
        <w:t>- في حديث - أن</w:t>
      </w:r>
      <w:r w:rsidR="004527A9">
        <w:rPr>
          <w:rFonts w:hint="cs"/>
          <w:rtl/>
        </w:rPr>
        <w:t>ّ</w:t>
      </w:r>
      <w:r>
        <w:rPr>
          <w:rtl/>
        </w:rPr>
        <w:t xml:space="preserve"> رسول الله</w:t>
      </w:r>
      <w:r w:rsidR="004527A9">
        <w:rPr>
          <w:rFonts w:hint="cs"/>
          <w:rtl/>
        </w:rPr>
        <w:t xml:space="preserve"> (</w:t>
      </w:r>
      <w:r>
        <w:rPr>
          <w:rtl/>
        </w:rPr>
        <w:t xml:space="preserve"> </w:t>
      </w:r>
      <w:r w:rsidRPr="00F640F5">
        <w:rPr>
          <w:rStyle w:val="libAlaemChar"/>
          <w:rFonts w:hint="cs"/>
          <w:rtl/>
        </w:rPr>
        <w:t>صلى‌الله‌عليه‌وآله‌وسلم</w:t>
      </w:r>
      <w:r w:rsidR="004527A9">
        <w:rPr>
          <w:rFonts w:hint="cs"/>
          <w:rtl/>
        </w:rPr>
        <w:t xml:space="preserve"> )</w:t>
      </w:r>
      <w:r w:rsidR="00D2743D">
        <w:rPr>
          <w:rFonts w:hint="cs"/>
          <w:rtl/>
        </w:rPr>
        <w:t xml:space="preserve"> </w:t>
      </w:r>
      <w:r>
        <w:rPr>
          <w:rtl/>
        </w:rPr>
        <w:t>كان يقول: من أسر</w:t>
      </w:r>
      <w:r w:rsidR="008E78F3">
        <w:rPr>
          <w:rFonts w:hint="cs"/>
          <w:rtl/>
        </w:rPr>
        <w:t>ّ</w:t>
      </w:r>
      <w:r>
        <w:rPr>
          <w:rtl/>
        </w:rPr>
        <w:t xml:space="preserve"> سريرة رداه الله رداها، إن خيرا</w:t>
      </w:r>
      <w:r w:rsidR="008E78F3">
        <w:rPr>
          <w:rFonts w:hint="cs"/>
          <w:rtl/>
        </w:rPr>
        <w:t>ً</w:t>
      </w:r>
      <w:r>
        <w:rPr>
          <w:rtl/>
        </w:rPr>
        <w:t xml:space="preserve"> فخير، وإن شر</w:t>
      </w:r>
      <w:r w:rsidR="004527A9">
        <w:rPr>
          <w:rFonts w:hint="cs"/>
          <w:rtl/>
        </w:rPr>
        <w:t>ّ</w:t>
      </w:r>
      <w:r>
        <w:rPr>
          <w:rtl/>
        </w:rPr>
        <w:t>ا</w:t>
      </w:r>
      <w:r w:rsidR="004527A9">
        <w:rPr>
          <w:rFonts w:hint="cs"/>
          <w:rtl/>
        </w:rPr>
        <w:t>ً</w:t>
      </w:r>
      <w:r>
        <w:rPr>
          <w:rtl/>
        </w:rPr>
        <w:t xml:space="preserve"> فشر</w:t>
      </w:r>
      <w:r w:rsidR="004527A9">
        <w:rPr>
          <w:rFonts w:hint="cs"/>
          <w:rtl/>
        </w:rPr>
        <w:t>ّ</w:t>
      </w:r>
      <w:r w:rsidR="00C74906">
        <w:rPr>
          <w:rtl/>
        </w:rPr>
        <w:t>.</w:t>
      </w:r>
    </w:p>
    <w:p w:rsidR="005359CC" w:rsidRDefault="005359CC" w:rsidP="0039199A">
      <w:pPr>
        <w:pStyle w:val="libNormal"/>
        <w:rPr>
          <w:rtl/>
        </w:rPr>
      </w:pPr>
      <w:r>
        <w:rPr>
          <w:rtl/>
        </w:rPr>
        <w:t>أقول: هذا شامل للنية والعمل، ومثله كثير</w:t>
      </w:r>
      <w:r w:rsidR="00C74906">
        <w:rPr>
          <w:rtl/>
        </w:rPr>
        <w:t>.</w:t>
      </w:r>
    </w:p>
    <w:p w:rsidR="005359CC" w:rsidRDefault="005359CC" w:rsidP="0039199A">
      <w:pPr>
        <w:pStyle w:val="libNormal"/>
        <w:rPr>
          <w:rtl/>
        </w:rPr>
      </w:pPr>
      <w:r w:rsidRPr="0039199A">
        <w:rPr>
          <w:rtl/>
        </w:rPr>
        <w:t>[119]</w:t>
      </w:r>
      <w:r w:rsidRPr="001D765D">
        <w:t xml:space="preserve"> </w:t>
      </w:r>
      <w:r w:rsidRPr="001D765D">
        <w:rPr>
          <w:rtl/>
        </w:rPr>
        <w:t>2</w:t>
      </w:r>
      <w:r>
        <w:rPr>
          <w:rtl/>
        </w:rPr>
        <w:t xml:space="preserve"> - </w:t>
      </w:r>
      <w:r w:rsidRPr="001D765D">
        <w:rPr>
          <w:rtl/>
        </w:rPr>
        <w:t>وعن علي</w:t>
      </w:r>
      <w:r w:rsidR="008E78F3">
        <w:rPr>
          <w:rFonts w:hint="cs"/>
          <w:rtl/>
        </w:rPr>
        <w:t>ّ</w:t>
      </w:r>
      <w:r w:rsidRPr="001D765D">
        <w:rPr>
          <w:rtl/>
        </w:rPr>
        <w:t xml:space="preserve"> بن إبراهيم</w:t>
      </w:r>
      <w:r>
        <w:rPr>
          <w:rtl/>
        </w:rPr>
        <w:t xml:space="preserve">، </w:t>
      </w:r>
      <w:r w:rsidRPr="001D765D">
        <w:rPr>
          <w:rtl/>
        </w:rPr>
        <w:t>عن صالح بن السندي</w:t>
      </w:r>
      <w:r w:rsidR="00EF6BED">
        <w:rPr>
          <w:rFonts w:hint="cs"/>
          <w:rtl/>
        </w:rPr>
        <w:t>ّ</w:t>
      </w:r>
      <w:r>
        <w:rPr>
          <w:rtl/>
        </w:rPr>
        <w:t xml:space="preserve">، </w:t>
      </w:r>
      <w:r w:rsidRPr="001D765D">
        <w:rPr>
          <w:rtl/>
        </w:rPr>
        <w:t>عن جعفر بن بشير</w:t>
      </w:r>
      <w:r>
        <w:rPr>
          <w:rtl/>
        </w:rPr>
        <w:t>، عن علي بن أبي حمزة، عن أبي بصيرقال: قال أبوعبدالله</w:t>
      </w:r>
      <w:r w:rsidR="00EF6BED">
        <w:rPr>
          <w:rFonts w:hint="cs"/>
          <w:rtl/>
        </w:rPr>
        <w:t xml:space="preserve"> (</w:t>
      </w:r>
      <w:r>
        <w:rPr>
          <w:rtl/>
        </w:rPr>
        <w:t xml:space="preserve"> </w:t>
      </w:r>
      <w:r w:rsidRPr="00F640F5">
        <w:rPr>
          <w:rStyle w:val="libAlaemChar"/>
          <w:rFonts w:hint="cs"/>
          <w:rtl/>
        </w:rPr>
        <w:t>عليه‌السلام</w:t>
      </w:r>
      <w:r w:rsidR="00EF6BED" w:rsidRPr="00EF6BED">
        <w:rPr>
          <w:rFonts w:hint="cs"/>
          <w:rtl/>
        </w:rPr>
        <w:t xml:space="preserve"> )</w:t>
      </w:r>
      <w:r w:rsidRPr="00EF6BED">
        <w:rPr>
          <w:rtl/>
        </w:rPr>
        <w:t>:</w:t>
      </w:r>
      <w:r>
        <w:rPr>
          <w:rtl/>
        </w:rPr>
        <w:t xml:space="preserve"> ما من عبد</w:t>
      </w:r>
      <w:r w:rsidR="00C63FC6">
        <w:rPr>
          <w:rFonts w:hint="cs"/>
          <w:rtl/>
        </w:rPr>
        <w:t>ٍ</w:t>
      </w:r>
      <w:r>
        <w:rPr>
          <w:rtl/>
        </w:rPr>
        <w:t xml:space="preserve"> يسر</w:t>
      </w:r>
      <w:r w:rsidR="00C63FC6">
        <w:rPr>
          <w:rFonts w:hint="cs"/>
          <w:rtl/>
        </w:rPr>
        <w:t>ّ</w:t>
      </w:r>
      <w:r>
        <w:rPr>
          <w:rtl/>
        </w:rPr>
        <w:t xml:space="preserve"> خيرا</w:t>
      </w:r>
      <w:r w:rsidR="00C63FC6">
        <w:rPr>
          <w:rFonts w:hint="cs"/>
          <w:rtl/>
        </w:rPr>
        <w:t>ً</w:t>
      </w:r>
      <w:r>
        <w:rPr>
          <w:rtl/>
        </w:rPr>
        <w:t xml:space="preserve"> </w:t>
      </w:r>
      <w:r w:rsidR="00C63FC6">
        <w:rPr>
          <w:rFonts w:hint="cs"/>
          <w:rtl/>
        </w:rPr>
        <w:t>إ</w:t>
      </w:r>
      <w:r w:rsidR="008E749F">
        <w:rPr>
          <w:rtl/>
        </w:rPr>
        <w:t>ل</w:t>
      </w:r>
      <w:r w:rsidR="00C63FC6">
        <w:rPr>
          <w:rFonts w:hint="cs"/>
          <w:rtl/>
        </w:rPr>
        <w:t>ّ</w:t>
      </w:r>
      <w:r w:rsidR="008E749F">
        <w:rPr>
          <w:rtl/>
        </w:rPr>
        <w:t>ا</w:t>
      </w:r>
      <w:r>
        <w:rPr>
          <w:rtl/>
        </w:rPr>
        <w:t xml:space="preserve"> لم تذهب </w:t>
      </w:r>
      <w:r w:rsidR="008E749F">
        <w:rPr>
          <w:rtl/>
        </w:rPr>
        <w:t>الا</w:t>
      </w:r>
      <w:r>
        <w:rPr>
          <w:rtl/>
        </w:rPr>
        <w:t>يام حتى يظهر الله له خيرا</w:t>
      </w:r>
      <w:r w:rsidR="00C63FC6">
        <w:rPr>
          <w:rFonts w:hint="cs"/>
          <w:rtl/>
        </w:rPr>
        <w:t>ً</w:t>
      </w:r>
      <w:r>
        <w:rPr>
          <w:rtl/>
        </w:rPr>
        <w:t>، وما من عبد يسر</w:t>
      </w:r>
      <w:r w:rsidR="00C63FC6">
        <w:rPr>
          <w:rFonts w:hint="cs"/>
          <w:rtl/>
        </w:rPr>
        <w:t>ّ</w:t>
      </w:r>
      <w:r>
        <w:rPr>
          <w:rtl/>
        </w:rPr>
        <w:t xml:space="preserve"> شر</w:t>
      </w:r>
      <w:r w:rsidR="00C63FC6">
        <w:rPr>
          <w:rFonts w:hint="cs"/>
          <w:rtl/>
        </w:rPr>
        <w:t>ّ</w:t>
      </w:r>
      <w:r>
        <w:rPr>
          <w:rtl/>
        </w:rPr>
        <w:t>ا</w:t>
      </w:r>
      <w:r w:rsidR="00C63FC6">
        <w:rPr>
          <w:rFonts w:hint="cs"/>
          <w:rtl/>
        </w:rPr>
        <w:t>ً</w:t>
      </w:r>
      <w:r>
        <w:rPr>
          <w:rtl/>
        </w:rPr>
        <w:t xml:space="preserve"> </w:t>
      </w:r>
      <w:r w:rsidR="008E749F">
        <w:rPr>
          <w:rtl/>
        </w:rPr>
        <w:t>ال</w:t>
      </w:r>
      <w:r w:rsidR="00C63FC6">
        <w:rPr>
          <w:rFonts w:hint="cs"/>
          <w:rtl/>
        </w:rPr>
        <w:t>ّ</w:t>
      </w:r>
      <w:r w:rsidR="008E749F">
        <w:rPr>
          <w:rtl/>
        </w:rPr>
        <w:t>ا</w:t>
      </w:r>
      <w:r>
        <w:rPr>
          <w:rtl/>
        </w:rPr>
        <w:t xml:space="preserve"> لم تذهب </w:t>
      </w:r>
      <w:r w:rsidR="008E749F">
        <w:rPr>
          <w:rtl/>
        </w:rPr>
        <w:t>الا</w:t>
      </w:r>
      <w:r>
        <w:rPr>
          <w:rtl/>
        </w:rPr>
        <w:t>يام حتى يظهر الله له شر</w:t>
      </w:r>
      <w:r w:rsidR="001B526A">
        <w:rPr>
          <w:rFonts w:hint="cs"/>
          <w:rtl/>
        </w:rPr>
        <w:t>ّ</w:t>
      </w:r>
      <w:r>
        <w:rPr>
          <w:rtl/>
        </w:rPr>
        <w:t>ا</w:t>
      </w:r>
      <w:r w:rsidR="001B526A">
        <w:rPr>
          <w:rFonts w:hint="cs"/>
          <w:rtl/>
        </w:rPr>
        <w:t>ً</w:t>
      </w:r>
      <w:r w:rsidR="00C74906">
        <w:rPr>
          <w:rtl/>
        </w:rPr>
        <w:t>.</w:t>
      </w:r>
    </w:p>
    <w:p w:rsidR="005359CC" w:rsidRDefault="005359CC" w:rsidP="0039199A">
      <w:pPr>
        <w:pStyle w:val="libNormal"/>
        <w:rPr>
          <w:rtl/>
        </w:rPr>
      </w:pPr>
      <w:r>
        <w:rPr>
          <w:rtl/>
        </w:rPr>
        <w:t>وعن محمد بن يحيى، عن أحمد بن محم</w:t>
      </w:r>
      <w:r w:rsidR="001B526A">
        <w:rPr>
          <w:rFonts w:hint="cs"/>
          <w:rtl/>
        </w:rPr>
        <w:t>ّ</w:t>
      </w:r>
      <w:r>
        <w:rPr>
          <w:rtl/>
        </w:rPr>
        <w:t>د، عن الحسين بن سعيد، عن النضر بن سويد، عن القاسم بن سليمان، عن جر</w:t>
      </w:r>
      <w:r w:rsidR="001B526A">
        <w:rPr>
          <w:rFonts w:hint="cs"/>
          <w:rtl/>
        </w:rPr>
        <w:t>ّ</w:t>
      </w:r>
      <w:r>
        <w:rPr>
          <w:rtl/>
        </w:rPr>
        <w:t xml:space="preserve">اح المدائني، عن أبي عبدالله </w:t>
      </w:r>
      <w:r w:rsidRPr="00F640F5">
        <w:rPr>
          <w:rStyle w:val="libAlaemChar"/>
          <w:rFonts w:hint="cs"/>
          <w:rtl/>
        </w:rPr>
        <w:t>عليه‌السلام</w:t>
      </w:r>
      <w:r>
        <w:rPr>
          <w:rtl/>
        </w:rPr>
        <w:t xml:space="preserve"> نحوه </w:t>
      </w:r>
      <w:r w:rsidRPr="00D864A7">
        <w:rPr>
          <w:rStyle w:val="libFootnotenumChar"/>
          <w:rtl/>
        </w:rPr>
        <w:t>(1)</w:t>
      </w:r>
      <w:r w:rsidR="00C74906">
        <w:rPr>
          <w:rtl/>
        </w:rPr>
        <w:t>.</w:t>
      </w:r>
    </w:p>
    <w:p w:rsidR="005359CC" w:rsidRDefault="005359CC" w:rsidP="0039199A">
      <w:pPr>
        <w:pStyle w:val="libNormal"/>
        <w:rPr>
          <w:rtl/>
        </w:rPr>
      </w:pPr>
      <w:r w:rsidRPr="0039199A">
        <w:rPr>
          <w:rtl/>
        </w:rPr>
        <w:t>[120]</w:t>
      </w:r>
      <w:r w:rsidRPr="001D765D">
        <w:t xml:space="preserve"> </w:t>
      </w:r>
      <w:r w:rsidRPr="001D765D">
        <w:rPr>
          <w:rtl/>
        </w:rPr>
        <w:t>3</w:t>
      </w:r>
      <w:r>
        <w:rPr>
          <w:rtl/>
        </w:rPr>
        <w:t xml:space="preserve"> - </w:t>
      </w:r>
      <w:r w:rsidRPr="001D765D">
        <w:rPr>
          <w:rtl/>
        </w:rPr>
        <w:t>وعن عد</w:t>
      </w:r>
      <w:r w:rsidR="001B526A">
        <w:rPr>
          <w:rFonts w:hint="cs"/>
          <w:rtl/>
        </w:rPr>
        <w:t>ّ</w:t>
      </w:r>
      <w:r w:rsidRPr="001D765D">
        <w:rPr>
          <w:rtl/>
        </w:rPr>
        <w:t>ة من أصحابنا</w:t>
      </w:r>
      <w:r>
        <w:rPr>
          <w:rtl/>
        </w:rPr>
        <w:t xml:space="preserve">، </w:t>
      </w:r>
      <w:r w:rsidRPr="001D765D">
        <w:rPr>
          <w:rtl/>
        </w:rPr>
        <w:t>عن أحمد بن محمد</w:t>
      </w:r>
      <w:r>
        <w:rPr>
          <w:rtl/>
        </w:rPr>
        <w:t xml:space="preserve">، </w:t>
      </w:r>
      <w:r w:rsidRPr="001D765D">
        <w:rPr>
          <w:rtl/>
        </w:rPr>
        <w:t>عن علي بن حفص</w:t>
      </w:r>
      <w:r>
        <w:rPr>
          <w:rtl/>
        </w:rPr>
        <w:t xml:space="preserve">، عن علي بن السايح، عن عبدالله بن موسى بن جعفر، عن أبيه </w:t>
      </w:r>
      <w:r w:rsidRPr="00F640F5">
        <w:rPr>
          <w:rStyle w:val="libAlaemChar"/>
          <w:rFonts w:hint="cs"/>
          <w:rtl/>
        </w:rPr>
        <w:t>عليه‌السلام</w:t>
      </w:r>
      <w:r>
        <w:rPr>
          <w:rtl/>
        </w:rPr>
        <w:t xml:space="preserve"> قال: سألته عن الملكين، هل يعلمان بالذنب إذا أراد العبد أن </w:t>
      </w:r>
    </w:p>
    <w:p w:rsidR="005359CC" w:rsidRDefault="001D3C86" w:rsidP="001D3C86">
      <w:pPr>
        <w:pStyle w:val="libLine"/>
        <w:rPr>
          <w:rtl/>
        </w:rPr>
      </w:pPr>
      <w:r>
        <w:rPr>
          <w:rtl/>
        </w:rPr>
        <w:t>____________________</w:t>
      </w:r>
    </w:p>
    <w:p w:rsidR="005359CC" w:rsidRPr="001D765D" w:rsidRDefault="001B526A" w:rsidP="001D3C86">
      <w:pPr>
        <w:pStyle w:val="libFootnote0"/>
        <w:rPr>
          <w:rtl/>
        </w:rPr>
      </w:pPr>
      <w:r>
        <w:rPr>
          <w:rFonts w:hint="cs"/>
          <w:rtl/>
        </w:rPr>
        <w:t xml:space="preserve">= </w:t>
      </w:r>
      <w:r w:rsidR="005359CC" w:rsidRPr="001D765D">
        <w:rPr>
          <w:rtl/>
        </w:rPr>
        <w:t>أ</w:t>
      </w:r>
      <w:r w:rsidR="005359CC">
        <w:rPr>
          <w:rtl/>
        </w:rPr>
        <w:t xml:space="preserve"> - </w:t>
      </w:r>
      <w:r w:rsidR="008E749F">
        <w:rPr>
          <w:rtl/>
        </w:rPr>
        <w:t>الا</w:t>
      </w:r>
      <w:r w:rsidR="005359CC" w:rsidRPr="001D765D">
        <w:rPr>
          <w:rtl/>
        </w:rPr>
        <w:t>بواب 7</w:t>
      </w:r>
      <w:r w:rsidR="005359CC">
        <w:rPr>
          <w:rtl/>
        </w:rPr>
        <w:t xml:space="preserve">، </w:t>
      </w:r>
      <w:r w:rsidR="005359CC" w:rsidRPr="001D765D">
        <w:rPr>
          <w:rtl/>
        </w:rPr>
        <w:t>11</w:t>
      </w:r>
      <w:r w:rsidR="005359CC">
        <w:rPr>
          <w:rtl/>
        </w:rPr>
        <w:t xml:space="preserve">، </w:t>
      </w:r>
      <w:r w:rsidR="005359CC" w:rsidRPr="001D765D">
        <w:rPr>
          <w:rtl/>
        </w:rPr>
        <w:t>12 من أبواب مقدمة العبادات</w:t>
      </w:r>
      <w:r w:rsidR="00C74906">
        <w:rPr>
          <w:rtl/>
        </w:rPr>
        <w:t>.</w:t>
      </w:r>
    </w:p>
    <w:p w:rsidR="005359CC" w:rsidRDefault="005359CC" w:rsidP="001D3C86">
      <w:pPr>
        <w:pStyle w:val="libFootnote0"/>
        <w:rPr>
          <w:rtl/>
        </w:rPr>
      </w:pPr>
      <w:r w:rsidRPr="001D765D">
        <w:rPr>
          <w:rtl/>
        </w:rPr>
        <w:t>ب</w:t>
      </w:r>
      <w:r>
        <w:rPr>
          <w:rtl/>
        </w:rPr>
        <w:t xml:space="preserve"> - </w:t>
      </w:r>
      <w:r w:rsidRPr="001D765D">
        <w:rPr>
          <w:rtl/>
        </w:rPr>
        <w:t>الحديث 18 من الباب 4 من أبواب جهاد النفس من كتاب الجهاد</w:t>
      </w:r>
      <w:r w:rsidR="00C74906">
        <w:rPr>
          <w:rtl/>
        </w:rPr>
        <w:t>.</w:t>
      </w:r>
    </w:p>
    <w:p w:rsidR="005359CC" w:rsidRPr="001C1EE4" w:rsidRDefault="005359CC" w:rsidP="0090316A">
      <w:pPr>
        <w:pStyle w:val="libFootnoteCenterBold"/>
        <w:rPr>
          <w:rtl/>
        </w:rPr>
      </w:pPr>
      <w:r w:rsidRPr="001C1EE4">
        <w:rPr>
          <w:rtl/>
        </w:rPr>
        <w:t xml:space="preserve">الباب </w:t>
      </w:r>
      <w:r w:rsidRPr="001C1EE4">
        <w:rPr>
          <w:rFonts w:hint="cs"/>
          <w:rtl/>
        </w:rPr>
        <w:t>7</w:t>
      </w:r>
    </w:p>
    <w:p w:rsidR="005359CC" w:rsidRPr="001C1EE4" w:rsidRDefault="005359CC" w:rsidP="0090316A">
      <w:pPr>
        <w:pStyle w:val="libFootnoteCenterBold"/>
        <w:rPr>
          <w:rtl/>
        </w:rPr>
      </w:pPr>
      <w:r w:rsidRPr="001C1EE4">
        <w:rPr>
          <w:rtl/>
        </w:rPr>
        <w:t>فيه 5أحاديث</w:t>
      </w:r>
    </w:p>
    <w:p w:rsidR="005359CC" w:rsidRDefault="005359CC" w:rsidP="001D3C86">
      <w:pPr>
        <w:pStyle w:val="libFootnote0"/>
        <w:rPr>
          <w:rtl/>
        </w:rPr>
      </w:pPr>
      <w:r>
        <w:rPr>
          <w:rtl/>
        </w:rPr>
        <w:t>1 - الكافي 2: 223</w:t>
      </w:r>
      <w:r w:rsidR="00E4299D">
        <w:rPr>
          <w:rtl/>
        </w:rPr>
        <w:t>/</w:t>
      </w:r>
      <w:r>
        <w:rPr>
          <w:rtl/>
        </w:rPr>
        <w:t>6 و 224</w:t>
      </w:r>
      <w:r w:rsidR="00E4299D">
        <w:rPr>
          <w:rtl/>
        </w:rPr>
        <w:t>/</w:t>
      </w:r>
      <w:r>
        <w:rPr>
          <w:rtl/>
        </w:rPr>
        <w:t>15، وأورده بتمامه في الحديث 5 من الباب 11 من أبواب مقدمة العبادات</w:t>
      </w:r>
      <w:r w:rsidR="00C74906">
        <w:rPr>
          <w:rtl/>
        </w:rPr>
        <w:t>.</w:t>
      </w:r>
    </w:p>
    <w:p w:rsidR="005359CC" w:rsidRDefault="005359CC" w:rsidP="001D3C86">
      <w:pPr>
        <w:pStyle w:val="libFootnote0"/>
        <w:rPr>
          <w:rtl/>
        </w:rPr>
      </w:pPr>
      <w:r>
        <w:rPr>
          <w:rtl/>
        </w:rPr>
        <w:t>2 - الكافي 2: 224</w:t>
      </w:r>
      <w:r w:rsidR="00E4299D">
        <w:rPr>
          <w:rtl/>
        </w:rPr>
        <w:t>/</w:t>
      </w:r>
      <w:r>
        <w:rPr>
          <w:rtl/>
        </w:rPr>
        <w:t>12</w:t>
      </w:r>
      <w:r w:rsidR="00C74906">
        <w:rPr>
          <w:rtl/>
        </w:rPr>
        <w:t>.</w:t>
      </w:r>
    </w:p>
    <w:p w:rsidR="005359CC" w:rsidRPr="0086442A" w:rsidRDefault="005359CC" w:rsidP="001D3C86">
      <w:pPr>
        <w:pStyle w:val="libFootnote0"/>
        <w:rPr>
          <w:rtl/>
        </w:rPr>
      </w:pPr>
      <w:r w:rsidRPr="0086442A">
        <w:rPr>
          <w:rtl/>
        </w:rPr>
        <w:t>(1) الكافي 2</w:t>
      </w:r>
      <w:r>
        <w:rPr>
          <w:rtl/>
        </w:rPr>
        <w:t xml:space="preserve">: </w:t>
      </w:r>
      <w:r w:rsidRPr="0086442A">
        <w:rPr>
          <w:rtl/>
        </w:rPr>
        <w:t>222</w:t>
      </w:r>
      <w:r w:rsidR="00E4299D">
        <w:rPr>
          <w:rtl/>
        </w:rPr>
        <w:t>/</w:t>
      </w:r>
      <w:r w:rsidRPr="0086442A">
        <w:rPr>
          <w:rtl/>
        </w:rPr>
        <w:t>4</w:t>
      </w:r>
      <w:r w:rsidR="00C74906">
        <w:rPr>
          <w:rtl/>
        </w:rPr>
        <w:t>.</w:t>
      </w:r>
    </w:p>
    <w:p w:rsidR="005359CC" w:rsidRDefault="005359CC" w:rsidP="001D3C86">
      <w:pPr>
        <w:pStyle w:val="libFootnote0"/>
        <w:rPr>
          <w:rtl/>
        </w:rPr>
      </w:pPr>
      <w:r>
        <w:rPr>
          <w:rtl/>
        </w:rPr>
        <w:t>3 - الكافي 2: 313</w:t>
      </w:r>
      <w:r w:rsidR="00E4299D">
        <w:rPr>
          <w:rtl/>
        </w:rPr>
        <w:t>/</w:t>
      </w:r>
      <w:r>
        <w:rPr>
          <w:rtl/>
        </w:rPr>
        <w:t>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يفعله، أو الحسنة؟ فقال: ريح الكنيف والطيب سواء؟! قلت: لا، قال: إن</w:t>
      </w:r>
      <w:r w:rsidR="0090316A">
        <w:rPr>
          <w:rFonts w:hint="cs"/>
          <w:rtl/>
        </w:rPr>
        <w:t>ّ</w:t>
      </w:r>
      <w:r>
        <w:rPr>
          <w:rtl/>
        </w:rPr>
        <w:t xml:space="preserve"> العبد إذا هم</w:t>
      </w:r>
      <w:r w:rsidR="0090316A">
        <w:rPr>
          <w:rFonts w:hint="cs"/>
          <w:rtl/>
        </w:rPr>
        <w:t>ّ</w:t>
      </w:r>
      <w:r>
        <w:rPr>
          <w:rtl/>
        </w:rPr>
        <w:t xml:space="preserve"> بالحسنة خرج ن</w:t>
      </w:r>
      <w:r w:rsidR="0090316A">
        <w:rPr>
          <w:rFonts w:hint="cs"/>
          <w:rtl/>
        </w:rPr>
        <w:t>َ</w:t>
      </w:r>
      <w:r>
        <w:rPr>
          <w:rtl/>
        </w:rPr>
        <w:t>ف</w:t>
      </w:r>
      <w:r w:rsidR="0090316A">
        <w:rPr>
          <w:rFonts w:hint="cs"/>
          <w:rtl/>
        </w:rPr>
        <w:t>َ</w:t>
      </w:r>
      <w:r>
        <w:rPr>
          <w:rtl/>
        </w:rPr>
        <w:t>س</w:t>
      </w:r>
      <w:r w:rsidR="0090316A">
        <w:rPr>
          <w:rFonts w:hint="cs"/>
          <w:rtl/>
        </w:rPr>
        <w:t>ُ</w:t>
      </w:r>
      <w:r>
        <w:rPr>
          <w:rtl/>
        </w:rPr>
        <w:t>ه طي</w:t>
      </w:r>
      <w:r w:rsidR="0090316A">
        <w:rPr>
          <w:rFonts w:hint="cs"/>
          <w:rtl/>
        </w:rPr>
        <w:t>ّ</w:t>
      </w:r>
      <w:r>
        <w:rPr>
          <w:rtl/>
        </w:rPr>
        <w:t>ب الريح، فقال صاحب اليمين لصاحب الشمال: قم فإن</w:t>
      </w:r>
      <w:r w:rsidR="0090316A">
        <w:rPr>
          <w:rFonts w:hint="cs"/>
          <w:rtl/>
        </w:rPr>
        <w:t>ّ</w:t>
      </w:r>
      <w:r>
        <w:rPr>
          <w:rtl/>
        </w:rPr>
        <w:t>ه قد هم</w:t>
      </w:r>
      <w:r w:rsidR="0090316A">
        <w:rPr>
          <w:rFonts w:hint="cs"/>
          <w:rtl/>
        </w:rPr>
        <w:t>ّ</w:t>
      </w:r>
      <w:r>
        <w:rPr>
          <w:rtl/>
        </w:rPr>
        <w:t xml:space="preserve"> بالحسنة، فإذا فعلها كان لسانه قلمه وريقه مداده فاثبتها له، وإذا هم بالسيئة خرج ن</w:t>
      </w:r>
      <w:r w:rsidR="0090316A">
        <w:rPr>
          <w:rFonts w:hint="cs"/>
          <w:rtl/>
        </w:rPr>
        <w:t>َ</w:t>
      </w:r>
      <w:r>
        <w:rPr>
          <w:rtl/>
        </w:rPr>
        <w:t>ف</w:t>
      </w:r>
      <w:r w:rsidR="0090316A">
        <w:rPr>
          <w:rFonts w:hint="cs"/>
          <w:rtl/>
        </w:rPr>
        <w:t>َ</w:t>
      </w:r>
      <w:r>
        <w:rPr>
          <w:rtl/>
        </w:rPr>
        <w:t>س</w:t>
      </w:r>
      <w:r w:rsidR="0090316A">
        <w:rPr>
          <w:rFonts w:hint="cs"/>
          <w:rtl/>
        </w:rPr>
        <w:t>ُ</w:t>
      </w:r>
      <w:r>
        <w:rPr>
          <w:rtl/>
        </w:rPr>
        <w:t>ه منتن الريح، فيقول صاحب الشمال لصاحب اليمين: قف، فإن</w:t>
      </w:r>
      <w:r w:rsidR="0049177C">
        <w:rPr>
          <w:rFonts w:hint="cs"/>
          <w:rtl/>
        </w:rPr>
        <w:t>ّ</w:t>
      </w:r>
      <w:r>
        <w:rPr>
          <w:rtl/>
        </w:rPr>
        <w:t>ه قد هم</w:t>
      </w:r>
      <w:r w:rsidR="0049177C">
        <w:rPr>
          <w:rFonts w:hint="cs"/>
          <w:rtl/>
        </w:rPr>
        <w:t>ّ</w:t>
      </w:r>
      <w:r>
        <w:rPr>
          <w:rtl/>
        </w:rPr>
        <w:t xml:space="preserve"> بالسي</w:t>
      </w:r>
      <w:r w:rsidR="0049177C">
        <w:rPr>
          <w:rFonts w:hint="cs"/>
          <w:rtl/>
        </w:rPr>
        <w:t>ِّ</w:t>
      </w:r>
      <w:r>
        <w:rPr>
          <w:rtl/>
        </w:rPr>
        <w:t>ئة، فإذا هوفعلها كان لسانه قلمه وريقه مداده فأثبتها عليه</w:t>
      </w:r>
      <w:r w:rsidR="00C74906">
        <w:rPr>
          <w:rtl/>
        </w:rPr>
        <w:t>.</w:t>
      </w:r>
    </w:p>
    <w:p w:rsidR="005359CC" w:rsidRDefault="005359CC" w:rsidP="0039199A">
      <w:pPr>
        <w:pStyle w:val="libNormal"/>
        <w:rPr>
          <w:rtl/>
        </w:rPr>
      </w:pPr>
      <w:r>
        <w:rPr>
          <w:rtl/>
        </w:rPr>
        <w:t xml:space="preserve">ورواه الصدوق في كتاب ( صفات الشيعة ) عن أبيه، عن سعد بن عبدالله، عن أحمد بن محمد، مثله </w:t>
      </w:r>
      <w:r w:rsidRPr="00D864A7">
        <w:rPr>
          <w:rStyle w:val="libFootnotenumChar"/>
          <w:rtl/>
        </w:rPr>
        <w:t>(1)</w:t>
      </w:r>
      <w:r w:rsidR="00C74906">
        <w:rPr>
          <w:rtl/>
        </w:rPr>
        <w:t>.</w:t>
      </w:r>
    </w:p>
    <w:p w:rsidR="005359CC" w:rsidRDefault="005359CC" w:rsidP="0039199A">
      <w:pPr>
        <w:pStyle w:val="libNormal"/>
        <w:rPr>
          <w:rtl/>
        </w:rPr>
      </w:pPr>
      <w:r w:rsidRPr="0039199A">
        <w:rPr>
          <w:rtl/>
        </w:rPr>
        <w:t>[121]</w:t>
      </w:r>
      <w:r w:rsidRPr="0086442A">
        <w:t xml:space="preserve"> </w:t>
      </w:r>
      <w:r w:rsidRPr="0086442A">
        <w:rPr>
          <w:rtl/>
        </w:rPr>
        <w:t>4</w:t>
      </w:r>
      <w:r>
        <w:rPr>
          <w:rtl/>
        </w:rPr>
        <w:t xml:space="preserve"> - محمد بن علي بن الحسين بن بابويه في كتاب ( عقاب </w:t>
      </w:r>
      <w:r w:rsidR="008E749F">
        <w:rPr>
          <w:rtl/>
        </w:rPr>
        <w:t>الا</w:t>
      </w:r>
      <w:r>
        <w:rPr>
          <w:rtl/>
        </w:rPr>
        <w:t>عمال ): عن محمد بن الحسن بن الوليد، عن محمد بن الحسن الصف</w:t>
      </w:r>
      <w:r w:rsidR="0049177C">
        <w:rPr>
          <w:rFonts w:hint="cs"/>
          <w:rtl/>
        </w:rPr>
        <w:t>ّ</w:t>
      </w:r>
      <w:r>
        <w:rPr>
          <w:rtl/>
        </w:rPr>
        <w:t xml:space="preserve">ار، عن جعفر بن محمد بن عبدالله، عن بكر بن محمد </w:t>
      </w:r>
      <w:r w:rsidR="008E749F">
        <w:rPr>
          <w:rtl/>
        </w:rPr>
        <w:t>الا</w:t>
      </w:r>
      <w:r>
        <w:rPr>
          <w:rtl/>
        </w:rPr>
        <w:t>زدي، عن أبي عبدالله</w:t>
      </w:r>
      <w:r w:rsidR="008543B3">
        <w:rPr>
          <w:rFonts w:hint="cs"/>
          <w:rtl/>
        </w:rPr>
        <w:t xml:space="preserve"> (</w:t>
      </w:r>
      <w:r>
        <w:rPr>
          <w:rtl/>
        </w:rPr>
        <w:t xml:space="preserve"> </w:t>
      </w:r>
      <w:r w:rsidRPr="00F640F5">
        <w:rPr>
          <w:rStyle w:val="libAlaemChar"/>
          <w:rFonts w:hint="cs"/>
          <w:rtl/>
        </w:rPr>
        <w:t>عليه‌السلام</w:t>
      </w:r>
      <w:r>
        <w:rPr>
          <w:rtl/>
        </w:rPr>
        <w:t xml:space="preserve"> </w:t>
      </w:r>
      <w:r w:rsidR="008543B3">
        <w:rPr>
          <w:rFonts w:hint="cs"/>
          <w:rtl/>
        </w:rPr>
        <w:t xml:space="preserve">) </w:t>
      </w:r>
      <w:r>
        <w:rPr>
          <w:rtl/>
        </w:rPr>
        <w:t>قال: إن</w:t>
      </w:r>
      <w:r w:rsidR="00036D4A">
        <w:rPr>
          <w:rFonts w:hint="cs"/>
          <w:rtl/>
        </w:rPr>
        <w:t>ّ</w:t>
      </w:r>
      <w:r>
        <w:rPr>
          <w:rtl/>
        </w:rPr>
        <w:t xml:space="preserve"> المؤمن لينوي الذنب فيحرم رزقه</w:t>
      </w:r>
      <w:r w:rsidR="00C74906">
        <w:rPr>
          <w:rtl/>
        </w:rPr>
        <w:t>.</w:t>
      </w:r>
    </w:p>
    <w:p w:rsidR="005359CC" w:rsidRDefault="005359CC" w:rsidP="0039199A">
      <w:pPr>
        <w:pStyle w:val="libNormal"/>
        <w:rPr>
          <w:rtl/>
        </w:rPr>
      </w:pPr>
      <w:r>
        <w:rPr>
          <w:rtl/>
        </w:rPr>
        <w:t>أحمد بن محم</w:t>
      </w:r>
      <w:r w:rsidR="00036D4A">
        <w:rPr>
          <w:rFonts w:hint="cs"/>
          <w:rtl/>
        </w:rPr>
        <w:t>ّ</w:t>
      </w:r>
      <w:r>
        <w:rPr>
          <w:rtl/>
        </w:rPr>
        <w:t>د البرقي في ( المحاسن ): عن بكربن محم</w:t>
      </w:r>
      <w:r w:rsidR="00036D4A">
        <w:rPr>
          <w:rFonts w:hint="cs"/>
          <w:rtl/>
        </w:rPr>
        <w:t>ّ</w:t>
      </w:r>
      <w:r>
        <w:rPr>
          <w:rtl/>
        </w:rPr>
        <w:t xml:space="preserve">د، مثله </w:t>
      </w:r>
      <w:r w:rsidRPr="00D864A7">
        <w:rPr>
          <w:rStyle w:val="libFootnotenumChar"/>
          <w:rtl/>
        </w:rPr>
        <w:t>(</w:t>
      </w:r>
      <w:r w:rsidR="00B4329C">
        <w:rPr>
          <w:rStyle w:val="libFootnotenumChar"/>
          <w:rFonts w:hint="cs"/>
          <w:rtl/>
        </w:rPr>
        <w:t>2</w:t>
      </w:r>
      <w:r w:rsidRPr="00D864A7">
        <w:rPr>
          <w:rStyle w:val="libFootnotenumChar"/>
          <w:rtl/>
        </w:rPr>
        <w:t>)</w:t>
      </w:r>
      <w:r w:rsidR="00C74906">
        <w:rPr>
          <w:rtl/>
        </w:rPr>
        <w:t>.</w:t>
      </w:r>
    </w:p>
    <w:p w:rsidR="005359CC" w:rsidRDefault="005359CC" w:rsidP="0039199A">
      <w:pPr>
        <w:pStyle w:val="libNormal"/>
        <w:rPr>
          <w:rtl/>
        </w:rPr>
      </w:pPr>
      <w:r w:rsidRPr="0039199A">
        <w:rPr>
          <w:rtl/>
        </w:rPr>
        <w:t>[122]</w:t>
      </w:r>
      <w:r w:rsidRPr="0086442A">
        <w:rPr>
          <w:rtl/>
        </w:rPr>
        <w:t xml:space="preserve"> 5</w:t>
      </w:r>
      <w:r>
        <w:rPr>
          <w:rtl/>
        </w:rPr>
        <w:t xml:space="preserve"> - </w:t>
      </w:r>
      <w:r w:rsidRPr="0086442A">
        <w:rPr>
          <w:rtl/>
        </w:rPr>
        <w:t>وعن</w:t>
      </w:r>
      <w:r>
        <w:rPr>
          <w:rtl/>
        </w:rPr>
        <w:t xml:space="preserve"> محم</w:t>
      </w:r>
      <w:r w:rsidR="00036D4A">
        <w:rPr>
          <w:rFonts w:hint="cs"/>
          <w:rtl/>
        </w:rPr>
        <w:t>ّ</w:t>
      </w:r>
      <w:r>
        <w:rPr>
          <w:rtl/>
        </w:rPr>
        <w:t xml:space="preserve">د بن الحسن بن شمّون، عن عبدالله بن عمرو بن </w:t>
      </w:r>
      <w:r w:rsidR="008E749F">
        <w:rPr>
          <w:rtl/>
        </w:rPr>
        <w:t>الا</w:t>
      </w:r>
      <w:r>
        <w:rPr>
          <w:rtl/>
        </w:rPr>
        <w:t>شعث، عن عبد الرحمن بن حم</w:t>
      </w:r>
      <w:r w:rsidR="00036D4A">
        <w:rPr>
          <w:rFonts w:hint="cs"/>
          <w:rtl/>
        </w:rPr>
        <w:t>ّ</w:t>
      </w:r>
      <w:r>
        <w:rPr>
          <w:rtl/>
        </w:rPr>
        <w:t xml:space="preserve">اد </w:t>
      </w:r>
      <w:r w:rsidR="008E749F">
        <w:rPr>
          <w:rtl/>
        </w:rPr>
        <w:t>الا</w:t>
      </w:r>
      <w:r>
        <w:rPr>
          <w:rtl/>
        </w:rPr>
        <w:t xml:space="preserve">نصاري، عن عمرو بن شمر، عن جابر، عن أبي جعفر </w:t>
      </w:r>
      <w:r w:rsidRPr="00F640F5">
        <w:rPr>
          <w:rStyle w:val="libAlaemChar"/>
          <w:rFonts w:hint="cs"/>
          <w:rtl/>
        </w:rPr>
        <w:t>عليه‌السلام</w:t>
      </w:r>
      <w:r>
        <w:rPr>
          <w:rtl/>
        </w:rPr>
        <w:t xml:space="preserve"> قال: قال لي: يا جابر، يكتب للمؤمن في سقمه من العمل الصالح ما كان يكتب في صحته، ويكتب للكافر في سقمه من العمل السي</w:t>
      </w:r>
      <w:r w:rsidR="00036D4A">
        <w:rPr>
          <w:rFonts w:hint="cs"/>
          <w:rtl/>
        </w:rPr>
        <w:t>ّ</w:t>
      </w:r>
      <w:r>
        <w:rPr>
          <w:rtl/>
        </w:rPr>
        <w:t>ء ما كان يكتب في صح</w:t>
      </w:r>
      <w:r w:rsidR="00036D4A">
        <w:rPr>
          <w:rFonts w:hint="cs"/>
          <w:rtl/>
        </w:rPr>
        <w:t>ّ</w:t>
      </w:r>
      <w:r>
        <w:rPr>
          <w:rtl/>
        </w:rPr>
        <w:t>ته، ثم قال: قال: يا جابر، ما أشد</w:t>
      </w:r>
      <w:r w:rsidR="00036D4A">
        <w:rPr>
          <w:rFonts w:hint="cs"/>
          <w:rtl/>
        </w:rPr>
        <w:t>ّ</w:t>
      </w:r>
      <w:r>
        <w:rPr>
          <w:rtl/>
        </w:rPr>
        <w:t xml:space="preserve"> هذا من حديث!</w:t>
      </w:r>
    </w:p>
    <w:p w:rsidR="005359CC" w:rsidRDefault="005359CC" w:rsidP="0039199A">
      <w:pPr>
        <w:pStyle w:val="libNormal"/>
        <w:rPr>
          <w:rtl/>
        </w:rPr>
      </w:pPr>
      <w:r>
        <w:rPr>
          <w:rtl/>
        </w:rPr>
        <w:t>أقول: وقد تقد</w:t>
      </w:r>
      <w:r w:rsidR="00036D4A">
        <w:rPr>
          <w:rFonts w:hint="cs"/>
          <w:rtl/>
        </w:rPr>
        <w:t>ّ</w:t>
      </w:r>
      <w:r>
        <w:rPr>
          <w:rtl/>
        </w:rPr>
        <w:t>م ما يدل</w:t>
      </w:r>
      <w:r w:rsidR="00036D4A">
        <w:rPr>
          <w:rFonts w:hint="cs"/>
          <w:rtl/>
        </w:rPr>
        <w:t>ّ</w:t>
      </w:r>
      <w:r>
        <w:rPr>
          <w:rtl/>
        </w:rPr>
        <w:t xml:space="preserve"> على نفي التحريم </w:t>
      </w:r>
      <w:r w:rsidRPr="00D864A7">
        <w:rPr>
          <w:rStyle w:val="libFootnotenumChar"/>
          <w:rtl/>
        </w:rPr>
        <w:t>(</w:t>
      </w:r>
      <w:r w:rsidR="00B4329C">
        <w:rPr>
          <w:rStyle w:val="libFootnotenumChar"/>
          <w:rFonts w:hint="cs"/>
          <w:rtl/>
        </w:rPr>
        <w:t>3</w:t>
      </w:r>
      <w:r w:rsidRPr="00D864A7">
        <w:rPr>
          <w:rStyle w:val="libFootnotenumChar"/>
          <w:rtl/>
        </w:rPr>
        <w:t>)</w:t>
      </w:r>
      <w:r>
        <w:rPr>
          <w:rtl/>
        </w:rPr>
        <w:t>، ويأتي ما يدل</w:t>
      </w:r>
      <w:r w:rsidR="00036D4A">
        <w:rPr>
          <w:rFonts w:hint="cs"/>
          <w:rtl/>
        </w:rPr>
        <w:t>ّ</w:t>
      </w:r>
      <w:r>
        <w:rPr>
          <w:rtl/>
        </w:rPr>
        <w:t xml:space="preserve"> عليه وعلى </w:t>
      </w:r>
    </w:p>
    <w:p w:rsidR="005359CC" w:rsidRDefault="001D3C86" w:rsidP="001D3C86">
      <w:pPr>
        <w:pStyle w:val="libLine"/>
        <w:rPr>
          <w:rtl/>
        </w:rPr>
      </w:pPr>
      <w:r>
        <w:rPr>
          <w:rtl/>
        </w:rPr>
        <w:t>____________________</w:t>
      </w:r>
    </w:p>
    <w:p w:rsidR="005359CC" w:rsidRPr="0086442A" w:rsidRDefault="005359CC" w:rsidP="001D3C86">
      <w:pPr>
        <w:pStyle w:val="libFootnote0"/>
        <w:rPr>
          <w:rtl/>
        </w:rPr>
      </w:pPr>
      <w:r w:rsidRPr="0086442A">
        <w:rPr>
          <w:rtl/>
        </w:rPr>
        <w:t>(1) صفات الشيعة</w:t>
      </w:r>
      <w:r>
        <w:rPr>
          <w:rtl/>
        </w:rPr>
        <w:t xml:space="preserve">: </w:t>
      </w:r>
      <w:r w:rsidRPr="0086442A">
        <w:rPr>
          <w:rtl/>
        </w:rPr>
        <w:t>38</w:t>
      </w:r>
      <w:r w:rsidR="00E4299D">
        <w:rPr>
          <w:rtl/>
        </w:rPr>
        <w:t>/</w:t>
      </w:r>
      <w:r w:rsidRPr="0086442A">
        <w:rPr>
          <w:rtl/>
        </w:rPr>
        <w:t>62</w:t>
      </w:r>
      <w:r w:rsidR="00C74906">
        <w:rPr>
          <w:rtl/>
        </w:rPr>
        <w:t>.</w:t>
      </w:r>
    </w:p>
    <w:p w:rsidR="005359CC" w:rsidRDefault="005359CC" w:rsidP="001D3C86">
      <w:pPr>
        <w:pStyle w:val="libFootnote0"/>
        <w:rPr>
          <w:rtl/>
        </w:rPr>
      </w:pPr>
      <w:r>
        <w:rPr>
          <w:rtl/>
        </w:rPr>
        <w:t xml:space="preserve">4 - عقاب </w:t>
      </w:r>
      <w:r w:rsidR="008E749F">
        <w:rPr>
          <w:rtl/>
        </w:rPr>
        <w:t>الا</w:t>
      </w:r>
      <w:r>
        <w:rPr>
          <w:rtl/>
        </w:rPr>
        <w:t>عمال: 288</w:t>
      </w:r>
      <w:r w:rsidR="00E4299D">
        <w:rPr>
          <w:rtl/>
        </w:rPr>
        <w:t>/</w:t>
      </w:r>
      <w:r>
        <w:rPr>
          <w:rtl/>
        </w:rPr>
        <w:t>1</w:t>
      </w:r>
      <w:r w:rsidR="00C74906">
        <w:rPr>
          <w:rtl/>
        </w:rPr>
        <w:t>.</w:t>
      </w:r>
    </w:p>
    <w:p w:rsidR="005359CC" w:rsidRPr="0086442A" w:rsidRDefault="005359CC" w:rsidP="00801AA8">
      <w:pPr>
        <w:pStyle w:val="libFootnote0"/>
        <w:rPr>
          <w:rtl/>
        </w:rPr>
      </w:pPr>
      <w:r w:rsidRPr="0086442A">
        <w:rPr>
          <w:rtl/>
        </w:rPr>
        <w:t>(</w:t>
      </w:r>
      <w:r w:rsidR="00801AA8">
        <w:rPr>
          <w:rFonts w:hint="cs"/>
          <w:rtl/>
        </w:rPr>
        <w:t>2</w:t>
      </w:r>
      <w:r w:rsidRPr="0086442A">
        <w:rPr>
          <w:rtl/>
        </w:rPr>
        <w:t>) المحاسن</w:t>
      </w:r>
      <w:r>
        <w:rPr>
          <w:rtl/>
        </w:rPr>
        <w:t xml:space="preserve">: </w:t>
      </w:r>
      <w:r w:rsidRPr="0086442A">
        <w:rPr>
          <w:rtl/>
        </w:rPr>
        <w:t>116</w:t>
      </w:r>
      <w:r w:rsidR="00E4299D">
        <w:rPr>
          <w:rtl/>
        </w:rPr>
        <w:t>/</w:t>
      </w:r>
      <w:r w:rsidRPr="0086442A">
        <w:rPr>
          <w:rtl/>
        </w:rPr>
        <w:t>119</w:t>
      </w:r>
      <w:r w:rsidR="00C74906">
        <w:rPr>
          <w:rtl/>
        </w:rPr>
        <w:t>.</w:t>
      </w:r>
    </w:p>
    <w:p w:rsidR="005359CC" w:rsidRDefault="005359CC" w:rsidP="001D3C86">
      <w:pPr>
        <w:pStyle w:val="libFootnote0"/>
        <w:rPr>
          <w:rtl/>
        </w:rPr>
      </w:pPr>
      <w:r>
        <w:rPr>
          <w:rtl/>
        </w:rPr>
        <w:t>5 - المحاسن: 260</w:t>
      </w:r>
      <w:r w:rsidR="00E4299D">
        <w:rPr>
          <w:rtl/>
        </w:rPr>
        <w:t>/</w:t>
      </w:r>
      <w:r>
        <w:rPr>
          <w:rtl/>
        </w:rPr>
        <w:t>316</w:t>
      </w:r>
      <w:r w:rsidR="00C74906">
        <w:rPr>
          <w:rtl/>
        </w:rPr>
        <w:t>.</w:t>
      </w:r>
    </w:p>
    <w:p w:rsidR="005359CC" w:rsidRPr="0086442A" w:rsidRDefault="005359CC" w:rsidP="00801AA8">
      <w:pPr>
        <w:pStyle w:val="libFootnote0"/>
        <w:rPr>
          <w:rtl/>
        </w:rPr>
      </w:pPr>
      <w:r w:rsidRPr="0086442A">
        <w:rPr>
          <w:rtl/>
        </w:rPr>
        <w:t>(</w:t>
      </w:r>
      <w:r w:rsidR="00801AA8">
        <w:rPr>
          <w:rFonts w:hint="cs"/>
          <w:rtl/>
        </w:rPr>
        <w:t>3</w:t>
      </w:r>
      <w:r w:rsidRPr="0086442A">
        <w:rPr>
          <w:rtl/>
        </w:rPr>
        <w:t>) تقدم في الباب السابق</w:t>
      </w:r>
      <w:r w:rsidR="00C74906">
        <w:rPr>
          <w:rtl/>
        </w:rPr>
        <w:t>.</w:t>
      </w:r>
      <w:r w:rsidRPr="0086442A">
        <w:rPr>
          <w:rtl/>
        </w:rPr>
        <w:t xml:space="preserve"> </w:t>
      </w:r>
    </w:p>
    <w:p w:rsidR="001D3C86" w:rsidRDefault="001D3C86" w:rsidP="001D3C86">
      <w:pPr>
        <w:pStyle w:val="libNormal"/>
        <w:rPr>
          <w:rtl/>
        </w:rPr>
      </w:pPr>
      <w:r>
        <w:rPr>
          <w:rtl/>
        </w:rPr>
        <w:br w:type="page"/>
      </w:r>
    </w:p>
    <w:p w:rsidR="005359CC" w:rsidRDefault="005359CC" w:rsidP="00C16201">
      <w:pPr>
        <w:pStyle w:val="libNormal0"/>
        <w:rPr>
          <w:rtl/>
        </w:rPr>
      </w:pPr>
      <w:r>
        <w:rPr>
          <w:rtl/>
        </w:rPr>
        <w:lastRenderedPageBreak/>
        <w:t xml:space="preserve">الكراهة </w:t>
      </w:r>
      <w:r w:rsidRPr="00D864A7">
        <w:rPr>
          <w:rStyle w:val="libFootnotenumChar"/>
          <w:rtl/>
        </w:rPr>
        <w:t>(</w:t>
      </w:r>
      <w:r w:rsidR="00C16201">
        <w:rPr>
          <w:rStyle w:val="libFootnotenumChar"/>
          <w:rFonts w:hint="cs"/>
          <w:rtl/>
        </w:rPr>
        <w:t>1</w:t>
      </w:r>
      <w:r w:rsidRPr="00D864A7">
        <w:rPr>
          <w:rStyle w:val="libFootnotenumChar"/>
          <w:rtl/>
        </w:rPr>
        <w:t>)</w:t>
      </w:r>
      <w:r w:rsidR="00C74906">
        <w:rPr>
          <w:rtl/>
        </w:rPr>
        <w:t>.</w:t>
      </w:r>
    </w:p>
    <w:p w:rsidR="005359CC" w:rsidRPr="008C7120" w:rsidRDefault="005359CC" w:rsidP="005359CC">
      <w:pPr>
        <w:pStyle w:val="Heading2Center"/>
        <w:rPr>
          <w:rtl/>
        </w:rPr>
      </w:pPr>
      <w:bookmarkStart w:id="61" w:name="_Toc272839335"/>
      <w:bookmarkStart w:id="62" w:name="_Toc272839623"/>
      <w:bookmarkStart w:id="63" w:name="_Toc299780239"/>
      <w:bookmarkStart w:id="64" w:name="_Toc370728329"/>
      <w:bookmarkStart w:id="65" w:name="_Toc388259174"/>
      <w:bookmarkStart w:id="66" w:name="_Toc261404805"/>
      <w:r w:rsidRPr="008C7120">
        <w:rPr>
          <w:rtl/>
        </w:rPr>
        <w:t>8</w:t>
      </w:r>
      <w:r>
        <w:rPr>
          <w:rtl/>
        </w:rPr>
        <w:t xml:space="preserve"> - </w:t>
      </w:r>
      <w:r w:rsidRPr="008C7120">
        <w:rPr>
          <w:rtl/>
        </w:rPr>
        <w:t xml:space="preserve">باب وجوب </w:t>
      </w:r>
      <w:r w:rsidR="00F75A5C">
        <w:rPr>
          <w:rtl/>
        </w:rPr>
        <w:t>ال</w:t>
      </w:r>
      <w:r w:rsidR="00F75A5C">
        <w:rPr>
          <w:rFonts w:hint="cs"/>
          <w:rtl/>
        </w:rPr>
        <w:t>إِ</w:t>
      </w:r>
      <w:r w:rsidRPr="008C7120">
        <w:rPr>
          <w:rtl/>
        </w:rPr>
        <w:t>خلاص في العبادة والني</w:t>
      </w:r>
      <w:r w:rsidR="00F75A5C">
        <w:rPr>
          <w:rFonts w:hint="cs"/>
          <w:rtl/>
        </w:rPr>
        <w:t>ّ</w:t>
      </w:r>
      <w:r w:rsidRPr="008C7120">
        <w:rPr>
          <w:rtl/>
        </w:rPr>
        <w:t>ة</w:t>
      </w:r>
      <w:bookmarkEnd w:id="61"/>
      <w:bookmarkEnd w:id="62"/>
      <w:bookmarkEnd w:id="63"/>
      <w:bookmarkEnd w:id="64"/>
      <w:bookmarkEnd w:id="65"/>
      <w:bookmarkEnd w:id="66"/>
    </w:p>
    <w:p w:rsidR="005359CC" w:rsidRDefault="005359CC" w:rsidP="00C16201">
      <w:pPr>
        <w:pStyle w:val="libNormal"/>
        <w:rPr>
          <w:rtl/>
        </w:rPr>
      </w:pPr>
      <w:r w:rsidRPr="00D864A7">
        <w:rPr>
          <w:rStyle w:val="libNormalChar"/>
          <w:rtl/>
        </w:rPr>
        <w:t>[123]</w:t>
      </w:r>
      <w:r w:rsidRPr="00AE6C39">
        <w:t xml:space="preserve"> </w:t>
      </w:r>
      <w:r w:rsidRPr="00AE6C39">
        <w:rPr>
          <w:rtl/>
        </w:rPr>
        <w:t>1</w:t>
      </w:r>
      <w:r>
        <w:rPr>
          <w:rtl/>
        </w:rPr>
        <w:t xml:space="preserve"> - محم</w:t>
      </w:r>
      <w:r w:rsidR="00190A37">
        <w:rPr>
          <w:rFonts w:hint="cs"/>
          <w:rtl/>
        </w:rPr>
        <w:t>ّ</w:t>
      </w:r>
      <w:r>
        <w:rPr>
          <w:rtl/>
        </w:rPr>
        <w:t xml:space="preserve">د </w:t>
      </w:r>
      <w:r w:rsidRPr="00583F83">
        <w:rPr>
          <w:rtl/>
        </w:rPr>
        <w:t>بن</w:t>
      </w:r>
      <w:r>
        <w:rPr>
          <w:rtl/>
        </w:rPr>
        <w:t xml:space="preserve"> يعقوب، عن علي بن إبراهيم، عن محم</w:t>
      </w:r>
      <w:r w:rsidR="00CD33C5">
        <w:rPr>
          <w:rFonts w:hint="cs"/>
          <w:rtl/>
        </w:rPr>
        <w:t>ّ</w:t>
      </w:r>
      <w:r>
        <w:rPr>
          <w:rtl/>
        </w:rPr>
        <w:t>د بن عيسى، عن يونس، عن عبدالله بن مسكان، عن أبي عبدالله</w:t>
      </w:r>
      <w:r w:rsidR="00190A37">
        <w:rPr>
          <w:rFonts w:hint="cs"/>
          <w:rtl/>
        </w:rPr>
        <w:t xml:space="preserve"> (</w:t>
      </w:r>
      <w:r>
        <w:rPr>
          <w:rtl/>
        </w:rPr>
        <w:t xml:space="preserve"> </w:t>
      </w:r>
      <w:r w:rsidRPr="00F640F5">
        <w:rPr>
          <w:rStyle w:val="libAlaemChar"/>
          <w:rFonts w:hint="cs"/>
          <w:rtl/>
        </w:rPr>
        <w:t>عليه‌السلام</w:t>
      </w:r>
      <w:r>
        <w:rPr>
          <w:rtl/>
        </w:rPr>
        <w:t xml:space="preserve"> </w:t>
      </w:r>
      <w:r w:rsidR="00190A37">
        <w:rPr>
          <w:rFonts w:hint="cs"/>
          <w:rtl/>
        </w:rPr>
        <w:t xml:space="preserve">) </w:t>
      </w:r>
      <w:r>
        <w:rPr>
          <w:rtl/>
        </w:rPr>
        <w:t>في قول الله عز</w:t>
      </w:r>
      <w:r w:rsidR="00190A37">
        <w:rPr>
          <w:rFonts w:hint="cs"/>
          <w:rtl/>
        </w:rPr>
        <w:t>ّ</w:t>
      </w:r>
      <w:r>
        <w:rPr>
          <w:rtl/>
        </w:rPr>
        <w:t>وجل</w:t>
      </w:r>
      <w:r w:rsidR="00190A37">
        <w:rPr>
          <w:rFonts w:hint="cs"/>
          <w:rtl/>
        </w:rPr>
        <w:t>ّ</w:t>
      </w:r>
      <w:r>
        <w:rPr>
          <w:rtl/>
        </w:rPr>
        <w:t xml:space="preserve">: </w:t>
      </w:r>
      <w:r w:rsidRPr="00F640F5">
        <w:rPr>
          <w:rStyle w:val="libAlaemChar"/>
          <w:rtl/>
        </w:rPr>
        <w:t>(</w:t>
      </w:r>
      <w:r w:rsidR="00CD33C5">
        <w:rPr>
          <w:rStyle w:val="libAieChar"/>
          <w:rtl/>
        </w:rPr>
        <w:t>حَنِيف</w:t>
      </w:r>
      <w:r w:rsidRPr="00526290">
        <w:rPr>
          <w:rStyle w:val="libAieChar"/>
          <w:rtl/>
        </w:rPr>
        <w:t>ا</w:t>
      </w:r>
      <w:r w:rsidR="00CD33C5">
        <w:rPr>
          <w:rStyle w:val="libAieChar"/>
          <w:rFonts w:hint="cs"/>
          <w:rtl/>
        </w:rPr>
        <w:t>ً</w:t>
      </w:r>
      <w:r w:rsidR="00CD33C5">
        <w:rPr>
          <w:rStyle w:val="libAieChar"/>
          <w:rtl/>
        </w:rPr>
        <w:t xml:space="preserve"> مُّسْلِم</w:t>
      </w:r>
      <w:r w:rsidRPr="00526290">
        <w:rPr>
          <w:rStyle w:val="libAieChar"/>
          <w:rtl/>
        </w:rPr>
        <w:t>ا</w:t>
      </w:r>
      <w:r w:rsidR="00CD33C5">
        <w:rPr>
          <w:rStyle w:val="libAieChar"/>
          <w:rFonts w:hint="cs"/>
          <w:rtl/>
        </w:rPr>
        <w:t>ً</w:t>
      </w:r>
      <w:r w:rsidRPr="00F640F5">
        <w:rPr>
          <w:rStyle w:val="libAlaemChar"/>
          <w:rtl/>
        </w:rPr>
        <w:t>)</w:t>
      </w:r>
      <w:r>
        <w:rPr>
          <w:rtl/>
        </w:rPr>
        <w:t xml:space="preserve"> </w:t>
      </w:r>
      <w:r w:rsidRPr="00D864A7">
        <w:rPr>
          <w:rStyle w:val="libFootnotenumChar"/>
          <w:rtl/>
        </w:rPr>
        <w:t>(</w:t>
      </w:r>
      <w:r w:rsidR="00C16201">
        <w:rPr>
          <w:rStyle w:val="libFootnotenumChar"/>
          <w:rFonts w:hint="cs"/>
          <w:rtl/>
        </w:rPr>
        <w:t>2</w:t>
      </w:r>
      <w:r w:rsidRPr="00D864A7">
        <w:rPr>
          <w:rStyle w:val="libFootnotenumChar"/>
          <w:rtl/>
        </w:rPr>
        <w:t>)</w:t>
      </w:r>
      <w:r>
        <w:rPr>
          <w:rtl/>
        </w:rPr>
        <w:t xml:space="preserve"> قال: خالصا</w:t>
      </w:r>
      <w:r w:rsidR="00190A37">
        <w:rPr>
          <w:rFonts w:hint="cs"/>
          <w:rtl/>
        </w:rPr>
        <w:t>ً</w:t>
      </w:r>
      <w:r>
        <w:rPr>
          <w:rtl/>
        </w:rPr>
        <w:t xml:space="preserve"> مخلصا</w:t>
      </w:r>
      <w:r w:rsidR="00CD33C5">
        <w:rPr>
          <w:rFonts w:hint="cs"/>
          <w:rtl/>
        </w:rPr>
        <w:t>ً</w:t>
      </w:r>
      <w:r>
        <w:rPr>
          <w:rtl/>
        </w:rPr>
        <w:t xml:space="preserve">، ليس فيه شيء من عبادة </w:t>
      </w:r>
      <w:r w:rsidR="008E749F">
        <w:rPr>
          <w:rtl/>
        </w:rPr>
        <w:t>الا</w:t>
      </w:r>
      <w:r>
        <w:rPr>
          <w:rtl/>
        </w:rPr>
        <w:t>وثان</w:t>
      </w:r>
      <w:r w:rsidR="00C74906">
        <w:rPr>
          <w:rtl/>
        </w:rPr>
        <w:t>.</w:t>
      </w:r>
    </w:p>
    <w:p w:rsidR="005359CC" w:rsidRDefault="005359CC" w:rsidP="005359CC">
      <w:pPr>
        <w:pStyle w:val="libNormal"/>
        <w:rPr>
          <w:rtl/>
        </w:rPr>
      </w:pPr>
      <w:r w:rsidRPr="00D864A7">
        <w:rPr>
          <w:rStyle w:val="libNormalChar"/>
          <w:rtl/>
        </w:rPr>
        <w:t>[124]</w:t>
      </w:r>
      <w:r w:rsidRPr="0086442A">
        <w:t xml:space="preserve"> </w:t>
      </w:r>
      <w:r w:rsidRPr="0086442A">
        <w:rPr>
          <w:rtl/>
        </w:rPr>
        <w:t>2</w:t>
      </w:r>
      <w:r>
        <w:rPr>
          <w:rtl/>
        </w:rPr>
        <w:t xml:space="preserve"> - وعن عد</w:t>
      </w:r>
      <w:r w:rsidR="0079128F">
        <w:rPr>
          <w:rFonts w:hint="cs"/>
          <w:rtl/>
        </w:rPr>
        <w:t>ّ</w:t>
      </w:r>
      <w:r>
        <w:rPr>
          <w:rtl/>
        </w:rPr>
        <w:t>ة من أصحابنا، عن أحمد بن محمد بن خالد، عن أبيه، عن فضالة بن أيوب، عن السكوني، عن أبي عبدالله</w:t>
      </w:r>
      <w:r w:rsidR="0079128F">
        <w:rPr>
          <w:rFonts w:hint="cs"/>
          <w:rtl/>
        </w:rPr>
        <w:t xml:space="preserve"> (</w:t>
      </w:r>
      <w:r>
        <w:rPr>
          <w:rtl/>
        </w:rPr>
        <w:t xml:space="preserve"> </w:t>
      </w:r>
      <w:r w:rsidRPr="00F640F5">
        <w:rPr>
          <w:rStyle w:val="libAlaemChar"/>
          <w:rFonts w:hint="cs"/>
          <w:rtl/>
        </w:rPr>
        <w:t>عليه‌السلام</w:t>
      </w:r>
      <w:r>
        <w:rPr>
          <w:rtl/>
        </w:rPr>
        <w:t xml:space="preserve"> </w:t>
      </w:r>
      <w:r w:rsidR="0079128F">
        <w:rPr>
          <w:rFonts w:hint="cs"/>
          <w:rtl/>
        </w:rPr>
        <w:t xml:space="preserve">) </w:t>
      </w:r>
      <w:r>
        <w:rPr>
          <w:rtl/>
        </w:rPr>
        <w:t>قال: قال أمير المؤمنين</w:t>
      </w:r>
      <w:r w:rsidR="0079128F">
        <w:rPr>
          <w:rFonts w:hint="cs"/>
          <w:rtl/>
        </w:rPr>
        <w:t xml:space="preserve"> (</w:t>
      </w:r>
      <w:r>
        <w:rPr>
          <w:rtl/>
        </w:rPr>
        <w:t xml:space="preserve"> </w:t>
      </w:r>
      <w:r w:rsidRPr="00F640F5">
        <w:rPr>
          <w:rStyle w:val="libAlaemChar"/>
          <w:rFonts w:hint="cs"/>
          <w:rtl/>
        </w:rPr>
        <w:t>عليه‌السلام</w:t>
      </w:r>
      <w:r>
        <w:rPr>
          <w:rtl/>
        </w:rPr>
        <w:t xml:space="preserve"> </w:t>
      </w:r>
      <w:r w:rsidR="0079128F">
        <w:rPr>
          <w:rFonts w:hint="cs"/>
          <w:rtl/>
        </w:rPr>
        <w:t xml:space="preserve">) </w:t>
      </w:r>
      <w:r>
        <w:rPr>
          <w:rtl/>
        </w:rPr>
        <w:t>- في حديث -: وب</w:t>
      </w:r>
      <w:r w:rsidR="008E749F">
        <w:rPr>
          <w:rtl/>
        </w:rPr>
        <w:t>الا</w:t>
      </w:r>
      <w:r>
        <w:rPr>
          <w:rtl/>
        </w:rPr>
        <w:t>خلاص يكون الخلاص</w:t>
      </w:r>
      <w:r w:rsidR="00C74906">
        <w:rPr>
          <w:rtl/>
        </w:rPr>
        <w:t>.</w:t>
      </w:r>
    </w:p>
    <w:p w:rsidR="005359CC" w:rsidRDefault="005359CC" w:rsidP="00B612E2">
      <w:pPr>
        <w:pStyle w:val="libNormal"/>
        <w:rPr>
          <w:rtl/>
        </w:rPr>
      </w:pPr>
      <w:r w:rsidRPr="00D864A7">
        <w:rPr>
          <w:rStyle w:val="libNormalChar"/>
          <w:rtl/>
        </w:rPr>
        <w:t>[125]</w:t>
      </w:r>
      <w:r w:rsidRPr="0086442A">
        <w:t xml:space="preserve"> </w:t>
      </w:r>
      <w:r w:rsidRPr="0086442A">
        <w:rPr>
          <w:rtl/>
        </w:rPr>
        <w:t>3</w:t>
      </w:r>
      <w:r>
        <w:rPr>
          <w:rtl/>
        </w:rPr>
        <w:t xml:space="preserve"> - وعنهم </w:t>
      </w:r>
      <w:r w:rsidR="00B612E2">
        <w:rPr>
          <w:rStyle w:val="libFootnotenumChar"/>
          <w:rFonts w:hint="cs"/>
          <w:rtl/>
        </w:rPr>
        <w:t>(3</w:t>
      </w:r>
      <w:r w:rsidRPr="00D864A7">
        <w:rPr>
          <w:rStyle w:val="libFootnotenumChar"/>
          <w:rtl/>
        </w:rPr>
        <w:t>)</w:t>
      </w:r>
      <w:r>
        <w:rPr>
          <w:rtl/>
        </w:rPr>
        <w:t>، عن سهل بن زياد، عن علي بن أسباط، عن أبي الحسن الرضا</w:t>
      </w:r>
      <w:r w:rsidR="00C16201">
        <w:rPr>
          <w:rFonts w:hint="cs"/>
          <w:rtl/>
        </w:rPr>
        <w:t xml:space="preserve"> (</w:t>
      </w:r>
      <w:r>
        <w:rPr>
          <w:rtl/>
        </w:rPr>
        <w:t xml:space="preserve"> </w:t>
      </w:r>
      <w:r w:rsidRPr="00F640F5">
        <w:rPr>
          <w:rStyle w:val="libAlaemChar"/>
          <w:rFonts w:hint="cs"/>
          <w:rtl/>
        </w:rPr>
        <w:t>عليه‌السلام</w:t>
      </w:r>
      <w:r>
        <w:rPr>
          <w:rtl/>
        </w:rPr>
        <w:t xml:space="preserve"> </w:t>
      </w:r>
      <w:r w:rsidR="00C16201">
        <w:rPr>
          <w:rFonts w:hint="cs"/>
          <w:rtl/>
        </w:rPr>
        <w:t xml:space="preserve">) </w:t>
      </w:r>
      <w:r>
        <w:rPr>
          <w:rtl/>
        </w:rPr>
        <w:t>أن</w:t>
      </w:r>
      <w:r w:rsidR="0079128F">
        <w:rPr>
          <w:rFonts w:hint="cs"/>
          <w:rtl/>
        </w:rPr>
        <w:t>ّ</w:t>
      </w:r>
      <w:r>
        <w:rPr>
          <w:rtl/>
        </w:rPr>
        <w:t xml:space="preserve"> أمير المؤمنين</w:t>
      </w:r>
      <w:r w:rsidR="0079128F">
        <w:rPr>
          <w:rFonts w:hint="cs"/>
          <w:rtl/>
        </w:rPr>
        <w:t xml:space="preserve"> (</w:t>
      </w:r>
      <w:r>
        <w:rPr>
          <w:rtl/>
        </w:rPr>
        <w:t xml:space="preserve"> </w:t>
      </w:r>
      <w:r w:rsidRPr="00F640F5">
        <w:rPr>
          <w:rStyle w:val="libAlaemChar"/>
          <w:rFonts w:hint="cs"/>
          <w:rtl/>
        </w:rPr>
        <w:t>عليه‌السلام</w:t>
      </w:r>
      <w:r>
        <w:rPr>
          <w:rtl/>
        </w:rPr>
        <w:t xml:space="preserve"> </w:t>
      </w:r>
      <w:r w:rsidR="0079128F">
        <w:rPr>
          <w:rFonts w:hint="cs"/>
          <w:rtl/>
        </w:rPr>
        <w:t xml:space="preserve">) </w:t>
      </w:r>
      <w:r>
        <w:rPr>
          <w:rtl/>
        </w:rPr>
        <w:t xml:space="preserve">كان يقول: طوبى لمن أخلص لله العبادة والدعاء، ولم يشغل قلبه بما ترى عيناه، ولم ينس ذكر الله بما </w:t>
      </w:r>
    </w:p>
    <w:p w:rsidR="005359CC" w:rsidRDefault="001D3C86" w:rsidP="001D3C86">
      <w:pPr>
        <w:pStyle w:val="libLine"/>
        <w:rPr>
          <w:rtl/>
        </w:rPr>
      </w:pPr>
      <w:r>
        <w:rPr>
          <w:rtl/>
        </w:rPr>
        <w:t>____________________</w:t>
      </w:r>
    </w:p>
    <w:p w:rsidR="005359CC" w:rsidRPr="0086442A" w:rsidRDefault="005359CC" w:rsidP="00C16201">
      <w:pPr>
        <w:pStyle w:val="libFootnote0"/>
        <w:rPr>
          <w:rtl/>
        </w:rPr>
      </w:pPr>
      <w:r w:rsidRPr="0086442A">
        <w:rPr>
          <w:rtl/>
        </w:rPr>
        <w:t>(</w:t>
      </w:r>
      <w:r w:rsidR="00C16201">
        <w:rPr>
          <w:rFonts w:hint="cs"/>
          <w:rtl/>
        </w:rPr>
        <w:t>1</w:t>
      </w:r>
      <w:r w:rsidRPr="0086442A">
        <w:rPr>
          <w:rtl/>
        </w:rPr>
        <w:t>) يأتي في</w:t>
      </w:r>
      <w:r>
        <w:rPr>
          <w:rtl/>
        </w:rPr>
        <w:t xml:space="preserve">: </w:t>
      </w:r>
    </w:p>
    <w:p w:rsidR="005359CC" w:rsidRPr="0086442A" w:rsidRDefault="005359CC" w:rsidP="001D3C86">
      <w:pPr>
        <w:pStyle w:val="libFootnote0"/>
        <w:rPr>
          <w:rtl/>
        </w:rPr>
      </w:pPr>
      <w:r w:rsidRPr="0086442A">
        <w:rPr>
          <w:rtl/>
        </w:rPr>
        <w:t>أ</w:t>
      </w:r>
      <w:r>
        <w:rPr>
          <w:rtl/>
        </w:rPr>
        <w:t xml:space="preserve"> - </w:t>
      </w:r>
      <w:r w:rsidRPr="0086442A">
        <w:rPr>
          <w:rtl/>
        </w:rPr>
        <w:t>البابين 11 و 12 من أبواب مقدمة العبادات</w:t>
      </w:r>
      <w:r w:rsidR="00C74906">
        <w:rPr>
          <w:rtl/>
        </w:rPr>
        <w:t>.</w:t>
      </w:r>
    </w:p>
    <w:p w:rsidR="005359CC" w:rsidRPr="0086442A" w:rsidRDefault="005359CC" w:rsidP="001D3C86">
      <w:pPr>
        <w:pStyle w:val="libFootnote0"/>
        <w:rPr>
          <w:rtl/>
        </w:rPr>
      </w:pPr>
      <w:r w:rsidRPr="0086442A">
        <w:rPr>
          <w:rtl/>
        </w:rPr>
        <w:t>ب</w:t>
      </w:r>
      <w:r>
        <w:rPr>
          <w:rtl/>
        </w:rPr>
        <w:t xml:space="preserve"> - </w:t>
      </w:r>
      <w:r w:rsidRPr="0086442A">
        <w:rPr>
          <w:rtl/>
        </w:rPr>
        <w:t>الحديث 13 من الباب 40 من أبواب جهاد النفس من كتاب الجهاد</w:t>
      </w:r>
      <w:r w:rsidR="00C74906">
        <w:rPr>
          <w:rtl/>
        </w:rPr>
        <w:t>.</w:t>
      </w:r>
    </w:p>
    <w:p w:rsidR="005359CC" w:rsidRPr="0086442A" w:rsidRDefault="005359CC" w:rsidP="001D3C86">
      <w:pPr>
        <w:pStyle w:val="libFootnote0"/>
        <w:rPr>
          <w:rtl/>
        </w:rPr>
      </w:pPr>
      <w:r w:rsidRPr="0086442A">
        <w:rPr>
          <w:rtl/>
        </w:rPr>
        <w:t>ج</w:t>
      </w:r>
      <w:r>
        <w:rPr>
          <w:rtl/>
        </w:rPr>
        <w:t xml:space="preserve"> - </w:t>
      </w:r>
      <w:r w:rsidRPr="0086442A">
        <w:rPr>
          <w:rtl/>
        </w:rPr>
        <w:t>الحديث 14 من الباب 43 من أبواب جهاد النفس من كتاب الجهاد</w:t>
      </w:r>
      <w:r w:rsidR="00C74906">
        <w:rPr>
          <w:rtl/>
        </w:rPr>
        <w:t>.</w:t>
      </w:r>
    </w:p>
    <w:p w:rsidR="005359CC" w:rsidRDefault="005359CC" w:rsidP="00C16201">
      <w:pPr>
        <w:pStyle w:val="libFootnoteCenterBold"/>
        <w:rPr>
          <w:rtl/>
        </w:rPr>
      </w:pPr>
      <w:r>
        <w:rPr>
          <w:rtl/>
        </w:rPr>
        <w:t>الباب 8</w:t>
      </w:r>
    </w:p>
    <w:p w:rsidR="005359CC" w:rsidRDefault="005359CC" w:rsidP="00C16201">
      <w:pPr>
        <w:pStyle w:val="libFootnoteCenterBold"/>
        <w:rPr>
          <w:rtl/>
        </w:rPr>
      </w:pPr>
      <w:r>
        <w:rPr>
          <w:rtl/>
        </w:rPr>
        <w:t>فيه 11 حديثا</w:t>
      </w:r>
      <w:r w:rsidR="00C16201">
        <w:rPr>
          <w:rFonts w:hint="cs"/>
          <w:rtl/>
        </w:rPr>
        <w:t>ً</w:t>
      </w:r>
      <w:r>
        <w:rPr>
          <w:rtl/>
        </w:rPr>
        <w:t xml:space="preserve"> </w:t>
      </w:r>
    </w:p>
    <w:p w:rsidR="005359CC" w:rsidRDefault="005359CC" w:rsidP="001D3C86">
      <w:pPr>
        <w:pStyle w:val="libFootnote0"/>
        <w:rPr>
          <w:rtl/>
        </w:rPr>
      </w:pPr>
      <w:r>
        <w:rPr>
          <w:rtl/>
        </w:rPr>
        <w:t>1 - الكافي 2: 13</w:t>
      </w:r>
      <w:r w:rsidR="00E4299D">
        <w:rPr>
          <w:rtl/>
        </w:rPr>
        <w:t>/</w:t>
      </w:r>
      <w:r>
        <w:rPr>
          <w:rtl/>
        </w:rPr>
        <w:t>1</w:t>
      </w:r>
      <w:r w:rsidR="00C74906">
        <w:rPr>
          <w:rtl/>
        </w:rPr>
        <w:t>.</w:t>
      </w:r>
    </w:p>
    <w:p w:rsidR="005359CC" w:rsidRPr="0086442A" w:rsidRDefault="005359CC" w:rsidP="00C16201">
      <w:pPr>
        <w:pStyle w:val="libFootnote0"/>
        <w:rPr>
          <w:rtl/>
        </w:rPr>
      </w:pPr>
      <w:r w:rsidRPr="0086442A">
        <w:rPr>
          <w:rtl/>
        </w:rPr>
        <w:t>(</w:t>
      </w:r>
      <w:r w:rsidR="00C16201">
        <w:rPr>
          <w:rFonts w:hint="cs"/>
          <w:rtl/>
        </w:rPr>
        <w:t>2</w:t>
      </w:r>
      <w:r w:rsidRPr="0086442A">
        <w:rPr>
          <w:rtl/>
        </w:rPr>
        <w:t>) آل عمران 3</w:t>
      </w:r>
      <w:r>
        <w:rPr>
          <w:rtl/>
        </w:rPr>
        <w:t xml:space="preserve">: </w:t>
      </w:r>
      <w:r w:rsidRPr="0086442A">
        <w:rPr>
          <w:rtl/>
        </w:rPr>
        <w:t>67</w:t>
      </w:r>
      <w:r w:rsidR="00C74906">
        <w:rPr>
          <w:rtl/>
        </w:rPr>
        <w:t>.</w:t>
      </w:r>
    </w:p>
    <w:p w:rsidR="005359CC" w:rsidRDefault="005359CC" w:rsidP="001D3C86">
      <w:pPr>
        <w:pStyle w:val="libFootnote0"/>
        <w:rPr>
          <w:rtl/>
        </w:rPr>
      </w:pPr>
      <w:r>
        <w:rPr>
          <w:rtl/>
        </w:rPr>
        <w:t>2 - الكافي 2: 340</w:t>
      </w:r>
      <w:r w:rsidR="00E4299D">
        <w:rPr>
          <w:rtl/>
        </w:rPr>
        <w:t>/</w:t>
      </w:r>
      <w:r>
        <w:rPr>
          <w:rtl/>
        </w:rPr>
        <w:t>2</w:t>
      </w:r>
      <w:r w:rsidR="00C74906">
        <w:rPr>
          <w:rtl/>
        </w:rPr>
        <w:t>.</w:t>
      </w:r>
    </w:p>
    <w:p w:rsidR="005359CC" w:rsidRDefault="005359CC" w:rsidP="001D3C86">
      <w:pPr>
        <w:pStyle w:val="libFootnote0"/>
        <w:rPr>
          <w:rtl/>
        </w:rPr>
      </w:pPr>
      <w:r>
        <w:rPr>
          <w:rtl/>
        </w:rPr>
        <w:t>3 - الكافي 2: 13</w:t>
      </w:r>
      <w:r w:rsidR="00E4299D">
        <w:rPr>
          <w:rtl/>
        </w:rPr>
        <w:t>/</w:t>
      </w:r>
      <w:r>
        <w:rPr>
          <w:rtl/>
        </w:rPr>
        <w:t>3</w:t>
      </w:r>
      <w:r w:rsidR="00C74906">
        <w:rPr>
          <w:rtl/>
        </w:rPr>
        <w:t>.</w:t>
      </w:r>
    </w:p>
    <w:p w:rsidR="005359CC" w:rsidRPr="0086442A" w:rsidRDefault="005359CC" w:rsidP="00C16201">
      <w:pPr>
        <w:pStyle w:val="libFootnote0"/>
        <w:rPr>
          <w:rtl/>
        </w:rPr>
      </w:pPr>
      <w:r w:rsidRPr="0086442A">
        <w:rPr>
          <w:rtl/>
        </w:rPr>
        <w:t>(</w:t>
      </w:r>
      <w:r w:rsidR="00C16201">
        <w:rPr>
          <w:rFonts w:hint="cs"/>
          <w:rtl/>
        </w:rPr>
        <w:t>3</w:t>
      </w:r>
      <w:r w:rsidRPr="0086442A">
        <w:rPr>
          <w:rtl/>
        </w:rPr>
        <w:t>) علق المؤلف هنا بقوله</w:t>
      </w:r>
      <w:r>
        <w:rPr>
          <w:rtl/>
        </w:rPr>
        <w:t xml:space="preserve">: </w:t>
      </w:r>
      <w:r w:rsidRPr="0086442A">
        <w:rPr>
          <w:rtl/>
        </w:rPr>
        <w:t xml:space="preserve">« وعنهم » في هذا الباب وغيره من باب </w:t>
      </w:r>
      <w:r w:rsidR="008E749F">
        <w:rPr>
          <w:rtl/>
        </w:rPr>
        <w:t>الا</w:t>
      </w:r>
      <w:r w:rsidRPr="0086442A">
        <w:rPr>
          <w:rtl/>
        </w:rPr>
        <w:t>ستخدام</w:t>
      </w:r>
      <w:r>
        <w:rPr>
          <w:rtl/>
        </w:rPr>
        <w:t xml:space="preserve">، </w:t>
      </w:r>
      <w:r w:rsidRPr="0086442A">
        <w:rPr>
          <w:rtl/>
        </w:rPr>
        <w:t>لان العدة التي تروي عن ابن خالد غير العدة التي تووي عن سهل وهذا</w:t>
      </w:r>
      <w:r>
        <w:rPr>
          <w:rtl/>
        </w:rPr>
        <w:t xml:space="preserve"> - </w:t>
      </w:r>
      <w:r w:rsidRPr="0086442A">
        <w:rPr>
          <w:rtl/>
        </w:rPr>
        <w:t>مع جوازه</w:t>
      </w:r>
      <w:r>
        <w:rPr>
          <w:rtl/>
        </w:rPr>
        <w:t xml:space="preserve"> - </w:t>
      </w:r>
      <w:r w:rsidRPr="0086442A">
        <w:rPr>
          <w:rtl/>
        </w:rPr>
        <w:t xml:space="preserve">لطيف يناسب </w:t>
      </w:r>
      <w:r w:rsidR="008E749F">
        <w:rPr>
          <w:rtl/>
        </w:rPr>
        <w:t>الا</w:t>
      </w:r>
      <w:r w:rsidRPr="0086442A">
        <w:rPr>
          <w:rtl/>
        </w:rPr>
        <w:t>ختصار</w:t>
      </w:r>
      <w:r w:rsidR="00C74906">
        <w:rPr>
          <w:rtl/>
        </w:rPr>
        <w:t>.</w:t>
      </w:r>
    </w:p>
    <w:p w:rsidR="005359CC" w:rsidRPr="0086442A" w:rsidRDefault="005359CC" w:rsidP="001D3C86">
      <w:pPr>
        <w:pStyle w:val="libFootnote0"/>
        <w:rPr>
          <w:rtl/>
        </w:rPr>
      </w:pPr>
      <w:r w:rsidRPr="0086442A">
        <w:rPr>
          <w:rtl/>
        </w:rPr>
        <w:t>ثم هذه ( ظ )</w:t>
      </w:r>
      <w:r>
        <w:rPr>
          <w:rtl/>
        </w:rPr>
        <w:t>[</w:t>
      </w:r>
      <w:r w:rsidRPr="0086442A">
        <w:rPr>
          <w:rtl/>
        </w:rPr>
        <w:t xml:space="preserve"> الروايات ] بعضها دال على الوجوب وبعضها</w:t>
      </w:r>
      <w:r>
        <w:rPr>
          <w:rtl/>
        </w:rPr>
        <w:t>[</w:t>
      </w:r>
      <w:r w:rsidRPr="0086442A">
        <w:rPr>
          <w:rtl/>
        </w:rPr>
        <w:t xml:space="preserve"> على ] مطلق الرجحان</w:t>
      </w:r>
      <w:r>
        <w:rPr>
          <w:rtl/>
        </w:rPr>
        <w:t xml:space="preserve">، </w:t>
      </w:r>
      <w:r w:rsidRPr="0086442A">
        <w:rPr>
          <w:rtl/>
        </w:rPr>
        <w:t xml:space="preserve">وهومحمول ( ظ ) كذا في نسخة </w:t>
      </w:r>
      <w:r w:rsidR="00C16201">
        <w:rPr>
          <w:rtl/>
        </w:rPr>
        <w:t>ال</w:t>
      </w:r>
      <w:r w:rsidR="00C16201">
        <w:rPr>
          <w:rFonts w:hint="cs"/>
          <w:rtl/>
        </w:rPr>
        <w:t>أ</w:t>
      </w:r>
      <w:r w:rsidRPr="0086442A">
        <w:rPr>
          <w:rtl/>
        </w:rPr>
        <w:t>صل</w:t>
      </w:r>
      <w:r>
        <w:rPr>
          <w:rtl/>
        </w:rPr>
        <w:t xml:space="preserve">، </w:t>
      </w:r>
      <w:r w:rsidRPr="0086442A">
        <w:rPr>
          <w:rtl/>
        </w:rPr>
        <w:t>وباقي الهامش لايقرأ كما ان مابين المعقوفات كذلك</w:t>
      </w:r>
      <w:r w:rsidR="00C74906">
        <w:rPr>
          <w:rtl/>
        </w:rPr>
        <w:t>.</w:t>
      </w:r>
      <w:r w:rsidRPr="0086442A">
        <w:rPr>
          <w:rtl/>
        </w:rPr>
        <w:t xml:space="preserve"> فلاحظ</w:t>
      </w:r>
      <w:r w:rsidR="00C74906">
        <w:rPr>
          <w:rtl/>
        </w:rPr>
        <w:t>.</w:t>
      </w:r>
      <w:r w:rsidRPr="0086442A">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تسمع أذناه، ولم يحزن صدره بما أعطي غيره</w:t>
      </w:r>
      <w:r w:rsidR="00C74906">
        <w:rPr>
          <w:rtl/>
        </w:rPr>
        <w:t>.</w:t>
      </w:r>
    </w:p>
    <w:p w:rsidR="005359CC" w:rsidRDefault="005359CC" w:rsidP="005359CC">
      <w:pPr>
        <w:pStyle w:val="libNormal"/>
        <w:rPr>
          <w:rtl/>
        </w:rPr>
      </w:pPr>
      <w:r w:rsidRPr="00D864A7">
        <w:rPr>
          <w:rStyle w:val="libNormalChar"/>
          <w:rtl/>
        </w:rPr>
        <w:t>[126]</w:t>
      </w:r>
      <w:r w:rsidRPr="0086442A">
        <w:t xml:space="preserve"> </w:t>
      </w:r>
      <w:r w:rsidRPr="0086442A">
        <w:rPr>
          <w:rtl/>
        </w:rPr>
        <w:t>4</w:t>
      </w:r>
      <w:r>
        <w:rPr>
          <w:rtl/>
        </w:rPr>
        <w:t xml:space="preserve"> - وعن علي</w:t>
      </w:r>
      <w:r w:rsidR="00C16201">
        <w:rPr>
          <w:rFonts w:hint="cs"/>
          <w:rtl/>
        </w:rPr>
        <w:t>ّ</w:t>
      </w:r>
      <w:r>
        <w:rPr>
          <w:rtl/>
        </w:rPr>
        <w:t xml:space="preserve"> بن إبراهيم، عن أبيه، عن القاسم بن محم</w:t>
      </w:r>
      <w:r w:rsidR="00C16201">
        <w:rPr>
          <w:rFonts w:hint="cs"/>
          <w:rtl/>
        </w:rPr>
        <w:t>ّ</w:t>
      </w:r>
      <w:r>
        <w:rPr>
          <w:rtl/>
        </w:rPr>
        <w:t>د، عن المنقري، عن سفيان بن عيينة، عن أبي عبدالله</w:t>
      </w:r>
      <w:r w:rsidR="00C16201">
        <w:rPr>
          <w:rFonts w:hint="cs"/>
          <w:rtl/>
        </w:rPr>
        <w:t xml:space="preserve"> (</w:t>
      </w:r>
      <w:r>
        <w:rPr>
          <w:rtl/>
        </w:rPr>
        <w:t xml:space="preserve"> </w:t>
      </w:r>
      <w:r w:rsidRPr="00F640F5">
        <w:rPr>
          <w:rStyle w:val="libAlaemChar"/>
          <w:rFonts w:hint="cs"/>
          <w:rtl/>
        </w:rPr>
        <w:t>عليه‌السلام</w:t>
      </w:r>
      <w:r>
        <w:rPr>
          <w:rtl/>
        </w:rPr>
        <w:t xml:space="preserve"> </w:t>
      </w:r>
      <w:r w:rsidR="00C16201">
        <w:rPr>
          <w:rFonts w:hint="cs"/>
          <w:rtl/>
        </w:rPr>
        <w:t xml:space="preserve">) </w:t>
      </w:r>
      <w:r>
        <w:rPr>
          <w:rtl/>
        </w:rPr>
        <w:t xml:space="preserve">- في حديث - قال: </w:t>
      </w:r>
      <w:r w:rsidR="00C16201">
        <w:rPr>
          <w:rtl/>
        </w:rPr>
        <w:t>ال</w:t>
      </w:r>
      <w:r w:rsidR="00C16201">
        <w:rPr>
          <w:rFonts w:hint="cs"/>
          <w:rtl/>
        </w:rPr>
        <w:t>إِ</w:t>
      </w:r>
      <w:r>
        <w:rPr>
          <w:rtl/>
        </w:rPr>
        <w:t>بقاء على العمل حتى يخلص أشد</w:t>
      </w:r>
      <w:r w:rsidR="00C16201">
        <w:rPr>
          <w:rFonts w:hint="cs"/>
          <w:rtl/>
        </w:rPr>
        <w:t>ّ</w:t>
      </w:r>
      <w:r>
        <w:rPr>
          <w:rtl/>
        </w:rPr>
        <w:t xml:space="preserve"> من العمل، والعمل الخالص الذي لا تريد أن يحمدك عليه أحد </w:t>
      </w:r>
      <w:r w:rsidR="00C16201">
        <w:rPr>
          <w:rFonts w:hint="cs"/>
          <w:rtl/>
        </w:rPr>
        <w:t>إ</w:t>
      </w:r>
      <w:r w:rsidR="008E749F">
        <w:rPr>
          <w:rtl/>
        </w:rPr>
        <w:t>ل</w:t>
      </w:r>
      <w:r w:rsidR="00C16201">
        <w:rPr>
          <w:rFonts w:hint="cs"/>
          <w:rtl/>
        </w:rPr>
        <w:t>ّ</w:t>
      </w:r>
      <w:r w:rsidR="008E749F">
        <w:rPr>
          <w:rtl/>
        </w:rPr>
        <w:t>ا</w:t>
      </w:r>
      <w:r>
        <w:rPr>
          <w:rtl/>
        </w:rPr>
        <w:t xml:space="preserve"> الله عز</w:t>
      </w:r>
      <w:r w:rsidR="004572D2">
        <w:rPr>
          <w:rFonts w:hint="cs"/>
          <w:rtl/>
        </w:rPr>
        <w:t>ّ</w:t>
      </w:r>
      <w:r>
        <w:rPr>
          <w:rtl/>
        </w:rPr>
        <w:t xml:space="preserve"> وجل</w:t>
      </w:r>
      <w:r w:rsidR="004572D2">
        <w:rPr>
          <w:rFonts w:hint="cs"/>
          <w:rtl/>
        </w:rPr>
        <w:t>ّ</w:t>
      </w:r>
      <w:r w:rsidR="00C74906">
        <w:rPr>
          <w:rtl/>
        </w:rPr>
        <w:t>.</w:t>
      </w:r>
    </w:p>
    <w:p w:rsidR="005359CC" w:rsidRDefault="005359CC" w:rsidP="005359CC">
      <w:pPr>
        <w:pStyle w:val="libNormal"/>
        <w:rPr>
          <w:rtl/>
        </w:rPr>
      </w:pPr>
      <w:r w:rsidRPr="00D864A7">
        <w:rPr>
          <w:rStyle w:val="libNormalChar"/>
          <w:rtl/>
        </w:rPr>
        <w:t>[127]</w:t>
      </w:r>
      <w:r w:rsidRPr="0086442A">
        <w:t xml:space="preserve"> </w:t>
      </w:r>
      <w:r w:rsidRPr="0086442A">
        <w:rPr>
          <w:rtl/>
        </w:rPr>
        <w:t>5</w:t>
      </w:r>
      <w:r>
        <w:rPr>
          <w:rtl/>
        </w:rPr>
        <w:t xml:space="preserve"> </w:t>
      </w:r>
      <w:r w:rsidR="004572D2">
        <w:rPr>
          <w:rtl/>
        </w:rPr>
        <w:t>–</w:t>
      </w:r>
      <w:r>
        <w:rPr>
          <w:rtl/>
        </w:rPr>
        <w:t xml:space="preserve"> وب</w:t>
      </w:r>
      <w:r w:rsidR="008E749F">
        <w:rPr>
          <w:rtl/>
        </w:rPr>
        <w:t>ال</w:t>
      </w:r>
      <w:r w:rsidR="004572D2">
        <w:rPr>
          <w:rFonts w:hint="cs"/>
          <w:rtl/>
        </w:rPr>
        <w:t>إِ</w:t>
      </w:r>
      <w:r>
        <w:rPr>
          <w:rtl/>
        </w:rPr>
        <w:t>سناد قال: سألته عن قول الله عز</w:t>
      </w:r>
      <w:r w:rsidR="004572D2">
        <w:rPr>
          <w:rFonts w:hint="cs"/>
          <w:rtl/>
        </w:rPr>
        <w:t>ّ</w:t>
      </w:r>
      <w:r>
        <w:rPr>
          <w:rtl/>
        </w:rPr>
        <w:t xml:space="preserve"> وجل</w:t>
      </w:r>
      <w:r w:rsidR="004572D2">
        <w:rPr>
          <w:rFonts w:hint="cs"/>
          <w:rtl/>
        </w:rPr>
        <w:t>ّ</w:t>
      </w:r>
      <w:r>
        <w:rPr>
          <w:rtl/>
        </w:rPr>
        <w:t xml:space="preserve">: </w:t>
      </w:r>
      <w:r w:rsidRPr="00F640F5">
        <w:rPr>
          <w:rStyle w:val="libAlaemChar"/>
          <w:rtl/>
        </w:rPr>
        <w:t>(</w:t>
      </w:r>
      <w:r w:rsidR="004572D2">
        <w:rPr>
          <w:rStyle w:val="libAieChar"/>
          <w:rFonts w:hint="cs"/>
          <w:rtl/>
        </w:rPr>
        <w:t>إ</w:t>
      </w:r>
      <w:r w:rsidR="008E749F">
        <w:rPr>
          <w:rStyle w:val="libAieChar"/>
          <w:rtl/>
        </w:rPr>
        <w:t>ل</w:t>
      </w:r>
      <w:r w:rsidR="004572D2">
        <w:rPr>
          <w:rStyle w:val="libAieChar"/>
          <w:rFonts w:hint="cs"/>
          <w:rtl/>
        </w:rPr>
        <w:t>ّ</w:t>
      </w:r>
      <w:r w:rsidR="008E749F">
        <w:rPr>
          <w:rStyle w:val="libAieChar"/>
          <w:rtl/>
        </w:rPr>
        <w:t>ا</w:t>
      </w:r>
      <w:r w:rsidRPr="00526290">
        <w:rPr>
          <w:rStyle w:val="libAieChar"/>
          <w:rtl/>
        </w:rPr>
        <w:t xml:space="preserve"> مَنْ أَتَى اللَّـهَ بِقَلْبٍ سَلِيمٍ</w:t>
      </w:r>
      <w:r w:rsidRPr="00F640F5">
        <w:rPr>
          <w:rStyle w:val="libAlaemChar"/>
          <w:rtl/>
        </w:rPr>
        <w:t>)</w:t>
      </w:r>
      <w:r>
        <w:rPr>
          <w:rtl/>
        </w:rPr>
        <w:t xml:space="preserve"> </w:t>
      </w:r>
      <w:r w:rsidRPr="00D864A7">
        <w:rPr>
          <w:rStyle w:val="libFootnotenumChar"/>
          <w:rtl/>
        </w:rPr>
        <w:t>(1)</w:t>
      </w:r>
      <w:r>
        <w:rPr>
          <w:rtl/>
        </w:rPr>
        <w:t xml:space="preserve">؟ قال: السليم </w:t>
      </w:r>
      <w:r w:rsidRPr="00D864A7">
        <w:rPr>
          <w:rStyle w:val="libFootnotenumChar"/>
          <w:rtl/>
        </w:rPr>
        <w:t>(2)</w:t>
      </w:r>
      <w:r>
        <w:rPr>
          <w:rtl/>
        </w:rPr>
        <w:t xml:space="preserve"> الذي يلقى رب</w:t>
      </w:r>
      <w:r w:rsidR="00095AA9">
        <w:rPr>
          <w:rFonts w:hint="cs"/>
          <w:rtl/>
        </w:rPr>
        <w:t>ّ</w:t>
      </w:r>
      <w:r>
        <w:rPr>
          <w:rtl/>
        </w:rPr>
        <w:t>ه وليس فيه أحد سواه، قال: وكل</w:t>
      </w:r>
      <w:r w:rsidR="00095AA9">
        <w:rPr>
          <w:rFonts w:hint="cs"/>
          <w:rtl/>
        </w:rPr>
        <w:t>ّ</w:t>
      </w:r>
      <w:r>
        <w:rPr>
          <w:rtl/>
        </w:rPr>
        <w:t xml:space="preserve"> قلب فيه شك</w:t>
      </w:r>
      <w:r w:rsidR="00095AA9">
        <w:rPr>
          <w:rFonts w:hint="cs"/>
          <w:rtl/>
        </w:rPr>
        <w:t>ّ</w:t>
      </w:r>
      <w:r>
        <w:rPr>
          <w:rtl/>
        </w:rPr>
        <w:t xml:space="preserve"> أو لثعرك فهو ساقط، وإن</w:t>
      </w:r>
      <w:r w:rsidR="00095AA9">
        <w:rPr>
          <w:rFonts w:hint="cs"/>
          <w:rtl/>
        </w:rPr>
        <w:t>ّ</w:t>
      </w:r>
      <w:r>
        <w:rPr>
          <w:rtl/>
        </w:rPr>
        <w:t>ما أرادوا بالزهد في الدنيا لتفرغ قلوبهم للاخرة</w:t>
      </w:r>
      <w:r w:rsidR="00C74906">
        <w:rPr>
          <w:rtl/>
        </w:rPr>
        <w:t>.</w:t>
      </w:r>
    </w:p>
    <w:p w:rsidR="005359CC" w:rsidRDefault="005359CC" w:rsidP="00B51A3C">
      <w:pPr>
        <w:pStyle w:val="libNormal"/>
        <w:rPr>
          <w:rtl/>
        </w:rPr>
      </w:pPr>
      <w:r w:rsidRPr="00D864A7">
        <w:rPr>
          <w:rStyle w:val="libNormalChar"/>
          <w:rtl/>
        </w:rPr>
        <w:t>[128]</w:t>
      </w:r>
      <w:r w:rsidRPr="0086442A">
        <w:t xml:space="preserve"> </w:t>
      </w:r>
      <w:r w:rsidRPr="0086442A">
        <w:rPr>
          <w:rtl/>
        </w:rPr>
        <w:t>6</w:t>
      </w:r>
      <w:r>
        <w:rPr>
          <w:rtl/>
        </w:rPr>
        <w:t xml:space="preserve"> - </w:t>
      </w:r>
      <w:r w:rsidRPr="0086442A">
        <w:rPr>
          <w:rtl/>
        </w:rPr>
        <w:t>م</w:t>
      </w:r>
      <w:r>
        <w:rPr>
          <w:rtl/>
        </w:rPr>
        <w:t>حم</w:t>
      </w:r>
      <w:r w:rsidR="00095AA9">
        <w:rPr>
          <w:rFonts w:hint="cs"/>
          <w:rtl/>
        </w:rPr>
        <w:t>ّ</w:t>
      </w:r>
      <w:r>
        <w:rPr>
          <w:rtl/>
        </w:rPr>
        <w:t xml:space="preserve">د بن علي بن الحسين في ( معاني </w:t>
      </w:r>
      <w:r w:rsidR="008E749F">
        <w:rPr>
          <w:rtl/>
        </w:rPr>
        <w:t>الا</w:t>
      </w:r>
      <w:r>
        <w:rPr>
          <w:rtl/>
        </w:rPr>
        <w:t>خبار ) عن أبيه، عن سعد بن عبدالله، عن يعقوب بن يزيد، عن محم</w:t>
      </w:r>
      <w:r w:rsidR="00095AA9">
        <w:rPr>
          <w:rFonts w:hint="cs"/>
          <w:rtl/>
        </w:rPr>
        <w:t>ّ</w:t>
      </w:r>
      <w:r>
        <w:rPr>
          <w:rtl/>
        </w:rPr>
        <w:t>د بن أبي عمير، عن عبدالله بن سنان قال: كن</w:t>
      </w:r>
      <w:r w:rsidR="00095AA9">
        <w:rPr>
          <w:rFonts w:hint="cs"/>
          <w:rtl/>
        </w:rPr>
        <w:t>ّ</w:t>
      </w:r>
      <w:r>
        <w:rPr>
          <w:rtl/>
        </w:rPr>
        <w:t>ا جلوسا</w:t>
      </w:r>
      <w:r w:rsidR="00095AA9">
        <w:rPr>
          <w:rFonts w:hint="cs"/>
          <w:rtl/>
        </w:rPr>
        <w:t>ً</w:t>
      </w:r>
      <w:r>
        <w:rPr>
          <w:rtl/>
        </w:rPr>
        <w:t xml:space="preserve"> عند أبي عبدالله</w:t>
      </w:r>
      <w:r w:rsidR="00095AA9">
        <w:rPr>
          <w:rFonts w:hint="cs"/>
          <w:rtl/>
        </w:rPr>
        <w:t xml:space="preserve"> (</w:t>
      </w:r>
      <w:r>
        <w:rPr>
          <w:rtl/>
        </w:rPr>
        <w:t xml:space="preserve"> </w:t>
      </w:r>
      <w:r w:rsidRPr="00F640F5">
        <w:rPr>
          <w:rStyle w:val="libAlaemChar"/>
          <w:rFonts w:hint="cs"/>
          <w:rtl/>
        </w:rPr>
        <w:t>عليه‌السلام</w:t>
      </w:r>
      <w:r>
        <w:rPr>
          <w:rtl/>
        </w:rPr>
        <w:t xml:space="preserve"> </w:t>
      </w:r>
      <w:r w:rsidR="00095AA9">
        <w:rPr>
          <w:rFonts w:hint="cs"/>
          <w:rtl/>
        </w:rPr>
        <w:t xml:space="preserve">) </w:t>
      </w:r>
      <w:r>
        <w:rPr>
          <w:rtl/>
        </w:rPr>
        <w:t xml:space="preserve">إذ قال له رجل: أتخاف </w:t>
      </w:r>
      <w:r w:rsidRPr="00D864A7">
        <w:rPr>
          <w:rStyle w:val="libFootnotenumChar"/>
          <w:rtl/>
        </w:rPr>
        <w:t>(</w:t>
      </w:r>
      <w:r w:rsidR="00B51A3C">
        <w:rPr>
          <w:rStyle w:val="libFootnotenumChar"/>
          <w:rFonts w:hint="cs"/>
          <w:rtl/>
        </w:rPr>
        <w:t>3</w:t>
      </w:r>
      <w:r w:rsidRPr="00D864A7">
        <w:rPr>
          <w:rStyle w:val="libFootnotenumChar"/>
          <w:rtl/>
        </w:rPr>
        <w:t>)</w:t>
      </w:r>
      <w:r>
        <w:rPr>
          <w:rtl/>
        </w:rPr>
        <w:t xml:space="preserve"> أن أكون منافقا، فقال له: إذا خلوت في بيتك نهارا</w:t>
      </w:r>
      <w:r w:rsidR="007C6CE2">
        <w:rPr>
          <w:rFonts w:hint="cs"/>
          <w:rtl/>
        </w:rPr>
        <w:t>ً</w:t>
      </w:r>
      <w:r>
        <w:rPr>
          <w:rtl/>
        </w:rPr>
        <w:t xml:space="preserve"> أو ليلا</w:t>
      </w:r>
      <w:r w:rsidR="007C6CE2">
        <w:rPr>
          <w:rFonts w:hint="cs"/>
          <w:rtl/>
        </w:rPr>
        <w:t>ً</w:t>
      </w:r>
      <w:r>
        <w:rPr>
          <w:rtl/>
        </w:rPr>
        <w:t xml:space="preserve"> أليس تصلي؟ فقال: بلى، فقال: فلمن تصلي؟ قال: لله عز</w:t>
      </w:r>
      <w:r w:rsidR="007C6CE2">
        <w:rPr>
          <w:rFonts w:hint="cs"/>
          <w:rtl/>
        </w:rPr>
        <w:t>ّ</w:t>
      </w:r>
      <w:r>
        <w:rPr>
          <w:rtl/>
        </w:rPr>
        <w:t>وجل</w:t>
      </w:r>
      <w:r w:rsidR="007C6CE2">
        <w:rPr>
          <w:rFonts w:hint="cs"/>
          <w:rtl/>
        </w:rPr>
        <w:t>ّ</w:t>
      </w:r>
      <w:r>
        <w:rPr>
          <w:rtl/>
        </w:rPr>
        <w:t>، قال: فكيف تكون منافقا</w:t>
      </w:r>
      <w:r w:rsidR="007C6CE2">
        <w:rPr>
          <w:rFonts w:hint="cs"/>
          <w:rtl/>
        </w:rPr>
        <w:t>ً</w:t>
      </w:r>
      <w:r>
        <w:rPr>
          <w:rtl/>
        </w:rPr>
        <w:t xml:space="preserve"> وأنت تصل</w:t>
      </w:r>
      <w:r w:rsidR="007C6CE2">
        <w:rPr>
          <w:rFonts w:hint="cs"/>
          <w:rtl/>
        </w:rPr>
        <w:t>ّ</w:t>
      </w:r>
      <w:r>
        <w:rPr>
          <w:rtl/>
        </w:rPr>
        <w:t>ي لله عز</w:t>
      </w:r>
      <w:r w:rsidR="007C6CE2">
        <w:rPr>
          <w:rFonts w:hint="cs"/>
          <w:rtl/>
        </w:rPr>
        <w:t>ّ</w:t>
      </w:r>
      <w:r>
        <w:rPr>
          <w:rtl/>
        </w:rPr>
        <w:t>وجل</w:t>
      </w:r>
      <w:r w:rsidR="007C6CE2">
        <w:rPr>
          <w:rFonts w:hint="cs"/>
          <w:rtl/>
        </w:rPr>
        <w:t>ّ</w:t>
      </w:r>
      <w:r>
        <w:rPr>
          <w:rtl/>
        </w:rPr>
        <w:t xml:space="preserve"> لا لغيره!</w:t>
      </w:r>
    </w:p>
    <w:p w:rsidR="005359CC" w:rsidRDefault="005359CC" w:rsidP="00B51A3C">
      <w:pPr>
        <w:pStyle w:val="libNormal"/>
        <w:rPr>
          <w:rtl/>
        </w:rPr>
      </w:pPr>
      <w:r w:rsidRPr="00D864A7">
        <w:rPr>
          <w:rStyle w:val="libNormalChar"/>
          <w:rtl/>
        </w:rPr>
        <w:t>[129]</w:t>
      </w:r>
      <w:r w:rsidRPr="0086442A">
        <w:t xml:space="preserve"> </w:t>
      </w:r>
      <w:r w:rsidRPr="0086442A">
        <w:rPr>
          <w:rtl/>
        </w:rPr>
        <w:t>7</w:t>
      </w:r>
      <w:r>
        <w:rPr>
          <w:rtl/>
        </w:rPr>
        <w:t xml:space="preserve"> - </w:t>
      </w:r>
      <w:r w:rsidRPr="0086442A">
        <w:rPr>
          <w:rtl/>
        </w:rPr>
        <w:t>أحمد بن أبي عبدالله البرقي في ( المحاسن ) عن أبيه</w:t>
      </w:r>
      <w:r>
        <w:rPr>
          <w:rtl/>
        </w:rPr>
        <w:t xml:space="preserve">، </w:t>
      </w:r>
      <w:r w:rsidRPr="0086442A">
        <w:rPr>
          <w:rtl/>
        </w:rPr>
        <w:t>عن يونس</w:t>
      </w:r>
      <w:r>
        <w:rPr>
          <w:rtl/>
        </w:rPr>
        <w:t xml:space="preserve">، </w:t>
      </w:r>
      <w:r w:rsidRPr="0086442A">
        <w:rPr>
          <w:rtl/>
        </w:rPr>
        <w:t>عن</w:t>
      </w:r>
      <w:r>
        <w:rPr>
          <w:rtl/>
        </w:rPr>
        <w:t xml:space="preserve"> ابن مسكان، عن أبي عبدالله</w:t>
      </w:r>
      <w:r w:rsidR="007C6CE2">
        <w:rPr>
          <w:rFonts w:hint="cs"/>
          <w:rtl/>
        </w:rPr>
        <w:t xml:space="preserve"> (</w:t>
      </w:r>
      <w:r>
        <w:rPr>
          <w:rtl/>
        </w:rPr>
        <w:t xml:space="preserve"> </w:t>
      </w:r>
      <w:r w:rsidRPr="00F640F5">
        <w:rPr>
          <w:rStyle w:val="libAlaemChar"/>
          <w:rFonts w:hint="cs"/>
          <w:rtl/>
        </w:rPr>
        <w:t>عليه‌السلام</w:t>
      </w:r>
      <w:r>
        <w:rPr>
          <w:rtl/>
        </w:rPr>
        <w:t xml:space="preserve"> </w:t>
      </w:r>
      <w:r w:rsidR="007C6CE2">
        <w:rPr>
          <w:rFonts w:hint="cs"/>
          <w:rtl/>
        </w:rPr>
        <w:t xml:space="preserve">) </w:t>
      </w:r>
      <w:r>
        <w:rPr>
          <w:rtl/>
        </w:rPr>
        <w:t xml:space="preserve">في قول الله: </w:t>
      </w:r>
      <w:r w:rsidRPr="00F640F5">
        <w:rPr>
          <w:rStyle w:val="libAlaemChar"/>
          <w:rtl/>
        </w:rPr>
        <w:t>(</w:t>
      </w:r>
      <w:r w:rsidR="007B275F">
        <w:rPr>
          <w:rStyle w:val="libAieChar"/>
          <w:rtl/>
        </w:rPr>
        <w:t>حَنِيف</w:t>
      </w:r>
      <w:r w:rsidRPr="00526290">
        <w:rPr>
          <w:rStyle w:val="libAieChar"/>
          <w:rtl/>
        </w:rPr>
        <w:t>ا</w:t>
      </w:r>
      <w:r w:rsidR="007B275F">
        <w:rPr>
          <w:rStyle w:val="libAieChar"/>
          <w:rFonts w:hint="cs"/>
          <w:rtl/>
        </w:rPr>
        <w:t>ً</w:t>
      </w:r>
      <w:r w:rsidR="007B275F">
        <w:rPr>
          <w:rStyle w:val="libAieChar"/>
          <w:rtl/>
        </w:rPr>
        <w:t xml:space="preserve"> مُّسْلِم</w:t>
      </w:r>
      <w:r w:rsidRPr="00526290">
        <w:rPr>
          <w:rStyle w:val="libAieChar"/>
          <w:rtl/>
        </w:rPr>
        <w:t>ا</w:t>
      </w:r>
      <w:r w:rsidRPr="00F640F5">
        <w:rPr>
          <w:rStyle w:val="libAlaemChar"/>
          <w:rtl/>
        </w:rPr>
        <w:t>)</w:t>
      </w:r>
      <w:r>
        <w:rPr>
          <w:rtl/>
        </w:rPr>
        <w:t xml:space="preserve"> </w:t>
      </w:r>
      <w:r w:rsidRPr="00D864A7">
        <w:rPr>
          <w:rStyle w:val="libFootnotenumChar"/>
          <w:rtl/>
        </w:rPr>
        <w:t>(</w:t>
      </w:r>
      <w:r w:rsidR="00B51A3C">
        <w:rPr>
          <w:rStyle w:val="libFootnotenumChar"/>
          <w:rFonts w:hint="cs"/>
          <w:rtl/>
        </w:rPr>
        <w:t>4</w:t>
      </w:r>
      <w:r w:rsidRPr="00D864A7">
        <w:rPr>
          <w:rStyle w:val="libFootnotenumChar"/>
          <w:rtl/>
        </w:rPr>
        <w:t>)</w:t>
      </w:r>
      <w:r>
        <w:rPr>
          <w:rtl/>
        </w:rPr>
        <w:t xml:space="preserve"> قال: خالصا</w:t>
      </w:r>
      <w:r w:rsidR="007C6CE2">
        <w:rPr>
          <w:rFonts w:hint="cs"/>
          <w:rtl/>
        </w:rPr>
        <w:t>ً</w:t>
      </w:r>
      <w:r>
        <w:rPr>
          <w:rtl/>
        </w:rPr>
        <w:t xml:space="preserve"> مخلصا</w:t>
      </w:r>
      <w:r w:rsidR="007C6CE2">
        <w:rPr>
          <w:rFonts w:hint="cs"/>
          <w:rtl/>
        </w:rPr>
        <w:t>ً</w:t>
      </w:r>
      <w:r>
        <w:rPr>
          <w:rtl/>
        </w:rPr>
        <w:t xml:space="preserve"> لا يشوبه شيء</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الكافي 2: 13</w:t>
      </w:r>
      <w:r w:rsidR="00E4299D">
        <w:rPr>
          <w:rtl/>
        </w:rPr>
        <w:t>/</w:t>
      </w:r>
      <w:r>
        <w:rPr>
          <w:rtl/>
        </w:rPr>
        <w:t>4، وتقدمت قطعة منه في الحديث 5 من الباب 6 من أبواب مقدمة العبادات</w:t>
      </w:r>
      <w:r w:rsidR="00C74906">
        <w:rPr>
          <w:rtl/>
        </w:rPr>
        <w:t>.</w:t>
      </w:r>
    </w:p>
    <w:p w:rsidR="005359CC" w:rsidRDefault="005359CC" w:rsidP="001D3C86">
      <w:pPr>
        <w:pStyle w:val="libFootnote0"/>
        <w:rPr>
          <w:rtl/>
        </w:rPr>
      </w:pPr>
      <w:r>
        <w:rPr>
          <w:rtl/>
        </w:rPr>
        <w:t>5 - الكافي 2: 13</w:t>
      </w:r>
      <w:r w:rsidR="00E4299D">
        <w:rPr>
          <w:rtl/>
        </w:rPr>
        <w:t>/</w:t>
      </w:r>
      <w:r>
        <w:rPr>
          <w:rtl/>
        </w:rPr>
        <w:t>5</w:t>
      </w:r>
      <w:r w:rsidR="00C74906">
        <w:rPr>
          <w:rtl/>
        </w:rPr>
        <w:t>.</w:t>
      </w:r>
    </w:p>
    <w:p w:rsidR="005359CC" w:rsidRPr="0086442A" w:rsidRDefault="005359CC" w:rsidP="001D3C86">
      <w:pPr>
        <w:pStyle w:val="libFootnote0"/>
        <w:rPr>
          <w:rtl/>
        </w:rPr>
      </w:pPr>
      <w:r w:rsidRPr="0086442A">
        <w:rPr>
          <w:rtl/>
        </w:rPr>
        <w:t>(1) الشعراء 26</w:t>
      </w:r>
      <w:r>
        <w:rPr>
          <w:rtl/>
        </w:rPr>
        <w:t xml:space="preserve">: </w:t>
      </w:r>
      <w:r w:rsidRPr="0086442A">
        <w:rPr>
          <w:rtl/>
        </w:rPr>
        <w:t>89</w:t>
      </w:r>
      <w:r w:rsidR="00C74906">
        <w:rPr>
          <w:rtl/>
        </w:rPr>
        <w:t>.</w:t>
      </w:r>
      <w:r w:rsidRPr="0086442A">
        <w:rPr>
          <w:rtl/>
        </w:rPr>
        <w:t xml:space="preserve"> </w:t>
      </w:r>
    </w:p>
    <w:p w:rsidR="005359CC" w:rsidRPr="0086442A" w:rsidRDefault="005359CC" w:rsidP="001D3C86">
      <w:pPr>
        <w:pStyle w:val="libFootnote0"/>
        <w:rPr>
          <w:rtl/>
        </w:rPr>
      </w:pPr>
      <w:r w:rsidRPr="0086442A">
        <w:rPr>
          <w:rtl/>
        </w:rPr>
        <w:t>(2) في المصدر</w:t>
      </w:r>
      <w:r>
        <w:rPr>
          <w:rtl/>
        </w:rPr>
        <w:t xml:space="preserve">: </w:t>
      </w:r>
      <w:r w:rsidRPr="0086442A">
        <w:rPr>
          <w:rtl/>
        </w:rPr>
        <w:t>القلب السليم</w:t>
      </w:r>
      <w:r w:rsidR="00C74906">
        <w:rPr>
          <w:rtl/>
        </w:rPr>
        <w:t>.</w:t>
      </w:r>
    </w:p>
    <w:p w:rsidR="005359CC" w:rsidRDefault="005359CC" w:rsidP="001D3C86">
      <w:pPr>
        <w:pStyle w:val="libFootnote0"/>
        <w:rPr>
          <w:rtl/>
        </w:rPr>
      </w:pPr>
      <w:r>
        <w:rPr>
          <w:rtl/>
        </w:rPr>
        <w:t xml:space="preserve">6 - معاني </w:t>
      </w:r>
      <w:r w:rsidR="008E749F">
        <w:rPr>
          <w:rtl/>
        </w:rPr>
        <w:t>الا</w:t>
      </w:r>
      <w:r>
        <w:rPr>
          <w:rtl/>
        </w:rPr>
        <w:t>خبار: 142</w:t>
      </w:r>
      <w:r w:rsidR="00E4299D">
        <w:rPr>
          <w:rtl/>
        </w:rPr>
        <w:t>/</w:t>
      </w:r>
      <w:r>
        <w:rPr>
          <w:rtl/>
        </w:rPr>
        <w:t>1</w:t>
      </w:r>
      <w:r w:rsidR="00C74906">
        <w:rPr>
          <w:rtl/>
        </w:rPr>
        <w:t>.</w:t>
      </w:r>
    </w:p>
    <w:p w:rsidR="005359CC" w:rsidRPr="0086442A" w:rsidRDefault="005359CC" w:rsidP="005F6C9D">
      <w:pPr>
        <w:pStyle w:val="libFootnote0"/>
        <w:rPr>
          <w:rtl/>
        </w:rPr>
      </w:pPr>
      <w:r w:rsidRPr="0086442A">
        <w:rPr>
          <w:rtl/>
        </w:rPr>
        <w:t>(</w:t>
      </w:r>
      <w:r w:rsidR="005F6C9D">
        <w:rPr>
          <w:rFonts w:hint="cs"/>
          <w:rtl/>
        </w:rPr>
        <w:t>3</w:t>
      </w:r>
      <w:r w:rsidRPr="0086442A">
        <w:rPr>
          <w:rtl/>
        </w:rPr>
        <w:t>) في المصدر</w:t>
      </w:r>
      <w:r>
        <w:rPr>
          <w:rtl/>
        </w:rPr>
        <w:t xml:space="preserve">: </w:t>
      </w:r>
      <w:r w:rsidRPr="0086442A">
        <w:rPr>
          <w:rtl/>
        </w:rPr>
        <w:t>أتخاف عليّ</w:t>
      </w:r>
      <w:r w:rsidR="00B51A3C">
        <w:rPr>
          <w:rFonts w:hint="cs"/>
          <w:rtl/>
        </w:rPr>
        <w:t>َ</w:t>
      </w:r>
      <w:r w:rsidR="00C74906">
        <w:rPr>
          <w:rtl/>
        </w:rPr>
        <w:t>.</w:t>
      </w:r>
    </w:p>
    <w:p w:rsidR="005359CC" w:rsidRDefault="005359CC" w:rsidP="001D3C86">
      <w:pPr>
        <w:pStyle w:val="libFootnote0"/>
        <w:rPr>
          <w:rtl/>
        </w:rPr>
      </w:pPr>
      <w:r>
        <w:rPr>
          <w:rtl/>
        </w:rPr>
        <w:t>7 - المحاسن: 251</w:t>
      </w:r>
      <w:r w:rsidR="00E4299D">
        <w:rPr>
          <w:rtl/>
        </w:rPr>
        <w:t>/</w:t>
      </w:r>
      <w:r>
        <w:rPr>
          <w:rtl/>
        </w:rPr>
        <w:t>269</w:t>
      </w:r>
      <w:r w:rsidR="00C74906">
        <w:rPr>
          <w:rtl/>
        </w:rPr>
        <w:t>.</w:t>
      </w:r>
    </w:p>
    <w:p w:rsidR="005359CC" w:rsidRPr="00021C2D" w:rsidRDefault="005359CC" w:rsidP="005F6C9D">
      <w:pPr>
        <w:pStyle w:val="libFootnote0"/>
        <w:rPr>
          <w:rtl/>
        </w:rPr>
      </w:pPr>
      <w:r w:rsidRPr="00021C2D">
        <w:rPr>
          <w:rtl/>
        </w:rPr>
        <w:t>(</w:t>
      </w:r>
      <w:r w:rsidR="005F6C9D">
        <w:rPr>
          <w:rFonts w:hint="cs"/>
          <w:rtl/>
        </w:rPr>
        <w:t>4</w:t>
      </w:r>
      <w:r w:rsidRPr="00021C2D">
        <w:rPr>
          <w:rtl/>
        </w:rPr>
        <w:t>) آل عمران 3</w:t>
      </w:r>
      <w:r>
        <w:rPr>
          <w:rtl/>
        </w:rPr>
        <w:t xml:space="preserve">: </w:t>
      </w:r>
      <w:r w:rsidRPr="00021C2D">
        <w:rPr>
          <w:rtl/>
        </w:rPr>
        <w:t>67</w:t>
      </w:r>
      <w:r w:rsidR="00C74906">
        <w:rPr>
          <w:rtl/>
        </w:rPr>
        <w:t>.</w:t>
      </w:r>
    </w:p>
    <w:p w:rsidR="001D3C86" w:rsidRDefault="001D3C86" w:rsidP="001D3C86">
      <w:pPr>
        <w:pStyle w:val="libNormal"/>
        <w:rPr>
          <w:rtl/>
        </w:rPr>
      </w:pPr>
      <w:r>
        <w:rPr>
          <w:rtl/>
        </w:rPr>
        <w:br w:type="page"/>
      </w:r>
    </w:p>
    <w:p w:rsidR="005359CC" w:rsidRDefault="005359CC" w:rsidP="0039199A">
      <w:pPr>
        <w:pStyle w:val="libNormal"/>
        <w:rPr>
          <w:rtl/>
        </w:rPr>
      </w:pPr>
      <w:r w:rsidRPr="0039199A">
        <w:rPr>
          <w:rtl/>
        </w:rPr>
        <w:lastRenderedPageBreak/>
        <w:t>[130]</w:t>
      </w:r>
      <w:r>
        <w:t xml:space="preserve"> </w:t>
      </w:r>
      <w:r>
        <w:rPr>
          <w:rtl/>
        </w:rPr>
        <w:t>8 - وعن أبيه، عن ابن أبي عمير، عن عمر بن أذينة، عن إسماعيل بن يسار قال: سمعت أبا عبدالله</w:t>
      </w:r>
      <w:r w:rsidR="00B63E9C">
        <w:rPr>
          <w:rFonts w:hint="cs"/>
          <w:rtl/>
        </w:rPr>
        <w:t xml:space="preserve"> (</w:t>
      </w:r>
      <w:r>
        <w:rPr>
          <w:rtl/>
        </w:rPr>
        <w:t xml:space="preserve"> </w:t>
      </w:r>
      <w:r w:rsidRPr="00F640F5">
        <w:rPr>
          <w:rStyle w:val="libAlaemChar"/>
          <w:rFonts w:hint="cs"/>
          <w:rtl/>
        </w:rPr>
        <w:t>عليه‌السلام</w:t>
      </w:r>
      <w:r w:rsidR="00B63E9C" w:rsidRPr="00B63E9C">
        <w:rPr>
          <w:rFonts w:hint="cs"/>
          <w:rtl/>
        </w:rPr>
        <w:t xml:space="preserve"> )</w:t>
      </w:r>
      <w:r>
        <w:rPr>
          <w:rtl/>
        </w:rPr>
        <w:t xml:space="preserve"> يقول: إن</w:t>
      </w:r>
      <w:r w:rsidR="005E5249">
        <w:rPr>
          <w:rFonts w:hint="cs"/>
          <w:rtl/>
        </w:rPr>
        <w:t>ّ</w:t>
      </w:r>
      <w:r>
        <w:rPr>
          <w:rtl/>
        </w:rPr>
        <w:t xml:space="preserve"> رب</w:t>
      </w:r>
      <w:r w:rsidR="005E5249">
        <w:rPr>
          <w:rFonts w:hint="cs"/>
          <w:rtl/>
        </w:rPr>
        <w:t>ّ</w:t>
      </w:r>
      <w:r>
        <w:rPr>
          <w:rtl/>
        </w:rPr>
        <w:t>كم لرحيم، يشكر القليل، إن</w:t>
      </w:r>
      <w:r w:rsidR="005E5249">
        <w:rPr>
          <w:rFonts w:hint="cs"/>
          <w:rtl/>
        </w:rPr>
        <w:t>ّ</w:t>
      </w:r>
      <w:r>
        <w:rPr>
          <w:rtl/>
        </w:rPr>
        <w:t xml:space="preserve"> العبد ليصل</w:t>
      </w:r>
      <w:r w:rsidR="005E5249">
        <w:rPr>
          <w:rFonts w:hint="cs"/>
          <w:rtl/>
        </w:rPr>
        <w:t>ّ</w:t>
      </w:r>
      <w:r>
        <w:rPr>
          <w:rtl/>
        </w:rPr>
        <w:t>ي ركعتين يريد بهما وجه الله عز</w:t>
      </w:r>
      <w:r w:rsidR="005E5249">
        <w:rPr>
          <w:rFonts w:hint="cs"/>
          <w:rtl/>
        </w:rPr>
        <w:t>ّ</w:t>
      </w:r>
      <w:r>
        <w:rPr>
          <w:rtl/>
        </w:rPr>
        <w:t>وجل</w:t>
      </w:r>
      <w:r w:rsidR="005E5249">
        <w:rPr>
          <w:rFonts w:hint="cs"/>
          <w:rtl/>
        </w:rPr>
        <w:t>ّ</w:t>
      </w:r>
      <w:r>
        <w:rPr>
          <w:rtl/>
        </w:rPr>
        <w:t>، فيدخله الله بهما الجن</w:t>
      </w:r>
      <w:r w:rsidR="00D42C33">
        <w:rPr>
          <w:rFonts w:hint="cs"/>
          <w:rtl/>
        </w:rPr>
        <w:t>ّ</w:t>
      </w:r>
      <w:r>
        <w:rPr>
          <w:rtl/>
        </w:rPr>
        <w:t>ة، الحديث</w:t>
      </w:r>
      <w:r w:rsidR="00C74906">
        <w:rPr>
          <w:rtl/>
        </w:rPr>
        <w:t>.</w:t>
      </w:r>
    </w:p>
    <w:p w:rsidR="005359CC" w:rsidRDefault="005359CC" w:rsidP="0039199A">
      <w:pPr>
        <w:pStyle w:val="libNormal"/>
        <w:rPr>
          <w:rtl/>
        </w:rPr>
      </w:pPr>
      <w:r>
        <w:rPr>
          <w:rtl/>
        </w:rPr>
        <w:t xml:space="preserve">ورواه الكليني والصدوق والشيخ كما يأتي إن شاء الله </w:t>
      </w:r>
      <w:r w:rsidRPr="00D864A7">
        <w:rPr>
          <w:rStyle w:val="libFootnotenumChar"/>
          <w:rtl/>
        </w:rPr>
        <w:t>(1)</w:t>
      </w:r>
      <w:r w:rsidR="00C74906">
        <w:rPr>
          <w:rtl/>
        </w:rPr>
        <w:t>.</w:t>
      </w:r>
    </w:p>
    <w:p w:rsidR="005359CC" w:rsidRDefault="005359CC" w:rsidP="0039199A">
      <w:pPr>
        <w:pStyle w:val="libNormal"/>
        <w:rPr>
          <w:rtl/>
        </w:rPr>
      </w:pPr>
      <w:r w:rsidRPr="0039199A">
        <w:rPr>
          <w:rtl/>
        </w:rPr>
        <w:t>[131]</w:t>
      </w:r>
      <w:r w:rsidRPr="00021C2D">
        <w:t xml:space="preserve"> </w:t>
      </w:r>
      <w:r w:rsidRPr="00021C2D">
        <w:rPr>
          <w:rtl/>
        </w:rPr>
        <w:t>9</w:t>
      </w:r>
      <w:r>
        <w:rPr>
          <w:rtl/>
        </w:rPr>
        <w:t xml:space="preserve"> - </w:t>
      </w:r>
      <w:r w:rsidRPr="00021C2D">
        <w:rPr>
          <w:rtl/>
        </w:rPr>
        <w:t>وعن عثمان بن عيسى</w:t>
      </w:r>
      <w:r>
        <w:rPr>
          <w:rtl/>
        </w:rPr>
        <w:t xml:space="preserve">، </w:t>
      </w:r>
      <w:r w:rsidRPr="00021C2D">
        <w:rPr>
          <w:rtl/>
        </w:rPr>
        <w:t>عن علي بن سالم قال</w:t>
      </w:r>
      <w:r>
        <w:rPr>
          <w:rtl/>
        </w:rPr>
        <w:t xml:space="preserve">: </w:t>
      </w:r>
      <w:r w:rsidRPr="00021C2D">
        <w:rPr>
          <w:rtl/>
        </w:rPr>
        <w:t>سمعت أبا عبدالله</w:t>
      </w:r>
      <w:r w:rsidR="00D42C33">
        <w:rPr>
          <w:rFonts w:hint="cs"/>
          <w:rtl/>
        </w:rPr>
        <w:t xml:space="preserve"> (</w:t>
      </w:r>
      <w:r w:rsidRPr="00021C2D">
        <w:rPr>
          <w:rtl/>
        </w:rPr>
        <w:t xml:space="preserve"> </w:t>
      </w:r>
      <w:r w:rsidRPr="00F640F5">
        <w:rPr>
          <w:rStyle w:val="libAlaemChar"/>
          <w:rFonts w:hint="cs"/>
          <w:rtl/>
        </w:rPr>
        <w:t>عليه‌السلام</w:t>
      </w:r>
      <w:r>
        <w:rPr>
          <w:rtl/>
        </w:rPr>
        <w:t xml:space="preserve"> </w:t>
      </w:r>
      <w:r w:rsidR="00D42C33">
        <w:rPr>
          <w:rFonts w:hint="cs"/>
          <w:rtl/>
        </w:rPr>
        <w:t xml:space="preserve">) </w:t>
      </w:r>
      <w:r>
        <w:rPr>
          <w:rtl/>
        </w:rPr>
        <w:t>يقول: قال الله عز</w:t>
      </w:r>
      <w:r w:rsidR="00FF703D">
        <w:rPr>
          <w:rFonts w:hint="cs"/>
          <w:rtl/>
        </w:rPr>
        <w:t>ّ</w:t>
      </w:r>
      <w:r>
        <w:rPr>
          <w:rtl/>
        </w:rPr>
        <w:t xml:space="preserve"> وجل</w:t>
      </w:r>
      <w:r w:rsidR="00FF703D">
        <w:rPr>
          <w:rFonts w:hint="cs"/>
          <w:rtl/>
        </w:rPr>
        <w:t>ّ</w:t>
      </w:r>
      <w:r>
        <w:rPr>
          <w:rtl/>
        </w:rPr>
        <w:t xml:space="preserve">: أنا خير شريك، من أشرك معي غيري في عمله لم أقبله </w:t>
      </w:r>
      <w:r w:rsidR="00FF703D">
        <w:rPr>
          <w:rFonts w:hint="cs"/>
          <w:rtl/>
        </w:rPr>
        <w:t>إ</w:t>
      </w:r>
      <w:r w:rsidR="008E749F">
        <w:rPr>
          <w:rtl/>
        </w:rPr>
        <w:t>ل</w:t>
      </w:r>
      <w:r w:rsidR="00FF703D">
        <w:rPr>
          <w:rFonts w:hint="cs"/>
          <w:rtl/>
        </w:rPr>
        <w:t>ّ</w:t>
      </w:r>
      <w:r w:rsidR="008E749F">
        <w:rPr>
          <w:rtl/>
        </w:rPr>
        <w:t>ا</w:t>
      </w:r>
      <w:r>
        <w:rPr>
          <w:rtl/>
        </w:rPr>
        <w:t xml:space="preserve"> ما كان لي خالصا</w:t>
      </w:r>
      <w:r w:rsidR="00FF703D">
        <w:rPr>
          <w:rFonts w:hint="cs"/>
          <w:rtl/>
        </w:rPr>
        <w:t>ً</w:t>
      </w:r>
      <w:r w:rsidR="00C74906">
        <w:rPr>
          <w:rtl/>
        </w:rPr>
        <w:t>.</w:t>
      </w:r>
    </w:p>
    <w:p w:rsidR="005359CC" w:rsidRDefault="005359CC" w:rsidP="0039199A">
      <w:pPr>
        <w:pStyle w:val="libNormal"/>
        <w:rPr>
          <w:rtl/>
        </w:rPr>
      </w:pPr>
      <w:r w:rsidRPr="0039199A">
        <w:rPr>
          <w:rtl/>
        </w:rPr>
        <w:t>[132]</w:t>
      </w:r>
      <w:r w:rsidRPr="00021C2D">
        <w:t xml:space="preserve"> </w:t>
      </w:r>
      <w:r w:rsidRPr="00AE6C39">
        <w:rPr>
          <w:rtl/>
        </w:rPr>
        <w:t>1</w:t>
      </w:r>
      <w:r w:rsidRPr="00021C2D">
        <w:rPr>
          <w:rtl/>
        </w:rPr>
        <w:t>0</w:t>
      </w:r>
      <w:r>
        <w:rPr>
          <w:rtl/>
        </w:rPr>
        <w:t xml:space="preserve"> - </w:t>
      </w:r>
      <w:r w:rsidRPr="00021C2D">
        <w:rPr>
          <w:rtl/>
        </w:rPr>
        <w:t>وعن ابن محبوب</w:t>
      </w:r>
      <w:r>
        <w:rPr>
          <w:rtl/>
        </w:rPr>
        <w:t xml:space="preserve">، </w:t>
      </w:r>
      <w:r w:rsidRPr="00021C2D">
        <w:rPr>
          <w:rtl/>
        </w:rPr>
        <w:t>عن عمر بن يزيد</w:t>
      </w:r>
      <w:r>
        <w:rPr>
          <w:rtl/>
        </w:rPr>
        <w:t xml:space="preserve">، </w:t>
      </w:r>
      <w:r w:rsidRPr="00021C2D">
        <w:rPr>
          <w:rtl/>
        </w:rPr>
        <w:t>عن أبي عبدالله</w:t>
      </w:r>
      <w:r w:rsidR="00344C64">
        <w:rPr>
          <w:rFonts w:hint="cs"/>
          <w:rtl/>
        </w:rPr>
        <w:t xml:space="preserve"> (</w:t>
      </w:r>
      <w:r w:rsidRPr="00021C2D">
        <w:rPr>
          <w:rtl/>
        </w:rPr>
        <w:t xml:space="preserve"> </w:t>
      </w:r>
      <w:r w:rsidRPr="00F640F5">
        <w:rPr>
          <w:rStyle w:val="libAlaemChar"/>
          <w:rFonts w:hint="cs"/>
          <w:rtl/>
        </w:rPr>
        <w:t>عليه‌السلام</w:t>
      </w:r>
      <w:r>
        <w:rPr>
          <w:rtl/>
        </w:rPr>
        <w:t xml:space="preserve"> </w:t>
      </w:r>
      <w:r w:rsidR="00344C64">
        <w:rPr>
          <w:rFonts w:hint="cs"/>
          <w:rtl/>
        </w:rPr>
        <w:t xml:space="preserve">) </w:t>
      </w:r>
      <w:r>
        <w:rPr>
          <w:rtl/>
        </w:rPr>
        <w:t>- في حديث - قال: إذا أحسن المؤمن ضاعف الله عمله لكل</w:t>
      </w:r>
      <w:r w:rsidR="00E90EA3">
        <w:rPr>
          <w:rFonts w:hint="cs"/>
          <w:rtl/>
        </w:rPr>
        <w:t>ّ</w:t>
      </w:r>
      <w:r>
        <w:rPr>
          <w:rtl/>
        </w:rPr>
        <w:t xml:space="preserve"> حسنة سبعمائة، فاحسنوا أعمالكم التي تعملونها لثواب الله - إلى أن قال - وكل</w:t>
      </w:r>
      <w:r w:rsidR="00E90EA3">
        <w:rPr>
          <w:rFonts w:hint="cs"/>
          <w:rtl/>
        </w:rPr>
        <w:t>ّ</w:t>
      </w:r>
      <w:r>
        <w:rPr>
          <w:rtl/>
        </w:rPr>
        <w:t xml:space="preserve"> عمل تعمله لله فليكن نقي</w:t>
      </w:r>
      <w:r w:rsidR="00E90EA3">
        <w:rPr>
          <w:rFonts w:hint="cs"/>
          <w:rtl/>
        </w:rPr>
        <w:t>ّ</w:t>
      </w:r>
      <w:r>
        <w:rPr>
          <w:rtl/>
        </w:rPr>
        <w:t>ا</w:t>
      </w:r>
      <w:r w:rsidR="00E90EA3">
        <w:rPr>
          <w:rFonts w:hint="cs"/>
          <w:rtl/>
        </w:rPr>
        <w:t>ً</w:t>
      </w:r>
      <w:r>
        <w:rPr>
          <w:rtl/>
        </w:rPr>
        <w:t xml:space="preserve"> من الدنس</w:t>
      </w:r>
      <w:r w:rsidR="00C74906">
        <w:rPr>
          <w:rtl/>
        </w:rPr>
        <w:t>.</w:t>
      </w:r>
    </w:p>
    <w:p w:rsidR="005359CC" w:rsidRDefault="005359CC" w:rsidP="0039199A">
      <w:pPr>
        <w:pStyle w:val="libNormal"/>
        <w:rPr>
          <w:rtl/>
        </w:rPr>
      </w:pPr>
      <w:r w:rsidRPr="0039199A">
        <w:rPr>
          <w:rtl/>
        </w:rPr>
        <w:t>[133]</w:t>
      </w:r>
      <w:r w:rsidRPr="00021C2D">
        <w:t xml:space="preserve"> </w:t>
      </w:r>
      <w:r w:rsidRPr="00021C2D">
        <w:rPr>
          <w:rtl/>
        </w:rPr>
        <w:t>11</w:t>
      </w:r>
      <w:r>
        <w:rPr>
          <w:rtl/>
        </w:rPr>
        <w:t xml:space="preserve"> - </w:t>
      </w:r>
      <w:r w:rsidRPr="00021C2D">
        <w:rPr>
          <w:rtl/>
        </w:rPr>
        <w:t>وعن بعض أصحابنا</w:t>
      </w:r>
      <w:r>
        <w:rPr>
          <w:rtl/>
        </w:rPr>
        <w:t xml:space="preserve">، </w:t>
      </w:r>
      <w:r w:rsidRPr="00021C2D">
        <w:rPr>
          <w:rtl/>
        </w:rPr>
        <w:t>عن أبي جعفر</w:t>
      </w:r>
      <w:r w:rsidR="00E90EA3">
        <w:rPr>
          <w:rFonts w:hint="cs"/>
          <w:rtl/>
        </w:rPr>
        <w:t xml:space="preserve"> (</w:t>
      </w:r>
      <w:r w:rsidRPr="00021C2D">
        <w:rPr>
          <w:rtl/>
        </w:rPr>
        <w:t xml:space="preserve"> </w:t>
      </w:r>
      <w:r w:rsidRPr="00F640F5">
        <w:rPr>
          <w:rStyle w:val="libAlaemChar"/>
          <w:rFonts w:hint="cs"/>
          <w:rtl/>
        </w:rPr>
        <w:t>عليه‌السلام</w:t>
      </w:r>
      <w:r w:rsidRPr="00021C2D">
        <w:rPr>
          <w:rtl/>
        </w:rPr>
        <w:t xml:space="preserve"> </w:t>
      </w:r>
      <w:r w:rsidR="00E90EA3">
        <w:rPr>
          <w:rFonts w:hint="cs"/>
          <w:rtl/>
        </w:rPr>
        <w:t xml:space="preserve">) </w:t>
      </w:r>
      <w:r w:rsidRPr="00021C2D">
        <w:rPr>
          <w:rtl/>
        </w:rPr>
        <w:t>قال</w:t>
      </w:r>
      <w:r>
        <w:rPr>
          <w:rtl/>
        </w:rPr>
        <w:t xml:space="preserve">: </w:t>
      </w:r>
      <w:r w:rsidRPr="00021C2D">
        <w:rPr>
          <w:rtl/>
        </w:rPr>
        <w:t>ما بين</w:t>
      </w:r>
      <w:r>
        <w:rPr>
          <w:rtl/>
        </w:rPr>
        <w:t xml:space="preserve"> الحق</w:t>
      </w:r>
      <w:r w:rsidR="002F3CCD">
        <w:rPr>
          <w:rFonts w:hint="cs"/>
          <w:rtl/>
        </w:rPr>
        <w:t>ّ</w:t>
      </w:r>
      <w:r>
        <w:rPr>
          <w:rtl/>
        </w:rPr>
        <w:t xml:space="preserve"> والباطل </w:t>
      </w:r>
      <w:r w:rsidR="002F3CCD">
        <w:rPr>
          <w:rFonts w:hint="cs"/>
          <w:rtl/>
        </w:rPr>
        <w:t>إ</w:t>
      </w:r>
      <w:r w:rsidR="008E749F">
        <w:rPr>
          <w:rtl/>
        </w:rPr>
        <w:t>ل</w:t>
      </w:r>
      <w:r w:rsidR="002F3CCD">
        <w:rPr>
          <w:rFonts w:hint="cs"/>
          <w:rtl/>
        </w:rPr>
        <w:t>ّ</w:t>
      </w:r>
      <w:r w:rsidR="008E749F">
        <w:rPr>
          <w:rtl/>
        </w:rPr>
        <w:t>ا</w:t>
      </w:r>
      <w:r>
        <w:rPr>
          <w:rtl/>
        </w:rPr>
        <w:t xml:space="preserve"> قل</w:t>
      </w:r>
      <w:r w:rsidR="002F3CCD">
        <w:rPr>
          <w:rFonts w:hint="cs"/>
          <w:rtl/>
        </w:rPr>
        <w:t>ّ</w:t>
      </w:r>
      <w:r>
        <w:rPr>
          <w:rtl/>
        </w:rPr>
        <w:t>ة العقل، قيل: وكيف ذلك يا بن رسول الله؟ قال: إن</w:t>
      </w:r>
      <w:r w:rsidR="002F3CCD">
        <w:rPr>
          <w:rFonts w:hint="cs"/>
          <w:rtl/>
        </w:rPr>
        <w:t>ّ</w:t>
      </w:r>
      <w:r>
        <w:rPr>
          <w:rtl/>
        </w:rPr>
        <w:t xml:space="preserve"> العبد ليعمل العمل الذي هولله رضا</w:t>
      </w:r>
      <w:r w:rsidR="002F3CCD">
        <w:rPr>
          <w:rFonts w:hint="cs"/>
          <w:rtl/>
        </w:rPr>
        <w:t>ً</w:t>
      </w:r>
      <w:r>
        <w:rPr>
          <w:rtl/>
        </w:rPr>
        <w:t xml:space="preserve"> فيريد به غير الله، فلوأنه أخلص لله لجاءه الذي يريد في أسرع من ذلك</w:t>
      </w:r>
      <w:r w:rsidR="00C74906">
        <w:rPr>
          <w:rtl/>
        </w:rPr>
        <w:t>.</w:t>
      </w:r>
    </w:p>
    <w:p w:rsidR="005359CC" w:rsidRDefault="005359CC" w:rsidP="0039199A">
      <w:pPr>
        <w:pStyle w:val="libNormal"/>
        <w:rPr>
          <w:rtl/>
        </w:rPr>
      </w:pPr>
      <w:r>
        <w:rPr>
          <w:rtl/>
        </w:rPr>
        <w:t>ورواه الكليني عن عد</w:t>
      </w:r>
      <w:r w:rsidR="002F3CCD">
        <w:rPr>
          <w:rFonts w:hint="cs"/>
          <w:rtl/>
        </w:rPr>
        <w:t>ّ</w:t>
      </w:r>
      <w:r>
        <w:rPr>
          <w:rtl/>
        </w:rPr>
        <w:t>ة من أصحابنا، عن أحمد بن محم</w:t>
      </w:r>
      <w:r w:rsidR="002F3CCD">
        <w:rPr>
          <w:rFonts w:hint="cs"/>
          <w:rtl/>
        </w:rPr>
        <w:t>ّ</w:t>
      </w:r>
      <w:r>
        <w:rPr>
          <w:rtl/>
        </w:rPr>
        <w:t xml:space="preserve">د بن خالد، وكذا الحديثان اللذان قبله </w:t>
      </w:r>
      <w:r w:rsidR="002F3CCD">
        <w:rPr>
          <w:rStyle w:val="libFootnotenumChar"/>
          <w:rFonts w:hint="cs"/>
          <w:rtl/>
        </w:rPr>
        <w:t>2</w:t>
      </w:r>
      <w:r w:rsidRPr="00D864A7">
        <w:rPr>
          <w:rStyle w:val="libFootnotenumChar"/>
          <w:rtl/>
        </w:rPr>
        <w:t>1)</w:t>
      </w:r>
      <w:r w:rsidR="00C74906">
        <w:rPr>
          <w:rtl/>
        </w:rPr>
        <w:t>.</w:t>
      </w:r>
      <w:r>
        <w:rPr>
          <w:rtl/>
        </w:rPr>
        <w:t xml:space="preserve"> </w:t>
      </w:r>
    </w:p>
    <w:p w:rsidR="005359CC" w:rsidRDefault="005359CC" w:rsidP="005359CC">
      <w:pPr>
        <w:pStyle w:val="libFootnote0"/>
        <w:rPr>
          <w:rtl/>
        </w:rPr>
      </w:pPr>
      <w:r>
        <w:rPr>
          <w:rtl/>
        </w:rPr>
        <w:t>____________________</w:t>
      </w:r>
    </w:p>
    <w:p w:rsidR="005359CC" w:rsidRDefault="005359CC" w:rsidP="0039199A">
      <w:pPr>
        <w:pStyle w:val="libFootnote0"/>
        <w:rPr>
          <w:rtl/>
        </w:rPr>
      </w:pPr>
      <w:r>
        <w:rPr>
          <w:rtl/>
        </w:rPr>
        <w:t>8 - المحا سن: 253</w:t>
      </w:r>
      <w:r w:rsidR="00E4299D">
        <w:rPr>
          <w:rtl/>
        </w:rPr>
        <w:t>/</w:t>
      </w:r>
      <w:r>
        <w:rPr>
          <w:rtl/>
        </w:rPr>
        <w:t>276</w:t>
      </w:r>
      <w:r w:rsidR="00C74906">
        <w:rPr>
          <w:rtl/>
        </w:rPr>
        <w:t>.</w:t>
      </w:r>
    </w:p>
    <w:p w:rsidR="005359CC" w:rsidRPr="00021C2D" w:rsidRDefault="005359CC" w:rsidP="0039199A">
      <w:pPr>
        <w:pStyle w:val="libFootnote0"/>
        <w:rPr>
          <w:rtl/>
        </w:rPr>
      </w:pPr>
      <w:r w:rsidRPr="00021C2D">
        <w:rPr>
          <w:rtl/>
        </w:rPr>
        <w:t>(1) يأتي في الحديث 4 من الباب 28 من أبواب مقدمة العبادات عن الصدوق والشيخ</w:t>
      </w:r>
      <w:r>
        <w:rPr>
          <w:rtl/>
        </w:rPr>
        <w:t xml:space="preserve">، </w:t>
      </w:r>
      <w:r w:rsidRPr="00021C2D">
        <w:rPr>
          <w:rtl/>
        </w:rPr>
        <w:t>وفي الحديث 4 من الباب 12 من أبواب أعداد الفرائض عن الشيخ</w:t>
      </w:r>
      <w:r w:rsidR="00C74906">
        <w:rPr>
          <w:rtl/>
        </w:rPr>
        <w:t>.</w:t>
      </w:r>
    </w:p>
    <w:p w:rsidR="005359CC" w:rsidRPr="00021C2D" w:rsidRDefault="005359CC" w:rsidP="0039199A">
      <w:pPr>
        <w:pStyle w:val="libFootnote0"/>
        <w:rPr>
          <w:rtl/>
        </w:rPr>
      </w:pPr>
      <w:r w:rsidRPr="00021C2D">
        <w:rPr>
          <w:rtl/>
        </w:rPr>
        <w:t>وفي الحديث 11 من الباب 1 من أبواب الصوم المندوب نحوه عن الكليني</w:t>
      </w:r>
      <w:r w:rsidR="00C74906">
        <w:rPr>
          <w:rtl/>
        </w:rPr>
        <w:t>.</w:t>
      </w:r>
    </w:p>
    <w:p w:rsidR="005359CC" w:rsidRDefault="005359CC" w:rsidP="0039199A">
      <w:pPr>
        <w:pStyle w:val="libFootnote0"/>
        <w:rPr>
          <w:rtl/>
        </w:rPr>
      </w:pPr>
      <w:r>
        <w:rPr>
          <w:rtl/>
        </w:rPr>
        <w:t>9 - المحاسن: 252</w:t>
      </w:r>
      <w:r w:rsidR="00E4299D">
        <w:rPr>
          <w:rtl/>
        </w:rPr>
        <w:t>/</w:t>
      </w:r>
      <w:r>
        <w:rPr>
          <w:rtl/>
        </w:rPr>
        <w:t>270، ورواه الكليني « قده » في الكافي 2: 223</w:t>
      </w:r>
      <w:r w:rsidR="00E4299D">
        <w:rPr>
          <w:rtl/>
        </w:rPr>
        <w:t>/</w:t>
      </w:r>
      <w:r>
        <w:rPr>
          <w:rtl/>
        </w:rPr>
        <w:t>9</w:t>
      </w:r>
      <w:r w:rsidR="00C74906">
        <w:rPr>
          <w:rtl/>
        </w:rPr>
        <w:t>.</w:t>
      </w:r>
    </w:p>
    <w:p w:rsidR="005359CC" w:rsidRDefault="005359CC" w:rsidP="0039199A">
      <w:pPr>
        <w:pStyle w:val="libFootnote0"/>
        <w:rPr>
          <w:rtl/>
        </w:rPr>
      </w:pPr>
      <w:r>
        <w:rPr>
          <w:rtl/>
        </w:rPr>
        <w:t>10 - المحاسن: 254</w:t>
      </w:r>
      <w:r w:rsidR="00E4299D">
        <w:rPr>
          <w:rtl/>
        </w:rPr>
        <w:t>/</w:t>
      </w:r>
      <w:r>
        <w:rPr>
          <w:rtl/>
        </w:rPr>
        <w:t>283 لم نعثرعلى الحديث في الكافي</w:t>
      </w:r>
      <w:r w:rsidR="00C74906">
        <w:rPr>
          <w:rtl/>
        </w:rPr>
        <w:t>.</w:t>
      </w:r>
    </w:p>
    <w:p w:rsidR="005359CC" w:rsidRDefault="005359CC" w:rsidP="0039199A">
      <w:pPr>
        <w:pStyle w:val="libFootnote0"/>
        <w:rPr>
          <w:rtl/>
        </w:rPr>
      </w:pPr>
      <w:r>
        <w:rPr>
          <w:rtl/>
        </w:rPr>
        <w:t>11 - المحاسن: 254</w:t>
      </w:r>
      <w:r w:rsidR="00E4299D">
        <w:rPr>
          <w:rtl/>
        </w:rPr>
        <w:t>/</w:t>
      </w:r>
      <w:r>
        <w:rPr>
          <w:rtl/>
        </w:rPr>
        <w:t>280</w:t>
      </w:r>
      <w:r w:rsidR="00C74906">
        <w:rPr>
          <w:rtl/>
        </w:rPr>
        <w:t>.</w:t>
      </w:r>
    </w:p>
    <w:p w:rsidR="005359CC" w:rsidRPr="00021C2D" w:rsidRDefault="005359CC" w:rsidP="0039199A">
      <w:pPr>
        <w:pStyle w:val="libFootnote0"/>
        <w:rPr>
          <w:rtl/>
        </w:rPr>
      </w:pPr>
      <w:r w:rsidRPr="00021C2D">
        <w:rPr>
          <w:rtl/>
        </w:rPr>
        <w:t>(</w:t>
      </w:r>
      <w:r w:rsidR="002F3CCD">
        <w:rPr>
          <w:rFonts w:hint="cs"/>
          <w:rtl/>
        </w:rPr>
        <w:t>2</w:t>
      </w:r>
      <w:r w:rsidRPr="00021C2D">
        <w:rPr>
          <w:rtl/>
        </w:rPr>
        <w:t>) الكافي 1</w:t>
      </w:r>
      <w:r>
        <w:rPr>
          <w:rtl/>
        </w:rPr>
        <w:t xml:space="preserve">: </w:t>
      </w:r>
      <w:r w:rsidRPr="00021C2D">
        <w:rPr>
          <w:rtl/>
        </w:rPr>
        <w:t>21</w:t>
      </w:r>
      <w:r w:rsidR="00E4299D">
        <w:rPr>
          <w:rtl/>
        </w:rPr>
        <w:t>/</w:t>
      </w:r>
      <w:r w:rsidRPr="00021C2D">
        <w:rPr>
          <w:rtl/>
        </w:rPr>
        <w:t>33</w:t>
      </w:r>
      <w:r w:rsidR="00C74906">
        <w:rPr>
          <w:rtl/>
        </w:rPr>
        <w:t>.</w:t>
      </w:r>
      <w:r w:rsidRPr="00021C2D">
        <w:rPr>
          <w:rtl/>
        </w:rPr>
        <w:t xml:space="preserve"> </w:t>
      </w:r>
    </w:p>
    <w:p w:rsidR="001D3C86" w:rsidRDefault="001D3C86" w:rsidP="001D3C86">
      <w:pPr>
        <w:pStyle w:val="libNormal"/>
        <w:rPr>
          <w:rtl/>
        </w:rPr>
      </w:pPr>
      <w:r>
        <w:rPr>
          <w:rtl/>
        </w:rPr>
        <w:br w:type="page"/>
      </w:r>
    </w:p>
    <w:p w:rsidR="005359CC" w:rsidRDefault="005359CC" w:rsidP="00680B37">
      <w:pPr>
        <w:rPr>
          <w:rtl/>
        </w:rPr>
      </w:pPr>
      <w:r>
        <w:rPr>
          <w:rtl/>
        </w:rPr>
        <w:lastRenderedPageBreak/>
        <w:t>أقول: ويأتي ما يدل</w:t>
      </w:r>
      <w:r w:rsidR="004B48F2">
        <w:rPr>
          <w:rFonts w:hint="cs"/>
          <w:rtl/>
        </w:rPr>
        <w:t>ّ</w:t>
      </w:r>
      <w:r>
        <w:rPr>
          <w:rtl/>
        </w:rPr>
        <w:t xml:space="preserve"> على ذلك </w:t>
      </w:r>
      <w:r w:rsidRPr="00D864A7">
        <w:rPr>
          <w:rStyle w:val="libFootnotenumChar"/>
          <w:rtl/>
        </w:rPr>
        <w:t>(</w:t>
      </w:r>
      <w:r w:rsidR="00680B37">
        <w:rPr>
          <w:rStyle w:val="libFootnotenumChar"/>
          <w:rFonts w:hint="cs"/>
          <w:rtl/>
        </w:rPr>
        <w:t>1</w:t>
      </w:r>
      <w:r w:rsidRPr="00D864A7">
        <w:rPr>
          <w:rStyle w:val="libFootnotenumChar"/>
          <w:rtl/>
        </w:rPr>
        <w:t>)</w:t>
      </w:r>
      <w:r w:rsidR="00C74906">
        <w:rPr>
          <w:rtl/>
        </w:rPr>
        <w:t>.</w:t>
      </w:r>
    </w:p>
    <w:p w:rsidR="005359CC" w:rsidRPr="008C7120" w:rsidRDefault="005359CC" w:rsidP="005359CC">
      <w:pPr>
        <w:pStyle w:val="Heading2Center"/>
        <w:rPr>
          <w:rtl/>
        </w:rPr>
      </w:pPr>
      <w:bookmarkStart w:id="67" w:name="_Toc272839336"/>
      <w:bookmarkStart w:id="68" w:name="_Toc272839624"/>
      <w:bookmarkStart w:id="69" w:name="_Toc299780240"/>
      <w:bookmarkStart w:id="70" w:name="_Toc370728330"/>
      <w:bookmarkStart w:id="71" w:name="_Toc388259175"/>
      <w:bookmarkStart w:id="72" w:name="_Toc261404806"/>
      <w:r w:rsidRPr="008C7120">
        <w:rPr>
          <w:rtl/>
        </w:rPr>
        <w:t>9</w:t>
      </w:r>
      <w:r>
        <w:rPr>
          <w:rtl/>
        </w:rPr>
        <w:t xml:space="preserve"> - </w:t>
      </w:r>
      <w:r w:rsidRPr="008C7120">
        <w:rPr>
          <w:rtl/>
        </w:rPr>
        <w:t>باب ما يجوز قصده من غايات الني</w:t>
      </w:r>
      <w:r w:rsidR="004B48F2">
        <w:rPr>
          <w:rFonts w:hint="cs"/>
          <w:rtl/>
        </w:rPr>
        <w:t>ّ</w:t>
      </w:r>
      <w:r w:rsidRPr="008C7120">
        <w:rPr>
          <w:rtl/>
        </w:rPr>
        <w:t>ة وما يستحب اختياره منها</w:t>
      </w:r>
      <w:bookmarkEnd w:id="67"/>
      <w:bookmarkEnd w:id="68"/>
      <w:bookmarkEnd w:id="69"/>
      <w:bookmarkEnd w:id="70"/>
      <w:bookmarkEnd w:id="71"/>
      <w:bookmarkEnd w:id="72"/>
    </w:p>
    <w:p w:rsidR="005359CC" w:rsidRDefault="005359CC" w:rsidP="005359CC">
      <w:pPr>
        <w:pStyle w:val="libNormal"/>
        <w:rPr>
          <w:rtl/>
        </w:rPr>
      </w:pPr>
      <w:r w:rsidRPr="00D864A7">
        <w:rPr>
          <w:rStyle w:val="libNormalChar"/>
          <w:rtl/>
        </w:rPr>
        <w:t>[134]</w:t>
      </w:r>
      <w:r w:rsidRPr="00021C2D">
        <w:t xml:space="preserve"> </w:t>
      </w:r>
      <w:r w:rsidRPr="00021C2D">
        <w:rPr>
          <w:rtl/>
        </w:rPr>
        <w:t>1</w:t>
      </w:r>
      <w:r>
        <w:rPr>
          <w:rtl/>
        </w:rPr>
        <w:t xml:space="preserve"> - محم</w:t>
      </w:r>
      <w:r w:rsidR="00642D3F">
        <w:rPr>
          <w:rFonts w:hint="cs"/>
          <w:rtl/>
        </w:rPr>
        <w:t>ّ</w:t>
      </w:r>
      <w:r>
        <w:rPr>
          <w:rtl/>
        </w:rPr>
        <w:t>د بن يعقوب، عن علي بن إبراهيم، عن أبيه، عن ابن محبوب، عن جميل، عن هارون بن خارجة، عن أبي عبدالله</w:t>
      </w:r>
      <w:r w:rsidR="00C17E47">
        <w:rPr>
          <w:rFonts w:hint="cs"/>
          <w:rtl/>
        </w:rPr>
        <w:t xml:space="preserve"> (</w:t>
      </w:r>
      <w:r>
        <w:rPr>
          <w:rtl/>
        </w:rPr>
        <w:t xml:space="preserve"> </w:t>
      </w:r>
      <w:r w:rsidRPr="00F640F5">
        <w:rPr>
          <w:rStyle w:val="libAlaemChar"/>
          <w:rFonts w:hint="cs"/>
          <w:rtl/>
        </w:rPr>
        <w:t>عليه‌السلام</w:t>
      </w:r>
      <w:r>
        <w:rPr>
          <w:rtl/>
        </w:rPr>
        <w:t xml:space="preserve"> </w:t>
      </w:r>
      <w:r w:rsidR="00C17E47">
        <w:rPr>
          <w:rFonts w:hint="cs"/>
          <w:rtl/>
        </w:rPr>
        <w:t xml:space="preserve">) </w:t>
      </w:r>
      <w:r>
        <w:rPr>
          <w:rtl/>
        </w:rPr>
        <w:t>قال: العبادة ثلاثة: قوم عبدوا الله عز</w:t>
      </w:r>
      <w:r w:rsidR="00642D3F">
        <w:rPr>
          <w:rFonts w:hint="cs"/>
          <w:rtl/>
        </w:rPr>
        <w:t>ّ</w:t>
      </w:r>
      <w:r>
        <w:rPr>
          <w:rtl/>
        </w:rPr>
        <w:t xml:space="preserve"> وجل</w:t>
      </w:r>
      <w:r w:rsidR="00642D3F">
        <w:rPr>
          <w:rFonts w:hint="cs"/>
          <w:rtl/>
        </w:rPr>
        <w:t>ّ</w:t>
      </w:r>
      <w:r>
        <w:rPr>
          <w:rtl/>
        </w:rPr>
        <w:t xml:space="preserve"> خوفا</w:t>
      </w:r>
      <w:r w:rsidR="00642D3F">
        <w:rPr>
          <w:rFonts w:hint="cs"/>
          <w:rtl/>
        </w:rPr>
        <w:t>ً</w:t>
      </w:r>
      <w:r>
        <w:rPr>
          <w:rtl/>
        </w:rPr>
        <w:t xml:space="preserve"> فتلك عبادة العبيد، وقوم عبدوا الله تبارك وتعالى طلب الثواب فتلك عبادة </w:t>
      </w:r>
      <w:r w:rsidR="008E749F">
        <w:rPr>
          <w:rtl/>
        </w:rPr>
        <w:t>الا</w:t>
      </w:r>
      <w:r>
        <w:rPr>
          <w:rtl/>
        </w:rPr>
        <w:t>جراء، وقوم عبدوا الله عز</w:t>
      </w:r>
      <w:r w:rsidR="00642D3F">
        <w:rPr>
          <w:rFonts w:hint="cs"/>
          <w:rtl/>
        </w:rPr>
        <w:t>ّ</w:t>
      </w:r>
      <w:r>
        <w:rPr>
          <w:rtl/>
        </w:rPr>
        <w:t xml:space="preserve"> وجل</w:t>
      </w:r>
      <w:r w:rsidR="00642D3F">
        <w:rPr>
          <w:rFonts w:hint="cs"/>
          <w:rtl/>
        </w:rPr>
        <w:t>ّ</w:t>
      </w:r>
      <w:r>
        <w:rPr>
          <w:rtl/>
        </w:rPr>
        <w:t xml:space="preserve"> حب</w:t>
      </w:r>
      <w:r w:rsidR="00642D3F">
        <w:rPr>
          <w:rFonts w:hint="cs"/>
          <w:rtl/>
        </w:rPr>
        <w:t>ّ</w:t>
      </w:r>
      <w:r>
        <w:rPr>
          <w:rtl/>
        </w:rPr>
        <w:t>ا</w:t>
      </w:r>
      <w:r w:rsidR="00642D3F">
        <w:rPr>
          <w:rFonts w:hint="cs"/>
          <w:rtl/>
        </w:rPr>
        <w:t>ً</w:t>
      </w:r>
      <w:r>
        <w:rPr>
          <w:rtl/>
        </w:rPr>
        <w:t xml:space="preserve"> له فتلك عبادة </w:t>
      </w:r>
      <w:r w:rsidR="008E749F">
        <w:rPr>
          <w:rtl/>
        </w:rPr>
        <w:t>الا</w:t>
      </w:r>
      <w:r>
        <w:rPr>
          <w:rtl/>
        </w:rPr>
        <w:t>حرار، وهي أفضل العبادة</w:t>
      </w:r>
      <w:r w:rsidR="00C74906">
        <w:rPr>
          <w:rtl/>
        </w:rPr>
        <w:t>.</w:t>
      </w:r>
    </w:p>
    <w:p w:rsidR="005359CC" w:rsidRDefault="005359CC" w:rsidP="00680B37">
      <w:pPr>
        <w:pStyle w:val="libNormal"/>
        <w:rPr>
          <w:rtl/>
        </w:rPr>
      </w:pPr>
      <w:r w:rsidRPr="00D864A7">
        <w:rPr>
          <w:rStyle w:val="libNormalChar"/>
          <w:rtl/>
        </w:rPr>
        <w:t>[135]</w:t>
      </w:r>
      <w:r w:rsidRPr="00021C2D">
        <w:t xml:space="preserve"> </w:t>
      </w:r>
      <w:r w:rsidRPr="00021C2D">
        <w:rPr>
          <w:rtl/>
        </w:rPr>
        <w:t>2</w:t>
      </w:r>
      <w:r>
        <w:rPr>
          <w:rtl/>
        </w:rPr>
        <w:t xml:space="preserve"> - </w:t>
      </w:r>
      <w:r w:rsidRPr="00021C2D">
        <w:rPr>
          <w:rtl/>
        </w:rPr>
        <w:t>محم</w:t>
      </w:r>
      <w:r w:rsidR="002C36AF">
        <w:rPr>
          <w:rFonts w:hint="cs"/>
          <w:rtl/>
        </w:rPr>
        <w:t>ّ</w:t>
      </w:r>
      <w:r w:rsidRPr="00021C2D">
        <w:rPr>
          <w:rtl/>
        </w:rPr>
        <w:t>د بن علي بن الحسين في ( العلل</w:t>
      </w:r>
      <w:r>
        <w:rPr>
          <w:rtl/>
        </w:rPr>
        <w:t xml:space="preserve">، </w:t>
      </w:r>
      <w:r w:rsidRPr="00021C2D">
        <w:rPr>
          <w:rtl/>
        </w:rPr>
        <w:t>والمجالس</w:t>
      </w:r>
      <w:r>
        <w:rPr>
          <w:rtl/>
        </w:rPr>
        <w:t xml:space="preserve">، </w:t>
      </w:r>
      <w:r w:rsidRPr="00021C2D">
        <w:rPr>
          <w:rtl/>
        </w:rPr>
        <w:t>والخصال )</w:t>
      </w:r>
      <w:r>
        <w:rPr>
          <w:rtl/>
        </w:rPr>
        <w:t xml:space="preserve">: </w:t>
      </w:r>
      <w:r w:rsidRPr="00021C2D">
        <w:rPr>
          <w:rtl/>
        </w:rPr>
        <w:t>عن</w:t>
      </w:r>
      <w:r>
        <w:rPr>
          <w:rtl/>
        </w:rPr>
        <w:t xml:space="preserve"> محم</w:t>
      </w:r>
      <w:r w:rsidR="002C36AF">
        <w:rPr>
          <w:rFonts w:hint="cs"/>
          <w:rtl/>
        </w:rPr>
        <w:t>ّ</w:t>
      </w:r>
      <w:r>
        <w:rPr>
          <w:rtl/>
        </w:rPr>
        <w:t>د بن أحمد السناني، عن محم</w:t>
      </w:r>
      <w:r w:rsidR="002C36AF">
        <w:rPr>
          <w:rFonts w:hint="cs"/>
          <w:rtl/>
        </w:rPr>
        <w:t>ّ</w:t>
      </w:r>
      <w:r>
        <w:rPr>
          <w:rtl/>
        </w:rPr>
        <w:t>د بن هارون، عن عبيدالله بن موسى الحبال الطبري، عن محم</w:t>
      </w:r>
      <w:r w:rsidR="00AE610F">
        <w:rPr>
          <w:rFonts w:hint="cs"/>
          <w:rtl/>
        </w:rPr>
        <w:t>ّ</w:t>
      </w:r>
      <w:r>
        <w:rPr>
          <w:rtl/>
        </w:rPr>
        <w:t>د بن الحسين الخش</w:t>
      </w:r>
      <w:r w:rsidR="000C3AF8">
        <w:rPr>
          <w:rFonts w:hint="cs"/>
          <w:rtl/>
        </w:rPr>
        <w:t>ّ</w:t>
      </w:r>
      <w:r>
        <w:rPr>
          <w:rtl/>
        </w:rPr>
        <w:t>اب، عن محم</w:t>
      </w:r>
      <w:r w:rsidR="000C3AF8">
        <w:rPr>
          <w:rFonts w:hint="cs"/>
          <w:rtl/>
        </w:rPr>
        <w:t>ّ</w:t>
      </w:r>
      <w:r>
        <w:rPr>
          <w:rtl/>
        </w:rPr>
        <w:t xml:space="preserve">د بن محصن </w:t>
      </w:r>
      <w:r w:rsidRPr="00D864A7">
        <w:rPr>
          <w:rStyle w:val="libFootnotenumChar"/>
          <w:rtl/>
        </w:rPr>
        <w:t>(</w:t>
      </w:r>
      <w:r w:rsidR="00680B37">
        <w:rPr>
          <w:rStyle w:val="libFootnotenumChar"/>
          <w:rFonts w:hint="cs"/>
          <w:rtl/>
        </w:rPr>
        <w:t>2</w:t>
      </w:r>
      <w:r w:rsidRPr="00D864A7">
        <w:rPr>
          <w:rStyle w:val="libFootnotenumChar"/>
          <w:rtl/>
        </w:rPr>
        <w:t>)</w:t>
      </w:r>
      <w:r>
        <w:rPr>
          <w:rtl/>
        </w:rPr>
        <w:t>، عن يونس بن ظبيان قال: قال الصادق جعفر بن محم</w:t>
      </w:r>
      <w:r w:rsidR="000C3AF8">
        <w:rPr>
          <w:rFonts w:hint="cs"/>
          <w:rtl/>
        </w:rPr>
        <w:t>ّ</w:t>
      </w:r>
      <w:r>
        <w:rPr>
          <w:rtl/>
        </w:rPr>
        <w:t>د</w:t>
      </w:r>
      <w:r w:rsidR="000C3AF8">
        <w:rPr>
          <w:rFonts w:hint="cs"/>
          <w:rtl/>
        </w:rPr>
        <w:t xml:space="preserve"> (</w:t>
      </w:r>
      <w:r>
        <w:rPr>
          <w:rtl/>
        </w:rPr>
        <w:t xml:space="preserve"> </w:t>
      </w:r>
      <w:r w:rsidRPr="00F640F5">
        <w:rPr>
          <w:rStyle w:val="libAlaemChar"/>
          <w:rFonts w:hint="cs"/>
          <w:rtl/>
        </w:rPr>
        <w:t>عليه‌السلام</w:t>
      </w:r>
      <w:r w:rsidR="000C3AF8">
        <w:rPr>
          <w:rFonts w:hint="cs"/>
          <w:rtl/>
        </w:rPr>
        <w:t>) :</w:t>
      </w:r>
      <w:r>
        <w:rPr>
          <w:rtl/>
        </w:rPr>
        <w:t xml:space="preserve"> إن</w:t>
      </w:r>
      <w:r w:rsidR="008911B0">
        <w:rPr>
          <w:rFonts w:hint="cs"/>
          <w:rtl/>
        </w:rPr>
        <w:t>ّ</w:t>
      </w:r>
      <w:r>
        <w:rPr>
          <w:rtl/>
        </w:rPr>
        <w:t xml:space="preserve"> الناس يعبدون الله عز</w:t>
      </w:r>
      <w:r w:rsidR="008911B0">
        <w:rPr>
          <w:rFonts w:hint="cs"/>
          <w:rtl/>
        </w:rPr>
        <w:t>ّ</w:t>
      </w:r>
      <w:r>
        <w:rPr>
          <w:rtl/>
        </w:rPr>
        <w:t xml:space="preserve"> وجل</w:t>
      </w:r>
      <w:r w:rsidR="008911B0">
        <w:rPr>
          <w:rFonts w:hint="cs"/>
          <w:rtl/>
        </w:rPr>
        <w:t>ّ</w:t>
      </w:r>
      <w:r>
        <w:rPr>
          <w:rtl/>
        </w:rPr>
        <w:t xml:space="preserve"> على ثلاثة أوجه: فطبقة يعبدونه رغبة في ثوابه فتلك عبادة الحرصاء، وهو الطمع، وآخرون يعبدونه خوفا</w:t>
      </w:r>
      <w:r w:rsidR="008911B0">
        <w:rPr>
          <w:rFonts w:hint="cs"/>
          <w:rtl/>
        </w:rPr>
        <w:t>ّ</w:t>
      </w:r>
      <w:r>
        <w:rPr>
          <w:rtl/>
        </w:rPr>
        <w:t xml:space="preserve"> </w:t>
      </w:r>
      <w:r w:rsidRPr="00D864A7">
        <w:rPr>
          <w:rStyle w:val="libFootnotenumChar"/>
          <w:rtl/>
        </w:rPr>
        <w:t>(</w:t>
      </w:r>
      <w:r w:rsidR="00680B37">
        <w:rPr>
          <w:rStyle w:val="libFootnotenumChar"/>
          <w:rFonts w:hint="cs"/>
          <w:rtl/>
        </w:rPr>
        <w:t>3</w:t>
      </w:r>
      <w:r w:rsidRPr="00D864A7">
        <w:rPr>
          <w:rStyle w:val="libFootnotenumChar"/>
          <w:rtl/>
        </w:rPr>
        <w:t>)</w:t>
      </w:r>
      <w:r>
        <w:rPr>
          <w:rtl/>
        </w:rPr>
        <w:t xml:space="preserve"> من النار فتلك عبادة العبيد، وهي رهبة، ولكن</w:t>
      </w:r>
      <w:r w:rsidR="008911B0">
        <w:rPr>
          <w:rFonts w:hint="cs"/>
          <w:rtl/>
        </w:rPr>
        <w:t>ّ</w:t>
      </w:r>
      <w:r>
        <w:rPr>
          <w:rtl/>
        </w:rPr>
        <w:t>ي أعبده حب</w:t>
      </w:r>
      <w:r w:rsidR="008911B0">
        <w:rPr>
          <w:rFonts w:hint="cs"/>
          <w:rtl/>
        </w:rPr>
        <w:t>ّ</w:t>
      </w:r>
      <w:r>
        <w:rPr>
          <w:rtl/>
        </w:rPr>
        <w:t>ا</w:t>
      </w:r>
      <w:r w:rsidR="008911B0">
        <w:rPr>
          <w:rFonts w:hint="cs"/>
          <w:rtl/>
        </w:rPr>
        <w:t>ً</w:t>
      </w:r>
      <w:r>
        <w:rPr>
          <w:rtl/>
        </w:rPr>
        <w:t xml:space="preserve"> له عز</w:t>
      </w:r>
      <w:r w:rsidR="008911B0">
        <w:rPr>
          <w:rFonts w:hint="cs"/>
          <w:rtl/>
        </w:rPr>
        <w:t>ّ</w:t>
      </w:r>
      <w:r>
        <w:rPr>
          <w:rtl/>
        </w:rPr>
        <w:t xml:space="preserve"> وجل</w:t>
      </w:r>
      <w:r w:rsidR="008911B0">
        <w:rPr>
          <w:rFonts w:hint="cs"/>
          <w:rtl/>
        </w:rPr>
        <w:t>ّ</w:t>
      </w:r>
      <w:r>
        <w:rPr>
          <w:rtl/>
        </w:rPr>
        <w:t xml:space="preserve">، فتلك عبادة الكرام، وهو </w:t>
      </w:r>
      <w:r w:rsidR="008E749F">
        <w:rPr>
          <w:rtl/>
        </w:rPr>
        <w:t>الا</w:t>
      </w:r>
      <w:r>
        <w:rPr>
          <w:rtl/>
        </w:rPr>
        <w:t>من لقوله عز</w:t>
      </w:r>
      <w:r w:rsidR="008911B0">
        <w:rPr>
          <w:rFonts w:hint="cs"/>
          <w:rtl/>
        </w:rPr>
        <w:t>ّ</w:t>
      </w:r>
      <w:r>
        <w:rPr>
          <w:rtl/>
        </w:rPr>
        <w:t xml:space="preserve"> وجل</w:t>
      </w:r>
      <w:r w:rsidR="008911B0">
        <w:rPr>
          <w:rFonts w:hint="cs"/>
          <w:rtl/>
        </w:rPr>
        <w:t>ّ</w:t>
      </w:r>
      <w:r>
        <w:rPr>
          <w:rtl/>
        </w:rPr>
        <w:t xml:space="preserve">: </w:t>
      </w:r>
      <w:r w:rsidRPr="00F640F5">
        <w:rPr>
          <w:rStyle w:val="libAlaemChar"/>
          <w:rtl/>
        </w:rPr>
        <w:t>(</w:t>
      </w:r>
      <w:r w:rsidRPr="005359CC">
        <w:rPr>
          <w:rStyle w:val="libAieChar"/>
          <w:rtl/>
        </w:rPr>
        <w:t>وَهُم مِّن فَزَعٍ يَوْمَئِذٍ آمِنُونَ</w:t>
      </w:r>
      <w:r w:rsidRPr="00F640F5">
        <w:rPr>
          <w:rStyle w:val="libAlaemChar"/>
          <w:rtl/>
        </w:rPr>
        <w:t>)</w:t>
      </w:r>
      <w:r>
        <w:rPr>
          <w:rtl/>
        </w:rPr>
        <w:t xml:space="preserve"> </w:t>
      </w:r>
      <w:r w:rsidRPr="00D864A7">
        <w:rPr>
          <w:rStyle w:val="libFootnotenumChar"/>
          <w:rtl/>
        </w:rPr>
        <w:t>(</w:t>
      </w:r>
      <w:r w:rsidR="00680B37">
        <w:rPr>
          <w:rStyle w:val="libFootnotenumChar"/>
          <w:rFonts w:hint="cs"/>
          <w:rtl/>
        </w:rPr>
        <w:t>4</w:t>
      </w:r>
      <w:r w:rsidRPr="00D864A7">
        <w:rPr>
          <w:rStyle w:val="libFootnotenumChar"/>
          <w:rtl/>
        </w:rPr>
        <w:t>)</w:t>
      </w:r>
      <w:r>
        <w:rPr>
          <w:rtl/>
        </w:rPr>
        <w:t xml:space="preserve"> ولقوله عز</w:t>
      </w:r>
      <w:r w:rsidR="008911B0">
        <w:rPr>
          <w:rFonts w:hint="cs"/>
          <w:rtl/>
        </w:rPr>
        <w:t>ّ</w:t>
      </w:r>
      <w:r>
        <w:rPr>
          <w:rtl/>
        </w:rPr>
        <w:t xml:space="preserve"> وجل</w:t>
      </w:r>
      <w:r w:rsidR="008911B0">
        <w:rPr>
          <w:rFonts w:hint="cs"/>
          <w:rtl/>
        </w:rPr>
        <w:t>ّ</w:t>
      </w:r>
      <w:r>
        <w:rPr>
          <w:rtl/>
        </w:rPr>
        <w:t xml:space="preserve">: </w:t>
      </w:r>
      <w:r w:rsidRPr="00F640F5">
        <w:rPr>
          <w:rStyle w:val="libAlaemChar"/>
          <w:rtl/>
        </w:rPr>
        <w:t>(</w:t>
      </w:r>
      <w:r w:rsidRPr="005359CC">
        <w:rPr>
          <w:rStyle w:val="libAieChar"/>
          <w:rtl/>
        </w:rPr>
        <w:t>قُلْ إِن كُنتُمْ تُحِبُّونَ اللَّـهَ فَاتَّبِعُونِي يُحْبِبْكُمُ اللَّـهُ وَيَغْفِرْ‌ لَكُمْ ذُنُوبَكُمْ</w:t>
      </w:r>
      <w:r w:rsidRPr="00F640F5">
        <w:rPr>
          <w:rStyle w:val="libAlaemChar"/>
          <w:rtl/>
        </w:rPr>
        <w:t>)</w:t>
      </w:r>
      <w:r>
        <w:rPr>
          <w:rtl/>
        </w:rPr>
        <w:t xml:space="preserve"> </w:t>
      </w:r>
      <w:r w:rsidRPr="00D864A7">
        <w:rPr>
          <w:rStyle w:val="libFootnotenumChar"/>
          <w:rtl/>
        </w:rPr>
        <w:t>(</w:t>
      </w:r>
      <w:r w:rsidR="00680B37">
        <w:rPr>
          <w:rStyle w:val="libFootnotenumChar"/>
          <w:rFonts w:hint="cs"/>
          <w:rtl/>
        </w:rPr>
        <w:t>5</w:t>
      </w:r>
      <w:r w:rsidRPr="00D864A7">
        <w:rPr>
          <w:rStyle w:val="libFootnotenumChar"/>
          <w:rtl/>
        </w:rPr>
        <w:t>)</w:t>
      </w:r>
      <w:r>
        <w:rPr>
          <w:rtl/>
        </w:rPr>
        <w:t xml:space="preserve"> فمن أحب الله عز</w:t>
      </w:r>
      <w:r w:rsidR="00680B37">
        <w:rPr>
          <w:rFonts w:hint="cs"/>
          <w:rtl/>
        </w:rPr>
        <w:t xml:space="preserve">ّ </w:t>
      </w:r>
      <w:r>
        <w:rPr>
          <w:rtl/>
        </w:rPr>
        <w:t>وجل</w:t>
      </w:r>
      <w:r w:rsidR="00680B37">
        <w:rPr>
          <w:rFonts w:hint="cs"/>
          <w:rtl/>
        </w:rPr>
        <w:t>ّ</w:t>
      </w:r>
      <w:r>
        <w:rPr>
          <w:rtl/>
        </w:rPr>
        <w:t xml:space="preserve"> أحب</w:t>
      </w:r>
      <w:r w:rsidR="00680B37">
        <w:rPr>
          <w:rFonts w:hint="cs"/>
          <w:rtl/>
        </w:rPr>
        <w:t>ّ</w:t>
      </w:r>
      <w:r>
        <w:rPr>
          <w:rtl/>
        </w:rPr>
        <w:t>ه الله، ومن أحب</w:t>
      </w:r>
      <w:r w:rsidR="00680B37">
        <w:rPr>
          <w:rFonts w:hint="cs"/>
          <w:rtl/>
        </w:rPr>
        <w:t>ّ</w:t>
      </w:r>
      <w:r>
        <w:rPr>
          <w:rtl/>
        </w:rPr>
        <w:t xml:space="preserve">ه الله تعالى كان من </w:t>
      </w:r>
      <w:r w:rsidR="008E749F">
        <w:rPr>
          <w:rtl/>
        </w:rPr>
        <w:t>الا</w:t>
      </w:r>
      <w:r>
        <w:rPr>
          <w:rtl/>
        </w:rPr>
        <w:t>منين</w:t>
      </w:r>
      <w:r w:rsidR="00C74906">
        <w:rPr>
          <w:rtl/>
        </w:rPr>
        <w:t>.</w:t>
      </w:r>
      <w:r>
        <w:rPr>
          <w:rtl/>
        </w:rPr>
        <w:t xml:space="preserve"> </w:t>
      </w:r>
    </w:p>
    <w:p w:rsidR="005359CC" w:rsidRDefault="001D3C86" w:rsidP="001D3C86">
      <w:pPr>
        <w:pStyle w:val="libLine"/>
        <w:rPr>
          <w:rtl/>
        </w:rPr>
      </w:pPr>
      <w:r>
        <w:rPr>
          <w:rtl/>
        </w:rPr>
        <w:t>____________________</w:t>
      </w:r>
    </w:p>
    <w:p w:rsidR="005359CC" w:rsidRPr="00021C2D" w:rsidRDefault="005359CC" w:rsidP="00A416A7">
      <w:pPr>
        <w:pStyle w:val="libFootnote0"/>
        <w:rPr>
          <w:rtl/>
        </w:rPr>
      </w:pPr>
      <w:r w:rsidRPr="00021C2D">
        <w:rPr>
          <w:rtl/>
        </w:rPr>
        <w:t>(</w:t>
      </w:r>
      <w:r w:rsidR="00A416A7">
        <w:rPr>
          <w:rFonts w:hint="cs"/>
          <w:rtl/>
        </w:rPr>
        <w:t>1</w:t>
      </w:r>
      <w:r w:rsidRPr="00021C2D">
        <w:rPr>
          <w:rtl/>
        </w:rPr>
        <w:t>) يأتي في</w:t>
      </w:r>
      <w:r>
        <w:rPr>
          <w:rtl/>
        </w:rPr>
        <w:t xml:space="preserve">: </w:t>
      </w:r>
    </w:p>
    <w:p w:rsidR="005359CC" w:rsidRPr="00021C2D" w:rsidRDefault="005359CC" w:rsidP="001D3C86">
      <w:pPr>
        <w:pStyle w:val="libFootnote0"/>
        <w:rPr>
          <w:rtl/>
        </w:rPr>
      </w:pPr>
      <w:r w:rsidRPr="00021C2D">
        <w:rPr>
          <w:rtl/>
        </w:rPr>
        <w:t>أ</w:t>
      </w:r>
      <w:r>
        <w:rPr>
          <w:rtl/>
        </w:rPr>
        <w:t xml:space="preserve"> - </w:t>
      </w:r>
      <w:r w:rsidRPr="00021C2D">
        <w:rPr>
          <w:rtl/>
        </w:rPr>
        <w:t>البابين 11 و 12 من أبواب مقدمة العبادات</w:t>
      </w:r>
      <w:r w:rsidR="00C74906">
        <w:rPr>
          <w:rtl/>
        </w:rPr>
        <w:t>.</w:t>
      </w:r>
    </w:p>
    <w:p w:rsidR="005359CC" w:rsidRPr="00021C2D" w:rsidRDefault="005359CC" w:rsidP="001D3C86">
      <w:pPr>
        <w:pStyle w:val="libFootnote0"/>
        <w:rPr>
          <w:rtl/>
        </w:rPr>
      </w:pPr>
      <w:r w:rsidRPr="00021C2D">
        <w:rPr>
          <w:rtl/>
        </w:rPr>
        <w:t>ب</w:t>
      </w:r>
      <w:r>
        <w:rPr>
          <w:rtl/>
        </w:rPr>
        <w:t xml:space="preserve"> - </w:t>
      </w:r>
      <w:r w:rsidRPr="00021C2D">
        <w:rPr>
          <w:rtl/>
        </w:rPr>
        <w:t>الحديث 31 من الباب 4 من أبواب جهاد النفس من كتاب ألجهاد</w:t>
      </w:r>
      <w:r w:rsidR="00C74906">
        <w:rPr>
          <w:rtl/>
        </w:rPr>
        <w:t>.</w:t>
      </w:r>
    </w:p>
    <w:p w:rsidR="005359CC" w:rsidRDefault="005359CC" w:rsidP="002A4CA8">
      <w:pPr>
        <w:pStyle w:val="libFootnoteCenterBold"/>
        <w:rPr>
          <w:rtl/>
        </w:rPr>
      </w:pPr>
      <w:r>
        <w:rPr>
          <w:rtl/>
        </w:rPr>
        <w:t>الباب 9</w:t>
      </w:r>
    </w:p>
    <w:p w:rsidR="005359CC" w:rsidRDefault="005359CC" w:rsidP="002A4CA8">
      <w:pPr>
        <w:pStyle w:val="libFootnoteCenterBold"/>
        <w:rPr>
          <w:rtl/>
        </w:rPr>
      </w:pPr>
      <w:r>
        <w:rPr>
          <w:rtl/>
        </w:rPr>
        <w:t>فيه 3 أحاديث</w:t>
      </w:r>
    </w:p>
    <w:p w:rsidR="005359CC" w:rsidRDefault="005359CC" w:rsidP="001D3C86">
      <w:pPr>
        <w:pStyle w:val="libFootnote0"/>
        <w:rPr>
          <w:rtl/>
        </w:rPr>
      </w:pPr>
      <w:r>
        <w:rPr>
          <w:rtl/>
        </w:rPr>
        <w:t>1 - الكافي 2: 68</w:t>
      </w:r>
      <w:r w:rsidR="00E4299D">
        <w:rPr>
          <w:rtl/>
        </w:rPr>
        <w:t>/</w:t>
      </w:r>
      <w:r>
        <w:rPr>
          <w:rtl/>
        </w:rPr>
        <w:t>5 وفي نسخة منه: العباد ثلاثة</w:t>
      </w:r>
      <w:r w:rsidR="00C74906">
        <w:rPr>
          <w:rtl/>
        </w:rPr>
        <w:t>.</w:t>
      </w:r>
      <w:r>
        <w:rPr>
          <w:rtl/>
        </w:rPr>
        <w:t xml:space="preserve"> </w:t>
      </w:r>
    </w:p>
    <w:p w:rsidR="005359CC" w:rsidRDefault="005359CC" w:rsidP="001D3C86">
      <w:pPr>
        <w:pStyle w:val="libFootnote0"/>
        <w:rPr>
          <w:rtl/>
        </w:rPr>
      </w:pPr>
      <w:r>
        <w:rPr>
          <w:rtl/>
        </w:rPr>
        <w:t>2 - علل الشرائع: 12</w:t>
      </w:r>
      <w:r w:rsidR="00E4299D">
        <w:rPr>
          <w:rtl/>
        </w:rPr>
        <w:t>/</w:t>
      </w:r>
      <w:r>
        <w:rPr>
          <w:rtl/>
        </w:rPr>
        <w:t xml:space="preserve">8، </w:t>
      </w:r>
      <w:r w:rsidR="008E749F">
        <w:rPr>
          <w:rtl/>
        </w:rPr>
        <w:t>الا</w:t>
      </w:r>
      <w:r>
        <w:rPr>
          <w:rtl/>
        </w:rPr>
        <w:t>مالي: 41</w:t>
      </w:r>
      <w:r w:rsidR="00E4299D">
        <w:rPr>
          <w:rtl/>
        </w:rPr>
        <w:t>/</w:t>
      </w:r>
      <w:r>
        <w:rPr>
          <w:rtl/>
        </w:rPr>
        <w:t>4، الخصال: 188</w:t>
      </w:r>
      <w:r w:rsidR="00E4299D">
        <w:rPr>
          <w:rtl/>
        </w:rPr>
        <w:t>/</w:t>
      </w:r>
      <w:r>
        <w:rPr>
          <w:rtl/>
        </w:rPr>
        <w:t>259</w:t>
      </w:r>
      <w:r w:rsidR="00C74906">
        <w:rPr>
          <w:rtl/>
        </w:rPr>
        <w:t>.</w:t>
      </w:r>
    </w:p>
    <w:p w:rsidR="005359CC" w:rsidRPr="00021C2D" w:rsidRDefault="005359CC" w:rsidP="00A416A7">
      <w:pPr>
        <w:pStyle w:val="libFootnote0"/>
        <w:rPr>
          <w:rtl/>
        </w:rPr>
      </w:pPr>
      <w:r w:rsidRPr="00021C2D">
        <w:rPr>
          <w:rtl/>
        </w:rPr>
        <w:t>(</w:t>
      </w:r>
      <w:r w:rsidR="00A416A7">
        <w:rPr>
          <w:rFonts w:hint="cs"/>
          <w:rtl/>
        </w:rPr>
        <w:t>2</w:t>
      </w:r>
      <w:r w:rsidRPr="00021C2D">
        <w:rPr>
          <w:rtl/>
        </w:rPr>
        <w:t>) في العلل</w:t>
      </w:r>
      <w:r>
        <w:rPr>
          <w:rtl/>
        </w:rPr>
        <w:t xml:space="preserve">: </w:t>
      </w:r>
      <w:r w:rsidRPr="00021C2D">
        <w:rPr>
          <w:rtl/>
        </w:rPr>
        <w:t>محسر</w:t>
      </w:r>
      <w:r w:rsidR="00C74906">
        <w:rPr>
          <w:rtl/>
        </w:rPr>
        <w:t>.</w:t>
      </w:r>
    </w:p>
    <w:p w:rsidR="005359CC" w:rsidRPr="00021C2D" w:rsidRDefault="005359CC" w:rsidP="00A416A7">
      <w:pPr>
        <w:pStyle w:val="libFootnote0"/>
        <w:rPr>
          <w:rtl/>
        </w:rPr>
      </w:pPr>
      <w:r w:rsidRPr="00021C2D">
        <w:rPr>
          <w:rtl/>
        </w:rPr>
        <w:t>(</w:t>
      </w:r>
      <w:r w:rsidR="00A416A7">
        <w:rPr>
          <w:rFonts w:hint="cs"/>
          <w:rtl/>
        </w:rPr>
        <w:t>3</w:t>
      </w:r>
      <w:r w:rsidRPr="00021C2D">
        <w:rPr>
          <w:rtl/>
        </w:rPr>
        <w:t>) في نسخة</w:t>
      </w:r>
      <w:r>
        <w:rPr>
          <w:rtl/>
        </w:rPr>
        <w:t xml:space="preserve">: </w:t>
      </w:r>
      <w:r w:rsidRPr="00021C2D">
        <w:rPr>
          <w:rtl/>
        </w:rPr>
        <w:t>فرقاً</w:t>
      </w:r>
      <w:r>
        <w:rPr>
          <w:rtl/>
        </w:rPr>
        <w:t xml:space="preserve">، </w:t>
      </w:r>
      <w:r w:rsidRPr="00021C2D">
        <w:rPr>
          <w:rtl/>
        </w:rPr>
        <w:t>منه قد</w:t>
      </w:r>
      <w:r w:rsidR="002A4CA8">
        <w:rPr>
          <w:rFonts w:hint="cs"/>
          <w:rtl/>
        </w:rPr>
        <w:t>ّ</w:t>
      </w:r>
      <w:r w:rsidRPr="00021C2D">
        <w:rPr>
          <w:rtl/>
        </w:rPr>
        <w:t>ه</w:t>
      </w:r>
      <w:r w:rsidR="00C74906">
        <w:rPr>
          <w:rtl/>
        </w:rPr>
        <w:t>.</w:t>
      </w:r>
    </w:p>
    <w:p w:rsidR="005359CC" w:rsidRPr="00021C2D" w:rsidRDefault="005359CC" w:rsidP="00A416A7">
      <w:pPr>
        <w:pStyle w:val="libFootnote0"/>
        <w:rPr>
          <w:rtl/>
        </w:rPr>
      </w:pPr>
      <w:r w:rsidRPr="00021C2D">
        <w:rPr>
          <w:rtl/>
        </w:rPr>
        <w:t>(</w:t>
      </w:r>
      <w:r w:rsidR="00A416A7">
        <w:rPr>
          <w:rFonts w:hint="cs"/>
          <w:rtl/>
        </w:rPr>
        <w:t>4</w:t>
      </w:r>
      <w:r w:rsidRPr="00021C2D">
        <w:rPr>
          <w:rtl/>
        </w:rPr>
        <w:t>) النمل 27</w:t>
      </w:r>
      <w:r>
        <w:rPr>
          <w:rtl/>
        </w:rPr>
        <w:t xml:space="preserve">: </w:t>
      </w:r>
      <w:r w:rsidRPr="00021C2D">
        <w:rPr>
          <w:rtl/>
        </w:rPr>
        <w:t>89</w:t>
      </w:r>
      <w:r w:rsidR="00C74906">
        <w:rPr>
          <w:rtl/>
        </w:rPr>
        <w:t>.</w:t>
      </w:r>
      <w:r w:rsidRPr="00021C2D">
        <w:rPr>
          <w:rtl/>
        </w:rPr>
        <w:t xml:space="preserve"> </w:t>
      </w:r>
    </w:p>
    <w:p w:rsidR="005359CC" w:rsidRPr="00021C2D" w:rsidRDefault="005359CC" w:rsidP="00A416A7">
      <w:pPr>
        <w:pStyle w:val="libFootnote0"/>
        <w:rPr>
          <w:rtl/>
        </w:rPr>
      </w:pPr>
      <w:r w:rsidRPr="00021C2D">
        <w:rPr>
          <w:rtl/>
        </w:rPr>
        <w:t>(</w:t>
      </w:r>
      <w:r w:rsidR="00A416A7">
        <w:rPr>
          <w:rFonts w:hint="cs"/>
          <w:rtl/>
        </w:rPr>
        <w:t>5</w:t>
      </w:r>
      <w:r w:rsidRPr="00021C2D">
        <w:rPr>
          <w:rtl/>
        </w:rPr>
        <w:t>) آل عمران 3</w:t>
      </w:r>
      <w:r>
        <w:rPr>
          <w:rtl/>
        </w:rPr>
        <w:t xml:space="preserve">: </w:t>
      </w:r>
      <w:r w:rsidRPr="00021C2D">
        <w:rPr>
          <w:rtl/>
        </w:rPr>
        <w:t>31</w:t>
      </w:r>
      <w:r w:rsidR="00C74906">
        <w:rPr>
          <w:rtl/>
        </w:rPr>
        <w:t>.</w:t>
      </w:r>
      <w:r w:rsidRPr="00021C2D">
        <w:rPr>
          <w:rtl/>
        </w:rPr>
        <w:t xml:space="preserve"> </w:t>
      </w:r>
    </w:p>
    <w:p w:rsidR="001D3C86" w:rsidRDefault="001D3C86" w:rsidP="001D3C86">
      <w:pPr>
        <w:pStyle w:val="libNormal"/>
        <w:rPr>
          <w:rtl/>
        </w:rPr>
      </w:pPr>
      <w:r>
        <w:rPr>
          <w:rtl/>
        </w:rPr>
        <w:br w:type="page"/>
      </w:r>
    </w:p>
    <w:p w:rsidR="005359CC" w:rsidRDefault="005359CC" w:rsidP="0039199A">
      <w:pPr>
        <w:pStyle w:val="libNormal"/>
        <w:rPr>
          <w:rtl/>
        </w:rPr>
      </w:pPr>
      <w:r w:rsidRPr="0039199A">
        <w:rPr>
          <w:rtl/>
        </w:rPr>
        <w:lastRenderedPageBreak/>
        <w:t>[136]</w:t>
      </w:r>
      <w:r w:rsidRPr="007B2269">
        <w:t xml:space="preserve"> </w:t>
      </w:r>
      <w:r w:rsidRPr="007B2269">
        <w:rPr>
          <w:rtl/>
        </w:rPr>
        <w:t>3</w:t>
      </w:r>
      <w:r>
        <w:rPr>
          <w:rtl/>
        </w:rPr>
        <w:t xml:space="preserve"> - </w:t>
      </w:r>
      <w:r w:rsidRPr="007B2269">
        <w:rPr>
          <w:rtl/>
        </w:rPr>
        <w:t>محم</w:t>
      </w:r>
      <w:r w:rsidR="002A4CA8">
        <w:rPr>
          <w:rFonts w:hint="cs"/>
          <w:rtl/>
        </w:rPr>
        <w:t>ّ</w:t>
      </w:r>
      <w:r w:rsidRPr="007B2269">
        <w:rPr>
          <w:rtl/>
        </w:rPr>
        <w:t>د بن الحسين الرضي الموسوي في ( نهج البلاغة ) عن أمير</w:t>
      </w:r>
      <w:r>
        <w:rPr>
          <w:rtl/>
        </w:rPr>
        <w:t xml:space="preserve"> المؤمنين</w:t>
      </w:r>
      <w:r w:rsidR="00444FAC">
        <w:rPr>
          <w:rFonts w:hint="cs"/>
          <w:rtl/>
        </w:rPr>
        <w:t xml:space="preserve"> (</w:t>
      </w:r>
      <w:r>
        <w:rPr>
          <w:rtl/>
        </w:rPr>
        <w:t xml:space="preserve"> </w:t>
      </w:r>
      <w:r w:rsidRPr="00F640F5">
        <w:rPr>
          <w:rStyle w:val="libAlaemChar"/>
          <w:rFonts w:hint="cs"/>
          <w:rtl/>
        </w:rPr>
        <w:t>عليه‌السلام</w:t>
      </w:r>
      <w:r>
        <w:rPr>
          <w:rtl/>
        </w:rPr>
        <w:t xml:space="preserve"> </w:t>
      </w:r>
      <w:r w:rsidR="00444FAC">
        <w:rPr>
          <w:rFonts w:hint="cs"/>
          <w:rtl/>
        </w:rPr>
        <w:t xml:space="preserve">) </w:t>
      </w:r>
      <w:r>
        <w:rPr>
          <w:rtl/>
        </w:rPr>
        <w:t>أنه قال: إن</w:t>
      </w:r>
      <w:r w:rsidR="00E72534">
        <w:rPr>
          <w:rFonts w:hint="cs"/>
          <w:rtl/>
        </w:rPr>
        <w:t>ّ</w:t>
      </w:r>
      <w:r>
        <w:rPr>
          <w:rtl/>
        </w:rPr>
        <w:t xml:space="preserve"> قوما</w:t>
      </w:r>
      <w:r w:rsidR="00E72534">
        <w:rPr>
          <w:rFonts w:hint="cs"/>
          <w:rtl/>
        </w:rPr>
        <w:t>ً</w:t>
      </w:r>
      <w:r>
        <w:rPr>
          <w:rtl/>
        </w:rPr>
        <w:t xml:space="preserve"> عبدوا الله رغبة فتلك عبادة التج</w:t>
      </w:r>
      <w:r w:rsidR="00E72534">
        <w:rPr>
          <w:rFonts w:hint="cs"/>
          <w:rtl/>
        </w:rPr>
        <w:t>ّ</w:t>
      </w:r>
      <w:r>
        <w:rPr>
          <w:rtl/>
        </w:rPr>
        <w:t>ار، وإن</w:t>
      </w:r>
      <w:r w:rsidR="00E72534">
        <w:rPr>
          <w:rFonts w:hint="cs"/>
          <w:rtl/>
        </w:rPr>
        <w:t>ّ</w:t>
      </w:r>
      <w:r>
        <w:rPr>
          <w:rtl/>
        </w:rPr>
        <w:t xml:space="preserve"> قوما</w:t>
      </w:r>
      <w:r w:rsidR="00E72534">
        <w:rPr>
          <w:rFonts w:hint="cs"/>
          <w:rtl/>
        </w:rPr>
        <w:t>ً</w:t>
      </w:r>
      <w:r>
        <w:rPr>
          <w:rtl/>
        </w:rPr>
        <w:t xml:space="preserve"> عبدوا الله رهبة فتلك عبادة العبيد، وإن</w:t>
      </w:r>
      <w:r w:rsidR="00E72534">
        <w:rPr>
          <w:rFonts w:hint="cs"/>
          <w:rtl/>
        </w:rPr>
        <w:t>ّ</w:t>
      </w:r>
      <w:r>
        <w:rPr>
          <w:rtl/>
        </w:rPr>
        <w:t xml:space="preserve"> قوما</w:t>
      </w:r>
      <w:r w:rsidR="00E72534">
        <w:rPr>
          <w:rFonts w:hint="cs"/>
          <w:rtl/>
        </w:rPr>
        <w:t>ً</w:t>
      </w:r>
      <w:r>
        <w:rPr>
          <w:rtl/>
        </w:rPr>
        <w:t xml:space="preserve"> عبدوا الله شكرا</w:t>
      </w:r>
      <w:r w:rsidR="00E72534">
        <w:rPr>
          <w:rFonts w:hint="cs"/>
          <w:rtl/>
        </w:rPr>
        <w:t>ً</w:t>
      </w:r>
      <w:r>
        <w:rPr>
          <w:rtl/>
        </w:rPr>
        <w:t xml:space="preserve"> فتلك عبادة </w:t>
      </w:r>
      <w:r w:rsidR="008E749F">
        <w:rPr>
          <w:rtl/>
        </w:rPr>
        <w:t>الا</w:t>
      </w:r>
      <w:r>
        <w:rPr>
          <w:rtl/>
        </w:rPr>
        <w:t>حرار</w:t>
      </w:r>
      <w:r w:rsidR="00C74906">
        <w:rPr>
          <w:rtl/>
        </w:rPr>
        <w:t>.</w:t>
      </w:r>
    </w:p>
    <w:p w:rsidR="005359CC" w:rsidRDefault="005359CC" w:rsidP="0039199A">
      <w:pPr>
        <w:pStyle w:val="libNormal"/>
        <w:rPr>
          <w:rtl/>
        </w:rPr>
      </w:pPr>
      <w:r>
        <w:rPr>
          <w:rtl/>
        </w:rPr>
        <w:t>أقول: وتاتي أحاديث « من بلغه ثواب على عمل فعمله طلبا</w:t>
      </w:r>
      <w:r w:rsidR="00E72534">
        <w:rPr>
          <w:rFonts w:hint="cs"/>
          <w:rtl/>
        </w:rPr>
        <w:t>ً</w:t>
      </w:r>
      <w:r>
        <w:rPr>
          <w:rtl/>
        </w:rPr>
        <w:t xml:space="preserve"> لذلك الثواب » وهي دال</w:t>
      </w:r>
      <w:r w:rsidR="00746AF1">
        <w:rPr>
          <w:rFonts w:hint="cs"/>
          <w:rtl/>
        </w:rPr>
        <w:t>ّ</w:t>
      </w:r>
      <w:r>
        <w:rPr>
          <w:rtl/>
        </w:rPr>
        <w:t xml:space="preserve">ة على بعض مضمون هذا الباب </w:t>
      </w:r>
      <w:r w:rsidRPr="00D864A7">
        <w:rPr>
          <w:rStyle w:val="libFootnotenumChar"/>
          <w:rtl/>
        </w:rPr>
        <w:t>(1)</w:t>
      </w:r>
      <w:r>
        <w:rPr>
          <w:rtl/>
        </w:rPr>
        <w:t>، ومثلها أحاديث كثيرة جد</w:t>
      </w:r>
      <w:r w:rsidR="00746AF1">
        <w:rPr>
          <w:rFonts w:hint="cs"/>
          <w:rtl/>
        </w:rPr>
        <w:t>ّ</w:t>
      </w:r>
      <w:r>
        <w:rPr>
          <w:rtl/>
        </w:rPr>
        <w:t>ا</w:t>
      </w:r>
      <w:r w:rsidR="00746AF1">
        <w:rPr>
          <w:rFonts w:hint="cs"/>
          <w:rtl/>
        </w:rPr>
        <w:t>ً</w:t>
      </w:r>
      <w:r>
        <w:rPr>
          <w:rtl/>
        </w:rPr>
        <w:t>، تقد</w:t>
      </w:r>
      <w:r w:rsidR="00746AF1">
        <w:rPr>
          <w:rFonts w:hint="cs"/>
          <w:rtl/>
        </w:rPr>
        <w:t>ّ</w:t>
      </w:r>
      <w:r>
        <w:rPr>
          <w:rtl/>
        </w:rPr>
        <w:t xml:space="preserve">م بعضها </w:t>
      </w:r>
      <w:r w:rsidRPr="00D864A7">
        <w:rPr>
          <w:rStyle w:val="libFootnotenumChar"/>
          <w:rtl/>
        </w:rPr>
        <w:t>(2)</w:t>
      </w:r>
      <w:r>
        <w:rPr>
          <w:rtl/>
        </w:rPr>
        <w:t xml:space="preserve">، ويأتي باقيها في تضاعيف </w:t>
      </w:r>
      <w:r w:rsidR="008E749F">
        <w:rPr>
          <w:rtl/>
        </w:rPr>
        <w:t>الا</w:t>
      </w:r>
      <w:r>
        <w:rPr>
          <w:rtl/>
        </w:rPr>
        <w:t>بواب، إن شاء الله</w:t>
      </w:r>
      <w:r w:rsidR="00C74906">
        <w:rPr>
          <w:rtl/>
        </w:rPr>
        <w:t>.</w:t>
      </w:r>
    </w:p>
    <w:p w:rsidR="005359CC" w:rsidRPr="007B2269" w:rsidRDefault="005359CC" w:rsidP="005359CC">
      <w:pPr>
        <w:pStyle w:val="Heading2Center"/>
        <w:rPr>
          <w:rtl/>
        </w:rPr>
      </w:pPr>
      <w:bookmarkStart w:id="73" w:name="_Toc272839337"/>
      <w:bookmarkStart w:id="74" w:name="_Toc272839625"/>
      <w:bookmarkStart w:id="75" w:name="_Toc299780241"/>
      <w:bookmarkStart w:id="76" w:name="_Toc370728331"/>
      <w:bookmarkStart w:id="77" w:name="_Toc388259176"/>
      <w:bookmarkStart w:id="78" w:name="_Toc261404807"/>
      <w:r>
        <w:rPr>
          <w:rtl/>
        </w:rPr>
        <w:t xml:space="preserve">10 - </w:t>
      </w:r>
      <w:r w:rsidRPr="007B2269">
        <w:rPr>
          <w:rtl/>
        </w:rPr>
        <w:t>باب عدم جواز الوسوسة في الني</w:t>
      </w:r>
      <w:r w:rsidR="00746AF1">
        <w:rPr>
          <w:rFonts w:hint="cs"/>
          <w:rtl/>
        </w:rPr>
        <w:t>ّ</w:t>
      </w:r>
      <w:r w:rsidRPr="007B2269">
        <w:rPr>
          <w:rtl/>
        </w:rPr>
        <w:t>ة والعبادة</w:t>
      </w:r>
      <w:bookmarkEnd w:id="73"/>
      <w:bookmarkEnd w:id="74"/>
      <w:bookmarkEnd w:id="75"/>
      <w:bookmarkEnd w:id="76"/>
      <w:bookmarkEnd w:id="77"/>
      <w:bookmarkEnd w:id="78"/>
    </w:p>
    <w:p w:rsidR="005359CC" w:rsidRDefault="005359CC" w:rsidP="0039199A">
      <w:pPr>
        <w:pStyle w:val="libNormal"/>
        <w:rPr>
          <w:rtl/>
        </w:rPr>
      </w:pPr>
      <w:r w:rsidRPr="0039199A">
        <w:rPr>
          <w:rtl/>
        </w:rPr>
        <w:t>[137]</w:t>
      </w:r>
      <w:r w:rsidRPr="00E60824">
        <w:t xml:space="preserve"> </w:t>
      </w:r>
      <w:r w:rsidRPr="00E60824">
        <w:rPr>
          <w:rtl/>
        </w:rPr>
        <w:t>1</w:t>
      </w:r>
      <w:r>
        <w:rPr>
          <w:rtl/>
        </w:rPr>
        <w:t xml:space="preserve"> - </w:t>
      </w:r>
      <w:r w:rsidRPr="00E60824">
        <w:rPr>
          <w:rtl/>
        </w:rPr>
        <w:t>محم</w:t>
      </w:r>
      <w:r w:rsidR="00746AF1">
        <w:rPr>
          <w:rFonts w:hint="cs"/>
          <w:rtl/>
        </w:rPr>
        <w:t>ّ</w:t>
      </w:r>
      <w:r w:rsidRPr="00E60824">
        <w:rPr>
          <w:rtl/>
        </w:rPr>
        <w:t>د بن يعقوب</w:t>
      </w:r>
      <w:r>
        <w:rPr>
          <w:rtl/>
        </w:rPr>
        <w:t xml:space="preserve">، </w:t>
      </w:r>
      <w:r w:rsidRPr="00E60824">
        <w:rPr>
          <w:rtl/>
        </w:rPr>
        <w:t>عن محمد بن يحيى</w:t>
      </w:r>
      <w:r>
        <w:rPr>
          <w:rtl/>
        </w:rPr>
        <w:t xml:space="preserve">، </w:t>
      </w:r>
      <w:r w:rsidRPr="00E60824">
        <w:rPr>
          <w:rtl/>
        </w:rPr>
        <w:t>عن أحمد بن محم</w:t>
      </w:r>
      <w:r w:rsidR="00746AF1">
        <w:rPr>
          <w:rFonts w:hint="cs"/>
          <w:rtl/>
        </w:rPr>
        <w:t>ّ</w:t>
      </w:r>
      <w:r w:rsidRPr="00E60824">
        <w:rPr>
          <w:rtl/>
        </w:rPr>
        <w:t>د</w:t>
      </w:r>
      <w:r>
        <w:rPr>
          <w:rtl/>
        </w:rPr>
        <w:t xml:space="preserve">، </w:t>
      </w:r>
      <w:r w:rsidRPr="00E60824">
        <w:rPr>
          <w:rtl/>
        </w:rPr>
        <w:t>عن ابن</w:t>
      </w:r>
      <w:r>
        <w:rPr>
          <w:rtl/>
        </w:rPr>
        <w:t xml:space="preserve"> محبوب، عن عبدالله بن سنان قال: ذكرت لأبي عبدالله</w:t>
      </w:r>
      <w:r w:rsidR="00746AF1">
        <w:rPr>
          <w:rFonts w:hint="cs"/>
          <w:rtl/>
        </w:rPr>
        <w:t xml:space="preserve"> (</w:t>
      </w:r>
      <w:r>
        <w:rPr>
          <w:rtl/>
        </w:rPr>
        <w:t xml:space="preserve"> </w:t>
      </w:r>
      <w:r w:rsidRPr="00F640F5">
        <w:rPr>
          <w:rStyle w:val="libAlaemChar"/>
          <w:rFonts w:hint="cs"/>
          <w:rtl/>
        </w:rPr>
        <w:t>عليه‌السلام</w:t>
      </w:r>
      <w:r>
        <w:rPr>
          <w:rtl/>
        </w:rPr>
        <w:t xml:space="preserve"> </w:t>
      </w:r>
      <w:r w:rsidR="00746AF1">
        <w:rPr>
          <w:rFonts w:hint="cs"/>
          <w:rtl/>
        </w:rPr>
        <w:t xml:space="preserve">) </w:t>
      </w:r>
      <w:r>
        <w:rPr>
          <w:rtl/>
        </w:rPr>
        <w:t>رجلا</w:t>
      </w:r>
      <w:r w:rsidR="008864DE">
        <w:rPr>
          <w:rFonts w:hint="cs"/>
          <w:rtl/>
        </w:rPr>
        <w:t>ً</w:t>
      </w:r>
      <w:r>
        <w:rPr>
          <w:rtl/>
        </w:rPr>
        <w:t xml:space="preserve"> مبتلى بالوضوء والصلاة، وقلت: هو رجل عاقل، فقال أبو عبدالله</w:t>
      </w:r>
      <w:r w:rsidR="00EA3649">
        <w:rPr>
          <w:rFonts w:hint="cs"/>
          <w:rtl/>
        </w:rPr>
        <w:t xml:space="preserve"> (</w:t>
      </w:r>
      <w:r>
        <w:rPr>
          <w:rtl/>
        </w:rPr>
        <w:t xml:space="preserve"> </w:t>
      </w:r>
      <w:r w:rsidRPr="00F640F5">
        <w:rPr>
          <w:rStyle w:val="libAlaemChar"/>
          <w:rFonts w:hint="cs"/>
          <w:rtl/>
        </w:rPr>
        <w:t>عليه‌السلام</w:t>
      </w:r>
      <w:r w:rsidR="008864DE">
        <w:rPr>
          <w:rFonts w:hint="cs"/>
          <w:rtl/>
        </w:rPr>
        <w:t xml:space="preserve"> ) :</w:t>
      </w:r>
      <w:r>
        <w:rPr>
          <w:rtl/>
        </w:rPr>
        <w:t xml:space="preserve"> وأي</w:t>
      </w:r>
      <w:r w:rsidR="00E17702">
        <w:rPr>
          <w:rFonts w:hint="cs"/>
          <w:rtl/>
        </w:rPr>
        <w:t>ّ</w:t>
      </w:r>
      <w:r>
        <w:rPr>
          <w:rtl/>
        </w:rPr>
        <w:t xml:space="preserve"> عقل</w:t>
      </w:r>
      <w:r w:rsidR="00E17702">
        <w:rPr>
          <w:rFonts w:hint="cs"/>
          <w:rtl/>
        </w:rPr>
        <w:t>ٍ</w:t>
      </w:r>
      <w:r>
        <w:rPr>
          <w:rtl/>
        </w:rPr>
        <w:t xml:space="preserve"> له وهويطيع الشيطان؟ فقلت له: وكيف يطيع الشيطان؟ فقال: سله، هذا الذي يأتيه من أي شيء هو؟ فإن</w:t>
      </w:r>
      <w:r w:rsidR="00E17702">
        <w:rPr>
          <w:rFonts w:hint="cs"/>
          <w:rtl/>
        </w:rPr>
        <w:t>ّ</w:t>
      </w:r>
      <w:r>
        <w:rPr>
          <w:rtl/>
        </w:rPr>
        <w:t>ه يقول لك: من عمل الشيطان</w:t>
      </w:r>
      <w:r w:rsidR="00C74906">
        <w:rPr>
          <w:rtl/>
        </w:rPr>
        <w:t>.</w:t>
      </w:r>
    </w:p>
    <w:p w:rsidR="005359CC" w:rsidRDefault="005359CC" w:rsidP="0039199A">
      <w:pPr>
        <w:pStyle w:val="libNormal"/>
        <w:rPr>
          <w:rtl/>
        </w:rPr>
      </w:pPr>
      <w:r>
        <w:rPr>
          <w:rtl/>
        </w:rPr>
        <w:t>أقول: ويأتي ما يدل</w:t>
      </w:r>
      <w:r w:rsidR="00E17702">
        <w:rPr>
          <w:rFonts w:hint="cs"/>
          <w:rtl/>
        </w:rPr>
        <w:t>ّ</w:t>
      </w:r>
      <w:r>
        <w:rPr>
          <w:rtl/>
        </w:rPr>
        <w:t xml:space="preserve"> على ذلك </w:t>
      </w:r>
      <w:r w:rsidRPr="00D864A7">
        <w:rPr>
          <w:rStyle w:val="libFootnotenumChar"/>
          <w:rtl/>
        </w:rPr>
        <w:t>(</w:t>
      </w:r>
      <w:r w:rsidR="006703FE">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نهج البلاغة 3: 205</w:t>
      </w:r>
      <w:r w:rsidR="00E4299D">
        <w:rPr>
          <w:rtl/>
        </w:rPr>
        <w:t>/</w:t>
      </w:r>
      <w:r>
        <w:rPr>
          <w:rtl/>
        </w:rPr>
        <w:t>237</w:t>
      </w:r>
      <w:r w:rsidR="00C74906">
        <w:rPr>
          <w:rtl/>
        </w:rPr>
        <w:t>.</w:t>
      </w:r>
    </w:p>
    <w:p w:rsidR="005359CC" w:rsidRPr="00E60824" w:rsidRDefault="005359CC" w:rsidP="001D3C86">
      <w:pPr>
        <w:pStyle w:val="libFootnote0"/>
        <w:rPr>
          <w:rtl/>
        </w:rPr>
      </w:pPr>
      <w:r w:rsidRPr="00E60824">
        <w:rPr>
          <w:rtl/>
        </w:rPr>
        <w:t>(1) تأتي في</w:t>
      </w:r>
      <w:r>
        <w:rPr>
          <w:rtl/>
        </w:rPr>
        <w:t xml:space="preserve">: </w:t>
      </w:r>
    </w:p>
    <w:p w:rsidR="005359CC" w:rsidRPr="00E60824" w:rsidRDefault="005359CC" w:rsidP="001D3C86">
      <w:pPr>
        <w:pStyle w:val="libFootnote0"/>
        <w:rPr>
          <w:rtl/>
        </w:rPr>
      </w:pPr>
      <w:r w:rsidRPr="00E60824">
        <w:rPr>
          <w:rtl/>
        </w:rPr>
        <w:t>أ</w:t>
      </w:r>
      <w:r>
        <w:rPr>
          <w:rtl/>
        </w:rPr>
        <w:t xml:space="preserve"> - </w:t>
      </w:r>
      <w:r w:rsidRPr="00E60824">
        <w:rPr>
          <w:rtl/>
        </w:rPr>
        <w:t>الحديث 3 من الباب 16 من أبواب مقدمة العبادات</w:t>
      </w:r>
      <w:r w:rsidR="00C74906">
        <w:rPr>
          <w:rtl/>
        </w:rPr>
        <w:t>.</w:t>
      </w:r>
    </w:p>
    <w:p w:rsidR="005359CC" w:rsidRPr="00E60824" w:rsidRDefault="005359CC" w:rsidP="001D3C86">
      <w:pPr>
        <w:pStyle w:val="libFootnote0"/>
        <w:rPr>
          <w:rtl/>
        </w:rPr>
      </w:pPr>
      <w:r w:rsidRPr="00E60824">
        <w:rPr>
          <w:rtl/>
        </w:rPr>
        <w:t>ب</w:t>
      </w:r>
      <w:r>
        <w:rPr>
          <w:rtl/>
        </w:rPr>
        <w:t xml:space="preserve"> - </w:t>
      </w:r>
      <w:r w:rsidRPr="00E60824">
        <w:rPr>
          <w:rtl/>
        </w:rPr>
        <w:t>أحاديث الباب 18 من أبواب مقدمة العبادات</w:t>
      </w:r>
      <w:r w:rsidR="00C74906">
        <w:rPr>
          <w:rtl/>
        </w:rPr>
        <w:t>.</w:t>
      </w:r>
    </w:p>
    <w:p w:rsidR="005359CC" w:rsidRPr="00E60824" w:rsidRDefault="005359CC" w:rsidP="001D3C86">
      <w:pPr>
        <w:pStyle w:val="libFootnote0"/>
        <w:rPr>
          <w:rtl/>
        </w:rPr>
      </w:pPr>
      <w:r w:rsidRPr="00E60824">
        <w:rPr>
          <w:rtl/>
        </w:rPr>
        <w:t>ج</w:t>
      </w:r>
      <w:r>
        <w:rPr>
          <w:rtl/>
        </w:rPr>
        <w:t xml:space="preserve"> - </w:t>
      </w:r>
      <w:r w:rsidRPr="00E60824">
        <w:rPr>
          <w:rtl/>
        </w:rPr>
        <w:t>الحديث 7 من الباب 20 من أبواب مقدمة العبادات</w:t>
      </w:r>
      <w:r w:rsidR="00C74906">
        <w:rPr>
          <w:rtl/>
        </w:rPr>
        <w:t>.</w:t>
      </w:r>
    </w:p>
    <w:p w:rsidR="005359CC" w:rsidRPr="00E60824" w:rsidRDefault="005359CC" w:rsidP="001D3C86">
      <w:pPr>
        <w:pStyle w:val="libFootnote0"/>
        <w:rPr>
          <w:rtl/>
        </w:rPr>
      </w:pPr>
      <w:r w:rsidRPr="00E60824">
        <w:rPr>
          <w:rtl/>
        </w:rPr>
        <w:t>د</w:t>
      </w:r>
      <w:r>
        <w:rPr>
          <w:rtl/>
        </w:rPr>
        <w:t xml:space="preserve"> - </w:t>
      </w:r>
      <w:r w:rsidRPr="00E60824">
        <w:rPr>
          <w:rtl/>
        </w:rPr>
        <w:t>الحديث 5من الباب 22 من أبواب مقدمة العبادات</w:t>
      </w:r>
      <w:r w:rsidR="00C74906">
        <w:rPr>
          <w:rtl/>
        </w:rPr>
        <w:t>.</w:t>
      </w:r>
    </w:p>
    <w:p w:rsidR="005359CC" w:rsidRPr="00E60824" w:rsidRDefault="005359CC" w:rsidP="001D3C86">
      <w:pPr>
        <w:pStyle w:val="libFootnote0"/>
        <w:rPr>
          <w:rtl/>
        </w:rPr>
      </w:pPr>
      <w:r w:rsidRPr="00E60824">
        <w:rPr>
          <w:rtl/>
        </w:rPr>
        <w:t>هـ</w:t>
      </w:r>
      <w:r>
        <w:rPr>
          <w:rtl/>
        </w:rPr>
        <w:t xml:space="preserve"> - </w:t>
      </w:r>
      <w:r w:rsidRPr="00E60824">
        <w:rPr>
          <w:rtl/>
        </w:rPr>
        <w:t>الحديث 7 من الباب 27 من أبواب مقدمة العبادات</w:t>
      </w:r>
      <w:r w:rsidR="00C74906">
        <w:rPr>
          <w:rtl/>
        </w:rPr>
        <w:t>.</w:t>
      </w:r>
    </w:p>
    <w:p w:rsidR="005359CC" w:rsidRPr="00E60824" w:rsidRDefault="005359CC" w:rsidP="001D3C86">
      <w:pPr>
        <w:pStyle w:val="libFootnote0"/>
        <w:rPr>
          <w:rtl/>
        </w:rPr>
      </w:pPr>
      <w:r w:rsidRPr="00E60824">
        <w:rPr>
          <w:rtl/>
        </w:rPr>
        <w:t>(2) تقد</w:t>
      </w:r>
      <w:r w:rsidR="006703FE">
        <w:rPr>
          <w:rFonts w:hint="cs"/>
          <w:rtl/>
        </w:rPr>
        <w:t>ّ</w:t>
      </w:r>
      <w:r w:rsidRPr="00E60824">
        <w:rPr>
          <w:rtl/>
        </w:rPr>
        <w:t>م في الحديث 10 من الباب السابق</w:t>
      </w:r>
      <w:r w:rsidR="00C74906">
        <w:rPr>
          <w:rtl/>
        </w:rPr>
        <w:t>.</w:t>
      </w:r>
    </w:p>
    <w:p w:rsidR="005359CC" w:rsidRDefault="005359CC" w:rsidP="006703FE">
      <w:pPr>
        <w:pStyle w:val="libFootnoteCenterBold"/>
        <w:rPr>
          <w:rtl/>
        </w:rPr>
      </w:pPr>
      <w:r>
        <w:rPr>
          <w:rtl/>
        </w:rPr>
        <w:t>الباب 10</w:t>
      </w:r>
    </w:p>
    <w:p w:rsidR="005359CC" w:rsidRDefault="005359CC" w:rsidP="006703FE">
      <w:pPr>
        <w:pStyle w:val="libFootnoteCenterBold"/>
        <w:rPr>
          <w:rtl/>
        </w:rPr>
      </w:pPr>
      <w:r>
        <w:rPr>
          <w:rtl/>
        </w:rPr>
        <w:t>فيه حديث واحد</w:t>
      </w:r>
    </w:p>
    <w:p w:rsidR="005359CC" w:rsidRDefault="005359CC" w:rsidP="001D3C86">
      <w:pPr>
        <w:pStyle w:val="libFootnote0"/>
        <w:rPr>
          <w:rtl/>
        </w:rPr>
      </w:pPr>
      <w:r>
        <w:rPr>
          <w:rtl/>
        </w:rPr>
        <w:t>1 - الكافي 1: 9</w:t>
      </w:r>
      <w:r w:rsidR="00E4299D">
        <w:rPr>
          <w:rtl/>
        </w:rPr>
        <w:t>/</w:t>
      </w:r>
      <w:r>
        <w:rPr>
          <w:rtl/>
        </w:rPr>
        <w:t>10</w:t>
      </w:r>
      <w:r w:rsidR="00C74906">
        <w:rPr>
          <w:rtl/>
        </w:rPr>
        <w:t>.</w:t>
      </w:r>
    </w:p>
    <w:p w:rsidR="005359CC" w:rsidRPr="00E60824" w:rsidRDefault="005359CC" w:rsidP="006703FE">
      <w:pPr>
        <w:pStyle w:val="libFootnote0"/>
        <w:rPr>
          <w:rtl/>
        </w:rPr>
      </w:pPr>
      <w:r w:rsidRPr="00E60824">
        <w:rPr>
          <w:rtl/>
        </w:rPr>
        <w:t>(</w:t>
      </w:r>
      <w:r w:rsidR="006703FE">
        <w:rPr>
          <w:rFonts w:hint="cs"/>
          <w:rtl/>
        </w:rPr>
        <w:t>3</w:t>
      </w:r>
      <w:r w:rsidRPr="00E60824">
        <w:rPr>
          <w:rtl/>
        </w:rPr>
        <w:t xml:space="preserve">) يأتي في الباب 16 </w:t>
      </w:r>
      <w:r>
        <w:rPr>
          <w:rtl/>
        </w:rPr>
        <w:t>و 3</w:t>
      </w:r>
      <w:r w:rsidRPr="00E60824">
        <w:rPr>
          <w:rtl/>
        </w:rPr>
        <w:t>1 من أبواب الخلل الواقع في الصلاة</w:t>
      </w:r>
      <w:r w:rsidR="00C74906">
        <w:rPr>
          <w:rtl/>
        </w:rPr>
        <w:t>.</w:t>
      </w:r>
      <w:r w:rsidRPr="00E60824">
        <w:rPr>
          <w:rtl/>
        </w:rPr>
        <w:t xml:space="preserve"> </w:t>
      </w:r>
    </w:p>
    <w:p w:rsidR="001D3C86" w:rsidRDefault="001D3C86" w:rsidP="001D3C86">
      <w:pPr>
        <w:pStyle w:val="libNormal"/>
        <w:rPr>
          <w:rtl/>
        </w:rPr>
      </w:pPr>
      <w:bookmarkStart w:id="79" w:name="_Toc272839338"/>
      <w:bookmarkStart w:id="80" w:name="_Toc272839626"/>
      <w:bookmarkStart w:id="81" w:name="_Toc299780242"/>
      <w:bookmarkStart w:id="82" w:name="_Toc370728332"/>
      <w:bookmarkStart w:id="83" w:name="_Toc388259177"/>
      <w:r>
        <w:rPr>
          <w:rtl/>
        </w:rPr>
        <w:br w:type="page"/>
      </w:r>
    </w:p>
    <w:p w:rsidR="005359CC" w:rsidRPr="008C7120" w:rsidRDefault="005359CC" w:rsidP="001D3C86">
      <w:pPr>
        <w:pStyle w:val="Heading2Center"/>
        <w:rPr>
          <w:rtl/>
        </w:rPr>
      </w:pPr>
      <w:bookmarkStart w:id="84" w:name="_Toc261404808"/>
      <w:r w:rsidRPr="008C7120">
        <w:rPr>
          <w:rtl/>
        </w:rPr>
        <w:lastRenderedPageBreak/>
        <w:t>11</w:t>
      </w:r>
      <w:r>
        <w:rPr>
          <w:rtl/>
        </w:rPr>
        <w:t xml:space="preserve"> - </w:t>
      </w:r>
      <w:r w:rsidRPr="008C7120">
        <w:rPr>
          <w:rtl/>
        </w:rPr>
        <w:t>باب تحريم قصد الرياء والسمعة بالعبادة</w:t>
      </w:r>
      <w:bookmarkEnd w:id="79"/>
      <w:bookmarkEnd w:id="80"/>
      <w:bookmarkEnd w:id="81"/>
      <w:bookmarkEnd w:id="82"/>
      <w:bookmarkEnd w:id="83"/>
      <w:bookmarkEnd w:id="84"/>
    </w:p>
    <w:p w:rsidR="005359CC" w:rsidRDefault="005359CC" w:rsidP="0039199A">
      <w:pPr>
        <w:pStyle w:val="libNormal"/>
        <w:rPr>
          <w:rtl/>
        </w:rPr>
      </w:pPr>
      <w:r w:rsidRPr="0039199A">
        <w:rPr>
          <w:rtl/>
        </w:rPr>
        <w:t>[138]</w:t>
      </w:r>
      <w:r w:rsidRPr="00E60824">
        <w:t xml:space="preserve"> </w:t>
      </w:r>
      <w:r w:rsidRPr="00E60824">
        <w:rPr>
          <w:rtl/>
        </w:rPr>
        <w:t>1</w:t>
      </w:r>
      <w:r>
        <w:rPr>
          <w:rtl/>
        </w:rPr>
        <w:t xml:space="preserve"> - </w:t>
      </w:r>
      <w:r w:rsidRPr="00E60824">
        <w:rPr>
          <w:rtl/>
        </w:rPr>
        <w:t>محم</w:t>
      </w:r>
      <w:r w:rsidR="0020153F">
        <w:rPr>
          <w:rFonts w:hint="cs"/>
          <w:rtl/>
        </w:rPr>
        <w:t>ّ</w:t>
      </w:r>
      <w:r w:rsidRPr="00E60824">
        <w:rPr>
          <w:rtl/>
        </w:rPr>
        <w:t>د بن يعقوب</w:t>
      </w:r>
      <w:r>
        <w:rPr>
          <w:rtl/>
        </w:rPr>
        <w:t xml:space="preserve">، </w:t>
      </w:r>
      <w:r w:rsidRPr="00E60824">
        <w:rPr>
          <w:rtl/>
        </w:rPr>
        <w:t>عن أبي علي</w:t>
      </w:r>
      <w:r w:rsidR="00D54C70">
        <w:rPr>
          <w:rFonts w:hint="cs"/>
          <w:rtl/>
        </w:rPr>
        <w:t>ّ</w:t>
      </w:r>
      <w:r w:rsidRPr="00E60824">
        <w:rPr>
          <w:rtl/>
        </w:rPr>
        <w:t xml:space="preserve"> </w:t>
      </w:r>
      <w:r w:rsidR="00D54C70">
        <w:rPr>
          <w:rtl/>
        </w:rPr>
        <w:t>ال</w:t>
      </w:r>
      <w:r w:rsidR="00D54C70">
        <w:rPr>
          <w:rFonts w:hint="cs"/>
          <w:rtl/>
        </w:rPr>
        <w:t>أ</w:t>
      </w:r>
      <w:r w:rsidRPr="00E60824">
        <w:rPr>
          <w:rtl/>
        </w:rPr>
        <w:t>شعري</w:t>
      </w:r>
      <w:r>
        <w:rPr>
          <w:rtl/>
        </w:rPr>
        <w:t xml:space="preserve">، </w:t>
      </w:r>
      <w:r w:rsidRPr="00E60824">
        <w:rPr>
          <w:rtl/>
        </w:rPr>
        <w:t>عن محم</w:t>
      </w:r>
      <w:r w:rsidR="00196471">
        <w:rPr>
          <w:rFonts w:hint="cs"/>
          <w:rtl/>
        </w:rPr>
        <w:t>ّ</w:t>
      </w:r>
      <w:r w:rsidRPr="00E60824">
        <w:rPr>
          <w:rtl/>
        </w:rPr>
        <w:t>د بن عبد الجبار</w:t>
      </w:r>
      <w:r>
        <w:rPr>
          <w:rtl/>
        </w:rPr>
        <w:t>، عن صفوان، عن فضل أبي العباس، عن أبي عبدالله</w:t>
      </w:r>
      <w:r w:rsidR="00196471">
        <w:rPr>
          <w:rFonts w:hint="cs"/>
          <w:rtl/>
        </w:rPr>
        <w:t xml:space="preserve"> (</w:t>
      </w:r>
      <w:r>
        <w:rPr>
          <w:rtl/>
        </w:rPr>
        <w:t xml:space="preserve"> </w:t>
      </w:r>
      <w:r w:rsidRPr="00F640F5">
        <w:rPr>
          <w:rStyle w:val="libAlaemChar"/>
          <w:rFonts w:hint="cs"/>
          <w:rtl/>
        </w:rPr>
        <w:t>عليه‌السلام</w:t>
      </w:r>
      <w:r>
        <w:rPr>
          <w:rtl/>
        </w:rPr>
        <w:t xml:space="preserve"> </w:t>
      </w:r>
      <w:r w:rsidR="00196471">
        <w:rPr>
          <w:rFonts w:hint="cs"/>
          <w:rtl/>
        </w:rPr>
        <w:t xml:space="preserve">) </w:t>
      </w:r>
      <w:r>
        <w:rPr>
          <w:rtl/>
        </w:rPr>
        <w:t>قال: ما يصنع أحدكم أن يظهر حسنا</w:t>
      </w:r>
      <w:r w:rsidR="005E28F0">
        <w:rPr>
          <w:rFonts w:hint="cs"/>
          <w:rtl/>
        </w:rPr>
        <w:t>ً</w:t>
      </w:r>
      <w:r>
        <w:rPr>
          <w:rtl/>
        </w:rPr>
        <w:t xml:space="preserve"> ويسرّ سي</w:t>
      </w:r>
      <w:r w:rsidR="005E28F0">
        <w:rPr>
          <w:rFonts w:hint="cs"/>
          <w:rtl/>
        </w:rPr>
        <w:t>ّ</w:t>
      </w:r>
      <w:r>
        <w:rPr>
          <w:rtl/>
        </w:rPr>
        <w:t>ئا</w:t>
      </w:r>
      <w:r w:rsidR="00885E8E">
        <w:rPr>
          <w:rFonts w:hint="cs"/>
          <w:rtl/>
        </w:rPr>
        <w:t>ً</w:t>
      </w:r>
      <w:r>
        <w:rPr>
          <w:rtl/>
        </w:rPr>
        <w:t>، أليس يرجع الى نفسه فيعلم أن ذلك ليس كذلك؟! والله عز</w:t>
      </w:r>
      <w:r w:rsidR="00B24314">
        <w:rPr>
          <w:rFonts w:hint="cs"/>
          <w:rtl/>
        </w:rPr>
        <w:t>ّ</w:t>
      </w:r>
      <w:r>
        <w:rPr>
          <w:rtl/>
        </w:rPr>
        <w:t xml:space="preserve"> وجل</w:t>
      </w:r>
      <w:r w:rsidR="00B24314">
        <w:rPr>
          <w:rFonts w:hint="cs"/>
          <w:rtl/>
        </w:rPr>
        <w:t>ّ</w:t>
      </w:r>
      <w:r>
        <w:rPr>
          <w:rtl/>
        </w:rPr>
        <w:t xml:space="preserve"> يقول: </w:t>
      </w:r>
      <w:r w:rsidRPr="00F640F5">
        <w:rPr>
          <w:rStyle w:val="libAlaemChar"/>
          <w:rtl/>
        </w:rPr>
        <w:t>(</w:t>
      </w:r>
      <w:r w:rsidRPr="005359CC">
        <w:rPr>
          <w:rStyle w:val="libAieChar"/>
          <w:rtl/>
        </w:rPr>
        <w:t xml:space="preserve">بَلِ </w:t>
      </w:r>
      <w:r w:rsidR="008E749F">
        <w:rPr>
          <w:rStyle w:val="libAieChar"/>
          <w:rtl/>
        </w:rPr>
        <w:t>الا</w:t>
      </w:r>
      <w:r w:rsidRPr="005359CC">
        <w:rPr>
          <w:rStyle w:val="libAieChar"/>
          <w:rtl/>
        </w:rPr>
        <w:t>نسَانُ عَلَىٰ نَفْسِهِ بَصِيرَ‌ةٌ</w:t>
      </w:r>
      <w:r w:rsidRPr="00F640F5">
        <w:rPr>
          <w:rStyle w:val="libAlaemChar"/>
          <w:rtl/>
        </w:rPr>
        <w:t>)</w:t>
      </w:r>
      <w:r>
        <w:rPr>
          <w:rtl/>
        </w:rPr>
        <w:t xml:space="preserve"> </w:t>
      </w:r>
      <w:r w:rsidRPr="00D864A7">
        <w:rPr>
          <w:rStyle w:val="libFootnotenumChar"/>
          <w:rtl/>
        </w:rPr>
        <w:t>(1)</w:t>
      </w:r>
      <w:r>
        <w:rPr>
          <w:rtl/>
        </w:rPr>
        <w:t>، إن</w:t>
      </w:r>
      <w:r w:rsidR="00B24314">
        <w:rPr>
          <w:rFonts w:hint="cs"/>
          <w:rtl/>
        </w:rPr>
        <w:t>ّ</w:t>
      </w:r>
      <w:r>
        <w:rPr>
          <w:rtl/>
        </w:rPr>
        <w:t xml:space="preserve"> السريرة إذا صلحت قويت العلانية</w:t>
      </w:r>
      <w:r w:rsidR="00C74906">
        <w:rPr>
          <w:rtl/>
        </w:rPr>
        <w:t>.</w:t>
      </w:r>
    </w:p>
    <w:p w:rsidR="005359CC" w:rsidRDefault="005359CC" w:rsidP="0039199A">
      <w:pPr>
        <w:pStyle w:val="libNormal"/>
        <w:rPr>
          <w:rtl/>
        </w:rPr>
      </w:pPr>
      <w:r>
        <w:rPr>
          <w:rtl/>
        </w:rPr>
        <w:t>وعن الحسين بن محم</w:t>
      </w:r>
      <w:r w:rsidR="00B24314">
        <w:rPr>
          <w:rFonts w:hint="cs"/>
          <w:rtl/>
        </w:rPr>
        <w:t>ّ</w:t>
      </w:r>
      <w:r>
        <w:rPr>
          <w:rtl/>
        </w:rPr>
        <w:t>د، عن معل</w:t>
      </w:r>
      <w:r w:rsidR="00B24314">
        <w:rPr>
          <w:rFonts w:hint="cs"/>
          <w:rtl/>
        </w:rPr>
        <w:t>ّ</w:t>
      </w:r>
      <w:r>
        <w:rPr>
          <w:rtl/>
        </w:rPr>
        <w:t>ى بن محم</w:t>
      </w:r>
      <w:r w:rsidR="00B24314">
        <w:rPr>
          <w:rFonts w:hint="cs"/>
          <w:rtl/>
        </w:rPr>
        <w:t>ّ</w:t>
      </w:r>
      <w:r>
        <w:rPr>
          <w:rtl/>
        </w:rPr>
        <w:t>د، عن محم</w:t>
      </w:r>
      <w:r w:rsidR="00B24314">
        <w:rPr>
          <w:rFonts w:hint="cs"/>
          <w:rtl/>
        </w:rPr>
        <w:t>ّ</w:t>
      </w:r>
      <w:r>
        <w:rPr>
          <w:rtl/>
        </w:rPr>
        <w:t>د بن جمهور، عن فضالة، عن معاوية، عن الفضل، عن أبي عبدالله</w:t>
      </w:r>
      <w:r w:rsidR="00B24314">
        <w:rPr>
          <w:rFonts w:hint="cs"/>
          <w:rtl/>
        </w:rPr>
        <w:t xml:space="preserve"> (</w:t>
      </w:r>
      <w:r>
        <w:rPr>
          <w:rtl/>
        </w:rPr>
        <w:t xml:space="preserve"> </w:t>
      </w:r>
      <w:r w:rsidRPr="00F640F5">
        <w:rPr>
          <w:rStyle w:val="libAlaemChar"/>
          <w:rFonts w:hint="cs"/>
          <w:rtl/>
        </w:rPr>
        <w:t>عليه‌السلام</w:t>
      </w:r>
      <w:r w:rsidR="00B24314" w:rsidRPr="0039199A">
        <w:rPr>
          <w:rFonts w:hint="cs"/>
          <w:rtl/>
        </w:rPr>
        <w:t xml:space="preserve"> )</w:t>
      </w:r>
      <w:r w:rsidR="00B8715F" w:rsidRPr="0039199A">
        <w:rPr>
          <w:rFonts w:hint="cs"/>
          <w:rtl/>
        </w:rPr>
        <w:t xml:space="preserve"> </w:t>
      </w:r>
      <w:r>
        <w:rPr>
          <w:rtl/>
        </w:rPr>
        <w:t>، مثله</w:t>
      </w:r>
      <w:r w:rsidR="00C74906">
        <w:rPr>
          <w:rtl/>
        </w:rPr>
        <w:t>.</w:t>
      </w:r>
    </w:p>
    <w:p w:rsidR="005359CC" w:rsidRDefault="005359CC" w:rsidP="0039199A">
      <w:pPr>
        <w:pStyle w:val="libNormal"/>
        <w:rPr>
          <w:rtl/>
        </w:rPr>
      </w:pPr>
      <w:r w:rsidRPr="0039199A">
        <w:rPr>
          <w:rtl/>
        </w:rPr>
        <w:t>[139]</w:t>
      </w:r>
      <w:r w:rsidRPr="00E60824">
        <w:t xml:space="preserve"> </w:t>
      </w:r>
      <w:r w:rsidRPr="00E60824">
        <w:rPr>
          <w:rtl/>
        </w:rPr>
        <w:t>2</w:t>
      </w:r>
      <w:r>
        <w:rPr>
          <w:rtl/>
        </w:rPr>
        <w:t xml:space="preserve"> - </w:t>
      </w:r>
      <w:r w:rsidRPr="00E60824">
        <w:rPr>
          <w:rtl/>
        </w:rPr>
        <w:t>وعن محمد بن يحيى</w:t>
      </w:r>
      <w:r>
        <w:rPr>
          <w:rtl/>
        </w:rPr>
        <w:t xml:space="preserve">، </w:t>
      </w:r>
      <w:r w:rsidRPr="00E60824">
        <w:rPr>
          <w:rtl/>
        </w:rPr>
        <w:t>عن أحمد بن محم</w:t>
      </w:r>
      <w:r w:rsidR="00B24314">
        <w:rPr>
          <w:rFonts w:hint="cs"/>
          <w:rtl/>
        </w:rPr>
        <w:t>ّ</w:t>
      </w:r>
      <w:r w:rsidRPr="00E60824">
        <w:rPr>
          <w:rtl/>
        </w:rPr>
        <w:t>د</w:t>
      </w:r>
      <w:r>
        <w:rPr>
          <w:rtl/>
        </w:rPr>
        <w:t xml:space="preserve">، </w:t>
      </w:r>
      <w:r w:rsidRPr="00E60824">
        <w:rPr>
          <w:rtl/>
        </w:rPr>
        <w:t>عن الحسين بن سعيد</w:t>
      </w:r>
      <w:r>
        <w:rPr>
          <w:rtl/>
        </w:rPr>
        <w:t xml:space="preserve">، </w:t>
      </w:r>
      <w:r w:rsidRPr="00E60824">
        <w:rPr>
          <w:rtl/>
        </w:rPr>
        <w:t>عن</w:t>
      </w:r>
      <w:r>
        <w:rPr>
          <w:rtl/>
        </w:rPr>
        <w:t xml:space="preserve"> إبراهيم بن أبي البلاد، عن سعد </w:t>
      </w:r>
      <w:r w:rsidR="00B8715F">
        <w:rPr>
          <w:rtl/>
        </w:rPr>
        <w:t>ال</w:t>
      </w:r>
      <w:r w:rsidR="00B8715F">
        <w:rPr>
          <w:rFonts w:hint="cs"/>
          <w:rtl/>
        </w:rPr>
        <w:t>إِ</w:t>
      </w:r>
      <w:r>
        <w:rPr>
          <w:rtl/>
        </w:rPr>
        <w:t xml:space="preserve">سكاف قال: لا أعلمه </w:t>
      </w:r>
      <w:r w:rsidR="00B8715F">
        <w:rPr>
          <w:rFonts w:hint="cs"/>
          <w:rtl/>
        </w:rPr>
        <w:t>إ</w:t>
      </w:r>
      <w:r w:rsidR="008E749F">
        <w:rPr>
          <w:rtl/>
        </w:rPr>
        <w:t>ل</w:t>
      </w:r>
      <w:r w:rsidR="00B8715F">
        <w:rPr>
          <w:rFonts w:hint="cs"/>
          <w:rtl/>
        </w:rPr>
        <w:t>ّ</w:t>
      </w:r>
      <w:r w:rsidR="008E749F">
        <w:rPr>
          <w:rtl/>
        </w:rPr>
        <w:t>ا</w:t>
      </w:r>
      <w:r>
        <w:rPr>
          <w:rtl/>
        </w:rPr>
        <w:t xml:space="preserve"> قال: عن أبي جعفر </w:t>
      </w:r>
      <w:r w:rsidRPr="00F640F5">
        <w:rPr>
          <w:rStyle w:val="libAlaemChar"/>
          <w:rFonts w:hint="cs"/>
          <w:rtl/>
        </w:rPr>
        <w:t>عليه‌السلام</w:t>
      </w:r>
      <w:r>
        <w:rPr>
          <w:rtl/>
        </w:rPr>
        <w:t xml:space="preserve"> قال: كان في بني إسرائيل عابد فأعجب به داود </w:t>
      </w:r>
      <w:r w:rsidR="00B8715F">
        <w:rPr>
          <w:rFonts w:hint="cs"/>
          <w:rtl/>
        </w:rPr>
        <w:t>(</w:t>
      </w:r>
      <w:r w:rsidR="00B8715F">
        <w:rPr>
          <w:rtl/>
        </w:rPr>
        <w:t xml:space="preserve"> </w:t>
      </w:r>
      <w:r w:rsidR="00B8715F" w:rsidRPr="00F640F5">
        <w:rPr>
          <w:rStyle w:val="libAlaemChar"/>
          <w:rFonts w:hint="cs"/>
          <w:rtl/>
        </w:rPr>
        <w:t>عليه‌السلام</w:t>
      </w:r>
      <w:r w:rsidR="00B8715F" w:rsidRPr="0039199A">
        <w:rPr>
          <w:rFonts w:hint="cs"/>
          <w:rtl/>
        </w:rPr>
        <w:t xml:space="preserve"> ) </w:t>
      </w:r>
      <w:r>
        <w:rPr>
          <w:rtl/>
        </w:rPr>
        <w:t>، فأوحى الله إليه: لا يعجبك شيء من أمره فإن</w:t>
      </w:r>
      <w:r w:rsidR="00B8715F">
        <w:rPr>
          <w:rFonts w:hint="cs"/>
          <w:rtl/>
        </w:rPr>
        <w:t>ّ</w:t>
      </w:r>
      <w:r>
        <w:rPr>
          <w:rtl/>
        </w:rPr>
        <w:t>ه مراء</w:t>
      </w:r>
      <w:r w:rsidR="00B8715F">
        <w:rPr>
          <w:rFonts w:hint="cs"/>
          <w:rtl/>
        </w:rPr>
        <w:t>ٍ</w:t>
      </w:r>
      <w:r>
        <w:rPr>
          <w:rtl/>
        </w:rPr>
        <w:t>، الحديث</w:t>
      </w:r>
      <w:r w:rsidR="00C74906">
        <w:rPr>
          <w:rtl/>
        </w:rPr>
        <w:t>.</w:t>
      </w:r>
    </w:p>
    <w:p w:rsidR="005359CC" w:rsidRDefault="005359CC" w:rsidP="0039199A">
      <w:pPr>
        <w:pStyle w:val="libNormal"/>
        <w:rPr>
          <w:rtl/>
        </w:rPr>
      </w:pPr>
      <w:r>
        <w:rPr>
          <w:rtl/>
        </w:rPr>
        <w:t xml:space="preserve">ورواه الحسين بن سعيد في كتاب ( الزهد ) عن إبراهيم بن أبي البلاد، مثله </w:t>
      </w:r>
      <w:r w:rsidRPr="00D864A7">
        <w:rPr>
          <w:rStyle w:val="libFootnotenumChar"/>
          <w:rtl/>
        </w:rPr>
        <w:t>(</w:t>
      </w:r>
      <w:r w:rsidR="00B612E2">
        <w:rPr>
          <w:rStyle w:val="libFootnotenumChar"/>
          <w:rFonts w:hint="cs"/>
          <w:rtl/>
        </w:rPr>
        <w:t>2</w:t>
      </w:r>
      <w:r w:rsidRPr="00D864A7">
        <w:rPr>
          <w:rStyle w:val="libFootnotenumChar"/>
          <w:rtl/>
        </w:rPr>
        <w:t>)</w:t>
      </w:r>
      <w:r w:rsidR="00C74906">
        <w:rPr>
          <w:rtl/>
        </w:rPr>
        <w:t>.</w:t>
      </w:r>
    </w:p>
    <w:p w:rsidR="005359CC" w:rsidRDefault="005359CC" w:rsidP="0039199A">
      <w:pPr>
        <w:pStyle w:val="libNormal"/>
        <w:rPr>
          <w:rtl/>
        </w:rPr>
      </w:pPr>
      <w:r w:rsidRPr="0039199A">
        <w:rPr>
          <w:rtl/>
        </w:rPr>
        <w:t>[140]</w:t>
      </w:r>
      <w:r w:rsidRPr="00E60824">
        <w:rPr>
          <w:rtl/>
        </w:rPr>
        <w:t xml:space="preserve"> 3</w:t>
      </w:r>
      <w:r>
        <w:rPr>
          <w:rtl/>
        </w:rPr>
        <w:t xml:space="preserve"> - </w:t>
      </w:r>
      <w:r w:rsidRPr="00E60824">
        <w:rPr>
          <w:rtl/>
        </w:rPr>
        <w:t>وعن علي بن إبراهيم</w:t>
      </w:r>
      <w:r>
        <w:rPr>
          <w:rtl/>
        </w:rPr>
        <w:t xml:space="preserve">، </w:t>
      </w:r>
      <w:r w:rsidRPr="00E60824">
        <w:rPr>
          <w:rtl/>
        </w:rPr>
        <w:t>عن أبيه</w:t>
      </w:r>
      <w:r>
        <w:rPr>
          <w:rtl/>
        </w:rPr>
        <w:t xml:space="preserve">، </w:t>
      </w:r>
      <w:r w:rsidRPr="00E60824">
        <w:rPr>
          <w:rtl/>
        </w:rPr>
        <w:t>عن ابن محبوب</w:t>
      </w:r>
      <w:r>
        <w:rPr>
          <w:rtl/>
        </w:rPr>
        <w:t xml:space="preserve">، </w:t>
      </w:r>
      <w:r w:rsidRPr="00E60824">
        <w:rPr>
          <w:rtl/>
        </w:rPr>
        <w:t>عن داود</w:t>
      </w:r>
      <w:r>
        <w:rPr>
          <w:rtl/>
        </w:rPr>
        <w:t xml:space="preserve">، </w:t>
      </w:r>
      <w:r w:rsidRPr="00E60824">
        <w:rPr>
          <w:rtl/>
        </w:rPr>
        <w:t>عن أبي</w:t>
      </w:r>
      <w:r>
        <w:rPr>
          <w:rtl/>
        </w:rPr>
        <w:t xml:space="preserve"> عبدالله </w:t>
      </w:r>
      <w:r w:rsidR="00C242F1">
        <w:rPr>
          <w:rFonts w:hint="cs"/>
          <w:rtl/>
        </w:rPr>
        <w:t>(</w:t>
      </w:r>
      <w:r w:rsidR="00C242F1">
        <w:rPr>
          <w:rtl/>
        </w:rPr>
        <w:t xml:space="preserve"> </w:t>
      </w:r>
      <w:r w:rsidR="00C242F1" w:rsidRPr="00F640F5">
        <w:rPr>
          <w:rStyle w:val="libAlaemChar"/>
          <w:rFonts w:hint="cs"/>
          <w:rtl/>
        </w:rPr>
        <w:t>عليه‌السلام</w:t>
      </w:r>
      <w:r w:rsidR="00C242F1" w:rsidRPr="0039199A">
        <w:rPr>
          <w:rFonts w:hint="cs"/>
          <w:rtl/>
        </w:rPr>
        <w:t xml:space="preserve"> ) </w:t>
      </w:r>
      <w:r>
        <w:rPr>
          <w:rtl/>
        </w:rPr>
        <w:t>قال: من أظهر للناس ما يحب</w:t>
      </w:r>
      <w:r w:rsidR="00C242F1">
        <w:rPr>
          <w:rFonts w:hint="cs"/>
          <w:rtl/>
        </w:rPr>
        <w:t>ّ</w:t>
      </w:r>
      <w:r>
        <w:rPr>
          <w:rtl/>
        </w:rPr>
        <w:t xml:space="preserve"> الله عز</w:t>
      </w:r>
      <w:r w:rsidR="00C242F1">
        <w:rPr>
          <w:rFonts w:hint="cs"/>
          <w:rtl/>
        </w:rPr>
        <w:t xml:space="preserve">ّ </w:t>
      </w:r>
      <w:r>
        <w:rPr>
          <w:rtl/>
        </w:rPr>
        <w:t>وجل</w:t>
      </w:r>
      <w:r w:rsidR="00C242F1">
        <w:rPr>
          <w:rFonts w:hint="cs"/>
          <w:rtl/>
        </w:rPr>
        <w:t>ّ</w:t>
      </w:r>
      <w:r>
        <w:rPr>
          <w:rtl/>
        </w:rPr>
        <w:t>، وبارز الله بما كرهه، لقي الله وهو ماقت له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C364A7">
      <w:pPr>
        <w:pStyle w:val="libFootnoteCenterBold"/>
        <w:rPr>
          <w:rtl/>
        </w:rPr>
      </w:pPr>
      <w:r>
        <w:rPr>
          <w:rtl/>
        </w:rPr>
        <w:t>الباب 11</w:t>
      </w:r>
    </w:p>
    <w:p w:rsidR="005359CC" w:rsidRDefault="005359CC" w:rsidP="00C364A7">
      <w:pPr>
        <w:pStyle w:val="libFootnoteCenterBold"/>
        <w:rPr>
          <w:rtl/>
        </w:rPr>
      </w:pPr>
      <w:r>
        <w:rPr>
          <w:rtl/>
        </w:rPr>
        <w:t>فيه 16 حديثا</w:t>
      </w:r>
      <w:r w:rsidR="00C364A7">
        <w:rPr>
          <w:rFonts w:hint="cs"/>
          <w:rtl/>
        </w:rPr>
        <w:t>ً</w:t>
      </w:r>
    </w:p>
    <w:p w:rsidR="005359CC" w:rsidRDefault="005359CC" w:rsidP="001D3C86">
      <w:pPr>
        <w:pStyle w:val="libFootnote0"/>
        <w:rPr>
          <w:rtl/>
        </w:rPr>
      </w:pPr>
      <w:r>
        <w:rPr>
          <w:rtl/>
        </w:rPr>
        <w:t>1 - الكافي 2: 223</w:t>
      </w:r>
      <w:r w:rsidR="00E4299D">
        <w:rPr>
          <w:rtl/>
        </w:rPr>
        <w:t>/</w:t>
      </w:r>
      <w:r>
        <w:rPr>
          <w:rtl/>
        </w:rPr>
        <w:t>11</w:t>
      </w:r>
      <w:r w:rsidR="00C74906">
        <w:rPr>
          <w:rtl/>
        </w:rPr>
        <w:t>.</w:t>
      </w:r>
    </w:p>
    <w:p w:rsidR="005359CC" w:rsidRPr="00E60824" w:rsidRDefault="005359CC" w:rsidP="001D3C86">
      <w:pPr>
        <w:pStyle w:val="libFootnote0"/>
        <w:rPr>
          <w:rtl/>
        </w:rPr>
      </w:pPr>
      <w:r w:rsidRPr="00E60824">
        <w:rPr>
          <w:rtl/>
        </w:rPr>
        <w:t>(1) القيامة75</w:t>
      </w:r>
      <w:r>
        <w:rPr>
          <w:rtl/>
        </w:rPr>
        <w:t xml:space="preserve">: </w:t>
      </w:r>
      <w:r w:rsidRPr="00E60824">
        <w:rPr>
          <w:rtl/>
        </w:rPr>
        <w:t>14</w:t>
      </w:r>
      <w:r w:rsidR="00C74906">
        <w:rPr>
          <w:rtl/>
        </w:rPr>
        <w:t>.</w:t>
      </w:r>
    </w:p>
    <w:p w:rsidR="005359CC" w:rsidRDefault="005359CC" w:rsidP="001D3C86">
      <w:pPr>
        <w:pStyle w:val="libFootnote0"/>
        <w:rPr>
          <w:rtl/>
        </w:rPr>
      </w:pPr>
      <w:r>
        <w:rPr>
          <w:rtl/>
        </w:rPr>
        <w:t>2 - الكافي 7: 405</w:t>
      </w:r>
      <w:r w:rsidR="00E4299D">
        <w:rPr>
          <w:rtl/>
        </w:rPr>
        <w:t>/</w:t>
      </w:r>
      <w:r>
        <w:rPr>
          <w:rtl/>
        </w:rPr>
        <w:t>11، ويأتي بتمامه في الحديث 2 من الباب 90 من أبواب الدفن من كتاب الطها رة</w:t>
      </w:r>
      <w:r w:rsidR="00C74906">
        <w:rPr>
          <w:rtl/>
        </w:rPr>
        <w:t>.</w:t>
      </w:r>
    </w:p>
    <w:p w:rsidR="005359CC" w:rsidRPr="00E60824" w:rsidRDefault="005359CC" w:rsidP="00B612E2">
      <w:pPr>
        <w:pStyle w:val="libFootnote0"/>
        <w:rPr>
          <w:rtl/>
        </w:rPr>
      </w:pPr>
      <w:r w:rsidRPr="00E60824">
        <w:rPr>
          <w:rtl/>
        </w:rPr>
        <w:t>(</w:t>
      </w:r>
      <w:r w:rsidR="00B612E2">
        <w:rPr>
          <w:rFonts w:hint="cs"/>
          <w:rtl/>
        </w:rPr>
        <w:t>2</w:t>
      </w:r>
      <w:r w:rsidRPr="00E60824">
        <w:rPr>
          <w:rtl/>
        </w:rPr>
        <w:t>) الزهد</w:t>
      </w:r>
      <w:r>
        <w:rPr>
          <w:rtl/>
        </w:rPr>
        <w:t xml:space="preserve">: </w:t>
      </w:r>
      <w:r w:rsidRPr="00E60824">
        <w:rPr>
          <w:rtl/>
        </w:rPr>
        <w:t>66</w:t>
      </w:r>
      <w:r w:rsidR="00E4299D">
        <w:rPr>
          <w:rtl/>
        </w:rPr>
        <w:t>/</w:t>
      </w:r>
      <w:r w:rsidRPr="00E60824">
        <w:rPr>
          <w:rtl/>
        </w:rPr>
        <w:t>175</w:t>
      </w:r>
      <w:r w:rsidR="00C74906">
        <w:rPr>
          <w:rtl/>
        </w:rPr>
        <w:t>.</w:t>
      </w:r>
    </w:p>
    <w:p w:rsidR="005359CC" w:rsidRDefault="005359CC" w:rsidP="001D3C86">
      <w:pPr>
        <w:pStyle w:val="libFootnote0"/>
        <w:rPr>
          <w:rtl/>
        </w:rPr>
      </w:pPr>
      <w:r>
        <w:rPr>
          <w:rtl/>
        </w:rPr>
        <w:t>3 - الكافي 2: 223</w:t>
      </w:r>
      <w:r w:rsidR="00E4299D">
        <w:rPr>
          <w:rtl/>
        </w:rPr>
        <w:t>/</w:t>
      </w:r>
      <w:r>
        <w:rPr>
          <w:rtl/>
        </w:rPr>
        <w:t>10</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39199A">
      <w:pPr>
        <w:pStyle w:val="libNormal"/>
        <w:rPr>
          <w:rtl/>
        </w:rPr>
      </w:pPr>
      <w:r w:rsidRPr="0039199A">
        <w:rPr>
          <w:rtl/>
        </w:rPr>
        <w:lastRenderedPageBreak/>
        <w:t>[141]</w:t>
      </w:r>
      <w:r w:rsidRPr="00E60824">
        <w:t xml:space="preserve"> </w:t>
      </w:r>
      <w:r w:rsidRPr="00E60824">
        <w:rPr>
          <w:rtl/>
        </w:rPr>
        <w:t>4</w:t>
      </w:r>
      <w:r>
        <w:rPr>
          <w:rtl/>
        </w:rPr>
        <w:t xml:space="preserve"> - </w:t>
      </w:r>
      <w:r w:rsidRPr="00E60824">
        <w:rPr>
          <w:rtl/>
        </w:rPr>
        <w:t>وعنه</w:t>
      </w:r>
      <w:r>
        <w:rPr>
          <w:rtl/>
        </w:rPr>
        <w:t xml:space="preserve">، </w:t>
      </w:r>
      <w:r w:rsidRPr="00E60824">
        <w:rPr>
          <w:rtl/>
        </w:rPr>
        <w:t>عن أبيه</w:t>
      </w:r>
      <w:r>
        <w:rPr>
          <w:rtl/>
        </w:rPr>
        <w:t xml:space="preserve">، </w:t>
      </w:r>
      <w:r w:rsidRPr="00E60824">
        <w:rPr>
          <w:rtl/>
        </w:rPr>
        <w:t>عن النوفلي</w:t>
      </w:r>
      <w:r>
        <w:rPr>
          <w:rtl/>
        </w:rPr>
        <w:t xml:space="preserve">، </w:t>
      </w:r>
      <w:r w:rsidRPr="00E60824">
        <w:rPr>
          <w:rtl/>
        </w:rPr>
        <w:t>عن السكوني</w:t>
      </w:r>
      <w:r>
        <w:rPr>
          <w:rtl/>
        </w:rPr>
        <w:t xml:space="preserve">، </w:t>
      </w:r>
      <w:r w:rsidRPr="00E60824">
        <w:rPr>
          <w:rtl/>
        </w:rPr>
        <w:t>عن أبي عبدالله</w:t>
      </w:r>
      <w:r w:rsidR="009F42B5">
        <w:rPr>
          <w:rFonts w:hint="cs"/>
          <w:rtl/>
        </w:rPr>
        <w:t xml:space="preserve"> (</w:t>
      </w:r>
      <w:r w:rsidRPr="00E60824">
        <w:rPr>
          <w:rtl/>
        </w:rPr>
        <w:t xml:space="preserve"> </w:t>
      </w:r>
      <w:r w:rsidRPr="00F640F5">
        <w:rPr>
          <w:rStyle w:val="libAlaemChar"/>
          <w:rFonts w:hint="cs"/>
          <w:rtl/>
        </w:rPr>
        <w:t>عليه‌السلام</w:t>
      </w:r>
      <w:r>
        <w:rPr>
          <w:rtl/>
        </w:rPr>
        <w:t xml:space="preserve"> </w:t>
      </w:r>
      <w:r w:rsidR="009F42B5">
        <w:rPr>
          <w:rFonts w:hint="cs"/>
          <w:rtl/>
        </w:rPr>
        <w:t xml:space="preserve">) </w:t>
      </w:r>
      <w:r>
        <w:rPr>
          <w:rtl/>
        </w:rPr>
        <w:t>قال: قال رسول الله</w:t>
      </w:r>
      <w:r w:rsidR="009F42B5">
        <w:rPr>
          <w:rFonts w:hint="cs"/>
          <w:rtl/>
        </w:rPr>
        <w:t xml:space="preserve"> (</w:t>
      </w:r>
      <w:r>
        <w:rPr>
          <w:rtl/>
        </w:rPr>
        <w:t xml:space="preserve"> </w:t>
      </w:r>
      <w:r w:rsidRPr="00F640F5">
        <w:rPr>
          <w:rStyle w:val="libAlaemChar"/>
          <w:rFonts w:hint="cs"/>
          <w:rtl/>
        </w:rPr>
        <w:t>صلى‌الله‌عليه‌وآله‌وسلم</w:t>
      </w:r>
      <w:r w:rsidR="009F42B5">
        <w:rPr>
          <w:rFonts w:hint="cs"/>
          <w:rtl/>
        </w:rPr>
        <w:t xml:space="preserve"> ) :</w:t>
      </w:r>
      <w:r>
        <w:rPr>
          <w:rtl/>
        </w:rPr>
        <w:t xml:space="preserve"> سيأتي على الناس زمان تخبث فيه سرائرهم، وتحسن فيه علا</w:t>
      </w:r>
      <w:r w:rsidR="009153AA">
        <w:rPr>
          <w:rtl/>
        </w:rPr>
        <w:t>نيّته</w:t>
      </w:r>
      <w:r>
        <w:rPr>
          <w:rtl/>
        </w:rPr>
        <w:t>م طمعا</w:t>
      </w:r>
      <w:r w:rsidR="00AA0A44">
        <w:rPr>
          <w:rFonts w:hint="cs"/>
          <w:rtl/>
        </w:rPr>
        <w:t>ً</w:t>
      </w:r>
      <w:r>
        <w:rPr>
          <w:rtl/>
        </w:rPr>
        <w:t xml:space="preserve"> في الدنيا، لا يريدون به ما عند ربهم، يكون دينهم </w:t>
      </w:r>
      <w:r w:rsidRPr="00D864A7">
        <w:rPr>
          <w:rStyle w:val="libFootnotenumChar"/>
          <w:rtl/>
        </w:rPr>
        <w:t>(1)</w:t>
      </w:r>
      <w:r>
        <w:rPr>
          <w:rtl/>
        </w:rPr>
        <w:t xml:space="preserve"> رياءاً، لا يخالطهم خوف، يعم</w:t>
      </w:r>
      <w:r w:rsidR="00AA0A44">
        <w:rPr>
          <w:rFonts w:hint="cs"/>
          <w:rtl/>
        </w:rPr>
        <w:t>ّ</w:t>
      </w:r>
      <w:r>
        <w:rPr>
          <w:rtl/>
        </w:rPr>
        <w:t>هم الله بعقاب فيدعونه دعاء الغريق فلايستجيب لهم</w:t>
      </w:r>
      <w:r w:rsidR="00C74906">
        <w:rPr>
          <w:rtl/>
        </w:rPr>
        <w:t>.</w:t>
      </w:r>
    </w:p>
    <w:p w:rsidR="005359CC" w:rsidRDefault="005359CC" w:rsidP="0039199A">
      <w:pPr>
        <w:pStyle w:val="libNormal"/>
        <w:rPr>
          <w:rtl/>
        </w:rPr>
      </w:pPr>
      <w:r>
        <w:rPr>
          <w:rtl/>
        </w:rPr>
        <w:t xml:space="preserve">ورواه الصدوق في ( عقاب </w:t>
      </w:r>
      <w:r w:rsidR="008E749F">
        <w:rPr>
          <w:rtl/>
        </w:rPr>
        <w:t>الا</w:t>
      </w:r>
      <w:r>
        <w:rPr>
          <w:rtl/>
        </w:rPr>
        <w:t xml:space="preserve">عمال ) عن أبيه، عن علي بن إبراهيم، مثله </w:t>
      </w:r>
      <w:r w:rsidRPr="00D864A7">
        <w:rPr>
          <w:rStyle w:val="libFootnotenumChar"/>
          <w:rtl/>
        </w:rPr>
        <w:t>(2)</w:t>
      </w:r>
      <w:r w:rsidR="00C74906">
        <w:rPr>
          <w:rtl/>
        </w:rPr>
        <w:t>.</w:t>
      </w:r>
    </w:p>
    <w:p w:rsidR="005359CC" w:rsidRDefault="005359CC" w:rsidP="0039199A">
      <w:pPr>
        <w:pStyle w:val="libNormal"/>
        <w:rPr>
          <w:rtl/>
        </w:rPr>
      </w:pPr>
      <w:r w:rsidRPr="0039199A">
        <w:rPr>
          <w:rtl/>
        </w:rPr>
        <w:t>[142]</w:t>
      </w:r>
      <w:r w:rsidRPr="00E60824">
        <w:rPr>
          <w:rtl/>
        </w:rPr>
        <w:t xml:space="preserve"> 5</w:t>
      </w:r>
      <w:r>
        <w:rPr>
          <w:rtl/>
        </w:rPr>
        <w:t xml:space="preserve"> - </w:t>
      </w:r>
      <w:r w:rsidRPr="00E60824">
        <w:rPr>
          <w:rtl/>
        </w:rPr>
        <w:t>وعن محم</w:t>
      </w:r>
      <w:r w:rsidR="00AA0A44">
        <w:rPr>
          <w:rFonts w:hint="cs"/>
          <w:rtl/>
        </w:rPr>
        <w:t>ّ</w:t>
      </w:r>
      <w:r w:rsidRPr="00E60824">
        <w:rPr>
          <w:rtl/>
        </w:rPr>
        <w:t>د بن يحيى</w:t>
      </w:r>
      <w:r>
        <w:rPr>
          <w:rtl/>
        </w:rPr>
        <w:t xml:space="preserve">، </w:t>
      </w:r>
      <w:r w:rsidRPr="00E60824">
        <w:rPr>
          <w:rtl/>
        </w:rPr>
        <w:t xml:space="preserve">عن أحمد </w:t>
      </w:r>
      <w:r w:rsidR="006E1A68">
        <w:rPr>
          <w:rFonts w:hint="cs"/>
          <w:rtl/>
        </w:rPr>
        <w:t>ب</w:t>
      </w:r>
      <w:r w:rsidRPr="00E60824">
        <w:rPr>
          <w:rtl/>
        </w:rPr>
        <w:t>ن محم</w:t>
      </w:r>
      <w:r w:rsidR="00AA0A44">
        <w:rPr>
          <w:rFonts w:hint="cs"/>
          <w:rtl/>
        </w:rPr>
        <w:t>ّ</w:t>
      </w:r>
      <w:r w:rsidRPr="00E60824">
        <w:rPr>
          <w:rtl/>
        </w:rPr>
        <w:t>د</w:t>
      </w:r>
      <w:r>
        <w:rPr>
          <w:rtl/>
        </w:rPr>
        <w:t xml:space="preserve">، </w:t>
      </w:r>
      <w:r w:rsidRPr="00E60824">
        <w:rPr>
          <w:rtl/>
        </w:rPr>
        <w:t>عن علي بن الحكم</w:t>
      </w:r>
      <w:r>
        <w:rPr>
          <w:rtl/>
        </w:rPr>
        <w:t xml:space="preserve">، </w:t>
      </w:r>
      <w:r w:rsidRPr="00E60824">
        <w:rPr>
          <w:rtl/>
        </w:rPr>
        <w:t>عن</w:t>
      </w:r>
      <w:r>
        <w:rPr>
          <w:rtl/>
        </w:rPr>
        <w:t xml:space="preserve"> عمر بن يزيد قال: إن</w:t>
      </w:r>
      <w:r w:rsidR="00AA0A44">
        <w:rPr>
          <w:rFonts w:hint="cs"/>
          <w:rtl/>
        </w:rPr>
        <w:t>ّ</w:t>
      </w:r>
      <w:r>
        <w:rPr>
          <w:rtl/>
        </w:rPr>
        <w:t xml:space="preserve">ي لأتعشى مع أبي عبدالله </w:t>
      </w:r>
      <w:r w:rsidR="00AA0A44">
        <w:rPr>
          <w:rFonts w:hint="cs"/>
          <w:rtl/>
        </w:rPr>
        <w:t>(</w:t>
      </w:r>
      <w:r w:rsidR="00AA0A44">
        <w:rPr>
          <w:rtl/>
        </w:rPr>
        <w:t xml:space="preserve"> </w:t>
      </w:r>
      <w:r w:rsidR="00AA0A44" w:rsidRPr="00F640F5">
        <w:rPr>
          <w:rStyle w:val="libAlaemChar"/>
          <w:rFonts w:hint="cs"/>
          <w:rtl/>
        </w:rPr>
        <w:t>عليه‌السلام</w:t>
      </w:r>
      <w:r w:rsidR="00AA0A44" w:rsidRPr="0039199A">
        <w:rPr>
          <w:rFonts w:hint="cs"/>
          <w:rtl/>
        </w:rPr>
        <w:t xml:space="preserve"> ) </w:t>
      </w:r>
      <w:r>
        <w:rPr>
          <w:rtl/>
        </w:rPr>
        <w:t xml:space="preserve">إذ تلا هذه </w:t>
      </w:r>
      <w:r w:rsidR="008E749F">
        <w:rPr>
          <w:rtl/>
        </w:rPr>
        <w:t>الا</w:t>
      </w:r>
      <w:r>
        <w:rPr>
          <w:rtl/>
        </w:rPr>
        <w:t xml:space="preserve">ية: </w:t>
      </w:r>
      <w:r w:rsidRPr="00F640F5">
        <w:rPr>
          <w:rStyle w:val="libAlaemChar"/>
          <w:rtl/>
        </w:rPr>
        <w:t>(</w:t>
      </w:r>
      <w:r w:rsidRPr="005359CC">
        <w:rPr>
          <w:rStyle w:val="libAieChar"/>
          <w:rtl/>
        </w:rPr>
        <w:t xml:space="preserve">بَلِ </w:t>
      </w:r>
      <w:r w:rsidR="008E749F">
        <w:rPr>
          <w:rStyle w:val="libAieChar"/>
          <w:rtl/>
        </w:rPr>
        <w:t>الا</w:t>
      </w:r>
      <w:r w:rsidRPr="005359CC">
        <w:rPr>
          <w:rStyle w:val="libAieChar"/>
          <w:rtl/>
        </w:rPr>
        <w:t>نسَانُ عَلَىٰ نَفْسِهِ بَصِيرَ‌ةٌ وَلَوْ أَلْقَىٰ مَعَاذِيرَ‌هُ</w:t>
      </w:r>
      <w:r w:rsidRPr="00F640F5">
        <w:rPr>
          <w:rStyle w:val="libAlaemChar"/>
          <w:rtl/>
        </w:rPr>
        <w:t>)</w:t>
      </w:r>
      <w:r>
        <w:rPr>
          <w:rtl/>
        </w:rPr>
        <w:t xml:space="preserve"> </w:t>
      </w:r>
      <w:r w:rsidRPr="00D864A7">
        <w:rPr>
          <w:rStyle w:val="libFootnotenumChar"/>
          <w:rtl/>
        </w:rPr>
        <w:t>(</w:t>
      </w:r>
      <w:r w:rsidR="00B34862">
        <w:rPr>
          <w:rStyle w:val="libFootnotenumChar"/>
          <w:rFonts w:hint="cs"/>
          <w:rtl/>
        </w:rPr>
        <w:t>3</w:t>
      </w:r>
      <w:r w:rsidRPr="00D864A7">
        <w:rPr>
          <w:rStyle w:val="libFootnotenumChar"/>
          <w:rtl/>
        </w:rPr>
        <w:t>)</w:t>
      </w:r>
      <w:r>
        <w:rPr>
          <w:rtl/>
        </w:rPr>
        <w:t xml:space="preserve"> ثم قال </w:t>
      </w:r>
      <w:r w:rsidRPr="00D864A7">
        <w:rPr>
          <w:rStyle w:val="libFootnotenumChar"/>
          <w:rtl/>
        </w:rPr>
        <w:t>(</w:t>
      </w:r>
      <w:r w:rsidR="00B34862">
        <w:rPr>
          <w:rStyle w:val="libFootnotenumChar"/>
          <w:rFonts w:hint="cs"/>
          <w:rtl/>
        </w:rPr>
        <w:t>4</w:t>
      </w:r>
      <w:r w:rsidRPr="00D864A7">
        <w:rPr>
          <w:rStyle w:val="libFootnotenumChar"/>
          <w:rtl/>
        </w:rPr>
        <w:t>)</w:t>
      </w:r>
      <w:r>
        <w:rPr>
          <w:rtl/>
        </w:rPr>
        <w:t xml:space="preserve">: ما يصنع </w:t>
      </w:r>
      <w:r w:rsidR="008E749F">
        <w:rPr>
          <w:rtl/>
        </w:rPr>
        <w:t>الا</w:t>
      </w:r>
      <w:r>
        <w:rPr>
          <w:rtl/>
        </w:rPr>
        <w:t>نسان أن يتقر</w:t>
      </w:r>
      <w:r w:rsidR="00AA0A44">
        <w:rPr>
          <w:rFonts w:hint="cs"/>
          <w:rtl/>
        </w:rPr>
        <w:t>ّ</w:t>
      </w:r>
      <w:r>
        <w:rPr>
          <w:rtl/>
        </w:rPr>
        <w:t xml:space="preserve">ب </w:t>
      </w:r>
      <w:r w:rsidRPr="00D864A7">
        <w:rPr>
          <w:rStyle w:val="libFootnotenumChar"/>
          <w:rtl/>
        </w:rPr>
        <w:t>(</w:t>
      </w:r>
      <w:r w:rsidR="00B34862">
        <w:rPr>
          <w:rStyle w:val="libFootnotenumChar"/>
          <w:rFonts w:hint="cs"/>
          <w:rtl/>
        </w:rPr>
        <w:t>5</w:t>
      </w:r>
      <w:r w:rsidRPr="00D864A7">
        <w:rPr>
          <w:rStyle w:val="libFootnotenumChar"/>
          <w:rtl/>
        </w:rPr>
        <w:t>)</w:t>
      </w:r>
      <w:r>
        <w:rPr>
          <w:rtl/>
        </w:rPr>
        <w:t xml:space="preserve"> إلى الله عز</w:t>
      </w:r>
      <w:r w:rsidR="00AA0A44">
        <w:rPr>
          <w:rFonts w:hint="cs"/>
          <w:rtl/>
        </w:rPr>
        <w:t>ّ</w:t>
      </w:r>
      <w:r>
        <w:rPr>
          <w:rtl/>
        </w:rPr>
        <w:t xml:space="preserve"> وجل</w:t>
      </w:r>
      <w:r w:rsidR="00AA0A44">
        <w:rPr>
          <w:rFonts w:hint="cs"/>
          <w:rtl/>
        </w:rPr>
        <w:t>ّ</w:t>
      </w:r>
      <w:r>
        <w:rPr>
          <w:rtl/>
        </w:rPr>
        <w:t xml:space="preserve"> بخلاف ما يعلم الله؟!، إن</w:t>
      </w:r>
      <w:r w:rsidR="00AA0A44">
        <w:rPr>
          <w:rFonts w:hint="cs"/>
          <w:rtl/>
        </w:rPr>
        <w:t>ّ</w:t>
      </w:r>
      <w:r>
        <w:rPr>
          <w:rtl/>
        </w:rPr>
        <w:t xml:space="preserve"> رسول الله</w:t>
      </w:r>
      <w:r w:rsidR="00AA0A44">
        <w:rPr>
          <w:rFonts w:hint="cs"/>
          <w:rtl/>
        </w:rPr>
        <w:t xml:space="preserve"> (</w:t>
      </w:r>
      <w:r>
        <w:rPr>
          <w:rtl/>
        </w:rPr>
        <w:t xml:space="preserve"> </w:t>
      </w:r>
      <w:r w:rsidRPr="00F640F5">
        <w:rPr>
          <w:rStyle w:val="libAlaemChar"/>
          <w:rFonts w:hint="cs"/>
          <w:rtl/>
        </w:rPr>
        <w:t>صلى‌الله‌عليه‌وآله‌وسلم</w:t>
      </w:r>
      <w:r>
        <w:rPr>
          <w:rtl/>
        </w:rPr>
        <w:t xml:space="preserve"> </w:t>
      </w:r>
      <w:r w:rsidR="00AA0A44">
        <w:rPr>
          <w:rFonts w:hint="cs"/>
          <w:rtl/>
        </w:rPr>
        <w:t>)</w:t>
      </w:r>
      <w:r w:rsidR="00F36E1E">
        <w:rPr>
          <w:rFonts w:hint="cs"/>
          <w:rtl/>
        </w:rPr>
        <w:t xml:space="preserve"> </w:t>
      </w:r>
      <w:r>
        <w:rPr>
          <w:rtl/>
        </w:rPr>
        <w:t>كان يقول: من أسر</w:t>
      </w:r>
      <w:r w:rsidR="006E1A68">
        <w:rPr>
          <w:rFonts w:hint="cs"/>
          <w:rtl/>
        </w:rPr>
        <w:t>ّ</w:t>
      </w:r>
      <w:r>
        <w:rPr>
          <w:rtl/>
        </w:rPr>
        <w:t xml:space="preserve"> سريرة رداه الله رداها، إن خيرا</w:t>
      </w:r>
      <w:r w:rsidR="006E1A68">
        <w:rPr>
          <w:rFonts w:hint="cs"/>
          <w:rtl/>
        </w:rPr>
        <w:t>ً</w:t>
      </w:r>
      <w:r>
        <w:rPr>
          <w:rtl/>
        </w:rPr>
        <w:t xml:space="preserve"> فخيرا</w:t>
      </w:r>
      <w:r w:rsidR="006E1A68">
        <w:rPr>
          <w:rFonts w:hint="cs"/>
          <w:rtl/>
        </w:rPr>
        <w:t>ً</w:t>
      </w:r>
      <w:r>
        <w:rPr>
          <w:rtl/>
        </w:rPr>
        <w:t>، وإن شر</w:t>
      </w:r>
      <w:r w:rsidR="006E1A68">
        <w:rPr>
          <w:rFonts w:hint="cs"/>
          <w:rtl/>
        </w:rPr>
        <w:t>ّ</w:t>
      </w:r>
      <w:r>
        <w:rPr>
          <w:rtl/>
        </w:rPr>
        <w:t>ا</w:t>
      </w:r>
      <w:r w:rsidR="006E1A68">
        <w:rPr>
          <w:rFonts w:hint="cs"/>
          <w:rtl/>
        </w:rPr>
        <w:t>ً</w:t>
      </w:r>
      <w:r>
        <w:rPr>
          <w:rtl/>
        </w:rPr>
        <w:t xml:space="preserve"> فشر</w:t>
      </w:r>
      <w:r w:rsidR="006E1A68">
        <w:rPr>
          <w:rFonts w:hint="cs"/>
          <w:rtl/>
        </w:rPr>
        <w:t>ّ</w:t>
      </w:r>
      <w:r>
        <w:rPr>
          <w:rtl/>
        </w:rPr>
        <w:t>ا</w:t>
      </w:r>
      <w:r w:rsidR="006E1A68">
        <w:rPr>
          <w:rFonts w:hint="cs"/>
          <w:rtl/>
        </w:rPr>
        <w:t>ً</w:t>
      </w:r>
      <w:r>
        <w:rPr>
          <w:rtl/>
        </w:rPr>
        <w:t xml:space="preserve"> </w:t>
      </w:r>
      <w:r w:rsidRPr="00D864A7">
        <w:rPr>
          <w:rStyle w:val="libFootnotenumChar"/>
          <w:rtl/>
        </w:rPr>
        <w:t>(</w:t>
      </w:r>
      <w:r w:rsidR="00B34862">
        <w:rPr>
          <w:rStyle w:val="libFootnotenumChar"/>
          <w:rFonts w:hint="cs"/>
          <w:rtl/>
        </w:rPr>
        <w:t>6</w:t>
      </w:r>
      <w:r w:rsidRPr="00D864A7">
        <w:rPr>
          <w:rStyle w:val="libFootnotenumChar"/>
          <w:rtl/>
        </w:rPr>
        <w:t>)</w:t>
      </w:r>
      <w:r w:rsidR="00C74906">
        <w:rPr>
          <w:rtl/>
        </w:rPr>
        <w:t>.</w:t>
      </w:r>
    </w:p>
    <w:p w:rsidR="005359CC" w:rsidRDefault="005359CC" w:rsidP="0039199A">
      <w:pPr>
        <w:pStyle w:val="libNormal"/>
        <w:rPr>
          <w:rtl/>
        </w:rPr>
      </w:pPr>
      <w:r w:rsidRPr="0039199A">
        <w:rPr>
          <w:rtl/>
        </w:rPr>
        <w:t>[143]</w:t>
      </w:r>
      <w:r w:rsidRPr="00E60824">
        <w:t xml:space="preserve"> </w:t>
      </w:r>
      <w:r w:rsidRPr="00E60824">
        <w:rPr>
          <w:rtl/>
        </w:rPr>
        <w:t>6</w:t>
      </w:r>
      <w:r>
        <w:rPr>
          <w:rtl/>
        </w:rPr>
        <w:t xml:space="preserve"> - </w:t>
      </w:r>
      <w:r w:rsidRPr="00E60824">
        <w:rPr>
          <w:rtl/>
        </w:rPr>
        <w:t>وعن عد</w:t>
      </w:r>
      <w:r w:rsidR="00592E5D">
        <w:rPr>
          <w:rFonts w:hint="cs"/>
          <w:rtl/>
        </w:rPr>
        <w:t>ّ</w:t>
      </w:r>
      <w:r w:rsidRPr="00E60824">
        <w:rPr>
          <w:rtl/>
        </w:rPr>
        <w:t>ة من أصحابنا</w:t>
      </w:r>
      <w:r>
        <w:rPr>
          <w:rtl/>
        </w:rPr>
        <w:t xml:space="preserve">، </w:t>
      </w:r>
      <w:r w:rsidRPr="00E60824">
        <w:rPr>
          <w:rtl/>
        </w:rPr>
        <w:t>عن سهل بن زياد</w:t>
      </w:r>
      <w:r>
        <w:rPr>
          <w:rtl/>
        </w:rPr>
        <w:t xml:space="preserve">، </w:t>
      </w:r>
      <w:r w:rsidRPr="00E60824">
        <w:rPr>
          <w:rtl/>
        </w:rPr>
        <w:t>عن جعفر ن محمد</w:t>
      </w:r>
      <w:r>
        <w:rPr>
          <w:rtl/>
        </w:rPr>
        <w:t xml:space="preserve"> </w:t>
      </w:r>
      <w:r w:rsidR="008E749F">
        <w:rPr>
          <w:rtl/>
        </w:rPr>
        <w:t>الا</w:t>
      </w:r>
      <w:r>
        <w:rPr>
          <w:rtl/>
        </w:rPr>
        <w:t>شعري، عن ابن القد</w:t>
      </w:r>
      <w:r w:rsidR="001171EE">
        <w:rPr>
          <w:rFonts w:hint="cs"/>
          <w:rtl/>
        </w:rPr>
        <w:t>ّ</w:t>
      </w:r>
      <w:r>
        <w:rPr>
          <w:rtl/>
        </w:rPr>
        <w:t xml:space="preserve">اح، عن أبي عبدالله </w:t>
      </w:r>
      <w:r w:rsidR="001171EE">
        <w:rPr>
          <w:rFonts w:hint="cs"/>
          <w:rtl/>
        </w:rPr>
        <w:t>(</w:t>
      </w:r>
      <w:r w:rsidR="001171EE">
        <w:rPr>
          <w:rtl/>
        </w:rPr>
        <w:t xml:space="preserve"> </w:t>
      </w:r>
      <w:r w:rsidR="001171EE" w:rsidRPr="00F640F5">
        <w:rPr>
          <w:rStyle w:val="libAlaemChar"/>
          <w:rFonts w:hint="cs"/>
          <w:rtl/>
        </w:rPr>
        <w:t>عليه‌السلام</w:t>
      </w:r>
      <w:r w:rsidR="001171EE" w:rsidRPr="0039199A">
        <w:rPr>
          <w:rFonts w:hint="cs"/>
          <w:rtl/>
        </w:rPr>
        <w:t xml:space="preserve"> ) </w:t>
      </w:r>
      <w:r>
        <w:rPr>
          <w:rtl/>
        </w:rPr>
        <w:t>أن</w:t>
      </w:r>
      <w:r w:rsidR="001171EE">
        <w:rPr>
          <w:rFonts w:hint="cs"/>
          <w:rtl/>
        </w:rPr>
        <w:t>ّ</w:t>
      </w:r>
      <w:r>
        <w:rPr>
          <w:rtl/>
        </w:rPr>
        <w:t>ه قال لعباد بن كثير البصري في المسجد: ويلك يا عباد، إي</w:t>
      </w:r>
      <w:r w:rsidR="001171EE">
        <w:rPr>
          <w:rFonts w:hint="cs"/>
          <w:rtl/>
        </w:rPr>
        <w:t>ّ</w:t>
      </w:r>
      <w:r>
        <w:rPr>
          <w:rtl/>
        </w:rPr>
        <w:t>اك والرياء، فإن</w:t>
      </w:r>
      <w:r w:rsidR="001171EE">
        <w:rPr>
          <w:rFonts w:hint="cs"/>
          <w:rtl/>
        </w:rPr>
        <w:t>ّ</w:t>
      </w:r>
      <w:r>
        <w:rPr>
          <w:rtl/>
        </w:rPr>
        <w:t>ه من عمل لغير الله وكله الله إلى من عمل له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الكافي 2: 224</w:t>
      </w:r>
      <w:r w:rsidR="00E4299D">
        <w:rPr>
          <w:rtl/>
        </w:rPr>
        <w:t>/</w:t>
      </w:r>
      <w:r>
        <w:rPr>
          <w:rtl/>
        </w:rPr>
        <w:t>14</w:t>
      </w:r>
      <w:r w:rsidR="00C74906">
        <w:rPr>
          <w:rtl/>
        </w:rPr>
        <w:t>.</w:t>
      </w:r>
    </w:p>
    <w:p w:rsidR="005359CC" w:rsidRPr="00E60824" w:rsidRDefault="005359CC" w:rsidP="001D3C86">
      <w:pPr>
        <w:pStyle w:val="libFootnote0"/>
        <w:rPr>
          <w:rtl/>
        </w:rPr>
      </w:pPr>
      <w:r w:rsidRPr="00E60824">
        <w:rPr>
          <w:rtl/>
        </w:rPr>
        <w:t>(1) في المصدر</w:t>
      </w:r>
      <w:r>
        <w:rPr>
          <w:rtl/>
        </w:rPr>
        <w:t xml:space="preserve">: </w:t>
      </w:r>
      <w:r w:rsidRPr="00E60824">
        <w:rPr>
          <w:rtl/>
        </w:rPr>
        <w:t>أمرهم</w:t>
      </w:r>
      <w:r w:rsidR="00C74906">
        <w:rPr>
          <w:rtl/>
        </w:rPr>
        <w:t>.</w:t>
      </w:r>
    </w:p>
    <w:p w:rsidR="005359CC" w:rsidRPr="00E60824" w:rsidRDefault="005359CC" w:rsidP="001D3C86">
      <w:pPr>
        <w:pStyle w:val="libFootnote0"/>
        <w:rPr>
          <w:rtl/>
        </w:rPr>
      </w:pPr>
      <w:r w:rsidRPr="00E60824">
        <w:rPr>
          <w:rtl/>
        </w:rPr>
        <w:t xml:space="preserve">(2) عقاب </w:t>
      </w:r>
      <w:r w:rsidR="008E749F">
        <w:rPr>
          <w:rtl/>
        </w:rPr>
        <w:t>الا</w:t>
      </w:r>
      <w:r w:rsidRPr="00E60824">
        <w:rPr>
          <w:rtl/>
        </w:rPr>
        <w:t>عمال</w:t>
      </w:r>
      <w:r>
        <w:rPr>
          <w:rtl/>
        </w:rPr>
        <w:t xml:space="preserve">: </w:t>
      </w:r>
      <w:r w:rsidRPr="00E60824">
        <w:rPr>
          <w:rtl/>
        </w:rPr>
        <w:t>301</w:t>
      </w:r>
      <w:r w:rsidR="00E4299D">
        <w:rPr>
          <w:rtl/>
        </w:rPr>
        <w:t>/</w:t>
      </w:r>
      <w:r w:rsidRPr="00E60824">
        <w:rPr>
          <w:rtl/>
        </w:rPr>
        <w:t>3</w:t>
      </w:r>
      <w:r w:rsidR="00C74906">
        <w:rPr>
          <w:rtl/>
        </w:rPr>
        <w:t>.</w:t>
      </w:r>
    </w:p>
    <w:p w:rsidR="005359CC" w:rsidRDefault="005359CC" w:rsidP="001D3C86">
      <w:pPr>
        <w:pStyle w:val="libFootnote0"/>
        <w:rPr>
          <w:rtl/>
        </w:rPr>
      </w:pPr>
      <w:r>
        <w:rPr>
          <w:rtl/>
        </w:rPr>
        <w:t>5 - الكافي 2: 223</w:t>
      </w:r>
      <w:r w:rsidR="00E4299D">
        <w:rPr>
          <w:rtl/>
        </w:rPr>
        <w:t>/</w:t>
      </w:r>
      <w:r>
        <w:rPr>
          <w:rtl/>
        </w:rPr>
        <w:t xml:space="preserve"> 6 و 224 </w:t>
      </w:r>
      <w:r w:rsidR="00E4299D">
        <w:rPr>
          <w:rtl/>
        </w:rPr>
        <w:t>/</w:t>
      </w:r>
      <w:r>
        <w:rPr>
          <w:rtl/>
        </w:rPr>
        <w:t xml:space="preserve">15 أورد قطعة منه في الحديث 1 من الباب 7 من هذه </w:t>
      </w:r>
      <w:r w:rsidR="008E749F">
        <w:rPr>
          <w:rtl/>
        </w:rPr>
        <w:t>الا</w:t>
      </w:r>
      <w:r>
        <w:rPr>
          <w:rtl/>
        </w:rPr>
        <w:t>بواب</w:t>
      </w:r>
      <w:r w:rsidR="00C74906">
        <w:rPr>
          <w:rtl/>
        </w:rPr>
        <w:t>.</w:t>
      </w:r>
    </w:p>
    <w:p w:rsidR="005359CC" w:rsidRPr="00E60824" w:rsidRDefault="005359CC" w:rsidP="001171EE">
      <w:pPr>
        <w:pStyle w:val="libFootnote0"/>
        <w:rPr>
          <w:rtl/>
        </w:rPr>
      </w:pPr>
      <w:r w:rsidRPr="00E60824">
        <w:rPr>
          <w:rtl/>
        </w:rPr>
        <w:t>(</w:t>
      </w:r>
      <w:r w:rsidR="001171EE">
        <w:rPr>
          <w:rFonts w:hint="cs"/>
          <w:rtl/>
        </w:rPr>
        <w:t>3</w:t>
      </w:r>
      <w:r w:rsidRPr="00E60824">
        <w:rPr>
          <w:rtl/>
        </w:rPr>
        <w:t>) القيامة 75</w:t>
      </w:r>
      <w:r>
        <w:rPr>
          <w:rtl/>
        </w:rPr>
        <w:t xml:space="preserve">: </w:t>
      </w:r>
      <w:r w:rsidRPr="00E60824">
        <w:rPr>
          <w:rtl/>
        </w:rPr>
        <w:t>14</w:t>
      </w:r>
    </w:p>
    <w:p w:rsidR="005359CC" w:rsidRPr="00E60824" w:rsidRDefault="005359CC" w:rsidP="001171EE">
      <w:pPr>
        <w:pStyle w:val="libFootnote0"/>
        <w:rPr>
          <w:rtl/>
        </w:rPr>
      </w:pPr>
      <w:r w:rsidRPr="00E60824">
        <w:rPr>
          <w:rtl/>
        </w:rPr>
        <w:t>(</w:t>
      </w:r>
      <w:r w:rsidR="001171EE">
        <w:rPr>
          <w:rFonts w:hint="cs"/>
          <w:rtl/>
        </w:rPr>
        <w:t>4</w:t>
      </w:r>
      <w:r w:rsidRPr="00E60824">
        <w:rPr>
          <w:rtl/>
        </w:rPr>
        <w:t>) في المصدر زيادة</w:t>
      </w:r>
      <w:r>
        <w:rPr>
          <w:rtl/>
        </w:rPr>
        <w:t xml:space="preserve">: </w:t>
      </w:r>
      <w:r w:rsidRPr="00E60824">
        <w:rPr>
          <w:rtl/>
        </w:rPr>
        <w:t>يا أبا حفص</w:t>
      </w:r>
      <w:r w:rsidR="00C74906">
        <w:rPr>
          <w:rtl/>
        </w:rPr>
        <w:t>.</w:t>
      </w:r>
    </w:p>
    <w:p w:rsidR="005359CC" w:rsidRPr="00E60824" w:rsidRDefault="005359CC" w:rsidP="001171EE">
      <w:pPr>
        <w:pStyle w:val="libFootnote0"/>
        <w:rPr>
          <w:rtl/>
        </w:rPr>
      </w:pPr>
      <w:r w:rsidRPr="00E60824">
        <w:rPr>
          <w:rtl/>
        </w:rPr>
        <w:t>(</w:t>
      </w:r>
      <w:r w:rsidR="001171EE">
        <w:rPr>
          <w:rFonts w:hint="cs"/>
          <w:rtl/>
        </w:rPr>
        <w:t>5</w:t>
      </w:r>
      <w:r w:rsidRPr="00E60824">
        <w:rPr>
          <w:rtl/>
        </w:rPr>
        <w:t>) في نسخة</w:t>
      </w:r>
      <w:r>
        <w:rPr>
          <w:rtl/>
        </w:rPr>
        <w:t xml:space="preserve">: </w:t>
      </w:r>
      <w:r w:rsidRPr="00E60824">
        <w:rPr>
          <w:rtl/>
        </w:rPr>
        <w:t>أن يعتذر</w:t>
      </w:r>
      <w:r>
        <w:rPr>
          <w:rtl/>
        </w:rPr>
        <w:t xml:space="preserve">، </w:t>
      </w:r>
      <w:r w:rsidRPr="00E60824">
        <w:rPr>
          <w:rtl/>
        </w:rPr>
        <w:t>( منه قد</w:t>
      </w:r>
      <w:r w:rsidR="0094513B">
        <w:rPr>
          <w:rFonts w:hint="cs"/>
          <w:rtl/>
        </w:rPr>
        <w:t>ّ</w:t>
      </w:r>
      <w:r w:rsidRPr="00E60824">
        <w:rPr>
          <w:rtl/>
        </w:rPr>
        <w:t>ه )</w:t>
      </w:r>
      <w:r w:rsidR="00C74906">
        <w:rPr>
          <w:rtl/>
        </w:rPr>
        <w:t>.</w:t>
      </w:r>
    </w:p>
    <w:p w:rsidR="005359CC" w:rsidRPr="00E60824" w:rsidRDefault="005359CC" w:rsidP="001171EE">
      <w:pPr>
        <w:pStyle w:val="libFootnote0"/>
        <w:rPr>
          <w:rtl/>
        </w:rPr>
      </w:pPr>
      <w:r w:rsidRPr="00E60824">
        <w:rPr>
          <w:rtl/>
        </w:rPr>
        <w:t>(</w:t>
      </w:r>
      <w:r w:rsidR="001171EE">
        <w:rPr>
          <w:rFonts w:hint="cs"/>
          <w:rtl/>
        </w:rPr>
        <w:t>6</w:t>
      </w:r>
      <w:r w:rsidRPr="00E60824">
        <w:rPr>
          <w:rtl/>
        </w:rPr>
        <w:t>) في المصدر</w:t>
      </w:r>
      <w:r>
        <w:rPr>
          <w:rtl/>
        </w:rPr>
        <w:t xml:space="preserve">: </w:t>
      </w:r>
      <w:r w:rsidRPr="00E60824">
        <w:rPr>
          <w:rtl/>
        </w:rPr>
        <w:t>إن خيرا</w:t>
      </w:r>
      <w:r w:rsidR="0094513B">
        <w:rPr>
          <w:rFonts w:hint="cs"/>
          <w:rtl/>
        </w:rPr>
        <w:t>ً</w:t>
      </w:r>
      <w:r w:rsidRPr="00E60824">
        <w:rPr>
          <w:rtl/>
        </w:rPr>
        <w:t xml:space="preserve"> فخير</w:t>
      </w:r>
      <w:r>
        <w:rPr>
          <w:rtl/>
        </w:rPr>
        <w:t xml:space="preserve">، </w:t>
      </w:r>
      <w:r w:rsidRPr="00E60824">
        <w:rPr>
          <w:rtl/>
        </w:rPr>
        <w:t>وان شرأ فشر</w:t>
      </w:r>
      <w:r w:rsidR="0094513B">
        <w:rPr>
          <w:rFonts w:hint="cs"/>
          <w:rtl/>
        </w:rPr>
        <w:t>ٌ</w:t>
      </w:r>
      <w:r w:rsidR="00C74906">
        <w:rPr>
          <w:rtl/>
        </w:rPr>
        <w:t>.</w:t>
      </w:r>
    </w:p>
    <w:p w:rsidR="005359CC" w:rsidRDefault="005359CC" w:rsidP="001D3C86">
      <w:pPr>
        <w:pStyle w:val="libFootnote0"/>
        <w:rPr>
          <w:rtl/>
        </w:rPr>
      </w:pPr>
      <w:r>
        <w:rPr>
          <w:rtl/>
        </w:rPr>
        <w:t>6 - الكافي 2: 222</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13861">
      <w:pPr>
        <w:pStyle w:val="libNormal"/>
        <w:rPr>
          <w:rtl/>
        </w:rPr>
      </w:pPr>
      <w:r w:rsidRPr="00D864A7">
        <w:rPr>
          <w:rStyle w:val="libNormalChar"/>
          <w:rtl/>
        </w:rPr>
        <w:lastRenderedPageBreak/>
        <w:t>[144]</w:t>
      </w:r>
      <w:r w:rsidRPr="002E3D52">
        <w:t xml:space="preserve"> </w:t>
      </w:r>
      <w:r>
        <w:rPr>
          <w:rtl/>
        </w:rPr>
        <w:t xml:space="preserve">7 - وعنهم، عن سهل، عن ابن شمون، عن </w:t>
      </w:r>
      <w:r w:rsidR="00F13861">
        <w:rPr>
          <w:rtl/>
        </w:rPr>
        <w:t>ال</w:t>
      </w:r>
      <w:r w:rsidR="00F13861">
        <w:rPr>
          <w:rFonts w:hint="cs"/>
          <w:rtl/>
        </w:rPr>
        <w:t>أ</w:t>
      </w:r>
      <w:r>
        <w:rPr>
          <w:rtl/>
        </w:rPr>
        <w:t>صم</w:t>
      </w:r>
      <w:r w:rsidR="00F13861">
        <w:rPr>
          <w:rFonts w:hint="cs"/>
          <w:rtl/>
        </w:rPr>
        <w:t>ّ</w:t>
      </w:r>
      <w:r>
        <w:rPr>
          <w:rtl/>
        </w:rPr>
        <w:t xml:space="preserve">، عن مسمع، عن أبي عبدالله </w:t>
      </w:r>
      <w:r w:rsidR="00F13861">
        <w:rPr>
          <w:rFonts w:hint="cs"/>
          <w:rtl/>
        </w:rPr>
        <w:t xml:space="preserve">( </w:t>
      </w:r>
      <w:r w:rsidRPr="00F640F5">
        <w:rPr>
          <w:rStyle w:val="libAlaemChar"/>
          <w:rFonts w:hint="cs"/>
          <w:rtl/>
        </w:rPr>
        <w:t>عليه‌السلام</w:t>
      </w:r>
      <w:r>
        <w:rPr>
          <w:rtl/>
        </w:rPr>
        <w:t xml:space="preserve"> </w:t>
      </w:r>
      <w:r w:rsidR="00F13861">
        <w:rPr>
          <w:rFonts w:hint="cs"/>
          <w:rtl/>
        </w:rPr>
        <w:t xml:space="preserve">) </w:t>
      </w:r>
      <w:r>
        <w:rPr>
          <w:rtl/>
        </w:rPr>
        <w:t>قال: قال رسول الله</w:t>
      </w:r>
      <w:r w:rsidR="00F13861">
        <w:rPr>
          <w:rFonts w:hint="cs"/>
          <w:rtl/>
        </w:rPr>
        <w:t xml:space="preserve"> (</w:t>
      </w:r>
      <w:r>
        <w:rPr>
          <w:rtl/>
        </w:rPr>
        <w:t xml:space="preserve"> </w:t>
      </w:r>
      <w:r w:rsidRPr="00F640F5">
        <w:rPr>
          <w:rStyle w:val="libAlaemChar"/>
          <w:rFonts w:hint="cs"/>
          <w:rtl/>
        </w:rPr>
        <w:t>صلى‌الله‌عليه‌وآله‌وسلم</w:t>
      </w:r>
      <w:r w:rsidR="00F13861">
        <w:rPr>
          <w:rStyle w:val="libAlaemChar"/>
          <w:rFonts w:hint="cs"/>
          <w:rtl/>
        </w:rPr>
        <w:t xml:space="preserve"> </w:t>
      </w:r>
      <w:r w:rsidR="00F13861">
        <w:rPr>
          <w:rFonts w:hint="cs"/>
          <w:rtl/>
        </w:rPr>
        <w:t>)</w:t>
      </w:r>
      <w:r>
        <w:rPr>
          <w:rtl/>
        </w:rPr>
        <w:t xml:space="preserve"> ما زاد خشوع الجسد على ما في القلب فهوعندنا نفاق</w:t>
      </w:r>
      <w:r w:rsidR="00C74906">
        <w:rPr>
          <w:rtl/>
        </w:rPr>
        <w:t>.</w:t>
      </w:r>
    </w:p>
    <w:p w:rsidR="005359CC" w:rsidRDefault="005359CC" w:rsidP="00777A59">
      <w:pPr>
        <w:pStyle w:val="libNormal"/>
        <w:rPr>
          <w:rtl/>
        </w:rPr>
      </w:pPr>
      <w:r w:rsidRPr="00D864A7">
        <w:rPr>
          <w:rStyle w:val="libNormalChar"/>
          <w:rtl/>
        </w:rPr>
        <w:t>[145]</w:t>
      </w:r>
      <w:r w:rsidRPr="002E3D52">
        <w:t xml:space="preserve"> </w:t>
      </w:r>
      <w:r w:rsidRPr="002E3D52">
        <w:rPr>
          <w:rtl/>
        </w:rPr>
        <w:t>8</w:t>
      </w:r>
      <w:r>
        <w:rPr>
          <w:rtl/>
        </w:rPr>
        <w:t xml:space="preserve"> - وعنهم، عن سهل، وعن علي بن إبراهيم، عن محم</w:t>
      </w:r>
      <w:r w:rsidR="00777A59">
        <w:rPr>
          <w:rFonts w:hint="cs"/>
          <w:rtl/>
        </w:rPr>
        <w:t>ّ</w:t>
      </w:r>
      <w:r>
        <w:rPr>
          <w:rtl/>
        </w:rPr>
        <w:t>د بن عيسى بن عبيد، عن محم</w:t>
      </w:r>
      <w:r w:rsidR="00777A59">
        <w:rPr>
          <w:rFonts w:hint="cs"/>
          <w:rtl/>
        </w:rPr>
        <w:t>ّ</w:t>
      </w:r>
      <w:r>
        <w:rPr>
          <w:rtl/>
        </w:rPr>
        <w:t xml:space="preserve">د بن عرفة قال: قال لي الرضا </w:t>
      </w:r>
      <w:r w:rsidR="00777A59">
        <w:rPr>
          <w:rFonts w:hint="cs"/>
          <w:rtl/>
        </w:rPr>
        <w:t>(</w:t>
      </w:r>
      <w:r w:rsidR="00777A59">
        <w:rPr>
          <w:rtl/>
        </w:rPr>
        <w:t xml:space="preserve"> </w:t>
      </w:r>
      <w:r w:rsidR="00777A59" w:rsidRPr="00F640F5">
        <w:rPr>
          <w:rStyle w:val="libAlaemChar"/>
          <w:rFonts w:hint="cs"/>
          <w:rtl/>
        </w:rPr>
        <w:t>عليه‌السلام</w:t>
      </w:r>
      <w:r w:rsidR="00777A59" w:rsidRPr="00B24314">
        <w:rPr>
          <w:rStyle w:val="libNormalChar"/>
          <w:rFonts w:hint="cs"/>
          <w:rtl/>
        </w:rPr>
        <w:t xml:space="preserve"> )</w:t>
      </w:r>
      <w:r w:rsidR="00777A59">
        <w:rPr>
          <w:rStyle w:val="libNormalChar"/>
          <w:rFonts w:hint="cs"/>
          <w:rtl/>
        </w:rPr>
        <w:t xml:space="preserve"> </w:t>
      </w:r>
      <w:r>
        <w:rPr>
          <w:rtl/>
        </w:rPr>
        <w:t>: ويحك يا بن عرفة، اعملوا لغيررياء ولا سمعة، فإنه من عمل لغير الله وكله الله إلى ما عمل، ويحك ما عمل أحد عملا</w:t>
      </w:r>
      <w:r w:rsidR="00777A59">
        <w:rPr>
          <w:rFonts w:hint="cs"/>
          <w:rtl/>
        </w:rPr>
        <w:t>ً</w:t>
      </w:r>
      <w:r>
        <w:rPr>
          <w:rtl/>
        </w:rPr>
        <w:t xml:space="preserve"> </w:t>
      </w:r>
      <w:r w:rsidR="008E749F">
        <w:rPr>
          <w:rtl/>
        </w:rPr>
        <w:t>ال</w:t>
      </w:r>
      <w:r w:rsidR="00777A59">
        <w:rPr>
          <w:rFonts w:hint="cs"/>
          <w:rtl/>
        </w:rPr>
        <w:t>ّ</w:t>
      </w:r>
      <w:r w:rsidR="008E749F">
        <w:rPr>
          <w:rtl/>
        </w:rPr>
        <w:t>ا</w:t>
      </w:r>
      <w:r>
        <w:rPr>
          <w:rtl/>
        </w:rPr>
        <w:t xml:space="preserve"> رداه الله به، إن خيرا</w:t>
      </w:r>
      <w:r w:rsidR="00777A59">
        <w:rPr>
          <w:rFonts w:hint="cs"/>
          <w:rtl/>
        </w:rPr>
        <w:t>ً</w:t>
      </w:r>
      <w:r>
        <w:rPr>
          <w:rtl/>
        </w:rPr>
        <w:t xml:space="preserve"> فخيرا</w:t>
      </w:r>
      <w:r w:rsidR="00777A59">
        <w:rPr>
          <w:rFonts w:hint="cs"/>
          <w:rtl/>
        </w:rPr>
        <w:t>ً</w:t>
      </w:r>
      <w:r>
        <w:rPr>
          <w:rtl/>
        </w:rPr>
        <w:t>، وإن شر</w:t>
      </w:r>
      <w:r w:rsidR="00777A59">
        <w:rPr>
          <w:rFonts w:hint="cs"/>
          <w:rtl/>
        </w:rPr>
        <w:t>ّ</w:t>
      </w:r>
      <w:r>
        <w:rPr>
          <w:rtl/>
        </w:rPr>
        <w:t>ا</w:t>
      </w:r>
      <w:r w:rsidR="00777A59">
        <w:rPr>
          <w:rFonts w:hint="cs"/>
          <w:rtl/>
        </w:rPr>
        <w:t>ً</w:t>
      </w:r>
      <w:r>
        <w:rPr>
          <w:rtl/>
        </w:rPr>
        <w:t xml:space="preserve"> فشر</w:t>
      </w:r>
      <w:r w:rsidR="00777A59">
        <w:rPr>
          <w:rFonts w:hint="cs"/>
          <w:rtl/>
        </w:rPr>
        <w:t>ّ</w:t>
      </w:r>
      <w:r>
        <w:rPr>
          <w:rtl/>
        </w:rPr>
        <w:t>ا</w:t>
      </w:r>
      <w:r w:rsidR="00777A59">
        <w:rPr>
          <w:rFonts w:hint="cs"/>
          <w:rtl/>
        </w:rPr>
        <w:t>ً</w:t>
      </w:r>
      <w:r w:rsidRPr="00D864A7">
        <w:rPr>
          <w:rStyle w:val="libFootnotenumChar"/>
          <w:rtl/>
        </w:rPr>
        <w:t>(1)</w:t>
      </w:r>
      <w:r w:rsidR="00C74906">
        <w:rPr>
          <w:rtl/>
        </w:rPr>
        <w:t>.</w:t>
      </w:r>
    </w:p>
    <w:p w:rsidR="005359CC" w:rsidRDefault="005359CC" w:rsidP="00CC09B9">
      <w:pPr>
        <w:pStyle w:val="libNormal"/>
        <w:rPr>
          <w:rtl/>
        </w:rPr>
      </w:pPr>
      <w:r w:rsidRPr="00D864A7">
        <w:rPr>
          <w:rStyle w:val="libNormalChar"/>
          <w:rtl/>
        </w:rPr>
        <w:t>[146]</w:t>
      </w:r>
      <w:r w:rsidRPr="002E3D52">
        <w:t xml:space="preserve"> </w:t>
      </w:r>
      <w:r w:rsidRPr="002E3D52">
        <w:rPr>
          <w:rtl/>
        </w:rPr>
        <w:t>9</w:t>
      </w:r>
      <w:r>
        <w:rPr>
          <w:rtl/>
        </w:rPr>
        <w:t xml:space="preserve"> - </w:t>
      </w:r>
      <w:r w:rsidRPr="002E3D52">
        <w:rPr>
          <w:rtl/>
        </w:rPr>
        <w:t>أحمد بن محم</w:t>
      </w:r>
      <w:r w:rsidR="006A7228">
        <w:rPr>
          <w:rFonts w:hint="cs"/>
          <w:rtl/>
        </w:rPr>
        <w:t>ّ</w:t>
      </w:r>
      <w:r w:rsidRPr="002E3D52">
        <w:rPr>
          <w:rtl/>
        </w:rPr>
        <w:t>د البرقي في ( المحاسن )</w:t>
      </w:r>
      <w:r>
        <w:rPr>
          <w:rtl/>
        </w:rPr>
        <w:t xml:space="preserve">: </w:t>
      </w:r>
      <w:r w:rsidRPr="002E3D52">
        <w:rPr>
          <w:rtl/>
        </w:rPr>
        <w:t>عن عد</w:t>
      </w:r>
      <w:r w:rsidR="006A7228">
        <w:rPr>
          <w:rFonts w:hint="cs"/>
          <w:rtl/>
        </w:rPr>
        <w:t>ّ</w:t>
      </w:r>
      <w:r w:rsidRPr="002E3D52">
        <w:rPr>
          <w:rtl/>
        </w:rPr>
        <w:t>ة من أصحابنا</w:t>
      </w:r>
      <w:r>
        <w:rPr>
          <w:rtl/>
        </w:rPr>
        <w:t xml:space="preserve">، </w:t>
      </w:r>
      <w:r w:rsidRPr="002E3D52">
        <w:rPr>
          <w:rtl/>
        </w:rPr>
        <w:t>عن</w:t>
      </w:r>
      <w:r>
        <w:rPr>
          <w:rtl/>
        </w:rPr>
        <w:t xml:space="preserve"> علي بن أسباط، عن يحيى بن بشير النب</w:t>
      </w:r>
      <w:r w:rsidR="00F54CD6">
        <w:rPr>
          <w:rFonts w:hint="cs"/>
          <w:rtl/>
        </w:rPr>
        <w:t>ّ</w:t>
      </w:r>
      <w:r>
        <w:rPr>
          <w:rtl/>
        </w:rPr>
        <w:t>ال، عم</w:t>
      </w:r>
      <w:r w:rsidR="00F54CD6">
        <w:rPr>
          <w:rFonts w:hint="cs"/>
          <w:rtl/>
        </w:rPr>
        <w:t>ّ</w:t>
      </w:r>
      <w:r>
        <w:rPr>
          <w:rtl/>
        </w:rPr>
        <w:t xml:space="preserve">ن ذكره </w:t>
      </w:r>
      <w:r w:rsidRPr="00D864A7">
        <w:rPr>
          <w:rStyle w:val="libFootnotenumChar"/>
          <w:rtl/>
        </w:rPr>
        <w:t>(</w:t>
      </w:r>
      <w:r w:rsidR="00CC09B9">
        <w:rPr>
          <w:rStyle w:val="libFootnotenumChar"/>
          <w:rFonts w:hint="cs"/>
          <w:rtl/>
        </w:rPr>
        <w:t>2</w:t>
      </w:r>
      <w:r w:rsidRPr="00D864A7">
        <w:rPr>
          <w:rStyle w:val="libFootnotenumChar"/>
          <w:rtl/>
        </w:rPr>
        <w:t>)</w:t>
      </w:r>
      <w:r>
        <w:rPr>
          <w:rtl/>
        </w:rPr>
        <w:t xml:space="preserve"> عن أبي عبدالله </w:t>
      </w:r>
      <w:r w:rsidR="00F54CD6">
        <w:rPr>
          <w:rFonts w:hint="cs"/>
          <w:rtl/>
        </w:rPr>
        <w:t>(</w:t>
      </w:r>
      <w:r w:rsidR="00F54CD6">
        <w:rPr>
          <w:rtl/>
        </w:rPr>
        <w:t xml:space="preserve"> </w:t>
      </w:r>
      <w:r w:rsidR="00F54CD6" w:rsidRPr="00F640F5">
        <w:rPr>
          <w:rStyle w:val="libAlaemChar"/>
          <w:rFonts w:hint="cs"/>
          <w:rtl/>
        </w:rPr>
        <w:t>عليه‌السلام</w:t>
      </w:r>
      <w:r w:rsidR="00F54CD6" w:rsidRPr="00B24314">
        <w:rPr>
          <w:rStyle w:val="libNormalChar"/>
          <w:rFonts w:hint="cs"/>
          <w:rtl/>
        </w:rPr>
        <w:t xml:space="preserve"> )</w:t>
      </w:r>
      <w:r w:rsidR="00F54CD6">
        <w:rPr>
          <w:rStyle w:val="libNormalChar"/>
          <w:rFonts w:hint="cs"/>
          <w:rtl/>
        </w:rPr>
        <w:t xml:space="preserve"> </w:t>
      </w:r>
      <w:r>
        <w:rPr>
          <w:rtl/>
        </w:rPr>
        <w:t>قال: من أراد الله عز</w:t>
      </w:r>
      <w:r w:rsidR="00F54CD6">
        <w:rPr>
          <w:rFonts w:hint="cs"/>
          <w:rtl/>
        </w:rPr>
        <w:t>ّ</w:t>
      </w:r>
      <w:r>
        <w:rPr>
          <w:rtl/>
        </w:rPr>
        <w:t xml:space="preserve"> وجل</w:t>
      </w:r>
      <w:r w:rsidR="00F54CD6">
        <w:rPr>
          <w:rFonts w:hint="cs"/>
          <w:rtl/>
        </w:rPr>
        <w:t>ّ</w:t>
      </w:r>
      <w:r>
        <w:rPr>
          <w:rtl/>
        </w:rPr>
        <w:t xml:space="preserve"> بالقليل من عمله، أظهر الله له أكثرمم</w:t>
      </w:r>
      <w:r w:rsidR="00F54CD6">
        <w:rPr>
          <w:rFonts w:hint="cs"/>
          <w:rtl/>
        </w:rPr>
        <w:t>ّ</w:t>
      </w:r>
      <w:r>
        <w:rPr>
          <w:rtl/>
        </w:rPr>
        <w:t xml:space="preserve">ا أراده به، ومن أراد الناس بالكثير من عمله، في تعب من بدنه، وسهر من ليله، أبى الله </w:t>
      </w:r>
      <w:r w:rsidR="00F54CD6">
        <w:rPr>
          <w:rFonts w:hint="cs"/>
          <w:rtl/>
        </w:rPr>
        <w:t>إ</w:t>
      </w:r>
      <w:r w:rsidR="008E749F">
        <w:rPr>
          <w:rtl/>
        </w:rPr>
        <w:t>ل</w:t>
      </w:r>
      <w:r w:rsidR="00F54CD6">
        <w:rPr>
          <w:rFonts w:hint="cs"/>
          <w:rtl/>
        </w:rPr>
        <w:t>ّ</w:t>
      </w:r>
      <w:r w:rsidR="008E749F">
        <w:rPr>
          <w:rtl/>
        </w:rPr>
        <w:t>ا</w:t>
      </w:r>
      <w:r>
        <w:rPr>
          <w:rtl/>
        </w:rPr>
        <w:t xml:space="preserve"> أن يقل</w:t>
      </w:r>
      <w:r w:rsidR="00F54CD6">
        <w:rPr>
          <w:rFonts w:hint="cs"/>
          <w:rtl/>
        </w:rPr>
        <w:t>ّ</w:t>
      </w:r>
      <w:r>
        <w:rPr>
          <w:rtl/>
        </w:rPr>
        <w:t>له في عين من سمعه</w:t>
      </w:r>
      <w:r w:rsidR="00C74906">
        <w:rPr>
          <w:rtl/>
        </w:rPr>
        <w:t>.</w:t>
      </w:r>
    </w:p>
    <w:p w:rsidR="005359CC" w:rsidRDefault="005359CC" w:rsidP="00CC09B9">
      <w:pPr>
        <w:pStyle w:val="libNormal"/>
        <w:rPr>
          <w:rtl/>
        </w:rPr>
      </w:pPr>
      <w:r w:rsidRPr="00D864A7">
        <w:rPr>
          <w:rStyle w:val="libNormalChar"/>
          <w:rtl/>
        </w:rPr>
        <w:t>[147]</w:t>
      </w:r>
      <w:r w:rsidRPr="002E3D52">
        <w:t xml:space="preserve"> </w:t>
      </w:r>
      <w:r w:rsidRPr="002E3D52">
        <w:rPr>
          <w:rtl/>
        </w:rPr>
        <w:t>10</w:t>
      </w:r>
      <w:r>
        <w:rPr>
          <w:rtl/>
        </w:rPr>
        <w:t xml:space="preserve"> - </w:t>
      </w:r>
      <w:r w:rsidRPr="002E3D52">
        <w:rPr>
          <w:rtl/>
        </w:rPr>
        <w:t>وعن جعفر بن محم</w:t>
      </w:r>
      <w:r w:rsidR="00F54CD6">
        <w:rPr>
          <w:rFonts w:hint="cs"/>
          <w:rtl/>
        </w:rPr>
        <w:t>ّ</w:t>
      </w:r>
      <w:r w:rsidRPr="002E3D52">
        <w:rPr>
          <w:rtl/>
        </w:rPr>
        <w:t xml:space="preserve">د </w:t>
      </w:r>
      <w:r w:rsidR="00F54CD6">
        <w:rPr>
          <w:rtl/>
        </w:rPr>
        <w:t>ال</w:t>
      </w:r>
      <w:r w:rsidR="00F54CD6">
        <w:rPr>
          <w:rFonts w:hint="cs"/>
          <w:rtl/>
        </w:rPr>
        <w:t>أ</w:t>
      </w:r>
      <w:r w:rsidRPr="002E3D52">
        <w:rPr>
          <w:rtl/>
        </w:rPr>
        <w:t>شعري</w:t>
      </w:r>
      <w:r>
        <w:rPr>
          <w:rtl/>
        </w:rPr>
        <w:t xml:space="preserve">، </w:t>
      </w:r>
      <w:r w:rsidRPr="002E3D52">
        <w:rPr>
          <w:rtl/>
        </w:rPr>
        <w:t>عن ابن القد</w:t>
      </w:r>
      <w:r w:rsidR="00F54CD6">
        <w:rPr>
          <w:rFonts w:hint="cs"/>
          <w:rtl/>
        </w:rPr>
        <w:t>ّ</w:t>
      </w:r>
      <w:r w:rsidRPr="002E3D52">
        <w:rPr>
          <w:rtl/>
        </w:rPr>
        <w:t>اح</w:t>
      </w:r>
      <w:r>
        <w:rPr>
          <w:rtl/>
        </w:rPr>
        <w:t xml:space="preserve">، </w:t>
      </w:r>
      <w:r w:rsidRPr="002E3D52">
        <w:rPr>
          <w:rtl/>
        </w:rPr>
        <w:t>عن أبي عبدالله</w:t>
      </w:r>
      <w:r>
        <w:rPr>
          <w:rtl/>
        </w:rPr>
        <w:t>، عن أبيه</w:t>
      </w:r>
      <w:r w:rsidR="00F54CD6">
        <w:rPr>
          <w:rFonts w:hint="cs"/>
          <w:rtl/>
        </w:rPr>
        <w:t xml:space="preserve"> (</w:t>
      </w:r>
      <w:r>
        <w:rPr>
          <w:rtl/>
        </w:rPr>
        <w:t xml:space="preserve"> </w:t>
      </w:r>
      <w:r w:rsidRPr="00F640F5">
        <w:rPr>
          <w:rStyle w:val="libAlaemChar"/>
          <w:rFonts w:hint="cs"/>
          <w:rtl/>
        </w:rPr>
        <w:t>عليهما‌السلام</w:t>
      </w:r>
      <w:r>
        <w:rPr>
          <w:rtl/>
        </w:rPr>
        <w:t xml:space="preserve"> </w:t>
      </w:r>
      <w:r w:rsidR="00F54CD6">
        <w:rPr>
          <w:rFonts w:hint="cs"/>
          <w:rtl/>
        </w:rPr>
        <w:t xml:space="preserve">) </w:t>
      </w:r>
      <w:r>
        <w:rPr>
          <w:rtl/>
        </w:rPr>
        <w:t>قال: قال علي</w:t>
      </w:r>
      <w:r w:rsidR="00F54CD6">
        <w:rPr>
          <w:rFonts w:hint="cs"/>
          <w:rtl/>
        </w:rPr>
        <w:t xml:space="preserve"> (</w:t>
      </w:r>
      <w:r>
        <w:rPr>
          <w:rtl/>
        </w:rPr>
        <w:t xml:space="preserve"> </w:t>
      </w:r>
      <w:r w:rsidRPr="00F640F5">
        <w:rPr>
          <w:rStyle w:val="libAlaemChar"/>
          <w:rFonts w:hint="cs"/>
          <w:rtl/>
        </w:rPr>
        <w:t>عليه‌السلام</w:t>
      </w:r>
      <w:r w:rsidR="00F54CD6">
        <w:rPr>
          <w:rFonts w:hint="cs"/>
          <w:rtl/>
        </w:rPr>
        <w:t xml:space="preserve"> ) :</w:t>
      </w:r>
      <w:r>
        <w:rPr>
          <w:rtl/>
        </w:rPr>
        <w:t xml:space="preserve"> اخشوا الله خشية ليست بتعذير</w:t>
      </w:r>
      <w:r w:rsidRPr="00D864A7">
        <w:rPr>
          <w:rStyle w:val="libFootnotenumChar"/>
          <w:rtl/>
        </w:rPr>
        <w:t>(</w:t>
      </w:r>
      <w:r w:rsidR="00CC09B9">
        <w:rPr>
          <w:rStyle w:val="libFootnotenumChar"/>
          <w:rFonts w:hint="cs"/>
          <w:rtl/>
        </w:rPr>
        <w:t>3</w:t>
      </w:r>
      <w:r w:rsidRPr="00D864A7">
        <w:rPr>
          <w:rStyle w:val="libFootnotenumChar"/>
          <w:rtl/>
        </w:rPr>
        <w:t>)</w:t>
      </w:r>
      <w:r>
        <w:rPr>
          <w:rtl/>
        </w:rPr>
        <w:t>، واعملوا لله في غيررياء ولا سمعة، فإنه من عمل لغيرالله وكله الله إلى عمله يوم القيامة</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الكافي 2: 291 6</w:t>
      </w:r>
      <w:r w:rsidR="00C74906">
        <w:rPr>
          <w:rtl/>
        </w:rPr>
        <w:t>.</w:t>
      </w:r>
    </w:p>
    <w:p w:rsidR="005359CC" w:rsidRDefault="005359CC" w:rsidP="001D3C86">
      <w:pPr>
        <w:pStyle w:val="libFootnote0"/>
        <w:rPr>
          <w:rtl/>
        </w:rPr>
      </w:pPr>
      <w:r>
        <w:rPr>
          <w:rtl/>
        </w:rPr>
        <w:t>8 - الكافي 2: 223</w:t>
      </w:r>
      <w:r w:rsidR="00E4299D">
        <w:rPr>
          <w:rtl/>
        </w:rPr>
        <w:t>/</w:t>
      </w:r>
      <w:r>
        <w:rPr>
          <w:rtl/>
        </w:rPr>
        <w:t>5</w:t>
      </w:r>
      <w:r w:rsidR="00C74906">
        <w:rPr>
          <w:rtl/>
        </w:rPr>
        <w:t>.</w:t>
      </w:r>
    </w:p>
    <w:p w:rsidR="005359CC" w:rsidRPr="002E3D52" w:rsidRDefault="005359CC" w:rsidP="001D3C86">
      <w:pPr>
        <w:pStyle w:val="libFootnote0"/>
        <w:rPr>
          <w:rtl/>
        </w:rPr>
      </w:pPr>
      <w:r w:rsidRPr="002E3D52">
        <w:rPr>
          <w:rtl/>
        </w:rPr>
        <w:t>(1) في المصدر</w:t>
      </w:r>
      <w:r>
        <w:rPr>
          <w:rtl/>
        </w:rPr>
        <w:t xml:space="preserve">: </w:t>
      </w:r>
      <w:r w:rsidRPr="002E3D52">
        <w:rPr>
          <w:rtl/>
        </w:rPr>
        <w:t xml:space="preserve">ان </w:t>
      </w:r>
      <w:r w:rsidR="00113220">
        <w:rPr>
          <w:rtl/>
        </w:rPr>
        <w:t>خير</w:t>
      </w:r>
      <w:r w:rsidR="00113220">
        <w:rPr>
          <w:rFonts w:hint="cs"/>
          <w:rtl/>
        </w:rPr>
        <w:t>اً</w:t>
      </w:r>
      <w:r w:rsidRPr="002E3D52">
        <w:rPr>
          <w:rtl/>
        </w:rPr>
        <w:t xml:space="preserve"> فخير</w:t>
      </w:r>
      <w:r>
        <w:rPr>
          <w:rtl/>
        </w:rPr>
        <w:t xml:space="preserve">، </w:t>
      </w:r>
      <w:r w:rsidRPr="002E3D52">
        <w:rPr>
          <w:rtl/>
        </w:rPr>
        <w:t>وان شرا</w:t>
      </w:r>
      <w:r w:rsidR="00113220">
        <w:rPr>
          <w:rFonts w:hint="cs"/>
          <w:rtl/>
        </w:rPr>
        <w:t>ً</w:t>
      </w:r>
      <w:r w:rsidRPr="002E3D52">
        <w:rPr>
          <w:rtl/>
        </w:rPr>
        <w:t xml:space="preserve"> فشر</w:t>
      </w:r>
      <w:r w:rsidR="00C74906">
        <w:rPr>
          <w:rtl/>
        </w:rPr>
        <w:t>.</w:t>
      </w:r>
    </w:p>
    <w:p w:rsidR="005359CC" w:rsidRDefault="005359CC" w:rsidP="001D3C86">
      <w:pPr>
        <w:pStyle w:val="libFootnote0"/>
        <w:rPr>
          <w:rtl/>
        </w:rPr>
      </w:pPr>
      <w:r>
        <w:rPr>
          <w:rtl/>
        </w:rPr>
        <w:t>9 - المحاسن: 255</w:t>
      </w:r>
      <w:r w:rsidR="00E4299D">
        <w:rPr>
          <w:rtl/>
        </w:rPr>
        <w:t>/</w:t>
      </w:r>
      <w:r>
        <w:rPr>
          <w:rtl/>
        </w:rPr>
        <w:t>284 والكافي 2: 224</w:t>
      </w:r>
      <w:r w:rsidR="00E4299D">
        <w:rPr>
          <w:rtl/>
        </w:rPr>
        <w:t>/</w:t>
      </w:r>
      <w:r>
        <w:rPr>
          <w:rtl/>
        </w:rPr>
        <w:t>13</w:t>
      </w:r>
      <w:r w:rsidR="00C74906">
        <w:rPr>
          <w:rtl/>
        </w:rPr>
        <w:t>.</w:t>
      </w:r>
    </w:p>
    <w:p w:rsidR="005359CC" w:rsidRPr="002E3D52" w:rsidRDefault="005359CC" w:rsidP="00F54CD6">
      <w:pPr>
        <w:pStyle w:val="libFootnote0"/>
        <w:rPr>
          <w:rtl/>
        </w:rPr>
      </w:pPr>
      <w:r w:rsidRPr="002E3D52">
        <w:rPr>
          <w:rtl/>
        </w:rPr>
        <w:t>(</w:t>
      </w:r>
      <w:r w:rsidR="00F54CD6">
        <w:rPr>
          <w:rFonts w:hint="cs"/>
          <w:rtl/>
        </w:rPr>
        <w:t>2</w:t>
      </w:r>
      <w:r w:rsidRPr="002E3D52">
        <w:rPr>
          <w:rtl/>
        </w:rPr>
        <w:t xml:space="preserve">) في هامش </w:t>
      </w:r>
      <w:r w:rsidR="008E749F">
        <w:rPr>
          <w:rtl/>
        </w:rPr>
        <w:t>الا</w:t>
      </w:r>
      <w:r w:rsidRPr="002E3D52">
        <w:rPr>
          <w:rtl/>
        </w:rPr>
        <w:t>صل ( الكافي</w:t>
      </w:r>
      <w:r>
        <w:rPr>
          <w:rtl/>
        </w:rPr>
        <w:t xml:space="preserve">: </w:t>
      </w:r>
      <w:r w:rsidRPr="002E3D52">
        <w:rPr>
          <w:rtl/>
        </w:rPr>
        <w:t>عن أبيه ) بدل ( عمن ذكره )</w:t>
      </w:r>
      <w:r w:rsidR="00C74906">
        <w:rPr>
          <w:rtl/>
        </w:rPr>
        <w:t>.</w:t>
      </w:r>
    </w:p>
    <w:p w:rsidR="005359CC" w:rsidRDefault="005359CC" w:rsidP="001D3C86">
      <w:pPr>
        <w:pStyle w:val="libFootnote0"/>
        <w:rPr>
          <w:rtl/>
        </w:rPr>
      </w:pPr>
      <w:r>
        <w:rPr>
          <w:rtl/>
        </w:rPr>
        <w:t>10 - المحاسن: 254</w:t>
      </w:r>
      <w:r w:rsidR="00E4299D">
        <w:rPr>
          <w:rtl/>
        </w:rPr>
        <w:t>/</w:t>
      </w:r>
      <w:r>
        <w:rPr>
          <w:rtl/>
        </w:rPr>
        <w:t>282</w:t>
      </w:r>
      <w:r w:rsidR="00C74906">
        <w:rPr>
          <w:rtl/>
        </w:rPr>
        <w:t>.</w:t>
      </w:r>
    </w:p>
    <w:p w:rsidR="005359CC" w:rsidRPr="002E3D52" w:rsidRDefault="005359CC" w:rsidP="00F54CD6">
      <w:pPr>
        <w:pStyle w:val="libFootnote0"/>
        <w:rPr>
          <w:rtl/>
        </w:rPr>
      </w:pPr>
      <w:r w:rsidRPr="002E3D52">
        <w:rPr>
          <w:rtl/>
        </w:rPr>
        <w:t>(</w:t>
      </w:r>
      <w:r w:rsidR="00F54CD6">
        <w:rPr>
          <w:rFonts w:hint="cs"/>
          <w:rtl/>
        </w:rPr>
        <w:t>3</w:t>
      </w:r>
      <w:r w:rsidRPr="002E3D52">
        <w:rPr>
          <w:rtl/>
        </w:rPr>
        <w:t>) في هامش المخطوط</w:t>
      </w:r>
      <w:r>
        <w:rPr>
          <w:rtl/>
        </w:rPr>
        <w:t xml:space="preserve">، </w:t>
      </w:r>
      <w:r w:rsidRPr="002E3D52">
        <w:rPr>
          <w:rtl/>
        </w:rPr>
        <w:t>منه قد</w:t>
      </w:r>
      <w:r w:rsidR="00113220">
        <w:rPr>
          <w:rFonts w:hint="cs"/>
          <w:rtl/>
        </w:rPr>
        <w:t>ّ</w:t>
      </w:r>
      <w:r w:rsidRPr="002E3D52">
        <w:rPr>
          <w:rtl/>
        </w:rPr>
        <w:t>ه ما نص</w:t>
      </w:r>
      <w:r w:rsidR="00113220">
        <w:rPr>
          <w:rFonts w:hint="cs"/>
          <w:rtl/>
        </w:rPr>
        <w:t>ّ</w:t>
      </w:r>
      <w:r w:rsidRPr="002E3D52">
        <w:rPr>
          <w:rtl/>
        </w:rPr>
        <w:t>ه</w:t>
      </w:r>
      <w:r>
        <w:rPr>
          <w:rtl/>
        </w:rPr>
        <w:t xml:space="preserve">: </w:t>
      </w:r>
      <w:r w:rsidRPr="002E3D52">
        <w:rPr>
          <w:rtl/>
        </w:rPr>
        <w:t>« العذر معروف</w:t>
      </w:r>
      <w:r>
        <w:rPr>
          <w:rtl/>
        </w:rPr>
        <w:t xml:space="preserve">، </w:t>
      </w:r>
      <w:r w:rsidRPr="002E3D52">
        <w:rPr>
          <w:rtl/>
        </w:rPr>
        <w:t>وأعذر</w:t>
      </w:r>
      <w:r>
        <w:rPr>
          <w:rtl/>
        </w:rPr>
        <w:t xml:space="preserve">: </w:t>
      </w:r>
      <w:r w:rsidRPr="002E3D52">
        <w:rPr>
          <w:rtl/>
        </w:rPr>
        <w:t>أبدى عذرا</w:t>
      </w:r>
      <w:r w:rsidR="00113220">
        <w:rPr>
          <w:rFonts w:hint="cs"/>
          <w:rtl/>
        </w:rPr>
        <w:t>ً</w:t>
      </w:r>
      <w:r w:rsidRPr="002E3D52">
        <w:rPr>
          <w:rtl/>
        </w:rPr>
        <w:t xml:space="preserve"> وقصر</w:t>
      </w:r>
      <w:r w:rsidR="00113220">
        <w:rPr>
          <w:rFonts w:hint="cs"/>
          <w:rtl/>
        </w:rPr>
        <w:t>ّ</w:t>
      </w:r>
      <w:r w:rsidRPr="002E3D52">
        <w:rPr>
          <w:rtl/>
        </w:rPr>
        <w:t xml:space="preserve"> ولم يبالغ وهو يرى أن</w:t>
      </w:r>
      <w:r w:rsidR="00113220">
        <w:rPr>
          <w:rFonts w:hint="cs"/>
          <w:rtl/>
        </w:rPr>
        <w:t>ّ</w:t>
      </w:r>
      <w:r w:rsidRPr="002E3D52">
        <w:rPr>
          <w:rtl/>
        </w:rPr>
        <w:t>ه مبالغ</w:t>
      </w:r>
      <w:r>
        <w:rPr>
          <w:rtl/>
        </w:rPr>
        <w:t xml:space="preserve">، </w:t>
      </w:r>
      <w:r w:rsidRPr="002E3D52">
        <w:rPr>
          <w:rtl/>
        </w:rPr>
        <w:t>وعذ</w:t>
      </w:r>
      <w:r w:rsidR="00113220">
        <w:rPr>
          <w:rFonts w:hint="cs"/>
          <w:rtl/>
        </w:rPr>
        <w:t>َ</w:t>
      </w:r>
      <w:r w:rsidRPr="002E3D52">
        <w:rPr>
          <w:rtl/>
        </w:rPr>
        <w:t>ره تعذيرا</w:t>
      </w:r>
      <w:r w:rsidR="00113220">
        <w:rPr>
          <w:rFonts w:hint="cs"/>
          <w:rtl/>
        </w:rPr>
        <w:t>ً</w:t>
      </w:r>
      <w:r>
        <w:rPr>
          <w:rtl/>
        </w:rPr>
        <w:t xml:space="preserve">: </w:t>
      </w:r>
      <w:r w:rsidRPr="002E3D52">
        <w:rPr>
          <w:rtl/>
        </w:rPr>
        <w:t>لم يثبت له عذراً »</w:t>
      </w:r>
      <w:r>
        <w:rPr>
          <w:rtl/>
        </w:rPr>
        <w:t xml:space="preserve">، </w:t>
      </w:r>
      <w:r w:rsidRPr="002E3D52">
        <w:rPr>
          <w:rtl/>
        </w:rPr>
        <w:t>القاموس المحيط 2</w:t>
      </w:r>
      <w:r>
        <w:rPr>
          <w:rtl/>
        </w:rPr>
        <w:t xml:space="preserve">: </w:t>
      </w:r>
      <w:r w:rsidRPr="002E3D52">
        <w:rPr>
          <w:rtl/>
        </w:rPr>
        <w:t>88</w:t>
      </w:r>
      <w:r w:rsidR="00C74906">
        <w:rPr>
          <w:rtl/>
        </w:rPr>
        <w:t>.</w:t>
      </w:r>
      <w:r w:rsidRPr="002E3D52">
        <w:rPr>
          <w:rtl/>
        </w:rPr>
        <w:t xml:space="preserve"> </w:t>
      </w:r>
    </w:p>
    <w:p w:rsidR="001D3C86" w:rsidRDefault="001D3C86" w:rsidP="001D3C86">
      <w:pPr>
        <w:pStyle w:val="libNormal"/>
        <w:rPr>
          <w:rtl/>
        </w:rPr>
      </w:pPr>
      <w:r>
        <w:rPr>
          <w:rtl/>
        </w:rPr>
        <w:br w:type="page"/>
      </w:r>
    </w:p>
    <w:p w:rsidR="005359CC" w:rsidRDefault="005359CC" w:rsidP="00B612E2">
      <w:pPr>
        <w:pStyle w:val="libNormal"/>
        <w:rPr>
          <w:rtl/>
        </w:rPr>
      </w:pPr>
      <w:r>
        <w:rPr>
          <w:rtl/>
        </w:rPr>
        <w:lastRenderedPageBreak/>
        <w:t>ورواه الكليني عن عد</w:t>
      </w:r>
      <w:r w:rsidR="00CC09B9">
        <w:rPr>
          <w:rFonts w:hint="cs"/>
          <w:rtl/>
        </w:rPr>
        <w:t>ّ</w:t>
      </w:r>
      <w:r>
        <w:rPr>
          <w:rtl/>
        </w:rPr>
        <w:t>ة من أصحابنا، عن سهل بن زياد، عن جعفر بن محم</w:t>
      </w:r>
      <w:r w:rsidR="00E62B13">
        <w:rPr>
          <w:rFonts w:hint="cs"/>
          <w:rtl/>
        </w:rPr>
        <w:t>ّ</w:t>
      </w:r>
      <w:r>
        <w:rPr>
          <w:rtl/>
        </w:rPr>
        <w:t xml:space="preserve">د </w:t>
      </w:r>
      <w:r w:rsidRPr="00D864A7">
        <w:rPr>
          <w:rStyle w:val="libFootnotenumChar"/>
          <w:rtl/>
        </w:rPr>
        <w:t>(</w:t>
      </w:r>
      <w:r w:rsidR="00B612E2">
        <w:rPr>
          <w:rStyle w:val="libFootnotenumChar"/>
          <w:rFonts w:hint="cs"/>
          <w:rtl/>
        </w:rPr>
        <w:t>1</w:t>
      </w:r>
      <w:r w:rsidRPr="00D864A7">
        <w:rPr>
          <w:rStyle w:val="libFootnotenumChar"/>
          <w:rtl/>
        </w:rPr>
        <w:t>)</w:t>
      </w:r>
      <w:r w:rsidR="00C74906">
        <w:rPr>
          <w:rtl/>
        </w:rPr>
        <w:t>.</w:t>
      </w:r>
    </w:p>
    <w:p w:rsidR="005359CC" w:rsidRDefault="005359CC" w:rsidP="00E42FA0">
      <w:pPr>
        <w:pStyle w:val="libNormal"/>
        <w:rPr>
          <w:rtl/>
        </w:rPr>
      </w:pPr>
      <w:r>
        <w:rPr>
          <w:rtl/>
        </w:rPr>
        <w:t>وروى الذي قبله عنهم، عن سهل بن زياد، عن علي بن أسباط، مثله</w:t>
      </w:r>
      <w:r w:rsidR="00C74906">
        <w:rPr>
          <w:rtl/>
        </w:rPr>
        <w:t>.</w:t>
      </w:r>
    </w:p>
    <w:p w:rsidR="005359CC" w:rsidRDefault="005359CC" w:rsidP="00E42FA0">
      <w:pPr>
        <w:pStyle w:val="libNormal"/>
        <w:rPr>
          <w:rtl/>
        </w:rPr>
      </w:pPr>
      <w:r w:rsidRPr="00E42FA0">
        <w:rPr>
          <w:rtl/>
        </w:rPr>
        <w:t>[148]</w:t>
      </w:r>
      <w:r>
        <w:t xml:space="preserve"> </w:t>
      </w:r>
      <w:r>
        <w:rPr>
          <w:rtl/>
        </w:rPr>
        <w:t>11 - وعن عبد الرحمن بن أبي نجران ومحم</w:t>
      </w:r>
      <w:r w:rsidR="006F6A7F">
        <w:rPr>
          <w:rFonts w:hint="cs"/>
          <w:rtl/>
        </w:rPr>
        <w:t>ّ</w:t>
      </w:r>
      <w:r>
        <w:rPr>
          <w:rtl/>
        </w:rPr>
        <w:t>د بن علي، عن المفض</w:t>
      </w:r>
      <w:r w:rsidR="00E62B13">
        <w:rPr>
          <w:rFonts w:hint="cs"/>
          <w:rtl/>
        </w:rPr>
        <w:t>ّ</w:t>
      </w:r>
      <w:r>
        <w:rPr>
          <w:rtl/>
        </w:rPr>
        <w:t>ل بن صالح جميعا</w:t>
      </w:r>
      <w:r w:rsidR="006F6A7F">
        <w:rPr>
          <w:rFonts w:hint="cs"/>
          <w:rtl/>
        </w:rPr>
        <w:t>ً</w:t>
      </w:r>
      <w:r>
        <w:rPr>
          <w:rtl/>
        </w:rPr>
        <w:t>، عن محم</w:t>
      </w:r>
      <w:r w:rsidR="006F6A7F">
        <w:rPr>
          <w:rFonts w:hint="cs"/>
          <w:rtl/>
        </w:rPr>
        <w:t>ّ</w:t>
      </w:r>
      <w:r>
        <w:rPr>
          <w:rtl/>
        </w:rPr>
        <w:t xml:space="preserve">د بن علي الحلبي، عن زرارة وحمران، عن أبي جعفر </w:t>
      </w:r>
      <w:r w:rsidR="006F6A7F">
        <w:rPr>
          <w:rFonts w:hint="cs"/>
          <w:rtl/>
        </w:rPr>
        <w:t>(</w:t>
      </w:r>
      <w:r w:rsidR="006F6A7F">
        <w:rPr>
          <w:rtl/>
        </w:rPr>
        <w:t xml:space="preserve"> </w:t>
      </w:r>
      <w:r w:rsidR="006F6A7F" w:rsidRPr="00F640F5">
        <w:rPr>
          <w:rStyle w:val="libAlaemChar"/>
          <w:rFonts w:hint="cs"/>
          <w:rtl/>
        </w:rPr>
        <w:t>عليه‌السلام</w:t>
      </w:r>
      <w:r w:rsidR="006F6A7F" w:rsidRPr="00E42FA0">
        <w:rPr>
          <w:rFonts w:hint="cs"/>
          <w:rtl/>
        </w:rPr>
        <w:t xml:space="preserve"> ) </w:t>
      </w:r>
      <w:r>
        <w:rPr>
          <w:rtl/>
        </w:rPr>
        <w:t>قال: لو أن</w:t>
      </w:r>
      <w:r w:rsidR="007D4938">
        <w:rPr>
          <w:rFonts w:hint="cs"/>
          <w:rtl/>
        </w:rPr>
        <w:t>ّ</w:t>
      </w:r>
      <w:r>
        <w:rPr>
          <w:rtl/>
        </w:rPr>
        <w:t xml:space="preserve"> عبدا</w:t>
      </w:r>
      <w:r w:rsidR="006F6A7F">
        <w:rPr>
          <w:rFonts w:hint="cs"/>
          <w:rtl/>
        </w:rPr>
        <w:t>ً</w:t>
      </w:r>
      <w:r>
        <w:rPr>
          <w:rtl/>
        </w:rPr>
        <w:t xml:space="preserve"> عمل عملا</w:t>
      </w:r>
      <w:r w:rsidR="006F6A7F">
        <w:rPr>
          <w:rFonts w:hint="cs"/>
          <w:rtl/>
        </w:rPr>
        <w:t>ً</w:t>
      </w:r>
      <w:r>
        <w:rPr>
          <w:rtl/>
        </w:rPr>
        <w:t xml:space="preserve"> يطلب به وجه الله والدار </w:t>
      </w:r>
      <w:r w:rsidR="008E749F">
        <w:rPr>
          <w:rtl/>
        </w:rPr>
        <w:t>الا</w:t>
      </w:r>
      <w:r>
        <w:rPr>
          <w:rtl/>
        </w:rPr>
        <w:t>خرة وأدخل فيه رضى أحد من الناس كان مشركا</w:t>
      </w:r>
      <w:r w:rsidR="006F6A7F">
        <w:rPr>
          <w:rFonts w:hint="cs"/>
          <w:rtl/>
        </w:rPr>
        <w:t>ً</w:t>
      </w:r>
      <w:r w:rsidR="00C74906">
        <w:rPr>
          <w:rtl/>
        </w:rPr>
        <w:t>.</w:t>
      </w:r>
    </w:p>
    <w:p w:rsidR="005359CC" w:rsidRDefault="005359CC" w:rsidP="00B612E2">
      <w:pPr>
        <w:pStyle w:val="libNormal"/>
        <w:rPr>
          <w:rtl/>
        </w:rPr>
      </w:pPr>
      <w:r>
        <w:rPr>
          <w:rtl/>
        </w:rPr>
        <w:t xml:space="preserve">وقال أبو عبدالله </w:t>
      </w:r>
      <w:r w:rsidR="007D4938">
        <w:rPr>
          <w:rFonts w:hint="cs"/>
          <w:rtl/>
        </w:rPr>
        <w:t>(</w:t>
      </w:r>
      <w:r w:rsidR="007D4938">
        <w:rPr>
          <w:rtl/>
        </w:rPr>
        <w:t xml:space="preserve"> </w:t>
      </w:r>
      <w:r w:rsidR="007D4938" w:rsidRPr="00F640F5">
        <w:rPr>
          <w:rStyle w:val="libAlaemChar"/>
          <w:rFonts w:hint="cs"/>
          <w:rtl/>
        </w:rPr>
        <w:t>عليه‌السلام</w:t>
      </w:r>
      <w:r w:rsidR="007D4938" w:rsidRPr="00E42FA0">
        <w:rPr>
          <w:rFonts w:hint="cs"/>
          <w:rtl/>
        </w:rPr>
        <w:t xml:space="preserve"> ) </w:t>
      </w:r>
      <w:r>
        <w:rPr>
          <w:rtl/>
        </w:rPr>
        <w:t xml:space="preserve">: من عمل للناس كان ثوابه على الناس، يا زرارة </w:t>
      </w:r>
      <w:r w:rsidRPr="00D864A7">
        <w:rPr>
          <w:rStyle w:val="libFootnotenumChar"/>
          <w:rtl/>
        </w:rPr>
        <w:t>(</w:t>
      </w:r>
      <w:r w:rsidR="00B612E2">
        <w:rPr>
          <w:rStyle w:val="libFootnotenumChar"/>
          <w:rFonts w:hint="cs"/>
          <w:rtl/>
        </w:rPr>
        <w:t>2</w:t>
      </w:r>
      <w:r w:rsidRPr="00D864A7">
        <w:rPr>
          <w:rStyle w:val="libFootnotenumChar"/>
          <w:rtl/>
        </w:rPr>
        <w:t>)</w:t>
      </w:r>
      <w:r>
        <w:rPr>
          <w:rtl/>
        </w:rPr>
        <w:t>، كل</w:t>
      </w:r>
      <w:r w:rsidR="006F6A7F">
        <w:rPr>
          <w:rFonts w:hint="cs"/>
          <w:rtl/>
        </w:rPr>
        <w:t>ّ</w:t>
      </w:r>
      <w:r>
        <w:rPr>
          <w:rtl/>
        </w:rPr>
        <w:t xml:space="preserve"> رياء شرك</w:t>
      </w:r>
      <w:r w:rsidR="00C74906">
        <w:rPr>
          <w:rtl/>
        </w:rPr>
        <w:t>.</w:t>
      </w:r>
    </w:p>
    <w:p w:rsidR="005359CC" w:rsidRDefault="005359CC" w:rsidP="00E62B13">
      <w:pPr>
        <w:pStyle w:val="libNormal"/>
        <w:rPr>
          <w:rtl/>
        </w:rPr>
      </w:pPr>
      <w:r>
        <w:rPr>
          <w:rtl/>
        </w:rPr>
        <w:t xml:space="preserve">وقال </w:t>
      </w:r>
      <w:r w:rsidR="00E62B13">
        <w:rPr>
          <w:rFonts w:hint="cs"/>
          <w:rtl/>
        </w:rPr>
        <w:t>(</w:t>
      </w:r>
      <w:r w:rsidR="00E62B13">
        <w:rPr>
          <w:rtl/>
        </w:rPr>
        <w:t xml:space="preserve"> </w:t>
      </w:r>
      <w:r w:rsidR="00E62B13" w:rsidRPr="00F640F5">
        <w:rPr>
          <w:rStyle w:val="libAlaemChar"/>
          <w:rFonts w:hint="cs"/>
          <w:rtl/>
        </w:rPr>
        <w:t>عليه‌السلام</w:t>
      </w:r>
      <w:r w:rsidR="00E62B13" w:rsidRPr="00B24314">
        <w:rPr>
          <w:rStyle w:val="libNormalChar"/>
          <w:rFonts w:hint="cs"/>
          <w:rtl/>
        </w:rPr>
        <w:t xml:space="preserve"> )</w:t>
      </w:r>
      <w:r w:rsidR="00E62B13">
        <w:rPr>
          <w:rStyle w:val="libNormalChar"/>
          <w:rFonts w:hint="cs"/>
          <w:rtl/>
        </w:rPr>
        <w:t xml:space="preserve"> </w:t>
      </w:r>
      <w:r>
        <w:rPr>
          <w:rtl/>
        </w:rPr>
        <w:t>: قال الله عز</w:t>
      </w:r>
      <w:r w:rsidR="009D7D3D">
        <w:rPr>
          <w:rFonts w:hint="cs"/>
          <w:rtl/>
        </w:rPr>
        <w:t>ّ</w:t>
      </w:r>
      <w:r>
        <w:rPr>
          <w:rtl/>
        </w:rPr>
        <w:t>وجل</w:t>
      </w:r>
      <w:r w:rsidR="009D7D3D">
        <w:rPr>
          <w:rFonts w:hint="cs"/>
          <w:rtl/>
        </w:rPr>
        <w:t>ّ</w:t>
      </w:r>
      <w:r>
        <w:rPr>
          <w:rtl/>
        </w:rPr>
        <w:t>: من عمل لي ولغيري فهو لمن عمل له</w:t>
      </w:r>
      <w:r w:rsidR="00C74906">
        <w:rPr>
          <w:rtl/>
        </w:rPr>
        <w:t>.</w:t>
      </w:r>
    </w:p>
    <w:p w:rsidR="005359CC" w:rsidRDefault="005359CC" w:rsidP="00B612E2">
      <w:pPr>
        <w:pStyle w:val="libNormal"/>
        <w:rPr>
          <w:rtl/>
        </w:rPr>
      </w:pPr>
      <w:r>
        <w:rPr>
          <w:rtl/>
        </w:rPr>
        <w:t xml:space="preserve">ورواه الصدوق في ( عقاب </w:t>
      </w:r>
      <w:r w:rsidR="00E62B13">
        <w:rPr>
          <w:rtl/>
        </w:rPr>
        <w:t>ال</w:t>
      </w:r>
      <w:r w:rsidR="00E62B13">
        <w:rPr>
          <w:rFonts w:hint="cs"/>
          <w:rtl/>
        </w:rPr>
        <w:t>أ</w:t>
      </w:r>
      <w:r>
        <w:rPr>
          <w:rtl/>
        </w:rPr>
        <w:t>عمال و</w:t>
      </w:r>
      <w:r w:rsidR="00E62B13">
        <w:rPr>
          <w:rtl/>
        </w:rPr>
        <w:t>ال</w:t>
      </w:r>
      <w:r w:rsidR="00E62B13">
        <w:rPr>
          <w:rFonts w:hint="cs"/>
          <w:rtl/>
        </w:rPr>
        <w:t>أ</w:t>
      </w:r>
      <w:r>
        <w:rPr>
          <w:rtl/>
        </w:rPr>
        <w:t>مالي ) عن أبيه، عن محم</w:t>
      </w:r>
      <w:r w:rsidR="009D7D3D">
        <w:rPr>
          <w:rFonts w:hint="cs"/>
          <w:rtl/>
        </w:rPr>
        <w:t>ّ</w:t>
      </w:r>
      <w:r>
        <w:rPr>
          <w:rtl/>
        </w:rPr>
        <w:t>د بن أبي القاسم، عن محمد بن علي الكوفي، عن المفض</w:t>
      </w:r>
      <w:r w:rsidR="00E42FA0">
        <w:rPr>
          <w:rFonts w:hint="cs"/>
          <w:rtl/>
        </w:rPr>
        <w:t>ّ</w:t>
      </w:r>
      <w:r>
        <w:rPr>
          <w:rtl/>
        </w:rPr>
        <w:t xml:space="preserve">ل بن صالح، مثله </w:t>
      </w:r>
      <w:r w:rsidRPr="00D864A7">
        <w:rPr>
          <w:rStyle w:val="libFootnotenumChar"/>
          <w:rtl/>
        </w:rPr>
        <w:t>(</w:t>
      </w:r>
      <w:r w:rsidR="00B612E2">
        <w:rPr>
          <w:rStyle w:val="libFootnotenumChar"/>
          <w:rFonts w:hint="cs"/>
          <w:rtl/>
        </w:rPr>
        <w:t>3</w:t>
      </w:r>
      <w:r w:rsidRPr="00D864A7">
        <w:rPr>
          <w:rStyle w:val="libFootnotenumChar"/>
          <w:rtl/>
        </w:rPr>
        <w:t>)</w:t>
      </w:r>
      <w:r w:rsidR="00C74906">
        <w:rPr>
          <w:rtl/>
        </w:rPr>
        <w:t>.</w:t>
      </w:r>
    </w:p>
    <w:p w:rsidR="005359CC" w:rsidRDefault="005359CC" w:rsidP="00E42FA0">
      <w:pPr>
        <w:pStyle w:val="libNormal"/>
        <w:rPr>
          <w:rtl/>
        </w:rPr>
      </w:pPr>
      <w:r w:rsidRPr="00D864A7">
        <w:rPr>
          <w:rStyle w:val="libNormalChar"/>
          <w:rtl/>
        </w:rPr>
        <w:t>[149]</w:t>
      </w:r>
      <w:r w:rsidRPr="002E3D52">
        <w:t xml:space="preserve"> </w:t>
      </w:r>
      <w:r w:rsidRPr="002E3D52">
        <w:rPr>
          <w:rtl/>
        </w:rPr>
        <w:t>12</w:t>
      </w:r>
      <w:r>
        <w:rPr>
          <w:rtl/>
        </w:rPr>
        <w:t xml:space="preserve"> - </w:t>
      </w:r>
      <w:r w:rsidRPr="002E3D52">
        <w:rPr>
          <w:rtl/>
        </w:rPr>
        <w:t>و</w:t>
      </w:r>
      <w:r>
        <w:rPr>
          <w:rtl/>
        </w:rPr>
        <w:t>عن أبيه، عم</w:t>
      </w:r>
      <w:r w:rsidR="00E42FA0">
        <w:rPr>
          <w:rFonts w:hint="cs"/>
          <w:rtl/>
        </w:rPr>
        <w:t>ّ</w:t>
      </w:r>
      <w:r>
        <w:rPr>
          <w:rtl/>
        </w:rPr>
        <w:t xml:space="preserve">ن رفعه إلى أبي جعفر </w:t>
      </w:r>
      <w:r w:rsidR="00E42FA0">
        <w:rPr>
          <w:rFonts w:hint="cs"/>
          <w:rtl/>
        </w:rPr>
        <w:t>(</w:t>
      </w:r>
      <w:r w:rsidR="00E42FA0">
        <w:rPr>
          <w:rtl/>
        </w:rPr>
        <w:t xml:space="preserve"> </w:t>
      </w:r>
      <w:r w:rsidR="00E42FA0" w:rsidRPr="00F640F5">
        <w:rPr>
          <w:rStyle w:val="libAlaemChar"/>
          <w:rFonts w:hint="cs"/>
          <w:rtl/>
        </w:rPr>
        <w:t>عليه‌السلام</w:t>
      </w:r>
      <w:r w:rsidR="00E42FA0" w:rsidRPr="00B24314">
        <w:rPr>
          <w:rStyle w:val="libNormalChar"/>
          <w:rFonts w:hint="cs"/>
          <w:rtl/>
        </w:rPr>
        <w:t xml:space="preserve"> )</w:t>
      </w:r>
      <w:r w:rsidR="00E42FA0">
        <w:rPr>
          <w:rStyle w:val="libNormalChar"/>
          <w:rFonts w:hint="cs"/>
          <w:rtl/>
        </w:rPr>
        <w:t xml:space="preserve"> </w:t>
      </w:r>
      <w:r>
        <w:rPr>
          <w:rtl/>
        </w:rPr>
        <w:t>قال: قال رسول الله</w:t>
      </w:r>
      <w:r w:rsidR="00E42FA0">
        <w:rPr>
          <w:rFonts w:hint="cs"/>
          <w:rtl/>
        </w:rPr>
        <w:t xml:space="preserve"> (</w:t>
      </w:r>
      <w:r>
        <w:rPr>
          <w:rtl/>
        </w:rPr>
        <w:t xml:space="preserve"> </w:t>
      </w:r>
      <w:r w:rsidRPr="00F640F5">
        <w:rPr>
          <w:rStyle w:val="libAlaemChar"/>
          <w:rFonts w:hint="cs"/>
          <w:rtl/>
        </w:rPr>
        <w:t>صلى‌الله‌عليه‌وآله‌وسلم</w:t>
      </w:r>
      <w:r w:rsidR="00E42FA0">
        <w:rPr>
          <w:rFonts w:hint="cs"/>
          <w:rtl/>
        </w:rPr>
        <w:t xml:space="preserve"> ) :</w:t>
      </w:r>
      <w:r>
        <w:rPr>
          <w:rtl/>
        </w:rPr>
        <w:t xml:space="preserve"> يا أيها الناس، إنما هو الله والشيطان، والحق والباطل، والهدى والضلالة، والرشد والغيّ، والعاجلة والعاقبة، والحسنات والسيئات، فما كان من حسنات فلله، ومآ كان من سي</w:t>
      </w:r>
      <w:r w:rsidR="005F67A9">
        <w:rPr>
          <w:rFonts w:hint="cs"/>
          <w:rtl/>
        </w:rPr>
        <w:t>ّ</w:t>
      </w:r>
      <w:r>
        <w:rPr>
          <w:rtl/>
        </w:rPr>
        <w:t>ئات فللشيطان</w:t>
      </w:r>
      <w:r w:rsidR="00C74906">
        <w:rPr>
          <w:rtl/>
        </w:rPr>
        <w:t>.</w:t>
      </w:r>
    </w:p>
    <w:p w:rsidR="005359CC" w:rsidRDefault="005359CC" w:rsidP="00B612E2">
      <w:pPr>
        <w:pStyle w:val="libNormal"/>
        <w:rPr>
          <w:rtl/>
        </w:rPr>
      </w:pPr>
      <w:r>
        <w:rPr>
          <w:rtl/>
        </w:rPr>
        <w:t>ورواه الكليني عن عد</w:t>
      </w:r>
      <w:r w:rsidR="009644D7">
        <w:rPr>
          <w:rFonts w:hint="cs"/>
          <w:rtl/>
        </w:rPr>
        <w:t>ّ</w:t>
      </w:r>
      <w:r>
        <w:rPr>
          <w:rtl/>
        </w:rPr>
        <w:t>ة من أصحابنا، عن أحمد بن أبي عبدالله، عن</w:t>
      </w:r>
      <w:r w:rsidR="00B612E2">
        <w:rPr>
          <w:rFonts w:hint="cs"/>
          <w:rtl/>
        </w:rPr>
        <w:t xml:space="preserve"> </w:t>
      </w:r>
      <w:r w:rsidR="001D3C86">
        <w:rPr>
          <w:rtl/>
        </w:rPr>
        <w:t>____________________</w:t>
      </w:r>
    </w:p>
    <w:p w:rsidR="005359CC" w:rsidRPr="002E3D52" w:rsidRDefault="005359CC" w:rsidP="00B612E2">
      <w:pPr>
        <w:pStyle w:val="libFootnote0"/>
        <w:rPr>
          <w:rtl/>
        </w:rPr>
      </w:pPr>
      <w:r w:rsidRPr="002E3D52">
        <w:rPr>
          <w:rtl/>
        </w:rPr>
        <w:t>(</w:t>
      </w:r>
      <w:r w:rsidR="00B612E2">
        <w:rPr>
          <w:rFonts w:hint="cs"/>
          <w:rtl/>
        </w:rPr>
        <w:t>1</w:t>
      </w:r>
      <w:r w:rsidRPr="002E3D52">
        <w:rPr>
          <w:rtl/>
        </w:rPr>
        <w:t>) الكافي 2</w:t>
      </w:r>
      <w:r>
        <w:rPr>
          <w:rtl/>
        </w:rPr>
        <w:t xml:space="preserve">: </w:t>
      </w:r>
      <w:r w:rsidRPr="002E3D52">
        <w:rPr>
          <w:rtl/>
        </w:rPr>
        <w:t>225</w:t>
      </w:r>
      <w:r w:rsidR="00E4299D">
        <w:rPr>
          <w:rtl/>
        </w:rPr>
        <w:t>/</w:t>
      </w:r>
      <w:r w:rsidRPr="002E3D52">
        <w:rPr>
          <w:rtl/>
        </w:rPr>
        <w:t>17</w:t>
      </w:r>
      <w:r w:rsidR="00C74906">
        <w:rPr>
          <w:rtl/>
        </w:rPr>
        <w:t>.</w:t>
      </w:r>
    </w:p>
    <w:p w:rsidR="005359CC" w:rsidRDefault="005359CC" w:rsidP="001D3C86">
      <w:pPr>
        <w:pStyle w:val="libFootnote0"/>
        <w:rPr>
          <w:rtl/>
        </w:rPr>
      </w:pPr>
      <w:r>
        <w:rPr>
          <w:rtl/>
        </w:rPr>
        <w:t>11 - المحاسن 122</w:t>
      </w:r>
      <w:r w:rsidR="00E4299D">
        <w:rPr>
          <w:rtl/>
        </w:rPr>
        <w:t>/</w:t>
      </w:r>
      <w:r>
        <w:rPr>
          <w:rtl/>
        </w:rPr>
        <w:t>135</w:t>
      </w:r>
      <w:r w:rsidR="00C74906">
        <w:rPr>
          <w:rtl/>
        </w:rPr>
        <w:t>.</w:t>
      </w:r>
    </w:p>
    <w:p w:rsidR="005359CC" w:rsidRPr="002E3D52" w:rsidRDefault="005359CC" w:rsidP="00B612E2">
      <w:pPr>
        <w:pStyle w:val="libFootnote0"/>
        <w:rPr>
          <w:rtl/>
        </w:rPr>
      </w:pPr>
      <w:r w:rsidRPr="002E3D52">
        <w:rPr>
          <w:rtl/>
        </w:rPr>
        <w:t>(</w:t>
      </w:r>
      <w:r w:rsidR="00B612E2">
        <w:rPr>
          <w:rFonts w:hint="cs"/>
          <w:rtl/>
        </w:rPr>
        <w:t>2</w:t>
      </w:r>
      <w:r w:rsidRPr="002E3D52">
        <w:rPr>
          <w:rtl/>
        </w:rPr>
        <w:t>) في المصدر</w:t>
      </w:r>
      <w:r>
        <w:rPr>
          <w:rtl/>
        </w:rPr>
        <w:t xml:space="preserve">: </w:t>
      </w:r>
      <w:r w:rsidRPr="002E3D52">
        <w:rPr>
          <w:rtl/>
        </w:rPr>
        <w:t>يا يزيد</w:t>
      </w:r>
      <w:r>
        <w:rPr>
          <w:rtl/>
        </w:rPr>
        <w:t xml:space="preserve">، </w:t>
      </w:r>
      <w:r w:rsidRPr="002E3D52">
        <w:rPr>
          <w:rtl/>
        </w:rPr>
        <w:t>وقد ورد الحديث في الكافي 2</w:t>
      </w:r>
      <w:r>
        <w:rPr>
          <w:rtl/>
        </w:rPr>
        <w:t xml:space="preserve">: </w:t>
      </w:r>
      <w:r w:rsidRPr="002E3D52">
        <w:rPr>
          <w:rtl/>
        </w:rPr>
        <w:t>222</w:t>
      </w:r>
      <w:r w:rsidR="00E4299D">
        <w:rPr>
          <w:rtl/>
        </w:rPr>
        <w:t>/</w:t>
      </w:r>
      <w:r w:rsidRPr="002E3D52">
        <w:rPr>
          <w:rtl/>
        </w:rPr>
        <w:t>3</w:t>
      </w:r>
      <w:r w:rsidR="00C74906">
        <w:rPr>
          <w:rtl/>
        </w:rPr>
        <w:t>.</w:t>
      </w:r>
      <w:r w:rsidRPr="002E3D52">
        <w:rPr>
          <w:rtl/>
        </w:rPr>
        <w:t xml:space="preserve"> باسناده عن يزيد بن خليفة</w:t>
      </w:r>
      <w:r w:rsidR="00C74906">
        <w:rPr>
          <w:rtl/>
        </w:rPr>
        <w:t>.</w:t>
      </w:r>
    </w:p>
    <w:p w:rsidR="005359CC" w:rsidRPr="002E3D52" w:rsidRDefault="005359CC" w:rsidP="00B612E2">
      <w:pPr>
        <w:pStyle w:val="libFootnote0"/>
        <w:rPr>
          <w:rtl/>
        </w:rPr>
      </w:pPr>
      <w:r w:rsidRPr="002E3D52">
        <w:rPr>
          <w:rtl/>
        </w:rPr>
        <w:t>(</w:t>
      </w:r>
      <w:r w:rsidR="00B612E2">
        <w:rPr>
          <w:rFonts w:hint="cs"/>
          <w:rtl/>
        </w:rPr>
        <w:t>3</w:t>
      </w:r>
      <w:r w:rsidRPr="002E3D52">
        <w:rPr>
          <w:rtl/>
        </w:rPr>
        <w:t xml:space="preserve">) عقاب </w:t>
      </w:r>
      <w:r w:rsidR="008E749F">
        <w:rPr>
          <w:rtl/>
        </w:rPr>
        <w:t>الا</w:t>
      </w:r>
      <w:r w:rsidRPr="002E3D52">
        <w:rPr>
          <w:rtl/>
        </w:rPr>
        <w:t>عمال</w:t>
      </w:r>
      <w:r>
        <w:rPr>
          <w:rtl/>
        </w:rPr>
        <w:t xml:space="preserve">: </w:t>
      </w:r>
      <w:r w:rsidRPr="002E3D52">
        <w:rPr>
          <w:rtl/>
        </w:rPr>
        <w:t>289</w:t>
      </w:r>
      <w:r w:rsidR="00E4299D">
        <w:rPr>
          <w:rtl/>
        </w:rPr>
        <w:t>/</w:t>
      </w:r>
      <w:r w:rsidRPr="002E3D52">
        <w:rPr>
          <w:rtl/>
        </w:rPr>
        <w:t>1</w:t>
      </w:r>
      <w:r>
        <w:rPr>
          <w:rtl/>
        </w:rPr>
        <w:t xml:space="preserve">، </w:t>
      </w:r>
      <w:r w:rsidRPr="002E3D52">
        <w:rPr>
          <w:rtl/>
        </w:rPr>
        <w:t xml:space="preserve">و لم نعثر على الرواية في </w:t>
      </w:r>
      <w:r w:rsidR="008E749F">
        <w:rPr>
          <w:rtl/>
        </w:rPr>
        <w:t>الا</w:t>
      </w:r>
      <w:r w:rsidRPr="002E3D52">
        <w:rPr>
          <w:rtl/>
        </w:rPr>
        <w:t>مالي</w:t>
      </w:r>
      <w:r w:rsidR="00C74906">
        <w:rPr>
          <w:rtl/>
        </w:rPr>
        <w:t>.</w:t>
      </w:r>
    </w:p>
    <w:p w:rsidR="005359CC" w:rsidRDefault="005359CC" w:rsidP="001D3C86">
      <w:pPr>
        <w:pStyle w:val="libFootnote0"/>
        <w:rPr>
          <w:rtl/>
        </w:rPr>
      </w:pPr>
      <w:r>
        <w:rPr>
          <w:rtl/>
        </w:rPr>
        <w:t>12 - المحاسن: 251</w:t>
      </w:r>
      <w:r w:rsidR="00E4299D">
        <w:rPr>
          <w:rtl/>
        </w:rPr>
        <w:t>/</w:t>
      </w:r>
      <w:r>
        <w:rPr>
          <w:rtl/>
        </w:rPr>
        <w:t>268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9644D7">
      <w:pPr>
        <w:pStyle w:val="libNormal0"/>
        <w:rPr>
          <w:rtl/>
        </w:rPr>
      </w:pPr>
      <w:r>
        <w:rPr>
          <w:rtl/>
        </w:rPr>
        <w:lastRenderedPageBreak/>
        <w:t xml:space="preserve">أبيه، مثله </w:t>
      </w:r>
      <w:r w:rsidRPr="00D864A7">
        <w:rPr>
          <w:rStyle w:val="libFootnotenumChar"/>
          <w:rtl/>
        </w:rPr>
        <w:t>(1)</w:t>
      </w:r>
      <w:r w:rsidR="00C74906">
        <w:rPr>
          <w:rtl/>
        </w:rPr>
        <w:t>.</w:t>
      </w:r>
    </w:p>
    <w:p w:rsidR="005359CC" w:rsidRDefault="005359CC" w:rsidP="003944EC">
      <w:pPr>
        <w:pStyle w:val="libNormal"/>
        <w:rPr>
          <w:rtl/>
        </w:rPr>
      </w:pPr>
      <w:r w:rsidRPr="00E42FA0">
        <w:rPr>
          <w:rtl/>
        </w:rPr>
        <w:t>[150]</w:t>
      </w:r>
      <w:r w:rsidRPr="005A5E7A">
        <w:t xml:space="preserve"> </w:t>
      </w:r>
      <w:r w:rsidRPr="005A5E7A">
        <w:rPr>
          <w:rtl/>
        </w:rPr>
        <w:t>13</w:t>
      </w:r>
      <w:r>
        <w:rPr>
          <w:rtl/>
        </w:rPr>
        <w:t xml:space="preserve"> - </w:t>
      </w:r>
      <w:r w:rsidRPr="005A5E7A">
        <w:rPr>
          <w:rtl/>
        </w:rPr>
        <w:t>ع</w:t>
      </w:r>
      <w:r>
        <w:rPr>
          <w:rtl/>
        </w:rPr>
        <w:t xml:space="preserve">لي بن إبراهيم في ( تفسيره ) قال: في رواية أبي الجارود، عن أبي جعفر </w:t>
      </w:r>
      <w:r w:rsidR="009644D7">
        <w:rPr>
          <w:rFonts w:hint="cs"/>
          <w:rtl/>
        </w:rPr>
        <w:t>(</w:t>
      </w:r>
      <w:r w:rsidR="009644D7">
        <w:rPr>
          <w:rtl/>
        </w:rPr>
        <w:t xml:space="preserve"> </w:t>
      </w:r>
      <w:r w:rsidR="009644D7" w:rsidRPr="00F640F5">
        <w:rPr>
          <w:rStyle w:val="libAlaemChar"/>
          <w:rFonts w:hint="cs"/>
          <w:rtl/>
        </w:rPr>
        <w:t>عليه‌السلام</w:t>
      </w:r>
      <w:r w:rsidR="009644D7" w:rsidRPr="00B24314">
        <w:rPr>
          <w:rStyle w:val="libNormalChar"/>
          <w:rFonts w:hint="cs"/>
          <w:rtl/>
        </w:rPr>
        <w:t xml:space="preserve"> )</w:t>
      </w:r>
      <w:r w:rsidR="009644D7">
        <w:rPr>
          <w:rStyle w:val="libNormalChar"/>
          <w:rFonts w:hint="cs"/>
          <w:rtl/>
        </w:rPr>
        <w:t xml:space="preserve"> </w:t>
      </w:r>
      <w:r>
        <w:rPr>
          <w:rtl/>
        </w:rPr>
        <w:t>قال: سئل رسول الله</w:t>
      </w:r>
      <w:r w:rsidR="009644D7">
        <w:rPr>
          <w:rFonts w:hint="cs"/>
          <w:rtl/>
        </w:rPr>
        <w:t xml:space="preserve"> (</w:t>
      </w:r>
      <w:r>
        <w:rPr>
          <w:rtl/>
        </w:rPr>
        <w:t xml:space="preserve"> </w:t>
      </w:r>
      <w:r w:rsidRPr="00F640F5">
        <w:rPr>
          <w:rStyle w:val="libAlaemChar"/>
          <w:rFonts w:hint="cs"/>
          <w:rtl/>
        </w:rPr>
        <w:t>صلى‌الله‌عليه‌وآله‌وسلم</w:t>
      </w:r>
      <w:r>
        <w:rPr>
          <w:rtl/>
        </w:rPr>
        <w:t xml:space="preserve"> </w:t>
      </w:r>
      <w:r w:rsidR="009644D7">
        <w:rPr>
          <w:rFonts w:hint="cs"/>
          <w:rtl/>
        </w:rPr>
        <w:t xml:space="preserve">) </w:t>
      </w:r>
      <w:r>
        <w:rPr>
          <w:rtl/>
        </w:rPr>
        <w:t>عن تفسير قول الله عز</w:t>
      </w:r>
      <w:r w:rsidR="00236090">
        <w:rPr>
          <w:rFonts w:hint="cs"/>
          <w:rtl/>
        </w:rPr>
        <w:t xml:space="preserve">ّ </w:t>
      </w:r>
      <w:r>
        <w:rPr>
          <w:rtl/>
        </w:rPr>
        <w:t>وجل</w:t>
      </w:r>
      <w:r w:rsidR="00236090">
        <w:rPr>
          <w:rFonts w:hint="cs"/>
          <w:rtl/>
        </w:rPr>
        <w:t>ّ</w:t>
      </w:r>
      <w:r>
        <w:rPr>
          <w:rtl/>
        </w:rPr>
        <w:t xml:space="preserve">: </w:t>
      </w:r>
      <w:r w:rsidRPr="00F640F5">
        <w:rPr>
          <w:rStyle w:val="libAlaemChar"/>
          <w:rtl/>
        </w:rPr>
        <w:t>(</w:t>
      </w:r>
      <w:r w:rsidRPr="005359CC">
        <w:rPr>
          <w:rStyle w:val="libAieChar"/>
          <w:rtl/>
        </w:rPr>
        <w:t>فَمَن كَانَ يَرْ‌جُو لِقَ</w:t>
      </w:r>
      <w:r w:rsidR="004B41E2">
        <w:rPr>
          <w:rStyle w:val="libAieChar"/>
          <w:rtl/>
        </w:rPr>
        <w:t>اءَ رَ‌بِّهِ فَلْيَعْمَلْ عَمَل</w:t>
      </w:r>
      <w:r w:rsidRPr="005359CC">
        <w:rPr>
          <w:rStyle w:val="libAieChar"/>
          <w:rtl/>
        </w:rPr>
        <w:t>ا</w:t>
      </w:r>
      <w:r w:rsidR="004B41E2">
        <w:rPr>
          <w:rStyle w:val="libAieChar"/>
          <w:rFonts w:hint="cs"/>
          <w:rtl/>
        </w:rPr>
        <w:t>ً</w:t>
      </w:r>
      <w:r w:rsidR="004B41E2">
        <w:rPr>
          <w:rStyle w:val="libAieChar"/>
          <w:rtl/>
        </w:rPr>
        <w:t xml:space="preserve"> صَالِح</w:t>
      </w:r>
      <w:r w:rsidRPr="005359CC">
        <w:rPr>
          <w:rStyle w:val="libAieChar"/>
          <w:rtl/>
        </w:rPr>
        <w:t>ا</w:t>
      </w:r>
      <w:r w:rsidR="004B41E2">
        <w:rPr>
          <w:rStyle w:val="libAieChar"/>
          <w:rFonts w:hint="cs"/>
          <w:rtl/>
        </w:rPr>
        <w:t>ً</w:t>
      </w:r>
      <w:r w:rsidRPr="005359CC">
        <w:rPr>
          <w:rStyle w:val="libAieChar"/>
          <w:rtl/>
        </w:rPr>
        <w:t xml:space="preserve"> وَلَا يُشْرِ‌كْ بِعِبَادَة</w:t>
      </w:r>
      <w:r w:rsidR="00BE3327">
        <w:rPr>
          <w:rStyle w:val="libAieChar"/>
          <w:rtl/>
        </w:rPr>
        <w:t>ِ رَ‌بِّهِ أَحَد</w:t>
      </w:r>
      <w:r w:rsidRPr="005359CC">
        <w:rPr>
          <w:rStyle w:val="libAieChar"/>
          <w:rtl/>
        </w:rPr>
        <w:t>ا</w:t>
      </w:r>
      <w:r w:rsidR="00BE3327">
        <w:rPr>
          <w:rStyle w:val="libAieChar"/>
          <w:rFonts w:hint="cs"/>
          <w:rtl/>
        </w:rPr>
        <w:t>ً</w:t>
      </w:r>
      <w:r w:rsidRPr="00F640F5">
        <w:rPr>
          <w:rStyle w:val="libAlaemChar"/>
          <w:rtl/>
        </w:rPr>
        <w:t>)</w:t>
      </w:r>
      <w:r>
        <w:rPr>
          <w:rtl/>
        </w:rPr>
        <w:t xml:space="preserve"> </w:t>
      </w:r>
      <w:r w:rsidRPr="00D864A7">
        <w:rPr>
          <w:rStyle w:val="libFootnotenumChar"/>
          <w:rtl/>
        </w:rPr>
        <w:t>(</w:t>
      </w:r>
      <w:r w:rsidR="003944EC">
        <w:rPr>
          <w:rStyle w:val="libFootnotenumChar"/>
          <w:rFonts w:hint="cs"/>
          <w:rtl/>
        </w:rPr>
        <w:t>2</w:t>
      </w:r>
      <w:r w:rsidRPr="00D864A7">
        <w:rPr>
          <w:rStyle w:val="libFootnotenumChar"/>
          <w:rtl/>
        </w:rPr>
        <w:t>)</w:t>
      </w:r>
      <w:r>
        <w:rPr>
          <w:rtl/>
        </w:rPr>
        <w:t xml:space="preserve"> فقال: من صل</w:t>
      </w:r>
      <w:r w:rsidR="00BE3327">
        <w:rPr>
          <w:rFonts w:hint="cs"/>
          <w:rtl/>
        </w:rPr>
        <w:t>ّ</w:t>
      </w:r>
      <w:r>
        <w:rPr>
          <w:rtl/>
        </w:rPr>
        <w:t>ى مراءاة الناس فهو مشرك - إلى أن قال - ومن عمل عملا</w:t>
      </w:r>
      <w:r w:rsidR="00BE3327">
        <w:rPr>
          <w:rFonts w:hint="cs"/>
          <w:rtl/>
        </w:rPr>
        <w:t>ً</w:t>
      </w:r>
      <w:r>
        <w:rPr>
          <w:rtl/>
        </w:rPr>
        <w:t xml:space="preserve"> مم</w:t>
      </w:r>
      <w:r w:rsidR="00BE3327">
        <w:rPr>
          <w:rFonts w:hint="cs"/>
          <w:rtl/>
        </w:rPr>
        <w:t>ّ</w:t>
      </w:r>
      <w:r>
        <w:rPr>
          <w:rtl/>
        </w:rPr>
        <w:t xml:space="preserve">ا أمر الله به مراءاة الناس فهو مشرك، ولا يقبل الله عمل مراء </w:t>
      </w:r>
      <w:r w:rsidRPr="00D864A7">
        <w:rPr>
          <w:rStyle w:val="libFootnotenumChar"/>
          <w:rtl/>
        </w:rPr>
        <w:t>(</w:t>
      </w:r>
      <w:r w:rsidR="003944EC">
        <w:rPr>
          <w:rStyle w:val="libFootnotenumChar"/>
          <w:rFonts w:hint="cs"/>
          <w:rtl/>
        </w:rPr>
        <w:t>3</w:t>
      </w:r>
      <w:r w:rsidRPr="00D864A7">
        <w:rPr>
          <w:rStyle w:val="libFootnotenumChar"/>
          <w:rtl/>
        </w:rPr>
        <w:t>)</w:t>
      </w:r>
      <w:r w:rsidR="00C74906">
        <w:rPr>
          <w:rtl/>
        </w:rPr>
        <w:t>.</w:t>
      </w:r>
    </w:p>
    <w:p w:rsidR="005359CC" w:rsidRDefault="005359CC" w:rsidP="00FB7A5D">
      <w:pPr>
        <w:pStyle w:val="libNormal"/>
        <w:rPr>
          <w:rtl/>
        </w:rPr>
      </w:pPr>
      <w:r w:rsidRPr="00E42FA0">
        <w:rPr>
          <w:rtl/>
        </w:rPr>
        <w:t>[151]</w:t>
      </w:r>
      <w:r w:rsidRPr="005A5E7A">
        <w:t xml:space="preserve"> </w:t>
      </w:r>
      <w:r w:rsidRPr="005A5E7A">
        <w:rPr>
          <w:rtl/>
        </w:rPr>
        <w:t>14</w:t>
      </w:r>
      <w:r>
        <w:rPr>
          <w:rtl/>
        </w:rPr>
        <w:t xml:space="preserve"> - عبدالله بن جعفر الحميري في ( قرب </w:t>
      </w:r>
      <w:r w:rsidR="008E749F">
        <w:rPr>
          <w:rtl/>
        </w:rPr>
        <w:t>الا</w:t>
      </w:r>
      <w:r>
        <w:rPr>
          <w:rtl/>
        </w:rPr>
        <w:t xml:space="preserve">سناد ): عن الحسن بن ظريف، عن الحسين بن علوان، عن جعفر، عن أبيه، عن علي </w:t>
      </w:r>
      <w:r w:rsidR="00FB7A5D">
        <w:rPr>
          <w:rFonts w:hint="cs"/>
          <w:rtl/>
        </w:rPr>
        <w:t>(</w:t>
      </w:r>
      <w:r w:rsidR="00FB7A5D">
        <w:rPr>
          <w:rtl/>
        </w:rPr>
        <w:t xml:space="preserve"> </w:t>
      </w:r>
      <w:r w:rsidR="00FB7A5D" w:rsidRPr="00F640F5">
        <w:rPr>
          <w:rStyle w:val="libAlaemChar"/>
          <w:rFonts w:hint="cs"/>
          <w:rtl/>
        </w:rPr>
        <w:t>عليه‌السلام</w:t>
      </w:r>
      <w:r w:rsidR="00FB7A5D" w:rsidRPr="00B24314">
        <w:rPr>
          <w:rStyle w:val="libNormalChar"/>
          <w:rFonts w:hint="cs"/>
          <w:rtl/>
        </w:rPr>
        <w:t xml:space="preserve"> )</w:t>
      </w:r>
      <w:r w:rsidR="00FB7A5D">
        <w:rPr>
          <w:rStyle w:val="libNormalChar"/>
          <w:rFonts w:hint="cs"/>
          <w:rtl/>
        </w:rPr>
        <w:t xml:space="preserve"> </w:t>
      </w:r>
      <w:r>
        <w:rPr>
          <w:rtl/>
        </w:rPr>
        <w:t>قال: قال رسول الله</w:t>
      </w:r>
      <w:r w:rsidR="00FB7A5D">
        <w:rPr>
          <w:rFonts w:hint="cs"/>
          <w:rtl/>
        </w:rPr>
        <w:t xml:space="preserve"> (</w:t>
      </w:r>
      <w:r>
        <w:rPr>
          <w:rtl/>
        </w:rPr>
        <w:t xml:space="preserve"> </w:t>
      </w:r>
      <w:r w:rsidRPr="00F640F5">
        <w:rPr>
          <w:rStyle w:val="libAlaemChar"/>
          <w:rFonts w:hint="cs"/>
          <w:rtl/>
        </w:rPr>
        <w:t>صلى‌الله‌عليه‌وآله‌وسلم</w:t>
      </w:r>
      <w:r w:rsidR="00FB7A5D">
        <w:rPr>
          <w:rFonts w:hint="cs"/>
          <w:rtl/>
        </w:rPr>
        <w:t xml:space="preserve"> ) :</w:t>
      </w:r>
      <w:r>
        <w:rPr>
          <w:rtl/>
        </w:rPr>
        <w:t xml:space="preserve"> من تزي</w:t>
      </w:r>
      <w:r w:rsidR="003944EC">
        <w:rPr>
          <w:rFonts w:hint="cs"/>
          <w:rtl/>
        </w:rPr>
        <w:t>ّ</w:t>
      </w:r>
      <w:r>
        <w:rPr>
          <w:rtl/>
        </w:rPr>
        <w:t>ن للناس بما يحب</w:t>
      </w:r>
      <w:r w:rsidR="003944EC">
        <w:rPr>
          <w:rFonts w:hint="cs"/>
          <w:rtl/>
        </w:rPr>
        <w:t>ّ</w:t>
      </w:r>
      <w:r>
        <w:rPr>
          <w:rtl/>
        </w:rPr>
        <w:t xml:space="preserve"> الله، وبارز الله في السر</w:t>
      </w:r>
      <w:r w:rsidR="003944EC">
        <w:rPr>
          <w:rFonts w:hint="cs"/>
          <w:rtl/>
        </w:rPr>
        <w:t>ّ</w:t>
      </w:r>
      <w:r>
        <w:rPr>
          <w:rtl/>
        </w:rPr>
        <w:t xml:space="preserve"> بما يكره الله، لقى الله وهو عليه غضبان، له ماقت</w:t>
      </w:r>
      <w:r w:rsidR="00C74906">
        <w:rPr>
          <w:rtl/>
        </w:rPr>
        <w:t>.</w:t>
      </w:r>
    </w:p>
    <w:p w:rsidR="005359CC" w:rsidRDefault="005359CC" w:rsidP="003944EC">
      <w:pPr>
        <w:pStyle w:val="libNormal"/>
        <w:rPr>
          <w:rtl/>
        </w:rPr>
      </w:pPr>
      <w:r>
        <w:rPr>
          <w:rtl/>
        </w:rPr>
        <w:t>ورواه الحسين بن سعيد في كتاب ( الزهد ) عن محم</w:t>
      </w:r>
      <w:r w:rsidR="003944EC">
        <w:rPr>
          <w:rFonts w:hint="cs"/>
          <w:rtl/>
        </w:rPr>
        <w:t>ّ</w:t>
      </w:r>
      <w:r>
        <w:rPr>
          <w:rtl/>
        </w:rPr>
        <w:t xml:space="preserve">د بن خالد، عن عبدالله بن المغيرة، عن أبي خالد، عن أبي عبدالله </w:t>
      </w:r>
      <w:r w:rsidR="003944EC">
        <w:rPr>
          <w:rFonts w:hint="cs"/>
          <w:rtl/>
        </w:rPr>
        <w:t>(</w:t>
      </w:r>
      <w:r w:rsidR="003944EC">
        <w:rPr>
          <w:rtl/>
        </w:rPr>
        <w:t xml:space="preserve"> </w:t>
      </w:r>
      <w:r w:rsidR="003944EC" w:rsidRPr="00F640F5">
        <w:rPr>
          <w:rStyle w:val="libAlaemChar"/>
          <w:rFonts w:hint="cs"/>
          <w:rtl/>
        </w:rPr>
        <w:t>عليه‌السلام</w:t>
      </w:r>
      <w:r w:rsidR="003944EC" w:rsidRPr="00B24314">
        <w:rPr>
          <w:rStyle w:val="libNormalChar"/>
          <w:rFonts w:hint="cs"/>
          <w:rtl/>
        </w:rPr>
        <w:t xml:space="preserve"> )</w:t>
      </w:r>
      <w:r w:rsidR="003944EC">
        <w:rPr>
          <w:rStyle w:val="libNormalChar"/>
          <w:rFonts w:hint="cs"/>
          <w:rtl/>
        </w:rPr>
        <w:t xml:space="preserve"> </w:t>
      </w:r>
      <w:r>
        <w:rPr>
          <w:rtl/>
        </w:rPr>
        <w:t xml:space="preserve">، مثله </w:t>
      </w:r>
      <w:r w:rsidR="003944EC">
        <w:rPr>
          <w:rStyle w:val="libFootnotenumChar"/>
          <w:rFonts w:hint="cs"/>
          <w:rtl/>
        </w:rPr>
        <w:t>4</w:t>
      </w:r>
      <w:r w:rsidRPr="00D864A7">
        <w:rPr>
          <w:rStyle w:val="libFootnotenumChar"/>
          <w:rtl/>
        </w:rPr>
        <w:t>1)</w:t>
      </w:r>
      <w:r w:rsidR="00C74906">
        <w:rPr>
          <w:rtl/>
        </w:rPr>
        <w:t>.</w:t>
      </w:r>
    </w:p>
    <w:p w:rsidR="005359CC" w:rsidRDefault="005359CC" w:rsidP="003944EC">
      <w:pPr>
        <w:pStyle w:val="libNormal"/>
        <w:rPr>
          <w:rtl/>
        </w:rPr>
      </w:pPr>
      <w:r w:rsidRPr="00E42FA0">
        <w:rPr>
          <w:rtl/>
        </w:rPr>
        <w:t>[152]</w:t>
      </w:r>
      <w:r w:rsidRPr="005A5E7A">
        <w:t xml:space="preserve"> </w:t>
      </w:r>
      <w:r w:rsidRPr="005A5E7A">
        <w:rPr>
          <w:rtl/>
        </w:rPr>
        <w:t>15</w:t>
      </w:r>
      <w:r>
        <w:rPr>
          <w:rtl/>
        </w:rPr>
        <w:t xml:space="preserve"> - محم</w:t>
      </w:r>
      <w:r w:rsidR="003944EC">
        <w:rPr>
          <w:rFonts w:hint="cs"/>
          <w:rtl/>
        </w:rPr>
        <w:t>ّ</w:t>
      </w:r>
      <w:r>
        <w:rPr>
          <w:rtl/>
        </w:rPr>
        <w:t xml:space="preserve">د بن علي بن الحسين بن بابويه </w:t>
      </w:r>
      <w:r w:rsidRPr="00F640F5">
        <w:rPr>
          <w:rStyle w:val="libAlaemChar"/>
          <w:rFonts w:hint="cs"/>
          <w:rtl/>
        </w:rPr>
        <w:t>رضي‌الله‌عنه</w:t>
      </w:r>
      <w:r>
        <w:rPr>
          <w:rtl/>
        </w:rPr>
        <w:t xml:space="preserve"> بإسناده عن ابن أبي عمير، عن عيسى الفر</w:t>
      </w:r>
      <w:r w:rsidR="003944EC">
        <w:rPr>
          <w:rFonts w:hint="cs"/>
          <w:rtl/>
        </w:rPr>
        <w:t>ّ</w:t>
      </w:r>
      <w:r>
        <w:rPr>
          <w:rtl/>
        </w:rPr>
        <w:t xml:space="preserve">ا، عن عبدالله بن أبي يعفور قال: سمعت الصادق </w:t>
      </w:r>
      <w:r w:rsidR="003944EC">
        <w:rPr>
          <w:rFonts w:hint="cs"/>
          <w:rtl/>
        </w:rPr>
        <w:t>(</w:t>
      </w:r>
      <w:r w:rsidR="003944EC">
        <w:rPr>
          <w:rtl/>
        </w:rPr>
        <w:t xml:space="preserve"> </w:t>
      </w:r>
      <w:r w:rsidR="003944EC" w:rsidRPr="00F640F5">
        <w:rPr>
          <w:rStyle w:val="libAlaemChar"/>
          <w:rFonts w:hint="cs"/>
          <w:rtl/>
        </w:rPr>
        <w:t>عليه‌السلام</w:t>
      </w:r>
      <w:r w:rsidR="003944EC" w:rsidRPr="00B24314">
        <w:rPr>
          <w:rStyle w:val="libNormalChar"/>
          <w:rFonts w:hint="cs"/>
          <w:rtl/>
        </w:rPr>
        <w:t xml:space="preserve"> )</w:t>
      </w:r>
      <w:r w:rsidR="003944EC">
        <w:rPr>
          <w:rStyle w:val="libNormalChar"/>
          <w:rFonts w:hint="cs"/>
          <w:rtl/>
        </w:rPr>
        <w:t xml:space="preserve"> </w:t>
      </w:r>
      <w:r>
        <w:rPr>
          <w:rtl/>
        </w:rPr>
        <w:t xml:space="preserve">يقول: قال أبوجعفر </w:t>
      </w:r>
      <w:r w:rsidR="003944EC">
        <w:rPr>
          <w:rFonts w:hint="cs"/>
          <w:rtl/>
        </w:rPr>
        <w:t>(</w:t>
      </w:r>
      <w:r w:rsidR="003944EC">
        <w:rPr>
          <w:rtl/>
        </w:rPr>
        <w:t xml:space="preserve"> </w:t>
      </w:r>
      <w:r w:rsidR="003944EC" w:rsidRPr="00F640F5">
        <w:rPr>
          <w:rStyle w:val="libAlaemChar"/>
          <w:rFonts w:hint="cs"/>
          <w:rtl/>
        </w:rPr>
        <w:t>عليه‌السلام</w:t>
      </w:r>
      <w:r w:rsidR="003944EC" w:rsidRPr="00B24314">
        <w:rPr>
          <w:rStyle w:val="libNormalChar"/>
          <w:rFonts w:hint="cs"/>
          <w:rtl/>
        </w:rPr>
        <w:t xml:space="preserve"> )</w:t>
      </w:r>
      <w:r w:rsidR="003944EC">
        <w:rPr>
          <w:rStyle w:val="libNormalChar"/>
          <w:rFonts w:hint="cs"/>
          <w:rtl/>
        </w:rPr>
        <w:t xml:space="preserve"> </w:t>
      </w:r>
      <w:r>
        <w:rPr>
          <w:rtl/>
        </w:rPr>
        <w:t xml:space="preserve">: من كان </w:t>
      </w:r>
    </w:p>
    <w:p w:rsidR="005359CC" w:rsidRDefault="001D3C86" w:rsidP="001D3C86">
      <w:pPr>
        <w:pStyle w:val="libLine"/>
        <w:rPr>
          <w:rtl/>
        </w:rPr>
      </w:pPr>
      <w:r>
        <w:rPr>
          <w:rtl/>
        </w:rPr>
        <w:t>____________________</w:t>
      </w:r>
    </w:p>
    <w:p w:rsidR="005359CC" w:rsidRPr="005A5E7A" w:rsidRDefault="005359CC" w:rsidP="001D3C86">
      <w:pPr>
        <w:pStyle w:val="libFootnote0"/>
        <w:rPr>
          <w:rtl/>
        </w:rPr>
      </w:pPr>
      <w:r w:rsidRPr="005A5E7A">
        <w:rPr>
          <w:rtl/>
        </w:rPr>
        <w:t>(1) الكافي 2</w:t>
      </w:r>
      <w:r>
        <w:rPr>
          <w:rtl/>
        </w:rPr>
        <w:t xml:space="preserve">: </w:t>
      </w:r>
      <w:r w:rsidRPr="005A5E7A">
        <w:rPr>
          <w:rtl/>
        </w:rPr>
        <w:t>13</w:t>
      </w:r>
      <w:r w:rsidR="00E4299D">
        <w:rPr>
          <w:rtl/>
        </w:rPr>
        <w:t>/</w:t>
      </w:r>
      <w:r w:rsidRPr="005A5E7A">
        <w:rPr>
          <w:rtl/>
        </w:rPr>
        <w:t>2</w:t>
      </w:r>
      <w:r w:rsidR="00C74906">
        <w:rPr>
          <w:rtl/>
        </w:rPr>
        <w:t>.</w:t>
      </w:r>
    </w:p>
    <w:p w:rsidR="005359CC" w:rsidRDefault="005359CC" w:rsidP="001D3C86">
      <w:pPr>
        <w:pStyle w:val="libFootnote0"/>
        <w:rPr>
          <w:rtl/>
        </w:rPr>
      </w:pPr>
      <w:r>
        <w:rPr>
          <w:rtl/>
        </w:rPr>
        <w:t>13 - تفسير القم</w:t>
      </w:r>
      <w:r w:rsidR="003944EC">
        <w:rPr>
          <w:rFonts w:hint="cs"/>
          <w:rtl/>
        </w:rPr>
        <w:t>ّ</w:t>
      </w:r>
      <w:r>
        <w:rPr>
          <w:rtl/>
        </w:rPr>
        <w:t>ي 2: 47</w:t>
      </w:r>
      <w:r w:rsidR="00C74906">
        <w:rPr>
          <w:rtl/>
        </w:rPr>
        <w:t>.</w:t>
      </w:r>
    </w:p>
    <w:p w:rsidR="005359CC" w:rsidRPr="005A5E7A" w:rsidRDefault="005359CC" w:rsidP="003944EC">
      <w:pPr>
        <w:pStyle w:val="libFootnote0"/>
        <w:rPr>
          <w:rtl/>
        </w:rPr>
      </w:pPr>
      <w:r w:rsidRPr="005A5E7A">
        <w:rPr>
          <w:rtl/>
        </w:rPr>
        <w:t>(</w:t>
      </w:r>
      <w:r w:rsidR="003944EC">
        <w:rPr>
          <w:rFonts w:hint="cs"/>
          <w:rtl/>
        </w:rPr>
        <w:t>2</w:t>
      </w:r>
      <w:r w:rsidRPr="005A5E7A">
        <w:rPr>
          <w:rtl/>
        </w:rPr>
        <w:t>) الكهف 18</w:t>
      </w:r>
      <w:r>
        <w:rPr>
          <w:rtl/>
        </w:rPr>
        <w:t xml:space="preserve">: </w:t>
      </w:r>
      <w:r w:rsidRPr="005A5E7A">
        <w:rPr>
          <w:rtl/>
        </w:rPr>
        <w:t>110</w:t>
      </w:r>
      <w:r w:rsidR="00C74906">
        <w:rPr>
          <w:rtl/>
        </w:rPr>
        <w:t>.</w:t>
      </w:r>
    </w:p>
    <w:p w:rsidR="005359CC" w:rsidRPr="005A5E7A" w:rsidRDefault="005359CC" w:rsidP="003944EC">
      <w:pPr>
        <w:pStyle w:val="libFootnote0"/>
        <w:rPr>
          <w:rtl/>
        </w:rPr>
      </w:pPr>
      <w:r w:rsidRPr="005A5E7A">
        <w:rPr>
          <w:rtl/>
        </w:rPr>
        <w:t>(</w:t>
      </w:r>
      <w:r w:rsidR="003944EC">
        <w:rPr>
          <w:rFonts w:hint="cs"/>
          <w:rtl/>
        </w:rPr>
        <w:t>3</w:t>
      </w:r>
      <w:r w:rsidRPr="005A5E7A">
        <w:rPr>
          <w:rtl/>
        </w:rPr>
        <w:t>) في المصدر</w:t>
      </w:r>
      <w:r>
        <w:rPr>
          <w:rtl/>
        </w:rPr>
        <w:t xml:space="preserve">: </w:t>
      </w:r>
      <w:r w:rsidRPr="005A5E7A">
        <w:rPr>
          <w:rtl/>
        </w:rPr>
        <w:t>مراءاة</w:t>
      </w:r>
      <w:r w:rsidR="00C74906">
        <w:rPr>
          <w:rtl/>
        </w:rPr>
        <w:t>.</w:t>
      </w:r>
    </w:p>
    <w:p w:rsidR="005359CC" w:rsidRDefault="005359CC" w:rsidP="001D3C86">
      <w:pPr>
        <w:pStyle w:val="libFootnote0"/>
        <w:rPr>
          <w:rtl/>
        </w:rPr>
      </w:pPr>
      <w:r>
        <w:rPr>
          <w:rtl/>
        </w:rPr>
        <w:t xml:space="preserve">14 - قرب </w:t>
      </w:r>
      <w:r w:rsidR="008E749F">
        <w:rPr>
          <w:rtl/>
        </w:rPr>
        <w:t>الا</w:t>
      </w:r>
      <w:r>
        <w:rPr>
          <w:rtl/>
        </w:rPr>
        <w:t>سناد: 45</w:t>
      </w:r>
      <w:r w:rsidR="00C74906">
        <w:rPr>
          <w:rtl/>
        </w:rPr>
        <w:t>.</w:t>
      </w:r>
    </w:p>
    <w:p w:rsidR="005359CC" w:rsidRPr="005A5E7A" w:rsidRDefault="005359CC" w:rsidP="003944EC">
      <w:pPr>
        <w:pStyle w:val="libFootnote0"/>
        <w:rPr>
          <w:rtl/>
        </w:rPr>
      </w:pPr>
      <w:r w:rsidRPr="005A5E7A">
        <w:rPr>
          <w:rtl/>
        </w:rPr>
        <w:t>(</w:t>
      </w:r>
      <w:r w:rsidR="003944EC">
        <w:rPr>
          <w:rFonts w:hint="cs"/>
          <w:rtl/>
        </w:rPr>
        <w:t>4</w:t>
      </w:r>
      <w:r w:rsidRPr="005A5E7A">
        <w:rPr>
          <w:rtl/>
        </w:rPr>
        <w:t>) الزهد</w:t>
      </w:r>
      <w:r>
        <w:rPr>
          <w:rtl/>
        </w:rPr>
        <w:t xml:space="preserve">: </w:t>
      </w:r>
      <w:r w:rsidRPr="005A5E7A">
        <w:rPr>
          <w:rtl/>
        </w:rPr>
        <w:t>69</w:t>
      </w:r>
      <w:r w:rsidR="00C74906">
        <w:rPr>
          <w:rtl/>
        </w:rPr>
        <w:t>.</w:t>
      </w:r>
    </w:p>
    <w:p w:rsidR="005359CC" w:rsidRDefault="005359CC" w:rsidP="001D3C86">
      <w:pPr>
        <w:pStyle w:val="libFootnote0"/>
        <w:rPr>
          <w:rtl/>
        </w:rPr>
      </w:pPr>
      <w:r>
        <w:rPr>
          <w:rtl/>
        </w:rPr>
        <w:t>15 - الفقيه 4: 289</w:t>
      </w:r>
      <w:r w:rsidR="00E4299D">
        <w:rPr>
          <w:rtl/>
        </w:rPr>
        <w:t>/</w:t>
      </w:r>
      <w:r>
        <w:rPr>
          <w:rtl/>
        </w:rPr>
        <w:t>46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A6BB4">
      <w:pPr>
        <w:pStyle w:val="libNormal0"/>
        <w:rPr>
          <w:rtl/>
        </w:rPr>
      </w:pPr>
      <w:r>
        <w:rPr>
          <w:rtl/>
        </w:rPr>
        <w:lastRenderedPageBreak/>
        <w:t>ظاهره أرجح من باطنه خف</w:t>
      </w:r>
      <w:r w:rsidR="00EA6BB4">
        <w:rPr>
          <w:rFonts w:hint="cs"/>
          <w:rtl/>
        </w:rPr>
        <w:t>ّ</w:t>
      </w:r>
      <w:r>
        <w:rPr>
          <w:rtl/>
        </w:rPr>
        <w:t xml:space="preserve"> ميزانه</w:t>
      </w:r>
      <w:r w:rsidR="00C74906">
        <w:rPr>
          <w:rtl/>
        </w:rPr>
        <w:t>.</w:t>
      </w:r>
    </w:p>
    <w:p w:rsidR="005359CC" w:rsidRDefault="005359CC" w:rsidP="00E42FA0">
      <w:pPr>
        <w:pStyle w:val="libNormal"/>
        <w:rPr>
          <w:rtl/>
        </w:rPr>
      </w:pPr>
      <w:r>
        <w:rPr>
          <w:rtl/>
        </w:rPr>
        <w:t>وفي ( المجالس ): عن أحمد بن محم</w:t>
      </w:r>
      <w:r w:rsidR="00EA6BB4">
        <w:rPr>
          <w:rFonts w:hint="cs"/>
          <w:rtl/>
        </w:rPr>
        <w:t>ّ</w:t>
      </w:r>
      <w:r>
        <w:rPr>
          <w:rtl/>
        </w:rPr>
        <w:t>د بن يحيى، عن سعد بن عبدالله، عن يعقوب بن يزيد، عن محم</w:t>
      </w:r>
      <w:r w:rsidR="00EA6BB4">
        <w:rPr>
          <w:rFonts w:hint="cs"/>
          <w:rtl/>
        </w:rPr>
        <w:t>ّ</w:t>
      </w:r>
      <w:r>
        <w:rPr>
          <w:rtl/>
        </w:rPr>
        <w:t xml:space="preserve">د بن أبي عمير، مثله </w:t>
      </w:r>
      <w:r w:rsidRPr="00D864A7">
        <w:rPr>
          <w:rStyle w:val="libFootnotenumChar"/>
          <w:rtl/>
        </w:rPr>
        <w:t>(1)</w:t>
      </w:r>
      <w:r w:rsidR="00C74906">
        <w:rPr>
          <w:rtl/>
        </w:rPr>
        <w:t>.</w:t>
      </w:r>
    </w:p>
    <w:p w:rsidR="005359CC" w:rsidRDefault="005359CC" w:rsidP="00E42FA0">
      <w:pPr>
        <w:pStyle w:val="libNormal"/>
        <w:rPr>
          <w:rtl/>
        </w:rPr>
      </w:pPr>
      <w:r w:rsidRPr="00E42FA0">
        <w:rPr>
          <w:rtl/>
        </w:rPr>
        <w:t>[153]</w:t>
      </w:r>
      <w:r w:rsidRPr="005A5E7A">
        <w:t xml:space="preserve"> </w:t>
      </w:r>
      <w:r w:rsidRPr="005A5E7A">
        <w:rPr>
          <w:rtl/>
        </w:rPr>
        <w:t>16</w:t>
      </w:r>
      <w:r>
        <w:rPr>
          <w:rtl/>
        </w:rPr>
        <w:t xml:space="preserve"> - وفي ( عقاب </w:t>
      </w:r>
      <w:r w:rsidR="008E749F">
        <w:rPr>
          <w:rtl/>
        </w:rPr>
        <w:t>الا</w:t>
      </w:r>
      <w:r>
        <w:rPr>
          <w:rtl/>
        </w:rPr>
        <w:t>عمال ) عن أبيه، عن عبدالله بن جعفر، عن هارون بن مسلم، عن مسعدة بن زياد، عن جعفر بن محم</w:t>
      </w:r>
      <w:r w:rsidR="004329B0">
        <w:rPr>
          <w:rFonts w:hint="cs"/>
          <w:rtl/>
        </w:rPr>
        <w:t>ّ</w:t>
      </w:r>
      <w:r>
        <w:rPr>
          <w:rtl/>
        </w:rPr>
        <w:t>د، عن أبيه، عن آبائه</w:t>
      </w:r>
      <w:r w:rsidR="004329B0">
        <w:rPr>
          <w:rFonts w:hint="cs"/>
          <w:rtl/>
        </w:rPr>
        <w:t xml:space="preserve"> (</w:t>
      </w:r>
      <w:r>
        <w:rPr>
          <w:rtl/>
        </w:rPr>
        <w:t xml:space="preserve"> </w:t>
      </w:r>
      <w:r w:rsidRPr="00F640F5">
        <w:rPr>
          <w:rStyle w:val="libAlaemChar"/>
          <w:rFonts w:hint="cs"/>
          <w:rtl/>
        </w:rPr>
        <w:t>عليهم‌السلام</w:t>
      </w:r>
      <w:r>
        <w:rPr>
          <w:rtl/>
        </w:rPr>
        <w:t xml:space="preserve"> </w:t>
      </w:r>
      <w:r w:rsidR="004329B0">
        <w:rPr>
          <w:rFonts w:hint="cs"/>
          <w:rtl/>
        </w:rPr>
        <w:t xml:space="preserve">) </w:t>
      </w:r>
      <w:r>
        <w:rPr>
          <w:rtl/>
        </w:rPr>
        <w:t>أن</w:t>
      </w:r>
      <w:r w:rsidR="008D6AAC">
        <w:rPr>
          <w:rFonts w:hint="cs"/>
          <w:rtl/>
        </w:rPr>
        <w:t>ّ</w:t>
      </w:r>
      <w:r>
        <w:rPr>
          <w:rtl/>
        </w:rPr>
        <w:t xml:space="preserve"> رسول الله </w:t>
      </w:r>
      <w:r w:rsidRPr="00F640F5">
        <w:rPr>
          <w:rStyle w:val="libAlaemChar"/>
          <w:rFonts w:hint="cs"/>
          <w:rtl/>
        </w:rPr>
        <w:t>صلى‌الله‌عليه‌وآله‌وسلم</w:t>
      </w:r>
      <w:r>
        <w:rPr>
          <w:rtl/>
        </w:rPr>
        <w:t xml:space="preserve"> </w:t>
      </w:r>
      <w:r w:rsidR="008D6AAC">
        <w:rPr>
          <w:rFonts w:hint="cs"/>
          <w:rtl/>
        </w:rPr>
        <w:t xml:space="preserve">) </w:t>
      </w:r>
      <w:r>
        <w:rPr>
          <w:rtl/>
        </w:rPr>
        <w:t>س</w:t>
      </w:r>
      <w:r w:rsidR="008D6AAC">
        <w:rPr>
          <w:rFonts w:hint="cs"/>
          <w:rtl/>
        </w:rPr>
        <w:t>ُ</w:t>
      </w:r>
      <w:r>
        <w:rPr>
          <w:rtl/>
        </w:rPr>
        <w:t>ئل: فيما النجاة غدا</w:t>
      </w:r>
      <w:r w:rsidR="008D6AAC">
        <w:rPr>
          <w:rFonts w:hint="cs"/>
          <w:rtl/>
        </w:rPr>
        <w:t>ً</w:t>
      </w:r>
      <w:r>
        <w:rPr>
          <w:rtl/>
        </w:rPr>
        <w:t xml:space="preserve">؟ فقال: إنما النجاة في أن لا تخادعوا الله فيخدعكم، فإنه من يخادع الله يخدعه، ويخلع منه </w:t>
      </w:r>
      <w:r w:rsidR="008E749F">
        <w:rPr>
          <w:rtl/>
        </w:rPr>
        <w:t>الا</w:t>
      </w:r>
      <w:r>
        <w:rPr>
          <w:rtl/>
        </w:rPr>
        <w:t>يمان، ونفسه يخدع لو يشعر، قيل له: فكيف يخادع الله؟ قال: يعمل بما أمره الله ثم يريد به غيره، فاتقوا الله في الرياء، فإنه الشرك بالله، إن المرائي يدعى يوم القيامة بأربعة أسماء: يا كافر، يا فاجر، يا غادر، يا خاسر، حبط عملك، وبطل أجرك، فلا خلاص لك اليوم، فالتمس أجرك مم</w:t>
      </w:r>
      <w:r w:rsidR="008D6AAC">
        <w:rPr>
          <w:rFonts w:hint="cs"/>
          <w:rtl/>
        </w:rPr>
        <w:t>ّ</w:t>
      </w:r>
      <w:r>
        <w:rPr>
          <w:rtl/>
        </w:rPr>
        <w:t>ن كنت تعمل له</w:t>
      </w:r>
      <w:r w:rsidR="00C74906">
        <w:rPr>
          <w:rtl/>
        </w:rPr>
        <w:t>.</w:t>
      </w:r>
    </w:p>
    <w:p w:rsidR="005359CC" w:rsidRDefault="005359CC" w:rsidP="00137835">
      <w:pPr>
        <w:pStyle w:val="libNormal"/>
        <w:rPr>
          <w:rtl/>
        </w:rPr>
      </w:pPr>
      <w:r>
        <w:rPr>
          <w:rtl/>
        </w:rPr>
        <w:t xml:space="preserve">ورواه في ( معاني </w:t>
      </w:r>
      <w:r w:rsidR="008E749F">
        <w:rPr>
          <w:rtl/>
        </w:rPr>
        <w:t>الا</w:t>
      </w:r>
      <w:r>
        <w:rPr>
          <w:rtl/>
        </w:rPr>
        <w:t>خبار ) عن محم</w:t>
      </w:r>
      <w:r w:rsidR="008D6AAC">
        <w:rPr>
          <w:rFonts w:hint="cs"/>
          <w:rtl/>
        </w:rPr>
        <w:t>ّ</w:t>
      </w:r>
      <w:r>
        <w:rPr>
          <w:rtl/>
        </w:rPr>
        <w:t>د بن الحسن، عن الصف</w:t>
      </w:r>
      <w:r w:rsidR="008D6AAC">
        <w:rPr>
          <w:rFonts w:hint="cs"/>
          <w:rtl/>
        </w:rPr>
        <w:t>ّ</w:t>
      </w:r>
      <w:r>
        <w:rPr>
          <w:rtl/>
        </w:rPr>
        <w:t xml:space="preserve">ار، عن هارون بن مسلم </w:t>
      </w:r>
      <w:r w:rsidRPr="00D864A7">
        <w:rPr>
          <w:rStyle w:val="libFootnotenumChar"/>
          <w:rtl/>
        </w:rPr>
        <w:t>(</w:t>
      </w:r>
      <w:r w:rsidR="00137835">
        <w:rPr>
          <w:rStyle w:val="libFootnotenumChar"/>
          <w:rFonts w:hint="cs"/>
          <w:rtl/>
        </w:rPr>
        <w:t>2</w:t>
      </w:r>
      <w:r w:rsidRPr="00D864A7">
        <w:rPr>
          <w:rStyle w:val="libFootnotenumChar"/>
          <w:rtl/>
        </w:rPr>
        <w:t>)</w:t>
      </w:r>
      <w:r w:rsidR="00C74906">
        <w:rPr>
          <w:rtl/>
        </w:rPr>
        <w:t>.</w:t>
      </w:r>
    </w:p>
    <w:p w:rsidR="005359CC" w:rsidRDefault="005359CC" w:rsidP="00137835">
      <w:pPr>
        <w:pStyle w:val="libNormal"/>
        <w:rPr>
          <w:rtl/>
        </w:rPr>
      </w:pPr>
      <w:r>
        <w:rPr>
          <w:rtl/>
        </w:rPr>
        <w:t xml:space="preserve">ورواه في ( المجالس ومعاني </w:t>
      </w:r>
      <w:r w:rsidR="008E749F">
        <w:rPr>
          <w:rtl/>
        </w:rPr>
        <w:t>الا</w:t>
      </w:r>
      <w:r>
        <w:rPr>
          <w:rtl/>
        </w:rPr>
        <w:t xml:space="preserve">خبار ) </w:t>
      </w:r>
      <w:r w:rsidR="002B46A7">
        <w:rPr>
          <w:rtl/>
        </w:rPr>
        <w:t>أيضاً</w:t>
      </w:r>
      <w:r>
        <w:rPr>
          <w:rtl/>
        </w:rPr>
        <w:t xml:space="preserve"> عن أحمد بن هارون الفامي، عن محم</w:t>
      </w:r>
      <w:r w:rsidR="008D6AAC">
        <w:rPr>
          <w:rFonts w:hint="cs"/>
          <w:rtl/>
        </w:rPr>
        <w:t>ّ</w:t>
      </w:r>
      <w:r>
        <w:rPr>
          <w:rtl/>
        </w:rPr>
        <w:t xml:space="preserve">د بن عبدالله بن جعفر، عن أبيه </w:t>
      </w:r>
      <w:r w:rsidRPr="00D864A7">
        <w:rPr>
          <w:rStyle w:val="libFootnotenumChar"/>
          <w:rtl/>
        </w:rPr>
        <w:t>(</w:t>
      </w:r>
      <w:r w:rsidR="00137835">
        <w:rPr>
          <w:rStyle w:val="libFootnotenumChar"/>
          <w:rFonts w:hint="cs"/>
          <w:rtl/>
        </w:rPr>
        <w:t>3</w:t>
      </w:r>
      <w:r w:rsidRPr="00D864A7">
        <w:rPr>
          <w:rStyle w:val="libFootnotenumChar"/>
          <w:rtl/>
        </w:rPr>
        <w:t>)</w:t>
      </w:r>
      <w:r w:rsidR="00C74906">
        <w:rPr>
          <w:rtl/>
        </w:rPr>
        <w:t>.</w:t>
      </w:r>
      <w:r>
        <w:rPr>
          <w:rtl/>
        </w:rPr>
        <w:t xml:space="preserve"> </w:t>
      </w:r>
    </w:p>
    <w:p w:rsidR="005359CC" w:rsidRDefault="005359CC" w:rsidP="00137835">
      <w:pPr>
        <w:pStyle w:val="libNormal"/>
        <w:rPr>
          <w:rtl/>
        </w:rPr>
      </w:pPr>
      <w:r>
        <w:rPr>
          <w:rtl/>
        </w:rPr>
        <w:t>أقول: وتقد</w:t>
      </w:r>
      <w:r w:rsidR="008D6AAC">
        <w:rPr>
          <w:rFonts w:hint="cs"/>
          <w:rtl/>
        </w:rPr>
        <w:t>ّ</w:t>
      </w:r>
      <w:r>
        <w:rPr>
          <w:rtl/>
        </w:rPr>
        <w:t>م ما يدل</w:t>
      </w:r>
      <w:r w:rsidR="008D6AAC">
        <w:rPr>
          <w:rFonts w:hint="cs"/>
          <w:rtl/>
        </w:rPr>
        <w:t>ّ</w:t>
      </w:r>
      <w:r>
        <w:rPr>
          <w:rtl/>
        </w:rPr>
        <w:t xml:space="preserve"> على ذلك </w:t>
      </w:r>
      <w:r w:rsidRPr="00D864A7">
        <w:rPr>
          <w:rStyle w:val="libFootnotenumChar"/>
          <w:rtl/>
        </w:rPr>
        <w:t>(</w:t>
      </w:r>
      <w:r w:rsidR="00137835">
        <w:rPr>
          <w:rStyle w:val="libFootnotenumChar"/>
          <w:rFonts w:hint="cs"/>
          <w:rtl/>
        </w:rPr>
        <w:t>4</w:t>
      </w:r>
      <w:r w:rsidRPr="00D864A7">
        <w:rPr>
          <w:rStyle w:val="libFootnotenumChar"/>
          <w:rtl/>
        </w:rPr>
        <w:t>)</w:t>
      </w:r>
      <w:r>
        <w:rPr>
          <w:rtl/>
        </w:rPr>
        <w:t>، ويأتي ما يدل</w:t>
      </w:r>
      <w:r w:rsidR="008D6AAC">
        <w:rPr>
          <w:rFonts w:hint="cs"/>
          <w:rtl/>
        </w:rPr>
        <w:t>ّ</w:t>
      </w:r>
      <w:r>
        <w:rPr>
          <w:rtl/>
        </w:rPr>
        <w:t xml:space="preserve"> عليه </w:t>
      </w:r>
      <w:r w:rsidRPr="00D864A7">
        <w:rPr>
          <w:rStyle w:val="libFootnotenumChar"/>
          <w:rtl/>
        </w:rPr>
        <w:t>(</w:t>
      </w:r>
      <w:r w:rsidR="00137835">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5A5E7A" w:rsidRDefault="005359CC" w:rsidP="001D3C86">
      <w:pPr>
        <w:pStyle w:val="libFootnote0"/>
        <w:rPr>
          <w:rtl/>
        </w:rPr>
      </w:pPr>
      <w:r w:rsidRPr="005A5E7A">
        <w:rPr>
          <w:rtl/>
        </w:rPr>
        <w:t>(1) أمالي الصدوق</w:t>
      </w:r>
      <w:r>
        <w:rPr>
          <w:rtl/>
        </w:rPr>
        <w:t xml:space="preserve">: </w:t>
      </w:r>
      <w:r w:rsidRPr="005A5E7A">
        <w:rPr>
          <w:rtl/>
        </w:rPr>
        <w:t>397</w:t>
      </w:r>
      <w:r w:rsidR="00E4299D">
        <w:rPr>
          <w:rtl/>
        </w:rPr>
        <w:t>/</w:t>
      </w:r>
      <w:r w:rsidRPr="005A5E7A">
        <w:rPr>
          <w:rtl/>
        </w:rPr>
        <w:t>8</w:t>
      </w:r>
      <w:r w:rsidR="00C74906">
        <w:rPr>
          <w:rtl/>
        </w:rPr>
        <w:t>.</w:t>
      </w:r>
    </w:p>
    <w:p w:rsidR="005359CC" w:rsidRDefault="005359CC" w:rsidP="001D3C86">
      <w:pPr>
        <w:pStyle w:val="libFootnote0"/>
        <w:rPr>
          <w:rtl/>
        </w:rPr>
      </w:pPr>
      <w:r>
        <w:rPr>
          <w:rtl/>
        </w:rPr>
        <w:t xml:space="preserve">16 - عقاب </w:t>
      </w:r>
      <w:r w:rsidR="008E749F">
        <w:rPr>
          <w:rtl/>
        </w:rPr>
        <w:t>الا</w:t>
      </w:r>
      <w:r>
        <w:rPr>
          <w:rtl/>
        </w:rPr>
        <w:t>عمال: 303</w:t>
      </w:r>
      <w:r w:rsidR="00E4299D">
        <w:rPr>
          <w:rtl/>
        </w:rPr>
        <w:t>/</w:t>
      </w:r>
      <w:r>
        <w:rPr>
          <w:rtl/>
        </w:rPr>
        <w:t>1</w:t>
      </w:r>
      <w:r w:rsidR="00C74906">
        <w:rPr>
          <w:rtl/>
        </w:rPr>
        <w:t>.</w:t>
      </w:r>
    </w:p>
    <w:p w:rsidR="005359CC" w:rsidRPr="005A5E7A" w:rsidRDefault="005359CC" w:rsidP="00137835">
      <w:pPr>
        <w:pStyle w:val="libFootnote0"/>
        <w:rPr>
          <w:rtl/>
        </w:rPr>
      </w:pPr>
      <w:r w:rsidRPr="005A5E7A">
        <w:rPr>
          <w:rtl/>
        </w:rPr>
        <w:t>(</w:t>
      </w:r>
      <w:r w:rsidR="00137835">
        <w:rPr>
          <w:rFonts w:hint="cs"/>
          <w:rtl/>
        </w:rPr>
        <w:t>2</w:t>
      </w:r>
      <w:r w:rsidRPr="005A5E7A">
        <w:rPr>
          <w:rtl/>
        </w:rPr>
        <w:t xml:space="preserve">) معاني </w:t>
      </w:r>
      <w:r w:rsidR="008E749F">
        <w:rPr>
          <w:rtl/>
        </w:rPr>
        <w:t>الا</w:t>
      </w:r>
      <w:r w:rsidRPr="005A5E7A">
        <w:rPr>
          <w:rtl/>
        </w:rPr>
        <w:t>خبار</w:t>
      </w:r>
      <w:r>
        <w:rPr>
          <w:rtl/>
        </w:rPr>
        <w:t xml:space="preserve">: </w:t>
      </w:r>
      <w:r w:rsidRPr="005A5E7A">
        <w:rPr>
          <w:rtl/>
        </w:rPr>
        <w:t>340</w:t>
      </w:r>
      <w:r w:rsidR="00E4299D">
        <w:rPr>
          <w:rtl/>
        </w:rPr>
        <w:t>/</w:t>
      </w:r>
      <w:r w:rsidRPr="005A5E7A">
        <w:rPr>
          <w:rtl/>
        </w:rPr>
        <w:t>1</w:t>
      </w:r>
      <w:r w:rsidR="00C74906">
        <w:rPr>
          <w:rtl/>
        </w:rPr>
        <w:t>.</w:t>
      </w:r>
    </w:p>
    <w:p w:rsidR="005359CC" w:rsidRPr="005A5E7A" w:rsidRDefault="005359CC" w:rsidP="00137835">
      <w:pPr>
        <w:pStyle w:val="libFootnote0"/>
        <w:rPr>
          <w:rtl/>
        </w:rPr>
      </w:pPr>
      <w:r w:rsidRPr="005A5E7A">
        <w:rPr>
          <w:rtl/>
        </w:rPr>
        <w:t>(</w:t>
      </w:r>
      <w:r w:rsidR="00137835">
        <w:rPr>
          <w:rFonts w:hint="cs"/>
          <w:rtl/>
        </w:rPr>
        <w:t>3</w:t>
      </w:r>
      <w:r w:rsidRPr="005A5E7A">
        <w:rPr>
          <w:rtl/>
        </w:rPr>
        <w:t>) أمالي الصدوق</w:t>
      </w:r>
      <w:r>
        <w:rPr>
          <w:rtl/>
        </w:rPr>
        <w:t xml:space="preserve">: </w:t>
      </w:r>
      <w:r w:rsidRPr="005A5E7A">
        <w:rPr>
          <w:rtl/>
        </w:rPr>
        <w:t>466</w:t>
      </w:r>
      <w:r w:rsidR="00E4299D">
        <w:rPr>
          <w:rtl/>
        </w:rPr>
        <w:t>/</w:t>
      </w:r>
      <w:r w:rsidRPr="005A5E7A">
        <w:rPr>
          <w:rtl/>
        </w:rPr>
        <w:t>22</w:t>
      </w:r>
      <w:r>
        <w:rPr>
          <w:rtl/>
        </w:rPr>
        <w:t xml:space="preserve">، </w:t>
      </w:r>
      <w:r w:rsidRPr="005A5E7A">
        <w:rPr>
          <w:rtl/>
        </w:rPr>
        <w:t xml:space="preserve">ولم نجده في النسخة المطبوعة من معاني </w:t>
      </w:r>
      <w:r w:rsidR="008E749F">
        <w:rPr>
          <w:rtl/>
        </w:rPr>
        <w:t>الا</w:t>
      </w:r>
      <w:r w:rsidRPr="005A5E7A">
        <w:rPr>
          <w:rtl/>
        </w:rPr>
        <w:t>خبار بهذا السند</w:t>
      </w:r>
      <w:r w:rsidR="00C74906">
        <w:rPr>
          <w:rtl/>
        </w:rPr>
        <w:t>.</w:t>
      </w:r>
    </w:p>
    <w:p w:rsidR="005359CC" w:rsidRPr="005A5E7A" w:rsidRDefault="005359CC" w:rsidP="00137835">
      <w:pPr>
        <w:pStyle w:val="libFootnote0"/>
        <w:rPr>
          <w:rtl/>
        </w:rPr>
      </w:pPr>
      <w:r w:rsidRPr="005A5E7A">
        <w:rPr>
          <w:rtl/>
        </w:rPr>
        <w:t>(</w:t>
      </w:r>
      <w:r w:rsidR="00137835">
        <w:rPr>
          <w:rFonts w:hint="cs"/>
          <w:rtl/>
        </w:rPr>
        <w:t>4</w:t>
      </w:r>
      <w:r w:rsidRPr="005A5E7A">
        <w:rPr>
          <w:rtl/>
        </w:rPr>
        <w:t>) تقد</w:t>
      </w:r>
      <w:r w:rsidR="00137835">
        <w:rPr>
          <w:rFonts w:hint="cs"/>
          <w:rtl/>
        </w:rPr>
        <w:t>ّ</w:t>
      </w:r>
      <w:r w:rsidRPr="005A5E7A">
        <w:rPr>
          <w:rtl/>
        </w:rPr>
        <w:t>م في إلحديث 15 من الباب 6 من أبواب مقدمة العبادات</w:t>
      </w:r>
      <w:r w:rsidR="00C74906">
        <w:rPr>
          <w:rtl/>
        </w:rPr>
        <w:t>.</w:t>
      </w:r>
      <w:r w:rsidRPr="005A5E7A">
        <w:rPr>
          <w:rtl/>
        </w:rPr>
        <w:t xml:space="preserve"> وفي الباب 8 من أبواب مقدمة العبادات</w:t>
      </w:r>
      <w:r w:rsidR="00C74906">
        <w:rPr>
          <w:rtl/>
        </w:rPr>
        <w:t>.</w:t>
      </w:r>
    </w:p>
    <w:p w:rsidR="005359CC" w:rsidRPr="005A5E7A" w:rsidRDefault="005359CC" w:rsidP="00137835">
      <w:pPr>
        <w:pStyle w:val="libFootnote0"/>
        <w:rPr>
          <w:rtl/>
        </w:rPr>
      </w:pPr>
      <w:r w:rsidRPr="005A5E7A">
        <w:rPr>
          <w:rtl/>
        </w:rPr>
        <w:t>(</w:t>
      </w:r>
      <w:r w:rsidR="00137835">
        <w:rPr>
          <w:rFonts w:hint="cs"/>
          <w:rtl/>
        </w:rPr>
        <w:t>5</w:t>
      </w:r>
      <w:r w:rsidRPr="005A5E7A">
        <w:rPr>
          <w:rtl/>
        </w:rPr>
        <w:t>) يأتي في</w:t>
      </w:r>
      <w:r>
        <w:rPr>
          <w:rtl/>
        </w:rPr>
        <w:t xml:space="preserve">: </w:t>
      </w:r>
    </w:p>
    <w:p w:rsidR="005359CC" w:rsidRPr="005A5E7A" w:rsidRDefault="005359CC" w:rsidP="001D3C86">
      <w:pPr>
        <w:pStyle w:val="libFootnote0"/>
        <w:rPr>
          <w:rtl/>
        </w:rPr>
      </w:pPr>
      <w:r w:rsidRPr="005A5E7A">
        <w:rPr>
          <w:rtl/>
        </w:rPr>
        <w:t>أ</w:t>
      </w:r>
      <w:r>
        <w:rPr>
          <w:rtl/>
        </w:rPr>
        <w:t xml:space="preserve"> - </w:t>
      </w:r>
      <w:r w:rsidRPr="005A5E7A">
        <w:rPr>
          <w:rtl/>
        </w:rPr>
        <w:t>الباب التالي</w:t>
      </w:r>
      <w:r w:rsidR="00C74906">
        <w:rPr>
          <w:rtl/>
        </w:rPr>
        <w:t>.</w:t>
      </w:r>
      <w:r w:rsidRPr="005A5E7A">
        <w:rPr>
          <w:rtl/>
        </w:rPr>
        <w:t xml:space="preserve"> </w:t>
      </w:r>
      <w:r w:rsidR="00137835">
        <w:rPr>
          <w:rFonts w:hint="cs"/>
          <w:rtl/>
        </w:rPr>
        <w:t>=</w:t>
      </w:r>
    </w:p>
    <w:p w:rsidR="001D3C86" w:rsidRDefault="001D3C86" w:rsidP="001D3C86">
      <w:pPr>
        <w:pStyle w:val="libNormal"/>
        <w:rPr>
          <w:rtl/>
        </w:rPr>
      </w:pPr>
      <w:bookmarkStart w:id="85" w:name="_Toc272839339"/>
      <w:bookmarkStart w:id="86" w:name="_Toc272839627"/>
      <w:bookmarkStart w:id="87" w:name="_Toc299780243"/>
      <w:bookmarkStart w:id="88" w:name="_Toc370728333"/>
      <w:bookmarkStart w:id="89" w:name="_Toc388259178"/>
      <w:r>
        <w:rPr>
          <w:rtl/>
        </w:rPr>
        <w:br w:type="page"/>
      </w:r>
    </w:p>
    <w:p w:rsidR="005359CC" w:rsidRPr="008C7120" w:rsidRDefault="005359CC" w:rsidP="001D3C86">
      <w:pPr>
        <w:pStyle w:val="Heading2Center"/>
        <w:rPr>
          <w:rtl/>
        </w:rPr>
      </w:pPr>
      <w:bookmarkStart w:id="90" w:name="_Toc261404809"/>
      <w:r w:rsidRPr="008C7120">
        <w:rPr>
          <w:rtl/>
        </w:rPr>
        <w:lastRenderedPageBreak/>
        <w:t>12</w:t>
      </w:r>
      <w:r>
        <w:rPr>
          <w:rtl/>
        </w:rPr>
        <w:t xml:space="preserve"> - </w:t>
      </w:r>
      <w:r w:rsidRPr="008C7120">
        <w:rPr>
          <w:rtl/>
        </w:rPr>
        <w:t>باب بطلان العبادة المقصود بها الرياء</w:t>
      </w:r>
      <w:bookmarkEnd w:id="85"/>
      <w:bookmarkEnd w:id="86"/>
      <w:bookmarkEnd w:id="87"/>
      <w:bookmarkEnd w:id="88"/>
      <w:bookmarkEnd w:id="89"/>
      <w:bookmarkEnd w:id="90"/>
      <w:r w:rsidRPr="008C7120">
        <w:rPr>
          <w:rtl/>
        </w:rPr>
        <w:t xml:space="preserve"> </w:t>
      </w:r>
    </w:p>
    <w:p w:rsidR="005359CC" w:rsidRDefault="005359CC" w:rsidP="009E1E66">
      <w:pPr>
        <w:pStyle w:val="libNormal"/>
        <w:rPr>
          <w:rtl/>
        </w:rPr>
      </w:pPr>
      <w:r w:rsidRPr="00E42FA0">
        <w:rPr>
          <w:rtl/>
        </w:rPr>
        <w:t>[154]</w:t>
      </w:r>
      <w:r w:rsidRPr="005A5E7A">
        <w:t xml:space="preserve"> </w:t>
      </w:r>
      <w:r w:rsidRPr="005A5E7A">
        <w:rPr>
          <w:rtl/>
        </w:rPr>
        <w:t>1</w:t>
      </w:r>
      <w:r>
        <w:rPr>
          <w:rtl/>
        </w:rPr>
        <w:t xml:space="preserve"> - محم</w:t>
      </w:r>
      <w:r w:rsidR="009E1E66">
        <w:rPr>
          <w:rFonts w:hint="cs"/>
          <w:rtl/>
        </w:rPr>
        <w:t>ّ</w:t>
      </w:r>
      <w:r>
        <w:rPr>
          <w:rtl/>
        </w:rPr>
        <w:t xml:space="preserve">د بن علي بن الحسين بن بابويه </w:t>
      </w:r>
      <w:r w:rsidRPr="00F640F5">
        <w:rPr>
          <w:rStyle w:val="libAlaemChar"/>
          <w:rFonts w:hint="cs"/>
          <w:rtl/>
        </w:rPr>
        <w:t>رضي‌الله‌عنه</w:t>
      </w:r>
      <w:r>
        <w:rPr>
          <w:rtl/>
        </w:rPr>
        <w:t xml:space="preserve"> في كتاب ( عقاب </w:t>
      </w:r>
      <w:r w:rsidR="008E749F">
        <w:rPr>
          <w:rtl/>
        </w:rPr>
        <w:t>الا</w:t>
      </w:r>
      <w:r>
        <w:rPr>
          <w:rtl/>
        </w:rPr>
        <w:t>عمال ) عن أبيه، عن محم</w:t>
      </w:r>
      <w:r w:rsidR="009E1E66">
        <w:rPr>
          <w:rFonts w:hint="cs"/>
          <w:rtl/>
        </w:rPr>
        <w:t>ّ</w:t>
      </w:r>
      <w:r>
        <w:rPr>
          <w:rtl/>
        </w:rPr>
        <w:t>د بن يحيى، عن العمركي الخراساني، عن علي بن جعفر، عن أخيه موسى بن جعفر، عن أبيه، عن آبائه ( صلوات الله عليهم ) قال: قال رسول الله</w:t>
      </w:r>
      <w:r w:rsidR="009E1E66">
        <w:rPr>
          <w:rFonts w:hint="cs"/>
          <w:rtl/>
        </w:rPr>
        <w:t xml:space="preserve"> (</w:t>
      </w:r>
      <w:r>
        <w:rPr>
          <w:rtl/>
        </w:rPr>
        <w:t xml:space="preserve"> </w:t>
      </w:r>
      <w:r w:rsidRPr="00F640F5">
        <w:rPr>
          <w:rStyle w:val="libAlaemChar"/>
          <w:rFonts w:hint="cs"/>
          <w:rtl/>
        </w:rPr>
        <w:t>صلى‌الله‌عليه‌وآله‌وسلم</w:t>
      </w:r>
      <w:r w:rsidR="009E1E66">
        <w:rPr>
          <w:rFonts w:hint="cs"/>
          <w:rtl/>
        </w:rPr>
        <w:t xml:space="preserve"> ) :</w:t>
      </w:r>
      <w:r>
        <w:rPr>
          <w:rtl/>
        </w:rPr>
        <w:t xml:space="preserve"> يؤمر</w:t>
      </w:r>
      <w:r w:rsidR="000E6976">
        <w:rPr>
          <w:rFonts w:hint="cs"/>
          <w:rtl/>
        </w:rPr>
        <w:t xml:space="preserve"> </w:t>
      </w:r>
      <w:r>
        <w:rPr>
          <w:rtl/>
        </w:rPr>
        <w:t xml:space="preserve">برجال إلى النار - إلى أن قال - فيقول لهم خازن النار: يا أشقياء، ما ( كان ) </w:t>
      </w:r>
      <w:r w:rsidRPr="00D864A7">
        <w:rPr>
          <w:rStyle w:val="libFootnotenumChar"/>
          <w:rtl/>
        </w:rPr>
        <w:t>(1)</w:t>
      </w:r>
      <w:r>
        <w:rPr>
          <w:rtl/>
        </w:rPr>
        <w:t xml:space="preserve"> حالكم؟ قالوا: كن</w:t>
      </w:r>
      <w:r w:rsidR="008C7A2E">
        <w:rPr>
          <w:rFonts w:hint="cs"/>
          <w:rtl/>
        </w:rPr>
        <w:t>ّ</w:t>
      </w:r>
      <w:r>
        <w:rPr>
          <w:rtl/>
        </w:rPr>
        <w:t>ا نعمل لغيرالله، فقيل لنا: خذوا ثوابكم مم</w:t>
      </w:r>
      <w:r w:rsidR="008C7A2E">
        <w:rPr>
          <w:rFonts w:hint="cs"/>
          <w:rtl/>
        </w:rPr>
        <w:t>ّ</w:t>
      </w:r>
      <w:r>
        <w:rPr>
          <w:rtl/>
        </w:rPr>
        <w:t>ن عملتم له</w:t>
      </w:r>
      <w:r w:rsidR="00C74906">
        <w:rPr>
          <w:rtl/>
        </w:rPr>
        <w:t>.</w:t>
      </w:r>
    </w:p>
    <w:p w:rsidR="005359CC" w:rsidRDefault="005359CC" w:rsidP="00E42FA0">
      <w:pPr>
        <w:pStyle w:val="libNormal"/>
        <w:rPr>
          <w:rtl/>
        </w:rPr>
      </w:pPr>
      <w:r>
        <w:rPr>
          <w:rtl/>
        </w:rPr>
        <w:t>وفي ( العلل ): عن أحمد بن محم</w:t>
      </w:r>
      <w:r w:rsidR="008C7A2E">
        <w:rPr>
          <w:rFonts w:hint="cs"/>
          <w:rtl/>
        </w:rPr>
        <w:t>ّ</w:t>
      </w:r>
      <w:r>
        <w:rPr>
          <w:rtl/>
        </w:rPr>
        <w:t xml:space="preserve">د بن يحيى، عن أبيه، مثله </w:t>
      </w:r>
      <w:r w:rsidRPr="00D864A7">
        <w:rPr>
          <w:rStyle w:val="libFootnotenumChar"/>
          <w:rtl/>
        </w:rPr>
        <w:t>(2)</w:t>
      </w:r>
      <w:r w:rsidR="00C74906">
        <w:rPr>
          <w:rtl/>
        </w:rPr>
        <w:t>.</w:t>
      </w:r>
    </w:p>
    <w:p w:rsidR="005359CC" w:rsidRDefault="005359CC" w:rsidP="008C7A2E">
      <w:pPr>
        <w:pStyle w:val="libNormal"/>
        <w:rPr>
          <w:rtl/>
        </w:rPr>
      </w:pPr>
      <w:r w:rsidRPr="00E42FA0">
        <w:rPr>
          <w:rtl/>
        </w:rPr>
        <w:t>[155]</w:t>
      </w:r>
      <w:r w:rsidRPr="005A5E7A">
        <w:t xml:space="preserve"> </w:t>
      </w:r>
      <w:r w:rsidRPr="005A5E7A">
        <w:rPr>
          <w:rtl/>
        </w:rPr>
        <w:t>2</w:t>
      </w:r>
      <w:r>
        <w:rPr>
          <w:rtl/>
        </w:rPr>
        <w:t xml:space="preserve"> - </w:t>
      </w:r>
      <w:r w:rsidRPr="005A5E7A">
        <w:rPr>
          <w:rtl/>
        </w:rPr>
        <w:t>وعن</w:t>
      </w:r>
      <w:r>
        <w:rPr>
          <w:rtl/>
        </w:rPr>
        <w:t xml:space="preserve"> محم</w:t>
      </w:r>
      <w:r w:rsidR="008C7A2E">
        <w:rPr>
          <w:rFonts w:hint="cs"/>
          <w:rtl/>
        </w:rPr>
        <w:t>ّ</w:t>
      </w:r>
      <w:r>
        <w:rPr>
          <w:rtl/>
        </w:rPr>
        <w:t>د بن موسى بن المتوك</w:t>
      </w:r>
      <w:r w:rsidR="008C7A2E">
        <w:rPr>
          <w:rFonts w:hint="cs"/>
          <w:rtl/>
        </w:rPr>
        <w:t>ّ</w:t>
      </w:r>
      <w:r>
        <w:rPr>
          <w:rtl/>
        </w:rPr>
        <w:t xml:space="preserve">ل، عن السعد آبادي، عن أحمد بن أبي عبدالله، عن أبيه والحسن بن علي بن فضال، عن علي بن النعمان، عن يزيد بن خليفة قال: قال أبو عبدالله </w:t>
      </w:r>
      <w:r w:rsidR="008C7A2E">
        <w:rPr>
          <w:rFonts w:hint="cs"/>
          <w:rtl/>
        </w:rPr>
        <w:t>(</w:t>
      </w:r>
      <w:r w:rsidR="008C7A2E">
        <w:rPr>
          <w:rtl/>
        </w:rPr>
        <w:t xml:space="preserve"> </w:t>
      </w:r>
      <w:r w:rsidR="008C7A2E" w:rsidRPr="00F640F5">
        <w:rPr>
          <w:rStyle w:val="libAlaemChar"/>
          <w:rFonts w:hint="cs"/>
          <w:rtl/>
        </w:rPr>
        <w:t>عليه‌السلام</w:t>
      </w:r>
      <w:r w:rsidR="008C7A2E" w:rsidRPr="00B24314">
        <w:rPr>
          <w:rStyle w:val="libNormalChar"/>
          <w:rFonts w:hint="cs"/>
          <w:rtl/>
        </w:rPr>
        <w:t xml:space="preserve"> )</w:t>
      </w:r>
      <w:r w:rsidR="008C7A2E">
        <w:rPr>
          <w:rStyle w:val="libNormalChar"/>
          <w:rFonts w:hint="cs"/>
          <w:rtl/>
        </w:rPr>
        <w:t xml:space="preserve"> </w:t>
      </w:r>
      <w:r>
        <w:rPr>
          <w:rtl/>
        </w:rPr>
        <w:t xml:space="preserve">: ما على أحدكم لوكان على قتة </w:t>
      </w:r>
      <w:r w:rsidRPr="00D864A7">
        <w:rPr>
          <w:rStyle w:val="libFootnotenumChar"/>
          <w:rtl/>
        </w:rPr>
        <w:t>(</w:t>
      </w:r>
      <w:r w:rsidR="008C7A2E">
        <w:rPr>
          <w:rStyle w:val="libFootnotenumChar"/>
          <w:rFonts w:hint="cs"/>
          <w:rtl/>
        </w:rPr>
        <w:t>3</w:t>
      </w:r>
      <w:r w:rsidRPr="00D864A7">
        <w:rPr>
          <w:rStyle w:val="libFootnotenumChar"/>
          <w:rtl/>
        </w:rPr>
        <w:t>)</w:t>
      </w:r>
      <w:r>
        <w:rPr>
          <w:rtl/>
        </w:rPr>
        <w:t xml:space="preserve"> جبل حتى ينتهي إليه أجله؟! أتريدون تراؤون الناس؟! إن من عمل للناس كان ثوابه على الناس، ومن عمل لله كان ثوابه على الله، إن كل</w:t>
      </w:r>
      <w:r w:rsidR="008C7A2E">
        <w:rPr>
          <w:rFonts w:hint="cs"/>
          <w:rtl/>
        </w:rPr>
        <w:t>ّ</w:t>
      </w:r>
      <w:r>
        <w:rPr>
          <w:rtl/>
        </w:rPr>
        <w:t xml:space="preserve"> رياء شرك</w:t>
      </w:r>
      <w:r w:rsidR="00C74906">
        <w:rPr>
          <w:rtl/>
        </w:rPr>
        <w:t>.</w:t>
      </w:r>
      <w:r>
        <w:rPr>
          <w:rtl/>
        </w:rPr>
        <w:t xml:space="preserve"> </w:t>
      </w:r>
    </w:p>
    <w:p w:rsidR="005359CC" w:rsidRDefault="001D3C86" w:rsidP="001D3C86">
      <w:pPr>
        <w:pStyle w:val="libLine"/>
        <w:rPr>
          <w:rtl/>
        </w:rPr>
      </w:pPr>
      <w:r>
        <w:rPr>
          <w:rtl/>
        </w:rPr>
        <w:t>____________________</w:t>
      </w:r>
    </w:p>
    <w:p w:rsidR="005359CC" w:rsidRPr="005A5E7A" w:rsidRDefault="008C7A2E" w:rsidP="001D3C86">
      <w:pPr>
        <w:pStyle w:val="libFootnote0"/>
        <w:rPr>
          <w:rtl/>
        </w:rPr>
      </w:pPr>
      <w:r>
        <w:rPr>
          <w:rFonts w:hint="cs"/>
          <w:rtl/>
        </w:rPr>
        <w:t xml:space="preserve">= </w:t>
      </w:r>
      <w:r w:rsidR="005359CC" w:rsidRPr="005A5E7A">
        <w:rPr>
          <w:rtl/>
        </w:rPr>
        <w:t>ب</w:t>
      </w:r>
      <w:r w:rsidR="005359CC">
        <w:rPr>
          <w:rtl/>
        </w:rPr>
        <w:t xml:space="preserve"> - </w:t>
      </w:r>
      <w:r w:rsidR="005359CC" w:rsidRPr="005A5E7A">
        <w:rPr>
          <w:rtl/>
        </w:rPr>
        <w:t>الباب 14 من أبواب مقدمة العبادات</w:t>
      </w:r>
      <w:r w:rsidR="00C74906">
        <w:rPr>
          <w:rtl/>
        </w:rPr>
        <w:t>.</w:t>
      </w:r>
    </w:p>
    <w:p w:rsidR="005359CC" w:rsidRPr="005A5E7A" w:rsidRDefault="005359CC" w:rsidP="001D3C86">
      <w:pPr>
        <w:pStyle w:val="libFootnote0"/>
        <w:rPr>
          <w:rtl/>
        </w:rPr>
      </w:pPr>
      <w:r w:rsidRPr="005A5E7A">
        <w:rPr>
          <w:rtl/>
        </w:rPr>
        <w:t>ج</w:t>
      </w:r>
      <w:r>
        <w:rPr>
          <w:rtl/>
        </w:rPr>
        <w:t xml:space="preserve"> - </w:t>
      </w:r>
      <w:r w:rsidRPr="005A5E7A">
        <w:rPr>
          <w:rtl/>
        </w:rPr>
        <w:t>الحديث 12 من الباب 4 من أبواب جهاد النفس من كتاب الجهاد</w:t>
      </w:r>
      <w:r w:rsidR="00C74906">
        <w:rPr>
          <w:rtl/>
        </w:rPr>
        <w:t>.</w:t>
      </w:r>
    </w:p>
    <w:p w:rsidR="005359CC" w:rsidRPr="005A5E7A" w:rsidRDefault="005359CC" w:rsidP="001D3C86">
      <w:pPr>
        <w:pStyle w:val="libFootnote0"/>
        <w:rPr>
          <w:rtl/>
        </w:rPr>
      </w:pPr>
      <w:r w:rsidRPr="005A5E7A">
        <w:rPr>
          <w:rtl/>
        </w:rPr>
        <w:t>د</w:t>
      </w:r>
      <w:r>
        <w:rPr>
          <w:rtl/>
        </w:rPr>
        <w:t xml:space="preserve"> - </w:t>
      </w:r>
      <w:r w:rsidRPr="005A5E7A">
        <w:rPr>
          <w:rtl/>
        </w:rPr>
        <w:t>الحديث 22 من الباب 49 من أبواب جهاد النفس من كتاب الجهاد</w:t>
      </w:r>
      <w:r w:rsidR="00C74906">
        <w:rPr>
          <w:rtl/>
        </w:rPr>
        <w:t>.</w:t>
      </w:r>
    </w:p>
    <w:p w:rsidR="005359CC" w:rsidRPr="005A5E7A" w:rsidRDefault="005359CC" w:rsidP="001D3C86">
      <w:pPr>
        <w:pStyle w:val="libFootnote0"/>
        <w:rPr>
          <w:rtl/>
        </w:rPr>
      </w:pPr>
      <w:r w:rsidRPr="005A5E7A">
        <w:rPr>
          <w:rtl/>
        </w:rPr>
        <w:t>هـ</w:t>
      </w:r>
      <w:r>
        <w:rPr>
          <w:rtl/>
        </w:rPr>
        <w:t xml:space="preserve"> - </w:t>
      </w:r>
      <w:r w:rsidRPr="005A5E7A">
        <w:rPr>
          <w:rtl/>
        </w:rPr>
        <w:t>الحديث 1 من الباب 51 من أبواب جهاد النفس من كتاب الجهاد</w:t>
      </w:r>
      <w:r w:rsidR="00C74906">
        <w:rPr>
          <w:rtl/>
        </w:rPr>
        <w:t>.</w:t>
      </w:r>
    </w:p>
    <w:p w:rsidR="005359CC" w:rsidRDefault="005359CC" w:rsidP="008C7A2E">
      <w:pPr>
        <w:pStyle w:val="libFootnoteCenterBold"/>
        <w:rPr>
          <w:rtl/>
        </w:rPr>
      </w:pPr>
      <w:r>
        <w:rPr>
          <w:rtl/>
        </w:rPr>
        <w:t>الباب 12</w:t>
      </w:r>
    </w:p>
    <w:p w:rsidR="005359CC" w:rsidRDefault="005359CC" w:rsidP="008C7A2E">
      <w:pPr>
        <w:pStyle w:val="libFootnoteCenterBold"/>
        <w:rPr>
          <w:rtl/>
        </w:rPr>
      </w:pPr>
      <w:r>
        <w:rPr>
          <w:rtl/>
        </w:rPr>
        <w:t>فيه 11 حديثا</w:t>
      </w:r>
      <w:r w:rsidR="008C7A2E">
        <w:rPr>
          <w:rFonts w:hint="cs"/>
          <w:rtl/>
        </w:rPr>
        <w:t>ً</w:t>
      </w:r>
    </w:p>
    <w:p w:rsidR="005359CC" w:rsidRDefault="005359CC" w:rsidP="001D3C86">
      <w:pPr>
        <w:pStyle w:val="libFootnote0"/>
        <w:rPr>
          <w:rtl/>
        </w:rPr>
      </w:pPr>
      <w:r>
        <w:rPr>
          <w:rtl/>
        </w:rPr>
        <w:t xml:space="preserve">1 - عقاب </w:t>
      </w:r>
      <w:r w:rsidR="008E749F">
        <w:rPr>
          <w:rtl/>
        </w:rPr>
        <w:t>الا</w:t>
      </w:r>
      <w:r>
        <w:rPr>
          <w:rtl/>
        </w:rPr>
        <w:t>عمال: 266</w:t>
      </w:r>
      <w:r w:rsidR="00E4299D">
        <w:rPr>
          <w:rtl/>
        </w:rPr>
        <w:t>/</w:t>
      </w:r>
      <w:r>
        <w:rPr>
          <w:rtl/>
        </w:rPr>
        <w:t>1</w:t>
      </w:r>
      <w:r w:rsidR="00C74906">
        <w:rPr>
          <w:rtl/>
        </w:rPr>
        <w:t>.</w:t>
      </w:r>
    </w:p>
    <w:p w:rsidR="005359CC" w:rsidRPr="005A5E7A" w:rsidRDefault="005359CC" w:rsidP="001D3C86">
      <w:pPr>
        <w:pStyle w:val="libFootnote0"/>
        <w:rPr>
          <w:rtl/>
        </w:rPr>
      </w:pPr>
      <w:r w:rsidRPr="005A5E7A">
        <w:rPr>
          <w:rtl/>
        </w:rPr>
        <w:t>(1) ليس في المصدر</w:t>
      </w:r>
      <w:r w:rsidR="00C74906">
        <w:rPr>
          <w:rtl/>
        </w:rPr>
        <w:t>.</w:t>
      </w:r>
    </w:p>
    <w:p w:rsidR="005359CC" w:rsidRPr="005A5E7A" w:rsidRDefault="005359CC" w:rsidP="001D3C86">
      <w:pPr>
        <w:pStyle w:val="libFootnote0"/>
        <w:rPr>
          <w:rtl/>
        </w:rPr>
      </w:pPr>
      <w:r w:rsidRPr="005A5E7A">
        <w:rPr>
          <w:rtl/>
        </w:rPr>
        <w:t>(2) علل الشرائع</w:t>
      </w:r>
      <w:r>
        <w:rPr>
          <w:rtl/>
        </w:rPr>
        <w:t xml:space="preserve">: </w:t>
      </w:r>
      <w:r w:rsidRPr="005A5E7A">
        <w:rPr>
          <w:rtl/>
        </w:rPr>
        <w:t>466</w:t>
      </w:r>
      <w:r w:rsidR="00E4299D">
        <w:rPr>
          <w:rtl/>
        </w:rPr>
        <w:t>/</w:t>
      </w:r>
      <w:r w:rsidRPr="005A5E7A">
        <w:rPr>
          <w:rtl/>
        </w:rPr>
        <w:t>18</w:t>
      </w:r>
      <w:r w:rsidR="00C74906">
        <w:rPr>
          <w:rtl/>
        </w:rPr>
        <w:t>.</w:t>
      </w:r>
    </w:p>
    <w:p w:rsidR="005359CC" w:rsidRDefault="005359CC" w:rsidP="001D3C86">
      <w:pPr>
        <w:pStyle w:val="libFootnote0"/>
        <w:rPr>
          <w:rtl/>
        </w:rPr>
      </w:pPr>
      <w:r>
        <w:rPr>
          <w:rtl/>
        </w:rPr>
        <w:t>2 - علل الشرائع: 560</w:t>
      </w:r>
      <w:r w:rsidR="00E4299D">
        <w:rPr>
          <w:rtl/>
        </w:rPr>
        <w:t>/</w:t>
      </w:r>
      <w:r>
        <w:rPr>
          <w:rtl/>
        </w:rPr>
        <w:t>4</w:t>
      </w:r>
      <w:r w:rsidR="00C74906">
        <w:rPr>
          <w:rtl/>
        </w:rPr>
        <w:t>.</w:t>
      </w:r>
    </w:p>
    <w:p w:rsidR="005359CC" w:rsidRPr="005A5E7A" w:rsidRDefault="005359CC" w:rsidP="008C7A2E">
      <w:pPr>
        <w:pStyle w:val="libFootnote0"/>
        <w:rPr>
          <w:rtl/>
        </w:rPr>
      </w:pPr>
      <w:r w:rsidRPr="005A5E7A">
        <w:rPr>
          <w:rtl/>
        </w:rPr>
        <w:t>(</w:t>
      </w:r>
      <w:r w:rsidR="008C7A2E">
        <w:rPr>
          <w:rFonts w:hint="cs"/>
          <w:rtl/>
        </w:rPr>
        <w:t>3</w:t>
      </w:r>
      <w:r w:rsidRPr="005A5E7A">
        <w:rPr>
          <w:rtl/>
        </w:rPr>
        <w:t>) ق</w:t>
      </w:r>
      <w:r w:rsidR="008C7A2E">
        <w:rPr>
          <w:rFonts w:hint="cs"/>
          <w:rtl/>
        </w:rPr>
        <w:t>ُ</w:t>
      </w:r>
      <w:r w:rsidRPr="005A5E7A">
        <w:rPr>
          <w:rtl/>
        </w:rPr>
        <w:t>ل</w:t>
      </w:r>
      <w:r w:rsidR="008C7A2E">
        <w:rPr>
          <w:rFonts w:hint="cs"/>
          <w:rtl/>
        </w:rPr>
        <w:t>ّ</w:t>
      </w:r>
      <w:r w:rsidRPr="005A5E7A">
        <w:rPr>
          <w:rtl/>
        </w:rPr>
        <w:t>ة الجبل</w:t>
      </w:r>
      <w:r>
        <w:rPr>
          <w:rtl/>
        </w:rPr>
        <w:t xml:space="preserve">: </w:t>
      </w:r>
      <w:r w:rsidRPr="005A5E7A">
        <w:rPr>
          <w:rtl/>
        </w:rPr>
        <w:t>أعلاه ( راجع لسان العرب 11</w:t>
      </w:r>
      <w:r>
        <w:rPr>
          <w:rtl/>
        </w:rPr>
        <w:t xml:space="preserve">: </w:t>
      </w:r>
      <w:r w:rsidRPr="005A5E7A">
        <w:rPr>
          <w:rtl/>
        </w:rPr>
        <w:t>565 )</w:t>
      </w:r>
      <w:r w:rsidR="00C74906">
        <w:rPr>
          <w:rtl/>
        </w:rPr>
        <w:t>.</w:t>
      </w:r>
      <w:r w:rsidRPr="005A5E7A">
        <w:rPr>
          <w:rtl/>
        </w:rPr>
        <w:t xml:space="preserve"> </w:t>
      </w:r>
    </w:p>
    <w:p w:rsidR="001D3C86" w:rsidRDefault="001D3C86" w:rsidP="001D3C86">
      <w:pPr>
        <w:pStyle w:val="libNormal"/>
        <w:rPr>
          <w:rtl/>
        </w:rPr>
      </w:pPr>
      <w:r>
        <w:rPr>
          <w:rtl/>
        </w:rPr>
        <w:br w:type="page"/>
      </w:r>
    </w:p>
    <w:p w:rsidR="005359CC" w:rsidRDefault="005359CC" w:rsidP="005F0025">
      <w:pPr>
        <w:pStyle w:val="libNormal"/>
        <w:rPr>
          <w:rtl/>
        </w:rPr>
      </w:pPr>
      <w:r w:rsidRPr="00D864A7">
        <w:rPr>
          <w:rStyle w:val="libNormalChar"/>
          <w:rtl/>
        </w:rPr>
        <w:lastRenderedPageBreak/>
        <w:t>[156]</w:t>
      </w:r>
      <w:r w:rsidRPr="005A5E7A">
        <w:t xml:space="preserve"> </w:t>
      </w:r>
      <w:r w:rsidRPr="005A5E7A">
        <w:rPr>
          <w:rtl/>
        </w:rPr>
        <w:t>3</w:t>
      </w:r>
      <w:r>
        <w:rPr>
          <w:rtl/>
        </w:rPr>
        <w:t xml:space="preserve"> - </w:t>
      </w:r>
      <w:r w:rsidRPr="005A5E7A">
        <w:rPr>
          <w:rtl/>
        </w:rPr>
        <w:t>محم</w:t>
      </w:r>
      <w:r w:rsidR="005F0025">
        <w:rPr>
          <w:rFonts w:hint="cs"/>
          <w:rtl/>
        </w:rPr>
        <w:t>ّ</w:t>
      </w:r>
      <w:r w:rsidRPr="005A5E7A">
        <w:rPr>
          <w:rtl/>
        </w:rPr>
        <w:t>د بن يعقوب</w:t>
      </w:r>
      <w:r>
        <w:rPr>
          <w:rtl/>
        </w:rPr>
        <w:t xml:space="preserve">، </w:t>
      </w:r>
      <w:r w:rsidRPr="005A5E7A">
        <w:rPr>
          <w:rtl/>
        </w:rPr>
        <w:t>عن علي بن إبراهيم</w:t>
      </w:r>
      <w:r>
        <w:rPr>
          <w:rtl/>
        </w:rPr>
        <w:t xml:space="preserve">، </w:t>
      </w:r>
      <w:r w:rsidRPr="005A5E7A">
        <w:rPr>
          <w:rtl/>
        </w:rPr>
        <w:t>عن أبيه</w:t>
      </w:r>
      <w:r>
        <w:rPr>
          <w:rtl/>
        </w:rPr>
        <w:t xml:space="preserve">، </w:t>
      </w:r>
      <w:r w:rsidRPr="005A5E7A">
        <w:rPr>
          <w:rtl/>
        </w:rPr>
        <w:t>عن النوفلي</w:t>
      </w:r>
      <w:r>
        <w:rPr>
          <w:rtl/>
        </w:rPr>
        <w:t xml:space="preserve">، </w:t>
      </w:r>
      <w:r w:rsidRPr="005A5E7A">
        <w:rPr>
          <w:rtl/>
        </w:rPr>
        <w:t>عن</w:t>
      </w:r>
      <w:r>
        <w:rPr>
          <w:rtl/>
        </w:rPr>
        <w:t xml:space="preserve"> السكوني، عن أبي عبدالله </w:t>
      </w:r>
      <w:r w:rsidR="005F0025">
        <w:rPr>
          <w:rFonts w:hint="cs"/>
          <w:rtl/>
        </w:rPr>
        <w:t>(</w:t>
      </w:r>
      <w:r w:rsidR="005F0025">
        <w:rPr>
          <w:rtl/>
        </w:rPr>
        <w:t xml:space="preserve"> </w:t>
      </w:r>
      <w:r w:rsidR="005F0025" w:rsidRPr="00F640F5">
        <w:rPr>
          <w:rStyle w:val="libAlaemChar"/>
          <w:rFonts w:hint="cs"/>
          <w:rtl/>
        </w:rPr>
        <w:t>عليه‌السلام</w:t>
      </w:r>
      <w:r w:rsidR="005F0025" w:rsidRPr="00B24314">
        <w:rPr>
          <w:rStyle w:val="libNormalChar"/>
          <w:rFonts w:hint="cs"/>
          <w:rtl/>
        </w:rPr>
        <w:t xml:space="preserve"> )</w:t>
      </w:r>
      <w:r w:rsidR="005F0025">
        <w:rPr>
          <w:rStyle w:val="libNormalChar"/>
          <w:rFonts w:hint="cs"/>
          <w:rtl/>
        </w:rPr>
        <w:t xml:space="preserve"> </w:t>
      </w:r>
      <w:r>
        <w:rPr>
          <w:rtl/>
        </w:rPr>
        <w:t>قال: قال النبي</w:t>
      </w:r>
      <w:r w:rsidR="005F0025">
        <w:rPr>
          <w:rFonts w:hint="cs"/>
          <w:rtl/>
        </w:rPr>
        <w:t xml:space="preserve"> (</w:t>
      </w:r>
      <w:r>
        <w:rPr>
          <w:rtl/>
        </w:rPr>
        <w:t xml:space="preserve"> </w:t>
      </w:r>
      <w:r w:rsidRPr="00F640F5">
        <w:rPr>
          <w:rStyle w:val="libAlaemChar"/>
          <w:rFonts w:hint="cs"/>
          <w:rtl/>
        </w:rPr>
        <w:t>صلى‌الله‌عليه‌وآله‌وسلم</w:t>
      </w:r>
      <w:r w:rsidR="005F0025">
        <w:rPr>
          <w:rFonts w:hint="cs"/>
          <w:rtl/>
        </w:rPr>
        <w:t xml:space="preserve"> ) :</w:t>
      </w:r>
      <w:r>
        <w:rPr>
          <w:rtl/>
        </w:rPr>
        <w:t xml:space="preserve"> إن</w:t>
      </w:r>
      <w:r w:rsidR="00956D1A">
        <w:rPr>
          <w:rFonts w:hint="cs"/>
          <w:rtl/>
        </w:rPr>
        <w:t>ّ</w:t>
      </w:r>
      <w:r>
        <w:rPr>
          <w:rtl/>
        </w:rPr>
        <w:t xml:space="preserve"> الملك ليصعد بعمل العبد مبتهجا</w:t>
      </w:r>
      <w:r w:rsidR="00956D1A">
        <w:rPr>
          <w:rFonts w:hint="cs"/>
          <w:rtl/>
        </w:rPr>
        <w:t>ً</w:t>
      </w:r>
      <w:r>
        <w:rPr>
          <w:rtl/>
        </w:rPr>
        <w:t xml:space="preserve"> به، فإذا صعد بحسناته يقول الله عز</w:t>
      </w:r>
      <w:r w:rsidR="00956D1A">
        <w:rPr>
          <w:rFonts w:hint="cs"/>
          <w:rtl/>
        </w:rPr>
        <w:t>ّ</w:t>
      </w:r>
      <w:r>
        <w:rPr>
          <w:rtl/>
        </w:rPr>
        <w:t xml:space="preserve"> وجل</w:t>
      </w:r>
      <w:r w:rsidR="00956D1A">
        <w:rPr>
          <w:rFonts w:hint="cs"/>
          <w:rtl/>
        </w:rPr>
        <w:t>ّ</w:t>
      </w:r>
      <w:r>
        <w:rPr>
          <w:rtl/>
        </w:rPr>
        <w:t>: اجعلوها في سج</w:t>
      </w:r>
      <w:r w:rsidR="00956D1A">
        <w:rPr>
          <w:rFonts w:hint="cs"/>
          <w:rtl/>
        </w:rPr>
        <w:t>ّ</w:t>
      </w:r>
      <w:r>
        <w:rPr>
          <w:rtl/>
        </w:rPr>
        <w:t>ين، إنه ليس إي</w:t>
      </w:r>
      <w:r w:rsidR="00956D1A">
        <w:rPr>
          <w:rFonts w:hint="cs"/>
          <w:rtl/>
        </w:rPr>
        <w:t>ّ</w:t>
      </w:r>
      <w:r>
        <w:rPr>
          <w:rtl/>
        </w:rPr>
        <w:t xml:space="preserve">اي أراد به </w:t>
      </w:r>
      <w:r w:rsidRPr="00D864A7">
        <w:rPr>
          <w:rStyle w:val="libFootnotenumChar"/>
          <w:rtl/>
        </w:rPr>
        <w:t>(1)</w:t>
      </w:r>
      <w:r w:rsidR="00C74906">
        <w:rPr>
          <w:rtl/>
        </w:rPr>
        <w:t>.</w:t>
      </w:r>
    </w:p>
    <w:p w:rsidR="005359CC" w:rsidRDefault="005359CC" w:rsidP="00A65DA7">
      <w:pPr>
        <w:pStyle w:val="libNormal"/>
        <w:rPr>
          <w:rtl/>
        </w:rPr>
      </w:pPr>
      <w:r w:rsidRPr="00D864A7">
        <w:rPr>
          <w:rStyle w:val="libNormalChar"/>
          <w:rtl/>
        </w:rPr>
        <w:t>[157]</w:t>
      </w:r>
      <w:r w:rsidRPr="005A5E7A">
        <w:t xml:space="preserve"> </w:t>
      </w:r>
      <w:r w:rsidRPr="005A5E7A">
        <w:rPr>
          <w:rtl/>
        </w:rPr>
        <w:t>4</w:t>
      </w:r>
      <w:r>
        <w:rPr>
          <w:rtl/>
        </w:rPr>
        <w:t xml:space="preserve"> - </w:t>
      </w:r>
      <w:r w:rsidRPr="005A5E7A">
        <w:rPr>
          <w:rtl/>
        </w:rPr>
        <w:t>وعنه</w:t>
      </w:r>
      <w:r>
        <w:rPr>
          <w:rtl/>
        </w:rPr>
        <w:t xml:space="preserve">، </w:t>
      </w:r>
      <w:r w:rsidRPr="005A5E7A">
        <w:rPr>
          <w:rtl/>
        </w:rPr>
        <w:t>عن أبيه</w:t>
      </w:r>
      <w:r>
        <w:rPr>
          <w:rtl/>
        </w:rPr>
        <w:t xml:space="preserve">، </w:t>
      </w:r>
      <w:r w:rsidRPr="005A5E7A">
        <w:rPr>
          <w:rtl/>
        </w:rPr>
        <w:t>عن ابن أبي عمير</w:t>
      </w:r>
      <w:r>
        <w:rPr>
          <w:rtl/>
        </w:rPr>
        <w:t xml:space="preserve">، </w:t>
      </w:r>
      <w:r w:rsidRPr="005A5E7A">
        <w:rPr>
          <w:rtl/>
        </w:rPr>
        <w:t>عن أبي المغرا</w:t>
      </w:r>
      <w:r>
        <w:rPr>
          <w:rtl/>
        </w:rPr>
        <w:t xml:space="preserve">، </w:t>
      </w:r>
      <w:r w:rsidRPr="005A5E7A">
        <w:rPr>
          <w:rtl/>
        </w:rPr>
        <w:t>عن يزيد بن خليفة</w:t>
      </w:r>
      <w:r>
        <w:rPr>
          <w:rtl/>
        </w:rPr>
        <w:t xml:space="preserve"> قال: قال أبو عبدالله </w:t>
      </w:r>
      <w:r w:rsidR="00A65DA7">
        <w:rPr>
          <w:rFonts w:hint="cs"/>
          <w:rtl/>
        </w:rPr>
        <w:t>(</w:t>
      </w:r>
      <w:r w:rsidR="00A65DA7">
        <w:rPr>
          <w:rtl/>
        </w:rPr>
        <w:t xml:space="preserve"> </w:t>
      </w:r>
      <w:r w:rsidR="00A65DA7" w:rsidRPr="00F640F5">
        <w:rPr>
          <w:rStyle w:val="libAlaemChar"/>
          <w:rFonts w:hint="cs"/>
          <w:rtl/>
        </w:rPr>
        <w:t>عليه‌السلام</w:t>
      </w:r>
      <w:r w:rsidR="00A65DA7" w:rsidRPr="00B24314">
        <w:rPr>
          <w:rStyle w:val="libNormalChar"/>
          <w:rFonts w:hint="cs"/>
          <w:rtl/>
        </w:rPr>
        <w:t xml:space="preserve"> )</w:t>
      </w:r>
      <w:r w:rsidR="00A65DA7">
        <w:rPr>
          <w:rStyle w:val="libNormalChar"/>
          <w:rFonts w:hint="cs"/>
          <w:rtl/>
        </w:rPr>
        <w:t xml:space="preserve"> </w:t>
      </w:r>
      <w:r>
        <w:rPr>
          <w:rtl/>
        </w:rPr>
        <w:t>: كل</w:t>
      </w:r>
      <w:r w:rsidR="00A65DA7">
        <w:rPr>
          <w:rFonts w:hint="cs"/>
          <w:rtl/>
        </w:rPr>
        <w:t>ّ</w:t>
      </w:r>
      <w:r>
        <w:rPr>
          <w:rtl/>
        </w:rPr>
        <w:t xml:space="preserve"> رياء شرك، إنه من عمل للناس كان ثوابه على الناس، ومن عمل لله كان ثوابه على الله</w:t>
      </w:r>
      <w:r w:rsidR="00C74906">
        <w:rPr>
          <w:rtl/>
        </w:rPr>
        <w:t>.</w:t>
      </w:r>
    </w:p>
    <w:p w:rsidR="005359CC" w:rsidRDefault="005359CC" w:rsidP="00156C21">
      <w:pPr>
        <w:pStyle w:val="libNormal"/>
        <w:rPr>
          <w:rtl/>
        </w:rPr>
      </w:pPr>
      <w:r w:rsidRPr="00D864A7">
        <w:rPr>
          <w:rStyle w:val="libNormalChar"/>
          <w:rtl/>
        </w:rPr>
        <w:t>[158]</w:t>
      </w:r>
      <w:r w:rsidRPr="005A5E7A">
        <w:rPr>
          <w:rtl/>
        </w:rPr>
        <w:t xml:space="preserve"> 5</w:t>
      </w:r>
      <w:r>
        <w:rPr>
          <w:rtl/>
        </w:rPr>
        <w:t xml:space="preserve"> - </w:t>
      </w:r>
      <w:r w:rsidRPr="005A5E7A">
        <w:rPr>
          <w:rtl/>
        </w:rPr>
        <w:t>وعن محم</w:t>
      </w:r>
      <w:r w:rsidR="00A65DA7">
        <w:rPr>
          <w:rFonts w:hint="cs"/>
          <w:rtl/>
        </w:rPr>
        <w:t>ّ</w:t>
      </w:r>
      <w:r w:rsidRPr="005A5E7A">
        <w:rPr>
          <w:rtl/>
        </w:rPr>
        <w:t>د بن يحيى</w:t>
      </w:r>
      <w:r>
        <w:rPr>
          <w:rtl/>
        </w:rPr>
        <w:t xml:space="preserve">، </w:t>
      </w:r>
      <w:r w:rsidRPr="005A5E7A">
        <w:rPr>
          <w:rtl/>
        </w:rPr>
        <w:t>عن أحمد بن محم</w:t>
      </w:r>
      <w:r w:rsidR="00A65DA7">
        <w:rPr>
          <w:rFonts w:hint="cs"/>
          <w:rtl/>
        </w:rPr>
        <w:t>ّ</w:t>
      </w:r>
      <w:r w:rsidRPr="005A5E7A">
        <w:rPr>
          <w:rtl/>
        </w:rPr>
        <w:t>د بن عيسى</w:t>
      </w:r>
      <w:r>
        <w:rPr>
          <w:rtl/>
        </w:rPr>
        <w:t xml:space="preserve">، </w:t>
      </w:r>
      <w:r w:rsidRPr="005A5E7A">
        <w:rPr>
          <w:rtl/>
        </w:rPr>
        <w:t>عن النضربن</w:t>
      </w:r>
      <w:r>
        <w:rPr>
          <w:rtl/>
        </w:rPr>
        <w:t xml:space="preserve"> فض</w:t>
      </w:r>
      <w:r w:rsidR="00A65DA7">
        <w:rPr>
          <w:rFonts w:hint="cs"/>
          <w:rtl/>
        </w:rPr>
        <w:t>ّ</w:t>
      </w:r>
      <w:r>
        <w:rPr>
          <w:rtl/>
        </w:rPr>
        <w:t xml:space="preserve">ال، عن علي بن عقبة، عن أبيه قال: سمعت أبا عبدالله </w:t>
      </w:r>
      <w:r w:rsidR="00A65DA7">
        <w:rPr>
          <w:rFonts w:hint="cs"/>
          <w:rtl/>
        </w:rPr>
        <w:t>(</w:t>
      </w:r>
      <w:r w:rsidR="00A65DA7">
        <w:rPr>
          <w:rtl/>
        </w:rPr>
        <w:t xml:space="preserve"> </w:t>
      </w:r>
      <w:r w:rsidR="00A65DA7" w:rsidRPr="00F640F5">
        <w:rPr>
          <w:rStyle w:val="libAlaemChar"/>
          <w:rFonts w:hint="cs"/>
          <w:rtl/>
        </w:rPr>
        <w:t>عليه‌السلام</w:t>
      </w:r>
      <w:r w:rsidR="00A65DA7" w:rsidRPr="00B24314">
        <w:rPr>
          <w:rStyle w:val="libNormalChar"/>
          <w:rFonts w:hint="cs"/>
          <w:rtl/>
        </w:rPr>
        <w:t xml:space="preserve"> )</w:t>
      </w:r>
      <w:r w:rsidR="00A65DA7">
        <w:rPr>
          <w:rStyle w:val="libNormalChar"/>
          <w:rFonts w:hint="cs"/>
          <w:rtl/>
        </w:rPr>
        <w:t xml:space="preserve"> </w:t>
      </w:r>
      <w:r>
        <w:rPr>
          <w:rtl/>
        </w:rPr>
        <w:t>يقول: إجعلوا أمركم هذا لله، ولا تجعلوه للناس، فإن</w:t>
      </w:r>
      <w:r w:rsidR="00A65DA7">
        <w:rPr>
          <w:rFonts w:hint="cs"/>
          <w:rtl/>
        </w:rPr>
        <w:t>ّ</w:t>
      </w:r>
      <w:r>
        <w:rPr>
          <w:rtl/>
        </w:rPr>
        <w:t xml:space="preserve">ه ما كان لله فهو لله، وما كان للناس فلا يصعد إلى الله </w:t>
      </w:r>
      <w:r w:rsidRPr="00D864A7">
        <w:rPr>
          <w:rStyle w:val="libFootnotenumChar"/>
          <w:rtl/>
        </w:rPr>
        <w:t>(</w:t>
      </w:r>
      <w:r w:rsidR="00156C21">
        <w:rPr>
          <w:rStyle w:val="libFootnotenumChar"/>
          <w:rFonts w:hint="cs"/>
          <w:rtl/>
        </w:rPr>
        <w:t>2</w:t>
      </w:r>
      <w:r w:rsidRPr="00D864A7">
        <w:rPr>
          <w:rStyle w:val="libFootnotenumChar"/>
          <w:rtl/>
        </w:rPr>
        <w:t>)</w:t>
      </w:r>
      <w:r w:rsidR="00C74906">
        <w:rPr>
          <w:rtl/>
        </w:rPr>
        <w:t>.</w:t>
      </w:r>
    </w:p>
    <w:p w:rsidR="005359CC" w:rsidRDefault="005359CC" w:rsidP="00156C21">
      <w:pPr>
        <w:pStyle w:val="libNormal"/>
        <w:rPr>
          <w:rtl/>
        </w:rPr>
      </w:pPr>
      <w:r w:rsidRPr="00D864A7">
        <w:rPr>
          <w:rStyle w:val="libNormalChar"/>
          <w:rtl/>
        </w:rPr>
        <w:t>[159]</w:t>
      </w:r>
      <w:r w:rsidRPr="005A5E7A">
        <w:t xml:space="preserve"> </w:t>
      </w:r>
      <w:r w:rsidRPr="005A5E7A">
        <w:rPr>
          <w:rtl/>
        </w:rPr>
        <w:t>6</w:t>
      </w:r>
      <w:r>
        <w:rPr>
          <w:rtl/>
        </w:rPr>
        <w:t xml:space="preserve"> - </w:t>
      </w:r>
      <w:r w:rsidRPr="005A5E7A">
        <w:rPr>
          <w:rtl/>
        </w:rPr>
        <w:t>وعنه</w:t>
      </w:r>
      <w:r>
        <w:rPr>
          <w:rtl/>
        </w:rPr>
        <w:t xml:space="preserve">، </w:t>
      </w:r>
      <w:r w:rsidRPr="005A5E7A">
        <w:rPr>
          <w:rtl/>
        </w:rPr>
        <w:t>عن أحمد بن محم</w:t>
      </w:r>
      <w:r w:rsidR="00A65DA7">
        <w:rPr>
          <w:rFonts w:hint="cs"/>
          <w:rtl/>
        </w:rPr>
        <w:t>ّ</w:t>
      </w:r>
      <w:r w:rsidRPr="005A5E7A">
        <w:rPr>
          <w:rtl/>
        </w:rPr>
        <w:t>د</w:t>
      </w:r>
      <w:r>
        <w:rPr>
          <w:rtl/>
        </w:rPr>
        <w:t xml:space="preserve">، </w:t>
      </w:r>
      <w:r w:rsidRPr="005A5E7A">
        <w:rPr>
          <w:rtl/>
        </w:rPr>
        <w:t>عن الحسين بن سعيد</w:t>
      </w:r>
      <w:r>
        <w:rPr>
          <w:rtl/>
        </w:rPr>
        <w:t xml:space="preserve">، </w:t>
      </w:r>
      <w:r w:rsidRPr="005A5E7A">
        <w:rPr>
          <w:rtl/>
        </w:rPr>
        <w:t>عن النضربن</w:t>
      </w:r>
      <w:r>
        <w:rPr>
          <w:rtl/>
        </w:rPr>
        <w:t xml:space="preserve"> سويد، عن القاسم بن سليمان، عن جر</w:t>
      </w:r>
      <w:r w:rsidR="00E86E0A">
        <w:rPr>
          <w:rFonts w:hint="cs"/>
          <w:rtl/>
        </w:rPr>
        <w:t>ّ</w:t>
      </w:r>
      <w:r>
        <w:rPr>
          <w:rtl/>
        </w:rPr>
        <w:t xml:space="preserve">اح المدائني، عن أبي عبدالله </w:t>
      </w:r>
      <w:r w:rsidR="00E86E0A">
        <w:rPr>
          <w:rFonts w:hint="cs"/>
          <w:rtl/>
        </w:rPr>
        <w:t>(</w:t>
      </w:r>
      <w:r w:rsidR="00E86E0A">
        <w:rPr>
          <w:rtl/>
        </w:rPr>
        <w:t xml:space="preserve"> </w:t>
      </w:r>
      <w:r w:rsidR="00E86E0A" w:rsidRPr="00F640F5">
        <w:rPr>
          <w:rStyle w:val="libAlaemChar"/>
          <w:rFonts w:hint="cs"/>
          <w:rtl/>
        </w:rPr>
        <w:t>عليه‌السلام</w:t>
      </w:r>
      <w:r w:rsidR="00E86E0A" w:rsidRPr="00B24314">
        <w:rPr>
          <w:rStyle w:val="libNormalChar"/>
          <w:rFonts w:hint="cs"/>
          <w:rtl/>
        </w:rPr>
        <w:t xml:space="preserve"> )</w:t>
      </w:r>
      <w:r w:rsidR="00E86E0A">
        <w:rPr>
          <w:rStyle w:val="libNormalChar"/>
          <w:rFonts w:hint="cs"/>
          <w:rtl/>
        </w:rPr>
        <w:t xml:space="preserve"> </w:t>
      </w:r>
      <w:r>
        <w:rPr>
          <w:rtl/>
        </w:rPr>
        <w:t>في قول الله عز</w:t>
      </w:r>
      <w:r w:rsidR="00E86E0A">
        <w:rPr>
          <w:rFonts w:hint="cs"/>
          <w:rtl/>
        </w:rPr>
        <w:t>ّ</w:t>
      </w:r>
      <w:r>
        <w:rPr>
          <w:rtl/>
        </w:rPr>
        <w:t xml:space="preserve"> وجل</w:t>
      </w:r>
      <w:r w:rsidR="00E86E0A">
        <w:rPr>
          <w:rFonts w:hint="cs"/>
          <w:rtl/>
        </w:rPr>
        <w:t>ّ</w:t>
      </w:r>
      <w:r>
        <w:rPr>
          <w:rtl/>
        </w:rPr>
        <w:t xml:space="preserve">: </w:t>
      </w:r>
      <w:r w:rsidRPr="00F640F5">
        <w:rPr>
          <w:rStyle w:val="libAlaemChar"/>
          <w:rtl/>
        </w:rPr>
        <w:t>(</w:t>
      </w:r>
      <w:r w:rsidRPr="005359CC">
        <w:rPr>
          <w:rStyle w:val="libAieChar"/>
          <w:rtl/>
        </w:rPr>
        <w:t>فَمَن كَانَ يَرْ‌جُو لِقَ</w:t>
      </w:r>
      <w:r w:rsidR="00E86E0A">
        <w:rPr>
          <w:rStyle w:val="libAieChar"/>
          <w:rtl/>
        </w:rPr>
        <w:t>اءَ رَ‌بِّهِ فَلْيَعْمَلْ عَمَل</w:t>
      </w:r>
      <w:r w:rsidRPr="005359CC">
        <w:rPr>
          <w:rStyle w:val="libAieChar"/>
          <w:rtl/>
        </w:rPr>
        <w:t>ا</w:t>
      </w:r>
      <w:r w:rsidR="00E86E0A">
        <w:rPr>
          <w:rStyle w:val="libAieChar"/>
          <w:rFonts w:hint="cs"/>
          <w:rtl/>
        </w:rPr>
        <w:t>ً</w:t>
      </w:r>
      <w:r w:rsidR="00E86E0A">
        <w:rPr>
          <w:rStyle w:val="libAieChar"/>
          <w:rtl/>
        </w:rPr>
        <w:t xml:space="preserve"> صَالِح</w:t>
      </w:r>
      <w:r w:rsidRPr="005359CC">
        <w:rPr>
          <w:rStyle w:val="libAieChar"/>
          <w:rtl/>
        </w:rPr>
        <w:t>ا</w:t>
      </w:r>
      <w:r w:rsidR="00E86E0A">
        <w:rPr>
          <w:rStyle w:val="libAieChar"/>
          <w:rFonts w:hint="cs"/>
          <w:rtl/>
        </w:rPr>
        <w:t>ً</w:t>
      </w:r>
      <w:r w:rsidRPr="005359CC">
        <w:rPr>
          <w:rStyle w:val="libAieChar"/>
          <w:rtl/>
        </w:rPr>
        <w:t xml:space="preserve"> وَلَا يُشْر</w:t>
      </w:r>
      <w:r w:rsidR="00E86E0A">
        <w:rPr>
          <w:rStyle w:val="libAieChar"/>
          <w:rtl/>
        </w:rPr>
        <w:t>ِ‌كْ بِعِبَادَةِ رَ‌بِّهِ أَحَد</w:t>
      </w:r>
      <w:r w:rsidRPr="005359CC">
        <w:rPr>
          <w:rStyle w:val="libAieChar"/>
          <w:rtl/>
        </w:rPr>
        <w:t>ا</w:t>
      </w:r>
      <w:r w:rsidR="00E86E0A">
        <w:rPr>
          <w:rStyle w:val="libAieChar"/>
          <w:rFonts w:hint="cs"/>
          <w:rtl/>
        </w:rPr>
        <w:t>ً</w:t>
      </w:r>
      <w:r w:rsidRPr="00F640F5">
        <w:rPr>
          <w:rStyle w:val="libAlaemChar"/>
          <w:rtl/>
        </w:rPr>
        <w:t>)</w:t>
      </w:r>
      <w:r>
        <w:rPr>
          <w:rtl/>
        </w:rPr>
        <w:t xml:space="preserve"> </w:t>
      </w:r>
      <w:r w:rsidRPr="00D864A7">
        <w:rPr>
          <w:rStyle w:val="libFootnotenumChar"/>
          <w:rtl/>
        </w:rPr>
        <w:t>(</w:t>
      </w:r>
      <w:r w:rsidR="00156C21">
        <w:rPr>
          <w:rStyle w:val="libFootnotenumChar"/>
          <w:rFonts w:hint="cs"/>
          <w:rtl/>
        </w:rPr>
        <w:t>3</w:t>
      </w:r>
      <w:r w:rsidRPr="00D864A7">
        <w:rPr>
          <w:rStyle w:val="libFootnotenumChar"/>
          <w:rtl/>
        </w:rPr>
        <w:t>)</w:t>
      </w:r>
      <w:r>
        <w:rPr>
          <w:rtl/>
        </w:rPr>
        <w:t xml:space="preserve"> قال: الرجل يعمل شيئا</w:t>
      </w:r>
      <w:r w:rsidR="000708A0">
        <w:rPr>
          <w:rFonts w:hint="cs"/>
          <w:rtl/>
        </w:rPr>
        <w:t>ً</w:t>
      </w:r>
      <w:r>
        <w:rPr>
          <w:rtl/>
        </w:rPr>
        <w:t xml:space="preserve"> من الثواب لا يطلب به وجه الله، إنما يطلب تزكية الناس، يشتهي أن يسمع به الناس، فهذا الذي أشرك بعبادة رب</w:t>
      </w:r>
      <w:r w:rsidR="000708A0">
        <w:rPr>
          <w:rFonts w:hint="cs"/>
          <w:rtl/>
        </w:rPr>
        <w:t>ّ</w:t>
      </w:r>
      <w:r>
        <w:rPr>
          <w:rtl/>
        </w:rPr>
        <w:t>ه، ثم قال: ما من عبد أسر</w:t>
      </w:r>
      <w:r w:rsidR="000708A0">
        <w:rPr>
          <w:rFonts w:hint="cs"/>
          <w:rtl/>
        </w:rPr>
        <w:t>ّ</w:t>
      </w:r>
      <w:r>
        <w:rPr>
          <w:rtl/>
        </w:rPr>
        <w:t xml:space="preserve"> خيرا</w:t>
      </w:r>
      <w:r w:rsidR="000708A0">
        <w:rPr>
          <w:rFonts w:hint="cs"/>
          <w:rtl/>
        </w:rPr>
        <w:t>ً</w:t>
      </w:r>
      <w:r>
        <w:rPr>
          <w:rtl/>
        </w:rPr>
        <w:t xml:space="preserve"> فذهبت </w:t>
      </w:r>
      <w:r w:rsidR="008E749F">
        <w:rPr>
          <w:rtl/>
        </w:rPr>
        <w:t>الا</w:t>
      </w:r>
      <w:r>
        <w:rPr>
          <w:rtl/>
        </w:rPr>
        <w:t>يام أبدا</w:t>
      </w:r>
      <w:r w:rsidR="000708A0">
        <w:rPr>
          <w:rFonts w:hint="cs"/>
          <w:rtl/>
        </w:rPr>
        <w:t>ً</w:t>
      </w:r>
      <w:r>
        <w:rPr>
          <w:rtl/>
        </w:rPr>
        <w:t xml:space="preserve"> حتى يظهر الله له خيرا</w:t>
      </w:r>
      <w:r w:rsidR="000708A0">
        <w:rPr>
          <w:rFonts w:hint="cs"/>
          <w:rtl/>
        </w:rPr>
        <w:t>ً</w:t>
      </w:r>
      <w:r>
        <w:rPr>
          <w:rtl/>
        </w:rPr>
        <w:t>، وما من عبد</w:t>
      </w:r>
      <w:r w:rsidR="000708A0">
        <w:rPr>
          <w:rFonts w:hint="cs"/>
          <w:rtl/>
        </w:rPr>
        <w:t>ٍ</w:t>
      </w:r>
      <w:r>
        <w:rPr>
          <w:rtl/>
        </w:rPr>
        <w:t xml:space="preserve"> يسر</w:t>
      </w:r>
      <w:r w:rsidR="000708A0">
        <w:rPr>
          <w:rFonts w:hint="cs"/>
          <w:rtl/>
        </w:rPr>
        <w:t>ّ</w:t>
      </w:r>
      <w:r>
        <w:rPr>
          <w:rtl/>
        </w:rPr>
        <w:t xml:space="preserve"> شر</w:t>
      </w:r>
      <w:r w:rsidR="000708A0">
        <w:rPr>
          <w:rFonts w:hint="cs"/>
          <w:rtl/>
        </w:rPr>
        <w:t>ّ</w:t>
      </w:r>
      <w:r>
        <w:rPr>
          <w:rtl/>
        </w:rPr>
        <w:t>ا</w:t>
      </w:r>
      <w:r w:rsidR="000708A0">
        <w:rPr>
          <w:rFonts w:hint="cs"/>
          <w:rtl/>
        </w:rPr>
        <w:t>ً</w:t>
      </w:r>
      <w:r>
        <w:rPr>
          <w:rtl/>
        </w:rPr>
        <w:t xml:space="preserve"> فذهبت </w:t>
      </w:r>
      <w:r w:rsidR="008E749F">
        <w:rPr>
          <w:rtl/>
        </w:rPr>
        <w:t>الا</w:t>
      </w:r>
      <w:r>
        <w:rPr>
          <w:rtl/>
        </w:rPr>
        <w:t>يام حتى يظهر الله له شر</w:t>
      </w:r>
      <w:r w:rsidR="000708A0">
        <w:rPr>
          <w:rFonts w:hint="cs"/>
          <w:rtl/>
        </w:rPr>
        <w:t>ّ</w:t>
      </w:r>
      <w:r>
        <w:rPr>
          <w:rtl/>
        </w:rPr>
        <w:t>ا</w:t>
      </w:r>
      <w:r w:rsidR="000708A0">
        <w:rPr>
          <w:rFonts w:hint="cs"/>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الكافي 2: 223</w:t>
      </w:r>
      <w:r w:rsidR="00E4299D">
        <w:rPr>
          <w:rtl/>
        </w:rPr>
        <w:t>/</w:t>
      </w:r>
      <w:r>
        <w:rPr>
          <w:rtl/>
        </w:rPr>
        <w:t>7</w:t>
      </w:r>
      <w:r w:rsidR="00C74906">
        <w:rPr>
          <w:rtl/>
        </w:rPr>
        <w:t>.</w:t>
      </w:r>
    </w:p>
    <w:p w:rsidR="005359CC" w:rsidRPr="005A5E7A" w:rsidRDefault="005359CC" w:rsidP="001D3C86">
      <w:pPr>
        <w:pStyle w:val="libFootnote0"/>
        <w:rPr>
          <w:rtl/>
        </w:rPr>
      </w:pPr>
      <w:r w:rsidRPr="005A5E7A">
        <w:rPr>
          <w:rtl/>
        </w:rPr>
        <w:t>(1) في المصدر</w:t>
      </w:r>
      <w:r>
        <w:rPr>
          <w:rtl/>
        </w:rPr>
        <w:t xml:space="preserve">: </w:t>
      </w:r>
      <w:r w:rsidRPr="005A5E7A">
        <w:rPr>
          <w:rtl/>
        </w:rPr>
        <w:t>بها</w:t>
      </w:r>
      <w:r w:rsidR="00C74906">
        <w:rPr>
          <w:rtl/>
        </w:rPr>
        <w:t>.</w:t>
      </w:r>
    </w:p>
    <w:p w:rsidR="005359CC" w:rsidRDefault="005359CC" w:rsidP="001D3C86">
      <w:pPr>
        <w:pStyle w:val="libFootnote0"/>
        <w:rPr>
          <w:rtl/>
        </w:rPr>
      </w:pPr>
      <w:r>
        <w:rPr>
          <w:rtl/>
        </w:rPr>
        <w:t>4 - الكافي 2: 222</w:t>
      </w:r>
      <w:r w:rsidR="00E4299D">
        <w:rPr>
          <w:rtl/>
        </w:rPr>
        <w:t>/</w:t>
      </w:r>
      <w:r>
        <w:rPr>
          <w:rtl/>
        </w:rPr>
        <w:t xml:space="preserve">3، ورواه الحسين بن سعيد </w:t>
      </w:r>
      <w:r w:rsidR="008E749F">
        <w:rPr>
          <w:rtl/>
        </w:rPr>
        <w:t>الا</w:t>
      </w:r>
      <w:r>
        <w:rPr>
          <w:rtl/>
        </w:rPr>
        <w:t>هوازي في الزهد: 65</w:t>
      </w:r>
      <w:r w:rsidR="00E4299D">
        <w:rPr>
          <w:rtl/>
        </w:rPr>
        <w:t>/</w:t>
      </w:r>
      <w:r>
        <w:rPr>
          <w:rtl/>
        </w:rPr>
        <w:t>173</w:t>
      </w:r>
      <w:r w:rsidR="00C74906">
        <w:rPr>
          <w:rtl/>
        </w:rPr>
        <w:t>.</w:t>
      </w:r>
    </w:p>
    <w:p w:rsidR="005359CC" w:rsidRDefault="005359CC" w:rsidP="001D3C86">
      <w:pPr>
        <w:pStyle w:val="libFootnote0"/>
        <w:rPr>
          <w:rtl/>
        </w:rPr>
      </w:pPr>
      <w:r>
        <w:rPr>
          <w:rtl/>
        </w:rPr>
        <w:t>5 - الكافي 2: 222</w:t>
      </w:r>
      <w:r w:rsidR="00E4299D">
        <w:rPr>
          <w:rtl/>
        </w:rPr>
        <w:t>/</w:t>
      </w:r>
      <w:r>
        <w:rPr>
          <w:rtl/>
        </w:rPr>
        <w:t>2</w:t>
      </w:r>
      <w:r w:rsidR="00C74906">
        <w:rPr>
          <w:rtl/>
        </w:rPr>
        <w:t>.</w:t>
      </w:r>
    </w:p>
    <w:p w:rsidR="005359CC" w:rsidRPr="005A5E7A" w:rsidRDefault="005359CC" w:rsidP="000708A0">
      <w:pPr>
        <w:pStyle w:val="libFootnote0"/>
        <w:rPr>
          <w:rtl/>
        </w:rPr>
      </w:pPr>
      <w:r w:rsidRPr="005A5E7A">
        <w:rPr>
          <w:rtl/>
        </w:rPr>
        <w:t>(</w:t>
      </w:r>
      <w:r w:rsidR="000708A0">
        <w:rPr>
          <w:rFonts w:hint="cs"/>
          <w:rtl/>
        </w:rPr>
        <w:t>2</w:t>
      </w:r>
      <w:r w:rsidRPr="005A5E7A">
        <w:rPr>
          <w:rtl/>
        </w:rPr>
        <w:t>) لم نعثر على هذا الحديث ني كتاب الزهد للاهوازي</w:t>
      </w:r>
      <w:r w:rsidR="00C74906">
        <w:rPr>
          <w:rtl/>
        </w:rPr>
        <w:t>.</w:t>
      </w:r>
    </w:p>
    <w:p w:rsidR="005359CC" w:rsidRDefault="005359CC" w:rsidP="001D3C86">
      <w:pPr>
        <w:pStyle w:val="libFootnote0"/>
        <w:rPr>
          <w:rtl/>
        </w:rPr>
      </w:pPr>
      <w:r>
        <w:rPr>
          <w:rtl/>
        </w:rPr>
        <w:t>6 - الكافي 2: 222</w:t>
      </w:r>
      <w:r w:rsidR="00E4299D">
        <w:rPr>
          <w:rtl/>
        </w:rPr>
        <w:t>/</w:t>
      </w:r>
      <w:r>
        <w:rPr>
          <w:rtl/>
        </w:rPr>
        <w:t>4</w:t>
      </w:r>
      <w:r w:rsidR="00C74906">
        <w:rPr>
          <w:rtl/>
        </w:rPr>
        <w:t>.</w:t>
      </w:r>
    </w:p>
    <w:p w:rsidR="005359CC" w:rsidRPr="005A5E7A" w:rsidRDefault="005359CC" w:rsidP="000708A0">
      <w:pPr>
        <w:pStyle w:val="libFootnote0"/>
        <w:rPr>
          <w:rtl/>
        </w:rPr>
      </w:pPr>
      <w:r w:rsidRPr="005A5E7A">
        <w:rPr>
          <w:rtl/>
        </w:rPr>
        <w:t>(</w:t>
      </w:r>
      <w:r w:rsidR="000708A0">
        <w:rPr>
          <w:rFonts w:hint="cs"/>
          <w:rtl/>
        </w:rPr>
        <w:t>3</w:t>
      </w:r>
      <w:r w:rsidRPr="005A5E7A">
        <w:rPr>
          <w:rtl/>
        </w:rPr>
        <w:t>) الكهف 18</w:t>
      </w:r>
      <w:r>
        <w:rPr>
          <w:rtl/>
        </w:rPr>
        <w:t xml:space="preserve">: </w:t>
      </w:r>
      <w:r w:rsidRPr="005A5E7A">
        <w:rPr>
          <w:rtl/>
        </w:rPr>
        <w:t>110</w:t>
      </w:r>
      <w:r w:rsidR="00C74906">
        <w:rPr>
          <w:rtl/>
        </w:rPr>
        <w:t>.</w:t>
      </w:r>
      <w:r w:rsidRPr="005A5E7A">
        <w:rPr>
          <w:rtl/>
        </w:rPr>
        <w:t xml:space="preserve"> </w:t>
      </w:r>
    </w:p>
    <w:p w:rsidR="001D3C86" w:rsidRDefault="001D3C86" w:rsidP="001D3C86">
      <w:pPr>
        <w:pStyle w:val="libNormal"/>
        <w:rPr>
          <w:rtl/>
        </w:rPr>
      </w:pPr>
      <w:r>
        <w:rPr>
          <w:rtl/>
        </w:rPr>
        <w:br w:type="page"/>
      </w:r>
    </w:p>
    <w:p w:rsidR="005359CC" w:rsidRDefault="005359CC" w:rsidP="001479A4">
      <w:pPr>
        <w:pStyle w:val="libNormal"/>
        <w:rPr>
          <w:rtl/>
        </w:rPr>
      </w:pPr>
      <w:r>
        <w:rPr>
          <w:rtl/>
        </w:rPr>
        <w:lastRenderedPageBreak/>
        <w:t xml:space="preserve">ورواه الحسين بن سعيد في كتاب ( الزهد ): عن النضر بن سويد </w:t>
      </w:r>
      <w:r w:rsidRPr="00D864A7">
        <w:rPr>
          <w:rStyle w:val="libFootnotenumChar"/>
          <w:rtl/>
        </w:rPr>
        <w:t>(</w:t>
      </w:r>
      <w:r w:rsidR="001479A4">
        <w:rPr>
          <w:rStyle w:val="libFootnotenumChar"/>
          <w:rFonts w:hint="cs"/>
          <w:rtl/>
        </w:rPr>
        <w:t>1</w:t>
      </w:r>
      <w:r w:rsidRPr="00D864A7">
        <w:rPr>
          <w:rStyle w:val="libFootnotenumChar"/>
          <w:rtl/>
        </w:rPr>
        <w:t>)</w:t>
      </w:r>
      <w:r>
        <w:rPr>
          <w:rtl/>
        </w:rPr>
        <w:t>، والذي قبله عن علي بن عقبة، والذي قبلهما عن محم</w:t>
      </w:r>
      <w:r w:rsidR="00227446">
        <w:rPr>
          <w:rFonts w:hint="cs"/>
          <w:rtl/>
        </w:rPr>
        <w:t>ّ</w:t>
      </w:r>
      <w:r>
        <w:rPr>
          <w:rtl/>
        </w:rPr>
        <w:t>د بن سنان، عن يزيد بن خليفة، مثله</w:t>
      </w:r>
      <w:r w:rsidR="00C74906">
        <w:rPr>
          <w:rtl/>
        </w:rPr>
        <w:t>.</w:t>
      </w:r>
    </w:p>
    <w:p w:rsidR="005359CC" w:rsidRDefault="005359CC" w:rsidP="00227446">
      <w:pPr>
        <w:pStyle w:val="libNormal"/>
        <w:rPr>
          <w:rtl/>
        </w:rPr>
      </w:pPr>
      <w:r w:rsidRPr="00E42FA0">
        <w:rPr>
          <w:rtl/>
        </w:rPr>
        <w:t>[160]</w:t>
      </w:r>
      <w:r w:rsidRPr="005A5E7A">
        <w:t xml:space="preserve"> </w:t>
      </w:r>
      <w:r w:rsidRPr="005A5E7A">
        <w:rPr>
          <w:rtl/>
        </w:rPr>
        <w:t>7</w:t>
      </w:r>
      <w:r>
        <w:rPr>
          <w:rtl/>
        </w:rPr>
        <w:t xml:space="preserve"> - </w:t>
      </w:r>
      <w:r w:rsidRPr="005A5E7A">
        <w:rPr>
          <w:rtl/>
        </w:rPr>
        <w:t>أحمد بن محم</w:t>
      </w:r>
      <w:r w:rsidR="00227446">
        <w:rPr>
          <w:rFonts w:hint="cs"/>
          <w:rtl/>
        </w:rPr>
        <w:t>ّ</w:t>
      </w:r>
      <w:r w:rsidRPr="005A5E7A">
        <w:rPr>
          <w:rtl/>
        </w:rPr>
        <w:t>د بن خالد البرقي في ( المحاسن ) عن أبيه</w:t>
      </w:r>
      <w:r>
        <w:rPr>
          <w:rtl/>
        </w:rPr>
        <w:t xml:space="preserve">، </w:t>
      </w:r>
      <w:r w:rsidRPr="005A5E7A">
        <w:rPr>
          <w:rtl/>
        </w:rPr>
        <w:t>عن ابن أبي</w:t>
      </w:r>
      <w:r>
        <w:rPr>
          <w:rtl/>
        </w:rPr>
        <w:t xml:space="preserve"> عمير، عن هشام بن سالم، عن أبي عبدالله </w:t>
      </w:r>
      <w:r w:rsidR="00227446">
        <w:rPr>
          <w:rFonts w:hint="cs"/>
          <w:rtl/>
        </w:rPr>
        <w:t>(</w:t>
      </w:r>
      <w:r w:rsidR="00227446">
        <w:rPr>
          <w:rtl/>
        </w:rPr>
        <w:t xml:space="preserve"> </w:t>
      </w:r>
      <w:r w:rsidR="00227446" w:rsidRPr="00F640F5">
        <w:rPr>
          <w:rStyle w:val="libAlaemChar"/>
          <w:rFonts w:hint="cs"/>
          <w:rtl/>
        </w:rPr>
        <w:t>عليه‌السلام</w:t>
      </w:r>
      <w:r w:rsidR="00227446" w:rsidRPr="00B24314">
        <w:rPr>
          <w:rStyle w:val="libNormalChar"/>
          <w:rFonts w:hint="cs"/>
          <w:rtl/>
        </w:rPr>
        <w:t xml:space="preserve"> )</w:t>
      </w:r>
      <w:r w:rsidR="00227446">
        <w:rPr>
          <w:rStyle w:val="libNormalChar"/>
          <w:rFonts w:hint="cs"/>
          <w:rtl/>
        </w:rPr>
        <w:t xml:space="preserve"> </w:t>
      </w:r>
      <w:r>
        <w:rPr>
          <w:rtl/>
        </w:rPr>
        <w:t>قال: يقول الله عز</w:t>
      </w:r>
      <w:r w:rsidR="00227446">
        <w:rPr>
          <w:rFonts w:hint="cs"/>
          <w:rtl/>
        </w:rPr>
        <w:t xml:space="preserve">ّ </w:t>
      </w:r>
      <w:r>
        <w:rPr>
          <w:rtl/>
        </w:rPr>
        <w:t>وجل</w:t>
      </w:r>
      <w:r w:rsidR="00227446">
        <w:rPr>
          <w:rFonts w:hint="cs"/>
          <w:rtl/>
        </w:rPr>
        <w:t>ّ</w:t>
      </w:r>
      <w:r>
        <w:rPr>
          <w:rtl/>
        </w:rPr>
        <w:t>: أنا خيرشريك، فمن عمل لي ولغيري، فهولمن عمله غيري</w:t>
      </w:r>
      <w:r w:rsidR="00C74906">
        <w:rPr>
          <w:rtl/>
        </w:rPr>
        <w:t>.</w:t>
      </w:r>
    </w:p>
    <w:p w:rsidR="005359CC" w:rsidRDefault="005359CC" w:rsidP="001479A4">
      <w:pPr>
        <w:pStyle w:val="libNormal"/>
        <w:rPr>
          <w:rtl/>
        </w:rPr>
      </w:pPr>
      <w:r w:rsidRPr="00E42FA0">
        <w:rPr>
          <w:rtl/>
        </w:rPr>
        <w:t>[161]</w:t>
      </w:r>
      <w:r w:rsidRPr="005A5E7A">
        <w:t xml:space="preserve"> </w:t>
      </w:r>
      <w:r w:rsidRPr="005A5E7A">
        <w:rPr>
          <w:rtl/>
        </w:rPr>
        <w:t>8</w:t>
      </w:r>
      <w:r>
        <w:rPr>
          <w:rtl/>
        </w:rPr>
        <w:t xml:space="preserve"> - </w:t>
      </w:r>
      <w:r w:rsidRPr="005A5E7A">
        <w:rPr>
          <w:rtl/>
        </w:rPr>
        <w:t>محم</w:t>
      </w:r>
      <w:r w:rsidR="00227446">
        <w:rPr>
          <w:rFonts w:hint="cs"/>
          <w:rtl/>
        </w:rPr>
        <w:t>ّ</w:t>
      </w:r>
      <w:r w:rsidRPr="005A5E7A">
        <w:rPr>
          <w:rtl/>
        </w:rPr>
        <w:t xml:space="preserve">د بن الحسين الرضي في ( نهج البلاغة ) عن أمير المؤمنين </w:t>
      </w:r>
      <w:r w:rsidRPr="00F640F5">
        <w:rPr>
          <w:rStyle w:val="libAlaemChar"/>
          <w:rFonts w:hint="cs"/>
          <w:rtl/>
        </w:rPr>
        <w:t>عليه‌السلام</w:t>
      </w:r>
      <w:r>
        <w:rPr>
          <w:rtl/>
        </w:rPr>
        <w:t xml:space="preserve"> قال: كم من صائم ليس له من صومه </w:t>
      </w:r>
      <w:r w:rsidR="008E749F">
        <w:rPr>
          <w:rtl/>
        </w:rPr>
        <w:t>الا</w:t>
      </w:r>
      <w:r>
        <w:rPr>
          <w:rtl/>
        </w:rPr>
        <w:t xml:space="preserve"> الظما والجوع، وكم من قائم ليس له من قيامه </w:t>
      </w:r>
      <w:r w:rsidR="008E749F">
        <w:rPr>
          <w:rtl/>
        </w:rPr>
        <w:t>الا</w:t>
      </w:r>
      <w:r>
        <w:rPr>
          <w:rtl/>
        </w:rPr>
        <w:t xml:space="preserve">[ السهر و ] </w:t>
      </w:r>
      <w:r w:rsidRPr="00D864A7">
        <w:rPr>
          <w:rStyle w:val="libFootnotenumChar"/>
          <w:rtl/>
        </w:rPr>
        <w:t>(</w:t>
      </w:r>
      <w:r w:rsidR="001479A4">
        <w:rPr>
          <w:rStyle w:val="libFootnotenumChar"/>
          <w:rFonts w:hint="cs"/>
          <w:rtl/>
        </w:rPr>
        <w:t>2</w:t>
      </w:r>
      <w:r w:rsidRPr="00D864A7">
        <w:rPr>
          <w:rStyle w:val="libFootnotenumChar"/>
          <w:rtl/>
        </w:rPr>
        <w:t>)</w:t>
      </w:r>
      <w:r>
        <w:rPr>
          <w:rtl/>
        </w:rPr>
        <w:t xml:space="preserve"> العناء، حبذا صوم </w:t>
      </w:r>
      <w:r w:rsidRPr="00D864A7">
        <w:rPr>
          <w:rStyle w:val="libFootnotenumChar"/>
          <w:rtl/>
        </w:rPr>
        <w:t>(</w:t>
      </w:r>
      <w:r w:rsidR="001479A4">
        <w:rPr>
          <w:rStyle w:val="libFootnotenumChar"/>
          <w:rFonts w:hint="cs"/>
          <w:rtl/>
        </w:rPr>
        <w:t>3</w:t>
      </w:r>
      <w:r w:rsidRPr="00D864A7">
        <w:rPr>
          <w:rStyle w:val="libFootnotenumChar"/>
          <w:rtl/>
        </w:rPr>
        <w:t>)</w:t>
      </w:r>
      <w:r>
        <w:rPr>
          <w:rtl/>
        </w:rPr>
        <w:t xml:space="preserve"> </w:t>
      </w:r>
      <w:r w:rsidR="008E749F">
        <w:rPr>
          <w:rtl/>
        </w:rPr>
        <w:t>الا</w:t>
      </w:r>
      <w:r>
        <w:rPr>
          <w:rtl/>
        </w:rPr>
        <w:t xml:space="preserve">كياس </w:t>
      </w:r>
      <w:r w:rsidRPr="00D864A7">
        <w:rPr>
          <w:rStyle w:val="libFootnotenumChar"/>
          <w:rtl/>
        </w:rPr>
        <w:t>(</w:t>
      </w:r>
      <w:r w:rsidR="001479A4">
        <w:rPr>
          <w:rStyle w:val="libFootnotenumChar"/>
          <w:rFonts w:hint="cs"/>
          <w:rtl/>
        </w:rPr>
        <w:t>4</w:t>
      </w:r>
      <w:r w:rsidRPr="00D864A7">
        <w:rPr>
          <w:rStyle w:val="libFootnotenumChar"/>
          <w:rtl/>
        </w:rPr>
        <w:t>)</w:t>
      </w:r>
      <w:r>
        <w:rPr>
          <w:rtl/>
        </w:rPr>
        <w:t xml:space="preserve"> وإفطارهم</w:t>
      </w:r>
      <w:r w:rsidR="00C74906">
        <w:rPr>
          <w:rtl/>
        </w:rPr>
        <w:t>.</w:t>
      </w:r>
    </w:p>
    <w:p w:rsidR="005359CC" w:rsidRDefault="005359CC" w:rsidP="00227446">
      <w:pPr>
        <w:pStyle w:val="libNormal"/>
        <w:rPr>
          <w:rtl/>
        </w:rPr>
      </w:pPr>
      <w:r w:rsidRPr="00E42FA0">
        <w:rPr>
          <w:rtl/>
        </w:rPr>
        <w:t>[162]</w:t>
      </w:r>
      <w:r w:rsidRPr="005A5E7A">
        <w:t xml:space="preserve"> </w:t>
      </w:r>
      <w:r w:rsidRPr="005A5E7A">
        <w:rPr>
          <w:rtl/>
        </w:rPr>
        <w:t>9</w:t>
      </w:r>
      <w:r>
        <w:rPr>
          <w:rtl/>
        </w:rPr>
        <w:t xml:space="preserve"> - </w:t>
      </w:r>
      <w:r w:rsidRPr="005A5E7A">
        <w:rPr>
          <w:rtl/>
        </w:rPr>
        <w:t>الحسن بن محم</w:t>
      </w:r>
      <w:r w:rsidR="00227446">
        <w:rPr>
          <w:rFonts w:hint="cs"/>
          <w:rtl/>
        </w:rPr>
        <w:t>ّ</w:t>
      </w:r>
      <w:r w:rsidRPr="005A5E7A">
        <w:rPr>
          <w:rtl/>
        </w:rPr>
        <w:t xml:space="preserve">د الطوسي في ( </w:t>
      </w:r>
      <w:r w:rsidR="008E749F">
        <w:rPr>
          <w:rtl/>
        </w:rPr>
        <w:t>الا</w:t>
      </w:r>
      <w:r w:rsidRPr="005A5E7A">
        <w:rPr>
          <w:rtl/>
        </w:rPr>
        <w:t>مالي ) عن أبيه</w:t>
      </w:r>
      <w:r>
        <w:rPr>
          <w:rtl/>
        </w:rPr>
        <w:t xml:space="preserve">، </w:t>
      </w:r>
      <w:r w:rsidRPr="005A5E7A">
        <w:rPr>
          <w:rtl/>
        </w:rPr>
        <w:t>عن المفيد</w:t>
      </w:r>
      <w:r>
        <w:rPr>
          <w:rtl/>
        </w:rPr>
        <w:t xml:space="preserve">، </w:t>
      </w:r>
      <w:r w:rsidRPr="005A5E7A">
        <w:rPr>
          <w:rtl/>
        </w:rPr>
        <w:t>عن</w:t>
      </w:r>
      <w:r>
        <w:rPr>
          <w:rtl/>
        </w:rPr>
        <w:t xml:space="preserve"> الحسين بن محم</w:t>
      </w:r>
      <w:r w:rsidR="00227446">
        <w:rPr>
          <w:rFonts w:hint="cs"/>
          <w:rtl/>
        </w:rPr>
        <w:t>ّ</w:t>
      </w:r>
      <w:r>
        <w:rPr>
          <w:rtl/>
        </w:rPr>
        <w:t>د التم</w:t>
      </w:r>
      <w:r w:rsidR="00227446">
        <w:rPr>
          <w:rFonts w:hint="cs"/>
          <w:rtl/>
        </w:rPr>
        <w:t>ّ</w:t>
      </w:r>
      <w:r>
        <w:rPr>
          <w:rtl/>
        </w:rPr>
        <w:t>ار، عن محم</w:t>
      </w:r>
      <w:r w:rsidR="00227446">
        <w:rPr>
          <w:rFonts w:hint="cs"/>
          <w:rtl/>
        </w:rPr>
        <w:t>ّ</w:t>
      </w:r>
      <w:r>
        <w:rPr>
          <w:rtl/>
        </w:rPr>
        <w:t>د بن يحيى بن سليمان، عن يحيى بن داود، عن جعفر بن سليمان، عن عمر بن أبي عمرو، عن المقبري، عن أبي هريرة قال: قال رسول الله</w:t>
      </w:r>
      <w:r w:rsidR="00227446">
        <w:rPr>
          <w:rFonts w:hint="cs"/>
          <w:rtl/>
        </w:rPr>
        <w:t xml:space="preserve"> (</w:t>
      </w:r>
      <w:r>
        <w:rPr>
          <w:rtl/>
        </w:rPr>
        <w:t xml:space="preserve"> </w:t>
      </w:r>
      <w:r w:rsidRPr="00F640F5">
        <w:rPr>
          <w:rStyle w:val="libAlaemChar"/>
          <w:rFonts w:hint="cs"/>
          <w:rtl/>
        </w:rPr>
        <w:t>صلى‌الله‌عليه‌وآله‌وسلم</w:t>
      </w:r>
      <w:r w:rsidR="00227446">
        <w:rPr>
          <w:rFonts w:hint="cs"/>
          <w:rtl/>
        </w:rPr>
        <w:t xml:space="preserve"> ) :</w:t>
      </w:r>
      <w:r>
        <w:rPr>
          <w:rtl/>
        </w:rPr>
        <w:t xml:space="preserve"> رب</w:t>
      </w:r>
      <w:r w:rsidR="00227446">
        <w:rPr>
          <w:rFonts w:hint="cs"/>
          <w:rtl/>
        </w:rPr>
        <w:t>ّ</w:t>
      </w:r>
      <w:r>
        <w:rPr>
          <w:rtl/>
        </w:rPr>
        <w:t xml:space="preserve"> صائم حظ</w:t>
      </w:r>
      <w:r w:rsidR="00227446">
        <w:rPr>
          <w:rFonts w:hint="cs"/>
          <w:rtl/>
        </w:rPr>
        <w:t>ّ</w:t>
      </w:r>
      <w:r>
        <w:rPr>
          <w:rtl/>
        </w:rPr>
        <w:t>ه من صيامه الجوع والعطش، ورب قائم حظه من قيامه السهر</w:t>
      </w:r>
      <w:r w:rsidR="00C74906">
        <w:rPr>
          <w:rtl/>
        </w:rPr>
        <w:t>.</w:t>
      </w:r>
    </w:p>
    <w:p w:rsidR="005359CC" w:rsidRDefault="005359CC" w:rsidP="001479A4">
      <w:pPr>
        <w:pStyle w:val="libNormal"/>
        <w:rPr>
          <w:rtl/>
        </w:rPr>
      </w:pPr>
      <w:r w:rsidRPr="00E42FA0">
        <w:rPr>
          <w:rtl/>
        </w:rPr>
        <w:t>[163]</w:t>
      </w:r>
      <w:r w:rsidRPr="005A5E7A">
        <w:t xml:space="preserve"> </w:t>
      </w:r>
      <w:r w:rsidRPr="005A5E7A">
        <w:rPr>
          <w:rtl/>
        </w:rPr>
        <w:t>10</w:t>
      </w:r>
      <w:r>
        <w:rPr>
          <w:rtl/>
        </w:rPr>
        <w:t xml:space="preserve"> - </w:t>
      </w:r>
      <w:r w:rsidRPr="005A5E7A">
        <w:rPr>
          <w:rtl/>
        </w:rPr>
        <w:t>الحسين بن سعيد في كتاب ( الزهد )</w:t>
      </w:r>
      <w:r>
        <w:rPr>
          <w:rtl/>
        </w:rPr>
        <w:t xml:space="preserve">: </w:t>
      </w:r>
      <w:r w:rsidRPr="005A5E7A">
        <w:rPr>
          <w:rtl/>
        </w:rPr>
        <w:t>عن القاسم بن محم</w:t>
      </w:r>
      <w:r w:rsidR="001479A4">
        <w:rPr>
          <w:rFonts w:hint="cs"/>
          <w:rtl/>
        </w:rPr>
        <w:t>ّ</w:t>
      </w:r>
      <w:r w:rsidRPr="005A5E7A">
        <w:rPr>
          <w:rtl/>
        </w:rPr>
        <w:t>د</w:t>
      </w:r>
      <w:r>
        <w:rPr>
          <w:rtl/>
        </w:rPr>
        <w:t xml:space="preserve">، </w:t>
      </w:r>
      <w:r w:rsidRPr="005A5E7A">
        <w:rPr>
          <w:rtl/>
        </w:rPr>
        <w:t>عن</w:t>
      </w:r>
      <w:r>
        <w:rPr>
          <w:rtl/>
        </w:rPr>
        <w:t xml:space="preserve"> علي، عن أبي بصيرقال: سمعت أبا عبدالله </w:t>
      </w:r>
      <w:r w:rsidR="001479A4">
        <w:rPr>
          <w:rFonts w:hint="cs"/>
          <w:rtl/>
        </w:rPr>
        <w:t>(</w:t>
      </w:r>
      <w:r w:rsidR="001479A4">
        <w:rPr>
          <w:rtl/>
        </w:rPr>
        <w:t xml:space="preserve"> </w:t>
      </w:r>
      <w:r w:rsidR="001479A4" w:rsidRPr="00F640F5">
        <w:rPr>
          <w:rStyle w:val="libAlaemChar"/>
          <w:rFonts w:hint="cs"/>
          <w:rtl/>
        </w:rPr>
        <w:t>عليه‌السلام</w:t>
      </w:r>
      <w:r w:rsidR="001479A4" w:rsidRPr="00B24314">
        <w:rPr>
          <w:rStyle w:val="libNormalChar"/>
          <w:rFonts w:hint="cs"/>
          <w:rtl/>
        </w:rPr>
        <w:t xml:space="preserve"> )</w:t>
      </w:r>
      <w:r w:rsidR="001479A4">
        <w:rPr>
          <w:rStyle w:val="libNormalChar"/>
          <w:rFonts w:hint="cs"/>
          <w:rtl/>
        </w:rPr>
        <w:t xml:space="preserve"> </w:t>
      </w:r>
      <w:r>
        <w:rPr>
          <w:rtl/>
        </w:rPr>
        <w:t>يقول: يجاء بالعبد يوم القيامة قد صلى فيقول: يا رب</w:t>
      </w:r>
      <w:r w:rsidR="001479A4">
        <w:rPr>
          <w:rFonts w:hint="cs"/>
          <w:rtl/>
        </w:rPr>
        <w:t>ّ</w:t>
      </w:r>
      <w:r>
        <w:rPr>
          <w:rtl/>
        </w:rPr>
        <w:t xml:space="preserve"> قد صل</w:t>
      </w:r>
      <w:r w:rsidR="001479A4">
        <w:rPr>
          <w:rFonts w:hint="cs"/>
          <w:rtl/>
        </w:rPr>
        <w:t>ّ</w:t>
      </w:r>
      <w:r>
        <w:rPr>
          <w:rtl/>
        </w:rPr>
        <w:t xml:space="preserve">يت ابتغاء وجهك، فيقال </w:t>
      </w:r>
    </w:p>
    <w:p w:rsidR="005359CC" w:rsidRDefault="001D3C86" w:rsidP="001D3C86">
      <w:pPr>
        <w:pStyle w:val="libLine"/>
        <w:rPr>
          <w:rtl/>
        </w:rPr>
      </w:pPr>
      <w:r>
        <w:rPr>
          <w:rtl/>
        </w:rPr>
        <w:t>____________________</w:t>
      </w:r>
    </w:p>
    <w:p w:rsidR="005359CC" w:rsidRPr="005A5E7A" w:rsidRDefault="005359CC" w:rsidP="001D3C86">
      <w:pPr>
        <w:pStyle w:val="libFootnote0"/>
        <w:rPr>
          <w:rtl/>
        </w:rPr>
      </w:pPr>
      <w:r w:rsidRPr="005A5E7A">
        <w:rPr>
          <w:rtl/>
        </w:rPr>
        <w:t>(1) الزهد</w:t>
      </w:r>
      <w:r>
        <w:rPr>
          <w:rtl/>
        </w:rPr>
        <w:t xml:space="preserve">: </w:t>
      </w:r>
      <w:r w:rsidRPr="005A5E7A">
        <w:rPr>
          <w:rtl/>
        </w:rPr>
        <w:t>67</w:t>
      </w:r>
      <w:r w:rsidR="00E4299D">
        <w:rPr>
          <w:rtl/>
        </w:rPr>
        <w:t>/</w:t>
      </w:r>
      <w:r w:rsidRPr="005A5E7A">
        <w:rPr>
          <w:rtl/>
        </w:rPr>
        <w:t>177</w:t>
      </w:r>
      <w:r w:rsidR="00C74906">
        <w:rPr>
          <w:rtl/>
        </w:rPr>
        <w:t>.</w:t>
      </w:r>
    </w:p>
    <w:p w:rsidR="005359CC" w:rsidRDefault="005359CC" w:rsidP="001D3C86">
      <w:pPr>
        <w:pStyle w:val="libFootnote0"/>
        <w:rPr>
          <w:rtl/>
        </w:rPr>
      </w:pPr>
      <w:r>
        <w:rPr>
          <w:rtl/>
        </w:rPr>
        <w:t>7 - المحاسن: 252</w:t>
      </w:r>
      <w:r w:rsidR="00E4299D">
        <w:rPr>
          <w:rtl/>
        </w:rPr>
        <w:t>/</w:t>
      </w:r>
      <w:r>
        <w:rPr>
          <w:rtl/>
        </w:rPr>
        <w:t>271</w:t>
      </w:r>
      <w:r w:rsidR="00C74906">
        <w:rPr>
          <w:rtl/>
        </w:rPr>
        <w:t>.</w:t>
      </w:r>
    </w:p>
    <w:p w:rsidR="005359CC" w:rsidRDefault="005359CC" w:rsidP="001D3C86">
      <w:pPr>
        <w:pStyle w:val="libFootnote0"/>
        <w:rPr>
          <w:rtl/>
        </w:rPr>
      </w:pPr>
      <w:r>
        <w:rPr>
          <w:rtl/>
        </w:rPr>
        <w:t>8 - نهج البلاغة 3: 185</w:t>
      </w:r>
      <w:r w:rsidR="00E4299D">
        <w:rPr>
          <w:rtl/>
        </w:rPr>
        <w:t>/</w:t>
      </w:r>
      <w:r>
        <w:rPr>
          <w:rtl/>
        </w:rPr>
        <w:t>145</w:t>
      </w:r>
      <w:r w:rsidR="00C74906">
        <w:rPr>
          <w:rtl/>
        </w:rPr>
        <w:t>.</w:t>
      </w:r>
    </w:p>
    <w:p w:rsidR="005359CC" w:rsidRPr="005A5E7A" w:rsidRDefault="005359CC" w:rsidP="001479A4">
      <w:pPr>
        <w:pStyle w:val="libFootnote0"/>
        <w:rPr>
          <w:rtl/>
        </w:rPr>
      </w:pPr>
      <w:r w:rsidRPr="005A5E7A">
        <w:rPr>
          <w:rtl/>
        </w:rPr>
        <w:t>(</w:t>
      </w:r>
      <w:r w:rsidR="001479A4">
        <w:rPr>
          <w:rFonts w:hint="cs"/>
          <w:rtl/>
        </w:rPr>
        <w:t>2</w:t>
      </w:r>
      <w:r w:rsidRPr="005A5E7A">
        <w:rPr>
          <w:rtl/>
        </w:rPr>
        <w:t>) أثبتناه من المصدر</w:t>
      </w:r>
      <w:r w:rsidR="00C74906">
        <w:rPr>
          <w:rtl/>
        </w:rPr>
        <w:t>.</w:t>
      </w:r>
    </w:p>
    <w:p w:rsidR="005359CC" w:rsidRPr="005A5E7A" w:rsidRDefault="005359CC" w:rsidP="001479A4">
      <w:pPr>
        <w:pStyle w:val="libFootnote0"/>
        <w:rPr>
          <w:rtl/>
        </w:rPr>
      </w:pPr>
      <w:r w:rsidRPr="005A5E7A">
        <w:rPr>
          <w:rtl/>
        </w:rPr>
        <w:t>(</w:t>
      </w:r>
      <w:r w:rsidR="001479A4">
        <w:rPr>
          <w:rFonts w:hint="cs"/>
          <w:rtl/>
        </w:rPr>
        <w:t>3</w:t>
      </w:r>
      <w:r w:rsidRPr="005A5E7A">
        <w:rPr>
          <w:rtl/>
        </w:rPr>
        <w:t>) في نسخة</w:t>
      </w:r>
      <w:r>
        <w:rPr>
          <w:rtl/>
        </w:rPr>
        <w:t xml:space="preserve">: </w:t>
      </w:r>
      <w:r w:rsidRPr="005A5E7A">
        <w:rPr>
          <w:rtl/>
        </w:rPr>
        <w:t>نوم</w:t>
      </w:r>
      <w:r>
        <w:rPr>
          <w:rtl/>
        </w:rPr>
        <w:t xml:space="preserve">، </w:t>
      </w:r>
      <w:r w:rsidRPr="005A5E7A">
        <w:rPr>
          <w:rtl/>
        </w:rPr>
        <w:t>( منه قده )</w:t>
      </w:r>
      <w:r w:rsidR="00C74906">
        <w:rPr>
          <w:rtl/>
        </w:rPr>
        <w:t>.</w:t>
      </w:r>
    </w:p>
    <w:p w:rsidR="005359CC" w:rsidRPr="005A5E7A" w:rsidRDefault="005359CC" w:rsidP="001479A4">
      <w:pPr>
        <w:pStyle w:val="libFootnote0"/>
        <w:rPr>
          <w:rtl/>
        </w:rPr>
      </w:pPr>
      <w:r w:rsidRPr="005A5E7A">
        <w:rPr>
          <w:rtl/>
        </w:rPr>
        <w:t>(</w:t>
      </w:r>
      <w:r w:rsidR="001479A4">
        <w:rPr>
          <w:rFonts w:hint="cs"/>
          <w:rtl/>
        </w:rPr>
        <w:t>4</w:t>
      </w:r>
      <w:r w:rsidRPr="005A5E7A">
        <w:rPr>
          <w:rtl/>
        </w:rPr>
        <w:t xml:space="preserve">) </w:t>
      </w:r>
      <w:r w:rsidR="008E749F">
        <w:rPr>
          <w:rtl/>
        </w:rPr>
        <w:t>الا</w:t>
      </w:r>
      <w:r w:rsidRPr="005A5E7A">
        <w:rPr>
          <w:rtl/>
        </w:rPr>
        <w:t>كياس</w:t>
      </w:r>
      <w:r>
        <w:rPr>
          <w:rtl/>
        </w:rPr>
        <w:t xml:space="preserve">: </w:t>
      </w:r>
      <w:r w:rsidRPr="005A5E7A">
        <w:rPr>
          <w:rtl/>
        </w:rPr>
        <w:t>جمع كيس وهو العاقل</w:t>
      </w:r>
      <w:r w:rsidR="00C74906">
        <w:rPr>
          <w:rtl/>
        </w:rPr>
        <w:t>.</w:t>
      </w:r>
      <w:r w:rsidRPr="005A5E7A">
        <w:rPr>
          <w:rtl/>
        </w:rPr>
        <w:t xml:space="preserve"> ( مجمع البحرين 4</w:t>
      </w:r>
      <w:r>
        <w:rPr>
          <w:rtl/>
        </w:rPr>
        <w:t xml:space="preserve">: </w:t>
      </w:r>
      <w:r w:rsidRPr="005A5E7A">
        <w:rPr>
          <w:rtl/>
        </w:rPr>
        <w:t xml:space="preserve">101 ) </w:t>
      </w:r>
    </w:p>
    <w:p w:rsidR="005359CC" w:rsidRDefault="005359CC" w:rsidP="001D3C86">
      <w:pPr>
        <w:pStyle w:val="libFootnote0"/>
        <w:rPr>
          <w:rtl/>
        </w:rPr>
      </w:pPr>
      <w:r>
        <w:rPr>
          <w:rtl/>
        </w:rPr>
        <w:t>9 - أمالي الطوسي 1: 168</w:t>
      </w:r>
      <w:r w:rsidR="00C74906">
        <w:rPr>
          <w:rtl/>
        </w:rPr>
        <w:t>.</w:t>
      </w:r>
    </w:p>
    <w:p w:rsidR="005359CC" w:rsidRDefault="005359CC" w:rsidP="001D3C86">
      <w:pPr>
        <w:pStyle w:val="libFootnote0"/>
        <w:rPr>
          <w:rtl/>
        </w:rPr>
      </w:pPr>
      <w:r>
        <w:rPr>
          <w:rtl/>
        </w:rPr>
        <w:t>10 - الزهد: 62</w:t>
      </w:r>
      <w:r w:rsidR="00E4299D">
        <w:rPr>
          <w:rtl/>
        </w:rPr>
        <w:t>/</w:t>
      </w:r>
      <w:r>
        <w:rPr>
          <w:rtl/>
        </w:rPr>
        <w:t>166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D5717">
      <w:pPr>
        <w:pStyle w:val="libNormal0"/>
        <w:rPr>
          <w:rtl/>
        </w:rPr>
      </w:pPr>
      <w:r>
        <w:rPr>
          <w:rtl/>
        </w:rPr>
        <w:lastRenderedPageBreak/>
        <w:t>له: بل صل</w:t>
      </w:r>
      <w:r w:rsidR="00C22552">
        <w:rPr>
          <w:rFonts w:hint="cs"/>
          <w:rtl/>
        </w:rPr>
        <w:t>ّ</w:t>
      </w:r>
      <w:r>
        <w:rPr>
          <w:rtl/>
        </w:rPr>
        <w:t>يت ليقال: ما أحسن صلاة فلان، إذهبوا به إلى النار</w:t>
      </w:r>
      <w:r w:rsidR="00C74906">
        <w:rPr>
          <w:rtl/>
        </w:rPr>
        <w:t>.</w:t>
      </w:r>
    </w:p>
    <w:p w:rsidR="005359CC" w:rsidRDefault="005359CC" w:rsidP="00E42FA0">
      <w:pPr>
        <w:pStyle w:val="libNormal"/>
        <w:rPr>
          <w:rtl/>
        </w:rPr>
      </w:pPr>
      <w:r>
        <w:rPr>
          <w:rtl/>
        </w:rPr>
        <w:t>ثم ذكر مثل ذلك في القتال وقراءة القران والصدقة</w:t>
      </w:r>
      <w:r w:rsidR="00C74906">
        <w:rPr>
          <w:rtl/>
        </w:rPr>
        <w:t>.</w:t>
      </w:r>
    </w:p>
    <w:p w:rsidR="005359CC" w:rsidRDefault="005359CC" w:rsidP="00C22552">
      <w:pPr>
        <w:pStyle w:val="libNormal"/>
        <w:rPr>
          <w:rtl/>
        </w:rPr>
      </w:pPr>
      <w:r w:rsidRPr="00E42FA0">
        <w:rPr>
          <w:rtl/>
        </w:rPr>
        <w:t>[164]</w:t>
      </w:r>
      <w:r w:rsidRPr="005A5E7A">
        <w:t xml:space="preserve"> </w:t>
      </w:r>
      <w:r w:rsidRPr="005A5E7A">
        <w:rPr>
          <w:rtl/>
        </w:rPr>
        <w:t>11</w:t>
      </w:r>
      <w:r>
        <w:rPr>
          <w:rtl/>
        </w:rPr>
        <w:t xml:space="preserve"> - </w:t>
      </w:r>
      <w:r w:rsidRPr="005A5E7A">
        <w:rPr>
          <w:rtl/>
        </w:rPr>
        <w:t>وعن عثمان بن عيسى</w:t>
      </w:r>
      <w:r>
        <w:rPr>
          <w:rtl/>
        </w:rPr>
        <w:t xml:space="preserve">، </w:t>
      </w:r>
      <w:r w:rsidRPr="005A5E7A">
        <w:rPr>
          <w:rtl/>
        </w:rPr>
        <w:t>عن علي بن سالم قال</w:t>
      </w:r>
      <w:r>
        <w:rPr>
          <w:rtl/>
        </w:rPr>
        <w:t xml:space="preserve">: </w:t>
      </w:r>
      <w:r w:rsidRPr="005A5E7A">
        <w:rPr>
          <w:rtl/>
        </w:rPr>
        <w:t xml:space="preserve">سمعت أبا عبدالله </w:t>
      </w:r>
      <w:r w:rsidR="00C22552">
        <w:rPr>
          <w:rFonts w:hint="cs"/>
          <w:rtl/>
        </w:rPr>
        <w:t>(</w:t>
      </w:r>
      <w:r w:rsidR="00C22552">
        <w:rPr>
          <w:rtl/>
        </w:rPr>
        <w:t xml:space="preserve"> </w:t>
      </w:r>
      <w:r w:rsidR="00C22552" w:rsidRPr="00F640F5">
        <w:rPr>
          <w:rStyle w:val="libAlaemChar"/>
          <w:rFonts w:hint="cs"/>
          <w:rtl/>
        </w:rPr>
        <w:t>عليه‌السلام</w:t>
      </w:r>
      <w:r w:rsidR="00C22552" w:rsidRPr="00B24314">
        <w:rPr>
          <w:rStyle w:val="libNormalChar"/>
          <w:rFonts w:hint="cs"/>
          <w:rtl/>
        </w:rPr>
        <w:t xml:space="preserve"> )</w:t>
      </w:r>
      <w:r w:rsidR="00C22552">
        <w:rPr>
          <w:rStyle w:val="libNormalChar"/>
          <w:rFonts w:hint="cs"/>
          <w:rtl/>
        </w:rPr>
        <w:t xml:space="preserve"> </w:t>
      </w:r>
      <w:r>
        <w:rPr>
          <w:rtl/>
        </w:rPr>
        <w:t xml:space="preserve">يقول: قال الله تعالى: أنا أغنى </w:t>
      </w:r>
      <w:r w:rsidR="008E749F">
        <w:rPr>
          <w:rtl/>
        </w:rPr>
        <w:t>الا</w:t>
      </w:r>
      <w:r>
        <w:rPr>
          <w:rtl/>
        </w:rPr>
        <w:t xml:space="preserve">غنياء عن الشريك، فمن أشرك معي غيري في عمل </w:t>
      </w:r>
      <w:r w:rsidRPr="00D864A7">
        <w:rPr>
          <w:rStyle w:val="libFootnotenumChar"/>
          <w:rtl/>
        </w:rPr>
        <w:t>(1)</w:t>
      </w:r>
      <w:r>
        <w:rPr>
          <w:rtl/>
        </w:rPr>
        <w:t xml:space="preserve"> لم أقبله </w:t>
      </w:r>
      <w:r w:rsidRPr="00D864A7">
        <w:rPr>
          <w:rStyle w:val="libFootnotenumChar"/>
          <w:rtl/>
        </w:rPr>
        <w:t>(2)</w:t>
      </w:r>
      <w:r>
        <w:rPr>
          <w:rtl/>
        </w:rPr>
        <w:t xml:space="preserve"> </w:t>
      </w:r>
      <w:r w:rsidR="008E749F">
        <w:rPr>
          <w:rtl/>
        </w:rPr>
        <w:t>الا</w:t>
      </w:r>
      <w:r>
        <w:rPr>
          <w:rtl/>
        </w:rPr>
        <w:t xml:space="preserve"> ما كان لي خالصا</w:t>
      </w:r>
      <w:r w:rsidR="00C22552">
        <w:rPr>
          <w:rFonts w:hint="cs"/>
          <w:rtl/>
        </w:rPr>
        <w:t>ً</w:t>
      </w:r>
      <w:r w:rsidR="00C74906">
        <w:rPr>
          <w:rtl/>
        </w:rPr>
        <w:t>.</w:t>
      </w:r>
    </w:p>
    <w:p w:rsidR="005359CC" w:rsidRDefault="005359CC" w:rsidP="00E42FA0">
      <w:pPr>
        <w:pStyle w:val="libNormal"/>
        <w:rPr>
          <w:rtl/>
        </w:rPr>
      </w:pPr>
      <w:r>
        <w:rPr>
          <w:rtl/>
        </w:rPr>
        <w:t>أقول: وتقد</w:t>
      </w:r>
      <w:r w:rsidR="00C22552">
        <w:rPr>
          <w:rFonts w:hint="cs"/>
          <w:rtl/>
        </w:rPr>
        <w:t>ّ</w:t>
      </w:r>
      <w:r>
        <w:rPr>
          <w:rtl/>
        </w:rPr>
        <w:t>م ما يدل</w:t>
      </w:r>
      <w:r w:rsidR="00C22552">
        <w:rPr>
          <w:rFonts w:hint="cs"/>
          <w:rtl/>
        </w:rPr>
        <w:t>ّ</w:t>
      </w:r>
      <w:r>
        <w:rPr>
          <w:rtl/>
        </w:rPr>
        <w:t xml:space="preserve"> على ذلك </w:t>
      </w:r>
      <w:r w:rsidRPr="00D864A7">
        <w:rPr>
          <w:rStyle w:val="libFootnotenumChar"/>
          <w:rtl/>
        </w:rPr>
        <w:t>(3)</w:t>
      </w:r>
      <w:r w:rsidR="00C74906">
        <w:rPr>
          <w:rtl/>
        </w:rPr>
        <w:t>.</w:t>
      </w:r>
    </w:p>
    <w:p w:rsidR="005359CC" w:rsidRPr="008C7120" w:rsidRDefault="005359CC" w:rsidP="005359CC">
      <w:pPr>
        <w:pStyle w:val="Heading2Center"/>
        <w:rPr>
          <w:rtl/>
        </w:rPr>
      </w:pPr>
      <w:bookmarkStart w:id="91" w:name="_Toc272839340"/>
      <w:bookmarkStart w:id="92" w:name="_Toc272839628"/>
      <w:bookmarkStart w:id="93" w:name="_Toc299780244"/>
      <w:bookmarkStart w:id="94" w:name="_Toc370728334"/>
      <w:bookmarkStart w:id="95" w:name="_Toc388259179"/>
      <w:bookmarkStart w:id="96" w:name="_Toc261404810"/>
      <w:r w:rsidRPr="008C7120">
        <w:rPr>
          <w:rtl/>
        </w:rPr>
        <w:t>13</w:t>
      </w:r>
      <w:r>
        <w:rPr>
          <w:rtl/>
        </w:rPr>
        <w:t xml:space="preserve"> - </w:t>
      </w:r>
      <w:r w:rsidRPr="008C7120">
        <w:rPr>
          <w:rtl/>
        </w:rPr>
        <w:t xml:space="preserve">باب كراهية الكسل في الخلوة والنشاط بين الناس </w:t>
      </w:r>
      <w:r w:rsidRPr="00C90739">
        <w:rPr>
          <w:rStyle w:val="libAlaemHeading2Char"/>
          <w:rtl/>
        </w:rPr>
        <w:t>*</w:t>
      </w:r>
      <w:bookmarkEnd w:id="91"/>
      <w:bookmarkEnd w:id="92"/>
      <w:bookmarkEnd w:id="93"/>
      <w:bookmarkEnd w:id="94"/>
      <w:bookmarkEnd w:id="95"/>
      <w:bookmarkEnd w:id="96"/>
    </w:p>
    <w:p w:rsidR="005359CC" w:rsidRDefault="005359CC" w:rsidP="00BB2506">
      <w:pPr>
        <w:pStyle w:val="libNormal"/>
        <w:rPr>
          <w:rtl/>
        </w:rPr>
      </w:pPr>
      <w:r w:rsidRPr="00E42FA0">
        <w:rPr>
          <w:rtl/>
        </w:rPr>
        <w:t>[165]</w:t>
      </w:r>
      <w:r w:rsidRPr="005A5E7A">
        <w:t xml:space="preserve"> </w:t>
      </w:r>
      <w:r w:rsidRPr="005A5E7A">
        <w:rPr>
          <w:rtl/>
        </w:rPr>
        <w:t>1</w:t>
      </w:r>
      <w:r>
        <w:rPr>
          <w:rtl/>
        </w:rPr>
        <w:t xml:space="preserve"> - محم</w:t>
      </w:r>
      <w:r w:rsidR="00C22552">
        <w:rPr>
          <w:rFonts w:hint="cs"/>
          <w:rtl/>
        </w:rPr>
        <w:t>ّ</w:t>
      </w:r>
      <w:r>
        <w:rPr>
          <w:rtl/>
        </w:rPr>
        <w:t xml:space="preserve">د بن يعقوب، عن علي بن إبراهيم، عن أبيه، عن النوفلي، عن السكوني، عن أبي عبدالله </w:t>
      </w:r>
      <w:r w:rsidR="00BB2506">
        <w:rPr>
          <w:rFonts w:hint="cs"/>
          <w:rtl/>
        </w:rPr>
        <w:t>(</w:t>
      </w:r>
      <w:r w:rsidR="00BB2506">
        <w:rPr>
          <w:rtl/>
        </w:rPr>
        <w:t xml:space="preserve"> </w:t>
      </w:r>
      <w:r w:rsidR="00BB2506" w:rsidRPr="00F640F5">
        <w:rPr>
          <w:rStyle w:val="libAlaemChar"/>
          <w:rFonts w:hint="cs"/>
          <w:rtl/>
        </w:rPr>
        <w:t>عليه‌السلام</w:t>
      </w:r>
      <w:r w:rsidR="00BB2506" w:rsidRPr="00B24314">
        <w:rPr>
          <w:rStyle w:val="libNormalChar"/>
          <w:rFonts w:hint="cs"/>
          <w:rtl/>
        </w:rPr>
        <w:t xml:space="preserve"> )</w:t>
      </w:r>
      <w:r w:rsidR="00BB2506">
        <w:rPr>
          <w:rStyle w:val="libNormalChar"/>
          <w:rFonts w:hint="cs"/>
          <w:rtl/>
        </w:rPr>
        <w:t xml:space="preserve"> </w:t>
      </w:r>
      <w:r>
        <w:rPr>
          <w:rtl/>
        </w:rPr>
        <w:t xml:space="preserve">قال: قال أمير المؤمنين </w:t>
      </w:r>
      <w:r w:rsidR="00BB2506">
        <w:rPr>
          <w:rFonts w:hint="cs"/>
          <w:rtl/>
        </w:rPr>
        <w:t>(</w:t>
      </w:r>
      <w:r w:rsidR="00BB2506">
        <w:rPr>
          <w:rtl/>
        </w:rPr>
        <w:t xml:space="preserve"> </w:t>
      </w:r>
      <w:r w:rsidR="00BB2506" w:rsidRPr="00F640F5">
        <w:rPr>
          <w:rStyle w:val="libAlaemChar"/>
          <w:rFonts w:hint="cs"/>
          <w:rtl/>
        </w:rPr>
        <w:t>عليه‌السلام</w:t>
      </w:r>
      <w:r w:rsidR="00BB2506" w:rsidRPr="00B24314">
        <w:rPr>
          <w:rStyle w:val="libNormalChar"/>
          <w:rFonts w:hint="cs"/>
          <w:rtl/>
        </w:rPr>
        <w:t xml:space="preserve"> )</w:t>
      </w:r>
      <w:r w:rsidR="00BB2506">
        <w:rPr>
          <w:rStyle w:val="libNormalChar"/>
          <w:rFonts w:hint="cs"/>
          <w:rtl/>
        </w:rPr>
        <w:t xml:space="preserve"> </w:t>
      </w:r>
      <w:r>
        <w:rPr>
          <w:rtl/>
        </w:rPr>
        <w:t>: ثلاث علامات للمرائي: ينشط إذا رأى الناس، ويكسل إذا كان وحده، ويح</w:t>
      </w:r>
      <w:r w:rsidR="00BB2506">
        <w:rPr>
          <w:rFonts w:hint="cs"/>
          <w:rtl/>
        </w:rPr>
        <w:t>ّ</w:t>
      </w:r>
      <w:r>
        <w:rPr>
          <w:rtl/>
        </w:rPr>
        <w:t>ب أن يحمد في جميع أموره</w:t>
      </w:r>
      <w:r w:rsidR="00C74906">
        <w:rPr>
          <w:rtl/>
        </w:rPr>
        <w:t>.</w:t>
      </w:r>
    </w:p>
    <w:p w:rsidR="005359CC" w:rsidRDefault="005359CC" w:rsidP="00E42FA0">
      <w:pPr>
        <w:pStyle w:val="libNormal"/>
        <w:rPr>
          <w:rtl/>
        </w:rPr>
      </w:pPr>
      <w:r>
        <w:rPr>
          <w:rtl/>
        </w:rPr>
        <w:t>محم</w:t>
      </w:r>
      <w:r w:rsidR="00BB2506">
        <w:rPr>
          <w:rFonts w:hint="cs"/>
          <w:rtl/>
        </w:rPr>
        <w:t>ّ</w:t>
      </w:r>
      <w:r>
        <w:rPr>
          <w:rtl/>
        </w:rPr>
        <w:t>د بن علي بن الحسين بن بابويه بإسناده عن حم</w:t>
      </w:r>
      <w:r w:rsidR="00BB2506">
        <w:rPr>
          <w:rFonts w:hint="cs"/>
          <w:rtl/>
        </w:rPr>
        <w:t>ّ</w:t>
      </w:r>
      <w:r>
        <w:rPr>
          <w:rtl/>
        </w:rPr>
        <w:t xml:space="preserve">اد بن عمرو وأنس بن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11 - الزهد: 63</w:t>
      </w:r>
      <w:r w:rsidR="00E4299D">
        <w:rPr>
          <w:rtl/>
        </w:rPr>
        <w:t>/</w:t>
      </w:r>
      <w:r>
        <w:rPr>
          <w:rtl/>
        </w:rPr>
        <w:t>167</w:t>
      </w:r>
      <w:r w:rsidR="00C74906">
        <w:rPr>
          <w:rtl/>
        </w:rPr>
        <w:t>.</w:t>
      </w:r>
    </w:p>
    <w:p w:rsidR="005359CC" w:rsidRPr="005A5E7A" w:rsidRDefault="005359CC" w:rsidP="001D3C86">
      <w:pPr>
        <w:pStyle w:val="libFootnote0"/>
        <w:rPr>
          <w:rtl/>
        </w:rPr>
      </w:pPr>
      <w:r w:rsidRPr="005A5E7A">
        <w:rPr>
          <w:rtl/>
        </w:rPr>
        <w:t>(1) في المصدر</w:t>
      </w:r>
      <w:r>
        <w:rPr>
          <w:rtl/>
        </w:rPr>
        <w:t xml:space="preserve">: </w:t>
      </w:r>
      <w:r w:rsidRPr="005A5E7A">
        <w:rPr>
          <w:rtl/>
        </w:rPr>
        <w:t>عمله</w:t>
      </w:r>
      <w:r w:rsidR="00C74906">
        <w:rPr>
          <w:rtl/>
        </w:rPr>
        <w:t>.</w:t>
      </w:r>
    </w:p>
    <w:p w:rsidR="005359CC" w:rsidRPr="005A5E7A" w:rsidRDefault="005359CC" w:rsidP="001D3C86">
      <w:pPr>
        <w:pStyle w:val="libFootnote0"/>
        <w:rPr>
          <w:rtl/>
        </w:rPr>
      </w:pPr>
      <w:r w:rsidRPr="005A5E7A">
        <w:rPr>
          <w:rtl/>
        </w:rPr>
        <w:t>(2) في المصدر زيادة</w:t>
      </w:r>
      <w:r>
        <w:rPr>
          <w:rtl/>
        </w:rPr>
        <w:t xml:space="preserve">: </w:t>
      </w:r>
      <w:r w:rsidRPr="005A5E7A">
        <w:rPr>
          <w:rtl/>
        </w:rPr>
        <w:t>ولا أقبل</w:t>
      </w:r>
      <w:r w:rsidR="00C74906">
        <w:rPr>
          <w:rtl/>
        </w:rPr>
        <w:t>.</w:t>
      </w:r>
    </w:p>
    <w:p w:rsidR="005359CC" w:rsidRPr="005A5E7A" w:rsidRDefault="005359CC" w:rsidP="001D3C86">
      <w:pPr>
        <w:pStyle w:val="libFootnote0"/>
        <w:rPr>
          <w:rtl/>
        </w:rPr>
      </w:pPr>
      <w:r w:rsidRPr="005A5E7A">
        <w:rPr>
          <w:rtl/>
        </w:rPr>
        <w:t>(3) تقدم في</w:t>
      </w:r>
      <w:r>
        <w:rPr>
          <w:rtl/>
        </w:rPr>
        <w:t xml:space="preserve">: </w:t>
      </w:r>
    </w:p>
    <w:p w:rsidR="005359CC" w:rsidRPr="005A5E7A" w:rsidRDefault="005359CC" w:rsidP="001D3C86">
      <w:pPr>
        <w:pStyle w:val="libFootnote0"/>
        <w:rPr>
          <w:rtl/>
        </w:rPr>
      </w:pPr>
      <w:r w:rsidRPr="005A5E7A">
        <w:rPr>
          <w:rtl/>
        </w:rPr>
        <w:t>أ</w:t>
      </w:r>
      <w:r>
        <w:rPr>
          <w:rtl/>
        </w:rPr>
        <w:t xml:space="preserve"> - </w:t>
      </w:r>
      <w:r w:rsidRPr="005A5E7A">
        <w:rPr>
          <w:rtl/>
        </w:rPr>
        <w:t>الحديث 15 من الباب 6 من أبواب مقدمة العبادات</w:t>
      </w:r>
      <w:r w:rsidR="00C74906">
        <w:rPr>
          <w:rtl/>
        </w:rPr>
        <w:t>.</w:t>
      </w:r>
    </w:p>
    <w:p w:rsidR="005359CC" w:rsidRDefault="005359CC" w:rsidP="001D3C86">
      <w:pPr>
        <w:pStyle w:val="libFootnote0"/>
        <w:rPr>
          <w:rtl/>
        </w:rPr>
      </w:pPr>
      <w:r w:rsidRPr="005A5E7A">
        <w:rPr>
          <w:rtl/>
        </w:rPr>
        <w:t>ب</w:t>
      </w:r>
      <w:r>
        <w:rPr>
          <w:rtl/>
        </w:rPr>
        <w:t xml:space="preserve"> - </w:t>
      </w:r>
      <w:r w:rsidRPr="005A5E7A">
        <w:rPr>
          <w:rtl/>
        </w:rPr>
        <w:t xml:space="preserve">البابين 8 </w:t>
      </w:r>
      <w:r>
        <w:rPr>
          <w:rtl/>
        </w:rPr>
        <w:t>و 1</w:t>
      </w:r>
      <w:r w:rsidRPr="005A5E7A">
        <w:rPr>
          <w:rtl/>
        </w:rPr>
        <w:t>1 من أبواب مقدمة العبادات</w:t>
      </w:r>
      <w:r w:rsidR="00C74906">
        <w:rPr>
          <w:rtl/>
        </w:rPr>
        <w:t>.</w:t>
      </w:r>
    </w:p>
    <w:p w:rsidR="005359CC" w:rsidRDefault="005359CC" w:rsidP="00BB2506">
      <w:pPr>
        <w:pStyle w:val="libFootnoteCenterBold"/>
        <w:rPr>
          <w:rtl/>
        </w:rPr>
      </w:pPr>
      <w:r>
        <w:rPr>
          <w:rtl/>
        </w:rPr>
        <w:t>الباب 13</w:t>
      </w:r>
    </w:p>
    <w:p w:rsidR="005359CC" w:rsidRDefault="005359CC" w:rsidP="00BB2506">
      <w:pPr>
        <w:pStyle w:val="libFootnoteCenterBold"/>
        <w:rPr>
          <w:rtl/>
        </w:rPr>
      </w:pPr>
      <w:r>
        <w:rPr>
          <w:rtl/>
        </w:rPr>
        <w:t>فيه حديث واحد</w:t>
      </w:r>
    </w:p>
    <w:p w:rsidR="005359CC" w:rsidRDefault="005359CC" w:rsidP="001D3C86">
      <w:pPr>
        <w:pStyle w:val="libFootnote0"/>
        <w:rPr>
          <w:rtl/>
        </w:rPr>
      </w:pPr>
      <w:r w:rsidRPr="005A5E7A">
        <w:rPr>
          <w:rtl/>
        </w:rPr>
        <w:t>*</w:t>
      </w:r>
      <w:r>
        <w:rPr>
          <w:rtl/>
        </w:rPr>
        <w:t xml:space="preserve"> - </w:t>
      </w:r>
      <w:r w:rsidRPr="005A5E7A">
        <w:rPr>
          <w:rtl/>
        </w:rPr>
        <w:t>ورد في هامش المخطوط ما نصه</w:t>
      </w:r>
      <w:r>
        <w:rPr>
          <w:rtl/>
        </w:rPr>
        <w:t xml:space="preserve">: </w:t>
      </w:r>
    </w:p>
    <w:p w:rsidR="005359CC" w:rsidRDefault="005359CC" w:rsidP="001D3C86">
      <w:pPr>
        <w:pStyle w:val="libFootnote0"/>
        <w:rPr>
          <w:rtl/>
        </w:rPr>
      </w:pPr>
      <w:r w:rsidRPr="000F24A9">
        <w:rPr>
          <w:rtl/>
        </w:rPr>
        <w:t>لا</w:t>
      </w:r>
      <w:r>
        <w:rPr>
          <w:rtl/>
        </w:rPr>
        <w:t xml:space="preserve"> يلزم من تحريم الرياء تحريم علامات المرائي كما لا يخفى على أنها ليسست بكلية بل هي أغلبية فقد ينشط المرائي بين اناس بقصد الرياء وينشط وحده بقصد </w:t>
      </w:r>
      <w:r w:rsidR="008E749F">
        <w:rPr>
          <w:rtl/>
        </w:rPr>
        <w:t>الا</w:t>
      </w:r>
      <w:r>
        <w:rPr>
          <w:rtl/>
        </w:rPr>
        <w:t>خلاص وقد يحب أن يحمد في جميع أموره أو لا يكون مرائيا</w:t>
      </w:r>
      <w:r w:rsidR="00BB2506">
        <w:rPr>
          <w:rFonts w:hint="cs"/>
          <w:rtl/>
        </w:rPr>
        <w:t>ً</w:t>
      </w:r>
      <w:r>
        <w:rPr>
          <w:rtl/>
        </w:rPr>
        <w:t xml:space="preserve"> ويمكن اختصاص العلامات بالمرأثي الكامل الرياء الذي قد عدم </w:t>
      </w:r>
      <w:r w:rsidR="008E749F">
        <w:rPr>
          <w:rtl/>
        </w:rPr>
        <w:t>الا</w:t>
      </w:r>
      <w:r w:rsidR="00552F97">
        <w:rPr>
          <w:rtl/>
        </w:rPr>
        <w:t>خلاص بالكلية سر</w:t>
      </w:r>
      <w:r w:rsidR="00552F97">
        <w:rPr>
          <w:rFonts w:hint="cs"/>
          <w:rtl/>
        </w:rPr>
        <w:t>اً</w:t>
      </w:r>
      <w:r>
        <w:rPr>
          <w:rtl/>
        </w:rPr>
        <w:t xml:space="preserve"> وجهرا</w:t>
      </w:r>
      <w:r w:rsidR="00552F97">
        <w:rPr>
          <w:rFonts w:hint="cs"/>
          <w:rtl/>
        </w:rPr>
        <w:t>ً</w:t>
      </w:r>
      <w:r>
        <w:rPr>
          <w:rtl/>
        </w:rPr>
        <w:t xml:space="preserve"> وذلك في الحقيقة هو المنافق الخارج عن </w:t>
      </w:r>
      <w:r w:rsidR="008E749F">
        <w:rPr>
          <w:rtl/>
        </w:rPr>
        <w:t>الا</w:t>
      </w:r>
      <w:r>
        <w:rPr>
          <w:rtl/>
        </w:rPr>
        <w:t>يمان و</w:t>
      </w:r>
      <w:r w:rsidR="008E749F">
        <w:rPr>
          <w:rtl/>
        </w:rPr>
        <w:t>الا</w:t>
      </w:r>
      <w:r>
        <w:rPr>
          <w:rtl/>
        </w:rPr>
        <w:t>سلام ومع ذلك لا يلزم تحريم علاماته فتأمل، ( منه قده )</w:t>
      </w:r>
      <w:r w:rsidR="00C74906">
        <w:rPr>
          <w:rtl/>
        </w:rPr>
        <w:t>.</w:t>
      </w:r>
    </w:p>
    <w:p w:rsidR="005359CC" w:rsidRDefault="005359CC" w:rsidP="001D3C86">
      <w:pPr>
        <w:pStyle w:val="libFootnote0"/>
        <w:rPr>
          <w:rtl/>
        </w:rPr>
      </w:pPr>
      <w:r>
        <w:rPr>
          <w:rtl/>
        </w:rPr>
        <w:t>1 - الكافي 2: 223</w:t>
      </w:r>
      <w:r w:rsidR="00E4299D">
        <w:rPr>
          <w:rtl/>
        </w:rPr>
        <w:t>/</w:t>
      </w:r>
      <w:r>
        <w:rPr>
          <w:rtl/>
        </w:rPr>
        <w:t>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06D0A">
      <w:pPr>
        <w:pStyle w:val="libNormal0"/>
        <w:rPr>
          <w:rtl/>
        </w:rPr>
      </w:pPr>
      <w:r>
        <w:rPr>
          <w:rtl/>
        </w:rPr>
        <w:lastRenderedPageBreak/>
        <w:t>محم</w:t>
      </w:r>
      <w:r w:rsidR="00006D0A">
        <w:rPr>
          <w:rFonts w:hint="cs"/>
          <w:rtl/>
        </w:rPr>
        <w:t>ّ</w:t>
      </w:r>
      <w:r>
        <w:rPr>
          <w:rtl/>
        </w:rPr>
        <w:t>د، عن أبيه جميعا</w:t>
      </w:r>
      <w:r w:rsidR="00006D0A">
        <w:rPr>
          <w:rFonts w:hint="cs"/>
          <w:rtl/>
        </w:rPr>
        <w:t>ً</w:t>
      </w:r>
      <w:r>
        <w:rPr>
          <w:rtl/>
        </w:rPr>
        <w:t>، عن جعفربن محم</w:t>
      </w:r>
      <w:r w:rsidR="00006D0A">
        <w:rPr>
          <w:rFonts w:hint="cs"/>
          <w:rtl/>
        </w:rPr>
        <w:t>ّ</w:t>
      </w:r>
      <w:r>
        <w:rPr>
          <w:rtl/>
        </w:rPr>
        <w:t>د، عن ابائه</w:t>
      </w:r>
      <w:r w:rsidR="00006D0A">
        <w:rPr>
          <w:rFonts w:hint="cs"/>
          <w:rtl/>
        </w:rPr>
        <w:t xml:space="preserve"> (</w:t>
      </w:r>
      <w:r>
        <w:rPr>
          <w:rtl/>
        </w:rPr>
        <w:t xml:space="preserve"> </w:t>
      </w:r>
      <w:r w:rsidRPr="00F640F5">
        <w:rPr>
          <w:rStyle w:val="libAlaemChar"/>
          <w:rFonts w:hint="cs"/>
          <w:rtl/>
        </w:rPr>
        <w:t>عليهم‌السلام</w:t>
      </w:r>
      <w:r>
        <w:rPr>
          <w:rtl/>
        </w:rPr>
        <w:t xml:space="preserve"> </w:t>
      </w:r>
      <w:r w:rsidR="00006D0A">
        <w:rPr>
          <w:rFonts w:hint="cs"/>
          <w:rtl/>
        </w:rPr>
        <w:t xml:space="preserve">) </w:t>
      </w:r>
      <w:r>
        <w:rPr>
          <w:rtl/>
        </w:rPr>
        <w:t>- في وصية النبي</w:t>
      </w:r>
      <w:r w:rsidR="00006D0A">
        <w:rPr>
          <w:rFonts w:hint="cs"/>
          <w:rtl/>
        </w:rPr>
        <w:t xml:space="preserve"> (</w:t>
      </w:r>
      <w:r>
        <w:rPr>
          <w:rtl/>
        </w:rPr>
        <w:t xml:space="preserve"> </w:t>
      </w:r>
      <w:r w:rsidRPr="00F640F5">
        <w:rPr>
          <w:rStyle w:val="libAlaemChar"/>
          <w:rFonts w:hint="cs"/>
          <w:rtl/>
        </w:rPr>
        <w:t>صلى‌الله‌عليه‌وآله‌وسلم</w:t>
      </w:r>
      <w:r>
        <w:rPr>
          <w:rtl/>
        </w:rPr>
        <w:t xml:space="preserve"> </w:t>
      </w:r>
      <w:r w:rsidR="00006D0A">
        <w:rPr>
          <w:rFonts w:hint="cs"/>
          <w:rtl/>
        </w:rPr>
        <w:t xml:space="preserve">) </w:t>
      </w:r>
      <w:r>
        <w:rPr>
          <w:rtl/>
        </w:rPr>
        <w:t xml:space="preserve">لعلي </w:t>
      </w:r>
      <w:r w:rsidR="00006D0A">
        <w:rPr>
          <w:rFonts w:hint="cs"/>
          <w:rtl/>
        </w:rPr>
        <w:t>(</w:t>
      </w:r>
      <w:r w:rsidR="00006D0A">
        <w:rPr>
          <w:rtl/>
        </w:rPr>
        <w:t xml:space="preserve"> </w:t>
      </w:r>
      <w:r w:rsidR="00006D0A" w:rsidRPr="00F640F5">
        <w:rPr>
          <w:rStyle w:val="libAlaemChar"/>
          <w:rFonts w:hint="cs"/>
          <w:rtl/>
        </w:rPr>
        <w:t>عليه‌السلام</w:t>
      </w:r>
      <w:r w:rsidR="00006D0A" w:rsidRPr="00B24314">
        <w:rPr>
          <w:rStyle w:val="libNormalChar"/>
          <w:rFonts w:hint="cs"/>
          <w:rtl/>
        </w:rPr>
        <w:t xml:space="preserve"> )</w:t>
      </w:r>
      <w:r w:rsidR="00006D0A">
        <w:rPr>
          <w:rStyle w:val="libNormalChar"/>
          <w:rFonts w:hint="cs"/>
          <w:rtl/>
        </w:rPr>
        <w:t xml:space="preserve"> </w:t>
      </w:r>
      <w:r>
        <w:rPr>
          <w:rtl/>
        </w:rPr>
        <w:t>- أن</w:t>
      </w:r>
      <w:r w:rsidR="00006D0A">
        <w:rPr>
          <w:rFonts w:hint="cs"/>
          <w:rtl/>
        </w:rPr>
        <w:t>ّ</w:t>
      </w:r>
      <w:r>
        <w:rPr>
          <w:rtl/>
        </w:rPr>
        <w:t xml:space="preserve">ه قال: يا علي، للمرائي ثلاث علامات، وذكر مثله </w:t>
      </w:r>
      <w:r w:rsidRPr="00D864A7">
        <w:rPr>
          <w:rStyle w:val="libFootnotenumChar"/>
          <w:rtl/>
        </w:rPr>
        <w:t>(1)</w:t>
      </w:r>
      <w:r w:rsidR="00C74906">
        <w:rPr>
          <w:rtl/>
        </w:rPr>
        <w:t>.</w:t>
      </w:r>
    </w:p>
    <w:p w:rsidR="005359CC" w:rsidRDefault="005359CC" w:rsidP="00E42FA0">
      <w:pPr>
        <w:pStyle w:val="libNormal"/>
        <w:rPr>
          <w:rtl/>
        </w:rPr>
      </w:pPr>
      <w:r>
        <w:rPr>
          <w:rtl/>
        </w:rPr>
        <w:t>أقول: وتقد</w:t>
      </w:r>
      <w:r w:rsidR="00006D0A">
        <w:rPr>
          <w:rFonts w:hint="cs"/>
          <w:rtl/>
        </w:rPr>
        <w:t>ّ</w:t>
      </w:r>
      <w:r>
        <w:rPr>
          <w:rtl/>
        </w:rPr>
        <w:t>م ما يدل</w:t>
      </w:r>
      <w:r w:rsidR="00006D0A">
        <w:rPr>
          <w:rFonts w:hint="cs"/>
          <w:rtl/>
        </w:rPr>
        <w:t>ّ</w:t>
      </w:r>
      <w:r>
        <w:rPr>
          <w:rtl/>
        </w:rPr>
        <w:t xml:space="preserve"> على ذلك </w:t>
      </w:r>
      <w:r w:rsidRPr="00D864A7">
        <w:rPr>
          <w:rStyle w:val="libFootnotenumChar"/>
          <w:rtl/>
        </w:rPr>
        <w:t>(2)</w:t>
      </w:r>
      <w:r>
        <w:rPr>
          <w:rtl/>
        </w:rPr>
        <w:t>، ويأتي ما يدل</w:t>
      </w:r>
      <w:r w:rsidR="00006D0A">
        <w:rPr>
          <w:rFonts w:hint="cs"/>
          <w:rtl/>
        </w:rPr>
        <w:t>ّ</w:t>
      </w:r>
      <w:r>
        <w:rPr>
          <w:rtl/>
        </w:rPr>
        <w:t xml:space="preserve"> عليه </w:t>
      </w:r>
      <w:r w:rsidRPr="00D864A7">
        <w:rPr>
          <w:rStyle w:val="libFootnotenumChar"/>
          <w:rtl/>
        </w:rPr>
        <w:t>(3)</w:t>
      </w:r>
      <w:r w:rsidR="00C74906">
        <w:rPr>
          <w:rtl/>
        </w:rPr>
        <w:t>.</w:t>
      </w:r>
    </w:p>
    <w:p w:rsidR="005359CC" w:rsidRPr="008C7120" w:rsidRDefault="005359CC" w:rsidP="005359CC">
      <w:pPr>
        <w:pStyle w:val="Heading2Center"/>
        <w:rPr>
          <w:rtl/>
        </w:rPr>
      </w:pPr>
      <w:bookmarkStart w:id="97" w:name="_Toc272839341"/>
      <w:bookmarkStart w:id="98" w:name="_Toc272839629"/>
      <w:bookmarkStart w:id="99" w:name="_Toc299780245"/>
      <w:bookmarkStart w:id="100" w:name="_Toc370728335"/>
      <w:bookmarkStart w:id="101" w:name="_Toc388259180"/>
      <w:bookmarkStart w:id="102" w:name="_Toc261404811"/>
      <w:r w:rsidRPr="008C7120">
        <w:rPr>
          <w:rtl/>
        </w:rPr>
        <w:t>14</w:t>
      </w:r>
      <w:r>
        <w:rPr>
          <w:rtl/>
        </w:rPr>
        <w:t xml:space="preserve"> - </w:t>
      </w:r>
      <w:r w:rsidRPr="008C7120">
        <w:rPr>
          <w:rtl/>
        </w:rPr>
        <w:t xml:space="preserve">باب كراهة ذكر </w:t>
      </w:r>
      <w:r w:rsidR="008E749F">
        <w:rPr>
          <w:rtl/>
        </w:rPr>
        <w:t>الا</w:t>
      </w:r>
      <w:r w:rsidRPr="008C7120">
        <w:rPr>
          <w:rtl/>
        </w:rPr>
        <w:t>نسان عبادته للناس</w:t>
      </w:r>
      <w:bookmarkEnd w:id="97"/>
      <w:bookmarkEnd w:id="98"/>
      <w:bookmarkEnd w:id="99"/>
      <w:bookmarkEnd w:id="100"/>
      <w:bookmarkEnd w:id="101"/>
      <w:bookmarkEnd w:id="102"/>
    </w:p>
    <w:p w:rsidR="005359CC" w:rsidRDefault="005359CC" w:rsidP="00B612E2">
      <w:pPr>
        <w:pStyle w:val="libNormal"/>
        <w:rPr>
          <w:rtl/>
        </w:rPr>
      </w:pPr>
      <w:r w:rsidRPr="00E42FA0">
        <w:rPr>
          <w:rtl/>
        </w:rPr>
        <w:t>[166]</w:t>
      </w:r>
      <w:r w:rsidRPr="00D0766D">
        <w:t xml:space="preserve"> </w:t>
      </w:r>
      <w:r w:rsidRPr="00D0766D">
        <w:rPr>
          <w:rtl/>
        </w:rPr>
        <w:t>1</w:t>
      </w:r>
      <w:r>
        <w:rPr>
          <w:rtl/>
        </w:rPr>
        <w:t xml:space="preserve"> </w:t>
      </w:r>
      <w:r w:rsidR="00006D0A">
        <w:rPr>
          <w:rtl/>
        </w:rPr>
        <w:t>–</w:t>
      </w:r>
      <w:r>
        <w:rPr>
          <w:rtl/>
        </w:rPr>
        <w:t xml:space="preserve"> </w:t>
      </w:r>
      <w:r w:rsidRPr="00D0766D">
        <w:rPr>
          <w:rtl/>
        </w:rPr>
        <w:t>محم</w:t>
      </w:r>
      <w:r w:rsidR="00006D0A">
        <w:rPr>
          <w:rFonts w:hint="cs"/>
          <w:rtl/>
        </w:rPr>
        <w:t>ّ</w:t>
      </w:r>
      <w:r w:rsidRPr="00D0766D">
        <w:rPr>
          <w:rtl/>
        </w:rPr>
        <w:t xml:space="preserve">د بن علي بن الحسين في ( معاني </w:t>
      </w:r>
      <w:r w:rsidR="008E749F">
        <w:rPr>
          <w:rtl/>
        </w:rPr>
        <w:t>الا</w:t>
      </w:r>
      <w:r w:rsidRPr="00D0766D">
        <w:rPr>
          <w:rtl/>
        </w:rPr>
        <w:t>خبار ) عن أبيه</w:t>
      </w:r>
      <w:r>
        <w:rPr>
          <w:rtl/>
        </w:rPr>
        <w:t xml:space="preserve">، </w:t>
      </w:r>
      <w:r w:rsidRPr="00D0766D">
        <w:rPr>
          <w:rtl/>
        </w:rPr>
        <w:t>عن سعد</w:t>
      </w:r>
      <w:r>
        <w:rPr>
          <w:rtl/>
        </w:rPr>
        <w:t xml:space="preserve"> بن عبدالله، عن يعقوب بن يزيد، عن محم</w:t>
      </w:r>
      <w:r w:rsidR="00006D0A">
        <w:rPr>
          <w:rFonts w:hint="cs"/>
          <w:rtl/>
        </w:rPr>
        <w:t>ّ</w:t>
      </w:r>
      <w:r>
        <w:rPr>
          <w:rtl/>
        </w:rPr>
        <w:t>د بن أبي عمير، عن جميل بن در</w:t>
      </w:r>
      <w:r w:rsidR="00006D0A">
        <w:rPr>
          <w:rFonts w:hint="cs"/>
          <w:rtl/>
        </w:rPr>
        <w:t>ّ</w:t>
      </w:r>
      <w:r>
        <w:rPr>
          <w:rtl/>
        </w:rPr>
        <w:t>اج قال: سألت أبا عبدالله عن قول الله عز</w:t>
      </w:r>
      <w:r w:rsidR="00006D0A">
        <w:rPr>
          <w:rFonts w:hint="cs"/>
          <w:rtl/>
        </w:rPr>
        <w:t>ّ</w:t>
      </w:r>
      <w:r>
        <w:rPr>
          <w:rtl/>
        </w:rPr>
        <w:t xml:space="preserve"> وجلّ: </w:t>
      </w:r>
      <w:r w:rsidRPr="00F640F5">
        <w:rPr>
          <w:rStyle w:val="libAlaemChar"/>
          <w:rtl/>
        </w:rPr>
        <w:t>(</w:t>
      </w:r>
      <w:r w:rsidRPr="005359CC">
        <w:rPr>
          <w:rStyle w:val="libAieChar"/>
          <w:rtl/>
        </w:rPr>
        <w:t>فَلَا تُزَكُّوا أَنفُسَكُمْ هُوَ أَعْلَمُ بِمَنِ اتَّقَىٰ</w:t>
      </w:r>
      <w:r w:rsidRPr="00F640F5">
        <w:rPr>
          <w:rStyle w:val="libAlaemChar"/>
          <w:rtl/>
        </w:rPr>
        <w:t>)</w:t>
      </w:r>
      <w:r>
        <w:rPr>
          <w:rtl/>
        </w:rPr>
        <w:t xml:space="preserve"> </w:t>
      </w:r>
      <w:r w:rsidRPr="00D864A7">
        <w:rPr>
          <w:rStyle w:val="libFootnotenumChar"/>
          <w:rtl/>
        </w:rPr>
        <w:t>(</w:t>
      </w:r>
      <w:r w:rsidR="00B612E2">
        <w:rPr>
          <w:rStyle w:val="libFootnotenumChar"/>
          <w:rFonts w:hint="cs"/>
          <w:rtl/>
        </w:rPr>
        <w:t>4</w:t>
      </w:r>
      <w:r w:rsidRPr="00D864A7">
        <w:rPr>
          <w:rStyle w:val="libFootnotenumChar"/>
          <w:rtl/>
        </w:rPr>
        <w:t>)</w:t>
      </w:r>
      <w:r>
        <w:rPr>
          <w:rtl/>
        </w:rPr>
        <w:t xml:space="preserve"> قال: قول </w:t>
      </w:r>
      <w:r w:rsidR="00006D0A">
        <w:rPr>
          <w:rtl/>
        </w:rPr>
        <w:t>ال</w:t>
      </w:r>
      <w:r w:rsidR="00006D0A">
        <w:rPr>
          <w:rFonts w:hint="cs"/>
          <w:rtl/>
        </w:rPr>
        <w:t>إِ</w:t>
      </w:r>
      <w:r>
        <w:rPr>
          <w:rtl/>
        </w:rPr>
        <w:t>نسان: صل</w:t>
      </w:r>
      <w:r w:rsidR="00D6146C">
        <w:rPr>
          <w:rFonts w:hint="cs"/>
          <w:rtl/>
        </w:rPr>
        <w:t>ّ</w:t>
      </w:r>
      <w:r>
        <w:rPr>
          <w:rtl/>
        </w:rPr>
        <w:t xml:space="preserve">يت البارحة، وصمت أمس، ونحو هذا، ثم قال </w:t>
      </w:r>
      <w:r w:rsidR="00D6146C">
        <w:rPr>
          <w:rFonts w:hint="cs"/>
          <w:rtl/>
        </w:rPr>
        <w:t>(</w:t>
      </w:r>
      <w:r w:rsidR="00D6146C">
        <w:rPr>
          <w:rtl/>
        </w:rPr>
        <w:t xml:space="preserve"> </w:t>
      </w:r>
      <w:r w:rsidR="00D6146C" w:rsidRPr="00F640F5">
        <w:rPr>
          <w:rStyle w:val="libAlaemChar"/>
          <w:rFonts w:hint="cs"/>
          <w:rtl/>
        </w:rPr>
        <w:t>عليه‌السلام</w:t>
      </w:r>
      <w:r w:rsidR="00D6146C" w:rsidRPr="00B24314">
        <w:rPr>
          <w:rStyle w:val="libNormalChar"/>
          <w:rFonts w:hint="cs"/>
          <w:rtl/>
        </w:rPr>
        <w:t xml:space="preserve"> )</w:t>
      </w:r>
      <w:r w:rsidR="00D6146C">
        <w:rPr>
          <w:rStyle w:val="libNormalChar"/>
          <w:rFonts w:hint="cs"/>
          <w:rtl/>
        </w:rPr>
        <w:t xml:space="preserve"> </w:t>
      </w:r>
      <w:r>
        <w:rPr>
          <w:rtl/>
        </w:rPr>
        <w:t>: إن</w:t>
      </w:r>
      <w:r w:rsidR="00D6146C">
        <w:rPr>
          <w:rFonts w:hint="cs"/>
          <w:rtl/>
        </w:rPr>
        <w:t>ّ</w:t>
      </w:r>
      <w:r>
        <w:rPr>
          <w:rtl/>
        </w:rPr>
        <w:t xml:space="preserve"> قوما</w:t>
      </w:r>
      <w:r w:rsidR="00D6146C">
        <w:rPr>
          <w:rFonts w:hint="cs"/>
          <w:rtl/>
        </w:rPr>
        <w:t>ً</w:t>
      </w:r>
      <w:r>
        <w:rPr>
          <w:rtl/>
        </w:rPr>
        <w:t xml:space="preserve"> كانوا يصبحون فيقولون: صل</w:t>
      </w:r>
      <w:r w:rsidR="00D6146C">
        <w:rPr>
          <w:rFonts w:hint="cs"/>
          <w:rtl/>
        </w:rPr>
        <w:t>ّ</w:t>
      </w:r>
      <w:r>
        <w:rPr>
          <w:rtl/>
        </w:rPr>
        <w:t xml:space="preserve">ينا البارحة، وصمنا أمس، فقال علي </w:t>
      </w:r>
      <w:r w:rsidR="00D6146C">
        <w:rPr>
          <w:rFonts w:hint="cs"/>
          <w:rtl/>
        </w:rPr>
        <w:t>(</w:t>
      </w:r>
      <w:r w:rsidR="00D6146C">
        <w:rPr>
          <w:rtl/>
        </w:rPr>
        <w:t xml:space="preserve"> </w:t>
      </w:r>
      <w:r w:rsidR="00D6146C" w:rsidRPr="00F640F5">
        <w:rPr>
          <w:rStyle w:val="libAlaemChar"/>
          <w:rFonts w:hint="cs"/>
          <w:rtl/>
        </w:rPr>
        <w:t>عليه‌السلام</w:t>
      </w:r>
      <w:r w:rsidR="00D6146C" w:rsidRPr="00B24314">
        <w:rPr>
          <w:rStyle w:val="libNormalChar"/>
          <w:rFonts w:hint="cs"/>
          <w:rtl/>
        </w:rPr>
        <w:t xml:space="preserve"> )</w:t>
      </w:r>
      <w:r w:rsidR="00D6146C">
        <w:rPr>
          <w:rStyle w:val="libNormalChar"/>
          <w:rFonts w:hint="cs"/>
          <w:rtl/>
        </w:rPr>
        <w:t xml:space="preserve"> </w:t>
      </w:r>
      <w:r>
        <w:rPr>
          <w:rtl/>
        </w:rPr>
        <w:t>: لكن</w:t>
      </w:r>
      <w:r w:rsidR="00D6146C">
        <w:rPr>
          <w:rFonts w:hint="cs"/>
          <w:rtl/>
        </w:rPr>
        <w:t>ّ</w:t>
      </w:r>
      <w:r>
        <w:rPr>
          <w:rtl/>
        </w:rPr>
        <w:t>ي أنام الليل والنهار، ولوأجد بينهما شيئا</w:t>
      </w:r>
      <w:r w:rsidR="00D6146C">
        <w:rPr>
          <w:rFonts w:hint="cs"/>
          <w:rtl/>
        </w:rPr>
        <w:t>ً</w:t>
      </w:r>
      <w:r>
        <w:rPr>
          <w:rtl/>
        </w:rPr>
        <w:t xml:space="preserve"> لنمته</w:t>
      </w:r>
      <w:r w:rsidR="00C74906">
        <w:rPr>
          <w:rtl/>
        </w:rPr>
        <w:t>.</w:t>
      </w:r>
    </w:p>
    <w:p w:rsidR="005359CC" w:rsidRDefault="005359CC" w:rsidP="00B612E2">
      <w:pPr>
        <w:pStyle w:val="libNormal"/>
        <w:rPr>
          <w:rtl/>
        </w:rPr>
      </w:pPr>
      <w:r>
        <w:rPr>
          <w:rtl/>
        </w:rPr>
        <w:t>ورواه الحسين بن سعيد في كتاب ( الزهد ) عن محم</w:t>
      </w:r>
      <w:r w:rsidR="00204E60">
        <w:rPr>
          <w:rFonts w:hint="cs"/>
          <w:rtl/>
        </w:rPr>
        <w:t>ّ</w:t>
      </w:r>
      <w:r>
        <w:rPr>
          <w:rtl/>
        </w:rPr>
        <w:t>د بن أبي عمير</w:t>
      </w:r>
      <w:r w:rsidRPr="00D864A7">
        <w:rPr>
          <w:rStyle w:val="libFootnotenumChar"/>
          <w:rtl/>
        </w:rPr>
        <w:t>(</w:t>
      </w:r>
      <w:r w:rsidR="00B612E2">
        <w:rPr>
          <w:rStyle w:val="libFootnotenumChar"/>
          <w:rFonts w:hint="cs"/>
          <w:rtl/>
        </w:rPr>
        <w:t>5</w:t>
      </w:r>
      <w:r w:rsidRPr="00D864A7">
        <w:rPr>
          <w:rStyle w:val="libFootnotenumChar"/>
          <w:rtl/>
        </w:rPr>
        <w:t>)</w:t>
      </w:r>
      <w:r w:rsidR="00C74906">
        <w:rPr>
          <w:rtl/>
        </w:rPr>
        <w:t>.</w:t>
      </w:r>
    </w:p>
    <w:p w:rsidR="005359CC" w:rsidRDefault="005359CC" w:rsidP="00B612E2">
      <w:pPr>
        <w:pStyle w:val="libNormal"/>
        <w:rPr>
          <w:rtl/>
        </w:rPr>
      </w:pPr>
      <w:r>
        <w:rPr>
          <w:rtl/>
        </w:rPr>
        <w:t>أقول: هذا محمول على المبالغة، أو على نوم بعض الليل والنهار، أو على احتقار عبادة نفسه بالنسبة إلى ما يستحق</w:t>
      </w:r>
      <w:r w:rsidR="00204E60">
        <w:rPr>
          <w:rFonts w:hint="cs"/>
          <w:rtl/>
        </w:rPr>
        <w:t>ّ</w:t>
      </w:r>
      <w:r>
        <w:rPr>
          <w:rtl/>
        </w:rPr>
        <w:t xml:space="preserve">ه الله من العبادة فجعل عبادته بمنزلة النوم </w:t>
      </w:r>
      <w:r w:rsidRPr="00D864A7">
        <w:rPr>
          <w:rStyle w:val="libFootnotenumChar"/>
          <w:rtl/>
        </w:rPr>
        <w:t>(</w:t>
      </w:r>
      <w:r w:rsidR="00B612E2">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D0766D" w:rsidRDefault="005359CC" w:rsidP="001D3C86">
      <w:pPr>
        <w:pStyle w:val="libFootnote0"/>
        <w:rPr>
          <w:rtl/>
        </w:rPr>
      </w:pPr>
      <w:r w:rsidRPr="00D0766D">
        <w:rPr>
          <w:rtl/>
        </w:rPr>
        <w:t>(1) الفقيه 4</w:t>
      </w:r>
      <w:r>
        <w:rPr>
          <w:rtl/>
        </w:rPr>
        <w:t xml:space="preserve">: </w:t>
      </w:r>
      <w:r w:rsidRPr="00D0766D">
        <w:rPr>
          <w:rtl/>
        </w:rPr>
        <w:t>1 26</w:t>
      </w:r>
      <w:r w:rsidR="00E4299D">
        <w:rPr>
          <w:rtl/>
        </w:rPr>
        <w:t>/</w:t>
      </w:r>
      <w:r w:rsidRPr="00D0766D">
        <w:rPr>
          <w:rtl/>
        </w:rPr>
        <w:t>4 82</w:t>
      </w:r>
      <w:r w:rsidR="00C74906">
        <w:rPr>
          <w:rtl/>
        </w:rPr>
        <w:t>.</w:t>
      </w:r>
    </w:p>
    <w:p w:rsidR="005359CC" w:rsidRPr="00D0766D" w:rsidRDefault="005359CC" w:rsidP="001D3C86">
      <w:pPr>
        <w:pStyle w:val="libFootnote0"/>
        <w:rPr>
          <w:rtl/>
        </w:rPr>
      </w:pPr>
      <w:r w:rsidRPr="00D0766D">
        <w:rPr>
          <w:rtl/>
        </w:rPr>
        <w:t>(2) تقدم في</w:t>
      </w:r>
      <w:r>
        <w:rPr>
          <w:rtl/>
        </w:rPr>
        <w:t xml:space="preserve">: </w:t>
      </w:r>
    </w:p>
    <w:p w:rsidR="005359CC" w:rsidRPr="00D0766D" w:rsidRDefault="005359CC" w:rsidP="001D3C86">
      <w:pPr>
        <w:pStyle w:val="libFootnote0"/>
        <w:rPr>
          <w:rtl/>
        </w:rPr>
      </w:pPr>
      <w:r w:rsidRPr="00D0766D">
        <w:rPr>
          <w:rtl/>
        </w:rPr>
        <w:t>أ</w:t>
      </w:r>
      <w:r>
        <w:rPr>
          <w:rtl/>
        </w:rPr>
        <w:t xml:space="preserve"> - </w:t>
      </w:r>
      <w:r w:rsidRPr="00D0766D">
        <w:rPr>
          <w:rtl/>
        </w:rPr>
        <w:t xml:space="preserve">البابين 11 و 12 من هذه </w:t>
      </w:r>
      <w:r w:rsidR="008E749F">
        <w:rPr>
          <w:rtl/>
        </w:rPr>
        <w:t>الا</w:t>
      </w:r>
      <w:r w:rsidRPr="00D0766D">
        <w:rPr>
          <w:rtl/>
        </w:rPr>
        <w:t>بواب</w:t>
      </w:r>
      <w:r w:rsidR="00C74906">
        <w:rPr>
          <w:rtl/>
        </w:rPr>
        <w:t>.</w:t>
      </w:r>
    </w:p>
    <w:p w:rsidR="005359CC" w:rsidRPr="00D0766D" w:rsidRDefault="005359CC" w:rsidP="001D3C86">
      <w:pPr>
        <w:pStyle w:val="libFootnote0"/>
        <w:rPr>
          <w:rtl/>
        </w:rPr>
      </w:pPr>
      <w:r w:rsidRPr="00D0766D">
        <w:rPr>
          <w:rtl/>
        </w:rPr>
        <w:t>ب</w:t>
      </w:r>
      <w:r>
        <w:rPr>
          <w:rtl/>
        </w:rPr>
        <w:t xml:space="preserve"> - </w:t>
      </w:r>
      <w:r w:rsidRPr="00D0766D">
        <w:rPr>
          <w:rtl/>
        </w:rPr>
        <w:t xml:space="preserve">الحديث 6 من الباب 8 من هذه </w:t>
      </w:r>
      <w:r w:rsidR="008E749F">
        <w:rPr>
          <w:rtl/>
        </w:rPr>
        <w:t>الا</w:t>
      </w:r>
      <w:r w:rsidRPr="00D0766D">
        <w:rPr>
          <w:rtl/>
        </w:rPr>
        <w:t>بواب</w:t>
      </w:r>
      <w:r w:rsidR="00C74906">
        <w:rPr>
          <w:rtl/>
        </w:rPr>
        <w:t>.</w:t>
      </w:r>
    </w:p>
    <w:p w:rsidR="005359CC" w:rsidRPr="00D0766D" w:rsidRDefault="005359CC" w:rsidP="001D3C86">
      <w:pPr>
        <w:pStyle w:val="libFootnote0"/>
        <w:rPr>
          <w:rtl/>
        </w:rPr>
      </w:pPr>
      <w:r w:rsidRPr="00D0766D">
        <w:rPr>
          <w:rtl/>
        </w:rPr>
        <w:t xml:space="preserve">(3) يأتي في الحديث 16 من الباب 20 من هذه </w:t>
      </w:r>
      <w:r w:rsidR="008E749F">
        <w:rPr>
          <w:rtl/>
        </w:rPr>
        <w:t>الا</w:t>
      </w:r>
      <w:r w:rsidRPr="00D0766D">
        <w:rPr>
          <w:rtl/>
        </w:rPr>
        <w:t>بواب</w:t>
      </w:r>
      <w:r w:rsidR="00C74906">
        <w:rPr>
          <w:rtl/>
        </w:rPr>
        <w:t>.</w:t>
      </w:r>
    </w:p>
    <w:p w:rsidR="005359CC" w:rsidRDefault="005359CC" w:rsidP="00204E60">
      <w:pPr>
        <w:pStyle w:val="libFootnoteCenterBold"/>
        <w:rPr>
          <w:rtl/>
        </w:rPr>
      </w:pPr>
      <w:r>
        <w:rPr>
          <w:rtl/>
        </w:rPr>
        <w:t>الباب 14</w:t>
      </w:r>
    </w:p>
    <w:p w:rsidR="005359CC" w:rsidRDefault="005359CC" w:rsidP="00204E60">
      <w:pPr>
        <w:pStyle w:val="libFootnoteCenterBold"/>
        <w:rPr>
          <w:rtl/>
        </w:rPr>
      </w:pPr>
      <w:r>
        <w:rPr>
          <w:rtl/>
        </w:rPr>
        <w:t>فيه حديثان</w:t>
      </w:r>
    </w:p>
    <w:p w:rsidR="005359CC" w:rsidRDefault="005359CC" w:rsidP="001D3C86">
      <w:pPr>
        <w:pStyle w:val="libFootnote0"/>
        <w:rPr>
          <w:rtl/>
        </w:rPr>
      </w:pPr>
      <w:r>
        <w:rPr>
          <w:rtl/>
        </w:rPr>
        <w:t xml:space="preserve">1 - معاني </w:t>
      </w:r>
      <w:r w:rsidR="00204E60">
        <w:rPr>
          <w:rtl/>
        </w:rPr>
        <w:t>ال</w:t>
      </w:r>
      <w:r w:rsidR="00204E60">
        <w:rPr>
          <w:rFonts w:hint="cs"/>
          <w:rtl/>
        </w:rPr>
        <w:t>أ</w:t>
      </w:r>
      <w:r>
        <w:rPr>
          <w:rtl/>
        </w:rPr>
        <w:t>خبار: 243</w:t>
      </w:r>
      <w:r w:rsidR="00E4299D">
        <w:rPr>
          <w:rtl/>
        </w:rPr>
        <w:t>/</w:t>
      </w:r>
      <w:r>
        <w:rPr>
          <w:rtl/>
        </w:rPr>
        <w:t>1</w:t>
      </w:r>
      <w:r w:rsidR="00C74906">
        <w:rPr>
          <w:rtl/>
        </w:rPr>
        <w:t>.</w:t>
      </w:r>
    </w:p>
    <w:p w:rsidR="005359CC" w:rsidRPr="00AE6C39" w:rsidRDefault="005359CC" w:rsidP="00B612E2">
      <w:pPr>
        <w:pStyle w:val="libFootnote0"/>
        <w:rPr>
          <w:rtl/>
        </w:rPr>
      </w:pPr>
      <w:r w:rsidRPr="00AE6C39">
        <w:rPr>
          <w:rtl/>
        </w:rPr>
        <w:t>(</w:t>
      </w:r>
      <w:r w:rsidR="00B612E2">
        <w:rPr>
          <w:rFonts w:hint="cs"/>
          <w:rtl/>
        </w:rPr>
        <w:t>4</w:t>
      </w:r>
      <w:r w:rsidRPr="00AE6C39">
        <w:rPr>
          <w:rtl/>
        </w:rPr>
        <w:t>) النجم 53</w:t>
      </w:r>
      <w:r>
        <w:rPr>
          <w:rtl/>
        </w:rPr>
        <w:t xml:space="preserve">: </w:t>
      </w:r>
      <w:r w:rsidRPr="00AE6C39">
        <w:rPr>
          <w:rtl/>
        </w:rPr>
        <w:t>32</w:t>
      </w:r>
      <w:r w:rsidR="00C74906">
        <w:rPr>
          <w:rtl/>
        </w:rPr>
        <w:t>.</w:t>
      </w:r>
    </w:p>
    <w:p w:rsidR="005359CC" w:rsidRPr="00AE6C39" w:rsidRDefault="005359CC" w:rsidP="00B612E2">
      <w:pPr>
        <w:pStyle w:val="libFootnote0"/>
        <w:rPr>
          <w:rtl/>
        </w:rPr>
      </w:pPr>
      <w:r w:rsidRPr="00AE6C39">
        <w:rPr>
          <w:rtl/>
        </w:rPr>
        <w:t>(</w:t>
      </w:r>
      <w:r w:rsidR="00B612E2">
        <w:rPr>
          <w:rFonts w:hint="cs"/>
          <w:rtl/>
        </w:rPr>
        <w:t>5</w:t>
      </w:r>
      <w:r w:rsidRPr="00AE6C39">
        <w:rPr>
          <w:rtl/>
        </w:rPr>
        <w:t>) الزهد 66</w:t>
      </w:r>
      <w:r>
        <w:rPr>
          <w:rtl/>
        </w:rPr>
        <w:t xml:space="preserve">: </w:t>
      </w:r>
      <w:r w:rsidRPr="00AE6C39">
        <w:rPr>
          <w:rtl/>
        </w:rPr>
        <w:t>174</w:t>
      </w:r>
      <w:r w:rsidR="00C74906">
        <w:rPr>
          <w:rtl/>
        </w:rPr>
        <w:t>.</w:t>
      </w:r>
    </w:p>
    <w:p w:rsidR="001D3C86" w:rsidRDefault="005359CC" w:rsidP="00B612E2">
      <w:pPr>
        <w:pStyle w:val="libFootnote0"/>
        <w:rPr>
          <w:rtl/>
        </w:rPr>
      </w:pPr>
      <w:r w:rsidRPr="00AE6C39">
        <w:rPr>
          <w:rtl/>
        </w:rPr>
        <w:t>(</w:t>
      </w:r>
      <w:r w:rsidR="00B612E2">
        <w:rPr>
          <w:rFonts w:hint="cs"/>
          <w:rtl/>
        </w:rPr>
        <w:t>6</w:t>
      </w:r>
      <w:r w:rsidRPr="00AE6C39">
        <w:rPr>
          <w:rtl/>
        </w:rPr>
        <w:t>) ورد في هامش النسخة الثانية من المخطوط ما نصه</w:t>
      </w:r>
      <w:r>
        <w:rPr>
          <w:rtl/>
        </w:rPr>
        <w:t xml:space="preserve">: </w:t>
      </w:r>
      <w:r w:rsidRPr="00AE6C39">
        <w:rPr>
          <w:rtl/>
        </w:rPr>
        <w:t xml:space="preserve">يدل على أنه ليس شيء من </w:t>
      </w:r>
      <w:r w:rsidR="008E749F">
        <w:rPr>
          <w:rtl/>
        </w:rPr>
        <w:t>الا</w:t>
      </w:r>
      <w:r w:rsidRPr="00AE6C39">
        <w:rPr>
          <w:rtl/>
        </w:rPr>
        <w:t xml:space="preserve">وقات </w:t>
      </w:r>
      <w:r w:rsidR="00204E60">
        <w:rPr>
          <w:rFonts w:hint="cs"/>
          <w:rtl/>
        </w:rPr>
        <w:t>=</w:t>
      </w:r>
    </w:p>
    <w:p w:rsidR="001D3C86" w:rsidRDefault="001D3C86" w:rsidP="001D3C86">
      <w:pPr>
        <w:pStyle w:val="libNormal"/>
        <w:rPr>
          <w:rtl/>
        </w:rPr>
      </w:pPr>
      <w:r>
        <w:rPr>
          <w:rtl/>
        </w:rPr>
        <w:br w:type="page"/>
      </w:r>
    </w:p>
    <w:p w:rsidR="005359CC" w:rsidRDefault="005359CC" w:rsidP="00205325">
      <w:pPr>
        <w:pStyle w:val="libNormal"/>
        <w:rPr>
          <w:rtl/>
        </w:rPr>
      </w:pPr>
      <w:r w:rsidRPr="00E42FA0">
        <w:rPr>
          <w:rtl/>
        </w:rPr>
        <w:lastRenderedPageBreak/>
        <w:t>[167]</w:t>
      </w:r>
      <w:r w:rsidRPr="00D0766D">
        <w:t xml:space="preserve"> </w:t>
      </w:r>
      <w:r w:rsidRPr="00D0766D">
        <w:rPr>
          <w:rtl/>
        </w:rPr>
        <w:t>2</w:t>
      </w:r>
      <w:r>
        <w:rPr>
          <w:rtl/>
        </w:rPr>
        <w:t xml:space="preserve"> - محم</w:t>
      </w:r>
      <w:r w:rsidR="00AB6F9C">
        <w:rPr>
          <w:rFonts w:hint="cs"/>
          <w:rtl/>
        </w:rPr>
        <w:t>ّ</w:t>
      </w:r>
      <w:r>
        <w:rPr>
          <w:rtl/>
        </w:rPr>
        <w:t>د بن يعقوب، عن عد</w:t>
      </w:r>
      <w:r w:rsidR="00205325">
        <w:rPr>
          <w:rFonts w:hint="cs"/>
          <w:rtl/>
        </w:rPr>
        <w:t>ّ</w:t>
      </w:r>
      <w:r>
        <w:rPr>
          <w:rtl/>
        </w:rPr>
        <w:t xml:space="preserve">ة من أصحابنا، عن سهل بن زياد، عن علي بن أسباط، عن بعض أصحابه، عن أبي جعفر </w:t>
      </w:r>
      <w:r w:rsidR="00205325">
        <w:rPr>
          <w:rFonts w:hint="cs"/>
          <w:rtl/>
        </w:rPr>
        <w:t>(</w:t>
      </w:r>
      <w:r w:rsidR="00205325">
        <w:rPr>
          <w:rtl/>
        </w:rPr>
        <w:t xml:space="preserve"> </w:t>
      </w:r>
      <w:r w:rsidR="00205325" w:rsidRPr="00F640F5">
        <w:rPr>
          <w:rStyle w:val="libAlaemChar"/>
          <w:rFonts w:hint="cs"/>
          <w:rtl/>
        </w:rPr>
        <w:t>عليه‌السلام</w:t>
      </w:r>
      <w:r w:rsidR="00205325" w:rsidRPr="00B24314">
        <w:rPr>
          <w:rStyle w:val="libNormalChar"/>
          <w:rFonts w:hint="cs"/>
          <w:rtl/>
        </w:rPr>
        <w:t xml:space="preserve"> )</w:t>
      </w:r>
      <w:r w:rsidR="00205325">
        <w:rPr>
          <w:rStyle w:val="libNormalChar"/>
          <w:rFonts w:hint="cs"/>
          <w:rtl/>
        </w:rPr>
        <w:t xml:space="preserve"> </w:t>
      </w:r>
      <w:r>
        <w:rPr>
          <w:rtl/>
        </w:rPr>
        <w:t>أن</w:t>
      </w:r>
      <w:r w:rsidR="00205325">
        <w:rPr>
          <w:rFonts w:hint="cs"/>
          <w:rtl/>
        </w:rPr>
        <w:t>ّ</w:t>
      </w:r>
      <w:r>
        <w:rPr>
          <w:rtl/>
        </w:rPr>
        <w:t xml:space="preserve">ه قال: </w:t>
      </w:r>
      <w:r w:rsidR="00205325">
        <w:rPr>
          <w:rtl/>
        </w:rPr>
        <w:t>ال</w:t>
      </w:r>
      <w:r w:rsidR="00205325">
        <w:rPr>
          <w:rFonts w:hint="cs"/>
          <w:rtl/>
        </w:rPr>
        <w:t>إِ</w:t>
      </w:r>
      <w:r>
        <w:rPr>
          <w:rtl/>
        </w:rPr>
        <w:t>بقاء على العمل أشد</w:t>
      </w:r>
      <w:r w:rsidR="00205325">
        <w:rPr>
          <w:rFonts w:hint="cs"/>
          <w:rtl/>
        </w:rPr>
        <w:t>ّ</w:t>
      </w:r>
      <w:r>
        <w:rPr>
          <w:rtl/>
        </w:rPr>
        <w:t xml:space="preserve"> من العمل، قال: وما </w:t>
      </w:r>
      <w:r w:rsidR="00205325">
        <w:rPr>
          <w:rtl/>
        </w:rPr>
        <w:t>ال</w:t>
      </w:r>
      <w:r w:rsidR="0054265A">
        <w:rPr>
          <w:rFonts w:hint="cs"/>
          <w:rtl/>
        </w:rPr>
        <w:t>إِ</w:t>
      </w:r>
      <w:r>
        <w:rPr>
          <w:rtl/>
        </w:rPr>
        <w:t>بقاء على العمل؟ قال: يصل الرجل بصلة وينفق نفقة لله وحده لا شريك له، فكتبت له سر</w:t>
      </w:r>
      <w:r w:rsidR="0054265A">
        <w:rPr>
          <w:rFonts w:hint="cs"/>
          <w:rtl/>
        </w:rPr>
        <w:t>ّ</w:t>
      </w:r>
      <w:r>
        <w:rPr>
          <w:rtl/>
        </w:rPr>
        <w:t>ا</w:t>
      </w:r>
      <w:r w:rsidR="0054265A">
        <w:rPr>
          <w:rFonts w:hint="cs"/>
          <w:rtl/>
        </w:rPr>
        <w:t>ً</w:t>
      </w:r>
      <w:r>
        <w:rPr>
          <w:rtl/>
        </w:rPr>
        <w:t>، ثم يذكرها، فتمحى فتكتب له علانية، ثم يذكرها، فتمحى وتكتب له رياء</w:t>
      </w:r>
      <w:r w:rsidR="00C74906">
        <w:rPr>
          <w:rtl/>
        </w:rPr>
        <w:t>.</w:t>
      </w:r>
    </w:p>
    <w:p w:rsidR="005359CC" w:rsidRDefault="005359CC" w:rsidP="00E42FA0">
      <w:pPr>
        <w:pStyle w:val="libNormal"/>
        <w:rPr>
          <w:rtl/>
        </w:rPr>
      </w:pPr>
      <w:r>
        <w:rPr>
          <w:rtl/>
        </w:rPr>
        <w:t>أقول: وتقد</w:t>
      </w:r>
      <w:r w:rsidR="00C63C29">
        <w:rPr>
          <w:rFonts w:hint="cs"/>
          <w:rtl/>
        </w:rPr>
        <w:t>ّ</w:t>
      </w:r>
      <w:r>
        <w:rPr>
          <w:rtl/>
        </w:rPr>
        <w:t>م ما يدل</w:t>
      </w:r>
      <w:r w:rsidR="00C63C29">
        <w:rPr>
          <w:rFonts w:hint="cs"/>
          <w:rtl/>
        </w:rPr>
        <w:t>ّ</w:t>
      </w:r>
      <w:r>
        <w:rPr>
          <w:rtl/>
        </w:rPr>
        <w:t xml:space="preserve"> على ذلك </w:t>
      </w:r>
      <w:r w:rsidRPr="00D864A7">
        <w:rPr>
          <w:rStyle w:val="libFootnotenumChar"/>
          <w:rtl/>
        </w:rPr>
        <w:t>(1)</w:t>
      </w:r>
      <w:r>
        <w:rPr>
          <w:rtl/>
        </w:rPr>
        <w:t>، ويأتي ما يدل</w:t>
      </w:r>
      <w:r w:rsidR="00C63C29">
        <w:rPr>
          <w:rFonts w:hint="cs"/>
          <w:rtl/>
        </w:rPr>
        <w:t>ّ</w:t>
      </w:r>
      <w:r>
        <w:rPr>
          <w:rtl/>
        </w:rPr>
        <w:t xml:space="preserve"> عليه </w:t>
      </w:r>
      <w:r w:rsidRPr="00D864A7">
        <w:rPr>
          <w:rStyle w:val="libFootnotenumChar"/>
          <w:rtl/>
        </w:rPr>
        <w:t>(2)</w:t>
      </w:r>
      <w:r w:rsidR="00C74906">
        <w:rPr>
          <w:rtl/>
        </w:rPr>
        <w:t>.</w:t>
      </w:r>
    </w:p>
    <w:p w:rsidR="005359CC" w:rsidRPr="008C7120" w:rsidRDefault="005359CC" w:rsidP="005359CC">
      <w:pPr>
        <w:pStyle w:val="Heading2Center"/>
        <w:rPr>
          <w:rtl/>
        </w:rPr>
      </w:pPr>
      <w:bookmarkStart w:id="103" w:name="_Toc272839342"/>
      <w:bookmarkStart w:id="104" w:name="_Toc272839630"/>
      <w:bookmarkStart w:id="105" w:name="_Toc299780246"/>
      <w:bookmarkStart w:id="106" w:name="_Toc370728336"/>
      <w:bookmarkStart w:id="107" w:name="_Toc388259181"/>
      <w:bookmarkStart w:id="108" w:name="_Toc261404812"/>
      <w:r w:rsidRPr="008C7120">
        <w:rPr>
          <w:rtl/>
        </w:rPr>
        <w:t>15</w:t>
      </w:r>
      <w:r>
        <w:rPr>
          <w:rtl/>
        </w:rPr>
        <w:t xml:space="preserve"> - </w:t>
      </w:r>
      <w:r w:rsidRPr="008C7120">
        <w:rPr>
          <w:rtl/>
        </w:rPr>
        <w:t xml:space="preserve">باب عدم كراهة سرور </w:t>
      </w:r>
      <w:r w:rsidR="008E749F">
        <w:rPr>
          <w:rtl/>
        </w:rPr>
        <w:t>الا</w:t>
      </w:r>
      <w:r w:rsidRPr="008C7120">
        <w:rPr>
          <w:rtl/>
        </w:rPr>
        <w:t>نسان باطلاع غيره</w:t>
      </w:r>
      <w:r w:rsidRPr="008C7120">
        <w:rPr>
          <w:rFonts w:hint="cs"/>
          <w:rtl/>
        </w:rPr>
        <w:t xml:space="preserve"> عل</w:t>
      </w:r>
      <w:r w:rsidRPr="008C7120">
        <w:rPr>
          <w:rtl/>
        </w:rPr>
        <w:t>ى عمله بغيرقصده</w:t>
      </w:r>
      <w:bookmarkEnd w:id="103"/>
      <w:bookmarkEnd w:id="104"/>
      <w:bookmarkEnd w:id="105"/>
      <w:bookmarkEnd w:id="106"/>
      <w:bookmarkEnd w:id="107"/>
      <w:bookmarkEnd w:id="108"/>
    </w:p>
    <w:p w:rsidR="005359CC" w:rsidRDefault="005359CC" w:rsidP="00A2441E">
      <w:pPr>
        <w:pStyle w:val="libNormal"/>
        <w:rPr>
          <w:rtl/>
        </w:rPr>
      </w:pPr>
      <w:r w:rsidRPr="00D864A7">
        <w:rPr>
          <w:rStyle w:val="libNormalChar"/>
          <w:rtl/>
        </w:rPr>
        <w:t>[168]</w:t>
      </w:r>
      <w:r w:rsidRPr="00D0766D">
        <w:t xml:space="preserve"> </w:t>
      </w:r>
      <w:r w:rsidRPr="00D0766D">
        <w:rPr>
          <w:rtl/>
        </w:rPr>
        <w:t>1</w:t>
      </w:r>
      <w:r>
        <w:rPr>
          <w:rtl/>
        </w:rPr>
        <w:t xml:space="preserve"> - محم</w:t>
      </w:r>
      <w:r w:rsidR="00C63C29">
        <w:rPr>
          <w:rFonts w:hint="cs"/>
          <w:rtl/>
        </w:rPr>
        <w:t>ّ</w:t>
      </w:r>
      <w:r>
        <w:rPr>
          <w:rtl/>
        </w:rPr>
        <w:t>د بن يعقوب، عن علي بن إبراهيم، عن أبيه، عن ابن أبي عمير، عن جميل بن د</w:t>
      </w:r>
      <w:r w:rsidR="00C63C29">
        <w:rPr>
          <w:rFonts w:hint="cs"/>
          <w:rtl/>
        </w:rPr>
        <w:t>َ</w:t>
      </w:r>
      <w:r>
        <w:rPr>
          <w:rtl/>
        </w:rPr>
        <w:t>ر</w:t>
      </w:r>
      <w:r w:rsidR="00C63C29">
        <w:rPr>
          <w:rFonts w:hint="cs"/>
          <w:rtl/>
        </w:rPr>
        <w:t>ّ</w:t>
      </w:r>
      <w:r>
        <w:rPr>
          <w:rtl/>
        </w:rPr>
        <w:t xml:space="preserve">اج، عن زرارة، عن أبي جعفر </w:t>
      </w:r>
      <w:r w:rsidR="00C63C29">
        <w:rPr>
          <w:rFonts w:hint="cs"/>
          <w:rtl/>
        </w:rPr>
        <w:t>(</w:t>
      </w:r>
      <w:r w:rsidR="00C63C29">
        <w:rPr>
          <w:rtl/>
        </w:rPr>
        <w:t xml:space="preserve"> </w:t>
      </w:r>
      <w:r w:rsidR="00C63C29" w:rsidRPr="00F640F5">
        <w:rPr>
          <w:rStyle w:val="libAlaemChar"/>
          <w:rFonts w:hint="cs"/>
          <w:rtl/>
        </w:rPr>
        <w:t>عليه‌السلام</w:t>
      </w:r>
      <w:r w:rsidR="00C63C29" w:rsidRPr="00B24314">
        <w:rPr>
          <w:rStyle w:val="libNormalChar"/>
          <w:rFonts w:hint="cs"/>
          <w:rtl/>
        </w:rPr>
        <w:t xml:space="preserve"> )</w:t>
      </w:r>
      <w:r w:rsidR="00C63C29">
        <w:rPr>
          <w:rStyle w:val="libNormalChar"/>
          <w:rFonts w:hint="cs"/>
          <w:rtl/>
        </w:rPr>
        <w:t xml:space="preserve"> </w:t>
      </w:r>
      <w:r>
        <w:rPr>
          <w:rtl/>
        </w:rPr>
        <w:t>قال: سألته عن الرجل يعمل الشيء من الخير فيراه إنسان فيسر</w:t>
      </w:r>
      <w:r w:rsidR="00C63C29">
        <w:rPr>
          <w:rFonts w:hint="cs"/>
          <w:rtl/>
        </w:rPr>
        <w:t>ّ</w:t>
      </w:r>
      <w:r>
        <w:rPr>
          <w:rtl/>
        </w:rPr>
        <w:t xml:space="preserve">ه ذلك؟ قال: لابأس، ما من أحد </w:t>
      </w:r>
      <w:r w:rsidR="00C63C29">
        <w:rPr>
          <w:rFonts w:hint="cs"/>
          <w:rtl/>
        </w:rPr>
        <w:t>إ</w:t>
      </w:r>
      <w:r w:rsidR="008E749F">
        <w:rPr>
          <w:rtl/>
        </w:rPr>
        <w:t>ل</w:t>
      </w:r>
      <w:r w:rsidR="00C63C29">
        <w:rPr>
          <w:rFonts w:hint="cs"/>
          <w:rtl/>
        </w:rPr>
        <w:t>ّ</w:t>
      </w:r>
      <w:r w:rsidR="008E749F">
        <w:rPr>
          <w:rtl/>
        </w:rPr>
        <w:t>ا</w:t>
      </w:r>
      <w:r>
        <w:rPr>
          <w:rtl/>
        </w:rPr>
        <w:t xml:space="preserve"> وهو يحب</w:t>
      </w:r>
      <w:r w:rsidR="00C63C29">
        <w:rPr>
          <w:rFonts w:hint="cs"/>
          <w:rtl/>
        </w:rPr>
        <w:t>ّ</w:t>
      </w:r>
      <w:r>
        <w:rPr>
          <w:rtl/>
        </w:rPr>
        <w:t xml:space="preserve"> أن يظهر له في الناس الخير، إذا لم يكن صنع </w:t>
      </w:r>
      <w:r w:rsidRPr="00D864A7">
        <w:rPr>
          <w:rStyle w:val="libFootnotenumChar"/>
          <w:rtl/>
        </w:rPr>
        <w:t>(</w:t>
      </w:r>
      <w:r w:rsidR="00A2441E">
        <w:rPr>
          <w:rStyle w:val="libFootnotenumChar"/>
          <w:rFonts w:hint="cs"/>
          <w:rtl/>
        </w:rPr>
        <w:t>3</w:t>
      </w:r>
      <w:r w:rsidRPr="00D864A7">
        <w:rPr>
          <w:rStyle w:val="libFootnotenumChar"/>
          <w:rtl/>
        </w:rPr>
        <w:t>)</w:t>
      </w:r>
      <w:r>
        <w:rPr>
          <w:rtl/>
        </w:rPr>
        <w:t xml:space="preserve"> ذلك لذلك</w:t>
      </w:r>
      <w:r w:rsidR="00C74906">
        <w:rPr>
          <w:rtl/>
        </w:rPr>
        <w:t>.</w:t>
      </w:r>
    </w:p>
    <w:p w:rsidR="005359CC" w:rsidRDefault="005359CC" w:rsidP="00912C13">
      <w:pPr>
        <w:pStyle w:val="libNormal"/>
        <w:rPr>
          <w:rtl/>
        </w:rPr>
      </w:pPr>
      <w:r w:rsidRPr="00D864A7">
        <w:rPr>
          <w:rStyle w:val="libNormalChar"/>
          <w:rtl/>
        </w:rPr>
        <w:t>[169]</w:t>
      </w:r>
      <w:r w:rsidRPr="00D0766D">
        <w:t xml:space="preserve"> </w:t>
      </w:r>
      <w:r w:rsidRPr="00D0766D">
        <w:rPr>
          <w:rtl/>
        </w:rPr>
        <w:t>2</w:t>
      </w:r>
      <w:r>
        <w:rPr>
          <w:rtl/>
        </w:rPr>
        <w:t xml:space="preserve"> - محم</w:t>
      </w:r>
      <w:r w:rsidR="0076191A">
        <w:rPr>
          <w:rFonts w:hint="cs"/>
          <w:rtl/>
        </w:rPr>
        <w:t>ّ</w:t>
      </w:r>
      <w:r>
        <w:rPr>
          <w:rtl/>
        </w:rPr>
        <w:t xml:space="preserve">د بن علي بن الحسين في ( معاني </w:t>
      </w:r>
      <w:r w:rsidR="008E749F">
        <w:rPr>
          <w:rtl/>
        </w:rPr>
        <w:t>الا</w:t>
      </w:r>
      <w:r>
        <w:rPr>
          <w:rtl/>
        </w:rPr>
        <w:t>خبار ): عن محم</w:t>
      </w:r>
      <w:r w:rsidR="00A2441E">
        <w:rPr>
          <w:rFonts w:hint="cs"/>
          <w:rtl/>
        </w:rPr>
        <w:t>ّ</w:t>
      </w:r>
      <w:r>
        <w:rPr>
          <w:rtl/>
        </w:rPr>
        <w:t xml:space="preserve">د بن أحمد بن علي </w:t>
      </w:r>
      <w:r w:rsidR="008E749F">
        <w:rPr>
          <w:rtl/>
        </w:rPr>
        <w:t>الا</w:t>
      </w:r>
      <w:r>
        <w:rPr>
          <w:rtl/>
        </w:rPr>
        <w:t>سدي، عن عبدالله بن محم</w:t>
      </w:r>
      <w:r w:rsidR="00A2441E">
        <w:rPr>
          <w:rFonts w:hint="cs"/>
          <w:rtl/>
        </w:rPr>
        <w:t>ّ</w:t>
      </w:r>
      <w:r>
        <w:rPr>
          <w:rtl/>
        </w:rPr>
        <w:t xml:space="preserve">د </w:t>
      </w:r>
      <w:r w:rsidRPr="00D864A7">
        <w:rPr>
          <w:rStyle w:val="libFootnotenumChar"/>
          <w:rtl/>
        </w:rPr>
        <w:t>(</w:t>
      </w:r>
      <w:r w:rsidR="00912C13">
        <w:rPr>
          <w:rStyle w:val="libFootnotenumChar"/>
          <w:rFonts w:hint="cs"/>
          <w:rtl/>
        </w:rPr>
        <w:t>4</w:t>
      </w:r>
      <w:r w:rsidR="00912C13" w:rsidRPr="00D864A7">
        <w:rPr>
          <w:rStyle w:val="libFootnotenumChar"/>
          <w:rtl/>
        </w:rPr>
        <w:t>)</w:t>
      </w:r>
      <w:r>
        <w:rPr>
          <w:rtl/>
        </w:rPr>
        <w:t xml:space="preserve"> المرزبان، عن علي بن الجعد، </w:t>
      </w:r>
    </w:p>
    <w:p w:rsidR="005359CC" w:rsidRDefault="001D3C86" w:rsidP="001D3C86">
      <w:pPr>
        <w:pStyle w:val="libLine"/>
        <w:rPr>
          <w:rtl/>
        </w:rPr>
      </w:pPr>
      <w:r>
        <w:rPr>
          <w:rtl/>
        </w:rPr>
        <w:t>____________________</w:t>
      </w:r>
    </w:p>
    <w:p w:rsidR="005359CC" w:rsidRPr="003A7B32" w:rsidRDefault="00A2441E" w:rsidP="001D3C86">
      <w:pPr>
        <w:pStyle w:val="libFootnote0"/>
        <w:rPr>
          <w:rtl/>
        </w:rPr>
      </w:pPr>
      <w:r>
        <w:rPr>
          <w:rFonts w:hint="cs"/>
          <w:rtl/>
        </w:rPr>
        <w:t xml:space="preserve">= </w:t>
      </w:r>
      <w:r w:rsidR="005359CC" w:rsidRPr="003A7B32">
        <w:rPr>
          <w:rtl/>
        </w:rPr>
        <w:t>خارجا</w:t>
      </w:r>
      <w:r>
        <w:rPr>
          <w:rFonts w:hint="cs"/>
          <w:rtl/>
        </w:rPr>
        <w:t>ً</w:t>
      </w:r>
      <w:r w:rsidR="005359CC" w:rsidRPr="003A7B32">
        <w:rPr>
          <w:rtl/>
        </w:rPr>
        <w:t xml:space="preserve"> عن ألليل وألنهار ويؤيد ما ذكرناه</w:t>
      </w:r>
      <w:r w:rsidR="005359CC">
        <w:rPr>
          <w:rtl/>
        </w:rPr>
        <w:t>،</w:t>
      </w:r>
      <w:r w:rsidR="005359CC" w:rsidRPr="003A7B32">
        <w:rPr>
          <w:rtl/>
        </w:rPr>
        <w:t xml:space="preserve"> ما ذكره الشيخ بهاء الدين في أول مفتاح الفلاح</w:t>
      </w:r>
      <w:r w:rsidR="00C74906">
        <w:rPr>
          <w:rtl/>
        </w:rPr>
        <w:t>.</w:t>
      </w:r>
      <w:r w:rsidR="005359CC" w:rsidRPr="003A7B32">
        <w:rPr>
          <w:rtl/>
        </w:rPr>
        <w:t xml:space="preserve"> ( منه قد</w:t>
      </w:r>
      <w:r>
        <w:rPr>
          <w:rFonts w:hint="cs"/>
          <w:rtl/>
        </w:rPr>
        <w:t>ّ</w:t>
      </w:r>
      <w:r w:rsidR="005359CC" w:rsidRPr="003A7B32">
        <w:rPr>
          <w:rtl/>
        </w:rPr>
        <w:t>ه ) راجع مفتاح الفلاح</w:t>
      </w:r>
      <w:r w:rsidR="005359CC">
        <w:rPr>
          <w:rtl/>
        </w:rPr>
        <w:t>:</w:t>
      </w:r>
      <w:r w:rsidR="005359CC" w:rsidRPr="003A7B32">
        <w:rPr>
          <w:rtl/>
        </w:rPr>
        <w:t xml:space="preserve"> 4</w:t>
      </w:r>
      <w:r w:rsidR="00C74906">
        <w:rPr>
          <w:rtl/>
        </w:rPr>
        <w:t>.</w:t>
      </w:r>
    </w:p>
    <w:p w:rsidR="005359CC" w:rsidRDefault="005359CC" w:rsidP="001D3C86">
      <w:pPr>
        <w:pStyle w:val="libFootnote0"/>
        <w:rPr>
          <w:rtl/>
        </w:rPr>
      </w:pPr>
      <w:r>
        <w:rPr>
          <w:rtl/>
        </w:rPr>
        <w:t>2 - الكافي 2: 224</w:t>
      </w:r>
      <w:r w:rsidR="00E4299D">
        <w:rPr>
          <w:rtl/>
        </w:rPr>
        <w:t>/</w:t>
      </w:r>
      <w:r>
        <w:rPr>
          <w:rtl/>
        </w:rPr>
        <w:t>16</w:t>
      </w:r>
      <w:r w:rsidR="00C74906">
        <w:rPr>
          <w:rtl/>
        </w:rPr>
        <w:t>.</w:t>
      </w:r>
    </w:p>
    <w:p w:rsidR="005359CC" w:rsidRPr="00D0766D" w:rsidRDefault="005359CC" w:rsidP="001D3C86">
      <w:pPr>
        <w:pStyle w:val="libFootnote0"/>
        <w:rPr>
          <w:rtl/>
        </w:rPr>
      </w:pPr>
      <w:r w:rsidRPr="00D0766D">
        <w:rPr>
          <w:rtl/>
        </w:rPr>
        <w:t>(1) تقد</w:t>
      </w:r>
      <w:r w:rsidR="00A2441E">
        <w:rPr>
          <w:rFonts w:hint="cs"/>
          <w:rtl/>
        </w:rPr>
        <w:t>ّ</w:t>
      </w:r>
      <w:r w:rsidRPr="00D0766D">
        <w:rPr>
          <w:rtl/>
        </w:rPr>
        <w:t xml:space="preserve">م في الحديث 6 من الباب 12 من هذه </w:t>
      </w:r>
      <w:r w:rsidR="008E749F">
        <w:rPr>
          <w:rtl/>
        </w:rPr>
        <w:t>الا</w:t>
      </w:r>
      <w:r w:rsidRPr="00D0766D">
        <w:rPr>
          <w:rtl/>
        </w:rPr>
        <w:t>بواب</w:t>
      </w:r>
      <w:r w:rsidR="00C74906">
        <w:rPr>
          <w:rtl/>
        </w:rPr>
        <w:t>.</w:t>
      </w:r>
    </w:p>
    <w:p w:rsidR="005359CC" w:rsidRPr="00CB58AC" w:rsidRDefault="005359CC" w:rsidP="001D3C86">
      <w:pPr>
        <w:pStyle w:val="libFootnote0"/>
        <w:rPr>
          <w:rtl/>
        </w:rPr>
      </w:pPr>
      <w:r w:rsidRPr="00CB58AC">
        <w:rPr>
          <w:rtl/>
        </w:rPr>
        <w:t xml:space="preserve">(2) يأتي في الباب 17 من هذه </w:t>
      </w:r>
      <w:r w:rsidR="008E749F">
        <w:rPr>
          <w:rtl/>
        </w:rPr>
        <w:t>الا</w:t>
      </w:r>
      <w:r w:rsidRPr="00CB58AC">
        <w:rPr>
          <w:rtl/>
        </w:rPr>
        <w:t>بواب</w:t>
      </w:r>
      <w:r w:rsidR="00C74906">
        <w:rPr>
          <w:rtl/>
        </w:rPr>
        <w:t>.</w:t>
      </w:r>
    </w:p>
    <w:p w:rsidR="005359CC" w:rsidRDefault="005359CC" w:rsidP="00A2441E">
      <w:pPr>
        <w:pStyle w:val="libFootnoteCenterBold"/>
        <w:rPr>
          <w:rtl/>
        </w:rPr>
      </w:pPr>
      <w:r>
        <w:rPr>
          <w:rtl/>
        </w:rPr>
        <w:t>الباب 15</w:t>
      </w:r>
      <w:r>
        <w:rPr>
          <w:rFonts w:hint="cs"/>
          <w:rtl/>
        </w:rPr>
        <w:t xml:space="preserve"> </w:t>
      </w:r>
    </w:p>
    <w:p w:rsidR="005359CC" w:rsidRDefault="005359CC" w:rsidP="00A2441E">
      <w:pPr>
        <w:pStyle w:val="libFootnoteCenterBold"/>
        <w:rPr>
          <w:rtl/>
        </w:rPr>
      </w:pPr>
      <w:r>
        <w:rPr>
          <w:rtl/>
        </w:rPr>
        <w:t>فيه حديثان</w:t>
      </w:r>
    </w:p>
    <w:p w:rsidR="005359CC" w:rsidRDefault="005359CC" w:rsidP="001D3C86">
      <w:pPr>
        <w:pStyle w:val="libFootnote0"/>
        <w:rPr>
          <w:rtl/>
        </w:rPr>
      </w:pPr>
      <w:r>
        <w:rPr>
          <w:rtl/>
        </w:rPr>
        <w:t>1 - الكافي 2: 225</w:t>
      </w:r>
      <w:r w:rsidR="00E4299D">
        <w:rPr>
          <w:rtl/>
        </w:rPr>
        <w:t>/</w:t>
      </w:r>
      <w:r>
        <w:rPr>
          <w:rtl/>
        </w:rPr>
        <w:t>18</w:t>
      </w:r>
      <w:r w:rsidR="00C74906">
        <w:rPr>
          <w:rtl/>
        </w:rPr>
        <w:t>.</w:t>
      </w:r>
    </w:p>
    <w:p w:rsidR="005359CC" w:rsidRPr="00D0766D" w:rsidRDefault="005359CC" w:rsidP="00A2441E">
      <w:pPr>
        <w:pStyle w:val="libFootnote0"/>
        <w:rPr>
          <w:rtl/>
        </w:rPr>
      </w:pPr>
      <w:r w:rsidRPr="00D0766D">
        <w:rPr>
          <w:rtl/>
        </w:rPr>
        <w:t>(</w:t>
      </w:r>
      <w:r w:rsidR="00A2441E">
        <w:rPr>
          <w:rFonts w:hint="cs"/>
          <w:rtl/>
        </w:rPr>
        <w:t>3</w:t>
      </w:r>
      <w:r w:rsidRPr="00D0766D">
        <w:rPr>
          <w:rtl/>
        </w:rPr>
        <w:t>) في نسخة</w:t>
      </w:r>
      <w:r>
        <w:rPr>
          <w:rtl/>
        </w:rPr>
        <w:t xml:space="preserve">: </w:t>
      </w:r>
      <w:r w:rsidRPr="00D0766D">
        <w:rPr>
          <w:rtl/>
        </w:rPr>
        <w:t>يصنع</w:t>
      </w:r>
      <w:r>
        <w:rPr>
          <w:rtl/>
        </w:rPr>
        <w:t xml:space="preserve">، </w:t>
      </w:r>
      <w:r w:rsidRPr="00D0766D">
        <w:rPr>
          <w:rtl/>
        </w:rPr>
        <w:t>( منه قده )</w:t>
      </w:r>
      <w:r w:rsidR="00C74906">
        <w:rPr>
          <w:rtl/>
        </w:rPr>
        <w:t>.</w:t>
      </w:r>
    </w:p>
    <w:p w:rsidR="005359CC" w:rsidRDefault="005359CC" w:rsidP="001D3C86">
      <w:pPr>
        <w:pStyle w:val="libFootnote0"/>
        <w:rPr>
          <w:rtl/>
        </w:rPr>
      </w:pPr>
      <w:r>
        <w:rPr>
          <w:rtl/>
        </w:rPr>
        <w:t xml:space="preserve">2 - معاني </w:t>
      </w:r>
      <w:r w:rsidR="008E749F">
        <w:rPr>
          <w:rtl/>
        </w:rPr>
        <w:t>الا</w:t>
      </w:r>
      <w:r>
        <w:rPr>
          <w:rtl/>
        </w:rPr>
        <w:t>خبار: 322</w:t>
      </w:r>
      <w:r w:rsidR="00E4299D">
        <w:rPr>
          <w:rtl/>
        </w:rPr>
        <w:t>/</w:t>
      </w:r>
      <w:r>
        <w:rPr>
          <w:rtl/>
        </w:rPr>
        <w:t>1</w:t>
      </w:r>
      <w:r w:rsidR="00C74906">
        <w:rPr>
          <w:rtl/>
        </w:rPr>
        <w:t>.</w:t>
      </w:r>
    </w:p>
    <w:p w:rsidR="005359CC" w:rsidRPr="00D0766D" w:rsidRDefault="005359CC" w:rsidP="00A2441E">
      <w:pPr>
        <w:pStyle w:val="libFootnote0"/>
        <w:rPr>
          <w:rtl/>
        </w:rPr>
      </w:pPr>
      <w:r w:rsidRPr="00D0766D">
        <w:rPr>
          <w:rtl/>
        </w:rPr>
        <w:t>(</w:t>
      </w:r>
      <w:r w:rsidR="00A2441E">
        <w:rPr>
          <w:rFonts w:hint="cs"/>
          <w:rtl/>
        </w:rPr>
        <w:t>4</w:t>
      </w:r>
      <w:r w:rsidRPr="00D0766D">
        <w:rPr>
          <w:rtl/>
        </w:rPr>
        <w:t>) في المصدر زيادة « بن »</w:t>
      </w:r>
      <w:r w:rsidR="00C74906">
        <w:rPr>
          <w:rtl/>
        </w:rPr>
        <w:t>.</w:t>
      </w:r>
      <w:r w:rsidRPr="00D0766D">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عن شعبة، عن أبي عمران الجوني، عن عبدالله بن الصامت قال: قال أبوذر</w:t>
      </w:r>
      <w:r w:rsidR="002B229E">
        <w:rPr>
          <w:rFonts w:hint="cs"/>
          <w:rtl/>
        </w:rPr>
        <w:t>ّ</w:t>
      </w:r>
      <w:r>
        <w:rPr>
          <w:rtl/>
        </w:rPr>
        <w:t xml:space="preserve"> </w:t>
      </w:r>
      <w:r w:rsidRPr="00F640F5">
        <w:rPr>
          <w:rStyle w:val="libAlaemChar"/>
          <w:rFonts w:hint="cs"/>
          <w:rtl/>
        </w:rPr>
        <w:t>رحمه‌الله</w:t>
      </w:r>
      <w:r>
        <w:rPr>
          <w:rtl/>
        </w:rPr>
        <w:t>: قلت: يا رسول الله، الرجل يعمل لنفسه ويحبه الناس؟ قال: تلك عاجل بشرى المؤمن</w:t>
      </w:r>
      <w:r w:rsidR="00C74906">
        <w:rPr>
          <w:rtl/>
        </w:rPr>
        <w:t>.</w:t>
      </w:r>
    </w:p>
    <w:p w:rsidR="005359CC" w:rsidRDefault="005359CC" w:rsidP="005359CC">
      <w:pPr>
        <w:pStyle w:val="Heading2Center"/>
        <w:rPr>
          <w:rtl/>
        </w:rPr>
      </w:pPr>
      <w:bookmarkStart w:id="109" w:name="_Toc272839343"/>
      <w:bookmarkStart w:id="110" w:name="_Toc272839631"/>
      <w:bookmarkStart w:id="111" w:name="_Toc299780247"/>
      <w:bookmarkStart w:id="112" w:name="_Toc370728337"/>
      <w:bookmarkStart w:id="113" w:name="_Toc388259182"/>
      <w:bookmarkStart w:id="114" w:name="_Toc261404813"/>
      <w:r>
        <w:rPr>
          <w:rtl/>
        </w:rPr>
        <w:t>16 - باب جواز تحسين العبادة ليقتدى بالفاعل</w:t>
      </w:r>
      <w:bookmarkEnd w:id="109"/>
      <w:bookmarkEnd w:id="110"/>
      <w:bookmarkEnd w:id="111"/>
      <w:r>
        <w:rPr>
          <w:rFonts w:hint="cs"/>
          <w:rtl/>
        </w:rPr>
        <w:t xml:space="preserve"> </w:t>
      </w:r>
      <w:r>
        <w:rPr>
          <w:rtl/>
        </w:rPr>
        <w:t>وللترغيب في المذهب</w:t>
      </w:r>
      <w:bookmarkEnd w:id="112"/>
      <w:bookmarkEnd w:id="113"/>
      <w:bookmarkEnd w:id="114"/>
    </w:p>
    <w:p w:rsidR="005359CC" w:rsidRDefault="005359CC" w:rsidP="005359CC">
      <w:pPr>
        <w:pStyle w:val="libNormal"/>
        <w:rPr>
          <w:rtl/>
        </w:rPr>
      </w:pPr>
      <w:r w:rsidRPr="00D864A7">
        <w:rPr>
          <w:rStyle w:val="libNormalChar"/>
          <w:rtl/>
        </w:rPr>
        <w:t>[170]</w:t>
      </w:r>
      <w:r w:rsidRPr="00D0766D">
        <w:t xml:space="preserve"> </w:t>
      </w:r>
      <w:r w:rsidRPr="00D0766D">
        <w:rPr>
          <w:rtl/>
        </w:rPr>
        <w:t>1</w:t>
      </w:r>
      <w:r>
        <w:rPr>
          <w:rtl/>
        </w:rPr>
        <w:t xml:space="preserve"> </w:t>
      </w:r>
      <w:r w:rsidR="002B229E">
        <w:rPr>
          <w:rtl/>
        </w:rPr>
        <w:t>–</w:t>
      </w:r>
      <w:r>
        <w:rPr>
          <w:rtl/>
        </w:rPr>
        <w:t xml:space="preserve"> </w:t>
      </w:r>
      <w:r w:rsidRPr="00D0766D">
        <w:rPr>
          <w:rtl/>
        </w:rPr>
        <w:t>م</w:t>
      </w:r>
      <w:r>
        <w:rPr>
          <w:rtl/>
        </w:rPr>
        <w:t>حم</w:t>
      </w:r>
      <w:r w:rsidR="002B229E">
        <w:rPr>
          <w:rFonts w:hint="cs"/>
          <w:rtl/>
        </w:rPr>
        <w:t>ّ</w:t>
      </w:r>
      <w:r>
        <w:rPr>
          <w:rtl/>
        </w:rPr>
        <w:t>د بن يعقوب، عن محم</w:t>
      </w:r>
      <w:r w:rsidR="002B229E">
        <w:rPr>
          <w:rFonts w:hint="cs"/>
          <w:rtl/>
        </w:rPr>
        <w:t>ّ</w:t>
      </w:r>
      <w:r>
        <w:rPr>
          <w:rtl/>
        </w:rPr>
        <w:t>د بن يحيى، عن أحمد بن محم</w:t>
      </w:r>
      <w:r w:rsidR="002B229E">
        <w:rPr>
          <w:rFonts w:hint="cs"/>
          <w:rtl/>
        </w:rPr>
        <w:t>ّ</w:t>
      </w:r>
      <w:r>
        <w:rPr>
          <w:rtl/>
        </w:rPr>
        <w:t>د بن عيسى، عن علي</w:t>
      </w:r>
      <w:r w:rsidR="002B229E">
        <w:rPr>
          <w:rFonts w:hint="cs"/>
          <w:rtl/>
        </w:rPr>
        <w:t>ّ</w:t>
      </w:r>
      <w:r>
        <w:rPr>
          <w:rtl/>
        </w:rPr>
        <w:t xml:space="preserve"> بن النعمان، عن أبي أسامة، عن أبي عبدالله</w:t>
      </w:r>
      <w:r w:rsidR="002B229E">
        <w:rPr>
          <w:rFonts w:hint="cs"/>
          <w:rtl/>
        </w:rPr>
        <w:t xml:space="preserve"> (</w:t>
      </w:r>
      <w:r>
        <w:rPr>
          <w:rtl/>
        </w:rPr>
        <w:t xml:space="preserve"> </w:t>
      </w:r>
      <w:r w:rsidRPr="00F640F5">
        <w:rPr>
          <w:rStyle w:val="libAlaemChar"/>
          <w:rFonts w:hint="cs"/>
          <w:rtl/>
        </w:rPr>
        <w:t>عليه‌السلام</w:t>
      </w:r>
      <w:r>
        <w:rPr>
          <w:rtl/>
        </w:rPr>
        <w:t xml:space="preserve"> </w:t>
      </w:r>
      <w:r w:rsidR="002B229E">
        <w:rPr>
          <w:rFonts w:hint="cs"/>
          <w:rtl/>
        </w:rPr>
        <w:t xml:space="preserve">) </w:t>
      </w:r>
      <w:r>
        <w:rPr>
          <w:rtl/>
        </w:rPr>
        <w:t>أنه قال - في حديث -: كونوا دعاة إلى أنفسكم بغير ألسنتكم، وكونوا زينا</w:t>
      </w:r>
      <w:r w:rsidR="00B331F4">
        <w:rPr>
          <w:rFonts w:hint="cs"/>
          <w:rtl/>
        </w:rPr>
        <w:t>ً</w:t>
      </w:r>
      <w:r>
        <w:rPr>
          <w:rtl/>
        </w:rPr>
        <w:t xml:space="preserve"> ولا تكونوا شينا</w:t>
      </w:r>
      <w:r w:rsidR="00B331F4">
        <w:rPr>
          <w:rFonts w:hint="cs"/>
          <w:rtl/>
        </w:rPr>
        <w:t>ً</w:t>
      </w:r>
      <w:r w:rsidR="00C74906">
        <w:rPr>
          <w:rtl/>
        </w:rPr>
        <w:t>.</w:t>
      </w:r>
    </w:p>
    <w:p w:rsidR="005359CC" w:rsidRDefault="005359CC" w:rsidP="00B331F4">
      <w:pPr>
        <w:pStyle w:val="libNormal"/>
        <w:rPr>
          <w:rtl/>
        </w:rPr>
      </w:pPr>
      <w:r w:rsidRPr="00D864A7">
        <w:rPr>
          <w:rStyle w:val="libNormalChar"/>
          <w:rtl/>
        </w:rPr>
        <w:t>[171]</w:t>
      </w:r>
      <w:r w:rsidRPr="00D0766D">
        <w:t xml:space="preserve"> </w:t>
      </w:r>
      <w:r w:rsidRPr="00D0766D">
        <w:rPr>
          <w:rtl/>
        </w:rPr>
        <w:t>2</w:t>
      </w:r>
      <w:r>
        <w:rPr>
          <w:rtl/>
        </w:rPr>
        <w:t xml:space="preserve"> - </w:t>
      </w:r>
      <w:r w:rsidRPr="00D0766D">
        <w:rPr>
          <w:rtl/>
        </w:rPr>
        <w:t>وعنه</w:t>
      </w:r>
      <w:r>
        <w:rPr>
          <w:rtl/>
        </w:rPr>
        <w:t xml:space="preserve">، </w:t>
      </w:r>
      <w:r w:rsidRPr="00D0766D">
        <w:rPr>
          <w:rtl/>
        </w:rPr>
        <w:t>عن أحمد بن محم</w:t>
      </w:r>
      <w:r w:rsidR="00B331F4">
        <w:rPr>
          <w:rFonts w:hint="cs"/>
          <w:rtl/>
        </w:rPr>
        <w:t>ّ</w:t>
      </w:r>
      <w:r w:rsidRPr="00D0766D">
        <w:rPr>
          <w:rtl/>
        </w:rPr>
        <w:t>د</w:t>
      </w:r>
      <w:r>
        <w:rPr>
          <w:rtl/>
        </w:rPr>
        <w:t xml:space="preserve">، </w:t>
      </w:r>
      <w:r w:rsidRPr="00D0766D">
        <w:rPr>
          <w:rtl/>
        </w:rPr>
        <w:t>عن الحجال</w:t>
      </w:r>
      <w:r>
        <w:rPr>
          <w:rtl/>
        </w:rPr>
        <w:t xml:space="preserve">، </w:t>
      </w:r>
      <w:r w:rsidRPr="00D0766D">
        <w:rPr>
          <w:rtl/>
        </w:rPr>
        <w:t>عن العلاء</w:t>
      </w:r>
      <w:r>
        <w:rPr>
          <w:rtl/>
        </w:rPr>
        <w:t xml:space="preserve">، </w:t>
      </w:r>
      <w:r w:rsidRPr="00D0766D">
        <w:rPr>
          <w:rtl/>
        </w:rPr>
        <w:t>عن ابن أبي</w:t>
      </w:r>
      <w:r>
        <w:rPr>
          <w:rtl/>
        </w:rPr>
        <w:t xml:space="preserve"> يعفور، قال: قال أبو عبدالله </w:t>
      </w:r>
      <w:r w:rsidR="00B331F4">
        <w:rPr>
          <w:rFonts w:hint="cs"/>
          <w:rtl/>
        </w:rPr>
        <w:t>(</w:t>
      </w:r>
      <w:r w:rsidR="00B331F4">
        <w:rPr>
          <w:rtl/>
        </w:rPr>
        <w:t xml:space="preserve"> </w:t>
      </w:r>
      <w:r w:rsidR="00B331F4" w:rsidRPr="00F640F5">
        <w:rPr>
          <w:rStyle w:val="libAlaemChar"/>
          <w:rFonts w:hint="cs"/>
          <w:rtl/>
        </w:rPr>
        <w:t>عليه‌السلام</w:t>
      </w:r>
      <w:r w:rsidR="00B331F4">
        <w:rPr>
          <w:rtl/>
        </w:rPr>
        <w:t xml:space="preserve"> </w:t>
      </w:r>
      <w:r w:rsidR="00B331F4">
        <w:rPr>
          <w:rFonts w:hint="cs"/>
          <w:rtl/>
        </w:rPr>
        <w:t xml:space="preserve">) </w:t>
      </w:r>
      <w:r>
        <w:rPr>
          <w:rtl/>
        </w:rPr>
        <w:t>: كونوا دعاة للناس بغير ألسنتكم، ليروا منكم الورع و</w:t>
      </w:r>
      <w:r w:rsidR="008E749F">
        <w:rPr>
          <w:rtl/>
        </w:rPr>
        <w:t>الا</w:t>
      </w:r>
      <w:r>
        <w:rPr>
          <w:rtl/>
        </w:rPr>
        <w:t>جتهاد والصلاة والخير، فإن ذلك داعية</w:t>
      </w:r>
      <w:r w:rsidR="00C74906">
        <w:rPr>
          <w:rtl/>
        </w:rPr>
        <w:t>.</w:t>
      </w:r>
    </w:p>
    <w:p w:rsidR="005359CC" w:rsidRDefault="005359CC" w:rsidP="00C942BD">
      <w:pPr>
        <w:pStyle w:val="libNormal"/>
        <w:rPr>
          <w:rtl/>
        </w:rPr>
      </w:pPr>
      <w:r w:rsidRPr="00D864A7">
        <w:rPr>
          <w:rStyle w:val="libNormalChar"/>
          <w:rtl/>
        </w:rPr>
        <w:t>[172]</w:t>
      </w:r>
      <w:r w:rsidRPr="00D0766D">
        <w:t xml:space="preserve"> </w:t>
      </w:r>
      <w:r w:rsidRPr="00D0766D">
        <w:rPr>
          <w:rtl/>
        </w:rPr>
        <w:t>3</w:t>
      </w:r>
      <w:r>
        <w:rPr>
          <w:rtl/>
        </w:rPr>
        <w:t xml:space="preserve"> - </w:t>
      </w:r>
      <w:r w:rsidRPr="00D0766D">
        <w:rPr>
          <w:rtl/>
        </w:rPr>
        <w:t>محم</w:t>
      </w:r>
      <w:r w:rsidR="00B331F4">
        <w:rPr>
          <w:rFonts w:hint="cs"/>
          <w:rtl/>
        </w:rPr>
        <w:t>ّ</w:t>
      </w:r>
      <w:r w:rsidRPr="00D0766D">
        <w:rPr>
          <w:rtl/>
        </w:rPr>
        <w:t>د بن إدريس في آخر ( السرائر ) نقلا</w:t>
      </w:r>
      <w:r w:rsidR="00B331F4">
        <w:rPr>
          <w:rFonts w:hint="cs"/>
          <w:rtl/>
        </w:rPr>
        <w:t>ً</w:t>
      </w:r>
      <w:r w:rsidRPr="00D0766D">
        <w:rPr>
          <w:rtl/>
        </w:rPr>
        <w:t xml:space="preserve"> من كتاب عبدالله بن </w:t>
      </w:r>
      <w:r>
        <w:rPr>
          <w:rtl/>
        </w:rPr>
        <w:t xml:space="preserve">بكير، عن عبيد قال: قلت لأبي عبدالله </w:t>
      </w:r>
      <w:r w:rsidR="00B331F4">
        <w:rPr>
          <w:rFonts w:hint="cs"/>
          <w:rtl/>
        </w:rPr>
        <w:t>(</w:t>
      </w:r>
      <w:r w:rsidR="00B331F4">
        <w:rPr>
          <w:rtl/>
        </w:rPr>
        <w:t xml:space="preserve"> </w:t>
      </w:r>
      <w:r w:rsidR="00B331F4" w:rsidRPr="00F640F5">
        <w:rPr>
          <w:rStyle w:val="libAlaemChar"/>
          <w:rFonts w:hint="cs"/>
          <w:rtl/>
        </w:rPr>
        <w:t>عليه‌السلام</w:t>
      </w:r>
      <w:r w:rsidR="00B331F4">
        <w:rPr>
          <w:rtl/>
        </w:rPr>
        <w:t xml:space="preserve"> </w:t>
      </w:r>
      <w:r w:rsidR="00B331F4">
        <w:rPr>
          <w:rFonts w:hint="cs"/>
          <w:rtl/>
        </w:rPr>
        <w:t xml:space="preserve">) </w:t>
      </w:r>
      <w:r>
        <w:rPr>
          <w:rtl/>
        </w:rPr>
        <w:t>: الرجل يدخل في الصلاة فيجو</w:t>
      </w:r>
      <w:r w:rsidR="00B331F4">
        <w:rPr>
          <w:rFonts w:hint="cs"/>
          <w:rtl/>
        </w:rPr>
        <w:t>ّ</w:t>
      </w:r>
      <w:r>
        <w:rPr>
          <w:rtl/>
        </w:rPr>
        <w:t>د صلاته ويحس</w:t>
      </w:r>
      <w:r w:rsidR="00B331F4">
        <w:rPr>
          <w:rFonts w:hint="cs"/>
          <w:rtl/>
        </w:rPr>
        <w:t>ّ</w:t>
      </w:r>
      <w:r>
        <w:rPr>
          <w:rtl/>
        </w:rPr>
        <w:t>نها رجاء أن يستجر</w:t>
      </w:r>
      <w:r w:rsidR="00B331F4">
        <w:rPr>
          <w:rFonts w:hint="cs"/>
          <w:rtl/>
        </w:rPr>
        <w:t>ّ</w:t>
      </w:r>
      <w:r w:rsidRPr="00D864A7">
        <w:rPr>
          <w:rStyle w:val="libFootnotenumChar"/>
          <w:rtl/>
        </w:rPr>
        <w:t>(</w:t>
      </w:r>
      <w:r w:rsidR="00C942BD">
        <w:rPr>
          <w:rStyle w:val="libFootnotenumChar"/>
          <w:rFonts w:hint="cs"/>
          <w:rtl/>
        </w:rPr>
        <w:t>1</w:t>
      </w:r>
      <w:r w:rsidRPr="00D864A7">
        <w:rPr>
          <w:rStyle w:val="libFootnotenumChar"/>
          <w:rtl/>
        </w:rPr>
        <w:t>)</w:t>
      </w:r>
      <w:r>
        <w:rPr>
          <w:rtl/>
        </w:rPr>
        <w:t xml:space="preserve"> بعض من يراه </w:t>
      </w:r>
      <w:r w:rsidRPr="00D864A7">
        <w:rPr>
          <w:rStyle w:val="libFootnotenumChar"/>
          <w:rtl/>
        </w:rPr>
        <w:t>(</w:t>
      </w:r>
      <w:r w:rsidR="00C942BD">
        <w:rPr>
          <w:rStyle w:val="libFootnotenumChar"/>
          <w:rFonts w:hint="cs"/>
          <w:rtl/>
        </w:rPr>
        <w:t>2</w:t>
      </w:r>
      <w:r w:rsidRPr="00D864A7">
        <w:rPr>
          <w:rStyle w:val="libFootnotenumChar"/>
          <w:rtl/>
        </w:rPr>
        <w:t>)</w:t>
      </w:r>
      <w:r>
        <w:rPr>
          <w:rtl/>
        </w:rPr>
        <w:t xml:space="preserve"> إلى هواه؟ قال: ليس هذا من الرياء</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B331F4">
      <w:pPr>
        <w:pStyle w:val="libFootnoteCenterBold"/>
        <w:rPr>
          <w:rtl/>
        </w:rPr>
      </w:pPr>
      <w:r>
        <w:rPr>
          <w:rtl/>
        </w:rPr>
        <w:t>الباب 16</w:t>
      </w:r>
    </w:p>
    <w:p w:rsidR="005359CC" w:rsidRDefault="005359CC" w:rsidP="00B331F4">
      <w:pPr>
        <w:pStyle w:val="libFootnoteCenterBold"/>
        <w:rPr>
          <w:rtl/>
        </w:rPr>
      </w:pPr>
      <w:r>
        <w:rPr>
          <w:rtl/>
        </w:rPr>
        <w:t>فيه 3 أحاديث</w:t>
      </w:r>
    </w:p>
    <w:p w:rsidR="005359CC" w:rsidRDefault="005359CC" w:rsidP="001D3C86">
      <w:pPr>
        <w:pStyle w:val="libFootnote0"/>
        <w:rPr>
          <w:rtl/>
        </w:rPr>
      </w:pPr>
      <w:r>
        <w:rPr>
          <w:rtl/>
        </w:rPr>
        <w:t>1 - الكافي 2: 63</w:t>
      </w:r>
      <w:r w:rsidR="00E4299D">
        <w:rPr>
          <w:rtl/>
        </w:rPr>
        <w:t>/</w:t>
      </w:r>
      <w:r>
        <w:rPr>
          <w:rtl/>
        </w:rPr>
        <w:t>9، وأورد قطعة منه في الحديث 4 من الباب 20 من أبواب مقدمة العبادات وتمامه في الحديث 10 من الباب 21 من أبواب جهاد النفس</w:t>
      </w:r>
      <w:r w:rsidR="00C74906">
        <w:rPr>
          <w:rtl/>
        </w:rPr>
        <w:t>.</w:t>
      </w:r>
    </w:p>
    <w:p w:rsidR="005359CC" w:rsidRDefault="005359CC" w:rsidP="001D3C86">
      <w:pPr>
        <w:pStyle w:val="libFootnote0"/>
        <w:rPr>
          <w:rtl/>
        </w:rPr>
      </w:pPr>
      <w:r>
        <w:rPr>
          <w:rtl/>
        </w:rPr>
        <w:t>2 - الكافي 2: 64</w:t>
      </w:r>
      <w:r w:rsidR="00E4299D">
        <w:rPr>
          <w:rtl/>
        </w:rPr>
        <w:t>/</w:t>
      </w:r>
      <w:r>
        <w:rPr>
          <w:rtl/>
        </w:rPr>
        <w:t>14 ويأتي في الحديث 13 من الباب 21 من أبواب جهاد النفس</w:t>
      </w:r>
      <w:r w:rsidR="00C74906">
        <w:rPr>
          <w:rtl/>
        </w:rPr>
        <w:t>.</w:t>
      </w:r>
    </w:p>
    <w:p w:rsidR="005359CC" w:rsidRDefault="005359CC" w:rsidP="001D3C86">
      <w:pPr>
        <w:pStyle w:val="libFootnote0"/>
        <w:rPr>
          <w:rtl/>
        </w:rPr>
      </w:pPr>
      <w:r>
        <w:rPr>
          <w:rtl/>
        </w:rPr>
        <w:t>3 - السرائر: 490</w:t>
      </w:r>
    </w:p>
    <w:p w:rsidR="005359CC" w:rsidRPr="00D0766D" w:rsidRDefault="005359CC" w:rsidP="00C942BD">
      <w:pPr>
        <w:pStyle w:val="libFootnote0"/>
        <w:rPr>
          <w:rtl/>
        </w:rPr>
      </w:pPr>
      <w:r w:rsidRPr="00D0766D">
        <w:rPr>
          <w:rtl/>
        </w:rPr>
        <w:t>(</w:t>
      </w:r>
      <w:r w:rsidR="00C942BD">
        <w:rPr>
          <w:rFonts w:hint="cs"/>
          <w:rtl/>
        </w:rPr>
        <w:t>1</w:t>
      </w:r>
      <w:r w:rsidRPr="00D0766D">
        <w:rPr>
          <w:rtl/>
        </w:rPr>
        <w:t>) يستجر</w:t>
      </w:r>
      <w:r>
        <w:rPr>
          <w:rtl/>
        </w:rPr>
        <w:t xml:space="preserve">: </w:t>
      </w:r>
      <w:r w:rsidRPr="00D0766D">
        <w:rPr>
          <w:rtl/>
        </w:rPr>
        <w:t>يجتذب ( لسان العرب 4</w:t>
      </w:r>
      <w:r>
        <w:rPr>
          <w:rtl/>
        </w:rPr>
        <w:t xml:space="preserve">: </w:t>
      </w:r>
      <w:r w:rsidRPr="00D0766D">
        <w:rPr>
          <w:rtl/>
        </w:rPr>
        <w:t>125 )</w:t>
      </w:r>
    </w:p>
    <w:p w:rsidR="005359CC" w:rsidRPr="00D0766D" w:rsidRDefault="005359CC" w:rsidP="00C942BD">
      <w:pPr>
        <w:pStyle w:val="libFootnote0"/>
        <w:rPr>
          <w:rtl/>
        </w:rPr>
      </w:pPr>
      <w:r w:rsidRPr="00D0766D">
        <w:rPr>
          <w:rtl/>
        </w:rPr>
        <w:t>(</w:t>
      </w:r>
      <w:r w:rsidR="00C942BD">
        <w:rPr>
          <w:rFonts w:hint="cs"/>
          <w:rtl/>
        </w:rPr>
        <w:t>2</w:t>
      </w:r>
      <w:r w:rsidRPr="00D0766D">
        <w:rPr>
          <w:rtl/>
        </w:rPr>
        <w:t>) في المصدر</w:t>
      </w:r>
      <w:r>
        <w:rPr>
          <w:rtl/>
        </w:rPr>
        <w:t xml:space="preserve">: </w:t>
      </w:r>
      <w:r w:rsidRPr="00D0766D">
        <w:rPr>
          <w:rtl/>
        </w:rPr>
        <w:t>رآه</w:t>
      </w:r>
      <w:r w:rsidR="00C74906">
        <w:rPr>
          <w:rtl/>
        </w:rPr>
        <w:t>.</w:t>
      </w:r>
      <w:r w:rsidRPr="00D0766D">
        <w:rPr>
          <w:rtl/>
        </w:rPr>
        <w:t xml:space="preserve"> </w:t>
      </w:r>
    </w:p>
    <w:p w:rsidR="001D3C86" w:rsidRDefault="001D3C86" w:rsidP="001D3C86">
      <w:pPr>
        <w:pStyle w:val="libNormal"/>
        <w:rPr>
          <w:rtl/>
        </w:rPr>
      </w:pPr>
      <w:bookmarkStart w:id="115" w:name="_Toc272839344"/>
      <w:bookmarkStart w:id="116" w:name="_Toc272839632"/>
      <w:bookmarkStart w:id="117" w:name="_Toc299780248"/>
      <w:bookmarkStart w:id="118" w:name="_Toc370728338"/>
      <w:bookmarkStart w:id="119" w:name="_Toc388259183"/>
      <w:r>
        <w:rPr>
          <w:rtl/>
        </w:rPr>
        <w:br w:type="page"/>
      </w:r>
    </w:p>
    <w:p w:rsidR="005359CC" w:rsidRPr="00635ACA" w:rsidRDefault="005359CC" w:rsidP="001D3C86">
      <w:pPr>
        <w:pStyle w:val="Heading2Center"/>
        <w:rPr>
          <w:rtl/>
        </w:rPr>
      </w:pPr>
      <w:bookmarkStart w:id="120" w:name="_Toc261404814"/>
      <w:r>
        <w:rPr>
          <w:rtl/>
        </w:rPr>
        <w:lastRenderedPageBreak/>
        <w:t>17 - باب استحباب العبادة في السر</w:t>
      </w:r>
      <w:r w:rsidR="00E32516">
        <w:rPr>
          <w:rFonts w:hint="cs"/>
          <w:rtl/>
        </w:rPr>
        <w:t>ّ</w:t>
      </w:r>
      <w:r>
        <w:rPr>
          <w:rtl/>
        </w:rPr>
        <w:t xml:space="preserve"> واختيارها على العبادة في</w:t>
      </w:r>
      <w:r>
        <w:rPr>
          <w:rFonts w:hint="cs"/>
          <w:rtl/>
        </w:rPr>
        <w:t xml:space="preserve"> </w:t>
      </w:r>
      <w:r>
        <w:rPr>
          <w:rtl/>
        </w:rPr>
        <w:t xml:space="preserve">العلانية </w:t>
      </w:r>
      <w:r w:rsidR="00E32516">
        <w:rPr>
          <w:rFonts w:hint="cs"/>
          <w:rtl/>
        </w:rPr>
        <w:t>إ</w:t>
      </w:r>
      <w:r w:rsidR="008E749F">
        <w:rPr>
          <w:rtl/>
        </w:rPr>
        <w:t>ل</w:t>
      </w:r>
      <w:r w:rsidR="00E32516">
        <w:rPr>
          <w:rFonts w:hint="cs"/>
          <w:rtl/>
        </w:rPr>
        <w:t>َّ</w:t>
      </w:r>
      <w:r w:rsidR="008E749F">
        <w:rPr>
          <w:rtl/>
        </w:rPr>
        <w:t>ا</w:t>
      </w:r>
      <w:r>
        <w:rPr>
          <w:rtl/>
        </w:rPr>
        <w:t xml:space="preserve"> في الواجبات</w:t>
      </w:r>
      <w:bookmarkEnd w:id="115"/>
      <w:bookmarkEnd w:id="116"/>
      <w:bookmarkEnd w:id="117"/>
      <w:bookmarkEnd w:id="118"/>
      <w:bookmarkEnd w:id="119"/>
      <w:bookmarkEnd w:id="120"/>
    </w:p>
    <w:p w:rsidR="005359CC" w:rsidRDefault="005359CC" w:rsidP="00E32516">
      <w:pPr>
        <w:pStyle w:val="libNormal"/>
        <w:rPr>
          <w:rtl/>
        </w:rPr>
      </w:pPr>
      <w:r w:rsidRPr="00E42FA0">
        <w:rPr>
          <w:rtl/>
        </w:rPr>
        <w:t>[173]</w:t>
      </w:r>
      <w:r w:rsidRPr="00D0766D">
        <w:t xml:space="preserve"> </w:t>
      </w:r>
      <w:r w:rsidRPr="00D0766D">
        <w:rPr>
          <w:rtl/>
        </w:rPr>
        <w:t>1</w:t>
      </w:r>
      <w:r>
        <w:rPr>
          <w:rtl/>
        </w:rPr>
        <w:t xml:space="preserve"> - </w:t>
      </w:r>
      <w:r w:rsidRPr="00D0766D">
        <w:rPr>
          <w:rtl/>
        </w:rPr>
        <w:t>محم</w:t>
      </w:r>
      <w:r w:rsidR="00E32516">
        <w:rPr>
          <w:rFonts w:hint="cs"/>
          <w:rtl/>
        </w:rPr>
        <w:t>ّ</w:t>
      </w:r>
      <w:r w:rsidRPr="00D0766D">
        <w:rPr>
          <w:rtl/>
        </w:rPr>
        <w:t>د بن يعقوب</w:t>
      </w:r>
      <w:r>
        <w:rPr>
          <w:rtl/>
        </w:rPr>
        <w:t xml:space="preserve">، </w:t>
      </w:r>
      <w:r w:rsidRPr="00D0766D">
        <w:rPr>
          <w:rtl/>
        </w:rPr>
        <w:t>عن الحسين بن محم</w:t>
      </w:r>
      <w:r w:rsidR="00E32516">
        <w:rPr>
          <w:rFonts w:hint="cs"/>
          <w:rtl/>
        </w:rPr>
        <w:t>ّ</w:t>
      </w:r>
      <w:r w:rsidRPr="00D0766D">
        <w:rPr>
          <w:rtl/>
        </w:rPr>
        <w:t>د</w:t>
      </w:r>
      <w:r>
        <w:rPr>
          <w:rtl/>
        </w:rPr>
        <w:t xml:space="preserve">، </w:t>
      </w:r>
      <w:r w:rsidRPr="00D0766D">
        <w:rPr>
          <w:rtl/>
        </w:rPr>
        <w:t>عن أحمد بن إسحاق</w:t>
      </w:r>
      <w:r>
        <w:rPr>
          <w:rtl/>
        </w:rPr>
        <w:t xml:space="preserve">، </w:t>
      </w:r>
      <w:r w:rsidRPr="00D0766D">
        <w:rPr>
          <w:rtl/>
        </w:rPr>
        <w:t>عن</w:t>
      </w:r>
      <w:r>
        <w:rPr>
          <w:rtl/>
        </w:rPr>
        <w:t xml:space="preserve"> بكر بن محمد </w:t>
      </w:r>
      <w:r w:rsidR="00E32516">
        <w:rPr>
          <w:rtl/>
        </w:rPr>
        <w:t>ال</w:t>
      </w:r>
      <w:r w:rsidR="00E32516">
        <w:rPr>
          <w:rFonts w:hint="cs"/>
          <w:rtl/>
        </w:rPr>
        <w:t>أ</w:t>
      </w:r>
      <w:r>
        <w:rPr>
          <w:rtl/>
        </w:rPr>
        <w:t xml:space="preserve">زدي، عن أبي عبدالله </w:t>
      </w:r>
      <w:r w:rsidR="00E32516">
        <w:rPr>
          <w:rFonts w:hint="cs"/>
          <w:rtl/>
        </w:rPr>
        <w:t>(</w:t>
      </w:r>
      <w:r w:rsidR="00E32516">
        <w:rPr>
          <w:rtl/>
        </w:rPr>
        <w:t xml:space="preserve"> </w:t>
      </w:r>
      <w:r w:rsidR="00E32516" w:rsidRPr="00F640F5">
        <w:rPr>
          <w:rStyle w:val="libAlaemChar"/>
          <w:rFonts w:hint="cs"/>
          <w:rtl/>
        </w:rPr>
        <w:t>عليه‌السلام</w:t>
      </w:r>
      <w:r w:rsidR="00E32516">
        <w:rPr>
          <w:rtl/>
        </w:rPr>
        <w:t xml:space="preserve"> </w:t>
      </w:r>
      <w:r w:rsidR="00E32516">
        <w:rPr>
          <w:rFonts w:hint="cs"/>
          <w:rtl/>
        </w:rPr>
        <w:t xml:space="preserve">) </w:t>
      </w:r>
      <w:r>
        <w:rPr>
          <w:rtl/>
        </w:rPr>
        <w:t>؛ قال: قال الله عز</w:t>
      </w:r>
      <w:r w:rsidR="00E32516">
        <w:rPr>
          <w:rFonts w:hint="cs"/>
          <w:rtl/>
        </w:rPr>
        <w:t>ّ</w:t>
      </w:r>
      <w:r>
        <w:rPr>
          <w:rtl/>
        </w:rPr>
        <w:t xml:space="preserve"> وجل</w:t>
      </w:r>
      <w:r w:rsidR="00E32516">
        <w:rPr>
          <w:rFonts w:hint="cs"/>
          <w:rtl/>
        </w:rPr>
        <w:t>ّ</w:t>
      </w:r>
      <w:r>
        <w:rPr>
          <w:rtl/>
        </w:rPr>
        <w:t>: إن</w:t>
      </w:r>
      <w:r w:rsidR="00D57587">
        <w:rPr>
          <w:rFonts w:hint="cs"/>
          <w:rtl/>
        </w:rPr>
        <w:t>ّ</w:t>
      </w:r>
      <w:r>
        <w:rPr>
          <w:rtl/>
        </w:rPr>
        <w:t xml:space="preserve"> من أغبط أوليائي عندي عبدا</w:t>
      </w:r>
      <w:r w:rsidR="00D57587">
        <w:rPr>
          <w:rFonts w:hint="cs"/>
          <w:rtl/>
        </w:rPr>
        <w:t>ً</w:t>
      </w:r>
      <w:r>
        <w:rPr>
          <w:rtl/>
        </w:rPr>
        <w:t xml:space="preserve"> مؤمنا</w:t>
      </w:r>
      <w:r w:rsidR="00D57587">
        <w:rPr>
          <w:rFonts w:hint="cs"/>
          <w:rtl/>
        </w:rPr>
        <w:t>ً</w:t>
      </w:r>
      <w:r>
        <w:rPr>
          <w:rtl/>
        </w:rPr>
        <w:t xml:space="preserve"> ذا حظ</w:t>
      </w:r>
      <w:r w:rsidR="00D57587">
        <w:rPr>
          <w:rFonts w:hint="cs"/>
          <w:rtl/>
        </w:rPr>
        <w:t>ّ</w:t>
      </w:r>
      <w:r>
        <w:rPr>
          <w:rtl/>
        </w:rPr>
        <w:t xml:space="preserve"> من صلاح، أحسن عبادة ربه، وعبدالله في السريرة، وكان غامضا</w:t>
      </w:r>
      <w:r w:rsidR="00D57587">
        <w:rPr>
          <w:rFonts w:hint="cs"/>
          <w:rtl/>
        </w:rPr>
        <w:t>ً</w:t>
      </w:r>
      <w:r>
        <w:rPr>
          <w:rtl/>
        </w:rPr>
        <w:t xml:space="preserve"> في الناس، فلم يشر إليه ب</w:t>
      </w:r>
      <w:r w:rsidR="008E749F">
        <w:rPr>
          <w:rtl/>
        </w:rPr>
        <w:t>الا</w:t>
      </w:r>
      <w:r>
        <w:rPr>
          <w:rtl/>
        </w:rPr>
        <w:t>صابع، وكان رزقه كفافاً فصبر عليه، فعجلت به المنية، فقل</w:t>
      </w:r>
      <w:r w:rsidR="00D57587">
        <w:rPr>
          <w:rFonts w:hint="cs"/>
          <w:rtl/>
        </w:rPr>
        <w:t>ّ</w:t>
      </w:r>
      <w:r>
        <w:rPr>
          <w:rtl/>
        </w:rPr>
        <w:t xml:space="preserve"> تراثه، وقل</w:t>
      </w:r>
      <w:r w:rsidR="00D57587">
        <w:rPr>
          <w:rFonts w:hint="cs"/>
          <w:rtl/>
        </w:rPr>
        <w:t>ّ</w:t>
      </w:r>
      <w:r>
        <w:rPr>
          <w:rtl/>
        </w:rPr>
        <w:t>ت بواكيه</w:t>
      </w:r>
      <w:r w:rsidR="00C74906">
        <w:rPr>
          <w:rtl/>
        </w:rPr>
        <w:t>.</w:t>
      </w:r>
    </w:p>
    <w:p w:rsidR="005359CC" w:rsidRDefault="005359CC" w:rsidP="00E42FA0">
      <w:pPr>
        <w:pStyle w:val="libNormal"/>
        <w:rPr>
          <w:rtl/>
        </w:rPr>
      </w:pPr>
      <w:r>
        <w:rPr>
          <w:rtl/>
        </w:rPr>
        <w:t xml:space="preserve">ورواه الحميري في ( قرب </w:t>
      </w:r>
      <w:r w:rsidR="008E749F">
        <w:rPr>
          <w:rtl/>
        </w:rPr>
        <w:t>الا</w:t>
      </w:r>
      <w:r>
        <w:rPr>
          <w:rtl/>
        </w:rPr>
        <w:t xml:space="preserve">سناد ) عن أحمد بن إسحاق، نحوه </w:t>
      </w:r>
      <w:r w:rsidRPr="00D864A7">
        <w:rPr>
          <w:rStyle w:val="libFootnotenumChar"/>
          <w:rtl/>
        </w:rPr>
        <w:t>(1)</w:t>
      </w:r>
      <w:r w:rsidR="00C74906">
        <w:rPr>
          <w:rtl/>
        </w:rPr>
        <w:t>.</w:t>
      </w:r>
    </w:p>
    <w:p w:rsidR="005359CC" w:rsidRDefault="005359CC" w:rsidP="00D57587">
      <w:pPr>
        <w:pStyle w:val="libNormal"/>
        <w:rPr>
          <w:rtl/>
        </w:rPr>
      </w:pPr>
      <w:r w:rsidRPr="00E42FA0">
        <w:rPr>
          <w:rtl/>
        </w:rPr>
        <w:t>[174]</w:t>
      </w:r>
      <w:r w:rsidRPr="00D0766D">
        <w:t xml:space="preserve"> </w:t>
      </w:r>
      <w:r w:rsidRPr="00D0766D">
        <w:rPr>
          <w:rtl/>
        </w:rPr>
        <w:t>2</w:t>
      </w:r>
      <w:r>
        <w:rPr>
          <w:rtl/>
        </w:rPr>
        <w:t xml:space="preserve"> - وعنه، عن معل</w:t>
      </w:r>
      <w:r w:rsidR="00D57587">
        <w:rPr>
          <w:rFonts w:hint="cs"/>
          <w:rtl/>
        </w:rPr>
        <w:t>ّ</w:t>
      </w:r>
      <w:r>
        <w:rPr>
          <w:rtl/>
        </w:rPr>
        <w:t>ى بن محم</w:t>
      </w:r>
      <w:r w:rsidR="00D57587">
        <w:rPr>
          <w:rFonts w:hint="cs"/>
          <w:rtl/>
        </w:rPr>
        <w:t>ّ</w:t>
      </w:r>
      <w:r>
        <w:rPr>
          <w:rtl/>
        </w:rPr>
        <w:t>د، عن علي بن مرداس، عن صفوان بن يحيى، والحسن بن محبوب جميعا</w:t>
      </w:r>
      <w:r w:rsidR="00D57587">
        <w:rPr>
          <w:rFonts w:hint="cs"/>
          <w:rtl/>
        </w:rPr>
        <w:t>ً</w:t>
      </w:r>
      <w:r>
        <w:rPr>
          <w:rtl/>
        </w:rPr>
        <w:t>، عن هشام بن سالم، عن عم</w:t>
      </w:r>
      <w:r w:rsidR="00D57587">
        <w:rPr>
          <w:rFonts w:hint="cs"/>
          <w:rtl/>
        </w:rPr>
        <w:t>ّ</w:t>
      </w:r>
      <w:r>
        <w:rPr>
          <w:rtl/>
        </w:rPr>
        <w:t xml:space="preserve">ار الساباطي، قال: قال لي أبوعبدالله </w:t>
      </w:r>
      <w:r w:rsidR="00D57587">
        <w:rPr>
          <w:rFonts w:hint="cs"/>
          <w:rtl/>
        </w:rPr>
        <w:t>(</w:t>
      </w:r>
      <w:r w:rsidR="00D57587">
        <w:rPr>
          <w:rtl/>
        </w:rPr>
        <w:t xml:space="preserve"> </w:t>
      </w:r>
      <w:r w:rsidR="00D57587" w:rsidRPr="00F640F5">
        <w:rPr>
          <w:rStyle w:val="libAlaemChar"/>
          <w:rFonts w:hint="cs"/>
          <w:rtl/>
        </w:rPr>
        <w:t>عليه‌السلام</w:t>
      </w:r>
      <w:r w:rsidR="00D57587">
        <w:rPr>
          <w:rtl/>
        </w:rPr>
        <w:t xml:space="preserve"> </w:t>
      </w:r>
      <w:r w:rsidR="00D57587">
        <w:rPr>
          <w:rFonts w:hint="cs"/>
          <w:rtl/>
        </w:rPr>
        <w:t xml:space="preserve">) </w:t>
      </w:r>
      <w:r>
        <w:rPr>
          <w:rtl/>
        </w:rPr>
        <w:t>: يا عمار، الصدقة والله في السر أفضل من الصدقة في العلانية، وكذلك والله العبادة في السر أفضل منها في العلانية</w:t>
      </w:r>
      <w:r w:rsidR="00C74906">
        <w:rPr>
          <w:rtl/>
        </w:rPr>
        <w:t>.</w:t>
      </w:r>
    </w:p>
    <w:p w:rsidR="005359CC" w:rsidRDefault="005359CC" w:rsidP="00A25D36">
      <w:pPr>
        <w:pStyle w:val="libNormal"/>
        <w:rPr>
          <w:rtl/>
        </w:rPr>
      </w:pPr>
      <w:r w:rsidRPr="00E42FA0">
        <w:rPr>
          <w:rtl/>
        </w:rPr>
        <w:t>[175]</w:t>
      </w:r>
      <w:r w:rsidRPr="00D0766D">
        <w:t xml:space="preserve"> </w:t>
      </w:r>
      <w:r w:rsidRPr="00D0766D">
        <w:rPr>
          <w:rtl/>
        </w:rPr>
        <w:t>3</w:t>
      </w:r>
      <w:r>
        <w:rPr>
          <w:rtl/>
        </w:rPr>
        <w:t xml:space="preserve"> - وبهذا </w:t>
      </w:r>
      <w:r w:rsidR="00D57587">
        <w:rPr>
          <w:rtl/>
        </w:rPr>
        <w:t>ال</w:t>
      </w:r>
      <w:r w:rsidR="00D57587">
        <w:rPr>
          <w:rFonts w:hint="cs"/>
          <w:rtl/>
        </w:rPr>
        <w:t>إِ</w:t>
      </w:r>
      <w:r>
        <w:rPr>
          <w:rtl/>
        </w:rPr>
        <w:t xml:space="preserve">سناد: عن أبي عبدالله </w:t>
      </w:r>
      <w:r w:rsidR="00A25D36">
        <w:rPr>
          <w:rFonts w:hint="cs"/>
          <w:rtl/>
        </w:rPr>
        <w:t>(</w:t>
      </w:r>
      <w:r w:rsidR="00A25D36">
        <w:rPr>
          <w:rtl/>
        </w:rPr>
        <w:t xml:space="preserve"> </w:t>
      </w:r>
      <w:r w:rsidR="00A25D36" w:rsidRPr="00F640F5">
        <w:rPr>
          <w:rStyle w:val="libAlaemChar"/>
          <w:rFonts w:hint="cs"/>
          <w:rtl/>
        </w:rPr>
        <w:t>عليه‌السلام</w:t>
      </w:r>
      <w:r w:rsidR="00A25D36">
        <w:rPr>
          <w:rtl/>
        </w:rPr>
        <w:t xml:space="preserve"> </w:t>
      </w:r>
      <w:r w:rsidR="00A25D36">
        <w:rPr>
          <w:rFonts w:hint="cs"/>
          <w:rtl/>
        </w:rPr>
        <w:t xml:space="preserve">) </w:t>
      </w:r>
      <w:r>
        <w:rPr>
          <w:rtl/>
        </w:rPr>
        <w:t>قال: وكذلك والله عبادتكم في السر</w:t>
      </w:r>
      <w:r w:rsidR="00A25D36">
        <w:rPr>
          <w:rFonts w:hint="cs"/>
          <w:rtl/>
        </w:rPr>
        <w:t>ّ</w:t>
      </w:r>
      <w:r>
        <w:rPr>
          <w:rtl/>
        </w:rPr>
        <w:t xml:space="preserve"> مع إمامكم المستتر في دولة الباطل، وتخوفكم من عدوكم في دولة الباطل، وحال آلهدنة، أفضل ممن يعبد الله في ظهور الحق مع إمام الحق الظاهر في دولة الحق، الحديث</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A25D36">
      <w:pPr>
        <w:pStyle w:val="libFootnoteCenterBold"/>
        <w:rPr>
          <w:rtl/>
        </w:rPr>
      </w:pPr>
      <w:r>
        <w:rPr>
          <w:rtl/>
        </w:rPr>
        <w:t>الباب 17</w:t>
      </w:r>
    </w:p>
    <w:p w:rsidR="005359CC" w:rsidRDefault="005359CC" w:rsidP="00A25D36">
      <w:pPr>
        <w:pStyle w:val="libFootnoteCenterBold"/>
        <w:rPr>
          <w:rtl/>
        </w:rPr>
      </w:pPr>
      <w:r>
        <w:rPr>
          <w:rtl/>
        </w:rPr>
        <w:t xml:space="preserve">فيه 9 أحاديث </w:t>
      </w:r>
    </w:p>
    <w:p w:rsidR="005359CC" w:rsidRDefault="005359CC" w:rsidP="001D3C86">
      <w:pPr>
        <w:pStyle w:val="libFootnote0"/>
        <w:rPr>
          <w:rtl/>
        </w:rPr>
      </w:pPr>
      <w:r>
        <w:rPr>
          <w:rtl/>
        </w:rPr>
        <w:t>1 - الكافي 2: 14</w:t>
      </w:r>
      <w:r w:rsidR="00E4299D">
        <w:rPr>
          <w:rtl/>
        </w:rPr>
        <w:t>/</w:t>
      </w:r>
      <w:r>
        <w:rPr>
          <w:rtl/>
        </w:rPr>
        <w:t>6، ويأتي في الحديث 1 من الباب 16 من أبواب النفقات من كتاب النكاح</w:t>
      </w:r>
      <w:r w:rsidR="00C74906">
        <w:rPr>
          <w:rtl/>
        </w:rPr>
        <w:t>.</w:t>
      </w:r>
    </w:p>
    <w:p w:rsidR="005359CC" w:rsidRPr="00D0766D" w:rsidRDefault="005359CC" w:rsidP="001D3C86">
      <w:pPr>
        <w:pStyle w:val="libFootnote0"/>
        <w:rPr>
          <w:rtl/>
        </w:rPr>
      </w:pPr>
      <w:r w:rsidRPr="00D0766D">
        <w:rPr>
          <w:rtl/>
        </w:rPr>
        <w:t xml:space="preserve">(1) قرب </w:t>
      </w:r>
      <w:r w:rsidR="008E749F">
        <w:rPr>
          <w:rtl/>
        </w:rPr>
        <w:t>الا</w:t>
      </w:r>
      <w:r w:rsidRPr="00D0766D">
        <w:rPr>
          <w:rtl/>
        </w:rPr>
        <w:t>سناد</w:t>
      </w:r>
      <w:r>
        <w:rPr>
          <w:rtl/>
        </w:rPr>
        <w:t xml:space="preserve">: </w:t>
      </w:r>
      <w:r w:rsidRPr="00D0766D">
        <w:rPr>
          <w:rtl/>
        </w:rPr>
        <w:t>20</w:t>
      </w:r>
      <w:r w:rsidR="00C74906">
        <w:rPr>
          <w:rtl/>
        </w:rPr>
        <w:t>.</w:t>
      </w:r>
    </w:p>
    <w:p w:rsidR="005359CC" w:rsidRDefault="005359CC" w:rsidP="001D3C86">
      <w:pPr>
        <w:pStyle w:val="libFootnote0"/>
        <w:rPr>
          <w:rtl/>
        </w:rPr>
      </w:pPr>
      <w:r>
        <w:rPr>
          <w:rtl/>
        </w:rPr>
        <w:t>2 - الكافي 4: 8</w:t>
      </w:r>
      <w:r w:rsidR="00E4299D">
        <w:rPr>
          <w:rtl/>
        </w:rPr>
        <w:t>/</w:t>
      </w:r>
      <w:r>
        <w:rPr>
          <w:rtl/>
        </w:rPr>
        <w:t>2، ويأتي في الحديث 3 من الباب 13 من أبواب الصدقة من كتاب الزكاة ورواه الشيخ الصدوق في الفقيه 2: 38</w:t>
      </w:r>
      <w:r w:rsidR="00E4299D">
        <w:rPr>
          <w:rtl/>
        </w:rPr>
        <w:t>/</w:t>
      </w:r>
      <w:r>
        <w:rPr>
          <w:rtl/>
        </w:rPr>
        <w:t>162</w:t>
      </w:r>
      <w:r w:rsidR="00C74906">
        <w:rPr>
          <w:rtl/>
        </w:rPr>
        <w:t>.</w:t>
      </w:r>
    </w:p>
    <w:p w:rsidR="005359CC" w:rsidRDefault="005359CC" w:rsidP="001D3C86">
      <w:pPr>
        <w:pStyle w:val="libFootnote0"/>
        <w:rPr>
          <w:rtl/>
        </w:rPr>
      </w:pPr>
      <w:r>
        <w:rPr>
          <w:rtl/>
        </w:rPr>
        <w:t>3 - الكافي 1: 269</w:t>
      </w:r>
      <w:r w:rsidR="00E4299D">
        <w:rPr>
          <w:rtl/>
        </w:rPr>
        <w:t>/</w:t>
      </w:r>
      <w:r>
        <w:rPr>
          <w:rtl/>
        </w:rPr>
        <w:t>2، وأورد قطعة منه في الحديث 4 من الباب 6 من أبواب صلاة الجماعة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25D36">
      <w:pPr>
        <w:pStyle w:val="libNormal0"/>
        <w:rPr>
          <w:rtl/>
        </w:rPr>
      </w:pPr>
      <w:r>
        <w:rPr>
          <w:rtl/>
        </w:rPr>
        <w:lastRenderedPageBreak/>
        <w:t>ورواه الصدوق في كتاب ( إكمال الدين ) عن المظفر بن جعفر العلوي، عن حيدر بن محم</w:t>
      </w:r>
      <w:r w:rsidR="001C7640">
        <w:rPr>
          <w:rFonts w:hint="cs"/>
          <w:rtl/>
        </w:rPr>
        <w:t>ّ</w:t>
      </w:r>
      <w:r>
        <w:rPr>
          <w:rtl/>
        </w:rPr>
        <w:t>د، وجعفربن محم</w:t>
      </w:r>
      <w:r w:rsidR="001C7640">
        <w:rPr>
          <w:rFonts w:hint="cs"/>
          <w:rtl/>
        </w:rPr>
        <w:t>ّ</w:t>
      </w:r>
      <w:r>
        <w:rPr>
          <w:rtl/>
        </w:rPr>
        <w:t>د بن مسعود جميعا</w:t>
      </w:r>
      <w:r w:rsidR="001C7640">
        <w:rPr>
          <w:rFonts w:hint="cs"/>
          <w:rtl/>
        </w:rPr>
        <w:t>ً</w:t>
      </w:r>
      <w:r>
        <w:rPr>
          <w:rtl/>
        </w:rPr>
        <w:t xml:space="preserve">، عن أبيه، عن القاسم بن هشام، عن الحسن بن محبوب، نحوه </w:t>
      </w:r>
      <w:r w:rsidRPr="00D864A7">
        <w:rPr>
          <w:rStyle w:val="libFootnotenumChar"/>
          <w:rtl/>
        </w:rPr>
        <w:t>(1)</w:t>
      </w:r>
      <w:r w:rsidR="00C74906">
        <w:rPr>
          <w:rtl/>
        </w:rPr>
        <w:t>.</w:t>
      </w:r>
    </w:p>
    <w:p w:rsidR="005359CC" w:rsidRDefault="005359CC" w:rsidP="001C7640">
      <w:pPr>
        <w:pStyle w:val="libNormal"/>
        <w:rPr>
          <w:rtl/>
        </w:rPr>
      </w:pPr>
      <w:r w:rsidRPr="00E42FA0">
        <w:rPr>
          <w:rtl/>
        </w:rPr>
        <w:t>[176]</w:t>
      </w:r>
      <w:r w:rsidRPr="00143BDD">
        <w:t xml:space="preserve"> </w:t>
      </w:r>
      <w:r w:rsidRPr="00143BDD">
        <w:rPr>
          <w:rtl/>
        </w:rPr>
        <w:t>4</w:t>
      </w:r>
      <w:r>
        <w:rPr>
          <w:rtl/>
        </w:rPr>
        <w:t xml:space="preserve"> - </w:t>
      </w:r>
      <w:r w:rsidRPr="00143BDD">
        <w:rPr>
          <w:rtl/>
        </w:rPr>
        <w:t>وعن علي بن إبراهيم</w:t>
      </w:r>
      <w:r>
        <w:rPr>
          <w:rtl/>
        </w:rPr>
        <w:t xml:space="preserve">، </w:t>
      </w:r>
      <w:r w:rsidRPr="00143BDD">
        <w:rPr>
          <w:rtl/>
        </w:rPr>
        <w:t>عن أبيه</w:t>
      </w:r>
      <w:r>
        <w:rPr>
          <w:rtl/>
        </w:rPr>
        <w:t xml:space="preserve">، </w:t>
      </w:r>
      <w:r w:rsidRPr="00143BDD">
        <w:rPr>
          <w:rtl/>
        </w:rPr>
        <w:t>عن غير واحد</w:t>
      </w:r>
      <w:r>
        <w:rPr>
          <w:rtl/>
        </w:rPr>
        <w:t xml:space="preserve">، </w:t>
      </w:r>
      <w:r w:rsidRPr="00143BDD">
        <w:rPr>
          <w:rtl/>
        </w:rPr>
        <w:t>عن عاصم بن</w:t>
      </w:r>
      <w:r>
        <w:rPr>
          <w:rtl/>
        </w:rPr>
        <w:t xml:space="preserve"> حميد، عن أبي عبيدة الحذ</w:t>
      </w:r>
      <w:r w:rsidR="001C7640">
        <w:rPr>
          <w:rFonts w:hint="cs"/>
          <w:rtl/>
        </w:rPr>
        <w:t>ّ</w:t>
      </w:r>
      <w:r>
        <w:rPr>
          <w:rtl/>
        </w:rPr>
        <w:t xml:space="preserve">اء، قال: سمعت أبا جعفر </w:t>
      </w:r>
      <w:r w:rsidR="001C7640">
        <w:rPr>
          <w:rFonts w:hint="cs"/>
          <w:rtl/>
        </w:rPr>
        <w:t>(</w:t>
      </w:r>
      <w:r w:rsidR="001C7640">
        <w:rPr>
          <w:rtl/>
        </w:rPr>
        <w:t xml:space="preserve"> </w:t>
      </w:r>
      <w:r w:rsidR="001C7640" w:rsidRPr="00F640F5">
        <w:rPr>
          <w:rStyle w:val="libAlaemChar"/>
          <w:rFonts w:hint="cs"/>
          <w:rtl/>
        </w:rPr>
        <w:t>عليه‌السلام</w:t>
      </w:r>
      <w:r w:rsidR="001C7640">
        <w:rPr>
          <w:rtl/>
        </w:rPr>
        <w:t xml:space="preserve"> </w:t>
      </w:r>
      <w:r w:rsidR="001C7640">
        <w:rPr>
          <w:rFonts w:hint="cs"/>
          <w:rtl/>
        </w:rPr>
        <w:t xml:space="preserve">) </w:t>
      </w:r>
      <w:r>
        <w:rPr>
          <w:rtl/>
        </w:rPr>
        <w:t xml:space="preserve">يقول: قال رسول الله </w:t>
      </w:r>
      <w:r w:rsidRPr="00F640F5">
        <w:rPr>
          <w:rStyle w:val="libAlaemChar"/>
          <w:rFonts w:hint="cs"/>
          <w:rtl/>
        </w:rPr>
        <w:t>صلى‌الله‌عليه‌وآله‌وسلم</w:t>
      </w:r>
      <w:r>
        <w:rPr>
          <w:rtl/>
        </w:rPr>
        <w:t>: قال الله عز وجل: إن من أغبط أوليائي عندي رجلا</w:t>
      </w:r>
      <w:r w:rsidR="001C7640">
        <w:rPr>
          <w:rFonts w:hint="cs"/>
          <w:rtl/>
        </w:rPr>
        <w:t>ً</w:t>
      </w:r>
      <w:r>
        <w:rPr>
          <w:rtl/>
        </w:rPr>
        <w:t xml:space="preserve"> خفيف الحال، ذا حظ من صلاة، أحسن عبادة ربه بالغيب، وكان غامضا</w:t>
      </w:r>
      <w:r w:rsidR="001C7640">
        <w:rPr>
          <w:rFonts w:hint="cs"/>
          <w:rtl/>
        </w:rPr>
        <w:t>ً</w:t>
      </w:r>
      <w:r>
        <w:rPr>
          <w:rtl/>
        </w:rPr>
        <w:t xml:space="preserve"> في الناس، جعل رزقه كفافا</w:t>
      </w:r>
      <w:r w:rsidR="001C7640">
        <w:rPr>
          <w:rFonts w:hint="cs"/>
          <w:rtl/>
        </w:rPr>
        <w:t>ً</w:t>
      </w:r>
      <w:r>
        <w:rPr>
          <w:rtl/>
        </w:rPr>
        <w:t xml:space="preserve"> فصبر عليه، عج</w:t>
      </w:r>
      <w:r w:rsidR="001C7640">
        <w:rPr>
          <w:rFonts w:hint="cs"/>
          <w:rtl/>
        </w:rPr>
        <w:t>ّ</w:t>
      </w:r>
      <w:r>
        <w:rPr>
          <w:rtl/>
        </w:rPr>
        <w:t>لت م</w:t>
      </w:r>
      <w:r w:rsidR="009153AA">
        <w:rPr>
          <w:rtl/>
        </w:rPr>
        <w:t>نيّته</w:t>
      </w:r>
      <w:r>
        <w:rPr>
          <w:rtl/>
        </w:rPr>
        <w:t>، فقل</w:t>
      </w:r>
      <w:r w:rsidR="001C7640">
        <w:rPr>
          <w:rFonts w:hint="cs"/>
          <w:rtl/>
        </w:rPr>
        <w:t>ّ</w:t>
      </w:r>
      <w:r>
        <w:rPr>
          <w:rtl/>
        </w:rPr>
        <w:t xml:space="preserve"> تراثه، وقل</w:t>
      </w:r>
      <w:r w:rsidR="008313C3">
        <w:rPr>
          <w:rFonts w:hint="cs"/>
          <w:rtl/>
        </w:rPr>
        <w:t>ّ</w:t>
      </w:r>
      <w:r>
        <w:rPr>
          <w:rtl/>
        </w:rPr>
        <w:t>ت بواكيه</w:t>
      </w:r>
      <w:r w:rsidR="00C74906">
        <w:rPr>
          <w:rtl/>
        </w:rPr>
        <w:t>.</w:t>
      </w:r>
    </w:p>
    <w:p w:rsidR="005359CC" w:rsidRDefault="005359CC" w:rsidP="008313C3">
      <w:pPr>
        <w:pStyle w:val="libNormal"/>
        <w:rPr>
          <w:rtl/>
        </w:rPr>
      </w:pPr>
      <w:r w:rsidRPr="00E42FA0">
        <w:rPr>
          <w:rtl/>
        </w:rPr>
        <w:t>[177]</w:t>
      </w:r>
      <w:r w:rsidRPr="00143BDD">
        <w:t xml:space="preserve"> </w:t>
      </w:r>
      <w:r w:rsidRPr="00143BDD">
        <w:rPr>
          <w:rtl/>
        </w:rPr>
        <w:t>5</w:t>
      </w:r>
      <w:r>
        <w:rPr>
          <w:rtl/>
        </w:rPr>
        <w:t xml:space="preserve"> - </w:t>
      </w:r>
      <w:r w:rsidRPr="00143BDD">
        <w:rPr>
          <w:rtl/>
        </w:rPr>
        <w:t>وعنه</w:t>
      </w:r>
      <w:r>
        <w:rPr>
          <w:rtl/>
        </w:rPr>
        <w:t xml:space="preserve">، </w:t>
      </w:r>
      <w:r w:rsidRPr="00143BDD">
        <w:rPr>
          <w:rtl/>
        </w:rPr>
        <w:t>عن محمد بن عيسى</w:t>
      </w:r>
      <w:r>
        <w:rPr>
          <w:rtl/>
        </w:rPr>
        <w:t xml:space="preserve">، </w:t>
      </w:r>
      <w:r w:rsidRPr="00143BDD">
        <w:rPr>
          <w:rtl/>
        </w:rPr>
        <w:t>عن يونس</w:t>
      </w:r>
      <w:r>
        <w:rPr>
          <w:rtl/>
        </w:rPr>
        <w:t xml:space="preserve">، </w:t>
      </w:r>
      <w:r w:rsidRPr="00143BDD">
        <w:rPr>
          <w:rtl/>
        </w:rPr>
        <w:t>عن هارون بن خارجة</w:t>
      </w:r>
      <w:r>
        <w:rPr>
          <w:rtl/>
        </w:rPr>
        <w:t xml:space="preserve">، </w:t>
      </w:r>
      <w:r w:rsidRPr="00143BDD">
        <w:rPr>
          <w:rtl/>
        </w:rPr>
        <w:t>عن</w:t>
      </w:r>
      <w:r>
        <w:rPr>
          <w:rtl/>
        </w:rPr>
        <w:t xml:space="preserve"> زيد الشح</w:t>
      </w:r>
      <w:r w:rsidR="008313C3">
        <w:rPr>
          <w:rFonts w:hint="cs"/>
          <w:rtl/>
        </w:rPr>
        <w:t>ّ</w:t>
      </w:r>
      <w:r>
        <w:rPr>
          <w:rtl/>
        </w:rPr>
        <w:t xml:space="preserve">ام، عن أبي عبدالله </w:t>
      </w:r>
      <w:r w:rsidR="008313C3">
        <w:rPr>
          <w:rFonts w:hint="cs"/>
          <w:rtl/>
        </w:rPr>
        <w:t>(</w:t>
      </w:r>
      <w:r w:rsidR="008313C3">
        <w:rPr>
          <w:rtl/>
        </w:rPr>
        <w:t xml:space="preserve"> </w:t>
      </w:r>
      <w:r w:rsidR="008313C3" w:rsidRPr="00F640F5">
        <w:rPr>
          <w:rStyle w:val="libAlaemChar"/>
          <w:rFonts w:hint="cs"/>
          <w:rtl/>
        </w:rPr>
        <w:t>عليه‌السلام</w:t>
      </w:r>
      <w:r w:rsidR="008313C3">
        <w:rPr>
          <w:rtl/>
        </w:rPr>
        <w:t xml:space="preserve"> </w:t>
      </w:r>
      <w:r w:rsidR="008313C3">
        <w:rPr>
          <w:rFonts w:hint="cs"/>
          <w:rtl/>
        </w:rPr>
        <w:t xml:space="preserve">) </w:t>
      </w:r>
      <w:r>
        <w:rPr>
          <w:rtl/>
        </w:rPr>
        <w:t>قال: ما أحسن من الرجل يغتسل أو يتوض</w:t>
      </w:r>
      <w:r w:rsidR="008313C3">
        <w:rPr>
          <w:rFonts w:hint="cs"/>
          <w:rtl/>
        </w:rPr>
        <w:t>ّ</w:t>
      </w:r>
      <w:r>
        <w:rPr>
          <w:rtl/>
        </w:rPr>
        <w:t>أ فيسبغ الوضوء، ثم يتنحى حيث لا يراه أنيس فيشرف عليه، وهو راكع أو ساجد، الحديث</w:t>
      </w:r>
      <w:r w:rsidR="00C74906">
        <w:rPr>
          <w:rtl/>
        </w:rPr>
        <w:t>.</w:t>
      </w:r>
    </w:p>
    <w:p w:rsidR="005359CC" w:rsidRDefault="005359CC" w:rsidP="008313C3">
      <w:pPr>
        <w:pStyle w:val="libNormal"/>
        <w:rPr>
          <w:rtl/>
        </w:rPr>
      </w:pPr>
      <w:r w:rsidRPr="00E42FA0">
        <w:rPr>
          <w:rtl/>
        </w:rPr>
        <w:t>[178]</w:t>
      </w:r>
      <w:r w:rsidRPr="00143BDD">
        <w:t xml:space="preserve"> </w:t>
      </w:r>
      <w:r w:rsidRPr="00143BDD">
        <w:rPr>
          <w:rtl/>
        </w:rPr>
        <w:t>6</w:t>
      </w:r>
      <w:r>
        <w:rPr>
          <w:rtl/>
        </w:rPr>
        <w:t xml:space="preserve"> - </w:t>
      </w:r>
      <w:r w:rsidRPr="00143BDD">
        <w:rPr>
          <w:rtl/>
        </w:rPr>
        <w:t>محم</w:t>
      </w:r>
      <w:r w:rsidR="008313C3">
        <w:rPr>
          <w:rFonts w:hint="cs"/>
          <w:rtl/>
        </w:rPr>
        <w:t>ّ</w:t>
      </w:r>
      <w:r w:rsidRPr="00143BDD">
        <w:rPr>
          <w:rtl/>
        </w:rPr>
        <w:t>د بن الحسن في ( المجالس و</w:t>
      </w:r>
      <w:r w:rsidR="008E749F">
        <w:rPr>
          <w:rtl/>
        </w:rPr>
        <w:t>الا</w:t>
      </w:r>
      <w:r w:rsidRPr="00143BDD">
        <w:rPr>
          <w:rtl/>
        </w:rPr>
        <w:t>خبار )</w:t>
      </w:r>
      <w:r>
        <w:rPr>
          <w:rtl/>
        </w:rPr>
        <w:t xml:space="preserve">: </w:t>
      </w:r>
      <w:r w:rsidRPr="00143BDD">
        <w:rPr>
          <w:rtl/>
        </w:rPr>
        <w:t>عن الحسين بن عبيدالله</w:t>
      </w:r>
      <w:r>
        <w:rPr>
          <w:rtl/>
        </w:rPr>
        <w:t>، عن هارون بن موسى، عن ابن ع</w:t>
      </w:r>
      <w:r w:rsidR="008313C3">
        <w:rPr>
          <w:rFonts w:hint="cs"/>
          <w:rtl/>
        </w:rPr>
        <w:t>ُ</w:t>
      </w:r>
      <w:r>
        <w:rPr>
          <w:rtl/>
        </w:rPr>
        <w:t xml:space="preserve">قدة، عن يعقوب بن يوسف، عن الحصين بن مخارق، عن الصادق، ( عن </w:t>
      </w:r>
      <w:r>
        <w:rPr>
          <w:rFonts w:hint="cs"/>
          <w:rtl/>
        </w:rPr>
        <w:t>آ</w:t>
      </w:r>
      <w:r>
        <w:rPr>
          <w:rtl/>
        </w:rPr>
        <w:t>بائه، عن أمير المؤمنين</w:t>
      </w:r>
      <w:r w:rsidR="008313C3">
        <w:rPr>
          <w:rFonts w:hint="cs"/>
          <w:rtl/>
        </w:rPr>
        <w:t xml:space="preserve"> (</w:t>
      </w:r>
      <w:r>
        <w:rPr>
          <w:rtl/>
        </w:rPr>
        <w:t xml:space="preserve"> </w:t>
      </w:r>
      <w:r w:rsidRPr="00F640F5">
        <w:rPr>
          <w:rStyle w:val="libAlaemChar"/>
          <w:rFonts w:hint="cs"/>
          <w:rtl/>
        </w:rPr>
        <w:t>عليهم‌السلام</w:t>
      </w:r>
      <w:r>
        <w:rPr>
          <w:rtl/>
        </w:rPr>
        <w:t xml:space="preserve"> </w:t>
      </w:r>
      <w:r w:rsidR="008313C3">
        <w:rPr>
          <w:rFonts w:hint="cs"/>
          <w:rtl/>
        </w:rPr>
        <w:t xml:space="preserve">) </w:t>
      </w:r>
      <w:r>
        <w:rPr>
          <w:rtl/>
        </w:rPr>
        <w:t>أن رجلا</w:t>
      </w:r>
      <w:r w:rsidR="008313C3">
        <w:rPr>
          <w:rFonts w:hint="cs"/>
          <w:rtl/>
        </w:rPr>
        <w:t>ً</w:t>
      </w:r>
      <w:r>
        <w:rPr>
          <w:rtl/>
        </w:rPr>
        <w:t xml:space="preserve"> وفد إليه ) </w:t>
      </w:r>
      <w:r w:rsidRPr="00D864A7">
        <w:rPr>
          <w:rStyle w:val="libFootnotenumChar"/>
          <w:rtl/>
        </w:rPr>
        <w:t>(</w:t>
      </w:r>
      <w:r w:rsidR="008313C3">
        <w:rPr>
          <w:rStyle w:val="libFootnotenumChar"/>
          <w:rFonts w:hint="cs"/>
          <w:rtl/>
        </w:rPr>
        <w:t>2</w:t>
      </w:r>
      <w:r w:rsidRPr="00D864A7">
        <w:rPr>
          <w:rStyle w:val="libFootnotenumChar"/>
          <w:rtl/>
        </w:rPr>
        <w:t>)</w:t>
      </w:r>
      <w:r>
        <w:rPr>
          <w:rtl/>
        </w:rPr>
        <w:t xml:space="preserve"> من أشراف العرب، فقال له علي </w:t>
      </w:r>
      <w:r w:rsidRPr="00F640F5">
        <w:rPr>
          <w:rStyle w:val="libAlaemChar"/>
          <w:rFonts w:hint="cs"/>
          <w:rtl/>
        </w:rPr>
        <w:t>عليه‌السلام</w:t>
      </w:r>
      <w:r>
        <w:rPr>
          <w:rtl/>
        </w:rPr>
        <w:t xml:space="preserve">: هل في بلادك قوم قد شهروا أنفسهم بالخير لا يعرفون </w:t>
      </w:r>
      <w:r w:rsidR="008E749F">
        <w:rPr>
          <w:rtl/>
        </w:rPr>
        <w:t>الا</w:t>
      </w:r>
      <w:r>
        <w:rPr>
          <w:rtl/>
        </w:rPr>
        <w:t xml:space="preserve"> به؟ قال: نعم، قال: فهل في بلادك قوم قد شهروا أنفسهم بالشر</w:t>
      </w:r>
      <w:r w:rsidR="008313C3">
        <w:rPr>
          <w:rFonts w:hint="cs"/>
          <w:rtl/>
        </w:rPr>
        <w:t>ّ</w:t>
      </w:r>
      <w:r>
        <w:rPr>
          <w:rtl/>
        </w:rPr>
        <w:t xml:space="preserve"> لا يعرفون </w:t>
      </w:r>
      <w:r w:rsidR="008313C3">
        <w:rPr>
          <w:rFonts w:hint="cs"/>
          <w:rtl/>
        </w:rPr>
        <w:t>إ</w:t>
      </w:r>
      <w:r w:rsidR="008E749F">
        <w:rPr>
          <w:rtl/>
        </w:rPr>
        <w:t>ل</w:t>
      </w:r>
      <w:r w:rsidR="008313C3">
        <w:rPr>
          <w:rFonts w:hint="cs"/>
          <w:rtl/>
        </w:rPr>
        <w:t>ّ</w:t>
      </w:r>
      <w:r w:rsidR="008E749F">
        <w:rPr>
          <w:rtl/>
        </w:rPr>
        <w:t>ا</w:t>
      </w:r>
      <w:r>
        <w:rPr>
          <w:rtl/>
        </w:rPr>
        <w:t xml:space="preserve"> به؟ قال: نعم، قال: </w:t>
      </w:r>
    </w:p>
    <w:p w:rsidR="005359CC" w:rsidRDefault="001D3C86" w:rsidP="001D3C86">
      <w:pPr>
        <w:pStyle w:val="libLine"/>
        <w:rPr>
          <w:rtl/>
        </w:rPr>
      </w:pPr>
      <w:r>
        <w:rPr>
          <w:rtl/>
        </w:rPr>
        <w:t>____________________</w:t>
      </w:r>
    </w:p>
    <w:p w:rsidR="005359CC" w:rsidRPr="00143BDD" w:rsidRDefault="005359CC" w:rsidP="001D3C86">
      <w:pPr>
        <w:pStyle w:val="libFootnote0"/>
        <w:rPr>
          <w:rtl/>
        </w:rPr>
      </w:pPr>
      <w:r w:rsidRPr="00143BDD">
        <w:rPr>
          <w:rtl/>
        </w:rPr>
        <w:t>(1) اكمال الدين</w:t>
      </w:r>
      <w:r>
        <w:rPr>
          <w:rtl/>
        </w:rPr>
        <w:t xml:space="preserve">: </w:t>
      </w:r>
      <w:r w:rsidRPr="00143BDD">
        <w:rPr>
          <w:rtl/>
        </w:rPr>
        <w:t>645</w:t>
      </w:r>
      <w:r w:rsidR="00E4299D">
        <w:rPr>
          <w:rtl/>
        </w:rPr>
        <w:t>/</w:t>
      </w:r>
      <w:r w:rsidRPr="00143BDD">
        <w:rPr>
          <w:rtl/>
        </w:rPr>
        <w:t>7</w:t>
      </w:r>
      <w:r w:rsidR="00C74906">
        <w:rPr>
          <w:rtl/>
        </w:rPr>
        <w:t>.</w:t>
      </w:r>
    </w:p>
    <w:p w:rsidR="005359CC" w:rsidRDefault="005359CC" w:rsidP="001D3C86">
      <w:pPr>
        <w:pStyle w:val="libFootnote0"/>
        <w:rPr>
          <w:rtl/>
        </w:rPr>
      </w:pPr>
      <w:r>
        <w:rPr>
          <w:rtl/>
        </w:rPr>
        <w:t>4 - الكافي 2: 113، 1، وأورده في الحديث 1 من الباب 16 من أبواب النفقات من كتاب النكاح</w:t>
      </w:r>
      <w:r w:rsidR="00C74906">
        <w:rPr>
          <w:rtl/>
        </w:rPr>
        <w:t>.</w:t>
      </w:r>
    </w:p>
    <w:p w:rsidR="005359CC" w:rsidRDefault="005359CC" w:rsidP="001D3C86">
      <w:pPr>
        <w:pStyle w:val="libFootnote0"/>
        <w:rPr>
          <w:rtl/>
        </w:rPr>
      </w:pPr>
      <w:r>
        <w:rPr>
          <w:rtl/>
        </w:rPr>
        <w:t>5 - الكافي 3: 264</w:t>
      </w:r>
      <w:r w:rsidR="00E4299D">
        <w:rPr>
          <w:rtl/>
        </w:rPr>
        <w:t>/</w:t>
      </w:r>
      <w:r>
        <w:rPr>
          <w:rtl/>
        </w:rPr>
        <w:t>2، ويأتي بتمامه في الحديث 2 من الباب 10 من أبواب السجود</w:t>
      </w:r>
      <w:r w:rsidR="00C74906">
        <w:rPr>
          <w:rtl/>
        </w:rPr>
        <w:t>.</w:t>
      </w:r>
    </w:p>
    <w:p w:rsidR="005359CC" w:rsidRDefault="005359CC" w:rsidP="001D3C86">
      <w:pPr>
        <w:pStyle w:val="libFootnote0"/>
        <w:rPr>
          <w:rtl/>
        </w:rPr>
      </w:pPr>
      <w:r>
        <w:rPr>
          <w:rtl/>
        </w:rPr>
        <w:t>6 - أمالي الطوسي 2: 262</w:t>
      </w:r>
      <w:r w:rsidR="00C74906">
        <w:rPr>
          <w:rtl/>
        </w:rPr>
        <w:t>.</w:t>
      </w:r>
    </w:p>
    <w:p w:rsidR="005359CC" w:rsidRPr="00D864A7" w:rsidRDefault="005359CC" w:rsidP="008313C3">
      <w:pPr>
        <w:pStyle w:val="libFootnote0"/>
        <w:rPr>
          <w:rStyle w:val="libFootnoteChar"/>
          <w:rtl/>
        </w:rPr>
      </w:pPr>
      <w:r w:rsidRPr="00D864A7">
        <w:rPr>
          <w:rStyle w:val="libFootnoteChar"/>
          <w:rtl/>
        </w:rPr>
        <w:t>(</w:t>
      </w:r>
      <w:r w:rsidR="008313C3">
        <w:rPr>
          <w:rStyle w:val="libFootnoteChar"/>
          <w:rFonts w:hint="cs"/>
          <w:rtl/>
        </w:rPr>
        <w:t>2</w:t>
      </w:r>
      <w:r w:rsidRPr="00D864A7">
        <w:rPr>
          <w:rStyle w:val="libFootnoteChar"/>
          <w:rtl/>
        </w:rPr>
        <w:t>) في المصدر</w:t>
      </w:r>
      <w:r>
        <w:rPr>
          <w:rStyle w:val="libFootnoteChar"/>
          <w:rtl/>
        </w:rPr>
        <w:t>:</w:t>
      </w:r>
      <w:r w:rsidRPr="00D864A7">
        <w:rPr>
          <w:rStyle w:val="libFootnoteChar"/>
          <w:rtl/>
        </w:rPr>
        <w:t xml:space="preserve"> عن أبيه</w:t>
      </w:r>
      <w:r>
        <w:rPr>
          <w:rStyle w:val="libFootnoteChar"/>
          <w:rtl/>
        </w:rPr>
        <w:t>:</w:t>
      </w:r>
      <w:r w:rsidRPr="00D864A7">
        <w:rPr>
          <w:rStyle w:val="libFootnoteChar"/>
          <w:rtl/>
        </w:rPr>
        <w:t xml:space="preserve"> أن عليا</w:t>
      </w:r>
      <w:r w:rsidR="008313C3">
        <w:rPr>
          <w:rStyle w:val="libFootnoteChar"/>
          <w:rFonts w:hint="cs"/>
          <w:rtl/>
        </w:rPr>
        <w:t>ً</w:t>
      </w:r>
      <w:r w:rsidRPr="00D864A7">
        <w:rPr>
          <w:rStyle w:val="libFootnoteChar"/>
          <w:rtl/>
        </w:rPr>
        <w:t xml:space="preserve"> </w:t>
      </w:r>
      <w:r w:rsidRPr="008313C3">
        <w:rPr>
          <w:rStyle w:val="libFootnoteAlaemChar"/>
          <w:rFonts w:hint="cs"/>
          <w:rtl/>
        </w:rPr>
        <w:t>عليه‌السلام</w:t>
      </w:r>
      <w:r w:rsidRPr="00D864A7">
        <w:rPr>
          <w:rStyle w:val="libFootnoteChar"/>
          <w:rtl/>
        </w:rPr>
        <w:t xml:space="preserve"> وفد إليه رجل</w:t>
      </w:r>
      <w:r w:rsidR="00C74906">
        <w:rPr>
          <w:rStyle w:val="libFootnoteChar"/>
          <w:rtl/>
        </w:rPr>
        <w:t>.</w:t>
      </w:r>
      <w:r w:rsidRPr="00D864A7">
        <w:rPr>
          <w:rStyle w:val="libFootnoteChar"/>
          <w:rtl/>
        </w:rPr>
        <w:t xml:space="preserve"> </w:t>
      </w:r>
    </w:p>
    <w:p w:rsidR="001D3C86" w:rsidRDefault="001D3C86" w:rsidP="001D3C86">
      <w:pPr>
        <w:pStyle w:val="libNormal"/>
        <w:rPr>
          <w:rtl/>
        </w:rPr>
      </w:pPr>
      <w:r>
        <w:rPr>
          <w:rtl/>
        </w:rPr>
        <w:br w:type="page"/>
      </w:r>
    </w:p>
    <w:p w:rsidR="005359CC" w:rsidRDefault="005359CC" w:rsidP="00851207">
      <w:pPr>
        <w:pStyle w:val="libNormal0"/>
        <w:rPr>
          <w:rtl/>
        </w:rPr>
      </w:pPr>
      <w:r>
        <w:rPr>
          <w:rtl/>
        </w:rPr>
        <w:lastRenderedPageBreak/>
        <w:t>فهل في بلادك قوم يجترحون السيئات، ويكتسبون الحسنات؟ قال: نعم، قال: تلك خيار أمة محم</w:t>
      </w:r>
      <w:r w:rsidR="008313C3">
        <w:rPr>
          <w:rFonts w:hint="cs"/>
          <w:rtl/>
        </w:rPr>
        <w:t>ّ</w:t>
      </w:r>
      <w:r>
        <w:rPr>
          <w:rtl/>
        </w:rPr>
        <w:t>د</w:t>
      </w:r>
      <w:r w:rsidR="008313C3">
        <w:rPr>
          <w:rFonts w:hint="cs"/>
          <w:rtl/>
        </w:rPr>
        <w:t xml:space="preserve"> (</w:t>
      </w:r>
      <w:r>
        <w:rPr>
          <w:rtl/>
        </w:rPr>
        <w:t xml:space="preserve"> </w:t>
      </w:r>
      <w:r w:rsidRPr="00F640F5">
        <w:rPr>
          <w:rStyle w:val="libAlaemChar"/>
          <w:rFonts w:hint="cs"/>
          <w:rtl/>
        </w:rPr>
        <w:t>صلى‌الله‌عليه‌وآله‌وسلم</w:t>
      </w:r>
      <w:r>
        <w:rPr>
          <w:rtl/>
        </w:rPr>
        <w:t xml:space="preserve"> </w:t>
      </w:r>
      <w:r w:rsidR="008313C3">
        <w:rPr>
          <w:rFonts w:hint="cs"/>
          <w:rtl/>
        </w:rPr>
        <w:t xml:space="preserve">) </w:t>
      </w:r>
      <w:r w:rsidRPr="00D864A7">
        <w:rPr>
          <w:rStyle w:val="libFootnotenumChar"/>
          <w:rtl/>
        </w:rPr>
        <w:t>(</w:t>
      </w:r>
      <w:r w:rsidR="00851207">
        <w:rPr>
          <w:rStyle w:val="libFootnotenumChar"/>
          <w:rFonts w:hint="cs"/>
          <w:rtl/>
        </w:rPr>
        <w:t>1</w:t>
      </w:r>
      <w:r w:rsidRPr="00D864A7">
        <w:rPr>
          <w:rStyle w:val="libFootnotenumChar"/>
          <w:rtl/>
        </w:rPr>
        <w:t>)</w:t>
      </w:r>
      <w:r>
        <w:rPr>
          <w:rtl/>
        </w:rPr>
        <w:t xml:space="preserve">، النمرقة </w:t>
      </w:r>
      <w:r w:rsidRPr="00D864A7">
        <w:rPr>
          <w:rStyle w:val="libFootnotenumChar"/>
          <w:rtl/>
        </w:rPr>
        <w:t>(</w:t>
      </w:r>
      <w:r w:rsidR="00851207">
        <w:rPr>
          <w:rStyle w:val="libFootnotenumChar"/>
          <w:rFonts w:hint="cs"/>
          <w:rtl/>
        </w:rPr>
        <w:t>2</w:t>
      </w:r>
      <w:r w:rsidRPr="00D864A7">
        <w:rPr>
          <w:rStyle w:val="libFootnotenumChar"/>
          <w:rtl/>
        </w:rPr>
        <w:t>)</w:t>
      </w:r>
      <w:r>
        <w:rPr>
          <w:rtl/>
        </w:rPr>
        <w:t xml:space="preserve"> الوسطى، يرجع اليهم الغالي، وينتهي إليهم المقص</w:t>
      </w:r>
      <w:r w:rsidR="009C276E">
        <w:rPr>
          <w:rFonts w:hint="cs"/>
          <w:rtl/>
        </w:rPr>
        <w:t>ّ</w:t>
      </w:r>
      <w:r>
        <w:rPr>
          <w:rtl/>
        </w:rPr>
        <w:t>ر</w:t>
      </w:r>
      <w:r w:rsidR="00C74906">
        <w:rPr>
          <w:rtl/>
        </w:rPr>
        <w:t>.</w:t>
      </w:r>
    </w:p>
    <w:p w:rsidR="005359CC" w:rsidRDefault="005359CC" w:rsidP="00851207">
      <w:pPr>
        <w:pStyle w:val="libNormal"/>
        <w:rPr>
          <w:rtl/>
        </w:rPr>
      </w:pPr>
      <w:r w:rsidRPr="00E42FA0">
        <w:rPr>
          <w:rtl/>
        </w:rPr>
        <w:t>[179]</w:t>
      </w:r>
      <w:r w:rsidRPr="00143BDD">
        <w:t xml:space="preserve"> </w:t>
      </w:r>
      <w:r w:rsidRPr="00143BDD">
        <w:rPr>
          <w:rtl/>
        </w:rPr>
        <w:t>7</w:t>
      </w:r>
      <w:r>
        <w:rPr>
          <w:rtl/>
        </w:rPr>
        <w:t xml:space="preserve"> - </w:t>
      </w:r>
      <w:r w:rsidRPr="00143BDD">
        <w:rPr>
          <w:rtl/>
        </w:rPr>
        <w:t>وعنه</w:t>
      </w:r>
      <w:r>
        <w:rPr>
          <w:rtl/>
        </w:rPr>
        <w:t xml:space="preserve">، </w:t>
      </w:r>
      <w:r w:rsidRPr="00143BDD">
        <w:rPr>
          <w:rtl/>
        </w:rPr>
        <w:t>عن علي بن محم</w:t>
      </w:r>
      <w:r w:rsidR="00614B54">
        <w:rPr>
          <w:rFonts w:hint="cs"/>
          <w:rtl/>
        </w:rPr>
        <w:t>ّ</w:t>
      </w:r>
      <w:r w:rsidRPr="00143BDD">
        <w:rPr>
          <w:rtl/>
        </w:rPr>
        <w:t>د العلوي</w:t>
      </w:r>
      <w:r>
        <w:rPr>
          <w:rtl/>
        </w:rPr>
        <w:t xml:space="preserve">، </w:t>
      </w:r>
      <w:r w:rsidRPr="00143BDD">
        <w:rPr>
          <w:rtl/>
        </w:rPr>
        <w:t>عن محم</w:t>
      </w:r>
      <w:r w:rsidR="00614B54">
        <w:rPr>
          <w:rFonts w:hint="cs"/>
          <w:rtl/>
        </w:rPr>
        <w:t>ّ</w:t>
      </w:r>
      <w:r w:rsidRPr="00143BDD">
        <w:rPr>
          <w:rtl/>
        </w:rPr>
        <w:t>د بن أحمد المكت</w:t>
      </w:r>
      <w:r w:rsidR="00614B54">
        <w:rPr>
          <w:rFonts w:hint="cs"/>
          <w:rtl/>
        </w:rPr>
        <w:t>ّ</w:t>
      </w:r>
      <w:r w:rsidRPr="00143BDD">
        <w:rPr>
          <w:rtl/>
        </w:rPr>
        <w:t>ب</w:t>
      </w:r>
      <w:r>
        <w:rPr>
          <w:rtl/>
        </w:rPr>
        <w:t xml:space="preserve">، </w:t>
      </w:r>
      <w:r w:rsidRPr="00143BDD">
        <w:rPr>
          <w:rtl/>
        </w:rPr>
        <w:t>عن</w:t>
      </w:r>
      <w:r>
        <w:rPr>
          <w:rtl/>
        </w:rPr>
        <w:t xml:space="preserve"> أحمد بن محم</w:t>
      </w:r>
      <w:r w:rsidR="00614B54">
        <w:rPr>
          <w:rFonts w:hint="cs"/>
          <w:rtl/>
        </w:rPr>
        <w:t>ّ</w:t>
      </w:r>
      <w:r>
        <w:rPr>
          <w:rtl/>
        </w:rPr>
        <w:t xml:space="preserve">د الكوفي، عن علي بن الحسن بن علي بن فضال، عن أبيه، عن أبي الحسن الرضا </w:t>
      </w:r>
      <w:r w:rsidR="00614B54">
        <w:rPr>
          <w:rFonts w:hint="cs"/>
          <w:rtl/>
        </w:rPr>
        <w:t>(</w:t>
      </w:r>
      <w:r w:rsidR="00614B54">
        <w:rPr>
          <w:rtl/>
        </w:rPr>
        <w:t xml:space="preserve"> </w:t>
      </w:r>
      <w:r w:rsidR="00614B54" w:rsidRPr="00F640F5">
        <w:rPr>
          <w:rStyle w:val="libAlaemChar"/>
          <w:rFonts w:hint="cs"/>
          <w:rtl/>
        </w:rPr>
        <w:t>عليه‌السلام</w:t>
      </w:r>
      <w:r w:rsidR="00614B54">
        <w:rPr>
          <w:rtl/>
        </w:rPr>
        <w:t xml:space="preserve"> </w:t>
      </w:r>
      <w:r w:rsidR="00614B54">
        <w:rPr>
          <w:rFonts w:hint="cs"/>
          <w:rtl/>
        </w:rPr>
        <w:t xml:space="preserve">) </w:t>
      </w:r>
      <w:r>
        <w:rPr>
          <w:rtl/>
        </w:rPr>
        <w:t xml:space="preserve">قال: من شهر نفسه بالعبادة فاتهموه على دينه، فإن الله عز وجل يكره شهرة العبادة وشهرة اللباس </w:t>
      </w:r>
      <w:r w:rsidRPr="00D864A7">
        <w:rPr>
          <w:rStyle w:val="libFootnotenumChar"/>
          <w:rtl/>
        </w:rPr>
        <w:t>(</w:t>
      </w:r>
      <w:r w:rsidR="00851207">
        <w:rPr>
          <w:rStyle w:val="libFootnotenumChar"/>
          <w:rFonts w:hint="cs"/>
          <w:rtl/>
        </w:rPr>
        <w:t>3</w:t>
      </w:r>
      <w:r w:rsidRPr="00D864A7">
        <w:rPr>
          <w:rStyle w:val="libFootnotenumChar"/>
          <w:rtl/>
        </w:rPr>
        <w:t>)</w:t>
      </w:r>
      <w:r>
        <w:rPr>
          <w:rtl/>
        </w:rPr>
        <w:t>، ثم قال: إن الله عز وجل إنما فرض على الناس في اليوم والليلة سبع عشرة ركعة، من أتى بها لم يسأله الله عما سواها، لانما أضاف إليها رسول الله</w:t>
      </w:r>
      <w:r w:rsidR="00F1086E">
        <w:rPr>
          <w:rFonts w:hint="cs"/>
          <w:rtl/>
        </w:rPr>
        <w:t xml:space="preserve"> (</w:t>
      </w:r>
      <w:r>
        <w:rPr>
          <w:rtl/>
        </w:rPr>
        <w:t xml:space="preserve"> </w:t>
      </w:r>
      <w:r w:rsidRPr="00F640F5">
        <w:rPr>
          <w:rStyle w:val="libAlaemChar"/>
          <w:rFonts w:hint="cs"/>
          <w:rtl/>
        </w:rPr>
        <w:t>صلى‌الله‌عليه‌وآله‌وسلم</w:t>
      </w:r>
      <w:r>
        <w:rPr>
          <w:rtl/>
        </w:rPr>
        <w:t xml:space="preserve"> </w:t>
      </w:r>
      <w:r w:rsidR="00F1086E">
        <w:rPr>
          <w:rFonts w:hint="cs"/>
          <w:rtl/>
        </w:rPr>
        <w:t xml:space="preserve">) </w:t>
      </w:r>
      <w:r>
        <w:rPr>
          <w:rtl/>
        </w:rPr>
        <w:t>مثليها ليتم</w:t>
      </w:r>
      <w:r w:rsidR="004F2AA1">
        <w:rPr>
          <w:rFonts w:hint="cs"/>
          <w:rtl/>
        </w:rPr>
        <w:t>ّ</w:t>
      </w:r>
      <w:r>
        <w:rPr>
          <w:rtl/>
        </w:rPr>
        <w:t xml:space="preserve"> بالنوافل ما يقع فيها من النقصان، لان الله لا يعذب على كثرة الصلاة والصوم، ولكنه يعذب على خلاف السنة</w:t>
      </w:r>
      <w:r w:rsidR="00C74906">
        <w:rPr>
          <w:rtl/>
        </w:rPr>
        <w:t>.</w:t>
      </w:r>
    </w:p>
    <w:p w:rsidR="005359CC" w:rsidRDefault="005359CC" w:rsidP="00851207">
      <w:pPr>
        <w:pStyle w:val="libNormal"/>
        <w:rPr>
          <w:rtl/>
        </w:rPr>
      </w:pPr>
      <w:r w:rsidRPr="00E42FA0">
        <w:rPr>
          <w:rtl/>
        </w:rPr>
        <w:t>[180]</w:t>
      </w:r>
      <w:r w:rsidRPr="00143BDD">
        <w:t xml:space="preserve"> </w:t>
      </w:r>
      <w:r w:rsidRPr="00143BDD">
        <w:rPr>
          <w:rtl/>
        </w:rPr>
        <w:t>8</w:t>
      </w:r>
      <w:r>
        <w:rPr>
          <w:rtl/>
        </w:rPr>
        <w:t xml:space="preserve"> - </w:t>
      </w:r>
      <w:r w:rsidRPr="00143BDD">
        <w:rPr>
          <w:rtl/>
        </w:rPr>
        <w:t xml:space="preserve">عبدالله بن جعفر الحميري في ( قرب </w:t>
      </w:r>
      <w:r w:rsidR="008E749F">
        <w:rPr>
          <w:rtl/>
        </w:rPr>
        <w:t>الا</w:t>
      </w:r>
      <w:r w:rsidRPr="00143BDD">
        <w:rPr>
          <w:rtl/>
        </w:rPr>
        <w:t>سناد )</w:t>
      </w:r>
      <w:r>
        <w:rPr>
          <w:rtl/>
        </w:rPr>
        <w:t xml:space="preserve">: </w:t>
      </w:r>
      <w:r w:rsidRPr="00143BDD">
        <w:rPr>
          <w:rtl/>
        </w:rPr>
        <w:t>عن السندي بن</w:t>
      </w:r>
      <w:r>
        <w:rPr>
          <w:rtl/>
        </w:rPr>
        <w:t xml:space="preserve"> محم</w:t>
      </w:r>
      <w:r w:rsidR="004F2AA1">
        <w:rPr>
          <w:rFonts w:hint="cs"/>
          <w:rtl/>
        </w:rPr>
        <w:t>ّ</w:t>
      </w:r>
      <w:r>
        <w:rPr>
          <w:rtl/>
        </w:rPr>
        <w:t xml:space="preserve">د، عن أبي البختري، عن جعفر، عن أبيه، عن جده </w:t>
      </w:r>
      <w:r w:rsidRPr="00F640F5">
        <w:rPr>
          <w:rStyle w:val="libAlaemChar"/>
          <w:rFonts w:hint="cs"/>
          <w:rtl/>
        </w:rPr>
        <w:t>عليهم‌السلام</w:t>
      </w:r>
      <w:r>
        <w:rPr>
          <w:rtl/>
        </w:rPr>
        <w:t xml:space="preserve"> قال: قال رسول الله</w:t>
      </w:r>
      <w:r w:rsidR="004F2AA1">
        <w:rPr>
          <w:rFonts w:hint="cs"/>
          <w:rtl/>
        </w:rPr>
        <w:t xml:space="preserve"> (</w:t>
      </w:r>
      <w:r>
        <w:rPr>
          <w:rtl/>
        </w:rPr>
        <w:t xml:space="preserve"> </w:t>
      </w:r>
      <w:r w:rsidRPr="00F640F5">
        <w:rPr>
          <w:rStyle w:val="libAlaemChar"/>
          <w:rFonts w:hint="cs"/>
          <w:rtl/>
        </w:rPr>
        <w:t>صلى‌الله‌عليه‌وآله‌وسلم</w:t>
      </w:r>
      <w:r w:rsidR="004F2AA1">
        <w:rPr>
          <w:rFonts w:hint="cs"/>
          <w:rtl/>
        </w:rPr>
        <w:t xml:space="preserve"> ) :</w:t>
      </w:r>
      <w:r>
        <w:rPr>
          <w:rtl/>
        </w:rPr>
        <w:t xml:space="preserve"> أعظم العبادة </w:t>
      </w:r>
      <w:r w:rsidRPr="00D864A7">
        <w:rPr>
          <w:rStyle w:val="libFootnotenumChar"/>
          <w:rtl/>
        </w:rPr>
        <w:t>(</w:t>
      </w:r>
      <w:r w:rsidR="00851207">
        <w:rPr>
          <w:rStyle w:val="libFootnotenumChar"/>
          <w:rFonts w:hint="cs"/>
          <w:rtl/>
        </w:rPr>
        <w:t>4</w:t>
      </w:r>
      <w:r w:rsidRPr="00D864A7">
        <w:rPr>
          <w:rStyle w:val="libFootnotenumChar"/>
          <w:rtl/>
        </w:rPr>
        <w:t>)</w:t>
      </w:r>
      <w:r>
        <w:rPr>
          <w:rtl/>
        </w:rPr>
        <w:t xml:space="preserve"> أجرا</w:t>
      </w:r>
      <w:r w:rsidR="004F2AA1">
        <w:rPr>
          <w:rFonts w:hint="cs"/>
          <w:rtl/>
        </w:rPr>
        <w:t>ً</w:t>
      </w:r>
      <w:r>
        <w:rPr>
          <w:rtl/>
        </w:rPr>
        <w:t xml:space="preserve"> أخفاها</w:t>
      </w:r>
      <w:r w:rsidR="00C74906">
        <w:rPr>
          <w:rtl/>
        </w:rPr>
        <w:t>.</w:t>
      </w:r>
    </w:p>
    <w:p w:rsidR="005359CC" w:rsidRDefault="005359CC" w:rsidP="004F2AA1">
      <w:pPr>
        <w:pStyle w:val="libNormal"/>
        <w:rPr>
          <w:rtl/>
        </w:rPr>
      </w:pPr>
      <w:r w:rsidRPr="00E42FA0">
        <w:rPr>
          <w:rtl/>
        </w:rPr>
        <w:t>[181]</w:t>
      </w:r>
      <w:r w:rsidRPr="00143BDD">
        <w:t xml:space="preserve"> </w:t>
      </w:r>
      <w:r w:rsidRPr="00143BDD">
        <w:rPr>
          <w:rtl/>
        </w:rPr>
        <w:t>9</w:t>
      </w:r>
      <w:r>
        <w:rPr>
          <w:rtl/>
        </w:rPr>
        <w:t xml:space="preserve"> - </w:t>
      </w:r>
      <w:r w:rsidRPr="00143BDD">
        <w:rPr>
          <w:rtl/>
        </w:rPr>
        <w:t>محم</w:t>
      </w:r>
      <w:r w:rsidR="004F2AA1">
        <w:rPr>
          <w:rFonts w:hint="cs"/>
          <w:rtl/>
        </w:rPr>
        <w:t>ّ</w:t>
      </w:r>
      <w:r w:rsidRPr="00143BDD">
        <w:rPr>
          <w:rtl/>
        </w:rPr>
        <w:t>د بن علي</w:t>
      </w:r>
      <w:r w:rsidR="004F2AA1">
        <w:rPr>
          <w:rFonts w:hint="cs"/>
          <w:rtl/>
        </w:rPr>
        <w:t>ّ</w:t>
      </w:r>
      <w:r w:rsidRPr="00143BDD">
        <w:rPr>
          <w:rtl/>
        </w:rPr>
        <w:t xml:space="preserve"> بن الحسين بإسناده عن يونس بن ظبيان</w:t>
      </w:r>
      <w:r>
        <w:rPr>
          <w:rtl/>
        </w:rPr>
        <w:t xml:space="preserve">، </w:t>
      </w:r>
      <w:r w:rsidRPr="00143BDD">
        <w:rPr>
          <w:rtl/>
        </w:rPr>
        <w:t>عن الصادق</w:t>
      </w:r>
      <w:r>
        <w:rPr>
          <w:rtl/>
        </w:rPr>
        <w:t xml:space="preserve"> </w:t>
      </w:r>
      <w:r w:rsidR="004F2AA1">
        <w:rPr>
          <w:rFonts w:hint="cs"/>
          <w:rtl/>
        </w:rPr>
        <w:t>(</w:t>
      </w:r>
      <w:r w:rsidR="004F2AA1">
        <w:rPr>
          <w:rtl/>
        </w:rPr>
        <w:t xml:space="preserve"> </w:t>
      </w:r>
      <w:r w:rsidR="004F2AA1" w:rsidRPr="00F640F5">
        <w:rPr>
          <w:rStyle w:val="libAlaemChar"/>
          <w:rFonts w:hint="cs"/>
          <w:rtl/>
        </w:rPr>
        <w:t>عليه‌السلام</w:t>
      </w:r>
      <w:r w:rsidR="004F2AA1">
        <w:rPr>
          <w:rtl/>
        </w:rPr>
        <w:t xml:space="preserve"> </w:t>
      </w:r>
      <w:r w:rsidR="004F2AA1">
        <w:rPr>
          <w:rFonts w:hint="cs"/>
          <w:rtl/>
        </w:rPr>
        <w:t xml:space="preserve">) </w:t>
      </w:r>
      <w:r>
        <w:rPr>
          <w:rtl/>
        </w:rPr>
        <w:t xml:space="preserve">أنه قال: </w:t>
      </w:r>
      <w:r w:rsidR="008E749F">
        <w:rPr>
          <w:rtl/>
        </w:rPr>
        <w:t>الا</w:t>
      </w:r>
      <w:r>
        <w:rPr>
          <w:rtl/>
        </w:rPr>
        <w:t>شتهار بالعبادة ريبة، الحديث</w:t>
      </w:r>
      <w:r w:rsidR="00C74906">
        <w:rPr>
          <w:rtl/>
        </w:rPr>
        <w:t>.</w:t>
      </w:r>
    </w:p>
    <w:p w:rsidR="005359CC" w:rsidRDefault="005359CC" w:rsidP="00851207">
      <w:pPr>
        <w:pStyle w:val="libNormal"/>
        <w:rPr>
          <w:rtl/>
        </w:rPr>
      </w:pPr>
      <w:r>
        <w:rPr>
          <w:rtl/>
        </w:rPr>
        <w:t xml:space="preserve">ورواه في ( معاني </w:t>
      </w:r>
      <w:r w:rsidR="008E749F">
        <w:rPr>
          <w:rtl/>
        </w:rPr>
        <w:t>الا</w:t>
      </w:r>
      <w:r>
        <w:rPr>
          <w:rtl/>
        </w:rPr>
        <w:t>خبار ) عن محم</w:t>
      </w:r>
      <w:r w:rsidR="004F2AA1">
        <w:rPr>
          <w:rFonts w:hint="cs"/>
          <w:rtl/>
        </w:rPr>
        <w:t>ّ</w:t>
      </w:r>
      <w:r>
        <w:rPr>
          <w:rtl/>
        </w:rPr>
        <w:t>د بن الحسن، عن الصفار، عن أيوب بن نوح، عن محمد بن أبي عمير، عن سيف بن عميرة، عن أبي حمزة الثمالي، عن جعفر بن محمد</w:t>
      </w:r>
      <w:r w:rsidR="004F2AA1">
        <w:rPr>
          <w:rFonts w:hint="cs"/>
          <w:rtl/>
        </w:rPr>
        <w:t xml:space="preserve"> (</w:t>
      </w:r>
      <w:r>
        <w:rPr>
          <w:rtl/>
        </w:rPr>
        <w:t xml:space="preserve"> </w:t>
      </w:r>
      <w:r w:rsidRPr="00F640F5">
        <w:rPr>
          <w:rStyle w:val="libAlaemChar"/>
          <w:rFonts w:hint="cs"/>
          <w:rtl/>
        </w:rPr>
        <w:t>عليه‌السلام</w:t>
      </w:r>
      <w:r>
        <w:rPr>
          <w:rtl/>
        </w:rPr>
        <w:t xml:space="preserve"> </w:t>
      </w:r>
      <w:r w:rsidR="004F2AA1">
        <w:rPr>
          <w:rFonts w:hint="cs"/>
          <w:rtl/>
        </w:rPr>
        <w:t xml:space="preserve">) </w:t>
      </w:r>
      <w:r w:rsidRPr="00D864A7">
        <w:rPr>
          <w:rStyle w:val="libFootnotenumChar"/>
          <w:rtl/>
        </w:rPr>
        <w:t>(</w:t>
      </w:r>
      <w:r w:rsidR="00851207">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143BDD" w:rsidRDefault="005359CC" w:rsidP="004F2AA1">
      <w:pPr>
        <w:pStyle w:val="libFootnote0"/>
        <w:rPr>
          <w:rtl/>
        </w:rPr>
      </w:pPr>
      <w:r w:rsidRPr="00143BDD">
        <w:rPr>
          <w:rtl/>
        </w:rPr>
        <w:t>(</w:t>
      </w:r>
      <w:r w:rsidR="004F2AA1">
        <w:rPr>
          <w:rFonts w:hint="cs"/>
          <w:rtl/>
        </w:rPr>
        <w:t>1</w:t>
      </w:r>
      <w:r w:rsidRPr="00143BDD">
        <w:rPr>
          <w:rtl/>
        </w:rPr>
        <w:t>) في المصدر زيادة</w:t>
      </w:r>
      <w:r>
        <w:rPr>
          <w:rtl/>
        </w:rPr>
        <w:t xml:space="preserve">: </w:t>
      </w:r>
      <w:r w:rsidRPr="00143BDD">
        <w:rPr>
          <w:rtl/>
        </w:rPr>
        <w:t>تلك</w:t>
      </w:r>
      <w:r w:rsidR="00C74906">
        <w:rPr>
          <w:rtl/>
        </w:rPr>
        <w:t>.</w:t>
      </w:r>
    </w:p>
    <w:p w:rsidR="005359CC" w:rsidRPr="00143BDD" w:rsidRDefault="005359CC" w:rsidP="004F2AA1">
      <w:pPr>
        <w:pStyle w:val="libFootnote0"/>
        <w:rPr>
          <w:rtl/>
        </w:rPr>
      </w:pPr>
      <w:r w:rsidRPr="00143BDD">
        <w:rPr>
          <w:rtl/>
        </w:rPr>
        <w:t>(</w:t>
      </w:r>
      <w:r w:rsidR="004F2AA1">
        <w:rPr>
          <w:rFonts w:hint="cs"/>
          <w:rtl/>
        </w:rPr>
        <w:t>2</w:t>
      </w:r>
      <w:r w:rsidRPr="00143BDD">
        <w:rPr>
          <w:rtl/>
        </w:rPr>
        <w:t>) النمرقة</w:t>
      </w:r>
      <w:r>
        <w:rPr>
          <w:rtl/>
        </w:rPr>
        <w:t xml:space="preserve">: </w:t>
      </w:r>
      <w:r w:rsidRPr="00143BDD">
        <w:rPr>
          <w:rtl/>
        </w:rPr>
        <w:t>الوسادة</w:t>
      </w:r>
      <w:r>
        <w:rPr>
          <w:rtl/>
        </w:rPr>
        <w:t xml:space="preserve">، </w:t>
      </w:r>
      <w:r w:rsidRPr="00143BDD">
        <w:rPr>
          <w:rtl/>
        </w:rPr>
        <w:t>وأراد هنا مجازا</w:t>
      </w:r>
      <w:r>
        <w:rPr>
          <w:rtl/>
        </w:rPr>
        <w:t xml:space="preserve">: </w:t>
      </w:r>
      <w:r w:rsidRPr="00143BDD">
        <w:rPr>
          <w:rtl/>
        </w:rPr>
        <w:t>المستند ( مجمع البحرين 5</w:t>
      </w:r>
      <w:r>
        <w:rPr>
          <w:rtl/>
        </w:rPr>
        <w:t xml:space="preserve">: </w:t>
      </w:r>
      <w:r w:rsidRPr="00143BDD">
        <w:rPr>
          <w:rtl/>
        </w:rPr>
        <w:t>242 )</w:t>
      </w:r>
      <w:r w:rsidR="00C74906">
        <w:rPr>
          <w:rtl/>
        </w:rPr>
        <w:t>.</w:t>
      </w:r>
    </w:p>
    <w:p w:rsidR="005359CC" w:rsidRDefault="005359CC" w:rsidP="001D3C86">
      <w:pPr>
        <w:pStyle w:val="libFootnote0"/>
        <w:rPr>
          <w:rtl/>
        </w:rPr>
      </w:pPr>
      <w:r>
        <w:rPr>
          <w:rtl/>
        </w:rPr>
        <w:t>7 - أمالي الطوسي 2: 263</w:t>
      </w:r>
      <w:r w:rsidR="00C74906">
        <w:rPr>
          <w:rtl/>
        </w:rPr>
        <w:t>.</w:t>
      </w:r>
    </w:p>
    <w:p w:rsidR="005359CC" w:rsidRPr="00143BDD" w:rsidRDefault="005359CC" w:rsidP="004F2AA1">
      <w:pPr>
        <w:pStyle w:val="libFootnote0"/>
        <w:rPr>
          <w:rtl/>
        </w:rPr>
      </w:pPr>
      <w:r w:rsidRPr="00143BDD">
        <w:rPr>
          <w:rtl/>
        </w:rPr>
        <w:t>(</w:t>
      </w:r>
      <w:r w:rsidR="004F2AA1">
        <w:rPr>
          <w:rFonts w:hint="cs"/>
          <w:rtl/>
        </w:rPr>
        <w:t>3</w:t>
      </w:r>
      <w:r w:rsidRPr="00143BDD">
        <w:rPr>
          <w:rtl/>
        </w:rPr>
        <w:t>) في المصدر</w:t>
      </w:r>
      <w:r>
        <w:rPr>
          <w:rtl/>
        </w:rPr>
        <w:t xml:space="preserve">: </w:t>
      </w:r>
      <w:r w:rsidRPr="00143BDD">
        <w:rPr>
          <w:rtl/>
        </w:rPr>
        <w:t>الناس</w:t>
      </w:r>
      <w:r w:rsidR="00C74906">
        <w:rPr>
          <w:rtl/>
        </w:rPr>
        <w:t>.</w:t>
      </w:r>
    </w:p>
    <w:p w:rsidR="005359CC" w:rsidRDefault="005359CC" w:rsidP="001D3C86">
      <w:pPr>
        <w:pStyle w:val="libFootnote0"/>
        <w:rPr>
          <w:rtl/>
        </w:rPr>
      </w:pPr>
      <w:r>
        <w:rPr>
          <w:rtl/>
        </w:rPr>
        <w:t xml:space="preserve">8 - قرب </w:t>
      </w:r>
      <w:r w:rsidR="008E749F">
        <w:rPr>
          <w:rtl/>
        </w:rPr>
        <w:t>الا</w:t>
      </w:r>
      <w:r>
        <w:rPr>
          <w:rtl/>
        </w:rPr>
        <w:t>سناد: 64</w:t>
      </w:r>
      <w:r w:rsidR="00C74906">
        <w:rPr>
          <w:rtl/>
        </w:rPr>
        <w:t>.</w:t>
      </w:r>
    </w:p>
    <w:p w:rsidR="005359CC" w:rsidRPr="00143BDD" w:rsidRDefault="005359CC" w:rsidP="004F2AA1">
      <w:pPr>
        <w:pStyle w:val="libFootnote0"/>
        <w:rPr>
          <w:rtl/>
        </w:rPr>
      </w:pPr>
      <w:r w:rsidRPr="00143BDD">
        <w:rPr>
          <w:rtl/>
        </w:rPr>
        <w:t>(</w:t>
      </w:r>
      <w:r w:rsidR="004F2AA1">
        <w:rPr>
          <w:rFonts w:hint="cs"/>
          <w:rtl/>
        </w:rPr>
        <w:t>4</w:t>
      </w:r>
      <w:r w:rsidRPr="00143BDD">
        <w:rPr>
          <w:rtl/>
        </w:rPr>
        <w:t>) في المصدر</w:t>
      </w:r>
      <w:r>
        <w:rPr>
          <w:rtl/>
        </w:rPr>
        <w:t xml:space="preserve">: </w:t>
      </w:r>
      <w:r w:rsidRPr="00143BDD">
        <w:rPr>
          <w:rtl/>
        </w:rPr>
        <w:t>العبادات</w:t>
      </w:r>
      <w:r w:rsidR="00C74906">
        <w:rPr>
          <w:rtl/>
        </w:rPr>
        <w:t>.</w:t>
      </w:r>
    </w:p>
    <w:p w:rsidR="005359CC" w:rsidRDefault="005359CC" w:rsidP="001D3C86">
      <w:pPr>
        <w:pStyle w:val="libFootnote0"/>
        <w:rPr>
          <w:rtl/>
        </w:rPr>
      </w:pPr>
      <w:r>
        <w:rPr>
          <w:rtl/>
        </w:rPr>
        <w:t>9 - الفقيه 4: 281</w:t>
      </w:r>
      <w:r w:rsidR="00E4299D">
        <w:rPr>
          <w:rtl/>
        </w:rPr>
        <w:t>/</w:t>
      </w:r>
      <w:r>
        <w:rPr>
          <w:rtl/>
        </w:rPr>
        <w:t>16</w:t>
      </w:r>
      <w:r w:rsidR="00C74906">
        <w:rPr>
          <w:rtl/>
        </w:rPr>
        <w:t>.</w:t>
      </w:r>
    </w:p>
    <w:p w:rsidR="005359CC" w:rsidRPr="00143BDD" w:rsidRDefault="005359CC" w:rsidP="004F2AA1">
      <w:pPr>
        <w:pStyle w:val="libFootnote0"/>
        <w:rPr>
          <w:rtl/>
        </w:rPr>
      </w:pPr>
      <w:r w:rsidRPr="00143BDD">
        <w:rPr>
          <w:rtl/>
        </w:rPr>
        <w:t>(</w:t>
      </w:r>
      <w:r w:rsidR="004F2AA1">
        <w:rPr>
          <w:rFonts w:hint="cs"/>
          <w:rtl/>
        </w:rPr>
        <w:t>5</w:t>
      </w:r>
      <w:r w:rsidRPr="00143BDD">
        <w:rPr>
          <w:rtl/>
        </w:rPr>
        <w:t xml:space="preserve">) معاني </w:t>
      </w:r>
      <w:r w:rsidR="008E749F">
        <w:rPr>
          <w:rtl/>
        </w:rPr>
        <w:t>الا</w:t>
      </w:r>
      <w:r w:rsidRPr="00143BDD">
        <w:rPr>
          <w:rtl/>
        </w:rPr>
        <w:t>خبار</w:t>
      </w:r>
      <w:r>
        <w:rPr>
          <w:rtl/>
        </w:rPr>
        <w:t xml:space="preserve">: </w:t>
      </w:r>
      <w:r w:rsidRPr="00143BDD">
        <w:rPr>
          <w:rtl/>
        </w:rPr>
        <w:t>195</w:t>
      </w:r>
      <w:r w:rsidR="00E4299D">
        <w:rPr>
          <w:rtl/>
        </w:rPr>
        <w:t>/</w:t>
      </w:r>
      <w:r w:rsidRPr="00143BDD">
        <w:rPr>
          <w:rtl/>
        </w:rPr>
        <w:t>1</w:t>
      </w:r>
      <w:r w:rsidR="00C74906">
        <w:rPr>
          <w:rtl/>
        </w:rPr>
        <w:t>.</w:t>
      </w:r>
      <w:r w:rsidRPr="00143BDD">
        <w:rPr>
          <w:rtl/>
        </w:rPr>
        <w:t xml:space="preserve"> </w:t>
      </w:r>
    </w:p>
    <w:p w:rsidR="001D3C86" w:rsidRDefault="001D3C86" w:rsidP="001D3C86">
      <w:pPr>
        <w:pStyle w:val="libNormal"/>
        <w:rPr>
          <w:rtl/>
        </w:rPr>
      </w:pPr>
      <w:r>
        <w:rPr>
          <w:rtl/>
        </w:rPr>
        <w:br w:type="page"/>
      </w:r>
    </w:p>
    <w:p w:rsidR="005359CC" w:rsidRDefault="005359CC" w:rsidP="00E42FA0">
      <w:pPr>
        <w:pStyle w:val="libNormal"/>
        <w:rPr>
          <w:rtl/>
        </w:rPr>
      </w:pPr>
      <w:r>
        <w:rPr>
          <w:rtl/>
        </w:rPr>
        <w:lastRenderedPageBreak/>
        <w:t>ورواه في ( المجالس ) عن محم</w:t>
      </w:r>
      <w:r w:rsidR="008E5E93">
        <w:rPr>
          <w:rFonts w:hint="cs"/>
          <w:rtl/>
        </w:rPr>
        <w:t>ّ</w:t>
      </w:r>
      <w:r>
        <w:rPr>
          <w:rtl/>
        </w:rPr>
        <w:t>د بن أحمد السناني، عن محم</w:t>
      </w:r>
      <w:r w:rsidR="008E5E93">
        <w:rPr>
          <w:rFonts w:hint="cs"/>
          <w:rtl/>
        </w:rPr>
        <w:t>ّ</w:t>
      </w:r>
      <w:r>
        <w:rPr>
          <w:rtl/>
        </w:rPr>
        <w:t>د بن أبي عبدالله الكوفي، عن موسى بن عمران النخعي، عن عم</w:t>
      </w:r>
      <w:r w:rsidR="008E5E93">
        <w:rPr>
          <w:rFonts w:hint="cs"/>
          <w:rtl/>
        </w:rPr>
        <w:t>ّ</w:t>
      </w:r>
      <w:r>
        <w:rPr>
          <w:rtl/>
        </w:rPr>
        <w:t>ه الحسين بن يزيد، عن محم</w:t>
      </w:r>
      <w:r w:rsidR="008E5E93">
        <w:rPr>
          <w:rFonts w:hint="cs"/>
          <w:rtl/>
        </w:rPr>
        <w:t>ّ</w:t>
      </w:r>
      <w:r>
        <w:rPr>
          <w:rtl/>
        </w:rPr>
        <w:t>د بن سنان، عن المفض</w:t>
      </w:r>
      <w:r w:rsidR="008E5E93">
        <w:rPr>
          <w:rFonts w:hint="cs"/>
          <w:rtl/>
        </w:rPr>
        <w:t>ّ</w:t>
      </w:r>
      <w:r>
        <w:rPr>
          <w:rtl/>
        </w:rPr>
        <w:t xml:space="preserve">ل بن عمر، عن يونس بن ظبيان </w:t>
      </w:r>
      <w:r w:rsidRPr="00D864A7">
        <w:rPr>
          <w:rStyle w:val="libFootnotenumChar"/>
          <w:rtl/>
        </w:rPr>
        <w:t>(2)</w:t>
      </w:r>
      <w:r w:rsidR="00C74906">
        <w:rPr>
          <w:rtl/>
        </w:rPr>
        <w:t>.</w:t>
      </w:r>
    </w:p>
    <w:p w:rsidR="005359CC" w:rsidRDefault="005359CC" w:rsidP="00E42FA0">
      <w:pPr>
        <w:pStyle w:val="libNormal"/>
        <w:rPr>
          <w:rtl/>
        </w:rPr>
      </w:pPr>
      <w:r>
        <w:rPr>
          <w:rtl/>
        </w:rPr>
        <w:t>أقول: هذا مخصوص بغير العبادات الواجبة من الصلاة والزكاة وغيرها</w:t>
      </w:r>
      <w:r w:rsidR="00C74906">
        <w:rPr>
          <w:rtl/>
        </w:rPr>
        <w:t>.</w:t>
      </w:r>
    </w:p>
    <w:p w:rsidR="005359CC" w:rsidRDefault="005359CC" w:rsidP="00E42FA0">
      <w:pPr>
        <w:pStyle w:val="libNormal"/>
        <w:rPr>
          <w:rtl/>
        </w:rPr>
      </w:pPr>
      <w:r>
        <w:rPr>
          <w:rtl/>
        </w:rPr>
        <w:t>ويأتي ما يدل</w:t>
      </w:r>
      <w:r w:rsidR="008E5E93">
        <w:rPr>
          <w:rFonts w:hint="cs"/>
          <w:rtl/>
        </w:rPr>
        <w:t>ّ</w:t>
      </w:r>
      <w:r>
        <w:rPr>
          <w:rtl/>
        </w:rPr>
        <w:t xml:space="preserve"> على ذلك في الزكاة وغيرها إن شاء الله تعالى </w:t>
      </w:r>
      <w:r w:rsidRPr="00D864A7">
        <w:rPr>
          <w:rStyle w:val="libFootnotenumChar"/>
          <w:rtl/>
        </w:rPr>
        <w:t>(3)</w:t>
      </w:r>
      <w:r w:rsidR="00C74906">
        <w:rPr>
          <w:rtl/>
        </w:rPr>
        <w:t>.</w:t>
      </w:r>
    </w:p>
    <w:p w:rsidR="005359CC" w:rsidRPr="008C7120" w:rsidRDefault="005359CC" w:rsidP="005359CC">
      <w:pPr>
        <w:pStyle w:val="Heading2Center"/>
        <w:rPr>
          <w:rtl/>
        </w:rPr>
      </w:pPr>
      <w:bookmarkStart w:id="121" w:name="_Toc272839345"/>
      <w:bookmarkStart w:id="122" w:name="_Toc272839633"/>
      <w:bookmarkStart w:id="123" w:name="_Toc299780249"/>
      <w:bookmarkStart w:id="124" w:name="_Toc370728339"/>
      <w:bookmarkStart w:id="125" w:name="_Toc388259184"/>
      <w:bookmarkStart w:id="126" w:name="_Toc261404815"/>
      <w:r>
        <w:rPr>
          <w:rtl/>
        </w:rPr>
        <w:t xml:space="preserve">18 - باب استحباب </w:t>
      </w:r>
      <w:r w:rsidR="008E749F">
        <w:rPr>
          <w:rtl/>
        </w:rPr>
        <w:t>الا</w:t>
      </w:r>
      <w:r>
        <w:rPr>
          <w:rtl/>
        </w:rPr>
        <w:t>تيان بكل عمل مشروع روي</w:t>
      </w:r>
      <w:bookmarkStart w:id="127" w:name="_Toc272839346"/>
      <w:bookmarkStart w:id="128" w:name="_Toc272839634"/>
      <w:bookmarkStart w:id="129" w:name="_Toc299780250"/>
      <w:bookmarkEnd w:id="121"/>
      <w:bookmarkEnd w:id="122"/>
      <w:bookmarkEnd w:id="123"/>
      <w:r>
        <w:rPr>
          <w:rFonts w:hint="cs"/>
          <w:rtl/>
        </w:rPr>
        <w:t xml:space="preserve"> </w:t>
      </w:r>
      <w:r w:rsidRPr="008C7120">
        <w:rPr>
          <w:rtl/>
        </w:rPr>
        <w:t xml:space="preserve">له ثواب عنهم </w:t>
      </w:r>
      <w:bookmarkEnd w:id="127"/>
      <w:bookmarkEnd w:id="128"/>
      <w:r w:rsidR="008E5E93">
        <w:rPr>
          <w:rFonts w:hint="cs"/>
          <w:rtl/>
        </w:rPr>
        <w:t xml:space="preserve">( </w:t>
      </w:r>
      <w:r w:rsidRPr="00C90739">
        <w:rPr>
          <w:rStyle w:val="libAlaemHeading2Char"/>
          <w:rFonts w:hint="cs"/>
          <w:rtl/>
        </w:rPr>
        <w:t>عليهم‌السلام</w:t>
      </w:r>
      <w:bookmarkEnd w:id="124"/>
      <w:bookmarkEnd w:id="125"/>
      <w:bookmarkEnd w:id="129"/>
      <w:r w:rsidRPr="008C7120">
        <w:rPr>
          <w:rtl/>
        </w:rPr>
        <w:t xml:space="preserve"> </w:t>
      </w:r>
      <w:r w:rsidR="008E5E93">
        <w:rPr>
          <w:rFonts w:hint="cs"/>
          <w:rtl/>
        </w:rPr>
        <w:t>)</w:t>
      </w:r>
      <w:bookmarkEnd w:id="126"/>
      <w:r w:rsidR="008E5E93">
        <w:rPr>
          <w:rFonts w:hint="cs"/>
          <w:rtl/>
        </w:rPr>
        <w:t xml:space="preserve"> </w:t>
      </w:r>
    </w:p>
    <w:p w:rsidR="005359CC" w:rsidRPr="00143BDD" w:rsidRDefault="005359CC" w:rsidP="002E14B0">
      <w:pPr>
        <w:pStyle w:val="libNormal"/>
        <w:rPr>
          <w:rtl/>
        </w:rPr>
      </w:pPr>
      <w:r w:rsidRPr="00D864A7">
        <w:rPr>
          <w:rStyle w:val="libNormalChar"/>
          <w:rtl/>
        </w:rPr>
        <w:t>[182]</w:t>
      </w:r>
      <w:r w:rsidRPr="00143BDD">
        <w:t xml:space="preserve"> </w:t>
      </w:r>
      <w:r w:rsidRPr="00143BDD">
        <w:rPr>
          <w:rtl/>
        </w:rPr>
        <w:t>1</w:t>
      </w:r>
      <w:r>
        <w:rPr>
          <w:rtl/>
        </w:rPr>
        <w:t xml:space="preserve"> - </w:t>
      </w:r>
      <w:r w:rsidRPr="00143BDD">
        <w:rPr>
          <w:rtl/>
        </w:rPr>
        <w:t>محم</w:t>
      </w:r>
      <w:r w:rsidR="005C35C3">
        <w:rPr>
          <w:rFonts w:hint="cs"/>
          <w:rtl/>
        </w:rPr>
        <w:t>ّ</w:t>
      </w:r>
      <w:r w:rsidRPr="00143BDD">
        <w:rPr>
          <w:rtl/>
        </w:rPr>
        <w:t xml:space="preserve">د بن علي بن بابويه في كتاب ( ثواب </w:t>
      </w:r>
      <w:r w:rsidR="008E749F">
        <w:rPr>
          <w:rtl/>
        </w:rPr>
        <w:t>الا</w:t>
      </w:r>
      <w:r w:rsidRPr="00143BDD">
        <w:rPr>
          <w:rtl/>
        </w:rPr>
        <w:t>عمال ) عن أبيه</w:t>
      </w:r>
      <w:r>
        <w:rPr>
          <w:rtl/>
        </w:rPr>
        <w:t xml:space="preserve">، </w:t>
      </w:r>
      <w:r w:rsidRPr="00143BDD">
        <w:rPr>
          <w:rtl/>
        </w:rPr>
        <w:t>عن علي بن موسى</w:t>
      </w:r>
      <w:r>
        <w:rPr>
          <w:rtl/>
        </w:rPr>
        <w:t xml:space="preserve">، </w:t>
      </w:r>
      <w:r w:rsidRPr="00143BDD">
        <w:rPr>
          <w:rtl/>
        </w:rPr>
        <w:t>عن أحمد بن محم</w:t>
      </w:r>
      <w:r w:rsidR="008D0999">
        <w:rPr>
          <w:rFonts w:hint="cs"/>
          <w:rtl/>
        </w:rPr>
        <w:t>ّ</w:t>
      </w:r>
      <w:r w:rsidRPr="00143BDD">
        <w:rPr>
          <w:rtl/>
        </w:rPr>
        <w:t>د</w:t>
      </w:r>
      <w:r>
        <w:rPr>
          <w:rtl/>
        </w:rPr>
        <w:t xml:space="preserve">، </w:t>
      </w:r>
      <w:r w:rsidRPr="00143BDD">
        <w:rPr>
          <w:rtl/>
        </w:rPr>
        <w:t>عن علي بن الحكم</w:t>
      </w:r>
      <w:r>
        <w:rPr>
          <w:rtl/>
        </w:rPr>
        <w:t xml:space="preserve">، </w:t>
      </w:r>
      <w:r w:rsidRPr="00143BDD">
        <w:rPr>
          <w:rtl/>
        </w:rPr>
        <w:t>عن هشام</w:t>
      </w:r>
      <w:r>
        <w:rPr>
          <w:rtl/>
        </w:rPr>
        <w:t xml:space="preserve">، </w:t>
      </w:r>
      <w:r w:rsidRPr="00143BDD">
        <w:rPr>
          <w:rtl/>
        </w:rPr>
        <w:t>عن صفوان</w:t>
      </w:r>
      <w:r>
        <w:rPr>
          <w:rtl/>
        </w:rPr>
        <w:t xml:space="preserve">، </w:t>
      </w:r>
      <w:r w:rsidRPr="00143BDD">
        <w:rPr>
          <w:rtl/>
        </w:rPr>
        <w:t xml:space="preserve">عن أبي عبدالله </w:t>
      </w:r>
      <w:r w:rsidR="002E14B0">
        <w:rPr>
          <w:rFonts w:hint="cs"/>
          <w:rtl/>
        </w:rPr>
        <w:t>(</w:t>
      </w:r>
      <w:r w:rsidR="002E14B0">
        <w:rPr>
          <w:rtl/>
        </w:rPr>
        <w:t xml:space="preserve"> </w:t>
      </w:r>
      <w:r w:rsidR="002E14B0" w:rsidRPr="00F640F5">
        <w:rPr>
          <w:rStyle w:val="libAlaemChar"/>
          <w:rFonts w:hint="cs"/>
          <w:rtl/>
        </w:rPr>
        <w:t>عليه‌السلام</w:t>
      </w:r>
      <w:r w:rsidR="002E14B0">
        <w:rPr>
          <w:rtl/>
        </w:rPr>
        <w:t xml:space="preserve"> </w:t>
      </w:r>
      <w:r w:rsidR="002E14B0">
        <w:rPr>
          <w:rFonts w:hint="cs"/>
          <w:rtl/>
        </w:rPr>
        <w:t xml:space="preserve">) </w:t>
      </w:r>
      <w:r w:rsidRPr="00143BDD">
        <w:rPr>
          <w:rtl/>
        </w:rPr>
        <w:t>قال</w:t>
      </w:r>
      <w:r>
        <w:rPr>
          <w:rtl/>
        </w:rPr>
        <w:t xml:space="preserve">: </w:t>
      </w:r>
      <w:r w:rsidRPr="00143BDD">
        <w:rPr>
          <w:rtl/>
        </w:rPr>
        <w:t xml:space="preserve">من بلغه شيء من الثواب على ( شيء من الخير ) </w:t>
      </w:r>
      <w:r w:rsidRPr="00D864A7">
        <w:rPr>
          <w:rStyle w:val="libFootnotenumChar"/>
          <w:rtl/>
        </w:rPr>
        <w:t>(1)</w:t>
      </w:r>
      <w:r w:rsidRPr="00143BDD">
        <w:rPr>
          <w:rtl/>
        </w:rPr>
        <w:t xml:space="preserve"> فعمله كان له أجر ذلك ( وإن كان رسول الله</w:t>
      </w:r>
      <w:r w:rsidR="002E14B0">
        <w:rPr>
          <w:rFonts w:hint="cs"/>
          <w:rtl/>
        </w:rPr>
        <w:t xml:space="preserve"> (</w:t>
      </w:r>
      <w:r w:rsidRPr="00143BDD">
        <w:rPr>
          <w:rtl/>
        </w:rPr>
        <w:t xml:space="preserve"> </w:t>
      </w:r>
      <w:r w:rsidRPr="00F640F5">
        <w:rPr>
          <w:rStyle w:val="libAlaemChar"/>
          <w:rFonts w:hint="cs"/>
          <w:rtl/>
        </w:rPr>
        <w:t>صلى‌الله‌عليه‌وآله‌وسلم</w:t>
      </w:r>
      <w:r w:rsidRPr="00143BDD">
        <w:rPr>
          <w:rtl/>
        </w:rPr>
        <w:t xml:space="preserve"> </w:t>
      </w:r>
      <w:r w:rsidR="002E14B0">
        <w:rPr>
          <w:rFonts w:hint="cs"/>
          <w:rtl/>
        </w:rPr>
        <w:t xml:space="preserve">) </w:t>
      </w:r>
      <w:r w:rsidRPr="00143BDD">
        <w:rPr>
          <w:rtl/>
        </w:rPr>
        <w:t>لم يقله )</w:t>
      </w:r>
      <w:r>
        <w:rPr>
          <w:rtl/>
        </w:rPr>
        <w:t xml:space="preserve"> </w:t>
      </w:r>
      <w:r w:rsidRPr="00D864A7">
        <w:rPr>
          <w:rStyle w:val="libFootnotenumChar"/>
          <w:rtl/>
        </w:rPr>
        <w:t>(2)</w:t>
      </w:r>
      <w:r w:rsidR="00C74906">
        <w:rPr>
          <w:rtl/>
        </w:rPr>
        <w:t>.</w:t>
      </w:r>
    </w:p>
    <w:p w:rsidR="005359CC" w:rsidRDefault="005359CC" w:rsidP="005359CC">
      <w:pPr>
        <w:pStyle w:val="libNormal"/>
        <w:rPr>
          <w:rtl/>
        </w:rPr>
      </w:pPr>
      <w:r w:rsidRPr="00D864A7">
        <w:rPr>
          <w:rStyle w:val="libNormalChar"/>
          <w:rtl/>
        </w:rPr>
        <w:t>[183]</w:t>
      </w:r>
      <w:r>
        <w:rPr>
          <w:rtl/>
        </w:rPr>
        <w:t xml:space="preserve"> 2 - وفي ( عيون </w:t>
      </w:r>
      <w:r w:rsidR="008E749F">
        <w:rPr>
          <w:rtl/>
        </w:rPr>
        <w:t>الا</w:t>
      </w:r>
      <w:r>
        <w:rPr>
          <w:rtl/>
        </w:rPr>
        <w:t>خبار ): عن عبد الواحد بن محم</w:t>
      </w:r>
      <w:r w:rsidR="00C80253">
        <w:rPr>
          <w:rFonts w:hint="cs"/>
          <w:rtl/>
        </w:rPr>
        <w:t>ّ</w:t>
      </w:r>
      <w:r>
        <w:rPr>
          <w:rtl/>
        </w:rPr>
        <w:t>د بن عبدوس، عن علي بن محم</w:t>
      </w:r>
      <w:r w:rsidR="00C80253">
        <w:rPr>
          <w:rFonts w:hint="cs"/>
          <w:rtl/>
        </w:rPr>
        <w:t>ّ</w:t>
      </w:r>
      <w:r>
        <w:rPr>
          <w:rtl/>
        </w:rPr>
        <w:t xml:space="preserve">د بن قتيبة، عن حمدان بن سليمان، قال: سألت أبا الحسن علي بن موسى الرضا </w:t>
      </w:r>
      <w:r w:rsidRPr="00F640F5">
        <w:rPr>
          <w:rStyle w:val="libAlaemChar"/>
          <w:rFonts w:hint="cs"/>
          <w:rtl/>
        </w:rPr>
        <w:t>عليه‌السلام</w:t>
      </w:r>
      <w:r>
        <w:rPr>
          <w:rtl/>
        </w:rPr>
        <w:t xml:space="preserve"> عن قول الله عز وجل: </w:t>
      </w:r>
      <w:r w:rsidRPr="00F640F5">
        <w:rPr>
          <w:rStyle w:val="libAlaemChar"/>
          <w:rtl/>
        </w:rPr>
        <w:t>(</w:t>
      </w:r>
      <w:r w:rsidRPr="005359CC">
        <w:rPr>
          <w:rStyle w:val="libAieChar"/>
          <w:rtl/>
        </w:rPr>
        <w:t>فَمَن يُرِ‌دِ اللَّـهُ أَن</w:t>
      </w:r>
      <w:r>
        <w:rPr>
          <w:rtl/>
        </w:rPr>
        <w:t xml:space="preserve"> </w:t>
      </w:r>
    </w:p>
    <w:p w:rsidR="005359CC" w:rsidRDefault="001D3C86" w:rsidP="001D3C86">
      <w:pPr>
        <w:pStyle w:val="libLine"/>
        <w:rPr>
          <w:rtl/>
        </w:rPr>
      </w:pPr>
      <w:r>
        <w:rPr>
          <w:rtl/>
        </w:rPr>
        <w:t>____________________</w:t>
      </w:r>
    </w:p>
    <w:p w:rsidR="005359CC" w:rsidRPr="005D1474" w:rsidRDefault="005359CC" w:rsidP="00C80253">
      <w:pPr>
        <w:pStyle w:val="libFootnote0"/>
        <w:rPr>
          <w:rtl/>
        </w:rPr>
      </w:pPr>
      <w:r w:rsidRPr="005D1474">
        <w:rPr>
          <w:rtl/>
        </w:rPr>
        <w:t>(</w:t>
      </w:r>
      <w:r w:rsidR="00C80253">
        <w:rPr>
          <w:rFonts w:hint="cs"/>
          <w:rtl/>
        </w:rPr>
        <w:t>1</w:t>
      </w:r>
      <w:r w:rsidRPr="005D1474">
        <w:rPr>
          <w:rtl/>
        </w:rPr>
        <w:t>) أمالي الصدوق</w:t>
      </w:r>
      <w:r>
        <w:rPr>
          <w:rtl/>
        </w:rPr>
        <w:t xml:space="preserve">: </w:t>
      </w:r>
      <w:r w:rsidRPr="005D1474">
        <w:rPr>
          <w:rtl/>
        </w:rPr>
        <w:t>27</w:t>
      </w:r>
      <w:r w:rsidR="00E4299D">
        <w:rPr>
          <w:rtl/>
        </w:rPr>
        <w:t>/</w:t>
      </w:r>
      <w:r w:rsidRPr="005D1474">
        <w:rPr>
          <w:rtl/>
        </w:rPr>
        <w:t>4</w:t>
      </w:r>
      <w:r w:rsidR="00C74906">
        <w:rPr>
          <w:rtl/>
        </w:rPr>
        <w:t>.</w:t>
      </w:r>
    </w:p>
    <w:p w:rsidR="005359CC" w:rsidRPr="005D1474" w:rsidRDefault="005359CC" w:rsidP="00C80253">
      <w:pPr>
        <w:pStyle w:val="libFootnote0"/>
        <w:rPr>
          <w:rtl/>
        </w:rPr>
      </w:pPr>
      <w:r w:rsidRPr="005D1474">
        <w:rPr>
          <w:rtl/>
        </w:rPr>
        <w:t>(</w:t>
      </w:r>
      <w:r w:rsidR="00C80253">
        <w:rPr>
          <w:rFonts w:hint="cs"/>
          <w:rtl/>
        </w:rPr>
        <w:t>2</w:t>
      </w:r>
      <w:r w:rsidRPr="005D1474">
        <w:rPr>
          <w:rtl/>
        </w:rPr>
        <w:t>) يأتي في</w:t>
      </w:r>
      <w:r>
        <w:rPr>
          <w:rtl/>
        </w:rPr>
        <w:t xml:space="preserve">: </w:t>
      </w:r>
    </w:p>
    <w:p w:rsidR="005359CC" w:rsidRPr="005D1474" w:rsidRDefault="005359CC" w:rsidP="001D3C86">
      <w:pPr>
        <w:pStyle w:val="libFootnote0"/>
        <w:rPr>
          <w:rtl/>
        </w:rPr>
      </w:pPr>
      <w:r w:rsidRPr="005D1474">
        <w:rPr>
          <w:rtl/>
        </w:rPr>
        <w:t>أ</w:t>
      </w:r>
      <w:r>
        <w:rPr>
          <w:rtl/>
        </w:rPr>
        <w:t xml:space="preserve"> - </w:t>
      </w:r>
      <w:r w:rsidRPr="005D1474">
        <w:rPr>
          <w:rtl/>
        </w:rPr>
        <w:t>الباب 22 من أبواب الدعاء من كتاب الصلاة</w:t>
      </w:r>
      <w:r w:rsidR="00C74906">
        <w:rPr>
          <w:rtl/>
        </w:rPr>
        <w:t>.</w:t>
      </w:r>
    </w:p>
    <w:p w:rsidR="005359CC" w:rsidRPr="005D1474" w:rsidRDefault="005359CC" w:rsidP="001D3C86">
      <w:pPr>
        <w:pStyle w:val="libFootnote0"/>
        <w:rPr>
          <w:rtl/>
        </w:rPr>
      </w:pPr>
      <w:r w:rsidRPr="005D1474">
        <w:rPr>
          <w:rtl/>
        </w:rPr>
        <w:t>ب</w:t>
      </w:r>
      <w:r>
        <w:rPr>
          <w:rtl/>
        </w:rPr>
        <w:t xml:space="preserve"> - </w:t>
      </w:r>
      <w:r w:rsidRPr="005D1474">
        <w:rPr>
          <w:rtl/>
        </w:rPr>
        <w:t>الباب 13 من أبواب ألصدقة من كتاب ألركاة</w:t>
      </w:r>
    </w:p>
    <w:p w:rsidR="005359CC" w:rsidRDefault="005359CC" w:rsidP="00C80253">
      <w:pPr>
        <w:pStyle w:val="libFootnoteCenterBold"/>
        <w:rPr>
          <w:rtl/>
        </w:rPr>
      </w:pPr>
      <w:r>
        <w:rPr>
          <w:rtl/>
        </w:rPr>
        <w:t>الباب 18</w:t>
      </w:r>
    </w:p>
    <w:p w:rsidR="005359CC" w:rsidRDefault="005359CC" w:rsidP="00C80253">
      <w:pPr>
        <w:pStyle w:val="libFootnoteCenterBold"/>
        <w:rPr>
          <w:rtl/>
        </w:rPr>
      </w:pPr>
      <w:r>
        <w:rPr>
          <w:rtl/>
        </w:rPr>
        <w:t>فيه 9 أحاديث</w:t>
      </w:r>
    </w:p>
    <w:p w:rsidR="005359CC" w:rsidRDefault="005359CC" w:rsidP="001D3C86">
      <w:pPr>
        <w:pStyle w:val="libFootnote0"/>
        <w:rPr>
          <w:rtl/>
        </w:rPr>
      </w:pPr>
      <w:r>
        <w:rPr>
          <w:rtl/>
        </w:rPr>
        <w:t xml:space="preserve">1 - ثواب </w:t>
      </w:r>
      <w:r w:rsidR="008E749F">
        <w:rPr>
          <w:rtl/>
        </w:rPr>
        <w:t>الا</w:t>
      </w:r>
      <w:r>
        <w:rPr>
          <w:rtl/>
        </w:rPr>
        <w:t>عمال: 160</w:t>
      </w:r>
      <w:r w:rsidR="00E4299D">
        <w:rPr>
          <w:rtl/>
        </w:rPr>
        <w:t>/</w:t>
      </w:r>
      <w:r>
        <w:rPr>
          <w:rtl/>
        </w:rPr>
        <w:t>1</w:t>
      </w:r>
      <w:r w:rsidR="00C74906">
        <w:rPr>
          <w:rtl/>
        </w:rPr>
        <w:t>.</w:t>
      </w:r>
    </w:p>
    <w:p w:rsidR="005359CC" w:rsidRPr="005D1474" w:rsidRDefault="005359CC" w:rsidP="00C80253">
      <w:pPr>
        <w:pStyle w:val="libFootnote0"/>
        <w:rPr>
          <w:rtl/>
        </w:rPr>
      </w:pPr>
      <w:r w:rsidRPr="005D1474">
        <w:rPr>
          <w:rtl/>
        </w:rPr>
        <w:t>(</w:t>
      </w:r>
      <w:r w:rsidR="00C80253">
        <w:rPr>
          <w:rFonts w:hint="cs"/>
          <w:rtl/>
        </w:rPr>
        <w:t>3</w:t>
      </w:r>
      <w:r w:rsidRPr="005D1474">
        <w:rPr>
          <w:rtl/>
        </w:rPr>
        <w:t>) في المصدر</w:t>
      </w:r>
      <w:r>
        <w:rPr>
          <w:rtl/>
        </w:rPr>
        <w:t xml:space="preserve">: </w:t>
      </w:r>
      <w:r w:rsidRPr="005D1474">
        <w:rPr>
          <w:rtl/>
        </w:rPr>
        <w:t>خير</w:t>
      </w:r>
      <w:r w:rsidR="00C74906">
        <w:rPr>
          <w:rtl/>
        </w:rPr>
        <w:t>.</w:t>
      </w:r>
    </w:p>
    <w:p w:rsidR="005359CC" w:rsidRPr="005D1474" w:rsidRDefault="005359CC" w:rsidP="00C80253">
      <w:pPr>
        <w:pStyle w:val="libFootnote0"/>
        <w:rPr>
          <w:rtl/>
        </w:rPr>
      </w:pPr>
      <w:r w:rsidRPr="005D1474">
        <w:rPr>
          <w:rtl/>
        </w:rPr>
        <w:t>(</w:t>
      </w:r>
      <w:r w:rsidR="00C80253">
        <w:rPr>
          <w:rFonts w:hint="cs"/>
          <w:rtl/>
        </w:rPr>
        <w:t>4</w:t>
      </w:r>
      <w:r w:rsidRPr="005D1474">
        <w:rPr>
          <w:rtl/>
        </w:rPr>
        <w:t>) وفي نسخة</w:t>
      </w:r>
      <w:r>
        <w:rPr>
          <w:rtl/>
        </w:rPr>
        <w:t xml:space="preserve">: </w:t>
      </w:r>
      <w:r w:rsidRPr="005D1474">
        <w:rPr>
          <w:rtl/>
        </w:rPr>
        <w:t>وان لم يكن على ما بلغه</w:t>
      </w:r>
      <w:r>
        <w:rPr>
          <w:rtl/>
        </w:rPr>
        <w:t xml:space="preserve">، </w:t>
      </w:r>
      <w:r w:rsidRPr="005D1474">
        <w:rPr>
          <w:rtl/>
        </w:rPr>
        <w:t>منه قد</w:t>
      </w:r>
      <w:r w:rsidR="00C80253">
        <w:rPr>
          <w:rFonts w:hint="cs"/>
          <w:rtl/>
        </w:rPr>
        <w:t>ّ</w:t>
      </w:r>
      <w:r w:rsidRPr="005D1474">
        <w:rPr>
          <w:rtl/>
        </w:rPr>
        <w:t>ه</w:t>
      </w:r>
      <w:r w:rsidR="00C74906">
        <w:rPr>
          <w:rtl/>
        </w:rPr>
        <w:t>.</w:t>
      </w:r>
    </w:p>
    <w:p w:rsidR="005359CC" w:rsidRDefault="005359CC" w:rsidP="00C80253">
      <w:pPr>
        <w:pStyle w:val="libFootnote0"/>
        <w:rPr>
          <w:rtl/>
        </w:rPr>
      </w:pPr>
      <w:r>
        <w:rPr>
          <w:rtl/>
        </w:rPr>
        <w:t xml:space="preserve">2 - عيون أخبار الرضا </w:t>
      </w:r>
      <w:r w:rsidR="00C80253">
        <w:rPr>
          <w:rFonts w:hint="cs"/>
          <w:rtl/>
        </w:rPr>
        <w:t>(</w:t>
      </w:r>
      <w:r w:rsidR="00C80253">
        <w:rPr>
          <w:rtl/>
        </w:rPr>
        <w:t xml:space="preserve"> </w:t>
      </w:r>
      <w:r w:rsidR="00C80253" w:rsidRPr="00F640F5">
        <w:rPr>
          <w:rStyle w:val="libAlaemChar"/>
          <w:rFonts w:hint="cs"/>
          <w:rtl/>
        </w:rPr>
        <w:t>عليه‌السلام</w:t>
      </w:r>
      <w:r w:rsidR="00C80253">
        <w:rPr>
          <w:rtl/>
        </w:rPr>
        <w:t xml:space="preserve"> </w:t>
      </w:r>
      <w:r w:rsidR="00C80253">
        <w:rPr>
          <w:rFonts w:hint="cs"/>
          <w:rtl/>
        </w:rPr>
        <w:t xml:space="preserve">) </w:t>
      </w:r>
      <w:r>
        <w:rPr>
          <w:rtl/>
        </w:rPr>
        <w:t>1: 131</w:t>
      </w:r>
      <w:r w:rsidR="00E4299D">
        <w:rPr>
          <w:rtl/>
        </w:rPr>
        <w:t>/</w:t>
      </w:r>
      <w:r>
        <w:rPr>
          <w:rtl/>
        </w:rPr>
        <w:t>27</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68560D">
      <w:pPr>
        <w:pStyle w:val="libNormal0"/>
        <w:rPr>
          <w:rtl/>
        </w:rPr>
      </w:pPr>
      <w:r w:rsidRPr="005359CC">
        <w:rPr>
          <w:rStyle w:val="libAieChar"/>
          <w:rtl/>
        </w:rPr>
        <w:lastRenderedPageBreak/>
        <w:t>يَهْدِيَهُ يَشْرَ‌حْ صَدْرَ‌هُ لِلْإِسْلَامِ</w:t>
      </w:r>
      <w:r w:rsidRPr="00F640F5">
        <w:rPr>
          <w:rStyle w:val="libAlaemChar"/>
          <w:rtl/>
        </w:rPr>
        <w:t>)</w:t>
      </w:r>
      <w:r>
        <w:rPr>
          <w:rtl/>
        </w:rPr>
        <w:t xml:space="preserve"> </w:t>
      </w:r>
      <w:r w:rsidRPr="00D864A7">
        <w:rPr>
          <w:rStyle w:val="libFootnotenumChar"/>
          <w:rtl/>
        </w:rPr>
        <w:t>(1)</w:t>
      </w:r>
      <w:r>
        <w:rPr>
          <w:rtl/>
        </w:rPr>
        <w:t xml:space="preserve"> قال: من يرد الله أن يهديه بإيمانه في الدنيا إلى جن</w:t>
      </w:r>
      <w:r w:rsidR="0068560D">
        <w:rPr>
          <w:rFonts w:hint="cs"/>
          <w:rtl/>
        </w:rPr>
        <w:t>ّ</w:t>
      </w:r>
      <w:r>
        <w:rPr>
          <w:rtl/>
        </w:rPr>
        <w:t xml:space="preserve">ته ودار كرامته في </w:t>
      </w:r>
      <w:r w:rsidR="008E749F">
        <w:rPr>
          <w:rtl/>
        </w:rPr>
        <w:t>الا</w:t>
      </w:r>
      <w:r>
        <w:rPr>
          <w:rtl/>
        </w:rPr>
        <w:t>خرة يشرح صدره للتسليم لله، والثقة به، والسكون الى ما وعده من ثوابه حتى يطمئن اليه، الحديث</w:t>
      </w:r>
      <w:r w:rsidR="00C74906">
        <w:rPr>
          <w:rtl/>
        </w:rPr>
        <w:t>.</w:t>
      </w:r>
    </w:p>
    <w:p w:rsidR="005359CC" w:rsidRDefault="005359CC" w:rsidP="0068560D">
      <w:pPr>
        <w:pStyle w:val="libNormal"/>
        <w:rPr>
          <w:rtl/>
        </w:rPr>
      </w:pPr>
      <w:r w:rsidRPr="00E42FA0">
        <w:rPr>
          <w:rtl/>
        </w:rPr>
        <w:t>[184]</w:t>
      </w:r>
      <w:r w:rsidRPr="005D1474">
        <w:t xml:space="preserve"> </w:t>
      </w:r>
      <w:r w:rsidRPr="005D1474">
        <w:rPr>
          <w:rtl/>
        </w:rPr>
        <w:t>3</w:t>
      </w:r>
      <w:r>
        <w:rPr>
          <w:rtl/>
        </w:rPr>
        <w:t xml:space="preserve"> - </w:t>
      </w:r>
      <w:r w:rsidRPr="005D1474">
        <w:rPr>
          <w:rtl/>
        </w:rPr>
        <w:t>أحمد بن أبي عبدالله البرقي في ( المحاسن )</w:t>
      </w:r>
      <w:r>
        <w:rPr>
          <w:rtl/>
        </w:rPr>
        <w:t xml:space="preserve">: </w:t>
      </w:r>
      <w:r w:rsidRPr="005D1474">
        <w:rPr>
          <w:rtl/>
        </w:rPr>
        <w:t>عن علي بن الحكم</w:t>
      </w:r>
      <w:r>
        <w:rPr>
          <w:rtl/>
        </w:rPr>
        <w:t xml:space="preserve">، </w:t>
      </w:r>
      <w:r w:rsidRPr="005D1474">
        <w:rPr>
          <w:rtl/>
        </w:rPr>
        <w:t>عن</w:t>
      </w:r>
      <w:r>
        <w:rPr>
          <w:rtl/>
        </w:rPr>
        <w:t xml:space="preserve"> هشام بن سالم، عن أبي عبدالله </w:t>
      </w:r>
      <w:r w:rsidR="0068560D">
        <w:rPr>
          <w:rFonts w:hint="cs"/>
          <w:rtl/>
        </w:rPr>
        <w:t>(</w:t>
      </w:r>
      <w:r w:rsidR="0068560D">
        <w:rPr>
          <w:rtl/>
        </w:rPr>
        <w:t xml:space="preserve"> </w:t>
      </w:r>
      <w:r w:rsidR="0068560D" w:rsidRPr="00F640F5">
        <w:rPr>
          <w:rStyle w:val="libAlaemChar"/>
          <w:rFonts w:hint="cs"/>
          <w:rtl/>
        </w:rPr>
        <w:t>عليه‌السلام</w:t>
      </w:r>
      <w:r w:rsidR="0068560D">
        <w:rPr>
          <w:rtl/>
        </w:rPr>
        <w:t xml:space="preserve"> </w:t>
      </w:r>
      <w:r w:rsidR="0068560D">
        <w:rPr>
          <w:rFonts w:hint="cs"/>
          <w:rtl/>
        </w:rPr>
        <w:t xml:space="preserve">) </w:t>
      </w:r>
      <w:r>
        <w:rPr>
          <w:rtl/>
        </w:rPr>
        <w:t>قال: من بلغه عن النبي</w:t>
      </w:r>
      <w:r w:rsidR="0068560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68560D">
        <w:rPr>
          <w:rFonts w:hint="cs"/>
          <w:rtl/>
        </w:rPr>
        <w:t xml:space="preserve">) </w:t>
      </w:r>
      <w:r>
        <w:rPr>
          <w:rtl/>
        </w:rPr>
        <w:t>شيء من الثواب فعمله كان أجر ذلك له، وإن كان رسول الله</w:t>
      </w:r>
      <w:r w:rsidR="0068560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68560D">
        <w:rPr>
          <w:rFonts w:hint="cs"/>
          <w:rtl/>
        </w:rPr>
        <w:t xml:space="preserve">) </w:t>
      </w:r>
      <w:r>
        <w:rPr>
          <w:rtl/>
        </w:rPr>
        <w:t>لم يقله</w:t>
      </w:r>
      <w:r w:rsidR="00C74906">
        <w:rPr>
          <w:rtl/>
        </w:rPr>
        <w:t>.</w:t>
      </w:r>
    </w:p>
    <w:p w:rsidR="005359CC" w:rsidRDefault="005359CC" w:rsidP="00927DAA">
      <w:pPr>
        <w:pStyle w:val="libNormal"/>
        <w:rPr>
          <w:rtl/>
        </w:rPr>
      </w:pPr>
      <w:r w:rsidRPr="00E42FA0">
        <w:rPr>
          <w:rtl/>
        </w:rPr>
        <w:t>[185]</w:t>
      </w:r>
      <w:r w:rsidRPr="005D1474">
        <w:t xml:space="preserve"> </w:t>
      </w:r>
      <w:r w:rsidRPr="005D1474">
        <w:rPr>
          <w:rtl/>
        </w:rPr>
        <w:t>4</w:t>
      </w:r>
      <w:r>
        <w:rPr>
          <w:rtl/>
        </w:rPr>
        <w:t xml:space="preserve"> - </w:t>
      </w:r>
      <w:r w:rsidRPr="005D1474">
        <w:rPr>
          <w:rtl/>
        </w:rPr>
        <w:t>وعن أبيه</w:t>
      </w:r>
      <w:r>
        <w:rPr>
          <w:rtl/>
        </w:rPr>
        <w:t xml:space="preserve">، </w:t>
      </w:r>
      <w:r w:rsidRPr="005D1474">
        <w:rPr>
          <w:rtl/>
        </w:rPr>
        <w:t>عن أحمد بن النضر</w:t>
      </w:r>
      <w:r>
        <w:rPr>
          <w:rtl/>
        </w:rPr>
        <w:t xml:space="preserve">، </w:t>
      </w:r>
      <w:r w:rsidRPr="005D1474">
        <w:rPr>
          <w:rtl/>
        </w:rPr>
        <w:t>عن محم</w:t>
      </w:r>
      <w:r w:rsidR="00443BAF">
        <w:rPr>
          <w:rFonts w:hint="cs"/>
          <w:rtl/>
        </w:rPr>
        <w:t>ّ</w:t>
      </w:r>
      <w:r w:rsidRPr="005D1474">
        <w:rPr>
          <w:rtl/>
        </w:rPr>
        <w:t>د بن مروان</w:t>
      </w:r>
      <w:r>
        <w:rPr>
          <w:rtl/>
        </w:rPr>
        <w:t xml:space="preserve">، </w:t>
      </w:r>
      <w:r w:rsidRPr="005D1474">
        <w:rPr>
          <w:rtl/>
        </w:rPr>
        <w:t>عن أبي عبدالله</w:t>
      </w:r>
      <w:r>
        <w:rPr>
          <w:rtl/>
        </w:rPr>
        <w:t xml:space="preserve"> </w:t>
      </w:r>
      <w:r w:rsidR="00443BAF">
        <w:rPr>
          <w:rFonts w:hint="cs"/>
          <w:rtl/>
        </w:rPr>
        <w:t>(</w:t>
      </w:r>
      <w:r w:rsidR="00443BAF">
        <w:rPr>
          <w:rtl/>
        </w:rPr>
        <w:t xml:space="preserve"> </w:t>
      </w:r>
      <w:r w:rsidR="00443BAF" w:rsidRPr="00F640F5">
        <w:rPr>
          <w:rStyle w:val="libAlaemChar"/>
          <w:rFonts w:hint="cs"/>
          <w:rtl/>
        </w:rPr>
        <w:t>عليه‌السلام</w:t>
      </w:r>
      <w:r w:rsidR="00443BAF">
        <w:rPr>
          <w:rtl/>
        </w:rPr>
        <w:t xml:space="preserve"> </w:t>
      </w:r>
      <w:r w:rsidR="00443BAF">
        <w:rPr>
          <w:rFonts w:hint="cs"/>
          <w:rtl/>
        </w:rPr>
        <w:t xml:space="preserve">) </w:t>
      </w:r>
      <w:r>
        <w:rPr>
          <w:rtl/>
        </w:rPr>
        <w:t>قال: من بلغه عن النبي</w:t>
      </w:r>
      <w:r w:rsidR="00443BAF">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43BAF">
        <w:rPr>
          <w:rFonts w:hint="cs"/>
          <w:rtl/>
        </w:rPr>
        <w:t xml:space="preserve">) </w:t>
      </w:r>
      <w:r>
        <w:rPr>
          <w:rtl/>
        </w:rPr>
        <w:t xml:space="preserve">شيء من </w:t>
      </w:r>
      <w:r w:rsidRPr="00D864A7">
        <w:rPr>
          <w:rStyle w:val="libFootnotenumChar"/>
          <w:rtl/>
        </w:rPr>
        <w:t>(</w:t>
      </w:r>
      <w:r w:rsidR="00927DAA">
        <w:rPr>
          <w:rStyle w:val="libFootnotenumChar"/>
          <w:rFonts w:hint="cs"/>
          <w:rtl/>
        </w:rPr>
        <w:t>2</w:t>
      </w:r>
      <w:r w:rsidRPr="00D864A7">
        <w:rPr>
          <w:rStyle w:val="libFootnotenumChar"/>
          <w:rtl/>
        </w:rPr>
        <w:t>)</w:t>
      </w:r>
      <w:r>
        <w:rPr>
          <w:rtl/>
        </w:rPr>
        <w:t xml:space="preserve"> الثواب ففعل ذلك طلب قول النبي</w:t>
      </w:r>
      <w:r w:rsidR="00443BAF">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43BAF">
        <w:rPr>
          <w:rFonts w:hint="cs"/>
          <w:rtl/>
        </w:rPr>
        <w:t xml:space="preserve">) </w:t>
      </w:r>
      <w:r>
        <w:rPr>
          <w:rtl/>
        </w:rPr>
        <w:t>كان له ذلك الثواب، وإن كان النبي</w:t>
      </w:r>
      <w:r w:rsidR="00443BAF">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43BAF">
        <w:rPr>
          <w:rFonts w:hint="cs"/>
          <w:rtl/>
        </w:rPr>
        <w:t xml:space="preserve">) </w:t>
      </w:r>
      <w:r>
        <w:rPr>
          <w:rtl/>
        </w:rPr>
        <w:t>لم يقله</w:t>
      </w:r>
      <w:r w:rsidR="00C74906">
        <w:rPr>
          <w:rtl/>
        </w:rPr>
        <w:t>.</w:t>
      </w:r>
    </w:p>
    <w:p w:rsidR="005359CC" w:rsidRDefault="005359CC" w:rsidP="00A44D32">
      <w:pPr>
        <w:pStyle w:val="libNormal"/>
        <w:rPr>
          <w:rtl/>
        </w:rPr>
      </w:pPr>
      <w:r w:rsidRPr="00E42FA0">
        <w:rPr>
          <w:rtl/>
        </w:rPr>
        <w:t>[186]</w:t>
      </w:r>
      <w:r w:rsidRPr="005D1474">
        <w:rPr>
          <w:rtl/>
        </w:rPr>
        <w:t xml:space="preserve"> 5</w:t>
      </w:r>
      <w:r>
        <w:rPr>
          <w:rtl/>
        </w:rPr>
        <w:t xml:space="preserve"> - </w:t>
      </w:r>
      <w:r w:rsidRPr="005D1474">
        <w:rPr>
          <w:rtl/>
        </w:rPr>
        <w:t>وعن علي بن محم</w:t>
      </w:r>
      <w:r w:rsidR="00A44D32">
        <w:rPr>
          <w:rFonts w:hint="cs"/>
          <w:rtl/>
        </w:rPr>
        <w:t>ّ</w:t>
      </w:r>
      <w:r w:rsidRPr="005D1474">
        <w:rPr>
          <w:rtl/>
        </w:rPr>
        <w:t>د القاساني</w:t>
      </w:r>
      <w:r>
        <w:rPr>
          <w:rtl/>
        </w:rPr>
        <w:t xml:space="preserve">، </w:t>
      </w:r>
      <w:r w:rsidRPr="005D1474">
        <w:rPr>
          <w:rtl/>
        </w:rPr>
        <w:t>عمن ذكره</w:t>
      </w:r>
      <w:r>
        <w:rPr>
          <w:rtl/>
        </w:rPr>
        <w:t xml:space="preserve">، </w:t>
      </w:r>
      <w:r w:rsidRPr="005D1474">
        <w:rPr>
          <w:rtl/>
        </w:rPr>
        <w:t>عن عبدالله بن القاسم</w:t>
      </w:r>
      <w:r>
        <w:rPr>
          <w:rtl/>
        </w:rPr>
        <w:t xml:space="preserve"> الجعفري، عن أبي عبدالله، عن آبائه</w:t>
      </w:r>
      <w:r w:rsidR="00A44D32">
        <w:rPr>
          <w:rFonts w:hint="cs"/>
          <w:rtl/>
        </w:rPr>
        <w:t xml:space="preserve"> (</w:t>
      </w:r>
      <w:r>
        <w:rPr>
          <w:rtl/>
        </w:rPr>
        <w:t xml:space="preserve"> </w:t>
      </w:r>
      <w:r w:rsidRPr="00F640F5">
        <w:rPr>
          <w:rStyle w:val="libAlaemChar"/>
          <w:rFonts w:hint="cs"/>
          <w:rtl/>
        </w:rPr>
        <w:t>عليهم‌السلام</w:t>
      </w:r>
      <w:r>
        <w:rPr>
          <w:rtl/>
        </w:rPr>
        <w:t xml:space="preserve"> </w:t>
      </w:r>
      <w:r w:rsidR="00A44D32">
        <w:rPr>
          <w:rFonts w:hint="cs"/>
          <w:rtl/>
        </w:rPr>
        <w:t xml:space="preserve">) </w:t>
      </w:r>
      <w:r>
        <w:rPr>
          <w:rtl/>
        </w:rPr>
        <w:t>قال: قال رسول الله</w:t>
      </w:r>
      <w:r w:rsidR="00A44D32">
        <w:rPr>
          <w:rFonts w:hint="cs"/>
          <w:rtl/>
        </w:rPr>
        <w:t xml:space="preserve"> (</w:t>
      </w:r>
      <w:r>
        <w:rPr>
          <w:rtl/>
        </w:rPr>
        <w:t xml:space="preserve"> </w:t>
      </w:r>
      <w:r w:rsidRPr="00F640F5">
        <w:rPr>
          <w:rStyle w:val="libAlaemChar"/>
          <w:rFonts w:hint="cs"/>
          <w:rtl/>
        </w:rPr>
        <w:t>صلى‌الله‌عليه‌وآله‌وسلم</w:t>
      </w:r>
      <w:r w:rsidR="00A44D32">
        <w:rPr>
          <w:rFonts w:hint="cs"/>
          <w:rtl/>
        </w:rPr>
        <w:t xml:space="preserve"> )</w:t>
      </w:r>
      <w:r>
        <w:rPr>
          <w:rtl/>
        </w:rPr>
        <w:t xml:space="preserve"> من وعده الله على عمل ثوابا</w:t>
      </w:r>
      <w:r w:rsidR="00993C73">
        <w:rPr>
          <w:rFonts w:hint="cs"/>
          <w:rtl/>
        </w:rPr>
        <w:t>ً</w:t>
      </w:r>
      <w:r>
        <w:rPr>
          <w:rtl/>
        </w:rPr>
        <w:t xml:space="preserve"> فهو منجزه له، ومن أوعده على عمل عقابا</w:t>
      </w:r>
      <w:r w:rsidR="00993C73">
        <w:rPr>
          <w:rFonts w:hint="cs"/>
          <w:rtl/>
        </w:rPr>
        <w:t>ً</w:t>
      </w:r>
      <w:r>
        <w:rPr>
          <w:rtl/>
        </w:rPr>
        <w:t xml:space="preserve"> فهو فيه بالخيار</w:t>
      </w:r>
      <w:r w:rsidR="00C74906">
        <w:rPr>
          <w:rtl/>
        </w:rPr>
        <w:t>.</w:t>
      </w:r>
    </w:p>
    <w:p w:rsidR="005359CC" w:rsidRDefault="005359CC" w:rsidP="00927DAA">
      <w:pPr>
        <w:pStyle w:val="libNormal"/>
        <w:rPr>
          <w:rtl/>
        </w:rPr>
      </w:pPr>
      <w:r>
        <w:rPr>
          <w:rtl/>
        </w:rPr>
        <w:t>ورواه الصدوق في ( التوحيد ) عن محم</w:t>
      </w:r>
      <w:r w:rsidR="00927DAA">
        <w:rPr>
          <w:rFonts w:hint="cs"/>
          <w:rtl/>
        </w:rPr>
        <w:t>ّ</w:t>
      </w:r>
      <w:r>
        <w:rPr>
          <w:rtl/>
        </w:rPr>
        <w:t>د بن الحسن، عن الصفار، عن محم</w:t>
      </w:r>
      <w:r w:rsidR="00927DAA">
        <w:rPr>
          <w:rFonts w:hint="cs"/>
          <w:rtl/>
        </w:rPr>
        <w:t>ّ</w:t>
      </w:r>
      <w:r>
        <w:rPr>
          <w:rtl/>
        </w:rPr>
        <w:t>د بن الحسين وأحمد بن أبي عبدالله، عن علي بن محم</w:t>
      </w:r>
      <w:r w:rsidR="00927DAA">
        <w:rPr>
          <w:rFonts w:hint="cs"/>
          <w:rtl/>
        </w:rPr>
        <w:t>ّ</w:t>
      </w:r>
      <w:r>
        <w:rPr>
          <w:rtl/>
        </w:rPr>
        <w:t xml:space="preserve">د، مثله </w:t>
      </w:r>
      <w:r w:rsidRPr="00D864A7">
        <w:rPr>
          <w:rStyle w:val="libFootnotenumChar"/>
          <w:rtl/>
        </w:rPr>
        <w:t>(</w:t>
      </w:r>
      <w:r w:rsidR="00927DAA">
        <w:rPr>
          <w:rStyle w:val="libFootnotenumChar"/>
          <w:rFonts w:hint="cs"/>
          <w:rtl/>
        </w:rPr>
        <w:t>3</w:t>
      </w:r>
      <w:r w:rsidRPr="00D864A7">
        <w:rPr>
          <w:rStyle w:val="libFootnotenumChar"/>
          <w:rtl/>
        </w:rPr>
        <w:t>)</w:t>
      </w:r>
      <w:r w:rsidR="00C74906">
        <w:rPr>
          <w:rtl/>
        </w:rPr>
        <w:t>.</w:t>
      </w:r>
    </w:p>
    <w:p w:rsidR="005359CC" w:rsidRDefault="005359CC" w:rsidP="00E42FA0">
      <w:pPr>
        <w:pStyle w:val="libNormal"/>
        <w:rPr>
          <w:rtl/>
        </w:rPr>
      </w:pPr>
      <w:r w:rsidRPr="00E42FA0">
        <w:rPr>
          <w:rtl/>
        </w:rPr>
        <w:t>[187]</w:t>
      </w:r>
      <w:r w:rsidRPr="005D1474">
        <w:t xml:space="preserve"> </w:t>
      </w:r>
      <w:r w:rsidRPr="005D1474">
        <w:rPr>
          <w:rtl/>
        </w:rPr>
        <w:t>6</w:t>
      </w:r>
      <w:r>
        <w:rPr>
          <w:rtl/>
        </w:rPr>
        <w:t xml:space="preserve"> - محم</w:t>
      </w:r>
      <w:r w:rsidR="00927DAA">
        <w:rPr>
          <w:rFonts w:hint="cs"/>
          <w:rtl/>
        </w:rPr>
        <w:t>ّ</w:t>
      </w:r>
      <w:r>
        <w:rPr>
          <w:rtl/>
        </w:rPr>
        <w:t xml:space="preserve">د بن يعقوب، عن علي بن إبراهيم، عن أبيه، عن ابن أبي </w:t>
      </w:r>
    </w:p>
    <w:p w:rsidR="005359CC" w:rsidRDefault="005359CC" w:rsidP="00E42FA0">
      <w:pPr>
        <w:pStyle w:val="libLine"/>
        <w:rPr>
          <w:rtl/>
        </w:rPr>
      </w:pPr>
      <w:r>
        <w:rPr>
          <w:rtl/>
        </w:rPr>
        <w:t>____________________</w:t>
      </w:r>
    </w:p>
    <w:p w:rsidR="005359CC" w:rsidRPr="005D1474" w:rsidRDefault="005359CC" w:rsidP="00E42FA0">
      <w:pPr>
        <w:pStyle w:val="libFootnote0"/>
        <w:rPr>
          <w:rtl/>
        </w:rPr>
      </w:pPr>
      <w:r w:rsidRPr="005D1474">
        <w:rPr>
          <w:rtl/>
        </w:rPr>
        <w:t xml:space="preserve">(1) </w:t>
      </w:r>
      <w:r w:rsidR="008E749F">
        <w:rPr>
          <w:rtl/>
        </w:rPr>
        <w:t>الا</w:t>
      </w:r>
      <w:r w:rsidRPr="005D1474">
        <w:rPr>
          <w:rtl/>
        </w:rPr>
        <w:t>نعام 6</w:t>
      </w:r>
      <w:r>
        <w:rPr>
          <w:rtl/>
        </w:rPr>
        <w:t>:</w:t>
      </w:r>
      <w:r w:rsidR="00C74906">
        <w:rPr>
          <w:rtl/>
        </w:rPr>
        <w:t>.</w:t>
      </w:r>
      <w:r>
        <w:rPr>
          <w:rFonts w:hint="cs"/>
          <w:rtl/>
        </w:rPr>
        <w:t>125</w:t>
      </w:r>
    </w:p>
    <w:p w:rsidR="005359CC" w:rsidRDefault="005359CC" w:rsidP="00E42FA0">
      <w:pPr>
        <w:pStyle w:val="libFootnote0"/>
        <w:rPr>
          <w:rtl/>
        </w:rPr>
      </w:pPr>
      <w:r>
        <w:rPr>
          <w:rtl/>
        </w:rPr>
        <w:t>3 - المحاسن: 25</w:t>
      </w:r>
      <w:r w:rsidR="00E4299D">
        <w:rPr>
          <w:rtl/>
        </w:rPr>
        <w:t>/</w:t>
      </w:r>
      <w:r>
        <w:rPr>
          <w:rtl/>
        </w:rPr>
        <w:t>2</w:t>
      </w:r>
      <w:r w:rsidR="00C74906">
        <w:rPr>
          <w:rtl/>
        </w:rPr>
        <w:t>.</w:t>
      </w:r>
    </w:p>
    <w:p w:rsidR="005359CC" w:rsidRDefault="005359CC" w:rsidP="00E42FA0">
      <w:pPr>
        <w:pStyle w:val="libFootnote0"/>
        <w:rPr>
          <w:rtl/>
        </w:rPr>
      </w:pPr>
      <w:r>
        <w:rPr>
          <w:rtl/>
        </w:rPr>
        <w:t>4 - المحاسن: 25</w:t>
      </w:r>
      <w:r w:rsidR="00E4299D">
        <w:rPr>
          <w:rtl/>
        </w:rPr>
        <w:t>/</w:t>
      </w:r>
      <w:r>
        <w:rPr>
          <w:rtl/>
        </w:rPr>
        <w:t>1</w:t>
      </w:r>
      <w:r w:rsidR="00C74906">
        <w:rPr>
          <w:rtl/>
        </w:rPr>
        <w:t>.</w:t>
      </w:r>
    </w:p>
    <w:p w:rsidR="005359CC" w:rsidRPr="005D1474" w:rsidRDefault="005359CC" w:rsidP="00927DAA">
      <w:pPr>
        <w:pStyle w:val="libFootnote0"/>
        <w:rPr>
          <w:rtl/>
        </w:rPr>
      </w:pPr>
      <w:r w:rsidRPr="005D1474">
        <w:rPr>
          <w:rtl/>
        </w:rPr>
        <w:t>(</w:t>
      </w:r>
      <w:r w:rsidR="00927DAA">
        <w:rPr>
          <w:rFonts w:hint="cs"/>
          <w:rtl/>
        </w:rPr>
        <w:t>2</w:t>
      </w:r>
      <w:r w:rsidRPr="005D1474">
        <w:rPr>
          <w:rtl/>
        </w:rPr>
        <w:t>) في المصدر</w:t>
      </w:r>
      <w:r>
        <w:rPr>
          <w:rtl/>
        </w:rPr>
        <w:t xml:space="preserve">: </w:t>
      </w:r>
      <w:r w:rsidRPr="005D1474">
        <w:rPr>
          <w:rtl/>
        </w:rPr>
        <w:t>فيه</w:t>
      </w:r>
      <w:r w:rsidR="00C74906">
        <w:rPr>
          <w:rtl/>
        </w:rPr>
        <w:t>.</w:t>
      </w:r>
    </w:p>
    <w:p w:rsidR="005359CC" w:rsidRDefault="005359CC" w:rsidP="00E42FA0">
      <w:pPr>
        <w:pStyle w:val="libFootnote0"/>
        <w:rPr>
          <w:rtl/>
        </w:rPr>
      </w:pPr>
      <w:r>
        <w:rPr>
          <w:rtl/>
        </w:rPr>
        <w:t>5 - المحاسن: 246</w:t>
      </w:r>
      <w:r w:rsidR="00E4299D">
        <w:rPr>
          <w:rtl/>
        </w:rPr>
        <w:t>/</w:t>
      </w:r>
      <w:r>
        <w:rPr>
          <w:rtl/>
        </w:rPr>
        <w:t>243</w:t>
      </w:r>
      <w:r w:rsidR="00C74906">
        <w:rPr>
          <w:rtl/>
        </w:rPr>
        <w:t>.</w:t>
      </w:r>
    </w:p>
    <w:p w:rsidR="005359CC" w:rsidRPr="005D1474" w:rsidRDefault="005359CC" w:rsidP="00927DAA">
      <w:pPr>
        <w:pStyle w:val="libFootnote0"/>
        <w:rPr>
          <w:rtl/>
        </w:rPr>
      </w:pPr>
      <w:r w:rsidRPr="005D1474">
        <w:rPr>
          <w:rtl/>
        </w:rPr>
        <w:t>(</w:t>
      </w:r>
      <w:r w:rsidR="00927DAA">
        <w:rPr>
          <w:rFonts w:hint="cs"/>
          <w:rtl/>
        </w:rPr>
        <w:t>3</w:t>
      </w:r>
      <w:r w:rsidRPr="005D1474">
        <w:rPr>
          <w:rtl/>
        </w:rPr>
        <w:t>) التوحيد</w:t>
      </w:r>
      <w:r>
        <w:rPr>
          <w:rtl/>
        </w:rPr>
        <w:t xml:space="preserve">: </w:t>
      </w:r>
      <w:r w:rsidRPr="005D1474">
        <w:rPr>
          <w:rtl/>
        </w:rPr>
        <w:t>406</w:t>
      </w:r>
      <w:r w:rsidR="00E4299D">
        <w:rPr>
          <w:rtl/>
        </w:rPr>
        <w:t>/</w:t>
      </w:r>
      <w:r w:rsidRPr="005D1474">
        <w:rPr>
          <w:rtl/>
        </w:rPr>
        <w:t>3</w:t>
      </w:r>
      <w:r w:rsidR="00C74906">
        <w:rPr>
          <w:rtl/>
        </w:rPr>
        <w:t>.</w:t>
      </w:r>
    </w:p>
    <w:p w:rsidR="005359CC" w:rsidRDefault="005359CC" w:rsidP="00E42FA0">
      <w:pPr>
        <w:pStyle w:val="libFootnote0"/>
        <w:rPr>
          <w:rtl/>
        </w:rPr>
      </w:pPr>
      <w:r>
        <w:rPr>
          <w:rtl/>
        </w:rPr>
        <w:t>6 - الكافي 2: 71</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2364FB">
      <w:pPr>
        <w:pStyle w:val="libNormal0"/>
        <w:rPr>
          <w:rtl/>
        </w:rPr>
      </w:pPr>
      <w:r>
        <w:rPr>
          <w:rtl/>
        </w:rPr>
        <w:lastRenderedPageBreak/>
        <w:t xml:space="preserve">عمير، عن هشام بن سالم، عن أبي عبدالله </w:t>
      </w:r>
      <w:r w:rsidR="002364FB">
        <w:rPr>
          <w:rFonts w:hint="cs"/>
          <w:rtl/>
        </w:rPr>
        <w:t>(</w:t>
      </w:r>
      <w:r w:rsidR="002364FB">
        <w:rPr>
          <w:rtl/>
        </w:rPr>
        <w:t xml:space="preserve"> </w:t>
      </w:r>
      <w:r w:rsidR="002364FB" w:rsidRPr="00F640F5">
        <w:rPr>
          <w:rStyle w:val="libAlaemChar"/>
          <w:rFonts w:hint="cs"/>
          <w:rtl/>
        </w:rPr>
        <w:t>عليه‌السلام</w:t>
      </w:r>
      <w:r w:rsidR="002364FB">
        <w:rPr>
          <w:rtl/>
        </w:rPr>
        <w:t xml:space="preserve"> </w:t>
      </w:r>
      <w:r w:rsidR="002364FB">
        <w:rPr>
          <w:rFonts w:hint="cs"/>
          <w:rtl/>
        </w:rPr>
        <w:t xml:space="preserve">) </w:t>
      </w:r>
      <w:r>
        <w:rPr>
          <w:rtl/>
        </w:rPr>
        <w:t>قال: من سمع شيئا</w:t>
      </w:r>
      <w:r w:rsidR="002364FB">
        <w:rPr>
          <w:rFonts w:hint="cs"/>
          <w:rtl/>
        </w:rPr>
        <w:t>ً</w:t>
      </w:r>
      <w:r>
        <w:rPr>
          <w:rtl/>
        </w:rPr>
        <w:t xml:space="preserve"> من الثواب على شيء فصنعه كان له، وإن لم يكن على ما بلغه</w:t>
      </w:r>
      <w:r w:rsidR="00C74906">
        <w:rPr>
          <w:rtl/>
        </w:rPr>
        <w:t>.</w:t>
      </w:r>
    </w:p>
    <w:p w:rsidR="005359CC" w:rsidRDefault="005359CC" w:rsidP="00FD5717">
      <w:pPr>
        <w:pStyle w:val="libNormal"/>
        <w:rPr>
          <w:rtl/>
        </w:rPr>
      </w:pPr>
      <w:r>
        <w:rPr>
          <w:rtl/>
        </w:rPr>
        <w:t xml:space="preserve">ورواه ابن طاوس في كتاب ( </w:t>
      </w:r>
      <w:r w:rsidR="002364FB">
        <w:rPr>
          <w:rtl/>
        </w:rPr>
        <w:t>ال</w:t>
      </w:r>
      <w:r w:rsidR="002364FB">
        <w:rPr>
          <w:rFonts w:hint="cs"/>
          <w:rtl/>
        </w:rPr>
        <w:t>إِ</w:t>
      </w:r>
      <w:r>
        <w:rPr>
          <w:rtl/>
        </w:rPr>
        <w:t>قبال ) نقلا</w:t>
      </w:r>
      <w:r w:rsidR="006E5334">
        <w:rPr>
          <w:rFonts w:hint="cs"/>
          <w:rtl/>
        </w:rPr>
        <w:t>ً</w:t>
      </w:r>
      <w:r>
        <w:rPr>
          <w:rtl/>
        </w:rPr>
        <w:t xml:space="preserve"> من كتاب هشام بن سالم، الذي هو من جملة </w:t>
      </w:r>
      <w:r w:rsidR="008E749F">
        <w:rPr>
          <w:rtl/>
        </w:rPr>
        <w:t>الا</w:t>
      </w:r>
      <w:r>
        <w:rPr>
          <w:rtl/>
        </w:rPr>
        <w:t xml:space="preserve">صول، عن الصادق </w:t>
      </w:r>
      <w:r w:rsidR="002364FB">
        <w:rPr>
          <w:rFonts w:hint="cs"/>
          <w:rtl/>
        </w:rPr>
        <w:t>(</w:t>
      </w:r>
      <w:r w:rsidR="002364FB">
        <w:rPr>
          <w:rtl/>
        </w:rPr>
        <w:t xml:space="preserve"> </w:t>
      </w:r>
      <w:r w:rsidR="002364FB" w:rsidRPr="00F640F5">
        <w:rPr>
          <w:rStyle w:val="libAlaemChar"/>
          <w:rFonts w:hint="cs"/>
          <w:rtl/>
        </w:rPr>
        <w:t>عليه‌السلام</w:t>
      </w:r>
      <w:r w:rsidR="002364FB">
        <w:rPr>
          <w:rtl/>
        </w:rPr>
        <w:t xml:space="preserve"> </w:t>
      </w:r>
      <w:r w:rsidR="002364FB">
        <w:rPr>
          <w:rFonts w:hint="cs"/>
          <w:rtl/>
        </w:rPr>
        <w:t xml:space="preserve">) </w:t>
      </w:r>
      <w:r>
        <w:rPr>
          <w:rtl/>
        </w:rPr>
        <w:t xml:space="preserve">مثله </w:t>
      </w:r>
      <w:r w:rsidRPr="00D864A7">
        <w:rPr>
          <w:rStyle w:val="libFootnotenumChar"/>
          <w:rtl/>
        </w:rPr>
        <w:t>(1)</w:t>
      </w:r>
      <w:r w:rsidR="00C74906">
        <w:rPr>
          <w:rtl/>
        </w:rPr>
        <w:t>.</w:t>
      </w:r>
    </w:p>
    <w:p w:rsidR="005359CC" w:rsidRDefault="005359CC" w:rsidP="00FD5717">
      <w:pPr>
        <w:pStyle w:val="libNormal"/>
        <w:rPr>
          <w:rtl/>
        </w:rPr>
      </w:pPr>
      <w:r w:rsidRPr="00FD5717">
        <w:rPr>
          <w:rtl/>
        </w:rPr>
        <w:t>[188]</w:t>
      </w:r>
      <w:r w:rsidRPr="009E0C31">
        <w:t xml:space="preserve"> </w:t>
      </w:r>
      <w:r w:rsidRPr="009E0C31">
        <w:rPr>
          <w:rtl/>
        </w:rPr>
        <w:t>7</w:t>
      </w:r>
      <w:r>
        <w:rPr>
          <w:rtl/>
        </w:rPr>
        <w:t xml:space="preserve"> - </w:t>
      </w:r>
      <w:r w:rsidRPr="009E0C31">
        <w:rPr>
          <w:rtl/>
        </w:rPr>
        <w:t>وعن محم</w:t>
      </w:r>
      <w:r w:rsidR="006E5334">
        <w:rPr>
          <w:rFonts w:hint="cs"/>
          <w:rtl/>
        </w:rPr>
        <w:t>ّ</w:t>
      </w:r>
      <w:r w:rsidRPr="009E0C31">
        <w:rPr>
          <w:rtl/>
        </w:rPr>
        <w:t>د بن يحيى</w:t>
      </w:r>
      <w:r>
        <w:rPr>
          <w:rtl/>
        </w:rPr>
        <w:t xml:space="preserve">، </w:t>
      </w:r>
      <w:r w:rsidRPr="009E0C31">
        <w:rPr>
          <w:rtl/>
        </w:rPr>
        <w:t>عن محم</w:t>
      </w:r>
      <w:r w:rsidR="00771920">
        <w:rPr>
          <w:rFonts w:hint="cs"/>
          <w:rtl/>
        </w:rPr>
        <w:t>ّ</w:t>
      </w:r>
      <w:r w:rsidRPr="009E0C31">
        <w:rPr>
          <w:rtl/>
        </w:rPr>
        <w:t>د بن الحسين</w:t>
      </w:r>
      <w:r>
        <w:rPr>
          <w:rtl/>
        </w:rPr>
        <w:t xml:space="preserve">، </w:t>
      </w:r>
      <w:r w:rsidRPr="009E0C31">
        <w:rPr>
          <w:rtl/>
        </w:rPr>
        <w:t>عن محم</w:t>
      </w:r>
      <w:r w:rsidR="00771920">
        <w:rPr>
          <w:rFonts w:hint="cs"/>
          <w:rtl/>
        </w:rPr>
        <w:t>ّ</w:t>
      </w:r>
      <w:r w:rsidRPr="009E0C31">
        <w:rPr>
          <w:rtl/>
        </w:rPr>
        <w:t>د بن سنان</w:t>
      </w:r>
      <w:r>
        <w:rPr>
          <w:rtl/>
        </w:rPr>
        <w:t xml:space="preserve">، </w:t>
      </w:r>
      <w:r w:rsidRPr="009E0C31">
        <w:rPr>
          <w:rtl/>
        </w:rPr>
        <w:t>عن</w:t>
      </w:r>
      <w:r>
        <w:rPr>
          <w:rtl/>
        </w:rPr>
        <w:t xml:space="preserve"> عمران الزعفراني، عن محم</w:t>
      </w:r>
      <w:r w:rsidR="00771920">
        <w:rPr>
          <w:rFonts w:hint="cs"/>
          <w:rtl/>
        </w:rPr>
        <w:t>ّ</w:t>
      </w:r>
      <w:r>
        <w:rPr>
          <w:rtl/>
        </w:rPr>
        <w:t xml:space="preserve">د بن مروان قال: سمعت أبا جعفر </w:t>
      </w:r>
      <w:r w:rsidR="002364FB">
        <w:rPr>
          <w:rFonts w:hint="cs"/>
          <w:rtl/>
        </w:rPr>
        <w:t>(</w:t>
      </w:r>
      <w:r w:rsidR="002364FB">
        <w:rPr>
          <w:rtl/>
        </w:rPr>
        <w:t xml:space="preserve"> </w:t>
      </w:r>
      <w:r w:rsidR="002364FB" w:rsidRPr="00F640F5">
        <w:rPr>
          <w:rStyle w:val="libAlaemChar"/>
          <w:rFonts w:hint="cs"/>
          <w:rtl/>
        </w:rPr>
        <w:t>عليه‌السلام</w:t>
      </w:r>
      <w:r w:rsidR="002364FB">
        <w:rPr>
          <w:rtl/>
        </w:rPr>
        <w:t xml:space="preserve"> </w:t>
      </w:r>
      <w:r w:rsidR="002364FB">
        <w:rPr>
          <w:rFonts w:hint="cs"/>
          <w:rtl/>
        </w:rPr>
        <w:t xml:space="preserve">) </w:t>
      </w:r>
      <w:r>
        <w:rPr>
          <w:rtl/>
        </w:rPr>
        <w:t>يقول: من بلغه ثواب من الله على عمل فعمل ذلك العمل التماس ذلك الثواب أوتيه، وإن لم يكن الحديث كما بلغه</w:t>
      </w:r>
      <w:r w:rsidR="00C74906">
        <w:rPr>
          <w:rtl/>
        </w:rPr>
        <w:t>.</w:t>
      </w:r>
      <w:r>
        <w:rPr>
          <w:rtl/>
        </w:rPr>
        <w:t xml:space="preserve"> </w:t>
      </w:r>
    </w:p>
    <w:p w:rsidR="005359CC" w:rsidRDefault="005359CC" w:rsidP="00FD5717">
      <w:pPr>
        <w:pStyle w:val="libNormal"/>
        <w:rPr>
          <w:rtl/>
        </w:rPr>
      </w:pPr>
      <w:r w:rsidRPr="00FD5717">
        <w:rPr>
          <w:rtl/>
        </w:rPr>
        <w:t>[189]</w:t>
      </w:r>
      <w:r w:rsidRPr="009E0C31">
        <w:t xml:space="preserve"> </w:t>
      </w:r>
      <w:r w:rsidRPr="009E0C31">
        <w:rPr>
          <w:rtl/>
        </w:rPr>
        <w:t>8</w:t>
      </w:r>
      <w:r>
        <w:rPr>
          <w:rtl/>
        </w:rPr>
        <w:t xml:space="preserve"> - </w:t>
      </w:r>
      <w:r w:rsidRPr="009E0C31">
        <w:rPr>
          <w:rtl/>
        </w:rPr>
        <w:t>أحمد بن فهد في ( عدة الداعي ) قال</w:t>
      </w:r>
      <w:r>
        <w:rPr>
          <w:rtl/>
        </w:rPr>
        <w:t xml:space="preserve">: </w:t>
      </w:r>
      <w:r w:rsidRPr="009E0C31">
        <w:rPr>
          <w:rtl/>
        </w:rPr>
        <w:t>روى الصدوق</w:t>
      </w:r>
      <w:r>
        <w:rPr>
          <w:rtl/>
        </w:rPr>
        <w:t xml:space="preserve">، </w:t>
      </w:r>
      <w:r w:rsidRPr="009E0C31">
        <w:rPr>
          <w:rtl/>
        </w:rPr>
        <w:t>عن محمد بن</w:t>
      </w:r>
      <w:r>
        <w:rPr>
          <w:rtl/>
        </w:rPr>
        <w:t xml:space="preserve"> يعقوب، بطرقه إلى </w:t>
      </w:r>
      <w:r w:rsidR="008E749F">
        <w:rPr>
          <w:rtl/>
        </w:rPr>
        <w:t>الا</w:t>
      </w:r>
      <w:r>
        <w:rPr>
          <w:rtl/>
        </w:rPr>
        <w:t>ئمة</w:t>
      </w:r>
      <w:r w:rsidR="00771920">
        <w:rPr>
          <w:rFonts w:hint="cs"/>
          <w:rtl/>
        </w:rPr>
        <w:t xml:space="preserve"> (</w:t>
      </w:r>
      <w:r>
        <w:rPr>
          <w:rtl/>
        </w:rPr>
        <w:t xml:space="preserve"> </w:t>
      </w:r>
      <w:r w:rsidRPr="00F640F5">
        <w:rPr>
          <w:rStyle w:val="libAlaemChar"/>
          <w:rFonts w:hint="cs"/>
          <w:rtl/>
        </w:rPr>
        <w:t>عليهم‌السلام</w:t>
      </w:r>
      <w:r>
        <w:rPr>
          <w:rtl/>
        </w:rPr>
        <w:t xml:space="preserve"> </w:t>
      </w:r>
      <w:r w:rsidR="00771920">
        <w:rPr>
          <w:rFonts w:hint="cs"/>
          <w:rtl/>
        </w:rPr>
        <w:t xml:space="preserve">) </w:t>
      </w:r>
      <w:r>
        <w:rPr>
          <w:rtl/>
        </w:rPr>
        <w:t>أن</w:t>
      </w:r>
      <w:r w:rsidR="002765A3">
        <w:rPr>
          <w:rFonts w:hint="cs"/>
          <w:rtl/>
        </w:rPr>
        <w:t>ّ</w:t>
      </w:r>
      <w:r>
        <w:rPr>
          <w:rtl/>
        </w:rPr>
        <w:t xml:space="preserve"> من بلغه شيء من الخير فعمل به كان له من الثواب ما بلغه، وإن لم يكن </w:t>
      </w:r>
      <w:r w:rsidR="008E749F">
        <w:rPr>
          <w:rtl/>
        </w:rPr>
        <w:t>الا</w:t>
      </w:r>
      <w:r>
        <w:rPr>
          <w:rtl/>
        </w:rPr>
        <w:t>مر كما نقل إليه</w:t>
      </w:r>
      <w:r w:rsidR="00C74906">
        <w:rPr>
          <w:rtl/>
        </w:rPr>
        <w:t>.</w:t>
      </w:r>
    </w:p>
    <w:p w:rsidR="005359CC" w:rsidRDefault="005359CC" w:rsidP="00FD5717">
      <w:pPr>
        <w:pStyle w:val="libNormal"/>
        <w:rPr>
          <w:rtl/>
        </w:rPr>
      </w:pPr>
      <w:r w:rsidRPr="00FD5717">
        <w:rPr>
          <w:rtl/>
        </w:rPr>
        <w:t>[190]</w:t>
      </w:r>
      <w:r w:rsidRPr="009E0C31">
        <w:t xml:space="preserve"> </w:t>
      </w:r>
      <w:r w:rsidRPr="009E0C31">
        <w:rPr>
          <w:rtl/>
        </w:rPr>
        <w:t>9</w:t>
      </w:r>
      <w:r>
        <w:rPr>
          <w:rtl/>
        </w:rPr>
        <w:t xml:space="preserve"> - </w:t>
      </w:r>
      <w:r w:rsidRPr="009E0C31">
        <w:rPr>
          <w:rtl/>
        </w:rPr>
        <w:t xml:space="preserve">علي بن موسى بن جعفربن طاوس في كتاب ( </w:t>
      </w:r>
      <w:r w:rsidR="002765A3">
        <w:rPr>
          <w:rtl/>
        </w:rPr>
        <w:t>ال</w:t>
      </w:r>
      <w:r w:rsidR="002765A3">
        <w:rPr>
          <w:rFonts w:hint="cs"/>
          <w:rtl/>
        </w:rPr>
        <w:t>إِ</w:t>
      </w:r>
      <w:r w:rsidRPr="009E0C31">
        <w:rPr>
          <w:rtl/>
        </w:rPr>
        <w:t>قبال ) عن</w:t>
      </w:r>
      <w:r>
        <w:rPr>
          <w:rtl/>
        </w:rPr>
        <w:t xml:space="preserve"> الصادق </w:t>
      </w:r>
      <w:r w:rsidR="002765A3">
        <w:rPr>
          <w:rFonts w:hint="cs"/>
          <w:rtl/>
        </w:rPr>
        <w:t>(</w:t>
      </w:r>
      <w:r w:rsidR="002765A3">
        <w:rPr>
          <w:rtl/>
        </w:rPr>
        <w:t xml:space="preserve"> </w:t>
      </w:r>
      <w:r w:rsidR="002765A3" w:rsidRPr="00F640F5">
        <w:rPr>
          <w:rStyle w:val="libAlaemChar"/>
          <w:rFonts w:hint="cs"/>
          <w:rtl/>
        </w:rPr>
        <w:t>عليه‌السلام</w:t>
      </w:r>
      <w:r w:rsidR="002765A3">
        <w:rPr>
          <w:rtl/>
        </w:rPr>
        <w:t xml:space="preserve"> </w:t>
      </w:r>
      <w:r w:rsidR="002765A3">
        <w:rPr>
          <w:rFonts w:hint="cs"/>
          <w:rtl/>
        </w:rPr>
        <w:t xml:space="preserve">) </w:t>
      </w:r>
      <w:r>
        <w:rPr>
          <w:rtl/>
        </w:rPr>
        <w:t xml:space="preserve">قال: من بلغه شيء من الخير فعمل به كان له[ أجر ] </w:t>
      </w:r>
      <w:r w:rsidRPr="00D864A7">
        <w:rPr>
          <w:rStyle w:val="libFootnotenumChar"/>
          <w:rtl/>
        </w:rPr>
        <w:t>(</w:t>
      </w:r>
      <w:r w:rsidR="00B612E2">
        <w:rPr>
          <w:rStyle w:val="libFootnotenumChar"/>
          <w:rFonts w:hint="cs"/>
          <w:rtl/>
        </w:rPr>
        <w:t>2</w:t>
      </w:r>
      <w:r w:rsidRPr="00D864A7">
        <w:rPr>
          <w:rStyle w:val="libFootnotenumChar"/>
          <w:rtl/>
        </w:rPr>
        <w:t>)</w:t>
      </w:r>
      <w:r>
        <w:rPr>
          <w:rtl/>
        </w:rPr>
        <w:t xml:space="preserve"> ذلك وإن ( لم يكن </w:t>
      </w:r>
      <w:r w:rsidR="008E749F">
        <w:rPr>
          <w:rtl/>
        </w:rPr>
        <w:t>الا</w:t>
      </w:r>
      <w:r>
        <w:rPr>
          <w:rtl/>
        </w:rPr>
        <w:t xml:space="preserve">مر كما بلغه ) </w:t>
      </w:r>
      <w:r w:rsidRPr="00D864A7">
        <w:rPr>
          <w:rStyle w:val="libFootnotenumChar"/>
          <w:rtl/>
        </w:rPr>
        <w:t>(</w:t>
      </w:r>
      <w:r w:rsidR="00B612E2">
        <w:rPr>
          <w:rStyle w:val="libFootnotenumChar"/>
          <w:rFonts w:hint="cs"/>
          <w:rtl/>
        </w:rPr>
        <w:t>3</w:t>
      </w:r>
      <w:r w:rsidRPr="00D864A7">
        <w:rPr>
          <w:rStyle w:val="libFootnotenumChar"/>
          <w:rtl/>
        </w:rPr>
        <w:t>)</w:t>
      </w:r>
      <w:r w:rsidR="00C74906">
        <w:rPr>
          <w:rtl/>
        </w:rPr>
        <w:t>.</w:t>
      </w:r>
    </w:p>
    <w:p w:rsidR="005359CC" w:rsidRDefault="002765A3" w:rsidP="005359CC">
      <w:pPr>
        <w:pStyle w:val="Heading2Center"/>
        <w:rPr>
          <w:rtl/>
        </w:rPr>
      </w:pPr>
      <w:bookmarkStart w:id="130" w:name="_Toc272839347"/>
      <w:bookmarkStart w:id="131" w:name="_Toc272839635"/>
      <w:bookmarkStart w:id="132" w:name="_Toc299780251"/>
      <w:bookmarkStart w:id="133" w:name="_Toc370728340"/>
      <w:bookmarkStart w:id="134" w:name="_Toc388259185"/>
      <w:bookmarkStart w:id="135" w:name="_Toc261404816"/>
      <w:r>
        <w:rPr>
          <w:rtl/>
        </w:rPr>
        <w:t>19 - باب ت</w:t>
      </w:r>
      <w:r>
        <w:rPr>
          <w:rFonts w:hint="cs"/>
          <w:rtl/>
        </w:rPr>
        <w:t>أ</w:t>
      </w:r>
      <w:r w:rsidR="005359CC">
        <w:rPr>
          <w:rtl/>
        </w:rPr>
        <w:t>ك</w:t>
      </w:r>
      <w:r>
        <w:rPr>
          <w:rFonts w:hint="cs"/>
          <w:rtl/>
        </w:rPr>
        <w:t>ّ</w:t>
      </w:r>
      <w:r w:rsidR="005359CC">
        <w:rPr>
          <w:rtl/>
        </w:rPr>
        <w:t>د استحباب حب</w:t>
      </w:r>
      <w:r>
        <w:rPr>
          <w:rFonts w:hint="cs"/>
          <w:rtl/>
        </w:rPr>
        <w:t>ّ</w:t>
      </w:r>
      <w:r w:rsidR="005359CC">
        <w:rPr>
          <w:rtl/>
        </w:rPr>
        <w:t xml:space="preserve"> العبادة والتفر</w:t>
      </w:r>
      <w:r>
        <w:rPr>
          <w:rFonts w:hint="cs"/>
          <w:rtl/>
        </w:rPr>
        <w:t>ّ</w:t>
      </w:r>
      <w:r w:rsidR="005359CC">
        <w:rPr>
          <w:rtl/>
        </w:rPr>
        <w:t>غ لها</w:t>
      </w:r>
      <w:bookmarkEnd w:id="130"/>
      <w:bookmarkEnd w:id="131"/>
      <w:bookmarkEnd w:id="132"/>
      <w:bookmarkEnd w:id="133"/>
      <w:bookmarkEnd w:id="134"/>
      <w:bookmarkEnd w:id="135"/>
    </w:p>
    <w:p w:rsidR="005359CC" w:rsidRPr="009E0C31" w:rsidRDefault="005359CC" w:rsidP="005359CC">
      <w:pPr>
        <w:pStyle w:val="libNormal"/>
        <w:rPr>
          <w:rtl/>
        </w:rPr>
      </w:pPr>
      <w:r w:rsidRPr="00D864A7">
        <w:rPr>
          <w:rStyle w:val="libNormalChar"/>
          <w:rtl/>
        </w:rPr>
        <w:t>[191]</w:t>
      </w:r>
      <w:r w:rsidRPr="009E0C31">
        <w:t xml:space="preserve"> </w:t>
      </w:r>
      <w:r w:rsidRPr="009E0C31">
        <w:rPr>
          <w:rtl/>
        </w:rPr>
        <w:t>1</w:t>
      </w:r>
      <w:r>
        <w:rPr>
          <w:rtl/>
        </w:rPr>
        <w:t xml:space="preserve"> - </w:t>
      </w:r>
      <w:r w:rsidRPr="009E0C31">
        <w:rPr>
          <w:rtl/>
        </w:rPr>
        <w:t>محم</w:t>
      </w:r>
      <w:r w:rsidR="002765A3">
        <w:rPr>
          <w:rFonts w:hint="cs"/>
          <w:rtl/>
        </w:rPr>
        <w:t>ّ</w:t>
      </w:r>
      <w:r w:rsidRPr="009E0C31">
        <w:rPr>
          <w:rtl/>
        </w:rPr>
        <w:t>د بن يعقوب</w:t>
      </w:r>
      <w:r>
        <w:rPr>
          <w:rtl/>
        </w:rPr>
        <w:t xml:space="preserve">، </w:t>
      </w:r>
      <w:r w:rsidRPr="009E0C31">
        <w:rPr>
          <w:rtl/>
        </w:rPr>
        <w:t>عن عد</w:t>
      </w:r>
      <w:r w:rsidR="002765A3">
        <w:rPr>
          <w:rFonts w:hint="cs"/>
          <w:rtl/>
        </w:rPr>
        <w:t>ّ</w:t>
      </w:r>
      <w:r w:rsidRPr="009E0C31">
        <w:rPr>
          <w:rtl/>
        </w:rPr>
        <w:t>ة من أصحابنا</w:t>
      </w:r>
      <w:r>
        <w:rPr>
          <w:rtl/>
        </w:rPr>
        <w:t xml:space="preserve">، </w:t>
      </w:r>
      <w:r w:rsidRPr="009E0C31">
        <w:rPr>
          <w:rtl/>
        </w:rPr>
        <w:t>عن أحمد بن محم</w:t>
      </w:r>
      <w:r w:rsidR="002765A3">
        <w:rPr>
          <w:rFonts w:hint="cs"/>
          <w:rtl/>
        </w:rPr>
        <w:t>ّ</w:t>
      </w:r>
      <w:r w:rsidRPr="009E0C31">
        <w:rPr>
          <w:rtl/>
        </w:rPr>
        <w:t>د</w:t>
      </w:r>
      <w:r>
        <w:rPr>
          <w:rtl/>
        </w:rPr>
        <w:t xml:space="preserve">، </w:t>
      </w:r>
    </w:p>
    <w:p w:rsidR="005359CC" w:rsidRDefault="001D3C86" w:rsidP="001D3C86">
      <w:pPr>
        <w:pStyle w:val="libLine"/>
        <w:rPr>
          <w:rtl/>
        </w:rPr>
      </w:pPr>
      <w:r>
        <w:rPr>
          <w:rtl/>
        </w:rPr>
        <w:t>____________________</w:t>
      </w:r>
    </w:p>
    <w:p w:rsidR="005359CC" w:rsidRPr="009E0C31" w:rsidRDefault="005359CC" w:rsidP="001D3C86">
      <w:pPr>
        <w:pStyle w:val="libFootnote0"/>
        <w:rPr>
          <w:rtl/>
        </w:rPr>
      </w:pPr>
      <w:r w:rsidRPr="009E0C31">
        <w:rPr>
          <w:rtl/>
        </w:rPr>
        <w:t xml:space="preserve">(1) </w:t>
      </w:r>
      <w:r w:rsidR="008E749F">
        <w:rPr>
          <w:rtl/>
        </w:rPr>
        <w:t>الا</w:t>
      </w:r>
      <w:r w:rsidRPr="009E0C31">
        <w:rPr>
          <w:rtl/>
        </w:rPr>
        <w:t>قبال</w:t>
      </w:r>
      <w:r>
        <w:rPr>
          <w:rtl/>
        </w:rPr>
        <w:t xml:space="preserve">: </w:t>
      </w:r>
      <w:r w:rsidRPr="009E0C31">
        <w:rPr>
          <w:rtl/>
        </w:rPr>
        <w:t>627</w:t>
      </w:r>
      <w:r w:rsidR="00C74906">
        <w:rPr>
          <w:rtl/>
        </w:rPr>
        <w:t>.</w:t>
      </w:r>
    </w:p>
    <w:p w:rsidR="005359CC" w:rsidRDefault="005359CC" w:rsidP="001D3C86">
      <w:pPr>
        <w:pStyle w:val="libFootnote0"/>
        <w:rPr>
          <w:rtl/>
        </w:rPr>
      </w:pPr>
      <w:r>
        <w:rPr>
          <w:rtl/>
        </w:rPr>
        <w:t>7 - الكافي 2: 71</w:t>
      </w:r>
      <w:r w:rsidR="00E4299D">
        <w:rPr>
          <w:rtl/>
        </w:rPr>
        <w:t>/</w:t>
      </w:r>
      <w:r>
        <w:rPr>
          <w:rtl/>
        </w:rPr>
        <w:t>2</w:t>
      </w:r>
      <w:r w:rsidR="00C74906">
        <w:rPr>
          <w:rtl/>
        </w:rPr>
        <w:t>.</w:t>
      </w:r>
    </w:p>
    <w:p w:rsidR="005359CC" w:rsidRDefault="005359CC" w:rsidP="001D3C86">
      <w:pPr>
        <w:pStyle w:val="libFootnote0"/>
        <w:rPr>
          <w:rtl/>
        </w:rPr>
      </w:pPr>
      <w:r>
        <w:rPr>
          <w:rtl/>
        </w:rPr>
        <w:t>8 - عد</w:t>
      </w:r>
      <w:r w:rsidR="000F2F30">
        <w:rPr>
          <w:rFonts w:hint="cs"/>
          <w:rtl/>
        </w:rPr>
        <w:t>ّ</w:t>
      </w:r>
      <w:r>
        <w:rPr>
          <w:rtl/>
        </w:rPr>
        <w:t>ة الداعي: 9</w:t>
      </w:r>
      <w:r w:rsidR="00C74906">
        <w:rPr>
          <w:rtl/>
        </w:rPr>
        <w:t>.</w:t>
      </w:r>
    </w:p>
    <w:p w:rsidR="005359CC" w:rsidRDefault="005359CC" w:rsidP="001D3C86">
      <w:pPr>
        <w:pStyle w:val="libFootnote0"/>
        <w:rPr>
          <w:rtl/>
        </w:rPr>
      </w:pPr>
      <w:r>
        <w:rPr>
          <w:rtl/>
        </w:rPr>
        <w:t xml:space="preserve">9 - إقبال </w:t>
      </w:r>
      <w:r w:rsidR="008E749F">
        <w:rPr>
          <w:rtl/>
        </w:rPr>
        <w:t>الا</w:t>
      </w:r>
      <w:r>
        <w:rPr>
          <w:rtl/>
        </w:rPr>
        <w:t>عمال: 627</w:t>
      </w:r>
      <w:r w:rsidR="00C74906">
        <w:rPr>
          <w:rtl/>
        </w:rPr>
        <w:t>.</w:t>
      </w:r>
    </w:p>
    <w:p w:rsidR="005359CC" w:rsidRPr="009E0C31" w:rsidRDefault="005359CC" w:rsidP="00B612E2">
      <w:pPr>
        <w:pStyle w:val="libFootnote0"/>
        <w:rPr>
          <w:rtl/>
        </w:rPr>
      </w:pPr>
      <w:r w:rsidRPr="009E0C31">
        <w:rPr>
          <w:rtl/>
        </w:rPr>
        <w:t>(</w:t>
      </w:r>
      <w:r w:rsidR="00B612E2">
        <w:rPr>
          <w:rFonts w:hint="cs"/>
          <w:rtl/>
        </w:rPr>
        <w:t>2</w:t>
      </w:r>
      <w:r w:rsidRPr="009E0C31">
        <w:rPr>
          <w:rtl/>
        </w:rPr>
        <w:t>) أثبتناه من المصدر</w:t>
      </w:r>
      <w:r w:rsidR="00C74906">
        <w:rPr>
          <w:rtl/>
        </w:rPr>
        <w:t>.</w:t>
      </w:r>
    </w:p>
    <w:p w:rsidR="005359CC" w:rsidRPr="00D864A7" w:rsidRDefault="005359CC" w:rsidP="00B612E2">
      <w:pPr>
        <w:pStyle w:val="libFootnote0"/>
        <w:rPr>
          <w:rStyle w:val="libFootnoteChar"/>
          <w:rtl/>
        </w:rPr>
      </w:pPr>
      <w:r w:rsidRPr="009E0C31">
        <w:rPr>
          <w:rtl/>
        </w:rPr>
        <w:t>(</w:t>
      </w:r>
      <w:r w:rsidR="00B612E2">
        <w:rPr>
          <w:rFonts w:hint="cs"/>
          <w:rtl/>
        </w:rPr>
        <w:t>3</w:t>
      </w:r>
      <w:r w:rsidRPr="009E0C31">
        <w:rPr>
          <w:rtl/>
        </w:rPr>
        <w:t>) في المصدر</w:t>
      </w:r>
      <w:r>
        <w:rPr>
          <w:rtl/>
        </w:rPr>
        <w:t xml:space="preserve">: </w:t>
      </w:r>
      <w:r w:rsidRPr="009E0C31">
        <w:rPr>
          <w:rtl/>
        </w:rPr>
        <w:t>كان رسول الله</w:t>
      </w:r>
      <w:r w:rsidR="000F2F30">
        <w:rPr>
          <w:rFonts w:hint="cs"/>
          <w:rtl/>
        </w:rPr>
        <w:t xml:space="preserve"> (</w:t>
      </w:r>
      <w:r w:rsidRPr="009E0C31">
        <w:rPr>
          <w:rtl/>
        </w:rPr>
        <w:t xml:space="preserve"> </w:t>
      </w:r>
      <w:r w:rsidRPr="00F640F5">
        <w:rPr>
          <w:rStyle w:val="libFootnoteAlaemChar"/>
          <w:rFonts w:hint="cs"/>
          <w:rtl/>
        </w:rPr>
        <w:t>صلى‌الله‌عليه‌وآله‌وسلم</w:t>
      </w:r>
      <w:r w:rsidRPr="00D864A7">
        <w:rPr>
          <w:rStyle w:val="libFootnoteChar"/>
          <w:rtl/>
        </w:rPr>
        <w:t xml:space="preserve"> </w:t>
      </w:r>
      <w:r w:rsidR="000F2F30">
        <w:rPr>
          <w:rStyle w:val="libFootnoteChar"/>
          <w:rFonts w:hint="cs"/>
          <w:rtl/>
        </w:rPr>
        <w:t xml:space="preserve">) </w:t>
      </w:r>
      <w:r w:rsidRPr="00D864A7">
        <w:rPr>
          <w:rStyle w:val="libFootnoteChar"/>
          <w:rtl/>
        </w:rPr>
        <w:t>لم يقله</w:t>
      </w:r>
      <w:r w:rsidR="00C74906">
        <w:rPr>
          <w:rStyle w:val="libFootnoteChar"/>
          <w:rtl/>
        </w:rPr>
        <w:t>.</w:t>
      </w:r>
    </w:p>
    <w:p w:rsidR="005359CC" w:rsidRDefault="005359CC" w:rsidP="000F2F30">
      <w:pPr>
        <w:pStyle w:val="libFootnoteCenterBold"/>
        <w:rPr>
          <w:rtl/>
        </w:rPr>
      </w:pPr>
      <w:r>
        <w:rPr>
          <w:rtl/>
        </w:rPr>
        <w:t>الباب 19</w:t>
      </w:r>
    </w:p>
    <w:p w:rsidR="005359CC" w:rsidRDefault="005359CC" w:rsidP="000F2F30">
      <w:pPr>
        <w:pStyle w:val="libFootnoteCenterBold"/>
        <w:rPr>
          <w:rtl/>
        </w:rPr>
      </w:pPr>
      <w:r>
        <w:rPr>
          <w:rtl/>
        </w:rPr>
        <w:t>فيه 7 أحاديث</w:t>
      </w:r>
    </w:p>
    <w:p w:rsidR="005359CC" w:rsidRDefault="005359CC" w:rsidP="001D3C86">
      <w:pPr>
        <w:pStyle w:val="libFootnote0"/>
        <w:rPr>
          <w:rtl/>
        </w:rPr>
      </w:pPr>
      <w:r>
        <w:rPr>
          <w:rtl/>
        </w:rPr>
        <w:t>1 - الكافي 2: 67</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D5717">
      <w:pPr>
        <w:pStyle w:val="libNormal0"/>
        <w:rPr>
          <w:rtl/>
        </w:rPr>
      </w:pPr>
      <w:r>
        <w:rPr>
          <w:rtl/>
        </w:rPr>
        <w:lastRenderedPageBreak/>
        <w:t xml:space="preserve">عن ابن محبوب، عن عمر بن يزيد، عن أبي عبدالله </w:t>
      </w:r>
      <w:r w:rsidR="00C35310">
        <w:rPr>
          <w:rFonts w:hint="cs"/>
          <w:rtl/>
        </w:rPr>
        <w:t>(</w:t>
      </w:r>
      <w:r w:rsidR="00C35310">
        <w:rPr>
          <w:rtl/>
        </w:rPr>
        <w:t xml:space="preserve"> </w:t>
      </w:r>
      <w:r w:rsidR="00C35310" w:rsidRPr="00F640F5">
        <w:rPr>
          <w:rStyle w:val="libAlaemChar"/>
          <w:rFonts w:hint="cs"/>
          <w:rtl/>
        </w:rPr>
        <w:t>عليه‌السلام</w:t>
      </w:r>
      <w:r w:rsidR="00C35310">
        <w:rPr>
          <w:rtl/>
        </w:rPr>
        <w:t xml:space="preserve"> </w:t>
      </w:r>
      <w:r w:rsidR="00C35310">
        <w:rPr>
          <w:rFonts w:hint="cs"/>
          <w:rtl/>
        </w:rPr>
        <w:t xml:space="preserve">) </w:t>
      </w:r>
      <w:r>
        <w:rPr>
          <w:rtl/>
        </w:rPr>
        <w:t>قال: في التوراة مكتوب: يا بن آدم، تفر</w:t>
      </w:r>
      <w:r w:rsidR="00C35310">
        <w:rPr>
          <w:rFonts w:hint="cs"/>
          <w:rtl/>
        </w:rPr>
        <w:t>ّ</w:t>
      </w:r>
      <w:r>
        <w:rPr>
          <w:rtl/>
        </w:rPr>
        <w:t xml:space="preserve">غ لعبادتي أملأ قلبك غنى، ولا أكلك </w:t>
      </w:r>
      <w:r w:rsidRPr="00D864A7">
        <w:rPr>
          <w:rStyle w:val="libFootnotenumChar"/>
          <w:rtl/>
        </w:rPr>
        <w:t>(1)</w:t>
      </w:r>
      <w:r>
        <w:rPr>
          <w:rtl/>
        </w:rPr>
        <w:t xml:space="preserve"> إلى طلبك، وعلي</w:t>
      </w:r>
      <w:r w:rsidR="00C35310">
        <w:rPr>
          <w:rFonts w:hint="cs"/>
          <w:rtl/>
        </w:rPr>
        <w:t>َّ</w:t>
      </w:r>
      <w:r>
        <w:rPr>
          <w:rtl/>
        </w:rPr>
        <w:t xml:space="preserve"> أن أس</w:t>
      </w:r>
      <w:r w:rsidR="00C35310">
        <w:rPr>
          <w:rFonts w:hint="cs"/>
          <w:rtl/>
        </w:rPr>
        <w:t>ُ</w:t>
      </w:r>
      <w:r>
        <w:rPr>
          <w:rtl/>
        </w:rPr>
        <w:t>د</w:t>
      </w:r>
      <w:r w:rsidR="00C35310">
        <w:rPr>
          <w:rFonts w:hint="cs"/>
          <w:rtl/>
        </w:rPr>
        <w:t>َ</w:t>
      </w:r>
      <w:r>
        <w:rPr>
          <w:rtl/>
        </w:rPr>
        <w:t>ّ فاقتك، وأملأ قلبك خوفا</w:t>
      </w:r>
      <w:r w:rsidR="00C35310">
        <w:rPr>
          <w:rFonts w:hint="cs"/>
          <w:rtl/>
        </w:rPr>
        <w:t>ً</w:t>
      </w:r>
      <w:r>
        <w:rPr>
          <w:rtl/>
        </w:rPr>
        <w:t xml:space="preserve"> منّي، وإن لا ت</w:t>
      </w:r>
      <w:r w:rsidR="00C35310">
        <w:rPr>
          <w:rFonts w:hint="cs"/>
          <w:rtl/>
        </w:rPr>
        <w:t>ُ</w:t>
      </w:r>
      <w:r>
        <w:rPr>
          <w:rtl/>
        </w:rPr>
        <w:t>فر</w:t>
      </w:r>
      <w:r w:rsidR="00C35310">
        <w:rPr>
          <w:rFonts w:hint="cs"/>
          <w:rtl/>
        </w:rPr>
        <w:t>ّ</w:t>
      </w:r>
      <w:r>
        <w:rPr>
          <w:rtl/>
        </w:rPr>
        <w:t>غ لعبادتي أملأ قلبك شغلاً بالدنيا، ثم</w:t>
      </w:r>
      <w:r w:rsidR="00AB2EAB">
        <w:rPr>
          <w:rFonts w:hint="cs"/>
          <w:rtl/>
        </w:rPr>
        <w:t>ّ</w:t>
      </w:r>
      <w:r>
        <w:rPr>
          <w:rtl/>
        </w:rPr>
        <w:t xml:space="preserve"> لا أس</w:t>
      </w:r>
      <w:r w:rsidR="00AB2EAB">
        <w:rPr>
          <w:rFonts w:hint="cs"/>
          <w:rtl/>
        </w:rPr>
        <w:t>ُ</w:t>
      </w:r>
      <w:r>
        <w:rPr>
          <w:rtl/>
        </w:rPr>
        <w:t>د</w:t>
      </w:r>
      <w:r w:rsidR="00AB2EAB">
        <w:rPr>
          <w:rFonts w:hint="cs"/>
          <w:rtl/>
        </w:rPr>
        <w:t>ّ</w:t>
      </w:r>
      <w:r>
        <w:rPr>
          <w:rtl/>
        </w:rPr>
        <w:t xml:space="preserve"> فاقتك، وأكلك إلى طلبك</w:t>
      </w:r>
      <w:r w:rsidR="00C74906">
        <w:rPr>
          <w:rtl/>
        </w:rPr>
        <w:t>.</w:t>
      </w:r>
    </w:p>
    <w:p w:rsidR="005359CC" w:rsidRDefault="005359CC" w:rsidP="00192D10">
      <w:pPr>
        <w:pStyle w:val="libNormal"/>
        <w:rPr>
          <w:rtl/>
        </w:rPr>
      </w:pPr>
      <w:r w:rsidRPr="00A65DA7">
        <w:rPr>
          <w:rtl/>
        </w:rPr>
        <w:t>[192]</w:t>
      </w:r>
      <w:r w:rsidRPr="00E41537">
        <w:t xml:space="preserve"> </w:t>
      </w:r>
      <w:r w:rsidRPr="00E41537">
        <w:rPr>
          <w:rtl/>
        </w:rPr>
        <w:t>2</w:t>
      </w:r>
      <w:r>
        <w:rPr>
          <w:rtl/>
        </w:rPr>
        <w:t xml:space="preserve"> - </w:t>
      </w:r>
      <w:r w:rsidRPr="00E41537">
        <w:rPr>
          <w:rtl/>
        </w:rPr>
        <w:t>وعن علي</w:t>
      </w:r>
      <w:r w:rsidR="00DB5BFC">
        <w:rPr>
          <w:rFonts w:hint="cs"/>
          <w:rtl/>
        </w:rPr>
        <w:t>ّ</w:t>
      </w:r>
      <w:r w:rsidRPr="00E41537">
        <w:rPr>
          <w:rtl/>
        </w:rPr>
        <w:t xml:space="preserve"> بن إبراهيم</w:t>
      </w:r>
      <w:r>
        <w:rPr>
          <w:rtl/>
        </w:rPr>
        <w:t xml:space="preserve">، </w:t>
      </w:r>
      <w:r w:rsidRPr="00E41537">
        <w:rPr>
          <w:rtl/>
        </w:rPr>
        <w:t>عن محم</w:t>
      </w:r>
      <w:r w:rsidR="00DB5BFC">
        <w:rPr>
          <w:rFonts w:hint="cs"/>
          <w:rtl/>
        </w:rPr>
        <w:t>ّ</w:t>
      </w:r>
      <w:r w:rsidRPr="00E41537">
        <w:rPr>
          <w:rtl/>
        </w:rPr>
        <w:t>د بن عيسى</w:t>
      </w:r>
      <w:r>
        <w:rPr>
          <w:rtl/>
        </w:rPr>
        <w:t xml:space="preserve">، </w:t>
      </w:r>
      <w:r w:rsidRPr="00E41537">
        <w:rPr>
          <w:rtl/>
        </w:rPr>
        <w:t>عن يونس</w:t>
      </w:r>
      <w:r>
        <w:rPr>
          <w:rtl/>
        </w:rPr>
        <w:t xml:space="preserve">، </w:t>
      </w:r>
      <w:r w:rsidRPr="00E41537">
        <w:rPr>
          <w:rtl/>
        </w:rPr>
        <w:t>عن عمرو</w:t>
      </w:r>
      <w:r>
        <w:rPr>
          <w:rtl/>
        </w:rPr>
        <w:t xml:space="preserve"> بن جميع، عن أبي عبدالله </w:t>
      </w:r>
      <w:r w:rsidR="00DB5BFC">
        <w:rPr>
          <w:rFonts w:hint="cs"/>
          <w:rtl/>
        </w:rPr>
        <w:t>(</w:t>
      </w:r>
      <w:r w:rsidR="00DB5BFC">
        <w:rPr>
          <w:rtl/>
        </w:rPr>
        <w:t xml:space="preserve"> </w:t>
      </w:r>
      <w:r w:rsidR="00DB5BFC" w:rsidRPr="00F640F5">
        <w:rPr>
          <w:rStyle w:val="libAlaemChar"/>
          <w:rFonts w:hint="cs"/>
          <w:rtl/>
        </w:rPr>
        <w:t>عليه‌السلام</w:t>
      </w:r>
      <w:r w:rsidR="00DB5BFC">
        <w:rPr>
          <w:rtl/>
        </w:rPr>
        <w:t xml:space="preserve"> </w:t>
      </w:r>
      <w:r w:rsidR="00DB5BFC">
        <w:rPr>
          <w:rFonts w:hint="cs"/>
          <w:rtl/>
        </w:rPr>
        <w:t xml:space="preserve">) </w:t>
      </w:r>
      <w:r>
        <w:rPr>
          <w:rtl/>
        </w:rPr>
        <w:t>قال: قال رسول الله</w:t>
      </w:r>
      <w:r w:rsidR="00DB5BFC">
        <w:rPr>
          <w:rFonts w:hint="cs"/>
          <w:rtl/>
        </w:rPr>
        <w:t xml:space="preserve"> (</w:t>
      </w:r>
      <w:r>
        <w:rPr>
          <w:rtl/>
        </w:rPr>
        <w:t xml:space="preserve"> </w:t>
      </w:r>
      <w:r w:rsidRPr="00F640F5">
        <w:rPr>
          <w:rStyle w:val="libAlaemChar"/>
          <w:rFonts w:hint="cs"/>
          <w:rtl/>
        </w:rPr>
        <w:t>صلى‌الله‌عليه‌وآله‌وسلم</w:t>
      </w:r>
      <w:r w:rsidR="00DB5BFC">
        <w:rPr>
          <w:rFonts w:hint="cs"/>
          <w:rtl/>
        </w:rPr>
        <w:t xml:space="preserve"> ) :</w:t>
      </w:r>
      <w:r>
        <w:rPr>
          <w:rtl/>
        </w:rPr>
        <w:t xml:space="preserve"> أفضل الناس من عشق العبادة فعانقها، وأحبّها بقلبه، وباشرها بجسده، وتفر</w:t>
      </w:r>
      <w:r w:rsidR="00192D10">
        <w:rPr>
          <w:rFonts w:hint="cs"/>
          <w:rtl/>
        </w:rPr>
        <w:t>ّ</w:t>
      </w:r>
      <w:r>
        <w:rPr>
          <w:rtl/>
        </w:rPr>
        <w:t>غ لها، فهو لا يبالي على ما أصبح من الدنيا، على عسر أم على يسر</w:t>
      </w:r>
      <w:r w:rsidR="00C74906">
        <w:rPr>
          <w:rtl/>
        </w:rPr>
        <w:t>.</w:t>
      </w:r>
    </w:p>
    <w:p w:rsidR="005359CC" w:rsidRDefault="005359CC" w:rsidP="00192D10">
      <w:pPr>
        <w:pStyle w:val="libNormal"/>
        <w:rPr>
          <w:rtl/>
        </w:rPr>
      </w:pPr>
      <w:r w:rsidRPr="00A65DA7">
        <w:rPr>
          <w:rtl/>
        </w:rPr>
        <w:t>[193]</w:t>
      </w:r>
      <w:r w:rsidRPr="00E41537">
        <w:t xml:space="preserve"> </w:t>
      </w:r>
      <w:r w:rsidRPr="00E41537">
        <w:rPr>
          <w:rtl/>
        </w:rPr>
        <w:t>3</w:t>
      </w:r>
      <w:r>
        <w:rPr>
          <w:rtl/>
        </w:rPr>
        <w:t xml:space="preserve"> - </w:t>
      </w:r>
      <w:r w:rsidRPr="00E41537">
        <w:rPr>
          <w:rtl/>
        </w:rPr>
        <w:t>وعنه</w:t>
      </w:r>
      <w:r>
        <w:rPr>
          <w:rtl/>
        </w:rPr>
        <w:t xml:space="preserve">، </w:t>
      </w:r>
      <w:r w:rsidRPr="00E41537">
        <w:rPr>
          <w:rtl/>
        </w:rPr>
        <w:t>عن محم</w:t>
      </w:r>
      <w:r w:rsidR="00192D10">
        <w:rPr>
          <w:rFonts w:hint="cs"/>
          <w:rtl/>
        </w:rPr>
        <w:t>ّ</w:t>
      </w:r>
      <w:r w:rsidRPr="00E41537">
        <w:rPr>
          <w:rtl/>
        </w:rPr>
        <w:t>د بن عيسى</w:t>
      </w:r>
      <w:r>
        <w:rPr>
          <w:rtl/>
        </w:rPr>
        <w:t xml:space="preserve">، </w:t>
      </w:r>
      <w:r w:rsidRPr="00E41537">
        <w:rPr>
          <w:rtl/>
        </w:rPr>
        <w:t>عن أبي جميلة قال</w:t>
      </w:r>
      <w:r>
        <w:rPr>
          <w:rtl/>
        </w:rPr>
        <w:t xml:space="preserve">: </w:t>
      </w:r>
      <w:r w:rsidRPr="00E41537">
        <w:rPr>
          <w:rtl/>
        </w:rPr>
        <w:t xml:space="preserve">قال أبوعبدالله </w:t>
      </w:r>
      <w:r w:rsidR="00192D10">
        <w:rPr>
          <w:rFonts w:hint="cs"/>
          <w:rtl/>
        </w:rPr>
        <w:t>(</w:t>
      </w:r>
      <w:r w:rsidR="00192D10">
        <w:rPr>
          <w:rtl/>
        </w:rPr>
        <w:t xml:space="preserve"> </w:t>
      </w:r>
      <w:r w:rsidR="00192D10" w:rsidRPr="00F640F5">
        <w:rPr>
          <w:rStyle w:val="libAlaemChar"/>
          <w:rFonts w:hint="cs"/>
          <w:rtl/>
        </w:rPr>
        <w:t>عليه‌السلام</w:t>
      </w:r>
      <w:r w:rsidR="00192D10">
        <w:rPr>
          <w:rtl/>
        </w:rPr>
        <w:t xml:space="preserve"> </w:t>
      </w:r>
      <w:r w:rsidR="00192D10">
        <w:rPr>
          <w:rFonts w:hint="cs"/>
          <w:rtl/>
        </w:rPr>
        <w:t xml:space="preserve">) </w:t>
      </w:r>
      <w:r>
        <w:rPr>
          <w:rtl/>
        </w:rPr>
        <w:t>: قال الله تبارك وتعالى: يا عبادي الصد</w:t>
      </w:r>
      <w:r w:rsidR="00192D10">
        <w:rPr>
          <w:rFonts w:hint="cs"/>
          <w:rtl/>
        </w:rPr>
        <w:t>ّ</w:t>
      </w:r>
      <w:r>
        <w:rPr>
          <w:rtl/>
        </w:rPr>
        <w:t>يقين، تنع</w:t>
      </w:r>
      <w:r w:rsidR="00192D10">
        <w:rPr>
          <w:rFonts w:hint="cs"/>
          <w:rtl/>
        </w:rPr>
        <w:t>ّ</w:t>
      </w:r>
      <w:r>
        <w:rPr>
          <w:rtl/>
        </w:rPr>
        <w:t>موا بعبادتي في الدنيا، فإن</w:t>
      </w:r>
      <w:r w:rsidR="00192D10">
        <w:rPr>
          <w:rFonts w:hint="cs"/>
          <w:rtl/>
        </w:rPr>
        <w:t>ّ</w:t>
      </w:r>
      <w:r>
        <w:rPr>
          <w:rtl/>
        </w:rPr>
        <w:t>كم تتنع</w:t>
      </w:r>
      <w:r w:rsidR="00192D10">
        <w:rPr>
          <w:rFonts w:hint="cs"/>
          <w:rtl/>
        </w:rPr>
        <w:t>ّ</w:t>
      </w:r>
      <w:r>
        <w:rPr>
          <w:rtl/>
        </w:rPr>
        <w:t xml:space="preserve">مون بها في </w:t>
      </w:r>
      <w:r w:rsidR="008E749F">
        <w:rPr>
          <w:rtl/>
        </w:rPr>
        <w:t>الا</w:t>
      </w:r>
      <w:r>
        <w:rPr>
          <w:rtl/>
        </w:rPr>
        <w:t>خرة</w:t>
      </w:r>
      <w:r w:rsidR="00C74906">
        <w:rPr>
          <w:rtl/>
        </w:rPr>
        <w:t>.</w:t>
      </w:r>
    </w:p>
    <w:p w:rsidR="005359CC" w:rsidRDefault="005359CC" w:rsidP="00B612E2">
      <w:pPr>
        <w:pStyle w:val="libNormal"/>
        <w:rPr>
          <w:rtl/>
        </w:rPr>
      </w:pPr>
      <w:r>
        <w:rPr>
          <w:rtl/>
        </w:rPr>
        <w:t>ورواه الصدوق في ( المجالس ) عن محم</w:t>
      </w:r>
      <w:r w:rsidR="00192D10">
        <w:rPr>
          <w:rFonts w:hint="cs"/>
          <w:rtl/>
        </w:rPr>
        <w:t>ّ</w:t>
      </w:r>
      <w:r>
        <w:rPr>
          <w:rtl/>
        </w:rPr>
        <w:t>د بن الحسن، عن الصفار، عن محم</w:t>
      </w:r>
      <w:r w:rsidR="00192D10">
        <w:rPr>
          <w:rFonts w:hint="cs"/>
          <w:rtl/>
        </w:rPr>
        <w:t>ّ</w:t>
      </w:r>
      <w:r>
        <w:rPr>
          <w:rtl/>
        </w:rPr>
        <w:t>د بن عيسى، عن يونس، عن أبي جميلة، مثله</w:t>
      </w:r>
      <w:r w:rsidR="00C74906">
        <w:rPr>
          <w:rtl/>
        </w:rPr>
        <w:t>.</w:t>
      </w:r>
      <w:r>
        <w:rPr>
          <w:rtl/>
        </w:rPr>
        <w:t xml:space="preserve"> </w:t>
      </w:r>
      <w:r w:rsidRPr="00D864A7">
        <w:rPr>
          <w:rStyle w:val="libFootnotenumChar"/>
          <w:rtl/>
        </w:rPr>
        <w:t>(</w:t>
      </w:r>
      <w:r w:rsidR="00B612E2">
        <w:rPr>
          <w:rStyle w:val="libFootnotenumChar"/>
          <w:rFonts w:hint="cs"/>
          <w:rtl/>
        </w:rPr>
        <w:t>2</w:t>
      </w:r>
      <w:r w:rsidRPr="00D864A7">
        <w:rPr>
          <w:rStyle w:val="libFootnotenumChar"/>
          <w:rtl/>
        </w:rPr>
        <w:t>)</w:t>
      </w:r>
      <w:r>
        <w:rPr>
          <w:rtl/>
        </w:rPr>
        <w:t xml:space="preserve"> </w:t>
      </w:r>
    </w:p>
    <w:p w:rsidR="005359CC" w:rsidRDefault="005359CC" w:rsidP="00192D10">
      <w:pPr>
        <w:pStyle w:val="libNormal"/>
        <w:rPr>
          <w:rtl/>
        </w:rPr>
      </w:pPr>
      <w:r w:rsidRPr="00A65DA7">
        <w:rPr>
          <w:rtl/>
        </w:rPr>
        <w:t>[194]</w:t>
      </w:r>
      <w:r w:rsidRPr="00E41537">
        <w:t xml:space="preserve"> </w:t>
      </w:r>
      <w:r w:rsidRPr="00E41537">
        <w:rPr>
          <w:rtl/>
        </w:rPr>
        <w:t>4</w:t>
      </w:r>
      <w:r>
        <w:rPr>
          <w:rtl/>
        </w:rPr>
        <w:t xml:space="preserve"> - </w:t>
      </w:r>
      <w:r w:rsidRPr="00E41537">
        <w:rPr>
          <w:rtl/>
        </w:rPr>
        <w:t>وعن محم</w:t>
      </w:r>
      <w:r w:rsidR="00192D10">
        <w:rPr>
          <w:rFonts w:hint="cs"/>
          <w:rtl/>
        </w:rPr>
        <w:t>ّ</w:t>
      </w:r>
      <w:r w:rsidRPr="00E41537">
        <w:rPr>
          <w:rtl/>
        </w:rPr>
        <w:t>د بن يحيى</w:t>
      </w:r>
      <w:r>
        <w:rPr>
          <w:rtl/>
        </w:rPr>
        <w:t xml:space="preserve">، </w:t>
      </w:r>
      <w:r w:rsidRPr="00E41537">
        <w:rPr>
          <w:rtl/>
        </w:rPr>
        <w:t>عن أحمد بن محم</w:t>
      </w:r>
      <w:r w:rsidR="00192D10">
        <w:rPr>
          <w:rFonts w:hint="cs"/>
          <w:rtl/>
        </w:rPr>
        <w:t>ّ</w:t>
      </w:r>
      <w:r w:rsidRPr="00E41537">
        <w:rPr>
          <w:rtl/>
        </w:rPr>
        <w:t>د بن عيسى</w:t>
      </w:r>
      <w:r>
        <w:rPr>
          <w:rtl/>
        </w:rPr>
        <w:t xml:space="preserve">، </w:t>
      </w:r>
      <w:r w:rsidRPr="00E41537">
        <w:rPr>
          <w:rtl/>
        </w:rPr>
        <w:t>عن ابن محبوب</w:t>
      </w:r>
      <w:r>
        <w:rPr>
          <w:rtl/>
        </w:rPr>
        <w:t xml:space="preserve">، عن </w:t>
      </w:r>
      <w:r w:rsidR="008E749F">
        <w:rPr>
          <w:rtl/>
        </w:rPr>
        <w:t>الا</w:t>
      </w:r>
      <w:r>
        <w:rPr>
          <w:rtl/>
        </w:rPr>
        <w:t xml:space="preserve">حول، عن سلام بن المستنير، عن أبي جعفر </w:t>
      </w:r>
      <w:r w:rsidR="00192D10">
        <w:rPr>
          <w:rFonts w:hint="cs"/>
          <w:rtl/>
        </w:rPr>
        <w:t>(</w:t>
      </w:r>
      <w:r w:rsidR="00192D10">
        <w:rPr>
          <w:rtl/>
        </w:rPr>
        <w:t xml:space="preserve"> </w:t>
      </w:r>
      <w:r w:rsidR="00192D10" w:rsidRPr="00F640F5">
        <w:rPr>
          <w:rStyle w:val="libAlaemChar"/>
          <w:rFonts w:hint="cs"/>
          <w:rtl/>
        </w:rPr>
        <w:t>عليه‌السلام</w:t>
      </w:r>
      <w:r w:rsidR="00192D10">
        <w:rPr>
          <w:rtl/>
        </w:rPr>
        <w:t xml:space="preserve"> </w:t>
      </w:r>
      <w:r w:rsidR="00192D10">
        <w:rPr>
          <w:rFonts w:hint="cs"/>
          <w:rtl/>
        </w:rPr>
        <w:t xml:space="preserve">) </w:t>
      </w:r>
      <w:r>
        <w:rPr>
          <w:rtl/>
        </w:rPr>
        <w:t>قال - في حديث -: كفى بالموت موعظة، وكفى باليقين غنى، وكفى بالعبادة شغلا</w:t>
      </w:r>
      <w:r w:rsidR="00192D10">
        <w:rPr>
          <w:rFonts w:hint="cs"/>
          <w:rtl/>
        </w:rPr>
        <w:t>ً</w:t>
      </w:r>
      <w:r w:rsidR="00C74906">
        <w:rPr>
          <w:rtl/>
        </w:rPr>
        <w:t>.</w:t>
      </w:r>
    </w:p>
    <w:p w:rsidR="005359CC" w:rsidRDefault="005359CC" w:rsidP="00192D10">
      <w:pPr>
        <w:pStyle w:val="libNormal"/>
        <w:rPr>
          <w:rtl/>
        </w:rPr>
      </w:pPr>
      <w:r w:rsidRPr="00A65DA7">
        <w:rPr>
          <w:rtl/>
        </w:rPr>
        <w:t>[195]</w:t>
      </w:r>
      <w:r w:rsidRPr="00E41537">
        <w:t xml:space="preserve"> </w:t>
      </w:r>
      <w:r w:rsidRPr="00E41537">
        <w:rPr>
          <w:rtl/>
        </w:rPr>
        <w:t>5</w:t>
      </w:r>
      <w:r>
        <w:rPr>
          <w:rtl/>
        </w:rPr>
        <w:t xml:space="preserve"> - محمد بن علي بن الحسين في كتاب ( العلل ): عن محم</w:t>
      </w:r>
      <w:r w:rsidR="00192D10">
        <w:rPr>
          <w:rFonts w:hint="cs"/>
          <w:rtl/>
        </w:rPr>
        <w:t>ّ</w:t>
      </w:r>
      <w:r>
        <w:rPr>
          <w:rtl/>
        </w:rPr>
        <w:t xml:space="preserve">د بن </w:t>
      </w:r>
    </w:p>
    <w:p w:rsidR="005359CC" w:rsidRDefault="001D3C86" w:rsidP="001D3C86">
      <w:pPr>
        <w:pStyle w:val="libLine"/>
        <w:rPr>
          <w:rtl/>
        </w:rPr>
      </w:pPr>
      <w:r>
        <w:rPr>
          <w:rtl/>
        </w:rPr>
        <w:t>____________________</w:t>
      </w:r>
    </w:p>
    <w:p w:rsidR="005359CC" w:rsidRPr="00E41537" w:rsidRDefault="005359CC" w:rsidP="001D3C86">
      <w:pPr>
        <w:pStyle w:val="libFootnote0"/>
        <w:rPr>
          <w:rtl/>
        </w:rPr>
      </w:pPr>
      <w:r w:rsidRPr="00E41537">
        <w:rPr>
          <w:rtl/>
        </w:rPr>
        <w:t>(1) أي لا يخلّي الله تعالى بينه وبين طلبه ( راجع مجمع البحرين 5</w:t>
      </w:r>
      <w:r>
        <w:rPr>
          <w:rtl/>
        </w:rPr>
        <w:t xml:space="preserve">: </w:t>
      </w:r>
      <w:r w:rsidRPr="00E41537">
        <w:rPr>
          <w:rtl/>
        </w:rPr>
        <w:t>495 )</w:t>
      </w:r>
      <w:r w:rsidR="00C74906">
        <w:rPr>
          <w:rtl/>
        </w:rPr>
        <w:t>.</w:t>
      </w:r>
    </w:p>
    <w:p w:rsidR="005359CC" w:rsidRDefault="005359CC" w:rsidP="001D3C86">
      <w:pPr>
        <w:pStyle w:val="libFootnote0"/>
        <w:rPr>
          <w:rtl/>
        </w:rPr>
      </w:pPr>
      <w:r>
        <w:rPr>
          <w:rtl/>
        </w:rPr>
        <w:t>2 - الكافي 2: 68</w:t>
      </w:r>
      <w:r w:rsidR="00E4299D">
        <w:rPr>
          <w:rtl/>
        </w:rPr>
        <w:t>/</w:t>
      </w:r>
      <w:r>
        <w:rPr>
          <w:rtl/>
        </w:rPr>
        <w:t>3</w:t>
      </w:r>
      <w:r w:rsidR="00C74906">
        <w:rPr>
          <w:rtl/>
        </w:rPr>
        <w:t>.</w:t>
      </w:r>
    </w:p>
    <w:p w:rsidR="005359CC" w:rsidRDefault="005359CC" w:rsidP="001D3C86">
      <w:pPr>
        <w:pStyle w:val="libFootnote0"/>
        <w:rPr>
          <w:rtl/>
        </w:rPr>
      </w:pPr>
      <w:r>
        <w:rPr>
          <w:rtl/>
        </w:rPr>
        <w:t>3 - الكافي 2: 68</w:t>
      </w:r>
      <w:r w:rsidR="00E4299D">
        <w:rPr>
          <w:rtl/>
        </w:rPr>
        <w:t>/</w:t>
      </w:r>
      <w:r>
        <w:rPr>
          <w:rtl/>
        </w:rPr>
        <w:t>2</w:t>
      </w:r>
      <w:r w:rsidR="00C74906">
        <w:rPr>
          <w:rtl/>
        </w:rPr>
        <w:t>.</w:t>
      </w:r>
    </w:p>
    <w:p w:rsidR="005359CC" w:rsidRPr="00E41537" w:rsidRDefault="005359CC" w:rsidP="00B612E2">
      <w:pPr>
        <w:pStyle w:val="libFootnote0"/>
        <w:rPr>
          <w:rtl/>
        </w:rPr>
      </w:pPr>
      <w:r w:rsidRPr="00E41537">
        <w:rPr>
          <w:rtl/>
        </w:rPr>
        <w:t>(</w:t>
      </w:r>
      <w:r w:rsidR="00B612E2">
        <w:rPr>
          <w:rFonts w:hint="cs"/>
          <w:rtl/>
        </w:rPr>
        <w:t>2</w:t>
      </w:r>
      <w:r w:rsidRPr="00E41537">
        <w:rPr>
          <w:rtl/>
        </w:rPr>
        <w:t>) أمالي الصدوق</w:t>
      </w:r>
      <w:r>
        <w:rPr>
          <w:rtl/>
        </w:rPr>
        <w:t xml:space="preserve">: </w:t>
      </w:r>
      <w:r w:rsidRPr="00E41537">
        <w:rPr>
          <w:rtl/>
        </w:rPr>
        <w:t>247</w:t>
      </w:r>
      <w:r w:rsidR="00E4299D">
        <w:rPr>
          <w:rtl/>
        </w:rPr>
        <w:t>/</w:t>
      </w:r>
      <w:r w:rsidRPr="00E41537">
        <w:rPr>
          <w:rtl/>
        </w:rPr>
        <w:t>2</w:t>
      </w:r>
      <w:r w:rsidR="00C74906">
        <w:rPr>
          <w:rtl/>
        </w:rPr>
        <w:t>.</w:t>
      </w:r>
    </w:p>
    <w:p w:rsidR="005359CC" w:rsidRDefault="005359CC" w:rsidP="001D3C86">
      <w:pPr>
        <w:pStyle w:val="libFootnote0"/>
        <w:rPr>
          <w:rtl/>
        </w:rPr>
      </w:pPr>
      <w:r>
        <w:rPr>
          <w:rtl/>
        </w:rPr>
        <w:t>4 - الكافي 2: 69</w:t>
      </w:r>
      <w:r w:rsidR="00E4299D">
        <w:rPr>
          <w:rtl/>
        </w:rPr>
        <w:t>/</w:t>
      </w:r>
      <w:r>
        <w:rPr>
          <w:rtl/>
        </w:rPr>
        <w:t>1، وأورده بتمامه في الحديث 5 من الباب 26 من أبواب مقدمة العبادات</w:t>
      </w:r>
      <w:r w:rsidR="00C74906">
        <w:rPr>
          <w:rtl/>
        </w:rPr>
        <w:t>.</w:t>
      </w:r>
    </w:p>
    <w:p w:rsidR="005359CC" w:rsidRDefault="005359CC" w:rsidP="001D3C86">
      <w:pPr>
        <w:pStyle w:val="libFootnote0"/>
        <w:rPr>
          <w:rtl/>
        </w:rPr>
      </w:pPr>
      <w:r>
        <w:rPr>
          <w:rtl/>
        </w:rPr>
        <w:t>5 - علل الشرائع: 13</w:t>
      </w:r>
      <w:r w:rsidR="00E4299D">
        <w:rPr>
          <w:rtl/>
        </w:rPr>
        <w:t>/</w:t>
      </w:r>
      <w:r>
        <w:rPr>
          <w:rtl/>
        </w:rPr>
        <w:t>11</w:t>
      </w:r>
      <w:r w:rsidR="00C74906">
        <w:rPr>
          <w:rtl/>
        </w:rPr>
        <w:t>.</w:t>
      </w:r>
      <w:r>
        <w:rPr>
          <w:rtl/>
        </w:rPr>
        <w:t xml:space="preserve"> </w:t>
      </w:r>
    </w:p>
    <w:p w:rsidR="001D3C86" w:rsidRDefault="001D3C86" w:rsidP="00B3220F">
      <w:pPr>
        <w:pStyle w:val="libNormal"/>
        <w:rPr>
          <w:rtl/>
        </w:rPr>
      </w:pPr>
      <w:r>
        <w:rPr>
          <w:rtl/>
        </w:rPr>
        <w:br w:type="page"/>
      </w:r>
    </w:p>
    <w:p w:rsidR="005359CC" w:rsidRDefault="005359CC" w:rsidP="00B3220F">
      <w:pPr>
        <w:pStyle w:val="libNormal0"/>
        <w:rPr>
          <w:rtl/>
        </w:rPr>
      </w:pPr>
      <w:r>
        <w:rPr>
          <w:rtl/>
        </w:rPr>
        <w:lastRenderedPageBreak/>
        <w:t>الحسن بن الوليد، عن محمد بن الحسن الصفار، عن أحمد بن أبي عبد الله البرقي، عن عبدالله بن أحمد النهيكي، عن علي بن الحسن الطاطري، عن درست بن أبي منصور، عن جميل بن د</w:t>
      </w:r>
      <w:r w:rsidR="00192D10">
        <w:rPr>
          <w:rFonts w:hint="cs"/>
          <w:rtl/>
        </w:rPr>
        <w:t>َ</w:t>
      </w:r>
      <w:r>
        <w:rPr>
          <w:rtl/>
        </w:rPr>
        <w:t>ر</w:t>
      </w:r>
      <w:r w:rsidR="00192D10">
        <w:rPr>
          <w:rFonts w:hint="cs"/>
          <w:rtl/>
        </w:rPr>
        <w:t>ّ</w:t>
      </w:r>
      <w:r>
        <w:rPr>
          <w:rtl/>
        </w:rPr>
        <w:t xml:space="preserve">اج قال: قلت لأبي عبدالله </w:t>
      </w:r>
      <w:r w:rsidR="00192D10">
        <w:rPr>
          <w:rFonts w:hint="cs"/>
          <w:rtl/>
        </w:rPr>
        <w:t>(</w:t>
      </w:r>
      <w:r w:rsidR="00192D10">
        <w:rPr>
          <w:rtl/>
        </w:rPr>
        <w:t xml:space="preserve"> </w:t>
      </w:r>
      <w:r w:rsidR="00192D10" w:rsidRPr="00F640F5">
        <w:rPr>
          <w:rStyle w:val="libAlaemChar"/>
          <w:rFonts w:hint="cs"/>
          <w:rtl/>
        </w:rPr>
        <w:t>عليه‌السلام</w:t>
      </w:r>
      <w:r w:rsidR="00192D10">
        <w:rPr>
          <w:rtl/>
        </w:rPr>
        <w:t xml:space="preserve"> </w:t>
      </w:r>
      <w:r w:rsidR="00192D10">
        <w:rPr>
          <w:rFonts w:hint="cs"/>
          <w:rtl/>
        </w:rPr>
        <w:t xml:space="preserve">) </w:t>
      </w:r>
      <w:r>
        <w:rPr>
          <w:rtl/>
        </w:rPr>
        <w:t>: جعلت فداك، ما معنى قول الله عز</w:t>
      </w:r>
      <w:r w:rsidR="00192D10">
        <w:rPr>
          <w:rFonts w:hint="cs"/>
          <w:rtl/>
        </w:rPr>
        <w:t>ّ</w:t>
      </w:r>
      <w:r>
        <w:rPr>
          <w:rtl/>
        </w:rPr>
        <w:t xml:space="preserve"> وجل</w:t>
      </w:r>
      <w:r w:rsidR="00192D10">
        <w:rPr>
          <w:rFonts w:hint="cs"/>
          <w:rtl/>
        </w:rPr>
        <w:t>ّ</w:t>
      </w:r>
      <w:r>
        <w:rPr>
          <w:rtl/>
        </w:rPr>
        <w:t xml:space="preserve">: </w:t>
      </w:r>
      <w:r w:rsidRPr="00F640F5">
        <w:rPr>
          <w:rStyle w:val="libAlaemChar"/>
          <w:rtl/>
        </w:rPr>
        <w:t>(</w:t>
      </w:r>
      <w:r w:rsidRPr="005359CC">
        <w:rPr>
          <w:rStyle w:val="libAieChar"/>
          <w:rtl/>
        </w:rPr>
        <w:t>وَمَا خَلَقْتُ الْجِنَّ وَ</w:t>
      </w:r>
      <w:r w:rsidR="00393CCA">
        <w:rPr>
          <w:rStyle w:val="libAieChar"/>
          <w:rtl/>
        </w:rPr>
        <w:t>ال</w:t>
      </w:r>
      <w:r w:rsidR="00393CCA">
        <w:rPr>
          <w:rStyle w:val="libAieChar"/>
          <w:rFonts w:hint="cs"/>
          <w:rtl/>
        </w:rPr>
        <w:t>إِ</w:t>
      </w:r>
      <w:r w:rsidRPr="005359CC">
        <w:rPr>
          <w:rStyle w:val="libAieChar"/>
          <w:rtl/>
        </w:rPr>
        <w:t xml:space="preserve">نسَ </w:t>
      </w:r>
      <w:r w:rsidR="008E749F">
        <w:rPr>
          <w:rStyle w:val="libAieChar"/>
          <w:rtl/>
        </w:rPr>
        <w:t>الا</w:t>
      </w:r>
      <w:r w:rsidRPr="005359CC">
        <w:rPr>
          <w:rStyle w:val="libAieChar"/>
          <w:rtl/>
        </w:rPr>
        <w:t xml:space="preserve"> لِيَعْبُدُونِ</w:t>
      </w:r>
      <w:r w:rsidRPr="00F640F5">
        <w:rPr>
          <w:rStyle w:val="libAlaemChar"/>
          <w:rtl/>
        </w:rPr>
        <w:t>)</w:t>
      </w:r>
      <w:r>
        <w:rPr>
          <w:rtl/>
        </w:rPr>
        <w:t xml:space="preserve"> </w:t>
      </w:r>
      <w:r w:rsidRPr="00D864A7">
        <w:rPr>
          <w:rStyle w:val="libFootnotenumChar"/>
          <w:rtl/>
        </w:rPr>
        <w:t>(1)</w:t>
      </w:r>
      <w:r>
        <w:rPr>
          <w:rtl/>
        </w:rPr>
        <w:t>؟ فقال: خلقهم للعبادة</w:t>
      </w:r>
      <w:r w:rsidR="00C74906">
        <w:rPr>
          <w:rtl/>
        </w:rPr>
        <w:t>.</w:t>
      </w:r>
    </w:p>
    <w:p w:rsidR="005359CC" w:rsidRDefault="005359CC" w:rsidP="00B3220F">
      <w:pPr>
        <w:pStyle w:val="libNormal"/>
        <w:rPr>
          <w:rtl/>
        </w:rPr>
      </w:pPr>
      <w:r w:rsidRPr="00A65DA7">
        <w:rPr>
          <w:rtl/>
        </w:rPr>
        <w:t>[196]</w:t>
      </w:r>
      <w:r w:rsidRPr="00E41537">
        <w:t xml:space="preserve"> </w:t>
      </w:r>
      <w:r w:rsidRPr="00E41537">
        <w:rPr>
          <w:rtl/>
        </w:rPr>
        <w:t>6</w:t>
      </w:r>
      <w:r>
        <w:rPr>
          <w:rtl/>
        </w:rPr>
        <w:t xml:space="preserve"> - </w:t>
      </w:r>
      <w:r w:rsidRPr="00E41537">
        <w:rPr>
          <w:rtl/>
        </w:rPr>
        <w:t>وعن محم</w:t>
      </w:r>
      <w:r w:rsidR="001A2BAC">
        <w:rPr>
          <w:rFonts w:hint="cs"/>
          <w:rtl/>
        </w:rPr>
        <w:t>ّ</w:t>
      </w:r>
      <w:r w:rsidRPr="00E41537">
        <w:rPr>
          <w:rtl/>
        </w:rPr>
        <w:t>د بن موسى بن المتوكل</w:t>
      </w:r>
      <w:r>
        <w:rPr>
          <w:rtl/>
        </w:rPr>
        <w:t xml:space="preserve">، </w:t>
      </w:r>
      <w:r w:rsidRPr="00E41537">
        <w:rPr>
          <w:rtl/>
        </w:rPr>
        <w:t>عن السعدآبادي</w:t>
      </w:r>
      <w:r>
        <w:rPr>
          <w:rtl/>
        </w:rPr>
        <w:t xml:space="preserve">، </w:t>
      </w:r>
      <w:r w:rsidRPr="00E41537">
        <w:rPr>
          <w:rtl/>
        </w:rPr>
        <w:t>عن البرقي</w:t>
      </w:r>
      <w:r>
        <w:rPr>
          <w:rtl/>
        </w:rPr>
        <w:t xml:space="preserve">، </w:t>
      </w:r>
      <w:r w:rsidRPr="00E41537">
        <w:rPr>
          <w:rtl/>
        </w:rPr>
        <w:t>عن</w:t>
      </w:r>
      <w:r>
        <w:rPr>
          <w:rtl/>
        </w:rPr>
        <w:t xml:space="preserve"> ابن فض</w:t>
      </w:r>
      <w:r w:rsidR="001A2BAC">
        <w:rPr>
          <w:rFonts w:hint="cs"/>
          <w:rtl/>
        </w:rPr>
        <w:t>ّ</w:t>
      </w:r>
      <w:r>
        <w:rPr>
          <w:rtl/>
        </w:rPr>
        <w:t>ال، عن ثعلبة بن ميمون، عن جميل بن د</w:t>
      </w:r>
      <w:r w:rsidR="001A2BAC">
        <w:rPr>
          <w:rFonts w:hint="cs"/>
          <w:rtl/>
        </w:rPr>
        <w:t>َ</w:t>
      </w:r>
      <w:r>
        <w:rPr>
          <w:rtl/>
        </w:rPr>
        <w:t>ر</w:t>
      </w:r>
      <w:r w:rsidR="001A2BAC">
        <w:rPr>
          <w:rFonts w:hint="cs"/>
          <w:rtl/>
        </w:rPr>
        <w:t>ّ</w:t>
      </w:r>
      <w:r>
        <w:rPr>
          <w:rtl/>
        </w:rPr>
        <w:t xml:space="preserve">اج، عن أبي عبدالله </w:t>
      </w:r>
      <w:r w:rsidR="001A2BAC">
        <w:rPr>
          <w:rFonts w:hint="cs"/>
          <w:rtl/>
        </w:rPr>
        <w:t>(</w:t>
      </w:r>
      <w:r w:rsidR="001A2BAC">
        <w:rPr>
          <w:rtl/>
        </w:rPr>
        <w:t xml:space="preserve"> </w:t>
      </w:r>
      <w:r w:rsidR="001A2BAC" w:rsidRPr="00F640F5">
        <w:rPr>
          <w:rStyle w:val="libAlaemChar"/>
          <w:rFonts w:hint="cs"/>
          <w:rtl/>
        </w:rPr>
        <w:t>عليه‌السلام</w:t>
      </w:r>
      <w:r w:rsidR="001A2BAC">
        <w:rPr>
          <w:rtl/>
        </w:rPr>
        <w:t xml:space="preserve"> </w:t>
      </w:r>
      <w:r w:rsidR="001A2BAC">
        <w:rPr>
          <w:rFonts w:hint="cs"/>
          <w:rtl/>
        </w:rPr>
        <w:t xml:space="preserve">) </w:t>
      </w:r>
      <w:r>
        <w:rPr>
          <w:rtl/>
        </w:rPr>
        <w:t xml:space="preserve">قال: سألته عن قول الله عز وجل: </w:t>
      </w:r>
      <w:r w:rsidRPr="00F640F5">
        <w:rPr>
          <w:rStyle w:val="libAlaemChar"/>
          <w:rtl/>
        </w:rPr>
        <w:t>(</w:t>
      </w:r>
      <w:r w:rsidR="001A2BAC">
        <w:rPr>
          <w:rStyle w:val="libAlaemChar"/>
          <w:rFonts w:hint="cs"/>
          <w:rtl/>
        </w:rPr>
        <w:t xml:space="preserve"> </w:t>
      </w:r>
      <w:r w:rsidRPr="005359CC">
        <w:rPr>
          <w:rStyle w:val="libAieChar"/>
          <w:rtl/>
        </w:rPr>
        <w:t>وَمَا خَلَقْتُ الْجِنَّ وَ</w:t>
      </w:r>
      <w:r w:rsidR="001A2BAC">
        <w:rPr>
          <w:rStyle w:val="libAieChar"/>
          <w:rtl/>
        </w:rPr>
        <w:t>ال</w:t>
      </w:r>
      <w:r w:rsidR="001A2BAC">
        <w:rPr>
          <w:rStyle w:val="libAieChar"/>
          <w:rFonts w:hint="cs"/>
          <w:rtl/>
        </w:rPr>
        <w:t>إِ</w:t>
      </w:r>
      <w:r w:rsidRPr="005359CC">
        <w:rPr>
          <w:rStyle w:val="libAieChar"/>
          <w:rtl/>
        </w:rPr>
        <w:t xml:space="preserve">نسَ </w:t>
      </w:r>
      <w:r w:rsidR="008E749F">
        <w:rPr>
          <w:rStyle w:val="libAieChar"/>
          <w:rtl/>
        </w:rPr>
        <w:t>الا</w:t>
      </w:r>
      <w:r w:rsidRPr="005359CC">
        <w:rPr>
          <w:rStyle w:val="libAieChar"/>
          <w:rtl/>
        </w:rPr>
        <w:t xml:space="preserve"> لِيَعْبُدُونِ</w:t>
      </w:r>
      <w:r w:rsidRPr="00F640F5">
        <w:rPr>
          <w:rStyle w:val="libAlaemChar"/>
          <w:rtl/>
        </w:rPr>
        <w:t>)</w:t>
      </w:r>
      <w:r>
        <w:rPr>
          <w:rtl/>
        </w:rPr>
        <w:t>؟ قال: خلقهم للعبادة، قلت: خاصة أم عامة؟ قال: لا، بل عامة</w:t>
      </w:r>
      <w:r w:rsidR="00C74906">
        <w:rPr>
          <w:rtl/>
        </w:rPr>
        <w:t>.</w:t>
      </w:r>
    </w:p>
    <w:p w:rsidR="005359CC" w:rsidRDefault="005359CC" w:rsidP="00B3220F">
      <w:pPr>
        <w:pStyle w:val="libNormal"/>
        <w:rPr>
          <w:rtl/>
        </w:rPr>
      </w:pPr>
      <w:r w:rsidRPr="00A65DA7">
        <w:rPr>
          <w:rtl/>
        </w:rPr>
        <w:t>[197]</w:t>
      </w:r>
      <w:r w:rsidRPr="00E41537">
        <w:t xml:space="preserve"> </w:t>
      </w:r>
      <w:r w:rsidRPr="00E41537">
        <w:rPr>
          <w:rtl/>
        </w:rPr>
        <w:t>7</w:t>
      </w:r>
      <w:r>
        <w:rPr>
          <w:rtl/>
        </w:rPr>
        <w:t xml:space="preserve"> - </w:t>
      </w:r>
      <w:r w:rsidRPr="00E41537">
        <w:rPr>
          <w:rtl/>
        </w:rPr>
        <w:t>وعن محم</w:t>
      </w:r>
      <w:r w:rsidR="00365C83">
        <w:rPr>
          <w:rFonts w:hint="cs"/>
          <w:rtl/>
        </w:rPr>
        <w:t>ّ</w:t>
      </w:r>
      <w:r w:rsidRPr="00E41537">
        <w:rPr>
          <w:rtl/>
        </w:rPr>
        <w:t>د بن أحمد السناني</w:t>
      </w:r>
      <w:r>
        <w:rPr>
          <w:rtl/>
        </w:rPr>
        <w:t xml:space="preserve">، </w:t>
      </w:r>
      <w:r w:rsidRPr="00E41537">
        <w:rPr>
          <w:rtl/>
        </w:rPr>
        <w:t>عن محم</w:t>
      </w:r>
      <w:r w:rsidR="00365C83">
        <w:rPr>
          <w:rFonts w:hint="cs"/>
          <w:rtl/>
        </w:rPr>
        <w:t>ّ</w:t>
      </w:r>
      <w:r w:rsidRPr="00E41537">
        <w:rPr>
          <w:rtl/>
        </w:rPr>
        <w:t>د بن أبي عبدالله الكوفي</w:t>
      </w:r>
      <w:r>
        <w:rPr>
          <w:rtl/>
        </w:rPr>
        <w:t xml:space="preserve">، </w:t>
      </w:r>
      <w:r w:rsidRPr="00E41537">
        <w:rPr>
          <w:rtl/>
        </w:rPr>
        <w:t>عن</w:t>
      </w:r>
      <w:r>
        <w:rPr>
          <w:rtl/>
        </w:rPr>
        <w:t xml:space="preserve"> موسى بن عمران النخعي، عن عم</w:t>
      </w:r>
      <w:r w:rsidR="00365C83">
        <w:rPr>
          <w:rFonts w:hint="cs"/>
          <w:rtl/>
        </w:rPr>
        <w:t>ّ</w:t>
      </w:r>
      <w:r>
        <w:rPr>
          <w:rtl/>
        </w:rPr>
        <w:t>ه الحسين بن يزيد النوفلي، عن علي</w:t>
      </w:r>
      <w:r w:rsidR="00365C83">
        <w:rPr>
          <w:rFonts w:hint="cs"/>
          <w:rtl/>
        </w:rPr>
        <w:t>ّ</w:t>
      </w:r>
      <w:r>
        <w:rPr>
          <w:rtl/>
        </w:rPr>
        <w:t xml:space="preserve"> بن سالم، عن أبيه، عن أبي بصير قال: سألت أبا عبدالله </w:t>
      </w:r>
      <w:r w:rsidR="00365C83">
        <w:rPr>
          <w:rFonts w:hint="cs"/>
          <w:rtl/>
        </w:rPr>
        <w:t>(</w:t>
      </w:r>
      <w:r w:rsidR="00365C83">
        <w:rPr>
          <w:rtl/>
        </w:rPr>
        <w:t xml:space="preserve"> </w:t>
      </w:r>
      <w:r w:rsidR="00365C83" w:rsidRPr="00F640F5">
        <w:rPr>
          <w:rStyle w:val="libAlaemChar"/>
          <w:rFonts w:hint="cs"/>
          <w:rtl/>
        </w:rPr>
        <w:t>عليه‌السلام</w:t>
      </w:r>
      <w:r w:rsidR="00365C83">
        <w:rPr>
          <w:rtl/>
        </w:rPr>
        <w:t xml:space="preserve"> </w:t>
      </w:r>
      <w:r w:rsidR="00365C83">
        <w:rPr>
          <w:rFonts w:hint="cs"/>
          <w:rtl/>
        </w:rPr>
        <w:t xml:space="preserve">) </w:t>
      </w:r>
      <w:r>
        <w:rPr>
          <w:rtl/>
        </w:rPr>
        <w:t>عن قول الله عز</w:t>
      </w:r>
      <w:r w:rsidR="007E3102">
        <w:rPr>
          <w:rFonts w:hint="cs"/>
          <w:rtl/>
        </w:rPr>
        <w:t>ّ</w:t>
      </w:r>
      <w:r>
        <w:rPr>
          <w:rtl/>
        </w:rPr>
        <w:t xml:space="preserve"> وجل</w:t>
      </w:r>
      <w:r w:rsidR="007E3102">
        <w:rPr>
          <w:rFonts w:hint="cs"/>
          <w:rtl/>
        </w:rPr>
        <w:t>ّ</w:t>
      </w:r>
      <w:r>
        <w:rPr>
          <w:rtl/>
        </w:rPr>
        <w:t xml:space="preserve">: </w:t>
      </w:r>
      <w:r w:rsidRPr="00F640F5">
        <w:rPr>
          <w:rStyle w:val="libAlaemChar"/>
          <w:rtl/>
        </w:rPr>
        <w:t>(</w:t>
      </w:r>
      <w:r w:rsidRPr="005359CC">
        <w:rPr>
          <w:rStyle w:val="libAieChar"/>
          <w:rtl/>
        </w:rPr>
        <w:t>وَمَا خَلَقْتُ الْجِنَّ وَ</w:t>
      </w:r>
      <w:r w:rsidR="008E749F">
        <w:rPr>
          <w:rStyle w:val="libAieChar"/>
          <w:rtl/>
        </w:rPr>
        <w:t>الا</w:t>
      </w:r>
      <w:r w:rsidRPr="005359CC">
        <w:rPr>
          <w:rStyle w:val="libAieChar"/>
          <w:rtl/>
        </w:rPr>
        <w:t xml:space="preserve">نسَ </w:t>
      </w:r>
      <w:r w:rsidR="008E749F">
        <w:rPr>
          <w:rStyle w:val="libAieChar"/>
          <w:rtl/>
        </w:rPr>
        <w:t>الا</w:t>
      </w:r>
      <w:r w:rsidRPr="005359CC">
        <w:rPr>
          <w:rStyle w:val="libAieChar"/>
          <w:rtl/>
        </w:rPr>
        <w:t xml:space="preserve"> لِيَعْبُدُونِ</w:t>
      </w:r>
      <w:r w:rsidRPr="00F640F5">
        <w:rPr>
          <w:rStyle w:val="libAlaemChar"/>
          <w:rtl/>
        </w:rPr>
        <w:t>)</w:t>
      </w:r>
      <w:r>
        <w:rPr>
          <w:rtl/>
        </w:rPr>
        <w:t>؟ قال: خلقهم ليأمرهم بالعبادة</w:t>
      </w:r>
      <w:r w:rsidR="00C74906">
        <w:rPr>
          <w:rtl/>
        </w:rPr>
        <w:t>.</w:t>
      </w:r>
    </w:p>
    <w:p w:rsidR="005359CC" w:rsidRDefault="005359CC" w:rsidP="00B3220F">
      <w:pPr>
        <w:pStyle w:val="libNormal"/>
        <w:rPr>
          <w:rtl/>
        </w:rPr>
      </w:pPr>
      <w:r>
        <w:rPr>
          <w:rtl/>
        </w:rPr>
        <w:t>قال: وسألته عن قول الله عز</w:t>
      </w:r>
      <w:r w:rsidR="00B72772">
        <w:rPr>
          <w:rFonts w:hint="cs"/>
          <w:rtl/>
        </w:rPr>
        <w:t>ّ</w:t>
      </w:r>
      <w:r>
        <w:rPr>
          <w:rtl/>
        </w:rPr>
        <w:t xml:space="preserve"> وجل</w:t>
      </w:r>
      <w:r w:rsidR="00B72772">
        <w:rPr>
          <w:rFonts w:hint="cs"/>
          <w:rtl/>
        </w:rPr>
        <w:t>ّ</w:t>
      </w:r>
      <w:r>
        <w:rPr>
          <w:rtl/>
        </w:rPr>
        <w:t xml:space="preserve">: </w:t>
      </w:r>
      <w:r w:rsidRPr="00F640F5">
        <w:rPr>
          <w:rStyle w:val="libAlaemChar"/>
          <w:rtl/>
        </w:rPr>
        <w:t>(</w:t>
      </w:r>
      <w:r w:rsidRPr="005359CC">
        <w:rPr>
          <w:rStyle w:val="libAieChar"/>
          <w:rtl/>
        </w:rPr>
        <w:t xml:space="preserve">وَلَا يَزَالُونَ مُخْتَلِفِينَ </w:t>
      </w:r>
      <w:r w:rsidR="008E749F">
        <w:rPr>
          <w:rStyle w:val="libAieChar"/>
          <w:rtl/>
        </w:rPr>
        <w:t>الا</w:t>
      </w:r>
      <w:r w:rsidRPr="005359CC">
        <w:rPr>
          <w:rStyle w:val="libAieChar"/>
          <w:rtl/>
        </w:rPr>
        <w:t xml:space="preserve"> مَن رَّ‌حِمَ رَ‌بُّكَ وَلِذَٰلِكَ خَلَقَهُمْ</w:t>
      </w:r>
      <w:r w:rsidRPr="00F640F5">
        <w:rPr>
          <w:rStyle w:val="libAlaemChar"/>
          <w:rtl/>
        </w:rPr>
        <w:t>)</w:t>
      </w:r>
      <w:r>
        <w:rPr>
          <w:rtl/>
        </w:rPr>
        <w:t xml:space="preserve"> </w:t>
      </w:r>
      <w:r w:rsidRPr="00D864A7">
        <w:rPr>
          <w:rStyle w:val="libFootnotenumChar"/>
          <w:rtl/>
        </w:rPr>
        <w:t>(</w:t>
      </w:r>
      <w:r w:rsidR="00B3220F">
        <w:rPr>
          <w:rStyle w:val="libFootnotenumChar"/>
          <w:rFonts w:hint="cs"/>
          <w:rtl/>
        </w:rPr>
        <w:t>2</w:t>
      </w:r>
      <w:r w:rsidRPr="00D864A7">
        <w:rPr>
          <w:rStyle w:val="libFootnotenumChar"/>
          <w:rtl/>
        </w:rPr>
        <w:t>)</w:t>
      </w:r>
      <w:r>
        <w:rPr>
          <w:rtl/>
        </w:rPr>
        <w:t>؟ قال: خلقهم ليفعلوا ما يستوجبون به رحمته فيرحمهم</w:t>
      </w:r>
      <w:r w:rsidR="00C74906">
        <w:rPr>
          <w:rtl/>
        </w:rPr>
        <w:t>.</w:t>
      </w:r>
    </w:p>
    <w:p w:rsidR="005359CC" w:rsidRDefault="005359CC" w:rsidP="00B3220F">
      <w:pPr>
        <w:pStyle w:val="libNormal"/>
        <w:rPr>
          <w:rtl/>
        </w:rPr>
      </w:pPr>
      <w:r>
        <w:rPr>
          <w:rtl/>
        </w:rPr>
        <w:t>أقول: وتقد</w:t>
      </w:r>
      <w:r w:rsidR="00B72772">
        <w:rPr>
          <w:rFonts w:hint="cs"/>
          <w:rtl/>
        </w:rPr>
        <w:t>ّ</w:t>
      </w:r>
      <w:r>
        <w:rPr>
          <w:rtl/>
        </w:rPr>
        <w:t>م ما يدل</w:t>
      </w:r>
      <w:r w:rsidR="00B72772">
        <w:rPr>
          <w:rFonts w:hint="cs"/>
          <w:rtl/>
        </w:rPr>
        <w:t>ّ</w:t>
      </w:r>
      <w:r>
        <w:rPr>
          <w:rtl/>
        </w:rPr>
        <w:t xml:space="preserve"> على ذلك </w:t>
      </w:r>
      <w:r w:rsidRPr="00D864A7">
        <w:rPr>
          <w:rStyle w:val="libFootnotenumChar"/>
          <w:rtl/>
        </w:rPr>
        <w:t>(</w:t>
      </w:r>
      <w:r w:rsidR="00B3220F">
        <w:rPr>
          <w:rStyle w:val="libFootnotenumChar"/>
          <w:rFonts w:hint="cs"/>
          <w:rtl/>
        </w:rPr>
        <w:t>3</w:t>
      </w:r>
      <w:r w:rsidRPr="00D864A7">
        <w:rPr>
          <w:rStyle w:val="libFootnotenumChar"/>
          <w:rtl/>
        </w:rPr>
        <w:t>)</w:t>
      </w:r>
      <w:r>
        <w:rPr>
          <w:rtl/>
        </w:rPr>
        <w:t>، ويأتي ما يدل</w:t>
      </w:r>
      <w:r w:rsidR="000411EF">
        <w:rPr>
          <w:rFonts w:hint="cs"/>
          <w:rtl/>
        </w:rPr>
        <w:t>ّ</w:t>
      </w:r>
      <w:r>
        <w:rPr>
          <w:rtl/>
        </w:rPr>
        <w:t xml:space="preserve"> عليه </w:t>
      </w:r>
      <w:r w:rsidRPr="00D864A7">
        <w:rPr>
          <w:rStyle w:val="libFootnotenumChar"/>
          <w:rtl/>
        </w:rPr>
        <w:t>(</w:t>
      </w:r>
      <w:r w:rsidR="00B3220F">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E41537" w:rsidRDefault="005359CC" w:rsidP="00B3220F">
      <w:pPr>
        <w:pStyle w:val="libFootnote0"/>
        <w:rPr>
          <w:rtl/>
        </w:rPr>
      </w:pPr>
      <w:r w:rsidRPr="00E41537">
        <w:rPr>
          <w:rtl/>
        </w:rPr>
        <w:t>(</w:t>
      </w:r>
      <w:r w:rsidR="00B3220F">
        <w:rPr>
          <w:rFonts w:hint="cs"/>
          <w:rtl/>
        </w:rPr>
        <w:t>1</w:t>
      </w:r>
      <w:r w:rsidRPr="00E41537">
        <w:rPr>
          <w:rtl/>
        </w:rPr>
        <w:t>) الذاريات 51</w:t>
      </w:r>
      <w:r>
        <w:rPr>
          <w:rtl/>
        </w:rPr>
        <w:t xml:space="preserve">: </w:t>
      </w:r>
      <w:r w:rsidRPr="00E41537">
        <w:rPr>
          <w:rtl/>
        </w:rPr>
        <w:t>56</w:t>
      </w:r>
      <w:r w:rsidR="00C74906">
        <w:rPr>
          <w:rFonts w:hint="cs"/>
          <w:rtl/>
        </w:rPr>
        <w:t>.</w:t>
      </w:r>
    </w:p>
    <w:p w:rsidR="005359CC" w:rsidRDefault="005359CC" w:rsidP="001D3C86">
      <w:pPr>
        <w:pStyle w:val="libFootnote0"/>
        <w:rPr>
          <w:rtl/>
        </w:rPr>
      </w:pPr>
      <w:r>
        <w:rPr>
          <w:rtl/>
        </w:rPr>
        <w:t>6 - علل الشرائع: 14</w:t>
      </w:r>
      <w:r w:rsidR="00E4299D">
        <w:rPr>
          <w:rtl/>
        </w:rPr>
        <w:t>/</w:t>
      </w:r>
      <w:r>
        <w:rPr>
          <w:rtl/>
        </w:rPr>
        <w:t>12</w:t>
      </w:r>
      <w:r w:rsidR="00C74906">
        <w:rPr>
          <w:rFonts w:hint="cs"/>
          <w:rtl/>
        </w:rPr>
        <w:t>.</w:t>
      </w:r>
    </w:p>
    <w:p w:rsidR="005359CC" w:rsidRDefault="005359CC" w:rsidP="001D3C86">
      <w:pPr>
        <w:pStyle w:val="libFootnote0"/>
        <w:rPr>
          <w:rtl/>
        </w:rPr>
      </w:pPr>
      <w:r>
        <w:rPr>
          <w:rtl/>
        </w:rPr>
        <w:t>7 - علل الشرائع: 13</w:t>
      </w:r>
      <w:r w:rsidR="00E4299D">
        <w:rPr>
          <w:rtl/>
        </w:rPr>
        <w:t>/</w:t>
      </w:r>
      <w:r>
        <w:rPr>
          <w:rtl/>
        </w:rPr>
        <w:t>10</w:t>
      </w:r>
      <w:r w:rsidR="00C74906">
        <w:rPr>
          <w:rtl/>
        </w:rPr>
        <w:t>.</w:t>
      </w:r>
    </w:p>
    <w:p w:rsidR="005359CC" w:rsidRPr="00E41537" w:rsidRDefault="005359CC" w:rsidP="00B3220F">
      <w:pPr>
        <w:pStyle w:val="libFootnote0"/>
        <w:rPr>
          <w:rtl/>
        </w:rPr>
      </w:pPr>
      <w:r w:rsidRPr="00E41537">
        <w:rPr>
          <w:rtl/>
        </w:rPr>
        <w:t>(</w:t>
      </w:r>
      <w:r w:rsidR="00B3220F">
        <w:rPr>
          <w:rFonts w:hint="cs"/>
          <w:rtl/>
        </w:rPr>
        <w:t>2</w:t>
      </w:r>
      <w:r w:rsidRPr="00E41537">
        <w:rPr>
          <w:rtl/>
        </w:rPr>
        <w:t>) هود 11</w:t>
      </w:r>
      <w:r>
        <w:rPr>
          <w:rtl/>
        </w:rPr>
        <w:t xml:space="preserve">: </w:t>
      </w:r>
      <w:r w:rsidRPr="00E41537">
        <w:rPr>
          <w:rtl/>
        </w:rPr>
        <w:t>118 و 119</w:t>
      </w:r>
      <w:r w:rsidR="00C74906">
        <w:rPr>
          <w:rtl/>
        </w:rPr>
        <w:t>.</w:t>
      </w:r>
    </w:p>
    <w:p w:rsidR="005359CC" w:rsidRPr="00E41537" w:rsidRDefault="005359CC" w:rsidP="00B3220F">
      <w:pPr>
        <w:pStyle w:val="libFootnote0"/>
        <w:rPr>
          <w:rtl/>
        </w:rPr>
      </w:pPr>
      <w:r w:rsidRPr="00E41537">
        <w:rPr>
          <w:rtl/>
        </w:rPr>
        <w:t>(</w:t>
      </w:r>
      <w:r w:rsidR="00B3220F">
        <w:rPr>
          <w:rFonts w:hint="cs"/>
          <w:rtl/>
        </w:rPr>
        <w:t>3</w:t>
      </w:r>
      <w:r w:rsidRPr="00E41537">
        <w:rPr>
          <w:rtl/>
        </w:rPr>
        <w:t>) تقد</w:t>
      </w:r>
      <w:r w:rsidR="00B3220F">
        <w:rPr>
          <w:rFonts w:hint="cs"/>
          <w:rtl/>
        </w:rPr>
        <w:t>ّ</w:t>
      </w:r>
      <w:r w:rsidRPr="00E41537">
        <w:rPr>
          <w:rtl/>
        </w:rPr>
        <w:t>م في الباب 9 من أبواب مقدمة العبادات</w:t>
      </w:r>
      <w:r w:rsidR="00C74906">
        <w:rPr>
          <w:rtl/>
        </w:rPr>
        <w:t>.</w:t>
      </w:r>
    </w:p>
    <w:p w:rsidR="005359CC" w:rsidRPr="00E41537" w:rsidRDefault="005359CC" w:rsidP="00B3220F">
      <w:pPr>
        <w:pStyle w:val="libFootnote0"/>
        <w:rPr>
          <w:rtl/>
        </w:rPr>
      </w:pPr>
      <w:r w:rsidRPr="00E41537">
        <w:rPr>
          <w:rtl/>
        </w:rPr>
        <w:t>(</w:t>
      </w:r>
      <w:r w:rsidR="00B3220F">
        <w:rPr>
          <w:rFonts w:hint="cs"/>
          <w:rtl/>
        </w:rPr>
        <w:t>4</w:t>
      </w:r>
      <w:r w:rsidRPr="00E41537">
        <w:rPr>
          <w:rtl/>
        </w:rPr>
        <w:t>) يأتي في الباب التالي</w:t>
      </w:r>
      <w:r w:rsidR="00C74906">
        <w:rPr>
          <w:rtl/>
        </w:rPr>
        <w:t>.</w:t>
      </w:r>
      <w:r w:rsidRPr="00E41537">
        <w:rPr>
          <w:rtl/>
        </w:rPr>
        <w:t xml:space="preserve"> </w:t>
      </w:r>
    </w:p>
    <w:p w:rsidR="001D3C86" w:rsidRDefault="001D3C86" w:rsidP="001D3C86">
      <w:pPr>
        <w:pStyle w:val="libNormal"/>
        <w:rPr>
          <w:rtl/>
        </w:rPr>
      </w:pPr>
      <w:bookmarkStart w:id="136" w:name="_Toc272839348"/>
      <w:bookmarkStart w:id="137" w:name="_Toc272839636"/>
      <w:bookmarkStart w:id="138" w:name="_Toc299780252"/>
      <w:bookmarkStart w:id="139" w:name="_Toc370728341"/>
      <w:bookmarkStart w:id="140" w:name="_Toc388259186"/>
      <w:r>
        <w:rPr>
          <w:rtl/>
        </w:rPr>
        <w:br w:type="page"/>
      </w:r>
    </w:p>
    <w:p w:rsidR="005359CC" w:rsidRPr="008C7120" w:rsidRDefault="005359CC" w:rsidP="001D3C86">
      <w:pPr>
        <w:pStyle w:val="Heading2Center"/>
        <w:rPr>
          <w:rtl/>
        </w:rPr>
      </w:pPr>
      <w:bookmarkStart w:id="141" w:name="_Toc261404817"/>
      <w:r w:rsidRPr="008C7120">
        <w:rPr>
          <w:rtl/>
        </w:rPr>
        <w:lastRenderedPageBreak/>
        <w:t>20</w:t>
      </w:r>
      <w:r>
        <w:rPr>
          <w:rtl/>
        </w:rPr>
        <w:t xml:space="preserve"> - </w:t>
      </w:r>
      <w:r w:rsidRPr="008C7120">
        <w:rPr>
          <w:rtl/>
        </w:rPr>
        <w:t>باب تأك</w:t>
      </w:r>
      <w:r w:rsidR="00640CF3">
        <w:rPr>
          <w:rFonts w:hint="cs"/>
          <w:rtl/>
        </w:rPr>
        <w:t>ّ</w:t>
      </w:r>
      <w:r w:rsidRPr="008C7120">
        <w:rPr>
          <w:rtl/>
        </w:rPr>
        <w:t>د استحباب الجد</w:t>
      </w:r>
      <w:r w:rsidR="00640CF3">
        <w:rPr>
          <w:rFonts w:hint="cs"/>
          <w:rtl/>
        </w:rPr>
        <w:t>ّ</w:t>
      </w:r>
      <w:r w:rsidRPr="008C7120">
        <w:rPr>
          <w:rtl/>
        </w:rPr>
        <w:t xml:space="preserve"> و</w:t>
      </w:r>
      <w:r w:rsidR="008E749F">
        <w:rPr>
          <w:rtl/>
        </w:rPr>
        <w:t>الا</w:t>
      </w:r>
      <w:r w:rsidRPr="008C7120">
        <w:rPr>
          <w:rtl/>
        </w:rPr>
        <w:t>جتهاد في العبادة</w:t>
      </w:r>
      <w:bookmarkEnd w:id="136"/>
      <w:bookmarkEnd w:id="137"/>
      <w:bookmarkEnd w:id="138"/>
      <w:bookmarkEnd w:id="139"/>
      <w:bookmarkEnd w:id="140"/>
      <w:bookmarkEnd w:id="141"/>
    </w:p>
    <w:p w:rsidR="005359CC" w:rsidRDefault="005359CC" w:rsidP="00640CF3">
      <w:pPr>
        <w:pStyle w:val="libNormal"/>
        <w:rPr>
          <w:rtl/>
        </w:rPr>
      </w:pPr>
      <w:r w:rsidRPr="00D864A7">
        <w:rPr>
          <w:rStyle w:val="libNormalChar"/>
          <w:rtl/>
        </w:rPr>
        <w:t>[198]</w:t>
      </w:r>
      <w:r w:rsidRPr="00E41537">
        <w:t xml:space="preserve"> </w:t>
      </w:r>
      <w:r w:rsidRPr="00E41537">
        <w:rPr>
          <w:rtl/>
        </w:rPr>
        <w:t>1</w:t>
      </w:r>
      <w:r>
        <w:rPr>
          <w:rtl/>
        </w:rPr>
        <w:t xml:space="preserve"> - محم</w:t>
      </w:r>
      <w:r w:rsidR="00640CF3">
        <w:rPr>
          <w:rFonts w:hint="cs"/>
          <w:rtl/>
        </w:rPr>
        <w:t>ّ</w:t>
      </w:r>
      <w:r>
        <w:rPr>
          <w:rtl/>
        </w:rPr>
        <w:t>د بن يعقوب، عن علي بن إبراهيم، عن أبيه، عن ابن أبي عمير، عن أبي المغرا، عن زيد الشح</w:t>
      </w:r>
      <w:r w:rsidR="00640CF3">
        <w:rPr>
          <w:rFonts w:hint="cs"/>
          <w:rtl/>
        </w:rPr>
        <w:t>ّ</w:t>
      </w:r>
      <w:r>
        <w:rPr>
          <w:rtl/>
        </w:rPr>
        <w:t xml:space="preserve">ام، عن عمرو بن سعيد بن هلال الثقفي، عن أبي عبدالله </w:t>
      </w:r>
      <w:r w:rsidR="00640CF3">
        <w:rPr>
          <w:rFonts w:hint="cs"/>
          <w:rtl/>
        </w:rPr>
        <w:t>(</w:t>
      </w:r>
      <w:r w:rsidR="00640CF3">
        <w:rPr>
          <w:rtl/>
        </w:rPr>
        <w:t xml:space="preserve"> </w:t>
      </w:r>
      <w:r w:rsidR="00640CF3" w:rsidRPr="00F640F5">
        <w:rPr>
          <w:rStyle w:val="libAlaemChar"/>
          <w:rFonts w:hint="cs"/>
          <w:rtl/>
        </w:rPr>
        <w:t>عليه‌السلام</w:t>
      </w:r>
      <w:r w:rsidR="00640CF3">
        <w:rPr>
          <w:rtl/>
        </w:rPr>
        <w:t xml:space="preserve"> </w:t>
      </w:r>
      <w:r w:rsidR="00640CF3">
        <w:rPr>
          <w:rFonts w:hint="cs"/>
          <w:rtl/>
        </w:rPr>
        <w:t xml:space="preserve">) </w:t>
      </w:r>
      <w:r>
        <w:rPr>
          <w:rtl/>
        </w:rPr>
        <w:t>- في حديث - أنه قال له: أوصيك بتقوى الله والورع و</w:t>
      </w:r>
      <w:r w:rsidR="008E749F">
        <w:rPr>
          <w:rtl/>
        </w:rPr>
        <w:t>الا</w:t>
      </w:r>
      <w:r>
        <w:rPr>
          <w:rtl/>
        </w:rPr>
        <w:t>جتهاد</w:t>
      </w:r>
      <w:r w:rsidR="00C74906">
        <w:rPr>
          <w:rtl/>
        </w:rPr>
        <w:t>.</w:t>
      </w:r>
    </w:p>
    <w:p w:rsidR="005359CC" w:rsidRPr="00AE6C39" w:rsidRDefault="005359CC" w:rsidP="00F753DE">
      <w:pPr>
        <w:pStyle w:val="libNormal"/>
        <w:rPr>
          <w:rtl/>
        </w:rPr>
      </w:pPr>
      <w:r w:rsidRPr="00D864A7">
        <w:rPr>
          <w:rStyle w:val="libNormalChar"/>
          <w:rtl/>
        </w:rPr>
        <w:t>[199]</w:t>
      </w:r>
      <w:r w:rsidRPr="00AE6C39">
        <w:t xml:space="preserve"> </w:t>
      </w:r>
      <w:r w:rsidRPr="00AE6C39">
        <w:rPr>
          <w:rtl/>
        </w:rPr>
        <w:t>2</w:t>
      </w:r>
      <w:r>
        <w:rPr>
          <w:rtl/>
        </w:rPr>
        <w:t xml:space="preserve"> - </w:t>
      </w:r>
      <w:r w:rsidRPr="00AE6C39">
        <w:rPr>
          <w:rtl/>
        </w:rPr>
        <w:t>وعنه</w:t>
      </w:r>
      <w:r>
        <w:rPr>
          <w:rtl/>
        </w:rPr>
        <w:t xml:space="preserve">، </w:t>
      </w:r>
      <w:r w:rsidRPr="00AE6C39">
        <w:rPr>
          <w:rtl/>
        </w:rPr>
        <w:t>عن أبيه</w:t>
      </w:r>
      <w:r>
        <w:rPr>
          <w:rtl/>
        </w:rPr>
        <w:t xml:space="preserve">، </w:t>
      </w:r>
      <w:r w:rsidRPr="00AE6C39">
        <w:rPr>
          <w:rtl/>
        </w:rPr>
        <w:t>عن ابن أبي عمير</w:t>
      </w:r>
      <w:r>
        <w:rPr>
          <w:rtl/>
        </w:rPr>
        <w:t xml:space="preserve">، </w:t>
      </w:r>
      <w:r w:rsidRPr="00AE6C39">
        <w:rPr>
          <w:rtl/>
        </w:rPr>
        <w:t>عن هشام بن سالم</w:t>
      </w:r>
      <w:r>
        <w:rPr>
          <w:rtl/>
        </w:rPr>
        <w:t xml:space="preserve">، </w:t>
      </w:r>
      <w:r w:rsidRPr="00AE6C39">
        <w:rPr>
          <w:rtl/>
        </w:rPr>
        <w:t xml:space="preserve">عن أبي عبدالله </w:t>
      </w:r>
      <w:r w:rsidR="00F753DE">
        <w:rPr>
          <w:rFonts w:hint="cs"/>
          <w:rtl/>
        </w:rPr>
        <w:t>(</w:t>
      </w:r>
      <w:r w:rsidR="00F753DE">
        <w:rPr>
          <w:rtl/>
        </w:rPr>
        <w:t xml:space="preserve"> </w:t>
      </w:r>
      <w:r w:rsidR="00F753DE" w:rsidRPr="00F640F5">
        <w:rPr>
          <w:rStyle w:val="libAlaemChar"/>
          <w:rFonts w:hint="cs"/>
          <w:rtl/>
        </w:rPr>
        <w:t>عليه‌السلام</w:t>
      </w:r>
      <w:r w:rsidR="00F753DE">
        <w:rPr>
          <w:rtl/>
        </w:rPr>
        <w:t xml:space="preserve"> </w:t>
      </w:r>
      <w:r w:rsidR="00F753DE">
        <w:rPr>
          <w:rFonts w:hint="cs"/>
          <w:rtl/>
        </w:rPr>
        <w:t xml:space="preserve">) </w:t>
      </w:r>
      <w:r w:rsidRPr="00AE6C39">
        <w:rPr>
          <w:rtl/>
        </w:rPr>
        <w:t>قال</w:t>
      </w:r>
      <w:r>
        <w:rPr>
          <w:rtl/>
        </w:rPr>
        <w:t xml:space="preserve">: </w:t>
      </w:r>
      <w:r w:rsidRPr="00AE6C39">
        <w:rPr>
          <w:rtl/>
        </w:rPr>
        <w:t xml:space="preserve">جاء جبرئيل </w:t>
      </w:r>
      <w:r w:rsidR="00640CF3">
        <w:rPr>
          <w:rFonts w:hint="cs"/>
          <w:rtl/>
        </w:rPr>
        <w:t>(</w:t>
      </w:r>
      <w:r w:rsidR="00640CF3">
        <w:rPr>
          <w:rtl/>
        </w:rPr>
        <w:t xml:space="preserve"> </w:t>
      </w:r>
      <w:r w:rsidR="00640CF3" w:rsidRPr="00F640F5">
        <w:rPr>
          <w:rStyle w:val="libAlaemChar"/>
          <w:rFonts w:hint="cs"/>
          <w:rtl/>
        </w:rPr>
        <w:t>عليه‌السلام</w:t>
      </w:r>
      <w:r w:rsidR="00640CF3">
        <w:rPr>
          <w:rtl/>
        </w:rPr>
        <w:t xml:space="preserve"> </w:t>
      </w:r>
      <w:r w:rsidR="00640CF3">
        <w:rPr>
          <w:rFonts w:hint="cs"/>
          <w:rtl/>
        </w:rPr>
        <w:t xml:space="preserve">) </w:t>
      </w:r>
      <w:r w:rsidRPr="00AE6C39">
        <w:rPr>
          <w:rtl/>
        </w:rPr>
        <w:t>إلى النبي</w:t>
      </w:r>
      <w:r w:rsidR="005151A0">
        <w:rPr>
          <w:rFonts w:hint="cs"/>
          <w:rtl/>
        </w:rPr>
        <w:t xml:space="preserve"> (</w:t>
      </w:r>
      <w:r w:rsidRPr="00AE6C39">
        <w:rPr>
          <w:rtl/>
        </w:rPr>
        <w:t xml:space="preserve"> </w:t>
      </w:r>
      <w:r w:rsidRPr="00F640F5">
        <w:rPr>
          <w:rStyle w:val="libAlaemChar"/>
          <w:rFonts w:hint="cs"/>
          <w:rtl/>
        </w:rPr>
        <w:t>صلى‌الله‌عليه‌وآله‌وسلم</w:t>
      </w:r>
      <w:r w:rsidRPr="00AE6C39">
        <w:rPr>
          <w:rtl/>
        </w:rPr>
        <w:t xml:space="preserve"> </w:t>
      </w:r>
      <w:r w:rsidR="005151A0">
        <w:rPr>
          <w:rFonts w:hint="cs"/>
          <w:rtl/>
        </w:rPr>
        <w:t xml:space="preserve">) </w:t>
      </w:r>
      <w:r w:rsidRPr="00AE6C39">
        <w:rPr>
          <w:rtl/>
        </w:rPr>
        <w:t>فقال</w:t>
      </w:r>
      <w:r>
        <w:rPr>
          <w:rtl/>
        </w:rPr>
        <w:t xml:space="preserve">: </w:t>
      </w:r>
      <w:r w:rsidRPr="00AE6C39">
        <w:rPr>
          <w:rtl/>
        </w:rPr>
        <w:t>يا محم</w:t>
      </w:r>
      <w:r w:rsidR="00F753DE">
        <w:rPr>
          <w:rFonts w:hint="cs"/>
          <w:rtl/>
        </w:rPr>
        <w:t>ّ</w:t>
      </w:r>
      <w:r w:rsidRPr="00AE6C39">
        <w:rPr>
          <w:rtl/>
        </w:rPr>
        <w:t>د</w:t>
      </w:r>
      <w:r>
        <w:rPr>
          <w:rtl/>
        </w:rPr>
        <w:t xml:space="preserve">، </w:t>
      </w:r>
      <w:r w:rsidRPr="00AE6C39">
        <w:rPr>
          <w:rtl/>
        </w:rPr>
        <w:t>عش ما شئت فإن</w:t>
      </w:r>
      <w:r w:rsidR="00F753DE">
        <w:rPr>
          <w:rFonts w:hint="cs"/>
          <w:rtl/>
        </w:rPr>
        <w:t>ّ</w:t>
      </w:r>
      <w:r w:rsidRPr="00AE6C39">
        <w:rPr>
          <w:rtl/>
        </w:rPr>
        <w:t>ك مي</w:t>
      </w:r>
      <w:r w:rsidR="00F753DE">
        <w:rPr>
          <w:rFonts w:hint="cs"/>
          <w:rtl/>
        </w:rPr>
        <w:t>ّ</w:t>
      </w:r>
      <w:r w:rsidRPr="00AE6C39">
        <w:rPr>
          <w:rtl/>
        </w:rPr>
        <w:t>ت</w:t>
      </w:r>
      <w:r>
        <w:rPr>
          <w:rtl/>
        </w:rPr>
        <w:t xml:space="preserve">، </w:t>
      </w:r>
      <w:r w:rsidRPr="00AE6C39">
        <w:rPr>
          <w:rtl/>
        </w:rPr>
        <w:t>وأحبب من شئت فإنك مفارقه</w:t>
      </w:r>
      <w:r>
        <w:rPr>
          <w:rtl/>
        </w:rPr>
        <w:t xml:space="preserve">، </w:t>
      </w:r>
      <w:r w:rsidRPr="00AE6C39">
        <w:rPr>
          <w:rtl/>
        </w:rPr>
        <w:t>واعمل ما شئت فإنك لاقيه</w:t>
      </w:r>
      <w:r w:rsidR="00C74906">
        <w:rPr>
          <w:rtl/>
        </w:rPr>
        <w:t>.</w:t>
      </w:r>
    </w:p>
    <w:p w:rsidR="005359CC" w:rsidRDefault="005359CC" w:rsidP="003C5111">
      <w:pPr>
        <w:pStyle w:val="libNormal"/>
        <w:rPr>
          <w:rtl/>
        </w:rPr>
      </w:pPr>
      <w:r w:rsidRPr="00D864A7">
        <w:rPr>
          <w:rStyle w:val="libNormalChar"/>
          <w:rtl/>
        </w:rPr>
        <w:t>[200]</w:t>
      </w:r>
      <w:r w:rsidRPr="00E41537">
        <w:rPr>
          <w:rtl/>
        </w:rPr>
        <w:t xml:space="preserve"> 3</w:t>
      </w:r>
      <w:r>
        <w:rPr>
          <w:rtl/>
        </w:rPr>
        <w:t xml:space="preserve"> - وعنه، عن أبيه، وعن محم</w:t>
      </w:r>
      <w:r w:rsidR="003C5111">
        <w:rPr>
          <w:rFonts w:hint="cs"/>
          <w:rtl/>
        </w:rPr>
        <w:t>ّ</w:t>
      </w:r>
      <w:r>
        <w:rPr>
          <w:rtl/>
        </w:rPr>
        <w:t>د بن إسماعيل، عن الفضل بن شاذان جميعا</w:t>
      </w:r>
      <w:r w:rsidR="00F753DE">
        <w:rPr>
          <w:rFonts w:hint="cs"/>
          <w:rtl/>
        </w:rPr>
        <w:t>ً</w:t>
      </w:r>
      <w:r>
        <w:rPr>
          <w:rtl/>
        </w:rPr>
        <w:t>، عن ابن أبي عمير، عن عبد الرحمن بن الحج</w:t>
      </w:r>
      <w:r w:rsidR="003C5111">
        <w:rPr>
          <w:rFonts w:hint="cs"/>
          <w:rtl/>
        </w:rPr>
        <w:t>ّ</w:t>
      </w:r>
      <w:r>
        <w:rPr>
          <w:rtl/>
        </w:rPr>
        <w:t>اج وحفص بن البختري وسلمة بي</w:t>
      </w:r>
      <w:r w:rsidR="003C5111">
        <w:rPr>
          <w:rFonts w:hint="cs"/>
          <w:rtl/>
        </w:rPr>
        <w:t>ّ</w:t>
      </w:r>
      <w:r>
        <w:rPr>
          <w:rtl/>
        </w:rPr>
        <w:t xml:space="preserve">اع السابري جميعاً، عن أبي عبدالله </w:t>
      </w:r>
      <w:r w:rsidR="003C5111">
        <w:rPr>
          <w:rFonts w:hint="cs"/>
          <w:rtl/>
        </w:rPr>
        <w:t>(</w:t>
      </w:r>
      <w:r w:rsidR="003C5111">
        <w:rPr>
          <w:rtl/>
        </w:rPr>
        <w:t xml:space="preserve"> </w:t>
      </w:r>
      <w:r w:rsidR="003C5111" w:rsidRPr="00F640F5">
        <w:rPr>
          <w:rStyle w:val="libAlaemChar"/>
          <w:rFonts w:hint="cs"/>
          <w:rtl/>
        </w:rPr>
        <w:t>عليه‌السلام</w:t>
      </w:r>
      <w:r w:rsidR="003C5111">
        <w:rPr>
          <w:rtl/>
        </w:rPr>
        <w:t xml:space="preserve"> </w:t>
      </w:r>
      <w:r w:rsidR="003C5111">
        <w:rPr>
          <w:rFonts w:hint="cs"/>
          <w:rtl/>
        </w:rPr>
        <w:t xml:space="preserve">) </w:t>
      </w:r>
      <w:r>
        <w:rPr>
          <w:rtl/>
        </w:rPr>
        <w:t xml:space="preserve">قال: كان علي بن الحسين </w:t>
      </w:r>
      <w:r w:rsidR="003C5111">
        <w:rPr>
          <w:rFonts w:hint="cs"/>
          <w:rtl/>
        </w:rPr>
        <w:t>(</w:t>
      </w:r>
      <w:r w:rsidR="003C5111">
        <w:rPr>
          <w:rtl/>
        </w:rPr>
        <w:t xml:space="preserve"> </w:t>
      </w:r>
      <w:r w:rsidR="003C5111" w:rsidRPr="00F640F5">
        <w:rPr>
          <w:rStyle w:val="libAlaemChar"/>
          <w:rFonts w:hint="cs"/>
          <w:rtl/>
        </w:rPr>
        <w:t>عليه‌السلام</w:t>
      </w:r>
      <w:r w:rsidR="003C5111">
        <w:rPr>
          <w:rtl/>
        </w:rPr>
        <w:t xml:space="preserve"> </w:t>
      </w:r>
      <w:r w:rsidR="003C5111">
        <w:rPr>
          <w:rFonts w:hint="cs"/>
          <w:rtl/>
        </w:rPr>
        <w:t xml:space="preserve">) </w:t>
      </w:r>
      <w:r>
        <w:rPr>
          <w:rtl/>
        </w:rPr>
        <w:t xml:space="preserve">إذا أخذ كتاب علي </w:t>
      </w:r>
      <w:r w:rsidR="003C5111">
        <w:rPr>
          <w:rFonts w:hint="cs"/>
          <w:rtl/>
        </w:rPr>
        <w:t>(</w:t>
      </w:r>
      <w:r w:rsidR="003C5111">
        <w:rPr>
          <w:rtl/>
        </w:rPr>
        <w:t xml:space="preserve"> </w:t>
      </w:r>
      <w:r w:rsidR="003C5111" w:rsidRPr="00F640F5">
        <w:rPr>
          <w:rStyle w:val="libAlaemChar"/>
          <w:rFonts w:hint="cs"/>
          <w:rtl/>
        </w:rPr>
        <w:t>عليه‌السلام</w:t>
      </w:r>
      <w:r w:rsidR="003C5111">
        <w:rPr>
          <w:rtl/>
        </w:rPr>
        <w:t xml:space="preserve"> </w:t>
      </w:r>
      <w:r w:rsidR="003C5111">
        <w:rPr>
          <w:rFonts w:hint="cs"/>
          <w:rtl/>
        </w:rPr>
        <w:t xml:space="preserve">) </w:t>
      </w:r>
      <w:r>
        <w:rPr>
          <w:rtl/>
        </w:rPr>
        <w:t xml:space="preserve">فنظر فيه قال: من يطيق هذا؟! من يطيق ذا؟!، قال: ثم يعمل به، وكان إذا قام إلى الصلاة تغيّر لونه حتى يعرف ذلك في وجهه، وما أطاق أحد عمل علي </w:t>
      </w:r>
      <w:r w:rsidR="003C5111">
        <w:rPr>
          <w:rFonts w:hint="cs"/>
          <w:rtl/>
        </w:rPr>
        <w:t>(</w:t>
      </w:r>
      <w:r w:rsidR="003C5111">
        <w:rPr>
          <w:rtl/>
        </w:rPr>
        <w:t xml:space="preserve"> </w:t>
      </w:r>
      <w:r w:rsidR="003C5111" w:rsidRPr="00F640F5">
        <w:rPr>
          <w:rStyle w:val="libAlaemChar"/>
          <w:rFonts w:hint="cs"/>
          <w:rtl/>
        </w:rPr>
        <w:t>عليه‌السلام</w:t>
      </w:r>
      <w:r w:rsidR="003C5111">
        <w:rPr>
          <w:rtl/>
        </w:rPr>
        <w:t xml:space="preserve"> </w:t>
      </w:r>
      <w:r w:rsidR="003C5111">
        <w:rPr>
          <w:rFonts w:hint="cs"/>
          <w:rtl/>
        </w:rPr>
        <w:t>)</w:t>
      </w:r>
    </w:p>
    <w:p w:rsidR="005359CC" w:rsidRDefault="001D3C86" w:rsidP="001D3C86">
      <w:pPr>
        <w:pStyle w:val="libLine"/>
        <w:rPr>
          <w:rtl/>
        </w:rPr>
      </w:pPr>
      <w:r>
        <w:rPr>
          <w:rtl/>
        </w:rPr>
        <w:t>____________________</w:t>
      </w:r>
    </w:p>
    <w:p w:rsidR="005359CC" w:rsidRDefault="005359CC" w:rsidP="00A84844">
      <w:pPr>
        <w:pStyle w:val="libFootnoteCenterBold"/>
        <w:rPr>
          <w:rtl/>
        </w:rPr>
      </w:pPr>
      <w:r>
        <w:rPr>
          <w:rtl/>
        </w:rPr>
        <w:t>الباب 20</w:t>
      </w:r>
    </w:p>
    <w:p w:rsidR="005359CC" w:rsidRDefault="005359CC" w:rsidP="00A84844">
      <w:pPr>
        <w:pStyle w:val="libFootnoteCenterBold"/>
        <w:rPr>
          <w:rtl/>
        </w:rPr>
      </w:pPr>
      <w:r>
        <w:rPr>
          <w:rtl/>
        </w:rPr>
        <w:t>فيه 22 حديثا</w:t>
      </w:r>
      <w:r w:rsidR="00A84844">
        <w:rPr>
          <w:rFonts w:hint="cs"/>
          <w:rtl/>
        </w:rPr>
        <w:t>ً</w:t>
      </w:r>
    </w:p>
    <w:p w:rsidR="005359CC" w:rsidRDefault="005359CC" w:rsidP="001D3C86">
      <w:pPr>
        <w:pStyle w:val="libFootnote0"/>
        <w:rPr>
          <w:rtl/>
        </w:rPr>
      </w:pPr>
      <w:r>
        <w:rPr>
          <w:rtl/>
        </w:rPr>
        <w:t>1 - الكافي 2: 62</w:t>
      </w:r>
      <w:r w:rsidR="00E4299D">
        <w:rPr>
          <w:rtl/>
        </w:rPr>
        <w:t>/</w:t>
      </w:r>
      <w:r>
        <w:rPr>
          <w:rtl/>
        </w:rPr>
        <w:t>قطعة من الحديث 1، وأورده بتمامه في الحديث 2 من الباب 21 من أبواب جهاد النفس</w:t>
      </w:r>
      <w:r w:rsidR="00C74906">
        <w:rPr>
          <w:rtl/>
        </w:rPr>
        <w:t>.</w:t>
      </w:r>
    </w:p>
    <w:p w:rsidR="005359CC" w:rsidRDefault="005359CC" w:rsidP="001D3C86">
      <w:pPr>
        <w:pStyle w:val="libFootnote0"/>
        <w:rPr>
          <w:rtl/>
        </w:rPr>
      </w:pPr>
      <w:r>
        <w:rPr>
          <w:rtl/>
        </w:rPr>
        <w:t>2 - الكافي 3: 255</w:t>
      </w:r>
      <w:r w:rsidR="00E4299D">
        <w:rPr>
          <w:rtl/>
        </w:rPr>
        <w:t>/</w:t>
      </w:r>
      <w:r>
        <w:rPr>
          <w:rtl/>
        </w:rPr>
        <w:t>17، ورواه الحسين بن سعيد في كتاب الزهد 79</w:t>
      </w:r>
      <w:r w:rsidR="00E4299D">
        <w:rPr>
          <w:rtl/>
        </w:rPr>
        <w:t>/</w:t>
      </w:r>
      <w:r>
        <w:rPr>
          <w:rtl/>
        </w:rPr>
        <w:t>214 ويأتي بسندين مختلفين عن الخصال في الحديثين 3 و 27 من الباب 39 من أبواب بقية الصلوات المندوبة</w:t>
      </w:r>
      <w:r w:rsidR="00C74906">
        <w:rPr>
          <w:rtl/>
        </w:rPr>
        <w:t>.</w:t>
      </w:r>
    </w:p>
    <w:p w:rsidR="005359CC" w:rsidRDefault="005359CC" w:rsidP="001D3C86">
      <w:pPr>
        <w:pStyle w:val="libFootnote0"/>
        <w:rPr>
          <w:rtl/>
        </w:rPr>
      </w:pPr>
      <w:r>
        <w:rPr>
          <w:rtl/>
        </w:rPr>
        <w:t>3 - الكافي 8: 163</w:t>
      </w:r>
      <w:r w:rsidR="00E4299D">
        <w:rPr>
          <w:rtl/>
        </w:rPr>
        <w:t>/</w:t>
      </w:r>
      <w:r>
        <w:rPr>
          <w:rtl/>
        </w:rPr>
        <w:t>172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84844">
      <w:pPr>
        <w:pStyle w:val="libNormal0"/>
        <w:rPr>
          <w:rtl/>
        </w:rPr>
      </w:pPr>
      <w:r>
        <w:rPr>
          <w:rtl/>
        </w:rPr>
        <w:lastRenderedPageBreak/>
        <w:t xml:space="preserve">من ولده من بعده </w:t>
      </w:r>
      <w:r w:rsidR="00A84844">
        <w:rPr>
          <w:rFonts w:hint="cs"/>
          <w:rtl/>
        </w:rPr>
        <w:t>إ</w:t>
      </w:r>
      <w:r w:rsidR="008E749F">
        <w:rPr>
          <w:rtl/>
        </w:rPr>
        <w:t>لا</w:t>
      </w:r>
      <w:r>
        <w:rPr>
          <w:rtl/>
        </w:rPr>
        <w:t xml:space="preserve"> علي بن الحسين </w:t>
      </w:r>
      <w:r w:rsidR="00A84844">
        <w:rPr>
          <w:rFonts w:hint="cs"/>
          <w:rtl/>
        </w:rPr>
        <w:t>(</w:t>
      </w:r>
      <w:r w:rsidR="00A84844">
        <w:rPr>
          <w:rtl/>
        </w:rPr>
        <w:t xml:space="preserve"> </w:t>
      </w:r>
      <w:r w:rsidR="00A84844" w:rsidRPr="00F640F5">
        <w:rPr>
          <w:rStyle w:val="libAlaemChar"/>
          <w:rFonts w:hint="cs"/>
          <w:rtl/>
        </w:rPr>
        <w:t>عليه‌السلام</w:t>
      </w:r>
      <w:r w:rsidR="00A84844">
        <w:rPr>
          <w:rtl/>
        </w:rPr>
        <w:t xml:space="preserve"> </w:t>
      </w:r>
      <w:r w:rsidR="00A84844">
        <w:rPr>
          <w:rFonts w:hint="cs"/>
          <w:rtl/>
        </w:rPr>
        <w:t>)</w:t>
      </w:r>
      <w:r w:rsidR="00C74906">
        <w:rPr>
          <w:rtl/>
        </w:rPr>
        <w:t>.</w:t>
      </w:r>
    </w:p>
    <w:p w:rsidR="005359CC" w:rsidRDefault="005359CC" w:rsidP="00FD5717">
      <w:pPr>
        <w:pStyle w:val="libNormal"/>
        <w:rPr>
          <w:rtl/>
        </w:rPr>
      </w:pPr>
      <w:r w:rsidRPr="00FD5717">
        <w:rPr>
          <w:rtl/>
        </w:rPr>
        <w:t>[201]</w:t>
      </w:r>
      <w:r w:rsidRPr="00DD389A">
        <w:t xml:space="preserve"> </w:t>
      </w:r>
      <w:r w:rsidRPr="00DD389A">
        <w:rPr>
          <w:rtl/>
        </w:rPr>
        <w:t>4</w:t>
      </w:r>
      <w:r>
        <w:rPr>
          <w:rtl/>
        </w:rPr>
        <w:t xml:space="preserve"> - وعن محم</w:t>
      </w:r>
      <w:r w:rsidR="00A84844">
        <w:rPr>
          <w:rFonts w:hint="cs"/>
          <w:rtl/>
        </w:rPr>
        <w:t>ّ</w:t>
      </w:r>
      <w:r>
        <w:rPr>
          <w:rtl/>
        </w:rPr>
        <w:t>د بن يحيى، عن أحمد بن محم</w:t>
      </w:r>
      <w:r w:rsidR="00A84844">
        <w:rPr>
          <w:rFonts w:hint="cs"/>
          <w:rtl/>
        </w:rPr>
        <w:t>ّ</w:t>
      </w:r>
      <w:r>
        <w:rPr>
          <w:rtl/>
        </w:rPr>
        <w:t xml:space="preserve">د بن عيسى، عن علي بن النعمان، عن أبي أسامة قال: سمعت أبا عبدالله </w:t>
      </w:r>
      <w:r w:rsidR="00A84844">
        <w:rPr>
          <w:rFonts w:hint="cs"/>
          <w:rtl/>
        </w:rPr>
        <w:t>(</w:t>
      </w:r>
      <w:r w:rsidR="00A84844">
        <w:rPr>
          <w:rtl/>
        </w:rPr>
        <w:t xml:space="preserve"> </w:t>
      </w:r>
      <w:r w:rsidR="00A84844" w:rsidRPr="00F640F5">
        <w:rPr>
          <w:rStyle w:val="libAlaemChar"/>
          <w:rFonts w:hint="cs"/>
          <w:rtl/>
        </w:rPr>
        <w:t>عليه‌السلام</w:t>
      </w:r>
      <w:r w:rsidR="00A84844">
        <w:rPr>
          <w:rtl/>
        </w:rPr>
        <w:t xml:space="preserve"> </w:t>
      </w:r>
      <w:r w:rsidR="00A84844">
        <w:rPr>
          <w:rFonts w:hint="cs"/>
          <w:rtl/>
        </w:rPr>
        <w:t xml:space="preserve">) </w:t>
      </w:r>
      <w:r>
        <w:rPr>
          <w:rtl/>
        </w:rPr>
        <w:t>يقول: عليك بتقوى الله والورع و</w:t>
      </w:r>
      <w:r w:rsidR="008E749F">
        <w:rPr>
          <w:rtl/>
        </w:rPr>
        <w:t>الا</w:t>
      </w:r>
      <w:r>
        <w:rPr>
          <w:rtl/>
        </w:rPr>
        <w:t>جتهاد، الحديث</w:t>
      </w:r>
      <w:r w:rsidR="00C74906">
        <w:rPr>
          <w:rtl/>
        </w:rPr>
        <w:t>.</w:t>
      </w:r>
    </w:p>
    <w:p w:rsidR="005359CC" w:rsidRDefault="005359CC" w:rsidP="00FD5717">
      <w:pPr>
        <w:pStyle w:val="libNormal"/>
        <w:rPr>
          <w:rtl/>
        </w:rPr>
      </w:pPr>
      <w:r>
        <w:rPr>
          <w:rtl/>
        </w:rPr>
        <w:t>ورواه البرقي في ( المحاسن ) عن أحمد بن محم</w:t>
      </w:r>
      <w:r w:rsidR="00A84844">
        <w:rPr>
          <w:rFonts w:hint="cs"/>
          <w:rtl/>
        </w:rPr>
        <w:t>ّ</w:t>
      </w:r>
      <w:r>
        <w:rPr>
          <w:rtl/>
        </w:rPr>
        <w:t xml:space="preserve">د وعلي بن حديد جميعاً، عن أبي أسامة، مثله </w:t>
      </w:r>
      <w:r w:rsidRPr="00D864A7">
        <w:rPr>
          <w:rStyle w:val="libFootnotenumChar"/>
          <w:rtl/>
        </w:rPr>
        <w:t>(1)</w:t>
      </w:r>
      <w:r w:rsidR="00C74906">
        <w:rPr>
          <w:rtl/>
        </w:rPr>
        <w:t>.</w:t>
      </w:r>
    </w:p>
    <w:p w:rsidR="005359CC" w:rsidRDefault="005359CC" w:rsidP="00FD5717">
      <w:pPr>
        <w:pStyle w:val="libNormal"/>
        <w:rPr>
          <w:rtl/>
        </w:rPr>
      </w:pPr>
      <w:r w:rsidRPr="00FD5717">
        <w:rPr>
          <w:rtl/>
        </w:rPr>
        <w:t>[202]</w:t>
      </w:r>
      <w:r w:rsidRPr="00DD389A">
        <w:t xml:space="preserve"> </w:t>
      </w:r>
      <w:r w:rsidRPr="00DD389A">
        <w:rPr>
          <w:rtl/>
        </w:rPr>
        <w:t>5</w:t>
      </w:r>
      <w:r>
        <w:rPr>
          <w:rtl/>
        </w:rPr>
        <w:t xml:space="preserve"> - وعنه، عن أحمد بن محم</w:t>
      </w:r>
      <w:r w:rsidR="00295F8E">
        <w:rPr>
          <w:rFonts w:hint="cs"/>
          <w:rtl/>
        </w:rPr>
        <w:t>ّ</w:t>
      </w:r>
      <w:r>
        <w:rPr>
          <w:rtl/>
        </w:rPr>
        <w:t xml:space="preserve">د، عن ابن فضال، عن علي بن عقبة، عن أبي كهمس، عن عمرو بن سعيد بن هلال، قال: قلت لأبي عبدالله </w:t>
      </w:r>
      <w:r w:rsidR="00A04A6A">
        <w:rPr>
          <w:rFonts w:hint="cs"/>
          <w:rtl/>
        </w:rPr>
        <w:t>(</w:t>
      </w:r>
      <w:r w:rsidR="00A04A6A">
        <w:rPr>
          <w:rtl/>
        </w:rPr>
        <w:t xml:space="preserve"> </w:t>
      </w:r>
      <w:r w:rsidR="00A04A6A" w:rsidRPr="00F640F5">
        <w:rPr>
          <w:rStyle w:val="libAlaemChar"/>
          <w:rFonts w:hint="cs"/>
          <w:rtl/>
        </w:rPr>
        <w:t>عليه‌السلام</w:t>
      </w:r>
      <w:r w:rsidR="00A04A6A">
        <w:rPr>
          <w:rtl/>
        </w:rPr>
        <w:t xml:space="preserve"> </w:t>
      </w:r>
      <w:r w:rsidR="00A04A6A">
        <w:rPr>
          <w:rFonts w:hint="cs"/>
          <w:rtl/>
        </w:rPr>
        <w:t xml:space="preserve">) </w:t>
      </w:r>
      <w:r>
        <w:rPr>
          <w:rtl/>
        </w:rPr>
        <w:t>: أوصني، قال: أوصيك بتقوى الله والورع و</w:t>
      </w:r>
      <w:r w:rsidR="008E749F">
        <w:rPr>
          <w:rtl/>
        </w:rPr>
        <w:t>الا</w:t>
      </w:r>
      <w:r>
        <w:rPr>
          <w:rtl/>
        </w:rPr>
        <w:t>جتهاد، الحديث</w:t>
      </w:r>
      <w:r w:rsidR="00C74906">
        <w:rPr>
          <w:rtl/>
        </w:rPr>
        <w:t>.</w:t>
      </w:r>
    </w:p>
    <w:p w:rsidR="005359CC" w:rsidRDefault="005359CC" w:rsidP="00FD5717">
      <w:pPr>
        <w:pStyle w:val="libNormal"/>
        <w:rPr>
          <w:rtl/>
        </w:rPr>
      </w:pPr>
      <w:r w:rsidRPr="00FD5717">
        <w:rPr>
          <w:rtl/>
        </w:rPr>
        <w:t>[203]</w:t>
      </w:r>
      <w:r w:rsidRPr="00DD389A">
        <w:t xml:space="preserve"> </w:t>
      </w:r>
      <w:r w:rsidRPr="00DD389A">
        <w:rPr>
          <w:rtl/>
        </w:rPr>
        <w:t>6</w:t>
      </w:r>
      <w:r>
        <w:rPr>
          <w:rtl/>
        </w:rPr>
        <w:t xml:space="preserve"> - وعنه، عن أحمد بن محم</w:t>
      </w:r>
      <w:r w:rsidR="00295F8E">
        <w:rPr>
          <w:rFonts w:hint="cs"/>
          <w:rtl/>
        </w:rPr>
        <w:t>ّ</w:t>
      </w:r>
      <w:r>
        <w:rPr>
          <w:rtl/>
        </w:rPr>
        <w:t>د، عن محم</w:t>
      </w:r>
      <w:r w:rsidR="00295F8E">
        <w:rPr>
          <w:rFonts w:hint="cs"/>
          <w:rtl/>
        </w:rPr>
        <w:t>ّ</w:t>
      </w:r>
      <w:r>
        <w:rPr>
          <w:rtl/>
        </w:rPr>
        <w:t>د بن الحسن بن عل</w:t>
      </w:r>
      <w:r w:rsidR="00295F8E">
        <w:rPr>
          <w:rFonts w:hint="cs"/>
          <w:rtl/>
        </w:rPr>
        <w:t>ّ</w:t>
      </w:r>
      <w:r>
        <w:rPr>
          <w:rtl/>
        </w:rPr>
        <w:t xml:space="preserve">ان، عن أبي إسحاق الخراساني، عن عمرو بن جميع، عن أبي عبدالله </w:t>
      </w:r>
      <w:r w:rsidR="00A04A6A">
        <w:rPr>
          <w:rFonts w:hint="cs"/>
          <w:rtl/>
        </w:rPr>
        <w:t>(</w:t>
      </w:r>
      <w:r w:rsidR="00A04A6A">
        <w:rPr>
          <w:rtl/>
        </w:rPr>
        <w:t xml:space="preserve"> </w:t>
      </w:r>
      <w:r w:rsidR="00A04A6A" w:rsidRPr="00F640F5">
        <w:rPr>
          <w:rStyle w:val="libAlaemChar"/>
          <w:rFonts w:hint="cs"/>
          <w:rtl/>
        </w:rPr>
        <w:t>عليه‌السلام</w:t>
      </w:r>
      <w:r w:rsidR="00A04A6A">
        <w:rPr>
          <w:rtl/>
        </w:rPr>
        <w:t xml:space="preserve"> </w:t>
      </w:r>
      <w:r w:rsidR="00A04A6A">
        <w:rPr>
          <w:rFonts w:hint="cs"/>
          <w:rtl/>
        </w:rPr>
        <w:t xml:space="preserve">) </w:t>
      </w:r>
      <w:r>
        <w:rPr>
          <w:rtl/>
        </w:rPr>
        <w:t xml:space="preserve">قال: شيعتنا الشاحبون </w:t>
      </w:r>
      <w:r w:rsidRPr="00D864A7">
        <w:rPr>
          <w:rStyle w:val="libFootnotenumChar"/>
          <w:rtl/>
        </w:rPr>
        <w:t>(</w:t>
      </w:r>
      <w:r w:rsidR="008127F4">
        <w:rPr>
          <w:rStyle w:val="libFootnotenumChar"/>
          <w:rFonts w:hint="cs"/>
          <w:rtl/>
        </w:rPr>
        <w:t>2</w:t>
      </w:r>
      <w:r w:rsidRPr="00D864A7">
        <w:rPr>
          <w:rStyle w:val="libFootnotenumChar"/>
          <w:rtl/>
        </w:rPr>
        <w:t>)</w:t>
      </w:r>
      <w:r>
        <w:rPr>
          <w:rtl/>
        </w:rPr>
        <w:t>، الذابلون، الناحلون، ال</w:t>
      </w:r>
      <w:r w:rsidR="00A04A6A">
        <w:rPr>
          <w:rFonts w:hint="cs"/>
          <w:rtl/>
        </w:rPr>
        <w:t>ّ</w:t>
      </w:r>
      <w:r>
        <w:rPr>
          <w:rtl/>
        </w:rPr>
        <w:t>ذين إذا جن</w:t>
      </w:r>
      <w:r w:rsidR="00A04A6A">
        <w:rPr>
          <w:rFonts w:hint="cs"/>
          <w:rtl/>
        </w:rPr>
        <w:t>ّ</w:t>
      </w:r>
      <w:r>
        <w:rPr>
          <w:rtl/>
        </w:rPr>
        <w:t>هم الل</w:t>
      </w:r>
      <w:r w:rsidR="00A04A6A">
        <w:rPr>
          <w:rFonts w:hint="cs"/>
          <w:rtl/>
        </w:rPr>
        <w:t>ّ</w:t>
      </w:r>
      <w:r>
        <w:rPr>
          <w:rtl/>
        </w:rPr>
        <w:t>يل استقبلوه بحزن</w:t>
      </w:r>
      <w:r w:rsidR="00C74906">
        <w:rPr>
          <w:rtl/>
        </w:rPr>
        <w:t>.</w:t>
      </w:r>
    </w:p>
    <w:p w:rsidR="005359CC" w:rsidRDefault="005359CC" w:rsidP="00FD5717">
      <w:pPr>
        <w:pStyle w:val="libNormal"/>
        <w:rPr>
          <w:rtl/>
        </w:rPr>
      </w:pPr>
      <w:r w:rsidRPr="00FD5717">
        <w:rPr>
          <w:rtl/>
        </w:rPr>
        <w:t>[204]</w:t>
      </w:r>
      <w:r w:rsidRPr="00DD389A">
        <w:t xml:space="preserve"> </w:t>
      </w:r>
      <w:r w:rsidRPr="00DD389A">
        <w:rPr>
          <w:rtl/>
        </w:rPr>
        <w:t>7</w:t>
      </w:r>
      <w:r>
        <w:rPr>
          <w:rtl/>
        </w:rPr>
        <w:t xml:space="preserve"> - وعنه، عن أحمد بن محم</w:t>
      </w:r>
      <w:r w:rsidR="00346089">
        <w:rPr>
          <w:rFonts w:hint="cs"/>
          <w:rtl/>
        </w:rPr>
        <w:t>ّ</w:t>
      </w:r>
      <w:r>
        <w:rPr>
          <w:rtl/>
        </w:rPr>
        <w:t>د، عن محم</w:t>
      </w:r>
      <w:r w:rsidR="00346089">
        <w:rPr>
          <w:rFonts w:hint="cs"/>
          <w:rtl/>
        </w:rPr>
        <w:t>ّ</w:t>
      </w:r>
      <w:r>
        <w:rPr>
          <w:rtl/>
        </w:rPr>
        <w:t>د بن إسماعيل، عن منصور ب</w:t>
      </w:r>
      <w:r w:rsidR="00346089">
        <w:rPr>
          <w:rFonts w:hint="cs"/>
          <w:rtl/>
        </w:rPr>
        <w:t>ُ</w:t>
      </w:r>
      <w:r>
        <w:rPr>
          <w:rtl/>
        </w:rPr>
        <w:t>زرج، عن مفض</w:t>
      </w:r>
      <w:r w:rsidR="00346089">
        <w:rPr>
          <w:rFonts w:hint="cs"/>
          <w:rtl/>
        </w:rPr>
        <w:t>ّ</w:t>
      </w:r>
      <w:r>
        <w:rPr>
          <w:rtl/>
        </w:rPr>
        <w:t xml:space="preserve">ل قال: قال أبو عبدالله </w:t>
      </w:r>
      <w:r w:rsidR="00346089">
        <w:rPr>
          <w:rFonts w:hint="cs"/>
          <w:rtl/>
        </w:rPr>
        <w:t>(</w:t>
      </w:r>
      <w:r w:rsidR="00346089">
        <w:rPr>
          <w:rtl/>
        </w:rPr>
        <w:t xml:space="preserve"> </w:t>
      </w:r>
      <w:r w:rsidR="00346089" w:rsidRPr="00F640F5">
        <w:rPr>
          <w:rStyle w:val="libAlaemChar"/>
          <w:rFonts w:hint="cs"/>
          <w:rtl/>
        </w:rPr>
        <w:t>عليه‌السلام</w:t>
      </w:r>
      <w:r w:rsidR="00346089">
        <w:rPr>
          <w:rtl/>
        </w:rPr>
        <w:t xml:space="preserve"> </w:t>
      </w:r>
      <w:r w:rsidR="00346089">
        <w:rPr>
          <w:rFonts w:hint="cs"/>
          <w:rtl/>
        </w:rPr>
        <w:t xml:space="preserve">) </w:t>
      </w:r>
      <w:r>
        <w:rPr>
          <w:rtl/>
        </w:rPr>
        <w:t>: إياك والسفلة، فإن</w:t>
      </w:r>
      <w:r w:rsidR="00346089">
        <w:rPr>
          <w:rFonts w:hint="cs"/>
          <w:rtl/>
        </w:rPr>
        <w:t>ّ</w:t>
      </w:r>
      <w:r>
        <w:rPr>
          <w:rtl/>
        </w:rPr>
        <w:t xml:space="preserve">ما شيعة علي </w:t>
      </w:r>
      <w:r w:rsidR="00346089">
        <w:rPr>
          <w:rFonts w:hint="cs"/>
          <w:rtl/>
        </w:rPr>
        <w:t>(</w:t>
      </w:r>
      <w:r w:rsidR="00346089">
        <w:rPr>
          <w:rtl/>
        </w:rPr>
        <w:t xml:space="preserve"> </w:t>
      </w:r>
      <w:r w:rsidR="00346089" w:rsidRPr="00F640F5">
        <w:rPr>
          <w:rStyle w:val="libAlaemChar"/>
          <w:rFonts w:hint="cs"/>
          <w:rtl/>
        </w:rPr>
        <w:t>عليه‌السلام</w:t>
      </w:r>
      <w:r w:rsidR="00346089">
        <w:rPr>
          <w:rtl/>
        </w:rPr>
        <w:t xml:space="preserve"> </w:t>
      </w:r>
      <w:r w:rsidR="00346089">
        <w:rPr>
          <w:rFonts w:hint="cs"/>
          <w:rtl/>
        </w:rPr>
        <w:t xml:space="preserve">) </w:t>
      </w:r>
      <w:r>
        <w:rPr>
          <w:rtl/>
        </w:rPr>
        <w:t>من عف</w:t>
      </w:r>
      <w:r w:rsidR="008502AE">
        <w:rPr>
          <w:rFonts w:hint="cs"/>
          <w:rtl/>
        </w:rPr>
        <w:t>ّ</w:t>
      </w:r>
      <w:r>
        <w:rPr>
          <w:rtl/>
        </w:rPr>
        <w:t xml:space="preserve"> بطنه وفرجه، واشتد</w:t>
      </w:r>
      <w:r w:rsidR="008502AE">
        <w:rPr>
          <w:rFonts w:hint="cs"/>
          <w:rtl/>
        </w:rPr>
        <w:t>ّ</w:t>
      </w:r>
      <w:r>
        <w:rPr>
          <w:rtl/>
        </w:rPr>
        <w:t xml:space="preserve"> جهاده، وعمل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الكافي 2: 63</w:t>
      </w:r>
      <w:r w:rsidR="00E4299D">
        <w:rPr>
          <w:rtl/>
        </w:rPr>
        <w:t>/</w:t>
      </w:r>
      <w:r>
        <w:rPr>
          <w:rtl/>
        </w:rPr>
        <w:t>9، ويأتي بتمامه في الحديث 10 من الباب 21 من أبواب جهاد النفس وما يناسبه</w:t>
      </w:r>
      <w:r w:rsidR="00C74906">
        <w:rPr>
          <w:rtl/>
        </w:rPr>
        <w:t>.</w:t>
      </w:r>
      <w:r>
        <w:rPr>
          <w:rtl/>
        </w:rPr>
        <w:t xml:space="preserve"> </w:t>
      </w:r>
    </w:p>
    <w:p w:rsidR="005359CC" w:rsidRPr="00DD389A" w:rsidRDefault="005359CC" w:rsidP="001D3C86">
      <w:pPr>
        <w:pStyle w:val="libFootnote0"/>
        <w:rPr>
          <w:rtl/>
        </w:rPr>
      </w:pPr>
      <w:r w:rsidRPr="00DD389A">
        <w:rPr>
          <w:rtl/>
        </w:rPr>
        <w:t>(1) المحاسن</w:t>
      </w:r>
      <w:r>
        <w:rPr>
          <w:rtl/>
        </w:rPr>
        <w:t xml:space="preserve">: </w:t>
      </w:r>
      <w:r w:rsidRPr="00DD389A">
        <w:rPr>
          <w:rtl/>
        </w:rPr>
        <w:t>18</w:t>
      </w:r>
      <w:r w:rsidR="00E4299D">
        <w:rPr>
          <w:rtl/>
        </w:rPr>
        <w:t>/</w:t>
      </w:r>
      <w:r w:rsidRPr="00DD389A">
        <w:rPr>
          <w:rtl/>
        </w:rPr>
        <w:t>50</w:t>
      </w:r>
      <w:r w:rsidR="00C74906">
        <w:rPr>
          <w:rtl/>
        </w:rPr>
        <w:t>.</w:t>
      </w:r>
    </w:p>
    <w:p w:rsidR="005359CC" w:rsidRDefault="005359CC" w:rsidP="001D3C86">
      <w:pPr>
        <w:pStyle w:val="libFootnote0"/>
        <w:rPr>
          <w:rtl/>
        </w:rPr>
      </w:pPr>
      <w:r>
        <w:rPr>
          <w:rtl/>
        </w:rPr>
        <w:t>5 - الكافي 2،: 63</w:t>
      </w:r>
      <w:r w:rsidR="00E4299D">
        <w:rPr>
          <w:rtl/>
        </w:rPr>
        <w:t>/</w:t>
      </w:r>
      <w:r>
        <w:rPr>
          <w:rtl/>
        </w:rPr>
        <w:t>11، ويأتي في ذيل الحديث 2 من الباب 21 من أبواب جهاد النفس</w:t>
      </w:r>
      <w:r w:rsidR="00C74906">
        <w:rPr>
          <w:rtl/>
        </w:rPr>
        <w:t>.</w:t>
      </w:r>
    </w:p>
    <w:p w:rsidR="005359CC" w:rsidRDefault="005359CC" w:rsidP="001D3C86">
      <w:pPr>
        <w:pStyle w:val="libFootnote0"/>
        <w:rPr>
          <w:rtl/>
        </w:rPr>
      </w:pPr>
      <w:r>
        <w:rPr>
          <w:rtl/>
        </w:rPr>
        <w:t>6 - الكافي 2: 183</w:t>
      </w:r>
      <w:r w:rsidR="00E4299D">
        <w:rPr>
          <w:rtl/>
        </w:rPr>
        <w:t>/</w:t>
      </w:r>
      <w:r>
        <w:rPr>
          <w:rtl/>
        </w:rPr>
        <w:t>7</w:t>
      </w:r>
      <w:r w:rsidR="00C74906">
        <w:rPr>
          <w:rtl/>
        </w:rPr>
        <w:t>.</w:t>
      </w:r>
    </w:p>
    <w:p w:rsidR="005359CC" w:rsidRPr="00DD389A" w:rsidRDefault="005359CC" w:rsidP="008127F4">
      <w:pPr>
        <w:pStyle w:val="libFootnote0"/>
        <w:rPr>
          <w:rtl/>
        </w:rPr>
      </w:pPr>
      <w:r w:rsidRPr="00DD389A">
        <w:rPr>
          <w:rtl/>
        </w:rPr>
        <w:t>(</w:t>
      </w:r>
      <w:r w:rsidR="008127F4">
        <w:rPr>
          <w:rFonts w:hint="cs"/>
          <w:rtl/>
        </w:rPr>
        <w:t>2</w:t>
      </w:r>
      <w:r w:rsidRPr="00DD389A">
        <w:rPr>
          <w:rtl/>
        </w:rPr>
        <w:t>) شحب جسمه</w:t>
      </w:r>
      <w:r>
        <w:rPr>
          <w:rtl/>
        </w:rPr>
        <w:t xml:space="preserve">: </w:t>
      </w:r>
      <w:r w:rsidRPr="00DD389A">
        <w:rPr>
          <w:rtl/>
        </w:rPr>
        <w:t>إذا تغي</w:t>
      </w:r>
      <w:r w:rsidR="008127F4">
        <w:rPr>
          <w:rFonts w:hint="cs"/>
          <w:rtl/>
        </w:rPr>
        <w:t>ّ</w:t>
      </w:r>
      <w:r w:rsidRPr="00DD389A">
        <w:rPr>
          <w:rtl/>
        </w:rPr>
        <w:t>ر( لسان العرب 1</w:t>
      </w:r>
      <w:r>
        <w:rPr>
          <w:rtl/>
        </w:rPr>
        <w:t xml:space="preserve">: </w:t>
      </w:r>
      <w:r w:rsidRPr="00DD389A">
        <w:rPr>
          <w:rtl/>
        </w:rPr>
        <w:t>484 )</w:t>
      </w:r>
      <w:r w:rsidR="00C74906">
        <w:rPr>
          <w:rtl/>
        </w:rPr>
        <w:t>.</w:t>
      </w:r>
      <w:r w:rsidRPr="00DD389A">
        <w:rPr>
          <w:rtl/>
        </w:rPr>
        <w:t xml:space="preserve"> وفي نسخة</w:t>
      </w:r>
      <w:r>
        <w:rPr>
          <w:rtl/>
        </w:rPr>
        <w:t xml:space="preserve">: </w:t>
      </w:r>
      <w:r w:rsidRPr="00DD389A">
        <w:rPr>
          <w:rtl/>
        </w:rPr>
        <w:t>السائحون</w:t>
      </w:r>
      <w:r w:rsidR="00C74906">
        <w:rPr>
          <w:rtl/>
        </w:rPr>
        <w:t>.</w:t>
      </w:r>
    </w:p>
    <w:p w:rsidR="005359CC" w:rsidRDefault="005359CC" w:rsidP="001D3C86">
      <w:pPr>
        <w:pStyle w:val="libFootnote0"/>
        <w:rPr>
          <w:rtl/>
        </w:rPr>
      </w:pPr>
      <w:r>
        <w:rPr>
          <w:rtl/>
        </w:rPr>
        <w:t>7 - الكافي 2: 183</w:t>
      </w:r>
      <w:r w:rsidR="00E4299D">
        <w:rPr>
          <w:rtl/>
        </w:rPr>
        <w:t>/</w:t>
      </w:r>
      <w:r>
        <w:rPr>
          <w:rtl/>
        </w:rPr>
        <w:t>9، ويأتي مثله بسند آخر عن صفات الشيعة في الحديث 13 من الباب 22 من أبواب جهاد النفس</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8B6052">
      <w:pPr>
        <w:pStyle w:val="libNormal0"/>
        <w:rPr>
          <w:rtl/>
        </w:rPr>
      </w:pPr>
      <w:r>
        <w:rPr>
          <w:rtl/>
        </w:rPr>
        <w:lastRenderedPageBreak/>
        <w:t xml:space="preserve">لخالقه، ورجا ثوابه، وخاف عقابه، فإذا رأيت أولئك فاولئك شيعة جعفر </w:t>
      </w:r>
      <w:r w:rsidR="008B6052">
        <w:rPr>
          <w:rFonts w:hint="cs"/>
          <w:rtl/>
        </w:rPr>
        <w:t>(</w:t>
      </w:r>
      <w:r w:rsidR="008B6052">
        <w:rPr>
          <w:rtl/>
        </w:rPr>
        <w:t xml:space="preserve"> </w:t>
      </w:r>
      <w:r w:rsidR="008B6052" w:rsidRPr="00F640F5">
        <w:rPr>
          <w:rStyle w:val="libAlaemChar"/>
          <w:rFonts w:hint="cs"/>
          <w:rtl/>
        </w:rPr>
        <w:t>عليه‌السلام</w:t>
      </w:r>
      <w:r w:rsidR="008B6052">
        <w:rPr>
          <w:rtl/>
        </w:rPr>
        <w:t xml:space="preserve"> </w:t>
      </w:r>
      <w:r w:rsidR="008B6052">
        <w:rPr>
          <w:rFonts w:hint="cs"/>
          <w:rtl/>
        </w:rPr>
        <w:t>)</w:t>
      </w:r>
      <w:r w:rsidR="00C74906">
        <w:rPr>
          <w:rtl/>
        </w:rPr>
        <w:t>.</w:t>
      </w:r>
    </w:p>
    <w:p w:rsidR="005359CC" w:rsidRDefault="005359CC" w:rsidP="008B6052">
      <w:pPr>
        <w:pStyle w:val="libNormal"/>
        <w:rPr>
          <w:rtl/>
        </w:rPr>
      </w:pPr>
      <w:r w:rsidRPr="00A65DA7">
        <w:rPr>
          <w:rtl/>
        </w:rPr>
        <w:t>[205]</w:t>
      </w:r>
      <w:r w:rsidRPr="00635ACA">
        <w:t xml:space="preserve"> </w:t>
      </w:r>
      <w:r w:rsidRPr="00635ACA">
        <w:rPr>
          <w:rtl/>
        </w:rPr>
        <w:t>8</w:t>
      </w:r>
      <w:r>
        <w:rPr>
          <w:rtl/>
        </w:rPr>
        <w:t xml:space="preserve"> - وعن عد</w:t>
      </w:r>
      <w:r w:rsidR="008B6052">
        <w:rPr>
          <w:rFonts w:hint="cs"/>
          <w:rtl/>
        </w:rPr>
        <w:t>ّ</w:t>
      </w:r>
      <w:r>
        <w:rPr>
          <w:rtl/>
        </w:rPr>
        <w:t xml:space="preserve">ة من أصحابنا، عن سهل بن زياد، عن ابن محبوب، عن علي بن رئاب، عن ابن أبي يعفور، عن أبي عبدالله </w:t>
      </w:r>
      <w:r w:rsidR="008B6052">
        <w:rPr>
          <w:rFonts w:hint="cs"/>
          <w:rtl/>
        </w:rPr>
        <w:t>(</w:t>
      </w:r>
      <w:r w:rsidR="008B6052">
        <w:rPr>
          <w:rtl/>
        </w:rPr>
        <w:t xml:space="preserve"> </w:t>
      </w:r>
      <w:r w:rsidR="008B6052" w:rsidRPr="00F640F5">
        <w:rPr>
          <w:rStyle w:val="libAlaemChar"/>
          <w:rFonts w:hint="cs"/>
          <w:rtl/>
        </w:rPr>
        <w:t>عليه‌السلام</w:t>
      </w:r>
      <w:r w:rsidR="008B6052">
        <w:rPr>
          <w:rtl/>
        </w:rPr>
        <w:t xml:space="preserve"> </w:t>
      </w:r>
      <w:r w:rsidR="008B6052">
        <w:rPr>
          <w:rFonts w:hint="cs"/>
          <w:rtl/>
        </w:rPr>
        <w:t xml:space="preserve">) </w:t>
      </w:r>
      <w:r>
        <w:rPr>
          <w:rtl/>
        </w:rPr>
        <w:t>قال: إن</w:t>
      </w:r>
      <w:r w:rsidR="008B6052">
        <w:rPr>
          <w:rFonts w:hint="cs"/>
          <w:rtl/>
        </w:rPr>
        <w:t>ّ</w:t>
      </w:r>
      <w:r>
        <w:rPr>
          <w:rtl/>
        </w:rPr>
        <w:t xml:space="preserve"> شيعة علي </w:t>
      </w:r>
      <w:r w:rsidR="008B6052">
        <w:rPr>
          <w:rFonts w:hint="cs"/>
          <w:rtl/>
        </w:rPr>
        <w:t>(</w:t>
      </w:r>
      <w:r w:rsidR="008B6052">
        <w:rPr>
          <w:rtl/>
        </w:rPr>
        <w:t xml:space="preserve"> </w:t>
      </w:r>
      <w:r w:rsidR="008B6052" w:rsidRPr="00F640F5">
        <w:rPr>
          <w:rStyle w:val="libAlaemChar"/>
          <w:rFonts w:hint="cs"/>
          <w:rtl/>
        </w:rPr>
        <w:t>عليه‌السلام</w:t>
      </w:r>
      <w:r w:rsidR="008B6052">
        <w:rPr>
          <w:rtl/>
        </w:rPr>
        <w:t xml:space="preserve"> </w:t>
      </w:r>
      <w:r w:rsidR="008B6052">
        <w:rPr>
          <w:rFonts w:hint="cs"/>
          <w:rtl/>
        </w:rPr>
        <w:t xml:space="preserve">) </w:t>
      </w:r>
      <w:r>
        <w:rPr>
          <w:rtl/>
        </w:rPr>
        <w:t xml:space="preserve">كانوا خمص </w:t>
      </w:r>
      <w:r w:rsidRPr="00D864A7">
        <w:rPr>
          <w:rStyle w:val="libFootnotenumChar"/>
          <w:rtl/>
        </w:rPr>
        <w:t>(1)</w:t>
      </w:r>
      <w:r>
        <w:rPr>
          <w:rtl/>
        </w:rPr>
        <w:t xml:space="preserve"> البطون، ذبل الشفاه، أهل رأفة وعلم وحلم، يعرفون بالرهباني</w:t>
      </w:r>
      <w:r w:rsidR="008B6052">
        <w:rPr>
          <w:rFonts w:hint="cs"/>
          <w:rtl/>
        </w:rPr>
        <w:t>ّ</w:t>
      </w:r>
      <w:r>
        <w:rPr>
          <w:rtl/>
        </w:rPr>
        <w:t>ة، فاعينوا على ما أنتم عليه بالورع و</w:t>
      </w:r>
      <w:r w:rsidR="008E749F">
        <w:rPr>
          <w:rtl/>
        </w:rPr>
        <w:t>الا</w:t>
      </w:r>
      <w:r>
        <w:rPr>
          <w:rtl/>
        </w:rPr>
        <w:t>جتهاد</w:t>
      </w:r>
      <w:r w:rsidR="00C74906">
        <w:rPr>
          <w:rtl/>
        </w:rPr>
        <w:t>.</w:t>
      </w:r>
    </w:p>
    <w:p w:rsidR="005359CC" w:rsidRDefault="005359CC" w:rsidP="008B6052">
      <w:pPr>
        <w:pStyle w:val="libNormal"/>
        <w:rPr>
          <w:rtl/>
        </w:rPr>
      </w:pPr>
      <w:r w:rsidRPr="00A65DA7">
        <w:rPr>
          <w:rtl/>
        </w:rPr>
        <w:t>[206]</w:t>
      </w:r>
      <w:r w:rsidRPr="00635ACA">
        <w:rPr>
          <w:rtl/>
        </w:rPr>
        <w:t xml:space="preserve"> 9</w:t>
      </w:r>
      <w:r>
        <w:rPr>
          <w:rtl/>
        </w:rPr>
        <w:t xml:space="preserve"> - </w:t>
      </w:r>
      <w:r w:rsidRPr="00635ACA">
        <w:rPr>
          <w:rtl/>
        </w:rPr>
        <w:t>وعنهم</w:t>
      </w:r>
      <w:r>
        <w:rPr>
          <w:rtl/>
        </w:rPr>
        <w:t xml:space="preserve">، </w:t>
      </w:r>
      <w:r w:rsidRPr="00635ACA">
        <w:rPr>
          <w:rtl/>
        </w:rPr>
        <w:t>عن أحمد بن محمد بن خالد</w:t>
      </w:r>
      <w:r>
        <w:rPr>
          <w:rtl/>
        </w:rPr>
        <w:t xml:space="preserve">، </w:t>
      </w:r>
      <w:r w:rsidRPr="00635ACA">
        <w:rPr>
          <w:rtl/>
        </w:rPr>
        <w:t>عن الحسن بن محبوب</w:t>
      </w:r>
      <w:r>
        <w:rPr>
          <w:rtl/>
        </w:rPr>
        <w:t xml:space="preserve">، </w:t>
      </w:r>
      <w:r w:rsidRPr="00635ACA">
        <w:rPr>
          <w:rtl/>
        </w:rPr>
        <w:t xml:space="preserve">عن </w:t>
      </w:r>
      <w:r>
        <w:rPr>
          <w:rtl/>
        </w:rPr>
        <w:t xml:space="preserve">عبدالله بن سنان، عن معروف بن خربوذ، عن أبي جعفر </w:t>
      </w:r>
      <w:r w:rsidR="008B6052">
        <w:rPr>
          <w:rFonts w:hint="cs"/>
          <w:rtl/>
        </w:rPr>
        <w:t>(</w:t>
      </w:r>
      <w:r w:rsidR="008B6052">
        <w:rPr>
          <w:rtl/>
        </w:rPr>
        <w:t xml:space="preserve"> </w:t>
      </w:r>
      <w:r w:rsidR="008B6052" w:rsidRPr="00F640F5">
        <w:rPr>
          <w:rStyle w:val="libAlaemChar"/>
          <w:rFonts w:hint="cs"/>
          <w:rtl/>
        </w:rPr>
        <w:t>عليه‌السلام</w:t>
      </w:r>
      <w:r w:rsidR="008B6052">
        <w:rPr>
          <w:rtl/>
        </w:rPr>
        <w:t xml:space="preserve"> </w:t>
      </w:r>
      <w:r w:rsidR="008B6052">
        <w:rPr>
          <w:rFonts w:hint="cs"/>
          <w:rtl/>
        </w:rPr>
        <w:t xml:space="preserve">) </w:t>
      </w:r>
      <w:r>
        <w:rPr>
          <w:rtl/>
        </w:rPr>
        <w:t>أن</w:t>
      </w:r>
      <w:r w:rsidR="008B6052">
        <w:rPr>
          <w:rFonts w:hint="cs"/>
          <w:rtl/>
        </w:rPr>
        <w:t>ّ</w:t>
      </w:r>
      <w:r>
        <w:rPr>
          <w:rtl/>
        </w:rPr>
        <w:t xml:space="preserve"> أمير المؤمنين </w:t>
      </w:r>
      <w:r w:rsidR="008B6052">
        <w:rPr>
          <w:rFonts w:hint="cs"/>
          <w:rtl/>
        </w:rPr>
        <w:t>(</w:t>
      </w:r>
      <w:r w:rsidR="008B6052">
        <w:rPr>
          <w:rtl/>
        </w:rPr>
        <w:t xml:space="preserve"> </w:t>
      </w:r>
      <w:r w:rsidR="008B6052" w:rsidRPr="00F640F5">
        <w:rPr>
          <w:rStyle w:val="libAlaemChar"/>
          <w:rFonts w:hint="cs"/>
          <w:rtl/>
        </w:rPr>
        <w:t>عليه‌السلام</w:t>
      </w:r>
      <w:r w:rsidR="008B6052">
        <w:rPr>
          <w:rtl/>
        </w:rPr>
        <w:t xml:space="preserve"> </w:t>
      </w:r>
      <w:r w:rsidR="008B6052">
        <w:rPr>
          <w:rFonts w:hint="cs"/>
          <w:rtl/>
        </w:rPr>
        <w:t xml:space="preserve">) </w:t>
      </w:r>
      <w:r>
        <w:rPr>
          <w:rtl/>
        </w:rPr>
        <w:t>قال: أما والله لقد عهدت أقواماً على عهد خليلي رسول الله</w:t>
      </w:r>
      <w:r w:rsidR="008B605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8B6052">
        <w:rPr>
          <w:rFonts w:hint="cs"/>
          <w:rtl/>
        </w:rPr>
        <w:t xml:space="preserve">) </w:t>
      </w:r>
      <w:r>
        <w:rPr>
          <w:rtl/>
        </w:rPr>
        <w:t>وإنهم ليصبحون ويمسون شعثاً، غبراً، خمصا</w:t>
      </w:r>
      <w:r w:rsidR="000A3BC8">
        <w:rPr>
          <w:rFonts w:hint="cs"/>
          <w:rtl/>
        </w:rPr>
        <w:t>ً</w:t>
      </w:r>
      <w:r>
        <w:rPr>
          <w:rtl/>
        </w:rPr>
        <w:t>، بين أعينهم كركب المعزا، يبيتون لرب</w:t>
      </w:r>
      <w:r w:rsidR="000A3BC8">
        <w:rPr>
          <w:rFonts w:hint="cs"/>
          <w:rtl/>
        </w:rPr>
        <w:t>ّ</w:t>
      </w:r>
      <w:r>
        <w:rPr>
          <w:rtl/>
        </w:rPr>
        <w:t>هم سج</w:t>
      </w:r>
      <w:r w:rsidR="000A3BC8">
        <w:rPr>
          <w:rFonts w:hint="cs"/>
          <w:rtl/>
        </w:rPr>
        <w:t>ّ</w:t>
      </w:r>
      <w:r>
        <w:rPr>
          <w:rtl/>
        </w:rPr>
        <w:t>داً وقياماً، يراوحون بين أقدامهم وجباههم، يناجون رب</w:t>
      </w:r>
      <w:r w:rsidR="000A3BC8">
        <w:rPr>
          <w:rFonts w:hint="cs"/>
          <w:rtl/>
        </w:rPr>
        <w:t>َّ</w:t>
      </w:r>
      <w:r>
        <w:rPr>
          <w:rtl/>
        </w:rPr>
        <w:t>هم ويسألونه فكاك رقابهم من النار، والله لقد رأيتهم مع هذا وهم خائفون مشفقون</w:t>
      </w:r>
      <w:r w:rsidR="00C74906">
        <w:rPr>
          <w:rtl/>
        </w:rPr>
        <w:t>.</w:t>
      </w:r>
    </w:p>
    <w:p w:rsidR="005359CC" w:rsidRDefault="005359CC" w:rsidP="00D75867">
      <w:pPr>
        <w:pStyle w:val="libNormal"/>
        <w:rPr>
          <w:rtl/>
        </w:rPr>
      </w:pPr>
      <w:r>
        <w:rPr>
          <w:rtl/>
        </w:rPr>
        <w:t>وعنهم، عن إبن خالد، عن السندي بن محم</w:t>
      </w:r>
      <w:r w:rsidR="000A3BC8">
        <w:rPr>
          <w:rFonts w:hint="cs"/>
          <w:rtl/>
        </w:rPr>
        <w:t>ّ</w:t>
      </w:r>
      <w:r>
        <w:rPr>
          <w:rtl/>
        </w:rPr>
        <w:t>د، عن محم</w:t>
      </w:r>
      <w:r w:rsidR="000A3BC8">
        <w:rPr>
          <w:rFonts w:hint="cs"/>
          <w:rtl/>
        </w:rPr>
        <w:t>ّ</w:t>
      </w:r>
      <w:r>
        <w:rPr>
          <w:rtl/>
        </w:rPr>
        <w:t xml:space="preserve">د بن الصلت، عن أبي حمزة، عن علي بن الحسين </w:t>
      </w:r>
      <w:r w:rsidR="00D75867">
        <w:rPr>
          <w:rFonts w:hint="cs"/>
          <w:rtl/>
        </w:rPr>
        <w:t>(</w:t>
      </w:r>
      <w:r w:rsidR="00D75867">
        <w:rPr>
          <w:rtl/>
        </w:rPr>
        <w:t xml:space="preserve"> </w:t>
      </w:r>
      <w:r w:rsidR="00D75867" w:rsidRPr="00F640F5">
        <w:rPr>
          <w:rStyle w:val="libAlaemChar"/>
          <w:rFonts w:hint="cs"/>
          <w:rtl/>
        </w:rPr>
        <w:t>عليه‌السلام</w:t>
      </w:r>
      <w:r w:rsidR="00D75867">
        <w:rPr>
          <w:rtl/>
        </w:rPr>
        <w:t xml:space="preserve"> </w:t>
      </w:r>
      <w:r w:rsidR="00D75867">
        <w:rPr>
          <w:rFonts w:hint="cs"/>
          <w:rtl/>
        </w:rPr>
        <w:t xml:space="preserve">) </w:t>
      </w:r>
      <w:r>
        <w:rPr>
          <w:rtl/>
        </w:rPr>
        <w:t xml:space="preserve">، نحوه </w:t>
      </w:r>
      <w:r w:rsidRPr="00D864A7">
        <w:rPr>
          <w:rStyle w:val="libFootnotenumChar"/>
          <w:rtl/>
        </w:rPr>
        <w:t>(</w:t>
      </w:r>
      <w:r w:rsidR="00D75867">
        <w:rPr>
          <w:rStyle w:val="libFootnotenumChar"/>
          <w:rFonts w:hint="cs"/>
          <w:rtl/>
        </w:rPr>
        <w:t>2</w:t>
      </w:r>
      <w:r w:rsidRPr="00D864A7">
        <w:rPr>
          <w:rStyle w:val="libFootnotenumChar"/>
          <w:rtl/>
        </w:rPr>
        <w:t>)</w:t>
      </w:r>
      <w:r w:rsidR="00C74906">
        <w:rPr>
          <w:rtl/>
        </w:rPr>
        <w:t>.</w:t>
      </w:r>
    </w:p>
    <w:p w:rsidR="005359CC" w:rsidRDefault="005359CC" w:rsidP="00D75867">
      <w:pPr>
        <w:pStyle w:val="libNormal"/>
        <w:rPr>
          <w:rtl/>
        </w:rPr>
      </w:pPr>
      <w:r w:rsidRPr="00A65DA7">
        <w:rPr>
          <w:rtl/>
        </w:rPr>
        <w:t>[207]</w:t>
      </w:r>
      <w:r w:rsidRPr="00635ACA">
        <w:t xml:space="preserve"> </w:t>
      </w:r>
      <w:r w:rsidRPr="00635ACA">
        <w:rPr>
          <w:rtl/>
        </w:rPr>
        <w:t>10</w:t>
      </w:r>
      <w:r>
        <w:rPr>
          <w:rtl/>
        </w:rPr>
        <w:t xml:space="preserve"> - </w:t>
      </w:r>
      <w:r w:rsidRPr="00635ACA">
        <w:rPr>
          <w:rtl/>
        </w:rPr>
        <w:t>وع</w:t>
      </w:r>
      <w:r>
        <w:rPr>
          <w:rtl/>
        </w:rPr>
        <w:t>نهم، عن ابن خالد، عن محمد بن علي، عن محم</w:t>
      </w:r>
      <w:r w:rsidR="000A3BC8">
        <w:rPr>
          <w:rFonts w:hint="cs"/>
          <w:rtl/>
        </w:rPr>
        <w:t>ّ</w:t>
      </w:r>
      <w:r>
        <w:rPr>
          <w:rtl/>
        </w:rPr>
        <w:t xml:space="preserve">د بن سنان، عن عيسى النهر سيري </w:t>
      </w:r>
      <w:r w:rsidRPr="00D864A7">
        <w:rPr>
          <w:rStyle w:val="libFootnotenumChar"/>
          <w:rtl/>
        </w:rPr>
        <w:t>(</w:t>
      </w:r>
      <w:r w:rsidR="00D75867">
        <w:rPr>
          <w:rStyle w:val="libFootnotenumChar"/>
          <w:rFonts w:hint="cs"/>
          <w:rtl/>
        </w:rPr>
        <w:t>3</w:t>
      </w:r>
      <w:r w:rsidRPr="00D864A7">
        <w:rPr>
          <w:rStyle w:val="libFootnotenumChar"/>
          <w:rtl/>
        </w:rPr>
        <w:t>)</w:t>
      </w:r>
      <w:r>
        <w:rPr>
          <w:rtl/>
        </w:rPr>
        <w:t xml:space="preserve"> عن أبي عبدالله </w:t>
      </w:r>
      <w:r w:rsidR="00D75867">
        <w:rPr>
          <w:rFonts w:hint="cs"/>
          <w:rtl/>
        </w:rPr>
        <w:t>(</w:t>
      </w:r>
      <w:r w:rsidR="00D75867">
        <w:rPr>
          <w:rtl/>
        </w:rPr>
        <w:t xml:space="preserve"> </w:t>
      </w:r>
      <w:r w:rsidR="00D75867" w:rsidRPr="00F640F5">
        <w:rPr>
          <w:rStyle w:val="libAlaemChar"/>
          <w:rFonts w:hint="cs"/>
          <w:rtl/>
        </w:rPr>
        <w:t>عليه‌السلام</w:t>
      </w:r>
      <w:r w:rsidR="00D75867">
        <w:rPr>
          <w:rtl/>
        </w:rPr>
        <w:t xml:space="preserve"> </w:t>
      </w:r>
      <w:r w:rsidR="00D75867">
        <w:rPr>
          <w:rFonts w:hint="cs"/>
          <w:rtl/>
        </w:rPr>
        <w:t xml:space="preserve">) </w:t>
      </w:r>
      <w:r>
        <w:rPr>
          <w:rtl/>
        </w:rPr>
        <w:t>قال: قال رسول الله</w:t>
      </w:r>
      <w:r w:rsidR="00D75867">
        <w:rPr>
          <w:rFonts w:hint="cs"/>
          <w:rtl/>
        </w:rPr>
        <w:t xml:space="preserve"> (</w:t>
      </w:r>
      <w:r>
        <w:rPr>
          <w:rtl/>
        </w:rPr>
        <w:t xml:space="preserve"> </w:t>
      </w:r>
      <w:r w:rsidRPr="00F640F5">
        <w:rPr>
          <w:rStyle w:val="libAlaemChar"/>
          <w:rFonts w:hint="cs"/>
          <w:rtl/>
        </w:rPr>
        <w:t>صلى‌الله‌عليه‌وآله‌وسلم</w:t>
      </w:r>
      <w:r w:rsidR="00D75867">
        <w:rPr>
          <w:rFonts w:hint="cs"/>
          <w:rtl/>
        </w:rPr>
        <w:t xml:space="preserve"> ) :</w:t>
      </w:r>
      <w:r>
        <w:rPr>
          <w:rtl/>
        </w:rPr>
        <w:t xml:space="preserve"> من عرف الله وعظ</w:t>
      </w:r>
      <w:r w:rsidR="00D75867">
        <w:rPr>
          <w:rFonts w:hint="cs"/>
          <w:rtl/>
        </w:rPr>
        <w:t>ّ</w:t>
      </w:r>
      <w:r>
        <w:rPr>
          <w:rtl/>
        </w:rPr>
        <w:t xml:space="preserve">مه منع فاه من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8 - الكافي 2: 183</w:t>
      </w:r>
      <w:r w:rsidR="00E4299D">
        <w:rPr>
          <w:rtl/>
        </w:rPr>
        <w:t>/</w:t>
      </w:r>
      <w:r>
        <w:rPr>
          <w:rtl/>
        </w:rPr>
        <w:t xml:space="preserve">10، ويأتي </w:t>
      </w:r>
      <w:r w:rsidR="002B46A7">
        <w:rPr>
          <w:rtl/>
        </w:rPr>
        <w:t>أيضاً</w:t>
      </w:r>
      <w:r>
        <w:rPr>
          <w:rtl/>
        </w:rPr>
        <w:t xml:space="preserve"> في الحديث 16 من الباب 3 من أبواب جهاد النفس</w:t>
      </w:r>
      <w:r w:rsidR="00C74906">
        <w:rPr>
          <w:rtl/>
        </w:rPr>
        <w:t>.</w:t>
      </w:r>
    </w:p>
    <w:p w:rsidR="005359CC" w:rsidRPr="00635ACA" w:rsidRDefault="005359CC" w:rsidP="001D3C86">
      <w:pPr>
        <w:pStyle w:val="libFootnote0"/>
        <w:rPr>
          <w:rtl/>
        </w:rPr>
      </w:pPr>
      <w:r w:rsidRPr="00635ACA">
        <w:rPr>
          <w:rtl/>
        </w:rPr>
        <w:t>(1) خمص</w:t>
      </w:r>
      <w:r>
        <w:rPr>
          <w:rtl/>
        </w:rPr>
        <w:t xml:space="preserve">: </w:t>
      </w:r>
      <w:r w:rsidRPr="00635ACA">
        <w:rPr>
          <w:rtl/>
        </w:rPr>
        <w:t>جمع خميص وهو الضامر البطن من الجوع وغيره ( لسان العرب 7</w:t>
      </w:r>
      <w:r>
        <w:rPr>
          <w:rtl/>
        </w:rPr>
        <w:t xml:space="preserve">: </w:t>
      </w:r>
      <w:r w:rsidRPr="00635ACA">
        <w:rPr>
          <w:rtl/>
        </w:rPr>
        <w:t>30 )</w:t>
      </w:r>
    </w:p>
    <w:p w:rsidR="005359CC" w:rsidRDefault="005359CC" w:rsidP="001D3C86">
      <w:pPr>
        <w:pStyle w:val="libFootnote0"/>
        <w:rPr>
          <w:rtl/>
        </w:rPr>
      </w:pPr>
      <w:r>
        <w:rPr>
          <w:rtl/>
        </w:rPr>
        <w:t>9 - الكافي 2: 185</w:t>
      </w:r>
      <w:r w:rsidR="00E4299D">
        <w:rPr>
          <w:rtl/>
        </w:rPr>
        <w:t>/</w:t>
      </w:r>
      <w:r>
        <w:rPr>
          <w:rtl/>
        </w:rPr>
        <w:t>21</w:t>
      </w:r>
      <w:r w:rsidR="00C74906">
        <w:rPr>
          <w:rtl/>
        </w:rPr>
        <w:t>.</w:t>
      </w:r>
    </w:p>
    <w:p w:rsidR="005359CC" w:rsidRPr="00635ACA" w:rsidRDefault="005359CC" w:rsidP="00D75867">
      <w:pPr>
        <w:pStyle w:val="libFootnote0"/>
        <w:rPr>
          <w:rtl/>
        </w:rPr>
      </w:pPr>
      <w:r w:rsidRPr="00635ACA">
        <w:rPr>
          <w:rtl/>
        </w:rPr>
        <w:t>(</w:t>
      </w:r>
      <w:r w:rsidR="00D75867">
        <w:rPr>
          <w:rFonts w:hint="cs"/>
          <w:rtl/>
        </w:rPr>
        <w:t>2</w:t>
      </w:r>
      <w:r w:rsidRPr="00635ACA">
        <w:rPr>
          <w:rtl/>
        </w:rPr>
        <w:t>) الكافي 2</w:t>
      </w:r>
      <w:r>
        <w:rPr>
          <w:rtl/>
        </w:rPr>
        <w:t xml:space="preserve">: </w:t>
      </w:r>
      <w:r w:rsidRPr="00635ACA">
        <w:rPr>
          <w:rtl/>
        </w:rPr>
        <w:t>185</w:t>
      </w:r>
      <w:r w:rsidR="00E4299D">
        <w:rPr>
          <w:rtl/>
        </w:rPr>
        <w:t>/</w:t>
      </w:r>
      <w:r w:rsidRPr="00635ACA">
        <w:rPr>
          <w:rtl/>
        </w:rPr>
        <w:t>22</w:t>
      </w:r>
      <w:r w:rsidR="00C74906">
        <w:rPr>
          <w:rtl/>
        </w:rPr>
        <w:t>.</w:t>
      </w:r>
    </w:p>
    <w:p w:rsidR="005359CC" w:rsidRDefault="005359CC" w:rsidP="001D3C86">
      <w:pPr>
        <w:pStyle w:val="libFootnote0"/>
        <w:rPr>
          <w:rtl/>
        </w:rPr>
      </w:pPr>
      <w:r>
        <w:rPr>
          <w:rtl/>
        </w:rPr>
        <w:t>10 - الكافي 2: 186</w:t>
      </w:r>
      <w:r w:rsidR="00E4299D">
        <w:rPr>
          <w:rtl/>
        </w:rPr>
        <w:t>/</w:t>
      </w:r>
      <w:r>
        <w:rPr>
          <w:rtl/>
        </w:rPr>
        <w:t>25</w:t>
      </w:r>
      <w:r w:rsidR="00C74906">
        <w:rPr>
          <w:rtl/>
        </w:rPr>
        <w:t>.</w:t>
      </w:r>
    </w:p>
    <w:p w:rsidR="005359CC" w:rsidRPr="00635ACA" w:rsidRDefault="005359CC" w:rsidP="00D75867">
      <w:pPr>
        <w:pStyle w:val="libFootnote0"/>
        <w:rPr>
          <w:rtl/>
        </w:rPr>
      </w:pPr>
      <w:r w:rsidRPr="00635ACA">
        <w:rPr>
          <w:rtl/>
        </w:rPr>
        <w:t>(</w:t>
      </w:r>
      <w:r w:rsidR="00D75867">
        <w:rPr>
          <w:rFonts w:hint="cs"/>
          <w:rtl/>
        </w:rPr>
        <w:t>3</w:t>
      </w:r>
      <w:r w:rsidRPr="00635ACA">
        <w:rPr>
          <w:rtl/>
        </w:rPr>
        <w:t xml:space="preserve">) في هامش </w:t>
      </w:r>
      <w:r w:rsidR="008E749F">
        <w:rPr>
          <w:rtl/>
        </w:rPr>
        <w:t>الا</w:t>
      </w:r>
      <w:r w:rsidRPr="00635ACA">
        <w:rPr>
          <w:rtl/>
        </w:rPr>
        <w:t>صل عن نسخة</w:t>
      </w:r>
      <w:r>
        <w:rPr>
          <w:rtl/>
        </w:rPr>
        <w:t xml:space="preserve">: </w:t>
      </w:r>
      <w:r w:rsidRPr="00635ACA">
        <w:rPr>
          <w:rtl/>
        </w:rPr>
        <w:t>« النهريري »</w:t>
      </w:r>
      <w:r w:rsidR="00C74906">
        <w:rPr>
          <w:rtl/>
        </w:rPr>
        <w:t>.</w:t>
      </w:r>
      <w:r w:rsidRPr="00635ACA">
        <w:rPr>
          <w:rtl/>
        </w:rPr>
        <w:t xml:space="preserve"> </w:t>
      </w:r>
    </w:p>
    <w:p w:rsidR="001D3C86" w:rsidRDefault="001D3C86" w:rsidP="001D3C86">
      <w:pPr>
        <w:pStyle w:val="libNormal"/>
        <w:rPr>
          <w:rtl/>
        </w:rPr>
      </w:pPr>
      <w:r>
        <w:rPr>
          <w:rtl/>
        </w:rPr>
        <w:br w:type="page"/>
      </w:r>
    </w:p>
    <w:p w:rsidR="005359CC" w:rsidRDefault="005359CC" w:rsidP="00BD3869">
      <w:pPr>
        <w:pStyle w:val="libNormal0"/>
        <w:rPr>
          <w:rtl/>
        </w:rPr>
      </w:pPr>
      <w:r>
        <w:rPr>
          <w:rtl/>
        </w:rPr>
        <w:lastRenderedPageBreak/>
        <w:t>الكلام، وبطنه من الطعام، وع</w:t>
      </w:r>
      <w:r w:rsidR="00E935CF">
        <w:rPr>
          <w:rFonts w:hint="cs"/>
          <w:rtl/>
        </w:rPr>
        <w:t>َ</w:t>
      </w:r>
      <w:r>
        <w:rPr>
          <w:rtl/>
        </w:rPr>
        <w:t>ن</w:t>
      </w:r>
      <w:r w:rsidR="00E935CF">
        <w:rPr>
          <w:rFonts w:hint="cs"/>
          <w:rtl/>
        </w:rPr>
        <w:t>ّ</w:t>
      </w:r>
      <w:r>
        <w:rPr>
          <w:rtl/>
        </w:rPr>
        <w:t xml:space="preserve">ى </w:t>
      </w:r>
      <w:r w:rsidRPr="00D864A7">
        <w:rPr>
          <w:rStyle w:val="libFootnotenumChar"/>
          <w:rtl/>
        </w:rPr>
        <w:t>(</w:t>
      </w:r>
      <w:r w:rsidR="00BD3869">
        <w:rPr>
          <w:rStyle w:val="libFootnotenumChar"/>
          <w:rFonts w:hint="cs"/>
          <w:rtl/>
        </w:rPr>
        <w:t>1</w:t>
      </w:r>
      <w:r w:rsidRPr="00D864A7">
        <w:rPr>
          <w:rStyle w:val="libFootnotenumChar"/>
          <w:rtl/>
        </w:rPr>
        <w:t>)</w:t>
      </w:r>
      <w:r w:rsidR="00E935CF">
        <w:rPr>
          <w:rtl/>
        </w:rPr>
        <w:t xml:space="preserve"> نفسه بالصيام والقيام، قالوا: ب</w:t>
      </w:r>
      <w:r w:rsidR="00E935CF">
        <w:rPr>
          <w:rFonts w:hint="cs"/>
          <w:rtl/>
        </w:rPr>
        <w:t>آ</w:t>
      </w:r>
      <w:r>
        <w:rPr>
          <w:rtl/>
        </w:rPr>
        <w:t>بائنا وأم</w:t>
      </w:r>
      <w:r w:rsidR="00E935CF">
        <w:rPr>
          <w:rFonts w:hint="cs"/>
          <w:rtl/>
        </w:rPr>
        <w:t>ّ</w:t>
      </w:r>
      <w:r>
        <w:rPr>
          <w:rtl/>
        </w:rPr>
        <w:t>هاتنا يا رسول الله، هؤلاء أولياء الله؟ قال: إن</w:t>
      </w:r>
      <w:r w:rsidR="00E935CF">
        <w:rPr>
          <w:rFonts w:hint="cs"/>
          <w:rtl/>
        </w:rPr>
        <w:t>ّ</w:t>
      </w:r>
      <w:r>
        <w:rPr>
          <w:rtl/>
        </w:rPr>
        <w:t xml:space="preserve"> أولياء الله سكتوا فكان سكوتهم ذكراً، ونظروا فكان نظرهم عبرة، ونطقوا فكان نطقهم حكمة، ومشوا فكان مشيهم بين الناس بركة، لولا </w:t>
      </w:r>
      <w:r w:rsidR="008E749F">
        <w:rPr>
          <w:rtl/>
        </w:rPr>
        <w:t>الا</w:t>
      </w:r>
      <w:r>
        <w:rPr>
          <w:rtl/>
        </w:rPr>
        <w:t>جال التي قد كتبت عليهم لم تقر</w:t>
      </w:r>
      <w:r w:rsidR="00E935CF">
        <w:rPr>
          <w:rFonts w:hint="cs"/>
          <w:rtl/>
        </w:rPr>
        <w:t>ّ</w:t>
      </w:r>
      <w:r>
        <w:rPr>
          <w:rtl/>
        </w:rPr>
        <w:t xml:space="preserve"> أرواحهم في أجسادهم خوفاً من العقاب </w:t>
      </w:r>
      <w:r w:rsidRPr="00D864A7">
        <w:rPr>
          <w:rStyle w:val="libFootnotenumChar"/>
          <w:rtl/>
        </w:rPr>
        <w:t>(</w:t>
      </w:r>
      <w:r w:rsidR="00BD3869">
        <w:rPr>
          <w:rStyle w:val="libFootnotenumChar"/>
          <w:rFonts w:hint="cs"/>
          <w:rtl/>
        </w:rPr>
        <w:t>2</w:t>
      </w:r>
      <w:r w:rsidRPr="00D864A7">
        <w:rPr>
          <w:rStyle w:val="libFootnotenumChar"/>
          <w:rtl/>
        </w:rPr>
        <w:t>)</w:t>
      </w:r>
      <w:r>
        <w:rPr>
          <w:rtl/>
        </w:rPr>
        <w:t>، وشوقاً إلى الثواب</w:t>
      </w:r>
      <w:r w:rsidR="00C74906">
        <w:rPr>
          <w:rtl/>
        </w:rPr>
        <w:t>.</w:t>
      </w:r>
    </w:p>
    <w:p w:rsidR="005359CC" w:rsidRDefault="005359CC" w:rsidP="00BD3869">
      <w:pPr>
        <w:pStyle w:val="libNormal"/>
        <w:rPr>
          <w:rtl/>
        </w:rPr>
      </w:pPr>
      <w:r>
        <w:rPr>
          <w:rtl/>
        </w:rPr>
        <w:t>محم</w:t>
      </w:r>
      <w:r w:rsidR="00E935CF">
        <w:rPr>
          <w:rFonts w:hint="cs"/>
          <w:rtl/>
        </w:rPr>
        <w:t>ّ</w:t>
      </w:r>
      <w:r>
        <w:rPr>
          <w:rtl/>
        </w:rPr>
        <w:t>د بن علي بن الحسين في ( المجالس ): عن الحسين بن أحمد بن إدريس، عن أبيه، عن أحمد بن محم</w:t>
      </w:r>
      <w:r w:rsidR="00E935CF">
        <w:rPr>
          <w:rFonts w:hint="cs"/>
          <w:rtl/>
        </w:rPr>
        <w:t>ّ</w:t>
      </w:r>
      <w:r>
        <w:rPr>
          <w:rtl/>
        </w:rPr>
        <w:t xml:space="preserve">د بن خالد </w:t>
      </w:r>
      <w:r w:rsidRPr="00D864A7">
        <w:rPr>
          <w:rStyle w:val="libFootnotenumChar"/>
          <w:rtl/>
        </w:rPr>
        <w:t>(</w:t>
      </w:r>
      <w:r w:rsidR="00BD3869">
        <w:rPr>
          <w:rStyle w:val="libFootnotenumChar"/>
          <w:rFonts w:hint="cs"/>
          <w:rtl/>
        </w:rPr>
        <w:t>3</w:t>
      </w:r>
      <w:r w:rsidRPr="00D864A7">
        <w:rPr>
          <w:rStyle w:val="libFootnotenumChar"/>
          <w:rtl/>
        </w:rPr>
        <w:t>)</w:t>
      </w:r>
      <w:r w:rsidR="00C74906">
        <w:rPr>
          <w:rtl/>
        </w:rPr>
        <w:t>.</w:t>
      </w:r>
    </w:p>
    <w:p w:rsidR="005359CC" w:rsidRDefault="005359CC" w:rsidP="00BD3869">
      <w:pPr>
        <w:pStyle w:val="libNormal"/>
        <w:rPr>
          <w:rtl/>
        </w:rPr>
      </w:pPr>
      <w:r>
        <w:rPr>
          <w:rtl/>
        </w:rPr>
        <w:t>وعن محم</w:t>
      </w:r>
      <w:r w:rsidR="00E935CF">
        <w:rPr>
          <w:rFonts w:hint="cs"/>
          <w:rtl/>
        </w:rPr>
        <w:t>ّ</w:t>
      </w:r>
      <w:r>
        <w:rPr>
          <w:rtl/>
        </w:rPr>
        <w:t>د بن علي ماجيلويه، عن محم</w:t>
      </w:r>
      <w:r w:rsidR="00E935CF">
        <w:rPr>
          <w:rFonts w:hint="cs"/>
          <w:rtl/>
        </w:rPr>
        <w:t>ّ</w:t>
      </w:r>
      <w:r>
        <w:rPr>
          <w:rtl/>
        </w:rPr>
        <w:t>د بن أبي القاسم، عن محم</w:t>
      </w:r>
      <w:r w:rsidR="00E935CF">
        <w:rPr>
          <w:rFonts w:hint="cs"/>
          <w:rtl/>
        </w:rPr>
        <w:t>ّ</w:t>
      </w:r>
      <w:r>
        <w:rPr>
          <w:rtl/>
        </w:rPr>
        <w:t>د بن علي الكوفي، مثله</w:t>
      </w:r>
      <w:r w:rsidRPr="00D864A7">
        <w:rPr>
          <w:rStyle w:val="libFootnotenumChar"/>
          <w:rtl/>
        </w:rPr>
        <w:t>(</w:t>
      </w:r>
      <w:r w:rsidR="00BD3869">
        <w:rPr>
          <w:rStyle w:val="libFootnotenumChar"/>
          <w:rFonts w:hint="cs"/>
          <w:rtl/>
        </w:rPr>
        <w:t>4</w:t>
      </w:r>
      <w:r w:rsidRPr="00D864A7">
        <w:rPr>
          <w:rStyle w:val="libFootnotenumChar"/>
          <w:rtl/>
        </w:rPr>
        <w:t>)</w:t>
      </w:r>
      <w:r w:rsidR="00C74906">
        <w:rPr>
          <w:rtl/>
        </w:rPr>
        <w:t>.</w:t>
      </w:r>
    </w:p>
    <w:p w:rsidR="005359CC" w:rsidRDefault="005359CC" w:rsidP="00D86120">
      <w:pPr>
        <w:pStyle w:val="libNormal"/>
        <w:rPr>
          <w:rtl/>
        </w:rPr>
      </w:pPr>
      <w:r w:rsidRPr="00A65DA7">
        <w:rPr>
          <w:rtl/>
        </w:rPr>
        <w:t>[208]</w:t>
      </w:r>
      <w:r w:rsidRPr="00635ACA">
        <w:t xml:space="preserve"> </w:t>
      </w:r>
      <w:r w:rsidRPr="00635ACA">
        <w:rPr>
          <w:rtl/>
        </w:rPr>
        <w:t>11</w:t>
      </w:r>
      <w:r>
        <w:rPr>
          <w:rtl/>
        </w:rPr>
        <w:t xml:space="preserve"> - </w:t>
      </w:r>
      <w:r w:rsidRPr="00635ACA">
        <w:rPr>
          <w:rtl/>
        </w:rPr>
        <w:t>وع</w:t>
      </w:r>
      <w:r>
        <w:rPr>
          <w:rtl/>
        </w:rPr>
        <w:t>ن محم</w:t>
      </w:r>
      <w:r w:rsidR="00BD3869">
        <w:rPr>
          <w:rFonts w:hint="cs"/>
          <w:rtl/>
        </w:rPr>
        <w:t>ّ</w:t>
      </w:r>
      <w:r>
        <w:rPr>
          <w:rtl/>
        </w:rPr>
        <w:t xml:space="preserve">د بن الحسن، عن الحسين بن الحسن بن أبان، عن الحسين بن سعيد، عن ابن أبي عمير، عن علي بن أبي حمزة، عن أبي بصير، عن أبي عبدالله </w:t>
      </w:r>
      <w:r w:rsidRPr="00F640F5">
        <w:rPr>
          <w:rStyle w:val="libAlaemChar"/>
          <w:rFonts w:hint="cs"/>
          <w:rtl/>
        </w:rPr>
        <w:t>عليه‌السلام</w:t>
      </w:r>
      <w:r>
        <w:rPr>
          <w:rtl/>
        </w:rPr>
        <w:t xml:space="preserve"> أن أباه قال لجماعة من الشيعة: والله إني لأحب ريحكم وأرواحكم، فأعينوا </w:t>
      </w:r>
      <w:r w:rsidRPr="00D864A7">
        <w:rPr>
          <w:rStyle w:val="libFootnotenumChar"/>
          <w:rtl/>
        </w:rPr>
        <w:t>(</w:t>
      </w:r>
      <w:r w:rsidR="00BD3869">
        <w:rPr>
          <w:rStyle w:val="libFootnotenumChar"/>
          <w:rFonts w:hint="cs"/>
          <w:rtl/>
        </w:rPr>
        <w:t>5</w:t>
      </w:r>
      <w:r w:rsidRPr="00D864A7">
        <w:rPr>
          <w:rStyle w:val="libFootnotenumChar"/>
          <w:rtl/>
        </w:rPr>
        <w:t>)</w:t>
      </w:r>
      <w:r>
        <w:rPr>
          <w:rtl/>
        </w:rPr>
        <w:t xml:space="preserve"> على ذلك بورع واجتهاد، واعلموا أن</w:t>
      </w:r>
      <w:r w:rsidR="00BD3869">
        <w:rPr>
          <w:rFonts w:hint="cs"/>
          <w:rtl/>
        </w:rPr>
        <w:t>ّ</w:t>
      </w:r>
      <w:r>
        <w:rPr>
          <w:rtl/>
        </w:rPr>
        <w:t xml:space="preserve"> ولايتنا لا تنال </w:t>
      </w:r>
      <w:r w:rsidR="00BD3869">
        <w:rPr>
          <w:rFonts w:hint="cs"/>
          <w:rtl/>
        </w:rPr>
        <w:t>إ</w:t>
      </w:r>
      <w:r w:rsidR="008E749F">
        <w:rPr>
          <w:rtl/>
        </w:rPr>
        <w:t>ل</w:t>
      </w:r>
      <w:r w:rsidR="00BD3869">
        <w:rPr>
          <w:rFonts w:hint="cs"/>
          <w:rtl/>
        </w:rPr>
        <w:t>ّ</w:t>
      </w:r>
      <w:r w:rsidR="008E749F">
        <w:rPr>
          <w:rtl/>
        </w:rPr>
        <w:t>ا</w:t>
      </w:r>
      <w:r>
        <w:rPr>
          <w:rtl/>
        </w:rPr>
        <w:t xml:space="preserve"> بالعمل و</w:t>
      </w:r>
      <w:r w:rsidR="008E749F">
        <w:rPr>
          <w:rtl/>
        </w:rPr>
        <w:t>الا</w:t>
      </w:r>
      <w:r>
        <w:rPr>
          <w:rtl/>
        </w:rPr>
        <w:t>جتهاد، من ائتم</w:t>
      </w:r>
      <w:r w:rsidR="00BD3869">
        <w:rPr>
          <w:rFonts w:hint="cs"/>
          <w:rtl/>
        </w:rPr>
        <w:t>ّ</w:t>
      </w:r>
      <w:r>
        <w:rPr>
          <w:rtl/>
        </w:rPr>
        <w:t xml:space="preserve"> منكم بعبد فليعمل بعمله، الحديث</w:t>
      </w:r>
      <w:r w:rsidR="00C74906">
        <w:rPr>
          <w:rtl/>
        </w:rPr>
        <w:t>.</w:t>
      </w:r>
      <w:r>
        <w:rPr>
          <w:rtl/>
        </w:rPr>
        <w:t xml:space="preserve"> ورواه الكليني عن علي بن إبراهيم، عن أبيه، عن ابن أبي عمير، عن عمرو بن أبي المقدام، عن أبي عبدالله </w:t>
      </w:r>
      <w:r w:rsidR="00BD3869">
        <w:rPr>
          <w:rFonts w:hint="cs"/>
          <w:rtl/>
        </w:rPr>
        <w:t>(</w:t>
      </w:r>
      <w:r w:rsidR="00BD3869">
        <w:rPr>
          <w:rtl/>
        </w:rPr>
        <w:t xml:space="preserve"> </w:t>
      </w:r>
      <w:r w:rsidR="00BD3869" w:rsidRPr="00F640F5">
        <w:rPr>
          <w:rStyle w:val="libAlaemChar"/>
          <w:rFonts w:hint="cs"/>
          <w:rtl/>
        </w:rPr>
        <w:t>عليه‌السلام</w:t>
      </w:r>
      <w:r w:rsidR="00BD3869">
        <w:rPr>
          <w:rtl/>
        </w:rPr>
        <w:t xml:space="preserve"> </w:t>
      </w:r>
      <w:r w:rsidR="00BD3869">
        <w:rPr>
          <w:rFonts w:hint="cs"/>
          <w:rtl/>
        </w:rPr>
        <w:t xml:space="preserve">) </w:t>
      </w:r>
      <w:r>
        <w:rPr>
          <w:rtl/>
        </w:rPr>
        <w:t xml:space="preserve">، نحوه </w:t>
      </w:r>
      <w:r w:rsidRPr="00D864A7">
        <w:rPr>
          <w:rStyle w:val="libFootnotenumChar"/>
          <w:rtl/>
        </w:rPr>
        <w:t>(</w:t>
      </w:r>
      <w:r w:rsidR="00BD3869">
        <w:rPr>
          <w:rStyle w:val="libFootnotenumChar"/>
          <w:rFonts w:hint="cs"/>
          <w:rtl/>
        </w:rPr>
        <w:t>6</w:t>
      </w:r>
      <w:r w:rsidRPr="00D864A7">
        <w:rPr>
          <w:rStyle w:val="libFootnotenumChar"/>
          <w:rtl/>
        </w:rPr>
        <w:t>)</w:t>
      </w:r>
      <w:r w:rsidR="00C74906">
        <w:rPr>
          <w:rtl/>
        </w:rPr>
        <w:t>.</w:t>
      </w:r>
    </w:p>
    <w:p w:rsidR="005359CC" w:rsidRDefault="005359CC" w:rsidP="00A65DA7">
      <w:pPr>
        <w:pStyle w:val="libNormal"/>
        <w:rPr>
          <w:rtl/>
        </w:rPr>
      </w:pPr>
      <w:r w:rsidRPr="00A65DA7">
        <w:rPr>
          <w:rtl/>
        </w:rPr>
        <w:t>[209]</w:t>
      </w:r>
      <w:r w:rsidRPr="00635ACA">
        <w:t xml:space="preserve"> </w:t>
      </w:r>
      <w:r w:rsidRPr="00635ACA">
        <w:rPr>
          <w:rtl/>
        </w:rPr>
        <w:t>12</w:t>
      </w:r>
      <w:r>
        <w:rPr>
          <w:rtl/>
        </w:rPr>
        <w:t xml:space="preserve"> - </w:t>
      </w:r>
      <w:r w:rsidRPr="00635ACA">
        <w:rPr>
          <w:rtl/>
        </w:rPr>
        <w:t>وع</w:t>
      </w:r>
      <w:r>
        <w:rPr>
          <w:rtl/>
        </w:rPr>
        <w:t xml:space="preserve">ن أبيه، عن علي بن إبراهيم، عن أبيه، عن عبد الرحمن بن </w:t>
      </w:r>
    </w:p>
    <w:p w:rsidR="005359CC" w:rsidRDefault="001D3C86" w:rsidP="001D3C86">
      <w:pPr>
        <w:pStyle w:val="libLine"/>
        <w:rPr>
          <w:rtl/>
        </w:rPr>
      </w:pPr>
      <w:r>
        <w:rPr>
          <w:rtl/>
        </w:rPr>
        <w:t>____________________</w:t>
      </w:r>
    </w:p>
    <w:p w:rsidR="005359CC" w:rsidRPr="00635ACA" w:rsidRDefault="005359CC" w:rsidP="00BD3869">
      <w:pPr>
        <w:pStyle w:val="libFootnote0"/>
        <w:rPr>
          <w:rtl/>
        </w:rPr>
      </w:pPr>
      <w:r w:rsidRPr="00635ACA">
        <w:rPr>
          <w:rtl/>
        </w:rPr>
        <w:t>(</w:t>
      </w:r>
      <w:r w:rsidR="00BD3869">
        <w:rPr>
          <w:rFonts w:hint="cs"/>
          <w:rtl/>
        </w:rPr>
        <w:t>1</w:t>
      </w:r>
      <w:r w:rsidRPr="00635ACA">
        <w:rPr>
          <w:rtl/>
        </w:rPr>
        <w:t>) عن</w:t>
      </w:r>
      <w:r w:rsidR="00BD3869">
        <w:rPr>
          <w:rFonts w:hint="cs"/>
          <w:rtl/>
        </w:rPr>
        <w:t>ّ</w:t>
      </w:r>
      <w:r w:rsidRPr="00635ACA">
        <w:rPr>
          <w:rtl/>
        </w:rPr>
        <w:t>ى بالعين المهملة والنون المشددة أي أتعب نفسه ( مجمع البحرين 1</w:t>
      </w:r>
      <w:r>
        <w:rPr>
          <w:rtl/>
        </w:rPr>
        <w:t xml:space="preserve">: </w:t>
      </w:r>
      <w:r w:rsidRPr="00635ACA">
        <w:rPr>
          <w:rtl/>
        </w:rPr>
        <w:t>308 )</w:t>
      </w:r>
      <w:r>
        <w:rPr>
          <w:rtl/>
        </w:rPr>
        <w:t xml:space="preserve">، </w:t>
      </w:r>
      <w:r w:rsidRPr="00635ACA">
        <w:rPr>
          <w:rtl/>
        </w:rPr>
        <w:t>وفي المصدر</w:t>
      </w:r>
      <w:r>
        <w:rPr>
          <w:rtl/>
        </w:rPr>
        <w:t xml:space="preserve">: </w:t>
      </w:r>
      <w:r w:rsidRPr="00635ACA">
        <w:rPr>
          <w:rtl/>
        </w:rPr>
        <w:t>عفى</w:t>
      </w:r>
      <w:r w:rsidR="00C74906">
        <w:rPr>
          <w:rtl/>
        </w:rPr>
        <w:t>.</w:t>
      </w:r>
    </w:p>
    <w:p w:rsidR="005359CC" w:rsidRPr="00635ACA" w:rsidRDefault="005359CC" w:rsidP="00BD3869">
      <w:pPr>
        <w:pStyle w:val="libFootnote0"/>
        <w:rPr>
          <w:rtl/>
        </w:rPr>
      </w:pPr>
      <w:r w:rsidRPr="00635ACA">
        <w:rPr>
          <w:rtl/>
        </w:rPr>
        <w:t>(</w:t>
      </w:r>
      <w:r w:rsidR="00BD3869">
        <w:rPr>
          <w:rFonts w:hint="cs"/>
          <w:rtl/>
        </w:rPr>
        <w:t>2</w:t>
      </w:r>
      <w:r w:rsidRPr="00635ACA">
        <w:rPr>
          <w:rtl/>
        </w:rPr>
        <w:t>) في المصدر</w:t>
      </w:r>
      <w:r>
        <w:rPr>
          <w:rtl/>
        </w:rPr>
        <w:t xml:space="preserve">: </w:t>
      </w:r>
      <w:r w:rsidRPr="00635ACA">
        <w:rPr>
          <w:rtl/>
        </w:rPr>
        <w:t>العذاب</w:t>
      </w:r>
      <w:r w:rsidR="00C74906">
        <w:rPr>
          <w:rtl/>
        </w:rPr>
        <w:t>.</w:t>
      </w:r>
    </w:p>
    <w:p w:rsidR="005359CC" w:rsidRPr="00635ACA" w:rsidRDefault="005359CC" w:rsidP="00BD3869">
      <w:pPr>
        <w:pStyle w:val="libFootnote0"/>
        <w:rPr>
          <w:rtl/>
        </w:rPr>
      </w:pPr>
      <w:r w:rsidRPr="00635ACA">
        <w:rPr>
          <w:rtl/>
        </w:rPr>
        <w:t>(</w:t>
      </w:r>
      <w:r w:rsidR="00BD3869">
        <w:rPr>
          <w:rFonts w:hint="cs"/>
          <w:rtl/>
        </w:rPr>
        <w:t>3</w:t>
      </w:r>
      <w:r w:rsidRPr="00635ACA">
        <w:rPr>
          <w:rtl/>
        </w:rPr>
        <w:t>) أمالي ألصدوق</w:t>
      </w:r>
      <w:r>
        <w:rPr>
          <w:rtl/>
        </w:rPr>
        <w:t xml:space="preserve">: </w:t>
      </w:r>
      <w:r w:rsidRPr="00635ACA">
        <w:rPr>
          <w:rtl/>
        </w:rPr>
        <w:t>249</w:t>
      </w:r>
      <w:r w:rsidR="00E4299D">
        <w:rPr>
          <w:rtl/>
        </w:rPr>
        <w:t>/</w:t>
      </w:r>
      <w:r w:rsidRPr="00635ACA">
        <w:rPr>
          <w:rtl/>
        </w:rPr>
        <w:t>7</w:t>
      </w:r>
      <w:r w:rsidR="00C74906">
        <w:rPr>
          <w:rtl/>
        </w:rPr>
        <w:t>.</w:t>
      </w:r>
    </w:p>
    <w:p w:rsidR="005359CC" w:rsidRPr="00635ACA" w:rsidRDefault="005359CC" w:rsidP="00BD3869">
      <w:pPr>
        <w:pStyle w:val="libFootnote0"/>
        <w:rPr>
          <w:rtl/>
        </w:rPr>
      </w:pPr>
      <w:r w:rsidRPr="00635ACA">
        <w:rPr>
          <w:rtl/>
        </w:rPr>
        <w:t>(</w:t>
      </w:r>
      <w:r w:rsidR="00BD3869">
        <w:rPr>
          <w:rFonts w:hint="cs"/>
          <w:rtl/>
        </w:rPr>
        <w:t>4</w:t>
      </w:r>
      <w:r w:rsidRPr="00635ACA">
        <w:rPr>
          <w:rtl/>
        </w:rPr>
        <w:t>) أمالي الصدوق</w:t>
      </w:r>
      <w:r>
        <w:rPr>
          <w:rtl/>
        </w:rPr>
        <w:t xml:space="preserve">: </w:t>
      </w:r>
      <w:r w:rsidRPr="00635ACA">
        <w:rPr>
          <w:rtl/>
        </w:rPr>
        <w:t>444</w:t>
      </w:r>
      <w:r w:rsidR="00E4299D">
        <w:rPr>
          <w:rtl/>
        </w:rPr>
        <w:t>/</w:t>
      </w:r>
      <w:r w:rsidRPr="00635ACA">
        <w:rPr>
          <w:rtl/>
        </w:rPr>
        <w:t>6</w:t>
      </w:r>
      <w:r w:rsidR="00C74906">
        <w:rPr>
          <w:rtl/>
        </w:rPr>
        <w:t>.</w:t>
      </w:r>
    </w:p>
    <w:p w:rsidR="005359CC" w:rsidRDefault="005359CC" w:rsidP="001D3C86">
      <w:pPr>
        <w:pStyle w:val="libFootnote0"/>
        <w:rPr>
          <w:rtl/>
        </w:rPr>
      </w:pPr>
      <w:r>
        <w:rPr>
          <w:rtl/>
        </w:rPr>
        <w:t>11 - أمالي الصدوق: 500</w:t>
      </w:r>
      <w:r w:rsidR="00E4299D">
        <w:rPr>
          <w:rtl/>
        </w:rPr>
        <w:t>/</w:t>
      </w:r>
      <w:r>
        <w:rPr>
          <w:rtl/>
        </w:rPr>
        <w:t>4</w:t>
      </w:r>
      <w:r w:rsidR="00C74906">
        <w:rPr>
          <w:rtl/>
        </w:rPr>
        <w:t>.</w:t>
      </w:r>
    </w:p>
    <w:p w:rsidR="005359CC" w:rsidRPr="00635ACA" w:rsidRDefault="005359CC" w:rsidP="00BD3869">
      <w:pPr>
        <w:pStyle w:val="libFootnote0"/>
        <w:rPr>
          <w:rtl/>
        </w:rPr>
      </w:pPr>
      <w:r w:rsidRPr="00635ACA">
        <w:rPr>
          <w:rtl/>
        </w:rPr>
        <w:t>(</w:t>
      </w:r>
      <w:r w:rsidR="00BD3869">
        <w:rPr>
          <w:rFonts w:hint="cs"/>
          <w:rtl/>
        </w:rPr>
        <w:t>5</w:t>
      </w:r>
      <w:r w:rsidRPr="00635ACA">
        <w:rPr>
          <w:rtl/>
        </w:rPr>
        <w:t>) في المصدر</w:t>
      </w:r>
      <w:r>
        <w:rPr>
          <w:rtl/>
        </w:rPr>
        <w:t xml:space="preserve">: </w:t>
      </w:r>
      <w:r w:rsidRPr="00635ACA">
        <w:rPr>
          <w:rtl/>
        </w:rPr>
        <w:t>فأعينوني</w:t>
      </w:r>
      <w:r w:rsidR="00C74906">
        <w:rPr>
          <w:rtl/>
        </w:rPr>
        <w:t>.</w:t>
      </w:r>
    </w:p>
    <w:p w:rsidR="005359CC" w:rsidRPr="00635ACA" w:rsidRDefault="005359CC" w:rsidP="00BD3869">
      <w:pPr>
        <w:pStyle w:val="libFootnote0"/>
        <w:rPr>
          <w:rtl/>
        </w:rPr>
      </w:pPr>
      <w:r w:rsidRPr="00635ACA">
        <w:rPr>
          <w:rtl/>
        </w:rPr>
        <w:t>(</w:t>
      </w:r>
      <w:r w:rsidR="00BD3869">
        <w:rPr>
          <w:rFonts w:hint="cs"/>
          <w:rtl/>
        </w:rPr>
        <w:t>6</w:t>
      </w:r>
      <w:r w:rsidRPr="00635ACA">
        <w:rPr>
          <w:rtl/>
        </w:rPr>
        <w:t>) الكافي 8</w:t>
      </w:r>
      <w:r>
        <w:rPr>
          <w:rtl/>
        </w:rPr>
        <w:t xml:space="preserve">: </w:t>
      </w:r>
      <w:r w:rsidRPr="00635ACA">
        <w:rPr>
          <w:rtl/>
        </w:rPr>
        <w:t>212</w:t>
      </w:r>
      <w:r w:rsidR="00E4299D">
        <w:rPr>
          <w:rtl/>
        </w:rPr>
        <w:t>/</w:t>
      </w:r>
      <w:r w:rsidRPr="00635ACA">
        <w:rPr>
          <w:rtl/>
        </w:rPr>
        <w:t>259</w:t>
      </w:r>
    </w:p>
    <w:p w:rsidR="005359CC" w:rsidRDefault="005359CC" w:rsidP="001D3C86">
      <w:pPr>
        <w:pStyle w:val="libFootnote0"/>
        <w:rPr>
          <w:rtl/>
        </w:rPr>
      </w:pPr>
      <w:r>
        <w:rPr>
          <w:rtl/>
        </w:rPr>
        <w:t>12 - أمالي الصدوق: 232</w:t>
      </w:r>
      <w:r w:rsidR="00E4299D">
        <w:rPr>
          <w:rtl/>
        </w:rPr>
        <w:t>/</w:t>
      </w:r>
      <w:r>
        <w:rPr>
          <w:rtl/>
        </w:rPr>
        <w:t>14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690B13">
      <w:pPr>
        <w:pStyle w:val="libNormal0"/>
        <w:rPr>
          <w:rtl/>
        </w:rPr>
      </w:pPr>
      <w:r>
        <w:rPr>
          <w:rtl/>
        </w:rPr>
        <w:lastRenderedPageBreak/>
        <w:t>أبي نجران، عن عاصم بن حميد، عن محم</w:t>
      </w:r>
      <w:r w:rsidR="00A53F2B">
        <w:rPr>
          <w:rFonts w:hint="cs"/>
          <w:rtl/>
        </w:rPr>
        <w:t>ّ</w:t>
      </w:r>
      <w:r>
        <w:rPr>
          <w:rtl/>
        </w:rPr>
        <w:t>د بن قيس، عن أبي جعفر</w:t>
      </w:r>
      <w:r w:rsidR="00A53F2B">
        <w:rPr>
          <w:rFonts w:hint="cs"/>
          <w:rtl/>
        </w:rPr>
        <w:t xml:space="preserve"> (</w:t>
      </w:r>
      <w:r w:rsidR="00A53F2B">
        <w:rPr>
          <w:rtl/>
        </w:rPr>
        <w:t xml:space="preserve"> </w:t>
      </w:r>
      <w:r w:rsidR="00A53F2B" w:rsidRPr="00F640F5">
        <w:rPr>
          <w:rStyle w:val="libAlaemChar"/>
          <w:rFonts w:hint="cs"/>
          <w:rtl/>
        </w:rPr>
        <w:t>عليه‌السلام</w:t>
      </w:r>
      <w:r w:rsidR="00A53F2B">
        <w:rPr>
          <w:rtl/>
        </w:rPr>
        <w:t xml:space="preserve"> </w:t>
      </w:r>
      <w:r w:rsidR="00A53F2B">
        <w:rPr>
          <w:rFonts w:hint="cs"/>
          <w:rtl/>
        </w:rPr>
        <w:t xml:space="preserve">) </w:t>
      </w:r>
      <w:r>
        <w:rPr>
          <w:rtl/>
        </w:rPr>
        <w:t>أن</w:t>
      </w:r>
      <w:r w:rsidR="00A53F2B">
        <w:rPr>
          <w:rFonts w:hint="cs"/>
          <w:rtl/>
        </w:rPr>
        <w:t>ّ</w:t>
      </w:r>
      <w:r>
        <w:rPr>
          <w:rtl/>
        </w:rPr>
        <w:t xml:space="preserve">ه قال: والله إن كان علي </w:t>
      </w:r>
      <w:r w:rsidR="00A53F2B">
        <w:rPr>
          <w:rFonts w:hint="cs"/>
          <w:rtl/>
        </w:rPr>
        <w:t>(</w:t>
      </w:r>
      <w:r w:rsidR="00A53F2B">
        <w:rPr>
          <w:rtl/>
        </w:rPr>
        <w:t xml:space="preserve"> </w:t>
      </w:r>
      <w:r w:rsidR="00A53F2B" w:rsidRPr="00F640F5">
        <w:rPr>
          <w:rStyle w:val="libAlaemChar"/>
          <w:rFonts w:hint="cs"/>
          <w:rtl/>
        </w:rPr>
        <w:t>عليه‌السلام</w:t>
      </w:r>
      <w:r w:rsidR="00A53F2B">
        <w:rPr>
          <w:rtl/>
        </w:rPr>
        <w:t xml:space="preserve"> </w:t>
      </w:r>
      <w:r w:rsidR="00A53F2B">
        <w:rPr>
          <w:rFonts w:hint="cs"/>
          <w:rtl/>
        </w:rPr>
        <w:t xml:space="preserve">) </w:t>
      </w:r>
      <w:r>
        <w:rPr>
          <w:rtl/>
        </w:rPr>
        <w:t>ليأكل أكل العبد، ويجلس جلسة العبد، وإن كان ليشتري القميصين السنبلانيين</w:t>
      </w:r>
      <w:r w:rsidR="00A53F2B">
        <w:rPr>
          <w:rFonts w:hint="cs"/>
          <w:rtl/>
        </w:rPr>
        <w:t>ّ</w:t>
      </w:r>
      <w:r>
        <w:rPr>
          <w:rtl/>
        </w:rPr>
        <w:t xml:space="preserve"> </w:t>
      </w:r>
      <w:r w:rsidRPr="00D864A7">
        <w:rPr>
          <w:rStyle w:val="libFootnotenumChar"/>
          <w:rtl/>
        </w:rPr>
        <w:t>(1)</w:t>
      </w:r>
      <w:r>
        <w:rPr>
          <w:rtl/>
        </w:rPr>
        <w:t xml:space="preserve"> فيخي</w:t>
      </w:r>
      <w:r w:rsidR="00C85359">
        <w:rPr>
          <w:rFonts w:hint="cs"/>
          <w:rtl/>
        </w:rPr>
        <w:t>ّ</w:t>
      </w:r>
      <w:r>
        <w:rPr>
          <w:rtl/>
        </w:rPr>
        <w:t>ر</w:t>
      </w:r>
      <w:r w:rsidR="00C85359">
        <w:rPr>
          <w:rFonts w:hint="cs"/>
          <w:rtl/>
        </w:rPr>
        <w:t xml:space="preserve"> </w:t>
      </w:r>
      <w:r>
        <w:rPr>
          <w:rtl/>
        </w:rPr>
        <w:t>غلامه خيرهما، ثم</w:t>
      </w:r>
      <w:r w:rsidR="00C85359">
        <w:rPr>
          <w:rFonts w:hint="cs"/>
          <w:rtl/>
        </w:rPr>
        <w:t>ّ</w:t>
      </w:r>
      <w:r>
        <w:rPr>
          <w:rtl/>
        </w:rPr>
        <w:t xml:space="preserve"> يلبس </w:t>
      </w:r>
      <w:r w:rsidR="008E749F">
        <w:rPr>
          <w:rtl/>
        </w:rPr>
        <w:t>الا</w:t>
      </w:r>
      <w:r>
        <w:rPr>
          <w:rtl/>
        </w:rPr>
        <w:t>خر، فإذا جاز أصابعه قطعه، وإذا جاز كعبه حذفه، ولقد ولي خمس سنين ما وضع آج</w:t>
      </w:r>
      <w:r w:rsidR="00C85359">
        <w:rPr>
          <w:rFonts w:hint="cs"/>
          <w:rtl/>
        </w:rPr>
        <w:t>ُ</w:t>
      </w:r>
      <w:r>
        <w:rPr>
          <w:rtl/>
        </w:rPr>
        <w:t>رة على آجرة، ولا لبنة على لبنة، ولا أقطع قطيعا</w:t>
      </w:r>
      <w:r w:rsidR="00C85359">
        <w:rPr>
          <w:rFonts w:hint="cs"/>
          <w:rtl/>
        </w:rPr>
        <w:t>ً</w:t>
      </w:r>
      <w:r>
        <w:rPr>
          <w:rtl/>
        </w:rPr>
        <w:t>، ولا أورث بيضاء ولا حمراء، وإن كان ليطعم الناس خبز البر</w:t>
      </w:r>
      <w:r w:rsidR="00690B13">
        <w:rPr>
          <w:rFonts w:hint="cs"/>
          <w:rtl/>
        </w:rPr>
        <w:t>ّ</w:t>
      </w:r>
      <w:r>
        <w:rPr>
          <w:rtl/>
        </w:rPr>
        <w:t xml:space="preserve"> واللحم وينصرف الى منزله ويأكل خبز الشعير والزيت والخل، وما ورد عليه أمران كلاهما لله رضاً </w:t>
      </w:r>
      <w:r w:rsidR="00690B13">
        <w:rPr>
          <w:rFonts w:hint="cs"/>
          <w:rtl/>
        </w:rPr>
        <w:t>إ</w:t>
      </w:r>
      <w:r w:rsidR="008E749F">
        <w:rPr>
          <w:rtl/>
        </w:rPr>
        <w:t>ل</w:t>
      </w:r>
      <w:r w:rsidR="00690B13">
        <w:rPr>
          <w:rFonts w:hint="cs"/>
          <w:rtl/>
        </w:rPr>
        <w:t>ّ</w:t>
      </w:r>
      <w:r w:rsidR="008E749F">
        <w:rPr>
          <w:rtl/>
        </w:rPr>
        <w:t>ا</w:t>
      </w:r>
      <w:r>
        <w:rPr>
          <w:rtl/>
        </w:rPr>
        <w:t xml:space="preserve"> أخذ بأشد</w:t>
      </w:r>
      <w:r w:rsidR="00690B13">
        <w:rPr>
          <w:rFonts w:hint="cs"/>
          <w:rtl/>
        </w:rPr>
        <w:t>ّ</w:t>
      </w:r>
      <w:r>
        <w:rPr>
          <w:rtl/>
        </w:rPr>
        <w:t>هما على بدنه، ولقد أعتق ألف مملوك من كدّ</w:t>
      </w:r>
      <w:r w:rsidR="00690B13">
        <w:rPr>
          <w:rFonts w:hint="cs"/>
          <w:rtl/>
        </w:rPr>
        <w:t>ِ</w:t>
      </w:r>
      <w:r>
        <w:rPr>
          <w:rtl/>
        </w:rPr>
        <w:t xml:space="preserve"> يده، وتربت فيه يداه، وعرق فيه وجهه، وما أطاق عمله أحد من الناس، وان كان ليصل</w:t>
      </w:r>
      <w:r w:rsidR="00690B13">
        <w:rPr>
          <w:rFonts w:hint="cs"/>
          <w:rtl/>
        </w:rPr>
        <w:t>ّ</w:t>
      </w:r>
      <w:r>
        <w:rPr>
          <w:rtl/>
        </w:rPr>
        <w:t>ي في اليوم والليلة ألف ركعة، وإن كان أقرب الناس شبها</w:t>
      </w:r>
      <w:r w:rsidR="00690B13">
        <w:rPr>
          <w:rFonts w:hint="cs"/>
          <w:rtl/>
        </w:rPr>
        <w:t>ً</w:t>
      </w:r>
      <w:r>
        <w:rPr>
          <w:rtl/>
        </w:rPr>
        <w:t xml:space="preserve"> به علي بن الحسين </w:t>
      </w:r>
      <w:r w:rsidR="00690B13">
        <w:rPr>
          <w:rFonts w:hint="cs"/>
          <w:rtl/>
        </w:rPr>
        <w:t>(</w:t>
      </w:r>
      <w:r w:rsidR="00690B13">
        <w:rPr>
          <w:rtl/>
        </w:rPr>
        <w:t xml:space="preserve"> </w:t>
      </w:r>
      <w:r w:rsidR="00690B13" w:rsidRPr="00F640F5">
        <w:rPr>
          <w:rStyle w:val="libAlaemChar"/>
          <w:rFonts w:hint="cs"/>
          <w:rtl/>
        </w:rPr>
        <w:t>عليه‌السلام</w:t>
      </w:r>
      <w:r w:rsidR="00690B13">
        <w:rPr>
          <w:rtl/>
        </w:rPr>
        <w:t xml:space="preserve"> </w:t>
      </w:r>
      <w:r w:rsidR="00690B13">
        <w:rPr>
          <w:rFonts w:hint="cs"/>
          <w:rtl/>
        </w:rPr>
        <w:t xml:space="preserve">) </w:t>
      </w:r>
      <w:r>
        <w:rPr>
          <w:rtl/>
        </w:rPr>
        <w:t>، وما أطاق عمله أحد من الناس بعده، الحديث</w:t>
      </w:r>
      <w:r w:rsidR="00C74906">
        <w:rPr>
          <w:rtl/>
        </w:rPr>
        <w:t>.</w:t>
      </w:r>
    </w:p>
    <w:p w:rsidR="005359CC" w:rsidRDefault="005359CC" w:rsidP="00A65DA7">
      <w:pPr>
        <w:pStyle w:val="libNormal"/>
        <w:rPr>
          <w:rtl/>
        </w:rPr>
      </w:pPr>
      <w:r>
        <w:rPr>
          <w:rtl/>
        </w:rPr>
        <w:t>ورواه الطبرسي في ( مجمع البيان ) عن محم</w:t>
      </w:r>
      <w:r w:rsidR="00690B13">
        <w:rPr>
          <w:rFonts w:hint="cs"/>
          <w:rtl/>
        </w:rPr>
        <w:t>ّ</w:t>
      </w:r>
      <w:r>
        <w:rPr>
          <w:rtl/>
        </w:rPr>
        <w:t xml:space="preserve">د بن قيس، نحوه </w:t>
      </w:r>
      <w:r w:rsidRPr="00D864A7">
        <w:rPr>
          <w:rStyle w:val="libFootnotenumChar"/>
          <w:rtl/>
        </w:rPr>
        <w:t>(2)</w:t>
      </w:r>
      <w:r w:rsidR="00C74906">
        <w:rPr>
          <w:rtl/>
        </w:rPr>
        <w:t>.</w:t>
      </w:r>
    </w:p>
    <w:p w:rsidR="005359CC" w:rsidRDefault="005359CC" w:rsidP="00690B13">
      <w:pPr>
        <w:pStyle w:val="libNormal"/>
        <w:rPr>
          <w:rtl/>
        </w:rPr>
      </w:pPr>
      <w:r w:rsidRPr="00A65DA7">
        <w:rPr>
          <w:rtl/>
        </w:rPr>
        <w:t>[210]</w:t>
      </w:r>
      <w:r w:rsidRPr="00635ACA">
        <w:t xml:space="preserve"> </w:t>
      </w:r>
      <w:r w:rsidRPr="00635ACA">
        <w:rPr>
          <w:rtl/>
        </w:rPr>
        <w:t>13</w:t>
      </w:r>
      <w:r>
        <w:rPr>
          <w:rtl/>
        </w:rPr>
        <w:t xml:space="preserve"> - وفي ( العلل ): عن علي بن أحمد، عن محم</w:t>
      </w:r>
      <w:r w:rsidR="00690B13">
        <w:rPr>
          <w:rFonts w:hint="cs"/>
          <w:rtl/>
        </w:rPr>
        <w:t>ّ</w:t>
      </w:r>
      <w:r>
        <w:rPr>
          <w:rtl/>
        </w:rPr>
        <w:t>د بن أبي عبدالله الكوفي، عن محم</w:t>
      </w:r>
      <w:r w:rsidR="00690B13">
        <w:rPr>
          <w:rFonts w:hint="cs"/>
          <w:rtl/>
        </w:rPr>
        <w:t>ّ</w:t>
      </w:r>
      <w:r>
        <w:rPr>
          <w:rtl/>
        </w:rPr>
        <w:t>د بن إسماعيل البرمكي، عن الحسين بن آلهيثم، عن عباد بن يعقوب، عن الحسن بن علي بن أبي حمزة، عن أبيه، قال: سألت مولاة</w:t>
      </w:r>
      <w:r w:rsidR="00690B13">
        <w:rPr>
          <w:rFonts w:hint="cs"/>
          <w:rtl/>
        </w:rPr>
        <w:t>ً</w:t>
      </w:r>
      <w:r>
        <w:rPr>
          <w:rtl/>
        </w:rPr>
        <w:t xml:space="preserve"> لعلي بن الحسين </w:t>
      </w:r>
      <w:r w:rsidR="00690B13">
        <w:rPr>
          <w:rFonts w:hint="cs"/>
          <w:rtl/>
        </w:rPr>
        <w:t>(</w:t>
      </w:r>
      <w:r w:rsidR="00690B13">
        <w:rPr>
          <w:rtl/>
        </w:rPr>
        <w:t xml:space="preserve"> </w:t>
      </w:r>
      <w:r w:rsidR="00690B13" w:rsidRPr="00F640F5">
        <w:rPr>
          <w:rStyle w:val="libAlaemChar"/>
          <w:rFonts w:hint="cs"/>
          <w:rtl/>
        </w:rPr>
        <w:t>عليه‌السلام</w:t>
      </w:r>
      <w:r w:rsidR="00690B13">
        <w:rPr>
          <w:rtl/>
        </w:rPr>
        <w:t xml:space="preserve"> </w:t>
      </w:r>
      <w:r w:rsidR="00690B13">
        <w:rPr>
          <w:rFonts w:hint="cs"/>
          <w:rtl/>
        </w:rPr>
        <w:t xml:space="preserve">) </w:t>
      </w:r>
      <w:r>
        <w:rPr>
          <w:rtl/>
        </w:rPr>
        <w:t>بعد موته فقلت: صفي لي أمور علي بن الحسين، فقالت: أطنب أو أختصر؟ فقلت: بل اختصري</w:t>
      </w:r>
      <w:r w:rsidR="00C74906">
        <w:rPr>
          <w:rtl/>
        </w:rPr>
        <w:t>.</w:t>
      </w:r>
      <w:r>
        <w:rPr>
          <w:rtl/>
        </w:rPr>
        <w:t xml:space="preserve"> قالت: ما أتيته بطعام نهاراً قط، ولا فرشت له فراشاً بليل قط</w:t>
      </w:r>
      <w:r w:rsidR="00C74906">
        <w:rPr>
          <w:rtl/>
        </w:rPr>
        <w:t>.</w:t>
      </w:r>
    </w:p>
    <w:p w:rsidR="005359CC" w:rsidRDefault="005359CC" w:rsidP="00A65DA7">
      <w:pPr>
        <w:pStyle w:val="libNormal"/>
        <w:rPr>
          <w:rtl/>
        </w:rPr>
      </w:pPr>
      <w:r w:rsidRPr="00A65DA7">
        <w:rPr>
          <w:rtl/>
        </w:rPr>
        <w:t>[211]</w:t>
      </w:r>
      <w:r w:rsidRPr="00635ACA">
        <w:t xml:space="preserve"> </w:t>
      </w:r>
      <w:r w:rsidRPr="00635ACA">
        <w:rPr>
          <w:rtl/>
        </w:rPr>
        <w:t>14</w:t>
      </w:r>
      <w:r>
        <w:rPr>
          <w:rtl/>
        </w:rPr>
        <w:t xml:space="preserve"> - وفي ( معاني </w:t>
      </w:r>
      <w:r w:rsidR="008E749F">
        <w:rPr>
          <w:rtl/>
        </w:rPr>
        <w:t>الا</w:t>
      </w:r>
      <w:r>
        <w:rPr>
          <w:rtl/>
        </w:rPr>
        <w:t>خبار ): عن الحسن بن عبدالله العسكري، عن محم</w:t>
      </w:r>
      <w:r w:rsidR="00690B13">
        <w:rPr>
          <w:rFonts w:hint="cs"/>
          <w:rtl/>
        </w:rPr>
        <w:t>ّ</w:t>
      </w:r>
      <w:r>
        <w:rPr>
          <w:rtl/>
        </w:rPr>
        <w:t xml:space="preserve">د بن أحمد، عن أحمد بن عيسى، عن موسى بن إسماعيل بن موسى بن </w:t>
      </w:r>
    </w:p>
    <w:p w:rsidR="005359CC" w:rsidRDefault="001D3C86" w:rsidP="001D3C86">
      <w:pPr>
        <w:pStyle w:val="libLine"/>
        <w:rPr>
          <w:rtl/>
        </w:rPr>
      </w:pPr>
      <w:r>
        <w:rPr>
          <w:rtl/>
        </w:rPr>
        <w:t>____________________</w:t>
      </w:r>
    </w:p>
    <w:p w:rsidR="005359CC" w:rsidRPr="00635ACA" w:rsidRDefault="005359CC" w:rsidP="001D3C86">
      <w:pPr>
        <w:pStyle w:val="libFootnote0"/>
        <w:rPr>
          <w:rtl/>
        </w:rPr>
      </w:pPr>
      <w:r w:rsidRPr="00635ACA">
        <w:rPr>
          <w:rtl/>
        </w:rPr>
        <w:t>(1) ثوب س</w:t>
      </w:r>
      <w:r w:rsidR="00690B13">
        <w:rPr>
          <w:rFonts w:hint="cs"/>
          <w:rtl/>
        </w:rPr>
        <w:t>ُ</w:t>
      </w:r>
      <w:r w:rsidRPr="00635ACA">
        <w:rPr>
          <w:rtl/>
        </w:rPr>
        <w:t>نبلانيّ</w:t>
      </w:r>
      <w:r>
        <w:rPr>
          <w:rtl/>
        </w:rPr>
        <w:t xml:space="preserve">: </w:t>
      </w:r>
      <w:r w:rsidRPr="00635ACA">
        <w:rPr>
          <w:rtl/>
        </w:rPr>
        <w:t>أي سابغ في الطول</w:t>
      </w:r>
      <w:r>
        <w:rPr>
          <w:rtl/>
        </w:rPr>
        <w:t xml:space="preserve">، </w:t>
      </w:r>
      <w:r w:rsidRPr="00635ACA">
        <w:rPr>
          <w:rtl/>
        </w:rPr>
        <w:t>أو منسوب الى بلدة س</w:t>
      </w:r>
      <w:r w:rsidR="009F5039">
        <w:rPr>
          <w:rFonts w:hint="cs"/>
          <w:rtl/>
        </w:rPr>
        <w:t>ُ</w:t>
      </w:r>
      <w:r w:rsidRPr="00635ACA">
        <w:rPr>
          <w:rtl/>
        </w:rPr>
        <w:t>نبلان بالروم ( مجمع البحرين 5</w:t>
      </w:r>
      <w:r>
        <w:rPr>
          <w:rtl/>
        </w:rPr>
        <w:t xml:space="preserve">: </w:t>
      </w:r>
      <w:r w:rsidRPr="00635ACA">
        <w:rPr>
          <w:rtl/>
        </w:rPr>
        <w:t>393 )</w:t>
      </w:r>
      <w:r w:rsidR="00C74906">
        <w:rPr>
          <w:rtl/>
        </w:rPr>
        <w:t>.</w:t>
      </w:r>
    </w:p>
    <w:p w:rsidR="005359CC" w:rsidRPr="00635ACA" w:rsidRDefault="005359CC" w:rsidP="001D3C86">
      <w:pPr>
        <w:pStyle w:val="libFootnote0"/>
        <w:rPr>
          <w:rtl/>
        </w:rPr>
      </w:pPr>
      <w:r w:rsidRPr="00635ACA">
        <w:rPr>
          <w:rtl/>
        </w:rPr>
        <w:t>(2) مجمع البيان 5</w:t>
      </w:r>
      <w:r>
        <w:rPr>
          <w:rtl/>
        </w:rPr>
        <w:t xml:space="preserve">: </w:t>
      </w:r>
      <w:r w:rsidRPr="00635ACA">
        <w:rPr>
          <w:rtl/>
        </w:rPr>
        <w:t>88</w:t>
      </w:r>
      <w:r w:rsidR="00C74906">
        <w:rPr>
          <w:rtl/>
        </w:rPr>
        <w:t>.</w:t>
      </w:r>
    </w:p>
    <w:p w:rsidR="005359CC" w:rsidRDefault="005359CC" w:rsidP="001D3C86">
      <w:pPr>
        <w:pStyle w:val="libFootnote0"/>
        <w:rPr>
          <w:rtl/>
        </w:rPr>
      </w:pPr>
      <w:r>
        <w:rPr>
          <w:rtl/>
        </w:rPr>
        <w:t>13 - علل الشرائع: 232</w:t>
      </w:r>
      <w:r w:rsidR="00E4299D">
        <w:rPr>
          <w:rtl/>
        </w:rPr>
        <w:t>/</w:t>
      </w:r>
      <w:r>
        <w:rPr>
          <w:rtl/>
        </w:rPr>
        <w:t xml:space="preserve"> 9</w:t>
      </w:r>
      <w:r w:rsidR="00C74906">
        <w:rPr>
          <w:rtl/>
        </w:rPr>
        <w:t>.</w:t>
      </w:r>
    </w:p>
    <w:p w:rsidR="005359CC" w:rsidRDefault="005359CC" w:rsidP="001D3C86">
      <w:pPr>
        <w:pStyle w:val="libFootnote0"/>
        <w:rPr>
          <w:rtl/>
        </w:rPr>
      </w:pPr>
      <w:r>
        <w:rPr>
          <w:rtl/>
        </w:rPr>
        <w:t xml:space="preserve">14 - معاني </w:t>
      </w:r>
      <w:r w:rsidR="008E749F">
        <w:rPr>
          <w:rtl/>
        </w:rPr>
        <w:t>الا</w:t>
      </w:r>
      <w:r>
        <w:rPr>
          <w:rtl/>
        </w:rPr>
        <w:t>خبار: 325</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86120">
      <w:pPr>
        <w:pStyle w:val="libNormal0"/>
        <w:rPr>
          <w:rtl/>
        </w:rPr>
      </w:pPr>
      <w:r>
        <w:rPr>
          <w:rtl/>
        </w:rPr>
        <w:lastRenderedPageBreak/>
        <w:t>جعفر، عن أبيه، عن جد</w:t>
      </w:r>
      <w:r w:rsidR="009F5039">
        <w:rPr>
          <w:rFonts w:hint="cs"/>
          <w:rtl/>
        </w:rPr>
        <w:t>ّ</w:t>
      </w:r>
      <w:r>
        <w:rPr>
          <w:rtl/>
        </w:rPr>
        <w:t>ه، عن جعفر بن محم</w:t>
      </w:r>
      <w:r w:rsidR="009F5039">
        <w:rPr>
          <w:rFonts w:hint="cs"/>
          <w:rtl/>
        </w:rPr>
        <w:t>ّ</w:t>
      </w:r>
      <w:r>
        <w:rPr>
          <w:rtl/>
        </w:rPr>
        <w:t>د، عن ابائه</w:t>
      </w:r>
      <w:r w:rsidR="009F5039">
        <w:rPr>
          <w:rFonts w:hint="cs"/>
          <w:rtl/>
        </w:rPr>
        <w:t xml:space="preserve"> (</w:t>
      </w:r>
      <w:r>
        <w:rPr>
          <w:rtl/>
        </w:rPr>
        <w:t xml:space="preserve"> </w:t>
      </w:r>
      <w:r w:rsidRPr="00F640F5">
        <w:rPr>
          <w:rStyle w:val="libAlaemChar"/>
          <w:rFonts w:hint="cs"/>
          <w:rtl/>
        </w:rPr>
        <w:t>عليهم‌السلام</w:t>
      </w:r>
      <w:r>
        <w:rPr>
          <w:rtl/>
        </w:rPr>
        <w:t xml:space="preserve"> </w:t>
      </w:r>
      <w:r w:rsidR="009F5039">
        <w:rPr>
          <w:rFonts w:hint="cs"/>
          <w:rtl/>
        </w:rPr>
        <w:t xml:space="preserve">) </w:t>
      </w:r>
      <w:r>
        <w:rPr>
          <w:rtl/>
        </w:rPr>
        <w:t>في قول الله عز</w:t>
      </w:r>
      <w:r w:rsidR="006A1683">
        <w:rPr>
          <w:rFonts w:hint="cs"/>
          <w:rtl/>
        </w:rPr>
        <w:t xml:space="preserve">ّ </w:t>
      </w:r>
      <w:r>
        <w:rPr>
          <w:rtl/>
        </w:rPr>
        <w:t>وجل</w:t>
      </w:r>
      <w:r w:rsidR="006A1683">
        <w:rPr>
          <w:rFonts w:hint="cs"/>
          <w:rtl/>
        </w:rPr>
        <w:t>ّ</w:t>
      </w:r>
      <w:r>
        <w:rPr>
          <w:rtl/>
        </w:rPr>
        <w:t xml:space="preserve">: </w:t>
      </w:r>
      <w:r w:rsidRPr="00F640F5">
        <w:rPr>
          <w:rStyle w:val="libAlaemChar"/>
          <w:rtl/>
        </w:rPr>
        <w:t>(</w:t>
      </w:r>
      <w:r w:rsidRPr="005359CC">
        <w:rPr>
          <w:rStyle w:val="libAieChar"/>
          <w:rtl/>
        </w:rPr>
        <w:t>وَلَا تَنسَ نَصِيبَكَ مِنَ الدُّنْيَا</w:t>
      </w:r>
      <w:r w:rsidRPr="00F640F5">
        <w:rPr>
          <w:rStyle w:val="libAlaemChar"/>
          <w:rtl/>
        </w:rPr>
        <w:t>)</w:t>
      </w:r>
      <w:r>
        <w:rPr>
          <w:rtl/>
        </w:rPr>
        <w:t xml:space="preserve"> </w:t>
      </w:r>
      <w:r w:rsidRPr="00D864A7">
        <w:rPr>
          <w:rStyle w:val="libFootnotenumChar"/>
          <w:rtl/>
        </w:rPr>
        <w:t>(1)</w:t>
      </w:r>
      <w:r>
        <w:rPr>
          <w:rtl/>
        </w:rPr>
        <w:t xml:space="preserve"> قال: لا تنس صح</w:t>
      </w:r>
      <w:r w:rsidR="006A1683">
        <w:rPr>
          <w:rFonts w:hint="cs"/>
          <w:rtl/>
        </w:rPr>
        <w:t>ّ</w:t>
      </w:r>
      <w:r>
        <w:rPr>
          <w:rtl/>
        </w:rPr>
        <w:t>تك، وقو</w:t>
      </w:r>
      <w:r w:rsidR="006A1683">
        <w:rPr>
          <w:rFonts w:hint="cs"/>
          <w:rtl/>
        </w:rPr>
        <w:t>ّ</w:t>
      </w:r>
      <w:r>
        <w:rPr>
          <w:rtl/>
        </w:rPr>
        <w:t xml:space="preserve">تك، وفراغك، وشبابك، ونشاطك، أن تطلب بها </w:t>
      </w:r>
      <w:r w:rsidR="008E749F">
        <w:rPr>
          <w:rtl/>
        </w:rPr>
        <w:t>الا</w:t>
      </w:r>
      <w:r>
        <w:rPr>
          <w:rtl/>
        </w:rPr>
        <w:t>خرة</w:t>
      </w:r>
      <w:r w:rsidR="00C74906">
        <w:rPr>
          <w:rtl/>
        </w:rPr>
        <w:t>.</w:t>
      </w:r>
    </w:p>
    <w:p w:rsidR="005359CC" w:rsidRDefault="005359CC" w:rsidP="006A1683">
      <w:pPr>
        <w:pStyle w:val="libNormal"/>
        <w:rPr>
          <w:rtl/>
        </w:rPr>
      </w:pPr>
      <w:r w:rsidRPr="00A65DA7">
        <w:rPr>
          <w:rtl/>
        </w:rPr>
        <w:t>[212]</w:t>
      </w:r>
      <w:r w:rsidRPr="00635ACA">
        <w:t xml:space="preserve"> </w:t>
      </w:r>
      <w:r w:rsidRPr="00635ACA">
        <w:rPr>
          <w:rtl/>
        </w:rPr>
        <w:t>15</w:t>
      </w:r>
      <w:r>
        <w:rPr>
          <w:rtl/>
        </w:rPr>
        <w:t xml:space="preserve"> - وفي ( عيون </w:t>
      </w:r>
      <w:r w:rsidR="008E749F">
        <w:rPr>
          <w:rtl/>
        </w:rPr>
        <w:t>الا</w:t>
      </w:r>
      <w:r>
        <w:rPr>
          <w:rtl/>
        </w:rPr>
        <w:t>خبار ): عن أحمد بن زياد بن جعفر الهمداني، عن علي بن إبراهيم، عن أبيه، عن عبد السلام بن صالح الهروي - في حديث - أن</w:t>
      </w:r>
      <w:r w:rsidR="006A1683">
        <w:rPr>
          <w:rFonts w:hint="cs"/>
          <w:rtl/>
        </w:rPr>
        <w:t>ّ</w:t>
      </w:r>
      <w:r>
        <w:rPr>
          <w:rtl/>
        </w:rPr>
        <w:t xml:space="preserve"> الرضا </w:t>
      </w:r>
      <w:r w:rsidR="006A1683">
        <w:rPr>
          <w:rFonts w:hint="cs"/>
          <w:rtl/>
        </w:rPr>
        <w:t>(</w:t>
      </w:r>
      <w:r w:rsidR="006A1683">
        <w:rPr>
          <w:rtl/>
        </w:rPr>
        <w:t xml:space="preserve"> </w:t>
      </w:r>
      <w:r w:rsidR="006A1683" w:rsidRPr="00F640F5">
        <w:rPr>
          <w:rStyle w:val="libAlaemChar"/>
          <w:rFonts w:hint="cs"/>
          <w:rtl/>
        </w:rPr>
        <w:t>عليه‌السلام</w:t>
      </w:r>
      <w:r w:rsidR="006A1683">
        <w:rPr>
          <w:rtl/>
        </w:rPr>
        <w:t xml:space="preserve"> </w:t>
      </w:r>
      <w:r w:rsidR="006A1683">
        <w:rPr>
          <w:rFonts w:hint="cs"/>
          <w:rtl/>
        </w:rPr>
        <w:t>)</w:t>
      </w:r>
      <w:r w:rsidR="006A1683">
        <w:rPr>
          <w:rtl/>
        </w:rPr>
        <w:t xml:space="preserve"> </w:t>
      </w:r>
      <w:r>
        <w:rPr>
          <w:rtl/>
        </w:rPr>
        <w:t>( كان ربم</w:t>
      </w:r>
      <w:r w:rsidR="00943F1C">
        <w:rPr>
          <w:rFonts w:hint="cs"/>
          <w:rtl/>
        </w:rPr>
        <w:t>ّ</w:t>
      </w:r>
      <w:r>
        <w:rPr>
          <w:rtl/>
        </w:rPr>
        <w:t>ا يصل</w:t>
      </w:r>
      <w:r w:rsidR="00943F1C">
        <w:rPr>
          <w:rFonts w:hint="cs"/>
          <w:rtl/>
        </w:rPr>
        <w:t>ّ</w:t>
      </w:r>
      <w:r>
        <w:rPr>
          <w:rtl/>
        </w:rPr>
        <w:t xml:space="preserve">ي ) </w:t>
      </w:r>
      <w:r w:rsidRPr="00D864A7">
        <w:rPr>
          <w:rStyle w:val="libFootnotenumChar"/>
          <w:rtl/>
        </w:rPr>
        <w:t>(1)</w:t>
      </w:r>
      <w:r>
        <w:rPr>
          <w:rtl/>
        </w:rPr>
        <w:t xml:space="preserve"> في يومه وليلته ألف ركعة، وإن</w:t>
      </w:r>
      <w:r w:rsidR="00943F1C">
        <w:rPr>
          <w:rFonts w:hint="cs"/>
          <w:rtl/>
        </w:rPr>
        <w:t>ّ</w:t>
      </w:r>
      <w:r>
        <w:rPr>
          <w:rtl/>
        </w:rPr>
        <w:t xml:space="preserve">ما ينفتل </w:t>
      </w:r>
      <w:r w:rsidRPr="00D864A7">
        <w:rPr>
          <w:rStyle w:val="libFootnotenumChar"/>
          <w:rtl/>
        </w:rPr>
        <w:t>(2)</w:t>
      </w:r>
      <w:r>
        <w:rPr>
          <w:rtl/>
        </w:rPr>
        <w:t xml:space="preserve"> من صلاته ساعة في صدر النهار، وقبل الزوال، وعند إصفرار الشمس، فهو في هذه </w:t>
      </w:r>
      <w:r w:rsidR="008E749F">
        <w:rPr>
          <w:rtl/>
        </w:rPr>
        <w:t>الا</w:t>
      </w:r>
      <w:r w:rsidR="00943F1C">
        <w:rPr>
          <w:rtl/>
        </w:rPr>
        <w:t>وقات قاعد في مصل</w:t>
      </w:r>
      <w:r w:rsidR="00943F1C">
        <w:rPr>
          <w:rFonts w:hint="cs"/>
          <w:rtl/>
        </w:rPr>
        <w:t>ّ</w:t>
      </w:r>
      <w:r w:rsidR="00943F1C">
        <w:rPr>
          <w:rtl/>
        </w:rPr>
        <w:t>ا</w:t>
      </w:r>
      <w:r>
        <w:rPr>
          <w:rtl/>
        </w:rPr>
        <w:t>ه يناجي ربّه</w:t>
      </w:r>
      <w:r w:rsidR="00C74906">
        <w:rPr>
          <w:rtl/>
        </w:rPr>
        <w:t>.</w:t>
      </w:r>
    </w:p>
    <w:p w:rsidR="005359CC" w:rsidRDefault="005359CC" w:rsidP="00943F1C">
      <w:pPr>
        <w:pStyle w:val="libNormal"/>
        <w:rPr>
          <w:rtl/>
        </w:rPr>
      </w:pPr>
      <w:r w:rsidRPr="00A65DA7">
        <w:rPr>
          <w:rtl/>
        </w:rPr>
        <w:t>[213]</w:t>
      </w:r>
      <w:r w:rsidRPr="00635ACA">
        <w:rPr>
          <w:rtl/>
        </w:rPr>
        <w:t xml:space="preserve"> 16</w:t>
      </w:r>
      <w:r>
        <w:rPr>
          <w:rtl/>
        </w:rPr>
        <w:t xml:space="preserve"> - </w:t>
      </w:r>
      <w:r w:rsidRPr="00635ACA">
        <w:rPr>
          <w:rtl/>
        </w:rPr>
        <w:t>وع</w:t>
      </w:r>
      <w:r>
        <w:rPr>
          <w:rtl/>
        </w:rPr>
        <w:t>ن جعفر بن نعيم بن شاذان، عن أحمد بن إدريس، عن إبراهيم بن هاشم، عن إبراهيم بن العب</w:t>
      </w:r>
      <w:r w:rsidR="00943F1C">
        <w:rPr>
          <w:rFonts w:hint="cs"/>
          <w:rtl/>
        </w:rPr>
        <w:t>ّ</w:t>
      </w:r>
      <w:r>
        <w:rPr>
          <w:rtl/>
        </w:rPr>
        <w:t xml:space="preserve">اس، عن الرضا </w:t>
      </w:r>
      <w:r w:rsidR="00943F1C">
        <w:rPr>
          <w:rFonts w:hint="cs"/>
          <w:rtl/>
        </w:rPr>
        <w:t>(</w:t>
      </w:r>
      <w:r w:rsidR="00943F1C">
        <w:rPr>
          <w:rtl/>
        </w:rPr>
        <w:t xml:space="preserve"> </w:t>
      </w:r>
      <w:r w:rsidR="00943F1C" w:rsidRPr="00F640F5">
        <w:rPr>
          <w:rStyle w:val="libAlaemChar"/>
          <w:rFonts w:hint="cs"/>
          <w:rtl/>
        </w:rPr>
        <w:t>عليه‌السلام</w:t>
      </w:r>
      <w:r w:rsidR="00943F1C">
        <w:rPr>
          <w:rtl/>
        </w:rPr>
        <w:t xml:space="preserve"> </w:t>
      </w:r>
      <w:r w:rsidR="00943F1C">
        <w:rPr>
          <w:rFonts w:hint="cs"/>
          <w:rtl/>
        </w:rPr>
        <w:t xml:space="preserve">) </w:t>
      </w:r>
      <w:r>
        <w:rPr>
          <w:rtl/>
        </w:rPr>
        <w:t>- في حديث - أن</w:t>
      </w:r>
      <w:r w:rsidR="00943F1C">
        <w:rPr>
          <w:rFonts w:hint="cs"/>
          <w:rtl/>
        </w:rPr>
        <w:t>ّ</w:t>
      </w:r>
      <w:r>
        <w:rPr>
          <w:rtl/>
        </w:rPr>
        <w:t xml:space="preserve">ه كان </w:t>
      </w:r>
      <w:r w:rsidR="00943F1C">
        <w:rPr>
          <w:rFonts w:hint="cs"/>
          <w:rtl/>
        </w:rPr>
        <w:t>(</w:t>
      </w:r>
      <w:r w:rsidR="00943F1C">
        <w:rPr>
          <w:rtl/>
        </w:rPr>
        <w:t xml:space="preserve"> </w:t>
      </w:r>
      <w:r w:rsidR="00943F1C" w:rsidRPr="00F640F5">
        <w:rPr>
          <w:rStyle w:val="libAlaemChar"/>
          <w:rFonts w:hint="cs"/>
          <w:rtl/>
        </w:rPr>
        <w:t>عليه‌السلام</w:t>
      </w:r>
      <w:r w:rsidR="00943F1C">
        <w:rPr>
          <w:rtl/>
        </w:rPr>
        <w:t xml:space="preserve"> </w:t>
      </w:r>
      <w:r w:rsidR="00943F1C">
        <w:rPr>
          <w:rFonts w:hint="cs"/>
          <w:rtl/>
        </w:rPr>
        <w:t xml:space="preserve">) </w:t>
      </w:r>
      <w:r>
        <w:rPr>
          <w:rtl/>
        </w:rPr>
        <w:t>قليل النوم بالليل، كثير السهر، يحيى أكثر لياليه من أو</w:t>
      </w:r>
      <w:r w:rsidR="00943F1C">
        <w:rPr>
          <w:rFonts w:hint="cs"/>
          <w:rtl/>
        </w:rPr>
        <w:t>ّ</w:t>
      </w:r>
      <w:r>
        <w:rPr>
          <w:rtl/>
        </w:rPr>
        <w:t>لها إلى الصبح، وكان كثير الصيام، فلا يفوته صيام ثلاثة أي</w:t>
      </w:r>
      <w:r w:rsidR="00943F1C">
        <w:rPr>
          <w:rFonts w:hint="cs"/>
          <w:rtl/>
        </w:rPr>
        <w:t>ّ</w:t>
      </w:r>
      <w:r>
        <w:rPr>
          <w:rtl/>
        </w:rPr>
        <w:t>ام في الشهر</w:t>
      </w:r>
      <w:r w:rsidR="00C74906">
        <w:rPr>
          <w:rtl/>
        </w:rPr>
        <w:t>.</w:t>
      </w:r>
      <w:r>
        <w:rPr>
          <w:rtl/>
        </w:rPr>
        <w:t xml:space="preserve"> ويقول: ذلك صوم الدهر، وكان كثير المعروف والصدقة في السر</w:t>
      </w:r>
      <w:r w:rsidR="00943F1C">
        <w:rPr>
          <w:rFonts w:hint="cs"/>
          <w:rtl/>
        </w:rPr>
        <w:t>ّ</w:t>
      </w:r>
      <w:r>
        <w:rPr>
          <w:rtl/>
        </w:rPr>
        <w:t>، وأكثر ذلك يكون منه في الليالي المظلمة، فمن زعم أن</w:t>
      </w:r>
      <w:r w:rsidR="00943F1C">
        <w:rPr>
          <w:rFonts w:hint="cs"/>
          <w:rtl/>
        </w:rPr>
        <w:t>ّ</w:t>
      </w:r>
      <w:r>
        <w:rPr>
          <w:rtl/>
        </w:rPr>
        <w:t>ه رأى مثله في فضله فلا تصد</w:t>
      </w:r>
      <w:r w:rsidR="00943F1C">
        <w:rPr>
          <w:rFonts w:hint="cs"/>
          <w:rtl/>
        </w:rPr>
        <w:t>ّ</w:t>
      </w:r>
      <w:r>
        <w:rPr>
          <w:rtl/>
        </w:rPr>
        <w:t>قه</w:t>
      </w:r>
      <w:r w:rsidR="00C74906">
        <w:rPr>
          <w:rtl/>
        </w:rPr>
        <w:t>.</w:t>
      </w:r>
    </w:p>
    <w:p w:rsidR="005359CC" w:rsidRDefault="005359CC" w:rsidP="00E96525">
      <w:pPr>
        <w:pStyle w:val="libNormal"/>
        <w:rPr>
          <w:rtl/>
        </w:rPr>
      </w:pPr>
      <w:r w:rsidRPr="00A65DA7">
        <w:rPr>
          <w:rtl/>
        </w:rPr>
        <w:t>[214]</w:t>
      </w:r>
      <w:r w:rsidRPr="00635ACA">
        <w:t xml:space="preserve"> </w:t>
      </w:r>
      <w:r w:rsidRPr="00635ACA">
        <w:rPr>
          <w:rtl/>
        </w:rPr>
        <w:t>17</w:t>
      </w:r>
      <w:r>
        <w:rPr>
          <w:rtl/>
        </w:rPr>
        <w:t xml:space="preserve"> - </w:t>
      </w:r>
      <w:r w:rsidRPr="00635ACA">
        <w:rPr>
          <w:rtl/>
        </w:rPr>
        <w:t>وف</w:t>
      </w:r>
      <w:r>
        <w:rPr>
          <w:rtl/>
        </w:rPr>
        <w:t>ي ( الخصال ) عن أبيه، عن أحمد بن إدريس، عن محم</w:t>
      </w:r>
      <w:r w:rsidR="00E96525">
        <w:rPr>
          <w:rFonts w:hint="cs"/>
          <w:rtl/>
        </w:rPr>
        <w:t>ّ</w:t>
      </w:r>
      <w:r>
        <w:rPr>
          <w:rtl/>
        </w:rPr>
        <w:t>د بن أحمد، عن محمد بن عيسى، عن أبي محم</w:t>
      </w:r>
      <w:r w:rsidR="00E96525">
        <w:rPr>
          <w:rFonts w:hint="cs"/>
          <w:rtl/>
        </w:rPr>
        <w:t>ّ</w:t>
      </w:r>
      <w:r>
        <w:rPr>
          <w:rtl/>
        </w:rPr>
        <w:t xml:space="preserve">د </w:t>
      </w:r>
      <w:r w:rsidR="008E749F">
        <w:rPr>
          <w:rtl/>
        </w:rPr>
        <w:t>الا</w:t>
      </w:r>
      <w:r>
        <w:rPr>
          <w:rtl/>
        </w:rPr>
        <w:t xml:space="preserve">نصاري، عن عمرو بن أبي المقدام، عن أبيه قال: قال لي أبو جعفر </w:t>
      </w:r>
      <w:r w:rsidR="00E96525">
        <w:rPr>
          <w:rFonts w:hint="cs"/>
          <w:rtl/>
        </w:rPr>
        <w:t>(</w:t>
      </w:r>
      <w:r w:rsidR="00E96525">
        <w:rPr>
          <w:rtl/>
        </w:rPr>
        <w:t xml:space="preserve"> </w:t>
      </w:r>
      <w:r w:rsidR="00E96525" w:rsidRPr="00F640F5">
        <w:rPr>
          <w:rStyle w:val="libAlaemChar"/>
          <w:rFonts w:hint="cs"/>
          <w:rtl/>
        </w:rPr>
        <w:t>عليه‌السلام</w:t>
      </w:r>
      <w:r w:rsidR="00E96525">
        <w:rPr>
          <w:rtl/>
        </w:rPr>
        <w:t xml:space="preserve"> </w:t>
      </w:r>
      <w:r w:rsidR="00E96525">
        <w:rPr>
          <w:rFonts w:hint="cs"/>
          <w:rtl/>
        </w:rPr>
        <w:t xml:space="preserve">) </w:t>
      </w:r>
      <w:r>
        <w:rPr>
          <w:rtl/>
        </w:rPr>
        <w:t>يا أبا المقدام، إن</w:t>
      </w:r>
      <w:r w:rsidR="00E96525">
        <w:rPr>
          <w:rFonts w:hint="cs"/>
          <w:rtl/>
        </w:rPr>
        <w:t>ّ</w:t>
      </w:r>
      <w:r>
        <w:rPr>
          <w:rtl/>
        </w:rPr>
        <w:t xml:space="preserve">ما شيعة علي </w:t>
      </w:r>
      <w:r w:rsidR="00E96525">
        <w:rPr>
          <w:rFonts w:hint="cs"/>
          <w:rtl/>
        </w:rPr>
        <w:t>(</w:t>
      </w:r>
      <w:r w:rsidR="00E96525">
        <w:rPr>
          <w:rtl/>
        </w:rPr>
        <w:t xml:space="preserve"> </w:t>
      </w:r>
      <w:r w:rsidR="00E96525" w:rsidRPr="00F640F5">
        <w:rPr>
          <w:rStyle w:val="libAlaemChar"/>
          <w:rFonts w:hint="cs"/>
          <w:rtl/>
        </w:rPr>
        <w:t>عليه‌السلام</w:t>
      </w:r>
      <w:r w:rsidR="00E96525">
        <w:rPr>
          <w:rtl/>
        </w:rPr>
        <w:t xml:space="preserve"> </w:t>
      </w:r>
      <w:r w:rsidR="00E96525">
        <w:rPr>
          <w:rFonts w:hint="cs"/>
          <w:rtl/>
        </w:rPr>
        <w:t xml:space="preserve">) </w:t>
      </w:r>
      <w:r>
        <w:rPr>
          <w:rtl/>
        </w:rPr>
        <w:t xml:space="preserve">الشاحبون، الناحلون، الذابلون، ذابلة شفاههم، </w:t>
      </w:r>
    </w:p>
    <w:p w:rsidR="005359CC" w:rsidRDefault="001D3C86" w:rsidP="001D3C86">
      <w:pPr>
        <w:pStyle w:val="libLine"/>
        <w:rPr>
          <w:rtl/>
        </w:rPr>
      </w:pPr>
      <w:r>
        <w:rPr>
          <w:rtl/>
        </w:rPr>
        <w:t>____________________</w:t>
      </w:r>
    </w:p>
    <w:p w:rsidR="005359CC" w:rsidRPr="00635ACA" w:rsidRDefault="005359CC" w:rsidP="001D3C86">
      <w:pPr>
        <w:pStyle w:val="libFootnote0"/>
        <w:rPr>
          <w:rtl/>
        </w:rPr>
      </w:pPr>
      <w:r w:rsidRPr="00635ACA">
        <w:rPr>
          <w:rtl/>
        </w:rPr>
        <w:t>(1) القصص 28</w:t>
      </w:r>
      <w:r>
        <w:rPr>
          <w:rtl/>
        </w:rPr>
        <w:t xml:space="preserve">: </w:t>
      </w:r>
      <w:r w:rsidRPr="00635ACA">
        <w:rPr>
          <w:rtl/>
        </w:rPr>
        <w:t>77</w:t>
      </w:r>
      <w:r w:rsidR="00C74906">
        <w:rPr>
          <w:rtl/>
        </w:rPr>
        <w:t>.</w:t>
      </w:r>
    </w:p>
    <w:p w:rsidR="005359CC" w:rsidRDefault="005359CC" w:rsidP="00EE1014">
      <w:pPr>
        <w:pStyle w:val="libFootnote0"/>
        <w:rPr>
          <w:rtl/>
        </w:rPr>
      </w:pPr>
      <w:r>
        <w:rPr>
          <w:rtl/>
        </w:rPr>
        <w:t xml:space="preserve">15 - عيون أخبار الرضا </w:t>
      </w:r>
      <w:r w:rsidR="00EE1014">
        <w:rPr>
          <w:rFonts w:hint="cs"/>
          <w:rtl/>
        </w:rPr>
        <w:t>(</w:t>
      </w:r>
      <w:r w:rsidR="00EE1014">
        <w:rPr>
          <w:rtl/>
        </w:rPr>
        <w:t xml:space="preserve"> </w:t>
      </w:r>
      <w:r w:rsidR="00EE1014" w:rsidRPr="00EE1014">
        <w:rPr>
          <w:rStyle w:val="libFootnoteAlaemChar"/>
          <w:rFonts w:hint="cs"/>
          <w:rtl/>
        </w:rPr>
        <w:t>عليه‌السلام</w:t>
      </w:r>
      <w:r w:rsidR="00EE1014">
        <w:rPr>
          <w:rtl/>
        </w:rPr>
        <w:t xml:space="preserve"> </w:t>
      </w:r>
      <w:r w:rsidR="00EE1014">
        <w:rPr>
          <w:rFonts w:hint="cs"/>
          <w:rtl/>
        </w:rPr>
        <w:t xml:space="preserve">) </w:t>
      </w:r>
      <w:r>
        <w:rPr>
          <w:rtl/>
        </w:rPr>
        <w:t>2: 183</w:t>
      </w:r>
      <w:r w:rsidR="00E4299D">
        <w:rPr>
          <w:rtl/>
        </w:rPr>
        <w:t>/</w:t>
      </w:r>
      <w:r>
        <w:rPr>
          <w:rtl/>
        </w:rPr>
        <w:t>6، ويأتي صدره في الحديث 4 من الباب 30 من أبواب أعداد الفرائض</w:t>
      </w:r>
      <w:r w:rsidR="00C74906">
        <w:rPr>
          <w:rtl/>
        </w:rPr>
        <w:t>.</w:t>
      </w:r>
    </w:p>
    <w:p w:rsidR="005359CC" w:rsidRPr="00635ACA" w:rsidRDefault="005359CC" w:rsidP="001D3C86">
      <w:pPr>
        <w:pStyle w:val="libFootnote0"/>
        <w:rPr>
          <w:rtl/>
        </w:rPr>
      </w:pPr>
      <w:r w:rsidRPr="00635ACA">
        <w:rPr>
          <w:rtl/>
        </w:rPr>
        <w:t>(1) في المصدر</w:t>
      </w:r>
      <w:r>
        <w:rPr>
          <w:rtl/>
        </w:rPr>
        <w:t xml:space="preserve">: </w:t>
      </w:r>
      <w:r w:rsidRPr="00635ACA">
        <w:rPr>
          <w:rtl/>
        </w:rPr>
        <w:t>لأنه ربّما صلّى</w:t>
      </w:r>
      <w:r w:rsidR="00C74906">
        <w:rPr>
          <w:rtl/>
        </w:rPr>
        <w:t>.</w:t>
      </w:r>
    </w:p>
    <w:p w:rsidR="005359CC" w:rsidRPr="00635ACA" w:rsidRDefault="005359CC" w:rsidP="001D3C86">
      <w:pPr>
        <w:pStyle w:val="libFootnote0"/>
        <w:rPr>
          <w:rtl/>
        </w:rPr>
      </w:pPr>
      <w:r w:rsidRPr="00635ACA">
        <w:rPr>
          <w:rtl/>
        </w:rPr>
        <w:t>(2) انفتل فلان عن صلاته</w:t>
      </w:r>
      <w:r>
        <w:rPr>
          <w:rtl/>
        </w:rPr>
        <w:t xml:space="preserve">: </w:t>
      </w:r>
      <w:r w:rsidRPr="00635ACA">
        <w:rPr>
          <w:rtl/>
        </w:rPr>
        <w:t>أي انصرف ( لسان العرب 11</w:t>
      </w:r>
      <w:r>
        <w:rPr>
          <w:rtl/>
        </w:rPr>
        <w:t xml:space="preserve">: </w:t>
      </w:r>
      <w:r w:rsidRPr="00635ACA">
        <w:rPr>
          <w:rtl/>
        </w:rPr>
        <w:t>514 )</w:t>
      </w:r>
      <w:r w:rsidR="00C74906">
        <w:rPr>
          <w:rtl/>
        </w:rPr>
        <w:t>.</w:t>
      </w:r>
    </w:p>
    <w:p w:rsidR="005359CC" w:rsidRDefault="005359CC" w:rsidP="00EE1014">
      <w:pPr>
        <w:pStyle w:val="libFootnote0"/>
        <w:rPr>
          <w:rtl/>
        </w:rPr>
      </w:pPr>
      <w:r>
        <w:rPr>
          <w:rtl/>
        </w:rPr>
        <w:t xml:space="preserve">16 - عيون أخبار الرضا </w:t>
      </w:r>
      <w:r w:rsidR="00EE1014">
        <w:rPr>
          <w:rFonts w:hint="cs"/>
          <w:rtl/>
        </w:rPr>
        <w:t>(</w:t>
      </w:r>
      <w:r w:rsidR="00EE1014">
        <w:rPr>
          <w:rtl/>
        </w:rPr>
        <w:t xml:space="preserve"> </w:t>
      </w:r>
      <w:r w:rsidR="00EE1014" w:rsidRPr="00EE1014">
        <w:rPr>
          <w:rStyle w:val="libFootnoteAlaemChar"/>
          <w:rFonts w:hint="cs"/>
          <w:rtl/>
        </w:rPr>
        <w:t>عليه‌السلام</w:t>
      </w:r>
      <w:r w:rsidR="00EE1014">
        <w:rPr>
          <w:rtl/>
        </w:rPr>
        <w:t xml:space="preserve"> </w:t>
      </w:r>
      <w:r w:rsidR="00EE1014">
        <w:rPr>
          <w:rFonts w:hint="cs"/>
          <w:rtl/>
        </w:rPr>
        <w:t xml:space="preserve">) </w:t>
      </w:r>
      <w:r>
        <w:rPr>
          <w:rtl/>
        </w:rPr>
        <w:t>2: 184</w:t>
      </w:r>
      <w:r w:rsidR="00C74906">
        <w:rPr>
          <w:rtl/>
        </w:rPr>
        <w:t>.</w:t>
      </w:r>
    </w:p>
    <w:p w:rsidR="005359CC" w:rsidRDefault="005359CC" w:rsidP="001D3C86">
      <w:pPr>
        <w:pStyle w:val="libFootnote0"/>
        <w:rPr>
          <w:rtl/>
        </w:rPr>
      </w:pPr>
      <w:r>
        <w:rPr>
          <w:rtl/>
        </w:rPr>
        <w:t>17 - الخصال: 444</w:t>
      </w:r>
      <w:r w:rsidR="00E4299D">
        <w:rPr>
          <w:rtl/>
        </w:rPr>
        <w:t>/</w:t>
      </w:r>
      <w:r>
        <w:rPr>
          <w:rtl/>
        </w:rPr>
        <w:t>40</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E1014">
      <w:pPr>
        <w:pStyle w:val="libNormal0"/>
        <w:rPr>
          <w:rtl/>
        </w:rPr>
      </w:pPr>
      <w:r>
        <w:rPr>
          <w:rtl/>
        </w:rPr>
        <w:lastRenderedPageBreak/>
        <w:t>خميصة بطونهم، متغي</w:t>
      </w:r>
      <w:r w:rsidR="00EE1014">
        <w:rPr>
          <w:rFonts w:hint="cs"/>
          <w:rtl/>
        </w:rPr>
        <w:t>ّ</w:t>
      </w:r>
      <w:r>
        <w:rPr>
          <w:rtl/>
        </w:rPr>
        <w:t>رة ألوانهم، مصفر</w:t>
      </w:r>
      <w:r w:rsidR="00D916FA">
        <w:rPr>
          <w:rFonts w:hint="cs"/>
          <w:rtl/>
        </w:rPr>
        <w:t>ّ</w:t>
      </w:r>
      <w:r>
        <w:rPr>
          <w:rtl/>
        </w:rPr>
        <w:t>ة وجوههم، إذا جن</w:t>
      </w:r>
      <w:r w:rsidR="00D916FA">
        <w:rPr>
          <w:rFonts w:hint="cs"/>
          <w:rtl/>
        </w:rPr>
        <w:t>ّ</w:t>
      </w:r>
      <w:r>
        <w:rPr>
          <w:rtl/>
        </w:rPr>
        <w:t xml:space="preserve">هم الليل اتخذوا </w:t>
      </w:r>
      <w:r w:rsidR="008E749F">
        <w:rPr>
          <w:rtl/>
        </w:rPr>
        <w:t>الا</w:t>
      </w:r>
      <w:r>
        <w:rPr>
          <w:rtl/>
        </w:rPr>
        <w:t>رض فراشا</w:t>
      </w:r>
      <w:r w:rsidR="00D916FA">
        <w:rPr>
          <w:rFonts w:hint="cs"/>
          <w:rtl/>
        </w:rPr>
        <w:t>ً</w:t>
      </w:r>
      <w:r>
        <w:rPr>
          <w:rtl/>
        </w:rPr>
        <w:t xml:space="preserve">، واستقبلوا </w:t>
      </w:r>
      <w:r w:rsidR="008E749F">
        <w:rPr>
          <w:rtl/>
        </w:rPr>
        <w:t>الا</w:t>
      </w:r>
      <w:r>
        <w:rPr>
          <w:rtl/>
        </w:rPr>
        <w:t xml:space="preserve">رض بجباههم كثير سجودهم، كثيرة دموعهم، كثير دعاؤهم، كثير بكاؤهم، يفرح الناس وهم ( محزونون ) </w:t>
      </w:r>
      <w:r w:rsidRPr="00D864A7">
        <w:rPr>
          <w:rStyle w:val="libFootnotenumChar"/>
          <w:rtl/>
        </w:rPr>
        <w:t>(1)</w:t>
      </w:r>
      <w:r w:rsidR="00C74906">
        <w:rPr>
          <w:rtl/>
        </w:rPr>
        <w:t>.</w:t>
      </w:r>
    </w:p>
    <w:p w:rsidR="005359CC" w:rsidRDefault="005359CC" w:rsidP="00156543">
      <w:pPr>
        <w:pStyle w:val="libNormal"/>
        <w:rPr>
          <w:rtl/>
        </w:rPr>
      </w:pPr>
      <w:r w:rsidRPr="00A65DA7">
        <w:rPr>
          <w:rtl/>
        </w:rPr>
        <w:t>[215]</w:t>
      </w:r>
      <w:r w:rsidRPr="00635ACA">
        <w:t xml:space="preserve"> </w:t>
      </w:r>
      <w:r w:rsidRPr="00635ACA">
        <w:rPr>
          <w:rtl/>
        </w:rPr>
        <w:t>18</w:t>
      </w:r>
      <w:r>
        <w:rPr>
          <w:rtl/>
        </w:rPr>
        <w:t xml:space="preserve"> - </w:t>
      </w:r>
      <w:r w:rsidRPr="00635ACA">
        <w:rPr>
          <w:rtl/>
        </w:rPr>
        <w:t>م</w:t>
      </w:r>
      <w:r>
        <w:rPr>
          <w:rtl/>
        </w:rPr>
        <w:t>حم</w:t>
      </w:r>
      <w:r w:rsidR="00D916FA">
        <w:rPr>
          <w:rFonts w:hint="cs"/>
          <w:rtl/>
        </w:rPr>
        <w:t>ّ</w:t>
      </w:r>
      <w:r>
        <w:rPr>
          <w:rtl/>
        </w:rPr>
        <w:t>د بن محم</w:t>
      </w:r>
      <w:r w:rsidR="00D916FA">
        <w:rPr>
          <w:rFonts w:hint="cs"/>
          <w:rtl/>
        </w:rPr>
        <w:t>ّ</w:t>
      </w:r>
      <w:r>
        <w:rPr>
          <w:rtl/>
        </w:rPr>
        <w:t xml:space="preserve">د بن النعمان المفيد في ( </w:t>
      </w:r>
      <w:r w:rsidR="008E749F">
        <w:rPr>
          <w:rtl/>
        </w:rPr>
        <w:t>الا</w:t>
      </w:r>
      <w:r>
        <w:rPr>
          <w:rtl/>
        </w:rPr>
        <w:t>رشاد ): عن سعيد بن كلثوم، عن الصادق جعفر بن محمد</w:t>
      </w:r>
      <w:r w:rsidR="00D916FA">
        <w:rPr>
          <w:rFonts w:hint="cs"/>
          <w:rtl/>
        </w:rPr>
        <w:t xml:space="preserve"> (</w:t>
      </w:r>
      <w:r>
        <w:rPr>
          <w:rtl/>
        </w:rPr>
        <w:t xml:space="preserve"> </w:t>
      </w:r>
      <w:r w:rsidRPr="00F640F5">
        <w:rPr>
          <w:rStyle w:val="libAlaemChar"/>
          <w:rFonts w:hint="cs"/>
          <w:rtl/>
        </w:rPr>
        <w:t>عليهما‌السلام</w:t>
      </w:r>
      <w:r>
        <w:rPr>
          <w:rtl/>
        </w:rPr>
        <w:t xml:space="preserve"> </w:t>
      </w:r>
      <w:r w:rsidR="00D916FA">
        <w:rPr>
          <w:rFonts w:hint="cs"/>
          <w:rtl/>
        </w:rPr>
        <w:t xml:space="preserve">) </w:t>
      </w:r>
      <w:r>
        <w:rPr>
          <w:rtl/>
        </w:rPr>
        <w:t xml:space="preserve">قال: والله ما أكل علي بن أبي طالب </w:t>
      </w:r>
      <w:r w:rsidRPr="00F640F5">
        <w:rPr>
          <w:rStyle w:val="libAlaemChar"/>
          <w:rFonts w:hint="cs"/>
          <w:rtl/>
        </w:rPr>
        <w:t>عليه‌السلام</w:t>
      </w:r>
      <w:r>
        <w:rPr>
          <w:rtl/>
        </w:rPr>
        <w:t xml:space="preserve"> من الدنيا حراما قط حتى مضى لسبيله، وما عرض له أمران ( كلاهما ) </w:t>
      </w:r>
      <w:r w:rsidRPr="00D864A7">
        <w:rPr>
          <w:rStyle w:val="libFootnotenumChar"/>
          <w:rtl/>
        </w:rPr>
        <w:t>(1)</w:t>
      </w:r>
      <w:r>
        <w:rPr>
          <w:rtl/>
        </w:rPr>
        <w:t xml:space="preserve"> لله رضا </w:t>
      </w:r>
      <w:r w:rsidR="008E749F">
        <w:rPr>
          <w:rtl/>
        </w:rPr>
        <w:t>الا</w:t>
      </w:r>
      <w:r>
        <w:rPr>
          <w:rtl/>
        </w:rPr>
        <w:t xml:space="preserve"> أخذ باشدهما عليه في دينه </w:t>
      </w:r>
      <w:r w:rsidRPr="00D864A7">
        <w:rPr>
          <w:rStyle w:val="libFootnotenumChar"/>
          <w:rtl/>
        </w:rPr>
        <w:t>(2)</w:t>
      </w:r>
      <w:r>
        <w:rPr>
          <w:rtl/>
        </w:rPr>
        <w:t>، وما نزلت برسول الله</w:t>
      </w:r>
      <w:r w:rsidR="00D916FA">
        <w:rPr>
          <w:rFonts w:hint="cs"/>
          <w:rtl/>
        </w:rPr>
        <w:t xml:space="preserve"> (</w:t>
      </w:r>
      <w:r>
        <w:rPr>
          <w:rtl/>
        </w:rPr>
        <w:t xml:space="preserve"> </w:t>
      </w:r>
      <w:r w:rsidRPr="00F640F5">
        <w:rPr>
          <w:rStyle w:val="libAlaemChar"/>
          <w:rFonts w:hint="cs"/>
          <w:rtl/>
        </w:rPr>
        <w:t>صلى‌الله‌عليه‌وآله‌وسلم</w:t>
      </w:r>
      <w:r>
        <w:rPr>
          <w:rtl/>
        </w:rPr>
        <w:t xml:space="preserve"> </w:t>
      </w:r>
      <w:r w:rsidR="00D916FA">
        <w:rPr>
          <w:rFonts w:hint="cs"/>
          <w:rtl/>
        </w:rPr>
        <w:t xml:space="preserve">) </w:t>
      </w:r>
      <w:r>
        <w:rPr>
          <w:rtl/>
        </w:rPr>
        <w:t xml:space="preserve">نازلة قط </w:t>
      </w:r>
      <w:r w:rsidR="008E749F">
        <w:rPr>
          <w:rtl/>
        </w:rPr>
        <w:t>الا</w:t>
      </w:r>
      <w:r>
        <w:rPr>
          <w:rtl/>
        </w:rPr>
        <w:t xml:space="preserve"> دعاه ثقة به، ( وما أطاق أحد ) </w:t>
      </w:r>
      <w:r w:rsidRPr="00D864A7">
        <w:rPr>
          <w:rStyle w:val="libFootnotenumChar"/>
          <w:rtl/>
        </w:rPr>
        <w:t>(3)</w:t>
      </w:r>
      <w:r>
        <w:rPr>
          <w:rtl/>
        </w:rPr>
        <w:t xml:space="preserve"> عمل رسول الله</w:t>
      </w:r>
      <w:r w:rsidR="00D916FA">
        <w:rPr>
          <w:rFonts w:hint="cs"/>
          <w:rtl/>
        </w:rPr>
        <w:t xml:space="preserve"> (</w:t>
      </w:r>
      <w:r>
        <w:rPr>
          <w:rtl/>
        </w:rPr>
        <w:t xml:space="preserve"> </w:t>
      </w:r>
      <w:r w:rsidRPr="00F640F5">
        <w:rPr>
          <w:rStyle w:val="libAlaemChar"/>
          <w:rFonts w:hint="cs"/>
          <w:rtl/>
        </w:rPr>
        <w:t>صلى‌الله‌عليه‌وآله‌وسلم</w:t>
      </w:r>
      <w:r>
        <w:rPr>
          <w:rtl/>
        </w:rPr>
        <w:t xml:space="preserve"> </w:t>
      </w:r>
      <w:r w:rsidR="00D916FA">
        <w:rPr>
          <w:rFonts w:hint="cs"/>
          <w:rtl/>
        </w:rPr>
        <w:t xml:space="preserve">) </w:t>
      </w:r>
      <w:r>
        <w:rPr>
          <w:rtl/>
        </w:rPr>
        <w:t xml:space="preserve">من هذه </w:t>
      </w:r>
      <w:r w:rsidR="00D916FA">
        <w:rPr>
          <w:rtl/>
        </w:rPr>
        <w:t>ال</w:t>
      </w:r>
      <w:r w:rsidR="00D916FA">
        <w:rPr>
          <w:rFonts w:hint="cs"/>
          <w:rtl/>
        </w:rPr>
        <w:t>أُ</w:t>
      </w:r>
      <w:r>
        <w:rPr>
          <w:rtl/>
        </w:rPr>
        <w:t>م</w:t>
      </w:r>
      <w:r w:rsidR="00D916FA">
        <w:rPr>
          <w:rFonts w:hint="cs"/>
          <w:rtl/>
        </w:rPr>
        <w:t>ّ</w:t>
      </w:r>
      <w:r>
        <w:rPr>
          <w:rtl/>
        </w:rPr>
        <w:t>ة غيره، وإن كان ليعمل عمل رجل، كان وجهه بين الجن</w:t>
      </w:r>
      <w:r w:rsidR="00676CF1">
        <w:rPr>
          <w:rFonts w:hint="cs"/>
          <w:rtl/>
        </w:rPr>
        <w:t>ّ</w:t>
      </w:r>
      <w:r>
        <w:rPr>
          <w:rtl/>
        </w:rPr>
        <w:t>ة والنار يرجو ثواب هذه ويخاف عقاب هذه، ولقد اعتق من ماله آلف مملوك في طلب وجه الله والنجاة من النار مم</w:t>
      </w:r>
      <w:r w:rsidR="00676CF1">
        <w:rPr>
          <w:rFonts w:hint="cs"/>
          <w:rtl/>
        </w:rPr>
        <w:t>ّ</w:t>
      </w:r>
      <w:r>
        <w:rPr>
          <w:rtl/>
        </w:rPr>
        <w:t xml:space="preserve">ا كدّ بيديه، ورشح منه جبينه، وإن كان ليقوت أهله بالزيت والخل والعجوة </w:t>
      </w:r>
      <w:r w:rsidRPr="00D864A7">
        <w:rPr>
          <w:rStyle w:val="libFootnotenumChar"/>
          <w:rtl/>
        </w:rPr>
        <w:t>(4)</w:t>
      </w:r>
      <w:r>
        <w:rPr>
          <w:rtl/>
        </w:rPr>
        <w:t xml:space="preserve">، وما كان لباسه </w:t>
      </w:r>
      <w:r w:rsidR="00676CF1">
        <w:rPr>
          <w:rFonts w:hint="cs"/>
          <w:rtl/>
        </w:rPr>
        <w:t>إ</w:t>
      </w:r>
      <w:r w:rsidR="008E749F">
        <w:rPr>
          <w:rtl/>
        </w:rPr>
        <w:t>ل</w:t>
      </w:r>
      <w:r w:rsidR="00676CF1">
        <w:rPr>
          <w:rFonts w:hint="cs"/>
          <w:rtl/>
        </w:rPr>
        <w:t>ّ</w:t>
      </w:r>
      <w:r w:rsidR="008E749F">
        <w:rPr>
          <w:rtl/>
        </w:rPr>
        <w:t>ا</w:t>
      </w:r>
      <w:r>
        <w:rPr>
          <w:rtl/>
        </w:rPr>
        <w:t xml:space="preserve"> الكرابيس </w:t>
      </w:r>
      <w:r w:rsidRPr="00D864A7">
        <w:rPr>
          <w:rStyle w:val="libFootnotenumChar"/>
          <w:rtl/>
        </w:rPr>
        <w:t>(5)</w:t>
      </w:r>
      <w:r>
        <w:rPr>
          <w:rtl/>
        </w:rPr>
        <w:t xml:space="preserve">، إذا فضل شيء عن يده ( دعا بالجلم ) </w:t>
      </w:r>
      <w:r w:rsidRPr="00D864A7">
        <w:rPr>
          <w:rStyle w:val="libFootnotenumChar"/>
          <w:rtl/>
        </w:rPr>
        <w:t>(6)</w:t>
      </w:r>
      <w:r>
        <w:rPr>
          <w:rtl/>
        </w:rPr>
        <w:t xml:space="preserve"> فقطعه، وما أشبهه من ولده ولا أهل بيته أحد أقرب شبها</w:t>
      </w:r>
      <w:r w:rsidR="00156543">
        <w:rPr>
          <w:rFonts w:hint="cs"/>
          <w:rtl/>
        </w:rPr>
        <w:t>ً</w:t>
      </w:r>
      <w:r>
        <w:rPr>
          <w:rtl/>
        </w:rPr>
        <w:t xml:space="preserve"> به في لباسه وفقهه من علي بن الحسين </w:t>
      </w:r>
      <w:r w:rsidR="00156543">
        <w:rPr>
          <w:rFonts w:hint="cs"/>
          <w:rtl/>
        </w:rPr>
        <w:t>(</w:t>
      </w:r>
      <w:r w:rsidR="00156543">
        <w:rPr>
          <w:rtl/>
        </w:rPr>
        <w:t xml:space="preserve"> </w:t>
      </w:r>
      <w:r w:rsidR="00156543" w:rsidRPr="00F640F5">
        <w:rPr>
          <w:rStyle w:val="libAlaemChar"/>
          <w:rFonts w:hint="cs"/>
          <w:rtl/>
        </w:rPr>
        <w:t>عليه‌السلام</w:t>
      </w:r>
      <w:r w:rsidR="00156543">
        <w:rPr>
          <w:rtl/>
        </w:rPr>
        <w:t xml:space="preserve"> </w:t>
      </w:r>
      <w:r w:rsidR="00156543">
        <w:rPr>
          <w:rFonts w:hint="cs"/>
          <w:rtl/>
        </w:rPr>
        <w:t xml:space="preserve">) </w:t>
      </w:r>
      <w:r>
        <w:rPr>
          <w:rtl/>
        </w:rPr>
        <w:t xml:space="preserve">، ولقد دخل أبو جعفر </w:t>
      </w:r>
      <w:r w:rsidR="00156543">
        <w:rPr>
          <w:rFonts w:hint="cs"/>
          <w:rtl/>
        </w:rPr>
        <w:t>(</w:t>
      </w:r>
      <w:r w:rsidR="00156543">
        <w:rPr>
          <w:rtl/>
        </w:rPr>
        <w:t xml:space="preserve"> </w:t>
      </w:r>
      <w:r w:rsidR="00156543" w:rsidRPr="00F640F5">
        <w:rPr>
          <w:rStyle w:val="libAlaemChar"/>
          <w:rFonts w:hint="cs"/>
          <w:rtl/>
        </w:rPr>
        <w:t>عليه‌السلام</w:t>
      </w:r>
      <w:r w:rsidR="00156543">
        <w:rPr>
          <w:rtl/>
        </w:rPr>
        <w:t xml:space="preserve"> </w:t>
      </w:r>
      <w:r w:rsidR="00156543">
        <w:rPr>
          <w:rFonts w:hint="cs"/>
          <w:rtl/>
        </w:rPr>
        <w:t>)</w:t>
      </w:r>
      <w:r>
        <w:rPr>
          <w:rtl/>
        </w:rPr>
        <w:t>ابنه عليه فإذا هو قد بلغ من العبادة ما لم يبلغه أحد، فرآه قد اصفر</w:t>
      </w:r>
      <w:r w:rsidR="00156543">
        <w:rPr>
          <w:rFonts w:hint="cs"/>
          <w:rtl/>
        </w:rPr>
        <w:t>َّ</w:t>
      </w:r>
      <w:r>
        <w:rPr>
          <w:rtl/>
        </w:rPr>
        <w:t xml:space="preserve"> لونه من السهر، ورمصت عيناه من البكاء، ودبرت </w:t>
      </w:r>
      <w:r w:rsidRPr="00D864A7">
        <w:rPr>
          <w:rStyle w:val="libFootnotenumChar"/>
          <w:rtl/>
        </w:rPr>
        <w:t>(7)</w:t>
      </w:r>
      <w:r>
        <w:rPr>
          <w:rtl/>
        </w:rPr>
        <w:t xml:space="preserve"> جبهته، وانخزم </w:t>
      </w:r>
      <w:r w:rsidRPr="00D864A7">
        <w:rPr>
          <w:rStyle w:val="libFootnotenumChar"/>
          <w:rtl/>
        </w:rPr>
        <w:t>(8)</w:t>
      </w:r>
      <w:r>
        <w:rPr>
          <w:rtl/>
        </w:rPr>
        <w:t xml:space="preserve"> أنفه من </w:t>
      </w:r>
    </w:p>
    <w:p w:rsidR="005359CC" w:rsidRDefault="001D3C86" w:rsidP="001D3C86">
      <w:pPr>
        <w:pStyle w:val="libLine"/>
        <w:rPr>
          <w:rtl/>
        </w:rPr>
      </w:pPr>
      <w:r>
        <w:rPr>
          <w:rtl/>
        </w:rPr>
        <w:t>____________________</w:t>
      </w:r>
    </w:p>
    <w:p w:rsidR="005359CC" w:rsidRPr="00635ACA" w:rsidRDefault="005359CC" w:rsidP="001D3C86">
      <w:pPr>
        <w:pStyle w:val="libFootnote0"/>
        <w:rPr>
          <w:rtl/>
        </w:rPr>
      </w:pPr>
      <w:r w:rsidRPr="00635ACA">
        <w:rPr>
          <w:rtl/>
        </w:rPr>
        <w:t>(1) في المصدر</w:t>
      </w:r>
      <w:r>
        <w:rPr>
          <w:rtl/>
        </w:rPr>
        <w:t xml:space="preserve">: </w:t>
      </w:r>
      <w:r w:rsidRPr="00635ACA">
        <w:rPr>
          <w:rtl/>
        </w:rPr>
        <w:t>يحزنون</w:t>
      </w:r>
      <w:r w:rsidR="00C74906">
        <w:rPr>
          <w:rtl/>
        </w:rPr>
        <w:t>.</w:t>
      </w:r>
    </w:p>
    <w:p w:rsidR="005359CC" w:rsidRDefault="005359CC" w:rsidP="001D3C86">
      <w:pPr>
        <w:pStyle w:val="libFootnote0"/>
        <w:rPr>
          <w:rtl/>
        </w:rPr>
      </w:pPr>
      <w:r>
        <w:rPr>
          <w:rtl/>
        </w:rPr>
        <w:t xml:space="preserve">18 - </w:t>
      </w:r>
      <w:r w:rsidR="008E749F">
        <w:rPr>
          <w:rtl/>
        </w:rPr>
        <w:t>الا</w:t>
      </w:r>
      <w:r>
        <w:rPr>
          <w:rtl/>
        </w:rPr>
        <w:t>رشاد: 255</w:t>
      </w:r>
      <w:r w:rsidR="00C74906">
        <w:rPr>
          <w:rtl/>
        </w:rPr>
        <w:t>.</w:t>
      </w:r>
    </w:p>
    <w:p w:rsidR="005359CC" w:rsidRPr="00635ACA" w:rsidRDefault="005359CC" w:rsidP="00156543">
      <w:pPr>
        <w:pStyle w:val="libFootnote0"/>
        <w:rPr>
          <w:rtl/>
        </w:rPr>
      </w:pPr>
      <w:r w:rsidRPr="00635ACA">
        <w:rPr>
          <w:rtl/>
        </w:rPr>
        <w:t>(</w:t>
      </w:r>
      <w:r w:rsidR="00156543">
        <w:rPr>
          <w:rFonts w:hint="cs"/>
          <w:rtl/>
        </w:rPr>
        <w:t>2</w:t>
      </w:r>
      <w:r w:rsidRPr="00635ACA">
        <w:rPr>
          <w:rtl/>
        </w:rPr>
        <w:t>) في المصدر</w:t>
      </w:r>
      <w:r>
        <w:rPr>
          <w:rtl/>
        </w:rPr>
        <w:t xml:space="preserve">: </w:t>
      </w:r>
      <w:r w:rsidRPr="00635ACA">
        <w:rPr>
          <w:rtl/>
        </w:rPr>
        <w:t>قط هما</w:t>
      </w:r>
      <w:r w:rsidR="00C74906">
        <w:rPr>
          <w:rtl/>
        </w:rPr>
        <w:t>.</w:t>
      </w:r>
    </w:p>
    <w:p w:rsidR="005359CC" w:rsidRPr="00635ACA" w:rsidRDefault="005359CC" w:rsidP="00156543">
      <w:pPr>
        <w:pStyle w:val="libFootnote0"/>
        <w:rPr>
          <w:rtl/>
        </w:rPr>
      </w:pPr>
      <w:r w:rsidRPr="00635ACA">
        <w:rPr>
          <w:rtl/>
        </w:rPr>
        <w:t>(</w:t>
      </w:r>
      <w:r w:rsidR="00156543">
        <w:rPr>
          <w:rFonts w:hint="cs"/>
          <w:rtl/>
        </w:rPr>
        <w:t>3</w:t>
      </w:r>
      <w:r w:rsidRPr="00635ACA">
        <w:rPr>
          <w:rtl/>
        </w:rPr>
        <w:t>) في نسخة</w:t>
      </w:r>
      <w:r>
        <w:rPr>
          <w:rtl/>
        </w:rPr>
        <w:t xml:space="preserve">: </w:t>
      </w:r>
      <w:r w:rsidRPr="00635ACA">
        <w:rPr>
          <w:rtl/>
        </w:rPr>
        <w:t>بدنه</w:t>
      </w:r>
      <w:r>
        <w:rPr>
          <w:rtl/>
        </w:rPr>
        <w:t xml:space="preserve">، </w:t>
      </w:r>
      <w:r w:rsidRPr="00635ACA">
        <w:rPr>
          <w:rtl/>
        </w:rPr>
        <w:t>منه قد</w:t>
      </w:r>
      <w:r w:rsidR="00AD0C30">
        <w:rPr>
          <w:rFonts w:hint="cs"/>
          <w:rtl/>
        </w:rPr>
        <w:t>ّ</w:t>
      </w:r>
      <w:r w:rsidRPr="00635ACA">
        <w:rPr>
          <w:rtl/>
        </w:rPr>
        <w:t>ه</w:t>
      </w:r>
      <w:r w:rsidR="00C74906">
        <w:rPr>
          <w:rtl/>
        </w:rPr>
        <w:t>.</w:t>
      </w:r>
    </w:p>
    <w:p w:rsidR="005359CC" w:rsidRPr="00635ACA" w:rsidRDefault="005359CC" w:rsidP="00156543">
      <w:pPr>
        <w:pStyle w:val="libFootnote0"/>
        <w:rPr>
          <w:rtl/>
        </w:rPr>
      </w:pPr>
      <w:r w:rsidRPr="00635ACA">
        <w:rPr>
          <w:rtl/>
        </w:rPr>
        <w:t>(</w:t>
      </w:r>
      <w:r w:rsidR="00156543">
        <w:rPr>
          <w:rFonts w:hint="cs"/>
          <w:rtl/>
        </w:rPr>
        <w:t>4</w:t>
      </w:r>
      <w:r w:rsidRPr="00635ACA">
        <w:rPr>
          <w:rtl/>
        </w:rPr>
        <w:t>) في المصدر</w:t>
      </w:r>
      <w:r>
        <w:rPr>
          <w:rtl/>
        </w:rPr>
        <w:t xml:space="preserve">: </w:t>
      </w:r>
      <w:r w:rsidRPr="00635ACA">
        <w:rPr>
          <w:rtl/>
        </w:rPr>
        <w:t>وما ( أطاق ) قدر</w:t>
      </w:r>
      <w:r w:rsidR="00C74906">
        <w:rPr>
          <w:rtl/>
        </w:rPr>
        <w:t>.</w:t>
      </w:r>
    </w:p>
    <w:p w:rsidR="005359CC" w:rsidRPr="00635ACA" w:rsidRDefault="005359CC" w:rsidP="00156543">
      <w:pPr>
        <w:pStyle w:val="libFootnote0"/>
        <w:rPr>
          <w:rtl/>
        </w:rPr>
      </w:pPr>
      <w:r w:rsidRPr="00635ACA">
        <w:rPr>
          <w:rtl/>
        </w:rPr>
        <w:t>(</w:t>
      </w:r>
      <w:r w:rsidR="00156543">
        <w:rPr>
          <w:rFonts w:hint="cs"/>
          <w:rtl/>
        </w:rPr>
        <w:t>5</w:t>
      </w:r>
      <w:r w:rsidRPr="00635ACA">
        <w:rPr>
          <w:rtl/>
        </w:rPr>
        <w:t>) العجوة</w:t>
      </w:r>
      <w:r>
        <w:rPr>
          <w:rtl/>
        </w:rPr>
        <w:t xml:space="preserve">: </w:t>
      </w:r>
      <w:r w:rsidRPr="00635ACA">
        <w:rPr>
          <w:rtl/>
        </w:rPr>
        <w:t>ضرب من التمر يقال هو ما غرسه النبي</w:t>
      </w:r>
      <w:r w:rsidR="00AD0C30">
        <w:rPr>
          <w:rFonts w:hint="cs"/>
          <w:rtl/>
        </w:rPr>
        <w:t xml:space="preserve"> (</w:t>
      </w:r>
      <w:r w:rsidRPr="00635ACA">
        <w:rPr>
          <w:rtl/>
        </w:rPr>
        <w:t xml:space="preserve"> </w:t>
      </w:r>
      <w:r w:rsidRPr="00F640F5">
        <w:rPr>
          <w:rStyle w:val="libFootnoteAlaemChar"/>
          <w:rFonts w:hint="cs"/>
          <w:rtl/>
        </w:rPr>
        <w:t>صلى‌الله‌عليه‌وآله‌وسلم</w:t>
      </w:r>
      <w:r w:rsidRPr="00635ACA">
        <w:rPr>
          <w:rtl/>
        </w:rPr>
        <w:t xml:space="preserve"> </w:t>
      </w:r>
      <w:r w:rsidR="00AD0C30">
        <w:rPr>
          <w:rFonts w:hint="cs"/>
          <w:rtl/>
        </w:rPr>
        <w:t xml:space="preserve">) </w:t>
      </w:r>
      <w:r w:rsidRPr="00635ACA">
        <w:rPr>
          <w:rtl/>
        </w:rPr>
        <w:t>بيده ( لسان العرب 15</w:t>
      </w:r>
      <w:r>
        <w:rPr>
          <w:rtl/>
        </w:rPr>
        <w:t xml:space="preserve">: </w:t>
      </w:r>
      <w:r w:rsidRPr="00635ACA">
        <w:rPr>
          <w:rtl/>
        </w:rPr>
        <w:t>31 )</w:t>
      </w:r>
      <w:r w:rsidR="00C74906">
        <w:rPr>
          <w:rtl/>
        </w:rPr>
        <w:t>.</w:t>
      </w:r>
    </w:p>
    <w:p w:rsidR="005359CC" w:rsidRPr="00635ACA" w:rsidRDefault="005359CC" w:rsidP="00156543">
      <w:pPr>
        <w:pStyle w:val="libFootnote0"/>
        <w:rPr>
          <w:rtl/>
        </w:rPr>
      </w:pPr>
      <w:r w:rsidRPr="00635ACA">
        <w:rPr>
          <w:rtl/>
        </w:rPr>
        <w:t>(</w:t>
      </w:r>
      <w:r w:rsidR="00156543">
        <w:rPr>
          <w:rFonts w:hint="cs"/>
          <w:rtl/>
        </w:rPr>
        <w:t>6</w:t>
      </w:r>
      <w:r w:rsidRPr="00635ACA">
        <w:rPr>
          <w:rtl/>
        </w:rPr>
        <w:t>) الكرابيس</w:t>
      </w:r>
      <w:r>
        <w:rPr>
          <w:rtl/>
        </w:rPr>
        <w:t xml:space="preserve">: </w:t>
      </w:r>
      <w:r w:rsidRPr="00635ACA">
        <w:rPr>
          <w:rtl/>
        </w:rPr>
        <w:t>جمع كرباس وهو القطن ( لسان العرب 6</w:t>
      </w:r>
      <w:r>
        <w:rPr>
          <w:rtl/>
        </w:rPr>
        <w:t xml:space="preserve">: </w:t>
      </w:r>
      <w:r w:rsidRPr="00635ACA">
        <w:rPr>
          <w:rtl/>
        </w:rPr>
        <w:t>195 )</w:t>
      </w:r>
      <w:r w:rsidR="00C74906">
        <w:rPr>
          <w:rtl/>
        </w:rPr>
        <w:t>.</w:t>
      </w:r>
    </w:p>
    <w:p w:rsidR="005359CC" w:rsidRPr="00635ACA" w:rsidRDefault="005359CC" w:rsidP="00156543">
      <w:pPr>
        <w:pStyle w:val="libFootnote0"/>
        <w:rPr>
          <w:rtl/>
        </w:rPr>
      </w:pPr>
      <w:r w:rsidRPr="00635ACA">
        <w:rPr>
          <w:rtl/>
        </w:rPr>
        <w:t>(</w:t>
      </w:r>
      <w:r w:rsidR="00156543">
        <w:rPr>
          <w:rFonts w:hint="cs"/>
          <w:rtl/>
        </w:rPr>
        <w:t>7</w:t>
      </w:r>
      <w:r w:rsidRPr="00635ACA">
        <w:rPr>
          <w:rtl/>
        </w:rPr>
        <w:t>) في المصدر</w:t>
      </w:r>
      <w:r>
        <w:rPr>
          <w:rtl/>
        </w:rPr>
        <w:t xml:space="preserve">: </w:t>
      </w:r>
      <w:r w:rsidRPr="00635ACA">
        <w:rPr>
          <w:rtl/>
        </w:rPr>
        <w:t>من كمه دعا بالمقراض</w:t>
      </w:r>
      <w:r>
        <w:rPr>
          <w:rtl/>
        </w:rPr>
        <w:t xml:space="preserve">، </w:t>
      </w:r>
      <w:r w:rsidRPr="00635ACA">
        <w:rPr>
          <w:rtl/>
        </w:rPr>
        <w:t>والجلم</w:t>
      </w:r>
      <w:r>
        <w:rPr>
          <w:rtl/>
        </w:rPr>
        <w:t xml:space="preserve">: </w:t>
      </w:r>
      <w:r w:rsidRPr="00635ACA">
        <w:rPr>
          <w:rtl/>
        </w:rPr>
        <w:t>المقص</w:t>
      </w:r>
      <w:r w:rsidR="00AD0C30">
        <w:rPr>
          <w:rFonts w:hint="cs"/>
          <w:rtl/>
        </w:rPr>
        <w:t>ّ</w:t>
      </w:r>
      <w:r w:rsidRPr="00635ACA">
        <w:rPr>
          <w:rtl/>
        </w:rPr>
        <w:t xml:space="preserve"> ( لسان العرب 12</w:t>
      </w:r>
      <w:r>
        <w:rPr>
          <w:rtl/>
        </w:rPr>
        <w:t xml:space="preserve">: </w:t>
      </w:r>
      <w:r w:rsidRPr="00635ACA">
        <w:rPr>
          <w:rtl/>
        </w:rPr>
        <w:t>102 )</w:t>
      </w:r>
      <w:r w:rsidR="00C74906">
        <w:rPr>
          <w:rtl/>
        </w:rPr>
        <w:t>.</w:t>
      </w:r>
    </w:p>
    <w:p w:rsidR="005359CC" w:rsidRDefault="005359CC" w:rsidP="00156543">
      <w:pPr>
        <w:pStyle w:val="libFootnote0"/>
        <w:rPr>
          <w:rtl/>
        </w:rPr>
      </w:pPr>
      <w:r w:rsidRPr="00635ACA">
        <w:rPr>
          <w:rtl/>
        </w:rPr>
        <w:t>(</w:t>
      </w:r>
      <w:r w:rsidR="00156543">
        <w:rPr>
          <w:rFonts w:hint="cs"/>
          <w:rtl/>
        </w:rPr>
        <w:t>8</w:t>
      </w:r>
      <w:r w:rsidRPr="00635ACA">
        <w:rPr>
          <w:rtl/>
        </w:rPr>
        <w:t>) الدبرة</w:t>
      </w:r>
      <w:r>
        <w:rPr>
          <w:rtl/>
        </w:rPr>
        <w:t xml:space="preserve">: </w:t>
      </w:r>
      <w:r w:rsidRPr="00635ACA">
        <w:rPr>
          <w:rtl/>
        </w:rPr>
        <w:t>قرحة تتكون من ملازمة الجلد لشيء خشن</w:t>
      </w:r>
      <w:r>
        <w:rPr>
          <w:rtl/>
        </w:rPr>
        <w:t xml:space="preserve">، </w:t>
      </w:r>
      <w:r w:rsidRPr="00635ACA">
        <w:rPr>
          <w:rtl/>
        </w:rPr>
        <w:t xml:space="preserve">وتكون في جبهة </w:t>
      </w:r>
      <w:r w:rsidR="008E6B1F">
        <w:rPr>
          <w:rtl/>
        </w:rPr>
        <w:t>ال</w:t>
      </w:r>
      <w:r w:rsidR="008E6B1F">
        <w:rPr>
          <w:rFonts w:hint="cs"/>
          <w:rtl/>
        </w:rPr>
        <w:t>إِ</w:t>
      </w:r>
      <w:r w:rsidRPr="00635ACA">
        <w:rPr>
          <w:rtl/>
        </w:rPr>
        <w:t>نسان من أثر السجود</w:t>
      </w:r>
      <w:r w:rsidR="008E6B1F">
        <w:rPr>
          <w:rFonts w:hint="cs"/>
          <w:rtl/>
        </w:rPr>
        <w:t>.</w:t>
      </w:r>
    </w:p>
    <w:p w:rsidR="001D3C86" w:rsidRDefault="001D3C86" w:rsidP="001D3C86">
      <w:pPr>
        <w:pStyle w:val="libNormal"/>
        <w:rPr>
          <w:rtl/>
        </w:rPr>
      </w:pPr>
      <w:r>
        <w:rPr>
          <w:rtl/>
        </w:rPr>
        <w:br w:type="page"/>
      </w:r>
    </w:p>
    <w:p w:rsidR="005359CC" w:rsidRPr="00E10CA9" w:rsidRDefault="005359CC" w:rsidP="00A049F4">
      <w:pPr>
        <w:pStyle w:val="libNormal0"/>
        <w:rPr>
          <w:rtl/>
        </w:rPr>
      </w:pPr>
      <w:r>
        <w:rPr>
          <w:rtl/>
        </w:rPr>
        <w:lastRenderedPageBreak/>
        <w:t xml:space="preserve">السجود، وورمت ساقاه وقدماه من القيام في الصلاة، وقال أبو جعفر </w:t>
      </w:r>
      <w:r w:rsidR="008E6B1F">
        <w:rPr>
          <w:rFonts w:hint="cs"/>
          <w:rtl/>
        </w:rPr>
        <w:t>(</w:t>
      </w:r>
      <w:r w:rsidR="008E6B1F">
        <w:rPr>
          <w:rtl/>
        </w:rPr>
        <w:t xml:space="preserve"> </w:t>
      </w:r>
      <w:r w:rsidR="008E6B1F" w:rsidRPr="00F640F5">
        <w:rPr>
          <w:rStyle w:val="libAlaemChar"/>
          <w:rFonts w:hint="cs"/>
          <w:rtl/>
        </w:rPr>
        <w:t>عليه‌السلام</w:t>
      </w:r>
      <w:r w:rsidR="008E6B1F">
        <w:rPr>
          <w:rtl/>
        </w:rPr>
        <w:t xml:space="preserve"> </w:t>
      </w:r>
      <w:r w:rsidR="008E6B1F">
        <w:rPr>
          <w:rFonts w:hint="cs"/>
          <w:rtl/>
        </w:rPr>
        <w:t xml:space="preserve">) </w:t>
      </w:r>
      <w:r>
        <w:rPr>
          <w:rtl/>
        </w:rPr>
        <w:t>: فلم أملك حين رأيته بتلك الحال البكاء، فبكيت رحمة</w:t>
      </w:r>
      <w:r w:rsidR="008E6B1F">
        <w:rPr>
          <w:rFonts w:hint="cs"/>
          <w:rtl/>
        </w:rPr>
        <w:t>ً</w:t>
      </w:r>
      <w:r>
        <w:rPr>
          <w:rtl/>
        </w:rPr>
        <w:t xml:space="preserve"> له، فإذا هويفك</w:t>
      </w:r>
      <w:r w:rsidR="008E6B1F">
        <w:rPr>
          <w:rFonts w:hint="cs"/>
          <w:rtl/>
        </w:rPr>
        <w:t>ّ</w:t>
      </w:r>
      <w:r>
        <w:rPr>
          <w:rtl/>
        </w:rPr>
        <w:t>ر فالتفت إلي</w:t>
      </w:r>
      <w:r w:rsidR="008E6B1F">
        <w:rPr>
          <w:rFonts w:hint="cs"/>
          <w:rtl/>
        </w:rPr>
        <w:t>ّ</w:t>
      </w:r>
      <w:r>
        <w:rPr>
          <w:rtl/>
        </w:rPr>
        <w:t xml:space="preserve"> بعدهنيهة من دخولي، فقال: يا ب</w:t>
      </w:r>
      <w:r w:rsidR="008E6B1F">
        <w:rPr>
          <w:rFonts w:hint="cs"/>
          <w:rtl/>
        </w:rPr>
        <w:t>ُ</w:t>
      </w:r>
      <w:r>
        <w:rPr>
          <w:rtl/>
        </w:rPr>
        <w:t>ني</w:t>
      </w:r>
      <w:r w:rsidR="008E6B1F">
        <w:rPr>
          <w:rFonts w:hint="cs"/>
          <w:rtl/>
        </w:rPr>
        <w:t>ّ</w:t>
      </w:r>
      <w:r>
        <w:rPr>
          <w:rtl/>
        </w:rPr>
        <w:t xml:space="preserve">، أعطني بعض تلك الصحف التي فيها عبادة علي بن أبي طالب </w:t>
      </w:r>
      <w:r w:rsidR="00A049F4">
        <w:rPr>
          <w:rFonts w:hint="cs"/>
          <w:rtl/>
        </w:rPr>
        <w:t>(</w:t>
      </w:r>
      <w:r w:rsidR="00A049F4">
        <w:rPr>
          <w:rtl/>
        </w:rPr>
        <w:t xml:space="preserve"> </w:t>
      </w:r>
      <w:r w:rsidR="00A049F4" w:rsidRPr="00F640F5">
        <w:rPr>
          <w:rStyle w:val="libAlaemChar"/>
          <w:rFonts w:hint="cs"/>
          <w:rtl/>
        </w:rPr>
        <w:t>عليه‌السلام</w:t>
      </w:r>
      <w:r w:rsidR="00A049F4">
        <w:rPr>
          <w:rtl/>
        </w:rPr>
        <w:t xml:space="preserve"> </w:t>
      </w:r>
      <w:r w:rsidR="00A049F4">
        <w:rPr>
          <w:rFonts w:hint="cs"/>
          <w:rtl/>
        </w:rPr>
        <w:t xml:space="preserve">) </w:t>
      </w:r>
      <w:r>
        <w:rPr>
          <w:rtl/>
        </w:rPr>
        <w:t>، فأعطيته، فقرأ فيها شيئا</w:t>
      </w:r>
      <w:r w:rsidR="00960F36">
        <w:rPr>
          <w:rFonts w:hint="cs"/>
          <w:rtl/>
        </w:rPr>
        <w:t>ً</w:t>
      </w:r>
      <w:r>
        <w:rPr>
          <w:rtl/>
        </w:rPr>
        <w:t xml:space="preserve"> يسيرا</w:t>
      </w:r>
      <w:r w:rsidR="00960F36">
        <w:rPr>
          <w:rFonts w:hint="cs"/>
          <w:rtl/>
        </w:rPr>
        <w:t>ً</w:t>
      </w:r>
      <w:r>
        <w:rPr>
          <w:rtl/>
        </w:rPr>
        <w:t>، ثم تركها من يده ت</w:t>
      </w:r>
      <w:r w:rsidR="00960F36">
        <w:rPr>
          <w:rFonts w:hint="cs"/>
          <w:rtl/>
        </w:rPr>
        <w:t>َ</w:t>
      </w:r>
      <w:r>
        <w:rPr>
          <w:rtl/>
        </w:rPr>
        <w:t>ضج</w:t>
      </w:r>
      <w:r w:rsidR="00960F36">
        <w:rPr>
          <w:rFonts w:hint="cs"/>
          <w:rtl/>
        </w:rPr>
        <w:t>ّ</w:t>
      </w:r>
      <w:r>
        <w:rPr>
          <w:rtl/>
        </w:rPr>
        <w:t>را</w:t>
      </w:r>
      <w:r w:rsidR="00960F36">
        <w:rPr>
          <w:rFonts w:hint="cs"/>
          <w:rtl/>
        </w:rPr>
        <w:t>ً</w:t>
      </w:r>
      <w:r>
        <w:rPr>
          <w:rtl/>
        </w:rPr>
        <w:t xml:space="preserve">، وقال: من يقوى على عبادة علي ابن أبي طالب </w:t>
      </w:r>
      <w:r w:rsidR="00A049F4">
        <w:rPr>
          <w:rFonts w:hint="cs"/>
          <w:rtl/>
        </w:rPr>
        <w:t>(</w:t>
      </w:r>
      <w:r w:rsidR="00A049F4">
        <w:rPr>
          <w:rtl/>
        </w:rPr>
        <w:t xml:space="preserve"> </w:t>
      </w:r>
      <w:r w:rsidR="00A049F4" w:rsidRPr="00F640F5">
        <w:rPr>
          <w:rStyle w:val="libAlaemChar"/>
          <w:rFonts w:hint="cs"/>
          <w:rtl/>
        </w:rPr>
        <w:t>عليه‌السلام</w:t>
      </w:r>
      <w:r w:rsidR="00A049F4">
        <w:rPr>
          <w:rtl/>
        </w:rPr>
        <w:t xml:space="preserve"> </w:t>
      </w:r>
      <w:r w:rsidR="00A049F4">
        <w:rPr>
          <w:rFonts w:hint="cs"/>
          <w:rtl/>
        </w:rPr>
        <w:t xml:space="preserve">) </w:t>
      </w:r>
      <w:r>
        <w:rPr>
          <w:rtl/>
        </w:rPr>
        <w:t>!</w:t>
      </w:r>
      <w:r w:rsidR="00C74906">
        <w:rPr>
          <w:rtl/>
        </w:rPr>
        <w:t>.</w:t>
      </w:r>
    </w:p>
    <w:p w:rsidR="005359CC" w:rsidRDefault="005359CC" w:rsidP="00A049F4">
      <w:pPr>
        <w:pStyle w:val="libNormal"/>
        <w:rPr>
          <w:rtl/>
        </w:rPr>
      </w:pPr>
      <w:r w:rsidRPr="00A65DA7">
        <w:rPr>
          <w:rtl/>
        </w:rPr>
        <w:t>[216]</w:t>
      </w:r>
      <w:r w:rsidRPr="00635ACA">
        <w:t xml:space="preserve"> </w:t>
      </w:r>
      <w:r w:rsidRPr="00635ACA">
        <w:rPr>
          <w:rtl/>
        </w:rPr>
        <w:t>19</w:t>
      </w:r>
      <w:r>
        <w:rPr>
          <w:rtl/>
        </w:rPr>
        <w:t xml:space="preserve"> - وعن أبي جعفر </w:t>
      </w:r>
      <w:r w:rsidR="00A049F4">
        <w:rPr>
          <w:rFonts w:hint="cs"/>
          <w:rtl/>
        </w:rPr>
        <w:t>(</w:t>
      </w:r>
      <w:r w:rsidR="00A049F4">
        <w:rPr>
          <w:rtl/>
        </w:rPr>
        <w:t xml:space="preserve"> </w:t>
      </w:r>
      <w:r w:rsidR="00A049F4" w:rsidRPr="00F640F5">
        <w:rPr>
          <w:rStyle w:val="libAlaemChar"/>
          <w:rFonts w:hint="cs"/>
          <w:rtl/>
        </w:rPr>
        <w:t>عليه‌السلام</w:t>
      </w:r>
      <w:r w:rsidR="00A049F4">
        <w:rPr>
          <w:rtl/>
        </w:rPr>
        <w:t xml:space="preserve"> </w:t>
      </w:r>
      <w:r w:rsidR="00A049F4">
        <w:rPr>
          <w:rFonts w:hint="cs"/>
          <w:rtl/>
        </w:rPr>
        <w:t xml:space="preserve">) </w:t>
      </w:r>
      <w:r>
        <w:rPr>
          <w:rtl/>
        </w:rPr>
        <w:t xml:space="preserve">قال: كان علي بن الحسين </w:t>
      </w:r>
      <w:r w:rsidR="00A049F4">
        <w:rPr>
          <w:rFonts w:hint="cs"/>
          <w:rtl/>
        </w:rPr>
        <w:t>(</w:t>
      </w:r>
      <w:r w:rsidR="00A049F4">
        <w:rPr>
          <w:rtl/>
        </w:rPr>
        <w:t xml:space="preserve"> </w:t>
      </w:r>
      <w:r w:rsidR="00A049F4" w:rsidRPr="00F640F5">
        <w:rPr>
          <w:rStyle w:val="libAlaemChar"/>
          <w:rFonts w:hint="cs"/>
          <w:rtl/>
        </w:rPr>
        <w:t>عليه‌السلام</w:t>
      </w:r>
      <w:r w:rsidR="00A049F4">
        <w:rPr>
          <w:rtl/>
        </w:rPr>
        <w:t xml:space="preserve"> </w:t>
      </w:r>
      <w:r w:rsidR="00A049F4">
        <w:rPr>
          <w:rFonts w:hint="cs"/>
          <w:rtl/>
        </w:rPr>
        <w:t xml:space="preserve">) </w:t>
      </w:r>
      <w:r>
        <w:rPr>
          <w:rtl/>
        </w:rPr>
        <w:t>يصلي في اليوم والليلة ألف ركعة، وكانت الريح تميله مثل السنبلة</w:t>
      </w:r>
      <w:r w:rsidR="00C74906">
        <w:rPr>
          <w:rtl/>
        </w:rPr>
        <w:t>.</w:t>
      </w:r>
    </w:p>
    <w:p w:rsidR="005359CC" w:rsidRDefault="005359CC" w:rsidP="00A82EBF">
      <w:pPr>
        <w:pStyle w:val="libNormal"/>
        <w:rPr>
          <w:rtl/>
        </w:rPr>
      </w:pPr>
      <w:r w:rsidRPr="00A65DA7">
        <w:rPr>
          <w:rtl/>
        </w:rPr>
        <w:t>[217]</w:t>
      </w:r>
      <w:r w:rsidRPr="00635ACA">
        <w:t xml:space="preserve"> </w:t>
      </w:r>
      <w:r w:rsidRPr="00635ACA">
        <w:rPr>
          <w:rtl/>
        </w:rPr>
        <w:t>20</w:t>
      </w:r>
      <w:r>
        <w:rPr>
          <w:rtl/>
        </w:rPr>
        <w:t xml:space="preserve"> - محم</w:t>
      </w:r>
      <w:r w:rsidR="00A82EBF">
        <w:rPr>
          <w:rFonts w:hint="cs"/>
          <w:rtl/>
        </w:rPr>
        <w:t>ّ</w:t>
      </w:r>
      <w:r>
        <w:rPr>
          <w:rtl/>
        </w:rPr>
        <w:t xml:space="preserve">د بن الحسين الموسوي الرضي في ( نهج البلاغة ) عن أمير المؤمنين </w:t>
      </w:r>
      <w:r w:rsidR="00A82EBF">
        <w:rPr>
          <w:rFonts w:hint="cs"/>
          <w:rtl/>
        </w:rPr>
        <w:t>(</w:t>
      </w:r>
      <w:r w:rsidR="00A82EBF">
        <w:rPr>
          <w:rtl/>
        </w:rPr>
        <w:t xml:space="preserve"> </w:t>
      </w:r>
      <w:r w:rsidR="00A82EBF" w:rsidRPr="00F640F5">
        <w:rPr>
          <w:rStyle w:val="libAlaemChar"/>
          <w:rFonts w:hint="cs"/>
          <w:rtl/>
        </w:rPr>
        <w:t>عليه‌السلام</w:t>
      </w:r>
      <w:r w:rsidR="00A82EBF">
        <w:rPr>
          <w:rtl/>
        </w:rPr>
        <w:t xml:space="preserve"> </w:t>
      </w:r>
      <w:r w:rsidR="00A82EBF">
        <w:rPr>
          <w:rFonts w:hint="cs"/>
          <w:rtl/>
        </w:rPr>
        <w:t xml:space="preserve">) </w:t>
      </w:r>
      <w:r>
        <w:rPr>
          <w:rtl/>
        </w:rPr>
        <w:t>- في خطبة له - قال: وعليكم بالجد</w:t>
      </w:r>
      <w:r w:rsidR="00A82EBF">
        <w:rPr>
          <w:rFonts w:hint="cs"/>
          <w:rtl/>
        </w:rPr>
        <w:t>ّ</w:t>
      </w:r>
      <w:r>
        <w:rPr>
          <w:rtl/>
        </w:rPr>
        <w:t xml:space="preserve"> و</w:t>
      </w:r>
      <w:r w:rsidR="008E749F">
        <w:rPr>
          <w:rtl/>
        </w:rPr>
        <w:t>الا</w:t>
      </w:r>
      <w:r w:rsidR="00A82EBF">
        <w:rPr>
          <w:rtl/>
        </w:rPr>
        <w:t>جتهاد، والت</w:t>
      </w:r>
      <w:r w:rsidR="00A82EBF">
        <w:rPr>
          <w:rFonts w:hint="cs"/>
          <w:rtl/>
        </w:rPr>
        <w:t>أ</w:t>
      </w:r>
      <w:r>
        <w:rPr>
          <w:rtl/>
        </w:rPr>
        <w:t>ه</w:t>
      </w:r>
      <w:r w:rsidR="00A82EBF">
        <w:rPr>
          <w:rFonts w:hint="cs"/>
          <w:rtl/>
        </w:rPr>
        <w:t>ّ</w:t>
      </w:r>
      <w:r>
        <w:rPr>
          <w:rtl/>
        </w:rPr>
        <w:t>ب و</w:t>
      </w:r>
      <w:r w:rsidR="008E749F">
        <w:rPr>
          <w:rtl/>
        </w:rPr>
        <w:t>الا</w:t>
      </w:r>
      <w:r>
        <w:rPr>
          <w:rtl/>
        </w:rPr>
        <w:t>ستعداد، والتزو</w:t>
      </w:r>
      <w:r w:rsidR="00A82EBF">
        <w:rPr>
          <w:rFonts w:hint="cs"/>
          <w:rtl/>
        </w:rPr>
        <w:t>ّ</w:t>
      </w:r>
      <w:r>
        <w:rPr>
          <w:rtl/>
        </w:rPr>
        <w:t>د في منزل الزاد</w:t>
      </w:r>
      <w:r w:rsidR="00C74906">
        <w:rPr>
          <w:rtl/>
        </w:rPr>
        <w:t>.</w:t>
      </w:r>
    </w:p>
    <w:p w:rsidR="005359CC" w:rsidRDefault="005359CC" w:rsidP="003A4A10">
      <w:pPr>
        <w:pStyle w:val="libNormal"/>
        <w:rPr>
          <w:rtl/>
        </w:rPr>
      </w:pPr>
      <w:r w:rsidRPr="00A65DA7">
        <w:rPr>
          <w:rtl/>
        </w:rPr>
        <w:t>[218]</w:t>
      </w:r>
      <w:r w:rsidRPr="00635ACA">
        <w:t xml:space="preserve"> </w:t>
      </w:r>
      <w:r w:rsidRPr="00635ACA">
        <w:rPr>
          <w:rtl/>
        </w:rPr>
        <w:t>21</w:t>
      </w:r>
      <w:r>
        <w:rPr>
          <w:rtl/>
        </w:rPr>
        <w:t xml:space="preserve"> - الحسن بن محم</w:t>
      </w:r>
      <w:r w:rsidR="003A4A10">
        <w:rPr>
          <w:rFonts w:hint="cs"/>
          <w:rtl/>
        </w:rPr>
        <w:t>ّ</w:t>
      </w:r>
      <w:r>
        <w:rPr>
          <w:rtl/>
        </w:rPr>
        <w:t xml:space="preserve">د الطوسي في ( </w:t>
      </w:r>
      <w:r w:rsidR="003A4A10">
        <w:rPr>
          <w:rtl/>
        </w:rPr>
        <w:t>ال</w:t>
      </w:r>
      <w:r w:rsidR="003A4A10">
        <w:rPr>
          <w:rFonts w:hint="cs"/>
          <w:rtl/>
        </w:rPr>
        <w:t>أ</w:t>
      </w:r>
      <w:r>
        <w:rPr>
          <w:rtl/>
        </w:rPr>
        <w:t>مالي ) قال: روي أن</w:t>
      </w:r>
      <w:r w:rsidR="00472F15">
        <w:rPr>
          <w:rFonts w:hint="cs"/>
          <w:rtl/>
        </w:rPr>
        <w:t>ّ</w:t>
      </w:r>
      <w:r>
        <w:rPr>
          <w:rtl/>
        </w:rPr>
        <w:t xml:space="preserve"> أمير المؤمنين </w:t>
      </w:r>
      <w:r w:rsidR="003A4A10">
        <w:rPr>
          <w:rFonts w:hint="cs"/>
          <w:rtl/>
        </w:rPr>
        <w:t>(</w:t>
      </w:r>
      <w:r w:rsidR="003A4A10">
        <w:rPr>
          <w:rtl/>
        </w:rPr>
        <w:t xml:space="preserve"> </w:t>
      </w:r>
      <w:r w:rsidR="003A4A10" w:rsidRPr="00F640F5">
        <w:rPr>
          <w:rStyle w:val="libAlaemChar"/>
          <w:rFonts w:hint="cs"/>
          <w:rtl/>
        </w:rPr>
        <w:t>عليه‌السلام</w:t>
      </w:r>
      <w:r w:rsidR="003A4A10">
        <w:rPr>
          <w:rtl/>
        </w:rPr>
        <w:t xml:space="preserve"> </w:t>
      </w:r>
      <w:r w:rsidR="003A4A10">
        <w:rPr>
          <w:rFonts w:hint="cs"/>
          <w:rtl/>
        </w:rPr>
        <w:t xml:space="preserve">) </w:t>
      </w:r>
      <w:r>
        <w:rPr>
          <w:rtl/>
        </w:rPr>
        <w:t>خرج ذات ليلة من المسجد - وكانت ليلة قمراء - فامّ</w:t>
      </w:r>
      <w:r w:rsidR="002721E6">
        <w:rPr>
          <w:rFonts w:hint="cs"/>
          <w:rtl/>
        </w:rPr>
        <w:t>َ</w:t>
      </w:r>
      <w:r>
        <w:rPr>
          <w:rtl/>
        </w:rPr>
        <w:t xml:space="preserve"> الجّبانة </w:t>
      </w:r>
      <w:r w:rsidRPr="00D864A7">
        <w:rPr>
          <w:rStyle w:val="libFootnotenumChar"/>
          <w:rtl/>
        </w:rPr>
        <w:t>(1)</w:t>
      </w:r>
      <w:r>
        <w:rPr>
          <w:rtl/>
        </w:rPr>
        <w:t>، ولحقه جماعة يقفون أثره فوقف عليهم، ثم</w:t>
      </w:r>
      <w:r w:rsidR="002721E6">
        <w:rPr>
          <w:rFonts w:hint="cs"/>
          <w:rtl/>
        </w:rPr>
        <w:t>ّ</w:t>
      </w:r>
      <w:r>
        <w:rPr>
          <w:rtl/>
        </w:rPr>
        <w:t xml:space="preserve"> قال: من أنتم؟ قالوا: شيعتك يا أمير المؤمنين، فتفر</w:t>
      </w:r>
      <w:r w:rsidR="00817631">
        <w:rPr>
          <w:rFonts w:hint="cs"/>
          <w:rtl/>
        </w:rPr>
        <w:t>َّ</w:t>
      </w:r>
      <w:r>
        <w:rPr>
          <w:rtl/>
        </w:rPr>
        <w:t>س في وجوهم، ثم</w:t>
      </w:r>
      <w:r w:rsidR="00472F15">
        <w:rPr>
          <w:rFonts w:hint="cs"/>
          <w:rtl/>
        </w:rPr>
        <w:t>ّ</w:t>
      </w:r>
      <w:r>
        <w:rPr>
          <w:rtl/>
        </w:rPr>
        <w:t xml:space="preserve"> قال: فمالي لا أرى عليكم سيماء</w:t>
      </w:r>
      <w:r w:rsidR="00472F15">
        <w:rPr>
          <w:rFonts w:hint="cs"/>
          <w:rtl/>
        </w:rPr>
        <w:t>ُ</w:t>
      </w:r>
      <w:r>
        <w:rPr>
          <w:rtl/>
        </w:rPr>
        <w:t xml:space="preserve"> الشيعة؟! قالوا: وما سيماء الشيعة يا أمير المؤمنين؟! قال: صفر الوجوه من السهر، عمش </w:t>
      </w:r>
      <w:r w:rsidRPr="00D864A7">
        <w:rPr>
          <w:rStyle w:val="libFootnotenumChar"/>
          <w:rtl/>
        </w:rPr>
        <w:t>(2)</w:t>
      </w:r>
      <w:r>
        <w:rPr>
          <w:rtl/>
        </w:rPr>
        <w:t xml:space="preserve"> العيون من البكاء، </w:t>
      </w:r>
    </w:p>
    <w:p w:rsidR="005359CC" w:rsidRDefault="001D3C86" w:rsidP="001D3C86">
      <w:pPr>
        <w:pStyle w:val="libLine"/>
        <w:rPr>
          <w:rtl/>
        </w:rPr>
      </w:pPr>
      <w:r>
        <w:rPr>
          <w:rtl/>
        </w:rPr>
        <w:t>____________________</w:t>
      </w:r>
    </w:p>
    <w:p w:rsidR="005359CC" w:rsidRPr="00585A96" w:rsidRDefault="002721E6" w:rsidP="001D3C86">
      <w:pPr>
        <w:pStyle w:val="libFootnote0"/>
        <w:rPr>
          <w:rtl/>
        </w:rPr>
      </w:pPr>
      <w:r>
        <w:rPr>
          <w:rFonts w:hint="cs"/>
          <w:rtl/>
        </w:rPr>
        <w:t xml:space="preserve">= </w:t>
      </w:r>
      <w:r w:rsidR="005359CC" w:rsidRPr="00585A96">
        <w:rPr>
          <w:rtl/>
        </w:rPr>
        <w:t xml:space="preserve">على </w:t>
      </w:r>
      <w:r w:rsidR="008E749F">
        <w:rPr>
          <w:rtl/>
        </w:rPr>
        <w:t>الا</w:t>
      </w:r>
      <w:r w:rsidR="005359CC" w:rsidRPr="00585A96">
        <w:rPr>
          <w:rtl/>
        </w:rPr>
        <w:t>رض بلا حائل</w:t>
      </w:r>
      <w:r w:rsidR="00C74906">
        <w:rPr>
          <w:rtl/>
        </w:rPr>
        <w:t>.</w:t>
      </w:r>
      <w:r w:rsidR="005359CC" w:rsidRPr="00585A96">
        <w:rPr>
          <w:rtl/>
        </w:rPr>
        <w:t xml:space="preserve"> ( أنظر لسان العرب 4</w:t>
      </w:r>
      <w:r w:rsidR="005359CC">
        <w:rPr>
          <w:rtl/>
        </w:rPr>
        <w:t>:</w:t>
      </w:r>
      <w:r w:rsidR="005359CC" w:rsidRPr="00585A96">
        <w:rPr>
          <w:rtl/>
        </w:rPr>
        <w:t xml:space="preserve"> 273 )</w:t>
      </w:r>
      <w:r w:rsidR="00C74906">
        <w:rPr>
          <w:rtl/>
        </w:rPr>
        <w:t>.</w:t>
      </w:r>
    </w:p>
    <w:p w:rsidR="005359CC" w:rsidRPr="00635ACA" w:rsidRDefault="005359CC" w:rsidP="001D3C86">
      <w:pPr>
        <w:pStyle w:val="libFootnote0"/>
        <w:rPr>
          <w:rtl/>
        </w:rPr>
      </w:pPr>
      <w:r w:rsidRPr="00635ACA">
        <w:rPr>
          <w:rtl/>
        </w:rPr>
        <w:t>(8) في المصدر</w:t>
      </w:r>
      <w:r>
        <w:rPr>
          <w:rtl/>
        </w:rPr>
        <w:t xml:space="preserve">: </w:t>
      </w:r>
      <w:r w:rsidRPr="00635ACA">
        <w:rPr>
          <w:rtl/>
        </w:rPr>
        <w:t>وانخرم</w:t>
      </w:r>
      <w:r>
        <w:rPr>
          <w:rtl/>
        </w:rPr>
        <w:t xml:space="preserve">، </w:t>
      </w:r>
      <w:r w:rsidRPr="00635ACA">
        <w:rPr>
          <w:rtl/>
        </w:rPr>
        <w:t>والخزم</w:t>
      </w:r>
      <w:r>
        <w:rPr>
          <w:rtl/>
        </w:rPr>
        <w:t xml:space="preserve">: </w:t>
      </w:r>
      <w:r w:rsidRPr="00635ACA">
        <w:rPr>
          <w:rtl/>
        </w:rPr>
        <w:t>الثقب</w:t>
      </w:r>
      <w:r>
        <w:rPr>
          <w:rtl/>
        </w:rPr>
        <w:t xml:space="preserve">، </w:t>
      </w:r>
      <w:r w:rsidRPr="00635ACA">
        <w:rPr>
          <w:rtl/>
        </w:rPr>
        <w:t>( راجع لسان العرب 12</w:t>
      </w:r>
      <w:r>
        <w:rPr>
          <w:rtl/>
        </w:rPr>
        <w:t xml:space="preserve">: </w:t>
      </w:r>
      <w:r w:rsidRPr="00635ACA">
        <w:rPr>
          <w:rtl/>
        </w:rPr>
        <w:t xml:space="preserve">170 </w:t>
      </w:r>
      <w:r>
        <w:rPr>
          <w:rtl/>
        </w:rPr>
        <w:t>و 1</w:t>
      </w:r>
      <w:r w:rsidRPr="00635ACA">
        <w:rPr>
          <w:rtl/>
        </w:rPr>
        <w:t>75 )</w:t>
      </w:r>
      <w:r w:rsidR="00C74906">
        <w:rPr>
          <w:rtl/>
        </w:rPr>
        <w:t>.</w:t>
      </w:r>
    </w:p>
    <w:p w:rsidR="005359CC" w:rsidRDefault="005359CC" w:rsidP="001D3C86">
      <w:pPr>
        <w:pStyle w:val="libFootnote0"/>
        <w:rPr>
          <w:rtl/>
        </w:rPr>
      </w:pPr>
      <w:r>
        <w:rPr>
          <w:rtl/>
        </w:rPr>
        <w:t xml:space="preserve">19 - </w:t>
      </w:r>
      <w:r w:rsidR="00783466">
        <w:rPr>
          <w:rtl/>
        </w:rPr>
        <w:t>ال</w:t>
      </w:r>
      <w:r w:rsidR="00783466">
        <w:rPr>
          <w:rFonts w:hint="cs"/>
          <w:rtl/>
        </w:rPr>
        <w:t>إ</w:t>
      </w:r>
      <w:r>
        <w:rPr>
          <w:rtl/>
        </w:rPr>
        <w:t>رشاد: 256</w:t>
      </w:r>
      <w:r w:rsidR="00C74906">
        <w:rPr>
          <w:rtl/>
        </w:rPr>
        <w:t>.</w:t>
      </w:r>
    </w:p>
    <w:p w:rsidR="005359CC" w:rsidRDefault="005359CC" w:rsidP="001D3C86">
      <w:pPr>
        <w:pStyle w:val="libFootnote0"/>
        <w:rPr>
          <w:rtl/>
        </w:rPr>
      </w:pPr>
      <w:r>
        <w:rPr>
          <w:rtl/>
        </w:rPr>
        <w:t>20 - نهج البلاغة 2: 251</w:t>
      </w:r>
      <w:r w:rsidR="00E4299D">
        <w:rPr>
          <w:rtl/>
        </w:rPr>
        <w:t>/</w:t>
      </w:r>
      <w:r>
        <w:rPr>
          <w:rtl/>
        </w:rPr>
        <w:t>225</w:t>
      </w:r>
      <w:r w:rsidR="00C74906">
        <w:rPr>
          <w:rtl/>
        </w:rPr>
        <w:t>.</w:t>
      </w:r>
    </w:p>
    <w:p w:rsidR="005359CC" w:rsidRDefault="005359CC" w:rsidP="001D3C86">
      <w:pPr>
        <w:pStyle w:val="libFootnote0"/>
        <w:rPr>
          <w:rtl/>
        </w:rPr>
      </w:pPr>
      <w:r>
        <w:rPr>
          <w:rtl/>
        </w:rPr>
        <w:t>21 - أمالي الطوسي 1: 219</w:t>
      </w:r>
      <w:r w:rsidR="00C74906">
        <w:rPr>
          <w:rtl/>
        </w:rPr>
        <w:t>.</w:t>
      </w:r>
    </w:p>
    <w:p w:rsidR="005359CC" w:rsidRPr="00635ACA" w:rsidRDefault="005359CC" w:rsidP="001D3C86">
      <w:pPr>
        <w:pStyle w:val="libFootnote0"/>
        <w:rPr>
          <w:rtl/>
        </w:rPr>
      </w:pPr>
      <w:r w:rsidRPr="00635ACA">
        <w:rPr>
          <w:rtl/>
        </w:rPr>
        <w:t>(1) في المصدر</w:t>
      </w:r>
      <w:r>
        <w:rPr>
          <w:rtl/>
        </w:rPr>
        <w:t xml:space="preserve">: </w:t>
      </w:r>
      <w:r w:rsidRPr="00635ACA">
        <w:rPr>
          <w:rtl/>
        </w:rPr>
        <w:t>فأتى الجبّانة</w:t>
      </w:r>
      <w:r>
        <w:rPr>
          <w:rtl/>
        </w:rPr>
        <w:t xml:space="preserve">، </w:t>
      </w:r>
      <w:r w:rsidRPr="00635ACA">
        <w:rPr>
          <w:rtl/>
        </w:rPr>
        <w:t>والجبانة بالتشديد</w:t>
      </w:r>
      <w:r>
        <w:rPr>
          <w:rtl/>
        </w:rPr>
        <w:t xml:space="preserve">: </w:t>
      </w:r>
      <w:r w:rsidRPr="00635ACA">
        <w:rPr>
          <w:rtl/>
        </w:rPr>
        <w:t>الصحراء وتسم</w:t>
      </w:r>
      <w:r w:rsidR="00783466">
        <w:rPr>
          <w:rFonts w:hint="cs"/>
          <w:rtl/>
        </w:rPr>
        <w:t>ّ</w:t>
      </w:r>
      <w:r w:rsidRPr="00635ACA">
        <w:rPr>
          <w:rtl/>
        </w:rPr>
        <w:t>ى بها المقابر لأن</w:t>
      </w:r>
      <w:r w:rsidR="00783466">
        <w:rPr>
          <w:rFonts w:hint="cs"/>
          <w:rtl/>
        </w:rPr>
        <w:t>ّ</w:t>
      </w:r>
      <w:r w:rsidRPr="00635ACA">
        <w:rPr>
          <w:rtl/>
        </w:rPr>
        <w:t>ها تكون في</w:t>
      </w:r>
    </w:p>
    <w:p w:rsidR="005359CC" w:rsidRPr="00635ACA" w:rsidRDefault="005359CC" w:rsidP="001D3C86">
      <w:pPr>
        <w:pStyle w:val="libFootnote0"/>
        <w:rPr>
          <w:rtl/>
        </w:rPr>
      </w:pPr>
      <w:r w:rsidRPr="00635ACA">
        <w:rPr>
          <w:rtl/>
        </w:rPr>
        <w:t>الصحراء تسمية للشيء بموضعه ( لسان العرب 13</w:t>
      </w:r>
      <w:r>
        <w:rPr>
          <w:rtl/>
        </w:rPr>
        <w:t xml:space="preserve">: </w:t>
      </w:r>
      <w:r w:rsidRPr="00635ACA">
        <w:rPr>
          <w:rtl/>
        </w:rPr>
        <w:t>85 )</w:t>
      </w:r>
      <w:r w:rsidR="00C74906">
        <w:rPr>
          <w:rtl/>
        </w:rPr>
        <w:t>.</w:t>
      </w:r>
    </w:p>
    <w:p w:rsidR="005359CC" w:rsidRPr="00635ACA" w:rsidRDefault="005359CC" w:rsidP="001D3C86">
      <w:pPr>
        <w:pStyle w:val="libFootnote0"/>
        <w:rPr>
          <w:rtl/>
        </w:rPr>
      </w:pPr>
      <w:r w:rsidRPr="00635ACA">
        <w:rPr>
          <w:rtl/>
        </w:rPr>
        <w:t>(2) الع</w:t>
      </w:r>
      <w:r w:rsidR="00690BB4">
        <w:rPr>
          <w:rFonts w:hint="cs"/>
          <w:rtl/>
        </w:rPr>
        <w:t>َ</w:t>
      </w:r>
      <w:r w:rsidRPr="00635ACA">
        <w:rPr>
          <w:rtl/>
        </w:rPr>
        <w:t>م</w:t>
      </w:r>
      <w:r w:rsidR="00690BB4">
        <w:rPr>
          <w:rFonts w:hint="cs"/>
          <w:rtl/>
        </w:rPr>
        <w:t>َ</w:t>
      </w:r>
      <w:r w:rsidRPr="00635ACA">
        <w:rPr>
          <w:rtl/>
        </w:rPr>
        <w:t>ش</w:t>
      </w:r>
      <w:r>
        <w:rPr>
          <w:rtl/>
        </w:rPr>
        <w:t xml:space="preserve">: </w:t>
      </w:r>
      <w:r w:rsidRPr="00635ACA">
        <w:rPr>
          <w:rtl/>
        </w:rPr>
        <w:t xml:space="preserve">أن لا تزال العين تسيل الدمع ولا يكاد </w:t>
      </w:r>
      <w:r w:rsidR="008E749F">
        <w:rPr>
          <w:rtl/>
        </w:rPr>
        <w:t>الا</w:t>
      </w:r>
      <w:r w:rsidRPr="00635ACA">
        <w:rPr>
          <w:rtl/>
        </w:rPr>
        <w:t>عمش يبصر بها</w:t>
      </w:r>
      <w:r w:rsidR="00C74906">
        <w:rPr>
          <w:rtl/>
        </w:rPr>
        <w:t>...</w:t>
      </w:r>
      <w:r>
        <w:rPr>
          <w:rtl/>
        </w:rPr>
        <w:t xml:space="preserve"> </w:t>
      </w:r>
      <w:r w:rsidRPr="00635ACA">
        <w:rPr>
          <w:rtl/>
        </w:rPr>
        <w:t>( لسان العرب 6</w:t>
      </w:r>
      <w:r>
        <w:rPr>
          <w:rtl/>
        </w:rPr>
        <w:t xml:space="preserve">: </w:t>
      </w:r>
      <w:r w:rsidRPr="00635ACA">
        <w:rPr>
          <w:rtl/>
        </w:rPr>
        <w:t>320 )</w:t>
      </w:r>
      <w:r w:rsidR="00C74906">
        <w:rPr>
          <w:rtl/>
        </w:rPr>
        <w:t>.</w:t>
      </w:r>
      <w:r w:rsidRPr="00635ACA">
        <w:rPr>
          <w:rtl/>
        </w:rPr>
        <w:t xml:space="preserve"> </w:t>
      </w:r>
    </w:p>
    <w:p w:rsidR="001D3C86" w:rsidRDefault="001D3C86" w:rsidP="00A65DA7">
      <w:pPr>
        <w:pStyle w:val="libNormal"/>
        <w:rPr>
          <w:rtl/>
        </w:rPr>
      </w:pPr>
      <w:r>
        <w:rPr>
          <w:rtl/>
        </w:rPr>
        <w:br w:type="page"/>
      </w:r>
    </w:p>
    <w:p w:rsidR="005359CC" w:rsidRDefault="005359CC" w:rsidP="002166A1">
      <w:pPr>
        <w:pStyle w:val="libNormal0"/>
        <w:rPr>
          <w:rtl/>
        </w:rPr>
      </w:pPr>
      <w:r>
        <w:rPr>
          <w:rtl/>
        </w:rPr>
        <w:lastRenderedPageBreak/>
        <w:t>حدب الظهور من القيام، خمص البطون من الصيام، ذبل الشفاه من الدعاء، عليهم غبرة الخاشعين</w:t>
      </w:r>
      <w:r w:rsidR="00C74906">
        <w:rPr>
          <w:rtl/>
        </w:rPr>
        <w:t>.</w:t>
      </w:r>
    </w:p>
    <w:p w:rsidR="005359CC" w:rsidRDefault="005359CC" w:rsidP="00A65DA7">
      <w:pPr>
        <w:pStyle w:val="libNormal"/>
        <w:rPr>
          <w:rtl/>
        </w:rPr>
      </w:pPr>
      <w:r w:rsidRPr="00D864A7">
        <w:rPr>
          <w:rStyle w:val="libNormalChar"/>
          <w:rtl/>
        </w:rPr>
        <w:t>[219]</w:t>
      </w:r>
      <w:r w:rsidRPr="00635ACA">
        <w:t xml:space="preserve"> </w:t>
      </w:r>
      <w:r w:rsidRPr="00635ACA">
        <w:rPr>
          <w:rtl/>
        </w:rPr>
        <w:t>22</w:t>
      </w:r>
      <w:r>
        <w:rPr>
          <w:rtl/>
        </w:rPr>
        <w:t xml:space="preserve"> - وعن أبيه، عن هلال بن محم</w:t>
      </w:r>
      <w:r w:rsidR="00187833">
        <w:rPr>
          <w:rFonts w:hint="cs"/>
          <w:rtl/>
        </w:rPr>
        <w:t>ّ</w:t>
      </w:r>
      <w:r>
        <w:rPr>
          <w:rtl/>
        </w:rPr>
        <w:t>د الحف</w:t>
      </w:r>
      <w:r w:rsidR="00187833">
        <w:rPr>
          <w:rFonts w:hint="cs"/>
          <w:rtl/>
        </w:rPr>
        <w:t>ّ</w:t>
      </w:r>
      <w:r>
        <w:rPr>
          <w:rtl/>
        </w:rPr>
        <w:t>ار، عن إسماعيل بن علي الدعبلي، عن علي بن علي أخي دعبل بن علي، عن الرضا، عن أبيه، عن جد</w:t>
      </w:r>
      <w:r w:rsidR="00187833">
        <w:rPr>
          <w:rFonts w:hint="cs"/>
          <w:rtl/>
        </w:rPr>
        <w:t>ّ</w:t>
      </w:r>
      <w:r>
        <w:rPr>
          <w:rtl/>
        </w:rPr>
        <w:t>ه، عن أبي جعفر</w:t>
      </w:r>
      <w:r w:rsidR="00187833">
        <w:rPr>
          <w:rFonts w:hint="cs"/>
          <w:rtl/>
        </w:rPr>
        <w:t xml:space="preserve"> (</w:t>
      </w:r>
      <w:r>
        <w:rPr>
          <w:rtl/>
        </w:rPr>
        <w:t xml:space="preserve"> </w:t>
      </w:r>
      <w:r w:rsidRPr="00F640F5">
        <w:rPr>
          <w:rStyle w:val="libAlaemChar"/>
          <w:rFonts w:hint="cs"/>
          <w:rtl/>
        </w:rPr>
        <w:t>عليهم‌السلام</w:t>
      </w:r>
      <w:r>
        <w:rPr>
          <w:rtl/>
        </w:rPr>
        <w:t xml:space="preserve"> </w:t>
      </w:r>
      <w:r w:rsidR="00187833">
        <w:rPr>
          <w:rFonts w:hint="cs"/>
          <w:rtl/>
        </w:rPr>
        <w:t xml:space="preserve">) </w:t>
      </w:r>
      <w:r>
        <w:rPr>
          <w:rtl/>
        </w:rPr>
        <w:t>أنه قال لخيثمة: أبلغ شيعتنا أن</w:t>
      </w:r>
      <w:r w:rsidR="000F345F">
        <w:rPr>
          <w:rFonts w:hint="cs"/>
          <w:rtl/>
        </w:rPr>
        <w:t>ّ</w:t>
      </w:r>
      <w:r>
        <w:rPr>
          <w:rtl/>
        </w:rPr>
        <w:t>ا لا نغني من الله شيئا</w:t>
      </w:r>
      <w:r w:rsidR="000F345F">
        <w:rPr>
          <w:rFonts w:hint="cs"/>
          <w:rtl/>
        </w:rPr>
        <w:t>ً</w:t>
      </w:r>
      <w:r>
        <w:rPr>
          <w:rtl/>
        </w:rPr>
        <w:t>، وأبلغ شيعتنا أن</w:t>
      </w:r>
      <w:r w:rsidR="000F345F">
        <w:rPr>
          <w:rFonts w:hint="cs"/>
          <w:rtl/>
        </w:rPr>
        <w:t>ّ</w:t>
      </w:r>
      <w:r>
        <w:rPr>
          <w:rtl/>
        </w:rPr>
        <w:t xml:space="preserve">ه لا ينال ما عند الله </w:t>
      </w:r>
      <w:r w:rsidR="000F345F">
        <w:rPr>
          <w:rFonts w:hint="cs"/>
          <w:rtl/>
        </w:rPr>
        <w:t>إ</w:t>
      </w:r>
      <w:r w:rsidR="008E749F">
        <w:rPr>
          <w:rtl/>
        </w:rPr>
        <w:t>ل</w:t>
      </w:r>
      <w:r w:rsidR="000F345F">
        <w:rPr>
          <w:rFonts w:hint="cs"/>
          <w:rtl/>
        </w:rPr>
        <w:t>ّ</w:t>
      </w:r>
      <w:r w:rsidR="008E749F">
        <w:rPr>
          <w:rtl/>
        </w:rPr>
        <w:t>ا</w:t>
      </w:r>
      <w:r>
        <w:rPr>
          <w:rtl/>
        </w:rPr>
        <w:t xml:space="preserve"> بالعمل، وأبلغ شيعتنا أن أعظم الناس حسرة يوم القيامة من وصف عدلا</w:t>
      </w:r>
      <w:r w:rsidR="000F345F">
        <w:rPr>
          <w:rFonts w:hint="cs"/>
          <w:rtl/>
        </w:rPr>
        <w:t>ً</w:t>
      </w:r>
      <w:r>
        <w:rPr>
          <w:rtl/>
        </w:rPr>
        <w:t xml:space="preserve"> ثم</w:t>
      </w:r>
      <w:r w:rsidR="000F345F">
        <w:rPr>
          <w:rFonts w:hint="cs"/>
          <w:rtl/>
        </w:rPr>
        <w:t>ّ</w:t>
      </w:r>
      <w:r>
        <w:rPr>
          <w:rtl/>
        </w:rPr>
        <w:t xml:space="preserve"> خالفه إلى غيره، وأبلغ شيعتنا أن</w:t>
      </w:r>
      <w:r w:rsidR="000F345F">
        <w:rPr>
          <w:rFonts w:hint="cs"/>
          <w:rtl/>
        </w:rPr>
        <w:t>َّ</w:t>
      </w:r>
      <w:r>
        <w:rPr>
          <w:rtl/>
        </w:rPr>
        <w:t>هم إذا قاموا بما أمروا أن</w:t>
      </w:r>
      <w:r w:rsidR="000F345F">
        <w:rPr>
          <w:rFonts w:hint="cs"/>
          <w:rtl/>
        </w:rPr>
        <w:t>َّ</w:t>
      </w:r>
      <w:r>
        <w:rPr>
          <w:rtl/>
        </w:rPr>
        <w:t>هم هم الفائزون يوم القيامة</w:t>
      </w:r>
      <w:r w:rsidR="00C74906">
        <w:rPr>
          <w:rtl/>
        </w:rPr>
        <w:t>.</w:t>
      </w:r>
    </w:p>
    <w:p w:rsidR="005359CC" w:rsidRDefault="005359CC" w:rsidP="00A65DA7">
      <w:pPr>
        <w:pStyle w:val="libNormal"/>
        <w:rPr>
          <w:rtl/>
        </w:rPr>
      </w:pPr>
      <w:r>
        <w:rPr>
          <w:rtl/>
        </w:rPr>
        <w:t>أقول: و</w:t>
      </w:r>
      <w:r w:rsidR="008E749F">
        <w:rPr>
          <w:rtl/>
        </w:rPr>
        <w:t>الا</w:t>
      </w:r>
      <w:r>
        <w:rPr>
          <w:rtl/>
        </w:rPr>
        <w:t>حاديث في ذلك كثيرة جد</w:t>
      </w:r>
      <w:r w:rsidR="00EF08C3">
        <w:rPr>
          <w:rFonts w:hint="cs"/>
          <w:rtl/>
        </w:rPr>
        <w:t>ّ</w:t>
      </w:r>
      <w:r>
        <w:rPr>
          <w:rtl/>
        </w:rPr>
        <w:t>ا</w:t>
      </w:r>
      <w:r w:rsidR="00EF08C3">
        <w:rPr>
          <w:rFonts w:hint="cs"/>
          <w:rtl/>
        </w:rPr>
        <w:t>ً</w:t>
      </w:r>
      <w:r>
        <w:rPr>
          <w:rtl/>
        </w:rPr>
        <w:t>، وقد تقد</w:t>
      </w:r>
      <w:r w:rsidR="00EF08C3">
        <w:rPr>
          <w:rFonts w:hint="cs"/>
          <w:rtl/>
        </w:rPr>
        <w:t>ّ</w:t>
      </w:r>
      <w:r>
        <w:rPr>
          <w:rtl/>
        </w:rPr>
        <w:t xml:space="preserve">م بعضها </w:t>
      </w:r>
      <w:r w:rsidRPr="00D864A7">
        <w:rPr>
          <w:rStyle w:val="libFootnotenumChar"/>
          <w:rtl/>
        </w:rPr>
        <w:t>(1)</w:t>
      </w:r>
      <w:r>
        <w:rPr>
          <w:rtl/>
        </w:rPr>
        <w:t>، ويأتي جملة أخرى منها متفر</w:t>
      </w:r>
      <w:r w:rsidR="00792E92">
        <w:rPr>
          <w:rFonts w:hint="cs"/>
          <w:rtl/>
        </w:rPr>
        <w:t>ّ</w:t>
      </w:r>
      <w:r>
        <w:rPr>
          <w:rtl/>
        </w:rPr>
        <w:t xml:space="preserve">قة </w:t>
      </w:r>
      <w:r w:rsidRPr="00D864A7">
        <w:rPr>
          <w:rStyle w:val="libFootnotenumChar"/>
          <w:rtl/>
        </w:rPr>
        <w:t>(2)</w:t>
      </w:r>
      <w:r w:rsidR="00C74906">
        <w:rPr>
          <w:rtl/>
        </w:rPr>
        <w:t>.</w:t>
      </w:r>
    </w:p>
    <w:p w:rsidR="005359CC" w:rsidRPr="008C7120" w:rsidRDefault="005359CC" w:rsidP="005359CC">
      <w:pPr>
        <w:pStyle w:val="Heading2Center"/>
        <w:rPr>
          <w:rtl/>
        </w:rPr>
      </w:pPr>
      <w:bookmarkStart w:id="142" w:name="_Toc272839349"/>
      <w:bookmarkStart w:id="143" w:name="_Toc272839637"/>
      <w:bookmarkStart w:id="144" w:name="_Toc299780253"/>
      <w:bookmarkStart w:id="145" w:name="_Toc370728342"/>
      <w:bookmarkStart w:id="146" w:name="_Toc388259187"/>
      <w:bookmarkStart w:id="147" w:name="_Toc261404818"/>
      <w:r w:rsidRPr="008C7120">
        <w:rPr>
          <w:rtl/>
        </w:rPr>
        <w:t>21</w:t>
      </w:r>
      <w:r>
        <w:rPr>
          <w:rtl/>
        </w:rPr>
        <w:t xml:space="preserve"> - </w:t>
      </w:r>
      <w:r w:rsidRPr="008C7120">
        <w:rPr>
          <w:rtl/>
        </w:rPr>
        <w:t>باب استحباب استواء العمل</w:t>
      </w:r>
      <w:r>
        <w:rPr>
          <w:rtl/>
        </w:rPr>
        <w:t>،</w:t>
      </w:r>
      <w:r w:rsidRPr="008C7120">
        <w:rPr>
          <w:rtl/>
        </w:rPr>
        <w:t xml:space="preserve"> والمداومة عليه</w:t>
      </w:r>
      <w:r>
        <w:rPr>
          <w:rtl/>
        </w:rPr>
        <w:t>،</w:t>
      </w:r>
      <w:r w:rsidRPr="008C7120">
        <w:rPr>
          <w:rtl/>
        </w:rPr>
        <w:t xml:space="preserve"> وأقله سنة</w:t>
      </w:r>
      <w:bookmarkEnd w:id="142"/>
      <w:bookmarkEnd w:id="143"/>
      <w:bookmarkEnd w:id="144"/>
      <w:bookmarkEnd w:id="145"/>
      <w:bookmarkEnd w:id="146"/>
      <w:bookmarkEnd w:id="147"/>
    </w:p>
    <w:p w:rsidR="005359CC" w:rsidRDefault="005359CC" w:rsidP="00792E92">
      <w:pPr>
        <w:pStyle w:val="libNormal"/>
        <w:rPr>
          <w:rtl/>
        </w:rPr>
      </w:pPr>
      <w:r w:rsidRPr="00D864A7">
        <w:rPr>
          <w:rStyle w:val="libNormalChar"/>
          <w:rtl/>
        </w:rPr>
        <w:t>[220]</w:t>
      </w:r>
      <w:r w:rsidRPr="00635ACA">
        <w:t xml:space="preserve"> </w:t>
      </w:r>
      <w:r w:rsidRPr="00635ACA">
        <w:rPr>
          <w:rtl/>
        </w:rPr>
        <w:t>1</w:t>
      </w:r>
      <w:r>
        <w:rPr>
          <w:rtl/>
        </w:rPr>
        <w:t xml:space="preserve"> - محم</w:t>
      </w:r>
      <w:r w:rsidR="00792E92">
        <w:rPr>
          <w:rFonts w:hint="cs"/>
          <w:rtl/>
        </w:rPr>
        <w:t>ّ</w:t>
      </w:r>
      <w:r>
        <w:rPr>
          <w:rtl/>
        </w:rPr>
        <w:t xml:space="preserve">د بن يعقوب، عن أبي علي </w:t>
      </w:r>
      <w:r w:rsidR="008E749F">
        <w:rPr>
          <w:rtl/>
        </w:rPr>
        <w:t>الا</w:t>
      </w:r>
      <w:r>
        <w:rPr>
          <w:rtl/>
        </w:rPr>
        <w:t>شعري، عن عيسى بن أي</w:t>
      </w:r>
      <w:r w:rsidR="00792E92">
        <w:rPr>
          <w:rFonts w:hint="cs"/>
          <w:rtl/>
        </w:rPr>
        <w:t>ّ</w:t>
      </w:r>
      <w:r>
        <w:rPr>
          <w:rtl/>
        </w:rPr>
        <w:t>وب، عن علي بن مهزيار، عن فضالة بن أي</w:t>
      </w:r>
      <w:r w:rsidR="00792E92">
        <w:rPr>
          <w:rFonts w:hint="cs"/>
          <w:rtl/>
        </w:rPr>
        <w:t>ّ</w:t>
      </w:r>
      <w:r>
        <w:rPr>
          <w:rtl/>
        </w:rPr>
        <w:t>وب، عن العلاء، عن محم</w:t>
      </w:r>
      <w:r w:rsidR="00792E92">
        <w:rPr>
          <w:rFonts w:hint="cs"/>
          <w:rtl/>
        </w:rPr>
        <w:t>ّ</w:t>
      </w:r>
      <w:r>
        <w:rPr>
          <w:rtl/>
        </w:rPr>
        <w:t xml:space="preserve">د بن مسلم، عن أبي جعفر </w:t>
      </w:r>
      <w:r w:rsidR="00792E92">
        <w:rPr>
          <w:rFonts w:hint="cs"/>
          <w:rtl/>
        </w:rPr>
        <w:t>(</w:t>
      </w:r>
      <w:r w:rsidR="00792E92">
        <w:rPr>
          <w:rtl/>
        </w:rPr>
        <w:t xml:space="preserve"> </w:t>
      </w:r>
      <w:r w:rsidR="00792E92" w:rsidRPr="00F640F5">
        <w:rPr>
          <w:rStyle w:val="libAlaemChar"/>
          <w:rFonts w:hint="cs"/>
          <w:rtl/>
        </w:rPr>
        <w:t>عليه‌السلام</w:t>
      </w:r>
      <w:r w:rsidR="00792E92">
        <w:rPr>
          <w:rtl/>
        </w:rPr>
        <w:t xml:space="preserve"> </w:t>
      </w:r>
      <w:r w:rsidR="00792E92">
        <w:rPr>
          <w:rFonts w:hint="cs"/>
          <w:rtl/>
        </w:rPr>
        <w:t xml:space="preserve">) </w:t>
      </w:r>
      <w:r>
        <w:rPr>
          <w:rtl/>
        </w:rPr>
        <w:t xml:space="preserve">قال: كان علي بن الحسين </w:t>
      </w:r>
      <w:r w:rsidR="00792E92">
        <w:rPr>
          <w:rFonts w:hint="cs"/>
          <w:rtl/>
        </w:rPr>
        <w:t>(</w:t>
      </w:r>
      <w:r w:rsidR="00792E92">
        <w:rPr>
          <w:rtl/>
        </w:rPr>
        <w:t xml:space="preserve"> </w:t>
      </w:r>
      <w:r w:rsidR="00792E92" w:rsidRPr="00F640F5">
        <w:rPr>
          <w:rStyle w:val="libAlaemChar"/>
          <w:rFonts w:hint="cs"/>
          <w:rtl/>
        </w:rPr>
        <w:t>عليه‌السلام</w:t>
      </w:r>
      <w:r w:rsidR="00792E92">
        <w:rPr>
          <w:rtl/>
        </w:rPr>
        <w:t xml:space="preserve"> </w:t>
      </w:r>
      <w:r w:rsidR="00792E92">
        <w:rPr>
          <w:rFonts w:hint="cs"/>
          <w:rtl/>
        </w:rPr>
        <w:t xml:space="preserve">) </w:t>
      </w:r>
      <w:r>
        <w:rPr>
          <w:rtl/>
        </w:rPr>
        <w:t>يقول: إن</w:t>
      </w:r>
      <w:r w:rsidR="00792E92">
        <w:rPr>
          <w:rFonts w:hint="cs"/>
          <w:rtl/>
        </w:rPr>
        <w:t>ّ</w:t>
      </w:r>
      <w:r>
        <w:rPr>
          <w:rtl/>
        </w:rPr>
        <w:t>ي لأح</w:t>
      </w:r>
      <w:r w:rsidR="00792E92">
        <w:rPr>
          <w:rFonts w:hint="cs"/>
          <w:rtl/>
        </w:rPr>
        <w:t>ُ</w:t>
      </w:r>
      <w:r>
        <w:rPr>
          <w:rtl/>
        </w:rPr>
        <w:t>ب</w:t>
      </w:r>
      <w:r w:rsidR="00792E92">
        <w:rPr>
          <w:rFonts w:hint="cs"/>
          <w:rtl/>
        </w:rPr>
        <w:t>ّ</w:t>
      </w:r>
      <w:r>
        <w:rPr>
          <w:rtl/>
        </w:rPr>
        <w:t xml:space="preserve"> أن أقدم على رب</w:t>
      </w:r>
      <w:r w:rsidR="00792E92">
        <w:rPr>
          <w:rFonts w:hint="cs"/>
          <w:rtl/>
        </w:rPr>
        <w:t>ّ</w:t>
      </w:r>
      <w:r>
        <w:rPr>
          <w:rtl/>
        </w:rPr>
        <w:t>ي وعملي مستو</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22 - أمالي الطوسي 1: 380</w:t>
      </w:r>
      <w:r w:rsidR="00C74906">
        <w:rPr>
          <w:rtl/>
        </w:rPr>
        <w:t>.</w:t>
      </w:r>
    </w:p>
    <w:p w:rsidR="005359CC" w:rsidRPr="00635ACA" w:rsidRDefault="005359CC" w:rsidP="001D3C86">
      <w:pPr>
        <w:pStyle w:val="libFootnote0"/>
        <w:rPr>
          <w:rtl/>
        </w:rPr>
      </w:pPr>
      <w:r w:rsidRPr="00635ACA">
        <w:rPr>
          <w:rtl/>
        </w:rPr>
        <w:t>(1) تفدم ما يدل عليه</w:t>
      </w:r>
      <w:r>
        <w:rPr>
          <w:rtl/>
        </w:rPr>
        <w:t xml:space="preserve">: </w:t>
      </w:r>
    </w:p>
    <w:p w:rsidR="005359CC" w:rsidRPr="00635ACA" w:rsidRDefault="005359CC" w:rsidP="001D3C86">
      <w:pPr>
        <w:pStyle w:val="libFootnote0"/>
        <w:rPr>
          <w:rtl/>
        </w:rPr>
      </w:pPr>
      <w:r w:rsidRPr="00635ACA">
        <w:rPr>
          <w:rtl/>
        </w:rPr>
        <w:t>أ</w:t>
      </w:r>
      <w:r>
        <w:rPr>
          <w:rtl/>
        </w:rPr>
        <w:t xml:space="preserve">: </w:t>
      </w:r>
      <w:r w:rsidRPr="00635ACA">
        <w:rPr>
          <w:rtl/>
        </w:rPr>
        <w:t>في الحديث 2 من الباب 16 من أبواب مقدمة العبادات</w:t>
      </w:r>
      <w:r w:rsidR="00C74906">
        <w:rPr>
          <w:rtl/>
        </w:rPr>
        <w:t>.</w:t>
      </w:r>
    </w:p>
    <w:p w:rsidR="005359CC" w:rsidRPr="00635ACA" w:rsidRDefault="005359CC" w:rsidP="001D3C86">
      <w:pPr>
        <w:pStyle w:val="libFootnote0"/>
        <w:rPr>
          <w:rtl/>
        </w:rPr>
      </w:pPr>
      <w:r w:rsidRPr="00635ACA">
        <w:rPr>
          <w:rtl/>
        </w:rPr>
        <w:t>ب</w:t>
      </w:r>
      <w:r>
        <w:rPr>
          <w:rtl/>
        </w:rPr>
        <w:t xml:space="preserve">: </w:t>
      </w:r>
      <w:r w:rsidRPr="00635ACA">
        <w:rPr>
          <w:rtl/>
        </w:rPr>
        <w:t xml:space="preserve">وتدل عليه </w:t>
      </w:r>
      <w:r w:rsidR="002B46A7">
        <w:rPr>
          <w:rtl/>
        </w:rPr>
        <w:t>أيضاً</w:t>
      </w:r>
      <w:r w:rsidRPr="00635ACA">
        <w:rPr>
          <w:rtl/>
        </w:rPr>
        <w:t xml:space="preserve"> أحاديث الباب 19 من هذه </w:t>
      </w:r>
      <w:r w:rsidR="008E749F">
        <w:rPr>
          <w:rtl/>
        </w:rPr>
        <w:t>الا</w:t>
      </w:r>
      <w:r w:rsidRPr="00635ACA">
        <w:rPr>
          <w:rtl/>
        </w:rPr>
        <w:t>بواب</w:t>
      </w:r>
      <w:r w:rsidR="00C74906">
        <w:rPr>
          <w:rtl/>
        </w:rPr>
        <w:t>.</w:t>
      </w:r>
    </w:p>
    <w:p w:rsidR="005359CC" w:rsidRPr="00635ACA" w:rsidRDefault="005359CC" w:rsidP="001D3C86">
      <w:pPr>
        <w:pStyle w:val="libFootnote0"/>
        <w:rPr>
          <w:rtl/>
        </w:rPr>
      </w:pPr>
      <w:r w:rsidRPr="00635ACA">
        <w:rPr>
          <w:rtl/>
        </w:rPr>
        <w:t>(2) تاتي جملة أخرى</w:t>
      </w:r>
      <w:r>
        <w:rPr>
          <w:rtl/>
        </w:rPr>
        <w:t xml:space="preserve">: </w:t>
      </w:r>
    </w:p>
    <w:p w:rsidR="005359CC" w:rsidRPr="00635ACA" w:rsidRDefault="005359CC" w:rsidP="001D3C86">
      <w:pPr>
        <w:pStyle w:val="libFootnote0"/>
        <w:rPr>
          <w:rtl/>
        </w:rPr>
      </w:pPr>
      <w:r w:rsidRPr="00635ACA">
        <w:rPr>
          <w:rtl/>
        </w:rPr>
        <w:t>أ</w:t>
      </w:r>
      <w:r>
        <w:rPr>
          <w:rtl/>
        </w:rPr>
        <w:t xml:space="preserve">: </w:t>
      </w:r>
      <w:r w:rsidRPr="00635ACA">
        <w:rPr>
          <w:rtl/>
        </w:rPr>
        <w:t>في الحديث 1 من الباب 22 من أبواب مقدمة العبادات</w:t>
      </w:r>
      <w:r w:rsidR="00C74906">
        <w:rPr>
          <w:rtl/>
        </w:rPr>
        <w:t>.</w:t>
      </w:r>
    </w:p>
    <w:p w:rsidR="005359CC" w:rsidRPr="00635ACA" w:rsidRDefault="005359CC" w:rsidP="001D3C86">
      <w:pPr>
        <w:pStyle w:val="libFootnote0"/>
        <w:rPr>
          <w:rtl/>
        </w:rPr>
      </w:pPr>
      <w:r w:rsidRPr="00635ACA">
        <w:rPr>
          <w:rtl/>
        </w:rPr>
        <w:t>ب</w:t>
      </w:r>
      <w:r>
        <w:rPr>
          <w:rtl/>
        </w:rPr>
        <w:t xml:space="preserve">: </w:t>
      </w:r>
      <w:r w:rsidRPr="00635ACA">
        <w:rPr>
          <w:rtl/>
        </w:rPr>
        <w:t>في الحديث 14</w:t>
      </w:r>
      <w:r>
        <w:rPr>
          <w:rtl/>
        </w:rPr>
        <w:t xml:space="preserve">، </w:t>
      </w:r>
      <w:r w:rsidRPr="00635ACA">
        <w:rPr>
          <w:rtl/>
        </w:rPr>
        <w:t>16</w:t>
      </w:r>
      <w:r>
        <w:rPr>
          <w:rtl/>
        </w:rPr>
        <w:t xml:space="preserve">، </w:t>
      </w:r>
      <w:r w:rsidRPr="00635ACA">
        <w:rPr>
          <w:rtl/>
        </w:rPr>
        <w:t>31 من الباب 4 من أبواب جهاد النفس</w:t>
      </w:r>
      <w:r w:rsidR="00C74906">
        <w:rPr>
          <w:rtl/>
        </w:rPr>
        <w:t>.</w:t>
      </w:r>
    </w:p>
    <w:p w:rsidR="005359CC" w:rsidRDefault="005359CC" w:rsidP="00D86120">
      <w:pPr>
        <w:pStyle w:val="libFootnoteCenterBold"/>
        <w:rPr>
          <w:rtl/>
        </w:rPr>
      </w:pPr>
      <w:r>
        <w:rPr>
          <w:rtl/>
        </w:rPr>
        <w:t>الباب 21</w:t>
      </w:r>
    </w:p>
    <w:p w:rsidR="005359CC" w:rsidRDefault="005359CC" w:rsidP="00D86120">
      <w:pPr>
        <w:pStyle w:val="libFootnoteCenterBold"/>
        <w:rPr>
          <w:rtl/>
        </w:rPr>
      </w:pPr>
      <w:r>
        <w:rPr>
          <w:rtl/>
        </w:rPr>
        <w:t>فيه 7 أحاديث</w:t>
      </w:r>
    </w:p>
    <w:p w:rsidR="005359CC" w:rsidRDefault="005359CC" w:rsidP="001D3C86">
      <w:pPr>
        <w:pStyle w:val="libFootnote0"/>
        <w:rPr>
          <w:rtl/>
        </w:rPr>
      </w:pPr>
      <w:r>
        <w:rPr>
          <w:rtl/>
        </w:rPr>
        <w:t>1 - الكافي 2: 67</w:t>
      </w:r>
      <w:r w:rsidR="00E4299D">
        <w:rPr>
          <w:rtl/>
        </w:rPr>
        <w:t>/</w:t>
      </w:r>
      <w:r>
        <w:rPr>
          <w:rtl/>
        </w:rPr>
        <w:t>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F81">
      <w:pPr>
        <w:pStyle w:val="libNormal"/>
        <w:rPr>
          <w:rtl/>
        </w:rPr>
      </w:pPr>
      <w:r w:rsidRPr="00A65DA7">
        <w:rPr>
          <w:rtl/>
        </w:rPr>
        <w:lastRenderedPageBreak/>
        <w:t>[221]</w:t>
      </w:r>
      <w:r w:rsidRPr="00635ACA">
        <w:t xml:space="preserve"> </w:t>
      </w:r>
      <w:r w:rsidRPr="00635ACA">
        <w:rPr>
          <w:rtl/>
        </w:rPr>
        <w:t>2</w:t>
      </w:r>
      <w:r>
        <w:rPr>
          <w:rtl/>
        </w:rPr>
        <w:t xml:space="preserve"> </w:t>
      </w:r>
      <w:r w:rsidR="00FA7D7A">
        <w:rPr>
          <w:rtl/>
        </w:rPr>
        <w:t>–</w:t>
      </w:r>
      <w:r>
        <w:rPr>
          <w:rtl/>
        </w:rPr>
        <w:t xml:space="preserve"> وب</w:t>
      </w:r>
      <w:r w:rsidR="00FA7D7A">
        <w:rPr>
          <w:rtl/>
        </w:rPr>
        <w:t>ال</w:t>
      </w:r>
      <w:r w:rsidR="001D3F81">
        <w:rPr>
          <w:rFonts w:hint="cs"/>
          <w:rtl/>
        </w:rPr>
        <w:t>إِ</w:t>
      </w:r>
      <w:r>
        <w:rPr>
          <w:rtl/>
        </w:rPr>
        <w:t>سناد، عن فضالة، عن معاوية بن عم</w:t>
      </w:r>
      <w:r w:rsidR="001D3F81">
        <w:rPr>
          <w:rFonts w:hint="cs"/>
          <w:rtl/>
        </w:rPr>
        <w:t>ّ</w:t>
      </w:r>
      <w:r>
        <w:rPr>
          <w:rtl/>
        </w:rPr>
        <w:t xml:space="preserve">ار، عن أبي عبدالله </w:t>
      </w:r>
      <w:r w:rsidR="001D3F81">
        <w:rPr>
          <w:rFonts w:hint="cs"/>
          <w:rtl/>
        </w:rPr>
        <w:t>(</w:t>
      </w:r>
      <w:r w:rsidR="001D3F81">
        <w:rPr>
          <w:rtl/>
        </w:rPr>
        <w:t xml:space="preserve"> </w:t>
      </w:r>
      <w:r w:rsidR="001D3F81" w:rsidRPr="00F640F5">
        <w:rPr>
          <w:rStyle w:val="libAlaemChar"/>
          <w:rFonts w:hint="cs"/>
          <w:rtl/>
        </w:rPr>
        <w:t>عليه‌السلام</w:t>
      </w:r>
      <w:r w:rsidR="001D3F81">
        <w:rPr>
          <w:rtl/>
        </w:rPr>
        <w:t xml:space="preserve"> </w:t>
      </w:r>
      <w:r w:rsidR="001D3F81">
        <w:rPr>
          <w:rFonts w:hint="cs"/>
          <w:rtl/>
        </w:rPr>
        <w:t xml:space="preserve">) </w:t>
      </w:r>
      <w:r>
        <w:rPr>
          <w:rtl/>
        </w:rPr>
        <w:t xml:space="preserve">قال: كان علي بن الحسين </w:t>
      </w:r>
      <w:r w:rsidR="001D3F81">
        <w:rPr>
          <w:rFonts w:hint="cs"/>
          <w:rtl/>
        </w:rPr>
        <w:t>(</w:t>
      </w:r>
      <w:r w:rsidR="001D3F81">
        <w:rPr>
          <w:rtl/>
        </w:rPr>
        <w:t xml:space="preserve"> </w:t>
      </w:r>
      <w:r w:rsidR="001D3F81" w:rsidRPr="00F640F5">
        <w:rPr>
          <w:rStyle w:val="libAlaemChar"/>
          <w:rFonts w:hint="cs"/>
          <w:rtl/>
        </w:rPr>
        <w:t>عليه‌السلام</w:t>
      </w:r>
      <w:r w:rsidR="001D3F81">
        <w:rPr>
          <w:rtl/>
        </w:rPr>
        <w:t xml:space="preserve"> </w:t>
      </w:r>
      <w:r w:rsidR="001D3F81">
        <w:rPr>
          <w:rFonts w:hint="cs"/>
          <w:rtl/>
        </w:rPr>
        <w:t xml:space="preserve">) </w:t>
      </w:r>
      <w:r>
        <w:rPr>
          <w:rtl/>
        </w:rPr>
        <w:t>يقول: إن</w:t>
      </w:r>
      <w:r w:rsidR="001D3F81">
        <w:rPr>
          <w:rFonts w:hint="cs"/>
          <w:rtl/>
        </w:rPr>
        <w:t>ّ</w:t>
      </w:r>
      <w:r>
        <w:rPr>
          <w:rtl/>
        </w:rPr>
        <w:t>ي لأحبّ أن أ</w:t>
      </w:r>
      <w:r w:rsidR="001D3F81">
        <w:rPr>
          <w:rFonts w:hint="cs"/>
          <w:rtl/>
        </w:rPr>
        <w:t>ُ</w:t>
      </w:r>
      <w:r>
        <w:rPr>
          <w:rtl/>
        </w:rPr>
        <w:t>داوم على العمل وإن قل</w:t>
      </w:r>
      <w:r w:rsidR="001D3F81">
        <w:rPr>
          <w:rFonts w:hint="cs"/>
          <w:rtl/>
        </w:rPr>
        <w:t>ّ</w:t>
      </w:r>
      <w:r w:rsidR="00C74906">
        <w:rPr>
          <w:rtl/>
        </w:rPr>
        <w:t>.</w:t>
      </w:r>
    </w:p>
    <w:p w:rsidR="005359CC" w:rsidRDefault="005359CC" w:rsidP="001D3F81">
      <w:pPr>
        <w:pStyle w:val="libNormal"/>
        <w:rPr>
          <w:rtl/>
        </w:rPr>
      </w:pPr>
      <w:r w:rsidRPr="00A65DA7">
        <w:rPr>
          <w:rtl/>
        </w:rPr>
        <w:t>[222]</w:t>
      </w:r>
      <w:r w:rsidRPr="00635ACA">
        <w:t xml:space="preserve"> </w:t>
      </w:r>
      <w:r w:rsidRPr="00635ACA">
        <w:rPr>
          <w:rtl/>
        </w:rPr>
        <w:t>3</w:t>
      </w:r>
      <w:r>
        <w:rPr>
          <w:rtl/>
        </w:rPr>
        <w:t xml:space="preserve"> </w:t>
      </w:r>
      <w:r w:rsidR="001D3F81">
        <w:rPr>
          <w:rtl/>
        </w:rPr>
        <w:t>–</w:t>
      </w:r>
      <w:r>
        <w:rPr>
          <w:rtl/>
        </w:rPr>
        <w:t xml:space="preserve"> وب</w:t>
      </w:r>
      <w:r w:rsidR="001D3F81">
        <w:rPr>
          <w:rtl/>
        </w:rPr>
        <w:t>ال</w:t>
      </w:r>
      <w:r w:rsidR="001D3F81">
        <w:rPr>
          <w:rFonts w:hint="cs"/>
          <w:rtl/>
        </w:rPr>
        <w:t>إِ</w:t>
      </w:r>
      <w:r>
        <w:rPr>
          <w:rtl/>
        </w:rPr>
        <w:t>سناد، عن معاوية بن عم</w:t>
      </w:r>
      <w:r w:rsidR="001D3F81">
        <w:rPr>
          <w:rFonts w:hint="cs"/>
          <w:rtl/>
        </w:rPr>
        <w:t>ّ</w:t>
      </w:r>
      <w:r>
        <w:rPr>
          <w:rtl/>
        </w:rPr>
        <w:t>ار، عن نجي</w:t>
      </w:r>
      <w:r w:rsidR="001D3F81">
        <w:rPr>
          <w:rFonts w:hint="cs"/>
          <w:rtl/>
        </w:rPr>
        <w:t>ّ</w:t>
      </w:r>
      <w:r>
        <w:rPr>
          <w:rtl/>
        </w:rPr>
        <w:t xml:space="preserve">ة </w:t>
      </w:r>
      <w:r w:rsidRPr="00D864A7">
        <w:rPr>
          <w:rStyle w:val="libFootnotenumChar"/>
          <w:rtl/>
        </w:rPr>
        <w:t>(1)</w:t>
      </w:r>
      <w:r>
        <w:rPr>
          <w:rtl/>
        </w:rPr>
        <w:t xml:space="preserve"> عن أبي جعفر </w:t>
      </w:r>
      <w:r w:rsidR="001D3F81">
        <w:rPr>
          <w:rFonts w:hint="cs"/>
          <w:rtl/>
        </w:rPr>
        <w:t>(</w:t>
      </w:r>
      <w:r w:rsidR="001D3F81">
        <w:rPr>
          <w:rtl/>
        </w:rPr>
        <w:t xml:space="preserve"> </w:t>
      </w:r>
      <w:r w:rsidR="001D3F81" w:rsidRPr="00F640F5">
        <w:rPr>
          <w:rStyle w:val="libAlaemChar"/>
          <w:rFonts w:hint="cs"/>
          <w:rtl/>
        </w:rPr>
        <w:t>عليه‌السلام</w:t>
      </w:r>
      <w:r w:rsidR="001D3F81">
        <w:rPr>
          <w:rtl/>
        </w:rPr>
        <w:t xml:space="preserve"> </w:t>
      </w:r>
      <w:r w:rsidR="001D3F81">
        <w:rPr>
          <w:rFonts w:hint="cs"/>
          <w:rtl/>
        </w:rPr>
        <w:t xml:space="preserve">) </w:t>
      </w:r>
      <w:r>
        <w:rPr>
          <w:rtl/>
        </w:rPr>
        <w:t>قال: ما من شيء أحب</w:t>
      </w:r>
      <w:r w:rsidR="001D3F81">
        <w:rPr>
          <w:rFonts w:hint="cs"/>
          <w:rtl/>
        </w:rPr>
        <w:t>ّ</w:t>
      </w:r>
      <w:r>
        <w:rPr>
          <w:rtl/>
        </w:rPr>
        <w:t xml:space="preserve"> إلى الله عز</w:t>
      </w:r>
      <w:r w:rsidR="001D3F81">
        <w:rPr>
          <w:rFonts w:hint="cs"/>
          <w:rtl/>
        </w:rPr>
        <w:t>ّ</w:t>
      </w:r>
      <w:r>
        <w:rPr>
          <w:rtl/>
        </w:rPr>
        <w:t xml:space="preserve"> وجل</w:t>
      </w:r>
      <w:r w:rsidR="001D3F81">
        <w:rPr>
          <w:rFonts w:hint="cs"/>
          <w:rtl/>
        </w:rPr>
        <w:t>ّ</w:t>
      </w:r>
      <w:r>
        <w:rPr>
          <w:rtl/>
        </w:rPr>
        <w:t xml:space="preserve"> من عمل يداوم عليه وإن قل</w:t>
      </w:r>
      <w:r w:rsidR="001D3F81">
        <w:rPr>
          <w:rFonts w:hint="cs"/>
          <w:rtl/>
        </w:rPr>
        <w:t>ّ</w:t>
      </w:r>
      <w:r w:rsidR="00C74906">
        <w:rPr>
          <w:rtl/>
        </w:rPr>
        <w:t>.</w:t>
      </w:r>
    </w:p>
    <w:p w:rsidR="005359CC" w:rsidRDefault="005359CC" w:rsidP="001D3F81">
      <w:pPr>
        <w:pStyle w:val="libNormal"/>
        <w:rPr>
          <w:rtl/>
        </w:rPr>
      </w:pPr>
      <w:r w:rsidRPr="00A65DA7">
        <w:rPr>
          <w:rtl/>
        </w:rPr>
        <w:t>[223]</w:t>
      </w:r>
      <w:r w:rsidRPr="00635ACA">
        <w:t xml:space="preserve"> </w:t>
      </w:r>
      <w:r w:rsidRPr="00635ACA">
        <w:rPr>
          <w:rtl/>
        </w:rPr>
        <w:t>4</w:t>
      </w:r>
      <w:r>
        <w:rPr>
          <w:rtl/>
        </w:rPr>
        <w:t xml:space="preserve"> - وعن علي بن إبراهيم، عن أبيه، عن ابن أبي عمير، عن حم</w:t>
      </w:r>
      <w:r w:rsidR="001D3F81">
        <w:rPr>
          <w:rFonts w:hint="cs"/>
          <w:rtl/>
        </w:rPr>
        <w:t>ّ</w:t>
      </w:r>
      <w:r>
        <w:rPr>
          <w:rtl/>
        </w:rPr>
        <w:t xml:space="preserve">اد، عن الحلبي قال: قال أبو عبدالله </w:t>
      </w:r>
      <w:r w:rsidR="001D3F81">
        <w:rPr>
          <w:rFonts w:hint="cs"/>
          <w:rtl/>
        </w:rPr>
        <w:t>(</w:t>
      </w:r>
      <w:r w:rsidR="001D3F81">
        <w:rPr>
          <w:rtl/>
        </w:rPr>
        <w:t xml:space="preserve"> </w:t>
      </w:r>
      <w:r w:rsidR="001D3F81" w:rsidRPr="00F640F5">
        <w:rPr>
          <w:rStyle w:val="libAlaemChar"/>
          <w:rFonts w:hint="cs"/>
          <w:rtl/>
        </w:rPr>
        <w:t>عليه‌السلام</w:t>
      </w:r>
      <w:r w:rsidR="001D3F81">
        <w:rPr>
          <w:rtl/>
        </w:rPr>
        <w:t xml:space="preserve"> </w:t>
      </w:r>
      <w:r w:rsidR="001D3F81">
        <w:rPr>
          <w:rFonts w:hint="cs"/>
          <w:rtl/>
        </w:rPr>
        <w:t xml:space="preserve">) </w:t>
      </w:r>
      <w:r>
        <w:rPr>
          <w:rtl/>
        </w:rPr>
        <w:t>: إذا كان الرجل على عمل فليدم عليه سنة، ثم</w:t>
      </w:r>
      <w:r w:rsidR="001D3F81">
        <w:rPr>
          <w:rFonts w:hint="cs"/>
          <w:rtl/>
        </w:rPr>
        <w:t>ّ</w:t>
      </w:r>
      <w:r>
        <w:rPr>
          <w:rtl/>
        </w:rPr>
        <w:t xml:space="preserve"> يتحول عنه إن شاء إلى غيره، وذلك ان</w:t>
      </w:r>
      <w:r w:rsidR="001D3F81">
        <w:rPr>
          <w:rFonts w:hint="cs"/>
          <w:rtl/>
        </w:rPr>
        <w:t>ّ</w:t>
      </w:r>
      <w:r>
        <w:rPr>
          <w:rtl/>
        </w:rPr>
        <w:t xml:space="preserve"> ليلة القدريكون فيها في عامه ذلك ما شاء الله أن يكون</w:t>
      </w:r>
      <w:r w:rsidR="00C74906">
        <w:rPr>
          <w:rtl/>
        </w:rPr>
        <w:t>.</w:t>
      </w:r>
    </w:p>
    <w:p w:rsidR="005359CC" w:rsidRDefault="005359CC" w:rsidP="00A80E61">
      <w:pPr>
        <w:pStyle w:val="libNormal"/>
        <w:rPr>
          <w:rtl/>
        </w:rPr>
      </w:pPr>
      <w:r w:rsidRPr="00A65DA7">
        <w:rPr>
          <w:rtl/>
        </w:rPr>
        <w:t>[224]</w:t>
      </w:r>
      <w:r w:rsidRPr="00635ACA">
        <w:t xml:space="preserve"> </w:t>
      </w:r>
      <w:r w:rsidRPr="00635ACA">
        <w:rPr>
          <w:rtl/>
        </w:rPr>
        <w:t>5</w:t>
      </w:r>
      <w:r>
        <w:rPr>
          <w:rtl/>
        </w:rPr>
        <w:t xml:space="preserve"> - وعنه، عن أبيه، عن حم</w:t>
      </w:r>
      <w:r w:rsidR="001D3F81">
        <w:rPr>
          <w:rFonts w:hint="cs"/>
          <w:rtl/>
        </w:rPr>
        <w:t>ّ</w:t>
      </w:r>
      <w:r>
        <w:rPr>
          <w:rtl/>
        </w:rPr>
        <w:t xml:space="preserve">اد بن عيسى، عن حريز، عن زرارة، عن أبي جعفر </w:t>
      </w:r>
      <w:r w:rsidR="001D3F81">
        <w:rPr>
          <w:rFonts w:hint="cs"/>
          <w:rtl/>
        </w:rPr>
        <w:t>(</w:t>
      </w:r>
      <w:r w:rsidR="001D3F81">
        <w:rPr>
          <w:rtl/>
        </w:rPr>
        <w:t xml:space="preserve"> </w:t>
      </w:r>
      <w:r w:rsidR="001D3F81" w:rsidRPr="00F640F5">
        <w:rPr>
          <w:rStyle w:val="libAlaemChar"/>
          <w:rFonts w:hint="cs"/>
          <w:rtl/>
        </w:rPr>
        <w:t>عليه‌السلام</w:t>
      </w:r>
      <w:r w:rsidR="001D3F81">
        <w:rPr>
          <w:rtl/>
        </w:rPr>
        <w:t xml:space="preserve"> </w:t>
      </w:r>
      <w:r w:rsidR="001D3F81">
        <w:rPr>
          <w:rFonts w:hint="cs"/>
          <w:rtl/>
        </w:rPr>
        <w:t>)</w:t>
      </w:r>
      <w:r w:rsidR="006E7610">
        <w:rPr>
          <w:rFonts w:hint="cs"/>
          <w:rtl/>
        </w:rPr>
        <w:t xml:space="preserve"> </w:t>
      </w:r>
      <w:r>
        <w:rPr>
          <w:rtl/>
        </w:rPr>
        <w:t>قال: قال: أحب</w:t>
      </w:r>
      <w:r w:rsidR="006E7610">
        <w:rPr>
          <w:rFonts w:hint="cs"/>
          <w:rtl/>
        </w:rPr>
        <w:t>ُّ</w:t>
      </w:r>
      <w:r>
        <w:rPr>
          <w:rtl/>
        </w:rPr>
        <w:t xml:space="preserve"> </w:t>
      </w:r>
      <w:r w:rsidR="008E749F">
        <w:rPr>
          <w:rtl/>
        </w:rPr>
        <w:t>الا</w:t>
      </w:r>
      <w:r>
        <w:rPr>
          <w:rtl/>
        </w:rPr>
        <w:t>عمال إلى الله عز</w:t>
      </w:r>
      <w:r w:rsidR="006E7610">
        <w:rPr>
          <w:rFonts w:hint="cs"/>
          <w:rtl/>
        </w:rPr>
        <w:t>ّ</w:t>
      </w:r>
      <w:r>
        <w:rPr>
          <w:rtl/>
        </w:rPr>
        <w:t xml:space="preserve"> وجل</w:t>
      </w:r>
      <w:r w:rsidR="006E7610">
        <w:rPr>
          <w:rFonts w:hint="cs"/>
          <w:rtl/>
        </w:rPr>
        <w:t>ّ</w:t>
      </w:r>
      <w:r>
        <w:rPr>
          <w:rtl/>
        </w:rPr>
        <w:t xml:space="preserve"> ما داوم </w:t>
      </w:r>
      <w:r w:rsidRPr="00D864A7">
        <w:rPr>
          <w:rStyle w:val="libFootnotenumChar"/>
          <w:rtl/>
        </w:rPr>
        <w:t>(</w:t>
      </w:r>
      <w:r w:rsidR="00A80E61">
        <w:rPr>
          <w:rStyle w:val="libFootnotenumChar"/>
          <w:rFonts w:hint="cs"/>
          <w:rtl/>
        </w:rPr>
        <w:t>2</w:t>
      </w:r>
      <w:r w:rsidRPr="00D864A7">
        <w:rPr>
          <w:rStyle w:val="libFootnotenumChar"/>
          <w:rtl/>
        </w:rPr>
        <w:t>)</w:t>
      </w:r>
      <w:r>
        <w:rPr>
          <w:rtl/>
        </w:rPr>
        <w:t xml:space="preserve"> العبد عليه وإن قل</w:t>
      </w:r>
      <w:r w:rsidR="006E7610">
        <w:rPr>
          <w:rFonts w:hint="cs"/>
          <w:rtl/>
        </w:rPr>
        <w:t>ّ</w:t>
      </w:r>
      <w:r w:rsidR="00C74906">
        <w:rPr>
          <w:rtl/>
        </w:rPr>
        <w:t>.</w:t>
      </w:r>
    </w:p>
    <w:p w:rsidR="005359CC" w:rsidRDefault="005359CC" w:rsidP="00A80E61">
      <w:pPr>
        <w:pStyle w:val="libNormal"/>
        <w:rPr>
          <w:rtl/>
        </w:rPr>
      </w:pPr>
      <w:r>
        <w:rPr>
          <w:rtl/>
        </w:rPr>
        <w:t>ورواه ابن إدريس في آخر ( السرائر ) نقلا</w:t>
      </w:r>
      <w:r w:rsidR="00A80E61">
        <w:rPr>
          <w:rFonts w:hint="cs"/>
          <w:rtl/>
        </w:rPr>
        <w:t>ً</w:t>
      </w:r>
      <w:r>
        <w:rPr>
          <w:rtl/>
        </w:rPr>
        <w:t xml:space="preserve"> من كتاب حريز بن عبدالله، مثله </w:t>
      </w:r>
      <w:r w:rsidRPr="00D864A7">
        <w:rPr>
          <w:rStyle w:val="libFootnotenumChar"/>
          <w:rtl/>
        </w:rPr>
        <w:t>(</w:t>
      </w:r>
      <w:r w:rsidR="00A80E61">
        <w:rPr>
          <w:rStyle w:val="libFootnotenumChar"/>
          <w:rFonts w:hint="cs"/>
          <w:rtl/>
        </w:rPr>
        <w:t>3</w:t>
      </w:r>
      <w:r w:rsidRPr="00D864A7">
        <w:rPr>
          <w:rStyle w:val="libFootnotenumChar"/>
          <w:rtl/>
        </w:rPr>
        <w:t>)</w:t>
      </w:r>
      <w:r w:rsidR="00C74906">
        <w:rPr>
          <w:rtl/>
        </w:rPr>
        <w:t>.</w:t>
      </w:r>
    </w:p>
    <w:p w:rsidR="005359CC" w:rsidRDefault="005359CC" w:rsidP="00A65DA7">
      <w:pPr>
        <w:pStyle w:val="libNormal"/>
        <w:rPr>
          <w:rtl/>
        </w:rPr>
      </w:pPr>
      <w:r w:rsidRPr="00A65DA7">
        <w:rPr>
          <w:rtl/>
        </w:rPr>
        <w:t>[225]</w:t>
      </w:r>
      <w:r w:rsidRPr="00635ACA">
        <w:t xml:space="preserve"> </w:t>
      </w:r>
      <w:r w:rsidRPr="00635ACA">
        <w:rPr>
          <w:rtl/>
        </w:rPr>
        <w:t>6</w:t>
      </w:r>
      <w:r>
        <w:rPr>
          <w:rtl/>
        </w:rPr>
        <w:t xml:space="preserve"> - وعن عد</w:t>
      </w:r>
      <w:r w:rsidR="00A80E61">
        <w:rPr>
          <w:rFonts w:hint="cs"/>
          <w:rtl/>
        </w:rPr>
        <w:t>ّ</w:t>
      </w:r>
      <w:r>
        <w:rPr>
          <w:rtl/>
        </w:rPr>
        <w:t>ة من أصحابنا، عن أحمد بن محم</w:t>
      </w:r>
      <w:r w:rsidR="00A80E61">
        <w:rPr>
          <w:rFonts w:hint="cs"/>
          <w:rtl/>
        </w:rPr>
        <w:t>ّ</w:t>
      </w:r>
      <w:r>
        <w:rPr>
          <w:rtl/>
        </w:rPr>
        <w:t>د، عن محم</w:t>
      </w:r>
      <w:r w:rsidR="00A80E61">
        <w:rPr>
          <w:rFonts w:hint="cs"/>
          <w:rtl/>
        </w:rPr>
        <w:t>ّ</w:t>
      </w:r>
      <w:r>
        <w:rPr>
          <w:rtl/>
        </w:rPr>
        <w:t xml:space="preserve">د بن إسماعيل، عن جعفر بن بشير، عن عبد الكريم بن عمرو، عن سليمان بن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2: 67</w:t>
      </w:r>
      <w:r w:rsidR="00E4299D">
        <w:rPr>
          <w:rtl/>
        </w:rPr>
        <w:t>/</w:t>
      </w:r>
      <w:r>
        <w:rPr>
          <w:rtl/>
        </w:rPr>
        <w:t>4</w:t>
      </w:r>
      <w:r w:rsidR="00C74906">
        <w:rPr>
          <w:rtl/>
        </w:rPr>
        <w:t>.</w:t>
      </w:r>
    </w:p>
    <w:p w:rsidR="005359CC" w:rsidRDefault="005359CC" w:rsidP="001D3C86">
      <w:pPr>
        <w:pStyle w:val="libFootnote0"/>
        <w:rPr>
          <w:rtl/>
        </w:rPr>
      </w:pPr>
      <w:r>
        <w:rPr>
          <w:rtl/>
        </w:rPr>
        <w:t>3 - الكافي 2: 67</w:t>
      </w:r>
      <w:r w:rsidR="00E4299D">
        <w:rPr>
          <w:rtl/>
        </w:rPr>
        <w:t>/</w:t>
      </w:r>
      <w:r>
        <w:rPr>
          <w:rtl/>
        </w:rPr>
        <w:t>3</w:t>
      </w:r>
      <w:r w:rsidR="00C74906">
        <w:rPr>
          <w:rtl/>
        </w:rPr>
        <w:t>.</w:t>
      </w:r>
    </w:p>
    <w:p w:rsidR="005359CC" w:rsidRPr="0012366B" w:rsidRDefault="005359CC" w:rsidP="001D3C86">
      <w:pPr>
        <w:pStyle w:val="libFootnote0"/>
        <w:rPr>
          <w:rtl/>
        </w:rPr>
      </w:pPr>
      <w:r w:rsidRPr="0012366B">
        <w:rPr>
          <w:rtl/>
        </w:rPr>
        <w:t>(1) في المصدر</w:t>
      </w:r>
      <w:r>
        <w:rPr>
          <w:rtl/>
        </w:rPr>
        <w:t xml:space="preserve">: </w:t>
      </w:r>
      <w:r w:rsidRPr="0012366B">
        <w:rPr>
          <w:rtl/>
        </w:rPr>
        <w:t>نجبة</w:t>
      </w:r>
      <w:r w:rsidR="00C74906">
        <w:rPr>
          <w:rtl/>
        </w:rPr>
        <w:t>.</w:t>
      </w:r>
    </w:p>
    <w:p w:rsidR="005359CC" w:rsidRDefault="005359CC" w:rsidP="001D3C86">
      <w:pPr>
        <w:pStyle w:val="libFootnote0"/>
        <w:rPr>
          <w:rtl/>
        </w:rPr>
      </w:pPr>
      <w:r>
        <w:rPr>
          <w:rtl/>
        </w:rPr>
        <w:t>4 - الكافي 2: 67</w:t>
      </w:r>
      <w:r w:rsidR="00E4299D">
        <w:rPr>
          <w:rtl/>
        </w:rPr>
        <w:t>/</w:t>
      </w:r>
      <w:r>
        <w:rPr>
          <w:rtl/>
        </w:rPr>
        <w:t>1</w:t>
      </w:r>
      <w:r w:rsidR="00C74906">
        <w:rPr>
          <w:rtl/>
        </w:rPr>
        <w:t>.</w:t>
      </w:r>
    </w:p>
    <w:p w:rsidR="005359CC" w:rsidRDefault="005359CC" w:rsidP="001D3C86">
      <w:pPr>
        <w:pStyle w:val="libFootnote0"/>
        <w:rPr>
          <w:rtl/>
        </w:rPr>
      </w:pPr>
      <w:r>
        <w:rPr>
          <w:rtl/>
        </w:rPr>
        <w:t>5 - الكافي 2: 67</w:t>
      </w:r>
      <w:r w:rsidR="00E4299D">
        <w:rPr>
          <w:rtl/>
        </w:rPr>
        <w:t>/</w:t>
      </w:r>
      <w:r>
        <w:rPr>
          <w:rtl/>
        </w:rPr>
        <w:t xml:space="preserve">2، ويأتي صدره في الحديث 11 من الباب 27 من هذه </w:t>
      </w:r>
      <w:r w:rsidR="008E749F">
        <w:rPr>
          <w:rtl/>
        </w:rPr>
        <w:t>الا</w:t>
      </w:r>
      <w:r>
        <w:rPr>
          <w:rtl/>
        </w:rPr>
        <w:t>بواب</w:t>
      </w:r>
      <w:r w:rsidR="00C74906">
        <w:rPr>
          <w:rtl/>
        </w:rPr>
        <w:t>.</w:t>
      </w:r>
      <w:r>
        <w:rPr>
          <w:rtl/>
        </w:rPr>
        <w:t xml:space="preserve"> وتمامه في الحديث 10 من الباب 3 من أبواب المواقيت</w:t>
      </w:r>
      <w:r w:rsidR="00C74906">
        <w:rPr>
          <w:rtl/>
        </w:rPr>
        <w:t>.</w:t>
      </w:r>
    </w:p>
    <w:p w:rsidR="005359CC" w:rsidRPr="0012366B" w:rsidRDefault="005359CC" w:rsidP="00A80E61">
      <w:pPr>
        <w:pStyle w:val="libFootnote0"/>
        <w:rPr>
          <w:rtl/>
        </w:rPr>
      </w:pPr>
      <w:r w:rsidRPr="0012366B">
        <w:rPr>
          <w:rtl/>
        </w:rPr>
        <w:t>(</w:t>
      </w:r>
      <w:r w:rsidR="00A80E61">
        <w:rPr>
          <w:rFonts w:hint="cs"/>
          <w:rtl/>
        </w:rPr>
        <w:t>2</w:t>
      </w:r>
      <w:r w:rsidRPr="0012366B">
        <w:rPr>
          <w:rtl/>
        </w:rPr>
        <w:t>) في هامش المخطوط</w:t>
      </w:r>
      <w:r>
        <w:rPr>
          <w:rtl/>
        </w:rPr>
        <w:t xml:space="preserve">: </w:t>
      </w:r>
      <w:r w:rsidRPr="0012366B">
        <w:rPr>
          <w:rtl/>
        </w:rPr>
        <w:t>دام ( منه قّده )</w:t>
      </w:r>
      <w:r w:rsidR="00C74906">
        <w:rPr>
          <w:rtl/>
        </w:rPr>
        <w:t>.</w:t>
      </w:r>
      <w:r w:rsidRPr="0012366B">
        <w:rPr>
          <w:rtl/>
        </w:rPr>
        <w:t xml:space="preserve"> </w:t>
      </w:r>
    </w:p>
    <w:p w:rsidR="005359CC" w:rsidRPr="0012366B" w:rsidRDefault="005359CC" w:rsidP="00A80E61">
      <w:pPr>
        <w:pStyle w:val="libFootnote0"/>
        <w:rPr>
          <w:rtl/>
        </w:rPr>
      </w:pPr>
      <w:r w:rsidRPr="0012366B">
        <w:rPr>
          <w:rtl/>
        </w:rPr>
        <w:t>(</w:t>
      </w:r>
      <w:r w:rsidR="00A80E61">
        <w:rPr>
          <w:rFonts w:hint="cs"/>
          <w:rtl/>
        </w:rPr>
        <w:t>3</w:t>
      </w:r>
      <w:r w:rsidRPr="0012366B">
        <w:rPr>
          <w:rtl/>
        </w:rPr>
        <w:t>) السرائر</w:t>
      </w:r>
      <w:r>
        <w:rPr>
          <w:rtl/>
        </w:rPr>
        <w:t xml:space="preserve">: </w:t>
      </w:r>
      <w:r w:rsidRPr="0012366B">
        <w:rPr>
          <w:rtl/>
        </w:rPr>
        <w:t>480</w:t>
      </w:r>
      <w:r w:rsidR="00C74906">
        <w:rPr>
          <w:rtl/>
        </w:rPr>
        <w:t>.</w:t>
      </w:r>
    </w:p>
    <w:p w:rsidR="005359CC" w:rsidRDefault="005359CC" w:rsidP="001D3C86">
      <w:pPr>
        <w:pStyle w:val="libFootnote0"/>
        <w:rPr>
          <w:rtl/>
        </w:rPr>
      </w:pPr>
      <w:r>
        <w:rPr>
          <w:rtl/>
        </w:rPr>
        <w:t>6 - الكافي 2: 67</w:t>
      </w:r>
      <w:r w:rsidR="00E4299D">
        <w:rPr>
          <w:rtl/>
        </w:rPr>
        <w:t>/</w:t>
      </w:r>
      <w:r>
        <w:rPr>
          <w:rtl/>
        </w:rPr>
        <w:t>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F21D8">
      <w:pPr>
        <w:pStyle w:val="libNormal0"/>
        <w:rPr>
          <w:rtl/>
        </w:rPr>
      </w:pPr>
      <w:r>
        <w:rPr>
          <w:rtl/>
        </w:rPr>
        <w:lastRenderedPageBreak/>
        <w:t xml:space="preserve">خالد قال: قال أبو عبدالله </w:t>
      </w:r>
      <w:r w:rsidR="00FF21D8">
        <w:rPr>
          <w:rFonts w:hint="cs"/>
          <w:rtl/>
        </w:rPr>
        <w:t xml:space="preserve">( </w:t>
      </w:r>
      <w:r w:rsidR="00FF21D8" w:rsidRPr="00F640F5">
        <w:rPr>
          <w:rStyle w:val="libAlaemChar"/>
          <w:rFonts w:hint="cs"/>
          <w:rtl/>
        </w:rPr>
        <w:t>عليه‌السلام</w:t>
      </w:r>
      <w:r w:rsidR="00FF21D8">
        <w:rPr>
          <w:rFonts w:hint="cs"/>
          <w:rtl/>
        </w:rPr>
        <w:t xml:space="preserve"> ) :</w:t>
      </w:r>
      <w:r>
        <w:rPr>
          <w:rtl/>
        </w:rPr>
        <w:t xml:space="preserve"> إي</w:t>
      </w:r>
      <w:r w:rsidR="00F02C3D">
        <w:rPr>
          <w:rFonts w:hint="cs"/>
          <w:rtl/>
        </w:rPr>
        <w:t>ّ</w:t>
      </w:r>
      <w:r>
        <w:rPr>
          <w:rtl/>
        </w:rPr>
        <w:t>اك أن تفرض على نفسك فريضة فتفارقها إثني عشر هل</w:t>
      </w:r>
      <w:r w:rsidR="008E749F">
        <w:rPr>
          <w:rtl/>
        </w:rPr>
        <w:t>الا</w:t>
      </w:r>
      <w:r w:rsidR="00F02C3D">
        <w:rPr>
          <w:rFonts w:hint="cs"/>
          <w:rtl/>
        </w:rPr>
        <w:t>ّ</w:t>
      </w:r>
      <w:r w:rsidR="00C74906">
        <w:rPr>
          <w:rtl/>
        </w:rPr>
        <w:t>.</w:t>
      </w:r>
    </w:p>
    <w:p w:rsidR="005359CC" w:rsidRDefault="005359CC" w:rsidP="00815FCB">
      <w:pPr>
        <w:pStyle w:val="libNormal"/>
        <w:rPr>
          <w:rtl/>
        </w:rPr>
      </w:pPr>
      <w:r w:rsidRPr="00815FCB">
        <w:rPr>
          <w:rtl/>
        </w:rPr>
        <w:t>[226]</w:t>
      </w:r>
      <w:r w:rsidRPr="0012366B">
        <w:rPr>
          <w:rtl/>
        </w:rPr>
        <w:t xml:space="preserve"> 7</w:t>
      </w:r>
      <w:r>
        <w:rPr>
          <w:rtl/>
        </w:rPr>
        <w:t xml:space="preserve"> - وعن علي بن إبراهيم، عن أبيه، عن النوفلي، عن السكوني، عن أبي عبدالله </w:t>
      </w:r>
      <w:r w:rsidR="00F02C3D">
        <w:rPr>
          <w:rFonts w:hint="cs"/>
          <w:rtl/>
        </w:rPr>
        <w:t xml:space="preserve">( </w:t>
      </w:r>
      <w:r w:rsidR="00F02C3D" w:rsidRPr="00F640F5">
        <w:rPr>
          <w:rStyle w:val="libAlaemChar"/>
          <w:rFonts w:hint="cs"/>
          <w:rtl/>
        </w:rPr>
        <w:t>عليه‌السلام</w:t>
      </w:r>
      <w:r w:rsidR="00F02C3D">
        <w:rPr>
          <w:rFonts w:hint="cs"/>
          <w:rtl/>
        </w:rPr>
        <w:t xml:space="preserve"> ) </w:t>
      </w:r>
      <w:r>
        <w:rPr>
          <w:rtl/>
        </w:rPr>
        <w:t>قال: قال رسول الله</w:t>
      </w:r>
      <w:r w:rsidR="00F02C3D">
        <w:rPr>
          <w:rFonts w:hint="cs"/>
          <w:rtl/>
        </w:rPr>
        <w:t xml:space="preserve"> (</w:t>
      </w:r>
      <w:r>
        <w:rPr>
          <w:rtl/>
        </w:rPr>
        <w:t xml:space="preserve"> </w:t>
      </w:r>
      <w:r w:rsidRPr="00F640F5">
        <w:rPr>
          <w:rStyle w:val="libAlaemChar"/>
          <w:rFonts w:hint="cs"/>
          <w:rtl/>
        </w:rPr>
        <w:t>صلى‌الله‌عليه‌وآله‌وسلم</w:t>
      </w:r>
      <w:r w:rsidR="00F02C3D">
        <w:rPr>
          <w:rFonts w:hint="cs"/>
          <w:rtl/>
        </w:rPr>
        <w:t xml:space="preserve"> ) :</w:t>
      </w:r>
      <w:r>
        <w:rPr>
          <w:rtl/>
        </w:rPr>
        <w:t xml:space="preserve"> ما أقبح الفقر بعد الغنى، وأقبح الخطيئة بعد المسكنة، وأقبح من ذلك العابد لله ثم</w:t>
      </w:r>
      <w:r w:rsidR="0077648B">
        <w:rPr>
          <w:rFonts w:hint="cs"/>
          <w:rtl/>
        </w:rPr>
        <w:t>ّ</w:t>
      </w:r>
      <w:r>
        <w:rPr>
          <w:rtl/>
        </w:rPr>
        <w:t xml:space="preserve"> يدع عبادته</w:t>
      </w:r>
      <w:r w:rsidR="00C74906">
        <w:rPr>
          <w:rtl/>
        </w:rPr>
        <w:t>.</w:t>
      </w:r>
    </w:p>
    <w:p w:rsidR="005359CC" w:rsidRDefault="005359CC" w:rsidP="00815FCB">
      <w:pPr>
        <w:pStyle w:val="libNormal"/>
        <w:rPr>
          <w:rtl/>
        </w:rPr>
      </w:pPr>
      <w:r>
        <w:rPr>
          <w:rtl/>
        </w:rPr>
        <w:t xml:space="preserve">أقول: ويأتي ما يدل على ذلك </w:t>
      </w:r>
      <w:r w:rsidRPr="00D864A7">
        <w:rPr>
          <w:rStyle w:val="libFootnotenumChar"/>
          <w:rtl/>
        </w:rPr>
        <w:t>(1)</w:t>
      </w:r>
      <w:r w:rsidR="00C74906">
        <w:rPr>
          <w:rtl/>
        </w:rPr>
        <w:t>.</w:t>
      </w:r>
    </w:p>
    <w:p w:rsidR="005359CC" w:rsidRDefault="005359CC" w:rsidP="005359CC">
      <w:pPr>
        <w:pStyle w:val="Heading2Center"/>
        <w:rPr>
          <w:rtl/>
        </w:rPr>
      </w:pPr>
      <w:bookmarkStart w:id="148" w:name="_Toc272839350"/>
      <w:bookmarkStart w:id="149" w:name="_Toc272839638"/>
      <w:bookmarkStart w:id="150" w:name="_Toc299780254"/>
      <w:bookmarkStart w:id="151" w:name="_Toc370728343"/>
      <w:bookmarkStart w:id="152" w:name="_Toc388259188"/>
      <w:bookmarkStart w:id="153" w:name="_Toc261404819"/>
      <w:r>
        <w:rPr>
          <w:rtl/>
        </w:rPr>
        <w:t xml:space="preserve">22 - باب استحباب </w:t>
      </w:r>
      <w:r w:rsidR="008E749F">
        <w:rPr>
          <w:rtl/>
        </w:rPr>
        <w:t>الا</w:t>
      </w:r>
      <w:r>
        <w:rPr>
          <w:rtl/>
        </w:rPr>
        <w:t>عتراف بالتقصير في العبادة</w:t>
      </w:r>
      <w:bookmarkEnd w:id="148"/>
      <w:bookmarkEnd w:id="149"/>
      <w:bookmarkEnd w:id="150"/>
      <w:bookmarkEnd w:id="151"/>
      <w:bookmarkEnd w:id="152"/>
      <w:bookmarkEnd w:id="153"/>
    </w:p>
    <w:p w:rsidR="005359CC" w:rsidRDefault="005359CC" w:rsidP="00815FCB">
      <w:pPr>
        <w:pStyle w:val="libNormal"/>
        <w:rPr>
          <w:rtl/>
        </w:rPr>
      </w:pPr>
      <w:r w:rsidRPr="00815FCB">
        <w:rPr>
          <w:rtl/>
        </w:rPr>
        <w:t>[227]</w:t>
      </w:r>
      <w:r w:rsidRPr="0012366B">
        <w:t xml:space="preserve"> </w:t>
      </w:r>
      <w:r w:rsidRPr="0012366B">
        <w:rPr>
          <w:rtl/>
        </w:rPr>
        <w:t>1</w:t>
      </w:r>
      <w:r>
        <w:rPr>
          <w:rtl/>
        </w:rPr>
        <w:t xml:space="preserve"> - </w:t>
      </w:r>
      <w:r w:rsidRPr="0012366B">
        <w:rPr>
          <w:rtl/>
        </w:rPr>
        <w:t>محم</w:t>
      </w:r>
      <w:r w:rsidR="00815FCB">
        <w:rPr>
          <w:rFonts w:hint="cs"/>
          <w:rtl/>
        </w:rPr>
        <w:t>ّ</w:t>
      </w:r>
      <w:r w:rsidRPr="0012366B">
        <w:rPr>
          <w:rtl/>
        </w:rPr>
        <w:t>د بن يعقوب</w:t>
      </w:r>
      <w:r>
        <w:rPr>
          <w:rtl/>
        </w:rPr>
        <w:t xml:space="preserve">، </w:t>
      </w:r>
      <w:r w:rsidRPr="0012366B">
        <w:rPr>
          <w:rtl/>
        </w:rPr>
        <w:t>عن محم</w:t>
      </w:r>
      <w:r w:rsidR="00815FCB">
        <w:rPr>
          <w:rFonts w:hint="cs"/>
          <w:rtl/>
        </w:rPr>
        <w:t>ّ</w:t>
      </w:r>
      <w:r w:rsidRPr="0012366B">
        <w:rPr>
          <w:rtl/>
        </w:rPr>
        <w:t>د بن يحيى</w:t>
      </w:r>
      <w:r>
        <w:rPr>
          <w:rtl/>
        </w:rPr>
        <w:t xml:space="preserve">، </w:t>
      </w:r>
      <w:r w:rsidRPr="0012366B">
        <w:rPr>
          <w:rtl/>
        </w:rPr>
        <w:t>عن أحمد بن محم</w:t>
      </w:r>
      <w:r w:rsidR="00815FCB">
        <w:rPr>
          <w:rFonts w:hint="cs"/>
          <w:rtl/>
        </w:rPr>
        <w:t>ّ</w:t>
      </w:r>
      <w:r w:rsidRPr="0012366B">
        <w:rPr>
          <w:rtl/>
        </w:rPr>
        <w:t>د بن عيسى</w:t>
      </w:r>
      <w:r>
        <w:rPr>
          <w:rtl/>
        </w:rPr>
        <w:t xml:space="preserve">، عن الحسن بن محبوب، عن سعد بن أبي خلف، عن أبي الحسن موسى </w:t>
      </w:r>
      <w:r w:rsidR="00815FCB">
        <w:rPr>
          <w:rFonts w:hint="cs"/>
          <w:rtl/>
        </w:rPr>
        <w:t xml:space="preserve">( </w:t>
      </w:r>
      <w:r w:rsidR="00815FCB" w:rsidRPr="00F640F5">
        <w:rPr>
          <w:rStyle w:val="libAlaemChar"/>
          <w:rFonts w:hint="cs"/>
          <w:rtl/>
        </w:rPr>
        <w:t>عليه‌السلام</w:t>
      </w:r>
      <w:r w:rsidR="00815FCB">
        <w:rPr>
          <w:rFonts w:hint="cs"/>
          <w:rtl/>
        </w:rPr>
        <w:t xml:space="preserve"> ) </w:t>
      </w:r>
      <w:r>
        <w:rPr>
          <w:rtl/>
        </w:rPr>
        <w:t xml:space="preserve">قال: قال لبعض ولده: يا بني، عليك بالجد، لا </w:t>
      </w:r>
      <w:r w:rsidRPr="00D864A7">
        <w:rPr>
          <w:rStyle w:val="libFootnotenumChar"/>
          <w:rtl/>
        </w:rPr>
        <w:t>(</w:t>
      </w:r>
      <w:r w:rsidR="00815FCB">
        <w:rPr>
          <w:rStyle w:val="libFootnotenumChar"/>
          <w:rFonts w:hint="cs"/>
          <w:rtl/>
        </w:rPr>
        <w:t>2</w:t>
      </w:r>
      <w:r w:rsidRPr="00D864A7">
        <w:rPr>
          <w:rStyle w:val="libFootnotenumChar"/>
          <w:rtl/>
        </w:rPr>
        <w:t>)</w:t>
      </w:r>
      <w:r>
        <w:rPr>
          <w:rtl/>
        </w:rPr>
        <w:t xml:space="preserve"> تخرجن نفسك من حد التقصير في عبادة الله عز وجل وطاعته، فان الله لا يعبد حق عبادته</w:t>
      </w:r>
      <w:r w:rsidR="00C74906">
        <w:rPr>
          <w:rtl/>
        </w:rPr>
        <w:t>.</w:t>
      </w:r>
    </w:p>
    <w:p w:rsidR="005359CC" w:rsidRDefault="005359CC" w:rsidP="00815FCB">
      <w:pPr>
        <w:pStyle w:val="libNormal"/>
        <w:rPr>
          <w:rtl/>
        </w:rPr>
      </w:pPr>
      <w:r>
        <w:rPr>
          <w:rtl/>
        </w:rPr>
        <w:t xml:space="preserve">ورواه الصدوق بإسناده عن الحسن بن محبوب </w:t>
      </w:r>
      <w:r w:rsidRPr="00D864A7">
        <w:rPr>
          <w:rStyle w:val="libFootnotenumChar"/>
          <w:rtl/>
        </w:rPr>
        <w:t>(</w:t>
      </w:r>
      <w:r w:rsidR="00815FCB">
        <w:rPr>
          <w:rStyle w:val="libFootnotenumChar"/>
          <w:rFonts w:hint="cs"/>
          <w:rtl/>
        </w:rPr>
        <w:t>3</w:t>
      </w:r>
      <w:r w:rsidRPr="00D864A7">
        <w:rPr>
          <w:rStyle w:val="libFootnotenumChar"/>
          <w:rtl/>
        </w:rPr>
        <w:t>)</w:t>
      </w:r>
      <w:r w:rsidR="00C74906">
        <w:rPr>
          <w:rtl/>
        </w:rPr>
        <w:t>.</w:t>
      </w:r>
    </w:p>
    <w:p w:rsidR="005359CC" w:rsidRDefault="005359CC" w:rsidP="00815FCB">
      <w:pPr>
        <w:pStyle w:val="libNormal"/>
        <w:rPr>
          <w:rtl/>
        </w:rPr>
      </w:pPr>
      <w:r>
        <w:rPr>
          <w:rtl/>
        </w:rPr>
        <w:t>ورواه ابن إدريس في ( السرائر ) نقلا</w:t>
      </w:r>
      <w:r w:rsidR="00815FCB">
        <w:rPr>
          <w:rFonts w:hint="cs"/>
          <w:rtl/>
        </w:rPr>
        <w:t>ً</w:t>
      </w:r>
      <w:r>
        <w:rPr>
          <w:rtl/>
        </w:rPr>
        <w:t xml:space="preserve"> من كتاب ( المشيخة ) للحسن بن محبوب</w:t>
      </w:r>
      <w:r w:rsidRPr="00D864A7">
        <w:rPr>
          <w:rStyle w:val="libFootnotenumChar"/>
          <w:rtl/>
        </w:rPr>
        <w:t>(</w:t>
      </w:r>
      <w:r w:rsidR="00815FCB">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الكافي 2: 68</w:t>
      </w:r>
      <w:r w:rsidR="00E4299D">
        <w:rPr>
          <w:rtl/>
        </w:rPr>
        <w:t>/</w:t>
      </w:r>
      <w:r>
        <w:rPr>
          <w:rtl/>
        </w:rPr>
        <w:t>6</w:t>
      </w:r>
      <w:r w:rsidR="00C74906">
        <w:rPr>
          <w:rtl/>
        </w:rPr>
        <w:t>.</w:t>
      </w:r>
    </w:p>
    <w:p w:rsidR="005359CC" w:rsidRPr="0012366B" w:rsidRDefault="005359CC" w:rsidP="001D3C86">
      <w:pPr>
        <w:pStyle w:val="libFootnote0"/>
        <w:rPr>
          <w:rtl/>
        </w:rPr>
      </w:pPr>
      <w:r w:rsidRPr="0012366B">
        <w:rPr>
          <w:rtl/>
        </w:rPr>
        <w:t>(1) يأتي في</w:t>
      </w:r>
      <w:r>
        <w:rPr>
          <w:rtl/>
        </w:rPr>
        <w:t xml:space="preserve">: </w:t>
      </w:r>
    </w:p>
    <w:p w:rsidR="005359CC" w:rsidRPr="0012366B" w:rsidRDefault="005359CC" w:rsidP="001D3C86">
      <w:pPr>
        <w:pStyle w:val="libFootnote0"/>
        <w:rPr>
          <w:rtl/>
        </w:rPr>
      </w:pPr>
      <w:r w:rsidRPr="0012366B">
        <w:rPr>
          <w:rtl/>
        </w:rPr>
        <w:t>أ</w:t>
      </w:r>
      <w:r>
        <w:rPr>
          <w:rtl/>
        </w:rPr>
        <w:t xml:space="preserve"> - </w:t>
      </w:r>
      <w:r w:rsidRPr="0012366B">
        <w:rPr>
          <w:rtl/>
        </w:rPr>
        <w:t xml:space="preserve">الحديث 10 من الباب 28 من هذه </w:t>
      </w:r>
      <w:r w:rsidR="008E749F">
        <w:rPr>
          <w:rtl/>
        </w:rPr>
        <w:t>الا</w:t>
      </w:r>
      <w:r w:rsidRPr="0012366B">
        <w:rPr>
          <w:rtl/>
        </w:rPr>
        <w:t>بواب</w:t>
      </w:r>
      <w:r w:rsidR="00C74906">
        <w:rPr>
          <w:rtl/>
        </w:rPr>
        <w:t>.</w:t>
      </w:r>
    </w:p>
    <w:p w:rsidR="005359CC" w:rsidRPr="0012366B" w:rsidRDefault="005359CC" w:rsidP="001D3C86">
      <w:pPr>
        <w:pStyle w:val="libFootnote0"/>
        <w:rPr>
          <w:rtl/>
        </w:rPr>
      </w:pPr>
      <w:r w:rsidRPr="0012366B">
        <w:rPr>
          <w:rtl/>
        </w:rPr>
        <w:t>ب</w:t>
      </w:r>
      <w:r>
        <w:rPr>
          <w:rtl/>
        </w:rPr>
        <w:t xml:space="preserve"> - </w:t>
      </w:r>
      <w:r w:rsidRPr="0012366B">
        <w:rPr>
          <w:rtl/>
        </w:rPr>
        <w:t>الحديث 1 من الباب 14 من أبواب اعداد الفرائض</w:t>
      </w:r>
      <w:r w:rsidR="00C74906">
        <w:rPr>
          <w:rtl/>
        </w:rPr>
        <w:t>.</w:t>
      </w:r>
    </w:p>
    <w:p w:rsidR="005359CC" w:rsidRPr="0012366B" w:rsidRDefault="005359CC" w:rsidP="001D3C86">
      <w:pPr>
        <w:pStyle w:val="libFootnote0"/>
        <w:rPr>
          <w:rtl/>
        </w:rPr>
      </w:pPr>
      <w:r w:rsidRPr="0012366B">
        <w:rPr>
          <w:rtl/>
        </w:rPr>
        <w:t>ج</w:t>
      </w:r>
      <w:r>
        <w:rPr>
          <w:rtl/>
        </w:rPr>
        <w:t xml:space="preserve"> - </w:t>
      </w:r>
      <w:r w:rsidRPr="0012366B">
        <w:rPr>
          <w:rtl/>
        </w:rPr>
        <w:t>الحديث 2 من الباب 26 من أبواب اعد اد الفرائض</w:t>
      </w:r>
      <w:r w:rsidR="00C74906">
        <w:rPr>
          <w:rtl/>
        </w:rPr>
        <w:t>.</w:t>
      </w:r>
    </w:p>
    <w:p w:rsidR="005359CC" w:rsidRDefault="005359CC" w:rsidP="00B8236B">
      <w:pPr>
        <w:pStyle w:val="libFootnoteCenterBold"/>
        <w:rPr>
          <w:rtl/>
        </w:rPr>
      </w:pPr>
      <w:r>
        <w:rPr>
          <w:rtl/>
        </w:rPr>
        <w:t>الباب 22</w:t>
      </w:r>
    </w:p>
    <w:p w:rsidR="005359CC" w:rsidRDefault="005359CC" w:rsidP="00B8236B">
      <w:pPr>
        <w:pStyle w:val="libFootnoteCenterBold"/>
        <w:rPr>
          <w:rtl/>
        </w:rPr>
      </w:pPr>
      <w:r>
        <w:rPr>
          <w:rtl/>
        </w:rPr>
        <w:t>فيه 7 أحاديث</w:t>
      </w:r>
    </w:p>
    <w:p w:rsidR="005359CC" w:rsidRPr="000F24A9" w:rsidRDefault="005359CC" w:rsidP="001D3C86">
      <w:pPr>
        <w:pStyle w:val="libFootnote0"/>
        <w:rPr>
          <w:rtl/>
        </w:rPr>
      </w:pPr>
      <w:r w:rsidRPr="000F24A9">
        <w:rPr>
          <w:rtl/>
        </w:rPr>
        <w:t>1</w:t>
      </w:r>
      <w:r>
        <w:rPr>
          <w:rtl/>
        </w:rPr>
        <w:t xml:space="preserve"> - </w:t>
      </w:r>
      <w:r w:rsidRPr="000F24A9">
        <w:rPr>
          <w:rtl/>
        </w:rPr>
        <w:t>الكافي 2</w:t>
      </w:r>
      <w:r>
        <w:rPr>
          <w:rtl/>
        </w:rPr>
        <w:t xml:space="preserve">: </w:t>
      </w:r>
      <w:r w:rsidRPr="000F24A9">
        <w:rPr>
          <w:rtl/>
        </w:rPr>
        <w:t>59</w:t>
      </w:r>
      <w:r w:rsidR="00E4299D">
        <w:rPr>
          <w:rtl/>
        </w:rPr>
        <w:t>/</w:t>
      </w:r>
      <w:r w:rsidRPr="000F24A9">
        <w:rPr>
          <w:rtl/>
        </w:rPr>
        <w:t>1</w:t>
      </w:r>
      <w:r w:rsidR="00C74906">
        <w:rPr>
          <w:rtl/>
        </w:rPr>
        <w:t>.</w:t>
      </w:r>
    </w:p>
    <w:p w:rsidR="005359CC" w:rsidRPr="0012366B" w:rsidRDefault="005359CC" w:rsidP="00815FCB">
      <w:pPr>
        <w:pStyle w:val="libFootnote0"/>
        <w:rPr>
          <w:rtl/>
        </w:rPr>
      </w:pPr>
      <w:r w:rsidRPr="0012366B">
        <w:rPr>
          <w:rtl/>
        </w:rPr>
        <w:t>(</w:t>
      </w:r>
      <w:r w:rsidR="00815FCB">
        <w:rPr>
          <w:rFonts w:hint="cs"/>
          <w:rtl/>
        </w:rPr>
        <w:t>2</w:t>
      </w:r>
      <w:r w:rsidRPr="0012366B">
        <w:rPr>
          <w:rtl/>
        </w:rPr>
        <w:t xml:space="preserve">) في </w:t>
      </w:r>
      <w:r w:rsidR="008E749F">
        <w:rPr>
          <w:rtl/>
        </w:rPr>
        <w:t>الا</w:t>
      </w:r>
      <w:r w:rsidRPr="0012366B">
        <w:rPr>
          <w:rtl/>
        </w:rPr>
        <w:t>صل عن نسخة</w:t>
      </w:r>
      <w:r>
        <w:rPr>
          <w:rtl/>
        </w:rPr>
        <w:t xml:space="preserve">: </w:t>
      </w:r>
      <w:r w:rsidRPr="0012366B">
        <w:rPr>
          <w:rtl/>
        </w:rPr>
        <w:t>( ولا )</w:t>
      </w:r>
      <w:r w:rsidR="00C74906">
        <w:rPr>
          <w:rtl/>
        </w:rPr>
        <w:t>.</w:t>
      </w:r>
    </w:p>
    <w:p w:rsidR="005359CC" w:rsidRPr="0012366B" w:rsidRDefault="005359CC" w:rsidP="00815FCB">
      <w:pPr>
        <w:pStyle w:val="libFootnote0"/>
        <w:rPr>
          <w:rtl/>
        </w:rPr>
      </w:pPr>
      <w:r w:rsidRPr="0012366B">
        <w:rPr>
          <w:rtl/>
        </w:rPr>
        <w:t>(</w:t>
      </w:r>
      <w:r w:rsidR="00815FCB">
        <w:rPr>
          <w:rFonts w:hint="cs"/>
          <w:rtl/>
        </w:rPr>
        <w:t>3</w:t>
      </w:r>
      <w:r w:rsidRPr="0012366B">
        <w:rPr>
          <w:rtl/>
        </w:rPr>
        <w:t>) الفقيه 4</w:t>
      </w:r>
      <w:r>
        <w:rPr>
          <w:rtl/>
        </w:rPr>
        <w:t xml:space="preserve">: </w:t>
      </w:r>
      <w:r w:rsidRPr="0012366B">
        <w:rPr>
          <w:rtl/>
        </w:rPr>
        <w:t>292</w:t>
      </w:r>
      <w:r w:rsidR="00E4299D">
        <w:rPr>
          <w:rtl/>
        </w:rPr>
        <w:t>/</w:t>
      </w:r>
      <w:r w:rsidRPr="0012366B">
        <w:rPr>
          <w:rtl/>
        </w:rPr>
        <w:t>882 با ختلاف</w:t>
      </w:r>
      <w:r w:rsidR="00C74906">
        <w:rPr>
          <w:rtl/>
        </w:rPr>
        <w:t>.</w:t>
      </w:r>
    </w:p>
    <w:p w:rsidR="005359CC" w:rsidRPr="0012366B" w:rsidRDefault="005359CC" w:rsidP="00815FCB">
      <w:pPr>
        <w:pStyle w:val="libFootnote0"/>
        <w:rPr>
          <w:rtl/>
        </w:rPr>
      </w:pPr>
      <w:r w:rsidRPr="0012366B">
        <w:rPr>
          <w:rtl/>
        </w:rPr>
        <w:t>(</w:t>
      </w:r>
      <w:r w:rsidR="00815FCB">
        <w:rPr>
          <w:rFonts w:hint="cs"/>
          <w:rtl/>
        </w:rPr>
        <w:t>4</w:t>
      </w:r>
      <w:r w:rsidRPr="0012366B">
        <w:rPr>
          <w:rtl/>
        </w:rPr>
        <w:t>) السرائر</w:t>
      </w:r>
      <w:r>
        <w:rPr>
          <w:rtl/>
        </w:rPr>
        <w:t xml:space="preserve">: </w:t>
      </w:r>
      <w:r w:rsidRPr="0012366B">
        <w:rPr>
          <w:rtl/>
        </w:rPr>
        <w:t>481 ويأتي ذيله في الحديث 4 من الباب 66 من أبواب جهاد النفس</w:t>
      </w:r>
      <w:r w:rsidR="00C74906">
        <w:rPr>
          <w:rtl/>
        </w:rPr>
        <w:t>.</w:t>
      </w:r>
      <w:r w:rsidRPr="0012366B">
        <w:rPr>
          <w:rtl/>
        </w:rPr>
        <w:t xml:space="preserve"> </w:t>
      </w:r>
    </w:p>
    <w:p w:rsidR="001D3C86" w:rsidRDefault="001D3C86" w:rsidP="001D3C86">
      <w:pPr>
        <w:pStyle w:val="libNormal"/>
        <w:rPr>
          <w:rtl/>
        </w:rPr>
      </w:pPr>
      <w:r>
        <w:rPr>
          <w:rtl/>
        </w:rPr>
        <w:br w:type="page"/>
      </w:r>
    </w:p>
    <w:p w:rsidR="005359CC" w:rsidRDefault="005359CC" w:rsidP="00D86120">
      <w:pPr>
        <w:pStyle w:val="libNormal"/>
        <w:rPr>
          <w:rtl/>
        </w:rPr>
      </w:pPr>
      <w:r>
        <w:rPr>
          <w:rtl/>
        </w:rPr>
        <w:lastRenderedPageBreak/>
        <w:t>ورواه الطوسي في ( المجالس ) عن أبيه، عن المفيد، عن جعفر بن محم</w:t>
      </w:r>
      <w:r w:rsidR="00B8236B">
        <w:rPr>
          <w:rFonts w:hint="cs"/>
          <w:rtl/>
        </w:rPr>
        <w:t>ّ</w:t>
      </w:r>
      <w:r>
        <w:rPr>
          <w:rtl/>
        </w:rPr>
        <w:t>د بن قولويه، عن محم</w:t>
      </w:r>
      <w:r w:rsidR="00B8236B">
        <w:rPr>
          <w:rFonts w:hint="cs"/>
          <w:rtl/>
        </w:rPr>
        <w:t>ّ</w:t>
      </w:r>
      <w:r>
        <w:rPr>
          <w:rtl/>
        </w:rPr>
        <w:t xml:space="preserve">د بن يعقوب، مثله </w:t>
      </w:r>
      <w:r w:rsidRPr="00D864A7">
        <w:rPr>
          <w:rStyle w:val="libFootnotenumChar"/>
          <w:rtl/>
        </w:rPr>
        <w:t>(</w:t>
      </w:r>
      <w:r w:rsidR="008E47A1">
        <w:rPr>
          <w:rStyle w:val="libFootnotenumChar"/>
          <w:rFonts w:hint="cs"/>
          <w:rtl/>
        </w:rPr>
        <w:t>1</w:t>
      </w:r>
      <w:r w:rsidRPr="00D864A7">
        <w:rPr>
          <w:rStyle w:val="libFootnotenumChar"/>
          <w:rtl/>
        </w:rPr>
        <w:t>)</w:t>
      </w:r>
      <w:r w:rsidR="00C74906">
        <w:rPr>
          <w:rtl/>
        </w:rPr>
        <w:t>.</w:t>
      </w:r>
    </w:p>
    <w:p w:rsidR="005359CC" w:rsidRDefault="005359CC" w:rsidP="00B8236B">
      <w:pPr>
        <w:pStyle w:val="libNormal"/>
        <w:rPr>
          <w:rtl/>
        </w:rPr>
      </w:pPr>
      <w:r w:rsidRPr="00D864A7">
        <w:rPr>
          <w:rStyle w:val="libNormalChar"/>
          <w:rtl/>
        </w:rPr>
        <w:t>[228]</w:t>
      </w:r>
      <w:r w:rsidRPr="0012366B">
        <w:t xml:space="preserve"> </w:t>
      </w:r>
      <w:r w:rsidRPr="0012366B">
        <w:rPr>
          <w:rtl/>
        </w:rPr>
        <w:t>2</w:t>
      </w:r>
      <w:r>
        <w:rPr>
          <w:rtl/>
        </w:rPr>
        <w:t xml:space="preserve"> - وب</w:t>
      </w:r>
      <w:r w:rsidR="008E749F">
        <w:rPr>
          <w:rtl/>
        </w:rPr>
        <w:t>الا</w:t>
      </w:r>
      <w:r>
        <w:rPr>
          <w:rtl/>
        </w:rPr>
        <w:t xml:space="preserve">سناد، عن ابن محبوب، عن الفضل بن يونس، وعن أبي علي </w:t>
      </w:r>
      <w:r w:rsidR="008E749F">
        <w:rPr>
          <w:rtl/>
        </w:rPr>
        <w:t>الا</w:t>
      </w:r>
      <w:r>
        <w:rPr>
          <w:rtl/>
        </w:rPr>
        <w:t>شعري، عن عيسى بن أي</w:t>
      </w:r>
      <w:r w:rsidR="00B8236B">
        <w:rPr>
          <w:rFonts w:hint="cs"/>
          <w:rtl/>
        </w:rPr>
        <w:t>ّ</w:t>
      </w:r>
      <w:r>
        <w:rPr>
          <w:rtl/>
        </w:rPr>
        <w:t xml:space="preserve">وب، عن علي بن مهزيار، عن الفضل بن يونس، عن أبي الحسن </w:t>
      </w:r>
      <w:r w:rsidR="00B8236B">
        <w:rPr>
          <w:rFonts w:hint="cs"/>
          <w:rtl/>
        </w:rPr>
        <w:t xml:space="preserve">( </w:t>
      </w:r>
      <w:r w:rsidR="00B8236B" w:rsidRPr="00F640F5">
        <w:rPr>
          <w:rStyle w:val="libAlaemChar"/>
          <w:rFonts w:hint="cs"/>
          <w:rtl/>
        </w:rPr>
        <w:t>عليه‌السلام</w:t>
      </w:r>
      <w:r w:rsidR="00B8236B">
        <w:rPr>
          <w:rFonts w:hint="cs"/>
          <w:rtl/>
        </w:rPr>
        <w:t xml:space="preserve"> ) </w:t>
      </w:r>
      <w:r>
        <w:rPr>
          <w:rtl/>
        </w:rPr>
        <w:t>قال: أكثر من ان</w:t>
      </w:r>
      <w:r w:rsidR="00B8236B">
        <w:rPr>
          <w:rFonts w:hint="cs"/>
          <w:rtl/>
        </w:rPr>
        <w:t>ّ</w:t>
      </w:r>
      <w:r>
        <w:rPr>
          <w:rtl/>
        </w:rPr>
        <w:t xml:space="preserve"> تقول: اللهم لا تجعلني من المعارين، ولا تخرجني من التقصير، قال: قلت: أم</w:t>
      </w:r>
      <w:r w:rsidR="00B8236B">
        <w:rPr>
          <w:rFonts w:hint="cs"/>
          <w:rtl/>
        </w:rPr>
        <w:t>ّ</w:t>
      </w:r>
      <w:r>
        <w:rPr>
          <w:rtl/>
        </w:rPr>
        <w:t xml:space="preserve">ا المعارون فقد عرفت، أن الرجل يعار الدين ثم يخرج منه، فما معنى: لا تخرجني من التقصير؟ فقال: كل عمل تريد به الله عزوجل فكن فيه مقصرا عند نفسك، فإن الناس كلهم في أعمالهم فيما بينهم وبين الله مقصرون، </w:t>
      </w:r>
      <w:r w:rsidR="008E749F">
        <w:rPr>
          <w:rtl/>
        </w:rPr>
        <w:t>الا</w:t>
      </w:r>
      <w:r>
        <w:rPr>
          <w:rtl/>
        </w:rPr>
        <w:t xml:space="preserve"> من عصمه الله عزوجل</w:t>
      </w:r>
      <w:r w:rsidR="00C74906">
        <w:rPr>
          <w:rtl/>
        </w:rPr>
        <w:t>.</w:t>
      </w:r>
    </w:p>
    <w:p w:rsidR="005359CC" w:rsidRDefault="005359CC" w:rsidP="00B8236B">
      <w:pPr>
        <w:pStyle w:val="libNormal"/>
        <w:rPr>
          <w:rtl/>
        </w:rPr>
      </w:pPr>
      <w:r w:rsidRPr="00D864A7">
        <w:rPr>
          <w:rStyle w:val="libNormalChar"/>
          <w:rtl/>
        </w:rPr>
        <w:t>[229]</w:t>
      </w:r>
      <w:r w:rsidRPr="0012366B">
        <w:rPr>
          <w:rtl/>
        </w:rPr>
        <w:t xml:space="preserve"> 3</w:t>
      </w:r>
      <w:r>
        <w:rPr>
          <w:rtl/>
        </w:rPr>
        <w:t xml:space="preserve"> - </w:t>
      </w:r>
      <w:r w:rsidRPr="0012366B">
        <w:rPr>
          <w:rtl/>
        </w:rPr>
        <w:t>وعن</w:t>
      </w:r>
      <w:r>
        <w:rPr>
          <w:rtl/>
        </w:rPr>
        <w:t xml:space="preserve"> عد</w:t>
      </w:r>
      <w:r w:rsidR="00B8236B">
        <w:rPr>
          <w:rFonts w:hint="cs"/>
          <w:rtl/>
        </w:rPr>
        <w:t>ّ</w:t>
      </w:r>
      <w:r>
        <w:rPr>
          <w:rtl/>
        </w:rPr>
        <w:t xml:space="preserve">ة من أصحابنا، عن أحمد بن أبي عبدالله، عن عثمان بن عيسى، عن سماعة قال: سمعت أبا الحسن </w:t>
      </w:r>
      <w:r w:rsidR="00B8236B">
        <w:rPr>
          <w:rFonts w:hint="cs"/>
          <w:rtl/>
        </w:rPr>
        <w:t xml:space="preserve">( </w:t>
      </w:r>
      <w:r w:rsidR="00B8236B" w:rsidRPr="00F640F5">
        <w:rPr>
          <w:rStyle w:val="libAlaemChar"/>
          <w:rFonts w:hint="cs"/>
          <w:rtl/>
        </w:rPr>
        <w:t>عليه‌السلام</w:t>
      </w:r>
      <w:r w:rsidR="00B8236B">
        <w:rPr>
          <w:rFonts w:hint="cs"/>
          <w:rtl/>
        </w:rPr>
        <w:t xml:space="preserve"> ) </w:t>
      </w:r>
      <w:r>
        <w:rPr>
          <w:rtl/>
        </w:rPr>
        <w:t>يقول: لا تستكثروا كثير الخير، ولا تستقل</w:t>
      </w:r>
      <w:r w:rsidR="00B8236B">
        <w:rPr>
          <w:rFonts w:hint="cs"/>
          <w:rtl/>
        </w:rPr>
        <w:t>ّ</w:t>
      </w:r>
      <w:r>
        <w:rPr>
          <w:rtl/>
        </w:rPr>
        <w:t>وا قليل الذنوب، الحديث</w:t>
      </w:r>
      <w:r w:rsidR="00C74906">
        <w:rPr>
          <w:rtl/>
        </w:rPr>
        <w:t>.</w:t>
      </w:r>
    </w:p>
    <w:p w:rsidR="005359CC" w:rsidRDefault="005359CC" w:rsidP="00B8236B">
      <w:pPr>
        <w:pStyle w:val="libNormal"/>
        <w:rPr>
          <w:rtl/>
        </w:rPr>
      </w:pPr>
      <w:r w:rsidRPr="00D864A7">
        <w:rPr>
          <w:rStyle w:val="libNormalChar"/>
          <w:rtl/>
        </w:rPr>
        <w:t>[230]</w:t>
      </w:r>
      <w:r w:rsidRPr="0012366B">
        <w:t xml:space="preserve"> </w:t>
      </w:r>
      <w:r w:rsidRPr="0012366B">
        <w:rPr>
          <w:rtl/>
        </w:rPr>
        <w:t>4</w:t>
      </w:r>
      <w:r>
        <w:rPr>
          <w:rtl/>
        </w:rPr>
        <w:t xml:space="preserve"> - وعنهم، عن أحمد بن أبي عبدالله، عن بعض العراقيين، عن محم</w:t>
      </w:r>
      <w:r w:rsidR="00B8236B">
        <w:rPr>
          <w:rFonts w:hint="cs"/>
          <w:rtl/>
        </w:rPr>
        <w:t>ّ</w:t>
      </w:r>
      <w:r>
        <w:rPr>
          <w:rtl/>
        </w:rPr>
        <w:t>د بن المثن</w:t>
      </w:r>
      <w:r w:rsidR="00B8236B">
        <w:rPr>
          <w:rFonts w:hint="cs"/>
          <w:rtl/>
        </w:rPr>
        <w:t>ّ</w:t>
      </w:r>
      <w:r>
        <w:rPr>
          <w:rtl/>
        </w:rPr>
        <w:t xml:space="preserve">ى الحضرمي، عن أبيه، عن عثمان بن زيد، عن جابر قال: قال أبوجعفر </w:t>
      </w:r>
      <w:r w:rsidR="00B8236B">
        <w:rPr>
          <w:rFonts w:hint="cs"/>
          <w:rtl/>
        </w:rPr>
        <w:t xml:space="preserve">( </w:t>
      </w:r>
      <w:r w:rsidR="00B8236B" w:rsidRPr="00F640F5">
        <w:rPr>
          <w:rStyle w:val="libAlaemChar"/>
          <w:rFonts w:hint="cs"/>
          <w:rtl/>
        </w:rPr>
        <w:t>عليه‌السلام</w:t>
      </w:r>
      <w:r w:rsidR="00B8236B">
        <w:rPr>
          <w:rFonts w:hint="cs"/>
          <w:rtl/>
        </w:rPr>
        <w:t xml:space="preserve"> ) </w:t>
      </w:r>
      <w:r>
        <w:rPr>
          <w:rtl/>
        </w:rPr>
        <w:t>: يا جابر، لا أخرجك الله من النقص والتقصير</w:t>
      </w:r>
      <w:r w:rsidR="00C74906">
        <w:rPr>
          <w:rtl/>
        </w:rPr>
        <w:t>.</w:t>
      </w:r>
    </w:p>
    <w:p w:rsidR="005359CC" w:rsidRDefault="005359CC" w:rsidP="00B8236B">
      <w:pPr>
        <w:pStyle w:val="libNormal"/>
        <w:rPr>
          <w:rtl/>
        </w:rPr>
      </w:pPr>
      <w:r w:rsidRPr="00D864A7">
        <w:rPr>
          <w:rStyle w:val="libNormalChar"/>
          <w:rtl/>
        </w:rPr>
        <w:t>[231]</w:t>
      </w:r>
      <w:r w:rsidRPr="0012366B">
        <w:t xml:space="preserve"> </w:t>
      </w:r>
      <w:r w:rsidRPr="0012366B">
        <w:rPr>
          <w:rtl/>
        </w:rPr>
        <w:t>5</w:t>
      </w:r>
      <w:r>
        <w:rPr>
          <w:rtl/>
        </w:rPr>
        <w:t xml:space="preserve"> - وعن محم</w:t>
      </w:r>
      <w:r w:rsidR="00B8236B">
        <w:rPr>
          <w:rFonts w:hint="cs"/>
          <w:rtl/>
        </w:rPr>
        <w:t>ّ</w:t>
      </w:r>
      <w:r>
        <w:rPr>
          <w:rtl/>
        </w:rPr>
        <w:t>د بن يحيى، عن أحمد بن محم</w:t>
      </w:r>
      <w:r w:rsidR="00B8236B">
        <w:rPr>
          <w:rFonts w:hint="cs"/>
          <w:rtl/>
        </w:rPr>
        <w:t>ّ</w:t>
      </w:r>
      <w:r>
        <w:rPr>
          <w:rtl/>
        </w:rPr>
        <w:t>د، عن ابن محبوب، عن داود بن كثير، عن أبي عبيدة الحذ</w:t>
      </w:r>
      <w:r w:rsidR="00B8236B">
        <w:rPr>
          <w:rFonts w:hint="cs"/>
          <w:rtl/>
        </w:rPr>
        <w:t>ّ</w:t>
      </w:r>
      <w:r>
        <w:rPr>
          <w:rtl/>
        </w:rPr>
        <w:t xml:space="preserve">اء، عن أبي جعفر </w:t>
      </w:r>
      <w:r w:rsidR="00B8236B">
        <w:rPr>
          <w:rFonts w:hint="cs"/>
          <w:rtl/>
        </w:rPr>
        <w:t xml:space="preserve">( </w:t>
      </w:r>
      <w:r w:rsidR="00B8236B" w:rsidRPr="00F640F5">
        <w:rPr>
          <w:rStyle w:val="libAlaemChar"/>
          <w:rFonts w:hint="cs"/>
          <w:rtl/>
        </w:rPr>
        <w:t>عليه‌السلام</w:t>
      </w:r>
      <w:r w:rsidR="00B8236B">
        <w:rPr>
          <w:rFonts w:hint="cs"/>
          <w:rtl/>
        </w:rPr>
        <w:t xml:space="preserve"> ) </w:t>
      </w:r>
      <w:r>
        <w:rPr>
          <w:rtl/>
        </w:rPr>
        <w:t>قال: قال رسول الله</w:t>
      </w:r>
      <w:r w:rsidR="00B8236B">
        <w:rPr>
          <w:rFonts w:hint="cs"/>
          <w:rtl/>
        </w:rPr>
        <w:t xml:space="preserve"> (</w:t>
      </w:r>
      <w:r>
        <w:rPr>
          <w:rtl/>
        </w:rPr>
        <w:t xml:space="preserve"> </w:t>
      </w:r>
      <w:r w:rsidRPr="00F640F5">
        <w:rPr>
          <w:rStyle w:val="libAlaemChar"/>
          <w:rFonts w:hint="cs"/>
          <w:rtl/>
        </w:rPr>
        <w:t>صلى‌الله‌عليه‌وآله‌وسلم</w:t>
      </w:r>
      <w:r w:rsidR="00B8236B">
        <w:rPr>
          <w:rFonts w:hint="cs"/>
          <w:rtl/>
        </w:rPr>
        <w:t xml:space="preserve"> ) :</w:t>
      </w:r>
      <w:r>
        <w:rPr>
          <w:rtl/>
        </w:rPr>
        <w:t xml:space="preserve"> قال الله عز</w:t>
      </w:r>
      <w:r w:rsidR="008E47A1">
        <w:rPr>
          <w:rFonts w:hint="cs"/>
          <w:rtl/>
        </w:rPr>
        <w:t>ّ</w:t>
      </w:r>
      <w:r>
        <w:rPr>
          <w:rtl/>
        </w:rPr>
        <w:t xml:space="preserve"> وجل</w:t>
      </w:r>
      <w:r w:rsidR="008E47A1">
        <w:rPr>
          <w:rFonts w:hint="cs"/>
          <w:rtl/>
        </w:rPr>
        <w:t>ّ</w:t>
      </w:r>
      <w:r>
        <w:rPr>
          <w:rtl/>
        </w:rPr>
        <w:t>: لا يت</w:t>
      </w:r>
      <w:r w:rsidR="008E47A1">
        <w:rPr>
          <w:rFonts w:hint="cs"/>
          <w:rtl/>
        </w:rPr>
        <w:t>ّ</w:t>
      </w:r>
      <w:r>
        <w:rPr>
          <w:rtl/>
        </w:rPr>
        <w:t>كل العاملون لي على أعمالهم التي يعملونها لثوابي، فإن</w:t>
      </w:r>
      <w:r w:rsidR="008E47A1">
        <w:rPr>
          <w:rFonts w:hint="cs"/>
          <w:rtl/>
        </w:rPr>
        <w:t>ّ</w:t>
      </w:r>
      <w:r>
        <w:rPr>
          <w:rtl/>
        </w:rPr>
        <w:t xml:space="preserve">هم لو اجتهدوا وأتعبوا أنفسهم، </w:t>
      </w:r>
    </w:p>
    <w:p w:rsidR="005359CC" w:rsidRDefault="001D3C86" w:rsidP="001D3C86">
      <w:pPr>
        <w:pStyle w:val="libLine"/>
        <w:rPr>
          <w:rtl/>
        </w:rPr>
      </w:pPr>
      <w:r>
        <w:rPr>
          <w:rtl/>
        </w:rPr>
        <w:t>____________________</w:t>
      </w:r>
    </w:p>
    <w:p w:rsidR="005359CC" w:rsidRPr="0012366B" w:rsidRDefault="005359CC" w:rsidP="008E47A1">
      <w:pPr>
        <w:pStyle w:val="libFootnote0"/>
        <w:rPr>
          <w:rtl/>
        </w:rPr>
      </w:pPr>
      <w:r w:rsidRPr="0012366B">
        <w:rPr>
          <w:rtl/>
        </w:rPr>
        <w:t>(</w:t>
      </w:r>
      <w:r w:rsidR="008E47A1">
        <w:rPr>
          <w:rFonts w:hint="cs"/>
          <w:rtl/>
        </w:rPr>
        <w:t>1</w:t>
      </w:r>
      <w:r w:rsidRPr="0012366B">
        <w:rPr>
          <w:rtl/>
        </w:rPr>
        <w:t>) أمالي الطوسي 1</w:t>
      </w:r>
      <w:r>
        <w:rPr>
          <w:rtl/>
        </w:rPr>
        <w:t xml:space="preserve">: </w:t>
      </w:r>
      <w:r w:rsidRPr="0012366B">
        <w:rPr>
          <w:rtl/>
        </w:rPr>
        <w:t>215</w:t>
      </w:r>
      <w:r w:rsidR="00C74906">
        <w:rPr>
          <w:rtl/>
        </w:rPr>
        <w:t>.</w:t>
      </w:r>
    </w:p>
    <w:p w:rsidR="005359CC" w:rsidRDefault="005359CC" w:rsidP="001D3C86">
      <w:pPr>
        <w:pStyle w:val="libFootnote0"/>
        <w:rPr>
          <w:rtl/>
        </w:rPr>
      </w:pPr>
      <w:r>
        <w:rPr>
          <w:rtl/>
        </w:rPr>
        <w:t>2 - الكافي 2: 59</w:t>
      </w:r>
      <w:r w:rsidR="00E4299D">
        <w:rPr>
          <w:rtl/>
        </w:rPr>
        <w:t>/</w:t>
      </w:r>
      <w:r>
        <w:rPr>
          <w:rtl/>
        </w:rPr>
        <w:t>4</w:t>
      </w:r>
      <w:r w:rsidR="00C74906">
        <w:rPr>
          <w:rtl/>
        </w:rPr>
        <w:t>.</w:t>
      </w:r>
    </w:p>
    <w:p w:rsidR="005359CC" w:rsidRDefault="005359CC" w:rsidP="001D3C86">
      <w:pPr>
        <w:pStyle w:val="libFootnote0"/>
        <w:rPr>
          <w:rtl/>
        </w:rPr>
      </w:pPr>
      <w:r>
        <w:rPr>
          <w:rtl/>
        </w:rPr>
        <w:t>3 - الكافي 2: 331</w:t>
      </w:r>
      <w:r w:rsidR="00E4299D">
        <w:rPr>
          <w:rtl/>
        </w:rPr>
        <w:t>/</w:t>
      </w:r>
      <w:r>
        <w:rPr>
          <w:rtl/>
        </w:rPr>
        <w:t>17</w:t>
      </w:r>
      <w:r w:rsidR="00C74906">
        <w:rPr>
          <w:rtl/>
        </w:rPr>
        <w:t>.</w:t>
      </w:r>
    </w:p>
    <w:p w:rsidR="005359CC" w:rsidRDefault="005359CC" w:rsidP="001D3C86">
      <w:pPr>
        <w:pStyle w:val="libFootnote0"/>
        <w:rPr>
          <w:rtl/>
        </w:rPr>
      </w:pPr>
      <w:r>
        <w:rPr>
          <w:rtl/>
        </w:rPr>
        <w:t>4 - الكافي 2: 59</w:t>
      </w:r>
      <w:r w:rsidR="00E4299D">
        <w:rPr>
          <w:rtl/>
        </w:rPr>
        <w:t>/</w:t>
      </w:r>
      <w:r>
        <w:rPr>
          <w:rtl/>
        </w:rPr>
        <w:t>2</w:t>
      </w:r>
      <w:r w:rsidR="00C74906">
        <w:rPr>
          <w:rtl/>
        </w:rPr>
        <w:t>.</w:t>
      </w:r>
    </w:p>
    <w:p w:rsidR="005359CC" w:rsidRDefault="005359CC" w:rsidP="001D3C86">
      <w:pPr>
        <w:pStyle w:val="libFootnote0"/>
        <w:rPr>
          <w:rtl/>
        </w:rPr>
      </w:pPr>
      <w:r>
        <w:rPr>
          <w:rtl/>
        </w:rPr>
        <w:t>5 - الكافي 2: 50</w:t>
      </w:r>
      <w:r w:rsidR="00E4299D">
        <w:rPr>
          <w:rtl/>
        </w:rPr>
        <w:t>/</w:t>
      </w:r>
      <w:r>
        <w:rPr>
          <w:rtl/>
        </w:rPr>
        <w:t>4 قطعة من حديث طويل</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أعمارهم </w:t>
      </w:r>
      <w:r w:rsidRPr="00D864A7">
        <w:rPr>
          <w:rStyle w:val="libFootnotenumChar"/>
          <w:rtl/>
        </w:rPr>
        <w:t>(1)</w:t>
      </w:r>
      <w:r>
        <w:rPr>
          <w:rtl/>
        </w:rPr>
        <w:t xml:space="preserve"> في عبادتي، كانوا مقص</w:t>
      </w:r>
      <w:r w:rsidR="00E12E77">
        <w:rPr>
          <w:rFonts w:hint="cs"/>
          <w:rtl/>
        </w:rPr>
        <w:t>ّ</w:t>
      </w:r>
      <w:r>
        <w:rPr>
          <w:rtl/>
        </w:rPr>
        <w:t xml:space="preserve">رين، غير بالغين في عبادتهم كنه عبادتي فيما يطلبون عندي من كرامتي، والنعيم في جناني </w:t>
      </w:r>
      <w:r w:rsidRPr="00D864A7">
        <w:rPr>
          <w:rStyle w:val="libFootnotenumChar"/>
          <w:rtl/>
        </w:rPr>
        <w:t>(2)</w:t>
      </w:r>
      <w:r>
        <w:rPr>
          <w:rtl/>
        </w:rPr>
        <w:t>، ورفيع الدرجات العلى في جواري، ولكن برحمتي فليثقوا، وفضلي فليرجوا، وإلى حسن الظن</w:t>
      </w:r>
      <w:r w:rsidR="00E12E77">
        <w:rPr>
          <w:rFonts w:hint="cs"/>
          <w:rtl/>
        </w:rPr>
        <w:t>ّ</w:t>
      </w:r>
      <w:r>
        <w:rPr>
          <w:rtl/>
        </w:rPr>
        <w:t xml:space="preserve"> بي فليطمئن</w:t>
      </w:r>
      <w:r w:rsidR="00E12E77">
        <w:rPr>
          <w:rFonts w:hint="cs"/>
          <w:rtl/>
        </w:rPr>
        <w:t>ّ</w:t>
      </w:r>
      <w:r>
        <w:rPr>
          <w:rtl/>
        </w:rPr>
        <w:t>وا، الحديث</w:t>
      </w:r>
      <w:r w:rsidR="00C74906">
        <w:rPr>
          <w:rtl/>
        </w:rPr>
        <w:t>.</w:t>
      </w:r>
    </w:p>
    <w:p w:rsidR="005359CC" w:rsidRDefault="005359CC" w:rsidP="00D86120">
      <w:pPr>
        <w:pStyle w:val="libNormal0"/>
        <w:rPr>
          <w:rtl/>
        </w:rPr>
      </w:pPr>
      <w:r>
        <w:rPr>
          <w:rtl/>
        </w:rPr>
        <w:t>وعن عد</w:t>
      </w:r>
      <w:r w:rsidR="00E12E77">
        <w:rPr>
          <w:rFonts w:hint="cs"/>
          <w:rtl/>
        </w:rPr>
        <w:t>ّ</w:t>
      </w:r>
      <w:r>
        <w:rPr>
          <w:rtl/>
        </w:rPr>
        <w:t>ة من أصحابنا، عن أحمد بن محم</w:t>
      </w:r>
      <w:r w:rsidR="00E12E77">
        <w:rPr>
          <w:rFonts w:hint="cs"/>
          <w:rtl/>
        </w:rPr>
        <w:t>ّ</w:t>
      </w:r>
      <w:r>
        <w:rPr>
          <w:rtl/>
        </w:rPr>
        <w:t xml:space="preserve">د، مثله </w:t>
      </w:r>
      <w:r w:rsidRPr="00D864A7">
        <w:rPr>
          <w:rStyle w:val="libFootnotenumChar"/>
          <w:rtl/>
        </w:rPr>
        <w:t>(3)</w:t>
      </w:r>
      <w:r w:rsidR="00C74906">
        <w:rPr>
          <w:rtl/>
        </w:rPr>
        <w:t>.</w:t>
      </w:r>
    </w:p>
    <w:p w:rsidR="005359CC" w:rsidRDefault="005359CC" w:rsidP="00D86120">
      <w:pPr>
        <w:pStyle w:val="libNormal0"/>
        <w:rPr>
          <w:rtl/>
        </w:rPr>
      </w:pPr>
      <w:r>
        <w:rPr>
          <w:rtl/>
        </w:rPr>
        <w:t xml:space="preserve">ورواه الصدوق في ( التوحيد ) عن أبيه، عن سعد، عن أحمد بن محمد </w:t>
      </w:r>
      <w:r w:rsidRPr="00D864A7">
        <w:rPr>
          <w:rStyle w:val="libFootnotenumChar"/>
          <w:rtl/>
        </w:rPr>
        <w:t>(4)</w:t>
      </w:r>
      <w:r w:rsidR="00C74906">
        <w:rPr>
          <w:rtl/>
        </w:rPr>
        <w:t>.</w:t>
      </w:r>
    </w:p>
    <w:p w:rsidR="005359CC" w:rsidRDefault="005359CC" w:rsidP="00D86120">
      <w:pPr>
        <w:pStyle w:val="libNormal0"/>
        <w:rPr>
          <w:rtl/>
        </w:rPr>
      </w:pPr>
      <w:r>
        <w:rPr>
          <w:rtl/>
        </w:rPr>
        <w:t xml:space="preserve">ورواه الطوسي في ( مجالسه ) عن أبيه، عن المفيد، عن ابن قولويه، عن محمد بن يعقوب </w:t>
      </w:r>
      <w:r w:rsidRPr="00D864A7">
        <w:rPr>
          <w:rStyle w:val="libFootnotenumChar"/>
          <w:rtl/>
        </w:rPr>
        <w:t>(5)</w:t>
      </w:r>
      <w:r w:rsidR="00C74906">
        <w:rPr>
          <w:rtl/>
        </w:rPr>
        <w:t>.</w:t>
      </w:r>
    </w:p>
    <w:p w:rsidR="005359CC" w:rsidRDefault="005359CC" w:rsidP="00D86120">
      <w:pPr>
        <w:pStyle w:val="libNormal0"/>
        <w:rPr>
          <w:rtl/>
        </w:rPr>
      </w:pPr>
      <w:r>
        <w:rPr>
          <w:rtl/>
        </w:rPr>
        <w:t xml:space="preserve">ورواه </w:t>
      </w:r>
      <w:r w:rsidR="002B46A7">
        <w:rPr>
          <w:rtl/>
        </w:rPr>
        <w:t>أيضاً</w:t>
      </w:r>
      <w:r>
        <w:rPr>
          <w:rtl/>
        </w:rPr>
        <w:t xml:space="preserve"> عن أبيه، عن المفيد، عن عمر بن محم</w:t>
      </w:r>
      <w:r w:rsidR="00E12E77">
        <w:rPr>
          <w:rFonts w:hint="cs"/>
          <w:rtl/>
        </w:rPr>
        <w:t>ّ</w:t>
      </w:r>
      <w:r>
        <w:rPr>
          <w:rtl/>
        </w:rPr>
        <w:t>د، عن علي بن مهرويه، عن داود بن سليمان، عن الرضا، عن آبائه</w:t>
      </w:r>
      <w:r w:rsidR="00E12E77">
        <w:rPr>
          <w:rFonts w:hint="cs"/>
          <w:rtl/>
        </w:rPr>
        <w:t xml:space="preserve"> (</w:t>
      </w:r>
      <w:r>
        <w:rPr>
          <w:rtl/>
        </w:rPr>
        <w:t xml:space="preserve"> </w:t>
      </w:r>
      <w:r w:rsidRPr="00F640F5">
        <w:rPr>
          <w:rStyle w:val="libAlaemChar"/>
          <w:rFonts w:hint="cs"/>
          <w:rtl/>
        </w:rPr>
        <w:t>عليهم‌السلام</w:t>
      </w:r>
      <w:r w:rsidR="00E12E77">
        <w:rPr>
          <w:rFonts w:hint="cs"/>
          <w:rtl/>
        </w:rPr>
        <w:t xml:space="preserve"> ) ،</w:t>
      </w:r>
      <w:r>
        <w:rPr>
          <w:rtl/>
        </w:rPr>
        <w:t xml:space="preserve"> مثله </w:t>
      </w:r>
      <w:r w:rsidRPr="00D864A7">
        <w:rPr>
          <w:rStyle w:val="libFootnotenumChar"/>
          <w:rtl/>
        </w:rPr>
        <w:t>(6)</w:t>
      </w:r>
    </w:p>
    <w:p w:rsidR="005359CC" w:rsidRDefault="005359CC" w:rsidP="00D86120">
      <w:pPr>
        <w:pStyle w:val="libNormal0"/>
        <w:rPr>
          <w:rtl/>
        </w:rPr>
      </w:pPr>
      <w:r w:rsidRPr="00D864A7">
        <w:rPr>
          <w:rStyle w:val="libNormalChar"/>
          <w:rtl/>
        </w:rPr>
        <w:t>[232]</w:t>
      </w:r>
      <w:r w:rsidRPr="0012366B">
        <w:t xml:space="preserve"> </w:t>
      </w:r>
      <w:r w:rsidRPr="0012366B">
        <w:rPr>
          <w:rtl/>
        </w:rPr>
        <w:t>6</w:t>
      </w:r>
      <w:r>
        <w:rPr>
          <w:rtl/>
        </w:rPr>
        <w:t xml:space="preserve"> - </w:t>
      </w:r>
      <w:r w:rsidRPr="0012366B">
        <w:rPr>
          <w:rtl/>
        </w:rPr>
        <w:t>محم</w:t>
      </w:r>
      <w:r w:rsidR="00DA6D6B">
        <w:rPr>
          <w:rFonts w:hint="cs"/>
          <w:rtl/>
        </w:rPr>
        <w:t>ّ</w:t>
      </w:r>
      <w:r w:rsidRPr="0012366B">
        <w:rPr>
          <w:rtl/>
        </w:rPr>
        <w:t>د</w:t>
      </w:r>
      <w:r>
        <w:rPr>
          <w:rtl/>
        </w:rPr>
        <w:t xml:space="preserve"> بن علي بن الحسين في ( الخصال ): عن محم</w:t>
      </w:r>
      <w:r w:rsidR="00DA6D6B">
        <w:rPr>
          <w:rFonts w:hint="cs"/>
          <w:rtl/>
        </w:rPr>
        <w:t>ّ</w:t>
      </w:r>
      <w:r>
        <w:rPr>
          <w:rtl/>
        </w:rPr>
        <w:t>د بن الحسن، عن الصف</w:t>
      </w:r>
      <w:r w:rsidR="00DA6D6B">
        <w:rPr>
          <w:rFonts w:hint="cs"/>
          <w:rtl/>
        </w:rPr>
        <w:t>ّ</w:t>
      </w:r>
      <w:r>
        <w:rPr>
          <w:rtl/>
        </w:rPr>
        <w:t>ار، عن محم</w:t>
      </w:r>
      <w:r w:rsidR="00DA6D6B">
        <w:rPr>
          <w:rFonts w:hint="cs"/>
          <w:rtl/>
        </w:rPr>
        <w:t>ّ</w:t>
      </w:r>
      <w:r>
        <w:rPr>
          <w:rtl/>
        </w:rPr>
        <w:t>د بن عبد الحميد، عن عامر بن رباح، عن عمر</w:t>
      </w:r>
      <w:r w:rsidRPr="00D864A7">
        <w:rPr>
          <w:rStyle w:val="libFootnotenumChar"/>
          <w:rtl/>
        </w:rPr>
        <w:t>(</w:t>
      </w:r>
      <w:r w:rsidR="00176C10">
        <w:rPr>
          <w:rStyle w:val="libFootnotenumChar"/>
          <w:rFonts w:hint="cs"/>
          <w:rtl/>
        </w:rPr>
        <w:t>7</w:t>
      </w:r>
      <w:r w:rsidRPr="00D864A7">
        <w:rPr>
          <w:rStyle w:val="libFootnotenumChar"/>
          <w:rtl/>
        </w:rPr>
        <w:t>)</w:t>
      </w:r>
      <w:r>
        <w:rPr>
          <w:rtl/>
        </w:rPr>
        <w:t xml:space="preserve"> بن الوليد، عن سعد </w:t>
      </w:r>
      <w:r w:rsidR="00DA6D6B">
        <w:rPr>
          <w:rtl/>
        </w:rPr>
        <w:t>ال</w:t>
      </w:r>
      <w:r w:rsidR="00DA6D6B">
        <w:rPr>
          <w:rFonts w:hint="cs"/>
          <w:rtl/>
        </w:rPr>
        <w:t>إِ</w:t>
      </w:r>
      <w:r>
        <w:rPr>
          <w:rtl/>
        </w:rPr>
        <w:t xml:space="preserve">سكاف، عن أبي جعفر </w:t>
      </w:r>
      <w:r w:rsidR="00DA6D6B">
        <w:rPr>
          <w:rFonts w:hint="cs"/>
          <w:rtl/>
        </w:rPr>
        <w:t xml:space="preserve">( </w:t>
      </w:r>
      <w:r w:rsidR="00DA6D6B" w:rsidRPr="00F640F5">
        <w:rPr>
          <w:rStyle w:val="libAlaemChar"/>
          <w:rFonts w:hint="cs"/>
          <w:rtl/>
        </w:rPr>
        <w:t>عليه‌السلام</w:t>
      </w:r>
      <w:r w:rsidR="00DA6D6B">
        <w:rPr>
          <w:rFonts w:hint="cs"/>
          <w:rtl/>
        </w:rPr>
        <w:t xml:space="preserve"> ) </w:t>
      </w:r>
      <w:r>
        <w:rPr>
          <w:rtl/>
        </w:rPr>
        <w:t>قال: ثلاث قاصمات الظهر: رجل استكثرعمله، ونسي ذنوبه، وأعجب برأيه</w:t>
      </w:r>
      <w:r w:rsidR="00C74906">
        <w:rPr>
          <w:rtl/>
        </w:rPr>
        <w:t>.</w:t>
      </w:r>
    </w:p>
    <w:p w:rsidR="005359CC" w:rsidRDefault="005359CC" w:rsidP="00D86120">
      <w:pPr>
        <w:pStyle w:val="libNormal0"/>
        <w:rPr>
          <w:rtl/>
        </w:rPr>
      </w:pPr>
      <w:r>
        <w:rPr>
          <w:rtl/>
        </w:rPr>
        <w:t xml:space="preserve">وفي ( معاني </w:t>
      </w:r>
      <w:r w:rsidR="008E749F">
        <w:rPr>
          <w:rtl/>
        </w:rPr>
        <w:t>الا</w:t>
      </w:r>
      <w:r>
        <w:rPr>
          <w:rtl/>
        </w:rPr>
        <w:t>خبار ) عن أبيه، عن سعد بن عبدالله، عن محم</w:t>
      </w:r>
      <w:r w:rsidR="00DA6D6B">
        <w:rPr>
          <w:rFonts w:hint="cs"/>
          <w:rtl/>
        </w:rPr>
        <w:t>ّ</w:t>
      </w:r>
      <w:r>
        <w:rPr>
          <w:rtl/>
        </w:rPr>
        <w:t xml:space="preserve">د بن عبد </w:t>
      </w:r>
    </w:p>
    <w:p w:rsidR="005359CC" w:rsidRDefault="001D3C86" w:rsidP="001D3C86">
      <w:pPr>
        <w:pStyle w:val="libLine"/>
        <w:rPr>
          <w:rtl/>
        </w:rPr>
      </w:pPr>
      <w:r>
        <w:rPr>
          <w:rtl/>
        </w:rPr>
        <w:t>____________________</w:t>
      </w:r>
    </w:p>
    <w:p w:rsidR="005359CC" w:rsidRPr="0012366B" w:rsidRDefault="005359CC" w:rsidP="001D3C86">
      <w:pPr>
        <w:pStyle w:val="libFootnote0"/>
        <w:rPr>
          <w:rtl/>
        </w:rPr>
      </w:pPr>
      <w:r w:rsidRPr="0012366B">
        <w:rPr>
          <w:rtl/>
        </w:rPr>
        <w:t>(1) في المصدر</w:t>
      </w:r>
      <w:r>
        <w:rPr>
          <w:rtl/>
        </w:rPr>
        <w:t xml:space="preserve">: </w:t>
      </w:r>
      <w:r w:rsidRPr="0012366B">
        <w:rPr>
          <w:rtl/>
        </w:rPr>
        <w:t>وأتعبوا أعمارهم</w:t>
      </w:r>
      <w:r w:rsidR="00C74906">
        <w:rPr>
          <w:rtl/>
        </w:rPr>
        <w:t>.</w:t>
      </w:r>
    </w:p>
    <w:p w:rsidR="005359CC" w:rsidRPr="0012366B" w:rsidRDefault="005359CC" w:rsidP="001D3C86">
      <w:pPr>
        <w:pStyle w:val="libFootnote0"/>
        <w:rPr>
          <w:rtl/>
        </w:rPr>
      </w:pPr>
      <w:r w:rsidRPr="0012366B">
        <w:rPr>
          <w:rtl/>
        </w:rPr>
        <w:t>(2) في نسحة</w:t>
      </w:r>
      <w:r>
        <w:rPr>
          <w:rtl/>
        </w:rPr>
        <w:t xml:space="preserve">: </w:t>
      </w:r>
      <w:r w:rsidRPr="0012366B">
        <w:rPr>
          <w:rtl/>
        </w:rPr>
        <w:t>جناتي</w:t>
      </w:r>
      <w:r>
        <w:rPr>
          <w:rtl/>
        </w:rPr>
        <w:t xml:space="preserve">، </w:t>
      </w:r>
      <w:r w:rsidRPr="0012366B">
        <w:rPr>
          <w:rtl/>
        </w:rPr>
        <w:t>منه قده</w:t>
      </w:r>
      <w:r w:rsidR="00C74906">
        <w:rPr>
          <w:rtl/>
        </w:rPr>
        <w:t>.</w:t>
      </w:r>
    </w:p>
    <w:p w:rsidR="005359CC" w:rsidRPr="0012366B" w:rsidRDefault="005359CC" w:rsidP="001D3C86">
      <w:pPr>
        <w:pStyle w:val="libFootnote0"/>
        <w:rPr>
          <w:rtl/>
        </w:rPr>
      </w:pPr>
      <w:r w:rsidRPr="0012366B">
        <w:rPr>
          <w:rtl/>
        </w:rPr>
        <w:t>(3) الكافي 2</w:t>
      </w:r>
      <w:r>
        <w:rPr>
          <w:rtl/>
        </w:rPr>
        <w:t xml:space="preserve">: </w:t>
      </w:r>
      <w:r w:rsidRPr="0012366B">
        <w:rPr>
          <w:rtl/>
        </w:rPr>
        <w:t>58</w:t>
      </w:r>
      <w:r w:rsidR="00E4299D">
        <w:rPr>
          <w:rtl/>
        </w:rPr>
        <w:t>/</w:t>
      </w:r>
      <w:r w:rsidRPr="0012366B">
        <w:rPr>
          <w:rtl/>
        </w:rPr>
        <w:t>1</w:t>
      </w:r>
      <w:r w:rsidR="00C74906">
        <w:rPr>
          <w:rtl/>
        </w:rPr>
        <w:t>.</w:t>
      </w:r>
    </w:p>
    <w:p w:rsidR="005359CC" w:rsidRPr="0012366B" w:rsidRDefault="005359CC" w:rsidP="001D3C86">
      <w:pPr>
        <w:pStyle w:val="libFootnote0"/>
        <w:rPr>
          <w:rtl/>
        </w:rPr>
      </w:pPr>
      <w:r w:rsidRPr="0012366B">
        <w:rPr>
          <w:rtl/>
        </w:rPr>
        <w:t>(4) التوحيد</w:t>
      </w:r>
      <w:r>
        <w:rPr>
          <w:rtl/>
        </w:rPr>
        <w:t xml:space="preserve">: </w:t>
      </w:r>
      <w:r w:rsidRPr="0012366B">
        <w:rPr>
          <w:rtl/>
        </w:rPr>
        <w:t>404</w:t>
      </w:r>
      <w:r w:rsidR="00E4299D">
        <w:rPr>
          <w:rtl/>
        </w:rPr>
        <w:t>/</w:t>
      </w:r>
      <w:r w:rsidRPr="0012366B">
        <w:rPr>
          <w:rtl/>
        </w:rPr>
        <w:t>12 قطعة أخرى من حديث الكافي 2</w:t>
      </w:r>
      <w:r>
        <w:rPr>
          <w:rtl/>
        </w:rPr>
        <w:t xml:space="preserve">: </w:t>
      </w:r>
      <w:r w:rsidRPr="0012366B">
        <w:rPr>
          <w:rtl/>
        </w:rPr>
        <w:t>50</w:t>
      </w:r>
      <w:r w:rsidR="00E4299D">
        <w:rPr>
          <w:rtl/>
        </w:rPr>
        <w:t>/</w:t>
      </w:r>
      <w:r w:rsidRPr="0012366B">
        <w:rPr>
          <w:rtl/>
        </w:rPr>
        <w:t xml:space="preserve">4 وهي القطعة الواردة في الحديث 1 من الباب </w:t>
      </w:r>
      <w:r w:rsidR="008E749F">
        <w:rPr>
          <w:rtl/>
        </w:rPr>
        <w:t>الا</w:t>
      </w:r>
      <w:r w:rsidRPr="0012366B">
        <w:rPr>
          <w:rtl/>
        </w:rPr>
        <w:t>تي</w:t>
      </w:r>
      <w:r w:rsidR="00C74906">
        <w:rPr>
          <w:rtl/>
        </w:rPr>
        <w:t>.</w:t>
      </w:r>
    </w:p>
    <w:p w:rsidR="005359CC" w:rsidRPr="0012366B" w:rsidRDefault="005359CC" w:rsidP="001D3C86">
      <w:pPr>
        <w:pStyle w:val="libFootnote0"/>
        <w:rPr>
          <w:rtl/>
        </w:rPr>
      </w:pPr>
      <w:r w:rsidRPr="0012366B">
        <w:rPr>
          <w:rtl/>
        </w:rPr>
        <w:t>(5) أمالي الطوسي 1</w:t>
      </w:r>
      <w:r>
        <w:rPr>
          <w:rtl/>
        </w:rPr>
        <w:t xml:space="preserve">: </w:t>
      </w:r>
      <w:r w:rsidRPr="0012366B">
        <w:rPr>
          <w:rtl/>
        </w:rPr>
        <w:t>215</w:t>
      </w:r>
      <w:r w:rsidR="00C74906">
        <w:rPr>
          <w:rtl/>
        </w:rPr>
        <w:t>.</w:t>
      </w:r>
    </w:p>
    <w:p w:rsidR="005359CC" w:rsidRPr="0012366B" w:rsidRDefault="005359CC" w:rsidP="001D3C86">
      <w:pPr>
        <w:pStyle w:val="libFootnote0"/>
        <w:rPr>
          <w:rtl/>
        </w:rPr>
      </w:pPr>
      <w:r w:rsidRPr="0012366B">
        <w:rPr>
          <w:rtl/>
        </w:rPr>
        <w:t>(6) أمالي الطوسي 1</w:t>
      </w:r>
      <w:r>
        <w:rPr>
          <w:rtl/>
        </w:rPr>
        <w:t xml:space="preserve">: </w:t>
      </w:r>
      <w:r w:rsidRPr="0012366B">
        <w:rPr>
          <w:rtl/>
        </w:rPr>
        <w:t>168</w:t>
      </w:r>
      <w:r w:rsidR="00C74906">
        <w:rPr>
          <w:rtl/>
        </w:rPr>
        <w:t>.</w:t>
      </w:r>
    </w:p>
    <w:p w:rsidR="005359CC" w:rsidRDefault="005359CC" w:rsidP="001D3C86">
      <w:pPr>
        <w:pStyle w:val="libFootnote0"/>
        <w:rPr>
          <w:rtl/>
        </w:rPr>
      </w:pPr>
      <w:r>
        <w:rPr>
          <w:rtl/>
        </w:rPr>
        <w:t>6 - الخصال: 111</w:t>
      </w:r>
      <w:r w:rsidR="00E4299D">
        <w:rPr>
          <w:rtl/>
        </w:rPr>
        <w:t>/</w:t>
      </w:r>
      <w:r>
        <w:rPr>
          <w:rtl/>
        </w:rPr>
        <w:t>85</w:t>
      </w:r>
      <w:r w:rsidR="00C74906">
        <w:rPr>
          <w:rtl/>
        </w:rPr>
        <w:t>.</w:t>
      </w:r>
    </w:p>
    <w:p w:rsidR="005359CC" w:rsidRPr="0012366B" w:rsidRDefault="005359CC" w:rsidP="00176C10">
      <w:pPr>
        <w:pStyle w:val="libFootnote0"/>
        <w:rPr>
          <w:rtl/>
        </w:rPr>
      </w:pPr>
      <w:r w:rsidRPr="0012366B">
        <w:rPr>
          <w:rtl/>
        </w:rPr>
        <w:t>(</w:t>
      </w:r>
      <w:r w:rsidR="00176C10">
        <w:rPr>
          <w:rFonts w:hint="cs"/>
          <w:rtl/>
        </w:rPr>
        <w:t>7</w:t>
      </w:r>
      <w:r w:rsidRPr="0012366B">
        <w:rPr>
          <w:rtl/>
        </w:rPr>
        <w:t>) في المصدر</w:t>
      </w:r>
      <w:r>
        <w:rPr>
          <w:rtl/>
        </w:rPr>
        <w:t xml:space="preserve">: </w:t>
      </w:r>
      <w:r w:rsidRPr="0012366B">
        <w:rPr>
          <w:rtl/>
        </w:rPr>
        <w:t>عمرو</w:t>
      </w:r>
      <w:r w:rsidR="00C74906">
        <w:rPr>
          <w:rtl/>
        </w:rPr>
        <w:t>.</w:t>
      </w:r>
      <w:r w:rsidRPr="0012366B">
        <w:rPr>
          <w:rtl/>
        </w:rPr>
        <w:t xml:space="preserve"> </w:t>
      </w:r>
    </w:p>
    <w:p w:rsidR="001D3C86" w:rsidRDefault="001D3C86" w:rsidP="001D3C86">
      <w:pPr>
        <w:pStyle w:val="libNormal"/>
        <w:rPr>
          <w:rtl/>
        </w:rPr>
      </w:pPr>
      <w:r>
        <w:rPr>
          <w:rtl/>
        </w:rPr>
        <w:br w:type="page"/>
      </w:r>
    </w:p>
    <w:p w:rsidR="005359CC" w:rsidRDefault="005359CC" w:rsidP="002C7356">
      <w:pPr>
        <w:pStyle w:val="libNormal0"/>
        <w:rPr>
          <w:rtl/>
        </w:rPr>
      </w:pPr>
      <w:r>
        <w:rPr>
          <w:rtl/>
        </w:rPr>
        <w:lastRenderedPageBreak/>
        <w:t xml:space="preserve">الحميد، مثله </w:t>
      </w:r>
      <w:r w:rsidRPr="00D864A7">
        <w:rPr>
          <w:rStyle w:val="libFootnotenumChar"/>
          <w:rtl/>
        </w:rPr>
        <w:t>(</w:t>
      </w:r>
      <w:r w:rsidR="002C7356">
        <w:rPr>
          <w:rStyle w:val="libFootnotenumChar"/>
          <w:rFonts w:hint="cs"/>
          <w:rtl/>
        </w:rPr>
        <w:t>1</w:t>
      </w:r>
      <w:r w:rsidRPr="00D864A7">
        <w:rPr>
          <w:rStyle w:val="libFootnotenumChar"/>
          <w:rtl/>
        </w:rPr>
        <w:t>)</w:t>
      </w:r>
      <w:r w:rsidR="00C74906">
        <w:rPr>
          <w:rtl/>
        </w:rPr>
        <w:t>.</w:t>
      </w:r>
    </w:p>
    <w:p w:rsidR="005359CC" w:rsidRDefault="005359CC" w:rsidP="00D86120">
      <w:pPr>
        <w:pStyle w:val="libNormal"/>
        <w:rPr>
          <w:rtl/>
        </w:rPr>
      </w:pPr>
      <w:r w:rsidRPr="00D86120">
        <w:rPr>
          <w:rtl/>
        </w:rPr>
        <w:t>[233]</w:t>
      </w:r>
      <w:r w:rsidRPr="0012366B">
        <w:t xml:space="preserve"> </w:t>
      </w:r>
      <w:r w:rsidRPr="0012366B">
        <w:rPr>
          <w:rtl/>
        </w:rPr>
        <w:t>7</w:t>
      </w:r>
      <w:r>
        <w:rPr>
          <w:rtl/>
        </w:rPr>
        <w:t xml:space="preserve"> - وفي ( الخصال ) عن أبيه، عن سعد بن عبدالله، عن أحمد بن أبي عبدالله، عن أبيه، عن صفوان بن يحيى، عن عبد الرحمن بن الحج</w:t>
      </w:r>
      <w:r w:rsidR="00040F0C">
        <w:rPr>
          <w:rFonts w:hint="cs"/>
          <w:rtl/>
        </w:rPr>
        <w:t>ّ</w:t>
      </w:r>
      <w:r>
        <w:rPr>
          <w:rtl/>
        </w:rPr>
        <w:t xml:space="preserve">اج، عن أبي عبدالله </w:t>
      </w:r>
      <w:r w:rsidR="00040F0C">
        <w:rPr>
          <w:rFonts w:hint="cs"/>
          <w:rtl/>
        </w:rPr>
        <w:t xml:space="preserve">( </w:t>
      </w:r>
      <w:r w:rsidR="00040F0C" w:rsidRPr="00F640F5">
        <w:rPr>
          <w:rStyle w:val="libAlaemChar"/>
          <w:rFonts w:hint="cs"/>
          <w:rtl/>
        </w:rPr>
        <w:t>عليه‌السلام</w:t>
      </w:r>
      <w:r w:rsidR="00040F0C">
        <w:rPr>
          <w:rFonts w:hint="cs"/>
          <w:rtl/>
        </w:rPr>
        <w:t xml:space="preserve"> ) </w:t>
      </w:r>
      <w:r>
        <w:rPr>
          <w:rtl/>
        </w:rPr>
        <w:t xml:space="preserve">قال: قال إبليس </w:t>
      </w:r>
      <w:r w:rsidRPr="00D864A7">
        <w:rPr>
          <w:rStyle w:val="libFootnotenumChar"/>
          <w:rtl/>
        </w:rPr>
        <w:t>(</w:t>
      </w:r>
      <w:r w:rsidR="002C7356">
        <w:rPr>
          <w:rStyle w:val="libFootnotenumChar"/>
          <w:rFonts w:hint="cs"/>
          <w:rtl/>
        </w:rPr>
        <w:t>2</w:t>
      </w:r>
      <w:r w:rsidRPr="00D864A7">
        <w:rPr>
          <w:rStyle w:val="libFootnotenumChar"/>
          <w:rtl/>
        </w:rPr>
        <w:t>)</w:t>
      </w:r>
      <w:r>
        <w:rPr>
          <w:rtl/>
        </w:rPr>
        <w:t>: إذا استمكنت من ابن آدم في ثلاث لم أبال ما عمل، فإن</w:t>
      </w:r>
      <w:r w:rsidR="00040F0C">
        <w:rPr>
          <w:rFonts w:hint="cs"/>
          <w:rtl/>
        </w:rPr>
        <w:t>ّ</w:t>
      </w:r>
      <w:r>
        <w:rPr>
          <w:rtl/>
        </w:rPr>
        <w:t>ه غير مقبول منه: إذا استكثر عمله، ونسي ذنبه، ودخله العجب</w:t>
      </w:r>
      <w:r w:rsidR="00C74906">
        <w:rPr>
          <w:rtl/>
        </w:rPr>
        <w:t>.</w:t>
      </w:r>
    </w:p>
    <w:p w:rsidR="005359CC" w:rsidRDefault="005359CC" w:rsidP="00D86120">
      <w:pPr>
        <w:pStyle w:val="libNormal"/>
        <w:rPr>
          <w:rtl/>
        </w:rPr>
      </w:pPr>
      <w:r>
        <w:rPr>
          <w:rtl/>
        </w:rPr>
        <w:t>أقول: ويأتي ما يدل</w:t>
      </w:r>
      <w:r w:rsidR="00040F0C">
        <w:rPr>
          <w:rFonts w:hint="cs"/>
          <w:rtl/>
        </w:rPr>
        <w:t>ّ</w:t>
      </w:r>
      <w:r>
        <w:rPr>
          <w:rtl/>
        </w:rPr>
        <w:t xml:space="preserve"> على ذلك </w:t>
      </w:r>
      <w:r w:rsidRPr="00D864A7">
        <w:rPr>
          <w:rStyle w:val="libFootnotenumChar"/>
          <w:rtl/>
        </w:rPr>
        <w:t>(</w:t>
      </w:r>
      <w:r w:rsidR="002C7356">
        <w:rPr>
          <w:rStyle w:val="libFootnotenumChar"/>
          <w:rFonts w:hint="cs"/>
          <w:rtl/>
        </w:rPr>
        <w:t>3</w:t>
      </w:r>
      <w:r w:rsidRPr="00D864A7">
        <w:rPr>
          <w:rStyle w:val="libFootnotenumChar"/>
          <w:rtl/>
        </w:rPr>
        <w:t>)</w:t>
      </w:r>
      <w:r>
        <w:rPr>
          <w:rtl/>
        </w:rPr>
        <w:t xml:space="preserve">، وفي أدعية الصحيفة وغيرها من </w:t>
      </w:r>
      <w:r w:rsidR="008E749F">
        <w:rPr>
          <w:rtl/>
        </w:rPr>
        <w:t>الا</w:t>
      </w:r>
      <w:r>
        <w:rPr>
          <w:rtl/>
        </w:rPr>
        <w:t xml:space="preserve">دعية المأثورة دلالة واضحة على ذلك </w:t>
      </w:r>
      <w:r w:rsidRPr="00D864A7">
        <w:rPr>
          <w:rStyle w:val="libFootnotenumChar"/>
          <w:rtl/>
        </w:rPr>
        <w:t>(</w:t>
      </w:r>
      <w:r w:rsidR="002C7356">
        <w:rPr>
          <w:rStyle w:val="libFootnotenumChar"/>
          <w:rFonts w:hint="cs"/>
          <w:rtl/>
        </w:rPr>
        <w:t>4</w:t>
      </w:r>
      <w:r w:rsidRPr="00D864A7">
        <w:rPr>
          <w:rStyle w:val="libFootnotenumChar"/>
          <w:rtl/>
        </w:rPr>
        <w:t>)</w:t>
      </w:r>
      <w:r w:rsidR="00C74906">
        <w:rPr>
          <w:rtl/>
        </w:rPr>
        <w:t>.</w:t>
      </w:r>
    </w:p>
    <w:p w:rsidR="005359CC" w:rsidRDefault="005359CC" w:rsidP="005359CC">
      <w:pPr>
        <w:pStyle w:val="Heading2Center"/>
        <w:rPr>
          <w:rtl/>
        </w:rPr>
      </w:pPr>
      <w:bookmarkStart w:id="154" w:name="_Toc272839351"/>
      <w:bookmarkStart w:id="155" w:name="_Toc272839639"/>
      <w:bookmarkStart w:id="156" w:name="_Toc299780255"/>
      <w:bookmarkStart w:id="157" w:name="_Toc370728344"/>
      <w:bookmarkStart w:id="158" w:name="_Toc388259189"/>
      <w:bookmarkStart w:id="159" w:name="_Toc261404820"/>
      <w:r>
        <w:rPr>
          <w:rtl/>
        </w:rPr>
        <w:t xml:space="preserve">23 - باب تحريم </w:t>
      </w:r>
      <w:r w:rsidR="00040F0C">
        <w:rPr>
          <w:rtl/>
        </w:rPr>
        <w:t>ال</w:t>
      </w:r>
      <w:r w:rsidR="00811478">
        <w:rPr>
          <w:rFonts w:hint="cs"/>
          <w:rtl/>
        </w:rPr>
        <w:t>إِ</w:t>
      </w:r>
      <w:r>
        <w:rPr>
          <w:rtl/>
        </w:rPr>
        <w:t>عجاب بالنفس، وبالعمل و</w:t>
      </w:r>
      <w:r w:rsidR="00811478">
        <w:rPr>
          <w:rtl/>
        </w:rPr>
        <w:t>ال</w:t>
      </w:r>
      <w:r w:rsidR="00811478">
        <w:rPr>
          <w:rFonts w:hint="cs"/>
          <w:rtl/>
        </w:rPr>
        <w:t>إِ</w:t>
      </w:r>
      <w:r>
        <w:rPr>
          <w:rtl/>
        </w:rPr>
        <w:t>دلال به</w:t>
      </w:r>
      <w:bookmarkEnd w:id="154"/>
      <w:bookmarkEnd w:id="155"/>
      <w:bookmarkEnd w:id="156"/>
      <w:bookmarkEnd w:id="157"/>
      <w:bookmarkEnd w:id="158"/>
      <w:bookmarkEnd w:id="159"/>
    </w:p>
    <w:p w:rsidR="005359CC" w:rsidRDefault="005359CC" w:rsidP="005359CC">
      <w:pPr>
        <w:pStyle w:val="libNormal"/>
        <w:rPr>
          <w:rtl/>
        </w:rPr>
      </w:pPr>
      <w:r w:rsidRPr="00D864A7">
        <w:rPr>
          <w:rStyle w:val="libNormalChar"/>
          <w:rtl/>
        </w:rPr>
        <w:t>[234]</w:t>
      </w:r>
      <w:r w:rsidRPr="0012366B">
        <w:t xml:space="preserve"> </w:t>
      </w:r>
      <w:r w:rsidRPr="0012366B">
        <w:rPr>
          <w:rtl/>
        </w:rPr>
        <w:t>1</w:t>
      </w:r>
      <w:r>
        <w:rPr>
          <w:rtl/>
        </w:rPr>
        <w:t xml:space="preserve"> - محم</w:t>
      </w:r>
      <w:r w:rsidR="00811478">
        <w:rPr>
          <w:rFonts w:hint="cs"/>
          <w:rtl/>
        </w:rPr>
        <w:t>ّ</w:t>
      </w:r>
      <w:r>
        <w:rPr>
          <w:rtl/>
        </w:rPr>
        <w:t>د بن يعقوب، عن محم</w:t>
      </w:r>
      <w:r w:rsidR="00811478">
        <w:rPr>
          <w:rFonts w:hint="cs"/>
          <w:rtl/>
        </w:rPr>
        <w:t>ّ</w:t>
      </w:r>
      <w:r>
        <w:rPr>
          <w:rtl/>
        </w:rPr>
        <w:t>د بن يحيى، عن أحمد بن محم</w:t>
      </w:r>
      <w:r w:rsidR="00811478">
        <w:rPr>
          <w:rFonts w:hint="cs"/>
          <w:rtl/>
        </w:rPr>
        <w:t>ّ</w:t>
      </w:r>
      <w:r>
        <w:rPr>
          <w:rtl/>
        </w:rPr>
        <w:t xml:space="preserve">د، عن ابن محبوب، عن داود بن كثير، عن أبي عبيدة، عن أبي جعفر </w:t>
      </w:r>
      <w:r w:rsidRPr="00F640F5">
        <w:rPr>
          <w:rStyle w:val="libAlaemChar"/>
          <w:rFonts w:hint="cs"/>
          <w:rtl/>
        </w:rPr>
        <w:t>عليه‌السلام</w:t>
      </w:r>
      <w:r>
        <w:rPr>
          <w:rtl/>
        </w:rPr>
        <w:t xml:space="preserve"> قال: قال رسول الله </w:t>
      </w:r>
      <w:r w:rsidRPr="00F640F5">
        <w:rPr>
          <w:rStyle w:val="libAlaemChar"/>
          <w:rFonts w:hint="cs"/>
          <w:rtl/>
        </w:rPr>
        <w:t>صلى‌الله‌عليه‌وآله‌وسلم</w:t>
      </w:r>
      <w:r>
        <w:rPr>
          <w:rtl/>
        </w:rPr>
        <w:t>: قال الله تعالى: إن</w:t>
      </w:r>
      <w:r w:rsidR="00811478">
        <w:rPr>
          <w:rFonts w:hint="cs"/>
          <w:rtl/>
        </w:rPr>
        <w:t>ّ</w:t>
      </w:r>
      <w:r>
        <w:rPr>
          <w:rtl/>
        </w:rPr>
        <w:t xml:space="preserve"> من عبادي المؤمنين لمن يجتهد في عبادتي، فيقوم من رقاده ولذيذ وساده، فيجتهد لي الليالي، فيتعب نفسه في عبادتي، فأضربه بالنعاس الليلة والليلتين نظرا</w:t>
      </w:r>
      <w:r w:rsidR="00811478">
        <w:rPr>
          <w:rFonts w:hint="cs"/>
          <w:rtl/>
        </w:rPr>
        <w:t>ً</w:t>
      </w:r>
      <w:r>
        <w:rPr>
          <w:rtl/>
        </w:rPr>
        <w:t xml:space="preserve"> من</w:t>
      </w:r>
      <w:r w:rsidR="00811478">
        <w:rPr>
          <w:rFonts w:hint="cs"/>
          <w:rtl/>
        </w:rPr>
        <w:t>ّ</w:t>
      </w:r>
      <w:r>
        <w:rPr>
          <w:rtl/>
        </w:rPr>
        <w:t>ي له، وإبقاء عليه، فينام حتى يصبح، فيقوم وهو ماقت لنفسه زارىء عليها، ولو أ</w:t>
      </w:r>
      <w:r w:rsidR="00811478">
        <w:rPr>
          <w:rFonts w:hint="cs"/>
          <w:rtl/>
        </w:rPr>
        <w:t>ُ</w:t>
      </w:r>
      <w:r>
        <w:rPr>
          <w:rtl/>
        </w:rPr>
        <w:t>خلي</w:t>
      </w:r>
      <w:r w:rsidR="00811478">
        <w:rPr>
          <w:rFonts w:hint="cs"/>
          <w:rtl/>
        </w:rPr>
        <w:t>ّ</w:t>
      </w:r>
      <w:r>
        <w:rPr>
          <w:rtl/>
        </w:rPr>
        <w:t xml:space="preserve"> بينه وبين ما يريد من عبادتي لدخله العجب من ذلك، فيصي</w:t>
      </w:r>
      <w:r w:rsidR="00811478">
        <w:rPr>
          <w:rFonts w:hint="cs"/>
          <w:rtl/>
        </w:rPr>
        <w:t>ّ</w:t>
      </w:r>
      <w:r>
        <w:rPr>
          <w:rtl/>
        </w:rPr>
        <w:t xml:space="preserve">ره العجب إلى الفتنة بأعماله، فيأتيه من ذلك ما فيه هلاكه لعجبه بأعماله، </w:t>
      </w:r>
    </w:p>
    <w:p w:rsidR="005359CC" w:rsidRDefault="001D3C86" w:rsidP="001D3C86">
      <w:pPr>
        <w:pStyle w:val="libLine"/>
        <w:rPr>
          <w:rtl/>
        </w:rPr>
      </w:pPr>
      <w:r>
        <w:rPr>
          <w:rtl/>
        </w:rPr>
        <w:t>____________________</w:t>
      </w:r>
    </w:p>
    <w:p w:rsidR="005359CC" w:rsidRPr="0012366B" w:rsidRDefault="005359CC" w:rsidP="00811478">
      <w:pPr>
        <w:pStyle w:val="libFootnote0"/>
        <w:rPr>
          <w:rtl/>
        </w:rPr>
      </w:pPr>
      <w:r w:rsidRPr="0012366B">
        <w:rPr>
          <w:rtl/>
        </w:rPr>
        <w:t>(</w:t>
      </w:r>
      <w:r w:rsidR="00811478">
        <w:rPr>
          <w:rFonts w:hint="cs"/>
          <w:rtl/>
        </w:rPr>
        <w:t>1</w:t>
      </w:r>
      <w:r w:rsidRPr="0012366B">
        <w:rPr>
          <w:rtl/>
        </w:rPr>
        <w:t xml:space="preserve">) معاني </w:t>
      </w:r>
      <w:r w:rsidR="008E749F">
        <w:rPr>
          <w:rtl/>
        </w:rPr>
        <w:t>الا</w:t>
      </w:r>
      <w:r w:rsidRPr="0012366B">
        <w:rPr>
          <w:rtl/>
        </w:rPr>
        <w:t>خبار</w:t>
      </w:r>
      <w:r>
        <w:rPr>
          <w:rtl/>
        </w:rPr>
        <w:t xml:space="preserve">: </w:t>
      </w:r>
      <w:r w:rsidRPr="0012366B">
        <w:rPr>
          <w:rtl/>
        </w:rPr>
        <w:t>343</w:t>
      </w:r>
      <w:r w:rsidR="00E4299D">
        <w:rPr>
          <w:rtl/>
        </w:rPr>
        <w:t>/</w:t>
      </w:r>
      <w:r w:rsidRPr="0012366B">
        <w:rPr>
          <w:rtl/>
        </w:rPr>
        <w:t>1</w:t>
      </w:r>
      <w:r w:rsidR="00C74906">
        <w:rPr>
          <w:rtl/>
        </w:rPr>
        <w:t>.</w:t>
      </w:r>
    </w:p>
    <w:p w:rsidR="005359CC" w:rsidRDefault="005359CC" w:rsidP="001D3C86">
      <w:pPr>
        <w:pStyle w:val="libFootnote0"/>
        <w:rPr>
          <w:rtl/>
        </w:rPr>
      </w:pPr>
      <w:r>
        <w:rPr>
          <w:rtl/>
        </w:rPr>
        <w:t>7 - الخصال: 112</w:t>
      </w:r>
      <w:r w:rsidR="00E4299D">
        <w:rPr>
          <w:rtl/>
        </w:rPr>
        <w:t>/</w:t>
      </w:r>
      <w:r>
        <w:rPr>
          <w:rtl/>
        </w:rPr>
        <w:t>86</w:t>
      </w:r>
      <w:r w:rsidR="00C74906">
        <w:rPr>
          <w:rtl/>
        </w:rPr>
        <w:t>.</w:t>
      </w:r>
    </w:p>
    <w:p w:rsidR="005359CC" w:rsidRPr="0012366B" w:rsidRDefault="005359CC" w:rsidP="00811478">
      <w:pPr>
        <w:pStyle w:val="libFootnote0"/>
        <w:rPr>
          <w:rtl/>
        </w:rPr>
      </w:pPr>
      <w:r w:rsidRPr="0012366B">
        <w:rPr>
          <w:rtl/>
        </w:rPr>
        <w:t>(</w:t>
      </w:r>
      <w:r w:rsidR="00811478">
        <w:rPr>
          <w:rFonts w:hint="cs"/>
          <w:rtl/>
        </w:rPr>
        <w:t>2</w:t>
      </w:r>
      <w:r w:rsidRPr="0012366B">
        <w:rPr>
          <w:rtl/>
        </w:rPr>
        <w:t>) في المصدر زيادة</w:t>
      </w:r>
      <w:r>
        <w:rPr>
          <w:rtl/>
        </w:rPr>
        <w:t xml:space="preserve">: </w:t>
      </w:r>
      <w:r w:rsidRPr="0012366B">
        <w:rPr>
          <w:rtl/>
        </w:rPr>
        <w:t>لعنة الله عليه لجنوده</w:t>
      </w:r>
      <w:r w:rsidR="00C74906">
        <w:rPr>
          <w:rtl/>
        </w:rPr>
        <w:t>.</w:t>
      </w:r>
    </w:p>
    <w:p w:rsidR="005359CC" w:rsidRPr="0012366B" w:rsidRDefault="005359CC" w:rsidP="00811478">
      <w:pPr>
        <w:pStyle w:val="libFootnote0"/>
        <w:rPr>
          <w:rtl/>
        </w:rPr>
      </w:pPr>
      <w:r w:rsidRPr="0012366B">
        <w:rPr>
          <w:rtl/>
        </w:rPr>
        <w:t>(</w:t>
      </w:r>
      <w:r w:rsidR="00811478">
        <w:rPr>
          <w:rFonts w:hint="cs"/>
          <w:rtl/>
        </w:rPr>
        <w:t>3</w:t>
      </w:r>
      <w:r w:rsidRPr="0012366B">
        <w:rPr>
          <w:rtl/>
        </w:rPr>
        <w:t xml:space="preserve">) يأتي ما يدل على ذلك في الحديث 1 من الباب </w:t>
      </w:r>
      <w:r w:rsidR="008E749F">
        <w:rPr>
          <w:rtl/>
        </w:rPr>
        <w:t>الا</w:t>
      </w:r>
      <w:r w:rsidRPr="0012366B">
        <w:rPr>
          <w:rtl/>
        </w:rPr>
        <w:t>تي</w:t>
      </w:r>
      <w:r w:rsidR="00C74906">
        <w:rPr>
          <w:rtl/>
        </w:rPr>
        <w:t>.</w:t>
      </w:r>
    </w:p>
    <w:p w:rsidR="005359CC" w:rsidRDefault="005359CC" w:rsidP="002C7356">
      <w:pPr>
        <w:pStyle w:val="libFootnote0"/>
        <w:rPr>
          <w:rtl/>
        </w:rPr>
      </w:pPr>
      <w:r w:rsidRPr="0012366B">
        <w:rPr>
          <w:rtl/>
        </w:rPr>
        <w:t>(</w:t>
      </w:r>
      <w:r w:rsidR="00811478">
        <w:rPr>
          <w:rFonts w:hint="cs"/>
          <w:rtl/>
        </w:rPr>
        <w:t>4</w:t>
      </w:r>
      <w:r w:rsidRPr="0012366B">
        <w:rPr>
          <w:rtl/>
        </w:rPr>
        <w:t xml:space="preserve">) الدعاء 12 في </w:t>
      </w:r>
      <w:r w:rsidR="008E749F">
        <w:rPr>
          <w:rtl/>
        </w:rPr>
        <w:t>الا</w:t>
      </w:r>
      <w:r w:rsidRPr="0012366B">
        <w:rPr>
          <w:rtl/>
        </w:rPr>
        <w:t>عتراف وطلب التوبة الى الله من أدعية الصحيفة السجادية</w:t>
      </w:r>
      <w:r w:rsidR="00C74906">
        <w:rPr>
          <w:rtl/>
        </w:rPr>
        <w:t>.</w:t>
      </w:r>
    </w:p>
    <w:p w:rsidR="005359CC" w:rsidRDefault="005359CC" w:rsidP="00811478">
      <w:pPr>
        <w:pStyle w:val="libFootnoteCenterBold"/>
        <w:rPr>
          <w:rtl/>
        </w:rPr>
      </w:pPr>
      <w:r>
        <w:rPr>
          <w:rtl/>
        </w:rPr>
        <w:t>الباب 23</w:t>
      </w:r>
    </w:p>
    <w:p w:rsidR="005359CC" w:rsidRDefault="005359CC" w:rsidP="00811478">
      <w:pPr>
        <w:pStyle w:val="libFootnoteCenterBold"/>
        <w:rPr>
          <w:rtl/>
        </w:rPr>
      </w:pPr>
      <w:r>
        <w:rPr>
          <w:rtl/>
        </w:rPr>
        <w:t>فيه 25 حديثا</w:t>
      </w:r>
      <w:r w:rsidR="00811478">
        <w:rPr>
          <w:rFonts w:hint="cs"/>
          <w:rtl/>
        </w:rPr>
        <w:t>ً</w:t>
      </w:r>
    </w:p>
    <w:p w:rsidR="005359CC" w:rsidRDefault="005359CC" w:rsidP="001D3C86">
      <w:pPr>
        <w:pStyle w:val="libFootnote0"/>
        <w:rPr>
          <w:rtl/>
        </w:rPr>
      </w:pPr>
      <w:r>
        <w:rPr>
          <w:rtl/>
        </w:rPr>
        <w:t>1 - الكافي 2: 50</w:t>
      </w:r>
      <w:r w:rsidR="00E4299D">
        <w:rPr>
          <w:rtl/>
        </w:rPr>
        <w:t>/</w:t>
      </w:r>
      <w:r>
        <w:rPr>
          <w:rtl/>
        </w:rPr>
        <w:t>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ورضاه عن نفسه، حتى يظ</w:t>
      </w:r>
      <w:r w:rsidR="00166522">
        <w:rPr>
          <w:rFonts w:hint="cs"/>
          <w:rtl/>
        </w:rPr>
        <w:t>ّ</w:t>
      </w:r>
      <w:r>
        <w:rPr>
          <w:rtl/>
        </w:rPr>
        <w:t>ن أنه قد فاق العابدين، وجاز في عبادته حد</w:t>
      </w:r>
      <w:r w:rsidR="00166522">
        <w:rPr>
          <w:rFonts w:hint="cs"/>
          <w:rtl/>
        </w:rPr>
        <w:t>ّ</w:t>
      </w:r>
      <w:r>
        <w:rPr>
          <w:rtl/>
        </w:rPr>
        <w:t xml:space="preserve"> التقصير، فيتباعد مني عند ذلك، وهو يظن أنه يتقر</w:t>
      </w:r>
      <w:r w:rsidR="00166522">
        <w:rPr>
          <w:rFonts w:hint="cs"/>
          <w:rtl/>
        </w:rPr>
        <w:t>ّ</w:t>
      </w:r>
      <w:r>
        <w:rPr>
          <w:rtl/>
        </w:rPr>
        <w:t>ب إلي</w:t>
      </w:r>
      <w:r w:rsidR="00166522">
        <w:rPr>
          <w:rFonts w:hint="cs"/>
          <w:rtl/>
        </w:rPr>
        <w:t>ّ</w:t>
      </w:r>
      <w:r>
        <w:rPr>
          <w:rtl/>
        </w:rPr>
        <w:t>، الحديث</w:t>
      </w:r>
      <w:r w:rsidR="00C74906">
        <w:rPr>
          <w:rtl/>
        </w:rPr>
        <w:t>.</w:t>
      </w:r>
    </w:p>
    <w:p w:rsidR="005359CC" w:rsidRDefault="005359CC" w:rsidP="00B612E2">
      <w:pPr>
        <w:pStyle w:val="libNormal"/>
        <w:rPr>
          <w:rtl/>
        </w:rPr>
      </w:pPr>
      <w:r>
        <w:rPr>
          <w:rtl/>
        </w:rPr>
        <w:t>ورواه الصدوق والطوسي كما تقد</w:t>
      </w:r>
      <w:r w:rsidR="00166522">
        <w:rPr>
          <w:rFonts w:hint="cs"/>
          <w:rtl/>
        </w:rPr>
        <w:t>ّ</w:t>
      </w:r>
      <w:r>
        <w:rPr>
          <w:rtl/>
        </w:rPr>
        <w:t xml:space="preserve">م </w:t>
      </w:r>
      <w:r w:rsidRPr="00D864A7">
        <w:rPr>
          <w:rStyle w:val="libFootnotenumChar"/>
          <w:rtl/>
        </w:rPr>
        <w:t>(1)</w:t>
      </w:r>
      <w:r w:rsidR="00C74906">
        <w:rPr>
          <w:rtl/>
        </w:rPr>
        <w:t>.</w:t>
      </w:r>
    </w:p>
    <w:p w:rsidR="005359CC" w:rsidRDefault="005359CC" w:rsidP="00B612E2">
      <w:pPr>
        <w:pStyle w:val="libNormal"/>
        <w:rPr>
          <w:rtl/>
        </w:rPr>
      </w:pPr>
      <w:r w:rsidRPr="00B612E2">
        <w:rPr>
          <w:rtl/>
        </w:rPr>
        <w:t>[235]</w:t>
      </w:r>
      <w:r w:rsidRPr="0012366B">
        <w:t xml:space="preserve"> </w:t>
      </w:r>
      <w:r w:rsidRPr="0012366B">
        <w:rPr>
          <w:rtl/>
        </w:rPr>
        <w:t>2</w:t>
      </w:r>
      <w:r>
        <w:rPr>
          <w:rtl/>
        </w:rPr>
        <w:t xml:space="preserve"> - وعن علي بن إبراهيم، عن محم</w:t>
      </w:r>
      <w:r w:rsidR="00166522">
        <w:rPr>
          <w:rFonts w:hint="cs"/>
          <w:rtl/>
        </w:rPr>
        <w:t>ّ</w:t>
      </w:r>
      <w:r>
        <w:rPr>
          <w:rtl/>
        </w:rPr>
        <w:t>د بن عيسى، عن يونس، عن عبد الرحمن بن الحج</w:t>
      </w:r>
      <w:r w:rsidR="00166522">
        <w:rPr>
          <w:rFonts w:hint="cs"/>
          <w:rtl/>
        </w:rPr>
        <w:t>ّ</w:t>
      </w:r>
      <w:r>
        <w:rPr>
          <w:rtl/>
        </w:rPr>
        <w:t xml:space="preserve">اج قال: قلت لأبي عبدالله </w:t>
      </w:r>
      <w:r w:rsidR="00166522">
        <w:rPr>
          <w:rFonts w:hint="cs"/>
          <w:rtl/>
        </w:rPr>
        <w:t xml:space="preserve">( </w:t>
      </w:r>
      <w:r w:rsidR="00166522" w:rsidRPr="00F640F5">
        <w:rPr>
          <w:rStyle w:val="libAlaemChar"/>
          <w:rFonts w:hint="cs"/>
          <w:rtl/>
        </w:rPr>
        <w:t>عليه‌السلام</w:t>
      </w:r>
      <w:r w:rsidR="00166522">
        <w:rPr>
          <w:rFonts w:hint="cs"/>
          <w:rtl/>
        </w:rPr>
        <w:t xml:space="preserve"> ) </w:t>
      </w:r>
      <w:r>
        <w:rPr>
          <w:rtl/>
        </w:rPr>
        <w:t>: الرجل يعمل العمل وهو خائف مشفق، ثم يعمل شيئا</w:t>
      </w:r>
      <w:r w:rsidR="00623A79">
        <w:rPr>
          <w:rFonts w:hint="cs"/>
          <w:rtl/>
        </w:rPr>
        <w:t>ً</w:t>
      </w:r>
      <w:r>
        <w:rPr>
          <w:rtl/>
        </w:rPr>
        <w:t xml:space="preserve"> من البر</w:t>
      </w:r>
      <w:r w:rsidR="00623A79">
        <w:rPr>
          <w:rFonts w:hint="cs"/>
          <w:rtl/>
        </w:rPr>
        <w:t>ّ</w:t>
      </w:r>
      <w:r>
        <w:rPr>
          <w:rtl/>
        </w:rPr>
        <w:t xml:space="preserve"> فيدخله شبه العجب به، فقال: هو في حاله </w:t>
      </w:r>
      <w:r w:rsidR="008E749F">
        <w:rPr>
          <w:rtl/>
        </w:rPr>
        <w:t>الا</w:t>
      </w:r>
      <w:r>
        <w:rPr>
          <w:rtl/>
        </w:rPr>
        <w:t>ولى وهو خائف أحسن ح</w:t>
      </w:r>
      <w:r w:rsidR="008E749F">
        <w:rPr>
          <w:rtl/>
        </w:rPr>
        <w:t>الا</w:t>
      </w:r>
      <w:r w:rsidR="00623A79">
        <w:rPr>
          <w:rFonts w:hint="cs"/>
          <w:rtl/>
        </w:rPr>
        <w:t>ً</w:t>
      </w:r>
      <w:r>
        <w:rPr>
          <w:rtl/>
        </w:rPr>
        <w:t xml:space="preserve"> منه في حال عجبه</w:t>
      </w:r>
      <w:r w:rsidR="00C74906">
        <w:rPr>
          <w:rtl/>
        </w:rPr>
        <w:t>.</w:t>
      </w:r>
    </w:p>
    <w:p w:rsidR="005359CC" w:rsidRDefault="005359CC" w:rsidP="00B612E2">
      <w:pPr>
        <w:pStyle w:val="libNormal"/>
        <w:rPr>
          <w:rtl/>
        </w:rPr>
      </w:pPr>
      <w:r>
        <w:rPr>
          <w:rtl/>
        </w:rPr>
        <w:t xml:space="preserve">ورواه البرقي في ( المحاسن ): عن عبد الرحمن بن أبي نجران، عن أبي عبدالله </w:t>
      </w:r>
      <w:r w:rsidR="00623A79">
        <w:rPr>
          <w:rFonts w:hint="cs"/>
          <w:rtl/>
        </w:rPr>
        <w:t xml:space="preserve">( </w:t>
      </w:r>
      <w:r w:rsidR="00623A79" w:rsidRPr="00F640F5">
        <w:rPr>
          <w:rStyle w:val="libAlaemChar"/>
          <w:rFonts w:hint="cs"/>
          <w:rtl/>
        </w:rPr>
        <w:t>عليه‌السلام</w:t>
      </w:r>
      <w:r w:rsidR="00623A79">
        <w:rPr>
          <w:rFonts w:hint="cs"/>
          <w:rtl/>
        </w:rPr>
        <w:t xml:space="preserve"> ) </w:t>
      </w:r>
      <w:r>
        <w:rPr>
          <w:rtl/>
        </w:rPr>
        <w:t xml:space="preserve">، مثله </w:t>
      </w:r>
      <w:r w:rsidRPr="00D864A7">
        <w:rPr>
          <w:rStyle w:val="libFootnotenumChar"/>
          <w:rtl/>
        </w:rPr>
        <w:t>(</w:t>
      </w:r>
      <w:r w:rsidR="00657D92">
        <w:rPr>
          <w:rStyle w:val="libFootnotenumChar"/>
          <w:rFonts w:hint="cs"/>
          <w:rtl/>
        </w:rPr>
        <w:t>2</w:t>
      </w:r>
      <w:r w:rsidRPr="00D864A7">
        <w:rPr>
          <w:rStyle w:val="libFootnotenumChar"/>
          <w:rtl/>
        </w:rPr>
        <w:t>)</w:t>
      </w:r>
      <w:r w:rsidR="00C74906">
        <w:rPr>
          <w:rtl/>
        </w:rPr>
        <w:t>.</w:t>
      </w:r>
    </w:p>
    <w:p w:rsidR="005359CC" w:rsidRDefault="005359CC" w:rsidP="00B612E2">
      <w:pPr>
        <w:pStyle w:val="libNormal"/>
        <w:rPr>
          <w:rtl/>
        </w:rPr>
      </w:pPr>
      <w:r w:rsidRPr="00B612E2">
        <w:rPr>
          <w:rtl/>
        </w:rPr>
        <w:t>[236]</w:t>
      </w:r>
      <w:r w:rsidRPr="0012366B">
        <w:rPr>
          <w:rtl/>
        </w:rPr>
        <w:t xml:space="preserve"> 3</w:t>
      </w:r>
      <w:r>
        <w:rPr>
          <w:rtl/>
        </w:rPr>
        <w:t xml:space="preserve"> - وب</w:t>
      </w:r>
      <w:r w:rsidR="008E749F">
        <w:rPr>
          <w:rtl/>
        </w:rPr>
        <w:t>الا</w:t>
      </w:r>
      <w:r>
        <w:rPr>
          <w:rtl/>
        </w:rPr>
        <w:t xml:space="preserve">سناد، عن يونس، عن بعض أصحابه، عن أبي عبدالله </w:t>
      </w:r>
      <w:r w:rsidR="00623A79">
        <w:rPr>
          <w:rFonts w:hint="cs"/>
          <w:rtl/>
        </w:rPr>
        <w:t xml:space="preserve">( </w:t>
      </w:r>
      <w:r w:rsidR="00623A79" w:rsidRPr="00F640F5">
        <w:rPr>
          <w:rStyle w:val="libAlaemChar"/>
          <w:rFonts w:hint="cs"/>
          <w:rtl/>
        </w:rPr>
        <w:t>عليه‌السلام</w:t>
      </w:r>
      <w:r w:rsidR="00623A79">
        <w:rPr>
          <w:rFonts w:hint="cs"/>
          <w:rtl/>
        </w:rPr>
        <w:t xml:space="preserve"> ) </w:t>
      </w:r>
      <w:r>
        <w:rPr>
          <w:rtl/>
        </w:rPr>
        <w:t>قال: قال رسول الله</w:t>
      </w:r>
      <w:r w:rsidR="00623A7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623A79">
        <w:rPr>
          <w:rFonts w:hint="cs"/>
          <w:rtl/>
        </w:rPr>
        <w:t xml:space="preserve">) </w:t>
      </w:r>
      <w:r>
        <w:rPr>
          <w:rtl/>
        </w:rPr>
        <w:t xml:space="preserve">- في حديث -: قال موسى بن عمران </w:t>
      </w:r>
      <w:r w:rsidR="00657D92">
        <w:rPr>
          <w:rFonts w:hint="cs"/>
          <w:rtl/>
        </w:rPr>
        <w:t xml:space="preserve">( </w:t>
      </w:r>
      <w:r w:rsidR="00657D92" w:rsidRPr="00F640F5">
        <w:rPr>
          <w:rStyle w:val="libAlaemChar"/>
          <w:rFonts w:hint="cs"/>
          <w:rtl/>
        </w:rPr>
        <w:t>عليه‌السلام</w:t>
      </w:r>
      <w:r w:rsidR="00657D92">
        <w:rPr>
          <w:rFonts w:hint="cs"/>
          <w:rtl/>
        </w:rPr>
        <w:t xml:space="preserve"> ) </w:t>
      </w:r>
      <w:r>
        <w:rPr>
          <w:rtl/>
        </w:rPr>
        <w:t xml:space="preserve">لإبليس: أخبرني بالذنب الذي إذا أذنبه ابن آدم استحوذت </w:t>
      </w:r>
      <w:r w:rsidRPr="00D864A7">
        <w:rPr>
          <w:rStyle w:val="libFootnotenumChar"/>
          <w:rtl/>
        </w:rPr>
        <w:t>(</w:t>
      </w:r>
      <w:r w:rsidR="00657D92">
        <w:rPr>
          <w:rStyle w:val="libFootnotenumChar"/>
          <w:rFonts w:hint="cs"/>
          <w:rtl/>
        </w:rPr>
        <w:t>3</w:t>
      </w:r>
      <w:r w:rsidRPr="00D864A7">
        <w:rPr>
          <w:rStyle w:val="libFootnotenumChar"/>
          <w:rtl/>
        </w:rPr>
        <w:t>)</w:t>
      </w:r>
      <w:r>
        <w:rPr>
          <w:rtl/>
        </w:rPr>
        <w:t xml:space="preserve"> عليه؟ قال: إذا أعجبته نفسه، واستكثر عمله، وصغر في عينه ذنبه، وقال: قال الله عز</w:t>
      </w:r>
      <w:r w:rsidR="00657D92">
        <w:rPr>
          <w:rFonts w:hint="cs"/>
          <w:rtl/>
        </w:rPr>
        <w:t>ّ</w:t>
      </w:r>
      <w:r>
        <w:rPr>
          <w:rtl/>
        </w:rPr>
        <w:t xml:space="preserve"> وجل</w:t>
      </w:r>
      <w:r w:rsidR="00657D92">
        <w:rPr>
          <w:rFonts w:hint="cs"/>
          <w:rtl/>
        </w:rPr>
        <w:t>ّ</w:t>
      </w:r>
      <w:r>
        <w:rPr>
          <w:rtl/>
        </w:rPr>
        <w:t xml:space="preserve"> لداود: يا داود، بش</w:t>
      </w:r>
      <w:r w:rsidR="00657D92">
        <w:rPr>
          <w:rFonts w:hint="cs"/>
          <w:rtl/>
        </w:rPr>
        <w:t>ّ</w:t>
      </w:r>
      <w:r>
        <w:rPr>
          <w:rtl/>
        </w:rPr>
        <w:t>ر المذنبين، وأنذر الصد</w:t>
      </w:r>
      <w:r w:rsidR="00657D92">
        <w:rPr>
          <w:rFonts w:hint="cs"/>
          <w:rtl/>
        </w:rPr>
        <w:t>ّ</w:t>
      </w:r>
      <w:r>
        <w:rPr>
          <w:rtl/>
        </w:rPr>
        <w:t>يقين، قال كيف أبش</w:t>
      </w:r>
      <w:r w:rsidR="00657D92">
        <w:rPr>
          <w:rFonts w:hint="cs"/>
          <w:rtl/>
        </w:rPr>
        <w:t>ّ</w:t>
      </w:r>
      <w:r>
        <w:rPr>
          <w:rtl/>
        </w:rPr>
        <w:t>ر المذنبين، وأنذر الصد</w:t>
      </w:r>
      <w:r w:rsidR="00657D92">
        <w:rPr>
          <w:rFonts w:hint="cs"/>
          <w:rtl/>
        </w:rPr>
        <w:t>ّ</w:t>
      </w:r>
      <w:r>
        <w:rPr>
          <w:rtl/>
        </w:rPr>
        <w:t>يقين؟ قال: يا داود، بش</w:t>
      </w:r>
      <w:r w:rsidR="00657D92">
        <w:rPr>
          <w:rFonts w:hint="cs"/>
          <w:rtl/>
        </w:rPr>
        <w:t>ّ</w:t>
      </w:r>
      <w:r>
        <w:rPr>
          <w:rtl/>
        </w:rPr>
        <w:t>ر المذنبين أن</w:t>
      </w:r>
      <w:r w:rsidR="00657D92">
        <w:rPr>
          <w:rFonts w:hint="cs"/>
          <w:rtl/>
        </w:rPr>
        <w:t>ّ</w:t>
      </w:r>
      <w:r>
        <w:rPr>
          <w:rtl/>
        </w:rPr>
        <w:t>ي أقبل التوبة وأعفو عن الذنب، وأنذر الصد</w:t>
      </w:r>
      <w:r w:rsidR="00657D92">
        <w:rPr>
          <w:rFonts w:hint="cs"/>
          <w:rtl/>
        </w:rPr>
        <w:t>ّ</w:t>
      </w:r>
      <w:r>
        <w:rPr>
          <w:rtl/>
        </w:rPr>
        <w:t>يقين أن لا يعجبوا بأعمالهم، فإن</w:t>
      </w:r>
      <w:r w:rsidR="00657D92">
        <w:rPr>
          <w:rFonts w:hint="cs"/>
          <w:rtl/>
        </w:rPr>
        <w:t>ّ</w:t>
      </w:r>
      <w:r>
        <w:rPr>
          <w:rtl/>
        </w:rPr>
        <w:t xml:space="preserve">ه ليس عبد أنصبه للحساب </w:t>
      </w:r>
      <w:r w:rsidR="008E749F">
        <w:rPr>
          <w:rtl/>
        </w:rPr>
        <w:t>الا</w:t>
      </w:r>
      <w:r>
        <w:rPr>
          <w:rtl/>
        </w:rPr>
        <w:t xml:space="preserve"> هلك</w:t>
      </w:r>
      <w:r w:rsidR="00C74906">
        <w:rPr>
          <w:rtl/>
        </w:rPr>
        <w:t>.</w:t>
      </w:r>
    </w:p>
    <w:p w:rsidR="005359CC" w:rsidRDefault="005359CC" w:rsidP="00B612E2">
      <w:pPr>
        <w:pStyle w:val="libNormal"/>
        <w:rPr>
          <w:rtl/>
        </w:rPr>
      </w:pPr>
      <w:r w:rsidRPr="00B612E2">
        <w:rPr>
          <w:rtl/>
        </w:rPr>
        <w:t>[237]</w:t>
      </w:r>
      <w:r w:rsidRPr="0012366B">
        <w:t xml:space="preserve"> </w:t>
      </w:r>
      <w:r w:rsidRPr="0012366B">
        <w:rPr>
          <w:rtl/>
        </w:rPr>
        <w:t>4</w:t>
      </w:r>
      <w:r>
        <w:rPr>
          <w:rtl/>
        </w:rPr>
        <w:t xml:space="preserve"> - وعنه، عن أبيه، عن ابن أبي عمير، عن عبد الرحمن بن </w:t>
      </w:r>
    </w:p>
    <w:p w:rsidR="005359CC" w:rsidRDefault="001D3C86" w:rsidP="001D3C86">
      <w:pPr>
        <w:pStyle w:val="libLine"/>
        <w:rPr>
          <w:rtl/>
        </w:rPr>
      </w:pPr>
      <w:r>
        <w:rPr>
          <w:rtl/>
        </w:rPr>
        <w:t>____________________</w:t>
      </w:r>
    </w:p>
    <w:p w:rsidR="005359CC" w:rsidRPr="0012366B" w:rsidRDefault="005359CC" w:rsidP="001D3C86">
      <w:pPr>
        <w:pStyle w:val="libFootnote0"/>
        <w:rPr>
          <w:rtl/>
        </w:rPr>
      </w:pPr>
      <w:r w:rsidRPr="0012366B">
        <w:rPr>
          <w:rtl/>
        </w:rPr>
        <w:t>(1) تقدم في ذيل الحديث 5 من الباب السابق</w:t>
      </w:r>
      <w:r>
        <w:rPr>
          <w:rtl/>
        </w:rPr>
        <w:t xml:space="preserve">، </w:t>
      </w:r>
      <w:r w:rsidR="008E749F">
        <w:rPr>
          <w:rtl/>
        </w:rPr>
        <w:t>ال</w:t>
      </w:r>
      <w:r w:rsidR="00657D92">
        <w:rPr>
          <w:rFonts w:hint="cs"/>
          <w:rtl/>
        </w:rPr>
        <w:t>ّ</w:t>
      </w:r>
      <w:r w:rsidR="008E749F">
        <w:rPr>
          <w:rtl/>
        </w:rPr>
        <w:t>ا</w:t>
      </w:r>
      <w:r w:rsidRPr="0012366B">
        <w:rPr>
          <w:rtl/>
        </w:rPr>
        <w:t xml:space="preserve"> أن</w:t>
      </w:r>
      <w:r w:rsidR="00657D92">
        <w:rPr>
          <w:rFonts w:hint="cs"/>
          <w:rtl/>
        </w:rPr>
        <w:t>ّ</w:t>
      </w:r>
      <w:r w:rsidRPr="0012366B">
        <w:rPr>
          <w:rtl/>
        </w:rPr>
        <w:t xml:space="preserve"> الطوسي لم يرو هذه القطعة في أمالية</w:t>
      </w:r>
      <w:r>
        <w:rPr>
          <w:rtl/>
        </w:rPr>
        <w:t xml:space="preserve">، </w:t>
      </w:r>
      <w:r w:rsidRPr="0012366B">
        <w:rPr>
          <w:rtl/>
        </w:rPr>
        <w:t>وانّما وردت فيه قطعة الحديث 5 المذكور</w:t>
      </w:r>
      <w:r w:rsidR="00C74906">
        <w:rPr>
          <w:rtl/>
        </w:rPr>
        <w:t>.</w:t>
      </w:r>
    </w:p>
    <w:p w:rsidR="005359CC" w:rsidRDefault="005359CC" w:rsidP="001D3C86">
      <w:pPr>
        <w:pStyle w:val="libFootnote0"/>
        <w:rPr>
          <w:rtl/>
        </w:rPr>
      </w:pPr>
      <w:r>
        <w:rPr>
          <w:rtl/>
        </w:rPr>
        <w:t>2 - الكافي 2: 237</w:t>
      </w:r>
      <w:r w:rsidR="00E4299D">
        <w:rPr>
          <w:rtl/>
        </w:rPr>
        <w:t>/</w:t>
      </w:r>
      <w:r>
        <w:rPr>
          <w:rtl/>
        </w:rPr>
        <w:t>7</w:t>
      </w:r>
      <w:r w:rsidR="00C74906">
        <w:rPr>
          <w:rtl/>
        </w:rPr>
        <w:t>.</w:t>
      </w:r>
    </w:p>
    <w:p w:rsidR="005359CC" w:rsidRPr="0012366B" w:rsidRDefault="005359CC" w:rsidP="00657D92">
      <w:pPr>
        <w:pStyle w:val="libFootnote0"/>
        <w:rPr>
          <w:rtl/>
        </w:rPr>
      </w:pPr>
      <w:r w:rsidRPr="0012366B">
        <w:rPr>
          <w:rtl/>
        </w:rPr>
        <w:t>(</w:t>
      </w:r>
      <w:r w:rsidR="00657D92">
        <w:rPr>
          <w:rFonts w:hint="cs"/>
          <w:rtl/>
        </w:rPr>
        <w:t>2</w:t>
      </w:r>
      <w:r w:rsidRPr="0012366B">
        <w:rPr>
          <w:rtl/>
        </w:rPr>
        <w:t>) المحاسن</w:t>
      </w:r>
      <w:r>
        <w:rPr>
          <w:rtl/>
        </w:rPr>
        <w:t xml:space="preserve">: </w:t>
      </w:r>
      <w:r w:rsidRPr="0012366B">
        <w:rPr>
          <w:rtl/>
        </w:rPr>
        <w:t>122</w:t>
      </w:r>
      <w:r w:rsidR="00E4299D">
        <w:rPr>
          <w:rtl/>
        </w:rPr>
        <w:t>/</w:t>
      </w:r>
      <w:r w:rsidRPr="0012366B">
        <w:rPr>
          <w:rtl/>
        </w:rPr>
        <w:t>135</w:t>
      </w:r>
      <w:r w:rsidR="00C74906">
        <w:rPr>
          <w:rtl/>
        </w:rPr>
        <w:t>.</w:t>
      </w:r>
    </w:p>
    <w:p w:rsidR="005359CC" w:rsidRDefault="005359CC" w:rsidP="001D3C86">
      <w:pPr>
        <w:pStyle w:val="libFootnote0"/>
        <w:rPr>
          <w:rtl/>
        </w:rPr>
      </w:pPr>
      <w:r>
        <w:rPr>
          <w:rtl/>
        </w:rPr>
        <w:t>3 - الكافي 2: 237</w:t>
      </w:r>
      <w:r w:rsidR="00E4299D">
        <w:rPr>
          <w:rtl/>
        </w:rPr>
        <w:t>/</w:t>
      </w:r>
      <w:r>
        <w:rPr>
          <w:rtl/>
        </w:rPr>
        <w:t>8</w:t>
      </w:r>
      <w:r w:rsidR="00C74906">
        <w:rPr>
          <w:rtl/>
        </w:rPr>
        <w:t>.</w:t>
      </w:r>
    </w:p>
    <w:p w:rsidR="005359CC" w:rsidRPr="0012366B" w:rsidRDefault="005359CC" w:rsidP="00657D92">
      <w:pPr>
        <w:pStyle w:val="libFootnote0"/>
        <w:rPr>
          <w:rtl/>
        </w:rPr>
      </w:pPr>
      <w:r w:rsidRPr="0012366B">
        <w:rPr>
          <w:rtl/>
        </w:rPr>
        <w:t>(</w:t>
      </w:r>
      <w:r w:rsidR="00657D92">
        <w:rPr>
          <w:rFonts w:hint="cs"/>
          <w:rtl/>
        </w:rPr>
        <w:t>3</w:t>
      </w:r>
      <w:r w:rsidRPr="0012366B">
        <w:rPr>
          <w:rtl/>
        </w:rPr>
        <w:t>) استحوذ</w:t>
      </w:r>
      <w:r>
        <w:rPr>
          <w:rtl/>
        </w:rPr>
        <w:t xml:space="preserve">: </w:t>
      </w:r>
      <w:r w:rsidRPr="0012366B">
        <w:rPr>
          <w:rtl/>
        </w:rPr>
        <w:t>غلب ( لسان العرب 3</w:t>
      </w:r>
      <w:r>
        <w:rPr>
          <w:rtl/>
        </w:rPr>
        <w:t xml:space="preserve">: </w:t>
      </w:r>
      <w:r w:rsidRPr="0012366B">
        <w:rPr>
          <w:rtl/>
        </w:rPr>
        <w:t>487 )</w:t>
      </w:r>
      <w:r w:rsidR="00C74906">
        <w:rPr>
          <w:rtl/>
        </w:rPr>
        <w:t>.</w:t>
      </w:r>
    </w:p>
    <w:p w:rsidR="005359CC" w:rsidRDefault="005359CC" w:rsidP="001D3C86">
      <w:pPr>
        <w:pStyle w:val="libFootnote0"/>
        <w:rPr>
          <w:rtl/>
        </w:rPr>
      </w:pPr>
      <w:r>
        <w:rPr>
          <w:rtl/>
        </w:rPr>
        <w:t>4 - الكافي 2: 236</w:t>
      </w:r>
      <w:r w:rsidR="00E4299D">
        <w:rPr>
          <w:rtl/>
        </w:rPr>
        <w:t>/</w:t>
      </w:r>
      <w:r>
        <w:rPr>
          <w:rtl/>
        </w:rPr>
        <w:t>4</w:t>
      </w:r>
      <w:r w:rsidR="00C74906">
        <w:rPr>
          <w:rtl/>
        </w:rPr>
        <w:t>.</w:t>
      </w:r>
    </w:p>
    <w:p w:rsidR="001D3C86" w:rsidRDefault="001D3C86" w:rsidP="001D3C86">
      <w:pPr>
        <w:pStyle w:val="libNormal"/>
        <w:rPr>
          <w:rtl/>
        </w:rPr>
      </w:pPr>
      <w:r>
        <w:rPr>
          <w:rtl/>
        </w:rPr>
        <w:br w:type="page"/>
      </w:r>
    </w:p>
    <w:p w:rsidR="005359CC" w:rsidRDefault="005359CC" w:rsidP="00B612E2">
      <w:pPr>
        <w:pStyle w:val="libNormal0"/>
        <w:rPr>
          <w:rtl/>
        </w:rPr>
      </w:pPr>
      <w:r>
        <w:rPr>
          <w:rtl/>
        </w:rPr>
        <w:lastRenderedPageBreak/>
        <w:t>الحج</w:t>
      </w:r>
      <w:r w:rsidR="00414D1A">
        <w:rPr>
          <w:rFonts w:hint="cs"/>
          <w:rtl/>
        </w:rPr>
        <w:t>ّ</w:t>
      </w:r>
      <w:r>
        <w:rPr>
          <w:rtl/>
        </w:rPr>
        <w:t>اج، عن أبي عبدالله</w:t>
      </w:r>
      <w:r w:rsidR="00414D1A">
        <w:rPr>
          <w:rFonts w:hint="cs"/>
          <w:rtl/>
        </w:rPr>
        <w:t xml:space="preserve"> (</w:t>
      </w:r>
      <w:r>
        <w:rPr>
          <w:rtl/>
        </w:rPr>
        <w:t xml:space="preserve"> </w:t>
      </w:r>
      <w:r w:rsidRPr="00F640F5">
        <w:rPr>
          <w:rStyle w:val="libAlaemChar"/>
          <w:rFonts w:hint="cs"/>
          <w:rtl/>
        </w:rPr>
        <w:t>عليه‌السلام</w:t>
      </w:r>
      <w:r>
        <w:rPr>
          <w:rtl/>
        </w:rPr>
        <w:t xml:space="preserve"> </w:t>
      </w:r>
      <w:r w:rsidR="00414D1A">
        <w:rPr>
          <w:rFonts w:hint="cs"/>
          <w:rtl/>
        </w:rPr>
        <w:t xml:space="preserve">) </w:t>
      </w:r>
      <w:r>
        <w:rPr>
          <w:rtl/>
        </w:rPr>
        <w:t>قال: إن</w:t>
      </w:r>
      <w:r w:rsidR="00414D1A">
        <w:rPr>
          <w:rFonts w:hint="cs"/>
          <w:rtl/>
        </w:rPr>
        <w:t>ّ</w:t>
      </w:r>
      <w:r>
        <w:rPr>
          <w:rtl/>
        </w:rPr>
        <w:t xml:space="preserve"> الرجل ليذنب الذنب فيندم عليه، ويعمل العمل فيسر</w:t>
      </w:r>
      <w:r w:rsidR="00414D1A">
        <w:rPr>
          <w:rFonts w:hint="cs"/>
          <w:rtl/>
        </w:rPr>
        <w:t>ّ</w:t>
      </w:r>
      <w:r>
        <w:rPr>
          <w:rtl/>
        </w:rPr>
        <w:t>ه ذلك، فيتراخى عن حاله تلك، فلأن يكون على حاله تلك خير له مم</w:t>
      </w:r>
      <w:r w:rsidR="00414D1A">
        <w:rPr>
          <w:rFonts w:hint="cs"/>
          <w:rtl/>
        </w:rPr>
        <w:t>ّ</w:t>
      </w:r>
      <w:r>
        <w:rPr>
          <w:rtl/>
        </w:rPr>
        <w:t>ا دخل فيه</w:t>
      </w:r>
      <w:r w:rsidR="00C74906">
        <w:rPr>
          <w:rtl/>
        </w:rPr>
        <w:t>.</w:t>
      </w:r>
    </w:p>
    <w:p w:rsidR="005359CC" w:rsidRDefault="005359CC" w:rsidP="00B612E2">
      <w:pPr>
        <w:pStyle w:val="libNormal"/>
        <w:rPr>
          <w:rtl/>
        </w:rPr>
      </w:pPr>
      <w:r>
        <w:rPr>
          <w:rtl/>
        </w:rPr>
        <w:t>ورواه الحسين بن سعيد، في كتاب ( الزهد ) عن محم</w:t>
      </w:r>
      <w:r w:rsidR="00414D1A">
        <w:rPr>
          <w:rFonts w:hint="cs"/>
          <w:rtl/>
        </w:rPr>
        <w:t>ّ</w:t>
      </w:r>
      <w:r>
        <w:rPr>
          <w:rtl/>
        </w:rPr>
        <w:t xml:space="preserve">د بن أبي عمير، مثله </w:t>
      </w:r>
      <w:r w:rsidRPr="00D864A7">
        <w:rPr>
          <w:rStyle w:val="libFootnotenumChar"/>
          <w:rtl/>
        </w:rPr>
        <w:t>(1)</w:t>
      </w:r>
      <w:r w:rsidR="00C74906">
        <w:rPr>
          <w:rtl/>
        </w:rPr>
        <w:t>.</w:t>
      </w:r>
    </w:p>
    <w:p w:rsidR="005359CC" w:rsidRDefault="005359CC" w:rsidP="00B612E2">
      <w:pPr>
        <w:pStyle w:val="libNormal"/>
        <w:rPr>
          <w:rtl/>
        </w:rPr>
      </w:pPr>
      <w:r w:rsidRPr="00B612E2">
        <w:rPr>
          <w:rtl/>
        </w:rPr>
        <w:t>[238]</w:t>
      </w:r>
      <w:r w:rsidRPr="0012366B">
        <w:rPr>
          <w:rtl/>
        </w:rPr>
        <w:t xml:space="preserve"> 5</w:t>
      </w:r>
      <w:r>
        <w:rPr>
          <w:rtl/>
        </w:rPr>
        <w:t xml:space="preserve"> - وعنه، عن أبيه، عن علي بن أسباط، عن أحمد بن عمر الحلال، عن علي بن سويد، عن أبي الحسن </w:t>
      </w:r>
      <w:r w:rsidR="00414D1A">
        <w:rPr>
          <w:rFonts w:hint="cs"/>
          <w:rtl/>
        </w:rPr>
        <w:t>(</w:t>
      </w:r>
      <w:r w:rsidR="00414D1A">
        <w:rPr>
          <w:rtl/>
        </w:rPr>
        <w:t xml:space="preserve"> </w:t>
      </w:r>
      <w:r w:rsidR="00414D1A" w:rsidRPr="00F640F5">
        <w:rPr>
          <w:rStyle w:val="libAlaemChar"/>
          <w:rFonts w:hint="cs"/>
          <w:rtl/>
        </w:rPr>
        <w:t>عليه‌السلام</w:t>
      </w:r>
      <w:r w:rsidR="00414D1A">
        <w:rPr>
          <w:rtl/>
        </w:rPr>
        <w:t xml:space="preserve"> </w:t>
      </w:r>
      <w:r w:rsidR="00414D1A">
        <w:rPr>
          <w:rFonts w:hint="cs"/>
          <w:rtl/>
        </w:rPr>
        <w:t xml:space="preserve">) </w:t>
      </w:r>
      <w:r>
        <w:rPr>
          <w:rtl/>
        </w:rPr>
        <w:t>قال: سألته عن العجب الذي يفسد العمل؟ فقال: العجب درجات، منها أن يزي</w:t>
      </w:r>
      <w:r w:rsidR="00414D1A">
        <w:rPr>
          <w:rFonts w:hint="cs"/>
          <w:rtl/>
        </w:rPr>
        <w:t>ّ</w:t>
      </w:r>
      <w:r>
        <w:rPr>
          <w:rtl/>
        </w:rPr>
        <w:t>ن للعبد سوء عمله فيراه حسنا</w:t>
      </w:r>
      <w:r w:rsidR="00AA7569">
        <w:rPr>
          <w:rFonts w:hint="cs"/>
          <w:rtl/>
        </w:rPr>
        <w:t>ً</w:t>
      </w:r>
      <w:r>
        <w:rPr>
          <w:rtl/>
        </w:rPr>
        <w:t xml:space="preserve"> فيعجبه، ويحسب أنه يحسن صنعا، ومنها أن يؤمن العبد برب</w:t>
      </w:r>
      <w:r w:rsidR="00AA7569">
        <w:rPr>
          <w:rFonts w:hint="cs"/>
          <w:rtl/>
        </w:rPr>
        <w:t>ّ</w:t>
      </w:r>
      <w:r>
        <w:rPr>
          <w:rtl/>
        </w:rPr>
        <w:t>ه، فيمن</w:t>
      </w:r>
      <w:r w:rsidR="00AA7569">
        <w:rPr>
          <w:rFonts w:hint="cs"/>
          <w:rtl/>
        </w:rPr>
        <w:t>ّ</w:t>
      </w:r>
      <w:r>
        <w:rPr>
          <w:rtl/>
        </w:rPr>
        <w:t xml:space="preserve"> على الله عز</w:t>
      </w:r>
      <w:r w:rsidR="00AA7569">
        <w:rPr>
          <w:rFonts w:hint="cs"/>
          <w:rtl/>
        </w:rPr>
        <w:t>ّ</w:t>
      </w:r>
      <w:r>
        <w:rPr>
          <w:rtl/>
        </w:rPr>
        <w:t>وجل</w:t>
      </w:r>
      <w:r w:rsidR="00AA7569">
        <w:rPr>
          <w:rFonts w:hint="cs"/>
          <w:rtl/>
        </w:rPr>
        <w:t>ّ</w:t>
      </w:r>
      <w:r>
        <w:rPr>
          <w:rtl/>
        </w:rPr>
        <w:t>، ولله عليه فيه المنّ</w:t>
      </w:r>
      <w:r w:rsidR="00C74906">
        <w:rPr>
          <w:rtl/>
        </w:rPr>
        <w:t>.</w:t>
      </w:r>
    </w:p>
    <w:p w:rsidR="005359CC" w:rsidRDefault="005359CC" w:rsidP="00B612E2">
      <w:pPr>
        <w:pStyle w:val="libNormal"/>
        <w:rPr>
          <w:rtl/>
        </w:rPr>
      </w:pPr>
      <w:r>
        <w:rPr>
          <w:rtl/>
        </w:rPr>
        <w:t xml:space="preserve">ورواه الصدوق في ( معاني </w:t>
      </w:r>
      <w:r w:rsidR="008E749F">
        <w:rPr>
          <w:rtl/>
        </w:rPr>
        <w:t>الا</w:t>
      </w:r>
      <w:r>
        <w:rPr>
          <w:rtl/>
        </w:rPr>
        <w:t>خبار ): عن محمد بن الحسن، عن الصف</w:t>
      </w:r>
      <w:r w:rsidR="00E331A2">
        <w:rPr>
          <w:rFonts w:hint="cs"/>
          <w:rtl/>
        </w:rPr>
        <w:t>ّ</w:t>
      </w:r>
      <w:r>
        <w:rPr>
          <w:rtl/>
        </w:rPr>
        <w:t>ار، عن محم</w:t>
      </w:r>
      <w:r w:rsidR="00E331A2">
        <w:rPr>
          <w:rFonts w:hint="cs"/>
          <w:rtl/>
        </w:rPr>
        <w:t>ّ</w:t>
      </w:r>
      <w:r>
        <w:rPr>
          <w:rtl/>
        </w:rPr>
        <w:t xml:space="preserve">د بن الحسين، عن علي بن أسباط، مثله </w:t>
      </w:r>
      <w:r w:rsidRPr="00D864A7">
        <w:rPr>
          <w:rStyle w:val="libFootnotenumChar"/>
          <w:rtl/>
        </w:rPr>
        <w:t>(</w:t>
      </w:r>
      <w:r w:rsidR="00E331A2">
        <w:rPr>
          <w:rStyle w:val="libFootnotenumChar"/>
          <w:rFonts w:hint="cs"/>
          <w:rtl/>
        </w:rPr>
        <w:t>2</w:t>
      </w:r>
      <w:r w:rsidRPr="00D864A7">
        <w:rPr>
          <w:rStyle w:val="libFootnotenumChar"/>
          <w:rtl/>
        </w:rPr>
        <w:t>)</w:t>
      </w:r>
      <w:r w:rsidR="00C74906">
        <w:rPr>
          <w:rtl/>
        </w:rPr>
        <w:t>.</w:t>
      </w:r>
    </w:p>
    <w:p w:rsidR="005359CC" w:rsidRDefault="005359CC" w:rsidP="00B612E2">
      <w:pPr>
        <w:pStyle w:val="libNormal"/>
        <w:rPr>
          <w:rtl/>
        </w:rPr>
      </w:pPr>
      <w:r w:rsidRPr="00B612E2">
        <w:rPr>
          <w:rtl/>
        </w:rPr>
        <w:t>[239]</w:t>
      </w:r>
      <w:r w:rsidRPr="0021379B">
        <w:t xml:space="preserve"> </w:t>
      </w:r>
      <w:r w:rsidRPr="0021379B">
        <w:rPr>
          <w:rtl/>
        </w:rPr>
        <w:t>6</w:t>
      </w:r>
      <w:r>
        <w:rPr>
          <w:rtl/>
        </w:rPr>
        <w:t xml:space="preserve"> - وعنه، عن موسى بن إبراهيم، عن الحسن بن موسى، عن موسى بن عبدالله، عن ميمون بن علي، عن أبي عبدالله </w:t>
      </w:r>
      <w:r w:rsidR="00E331A2">
        <w:rPr>
          <w:rFonts w:hint="cs"/>
          <w:rtl/>
        </w:rPr>
        <w:t>(</w:t>
      </w:r>
      <w:r w:rsidR="00E331A2">
        <w:rPr>
          <w:rtl/>
        </w:rPr>
        <w:t xml:space="preserve"> </w:t>
      </w:r>
      <w:r w:rsidR="00E331A2" w:rsidRPr="00F640F5">
        <w:rPr>
          <w:rStyle w:val="libAlaemChar"/>
          <w:rFonts w:hint="cs"/>
          <w:rtl/>
        </w:rPr>
        <w:t>عليه‌السلام</w:t>
      </w:r>
      <w:r w:rsidR="00E331A2">
        <w:rPr>
          <w:rtl/>
        </w:rPr>
        <w:t xml:space="preserve"> </w:t>
      </w:r>
      <w:r w:rsidR="00E331A2">
        <w:rPr>
          <w:rFonts w:hint="cs"/>
          <w:rtl/>
        </w:rPr>
        <w:t xml:space="preserve">) </w:t>
      </w:r>
      <w:r>
        <w:rPr>
          <w:rtl/>
        </w:rPr>
        <w:t xml:space="preserve">قال: قال أمير المؤمنين </w:t>
      </w:r>
      <w:r w:rsidR="00E331A2">
        <w:rPr>
          <w:rFonts w:hint="cs"/>
          <w:rtl/>
        </w:rPr>
        <w:t>(</w:t>
      </w:r>
      <w:r w:rsidR="00E331A2">
        <w:rPr>
          <w:rtl/>
        </w:rPr>
        <w:t xml:space="preserve"> </w:t>
      </w:r>
      <w:r w:rsidR="00E331A2" w:rsidRPr="00F640F5">
        <w:rPr>
          <w:rStyle w:val="libAlaemChar"/>
          <w:rFonts w:hint="cs"/>
          <w:rtl/>
        </w:rPr>
        <w:t>عليه‌السلام</w:t>
      </w:r>
      <w:r w:rsidR="00E331A2">
        <w:rPr>
          <w:rtl/>
        </w:rPr>
        <w:t xml:space="preserve"> </w:t>
      </w:r>
      <w:r w:rsidR="00E331A2">
        <w:rPr>
          <w:rFonts w:hint="cs"/>
          <w:rtl/>
        </w:rPr>
        <w:t xml:space="preserve">) </w:t>
      </w:r>
      <w:r>
        <w:rPr>
          <w:rtl/>
        </w:rPr>
        <w:t>: إعجاب المرء بنفسه دليل على ضعف عقله</w:t>
      </w:r>
      <w:r w:rsidR="00C74906">
        <w:rPr>
          <w:rtl/>
        </w:rPr>
        <w:t>.</w:t>
      </w:r>
    </w:p>
    <w:p w:rsidR="005359CC" w:rsidRDefault="005359CC" w:rsidP="00B612E2">
      <w:pPr>
        <w:pStyle w:val="libNormal"/>
        <w:rPr>
          <w:rtl/>
        </w:rPr>
      </w:pPr>
      <w:r w:rsidRPr="00B612E2">
        <w:rPr>
          <w:rtl/>
        </w:rPr>
        <w:t>[240]</w:t>
      </w:r>
      <w:r w:rsidRPr="0021379B">
        <w:t xml:space="preserve"> </w:t>
      </w:r>
      <w:r w:rsidRPr="0021379B">
        <w:rPr>
          <w:rtl/>
        </w:rPr>
        <w:t>7</w:t>
      </w:r>
      <w:r>
        <w:rPr>
          <w:rtl/>
        </w:rPr>
        <w:t xml:space="preserve"> - وعن محم</w:t>
      </w:r>
      <w:r w:rsidR="00E331A2">
        <w:rPr>
          <w:rFonts w:hint="cs"/>
          <w:rtl/>
        </w:rPr>
        <w:t>ّ</w:t>
      </w:r>
      <w:r>
        <w:rPr>
          <w:rtl/>
        </w:rPr>
        <w:t>د بن يحيى، عن أحمد بن محم</w:t>
      </w:r>
      <w:r w:rsidR="00E331A2">
        <w:rPr>
          <w:rFonts w:hint="cs"/>
          <w:rtl/>
        </w:rPr>
        <w:t>ّ</w:t>
      </w:r>
      <w:r>
        <w:rPr>
          <w:rtl/>
        </w:rPr>
        <w:t xml:space="preserve">د بن عيسى، عن علي بن أسباط، عن رجل يرفعه عن أبي عبدالله </w:t>
      </w:r>
      <w:r w:rsidR="00E331A2">
        <w:rPr>
          <w:rFonts w:hint="cs"/>
          <w:rtl/>
        </w:rPr>
        <w:t>(</w:t>
      </w:r>
      <w:r w:rsidR="00E331A2">
        <w:rPr>
          <w:rtl/>
        </w:rPr>
        <w:t xml:space="preserve"> </w:t>
      </w:r>
      <w:r w:rsidR="00E331A2" w:rsidRPr="00F640F5">
        <w:rPr>
          <w:rStyle w:val="libAlaemChar"/>
          <w:rFonts w:hint="cs"/>
          <w:rtl/>
        </w:rPr>
        <w:t>عليه‌السلام</w:t>
      </w:r>
      <w:r w:rsidR="00E331A2">
        <w:rPr>
          <w:rtl/>
        </w:rPr>
        <w:t xml:space="preserve"> </w:t>
      </w:r>
      <w:r w:rsidR="00E331A2">
        <w:rPr>
          <w:rFonts w:hint="cs"/>
          <w:rtl/>
        </w:rPr>
        <w:t xml:space="preserve">) </w:t>
      </w:r>
      <w:r>
        <w:rPr>
          <w:rtl/>
        </w:rPr>
        <w:t>قال: إن</w:t>
      </w:r>
      <w:r w:rsidR="00E331A2">
        <w:rPr>
          <w:rFonts w:hint="cs"/>
          <w:rtl/>
        </w:rPr>
        <w:t>ّ</w:t>
      </w:r>
      <w:r>
        <w:rPr>
          <w:rtl/>
        </w:rPr>
        <w:t xml:space="preserve"> الله علم أن</w:t>
      </w:r>
      <w:r w:rsidR="00E331A2">
        <w:rPr>
          <w:rFonts w:hint="cs"/>
          <w:rtl/>
        </w:rPr>
        <w:t>ّ</w:t>
      </w:r>
      <w:r>
        <w:rPr>
          <w:rtl/>
        </w:rPr>
        <w:t xml:space="preserve"> الذنب خيرللمؤمن من العجب ولولا ذلك ما ابتلي مؤمن بذنب أبداً </w:t>
      </w:r>
    </w:p>
    <w:p w:rsidR="005359CC" w:rsidRDefault="001D3C86" w:rsidP="001D3C86">
      <w:pPr>
        <w:pStyle w:val="libLine"/>
        <w:rPr>
          <w:rtl/>
        </w:rPr>
      </w:pPr>
      <w:r>
        <w:rPr>
          <w:rtl/>
        </w:rPr>
        <w:t>____________________</w:t>
      </w:r>
    </w:p>
    <w:p w:rsidR="005359CC" w:rsidRPr="0021379B" w:rsidRDefault="005359CC" w:rsidP="001D3C86">
      <w:pPr>
        <w:pStyle w:val="libFootnote0"/>
        <w:rPr>
          <w:rtl/>
        </w:rPr>
      </w:pPr>
      <w:r w:rsidRPr="0021379B">
        <w:rPr>
          <w:rtl/>
        </w:rPr>
        <w:t>(1) الزهد</w:t>
      </w:r>
      <w:r>
        <w:rPr>
          <w:rtl/>
        </w:rPr>
        <w:t xml:space="preserve">: </w:t>
      </w:r>
      <w:r w:rsidRPr="0021379B">
        <w:rPr>
          <w:rtl/>
        </w:rPr>
        <w:t>67</w:t>
      </w:r>
      <w:r w:rsidR="00E4299D">
        <w:rPr>
          <w:rtl/>
        </w:rPr>
        <w:t>/</w:t>
      </w:r>
      <w:r w:rsidRPr="0021379B">
        <w:rPr>
          <w:rtl/>
        </w:rPr>
        <w:t>178</w:t>
      </w:r>
      <w:r w:rsidR="00C74906">
        <w:rPr>
          <w:rtl/>
        </w:rPr>
        <w:t>.</w:t>
      </w:r>
    </w:p>
    <w:p w:rsidR="005359CC" w:rsidRDefault="005359CC" w:rsidP="001D3C86">
      <w:pPr>
        <w:pStyle w:val="libFootnote0"/>
        <w:rPr>
          <w:rtl/>
        </w:rPr>
      </w:pPr>
      <w:r>
        <w:rPr>
          <w:rtl/>
        </w:rPr>
        <w:t>5 - الكافي 2: 236</w:t>
      </w:r>
      <w:r w:rsidR="00E4299D">
        <w:rPr>
          <w:rtl/>
        </w:rPr>
        <w:t>/</w:t>
      </w:r>
      <w:r>
        <w:rPr>
          <w:rtl/>
        </w:rPr>
        <w:t>3</w:t>
      </w:r>
      <w:r w:rsidR="00C74906">
        <w:rPr>
          <w:rtl/>
        </w:rPr>
        <w:t>.</w:t>
      </w:r>
    </w:p>
    <w:p w:rsidR="005359CC" w:rsidRPr="0021379B" w:rsidRDefault="005359CC" w:rsidP="00E331A2">
      <w:pPr>
        <w:pStyle w:val="libFootnote0"/>
        <w:rPr>
          <w:rtl/>
        </w:rPr>
      </w:pPr>
      <w:r w:rsidRPr="0021379B">
        <w:rPr>
          <w:rtl/>
        </w:rPr>
        <w:t>(</w:t>
      </w:r>
      <w:r w:rsidR="00E331A2">
        <w:rPr>
          <w:rFonts w:hint="cs"/>
          <w:rtl/>
        </w:rPr>
        <w:t>2</w:t>
      </w:r>
      <w:r w:rsidRPr="0021379B">
        <w:rPr>
          <w:rtl/>
        </w:rPr>
        <w:t xml:space="preserve">) معاني </w:t>
      </w:r>
      <w:r w:rsidR="008E749F">
        <w:rPr>
          <w:rtl/>
        </w:rPr>
        <w:t>الا</w:t>
      </w:r>
      <w:r w:rsidRPr="0021379B">
        <w:rPr>
          <w:rtl/>
        </w:rPr>
        <w:t>خبار</w:t>
      </w:r>
      <w:r>
        <w:rPr>
          <w:rtl/>
        </w:rPr>
        <w:t xml:space="preserve">: </w:t>
      </w:r>
      <w:r w:rsidRPr="0021379B">
        <w:rPr>
          <w:rtl/>
        </w:rPr>
        <w:t>243</w:t>
      </w:r>
      <w:r w:rsidR="00C74906">
        <w:rPr>
          <w:rtl/>
        </w:rPr>
        <w:t>.</w:t>
      </w:r>
    </w:p>
    <w:p w:rsidR="005359CC" w:rsidRDefault="005359CC" w:rsidP="001D3C86">
      <w:pPr>
        <w:pStyle w:val="libFootnote0"/>
        <w:rPr>
          <w:rtl/>
        </w:rPr>
      </w:pPr>
      <w:r>
        <w:rPr>
          <w:rtl/>
        </w:rPr>
        <w:t>6 - الكافي 1: 21</w:t>
      </w:r>
      <w:r w:rsidR="00E4299D">
        <w:rPr>
          <w:rtl/>
        </w:rPr>
        <w:t>/</w:t>
      </w:r>
      <w:r>
        <w:rPr>
          <w:rtl/>
        </w:rPr>
        <w:t>31</w:t>
      </w:r>
      <w:r w:rsidR="00C74906">
        <w:rPr>
          <w:rtl/>
        </w:rPr>
        <w:t>.</w:t>
      </w:r>
    </w:p>
    <w:p w:rsidR="005359CC" w:rsidRDefault="005359CC" w:rsidP="001D3C86">
      <w:pPr>
        <w:pStyle w:val="libFootnote0"/>
        <w:rPr>
          <w:rtl/>
        </w:rPr>
      </w:pPr>
      <w:r>
        <w:rPr>
          <w:rtl/>
        </w:rPr>
        <w:t>7 - الكافي 2: 236</w:t>
      </w:r>
      <w:r w:rsidR="00E4299D">
        <w:rPr>
          <w:rtl/>
        </w:rPr>
        <w:t>/</w:t>
      </w:r>
      <w:r>
        <w:rPr>
          <w:rtl/>
        </w:rPr>
        <w:t>1</w:t>
      </w:r>
      <w:r w:rsidR="00C74906">
        <w:rPr>
          <w:rtl/>
        </w:rPr>
        <w:t>.</w:t>
      </w:r>
    </w:p>
    <w:p w:rsidR="001D3C86" w:rsidRDefault="001D3C86" w:rsidP="001D3C86">
      <w:pPr>
        <w:pStyle w:val="libNormal"/>
        <w:rPr>
          <w:rtl/>
        </w:rPr>
      </w:pPr>
      <w:r>
        <w:rPr>
          <w:rtl/>
        </w:rPr>
        <w:br w:type="page"/>
      </w:r>
    </w:p>
    <w:p w:rsidR="005359CC" w:rsidRDefault="005359CC" w:rsidP="00B612E2">
      <w:pPr>
        <w:pStyle w:val="libNormal0"/>
        <w:rPr>
          <w:rtl/>
        </w:rPr>
      </w:pPr>
      <w:r>
        <w:rPr>
          <w:rtl/>
        </w:rPr>
        <w:lastRenderedPageBreak/>
        <w:t>ورواه الصدوق في ( العلل ) عن أبيه، عن سعد، عن أحمد بن محم</w:t>
      </w:r>
      <w:r w:rsidR="004B7EA2">
        <w:rPr>
          <w:rFonts w:hint="cs"/>
          <w:rtl/>
        </w:rPr>
        <w:t>ّ</w:t>
      </w:r>
      <w:r>
        <w:rPr>
          <w:rtl/>
        </w:rPr>
        <w:t xml:space="preserve">د بن عيسى، عن علي بن الحكم، عن علي بن أسباط، مثله </w:t>
      </w:r>
      <w:r w:rsidRPr="00D864A7">
        <w:rPr>
          <w:rStyle w:val="libFootnotenumChar"/>
          <w:rtl/>
        </w:rPr>
        <w:t>(1)</w:t>
      </w:r>
      <w:r w:rsidR="00C74906">
        <w:rPr>
          <w:rtl/>
        </w:rPr>
        <w:t>.</w:t>
      </w:r>
    </w:p>
    <w:p w:rsidR="005359CC" w:rsidRDefault="005359CC" w:rsidP="00524465">
      <w:pPr>
        <w:pStyle w:val="libNormal"/>
        <w:rPr>
          <w:rtl/>
        </w:rPr>
      </w:pPr>
      <w:r w:rsidRPr="00B612E2">
        <w:rPr>
          <w:rtl/>
        </w:rPr>
        <w:t>[241]</w:t>
      </w:r>
      <w:r w:rsidRPr="0021379B">
        <w:t xml:space="preserve"> </w:t>
      </w:r>
      <w:r w:rsidRPr="0021379B">
        <w:rPr>
          <w:rtl/>
        </w:rPr>
        <w:t>8</w:t>
      </w:r>
      <w:r>
        <w:rPr>
          <w:rtl/>
        </w:rPr>
        <w:t xml:space="preserve"> - وعنه </w:t>
      </w:r>
      <w:r w:rsidRPr="00D864A7">
        <w:rPr>
          <w:rStyle w:val="libFootnotenumChar"/>
          <w:rtl/>
        </w:rPr>
        <w:t>(</w:t>
      </w:r>
      <w:r w:rsidR="00524465">
        <w:rPr>
          <w:rStyle w:val="libFootnotenumChar"/>
          <w:rFonts w:hint="cs"/>
          <w:rtl/>
        </w:rPr>
        <w:t>2</w:t>
      </w:r>
      <w:r w:rsidRPr="00D864A7">
        <w:rPr>
          <w:rStyle w:val="libFootnotenumChar"/>
          <w:rtl/>
        </w:rPr>
        <w:t>)</w:t>
      </w:r>
      <w:r>
        <w:rPr>
          <w:rtl/>
        </w:rPr>
        <w:t xml:space="preserve">، عن سعيد بن جناح، عن أخيه أبي عامر، عن رجل، عن أبي عبدالله </w:t>
      </w:r>
      <w:r w:rsidR="004B7EA2">
        <w:rPr>
          <w:rFonts w:hint="cs"/>
          <w:rtl/>
        </w:rPr>
        <w:t>(</w:t>
      </w:r>
      <w:r w:rsidR="004B7EA2">
        <w:rPr>
          <w:rtl/>
        </w:rPr>
        <w:t xml:space="preserve"> </w:t>
      </w:r>
      <w:r w:rsidR="004B7EA2" w:rsidRPr="00F640F5">
        <w:rPr>
          <w:rStyle w:val="libAlaemChar"/>
          <w:rFonts w:hint="cs"/>
          <w:rtl/>
        </w:rPr>
        <w:t>عليه‌السلام</w:t>
      </w:r>
      <w:r w:rsidR="004B7EA2">
        <w:rPr>
          <w:rtl/>
        </w:rPr>
        <w:t xml:space="preserve"> </w:t>
      </w:r>
      <w:r w:rsidR="004B7EA2">
        <w:rPr>
          <w:rFonts w:hint="cs"/>
          <w:rtl/>
        </w:rPr>
        <w:t xml:space="preserve">) </w:t>
      </w:r>
      <w:r>
        <w:rPr>
          <w:rtl/>
        </w:rPr>
        <w:t>قال: من دخله العجب هلك</w:t>
      </w:r>
      <w:r w:rsidR="00C74906">
        <w:rPr>
          <w:rtl/>
        </w:rPr>
        <w:t>.</w:t>
      </w:r>
    </w:p>
    <w:p w:rsidR="005359CC" w:rsidRDefault="005359CC" w:rsidP="00524465">
      <w:pPr>
        <w:pStyle w:val="libNormal"/>
        <w:rPr>
          <w:rtl/>
        </w:rPr>
      </w:pPr>
      <w:r w:rsidRPr="00B612E2">
        <w:rPr>
          <w:rtl/>
        </w:rPr>
        <w:t>[242]</w:t>
      </w:r>
      <w:r w:rsidRPr="0021379B">
        <w:t xml:space="preserve"> </w:t>
      </w:r>
      <w:r w:rsidRPr="0021379B">
        <w:rPr>
          <w:rtl/>
        </w:rPr>
        <w:t>9</w:t>
      </w:r>
      <w:r>
        <w:rPr>
          <w:rtl/>
        </w:rPr>
        <w:t xml:space="preserve"> - وعنه، عن أحمد بن محم</w:t>
      </w:r>
      <w:r w:rsidR="004B7EA2">
        <w:rPr>
          <w:rFonts w:hint="cs"/>
          <w:rtl/>
        </w:rPr>
        <w:t>ّ</w:t>
      </w:r>
      <w:r>
        <w:rPr>
          <w:rtl/>
        </w:rPr>
        <w:t>د، عن محم</w:t>
      </w:r>
      <w:r w:rsidR="00DD493D">
        <w:rPr>
          <w:rFonts w:hint="cs"/>
          <w:rtl/>
        </w:rPr>
        <w:t>ّ</w:t>
      </w:r>
      <w:r>
        <w:rPr>
          <w:rtl/>
        </w:rPr>
        <w:t xml:space="preserve">د بن سنان، عن نضر بن قرواش، عن إسحاق بن عمار، عن أبي عبدالله </w:t>
      </w:r>
      <w:r w:rsidR="005E46C3">
        <w:rPr>
          <w:rFonts w:hint="cs"/>
          <w:rtl/>
        </w:rPr>
        <w:t>(</w:t>
      </w:r>
      <w:r w:rsidR="005E46C3">
        <w:rPr>
          <w:rtl/>
        </w:rPr>
        <w:t xml:space="preserve"> </w:t>
      </w:r>
      <w:r w:rsidR="005E46C3" w:rsidRPr="00F640F5">
        <w:rPr>
          <w:rStyle w:val="libAlaemChar"/>
          <w:rFonts w:hint="cs"/>
          <w:rtl/>
        </w:rPr>
        <w:t>عليه‌السلام</w:t>
      </w:r>
      <w:r w:rsidR="005E46C3">
        <w:rPr>
          <w:rtl/>
        </w:rPr>
        <w:t xml:space="preserve"> </w:t>
      </w:r>
      <w:r w:rsidR="005E46C3">
        <w:rPr>
          <w:rFonts w:hint="cs"/>
          <w:rtl/>
        </w:rPr>
        <w:t xml:space="preserve">) </w:t>
      </w:r>
      <w:r>
        <w:rPr>
          <w:rtl/>
        </w:rPr>
        <w:t>قال: أتى عالم عابدا</w:t>
      </w:r>
      <w:r w:rsidR="005E46C3">
        <w:rPr>
          <w:rFonts w:hint="cs"/>
          <w:rtl/>
        </w:rPr>
        <w:t>ً</w:t>
      </w:r>
      <w:r>
        <w:rPr>
          <w:rtl/>
        </w:rPr>
        <w:t xml:space="preserve"> فقال له: كيف صلاتك؟ فقال: مثلي ي</w:t>
      </w:r>
      <w:r w:rsidR="005E46C3">
        <w:rPr>
          <w:rFonts w:hint="cs"/>
          <w:rtl/>
        </w:rPr>
        <w:t>ُ</w:t>
      </w:r>
      <w:r>
        <w:rPr>
          <w:rtl/>
        </w:rPr>
        <w:t>سأل عن صلاته، وأنا أعبد الله منذ كذا وكذا؟! قال: فكيف بكاؤك؟ فقال: أبكي حتى تجري دموعي، فقال له العالم: فإن</w:t>
      </w:r>
      <w:r w:rsidR="009A5261">
        <w:rPr>
          <w:rFonts w:hint="cs"/>
          <w:rtl/>
        </w:rPr>
        <w:t>َّ</w:t>
      </w:r>
      <w:r>
        <w:rPr>
          <w:rtl/>
        </w:rPr>
        <w:t xml:space="preserve"> ضحكك وأنت خائف أفضل من بكائك وأنت م</w:t>
      </w:r>
      <w:r w:rsidR="009A5261">
        <w:rPr>
          <w:rFonts w:hint="cs"/>
          <w:rtl/>
        </w:rPr>
        <w:t>ُ</w:t>
      </w:r>
      <w:r>
        <w:rPr>
          <w:rtl/>
        </w:rPr>
        <w:t>د</w:t>
      </w:r>
      <w:r w:rsidR="009A5261">
        <w:rPr>
          <w:rFonts w:hint="cs"/>
          <w:rtl/>
        </w:rPr>
        <w:t>ِ</w:t>
      </w:r>
      <w:r>
        <w:rPr>
          <w:rtl/>
        </w:rPr>
        <w:t>ل</w:t>
      </w:r>
      <w:r w:rsidR="009A5261">
        <w:rPr>
          <w:rFonts w:hint="cs"/>
          <w:rtl/>
        </w:rPr>
        <w:t>ّ</w:t>
      </w:r>
      <w:r>
        <w:rPr>
          <w:rtl/>
        </w:rPr>
        <w:t xml:space="preserve"> </w:t>
      </w:r>
      <w:r w:rsidRPr="00D864A7">
        <w:rPr>
          <w:rStyle w:val="libFootnotenumChar"/>
          <w:rtl/>
        </w:rPr>
        <w:t>(</w:t>
      </w:r>
      <w:r w:rsidR="00524465">
        <w:rPr>
          <w:rStyle w:val="libFootnotenumChar"/>
          <w:rFonts w:hint="cs"/>
          <w:rtl/>
        </w:rPr>
        <w:t>3</w:t>
      </w:r>
      <w:r w:rsidRPr="00D864A7">
        <w:rPr>
          <w:rStyle w:val="libFootnotenumChar"/>
          <w:rtl/>
        </w:rPr>
        <w:t>)</w:t>
      </w:r>
      <w:r>
        <w:rPr>
          <w:rtl/>
        </w:rPr>
        <w:t>، إن المدل</w:t>
      </w:r>
      <w:r w:rsidR="009A5261">
        <w:rPr>
          <w:rFonts w:hint="cs"/>
          <w:rtl/>
        </w:rPr>
        <w:t>ّ</w:t>
      </w:r>
      <w:r>
        <w:rPr>
          <w:rtl/>
        </w:rPr>
        <w:t xml:space="preserve"> لا يصعد من عمله شيء</w:t>
      </w:r>
      <w:r w:rsidR="00C74906">
        <w:rPr>
          <w:rtl/>
        </w:rPr>
        <w:t>.</w:t>
      </w:r>
    </w:p>
    <w:p w:rsidR="005359CC" w:rsidRDefault="005359CC" w:rsidP="00877704">
      <w:pPr>
        <w:pStyle w:val="libNormal"/>
        <w:rPr>
          <w:rtl/>
        </w:rPr>
      </w:pPr>
      <w:r>
        <w:rPr>
          <w:rtl/>
        </w:rPr>
        <w:t>ورواه الحسين بن سعيد في كتاب ( الزهد ): عن النضر بن سويد، عن محم</w:t>
      </w:r>
      <w:r w:rsidR="009A5261">
        <w:rPr>
          <w:rFonts w:hint="cs"/>
          <w:rtl/>
        </w:rPr>
        <w:t>ّ</w:t>
      </w:r>
      <w:r>
        <w:rPr>
          <w:rtl/>
        </w:rPr>
        <w:t>د بن سنان، عن إسحاق بن عم</w:t>
      </w:r>
      <w:r w:rsidR="009A5261">
        <w:rPr>
          <w:rFonts w:hint="cs"/>
          <w:rtl/>
        </w:rPr>
        <w:t>ّ</w:t>
      </w:r>
      <w:r>
        <w:rPr>
          <w:rtl/>
        </w:rPr>
        <w:t xml:space="preserve">ار، مثله </w:t>
      </w:r>
      <w:r w:rsidRPr="00D864A7">
        <w:rPr>
          <w:rStyle w:val="libFootnotenumChar"/>
          <w:rtl/>
        </w:rPr>
        <w:t>(</w:t>
      </w:r>
      <w:r w:rsidR="00877704">
        <w:rPr>
          <w:rStyle w:val="libFootnotenumChar"/>
          <w:rFonts w:hint="cs"/>
          <w:rtl/>
        </w:rPr>
        <w:t>4</w:t>
      </w:r>
      <w:r w:rsidRPr="00D864A7">
        <w:rPr>
          <w:rStyle w:val="libFootnotenumChar"/>
          <w:rtl/>
        </w:rPr>
        <w:t>)</w:t>
      </w:r>
      <w:r w:rsidR="00C74906">
        <w:rPr>
          <w:rtl/>
        </w:rPr>
        <w:t>.</w:t>
      </w:r>
    </w:p>
    <w:p w:rsidR="005359CC" w:rsidRDefault="005359CC" w:rsidP="00B612E2">
      <w:pPr>
        <w:pStyle w:val="libNormal"/>
        <w:rPr>
          <w:rtl/>
        </w:rPr>
      </w:pPr>
      <w:r w:rsidRPr="00B612E2">
        <w:rPr>
          <w:rtl/>
        </w:rPr>
        <w:t>[243]</w:t>
      </w:r>
      <w:r w:rsidRPr="0021379B">
        <w:t xml:space="preserve"> </w:t>
      </w:r>
      <w:r w:rsidRPr="0021379B">
        <w:rPr>
          <w:rtl/>
        </w:rPr>
        <w:t>10</w:t>
      </w:r>
      <w:r>
        <w:rPr>
          <w:rtl/>
        </w:rPr>
        <w:t xml:space="preserve"> - وعنه، عن أحمد بن محم</w:t>
      </w:r>
      <w:r w:rsidR="009A5261">
        <w:rPr>
          <w:rFonts w:hint="cs"/>
          <w:rtl/>
        </w:rPr>
        <w:t>ّ</w:t>
      </w:r>
      <w:r>
        <w:rPr>
          <w:rtl/>
        </w:rPr>
        <w:t>د، عن أحمد بن أبي داود، عن بعض أصحابنا، عن أحدهما</w:t>
      </w:r>
      <w:r w:rsidR="009A5261">
        <w:rPr>
          <w:rFonts w:hint="cs"/>
          <w:rtl/>
        </w:rPr>
        <w:t xml:space="preserve"> (</w:t>
      </w:r>
      <w:r>
        <w:rPr>
          <w:rtl/>
        </w:rPr>
        <w:t xml:space="preserve"> </w:t>
      </w:r>
      <w:r w:rsidRPr="00F640F5">
        <w:rPr>
          <w:rStyle w:val="libAlaemChar"/>
          <w:rFonts w:hint="cs"/>
          <w:rtl/>
        </w:rPr>
        <w:t>عليهما‌السلام</w:t>
      </w:r>
      <w:r>
        <w:rPr>
          <w:rtl/>
        </w:rPr>
        <w:t xml:space="preserve"> </w:t>
      </w:r>
      <w:r w:rsidR="009A5261">
        <w:rPr>
          <w:rFonts w:hint="cs"/>
          <w:rtl/>
        </w:rPr>
        <w:t xml:space="preserve">) </w:t>
      </w:r>
      <w:r>
        <w:rPr>
          <w:rtl/>
        </w:rPr>
        <w:t>قال: دخل رجلان المسجد أحدهما عابد و</w:t>
      </w:r>
      <w:r w:rsidR="008E749F">
        <w:rPr>
          <w:rtl/>
        </w:rPr>
        <w:t>الا</w:t>
      </w:r>
      <w:r>
        <w:rPr>
          <w:rtl/>
        </w:rPr>
        <w:t>خر فاسق، فخرجا من المسجد والفاسق صد</w:t>
      </w:r>
      <w:r w:rsidR="009A5261">
        <w:rPr>
          <w:rFonts w:hint="cs"/>
          <w:rtl/>
        </w:rPr>
        <w:t>ّ</w:t>
      </w:r>
      <w:r>
        <w:rPr>
          <w:rtl/>
        </w:rPr>
        <w:t>يق، والعابد فاسق، وذلك أن</w:t>
      </w:r>
      <w:r w:rsidR="009A5261">
        <w:rPr>
          <w:rFonts w:hint="cs"/>
          <w:rtl/>
        </w:rPr>
        <w:t>َّ</w:t>
      </w:r>
      <w:r>
        <w:rPr>
          <w:rtl/>
        </w:rPr>
        <w:t>ه يدخل العابد المسجد م</w:t>
      </w:r>
      <w:r w:rsidR="009A5261">
        <w:rPr>
          <w:rFonts w:hint="cs"/>
          <w:rtl/>
        </w:rPr>
        <w:t>ُ</w:t>
      </w:r>
      <w:r w:rsidR="009A5261">
        <w:rPr>
          <w:rtl/>
        </w:rPr>
        <w:t>دل</w:t>
      </w:r>
      <w:r w:rsidR="009A5261">
        <w:rPr>
          <w:rFonts w:hint="cs"/>
          <w:rtl/>
        </w:rPr>
        <w:t>ا</w:t>
      </w:r>
      <w:r w:rsidR="00B612E2">
        <w:rPr>
          <w:rFonts w:hint="cs"/>
          <w:rtl/>
        </w:rPr>
        <w:t>ً</w:t>
      </w:r>
      <w:r>
        <w:rPr>
          <w:rtl/>
        </w:rPr>
        <w:t xml:space="preserve"> بعبادته، ي</w:t>
      </w:r>
      <w:r w:rsidR="00B612E2">
        <w:rPr>
          <w:rFonts w:hint="cs"/>
          <w:rtl/>
        </w:rPr>
        <w:t>ُ</w:t>
      </w:r>
      <w:r>
        <w:rPr>
          <w:rtl/>
        </w:rPr>
        <w:t>د</w:t>
      </w:r>
      <w:r w:rsidR="00B612E2">
        <w:rPr>
          <w:rFonts w:hint="cs"/>
          <w:rtl/>
        </w:rPr>
        <w:t>ِ</w:t>
      </w:r>
      <w:r>
        <w:rPr>
          <w:rtl/>
        </w:rPr>
        <w:t>ل</w:t>
      </w:r>
      <w:r w:rsidR="00B612E2">
        <w:rPr>
          <w:rFonts w:hint="cs"/>
          <w:rtl/>
        </w:rPr>
        <w:t>ُّ</w:t>
      </w:r>
      <w:r>
        <w:rPr>
          <w:rtl/>
        </w:rPr>
        <w:t xml:space="preserve"> بها فتكون فكرته في ذلك، وتكون فكرة الفاسق في التندم على فسقه، ويستغفر الله عز</w:t>
      </w:r>
      <w:r w:rsidR="00B612E2">
        <w:rPr>
          <w:rFonts w:hint="cs"/>
          <w:rtl/>
        </w:rPr>
        <w:t>ّ</w:t>
      </w:r>
      <w:r>
        <w:rPr>
          <w:rtl/>
        </w:rPr>
        <w:t xml:space="preserve"> وجل</w:t>
      </w:r>
      <w:r w:rsidR="00B612E2">
        <w:rPr>
          <w:rFonts w:hint="cs"/>
          <w:rtl/>
        </w:rPr>
        <w:t>ّ</w:t>
      </w:r>
      <w:r>
        <w:rPr>
          <w:rtl/>
        </w:rPr>
        <w:t xml:space="preserve"> مم</w:t>
      </w:r>
      <w:r w:rsidR="00B612E2">
        <w:rPr>
          <w:rFonts w:hint="cs"/>
          <w:rtl/>
        </w:rPr>
        <w:t>ّ</w:t>
      </w:r>
      <w:r>
        <w:rPr>
          <w:rtl/>
        </w:rPr>
        <w:t xml:space="preserve">ا صنع من </w:t>
      </w:r>
    </w:p>
    <w:p w:rsidR="005359CC" w:rsidRDefault="005359CC" w:rsidP="005359CC">
      <w:pPr>
        <w:pStyle w:val="libFootnote0"/>
        <w:rPr>
          <w:rtl/>
        </w:rPr>
      </w:pPr>
      <w:r>
        <w:rPr>
          <w:rtl/>
        </w:rPr>
        <w:t>____________________</w:t>
      </w:r>
    </w:p>
    <w:p w:rsidR="005359CC" w:rsidRPr="0021379B" w:rsidRDefault="005359CC" w:rsidP="00B612E2">
      <w:pPr>
        <w:pStyle w:val="libFootnote0"/>
        <w:rPr>
          <w:rtl/>
        </w:rPr>
      </w:pPr>
      <w:r w:rsidRPr="0021379B">
        <w:rPr>
          <w:rtl/>
        </w:rPr>
        <w:t>(1) علل الشرائع</w:t>
      </w:r>
      <w:r>
        <w:rPr>
          <w:rtl/>
        </w:rPr>
        <w:t xml:space="preserve">: </w:t>
      </w:r>
      <w:r w:rsidRPr="0021379B">
        <w:rPr>
          <w:rtl/>
        </w:rPr>
        <w:t>579</w:t>
      </w:r>
      <w:r w:rsidR="00C74906">
        <w:rPr>
          <w:rtl/>
        </w:rPr>
        <w:t>.</w:t>
      </w:r>
    </w:p>
    <w:p w:rsidR="005359CC" w:rsidRDefault="005359CC" w:rsidP="00B612E2">
      <w:pPr>
        <w:pStyle w:val="libFootnote0"/>
        <w:rPr>
          <w:rtl/>
        </w:rPr>
      </w:pPr>
      <w:r>
        <w:rPr>
          <w:rtl/>
        </w:rPr>
        <w:t>8 - الكافي 2: 236</w:t>
      </w:r>
      <w:r w:rsidR="00E4299D">
        <w:rPr>
          <w:rtl/>
        </w:rPr>
        <w:t>/</w:t>
      </w:r>
      <w:r>
        <w:rPr>
          <w:rtl/>
        </w:rPr>
        <w:t>2</w:t>
      </w:r>
      <w:r w:rsidR="00C74906">
        <w:rPr>
          <w:rtl/>
        </w:rPr>
        <w:t>.</w:t>
      </w:r>
    </w:p>
    <w:p w:rsidR="005359CC" w:rsidRPr="0021379B" w:rsidRDefault="005359CC" w:rsidP="00B612E2">
      <w:pPr>
        <w:pStyle w:val="libFootnote0"/>
        <w:rPr>
          <w:rtl/>
        </w:rPr>
      </w:pPr>
      <w:r w:rsidRPr="0021379B">
        <w:rPr>
          <w:rtl/>
        </w:rPr>
        <w:t>(</w:t>
      </w:r>
      <w:r w:rsidR="00B612E2">
        <w:rPr>
          <w:rFonts w:hint="cs"/>
          <w:rtl/>
        </w:rPr>
        <w:t>2</w:t>
      </w:r>
      <w:r w:rsidRPr="0021379B">
        <w:rPr>
          <w:rtl/>
        </w:rPr>
        <w:t>) وهذه عبارة الكليني والظاهر أن ضمير عنه راجع الى أحمد لا إلى محمد ( منه قده )</w:t>
      </w:r>
      <w:r w:rsidR="00C74906">
        <w:rPr>
          <w:rtl/>
        </w:rPr>
        <w:t>.</w:t>
      </w:r>
    </w:p>
    <w:p w:rsidR="005359CC" w:rsidRDefault="005359CC" w:rsidP="00B612E2">
      <w:pPr>
        <w:pStyle w:val="libFootnote0"/>
        <w:rPr>
          <w:rtl/>
        </w:rPr>
      </w:pPr>
      <w:r>
        <w:rPr>
          <w:rtl/>
        </w:rPr>
        <w:t>9 - الكافي 2: 236</w:t>
      </w:r>
      <w:r w:rsidR="00E4299D">
        <w:rPr>
          <w:rtl/>
        </w:rPr>
        <w:t>/</w:t>
      </w:r>
      <w:r>
        <w:rPr>
          <w:rtl/>
        </w:rPr>
        <w:t>5</w:t>
      </w:r>
      <w:r w:rsidR="00C74906">
        <w:rPr>
          <w:rtl/>
        </w:rPr>
        <w:t>.</w:t>
      </w:r>
    </w:p>
    <w:p w:rsidR="005359CC" w:rsidRPr="0021379B" w:rsidRDefault="005359CC" w:rsidP="00B612E2">
      <w:pPr>
        <w:pStyle w:val="libFootnote0"/>
        <w:rPr>
          <w:rtl/>
        </w:rPr>
      </w:pPr>
      <w:r w:rsidRPr="0021379B">
        <w:rPr>
          <w:rtl/>
        </w:rPr>
        <w:t>(</w:t>
      </w:r>
      <w:r w:rsidR="00B612E2">
        <w:rPr>
          <w:rFonts w:hint="cs"/>
          <w:rtl/>
        </w:rPr>
        <w:t>3</w:t>
      </w:r>
      <w:r w:rsidRPr="0021379B">
        <w:rPr>
          <w:rtl/>
        </w:rPr>
        <w:t>) ال</w:t>
      </w:r>
      <w:r w:rsidR="00297884">
        <w:rPr>
          <w:rFonts w:hint="cs"/>
          <w:rtl/>
        </w:rPr>
        <w:t>ـ</w:t>
      </w:r>
      <w:r w:rsidRPr="0021379B">
        <w:rPr>
          <w:rtl/>
        </w:rPr>
        <w:t>م</w:t>
      </w:r>
      <w:r w:rsidR="00297884">
        <w:rPr>
          <w:rFonts w:hint="cs"/>
          <w:rtl/>
        </w:rPr>
        <w:t>ُ</w:t>
      </w:r>
      <w:r w:rsidRPr="0021379B">
        <w:rPr>
          <w:rtl/>
        </w:rPr>
        <w:t>د</w:t>
      </w:r>
      <w:r w:rsidR="00297884">
        <w:rPr>
          <w:rFonts w:hint="cs"/>
          <w:rtl/>
        </w:rPr>
        <w:t>ِ</w:t>
      </w:r>
      <w:r w:rsidRPr="0021379B">
        <w:rPr>
          <w:rtl/>
        </w:rPr>
        <w:t>ل</w:t>
      </w:r>
      <w:r w:rsidR="00297884">
        <w:rPr>
          <w:rFonts w:hint="cs"/>
          <w:rtl/>
        </w:rPr>
        <w:t>ّ</w:t>
      </w:r>
      <w:r>
        <w:rPr>
          <w:rtl/>
        </w:rPr>
        <w:t xml:space="preserve">: </w:t>
      </w:r>
      <w:r w:rsidRPr="0021379B">
        <w:rPr>
          <w:rtl/>
        </w:rPr>
        <w:t>المت</w:t>
      </w:r>
      <w:r w:rsidR="00297884">
        <w:rPr>
          <w:rFonts w:hint="cs"/>
          <w:rtl/>
        </w:rPr>
        <w:t>ّ</w:t>
      </w:r>
      <w:r w:rsidRPr="0021379B">
        <w:rPr>
          <w:rtl/>
        </w:rPr>
        <w:t>كل على عمله ظان</w:t>
      </w:r>
      <w:r w:rsidR="00297884">
        <w:rPr>
          <w:rFonts w:hint="cs"/>
          <w:rtl/>
        </w:rPr>
        <w:t>ّ</w:t>
      </w:r>
      <w:r w:rsidRPr="0021379B">
        <w:rPr>
          <w:rtl/>
        </w:rPr>
        <w:t>ا</w:t>
      </w:r>
      <w:r w:rsidR="00297884">
        <w:rPr>
          <w:rFonts w:hint="cs"/>
          <w:rtl/>
        </w:rPr>
        <w:t>ً</w:t>
      </w:r>
      <w:r w:rsidRPr="0021379B">
        <w:rPr>
          <w:rtl/>
        </w:rPr>
        <w:t xml:space="preserve"> بأن</w:t>
      </w:r>
      <w:r w:rsidR="00297884">
        <w:rPr>
          <w:rFonts w:hint="cs"/>
          <w:rtl/>
        </w:rPr>
        <w:t>ّ</w:t>
      </w:r>
      <w:r w:rsidRPr="0021379B">
        <w:rPr>
          <w:rtl/>
        </w:rPr>
        <w:t>ه هوالذي ينجيه ( مجمع البحرين 5</w:t>
      </w:r>
      <w:r>
        <w:rPr>
          <w:rtl/>
        </w:rPr>
        <w:t xml:space="preserve">: </w:t>
      </w:r>
      <w:r w:rsidRPr="0021379B">
        <w:rPr>
          <w:rtl/>
        </w:rPr>
        <w:t>372 )</w:t>
      </w:r>
      <w:r w:rsidR="00C74906">
        <w:rPr>
          <w:rtl/>
        </w:rPr>
        <w:t>.</w:t>
      </w:r>
    </w:p>
    <w:p w:rsidR="005359CC" w:rsidRPr="0021379B" w:rsidRDefault="005359CC" w:rsidP="00B612E2">
      <w:pPr>
        <w:pStyle w:val="libFootnote0"/>
        <w:rPr>
          <w:rtl/>
        </w:rPr>
      </w:pPr>
      <w:r w:rsidRPr="0021379B">
        <w:rPr>
          <w:rtl/>
        </w:rPr>
        <w:t>(</w:t>
      </w:r>
      <w:r w:rsidR="00B612E2">
        <w:rPr>
          <w:rFonts w:hint="cs"/>
          <w:rtl/>
        </w:rPr>
        <w:t>4</w:t>
      </w:r>
      <w:r w:rsidRPr="0021379B">
        <w:rPr>
          <w:rtl/>
        </w:rPr>
        <w:t>) الزهد</w:t>
      </w:r>
      <w:r>
        <w:rPr>
          <w:rtl/>
        </w:rPr>
        <w:t xml:space="preserve">: </w:t>
      </w:r>
      <w:r w:rsidRPr="0021379B">
        <w:rPr>
          <w:rtl/>
        </w:rPr>
        <w:t>63</w:t>
      </w:r>
      <w:r w:rsidR="00E4299D">
        <w:rPr>
          <w:rtl/>
        </w:rPr>
        <w:t>/</w:t>
      </w:r>
      <w:r w:rsidRPr="0021379B">
        <w:rPr>
          <w:rtl/>
        </w:rPr>
        <w:t>168 باختلاف يسير</w:t>
      </w:r>
      <w:r w:rsidR="00C74906">
        <w:rPr>
          <w:rtl/>
        </w:rPr>
        <w:t>.</w:t>
      </w:r>
    </w:p>
    <w:p w:rsidR="005359CC" w:rsidRDefault="005359CC" w:rsidP="00B612E2">
      <w:pPr>
        <w:pStyle w:val="libFootnote0"/>
        <w:rPr>
          <w:rtl/>
        </w:rPr>
      </w:pPr>
      <w:r>
        <w:rPr>
          <w:rtl/>
        </w:rPr>
        <w:t>10 - الكافي 2: 237</w:t>
      </w:r>
      <w:r w:rsidR="00E4299D">
        <w:rPr>
          <w:rtl/>
        </w:rPr>
        <w:t>/</w:t>
      </w:r>
      <w:r>
        <w:rPr>
          <w:rtl/>
        </w:rPr>
        <w:t>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الذنوب</w:t>
      </w:r>
      <w:r w:rsidR="00C74906">
        <w:rPr>
          <w:rtl/>
        </w:rPr>
        <w:t>.</w:t>
      </w:r>
    </w:p>
    <w:p w:rsidR="005359CC" w:rsidRDefault="005359CC" w:rsidP="00477647">
      <w:pPr>
        <w:pStyle w:val="libNormal"/>
        <w:rPr>
          <w:rtl/>
        </w:rPr>
      </w:pPr>
      <w:r>
        <w:rPr>
          <w:rtl/>
        </w:rPr>
        <w:t>ورواه الصدوق في ( العلل ) عن أبيه، عن محم</w:t>
      </w:r>
      <w:r w:rsidR="008B6242">
        <w:rPr>
          <w:rFonts w:hint="cs"/>
          <w:rtl/>
        </w:rPr>
        <w:t>ّ</w:t>
      </w:r>
      <w:r>
        <w:rPr>
          <w:rtl/>
        </w:rPr>
        <w:t>د بن يحيى، عن محم</w:t>
      </w:r>
      <w:r w:rsidR="00F019CE">
        <w:rPr>
          <w:rFonts w:hint="cs"/>
          <w:rtl/>
        </w:rPr>
        <w:t>ّ</w:t>
      </w:r>
      <w:r>
        <w:rPr>
          <w:rtl/>
        </w:rPr>
        <w:t>د بن أحمد، عن أحمد بن محم</w:t>
      </w:r>
      <w:r w:rsidR="00F019CE">
        <w:rPr>
          <w:rFonts w:hint="cs"/>
          <w:rtl/>
        </w:rPr>
        <w:t>ّ</w:t>
      </w:r>
      <w:r>
        <w:rPr>
          <w:rtl/>
        </w:rPr>
        <w:t xml:space="preserve">د رفعه عن الصادق </w:t>
      </w:r>
      <w:r w:rsidR="00F019CE">
        <w:rPr>
          <w:rFonts w:hint="cs"/>
          <w:rtl/>
        </w:rPr>
        <w:t>(</w:t>
      </w:r>
      <w:r w:rsidR="00F019CE">
        <w:rPr>
          <w:rtl/>
        </w:rPr>
        <w:t xml:space="preserve"> </w:t>
      </w:r>
      <w:r w:rsidR="00F019CE" w:rsidRPr="00F640F5">
        <w:rPr>
          <w:rStyle w:val="libAlaemChar"/>
          <w:rFonts w:hint="cs"/>
          <w:rtl/>
        </w:rPr>
        <w:t>عليه‌السلام</w:t>
      </w:r>
      <w:r w:rsidR="00F019CE">
        <w:rPr>
          <w:rtl/>
        </w:rPr>
        <w:t xml:space="preserve"> </w:t>
      </w:r>
      <w:r w:rsidR="00F019CE">
        <w:rPr>
          <w:rFonts w:hint="cs"/>
          <w:rtl/>
        </w:rPr>
        <w:t xml:space="preserve">) </w:t>
      </w:r>
      <w:r>
        <w:rPr>
          <w:rtl/>
        </w:rPr>
        <w:t xml:space="preserve">، نحوه </w:t>
      </w:r>
      <w:r w:rsidRPr="00D864A7">
        <w:rPr>
          <w:rStyle w:val="libFootnotenumChar"/>
          <w:rtl/>
        </w:rPr>
        <w:t>(1)</w:t>
      </w:r>
      <w:r w:rsidR="00C74906">
        <w:rPr>
          <w:rtl/>
        </w:rPr>
        <w:t>.</w:t>
      </w:r>
    </w:p>
    <w:p w:rsidR="005359CC" w:rsidRDefault="005359CC" w:rsidP="002C2D2E">
      <w:pPr>
        <w:pStyle w:val="libNormal"/>
        <w:rPr>
          <w:rtl/>
        </w:rPr>
      </w:pPr>
      <w:r w:rsidRPr="00477647">
        <w:rPr>
          <w:rtl/>
        </w:rPr>
        <w:t>[244]</w:t>
      </w:r>
      <w:r w:rsidRPr="0021379B">
        <w:t xml:space="preserve"> </w:t>
      </w:r>
      <w:r w:rsidRPr="0021379B">
        <w:rPr>
          <w:rtl/>
        </w:rPr>
        <w:t>11</w:t>
      </w:r>
      <w:r>
        <w:rPr>
          <w:rtl/>
        </w:rPr>
        <w:t xml:space="preserve"> - أحمد بن محم</w:t>
      </w:r>
      <w:r w:rsidR="00F019CE">
        <w:rPr>
          <w:rFonts w:hint="cs"/>
          <w:rtl/>
        </w:rPr>
        <w:t>ّ</w:t>
      </w:r>
      <w:r>
        <w:rPr>
          <w:rtl/>
        </w:rPr>
        <w:t xml:space="preserve">د البرقي في ( المحاسن ): عن ابن سنان، عن العلاء، عن خالد الصيقل، عن أبي جعفر </w:t>
      </w:r>
      <w:r w:rsidR="00F019CE">
        <w:rPr>
          <w:rFonts w:hint="cs"/>
          <w:rtl/>
        </w:rPr>
        <w:t>(</w:t>
      </w:r>
      <w:r w:rsidR="00F019CE">
        <w:rPr>
          <w:rtl/>
        </w:rPr>
        <w:t xml:space="preserve"> </w:t>
      </w:r>
      <w:r w:rsidR="00F019CE" w:rsidRPr="00F640F5">
        <w:rPr>
          <w:rStyle w:val="libAlaemChar"/>
          <w:rFonts w:hint="cs"/>
          <w:rtl/>
        </w:rPr>
        <w:t>عليه‌السلام</w:t>
      </w:r>
      <w:r w:rsidR="00F019CE">
        <w:rPr>
          <w:rtl/>
        </w:rPr>
        <w:t xml:space="preserve"> </w:t>
      </w:r>
      <w:r w:rsidR="00F019CE">
        <w:rPr>
          <w:rFonts w:hint="cs"/>
          <w:rtl/>
        </w:rPr>
        <w:t xml:space="preserve">) </w:t>
      </w:r>
      <w:r>
        <w:rPr>
          <w:rtl/>
        </w:rPr>
        <w:t>قال: إن الله فو</w:t>
      </w:r>
      <w:r w:rsidR="00F019CE">
        <w:rPr>
          <w:rFonts w:hint="cs"/>
          <w:rtl/>
        </w:rPr>
        <w:t>ّ</w:t>
      </w:r>
      <w:r>
        <w:rPr>
          <w:rtl/>
        </w:rPr>
        <w:t xml:space="preserve">ض </w:t>
      </w:r>
      <w:r w:rsidR="00F019CE">
        <w:rPr>
          <w:rtl/>
        </w:rPr>
        <w:t>ال</w:t>
      </w:r>
      <w:r w:rsidR="00F019CE">
        <w:rPr>
          <w:rFonts w:hint="cs"/>
          <w:rtl/>
        </w:rPr>
        <w:t>أ</w:t>
      </w:r>
      <w:r>
        <w:rPr>
          <w:rtl/>
        </w:rPr>
        <w:t>مر إلى ملك من الملائكة، فخلق سبع سماوات وسبع أرضين، فلم</w:t>
      </w:r>
      <w:r w:rsidR="00FF124C">
        <w:rPr>
          <w:rFonts w:hint="cs"/>
          <w:rtl/>
        </w:rPr>
        <w:t>ّ</w:t>
      </w:r>
      <w:r>
        <w:rPr>
          <w:rtl/>
        </w:rPr>
        <w:t>ا رأى أن</w:t>
      </w:r>
      <w:r w:rsidR="00F019CE">
        <w:rPr>
          <w:rFonts w:hint="cs"/>
          <w:rtl/>
        </w:rPr>
        <w:t>ّ</w:t>
      </w:r>
      <w:r>
        <w:rPr>
          <w:rtl/>
        </w:rPr>
        <w:t xml:space="preserve"> </w:t>
      </w:r>
      <w:r w:rsidR="00FF124C">
        <w:rPr>
          <w:rtl/>
        </w:rPr>
        <w:t>ال</w:t>
      </w:r>
      <w:r w:rsidR="00FF124C">
        <w:rPr>
          <w:rFonts w:hint="cs"/>
          <w:rtl/>
        </w:rPr>
        <w:t>أ</w:t>
      </w:r>
      <w:r>
        <w:rPr>
          <w:rtl/>
        </w:rPr>
        <w:t xml:space="preserve">شياء قد انقادت له قال: من مثلي؟ فارسل الله إليه نويرة من النار، قلت: وما النويرة؟ قال: نار مثل </w:t>
      </w:r>
      <w:r w:rsidR="008E749F">
        <w:rPr>
          <w:rtl/>
        </w:rPr>
        <w:t>الا</w:t>
      </w:r>
      <w:r>
        <w:rPr>
          <w:rtl/>
        </w:rPr>
        <w:t>نملة، فاستقبلها بجميع ما خلق، فتخي</w:t>
      </w:r>
      <w:r w:rsidR="00D950F2">
        <w:rPr>
          <w:rFonts w:hint="cs"/>
          <w:rtl/>
        </w:rPr>
        <w:t>ّ</w:t>
      </w:r>
      <w:r>
        <w:rPr>
          <w:rtl/>
        </w:rPr>
        <w:t xml:space="preserve">ل </w:t>
      </w:r>
      <w:r w:rsidRPr="00D864A7">
        <w:rPr>
          <w:rStyle w:val="libFootnotenumChar"/>
          <w:rtl/>
        </w:rPr>
        <w:t>(</w:t>
      </w:r>
      <w:r w:rsidR="002C2D2E">
        <w:rPr>
          <w:rStyle w:val="libFootnotenumChar"/>
          <w:rFonts w:hint="cs"/>
          <w:rtl/>
        </w:rPr>
        <w:t>2</w:t>
      </w:r>
      <w:r w:rsidRPr="00D864A7">
        <w:rPr>
          <w:rStyle w:val="libFootnotenumChar"/>
          <w:rtl/>
        </w:rPr>
        <w:t>)</w:t>
      </w:r>
      <w:r>
        <w:rPr>
          <w:rtl/>
        </w:rPr>
        <w:t xml:space="preserve"> لذلك حتى وصلت إلى نفسه لما دخله العجب </w:t>
      </w:r>
      <w:r w:rsidRPr="00D864A7">
        <w:rPr>
          <w:rStyle w:val="libFootnotenumChar"/>
          <w:rtl/>
        </w:rPr>
        <w:t>(</w:t>
      </w:r>
      <w:r w:rsidR="002C2D2E">
        <w:rPr>
          <w:rStyle w:val="libFootnotenumChar"/>
          <w:rFonts w:hint="cs"/>
          <w:rtl/>
        </w:rPr>
        <w:t>3</w:t>
      </w:r>
      <w:r w:rsidRPr="00D864A7">
        <w:rPr>
          <w:rStyle w:val="libFootnotenumChar"/>
          <w:rtl/>
        </w:rPr>
        <w:t>)</w:t>
      </w:r>
      <w:r w:rsidR="00C74906">
        <w:rPr>
          <w:rtl/>
        </w:rPr>
        <w:t>.</w:t>
      </w:r>
    </w:p>
    <w:p w:rsidR="005359CC" w:rsidRDefault="005359CC" w:rsidP="002C2D2E">
      <w:pPr>
        <w:pStyle w:val="libNormal"/>
        <w:rPr>
          <w:rtl/>
        </w:rPr>
      </w:pPr>
      <w:r>
        <w:rPr>
          <w:rtl/>
        </w:rPr>
        <w:t xml:space="preserve">ورواه الصدوق في ( عقاب </w:t>
      </w:r>
      <w:r w:rsidR="00D950F2">
        <w:rPr>
          <w:rtl/>
        </w:rPr>
        <w:t>ال</w:t>
      </w:r>
      <w:r w:rsidR="00D950F2">
        <w:rPr>
          <w:rFonts w:hint="cs"/>
          <w:rtl/>
        </w:rPr>
        <w:t>أ</w:t>
      </w:r>
      <w:r>
        <w:rPr>
          <w:rtl/>
        </w:rPr>
        <w:t>عمال ) عن أبيه، عن سعد بن عبدالله، عن أحمد بن أبي عبدالله، عن أبيه، عن محم</w:t>
      </w:r>
      <w:r w:rsidR="00D950F2">
        <w:rPr>
          <w:rFonts w:hint="cs"/>
          <w:rtl/>
        </w:rPr>
        <w:t>ّ</w:t>
      </w:r>
      <w:r>
        <w:rPr>
          <w:rtl/>
        </w:rPr>
        <w:t xml:space="preserve">د بن سنان، عن العلاء </w:t>
      </w:r>
      <w:r w:rsidRPr="00D864A7">
        <w:rPr>
          <w:rStyle w:val="libFootnotenumChar"/>
          <w:rtl/>
        </w:rPr>
        <w:t>(</w:t>
      </w:r>
      <w:r w:rsidR="002C2D2E">
        <w:rPr>
          <w:rStyle w:val="libFootnotenumChar"/>
          <w:rFonts w:hint="cs"/>
          <w:rtl/>
        </w:rPr>
        <w:t>4</w:t>
      </w:r>
      <w:r w:rsidRPr="00D864A7">
        <w:rPr>
          <w:rStyle w:val="libFootnotenumChar"/>
          <w:rtl/>
        </w:rPr>
        <w:t>)</w:t>
      </w:r>
      <w:r>
        <w:rPr>
          <w:rtl/>
        </w:rPr>
        <w:t xml:space="preserve"> عن أبي خالد الصيقل، مثله </w:t>
      </w:r>
      <w:r w:rsidRPr="00D864A7">
        <w:rPr>
          <w:rStyle w:val="libFootnotenumChar"/>
          <w:rtl/>
        </w:rPr>
        <w:t>(</w:t>
      </w:r>
      <w:r w:rsidR="002C2D2E">
        <w:rPr>
          <w:rStyle w:val="libFootnotenumChar"/>
          <w:rFonts w:hint="cs"/>
          <w:rtl/>
        </w:rPr>
        <w:t>5</w:t>
      </w:r>
      <w:r w:rsidRPr="00D864A7">
        <w:rPr>
          <w:rStyle w:val="libFootnotenumChar"/>
          <w:rtl/>
        </w:rPr>
        <w:t>)</w:t>
      </w:r>
      <w:r w:rsidR="00C74906">
        <w:rPr>
          <w:rtl/>
        </w:rPr>
        <w:t>.</w:t>
      </w:r>
    </w:p>
    <w:p w:rsidR="005359CC" w:rsidRDefault="005359CC" w:rsidP="002C2D2E">
      <w:pPr>
        <w:pStyle w:val="libNormal"/>
        <w:rPr>
          <w:rtl/>
        </w:rPr>
      </w:pPr>
      <w:r w:rsidRPr="00477647">
        <w:rPr>
          <w:rtl/>
        </w:rPr>
        <w:t>[245]</w:t>
      </w:r>
      <w:r w:rsidRPr="0021379B">
        <w:t xml:space="preserve"> </w:t>
      </w:r>
      <w:r w:rsidRPr="0021379B">
        <w:rPr>
          <w:rtl/>
        </w:rPr>
        <w:t>12</w:t>
      </w:r>
      <w:r>
        <w:rPr>
          <w:rtl/>
        </w:rPr>
        <w:t xml:space="preserve"> - وعن ابن أبي عمير، عن منصور بن يونس، عن أبي حمزة الثمالي، عن أبي عبدالله أو علي بن الحسين</w:t>
      </w:r>
      <w:r w:rsidR="00EF60B6">
        <w:rPr>
          <w:rFonts w:hint="cs"/>
          <w:rtl/>
        </w:rPr>
        <w:t xml:space="preserve"> (</w:t>
      </w:r>
      <w:r>
        <w:rPr>
          <w:rtl/>
        </w:rPr>
        <w:t xml:space="preserve"> </w:t>
      </w:r>
      <w:r w:rsidRPr="00F640F5">
        <w:rPr>
          <w:rStyle w:val="libAlaemChar"/>
          <w:rFonts w:hint="cs"/>
          <w:rtl/>
        </w:rPr>
        <w:t>عليهما‌السلام</w:t>
      </w:r>
      <w:r>
        <w:rPr>
          <w:rtl/>
        </w:rPr>
        <w:t xml:space="preserve"> </w:t>
      </w:r>
      <w:r w:rsidR="00EF60B6">
        <w:rPr>
          <w:rFonts w:hint="cs"/>
          <w:rtl/>
        </w:rPr>
        <w:t xml:space="preserve">) </w:t>
      </w:r>
      <w:r>
        <w:rPr>
          <w:rtl/>
        </w:rPr>
        <w:t>قال: قال رسول الله</w:t>
      </w:r>
      <w:r w:rsidR="00477647">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77647">
        <w:rPr>
          <w:rFonts w:hint="cs"/>
          <w:rtl/>
        </w:rPr>
        <w:t xml:space="preserve">) </w:t>
      </w:r>
      <w:r>
        <w:rPr>
          <w:rtl/>
        </w:rPr>
        <w:t>- في حديث -: ثلاث مهلكات: شح</w:t>
      </w:r>
      <w:r w:rsidR="00477647">
        <w:rPr>
          <w:rFonts w:hint="cs"/>
          <w:rtl/>
        </w:rPr>
        <w:t>ّ</w:t>
      </w:r>
      <w:r>
        <w:rPr>
          <w:rtl/>
        </w:rPr>
        <w:t xml:space="preserve"> </w:t>
      </w:r>
      <w:r w:rsidRPr="00D864A7">
        <w:rPr>
          <w:rStyle w:val="libFootnotenumChar"/>
          <w:rtl/>
        </w:rPr>
        <w:t>(</w:t>
      </w:r>
      <w:r w:rsidR="002C2D2E">
        <w:rPr>
          <w:rStyle w:val="libFootnotenumChar"/>
          <w:rFonts w:hint="cs"/>
          <w:rtl/>
        </w:rPr>
        <w:t>6</w:t>
      </w:r>
      <w:r w:rsidRPr="00D864A7">
        <w:rPr>
          <w:rStyle w:val="libFootnotenumChar"/>
          <w:rtl/>
        </w:rPr>
        <w:t>)</w:t>
      </w:r>
      <w:r>
        <w:rPr>
          <w:rtl/>
        </w:rPr>
        <w:t xml:space="preserve"> مطاع، </w:t>
      </w:r>
    </w:p>
    <w:p w:rsidR="005359CC" w:rsidRDefault="001D3C86" w:rsidP="001D3C86">
      <w:pPr>
        <w:pStyle w:val="libLine"/>
        <w:rPr>
          <w:rtl/>
        </w:rPr>
      </w:pPr>
      <w:r>
        <w:rPr>
          <w:rtl/>
        </w:rPr>
        <w:t>____________________</w:t>
      </w:r>
    </w:p>
    <w:p w:rsidR="005359CC" w:rsidRPr="0021379B" w:rsidRDefault="005359CC" w:rsidP="001D3C86">
      <w:pPr>
        <w:pStyle w:val="libFootnote0"/>
        <w:rPr>
          <w:rtl/>
        </w:rPr>
      </w:pPr>
      <w:r w:rsidRPr="0021379B">
        <w:rPr>
          <w:rtl/>
        </w:rPr>
        <w:t>(1) علل الشرائع</w:t>
      </w:r>
      <w:r>
        <w:rPr>
          <w:rtl/>
        </w:rPr>
        <w:t xml:space="preserve">: </w:t>
      </w:r>
      <w:r w:rsidRPr="0021379B">
        <w:rPr>
          <w:rtl/>
        </w:rPr>
        <w:t>354</w:t>
      </w:r>
      <w:r w:rsidR="00E4299D">
        <w:rPr>
          <w:rtl/>
        </w:rPr>
        <w:t>/</w:t>
      </w:r>
      <w:r w:rsidRPr="0021379B">
        <w:rPr>
          <w:rtl/>
        </w:rPr>
        <w:t>1</w:t>
      </w:r>
      <w:r w:rsidR="00C74906">
        <w:rPr>
          <w:rtl/>
        </w:rPr>
        <w:t>.</w:t>
      </w:r>
    </w:p>
    <w:p w:rsidR="005359CC" w:rsidRDefault="005359CC" w:rsidP="001D3C86">
      <w:pPr>
        <w:pStyle w:val="libFootnote0"/>
        <w:rPr>
          <w:rtl/>
        </w:rPr>
      </w:pPr>
      <w:r>
        <w:rPr>
          <w:rtl/>
        </w:rPr>
        <w:t>11 - المحاسن: 123</w:t>
      </w:r>
      <w:r w:rsidR="00E4299D">
        <w:rPr>
          <w:rtl/>
        </w:rPr>
        <w:t>/</w:t>
      </w:r>
      <w:r>
        <w:rPr>
          <w:rtl/>
        </w:rPr>
        <w:t>139</w:t>
      </w:r>
      <w:r w:rsidR="00C74906">
        <w:rPr>
          <w:rtl/>
        </w:rPr>
        <w:t>.</w:t>
      </w:r>
    </w:p>
    <w:p w:rsidR="005359CC" w:rsidRPr="0021379B" w:rsidRDefault="005359CC" w:rsidP="00477647">
      <w:pPr>
        <w:pStyle w:val="libFootnote0"/>
        <w:rPr>
          <w:rtl/>
        </w:rPr>
      </w:pPr>
      <w:r w:rsidRPr="0021379B">
        <w:rPr>
          <w:rtl/>
        </w:rPr>
        <w:t>(</w:t>
      </w:r>
      <w:r w:rsidR="00477647">
        <w:rPr>
          <w:rFonts w:hint="cs"/>
          <w:rtl/>
        </w:rPr>
        <w:t>2</w:t>
      </w:r>
      <w:r w:rsidRPr="0021379B">
        <w:rPr>
          <w:rtl/>
        </w:rPr>
        <w:t>) في نسخة</w:t>
      </w:r>
      <w:r>
        <w:rPr>
          <w:rtl/>
        </w:rPr>
        <w:t xml:space="preserve">: </w:t>
      </w:r>
      <w:r w:rsidRPr="0021379B">
        <w:rPr>
          <w:rtl/>
        </w:rPr>
        <w:t>فتخللت</w:t>
      </w:r>
      <w:r>
        <w:rPr>
          <w:rtl/>
        </w:rPr>
        <w:t xml:space="preserve">، </w:t>
      </w:r>
      <w:r w:rsidRPr="0021379B">
        <w:rPr>
          <w:rtl/>
        </w:rPr>
        <w:t>( منه قده ) وفي المصدر</w:t>
      </w:r>
      <w:r>
        <w:rPr>
          <w:rtl/>
        </w:rPr>
        <w:t xml:space="preserve">: </w:t>
      </w:r>
      <w:r w:rsidRPr="0021379B">
        <w:rPr>
          <w:rtl/>
        </w:rPr>
        <w:t>فتخبل</w:t>
      </w:r>
      <w:r w:rsidR="00C74906">
        <w:rPr>
          <w:rtl/>
        </w:rPr>
        <w:t>.</w:t>
      </w:r>
    </w:p>
    <w:p w:rsidR="005359CC" w:rsidRPr="0021379B" w:rsidRDefault="00477647" w:rsidP="00477647">
      <w:pPr>
        <w:pStyle w:val="libFootnote0"/>
        <w:rPr>
          <w:rtl/>
        </w:rPr>
      </w:pPr>
      <w:r>
        <w:rPr>
          <w:rtl/>
        </w:rPr>
        <w:t>(</w:t>
      </w:r>
      <w:r>
        <w:rPr>
          <w:rFonts w:hint="cs"/>
          <w:rtl/>
        </w:rPr>
        <w:t>3</w:t>
      </w:r>
      <w:r>
        <w:rPr>
          <w:rtl/>
        </w:rPr>
        <w:t>)</w:t>
      </w:r>
      <w:r>
        <w:rPr>
          <w:rFonts w:hint="cs"/>
          <w:rtl/>
        </w:rPr>
        <w:t xml:space="preserve"> </w:t>
      </w:r>
      <w:r>
        <w:rPr>
          <w:rtl/>
        </w:rPr>
        <w:t>هذا يشعر ب</w:t>
      </w:r>
      <w:r>
        <w:rPr>
          <w:rFonts w:hint="cs"/>
          <w:rtl/>
        </w:rPr>
        <w:t>أ</w:t>
      </w:r>
      <w:r w:rsidR="005359CC" w:rsidRPr="0021379B">
        <w:rPr>
          <w:rtl/>
        </w:rPr>
        <w:t>ن</w:t>
      </w:r>
      <w:r>
        <w:rPr>
          <w:rFonts w:hint="cs"/>
          <w:rtl/>
        </w:rPr>
        <w:t>َّ</w:t>
      </w:r>
      <w:r w:rsidR="005359CC" w:rsidRPr="0021379B">
        <w:rPr>
          <w:rtl/>
        </w:rPr>
        <w:t xml:space="preserve"> بعض العجب غير محر</w:t>
      </w:r>
      <w:r>
        <w:rPr>
          <w:rFonts w:hint="cs"/>
          <w:rtl/>
        </w:rPr>
        <w:t>َّ</w:t>
      </w:r>
      <w:r w:rsidR="005359CC" w:rsidRPr="0021379B">
        <w:rPr>
          <w:rtl/>
        </w:rPr>
        <w:t>م لما تقرر من عصمة الملائكة ولعل</w:t>
      </w:r>
      <w:r>
        <w:rPr>
          <w:rFonts w:hint="cs"/>
          <w:rtl/>
        </w:rPr>
        <w:t>ّ</w:t>
      </w:r>
      <w:r w:rsidR="005359CC" w:rsidRPr="0021379B">
        <w:rPr>
          <w:rtl/>
        </w:rPr>
        <w:t>ه أو</w:t>
      </w:r>
      <w:r>
        <w:rPr>
          <w:rFonts w:hint="cs"/>
          <w:rtl/>
        </w:rPr>
        <w:t>ّ</w:t>
      </w:r>
      <w:r w:rsidR="005359CC" w:rsidRPr="0021379B">
        <w:rPr>
          <w:rtl/>
        </w:rPr>
        <w:t>ل مراتبه فتدب</w:t>
      </w:r>
      <w:r>
        <w:rPr>
          <w:rFonts w:hint="cs"/>
          <w:rtl/>
        </w:rPr>
        <w:t>ّ</w:t>
      </w:r>
      <w:r w:rsidR="005359CC" w:rsidRPr="0021379B">
        <w:rPr>
          <w:rtl/>
        </w:rPr>
        <w:t>ر</w:t>
      </w:r>
      <w:r w:rsidR="005359CC">
        <w:rPr>
          <w:rtl/>
        </w:rPr>
        <w:t xml:space="preserve">، </w:t>
      </w:r>
      <w:r>
        <w:rPr>
          <w:rtl/>
        </w:rPr>
        <w:t>( منه قدّ</w:t>
      </w:r>
      <w:r>
        <w:rPr>
          <w:rFonts w:hint="cs"/>
          <w:rtl/>
        </w:rPr>
        <w:t>ه</w:t>
      </w:r>
      <w:r w:rsidR="005359CC" w:rsidRPr="0021379B">
        <w:rPr>
          <w:rtl/>
        </w:rPr>
        <w:t xml:space="preserve"> )</w:t>
      </w:r>
      <w:r w:rsidR="00C74906">
        <w:rPr>
          <w:rtl/>
        </w:rPr>
        <w:t>.</w:t>
      </w:r>
    </w:p>
    <w:p w:rsidR="005359CC" w:rsidRPr="0021379B" w:rsidRDefault="005359CC" w:rsidP="00477647">
      <w:pPr>
        <w:pStyle w:val="libFootnote0"/>
        <w:rPr>
          <w:rtl/>
        </w:rPr>
      </w:pPr>
      <w:r w:rsidRPr="0021379B">
        <w:rPr>
          <w:rtl/>
        </w:rPr>
        <w:t>(</w:t>
      </w:r>
      <w:r w:rsidR="00477647">
        <w:rPr>
          <w:rFonts w:hint="cs"/>
          <w:rtl/>
        </w:rPr>
        <w:t>4</w:t>
      </w:r>
      <w:r w:rsidRPr="0021379B">
        <w:rPr>
          <w:rtl/>
        </w:rPr>
        <w:t xml:space="preserve">) كذا في المصدر وكان في </w:t>
      </w:r>
      <w:r w:rsidR="00477647">
        <w:rPr>
          <w:rtl/>
        </w:rPr>
        <w:t>ال</w:t>
      </w:r>
      <w:r w:rsidR="00477647">
        <w:rPr>
          <w:rFonts w:hint="cs"/>
          <w:rtl/>
        </w:rPr>
        <w:t>أ</w:t>
      </w:r>
      <w:r w:rsidRPr="0021379B">
        <w:rPr>
          <w:rtl/>
        </w:rPr>
        <w:t>صل أبي العلاء</w:t>
      </w:r>
      <w:r w:rsidR="00C74906">
        <w:rPr>
          <w:rtl/>
        </w:rPr>
        <w:t>.</w:t>
      </w:r>
    </w:p>
    <w:p w:rsidR="005359CC" w:rsidRPr="0021379B" w:rsidRDefault="005359CC" w:rsidP="00477647">
      <w:pPr>
        <w:pStyle w:val="libFootnote0"/>
        <w:rPr>
          <w:rtl/>
        </w:rPr>
      </w:pPr>
      <w:r w:rsidRPr="0021379B">
        <w:rPr>
          <w:rtl/>
        </w:rPr>
        <w:t>(</w:t>
      </w:r>
      <w:r w:rsidR="00477647">
        <w:rPr>
          <w:rFonts w:hint="cs"/>
          <w:rtl/>
        </w:rPr>
        <w:t>5</w:t>
      </w:r>
      <w:r w:rsidRPr="0021379B">
        <w:rPr>
          <w:rtl/>
        </w:rPr>
        <w:t xml:space="preserve">) عقاب </w:t>
      </w:r>
      <w:r w:rsidR="00477647">
        <w:rPr>
          <w:rtl/>
        </w:rPr>
        <w:t>ال</w:t>
      </w:r>
      <w:r w:rsidR="00477647">
        <w:rPr>
          <w:rFonts w:hint="cs"/>
          <w:rtl/>
        </w:rPr>
        <w:t>أ</w:t>
      </w:r>
      <w:r w:rsidRPr="0021379B">
        <w:rPr>
          <w:rtl/>
        </w:rPr>
        <w:t>عمال</w:t>
      </w:r>
      <w:r>
        <w:rPr>
          <w:rtl/>
        </w:rPr>
        <w:t xml:space="preserve">: </w:t>
      </w:r>
      <w:r w:rsidRPr="0021379B">
        <w:rPr>
          <w:rtl/>
        </w:rPr>
        <w:t>299</w:t>
      </w:r>
      <w:r w:rsidR="00E4299D">
        <w:rPr>
          <w:rtl/>
        </w:rPr>
        <w:t>/</w:t>
      </w:r>
      <w:r w:rsidRPr="0021379B">
        <w:rPr>
          <w:rtl/>
        </w:rPr>
        <w:t>1</w:t>
      </w:r>
      <w:r w:rsidR="00C74906">
        <w:rPr>
          <w:rtl/>
        </w:rPr>
        <w:t>.</w:t>
      </w:r>
    </w:p>
    <w:p w:rsidR="005359CC" w:rsidRDefault="00477647" w:rsidP="001D3C86">
      <w:pPr>
        <w:pStyle w:val="libFootnote0"/>
        <w:rPr>
          <w:rtl/>
        </w:rPr>
      </w:pPr>
      <w:r>
        <w:rPr>
          <w:rtl/>
        </w:rPr>
        <w:t>12 - المحا</w:t>
      </w:r>
      <w:r w:rsidR="005359CC">
        <w:rPr>
          <w:rtl/>
        </w:rPr>
        <w:t>سن: 3</w:t>
      </w:r>
      <w:r w:rsidR="00E4299D">
        <w:rPr>
          <w:rtl/>
        </w:rPr>
        <w:t>/</w:t>
      </w:r>
      <w:r w:rsidR="005359CC">
        <w:rPr>
          <w:rtl/>
        </w:rPr>
        <w:t>3</w:t>
      </w:r>
      <w:r w:rsidR="00C74906">
        <w:rPr>
          <w:rtl/>
        </w:rPr>
        <w:t>.</w:t>
      </w:r>
    </w:p>
    <w:p w:rsidR="005359CC" w:rsidRPr="0021379B" w:rsidRDefault="005359CC" w:rsidP="00477647">
      <w:pPr>
        <w:pStyle w:val="libFootnote0"/>
        <w:rPr>
          <w:rtl/>
        </w:rPr>
      </w:pPr>
      <w:r w:rsidRPr="0021379B">
        <w:rPr>
          <w:rtl/>
        </w:rPr>
        <w:t>(</w:t>
      </w:r>
      <w:r w:rsidR="00477647">
        <w:rPr>
          <w:rFonts w:hint="cs"/>
          <w:rtl/>
        </w:rPr>
        <w:t>6</w:t>
      </w:r>
      <w:r w:rsidRPr="0021379B">
        <w:rPr>
          <w:rtl/>
        </w:rPr>
        <w:t>) الشح</w:t>
      </w:r>
      <w:r w:rsidR="00477647">
        <w:rPr>
          <w:rFonts w:hint="cs"/>
          <w:rtl/>
        </w:rPr>
        <w:t>ّ</w:t>
      </w:r>
      <w:r>
        <w:rPr>
          <w:rtl/>
        </w:rPr>
        <w:t xml:space="preserve">: </w:t>
      </w:r>
      <w:r w:rsidRPr="0021379B">
        <w:rPr>
          <w:rtl/>
        </w:rPr>
        <w:t>البخل ( لسان العرب 2</w:t>
      </w:r>
      <w:r>
        <w:rPr>
          <w:rtl/>
        </w:rPr>
        <w:t xml:space="preserve">: </w:t>
      </w:r>
      <w:r w:rsidRPr="0021379B">
        <w:rPr>
          <w:rtl/>
        </w:rPr>
        <w:t>494 )</w:t>
      </w:r>
      <w:r w:rsidR="00C74906">
        <w:rPr>
          <w:rtl/>
        </w:rPr>
        <w:t>.</w:t>
      </w:r>
      <w:r w:rsidRPr="0021379B">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وهوى متب</w:t>
      </w:r>
      <w:r w:rsidR="002C2D2E">
        <w:rPr>
          <w:rFonts w:hint="cs"/>
          <w:rtl/>
        </w:rPr>
        <w:t>ّ</w:t>
      </w:r>
      <w:r>
        <w:rPr>
          <w:rtl/>
        </w:rPr>
        <w:t>ع، وإعجاب المرء بنفسه</w:t>
      </w:r>
      <w:r w:rsidR="00C74906">
        <w:rPr>
          <w:rtl/>
        </w:rPr>
        <w:t>.</w:t>
      </w:r>
    </w:p>
    <w:p w:rsidR="005359CC" w:rsidRDefault="005359CC" w:rsidP="00D86120">
      <w:pPr>
        <w:pStyle w:val="libNormal"/>
        <w:rPr>
          <w:rtl/>
        </w:rPr>
      </w:pPr>
      <w:r w:rsidRPr="00D86120">
        <w:rPr>
          <w:rtl/>
        </w:rPr>
        <w:t>[246]</w:t>
      </w:r>
      <w:r w:rsidRPr="0021379B">
        <w:t xml:space="preserve"> </w:t>
      </w:r>
      <w:r w:rsidRPr="0021379B">
        <w:rPr>
          <w:rtl/>
        </w:rPr>
        <w:t>13</w:t>
      </w:r>
      <w:r>
        <w:rPr>
          <w:rtl/>
        </w:rPr>
        <w:t xml:space="preserve"> - وعن هارون بن الجهم، عن أبي جميلة مفض</w:t>
      </w:r>
      <w:r w:rsidR="002C2D2E">
        <w:rPr>
          <w:rFonts w:hint="cs"/>
          <w:rtl/>
        </w:rPr>
        <w:t>ّ</w:t>
      </w:r>
      <w:r>
        <w:rPr>
          <w:rtl/>
        </w:rPr>
        <w:t xml:space="preserve">ل بن صالح، عن سعد بن طريف، عن أبي جعفر </w:t>
      </w:r>
      <w:r w:rsidR="002C2D2E">
        <w:rPr>
          <w:rFonts w:hint="cs"/>
          <w:rtl/>
        </w:rPr>
        <w:t>(</w:t>
      </w:r>
      <w:r w:rsidR="002C2D2E">
        <w:rPr>
          <w:rtl/>
        </w:rPr>
        <w:t xml:space="preserve"> </w:t>
      </w:r>
      <w:r w:rsidR="002C2D2E" w:rsidRPr="00F640F5">
        <w:rPr>
          <w:rStyle w:val="libAlaemChar"/>
          <w:rFonts w:hint="cs"/>
          <w:rtl/>
        </w:rPr>
        <w:t>عليه‌السلام</w:t>
      </w:r>
      <w:r w:rsidR="002C2D2E">
        <w:rPr>
          <w:rtl/>
        </w:rPr>
        <w:t xml:space="preserve"> </w:t>
      </w:r>
      <w:r w:rsidR="002C2D2E">
        <w:rPr>
          <w:rFonts w:hint="cs"/>
          <w:rtl/>
        </w:rPr>
        <w:t xml:space="preserve">) </w:t>
      </w:r>
      <w:r>
        <w:rPr>
          <w:rtl/>
        </w:rPr>
        <w:t>قال - في حديث -: ثلاث موبقات: شح</w:t>
      </w:r>
      <w:r w:rsidR="006C50E7">
        <w:rPr>
          <w:rFonts w:hint="cs"/>
          <w:rtl/>
        </w:rPr>
        <w:t>ّ</w:t>
      </w:r>
      <w:r>
        <w:rPr>
          <w:rtl/>
        </w:rPr>
        <w:t xml:space="preserve"> مطاع، وهوى مت</w:t>
      </w:r>
      <w:r w:rsidR="006C50E7">
        <w:rPr>
          <w:rFonts w:hint="cs"/>
          <w:rtl/>
        </w:rPr>
        <w:t>ّ</w:t>
      </w:r>
      <w:r>
        <w:rPr>
          <w:rtl/>
        </w:rPr>
        <w:t>بع، وإعجاب المرء بنفسه</w:t>
      </w:r>
      <w:r w:rsidR="00C74906">
        <w:rPr>
          <w:rtl/>
        </w:rPr>
        <w:t>.</w:t>
      </w:r>
    </w:p>
    <w:p w:rsidR="005359CC" w:rsidRDefault="005359CC" w:rsidP="00D86120">
      <w:pPr>
        <w:pStyle w:val="libNormal"/>
        <w:rPr>
          <w:rtl/>
        </w:rPr>
      </w:pPr>
      <w:r>
        <w:rPr>
          <w:rtl/>
        </w:rPr>
        <w:t xml:space="preserve">ورواه الصدوق في ( معاني </w:t>
      </w:r>
      <w:r w:rsidR="006C50E7">
        <w:rPr>
          <w:rtl/>
        </w:rPr>
        <w:t>ال</w:t>
      </w:r>
      <w:r w:rsidR="006C50E7">
        <w:rPr>
          <w:rFonts w:hint="cs"/>
          <w:rtl/>
        </w:rPr>
        <w:t>أ</w:t>
      </w:r>
      <w:r>
        <w:rPr>
          <w:rtl/>
        </w:rPr>
        <w:t>خبار ): عن محم</w:t>
      </w:r>
      <w:r w:rsidR="006C50E7">
        <w:rPr>
          <w:rFonts w:hint="cs"/>
          <w:rtl/>
        </w:rPr>
        <w:t>ّ</w:t>
      </w:r>
      <w:r>
        <w:rPr>
          <w:rtl/>
        </w:rPr>
        <w:t>د بن الحسن، عن الصف</w:t>
      </w:r>
      <w:r w:rsidR="006C50E7">
        <w:rPr>
          <w:rFonts w:hint="cs"/>
          <w:rtl/>
        </w:rPr>
        <w:t>ّ</w:t>
      </w:r>
      <w:r>
        <w:rPr>
          <w:rtl/>
        </w:rPr>
        <w:t>ار، عن أحمد بن محم</w:t>
      </w:r>
      <w:r w:rsidR="00512CA5">
        <w:rPr>
          <w:rFonts w:hint="cs"/>
          <w:rtl/>
        </w:rPr>
        <w:t>ّ</w:t>
      </w:r>
      <w:r>
        <w:rPr>
          <w:rtl/>
        </w:rPr>
        <w:t xml:space="preserve">د، عن البرقي، مثله </w:t>
      </w:r>
      <w:r w:rsidRPr="00D864A7">
        <w:rPr>
          <w:rStyle w:val="libFootnotenumChar"/>
          <w:rtl/>
        </w:rPr>
        <w:t>(1)</w:t>
      </w:r>
      <w:r w:rsidR="00C74906">
        <w:rPr>
          <w:rtl/>
        </w:rPr>
        <w:t>.</w:t>
      </w:r>
    </w:p>
    <w:p w:rsidR="005359CC" w:rsidRDefault="005359CC" w:rsidP="00D86120">
      <w:pPr>
        <w:pStyle w:val="libNormal"/>
        <w:rPr>
          <w:rtl/>
        </w:rPr>
      </w:pPr>
      <w:r w:rsidRPr="00D86120">
        <w:rPr>
          <w:rtl/>
        </w:rPr>
        <w:t>[247]</w:t>
      </w:r>
      <w:r w:rsidRPr="0021379B">
        <w:t xml:space="preserve"> </w:t>
      </w:r>
      <w:r w:rsidRPr="0021379B">
        <w:rPr>
          <w:rtl/>
        </w:rPr>
        <w:t>14</w:t>
      </w:r>
      <w:r>
        <w:rPr>
          <w:rtl/>
        </w:rPr>
        <w:t xml:space="preserve"> - وعن حم</w:t>
      </w:r>
      <w:r w:rsidR="00512CA5">
        <w:rPr>
          <w:rFonts w:hint="cs"/>
          <w:rtl/>
        </w:rPr>
        <w:t>ّ</w:t>
      </w:r>
      <w:r>
        <w:rPr>
          <w:rtl/>
        </w:rPr>
        <w:t>اد بن عمرو النصيبي، عن السري بن خالد، عن أبي عبدالله، عن آبائه</w:t>
      </w:r>
      <w:r w:rsidR="00512CA5">
        <w:rPr>
          <w:rFonts w:hint="cs"/>
          <w:rtl/>
        </w:rPr>
        <w:t xml:space="preserve"> (</w:t>
      </w:r>
      <w:r>
        <w:rPr>
          <w:rtl/>
        </w:rPr>
        <w:t xml:space="preserve"> </w:t>
      </w:r>
      <w:r w:rsidRPr="00F640F5">
        <w:rPr>
          <w:rStyle w:val="libAlaemChar"/>
          <w:rFonts w:hint="cs"/>
          <w:rtl/>
        </w:rPr>
        <w:t>عليهم‌السلام</w:t>
      </w:r>
      <w:r w:rsidR="00512CA5">
        <w:rPr>
          <w:rFonts w:hint="cs"/>
          <w:rtl/>
        </w:rPr>
        <w:t xml:space="preserve"> ) ،</w:t>
      </w:r>
      <w:r>
        <w:rPr>
          <w:rtl/>
        </w:rPr>
        <w:t xml:space="preserve"> في وصي</w:t>
      </w:r>
      <w:r w:rsidR="00512CA5">
        <w:rPr>
          <w:rFonts w:hint="cs"/>
          <w:rtl/>
        </w:rPr>
        <w:t>ّ</w:t>
      </w:r>
      <w:r>
        <w:rPr>
          <w:rtl/>
        </w:rPr>
        <w:t>ة النبي</w:t>
      </w:r>
      <w:r w:rsidR="00512CA5">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12CA5">
        <w:rPr>
          <w:rFonts w:hint="cs"/>
          <w:rtl/>
        </w:rPr>
        <w:t xml:space="preserve">) </w:t>
      </w:r>
      <w:r>
        <w:rPr>
          <w:rtl/>
        </w:rPr>
        <w:t>لأمير المؤمنين</w:t>
      </w:r>
      <w:r w:rsidR="00512CA5">
        <w:rPr>
          <w:rFonts w:hint="cs"/>
          <w:rtl/>
        </w:rPr>
        <w:t xml:space="preserve"> (</w:t>
      </w:r>
      <w:r>
        <w:rPr>
          <w:rtl/>
        </w:rPr>
        <w:t xml:space="preserve"> </w:t>
      </w:r>
      <w:r w:rsidRPr="00F640F5">
        <w:rPr>
          <w:rStyle w:val="libAlaemChar"/>
          <w:rFonts w:hint="cs"/>
          <w:rtl/>
        </w:rPr>
        <w:t>عليه‌السلام</w:t>
      </w:r>
      <w:r w:rsidR="00512CA5">
        <w:rPr>
          <w:rFonts w:hint="cs"/>
          <w:rtl/>
        </w:rPr>
        <w:t xml:space="preserve"> ) ،</w:t>
      </w:r>
      <w:r>
        <w:rPr>
          <w:rtl/>
        </w:rPr>
        <w:t xml:space="preserve"> قال: لا مال أعود من العقل، ولا وحدة أوحش من العجب، الحديث</w:t>
      </w:r>
      <w:r w:rsidR="00C74906">
        <w:rPr>
          <w:rtl/>
        </w:rPr>
        <w:t>.</w:t>
      </w:r>
    </w:p>
    <w:p w:rsidR="005359CC" w:rsidRDefault="005359CC" w:rsidP="00D86120">
      <w:pPr>
        <w:pStyle w:val="libNormal"/>
        <w:rPr>
          <w:rtl/>
        </w:rPr>
      </w:pPr>
      <w:r w:rsidRPr="00D86120">
        <w:rPr>
          <w:rtl/>
        </w:rPr>
        <w:t>[248]</w:t>
      </w:r>
      <w:r w:rsidRPr="0021379B">
        <w:t xml:space="preserve"> </w:t>
      </w:r>
      <w:r w:rsidRPr="0021379B">
        <w:rPr>
          <w:rtl/>
        </w:rPr>
        <w:t>15</w:t>
      </w:r>
      <w:r>
        <w:rPr>
          <w:rtl/>
        </w:rPr>
        <w:t xml:space="preserve"> - محم</w:t>
      </w:r>
      <w:r w:rsidR="00512CA5">
        <w:rPr>
          <w:rFonts w:hint="cs"/>
          <w:rtl/>
        </w:rPr>
        <w:t>ّ</w:t>
      </w:r>
      <w:r>
        <w:rPr>
          <w:rtl/>
        </w:rPr>
        <w:t>د بن علي بن الحسين، بإسناده عن حم</w:t>
      </w:r>
      <w:r w:rsidR="00512CA5">
        <w:rPr>
          <w:rFonts w:hint="cs"/>
          <w:rtl/>
        </w:rPr>
        <w:t>ّ</w:t>
      </w:r>
      <w:r>
        <w:rPr>
          <w:rtl/>
        </w:rPr>
        <w:t>اد بن عمرو وأنس بن محم</w:t>
      </w:r>
      <w:r w:rsidR="00512CA5">
        <w:rPr>
          <w:rFonts w:hint="cs"/>
          <w:rtl/>
        </w:rPr>
        <w:t>ّ</w:t>
      </w:r>
      <w:r>
        <w:rPr>
          <w:rtl/>
        </w:rPr>
        <w:t>د، عن أبيه جميعا</w:t>
      </w:r>
      <w:r w:rsidR="00512CA5">
        <w:rPr>
          <w:rFonts w:hint="cs"/>
          <w:rtl/>
        </w:rPr>
        <w:t>ً</w:t>
      </w:r>
      <w:r>
        <w:rPr>
          <w:rtl/>
        </w:rPr>
        <w:t>، عن جعفر بن محم</w:t>
      </w:r>
      <w:r w:rsidR="00512CA5">
        <w:rPr>
          <w:rFonts w:hint="cs"/>
          <w:rtl/>
        </w:rPr>
        <w:t>ّ</w:t>
      </w:r>
      <w:r>
        <w:rPr>
          <w:rtl/>
        </w:rPr>
        <w:t>د، عن آبائه</w:t>
      </w:r>
      <w:r w:rsidR="00512CA5">
        <w:rPr>
          <w:rFonts w:hint="cs"/>
          <w:rtl/>
        </w:rPr>
        <w:t xml:space="preserve"> (</w:t>
      </w:r>
      <w:r>
        <w:rPr>
          <w:rtl/>
        </w:rPr>
        <w:t xml:space="preserve"> </w:t>
      </w:r>
      <w:r w:rsidRPr="00F640F5">
        <w:rPr>
          <w:rStyle w:val="libAlaemChar"/>
          <w:rFonts w:hint="cs"/>
          <w:rtl/>
        </w:rPr>
        <w:t>عليهم‌السلام</w:t>
      </w:r>
      <w:r>
        <w:rPr>
          <w:rtl/>
        </w:rPr>
        <w:t xml:space="preserve"> </w:t>
      </w:r>
      <w:r w:rsidR="00512CA5">
        <w:rPr>
          <w:rFonts w:hint="cs"/>
          <w:rtl/>
        </w:rPr>
        <w:t xml:space="preserve">) </w:t>
      </w:r>
      <w:r>
        <w:rPr>
          <w:rtl/>
        </w:rPr>
        <w:t>- في وصي</w:t>
      </w:r>
      <w:r w:rsidR="00512CA5">
        <w:rPr>
          <w:rFonts w:hint="cs"/>
          <w:rtl/>
        </w:rPr>
        <w:t>ّ</w:t>
      </w:r>
      <w:r>
        <w:rPr>
          <w:rtl/>
        </w:rPr>
        <w:t>ة النبي</w:t>
      </w:r>
      <w:r w:rsidR="00512CA5">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12CA5">
        <w:rPr>
          <w:rFonts w:hint="cs"/>
          <w:rtl/>
        </w:rPr>
        <w:t xml:space="preserve">) </w:t>
      </w:r>
      <w:r>
        <w:rPr>
          <w:rtl/>
        </w:rPr>
        <w:t xml:space="preserve">لعلي </w:t>
      </w:r>
      <w:r w:rsidR="00857C71">
        <w:rPr>
          <w:rFonts w:hint="cs"/>
          <w:rtl/>
        </w:rPr>
        <w:t>(</w:t>
      </w:r>
      <w:r w:rsidR="00857C71">
        <w:rPr>
          <w:rtl/>
        </w:rPr>
        <w:t xml:space="preserve"> </w:t>
      </w:r>
      <w:r w:rsidR="00857C71" w:rsidRPr="00F640F5">
        <w:rPr>
          <w:rStyle w:val="libAlaemChar"/>
          <w:rFonts w:hint="cs"/>
          <w:rtl/>
        </w:rPr>
        <w:t>عليه‌السلام</w:t>
      </w:r>
      <w:r w:rsidR="00857C71">
        <w:rPr>
          <w:rtl/>
        </w:rPr>
        <w:t xml:space="preserve"> </w:t>
      </w:r>
      <w:r w:rsidR="00857C71">
        <w:rPr>
          <w:rFonts w:hint="cs"/>
          <w:rtl/>
        </w:rPr>
        <w:t xml:space="preserve">) </w:t>
      </w:r>
      <w:r>
        <w:rPr>
          <w:rtl/>
        </w:rPr>
        <w:t>- قال: يا علي، ثلاث مهلكات: شح</w:t>
      </w:r>
      <w:r w:rsidR="00512CA5">
        <w:rPr>
          <w:rFonts w:hint="cs"/>
          <w:rtl/>
        </w:rPr>
        <w:t>ّ</w:t>
      </w:r>
      <w:r>
        <w:rPr>
          <w:rtl/>
        </w:rPr>
        <w:t xml:space="preserve"> مطاع، وهوى متبع، وإعجاب المرء بنفسه</w:t>
      </w:r>
      <w:r w:rsidR="00C74906">
        <w:rPr>
          <w:rtl/>
        </w:rPr>
        <w:t>.</w:t>
      </w:r>
    </w:p>
    <w:p w:rsidR="005359CC" w:rsidRDefault="005359CC" w:rsidP="00D86120">
      <w:pPr>
        <w:pStyle w:val="libNormal"/>
        <w:rPr>
          <w:rtl/>
        </w:rPr>
      </w:pPr>
      <w:r w:rsidRPr="00D86120">
        <w:rPr>
          <w:rtl/>
        </w:rPr>
        <w:t>[249]</w:t>
      </w:r>
      <w:r w:rsidRPr="0021379B">
        <w:t xml:space="preserve"> </w:t>
      </w:r>
      <w:r w:rsidRPr="0021379B">
        <w:rPr>
          <w:rtl/>
        </w:rPr>
        <w:t>16</w:t>
      </w:r>
      <w:r>
        <w:rPr>
          <w:rtl/>
        </w:rPr>
        <w:t xml:space="preserve"> - وبإسناده، عن محم</w:t>
      </w:r>
      <w:r w:rsidR="00857C71">
        <w:rPr>
          <w:rFonts w:hint="cs"/>
          <w:rtl/>
        </w:rPr>
        <w:t>ّ</w:t>
      </w:r>
      <w:r>
        <w:rPr>
          <w:rtl/>
        </w:rPr>
        <w:t xml:space="preserve">د بن زياد يعني ابن أبي عمير، عن أبان بن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13 - المحاسن: 4</w:t>
      </w:r>
      <w:r w:rsidR="00E4299D">
        <w:rPr>
          <w:rtl/>
        </w:rPr>
        <w:t>/</w:t>
      </w:r>
      <w:r>
        <w:rPr>
          <w:rtl/>
        </w:rPr>
        <w:t xml:space="preserve">4، وتأتي قطعة منه في الحديث 7 من الباب 54 من أبواب الوضوء من كتاب الطهارة وقطعة منه </w:t>
      </w:r>
      <w:r w:rsidR="002B46A7">
        <w:rPr>
          <w:rtl/>
        </w:rPr>
        <w:t>أيضاً</w:t>
      </w:r>
      <w:r>
        <w:rPr>
          <w:rtl/>
        </w:rPr>
        <w:t xml:space="preserve"> في الحديث 19 من الباب 1 من أبواب صلاة الجماعة من كتاب الصلاة</w:t>
      </w:r>
      <w:r w:rsidR="00C74906">
        <w:rPr>
          <w:rtl/>
        </w:rPr>
        <w:t>.</w:t>
      </w:r>
      <w:r>
        <w:rPr>
          <w:rtl/>
        </w:rPr>
        <w:t xml:space="preserve"> ويأتي تمامه في الحديث 17 من الباب 5 من أبواب ما تجب فيه الزكاة من كتاب الزكاة عن الخصال والزهد</w:t>
      </w:r>
      <w:r w:rsidR="00C74906">
        <w:rPr>
          <w:rtl/>
        </w:rPr>
        <w:t>.</w:t>
      </w:r>
    </w:p>
    <w:p w:rsidR="005359CC" w:rsidRPr="0021379B" w:rsidRDefault="005359CC" w:rsidP="001D3C86">
      <w:pPr>
        <w:pStyle w:val="libFootnote0"/>
        <w:rPr>
          <w:rtl/>
        </w:rPr>
      </w:pPr>
      <w:r w:rsidRPr="0021379B">
        <w:rPr>
          <w:rtl/>
        </w:rPr>
        <w:t xml:space="preserve">(1) معاني </w:t>
      </w:r>
      <w:r w:rsidR="008E749F">
        <w:rPr>
          <w:rtl/>
        </w:rPr>
        <w:t>الا</w:t>
      </w:r>
      <w:r w:rsidRPr="0021379B">
        <w:rPr>
          <w:rtl/>
        </w:rPr>
        <w:t>خبار</w:t>
      </w:r>
      <w:r>
        <w:rPr>
          <w:rtl/>
        </w:rPr>
        <w:t xml:space="preserve">: </w:t>
      </w:r>
      <w:r w:rsidRPr="0021379B">
        <w:rPr>
          <w:rtl/>
        </w:rPr>
        <w:t>314</w:t>
      </w:r>
      <w:r w:rsidR="00E4299D">
        <w:rPr>
          <w:rtl/>
        </w:rPr>
        <w:t>/</w:t>
      </w:r>
      <w:r w:rsidRPr="0021379B">
        <w:rPr>
          <w:rtl/>
        </w:rPr>
        <w:t>1</w:t>
      </w:r>
      <w:r>
        <w:rPr>
          <w:rtl/>
        </w:rPr>
        <w:t xml:space="preserve">، </w:t>
      </w:r>
      <w:r w:rsidRPr="0021379B">
        <w:rPr>
          <w:rtl/>
        </w:rPr>
        <w:t>والخصال</w:t>
      </w:r>
      <w:r>
        <w:rPr>
          <w:rtl/>
        </w:rPr>
        <w:t xml:space="preserve">: </w:t>
      </w:r>
      <w:r w:rsidRPr="0021379B">
        <w:rPr>
          <w:rtl/>
        </w:rPr>
        <w:t>83</w:t>
      </w:r>
      <w:r w:rsidR="00E4299D">
        <w:rPr>
          <w:rtl/>
        </w:rPr>
        <w:t>/</w:t>
      </w:r>
      <w:r w:rsidRPr="0021379B">
        <w:rPr>
          <w:rtl/>
        </w:rPr>
        <w:t>10</w:t>
      </w:r>
      <w:r w:rsidR="00C74906">
        <w:rPr>
          <w:rtl/>
        </w:rPr>
        <w:t>.</w:t>
      </w:r>
    </w:p>
    <w:p w:rsidR="005359CC" w:rsidRDefault="005359CC" w:rsidP="001D3C86">
      <w:pPr>
        <w:pStyle w:val="libFootnote0"/>
        <w:rPr>
          <w:rtl/>
        </w:rPr>
      </w:pPr>
      <w:r>
        <w:rPr>
          <w:rtl/>
        </w:rPr>
        <w:t>14 - المحا سن: 16</w:t>
      </w:r>
      <w:r w:rsidR="00E4299D">
        <w:rPr>
          <w:rtl/>
        </w:rPr>
        <w:t>/</w:t>
      </w:r>
      <w:r>
        <w:rPr>
          <w:rtl/>
        </w:rPr>
        <w:t>47</w:t>
      </w:r>
      <w:r w:rsidR="00C74906">
        <w:rPr>
          <w:rtl/>
        </w:rPr>
        <w:t>.</w:t>
      </w:r>
    </w:p>
    <w:p w:rsidR="005359CC" w:rsidRDefault="005359CC" w:rsidP="001D3C86">
      <w:pPr>
        <w:pStyle w:val="libFootnote0"/>
        <w:rPr>
          <w:rtl/>
        </w:rPr>
      </w:pPr>
      <w:r>
        <w:rPr>
          <w:rtl/>
        </w:rPr>
        <w:t>15 - الفقيه 4: 260</w:t>
      </w:r>
      <w:r w:rsidR="00E4299D">
        <w:rPr>
          <w:rtl/>
        </w:rPr>
        <w:t>/</w:t>
      </w:r>
      <w:r>
        <w:rPr>
          <w:rtl/>
        </w:rPr>
        <w:t>824، وأورد قطعة منه في الحديث 1 من الباب 54 من أبواب الوضوء من كتاب الطهارة</w:t>
      </w:r>
      <w:r w:rsidR="00C74906">
        <w:rPr>
          <w:rtl/>
        </w:rPr>
        <w:t>.</w:t>
      </w:r>
    </w:p>
    <w:p w:rsidR="005359CC" w:rsidRDefault="005359CC" w:rsidP="001D3C86">
      <w:pPr>
        <w:pStyle w:val="libFootnote0"/>
        <w:rPr>
          <w:rtl/>
        </w:rPr>
      </w:pPr>
      <w:r>
        <w:rPr>
          <w:rtl/>
        </w:rPr>
        <w:t>16 - الفقيه 4: 281</w:t>
      </w:r>
      <w:r w:rsidR="00E4299D">
        <w:rPr>
          <w:rtl/>
        </w:rPr>
        <w:t>/</w:t>
      </w:r>
      <w:r>
        <w:rPr>
          <w:rtl/>
        </w:rPr>
        <w:t>832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00D78">
      <w:pPr>
        <w:pStyle w:val="libNormal0"/>
        <w:rPr>
          <w:rtl/>
        </w:rPr>
      </w:pPr>
      <w:r>
        <w:rPr>
          <w:rtl/>
        </w:rPr>
        <w:lastRenderedPageBreak/>
        <w:t xml:space="preserve">عثمان، عن الصادق </w:t>
      </w:r>
      <w:r w:rsidR="00E00D78">
        <w:rPr>
          <w:rFonts w:hint="cs"/>
          <w:rtl/>
        </w:rPr>
        <w:t>(</w:t>
      </w:r>
      <w:r w:rsidR="00E00D78">
        <w:rPr>
          <w:rtl/>
        </w:rPr>
        <w:t xml:space="preserve"> </w:t>
      </w:r>
      <w:r w:rsidR="00E00D78" w:rsidRPr="00F640F5">
        <w:rPr>
          <w:rStyle w:val="libAlaemChar"/>
          <w:rFonts w:hint="cs"/>
          <w:rtl/>
        </w:rPr>
        <w:t>عليه‌السلام</w:t>
      </w:r>
      <w:r w:rsidR="00E00D78">
        <w:rPr>
          <w:rtl/>
        </w:rPr>
        <w:t xml:space="preserve"> </w:t>
      </w:r>
      <w:r w:rsidR="00E00D78">
        <w:rPr>
          <w:rFonts w:hint="cs"/>
          <w:rtl/>
        </w:rPr>
        <w:t xml:space="preserve">) </w:t>
      </w:r>
      <w:r>
        <w:rPr>
          <w:rtl/>
        </w:rPr>
        <w:t>- في حديث - قال: وإن كان الممر</w:t>
      </w:r>
      <w:r w:rsidR="00E00D78">
        <w:rPr>
          <w:rFonts w:hint="cs"/>
          <w:rtl/>
        </w:rPr>
        <w:t>ّ</w:t>
      </w:r>
      <w:r>
        <w:rPr>
          <w:rtl/>
        </w:rPr>
        <w:t xml:space="preserve"> على الصراط حق</w:t>
      </w:r>
      <w:r w:rsidR="00E00D78">
        <w:rPr>
          <w:rFonts w:hint="cs"/>
          <w:rtl/>
        </w:rPr>
        <w:t>ّ</w:t>
      </w:r>
      <w:r>
        <w:rPr>
          <w:rtl/>
        </w:rPr>
        <w:t>ا</w:t>
      </w:r>
      <w:r w:rsidR="00E00D78">
        <w:rPr>
          <w:rFonts w:hint="cs"/>
          <w:rtl/>
        </w:rPr>
        <w:t>ً</w:t>
      </w:r>
      <w:r>
        <w:rPr>
          <w:rtl/>
        </w:rPr>
        <w:t xml:space="preserve"> فالعجب لماذا؟!</w:t>
      </w:r>
    </w:p>
    <w:p w:rsidR="005359CC" w:rsidRDefault="005359CC" w:rsidP="009B5319">
      <w:pPr>
        <w:pStyle w:val="libNormal"/>
        <w:rPr>
          <w:rtl/>
        </w:rPr>
      </w:pPr>
      <w:r w:rsidRPr="00D864A7">
        <w:rPr>
          <w:rStyle w:val="libNormalChar"/>
          <w:rtl/>
        </w:rPr>
        <w:t>[250]</w:t>
      </w:r>
      <w:r w:rsidRPr="0021379B">
        <w:t xml:space="preserve"> </w:t>
      </w:r>
      <w:r w:rsidRPr="0021379B">
        <w:rPr>
          <w:rtl/>
        </w:rPr>
        <w:t>17</w:t>
      </w:r>
      <w:r>
        <w:rPr>
          <w:rtl/>
        </w:rPr>
        <w:t xml:space="preserve"> - وفي ( العلل )، وفي ( التوحيد ): عن طاهر بن محم</w:t>
      </w:r>
      <w:r w:rsidR="00E00D78">
        <w:rPr>
          <w:rFonts w:hint="cs"/>
          <w:rtl/>
        </w:rPr>
        <w:t>ّ</w:t>
      </w:r>
      <w:r>
        <w:rPr>
          <w:rtl/>
        </w:rPr>
        <w:t>د بن يونس، عن محم</w:t>
      </w:r>
      <w:r w:rsidR="009B5319">
        <w:rPr>
          <w:rFonts w:hint="cs"/>
          <w:rtl/>
        </w:rPr>
        <w:t>ّ</w:t>
      </w:r>
      <w:r>
        <w:rPr>
          <w:rtl/>
        </w:rPr>
        <w:t>د بن عثمان الهروي، عن الحسن بن مهاجر، عن هشام بن خالد، عن الحسن بن يحيى، عن صدقة بن عبدالله، عن هشام، عن أنس، عن النبي</w:t>
      </w:r>
      <w:r w:rsidR="009B5319">
        <w:rPr>
          <w:rFonts w:hint="cs"/>
          <w:rtl/>
        </w:rPr>
        <w:t xml:space="preserve"> (</w:t>
      </w:r>
      <w:r>
        <w:rPr>
          <w:rtl/>
        </w:rPr>
        <w:t xml:space="preserve"> </w:t>
      </w:r>
      <w:r w:rsidRPr="00F640F5">
        <w:rPr>
          <w:rStyle w:val="libAlaemChar"/>
          <w:rFonts w:hint="cs"/>
          <w:rtl/>
        </w:rPr>
        <w:t>صلى‌الله‌عليه‌وآله‌وسلم</w:t>
      </w:r>
      <w:r w:rsidR="009B5319">
        <w:rPr>
          <w:rFonts w:hint="cs"/>
          <w:rtl/>
        </w:rPr>
        <w:t xml:space="preserve"> ) ،</w:t>
      </w:r>
      <w:r>
        <w:rPr>
          <w:rtl/>
        </w:rPr>
        <w:t xml:space="preserve"> عن جبرئيل - في حديث - قال: قال الله تبارك وتعالى: ما يتقر</w:t>
      </w:r>
      <w:r w:rsidR="009B5319">
        <w:rPr>
          <w:rFonts w:hint="cs"/>
          <w:rtl/>
        </w:rPr>
        <w:t>ّ</w:t>
      </w:r>
      <w:r>
        <w:rPr>
          <w:rtl/>
        </w:rPr>
        <w:t>ب إلي</w:t>
      </w:r>
      <w:r w:rsidR="00867A14">
        <w:rPr>
          <w:rFonts w:hint="cs"/>
          <w:rtl/>
        </w:rPr>
        <w:t>ّ</w:t>
      </w:r>
      <w:r>
        <w:rPr>
          <w:rtl/>
        </w:rPr>
        <w:t xml:space="preserve"> عبدي بمثل أداء ما افترضت</w:t>
      </w:r>
      <w:r w:rsidR="00EC2EE0">
        <w:rPr>
          <w:rFonts w:hint="cs"/>
          <w:rtl/>
        </w:rPr>
        <w:t>ُ</w:t>
      </w:r>
      <w:r>
        <w:rPr>
          <w:rtl/>
        </w:rPr>
        <w:t xml:space="preserve"> عليه، وإن</w:t>
      </w:r>
      <w:r w:rsidR="00EC2EE0">
        <w:rPr>
          <w:rFonts w:hint="cs"/>
          <w:rtl/>
        </w:rPr>
        <w:t>َّ</w:t>
      </w:r>
      <w:r>
        <w:rPr>
          <w:rtl/>
        </w:rPr>
        <w:t xml:space="preserve"> من عبادي المؤمنين لمن يريد الباب من العبادة فأكف</w:t>
      </w:r>
      <w:r w:rsidR="00EC2EE0">
        <w:rPr>
          <w:rFonts w:hint="cs"/>
          <w:rtl/>
        </w:rPr>
        <w:t>ّ</w:t>
      </w:r>
      <w:r>
        <w:rPr>
          <w:rtl/>
        </w:rPr>
        <w:t>ه عنه لئل</w:t>
      </w:r>
      <w:r w:rsidR="00EC2EE0">
        <w:rPr>
          <w:rFonts w:hint="cs"/>
          <w:rtl/>
        </w:rPr>
        <w:t>ّ</w:t>
      </w:r>
      <w:r>
        <w:rPr>
          <w:rtl/>
        </w:rPr>
        <w:t>ا يدخله عجب فيفسده</w:t>
      </w:r>
      <w:r w:rsidR="00C74906">
        <w:rPr>
          <w:rtl/>
        </w:rPr>
        <w:t>.</w:t>
      </w:r>
    </w:p>
    <w:p w:rsidR="005359CC" w:rsidRDefault="005359CC" w:rsidP="00D364B5">
      <w:pPr>
        <w:pStyle w:val="libNormal"/>
        <w:rPr>
          <w:rtl/>
        </w:rPr>
      </w:pPr>
      <w:r w:rsidRPr="00D864A7">
        <w:rPr>
          <w:rStyle w:val="libNormalChar"/>
          <w:rtl/>
        </w:rPr>
        <w:t>[251]</w:t>
      </w:r>
      <w:r w:rsidRPr="0021379B">
        <w:t xml:space="preserve"> </w:t>
      </w:r>
      <w:r w:rsidRPr="0021379B">
        <w:rPr>
          <w:rtl/>
        </w:rPr>
        <w:t>18</w:t>
      </w:r>
      <w:r>
        <w:rPr>
          <w:rtl/>
        </w:rPr>
        <w:t xml:space="preserve"> - وفي ( </w:t>
      </w:r>
      <w:r w:rsidR="00D364B5">
        <w:rPr>
          <w:rtl/>
        </w:rPr>
        <w:t>ال</w:t>
      </w:r>
      <w:r w:rsidR="00D364B5">
        <w:rPr>
          <w:rFonts w:hint="cs"/>
          <w:rtl/>
        </w:rPr>
        <w:t>أ</w:t>
      </w:r>
      <w:r>
        <w:rPr>
          <w:rtl/>
        </w:rPr>
        <w:t xml:space="preserve">مالي ) ويقال له: ( المجالس ): عن علي بن أحمد بن موسى، عن محمد بن هارون، عن عبيدالله بن موسى، عن عبد العظيم الحسني، عن علي بن محمد الهادي </w:t>
      </w:r>
      <w:r w:rsidRPr="00D864A7">
        <w:rPr>
          <w:rStyle w:val="libFootnotenumChar"/>
          <w:rtl/>
        </w:rPr>
        <w:t>(1)</w:t>
      </w:r>
      <w:r>
        <w:rPr>
          <w:rtl/>
        </w:rPr>
        <w:t>، عن آبائه</w:t>
      </w:r>
      <w:r w:rsidR="00D364B5">
        <w:rPr>
          <w:rFonts w:hint="cs"/>
          <w:rtl/>
        </w:rPr>
        <w:t xml:space="preserve"> (</w:t>
      </w:r>
      <w:r>
        <w:rPr>
          <w:rtl/>
        </w:rPr>
        <w:t xml:space="preserve"> </w:t>
      </w:r>
      <w:r w:rsidRPr="00F640F5">
        <w:rPr>
          <w:rStyle w:val="libAlaemChar"/>
          <w:rFonts w:hint="cs"/>
          <w:rtl/>
        </w:rPr>
        <w:t>عليهم‌السلام</w:t>
      </w:r>
      <w:r>
        <w:rPr>
          <w:rtl/>
        </w:rPr>
        <w:t xml:space="preserve"> </w:t>
      </w:r>
      <w:r w:rsidR="00D364B5">
        <w:rPr>
          <w:rFonts w:hint="cs"/>
          <w:rtl/>
        </w:rPr>
        <w:t xml:space="preserve">) </w:t>
      </w:r>
      <w:r>
        <w:rPr>
          <w:rtl/>
        </w:rPr>
        <w:t xml:space="preserve">قال: قال أمير المؤمنين </w:t>
      </w:r>
      <w:r w:rsidR="00D364B5">
        <w:rPr>
          <w:rFonts w:hint="cs"/>
          <w:rtl/>
        </w:rPr>
        <w:t>(</w:t>
      </w:r>
      <w:r w:rsidR="00D364B5">
        <w:rPr>
          <w:rtl/>
        </w:rPr>
        <w:t xml:space="preserve"> </w:t>
      </w:r>
      <w:r w:rsidR="00D364B5" w:rsidRPr="00F640F5">
        <w:rPr>
          <w:rStyle w:val="libAlaemChar"/>
          <w:rFonts w:hint="cs"/>
          <w:rtl/>
        </w:rPr>
        <w:t>عليه‌السلام</w:t>
      </w:r>
      <w:r w:rsidR="00D364B5">
        <w:rPr>
          <w:rtl/>
        </w:rPr>
        <w:t xml:space="preserve"> </w:t>
      </w:r>
      <w:r w:rsidR="00D364B5">
        <w:rPr>
          <w:rFonts w:hint="cs"/>
          <w:rtl/>
        </w:rPr>
        <w:t>)</w:t>
      </w:r>
      <w:r w:rsidR="0037178C">
        <w:rPr>
          <w:rFonts w:hint="cs"/>
          <w:rtl/>
        </w:rPr>
        <w:t xml:space="preserve"> </w:t>
      </w:r>
      <w:r>
        <w:rPr>
          <w:rtl/>
        </w:rPr>
        <w:t>: من دخله العجب هلك</w:t>
      </w:r>
      <w:r w:rsidR="00C74906">
        <w:rPr>
          <w:rtl/>
        </w:rPr>
        <w:t>.</w:t>
      </w:r>
    </w:p>
    <w:p w:rsidR="005359CC" w:rsidRDefault="005359CC" w:rsidP="00771D1D">
      <w:pPr>
        <w:pStyle w:val="libNormal"/>
        <w:rPr>
          <w:rtl/>
        </w:rPr>
      </w:pPr>
      <w:r w:rsidRPr="00D864A7">
        <w:rPr>
          <w:rStyle w:val="libNormalChar"/>
          <w:rtl/>
        </w:rPr>
        <w:t>[252]</w:t>
      </w:r>
      <w:r w:rsidRPr="0021379B">
        <w:t xml:space="preserve"> </w:t>
      </w:r>
      <w:r w:rsidRPr="0021379B">
        <w:rPr>
          <w:rtl/>
        </w:rPr>
        <w:t>19</w:t>
      </w:r>
      <w:r>
        <w:rPr>
          <w:rtl/>
        </w:rPr>
        <w:t xml:space="preserve"> - محم</w:t>
      </w:r>
      <w:r w:rsidR="0037178C">
        <w:rPr>
          <w:rFonts w:hint="cs"/>
          <w:rtl/>
        </w:rPr>
        <w:t>ّ</w:t>
      </w:r>
      <w:r>
        <w:rPr>
          <w:rtl/>
        </w:rPr>
        <w:t>د بن الحسن في ( المجالس و</w:t>
      </w:r>
      <w:r w:rsidR="008E749F">
        <w:rPr>
          <w:rtl/>
        </w:rPr>
        <w:t>الا</w:t>
      </w:r>
      <w:r>
        <w:rPr>
          <w:rtl/>
        </w:rPr>
        <w:t>خبار ): عن جماعة، عن أبي المفض</w:t>
      </w:r>
      <w:r w:rsidR="0037178C">
        <w:rPr>
          <w:rFonts w:hint="cs"/>
          <w:rtl/>
        </w:rPr>
        <w:t>ّ</w:t>
      </w:r>
      <w:r>
        <w:rPr>
          <w:rtl/>
        </w:rPr>
        <w:t>ل، عن عبيدالله بن الحسين بن إبراهيم العلوي، عن علي بن القاسم بن الحسين، عن أبيه القاسم بن الحسين، عن أبيه الحسين بن زيد، عن الصادق، عن آبائه</w:t>
      </w:r>
      <w:r w:rsidR="0037178C">
        <w:rPr>
          <w:rFonts w:hint="cs"/>
          <w:rtl/>
        </w:rPr>
        <w:t xml:space="preserve"> (</w:t>
      </w:r>
      <w:r>
        <w:rPr>
          <w:rtl/>
        </w:rPr>
        <w:t xml:space="preserve"> </w:t>
      </w:r>
      <w:r w:rsidRPr="00F640F5">
        <w:rPr>
          <w:rStyle w:val="libAlaemChar"/>
          <w:rFonts w:hint="cs"/>
          <w:rtl/>
        </w:rPr>
        <w:t>عليهم‌السلام</w:t>
      </w:r>
      <w:r>
        <w:rPr>
          <w:rtl/>
        </w:rPr>
        <w:t xml:space="preserve"> </w:t>
      </w:r>
      <w:r w:rsidR="0037178C">
        <w:rPr>
          <w:rFonts w:hint="cs"/>
          <w:rtl/>
        </w:rPr>
        <w:t xml:space="preserve">) </w:t>
      </w:r>
      <w:r>
        <w:rPr>
          <w:rtl/>
        </w:rPr>
        <w:t>قال: قال رسول الله</w:t>
      </w:r>
      <w:r w:rsidR="00771D1D">
        <w:rPr>
          <w:rFonts w:hint="cs"/>
          <w:rtl/>
        </w:rPr>
        <w:t xml:space="preserve"> (</w:t>
      </w:r>
      <w:r>
        <w:rPr>
          <w:rtl/>
        </w:rPr>
        <w:t xml:space="preserve"> </w:t>
      </w:r>
      <w:r w:rsidRPr="00F640F5">
        <w:rPr>
          <w:rStyle w:val="libAlaemChar"/>
          <w:rFonts w:hint="cs"/>
          <w:rtl/>
        </w:rPr>
        <w:t>صلى‌الله‌عليه‌وآله‌وسلم</w:t>
      </w:r>
      <w:r w:rsidR="00771D1D">
        <w:rPr>
          <w:rFonts w:hint="cs"/>
          <w:rtl/>
        </w:rPr>
        <w:t xml:space="preserve"> ) :</w:t>
      </w:r>
      <w:r>
        <w:rPr>
          <w:rtl/>
        </w:rPr>
        <w:t xml:space="preserve"> لولا أن</w:t>
      </w:r>
      <w:r w:rsidR="0033490A">
        <w:rPr>
          <w:rFonts w:hint="cs"/>
          <w:rtl/>
        </w:rPr>
        <w:t>ّ</w:t>
      </w:r>
      <w:r>
        <w:rPr>
          <w:rtl/>
        </w:rPr>
        <w:t xml:space="preserve"> الذنب خير للمؤمن من العجب ما خل</w:t>
      </w:r>
      <w:r w:rsidR="0033490A">
        <w:rPr>
          <w:rFonts w:hint="cs"/>
          <w:rtl/>
        </w:rPr>
        <w:t>ّ</w:t>
      </w:r>
      <w:r>
        <w:rPr>
          <w:rtl/>
        </w:rPr>
        <w:t>ى الله بين عبده المؤمن وبين ذنب أبدا</w:t>
      </w:r>
      <w:r w:rsidR="0033490A">
        <w:rPr>
          <w:rFonts w:hint="cs"/>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17 - علل الشرائع: 12</w:t>
      </w:r>
      <w:r w:rsidR="00E4299D">
        <w:rPr>
          <w:rtl/>
        </w:rPr>
        <w:t>/</w:t>
      </w:r>
      <w:r>
        <w:rPr>
          <w:rtl/>
        </w:rPr>
        <w:t>7 والتوحيد: 398</w:t>
      </w:r>
      <w:r w:rsidR="00E4299D">
        <w:rPr>
          <w:rtl/>
        </w:rPr>
        <w:t>/</w:t>
      </w:r>
      <w:r>
        <w:rPr>
          <w:rtl/>
        </w:rPr>
        <w:t>1</w:t>
      </w:r>
      <w:r w:rsidR="00C74906">
        <w:rPr>
          <w:rtl/>
        </w:rPr>
        <w:t>.</w:t>
      </w:r>
    </w:p>
    <w:p w:rsidR="005359CC" w:rsidRDefault="005359CC" w:rsidP="001D3C86">
      <w:pPr>
        <w:pStyle w:val="libFootnote0"/>
        <w:rPr>
          <w:rtl/>
        </w:rPr>
      </w:pPr>
      <w:r>
        <w:rPr>
          <w:rtl/>
        </w:rPr>
        <w:t>18 - أمالي الصدوق: 362</w:t>
      </w:r>
      <w:r w:rsidR="00E4299D">
        <w:rPr>
          <w:rtl/>
        </w:rPr>
        <w:t>/</w:t>
      </w:r>
      <w:r>
        <w:rPr>
          <w:rtl/>
        </w:rPr>
        <w:t>ذيل الحديث 9</w:t>
      </w:r>
      <w:r w:rsidR="00C74906">
        <w:rPr>
          <w:rtl/>
        </w:rPr>
        <w:t>.</w:t>
      </w:r>
    </w:p>
    <w:p w:rsidR="005359CC" w:rsidRPr="00D864A7" w:rsidRDefault="005359CC" w:rsidP="001D3C86">
      <w:pPr>
        <w:pStyle w:val="libFootnote0"/>
        <w:rPr>
          <w:rStyle w:val="libFootnoteChar"/>
          <w:rtl/>
        </w:rPr>
      </w:pPr>
      <w:r w:rsidRPr="00D864A7">
        <w:rPr>
          <w:rStyle w:val="libFootnoteChar"/>
          <w:rtl/>
        </w:rPr>
        <w:t>(1) في المصدر</w:t>
      </w:r>
      <w:r>
        <w:rPr>
          <w:rStyle w:val="libFootnoteChar"/>
          <w:rtl/>
        </w:rPr>
        <w:t>:</w:t>
      </w:r>
      <w:r w:rsidRPr="00D864A7">
        <w:rPr>
          <w:rStyle w:val="libFootnoteChar"/>
          <w:rtl/>
        </w:rPr>
        <w:t xml:space="preserve"> عن أبي جعفر محمد بن علي الرضا </w:t>
      </w:r>
      <w:r w:rsidRPr="00D86120">
        <w:rPr>
          <w:rStyle w:val="libFootnoteAlaemChar"/>
          <w:rFonts w:hint="cs"/>
          <w:rtl/>
        </w:rPr>
        <w:t>عليه‌السلام</w:t>
      </w:r>
      <w:r w:rsidR="00C74906">
        <w:rPr>
          <w:rStyle w:val="libFootnoteChar"/>
          <w:rtl/>
        </w:rPr>
        <w:t>.</w:t>
      </w:r>
    </w:p>
    <w:p w:rsidR="005359CC" w:rsidRDefault="005359CC" w:rsidP="001D3C86">
      <w:pPr>
        <w:pStyle w:val="libFootnote0"/>
        <w:rPr>
          <w:rtl/>
        </w:rPr>
      </w:pPr>
      <w:r>
        <w:rPr>
          <w:rtl/>
        </w:rPr>
        <w:t>19 - أمالي الطوسي 2: 184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
        <w:rPr>
          <w:rtl/>
        </w:rPr>
      </w:pPr>
      <w:r w:rsidRPr="00D864A7">
        <w:rPr>
          <w:rStyle w:val="libNormalChar"/>
          <w:rtl/>
        </w:rPr>
        <w:lastRenderedPageBreak/>
        <w:t>[253]</w:t>
      </w:r>
      <w:r w:rsidRPr="0021379B">
        <w:t xml:space="preserve"> </w:t>
      </w:r>
      <w:r w:rsidRPr="0021379B">
        <w:rPr>
          <w:rtl/>
        </w:rPr>
        <w:t>20</w:t>
      </w:r>
      <w:r>
        <w:rPr>
          <w:rtl/>
        </w:rPr>
        <w:t xml:space="preserve"> - الحسين بن سعيد في كتاب ( الزهد ): عن محم</w:t>
      </w:r>
      <w:r w:rsidR="0033490A">
        <w:rPr>
          <w:rFonts w:hint="cs"/>
          <w:rtl/>
        </w:rPr>
        <w:t>ّ</w:t>
      </w:r>
      <w:r>
        <w:rPr>
          <w:rtl/>
        </w:rPr>
        <w:t>د بن أبي عمير، عن منصور بن يونس، عن الثمالي، عن أحدهما</w:t>
      </w:r>
      <w:r w:rsidR="00C24283">
        <w:rPr>
          <w:rFonts w:hint="cs"/>
          <w:rtl/>
        </w:rPr>
        <w:t xml:space="preserve"> (</w:t>
      </w:r>
      <w:r>
        <w:rPr>
          <w:rtl/>
        </w:rPr>
        <w:t xml:space="preserve"> </w:t>
      </w:r>
      <w:r w:rsidRPr="00F640F5">
        <w:rPr>
          <w:rStyle w:val="libAlaemChar"/>
          <w:rFonts w:hint="cs"/>
          <w:rtl/>
        </w:rPr>
        <w:t>عليهما‌السلام</w:t>
      </w:r>
      <w:r>
        <w:rPr>
          <w:rtl/>
        </w:rPr>
        <w:t xml:space="preserve"> </w:t>
      </w:r>
      <w:r w:rsidR="00C24283">
        <w:rPr>
          <w:rFonts w:hint="cs"/>
          <w:rtl/>
        </w:rPr>
        <w:t xml:space="preserve">) </w:t>
      </w:r>
      <w:r>
        <w:rPr>
          <w:rtl/>
        </w:rPr>
        <w:t>قال: إن</w:t>
      </w:r>
      <w:r w:rsidR="00C24283">
        <w:rPr>
          <w:rFonts w:hint="cs"/>
          <w:rtl/>
        </w:rPr>
        <w:t>ّ</w:t>
      </w:r>
      <w:r>
        <w:rPr>
          <w:rtl/>
        </w:rPr>
        <w:t xml:space="preserve"> الله تعالى يقول: إن من عبادي لمن يسألني الشيء من طاعتي لأحب</w:t>
      </w:r>
      <w:r w:rsidR="00C24283">
        <w:rPr>
          <w:rFonts w:hint="cs"/>
          <w:rtl/>
        </w:rPr>
        <w:t>ّ</w:t>
      </w:r>
      <w:r>
        <w:rPr>
          <w:rtl/>
        </w:rPr>
        <w:t>ه فأصرف</w:t>
      </w:r>
      <w:r w:rsidR="00C24283">
        <w:rPr>
          <w:rFonts w:hint="cs"/>
          <w:rtl/>
        </w:rPr>
        <w:t>ُ</w:t>
      </w:r>
      <w:r>
        <w:rPr>
          <w:rtl/>
        </w:rPr>
        <w:t xml:space="preserve"> ذلك عنه لكيلا يعجبه عمله</w:t>
      </w:r>
      <w:r w:rsidR="00C74906">
        <w:rPr>
          <w:rtl/>
        </w:rPr>
        <w:t>.</w:t>
      </w:r>
    </w:p>
    <w:p w:rsidR="005359CC" w:rsidRDefault="005359CC" w:rsidP="00897F0A">
      <w:pPr>
        <w:pStyle w:val="libNormal"/>
        <w:rPr>
          <w:rtl/>
        </w:rPr>
      </w:pPr>
      <w:r w:rsidRPr="00D864A7">
        <w:rPr>
          <w:rStyle w:val="libNormalChar"/>
          <w:rtl/>
        </w:rPr>
        <w:t>[254]</w:t>
      </w:r>
      <w:r w:rsidRPr="0021379B">
        <w:rPr>
          <w:rtl/>
        </w:rPr>
        <w:t xml:space="preserve"> 21</w:t>
      </w:r>
      <w:r>
        <w:rPr>
          <w:rtl/>
        </w:rPr>
        <w:t xml:space="preserve"> - وب</w:t>
      </w:r>
      <w:r w:rsidR="00C24283">
        <w:rPr>
          <w:rtl/>
        </w:rPr>
        <w:t>ال</w:t>
      </w:r>
      <w:r w:rsidR="00C24283">
        <w:rPr>
          <w:rFonts w:hint="cs"/>
          <w:rtl/>
        </w:rPr>
        <w:t>إِ</w:t>
      </w:r>
      <w:r>
        <w:rPr>
          <w:rtl/>
        </w:rPr>
        <w:t>سناد، عن الثمالي، عن علي بن الحسين</w:t>
      </w:r>
      <w:r w:rsidR="00C24283">
        <w:rPr>
          <w:rFonts w:hint="cs"/>
          <w:rtl/>
        </w:rPr>
        <w:t xml:space="preserve"> (</w:t>
      </w:r>
      <w:r>
        <w:rPr>
          <w:rtl/>
        </w:rPr>
        <w:t xml:space="preserve"> </w:t>
      </w:r>
      <w:r w:rsidRPr="00F640F5">
        <w:rPr>
          <w:rStyle w:val="libAlaemChar"/>
          <w:rFonts w:hint="cs"/>
          <w:rtl/>
        </w:rPr>
        <w:t>عليهما‌السلام</w:t>
      </w:r>
      <w:r>
        <w:rPr>
          <w:rtl/>
        </w:rPr>
        <w:t xml:space="preserve"> </w:t>
      </w:r>
      <w:r w:rsidR="00C24283">
        <w:rPr>
          <w:rFonts w:hint="cs"/>
          <w:rtl/>
        </w:rPr>
        <w:t xml:space="preserve">) </w:t>
      </w:r>
      <w:r>
        <w:rPr>
          <w:rtl/>
        </w:rPr>
        <w:t>قال: قال رسول الله</w:t>
      </w:r>
      <w:r w:rsidR="00CD5838">
        <w:rPr>
          <w:rFonts w:hint="cs"/>
          <w:rtl/>
        </w:rPr>
        <w:t xml:space="preserve"> (</w:t>
      </w:r>
      <w:r>
        <w:rPr>
          <w:rtl/>
        </w:rPr>
        <w:t xml:space="preserve"> </w:t>
      </w:r>
      <w:r w:rsidRPr="00F640F5">
        <w:rPr>
          <w:rStyle w:val="libAlaemChar"/>
          <w:rFonts w:hint="cs"/>
          <w:rtl/>
        </w:rPr>
        <w:t>صلى‌الله‌عليه‌وآله‌وسلم</w:t>
      </w:r>
      <w:r w:rsidR="00897F0A">
        <w:rPr>
          <w:rFonts w:hint="cs"/>
          <w:rtl/>
        </w:rPr>
        <w:t xml:space="preserve"> ) :</w:t>
      </w:r>
      <w:r>
        <w:rPr>
          <w:rtl/>
        </w:rPr>
        <w:t xml:space="preserve"> ثلاث منجيات: خوف الله في السر</w:t>
      </w:r>
      <w:r w:rsidR="00CD5838">
        <w:rPr>
          <w:rFonts w:hint="cs"/>
          <w:rtl/>
        </w:rPr>
        <w:t>ّ</w:t>
      </w:r>
      <w:r>
        <w:rPr>
          <w:rtl/>
        </w:rPr>
        <w:t xml:space="preserve"> والعلانية، والعدل في الرضا والغضب، والقصد في الغنى والفقر، وثلاث مهلكات: هوى مت</w:t>
      </w:r>
      <w:r w:rsidR="00CD5838">
        <w:rPr>
          <w:rFonts w:hint="cs"/>
          <w:rtl/>
        </w:rPr>
        <w:t>ّ</w:t>
      </w:r>
      <w:r>
        <w:rPr>
          <w:rtl/>
        </w:rPr>
        <w:t>بع، وشح</w:t>
      </w:r>
      <w:r w:rsidR="00CD5838">
        <w:rPr>
          <w:rFonts w:hint="cs"/>
          <w:rtl/>
        </w:rPr>
        <w:t>ّ</w:t>
      </w:r>
      <w:r>
        <w:rPr>
          <w:rtl/>
        </w:rPr>
        <w:t xml:space="preserve"> مطاع، وإعجاب المرء بنفسه</w:t>
      </w:r>
      <w:r w:rsidR="00C74906">
        <w:rPr>
          <w:rtl/>
        </w:rPr>
        <w:t>.</w:t>
      </w:r>
    </w:p>
    <w:p w:rsidR="005359CC" w:rsidRDefault="005359CC" w:rsidP="007F0CD5">
      <w:pPr>
        <w:pStyle w:val="libNormal"/>
        <w:rPr>
          <w:rtl/>
        </w:rPr>
      </w:pPr>
      <w:r w:rsidRPr="00D864A7">
        <w:rPr>
          <w:rStyle w:val="libNormalChar"/>
          <w:rtl/>
        </w:rPr>
        <w:t>[255]</w:t>
      </w:r>
      <w:r w:rsidRPr="0021379B">
        <w:t xml:space="preserve"> </w:t>
      </w:r>
      <w:r w:rsidRPr="0021379B">
        <w:rPr>
          <w:rtl/>
        </w:rPr>
        <w:t>22</w:t>
      </w:r>
      <w:r>
        <w:rPr>
          <w:rtl/>
        </w:rPr>
        <w:t xml:space="preserve"> - محم</w:t>
      </w:r>
      <w:r w:rsidR="001B6E01">
        <w:rPr>
          <w:rFonts w:hint="cs"/>
          <w:rtl/>
        </w:rPr>
        <w:t>ّ</w:t>
      </w:r>
      <w:r>
        <w:rPr>
          <w:rtl/>
        </w:rPr>
        <w:t xml:space="preserve">د بن الحسين الرضي الموسوي في ( نهج البلاغة ) عن أمير المؤمنين </w:t>
      </w:r>
      <w:r w:rsidR="007F0CD5">
        <w:rPr>
          <w:rFonts w:hint="cs"/>
          <w:rtl/>
        </w:rPr>
        <w:t>(</w:t>
      </w:r>
      <w:r w:rsidR="007F0CD5">
        <w:rPr>
          <w:rtl/>
        </w:rPr>
        <w:t xml:space="preserve"> </w:t>
      </w:r>
      <w:r w:rsidR="007F0CD5" w:rsidRPr="00F640F5">
        <w:rPr>
          <w:rStyle w:val="libAlaemChar"/>
          <w:rFonts w:hint="cs"/>
          <w:rtl/>
        </w:rPr>
        <w:t>عليه‌السلام</w:t>
      </w:r>
      <w:r w:rsidR="007F0CD5">
        <w:rPr>
          <w:rtl/>
        </w:rPr>
        <w:t xml:space="preserve"> </w:t>
      </w:r>
      <w:r w:rsidR="007F0CD5">
        <w:rPr>
          <w:rFonts w:hint="cs"/>
          <w:rtl/>
        </w:rPr>
        <w:t xml:space="preserve">) </w:t>
      </w:r>
      <w:r>
        <w:rPr>
          <w:rtl/>
        </w:rPr>
        <w:t>قال: سيئة تسوؤك خير عند الله من حسنة تعجبك</w:t>
      </w:r>
      <w:r w:rsidR="00C74906">
        <w:rPr>
          <w:rtl/>
        </w:rPr>
        <w:t>.</w:t>
      </w:r>
    </w:p>
    <w:p w:rsidR="005359CC" w:rsidRDefault="005359CC" w:rsidP="007F0CD5">
      <w:pPr>
        <w:pStyle w:val="libNormal"/>
        <w:rPr>
          <w:rtl/>
        </w:rPr>
      </w:pPr>
      <w:r w:rsidRPr="00D864A7">
        <w:rPr>
          <w:rStyle w:val="libNormalChar"/>
          <w:rtl/>
        </w:rPr>
        <w:t>[256]</w:t>
      </w:r>
      <w:r w:rsidRPr="0021379B">
        <w:t xml:space="preserve"> </w:t>
      </w:r>
      <w:r w:rsidRPr="0021379B">
        <w:rPr>
          <w:rtl/>
        </w:rPr>
        <w:t>23</w:t>
      </w:r>
      <w:r>
        <w:rPr>
          <w:rtl/>
        </w:rPr>
        <w:t xml:space="preserve"> - قال: وقال </w:t>
      </w:r>
      <w:r w:rsidR="007F0CD5">
        <w:rPr>
          <w:rFonts w:hint="cs"/>
          <w:rtl/>
        </w:rPr>
        <w:t>(</w:t>
      </w:r>
      <w:r w:rsidR="007F0CD5">
        <w:rPr>
          <w:rtl/>
        </w:rPr>
        <w:t xml:space="preserve"> </w:t>
      </w:r>
      <w:r w:rsidR="007F0CD5" w:rsidRPr="00F640F5">
        <w:rPr>
          <w:rStyle w:val="libAlaemChar"/>
          <w:rFonts w:hint="cs"/>
          <w:rtl/>
        </w:rPr>
        <w:t>عليه‌السلام</w:t>
      </w:r>
      <w:r w:rsidR="007F0CD5">
        <w:rPr>
          <w:rtl/>
        </w:rPr>
        <w:t xml:space="preserve"> </w:t>
      </w:r>
      <w:r w:rsidR="007F0CD5">
        <w:rPr>
          <w:rFonts w:hint="cs"/>
          <w:rtl/>
        </w:rPr>
        <w:t xml:space="preserve">) </w:t>
      </w:r>
      <w:r>
        <w:rPr>
          <w:rtl/>
        </w:rPr>
        <w:t xml:space="preserve">: </w:t>
      </w:r>
      <w:r w:rsidR="001F7E4F">
        <w:rPr>
          <w:rtl/>
        </w:rPr>
        <w:t>ال</w:t>
      </w:r>
      <w:r w:rsidR="001F7E4F">
        <w:rPr>
          <w:rFonts w:hint="cs"/>
          <w:rtl/>
        </w:rPr>
        <w:t>إِ</w:t>
      </w:r>
      <w:r>
        <w:rPr>
          <w:rtl/>
        </w:rPr>
        <w:t xml:space="preserve">عجاب يمنع </w:t>
      </w:r>
      <w:r w:rsidR="008E749F">
        <w:rPr>
          <w:rtl/>
        </w:rPr>
        <w:t>الا</w:t>
      </w:r>
      <w:r>
        <w:rPr>
          <w:rtl/>
        </w:rPr>
        <w:t>زدياد</w:t>
      </w:r>
      <w:r w:rsidR="00C74906">
        <w:rPr>
          <w:rtl/>
        </w:rPr>
        <w:t>.</w:t>
      </w:r>
    </w:p>
    <w:p w:rsidR="005359CC" w:rsidRDefault="005359CC" w:rsidP="007F0CD5">
      <w:pPr>
        <w:pStyle w:val="libNormal"/>
        <w:rPr>
          <w:rtl/>
        </w:rPr>
      </w:pPr>
      <w:r w:rsidRPr="00D864A7">
        <w:rPr>
          <w:rStyle w:val="libNormalChar"/>
          <w:rtl/>
        </w:rPr>
        <w:t>[257]</w:t>
      </w:r>
      <w:r w:rsidRPr="0021379B">
        <w:rPr>
          <w:rtl/>
        </w:rPr>
        <w:t xml:space="preserve"> 24</w:t>
      </w:r>
      <w:r>
        <w:rPr>
          <w:rtl/>
        </w:rPr>
        <w:t xml:space="preserve"> - قال: وقال </w:t>
      </w:r>
      <w:r w:rsidR="007F0CD5">
        <w:rPr>
          <w:rFonts w:hint="cs"/>
          <w:rtl/>
        </w:rPr>
        <w:t>(</w:t>
      </w:r>
      <w:r w:rsidR="007F0CD5">
        <w:rPr>
          <w:rtl/>
        </w:rPr>
        <w:t xml:space="preserve"> </w:t>
      </w:r>
      <w:r w:rsidR="007F0CD5" w:rsidRPr="00F640F5">
        <w:rPr>
          <w:rStyle w:val="libAlaemChar"/>
          <w:rFonts w:hint="cs"/>
          <w:rtl/>
        </w:rPr>
        <w:t>عليه‌السلام</w:t>
      </w:r>
      <w:r w:rsidR="007F0CD5">
        <w:rPr>
          <w:rtl/>
        </w:rPr>
        <w:t xml:space="preserve"> </w:t>
      </w:r>
      <w:r w:rsidR="007F0CD5">
        <w:rPr>
          <w:rFonts w:hint="cs"/>
          <w:rtl/>
        </w:rPr>
        <w:t xml:space="preserve">) </w:t>
      </w:r>
      <w:r>
        <w:rPr>
          <w:rtl/>
        </w:rPr>
        <w:t>: عجب المرء بنفسه أحد حس</w:t>
      </w:r>
      <w:r w:rsidR="001F7E4F">
        <w:rPr>
          <w:rFonts w:hint="cs"/>
          <w:rtl/>
        </w:rPr>
        <w:t>ّ</w:t>
      </w:r>
      <w:r>
        <w:rPr>
          <w:rtl/>
        </w:rPr>
        <w:t>اد عقله</w:t>
      </w:r>
      <w:r w:rsidR="00C74906">
        <w:rPr>
          <w:rtl/>
        </w:rPr>
        <w:t>.</w:t>
      </w:r>
    </w:p>
    <w:p w:rsidR="005359CC" w:rsidRDefault="005359CC" w:rsidP="005359CC">
      <w:pPr>
        <w:pStyle w:val="libNormal"/>
        <w:rPr>
          <w:rtl/>
        </w:rPr>
      </w:pPr>
      <w:r w:rsidRPr="00D864A7">
        <w:rPr>
          <w:rStyle w:val="libNormalChar"/>
          <w:rtl/>
        </w:rPr>
        <w:t>[258]</w:t>
      </w:r>
      <w:r w:rsidRPr="0021379B">
        <w:t xml:space="preserve"> </w:t>
      </w:r>
      <w:r w:rsidRPr="0021379B">
        <w:rPr>
          <w:rtl/>
        </w:rPr>
        <w:t>25</w:t>
      </w:r>
      <w:r>
        <w:rPr>
          <w:rtl/>
        </w:rPr>
        <w:t xml:space="preserve"> - الحسن بن محم</w:t>
      </w:r>
      <w:r w:rsidR="001F7E4F">
        <w:rPr>
          <w:rFonts w:hint="cs"/>
          <w:rtl/>
        </w:rPr>
        <w:t>ّ</w:t>
      </w:r>
      <w:r>
        <w:rPr>
          <w:rtl/>
        </w:rPr>
        <w:t>د الطوسي في ( مجالسه ) عن أبيه، عن المفيد، عن عمر بن محم</w:t>
      </w:r>
      <w:r w:rsidR="007D5692">
        <w:rPr>
          <w:rFonts w:hint="cs"/>
          <w:rtl/>
        </w:rPr>
        <w:t>ّ</w:t>
      </w:r>
      <w:r>
        <w:rPr>
          <w:rtl/>
        </w:rPr>
        <w:t>د، عن علي بن مهرويه، عن داود بن سليمان، عن الرضا، عن آبائه، عن علي</w:t>
      </w:r>
      <w:r w:rsidR="007D5692">
        <w:rPr>
          <w:rFonts w:hint="cs"/>
          <w:rtl/>
        </w:rPr>
        <w:t xml:space="preserve"> (</w:t>
      </w:r>
      <w:r>
        <w:rPr>
          <w:rtl/>
        </w:rPr>
        <w:t xml:space="preserve"> </w:t>
      </w:r>
      <w:r w:rsidRPr="00F640F5">
        <w:rPr>
          <w:rStyle w:val="libAlaemChar"/>
          <w:rFonts w:hint="cs"/>
          <w:rtl/>
        </w:rPr>
        <w:t>عليهم‌السلام</w:t>
      </w:r>
      <w:r>
        <w:rPr>
          <w:rtl/>
        </w:rPr>
        <w:t xml:space="preserve"> </w:t>
      </w:r>
      <w:r w:rsidR="007D5692">
        <w:rPr>
          <w:rFonts w:hint="cs"/>
          <w:rtl/>
        </w:rPr>
        <w:t xml:space="preserve">) </w:t>
      </w:r>
      <w:r>
        <w:rPr>
          <w:rtl/>
        </w:rPr>
        <w:t>قال: الملوك حك</w:t>
      </w:r>
      <w:r w:rsidR="007D5692">
        <w:rPr>
          <w:rFonts w:hint="cs"/>
          <w:rtl/>
        </w:rPr>
        <w:t>ّ</w:t>
      </w:r>
      <w:r>
        <w:rPr>
          <w:rtl/>
        </w:rPr>
        <w:t>ام على الناس، والعلم حاكم عليهم، وحسبك من العلم أن تخشى الله، وحسبك من الجهل أن تعجب بعلمك</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20 - الزهد: 68</w:t>
      </w:r>
      <w:r w:rsidR="00E4299D">
        <w:rPr>
          <w:rtl/>
        </w:rPr>
        <w:t>/</w:t>
      </w:r>
      <w:r>
        <w:rPr>
          <w:rtl/>
        </w:rPr>
        <w:t>179</w:t>
      </w:r>
      <w:r w:rsidR="00C74906">
        <w:rPr>
          <w:rtl/>
        </w:rPr>
        <w:t>.</w:t>
      </w:r>
    </w:p>
    <w:p w:rsidR="005359CC" w:rsidRDefault="005359CC" w:rsidP="001D3C86">
      <w:pPr>
        <w:pStyle w:val="libFootnote0"/>
        <w:rPr>
          <w:rtl/>
        </w:rPr>
      </w:pPr>
      <w:r>
        <w:rPr>
          <w:rtl/>
        </w:rPr>
        <w:t>21 - الزهد: 68</w:t>
      </w:r>
      <w:r w:rsidR="00E4299D">
        <w:rPr>
          <w:rtl/>
        </w:rPr>
        <w:t>/</w:t>
      </w:r>
      <w:r>
        <w:rPr>
          <w:rtl/>
        </w:rPr>
        <w:t>180</w:t>
      </w:r>
      <w:r w:rsidR="00C74906">
        <w:rPr>
          <w:rtl/>
        </w:rPr>
        <w:t>.</w:t>
      </w:r>
    </w:p>
    <w:p w:rsidR="005359CC" w:rsidRDefault="005359CC" w:rsidP="001D3C86">
      <w:pPr>
        <w:pStyle w:val="libFootnote0"/>
        <w:rPr>
          <w:rtl/>
        </w:rPr>
      </w:pPr>
      <w:r>
        <w:rPr>
          <w:rtl/>
        </w:rPr>
        <w:t>22 - نهج البلاغة 3: 163</w:t>
      </w:r>
      <w:r w:rsidR="00E4299D">
        <w:rPr>
          <w:rtl/>
        </w:rPr>
        <w:t>/</w:t>
      </w:r>
      <w:r>
        <w:rPr>
          <w:rtl/>
        </w:rPr>
        <w:t>46</w:t>
      </w:r>
      <w:r w:rsidR="00C74906">
        <w:rPr>
          <w:rtl/>
        </w:rPr>
        <w:t>.</w:t>
      </w:r>
    </w:p>
    <w:p w:rsidR="005359CC" w:rsidRDefault="005359CC" w:rsidP="001D3C86">
      <w:pPr>
        <w:pStyle w:val="libFootnote0"/>
        <w:rPr>
          <w:rtl/>
        </w:rPr>
      </w:pPr>
      <w:r>
        <w:rPr>
          <w:rtl/>
        </w:rPr>
        <w:t>23 - نهج البلاغة 3: 193</w:t>
      </w:r>
      <w:r w:rsidR="00E4299D">
        <w:rPr>
          <w:rtl/>
        </w:rPr>
        <w:t>/</w:t>
      </w:r>
      <w:r>
        <w:rPr>
          <w:rtl/>
        </w:rPr>
        <w:t xml:space="preserve"> 167</w:t>
      </w:r>
      <w:r w:rsidR="00C74906">
        <w:rPr>
          <w:rtl/>
        </w:rPr>
        <w:t>.</w:t>
      </w:r>
    </w:p>
    <w:p w:rsidR="005359CC" w:rsidRDefault="005359CC" w:rsidP="001D3C86">
      <w:pPr>
        <w:pStyle w:val="libFootnote0"/>
        <w:rPr>
          <w:rtl/>
        </w:rPr>
      </w:pPr>
      <w:r>
        <w:rPr>
          <w:rtl/>
        </w:rPr>
        <w:t>24 - نهج البلاغة 3: 201</w:t>
      </w:r>
      <w:r w:rsidR="00E4299D">
        <w:rPr>
          <w:rtl/>
        </w:rPr>
        <w:t>/</w:t>
      </w:r>
      <w:r>
        <w:rPr>
          <w:rtl/>
        </w:rPr>
        <w:t>212</w:t>
      </w:r>
      <w:r w:rsidR="00C74906">
        <w:rPr>
          <w:rtl/>
        </w:rPr>
        <w:t>.</w:t>
      </w:r>
    </w:p>
    <w:p w:rsidR="005359CC" w:rsidRDefault="005359CC" w:rsidP="001D3C86">
      <w:pPr>
        <w:pStyle w:val="libFootnote0"/>
        <w:rPr>
          <w:rtl/>
        </w:rPr>
      </w:pPr>
      <w:r>
        <w:rPr>
          <w:rtl/>
        </w:rPr>
        <w:t>25 - أمالي الطوسي 55: 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86120">
      <w:pPr>
        <w:pStyle w:val="libNormal"/>
        <w:rPr>
          <w:rtl/>
        </w:rPr>
      </w:pPr>
      <w:r>
        <w:rPr>
          <w:rtl/>
        </w:rPr>
        <w:lastRenderedPageBreak/>
        <w:t>أقول: وتقد</w:t>
      </w:r>
      <w:r w:rsidR="007D5692">
        <w:rPr>
          <w:rFonts w:hint="cs"/>
          <w:rtl/>
        </w:rPr>
        <w:t>ّ</w:t>
      </w:r>
      <w:r>
        <w:rPr>
          <w:rtl/>
        </w:rPr>
        <w:t>م ما يدل</w:t>
      </w:r>
      <w:r w:rsidR="007D5692">
        <w:rPr>
          <w:rFonts w:hint="cs"/>
          <w:rtl/>
        </w:rPr>
        <w:t>ُّ</w:t>
      </w:r>
      <w:r>
        <w:rPr>
          <w:rtl/>
        </w:rPr>
        <w:t xml:space="preserve"> على ذلك </w:t>
      </w:r>
      <w:r w:rsidRPr="00D864A7">
        <w:rPr>
          <w:rStyle w:val="libFootnotenumChar"/>
          <w:rtl/>
        </w:rPr>
        <w:t>(1)</w:t>
      </w:r>
      <w:r>
        <w:rPr>
          <w:rtl/>
        </w:rPr>
        <w:t>، ويأتي ما يدل</w:t>
      </w:r>
      <w:r w:rsidR="007D5692">
        <w:rPr>
          <w:rFonts w:hint="cs"/>
          <w:rtl/>
        </w:rPr>
        <w:t>ّ</w:t>
      </w:r>
      <w:r>
        <w:rPr>
          <w:rtl/>
        </w:rPr>
        <w:t xml:space="preserve"> عليه ان شاء الله تعالى </w:t>
      </w:r>
      <w:r w:rsidRPr="00D864A7">
        <w:rPr>
          <w:rStyle w:val="libFootnotenumChar"/>
          <w:rtl/>
        </w:rPr>
        <w:t>(2)</w:t>
      </w:r>
      <w:r w:rsidR="00C74906">
        <w:rPr>
          <w:rtl/>
        </w:rPr>
        <w:t>.</w:t>
      </w:r>
    </w:p>
    <w:p w:rsidR="005359CC" w:rsidRDefault="005359CC" w:rsidP="005359CC">
      <w:pPr>
        <w:pStyle w:val="Heading2Center"/>
        <w:rPr>
          <w:rtl/>
        </w:rPr>
      </w:pPr>
      <w:bookmarkStart w:id="160" w:name="_Toc272839352"/>
      <w:bookmarkStart w:id="161" w:name="_Toc272839640"/>
      <w:bookmarkStart w:id="162" w:name="_Toc299780256"/>
      <w:bookmarkStart w:id="163" w:name="_Toc370728345"/>
      <w:bookmarkStart w:id="164" w:name="_Toc388259190"/>
      <w:bookmarkStart w:id="165" w:name="_Toc261404821"/>
      <w:r>
        <w:rPr>
          <w:rtl/>
        </w:rPr>
        <w:t>24 - باب جواز السرور بالعبادة من غير عجب، وحكم تجد</w:t>
      </w:r>
      <w:r w:rsidR="007D5692">
        <w:rPr>
          <w:rFonts w:hint="cs"/>
          <w:rtl/>
        </w:rPr>
        <w:t>ّ</w:t>
      </w:r>
      <w:r>
        <w:rPr>
          <w:rtl/>
        </w:rPr>
        <w:t>د</w:t>
      </w:r>
      <w:bookmarkEnd w:id="160"/>
      <w:bookmarkEnd w:id="161"/>
      <w:bookmarkEnd w:id="162"/>
      <w:r>
        <w:rPr>
          <w:rFonts w:hint="cs"/>
          <w:rtl/>
        </w:rPr>
        <w:t xml:space="preserve"> </w:t>
      </w:r>
      <w:r w:rsidRPr="0021379B">
        <w:rPr>
          <w:rtl/>
        </w:rPr>
        <w:t>العجب في أثناء الصلاة</w:t>
      </w:r>
      <w:bookmarkEnd w:id="163"/>
      <w:bookmarkEnd w:id="164"/>
      <w:bookmarkEnd w:id="165"/>
    </w:p>
    <w:p w:rsidR="005359CC" w:rsidRPr="0021379B" w:rsidRDefault="005359CC" w:rsidP="00D86120">
      <w:pPr>
        <w:pStyle w:val="libNormal"/>
        <w:rPr>
          <w:rtl/>
        </w:rPr>
      </w:pPr>
      <w:r w:rsidRPr="00D86120">
        <w:rPr>
          <w:rtl/>
        </w:rPr>
        <w:t>[259]</w:t>
      </w:r>
      <w:r w:rsidRPr="0021379B">
        <w:rPr>
          <w:rtl/>
        </w:rPr>
        <w:t xml:space="preserve"> 1</w:t>
      </w:r>
      <w:r>
        <w:rPr>
          <w:rtl/>
        </w:rPr>
        <w:t xml:space="preserve"> - </w:t>
      </w:r>
      <w:r w:rsidRPr="0021379B">
        <w:rPr>
          <w:rtl/>
        </w:rPr>
        <w:t>محم</w:t>
      </w:r>
      <w:r w:rsidR="007D5692">
        <w:rPr>
          <w:rFonts w:hint="cs"/>
          <w:rtl/>
        </w:rPr>
        <w:t>ّ</w:t>
      </w:r>
      <w:r w:rsidRPr="0021379B">
        <w:rPr>
          <w:rtl/>
        </w:rPr>
        <w:t>د بن يعقوب</w:t>
      </w:r>
      <w:r>
        <w:rPr>
          <w:rtl/>
        </w:rPr>
        <w:t xml:space="preserve">، </w:t>
      </w:r>
      <w:r w:rsidRPr="0021379B">
        <w:rPr>
          <w:rtl/>
        </w:rPr>
        <w:t>عن علي بن إبراهيم</w:t>
      </w:r>
      <w:r>
        <w:rPr>
          <w:rtl/>
        </w:rPr>
        <w:t xml:space="preserve">، </w:t>
      </w:r>
      <w:r w:rsidRPr="0021379B">
        <w:rPr>
          <w:rtl/>
        </w:rPr>
        <w:t>عن أبيه</w:t>
      </w:r>
      <w:r>
        <w:rPr>
          <w:rtl/>
        </w:rPr>
        <w:t xml:space="preserve">، </w:t>
      </w:r>
      <w:r w:rsidRPr="0021379B">
        <w:rPr>
          <w:rtl/>
        </w:rPr>
        <w:t>عن ابن أبي عمير</w:t>
      </w:r>
      <w:r>
        <w:rPr>
          <w:rtl/>
        </w:rPr>
        <w:t xml:space="preserve">، </w:t>
      </w:r>
      <w:r w:rsidRPr="0021379B">
        <w:rPr>
          <w:rtl/>
        </w:rPr>
        <w:t>عن القاسم بن عروة</w:t>
      </w:r>
      <w:r>
        <w:rPr>
          <w:rtl/>
        </w:rPr>
        <w:t xml:space="preserve">، </w:t>
      </w:r>
      <w:r w:rsidRPr="0021379B">
        <w:rPr>
          <w:rtl/>
        </w:rPr>
        <w:t>عن أبي العب</w:t>
      </w:r>
      <w:r w:rsidR="005A1348">
        <w:rPr>
          <w:rFonts w:hint="cs"/>
          <w:rtl/>
        </w:rPr>
        <w:t>ّ</w:t>
      </w:r>
      <w:r w:rsidRPr="0021379B">
        <w:rPr>
          <w:rtl/>
        </w:rPr>
        <w:t>اس قال</w:t>
      </w:r>
      <w:r>
        <w:rPr>
          <w:rtl/>
        </w:rPr>
        <w:t xml:space="preserve">: </w:t>
      </w:r>
      <w:r w:rsidRPr="0021379B">
        <w:rPr>
          <w:rtl/>
        </w:rPr>
        <w:t xml:space="preserve">قال أبو عبدالله </w:t>
      </w:r>
      <w:r w:rsidR="005A1348">
        <w:rPr>
          <w:rFonts w:hint="cs"/>
          <w:rtl/>
        </w:rPr>
        <w:t>(</w:t>
      </w:r>
      <w:r w:rsidR="005A1348">
        <w:rPr>
          <w:rtl/>
        </w:rPr>
        <w:t xml:space="preserve"> </w:t>
      </w:r>
      <w:r w:rsidR="005A1348" w:rsidRPr="00F640F5">
        <w:rPr>
          <w:rStyle w:val="libAlaemChar"/>
          <w:rFonts w:hint="cs"/>
          <w:rtl/>
        </w:rPr>
        <w:t>عليه‌السلام</w:t>
      </w:r>
      <w:r w:rsidR="005A1348">
        <w:rPr>
          <w:rtl/>
        </w:rPr>
        <w:t xml:space="preserve"> </w:t>
      </w:r>
      <w:r w:rsidR="005A1348">
        <w:rPr>
          <w:rFonts w:hint="cs"/>
          <w:rtl/>
        </w:rPr>
        <w:t xml:space="preserve">) </w:t>
      </w:r>
      <w:r>
        <w:rPr>
          <w:rtl/>
        </w:rPr>
        <w:t xml:space="preserve">: </w:t>
      </w:r>
      <w:r w:rsidRPr="0021379B">
        <w:rPr>
          <w:rtl/>
        </w:rPr>
        <w:t>من سر</w:t>
      </w:r>
      <w:r w:rsidR="005A1348">
        <w:rPr>
          <w:rFonts w:hint="cs"/>
          <w:rtl/>
        </w:rPr>
        <w:t>ّ</w:t>
      </w:r>
      <w:r w:rsidRPr="0021379B">
        <w:rPr>
          <w:rtl/>
        </w:rPr>
        <w:t>ته حسنته وساءته سي</w:t>
      </w:r>
      <w:r w:rsidR="005A1348">
        <w:rPr>
          <w:rFonts w:hint="cs"/>
          <w:rtl/>
        </w:rPr>
        <w:t>ِّ</w:t>
      </w:r>
      <w:r w:rsidRPr="0021379B">
        <w:rPr>
          <w:rtl/>
        </w:rPr>
        <w:t>ئته فهو مؤمن</w:t>
      </w:r>
      <w:r w:rsidR="00C74906">
        <w:rPr>
          <w:rtl/>
        </w:rPr>
        <w:t>.</w:t>
      </w:r>
    </w:p>
    <w:p w:rsidR="005359CC" w:rsidRDefault="005359CC" w:rsidP="00D86120">
      <w:pPr>
        <w:pStyle w:val="libNormal"/>
        <w:rPr>
          <w:rtl/>
        </w:rPr>
      </w:pPr>
      <w:r w:rsidRPr="00D86120">
        <w:rPr>
          <w:rtl/>
        </w:rPr>
        <w:t>[260]</w:t>
      </w:r>
      <w:r w:rsidRPr="0021379B">
        <w:rPr>
          <w:rtl/>
        </w:rPr>
        <w:t xml:space="preserve"> 2</w:t>
      </w:r>
      <w:r>
        <w:rPr>
          <w:rtl/>
        </w:rPr>
        <w:t xml:space="preserve"> - وعن عد</w:t>
      </w:r>
      <w:r w:rsidR="005A1348">
        <w:rPr>
          <w:rFonts w:hint="cs"/>
          <w:rtl/>
        </w:rPr>
        <w:t>ّ</w:t>
      </w:r>
      <w:r>
        <w:rPr>
          <w:rtl/>
        </w:rPr>
        <w:t>ة من أصحابنا، عن أحمد بن محم</w:t>
      </w:r>
      <w:r w:rsidR="005A1348">
        <w:rPr>
          <w:rFonts w:hint="cs"/>
          <w:rtl/>
        </w:rPr>
        <w:t>ّ</w:t>
      </w:r>
      <w:r>
        <w:rPr>
          <w:rtl/>
        </w:rPr>
        <w:t xml:space="preserve">د بن خالد، عن إسماعيل بن مهران، عن سيف بن عميرة، عن سليمان بن عمرو النخعي والحسين بن سيف، عن أخيه علي، عن سليمان، عمن ذكره، عن أبي جعفر </w:t>
      </w:r>
      <w:r w:rsidR="005A1348">
        <w:rPr>
          <w:rFonts w:hint="cs"/>
          <w:rtl/>
        </w:rPr>
        <w:t>(</w:t>
      </w:r>
      <w:r w:rsidR="005A1348">
        <w:rPr>
          <w:rtl/>
        </w:rPr>
        <w:t xml:space="preserve"> </w:t>
      </w:r>
      <w:r w:rsidR="005A1348" w:rsidRPr="00F640F5">
        <w:rPr>
          <w:rStyle w:val="libAlaemChar"/>
          <w:rFonts w:hint="cs"/>
          <w:rtl/>
        </w:rPr>
        <w:t>عليه‌السلام</w:t>
      </w:r>
      <w:r w:rsidR="005A1348">
        <w:rPr>
          <w:rtl/>
        </w:rPr>
        <w:t xml:space="preserve"> </w:t>
      </w:r>
      <w:r w:rsidR="005A1348">
        <w:rPr>
          <w:rFonts w:hint="cs"/>
          <w:rtl/>
        </w:rPr>
        <w:t xml:space="preserve">) </w:t>
      </w:r>
      <w:r>
        <w:rPr>
          <w:rtl/>
        </w:rPr>
        <w:t>قال: س</w:t>
      </w:r>
      <w:r w:rsidR="005A1348">
        <w:rPr>
          <w:rFonts w:hint="cs"/>
          <w:rtl/>
        </w:rPr>
        <w:t>ُ</w:t>
      </w:r>
      <w:r>
        <w:rPr>
          <w:rtl/>
        </w:rPr>
        <w:t>ئل النبي</w:t>
      </w:r>
      <w:r w:rsidR="005A1348">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A1348">
        <w:rPr>
          <w:rFonts w:hint="cs"/>
          <w:rtl/>
        </w:rPr>
        <w:t xml:space="preserve">) </w:t>
      </w:r>
      <w:r>
        <w:rPr>
          <w:rtl/>
        </w:rPr>
        <w:t>عن خيار العباد؟ فقال: الذين إذا أحسنوا استبشروا، وإذا أساؤا استغفروا، وإذا أ</w:t>
      </w:r>
      <w:r w:rsidR="00DC7665">
        <w:rPr>
          <w:rFonts w:hint="cs"/>
          <w:rtl/>
        </w:rPr>
        <w:t>ُ</w:t>
      </w:r>
      <w:r>
        <w:rPr>
          <w:rtl/>
        </w:rPr>
        <w:t>عطوا شكروا، وإذا ابتلوا صبروا، وإذا غضبوا غفروا</w:t>
      </w:r>
      <w:r w:rsidR="00C74906">
        <w:rPr>
          <w:rtl/>
        </w:rPr>
        <w:t>.</w:t>
      </w:r>
    </w:p>
    <w:p w:rsidR="005359CC" w:rsidRDefault="005359CC" w:rsidP="00D86120">
      <w:pPr>
        <w:pStyle w:val="libNormal"/>
        <w:rPr>
          <w:rtl/>
        </w:rPr>
      </w:pPr>
      <w:r>
        <w:rPr>
          <w:rtl/>
        </w:rPr>
        <w:t xml:space="preserve">ورواه الصدوق في ( </w:t>
      </w:r>
      <w:r w:rsidR="008E749F">
        <w:rPr>
          <w:rtl/>
        </w:rPr>
        <w:t>الا</w:t>
      </w:r>
      <w:r>
        <w:rPr>
          <w:rtl/>
        </w:rPr>
        <w:t>مالي ) عن محم</w:t>
      </w:r>
      <w:r w:rsidR="00DC7665">
        <w:rPr>
          <w:rFonts w:hint="cs"/>
          <w:rtl/>
        </w:rPr>
        <w:t>ّ</w:t>
      </w:r>
      <w:r>
        <w:rPr>
          <w:rtl/>
        </w:rPr>
        <w:t>د بن الحسن، عن الصف</w:t>
      </w:r>
      <w:r w:rsidR="00DC7665">
        <w:rPr>
          <w:rFonts w:hint="cs"/>
          <w:rtl/>
        </w:rPr>
        <w:t>ّ</w:t>
      </w:r>
      <w:r>
        <w:rPr>
          <w:rtl/>
        </w:rPr>
        <w:t xml:space="preserve">ار، عن أحمد بن أبي عبدالله البرقي، عن إسماعيل بن مهران، عن سيف بن عميرة، عن سليمان بن جعفر النخعي، عن محمد بن مسلم وغيره، عن أبي جعفر </w:t>
      </w:r>
      <w:r w:rsidR="00DC7665">
        <w:rPr>
          <w:rFonts w:hint="cs"/>
          <w:rtl/>
        </w:rPr>
        <w:t>(</w:t>
      </w:r>
      <w:r w:rsidR="00DC7665">
        <w:rPr>
          <w:rtl/>
        </w:rPr>
        <w:t xml:space="preserve"> </w:t>
      </w:r>
      <w:r w:rsidR="00DC7665" w:rsidRPr="00F640F5">
        <w:rPr>
          <w:rStyle w:val="libAlaemChar"/>
          <w:rFonts w:hint="cs"/>
          <w:rtl/>
        </w:rPr>
        <w:t>عليه‌السلام</w:t>
      </w:r>
      <w:r w:rsidR="00DC7665">
        <w:rPr>
          <w:rtl/>
        </w:rPr>
        <w:t xml:space="preserve"> </w:t>
      </w:r>
      <w:r w:rsidR="00DC7665">
        <w:rPr>
          <w:rFonts w:hint="cs"/>
          <w:rtl/>
        </w:rPr>
        <w:t xml:space="preserve">) </w:t>
      </w:r>
      <w:r>
        <w:rPr>
          <w:rtl/>
        </w:rPr>
        <w:t xml:space="preserve">، مثله </w:t>
      </w:r>
      <w:r w:rsidRPr="00D864A7">
        <w:rPr>
          <w:rStyle w:val="libFootnotenumChar"/>
          <w:rtl/>
        </w:rPr>
        <w:t>(</w:t>
      </w:r>
      <w:r w:rsidR="0024578A">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21379B" w:rsidRDefault="005359CC" w:rsidP="001D3C86">
      <w:pPr>
        <w:pStyle w:val="libFootnote0"/>
        <w:rPr>
          <w:rtl/>
        </w:rPr>
      </w:pPr>
      <w:r w:rsidRPr="0021379B">
        <w:rPr>
          <w:rtl/>
        </w:rPr>
        <w:t>(1) تقد</w:t>
      </w:r>
      <w:r w:rsidR="00DC7665">
        <w:rPr>
          <w:rFonts w:hint="cs"/>
          <w:rtl/>
        </w:rPr>
        <w:t>ّ</w:t>
      </w:r>
      <w:r w:rsidRPr="0021379B">
        <w:rPr>
          <w:rtl/>
        </w:rPr>
        <w:t>م في الحديث 7 من الباب 22 من أبواب مقدمة العبادات</w:t>
      </w:r>
      <w:r w:rsidR="00C74906">
        <w:rPr>
          <w:rtl/>
        </w:rPr>
        <w:t>.</w:t>
      </w:r>
    </w:p>
    <w:p w:rsidR="005359CC" w:rsidRDefault="005359CC" w:rsidP="001D3C86">
      <w:pPr>
        <w:pStyle w:val="libFootnote0"/>
        <w:rPr>
          <w:rtl/>
        </w:rPr>
      </w:pPr>
      <w:r w:rsidRPr="0021379B">
        <w:rPr>
          <w:rtl/>
        </w:rPr>
        <w:t>(2) ياتي في الحديث 5 من الباب 55 والحديث 2 من الباب 75 من أبواب جهاد النفس</w:t>
      </w:r>
      <w:r w:rsidR="00C74906">
        <w:rPr>
          <w:rtl/>
        </w:rPr>
        <w:t>.</w:t>
      </w:r>
    </w:p>
    <w:p w:rsidR="005359CC" w:rsidRDefault="005359CC" w:rsidP="00DC7665">
      <w:pPr>
        <w:pStyle w:val="libFootnoteCenterBold"/>
        <w:rPr>
          <w:rtl/>
        </w:rPr>
      </w:pPr>
      <w:r>
        <w:rPr>
          <w:rtl/>
        </w:rPr>
        <w:t>الباب 24</w:t>
      </w:r>
    </w:p>
    <w:p w:rsidR="005359CC" w:rsidRDefault="005359CC" w:rsidP="00DC7665">
      <w:pPr>
        <w:pStyle w:val="libFootnoteCenterBold"/>
        <w:rPr>
          <w:rtl/>
        </w:rPr>
      </w:pPr>
      <w:r>
        <w:rPr>
          <w:rtl/>
        </w:rPr>
        <w:t>فيه 4 أحاديث</w:t>
      </w:r>
    </w:p>
    <w:p w:rsidR="005359CC" w:rsidRDefault="005359CC" w:rsidP="001D3C86">
      <w:pPr>
        <w:pStyle w:val="libFootnote0"/>
        <w:rPr>
          <w:rtl/>
        </w:rPr>
      </w:pPr>
      <w:r>
        <w:rPr>
          <w:rtl/>
        </w:rPr>
        <w:t>1 - الكافي 2: 183</w:t>
      </w:r>
      <w:r w:rsidR="00E4299D">
        <w:rPr>
          <w:rtl/>
        </w:rPr>
        <w:t>/</w:t>
      </w:r>
      <w:r>
        <w:rPr>
          <w:rtl/>
        </w:rPr>
        <w:t>6</w:t>
      </w:r>
      <w:r w:rsidR="00C74906">
        <w:rPr>
          <w:rtl/>
        </w:rPr>
        <w:t>.</w:t>
      </w:r>
    </w:p>
    <w:p w:rsidR="005359CC" w:rsidRDefault="005359CC" w:rsidP="001D3C86">
      <w:pPr>
        <w:pStyle w:val="libFootnote0"/>
        <w:rPr>
          <w:rtl/>
        </w:rPr>
      </w:pPr>
      <w:r>
        <w:rPr>
          <w:rtl/>
        </w:rPr>
        <w:t>2 - الكافي 2: 188</w:t>
      </w:r>
      <w:r w:rsidR="00E4299D">
        <w:rPr>
          <w:rtl/>
        </w:rPr>
        <w:t>/</w:t>
      </w:r>
      <w:r>
        <w:rPr>
          <w:rtl/>
        </w:rPr>
        <w:t>31</w:t>
      </w:r>
      <w:r w:rsidR="00C74906">
        <w:rPr>
          <w:rtl/>
        </w:rPr>
        <w:t>.</w:t>
      </w:r>
    </w:p>
    <w:p w:rsidR="005359CC" w:rsidRPr="0021379B" w:rsidRDefault="005359CC" w:rsidP="0024578A">
      <w:pPr>
        <w:pStyle w:val="libFootnote0"/>
        <w:rPr>
          <w:rtl/>
        </w:rPr>
      </w:pPr>
      <w:r w:rsidRPr="0021379B">
        <w:rPr>
          <w:rtl/>
        </w:rPr>
        <w:t>(</w:t>
      </w:r>
      <w:r w:rsidR="0024578A">
        <w:rPr>
          <w:rFonts w:hint="cs"/>
          <w:rtl/>
        </w:rPr>
        <w:t>3</w:t>
      </w:r>
      <w:r w:rsidRPr="0021379B">
        <w:rPr>
          <w:rtl/>
        </w:rPr>
        <w:t>) أمالي الصدوق</w:t>
      </w:r>
      <w:r>
        <w:rPr>
          <w:rtl/>
        </w:rPr>
        <w:t xml:space="preserve">: </w:t>
      </w:r>
      <w:r w:rsidRPr="0021379B">
        <w:rPr>
          <w:rtl/>
        </w:rPr>
        <w:t>19</w:t>
      </w:r>
      <w:r w:rsidR="00E4299D">
        <w:rPr>
          <w:rtl/>
        </w:rPr>
        <w:t>/</w:t>
      </w:r>
      <w:r w:rsidRPr="0021379B">
        <w:rPr>
          <w:rtl/>
        </w:rPr>
        <w:t>4</w:t>
      </w:r>
      <w:r w:rsidR="00C74906">
        <w:rPr>
          <w:rtl/>
        </w:rPr>
        <w:t>.</w:t>
      </w:r>
      <w:r w:rsidRPr="0021379B">
        <w:rPr>
          <w:rtl/>
        </w:rPr>
        <w:t xml:space="preserve"> </w:t>
      </w:r>
    </w:p>
    <w:p w:rsidR="001D3C86" w:rsidRDefault="001D3C86" w:rsidP="001D3C86">
      <w:pPr>
        <w:pStyle w:val="libNormal"/>
        <w:rPr>
          <w:rtl/>
        </w:rPr>
      </w:pPr>
      <w:r>
        <w:rPr>
          <w:rtl/>
        </w:rPr>
        <w:br w:type="page"/>
      </w:r>
    </w:p>
    <w:p w:rsidR="005359CC" w:rsidRDefault="005359CC" w:rsidP="00700C10">
      <w:pPr>
        <w:pStyle w:val="libNormal"/>
        <w:rPr>
          <w:rtl/>
        </w:rPr>
      </w:pPr>
      <w:r w:rsidRPr="00D864A7">
        <w:rPr>
          <w:rStyle w:val="libNormalChar"/>
          <w:rtl/>
        </w:rPr>
        <w:lastRenderedPageBreak/>
        <w:t>[261]</w:t>
      </w:r>
      <w:r w:rsidRPr="0021379B">
        <w:t xml:space="preserve"> </w:t>
      </w:r>
      <w:r w:rsidRPr="0021379B">
        <w:rPr>
          <w:rtl/>
        </w:rPr>
        <w:t>3</w:t>
      </w:r>
      <w:r>
        <w:rPr>
          <w:rtl/>
        </w:rPr>
        <w:t xml:space="preserve"> - وعن علي بن إبراهيم، عن محم</w:t>
      </w:r>
      <w:r w:rsidR="00700C10">
        <w:rPr>
          <w:rFonts w:hint="cs"/>
          <w:rtl/>
        </w:rPr>
        <w:t>ّ</w:t>
      </w:r>
      <w:r>
        <w:rPr>
          <w:rtl/>
        </w:rPr>
        <w:t>د بن عيسى، عن يونس بن عبد الرحمن، عن يونس بن عم</w:t>
      </w:r>
      <w:r w:rsidR="00700C10">
        <w:rPr>
          <w:rFonts w:hint="cs"/>
          <w:rtl/>
        </w:rPr>
        <w:t>ّ</w:t>
      </w:r>
      <w:r>
        <w:rPr>
          <w:rtl/>
        </w:rPr>
        <w:t>ار، عن أبي عبدالله</w:t>
      </w:r>
      <w:r w:rsidR="00700C10">
        <w:rPr>
          <w:rFonts w:hint="cs"/>
          <w:rtl/>
        </w:rPr>
        <w:t xml:space="preserve"> (</w:t>
      </w:r>
      <w:r>
        <w:rPr>
          <w:rtl/>
        </w:rPr>
        <w:t xml:space="preserve"> </w:t>
      </w:r>
      <w:r w:rsidR="00700C10" w:rsidRPr="00F640F5">
        <w:rPr>
          <w:rStyle w:val="libAlaemChar"/>
          <w:rFonts w:hint="cs"/>
          <w:rtl/>
        </w:rPr>
        <w:t>عليه‌السلام</w:t>
      </w:r>
      <w:r w:rsidR="00700C10">
        <w:rPr>
          <w:rtl/>
        </w:rPr>
        <w:t xml:space="preserve"> </w:t>
      </w:r>
      <w:r w:rsidR="00700C10">
        <w:rPr>
          <w:rFonts w:hint="cs"/>
          <w:rtl/>
        </w:rPr>
        <w:t xml:space="preserve">) </w:t>
      </w:r>
      <w:r>
        <w:rPr>
          <w:rtl/>
        </w:rPr>
        <w:t>قال: قيل له وأنا حاضر: الرجل يكون في صلاته خاليا</w:t>
      </w:r>
      <w:r w:rsidR="007E506C">
        <w:rPr>
          <w:rFonts w:hint="cs"/>
          <w:rtl/>
        </w:rPr>
        <w:t>ً</w:t>
      </w:r>
      <w:r>
        <w:rPr>
          <w:rtl/>
        </w:rPr>
        <w:t xml:space="preserve"> فيدخله العجب، فقال: إذا كان أول صلاته بني</w:t>
      </w:r>
      <w:r w:rsidR="007E506C">
        <w:rPr>
          <w:rFonts w:hint="cs"/>
          <w:rtl/>
        </w:rPr>
        <w:t>ّ</w:t>
      </w:r>
      <w:r>
        <w:rPr>
          <w:rtl/>
        </w:rPr>
        <w:t>ة يريد بها رب</w:t>
      </w:r>
      <w:r w:rsidR="007E506C">
        <w:rPr>
          <w:rFonts w:hint="cs"/>
          <w:rtl/>
        </w:rPr>
        <w:t>َّ</w:t>
      </w:r>
      <w:r>
        <w:rPr>
          <w:rtl/>
        </w:rPr>
        <w:t>ه فلا يضر</w:t>
      </w:r>
      <w:r w:rsidR="007E506C">
        <w:rPr>
          <w:rFonts w:hint="cs"/>
          <w:rtl/>
        </w:rPr>
        <w:t>ّ</w:t>
      </w:r>
      <w:r>
        <w:rPr>
          <w:rtl/>
        </w:rPr>
        <w:t xml:space="preserve">ه ما دخله بعد ذلك، فليمض في صلاته، وليخسأ الشيطان </w:t>
      </w:r>
      <w:r w:rsidRPr="00D864A7">
        <w:rPr>
          <w:rStyle w:val="libFootnotenumChar"/>
          <w:rtl/>
        </w:rPr>
        <w:t>(1)</w:t>
      </w:r>
      <w:r w:rsidR="00C74906">
        <w:rPr>
          <w:rtl/>
        </w:rPr>
        <w:t>.</w:t>
      </w:r>
    </w:p>
    <w:p w:rsidR="005359CC" w:rsidRDefault="005359CC" w:rsidP="007E506C">
      <w:pPr>
        <w:pStyle w:val="libNormal"/>
        <w:rPr>
          <w:rtl/>
        </w:rPr>
      </w:pPr>
      <w:r w:rsidRPr="00D864A7">
        <w:rPr>
          <w:rStyle w:val="libNormalChar"/>
          <w:rtl/>
        </w:rPr>
        <w:t>[262]</w:t>
      </w:r>
      <w:r w:rsidRPr="0021379B">
        <w:t xml:space="preserve"> </w:t>
      </w:r>
      <w:r w:rsidRPr="0021379B">
        <w:rPr>
          <w:rtl/>
        </w:rPr>
        <w:t>4</w:t>
      </w:r>
      <w:r>
        <w:rPr>
          <w:rtl/>
        </w:rPr>
        <w:t xml:space="preserve"> - محم</w:t>
      </w:r>
      <w:r w:rsidR="007E506C">
        <w:rPr>
          <w:rFonts w:hint="cs"/>
          <w:rtl/>
        </w:rPr>
        <w:t>ّ</w:t>
      </w:r>
      <w:r>
        <w:rPr>
          <w:rtl/>
        </w:rPr>
        <w:t xml:space="preserve">د بن علي بن الحسين في كتاب ( صفات الشيعة ) عن أبيه، عن عبدالله بن جعفر الحميري، عن هارون بن مسلم، عن مسعدة بن صدقة، عن أبي عبدالله </w:t>
      </w:r>
      <w:r w:rsidR="007E506C">
        <w:rPr>
          <w:rFonts w:hint="cs"/>
          <w:rtl/>
        </w:rPr>
        <w:t>(</w:t>
      </w:r>
      <w:r w:rsidR="007E506C">
        <w:rPr>
          <w:rtl/>
        </w:rPr>
        <w:t xml:space="preserve"> </w:t>
      </w:r>
      <w:r w:rsidR="007E506C" w:rsidRPr="00F640F5">
        <w:rPr>
          <w:rStyle w:val="libAlaemChar"/>
          <w:rFonts w:hint="cs"/>
          <w:rtl/>
        </w:rPr>
        <w:t>عليه‌السلام</w:t>
      </w:r>
      <w:r w:rsidR="007E506C">
        <w:rPr>
          <w:rtl/>
        </w:rPr>
        <w:t xml:space="preserve"> </w:t>
      </w:r>
      <w:r w:rsidR="007E506C">
        <w:rPr>
          <w:rFonts w:hint="cs"/>
          <w:rtl/>
        </w:rPr>
        <w:t xml:space="preserve">) </w:t>
      </w:r>
      <w:r>
        <w:rPr>
          <w:rtl/>
        </w:rPr>
        <w:t>قال: قال رسول الله</w:t>
      </w:r>
      <w:r w:rsidR="007E506C">
        <w:rPr>
          <w:rFonts w:hint="cs"/>
          <w:rtl/>
        </w:rPr>
        <w:t xml:space="preserve"> (</w:t>
      </w:r>
      <w:r>
        <w:rPr>
          <w:rtl/>
        </w:rPr>
        <w:t xml:space="preserve"> </w:t>
      </w:r>
      <w:r w:rsidRPr="00F640F5">
        <w:rPr>
          <w:rStyle w:val="libAlaemChar"/>
          <w:rFonts w:hint="cs"/>
          <w:rtl/>
        </w:rPr>
        <w:t>صلى‌الله‌عليه‌وآله‌وسلم</w:t>
      </w:r>
      <w:r w:rsidR="007E506C">
        <w:rPr>
          <w:rFonts w:hint="cs"/>
          <w:rtl/>
        </w:rPr>
        <w:t xml:space="preserve"> ) :</w:t>
      </w:r>
      <w:r>
        <w:rPr>
          <w:rtl/>
        </w:rPr>
        <w:t xml:space="preserve"> من سر</w:t>
      </w:r>
      <w:r w:rsidR="007E506C">
        <w:rPr>
          <w:rFonts w:hint="cs"/>
          <w:rtl/>
        </w:rPr>
        <w:t>ّ</w:t>
      </w:r>
      <w:r>
        <w:rPr>
          <w:rtl/>
        </w:rPr>
        <w:t>ته حسنته وساءته سي</w:t>
      </w:r>
      <w:r w:rsidR="007E506C">
        <w:rPr>
          <w:rFonts w:hint="cs"/>
          <w:rtl/>
        </w:rPr>
        <w:t>ّ</w:t>
      </w:r>
      <w:r>
        <w:rPr>
          <w:rtl/>
        </w:rPr>
        <w:t>ئته فهو مؤمن</w:t>
      </w:r>
      <w:r w:rsidR="00C74906">
        <w:rPr>
          <w:rtl/>
        </w:rPr>
        <w:t>.</w:t>
      </w:r>
    </w:p>
    <w:p w:rsidR="005359CC" w:rsidRPr="008C7120" w:rsidRDefault="005359CC" w:rsidP="005359CC">
      <w:pPr>
        <w:pStyle w:val="Heading2Center"/>
        <w:rPr>
          <w:rtl/>
        </w:rPr>
      </w:pPr>
      <w:bookmarkStart w:id="166" w:name="_Toc272839353"/>
      <w:bookmarkStart w:id="167" w:name="_Toc272839641"/>
      <w:bookmarkStart w:id="168" w:name="_Toc299780257"/>
      <w:bookmarkStart w:id="169" w:name="_Toc370728346"/>
      <w:bookmarkStart w:id="170" w:name="_Toc388259191"/>
      <w:bookmarkStart w:id="171" w:name="_Toc261404822"/>
      <w:r>
        <w:rPr>
          <w:rtl/>
        </w:rPr>
        <w:t>25 - باب جواز التقي</w:t>
      </w:r>
      <w:r w:rsidR="007E506C">
        <w:rPr>
          <w:rFonts w:hint="cs"/>
          <w:rtl/>
        </w:rPr>
        <w:t>ّ</w:t>
      </w:r>
      <w:r>
        <w:rPr>
          <w:rtl/>
        </w:rPr>
        <w:t>ة في العبادات، ووجوبها عند</w:t>
      </w:r>
      <w:bookmarkEnd w:id="166"/>
      <w:bookmarkEnd w:id="167"/>
      <w:bookmarkEnd w:id="168"/>
      <w:r>
        <w:rPr>
          <w:rFonts w:hint="cs"/>
          <w:rtl/>
        </w:rPr>
        <w:t xml:space="preserve"> </w:t>
      </w:r>
      <w:r w:rsidRPr="008C7120">
        <w:rPr>
          <w:rtl/>
        </w:rPr>
        <w:t>خوف الضرر</w:t>
      </w:r>
      <w:bookmarkEnd w:id="169"/>
      <w:bookmarkEnd w:id="170"/>
      <w:bookmarkEnd w:id="171"/>
    </w:p>
    <w:p w:rsidR="005359CC" w:rsidRDefault="005359CC" w:rsidP="0024578A">
      <w:pPr>
        <w:pStyle w:val="libNormal"/>
        <w:rPr>
          <w:rtl/>
        </w:rPr>
      </w:pPr>
      <w:r w:rsidRPr="00D864A7">
        <w:rPr>
          <w:rStyle w:val="libNormalChar"/>
          <w:rtl/>
        </w:rPr>
        <w:t>[263]</w:t>
      </w:r>
      <w:r w:rsidRPr="0021379B">
        <w:t xml:space="preserve"> </w:t>
      </w:r>
      <w:r w:rsidRPr="0021379B">
        <w:rPr>
          <w:rtl/>
        </w:rPr>
        <w:t>1</w:t>
      </w:r>
      <w:r>
        <w:rPr>
          <w:rtl/>
        </w:rPr>
        <w:t xml:space="preserve"> - </w:t>
      </w:r>
      <w:r w:rsidRPr="0021379B">
        <w:rPr>
          <w:rtl/>
        </w:rPr>
        <w:t>علي بن الحسين المرتضى في ( رسالة المحكم والمتشابه ) نقلا</w:t>
      </w:r>
      <w:r w:rsidR="007E506C">
        <w:rPr>
          <w:rFonts w:hint="cs"/>
          <w:rtl/>
        </w:rPr>
        <w:t>ً</w:t>
      </w:r>
      <w:r w:rsidRPr="0021379B">
        <w:rPr>
          <w:rtl/>
        </w:rPr>
        <w:t xml:space="preserve"> من (</w:t>
      </w:r>
      <w:r>
        <w:rPr>
          <w:rtl/>
        </w:rPr>
        <w:t xml:space="preserve"> تفسير النعماني ) بإسناده </w:t>
      </w:r>
      <w:r w:rsidR="007E506C">
        <w:rPr>
          <w:rtl/>
        </w:rPr>
        <w:t>ال</w:t>
      </w:r>
      <w:r w:rsidR="007E506C">
        <w:rPr>
          <w:rFonts w:hint="cs"/>
          <w:rtl/>
        </w:rPr>
        <w:t>آ</w:t>
      </w:r>
      <w:r>
        <w:rPr>
          <w:rtl/>
        </w:rPr>
        <w:t>تي، عن علي</w:t>
      </w:r>
      <w:r w:rsidR="007E506C">
        <w:rPr>
          <w:rFonts w:hint="cs"/>
          <w:rtl/>
        </w:rPr>
        <w:t xml:space="preserve"> (</w:t>
      </w:r>
      <w:r>
        <w:rPr>
          <w:rtl/>
        </w:rPr>
        <w:t xml:space="preserve"> </w:t>
      </w:r>
      <w:r w:rsidRPr="00F640F5">
        <w:rPr>
          <w:rStyle w:val="libAlaemChar"/>
          <w:rFonts w:hint="cs"/>
          <w:rtl/>
        </w:rPr>
        <w:t>عليه‌السلام</w:t>
      </w:r>
      <w:r>
        <w:rPr>
          <w:rtl/>
        </w:rPr>
        <w:t xml:space="preserve"> </w:t>
      </w:r>
      <w:r w:rsidR="007E506C">
        <w:rPr>
          <w:rFonts w:hint="cs"/>
          <w:rtl/>
        </w:rPr>
        <w:t xml:space="preserve">) </w:t>
      </w:r>
      <w:r>
        <w:rPr>
          <w:rtl/>
        </w:rPr>
        <w:t xml:space="preserve">قال </w:t>
      </w:r>
      <w:r w:rsidRPr="00D864A7">
        <w:rPr>
          <w:rStyle w:val="libFootnotenumChar"/>
          <w:rtl/>
        </w:rPr>
        <w:t>(</w:t>
      </w:r>
      <w:r w:rsidR="0024578A">
        <w:rPr>
          <w:rStyle w:val="libFootnotenumChar"/>
          <w:rFonts w:hint="cs"/>
          <w:rtl/>
        </w:rPr>
        <w:t>2</w:t>
      </w:r>
      <w:r w:rsidRPr="00D864A7">
        <w:rPr>
          <w:rStyle w:val="libFootnotenumChar"/>
          <w:rtl/>
        </w:rPr>
        <w:t>)</w:t>
      </w:r>
      <w:r>
        <w:rPr>
          <w:rtl/>
        </w:rPr>
        <w:t>: وأم</w:t>
      </w:r>
      <w:r w:rsidR="00D31FB4">
        <w:rPr>
          <w:rFonts w:hint="cs"/>
          <w:rtl/>
        </w:rPr>
        <w:t>ّ</w:t>
      </w:r>
      <w:r>
        <w:rPr>
          <w:rtl/>
        </w:rPr>
        <w:t>ا الرخصة التي صاحبها فيها بالخيار فإن</w:t>
      </w:r>
      <w:r w:rsidR="00D31FB4">
        <w:rPr>
          <w:rFonts w:hint="cs"/>
          <w:rtl/>
        </w:rPr>
        <w:t>ّ</w:t>
      </w:r>
      <w:r>
        <w:rPr>
          <w:rtl/>
        </w:rPr>
        <w:t xml:space="preserve"> الله نهى المؤمن أن يت</w:t>
      </w:r>
      <w:r w:rsidR="00D31FB4">
        <w:rPr>
          <w:rFonts w:hint="cs"/>
          <w:rtl/>
        </w:rPr>
        <w:t>ّ</w:t>
      </w:r>
      <w:r>
        <w:rPr>
          <w:rtl/>
        </w:rPr>
        <w:t>خذ الكافر ولي</w:t>
      </w:r>
      <w:r w:rsidR="00D31FB4">
        <w:rPr>
          <w:rFonts w:hint="cs"/>
          <w:rtl/>
        </w:rPr>
        <w:t>ّ</w:t>
      </w:r>
      <w:r>
        <w:rPr>
          <w:rtl/>
        </w:rPr>
        <w:t>ا</w:t>
      </w:r>
      <w:r w:rsidR="00D31FB4">
        <w:rPr>
          <w:rFonts w:hint="cs"/>
          <w:rtl/>
        </w:rPr>
        <w:t>ً</w:t>
      </w:r>
      <w:r>
        <w:rPr>
          <w:rtl/>
        </w:rPr>
        <w:t>، ثم</w:t>
      </w:r>
      <w:r w:rsidR="00D31FB4">
        <w:rPr>
          <w:rFonts w:hint="cs"/>
          <w:rtl/>
        </w:rPr>
        <w:t>َّ</w:t>
      </w:r>
      <w:r>
        <w:rPr>
          <w:rtl/>
        </w:rPr>
        <w:t xml:space="preserve"> من</w:t>
      </w:r>
      <w:r w:rsidR="00D31FB4">
        <w:rPr>
          <w:rFonts w:hint="cs"/>
          <w:rtl/>
        </w:rPr>
        <w:t>َّ</w:t>
      </w:r>
      <w:r>
        <w:rPr>
          <w:rtl/>
        </w:rPr>
        <w:t xml:space="preserve"> عليه بإطلاق الرخصة له عند التقي</w:t>
      </w:r>
      <w:r w:rsidR="00D31FB4">
        <w:rPr>
          <w:rFonts w:hint="cs"/>
          <w:rtl/>
        </w:rPr>
        <w:t>ّ</w:t>
      </w:r>
      <w:r>
        <w:rPr>
          <w:rtl/>
        </w:rPr>
        <w:t>ة في الظاهر أن يصوم بصيامه، ويفطر بإفطاره، وي</w:t>
      </w:r>
      <w:r w:rsidR="00D31FB4">
        <w:rPr>
          <w:rFonts w:hint="cs"/>
          <w:rtl/>
        </w:rPr>
        <w:t>ُ</w:t>
      </w:r>
      <w:r>
        <w:rPr>
          <w:rtl/>
        </w:rPr>
        <w:t>صل</w:t>
      </w:r>
      <w:r w:rsidR="00D31FB4">
        <w:rPr>
          <w:rFonts w:hint="cs"/>
          <w:rtl/>
        </w:rPr>
        <w:t>ّ</w:t>
      </w:r>
      <w:r>
        <w:rPr>
          <w:rtl/>
        </w:rPr>
        <w:t>ي بصلاته، ويعمل بعمله، ويظهر له استعمال ذلك موسعا</w:t>
      </w:r>
      <w:r w:rsidR="00D31FB4">
        <w:rPr>
          <w:rFonts w:hint="cs"/>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الكافي 3: 268</w:t>
      </w:r>
      <w:r w:rsidR="00E4299D">
        <w:rPr>
          <w:rtl/>
        </w:rPr>
        <w:t>/</w:t>
      </w:r>
      <w:r>
        <w:rPr>
          <w:rtl/>
        </w:rPr>
        <w:t>3</w:t>
      </w:r>
      <w:r w:rsidR="00C74906">
        <w:rPr>
          <w:rtl/>
        </w:rPr>
        <w:t>.</w:t>
      </w:r>
    </w:p>
    <w:p w:rsidR="005359CC" w:rsidRPr="0021379B" w:rsidRDefault="005359CC" w:rsidP="001D3C86">
      <w:pPr>
        <w:pStyle w:val="libFootnote0"/>
        <w:rPr>
          <w:rtl/>
        </w:rPr>
      </w:pPr>
      <w:r w:rsidRPr="0021379B">
        <w:rPr>
          <w:rtl/>
        </w:rPr>
        <w:t>(1) يخسأ الشيطان</w:t>
      </w:r>
      <w:r>
        <w:rPr>
          <w:rtl/>
        </w:rPr>
        <w:t xml:space="preserve">: </w:t>
      </w:r>
      <w:r w:rsidRPr="0021379B">
        <w:rPr>
          <w:rtl/>
        </w:rPr>
        <w:t>يسكته صاغرا</w:t>
      </w:r>
      <w:r w:rsidR="0024578A">
        <w:rPr>
          <w:rFonts w:hint="cs"/>
          <w:rtl/>
        </w:rPr>
        <w:t>ً</w:t>
      </w:r>
      <w:r w:rsidRPr="0021379B">
        <w:rPr>
          <w:rtl/>
        </w:rPr>
        <w:t xml:space="preserve"> مطرودا</w:t>
      </w:r>
      <w:r w:rsidR="0024578A">
        <w:rPr>
          <w:rFonts w:hint="cs"/>
          <w:rtl/>
        </w:rPr>
        <w:t>ً</w:t>
      </w:r>
      <w:r w:rsidRPr="0021379B">
        <w:rPr>
          <w:rtl/>
        </w:rPr>
        <w:t xml:space="preserve"> ( مجمع البحرين 1</w:t>
      </w:r>
      <w:r>
        <w:rPr>
          <w:rtl/>
        </w:rPr>
        <w:t xml:space="preserve">: </w:t>
      </w:r>
      <w:r w:rsidRPr="0021379B">
        <w:rPr>
          <w:rtl/>
        </w:rPr>
        <w:t>121 )</w:t>
      </w:r>
      <w:r w:rsidR="00C74906">
        <w:rPr>
          <w:rtl/>
        </w:rPr>
        <w:t>.</w:t>
      </w:r>
    </w:p>
    <w:p w:rsidR="005359CC" w:rsidRDefault="005359CC" w:rsidP="001D3C86">
      <w:pPr>
        <w:pStyle w:val="libFootnote0"/>
        <w:rPr>
          <w:rtl/>
        </w:rPr>
      </w:pPr>
      <w:r>
        <w:rPr>
          <w:rtl/>
        </w:rPr>
        <w:t>4 - صفات الشيعة: 32</w:t>
      </w:r>
      <w:r w:rsidR="00E4299D">
        <w:rPr>
          <w:rtl/>
        </w:rPr>
        <w:t>/</w:t>
      </w:r>
      <w:r>
        <w:rPr>
          <w:rtl/>
        </w:rPr>
        <w:t>44</w:t>
      </w:r>
      <w:r w:rsidR="00C74906">
        <w:rPr>
          <w:rtl/>
        </w:rPr>
        <w:t>.</w:t>
      </w:r>
    </w:p>
    <w:p w:rsidR="005359CC" w:rsidRDefault="005359CC" w:rsidP="00D86120">
      <w:pPr>
        <w:pStyle w:val="libFootnoteCenterBold"/>
        <w:rPr>
          <w:rtl/>
        </w:rPr>
      </w:pPr>
      <w:r>
        <w:rPr>
          <w:rtl/>
        </w:rPr>
        <w:t>الباب 25</w:t>
      </w:r>
    </w:p>
    <w:p w:rsidR="005359CC" w:rsidRPr="001D3C86" w:rsidRDefault="005359CC" w:rsidP="00D86120">
      <w:pPr>
        <w:pStyle w:val="libFootnoteCenterBold"/>
        <w:rPr>
          <w:rtl/>
        </w:rPr>
      </w:pPr>
      <w:r>
        <w:rPr>
          <w:rtl/>
        </w:rPr>
        <w:t xml:space="preserve">فيه حديث واحد </w:t>
      </w:r>
    </w:p>
    <w:p w:rsidR="005359CC" w:rsidRPr="00855AE4" w:rsidRDefault="005359CC" w:rsidP="001D3C86">
      <w:pPr>
        <w:pStyle w:val="libFootnote0"/>
        <w:rPr>
          <w:rtl/>
        </w:rPr>
      </w:pPr>
      <w:r w:rsidRPr="00855AE4">
        <w:rPr>
          <w:rtl/>
        </w:rPr>
        <w:t>1</w:t>
      </w:r>
      <w:r>
        <w:rPr>
          <w:rtl/>
        </w:rPr>
        <w:t xml:space="preserve"> - </w:t>
      </w:r>
      <w:r w:rsidRPr="00855AE4">
        <w:rPr>
          <w:rtl/>
        </w:rPr>
        <w:t>المحكم والمتشابه</w:t>
      </w:r>
      <w:r>
        <w:rPr>
          <w:rtl/>
        </w:rPr>
        <w:t xml:space="preserve">: </w:t>
      </w:r>
      <w:r w:rsidRPr="00855AE4">
        <w:rPr>
          <w:rtl/>
        </w:rPr>
        <w:t>36</w:t>
      </w:r>
      <w:r>
        <w:rPr>
          <w:rtl/>
        </w:rPr>
        <w:t xml:space="preserve"> - </w:t>
      </w:r>
      <w:r w:rsidRPr="00855AE4">
        <w:rPr>
          <w:rtl/>
        </w:rPr>
        <w:t>37</w:t>
      </w:r>
      <w:r w:rsidR="00C74906">
        <w:rPr>
          <w:rtl/>
        </w:rPr>
        <w:t>.</w:t>
      </w:r>
    </w:p>
    <w:p w:rsidR="005359CC" w:rsidRPr="005529A6" w:rsidRDefault="005359CC" w:rsidP="0024578A">
      <w:pPr>
        <w:pStyle w:val="libFootnote0"/>
        <w:rPr>
          <w:rtl/>
        </w:rPr>
      </w:pPr>
      <w:r w:rsidRPr="005529A6">
        <w:rPr>
          <w:rtl/>
        </w:rPr>
        <w:t>(</w:t>
      </w:r>
      <w:r w:rsidR="0024578A">
        <w:rPr>
          <w:rFonts w:hint="cs"/>
          <w:rtl/>
        </w:rPr>
        <w:t>2</w:t>
      </w:r>
      <w:r w:rsidRPr="005529A6">
        <w:rPr>
          <w:rtl/>
        </w:rPr>
        <w:t>) اختلفت عبارة هذا الحديث في النسخ المطبوعة من المصدر</w:t>
      </w:r>
      <w:r>
        <w:rPr>
          <w:rtl/>
        </w:rPr>
        <w:t xml:space="preserve">، </w:t>
      </w:r>
      <w:r w:rsidRPr="005529A6">
        <w:rPr>
          <w:rtl/>
        </w:rPr>
        <w:t>ففيها تقديم وتأخير</w:t>
      </w:r>
      <w:r>
        <w:rPr>
          <w:rtl/>
        </w:rPr>
        <w:t xml:space="preserve">، </w:t>
      </w:r>
      <w:r w:rsidRPr="005529A6">
        <w:rPr>
          <w:rtl/>
        </w:rPr>
        <w:t>انظرذلك في الطبعة الحجرية</w:t>
      </w:r>
      <w:r w:rsidR="00C74906">
        <w:rPr>
          <w:rtl/>
        </w:rPr>
        <w:t>.</w:t>
      </w:r>
      <w:r w:rsidRPr="005529A6">
        <w:rPr>
          <w:rtl/>
        </w:rPr>
        <w:t xml:space="preserve"> </w:t>
      </w:r>
    </w:p>
    <w:p w:rsidR="001D3C86" w:rsidRDefault="001D3C86" w:rsidP="001D3C86">
      <w:pPr>
        <w:pStyle w:val="libNormal"/>
        <w:rPr>
          <w:rtl/>
        </w:rPr>
      </w:pPr>
      <w:r>
        <w:rPr>
          <w:rtl/>
        </w:rPr>
        <w:br w:type="page"/>
      </w:r>
    </w:p>
    <w:p w:rsidR="005359CC" w:rsidRDefault="005359CC" w:rsidP="00B81BB2">
      <w:pPr>
        <w:pStyle w:val="libNormal0"/>
        <w:rPr>
          <w:rtl/>
        </w:rPr>
      </w:pPr>
      <w:r>
        <w:rPr>
          <w:rtl/>
        </w:rPr>
        <w:lastRenderedPageBreak/>
        <w:t xml:space="preserve">عليه فيه، وعليه أن يدين الله تعالى في الباطن بخلاف ما يظهر لمن يخافه من المخالفين المستولين على </w:t>
      </w:r>
      <w:r w:rsidR="0024578A">
        <w:rPr>
          <w:rtl/>
        </w:rPr>
        <w:t>ال</w:t>
      </w:r>
      <w:r w:rsidR="0024578A">
        <w:rPr>
          <w:rFonts w:hint="cs"/>
          <w:rtl/>
        </w:rPr>
        <w:t>أُ</w:t>
      </w:r>
      <w:r>
        <w:rPr>
          <w:rtl/>
        </w:rPr>
        <w:t>م</w:t>
      </w:r>
      <w:r w:rsidR="0024578A">
        <w:rPr>
          <w:rFonts w:hint="cs"/>
          <w:rtl/>
        </w:rPr>
        <w:t>ّ</w:t>
      </w:r>
      <w:r>
        <w:rPr>
          <w:rtl/>
        </w:rPr>
        <w:t xml:space="preserve">ة، قال الله تعالى: </w:t>
      </w:r>
      <w:r w:rsidRPr="00F640F5">
        <w:rPr>
          <w:rStyle w:val="libAlaemChar"/>
          <w:rtl/>
        </w:rPr>
        <w:t>(</w:t>
      </w:r>
      <w:r w:rsidRPr="005359CC">
        <w:rPr>
          <w:rStyle w:val="libAieChar"/>
          <w:rtl/>
        </w:rPr>
        <w:t xml:space="preserve">لَّا يَتَّخِذِ الْمُؤْمِنُونَ الْكَافِرِ‌ينَ أَوْلِيَاءَ مِن دُونِ الْمُؤْمِنِينَ وَمَن يَفْعَلْ ذَٰلِكَ فَلَيْسَ مِنَ اللَّـهِ فِي شَيْءٍ </w:t>
      </w:r>
      <w:r w:rsidR="0024578A">
        <w:rPr>
          <w:rStyle w:val="libAieChar"/>
          <w:rFonts w:hint="cs"/>
          <w:rtl/>
        </w:rPr>
        <w:t>إ</w:t>
      </w:r>
      <w:r w:rsidR="008E749F">
        <w:rPr>
          <w:rStyle w:val="libAieChar"/>
          <w:rtl/>
        </w:rPr>
        <w:t>ل</w:t>
      </w:r>
      <w:r w:rsidR="0024578A">
        <w:rPr>
          <w:rStyle w:val="libAieChar"/>
          <w:rFonts w:hint="cs"/>
          <w:rtl/>
        </w:rPr>
        <w:t>ّ</w:t>
      </w:r>
      <w:r w:rsidR="008E749F">
        <w:rPr>
          <w:rStyle w:val="libAieChar"/>
          <w:rtl/>
        </w:rPr>
        <w:t>ا</w:t>
      </w:r>
      <w:r w:rsidRPr="005359CC">
        <w:rPr>
          <w:rStyle w:val="libAieChar"/>
          <w:rtl/>
        </w:rPr>
        <w:t xml:space="preserve"> أَن تَتَّقُوا مِنْهُمْ تُقَاةً وَيُحَذِّرُ‌كُمُ اللَّـهُ نَفْسَهُ</w:t>
      </w:r>
      <w:r w:rsidRPr="00F640F5">
        <w:rPr>
          <w:rStyle w:val="libAlaemChar"/>
          <w:rtl/>
        </w:rPr>
        <w:t>)</w:t>
      </w:r>
      <w:r>
        <w:rPr>
          <w:rtl/>
        </w:rPr>
        <w:t xml:space="preserve"> </w:t>
      </w:r>
      <w:r w:rsidRPr="00D864A7">
        <w:rPr>
          <w:rStyle w:val="libFootnotenumChar"/>
          <w:rtl/>
        </w:rPr>
        <w:t>(</w:t>
      </w:r>
      <w:r w:rsidR="00B81BB2">
        <w:rPr>
          <w:rStyle w:val="libFootnotenumChar"/>
          <w:rFonts w:hint="cs"/>
          <w:rtl/>
        </w:rPr>
        <w:t>1</w:t>
      </w:r>
      <w:r w:rsidRPr="00D864A7">
        <w:rPr>
          <w:rStyle w:val="libFootnotenumChar"/>
          <w:rtl/>
        </w:rPr>
        <w:t>)</w:t>
      </w:r>
      <w:r>
        <w:rPr>
          <w:rtl/>
        </w:rPr>
        <w:t xml:space="preserve"> فهذه رحمة </w:t>
      </w:r>
      <w:r w:rsidRPr="00D864A7">
        <w:rPr>
          <w:rStyle w:val="libFootnotenumChar"/>
          <w:rtl/>
        </w:rPr>
        <w:t>(</w:t>
      </w:r>
      <w:r w:rsidR="00B81BB2">
        <w:rPr>
          <w:rStyle w:val="libFootnotenumChar"/>
          <w:rFonts w:hint="cs"/>
          <w:rtl/>
        </w:rPr>
        <w:t>2</w:t>
      </w:r>
      <w:r w:rsidRPr="00D864A7">
        <w:rPr>
          <w:rStyle w:val="libFootnotenumChar"/>
          <w:rtl/>
        </w:rPr>
        <w:t>)</w:t>
      </w:r>
      <w:r>
        <w:rPr>
          <w:rtl/>
        </w:rPr>
        <w:t xml:space="preserve"> تفض</w:t>
      </w:r>
      <w:r w:rsidR="0024578A">
        <w:rPr>
          <w:rFonts w:hint="cs"/>
          <w:rtl/>
        </w:rPr>
        <w:t>ّ</w:t>
      </w:r>
      <w:r>
        <w:rPr>
          <w:rtl/>
        </w:rPr>
        <w:t>ل الله بها على المؤمنين رحمة</w:t>
      </w:r>
      <w:r w:rsidR="00A41B18">
        <w:rPr>
          <w:rFonts w:hint="cs"/>
          <w:rtl/>
        </w:rPr>
        <w:t>ً</w:t>
      </w:r>
      <w:r>
        <w:rPr>
          <w:rtl/>
        </w:rPr>
        <w:t xml:space="preserve"> لهم، ليستعملوها عند التقي</w:t>
      </w:r>
      <w:r w:rsidR="00A41B18">
        <w:rPr>
          <w:rFonts w:hint="cs"/>
          <w:rtl/>
        </w:rPr>
        <w:t>ّ</w:t>
      </w:r>
      <w:r>
        <w:rPr>
          <w:rtl/>
        </w:rPr>
        <w:t>ة في الظاهر، وقال رسول الله</w:t>
      </w:r>
      <w:r w:rsidR="00A41B18">
        <w:rPr>
          <w:rFonts w:hint="cs"/>
          <w:rtl/>
        </w:rPr>
        <w:t xml:space="preserve"> (</w:t>
      </w:r>
      <w:r>
        <w:rPr>
          <w:rtl/>
        </w:rPr>
        <w:t xml:space="preserve"> </w:t>
      </w:r>
      <w:r w:rsidRPr="00F640F5">
        <w:rPr>
          <w:rStyle w:val="libAlaemChar"/>
          <w:rFonts w:hint="cs"/>
          <w:rtl/>
        </w:rPr>
        <w:t>صلى‌الله‌عليه‌وآله‌وسلم</w:t>
      </w:r>
      <w:r w:rsidR="00A41B18">
        <w:rPr>
          <w:rFonts w:hint="cs"/>
          <w:rtl/>
        </w:rPr>
        <w:t xml:space="preserve"> ) :</w:t>
      </w:r>
      <w:r>
        <w:rPr>
          <w:rtl/>
        </w:rPr>
        <w:t xml:space="preserve"> إن</w:t>
      </w:r>
      <w:r w:rsidR="00123663">
        <w:rPr>
          <w:rFonts w:hint="cs"/>
          <w:rtl/>
        </w:rPr>
        <w:t>ّ</w:t>
      </w:r>
      <w:r>
        <w:rPr>
          <w:rtl/>
        </w:rPr>
        <w:t xml:space="preserve"> الله يحب</w:t>
      </w:r>
      <w:r w:rsidR="00123663">
        <w:rPr>
          <w:rFonts w:hint="cs"/>
          <w:rtl/>
        </w:rPr>
        <w:t>ُّ</w:t>
      </w:r>
      <w:r>
        <w:rPr>
          <w:rtl/>
        </w:rPr>
        <w:t xml:space="preserve"> أن يؤخذ برخصه كما يحب</w:t>
      </w:r>
      <w:r w:rsidR="00123663">
        <w:rPr>
          <w:rFonts w:hint="cs"/>
          <w:rtl/>
        </w:rPr>
        <w:t>ُّ</w:t>
      </w:r>
      <w:r>
        <w:rPr>
          <w:rtl/>
        </w:rPr>
        <w:t xml:space="preserve"> أن يؤخذ بعزائمه</w:t>
      </w:r>
      <w:r w:rsidR="00C74906">
        <w:rPr>
          <w:rtl/>
        </w:rPr>
        <w:t>.</w:t>
      </w:r>
    </w:p>
    <w:p w:rsidR="005359CC" w:rsidRDefault="005359CC" w:rsidP="00D86120">
      <w:pPr>
        <w:pStyle w:val="libNormal"/>
        <w:rPr>
          <w:rtl/>
        </w:rPr>
      </w:pPr>
      <w:r>
        <w:rPr>
          <w:rtl/>
        </w:rPr>
        <w:t>أقول: ويأتي ما يدل</w:t>
      </w:r>
      <w:r w:rsidR="00123663">
        <w:rPr>
          <w:rFonts w:hint="cs"/>
          <w:rtl/>
        </w:rPr>
        <w:t>ّ</w:t>
      </w:r>
      <w:r>
        <w:rPr>
          <w:rtl/>
        </w:rPr>
        <w:t xml:space="preserve"> على ذلك وعلى أحكام التقي</w:t>
      </w:r>
      <w:r w:rsidR="00123663">
        <w:rPr>
          <w:rFonts w:hint="cs"/>
          <w:rtl/>
        </w:rPr>
        <w:t>ّ</w:t>
      </w:r>
      <w:r>
        <w:rPr>
          <w:rtl/>
        </w:rPr>
        <w:t xml:space="preserve">ة في </w:t>
      </w:r>
      <w:r w:rsidR="008E749F">
        <w:rPr>
          <w:rtl/>
        </w:rPr>
        <w:t>الا</w:t>
      </w:r>
      <w:r>
        <w:rPr>
          <w:rtl/>
        </w:rPr>
        <w:t xml:space="preserve">مر بالمعروف والنهي عن المنكر </w:t>
      </w:r>
      <w:r w:rsidRPr="002B3032">
        <w:rPr>
          <w:rStyle w:val="libFootnotenumChar"/>
          <w:rtl/>
        </w:rPr>
        <w:t>(</w:t>
      </w:r>
      <w:r w:rsidR="002B3032" w:rsidRPr="002B3032">
        <w:rPr>
          <w:rStyle w:val="libFootnotenumChar"/>
          <w:rFonts w:hint="cs"/>
          <w:rtl/>
        </w:rPr>
        <w:t>3</w:t>
      </w:r>
      <w:r w:rsidRPr="002B3032">
        <w:rPr>
          <w:rStyle w:val="libFootnotenumChar"/>
          <w:rtl/>
        </w:rPr>
        <w:t>)</w:t>
      </w:r>
      <w:r w:rsidR="00C74906">
        <w:rPr>
          <w:rtl/>
        </w:rPr>
        <w:t>.</w:t>
      </w:r>
    </w:p>
    <w:p w:rsidR="005359CC" w:rsidRPr="008C7120" w:rsidRDefault="005359CC" w:rsidP="005359CC">
      <w:pPr>
        <w:pStyle w:val="Heading2Center"/>
        <w:rPr>
          <w:rtl/>
        </w:rPr>
      </w:pPr>
      <w:bookmarkStart w:id="172" w:name="_Toc272839354"/>
      <w:bookmarkStart w:id="173" w:name="_Toc272839642"/>
      <w:bookmarkStart w:id="174" w:name="_Toc299780258"/>
      <w:bookmarkStart w:id="175" w:name="_Toc370728347"/>
      <w:bookmarkStart w:id="176" w:name="_Toc388259192"/>
      <w:bookmarkStart w:id="177" w:name="_Toc261404823"/>
      <w:r w:rsidRPr="008C7120">
        <w:rPr>
          <w:rtl/>
        </w:rPr>
        <w:t>26</w:t>
      </w:r>
      <w:r>
        <w:rPr>
          <w:rtl/>
        </w:rPr>
        <w:t xml:space="preserve"> - </w:t>
      </w:r>
      <w:r w:rsidRPr="008C7120">
        <w:rPr>
          <w:rtl/>
        </w:rPr>
        <w:t xml:space="preserve">باب استحباب </w:t>
      </w:r>
      <w:r w:rsidR="008E749F">
        <w:rPr>
          <w:rtl/>
        </w:rPr>
        <w:t>الا</w:t>
      </w:r>
      <w:r w:rsidRPr="008C7120">
        <w:rPr>
          <w:rtl/>
        </w:rPr>
        <w:t>قتصاد في العبادة عند خوف الملل</w:t>
      </w:r>
      <w:bookmarkEnd w:id="172"/>
      <w:bookmarkEnd w:id="173"/>
      <w:bookmarkEnd w:id="174"/>
      <w:bookmarkEnd w:id="175"/>
      <w:bookmarkEnd w:id="176"/>
      <w:bookmarkEnd w:id="177"/>
    </w:p>
    <w:p w:rsidR="005359CC" w:rsidRDefault="005359CC" w:rsidP="00123663">
      <w:pPr>
        <w:pStyle w:val="libNormal"/>
        <w:rPr>
          <w:rtl/>
        </w:rPr>
      </w:pPr>
      <w:r w:rsidRPr="00D864A7">
        <w:rPr>
          <w:rStyle w:val="libNormalChar"/>
          <w:rtl/>
        </w:rPr>
        <w:t>[264]</w:t>
      </w:r>
      <w:r w:rsidRPr="005F60F2">
        <w:rPr>
          <w:rtl/>
        </w:rPr>
        <w:t xml:space="preserve"> 1</w:t>
      </w:r>
      <w:r>
        <w:rPr>
          <w:rtl/>
        </w:rPr>
        <w:t xml:space="preserve"> - </w:t>
      </w:r>
      <w:r w:rsidRPr="005F60F2">
        <w:rPr>
          <w:rtl/>
        </w:rPr>
        <w:t>محم</w:t>
      </w:r>
      <w:r w:rsidR="00123663">
        <w:rPr>
          <w:rFonts w:hint="cs"/>
          <w:rtl/>
        </w:rPr>
        <w:t>ّ</w:t>
      </w:r>
      <w:r w:rsidRPr="005F60F2">
        <w:rPr>
          <w:rtl/>
        </w:rPr>
        <w:t>د بن يعقوب</w:t>
      </w:r>
      <w:r>
        <w:rPr>
          <w:rtl/>
        </w:rPr>
        <w:t xml:space="preserve">، </w:t>
      </w:r>
      <w:r w:rsidRPr="005F60F2">
        <w:rPr>
          <w:rtl/>
        </w:rPr>
        <w:t>عن علي بن إبراهيم</w:t>
      </w:r>
      <w:r>
        <w:rPr>
          <w:rtl/>
        </w:rPr>
        <w:t xml:space="preserve">، </w:t>
      </w:r>
      <w:r w:rsidRPr="005F60F2">
        <w:rPr>
          <w:rtl/>
        </w:rPr>
        <w:t>عن أبيه</w:t>
      </w:r>
      <w:r>
        <w:rPr>
          <w:rtl/>
        </w:rPr>
        <w:t xml:space="preserve">، </w:t>
      </w:r>
      <w:r w:rsidRPr="005F60F2">
        <w:rPr>
          <w:rtl/>
        </w:rPr>
        <w:t>عن ابن أبي</w:t>
      </w:r>
      <w:r>
        <w:rPr>
          <w:rtl/>
        </w:rPr>
        <w:t xml:space="preserve"> عمير، عن حفص بن البختري وغيره، عن أبي عبدالله </w:t>
      </w:r>
      <w:r w:rsidR="00123663">
        <w:rPr>
          <w:rFonts w:hint="cs"/>
          <w:rtl/>
        </w:rPr>
        <w:t>(</w:t>
      </w:r>
      <w:r w:rsidR="00123663">
        <w:rPr>
          <w:rtl/>
        </w:rPr>
        <w:t xml:space="preserve"> </w:t>
      </w:r>
      <w:r w:rsidR="00123663" w:rsidRPr="00F640F5">
        <w:rPr>
          <w:rStyle w:val="libAlaemChar"/>
          <w:rFonts w:hint="cs"/>
          <w:rtl/>
        </w:rPr>
        <w:t>عليه‌السلام</w:t>
      </w:r>
      <w:r w:rsidR="00123663">
        <w:rPr>
          <w:rtl/>
        </w:rPr>
        <w:t xml:space="preserve"> </w:t>
      </w:r>
      <w:r w:rsidR="00123663">
        <w:rPr>
          <w:rFonts w:hint="cs"/>
          <w:rtl/>
        </w:rPr>
        <w:t xml:space="preserve">) </w:t>
      </w:r>
      <w:r>
        <w:rPr>
          <w:rtl/>
        </w:rPr>
        <w:t>قال: اجتهدت في العبادة وأنا شاب</w:t>
      </w:r>
      <w:r w:rsidR="00123663">
        <w:rPr>
          <w:rFonts w:hint="cs"/>
          <w:rtl/>
        </w:rPr>
        <w:t>ٌّ</w:t>
      </w:r>
      <w:r>
        <w:rPr>
          <w:rtl/>
        </w:rPr>
        <w:t xml:space="preserve"> فقال لي أبي: يا ب</w:t>
      </w:r>
      <w:r w:rsidR="00DF71F0">
        <w:rPr>
          <w:rFonts w:hint="cs"/>
          <w:rtl/>
        </w:rPr>
        <w:t>ُ</w:t>
      </w:r>
      <w:r>
        <w:rPr>
          <w:rtl/>
        </w:rPr>
        <w:t>ني</w:t>
      </w:r>
      <w:r w:rsidR="00DF71F0">
        <w:rPr>
          <w:rFonts w:hint="cs"/>
          <w:rtl/>
        </w:rPr>
        <w:t>َّ</w:t>
      </w:r>
      <w:r>
        <w:rPr>
          <w:rtl/>
        </w:rPr>
        <w:t>، دون ما أراك تصنع، فإن</w:t>
      </w:r>
      <w:r w:rsidR="00B81BB2">
        <w:rPr>
          <w:rFonts w:hint="cs"/>
          <w:rtl/>
        </w:rPr>
        <w:t>ّ</w:t>
      </w:r>
      <w:r>
        <w:rPr>
          <w:rtl/>
        </w:rPr>
        <w:t xml:space="preserve"> الله عز</w:t>
      </w:r>
      <w:r w:rsidR="00B81BB2">
        <w:rPr>
          <w:rFonts w:hint="cs"/>
          <w:rtl/>
        </w:rPr>
        <w:t>ّ</w:t>
      </w:r>
      <w:r>
        <w:rPr>
          <w:rtl/>
        </w:rPr>
        <w:t xml:space="preserve"> وجل</w:t>
      </w:r>
      <w:r w:rsidR="00B81BB2">
        <w:rPr>
          <w:rFonts w:hint="cs"/>
          <w:rtl/>
        </w:rPr>
        <w:t>ّ</w:t>
      </w:r>
      <w:r>
        <w:rPr>
          <w:rtl/>
        </w:rPr>
        <w:t xml:space="preserve"> إذا أحب</w:t>
      </w:r>
      <w:r w:rsidR="00B81BB2">
        <w:rPr>
          <w:rFonts w:hint="cs"/>
          <w:rtl/>
        </w:rPr>
        <w:t>ّ</w:t>
      </w:r>
      <w:r>
        <w:rPr>
          <w:rtl/>
        </w:rPr>
        <w:t xml:space="preserve"> عبدا</w:t>
      </w:r>
      <w:r w:rsidR="00B81BB2">
        <w:rPr>
          <w:rFonts w:hint="cs"/>
          <w:rtl/>
        </w:rPr>
        <w:t>ً</w:t>
      </w:r>
      <w:r>
        <w:rPr>
          <w:rtl/>
        </w:rPr>
        <w:t xml:space="preserve"> رضي منه باليسير</w:t>
      </w:r>
      <w:r w:rsidR="00C74906">
        <w:rPr>
          <w:rtl/>
        </w:rPr>
        <w:t>.</w:t>
      </w:r>
    </w:p>
    <w:p w:rsidR="005359CC" w:rsidRDefault="005359CC" w:rsidP="00123663">
      <w:pPr>
        <w:pStyle w:val="libNormal"/>
        <w:rPr>
          <w:rtl/>
        </w:rPr>
      </w:pPr>
      <w:r w:rsidRPr="00D864A7">
        <w:rPr>
          <w:rStyle w:val="libNormalChar"/>
          <w:rtl/>
        </w:rPr>
        <w:t>[265]</w:t>
      </w:r>
      <w:r w:rsidRPr="005F60F2">
        <w:rPr>
          <w:rtl/>
        </w:rPr>
        <w:t xml:space="preserve"> 2</w:t>
      </w:r>
      <w:r>
        <w:rPr>
          <w:rtl/>
        </w:rPr>
        <w:t xml:space="preserve"> </w:t>
      </w:r>
      <w:r w:rsidR="00B81BB2">
        <w:rPr>
          <w:rtl/>
        </w:rPr>
        <w:t>–</w:t>
      </w:r>
      <w:r>
        <w:rPr>
          <w:rtl/>
        </w:rPr>
        <w:t xml:space="preserve"> </w:t>
      </w:r>
      <w:r w:rsidRPr="005F60F2">
        <w:rPr>
          <w:rtl/>
        </w:rPr>
        <w:t>وب</w:t>
      </w:r>
      <w:r w:rsidR="00B81BB2">
        <w:rPr>
          <w:rtl/>
        </w:rPr>
        <w:t>ال</w:t>
      </w:r>
      <w:r w:rsidR="00B81BB2">
        <w:rPr>
          <w:rFonts w:hint="cs"/>
          <w:rtl/>
        </w:rPr>
        <w:t>إِ</w:t>
      </w:r>
      <w:r w:rsidRPr="005F60F2">
        <w:rPr>
          <w:rtl/>
        </w:rPr>
        <w:t xml:space="preserve">سناد عن أبي عبدالله </w:t>
      </w:r>
      <w:r w:rsidR="00123663">
        <w:rPr>
          <w:rFonts w:hint="cs"/>
          <w:rtl/>
        </w:rPr>
        <w:t>(</w:t>
      </w:r>
      <w:r w:rsidR="00123663">
        <w:rPr>
          <w:rtl/>
        </w:rPr>
        <w:t xml:space="preserve"> </w:t>
      </w:r>
      <w:r w:rsidR="00123663" w:rsidRPr="00F640F5">
        <w:rPr>
          <w:rStyle w:val="libAlaemChar"/>
          <w:rFonts w:hint="cs"/>
          <w:rtl/>
        </w:rPr>
        <w:t>عليه‌السلام</w:t>
      </w:r>
      <w:r w:rsidR="00123663">
        <w:rPr>
          <w:rtl/>
        </w:rPr>
        <w:t xml:space="preserve"> </w:t>
      </w:r>
      <w:r w:rsidR="00123663">
        <w:rPr>
          <w:rFonts w:hint="cs"/>
          <w:rtl/>
        </w:rPr>
        <w:t xml:space="preserve">) </w:t>
      </w:r>
      <w:r w:rsidRPr="005F60F2">
        <w:rPr>
          <w:rtl/>
        </w:rPr>
        <w:t>قال</w:t>
      </w:r>
      <w:r>
        <w:rPr>
          <w:rtl/>
        </w:rPr>
        <w:t xml:space="preserve">: </w:t>
      </w:r>
      <w:r w:rsidRPr="005F60F2">
        <w:rPr>
          <w:rtl/>
        </w:rPr>
        <w:t>لا تكرهوا إلى</w:t>
      </w:r>
      <w:r>
        <w:rPr>
          <w:rtl/>
        </w:rPr>
        <w:t xml:space="preserve"> أنفسكم العبادة</w:t>
      </w:r>
      <w:r w:rsidR="00C74906">
        <w:rPr>
          <w:rtl/>
        </w:rPr>
        <w:t>.</w:t>
      </w:r>
    </w:p>
    <w:p w:rsidR="005359CC" w:rsidRDefault="005359CC" w:rsidP="005359CC">
      <w:pPr>
        <w:pStyle w:val="libNormal"/>
        <w:rPr>
          <w:rtl/>
        </w:rPr>
      </w:pPr>
      <w:r w:rsidRPr="00D864A7">
        <w:rPr>
          <w:rStyle w:val="libNormalChar"/>
          <w:rtl/>
        </w:rPr>
        <w:t>[266]</w:t>
      </w:r>
      <w:r w:rsidRPr="005F60F2">
        <w:rPr>
          <w:rtl/>
        </w:rPr>
        <w:t xml:space="preserve"> 3</w:t>
      </w:r>
      <w:r>
        <w:rPr>
          <w:rtl/>
        </w:rPr>
        <w:t xml:space="preserve"> - وعن ع</w:t>
      </w:r>
      <w:r w:rsidR="00B81BB2">
        <w:rPr>
          <w:rFonts w:hint="cs"/>
          <w:rtl/>
        </w:rPr>
        <w:t>ِ</w:t>
      </w:r>
      <w:r>
        <w:rPr>
          <w:rtl/>
        </w:rPr>
        <w:t>د</w:t>
      </w:r>
      <w:r w:rsidR="00B81BB2">
        <w:rPr>
          <w:rFonts w:hint="cs"/>
          <w:rtl/>
        </w:rPr>
        <w:t>ّ</w:t>
      </w:r>
      <w:r>
        <w:rPr>
          <w:rtl/>
        </w:rPr>
        <w:t>ة من أصحابنا، عن أحمد بن محم</w:t>
      </w:r>
      <w:r w:rsidR="00B81BB2">
        <w:rPr>
          <w:rFonts w:hint="cs"/>
          <w:rtl/>
        </w:rPr>
        <w:t>ّ</w:t>
      </w:r>
      <w:r>
        <w:rPr>
          <w:rtl/>
        </w:rPr>
        <w:t>د، عن ابن فض</w:t>
      </w:r>
      <w:r w:rsidR="00B81BB2">
        <w:rPr>
          <w:rFonts w:hint="cs"/>
          <w:rtl/>
        </w:rPr>
        <w:t>ّ</w:t>
      </w:r>
      <w:r>
        <w:rPr>
          <w:rtl/>
        </w:rPr>
        <w:t xml:space="preserve">ال، </w:t>
      </w:r>
    </w:p>
    <w:p w:rsidR="005359CC" w:rsidRDefault="001D3C86" w:rsidP="001D3C86">
      <w:pPr>
        <w:pStyle w:val="libLine"/>
        <w:rPr>
          <w:rtl/>
        </w:rPr>
      </w:pPr>
      <w:r>
        <w:rPr>
          <w:rtl/>
        </w:rPr>
        <w:t>____________________</w:t>
      </w:r>
    </w:p>
    <w:p w:rsidR="005359CC" w:rsidRPr="005F60F2" w:rsidRDefault="005359CC" w:rsidP="00B81BB2">
      <w:pPr>
        <w:pStyle w:val="libFootnote0"/>
        <w:rPr>
          <w:rtl/>
        </w:rPr>
      </w:pPr>
      <w:r w:rsidRPr="005F60F2">
        <w:rPr>
          <w:rtl/>
        </w:rPr>
        <w:t>(</w:t>
      </w:r>
      <w:r w:rsidR="00B81BB2">
        <w:rPr>
          <w:rFonts w:hint="cs"/>
          <w:rtl/>
        </w:rPr>
        <w:t>1</w:t>
      </w:r>
      <w:r w:rsidRPr="005F60F2">
        <w:rPr>
          <w:rtl/>
        </w:rPr>
        <w:t>) آل عمران 3</w:t>
      </w:r>
      <w:r>
        <w:rPr>
          <w:rtl/>
        </w:rPr>
        <w:t xml:space="preserve">: </w:t>
      </w:r>
      <w:r w:rsidRPr="005F60F2">
        <w:rPr>
          <w:rtl/>
        </w:rPr>
        <w:t>28</w:t>
      </w:r>
      <w:r w:rsidR="00C74906">
        <w:rPr>
          <w:rtl/>
        </w:rPr>
        <w:t>.</w:t>
      </w:r>
    </w:p>
    <w:p w:rsidR="005359CC" w:rsidRPr="005F60F2" w:rsidRDefault="005359CC" w:rsidP="00B81BB2">
      <w:pPr>
        <w:pStyle w:val="libFootnote0"/>
        <w:rPr>
          <w:rtl/>
        </w:rPr>
      </w:pPr>
      <w:r w:rsidRPr="005F60F2">
        <w:rPr>
          <w:rtl/>
        </w:rPr>
        <w:t>(</w:t>
      </w:r>
      <w:r w:rsidR="00B81BB2">
        <w:rPr>
          <w:rFonts w:hint="cs"/>
          <w:rtl/>
        </w:rPr>
        <w:t>2</w:t>
      </w:r>
      <w:r w:rsidRPr="005F60F2">
        <w:rPr>
          <w:rtl/>
        </w:rPr>
        <w:t>) في المصدر</w:t>
      </w:r>
      <w:r>
        <w:rPr>
          <w:rtl/>
        </w:rPr>
        <w:t xml:space="preserve">: </w:t>
      </w:r>
      <w:r w:rsidRPr="005F60F2">
        <w:rPr>
          <w:rtl/>
        </w:rPr>
        <w:t>رخصة</w:t>
      </w:r>
      <w:r w:rsidR="00C74906">
        <w:rPr>
          <w:rtl/>
        </w:rPr>
        <w:t>.</w:t>
      </w:r>
    </w:p>
    <w:p w:rsidR="005359CC" w:rsidRPr="005F60F2" w:rsidRDefault="005359CC" w:rsidP="00B81BB2">
      <w:pPr>
        <w:pStyle w:val="libFootnote0"/>
        <w:rPr>
          <w:rtl/>
        </w:rPr>
      </w:pPr>
      <w:r w:rsidRPr="005F60F2">
        <w:rPr>
          <w:rtl/>
        </w:rPr>
        <w:t>(</w:t>
      </w:r>
      <w:r w:rsidR="00B81BB2">
        <w:rPr>
          <w:rFonts w:hint="cs"/>
          <w:rtl/>
        </w:rPr>
        <w:t>3</w:t>
      </w:r>
      <w:r w:rsidRPr="005F60F2">
        <w:rPr>
          <w:rtl/>
        </w:rPr>
        <w:t xml:space="preserve">) يأتي في </w:t>
      </w:r>
      <w:r w:rsidR="008E749F">
        <w:rPr>
          <w:rtl/>
        </w:rPr>
        <w:t>الا</w:t>
      </w:r>
      <w:r w:rsidRPr="005F60F2">
        <w:rPr>
          <w:rtl/>
        </w:rPr>
        <w:t>بواب</w:t>
      </w:r>
      <w:r>
        <w:rPr>
          <w:rtl/>
        </w:rPr>
        <w:t xml:space="preserve">: </w:t>
      </w:r>
      <w:r w:rsidRPr="005F60F2">
        <w:rPr>
          <w:rtl/>
        </w:rPr>
        <w:t>24</w:t>
      </w:r>
      <w:r>
        <w:rPr>
          <w:rtl/>
        </w:rPr>
        <w:t xml:space="preserve">، </w:t>
      </w:r>
      <w:r w:rsidRPr="005F60F2">
        <w:rPr>
          <w:rtl/>
        </w:rPr>
        <w:t>25</w:t>
      </w:r>
      <w:r>
        <w:rPr>
          <w:rtl/>
        </w:rPr>
        <w:t xml:space="preserve">، </w:t>
      </w:r>
      <w:r w:rsidRPr="005F60F2">
        <w:rPr>
          <w:rtl/>
        </w:rPr>
        <w:t>26</w:t>
      </w:r>
      <w:r>
        <w:rPr>
          <w:rtl/>
        </w:rPr>
        <w:t xml:space="preserve">، </w:t>
      </w:r>
      <w:r w:rsidRPr="005F60F2">
        <w:rPr>
          <w:rtl/>
        </w:rPr>
        <w:t>27</w:t>
      </w:r>
      <w:r>
        <w:rPr>
          <w:rtl/>
        </w:rPr>
        <w:t xml:space="preserve">، </w:t>
      </w:r>
      <w:r w:rsidRPr="005F60F2">
        <w:rPr>
          <w:rtl/>
        </w:rPr>
        <w:t>28</w:t>
      </w:r>
      <w:r>
        <w:rPr>
          <w:rtl/>
        </w:rPr>
        <w:t xml:space="preserve">، </w:t>
      </w:r>
      <w:r w:rsidRPr="005F60F2">
        <w:rPr>
          <w:rtl/>
        </w:rPr>
        <w:t>29</w:t>
      </w:r>
      <w:r>
        <w:rPr>
          <w:rtl/>
        </w:rPr>
        <w:t xml:space="preserve">، </w:t>
      </w:r>
      <w:r w:rsidRPr="005F60F2">
        <w:rPr>
          <w:rtl/>
        </w:rPr>
        <w:t xml:space="preserve">30 من أبواب </w:t>
      </w:r>
      <w:r w:rsidR="008E749F">
        <w:rPr>
          <w:rtl/>
        </w:rPr>
        <w:t>الا</w:t>
      </w:r>
      <w:r w:rsidRPr="005F60F2">
        <w:rPr>
          <w:rtl/>
        </w:rPr>
        <w:t xml:space="preserve">مر والنهي من كتاب </w:t>
      </w:r>
      <w:r w:rsidR="008E749F">
        <w:rPr>
          <w:rtl/>
        </w:rPr>
        <w:t>الا</w:t>
      </w:r>
      <w:r w:rsidRPr="005F60F2">
        <w:rPr>
          <w:rtl/>
        </w:rPr>
        <w:t>مر بالمعروف والنهي عن المنكر</w:t>
      </w:r>
      <w:r w:rsidR="00C74906">
        <w:rPr>
          <w:rtl/>
        </w:rPr>
        <w:t>.</w:t>
      </w:r>
    </w:p>
    <w:p w:rsidR="005359CC" w:rsidRDefault="005359CC" w:rsidP="00B81BB2">
      <w:pPr>
        <w:pStyle w:val="libFootnoteCenterBold"/>
        <w:rPr>
          <w:rtl/>
        </w:rPr>
      </w:pPr>
      <w:r>
        <w:rPr>
          <w:rtl/>
        </w:rPr>
        <w:t>الباب 26</w:t>
      </w:r>
    </w:p>
    <w:p w:rsidR="005359CC" w:rsidRDefault="005359CC" w:rsidP="00B81BB2">
      <w:pPr>
        <w:pStyle w:val="libFootnoteCenterBold"/>
        <w:rPr>
          <w:rtl/>
        </w:rPr>
      </w:pPr>
      <w:r>
        <w:rPr>
          <w:rtl/>
        </w:rPr>
        <w:t>فيه 9 أحاديث</w:t>
      </w:r>
    </w:p>
    <w:p w:rsidR="005359CC" w:rsidRDefault="005359CC" w:rsidP="001D3C86">
      <w:pPr>
        <w:pStyle w:val="libFootnote0"/>
        <w:rPr>
          <w:rtl/>
        </w:rPr>
      </w:pPr>
      <w:r>
        <w:rPr>
          <w:rtl/>
        </w:rPr>
        <w:t>1 - الكافي 2: 70</w:t>
      </w:r>
      <w:r w:rsidR="00E4299D">
        <w:rPr>
          <w:rtl/>
        </w:rPr>
        <w:t>/</w:t>
      </w:r>
      <w:r>
        <w:rPr>
          <w:rtl/>
        </w:rPr>
        <w:t>5</w:t>
      </w:r>
      <w:r w:rsidR="00C74906">
        <w:rPr>
          <w:rtl/>
        </w:rPr>
        <w:t>.</w:t>
      </w:r>
    </w:p>
    <w:p w:rsidR="005359CC" w:rsidRDefault="005359CC" w:rsidP="001D3C86">
      <w:pPr>
        <w:pStyle w:val="libFootnote0"/>
        <w:rPr>
          <w:rtl/>
        </w:rPr>
      </w:pPr>
      <w:r>
        <w:rPr>
          <w:rtl/>
        </w:rPr>
        <w:t>2 - الكافي 2: 70</w:t>
      </w:r>
      <w:r w:rsidR="00E4299D">
        <w:rPr>
          <w:rtl/>
        </w:rPr>
        <w:t>/</w:t>
      </w:r>
      <w:r>
        <w:rPr>
          <w:rtl/>
        </w:rPr>
        <w:t>2</w:t>
      </w:r>
      <w:r w:rsidR="00C74906">
        <w:rPr>
          <w:rtl/>
        </w:rPr>
        <w:t>.</w:t>
      </w:r>
    </w:p>
    <w:p w:rsidR="005359CC" w:rsidRDefault="005359CC" w:rsidP="001D3C86">
      <w:pPr>
        <w:pStyle w:val="libFootnote0"/>
        <w:rPr>
          <w:rtl/>
        </w:rPr>
      </w:pPr>
      <w:r>
        <w:rPr>
          <w:rtl/>
        </w:rPr>
        <w:t>3 - الكافي 2: 70</w:t>
      </w:r>
      <w:r w:rsidR="00E4299D">
        <w:rPr>
          <w:rtl/>
        </w:rPr>
        <w:t>/</w:t>
      </w:r>
      <w:r>
        <w:rPr>
          <w:rtl/>
        </w:rPr>
        <w:t>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48129C">
      <w:pPr>
        <w:pStyle w:val="libNormal0"/>
        <w:rPr>
          <w:rtl/>
        </w:rPr>
      </w:pPr>
      <w:r>
        <w:rPr>
          <w:rtl/>
        </w:rPr>
        <w:lastRenderedPageBreak/>
        <w:t xml:space="preserve">عن الحسن بن الجهم، عن منصور، عن أبي بصير، عن أبي عبدالله </w:t>
      </w:r>
      <w:r w:rsidR="0048129C">
        <w:rPr>
          <w:rFonts w:hint="cs"/>
          <w:rtl/>
        </w:rPr>
        <w:t>(</w:t>
      </w:r>
      <w:r w:rsidR="0048129C">
        <w:rPr>
          <w:rtl/>
        </w:rPr>
        <w:t xml:space="preserve"> </w:t>
      </w:r>
      <w:r w:rsidR="0048129C" w:rsidRPr="00F640F5">
        <w:rPr>
          <w:rStyle w:val="libAlaemChar"/>
          <w:rFonts w:hint="cs"/>
          <w:rtl/>
        </w:rPr>
        <w:t>عليه‌السلام</w:t>
      </w:r>
      <w:r w:rsidR="0048129C">
        <w:rPr>
          <w:rtl/>
        </w:rPr>
        <w:t xml:space="preserve"> </w:t>
      </w:r>
      <w:r w:rsidR="0048129C">
        <w:rPr>
          <w:rFonts w:hint="cs"/>
          <w:rtl/>
        </w:rPr>
        <w:t xml:space="preserve">) </w:t>
      </w:r>
      <w:r>
        <w:rPr>
          <w:rtl/>
        </w:rPr>
        <w:t>قال: مر</w:t>
      </w:r>
      <w:r w:rsidR="0048129C">
        <w:rPr>
          <w:rFonts w:hint="cs"/>
          <w:rtl/>
        </w:rPr>
        <w:t>ّ</w:t>
      </w:r>
      <w:r>
        <w:rPr>
          <w:rtl/>
        </w:rPr>
        <w:t xml:space="preserve"> بي أبي وأنا بالطواف وأنا حدث وقد اجتهدت</w:t>
      </w:r>
      <w:r w:rsidR="00534B04">
        <w:rPr>
          <w:rFonts w:hint="cs"/>
          <w:rtl/>
        </w:rPr>
        <w:t>ُ</w:t>
      </w:r>
      <w:r>
        <w:rPr>
          <w:rtl/>
        </w:rPr>
        <w:t xml:space="preserve"> في العبادة، فرآني وأنا أتصاب</w:t>
      </w:r>
      <w:r w:rsidR="00534B04">
        <w:rPr>
          <w:rFonts w:hint="cs"/>
          <w:rtl/>
        </w:rPr>
        <w:t>ُّ</w:t>
      </w:r>
      <w:r>
        <w:rPr>
          <w:rtl/>
        </w:rPr>
        <w:t xml:space="preserve"> عرقا</w:t>
      </w:r>
      <w:r w:rsidR="00534B04">
        <w:rPr>
          <w:rFonts w:hint="cs"/>
          <w:rtl/>
        </w:rPr>
        <w:t>ً</w:t>
      </w:r>
      <w:r>
        <w:rPr>
          <w:rtl/>
        </w:rPr>
        <w:t>، فقال لي: يا جعفر يا بني، إن</w:t>
      </w:r>
      <w:r w:rsidR="001841FF">
        <w:rPr>
          <w:rFonts w:hint="cs"/>
          <w:rtl/>
        </w:rPr>
        <w:t>ّ</w:t>
      </w:r>
      <w:r>
        <w:rPr>
          <w:rtl/>
        </w:rPr>
        <w:t xml:space="preserve"> الله إذا أحب</w:t>
      </w:r>
      <w:r w:rsidR="001841FF">
        <w:rPr>
          <w:rFonts w:hint="cs"/>
          <w:rtl/>
        </w:rPr>
        <w:t>ّ</w:t>
      </w:r>
      <w:r>
        <w:rPr>
          <w:rtl/>
        </w:rPr>
        <w:t xml:space="preserve"> عبدا</w:t>
      </w:r>
      <w:r w:rsidR="001841FF">
        <w:rPr>
          <w:rFonts w:hint="cs"/>
          <w:rtl/>
        </w:rPr>
        <w:t>ً</w:t>
      </w:r>
      <w:r>
        <w:rPr>
          <w:rtl/>
        </w:rPr>
        <w:t xml:space="preserve"> أدخله الجن</w:t>
      </w:r>
      <w:r w:rsidR="001841FF">
        <w:rPr>
          <w:rFonts w:hint="cs"/>
          <w:rtl/>
        </w:rPr>
        <w:t>ّ</w:t>
      </w:r>
      <w:r>
        <w:rPr>
          <w:rtl/>
        </w:rPr>
        <w:t>ة، ورضي عنه باليسير</w:t>
      </w:r>
      <w:r w:rsidR="00C74906">
        <w:rPr>
          <w:rtl/>
        </w:rPr>
        <w:t>.</w:t>
      </w:r>
    </w:p>
    <w:p w:rsidR="005359CC" w:rsidRDefault="005359CC" w:rsidP="004857AB">
      <w:pPr>
        <w:pStyle w:val="libNormal"/>
        <w:rPr>
          <w:rtl/>
        </w:rPr>
      </w:pPr>
      <w:r w:rsidRPr="00D864A7">
        <w:rPr>
          <w:rStyle w:val="libNormalChar"/>
          <w:rtl/>
        </w:rPr>
        <w:t>[267]</w:t>
      </w:r>
      <w:r w:rsidRPr="00884256">
        <w:t xml:space="preserve"> </w:t>
      </w:r>
      <w:r w:rsidRPr="00884256">
        <w:rPr>
          <w:rtl/>
        </w:rPr>
        <w:t>4</w:t>
      </w:r>
      <w:r>
        <w:rPr>
          <w:rtl/>
        </w:rPr>
        <w:t xml:space="preserve"> - وعن محم</w:t>
      </w:r>
      <w:r w:rsidR="004857AB">
        <w:rPr>
          <w:rFonts w:hint="cs"/>
          <w:rtl/>
        </w:rPr>
        <w:t>ّ</w:t>
      </w:r>
      <w:r>
        <w:rPr>
          <w:rtl/>
        </w:rPr>
        <w:t>د بن يحيى، عن أحمد بن محم</w:t>
      </w:r>
      <w:r w:rsidR="004857AB">
        <w:rPr>
          <w:rFonts w:hint="cs"/>
          <w:rtl/>
        </w:rPr>
        <w:t>ّ</w:t>
      </w:r>
      <w:r>
        <w:rPr>
          <w:rtl/>
        </w:rPr>
        <w:t>د بن عيسى، عن محم</w:t>
      </w:r>
      <w:r w:rsidR="004857AB">
        <w:rPr>
          <w:rFonts w:hint="cs"/>
          <w:rtl/>
        </w:rPr>
        <w:t>ّ</w:t>
      </w:r>
      <w:r>
        <w:rPr>
          <w:rtl/>
        </w:rPr>
        <w:t xml:space="preserve">د بن إسماعيل، عن حنان بن سدير قال: سمعت أبا عبدالله </w:t>
      </w:r>
      <w:r w:rsidR="004857AB">
        <w:rPr>
          <w:rFonts w:hint="cs"/>
          <w:rtl/>
        </w:rPr>
        <w:t>(</w:t>
      </w:r>
      <w:r w:rsidR="004857AB">
        <w:rPr>
          <w:rtl/>
        </w:rPr>
        <w:t xml:space="preserve"> </w:t>
      </w:r>
      <w:r w:rsidR="004857AB" w:rsidRPr="00F640F5">
        <w:rPr>
          <w:rStyle w:val="libAlaemChar"/>
          <w:rFonts w:hint="cs"/>
          <w:rtl/>
        </w:rPr>
        <w:t>عليه‌السلام</w:t>
      </w:r>
      <w:r w:rsidR="004857AB">
        <w:rPr>
          <w:rtl/>
        </w:rPr>
        <w:t xml:space="preserve"> </w:t>
      </w:r>
      <w:r w:rsidR="004857AB">
        <w:rPr>
          <w:rFonts w:hint="cs"/>
          <w:rtl/>
        </w:rPr>
        <w:t xml:space="preserve">) </w:t>
      </w:r>
      <w:r>
        <w:rPr>
          <w:rtl/>
        </w:rPr>
        <w:t>يقول: إن</w:t>
      </w:r>
      <w:r w:rsidR="004857AB">
        <w:rPr>
          <w:rFonts w:hint="cs"/>
          <w:rtl/>
        </w:rPr>
        <w:t>ّ</w:t>
      </w:r>
      <w:r>
        <w:rPr>
          <w:rtl/>
        </w:rPr>
        <w:t xml:space="preserve"> الله إذا أحب</w:t>
      </w:r>
      <w:r w:rsidR="004857AB">
        <w:rPr>
          <w:rFonts w:hint="cs"/>
          <w:rtl/>
        </w:rPr>
        <w:t>َّ</w:t>
      </w:r>
      <w:r>
        <w:rPr>
          <w:rtl/>
        </w:rPr>
        <w:t xml:space="preserve"> عبدا</w:t>
      </w:r>
      <w:r w:rsidR="004857AB">
        <w:rPr>
          <w:rFonts w:hint="cs"/>
          <w:rtl/>
        </w:rPr>
        <w:t>ً</w:t>
      </w:r>
      <w:r>
        <w:rPr>
          <w:rtl/>
        </w:rPr>
        <w:t xml:space="preserve"> فعمل[ عملاً ] </w:t>
      </w:r>
      <w:r w:rsidRPr="00D864A7">
        <w:rPr>
          <w:rStyle w:val="libFootnotenumChar"/>
          <w:rtl/>
        </w:rPr>
        <w:t>(1)</w:t>
      </w:r>
      <w:r>
        <w:rPr>
          <w:rtl/>
        </w:rPr>
        <w:t xml:space="preserve"> قليلا</w:t>
      </w:r>
      <w:r w:rsidR="004857AB">
        <w:rPr>
          <w:rFonts w:hint="cs"/>
          <w:rtl/>
        </w:rPr>
        <w:t>ً</w:t>
      </w:r>
      <w:r>
        <w:rPr>
          <w:rtl/>
        </w:rPr>
        <w:t xml:space="preserve"> جزاه بالقليل الكثير، ولم يتعاظمه أن يجزي بالقليل الكثير له</w:t>
      </w:r>
      <w:r w:rsidR="00C74906">
        <w:rPr>
          <w:rtl/>
        </w:rPr>
        <w:t>.</w:t>
      </w:r>
    </w:p>
    <w:p w:rsidR="005359CC" w:rsidRDefault="005359CC" w:rsidP="00D04FCF">
      <w:pPr>
        <w:pStyle w:val="libNormal"/>
        <w:rPr>
          <w:rtl/>
        </w:rPr>
      </w:pPr>
      <w:r w:rsidRPr="00D864A7">
        <w:rPr>
          <w:rStyle w:val="libNormalChar"/>
          <w:rtl/>
        </w:rPr>
        <w:t>[268]</w:t>
      </w:r>
      <w:r w:rsidRPr="00884256">
        <w:t xml:space="preserve"> </w:t>
      </w:r>
      <w:r w:rsidRPr="00884256">
        <w:rPr>
          <w:rtl/>
        </w:rPr>
        <w:t>5</w:t>
      </w:r>
      <w:r>
        <w:rPr>
          <w:rtl/>
        </w:rPr>
        <w:t xml:space="preserve"> - وعنه، عن أحمد بن محم</w:t>
      </w:r>
      <w:r w:rsidR="00D04FCF">
        <w:rPr>
          <w:rFonts w:hint="cs"/>
          <w:rtl/>
        </w:rPr>
        <w:t>ّ</w:t>
      </w:r>
      <w:r>
        <w:rPr>
          <w:rtl/>
        </w:rPr>
        <w:t xml:space="preserve">د، عن ابن محبوب، عن </w:t>
      </w:r>
      <w:r w:rsidR="008E749F">
        <w:rPr>
          <w:rtl/>
        </w:rPr>
        <w:t>الا</w:t>
      </w:r>
      <w:r>
        <w:rPr>
          <w:rtl/>
        </w:rPr>
        <w:t xml:space="preserve">حول، عن سلام بن المستنير، عن أبي جعفر </w:t>
      </w:r>
      <w:r w:rsidR="00D04FCF">
        <w:rPr>
          <w:rFonts w:hint="cs"/>
          <w:rtl/>
        </w:rPr>
        <w:t>(</w:t>
      </w:r>
      <w:r w:rsidR="00D04FCF">
        <w:rPr>
          <w:rtl/>
        </w:rPr>
        <w:t xml:space="preserve"> </w:t>
      </w:r>
      <w:r w:rsidR="00D04FCF" w:rsidRPr="00F640F5">
        <w:rPr>
          <w:rStyle w:val="libAlaemChar"/>
          <w:rFonts w:hint="cs"/>
          <w:rtl/>
        </w:rPr>
        <w:t>عليه‌السلام</w:t>
      </w:r>
      <w:r w:rsidR="00D04FCF">
        <w:rPr>
          <w:rtl/>
        </w:rPr>
        <w:t xml:space="preserve"> </w:t>
      </w:r>
      <w:r w:rsidR="00D04FCF">
        <w:rPr>
          <w:rFonts w:hint="cs"/>
          <w:rtl/>
        </w:rPr>
        <w:t xml:space="preserve">) </w:t>
      </w:r>
      <w:r>
        <w:rPr>
          <w:rtl/>
        </w:rPr>
        <w:t>قال: قال رسول الله</w:t>
      </w:r>
      <w:r w:rsidR="00D04FCF">
        <w:rPr>
          <w:rFonts w:hint="cs"/>
          <w:rtl/>
        </w:rPr>
        <w:t xml:space="preserve"> (</w:t>
      </w:r>
      <w:r>
        <w:rPr>
          <w:rtl/>
        </w:rPr>
        <w:t xml:space="preserve"> </w:t>
      </w:r>
      <w:r w:rsidRPr="00F640F5">
        <w:rPr>
          <w:rStyle w:val="libAlaemChar"/>
          <w:rFonts w:hint="cs"/>
          <w:rtl/>
        </w:rPr>
        <w:t>صلى‌الله‌عليه‌وآله‌وسلم</w:t>
      </w:r>
      <w:r w:rsidR="00D04FCF">
        <w:rPr>
          <w:rFonts w:hint="cs"/>
          <w:rtl/>
        </w:rPr>
        <w:t xml:space="preserve"> ) :</w:t>
      </w:r>
      <w:r>
        <w:rPr>
          <w:rtl/>
        </w:rPr>
        <w:t xml:space="preserve"> </w:t>
      </w:r>
      <w:r w:rsidR="008E749F">
        <w:rPr>
          <w:rtl/>
        </w:rPr>
        <w:t>الا</w:t>
      </w:r>
      <w:r>
        <w:rPr>
          <w:rtl/>
        </w:rPr>
        <w:t xml:space="preserve"> إن</w:t>
      </w:r>
      <w:r w:rsidR="008F3142">
        <w:rPr>
          <w:rFonts w:hint="cs"/>
          <w:rtl/>
        </w:rPr>
        <w:t>ّ</w:t>
      </w:r>
      <w:r>
        <w:rPr>
          <w:rtl/>
        </w:rPr>
        <w:t xml:space="preserve"> لكل</w:t>
      </w:r>
      <w:r w:rsidR="008F3142">
        <w:rPr>
          <w:rFonts w:hint="cs"/>
          <w:rtl/>
        </w:rPr>
        <w:t>ّ</w:t>
      </w:r>
      <w:r>
        <w:rPr>
          <w:rtl/>
        </w:rPr>
        <w:t xml:space="preserve"> عبادة شرة </w:t>
      </w:r>
      <w:r w:rsidRPr="00D864A7">
        <w:rPr>
          <w:rStyle w:val="libFootnotenumChar"/>
          <w:rtl/>
        </w:rPr>
        <w:t>(1)</w:t>
      </w:r>
      <w:r>
        <w:rPr>
          <w:rtl/>
        </w:rPr>
        <w:t xml:space="preserve"> ثم</w:t>
      </w:r>
      <w:r w:rsidR="008F3142">
        <w:rPr>
          <w:rFonts w:hint="cs"/>
          <w:rtl/>
        </w:rPr>
        <w:t>ٍ</w:t>
      </w:r>
      <w:r>
        <w:rPr>
          <w:rtl/>
        </w:rPr>
        <w:t xml:space="preserve"> تصير إلى فترة، فمن صارت شرة عبادته إلى س</w:t>
      </w:r>
      <w:r w:rsidR="008F3142">
        <w:rPr>
          <w:rFonts w:hint="cs"/>
          <w:rtl/>
        </w:rPr>
        <w:t>ُ</w:t>
      </w:r>
      <w:r>
        <w:rPr>
          <w:rtl/>
        </w:rPr>
        <w:t>ن</w:t>
      </w:r>
      <w:r w:rsidR="008F3142">
        <w:rPr>
          <w:rFonts w:hint="cs"/>
          <w:rtl/>
        </w:rPr>
        <w:t>ّ</w:t>
      </w:r>
      <w:r>
        <w:rPr>
          <w:rtl/>
        </w:rPr>
        <w:t>تي فقد اهتدى، ومن خالف سن</w:t>
      </w:r>
      <w:r w:rsidR="008F3142">
        <w:rPr>
          <w:rFonts w:hint="cs"/>
          <w:rtl/>
        </w:rPr>
        <w:t>ّ</w:t>
      </w:r>
      <w:r>
        <w:rPr>
          <w:rtl/>
        </w:rPr>
        <w:t>تي فقد ضل</w:t>
      </w:r>
      <w:r w:rsidR="008F3142">
        <w:rPr>
          <w:rFonts w:hint="cs"/>
          <w:rtl/>
        </w:rPr>
        <w:t>ّ</w:t>
      </w:r>
      <w:r>
        <w:rPr>
          <w:rtl/>
        </w:rPr>
        <w:t xml:space="preserve">، وكان عمله في تبار </w:t>
      </w:r>
      <w:r w:rsidRPr="00D864A7">
        <w:rPr>
          <w:rStyle w:val="libFootnotenumChar"/>
          <w:rtl/>
        </w:rPr>
        <w:t>(2)</w:t>
      </w:r>
      <w:r>
        <w:rPr>
          <w:rtl/>
        </w:rPr>
        <w:t>، أما إن</w:t>
      </w:r>
      <w:r w:rsidR="008F3142">
        <w:rPr>
          <w:rFonts w:hint="cs"/>
          <w:rtl/>
        </w:rPr>
        <w:t>ّ</w:t>
      </w:r>
      <w:r>
        <w:rPr>
          <w:rtl/>
        </w:rPr>
        <w:t>ي أ</w:t>
      </w:r>
      <w:r w:rsidR="008F3142">
        <w:rPr>
          <w:rFonts w:hint="cs"/>
          <w:rtl/>
        </w:rPr>
        <w:t>ُ</w:t>
      </w:r>
      <w:r>
        <w:rPr>
          <w:rtl/>
        </w:rPr>
        <w:t>صل</w:t>
      </w:r>
      <w:r w:rsidR="008F3142">
        <w:rPr>
          <w:rFonts w:hint="cs"/>
          <w:rtl/>
        </w:rPr>
        <w:t>ّ</w:t>
      </w:r>
      <w:r>
        <w:rPr>
          <w:rtl/>
        </w:rPr>
        <w:t>ي، وأنام، وأصوم، وأفطر، وأضحك، وأبكي، فمن رغب عن منهاجي وسن</w:t>
      </w:r>
      <w:r w:rsidR="008F3142">
        <w:rPr>
          <w:rFonts w:hint="cs"/>
          <w:rtl/>
        </w:rPr>
        <w:t>ّ</w:t>
      </w:r>
      <w:r>
        <w:rPr>
          <w:rtl/>
        </w:rPr>
        <w:t>تي فليس من</w:t>
      </w:r>
      <w:r w:rsidR="008F3142">
        <w:rPr>
          <w:rFonts w:hint="cs"/>
          <w:rtl/>
        </w:rPr>
        <w:t>ّ</w:t>
      </w:r>
      <w:r>
        <w:rPr>
          <w:rtl/>
        </w:rPr>
        <w:t>ي، وقال: كفى بالموت موعظة، وكفى باليقين غنى، وكفى بالعبادة شغلا</w:t>
      </w:r>
      <w:r w:rsidR="008F3142">
        <w:rPr>
          <w:rFonts w:hint="cs"/>
          <w:rtl/>
        </w:rPr>
        <w:t>ً</w:t>
      </w:r>
      <w:r w:rsidR="00C74906">
        <w:rPr>
          <w:rtl/>
        </w:rPr>
        <w:t>.</w:t>
      </w:r>
    </w:p>
    <w:p w:rsidR="005359CC" w:rsidRDefault="005359CC" w:rsidP="00976A83">
      <w:pPr>
        <w:pStyle w:val="libNormal"/>
        <w:rPr>
          <w:rtl/>
        </w:rPr>
      </w:pPr>
      <w:r w:rsidRPr="00D864A7">
        <w:rPr>
          <w:rStyle w:val="libNormalChar"/>
          <w:rtl/>
        </w:rPr>
        <w:t>[269]</w:t>
      </w:r>
      <w:r w:rsidRPr="00884256">
        <w:t xml:space="preserve"> </w:t>
      </w:r>
      <w:r w:rsidRPr="00884256">
        <w:rPr>
          <w:rtl/>
        </w:rPr>
        <w:t>6</w:t>
      </w:r>
      <w:r>
        <w:rPr>
          <w:rtl/>
        </w:rPr>
        <w:t xml:space="preserve"> - وعنه، عن أحمد بن محم</w:t>
      </w:r>
      <w:r w:rsidR="00976A83">
        <w:rPr>
          <w:rFonts w:hint="cs"/>
          <w:rtl/>
        </w:rPr>
        <w:t>ّ</w:t>
      </w:r>
      <w:r>
        <w:rPr>
          <w:rtl/>
        </w:rPr>
        <w:t>د بن عيسى، عن محم</w:t>
      </w:r>
      <w:r w:rsidR="00976A83">
        <w:rPr>
          <w:rFonts w:hint="cs"/>
          <w:rtl/>
        </w:rPr>
        <w:t>ّ</w:t>
      </w:r>
      <w:r>
        <w:rPr>
          <w:rtl/>
        </w:rPr>
        <w:t xml:space="preserve">د بن سنان، عن أبي الجارود، عن أبي جعفر </w:t>
      </w:r>
      <w:r w:rsidR="00976A83">
        <w:rPr>
          <w:rFonts w:hint="cs"/>
          <w:rtl/>
        </w:rPr>
        <w:t>(</w:t>
      </w:r>
      <w:r w:rsidR="00976A83">
        <w:rPr>
          <w:rtl/>
        </w:rPr>
        <w:t xml:space="preserve"> </w:t>
      </w:r>
      <w:r w:rsidR="00976A83" w:rsidRPr="00F640F5">
        <w:rPr>
          <w:rStyle w:val="libAlaemChar"/>
          <w:rFonts w:hint="cs"/>
          <w:rtl/>
        </w:rPr>
        <w:t>عليه‌السلام</w:t>
      </w:r>
      <w:r w:rsidR="00976A83">
        <w:rPr>
          <w:rtl/>
        </w:rPr>
        <w:t xml:space="preserve"> </w:t>
      </w:r>
      <w:r w:rsidR="00976A83">
        <w:rPr>
          <w:rFonts w:hint="cs"/>
          <w:rtl/>
        </w:rPr>
        <w:t xml:space="preserve">) </w:t>
      </w:r>
      <w:r>
        <w:rPr>
          <w:rtl/>
        </w:rPr>
        <w:t>قال: قال رسول الله</w:t>
      </w:r>
      <w:r w:rsidR="00976A83">
        <w:rPr>
          <w:rFonts w:hint="cs"/>
          <w:rtl/>
        </w:rPr>
        <w:t xml:space="preserve"> (</w:t>
      </w:r>
      <w:r>
        <w:rPr>
          <w:rtl/>
        </w:rPr>
        <w:t xml:space="preserve"> </w:t>
      </w:r>
      <w:r w:rsidRPr="00F640F5">
        <w:rPr>
          <w:rStyle w:val="libAlaemChar"/>
          <w:rFonts w:hint="cs"/>
          <w:rtl/>
        </w:rPr>
        <w:t>صلى‌الله‌عليه‌وآله‌وسلم</w:t>
      </w:r>
      <w:r w:rsidR="00976A83">
        <w:rPr>
          <w:rFonts w:hint="cs"/>
          <w:rtl/>
        </w:rPr>
        <w:t xml:space="preserve"> ) :</w:t>
      </w:r>
      <w:r>
        <w:rPr>
          <w:rtl/>
        </w:rPr>
        <w:t xml:space="preserve"> إن</w:t>
      </w:r>
      <w:r w:rsidR="00987254">
        <w:rPr>
          <w:rFonts w:hint="cs"/>
          <w:rtl/>
        </w:rPr>
        <w:t>ّ</w:t>
      </w:r>
      <w:r>
        <w:rPr>
          <w:rtl/>
        </w:rPr>
        <w:t xml:space="preserve"> هذا الدين متين فأوغلوا </w:t>
      </w:r>
      <w:r w:rsidRPr="00D864A7">
        <w:rPr>
          <w:rStyle w:val="libFootnotenumChar"/>
          <w:rtl/>
        </w:rPr>
        <w:t>(1)</w:t>
      </w:r>
      <w:r>
        <w:rPr>
          <w:rtl/>
        </w:rPr>
        <w:t xml:space="preserve"> فيه برفق، ولا تكرهوا عبادة الله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الكافي 2: 70</w:t>
      </w:r>
      <w:r w:rsidR="00E4299D">
        <w:rPr>
          <w:rtl/>
        </w:rPr>
        <w:t>/</w:t>
      </w:r>
      <w:r>
        <w:rPr>
          <w:rtl/>
        </w:rPr>
        <w:t>3</w:t>
      </w:r>
      <w:r w:rsidR="00C74906">
        <w:rPr>
          <w:rtl/>
        </w:rPr>
        <w:t>.</w:t>
      </w:r>
    </w:p>
    <w:p w:rsidR="005359CC" w:rsidRPr="00884256" w:rsidRDefault="005359CC" w:rsidP="001D3C86">
      <w:pPr>
        <w:pStyle w:val="libFootnote0"/>
        <w:rPr>
          <w:rtl/>
        </w:rPr>
      </w:pPr>
      <w:r w:rsidRPr="00884256">
        <w:rPr>
          <w:rtl/>
        </w:rPr>
        <w:t>(1) أثبتناه من المصدر</w:t>
      </w:r>
      <w:r w:rsidR="00C74906">
        <w:rPr>
          <w:rtl/>
        </w:rPr>
        <w:t>.</w:t>
      </w:r>
    </w:p>
    <w:p w:rsidR="005359CC" w:rsidRDefault="005359CC" w:rsidP="001D3C86">
      <w:pPr>
        <w:pStyle w:val="libFootnote0"/>
        <w:rPr>
          <w:rtl/>
        </w:rPr>
      </w:pPr>
      <w:r>
        <w:rPr>
          <w:rtl/>
        </w:rPr>
        <w:t>5 - الكافي 2: 69</w:t>
      </w:r>
      <w:r w:rsidR="00E4299D">
        <w:rPr>
          <w:rtl/>
        </w:rPr>
        <w:t>/</w:t>
      </w:r>
      <w:r>
        <w:rPr>
          <w:rtl/>
        </w:rPr>
        <w:t>1، وقد مر</w:t>
      </w:r>
      <w:r w:rsidR="00D17A4C">
        <w:rPr>
          <w:rFonts w:hint="cs"/>
          <w:rtl/>
        </w:rPr>
        <w:t>ّ</w:t>
      </w:r>
      <w:r>
        <w:rPr>
          <w:rtl/>
        </w:rPr>
        <w:t xml:space="preserve"> ذيله في الحديث 4 من الباب 19 من أبواب مقد</w:t>
      </w:r>
      <w:r w:rsidR="00D17A4C">
        <w:rPr>
          <w:rFonts w:hint="cs"/>
          <w:rtl/>
        </w:rPr>
        <w:t>ّ</w:t>
      </w:r>
      <w:r>
        <w:rPr>
          <w:rtl/>
        </w:rPr>
        <w:t>مة العبادات</w:t>
      </w:r>
      <w:r w:rsidR="00C74906">
        <w:rPr>
          <w:rtl/>
        </w:rPr>
        <w:t>.</w:t>
      </w:r>
    </w:p>
    <w:p w:rsidR="005359CC" w:rsidRPr="00884256" w:rsidRDefault="005359CC" w:rsidP="00D17A4C">
      <w:pPr>
        <w:pStyle w:val="libFootnote0"/>
        <w:rPr>
          <w:rtl/>
        </w:rPr>
      </w:pPr>
      <w:r w:rsidRPr="00884256">
        <w:rPr>
          <w:rtl/>
        </w:rPr>
        <w:t>(</w:t>
      </w:r>
      <w:r w:rsidR="00D17A4C">
        <w:rPr>
          <w:rFonts w:hint="cs"/>
          <w:rtl/>
        </w:rPr>
        <w:t>2</w:t>
      </w:r>
      <w:r w:rsidRPr="00884256">
        <w:rPr>
          <w:rtl/>
        </w:rPr>
        <w:t>) الشر</w:t>
      </w:r>
      <w:r w:rsidR="00D17A4C">
        <w:rPr>
          <w:rFonts w:hint="cs"/>
          <w:rtl/>
        </w:rPr>
        <w:t>ّ</w:t>
      </w:r>
      <w:r w:rsidRPr="00884256">
        <w:rPr>
          <w:rtl/>
        </w:rPr>
        <w:t>ة</w:t>
      </w:r>
      <w:r>
        <w:rPr>
          <w:rtl/>
        </w:rPr>
        <w:t xml:space="preserve">: </w:t>
      </w:r>
      <w:r w:rsidRPr="00884256">
        <w:rPr>
          <w:rtl/>
        </w:rPr>
        <w:t>الرغبة والنشاط ( لسان العرب 4</w:t>
      </w:r>
      <w:r>
        <w:rPr>
          <w:rtl/>
        </w:rPr>
        <w:t xml:space="preserve">: </w:t>
      </w:r>
      <w:r w:rsidRPr="00884256">
        <w:rPr>
          <w:rtl/>
        </w:rPr>
        <w:t>401 )</w:t>
      </w:r>
      <w:r w:rsidR="00C74906">
        <w:rPr>
          <w:rtl/>
        </w:rPr>
        <w:t>.</w:t>
      </w:r>
    </w:p>
    <w:p w:rsidR="005359CC" w:rsidRPr="00884256" w:rsidRDefault="005359CC" w:rsidP="00D17A4C">
      <w:pPr>
        <w:pStyle w:val="libFootnote0"/>
        <w:rPr>
          <w:rtl/>
        </w:rPr>
      </w:pPr>
      <w:r w:rsidRPr="00884256">
        <w:rPr>
          <w:rtl/>
        </w:rPr>
        <w:t>(</w:t>
      </w:r>
      <w:r w:rsidR="00D17A4C">
        <w:rPr>
          <w:rFonts w:hint="cs"/>
          <w:rtl/>
        </w:rPr>
        <w:t>3</w:t>
      </w:r>
      <w:r w:rsidRPr="00884256">
        <w:rPr>
          <w:rtl/>
        </w:rPr>
        <w:t>) في نسخة</w:t>
      </w:r>
      <w:r>
        <w:rPr>
          <w:rtl/>
        </w:rPr>
        <w:t xml:space="preserve">: </w:t>
      </w:r>
      <w:r w:rsidRPr="00884256">
        <w:rPr>
          <w:rtl/>
        </w:rPr>
        <w:t>تباب</w:t>
      </w:r>
      <w:r>
        <w:rPr>
          <w:rtl/>
        </w:rPr>
        <w:t xml:space="preserve">، </w:t>
      </w:r>
      <w:r w:rsidRPr="00884256">
        <w:rPr>
          <w:rtl/>
        </w:rPr>
        <w:t>منه قد</w:t>
      </w:r>
      <w:r w:rsidR="00D17A4C">
        <w:rPr>
          <w:rFonts w:hint="cs"/>
          <w:rtl/>
        </w:rPr>
        <w:t>ّ</w:t>
      </w:r>
      <w:r w:rsidRPr="00884256">
        <w:rPr>
          <w:rtl/>
        </w:rPr>
        <w:t>ه</w:t>
      </w:r>
      <w:r>
        <w:rPr>
          <w:rtl/>
        </w:rPr>
        <w:t xml:space="preserve">، </w:t>
      </w:r>
      <w:r w:rsidRPr="00884256">
        <w:rPr>
          <w:rtl/>
        </w:rPr>
        <w:t>وتبار</w:t>
      </w:r>
      <w:r>
        <w:rPr>
          <w:rtl/>
        </w:rPr>
        <w:t xml:space="preserve">، </w:t>
      </w:r>
      <w:r w:rsidRPr="00884256">
        <w:rPr>
          <w:rtl/>
        </w:rPr>
        <w:t>بمعنى الهلاك ( مجمع البحرين 3</w:t>
      </w:r>
      <w:r>
        <w:rPr>
          <w:rtl/>
        </w:rPr>
        <w:t xml:space="preserve">: </w:t>
      </w:r>
      <w:r w:rsidRPr="00884256">
        <w:rPr>
          <w:rtl/>
        </w:rPr>
        <w:t>232 )</w:t>
      </w:r>
      <w:r>
        <w:rPr>
          <w:rtl/>
        </w:rPr>
        <w:t xml:space="preserve">، </w:t>
      </w:r>
      <w:r w:rsidRPr="00884256">
        <w:rPr>
          <w:rtl/>
        </w:rPr>
        <w:t>والتباب</w:t>
      </w:r>
      <w:r>
        <w:rPr>
          <w:rtl/>
        </w:rPr>
        <w:t xml:space="preserve">: </w:t>
      </w:r>
      <w:r w:rsidRPr="00884256">
        <w:rPr>
          <w:rtl/>
        </w:rPr>
        <w:t>الخسران والهلاك ( مجمع البحرين 2</w:t>
      </w:r>
      <w:r>
        <w:rPr>
          <w:rtl/>
        </w:rPr>
        <w:t xml:space="preserve">: </w:t>
      </w:r>
      <w:r w:rsidRPr="00884256">
        <w:rPr>
          <w:rtl/>
        </w:rPr>
        <w:t>12 )</w:t>
      </w:r>
      <w:r w:rsidR="00C74906">
        <w:rPr>
          <w:rtl/>
        </w:rPr>
        <w:t>.</w:t>
      </w:r>
    </w:p>
    <w:p w:rsidR="005359CC" w:rsidRDefault="005359CC" w:rsidP="001D3C86">
      <w:pPr>
        <w:pStyle w:val="libFootnote0"/>
        <w:rPr>
          <w:rtl/>
        </w:rPr>
      </w:pPr>
      <w:r>
        <w:rPr>
          <w:rtl/>
        </w:rPr>
        <w:t>6 - الكافي 2: 70</w:t>
      </w:r>
      <w:r w:rsidR="00E4299D">
        <w:rPr>
          <w:rtl/>
        </w:rPr>
        <w:t>/</w:t>
      </w:r>
      <w:r>
        <w:rPr>
          <w:rtl/>
        </w:rPr>
        <w:t>1</w:t>
      </w:r>
      <w:r w:rsidR="00C74906">
        <w:rPr>
          <w:rtl/>
        </w:rPr>
        <w:t>.</w:t>
      </w:r>
    </w:p>
    <w:p w:rsidR="005359CC" w:rsidRPr="00884256" w:rsidRDefault="005359CC" w:rsidP="00D17A4C">
      <w:pPr>
        <w:pStyle w:val="libFootnote0"/>
        <w:rPr>
          <w:rtl/>
        </w:rPr>
      </w:pPr>
      <w:r w:rsidRPr="00884256">
        <w:rPr>
          <w:rtl/>
        </w:rPr>
        <w:t>(</w:t>
      </w:r>
      <w:r w:rsidR="00D17A4C">
        <w:rPr>
          <w:rFonts w:hint="cs"/>
          <w:rtl/>
        </w:rPr>
        <w:t>4</w:t>
      </w:r>
      <w:r w:rsidRPr="00884256">
        <w:rPr>
          <w:rtl/>
        </w:rPr>
        <w:t>) أوغلوأ</w:t>
      </w:r>
      <w:r>
        <w:rPr>
          <w:rtl/>
        </w:rPr>
        <w:t xml:space="preserve">: </w:t>
      </w:r>
      <w:r w:rsidRPr="00884256">
        <w:rPr>
          <w:rtl/>
        </w:rPr>
        <w:t>ادخلوا ( لسان العرب 11</w:t>
      </w:r>
      <w:r>
        <w:rPr>
          <w:rtl/>
        </w:rPr>
        <w:t xml:space="preserve">: </w:t>
      </w:r>
      <w:r w:rsidRPr="00884256">
        <w:rPr>
          <w:rtl/>
        </w:rPr>
        <w:t>732 )</w:t>
      </w:r>
      <w:r w:rsidR="00C74906">
        <w:rPr>
          <w:rtl/>
        </w:rPr>
        <w:t>.</w:t>
      </w:r>
      <w:r w:rsidRPr="00884256">
        <w:rPr>
          <w:rtl/>
        </w:rPr>
        <w:t xml:space="preserve"> </w:t>
      </w:r>
    </w:p>
    <w:p w:rsidR="001D3C86" w:rsidRDefault="001D3C86" w:rsidP="001D3C86">
      <w:pPr>
        <w:pStyle w:val="libNormal"/>
        <w:rPr>
          <w:rtl/>
        </w:rPr>
      </w:pPr>
      <w:r>
        <w:rPr>
          <w:rtl/>
        </w:rPr>
        <w:br w:type="page"/>
      </w:r>
    </w:p>
    <w:p w:rsidR="005359CC" w:rsidRDefault="005359CC" w:rsidP="00480F0A">
      <w:pPr>
        <w:pStyle w:val="libNormal0"/>
        <w:rPr>
          <w:rtl/>
        </w:rPr>
      </w:pPr>
      <w:r>
        <w:rPr>
          <w:rtl/>
        </w:rPr>
        <w:lastRenderedPageBreak/>
        <w:t>إلى عباد الله، فتكونوا كالراكب المنبت</w:t>
      </w:r>
      <w:r w:rsidR="004B5C3B">
        <w:rPr>
          <w:rFonts w:hint="cs"/>
          <w:rtl/>
        </w:rPr>
        <w:t>ّ</w:t>
      </w:r>
      <w:r>
        <w:rPr>
          <w:rtl/>
        </w:rPr>
        <w:t xml:space="preserve"> </w:t>
      </w:r>
      <w:r w:rsidRPr="00D864A7">
        <w:rPr>
          <w:rStyle w:val="libFootnotenumChar"/>
          <w:rtl/>
        </w:rPr>
        <w:t>(</w:t>
      </w:r>
      <w:r w:rsidR="00480F0A">
        <w:rPr>
          <w:rStyle w:val="libFootnotenumChar"/>
          <w:rFonts w:hint="cs"/>
          <w:rtl/>
        </w:rPr>
        <w:t>1</w:t>
      </w:r>
      <w:r w:rsidRPr="00D864A7">
        <w:rPr>
          <w:rStyle w:val="libFootnotenumChar"/>
          <w:rtl/>
        </w:rPr>
        <w:t>)</w:t>
      </w:r>
      <w:r>
        <w:rPr>
          <w:rtl/>
        </w:rPr>
        <w:t xml:space="preserve"> الذي لا سفراً قطع، ولا ظهرا</w:t>
      </w:r>
      <w:r w:rsidR="004B5C3B">
        <w:rPr>
          <w:rFonts w:hint="cs"/>
          <w:rtl/>
        </w:rPr>
        <w:t>ً</w:t>
      </w:r>
      <w:r>
        <w:rPr>
          <w:rtl/>
        </w:rPr>
        <w:t xml:space="preserve"> أبقى</w:t>
      </w:r>
      <w:r w:rsidR="00C74906">
        <w:rPr>
          <w:rtl/>
        </w:rPr>
        <w:t>.</w:t>
      </w:r>
    </w:p>
    <w:p w:rsidR="005359CC" w:rsidRDefault="005359CC" w:rsidP="00D86120">
      <w:pPr>
        <w:pStyle w:val="libNormal"/>
        <w:rPr>
          <w:rtl/>
        </w:rPr>
      </w:pPr>
      <w:r>
        <w:rPr>
          <w:rtl/>
        </w:rPr>
        <w:t>وعنه، عن أحمد، عن محم</w:t>
      </w:r>
      <w:r w:rsidR="004B5C3B">
        <w:rPr>
          <w:rFonts w:hint="cs"/>
          <w:rtl/>
        </w:rPr>
        <w:t>ّ</w:t>
      </w:r>
      <w:r>
        <w:rPr>
          <w:rtl/>
        </w:rPr>
        <w:t>د بن سنان، عن مقرن، عن محم</w:t>
      </w:r>
      <w:r w:rsidR="000F4FA8">
        <w:rPr>
          <w:rFonts w:hint="cs"/>
          <w:rtl/>
        </w:rPr>
        <w:t>ّ</w:t>
      </w:r>
      <w:r>
        <w:rPr>
          <w:rtl/>
        </w:rPr>
        <w:t xml:space="preserve">د بن سوقة، عن أبي جعفر </w:t>
      </w:r>
      <w:r w:rsidR="000F4FA8">
        <w:rPr>
          <w:rFonts w:hint="cs"/>
          <w:rtl/>
        </w:rPr>
        <w:t>(</w:t>
      </w:r>
      <w:r w:rsidR="000F4FA8">
        <w:rPr>
          <w:rtl/>
        </w:rPr>
        <w:t xml:space="preserve"> </w:t>
      </w:r>
      <w:r w:rsidR="000F4FA8" w:rsidRPr="00F640F5">
        <w:rPr>
          <w:rStyle w:val="libAlaemChar"/>
          <w:rFonts w:hint="cs"/>
          <w:rtl/>
        </w:rPr>
        <w:t>عليه‌السلام</w:t>
      </w:r>
      <w:r w:rsidR="000F4FA8">
        <w:rPr>
          <w:rtl/>
        </w:rPr>
        <w:t xml:space="preserve"> </w:t>
      </w:r>
      <w:r w:rsidR="000F4FA8">
        <w:rPr>
          <w:rFonts w:hint="cs"/>
          <w:rtl/>
        </w:rPr>
        <w:t xml:space="preserve">) </w:t>
      </w:r>
      <w:r>
        <w:rPr>
          <w:rtl/>
        </w:rPr>
        <w:t xml:space="preserve">، مثله </w:t>
      </w:r>
      <w:r w:rsidRPr="00D864A7">
        <w:rPr>
          <w:rStyle w:val="libFootnotenumChar"/>
          <w:rtl/>
        </w:rPr>
        <w:t>(</w:t>
      </w:r>
      <w:r w:rsidR="00480F0A">
        <w:rPr>
          <w:rStyle w:val="libFootnotenumChar"/>
          <w:rFonts w:hint="cs"/>
          <w:rtl/>
        </w:rPr>
        <w:t>2</w:t>
      </w:r>
      <w:r w:rsidRPr="00D864A7">
        <w:rPr>
          <w:rStyle w:val="libFootnotenumChar"/>
          <w:rtl/>
        </w:rPr>
        <w:t>)</w:t>
      </w:r>
      <w:r w:rsidR="00C74906">
        <w:rPr>
          <w:rtl/>
        </w:rPr>
        <w:t>.</w:t>
      </w:r>
    </w:p>
    <w:p w:rsidR="005359CC" w:rsidRDefault="005359CC" w:rsidP="00D86120">
      <w:pPr>
        <w:pStyle w:val="libNormal"/>
        <w:rPr>
          <w:rtl/>
        </w:rPr>
      </w:pPr>
      <w:r w:rsidRPr="00D86120">
        <w:rPr>
          <w:rtl/>
        </w:rPr>
        <w:t>[270]</w:t>
      </w:r>
      <w:r w:rsidRPr="00884256">
        <w:t xml:space="preserve"> </w:t>
      </w:r>
      <w:r w:rsidRPr="00884256">
        <w:rPr>
          <w:rtl/>
        </w:rPr>
        <w:t>7</w:t>
      </w:r>
      <w:r>
        <w:rPr>
          <w:rtl/>
        </w:rPr>
        <w:t xml:space="preserve"> - وعن حميد بن زياد، عن الخش</w:t>
      </w:r>
      <w:r w:rsidR="000F4FA8">
        <w:rPr>
          <w:rFonts w:hint="cs"/>
          <w:rtl/>
        </w:rPr>
        <w:t>ّ</w:t>
      </w:r>
      <w:r>
        <w:rPr>
          <w:rtl/>
        </w:rPr>
        <w:t xml:space="preserve">اب، عن ابن بقاح، عن معاذ بن ثابت، عن عمرو بن جميع، عن أبي عبدالله </w:t>
      </w:r>
      <w:r w:rsidR="000F4FA8">
        <w:rPr>
          <w:rFonts w:hint="cs"/>
          <w:rtl/>
        </w:rPr>
        <w:t>(</w:t>
      </w:r>
      <w:r w:rsidR="000F4FA8">
        <w:rPr>
          <w:rtl/>
        </w:rPr>
        <w:t xml:space="preserve"> </w:t>
      </w:r>
      <w:r w:rsidR="000F4FA8" w:rsidRPr="00F640F5">
        <w:rPr>
          <w:rStyle w:val="libAlaemChar"/>
          <w:rFonts w:hint="cs"/>
          <w:rtl/>
        </w:rPr>
        <w:t>عليه‌السلام</w:t>
      </w:r>
      <w:r w:rsidR="000F4FA8">
        <w:rPr>
          <w:rtl/>
        </w:rPr>
        <w:t xml:space="preserve"> </w:t>
      </w:r>
      <w:r w:rsidR="000F4FA8">
        <w:rPr>
          <w:rFonts w:hint="cs"/>
          <w:rtl/>
        </w:rPr>
        <w:t xml:space="preserve">) </w:t>
      </w:r>
      <w:r>
        <w:rPr>
          <w:rtl/>
        </w:rPr>
        <w:t>قال: قال رسول الله</w:t>
      </w:r>
      <w:r w:rsidR="000F4FA8">
        <w:rPr>
          <w:rFonts w:hint="cs"/>
          <w:rtl/>
        </w:rPr>
        <w:t xml:space="preserve"> (</w:t>
      </w:r>
      <w:r>
        <w:rPr>
          <w:rtl/>
        </w:rPr>
        <w:t xml:space="preserve"> </w:t>
      </w:r>
      <w:r w:rsidRPr="00F640F5">
        <w:rPr>
          <w:rStyle w:val="libAlaemChar"/>
          <w:rFonts w:hint="cs"/>
          <w:rtl/>
        </w:rPr>
        <w:t>صلى‌الله‌عليه‌وآله‌وسلم</w:t>
      </w:r>
      <w:r w:rsidR="000F4FA8">
        <w:rPr>
          <w:rFonts w:hint="cs"/>
          <w:rtl/>
        </w:rPr>
        <w:t xml:space="preserve"> ) :</w:t>
      </w:r>
      <w:r>
        <w:rPr>
          <w:rtl/>
        </w:rPr>
        <w:t xml:space="preserve"> يا علي، إن</w:t>
      </w:r>
      <w:r w:rsidR="000F4FA8">
        <w:rPr>
          <w:rFonts w:hint="cs"/>
          <w:rtl/>
        </w:rPr>
        <w:t>ّ</w:t>
      </w:r>
      <w:r>
        <w:rPr>
          <w:rtl/>
        </w:rPr>
        <w:t xml:space="preserve"> هذا الدين متين فأوغل فيه برفق، ولا تبغض إلى نفسك عبادة رب</w:t>
      </w:r>
      <w:r w:rsidR="000F4FA8">
        <w:rPr>
          <w:rFonts w:hint="cs"/>
          <w:rtl/>
        </w:rPr>
        <w:t>ّ</w:t>
      </w:r>
      <w:r>
        <w:rPr>
          <w:rtl/>
        </w:rPr>
        <w:t>ك، إن</w:t>
      </w:r>
      <w:r w:rsidR="000F4FA8">
        <w:rPr>
          <w:rFonts w:hint="cs"/>
          <w:rtl/>
        </w:rPr>
        <w:t>ّ</w:t>
      </w:r>
      <w:r>
        <w:rPr>
          <w:rtl/>
        </w:rPr>
        <w:t xml:space="preserve"> المنبت</w:t>
      </w:r>
      <w:r w:rsidR="000F4FA8">
        <w:rPr>
          <w:rFonts w:hint="cs"/>
          <w:rtl/>
        </w:rPr>
        <w:t>ّ</w:t>
      </w:r>
      <w:r>
        <w:rPr>
          <w:rtl/>
        </w:rPr>
        <w:t xml:space="preserve"> - يعني المفرط - لا ظهرا</w:t>
      </w:r>
      <w:r w:rsidR="000F4FA8">
        <w:rPr>
          <w:rFonts w:hint="cs"/>
          <w:rtl/>
        </w:rPr>
        <w:t>ً</w:t>
      </w:r>
      <w:r>
        <w:rPr>
          <w:rtl/>
        </w:rPr>
        <w:t xml:space="preserve"> أبقى ولا أرضا</w:t>
      </w:r>
      <w:r w:rsidR="000F4FA8">
        <w:rPr>
          <w:rFonts w:hint="cs"/>
          <w:rtl/>
        </w:rPr>
        <w:t>ً</w:t>
      </w:r>
      <w:r>
        <w:rPr>
          <w:rtl/>
        </w:rPr>
        <w:t xml:space="preserve"> قطع، فاعمل عمل من يرجو أن يموت هرما</w:t>
      </w:r>
      <w:r w:rsidR="00C72D32">
        <w:rPr>
          <w:rFonts w:hint="cs"/>
          <w:rtl/>
        </w:rPr>
        <w:t>ً</w:t>
      </w:r>
      <w:r>
        <w:rPr>
          <w:rtl/>
        </w:rPr>
        <w:t>، واحذر حذر من يتخو</w:t>
      </w:r>
      <w:r w:rsidR="00C72D32">
        <w:rPr>
          <w:rFonts w:hint="cs"/>
          <w:rtl/>
        </w:rPr>
        <w:t>َّ</w:t>
      </w:r>
      <w:r>
        <w:rPr>
          <w:rtl/>
        </w:rPr>
        <w:t>ف أن يموت غدا</w:t>
      </w:r>
      <w:r w:rsidR="00C72D32">
        <w:rPr>
          <w:rFonts w:hint="cs"/>
          <w:rtl/>
        </w:rPr>
        <w:t>ً</w:t>
      </w:r>
      <w:r w:rsidR="00C74906">
        <w:rPr>
          <w:rtl/>
        </w:rPr>
        <w:t>.</w:t>
      </w:r>
    </w:p>
    <w:p w:rsidR="005359CC" w:rsidRDefault="005359CC" w:rsidP="00D86120">
      <w:pPr>
        <w:pStyle w:val="libNormal"/>
        <w:rPr>
          <w:rtl/>
        </w:rPr>
      </w:pPr>
      <w:r w:rsidRPr="00D86120">
        <w:rPr>
          <w:rtl/>
        </w:rPr>
        <w:t>[271]</w:t>
      </w:r>
      <w:r w:rsidRPr="00884256">
        <w:t xml:space="preserve"> </w:t>
      </w:r>
      <w:r w:rsidRPr="00884256">
        <w:rPr>
          <w:rtl/>
        </w:rPr>
        <w:t>8</w:t>
      </w:r>
      <w:r>
        <w:rPr>
          <w:rtl/>
        </w:rPr>
        <w:t xml:space="preserve"> - محم</w:t>
      </w:r>
      <w:r w:rsidR="00BB7430">
        <w:rPr>
          <w:rFonts w:hint="cs"/>
          <w:rtl/>
        </w:rPr>
        <w:t>ّ</w:t>
      </w:r>
      <w:r>
        <w:rPr>
          <w:rtl/>
        </w:rPr>
        <w:t>د بن علي بن الحسين بإسناده، عن الحسن بن محبوب، عن جميل بن صالح، عن محم</w:t>
      </w:r>
      <w:r w:rsidR="00BB7430">
        <w:rPr>
          <w:rFonts w:hint="cs"/>
          <w:rtl/>
        </w:rPr>
        <w:t>ّ</w:t>
      </w:r>
      <w:r>
        <w:rPr>
          <w:rtl/>
        </w:rPr>
        <w:t xml:space="preserve">د بن مروان، عن أبي عبدالله </w:t>
      </w:r>
      <w:r w:rsidR="00BB7430">
        <w:rPr>
          <w:rFonts w:hint="cs"/>
          <w:rtl/>
        </w:rPr>
        <w:t>(</w:t>
      </w:r>
      <w:r w:rsidR="00BB7430">
        <w:rPr>
          <w:rtl/>
        </w:rPr>
        <w:t xml:space="preserve"> </w:t>
      </w:r>
      <w:r w:rsidR="00BB7430" w:rsidRPr="00F640F5">
        <w:rPr>
          <w:rStyle w:val="libAlaemChar"/>
          <w:rFonts w:hint="cs"/>
          <w:rtl/>
        </w:rPr>
        <w:t>عليه‌السلام</w:t>
      </w:r>
      <w:r w:rsidR="00BB7430">
        <w:rPr>
          <w:rtl/>
        </w:rPr>
        <w:t xml:space="preserve"> </w:t>
      </w:r>
      <w:r w:rsidR="00BB7430">
        <w:rPr>
          <w:rFonts w:hint="cs"/>
          <w:rtl/>
        </w:rPr>
        <w:t xml:space="preserve">) </w:t>
      </w:r>
      <w:r>
        <w:rPr>
          <w:rtl/>
        </w:rPr>
        <w:t>- في حديث - قال: كان أبي يقول: ما من أحد أبغض إلى الله عز</w:t>
      </w:r>
      <w:r w:rsidR="00BB7430">
        <w:rPr>
          <w:rFonts w:hint="cs"/>
          <w:rtl/>
        </w:rPr>
        <w:t>ّ</w:t>
      </w:r>
      <w:r>
        <w:rPr>
          <w:rtl/>
        </w:rPr>
        <w:t xml:space="preserve"> و</w:t>
      </w:r>
      <w:r w:rsidR="00BB7430">
        <w:rPr>
          <w:rFonts w:hint="cs"/>
          <w:rtl/>
        </w:rPr>
        <w:t xml:space="preserve"> </w:t>
      </w:r>
      <w:r>
        <w:rPr>
          <w:rtl/>
        </w:rPr>
        <w:t>جل</w:t>
      </w:r>
      <w:r w:rsidR="00BB7430">
        <w:rPr>
          <w:rFonts w:hint="cs"/>
          <w:rtl/>
        </w:rPr>
        <w:t>ّ</w:t>
      </w:r>
      <w:r>
        <w:rPr>
          <w:rtl/>
        </w:rPr>
        <w:t xml:space="preserve"> من رجل يقال له: كان رسول الله</w:t>
      </w:r>
      <w:r w:rsidR="0029230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29230D">
        <w:rPr>
          <w:rFonts w:hint="cs"/>
          <w:rtl/>
        </w:rPr>
        <w:t xml:space="preserve">) </w:t>
      </w:r>
      <w:r>
        <w:rPr>
          <w:rtl/>
        </w:rPr>
        <w:t>يفعل كذا وكذا، فيقول: لا يعذ</w:t>
      </w:r>
      <w:r w:rsidR="0029230D">
        <w:rPr>
          <w:rFonts w:hint="cs"/>
          <w:rtl/>
        </w:rPr>
        <w:t>ّ</w:t>
      </w:r>
      <w:r>
        <w:rPr>
          <w:rtl/>
        </w:rPr>
        <w:t>بني الله على أن أجتهد في الصلاة والصوم، كأن</w:t>
      </w:r>
      <w:r w:rsidR="0029230D">
        <w:rPr>
          <w:rFonts w:hint="cs"/>
          <w:rtl/>
        </w:rPr>
        <w:t>ّ</w:t>
      </w:r>
      <w:r>
        <w:rPr>
          <w:rtl/>
        </w:rPr>
        <w:t>ه يرى أن</w:t>
      </w:r>
      <w:r w:rsidR="0029230D">
        <w:rPr>
          <w:rFonts w:hint="cs"/>
          <w:rtl/>
        </w:rPr>
        <w:t>ّ</w:t>
      </w:r>
      <w:r>
        <w:rPr>
          <w:rtl/>
        </w:rPr>
        <w:t xml:space="preserve"> رسول الله</w:t>
      </w:r>
      <w:r w:rsidR="0029230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29230D">
        <w:rPr>
          <w:rFonts w:hint="cs"/>
          <w:rtl/>
        </w:rPr>
        <w:t xml:space="preserve">) </w:t>
      </w:r>
      <w:r>
        <w:rPr>
          <w:rtl/>
        </w:rPr>
        <w:t>ترك شيئا</w:t>
      </w:r>
      <w:r w:rsidR="0029230D">
        <w:rPr>
          <w:rFonts w:hint="cs"/>
          <w:rtl/>
        </w:rPr>
        <w:t>ً</w:t>
      </w:r>
      <w:r>
        <w:rPr>
          <w:rtl/>
        </w:rPr>
        <w:t xml:space="preserve"> من الفضل عجزا</w:t>
      </w:r>
      <w:r w:rsidR="0029230D">
        <w:rPr>
          <w:rFonts w:hint="cs"/>
          <w:rtl/>
        </w:rPr>
        <w:t>ً</w:t>
      </w:r>
      <w:r>
        <w:rPr>
          <w:rtl/>
        </w:rPr>
        <w:t xml:space="preserve"> عنه</w:t>
      </w:r>
      <w:r w:rsidR="00C74906">
        <w:rPr>
          <w:rtl/>
        </w:rPr>
        <w:t>.</w:t>
      </w:r>
    </w:p>
    <w:p w:rsidR="005359CC" w:rsidRDefault="005359CC" w:rsidP="00D86120">
      <w:pPr>
        <w:pStyle w:val="libNormal"/>
        <w:rPr>
          <w:rtl/>
        </w:rPr>
      </w:pPr>
      <w:r>
        <w:rPr>
          <w:rtl/>
        </w:rPr>
        <w:t>ورواه الكليني عن عد</w:t>
      </w:r>
      <w:r w:rsidR="00480F0A">
        <w:rPr>
          <w:rFonts w:hint="cs"/>
          <w:rtl/>
        </w:rPr>
        <w:t>ّ</w:t>
      </w:r>
      <w:r>
        <w:rPr>
          <w:rtl/>
        </w:rPr>
        <w:t xml:space="preserve">ة من أصحابنا، عن سهل بن زياد، عن الحسن بن محبوب، مثله </w:t>
      </w:r>
      <w:r w:rsidRPr="00D864A7">
        <w:rPr>
          <w:rStyle w:val="libFootnotenumChar"/>
          <w:rtl/>
        </w:rPr>
        <w:t>(</w:t>
      </w:r>
      <w:r w:rsidR="00480F0A">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884256" w:rsidRDefault="005359CC" w:rsidP="00480F0A">
      <w:pPr>
        <w:pStyle w:val="libFootnote0"/>
        <w:rPr>
          <w:rtl/>
        </w:rPr>
      </w:pPr>
      <w:r w:rsidRPr="00884256">
        <w:rPr>
          <w:rtl/>
        </w:rPr>
        <w:t>(</w:t>
      </w:r>
      <w:r w:rsidR="00480F0A">
        <w:rPr>
          <w:rFonts w:hint="cs"/>
          <w:rtl/>
        </w:rPr>
        <w:t>1</w:t>
      </w:r>
      <w:r w:rsidRPr="00884256">
        <w:rPr>
          <w:rtl/>
        </w:rPr>
        <w:t>) الراكب المنب</w:t>
      </w:r>
      <w:r w:rsidR="00F15BBE">
        <w:rPr>
          <w:rFonts w:hint="cs"/>
          <w:rtl/>
        </w:rPr>
        <w:t>َ</w:t>
      </w:r>
      <w:r w:rsidRPr="00884256">
        <w:rPr>
          <w:rtl/>
        </w:rPr>
        <w:t>ت</w:t>
      </w:r>
      <w:r w:rsidR="00F15BBE">
        <w:rPr>
          <w:rFonts w:hint="cs"/>
          <w:rtl/>
        </w:rPr>
        <w:t>ّ</w:t>
      </w:r>
      <w:r>
        <w:rPr>
          <w:rtl/>
        </w:rPr>
        <w:t xml:space="preserve">: </w:t>
      </w:r>
      <w:r w:rsidRPr="00884256">
        <w:rPr>
          <w:rtl/>
        </w:rPr>
        <w:t>هو الذي أتعب داب</w:t>
      </w:r>
      <w:r w:rsidR="00F15BBE">
        <w:rPr>
          <w:rFonts w:hint="cs"/>
          <w:rtl/>
        </w:rPr>
        <w:t>ّ</w:t>
      </w:r>
      <w:r w:rsidRPr="00884256">
        <w:rPr>
          <w:rtl/>
        </w:rPr>
        <w:t>ته حتى عطب ظهره</w:t>
      </w:r>
      <w:r>
        <w:rPr>
          <w:rtl/>
        </w:rPr>
        <w:t xml:space="preserve">، </w:t>
      </w:r>
      <w:r w:rsidRPr="00884256">
        <w:rPr>
          <w:rtl/>
        </w:rPr>
        <w:t>فبقي منقطعا</w:t>
      </w:r>
      <w:r w:rsidR="00F15BBE">
        <w:rPr>
          <w:rFonts w:hint="cs"/>
          <w:rtl/>
        </w:rPr>
        <w:t>ً</w:t>
      </w:r>
      <w:r w:rsidRPr="00884256">
        <w:rPr>
          <w:rtl/>
        </w:rPr>
        <w:t xml:space="preserve"> به لا سفرا</w:t>
      </w:r>
      <w:r w:rsidR="00F15BBE">
        <w:rPr>
          <w:rFonts w:hint="cs"/>
          <w:rtl/>
        </w:rPr>
        <w:t>ً</w:t>
      </w:r>
      <w:r w:rsidRPr="00884256">
        <w:rPr>
          <w:rtl/>
        </w:rPr>
        <w:t xml:space="preserve"> قطع ولا ظهرا</w:t>
      </w:r>
      <w:r w:rsidR="00F15BBE">
        <w:rPr>
          <w:rFonts w:hint="cs"/>
          <w:rtl/>
        </w:rPr>
        <w:t>ً</w:t>
      </w:r>
      <w:r w:rsidRPr="00884256">
        <w:rPr>
          <w:rtl/>
        </w:rPr>
        <w:t xml:space="preserve"> أبقى ( لسان العرب 2</w:t>
      </w:r>
      <w:r>
        <w:rPr>
          <w:rtl/>
        </w:rPr>
        <w:t xml:space="preserve">: </w:t>
      </w:r>
      <w:r w:rsidRPr="00884256">
        <w:rPr>
          <w:rtl/>
        </w:rPr>
        <w:t>7 )</w:t>
      </w:r>
      <w:r w:rsidR="00C74906">
        <w:rPr>
          <w:rtl/>
        </w:rPr>
        <w:t>.</w:t>
      </w:r>
    </w:p>
    <w:p w:rsidR="005359CC" w:rsidRPr="00884256" w:rsidRDefault="005359CC" w:rsidP="00480F0A">
      <w:pPr>
        <w:pStyle w:val="libFootnote0"/>
        <w:rPr>
          <w:rtl/>
        </w:rPr>
      </w:pPr>
      <w:r w:rsidRPr="00884256">
        <w:rPr>
          <w:rtl/>
        </w:rPr>
        <w:t>(</w:t>
      </w:r>
      <w:r w:rsidR="00480F0A">
        <w:rPr>
          <w:rFonts w:hint="cs"/>
          <w:rtl/>
        </w:rPr>
        <w:t>2</w:t>
      </w:r>
      <w:r w:rsidRPr="00884256">
        <w:rPr>
          <w:rtl/>
        </w:rPr>
        <w:t>) الكافي 2</w:t>
      </w:r>
      <w:r>
        <w:rPr>
          <w:rtl/>
        </w:rPr>
        <w:t xml:space="preserve">: </w:t>
      </w:r>
      <w:r w:rsidRPr="00884256">
        <w:rPr>
          <w:rtl/>
        </w:rPr>
        <w:t>70</w:t>
      </w:r>
      <w:r w:rsidR="00E4299D">
        <w:rPr>
          <w:rtl/>
        </w:rPr>
        <w:t>/</w:t>
      </w:r>
      <w:r w:rsidRPr="00884256">
        <w:rPr>
          <w:rtl/>
        </w:rPr>
        <w:t>1</w:t>
      </w:r>
      <w:r w:rsidR="00C74906">
        <w:rPr>
          <w:rtl/>
        </w:rPr>
        <w:t>.</w:t>
      </w:r>
    </w:p>
    <w:p w:rsidR="005359CC" w:rsidRDefault="005359CC" w:rsidP="001D3C86">
      <w:pPr>
        <w:pStyle w:val="libFootnote0"/>
        <w:rPr>
          <w:rtl/>
        </w:rPr>
      </w:pPr>
      <w:r>
        <w:rPr>
          <w:rtl/>
        </w:rPr>
        <w:t>7 - الكافي 2: 71</w:t>
      </w:r>
      <w:r w:rsidR="00E4299D">
        <w:rPr>
          <w:rtl/>
        </w:rPr>
        <w:t>/</w:t>
      </w:r>
      <w:r>
        <w:rPr>
          <w:rtl/>
        </w:rPr>
        <w:t>6</w:t>
      </w:r>
      <w:r w:rsidR="00C74906">
        <w:rPr>
          <w:rtl/>
        </w:rPr>
        <w:t>.</w:t>
      </w:r>
    </w:p>
    <w:p w:rsidR="005359CC" w:rsidRDefault="005359CC" w:rsidP="001D3C86">
      <w:pPr>
        <w:pStyle w:val="libFootnote0"/>
        <w:rPr>
          <w:rtl/>
        </w:rPr>
      </w:pPr>
      <w:r>
        <w:rPr>
          <w:rtl/>
        </w:rPr>
        <w:t>8 - الفقيه 2: 48</w:t>
      </w:r>
      <w:r w:rsidR="00E4299D">
        <w:rPr>
          <w:rtl/>
        </w:rPr>
        <w:t>/</w:t>
      </w:r>
      <w:r>
        <w:rPr>
          <w:rtl/>
        </w:rPr>
        <w:t>209</w:t>
      </w:r>
      <w:r w:rsidR="00C74906">
        <w:rPr>
          <w:rtl/>
        </w:rPr>
        <w:t>.</w:t>
      </w:r>
    </w:p>
    <w:p w:rsidR="005359CC" w:rsidRPr="00884256" w:rsidRDefault="005359CC" w:rsidP="00480F0A">
      <w:pPr>
        <w:pStyle w:val="libFootnote0"/>
        <w:rPr>
          <w:rtl/>
        </w:rPr>
      </w:pPr>
      <w:r w:rsidRPr="00884256">
        <w:rPr>
          <w:rtl/>
        </w:rPr>
        <w:t>(</w:t>
      </w:r>
      <w:r w:rsidR="00480F0A">
        <w:rPr>
          <w:rFonts w:hint="cs"/>
          <w:rtl/>
        </w:rPr>
        <w:t>3</w:t>
      </w:r>
      <w:r w:rsidRPr="00884256">
        <w:rPr>
          <w:rtl/>
        </w:rPr>
        <w:t>) الكافي 4</w:t>
      </w:r>
      <w:r>
        <w:rPr>
          <w:rtl/>
        </w:rPr>
        <w:t xml:space="preserve">: </w:t>
      </w:r>
      <w:r w:rsidRPr="00884256">
        <w:rPr>
          <w:rtl/>
        </w:rPr>
        <w:t>90</w:t>
      </w:r>
      <w:r w:rsidR="00E4299D">
        <w:rPr>
          <w:rtl/>
        </w:rPr>
        <w:t>/</w:t>
      </w:r>
      <w:r w:rsidRPr="00884256">
        <w:rPr>
          <w:rtl/>
        </w:rPr>
        <w:t>3</w:t>
      </w:r>
      <w:r w:rsidR="00C74906">
        <w:rPr>
          <w:rtl/>
        </w:rPr>
        <w:t>.</w:t>
      </w:r>
      <w:r w:rsidRPr="00884256">
        <w:rPr>
          <w:rtl/>
        </w:rPr>
        <w:t xml:space="preserve"> </w:t>
      </w:r>
    </w:p>
    <w:p w:rsidR="001D3C86" w:rsidRDefault="001D3C86" w:rsidP="001D3C86">
      <w:pPr>
        <w:pStyle w:val="libNormal"/>
        <w:rPr>
          <w:rtl/>
        </w:rPr>
      </w:pPr>
      <w:r>
        <w:rPr>
          <w:rtl/>
        </w:rPr>
        <w:br w:type="page"/>
      </w:r>
    </w:p>
    <w:p w:rsidR="005359CC" w:rsidRDefault="005359CC" w:rsidP="00F15BBE">
      <w:pPr>
        <w:pStyle w:val="libNormal"/>
        <w:rPr>
          <w:rtl/>
        </w:rPr>
      </w:pPr>
      <w:r w:rsidRPr="00F15BBE">
        <w:rPr>
          <w:rtl/>
        </w:rPr>
        <w:lastRenderedPageBreak/>
        <w:t>[272]</w:t>
      </w:r>
      <w:r w:rsidRPr="00884256">
        <w:t xml:space="preserve"> </w:t>
      </w:r>
      <w:r w:rsidRPr="00884256">
        <w:rPr>
          <w:rtl/>
        </w:rPr>
        <w:t>9</w:t>
      </w:r>
      <w:r>
        <w:rPr>
          <w:rtl/>
        </w:rPr>
        <w:t xml:space="preserve"> - الحسن بن محم</w:t>
      </w:r>
      <w:r w:rsidR="00F15BBE">
        <w:rPr>
          <w:rFonts w:hint="cs"/>
          <w:rtl/>
        </w:rPr>
        <w:t>ّ</w:t>
      </w:r>
      <w:r>
        <w:rPr>
          <w:rtl/>
        </w:rPr>
        <w:t xml:space="preserve">د الطوسي في ( </w:t>
      </w:r>
      <w:r w:rsidR="00F15BBE">
        <w:rPr>
          <w:rtl/>
        </w:rPr>
        <w:t>ال</w:t>
      </w:r>
      <w:r w:rsidR="00F15BBE">
        <w:rPr>
          <w:rFonts w:hint="cs"/>
          <w:rtl/>
        </w:rPr>
        <w:t>أ</w:t>
      </w:r>
      <w:r>
        <w:rPr>
          <w:rtl/>
        </w:rPr>
        <w:t xml:space="preserve">مالي ) ويقال له: ( المجالس ) عن أبيه، عن أبي عمر بن مهدي، عن أحمد، عن أحمد بن يحيى، عن عبد الرحمن، عن أبيه، عن </w:t>
      </w:r>
      <w:r w:rsidR="008E749F">
        <w:rPr>
          <w:rtl/>
        </w:rPr>
        <w:t>الا</w:t>
      </w:r>
      <w:r>
        <w:rPr>
          <w:rtl/>
        </w:rPr>
        <w:t>عمش، عن تميم بن سلمة، عن أبي عبيدة، عن عبدالله، عن علي</w:t>
      </w:r>
      <w:r w:rsidR="006548D9">
        <w:rPr>
          <w:rFonts w:hint="cs"/>
          <w:rtl/>
        </w:rPr>
        <w:t xml:space="preserve"> (</w:t>
      </w:r>
      <w:r>
        <w:rPr>
          <w:rtl/>
        </w:rPr>
        <w:t xml:space="preserve"> </w:t>
      </w:r>
      <w:r w:rsidRPr="00F640F5">
        <w:rPr>
          <w:rStyle w:val="libAlaemChar"/>
          <w:rFonts w:hint="cs"/>
          <w:rtl/>
        </w:rPr>
        <w:t>عليه‌السلام</w:t>
      </w:r>
      <w:r>
        <w:rPr>
          <w:rtl/>
        </w:rPr>
        <w:t xml:space="preserve"> </w:t>
      </w:r>
      <w:r w:rsidR="006548D9">
        <w:rPr>
          <w:rFonts w:hint="cs"/>
          <w:rtl/>
        </w:rPr>
        <w:t xml:space="preserve">) </w:t>
      </w:r>
      <w:r>
        <w:rPr>
          <w:rtl/>
        </w:rPr>
        <w:t>قال: اقتصاد في س</w:t>
      </w:r>
      <w:r w:rsidR="006548D9">
        <w:rPr>
          <w:rFonts w:hint="cs"/>
          <w:rtl/>
        </w:rPr>
        <w:t>ُ</w:t>
      </w:r>
      <w:r>
        <w:rPr>
          <w:rtl/>
        </w:rPr>
        <w:t>ن</w:t>
      </w:r>
      <w:r w:rsidR="006548D9">
        <w:rPr>
          <w:rFonts w:hint="cs"/>
          <w:rtl/>
        </w:rPr>
        <w:t>ّ</w:t>
      </w:r>
      <w:r>
        <w:rPr>
          <w:rtl/>
        </w:rPr>
        <w:t>ة خير من اجتهاد في بدعة، ثم قال: تعل</w:t>
      </w:r>
      <w:r w:rsidR="00E323C4">
        <w:rPr>
          <w:rFonts w:hint="cs"/>
          <w:rtl/>
        </w:rPr>
        <w:t>ّ</w:t>
      </w:r>
      <w:r>
        <w:rPr>
          <w:rtl/>
        </w:rPr>
        <w:t>موا مم</w:t>
      </w:r>
      <w:r w:rsidR="00E323C4">
        <w:rPr>
          <w:rFonts w:hint="cs"/>
          <w:rtl/>
        </w:rPr>
        <w:t>ّ</w:t>
      </w:r>
      <w:r>
        <w:rPr>
          <w:rtl/>
        </w:rPr>
        <w:t>ن علم فعمل</w:t>
      </w:r>
      <w:r w:rsidR="00C74906">
        <w:rPr>
          <w:rtl/>
        </w:rPr>
        <w:t>.</w:t>
      </w:r>
    </w:p>
    <w:p w:rsidR="005359CC" w:rsidRDefault="005359CC" w:rsidP="00F15BBE">
      <w:pPr>
        <w:pStyle w:val="libNormal"/>
        <w:rPr>
          <w:rtl/>
        </w:rPr>
      </w:pPr>
      <w:r>
        <w:rPr>
          <w:rtl/>
        </w:rPr>
        <w:t>أقول: وقد تقد</w:t>
      </w:r>
      <w:r w:rsidR="00E323C4">
        <w:rPr>
          <w:rFonts w:hint="cs"/>
          <w:rtl/>
        </w:rPr>
        <w:t>ّ</w:t>
      </w:r>
      <w:r>
        <w:rPr>
          <w:rtl/>
        </w:rPr>
        <w:t>م ما يدل</w:t>
      </w:r>
      <w:r w:rsidR="00E323C4">
        <w:rPr>
          <w:rFonts w:hint="cs"/>
          <w:rtl/>
        </w:rPr>
        <w:t>ّ</w:t>
      </w:r>
      <w:r>
        <w:rPr>
          <w:rtl/>
        </w:rPr>
        <w:t xml:space="preserve"> على ذلك </w:t>
      </w:r>
      <w:r w:rsidRPr="00D864A7">
        <w:rPr>
          <w:rStyle w:val="libFootnotenumChar"/>
          <w:rtl/>
        </w:rPr>
        <w:t>(1)</w:t>
      </w:r>
      <w:r>
        <w:rPr>
          <w:rtl/>
        </w:rPr>
        <w:t xml:space="preserve"> ويأتي ما يدل</w:t>
      </w:r>
      <w:r w:rsidR="00E323C4">
        <w:rPr>
          <w:rFonts w:hint="cs"/>
          <w:rtl/>
        </w:rPr>
        <w:t>ّ</w:t>
      </w:r>
      <w:r>
        <w:rPr>
          <w:rtl/>
        </w:rPr>
        <w:t xml:space="preserve"> عليه </w:t>
      </w:r>
      <w:r w:rsidRPr="00D864A7">
        <w:rPr>
          <w:rStyle w:val="libFootnotenumChar"/>
          <w:rtl/>
        </w:rPr>
        <w:t>(2)</w:t>
      </w:r>
      <w:r w:rsidR="00C74906">
        <w:rPr>
          <w:rtl/>
        </w:rPr>
        <w:t>.</w:t>
      </w:r>
    </w:p>
    <w:p w:rsidR="005359CC" w:rsidRDefault="005359CC" w:rsidP="005359CC">
      <w:pPr>
        <w:pStyle w:val="Heading2Center"/>
        <w:rPr>
          <w:rtl/>
        </w:rPr>
      </w:pPr>
      <w:bookmarkStart w:id="178" w:name="_Toc272839355"/>
      <w:bookmarkStart w:id="179" w:name="_Toc272839643"/>
      <w:bookmarkStart w:id="180" w:name="_Toc299780259"/>
      <w:bookmarkStart w:id="181" w:name="_Toc370728348"/>
      <w:bookmarkStart w:id="182" w:name="_Toc388259193"/>
      <w:bookmarkStart w:id="183" w:name="_Toc261404824"/>
      <w:r>
        <w:rPr>
          <w:rtl/>
        </w:rPr>
        <w:t>باب 27 - استحباب تعجيل فعل الخير وكراهة تأخيره</w:t>
      </w:r>
      <w:bookmarkEnd w:id="178"/>
      <w:bookmarkEnd w:id="179"/>
      <w:bookmarkEnd w:id="180"/>
      <w:bookmarkEnd w:id="181"/>
      <w:bookmarkEnd w:id="182"/>
      <w:bookmarkEnd w:id="183"/>
    </w:p>
    <w:p w:rsidR="005359CC" w:rsidRDefault="005359CC" w:rsidP="00956A75">
      <w:pPr>
        <w:pStyle w:val="libNormal"/>
        <w:rPr>
          <w:rtl/>
        </w:rPr>
      </w:pPr>
      <w:r w:rsidRPr="00D864A7">
        <w:rPr>
          <w:rStyle w:val="libNormalChar"/>
          <w:rtl/>
        </w:rPr>
        <w:t>[273]</w:t>
      </w:r>
      <w:r w:rsidRPr="00884256">
        <w:t xml:space="preserve"> </w:t>
      </w:r>
      <w:r w:rsidRPr="00884256">
        <w:rPr>
          <w:rtl/>
        </w:rPr>
        <w:t>1</w:t>
      </w:r>
      <w:r>
        <w:rPr>
          <w:rtl/>
        </w:rPr>
        <w:t xml:space="preserve"> - محم</w:t>
      </w:r>
      <w:r w:rsidR="00E323C4">
        <w:rPr>
          <w:rFonts w:hint="cs"/>
          <w:rtl/>
        </w:rPr>
        <w:t>ّ</w:t>
      </w:r>
      <w:r>
        <w:rPr>
          <w:rtl/>
        </w:rPr>
        <w:t>د بن يعقوب، عن محم</w:t>
      </w:r>
      <w:r w:rsidR="00E323C4">
        <w:rPr>
          <w:rFonts w:hint="cs"/>
          <w:rtl/>
        </w:rPr>
        <w:t>ّ</w:t>
      </w:r>
      <w:r>
        <w:rPr>
          <w:rtl/>
        </w:rPr>
        <w:t>د بن يحيى، عن أحمد بن محم</w:t>
      </w:r>
      <w:r w:rsidR="00E323C4">
        <w:rPr>
          <w:rFonts w:hint="cs"/>
          <w:rtl/>
        </w:rPr>
        <w:t>ّ</w:t>
      </w:r>
      <w:r>
        <w:rPr>
          <w:rtl/>
        </w:rPr>
        <w:t xml:space="preserve">د بن عيسى، عن علي بن النعمان، عن حمزة بن حمران قال: سمعت أبا عبدالله </w:t>
      </w:r>
      <w:r w:rsidR="00E323C4">
        <w:rPr>
          <w:rFonts w:hint="cs"/>
          <w:rtl/>
        </w:rPr>
        <w:t>(</w:t>
      </w:r>
      <w:r w:rsidR="00E323C4">
        <w:rPr>
          <w:rtl/>
        </w:rPr>
        <w:t xml:space="preserve"> </w:t>
      </w:r>
      <w:r w:rsidR="00E323C4" w:rsidRPr="00F640F5">
        <w:rPr>
          <w:rStyle w:val="libAlaemChar"/>
          <w:rFonts w:hint="cs"/>
          <w:rtl/>
        </w:rPr>
        <w:t>عليه‌السلام</w:t>
      </w:r>
      <w:r w:rsidR="00E323C4">
        <w:rPr>
          <w:rtl/>
        </w:rPr>
        <w:t xml:space="preserve"> </w:t>
      </w:r>
      <w:r w:rsidR="00E323C4">
        <w:rPr>
          <w:rFonts w:hint="cs"/>
          <w:rtl/>
        </w:rPr>
        <w:t xml:space="preserve">) </w:t>
      </w:r>
      <w:r>
        <w:rPr>
          <w:rtl/>
        </w:rPr>
        <w:t>يقول: إذا هم</w:t>
      </w:r>
      <w:r w:rsidR="002E2C9F">
        <w:rPr>
          <w:rFonts w:hint="cs"/>
          <w:rtl/>
        </w:rPr>
        <w:t>ّ</w:t>
      </w:r>
      <w:r>
        <w:rPr>
          <w:rtl/>
        </w:rPr>
        <w:t xml:space="preserve"> أحدكم بخير فلا يؤخ</w:t>
      </w:r>
      <w:r w:rsidR="002E2C9F">
        <w:rPr>
          <w:rFonts w:hint="cs"/>
          <w:rtl/>
        </w:rPr>
        <w:t>ّ</w:t>
      </w:r>
      <w:r>
        <w:rPr>
          <w:rtl/>
        </w:rPr>
        <w:t>ره، فإن</w:t>
      </w:r>
      <w:r w:rsidR="002E2C9F">
        <w:rPr>
          <w:rFonts w:hint="cs"/>
          <w:rtl/>
        </w:rPr>
        <w:t>ّ</w:t>
      </w:r>
      <w:r>
        <w:rPr>
          <w:rtl/>
        </w:rPr>
        <w:t xml:space="preserve"> العبد ربم</w:t>
      </w:r>
      <w:r w:rsidR="007B13AD">
        <w:rPr>
          <w:rFonts w:hint="cs"/>
          <w:rtl/>
        </w:rPr>
        <w:t>ّ</w:t>
      </w:r>
      <w:r>
        <w:rPr>
          <w:rtl/>
        </w:rPr>
        <w:t>ا صل</w:t>
      </w:r>
      <w:r w:rsidR="007B13AD">
        <w:rPr>
          <w:rFonts w:hint="cs"/>
          <w:rtl/>
        </w:rPr>
        <w:t>ّ</w:t>
      </w:r>
      <w:r>
        <w:rPr>
          <w:rtl/>
        </w:rPr>
        <w:t xml:space="preserve">ى الصلاة، أو صام اليوم، فيقال له: اعمل ما شئت بعدها فقد غفر </w:t>
      </w:r>
      <w:r w:rsidRPr="00D864A7">
        <w:rPr>
          <w:rStyle w:val="libFootnotenumChar"/>
          <w:rtl/>
        </w:rPr>
        <w:t>(</w:t>
      </w:r>
      <w:r w:rsidR="00956A75">
        <w:rPr>
          <w:rStyle w:val="libFootnotenumChar"/>
          <w:rFonts w:hint="cs"/>
          <w:rtl/>
        </w:rPr>
        <w:t>3</w:t>
      </w:r>
      <w:r w:rsidRPr="00D864A7">
        <w:rPr>
          <w:rStyle w:val="libFootnotenumChar"/>
          <w:rtl/>
        </w:rPr>
        <w:t>)</w:t>
      </w:r>
      <w:r>
        <w:rPr>
          <w:rtl/>
        </w:rPr>
        <w:t xml:space="preserve"> لك</w:t>
      </w:r>
      <w:r w:rsidR="00C74906">
        <w:rPr>
          <w:rtl/>
        </w:rPr>
        <w:t>.</w:t>
      </w:r>
    </w:p>
    <w:p w:rsidR="005359CC" w:rsidRDefault="005359CC" w:rsidP="007B13AD">
      <w:pPr>
        <w:pStyle w:val="libNormal"/>
        <w:rPr>
          <w:rtl/>
        </w:rPr>
      </w:pPr>
      <w:r w:rsidRPr="00D864A7">
        <w:rPr>
          <w:rStyle w:val="libNormalChar"/>
          <w:rtl/>
        </w:rPr>
        <w:t>[274]</w:t>
      </w:r>
      <w:r w:rsidRPr="00884256">
        <w:t xml:space="preserve"> </w:t>
      </w:r>
      <w:r w:rsidRPr="00884256">
        <w:rPr>
          <w:rtl/>
        </w:rPr>
        <w:t>2</w:t>
      </w:r>
      <w:r>
        <w:rPr>
          <w:rtl/>
        </w:rPr>
        <w:t xml:space="preserve"> - وعنه، عن أحمد، عن ابن أبي عمير، عن مرازم بن حكيم، عن أبي عبدالله </w:t>
      </w:r>
      <w:r w:rsidR="007B13AD">
        <w:rPr>
          <w:rFonts w:hint="cs"/>
          <w:rtl/>
        </w:rPr>
        <w:t>(</w:t>
      </w:r>
      <w:r w:rsidR="007B13AD">
        <w:rPr>
          <w:rtl/>
        </w:rPr>
        <w:t xml:space="preserve"> </w:t>
      </w:r>
      <w:r w:rsidR="007B13AD" w:rsidRPr="00F640F5">
        <w:rPr>
          <w:rStyle w:val="libAlaemChar"/>
          <w:rFonts w:hint="cs"/>
          <w:rtl/>
        </w:rPr>
        <w:t>عليه‌السلام</w:t>
      </w:r>
      <w:r w:rsidR="007B13AD">
        <w:rPr>
          <w:rtl/>
        </w:rPr>
        <w:t xml:space="preserve"> </w:t>
      </w:r>
      <w:r w:rsidR="007B13AD">
        <w:rPr>
          <w:rFonts w:hint="cs"/>
          <w:rtl/>
        </w:rPr>
        <w:t xml:space="preserve">) </w:t>
      </w:r>
      <w:r>
        <w:rPr>
          <w:rtl/>
        </w:rPr>
        <w:t>قال: كان أبي يقول: إذا هممت بخير فبادر، فإن</w:t>
      </w:r>
      <w:r w:rsidR="007B13AD">
        <w:rPr>
          <w:rFonts w:hint="cs"/>
          <w:rtl/>
        </w:rPr>
        <w:t>ّ</w:t>
      </w:r>
      <w:r>
        <w:rPr>
          <w:rtl/>
        </w:rPr>
        <w:t>ك لا تدري ما يحدث</w:t>
      </w:r>
      <w:r w:rsidR="00C74906">
        <w:rPr>
          <w:rtl/>
        </w:rPr>
        <w:t>.</w:t>
      </w:r>
    </w:p>
    <w:p w:rsidR="005359CC" w:rsidRDefault="005359CC" w:rsidP="007B13AD">
      <w:pPr>
        <w:pStyle w:val="libNormal"/>
        <w:rPr>
          <w:rtl/>
        </w:rPr>
      </w:pPr>
      <w:r w:rsidRPr="00D864A7">
        <w:rPr>
          <w:rStyle w:val="libNormalChar"/>
          <w:rtl/>
        </w:rPr>
        <w:t>[275]</w:t>
      </w:r>
      <w:r w:rsidRPr="00884256">
        <w:t xml:space="preserve"> </w:t>
      </w:r>
      <w:r w:rsidRPr="00884256">
        <w:rPr>
          <w:rtl/>
        </w:rPr>
        <w:t>3</w:t>
      </w:r>
      <w:r>
        <w:rPr>
          <w:rtl/>
        </w:rPr>
        <w:t xml:space="preserve"> - وعنه، عن محم</w:t>
      </w:r>
      <w:r w:rsidR="007B13AD">
        <w:rPr>
          <w:rFonts w:hint="cs"/>
          <w:rtl/>
        </w:rPr>
        <w:t>ّ</w:t>
      </w:r>
      <w:r>
        <w:rPr>
          <w:rtl/>
        </w:rPr>
        <w:t>د بن الحسين، عن علي بن أسباط، عن العلاء، عن محم</w:t>
      </w:r>
      <w:r w:rsidR="007B13AD">
        <w:rPr>
          <w:rFonts w:hint="cs"/>
          <w:rtl/>
        </w:rPr>
        <w:t>ّ</w:t>
      </w:r>
      <w:r>
        <w:rPr>
          <w:rtl/>
        </w:rPr>
        <w:t>د بن مسلم قال: سمعت أبا جعفر</w:t>
      </w:r>
      <w:r w:rsidR="007B13AD">
        <w:rPr>
          <w:rFonts w:hint="cs"/>
          <w:rtl/>
        </w:rPr>
        <w:t xml:space="preserve"> (</w:t>
      </w:r>
      <w:r>
        <w:rPr>
          <w:rtl/>
        </w:rPr>
        <w:t xml:space="preserve"> </w:t>
      </w:r>
      <w:r w:rsidR="007B13AD" w:rsidRPr="00F640F5">
        <w:rPr>
          <w:rStyle w:val="libAlaemChar"/>
          <w:rFonts w:hint="cs"/>
          <w:rtl/>
        </w:rPr>
        <w:t>عليه‌السلام</w:t>
      </w:r>
      <w:r w:rsidR="007B13AD">
        <w:rPr>
          <w:rtl/>
        </w:rPr>
        <w:t xml:space="preserve"> </w:t>
      </w:r>
      <w:r w:rsidR="007B13AD">
        <w:rPr>
          <w:rFonts w:hint="cs"/>
          <w:rtl/>
        </w:rPr>
        <w:t xml:space="preserve">) </w:t>
      </w:r>
      <w:r>
        <w:rPr>
          <w:rtl/>
        </w:rPr>
        <w:t>يقول: إن</w:t>
      </w:r>
      <w:r w:rsidR="007B13AD">
        <w:rPr>
          <w:rFonts w:hint="cs"/>
          <w:rtl/>
        </w:rPr>
        <w:t>َّ</w:t>
      </w:r>
      <w:r>
        <w:rPr>
          <w:rtl/>
        </w:rPr>
        <w:t xml:space="preserve"> الله ثق</w:t>
      </w:r>
      <w:r w:rsidR="007B13AD">
        <w:rPr>
          <w:rFonts w:hint="cs"/>
          <w:rtl/>
        </w:rPr>
        <w:t>ّ</w:t>
      </w:r>
      <w:r>
        <w:rPr>
          <w:rtl/>
        </w:rPr>
        <w:t xml:space="preserve">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9 - أمالي الطوسي 1: 270</w:t>
      </w:r>
      <w:r w:rsidR="00C74906">
        <w:rPr>
          <w:rtl/>
        </w:rPr>
        <w:t>.</w:t>
      </w:r>
    </w:p>
    <w:p w:rsidR="005359CC" w:rsidRPr="00884256" w:rsidRDefault="005359CC" w:rsidP="001D3C86">
      <w:pPr>
        <w:pStyle w:val="libFootnote0"/>
        <w:rPr>
          <w:rtl/>
        </w:rPr>
      </w:pPr>
      <w:r w:rsidRPr="00884256">
        <w:rPr>
          <w:rtl/>
        </w:rPr>
        <w:t>(1) تقدم في الحديث 7 من الباب 17</w:t>
      </w:r>
      <w:r>
        <w:rPr>
          <w:rtl/>
        </w:rPr>
        <w:t xml:space="preserve">، </w:t>
      </w:r>
      <w:r w:rsidRPr="00884256">
        <w:rPr>
          <w:rtl/>
        </w:rPr>
        <w:t xml:space="preserve">وفي الحديث 21 من الباب 23 من هذه </w:t>
      </w:r>
      <w:r w:rsidR="008E749F">
        <w:rPr>
          <w:rtl/>
        </w:rPr>
        <w:t>الا</w:t>
      </w:r>
      <w:r w:rsidRPr="00884256">
        <w:rPr>
          <w:rtl/>
        </w:rPr>
        <w:t>بواب</w:t>
      </w:r>
      <w:r w:rsidR="00C74906">
        <w:rPr>
          <w:rtl/>
        </w:rPr>
        <w:t>.</w:t>
      </w:r>
    </w:p>
    <w:p w:rsidR="005359CC" w:rsidRPr="00884256" w:rsidRDefault="005359CC" w:rsidP="001D3C86">
      <w:pPr>
        <w:pStyle w:val="libFootnote0"/>
        <w:rPr>
          <w:rtl/>
        </w:rPr>
      </w:pPr>
      <w:r w:rsidRPr="00884256">
        <w:rPr>
          <w:rtl/>
        </w:rPr>
        <w:t>(2) يأتي في</w:t>
      </w:r>
      <w:r>
        <w:rPr>
          <w:rtl/>
        </w:rPr>
        <w:t xml:space="preserve">: </w:t>
      </w:r>
    </w:p>
    <w:p w:rsidR="005359CC" w:rsidRPr="00884256" w:rsidRDefault="005359CC" w:rsidP="001D3C86">
      <w:pPr>
        <w:pStyle w:val="libFootnote0"/>
        <w:rPr>
          <w:rtl/>
        </w:rPr>
      </w:pPr>
      <w:r w:rsidRPr="00884256">
        <w:rPr>
          <w:rtl/>
        </w:rPr>
        <w:t>أ</w:t>
      </w:r>
      <w:r>
        <w:rPr>
          <w:rtl/>
        </w:rPr>
        <w:t xml:space="preserve"> - </w:t>
      </w:r>
      <w:r w:rsidRPr="00884256">
        <w:rPr>
          <w:rtl/>
        </w:rPr>
        <w:t>الحديث 10 من الباب 28 من أبواب مقذمة العبادات</w:t>
      </w:r>
      <w:r w:rsidR="00C74906">
        <w:rPr>
          <w:rtl/>
        </w:rPr>
        <w:t>.</w:t>
      </w:r>
    </w:p>
    <w:p w:rsidR="005359CC" w:rsidRPr="00884256" w:rsidRDefault="005359CC" w:rsidP="001D3C86">
      <w:pPr>
        <w:pStyle w:val="libFootnote0"/>
        <w:rPr>
          <w:rtl/>
        </w:rPr>
      </w:pPr>
      <w:r w:rsidRPr="00884256">
        <w:rPr>
          <w:rtl/>
        </w:rPr>
        <w:t>ب</w:t>
      </w:r>
      <w:r>
        <w:rPr>
          <w:rtl/>
        </w:rPr>
        <w:t xml:space="preserve"> - </w:t>
      </w:r>
      <w:r w:rsidRPr="00884256">
        <w:rPr>
          <w:rtl/>
        </w:rPr>
        <w:t>الحديث 4</w:t>
      </w:r>
      <w:r>
        <w:rPr>
          <w:rtl/>
        </w:rPr>
        <w:t xml:space="preserve">، </w:t>
      </w:r>
      <w:r w:rsidRPr="00884256">
        <w:rPr>
          <w:rtl/>
        </w:rPr>
        <w:t>5</w:t>
      </w:r>
      <w:r>
        <w:rPr>
          <w:rtl/>
        </w:rPr>
        <w:t xml:space="preserve">، </w:t>
      </w:r>
      <w:r w:rsidRPr="00884256">
        <w:rPr>
          <w:rtl/>
        </w:rPr>
        <w:t>8</w:t>
      </w:r>
      <w:r>
        <w:rPr>
          <w:rtl/>
        </w:rPr>
        <w:t xml:space="preserve">، </w:t>
      </w:r>
      <w:r w:rsidRPr="00884256">
        <w:rPr>
          <w:rtl/>
        </w:rPr>
        <w:t>11 من الباب 16 من أبواب أعداد الفرائض ونوافلها</w:t>
      </w:r>
      <w:r w:rsidR="00C74906">
        <w:rPr>
          <w:rtl/>
        </w:rPr>
        <w:t>.</w:t>
      </w:r>
    </w:p>
    <w:p w:rsidR="005359CC" w:rsidRDefault="005359CC" w:rsidP="00956A75">
      <w:pPr>
        <w:pStyle w:val="libFootnoteCenterBold"/>
        <w:rPr>
          <w:rtl/>
        </w:rPr>
      </w:pPr>
      <w:r>
        <w:rPr>
          <w:rtl/>
        </w:rPr>
        <w:t>الباب 27</w:t>
      </w:r>
    </w:p>
    <w:p w:rsidR="005359CC" w:rsidRDefault="005359CC" w:rsidP="00956A75">
      <w:pPr>
        <w:pStyle w:val="libFootnoteCenterBold"/>
        <w:rPr>
          <w:rtl/>
        </w:rPr>
      </w:pPr>
      <w:r>
        <w:rPr>
          <w:rtl/>
        </w:rPr>
        <w:t>فيه 13 حديثا</w:t>
      </w:r>
      <w:r w:rsidR="00956A75">
        <w:rPr>
          <w:rFonts w:hint="cs"/>
          <w:rtl/>
        </w:rPr>
        <w:t>ً</w:t>
      </w:r>
    </w:p>
    <w:p w:rsidR="005359CC" w:rsidRDefault="005359CC" w:rsidP="001D3C86">
      <w:pPr>
        <w:pStyle w:val="libFootnote0"/>
        <w:rPr>
          <w:rtl/>
        </w:rPr>
      </w:pPr>
      <w:r>
        <w:rPr>
          <w:rtl/>
        </w:rPr>
        <w:t>1 - الكافي 2: 114</w:t>
      </w:r>
      <w:r w:rsidR="00E4299D">
        <w:rPr>
          <w:rtl/>
        </w:rPr>
        <w:t>/</w:t>
      </w:r>
      <w:r>
        <w:rPr>
          <w:rtl/>
        </w:rPr>
        <w:t>1</w:t>
      </w:r>
      <w:r w:rsidR="00C74906">
        <w:rPr>
          <w:rtl/>
        </w:rPr>
        <w:t>.</w:t>
      </w:r>
    </w:p>
    <w:p w:rsidR="005359CC" w:rsidRPr="00884256" w:rsidRDefault="005359CC" w:rsidP="00956A75">
      <w:pPr>
        <w:pStyle w:val="libFootnote0"/>
        <w:rPr>
          <w:rtl/>
        </w:rPr>
      </w:pPr>
      <w:r w:rsidRPr="00884256">
        <w:rPr>
          <w:rtl/>
        </w:rPr>
        <w:t>(</w:t>
      </w:r>
      <w:r w:rsidR="00956A75">
        <w:rPr>
          <w:rFonts w:hint="cs"/>
          <w:rtl/>
        </w:rPr>
        <w:t>3</w:t>
      </w:r>
      <w:r w:rsidRPr="00884256">
        <w:rPr>
          <w:rtl/>
        </w:rPr>
        <w:t>) في المصدر</w:t>
      </w:r>
      <w:r>
        <w:rPr>
          <w:rtl/>
        </w:rPr>
        <w:t xml:space="preserve">: </w:t>
      </w:r>
      <w:r w:rsidRPr="00884256">
        <w:rPr>
          <w:rtl/>
        </w:rPr>
        <w:t>غفر الله</w:t>
      </w:r>
      <w:r w:rsidR="00C74906">
        <w:rPr>
          <w:rtl/>
        </w:rPr>
        <w:t>.</w:t>
      </w:r>
    </w:p>
    <w:p w:rsidR="005359CC" w:rsidRDefault="005359CC" w:rsidP="001D3C86">
      <w:pPr>
        <w:pStyle w:val="libFootnote0"/>
        <w:rPr>
          <w:rtl/>
        </w:rPr>
      </w:pPr>
      <w:r>
        <w:rPr>
          <w:rtl/>
        </w:rPr>
        <w:t>2 - الكافي 2: 114</w:t>
      </w:r>
      <w:r w:rsidR="00E4299D">
        <w:rPr>
          <w:rtl/>
        </w:rPr>
        <w:t>/</w:t>
      </w:r>
      <w:r>
        <w:rPr>
          <w:rtl/>
        </w:rPr>
        <w:t>3</w:t>
      </w:r>
      <w:r w:rsidR="00C74906">
        <w:rPr>
          <w:rtl/>
        </w:rPr>
        <w:t>.</w:t>
      </w:r>
    </w:p>
    <w:p w:rsidR="005359CC" w:rsidRDefault="005359CC" w:rsidP="001D3C86">
      <w:pPr>
        <w:pStyle w:val="libFootnote0"/>
        <w:rPr>
          <w:rtl/>
        </w:rPr>
      </w:pPr>
      <w:r>
        <w:rPr>
          <w:rtl/>
        </w:rPr>
        <w:t>3 - الكافي 2: 115</w:t>
      </w:r>
      <w:r w:rsidR="00E4299D">
        <w:rPr>
          <w:rtl/>
        </w:rPr>
        <w:t>/</w:t>
      </w:r>
      <w:r>
        <w:rPr>
          <w:rtl/>
        </w:rPr>
        <w:t>10</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الخير على أهل الدنيا كثقله في موازينهم يوم القيامة، وإن</w:t>
      </w:r>
      <w:r w:rsidR="00D5675A">
        <w:rPr>
          <w:rFonts w:hint="cs"/>
          <w:rtl/>
        </w:rPr>
        <w:t>ّ</w:t>
      </w:r>
      <w:r>
        <w:rPr>
          <w:rtl/>
        </w:rPr>
        <w:t xml:space="preserve"> الله خف</w:t>
      </w:r>
      <w:r w:rsidR="00D5675A">
        <w:rPr>
          <w:rFonts w:hint="cs"/>
          <w:rtl/>
        </w:rPr>
        <w:t>َّ</w:t>
      </w:r>
      <w:r>
        <w:rPr>
          <w:rtl/>
        </w:rPr>
        <w:t>ف الشر</w:t>
      </w:r>
      <w:r w:rsidR="00D5675A">
        <w:rPr>
          <w:rFonts w:hint="cs"/>
          <w:rtl/>
        </w:rPr>
        <w:t>ّ</w:t>
      </w:r>
      <w:r>
        <w:rPr>
          <w:rtl/>
        </w:rPr>
        <w:t xml:space="preserve"> على أهل الدنيا كخف</w:t>
      </w:r>
      <w:r w:rsidR="00D5675A">
        <w:rPr>
          <w:rFonts w:hint="cs"/>
          <w:rtl/>
        </w:rPr>
        <w:t>ّ</w:t>
      </w:r>
      <w:r>
        <w:rPr>
          <w:rtl/>
        </w:rPr>
        <w:t>ته في موازينهم يوم القيامة</w:t>
      </w:r>
      <w:r w:rsidR="00C74906">
        <w:rPr>
          <w:rtl/>
        </w:rPr>
        <w:t>.</w:t>
      </w:r>
    </w:p>
    <w:p w:rsidR="005359CC" w:rsidRDefault="005359CC" w:rsidP="00D5675A">
      <w:pPr>
        <w:pStyle w:val="libNormal"/>
        <w:rPr>
          <w:rtl/>
        </w:rPr>
      </w:pPr>
      <w:r w:rsidRPr="00D864A7">
        <w:rPr>
          <w:rStyle w:val="libNormalChar"/>
          <w:rtl/>
        </w:rPr>
        <w:t>[276]</w:t>
      </w:r>
      <w:r w:rsidRPr="00884256">
        <w:t xml:space="preserve"> </w:t>
      </w:r>
      <w:r w:rsidRPr="00884256">
        <w:rPr>
          <w:rtl/>
        </w:rPr>
        <w:t>4</w:t>
      </w:r>
      <w:r>
        <w:rPr>
          <w:rtl/>
        </w:rPr>
        <w:t xml:space="preserve"> - وعنه، عن أحمد بن محم</w:t>
      </w:r>
      <w:r w:rsidR="00D5675A">
        <w:rPr>
          <w:rFonts w:hint="cs"/>
          <w:rtl/>
        </w:rPr>
        <w:t>ّ</w:t>
      </w:r>
      <w:r>
        <w:rPr>
          <w:rtl/>
        </w:rPr>
        <w:t xml:space="preserve">د، عن علي بن الحكم، عن أبي جميلة قال: قال أبو عبدالله </w:t>
      </w:r>
      <w:r w:rsidR="00D5675A">
        <w:rPr>
          <w:rFonts w:hint="cs"/>
          <w:rtl/>
        </w:rPr>
        <w:t>(</w:t>
      </w:r>
      <w:r w:rsidR="00D5675A">
        <w:rPr>
          <w:rtl/>
        </w:rPr>
        <w:t xml:space="preserve"> </w:t>
      </w:r>
      <w:r w:rsidR="00D5675A" w:rsidRPr="00F640F5">
        <w:rPr>
          <w:rStyle w:val="libAlaemChar"/>
          <w:rFonts w:hint="cs"/>
          <w:rtl/>
        </w:rPr>
        <w:t>عليه‌السلام</w:t>
      </w:r>
      <w:r w:rsidR="00D5675A">
        <w:rPr>
          <w:rtl/>
        </w:rPr>
        <w:t xml:space="preserve"> </w:t>
      </w:r>
      <w:r w:rsidR="00D5675A">
        <w:rPr>
          <w:rFonts w:hint="cs"/>
          <w:rtl/>
        </w:rPr>
        <w:t xml:space="preserve">) </w:t>
      </w:r>
      <w:r>
        <w:rPr>
          <w:rtl/>
        </w:rPr>
        <w:t>: افتتحوا نهاركم بخير، وأملوا على حفظتكم في أو</w:t>
      </w:r>
      <w:r w:rsidR="00270BA3">
        <w:rPr>
          <w:rFonts w:hint="cs"/>
          <w:rtl/>
        </w:rPr>
        <w:t>ّ</w:t>
      </w:r>
      <w:r>
        <w:rPr>
          <w:rtl/>
        </w:rPr>
        <w:t>له خيرا</w:t>
      </w:r>
      <w:r w:rsidR="00270BA3">
        <w:rPr>
          <w:rFonts w:hint="cs"/>
          <w:rtl/>
        </w:rPr>
        <w:t>ً</w:t>
      </w:r>
      <w:r>
        <w:rPr>
          <w:rtl/>
        </w:rPr>
        <w:t>، وفي آخره خيرا</w:t>
      </w:r>
      <w:r w:rsidR="00270BA3">
        <w:rPr>
          <w:rFonts w:hint="cs"/>
          <w:rtl/>
        </w:rPr>
        <w:t>ً</w:t>
      </w:r>
      <w:r>
        <w:rPr>
          <w:rtl/>
        </w:rPr>
        <w:t>، يغفر لكم ما بين ذلك إن شاء الله</w:t>
      </w:r>
      <w:r w:rsidR="00C74906">
        <w:rPr>
          <w:rtl/>
        </w:rPr>
        <w:t>.</w:t>
      </w:r>
    </w:p>
    <w:p w:rsidR="005359CC" w:rsidRDefault="005359CC" w:rsidP="00270BA3">
      <w:pPr>
        <w:pStyle w:val="libNormal"/>
        <w:rPr>
          <w:rtl/>
        </w:rPr>
      </w:pPr>
      <w:r w:rsidRPr="00D864A7">
        <w:rPr>
          <w:rStyle w:val="libNormalChar"/>
          <w:rtl/>
        </w:rPr>
        <w:t>[277]</w:t>
      </w:r>
      <w:r w:rsidRPr="00884256">
        <w:rPr>
          <w:rtl/>
        </w:rPr>
        <w:t xml:space="preserve"> 5</w:t>
      </w:r>
      <w:r>
        <w:rPr>
          <w:rtl/>
        </w:rPr>
        <w:t xml:space="preserve"> - وعن علي بن إبراهيم، عن أبيه، عن ابن أبي عمير، عن ابن أذينة، عن زرارة، عن أبي جعفر </w:t>
      </w:r>
      <w:r w:rsidR="00270BA3">
        <w:rPr>
          <w:rFonts w:hint="cs"/>
          <w:rtl/>
        </w:rPr>
        <w:t>(</w:t>
      </w:r>
      <w:r w:rsidR="00270BA3">
        <w:rPr>
          <w:rtl/>
        </w:rPr>
        <w:t xml:space="preserve"> </w:t>
      </w:r>
      <w:r w:rsidR="00270BA3" w:rsidRPr="00F640F5">
        <w:rPr>
          <w:rStyle w:val="libAlaemChar"/>
          <w:rFonts w:hint="cs"/>
          <w:rtl/>
        </w:rPr>
        <w:t>عليه‌السلام</w:t>
      </w:r>
      <w:r w:rsidR="00270BA3">
        <w:rPr>
          <w:rtl/>
        </w:rPr>
        <w:t xml:space="preserve"> </w:t>
      </w:r>
      <w:r w:rsidR="00270BA3">
        <w:rPr>
          <w:rFonts w:hint="cs"/>
          <w:rtl/>
        </w:rPr>
        <w:t xml:space="preserve">) </w:t>
      </w:r>
      <w:r>
        <w:rPr>
          <w:rtl/>
        </w:rPr>
        <w:t>قال: قال رسول الله</w:t>
      </w:r>
      <w:r w:rsidR="00270BA3">
        <w:rPr>
          <w:rFonts w:hint="cs"/>
          <w:rtl/>
        </w:rPr>
        <w:t xml:space="preserve"> (</w:t>
      </w:r>
      <w:r>
        <w:rPr>
          <w:rtl/>
        </w:rPr>
        <w:t xml:space="preserve"> </w:t>
      </w:r>
      <w:r w:rsidRPr="00F640F5">
        <w:rPr>
          <w:rStyle w:val="libAlaemChar"/>
          <w:rFonts w:hint="cs"/>
          <w:rtl/>
        </w:rPr>
        <w:t>صلى‌الله‌عليه‌وآله‌وسلم</w:t>
      </w:r>
      <w:r w:rsidR="00270BA3">
        <w:rPr>
          <w:rFonts w:hint="cs"/>
          <w:rtl/>
        </w:rPr>
        <w:t xml:space="preserve"> ) :</w:t>
      </w:r>
      <w:r>
        <w:rPr>
          <w:rtl/>
        </w:rPr>
        <w:t xml:space="preserve"> إن</w:t>
      </w:r>
      <w:r w:rsidR="00541986">
        <w:rPr>
          <w:rFonts w:hint="cs"/>
          <w:rtl/>
        </w:rPr>
        <w:t>ّ</w:t>
      </w:r>
      <w:r>
        <w:rPr>
          <w:rtl/>
        </w:rPr>
        <w:t xml:space="preserve"> الله يحب</w:t>
      </w:r>
      <w:r w:rsidR="00541986">
        <w:rPr>
          <w:rFonts w:hint="cs"/>
          <w:rtl/>
        </w:rPr>
        <w:t>ّ</w:t>
      </w:r>
      <w:r>
        <w:rPr>
          <w:rtl/>
        </w:rPr>
        <w:t xml:space="preserve"> من الخير ما يعج</w:t>
      </w:r>
      <w:r w:rsidR="00541986">
        <w:rPr>
          <w:rFonts w:hint="cs"/>
          <w:rtl/>
        </w:rPr>
        <w:t>ّ</w:t>
      </w:r>
      <w:r>
        <w:rPr>
          <w:rtl/>
        </w:rPr>
        <w:t>ل</w:t>
      </w:r>
      <w:r w:rsidR="00C74906">
        <w:rPr>
          <w:rtl/>
        </w:rPr>
        <w:t>.</w:t>
      </w:r>
    </w:p>
    <w:p w:rsidR="005359CC" w:rsidRDefault="005359CC" w:rsidP="00541986">
      <w:pPr>
        <w:pStyle w:val="libNormal"/>
        <w:rPr>
          <w:rtl/>
        </w:rPr>
      </w:pPr>
      <w:r w:rsidRPr="00D864A7">
        <w:rPr>
          <w:rStyle w:val="libNormalChar"/>
          <w:rtl/>
        </w:rPr>
        <w:t>[278]</w:t>
      </w:r>
      <w:r w:rsidRPr="00884256">
        <w:t xml:space="preserve"> </w:t>
      </w:r>
      <w:r w:rsidRPr="00884256">
        <w:rPr>
          <w:rtl/>
        </w:rPr>
        <w:t>6</w:t>
      </w:r>
      <w:r>
        <w:rPr>
          <w:rtl/>
        </w:rPr>
        <w:t xml:space="preserve"> - وعنه، عن أبيه، عن ابن أبي عمير، عن هشام بن سالم، عن أبي عبدالله </w:t>
      </w:r>
      <w:r w:rsidR="00541986">
        <w:rPr>
          <w:rFonts w:hint="cs"/>
          <w:rtl/>
        </w:rPr>
        <w:t>(</w:t>
      </w:r>
      <w:r w:rsidR="00541986">
        <w:rPr>
          <w:rtl/>
        </w:rPr>
        <w:t xml:space="preserve"> </w:t>
      </w:r>
      <w:r w:rsidR="00541986" w:rsidRPr="00F640F5">
        <w:rPr>
          <w:rStyle w:val="libAlaemChar"/>
          <w:rFonts w:hint="cs"/>
          <w:rtl/>
        </w:rPr>
        <w:t>عليه‌السلام</w:t>
      </w:r>
      <w:r w:rsidR="00541986">
        <w:rPr>
          <w:rtl/>
        </w:rPr>
        <w:t xml:space="preserve"> </w:t>
      </w:r>
      <w:r w:rsidR="00541986">
        <w:rPr>
          <w:rFonts w:hint="cs"/>
          <w:rtl/>
        </w:rPr>
        <w:t xml:space="preserve">) </w:t>
      </w:r>
      <w:r>
        <w:rPr>
          <w:rtl/>
        </w:rPr>
        <w:t>قال: إذا هممت بشيء من الخير فلا تؤخ</w:t>
      </w:r>
      <w:r w:rsidR="00541986">
        <w:rPr>
          <w:rFonts w:hint="cs"/>
          <w:rtl/>
        </w:rPr>
        <w:t>ّ</w:t>
      </w:r>
      <w:r>
        <w:rPr>
          <w:rtl/>
        </w:rPr>
        <w:t>ره، فإن</w:t>
      </w:r>
      <w:r w:rsidR="00541986">
        <w:rPr>
          <w:rFonts w:hint="cs"/>
          <w:rtl/>
        </w:rPr>
        <w:t>ّ</w:t>
      </w:r>
      <w:r>
        <w:rPr>
          <w:rtl/>
        </w:rPr>
        <w:t xml:space="preserve"> الله عز</w:t>
      </w:r>
      <w:r w:rsidR="00541986">
        <w:rPr>
          <w:rFonts w:hint="cs"/>
          <w:rtl/>
        </w:rPr>
        <w:t>ّ</w:t>
      </w:r>
      <w:r>
        <w:rPr>
          <w:rtl/>
        </w:rPr>
        <w:t xml:space="preserve"> وجل</w:t>
      </w:r>
      <w:r w:rsidR="00541986">
        <w:rPr>
          <w:rFonts w:hint="cs"/>
          <w:rtl/>
        </w:rPr>
        <w:t>ّ</w:t>
      </w:r>
      <w:r>
        <w:rPr>
          <w:rtl/>
        </w:rPr>
        <w:t xml:space="preserve"> رب</w:t>
      </w:r>
      <w:r w:rsidR="00763356">
        <w:rPr>
          <w:rFonts w:hint="cs"/>
          <w:rtl/>
        </w:rPr>
        <w:t>ّ</w:t>
      </w:r>
      <w:r>
        <w:rPr>
          <w:rtl/>
        </w:rPr>
        <w:t>ما اط</w:t>
      </w:r>
      <w:r w:rsidR="00763356">
        <w:rPr>
          <w:rFonts w:hint="cs"/>
          <w:rtl/>
        </w:rPr>
        <w:t>ّ</w:t>
      </w:r>
      <w:r>
        <w:rPr>
          <w:rtl/>
        </w:rPr>
        <w:t>لع على العبد وهو على شيء من الطاعة، فيقول: وعز</w:t>
      </w:r>
      <w:r w:rsidR="00763356">
        <w:rPr>
          <w:rFonts w:hint="cs"/>
          <w:rtl/>
        </w:rPr>
        <w:t>ّ</w:t>
      </w:r>
      <w:r>
        <w:rPr>
          <w:rtl/>
        </w:rPr>
        <w:t>تي وجلالي، لا أعذ</w:t>
      </w:r>
      <w:r w:rsidR="00763356">
        <w:rPr>
          <w:rFonts w:hint="cs"/>
          <w:rtl/>
        </w:rPr>
        <w:t>ّ</w:t>
      </w:r>
      <w:r>
        <w:rPr>
          <w:rtl/>
        </w:rPr>
        <w:t>بك بعدها أبدا</w:t>
      </w:r>
      <w:r w:rsidR="00763356">
        <w:rPr>
          <w:rFonts w:hint="cs"/>
          <w:rtl/>
        </w:rPr>
        <w:t>ً</w:t>
      </w:r>
      <w:r>
        <w:rPr>
          <w:rtl/>
        </w:rPr>
        <w:t>، وإذا هممت بسي</w:t>
      </w:r>
      <w:r w:rsidR="00763356">
        <w:rPr>
          <w:rFonts w:hint="cs"/>
          <w:rtl/>
        </w:rPr>
        <w:t>ّ</w:t>
      </w:r>
      <w:r>
        <w:rPr>
          <w:rtl/>
        </w:rPr>
        <w:t>ئة</w:t>
      </w:r>
      <w:r w:rsidR="00763356">
        <w:rPr>
          <w:rFonts w:hint="cs"/>
          <w:rtl/>
        </w:rPr>
        <w:t>ٍ</w:t>
      </w:r>
      <w:r>
        <w:rPr>
          <w:rtl/>
        </w:rPr>
        <w:t xml:space="preserve"> فلا تعملها، فإن</w:t>
      </w:r>
      <w:r w:rsidR="00763356">
        <w:rPr>
          <w:rFonts w:hint="cs"/>
          <w:rtl/>
        </w:rPr>
        <w:t>ّ</w:t>
      </w:r>
      <w:r>
        <w:rPr>
          <w:rtl/>
        </w:rPr>
        <w:t>ه ربم</w:t>
      </w:r>
      <w:r w:rsidR="00763356">
        <w:rPr>
          <w:rFonts w:hint="cs"/>
          <w:rtl/>
        </w:rPr>
        <w:t>ّ</w:t>
      </w:r>
      <w:r>
        <w:rPr>
          <w:rtl/>
        </w:rPr>
        <w:t>ا اط</w:t>
      </w:r>
      <w:r w:rsidR="00763356">
        <w:rPr>
          <w:rFonts w:hint="cs"/>
          <w:rtl/>
        </w:rPr>
        <w:t>ّ</w:t>
      </w:r>
      <w:r>
        <w:rPr>
          <w:rtl/>
        </w:rPr>
        <w:t>لع الله على العبد وهو على شيء من المعصية، فيقول: وعز</w:t>
      </w:r>
      <w:r w:rsidR="00763356">
        <w:rPr>
          <w:rFonts w:hint="cs"/>
          <w:rtl/>
        </w:rPr>
        <w:t>ّ</w:t>
      </w:r>
      <w:r>
        <w:rPr>
          <w:rtl/>
        </w:rPr>
        <w:t>تي وجلالي لا أغفر لك بعدها أبدا</w:t>
      </w:r>
      <w:r w:rsidR="00763356">
        <w:rPr>
          <w:rFonts w:hint="cs"/>
          <w:rtl/>
        </w:rPr>
        <w:t>ً</w:t>
      </w:r>
      <w:r w:rsidR="00C74906">
        <w:rPr>
          <w:rtl/>
        </w:rPr>
        <w:t>.</w:t>
      </w:r>
    </w:p>
    <w:p w:rsidR="005359CC" w:rsidRDefault="005359CC" w:rsidP="00763356">
      <w:pPr>
        <w:pStyle w:val="libNormal"/>
        <w:rPr>
          <w:rtl/>
        </w:rPr>
      </w:pPr>
      <w:r w:rsidRPr="00D864A7">
        <w:rPr>
          <w:rStyle w:val="libNormalChar"/>
          <w:rtl/>
        </w:rPr>
        <w:t>[279]</w:t>
      </w:r>
      <w:r w:rsidRPr="00884256">
        <w:t xml:space="preserve"> </w:t>
      </w:r>
      <w:r w:rsidRPr="00884256">
        <w:rPr>
          <w:rtl/>
        </w:rPr>
        <w:t>7</w:t>
      </w:r>
      <w:r>
        <w:rPr>
          <w:rtl/>
        </w:rPr>
        <w:t xml:space="preserve"> - وعن عد</w:t>
      </w:r>
      <w:r w:rsidR="00763356">
        <w:rPr>
          <w:rFonts w:hint="cs"/>
          <w:rtl/>
        </w:rPr>
        <w:t>ّ</w:t>
      </w:r>
      <w:r>
        <w:rPr>
          <w:rtl/>
        </w:rPr>
        <w:t>ة من أصحابنا، عن أحمد بن محم</w:t>
      </w:r>
      <w:r w:rsidR="00763356">
        <w:rPr>
          <w:rFonts w:hint="cs"/>
          <w:rtl/>
        </w:rPr>
        <w:t>ّ</w:t>
      </w:r>
      <w:r>
        <w:rPr>
          <w:rtl/>
        </w:rPr>
        <w:t xml:space="preserve">د بن خالد، عن علي بن الحكم، عن أبان بن عثمان، عن بشير بن يسار، عن أبي عبدالله </w:t>
      </w:r>
      <w:r w:rsidR="00763356">
        <w:rPr>
          <w:rFonts w:hint="cs"/>
          <w:rtl/>
        </w:rPr>
        <w:t>(</w:t>
      </w:r>
      <w:r w:rsidR="00763356">
        <w:rPr>
          <w:rtl/>
        </w:rPr>
        <w:t xml:space="preserve"> </w:t>
      </w:r>
      <w:r w:rsidR="00763356" w:rsidRPr="00F640F5">
        <w:rPr>
          <w:rStyle w:val="libAlaemChar"/>
          <w:rFonts w:hint="cs"/>
          <w:rtl/>
        </w:rPr>
        <w:t>عليه‌السلام</w:t>
      </w:r>
      <w:r w:rsidR="00763356">
        <w:rPr>
          <w:rtl/>
        </w:rPr>
        <w:t xml:space="preserve"> </w:t>
      </w:r>
      <w:r w:rsidR="00763356">
        <w:rPr>
          <w:rFonts w:hint="cs"/>
          <w:rtl/>
        </w:rPr>
        <w:t xml:space="preserve">) </w:t>
      </w:r>
      <w:r>
        <w:rPr>
          <w:rtl/>
        </w:rPr>
        <w:t>قال: إذا أردت شيئا</w:t>
      </w:r>
      <w:r w:rsidR="00763356">
        <w:rPr>
          <w:rFonts w:hint="cs"/>
          <w:rtl/>
        </w:rPr>
        <w:t>ً</w:t>
      </w:r>
      <w:r>
        <w:rPr>
          <w:rtl/>
        </w:rPr>
        <w:t xml:space="preserve"> من الخير فلا تؤخ</w:t>
      </w:r>
      <w:r w:rsidR="00763356">
        <w:rPr>
          <w:rFonts w:hint="cs"/>
          <w:rtl/>
        </w:rPr>
        <w:t>ّ</w:t>
      </w:r>
      <w:r>
        <w:rPr>
          <w:rtl/>
        </w:rPr>
        <w:t>ره، فإن</w:t>
      </w:r>
      <w:r w:rsidR="00763356">
        <w:rPr>
          <w:rFonts w:hint="cs"/>
          <w:rtl/>
        </w:rPr>
        <w:t>ّ</w:t>
      </w:r>
      <w:r>
        <w:rPr>
          <w:rtl/>
        </w:rPr>
        <w:t xml:space="preserve"> العبد يصوم اليوم الحار يريد ما عند الله فيعتقه الله به من النار، الحديث</w:t>
      </w:r>
      <w:r w:rsidR="00C74906">
        <w:rPr>
          <w:rtl/>
        </w:rPr>
        <w:t>.</w:t>
      </w:r>
    </w:p>
    <w:p w:rsidR="005359CC" w:rsidRDefault="005359CC" w:rsidP="00763356">
      <w:pPr>
        <w:pStyle w:val="libNormal"/>
        <w:rPr>
          <w:rtl/>
        </w:rPr>
      </w:pPr>
      <w:r>
        <w:rPr>
          <w:rtl/>
        </w:rPr>
        <w:t>ورواه الصدوق في ( المجالس ) عن علي بن أحمد بن أبي عبدالله، عن أبيه، عن جد</w:t>
      </w:r>
      <w:r w:rsidR="00763356">
        <w:rPr>
          <w:rFonts w:hint="cs"/>
          <w:rtl/>
        </w:rPr>
        <w:t>ّ</w:t>
      </w:r>
      <w:r>
        <w:rPr>
          <w:rtl/>
        </w:rPr>
        <w:t xml:space="preserve">ه أحمد بن أبي عبدالله البرقي، مثله </w:t>
      </w:r>
      <w:r w:rsidRPr="00D864A7">
        <w:rPr>
          <w:rStyle w:val="libFootnotenumChar"/>
          <w:rtl/>
        </w:rPr>
        <w:t>(1)</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الكافي 2: 114</w:t>
      </w:r>
      <w:r w:rsidR="00E4299D">
        <w:rPr>
          <w:rtl/>
        </w:rPr>
        <w:t>/</w:t>
      </w:r>
      <w:r>
        <w:rPr>
          <w:rtl/>
        </w:rPr>
        <w:t>2</w:t>
      </w:r>
      <w:r w:rsidR="00C74906">
        <w:rPr>
          <w:rtl/>
        </w:rPr>
        <w:t>.</w:t>
      </w:r>
    </w:p>
    <w:p w:rsidR="005359CC" w:rsidRDefault="005359CC" w:rsidP="001D3C86">
      <w:pPr>
        <w:pStyle w:val="libFootnote0"/>
        <w:rPr>
          <w:rtl/>
        </w:rPr>
      </w:pPr>
      <w:r>
        <w:rPr>
          <w:rtl/>
        </w:rPr>
        <w:t>5 - الكافي 2: 114</w:t>
      </w:r>
      <w:r w:rsidR="00E4299D">
        <w:rPr>
          <w:rtl/>
        </w:rPr>
        <w:t>/</w:t>
      </w:r>
      <w:r>
        <w:rPr>
          <w:rtl/>
        </w:rPr>
        <w:t>4</w:t>
      </w:r>
      <w:r w:rsidR="00C74906">
        <w:rPr>
          <w:rtl/>
        </w:rPr>
        <w:t>.</w:t>
      </w:r>
    </w:p>
    <w:p w:rsidR="005359CC" w:rsidRDefault="005359CC" w:rsidP="001D3C86">
      <w:pPr>
        <w:pStyle w:val="libFootnote0"/>
        <w:rPr>
          <w:rtl/>
        </w:rPr>
      </w:pPr>
      <w:r>
        <w:rPr>
          <w:rtl/>
        </w:rPr>
        <w:t>6 - الكافي 2: 115</w:t>
      </w:r>
      <w:r w:rsidR="00E4299D">
        <w:rPr>
          <w:rtl/>
        </w:rPr>
        <w:t>/</w:t>
      </w:r>
      <w:r>
        <w:rPr>
          <w:rtl/>
        </w:rPr>
        <w:t>7</w:t>
      </w:r>
      <w:r w:rsidR="00C74906">
        <w:rPr>
          <w:rtl/>
        </w:rPr>
        <w:t>.</w:t>
      </w:r>
    </w:p>
    <w:p w:rsidR="005359CC" w:rsidRDefault="005359CC" w:rsidP="001D3C86">
      <w:pPr>
        <w:pStyle w:val="libFootnote0"/>
        <w:rPr>
          <w:rtl/>
        </w:rPr>
      </w:pPr>
      <w:r>
        <w:rPr>
          <w:rtl/>
        </w:rPr>
        <w:t>7 - الكافي 2: 115</w:t>
      </w:r>
      <w:r w:rsidR="00E4299D">
        <w:rPr>
          <w:rtl/>
        </w:rPr>
        <w:t>/</w:t>
      </w:r>
      <w:r>
        <w:rPr>
          <w:rtl/>
        </w:rPr>
        <w:t>5</w:t>
      </w:r>
      <w:r w:rsidR="00C74906">
        <w:rPr>
          <w:rtl/>
        </w:rPr>
        <w:t>.</w:t>
      </w:r>
    </w:p>
    <w:p w:rsidR="005359CC" w:rsidRPr="00884256" w:rsidRDefault="005359CC" w:rsidP="001D3C86">
      <w:pPr>
        <w:pStyle w:val="libFootnote0"/>
        <w:rPr>
          <w:rtl/>
        </w:rPr>
      </w:pPr>
      <w:r w:rsidRPr="00884256">
        <w:rPr>
          <w:rtl/>
        </w:rPr>
        <w:t>(1) أمالي الصدوق</w:t>
      </w:r>
      <w:r>
        <w:rPr>
          <w:rtl/>
        </w:rPr>
        <w:t xml:space="preserve">: </w:t>
      </w:r>
      <w:r w:rsidRPr="00884256">
        <w:rPr>
          <w:rtl/>
        </w:rPr>
        <w:t>300</w:t>
      </w:r>
      <w:r w:rsidR="00E4299D">
        <w:rPr>
          <w:rtl/>
        </w:rPr>
        <w:t>/</w:t>
      </w:r>
      <w:r w:rsidRPr="00884256">
        <w:rPr>
          <w:rtl/>
        </w:rPr>
        <w:t>11</w:t>
      </w:r>
      <w:r w:rsidR="00C74906">
        <w:rPr>
          <w:rtl/>
        </w:rPr>
        <w:t>.</w:t>
      </w:r>
      <w:r w:rsidRPr="00884256">
        <w:rPr>
          <w:rtl/>
        </w:rPr>
        <w:t xml:space="preserve"> </w:t>
      </w:r>
    </w:p>
    <w:p w:rsidR="001D3C86" w:rsidRDefault="001D3C86" w:rsidP="001D3C86">
      <w:pPr>
        <w:pStyle w:val="libNormal"/>
        <w:rPr>
          <w:rtl/>
        </w:rPr>
      </w:pPr>
      <w:r>
        <w:rPr>
          <w:rtl/>
        </w:rPr>
        <w:br w:type="page"/>
      </w:r>
    </w:p>
    <w:p w:rsidR="005359CC" w:rsidRDefault="005359CC" w:rsidP="00E25265">
      <w:pPr>
        <w:pStyle w:val="libNormal"/>
        <w:rPr>
          <w:rtl/>
        </w:rPr>
      </w:pPr>
      <w:r w:rsidRPr="00D864A7">
        <w:rPr>
          <w:rStyle w:val="libNormalChar"/>
          <w:rtl/>
        </w:rPr>
        <w:lastRenderedPageBreak/>
        <w:t>[280]</w:t>
      </w:r>
      <w:r w:rsidRPr="00884256">
        <w:t xml:space="preserve"> </w:t>
      </w:r>
      <w:r w:rsidRPr="00884256">
        <w:rPr>
          <w:rtl/>
        </w:rPr>
        <w:t>8</w:t>
      </w:r>
      <w:r>
        <w:rPr>
          <w:rtl/>
        </w:rPr>
        <w:t xml:space="preserve"> - وعنهم، عنه، عن ابن فض</w:t>
      </w:r>
      <w:r w:rsidR="00E25265">
        <w:rPr>
          <w:rFonts w:hint="cs"/>
          <w:rtl/>
        </w:rPr>
        <w:t>ّ</w:t>
      </w:r>
      <w:r>
        <w:rPr>
          <w:rtl/>
        </w:rPr>
        <w:t xml:space="preserve">ال، عن ابن بكير، عن بعض أصحابنا، عن أبي عبدالله </w:t>
      </w:r>
      <w:r w:rsidR="00E25265">
        <w:rPr>
          <w:rFonts w:hint="cs"/>
          <w:rtl/>
        </w:rPr>
        <w:t>(</w:t>
      </w:r>
      <w:r w:rsidR="00E25265">
        <w:rPr>
          <w:rtl/>
        </w:rPr>
        <w:t xml:space="preserve"> </w:t>
      </w:r>
      <w:r w:rsidR="00E25265" w:rsidRPr="00F640F5">
        <w:rPr>
          <w:rStyle w:val="libAlaemChar"/>
          <w:rFonts w:hint="cs"/>
          <w:rtl/>
        </w:rPr>
        <w:t>عليه‌السلام</w:t>
      </w:r>
      <w:r w:rsidR="00E25265">
        <w:rPr>
          <w:rtl/>
        </w:rPr>
        <w:t xml:space="preserve"> </w:t>
      </w:r>
      <w:r w:rsidR="00E25265">
        <w:rPr>
          <w:rFonts w:hint="cs"/>
          <w:rtl/>
        </w:rPr>
        <w:t xml:space="preserve">) </w:t>
      </w:r>
      <w:r>
        <w:rPr>
          <w:rtl/>
        </w:rPr>
        <w:t>قال: من هم</w:t>
      </w:r>
      <w:r w:rsidR="00591E74">
        <w:rPr>
          <w:rFonts w:hint="cs"/>
          <w:rtl/>
        </w:rPr>
        <w:t>ّ</w:t>
      </w:r>
      <w:r>
        <w:rPr>
          <w:rtl/>
        </w:rPr>
        <w:t xml:space="preserve"> بخير فليعج</w:t>
      </w:r>
      <w:r w:rsidR="00591E74">
        <w:rPr>
          <w:rFonts w:hint="cs"/>
          <w:rtl/>
        </w:rPr>
        <w:t>ّ</w:t>
      </w:r>
      <w:r>
        <w:rPr>
          <w:rtl/>
        </w:rPr>
        <w:t>له ولا يؤخ</w:t>
      </w:r>
      <w:r w:rsidR="00591E74">
        <w:rPr>
          <w:rFonts w:hint="cs"/>
          <w:rtl/>
        </w:rPr>
        <w:t>ّ</w:t>
      </w:r>
      <w:r>
        <w:rPr>
          <w:rtl/>
        </w:rPr>
        <w:t>ره، فإن</w:t>
      </w:r>
      <w:r w:rsidR="00591E74">
        <w:rPr>
          <w:rFonts w:hint="cs"/>
          <w:rtl/>
        </w:rPr>
        <w:t>ّ</w:t>
      </w:r>
      <w:r>
        <w:rPr>
          <w:rtl/>
        </w:rPr>
        <w:t xml:space="preserve"> العبد رب</w:t>
      </w:r>
      <w:r w:rsidR="00591E74">
        <w:rPr>
          <w:rFonts w:hint="cs"/>
          <w:rtl/>
        </w:rPr>
        <w:t>ّ</w:t>
      </w:r>
      <w:r>
        <w:rPr>
          <w:rtl/>
        </w:rPr>
        <w:t>ما عمل العمل فيقول الله تبارك وتعالى: قد غفرت لك، ولا أكتب عليك شيئا</w:t>
      </w:r>
      <w:r w:rsidR="00591E74">
        <w:rPr>
          <w:rFonts w:hint="cs"/>
          <w:rtl/>
        </w:rPr>
        <w:t>ً</w:t>
      </w:r>
      <w:r>
        <w:rPr>
          <w:rtl/>
        </w:rPr>
        <w:t xml:space="preserve"> أبدا</w:t>
      </w:r>
      <w:r w:rsidR="00591E74">
        <w:rPr>
          <w:rFonts w:hint="cs"/>
          <w:rtl/>
        </w:rPr>
        <w:t>ً</w:t>
      </w:r>
      <w:r>
        <w:rPr>
          <w:rtl/>
        </w:rPr>
        <w:t>، ومن هم</w:t>
      </w:r>
      <w:r w:rsidR="00591E74">
        <w:rPr>
          <w:rFonts w:hint="cs"/>
          <w:rtl/>
        </w:rPr>
        <w:t>ّ</w:t>
      </w:r>
      <w:r>
        <w:rPr>
          <w:rtl/>
        </w:rPr>
        <w:t xml:space="preserve"> بسي</w:t>
      </w:r>
      <w:r w:rsidR="00591E74">
        <w:rPr>
          <w:rFonts w:hint="cs"/>
          <w:rtl/>
        </w:rPr>
        <w:t>ّ</w:t>
      </w:r>
      <w:r>
        <w:rPr>
          <w:rtl/>
        </w:rPr>
        <w:t>ئة فلا يعملها، فإن</w:t>
      </w:r>
      <w:r w:rsidR="00591E74">
        <w:rPr>
          <w:rFonts w:hint="cs"/>
          <w:rtl/>
        </w:rPr>
        <w:t>ّ</w:t>
      </w:r>
      <w:r>
        <w:rPr>
          <w:rtl/>
        </w:rPr>
        <w:t>ه ربم</w:t>
      </w:r>
      <w:r w:rsidR="00591E74">
        <w:rPr>
          <w:rFonts w:hint="cs"/>
          <w:rtl/>
        </w:rPr>
        <w:t>ّ</w:t>
      </w:r>
      <w:r>
        <w:rPr>
          <w:rtl/>
        </w:rPr>
        <w:t>ا عمل العبد السي</w:t>
      </w:r>
      <w:r w:rsidR="00591E74">
        <w:rPr>
          <w:rFonts w:hint="cs"/>
          <w:rtl/>
        </w:rPr>
        <w:t>ّ</w:t>
      </w:r>
      <w:r>
        <w:rPr>
          <w:rtl/>
        </w:rPr>
        <w:t>ئة فيراه الرب</w:t>
      </w:r>
      <w:r w:rsidR="00591E74">
        <w:rPr>
          <w:rFonts w:hint="cs"/>
          <w:rtl/>
        </w:rPr>
        <w:t>ّ</w:t>
      </w:r>
      <w:r>
        <w:rPr>
          <w:rtl/>
        </w:rPr>
        <w:t xml:space="preserve"> سبحانه فيقول: لا وعز</w:t>
      </w:r>
      <w:r w:rsidR="00591E74">
        <w:rPr>
          <w:rFonts w:hint="cs"/>
          <w:rtl/>
        </w:rPr>
        <w:t>ّ</w:t>
      </w:r>
      <w:r>
        <w:rPr>
          <w:rtl/>
        </w:rPr>
        <w:t>تي وجلالي، لا أغفر لك بعدها أبدا</w:t>
      </w:r>
      <w:r w:rsidR="00591E74">
        <w:rPr>
          <w:rFonts w:hint="cs"/>
          <w:rtl/>
        </w:rPr>
        <w:t>ً</w:t>
      </w:r>
      <w:r w:rsidR="00C74906">
        <w:rPr>
          <w:rtl/>
        </w:rPr>
        <w:t>.</w:t>
      </w:r>
    </w:p>
    <w:p w:rsidR="005359CC" w:rsidRDefault="005359CC" w:rsidP="005359CC">
      <w:pPr>
        <w:pStyle w:val="libNormal"/>
        <w:rPr>
          <w:rtl/>
        </w:rPr>
      </w:pPr>
      <w:r w:rsidRPr="00D864A7">
        <w:rPr>
          <w:rStyle w:val="libNormalChar"/>
          <w:rtl/>
        </w:rPr>
        <w:t>[281]</w:t>
      </w:r>
      <w:r w:rsidRPr="00884256">
        <w:t xml:space="preserve"> </w:t>
      </w:r>
      <w:r w:rsidRPr="00884256">
        <w:rPr>
          <w:rtl/>
        </w:rPr>
        <w:t>9</w:t>
      </w:r>
      <w:r>
        <w:rPr>
          <w:rtl/>
        </w:rPr>
        <w:t xml:space="preserve"> - وعن أبي علي </w:t>
      </w:r>
      <w:r w:rsidR="00BA2542">
        <w:rPr>
          <w:rtl/>
        </w:rPr>
        <w:t>ال</w:t>
      </w:r>
      <w:r w:rsidR="00BA2542">
        <w:rPr>
          <w:rFonts w:hint="cs"/>
          <w:rtl/>
        </w:rPr>
        <w:t>أ</w:t>
      </w:r>
      <w:r>
        <w:rPr>
          <w:rtl/>
        </w:rPr>
        <w:t>شعري، عن محم</w:t>
      </w:r>
      <w:r w:rsidR="00BA2542">
        <w:rPr>
          <w:rFonts w:hint="cs"/>
          <w:rtl/>
        </w:rPr>
        <w:t>ّ</w:t>
      </w:r>
      <w:r>
        <w:rPr>
          <w:rtl/>
        </w:rPr>
        <w:t>د بن عبد الجبار، عن ابن فض</w:t>
      </w:r>
      <w:r w:rsidR="00BA2542">
        <w:rPr>
          <w:rFonts w:hint="cs"/>
          <w:rtl/>
        </w:rPr>
        <w:t>ّ</w:t>
      </w:r>
      <w:r>
        <w:rPr>
          <w:rtl/>
        </w:rPr>
        <w:t>ال، عن أبي جميلة، عن محم</w:t>
      </w:r>
      <w:r w:rsidR="00BA2542">
        <w:rPr>
          <w:rFonts w:hint="cs"/>
          <w:rtl/>
        </w:rPr>
        <w:t>ّ</w:t>
      </w:r>
      <w:r>
        <w:rPr>
          <w:rtl/>
        </w:rPr>
        <w:t>د بن حمران، عن أبي عبدالله</w:t>
      </w:r>
      <w:r w:rsidR="00BA2542">
        <w:rPr>
          <w:rFonts w:hint="cs"/>
          <w:rtl/>
        </w:rPr>
        <w:t xml:space="preserve"> (</w:t>
      </w:r>
      <w:r>
        <w:rPr>
          <w:rtl/>
        </w:rPr>
        <w:t xml:space="preserve"> </w:t>
      </w:r>
      <w:r w:rsidRPr="00F640F5">
        <w:rPr>
          <w:rStyle w:val="libAlaemChar"/>
          <w:rFonts w:hint="cs"/>
          <w:rtl/>
        </w:rPr>
        <w:t>عليه‌السلام</w:t>
      </w:r>
      <w:r>
        <w:rPr>
          <w:rtl/>
        </w:rPr>
        <w:t xml:space="preserve"> </w:t>
      </w:r>
      <w:r w:rsidR="00BA2542">
        <w:rPr>
          <w:rFonts w:hint="cs"/>
          <w:rtl/>
        </w:rPr>
        <w:t xml:space="preserve">) </w:t>
      </w:r>
      <w:r>
        <w:rPr>
          <w:rtl/>
        </w:rPr>
        <w:t>قال: إذا هم</w:t>
      </w:r>
      <w:r w:rsidR="00BA2542">
        <w:rPr>
          <w:rFonts w:hint="cs"/>
          <w:rtl/>
        </w:rPr>
        <w:t>ّ</w:t>
      </w:r>
      <w:r>
        <w:rPr>
          <w:rtl/>
        </w:rPr>
        <w:t xml:space="preserve"> أحدكم بخير أو صلة فإن</w:t>
      </w:r>
      <w:r w:rsidR="00BA2542">
        <w:rPr>
          <w:rFonts w:hint="cs"/>
          <w:rtl/>
        </w:rPr>
        <w:t>ّ</w:t>
      </w:r>
      <w:r>
        <w:rPr>
          <w:rtl/>
        </w:rPr>
        <w:t xml:space="preserve"> عن يمينه وشماله شيطانين، فليبادر لا يكف</w:t>
      </w:r>
      <w:r w:rsidR="00BA2542">
        <w:rPr>
          <w:rFonts w:hint="cs"/>
          <w:rtl/>
        </w:rPr>
        <w:t>ّ</w:t>
      </w:r>
      <w:r>
        <w:rPr>
          <w:rtl/>
        </w:rPr>
        <w:t>اه عن ذلك</w:t>
      </w:r>
      <w:r w:rsidR="00C74906">
        <w:rPr>
          <w:rtl/>
        </w:rPr>
        <w:t>.</w:t>
      </w:r>
    </w:p>
    <w:p w:rsidR="005359CC" w:rsidRDefault="005359CC" w:rsidP="00BA2542">
      <w:pPr>
        <w:pStyle w:val="libNormal"/>
        <w:rPr>
          <w:rtl/>
        </w:rPr>
      </w:pPr>
      <w:r w:rsidRPr="00D864A7">
        <w:rPr>
          <w:rStyle w:val="libNormalChar"/>
          <w:rtl/>
        </w:rPr>
        <w:t>[282]</w:t>
      </w:r>
      <w:r w:rsidRPr="00884256">
        <w:t xml:space="preserve"> </w:t>
      </w:r>
      <w:r w:rsidRPr="00884256">
        <w:rPr>
          <w:rtl/>
        </w:rPr>
        <w:t>10</w:t>
      </w:r>
      <w:r>
        <w:rPr>
          <w:rtl/>
        </w:rPr>
        <w:t xml:space="preserve"> - وعن محم</w:t>
      </w:r>
      <w:r w:rsidR="00BA2542">
        <w:rPr>
          <w:rFonts w:hint="cs"/>
          <w:rtl/>
        </w:rPr>
        <w:t>ّ</w:t>
      </w:r>
      <w:r>
        <w:rPr>
          <w:rtl/>
        </w:rPr>
        <w:t>د بن يحيى، عن أحمد بن محم</w:t>
      </w:r>
      <w:r w:rsidR="00BA2542">
        <w:rPr>
          <w:rFonts w:hint="cs"/>
          <w:rtl/>
        </w:rPr>
        <w:t>ّ</w:t>
      </w:r>
      <w:r>
        <w:rPr>
          <w:rtl/>
        </w:rPr>
        <w:t>د، عن محم</w:t>
      </w:r>
      <w:r w:rsidR="00BA2542">
        <w:rPr>
          <w:rFonts w:hint="cs"/>
          <w:rtl/>
        </w:rPr>
        <w:t>ّ</w:t>
      </w:r>
      <w:r>
        <w:rPr>
          <w:rtl/>
        </w:rPr>
        <w:t xml:space="preserve">د بن سنان، عن أبي الجارود قال: سمعت أبا جعفر </w:t>
      </w:r>
      <w:r w:rsidR="00BA2542">
        <w:rPr>
          <w:rFonts w:hint="cs"/>
          <w:rtl/>
        </w:rPr>
        <w:t>(</w:t>
      </w:r>
      <w:r w:rsidR="00BA2542">
        <w:rPr>
          <w:rtl/>
        </w:rPr>
        <w:t xml:space="preserve"> </w:t>
      </w:r>
      <w:r w:rsidR="00BA2542" w:rsidRPr="00F640F5">
        <w:rPr>
          <w:rStyle w:val="libAlaemChar"/>
          <w:rFonts w:hint="cs"/>
          <w:rtl/>
        </w:rPr>
        <w:t>عليه‌السلام</w:t>
      </w:r>
      <w:r w:rsidR="00BA2542">
        <w:rPr>
          <w:rtl/>
        </w:rPr>
        <w:t xml:space="preserve"> </w:t>
      </w:r>
      <w:r w:rsidR="00BA2542">
        <w:rPr>
          <w:rFonts w:hint="cs"/>
          <w:rtl/>
        </w:rPr>
        <w:t xml:space="preserve">) </w:t>
      </w:r>
      <w:r>
        <w:rPr>
          <w:rtl/>
        </w:rPr>
        <w:t>يقول: من هم بشيء من الخير فليعجله، فإن كل شيء فيه تأخير فإن للشيطان فيه نظرة</w:t>
      </w:r>
      <w:r w:rsidR="00C74906">
        <w:rPr>
          <w:rtl/>
        </w:rPr>
        <w:t>.</w:t>
      </w:r>
    </w:p>
    <w:p w:rsidR="005359CC" w:rsidRDefault="005359CC" w:rsidP="00BA2542">
      <w:pPr>
        <w:pStyle w:val="libNormal"/>
        <w:rPr>
          <w:rtl/>
        </w:rPr>
      </w:pPr>
      <w:r w:rsidRPr="00D864A7">
        <w:rPr>
          <w:rStyle w:val="libNormalChar"/>
          <w:rtl/>
        </w:rPr>
        <w:t>[283]</w:t>
      </w:r>
      <w:r w:rsidRPr="00884256">
        <w:t xml:space="preserve"> </w:t>
      </w:r>
      <w:r w:rsidRPr="00884256">
        <w:rPr>
          <w:rtl/>
        </w:rPr>
        <w:t>11</w:t>
      </w:r>
      <w:r>
        <w:rPr>
          <w:rtl/>
        </w:rPr>
        <w:t xml:space="preserve"> - محم</w:t>
      </w:r>
      <w:r w:rsidR="0086332F">
        <w:rPr>
          <w:rFonts w:hint="cs"/>
          <w:rtl/>
        </w:rPr>
        <w:t>ّ</w:t>
      </w:r>
      <w:r>
        <w:rPr>
          <w:rtl/>
        </w:rPr>
        <w:t>د بن إدريس في آخر ( السرائر ) نقلا</w:t>
      </w:r>
      <w:r w:rsidR="0086332F">
        <w:rPr>
          <w:rFonts w:hint="cs"/>
          <w:rtl/>
        </w:rPr>
        <w:t>ً</w:t>
      </w:r>
      <w:r>
        <w:rPr>
          <w:rtl/>
        </w:rPr>
        <w:t xml:space="preserve"> من كتاب حريز: عن زرارة، عن أبي جعفر</w:t>
      </w:r>
      <w:r w:rsidR="00BA2542">
        <w:rPr>
          <w:rFonts w:hint="cs"/>
          <w:rtl/>
        </w:rPr>
        <w:t xml:space="preserve"> (</w:t>
      </w:r>
      <w:r w:rsidR="00BA2542">
        <w:rPr>
          <w:rtl/>
        </w:rPr>
        <w:t xml:space="preserve"> </w:t>
      </w:r>
      <w:r w:rsidR="00BA2542" w:rsidRPr="00F640F5">
        <w:rPr>
          <w:rStyle w:val="libAlaemChar"/>
          <w:rFonts w:hint="cs"/>
          <w:rtl/>
        </w:rPr>
        <w:t>عليه‌السلام</w:t>
      </w:r>
      <w:r w:rsidR="00BA2542">
        <w:rPr>
          <w:rtl/>
        </w:rPr>
        <w:t xml:space="preserve"> </w:t>
      </w:r>
      <w:r w:rsidR="00BA2542">
        <w:rPr>
          <w:rFonts w:hint="cs"/>
          <w:rtl/>
        </w:rPr>
        <w:t xml:space="preserve">) </w:t>
      </w:r>
      <w:r>
        <w:rPr>
          <w:rtl/>
        </w:rPr>
        <w:t>قال: أعلم أن</w:t>
      </w:r>
      <w:r w:rsidR="0086332F">
        <w:rPr>
          <w:rFonts w:hint="cs"/>
          <w:rtl/>
        </w:rPr>
        <w:t>ّ</w:t>
      </w:r>
      <w:r>
        <w:rPr>
          <w:rtl/>
        </w:rPr>
        <w:t xml:space="preserve"> أول الوقت أبدا</w:t>
      </w:r>
      <w:r w:rsidR="0086332F">
        <w:rPr>
          <w:rFonts w:hint="cs"/>
          <w:rtl/>
        </w:rPr>
        <w:t>ً</w:t>
      </w:r>
      <w:r>
        <w:rPr>
          <w:rtl/>
        </w:rPr>
        <w:t xml:space="preserve"> أفضل، فتعج</w:t>
      </w:r>
      <w:r w:rsidR="0086332F">
        <w:rPr>
          <w:rFonts w:hint="cs"/>
          <w:rtl/>
        </w:rPr>
        <w:t>ّ</w:t>
      </w:r>
      <w:r>
        <w:rPr>
          <w:rtl/>
        </w:rPr>
        <w:t>ل الخير ما استطعت، الحديث</w:t>
      </w:r>
      <w:r w:rsidR="00C74906">
        <w:rPr>
          <w:rtl/>
        </w:rPr>
        <w:t>.</w:t>
      </w:r>
    </w:p>
    <w:p w:rsidR="005359CC" w:rsidRDefault="005359CC" w:rsidP="005359CC">
      <w:pPr>
        <w:pStyle w:val="libNormal"/>
        <w:rPr>
          <w:rtl/>
        </w:rPr>
      </w:pPr>
      <w:r w:rsidRPr="00D864A7">
        <w:rPr>
          <w:rStyle w:val="libNormalChar"/>
          <w:rtl/>
        </w:rPr>
        <w:t>[284]</w:t>
      </w:r>
      <w:r w:rsidRPr="00884256">
        <w:t xml:space="preserve"> </w:t>
      </w:r>
      <w:r w:rsidRPr="00884256">
        <w:rPr>
          <w:rtl/>
        </w:rPr>
        <w:t>12</w:t>
      </w:r>
      <w:r>
        <w:rPr>
          <w:rtl/>
        </w:rPr>
        <w:t xml:space="preserve"> - الحسن بن محم</w:t>
      </w:r>
      <w:r w:rsidR="0086332F">
        <w:rPr>
          <w:rFonts w:hint="cs"/>
          <w:rtl/>
        </w:rPr>
        <w:t>ّ</w:t>
      </w:r>
      <w:r>
        <w:rPr>
          <w:rtl/>
        </w:rPr>
        <w:t xml:space="preserve">د الطوسي في ( </w:t>
      </w:r>
      <w:r w:rsidR="0086332F">
        <w:rPr>
          <w:rtl/>
        </w:rPr>
        <w:t>ال</w:t>
      </w:r>
      <w:r w:rsidR="0086332F">
        <w:rPr>
          <w:rFonts w:hint="cs"/>
          <w:rtl/>
        </w:rPr>
        <w:t>أ</w:t>
      </w:r>
      <w:r>
        <w:rPr>
          <w:rtl/>
        </w:rPr>
        <w:t>مالي ) عن أبيه، عن المفيد، عن ابن الزي</w:t>
      </w:r>
      <w:r w:rsidR="0086332F">
        <w:rPr>
          <w:rFonts w:hint="cs"/>
          <w:rtl/>
        </w:rPr>
        <w:t>ّ</w:t>
      </w:r>
      <w:r>
        <w:rPr>
          <w:rtl/>
        </w:rPr>
        <w:t>ات، عن محم</w:t>
      </w:r>
      <w:r w:rsidR="0086332F">
        <w:rPr>
          <w:rFonts w:hint="cs"/>
          <w:rtl/>
        </w:rPr>
        <w:t>ّ</w:t>
      </w:r>
      <w:r>
        <w:rPr>
          <w:rtl/>
        </w:rPr>
        <w:t>د بن همام، عن جعفر بن محم</w:t>
      </w:r>
      <w:r w:rsidR="0086332F">
        <w:rPr>
          <w:rFonts w:hint="cs"/>
          <w:rtl/>
        </w:rPr>
        <w:t>ّ</w:t>
      </w:r>
      <w:r>
        <w:rPr>
          <w:rtl/>
        </w:rPr>
        <w:t>د بن مالك، عن أحمد بن سلامة، عن محم</w:t>
      </w:r>
      <w:r w:rsidR="0086332F">
        <w:rPr>
          <w:rFonts w:hint="cs"/>
          <w:rtl/>
        </w:rPr>
        <w:t>ّ</w:t>
      </w:r>
      <w:r>
        <w:rPr>
          <w:rtl/>
        </w:rPr>
        <w:t>د بن الحسن العامري، عن أبي معمر، عن أبي بكر ابن عي</w:t>
      </w:r>
      <w:r w:rsidR="0086332F">
        <w:rPr>
          <w:rFonts w:hint="cs"/>
          <w:rtl/>
        </w:rPr>
        <w:t>ّ</w:t>
      </w:r>
      <w:r>
        <w:rPr>
          <w:rtl/>
        </w:rPr>
        <w:t xml:space="preserve">اش، عن الفجيع العقيلي، عن الحسن بن علي، عن أبيه ( عليهما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8 - الكافي 2: 115</w:t>
      </w:r>
      <w:r w:rsidR="00E4299D">
        <w:rPr>
          <w:rtl/>
        </w:rPr>
        <w:t>/</w:t>
      </w:r>
      <w:r>
        <w:rPr>
          <w:rtl/>
        </w:rPr>
        <w:t>6</w:t>
      </w:r>
      <w:r w:rsidR="00C74906">
        <w:rPr>
          <w:rtl/>
        </w:rPr>
        <w:t>.</w:t>
      </w:r>
    </w:p>
    <w:p w:rsidR="005359CC" w:rsidRDefault="005359CC" w:rsidP="001D3C86">
      <w:pPr>
        <w:pStyle w:val="libFootnote0"/>
        <w:rPr>
          <w:rtl/>
        </w:rPr>
      </w:pPr>
      <w:r>
        <w:rPr>
          <w:rtl/>
        </w:rPr>
        <w:t>9 - الكافي 2: 115</w:t>
      </w:r>
      <w:r w:rsidR="00E4299D">
        <w:rPr>
          <w:rtl/>
        </w:rPr>
        <w:t>/</w:t>
      </w:r>
      <w:r>
        <w:rPr>
          <w:rtl/>
        </w:rPr>
        <w:t>8</w:t>
      </w:r>
      <w:r w:rsidR="00C74906">
        <w:rPr>
          <w:rtl/>
        </w:rPr>
        <w:t>.</w:t>
      </w:r>
    </w:p>
    <w:p w:rsidR="005359CC" w:rsidRDefault="005359CC" w:rsidP="001D3C86">
      <w:pPr>
        <w:pStyle w:val="libFootnote0"/>
        <w:rPr>
          <w:rtl/>
        </w:rPr>
      </w:pPr>
      <w:r>
        <w:rPr>
          <w:rtl/>
        </w:rPr>
        <w:t>10 - الكافي 2: 115</w:t>
      </w:r>
      <w:r w:rsidR="00E4299D">
        <w:rPr>
          <w:rtl/>
        </w:rPr>
        <w:t>/</w:t>
      </w:r>
      <w:r>
        <w:rPr>
          <w:rtl/>
        </w:rPr>
        <w:t>9</w:t>
      </w:r>
      <w:r w:rsidR="00C74906">
        <w:rPr>
          <w:rtl/>
        </w:rPr>
        <w:t>.</w:t>
      </w:r>
    </w:p>
    <w:p w:rsidR="005359CC" w:rsidRDefault="005359CC" w:rsidP="001D3C86">
      <w:pPr>
        <w:pStyle w:val="libFootnote0"/>
        <w:rPr>
          <w:rtl/>
        </w:rPr>
      </w:pPr>
      <w:r>
        <w:rPr>
          <w:rtl/>
        </w:rPr>
        <w:t>11 - السرائر: 480، ويأتي بتمامه في الحديث 10 من الباب 3 من أبواب المواقيت</w:t>
      </w:r>
      <w:r w:rsidR="00C74906">
        <w:rPr>
          <w:rtl/>
        </w:rPr>
        <w:t>.</w:t>
      </w:r>
    </w:p>
    <w:p w:rsidR="005359CC" w:rsidRDefault="005359CC" w:rsidP="001D3C86">
      <w:pPr>
        <w:pStyle w:val="libFootnote0"/>
        <w:rPr>
          <w:rtl/>
        </w:rPr>
      </w:pPr>
      <w:r>
        <w:rPr>
          <w:rtl/>
        </w:rPr>
        <w:t>12 - أمالي الطوسي 1: 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السلام) قال: إذا عرض لك شيء من أمر </w:t>
      </w:r>
      <w:r w:rsidR="008E749F">
        <w:rPr>
          <w:rtl/>
        </w:rPr>
        <w:t>الا</w:t>
      </w:r>
      <w:r>
        <w:rPr>
          <w:rtl/>
        </w:rPr>
        <w:t>خرة فابدأ به، وإذا عرض لك شيء من أمر الدنيا فتأن</w:t>
      </w:r>
      <w:r w:rsidR="0086332F">
        <w:rPr>
          <w:rFonts w:hint="cs"/>
          <w:rtl/>
        </w:rPr>
        <w:t>ّ</w:t>
      </w:r>
      <w:r>
        <w:rPr>
          <w:rtl/>
        </w:rPr>
        <w:t>ه حتى تصيب رشدك</w:t>
      </w:r>
      <w:r w:rsidR="00C74906">
        <w:rPr>
          <w:rtl/>
        </w:rPr>
        <w:t>.</w:t>
      </w:r>
    </w:p>
    <w:p w:rsidR="005359CC" w:rsidRDefault="005359CC" w:rsidP="00D86120">
      <w:pPr>
        <w:pStyle w:val="libNormal"/>
        <w:rPr>
          <w:rtl/>
        </w:rPr>
      </w:pPr>
      <w:r w:rsidRPr="00D86120">
        <w:rPr>
          <w:rtl/>
        </w:rPr>
        <w:t>[285]</w:t>
      </w:r>
      <w:r w:rsidRPr="00884256">
        <w:t xml:space="preserve"> </w:t>
      </w:r>
      <w:r w:rsidRPr="00884256">
        <w:rPr>
          <w:rtl/>
        </w:rPr>
        <w:t>13</w:t>
      </w:r>
      <w:r>
        <w:rPr>
          <w:rtl/>
        </w:rPr>
        <w:t xml:space="preserve"> - محم</w:t>
      </w:r>
      <w:r w:rsidR="0086332F">
        <w:rPr>
          <w:rFonts w:hint="cs"/>
          <w:rtl/>
        </w:rPr>
        <w:t>ّ</w:t>
      </w:r>
      <w:r>
        <w:rPr>
          <w:rtl/>
        </w:rPr>
        <w:t>د بن الحسن في ( المجالس و</w:t>
      </w:r>
      <w:r w:rsidR="0086332F">
        <w:rPr>
          <w:rtl/>
        </w:rPr>
        <w:t>ال</w:t>
      </w:r>
      <w:r w:rsidR="0086332F">
        <w:rPr>
          <w:rFonts w:hint="cs"/>
          <w:rtl/>
        </w:rPr>
        <w:t>أ</w:t>
      </w:r>
      <w:r>
        <w:rPr>
          <w:rtl/>
        </w:rPr>
        <w:t>خبار ) بإسناده عن أبي ذر، في وصي</w:t>
      </w:r>
      <w:r w:rsidR="0086332F">
        <w:rPr>
          <w:rFonts w:hint="cs"/>
          <w:rtl/>
        </w:rPr>
        <w:t>ّ</w:t>
      </w:r>
      <w:r>
        <w:rPr>
          <w:rtl/>
        </w:rPr>
        <w:t>ة رسول الله</w:t>
      </w:r>
      <w:r w:rsidR="0086332F">
        <w:rPr>
          <w:rFonts w:hint="cs"/>
          <w:rtl/>
        </w:rPr>
        <w:t xml:space="preserve"> (</w:t>
      </w:r>
      <w:r>
        <w:rPr>
          <w:rtl/>
        </w:rPr>
        <w:t xml:space="preserve"> </w:t>
      </w:r>
      <w:r w:rsidRPr="00F640F5">
        <w:rPr>
          <w:rStyle w:val="libAlaemChar"/>
          <w:rFonts w:hint="cs"/>
          <w:rtl/>
        </w:rPr>
        <w:t>صلى‌الله‌عليه‌وآله‌وسلم</w:t>
      </w:r>
      <w:r w:rsidR="0086332F">
        <w:rPr>
          <w:rFonts w:hint="cs"/>
          <w:rtl/>
        </w:rPr>
        <w:t xml:space="preserve"> ) ،</w:t>
      </w:r>
      <w:r>
        <w:rPr>
          <w:rtl/>
        </w:rPr>
        <w:t xml:space="preserve"> قال: يا أبا ذر، إغتنم خمسا</w:t>
      </w:r>
      <w:r w:rsidR="0086332F">
        <w:rPr>
          <w:rFonts w:hint="cs"/>
          <w:rtl/>
        </w:rPr>
        <w:t>ً</w:t>
      </w:r>
      <w:r>
        <w:rPr>
          <w:rtl/>
        </w:rPr>
        <w:t xml:space="preserve"> قبل خمس: شبابك قبل هرمك، وصح</w:t>
      </w:r>
      <w:r w:rsidR="0086332F">
        <w:rPr>
          <w:rFonts w:hint="cs"/>
          <w:rtl/>
        </w:rPr>
        <w:t>ّ</w:t>
      </w:r>
      <w:r>
        <w:rPr>
          <w:rtl/>
        </w:rPr>
        <w:t>تك قبل سقمك، وغناك قبل فقرك، وفراغك قبل شغلك، وحياتك قبل موتك، يا أبا ذر، إي</w:t>
      </w:r>
      <w:r w:rsidR="0086332F">
        <w:rPr>
          <w:rFonts w:hint="cs"/>
          <w:rtl/>
        </w:rPr>
        <w:t>ّ</w:t>
      </w:r>
      <w:r>
        <w:rPr>
          <w:rtl/>
        </w:rPr>
        <w:t xml:space="preserve">اك والتسويف </w:t>
      </w:r>
      <w:r w:rsidRPr="00D864A7">
        <w:rPr>
          <w:rStyle w:val="libFootnotenumChar"/>
          <w:rtl/>
        </w:rPr>
        <w:t>(1)</w:t>
      </w:r>
      <w:r>
        <w:rPr>
          <w:rtl/>
        </w:rPr>
        <w:t xml:space="preserve"> باملك، فإن</w:t>
      </w:r>
      <w:r w:rsidR="0086332F">
        <w:rPr>
          <w:rFonts w:hint="cs"/>
          <w:rtl/>
        </w:rPr>
        <w:t>ّ</w:t>
      </w:r>
      <w:r>
        <w:rPr>
          <w:rtl/>
        </w:rPr>
        <w:t>ك بيومك ولست بما بعده، يا أبا ذر، إذا أصبحت فلا ت</w:t>
      </w:r>
      <w:r w:rsidR="0086332F">
        <w:rPr>
          <w:rFonts w:hint="cs"/>
          <w:rtl/>
        </w:rPr>
        <w:t>ُ</w:t>
      </w:r>
      <w:r>
        <w:rPr>
          <w:rtl/>
        </w:rPr>
        <w:t>حد</w:t>
      </w:r>
      <w:r w:rsidR="0086332F">
        <w:rPr>
          <w:rFonts w:hint="cs"/>
          <w:rtl/>
        </w:rPr>
        <w:t>ّ</w:t>
      </w:r>
      <w:r>
        <w:rPr>
          <w:rtl/>
        </w:rPr>
        <w:t>ث نفسك بالسماء، وإذا أمسيت فلا تحد</w:t>
      </w:r>
      <w:r w:rsidR="0086332F">
        <w:rPr>
          <w:rFonts w:hint="cs"/>
          <w:rtl/>
        </w:rPr>
        <w:t>ّ</w:t>
      </w:r>
      <w:r>
        <w:rPr>
          <w:rtl/>
        </w:rPr>
        <w:t>ث نفسك بالصباح، وخذ من صح</w:t>
      </w:r>
      <w:r w:rsidR="0086332F">
        <w:rPr>
          <w:rFonts w:hint="cs"/>
          <w:rtl/>
        </w:rPr>
        <w:t>ّ</w:t>
      </w:r>
      <w:r>
        <w:rPr>
          <w:rtl/>
        </w:rPr>
        <w:t>تك قبل سقمك</w:t>
      </w:r>
      <w:r w:rsidR="00C74906">
        <w:rPr>
          <w:rtl/>
        </w:rPr>
        <w:t>.</w:t>
      </w:r>
    </w:p>
    <w:p w:rsidR="005359CC" w:rsidRDefault="005359CC" w:rsidP="00D86120">
      <w:pPr>
        <w:pStyle w:val="libNormal"/>
        <w:rPr>
          <w:rtl/>
        </w:rPr>
      </w:pPr>
      <w:r>
        <w:rPr>
          <w:rtl/>
        </w:rPr>
        <w:t>أقول: ويأتي ما يدل</w:t>
      </w:r>
      <w:r w:rsidR="0086332F">
        <w:rPr>
          <w:rFonts w:hint="cs"/>
          <w:rtl/>
        </w:rPr>
        <w:t>ّ</w:t>
      </w:r>
      <w:r>
        <w:rPr>
          <w:rtl/>
        </w:rPr>
        <w:t xml:space="preserve"> على ذلك </w:t>
      </w:r>
      <w:r w:rsidRPr="00D864A7">
        <w:rPr>
          <w:rStyle w:val="libFootnotenumChar"/>
          <w:rtl/>
        </w:rPr>
        <w:t>(2)</w:t>
      </w:r>
      <w:r w:rsidR="00C74906">
        <w:rPr>
          <w:rtl/>
        </w:rPr>
        <w:t>.</w:t>
      </w:r>
    </w:p>
    <w:p w:rsidR="005359CC" w:rsidRPr="008C7120" w:rsidRDefault="005359CC" w:rsidP="005359CC">
      <w:pPr>
        <w:pStyle w:val="Heading2Center"/>
        <w:rPr>
          <w:rtl/>
        </w:rPr>
      </w:pPr>
      <w:bookmarkStart w:id="184" w:name="_Toc272839356"/>
      <w:bookmarkStart w:id="185" w:name="_Toc272839644"/>
      <w:bookmarkStart w:id="186" w:name="_Toc299780260"/>
      <w:bookmarkStart w:id="187" w:name="_Toc370728349"/>
      <w:bookmarkStart w:id="188" w:name="_Toc388259194"/>
      <w:bookmarkStart w:id="189" w:name="_Toc261404825"/>
      <w:r>
        <w:rPr>
          <w:rtl/>
        </w:rPr>
        <w:t>28 - باب عدم جواز استقلال شيء من العبادة والعمل استقل</w:t>
      </w:r>
      <w:r w:rsidR="008E749F">
        <w:rPr>
          <w:rtl/>
        </w:rPr>
        <w:t>الا</w:t>
      </w:r>
      <w:bookmarkEnd w:id="184"/>
      <w:bookmarkEnd w:id="185"/>
      <w:bookmarkEnd w:id="186"/>
      <w:r>
        <w:rPr>
          <w:rFonts w:hint="cs"/>
          <w:rtl/>
        </w:rPr>
        <w:t xml:space="preserve"> </w:t>
      </w:r>
      <w:r w:rsidRPr="008C7120">
        <w:rPr>
          <w:rtl/>
        </w:rPr>
        <w:t>يؤد</w:t>
      </w:r>
      <w:r w:rsidR="0086332F">
        <w:rPr>
          <w:rFonts w:hint="cs"/>
          <w:rtl/>
        </w:rPr>
        <w:t>ّ</w:t>
      </w:r>
      <w:r w:rsidRPr="008C7120">
        <w:rPr>
          <w:rtl/>
        </w:rPr>
        <w:t>ي إلى الترك</w:t>
      </w:r>
      <w:bookmarkEnd w:id="187"/>
      <w:bookmarkEnd w:id="188"/>
      <w:bookmarkEnd w:id="189"/>
      <w:r w:rsidRPr="008C7120">
        <w:rPr>
          <w:rtl/>
        </w:rPr>
        <w:t xml:space="preserve"> </w:t>
      </w:r>
    </w:p>
    <w:p w:rsidR="005359CC" w:rsidRDefault="005359CC" w:rsidP="00D86120">
      <w:pPr>
        <w:pStyle w:val="libNormal"/>
        <w:rPr>
          <w:rtl/>
        </w:rPr>
      </w:pPr>
      <w:r w:rsidRPr="00884256">
        <w:rPr>
          <w:rtl/>
        </w:rPr>
        <w:t>[286 ]</w:t>
      </w:r>
      <w:r w:rsidRPr="00884256">
        <w:t xml:space="preserve"> </w:t>
      </w:r>
      <w:r w:rsidRPr="00884256">
        <w:rPr>
          <w:rtl/>
        </w:rPr>
        <w:t>1</w:t>
      </w:r>
      <w:r>
        <w:rPr>
          <w:rtl/>
        </w:rPr>
        <w:t xml:space="preserve"> - محم</w:t>
      </w:r>
      <w:r w:rsidR="0086332F">
        <w:rPr>
          <w:rFonts w:hint="cs"/>
          <w:rtl/>
        </w:rPr>
        <w:t>ّ</w:t>
      </w:r>
      <w:r>
        <w:rPr>
          <w:rtl/>
        </w:rPr>
        <w:t>د بن يعقوب، عن عد</w:t>
      </w:r>
      <w:r w:rsidR="0086332F">
        <w:rPr>
          <w:rFonts w:hint="cs"/>
          <w:rtl/>
        </w:rPr>
        <w:t>ّ</w:t>
      </w:r>
      <w:r>
        <w:rPr>
          <w:rtl/>
        </w:rPr>
        <w:t>ة من أصحابنا، عن أحمد بن محم</w:t>
      </w:r>
      <w:r w:rsidR="0086332F">
        <w:rPr>
          <w:rFonts w:hint="cs"/>
          <w:rtl/>
        </w:rPr>
        <w:t>ّ</w:t>
      </w:r>
      <w:r>
        <w:rPr>
          <w:rtl/>
        </w:rPr>
        <w:t xml:space="preserve">د بن خالد، عن علي بن الحكم، عن أبان بن عثمان، عن بشير بن يسار، عن أبي عبدالله </w:t>
      </w:r>
      <w:r w:rsidR="0086332F">
        <w:rPr>
          <w:rFonts w:hint="cs"/>
          <w:rtl/>
        </w:rPr>
        <w:t>(</w:t>
      </w:r>
      <w:r w:rsidR="0086332F">
        <w:rPr>
          <w:rtl/>
        </w:rPr>
        <w:t xml:space="preserve"> </w:t>
      </w:r>
      <w:r w:rsidR="0086332F" w:rsidRPr="00F640F5">
        <w:rPr>
          <w:rStyle w:val="libAlaemChar"/>
          <w:rFonts w:hint="cs"/>
          <w:rtl/>
        </w:rPr>
        <w:t>عليه‌السلام</w:t>
      </w:r>
      <w:r w:rsidR="0086332F">
        <w:rPr>
          <w:rtl/>
        </w:rPr>
        <w:t xml:space="preserve"> </w:t>
      </w:r>
      <w:r w:rsidR="0086332F">
        <w:rPr>
          <w:rFonts w:hint="cs"/>
          <w:rtl/>
        </w:rPr>
        <w:t xml:space="preserve">) </w:t>
      </w:r>
      <w:r>
        <w:rPr>
          <w:rtl/>
        </w:rPr>
        <w:t>- في حديث - قال: ولا تستقل</w:t>
      </w:r>
      <w:r w:rsidR="0086332F">
        <w:rPr>
          <w:rFonts w:hint="cs"/>
          <w:rtl/>
        </w:rPr>
        <w:t>ّ</w:t>
      </w:r>
      <w:r>
        <w:rPr>
          <w:rtl/>
        </w:rPr>
        <w:t xml:space="preserve"> ما يتقر</w:t>
      </w:r>
      <w:r w:rsidR="0086332F">
        <w:rPr>
          <w:rFonts w:hint="cs"/>
          <w:rtl/>
        </w:rPr>
        <w:t>ّ</w:t>
      </w:r>
      <w:r>
        <w:rPr>
          <w:rtl/>
        </w:rPr>
        <w:t>ب به إلى الله عز</w:t>
      </w:r>
      <w:r w:rsidR="0086332F">
        <w:rPr>
          <w:rFonts w:hint="cs"/>
          <w:rtl/>
        </w:rPr>
        <w:t>ّ</w:t>
      </w:r>
      <w:r>
        <w:rPr>
          <w:rtl/>
        </w:rPr>
        <w:t xml:space="preserve"> وجل</w:t>
      </w:r>
      <w:r w:rsidR="0086332F">
        <w:rPr>
          <w:rFonts w:hint="cs"/>
          <w:rtl/>
        </w:rPr>
        <w:t>ّ</w:t>
      </w:r>
      <w:r>
        <w:rPr>
          <w:rtl/>
        </w:rPr>
        <w:t xml:space="preserve"> ولو شق</w:t>
      </w:r>
      <w:r w:rsidR="0086332F">
        <w:rPr>
          <w:rFonts w:hint="cs"/>
          <w:rtl/>
        </w:rPr>
        <w:t>ّ</w:t>
      </w:r>
      <w:r>
        <w:rPr>
          <w:rtl/>
        </w:rPr>
        <w:t xml:space="preserve"> تمرة</w:t>
      </w:r>
      <w:r w:rsidR="00C74906">
        <w:rPr>
          <w:rtl/>
        </w:rPr>
        <w:t>.</w:t>
      </w:r>
    </w:p>
    <w:p w:rsidR="005359CC" w:rsidRDefault="005359CC" w:rsidP="00D86120">
      <w:pPr>
        <w:pStyle w:val="libNormal"/>
        <w:rPr>
          <w:rtl/>
        </w:rPr>
      </w:pPr>
      <w:r w:rsidRPr="00D86120">
        <w:rPr>
          <w:rtl/>
        </w:rPr>
        <w:t>[287]</w:t>
      </w:r>
      <w:r w:rsidRPr="00277785">
        <w:t xml:space="preserve"> </w:t>
      </w:r>
      <w:r w:rsidRPr="00277785">
        <w:rPr>
          <w:rtl/>
        </w:rPr>
        <w:t>2</w:t>
      </w:r>
      <w:r>
        <w:rPr>
          <w:rtl/>
        </w:rPr>
        <w:t xml:space="preserve"> - وعن محم</w:t>
      </w:r>
      <w:r w:rsidR="0086332F">
        <w:rPr>
          <w:rFonts w:hint="cs"/>
          <w:rtl/>
        </w:rPr>
        <w:t>ّ</w:t>
      </w:r>
      <w:r>
        <w:rPr>
          <w:rtl/>
        </w:rPr>
        <w:t>د بن يحيى، عن أحمد بن محم</w:t>
      </w:r>
      <w:r w:rsidR="0086332F">
        <w:rPr>
          <w:rFonts w:hint="cs"/>
          <w:rtl/>
        </w:rPr>
        <w:t>ّ</w:t>
      </w:r>
      <w:r>
        <w:rPr>
          <w:rtl/>
        </w:rPr>
        <w:t xml:space="preserve">د، عن الحسين بن سعيد،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13 - أمالي الطوسي 2: 139</w:t>
      </w:r>
      <w:r w:rsidR="00C74906">
        <w:rPr>
          <w:rtl/>
        </w:rPr>
        <w:t>.</w:t>
      </w:r>
    </w:p>
    <w:p w:rsidR="005359CC" w:rsidRPr="00277785" w:rsidRDefault="005359CC" w:rsidP="001D3C86">
      <w:pPr>
        <w:pStyle w:val="libFootnote0"/>
        <w:rPr>
          <w:rtl/>
        </w:rPr>
      </w:pPr>
      <w:r w:rsidRPr="00277785">
        <w:rPr>
          <w:rtl/>
        </w:rPr>
        <w:t>(1) التسويف</w:t>
      </w:r>
      <w:r>
        <w:rPr>
          <w:rtl/>
        </w:rPr>
        <w:t xml:space="preserve">: </w:t>
      </w:r>
      <w:r w:rsidRPr="00277785">
        <w:rPr>
          <w:rtl/>
        </w:rPr>
        <w:t>التأخير</w:t>
      </w:r>
      <w:r w:rsidR="00C74906">
        <w:rPr>
          <w:rtl/>
        </w:rPr>
        <w:t>.</w:t>
      </w:r>
      <w:r w:rsidRPr="00277785">
        <w:rPr>
          <w:rtl/>
        </w:rPr>
        <w:t xml:space="preserve"> من قولك</w:t>
      </w:r>
      <w:r>
        <w:rPr>
          <w:rtl/>
        </w:rPr>
        <w:t xml:space="preserve">: </w:t>
      </w:r>
      <w:r w:rsidRPr="00277785">
        <w:rPr>
          <w:rtl/>
        </w:rPr>
        <w:t>سوف أفعل ( لسان العرب 9</w:t>
      </w:r>
      <w:r>
        <w:rPr>
          <w:rtl/>
        </w:rPr>
        <w:t xml:space="preserve">: </w:t>
      </w:r>
      <w:r w:rsidRPr="00277785">
        <w:rPr>
          <w:rtl/>
        </w:rPr>
        <w:t>164 )</w:t>
      </w:r>
      <w:r w:rsidR="00C74906">
        <w:rPr>
          <w:rtl/>
        </w:rPr>
        <w:t>.</w:t>
      </w:r>
    </w:p>
    <w:p w:rsidR="005359CC" w:rsidRPr="00277785" w:rsidRDefault="005359CC" w:rsidP="001D3C86">
      <w:pPr>
        <w:pStyle w:val="libFootnote0"/>
        <w:rPr>
          <w:rtl/>
        </w:rPr>
      </w:pPr>
      <w:r w:rsidRPr="00277785">
        <w:rPr>
          <w:rtl/>
        </w:rPr>
        <w:t>(2) يأتي في الباب 2 والباب 9 من أبواب فعل المعروف</w:t>
      </w:r>
      <w:r w:rsidR="00C74906">
        <w:rPr>
          <w:rtl/>
        </w:rPr>
        <w:t>.</w:t>
      </w:r>
    </w:p>
    <w:p w:rsidR="005359CC" w:rsidRDefault="005359CC" w:rsidP="0086332F">
      <w:pPr>
        <w:pStyle w:val="libFootnoteCenterBold"/>
        <w:rPr>
          <w:rtl/>
        </w:rPr>
      </w:pPr>
      <w:r>
        <w:rPr>
          <w:rtl/>
        </w:rPr>
        <w:t>الباب 28</w:t>
      </w:r>
    </w:p>
    <w:p w:rsidR="005359CC" w:rsidRDefault="005359CC" w:rsidP="0086332F">
      <w:pPr>
        <w:pStyle w:val="libFootnoteCenterBold"/>
        <w:rPr>
          <w:rtl/>
        </w:rPr>
      </w:pPr>
      <w:r>
        <w:rPr>
          <w:rtl/>
        </w:rPr>
        <w:t>فيه 11 حديثا</w:t>
      </w:r>
      <w:r w:rsidR="0086332F">
        <w:rPr>
          <w:rFonts w:hint="cs"/>
          <w:rtl/>
        </w:rPr>
        <w:t>ً</w:t>
      </w:r>
    </w:p>
    <w:p w:rsidR="005359CC" w:rsidRDefault="005359CC" w:rsidP="001D3C86">
      <w:pPr>
        <w:pStyle w:val="libFootnote0"/>
        <w:rPr>
          <w:rtl/>
        </w:rPr>
      </w:pPr>
      <w:r>
        <w:rPr>
          <w:rtl/>
        </w:rPr>
        <w:t>1 - الكافي 2: 115</w:t>
      </w:r>
      <w:r w:rsidR="00E4299D">
        <w:rPr>
          <w:rtl/>
        </w:rPr>
        <w:t>/</w:t>
      </w:r>
      <w:r>
        <w:rPr>
          <w:rtl/>
        </w:rPr>
        <w:t>5</w:t>
      </w:r>
    </w:p>
    <w:p w:rsidR="005359CC" w:rsidRDefault="005359CC" w:rsidP="001D3C86">
      <w:pPr>
        <w:pStyle w:val="libFootnote0"/>
        <w:rPr>
          <w:rtl/>
        </w:rPr>
      </w:pPr>
      <w:r>
        <w:rPr>
          <w:rtl/>
        </w:rPr>
        <w:t xml:space="preserve">2 - الكافي 2: 336 </w:t>
      </w:r>
      <w:r w:rsidR="00E4299D">
        <w:rPr>
          <w:rtl/>
        </w:rPr>
        <w:t>/</w:t>
      </w:r>
      <w:r>
        <w:rPr>
          <w:rtl/>
        </w:rPr>
        <w:t>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عم</w:t>
      </w:r>
      <w:r w:rsidR="0086332F">
        <w:rPr>
          <w:rFonts w:hint="cs"/>
          <w:rtl/>
        </w:rPr>
        <w:t>ّ</w:t>
      </w:r>
      <w:r>
        <w:rPr>
          <w:rtl/>
        </w:rPr>
        <w:t>ن ذكره، عن عبيد بن زرارة، عن محم</w:t>
      </w:r>
      <w:r w:rsidR="0086332F">
        <w:rPr>
          <w:rFonts w:hint="cs"/>
          <w:rtl/>
        </w:rPr>
        <w:t>ّ</w:t>
      </w:r>
      <w:r>
        <w:rPr>
          <w:rtl/>
        </w:rPr>
        <w:t xml:space="preserve">د بن مارد قال: قلت لأبي عبدالله </w:t>
      </w:r>
      <w:r w:rsidRPr="00F640F5">
        <w:rPr>
          <w:rStyle w:val="libAlaemChar"/>
          <w:rFonts w:hint="cs"/>
          <w:rtl/>
        </w:rPr>
        <w:t>عليه‌السلام</w:t>
      </w:r>
      <w:r>
        <w:rPr>
          <w:rtl/>
        </w:rPr>
        <w:t>: حديث روي لنا أنك قلت: إذا عرفت فاعمل ما شئت، فقال: قد قلت ذلك، قال: قلت وإن زنوا أو سرقوا، أو شربوا الخمر؟ فقال لي: إنا لله وإنا إليه راجعون! والله ما أنصفونا أن نكون أخذنا بالعمل ووضع عنهم، إنما قلت؛ إذا عرفت فاعمل ما شئت من قليل الخير وكثيره فإنه يقبل منك</w:t>
      </w:r>
      <w:r w:rsidR="00C74906">
        <w:rPr>
          <w:rtl/>
        </w:rPr>
        <w:t>.</w:t>
      </w:r>
    </w:p>
    <w:p w:rsidR="005359CC" w:rsidRDefault="005359CC" w:rsidP="00524002">
      <w:pPr>
        <w:pStyle w:val="libNormal"/>
        <w:rPr>
          <w:rtl/>
        </w:rPr>
      </w:pPr>
      <w:r w:rsidRPr="00524002">
        <w:rPr>
          <w:rtl/>
        </w:rPr>
        <w:t>[288]</w:t>
      </w:r>
      <w:r w:rsidRPr="00277785">
        <w:t xml:space="preserve"> </w:t>
      </w:r>
      <w:r w:rsidRPr="00277785">
        <w:rPr>
          <w:rtl/>
        </w:rPr>
        <w:t>3</w:t>
      </w:r>
      <w:r>
        <w:rPr>
          <w:rtl/>
        </w:rPr>
        <w:t xml:space="preserve"> - وعن عد</w:t>
      </w:r>
      <w:r w:rsidR="00632B08">
        <w:rPr>
          <w:rFonts w:hint="cs"/>
          <w:rtl/>
        </w:rPr>
        <w:t>ّ</w:t>
      </w:r>
      <w:r>
        <w:rPr>
          <w:rtl/>
        </w:rPr>
        <w:t>ة من أصحابنا، عن أحمد بن محم</w:t>
      </w:r>
      <w:r w:rsidR="00632B08">
        <w:rPr>
          <w:rFonts w:hint="cs"/>
          <w:rtl/>
        </w:rPr>
        <w:t>ّ</w:t>
      </w:r>
      <w:r>
        <w:rPr>
          <w:rtl/>
        </w:rPr>
        <w:t>د بن خالد، عن محم</w:t>
      </w:r>
      <w:r w:rsidR="00632B08">
        <w:rPr>
          <w:rFonts w:hint="cs"/>
          <w:rtl/>
        </w:rPr>
        <w:t>ّ</w:t>
      </w:r>
      <w:r>
        <w:rPr>
          <w:rtl/>
        </w:rPr>
        <w:t>د بن علي، عن محم</w:t>
      </w:r>
      <w:r w:rsidR="00632B08">
        <w:rPr>
          <w:rFonts w:hint="cs"/>
          <w:rtl/>
        </w:rPr>
        <w:t>ّ</w:t>
      </w:r>
      <w:r>
        <w:rPr>
          <w:rtl/>
        </w:rPr>
        <w:t xml:space="preserve">د بن عمر بن يزيد، عن الرضا </w:t>
      </w:r>
      <w:r w:rsidR="0086332F">
        <w:rPr>
          <w:rFonts w:hint="cs"/>
          <w:rtl/>
        </w:rPr>
        <w:t>(</w:t>
      </w:r>
      <w:r w:rsidR="0086332F">
        <w:rPr>
          <w:rtl/>
        </w:rPr>
        <w:t xml:space="preserve"> </w:t>
      </w:r>
      <w:r w:rsidR="0086332F" w:rsidRPr="00F640F5">
        <w:rPr>
          <w:rStyle w:val="libAlaemChar"/>
          <w:rFonts w:hint="cs"/>
          <w:rtl/>
        </w:rPr>
        <w:t>عليه‌السلام</w:t>
      </w:r>
      <w:r w:rsidR="0086332F">
        <w:rPr>
          <w:rtl/>
        </w:rPr>
        <w:t xml:space="preserve"> </w:t>
      </w:r>
      <w:r w:rsidR="0086332F">
        <w:rPr>
          <w:rFonts w:hint="cs"/>
          <w:rtl/>
        </w:rPr>
        <w:t xml:space="preserve">) </w:t>
      </w:r>
      <w:r>
        <w:rPr>
          <w:rtl/>
        </w:rPr>
        <w:t>أن</w:t>
      </w:r>
      <w:r w:rsidR="00632B08">
        <w:rPr>
          <w:rFonts w:hint="cs"/>
          <w:rtl/>
        </w:rPr>
        <w:t>ّ</w:t>
      </w:r>
      <w:r>
        <w:rPr>
          <w:rtl/>
        </w:rPr>
        <w:t>ه قال - في حديث -: تصد</w:t>
      </w:r>
      <w:r w:rsidR="00632B08">
        <w:rPr>
          <w:rFonts w:hint="cs"/>
          <w:rtl/>
        </w:rPr>
        <w:t>ّ</w:t>
      </w:r>
      <w:r>
        <w:rPr>
          <w:rtl/>
        </w:rPr>
        <w:t>ق بالشيء وإن قل</w:t>
      </w:r>
      <w:r w:rsidR="00632B08">
        <w:rPr>
          <w:rFonts w:hint="cs"/>
          <w:rtl/>
        </w:rPr>
        <w:t>ّ</w:t>
      </w:r>
      <w:r>
        <w:rPr>
          <w:rtl/>
        </w:rPr>
        <w:t>، فإن</w:t>
      </w:r>
      <w:r w:rsidR="00632B08">
        <w:rPr>
          <w:rFonts w:hint="cs"/>
          <w:rtl/>
        </w:rPr>
        <w:t>ّ</w:t>
      </w:r>
      <w:r>
        <w:rPr>
          <w:rtl/>
        </w:rPr>
        <w:t xml:space="preserve"> كل</w:t>
      </w:r>
      <w:r w:rsidR="00632B08">
        <w:rPr>
          <w:rFonts w:hint="cs"/>
          <w:rtl/>
        </w:rPr>
        <w:t>ّ</w:t>
      </w:r>
      <w:r>
        <w:rPr>
          <w:rtl/>
        </w:rPr>
        <w:t xml:space="preserve"> شيء يراد به الله وإن قل</w:t>
      </w:r>
      <w:r w:rsidR="00632B08">
        <w:rPr>
          <w:rFonts w:hint="cs"/>
          <w:rtl/>
        </w:rPr>
        <w:t>ّ</w:t>
      </w:r>
      <w:r>
        <w:rPr>
          <w:rtl/>
        </w:rPr>
        <w:t xml:space="preserve"> - بعد أن تصدق الني</w:t>
      </w:r>
      <w:r w:rsidR="00632B08">
        <w:rPr>
          <w:rFonts w:hint="cs"/>
          <w:rtl/>
        </w:rPr>
        <w:t>ّ</w:t>
      </w:r>
      <w:r>
        <w:rPr>
          <w:rtl/>
        </w:rPr>
        <w:t>ة فيه - عظيم، إن</w:t>
      </w:r>
      <w:r w:rsidR="00632B08">
        <w:rPr>
          <w:rFonts w:hint="cs"/>
          <w:rtl/>
        </w:rPr>
        <w:t>ّ</w:t>
      </w:r>
      <w:r>
        <w:rPr>
          <w:rtl/>
        </w:rPr>
        <w:t xml:space="preserve"> الله تعالى يقول: </w:t>
      </w:r>
      <w:r w:rsidRPr="00F640F5">
        <w:rPr>
          <w:rStyle w:val="libAlaemChar"/>
          <w:rtl/>
        </w:rPr>
        <w:t>(</w:t>
      </w:r>
      <w:r w:rsidRPr="005359CC">
        <w:rPr>
          <w:rStyle w:val="libAieChar"/>
          <w:rtl/>
        </w:rPr>
        <w:t>فَمَن يَع</w:t>
      </w:r>
      <w:r w:rsidR="00632B08">
        <w:rPr>
          <w:rStyle w:val="libAieChar"/>
          <w:rtl/>
        </w:rPr>
        <w:t>ْمَلْ مِثْقَالَ ذَرَّ‌ةٍ خَيْر</w:t>
      </w:r>
      <w:r w:rsidR="00632B08">
        <w:rPr>
          <w:rStyle w:val="libAieChar"/>
          <w:rFonts w:hint="cs"/>
          <w:rtl/>
        </w:rPr>
        <w:t>َ</w:t>
      </w:r>
      <w:r w:rsidRPr="005359CC">
        <w:rPr>
          <w:rStyle w:val="libAieChar"/>
          <w:rtl/>
        </w:rPr>
        <w:t>ا</w:t>
      </w:r>
      <w:r w:rsidR="00632B08">
        <w:rPr>
          <w:rStyle w:val="libAieChar"/>
          <w:rFonts w:hint="cs"/>
          <w:rtl/>
        </w:rPr>
        <w:t>ً</w:t>
      </w:r>
      <w:r w:rsidRPr="005359CC">
        <w:rPr>
          <w:rStyle w:val="libAieChar"/>
          <w:rtl/>
        </w:rPr>
        <w:t xml:space="preserve"> يَرَ‌هُ وَمَن يَعْمَلْ مِثْقَ</w:t>
      </w:r>
      <w:r w:rsidR="00632B08">
        <w:rPr>
          <w:rStyle w:val="libAieChar"/>
          <w:rtl/>
        </w:rPr>
        <w:t>الَ ذَرَّ‌ةٍ شَرّ</w:t>
      </w:r>
      <w:r w:rsidRPr="005359CC">
        <w:rPr>
          <w:rStyle w:val="libAieChar"/>
          <w:rtl/>
        </w:rPr>
        <w:t>‌ا</w:t>
      </w:r>
      <w:r w:rsidR="00632B08">
        <w:rPr>
          <w:rStyle w:val="libAieChar"/>
          <w:rFonts w:hint="cs"/>
          <w:rtl/>
        </w:rPr>
        <w:t>ً</w:t>
      </w:r>
      <w:r w:rsidRPr="005359CC">
        <w:rPr>
          <w:rStyle w:val="libAieChar"/>
          <w:rtl/>
        </w:rPr>
        <w:t xml:space="preserve"> يَرَ‌هُ</w:t>
      </w:r>
      <w:r w:rsidRPr="00F640F5">
        <w:rPr>
          <w:rStyle w:val="libAlaemChar"/>
          <w:rtl/>
        </w:rPr>
        <w:t>)</w:t>
      </w:r>
      <w:r w:rsidRPr="00D864A7">
        <w:rPr>
          <w:rStyle w:val="libFootnotenumChar"/>
          <w:rtl/>
        </w:rPr>
        <w:t>(1)</w:t>
      </w:r>
      <w:r w:rsidR="00C74906">
        <w:rPr>
          <w:rtl/>
        </w:rPr>
        <w:t>.</w:t>
      </w:r>
    </w:p>
    <w:p w:rsidR="005359CC" w:rsidRDefault="005359CC" w:rsidP="00524002">
      <w:pPr>
        <w:pStyle w:val="libNormal"/>
        <w:rPr>
          <w:rtl/>
        </w:rPr>
      </w:pPr>
      <w:r w:rsidRPr="00524002">
        <w:rPr>
          <w:rtl/>
        </w:rPr>
        <w:t>[289]</w:t>
      </w:r>
      <w:r w:rsidRPr="00277785">
        <w:t xml:space="preserve"> </w:t>
      </w:r>
      <w:r w:rsidRPr="00277785">
        <w:rPr>
          <w:rtl/>
        </w:rPr>
        <w:t>4</w:t>
      </w:r>
      <w:r>
        <w:rPr>
          <w:rtl/>
        </w:rPr>
        <w:t xml:space="preserve"> - محم</w:t>
      </w:r>
      <w:r w:rsidR="005712E7">
        <w:rPr>
          <w:rFonts w:hint="cs"/>
          <w:rtl/>
        </w:rPr>
        <w:t>ّ</w:t>
      </w:r>
      <w:r>
        <w:rPr>
          <w:rtl/>
        </w:rPr>
        <w:t>د بن الحسن بإسناده، عن محم</w:t>
      </w:r>
      <w:r w:rsidR="005712E7">
        <w:rPr>
          <w:rFonts w:hint="cs"/>
          <w:rtl/>
        </w:rPr>
        <w:t>ّ</w:t>
      </w:r>
      <w:r>
        <w:rPr>
          <w:rtl/>
        </w:rPr>
        <w:t>د بن علي بن محبوب، عن العب</w:t>
      </w:r>
      <w:r w:rsidR="005712E7">
        <w:rPr>
          <w:rFonts w:hint="cs"/>
          <w:rtl/>
        </w:rPr>
        <w:t>ّ</w:t>
      </w:r>
      <w:r>
        <w:rPr>
          <w:rtl/>
        </w:rPr>
        <w:t>اس، عن عبدالله بن المغيرة، عن معاوية بن عم</w:t>
      </w:r>
      <w:r w:rsidR="005712E7">
        <w:rPr>
          <w:rFonts w:hint="cs"/>
          <w:rtl/>
        </w:rPr>
        <w:t>ّ</w:t>
      </w:r>
      <w:r>
        <w:rPr>
          <w:rtl/>
        </w:rPr>
        <w:t xml:space="preserve">ار، عن إسماعيل بن يسار، قال سمعت أبا عبدالله </w:t>
      </w:r>
      <w:r w:rsidR="005712E7">
        <w:rPr>
          <w:rFonts w:hint="cs"/>
          <w:rtl/>
        </w:rPr>
        <w:t>(</w:t>
      </w:r>
      <w:r w:rsidR="005712E7">
        <w:rPr>
          <w:rtl/>
        </w:rPr>
        <w:t xml:space="preserve"> </w:t>
      </w:r>
      <w:r w:rsidR="005712E7" w:rsidRPr="00F640F5">
        <w:rPr>
          <w:rStyle w:val="libAlaemChar"/>
          <w:rFonts w:hint="cs"/>
          <w:rtl/>
        </w:rPr>
        <w:t>عليه‌السلام</w:t>
      </w:r>
      <w:r w:rsidR="005712E7">
        <w:rPr>
          <w:rtl/>
        </w:rPr>
        <w:t xml:space="preserve"> </w:t>
      </w:r>
      <w:r w:rsidR="005712E7">
        <w:rPr>
          <w:rFonts w:hint="cs"/>
          <w:rtl/>
        </w:rPr>
        <w:t xml:space="preserve">) </w:t>
      </w:r>
      <w:r>
        <w:rPr>
          <w:rtl/>
        </w:rPr>
        <w:t>يقول: إي</w:t>
      </w:r>
      <w:r w:rsidR="005712E7">
        <w:rPr>
          <w:rFonts w:hint="cs"/>
          <w:rtl/>
        </w:rPr>
        <w:t>ّ</w:t>
      </w:r>
      <w:r>
        <w:rPr>
          <w:rtl/>
        </w:rPr>
        <w:t>اكم والكسل، إن</w:t>
      </w:r>
      <w:r w:rsidR="005712E7">
        <w:rPr>
          <w:rFonts w:hint="cs"/>
          <w:rtl/>
        </w:rPr>
        <w:t>ّ</w:t>
      </w:r>
      <w:r>
        <w:rPr>
          <w:rtl/>
        </w:rPr>
        <w:t xml:space="preserve"> رب</w:t>
      </w:r>
      <w:r w:rsidR="005712E7">
        <w:rPr>
          <w:rFonts w:hint="cs"/>
          <w:rtl/>
        </w:rPr>
        <w:t>ّ</w:t>
      </w:r>
      <w:r>
        <w:rPr>
          <w:rtl/>
        </w:rPr>
        <w:t>كم رحيم يشكر القليل، إن الرجل ليصل</w:t>
      </w:r>
      <w:r w:rsidR="005712E7">
        <w:rPr>
          <w:rFonts w:hint="cs"/>
          <w:rtl/>
        </w:rPr>
        <w:t>ّ</w:t>
      </w:r>
      <w:r>
        <w:rPr>
          <w:rtl/>
        </w:rPr>
        <w:t>ي الركعتين تطو</w:t>
      </w:r>
      <w:r w:rsidR="005712E7">
        <w:rPr>
          <w:rFonts w:hint="cs"/>
          <w:rtl/>
        </w:rPr>
        <w:t>ّ</w:t>
      </w:r>
      <w:r>
        <w:rPr>
          <w:rtl/>
        </w:rPr>
        <w:t>عا</w:t>
      </w:r>
      <w:r w:rsidR="005712E7">
        <w:rPr>
          <w:rFonts w:hint="cs"/>
          <w:rtl/>
        </w:rPr>
        <w:t>ً</w:t>
      </w:r>
      <w:r>
        <w:rPr>
          <w:rtl/>
        </w:rPr>
        <w:t xml:space="preserve"> يريد بهما وجه الله فيدخله الله بهما الجن</w:t>
      </w:r>
      <w:r w:rsidR="005712E7">
        <w:rPr>
          <w:rFonts w:hint="cs"/>
          <w:rtl/>
        </w:rPr>
        <w:t>ّ</w:t>
      </w:r>
      <w:r>
        <w:rPr>
          <w:rtl/>
        </w:rPr>
        <w:t>ة، وإن</w:t>
      </w:r>
      <w:r w:rsidR="005712E7">
        <w:rPr>
          <w:rFonts w:hint="cs"/>
          <w:rtl/>
        </w:rPr>
        <w:t>ّ</w:t>
      </w:r>
      <w:r>
        <w:rPr>
          <w:rtl/>
        </w:rPr>
        <w:t>ه ليتصد</w:t>
      </w:r>
      <w:r w:rsidR="005712E7">
        <w:rPr>
          <w:rFonts w:hint="cs"/>
          <w:rtl/>
        </w:rPr>
        <w:t>ّ</w:t>
      </w:r>
      <w:r>
        <w:rPr>
          <w:rtl/>
        </w:rPr>
        <w:t>ق بالدرهم تطو</w:t>
      </w:r>
      <w:r w:rsidR="005712E7">
        <w:rPr>
          <w:rFonts w:hint="cs"/>
          <w:rtl/>
        </w:rPr>
        <w:t>ّ</w:t>
      </w:r>
      <w:r>
        <w:rPr>
          <w:rtl/>
        </w:rPr>
        <w:t>عا</w:t>
      </w:r>
      <w:r w:rsidR="005712E7">
        <w:rPr>
          <w:rFonts w:hint="cs"/>
          <w:rtl/>
        </w:rPr>
        <w:t>ً</w:t>
      </w:r>
      <w:r>
        <w:rPr>
          <w:rtl/>
        </w:rPr>
        <w:t xml:space="preserve"> يريد به وجه الله فيدخله الله به الجن</w:t>
      </w:r>
      <w:r w:rsidR="005712E7">
        <w:rPr>
          <w:rFonts w:hint="cs"/>
          <w:rtl/>
        </w:rPr>
        <w:t>ّ</w:t>
      </w:r>
      <w:r>
        <w:rPr>
          <w:rtl/>
        </w:rPr>
        <w:t>ة، وإن</w:t>
      </w:r>
      <w:r w:rsidR="005712E7">
        <w:rPr>
          <w:rFonts w:hint="cs"/>
          <w:rtl/>
        </w:rPr>
        <w:t>ّ</w:t>
      </w:r>
      <w:r>
        <w:rPr>
          <w:rtl/>
        </w:rPr>
        <w:t>ه ليصوم اليوم تطو</w:t>
      </w:r>
      <w:r w:rsidR="005712E7">
        <w:rPr>
          <w:rFonts w:hint="cs"/>
          <w:rtl/>
        </w:rPr>
        <w:t>ّ</w:t>
      </w:r>
      <w:r>
        <w:rPr>
          <w:rtl/>
        </w:rPr>
        <w:t>عا</w:t>
      </w:r>
      <w:r w:rsidR="005712E7">
        <w:rPr>
          <w:rFonts w:hint="cs"/>
          <w:rtl/>
        </w:rPr>
        <w:t>ً</w:t>
      </w:r>
      <w:r>
        <w:rPr>
          <w:rtl/>
        </w:rPr>
        <w:t xml:space="preserve"> يريد به وجه الله فيدخله الله به الجنة</w:t>
      </w:r>
      <w:r w:rsidR="00C74906">
        <w:rPr>
          <w:rtl/>
        </w:rPr>
        <w:t>.</w:t>
      </w:r>
    </w:p>
    <w:p w:rsidR="005359CC" w:rsidRDefault="005359CC" w:rsidP="00524002">
      <w:pPr>
        <w:pStyle w:val="libNormal"/>
        <w:rPr>
          <w:rtl/>
        </w:rPr>
      </w:pPr>
      <w:r>
        <w:rPr>
          <w:rtl/>
        </w:rPr>
        <w:t>ورواه الصدوق مرسلا</w:t>
      </w:r>
      <w:r w:rsidR="005712E7">
        <w:rPr>
          <w:rFonts w:hint="cs"/>
          <w:rtl/>
        </w:rPr>
        <w:t>ً</w:t>
      </w:r>
      <w:r>
        <w:rPr>
          <w:rtl/>
        </w:rPr>
        <w:t xml:space="preserve"> </w:t>
      </w:r>
      <w:r w:rsidRPr="00D864A7">
        <w:rPr>
          <w:rStyle w:val="libFootnotenumChar"/>
          <w:rtl/>
        </w:rPr>
        <w:t>(</w:t>
      </w:r>
      <w:r w:rsidR="005712E7">
        <w:rPr>
          <w:rStyle w:val="libFootnotenumChar"/>
          <w:rFonts w:hint="cs"/>
          <w:rtl/>
        </w:rPr>
        <w:t>2</w:t>
      </w:r>
      <w:r w:rsidRPr="00D864A7">
        <w:rPr>
          <w:rStyle w:val="libFootnotenumChar"/>
          <w:rtl/>
        </w:rPr>
        <w:t>)</w:t>
      </w:r>
      <w:r w:rsidR="00C74906">
        <w:rPr>
          <w:rtl/>
        </w:rPr>
        <w:t>.</w:t>
      </w:r>
    </w:p>
    <w:p w:rsidR="005359CC" w:rsidRDefault="005359CC" w:rsidP="00524002">
      <w:pPr>
        <w:pStyle w:val="libNormal"/>
        <w:rPr>
          <w:rtl/>
        </w:rPr>
      </w:pPr>
      <w:r>
        <w:rPr>
          <w:rtl/>
        </w:rPr>
        <w:t xml:space="preserve">ورواه في ( ثواب </w:t>
      </w:r>
      <w:r w:rsidR="008E749F">
        <w:rPr>
          <w:rtl/>
        </w:rPr>
        <w:t>الا</w:t>
      </w:r>
      <w:r>
        <w:rPr>
          <w:rtl/>
        </w:rPr>
        <w:t>عمال ) عن محم</w:t>
      </w:r>
      <w:r w:rsidR="005712E7">
        <w:rPr>
          <w:rFonts w:hint="cs"/>
          <w:rtl/>
        </w:rPr>
        <w:t>ّ</w:t>
      </w:r>
      <w:r>
        <w:rPr>
          <w:rtl/>
        </w:rPr>
        <w:t xml:space="preserve">د بن الحسن، عن الحسين بن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الكافي 4: 4</w:t>
      </w:r>
      <w:r w:rsidR="00E4299D">
        <w:rPr>
          <w:rtl/>
        </w:rPr>
        <w:t>/</w:t>
      </w:r>
      <w:r>
        <w:rPr>
          <w:rtl/>
        </w:rPr>
        <w:t>10</w:t>
      </w:r>
      <w:r w:rsidR="00C74906">
        <w:rPr>
          <w:rtl/>
        </w:rPr>
        <w:t>.</w:t>
      </w:r>
      <w:r>
        <w:rPr>
          <w:rtl/>
        </w:rPr>
        <w:t xml:space="preserve"> وفيه - بعد كلام - مرالصبي فليتصدق بيده بالكسرة والقبضة والشيء وان قل، ويأتي تمامه في الحديث 1 من الباب 4 من أبواب الصدقة من كتاب الزكاة</w:t>
      </w:r>
      <w:r w:rsidR="00C74906">
        <w:rPr>
          <w:rtl/>
        </w:rPr>
        <w:t>.</w:t>
      </w:r>
    </w:p>
    <w:p w:rsidR="005359CC" w:rsidRPr="00277785" w:rsidRDefault="005359CC" w:rsidP="001D3C86">
      <w:pPr>
        <w:pStyle w:val="libFootnote0"/>
        <w:rPr>
          <w:rtl/>
        </w:rPr>
      </w:pPr>
      <w:r w:rsidRPr="00277785">
        <w:rPr>
          <w:rtl/>
        </w:rPr>
        <w:t>(1) الزلزال 99</w:t>
      </w:r>
      <w:r>
        <w:rPr>
          <w:rtl/>
        </w:rPr>
        <w:t xml:space="preserve">: </w:t>
      </w:r>
      <w:r w:rsidRPr="00277785">
        <w:rPr>
          <w:rtl/>
        </w:rPr>
        <w:t>7</w:t>
      </w:r>
      <w:r>
        <w:rPr>
          <w:rtl/>
        </w:rPr>
        <w:t xml:space="preserve">، </w:t>
      </w:r>
      <w:r w:rsidRPr="00277785">
        <w:rPr>
          <w:rtl/>
        </w:rPr>
        <w:t>8</w:t>
      </w:r>
      <w:r w:rsidR="00C74906">
        <w:rPr>
          <w:rFonts w:hint="cs"/>
          <w:rtl/>
        </w:rPr>
        <w:t>.</w:t>
      </w:r>
    </w:p>
    <w:p w:rsidR="005359CC" w:rsidRDefault="005359CC" w:rsidP="001D3C86">
      <w:pPr>
        <w:pStyle w:val="libFootnote0"/>
        <w:rPr>
          <w:rtl/>
        </w:rPr>
      </w:pPr>
      <w:r>
        <w:rPr>
          <w:rtl/>
        </w:rPr>
        <w:t>4 - التهذيب 2: 238</w:t>
      </w:r>
      <w:r w:rsidR="00E4299D">
        <w:rPr>
          <w:rtl/>
        </w:rPr>
        <w:t>/</w:t>
      </w:r>
      <w:r>
        <w:rPr>
          <w:rtl/>
        </w:rPr>
        <w:t xml:space="preserve">941 باختلاف يسير، وأورده في الحديث 8 من الباب 8 من هذه </w:t>
      </w:r>
      <w:r w:rsidR="008E749F">
        <w:rPr>
          <w:rtl/>
        </w:rPr>
        <w:t>الا</w:t>
      </w:r>
      <w:r>
        <w:rPr>
          <w:rtl/>
        </w:rPr>
        <w:t>بواب وفي الحديث 4 من الباب 12 من أبواب أعداد الفرائض</w:t>
      </w:r>
      <w:r w:rsidR="00C74906">
        <w:rPr>
          <w:rtl/>
        </w:rPr>
        <w:t>.</w:t>
      </w:r>
    </w:p>
    <w:p w:rsidR="005359CC" w:rsidRPr="00277785" w:rsidRDefault="005359CC" w:rsidP="005712E7">
      <w:pPr>
        <w:pStyle w:val="libFootnote0"/>
        <w:rPr>
          <w:rtl/>
        </w:rPr>
      </w:pPr>
      <w:r w:rsidRPr="00277785">
        <w:rPr>
          <w:rtl/>
        </w:rPr>
        <w:t>(</w:t>
      </w:r>
      <w:r w:rsidR="005712E7">
        <w:rPr>
          <w:rFonts w:hint="cs"/>
          <w:rtl/>
        </w:rPr>
        <w:t>2</w:t>
      </w:r>
      <w:r w:rsidRPr="00277785">
        <w:rPr>
          <w:rtl/>
        </w:rPr>
        <w:t>) الخقيه 1</w:t>
      </w:r>
      <w:r>
        <w:rPr>
          <w:rtl/>
        </w:rPr>
        <w:t xml:space="preserve">: </w:t>
      </w:r>
      <w:r w:rsidRPr="00277785">
        <w:rPr>
          <w:rtl/>
        </w:rPr>
        <w:t>134</w:t>
      </w:r>
      <w:r w:rsidR="00E4299D">
        <w:rPr>
          <w:rtl/>
        </w:rPr>
        <w:t>/</w:t>
      </w:r>
      <w:r w:rsidRPr="00277785">
        <w:rPr>
          <w:rtl/>
        </w:rPr>
        <w:t>631</w:t>
      </w:r>
      <w:r w:rsidR="00C74906">
        <w:rPr>
          <w:rtl/>
        </w:rPr>
        <w:t>.</w:t>
      </w:r>
      <w:r w:rsidRPr="00277785">
        <w:rPr>
          <w:rtl/>
        </w:rPr>
        <w:t xml:space="preserve"> </w:t>
      </w:r>
    </w:p>
    <w:p w:rsidR="001D3C86" w:rsidRDefault="001D3C86" w:rsidP="001D3C86">
      <w:pPr>
        <w:pStyle w:val="libNormal"/>
        <w:rPr>
          <w:rtl/>
        </w:rPr>
      </w:pPr>
      <w:r>
        <w:rPr>
          <w:rtl/>
        </w:rPr>
        <w:br w:type="page"/>
      </w:r>
    </w:p>
    <w:p w:rsidR="005359CC" w:rsidRDefault="005359CC" w:rsidP="00AB307A">
      <w:pPr>
        <w:pStyle w:val="libNormal0"/>
        <w:rPr>
          <w:rtl/>
        </w:rPr>
      </w:pPr>
      <w:r>
        <w:rPr>
          <w:rtl/>
        </w:rPr>
        <w:lastRenderedPageBreak/>
        <w:t>الحسن بن أبان، عن الحسين بن سعيد، عن فضالة، عن معاوية بن عم</w:t>
      </w:r>
      <w:r w:rsidR="00030B81">
        <w:rPr>
          <w:rFonts w:hint="cs"/>
          <w:rtl/>
        </w:rPr>
        <w:t>ّ</w:t>
      </w:r>
      <w:r>
        <w:rPr>
          <w:rtl/>
        </w:rPr>
        <w:t xml:space="preserve">ار </w:t>
      </w:r>
      <w:r w:rsidRPr="00D864A7">
        <w:rPr>
          <w:rStyle w:val="libFootnotenumChar"/>
          <w:rtl/>
        </w:rPr>
        <w:t>(</w:t>
      </w:r>
      <w:r w:rsidR="00AB307A">
        <w:rPr>
          <w:rStyle w:val="libFootnotenumChar"/>
          <w:rFonts w:hint="cs"/>
          <w:rtl/>
        </w:rPr>
        <w:t>1</w:t>
      </w:r>
      <w:r w:rsidRPr="00D864A7">
        <w:rPr>
          <w:rStyle w:val="libFootnotenumChar"/>
          <w:rtl/>
        </w:rPr>
        <w:t>)</w:t>
      </w:r>
      <w:r w:rsidR="00C74906">
        <w:rPr>
          <w:rtl/>
        </w:rPr>
        <w:t>.</w:t>
      </w:r>
    </w:p>
    <w:p w:rsidR="005359CC" w:rsidRDefault="005359CC" w:rsidP="00524002">
      <w:pPr>
        <w:pStyle w:val="libNormal"/>
        <w:rPr>
          <w:rtl/>
        </w:rPr>
      </w:pPr>
      <w:r>
        <w:rPr>
          <w:rtl/>
        </w:rPr>
        <w:t xml:space="preserve">ورواه البرقي في ( المحاسن ) عن أبيه، عن ابن أبي عمير، عن عمر بن أذينة، عن إسماعيل بن يسار، مثله </w:t>
      </w:r>
      <w:r w:rsidRPr="00D864A7">
        <w:rPr>
          <w:rStyle w:val="libFootnotenumChar"/>
          <w:rtl/>
        </w:rPr>
        <w:t>(</w:t>
      </w:r>
      <w:r w:rsidR="00AB307A">
        <w:rPr>
          <w:rStyle w:val="libFootnotenumChar"/>
          <w:rFonts w:hint="cs"/>
          <w:rtl/>
        </w:rPr>
        <w:t>2</w:t>
      </w:r>
      <w:r w:rsidRPr="00D864A7">
        <w:rPr>
          <w:rStyle w:val="libFootnotenumChar"/>
          <w:rtl/>
        </w:rPr>
        <w:t>)</w:t>
      </w:r>
      <w:r w:rsidR="00C74906">
        <w:rPr>
          <w:rtl/>
        </w:rPr>
        <w:t>.</w:t>
      </w:r>
    </w:p>
    <w:p w:rsidR="005359CC" w:rsidRDefault="005359CC" w:rsidP="00524002">
      <w:pPr>
        <w:pStyle w:val="libNormal"/>
        <w:rPr>
          <w:rtl/>
        </w:rPr>
      </w:pPr>
      <w:r w:rsidRPr="00524002">
        <w:rPr>
          <w:rtl/>
        </w:rPr>
        <w:t>[290]</w:t>
      </w:r>
      <w:r w:rsidRPr="00277785">
        <w:t xml:space="preserve"> </w:t>
      </w:r>
      <w:r w:rsidRPr="00277785">
        <w:rPr>
          <w:rtl/>
        </w:rPr>
        <w:t>5</w:t>
      </w:r>
      <w:r>
        <w:rPr>
          <w:rtl/>
        </w:rPr>
        <w:t xml:space="preserve"> - محم</w:t>
      </w:r>
      <w:r w:rsidR="00030B81">
        <w:rPr>
          <w:rFonts w:hint="cs"/>
          <w:rtl/>
        </w:rPr>
        <w:t>ّ</w:t>
      </w:r>
      <w:r>
        <w:rPr>
          <w:rtl/>
        </w:rPr>
        <w:t xml:space="preserve">د بن علي بن الحسين في ( معاني </w:t>
      </w:r>
      <w:r w:rsidR="00030B81">
        <w:rPr>
          <w:rtl/>
        </w:rPr>
        <w:t>ال</w:t>
      </w:r>
      <w:r w:rsidR="00030B81">
        <w:rPr>
          <w:rFonts w:hint="cs"/>
          <w:rtl/>
        </w:rPr>
        <w:t>أ</w:t>
      </w:r>
      <w:r>
        <w:rPr>
          <w:rtl/>
        </w:rPr>
        <w:t>خبار ) عن أبيه، عن سعد بن عبدالله، عن أحمد بن محم</w:t>
      </w:r>
      <w:r w:rsidR="00030B81">
        <w:rPr>
          <w:rFonts w:hint="cs"/>
          <w:rtl/>
        </w:rPr>
        <w:t>ّ</w:t>
      </w:r>
      <w:r>
        <w:rPr>
          <w:rtl/>
        </w:rPr>
        <w:t xml:space="preserve">د بن عيسى، عن أبيه، عن علي بن النعمان، عن فضيل بن عثمان قال: سئل أبوعبدالله </w:t>
      </w:r>
      <w:r w:rsidR="00030B81">
        <w:rPr>
          <w:rFonts w:hint="cs"/>
          <w:rtl/>
        </w:rPr>
        <w:t>(</w:t>
      </w:r>
      <w:r w:rsidR="00030B81">
        <w:rPr>
          <w:rtl/>
        </w:rPr>
        <w:t xml:space="preserve"> </w:t>
      </w:r>
      <w:r w:rsidR="00030B81" w:rsidRPr="00F640F5">
        <w:rPr>
          <w:rStyle w:val="libAlaemChar"/>
          <w:rFonts w:hint="cs"/>
          <w:rtl/>
        </w:rPr>
        <w:t>عليه‌السلام</w:t>
      </w:r>
      <w:r w:rsidR="00030B81">
        <w:rPr>
          <w:rtl/>
        </w:rPr>
        <w:t xml:space="preserve"> </w:t>
      </w:r>
      <w:r w:rsidR="00030B81">
        <w:rPr>
          <w:rFonts w:hint="cs"/>
          <w:rtl/>
        </w:rPr>
        <w:t xml:space="preserve">) </w:t>
      </w:r>
      <w:r>
        <w:rPr>
          <w:rtl/>
        </w:rPr>
        <w:t>عم</w:t>
      </w:r>
      <w:r w:rsidR="00030B81">
        <w:rPr>
          <w:rFonts w:hint="cs"/>
          <w:rtl/>
        </w:rPr>
        <w:t>ّ</w:t>
      </w:r>
      <w:r>
        <w:rPr>
          <w:rtl/>
        </w:rPr>
        <w:t>ا روي عن أبيه: إذا عرفت فاعمل ما شئت، وأنهم يستحل</w:t>
      </w:r>
      <w:r w:rsidR="00030B81">
        <w:rPr>
          <w:rFonts w:hint="cs"/>
          <w:rtl/>
        </w:rPr>
        <w:t>ّ</w:t>
      </w:r>
      <w:r>
        <w:rPr>
          <w:rtl/>
        </w:rPr>
        <w:t>ون بعد ذلك كل</w:t>
      </w:r>
      <w:r w:rsidR="00030B81">
        <w:rPr>
          <w:rFonts w:hint="cs"/>
          <w:rtl/>
        </w:rPr>
        <w:t>ّ</w:t>
      </w:r>
      <w:r>
        <w:rPr>
          <w:rtl/>
        </w:rPr>
        <w:t xml:space="preserve"> محر</w:t>
      </w:r>
      <w:r w:rsidR="00030B81">
        <w:rPr>
          <w:rFonts w:hint="cs"/>
          <w:rtl/>
        </w:rPr>
        <w:t>ّ</w:t>
      </w:r>
      <w:r>
        <w:rPr>
          <w:rtl/>
        </w:rPr>
        <w:t>م؟ فقال: ما لهم لعنهم الله! إن</w:t>
      </w:r>
      <w:r w:rsidR="00030B81">
        <w:rPr>
          <w:rFonts w:hint="cs"/>
          <w:rtl/>
        </w:rPr>
        <w:t>ّ</w:t>
      </w:r>
      <w:r>
        <w:rPr>
          <w:rtl/>
        </w:rPr>
        <w:t xml:space="preserve">ما قال أبي </w:t>
      </w:r>
      <w:r w:rsidR="00030B81">
        <w:rPr>
          <w:rFonts w:hint="cs"/>
          <w:rtl/>
        </w:rPr>
        <w:t>(</w:t>
      </w:r>
      <w:r w:rsidR="00030B81">
        <w:rPr>
          <w:rtl/>
        </w:rPr>
        <w:t xml:space="preserve"> </w:t>
      </w:r>
      <w:r w:rsidR="00030B81" w:rsidRPr="00F640F5">
        <w:rPr>
          <w:rStyle w:val="libAlaemChar"/>
          <w:rFonts w:hint="cs"/>
          <w:rtl/>
        </w:rPr>
        <w:t>عليه‌السلام</w:t>
      </w:r>
      <w:r w:rsidR="00030B81">
        <w:rPr>
          <w:rtl/>
        </w:rPr>
        <w:t xml:space="preserve"> </w:t>
      </w:r>
      <w:r w:rsidR="00030B81">
        <w:rPr>
          <w:rFonts w:hint="cs"/>
          <w:rtl/>
        </w:rPr>
        <w:t xml:space="preserve">) </w:t>
      </w:r>
      <w:r>
        <w:rPr>
          <w:rtl/>
        </w:rPr>
        <w:t xml:space="preserve">: إذا عرفت الحق فاعمل ما شئت من خير يقبل منك </w:t>
      </w:r>
      <w:r w:rsidRPr="00D864A7">
        <w:rPr>
          <w:rStyle w:val="libFootnotenumChar"/>
          <w:rtl/>
        </w:rPr>
        <w:t>(</w:t>
      </w:r>
      <w:r w:rsidR="00AB307A">
        <w:rPr>
          <w:rStyle w:val="libFootnotenumChar"/>
          <w:rFonts w:hint="cs"/>
          <w:rtl/>
        </w:rPr>
        <w:t>3</w:t>
      </w:r>
      <w:r w:rsidRPr="00D864A7">
        <w:rPr>
          <w:rStyle w:val="libFootnotenumChar"/>
          <w:rtl/>
        </w:rPr>
        <w:t>)</w:t>
      </w:r>
      <w:r w:rsidR="00C74906">
        <w:rPr>
          <w:rtl/>
        </w:rPr>
        <w:t>.</w:t>
      </w:r>
    </w:p>
    <w:p w:rsidR="005359CC" w:rsidRDefault="005359CC" w:rsidP="00524002">
      <w:pPr>
        <w:pStyle w:val="libNormal"/>
        <w:rPr>
          <w:rtl/>
        </w:rPr>
      </w:pPr>
      <w:r w:rsidRPr="00524002">
        <w:rPr>
          <w:rtl/>
        </w:rPr>
        <w:t>[291]</w:t>
      </w:r>
      <w:r w:rsidRPr="00277785">
        <w:t xml:space="preserve"> </w:t>
      </w:r>
      <w:r w:rsidRPr="00277785">
        <w:rPr>
          <w:rtl/>
        </w:rPr>
        <w:t>6</w:t>
      </w:r>
      <w:r>
        <w:rPr>
          <w:rtl/>
        </w:rPr>
        <w:t xml:space="preserve"> - وفي ( الخصال )، وفي ( معاني </w:t>
      </w:r>
      <w:r w:rsidR="008E749F">
        <w:rPr>
          <w:rtl/>
        </w:rPr>
        <w:t>الا</w:t>
      </w:r>
      <w:r>
        <w:rPr>
          <w:rtl/>
        </w:rPr>
        <w:t>خبار )، وفي كتاب ( إكمال الدين ): عن محم</w:t>
      </w:r>
      <w:r w:rsidR="00030B81">
        <w:rPr>
          <w:rFonts w:hint="cs"/>
          <w:rtl/>
        </w:rPr>
        <w:t>ّ</w:t>
      </w:r>
      <w:r>
        <w:rPr>
          <w:rtl/>
        </w:rPr>
        <w:t>د بن علي ماجيلويه، عن عم</w:t>
      </w:r>
      <w:r w:rsidR="00030B81">
        <w:rPr>
          <w:rFonts w:hint="cs"/>
          <w:rtl/>
        </w:rPr>
        <w:t>ّ</w:t>
      </w:r>
      <w:r>
        <w:rPr>
          <w:rtl/>
        </w:rPr>
        <w:t>ه محم</w:t>
      </w:r>
      <w:r w:rsidR="00030B81">
        <w:rPr>
          <w:rFonts w:hint="cs"/>
          <w:rtl/>
        </w:rPr>
        <w:t>ّ</w:t>
      </w:r>
      <w:r>
        <w:rPr>
          <w:rtl/>
        </w:rPr>
        <w:t>د بن أبي القاسم، عن أحمد بن محم</w:t>
      </w:r>
      <w:r w:rsidR="00030B81">
        <w:rPr>
          <w:rFonts w:hint="cs"/>
          <w:rtl/>
        </w:rPr>
        <w:t>ّ</w:t>
      </w:r>
      <w:r>
        <w:rPr>
          <w:rtl/>
        </w:rPr>
        <w:t>د بن خالد، عن القاسم بن يحيى، عن جد</w:t>
      </w:r>
      <w:r w:rsidR="00030B81">
        <w:rPr>
          <w:rFonts w:hint="cs"/>
          <w:rtl/>
        </w:rPr>
        <w:t>ّ</w:t>
      </w:r>
      <w:r>
        <w:rPr>
          <w:rtl/>
        </w:rPr>
        <w:t>ه الحسن بن راشد، عن أبي بصير، عن محم</w:t>
      </w:r>
      <w:r w:rsidR="00030B81">
        <w:rPr>
          <w:rFonts w:hint="cs"/>
          <w:rtl/>
        </w:rPr>
        <w:t>ّ</w:t>
      </w:r>
      <w:r>
        <w:rPr>
          <w:rtl/>
        </w:rPr>
        <w:t>د بن مسلم، عن أبي جعفر، عن آبائه، عن علي</w:t>
      </w:r>
      <w:r w:rsidR="00030B81">
        <w:rPr>
          <w:rFonts w:hint="cs"/>
          <w:rtl/>
        </w:rPr>
        <w:t xml:space="preserve"> (</w:t>
      </w:r>
      <w:r>
        <w:rPr>
          <w:rtl/>
        </w:rPr>
        <w:t xml:space="preserve"> </w:t>
      </w:r>
      <w:r w:rsidRPr="00F640F5">
        <w:rPr>
          <w:rStyle w:val="libAlaemChar"/>
          <w:rFonts w:hint="cs"/>
          <w:rtl/>
        </w:rPr>
        <w:t>عليهم‌السلام</w:t>
      </w:r>
      <w:r>
        <w:rPr>
          <w:rtl/>
        </w:rPr>
        <w:t xml:space="preserve"> </w:t>
      </w:r>
      <w:r w:rsidR="00030B81">
        <w:rPr>
          <w:rFonts w:hint="cs"/>
          <w:rtl/>
        </w:rPr>
        <w:t xml:space="preserve">) </w:t>
      </w:r>
      <w:r>
        <w:rPr>
          <w:rtl/>
        </w:rPr>
        <w:t>قال: إن</w:t>
      </w:r>
      <w:r w:rsidR="00030B81">
        <w:rPr>
          <w:rFonts w:hint="cs"/>
          <w:rtl/>
        </w:rPr>
        <w:t>ّ</w:t>
      </w:r>
      <w:r>
        <w:rPr>
          <w:rtl/>
        </w:rPr>
        <w:t xml:space="preserve"> الله أخفى أربعة</w:t>
      </w:r>
      <w:r w:rsidR="00030B81">
        <w:rPr>
          <w:rFonts w:hint="cs"/>
          <w:rtl/>
        </w:rPr>
        <w:t>ً</w:t>
      </w:r>
      <w:r>
        <w:rPr>
          <w:rtl/>
        </w:rPr>
        <w:t xml:space="preserve"> في أربعة: أخفى رضاه في طاعته فلا تستصغرن</w:t>
      </w:r>
      <w:r w:rsidR="00030B81">
        <w:rPr>
          <w:rFonts w:hint="cs"/>
          <w:rtl/>
        </w:rPr>
        <w:t>ّ</w:t>
      </w:r>
      <w:r>
        <w:rPr>
          <w:rtl/>
        </w:rPr>
        <w:t xml:space="preserve"> شيئا</w:t>
      </w:r>
      <w:r w:rsidR="00030B81">
        <w:rPr>
          <w:rFonts w:hint="cs"/>
          <w:rtl/>
        </w:rPr>
        <w:t>ً</w:t>
      </w:r>
      <w:r>
        <w:rPr>
          <w:rtl/>
        </w:rPr>
        <w:t xml:space="preserve"> من طاعته، فربم</w:t>
      </w:r>
      <w:r w:rsidR="00030B81">
        <w:rPr>
          <w:rFonts w:hint="cs"/>
          <w:rtl/>
        </w:rPr>
        <w:t>ّ</w:t>
      </w:r>
      <w:r>
        <w:rPr>
          <w:rtl/>
        </w:rPr>
        <w:t>ا وافق رضاه وأنت لا تعلم، وأخفى سخطه في معصيته فلا تستصغرن</w:t>
      </w:r>
      <w:r w:rsidR="00030B81">
        <w:rPr>
          <w:rFonts w:hint="cs"/>
          <w:rtl/>
        </w:rPr>
        <w:t>ّ</w:t>
      </w:r>
      <w:r>
        <w:rPr>
          <w:rtl/>
        </w:rPr>
        <w:t xml:space="preserve"> شيئا</w:t>
      </w:r>
      <w:r w:rsidR="00030B81">
        <w:rPr>
          <w:rFonts w:hint="cs"/>
          <w:rtl/>
        </w:rPr>
        <w:t>ً</w:t>
      </w:r>
      <w:r>
        <w:rPr>
          <w:rtl/>
        </w:rPr>
        <w:t xml:space="preserve"> من معصيته، فربم</w:t>
      </w:r>
      <w:r w:rsidR="00030B81">
        <w:rPr>
          <w:rFonts w:hint="cs"/>
          <w:rtl/>
        </w:rPr>
        <w:t>ّ</w:t>
      </w:r>
      <w:r>
        <w:rPr>
          <w:rtl/>
        </w:rPr>
        <w:t xml:space="preserve">ا وافق سخطه ( معصيته ) </w:t>
      </w:r>
      <w:r w:rsidRPr="00D864A7">
        <w:rPr>
          <w:rStyle w:val="libFootnotenumChar"/>
          <w:rtl/>
        </w:rPr>
        <w:t>(</w:t>
      </w:r>
      <w:r w:rsidR="00AB307A">
        <w:rPr>
          <w:rStyle w:val="libFootnotenumChar"/>
          <w:rFonts w:hint="cs"/>
          <w:rtl/>
        </w:rPr>
        <w:t>4</w:t>
      </w:r>
      <w:r w:rsidRPr="00D864A7">
        <w:rPr>
          <w:rStyle w:val="libFootnotenumChar"/>
          <w:rtl/>
        </w:rPr>
        <w:t>)</w:t>
      </w:r>
      <w:r>
        <w:rPr>
          <w:rtl/>
        </w:rPr>
        <w:t xml:space="preserve"> وأنت لا تعلم، وأخفى إجابته في دعوته فلا تستصغرن</w:t>
      </w:r>
      <w:r w:rsidR="00030B81">
        <w:rPr>
          <w:rFonts w:hint="cs"/>
          <w:rtl/>
        </w:rPr>
        <w:t>ّ</w:t>
      </w:r>
      <w:r>
        <w:rPr>
          <w:rtl/>
        </w:rPr>
        <w:t xml:space="preserve"> شيئاً من </w:t>
      </w:r>
    </w:p>
    <w:p w:rsidR="005359CC" w:rsidRDefault="001D3C86" w:rsidP="001D3C86">
      <w:pPr>
        <w:pStyle w:val="libLine"/>
        <w:rPr>
          <w:rtl/>
        </w:rPr>
      </w:pPr>
      <w:r>
        <w:rPr>
          <w:rtl/>
        </w:rPr>
        <w:t>____________________</w:t>
      </w:r>
    </w:p>
    <w:p w:rsidR="005359CC" w:rsidRPr="00277785" w:rsidRDefault="005359CC" w:rsidP="00AB307A">
      <w:pPr>
        <w:pStyle w:val="libFootnote0"/>
        <w:rPr>
          <w:rtl/>
        </w:rPr>
      </w:pPr>
      <w:r w:rsidRPr="00277785">
        <w:rPr>
          <w:rtl/>
        </w:rPr>
        <w:t>(</w:t>
      </w:r>
      <w:r w:rsidR="00AB307A">
        <w:rPr>
          <w:rFonts w:hint="cs"/>
          <w:rtl/>
        </w:rPr>
        <w:t>1</w:t>
      </w:r>
      <w:r w:rsidRPr="00277785">
        <w:rPr>
          <w:rtl/>
        </w:rPr>
        <w:t xml:space="preserve">) ثواب </w:t>
      </w:r>
      <w:r w:rsidR="008E749F">
        <w:rPr>
          <w:rtl/>
        </w:rPr>
        <w:t>الا</w:t>
      </w:r>
      <w:r w:rsidRPr="00277785">
        <w:rPr>
          <w:rtl/>
        </w:rPr>
        <w:t>عمال</w:t>
      </w:r>
      <w:r>
        <w:rPr>
          <w:rtl/>
        </w:rPr>
        <w:t xml:space="preserve">: </w:t>
      </w:r>
      <w:r w:rsidRPr="00277785">
        <w:rPr>
          <w:rtl/>
        </w:rPr>
        <w:t>61</w:t>
      </w:r>
      <w:r w:rsidR="00C74906">
        <w:rPr>
          <w:rtl/>
        </w:rPr>
        <w:t>.</w:t>
      </w:r>
    </w:p>
    <w:p w:rsidR="005359CC" w:rsidRPr="00277785" w:rsidRDefault="005359CC" w:rsidP="00AB307A">
      <w:pPr>
        <w:pStyle w:val="libFootnote0"/>
        <w:rPr>
          <w:rtl/>
        </w:rPr>
      </w:pPr>
      <w:r w:rsidRPr="00277785">
        <w:rPr>
          <w:rtl/>
        </w:rPr>
        <w:t>(</w:t>
      </w:r>
      <w:r w:rsidR="00AB307A">
        <w:rPr>
          <w:rFonts w:hint="cs"/>
          <w:rtl/>
        </w:rPr>
        <w:t>2</w:t>
      </w:r>
      <w:r w:rsidRPr="00277785">
        <w:rPr>
          <w:rtl/>
        </w:rPr>
        <w:t>) المحاسن</w:t>
      </w:r>
      <w:r>
        <w:rPr>
          <w:rtl/>
        </w:rPr>
        <w:t xml:space="preserve">: </w:t>
      </w:r>
      <w:r w:rsidRPr="00277785">
        <w:rPr>
          <w:rtl/>
        </w:rPr>
        <w:t>253</w:t>
      </w:r>
      <w:r w:rsidR="00E4299D">
        <w:rPr>
          <w:rtl/>
        </w:rPr>
        <w:t>/</w:t>
      </w:r>
      <w:r w:rsidRPr="00277785">
        <w:rPr>
          <w:rtl/>
        </w:rPr>
        <w:t>276</w:t>
      </w:r>
      <w:r w:rsidR="00C74906">
        <w:rPr>
          <w:rtl/>
        </w:rPr>
        <w:t>.</w:t>
      </w:r>
    </w:p>
    <w:p w:rsidR="005359CC" w:rsidRDefault="005359CC" w:rsidP="001D3C86">
      <w:pPr>
        <w:pStyle w:val="libFootnote0"/>
        <w:rPr>
          <w:rtl/>
        </w:rPr>
      </w:pPr>
      <w:r>
        <w:rPr>
          <w:rtl/>
        </w:rPr>
        <w:t xml:space="preserve">5 - معاني </w:t>
      </w:r>
      <w:r w:rsidR="00AB307A">
        <w:rPr>
          <w:rtl/>
        </w:rPr>
        <w:t>ال</w:t>
      </w:r>
      <w:r w:rsidR="00AB307A">
        <w:rPr>
          <w:rFonts w:hint="cs"/>
          <w:rtl/>
        </w:rPr>
        <w:t>أ</w:t>
      </w:r>
      <w:r>
        <w:rPr>
          <w:rtl/>
        </w:rPr>
        <w:t>خبار: 181</w:t>
      </w:r>
      <w:r w:rsidR="00C74906">
        <w:rPr>
          <w:rtl/>
        </w:rPr>
        <w:t>.</w:t>
      </w:r>
    </w:p>
    <w:p w:rsidR="005359CC" w:rsidRPr="00D864A7" w:rsidRDefault="005359CC" w:rsidP="00AB307A">
      <w:pPr>
        <w:pStyle w:val="libFootnote0"/>
        <w:rPr>
          <w:rStyle w:val="libFootnoteChar"/>
          <w:rtl/>
        </w:rPr>
      </w:pPr>
      <w:r w:rsidRPr="00D864A7">
        <w:rPr>
          <w:rStyle w:val="libFootnoteChar"/>
          <w:rtl/>
        </w:rPr>
        <w:t>(</w:t>
      </w:r>
      <w:r w:rsidR="00AB307A">
        <w:rPr>
          <w:rStyle w:val="libFootnoteChar"/>
          <w:rFonts w:hint="cs"/>
          <w:rtl/>
        </w:rPr>
        <w:t>3</w:t>
      </w:r>
      <w:r w:rsidRPr="00D864A7">
        <w:rPr>
          <w:rStyle w:val="libFootnoteChar"/>
          <w:rtl/>
        </w:rPr>
        <w:t>) جاء في هامش المخطوط</w:t>
      </w:r>
      <w:r>
        <w:rPr>
          <w:rStyle w:val="libFootnoteChar"/>
          <w:rtl/>
        </w:rPr>
        <w:t>،</w:t>
      </w:r>
      <w:r w:rsidRPr="00D864A7">
        <w:rPr>
          <w:rStyle w:val="libFootnoteChar"/>
          <w:rtl/>
        </w:rPr>
        <w:t xml:space="preserve"> منه قد</w:t>
      </w:r>
      <w:r w:rsidR="00AB307A">
        <w:rPr>
          <w:rStyle w:val="libFootnoteChar"/>
          <w:rFonts w:hint="cs"/>
          <w:rtl/>
        </w:rPr>
        <w:t>ّ</w:t>
      </w:r>
      <w:r w:rsidRPr="00D864A7">
        <w:rPr>
          <w:rStyle w:val="libFootnoteChar"/>
          <w:rtl/>
        </w:rPr>
        <w:t>ه</w:t>
      </w:r>
      <w:r>
        <w:rPr>
          <w:rStyle w:val="libFootnoteChar"/>
          <w:rtl/>
        </w:rPr>
        <w:t>:</w:t>
      </w:r>
      <w:r w:rsidRPr="00D864A7">
        <w:rPr>
          <w:rStyle w:val="libFootnoteChar"/>
          <w:rtl/>
        </w:rPr>
        <w:t xml:space="preserve"> « فيه رد</w:t>
      </w:r>
      <w:r w:rsidR="00AB307A">
        <w:rPr>
          <w:rStyle w:val="libFootnoteChar"/>
          <w:rFonts w:hint="cs"/>
          <w:rtl/>
        </w:rPr>
        <w:t>ّ</w:t>
      </w:r>
      <w:r w:rsidRPr="00D864A7">
        <w:rPr>
          <w:rStyle w:val="libFootnoteChar"/>
          <w:rtl/>
        </w:rPr>
        <w:t xml:space="preserve"> على الصوفي</w:t>
      </w:r>
      <w:r w:rsidR="00AB307A">
        <w:rPr>
          <w:rStyle w:val="libFootnoteChar"/>
          <w:rFonts w:hint="cs"/>
          <w:rtl/>
        </w:rPr>
        <w:t>ّ</w:t>
      </w:r>
      <w:r w:rsidRPr="00D864A7">
        <w:rPr>
          <w:rStyle w:val="libFootnoteChar"/>
          <w:rtl/>
        </w:rPr>
        <w:t>ة القائلين بسقوط التكليف عند الكشف وكمال المعرفة</w:t>
      </w:r>
      <w:r>
        <w:rPr>
          <w:rStyle w:val="libFootnoteChar"/>
          <w:rtl/>
        </w:rPr>
        <w:t>،</w:t>
      </w:r>
      <w:r w:rsidRPr="00D864A7">
        <w:rPr>
          <w:rStyle w:val="libFootnoteChar"/>
          <w:rtl/>
        </w:rPr>
        <w:t xml:space="preserve"> وقد تقدم مثله ( ح 2 ) بهذا الباب </w:t>
      </w:r>
      <w:r w:rsidR="002B46A7">
        <w:rPr>
          <w:rStyle w:val="libFootnoteChar"/>
          <w:rtl/>
        </w:rPr>
        <w:t>أيضاً</w:t>
      </w:r>
      <w:r w:rsidRPr="00D864A7">
        <w:rPr>
          <w:rStyle w:val="libFootnoteChar"/>
          <w:rtl/>
        </w:rPr>
        <w:t xml:space="preserve"> عن أبي عبدألله </w:t>
      </w:r>
      <w:r w:rsidR="00AB307A">
        <w:rPr>
          <w:rFonts w:hint="cs"/>
          <w:rtl/>
        </w:rPr>
        <w:t>(</w:t>
      </w:r>
      <w:r w:rsidR="00AB307A">
        <w:rPr>
          <w:rtl/>
        </w:rPr>
        <w:t xml:space="preserve"> </w:t>
      </w:r>
      <w:r w:rsidR="00AB307A" w:rsidRPr="00AB307A">
        <w:rPr>
          <w:rStyle w:val="libFootnoteAlaemChar"/>
          <w:rFonts w:hint="cs"/>
          <w:rtl/>
        </w:rPr>
        <w:t>عليه‌السلام</w:t>
      </w:r>
      <w:r w:rsidR="00AB307A">
        <w:rPr>
          <w:rtl/>
        </w:rPr>
        <w:t xml:space="preserve"> </w:t>
      </w:r>
      <w:r w:rsidR="00AB307A">
        <w:rPr>
          <w:rFonts w:hint="cs"/>
          <w:rtl/>
        </w:rPr>
        <w:t xml:space="preserve">) </w:t>
      </w:r>
      <w:r w:rsidRPr="00D864A7">
        <w:rPr>
          <w:rStyle w:val="libFootnoteChar"/>
          <w:rtl/>
        </w:rPr>
        <w:t>»</w:t>
      </w:r>
      <w:r w:rsidR="00C74906">
        <w:rPr>
          <w:rStyle w:val="libFootnoteChar"/>
          <w:rtl/>
        </w:rPr>
        <w:t>.</w:t>
      </w:r>
    </w:p>
    <w:p w:rsidR="005359CC" w:rsidRDefault="005359CC" w:rsidP="001D3C86">
      <w:pPr>
        <w:pStyle w:val="libFootnote0"/>
        <w:rPr>
          <w:rtl/>
        </w:rPr>
      </w:pPr>
      <w:r>
        <w:rPr>
          <w:rtl/>
        </w:rPr>
        <w:t>6 - الخصال: 209</w:t>
      </w:r>
      <w:r w:rsidR="00E4299D">
        <w:rPr>
          <w:rtl/>
        </w:rPr>
        <w:t>/</w:t>
      </w:r>
      <w:r>
        <w:rPr>
          <w:rtl/>
        </w:rPr>
        <w:t xml:space="preserve">31 ومعاني </w:t>
      </w:r>
      <w:r w:rsidR="008E749F">
        <w:rPr>
          <w:rtl/>
        </w:rPr>
        <w:t>الا</w:t>
      </w:r>
      <w:r>
        <w:rPr>
          <w:rtl/>
        </w:rPr>
        <w:t>خبار: 112</w:t>
      </w:r>
      <w:r w:rsidR="00E4299D">
        <w:rPr>
          <w:rtl/>
        </w:rPr>
        <w:t>/</w:t>
      </w:r>
      <w:r>
        <w:rPr>
          <w:rtl/>
        </w:rPr>
        <w:t>1 واكمال الدين 296</w:t>
      </w:r>
      <w:r w:rsidR="00E4299D">
        <w:rPr>
          <w:rtl/>
        </w:rPr>
        <w:t>/</w:t>
      </w:r>
      <w:r>
        <w:rPr>
          <w:rtl/>
        </w:rPr>
        <w:t>4</w:t>
      </w:r>
      <w:r w:rsidR="00C74906">
        <w:rPr>
          <w:rtl/>
        </w:rPr>
        <w:t>.</w:t>
      </w:r>
    </w:p>
    <w:p w:rsidR="005359CC" w:rsidRPr="00277785" w:rsidRDefault="005359CC" w:rsidP="00AB307A">
      <w:pPr>
        <w:pStyle w:val="libFootnote0"/>
        <w:rPr>
          <w:rtl/>
        </w:rPr>
      </w:pPr>
      <w:r w:rsidRPr="00277785">
        <w:rPr>
          <w:rtl/>
        </w:rPr>
        <w:t>(</w:t>
      </w:r>
      <w:r w:rsidR="00AB307A">
        <w:rPr>
          <w:rFonts w:hint="cs"/>
          <w:rtl/>
        </w:rPr>
        <w:t>4</w:t>
      </w:r>
      <w:r w:rsidRPr="00277785">
        <w:rPr>
          <w:rtl/>
        </w:rPr>
        <w:t xml:space="preserve">) ليس في المصدرين </w:t>
      </w:r>
      <w:r w:rsidR="00AB307A">
        <w:rPr>
          <w:rtl/>
        </w:rPr>
        <w:t>ال</w:t>
      </w:r>
      <w:r w:rsidR="00AB307A">
        <w:rPr>
          <w:rFonts w:hint="cs"/>
          <w:rtl/>
        </w:rPr>
        <w:t>أ</w:t>
      </w:r>
      <w:r w:rsidRPr="00277785">
        <w:rPr>
          <w:rtl/>
        </w:rPr>
        <w:t>خرين</w:t>
      </w:r>
      <w:r w:rsidR="00C74906">
        <w:rPr>
          <w:rtl/>
        </w:rPr>
        <w:t>.</w:t>
      </w:r>
      <w:r w:rsidRPr="00277785">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دعائه، فربم</w:t>
      </w:r>
      <w:r w:rsidR="00CD7493">
        <w:rPr>
          <w:rFonts w:hint="cs"/>
          <w:rtl/>
        </w:rPr>
        <w:t>ّ</w:t>
      </w:r>
      <w:r>
        <w:rPr>
          <w:rtl/>
        </w:rPr>
        <w:t>ا وافق إجابته وأنت لا تعلم، وأخفى ولي</w:t>
      </w:r>
      <w:r w:rsidR="00CD7493">
        <w:rPr>
          <w:rFonts w:hint="cs"/>
          <w:rtl/>
        </w:rPr>
        <w:t>ّ</w:t>
      </w:r>
      <w:r>
        <w:rPr>
          <w:rtl/>
        </w:rPr>
        <w:t>ه في عباده فلا تستصغرن عبدا</w:t>
      </w:r>
      <w:r w:rsidR="00CD7493">
        <w:rPr>
          <w:rFonts w:hint="cs"/>
          <w:rtl/>
        </w:rPr>
        <w:t>ً</w:t>
      </w:r>
      <w:r>
        <w:rPr>
          <w:rtl/>
        </w:rPr>
        <w:t xml:space="preserve"> من عبيد الله </w:t>
      </w:r>
      <w:r w:rsidRPr="00D864A7">
        <w:rPr>
          <w:rStyle w:val="libFootnotenumChar"/>
          <w:rtl/>
        </w:rPr>
        <w:t>(2)</w:t>
      </w:r>
      <w:r>
        <w:rPr>
          <w:rtl/>
        </w:rPr>
        <w:t xml:space="preserve"> فربم</w:t>
      </w:r>
      <w:r w:rsidR="00CD7493">
        <w:rPr>
          <w:rFonts w:hint="cs"/>
          <w:rtl/>
        </w:rPr>
        <w:t>ّ</w:t>
      </w:r>
      <w:r>
        <w:rPr>
          <w:rtl/>
        </w:rPr>
        <w:t>ا يكون ولي</w:t>
      </w:r>
      <w:r w:rsidR="00CD7493">
        <w:rPr>
          <w:rFonts w:hint="cs"/>
          <w:rtl/>
        </w:rPr>
        <w:t>ّ</w:t>
      </w:r>
      <w:r>
        <w:rPr>
          <w:rtl/>
        </w:rPr>
        <w:t>ه وأنت لا تعلم</w:t>
      </w:r>
      <w:r w:rsidR="00C74906">
        <w:rPr>
          <w:rtl/>
        </w:rPr>
        <w:t>.</w:t>
      </w:r>
    </w:p>
    <w:p w:rsidR="005359CC" w:rsidRDefault="005359CC" w:rsidP="00524002">
      <w:pPr>
        <w:pStyle w:val="libNormal"/>
        <w:rPr>
          <w:rtl/>
        </w:rPr>
      </w:pPr>
      <w:r w:rsidRPr="00524002">
        <w:rPr>
          <w:rtl/>
        </w:rPr>
        <w:t>[292]</w:t>
      </w:r>
      <w:r w:rsidRPr="00277785">
        <w:t xml:space="preserve"> </w:t>
      </w:r>
      <w:r w:rsidRPr="00277785">
        <w:rPr>
          <w:rtl/>
        </w:rPr>
        <w:t>7</w:t>
      </w:r>
      <w:r>
        <w:rPr>
          <w:rtl/>
        </w:rPr>
        <w:t xml:space="preserve"> - وفي ( العلل ): عن محم</w:t>
      </w:r>
      <w:r w:rsidR="00CD7493">
        <w:rPr>
          <w:rFonts w:hint="cs"/>
          <w:rtl/>
        </w:rPr>
        <w:t>ّ</w:t>
      </w:r>
      <w:r>
        <w:rPr>
          <w:rtl/>
        </w:rPr>
        <w:t>د بن موسى، عن السعد آبادي، عن أحمد بن أبي عبدالله، عن عبد العظيم الحسني، عن ابن أبي عمير، عن عبدالله بن الفضل، عن خاله محم</w:t>
      </w:r>
      <w:r w:rsidR="00CD7493">
        <w:rPr>
          <w:rFonts w:hint="cs"/>
          <w:rtl/>
        </w:rPr>
        <w:t>ّ</w:t>
      </w:r>
      <w:r>
        <w:rPr>
          <w:rtl/>
        </w:rPr>
        <w:t>د بن سليمان، عن رجل، عن محم</w:t>
      </w:r>
      <w:r w:rsidR="00CD7493">
        <w:rPr>
          <w:rFonts w:hint="cs"/>
          <w:rtl/>
        </w:rPr>
        <w:t>ّ</w:t>
      </w:r>
      <w:r>
        <w:rPr>
          <w:rtl/>
        </w:rPr>
        <w:t xml:space="preserve">د بن علي </w:t>
      </w:r>
      <w:r w:rsidR="00CD7493">
        <w:rPr>
          <w:rFonts w:hint="cs"/>
          <w:rtl/>
        </w:rPr>
        <w:t>(</w:t>
      </w:r>
      <w:r w:rsidR="00CD7493">
        <w:rPr>
          <w:rtl/>
        </w:rPr>
        <w:t xml:space="preserve"> </w:t>
      </w:r>
      <w:r w:rsidR="00CD7493" w:rsidRPr="00F640F5">
        <w:rPr>
          <w:rStyle w:val="libAlaemChar"/>
          <w:rFonts w:hint="cs"/>
          <w:rtl/>
        </w:rPr>
        <w:t>عليه‌السلام</w:t>
      </w:r>
      <w:r w:rsidR="00CD7493">
        <w:rPr>
          <w:rtl/>
        </w:rPr>
        <w:t xml:space="preserve"> </w:t>
      </w:r>
      <w:r w:rsidR="00CD7493">
        <w:rPr>
          <w:rFonts w:hint="cs"/>
          <w:rtl/>
        </w:rPr>
        <w:t xml:space="preserve">) </w:t>
      </w:r>
      <w:r>
        <w:rPr>
          <w:rtl/>
        </w:rPr>
        <w:t>أن</w:t>
      </w:r>
      <w:r w:rsidR="00CD7493">
        <w:rPr>
          <w:rFonts w:hint="cs"/>
          <w:rtl/>
        </w:rPr>
        <w:t>ّ</w:t>
      </w:r>
      <w:r>
        <w:rPr>
          <w:rtl/>
        </w:rPr>
        <w:t>ه قال لمحمد بن مسلم: يا محم</w:t>
      </w:r>
      <w:r w:rsidR="00CD7493">
        <w:rPr>
          <w:rFonts w:hint="cs"/>
          <w:rtl/>
        </w:rPr>
        <w:t>ّ</w:t>
      </w:r>
      <w:r>
        <w:rPr>
          <w:rtl/>
        </w:rPr>
        <w:t>د بن مسلم، لا يغرن</w:t>
      </w:r>
      <w:r w:rsidR="00CD7493">
        <w:rPr>
          <w:rFonts w:hint="cs"/>
          <w:rtl/>
        </w:rPr>
        <w:t>ّ</w:t>
      </w:r>
      <w:r>
        <w:rPr>
          <w:rtl/>
        </w:rPr>
        <w:t>ك الناس من نفسك، فإن</w:t>
      </w:r>
      <w:r w:rsidR="00CD7493">
        <w:rPr>
          <w:rFonts w:hint="cs"/>
          <w:rtl/>
        </w:rPr>
        <w:t>ّ</w:t>
      </w:r>
      <w:r>
        <w:rPr>
          <w:rtl/>
        </w:rPr>
        <w:t xml:space="preserve"> </w:t>
      </w:r>
      <w:r w:rsidR="00CD7493">
        <w:rPr>
          <w:rtl/>
        </w:rPr>
        <w:t>ال</w:t>
      </w:r>
      <w:r w:rsidR="00CD7493">
        <w:rPr>
          <w:rFonts w:hint="cs"/>
          <w:rtl/>
        </w:rPr>
        <w:t>أ</w:t>
      </w:r>
      <w:r>
        <w:rPr>
          <w:rtl/>
        </w:rPr>
        <w:t>مر يصل اليك دونهم، ولا تقطعن</w:t>
      </w:r>
      <w:r w:rsidR="00CD7493">
        <w:rPr>
          <w:rFonts w:hint="cs"/>
          <w:rtl/>
        </w:rPr>
        <w:t>ّ</w:t>
      </w:r>
      <w:r>
        <w:rPr>
          <w:rtl/>
        </w:rPr>
        <w:t xml:space="preserve"> </w:t>
      </w:r>
      <w:r w:rsidRPr="00D864A7">
        <w:rPr>
          <w:rStyle w:val="libFootnotenumChar"/>
          <w:rtl/>
        </w:rPr>
        <w:t>(1)</w:t>
      </w:r>
      <w:r>
        <w:rPr>
          <w:rtl/>
        </w:rPr>
        <w:t xml:space="preserve"> النهار عنك كذا وكذا، فإن</w:t>
      </w:r>
      <w:r w:rsidR="00CD7493">
        <w:rPr>
          <w:rFonts w:hint="cs"/>
          <w:rtl/>
        </w:rPr>
        <w:t>ّ</w:t>
      </w:r>
      <w:r>
        <w:rPr>
          <w:rtl/>
        </w:rPr>
        <w:t xml:space="preserve"> معك من يحصي عليك، ولا تستصغرن</w:t>
      </w:r>
      <w:r w:rsidR="00CD7493">
        <w:rPr>
          <w:rFonts w:hint="cs"/>
          <w:rtl/>
        </w:rPr>
        <w:t>ّ</w:t>
      </w:r>
      <w:r>
        <w:rPr>
          <w:rtl/>
        </w:rPr>
        <w:t xml:space="preserve"> حسنة تعملها </w:t>
      </w:r>
      <w:r w:rsidRPr="00D864A7">
        <w:rPr>
          <w:rStyle w:val="libFootnotenumChar"/>
          <w:rtl/>
        </w:rPr>
        <w:t>(2)</w:t>
      </w:r>
      <w:r>
        <w:rPr>
          <w:rtl/>
        </w:rPr>
        <w:t xml:space="preserve"> فإن</w:t>
      </w:r>
      <w:r w:rsidR="00CD7493">
        <w:rPr>
          <w:rFonts w:hint="cs"/>
          <w:rtl/>
        </w:rPr>
        <w:t>ّ</w:t>
      </w:r>
      <w:r>
        <w:rPr>
          <w:rtl/>
        </w:rPr>
        <w:t>ك تراها حيث ( تسر</w:t>
      </w:r>
      <w:r w:rsidR="00CD7493">
        <w:rPr>
          <w:rFonts w:hint="cs"/>
          <w:rtl/>
        </w:rPr>
        <w:t>ّ</w:t>
      </w:r>
      <w:r>
        <w:rPr>
          <w:rtl/>
        </w:rPr>
        <w:t>ك، ولا تستصغرن</w:t>
      </w:r>
      <w:r w:rsidR="00CD7493">
        <w:rPr>
          <w:rFonts w:hint="cs"/>
          <w:rtl/>
        </w:rPr>
        <w:t>ّ</w:t>
      </w:r>
      <w:r>
        <w:rPr>
          <w:rtl/>
        </w:rPr>
        <w:t xml:space="preserve"> سي</w:t>
      </w:r>
      <w:r w:rsidR="00CD7493">
        <w:rPr>
          <w:rFonts w:hint="cs"/>
          <w:rtl/>
        </w:rPr>
        <w:t>ّ</w:t>
      </w:r>
      <w:r>
        <w:rPr>
          <w:rtl/>
        </w:rPr>
        <w:t>ئة تعمل بها فإن</w:t>
      </w:r>
      <w:r w:rsidR="00CD7493">
        <w:rPr>
          <w:rFonts w:hint="cs"/>
          <w:rtl/>
        </w:rPr>
        <w:t>ّ</w:t>
      </w:r>
      <w:r>
        <w:rPr>
          <w:rtl/>
        </w:rPr>
        <w:t xml:space="preserve">ك تراها حيث ) </w:t>
      </w:r>
      <w:r w:rsidRPr="00D864A7">
        <w:rPr>
          <w:rStyle w:val="libFootnotenumChar"/>
          <w:rtl/>
        </w:rPr>
        <w:t>(3)</w:t>
      </w:r>
      <w:r>
        <w:rPr>
          <w:rtl/>
        </w:rPr>
        <w:t xml:space="preserve"> تسوؤك، وأحسن، فان</w:t>
      </w:r>
      <w:r w:rsidR="00CD7493">
        <w:rPr>
          <w:rFonts w:hint="cs"/>
          <w:rtl/>
        </w:rPr>
        <w:t>ّ</w:t>
      </w:r>
      <w:r>
        <w:rPr>
          <w:rtl/>
        </w:rPr>
        <w:t>ي لم أر شيئا</w:t>
      </w:r>
      <w:r w:rsidR="00CD7493">
        <w:rPr>
          <w:rFonts w:hint="cs"/>
          <w:rtl/>
        </w:rPr>
        <w:t>ً</w:t>
      </w:r>
      <w:r>
        <w:rPr>
          <w:rtl/>
        </w:rPr>
        <w:t xml:space="preserve"> قط أشد</w:t>
      </w:r>
      <w:r w:rsidR="00CD7493">
        <w:rPr>
          <w:rFonts w:hint="cs"/>
          <w:rtl/>
        </w:rPr>
        <w:t>ّ</w:t>
      </w:r>
      <w:r>
        <w:rPr>
          <w:rtl/>
        </w:rPr>
        <w:t xml:space="preserve"> طلبا</w:t>
      </w:r>
      <w:r w:rsidR="00CD7493">
        <w:rPr>
          <w:rFonts w:hint="cs"/>
          <w:rtl/>
        </w:rPr>
        <w:t>ً</w:t>
      </w:r>
      <w:r>
        <w:rPr>
          <w:rtl/>
        </w:rPr>
        <w:t xml:space="preserve"> ولا أسرع دركا</w:t>
      </w:r>
      <w:r w:rsidR="00CD7493">
        <w:rPr>
          <w:rFonts w:hint="cs"/>
          <w:rtl/>
        </w:rPr>
        <w:t>ً</w:t>
      </w:r>
      <w:r>
        <w:rPr>
          <w:rtl/>
        </w:rPr>
        <w:t xml:space="preserve"> من حسنة محدثة لذنب قديم</w:t>
      </w:r>
      <w:r w:rsidR="00C74906">
        <w:rPr>
          <w:rtl/>
        </w:rPr>
        <w:t>.</w:t>
      </w:r>
    </w:p>
    <w:p w:rsidR="005359CC" w:rsidRDefault="005359CC" w:rsidP="00524002">
      <w:pPr>
        <w:pStyle w:val="libNormal"/>
        <w:rPr>
          <w:rtl/>
        </w:rPr>
      </w:pPr>
      <w:r>
        <w:rPr>
          <w:rtl/>
        </w:rPr>
        <w:t>الحسين بن سعيد في كتاب ( الزهد ): عن فضالة بن أي</w:t>
      </w:r>
      <w:r w:rsidR="00CD7493">
        <w:rPr>
          <w:rFonts w:hint="cs"/>
          <w:rtl/>
        </w:rPr>
        <w:t>ّ</w:t>
      </w:r>
      <w:r>
        <w:rPr>
          <w:rtl/>
        </w:rPr>
        <w:t xml:space="preserve">وب، عن عبدالله بن يزيد، عن علي بن يعقوب قال: قال لي أبو عبدالله </w:t>
      </w:r>
      <w:r w:rsidR="00CD7493">
        <w:rPr>
          <w:rFonts w:hint="cs"/>
          <w:rtl/>
        </w:rPr>
        <w:t>(</w:t>
      </w:r>
      <w:r w:rsidR="00CD7493">
        <w:rPr>
          <w:rtl/>
        </w:rPr>
        <w:t xml:space="preserve"> </w:t>
      </w:r>
      <w:r w:rsidR="00CD7493" w:rsidRPr="00F640F5">
        <w:rPr>
          <w:rStyle w:val="libAlaemChar"/>
          <w:rFonts w:hint="cs"/>
          <w:rtl/>
        </w:rPr>
        <w:t>عليه‌السلام</w:t>
      </w:r>
      <w:r w:rsidR="00CD7493">
        <w:rPr>
          <w:rtl/>
        </w:rPr>
        <w:t xml:space="preserve"> </w:t>
      </w:r>
      <w:r w:rsidR="00CD7493">
        <w:rPr>
          <w:rFonts w:hint="cs"/>
          <w:rtl/>
        </w:rPr>
        <w:t xml:space="preserve">) </w:t>
      </w:r>
      <w:r>
        <w:rPr>
          <w:rtl/>
        </w:rPr>
        <w:t xml:space="preserve">، وذكر مثله </w:t>
      </w:r>
      <w:r w:rsidRPr="00D864A7">
        <w:rPr>
          <w:rStyle w:val="libFootnotenumChar"/>
          <w:rtl/>
        </w:rPr>
        <w:t>(4)</w:t>
      </w:r>
      <w:r w:rsidR="00C74906">
        <w:rPr>
          <w:rtl/>
        </w:rPr>
        <w:t>.</w:t>
      </w:r>
    </w:p>
    <w:p w:rsidR="005359CC" w:rsidRDefault="005359CC" w:rsidP="00524002">
      <w:pPr>
        <w:pStyle w:val="libNormal"/>
        <w:rPr>
          <w:rtl/>
        </w:rPr>
      </w:pPr>
      <w:r w:rsidRPr="00524002">
        <w:rPr>
          <w:rtl/>
        </w:rPr>
        <w:t>[293]</w:t>
      </w:r>
      <w:r w:rsidRPr="00277785">
        <w:t xml:space="preserve"> </w:t>
      </w:r>
      <w:r w:rsidRPr="00277785">
        <w:rPr>
          <w:rtl/>
        </w:rPr>
        <w:t>8</w:t>
      </w:r>
      <w:r>
        <w:rPr>
          <w:rtl/>
        </w:rPr>
        <w:t xml:space="preserve"> - أحمد بن محم</w:t>
      </w:r>
      <w:r w:rsidR="00CD7493">
        <w:rPr>
          <w:rFonts w:hint="cs"/>
          <w:rtl/>
        </w:rPr>
        <w:t>ّ</w:t>
      </w:r>
      <w:r>
        <w:rPr>
          <w:rtl/>
        </w:rPr>
        <w:t>د بن خالد في ( المحاسن ): عن أبيه، عن ابن سنان، عن محم</w:t>
      </w:r>
      <w:r w:rsidR="00CD7493">
        <w:rPr>
          <w:rFonts w:hint="cs"/>
          <w:rtl/>
        </w:rPr>
        <w:t>ّ</w:t>
      </w:r>
      <w:r>
        <w:rPr>
          <w:rtl/>
        </w:rPr>
        <w:t>د بن حكيم، عم</w:t>
      </w:r>
      <w:r w:rsidR="00CD7493">
        <w:rPr>
          <w:rFonts w:hint="cs"/>
          <w:rtl/>
        </w:rPr>
        <w:t>ّ</w:t>
      </w:r>
      <w:r>
        <w:rPr>
          <w:rtl/>
        </w:rPr>
        <w:t>ن حد</w:t>
      </w:r>
      <w:r w:rsidR="00CD7493">
        <w:rPr>
          <w:rFonts w:hint="cs"/>
          <w:rtl/>
        </w:rPr>
        <w:t>ّ</w:t>
      </w:r>
      <w:r>
        <w:rPr>
          <w:rtl/>
        </w:rPr>
        <w:t xml:space="preserve">ثه، عن أبي عبدالله </w:t>
      </w:r>
      <w:r w:rsidR="00CD7493">
        <w:rPr>
          <w:rFonts w:hint="cs"/>
          <w:rtl/>
        </w:rPr>
        <w:t>(</w:t>
      </w:r>
      <w:r w:rsidR="00CD7493">
        <w:rPr>
          <w:rtl/>
        </w:rPr>
        <w:t xml:space="preserve"> </w:t>
      </w:r>
      <w:r w:rsidR="00CD7493" w:rsidRPr="00F640F5">
        <w:rPr>
          <w:rStyle w:val="libAlaemChar"/>
          <w:rFonts w:hint="cs"/>
          <w:rtl/>
        </w:rPr>
        <w:t>عليه‌السلام</w:t>
      </w:r>
      <w:r w:rsidR="00CD7493">
        <w:rPr>
          <w:rtl/>
        </w:rPr>
        <w:t xml:space="preserve"> </w:t>
      </w:r>
      <w:r w:rsidR="00CD7493">
        <w:rPr>
          <w:rFonts w:hint="cs"/>
          <w:rtl/>
        </w:rPr>
        <w:t xml:space="preserve">) </w:t>
      </w:r>
      <w:r>
        <w:rPr>
          <w:rtl/>
        </w:rPr>
        <w:t xml:space="preserve">قال: قال علي </w:t>
      </w:r>
      <w:r w:rsidR="00CD7493">
        <w:rPr>
          <w:rFonts w:hint="cs"/>
          <w:rtl/>
        </w:rPr>
        <w:t>(</w:t>
      </w:r>
      <w:r w:rsidR="00CD7493">
        <w:rPr>
          <w:rtl/>
        </w:rPr>
        <w:t xml:space="preserve"> </w:t>
      </w:r>
      <w:r w:rsidR="00CD7493" w:rsidRPr="00F640F5">
        <w:rPr>
          <w:rStyle w:val="libAlaemChar"/>
          <w:rFonts w:hint="cs"/>
          <w:rtl/>
        </w:rPr>
        <w:t>عليه‌السلام</w:t>
      </w:r>
      <w:r w:rsidR="00CD7493">
        <w:rPr>
          <w:rtl/>
        </w:rPr>
        <w:t xml:space="preserve"> </w:t>
      </w:r>
      <w:r w:rsidR="00CD7493">
        <w:rPr>
          <w:rFonts w:hint="cs"/>
          <w:rtl/>
        </w:rPr>
        <w:t xml:space="preserve">) </w:t>
      </w:r>
      <w:r>
        <w:rPr>
          <w:rtl/>
        </w:rPr>
        <w:t>: اعلموا أن</w:t>
      </w:r>
      <w:r w:rsidR="00CD7493">
        <w:rPr>
          <w:rFonts w:hint="cs"/>
          <w:rtl/>
        </w:rPr>
        <w:t>ّ</w:t>
      </w:r>
      <w:r>
        <w:rPr>
          <w:rtl/>
        </w:rPr>
        <w:t>ه لا يصغر ما ضر يوم القيامة، ولا يصغر ما ينفع يوم القيامة، فكونوا فيما أخبركم الله كمن عاين</w:t>
      </w:r>
      <w:r w:rsidR="00C74906">
        <w:rPr>
          <w:rtl/>
        </w:rPr>
        <w:t>.</w:t>
      </w:r>
      <w:r>
        <w:rPr>
          <w:rtl/>
        </w:rPr>
        <w:t xml:space="preserve"> </w:t>
      </w:r>
    </w:p>
    <w:p w:rsidR="005359CC" w:rsidRDefault="001D3C86" w:rsidP="001D3C86">
      <w:pPr>
        <w:pStyle w:val="libLine"/>
        <w:rPr>
          <w:rtl/>
        </w:rPr>
      </w:pPr>
      <w:r>
        <w:rPr>
          <w:rtl/>
        </w:rPr>
        <w:t>____________________</w:t>
      </w:r>
    </w:p>
    <w:p w:rsidR="005359CC" w:rsidRPr="00277785" w:rsidRDefault="005359CC" w:rsidP="00CD7493">
      <w:pPr>
        <w:pStyle w:val="libFootnote0"/>
        <w:rPr>
          <w:rtl/>
        </w:rPr>
      </w:pPr>
      <w:r w:rsidRPr="00277785">
        <w:rPr>
          <w:rtl/>
        </w:rPr>
        <w:t>(</w:t>
      </w:r>
      <w:r w:rsidR="00CD7493">
        <w:rPr>
          <w:rFonts w:hint="cs"/>
          <w:rtl/>
        </w:rPr>
        <w:t>1</w:t>
      </w:r>
      <w:r w:rsidRPr="00277785">
        <w:rPr>
          <w:rtl/>
        </w:rPr>
        <w:t>) في المصدر</w:t>
      </w:r>
      <w:r>
        <w:rPr>
          <w:rtl/>
        </w:rPr>
        <w:t xml:space="preserve">: </w:t>
      </w:r>
      <w:r w:rsidRPr="00277785">
        <w:rPr>
          <w:rtl/>
        </w:rPr>
        <w:t>من عباد</w:t>
      </w:r>
      <w:r w:rsidR="00C74906">
        <w:rPr>
          <w:rtl/>
        </w:rPr>
        <w:t>.</w:t>
      </w:r>
    </w:p>
    <w:p w:rsidR="005359CC" w:rsidRDefault="005359CC" w:rsidP="001D3C86">
      <w:pPr>
        <w:pStyle w:val="libFootnote0"/>
        <w:rPr>
          <w:rtl/>
        </w:rPr>
      </w:pPr>
      <w:r>
        <w:rPr>
          <w:rtl/>
        </w:rPr>
        <w:t>7 - علل الشرائع: 599</w:t>
      </w:r>
      <w:r w:rsidR="00E4299D">
        <w:rPr>
          <w:rtl/>
        </w:rPr>
        <w:t>/</w:t>
      </w:r>
      <w:r>
        <w:rPr>
          <w:rtl/>
        </w:rPr>
        <w:t>49</w:t>
      </w:r>
      <w:r w:rsidR="00C74906">
        <w:rPr>
          <w:rtl/>
        </w:rPr>
        <w:t>.</w:t>
      </w:r>
    </w:p>
    <w:p w:rsidR="005359CC" w:rsidRPr="00277785" w:rsidRDefault="005359CC" w:rsidP="00CD7493">
      <w:pPr>
        <w:pStyle w:val="libFootnote0"/>
        <w:rPr>
          <w:rtl/>
        </w:rPr>
      </w:pPr>
      <w:r w:rsidRPr="00277785">
        <w:rPr>
          <w:rtl/>
        </w:rPr>
        <w:t>(</w:t>
      </w:r>
      <w:r w:rsidR="00CD7493">
        <w:rPr>
          <w:rFonts w:hint="cs"/>
          <w:rtl/>
        </w:rPr>
        <w:t>2</w:t>
      </w:r>
      <w:r w:rsidRPr="00277785">
        <w:rPr>
          <w:rtl/>
        </w:rPr>
        <w:t>) في المصدر</w:t>
      </w:r>
      <w:r>
        <w:rPr>
          <w:rtl/>
        </w:rPr>
        <w:t xml:space="preserve">: </w:t>
      </w:r>
      <w:r w:rsidRPr="00277785">
        <w:rPr>
          <w:rtl/>
        </w:rPr>
        <w:t>تقطع</w:t>
      </w:r>
      <w:r w:rsidR="00C74906">
        <w:rPr>
          <w:rtl/>
        </w:rPr>
        <w:t>.</w:t>
      </w:r>
    </w:p>
    <w:p w:rsidR="005359CC" w:rsidRPr="00277785" w:rsidRDefault="005359CC" w:rsidP="00CD7493">
      <w:pPr>
        <w:pStyle w:val="libFootnote0"/>
        <w:rPr>
          <w:rtl/>
        </w:rPr>
      </w:pPr>
      <w:r w:rsidRPr="00277785">
        <w:rPr>
          <w:rtl/>
        </w:rPr>
        <w:t>(</w:t>
      </w:r>
      <w:r w:rsidR="00CD7493">
        <w:rPr>
          <w:rFonts w:hint="cs"/>
          <w:rtl/>
        </w:rPr>
        <w:t>3</w:t>
      </w:r>
      <w:r w:rsidRPr="00277785">
        <w:rPr>
          <w:rtl/>
        </w:rPr>
        <w:t>) وفيه</w:t>
      </w:r>
      <w:r>
        <w:rPr>
          <w:rtl/>
        </w:rPr>
        <w:t xml:space="preserve">: </w:t>
      </w:r>
      <w:r w:rsidRPr="00277785">
        <w:rPr>
          <w:rtl/>
        </w:rPr>
        <w:t>تعمل بها</w:t>
      </w:r>
      <w:r w:rsidR="00C74906">
        <w:rPr>
          <w:rtl/>
        </w:rPr>
        <w:t>.</w:t>
      </w:r>
    </w:p>
    <w:p w:rsidR="005359CC" w:rsidRPr="00277785" w:rsidRDefault="005359CC" w:rsidP="00CD7493">
      <w:pPr>
        <w:pStyle w:val="libFootnote0"/>
        <w:rPr>
          <w:rtl/>
        </w:rPr>
      </w:pPr>
      <w:r w:rsidRPr="00277785">
        <w:rPr>
          <w:rtl/>
        </w:rPr>
        <w:t>(</w:t>
      </w:r>
      <w:r w:rsidR="00CD7493">
        <w:rPr>
          <w:rFonts w:hint="cs"/>
          <w:rtl/>
        </w:rPr>
        <w:t>4</w:t>
      </w:r>
      <w:r w:rsidRPr="00277785">
        <w:rPr>
          <w:rtl/>
        </w:rPr>
        <w:t>) ما بين القوسين ليس في المصدر</w:t>
      </w:r>
      <w:r w:rsidR="00C74906">
        <w:rPr>
          <w:rtl/>
        </w:rPr>
        <w:t>.</w:t>
      </w:r>
    </w:p>
    <w:p w:rsidR="005359CC" w:rsidRPr="00277785" w:rsidRDefault="005359CC" w:rsidP="00CD7493">
      <w:pPr>
        <w:pStyle w:val="libFootnote0"/>
        <w:rPr>
          <w:rtl/>
        </w:rPr>
      </w:pPr>
      <w:r w:rsidRPr="00277785">
        <w:rPr>
          <w:rtl/>
        </w:rPr>
        <w:t>(</w:t>
      </w:r>
      <w:r w:rsidR="00CD7493">
        <w:rPr>
          <w:rFonts w:hint="cs"/>
          <w:rtl/>
        </w:rPr>
        <w:t>5</w:t>
      </w:r>
      <w:r w:rsidRPr="00277785">
        <w:rPr>
          <w:rtl/>
        </w:rPr>
        <w:t>) كتاب الزهد</w:t>
      </w:r>
      <w:r>
        <w:rPr>
          <w:rtl/>
        </w:rPr>
        <w:t xml:space="preserve">: </w:t>
      </w:r>
      <w:r w:rsidRPr="00277785">
        <w:rPr>
          <w:rtl/>
        </w:rPr>
        <w:t>16</w:t>
      </w:r>
      <w:r w:rsidR="00E4299D">
        <w:rPr>
          <w:rtl/>
        </w:rPr>
        <w:t>/</w:t>
      </w:r>
      <w:r w:rsidRPr="00277785">
        <w:rPr>
          <w:rtl/>
        </w:rPr>
        <w:t>31</w:t>
      </w:r>
      <w:r w:rsidR="00C74906">
        <w:rPr>
          <w:rtl/>
        </w:rPr>
        <w:t>.</w:t>
      </w:r>
    </w:p>
    <w:p w:rsidR="005359CC" w:rsidRDefault="005359CC" w:rsidP="001D3C86">
      <w:pPr>
        <w:pStyle w:val="libFootnote0"/>
        <w:rPr>
          <w:rtl/>
        </w:rPr>
      </w:pPr>
      <w:r>
        <w:rPr>
          <w:rtl/>
        </w:rPr>
        <w:t>8 - المحاسن: 249</w:t>
      </w:r>
      <w:r w:rsidR="00E4299D">
        <w:rPr>
          <w:rtl/>
        </w:rPr>
        <w:t>/</w:t>
      </w:r>
      <w:r>
        <w:rPr>
          <w:rtl/>
        </w:rPr>
        <w:t>257</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CD7493">
      <w:pPr>
        <w:pStyle w:val="libNormal"/>
        <w:rPr>
          <w:rtl/>
        </w:rPr>
      </w:pPr>
      <w:r w:rsidRPr="00D864A7">
        <w:rPr>
          <w:rStyle w:val="libNormalChar"/>
          <w:rtl/>
        </w:rPr>
        <w:lastRenderedPageBreak/>
        <w:t>[294]</w:t>
      </w:r>
      <w:r w:rsidRPr="00277785">
        <w:t xml:space="preserve"> </w:t>
      </w:r>
      <w:r w:rsidRPr="00277785">
        <w:rPr>
          <w:rtl/>
        </w:rPr>
        <w:t>9</w:t>
      </w:r>
      <w:r>
        <w:rPr>
          <w:rtl/>
        </w:rPr>
        <w:t xml:space="preserve"> - محم</w:t>
      </w:r>
      <w:r w:rsidR="00CD7493">
        <w:rPr>
          <w:rFonts w:hint="cs"/>
          <w:rtl/>
        </w:rPr>
        <w:t>ّ</w:t>
      </w:r>
      <w:r>
        <w:rPr>
          <w:rtl/>
        </w:rPr>
        <w:t xml:space="preserve">د بن الحسين الرضي الموسوي في ( نهج البلاغة ) عن أمير المؤمنين </w:t>
      </w:r>
      <w:r w:rsidR="00CD7493">
        <w:rPr>
          <w:rFonts w:hint="cs"/>
          <w:rtl/>
        </w:rPr>
        <w:t>(</w:t>
      </w:r>
      <w:r w:rsidR="00CD7493">
        <w:rPr>
          <w:rtl/>
        </w:rPr>
        <w:t xml:space="preserve"> </w:t>
      </w:r>
      <w:r w:rsidR="00CD7493" w:rsidRPr="00F640F5">
        <w:rPr>
          <w:rStyle w:val="libAlaemChar"/>
          <w:rFonts w:hint="cs"/>
          <w:rtl/>
        </w:rPr>
        <w:t>عليه‌السلام</w:t>
      </w:r>
      <w:r w:rsidR="00CD7493">
        <w:rPr>
          <w:rtl/>
        </w:rPr>
        <w:t xml:space="preserve"> </w:t>
      </w:r>
      <w:r w:rsidR="00CD7493">
        <w:rPr>
          <w:rFonts w:hint="cs"/>
          <w:rtl/>
        </w:rPr>
        <w:t xml:space="preserve">) </w:t>
      </w:r>
      <w:r>
        <w:rPr>
          <w:rtl/>
        </w:rPr>
        <w:t>أن</w:t>
      </w:r>
      <w:r w:rsidR="00CD7493">
        <w:rPr>
          <w:rFonts w:hint="cs"/>
          <w:rtl/>
        </w:rPr>
        <w:t>ّ</w:t>
      </w:r>
      <w:r>
        <w:rPr>
          <w:rtl/>
        </w:rPr>
        <w:t>ه قال: افعلوا الخير ولا تحقروا منه شيئا</w:t>
      </w:r>
      <w:r w:rsidR="00CD7493">
        <w:rPr>
          <w:rFonts w:hint="cs"/>
          <w:rtl/>
        </w:rPr>
        <w:t>ً</w:t>
      </w:r>
      <w:r>
        <w:rPr>
          <w:rtl/>
        </w:rPr>
        <w:t>، فإن</w:t>
      </w:r>
      <w:r w:rsidR="00CD7493">
        <w:rPr>
          <w:rFonts w:hint="cs"/>
          <w:rtl/>
        </w:rPr>
        <w:t>ّ</w:t>
      </w:r>
      <w:r>
        <w:rPr>
          <w:rtl/>
        </w:rPr>
        <w:t xml:space="preserve"> صغيره كبير، وقليله كثير، ولا يقولن</w:t>
      </w:r>
      <w:r w:rsidR="00CD7493">
        <w:rPr>
          <w:rFonts w:hint="cs"/>
          <w:rtl/>
        </w:rPr>
        <w:t>ّ</w:t>
      </w:r>
      <w:r>
        <w:rPr>
          <w:rtl/>
        </w:rPr>
        <w:t xml:space="preserve"> أحدكم: إن</w:t>
      </w:r>
      <w:r w:rsidR="00CD7493">
        <w:rPr>
          <w:rFonts w:hint="cs"/>
          <w:rtl/>
        </w:rPr>
        <w:t>ّ</w:t>
      </w:r>
      <w:r>
        <w:rPr>
          <w:rtl/>
        </w:rPr>
        <w:t xml:space="preserve"> أحدا</w:t>
      </w:r>
      <w:r w:rsidR="00CD7493">
        <w:rPr>
          <w:rFonts w:hint="cs"/>
          <w:rtl/>
        </w:rPr>
        <w:t>ً</w:t>
      </w:r>
      <w:r>
        <w:rPr>
          <w:rtl/>
        </w:rPr>
        <w:t xml:space="preserve"> أولى بفعل الخير</w:t>
      </w:r>
      <w:r w:rsidR="00CD7493">
        <w:rPr>
          <w:rFonts w:hint="cs"/>
          <w:rtl/>
        </w:rPr>
        <w:t xml:space="preserve"> </w:t>
      </w:r>
      <w:r>
        <w:rPr>
          <w:rtl/>
        </w:rPr>
        <w:t>من</w:t>
      </w:r>
      <w:r w:rsidR="00CD7493">
        <w:rPr>
          <w:rFonts w:hint="cs"/>
          <w:rtl/>
        </w:rPr>
        <w:t>ّ</w:t>
      </w:r>
      <w:r>
        <w:rPr>
          <w:rtl/>
        </w:rPr>
        <w:t>ي فيكون والله كذلك، إن</w:t>
      </w:r>
      <w:r w:rsidR="00CD7493">
        <w:rPr>
          <w:rFonts w:hint="cs"/>
          <w:rtl/>
        </w:rPr>
        <w:t>ّ</w:t>
      </w:r>
      <w:r>
        <w:rPr>
          <w:rtl/>
        </w:rPr>
        <w:t xml:space="preserve"> للخير وللشر</w:t>
      </w:r>
      <w:r w:rsidR="00CD7493">
        <w:rPr>
          <w:rFonts w:hint="cs"/>
          <w:rtl/>
        </w:rPr>
        <w:t>ّ</w:t>
      </w:r>
      <w:r>
        <w:rPr>
          <w:rtl/>
        </w:rPr>
        <w:t xml:space="preserve"> أهلا</w:t>
      </w:r>
      <w:r w:rsidR="00CD7493">
        <w:rPr>
          <w:rFonts w:hint="cs"/>
          <w:rtl/>
        </w:rPr>
        <w:t>ً</w:t>
      </w:r>
      <w:r>
        <w:rPr>
          <w:rtl/>
        </w:rPr>
        <w:t>، فمهما تركتموه منهما كفاكموه أهله</w:t>
      </w:r>
      <w:r w:rsidR="00C74906">
        <w:rPr>
          <w:rtl/>
        </w:rPr>
        <w:t>.</w:t>
      </w:r>
    </w:p>
    <w:p w:rsidR="005359CC" w:rsidRDefault="005359CC" w:rsidP="00CD7493">
      <w:pPr>
        <w:pStyle w:val="libNormal"/>
        <w:rPr>
          <w:rtl/>
        </w:rPr>
      </w:pPr>
      <w:r w:rsidRPr="00D864A7">
        <w:rPr>
          <w:rStyle w:val="libNormalChar"/>
          <w:rtl/>
        </w:rPr>
        <w:t>[295]</w:t>
      </w:r>
      <w:r w:rsidRPr="00277785">
        <w:t xml:space="preserve"> </w:t>
      </w:r>
      <w:r w:rsidRPr="00277785">
        <w:rPr>
          <w:rtl/>
        </w:rPr>
        <w:t>10</w:t>
      </w:r>
      <w:r>
        <w:rPr>
          <w:rtl/>
        </w:rPr>
        <w:t xml:space="preserve"> - وقال </w:t>
      </w:r>
      <w:r w:rsidR="00CD7493">
        <w:rPr>
          <w:rFonts w:hint="cs"/>
          <w:rtl/>
        </w:rPr>
        <w:t>(</w:t>
      </w:r>
      <w:r w:rsidR="00CD7493">
        <w:rPr>
          <w:rtl/>
        </w:rPr>
        <w:t xml:space="preserve"> </w:t>
      </w:r>
      <w:r w:rsidR="00CD7493" w:rsidRPr="00F640F5">
        <w:rPr>
          <w:rStyle w:val="libAlaemChar"/>
          <w:rFonts w:hint="cs"/>
          <w:rtl/>
        </w:rPr>
        <w:t>عليه‌السلام</w:t>
      </w:r>
      <w:r w:rsidR="00CD7493">
        <w:rPr>
          <w:rtl/>
        </w:rPr>
        <w:t xml:space="preserve"> </w:t>
      </w:r>
      <w:r w:rsidR="00CD7493">
        <w:rPr>
          <w:rFonts w:hint="cs"/>
          <w:rtl/>
        </w:rPr>
        <w:t xml:space="preserve">) </w:t>
      </w:r>
      <w:r>
        <w:rPr>
          <w:rtl/>
        </w:rPr>
        <w:t>: قليل مدوم عليه خير من كثير مملول منه</w:t>
      </w:r>
      <w:r w:rsidR="00C74906">
        <w:rPr>
          <w:rtl/>
        </w:rPr>
        <w:t>.</w:t>
      </w:r>
    </w:p>
    <w:p w:rsidR="005359CC" w:rsidRDefault="005359CC" w:rsidP="005F38A0">
      <w:pPr>
        <w:pStyle w:val="libNormal"/>
        <w:rPr>
          <w:rtl/>
        </w:rPr>
      </w:pPr>
      <w:r w:rsidRPr="00D864A7">
        <w:rPr>
          <w:rStyle w:val="libNormalChar"/>
          <w:rtl/>
        </w:rPr>
        <w:t>[296]</w:t>
      </w:r>
      <w:r w:rsidRPr="00277785">
        <w:t xml:space="preserve"> </w:t>
      </w:r>
      <w:r w:rsidRPr="00277785">
        <w:rPr>
          <w:rtl/>
        </w:rPr>
        <w:t>11</w:t>
      </w:r>
      <w:r>
        <w:rPr>
          <w:rtl/>
        </w:rPr>
        <w:t xml:space="preserve"> - الحسن بن محم</w:t>
      </w:r>
      <w:r w:rsidR="00CD7493">
        <w:rPr>
          <w:rFonts w:hint="cs"/>
          <w:rtl/>
        </w:rPr>
        <w:t>ّ</w:t>
      </w:r>
      <w:r>
        <w:rPr>
          <w:rtl/>
        </w:rPr>
        <w:t xml:space="preserve">د الطوسي في ( </w:t>
      </w:r>
      <w:r w:rsidR="005F38A0">
        <w:rPr>
          <w:rtl/>
        </w:rPr>
        <w:t>ال</w:t>
      </w:r>
      <w:r w:rsidR="005F38A0">
        <w:rPr>
          <w:rFonts w:hint="cs"/>
          <w:rtl/>
        </w:rPr>
        <w:t>أ</w:t>
      </w:r>
      <w:r>
        <w:rPr>
          <w:rtl/>
        </w:rPr>
        <w:t>مالي ) عن أبيه، عن المفيد، عن جعفر بن محم</w:t>
      </w:r>
      <w:r w:rsidR="005F38A0">
        <w:rPr>
          <w:rFonts w:hint="cs"/>
          <w:rtl/>
        </w:rPr>
        <w:t>ّ</w:t>
      </w:r>
      <w:r>
        <w:rPr>
          <w:rtl/>
        </w:rPr>
        <w:t>د بن قولويه، عن أبيه، عن سعد بن عبدالله، عن أحمد بن محم</w:t>
      </w:r>
      <w:r w:rsidR="005F38A0">
        <w:rPr>
          <w:rFonts w:hint="cs"/>
          <w:rtl/>
        </w:rPr>
        <w:t>ّ</w:t>
      </w:r>
      <w:r>
        <w:rPr>
          <w:rtl/>
        </w:rPr>
        <w:t>د، عن يونس بن عبد الرحمن، عن الحسن بن محبوب، عن أبي محم</w:t>
      </w:r>
      <w:r w:rsidR="005F38A0">
        <w:rPr>
          <w:rFonts w:hint="cs"/>
          <w:rtl/>
        </w:rPr>
        <w:t>ّ</w:t>
      </w:r>
      <w:r>
        <w:rPr>
          <w:rtl/>
        </w:rPr>
        <w:t xml:space="preserve">د الوابشي، عن أبي عبدالله </w:t>
      </w:r>
      <w:r w:rsidR="005F38A0">
        <w:rPr>
          <w:rFonts w:hint="cs"/>
          <w:rtl/>
        </w:rPr>
        <w:t>(</w:t>
      </w:r>
      <w:r w:rsidR="005F38A0">
        <w:rPr>
          <w:rtl/>
        </w:rPr>
        <w:t xml:space="preserve"> </w:t>
      </w:r>
      <w:r w:rsidR="005F38A0" w:rsidRPr="00F640F5">
        <w:rPr>
          <w:rStyle w:val="libAlaemChar"/>
          <w:rFonts w:hint="cs"/>
          <w:rtl/>
        </w:rPr>
        <w:t>عليه‌السلام</w:t>
      </w:r>
      <w:r w:rsidR="005F38A0">
        <w:rPr>
          <w:rtl/>
        </w:rPr>
        <w:t xml:space="preserve"> </w:t>
      </w:r>
      <w:r w:rsidR="005F38A0">
        <w:rPr>
          <w:rFonts w:hint="cs"/>
          <w:rtl/>
        </w:rPr>
        <w:t xml:space="preserve">) </w:t>
      </w:r>
      <w:r>
        <w:rPr>
          <w:rtl/>
        </w:rPr>
        <w:t xml:space="preserve">قال: إذا أحسن العبد المؤمن ضاعف الله عمله بكل حسنة سبعمائة ضعف، وذلك قول الله عزوجل: </w:t>
      </w:r>
      <w:r w:rsidRPr="00F640F5">
        <w:rPr>
          <w:rStyle w:val="libAlaemChar"/>
          <w:rtl/>
        </w:rPr>
        <w:t>(</w:t>
      </w:r>
      <w:r w:rsidR="00BA213C" w:rsidRPr="00BA213C">
        <w:rPr>
          <w:rStyle w:val="libAieChar"/>
          <w:rtl/>
        </w:rPr>
        <w:t>وَاللَّـهُ يُضَاعِفُ لِمَن يَشَاءُ</w:t>
      </w:r>
      <w:r w:rsidRPr="00F640F5">
        <w:rPr>
          <w:rStyle w:val="libAlaemChar"/>
          <w:rtl/>
        </w:rPr>
        <w:t>)</w:t>
      </w:r>
      <w:r>
        <w:rPr>
          <w:rtl/>
        </w:rPr>
        <w:t xml:space="preserve"> </w:t>
      </w:r>
      <w:r w:rsidRPr="00D864A7">
        <w:rPr>
          <w:rStyle w:val="libFootnotenumChar"/>
          <w:rtl/>
        </w:rPr>
        <w:t>(1)</w:t>
      </w:r>
      <w:r w:rsidR="00C74906">
        <w:rPr>
          <w:rtl/>
        </w:rPr>
        <w:t>.</w:t>
      </w:r>
    </w:p>
    <w:p w:rsidR="005359CC" w:rsidRPr="008C7120" w:rsidRDefault="005359CC" w:rsidP="005359CC">
      <w:pPr>
        <w:pStyle w:val="Heading2Center"/>
        <w:rPr>
          <w:rtl/>
        </w:rPr>
      </w:pPr>
      <w:bookmarkStart w:id="190" w:name="_Toc272839357"/>
      <w:bookmarkStart w:id="191" w:name="_Toc272839645"/>
      <w:bookmarkStart w:id="192" w:name="_Toc299780261"/>
      <w:bookmarkStart w:id="193" w:name="_Toc370728350"/>
      <w:bookmarkStart w:id="194" w:name="_Toc388259195"/>
      <w:bookmarkStart w:id="195" w:name="_Toc261404826"/>
      <w:r>
        <w:rPr>
          <w:rtl/>
        </w:rPr>
        <w:t xml:space="preserve">29 - باب بطلان العبادة بدون ولاية </w:t>
      </w:r>
      <w:r w:rsidR="005F38A0">
        <w:rPr>
          <w:rtl/>
        </w:rPr>
        <w:t>ال</w:t>
      </w:r>
      <w:r w:rsidR="005F38A0">
        <w:rPr>
          <w:rFonts w:hint="cs"/>
          <w:rtl/>
        </w:rPr>
        <w:t>أ</w:t>
      </w:r>
      <w:r>
        <w:rPr>
          <w:rtl/>
        </w:rPr>
        <w:t>ئمة</w:t>
      </w:r>
      <w:r w:rsidR="005F38A0">
        <w:rPr>
          <w:rFonts w:hint="cs"/>
          <w:rtl/>
        </w:rPr>
        <w:t xml:space="preserve"> (</w:t>
      </w:r>
      <w:r>
        <w:rPr>
          <w:rtl/>
        </w:rPr>
        <w:t xml:space="preserve"> </w:t>
      </w:r>
      <w:bookmarkEnd w:id="190"/>
      <w:bookmarkEnd w:id="191"/>
      <w:r w:rsidRPr="00C90739">
        <w:rPr>
          <w:rStyle w:val="libAlaemHeading2Char"/>
          <w:rFonts w:hint="cs"/>
          <w:rtl/>
        </w:rPr>
        <w:t>عليهم‌السلام</w:t>
      </w:r>
      <w:bookmarkEnd w:id="192"/>
      <w:r>
        <w:rPr>
          <w:rFonts w:hint="cs"/>
          <w:rtl/>
        </w:rPr>
        <w:t xml:space="preserve"> </w:t>
      </w:r>
      <w:r w:rsidR="005F38A0">
        <w:rPr>
          <w:rFonts w:hint="cs"/>
          <w:rtl/>
        </w:rPr>
        <w:t xml:space="preserve">) </w:t>
      </w:r>
      <w:r w:rsidRPr="008C7120">
        <w:rPr>
          <w:rtl/>
        </w:rPr>
        <w:t>واعتقاد إمامتهم</w:t>
      </w:r>
      <w:bookmarkEnd w:id="193"/>
      <w:bookmarkEnd w:id="194"/>
      <w:bookmarkEnd w:id="195"/>
    </w:p>
    <w:p w:rsidR="005359CC" w:rsidRDefault="005359CC" w:rsidP="00DF5EC7">
      <w:pPr>
        <w:pStyle w:val="libNormal"/>
        <w:rPr>
          <w:rtl/>
        </w:rPr>
      </w:pPr>
      <w:r w:rsidRPr="00D864A7">
        <w:rPr>
          <w:rStyle w:val="libNormalChar"/>
          <w:rtl/>
        </w:rPr>
        <w:t>[297]</w:t>
      </w:r>
      <w:r w:rsidRPr="00277785">
        <w:t xml:space="preserve"> </w:t>
      </w:r>
      <w:r w:rsidRPr="00277785">
        <w:rPr>
          <w:rtl/>
        </w:rPr>
        <w:t>1</w:t>
      </w:r>
      <w:r>
        <w:rPr>
          <w:rtl/>
        </w:rPr>
        <w:t xml:space="preserve"> - محم</w:t>
      </w:r>
      <w:r w:rsidR="00DF5EC7">
        <w:rPr>
          <w:rFonts w:hint="cs"/>
          <w:rtl/>
        </w:rPr>
        <w:t>ّ</w:t>
      </w:r>
      <w:r>
        <w:rPr>
          <w:rtl/>
        </w:rPr>
        <w:t>د بن يعقوب، عن محم</w:t>
      </w:r>
      <w:r w:rsidR="00DF5EC7">
        <w:rPr>
          <w:rFonts w:hint="cs"/>
          <w:rtl/>
        </w:rPr>
        <w:t>ّ</w:t>
      </w:r>
      <w:r>
        <w:rPr>
          <w:rtl/>
        </w:rPr>
        <w:t>د بن يحيى، عن محم</w:t>
      </w:r>
      <w:r w:rsidR="00DF5EC7">
        <w:rPr>
          <w:rFonts w:hint="cs"/>
          <w:rtl/>
        </w:rPr>
        <w:t>ّ</w:t>
      </w:r>
      <w:r>
        <w:rPr>
          <w:rtl/>
        </w:rPr>
        <w:t>د بن الحسين، عن صفوان بن يحيى، عن العلاء بن رزين، عن محم</w:t>
      </w:r>
      <w:r w:rsidR="00DF5EC7">
        <w:rPr>
          <w:rFonts w:hint="cs"/>
          <w:rtl/>
        </w:rPr>
        <w:t>ّ</w:t>
      </w:r>
      <w:r>
        <w:rPr>
          <w:rtl/>
        </w:rPr>
        <w:t xml:space="preserve">د بن مسلم قال: سمعت أبا جعفر </w:t>
      </w:r>
      <w:r w:rsidR="00DF5EC7">
        <w:rPr>
          <w:rFonts w:hint="cs"/>
          <w:rtl/>
        </w:rPr>
        <w:t>(</w:t>
      </w:r>
      <w:r w:rsidR="00DF5EC7">
        <w:rPr>
          <w:rtl/>
        </w:rPr>
        <w:t xml:space="preserve"> </w:t>
      </w:r>
      <w:r w:rsidR="00DF5EC7" w:rsidRPr="00F640F5">
        <w:rPr>
          <w:rStyle w:val="libAlaemChar"/>
          <w:rFonts w:hint="cs"/>
          <w:rtl/>
        </w:rPr>
        <w:t>عليه‌السلام</w:t>
      </w:r>
      <w:r w:rsidR="00DF5EC7">
        <w:rPr>
          <w:rtl/>
        </w:rPr>
        <w:t xml:space="preserve"> </w:t>
      </w:r>
      <w:r w:rsidR="00DF5EC7">
        <w:rPr>
          <w:rFonts w:hint="cs"/>
          <w:rtl/>
        </w:rPr>
        <w:t xml:space="preserve">) </w:t>
      </w:r>
      <w:r>
        <w:rPr>
          <w:rtl/>
        </w:rPr>
        <w:t>يقول: كل</w:t>
      </w:r>
      <w:r w:rsidR="00DF5EC7">
        <w:rPr>
          <w:rFonts w:hint="cs"/>
          <w:rtl/>
        </w:rPr>
        <w:t>ّ</w:t>
      </w:r>
      <w:r>
        <w:rPr>
          <w:rtl/>
        </w:rPr>
        <w:t xml:space="preserve"> من دان الله عز</w:t>
      </w:r>
      <w:r w:rsidR="00DF5EC7">
        <w:rPr>
          <w:rFonts w:hint="cs"/>
          <w:rtl/>
        </w:rPr>
        <w:t>ّ</w:t>
      </w:r>
      <w:r>
        <w:rPr>
          <w:rtl/>
        </w:rPr>
        <w:t xml:space="preserve"> وجل</w:t>
      </w:r>
      <w:r w:rsidR="00DF5EC7">
        <w:rPr>
          <w:rFonts w:hint="cs"/>
          <w:rtl/>
        </w:rPr>
        <w:t>ّ</w:t>
      </w:r>
      <w:r>
        <w:rPr>
          <w:rtl/>
        </w:rPr>
        <w:t xml:space="preserve"> بعبادة يجهد فيها نفسه ولا إمام له من الله فسعيه غير مقبول، وهو ضال</w:t>
      </w:r>
      <w:r w:rsidR="00DF5EC7">
        <w:rPr>
          <w:rFonts w:hint="cs"/>
          <w:rtl/>
        </w:rPr>
        <w:t>ّ</w:t>
      </w:r>
      <w:r>
        <w:rPr>
          <w:rtl/>
        </w:rPr>
        <w:t xml:space="preserve"> متحي</w:t>
      </w:r>
      <w:r w:rsidR="00DF5EC7">
        <w:rPr>
          <w:rFonts w:hint="cs"/>
          <w:rtl/>
        </w:rPr>
        <w:t>ّ</w:t>
      </w:r>
      <w:r w:rsidR="00DF5EC7">
        <w:rPr>
          <w:rtl/>
        </w:rPr>
        <w:t>ر، والله شان</w:t>
      </w:r>
      <w:r w:rsidR="00DF5EC7">
        <w:rPr>
          <w:rFonts w:hint="cs"/>
          <w:rtl/>
        </w:rPr>
        <w:t>ىء</w:t>
      </w:r>
      <w:r>
        <w:rPr>
          <w:rtl/>
        </w:rPr>
        <w:t xml:space="preserve"> لأعماله - إلى أن قال - وإن مات على هذه الحال مات ميتة كفر ونفاق، واعلم يا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9 - نهج البلاغة 3: 254</w:t>
      </w:r>
      <w:r w:rsidR="00E4299D">
        <w:rPr>
          <w:rtl/>
        </w:rPr>
        <w:t>/</w:t>
      </w:r>
      <w:r>
        <w:rPr>
          <w:rtl/>
        </w:rPr>
        <w:t>422</w:t>
      </w:r>
      <w:r w:rsidR="00C74906">
        <w:rPr>
          <w:rtl/>
        </w:rPr>
        <w:t>.</w:t>
      </w:r>
    </w:p>
    <w:p w:rsidR="005359CC" w:rsidRDefault="005359CC" w:rsidP="001D3C86">
      <w:pPr>
        <w:pStyle w:val="libFootnote0"/>
        <w:rPr>
          <w:rtl/>
        </w:rPr>
      </w:pPr>
      <w:r>
        <w:rPr>
          <w:rtl/>
        </w:rPr>
        <w:t>10 - نهج البلاغة 3: 259</w:t>
      </w:r>
      <w:r w:rsidR="00E4299D">
        <w:rPr>
          <w:rtl/>
        </w:rPr>
        <w:t>/</w:t>
      </w:r>
      <w:r>
        <w:rPr>
          <w:rtl/>
        </w:rPr>
        <w:t>444</w:t>
      </w:r>
      <w:r w:rsidR="00C74906">
        <w:rPr>
          <w:rtl/>
        </w:rPr>
        <w:t>.</w:t>
      </w:r>
    </w:p>
    <w:p w:rsidR="005359CC" w:rsidRDefault="005359CC" w:rsidP="001D3C86">
      <w:pPr>
        <w:pStyle w:val="libFootnote0"/>
        <w:rPr>
          <w:rtl/>
        </w:rPr>
      </w:pPr>
      <w:r>
        <w:rPr>
          <w:rtl/>
        </w:rPr>
        <w:t>11 - أمالي الطوسي 1: 228</w:t>
      </w:r>
      <w:r w:rsidR="00C74906">
        <w:rPr>
          <w:rtl/>
        </w:rPr>
        <w:t>.</w:t>
      </w:r>
    </w:p>
    <w:p w:rsidR="005359CC" w:rsidRPr="00277785" w:rsidRDefault="005359CC" w:rsidP="001D3C86">
      <w:pPr>
        <w:pStyle w:val="libFootnote0"/>
        <w:rPr>
          <w:rtl/>
        </w:rPr>
      </w:pPr>
      <w:r w:rsidRPr="00277785">
        <w:rPr>
          <w:rtl/>
        </w:rPr>
        <w:t>(1) البقرة 2</w:t>
      </w:r>
      <w:r>
        <w:rPr>
          <w:rtl/>
        </w:rPr>
        <w:t xml:space="preserve">: </w:t>
      </w:r>
      <w:r w:rsidRPr="00277785">
        <w:rPr>
          <w:rtl/>
        </w:rPr>
        <w:t>261</w:t>
      </w:r>
      <w:r w:rsidR="00C74906">
        <w:rPr>
          <w:rtl/>
        </w:rPr>
        <w:t>.</w:t>
      </w:r>
    </w:p>
    <w:p w:rsidR="005359CC" w:rsidRDefault="005359CC" w:rsidP="008A5E4A">
      <w:pPr>
        <w:pStyle w:val="libFootnoteCenterBold"/>
        <w:rPr>
          <w:rtl/>
        </w:rPr>
      </w:pPr>
      <w:r>
        <w:rPr>
          <w:rtl/>
        </w:rPr>
        <w:t>الباب 29</w:t>
      </w:r>
    </w:p>
    <w:p w:rsidR="005359CC" w:rsidRDefault="005359CC" w:rsidP="008A5E4A">
      <w:pPr>
        <w:pStyle w:val="libFootnoteCenterBold"/>
        <w:rPr>
          <w:rtl/>
        </w:rPr>
      </w:pPr>
      <w:r>
        <w:rPr>
          <w:rtl/>
        </w:rPr>
        <w:t>فيه 19 حديثا</w:t>
      </w:r>
      <w:r w:rsidR="008A5E4A">
        <w:rPr>
          <w:rFonts w:hint="cs"/>
          <w:rtl/>
        </w:rPr>
        <w:t>ً</w:t>
      </w:r>
    </w:p>
    <w:p w:rsidR="005359CC" w:rsidRDefault="005359CC" w:rsidP="001D3C86">
      <w:pPr>
        <w:pStyle w:val="libFootnote0"/>
        <w:rPr>
          <w:rtl/>
        </w:rPr>
      </w:pPr>
      <w:r w:rsidRPr="00277785">
        <w:rPr>
          <w:rFonts w:hint="cs"/>
          <w:rtl/>
        </w:rPr>
        <w:t>1</w:t>
      </w:r>
      <w:r>
        <w:rPr>
          <w:rtl/>
        </w:rPr>
        <w:t xml:space="preserve"> - </w:t>
      </w:r>
      <w:r w:rsidRPr="00277785">
        <w:rPr>
          <w:rtl/>
        </w:rPr>
        <w:t>الكافي 1</w:t>
      </w:r>
      <w:r>
        <w:rPr>
          <w:rtl/>
        </w:rPr>
        <w:t xml:space="preserve">: </w:t>
      </w:r>
      <w:r w:rsidRPr="00277785">
        <w:rPr>
          <w:rtl/>
        </w:rPr>
        <w:t xml:space="preserve">140 </w:t>
      </w:r>
      <w:r w:rsidR="00E4299D">
        <w:rPr>
          <w:rtl/>
        </w:rPr>
        <w:t>/</w:t>
      </w:r>
      <w:r w:rsidRPr="00277785">
        <w:rPr>
          <w:rtl/>
        </w:rPr>
        <w:t>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محم</w:t>
      </w:r>
      <w:r w:rsidR="008A5E4A">
        <w:rPr>
          <w:rFonts w:hint="cs"/>
          <w:rtl/>
        </w:rPr>
        <w:t>ّ</w:t>
      </w:r>
      <w:r>
        <w:rPr>
          <w:rtl/>
        </w:rPr>
        <w:t>د، أن</w:t>
      </w:r>
      <w:r w:rsidR="008A5E4A">
        <w:rPr>
          <w:rFonts w:hint="cs"/>
          <w:rtl/>
        </w:rPr>
        <w:t>ّ</w:t>
      </w:r>
      <w:r>
        <w:rPr>
          <w:rtl/>
        </w:rPr>
        <w:t xml:space="preserve"> أئم</w:t>
      </w:r>
      <w:r w:rsidR="008A5E4A">
        <w:rPr>
          <w:rFonts w:hint="cs"/>
          <w:rtl/>
        </w:rPr>
        <w:t>ّ</w:t>
      </w:r>
      <w:r>
        <w:rPr>
          <w:rtl/>
        </w:rPr>
        <w:t>ة الجور وأتباعهم لمعزولون عن دين الله، قد ضل</w:t>
      </w:r>
      <w:r w:rsidR="008A5E4A">
        <w:rPr>
          <w:rFonts w:hint="cs"/>
          <w:rtl/>
        </w:rPr>
        <w:t>ّ</w:t>
      </w:r>
      <w:r>
        <w:rPr>
          <w:rtl/>
        </w:rPr>
        <w:t>وا وأضل</w:t>
      </w:r>
      <w:r w:rsidR="008A5E4A">
        <w:rPr>
          <w:rFonts w:hint="cs"/>
          <w:rtl/>
        </w:rPr>
        <w:t>ّ</w:t>
      </w:r>
      <w:r>
        <w:rPr>
          <w:rtl/>
        </w:rPr>
        <w:t>وا، فأعمالهم التي يعملونها كرماد اشتد</w:t>
      </w:r>
      <w:r w:rsidR="008A5E4A">
        <w:rPr>
          <w:rFonts w:hint="cs"/>
          <w:rtl/>
        </w:rPr>
        <w:t>ّ</w:t>
      </w:r>
      <w:r>
        <w:rPr>
          <w:rtl/>
        </w:rPr>
        <w:t>ت به الريح في يوم عاصف، لا يقدرون مم</w:t>
      </w:r>
      <w:r w:rsidR="008A5E4A">
        <w:rPr>
          <w:rFonts w:hint="cs"/>
          <w:rtl/>
        </w:rPr>
        <w:t>ّ</w:t>
      </w:r>
      <w:r>
        <w:rPr>
          <w:rtl/>
        </w:rPr>
        <w:t>ا كسبوا على شيء، ذلك هو الضلال البعيد</w:t>
      </w:r>
      <w:r w:rsidR="00C74906">
        <w:rPr>
          <w:rtl/>
        </w:rPr>
        <w:t>.</w:t>
      </w:r>
    </w:p>
    <w:p w:rsidR="005359CC" w:rsidRDefault="005359CC" w:rsidP="00524002">
      <w:pPr>
        <w:pStyle w:val="libNormal"/>
        <w:rPr>
          <w:rtl/>
        </w:rPr>
      </w:pPr>
      <w:r w:rsidRPr="00524002">
        <w:rPr>
          <w:rtl/>
        </w:rPr>
        <w:t>[298]</w:t>
      </w:r>
      <w:r w:rsidRPr="00277785">
        <w:t xml:space="preserve"> </w:t>
      </w:r>
      <w:r w:rsidRPr="00277785">
        <w:rPr>
          <w:rtl/>
        </w:rPr>
        <w:t>2</w:t>
      </w:r>
      <w:r>
        <w:rPr>
          <w:rtl/>
        </w:rPr>
        <w:t xml:space="preserve"> - وعن علي بن إبراهيم، عن أبيه وعن عبدالله بن الصلت جميعا</w:t>
      </w:r>
      <w:r w:rsidR="008A5E4A">
        <w:rPr>
          <w:rFonts w:hint="cs"/>
          <w:rtl/>
        </w:rPr>
        <w:t>ً</w:t>
      </w:r>
      <w:r>
        <w:rPr>
          <w:rtl/>
        </w:rPr>
        <w:t>، عن حم</w:t>
      </w:r>
      <w:r w:rsidR="00717662">
        <w:rPr>
          <w:rFonts w:hint="cs"/>
          <w:rtl/>
        </w:rPr>
        <w:t>ّ</w:t>
      </w:r>
      <w:r>
        <w:rPr>
          <w:rtl/>
        </w:rPr>
        <w:t xml:space="preserve">اد بن عيسى، عن حريز بن عبدالله، عن زرارة، عن أبي جعفر </w:t>
      </w:r>
      <w:r w:rsidR="00717662">
        <w:rPr>
          <w:rFonts w:hint="cs"/>
          <w:rtl/>
        </w:rPr>
        <w:t>(</w:t>
      </w:r>
      <w:r w:rsidR="00717662">
        <w:rPr>
          <w:rtl/>
        </w:rPr>
        <w:t xml:space="preserve"> </w:t>
      </w:r>
      <w:r w:rsidR="00717662" w:rsidRPr="00F640F5">
        <w:rPr>
          <w:rStyle w:val="libAlaemChar"/>
          <w:rFonts w:hint="cs"/>
          <w:rtl/>
        </w:rPr>
        <w:t>عليه‌السلام</w:t>
      </w:r>
      <w:r w:rsidR="00717662">
        <w:rPr>
          <w:rtl/>
        </w:rPr>
        <w:t xml:space="preserve"> </w:t>
      </w:r>
      <w:r w:rsidR="00717662">
        <w:rPr>
          <w:rFonts w:hint="cs"/>
          <w:rtl/>
        </w:rPr>
        <w:t xml:space="preserve">) </w:t>
      </w:r>
      <w:r>
        <w:rPr>
          <w:rtl/>
        </w:rPr>
        <w:t xml:space="preserve">- في حديث - قال: ذروة </w:t>
      </w:r>
      <w:r w:rsidR="00717662">
        <w:rPr>
          <w:rtl/>
        </w:rPr>
        <w:t>ال</w:t>
      </w:r>
      <w:r w:rsidR="00717662">
        <w:rPr>
          <w:rFonts w:hint="cs"/>
          <w:rtl/>
        </w:rPr>
        <w:t>أ</w:t>
      </w:r>
      <w:r>
        <w:rPr>
          <w:rtl/>
        </w:rPr>
        <w:t xml:space="preserve">مر، وسنامه، ومفتاحه، وباب </w:t>
      </w:r>
      <w:r w:rsidR="008E749F">
        <w:rPr>
          <w:rtl/>
        </w:rPr>
        <w:t>الا</w:t>
      </w:r>
      <w:r>
        <w:rPr>
          <w:rtl/>
        </w:rPr>
        <w:t>شياء، ورضى الرحمن، الطاعة للامام بعد معرفته، أما لو أن</w:t>
      </w:r>
      <w:r w:rsidR="00717662">
        <w:rPr>
          <w:rFonts w:hint="cs"/>
          <w:rtl/>
        </w:rPr>
        <w:t>ّ</w:t>
      </w:r>
      <w:r>
        <w:rPr>
          <w:rtl/>
        </w:rPr>
        <w:t xml:space="preserve"> رجلا</w:t>
      </w:r>
      <w:r w:rsidR="00717662">
        <w:rPr>
          <w:rFonts w:hint="cs"/>
          <w:rtl/>
        </w:rPr>
        <w:t>ً</w:t>
      </w:r>
      <w:r>
        <w:rPr>
          <w:rtl/>
        </w:rPr>
        <w:t xml:space="preserve"> قام ليله، وصام نهاره، وتصد</w:t>
      </w:r>
      <w:r w:rsidR="00717662">
        <w:rPr>
          <w:rFonts w:hint="cs"/>
          <w:rtl/>
        </w:rPr>
        <w:t>ّ</w:t>
      </w:r>
      <w:r>
        <w:rPr>
          <w:rtl/>
        </w:rPr>
        <w:t>ق بجميع ماله، وحج</w:t>
      </w:r>
      <w:r w:rsidR="00717662">
        <w:rPr>
          <w:rFonts w:hint="cs"/>
          <w:rtl/>
        </w:rPr>
        <w:t>ّ</w:t>
      </w:r>
      <w:r>
        <w:rPr>
          <w:rtl/>
        </w:rPr>
        <w:t xml:space="preserve"> جميع دهره، ولم يعرف ولاية ولي</w:t>
      </w:r>
      <w:r w:rsidR="00717662">
        <w:rPr>
          <w:rFonts w:hint="cs"/>
          <w:rtl/>
        </w:rPr>
        <w:t>ّ</w:t>
      </w:r>
      <w:r>
        <w:rPr>
          <w:rtl/>
        </w:rPr>
        <w:t xml:space="preserve"> الله فيواليه، ويكون جميع أعماله بدلالته إليه، ما كان له على الله حق</w:t>
      </w:r>
      <w:r w:rsidR="00717662">
        <w:rPr>
          <w:rFonts w:hint="cs"/>
          <w:rtl/>
        </w:rPr>
        <w:t>ّ</w:t>
      </w:r>
      <w:r>
        <w:rPr>
          <w:rtl/>
        </w:rPr>
        <w:t xml:space="preserve"> في ثوابه، ولا كان من أهل </w:t>
      </w:r>
      <w:r w:rsidR="00717662">
        <w:rPr>
          <w:rtl/>
        </w:rPr>
        <w:t>ال</w:t>
      </w:r>
      <w:r w:rsidR="00717662">
        <w:rPr>
          <w:rFonts w:hint="cs"/>
          <w:rtl/>
        </w:rPr>
        <w:t>إِ</w:t>
      </w:r>
      <w:r>
        <w:rPr>
          <w:rtl/>
        </w:rPr>
        <w:t>يمان</w:t>
      </w:r>
      <w:r w:rsidR="00C74906">
        <w:rPr>
          <w:rtl/>
        </w:rPr>
        <w:t>.</w:t>
      </w:r>
    </w:p>
    <w:p w:rsidR="005359CC" w:rsidRDefault="005359CC" w:rsidP="00524002">
      <w:pPr>
        <w:pStyle w:val="libNormal"/>
        <w:rPr>
          <w:rtl/>
        </w:rPr>
      </w:pPr>
      <w:r>
        <w:rPr>
          <w:rtl/>
        </w:rPr>
        <w:t>ورواه البرقي في ( المحاسن ) عن عبدالله بن الصلت ب</w:t>
      </w:r>
      <w:r w:rsidR="00717662">
        <w:rPr>
          <w:rtl/>
        </w:rPr>
        <w:t>ال</w:t>
      </w:r>
      <w:r w:rsidR="00717662">
        <w:rPr>
          <w:rFonts w:hint="cs"/>
          <w:rtl/>
        </w:rPr>
        <w:t>إِ</w:t>
      </w:r>
      <w:r>
        <w:rPr>
          <w:rtl/>
        </w:rPr>
        <w:t xml:space="preserve">سناد </w:t>
      </w:r>
      <w:r w:rsidRPr="00D864A7">
        <w:rPr>
          <w:rStyle w:val="libFootnotenumChar"/>
          <w:rtl/>
        </w:rPr>
        <w:t>(1)</w:t>
      </w:r>
      <w:r w:rsidR="00C74906">
        <w:rPr>
          <w:rtl/>
        </w:rPr>
        <w:t>.</w:t>
      </w:r>
    </w:p>
    <w:p w:rsidR="005359CC" w:rsidRDefault="005359CC" w:rsidP="00524002">
      <w:pPr>
        <w:pStyle w:val="libNormal"/>
        <w:rPr>
          <w:rtl/>
        </w:rPr>
      </w:pPr>
      <w:r w:rsidRPr="00524002">
        <w:rPr>
          <w:rtl/>
        </w:rPr>
        <w:t>[299]</w:t>
      </w:r>
      <w:r w:rsidRPr="00277785">
        <w:t xml:space="preserve"> </w:t>
      </w:r>
      <w:r w:rsidRPr="00277785">
        <w:rPr>
          <w:rtl/>
        </w:rPr>
        <w:t>3</w:t>
      </w:r>
      <w:r>
        <w:rPr>
          <w:rtl/>
        </w:rPr>
        <w:t xml:space="preserve"> - وعن عد</w:t>
      </w:r>
      <w:r w:rsidR="00717662">
        <w:rPr>
          <w:rFonts w:hint="cs"/>
          <w:rtl/>
        </w:rPr>
        <w:t>ّ</w:t>
      </w:r>
      <w:r>
        <w:rPr>
          <w:rtl/>
        </w:rPr>
        <w:t>ة من أصحابنا، عن سهل بن زياد، عن محمد بن سليمان، عن أبيه، عن أبي عبدالله</w:t>
      </w:r>
      <w:r w:rsidR="00717662">
        <w:rPr>
          <w:rFonts w:hint="cs"/>
          <w:rtl/>
        </w:rPr>
        <w:t xml:space="preserve"> (</w:t>
      </w:r>
      <w:r>
        <w:rPr>
          <w:rtl/>
        </w:rPr>
        <w:t xml:space="preserve"> </w:t>
      </w:r>
      <w:r w:rsidRPr="00F640F5">
        <w:rPr>
          <w:rStyle w:val="libAlaemChar"/>
          <w:rFonts w:hint="cs"/>
          <w:rtl/>
        </w:rPr>
        <w:t>عليه‌السلام</w:t>
      </w:r>
      <w:r>
        <w:rPr>
          <w:rtl/>
        </w:rPr>
        <w:t xml:space="preserve"> </w:t>
      </w:r>
      <w:r w:rsidR="00717662">
        <w:rPr>
          <w:rFonts w:hint="cs"/>
          <w:rtl/>
        </w:rPr>
        <w:t xml:space="preserve">) </w:t>
      </w:r>
      <w:r>
        <w:rPr>
          <w:rtl/>
        </w:rPr>
        <w:t>- في حديث - قال: من لم يأت الله عز</w:t>
      </w:r>
      <w:r w:rsidR="00717662">
        <w:rPr>
          <w:rFonts w:hint="cs"/>
          <w:rtl/>
        </w:rPr>
        <w:t>ّ</w:t>
      </w:r>
      <w:r>
        <w:rPr>
          <w:rtl/>
        </w:rPr>
        <w:t xml:space="preserve"> وجل</w:t>
      </w:r>
      <w:r w:rsidR="00717662">
        <w:rPr>
          <w:rFonts w:hint="cs"/>
          <w:rtl/>
        </w:rPr>
        <w:t>ّ</w:t>
      </w:r>
      <w:r>
        <w:rPr>
          <w:rtl/>
        </w:rPr>
        <w:t xml:space="preserve"> يوم القيامة بما أنتم عليه لم تقبل منه حسنة، ولم يتجاوز له عن سي</w:t>
      </w:r>
      <w:r w:rsidR="00717662">
        <w:rPr>
          <w:rFonts w:hint="cs"/>
          <w:rtl/>
        </w:rPr>
        <w:t>ّ</w:t>
      </w:r>
      <w:r>
        <w:rPr>
          <w:rtl/>
        </w:rPr>
        <w:t>ئة</w:t>
      </w:r>
      <w:r w:rsidR="00C74906">
        <w:rPr>
          <w:rtl/>
        </w:rPr>
        <w:t>.</w:t>
      </w:r>
    </w:p>
    <w:p w:rsidR="005359CC" w:rsidRDefault="005359CC" w:rsidP="00524002">
      <w:pPr>
        <w:pStyle w:val="libNormal"/>
        <w:rPr>
          <w:rtl/>
        </w:rPr>
      </w:pPr>
      <w:r w:rsidRPr="00524002">
        <w:rPr>
          <w:rtl/>
        </w:rPr>
        <w:t>[300]</w:t>
      </w:r>
      <w:r w:rsidRPr="00277785">
        <w:t xml:space="preserve"> </w:t>
      </w:r>
      <w:r w:rsidRPr="00277785">
        <w:rPr>
          <w:rtl/>
        </w:rPr>
        <w:t>4</w:t>
      </w:r>
      <w:r>
        <w:rPr>
          <w:rtl/>
        </w:rPr>
        <w:t xml:space="preserve"> - وعن علي بن إبراهيم، عن محم</w:t>
      </w:r>
      <w:r w:rsidR="00717662">
        <w:rPr>
          <w:rFonts w:hint="cs"/>
          <w:rtl/>
        </w:rPr>
        <w:t>ّ</w:t>
      </w:r>
      <w:r>
        <w:rPr>
          <w:rtl/>
        </w:rPr>
        <w:t xml:space="preserve">د بن عيسى بن عبيد، عن يونس - في حديث - قال أبو عبدالله </w:t>
      </w:r>
      <w:r w:rsidR="00717662">
        <w:rPr>
          <w:rFonts w:hint="cs"/>
          <w:rtl/>
        </w:rPr>
        <w:t>(</w:t>
      </w:r>
      <w:r w:rsidR="00717662">
        <w:rPr>
          <w:rtl/>
        </w:rPr>
        <w:t xml:space="preserve"> </w:t>
      </w:r>
      <w:r w:rsidR="00717662" w:rsidRPr="00F640F5">
        <w:rPr>
          <w:rStyle w:val="libAlaemChar"/>
          <w:rFonts w:hint="cs"/>
          <w:rtl/>
        </w:rPr>
        <w:t>عليه‌السلام</w:t>
      </w:r>
      <w:r w:rsidR="00717662">
        <w:rPr>
          <w:rtl/>
        </w:rPr>
        <w:t xml:space="preserve"> </w:t>
      </w:r>
      <w:r w:rsidR="00717662">
        <w:rPr>
          <w:rFonts w:hint="cs"/>
          <w:rtl/>
        </w:rPr>
        <w:t xml:space="preserve">) </w:t>
      </w:r>
      <w:r>
        <w:rPr>
          <w:rtl/>
        </w:rPr>
        <w:t>لعباد بن كثير: إعلم أن</w:t>
      </w:r>
      <w:r w:rsidR="00717662">
        <w:rPr>
          <w:rFonts w:hint="cs"/>
          <w:rtl/>
        </w:rPr>
        <w:t>ّ</w:t>
      </w:r>
      <w:r>
        <w:rPr>
          <w:rtl/>
        </w:rPr>
        <w:t>ه لا يتقب</w:t>
      </w:r>
      <w:r w:rsidR="00717662">
        <w:rPr>
          <w:rFonts w:hint="cs"/>
          <w:rtl/>
        </w:rPr>
        <w:t>ّ</w:t>
      </w:r>
      <w:r>
        <w:rPr>
          <w:rtl/>
        </w:rPr>
        <w:t>ل الله منك شيئا</w:t>
      </w:r>
      <w:r w:rsidR="00717662">
        <w:rPr>
          <w:rFonts w:hint="cs"/>
          <w:rtl/>
        </w:rPr>
        <w:t>ً</w:t>
      </w:r>
      <w:r>
        <w:rPr>
          <w:rtl/>
        </w:rPr>
        <w:t xml:space="preserve"> </w:t>
      </w:r>
      <w:r w:rsidR="00717662">
        <w:rPr>
          <w:rtl/>
        </w:rPr>
        <w:t>حتى تقول قول</w:t>
      </w:r>
      <w:r w:rsidR="00717662">
        <w:rPr>
          <w:rFonts w:hint="cs"/>
          <w:rtl/>
        </w:rPr>
        <w:t>اً</w:t>
      </w:r>
      <w:r>
        <w:rPr>
          <w:rtl/>
        </w:rPr>
        <w:t xml:space="preserve"> عدلا</w:t>
      </w:r>
      <w:r w:rsidR="00717662">
        <w:rPr>
          <w:rFonts w:hint="cs"/>
          <w:rtl/>
        </w:rPr>
        <w:t>ً</w:t>
      </w:r>
      <w:r w:rsidR="00C74906">
        <w:rPr>
          <w:rtl/>
        </w:rPr>
        <w:t>.</w:t>
      </w:r>
    </w:p>
    <w:p w:rsidR="005359CC" w:rsidRDefault="005359CC" w:rsidP="00524002">
      <w:pPr>
        <w:pStyle w:val="libNormal"/>
        <w:rPr>
          <w:rtl/>
        </w:rPr>
      </w:pPr>
      <w:r w:rsidRPr="00524002">
        <w:rPr>
          <w:rtl/>
        </w:rPr>
        <w:t>[301]</w:t>
      </w:r>
      <w:r w:rsidRPr="00277785">
        <w:t xml:space="preserve"> </w:t>
      </w:r>
      <w:r w:rsidRPr="00277785">
        <w:rPr>
          <w:rtl/>
        </w:rPr>
        <w:t>5</w:t>
      </w:r>
      <w:r>
        <w:rPr>
          <w:rtl/>
        </w:rPr>
        <w:t xml:space="preserve"> - وعن محم</w:t>
      </w:r>
      <w:r w:rsidR="00717662">
        <w:rPr>
          <w:rFonts w:hint="cs"/>
          <w:rtl/>
        </w:rPr>
        <w:t>ّ</w:t>
      </w:r>
      <w:r>
        <w:rPr>
          <w:rtl/>
        </w:rPr>
        <w:t>د بن يحيى، عن أحمد بن محم</w:t>
      </w:r>
      <w:r w:rsidR="00717662">
        <w:rPr>
          <w:rFonts w:hint="cs"/>
          <w:rtl/>
        </w:rPr>
        <w:t>ّ</w:t>
      </w:r>
      <w:r>
        <w:rPr>
          <w:rtl/>
        </w:rPr>
        <w:t>د، وعن عد</w:t>
      </w:r>
      <w:r w:rsidR="00717662">
        <w:rPr>
          <w:rFonts w:hint="cs"/>
          <w:rtl/>
        </w:rPr>
        <w:t>ّ</w:t>
      </w:r>
      <w:r>
        <w:rPr>
          <w:rtl/>
        </w:rPr>
        <w:t xml:space="preserve">ة من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2: 16</w:t>
      </w:r>
      <w:r w:rsidR="00E4299D">
        <w:rPr>
          <w:rtl/>
        </w:rPr>
        <w:t>/</w:t>
      </w:r>
      <w:r>
        <w:rPr>
          <w:rtl/>
        </w:rPr>
        <w:t>5</w:t>
      </w:r>
      <w:r w:rsidR="00C74906">
        <w:rPr>
          <w:rtl/>
        </w:rPr>
        <w:t>.</w:t>
      </w:r>
    </w:p>
    <w:p w:rsidR="005359CC" w:rsidRPr="00277785" w:rsidRDefault="005359CC" w:rsidP="001D3C86">
      <w:pPr>
        <w:pStyle w:val="libFootnote0"/>
        <w:rPr>
          <w:rtl/>
        </w:rPr>
      </w:pPr>
      <w:r w:rsidRPr="00277785">
        <w:rPr>
          <w:rtl/>
        </w:rPr>
        <w:t>(1) المحاسن</w:t>
      </w:r>
      <w:r>
        <w:rPr>
          <w:rtl/>
        </w:rPr>
        <w:t xml:space="preserve">: </w:t>
      </w:r>
      <w:r w:rsidRPr="00277785">
        <w:rPr>
          <w:rtl/>
        </w:rPr>
        <w:t>286</w:t>
      </w:r>
      <w:r w:rsidR="00E4299D">
        <w:rPr>
          <w:rtl/>
        </w:rPr>
        <w:t>/</w:t>
      </w:r>
      <w:r w:rsidRPr="00277785">
        <w:rPr>
          <w:rtl/>
        </w:rPr>
        <w:t>430</w:t>
      </w:r>
      <w:r w:rsidR="00C74906">
        <w:rPr>
          <w:rtl/>
        </w:rPr>
        <w:t>.</w:t>
      </w:r>
    </w:p>
    <w:p w:rsidR="005359CC" w:rsidRDefault="005359CC" w:rsidP="001D3C86">
      <w:pPr>
        <w:pStyle w:val="libFootnote0"/>
        <w:rPr>
          <w:rtl/>
        </w:rPr>
      </w:pPr>
      <w:r>
        <w:rPr>
          <w:rtl/>
        </w:rPr>
        <w:t>3 - الكافي 8: 33</w:t>
      </w:r>
      <w:r w:rsidR="00E4299D">
        <w:rPr>
          <w:rtl/>
        </w:rPr>
        <w:t>/</w:t>
      </w:r>
      <w:r>
        <w:rPr>
          <w:rtl/>
        </w:rPr>
        <w:t>6</w:t>
      </w:r>
      <w:r w:rsidR="00C74906">
        <w:rPr>
          <w:rtl/>
        </w:rPr>
        <w:t>.</w:t>
      </w:r>
    </w:p>
    <w:p w:rsidR="005359CC" w:rsidRDefault="005359CC" w:rsidP="001D3C86">
      <w:pPr>
        <w:pStyle w:val="libFootnote0"/>
        <w:rPr>
          <w:rtl/>
        </w:rPr>
      </w:pPr>
      <w:r>
        <w:rPr>
          <w:rtl/>
        </w:rPr>
        <w:t>4 - الكافي 8: 107</w:t>
      </w:r>
      <w:r w:rsidR="00E4299D">
        <w:rPr>
          <w:rtl/>
        </w:rPr>
        <w:t>/</w:t>
      </w:r>
      <w:r>
        <w:rPr>
          <w:rtl/>
        </w:rPr>
        <w:t>81</w:t>
      </w:r>
      <w:r w:rsidR="00C74906">
        <w:rPr>
          <w:rtl/>
        </w:rPr>
        <w:t>.</w:t>
      </w:r>
    </w:p>
    <w:p w:rsidR="005359CC" w:rsidRDefault="005359CC" w:rsidP="001D3C86">
      <w:pPr>
        <w:pStyle w:val="libFootnote0"/>
        <w:rPr>
          <w:rtl/>
        </w:rPr>
      </w:pPr>
      <w:r>
        <w:rPr>
          <w:rtl/>
        </w:rPr>
        <w:t>5 - الكافي 8: 270</w:t>
      </w:r>
      <w:r w:rsidR="00E4299D">
        <w:rPr>
          <w:rtl/>
        </w:rPr>
        <w:t>/</w:t>
      </w:r>
      <w:r>
        <w:rPr>
          <w:rtl/>
        </w:rPr>
        <w:t>399</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D1E49">
      <w:pPr>
        <w:pStyle w:val="libNormal0"/>
        <w:rPr>
          <w:rtl/>
        </w:rPr>
      </w:pPr>
      <w:r>
        <w:rPr>
          <w:rtl/>
        </w:rPr>
        <w:lastRenderedPageBreak/>
        <w:t>أصحابنا، عن سهل بن زياد جميعا</w:t>
      </w:r>
      <w:r w:rsidR="00717662">
        <w:rPr>
          <w:rFonts w:hint="cs"/>
          <w:rtl/>
        </w:rPr>
        <w:t>ً</w:t>
      </w:r>
      <w:r>
        <w:rPr>
          <w:rtl/>
        </w:rPr>
        <w:t xml:space="preserve">، عن الحسن بن محبوب، عن هشام بن سالم، عن عبد الحميد بن أبي العلاء، عن أبي عبدالله </w:t>
      </w:r>
      <w:r w:rsidR="00717662">
        <w:rPr>
          <w:rFonts w:hint="cs"/>
          <w:rtl/>
        </w:rPr>
        <w:t>(</w:t>
      </w:r>
      <w:r w:rsidR="00717662">
        <w:rPr>
          <w:rtl/>
        </w:rPr>
        <w:t xml:space="preserve"> </w:t>
      </w:r>
      <w:r w:rsidR="00717662" w:rsidRPr="00F640F5">
        <w:rPr>
          <w:rStyle w:val="libAlaemChar"/>
          <w:rFonts w:hint="cs"/>
          <w:rtl/>
        </w:rPr>
        <w:t>عليه‌السلام</w:t>
      </w:r>
      <w:r w:rsidR="00717662">
        <w:rPr>
          <w:rtl/>
        </w:rPr>
        <w:t xml:space="preserve"> </w:t>
      </w:r>
      <w:r w:rsidR="00717662">
        <w:rPr>
          <w:rFonts w:hint="cs"/>
          <w:rtl/>
        </w:rPr>
        <w:t xml:space="preserve">) </w:t>
      </w:r>
      <w:r>
        <w:rPr>
          <w:rtl/>
        </w:rPr>
        <w:t>- في حديث - قال: والله لو أن</w:t>
      </w:r>
      <w:r w:rsidR="00717662">
        <w:rPr>
          <w:rFonts w:hint="cs"/>
          <w:rtl/>
        </w:rPr>
        <w:t>ّ</w:t>
      </w:r>
      <w:r>
        <w:rPr>
          <w:rtl/>
        </w:rPr>
        <w:t xml:space="preserve"> إبليس سجد لله بعد المعصية والتكب</w:t>
      </w:r>
      <w:r w:rsidR="00717662">
        <w:rPr>
          <w:rFonts w:hint="cs"/>
          <w:rtl/>
        </w:rPr>
        <w:t>ّ</w:t>
      </w:r>
      <w:r>
        <w:rPr>
          <w:rtl/>
        </w:rPr>
        <w:t>ر ع</w:t>
      </w:r>
      <w:r w:rsidR="00717662">
        <w:rPr>
          <w:rFonts w:hint="cs"/>
          <w:rtl/>
        </w:rPr>
        <w:t>ُ</w:t>
      </w:r>
      <w:r>
        <w:rPr>
          <w:rtl/>
        </w:rPr>
        <w:t>مر الدنيا ما نفعه ذلك، ولا ق</w:t>
      </w:r>
      <w:r w:rsidR="00717662">
        <w:rPr>
          <w:rFonts w:hint="cs"/>
          <w:rtl/>
        </w:rPr>
        <w:t>َ</w:t>
      </w:r>
      <w:r>
        <w:rPr>
          <w:rtl/>
        </w:rPr>
        <w:t>ب</w:t>
      </w:r>
      <w:r w:rsidR="00717662">
        <w:rPr>
          <w:rFonts w:hint="cs"/>
          <w:rtl/>
        </w:rPr>
        <w:t>ِ</w:t>
      </w:r>
      <w:r>
        <w:rPr>
          <w:rtl/>
        </w:rPr>
        <w:t>ل</w:t>
      </w:r>
      <w:r w:rsidR="00717662">
        <w:rPr>
          <w:rFonts w:hint="cs"/>
          <w:rtl/>
        </w:rPr>
        <w:t>َ</w:t>
      </w:r>
      <w:r>
        <w:rPr>
          <w:rtl/>
        </w:rPr>
        <w:t>ه الله عز</w:t>
      </w:r>
      <w:r w:rsidR="00717662">
        <w:rPr>
          <w:rFonts w:hint="cs"/>
          <w:rtl/>
        </w:rPr>
        <w:t>ّ</w:t>
      </w:r>
      <w:r>
        <w:rPr>
          <w:rtl/>
        </w:rPr>
        <w:t xml:space="preserve"> وجل</w:t>
      </w:r>
      <w:r w:rsidR="00717662">
        <w:rPr>
          <w:rFonts w:hint="cs"/>
          <w:rtl/>
        </w:rPr>
        <w:t>ّ</w:t>
      </w:r>
      <w:r>
        <w:rPr>
          <w:rtl/>
        </w:rPr>
        <w:t>، ما لم يسجد لآدم كما أمره الله عز</w:t>
      </w:r>
      <w:r w:rsidR="00717662">
        <w:rPr>
          <w:rFonts w:hint="cs"/>
          <w:rtl/>
        </w:rPr>
        <w:t>ّ</w:t>
      </w:r>
      <w:r>
        <w:rPr>
          <w:rtl/>
        </w:rPr>
        <w:t xml:space="preserve"> وجل</w:t>
      </w:r>
      <w:r w:rsidR="00717662">
        <w:rPr>
          <w:rFonts w:hint="cs"/>
          <w:rtl/>
        </w:rPr>
        <w:t>ّ</w:t>
      </w:r>
      <w:r>
        <w:rPr>
          <w:rtl/>
        </w:rPr>
        <w:t xml:space="preserve"> أن يسجد له، وكذلك هذه </w:t>
      </w:r>
      <w:r w:rsidR="00717662">
        <w:rPr>
          <w:rtl/>
        </w:rPr>
        <w:t>ال</w:t>
      </w:r>
      <w:r w:rsidR="00717662">
        <w:rPr>
          <w:rFonts w:hint="cs"/>
          <w:rtl/>
        </w:rPr>
        <w:t>أ</w:t>
      </w:r>
      <w:r>
        <w:rPr>
          <w:rtl/>
        </w:rPr>
        <w:t>م</w:t>
      </w:r>
      <w:r w:rsidR="00717662">
        <w:rPr>
          <w:rFonts w:hint="cs"/>
          <w:rtl/>
        </w:rPr>
        <w:t>ّ</w:t>
      </w:r>
      <w:r>
        <w:rPr>
          <w:rtl/>
        </w:rPr>
        <w:t xml:space="preserve">ة العاصية، المفتونة </w:t>
      </w:r>
      <w:r w:rsidRPr="00D864A7">
        <w:rPr>
          <w:rStyle w:val="libFootnotenumChar"/>
          <w:rtl/>
        </w:rPr>
        <w:t>(1)</w:t>
      </w:r>
      <w:r>
        <w:rPr>
          <w:rtl/>
        </w:rPr>
        <w:t xml:space="preserve"> بعد نبي</w:t>
      </w:r>
      <w:r w:rsidR="00ED1E49">
        <w:rPr>
          <w:rFonts w:hint="cs"/>
          <w:rtl/>
        </w:rPr>
        <w:t>ّ</w:t>
      </w:r>
      <w:r>
        <w:rPr>
          <w:rtl/>
        </w:rPr>
        <w:t>ها</w:t>
      </w:r>
      <w:r w:rsidR="00ED1E49">
        <w:rPr>
          <w:rFonts w:hint="cs"/>
          <w:rtl/>
        </w:rPr>
        <w:t xml:space="preserve"> (</w:t>
      </w:r>
      <w:r>
        <w:rPr>
          <w:rtl/>
        </w:rPr>
        <w:t xml:space="preserve"> </w:t>
      </w:r>
      <w:r w:rsidRPr="00F640F5">
        <w:rPr>
          <w:rStyle w:val="libAlaemChar"/>
          <w:rFonts w:hint="cs"/>
          <w:rtl/>
        </w:rPr>
        <w:t>صلى‌الله‌عليه‌وآله‌وسلم</w:t>
      </w:r>
      <w:r w:rsidR="00ED1E49">
        <w:rPr>
          <w:rFonts w:hint="cs"/>
          <w:rtl/>
        </w:rPr>
        <w:t xml:space="preserve"> ) ،</w:t>
      </w:r>
      <w:r>
        <w:rPr>
          <w:rtl/>
        </w:rPr>
        <w:t xml:space="preserve"> وبعد تركهم </w:t>
      </w:r>
      <w:r w:rsidR="00ED1E49">
        <w:rPr>
          <w:rtl/>
        </w:rPr>
        <w:t>ال</w:t>
      </w:r>
      <w:r w:rsidR="00ED1E49">
        <w:rPr>
          <w:rFonts w:hint="cs"/>
          <w:rtl/>
        </w:rPr>
        <w:t>إِ</w:t>
      </w:r>
      <w:r>
        <w:rPr>
          <w:rtl/>
        </w:rPr>
        <w:t>مام الذي نصبه نبي</w:t>
      </w:r>
      <w:r w:rsidR="00ED1E49">
        <w:rPr>
          <w:rFonts w:hint="cs"/>
          <w:rtl/>
        </w:rPr>
        <w:t>ّ</w:t>
      </w:r>
      <w:r>
        <w:rPr>
          <w:rtl/>
        </w:rPr>
        <w:t>هم</w:t>
      </w:r>
      <w:r w:rsidR="00ED1E4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ED1E49">
        <w:rPr>
          <w:rFonts w:hint="cs"/>
          <w:rtl/>
        </w:rPr>
        <w:t xml:space="preserve">) </w:t>
      </w:r>
      <w:r>
        <w:rPr>
          <w:rtl/>
        </w:rPr>
        <w:t>لهم، فلن يقبل الله لهم عملا</w:t>
      </w:r>
      <w:r w:rsidR="00ED1E49">
        <w:rPr>
          <w:rFonts w:hint="cs"/>
          <w:rtl/>
        </w:rPr>
        <w:t>ً</w:t>
      </w:r>
      <w:r>
        <w:rPr>
          <w:rtl/>
        </w:rPr>
        <w:t>، ولن يرفع لهم حسنة، حت</w:t>
      </w:r>
      <w:r w:rsidR="00ED1E49">
        <w:rPr>
          <w:rFonts w:hint="cs"/>
          <w:rtl/>
        </w:rPr>
        <w:t>ّ</w:t>
      </w:r>
      <w:r>
        <w:rPr>
          <w:rtl/>
        </w:rPr>
        <w:t>ى يأتوا الله من حيث أمرهم، ويتول</w:t>
      </w:r>
      <w:r w:rsidR="00ED1E49">
        <w:rPr>
          <w:rFonts w:hint="cs"/>
          <w:rtl/>
        </w:rPr>
        <w:t>ّ</w:t>
      </w:r>
      <w:r>
        <w:rPr>
          <w:rtl/>
        </w:rPr>
        <w:t xml:space="preserve">وا </w:t>
      </w:r>
      <w:r w:rsidR="008E749F">
        <w:rPr>
          <w:rtl/>
        </w:rPr>
        <w:t>الا</w:t>
      </w:r>
      <w:r>
        <w:rPr>
          <w:rtl/>
        </w:rPr>
        <w:t>مام الذي أمروا بولايته، ويدخلوا من الباب الذي فتحه الله ورسوله لهم</w:t>
      </w:r>
      <w:r w:rsidR="00C74906">
        <w:rPr>
          <w:rtl/>
        </w:rPr>
        <w:t>.</w:t>
      </w:r>
    </w:p>
    <w:p w:rsidR="005359CC" w:rsidRDefault="005359CC" w:rsidP="00ED1E49">
      <w:pPr>
        <w:pStyle w:val="libNormal"/>
        <w:rPr>
          <w:rtl/>
        </w:rPr>
      </w:pPr>
      <w:r w:rsidRPr="00D864A7">
        <w:rPr>
          <w:rStyle w:val="libNormalChar"/>
          <w:rtl/>
        </w:rPr>
        <w:t>[302]</w:t>
      </w:r>
      <w:r w:rsidRPr="00277785">
        <w:t xml:space="preserve"> </w:t>
      </w:r>
      <w:r w:rsidRPr="00277785">
        <w:rPr>
          <w:rtl/>
        </w:rPr>
        <w:t>6</w:t>
      </w:r>
      <w:r>
        <w:rPr>
          <w:rtl/>
        </w:rPr>
        <w:t xml:space="preserve"> - وعنه، عن أحمد بن محم</w:t>
      </w:r>
      <w:r w:rsidR="00ED1E49">
        <w:rPr>
          <w:rFonts w:hint="cs"/>
          <w:rtl/>
        </w:rPr>
        <w:t>ّ</w:t>
      </w:r>
      <w:r>
        <w:rPr>
          <w:rtl/>
        </w:rPr>
        <w:t xml:space="preserve">د، عن ابن محبوب، عن عمرو بن أبي المقدام، عن جابر، عن أبي جعفر </w:t>
      </w:r>
      <w:r w:rsidR="00ED1E49">
        <w:rPr>
          <w:rFonts w:hint="cs"/>
          <w:rtl/>
        </w:rPr>
        <w:t>(</w:t>
      </w:r>
      <w:r w:rsidR="00ED1E49">
        <w:rPr>
          <w:rtl/>
        </w:rPr>
        <w:t xml:space="preserve"> </w:t>
      </w:r>
      <w:r w:rsidR="00ED1E49" w:rsidRPr="00F640F5">
        <w:rPr>
          <w:rStyle w:val="libAlaemChar"/>
          <w:rFonts w:hint="cs"/>
          <w:rtl/>
        </w:rPr>
        <w:t>عليه‌السلام</w:t>
      </w:r>
      <w:r w:rsidR="00ED1E49">
        <w:rPr>
          <w:rtl/>
        </w:rPr>
        <w:t xml:space="preserve"> </w:t>
      </w:r>
      <w:r w:rsidR="00ED1E49">
        <w:rPr>
          <w:rFonts w:hint="cs"/>
          <w:rtl/>
        </w:rPr>
        <w:t xml:space="preserve">) </w:t>
      </w:r>
      <w:r>
        <w:rPr>
          <w:rtl/>
        </w:rPr>
        <w:t xml:space="preserve">- فى حديث - قال: من لا يعرف الله، وما يعرف </w:t>
      </w:r>
      <w:r w:rsidR="00ED1E49">
        <w:rPr>
          <w:rtl/>
        </w:rPr>
        <w:t>ال</w:t>
      </w:r>
      <w:r w:rsidR="00ED1E49">
        <w:rPr>
          <w:rFonts w:hint="cs"/>
          <w:rtl/>
        </w:rPr>
        <w:t>إِ</w:t>
      </w:r>
      <w:r>
        <w:rPr>
          <w:rtl/>
        </w:rPr>
        <w:t>مام من</w:t>
      </w:r>
      <w:r w:rsidR="00ED1E49">
        <w:rPr>
          <w:rFonts w:hint="cs"/>
          <w:rtl/>
        </w:rPr>
        <w:t>ّ</w:t>
      </w:r>
      <w:r>
        <w:rPr>
          <w:rtl/>
        </w:rPr>
        <w:t>ا أهل البيت، فإن</w:t>
      </w:r>
      <w:r w:rsidR="00ED1E49">
        <w:rPr>
          <w:rFonts w:hint="cs"/>
          <w:rtl/>
        </w:rPr>
        <w:t>ّ</w:t>
      </w:r>
      <w:r>
        <w:rPr>
          <w:rtl/>
        </w:rPr>
        <w:t>ما يعرف ويعبد غير الله، هكذا والله ضل</w:t>
      </w:r>
      <w:r w:rsidR="008E749F">
        <w:rPr>
          <w:rtl/>
        </w:rPr>
        <w:t>الا</w:t>
      </w:r>
      <w:r w:rsidR="00ED1E49">
        <w:rPr>
          <w:rFonts w:hint="cs"/>
          <w:rtl/>
        </w:rPr>
        <w:t>ً</w:t>
      </w:r>
      <w:r w:rsidR="00C74906">
        <w:rPr>
          <w:rtl/>
        </w:rPr>
        <w:t>.</w:t>
      </w:r>
    </w:p>
    <w:p w:rsidR="005359CC" w:rsidRDefault="005359CC" w:rsidP="00ED1E49">
      <w:pPr>
        <w:pStyle w:val="libNormal"/>
        <w:rPr>
          <w:rtl/>
        </w:rPr>
      </w:pPr>
      <w:r w:rsidRPr="00D864A7">
        <w:rPr>
          <w:rStyle w:val="libNormalChar"/>
          <w:rtl/>
        </w:rPr>
        <w:t>[303]</w:t>
      </w:r>
      <w:r w:rsidRPr="00277785">
        <w:t xml:space="preserve"> </w:t>
      </w:r>
      <w:r w:rsidRPr="00277785">
        <w:rPr>
          <w:rtl/>
        </w:rPr>
        <w:t>7</w:t>
      </w:r>
      <w:r>
        <w:rPr>
          <w:rtl/>
        </w:rPr>
        <w:t xml:space="preserve"> - وعن حميد بن زياد، عن ابن سماعة، عن أحمد بن الحسن، عن معاوية بن وهب، عن إسماعيل بن نجيح، عن أبي عبدالله </w:t>
      </w:r>
      <w:r w:rsidR="00ED1E49">
        <w:rPr>
          <w:rFonts w:hint="cs"/>
          <w:rtl/>
        </w:rPr>
        <w:t>(</w:t>
      </w:r>
      <w:r w:rsidR="00ED1E49">
        <w:rPr>
          <w:rtl/>
        </w:rPr>
        <w:t xml:space="preserve"> </w:t>
      </w:r>
      <w:r w:rsidR="00ED1E49" w:rsidRPr="00F640F5">
        <w:rPr>
          <w:rStyle w:val="libAlaemChar"/>
          <w:rFonts w:hint="cs"/>
          <w:rtl/>
        </w:rPr>
        <w:t>عليه‌السلام</w:t>
      </w:r>
      <w:r w:rsidR="00ED1E49">
        <w:rPr>
          <w:rtl/>
        </w:rPr>
        <w:t xml:space="preserve"> </w:t>
      </w:r>
      <w:r w:rsidR="00ED1E49">
        <w:rPr>
          <w:rFonts w:hint="cs"/>
          <w:rtl/>
        </w:rPr>
        <w:t xml:space="preserve">) </w:t>
      </w:r>
      <w:r>
        <w:rPr>
          <w:rtl/>
        </w:rPr>
        <w:t>- في حديث - قال: الناس سواد وأنتم الحاج</w:t>
      </w:r>
      <w:r w:rsidR="00ED1E49">
        <w:rPr>
          <w:rFonts w:hint="cs"/>
          <w:rtl/>
        </w:rPr>
        <w:t>ّ</w:t>
      </w:r>
      <w:r w:rsidR="00C74906">
        <w:rPr>
          <w:rtl/>
        </w:rPr>
        <w:t>.</w:t>
      </w:r>
    </w:p>
    <w:p w:rsidR="005359CC" w:rsidRDefault="005359CC" w:rsidP="00ED1E49">
      <w:pPr>
        <w:pStyle w:val="libNormal"/>
        <w:rPr>
          <w:rtl/>
        </w:rPr>
      </w:pPr>
      <w:r w:rsidRPr="00D864A7">
        <w:rPr>
          <w:rStyle w:val="libNormalChar"/>
          <w:rtl/>
        </w:rPr>
        <w:t>[304]</w:t>
      </w:r>
      <w:r w:rsidRPr="00277785">
        <w:t xml:space="preserve"> </w:t>
      </w:r>
      <w:r w:rsidRPr="00277785">
        <w:rPr>
          <w:rtl/>
        </w:rPr>
        <w:t>8</w:t>
      </w:r>
      <w:r>
        <w:rPr>
          <w:rtl/>
        </w:rPr>
        <w:t xml:space="preserve"> - وعن علي بن محم</w:t>
      </w:r>
      <w:r w:rsidR="00ED1E49">
        <w:rPr>
          <w:rFonts w:hint="cs"/>
          <w:rtl/>
        </w:rPr>
        <w:t>ّ</w:t>
      </w:r>
      <w:r>
        <w:rPr>
          <w:rtl/>
        </w:rPr>
        <w:t xml:space="preserve">د، ( عن علي بن العباس، عن الحسن بن عبد الرحمن ) </w:t>
      </w:r>
      <w:r w:rsidRPr="00D864A7">
        <w:rPr>
          <w:rStyle w:val="libFootnotenumChar"/>
          <w:rtl/>
        </w:rPr>
        <w:t>(</w:t>
      </w:r>
      <w:r w:rsidR="00ED1E49">
        <w:rPr>
          <w:rStyle w:val="libFootnotenumChar"/>
          <w:rFonts w:hint="cs"/>
          <w:rtl/>
        </w:rPr>
        <w:t>2</w:t>
      </w:r>
      <w:r w:rsidRPr="00D864A7">
        <w:rPr>
          <w:rStyle w:val="libFootnotenumChar"/>
          <w:rtl/>
        </w:rPr>
        <w:t>)</w:t>
      </w:r>
      <w:r>
        <w:rPr>
          <w:rtl/>
        </w:rPr>
        <w:t xml:space="preserve">، عن منصور بن يونس، عن حريز، عن فضيل، عن أبي جعفر </w:t>
      </w:r>
    </w:p>
    <w:p w:rsidR="005359CC" w:rsidRDefault="001D3C86" w:rsidP="001D3C86">
      <w:pPr>
        <w:pStyle w:val="libLine"/>
        <w:rPr>
          <w:rtl/>
        </w:rPr>
      </w:pPr>
      <w:r>
        <w:rPr>
          <w:rtl/>
        </w:rPr>
        <w:t>____________________</w:t>
      </w:r>
    </w:p>
    <w:p w:rsidR="005359CC" w:rsidRPr="00277785" w:rsidRDefault="005359CC" w:rsidP="001D3C86">
      <w:pPr>
        <w:pStyle w:val="libFootnote0"/>
        <w:rPr>
          <w:rtl/>
        </w:rPr>
      </w:pPr>
      <w:r w:rsidRPr="00277785">
        <w:rPr>
          <w:rtl/>
        </w:rPr>
        <w:t>(1) الفتنة</w:t>
      </w:r>
      <w:r>
        <w:rPr>
          <w:rtl/>
        </w:rPr>
        <w:t xml:space="preserve">: </w:t>
      </w:r>
      <w:r w:rsidR="008E749F">
        <w:rPr>
          <w:rtl/>
        </w:rPr>
        <w:t>الا</w:t>
      </w:r>
      <w:r w:rsidRPr="00277785">
        <w:rPr>
          <w:rtl/>
        </w:rPr>
        <w:t>بتلاء</w:t>
      </w:r>
      <w:r>
        <w:rPr>
          <w:rtl/>
        </w:rPr>
        <w:t xml:space="preserve">، </w:t>
      </w:r>
      <w:r w:rsidRPr="00277785">
        <w:rPr>
          <w:rtl/>
        </w:rPr>
        <w:t>و</w:t>
      </w:r>
      <w:r w:rsidR="008E749F">
        <w:rPr>
          <w:rtl/>
        </w:rPr>
        <w:t>الا</w:t>
      </w:r>
      <w:r w:rsidRPr="00277785">
        <w:rPr>
          <w:rtl/>
        </w:rPr>
        <w:t>متحان</w:t>
      </w:r>
      <w:r>
        <w:rPr>
          <w:rtl/>
        </w:rPr>
        <w:t xml:space="preserve">، </w:t>
      </w:r>
      <w:r w:rsidRPr="00277785">
        <w:rPr>
          <w:rtl/>
        </w:rPr>
        <w:t>و</w:t>
      </w:r>
      <w:r w:rsidR="008E749F">
        <w:rPr>
          <w:rtl/>
        </w:rPr>
        <w:t>الا</w:t>
      </w:r>
      <w:r w:rsidRPr="00277785">
        <w:rPr>
          <w:rtl/>
        </w:rPr>
        <w:t>ختبار ( لسان العرب 13</w:t>
      </w:r>
      <w:r>
        <w:rPr>
          <w:rtl/>
        </w:rPr>
        <w:t xml:space="preserve">: </w:t>
      </w:r>
      <w:r w:rsidRPr="00277785">
        <w:rPr>
          <w:rtl/>
        </w:rPr>
        <w:t>317 )</w:t>
      </w:r>
      <w:r w:rsidR="00C74906">
        <w:rPr>
          <w:rtl/>
        </w:rPr>
        <w:t>.</w:t>
      </w:r>
    </w:p>
    <w:p w:rsidR="005359CC" w:rsidRDefault="005359CC" w:rsidP="001D3C86">
      <w:pPr>
        <w:pStyle w:val="libFootnote0"/>
        <w:rPr>
          <w:rtl/>
        </w:rPr>
      </w:pPr>
      <w:r>
        <w:rPr>
          <w:rtl/>
        </w:rPr>
        <w:t>6 - الكافي 1: 139</w:t>
      </w:r>
      <w:r w:rsidR="00E4299D">
        <w:rPr>
          <w:rtl/>
        </w:rPr>
        <w:t>/</w:t>
      </w:r>
      <w:r>
        <w:rPr>
          <w:rtl/>
        </w:rPr>
        <w:t>4</w:t>
      </w:r>
      <w:r w:rsidR="00C74906">
        <w:rPr>
          <w:rtl/>
        </w:rPr>
        <w:t>.</w:t>
      </w:r>
    </w:p>
    <w:p w:rsidR="005359CC" w:rsidRDefault="005359CC" w:rsidP="001D3C86">
      <w:pPr>
        <w:pStyle w:val="libFootnote0"/>
        <w:rPr>
          <w:rtl/>
        </w:rPr>
      </w:pPr>
      <w:r>
        <w:rPr>
          <w:rtl/>
        </w:rPr>
        <w:t>7 - الكافي 4: 523</w:t>
      </w:r>
      <w:r w:rsidR="00E4299D">
        <w:rPr>
          <w:rtl/>
        </w:rPr>
        <w:t>/</w:t>
      </w:r>
      <w:r>
        <w:rPr>
          <w:rtl/>
        </w:rPr>
        <w:t>12، ويأتي تمامه في الحديث 5 من الباب 9 من أبواب العود إلى منى</w:t>
      </w:r>
      <w:r w:rsidR="00C74906">
        <w:rPr>
          <w:rtl/>
        </w:rPr>
        <w:t>.</w:t>
      </w:r>
    </w:p>
    <w:p w:rsidR="005359CC" w:rsidRDefault="005359CC" w:rsidP="001D3C86">
      <w:pPr>
        <w:pStyle w:val="libFootnote0"/>
        <w:rPr>
          <w:rtl/>
        </w:rPr>
      </w:pPr>
      <w:r>
        <w:rPr>
          <w:rtl/>
        </w:rPr>
        <w:t>8 - الكافي 8: 288</w:t>
      </w:r>
      <w:r w:rsidR="00E4299D">
        <w:rPr>
          <w:rtl/>
        </w:rPr>
        <w:t>/</w:t>
      </w:r>
      <w:r>
        <w:rPr>
          <w:rtl/>
        </w:rPr>
        <w:t xml:space="preserve"> 434</w:t>
      </w:r>
      <w:r w:rsidR="00C74906">
        <w:rPr>
          <w:rtl/>
        </w:rPr>
        <w:t>.</w:t>
      </w:r>
    </w:p>
    <w:p w:rsidR="005359CC" w:rsidRPr="00277785" w:rsidRDefault="005359CC" w:rsidP="00ED1E49">
      <w:pPr>
        <w:pStyle w:val="libFootnote0"/>
        <w:rPr>
          <w:rtl/>
        </w:rPr>
      </w:pPr>
      <w:r w:rsidRPr="00277785">
        <w:rPr>
          <w:rtl/>
        </w:rPr>
        <w:t>(</w:t>
      </w:r>
      <w:r w:rsidR="00ED1E49">
        <w:rPr>
          <w:rFonts w:hint="cs"/>
          <w:rtl/>
        </w:rPr>
        <w:t>2</w:t>
      </w:r>
      <w:r w:rsidRPr="00277785">
        <w:rPr>
          <w:rtl/>
        </w:rPr>
        <w:t>) في المصدر</w:t>
      </w:r>
      <w:r>
        <w:rPr>
          <w:rtl/>
        </w:rPr>
        <w:t xml:space="preserve">: </w:t>
      </w:r>
      <w:r w:rsidRPr="00277785">
        <w:rPr>
          <w:rtl/>
        </w:rPr>
        <w:t>علي بن الحسن</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sidRPr="00F640F5">
        <w:rPr>
          <w:rStyle w:val="libAlaemChar"/>
          <w:rFonts w:hint="cs"/>
          <w:rtl/>
        </w:rPr>
        <w:lastRenderedPageBreak/>
        <w:t>عليه‌السلام</w:t>
      </w:r>
      <w:r>
        <w:rPr>
          <w:rtl/>
        </w:rPr>
        <w:t xml:space="preserve"> قال: أما والله، ما لله عز</w:t>
      </w:r>
      <w:r w:rsidR="000479BE">
        <w:rPr>
          <w:rFonts w:hint="cs"/>
          <w:rtl/>
        </w:rPr>
        <w:t>ّ</w:t>
      </w:r>
      <w:r>
        <w:rPr>
          <w:rtl/>
        </w:rPr>
        <w:t xml:space="preserve"> ذكره حاج</w:t>
      </w:r>
      <w:r w:rsidR="000479BE">
        <w:rPr>
          <w:rFonts w:hint="cs"/>
          <w:rtl/>
        </w:rPr>
        <w:t>ُّ</w:t>
      </w:r>
      <w:r>
        <w:rPr>
          <w:rtl/>
        </w:rPr>
        <w:t xml:space="preserve"> غيركم، ولا يتقب</w:t>
      </w:r>
      <w:r w:rsidR="000479BE">
        <w:rPr>
          <w:rFonts w:hint="cs"/>
          <w:rtl/>
        </w:rPr>
        <w:t>ّ</w:t>
      </w:r>
      <w:r>
        <w:rPr>
          <w:rtl/>
        </w:rPr>
        <w:t xml:space="preserve">ل </w:t>
      </w:r>
      <w:r w:rsidR="000479BE">
        <w:rPr>
          <w:rFonts w:hint="cs"/>
          <w:rtl/>
        </w:rPr>
        <w:t>إ</w:t>
      </w:r>
      <w:r w:rsidR="008E749F">
        <w:rPr>
          <w:rtl/>
        </w:rPr>
        <w:t>ل</w:t>
      </w:r>
      <w:r w:rsidR="000479BE">
        <w:rPr>
          <w:rFonts w:hint="cs"/>
          <w:rtl/>
        </w:rPr>
        <w:t>ّ</w:t>
      </w:r>
      <w:r w:rsidR="008E749F">
        <w:rPr>
          <w:rtl/>
        </w:rPr>
        <w:t>ا</w:t>
      </w:r>
      <w:r>
        <w:rPr>
          <w:rtl/>
        </w:rPr>
        <w:t xml:space="preserve"> منكم، الحديث</w:t>
      </w:r>
      <w:r w:rsidR="00C74906">
        <w:rPr>
          <w:rtl/>
        </w:rPr>
        <w:t>.</w:t>
      </w:r>
    </w:p>
    <w:p w:rsidR="005359CC" w:rsidRDefault="005359CC" w:rsidP="00524002">
      <w:pPr>
        <w:pStyle w:val="libNormal"/>
        <w:rPr>
          <w:rtl/>
        </w:rPr>
      </w:pPr>
      <w:r w:rsidRPr="00524002">
        <w:rPr>
          <w:rtl/>
        </w:rPr>
        <w:t>[305]</w:t>
      </w:r>
      <w:r w:rsidRPr="00277785">
        <w:t xml:space="preserve"> </w:t>
      </w:r>
      <w:r w:rsidRPr="00277785">
        <w:rPr>
          <w:rtl/>
        </w:rPr>
        <w:t>9</w:t>
      </w:r>
      <w:r>
        <w:rPr>
          <w:rtl/>
        </w:rPr>
        <w:t xml:space="preserve"> - وعن عد</w:t>
      </w:r>
      <w:r w:rsidR="00A23835">
        <w:rPr>
          <w:rFonts w:hint="cs"/>
          <w:rtl/>
        </w:rPr>
        <w:t>ّ</w:t>
      </w:r>
      <w:r>
        <w:rPr>
          <w:rtl/>
        </w:rPr>
        <w:t>ة من أصحابنا، عن سهل بن زياد، عن محم</w:t>
      </w:r>
      <w:r w:rsidR="00A23835">
        <w:rPr>
          <w:rFonts w:hint="cs"/>
          <w:rtl/>
        </w:rPr>
        <w:t>ّ</w:t>
      </w:r>
      <w:r>
        <w:rPr>
          <w:rtl/>
        </w:rPr>
        <w:t>د بن سنان، عن حم</w:t>
      </w:r>
      <w:r w:rsidR="00A23835">
        <w:rPr>
          <w:rFonts w:hint="cs"/>
          <w:rtl/>
        </w:rPr>
        <w:t>ّ</w:t>
      </w:r>
      <w:r>
        <w:rPr>
          <w:rtl/>
        </w:rPr>
        <w:t>اد بن أبي طلحة، عن معاذ بن كثير أن</w:t>
      </w:r>
      <w:r w:rsidR="00A23835">
        <w:rPr>
          <w:rFonts w:hint="cs"/>
          <w:rtl/>
        </w:rPr>
        <w:t>ّ</w:t>
      </w:r>
      <w:r>
        <w:rPr>
          <w:rtl/>
        </w:rPr>
        <w:t xml:space="preserve">ه قال لأبي عبدالله </w:t>
      </w:r>
      <w:r w:rsidR="00A23835">
        <w:rPr>
          <w:rFonts w:hint="cs"/>
          <w:rtl/>
        </w:rPr>
        <w:t>(</w:t>
      </w:r>
      <w:r w:rsidR="00A23835">
        <w:rPr>
          <w:rtl/>
        </w:rPr>
        <w:t xml:space="preserve"> </w:t>
      </w:r>
      <w:r w:rsidR="00A23835" w:rsidRPr="00F640F5">
        <w:rPr>
          <w:rStyle w:val="libAlaemChar"/>
          <w:rFonts w:hint="cs"/>
          <w:rtl/>
        </w:rPr>
        <w:t>عليه‌السلام</w:t>
      </w:r>
      <w:r w:rsidR="00A23835">
        <w:rPr>
          <w:rtl/>
        </w:rPr>
        <w:t xml:space="preserve"> </w:t>
      </w:r>
      <w:r w:rsidR="00A23835">
        <w:rPr>
          <w:rFonts w:hint="cs"/>
          <w:rtl/>
        </w:rPr>
        <w:t xml:space="preserve">) </w:t>
      </w:r>
      <w:r>
        <w:rPr>
          <w:rtl/>
        </w:rPr>
        <w:t>- في حديث -: إن</w:t>
      </w:r>
      <w:r w:rsidR="009042CB">
        <w:rPr>
          <w:rFonts w:hint="cs"/>
          <w:rtl/>
        </w:rPr>
        <w:t>ّ</w:t>
      </w:r>
      <w:r>
        <w:rPr>
          <w:rtl/>
        </w:rPr>
        <w:t xml:space="preserve"> أهل الموقف لكثير، فقال: غثاء </w:t>
      </w:r>
      <w:r w:rsidRPr="00D864A7">
        <w:rPr>
          <w:rStyle w:val="libFootnotenumChar"/>
          <w:rtl/>
        </w:rPr>
        <w:t>(1)</w:t>
      </w:r>
      <w:r>
        <w:rPr>
          <w:rtl/>
        </w:rPr>
        <w:t xml:space="preserve"> يأتي به الموج من كل</w:t>
      </w:r>
      <w:r w:rsidR="009042CB">
        <w:rPr>
          <w:rFonts w:hint="cs"/>
          <w:rtl/>
        </w:rPr>
        <w:t>ّ</w:t>
      </w:r>
      <w:r>
        <w:rPr>
          <w:rtl/>
        </w:rPr>
        <w:t xml:space="preserve"> مكان، لا والله، ما الحج</w:t>
      </w:r>
      <w:r w:rsidR="003E7C2A">
        <w:rPr>
          <w:rFonts w:hint="cs"/>
          <w:rtl/>
        </w:rPr>
        <w:t>ّ</w:t>
      </w:r>
      <w:r>
        <w:rPr>
          <w:rtl/>
        </w:rPr>
        <w:t xml:space="preserve"> </w:t>
      </w:r>
      <w:r w:rsidR="008E749F">
        <w:rPr>
          <w:rtl/>
        </w:rPr>
        <w:t>الا</w:t>
      </w:r>
      <w:r>
        <w:rPr>
          <w:rtl/>
        </w:rPr>
        <w:t xml:space="preserve"> لكم، لا والله، ما يتقب</w:t>
      </w:r>
      <w:r w:rsidR="003E7C2A">
        <w:rPr>
          <w:rFonts w:hint="cs"/>
          <w:rtl/>
        </w:rPr>
        <w:t>ّ</w:t>
      </w:r>
      <w:r>
        <w:rPr>
          <w:rtl/>
        </w:rPr>
        <w:t xml:space="preserve">ل الله </w:t>
      </w:r>
      <w:r w:rsidR="003E7C2A">
        <w:rPr>
          <w:rFonts w:hint="cs"/>
          <w:rtl/>
        </w:rPr>
        <w:t>إ</w:t>
      </w:r>
      <w:r w:rsidR="008E749F">
        <w:rPr>
          <w:rtl/>
        </w:rPr>
        <w:t>ل</w:t>
      </w:r>
      <w:r w:rsidR="003E7C2A">
        <w:rPr>
          <w:rFonts w:hint="cs"/>
          <w:rtl/>
        </w:rPr>
        <w:t>ّ</w:t>
      </w:r>
      <w:r w:rsidR="008E749F">
        <w:rPr>
          <w:rtl/>
        </w:rPr>
        <w:t>ا</w:t>
      </w:r>
      <w:r>
        <w:rPr>
          <w:rtl/>
        </w:rPr>
        <w:t xml:space="preserve"> منكم</w:t>
      </w:r>
      <w:r w:rsidR="00C74906">
        <w:rPr>
          <w:rtl/>
        </w:rPr>
        <w:t>.</w:t>
      </w:r>
    </w:p>
    <w:p w:rsidR="005359CC" w:rsidRDefault="005359CC" w:rsidP="00524002">
      <w:pPr>
        <w:pStyle w:val="libNormal"/>
        <w:rPr>
          <w:rtl/>
        </w:rPr>
      </w:pPr>
      <w:r>
        <w:rPr>
          <w:rtl/>
        </w:rPr>
        <w:t xml:space="preserve">ورواه الطوسي في ( </w:t>
      </w:r>
      <w:r w:rsidR="008E1617">
        <w:rPr>
          <w:rtl/>
        </w:rPr>
        <w:t>ال</w:t>
      </w:r>
      <w:r w:rsidR="008E1617">
        <w:rPr>
          <w:rFonts w:hint="cs"/>
          <w:rtl/>
        </w:rPr>
        <w:t>أ</w:t>
      </w:r>
      <w:r>
        <w:rPr>
          <w:rtl/>
        </w:rPr>
        <w:t>مالي ) عن أبيه، عن المفيد، عن ابن قولويه، عن محم</w:t>
      </w:r>
      <w:r w:rsidR="008E1617">
        <w:rPr>
          <w:rFonts w:hint="cs"/>
          <w:rtl/>
        </w:rPr>
        <w:t>ّ</w:t>
      </w:r>
      <w:r>
        <w:rPr>
          <w:rtl/>
        </w:rPr>
        <w:t xml:space="preserve">د بن يعقوب، مثله </w:t>
      </w:r>
      <w:r w:rsidRPr="00D864A7">
        <w:rPr>
          <w:rStyle w:val="libFootnotenumChar"/>
          <w:rtl/>
        </w:rPr>
        <w:t>(2)</w:t>
      </w:r>
      <w:r w:rsidR="00C74906">
        <w:rPr>
          <w:rtl/>
        </w:rPr>
        <w:t>.</w:t>
      </w:r>
    </w:p>
    <w:p w:rsidR="005359CC" w:rsidRDefault="005359CC" w:rsidP="00524002">
      <w:pPr>
        <w:pStyle w:val="libNormal"/>
        <w:rPr>
          <w:rtl/>
        </w:rPr>
      </w:pPr>
      <w:r w:rsidRPr="00524002">
        <w:rPr>
          <w:rtl/>
        </w:rPr>
        <w:t>[306]</w:t>
      </w:r>
      <w:r w:rsidRPr="00277785">
        <w:rPr>
          <w:rtl/>
        </w:rPr>
        <w:t xml:space="preserve"> 10</w:t>
      </w:r>
      <w:r>
        <w:rPr>
          <w:rtl/>
        </w:rPr>
        <w:t xml:space="preserve"> - أحمد بن أبي عبدالله البرقي في ( المحاسن ): عن أبيه، عن حمزة بن عبدالله، عن جميل بن در</w:t>
      </w:r>
      <w:r w:rsidR="008E1617">
        <w:rPr>
          <w:rFonts w:hint="cs"/>
          <w:rtl/>
        </w:rPr>
        <w:t>ّ</w:t>
      </w:r>
      <w:r>
        <w:rPr>
          <w:rtl/>
        </w:rPr>
        <w:t xml:space="preserve">اج، عن ابن مسكان، عن الكلبي، عن أبي عبدالله </w:t>
      </w:r>
      <w:r w:rsidR="008E1617">
        <w:rPr>
          <w:rFonts w:hint="cs"/>
          <w:rtl/>
        </w:rPr>
        <w:t>(</w:t>
      </w:r>
      <w:r w:rsidR="008E1617">
        <w:rPr>
          <w:rtl/>
        </w:rPr>
        <w:t xml:space="preserve"> </w:t>
      </w:r>
      <w:r w:rsidR="008E1617" w:rsidRPr="00F640F5">
        <w:rPr>
          <w:rStyle w:val="libAlaemChar"/>
          <w:rFonts w:hint="cs"/>
          <w:rtl/>
        </w:rPr>
        <w:t>عليه‌السلام</w:t>
      </w:r>
      <w:r w:rsidR="008E1617">
        <w:rPr>
          <w:rtl/>
        </w:rPr>
        <w:t xml:space="preserve"> </w:t>
      </w:r>
      <w:r w:rsidR="008E1617">
        <w:rPr>
          <w:rFonts w:hint="cs"/>
          <w:rtl/>
        </w:rPr>
        <w:t xml:space="preserve">) </w:t>
      </w:r>
      <w:r>
        <w:rPr>
          <w:rtl/>
        </w:rPr>
        <w:t>- في حديث - قال: ما أكثر السواد؟! يعني الناس، قلت: أجل، فقال: أما والله، ما يحج</w:t>
      </w:r>
      <w:r w:rsidR="008E1617">
        <w:rPr>
          <w:rFonts w:hint="cs"/>
          <w:rtl/>
        </w:rPr>
        <w:t>ّ</w:t>
      </w:r>
      <w:r>
        <w:rPr>
          <w:rtl/>
        </w:rPr>
        <w:t xml:space="preserve"> ( أحد ) </w:t>
      </w:r>
      <w:r w:rsidRPr="00D864A7">
        <w:rPr>
          <w:rStyle w:val="libFootnotenumChar"/>
          <w:rtl/>
        </w:rPr>
        <w:t>(</w:t>
      </w:r>
      <w:r w:rsidR="008E1617">
        <w:rPr>
          <w:rStyle w:val="libFootnotenumChar"/>
          <w:rFonts w:hint="cs"/>
          <w:rtl/>
        </w:rPr>
        <w:t>3</w:t>
      </w:r>
      <w:r w:rsidRPr="00D864A7">
        <w:rPr>
          <w:rStyle w:val="libFootnotenumChar"/>
          <w:rtl/>
        </w:rPr>
        <w:t>)</w:t>
      </w:r>
      <w:r>
        <w:rPr>
          <w:rtl/>
        </w:rPr>
        <w:t xml:space="preserve"> لله غيركم</w:t>
      </w:r>
      <w:r w:rsidR="00C74906">
        <w:rPr>
          <w:rtl/>
        </w:rPr>
        <w:t>.</w:t>
      </w:r>
    </w:p>
    <w:p w:rsidR="005359CC" w:rsidRDefault="005359CC" w:rsidP="00524002">
      <w:pPr>
        <w:pStyle w:val="libNormal"/>
        <w:rPr>
          <w:rtl/>
        </w:rPr>
      </w:pPr>
      <w:r w:rsidRPr="00524002">
        <w:rPr>
          <w:rtl/>
        </w:rPr>
        <w:t>[307]</w:t>
      </w:r>
      <w:r w:rsidRPr="00277785">
        <w:rPr>
          <w:rtl/>
        </w:rPr>
        <w:t xml:space="preserve"> 11</w:t>
      </w:r>
      <w:r>
        <w:rPr>
          <w:rtl/>
        </w:rPr>
        <w:t xml:space="preserve"> - وعن أبيه ومحم</w:t>
      </w:r>
      <w:r w:rsidR="008E1617">
        <w:rPr>
          <w:rFonts w:hint="cs"/>
          <w:rtl/>
        </w:rPr>
        <w:t>ّ</w:t>
      </w:r>
      <w:r>
        <w:rPr>
          <w:rtl/>
        </w:rPr>
        <w:t>د بن عيسى، عن صفوان، عن إسحاق بن عم</w:t>
      </w:r>
      <w:r w:rsidR="008E1617">
        <w:rPr>
          <w:rFonts w:hint="cs"/>
          <w:rtl/>
        </w:rPr>
        <w:t>ّ</w:t>
      </w:r>
      <w:r>
        <w:rPr>
          <w:rtl/>
        </w:rPr>
        <w:t>ار، عن عب</w:t>
      </w:r>
      <w:r w:rsidR="008E1617">
        <w:rPr>
          <w:rFonts w:hint="cs"/>
          <w:rtl/>
        </w:rPr>
        <w:t>ّ</w:t>
      </w:r>
      <w:r>
        <w:rPr>
          <w:rtl/>
        </w:rPr>
        <w:t xml:space="preserve">اد بن زياد قال: قال لي أبو عبدالله </w:t>
      </w:r>
      <w:r w:rsidR="008E1617">
        <w:rPr>
          <w:rFonts w:hint="cs"/>
          <w:rtl/>
        </w:rPr>
        <w:t>(</w:t>
      </w:r>
      <w:r w:rsidR="008E1617">
        <w:rPr>
          <w:rtl/>
        </w:rPr>
        <w:t xml:space="preserve"> </w:t>
      </w:r>
      <w:r w:rsidR="008E1617" w:rsidRPr="00F640F5">
        <w:rPr>
          <w:rStyle w:val="libAlaemChar"/>
          <w:rFonts w:hint="cs"/>
          <w:rtl/>
        </w:rPr>
        <w:t>عليه‌السلام</w:t>
      </w:r>
      <w:r w:rsidR="008E1617">
        <w:rPr>
          <w:rtl/>
        </w:rPr>
        <w:t xml:space="preserve"> </w:t>
      </w:r>
      <w:r w:rsidR="008E1617">
        <w:rPr>
          <w:rFonts w:hint="cs"/>
          <w:rtl/>
        </w:rPr>
        <w:t xml:space="preserve">) </w:t>
      </w:r>
      <w:r>
        <w:rPr>
          <w:rtl/>
        </w:rPr>
        <w:t>يا عباد، ما على مل</w:t>
      </w:r>
      <w:r w:rsidR="008E1617">
        <w:rPr>
          <w:rFonts w:hint="cs"/>
          <w:rtl/>
        </w:rPr>
        <w:t>ّ</w:t>
      </w:r>
      <w:r>
        <w:rPr>
          <w:rtl/>
        </w:rPr>
        <w:t xml:space="preserve">ة إبراهيم أحد غيركم، وما يقبل الله </w:t>
      </w:r>
      <w:r w:rsidR="008E749F">
        <w:rPr>
          <w:rtl/>
        </w:rPr>
        <w:t>الا</w:t>
      </w:r>
      <w:r>
        <w:rPr>
          <w:rtl/>
        </w:rPr>
        <w:t xml:space="preserve"> منكم، ولا يغفر الذنوب </w:t>
      </w:r>
      <w:r w:rsidR="008E749F">
        <w:rPr>
          <w:rtl/>
        </w:rPr>
        <w:t>الا</w:t>
      </w:r>
      <w:r>
        <w:rPr>
          <w:rtl/>
        </w:rPr>
        <w:t xml:space="preserve"> لكم</w:t>
      </w:r>
      <w:r w:rsidR="00C74906">
        <w:rPr>
          <w:rtl/>
        </w:rPr>
        <w:t>.</w:t>
      </w:r>
      <w:r>
        <w:rPr>
          <w:rtl/>
        </w:rPr>
        <w:t xml:space="preserve"> </w:t>
      </w:r>
    </w:p>
    <w:p w:rsidR="005359CC" w:rsidRDefault="005359CC" w:rsidP="005359CC">
      <w:pPr>
        <w:pStyle w:val="libFootnote0"/>
        <w:rPr>
          <w:rtl/>
        </w:rPr>
      </w:pPr>
      <w:r>
        <w:rPr>
          <w:rtl/>
        </w:rPr>
        <w:t>____________________</w:t>
      </w:r>
    </w:p>
    <w:p w:rsidR="005359CC" w:rsidRDefault="005359CC" w:rsidP="00524002">
      <w:pPr>
        <w:pStyle w:val="libFootnote0"/>
        <w:rPr>
          <w:rtl/>
        </w:rPr>
      </w:pPr>
      <w:r>
        <w:rPr>
          <w:rtl/>
        </w:rPr>
        <w:t>9 - الكافي 8: 237</w:t>
      </w:r>
      <w:r w:rsidR="00E4299D">
        <w:rPr>
          <w:rtl/>
        </w:rPr>
        <w:t>/</w:t>
      </w:r>
      <w:r>
        <w:rPr>
          <w:rtl/>
        </w:rPr>
        <w:t>318</w:t>
      </w:r>
      <w:r w:rsidR="00C74906">
        <w:rPr>
          <w:rtl/>
        </w:rPr>
        <w:t>.</w:t>
      </w:r>
    </w:p>
    <w:p w:rsidR="005359CC" w:rsidRPr="003024D0" w:rsidRDefault="005359CC" w:rsidP="00524002">
      <w:pPr>
        <w:pStyle w:val="libFootnote0"/>
        <w:rPr>
          <w:rtl/>
        </w:rPr>
      </w:pPr>
      <w:r w:rsidRPr="003024D0">
        <w:rPr>
          <w:rtl/>
        </w:rPr>
        <w:t>(1) الغثاء</w:t>
      </w:r>
      <w:r>
        <w:rPr>
          <w:rtl/>
        </w:rPr>
        <w:t xml:space="preserve">: </w:t>
      </w:r>
      <w:r w:rsidRPr="003024D0">
        <w:rPr>
          <w:rtl/>
        </w:rPr>
        <w:t>الهالك البالي من ورق الشجر الذي إذا خرج السيل رأيته مخالطا زبده</w:t>
      </w:r>
      <w:r>
        <w:rPr>
          <w:rtl/>
        </w:rPr>
        <w:t xml:space="preserve">، </w:t>
      </w:r>
      <w:r w:rsidRPr="003024D0">
        <w:rPr>
          <w:rtl/>
        </w:rPr>
        <w:t>يريد أرذال الناس وسقطهم</w:t>
      </w:r>
      <w:r w:rsidR="00C74906">
        <w:rPr>
          <w:rtl/>
        </w:rPr>
        <w:t>.</w:t>
      </w:r>
    </w:p>
    <w:p w:rsidR="005359CC" w:rsidRPr="003024D0" w:rsidRDefault="005359CC" w:rsidP="00524002">
      <w:pPr>
        <w:pStyle w:val="libFootnote0"/>
        <w:rPr>
          <w:rtl/>
        </w:rPr>
      </w:pPr>
      <w:r w:rsidRPr="003024D0">
        <w:rPr>
          <w:rtl/>
        </w:rPr>
        <w:t>( لسان العرب 15</w:t>
      </w:r>
      <w:r>
        <w:rPr>
          <w:rtl/>
        </w:rPr>
        <w:t xml:space="preserve">: </w:t>
      </w:r>
      <w:r w:rsidRPr="003024D0">
        <w:rPr>
          <w:rtl/>
        </w:rPr>
        <w:t>116 )</w:t>
      </w:r>
      <w:r w:rsidR="00C74906">
        <w:rPr>
          <w:rtl/>
        </w:rPr>
        <w:t>.</w:t>
      </w:r>
    </w:p>
    <w:p w:rsidR="005359CC" w:rsidRPr="003024D0" w:rsidRDefault="005359CC" w:rsidP="00524002">
      <w:pPr>
        <w:pStyle w:val="libFootnote0"/>
        <w:rPr>
          <w:rtl/>
        </w:rPr>
      </w:pPr>
      <w:r w:rsidRPr="003024D0">
        <w:rPr>
          <w:rtl/>
        </w:rPr>
        <w:t>(2) أمالي الطوسي 1</w:t>
      </w:r>
      <w:r>
        <w:rPr>
          <w:rtl/>
        </w:rPr>
        <w:t xml:space="preserve">: </w:t>
      </w:r>
      <w:r w:rsidRPr="003024D0">
        <w:rPr>
          <w:rtl/>
        </w:rPr>
        <w:t>188</w:t>
      </w:r>
      <w:r w:rsidR="00C74906">
        <w:rPr>
          <w:rtl/>
        </w:rPr>
        <w:t>.</w:t>
      </w:r>
    </w:p>
    <w:p w:rsidR="005359CC" w:rsidRDefault="005359CC" w:rsidP="00524002">
      <w:pPr>
        <w:pStyle w:val="libFootnote0"/>
        <w:rPr>
          <w:rtl/>
        </w:rPr>
      </w:pPr>
      <w:r>
        <w:rPr>
          <w:rtl/>
        </w:rPr>
        <w:t>10 - المحاسن: 145</w:t>
      </w:r>
      <w:r w:rsidR="00E4299D">
        <w:rPr>
          <w:rtl/>
        </w:rPr>
        <w:t>/</w:t>
      </w:r>
      <w:r>
        <w:rPr>
          <w:rtl/>
        </w:rPr>
        <w:t>49</w:t>
      </w:r>
      <w:r w:rsidR="00C74906">
        <w:rPr>
          <w:rtl/>
        </w:rPr>
        <w:t>.</w:t>
      </w:r>
    </w:p>
    <w:p w:rsidR="005359CC" w:rsidRPr="003024D0" w:rsidRDefault="005359CC" w:rsidP="00524002">
      <w:pPr>
        <w:pStyle w:val="libFootnote0"/>
        <w:rPr>
          <w:rtl/>
        </w:rPr>
      </w:pPr>
      <w:r w:rsidRPr="003024D0">
        <w:rPr>
          <w:rtl/>
        </w:rPr>
        <w:t>(</w:t>
      </w:r>
      <w:r w:rsidR="008E1617">
        <w:rPr>
          <w:rFonts w:hint="cs"/>
          <w:rtl/>
        </w:rPr>
        <w:t>3</w:t>
      </w:r>
      <w:r w:rsidRPr="003024D0">
        <w:rPr>
          <w:rtl/>
        </w:rPr>
        <w:t>) ليس في المصدر</w:t>
      </w:r>
      <w:r w:rsidR="00C74906">
        <w:rPr>
          <w:rtl/>
        </w:rPr>
        <w:t>.</w:t>
      </w:r>
    </w:p>
    <w:p w:rsidR="005359CC" w:rsidRDefault="005359CC" w:rsidP="00524002">
      <w:pPr>
        <w:pStyle w:val="libFootnote0"/>
        <w:rPr>
          <w:rtl/>
        </w:rPr>
      </w:pPr>
      <w:r>
        <w:rPr>
          <w:rtl/>
        </w:rPr>
        <w:t>11 - المحا سن: 147</w:t>
      </w:r>
      <w:r w:rsidR="00E4299D">
        <w:rPr>
          <w:rtl/>
        </w:rPr>
        <w:t>/</w:t>
      </w:r>
      <w:r>
        <w:rPr>
          <w:rtl/>
        </w:rPr>
        <w:t>56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24002">
      <w:pPr>
        <w:pStyle w:val="libNormal"/>
        <w:rPr>
          <w:rtl/>
        </w:rPr>
      </w:pPr>
      <w:r w:rsidRPr="00524002">
        <w:rPr>
          <w:rtl/>
        </w:rPr>
        <w:lastRenderedPageBreak/>
        <w:t>[308]</w:t>
      </w:r>
      <w:r w:rsidRPr="003024D0">
        <w:rPr>
          <w:rtl/>
        </w:rPr>
        <w:t xml:space="preserve"> 12</w:t>
      </w:r>
      <w:r>
        <w:rPr>
          <w:rtl/>
        </w:rPr>
        <w:t xml:space="preserve"> - محم</w:t>
      </w:r>
      <w:r w:rsidR="008E1617">
        <w:rPr>
          <w:rFonts w:hint="cs"/>
          <w:rtl/>
        </w:rPr>
        <w:t>ّ</w:t>
      </w:r>
      <w:r>
        <w:rPr>
          <w:rtl/>
        </w:rPr>
        <w:t xml:space="preserve">د بن علي بن الحسين، بإسناده، عن أبي حمزة الثمالي، قال: قال لنا علي بن الحسين </w:t>
      </w:r>
      <w:r w:rsidR="008E1617">
        <w:rPr>
          <w:rFonts w:hint="cs"/>
          <w:rtl/>
        </w:rPr>
        <w:t>(</w:t>
      </w:r>
      <w:r w:rsidR="008E1617">
        <w:rPr>
          <w:rtl/>
        </w:rPr>
        <w:t xml:space="preserve"> </w:t>
      </w:r>
      <w:r w:rsidR="008E1617" w:rsidRPr="00F640F5">
        <w:rPr>
          <w:rStyle w:val="libAlaemChar"/>
          <w:rFonts w:hint="cs"/>
          <w:rtl/>
        </w:rPr>
        <w:t>عليه‌السلام</w:t>
      </w:r>
      <w:r w:rsidR="008E1617">
        <w:rPr>
          <w:rtl/>
        </w:rPr>
        <w:t xml:space="preserve"> </w:t>
      </w:r>
      <w:r w:rsidR="008E1617">
        <w:rPr>
          <w:rFonts w:hint="cs"/>
          <w:rtl/>
        </w:rPr>
        <w:t xml:space="preserve">) </w:t>
      </w:r>
      <w:r>
        <w:rPr>
          <w:rtl/>
        </w:rPr>
        <w:t>: أي</w:t>
      </w:r>
      <w:r w:rsidR="008E1617">
        <w:rPr>
          <w:rFonts w:hint="cs"/>
          <w:rtl/>
        </w:rPr>
        <w:t>ّ</w:t>
      </w:r>
      <w:r>
        <w:rPr>
          <w:rtl/>
        </w:rPr>
        <w:t xml:space="preserve"> البقاع أفضل؟ فقلنا: الله ورسوله وابن رسوله أعلم، فقال لنا: أفضل البقاع ما بين الركن والمقام، ولو أن</w:t>
      </w:r>
      <w:r w:rsidR="008E1617">
        <w:rPr>
          <w:rFonts w:hint="cs"/>
          <w:rtl/>
        </w:rPr>
        <w:t>ّ</w:t>
      </w:r>
      <w:r>
        <w:rPr>
          <w:rtl/>
        </w:rPr>
        <w:t xml:space="preserve"> رجلا</w:t>
      </w:r>
      <w:r w:rsidR="008E1617">
        <w:rPr>
          <w:rFonts w:hint="cs"/>
          <w:rtl/>
        </w:rPr>
        <w:t>ً</w:t>
      </w:r>
      <w:r>
        <w:rPr>
          <w:rtl/>
        </w:rPr>
        <w:t xml:space="preserve"> عم</w:t>
      </w:r>
      <w:r w:rsidR="008E1617">
        <w:rPr>
          <w:rFonts w:hint="cs"/>
          <w:rtl/>
        </w:rPr>
        <w:t>ّ</w:t>
      </w:r>
      <w:r>
        <w:rPr>
          <w:rtl/>
        </w:rPr>
        <w:t>ر ما عم</w:t>
      </w:r>
      <w:r w:rsidR="008E1617">
        <w:rPr>
          <w:rFonts w:hint="cs"/>
          <w:rtl/>
        </w:rPr>
        <w:t>ّ</w:t>
      </w:r>
      <w:r>
        <w:rPr>
          <w:rtl/>
        </w:rPr>
        <w:t xml:space="preserve">ر نوح في قومه، ألف سنة </w:t>
      </w:r>
      <w:r w:rsidR="008E749F">
        <w:rPr>
          <w:rtl/>
        </w:rPr>
        <w:t>الا</w:t>
      </w:r>
      <w:r>
        <w:rPr>
          <w:rtl/>
        </w:rPr>
        <w:t xml:space="preserve"> خمسين عاما</w:t>
      </w:r>
      <w:r w:rsidR="000D7273">
        <w:rPr>
          <w:rFonts w:hint="cs"/>
          <w:rtl/>
        </w:rPr>
        <w:t>ً</w:t>
      </w:r>
      <w:r>
        <w:rPr>
          <w:rtl/>
        </w:rPr>
        <w:t>، يصوم النهار، ويقوم الل</w:t>
      </w:r>
      <w:r w:rsidR="000D7273">
        <w:rPr>
          <w:rFonts w:hint="cs"/>
          <w:rtl/>
        </w:rPr>
        <w:t>ّ</w:t>
      </w:r>
      <w:r>
        <w:rPr>
          <w:rtl/>
        </w:rPr>
        <w:t>يل في ذلك المكان، ثم لقى الله بغير ولايتنا لم ينفعه ذلك شيئا</w:t>
      </w:r>
      <w:r w:rsidR="00AE440F">
        <w:rPr>
          <w:rFonts w:hint="cs"/>
          <w:rtl/>
        </w:rPr>
        <w:t>ً</w:t>
      </w:r>
      <w:r w:rsidR="00C74906">
        <w:rPr>
          <w:rtl/>
        </w:rPr>
        <w:t>.</w:t>
      </w:r>
    </w:p>
    <w:p w:rsidR="005359CC" w:rsidRDefault="005359CC" w:rsidP="00524002">
      <w:pPr>
        <w:pStyle w:val="libNormal"/>
        <w:rPr>
          <w:rtl/>
        </w:rPr>
      </w:pPr>
      <w:r>
        <w:rPr>
          <w:rtl/>
        </w:rPr>
        <w:t xml:space="preserve">وفي ( عقاب </w:t>
      </w:r>
      <w:r w:rsidR="008E749F">
        <w:rPr>
          <w:rtl/>
        </w:rPr>
        <w:t>الا</w:t>
      </w:r>
      <w:r>
        <w:rPr>
          <w:rtl/>
        </w:rPr>
        <w:t>عمال ): عن محم</w:t>
      </w:r>
      <w:r w:rsidR="00AE440F">
        <w:rPr>
          <w:rFonts w:hint="cs"/>
          <w:rtl/>
        </w:rPr>
        <w:t>ّ</w:t>
      </w:r>
      <w:r>
        <w:rPr>
          <w:rtl/>
        </w:rPr>
        <w:t>د بن الحسن، عن الصفار، عن أحمد بن محم</w:t>
      </w:r>
      <w:r w:rsidR="00AE440F">
        <w:rPr>
          <w:rFonts w:hint="cs"/>
          <w:rtl/>
        </w:rPr>
        <w:t>ّ</w:t>
      </w:r>
      <w:r>
        <w:rPr>
          <w:rtl/>
        </w:rPr>
        <w:t xml:space="preserve">د، عن عبد الرحمن بن أبي نجران، عن عاصم، عن أبي حمزة، مثله </w:t>
      </w:r>
      <w:r w:rsidRPr="00D864A7">
        <w:rPr>
          <w:rStyle w:val="libFootnotenumChar"/>
          <w:rtl/>
        </w:rPr>
        <w:t>(1)</w:t>
      </w:r>
      <w:r w:rsidR="00C74906">
        <w:rPr>
          <w:rtl/>
        </w:rPr>
        <w:t>.</w:t>
      </w:r>
    </w:p>
    <w:p w:rsidR="005359CC" w:rsidRDefault="005359CC" w:rsidP="00524002">
      <w:pPr>
        <w:pStyle w:val="libNormal"/>
        <w:rPr>
          <w:rtl/>
        </w:rPr>
      </w:pPr>
      <w:r>
        <w:rPr>
          <w:rtl/>
        </w:rPr>
        <w:t>ورواه الطوسي في ( مجالسه ) عن أبيه، عن المفيد، عن محم</w:t>
      </w:r>
      <w:r w:rsidR="00AE440F">
        <w:rPr>
          <w:rFonts w:hint="cs"/>
          <w:rtl/>
        </w:rPr>
        <w:t>ّ</w:t>
      </w:r>
      <w:r>
        <w:rPr>
          <w:rtl/>
        </w:rPr>
        <w:t xml:space="preserve">د بن عمر الجعابي، عن عبدالله بن أحمد، عن عبدالله بن يحيى، عن علي بن عاصم، عن أبي حمزة، مثله </w:t>
      </w:r>
      <w:r w:rsidRPr="00D864A7">
        <w:rPr>
          <w:rStyle w:val="libFootnotenumChar"/>
          <w:rtl/>
        </w:rPr>
        <w:t>(2)</w:t>
      </w:r>
      <w:r w:rsidR="00C74906">
        <w:rPr>
          <w:rtl/>
        </w:rPr>
        <w:t>.</w:t>
      </w:r>
    </w:p>
    <w:p w:rsidR="005359CC" w:rsidRDefault="005359CC" w:rsidP="00524002">
      <w:pPr>
        <w:pStyle w:val="libNormal"/>
        <w:rPr>
          <w:rtl/>
        </w:rPr>
      </w:pPr>
      <w:r w:rsidRPr="00524002">
        <w:rPr>
          <w:rtl/>
        </w:rPr>
        <w:t>[309]</w:t>
      </w:r>
      <w:r w:rsidRPr="003024D0">
        <w:rPr>
          <w:rtl/>
        </w:rPr>
        <w:t xml:space="preserve"> 13</w:t>
      </w:r>
      <w:r>
        <w:rPr>
          <w:rtl/>
        </w:rPr>
        <w:t xml:space="preserve"> - وعن أبيه، عن علي بن موسى، عن أحمد بن محم</w:t>
      </w:r>
      <w:r w:rsidR="00AE440F">
        <w:rPr>
          <w:rFonts w:hint="cs"/>
          <w:rtl/>
        </w:rPr>
        <w:t>ّ</w:t>
      </w:r>
      <w:r>
        <w:rPr>
          <w:rtl/>
        </w:rPr>
        <w:t>د، عن الوشاء، عن كرام الخثعمي، عن أبي الصامت، عن المعل</w:t>
      </w:r>
      <w:r w:rsidR="00AE440F">
        <w:rPr>
          <w:rFonts w:hint="cs"/>
          <w:rtl/>
        </w:rPr>
        <w:t>ّ</w:t>
      </w:r>
      <w:r>
        <w:rPr>
          <w:rtl/>
        </w:rPr>
        <w:t xml:space="preserve">ى بن خنيس قال: قال أبو عبدالله </w:t>
      </w:r>
      <w:r w:rsidR="00AE440F">
        <w:rPr>
          <w:rFonts w:hint="cs"/>
          <w:rtl/>
        </w:rPr>
        <w:t>(</w:t>
      </w:r>
      <w:r w:rsidR="00AE440F">
        <w:rPr>
          <w:rtl/>
        </w:rPr>
        <w:t xml:space="preserve"> </w:t>
      </w:r>
      <w:r w:rsidR="00AE440F" w:rsidRPr="00F640F5">
        <w:rPr>
          <w:rStyle w:val="libAlaemChar"/>
          <w:rFonts w:hint="cs"/>
          <w:rtl/>
        </w:rPr>
        <w:t>عليه‌السلام</w:t>
      </w:r>
      <w:r w:rsidR="00AE440F">
        <w:rPr>
          <w:rtl/>
        </w:rPr>
        <w:t xml:space="preserve"> </w:t>
      </w:r>
      <w:r w:rsidR="00AE440F">
        <w:rPr>
          <w:rFonts w:hint="cs"/>
          <w:rtl/>
        </w:rPr>
        <w:t xml:space="preserve">) </w:t>
      </w:r>
      <w:r>
        <w:rPr>
          <w:rtl/>
        </w:rPr>
        <w:t>: يا معل</w:t>
      </w:r>
      <w:r w:rsidR="00AE440F">
        <w:rPr>
          <w:rFonts w:hint="cs"/>
          <w:rtl/>
        </w:rPr>
        <w:t>ّ</w:t>
      </w:r>
      <w:r>
        <w:rPr>
          <w:rtl/>
        </w:rPr>
        <w:t>ى، لوأن</w:t>
      </w:r>
      <w:r w:rsidR="00AE440F">
        <w:rPr>
          <w:rFonts w:hint="cs"/>
          <w:rtl/>
        </w:rPr>
        <w:t>ّ</w:t>
      </w:r>
      <w:r>
        <w:rPr>
          <w:rtl/>
        </w:rPr>
        <w:t xml:space="preserve"> عبدا</w:t>
      </w:r>
      <w:r w:rsidR="00AE440F">
        <w:rPr>
          <w:rFonts w:hint="cs"/>
          <w:rtl/>
        </w:rPr>
        <w:t>ً</w:t>
      </w:r>
      <w:r>
        <w:rPr>
          <w:rtl/>
        </w:rPr>
        <w:t xml:space="preserve"> عبدالله مائة عام ما بين الركن والمقام، يصوم النهار، ويقوم الليل، حتى يسقط حاجباه على عينيه، ويلتقي تراقيه هرما</w:t>
      </w:r>
      <w:r w:rsidR="00AE440F">
        <w:rPr>
          <w:rFonts w:hint="cs"/>
          <w:rtl/>
        </w:rPr>
        <w:t>ً</w:t>
      </w:r>
      <w:r>
        <w:rPr>
          <w:rtl/>
        </w:rPr>
        <w:t>، جاهلا</w:t>
      </w:r>
      <w:r w:rsidR="00AE440F">
        <w:rPr>
          <w:rFonts w:hint="cs"/>
          <w:rtl/>
        </w:rPr>
        <w:t>ً</w:t>
      </w:r>
      <w:r>
        <w:rPr>
          <w:rtl/>
        </w:rPr>
        <w:t xml:space="preserve"> بحق</w:t>
      </w:r>
      <w:r w:rsidR="00AE440F">
        <w:rPr>
          <w:rFonts w:hint="cs"/>
          <w:rtl/>
        </w:rPr>
        <w:t>ّ</w:t>
      </w:r>
      <w:r>
        <w:rPr>
          <w:rtl/>
        </w:rPr>
        <w:t>نا لم يكن له ثواب</w:t>
      </w:r>
      <w:r w:rsidR="00C74906">
        <w:rPr>
          <w:rtl/>
        </w:rPr>
        <w:t>.</w:t>
      </w:r>
    </w:p>
    <w:p w:rsidR="005359CC" w:rsidRDefault="005359CC" w:rsidP="00524002">
      <w:pPr>
        <w:pStyle w:val="libNormal"/>
        <w:rPr>
          <w:rtl/>
        </w:rPr>
      </w:pPr>
      <w:r w:rsidRPr="00524002">
        <w:rPr>
          <w:rtl/>
        </w:rPr>
        <w:t>[310]</w:t>
      </w:r>
      <w:r w:rsidRPr="003024D0">
        <w:rPr>
          <w:rtl/>
        </w:rPr>
        <w:t xml:space="preserve"> 14</w:t>
      </w:r>
      <w:r>
        <w:rPr>
          <w:rFonts w:hint="cs"/>
          <w:rtl/>
        </w:rPr>
        <w:t xml:space="preserve"> - </w:t>
      </w:r>
      <w:r>
        <w:rPr>
          <w:rtl/>
        </w:rPr>
        <w:t>وعن محم</w:t>
      </w:r>
      <w:r w:rsidR="00AE440F">
        <w:rPr>
          <w:rFonts w:hint="cs"/>
          <w:rtl/>
        </w:rPr>
        <w:t>ّ</w:t>
      </w:r>
      <w:r>
        <w:rPr>
          <w:rtl/>
        </w:rPr>
        <w:t>د بن الحسن، عن الصف</w:t>
      </w:r>
      <w:r w:rsidR="00AE440F">
        <w:rPr>
          <w:rFonts w:hint="cs"/>
          <w:rtl/>
        </w:rPr>
        <w:t>ّ</w:t>
      </w:r>
      <w:r>
        <w:rPr>
          <w:rtl/>
        </w:rPr>
        <w:t>ار، عن أحمد بن محم</w:t>
      </w:r>
      <w:r w:rsidR="00AE440F">
        <w:rPr>
          <w:rFonts w:hint="cs"/>
          <w:rtl/>
        </w:rPr>
        <w:t>ّ</w:t>
      </w:r>
      <w:r>
        <w:rPr>
          <w:rtl/>
        </w:rPr>
        <w:t>د، عن ابن فض</w:t>
      </w:r>
      <w:r w:rsidR="00AE440F">
        <w:rPr>
          <w:rFonts w:hint="cs"/>
          <w:rtl/>
        </w:rPr>
        <w:t>ّ</w:t>
      </w:r>
      <w:r>
        <w:rPr>
          <w:rtl/>
        </w:rPr>
        <w:t>ال، عن علي بن عقبة، عن أبيه عقبة بن خالد، عن ميس</w:t>
      </w:r>
      <w:r w:rsidR="00AE440F">
        <w:rPr>
          <w:rFonts w:hint="cs"/>
          <w:rtl/>
        </w:rPr>
        <w:t>ّ</w:t>
      </w:r>
      <w:r>
        <w:rPr>
          <w:rtl/>
        </w:rPr>
        <w:t xml:space="preserve">ر، عن أبي جعفر </w:t>
      </w:r>
      <w:r w:rsidR="00AE440F">
        <w:rPr>
          <w:rFonts w:hint="cs"/>
          <w:rtl/>
        </w:rPr>
        <w:t>(</w:t>
      </w:r>
      <w:r w:rsidR="00AE440F">
        <w:rPr>
          <w:rtl/>
        </w:rPr>
        <w:t xml:space="preserve"> </w:t>
      </w:r>
      <w:r w:rsidR="00AE440F" w:rsidRPr="00F640F5">
        <w:rPr>
          <w:rStyle w:val="libAlaemChar"/>
          <w:rFonts w:hint="cs"/>
          <w:rtl/>
        </w:rPr>
        <w:t>عليه‌السلام</w:t>
      </w:r>
      <w:r w:rsidR="00AE440F">
        <w:rPr>
          <w:rtl/>
        </w:rPr>
        <w:t xml:space="preserve"> </w:t>
      </w:r>
      <w:r w:rsidR="00AE440F">
        <w:rPr>
          <w:rFonts w:hint="cs"/>
          <w:rtl/>
        </w:rPr>
        <w:t xml:space="preserve">) </w:t>
      </w:r>
      <w:r>
        <w:rPr>
          <w:rtl/>
        </w:rPr>
        <w:t>- في حديث - قال: إن</w:t>
      </w:r>
      <w:r w:rsidR="00AE440F">
        <w:rPr>
          <w:rFonts w:hint="cs"/>
          <w:rtl/>
        </w:rPr>
        <w:t>ّ</w:t>
      </w:r>
      <w:r>
        <w:rPr>
          <w:rtl/>
        </w:rPr>
        <w:t xml:space="preserve"> أفضل البقاع ما بين الركن </w:t>
      </w:r>
      <w:r w:rsidR="008E749F">
        <w:rPr>
          <w:rtl/>
        </w:rPr>
        <w:t>الا</w:t>
      </w:r>
      <w:r>
        <w:rPr>
          <w:rtl/>
        </w:rPr>
        <w:t>سود، والمقام، وباب الكعبة وذاك حطيم إسماعيل، ووالله، لو أن</w:t>
      </w:r>
      <w:r>
        <w:rPr>
          <w:rFonts w:hint="cs"/>
          <w:rtl/>
        </w:rPr>
        <w:t>ّ</w:t>
      </w:r>
      <w:r>
        <w:rPr>
          <w:rtl/>
        </w:rPr>
        <w:t xml:space="preserve"> عبدا</w:t>
      </w:r>
      <w:r>
        <w:rPr>
          <w:rFonts w:hint="cs"/>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12 - الفقيه 2: 159</w:t>
      </w:r>
      <w:r w:rsidR="00E4299D">
        <w:rPr>
          <w:rtl/>
        </w:rPr>
        <w:t>/</w:t>
      </w:r>
      <w:r>
        <w:rPr>
          <w:rtl/>
        </w:rPr>
        <w:t>17</w:t>
      </w:r>
      <w:r w:rsidR="00C74906">
        <w:rPr>
          <w:rtl/>
        </w:rPr>
        <w:t>.</w:t>
      </w:r>
    </w:p>
    <w:p w:rsidR="005359CC" w:rsidRPr="003024D0" w:rsidRDefault="005359CC" w:rsidP="001D3C86">
      <w:pPr>
        <w:pStyle w:val="libFootnote0"/>
        <w:rPr>
          <w:rtl/>
        </w:rPr>
      </w:pPr>
      <w:r w:rsidRPr="003024D0">
        <w:rPr>
          <w:rtl/>
        </w:rPr>
        <w:t xml:space="preserve">(1) عقاب </w:t>
      </w:r>
      <w:r w:rsidR="008E749F">
        <w:rPr>
          <w:rtl/>
        </w:rPr>
        <w:t>الا</w:t>
      </w:r>
      <w:r w:rsidRPr="003024D0">
        <w:rPr>
          <w:rtl/>
        </w:rPr>
        <w:t>عمال</w:t>
      </w:r>
      <w:r>
        <w:rPr>
          <w:rtl/>
        </w:rPr>
        <w:t xml:space="preserve">: </w:t>
      </w:r>
      <w:r w:rsidRPr="003024D0">
        <w:rPr>
          <w:rtl/>
        </w:rPr>
        <w:t>243</w:t>
      </w:r>
      <w:r w:rsidR="00E4299D">
        <w:rPr>
          <w:rtl/>
        </w:rPr>
        <w:t>/</w:t>
      </w:r>
      <w:r w:rsidRPr="003024D0">
        <w:rPr>
          <w:rtl/>
        </w:rPr>
        <w:t>2</w:t>
      </w:r>
      <w:r w:rsidR="00C74906">
        <w:rPr>
          <w:rtl/>
        </w:rPr>
        <w:t>.</w:t>
      </w:r>
    </w:p>
    <w:p w:rsidR="005359CC" w:rsidRPr="003024D0" w:rsidRDefault="005359CC" w:rsidP="001D3C86">
      <w:pPr>
        <w:pStyle w:val="libFootnote0"/>
        <w:rPr>
          <w:rtl/>
        </w:rPr>
      </w:pPr>
      <w:r w:rsidRPr="003024D0">
        <w:rPr>
          <w:rtl/>
        </w:rPr>
        <w:t>(2) أمالي الشيخ الطوسي 1</w:t>
      </w:r>
      <w:r>
        <w:rPr>
          <w:rtl/>
        </w:rPr>
        <w:t xml:space="preserve">: </w:t>
      </w:r>
      <w:r w:rsidRPr="003024D0">
        <w:rPr>
          <w:rtl/>
        </w:rPr>
        <w:t>131</w:t>
      </w:r>
      <w:r w:rsidR="00C74906">
        <w:rPr>
          <w:rtl/>
        </w:rPr>
        <w:t>.</w:t>
      </w:r>
    </w:p>
    <w:p w:rsidR="005359CC" w:rsidRDefault="005359CC" w:rsidP="001D3C86">
      <w:pPr>
        <w:pStyle w:val="libFootnote0"/>
        <w:rPr>
          <w:rtl/>
        </w:rPr>
      </w:pPr>
      <w:r>
        <w:rPr>
          <w:rtl/>
        </w:rPr>
        <w:t xml:space="preserve">13 - عقاب </w:t>
      </w:r>
      <w:r w:rsidR="008E749F">
        <w:rPr>
          <w:rtl/>
        </w:rPr>
        <w:t>الا</w:t>
      </w:r>
      <w:r>
        <w:rPr>
          <w:rtl/>
        </w:rPr>
        <w:t>عمال: 243</w:t>
      </w:r>
      <w:r w:rsidR="00E4299D">
        <w:rPr>
          <w:rtl/>
        </w:rPr>
        <w:t>/</w:t>
      </w:r>
      <w:r>
        <w:rPr>
          <w:rtl/>
        </w:rPr>
        <w:t>1</w:t>
      </w:r>
      <w:r w:rsidR="00C74906">
        <w:rPr>
          <w:rtl/>
        </w:rPr>
        <w:t>.</w:t>
      </w:r>
    </w:p>
    <w:p w:rsidR="005359CC" w:rsidRDefault="005359CC" w:rsidP="001D3C86">
      <w:pPr>
        <w:pStyle w:val="libFootnote0"/>
        <w:rPr>
          <w:rtl/>
        </w:rPr>
      </w:pPr>
      <w:r>
        <w:rPr>
          <w:rtl/>
        </w:rPr>
        <w:t xml:space="preserve">14 - عقاب </w:t>
      </w:r>
      <w:r w:rsidR="008E749F">
        <w:rPr>
          <w:rtl/>
        </w:rPr>
        <w:t>الا</w:t>
      </w:r>
      <w:r>
        <w:rPr>
          <w:rtl/>
        </w:rPr>
        <w:t>عمال: 244</w:t>
      </w:r>
      <w:r w:rsidR="00E4299D">
        <w:rPr>
          <w:rtl/>
        </w:rPr>
        <w:t>/</w:t>
      </w:r>
      <w:r>
        <w:rPr>
          <w:rtl/>
        </w:rPr>
        <w:t>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ص</w:t>
      </w:r>
      <w:r w:rsidR="00AE440F">
        <w:rPr>
          <w:rFonts w:hint="cs"/>
          <w:rtl/>
        </w:rPr>
        <w:t>َ</w:t>
      </w:r>
      <w:r>
        <w:rPr>
          <w:rtl/>
        </w:rPr>
        <w:t>ف</w:t>
      </w:r>
      <w:r w:rsidR="00AE440F">
        <w:rPr>
          <w:rFonts w:hint="cs"/>
          <w:rtl/>
        </w:rPr>
        <w:t>َّ</w:t>
      </w:r>
      <w:r>
        <w:rPr>
          <w:rtl/>
        </w:rPr>
        <w:t xml:space="preserve"> قدميه في ذلك المكان، وقام الل</w:t>
      </w:r>
      <w:r w:rsidR="00AE440F">
        <w:rPr>
          <w:rFonts w:hint="cs"/>
          <w:rtl/>
        </w:rPr>
        <w:t>ّ</w:t>
      </w:r>
      <w:r>
        <w:rPr>
          <w:rtl/>
        </w:rPr>
        <w:t>يل مصل</w:t>
      </w:r>
      <w:r w:rsidR="00AE440F">
        <w:rPr>
          <w:rFonts w:hint="cs"/>
          <w:rtl/>
        </w:rPr>
        <w:t>ّ</w:t>
      </w:r>
      <w:r>
        <w:rPr>
          <w:rtl/>
        </w:rPr>
        <w:t>يا</w:t>
      </w:r>
      <w:r w:rsidR="00AE440F">
        <w:rPr>
          <w:rFonts w:hint="cs"/>
          <w:rtl/>
        </w:rPr>
        <w:t>ً</w:t>
      </w:r>
      <w:r>
        <w:rPr>
          <w:rtl/>
        </w:rPr>
        <w:t xml:space="preserve"> حتى يجيئه النهار، وصام النهار حتى يجيئه الليل، ولم يعرف حق</w:t>
      </w:r>
      <w:r w:rsidR="00AE440F">
        <w:rPr>
          <w:rFonts w:hint="cs"/>
          <w:rtl/>
        </w:rPr>
        <w:t>َّ</w:t>
      </w:r>
      <w:r>
        <w:rPr>
          <w:rtl/>
        </w:rPr>
        <w:t>نا وحرمتنا أهل البيت، لم يقبل الله منه شيئا</w:t>
      </w:r>
      <w:r w:rsidR="00AE440F">
        <w:rPr>
          <w:rFonts w:hint="cs"/>
          <w:rtl/>
        </w:rPr>
        <w:t>ً</w:t>
      </w:r>
      <w:r>
        <w:rPr>
          <w:rtl/>
        </w:rPr>
        <w:t xml:space="preserve"> أبدا</w:t>
      </w:r>
      <w:r w:rsidR="00AE440F">
        <w:rPr>
          <w:rFonts w:hint="cs"/>
          <w:rtl/>
        </w:rPr>
        <w:t>ً</w:t>
      </w:r>
      <w:r w:rsidR="00C74906">
        <w:rPr>
          <w:rtl/>
        </w:rPr>
        <w:t>.</w:t>
      </w:r>
    </w:p>
    <w:p w:rsidR="005359CC" w:rsidRDefault="005359CC" w:rsidP="003B1163">
      <w:pPr>
        <w:pStyle w:val="libNormal"/>
        <w:rPr>
          <w:rtl/>
        </w:rPr>
      </w:pPr>
      <w:r w:rsidRPr="00D864A7">
        <w:rPr>
          <w:rStyle w:val="libNormalChar"/>
          <w:rtl/>
        </w:rPr>
        <w:t>[311]</w:t>
      </w:r>
      <w:r w:rsidRPr="003024D0">
        <w:rPr>
          <w:rtl/>
        </w:rPr>
        <w:t xml:space="preserve"> 15</w:t>
      </w:r>
      <w:r>
        <w:rPr>
          <w:rtl/>
        </w:rPr>
        <w:t xml:space="preserve"> - وعن أبيه، عن سعد بن عبدالله، عن أحمد بن أبي عبدالله، عن محم</w:t>
      </w:r>
      <w:r w:rsidR="003B1163">
        <w:rPr>
          <w:rFonts w:hint="cs"/>
          <w:rtl/>
        </w:rPr>
        <w:t>ّ</w:t>
      </w:r>
      <w:r>
        <w:rPr>
          <w:rtl/>
        </w:rPr>
        <w:t>د بن حسان السلمي، عن محمد بن جعفر بن محم</w:t>
      </w:r>
      <w:r w:rsidR="003B1163">
        <w:rPr>
          <w:rFonts w:hint="cs"/>
          <w:rtl/>
        </w:rPr>
        <w:t>ّ</w:t>
      </w:r>
      <w:r>
        <w:rPr>
          <w:rtl/>
        </w:rPr>
        <w:t xml:space="preserve">د، عن أبيه </w:t>
      </w:r>
      <w:r w:rsidR="003B1163">
        <w:rPr>
          <w:rFonts w:hint="cs"/>
          <w:rtl/>
        </w:rPr>
        <w:t>(</w:t>
      </w:r>
      <w:r w:rsidR="003B1163">
        <w:rPr>
          <w:rtl/>
        </w:rPr>
        <w:t xml:space="preserve"> </w:t>
      </w:r>
      <w:r w:rsidR="003B1163" w:rsidRPr="00F640F5">
        <w:rPr>
          <w:rStyle w:val="libAlaemChar"/>
          <w:rFonts w:hint="cs"/>
          <w:rtl/>
        </w:rPr>
        <w:t>عليه‌السلام</w:t>
      </w:r>
      <w:r w:rsidR="003B1163">
        <w:rPr>
          <w:rtl/>
        </w:rPr>
        <w:t xml:space="preserve"> </w:t>
      </w:r>
      <w:r w:rsidR="003B1163">
        <w:rPr>
          <w:rFonts w:hint="cs"/>
          <w:rtl/>
        </w:rPr>
        <w:t xml:space="preserve">) </w:t>
      </w:r>
      <w:r>
        <w:rPr>
          <w:rtl/>
        </w:rPr>
        <w:t xml:space="preserve">قال: نزل جبرئيل </w:t>
      </w:r>
      <w:r w:rsidR="003B1163">
        <w:rPr>
          <w:rFonts w:hint="cs"/>
          <w:rtl/>
        </w:rPr>
        <w:t>(</w:t>
      </w:r>
      <w:r w:rsidR="003B1163">
        <w:rPr>
          <w:rtl/>
        </w:rPr>
        <w:t xml:space="preserve"> </w:t>
      </w:r>
      <w:r w:rsidR="003B1163" w:rsidRPr="00F640F5">
        <w:rPr>
          <w:rStyle w:val="libAlaemChar"/>
          <w:rFonts w:hint="cs"/>
          <w:rtl/>
        </w:rPr>
        <w:t>عليه‌السلام</w:t>
      </w:r>
      <w:r w:rsidR="003B1163">
        <w:rPr>
          <w:rtl/>
        </w:rPr>
        <w:t xml:space="preserve"> </w:t>
      </w:r>
      <w:r w:rsidR="003B1163">
        <w:rPr>
          <w:rFonts w:hint="cs"/>
          <w:rtl/>
        </w:rPr>
        <w:t xml:space="preserve">) </w:t>
      </w:r>
      <w:r>
        <w:rPr>
          <w:rtl/>
        </w:rPr>
        <w:t>على النبي</w:t>
      </w:r>
      <w:r w:rsidR="003B1163">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B1163">
        <w:rPr>
          <w:rFonts w:hint="cs"/>
          <w:rtl/>
        </w:rPr>
        <w:t xml:space="preserve">) </w:t>
      </w:r>
      <w:r>
        <w:rPr>
          <w:rtl/>
        </w:rPr>
        <w:t>فقال: يا محم</w:t>
      </w:r>
      <w:r w:rsidR="003B1163">
        <w:rPr>
          <w:rFonts w:hint="cs"/>
          <w:rtl/>
        </w:rPr>
        <w:t>ّ</w:t>
      </w:r>
      <w:r>
        <w:rPr>
          <w:rtl/>
        </w:rPr>
        <w:t>د، السلام يقرأك السلام، ويقول: خلقت السماوات السبع وما فيهن</w:t>
      </w:r>
      <w:r w:rsidR="003B1163">
        <w:rPr>
          <w:rFonts w:hint="cs"/>
          <w:rtl/>
        </w:rPr>
        <w:t>ّ</w:t>
      </w:r>
      <w:r>
        <w:rPr>
          <w:rtl/>
        </w:rPr>
        <w:t>، و</w:t>
      </w:r>
      <w:r w:rsidR="008E749F">
        <w:rPr>
          <w:rtl/>
        </w:rPr>
        <w:t>الا</w:t>
      </w:r>
      <w:r>
        <w:rPr>
          <w:rtl/>
        </w:rPr>
        <w:t>رضين السبع وما عليهن</w:t>
      </w:r>
      <w:r w:rsidR="003B1163">
        <w:rPr>
          <w:rFonts w:hint="cs"/>
          <w:rtl/>
        </w:rPr>
        <w:t>ّ</w:t>
      </w:r>
      <w:r>
        <w:rPr>
          <w:rtl/>
        </w:rPr>
        <w:t>، وما خلقت موضعا</w:t>
      </w:r>
      <w:r w:rsidR="003B1163">
        <w:rPr>
          <w:rFonts w:hint="cs"/>
          <w:rtl/>
        </w:rPr>
        <w:t>ً</w:t>
      </w:r>
      <w:r>
        <w:rPr>
          <w:rtl/>
        </w:rPr>
        <w:t xml:space="preserve"> أعظم من الركن والمقام، ولو أن</w:t>
      </w:r>
      <w:r w:rsidR="003B1163">
        <w:rPr>
          <w:rFonts w:hint="cs"/>
          <w:rtl/>
        </w:rPr>
        <w:t>ّ</w:t>
      </w:r>
      <w:r>
        <w:rPr>
          <w:rtl/>
        </w:rPr>
        <w:t xml:space="preserve"> عبدا</w:t>
      </w:r>
      <w:r w:rsidR="003B1163">
        <w:rPr>
          <w:rFonts w:hint="cs"/>
          <w:rtl/>
        </w:rPr>
        <w:t>ً</w:t>
      </w:r>
      <w:r>
        <w:rPr>
          <w:rtl/>
        </w:rPr>
        <w:t xml:space="preserve"> دعاني منذ خلقت السماوات و</w:t>
      </w:r>
      <w:r w:rsidR="008E749F">
        <w:rPr>
          <w:rtl/>
        </w:rPr>
        <w:t>الا</w:t>
      </w:r>
      <w:r>
        <w:rPr>
          <w:rtl/>
        </w:rPr>
        <w:t>رضين ثم لقيني جاحداً لولاية علي لأكببته في سقر</w:t>
      </w:r>
      <w:r w:rsidR="00C74906">
        <w:rPr>
          <w:rtl/>
        </w:rPr>
        <w:t>.</w:t>
      </w:r>
    </w:p>
    <w:p w:rsidR="005359CC" w:rsidRDefault="005359CC" w:rsidP="00ED232D">
      <w:pPr>
        <w:pStyle w:val="libNormal"/>
        <w:rPr>
          <w:rtl/>
        </w:rPr>
      </w:pPr>
      <w:r w:rsidRPr="00D864A7">
        <w:rPr>
          <w:rStyle w:val="libNormalChar"/>
          <w:rtl/>
        </w:rPr>
        <w:t>[312]</w:t>
      </w:r>
      <w:r w:rsidRPr="003024D0">
        <w:t xml:space="preserve"> </w:t>
      </w:r>
      <w:r w:rsidRPr="003024D0">
        <w:rPr>
          <w:rtl/>
        </w:rPr>
        <w:t>16</w:t>
      </w:r>
      <w:r>
        <w:rPr>
          <w:rtl/>
        </w:rPr>
        <w:t xml:space="preserve"> - وعن أبيه، عن محم</w:t>
      </w:r>
      <w:r w:rsidR="00ED232D">
        <w:rPr>
          <w:rFonts w:hint="cs"/>
          <w:rtl/>
        </w:rPr>
        <w:t>ّ</w:t>
      </w:r>
      <w:r>
        <w:rPr>
          <w:rtl/>
        </w:rPr>
        <w:t>د بن يحيى، عن محمد بن أحمد، عن إبراهيم بن إسحاق، عن محمد بن سليمان الديلمي، عن أبيه، عن ميس</w:t>
      </w:r>
      <w:r w:rsidR="00ED232D">
        <w:rPr>
          <w:rFonts w:hint="cs"/>
          <w:rtl/>
        </w:rPr>
        <w:t>ّ</w:t>
      </w:r>
      <w:r>
        <w:rPr>
          <w:rtl/>
        </w:rPr>
        <w:t xml:space="preserve">ر، عن أبي عبدالله </w:t>
      </w:r>
      <w:r w:rsidR="00ED232D">
        <w:rPr>
          <w:rFonts w:hint="cs"/>
          <w:rtl/>
        </w:rPr>
        <w:t>(</w:t>
      </w:r>
      <w:r w:rsidR="00ED232D">
        <w:rPr>
          <w:rtl/>
        </w:rPr>
        <w:t xml:space="preserve"> </w:t>
      </w:r>
      <w:r w:rsidR="00ED232D" w:rsidRPr="00F640F5">
        <w:rPr>
          <w:rStyle w:val="libAlaemChar"/>
          <w:rFonts w:hint="cs"/>
          <w:rtl/>
        </w:rPr>
        <w:t>عليه‌السلام</w:t>
      </w:r>
      <w:r w:rsidR="00ED232D">
        <w:rPr>
          <w:rtl/>
        </w:rPr>
        <w:t xml:space="preserve"> </w:t>
      </w:r>
      <w:r w:rsidR="00ED232D">
        <w:rPr>
          <w:rFonts w:hint="cs"/>
          <w:rtl/>
        </w:rPr>
        <w:t xml:space="preserve">) </w:t>
      </w:r>
      <w:r>
        <w:rPr>
          <w:rtl/>
        </w:rPr>
        <w:t>- في حديث - قال: أي</w:t>
      </w:r>
      <w:r w:rsidR="00ED232D">
        <w:rPr>
          <w:rFonts w:hint="cs"/>
          <w:rtl/>
        </w:rPr>
        <w:t>ُّ</w:t>
      </w:r>
      <w:r>
        <w:rPr>
          <w:rtl/>
        </w:rPr>
        <w:t xml:space="preserve"> البقاع أعظم حرمة؟ قال: قلت: الله ورسوله وابن رسوله أعلم، قال: يا ميس</w:t>
      </w:r>
      <w:r w:rsidR="00AF4892">
        <w:rPr>
          <w:rFonts w:hint="cs"/>
          <w:rtl/>
        </w:rPr>
        <w:t>ّ</w:t>
      </w:r>
      <w:r>
        <w:rPr>
          <w:rtl/>
        </w:rPr>
        <w:t>ر، ما بين الركن والمقام روضة من رياض الجن</w:t>
      </w:r>
      <w:r w:rsidR="00AF4892">
        <w:rPr>
          <w:rFonts w:hint="cs"/>
          <w:rtl/>
        </w:rPr>
        <w:t>ّ</w:t>
      </w:r>
      <w:r>
        <w:rPr>
          <w:rtl/>
        </w:rPr>
        <w:t>ة، وما بين القبر والمنبر روضة من رياض الجنة، ووالله، لو أن</w:t>
      </w:r>
      <w:r w:rsidR="00AF4892">
        <w:rPr>
          <w:rFonts w:hint="cs"/>
          <w:rtl/>
        </w:rPr>
        <w:t>ّ</w:t>
      </w:r>
      <w:r>
        <w:rPr>
          <w:rtl/>
        </w:rPr>
        <w:t xml:space="preserve"> عبدا</w:t>
      </w:r>
      <w:r w:rsidR="00AF4892">
        <w:rPr>
          <w:rFonts w:hint="cs"/>
          <w:rtl/>
        </w:rPr>
        <w:t>ً</w:t>
      </w:r>
      <w:r>
        <w:rPr>
          <w:rtl/>
        </w:rPr>
        <w:t xml:space="preserve"> عم</w:t>
      </w:r>
      <w:r w:rsidR="00AF4892">
        <w:rPr>
          <w:rFonts w:hint="cs"/>
          <w:rtl/>
        </w:rPr>
        <w:t>ّ</w:t>
      </w:r>
      <w:r>
        <w:rPr>
          <w:rtl/>
        </w:rPr>
        <w:t>ره الله ما بين الركن والمقام، وما بين القبر والمنبر، يعبده ألف عام، ثم</w:t>
      </w:r>
      <w:r w:rsidR="00AF4892">
        <w:rPr>
          <w:rFonts w:hint="cs"/>
          <w:rtl/>
        </w:rPr>
        <w:t>ّ</w:t>
      </w:r>
      <w:r>
        <w:rPr>
          <w:rtl/>
        </w:rPr>
        <w:t xml:space="preserve"> ذبح على فراشه مظلوما</w:t>
      </w:r>
      <w:r w:rsidR="00AF4892">
        <w:rPr>
          <w:rFonts w:hint="cs"/>
          <w:rtl/>
        </w:rPr>
        <w:t>ً</w:t>
      </w:r>
      <w:r>
        <w:rPr>
          <w:rtl/>
        </w:rPr>
        <w:t xml:space="preserve"> كما يذبح الكبش </w:t>
      </w:r>
      <w:r w:rsidR="00AF4892">
        <w:rPr>
          <w:rtl/>
        </w:rPr>
        <w:t>ال</w:t>
      </w:r>
      <w:r w:rsidR="00AF4892">
        <w:rPr>
          <w:rFonts w:hint="cs"/>
          <w:rtl/>
        </w:rPr>
        <w:t>أ</w:t>
      </w:r>
      <w:r>
        <w:rPr>
          <w:rtl/>
        </w:rPr>
        <w:t>ملح، ثم</w:t>
      </w:r>
      <w:r w:rsidR="00AF4892">
        <w:rPr>
          <w:rFonts w:hint="cs"/>
          <w:rtl/>
        </w:rPr>
        <w:t>ّ</w:t>
      </w:r>
      <w:r>
        <w:rPr>
          <w:rtl/>
        </w:rPr>
        <w:t xml:space="preserve"> لقي الله عز</w:t>
      </w:r>
      <w:r w:rsidR="00AF4892">
        <w:rPr>
          <w:rFonts w:hint="cs"/>
          <w:rtl/>
        </w:rPr>
        <w:t>ّ</w:t>
      </w:r>
      <w:r>
        <w:rPr>
          <w:rtl/>
        </w:rPr>
        <w:t xml:space="preserve"> وجل</w:t>
      </w:r>
      <w:r w:rsidR="00AF4892">
        <w:rPr>
          <w:rFonts w:hint="cs"/>
          <w:rtl/>
        </w:rPr>
        <w:t>ّ</w:t>
      </w:r>
      <w:r>
        <w:rPr>
          <w:rtl/>
        </w:rPr>
        <w:t xml:space="preserve"> بغير ولايتنا، لكان حقيقا</w:t>
      </w:r>
      <w:r w:rsidR="000625B7">
        <w:rPr>
          <w:rFonts w:hint="cs"/>
          <w:rtl/>
        </w:rPr>
        <w:t>ً</w:t>
      </w:r>
      <w:r>
        <w:rPr>
          <w:rtl/>
        </w:rPr>
        <w:t xml:space="preserve"> على الله عز</w:t>
      </w:r>
      <w:r w:rsidR="000625B7">
        <w:rPr>
          <w:rFonts w:hint="cs"/>
          <w:rtl/>
        </w:rPr>
        <w:t>ّ</w:t>
      </w:r>
      <w:r>
        <w:rPr>
          <w:rtl/>
        </w:rPr>
        <w:t xml:space="preserve"> وجل</w:t>
      </w:r>
      <w:r w:rsidR="000625B7">
        <w:rPr>
          <w:rFonts w:hint="cs"/>
          <w:rtl/>
        </w:rPr>
        <w:t>ّ</w:t>
      </w:r>
      <w:r>
        <w:rPr>
          <w:rtl/>
        </w:rPr>
        <w:t xml:space="preserve"> أن يكب</w:t>
      </w:r>
      <w:r w:rsidR="000625B7">
        <w:rPr>
          <w:rFonts w:hint="cs"/>
          <w:rtl/>
        </w:rPr>
        <w:t>ُّ</w:t>
      </w:r>
      <w:r>
        <w:rPr>
          <w:rtl/>
        </w:rPr>
        <w:t>ه على منخريه في نار جهنم</w:t>
      </w:r>
      <w:r w:rsidR="00C74906">
        <w:rPr>
          <w:rtl/>
        </w:rPr>
        <w:t>.</w:t>
      </w:r>
    </w:p>
    <w:p w:rsidR="005359CC" w:rsidRDefault="005359CC" w:rsidP="005359CC">
      <w:pPr>
        <w:pStyle w:val="libNormal"/>
        <w:rPr>
          <w:rtl/>
        </w:rPr>
      </w:pPr>
      <w:r w:rsidRPr="00D864A7">
        <w:rPr>
          <w:rStyle w:val="libNormalChar"/>
          <w:rtl/>
        </w:rPr>
        <w:t>[313]</w:t>
      </w:r>
      <w:r w:rsidRPr="003024D0">
        <w:t xml:space="preserve"> </w:t>
      </w:r>
      <w:r w:rsidRPr="003024D0">
        <w:rPr>
          <w:rtl/>
        </w:rPr>
        <w:t>17</w:t>
      </w:r>
      <w:r>
        <w:rPr>
          <w:rtl/>
        </w:rPr>
        <w:t xml:space="preserve"> - وعن أبيه، عن سعد بن عبدالله، عن محمد بن عيسى، عن الفضل بن كثير المدائني، عن سعيد بن أبي سعيد البلخي قال: سمعت أبا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 xml:space="preserve">15 - عقاب </w:t>
      </w:r>
      <w:r w:rsidR="008E749F">
        <w:rPr>
          <w:rtl/>
        </w:rPr>
        <w:t>الا</w:t>
      </w:r>
      <w:r>
        <w:rPr>
          <w:rtl/>
        </w:rPr>
        <w:t>عمال: 250</w:t>
      </w:r>
      <w:r w:rsidR="00E4299D">
        <w:rPr>
          <w:rtl/>
        </w:rPr>
        <w:t>/</w:t>
      </w:r>
      <w:r>
        <w:rPr>
          <w:rtl/>
        </w:rPr>
        <w:t>15</w:t>
      </w:r>
      <w:r w:rsidR="00C74906">
        <w:rPr>
          <w:rtl/>
        </w:rPr>
        <w:t>.</w:t>
      </w:r>
    </w:p>
    <w:p w:rsidR="005359CC" w:rsidRDefault="005359CC" w:rsidP="001D3C86">
      <w:pPr>
        <w:pStyle w:val="libFootnote0"/>
        <w:rPr>
          <w:rtl/>
        </w:rPr>
      </w:pPr>
      <w:r>
        <w:rPr>
          <w:rtl/>
        </w:rPr>
        <w:t xml:space="preserve">16 - عقاب </w:t>
      </w:r>
      <w:r w:rsidR="008E749F">
        <w:rPr>
          <w:rtl/>
        </w:rPr>
        <w:t>الا</w:t>
      </w:r>
      <w:r>
        <w:rPr>
          <w:rtl/>
        </w:rPr>
        <w:t>عمال: 250</w:t>
      </w:r>
      <w:r w:rsidR="00E4299D">
        <w:rPr>
          <w:rtl/>
        </w:rPr>
        <w:t>/</w:t>
      </w:r>
      <w:r>
        <w:rPr>
          <w:rtl/>
        </w:rPr>
        <w:t>16</w:t>
      </w:r>
      <w:r w:rsidR="00C74906">
        <w:rPr>
          <w:rtl/>
        </w:rPr>
        <w:t>.</w:t>
      </w:r>
    </w:p>
    <w:p w:rsidR="005359CC" w:rsidRDefault="005359CC" w:rsidP="001D3C86">
      <w:pPr>
        <w:pStyle w:val="libFootnote0"/>
        <w:rPr>
          <w:rtl/>
        </w:rPr>
      </w:pPr>
      <w:r>
        <w:rPr>
          <w:rtl/>
        </w:rPr>
        <w:t xml:space="preserve">17 - عقاب </w:t>
      </w:r>
      <w:r w:rsidR="008E749F">
        <w:rPr>
          <w:rtl/>
        </w:rPr>
        <w:t>الا</w:t>
      </w:r>
      <w:r>
        <w:rPr>
          <w:rtl/>
        </w:rPr>
        <w:t>عمال: 248</w:t>
      </w:r>
      <w:r w:rsidR="00E4299D">
        <w:rPr>
          <w:rtl/>
        </w:rPr>
        <w:t>/</w:t>
      </w:r>
      <w:r>
        <w:rPr>
          <w:rtl/>
        </w:rPr>
        <w:t>8، ورواه في علل الشرائع: 602</w:t>
      </w:r>
      <w:r w:rsidR="00E4299D">
        <w:rPr>
          <w:rtl/>
        </w:rPr>
        <w:t>/</w:t>
      </w:r>
      <w:r>
        <w:rPr>
          <w:rtl/>
        </w:rPr>
        <w:t>62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625B7">
      <w:pPr>
        <w:pStyle w:val="libNormal0"/>
        <w:rPr>
          <w:rtl/>
        </w:rPr>
      </w:pPr>
      <w:r>
        <w:rPr>
          <w:rtl/>
        </w:rPr>
        <w:lastRenderedPageBreak/>
        <w:t xml:space="preserve">الحسن </w:t>
      </w:r>
      <w:r w:rsidR="000625B7">
        <w:rPr>
          <w:rFonts w:hint="cs"/>
          <w:rtl/>
        </w:rPr>
        <w:t>(</w:t>
      </w:r>
      <w:r w:rsidR="000625B7">
        <w:rPr>
          <w:rtl/>
        </w:rPr>
        <w:t xml:space="preserve"> </w:t>
      </w:r>
      <w:r w:rsidR="000625B7" w:rsidRPr="00F640F5">
        <w:rPr>
          <w:rStyle w:val="libAlaemChar"/>
          <w:rFonts w:hint="cs"/>
          <w:rtl/>
        </w:rPr>
        <w:t>عليه‌السلام</w:t>
      </w:r>
      <w:r w:rsidR="000625B7">
        <w:rPr>
          <w:rtl/>
        </w:rPr>
        <w:t xml:space="preserve"> </w:t>
      </w:r>
      <w:r w:rsidR="000625B7">
        <w:rPr>
          <w:rFonts w:hint="cs"/>
          <w:rtl/>
        </w:rPr>
        <w:t xml:space="preserve">) </w:t>
      </w:r>
      <w:r>
        <w:rPr>
          <w:rtl/>
        </w:rPr>
        <w:t>يقول: إن</w:t>
      </w:r>
      <w:r w:rsidR="000625B7">
        <w:rPr>
          <w:rFonts w:hint="cs"/>
          <w:rtl/>
        </w:rPr>
        <w:t>ّ</w:t>
      </w:r>
      <w:r>
        <w:rPr>
          <w:rtl/>
        </w:rPr>
        <w:t xml:space="preserve"> لله في وقت كل</w:t>
      </w:r>
      <w:r w:rsidR="000625B7">
        <w:rPr>
          <w:rFonts w:hint="cs"/>
          <w:rtl/>
        </w:rPr>
        <w:t>ّ</w:t>
      </w:r>
      <w:r>
        <w:rPr>
          <w:rtl/>
        </w:rPr>
        <w:t xml:space="preserve"> صلاة يصل</w:t>
      </w:r>
      <w:r w:rsidR="000625B7">
        <w:rPr>
          <w:rFonts w:hint="cs"/>
          <w:rtl/>
        </w:rPr>
        <w:t>ّ</w:t>
      </w:r>
      <w:r>
        <w:rPr>
          <w:rtl/>
        </w:rPr>
        <w:t>يها هذا الخلق لعنة، قال: قلت: جعلت فداك، ولم؟ قال: بجحودهم حق</w:t>
      </w:r>
      <w:r w:rsidR="000625B7">
        <w:rPr>
          <w:rFonts w:hint="cs"/>
          <w:rtl/>
        </w:rPr>
        <w:t>ّ</w:t>
      </w:r>
      <w:r>
        <w:rPr>
          <w:rtl/>
        </w:rPr>
        <w:t>نا، وتكذيبهم إي</w:t>
      </w:r>
      <w:r w:rsidR="000625B7">
        <w:rPr>
          <w:rFonts w:hint="cs"/>
          <w:rtl/>
        </w:rPr>
        <w:t>ّ</w:t>
      </w:r>
      <w:r>
        <w:rPr>
          <w:rtl/>
        </w:rPr>
        <w:t>انا</w:t>
      </w:r>
      <w:r w:rsidR="00C74906">
        <w:rPr>
          <w:rtl/>
        </w:rPr>
        <w:t>.</w:t>
      </w:r>
    </w:p>
    <w:p w:rsidR="005359CC" w:rsidRDefault="005359CC" w:rsidP="000625B7">
      <w:pPr>
        <w:pStyle w:val="libNormal"/>
        <w:rPr>
          <w:rtl/>
        </w:rPr>
      </w:pPr>
      <w:r w:rsidRPr="00D864A7">
        <w:rPr>
          <w:rStyle w:val="libNormalChar"/>
          <w:rtl/>
        </w:rPr>
        <w:t>[314]</w:t>
      </w:r>
      <w:r w:rsidRPr="003024D0">
        <w:t xml:space="preserve"> </w:t>
      </w:r>
      <w:r w:rsidRPr="003024D0">
        <w:rPr>
          <w:rtl/>
        </w:rPr>
        <w:t>18</w:t>
      </w:r>
      <w:r>
        <w:rPr>
          <w:rtl/>
        </w:rPr>
        <w:t xml:space="preserve"> - وفي ( العلل ): عن محمد بن علي ما جيلويه، عن عم</w:t>
      </w:r>
      <w:r w:rsidR="000625B7">
        <w:rPr>
          <w:rFonts w:hint="cs"/>
          <w:rtl/>
        </w:rPr>
        <w:t>ّ</w:t>
      </w:r>
      <w:r>
        <w:rPr>
          <w:rtl/>
        </w:rPr>
        <w:t>ه محمد بن أبي القاسم، عن محمد بن علي الكوفي، عن محمد بن سنان، عن صباح</w:t>
      </w:r>
      <w:r w:rsidR="000625B7">
        <w:rPr>
          <w:rFonts w:hint="cs"/>
          <w:rtl/>
        </w:rPr>
        <w:t>ٍ</w:t>
      </w:r>
      <w:r>
        <w:rPr>
          <w:rtl/>
        </w:rPr>
        <w:t xml:space="preserve"> المدائني، عن المفض</w:t>
      </w:r>
      <w:r w:rsidR="000625B7">
        <w:rPr>
          <w:rFonts w:hint="cs"/>
          <w:rtl/>
        </w:rPr>
        <w:t>ّ</w:t>
      </w:r>
      <w:r>
        <w:rPr>
          <w:rtl/>
        </w:rPr>
        <w:t>ل بن عمر أن</w:t>
      </w:r>
      <w:r w:rsidR="000625B7">
        <w:rPr>
          <w:rFonts w:hint="cs"/>
          <w:rtl/>
        </w:rPr>
        <w:t>ّ</w:t>
      </w:r>
      <w:r>
        <w:rPr>
          <w:rtl/>
        </w:rPr>
        <w:t xml:space="preserve"> أبا عبدالله </w:t>
      </w:r>
      <w:r w:rsidR="000625B7">
        <w:rPr>
          <w:rFonts w:hint="cs"/>
          <w:rtl/>
        </w:rPr>
        <w:t>(</w:t>
      </w:r>
      <w:r w:rsidR="000625B7">
        <w:rPr>
          <w:rtl/>
        </w:rPr>
        <w:t xml:space="preserve"> </w:t>
      </w:r>
      <w:r w:rsidR="000625B7" w:rsidRPr="00F640F5">
        <w:rPr>
          <w:rStyle w:val="libAlaemChar"/>
          <w:rFonts w:hint="cs"/>
          <w:rtl/>
        </w:rPr>
        <w:t>عليه‌السلام</w:t>
      </w:r>
      <w:r w:rsidR="000625B7">
        <w:rPr>
          <w:rtl/>
        </w:rPr>
        <w:t xml:space="preserve"> </w:t>
      </w:r>
      <w:r w:rsidR="000625B7">
        <w:rPr>
          <w:rFonts w:hint="cs"/>
          <w:rtl/>
        </w:rPr>
        <w:t xml:space="preserve">) </w:t>
      </w:r>
      <w:r>
        <w:rPr>
          <w:rtl/>
        </w:rPr>
        <w:t>كتب إليه كتابا</w:t>
      </w:r>
      <w:r w:rsidR="000625B7">
        <w:rPr>
          <w:rFonts w:hint="cs"/>
          <w:rtl/>
        </w:rPr>
        <w:t>ً</w:t>
      </w:r>
      <w:r>
        <w:rPr>
          <w:rtl/>
        </w:rPr>
        <w:t xml:space="preserve"> فيه: إن</w:t>
      </w:r>
      <w:r w:rsidR="000625B7">
        <w:rPr>
          <w:rFonts w:hint="cs"/>
          <w:rtl/>
        </w:rPr>
        <w:t>ّ</w:t>
      </w:r>
      <w:r>
        <w:rPr>
          <w:rtl/>
        </w:rPr>
        <w:t xml:space="preserve"> الله لم يبعث نبي</w:t>
      </w:r>
      <w:r w:rsidR="000625B7">
        <w:rPr>
          <w:rFonts w:hint="cs"/>
          <w:rtl/>
        </w:rPr>
        <w:t>ّ</w:t>
      </w:r>
      <w:r>
        <w:rPr>
          <w:rtl/>
        </w:rPr>
        <w:t>ا</w:t>
      </w:r>
      <w:r w:rsidR="000625B7">
        <w:rPr>
          <w:rFonts w:hint="cs"/>
          <w:rtl/>
        </w:rPr>
        <w:t>ً</w:t>
      </w:r>
      <w:r>
        <w:rPr>
          <w:rtl/>
        </w:rPr>
        <w:t xml:space="preserve"> قط</w:t>
      </w:r>
      <w:r w:rsidR="000625B7">
        <w:rPr>
          <w:rFonts w:hint="cs"/>
          <w:rtl/>
        </w:rPr>
        <w:t>ّ</w:t>
      </w:r>
      <w:r>
        <w:rPr>
          <w:rtl/>
        </w:rPr>
        <w:t xml:space="preserve"> يدعو إلى معرفة الله ليس معها طاعة في أمر ولا نهي، وإن</w:t>
      </w:r>
      <w:r w:rsidR="00E1199B">
        <w:rPr>
          <w:rFonts w:hint="cs"/>
          <w:rtl/>
        </w:rPr>
        <w:t>ّ</w:t>
      </w:r>
      <w:r>
        <w:rPr>
          <w:rtl/>
        </w:rPr>
        <w:t xml:space="preserve">ما يقبل الله من العباد </w:t>
      </w:r>
      <w:r w:rsidRPr="00D864A7">
        <w:rPr>
          <w:rStyle w:val="libFootnotenumChar"/>
          <w:rtl/>
        </w:rPr>
        <w:t>(1)</w:t>
      </w:r>
      <w:r>
        <w:rPr>
          <w:rtl/>
        </w:rPr>
        <w:t xml:space="preserve"> بالفرائض التي افترضها الله على حدودها مع معرفة من دعا إليه، ومن أطاع، وحر</w:t>
      </w:r>
      <w:r w:rsidR="00E1199B">
        <w:rPr>
          <w:rFonts w:hint="cs"/>
          <w:rtl/>
        </w:rPr>
        <w:t>ّ</w:t>
      </w:r>
      <w:r>
        <w:rPr>
          <w:rtl/>
        </w:rPr>
        <w:t>م الحرام ظاهره وباطنه، وصل</w:t>
      </w:r>
      <w:r w:rsidR="00E1199B">
        <w:rPr>
          <w:rFonts w:hint="cs"/>
          <w:rtl/>
        </w:rPr>
        <w:t>ّ</w:t>
      </w:r>
      <w:r>
        <w:rPr>
          <w:rtl/>
        </w:rPr>
        <w:t>ى، وصام، وحج</w:t>
      </w:r>
      <w:r w:rsidR="00C857A8">
        <w:rPr>
          <w:rFonts w:hint="cs"/>
          <w:rtl/>
        </w:rPr>
        <w:t>ّ</w:t>
      </w:r>
      <w:r>
        <w:rPr>
          <w:rtl/>
        </w:rPr>
        <w:t>، واعتمر، وعظ</w:t>
      </w:r>
      <w:r w:rsidR="00C857A8">
        <w:rPr>
          <w:rFonts w:hint="cs"/>
          <w:rtl/>
        </w:rPr>
        <w:t>ّ</w:t>
      </w:r>
      <w:r>
        <w:rPr>
          <w:rtl/>
        </w:rPr>
        <w:t>م حرمات الله كل</w:t>
      </w:r>
      <w:r w:rsidR="00935297">
        <w:rPr>
          <w:rFonts w:hint="cs"/>
          <w:rtl/>
        </w:rPr>
        <w:t>ّ</w:t>
      </w:r>
      <w:r>
        <w:rPr>
          <w:rtl/>
        </w:rPr>
        <w:t>ها، ولم يدع منها شيئا</w:t>
      </w:r>
      <w:r w:rsidR="00935297">
        <w:rPr>
          <w:rFonts w:hint="cs"/>
          <w:rtl/>
        </w:rPr>
        <w:t>ً</w:t>
      </w:r>
      <w:r>
        <w:rPr>
          <w:rtl/>
        </w:rPr>
        <w:t>، وعمل بالبر</w:t>
      </w:r>
      <w:r w:rsidR="00935297">
        <w:rPr>
          <w:rFonts w:hint="cs"/>
          <w:rtl/>
        </w:rPr>
        <w:t>ّ</w:t>
      </w:r>
      <w:r>
        <w:rPr>
          <w:rtl/>
        </w:rPr>
        <w:t xml:space="preserve"> كل</w:t>
      </w:r>
      <w:r w:rsidR="00935297">
        <w:rPr>
          <w:rFonts w:hint="cs"/>
          <w:rtl/>
        </w:rPr>
        <w:t>ّ</w:t>
      </w:r>
      <w:r>
        <w:rPr>
          <w:rtl/>
        </w:rPr>
        <w:t xml:space="preserve">ه، ومكارم </w:t>
      </w:r>
      <w:r w:rsidR="008E749F">
        <w:rPr>
          <w:rtl/>
        </w:rPr>
        <w:t>الا</w:t>
      </w:r>
      <w:r>
        <w:rPr>
          <w:rtl/>
        </w:rPr>
        <w:t>خلاق كل</w:t>
      </w:r>
      <w:r w:rsidR="00935297">
        <w:rPr>
          <w:rFonts w:hint="cs"/>
          <w:rtl/>
        </w:rPr>
        <w:t>ّ</w:t>
      </w:r>
      <w:r>
        <w:rPr>
          <w:rtl/>
        </w:rPr>
        <w:t>ها، وتجن</w:t>
      </w:r>
      <w:r w:rsidR="00935297">
        <w:rPr>
          <w:rFonts w:hint="cs"/>
          <w:rtl/>
        </w:rPr>
        <w:t>ّ</w:t>
      </w:r>
      <w:r>
        <w:rPr>
          <w:rtl/>
        </w:rPr>
        <w:t>ب سي</w:t>
      </w:r>
      <w:r w:rsidR="00935297">
        <w:rPr>
          <w:rFonts w:hint="cs"/>
          <w:rtl/>
        </w:rPr>
        <w:t>ّ</w:t>
      </w:r>
      <w:r>
        <w:rPr>
          <w:rtl/>
        </w:rPr>
        <w:t xml:space="preserve">ئها، [ ومن ] </w:t>
      </w:r>
      <w:r w:rsidRPr="00D864A7">
        <w:rPr>
          <w:rStyle w:val="libFootnotenumChar"/>
          <w:rtl/>
        </w:rPr>
        <w:t>(2)</w:t>
      </w:r>
      <w:r>
        <w:rPr>
          <w:rtl/>
        </w:rPr>
        <w:t xml:space="preserve"> زعم أن</w:t>
      </w:r>
      <w:r w:rsidR="00935297">
        <w:rPr>
          <w:rFonts w:hint="cs"/>
          <w:rtl/>
        </w:rPr>
        <w:t>ّ</w:t>
      </w:r>
      <w:r>
        <w:rPr>
          <w:rtl/>
        </w:rPr>
        <w:t>ه يحل</w:t>
      </w:r>
      <w:r w:rsidR="00935297">
        <w:rPr>
          <w:rFonts w:hint="cs"/>
          <w:rtl/>
        </w:rPr>
        <w:t>ّ</w:t>
      </w:r>
      <w:r>
        <w:rPr>
          <w:rtl/>
        </w:rPr>
        <w:t xml:space="preserve"> الحلال ويحر</w:t>
      </w:r>
      <w:r w:rsidR="00935297">
        <w:rPr>
          <w:rFonts w:hint="cs"/>
          <w:rtl/>
        </w:rPr>
        <w:t>ّ</w:t>
      </w:r>
      <w:r>
        <w:rPr>
          <w:rtl/>
        </w:rPr>
        <w:t>م الحرام بغير معرفة النبي</w:t>
      </w:r>
      <w:r w:rsidR="00935297">
        <w:rPr>
          <w:rFonts w:hint="cs"/>
          <w:rtl/>
        </w:rPr>
        <w:t xml:space="preserve"> (</w:t>
      </w:r>
      <w:r>
        <w:rPr>
          <w:rtl/>
        </w:rPr>
        <w:t xml:space="preserve"> </w:t>
      </w:r>
      <w:r w:rsidRPr="00F640F5">
        <w:rPr>
          <w:rStyle w:val="libAlaemChar"/>
          <w:rFonts w:hint="cs"/>
          <w:rtl/>
        </w:rPr>
        <w:t>صلى‌الله‌عليه‌وآله‌وسلم</w:t>
      </w:r>
      <w:r>
        <w:rPr>
          <w:rtl/>
        </w:rPr>
        <w:t xml:space="preserve"> </w:t>
      </w:r>
      <w:r w:rsidR="00935297">
        <w:rPr>
          <w:rFonts w:hint="cs"/>
          <w:rtl/>
        </w:rPr>
        <w:t xml:space="preserve">) </w:t>
      </w:r>
      <w:r>
        <w:rPr>
          <w:rtl/>
        </w:rPr>
        <w:t>لم يحل</w:t>
      </w:r>
      <w:r w:rsidR="00935297">
        <w:rPr>
          <w:rFonts w:hint="cs"/>
          <w:rtl/>
        </w:rPr>
        <w:t>ّ</w:t>
      </w:r>
      <w:r>
        <w:rPr>
          <w:rtl/>
        </w:rPr>
        <w:t xml:space="preserve"> لله حل</w:t>
      </w:r>
      <w:r w:rsidR="008E749F">
        <w:rPr>
          <w:rtl/>
        </w:rPr>
        <w:t>الا</w:t>
      </w:r>
      <w:r w:rsidR="00935297">
        <w:rPr>
          <w:rFonts w:hint="cs"/>
          <w:rtl/>
        </w:rPr>
        <w:t>ً</w:t>
      </w:r>
      <w:r>
        <w:rPr>
          <w:rtl/>
        </w:rPr>
        <w:t>، ولم يحر</w:t>
      </w:r>
      <w:r w:rsidR="00935297">
        <w:rPr>
          <w:rFonts w:hint="cs"/>
          <w:rtl/>
        </w:rPr>
        <w:t>ّ</w:t>
      </w:r>
      <w:r>
        <w:rPr>
          <w:rtl/>
        </w:rPr>
        <w:t>م له حراما</w:t>
      </w:r>
      <w:r w:rsidR="00935297">
        <w:rPr>
          <w:rFonts w:hint="cs"/>
          <w:rtl/>
        </w:rPr>
        <w:t>ً</w:t>
      </w:r>
      <w:r>
        <w:rPr>
          <w:rtl/>
        </w:rPr>
        <w:t>، وأن</w:t>
      </w:r>
      <w:r w:rsidR="00935297">
        <w:rPr>
          <w:rFonts w:hint="cs"/>
          <w:rtl/>
        </w:rPr>
        <w:t>ّ</w:t>
      </w:r>
      <w:r>
        <w:rPr>
          <w:rtl/>
        </w:rPr>
        <w:t xml:space="preserve"> من صل</w:t>
      </w:r>
      <w:r w:rsidR="00935297">
        <w:rPr>
          <w:rFonts w:hint="cs"/>
          <w:rtl/>
        </w:rPr>
        <w:t>ّ</w:t>
      </w:r>
      <w:r>
        <w:rPr>
          <w:rtl/>
        </w:rPr>
        <w:t>ى، وزك</w:t>
      </w:r>
      <w:r w:rsidR="00935297">
        <w:rPr>
          <w:rFonts w:hint="cs"/>
          <w:rtl/>
        </w:rPr>
        <w:t>ّ</w:t>
      </w:r>
      <w:r>
        <w:rPr>
          <w:rtl/>
        </w:rPr>
        <w:t>ى، وحج</w:t>
      </w:r>
      <w:r w:rsidR="00935297">
        <w:rPr>
          <w:rFonts w:hint="cs"/>
          <w:rtl/>
        </w:rPr>
        <w:t>ّ</w:t>
      </w:r>
      <w:r>
        <w:rPr>
          <w:rtl/>
        </w:rPr>
        <w:t>، واعتمر، وفعل ذلك كل</w:t>
      </w:r>
      <w:r w:rsidR="00935297">
        <w:rPr>
          <w:rFonts w:hint="cs"/>
          <w:rtl/>
        </w:rPr>
        <w:t>ّ</w:t>
      </w:r>
      <w:r>
        <w:rPr>
          <w:rtl/>
        </w:rPr>
        <w:t>ه بغير معرفة م</w:t>
      </w:r>
      <w:r w:rsidR="00AC4778">
        <w:rPr>
          <w:rFonts w:hint="cs"/>
          <w:rtl/>
        </w:rPr>
        <w:t>َ</w:t>
      </w:r>
      <w:r>
        <w:rPr>
          <w:rtl/>
        </w:rPr>
        <w:t>ن</w:t>
      </w:r>
      <w:r w:rsidR="00AC4778">
        <w:rPr>
          <w:rFonts w:hint="cs"/>
          <w:rtl/>
        </w:rPr>
        <w:t>ْ</w:t>
      </w:r>
      <w:r>
        <w:rPr>
          <w:rtl/>
        </w:rPr>
        <w:t xml:space="preserve"> افترض الله عليه طاعته فلم يفعل شيئا</w:t>
      </w:r>
      <w:r w:rsidR="00AC4778">
        <w:rPr>
          <w:rFonts w:hint="cs"/>
          <w:rtl/>
        </w:rPr>
        <w:t>ً</w:t>
      </w:r>
      <w:r>
        <w:rPr>
          <w:rtl/>
        </w:rPr>
        <w:t xml:space="preserve"> من ذلك - إلى أن قال - ليس له صلاة وإن ركع وإن سجد، ولا له زكاة، ولا حج</w:t>
      </w:r>
      <w:r w:rsidR="00AC4778">
        <w:rPr>
          <w:rFonts w:hint="cs"/>
          <w:rtl/>
        </w:rPr>
        <w:t>ّ</w:t>
      </w:r>
      <w:r>
        <w:rPr>
          <w:rtl/>
        </w:rPr>
        <w:t>، وإن</w:t>
      </w:r>
      <w:r w:rsidR="00AC4778">
        <w:rPr>
          <w:rFonts w:hint="cs"/>
          <w:rtl/>
        </w:rPr>
        <w:t>ّ</w:t>
      </w:r>
      <w:r>
        <w:rPr>
          <w:rtl/>
        </w:rPr>
        <w:t>ما ذلك كل</w:t>
      </w:r>
      <w:r w:rsidR="00AC4778">
        <w:rPr>
          <w:rFonts w:hint="cs"/>
          <w:rtl/>
        </w:rPr>
        <w:t>ّ</w:t>
      </w:r>
      <w:r>
        <w:rPr>
          <w:rtl/>
        </w:rPr>
        <w:t>ه يكون بمعرفة رجل م</w:t>
      </w:r>
      <w:r w:rsidR="00AC4778">
        <w:rPr>
          <w:rFonts w:hint="cs"/>
          <w:rtl/>
        </w:rPr>
        <w:t>َ</w:t>
      </w:r>
      <w:r>
        <w:rPr>
          <w:rtl/>
        </w:rPr>
        <w:t>ن</w:t>
      </w:r>
      <w:r w:rsidR="00AC4778">
        <w:rPr>
          <w:rFonts w:hint="cs"/>
          <w:rtl/>
        </w:rPr>
        <w:t>ّ</w:t>
      </w:r>
      <w:r>
        <w:rPr>
          <w:rtl/>
        </w:rPr>
        <w:t xml:space="preserve"> الله على خلقه بطاعته، وأمر ب</w:t>
      </w:r>
      <w:r w:rsidR="008E749F">
        <w:rPr>
          <w:rtl/>
        </w:rPr>
        <w:t>الا</w:t>
      </w:r>
      <w:r>
        <w:rPr>
          <w:rtl/>
        </w:rPr>
        <w:t>خذ عنه، الحديث</w:t>
      </w:r>
      <w:r w:rsidR="00C74906">
        <w:rPr>
          <w:rtl/>
        </w:rPr>
        <w:t>.</w:t>
      </w:r>
    </w:p>
    <w:p w:rsidR="005359CC" w:rsidRDefault="005359CC" w:rsidP="00AC4778">
      <w:pPr>
        <w:pStyle w:val="libNormal"/>
        <w:rPr>
          <w:rtl/>
        </w:rPr>
      </w:pPr>
      <w:r w:rsidRPr="00D864A7">
        <w:rPr>
          <w:rStyle w:val="libNormalChar"/>
          <w:rtl/>
        </w:rPr>
        <w:t>[315]</w:t>
      </w:r>
      <w:r w:rsidRPr="003024D0">
        <w:rPr>
          <w:rtl/>
        </w:rPr>
        <w:t xml:space="preserve"> 19</w:t>
      </w:r>
      <w:r>
        <w:rPr>
          <w:rFonts w:hint="cs"/>
          <w:rtl/>
        </w:rPr>
        <w:t xml:space="preserve"> - </w:t>
      </w:r>
      <w:r>
        <w:rPr>
          <w:rtl/>
        </w:rPr>
        <w:t xml:space="preserve">علي بن إبراهيم، في ( تفسيره ): عن أحمد بن علي، عن الحسين بن عبيدالله، عن السندي بن محمد، عن أبان، عن الحارث، عن عمرو، عن أبي جعفر </w:t>
      </w:r>
      <w:r w:rsidR="00AC4778">
        <w:rPr>
          <w:rFonts w:hint="cs"/>
          <w:rtl/>
        </w:rPr>
        <w:t>(</w:t>
      </w:r>
      <w:r w:rsidR="00AC4778">
        <w:rPr>
          <w:rtl/>
        </w:rPr>
        <w:t xml:space="preserve"> </w:t>
      </w:r>
      <w:r w:rsidR="00AC4778" w:rsidRPr="00F640F5">
        <w:rPr>
          <w:rStyle w:val="libAlaemChar"/>
          <w:rFonts w:hint="cs"/>
          <w:rtl/>
        </w:rPr>
        <w:t>عليه‌السلام</w:t>
      </w:r>
      <w:r w:rsidR="00AC4778">
        <w:rPr>
          <w:rtl/>
        </w:rPr>
        <w:t xml:space="preserve"> </w:t>
      </w:r>
      <w:r w:rsidR="00AC4778">
        <w:rPr>
          <w:rFonts w:hint="cs"/>
          <w:rtl/>
        </w:rPr>
        <w:t xml:space="preserve">) </w:t>
      </w:r>
      <w:r>
        <w:rPr>
          <w:rtl/>
        </w:rPr>
        <w:t xml:space="preserve">في قوله تعالى: </w:t>
      </w:r>
      <w:r w:rsidRPr="00F640F5">
        <w:rPr>
          <w:rStyle w:val="libAlaemChar"/>
          <w:rtl/>
        </w:rPr>
        <w:t>(</w:t>
      </w:r>
      <w:r w:rsidR="007C4B94" w:rsidRPr="007C4B94">
        <w:rPr>
          <w:rStyle w:val="libAieChar"/>
          <w:rtl/>
        </w:rPr>
        <w:t>وَإِنِّي لَغَفَّارٌ‌ لِّمَ</w:t>
      </w:r>
      <w:r w:rsidR="00AC4778">
        <w:rPr>
          <w:rStyle w:val="libAieChar"/>
          <w:rtl/>
        </w:rPr>
        <w:t>ن تَابَ وَآمَنَ وَعَمِلَ صَالِح</w:t>
      </w:r>
      <w:r w:rsidR="007C4B94" w:rsidRPr="007C4B94">
        <w:rPr>
          <w:rStyle w:val="libAieChar"/>
          <w:rtl/>
        </w:rPr>
        <w:t>ا</w:t>
      </w:r>
      <w:r w:rsidR="00AC4778">
        <w:rPr>
          <w:rStyle w:val="libAieChar"/>
          <w:rFonts w:hint="cs"/>
          <w:rtl/>
        </w:rPr>
        <w:t>ً</w:t>
      </w:r>
      <w:r w:rsidR="007C4B94" w:rsidRPr="007C4B94">
        <w:rPr>
          <w:rStyle w:val="libAieChar"/>
          <w:rtl/>
        </w:rPr>
        <w:t xml:space="preserve"> ثُمَّ اهْتَدَىٰ</w:t>
      </w:r>
      <w:r w:rsidRPr="00F640F5">
        <w:rPr>
          <w:rStyle w:val="libAlaemChar"/>
          <w:rtl/>
        </w:rPr>
        <w:t>)</w:t>
      </w:r>
      <w:r>
        <w:rPr>
          <w:rtl/>
        </w:rPr>
        <w:t xml:space="preserve"> </w:t>
      </w:r>
      <w:r w:rsidRPr="00D864A7">
        <w:rPr>
          <w:rStyle w:val="libFootnotenumChar"/>
          <w:rtl/>
        </w:rPr>
        <w:t>(</w:t>
      </w:r>
      <w:r w:rsidR="00AC4778">
        <w:rPr>
          <w:rStyle w:val="libFootnotenumChar"/>
          <w:rFonts w:hint="cs"/>
          <w:rtl/>
        </w:rPr>
        <w:t>3</w:t>
      </w:r>
      <w:r w:rsidRPr="00D864A7">
        <w:rPr>
          <w:rStyle w:val="libFootnotenumChar"/>
          <w:rtl/>
        </w:rPr>
        <w:t>)</w:t>
      </w:r>
      <w:r>
        <w:rPr>
          <w:rtl/>
        </w:rPr>
        <w:t xml:space="preserve"> قال: </w:t>
      </w:r>
      <w:r w:rsidR="008E749F">
        <w:rPr>
          <w:rtl/>
        </w:rPr>
        <w:t>الا</w:t>
      </w:r>
      <w:r>
        <w:rPr>
          <w:rtl/>
        </w:rPr>
        <w:t xml:space="preserve"> ترى كيف اشترط، ولم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18 - علل الشرائع: 250</w:t>
      </w:r>
      <w:r w:rsidR="00E4299D">
        <w:rPr>
          <w:rtl/>
        </w:rPr>
        <w:t>/</w:t>
      </w:r>
      <w:r>
        <w:rPr>
          <w:rtl/>
        </w:rPr>
        <w:t>7</w:t>
      </w:r>
      <w:r w:rsidR="00C74906">
        <w:rPr>
          <w:rtl/>
        </w:rPr>
        <w:t>.</w:t>
      </w:r>
    </w:p>
    <w:p w:rsidR="005359CC" w:rsidRPr="003024D0" w:rsidRDefault="005359CC" w:rsidP="001D3C86">
      <w:pPr>
        <w:pStyle w:val="libFootnote0"/>
        <w:rPr>
          <w:rtl/>
        </w:rPr>
      </w:pPr>
      <w:r w:rsidRPr="003024D0">
        <w:rPr>
          <w:rtl/>
        </w:rPr>
        <w:t>(1) في المصدر زيادة</w:t>
      </w:r>
      <w:r>
        <w:rPr>
          <w:rtl/>
        </w:rPr>
        <w:t xml:space="preserve">: </w:t>
      </w:r>
      <w:r w:rsidRPr="003024D0">
        <w:rPr>
          <w:rtl/>
        </w:rPr>
        <w:t>العمل</w:t>
      </w:r>
      <w:r w:rsidR="00C74906">
        <w:rPr>
          <w:rtl/>
        </w:rPr>
        <w:t>.</w:t>
      </w:r>
    </w:p>
    <w:p w:rsidR="005359CC" w:rsidRPr="003024D0" w:rsidRDefault="005359CC" w:rsidP="001D3C86">
      <w:pPr>
        <w:pStyle w:val="libFootnote0"/>
        <w:rPr>
          <w:rtl/>
        </w:rPr>
      </w:pPr>
      <w:r w:rsidRPr="003024D0">
        <w:rPr>
          <w:rtl/>
        </w:rPr>
        <w:t>(2) أثبتناه من المصدر</w:t>
      </w:r>
      <w:r w:rsidR="00C74906">
        <w:rPr>
          <w:rtl/>
        </w:rPr>
        <w:t>.</w:t>
      </w:r>
    </w:p>
    <w:p w:rsidR="005359CC" w:rsidRDefault="005359CC" w:rsidP="001D3C86">
      <w:pPr>
        <w:pStyle w:val="libFootnote0"/>
        <w:rPr>
          <w:rtl/>
        </w:rPr>
      </w:pPr>
      <w:r>
        <w:rPr>
          <w:rtl/>
        </w:rPr>
        <w:t>19 - تفسير القمي 2: 61</w:t>
      </w:r>
      <w:r w:rsidR="00C74906">
        <w:rPr>
          <w:rtl/>
        </w:rPr>
        <w:t>.</w:t>
      </w:r>
    </w:p>
    <w:p w:rsidR="005359CC" w:rsidRPr="003024D0" w:rsidRDefault="005359CC" w:rsidP="00AC4778">
      <w:pPr>
        <w:pStyle w:val="libFootnote0"/>
        <w:rPr>
          <w:rtl/>
        </w:rPr>
      </w:pPr>
      <w:r w:rsidRPr="003024D0">
        <w:rPr>
          <w:rtl/>
        </w:rPr>
        <w:t>(</w:t>
      </w:r>
      <w:r w:rsidR="00AC4778">
        <w:rPr>
          <w:rFonts w:hint="cs"/>
          <w:rtl/>
        </w:rPr>
        <w:t>3</w:t>
      </w:r>
      <w:r w:rsidRPr="003024D0">
        <w:rPr>
          <w:rtl/>
        </w:rPr>
        <w:t>) طه 20</w:t>
      </w:r>
      <w:r>
        <w:rPr>
          <w:rtl/>
        </w:rPr>
        <w:t xml:space="preserve">: </w:t>
      </w:r>
      <w:r w:rsidRPr="003024D0">
        <w:rPr>
          <w:rtl/>
        </w:rPr>
        <w:t>82</w:t>
      </w:r>
      <w:r w:rsidR="00C74906">
        <w:rPr>
          <w:rtl/>
        </w:rPr>
        <w:t>.</w:t>
      </w:r>
      <w:r w:rsidRPr="003024D0">
        <w:rPr>
          <w:rtl/>
        </w:rPr>
        <w:t xml:space="preserve"> </w:t>
      </w:r>
    </w:p>
    <w:p w:rsidR="001D3C86" w:rsidRDefault="001D3C86" w:rsidP="001D3C86">
      <w:pPr>
        <w:pStyle w:val="libNormal"/>
        <w:rPr>
          <w:rtl/>
        </w:rPr>
      </w:pPr>
      <w:r>
        <w:rPr>
          <w:rtl/>
        </w:rPr>
        <w:br w:type="page"/>
      </w:r>
    </w:p>
    <w:p w:rsidR="005359CC" w:rsidRDefault="005359CC" w:rsidP="004E2FCB">
      <w:pPr>
        <w:pStyle w:val="libNormal0"/>
        <w:rPr>
          <w:rtl/>
        </w:rPr>
      </w:pPr>
      <w:r>
        <w:rPr>
          <w:rtl/>
        </w:rPr>
        <w:lastRenderedPageBreak/>
        <w:t>تنفعه التوبة و</w:t>
      </w:r>
      <w:r w:rsidR="00AC4778">
        <w:rPr>
          <w:rtl/>
        </w:rPr>
        <w:t>ال</w:t>
      </w:r>
      <w:r w:rsidR="00AB47F1">
        <w:rPr>
          <w:rFonts w:hint="cs"/>
          <w:rtl/>
        </w:rPr>
        <w:t>إِ</w:t>
      </w:r>
      <w:r>
        <w:rPr>
          <w:rtl/>
        </w:rPr>
        <w:t xml:space="preserve">يمان والعمل الصالح، حتى اهتدى؟! والله، لو جهد أن يعمل </w:t>
      </w:r>
      <w:r w:rsidRPr="00D864A7">
        <w:rPr>
          <w:rStyle w:val="libFootnotenumChar"/>
          <w:rtl/>
        </w:rPr>
        <w:t>(</w:t>
      </w:r>
      <w:r w:rsidR="004E2FCB">
        <w:rPr>
          <w:rStyle w:val="libFootnotenumChar"/>
          <w:rFonts w:hint="cs"/>
          <w:rtl/>
        </w:rPr>
        <w:t>1</w:t>
      </w:r>
      <w:r w:rsidRPr="00D864A7">
        <w:rPr>
          <w:rStyle w:val="libFootnotenumChar"/>
          <w:rtl/>
        </w:rPr>
        <w:t>)</w:t>
      </w:r>
      <w:r>
        <w:rPr>
          <w:rtl/>
        </w:rPr>
        <w:t xml:space="preserve"> ما ق</w:t>
      </w:r>
      <w:r w:rsidR="00AB47F1">
        <w:rPr>
          <w:rFonts w:hint="cs"/>
          <w:rtl/>
        </w:rPr>
        <w:t>ُ</w:t>
      </w:r>
      <w:r>
        <w:rPr>
          <w:rtl/>
        </w:rPr>
        <w:t>ب</w:t>
      </w:r>
      <w:r w:rsidR="00AB47F1">
        <w:rPr>
          <w:rFonts w:hint="cs"/>
          <w:rtl/>
        </w:rPr>
        <w:t>ِ</w:t>
      </w:r>
      <w:r>
        <w:rPr>
          <w:rtl/>
        </w:rPr>
        <w:t>ل</w:t>
      </w:r>
      <w:r w:rsidR="00AB47F1">
        <w:rPr>
          <w:rFonts w:hint="cs"/>
          <w:rtl/>
        </w:rPr>
        <w:t>َ</w:t>
      </w:r>
      <w:r>
        <w:rPr>
          <w:rtl/>
        </w:rPr>
        <w:t xml:space="preserve"> منه حتى يهتدي، قال: قلت: إلى م</w:t>
      </w:r>
      <w:r w:rsidR="00AB47F1">
        <w:rPr>
          <w:rFonts w:hint="cs"/>
          <w:rtl/>
        </w:rPr>
        <w:t>َ</w:t>
      </w:r>
      <w:r>
        <w:rPr>
          <w:rtl/>
        </w:rPr>
        <w:t>ن</w:t>
      </w:r>
      <w:r w:rsidR="00AB47F1">
        <w:rPr>
          <w:rFonts w:hint="cs"/>
          <w:rtl/>
        </w:rPr>
        <w:t>ْ</w:t>
      </w:r>
      <w:r>
        <w:rPr>
          <w:rtl/>
        </w:rPr>
        <w:t xml:space="preserve"> جعلني الله فداك؟ قال: إلينا</w:t>
      </w:r>
      <w:r w:rsidR="00C74906">
        <w:rPr>
          <w:rtl/>
        </w:rPr>
        <w:t>.</w:t>
      </w:r>
    </w:p>
    <w:p w:rsidR="005359CC" w:rsidRDefault="005359CC" w:rsidP="004E2FCB">
      <w:pPr>
        <w:pStyle w:val="libNormal"/>
        <w:rPr>
          <w:rtl/>
        </w:rPr>
      </w:pPr>
      <w:r>
        <w:rPr>
          <w:rtl/>
        </w:rPr>
        <w:t>أقول: و</w:t>
      </w:r>
      <w:r w:rsidR="008E749F">
        <w:rPr>
          <w:rtl/>
        </w:rPr>
        <w:t>الا</w:t>
      </w:r>
      <w:r>
        <w:rPr>
          <w:rtl/>
        </w:rPr>
        <w:t>حاديث في ذلك كثيرة جد</w:t>
      </w:r>
      <w:r w:rsidR="00AB47F1">
        <w:rPr>
          <w:rFonts w:hint="cs"/>
          <w:rtl/>
        </w:rPr>
        <w:t>ّ</w:t>
      </w:r>
      <w:r>
        <w:rPr>
          <w:rtl/>
        </w:rPr>
        <w:t>ا</w:t>
      </w:r>
      <w:r w:rsidR="00AB47F1">
        <w:rPr>
          <w:rFonts w:hint="cs"/>
          <w:rtl/>
        </w:rPr>
        <w:t>ً</w:t>
      </w:r>
      <w:r>
        <w:rPr>
          <w:rtl/>
        </w:rPr>
        <w:t xml:space="preserve"> </w:t>
      </w:r>
      <w:r w:rsidRPr="00D864A7">
        <w:rPr>
          <w:rStyle w:val="libFootnotenumChar"/>
          <w:rtl/>
        </w:rPr>
        <w:t>(</w:t>
      </w:r>
      <w:r w:rsidR="004E2FCB">
        <w:rPr>
          <w:rStyle w:val="libFootnotenumChar"/>
          <w:rFonts w:hint="cs"/>
          <w:rtl/>
        </w:rPr>
        <w:t>2</w:t>
      </w:r>
      <w:r w:rsidRPr="00D864A7">
        <w:rPr>
          <w:rStyle w:val="libFootnotenumChar"/>
          <w:rtl/>
        </w:rPr>
        <w:t>)</w:t>
      </w:r>
      <w:r w:rsidR="00C74906">
        <w:rPr>
          <w:rtl/>
        </w:rPr>
        <w:t>.</w:t>
      </w:r>
    </w:p>
    <w:p w:rsidR="005359CC" w:rsidRPr="008C7120" w:rsidRDefault="005359CC" w:rsidP="005359CC">
      <w:pPr>
        <w:pStyle w:val="Heading2Center"/>
        <w:rPr>
          <w:rtl/>
        </w:rPr>
      </w:pPr>
      <w:bookmarkStart w:id="196" w:name="_Toc272839358"/>
      <w:bookmarkStart w:id="197" w:name="_Toc272839646"/>
      <w:bookmarkStart w:id="198" w:name="_Toc299780262"/>
      <w:bookmarkStart w:id="199" w:name="_Toc370728351"/>
      <w:bookmarkStart w:id="200" w:name="_Toc388259196"/>
      <w:bookmarkStart w:id="201" w:name="_Toc261404827"/>
      <w:r>
        <w:rPr>
          <w:rtl/>
        </w:rPr>
        <w:t>30 - باب أن</w:t>
      </w:r>
      <w:r w:rsidR="00AB47F1">
        <w:rPr>
          <w:rFonts w:hint="cs"/>
          <w:rtl/>
        </w:rPr>
        <w:t>ّ</w:t>
      </w:r>
      <w:r>
        <w:rPr>
          <w:rtl/>
        </w:rPr>
        <w:t xml:space="preserve"> من كان مؤمنا</w:t>
      </w:r>
      <w:r w:rsidR="00AB47F1">
        <w:rPr>
          <w:rFonts w:hint="cs"/>
          <w:rtl/>
        </w:rPr>
        <w:t>ً</w:t>
      </w:r>
      <w:r>
        <w:rPr>
          <w:rtl/>
        </w:rPr>
        <w:t xml:space="preserve"> ثم</w:t>
      </w:r>
      <w:r w:rsidR="004E2FCB">
        <w:rPr>
          <w:rFonts w:hint="cs"/>
          <w:rtl/>
        </w:rPr>
        <w:t>ّ</w:t>
      </w:r>
      <w:r>
        <w:rPr>
          <w:rtl/>
        </w:rPr>
        <w:t xml:space="preserve"> كفر ثم آمن لم يبطل عمله</w:t>
      </w:r>
      <w:bookmarkEnd w:id="196"/>
      <w:bookmarkEnd w:id="197"/>
      <w:bookmarkEnd w:id="198"/>
      <w:r>
        <w:rPr>
          <w:rFonts w:hint="cs"/>
          <w:rtl/>
        </w:rPr>
        <w:t xml:space="preserve"> </w:t>
      </w:r>
      <w:r w:rsidRPr="008C7120">
        <w:rPr>
          <w:rtl/>
        </w:rPr>
        <w:t>في ايمانه السابق</w:t>
      </w:r>
      <w:bookmarkEnd w:id="199"/>
      <w:bookmarkEnd w:id="200"/>
      <w:bookmarkEnd w:id="201"/>
    </w:p>
    <w:p w:rsidR="005359CC" w:rsidRDefault="005359CC" w:rsidP="004E2FCB">
      <w:pPr>
        <w:pStyle w:val="libNormal"/>
        <w:rPr>
          <w:rtl/>
        </w:rPr>
      </w:pPr>
      <w:r w:rsidRPr="00AC4778">
        <w:rPr>
          <w:rtl/>
        </w:rPr>
        <w:t>[316]</w:t>
      </w:r>
      <w:r w:rsidRPr="003024D0">
        <w:t xml:space="preserve"> </w:t>
      </w:r>
      <w:r w:rsidRPr="003024D0">
        <w:rPr>
          <w:rtl/>
        </w:rPr>
        <w:t>1</w:t>
      </w:r>
      <w:r>
        <w:rPr>
          <w:rtl/>
        </w:rPr>
        <w:t xml:space="preserve"> - محم</w:t>
      </w:r>
      <w:r w:rsidR="004E2FCB">
        <w:rPr>
          <w:rFonts w:hint="cs"/>
          <w:rtl/>
        </w:rPr>
        <w:t>ّ</w:t>
      </w:r>
      <w:r>
        <w:rPr>
          <w:rtl/>
        </w:rPr>
        <w:t xml:space="preserve">د بن الحسن بإسناده، عن الحسين بن علي، عن علي بن الحكم، عن موسى بن بكر، عن زرارة، عن ابي جعفر </w:t>
      </w:r>
      <w:r w:rsidR="004E2FCB">
        <w:rPr>
          <w:rFonts w:hint="cs"/>
          <w:rtl/>
        </w:rPr>
        <w:t>(</w:t>
      </w:r>
      <w:r w:rsidR="004E2FCB">
        <w:rPr>
          <w:rtl/>
        </w:rPr>
        <w:t xml:space="preserve"> </w:t>
      </w:r>
      <w:r w:rsidR="004E2FCB" w:rsidRPr="00F640F5">
        <w:rPr>
          <w:rStyle w:val="libAlaemChar"/>
          <w:rFonts w:hint="cs"/>
          <w:rtl/>
        </w:rPr>
        <w:t>عليه‌السلام</w:t>
      </w:r>
      <w:r w:rsidR="004E2FCB">
        <w:rPr>
          <w:rtl/>
        </w:rPr>
        <w:t xml:space="preserve"> </w:t>
      </w:r>
      <w:r w:rsidR="004E2FCB">
        <w:rPr>
          <w:rFonts w:hint="cs"/>
          <w:rtl/>
        </w:rPr>
        <w:t xml:space="preserve">) </w:t>
      </w:r>
      <w:r>
        <w:rPr>
          <w:rtl/>
        </w:rPr>
        <w:t>قال: م</w:t>
      </w:r>
      <w:r w:rsidR="004E2FCB">
        <w:rPr>
          <w:rFonts w:hint="cs"/>
          <w:rtl/>
        </w:rPr>
        <w:t>َ</w:t>
      </w:r>
      <w:r>
        <w:rPr>
          <w:rtl/>
        </w:rPr>
        <w:t>ن</w:t>
      </w:r>
      <w:r w:rsidR="004E2FCB">
        <w:rPr>
          <w:rFonts w:hint="cs"/>
          <w:rtl/>
        </w:rPr>
        <w:t>ْ</w:t>
      </w:r>
      <w:r>
        <w:rPr>
          <w:rtl/>
        </w:rPr>
        <w:t xml:space="preserve"> كان مؤمنا</w:t>
      </w:r>
      <w:r w:rsidR="004E2FCB">
        <w:rPr>
          <w:rFonts w:hint="cs"/>
          <w:rtl/>
        </w:rPr>
        <w:t>ً</w:t>
      </w:r>
      <w:r>
        <w:rPr>
          <w:rtl/>
        </w:rPr>
        <w:t xml:space="preserve"> فحج</w:t>
      </w:r>
      <w:r w:rsidR="004E2FCB">
        <w:rPr>
          <w:rFonts w:hint="cs"/>
          <w:rtl/>
        </w:rPr>
        <w:t>ّ</w:t>
      </w:r>
      <w:r>
        <w:rPr>
          <w:rtl/>
        </w:rPr>
        <w:t>، وعمل في إيمانه، ثم</w:t>
      </w:r>
      <w:r w:rsidR="004E2FCB">
        <w:rPr>
          <w:rFonts w:hint="cs"/>
          <w:rtl/>
        </w:rPr>
        <w:t>ّ</w:t>
      </w:r>
      <w:r>
        <w:rPr>
          <w:rtl/>
        </w:rPr>
        <w:t xml:space="preserve"> أصابته في إيمانه فتنة، فكفر، ثم تاب، وامن، قال: يحسب له كل</w:t>
      </w:r>
      <w:r w:rsidR="004E2FCB">
        <w:rPr>
          <w:rFonts w:hint="cs"/>
          <w:rtl/>
        </w:rPr>
        <w:t>ّ</w:t>
      </w:r>
      <w:r>
        <w:rPr>
          <w:rtl/>
        </w:rPr>
        <w:t xml:space="preserve"> عمل صالح عمله في إيمانه، ولا يبطل منه شيء</w:t>
      </w:r>
      <w:r w:rsidR="00C74906">
        <w:rPr>
          <w:rtl/>
        </w:rPr>
        <w:t>.</w:t>
      </w:r>
    </w:p>
    <w:p w:rsidR="005359CC" w:rsidRDefault="005359CC" w:rsidP="00AC4778">
      <w:pPr>
        <w:pStyle w:val="libNormal"/>
        <w:rPr>
          <w:rtl/>
        </w:rPr>
      </w:pPr>
      <w:r>
        <w:rPr>
          <w:rtl/>
        </w:rPr>
        <w:t>أقول: ويدل</w:t>
      </w:r>
      <w:r w:rsidR="004E2FCB">
        <w:rPr>
          <w:rFonts w:hint="cs"/>
          <w:rtl/>
        </w:rPr>
        <w:t>ّ</w:t>
      </w:r>
      <w:r>
        <w:rPr>
          <w:rtl/>
        </w:rPr>
        <w:t xml:space="preserve"> على ذلك ظاهر آيات التوبة وأحاديثها وغيرها، والله أعلم</w:t>
      </w:r>
      <w:r w:rsidR="00C74906">
        <w:rPr>
          <w:rtl/>
        </w:rPr>
        <w:t>.</w:t>
      </w:r>
    </w:p>
    <w:p w:rsidR="005359CC" w:rsidRPr="008C7120" w:rsidRDefault="005359CC" w:rsidP="005359CC">
      <w:pPr>
        <w:pStyle w:val="Heading2Center"/>
        <w:rPr>
          <w:rtl/>
        </w:rPr>
      </w:pPr>
      <w:bookmarkStart w:id="202" w:name="_Toc272839359"/>
      <w:bookmarkStart w:id="203" w:name="_Toc272839647"/>
      <w:bookmarkStart w:id="204" w:name="_Toc299780263"/>
      <w:bookmarkStart w:id="205" w:name="_Toc370728352"/>
      <w:bookmarkStart w:id="206" w:name="_Toc388259197"/>
      <w:bookmarkStart w:id="207" w:name="_Toc261404828"/>
      <w:r>
        <w:rPr>
          <w:rtl/>
        </w:rPr>
        <w:t>31 - باب عدم وجوب قضاء المخالف عبادته إذا استبصر سوى</w:t>
      </w:r>
      <w:bookmarkEnd w:id="202"/>
      <w:bookmarkEnd w:id="203"/>
      <w:bookmarkEnd w:id="204"/>
      <w:r>
        <w:rPr>
          <w:rFonts w:hint="cs"/>
          <w:rtl/>
        </w:rPr>
        <w:t xml:space="preserve"> </w:t>
      </w:r>
      <w:r w:rsidRPr="008C7120">
        <w:rPr>
          <w:rtl/>
        </w:rPr>
        <w:t>الزكاة إذا دفعها الى غير المستحق</w:t>
      </w:r>
      <w:r>
        <w:rPr>
          <w:rtl/>
        </w:rPr>
        <w:t>،</w:t>
      </w:r>
      <w:r w:rsidRPr="008C7120">
        <w:rPr>
          <w:rtl/>
        </w:rPr>
        <w:t xml:space="preserve"> والحج إذا ترك ركنا</w:t>
      </w:r>
      <w:r w:rsidR="004E2FCB">
        <w:rPr>
          <w:rFonts w:hint="cs"/>
          <w:rtl/>
        </w:rPr>
        <w:t>ً</w:t>
      </w:r>
      <w:r w:rsidRPr="008C7120">
        <w:rPr>
          <w:rtl/>
        </w:rPr>
        <w:t xml:space="preserve"> منه</w:t>
      </w:r>
      <w:bookmarkEnd w:id="205"/>
      <w:bookmarkEnd w:id="206"/>
      <w:bookmarkEnd w:id="207"/>
    </w:p>
    <w:p w:rsidR="005359CC" w:rsidRDefault="005359CC" w:rsidP="005359CC">
      <w:pPr>
        <w:pStyle w:val="libNormal"/>
        <w:rPr>
          <w:rtl/>
        </w:rPr>
      </w:pPr>
      <w:r w:rsidRPr="00D864A7">
        <w:rPr>
          <w:rStyle w:val="libNormalChar"/>
          <w:rtl/>
        </w:rPr>
        <w:t>[317]</w:t>
      </w:r>
      <w:r w:rsidRPr="003024D0">
        <w:rPr>
          <w:rtl/>
        </w:rPr>
        <w:t xml:space="preserve"> 1</w:t>
      </w:r>
      <w:r>
        <w:rPr>
          <w:rtl/>
        </w:rPr>
        <w:t xml:space="preserve"> - محم</w:t>
      </w:r>
      <w:r w:rsidR="004E2FCB">
        <w:rPr>
          <w:rFonts w:hint="cs"/>
          <w:rtl/>
        </w:rPr>
        <w:t>ّ</w:t>
      </w:r>
      <w:r>
        <w:rPr>
          <w:rtl/>
        </w:rPr>
        <w:t xml:space="preserve">د بن الحسن بإسناده عن موسى بن القاسم، عن صفوان وابن </w:t>
      </w:r>
    </w:p>
    <w:p w:rsidR="005359CC" w:rsidRDefault="001D3C86" w:rsidP="001D3C86">
      <w:pPr>
        <w:pStyle w:val="libLine"/>
        <w:rPr>
          <w:rtl/>
        </w:rPr>
      </w:pPr>
      <w:r>
        <w:rPr>
          <w:rtl/>
        </w:rPr>
        <w:t>____________________</w:t>
      </w:r>
    </w:p>
    <w:p w:rsidR="005359CC" w:rsidRPr="00DB49F3" w:rsidRDefault="005359CC" w:rsidP="004E2FCB">
      <w:pPr>
        <w:pStyle w:val="libFootnote0"/>
        <w:rPr>
          <w:rtl/>
        </w:rPr>
      </w:pPr>
      <w:r w:rsidRPr="00DB49F3">
        <w:rPr>
          <w:rtl/>
        </w:rPr>
        <w:t>(</w:t>
      </w:r>
      <w:r w:rsidR="004E2FCB">
        <w:rPr>
          <w:rFonts w:hint="cs"/>
          <w:rtl/>
        </w:rPr>
        <w:t>1</w:t>
      </w:r>
      <w:r w:rsidRPr="00DB49F3">
        <w:rPr>
          <w:rtl/>
        </w:rPr>
        <w:t>) في المصدر زيادة</w:t>
      </w:r>
      <w:r>
        <w:rPr>
          <w:rtl/>
        </w:rPr>
        <w:t xml:space="preserve">: </w:t>
      </w:r>
      <w:r w:rsidRPr="00DB49F3">
        <w:rPr>
          <w:rtl/>
        </w:rPr>
        <w:t>عملا</w:t>
      </w:r>
      <w:r w:rsidR="00C74906">
        <w:rPr>
          <w:rtl/>
        </w:rPr>
        <w:t>.</w:t>
      </w:r>
    </w:p>
    <w:p w:rsidR="005359CC" w:rsidRPr="00DB49F3" w:rsidRDefault="005359CC" w:rsidP="004E2FCB">
      <w:pPr>
        <w:pStyle w:val="libFootnote0"/>
        <w:rPr>
          <w:rtl/>
        </w:rPr>
      </w:pPr>
      <w:r w:rsidRPr="00DB49F3">
        <w:rPr>
          <w:rtl/>
        </w:rPr>
        <w:t>(</w:t>
      </w:r>
      <w:r w:rsidR="004E2FCB">
        <w:rPr>
          <w:rFonts w:hint="cs"/>
          <w:rtl/>
        </w:rPr>
        <w:t>2</w:t>
      </w:r>
      <w:r w:rsidRPr="00DB49F3">
        <w:rPr>
          <w:rtl/>
        </w:rPr>
        <w:t xml:space="preserve">) تقدم منها في الباب 1 من هذه </w:t>
      </w:r>
      <w:r w:rsidR="008E749F">
        <w:rPr>
          <w:rtl/>
        </w:rPr>
        <w:t>الا</w:t>
      </w:r>
      <w:r w:rsidRPr="00DB49F3">
        <w:rPr>
          <w:rtl/>
        </w:rPr>
        <w:t>بواب</w:t>
      </w:r>
      <w:r>
        <w:rPr>
          <w:rtl/>
        </w:rPr>
        <w:t xml:space="preserve">، </w:t>
      </w:r>
      <w:r w:rsidRPr="00DB49F3">
        <w:rPr>
          <w:rtl/>
        </w:rPr>
        <w:t>ويأتي في الحديث 15 من الباب 86 من أبواب جهاد النفس وغيرها</w:t>
      </w:r>
      <w:r w:rsidR="00C74906">
        <w:rPr>
          <w:rtl/>
        </w:rPr>
        <w:t>.</w:t>
      </w:r>
    </w:p>
    <w:p w:rsidR="005359CC" w:rsidRDefault="005359CC" w:rsidP="004E2FCB">
      <w:pPr>
        <w:pStyle w:val="libFootnoteCenterBold"/>
        <w:rPr>
          <w:rtl/>
        </w:rPr>
      </w:pPr>
      <w:r>
        <w:rPr>
          <w:rtl/>
        </w:rPr>
        <w:t>الباب 30</w:t>
      </w:r>
    </w:p>
    <w:p w:rsidR="005359CC" w:rsidRPr="001D3C86" w:rsidRDefault="005359CC" w:rsidP="004E2FCB">
      <w:pPr>
        <w:pStyle w:val="libFootnoteCenterBold"/>
        <w:rPr>
          <w:rtl/>
        </w:rPr>
      </w:pPr>
      <w:r>
        <w:rPr>
          <w:rtl/>
        </w:rPr>
        <w:t>فيه 5 أحديث</w:t>
      </w:r>
    </w:p>
    <w:p w:rsidR="005359CC" w:rsidRDefault="005359CC" w:rsidP="001D3C86">
      <w:pPr>
        <w:pStyle w:val="libFootnote0"/>
        <w:rPr>
          <w:rtl/>
        </w:rPr>
      </w:pPr>
      <w:r w:rsidRPr="003024D0">
        <w:rPr>
          <w:rtl/>
        </w:rPr>
        <w:t>1</w:t>
      </w:r>
      <w:r>
        <w:rPr>
          <w:rtl/>
        </w:rPr>
        <w:t xml:space="preserve"> - </w:t>
      </w:r>
      <w:r w:rsidRPr="003024D0">
        <w:rPr>
          <w:rtl/>
        </w:rPr>
        <w:t>التهذيب 5</w:t>
      </w:r>
      <w:r>
        <w:rPr>
          <w:rtl/>
        </w:rPr>
        <w:t xml:space="preserve">: </w:t>
      </w:r>
      <w:r w:rsidRPr="003024D0">
        <w:rPr>
          <w:rtl/>
        </w:rPr>
        <w:t>459</w:t>
      </w:r>
      <w:r w:rsidR="00E4299D">
        <w:rPr>
          <w:rtl/>
        </w:rPr>
        <w:t>/</w:t>
      </w:r>
      <w:r w:rsidRPr="003024D0">
        <w:rPr>
          <w:rtl/>
        </w:rPr>
        <w:t>1597</w:t>
      </w:r>
      <w:r w:rsidR="00C74906">
        <w:rPr>
          <w:rtl/>
        </w:rPr>
        <w:t>.</w:t>
      </w:r>
    </w:p>
    <w:p w:rsidR="005359CC" w:rsidRDefault="005359CC" w:rsidP="004E2FCB">
      <w:pPr>
        <w:pStyle w:val="libFootnoteCenterBold"/>
        <w:rPr>
          <w:rtl/>
        </w:rPr>
      </w:pPr>
      <w:r>
        <w:rPr>
          <w:rtl/>
        </w:rPr>
        <w:t>الباب 31</w:t>
      </w:r>
    </w:p>
    <w:p w:rsidR="005359CC" w:rsidRDefault="005359CC" w:rsidP="004E2FCB">
      <w:pPr>
        <w:pStyle w:val="libFootnoteCenterBold"/>
        <w:rPr>
          <w:rtl/>
        </w:rPr>
      </w:pPr>
      <w:r>
        <w:rPr>
          <w:rtl/>
        </w:rPr>
        <w:t xml:space="preserve">فيه 5 حديث </w:t>
      </w:r>
    </w:p>
    <w:p w:rsidR="005359CC" w:rsidRDefault="005359CC" w:rsidP="001D3C86">
      <w:pPr>
        <w:pStyle w:val="libFootnote0"/>
        <w:rPr>
          <w:rtl/>
        </w:rPr>
      </w:pPr>
      <w:r>
        <w:rPr>
          <w:rtl/>
        </w:rPr>
        <w:t>1 - التهديب 5: 9</w:t>
      </w:r>
      <w:r w:rsidR="00E4299D">
        <w:rPr>
          <w:rtl/>
        </w:rPr>
        <w:t>/</w:t>
      </w:r>
      <w:r>
        <w:rPr>
          <w:rtl/>
        </w:rPr>
        <w:t>23، ويأتي في الحديث 1، 3 من الباب 3 من أبواب مستحقين الزكاة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E2532">
      <w:pPr>
        <w:pStyle w:val="libNormal0"/>
        <w:rPr>
          <w:rtl/>
        </w:rPr>
      </w:pPr>
      <w:r>
        <w:rPr>
          <w:rtl/>
        </w:rPr>
        <w:lastRenderedPageBreak/>
        <w:t>أبي عمير، عن عمر بن أ</w:t>
      </w:r>
      <w:r w:rsidR="001E2532">
        <w:rPr>
          <w:rFonts w:hint="cs"/>
          <w:rtl/>
        </w:rPr>
        <w:t>ُ</w:t>
      </w:r>
      <w:r>
        <w:rPr>
          <w:rtl/>
        </w:rPr>
        <w:t>ذ</w:t>
      </w:r>
      <w:r w:rsidR="001E2532">
        <w:rPr>
          <w:rFonts w:hint="cs"/>
          <w:rtl/>
        </w:rPr>
        <w:t>َ</w:t>
      </w:r>
      <w:r>
        <w:rPr>
          <w:rtl/>
        </w:rPr>
        <w:t xml:space="preserve">ينة، عن بريد بن معاوية العجلي، عن أبي عبدالله </w:t>
      </w:r>
      <w:r w:rsidR="001E2532">
        <w:rPr>
          <w:rFonts w:hint="cs"/>
          <w:rtl/>
        </w:rPr>
        <w:t>(</w:t>
      </w:r>
      <w:r w:rsidR="001E2532">
        <w:rPr>
          <w:rtl/>
        </w:rPr>
        <w:t xml:space="preserve"> </w:t>
      </w:r>
      <w:r w:rsidR="001E2532" w:rsidRPr="00F640F5">
        <w:rPr>
          <w:rStyle w:val="libAlaemChar"/>
          <w:rFonts w:hint="cs"/>
          <w:rtl/>
        </w:rPr>
        <w:t>عليه‌السلام</w:t>
      </w:r>
      <w:r w:rsidR="001E2532">
        <w:rPr>
          <w:rtl/>
        </w:rPr>
        <w:t xml:space="preserve"> </w:t>
      </w:r>
      <w:r w:rsidR="001E2532">
        <w:rPr>
          <w:rFonts w:hint="cs"/>
          <w:rtl/>
        </w:rPr>
        <w:t xml:space="preserve">) </w:t>
      </w:r>
      <w:r>
        <w:rPr>
          <w:rtl/>
        </w:rPr>
        <w:t>- في حديث - قال: كل</w:t>
      </w:r>
      <w:r w:rsidR="001E2532">
        <w:rPr>
          <w:rFonts w:hint="cs"/>
          <w:rtl/>
        </w:rPr>
        <w:t>ّ</w:t>
      </w:r>
      <w:r>
        <w:rPr>
          <w:rtl/>
        </w:rPr>
        <w:t xml:space="preserve"> عمل عمله وهو في حال نصبه </w:t>
      </w:r>
      <w:r w:rsidRPr="00D864A7">
        <w:rPr>
          <w:rStyle w:val="libFootnotenumChar"/>
          <w:rtl/>
        </w:rPr>
        <w:t>(1)</w:t>
      </w:r>
      <w:r>
        <w:rPr>
          <w:rtl/>
        </w:rPr>
        <w:t xml:space="preserve"> وضلالته، ثم</w:t>
      </w:r>
      <w:r w:rsidR="001E2532">
        <w:rPr>
          <w:rFonts w:hint="cs"/>
          <w:rtl/>
        </w:rPr>
        <w:t>ّ</w:t>
      </w:r>
      <w:r>
        <w:rPr>
          <w:rtl/>
        </w:rPr>
        <w:t xml:space="preserve"> من</w:t>
      </w:r>
      <w:r w:rsidR="001E2532">
        <w:rPr>
          <w:rFonts w:hint="cs"/>
          <w:rtl/>
        </w:rPr>
        <w:t>ّ</w:t>
      </w:r>
      <w:r>
        <w:rPr>
          <w:rtl/>
        </w:rPr>
        <w:t xml:space="preserve"> الله عليه وعر</w:t>
      </w:r>
      <w:r w:rsidR="001E2532">
        <w:rPr>
          <w:rFonts w:hint="cs"/>
          <w:rtl/>
        </w:rPr>
        <w:t>ّ</w:t>
      </w:r>
      <w:r>
        <w:rPr>
          <w:rtl/>
        </w:rPr>
        <w:t>فه الولاية، فإن</w:t>
      </w:r>
      <w:r w:rsidR="001E2532">
        <w:rPr>
          <w:rFonts w:hint="cs"/>
          <w:rtl/>
        </w:rPr>
        <w:t>ّ</w:t>
      </w:r>
      <w:r>
        <w:rPr>
          <w:rtl/>
        </w:rPr>
        <w:t xml:space="preserve">ه يؤجر عليه، </w:t>
      </w:r>
      <w:r w:rsidR="001E2532">
        <w:rPr>
          <w:rFonts w:hint="cs"/>
          <w:rtl/>
        </w:rPr>
        <w:t>إ</w:t>
      </w:r>
      <w:r w:rsidR="008E749F">
        <w:rPr>
          <w:rtl/>
        </w:rPr>
        <w:t>ل</w:t>
      </w:r>
      <w:r w:rsidR="001E2532">
        <w:rPr>
          <w:rFonts w:hint="cs"/>
          <w:rtl/>
        </w:rPr>
        <w:t>ّ</w:t>
      </w:r>
      <w:r w:rsidR="008E749F">
        <w:rPr>
          <w:rtl/>
        </w:rPr>
        <w:t>ا</w:t>
      </w:r>
      <w:r>
        <w:rPr>
          <w:rtl/>
        </w:rPr>
        <w:t xml:space="preserve"> الزكاة فإن</w:t>
      </w:r>
      <w:r w:rsidR="00AA358F">
        <w:rPr>
          <w:rFonts w:hint="cs"/>
          <w:rtl/>
        </w:rPr>
        <w:t>ّ</w:t>
      </w:r>
      <w:r>
        <w:rPr>
          <w:rtl/>
        </w:rPr>
        <w:t>ه يعيدها، لأ</w:t>
      </w:r>
      <w:r w:rsidR="00AA358F">
        <w:rPr>
          <w:rFonts w:hint="cs"/>
          <w:rtl/>
        </w:rPr>
        <w:t>َ</w:t>
      </w:r>
      <w:r>
        <w:rPr>
          <w:rtl/>
        </w:rPr>
        <w:t>ن</w:t>
      </w:r>
      <w:r w:rsidR="00AA358F">
        <w:rPr>
          <w:rFonts w:hint="cs"/>
          <w:rtl/>
        </w:rPr>
        <w:t>ّ</w:t>
      </w:r>
      <w:r>
        <w:rPr>
          <w:rtl/>
        </w:rPr>
        <w:t>ه وضعها في غير مواضعها، لأن</w:t>
      </w:r>
      <w:r w:rsidR="00AA358F">
        <w:rPr>
          <w:rFonts w:hint="cs"/>
          <w:rtl/>
        </w:rPr>
        <w:t>ّ</w:t>
      </w:r>
      <w:r>
        <w:rPr>
          <w:rtl/>
        </w:rPr>
        <w:t>ها لأهل الولاية، وأم</w:t>
      </w:r>
      <w:r w:rsidR="00AA358F">
        <w:rPr>
          <w:rFonts w:hint="cs"/>
          <w:rtl/>
        </w:rPr>
        <w:t>ّ</w:t>
      </w:r>
      <w:r>
        <w:rPr>
          <w:rtl/>
        </w:rPr>
        <w:t>ا الصلاة، والحج</w:t>
      </w:r>
      <w:r w:rsidR="00AA358F">
        <w:rPr>
          <w:rFonts w:hint="cs"/>
          <w:rtl/>
        </w:rPr>
        <w:t>ّ</w:t>
      </w:r>
      <w:r>
        <w:rPr>
          <w:rtl/>
        </w:rPr>
        <w:t>، والصيام، فليس عليه قضاء</w:t>
      </w:r>
      <w:r w:rsidR="00C74906">
        <w:rPr>
          <w:rtl/>
        </w:rPr>
        <w:t>.</w:t>
      </w:r>
    </w:p>
    <w:p w:rsidR="005359CC" w:rsidRDefault="005359CC" w:rsidP="00E23E0E">
      <w:pPr>
        <w:pStyle w:val="libNormal"/>
        <w:rPr>
          <w:rtl/>
        </w:rPr>
      </w:pPr>
      <w:r>
        <w:rPr>
          <w:rtl/>
        </w:rPr>
        <w:t>أقول: المراد الحج</w:t>
      </w:r>
      <w:r w:rsidR="00AA358F">
        <w:rPr>
          <w:rFonts w:hint="cs"/>
          <w:rtl/>
        </w:rPr>
        <w:t>ّ</w:t>
      </w:r>
      <w:r>
        <w:rPr>
          <w:rtl/>
        </w:rPr>
        <w:t xml:space="preserve"> الذي لم يترك شيئا</w:t>
      </w:r>
      <w:r w:rsidR="00AA358F">
        <w:rPr>
          <w:rFonts w:hint="cs"/>
          <w:rtl/>
        </w:rPr>
        <w:t>ً</w:t>
      </w:r>
      <w:r>
        <w:rPr>
          <w:rtl/>
        </w:rPr>
        <w:t xml:space="preserve"> من أركانه لما يأتي إن شاء الله تعالى </w:t>
      </w:r>
      <w:r w:rsidRPr="00D864A7">
        <w:rPr>
          <w:rStyle w:val="libFootnotenumChar"/>
          <w:rtl/>
        </w:rPr>
        <w:t>(2)</w:t>
      </w:r>
      <w:r w:rsidR="00C74906">
        <w:rPr>
          <w:rtl/>
        </w:rPr>
        <w:t>.</w:t>
      </w:r>
    </w:p>
    <w:p w:rsidR="005359CC" w:rsidRDefault="005359CC" w:rsidP="00E23E0E">
      <w:pPr>
        <w:pStyle w:val="libNormal"/>
        <w:rPr>
          <w:rtl/>
        </w:rPr>
      </w:pPr>
      <w:r>
        <w:rPr>
          <w:rtl/>
        </w:rPr>
        <w:t>محم</w:t>
      </w:r>
      <w:r w:rsidR="00845210">
        <w:rPr>
          <w:rFonts w:hint="cs"/>
          <w:rtl/>
        </w:rPr>
        <w:t>ّ</w:t>
      </w:r>
      <w:r>
        <w:rPr>
          <w:rtl/>
        </w:rPr>
        <w:t>د بن يعقوب، عن علي بن إبراهيم، عن أبيه، عن ابن أبي عمير، عن ابن أذينة قال: كتب إلي</w:t>
      </w:r>
      <w:r w:rsidR="00845210">
        <w:rPr>
          <w:rFonts w:hint="cs"/>
          <w:rtl/>
        </w:rPr>
        <w:t>ّ</w:t>
      </w:r>
      <w:r>
        <w:rPr>
          <w:rtl/>
        </w:rPr>
        <w:t xml:space="preserve"> أبو عبدالله </w:t>
      </w:r>
      <w:r w:rsidR="00845210">
        <w:rPr>
          <w:rFonts w:hint="cs"/>
          <w:rtl/>
        </w:rPr>
        <w:t>(</w:t>
      </w:r>
      <w:r w:rsidR="00845210">
        <w:rPr>
          <w:rtl/>
        </w:rPr>
        <w:t xml:space="preserve"> </w:t>
      </w:r>
      <w:r w:rsidR="00845210" w:rsidRPr="00F640F5">
        <w:rPr>
          <w:rStyle w:val="libAlaemChar"/>
          <w:rFonts w:hint="cs"/>
          <w:rtl/>
        </w:rPr>
        <w:t>عليه‌السلام</w:t>
      </w:r>
      <w:r w:rsidR="00845210">
        <w:rPr>
          <w:rtl/>
        </w:rPr>
        <w:t xml:space="preserve"> </w:t>
      </w:r>
      <w:r w:rsidR="00845210">
        <w:rPr>
          <w:rFonts w:hint="cs"/>
          <w:rtl/>
        </w:rPr>
        <w:t xml:space="preserve">) </w:t>
      </w:r>
      <w:r>
        <w:rPr>
          <w:rtl/>
        </w:rPr>
        <w:t>، ثم</w:t>
      </w:r>
      <w:r w:rsidR="00845210">
        <w:rPr>
          <w:rFonts w:hint="cs"/>
          <w:rtl/>
        </w:rPr>
        <w:t>ّ</w:t>
      </w:r>
      <w:r>
        <w:rPr>
          <w:rtl/>
        </w:rPr>
        <w:t xml:space="preserve"> ذكر مثله، </w:t>
      </w:r>
      <w:r w:rsidR="00845210">
        <w:rPr>
          <w:rFonts w:hint="cs"/>
          <w:rtl/>
        </w:rPr>
        <w:t>إ</w:t>
      </w:r>
      <w:r w:rsidR="008E749F">
        <w:rPr>
          <w:rtl/>
        </w:rPr>
        <w:t>ل</w:t>
      </w:r>
      <w:r w:rsidR="00845210">
        <w:rPr>
          <w:rFonts w:hint="cs"/>
          <w:rtl/>
        </w:rPr>
        <w:t>ّ</w:t>
      </w:r>
      <w:r w:rsidR="008E749F">
        <w:rPr>
          <w:rtl/>
        </w:rPr>
        <w:t>ا</w:t>
      </w:r>
      <w:r>
        <w:rPr>
          <w:rtl/>
        </w:rPr>
        <w:t xml:space="preserve"> أن</w:t>
      </w:r>
      <w:r w:rsidR="00A919E0">
        <w:rPr>
          <w:rFonts w:hint="cs"/>
          <w:rtl/>
        </w:rPr>
        <w:t>ّ</w:t>
      </w:r>
      <w:r>
        <w:rPr>
          <w:rtl/>
        </w:rPr>
        <w:t>ه أسقط لفظ « الحج</w:t>
      </w:r>
      <w:r w:rsidR="00A919E0">
        <w:rPr>
          <w:rFonts w:hint="cs"/>
          <w:rtl/>
        </w:rPr>
        <w:t>ّ</w:t>
      </w:r>
      <w:r>
        <w:rPr>
          <w:rtl/>
        </w:rPr>
        <w:t xml:space="preserve"> »</w:t>
      </w:r>
      <w:r w:rsidRPr="00D864A7">
        <w:rPr>
          <w:rStyle w:val="libFootnotenumChar"/>
          <w:rtl/>
        </w:rPr>
        <w:t>(3)</w:t>
      </w:r>
      <w:r w:rsidR="00C74906">
        <w:rPr>
          <w:rtl/>
        </w:rPr>
        <w:t>.</w:t>
      </w:r>
    </w:p>
    <w:p w:rsidR="005359CC" w:rsidRDefault="005359CC" w:rsidP="00E23E0E">
      <w:pPr>
        <w:pStyle w:val="libNormal"/>
        <w:rPr>
          <w:rtl/>
        </w:rPr>
      </w:pPr>
      <w:r w:rsidRPr="00E23E0E">
        <w:rPr>
          <w:rtl/>
        </w:rPr>
        <w:t>[318]</w:t>
      </w:r>
      <w:r w:rsidRPr="003024D0">
        <w:rPr>
          <w:rtl/>
        </w:rPr>
        <w:t xml:space="preserve"> 2</w:t>
      </w:r>
      <w:r>
        <w:rPr>
          <w:rtl/>
        </w:rPr>
        <w:t xml:space="preserve"> - وعن عدة من أصحابنا عن سهل بن زياد وأحمد بن محم</w:t>
      </w:r>
      <w:r w:rsidR="00A919E0">
        <w:rPr>
          <w:rFonts w:hint="cs"/>
          <w:rtl/>
        </w:rPr>
        <w:t>ّ</w:t>
      </w:r>
      <w:r>
        <w:rPr>
          <w:rtl/>
        </w:rPr>
        <w:t>د جميعا</w:t>
      </w:r>
      <w:r w:rsidR="00A919E0">
        <w:rPr>
          <w:rFonts w:hint="cs"/>
          <w:rtl/>
        </w:rPr>
        <w:t>ً</w:t>
      </w:r>
      <w:r>
        <w:rPr>
          <w:rtl/>
        </w:rPr>
        <w:t>، عن أحمد بن محم</w:t>
      </w:r>
      <w:r w:rsidR="00A919E0">
        <w:rPr>
          <w:rFonts w:hint="cs"/>
          <w:rtl/>
        </w:rPr>
        <w:t>ّ</w:t>
      </w:r>
      <w:r>
        <w:rPr>
          <w:rtl/>
        </w:rPr>
        <w:t xml:space="preserve">د بن أبي نصر، عن علي بن أبي حمزة، عن أبي بصير، عن أبي عبدالله </w:t>
      </w:r>
      <w:r w:rsidR="00A919E0">
        <w:rPr>
          <w:rFonts w:hint="cs"/>
          <w:rtl/>
        </w:rPr>
        <w:t>(</w:t>
      </w:r>
      <w:r w:rsidR="00A919E0">
        <w:rPr>
          <w:rtl/>
        </w:rPr>
        <w:t xml:space="preserve"> </w:t>
      </w:r>
      <w:r w:rsidR="00A919E0" w:rsidRPr="00F640F5">
        <w:rPr>
          <w:rStyle w:val="libAlaemChar"/>
          <w:rFonts w:hint="cs"/>
          <w:rtl/>
        </w:rPr>
        <w:t>عليه‌السلام</w:t>
      </w:r>
      <w:r w:rsidR="00A919E0">
        <w:rPr>
          <w:rtl/>
        </w:rPr>
        <w:t xml:space="preserve"> </w:t>
      </w:r>
      <w:r w:rsidR="00A919E0">
        <w:rPr>
          <w:rFonts w:hint="cs"/>
          <w:rtl/>
        </w:rPr>
        <w:t xml:space="preserve">) </w:t>
      </w:r>
      <w:r>
        <w:rPr>
          <w:rtl/>
        </w:rPr>
        <w:t>قال - في حديث -: وكذلك الناصب إذا عرف، فعليه الحج</w:t>
      </w:r>
      <w:r w:rsidR="00A919E0">
        <w:rPr>
          <w:rFonts w:hint="cs"/>
          <w:rtl/>
        </w:rPr>
        <w:t>ّ</w:t>
      </w:r>
      <w:r>
        <w:rPr>
          <w:rtl/>
        </w:rPr>
        <w:t xml:space="preserve"> وان كان قد حج</w:t>
      </w:r>
      <w:r w:rsidR="00A919E0">
        <w:rPr>
          <w:rFonts w:hint="cs"/>
          <w:rtl/>
        </w:rPr>
        <w:t>ّ</w:t>
      </w:r>
      <w:r w:rsidR="00C74906">
        <w:rPr>
          <w:rtl/>
        </w:rPr>
        <w:t>.</w:t>
      </w:r>
    </w:p>
    <w:p w:rsidR="005359CC" w:rsidRDefault="005359CC" w:rsidP="00E23E0E">
      <w:pPr>
        <w:pStyle w:val="libNormal"/>
        <w:rPr>
          <w:rtl/>
        </w:rPr>
      </w:pPr>
      <w:r>
        <w:rPr>
          <w:rtl/>
        </w:rPr>
        <w:t xml:space="preserve">أقول: هذا يحتمل الحمل على ترك بعض </w:t>
      </w:r>
      <w:r w:rsidR="008E749F">
        <w:rPr>
          <w:rtl/>
        </w:rPr>
        <w:t>الا</w:t>
      </w:r>
      <w:r>
        <w:rPr>
          <w:rtl/>
        </w:rPr>
        <w:t xml:space="preserve">ركان، ويحتمل الحمل على </w:t>
      </w:r>
      <w:r w:rsidR="008E749F">
        <w:rPr>
          <w:rtl/>
        </w:rPr>
        <w:t>الا</w:t>
      </w:r>
      <w:r>
        <w:rPr>
          <w:rtl/>
        </w:rPr>
        <w:t>ستحباب</w:t>
      </w:r>
      <w:r w:rsidR="00C74906">
        <w:rPr>
          <w:rtl/>
        </w:rPr>
        <w:t>.</w:t>
      </w:r>
    </w:p>
    <w:p w:rsidR="005359CC" w:rsidRDefault="005359CC" w:rsidP="00E23E0E">
      <w:pPr>
        <w:pStyle w:val="libNormal"/>
        <w:rPr>
          <w:rtl/>
        </w:rPr>
      </w:pPr>
      <w:r w:rsidRPr="00E23E0E">
        <w:rPr>
          <w:rtl/>
        </w:rPr>
        <w:t>[319]</w:t>
      </w:r>
      <w:r w:rsidRPr="003024D0">
        <w:rPr>
          <w:rtl/>
        </w:rPr>
        <w:t xml:space="preserve"> 3</w:t>
      </w:r>
      <w:r>
        <w:rPr>
          <w:rtl/>
        </w:rPr>
        <w:t xml:space="preserve"> - وعنهم، عن سهل، عن علي بن مهزيار قال: كتب إبراهيم بن محم</w:t>
      </w:r>
      <w:r w:rsidR="00A919E0">
        <w:rPr>
          <w:rFonts w:hint="cs"/>
          <w:rtl/>
        </w:rPr>
        <w:t>ّ</w:t>
      </w:r>
      <w:r>
        <w:rPr>
          <w:rtl/>
        </w:rPr>
        <w:t xml:space="preserve">د بن عمران الهمداني إلى أبي جعفر </w:t>
      </w:r>
      <w:r w:rsidR="00A919E0">
        <w:rPr>
          <w:rFonts w:hint="cs"/>
          <w:rtl/>
        </w:rPr>
        <w:t>(</w:t>
      </w:r>
      <w:r w:rsidR="00A919E0">
        <w:rPr>
          <w:rtl/>
        </w:rPr>
        <w:t xml:space="preserve"> </w:t>
      </w:r>
      <w:r w:rsidR="00A919E0" w:rsidRPr="00F640F5">
        <w:rPr>
          <w:rStyle w:val="libAlaemChar"/>
          <w:rFonts w:hint="cs"/>
          <w:rtl/>
        </w:rPr>
        <w:t>عليه‌السلام</w:t>
      </w:r>
      <w:r w:rsidR="00A919E0">
        <w:rPr>
          <w:rtl/>
        </w:rPr>
        <w:t xml:space="preserve"> </w:t>
      </w:r>
      <w:r w:rsidR="00A919E0">
        <w:rPr>
          <w:rFonts w:hint="cs"/>
          <w:rtl/>
        </w:rPr>
        <w:t xml:space="preserve">) </w:t>
      </w:r>
      <w:r>
        <w:rPr>
          <w:rtl/>
        </w:rPr>
        <w:t xml:space="preserve">: إني حججت وأنا </w:t>
      </w:r>
    </w:p>
    <w:p w:rsidR="005359CC" w:rsidRDefault="001D3C86" w:rsidP="001D3C86">
      <w:pPr>
        <w:pStyle w:val="libLine"/>
        <w:rPr>
          <w:rtl/>
        </w:rPr>
      </w:pPr>
      <w:r>
        <w:rPr>
          <w:rtl/>
        </w:rPr>
        <w:t>____________________</w:t>
      </w:r>
    </w:p>
    <w:p w:rsidR="005359CC" w:rsidRPr="003024D0" w:rsidRDefault="005359CC" w:rsidP="001D3C86">
      <w:pPr>
        <w:pStyle w:val="libFootnote0"/>
        <w:rPr>
          <w:rtl/>
        </w:rPr>
      </w:pPr>
      <w:r w:rsidRPr="00D864A7">
        <w:rPr>
          <w:rtl/>
        </w:rPr>
        <w:t>(1) الناصب</w:t>
      </w:r>
      <w:r>
        <w:rPr>
          <w:rtl/>
        </w:rPr>
        <w:t>:</w:t>
      </w:r>
      <w:r w:rsidRPr="00D864A7">
        <w:rPr>
          <w:rtl/>
        </w:rPr>
        <w:t xml:space="preserve"> وهو الذي يتظاهر بعداوة أهل البيت</w:t>
      </w:r>
      <w:r w:rsidR="00A919E0">
        <w:rPr>
          <w:rFonts w:hint="cs"/>
          <w:rtl/>
        </w:rPr>
        <w:t xml:space="preserve"> (</w:t>
      </w:r>
      <w:r w:rsidRPr="00D864A7">
        <w:rPr>
          <w:rtl/>
        </w:rPr>
        <w:t xml:space="preserve"> </w:t>
      </w:r>
      <w:r w:rsidRPr="00F640F5">
        <w:rPr>
          <w:rStyle w:val="libFootnoteAlaemChar"/>
          <w:rFonts w:hint="cs"/>
          <w:rtl/>
        </w:rPr>
        <w:t>عليهم‌السلام</w:t>
      </w:r>
      <w:r w:rsidRPr="003024D0">
        <w:rPr>
          <w:rtl/>
        </w:rPr>
        <w:t xml:space="preserve"> </w:t>
      </w:r>
      <w:r w:rsidR="00A919E0">
        <w:rPr>
          <w:rFonts w:hint="cs"/>
          <w:rtl/>
        </w:rPr>
        <w:t xml:space="preserve">) </w:t>
      </w:r>
      <w:r w:rsidRPr="003024D0">
        <w:rPr>
          <w:rtl/>
        </w:rPr>
        <w:t>( مجمع البحرين 2</w:t>
      </w:r>
      <w:r>
        <w:rPr>
          <w:rtl/>
        </w:rPr>
        <w:t xml:space="preserve">: </w:t>
      </w:r>
      <w:r w:rsidRPr="003024D0">
        <w:rPr>
          <w:rtl/>
        </w:rPr>
        <w:t>173 )</w:t>
      </w:r>
      <w:r w:rsidR="00C74906">
        <w:rPr>
          <w:rtl/>
        </w:rPr>
        <w:t>.</w:t>
      </w:r>
    </w:p>
    <w:p w:rsidR="005359CC" w:rsidRPr="003024D0" w:rsidRDefault="005359CC" w:rsidP="001D3C86">
      <w:pPr>
        <w:pStyle w:val="libFootnote0"/>
        <w:rPr>
          <w:rtl/>
        </w:rPr>
      </w:pPr>
      <w:r w:rsidRPr="003024D0">
        <w:rPr>
          <w:rtl/>
        </w:rPr>
        <w:t>(2) يأتي في الباب 23 من أبواب وجوب الحج وشرائطه</w:t>
      </w:r>
      <w:r w:rsidR="00C74906">
        <w:rPr>
          <w:rtl/>
        </w:rPr>
        <w:t>.</w:t>
      </w:r>
    </w:p>
    <w:p w:rsidR="005359CC" w:rsidRPr="003024D0" w:rsidRDefault="005359CC" w:rsidP="001D3C86">
      <w:pPr>
        <w:pStyle w:val="libFootnote0"/>
        <w:rPr>
          <w:rtl/>
        </w:rPr>
      </w:pPr>
      <w:r w:rsidRPr="003024D0">
        <w:rPr>
          <w:rtl/>
        </w:rPr>
        <w:t>(3) الكافي 3</w:t>
      </w:r>
      <w:r>
        <w:rPr>
          <w:rtl/>
        </w:rPr>
        <w:t xml:space="preserve">: </w:t>
      </w:r>
      <w:r w:rsidRPr="003024D0">
        <w:rPr>
          <w:rtl/>
        </w:rPr>
        <w:t>536</w:t>
      </w:r>
      <w:r w:rsidR="00E4299D">
        <w:rPr>
          <w:rtl/>
        </w:rPr>
        <w:t>/</w:t>
      </w:r>
      <w:r w:rsidRPr="003024D0">
        <w:rPr>
          <w:rtl/>
        </w:rPr>
        <w:t>5 باختلاف</w:t>
      </w:r>
      <w:r w:rsidR="00C74906">
        <w:rPr>
          <w:rtl/>
        </w:rPr>
        <w:t>.</w:t>
      </w:r>
    </w:p>
    <w:p w:rsidR="005359CC" w:rsidRDefault="005359CC" w:rsidP="001D3C86">
      <w:pPr>
        <w:pStyle w:val="libFootnote0"/>
        <w:rPr>
          <w:rtl/>
        </w:rPr>
      </w:pPr>
      <w:r>
        <w:rPr>
          <w:rtl/>
        </w:rPr>
        <w:t>2 - الكافي 4: 273</w:t>
      </w:r>
      <w:r w:rsidR="00E4299D">
        <w:rPr>
          <w:rtl/>
        </w:rPr>
        <w:t>/</w:t>
      </w:r>
      <w:r>
        <w:rPr>
          <w:rtl/>
        </w:rPr>
        <w:t>1، ويأتي في الحديث 5 من الباب 23 من أبواب وجوب الحج وشرائطه</w:t>
      </w:r>
      <w:r w:rsidR="00C74906">
        <w:rPr>
          <w:rtl/>
        </w:rPr>
        <w:t>.</w:t>
      </w:r>
    </w:p>
    <w:p w:rsidR="005359CC" w:rsidRDefault="005359CC" w:rsidP="001D3C86">
      <w:pPr>
        <w:pStyle w:val="libFootnote0"/>
        <w:rPr>
          <w:rtl/>
        </w:rPr>
      </w:pPr>
      <w:r>
        <w:rPr>
          <w:rtl/>
        </w:rPr>
        <w:t>3 - الكافي 4: 275</w:t>
      </w:r>
      <w:r w:rsidR="00E4299D">
        <w:rPr>
          <w:rtl/>
        </w:rPr>
        <w:t>/</w:t>
      </w:r>
      <w:r>
        <w:rPr>
          <w:rtl/>
        </w:rPr>
        <w:t>5، ويأتي في الحديث 6 من الباب 23 من أبواب وجوب الحج وشرائطه</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مخالف، وكنت صرورة </w:t>
      </w:r>
      <w:r w:rsidRPr="00D864A7">
        <w:rPr>
          <w:rStyle w:val="libFootnotenumChar"/>
          <w:rtl/>
        </w:rPr>
        <w:t>(1)</w:t>
      </w:r>
      <w:r>
        <w:rPr>
          <w:rtl/>
        </w:rPr>
        <w:t xml:space="preserve"> فدخلت متمتعا</w:t>
      </w:r>
      <w:r w:rsidR="004D3AD4">
        <w:rPr>
          <w:rFonts w:hint="cs"/>
          <w:rtl/>
        </w:rPr>
        <w:t>ً</w:t>
      </w:r>
      <w:r>
        <w:rPr>
          <w:rtl/>
        </w:rPr>
        <w:t xml:space="preserve"> بالعمرة إلى الحج</w:t>
      </w:r>
      <w:r w:rsidR="004D3AD4">
        <w:rPr>
          <w:rFonts w:hint="cs"/>
          <w:rtl/>
        </w:rPr>
        <w:t>ّ</w:t>
      </w:r>
      <w:r>
        <w:rPr>
          <w:rtl/>
        </w:rPr>
        <w:t>؟ قال: فكتب إليه أعد حج</w:t>
      </w:r>
      <w:r w:rsidR="004D3AD4">
        <w:rPr>
          <w:rFonts w:hint="cs"/>
          <w:rtl/>
        </w:rPr>
        <w:t>ّ</w:t>
      </w:r>
      <w:r>
        <w:rPr>
          <w:rtl/>
        </w:rPr>
        <w:t>ك</w:t>
      </w:r>
      <w:r w:rsidR="00C74906">
        <w:rPr>
          <w:rtl/>
        </w:rPr>
        <w:t>.</w:t>
      </w:r>
    </w:p>
    <w:p w:rsidR="005359CC" w:rsidRDefault="005359CC" w:rsidP="00E23E0E">
      <w:pPr>
        <w:pStyle w:val="libNormal"/>
        <w:rPr>
          <w:rtl/>
        </w:rPr>
      </w:pPr>
      <w:r w:rsidRPr="00E23E0E">
        <w:rPr>
          <w:rtl/>
        </w:rPr>
        <w:t>[320]</w:t>
      </w:r>
      <w:r w:rsidRPr="003024D0">
        <w:t xml:space="preserve"> </w:t>
      </w:r>
      <w:r w:rsidRPr="003024D0">
        <w:rPr>
          <w:rtl/>
        </w:rPr>
        <w:t>4</w:t>
      </w:r>
      <w:r>
        <w:rPr>
          <w:rtl/>
        </w:rPr>
        <w:t xml:space="preserve"> - محم</w:t>
      </w:r>
      <w:r w:rsidR="004D3AD4">
        <w:rPr>
          <w:rFonts w:hint="cs"/>
          <w:rtl/>
        </w:rPr>
        <w:t>ّ</w:t>
      </w:r>
      <w:r>
        <w:rPr>
          <w:rtl/>
        </w:rPr>
        <w:t>د بن مك</w:t>
      </w:r>
      <w:r w:rsidR="004D3AD4">
        <w:rPr>
          <w:rFonts w:hint="cs"/>
          <w:rtl/>
        </w:rPr>
        <w:t>ّ</w:t>
      </w:r>
      <w:r>
        <w:rPr>
          <w:rtl/>
        </w:rPr>
        <w:t>ي الشهيد في ( الذكرى ) نقلا</w:t>
      </w:r>
      <w:r w:rsidR="004D3AD4">
        <w:rPr>
          <w:rFonts w:hint="cs"/>
          <w:rtl/>
        </w:rPr>
        <w:t>ً</w:t>
      </w:r>
      <w:r>
        <w:rPr>
          <w:rtl/>
        </w:rPr>
        <w:t xml:space="preserve"> من كتاب ( الرحمة ) لسعد بن عبدالله مسندا</w:t>
      </w:r>
      <w:r w:rsidR="004D3AD4">
        <w:rPr>
          <w:rFonts w:hint="cs"/>
          <w:rtl/>
        </w:rPr>
        <w:t>ً</w:t>
      </w:r>
      <w:r>
        <w:rPr>
          <w:rtl/>
        </w:rPr>
        <w:t xml:space="preserve"> عن رجال </w:t>
      </w:r>
      <w:r w:rsidR="008E749F">
        <w:rPr>
          <w:rtl/>
        </w:rPr>
        <w:t>الا</w:t>
      </w:r>
      <w:r>
        <w:rPr>
          <w:rtl/>
        </w:rPr>
        <w:t>صحاب، عن عم</w:t>
      </w:r>
      <w:r w:rsidR="004D3AD4">
        <w:rPr>
          <w:rFonts w:hint="cs"/>
          <w:rtl/>
        </w:rPr>
        <w:t>ّ</w:t>
      </w:r>
      <w:r>
        <w:rPr>
          <w:rtl/>
        </w:rPr>
        <w:t>ار الساباطي قال: قال سليمان بن خالد لأبي عبدالله</w:t>
      </w:r>
      <w:r w:rsidR="004D3AD4">
        <w:rPr>
          <w:rFonts w:hint="cs"/>
          <w:rtl/>
        </w:rPr>
        <w:t xml:space="preserve"> (</w:t>
      </w:r>
      <w:r>
        <w:rPr>
          <w:rtl/>
        </w:rPr>
        <w:t xml:space="preserve"> </w:t>
      </w:r>
      <w:r w:rsidR="004D3AD4" w:rsidRPr="00F640F5">
        <w:rPr>
          <w:rStyle w:val="libAlaemChar"/>
          <w:rFonts w:hint="cs"/>
          <w:rtl/>
        </w:rPr>
        <w:t>عليه‌السلام</w:t>
      </w:r>
      <w:r w:rsidR="004D3AD4">
        <w:rPr>
          <w:rtl/>
        </w:rPr>
        <w:t xml:space="preserve"> </w:t>
      </w:r>
      <w:r w:rsidR="004D3AD4">
        <w:rPr>
          <w:rFonts w:hint="cs"/>
          <w:rtl/>
        </w:rPr>
        <w:t xml:space="preserve">) </w:t>
      </w:r>
      <w:r>
        <w:rPr>
          <w:rtl/>
        </w:rPr>
        <w:t xml:space="preserve">وأنا جالس: إني منذ عرفت هذا </w:t>
      </w:r>
      <w:r w:rsidR="008E749F">
        <w:rPr>
          <w:rtl/>
        </w:rPr>
        <w:t>الا</w:t>
      </w:r>
      <w:r>
        <w:rPr>
          <w:rtl/>
        </w:rPr>
        <w:t>مر أصل</w:t>
      </w:r>
      <w:r w:rsidR="00083D28">
        <w:rPr>
          <w:rFonts w:hint="cs"/>
          <w:rtl/>
        </w:rPr>
        <w:t>ّ</w:t>
      </w:r>
      <w:r>
        <w:rPr>
          <w:rtl/>
        </w:rPr>
        <w:t>ي في كل</w:t>
      </w:r>
      <w:r w:rsidR="00083D28">
        <w:rPr>
          <w:rFonts w:hint="cs"/>
          <w:rtl/>
        </w:rPr>
        <w:t>ّ</w:t>
      </w:r>
      <w:r>
        <w:rPr>
          <w:rtl/>
        </w:rPr>
        <w:t xml:space="preserve"> يوم صلاتين، أقضي ما فاتني قبل معرفتي، قال: لا تفعل، فإن</w:t>
      </w:r>
      <w:r w:rsidR="00083D28">
        <w:rPr>
          <w:rFonts w:hint="cs"/>
          <w:rtl/>
        </w:rPr>
        <w:t>ّ</w:t>
      </w:r>
      <w:r>
        <w:rPr>
          <w:rtl/>
        </w:rPr>
        <w:t xml:space="preserve"> الحال التي كنت عليها أعظم من ترك ما تركت من الصلاة</w:t>
      </w:r>
      <w:r w:rsidR="00C74906">
        <w:rPr>
          <w:rtl/>
        </w:rPr>
        <w:t>.</w:t>
      </w:r>
    </w:p>
    <w:p w:rsidR="005359CC" w:rsidRDefault="005359CC" w:rsidP="00E23E0E">
      <w:pPr>
        <w:pStyle w:val="libNormal"/>
        <w:rPr>
          <w:rtl/>
        </w:rPr>
      </w:pPr>
      <w:r>
        <w:rPr>
          <w:rtl/>
        </w:rPr>
        <w:t>ورواه الكشي</w:t>
      </w:r>
      <w:r w:rsidR="00083D28">
        <w:rPr>
          <w:rFonts w:hint="cs"/>
          <w:rtl/>
        </w:rPr>
        <w:t>ّ</w:t>
      </w:r>
      <w:r>
        <w:rPr>
          <w:rtl/>
        </w:rPr>
        <w:t xml:space="preserve"> في كتاب ( الرجال ): عن محم</w:t>
      </w:r>
      <w:r w:rsidR="00083D28">
        <w:rPr>
          <w:rFonts w:hint="cs"/>
          <w:rtl/>
        </w:rPr>
        <w:t>ّ</w:t>
      </w:r>
      <w:r>
        <w:rPr>
          <w:rtl/>
        </w:rPr>
        <w:t>د بن مسعود، ومحم</w:t>
      </w:r>
      <w:r w:rsidR="00083D28">
        <w:rPr>
          <w:rFonts w:hint="cs"/>
          <w:rtl/>
        </w:rPr>
        <w:t>ّ</w:t>
      </w:r>
      <w:r>
        <w:rPr>
          <w:rtl/>
        </w:rPr>
        <w:t>د بن الحسن البراثي، عن إبراهيم بن محم</w:t>
      </w:r>
      <w:r w:rsidR="00083D28">
        <w:rPr>
          <w:rFonts w:hint="cs"/>
          <w:rtl/>
        </w:rPr>
        <w:t>ّ</w:t>
      </w:r>
      <w:r>
        <w:rPr>
          <w:rtl/>
        </w:rPr>
        <w:t>د بن فارس، عن أحمد بن الحسن، عن علي بن يعقوب، عن مروان بن مسلم، عن عم</w:t>
      </w:r>
      <w:r w:rsidR="00083D28">
        <w:rPr>
          <w:rFonts w:hint="cs"/>
          <w:rtl/>
        </w:rPr>
        <w:t>ّ</w:t>
      </w:r>
      <w:r>
        <w:rPr>
          <w:rtl/>
        </w:rPr>
        <w:t xml:space="preserve">ار الساباطي </w:t>
      </w:r>
      <w:r w:rsidRPr="00D864A7">
        <w:rPr>
          <w:rStyle w:val="libFootnotenumChar"/>
          <w:rtl/>
        </w:rPr>
        <w:t>(</w:t>
      </w:r>
      <w:r w:rsidR="00083D28">
        <w:rPr>
          <w:rStyle w:val="libFootnotenumChar"/>
          <w:rFonts w:hint="cs"/>
          <w:rtl/>
        </w:rPr>
        <w:t>2</w:t>
      </w:r>
      <w:r w:rsidRPr="00D864A7">
        <w:rPr>
          <w:rStyle w:val="libFootnotenumChar"/>
          <w:rtl/>
        </w:rPr>
        <w:t>)</w:t>
      </w:r>
      <w:r w:rsidR="00C74906">
        <w:rPr>
          <w:rtl/>
        </w:rPr>
        <w:t>.</w:t>
      </w:r>
    </w:p>
    <w:p w:rsidR="005359CC" w:rsidRDefault="005359CC" w:rsidP="00E23E0E">
      <w:pPr>
        <w:pStyle w:val="libNormal"/>
        <w:rPr>
          <w:rtl/>
        </w:rPr>
      </w:pPr>
      <w:r>
        <w:rPr>
          <w:rtl/>
        </w:rPr>
        <w:t>قال الشهيد: يعني ما تركت من شرائطها وأفعالها، وليس المراد تركها بالكلي</w:t>
      </w:r>
      <w:r w:rsidR="00083D28">
        <w:rPr>
          <w:rFonts w:hint="cs"/>
          <w:rtl/>
        </w:rPr>
        <w:t>ّ</w:t>
      </w:r>
      <w:r>
        <w:rPr>
          <w:rtl/>
        </w:rPr>
        <w:t>ة</w:t>
      </w:r>
      <w:r w:rsidR="00C74906">
        <w:rPr>
          <w:rtl/>
        </w:rPr>
        <w:t>.</w:t>
      </w:r>
    </w:p>
    <w:p w:rsidR="005359CC" w:rsidRDefault="005359CC" w:rsidP="00E23E0E">
      <w:pPr>
        <w:pStyle w:val="libNormal"/>
        <w:rPr>
          <w:rtl/>
        </w:rPr>
      </w:pPr>
      <w:r w:rsidRPr="00E23E0E">
        <w:rPr>
          <w:rtl/>
        </w:rPr>
        <w:t>[321]</w:t>
      </w:r>
      <w:r w:rsidRPr="003024D0">
        <w:t xml:space="preserve"> </w:t>
      </w:r>
      <w:r w:rsidRPr="003024D0">
        <w:rPr>
          <w:rtl/>
        </w:rPr>
        <w:t>5</w:t>
      </w:r>
      <w:r>
        <w:rPr>
          <w:rtl/>
        </w:rPr>
        <w:t xml:space="preserve"> - وفي ( الذكرى ) نقلا</w:t>
      </w:r>
      <w:r w:rsidR="00083D28">
        <w:rPr>
          <w:rFonts w:hint="cs"/>
          <w:rtl/>
        </w:rPr>
        <w:t>ً</w:t>
      </w:r>
      <w:r>
        <w:rPr>
          <w:rtl/>
        </w:rPr>
        <w:t xml:space="preserve"> من كتاب علي بن إسماعيل الميثمي، عن محم</w:t>
      </w:r>
      <w:r w:rsidR="00083D28">
        <w:rPr>
          <w:rFonts w:hint="cs"/>
          <w:rtl/>
        </w:rPr>
        <w:t>ّ</w:t>
      </w:r>
      <w:r>
        <w:rPr>
          <w:rtl/>
        </w:rPr>
        <w:t xml:space="preserve">د بن حكيم قال: كنت عند أبي عبدالله </w:t>
      </w:r>
      <w:r w:rsidR="00083D28">
        <w:rPr>
          <w:rFonts w:hint="cs"/>
          <w:rtl/>
        </w:rPr>
        <w:t>(</w:t>
      </w:r>
      <w:r w:rsidR="00083D28">
        <w:rPr>
          <w:rtl/>
        </w:rPr>
        <w:t xml:space="preserve"> </w:t>
      </w:r>
      <w:r w:rsidR="00083D28" w:rsidRPr="00F640F5">
        <w:rPr>
          <w:rStyle w:val="libAlaemChar"/>
          <w:rFonts w:hint="cs"/>
          <w:rtl/>
        </w:rPr>
        <w:t>عليه‌السلام</w:t>
      </w:r>
      <w:r w:rsidR="00083D28">
        <w:rPr>
          <w:rtl/>
        </w:rPr>
        <w:t xml:space="preserve"> </w:t>
      </w:r>
      <w:r w:rsidR="00083D28">
        <w:rPr>
          <w:rFonts w:hint="cs"/>
          <w:rtl/>
        </w:rPr>
        <w:t xml:space="preserve">) </w:t>
      </w:r>
      <w:r>
        <w:rPr>
          <w:rtl/>
        </w:rPr>
        <w:t>إذ دخل عليه كوفي</w:t>
      </w:r>
      <w:r w:rsidR="00083D28">
        <w:rPr>
          <w:rFonts w:hint="cs"/>
          <w:rtl/>
        </w:rPr>
        <w:t>ّ</w:t>
      </w:r>
      <w:r>
        <w:rPr>
          <w:rtl/>
        </w:rPr>
        <w:t>ان كانا زيديي</w:t>
      </w:r>
      <w:r w:rsidR="00083D28">
        <w:rPr>
          <w:rFonts w:hint="cs"/>
          <w:rtl/>
        </w:rPr>
        <w:t>ّ</w:t>
      </w:r>
      <w:r>
        <w:rPr>
          <w:rtl/>
        </w:rPr>
        <w:t>ن، فق</w:t>
      </w:r>
      <w:r w:rsidR="008E749F">
        <w:rPr>
          <w:rtl/>
        </w:rPr>
        <w:t>الا</w:t>
      </w:r>
      <w:r>
        <w:rPr>
          <w:rtl/>
        </w:rPr>
        <w:t xml:space="preserve"> </w:t>
      </w:r>
      <w:r w:rsidRPr="00D864A7">
        <w:rPr>
          <w:rStyle w:val="libFootnotenumChar"/>
          <w:rtl/>
        </w:rPr>
        <w:t>(</w:t>
      </w:r>
      <w:r w:rsidR="00083D28">
        <w:rPr>
          <w:rStyle w:val="libFootnotenumChar"/>
          <w:rFonts w:hint="cs"/>
          <w:rtl/>
        </w:rPr>
        <w:t>3</w:t>
      </w:r>
      <w:r w:rsidRPr="00D864A7">
        <w:rPr>
          <w:rStyle w:val="libFootnotenumChar"/>
          <w:rtl/>
        </w:rPr>
        <w:t>)</w:t>
      </w:r>
      <w:r>
        <w:rPr>
          <w:rtl/>
        </w:rPr>
        <w:t>: إن</w:t>
      </w:r>
      <w:r w:rsidR="00083D28">
        <w:rPr>
          <w:rFonts w:hint="cs"/>
          <w:rtl/>
        </w:rPr>
        <w:t>ّ</w:t>
      </w:r>
      <w:r>
        <w:rPr>
          <w:rtl/>
        </w:rPr>
        <w:t>ا كن</w:t>
      </w:r>
      <w:r w:rsidR="00083D28">
        <w:rPr>
          <w:rFonts w:hint="cs"/>
          <w:rtl/>
        </w:rPr>
        <w:t>ّ</w:t>
      </w:r>
      <w:r>
        <w:rPr>
          <w:rtl/>
        </w:rPr>
        <w:t>ا نقول بقول، وإن</w:t>
      </w:r>
      <w:r w:rsidR="00083D28">
        <w:rPr>
          <w:rFonts w:hint="cs"/>
          <w:rtl/>
        </w:rPr>
        <w:t>ّ</w:t>
      </w:r>
      <w:r>
        <w:rPr>
          <w:rtl/>
        </w:rPr>
        <w:t xml:space="preserve"> الله من</w:t>
      </w:r>
      <w:r w:rsidR="00083D28">
        <w:rPr>
          <w:rFonts w:hint="cs"/>
          <w:rtl/>
        </w:rPr>
        <w:t>ّ</w:t>
      </w:r>
      <w:r>
        <w:rPr>
          <w:rtl/>
        </w:rPr>
        <w:t xml:space="preserve"> علينا بولايتك، فهل يقبل شيء من أعمالنا؟ فقال: أم</w:t>
      </w:r>
      <w:r w:rsidR="00083D28">
        <w:rPr>
          <w:rFonts w:hint="cs"/>
          <w:rtl/>
        </w:rPr>
        <w:t>ّ</w:t>
      </w:r>
      <w:r>
        <w:rPr>
          <w:rtl/>
        </w:rPr>
        <w:t>ا الصلاة، والصوم، والحج، والصدقة، فإن الله يتبعكما ذلك ويلحق بكما، وأم</w:t>
      </w:r>
      <w:r w:rsidR="00083D28">
        <w:rPr>
          <w:rFonts w:hint="cs"/>
          <w:rtl/>
        </w:rPr>
        <w:t>ّ</w:t>
      </w:r>
      <w:r>
        <w:rPr>
          <w:rtl/>
        </w:rPr>
        <w:t>ا الزكاة فلا، لأنكما أبعدتما حق امرىء مسلم، وأعطيتماه غيره</w:t>
      </w:r>
      <w:r w:rsidR="00C74906">
        <w:rPr>
          <w:rtl/>
        </w:rPr>
        <w:t>.</w:t>
      </w:r>
    </w:p>
    <w:p w:rsidR="005359CC" w:rsidRDefault="005359CC" w:rsidP="00E23E0E">
      <w:pPr>
        <w:pStyle w:val="libNormal"/>
        <w:rPr>
          <w:rtl/>
        </w:rPr>
      </w:pPr>
      <w:r>
        <w:rPr>
          <w:rtl/>
        </w:rPr>
        <w:t>أقول: ويأتي ما يدل</w:t>
      </w:r>
      <w:r w:rsidR="00083D28">
        <w:rPr>
          <w:rFonts w:hint="cs"/>
          <w:rtl/>
        </w:rPr>
        <w:t>ّ</w:t>
      </w:r>
      <w:r>
        <w:rPr>
          <w:rtl/>
        </w:rPr>
        <w:t xml:space="preserve"> على ذلك في كتاب الزكاة، وفي كتاب الحج</w:t>
      </w:r>
      <w:r w:rsidR="00083D28">
        <w:rPr>
          <w:rFonts w:hint="cs"/>
          <w:rtl/>
        </w:rPr>
        <w:t>ّ</w:t>
      </w:r>
      <w:r>
        <w:rPr>
          <w:rtl/>
        </w:rPr>
        <w:t xml:space="preserve"> إن شاء الله تعالى</w:t>
      </w:r>
      <w:r w:rsidRPr="00D864A7">
        <w:rPr>
          <w:rStyle w:val="libFootnotenumChar"/>
          <w:rtl/>
        </w:rPr>
        <w:t>(</w:t>
      </w:r>
      <w:r w:rsidR="00083D28">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3024D0" w:rsidRDefault="005359CC" w:rsidP="001D3C86">
      <w:pPr>
        <w:pStyle w:val="libFootnote0"/>
        <w:rPr>
          <w:rtl/>
        </w:rPr>
      </w:pPr>
      <w:r w:rsidRPr="003024D0">
        <w:rPr>
          <w:rtl/>
        </w:rPr>
        <w:t>(1) الصرورة</w:t>
      </w:r>
      <w:r>
        <w:rPr>
          <w:rtl/>
        </w:rPr>
        <w:t xml:space="preserve">: </w:t>
      </w:r>
      <w:r w:rsidRPr="003024D0">
        <w:rPr>
          <w:rtl/>
        </w:rPr>
        <w:t>يقال للذي يحج لأول مرة ( أنظر مجمع البحرين 3</w:t>
      </w:r>
      <w:r>
        <w:rPr>
          <w:rtl/>
        </w:rPr>
        <w:t xml:space="preserve">: </w:t>
      </w:r>
      <w:r w:rsidRPr="003024D0">
        <w:rPr>
          <w:rtl/>
        </w:rPr>
        <w:t>365 )</w:t>
      </w:r>
      <w:r w:rsidR="00C74906">
        <w:rPr>
          <w:rtl/>
        </w:rPr>
        <w:t>.</w:t>
      </w:r>
    </w:p>
    <w:p w:rsidR="005359CC" w:rsidRDefault="005359CC" w:rsidP="001D3C86">
      <w:pPr>
        <w:pStyle w:val="libFootnote0"/>
        <w:rPr>
          <w:rtl/>
        </w:rPr>
      </w:pPr>
      <w:r>
        <w:rPr>
          <w:rtl/>
        </w:rPr>
        <w:t>4 - ذكرى الشيعة: 136</w:t>
      </w:r>
      <w:r w:rsidR="00C74906">
        <w:rPr>
          <w:rtl/>
        </w:rPr>
        <w:t>.</w:t>
      </w:r>
    </w:p>
    <w:p w:rsidR="005359CC" w:rsidRPr="003024D0" w:rsidRDefault="005359CC" w:rsidP="00083D28">
      <w:pPr>
        <w:pStyle w:val="libFootnote0"/>
        <w:rPr>
          <w:rtl/>
        </w:rPr>
      </w:pPr>
      <w:r w:rsidRPr="003024D0">
        <w:rPr>
          <w:rtl/>
        </w:rPr>
        <w:t>(</w:t>
      </w:r>
      <w:r w:rsidR="00083D28">
        <w:rPr>
          <w:rFonts w:hint="cs"/>
          <w:rtl/>
        </w:rPr>
        <w:t>2</w:t>
      </w:r>
      <w:r w:rsidRPr="003024D0">
        <w:rPr>
          <w:rtl/>
        </w:rPr>
        <w:t>) رجال الكشي 2</w:t>
      </w:r>
      <w:r>
        <w:rPr>
          <w:rtl/>
        </w:rPr>
        <w:t xml:space="preserve">: </w:t>
      </w:r>
      <w:r w:rsidRPr="003024D0">
        <w:rPr>
          <w:rtl/>
        </w:rPr>
        <w:t>652</w:t>
      </w:r>
      <w:r w:rsidR="00E4299D">
        <w:rPr>
          <w:rtl/>
        </w:rPr>
        <w:t>/</w:t>
      </w:r>
      <w:r w:rsidRPr="003024D0">
        <w:rPr>
          <w:rtl/>
        </w:rPr>
        <w:t>667</w:t>
      </w:r>
      <w:r w:rsidR="00C74906">
        <w:rPr>
          <w:rtl/>
        </w:rPr>
        <w:t>.</w:t>
      </w:r>
    </w:p>
    <w:p w:rsidR="005359CC" w:rsidRDefault="005359CC" w:rsidP="001D3C86">
      <w:pPr>
        <w:pStyle w:val="libFootnote0"/>
        <w:rPr>
          <w:rtl/>
        </w:rPr>
      </w:pPr>
      <w:r>
        <w:rPr>
          <w:rtl/>
        </w:rPr>
        <w:t>5 - ذكرى الشيعة: 136</w:t>
      </w:r>
      <w:r w:rsidR="00C74906">
        <w:rPr>
          <w:rtl/>
        </w:rPr>
        <w:t>.</w:t>
      </w:r>
    </w:p>
    <w:p w:rsidR="005359CC" w:rsidRPr="003024D0" w:rsidRDefault="005359CC" w:rsidP="00083D28">
      <w:pPr>
        <w:pStyle w:val="libFootnote0"/>
        <w:rPr>
          <w:rtl/>
        </w:rPr>
      </w:pPr>
      <w:r w:rsidRPr="003024D0">
        <w:rPr>
          <w:rtl/>
        </w:rPr>
        <w:t>(</w:t>
      </w:r>
      <w:r w:rsidR="00083D28">
        <w:rPr>
          <w:rFonts w:hint="cs"/>
          <w:rtl/>
        </w:rPr>
        <w:t>3</w:t>
      </w:r>
      <w:r w:rsidRPr="003024D0">
        <w:rPr>
          <w:rtl/>
        </w:rPr>
        <w:t>) في المصدر زيادة</w:t>
      </w:r>
      <w:r>
        <w:rPr>
          <w:rtl/>
        </w:rPr>
        <w:t xml:space="preserve">: </w:t>
      </w:r>
      <w:r w:rsidRPr="003024D0">
        <w:rPr>
          <w:rtl/>
        </w:rPr>
        <w:t>لا جعلنا لك أعداء</w:t>
      </w:r>
      <w:r w:rsidR="00C74906">
        <w:rPr>
          <w:rtl/>
        </w:rPr>
        <w:t>.</w:t>
      </w:r>
    </w:p>
    <w:p w:rsidR="005359CC" w:rsidRPr="003024D0" w:rsidRDefault="005359CC" w:rsidP="00083D28">
      <w:pPr>
        <w:pStyle w:val="libFootnote0"/>
        <w:rPr>
          <w:rtl/>
        </w:rPr>
      </w:pPr>
      <w:r w:rsidRPr="003024D0">
        <w:rPr>
          <w:rtl/>
        </w:rPr>
        <w:t>(</w:t>
      </w:r>
      <w:r w:rsidR="00083D28">
        <w:rPr>
          <w:rFonts w:hint="cs"/>
          <w:rtl/>
        </w:rPr>
        <w:t>4</w:t>
      </w:r>
      <w:r w:rsidRPr="003024D0">
        <w:rPr>
          <w:rtl/>
        </w:rPr>
        <w:t>) يأتي في الباب 3 من أبواب المستحقين للزكاة</w:t>
      </w:r>
      <w:r>
        <w:rPr>
          <w:rtl/>
        </w:rPr>
        <w:t xml:space="preserve">، </w:t>
      </w:r>
      <w:r w:rsidRPr="003024D0">
        <w:rPr>
          <w:rtl/>
        </w:rPr>
        <w:t>وفي الباب 23 من أبواب وجوب الحج وشرائطه</w:t>
      </w:r>
      <w:r w:rsidR="00C74906">
        <w:rPr>
          <w:rtl/>
        </w:rPr>
        <w:t>.</w:t>
      </w:r>
      <w:r w:rsidRPr="003024D0">
        <w:rPr>
          <w:rtl/>
        </w:rPr>
        <w:t xml:space="preserve"> </w:t>
      </w:r>
    </w:p>
    <w:p w:rsidR="001D3C86" w:rsidRDefault="001D3C86" w:rsidP="001D3C86">
      <w:pPr>
        <w:pStyle w:val="libNormal"/>
        <w:rPr>
          <w:rtl/>
        </w:rPr>
      </w:pPr>
      <w:r>
        <w:rPr>
          <w:rtl/>
        </w:rPr>
        <w:br w:type="page"/>
      </w:r>
    </w:p>
    <w:p w:rsidR="005359CC" w:rsidRDefault="005359CC" w:rsidP="000E5863">
      <w:pPr>
        <w:pStyle w:val="libNormal0"/>
        <w:rPr>
          <w:rtl/>
        </w:rPr>
      </w:pPr>
      <w:r>
        <w:rPr>
          <w:rtl/>
        </w:rPr>
        <w:lastRenderedPageBreak/>
        <w:t>وأعلم أن</w:t>
      </w:r>
      <w:r w:rsidR="000E5863">
        <w:rPr>
          <w:rFonts w:hint="cs"/>
          <w:rtl/>
        </w:rPr>
        <w:t>ّ</w:t>
      </w:r>
      <w:r>
        <w:rPr>
          <w:rtl/>
        </w:rPr>
        <w:t xml:space="preserve">ه تأتي </w:t>
      </w:r>
      <w:r w:rsidR="002B46A7">
        <w:rPr>
          <w:rtl/>
        </w:rPr>
        <w:t>أيضاً</w:t>
      </w:r>
      <w:r>
        <w:rPr>
          <w:rtl/>
        </w:rPr>
        <w:t xml:space="preserve"> من أحكام العبادات وآدابها أشياء كثيرة متفر</w:t>
      </w:r>
      <w:r w:rsidR="000E5863">
        <w:rPr>
          <w:rFonts w:hint="cs"/>
          <w:rtl/>
        </w:rPr>
        <w:t>ّ</w:t>
      </w:r>
      <w:r>
        <w:rPr>
          <w:rtl/>
        </w:rPr>
        <w:t>قة في أبواب جهاد النفس، وغيره إن شاء الله تعالى، لأن</w:t>
      </w:r>
      <w:r w:rsidR="000E5863">
        <w:rPr>
          <w:rFonts w:hint="cs"/>
          <w:rtl/>
        </w:rPr>
        <w:t>ّ</w:t>
      </w:r>
      <w:r>
        <w:rPr>
          <w:rtl/>
        </w:rPr>
        <w:t xml:space="preserve"> تلك المواضع أشد</w:t>
      </w:r>
      <w:r w:rsidR="000E5863">
        <w:rPr>
          <w:rFonts w:hint="cs"/>
          <w:rtl/>
        </w:rPr>
        <w:t>ّ</w:t>
      </w:r>
      <w:r>
        <w:rPr>
          <w:rtl/>
        </w:rPr>
        <w:t xml:space="preserve"> مناسبة بها، والله الموف</w:t>
      </w:r>
      <w:r w:rsidR="000E5863">
        <w:rPr>
          <w:rFonts w:hint="cs"/>
          <w:rtl/>
        </w:rPr>
        <w:t>ّ</w:t>
      </w:r>
      <w:r>
        <w:rPr>
          <w:rtl/>
        </w:rPr>
        <w:t>ق</w:t>
      </w:r>
      <w:r w:rsidR="00C74906">
        <w:rPr>
          <w:rtl/>
        </w:rPr>
        <w:t>.</w:t>
      </w:r>
    </w:p>
    <w:p w:rsidR="001D3C86" w:rsidRDefault="001D3C86" w:rsidP="001D3C86">
      <w:pPr>
        <w:pStyle w:val="libNormal"/>
        <w:rPr>
          <w:rtl/>
        </w:rPr>
      </w:pPr>
      <w:bookmarkStart w:id="208" w:name="_Toc272839360"/>
      <w:bookmarkStart w:id="209" w:name="_Toc272839648"/>
      <w:bookmarkStart w:id="210" w:name="_Toc299780264"/>
      <w:bookmarkStart w:id="211" w:name="_Toc370728353"/>
      <w:bookmarkStart w:id="212" w:name="_Toc388259198"/>
      <w:r>
        <w:rPr>
          <w:rtl/>
        </w:rPr>
        <w:br w:type="page"/>
      </w:r>
    </w:p>
    <w:p w:rsidR="005359CC" w:rsidRPr="00D864A7" w:rsidRDefault="005359CC" w:rsidP="001D3C86">
      <w:pPr>
        <w:pStyle w:val="Heading1Center"/>
        <w:rPr>
          <w:rtl/>
        </w:rPr>
      </w:pPr>
      <w:bookmarkStart w:id="213" w:name="_Toc261404829"/>
      <w:r w:rsidRPr="00D864A7">
        <w:rPr>
          <w:rtl/>
        </w:rPr>
        <w:lastRenderedPageBreak/>
        <w:t>كتاب الطهارة</w:t>
      </w:r>
      <w:bookmarkEnd w:id="208"/>
      <w:bookmarkEnd w:id="209"/>
      <w:bookmarkEnd w:id="210"/>
      <w:bookmarkEnd w:id="211"/>
      <w:bookmarkEnd w:id="212"/>
      <w:bookmarkEnd w:id="213"/>
      <w:r w:rsidRPr="00D864A7">
        <w:rPr>
          <w:rtl/>
        </w:rPr>
        <w:t xml:space="preserve"> </w:t>
      </w:r>
    </w:p>
    <w:p w:rsidR="001D3C86" w:rsidRDefault="001D3C86" w:rsidP="001D3C86">
      <w:pPr>
        <w:pStyle w:val="libNormal"/>
        <w:rPr>
          <w:rtl/>
        </w:rPr>
      </w:pPr>
      <w:r>
        <w:rPr>
          <w:rtl/>
        </w:rPr>
        <w:br w:type="page"/>
      </w:r>
    </w:p>
    <w:p w:rsidR="001D3C86" w:rsidRDefault="001D3C86" w:rsidP="001D3C86">
      <w:pPr>
        <w:pStyle w:val="libNormal"/>
        <w:rPr>
          <w:rtl/>
        </w:rPr>
      </w:pPr>
      <w:r>
        <w:rPr>
          <w:rtl/>
        </w:rPr>
        <w:lastRenderedPageBreak/>
        <w:br w:type="page"/>
      </w:r>
    </w:p>
    <w:p w:rsidR="005359CC" w:rsidRDefault="005359CC" w:rsidP="001D3C86">
      <w:pPr>
        <w:rPr>
          <w:rtl/>
        </w:rPr>
      </w:pPr>
      <w:r w:rsidRPr="00DB49F3">
        <w:rPr>
          <w:rtl/>
        </w:rPr>
        <w:lastRenderedPageBreak/>
        <w:t xml:space="preserve">فهرست أنواع </w:t>
      </w:r>
      <w:r w:rsidR="008E749F">
        <w:rPr>
          <w:rtl/>
        </w:rPr>
        <w:t>الا</w:t>
      </w:r>
      <w:r w:rsidRPr="00DB49F3">
        <w:rPr>
          <w:rtl/>
        </w:rPr>
        <w:t>بواب إجم</w:t>
      </w:r>
      <w:r w:rsidR="008E749F">
        <w:rPr>
          <w:rtl/>
        </w:rPr>
        <w:t>الا</w:t>
      </w:r>
    </w:p>
    <w:p w:rsidR="005359CC" w:rsidRDefault="005359CC" w:rsidP="005359CC">
      <w:pPr>
        <w:rPr>
          <w:rtl/>
        </w:rPr>
      </w:pPr>
      <w:r w:rsidRPr="00DB49F3">
        <w:rPr>
          <w:rFonts w:hint="cs"/>
          <w:rtl/>
        </w:rPr>
        <w:t>( 1 )</w:t>
      </w:r>
      <w:r>
        <w:rPr>
          <w:rFonts w:hint="cs"/>
          <w:rtl/>
        </w:rPr>
        <w:t xml:space="preserve"> </w:t>
      </w:r>
      <w:r w:rsidRPr="00DB49F3">
        <w:rPr>
          <w:rtl/>
        </w:rPr>
        <w:t>أبواب الماء المطلق</w:t>
      </w:r>
    </w:p>
    <w:p w:rsidR="005359CC" w:rsidRDefault="005359CC" w:rsidP="005359CC">
      <w:pPr>
        <w:rPr>
          <w:rtl/>
        </w:rPr>
      </w:pPr>
      <w:r>
        <w:rPr>
          <w:rFonts w:hint="cs"/>
          <w:rtl/>
        </w:rPr>
        <w:t xml:space="preserve">( 2 ) </w:t>
      </w:r>
      <w:r>
        <w:rPr>
          <w:rtl/>
        </w:rPr>
        <w:t>أبواب الماء المضاف والمستعمل</w:t>
      </w:r>
    </w:p>
    <w:p w:rsidR="005359CC" w:rsidRDefault="005359CC" w:rsidP="005359CC">
      <w:pPr>
        <w:rPr>
          <w:rtl/>
        </w:rPr>
      </w:pPr>
      <w:r>
        <w:rPr>
          <w:rFonts w:hint="cs"/>
          <w:rtl/>
        </w:rPr>
        <w:t xml:space="preserve">( 3 ) </w:t>
      </w:r>
      <w:r>
        <w:rPr>
          <w:rtl/>
        </w:rPr>
        <w:t xml:space="preserve">أبواب </w:t>
      </w:r>
      <w:r w:rsidR="008E749F">
        <w:rPr>
          <w:rtl/>
        </w:rPr>
        <w:t>الا</w:t>
      </w:r>
      <w:r>
        <w:rPr>
          <w:rtl/>
        </w:rPr>
        <w:t>سآر</w:t>
      </w:r>
    </w:p>
    <w:p w:rsidR="005359CC" w:rsidRDefault="005359CC" w:rsidP="005359CC">
      <w:pPr>
        <w:rPr>
          <w:rtl/>
        </w:rPr>
      </w:pPr>
      <w:r>
        <w:rPr>
          <w:rFonts w:hint="cs"/>
          <w:rtl/>
        </w:rPr>
        <w:t xml:space="preserve">( 4 ) </w:t>
      </w:r>
      <w:r>
        <w:rPr>
          <w:rtl/>
        </w:rPr>
        <w:t>أبواب نواقض الوضوء</w:t>
      </w:r>
    </w:p>
    <w:p w:rsidR="005359CC" w:rsidRDefault="005359CC" w:rsidP="005359CC">
      <w:pPr>
        <w:rPr>
          <w:rtl/>
        </w:rPr>
      </w:pPr>
      <w:r>
        <w:rPr>
          <w:rFonts w:hint="cs"/>
          <w:rtl/>
        </w:rPr>
        <w:t xml:space="preserve">( 5 ) </w:t>
      </w:r>
      <w:r>
        <w:rPr>
          <w:rtl/>
        </w:rPr>
        <w:t>أبواب أحكام الخلوة</w:t>
      </w:r>
    </w:p>
    <w:p w:rsidR="005359CC" w:rsidRDefault="005359CC" w:rsidP="005359CC">
      <w:pPr>
        <w:rPr>
          <w:rtl/>
        </w:rPr>
      </w:pPr>
      <w:r>
        <w:rPr>
          <w:rFonts w:hint="cs"/>
          <w:rtl/>
        </w:rPr>
        <w:t xml:space="preserve">( 6 ) </w:t>
      </w:r>
      <w:r>
        <w:rPr>
          <w:rtl/>
        </w:rPr>
        <w:t>أبواب الوضوء</w:t>
      </w:r>
    </w:p>
    <w:p w:rsidR="005359CC" w:rsidRDefault="005359CC" w:rsidP="005359CC">
      <w:pPr>
        <w:rPr>
          <w:rtl/>
        </w:rPr>
      </w:pPr>
      <w:r>
        <w:rPr>
          <w:rFonts w:hint="cs"/>
          <w:rtl/>
        </w:rPr>
        <w:t xml:space="preserve">( 7 ) </w:t>
      </w:r>
      <w:r>
        <w:rPr>
          <w:rtl/>
        </w:rPr>
        <w:t>أبواب السواك</w:t>
      </w:r>
    </w:p>
    <w:p w:rsidR="005359CC" w:rsidRDefault="005359CC" w:rsidP="005359CC">
      <w:pPr>
        <w:rPr>
          <w:rtl/>
        </w:rPr>
      </w:pPr>
      <w:r>
        <w:rPr>
          <w:rFonts w:hint="cs"/>
          <w:rtl/>
        </w:rPr>
        <w:t xml:space="preserve">( 8 ) </w:t>
      </w:r>
      <w:r>
        <w:rPr>
          <w:rtl/>
        </w:rPr>
        <w:t>أبواب آداب الحمام والتنظيف والزينة</w:t>
      </w:r>
    </w:p>
    <w:p w:rsidR="005359CC" w:rsidRDefault="005359CC" w:rsidP="005359CC">
      <w:pPr>
        <w:rPr>
          <w:rtl/>
        </w:rPr>
      </w:pPr>
      <w:r>
        <w:rPr>
          <w:rFonts w:hint="cs"/>
          <w:rtl/>
        </w:rPr>
        <w:t xml:space="preserve">( 9 ) </w:t>
      </w:r>
      <w:r>
        <w:rPr>
          <w:rtl/>
        </w:rPr>
        <w:t>أبواب الجنابة</w:t>
      </w:r>
    </w:p>
    <w:p w:rsidR="005359CC" w:rsidRDefault="005359CC" w:rsidP="005359CC">
      <w:pPr>
        <w:rPr>
          <w:rtl/>
        </w:rPr>
      </w:pPr>
      <w:r>
        <w:rPr>
          <w:rFonts w:hint="cs"/>
          <w:rtl/>
        </w:rPr>
        <w:t xml:space="preserve">( 10 ) </w:t>
      </w:r>
      <w:r>
        <w:rPr>
          <w:rtl/>
        </w:rPr>
        <w:t>أبواب الحيض</w:t>
      </w:r>
    </w:p>
    <w:p w:rsidR="005359CC" w:rsidRDefault="005359CC" w:rsidP="005359CC">
      <w:pPr>
        <w:rPr>
          <w:rtl/>
        </w:rPr>
      </w:pPr>
      <w:r>
        <w:rPr>
          <w:rFonts w:hint="cs"/>
          <w:rtl/>
        </w:rPr>
        <w:t xml:space="preserve">( 11 ) </w:t>
      </w:r>
      <w:r>
        <w:rPr>
          <w:rtl/>
        </w:rPr>
        <w:t xml:space="preserve">أبواب </w:t>
      </w:r>
      <w:r w:rsidR="008E749F">
        <w:rPr>
          <w:rtl/>
        </w:rPr>
        <w:t>الا</w:t>
      </w:r>
      <w:r>
        <w:rPr>
          <w:rtl/>
        </w:rPr>
        <w:t>ستحاضة</w:t>
      </w:r>
    </w:p>
    <w:p w:rsidR="005359CC" w:rsidRDefault="005359CC" w:rsidP="005359CC">
      <w:pPr>
        <w:rPr>
          <w:rtl/>
        </w:rPr>
      </w:pPr>
      <w:r>
        <w:rPr>
          <w:rFonts w:hint="cs"/>
          <w:rtl/>
        </w:rPr>
        <w:t>( 12 )</w:t>
      </w:r>
      <w:r>
        <w:rPr>
          <w:rtl/>
        </w:rPr>
        <w:tab/>
        <w:t>أبواب النفاس</w:t>
      </w:r>
    </w:p>
    <w:p w:rsidR="005359CC" w:rsidRDefault="005359CC" w:rsidP="005359CC">
      <w:pPr>
        <w:rPr>
          <w:rtl/>
        </w:rPr>
      </w:pPr>
      <w:r>
        <w:rPr>
          <w:rFonts w:hint="cs"/>
          <w:rtl/>
        </w:rPr>
        <w:t xml:space="preserve">( 13 ) </w:t>
      </w:r>
      <w:r>
        <w:rPr>
          <w:rtl/>
        </w:rPr>
        <w:t xml:space="preserve">أبواب </w:t>
      </w:r>
      <w:r w:rsidR="008E749F">
        <w:rPr>
          <w:rtl/>
        </w:rPr>
        <w:t>الا</w:t>
      </w:r>
      <w:r>
        <w:rPr>
          <w:rtl/>
        </w:rPr>
        <w:t>حتضار وما يناسبه</w:t>
      </w:r>
    </w:p>
    <w:p w:rsidR="005359CC" w:rsidRDefault="005359CC" w:rsidP="005359CC">
      <w:pPr>
        <w:rPr>
          <w:rtl/>
        </w:rPr>
      </w:pPr>
      <w:r>
        <w:rPr>
          <w:rFonts w:hint="cs"/>
          <w:rtl/>
        </w:rPr>
        <w:t xml:space="preserve">( 14 ) </w:t>
      </w:r>
      <w:r>
        <w:rPr>
          <w:rtl/>
        </w:rPr>
        <w:t>أبواب غسل الميت</w:t>
      </w:r>
    </w:p>
    <w:p w:rsidR="005359CC" w:rsidRDefault="005359CC" w:rsidP="005359CC">
      <w:pPr>
        <w:rPr>
          <w:rtl/>
        </w:rPr>
      </w:pPr>
      <w:r>
        <w:rPr>
          <w:rFonts w:hint="cs"/>
          <w:rtl/>
        </w:rPr>
        <w:t xml:space="preserve">( 15 ) </w:t>
      </w:r>
      <w:r>
        <w:rPr>
          <w:rtl/>
        </w:rPr>
        <w:t>أبواب التكفين</w:t>
      </w:r>
    </w:p>
    <w:p w:rsidR="005359CC" w:rsidRDefault="005359CC" w:rsidP="005359CC">
      <w:pPr>
        <w:rPr>
          <w:rtl/>
        </w:rPr>
      </w:pPr>
      <w:r>
        <w:rPr>
          <w:rFonts w:hint="cs"/>
          <w:rtl/>
        </w:rPr>
        <w:t>( 16 )</w:t>
      </w:r>
      <w:r>
        <w:rPr>
          <w:rtl/>
        </w:rPr>
        <w:tab/>
        <w:t>أبواب صلاة الجنازة</w:t>
      </w:r>
    </w:p>
    <w:p w:rsidR="005359CC" w:rsidRDefault="005359CC" w:rsidP="005359CC">
      <w:pPr>
        <w:rPr>
          <w:rtl/>
        </w:rPr>
      </w:pPr>
      <w:r>
        <w:rPr>
          <w:rFonts w:hint="cs"/>
          <w:rtl/>
        </w:rPr>
        <w:t>( 17 )</w:t>
      </w:r>
      <w:r>
        <w:rPr>
          <w:rtl/>
        </w:rPr>
        <w:tab/>
        <w:t>أبواب الدفن وما يناسبه</w:t>
      </w:r>
    </w:p>
    <w:p w:rsidR="005359CC" w:rsidRDefault="005359CC" w:rsidP="005359CC">
      <w:pPr>
        <w:rPr>
          <w:rtl/>
        </w:rPr>
      </w:pPr>
      <w:r>
        <w:rPr>
          <w:rFonts w:hint="cs"/>
          <w:rtl/>
        </w:rPr>
        <w:t>( 18 )</w:t>
      </w:r>
      <w:r>
        <w:rPr>
          <w:rtl/>
        </w:rPr>
        <w:tab/>
        <w:t>أبواب غسل المس</w:t>
      </w:r>
    </w:p>
    <w:p w:rsidR="005359CC" w:rsidRDefault="005359CC" w:rsidP="005359CC">
      <w:pPr>
        <w:rPr>
          <w:rtl/>
        </w:rPr>
      </w:pPr>
      <w:r>
        <w:rPr>
          <w:rFonts w:hint="cs"/>
          <w:rtl/>
        </w:rPr>
        <w:t>( 19 )</w:t>
      </w:r>
      <w:r>
        <w:rPr>
          <w:rtl/>
        </w:rPr>
        <w:tab/>
        <w:t xml:space="preserve">أبواب </w:t>
      </w:r>
      <w:r w:rsidR="008E749F">
        <w:rPr>
          <w:rtl/>
        </w:rPr>
        <w:t>الا</w:t>
      </w:r>
      <w:r>
        <w:rPr>
          <w:rtl/>
        </w:rPr>
        <w:t>غسال المنسوبة</w:t>
      </w:r>
    </w:p>
    <w:p w:rsidR="005359CC" w:rsidRDefault="005359CC" w:rsidP="005359CC">
      <w:pPr>
        <w:rPr>
          <w:rtl/>
        </w:rPr>
      </w:pPr>
      <w:r>
        <w:rPr>
          <w:rFonts w:hint="cs"/>
          <w:rtl/>
        </w:rPr>
        <w:t xml:space="preserve">( 20 ) </w:t>
      </w:r>
      <w:r>
        <w:rPr>
          <w:rtl/>
        </w:rPr>
        <w:t>أبواب التيمم</w:t>
      </w:r>
    </w:p>
    <w:p w:rsidR="005359CC" w:rsidRDefault="005359CC" w:rsidP="005359CC">
      <w:pPr>
        <w:rPr>
          <w:rtl/>
        </w:rPr>
      </w:pPr>
      <w:r>
        <w:rPr>
          <w:rFonts w:hint="cs"/>
          <w:rtl/>
        </w:rPr>
        <w:t xml:space="preserve">( 21 ) </w:t>
      </w:r>
      <w:r>
        <w:rPr>
          <w:rtl/>
        </w:rPr>
        <w:t>أبواب النجاسات و</w:t>
      </w:r>
      <w:r w:rsidR="008E749F">
        <w:rPr>
          <w:rtl/>
        </w:rPr>
        <w:t>الا</w:t>
      </w:r>
      <w:r>
        <w:rPr>
          <w:rtl/>
        </w:rPr>
        <w:t>واني والجلود</w:t>
      </w:r>
    </w:p>
    <w:p w:rsidR="001D3C86" w:rsidRDefault="001D3C86" w:rsidP="001D3C86">
      <w:pPr>
        <w:pStyle w:val="libNormal"/>
        <w:rPr>
          <w:rtl/>
        </w:rPr>
      </w:pPr>
      <w:r>
        <w:rPr>
          <w:rtl/>
        </w:rPr>
        <w:br w:type="page"/>
      </w:r>
    </w:p>
    <w:p w:rsidR="001D3C86" w:rsidRDefault="001D3C86" w:rsidP="001D3C86">
      <w:pPr>
        <w:pStyle w:val="libNormal"/>
        <w:rPr>
          <w:rtl/>
        </w:rPr>
      </w:pPr>
      <w:bookmarkStart w:id="214" w:name="_Toc272839361"/>
      <w:bookmarkStart w:id="215" w:name="_Toc272839649"/>
      <w:bookmarkStart w:id="216" w:name="_Toc299780265"/>
      <w:bookmarkStart w:id="217" w:name="_Toc370728354"/>
      <w:bookmarkStart w:id="218" w:name="_Toc388259199"/>
      <w:r>
        <w:rPr>
          <w:rtl/>
        </w:rPr>
        <w:lastRenderedPageBreak/>
        <w:br w:type="page"/>
      </w:r>
    </w:p>
    <w:p w:rsidR="005359CC" w:rsidRPr="00D864A7" w:rsidRDefault="005359CC" w:rsidP="000E473E">
      <w:pPr>
        <w:pStyle w:val="Heading1Center"/>
        <w:rPr>
          <w:rtl/>
        </w:rPr>
      </w:pPr>
      <w:bookmarkStart w:id="219" w:name="_Toc261404830"/>
      <w:r w:rsidRPr="00D864A7">
        <w:rPr>
          <w:rtl/>
        </w:rPr>
        <w:lastRenderedPageBreak/>
        <w:t>أبواب الماء المطلق</w:t>
      </w:r>
      <w:bookmarkEnd w:id="214"/>
      <w:bookmarkEnd w:id="215"/>
      <w:bookmarkEnd w:id="216"/>
      <w:bookmarkEnd w:id="217"/>
      <w:bookmarkEnd w:id="218"/>
      <w:bookmarkEnd w:id="219"/>
      <w:r w:rsidRPr="00D864A7">
        <w:rPr>
          <w:rtl/>
        </w:rPr>
        <w:t xml:space="preserve"> </w:t>
      </w:r>
    </w:p>
    <w:p w:rsidR="005359CC" w:rsidRPr="00DB49F3" w:rsidRDefault="005359CC" w:rsidP="005359CC">
      <w:pPr>
        <w:pStyle w:val="Heading2Center"/>
        <w:rPr>
          <w:rtl/>
        </w:rPr>
      </w:pPr>
      <w:bookmarkStart w:id="220" w:name="_Toc272839362"/>
      <w:bookmarkStart w:id="221" w:name="_Toc272839650"/>
      <w:bookmarkStart w:id="222" w:name="_Toc299780266"/>
      <w:bookmarkStart w:id="223" w:name="_Toc370728355"/>
      <w:bookmarkStart w:id="224" w:name="_Toc388259200"/>
      <w:bookmarkStart w:id="225" w:name="_Toc261404831"/>
      <w:r w:rsidRPr="00DB49F3">
        <w:rPr>
          <w:rtl/>
        </w:rPr>
        <w:t>1</w:t>
      </w:r>
      <w:r>
        <w:rPr>
          <w:rtl/>
        </w:rPr>
        <w:t xml:space="preserve"> - </w:t>
      </w:r>
      <w:r w:rsidRPr="00DB49F3">
        <w:rPr>
          <w:rtl/>
        </w:rPr>
        <w:t>باب أنه طاهر مطه</w:t>
      </w:r>
      <w:r w:rsidR="000E473E">
        <w:rPr>
          <w:rFonts w:hint="cs"/>
          <w:rtl/>
        </w:rPr>
        <w:t>ّ</w:t>
      </w:r>
      <w:r w:rsidRPr="00DB49F3">
        <w:rPr>
          <w:rtl/>
        </w:rPr>
        <w:t>ر</w:t>
      </w:r>
      <w:r>
        <w:rPr>
          <w:rtl/>
        </w:rPr>
        <w:t xml:space="preserve">، </w:t>
      </w:r>
      <w:r w:rsidRPr="00DB49F3">
        <w:rPr>
          <w:rtl/>
        </w:rPr>
        <w:t>يرفع الحدث</w:t>
      </w:r>
      <w:r>
        <w:rPr>
          <w:rtl/>
        </w:rPr>
        <w:t xml:space="preserve">، </w:t>
      </w:r>
      <w:r w:rsidRPr="00DB49F3">
        <w:rPr>
          <w:rtl/>
        </w:rPr>
        <w:t>ويزيل الخبث</w:t>
      </w:r>
      <w:bookmarkEnd w:id="220"/>
      <w:bookmarkEnd w:id="221"/>
      <w:bookmarkEnd w:id="222"/>
      <w:bookmarkEnd w:id="223"/>
      <w:bookmarkEnd w:id="224"/>
      <w:bookmarkEnd w:id="225"/>
    </w:p>
    <w:p w:rsidR="005359CC" w:rsidRDefault="005359CC" w:rsidP="005359CC">
      <w:pPr>
        <w:pStyle w:val="libNormal"/>
        <w:rPr>
          <w:rtl/>
        </w:rPr>
      </w:pPr>
      <w:r w:rsidRPr="00D864A7">
        <w:rPr>
          <w:rStyle w:val="libNormalChar"/>
          <w:rtl/>
        </w:rPr>
        <w:t>[322]</w:t>
      </w:r>
      <w:r w:rsidRPr="00E45272">
        <w:rPr>
          <w:rtl/>
        </w:rPr>
        <w:t xml:space="preserve"> 1</w:t>
      </w:r>
      <w:r>
        <w:rPr>
          <w:rtl/>
        </w:rPr>
        <w:t xml:space="preserve"> - محم</w:t>
      </w:r>
      <w:r w:rsidR="000E473E">
        <w:rPr>
          <w:rFonts w:hint="cs"/>
          <w:rtl/>
        </w:rPr>
        <w:t>ّ</w:t>
      </w:r>
      <w:r>
        <w:rPr>
          <w:rtl/>
        </w:rPr>
        <w:t>د بن علي بن الحسين بن بابويه</w:t>
      </w:r>
      <w:r w:rsidR="000E473E">
        <w:rPr>
          <w:rFonts w:hint="cs"/>
          <w:rtl/>
        </w:rPr>
        <w:t xml:space="preserve"> </w:t>
      </w:r>
      <w:r w:rsidR="000E473E" w:rsidRPr="00743CF5">
        <w:rPr>
          <w:rFonts w:hint="cs"/>
          <w:rtl/>
        </w:rPr>
        <w:t>«</w:t>
      </w:r>
      <w:r>
        <w:rPr>
          <w:rtl/>
        </w:rPr>
        <w:t xml:space="preserve"> </w:t>
      </w:r>
      <w:r w:rsidRPr="00F640F5">
        <w:rPr>
          <w:rStyle w:val="libAlaemChar"/>
          <w:rFonts w:hint="cs"/>
          <w:rtl/>
        </w:rPr>
        <w:t>رضي‌الله‌عنه</w:t>
      </w:r>
      <w:r>
        <w:rPr>
          <w:rtl/>
        </w:rPr>
        <w:t xml:space="preserve"> </w:t>
      </w:r>
      <w:r w:rsidR="000E473E" w:rsidRPr="00743CF5">
        <w:rPr>
          <w:rFonts w:hint="cs"/>
          <w:rtl/>
        </w:rPr>
        <w:t>»</w:t>
      </w:r>
      <w:r w:rsidR="000E473E">
        <w:rPr>
          <w:rFonts w:hint="cs"/>
          <w:rtl/>
        </w:rPr>
        <w:t xml:space="preserve"> </w:t>
      </w:r>
      <w:r>
        <w:rPr>
          <w:rtl/>
        </w:rPr>
        <w:t>بأسانيده، عن محم</w:t>
      </w:r>
      <w:r w:rsidR="00B55E85">
        <w:rPr>
          <w:rFonts w:hint="cs"/>
          <w:rtl/>
        </w:rPr>
        <w:t>ّ</w:t>
      </w:r>
      <w:r>
        <w:rPr>
          <w:rtl/>
        </w:rPr>
        <w:t>د بن حمران وجميل بن در</w:t>
      </w:r>
      <w:r w:rsidR="00B55E85">
        <w:rPr>
          <w:rFonts w:hint="cs"/>
          <w:rtl/>
        </w:rPr>
        <w:t>ّ</w:t>
      </w:r>
      <w:r>
        <w:rPr>
          <w:rtl/>
        </w:rPr>
        <w:t>اج، عن أبي عبدالله</w:t>
      </w:r>
      <w:r w:rsidR="000E473E">
        <w:rPr>
          <w:rFonts w:hint="cs"/>
          <w:rtl/>
        </w:rPr>
        <w:t xml:space="preserve"> (</w:t>
      </w:r>
      <w:r>
        <w:rPr>
          <w:rtl/>
        </w:rPr>
        <w:t xml:space="preserve"> </w:t>
      </w:r>
      <w:r w:rsidRPr="00F640F5">
        <w:rPr>
          <w:rStyle w:val="libAlaemChar"/>
          <w:rFonts w:hint="cs"/>
          <w:rtl/>
        </w:rPr>
        <w:t>عليه‌السلام</w:t>
      </w:r>
      <w:r>
        <w:rPr>
          <w:rtl/>
        </w:rPr>
        <w:t xml:space="preserve"> </w:t>
      </w:r>
      <w:r w:rsidR="000E473E">
        <w:rPr>
          <w:rFonts w:hint="cs"/>
          <w:rtl/>
        </w:rPr>
        <w:t xml:space="preserve">) </w:t>
      </w:r>
      <w:r>
        <w:rPr>
          <w:rtl/>
        </w:rPr>
        <w:t>- في حديث - قال: إن</w:t>
      </w:r>
      <w:r w:rsidR="00B55E85">
        <w:rPr>
          <w:rFonts w:hint="cs"/>
          <w:rtl/>
        </w:rPr>
        <w:t>ّ</w:t>
      </w:r>
      <w:r>
        <w:rPr>
          <w:rtl/>
        </w:rPr>
        <w:t xml:space="preserve"> الله جعل التراب طهورا</w:t>
      </w:r>
      <w:r w:rsidR="00B55E85">
        <w:rPr>
          <w:rFonts w:hint="cs"/>
          <w:rtl/>
        </w:rPr>
        <w:t>ً</w:t>
      </w:r>
      <w:r>
        <w:rPr>
          <w:rtl/>
        </w:rPr>
        <w:t xml:space="preserve"> كما جعل الماء طهورا</w:t>
      </w:r>
      <w:r w:rsidR="00B55E85">
        <w:rPr>
          <w:rFonts w:hint="cs"/>
          <w:rtl/>
        </w:rPr>
        <w:t>ً</w:t>
      </w:r>
      <w:r w:rsidR="00C74906">
        <w:rPr>
          <w:rtl/>
        </w:rPr>
        <w:t>.</w:t>
      </w:r>
    </w:p>
    <w:p w:rsidR="005359CC" w:rsidRDefault="005359CC" w:rsidP="000E473E">
      <w:pPr>
        <w:pStyle w:val="libNormal"/>
        <w:rPr>
          <w:rtl/>
        </w:rPr>
      </w:pPr>
      <w:r w:rsidRPr="00D864A7">
        <w:rPr>
          <w:rStyle w:val="libNormalChar"/>
          <w:rtl/>
        </w:rPr>
        <w:t>[323]</w:t>
      </w:r>
      <w:r w:rsidRPr="00E45272">
        <w:rPr>
          <w:rtl/>
        </w:rPr>
        <w:t xml:space="preserve"> 2</w:t>
      </w:r>
      <w:r>
        <w:rPr>
          <w:rtl/>
        </w:rPr>
        <w:t xml:space="preserve"> - قال: وقال الصادق </w:t>
      </w:r>
      <w:r w:rsidR="000E473E">
        <w:rPr>
          <w:rFonts w:hint="cs"/>
          <w:rtl/>
        </w:rPr>
        <w:t>(</w:t>
      </w:r>
      <w:r w:rsidR="000E473E">
        <w:rPr>
          <w:rtl/>
        </w:rPr>
        <w:t xml:space="preserve"> </w:t>
      </w:r>
      <w:r w:rsidR="000E473E" w:rsidRPr="00F640F5">
        <w:rPr>
          <w:rStyle w:val="libAlaemChar"/>
          <w:rFonts w:hint="cs"/>
          <w:rtl/>
        </w:rPr>
        <w:t>عليه‌السلام</w:t>
      </w:r>
      <w:r w:rsidR="000E473E">
        <w:rPr>
          <w:rtl/>
        </w:rPr>
        <w:t xml:space="preserve"> </w:t>
      </w:r>
      <w:r w:rsidR="000E473E">
        <w:rPr>
          <w:rFonts w:hint="cs"/>
          <w:rtl/>
        </w:rPr>
        <w:t xml:space="preserve">) </w:t>
      </w:r>
      <w:r>
        <w:rPr>
          <w:rtl/>
        </w:rPr>
        <w:t>كل</w:t>
      </w:r>
      <w:r w:rsidR="00B55E85">
        <w:rPr>
          <w:rFonts w:hint="cs"/>
          <w:rtl/>
        </w:rPr>
        <w:t>ّ</w:t>
      </w:r>
      <w:r>
        <w:rPr>
          <w:rtl/>
        </w:rPr>
        <w:t xml:space="preserve"> ماء طاهر </w:t>
      </w:r>
      <w:r w:rsidR="00B55E85">
        <w:rPr>
          <w:rFonts w:hint="cs"/>
          <w:rtl/>
        </w:rPr>
        <w:t>إ</w:t>
      </w:r>
      <w:r w:rsidR="008E749F">
        <w:rPr>
          <w:rtl/>
        </w:rPr>
        <w:t>ل</w:t>
      </w:r>
      <w:r w:rsidR="00B55E85">
        <w:rPr>
          <w:rFonts w:hint="cs"/>
          <w:rtl/>
        </w:rPr>
        <w:t>ّ</w:t>
      </w:r>
      <w:r w:rsidR="008E749F">
        <w:rPr>
          <w:rtl/>
        </w:rPr>
        <w:t>ا</w:t>
      </w:r>
      <w:r>
        <w:rPr>
          <w:rtl/>
        </w:rPr>
        <w:t xml:space="preserve"> ما علمت أن</w:t>
      </w:r>
      <w:r w:rsidR="00B55E85">
        <w:rPr>
          <w:rFonts w:hint="cs"/>
          <w:rtl/>
        </w:rPr>
        <w:t>ّ</w:t>
      </w:r>
      <w:r>
        <w:rPr>
          <w:rtl/>
        </w:rPr>
        <w:t>ه قذر</w:t>
      </w:r>
      <w:r w:rsidR="00C74906">
        <w:rPr>
          <w:rtl/>
        </w:rPr>
        <w:t>.</w:t>
      </w:r>
    </w:p>
    <w:p w:rsidR="005359CC" w:rsidRDefault="005359CC" w:rsidP="000E473E">
      <w:pPr>
        <w:pStyle w:val="libNormal"/>
        <w:rPr>
          <w:rtl/>
        </w:rPr>
      </w:pPr>
      <w:r w:rsidRPr="00D864A7">
        <w:rPr>
          <w:rStyle w:val="libNormalChar"/>
          <w:rtl/>
        </w:rPr>
        <w:t>[324]</w:t>
      </w:r>
      <w:r w:rsidRPr="00E45272">
        <w:t xml:space="preserve"> </w:t>
      </w:r>
      <w:r w:rsidRPr="00E45272">
        <w:rPr>
          <w:rtl/>
        </w:rPr>
        <w:t>3</w:t>
      </w:r>
      <w:r>
        <w:rPr>
          <w:rtl/>
        </w:rPr>
        <w:t xml:space="preserve"> - قال: وقال </w:t>
      </w:r>
      <w:r w:rsidR="000E473E">
        <w:rPr>
          <w:rFonts w:hint="cs"/>
          <w:rtl/>
        </w:rPr>
        <w:t>(</w:t>
      </w:r>
      <w:r w:rsidR="000E473E">
        <w:rPr>
          <w:rtl/>
        </w:rPr>
        <w:t xml:space="preserve"> </w:t>
      </w:r>
      <w:r w:rsidR="000E473E" w:rsidRPr="00F640F5">
        <w:rPr>
          <w:rStyle w:val="libAlaemChar"/>
          <w:rFonts w:hint="cs"/>
          <w:rtl/>
        </w:rPr>
        <w:t>عليه‌السلام</w:t>
      </w:r>
      <w:r w:rsidR="000E473E">
        <w:rPr>
          <w:rtl/>
        </w:rPr>
        <w:t xml:space="preserve"> </w:t>
      </w:r>
      <w:r w:rsidR="000E473E">
        <w:rPr>
          <w:rFonts w:hint="cs"/>
          <w:rtl/>
        </w:rPr>
        <w:t xml:space="preserve">) </w:t>
      </w:r>
      <w:r>
        <w:rPr>
          <w:rtl/>
        </w:rPr>
        <w:t>: الماء يطهر ولا يطهر</w:t>
      </w:r>
      <w:r w:rsidRPr="00D864A7">
        <w:rPr>
          <w:rStyle w:val="libFootnotenumChar"/>
          <w:rtl/>
        </w:rPr>
        <w:t>(1)</w:t>
      </w:r>
      <w:r w:rsidR="00C74906">
        <w:rPr>
          <w:rtl/>
        </w:rPr>
        <w:t>.</w:t>
      </w:r>
    </w:p>
    <w:p w:rsidR="005359CC" w:rsidRDefault="005359CC" w:rsidP="00B55E85">
      <w:pPr>
        <w:pStyle w:val="libNormal"/>
        <w:rPr>
          <w:rtl/>
        </w:rPr>
      </w:pPr>
      <w:r w:rsidRPr="00D864A7">
        <w:rPr>
          <w:rStyle w:val="libNormalChar"/>
          <w:rtl/>
        </w:rPr>
        <w:t>[325]</w:t>
      </w:r>
      <w:r w:rsidRPr="00E45272">
        <w:t xml:space="preserve"> </w:t>
      </w:r>
      <w:r w:rsidRPr="00E45272">
        <w:rPr>
          <w:rtl/>
        </w:rPr>
        <w:t>4</w:t>
      </w:r>
      <w:r>
        <w:rPr>
          <w:rtl/>
        </w:rPr>
        <w:t xml:space="preserve"> - محم</w:t>
      </w:r>
      <w:r w:rsidR="00B55E85">
        <w:rPr>
          <w:rFonts w:hint="cs"/>
          <w:rtl/>
        </w:rPr>
        <w:t>ّ</w:t>
      </w:r>
      <w:r>
        <w:rPr>
          <w:rtl/>
        </w:rPr>
        <w:t xml:space="preserve">د بن الحسن الطوسي </w:t>
      </w:r>
      <w:r w:rsidR="00B55E85" w:rsidRPr="00743CF5">
        <w:rPr>
          <w:rFonts w:hint="cs"/>
          <w:rtl/>
        </w:rPr>
        <w:t>«</w:t>
      </w:r>
      <w:r w:rsidR="00B55E85">
        <w:rPr>
          <w:rtl/>
        </w:rPr>
        <w:t xml:space="preserve"> </w:t>
      </w:r>
      <w:r w:rsidR="00B55E85" w:rsidRPr="00F640F5">
        <w:rPr>
          <w:rStyle w:val="libAlaemChar"/>
          <w:rFonts w:hint="cs"/>
          <w:rtl/>
        </w:rPr>
        <w:t>رضي‌الله‌عنه</w:t>
      </w:r>
      <w:r w:rsidR="00B55E85">
        <w:rPr>
          <w:rtl/>
        </w:rPr>
        <w:t xml:space="preserve"> </w:t>
      </w:r>
      <w:r w:rsidR="00B55E85" w:rsidRPr="00743CF5">
        <w:rPr>
          <w:rFonts w:hint="cs"/>
          <w:rtl/>
        </w:rPr>
        <w:t>»</w:t>
      </w:r>
      <w:r w:rsidR="00B55E85">
        <w:rPr>
          <w:rFonts w:hint="cs"/>
          <w:rtl/>
        </w:rPr>
        <w:t xml:space="preserve"> </w:t>
      </w:r>
      <w:r>
        <w:rPr>
          <w:rtl/>
        </w:rPr>
        <w:t>بإسناده، عن محم</w:t>
      </w:r>
      <w:r w:rsidR="00B55E85">
        <w:rPr>
          <w:rFonts w:hint="cs"/>
          <w:rtl/>
        </w:rPr>
        <w:t>ّ</w:t>
      </w:r>
      <w:r>
        <w:rPr>
          <w:rtl/>
        </w:rPr>
        <w:t xml:space="preserve">د ابن أحمد بن يحيى، عن يعقوب بن يزيد، عن ابن أبي عمير، عن داود بن </w:t>
      </w:r>
    </w:p>
    <w:p w:rsidR="005359CC" w:rsidRDefault="001D3C86" w:rsidP="001D3C86">
      <w:pPr>
        <w:pStyle w:val="libLine"/>
        <w:rPr>
          <w:rtl/>
        </w:rPr>
      </w:pPr>
      <w:r>
        <w:rPr>
          <w:rtl/>
        </w:rPr>
        <w:t>____________________</w:t>
      </w:r>
    </w:p>
    <w:p w:rsidR="005359CC" w:rsidRDefault="005359CC" w:rsidP="00B55E85">
      <w:pPr>
        <w:pStyle w:val="libFootnoteCenterBold"/>
        <w:rPr>
          <w:rtl/>
        </w:rPr>
      </w:pPr>
      <w:r>
        <w:rPr>
          <w:rtl/>
        </w:rPr>
        <w:t>أبواب الماء المطلق</w:t>
      </w:r>
      <w:r>
        <w:rPr>
          <w:rtl/>
        </w:rPr>
        <w:cr/>
        <w:t>الباب 1</w:t>
      </w:r>
    </w:p>
    <w:p w:rsidR="005359CC" w:rsidRDefault="005359CC" w:rsidP="00B55E85">
      <w:pPr>
        <w:pStyle w:val="libFootnoteCenterBold"/>
        <w:rPr>
          <w:rtl/>
        </w:rPr>
      </w:pPr>
      <w:r>
        <w:rPr>
          <w:rtl/>
        </w:rPr>
        <w:t xml:space="preserve">فيه 10 أحاديث </w:t>
      </w:r>
    </w:p>
    <w:p w:rsidR="005359CC" w:rsidRDefault="005359CC" w:rsidP="001D3C86">
      <w:pPr>
        <w:pStyle w:val="libFootnote0"/>
        <w:rPr>
          <w:rtl/>
        </w:rPr>
      </w:pPr>
      <w:r>
        <w:rPr>
          <w:rtl/>
        </w:rPr>
        <w:t>1 - الفقيه 1: 60</w:t>
      </w:r>
      <w:r w:rsidR="00E4299D">
        <w:rPr>
          <w:rtl/>
        </w:rPr>
        <w:t>/</w:t>
      </w:r>
      <w:r>
        <w:rPr>
          <w:rtl/>
        </w:rPr>
        <w:t xml:space="preserve">223، وأورده </w:t>
      </w:r>
      <w:r w:rsidR="002B46A7">
        <w:rPr>
          <w:rtl/>
        </w:rPr>
        <w:t>أيضاً</w:t>
      </w:r>
      <w:r>
        <w:rPr>
          <w:rtl/>
        </w:rPr>
        <w:t xml:space="preserve"> في الحديث 1 من الباب 23 من أبواب التيم</w:t>
      </w:r>
      <w:r w:rsidR="00B55E85">
        <w:rPr>
          <w:rFonts w:hint="cs"/>
          <w:rtl/>
        </w:rPr>
        <w:t>ّ</w:t>
      </w:r>
      <w:r>
        <w:rPr>
          <w:rtl/>
        </w:rPr>
        <w:t>م، وأورده بتمامه في الحديث 2 من الباب 24 من أبواب التيمّم</w:t>
      </w:r>
      <w:r w:rsidR="00C74906">
        <w:rPr>
          <w:rtl/>
        </w:rPr>
        <w:t>.</w:t>
      </w:r>
    </w:p>
    <w:p w:rsidR="005359CC" w:rsidRDefault="005359CC" w:rsidP="001D3C86">
      <w:pPr>
        <w:pStyle w:val="libFootnote0"/>
        <w:rPr>
          <w:rtl/>
        </w:rPr>
      </w:pPr>
      <w:r>
        <w:rPr>
          <w:rtl/>
        </w:rPr>
        <w:t>2 - الفقيه 6</w:t>
      </w:r>
      <w:r w:rsidR="00E4299D">
        <w:rPr>
          <w:rtl/>
        </w:rPr>
        <w:t>/</w:t>
      </w:r>
      <w:r>
        <w:rPr>
          <w:rtl/>
        </w:rPr>
        <w:t>1</w:t>
      </w:r>
      <w:r w:rsidR="00C74906">
        <w:rPr>
          <w:rtl/>
        </w:rPr>
        <w:t>.</w:t>
      </w:r>
    </w:p>
    <w:p w:rsidR="005359CC" w:rsidRDefault="005359CC" w:rsidP="001D3C86">
      <w:pPr>
        <w:pStyle w:val="libFootnote0"/>
        <w:rPr>
          <w:rtl/>
        </w:rPr>
      </w:pPr>
      <w:r>
        <w:rPr>
          <w:rtl/>
        </w:rPr>
        <w:t>3 - الفقيه 1: 6</w:t>
      </w:r>
      <w:r w:rsidR="00E4299D">
        <w:rPr>
          <w:rtl/>
        </w:rPr>
        <w:t>/</w:t>
      </w:r>
      <w:r>
        <w:rPr>
          <w:rtl/>
        </w:rPr>
        <w:t>2</w:t>
      </w:r>
      <w:r w:rsidR="00C74906">
        <w:rPr>
          <w:rtl/>
        </w:rPr>
        <w:t>.</w:t>
      </w:r>
    </w:p>
    <w:p w:rsidR="005359CC" w:rsidRPr="00E45272" w:rsidRDefault="005359CC" w:rsidP="001D3C86">
      <w:pPr>
        <w:pStyle w:val="libFootnote0"/>
        <w:rPr>
          <w:rtl/>
        </w:rPr>
      </w:pPr>
      <w:r w:rsidRPr="00E45272">
        <w:rPr>
          <w:rtl/>
        </w:rPr>
        <w:t>(1) ورد في هامش المخطوط ما نصه</w:t>
      </w:r>
      <w:r>
        <w:rPr>
          <w:rtl/>
        </w:rPr>
        <w:t xml:space="preserve">: </w:t>
      </w:r>
      <w:r w:rsidRPr="00E45272">
        <w:rPr>
          <w:rtl/>
        </w:rPr>
        <w:t>المراد بقوله الماء ي</w:t>
      </w:r>
      <w:r w:rsidR="00B55E85">
        <w:rPr>
          <w:rFonts w:hint="cs"/>
          <w:rtl/>
        </w:rPr>
        <w:t>ُ</w:t>
      </w:r>
      <w:r w:rsidRPr="00E45272">
        <w:rPr>
          <w:rtl/>
        </w:rPr>
        <w:t>طهر</w:t>
      </w:r>
      <w:r w:rsidR="00B55E85">
        <w:rPr>
          <w:rFonts w:hint="cs"/>
          <w:rtl/>
        </w:rPr>
        <w:t xml:space="preserve"> </w:t>
      </w:r>
      <w:r w:rsidRPr="00E45272">
        <w:rPr>
          <w:rtl/>
        </w:rPr>
        <w:t>و</w:t>
      </w:r>
      <w:r w:rsidR="00B55E85">
        <w:rPr>
          <w:rFonts w:hint="cs"/>
          <w:rtl/>
        </w:rPr>
        <w:t xml:space="preserve"> </w:t>
      </w:r>
      <w:r w:rsidRPr="00E45272">
        <w:rPr>
          <w:rtl/>
        </w:rPr>
        <w:t>لا ي</w:t>
      </w:r>
      <w:r w:rsidR="00B55E85">
        <w:rPr>
          <w:rFonts w:hint="cs"/>
          <w:rtl/>
        </w:rPr>
        <w:t>ُ</w:t>
      </w:r>
      <w:r w:rsidRPr="00E45272">
        <w:rPr>
          <w:rtl/>
        </w:rPr>
        <w:t>طهر</w:t>
      </w:r>
      <w:r w:rsidR="00B55E85">
        <w:rPr>
          <w:rFonts w:hint="cs"/>
          <w:rtl/>
        </w:rPr>
        <w:t xml:space="preserve"> </w:t>
      </w:r>
      <w:r w:rsidRPr="00E45272">
        <w:rPr>
          <w:rtl/>
        </w:rPr>
        <w:t>أنه يطهر غيره ولا يطهره غيره ذكره جماعة من علمائنا لأن الماء النجس يطهر بالقاء كر عليه وباتصاله بالجاري ونحوه لما يأتي ولا يطهر باتمامه كرا لما يأتي في الماء المضاف والمستعمل ( منه قده )</w:t>
      </w:r>
      <w:r w:rsidR="00C74906">
        <w:rPr>
          <w:rtl/>
        </w:rPr>
        <w:t>.</w:t>
      </w:r>
    </w:p>
    <w:p w:rsidR="005359CC" w:rsidRDefault="005359CC" w:rsidP="001D3C86">
      <w:pPr>
        <w:pStyle w:val="libFootnote0"/>
        <w:rPr>
          <w:rtl/>
        </w:rPr>
      </w:pPr>
      <w:r>
        <w:rPr>
          <w:rtl/>
        </w:rPr>
        <w:t>4 - التهذيب 1: 356</w:t>
      </w:r>
      <w:r w:rsidR="00E4299D">
        <w:rPr>
          <w:rtl/>
        </w:rPr>
        <w:t>/</w:t>
      </w:r>
      <w:r>
        <w:rPr>
          <w:rtl/>
        </w:rPr>
        <w:t>1064 وأورده في الحديث 3 من الباب 31 من أبواب أحكام الخلوة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66D26">
      <w:pPr>
        <w:pStyle w:val="libNormal0"/>
        <w:rPr>
          <w:rtl/>
        </w:rPr>
      </w:pPr>
      <w:r>
        <w:rPr>
          <w:rtl/>
        </w:rPr>
        <w:lastRenderedPageBreak/>
        <w:t xml:space="preserve">فرقد، عن أبي عبدالله </w:t>
      </w:r>
      <w:r w:rsidR="00066D26">
        <w:rPr>
          <w:rFonts w:hint="cs"/>
          <w:rtl/>
        </w:rPr>
        <w:t>(</w:t>
      </w:r>
      <w:r w:rsidR="00066D26">
        <w:rPr>
          <w:rtl/>
        </w:rPr>
        <w:t xml:space="preserve"> </w:t>
      </w:r>
      <w:r w:rsidR="00066D26" w:rsidRPr="00F640F5">
        <w:rPr>
          <w:rStyle w:val="libAlaemChar"/>
          <w:rFonts w:hint="cs"/>
          <w:rtl/>
        </w:rPr>
        <w:t>عليه‌السلام</w:t>
      </w:r>
      <w:r w:rsidR="00066D26">
        <w:rPr>
          <w:rtl/>
        </w:rPr>
        <w:t xml:space="preserve"> </w:t>
      </w:r>
      <w:r w:rsidR="00066D26">
        <w:rPr>
          <w:rFonts w:hint="cs"/>
          <w:rtl/>
        </w:rPr>
        <w:t xml:space="preserve">) </w:t>
      </w:r>
      <w:r>
        <w:rPr>
          <w:rtl/>
        </w:rPr>
        <w:t>قال: كان بنو اسرائيل إذا أصاب أحدهم قطرة بول قرضوا لحومهم بالمقاريض، وقد وس</w:t>
      </w:r>
      <w:r w:rsidR="00066D26">
        <w:rPr>
          <w:rFonts w:hint="cs"/>
          <w:rtl/>
        </w:rPr>
        <w:t>ّ</w:t>
      </w:r>
      <w:r>
        <w:rPr>
          <w:rtl/>
        </w:rPr>
        <w:t>ع الله عليكم بأوسع ما بين السماء و</w:t>
      </w:r>
      <w:r w:rsidR="008E749F">
        <w:rPr>
          <w:rtl/>
        </w:rPr>
        <w:t>الا</w:t>
      </w:r>
      <w:r>
        <w:rPr>
          <w:rtl/>
        </w:rPr>
        <w:t>رض، وجعل لكم الماء طهورا</w:t>
      </w:r>
      <w:r w:rsidR="00066D26">
        <w:rPr>
          <w:rFonts w:hint="cs"/>
          <w:rtl/>
        </w:rPr>
        <w:t>ً</w:t>
      </w:r>
      <w:r>
        <w:rPr>
          <w:rtl/>
        </w:rPr>
        <w:t>، فانظروا كيف تكونون</w:t>
      </w:r>
      <w:r w:rsidR="00C74906">
        <w:rPr>
          <w:rtl/>
        </w:rPr>
        <w:t>.</w:t>
      </w:r>
    </w:p>
    <w:p w:rsidR="005359CC" w:rsidRDefault="005359CC" w:rsidP="00066D26">
      <w:pPr>
        <w:pStyle w:val="libNormal"/>
        <w:rPr>
          <w:rtl/>
        </w:rPr>
      </w:pPr>
      <w:r>
        <w:rPr>
          <w:rtl/>
        </w:rPr>
        <w:t>ورواه الصدوق مرسلا</w:t>
      </w:r>
      <w:r w:rsidR="00066D26">
        <w:rPr>
          <w:rFonts w:hint="cs"/>
          <w:rtl/>
        </w:rPr>
        <w:t>ً</w:t>
      </w:r>
      <w:r>
        <w:rPr>
          <w:rtl/>
        </w:rPr>
        <w:t xml:space="preserve"> </w:t>
      </w:r>
      <w:r w:rsidRPr="00D864A7">
        <w:rPr>
          <w:rStyle w:val="libFootnotenumChar"/>
          <w:rtl/>
        </w:rPr>
        <w:t>(1)</w:t>
      </w:r>
      <w:r w:rsidR="00C74906">
        <w:rPr>
          <w:rtl/>
        </w:rPr>
        <w:t>.</w:t>
      </w:r>
    </w:p>
    <w:p w:rsidR="005359CC" w:rsidRDefault="005359CC" w:rsidP="00B26B52">
      <w:pPr>
        <w:pStyle w:val="libNormal"/>
        <w:rPr>
          <w:rtl/>
        </w:rPr>
      </w:pPr>
      <w:r w:rsidRPr="00066D26">
        <w:rPr>
          <w:rtl/>
        </w:rPr>
        <w:t>[326]</w:t>
      </w:r>
      <w:r w:rsidRPr="00D134DE">
        <w:t xml:space="preserve"> </w:t>
      </w:r>
      <w:r w:rsidRPr="00D134DE">
        <w:rPr>
          <w:rtl/>
        </w:rPr>
        <w:t>5</w:t>
      </w:r>
      <w:r>
        <w:rPr>
          <w:rtl/>
        </w:rPr>
        <w:t xml:space="preserve"> - وبإسناده، عن سعد بن عبدالله، عن محم</w:t>
      </w:r>
      <w:r w:rsidR="00CB580F">
        <w:rPr>
          <w:rFonts w:hint="cs"/>
          <w:rtl/>
        </w:rPr>
        <w:t>ّ</w:t>
      </w:r>
      <w:r>
        <w:rPr>
          <w:rtl/>
        </w:rPr>
        <w:t>د بن الحسين بن أبي الخط</w:t>
      </w:r>
      <w:r w:rsidR="00B26B52">
        <w:rPr>
          <w:rFonts w:hint="cs"/>
          <w:rtl/>
        </w:rPr>
        <w:t>ّ</w:t>
      </w:r>
      <w:r>
        <w:rPr>
          <w:rtl/>
        </w:rPr>
        <w:t>اب، عن أبي داود المنشد، عن جعفر بن محم</w:t>
      </w:r>
      <w:r w:rsidR="00B26B52">
        <w:rPr>
          <w:rFonts w:hint="cs"/>
          <w:rtl/>
        </w:rPr>
        <w:t>ّ</w:t>
      </w:r>
      <w:r>
        <w:rPr>
          <w:rtl/>
        </w:rPr>
        <w:t xml:space="preserve">د، عن يونس، عن حماد بن عثمان، عن أبي عبدالله </w:t>
      </w:r>
      <w:r w:rsidR="00B26B52">
        <w:rPr>
          <w:rFonts w:hint="cs"/>
          <w:rtl/>
        </w:rPr>
        <w:t>(</w:t>
      </w:r>
      <w:r w:rsidR="00B26B52">
        <w:rPr>
          <w:rtl/>
        </w:rPr>
        <w:t xml:space="preserve"> </w:t>
      </w:r>
      <w:r w:rsidR="00B26B52" w:rsidRPr="00F640F5">
        <w:rPr>
          <w:rStyle w:val="libAlaemChar"/>
          <w:rFonts w:hint="cs"/>
          <w:rtl/>
        </w:rPr>
        <w:t>عليه‌السلام</w:t>
      </w:r>
      <w:r w:rsidR="00B26B52">
        <w:rPr>
          <w:rtl/>
        </w:rPr>
        <w:t xml:space="preserve"> </w:t>
      </w:r>
      <w:r w:rsidR="00B26B52">
        <w:rPr>
          <w:rFonts w:hint="cs"/>
          <w:rtl/>
        </w:rPr>
        <w:t xml:space="preserve">) </w:t>
      </w:r>
      <w:r>
        <w:rPr>
          <w:rtl/>
        </w:rPr>
        <w:t>قال: الماء كل</w:t>
      </w:r>
      <w:r w:rsidR="00B26B52">
        <w:rPr>
          <w:rFonts w:hint="cs"/>
          <w:rtl/>
        </w:rPr>
        <w:t>ّ</w:t>
      </w:r>
      <w:r>
        <w:rPr>
          <w:rtl/>
        </w:rPr>
        <w:t>ه طاهر حتى يعلم أن</w:t>
      </w:r>
      <w:r w:rsidR="00B26B52">
        <w:rPr>
          <w:rFonts w:hint="cs"/>
          <w:rtl/>
        </w:rPr>
        <w:t>ّ</w:t>
      </w:r>
      <w:r>
        <w:rPr>
          <w:rtl/>
        </w:rPr>
        <w:t>ه قذر</w:t>
      </w:r>
      <w:r w:rsidR="00C74906">
        <w:rPr>
          <w:rtl/>
        </w:rPr>
        <w:t>.</w:t>
      </w:r>
    </w:p>
    <w:p w:rsidR="005359CC" w:rsidRDefault="005359CC" w:rsidP="00084FDD">
      <w:pPr>
        <w:pStyle w:val="libNormal"/>
        <w:rPr>
          <w:rtl/>
        </w:rPr>
      </w:pPr>
      <w:r>
        <w:rPr>
          <w:rtl/>
        </w:rPr>
        <w:t>ورواه الكليني، عن محمد بن يحيى، عن محم</w:t>
      </w:r>
      <w:r w:rsidR="00B26B52">
        <w:rPr>
          <w:rFonts w:hint="cs"/>
          <w:rtl/>
        </w:rPr>
        <w:t>ّ</w:t>
      </w:r>
      <w:r>
        <w:rPr>
          <w:rtl/>
        </w:rPr>
        <w:t xml:space="preserve">د بن الحسين، مثله </w:t>
      </w:r>
      <w:r w:rsidRPr="00D864A7">
        <w:rPr>
          <w:rStyle w:val="libFootnotenumChar"/>
          <w:rtl/>
        </w:rPr>
        <w:t>(</w:t>
      </w:r>
      <w:r w:rsidR="00084FDD">
        <w:rPr>
          <w:rStyle w:val="libFootnotenumChar"/>
          <w:rFonts w:hint="cs"/>
          <w:rtl/>
        </w:rPr>
        <w:t>2</w:t>
      </w:r>
      <w:r w:rsidRPr="00D864A7">
        <w:rPr>
          <w:rStyle w:val="libFootnotenumChar"/>
          <w:rtl/>
        </w:rPr>
        <w:t>)</w:t>
      </w:r>
      <w:r w:rsidR="00C74906">
        <w:rPr>
          <w:rtl/>
        </w:rPr>
        <w:t>.</w:t>
      </w:r>
    </w:p>
    <w:p w:rsidR="005359CC" w:rsidRDefault="005359CC" w:rsidP="00084FDD">
      <w:pPr>
        <w:pStyle w:val="libNormal"/>
        <w:rPr>
          <w:rtl/>
        </w:rPr>
      </w:pPr>
      <w:r>
        <w:rPr>
          <w:rtl/>
        </w:rPr>
        <w:t>وبإسناده، عن محم</w:t>
      </w:r>
      <w:r w:rsidR="00B26B52">
        <w:rPr>
          <w:rFonts w:hint="cs"/>
          <w:rtl/>
        </w:rPr>
        <w:t>ّ</w:t>
      </w:r>
      <w:r>
        <w:rPr>
          <w:rtl/>
        </w:rPr>
        <w:t>د بن أحمد بن يحيى، عن الحسن بن الحسين اللؤلؤي، عن أبي داود المنشد، عن جعفر بن محم</w:t>
      </w:r>
      <w:r w:rsidR="00BE6BA7">
        <w:rPr>
          <w:rFonts w:hint="cs"/>
          <w:rtl/>
        </w:rPr>
        <w:t>ّ</w:t>
      </w:r>
      <w:r>
        <w:rPr>
          <w:rtl/>
        </w:rPr>
        <w:t>د، عن يونس، عن حم</w:t>
      </w:r>
      <w:r w:rsidR="00BE6BA7">
        <w:rPr>
          <w:rFonts w:hint="cs"/>
          <w:rtl/>
        </w:rPr>
        <w:t>ّ</w:t>
      </w:r>
      <w:r>
        <w:rPr>
          <w:rtl/>
        </w:rPr>
        <w:t xml:space="preserve">اد بن عيسى، مثله </w:t>
      </w:r>
      <w:r w:rsidRPr="00D864A7">
        <w:rPr>
          <w:rStyle w:val="libFootnotenumChar"/>
          <w:rtl/>
        </w:rPr>
        <w:t>(</w:t>
      </w:r>
      <w:r w:rsidR="00084FDD">
        <w:rPr>
          <w:rStyle w:val="libFootnotenumChar"/>
          <w:rFonts w:hint="cs"/>
          <w:rtl/>
        </w:rPr>
        <w:t>3</w:t>
      </w:r>
      <w:r w:rsidRPr="00D864A7">
        <w:rPr>
          <w:rStyle w:val="libFootnotenumChar"/>
          <w:rtl/>
        </w:rPr>
        <w:t>)</w:t>
      </w:r>
      <w:r w:rsidR="00C74906">
        <w:rPr>
          <w:rtl/>
        </w:rPr>
        <w:t>.</w:t>
      </w:r>
    </w:p>
    <w:p w:rsidR="005359CC" w:rsidRDefault="005359CC" w:rsidP="00084FDD">
      <w:pPr>
        <w:pStyle w:val="libNormal"/>
        <w:rPr>
          <w:rtl/>
        </w:rPr>
      </w:pPr>
      <w:r>
        <w:rPr>
          <w:rtl/>
        </w:rPr>
        <w:t>ورواه الكليني، عن محم</w:t>
      </w:r>
      <w:r w:rsidR="00B26B52">
        <w:rPr>
          <w:rFonts w:hint="cs"/>
          <w:rtl/>
        </w:rPr>
        <w:t>ّ</w:t>
      </w:r>
      <w:r>
        <w:rPr>
          <w:rtl/>
        </w:rPr>
        <w:t>د بن يحيى وغيره، عن محم</w:t>
      </w:r>
      <w:r w:rsidR="00BE6BA7">
        <w:rPr>
          <w:rFonts w:hint="cs"/>
          <w:rtl/>
        </w:rPr>
        <w:t>ّ</w:t>
      </w:r>
      <w:r>
        <w:rPr>
          <w:rtl/>
        </w:rPr>
        <w:t xml:space="preserve">د بن أحمد، عن الحسن بن الحسين اللؤلؤي بإسناد له قال: قال أبو عبدالله </w:t>
      </w:r>
      <w:r w:rsidR="00BE6BA7">
        <w:rPr>
          <w:rFonts w:hint="cs"/>
          <w:rtl/>
        </w:rPr>
        <w:t>(</w:t>
      </w:r>
      <w:r w:rsidR="00BE6BA7">
        <w:rPr>
          <w:rtl/>
        </w:rPr>
        <w:t xml:space="preserve"> </w:t>
      </w:r>
      <w:r w:rsidR="00BE6BA7" w:rsidRPr="00F640F5">
        <w:rPr>
          <w:rStyle w:val="libAlaemChar"/>
          <w:rFonts w:hint="cs"/>
          <w:rtl/>
        </w:rPr>
        <w:t>عليه‌السلام</w:t>
      </w:r>
      <w:r w:rsidR="00BE6BA7">
        <w:rPr>
          <w:rtl/>
        </w:rPr>
        <w:t xml:space="preserve"> </w:t>
      </w:r>
      <w:r w:rsidR="00BE6BA7">
        <w:rPr>
          <w:rFonts w:hint="cs"/>
          <w:rtl/>
        </w:rPr>
        <w:t xml:space="preserve">) </w:t>
      </w:r>
      <w:r>
        <w:rPr>
          <w:rtl/>
        </w:rPr>
        <w:t xml:space="preserve">، وذكر الحديث </w:t>
      </w:r>
      <w:r w:rsidRPr="00D864A7">
        <w:rPr>
          <w:rStyle w:val="libFootnotenumChar"/>
          <w:rtl/>
        </w:rPr>
        <w:t>(</w:t>
      </w:r>
      <w:r w:rsidR="00084FDD">
        <w:rPr>
          <w:rStyle w:val="libFootnotenumChar"/>
          <w:rFonts w:hint="cs"/>
          <w:rtl/>
        </w:rPr>
        <w:t>4</w:t>
      </w:r>
      <w:r w:rsidRPr="00D864A7">
        <w:rPr>
          <w:rStyle w:val="libFootnotenumChar"/>
          <w:rtl/>
        </w:rPr>
        <w:t>)</w:t>
      </w:r>
      <w:r w:rsidR="00C74906">
        <w:rPr>
          <w:rtl/>
        </w:rPr>
        <w:t>.</w:t>
      </w:r>
    </w:p>
    <w:p w:rsidR="005359CC" w:rsidRDefault="005359CC" w:rsidP="00BE6BA7">
      <w:pPr>
        <w:pStyle w:val="libNormal"/>
        <w:rPr>
          <w:rtl/>
        </w:rPr>
      </w:pPr>
      <w:r w:rsidRPr="00066D26">
        <w:rPr>
          <w:rtl/>
        </w:rPr>
        <w:t>[327]</w:t>
      </w:r>
      <w:r w:rsidRPr="00D134DE">
        <w:t xml:space="preserve"> </w:t>
      </w:r>
      <w:r w:rsidRPr="00D134DE">
        <w:rPr>
          <w:rtl/>
        </w:rPr>
        <w:t>6</w:t>
      </w:r>
      <w:r>
        <w:rPr>
          <w:rtl/>
        </w:rPr>
        <w:t xml:space="preserve"> - محمد بن يعقوب الكليني </w:t>
      </w:r>
      <w:r w:rsidR="00BE6BA7" w:rsidRPr="00743CF5">
        <w:rPr>
          <w:rFonts w:hint="cs"/>
          <w:rtl/>
        </w:rPr>
        <w:t>«</w:t>
      </w:r>
      <w:r w:rsidR="00BE6BA7">
        <w:rPr>
          <w:rtl/>
        </w:rPr>
        <w:t xml:space="preserve"> </w:t>
      </w:r>
      <w:r w:rsidR="00BE6BA7" w:rsidRPr="00F640F5">
        <w:rPr>
          <w:rStyle w:val="libAlaemChar"/>
          <w:rFonts w:hint="cs"/>
          <w:rtl/>
        </w:rPr>
        <w:t>رضي‌الله‌عنه</w:t>
      </w:r>
      <w:r w:rsidR="00BE6BA7">
        <w:rPr>
          <w:rtl/>
        </w:rPr>
        <w:t xml:space="preserve"> </w:t>
      </w:r>
      <w:r w:rsidR="00BE6BA7" w:rsidRPr="00743CF5">
        <w:rPr>
          <w:rFonts w:hint="cs"/>
          <w:rtl/>
        </w:rPr>
        <w:t>»</w:t>
      </w:r>
      <w:r w:rsidR="00BE6BA7">
        <w:rPr>
          <w:rFonts w:hint="cs"/>
          <w:rtl/>
        </w:rPr>
        <w:t xml:space="preserve"> </w:t>
      </w:r>
      <w:r>
        <w:rPr>
          <w:rtl/>
        </w:rPr>
        <w:t xml:space="preserve">عن علي بن إبراهيم، عن أبيه، عن النوفلي، عن السكوني، عن أبي عبدالله </w:t>
      </w:r>
      <w:r w:rsidR="00BE6BA7">
        <w:rPr>
          <w:rFonts w:hint="cs"/>
          <w:rtl/>
        </w:rPr>
        <w:t>(</w:t>
      </w:r>
      <w:r w:rsidR="00BE6BA7">
        <w:rPr>
          <w:rtl/>
        </w:rPr>
        <w:t xml:space="preserve"> </w:t>
      </w:r>
      <w:r w:rsidR="00BE6BA7" w:rsidRPr="00F640F5">
        <w:rPr>
          <w:rStyle w:val="libAlaemChar"/>
          <w:rFonts w:hint="cs"/>
          <w:rtl/>
        </w:rPr>
        <w:t>عليه‌السلام</w:t>
      </w:r>
      <w:r w:rsidR="00BE6BA7">
        <w:rPr>
          <w:rtl/>
        </w:rPr>
        <w:t xml:space="preserve"> </w:t>
      </w:r>
      <w:r w:rsidR="00BE6BA7">
        <w:rPr>
          <w:rFonts w:hint="cs"/>
          <w:rtl/>
        </w:rPr>
        <w:t xml:space="preserve">) </w:t>
      </w:r>
      <w:r>
        <w:rPr>
          <w:rtl/>
        </w:rPr>
        <w:t>قال: قال رسول الله</w:t>
      </w:r>
      <w:r w:rsidR="00BE6BA7">
        <w:rPr>
          <w:rFonts w:hint="cs"/>
          <w:rtl/>
        </w:rPr>
        <w:t xml:space="preserve"> (</w:t>
      </w:r>
      <w:r>
        <w:rPr>
          <w:rtl/>
        </w:rPr>
        <w:t xml:space="preserve"> </w:t>
      </w:r>
      <w:r w:rsidRPr="00F640F5">
        <w:rPr>
          <w:rStyle w:val="libAlaemChar"/>
          <w:rFonts w:hint="cs"/>
          <w:rtl/>
        </w:rPr>
        <w:t>صلى‌الله‌عليه‌وآله‌وسلم</w:t>
      </w:r>
      <w:r w:rsidR="00BE6BA7">
        <w:rPr>
          <w:rFonts w:hint="cs"/>
          <w:rtl/>
        </w:rPr>
        <w:t xml:space="preserve"> ) :</w:t>
      </w:r>
      <w:r>
        <w:rPr>
          <w:rtl/>
        </w:rPr>
        <w:t xml:space="preserve"> الماء يطهر ولا يطهر</w:t>
      </w:r>
      <w:r w:rsidR="00C74906">
        <w:rPr>
          <w:rtl/>
        </w:rPr>
        <w:t>.</w:t>
      </w:r>
      <w:r>
        <w:rPr>
          <w:rtl/>
        </w:rPr>
        <w:t xml:space="preserve"> </w:t>
      </w:r>
    </w:p>
    <w:p w:rsidR="005359CC" w:rsidRDefault="001D3C86" w:rsidP="001D3C86">
      <w:pPr>
        <w:pStyle w:val="libLine"/>
        <w:rPr>
          <w:rtl/>
        </w:rPr>
      </w:pPr>
      <w:r>
        <w:rPr>
          <w:rtl/>
        </w:rPr>
        <w:t>____________________</w:t>
      </w:r>
    </w:p>
    <w:p w:rsidR="005359CC" w:rsidRPr="00D134DE" w:rsidRDefault="005359CC" w:rsidP="001D3C86">
      <w:pPr>
        <w:pStyle w:val="libFootnote0"/>
        <w:rPr>
          <w:rtl/>
        </w:rPr>
      </w:pPr>
      <w:r w:rsidRPr="00D134DE">
        <w:rPr>
          <w:rtl/>
        </w:rPr>
        <w:t>(1) الفقيه 1</w:t>
      </w:r>
      <w:r>
        <w:rPr>
          <w:rtl/>
        </w:rPr>
        <w:t xml:space="preserve">: </w:t>
      </w:r>
      <w:r w:rsidRPr="00D134DE">
        <w:rPr>
          <w:rtl/>
        </w:rPr>
        <w:t>9</w:t>
      </w:r>
      <w:r w:rsidR="00E4299D">
        <w:rPr>
          <w:rtl/>
        </w:rPr>
        <w:t>/</w:t>
      </w:r>
      <w:r w:rsidRPr="00D134DE">
        <w:rPr>
          <w:rtl/>
        </w:rPr>
        <w:t>13</w:t>
      </w:r>
      <w:r w:rsidR="00C74906">
        <w:rPr>
          <w:rtl/>
        </w:rPr>
        <w:t>.</w:t>
      </w:r>
    </w:p>
    <w:p w:rsidR="005359CC" w:rsidRDefault="005359CC" w:rsidP="001D3C86">
      <w:pPr>
        <w:pStyle w:val="libFootnote0"/>
        <w:rPr>
          <w:rtl/>
        </w:rPr>
      </w:pPr>
      <w:r>
        <w:rPr>
          <w:rtl/>
        </w:rPr>
        <w:t>5 - التهذيب 1: 216</w:t>
      </w:r>
      <w:r w:rsidR="00E4299D">
        <w:rPr>
          <w:rtl/>
        </w:rPr>
        <w:t>/</w:t>
      </w:r>
      <w:r>
        <w:rPr>
          <w:rtl/>
        </w:rPr>
        <w:t>621</w:t>
      </w:r>
      <w:r w:rsidR="00C74906">
        <w:rPr>
          <w:rtl/>
        </w:rPr>
        <w:t>.</w:t>
      </w:r>
    </w:p>
    <w:p w:rsidR="005359CC" w:rsidRPr="00D134DE" w:rsidRDefault="005359CC" w:rsidP="00084FDD">
      <w:pPr>
        <w:pStyle w:val="libFootnote0"/>
        <w:rPr>
          <w:rtl/>
        </w:rPr>
      </w:pPr>
      <w:r w:rsidRPr="00D134DE">
        <w:rPr>
          <w:rtl/>
        </w:rPr>
        <w:t>(</w:t>
      </w:r>
      <w:r w:rsidR="00084FDD">
        <w:rPr>
          <w:rFonts w:hint="cs"/>
          <w:rtl/>
        </w:rPr>
        <w:t>2</w:t>
      </w:r>
      <w:r w:rsidRPr="00D134DE">
        <w:rPr>
          <w:rtl/>
        </w:rPr>
        <w:t>) الكافي 3</w:t>
      </w:r>
      <w:r>
        <w:rPr>
          <w:rtl/>
        </w:rPr>
        <w:t xml:space="preserve">: </w:t>
      </w:r>
      <w:r w:rsidRPr="00D134DE">
        <w:rPr>
          <w:rtl/>
        </w:rPr>
        <w:t>1</w:t>
      </w:r>
      <w:r w:rsidR="00E4299D">
        <w:rPr>
          <w:rtl/>
        </w:rPr>
        <w:t>/</w:t>
      </w:r>
      <w:r w:rsidRPr="00D134DE">
        <w:rPr>
          <w:rtl/>
        </w:rPr>
        <w:t>3</w:t>
      </w:r>
      <w:r w:rsidR="00C74906">
        <w:rPr>
          <w:rtl/>
        </w:rPr>
        <w:t>.</w:t>
      </w:r>
    </w:p>
    <w:p w:rsidR="005359CC" w:rsidRPr="00D134DE" w:rsidRDefault="005359CC" w:rsidP="00084FDD">
      <w:pPr>
        <w:pStyle w:val="libFootnote0"/>
        <w:rPr>
          <w:rtl/>
        </w:rPr>
      </w:pPr>
      <w:r w:rsidRPr="00D134DE">
        <w:rPr>
          <w:rtl/>
        </w:rPr>
        <w:t>(</w:t>
      </w:r>
      <w:r w:rsidR="00084FDD">
        <w:rPr>
          <w:rFonts w:hint="cs"/>
          <w:rtl/>
        </w:rPr>
        <w:t>3</w:t>
      </w:r>
      <w:r w:rsidRPr="00D134DE">
        <w:rPr>
          <w:rtl/>
        </w:rPr>
        <w:t>) التهذيب 1</w:t>
      </w:r>
      <w:r>
        <w:rPr>
          <w:rtl/>
        </w:rPr>
        <w:t xml:space="preserve">: </w:t>
      </w:r>
      <w:r w:rsidRPr="00D134DE">
        <w:rPr>
          <w:rtl/>
        </w:rPr>
        <w:t>215</w:t>
      </w:r>
      <w:r w:rsidR="00E4299D">
        <w:rPr>
          <w:rtl/>
        </w:rPr>
        <w:t>/</w:t>
      </w:r>
      <w:r w:rsidRPr="00D134DE">
        <w:rPr>
          <w:rtl/>
        </w:rPr>
        <w:t>619</w:t>
      </w:r>
      <w:r w:rsidR="00C74906">
        <w:rPr>
          <w:rtl/>
        </w:rPr>
        <w:t>.</w:t>
      </w:r>
    </w:p>
    <w:p w:rsidR="005359CC" w:rsidRPr="00D134DE" w:rsidRDefault="005359CC" w:rsidP="00084FDD">
      <w:pPr>
        <w:pStyle w:val="libFootnote0"/>
        <w:rPr>
          <w:rtl/>
        </w:rPr>
      </w:pPr>
      <w:r w:rsidRPr="00D134DE">
        <w:rPr>
          <w:rtl/>
        </w:rPr>
        <w:t>(</w:t>
      </w:r>
      <w:r w:rsidR="00084FDD">
        <w:rPr>
          <w:rFonts w:hint="cs"/>
          <w:rtl/>
        </w:rPr>
        <w:t>4</w:t>
      </w:r>
      <w:r w:rsidRPr="00D134DE">
        <w:rPr>
          <w:rtl/>
        </w:rPr>
        <w:t>) الكافي 3</w:t>
      </w:r>
      <w:r>
        <w:rPr>
          <w:rtl/>
        </w:rPr>
        <w:t xml:space="preserve">: </w:t>
      </w:r>
      <w:r w:rsidRPr="00D134DE">
        <w:rPr>
          <w:rtl/>
        </w:rPr>
        <w:t>1</w:t>
      </w:r>
      <w:r w:rsidR="00E4299D">
        <w:rPr>
          <w:rtl/>
        </w:rPr>
        <w:t>/</w:t>
      </w:r>
      <w:r w:rsidRPr="00D134DE">
        <w:rPr>
          <w:rtl/>
        </w:rPr>
        <w:t>2</w:t>
      </w:r>
      <w:r w:rsidR="00C74906">
        <w:rPr>
          <w:rtl/>
        </w:rPr>
        <w:t>.</w:t>
      </w:r>
    </w:p>
    <w:p w:rsidR="005359CC" w:rsidRDefault="005359CC" w:rsidP="001D3C86">
      <w:pPr>
        <w:pStyle w:val="libFootnote0"/>
        <w:rPr>
          <w:rtl/>
        </w:rPr>
      </w:pPr>
      <w:r>
        <w:rPr>
          <w:rtl/>
        </w:rPr>
        <w:t>6 - الكافي 3: 1</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23E0E">
      <w:pPr>
        <w:pStyle w:val="libNormal"/>
        <w:rPr>
          <w:rtl/>
        </w:rPr>
      </w:pPr>
      <w:r>
        <w:rPr>
          <w:rtl/>
        </w:rPr>
        <w:lastRenderedPageBreak/>
        <w:t xml:space="preserve">ورواه الشيخ بإسناده، عن محمد بن يعقوب </w:t>
      </w:r>
      <w:r w:rsidRPr="00D864A7">
        <w:rPr>
          <w:rStyle w:val="libFootnotenumChar"/>
          <w:rtl/>
        </w:rPr>
        <w:t>(1)</w:t>
      </w:r>
      <w:r>
        <w:rPr>
          <w:rtl/>
        </w:rPr>
        <w:t>، وكذا الذي قبله</w:t>
      </w:r>
      <w:r w:rsidR="00C74906">
        <w:rPr>
          <w:rtl/>
        </w:rPr>
        <w:t>.</w:t>
      </w:r>
    </w:p>
    <w:p w:rsidR="005359CC" w:rsidRDefault="005359CC" w:rsidP="00E23E0E">
      <w:pPr>
        <w:pStyle w:val="libNormal"/>
        <w:rPr>
          <w:rtl/>
        </w:rPr>
      </w:pPr>
      <w:r w:rsidRPr="00E23E0E">
        <w:rPr>
          <w:rtl/>
        </w:rPr>
        <w:t>[328]</w:t>
      </w:r>
      <w:r w:rsidRPr="00D134DE">
        <w:t xml:space="preserve"> </w:t>
      </w:r>
      <w:r w:rsidRPr="00D134DE">
        <w:rPr>
          <w:rtl/>
        </w:rPr>
        <w:t>7</w:t>
      </w:r>
      <w:r>
        <w:rPr>
          <w:rtl/>
        </w:rPr>
        <w:t xml:space="preserve"> - أحمد بن محمد بن خالد البرقي في ( المحاسن ): عن بعض أصحابنا رفعه، عن ابن أخت </w:t>
      </w:r>
      <w:r w:rsidR="008E749F">
        <w:rPr>
          <w:rtl/>
        </w:rPr>
        <w:t>الا</w:t>
      </w:r>
      <w:r>
        <w:rPr>
          <w:rtl/>
        </w:rPr>
        <w:t>وزاعي، عن مسعدة بن اليسع، عن أبي عبدالله</w:t>
      </w:r>
      <w:r w:rsidR="00084FDD">
        <w:rPr>
          <w:rFonts w:hint="cs"/>
          <w:rtl/>
        </w:rPr>
        <w:t xml:space="preserve"> (</w:t>
      </w:r>
      <w:r>
        <w:rPr>
          <w:rtl/>
        </w:rPr>
        <w:t xml:space="preserve"> </w:t>
      </w:r>
      <w:r w:rsidRPr="00F640F5">
        <w:rPr>
          <w:rStyle w:val="libAlaemChar"/>
          <w:rFonts w:hint="cs"/>
          <w:rtl/>
        </w:rPr>
        <w:t>عليه‌السلام</w:t>
      </w:r>
      <w:r>
        <w:rPr>
          <w:rtl/>
        </w:rPr>
        <w:t xml:space="preserve"> </w:t>
      </w:r>
      <w:r w:rsidR="00084FDD">
        <w:rPr>
          <w:rFonts w:hint="cs"/>
          <w:rtl/>
        </w:rPr>
        <w:t xml:space="preserve">) </w:t>
      </w:r>
      <w:r>
        <w:rPr>
          <w:rtl/>
        </w:rPr>
        <w:t xml:space="preserve">قال: قال علي </w:t>
      </w:r>
      <w:r w:rsidR="00CC4019">
        <w:rPr>
          <w:rFonts w:hint="cs"/>
          <w:rtl/>
        </w:rPr>
        <w:t>(</w:t>
      </w:r>
      <w:r w:rsidR="00CC4019">
        <w:rPr>
          <w:rtl/>
        </w:rPr>
        <w:t xml:space="preserve"> </w:t>
      </w:r>
      <w:r w:rsidR="00CC4019" w:rsidRPr="00F640F5">
        <w:rPr>
          <w:rStyle w:val="libAlaemChar"/>
          <w:rFonts w:hint="cs"/>
          <w:rtl/>
        </w:rPr>
        <w:t>عليه‌السلام</w:t>
      </w:r>
      <w:r w:rsidR="00CC4019">
        <w:rPr>
          <w:rtl/>
        </w:rPr>
        <w:t xml:space="preserve"> </w:t>
      </w:r>
      <w:r w:rsidR="00CC4019">
        <w:rPr>
          <w:rFonts w:hint="cs"/>
          <w:rtl/>
        </w:rPr>
        <w:t xml:space="preserve">) </w:t>
      </w:r>
      <w:r>
        <w:rPr>
          <w:rtl/>
        </w:rPr>
        <w:t>: الماء يطهرولا يطهر</w:t>
      </w:r>
      <w:r w:rsidR="00C74906">
        <w:rPr>
          <w:rtl/>
        </w:rPr>
        <w:t>.</w:t>
      </w:r>
    </w:p>
    <w:p w:rsidR="005359CC" w:rsidRDefault="005359CC" w:rsidP="00E23E0E">
      <w:pPr>
        <w:pStyle w:val="libNormal"/>
        <w:rPr>
          <w:rtl/>
        </w:rPr>
      </w:pPr>
      <w:r>
        <w:rPr>
          <w:rtl/>
        </w:rPr>
        <w:t>وعن النوفلي، عن السكوني، عن أبي عبدالله، عن ابائه</w:t>
      </w:r>
      <w:r w:rsidR="00CC4019">
        <w:rPr>
          <w:rFonts w:hint="cs"/>
          <w:rtl/>
        </w:rPr>
        <w:t xml:space="preserve"> (</w:t>
      </w:r>
      <w:r>
        <w:rPr>
          <w:rtl/>
        </w:rPr>
        <w:t xml:space="preserve"> </w:t>
      </w:r>
      <w:r w:rsidRPr="00F640F5">
        <w:rPr>
          <w:rStyle w:val="libAlaemChar"/>
          <w:rFonts w:hint="cs"/>
          <w:rtl/>
        </w:rPr>
        <w:t>عليهم‌السلام</w:t>
      </w:r>
      <w:r w:rsidR="00CC4019">
        <w:rPr>
          <w:rFonts w:hint="cs"/>
          <w:rtl/>
        </w:rPr>
        <w:t xml:space="preserve"> ) ،</w:t>
      </w:r>
      <w:r>
        <w:rPr>
          <w:rtl/>
        </w:rPr>
        <w:t xml:space="preserve"> عن النبي</w:t>
      </w:r>
      <w:r w:rsidR="00CC4019">
        <w:rPr>
          <w:rFonts w:hint="cs"/>
          <w:rtl/>
        </w:rPr>
        <w:t xml:space="preserve"> (</w:t>
      </w:r>
      <w:r>
        <w:rPr>
          <w:rtl/>
        </w:rPr>
        <w:t xml:space="preserve"> </w:t>
      </w:r>
      <w:r w:rsidRPr="00F640F5">
        <w:rPr>
          <w:rStyle w:val="libAlaemChar"/>
          <w:rFonts w:hint="cs"/>
          <w:rtl/>
        </w:rPr>
        <w:t>صلى‌الله‌عليه‌وآله‌وسلم</w:t>
      </w:r>
      <w:r w:rsidR="00CC4019">
        <w:rPr>
          <w:rFonts w:hint="cs"/>
          <w:rtl/>
        </w:rPr>
        <w:t xml:space="preserve"> ) ،</w:t>
      </w:r>
      <w:r>
        <w:rPr>
          <w:rtl/>
        </w:rPr>
        <w:t xml:space="preserve"> مثله</w:t>
      </w:r>
      <w:r w:rsidR="00C74906">
        <w:rPr>
          <w:rtl/>
        </w:rPr>
        <w:t>.</w:t>
      </w:r>
    </w:p>
    <w:p w:rsidR="005359CC" w:rsidRDefault="005359CC" w:rsidP="00E23E0E">
      <w:pPr>
        <w:pStyle w:val="libNormal"/>
        <w:rPr>
          <w:rtl/>
        </w:rPr>
      </w:pPr>
      <w:r w:rsidRPr="00E23E0E">
        <w:rPr>
          <w:rtl/>
        </w:rPr>
        <w:t>[329]</w:t>
      </w:r>
      <w:r w:rsidRPr="00D134DE">
        <w:t xml:space="preserve"> </w:t>
      </w:r>
      <w:r w:rsidRPr="00D134DE">
        <w:rPr>
          <w:rtl/>
        </w:rPr>
        <w:t>8</w:t>
      </w:r>
      <w:r>
        <w:rPr>
          <w:rtl/>
        </w:rPr>
        <w:t xml:space="preserve"> - وسيأتي في أحاديث الوضوء إن شاء الله تعالى أن</w:t>
      </w:r>
      <w:r w:rsidR="00CC4019">
        <w:rPr>
          <w:rFonts w:hint="cs"/>
          <w:rtl/>
        </w:rPr>
        <w:t>ّ</w:t>
      </w:r>
      <w:r>
        <w:rPr>
          <w:rtl/>
        </w:rPr>
        <w:t xml:space="preserve"> أمير المؤمنين </w:t>
      </w:r>
      <w:r w:rsidR="00CC4019">
        <w:rPr>
          <w:rFonts w:hint="cs"/>
          <w:rtl/>
        </w:rPr>
        <w:t>(</w:t>
      </w:r>
      <w:r w:rsidR="00CC4019">
        <w:rPr>
          <w:rtl/>
        </w:rPr>
        <w:t xml:space="preserve"> </w:t>
      </w:r>
      <w:r w:rsidR="00CC4019" w:rsidRPr="00F640F5">
        <w:rPr>
          <w:rStyle w:val="libAlaemChar"/>
          <w:rFonts w:hint="cs"/>
          <w:rtl/>
        </w:rPr>
        <w:t>عليه‌السلام</w:t>
      </w:r>
      <w:r w:rsidR="00CC4019">
        <w:rPr>
          <w:rtl/>
        </w:rPr>
        <w:t xml:space="preserve"> </w:t>
      </w:r>
      <w:r w:rsidR="00CC4019">
        <w:rPr>
          <w:rFonts w:hint="cs"/>
          <w:rtl/>
        </w:rPr>
        <w:t>)</w:t>
      </w:r>
      <w:r>
        <w:rPr>
          <w:rtl/>
        </w:rPr>
        <w:t>كان يقول - عند النظر إلى الماء -: الحمد لله الذي جعل الماء طهورا</w:t>
      </w:r>
      <w:r w:rsidR="00CC4019">
        <w:rPr>
          <w:rFonts w:hint="cs"/>
          <w:rtl/>
        </w:rPr>
        <w:t>ً</w:t>
      </w:r>
      <w:r>
        <w:rPr>
          <w:rtl/>
        </w:rPr>
        <w:t xml:space="preserve"> ولم يجعله نجسا</w:t>
      </w:r>
      <w:r w:rsidR="00CC4019">
        <w:rPr>
          <w:rFonts w:hint="cs"/>
          <w:rtl/>
        </w:rPr>
        <w:t>ً</w:t>
      </w:r>
      <w:r w:rsidR="00C74906">
        <w:rPr>
          <w:rtl/>
        </w:rPr>
        <w:t>.</w:t>
      </w:r>
    </w:p>
    <w:p w:rsidR="005359CC" w:rsidRDefault="005359CC" w:rsidP="00E23E0E">
      <w:pPr>
        <w:pStyle w:val="libNormal"/>
        <w:rPr>
          <w:rtl/>
        </w:rPr>
      </w:pPr>
      <w:r w:rsidRPr="00E23E0E">
        <w:rPr>
          <w:rtl/>
        </w:rPr>
        <w:t>[330]</w:t>
      </w:r>
      <w:r w:rsidRPr="00D134DE">
        <w:rPr>
          <w:rtl/>
        </w:rPr>
        <w:t xml:space="preserve"> 9</w:t>
      </w:r>
      <w:r>
        <w:rPr>
          <w:rtl/>
        </w:rPr>
        <w:t xml:space="preserve"> - جعفربن الحسن بن سعيد المحق</w:t>
      </w:r>
      <w:r w:rsidR="00CC4019">
        <w:rPr>
          <w:rFonts w:hint="cs"/>
          <w:rtl/>
        </w:rPr>
        <w:t>ّ</w:t>
      </w:r>
      <w:r>
        <w:rPr>
          <w:rtl/>
        </w:rPr>
        <w:t xml:space="preserve">ق في ( المعتبر ) قال: قال </w:t>
      </w:r>
      <w:r w:rsidR="00C8343D">
        <w:rPr>
          <w:rFonts w:hint="cs"/>
          <w:rtl/>
        </w:rPr>
        <w:t>(</w:t>
      </w:r>
      <w:r w:rsidR="00C8343D">
        <w:rPr>
          <w:rtl/>
        </w:rPr>
        <w:t xml:space="preserve"> </w:t>
      </w:r>
      <w:r w:rsidR="00C8343D" w:rsidRPr="00F640F5">
        <w:rPr>
          <w:rStyle w:val="libAlaemChar"/>
          <w:rFonts w:hint="cs"/>
          <w:rtl/>
        </w:rPr>
        <w:t>عليه‌السلام</w:t>
      </w:r>
      <w:r w:rsidR="00C8343D">
        <w:rPr>
          <w:rtl/>
        </w:rPr>
        <w:t xml:space="preserve"> </w:t>
      </w:r>
      <w:r w:rsidR="00C8343D">
        <w:rPr>
          <w:rFonts w:hint="cs"/>
          <w:rtl/>
        </w:rPr>
        <w:t xml:space="preserve">) </w:t>
      </w:r>
      <w:r>
        <w:rPr>
          <w:rtl/>
        </w:rPr>
        <w:t>: خلق الله الماء طهورا</w:t>
      </w:r>
      <w:r w:rsidR="00CC4019">
        <w:rPr>
          <w:rFonts w:hint="cs"/>
          <w:rtl/>
        </w:rPr>
        <w:t>ً</w:t>
      </w:r>
      <w:r>
        <w:rPr>
          <w:rtl/>
        </w:rPr>
        <w:t xml:space="preserve"> لا ينج</w:t>
      </w:r>
      <w:r w:rsidR="00CC4019">
        <w:rPr>
          <w:rFonts w:hint="cs"/>
          <w:rtl/>
        </w:rPr>
        <w:t>ّ</w:t>
      </w:r>
      <w:r>
        <w:rPr>
          <w:rtl/>
        </w:rPr>
        <w:t xml:space="preserve">سه شيء </w:t>
      </w:r>
      <w:r w:rsidR="00CC4019">
        <w:rPr>
          <w:rFonts w:hint="cs"/>
          <w:rtl/>
        </w:rPr>
        <w:t>إ</w:t>
      </w:r>
      <w:r w:rsidR="008E749F">
        <w:rPr>
          <w:rtl/>
        </w:rPr>
        <w:t>ل</w:t>
      </w:r>
      <w:r w:rsidR="00CC4019">
        <w:rPr>
          <w:rFonts w:hint="cs"/>
          <w:rtl/>
        </w:rPr>
        <w:t>ّ</w:t>
      </w:r>
      <w:r w:rsidR="008E749F">
        <w:rPr>
          <w:rtl/>
        </w:rPr>
        <w:t>ا</w:t>
      </w:r>
      <w:r>
        <w:rPr>
          <w:rtl/>
        </w:rPr>
        <w:t xml:space="preserve"> ما غير لونه، أو طعمه، أوريحه</w:t>
      </w:r>
      <w:r w:rsidR="00C74906">
        <w:rPr>
          <w:rtl/>
        </w:rPr>
        <w:t>.</w:t>
      </w:r>
    </w:p>
    <w:p w:rsidR="005359CC" w:rsidRDefault="005359CC" w:rsidP="00E23E0E">
      <w:pPr>
        <w:pStyle w:val="libNormal"/>
        <w:rPr>
          <w:rtl/>
        </w:rPr>
      </w:pPr>
      <w:r>
        <w:rPr>
          <w:rtl/>
        </w:rPr>
        <w:t>ورواه ابن إدريس مرسلا</w:t>
      </w:r>
      <w:r w:rsidR="00CC4019">
        <w:rPr>
          <w:rFonts w:hint="cs"/>
          <w:rtl/>
        </w:rPr>
        <w:t>ً</w:t>
      </w:r>
      <w:r>
        <w:rPr>
          <w:rtl/>
        </w:rPr>
        <w:t xml:space="preserve"> في أو</w:t>
      </w:r>
      <w:r w:rsidR="00C8343D">
        <w:rPr>
          <w:rFonts w:hint="cs"/>
          <w:rtl/>
        </w:rPr>
        <w:t>ّ</w:t>
      </w:r>
      <w:r>
        <w:rPr>
          <w:rtl/>
        </w:rPr>
        <w:t>ل ( السرائر )</w:t>
      </w:r>
      <w:r w:rsidR="00C74906">
        <w:rPr>
          <w:rtl/>
        </w:rPr>
        <w:t>.</w:t>
      </w:r>
      <w:r>
        <w:rPr>
          <w:rtl/>
        </w:rPr>
        <w:t xml:space="preserve"> ونقل أن</w:t>
      </w:r>
      <w:r w:rsidR="00C8343D">
        <w:rPr>
          <w:rFonts w:hint="cs"/>
          <w:rtl/>
        </w:rPr>
        <w:t>ّ</w:t>
      </w:r>
      <w:r>
        <w:rPr>
          <w:rtl/>
        </w:rPr>
        <w:t>ه مت</w:t>
      </w:r>
      <w:r w:rsidR="00C8343D">
        <w:rPr>
          <w:rFonts w:hint="cs"/>
          <w:rtl/>
        </w:rPr>
        <w:t>ّ</w:t>
      </w:r>
      <w:r>
        <w:rPr>
          <w:rtl/>
        </w:rPr>
        <w:t>فق على روايته</w:t>
      </w:r>
      <w:r w:rsidRPr="00D864A7">
        <w:rPr>
          <w:rStyle w:val="libFootnotenumChar"/>
          <w:rtl/>
        </w:rPr>
        <w:t>(</w:t>
      </w:r>
      <w:r w:rsidR="006B366D">
        <w:rPr>
          <w:rStyle w:val="libFootnotenumChar"/>
          <w:rFonts w:hint="cs"/>
          <w:rtl/>
        </w:rPr>
        <w:t>2</w:t>
      </w:r>
      <w:r w:rsidRPr="00D864A7">
        <w:rPr>
          <w:rStyle w:val="libFootnotenumChar"/>
          <w:rtl/>
        </w:rPr>
        <w:t>)</w:t>
      </w:r>
      <w:r w:rsidR="00C74906">
        <w:rPr>
          <w:rtl/>
        </w:rPr>
        <w:t>.</w:t>
      </w:r>
    </w:p>
    <w:p w:rsidR="005359CC" w:rsidRDefault="005359CC" w:rsidP="00E23E0E">
      <w:pPr>
        <w:pStyle w:val="libNormal"/>
        <w:rPr>
          <w:rtl/>
        </w:rPr>
      </w:pPr>
      <w:r w:rsidRPr="00E23E0E">
        <w:rPr>
          <w:rtl/>
        </w:rPr>
        <w:t>[331]</w:t>
      </w:r>
      <w:r w:rsidRPr="008C7120">
        <w:rPr>
          <w:rtl/>
        </w:rPr>
        <w:t xml:space="preserve"> 10</w:t>
      </w:r>
      <w:r>
        <w:rPr>
          <w:rtl/>
        </w:rPr>
        <w:t xml:space="preserve"> - محم</w:t>
      </w:r>
      <w:r w:rsidR="00CC4019">
        <w:rPr>
          <w:rFonts w:hint="cs"/>
          <w:rtl/>
        </w:rPr>
        <w:t>ّ</w:t>
      </w:r>
      <w:r>
        <w:rPr>
          <w:rtl/>
        </w:rPr>
        <w:t>د بن محم</w:t>
      </w:r>
      <w:r w:rsidR="00CC4019">
        <w:rPr>
          <w:rFonts w:hint="cs"/>
          <w:rtl/>
        </w:rPr>
        <w:t>ّ</w:t>
      </w:r>
      <w:r>
        <w:rPr>
          <w:rtl/>
        </w:rPr>
        <w:t xml:space="preserve">د بن النعمان المفيد في ( المقنعة ): عن الباقر </w:t>
      </w:r>
      <w:r w:rsidR="00C8343D">
        <w:rPr>
          <w:rFonts w:hint="cs"/>
          <w:rtl/>
        </w:rPr>
        <w:t>(</w:t>
      </w:r>
      <w:r w:rsidR="00C8343D">
        <w:rPr>
          <w:rtl/>
        </w:rPr>
        <w:t xml:space="preserve"> </w:t>
      </w:r>
      <w:r w:rsidR="00C8343D" w:rsidRPr="00F640F5">
        <w:rPr>
          <w:rStyle w:val="libAlaemChar"/>
          <w:rFonts w:hint="cs"/>
          <w:rtl/>
        </w:rPr>
        <w:t>عليه‌السلام</w:t>
      </w:r>
      <w:r w:rsidR="00C8343D">
        <w:rPr>
          <w:rtl/>
        </w:rPr>
        <w:t xml:space="preserve"> </w:t>
      </w:r>
      <w:r w:rsidR="00C8343D">
        <w:rPr>
          <w:rFonts w:hint="cs"/>
          <w:rtl/>
        </w:rPr>
        <w:t xml:space="preserve">) </w:t>
      </w:r>
      <w:r>
        <w:rPr>
          <w:rtl/>
        </w:rPr>
        <w:t>قال: أفطرعلى الحلو، فإن لم تجده فأفطر على الماء، فإن</w:t>
      </w:r>
      <w:r w:rsidR="00C8343D">
        <w:rPr>
          <w:rFonts w:hint="cs"/>
          <w:rtl/>
        </w:rPr>
        <w:t>ّ</w:t>
      </w:r>
      <w:r>
        <w:rPr>
          <w:rtl/>
        </w:rPr>
        <w:t xml:space="preserve"> الماء طهور</w:t>
      </w:r>
      <w:r w:rsidR="00C74906">
        <w:rPr>
          <w:rtl/>
        </w:rPr>
        <w:t>.</w:t>
      </w:r>
    </w:p>
    <w:p w:rsidR="005359CC" w:rsidRDefault="005359CC" w:rsidP="00E23E0E">
      <w:pPr>
        <w:pStyle w:val="libNormal"/>
        <w:rPr>
          <w:rtl/>
        </w:rPr>
      </w:pPr>
      <w:r>
        <w:rPr>
          <w:rtl/>
        </w:rPr>
        <w:t>أقول: ويأتي ما يدل</w:t>
      </w:r>
      <w:r w:rsidR="00C8343D">
        <w:rPr>
          <w:rFonts w:hint="cs"/>
          <w:rtl/>
        </w:rPr>
        <w:t>ُّ</w:t>
      </w:r>
      <w:r>
        <w:rPr>
          <w:rtl/>
        </w:rPr>
        <w:t xml:space="preserve"> على ذلك في أحاديث كثيرة جد</w:t>
      </w:r>
      <w:r w:rsidR="00C8343D">
        <w:rPr>
          <w:rFonts w:hint="cs"/>
          <w:rtl/>
        </w:rPr>
        <w:t>ّ</w:t>
      </w:r>
      <w:r>
        <w:rPr>
          <w:rtl/>
        </w:rPr>
        <w:t>ا</w:t>
      </w:r>
      <w:r w:rsidR="00C8343D">
        <w:rPr>
          <w:rFonts w:hint="cs"/>
          <w:rtl/>
        </w:rPr>
        <w:t>ً</w:t>
      </w:r>
      <w:r>
        <w:rPr>
          <w:rtl/>
        </w:rPr>
        <w:t xml:space="preserve"> </w:t>
      </w:r>
      <w:r w:rsidRPr="00D864A7">
        <w:rPr>
          <w:rStyle w:val="libFootnotenumChar"/>
          <w:rtl/>
        </w:rPr>
        <w:t>(</w:t>
      </w:r>
      <w:r w:rsidR="006B366D">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D134DE" w:rsidRDefault="005359CC" w:rsidP="001D3C86">
      <w:pPr>
        <w:pStyle w:val="libFootnote0"/>
        <w:rPr>
          <w:rtl/>
        </w:rPr>
      </w:pPr>
      <w:r w:rsidRPr="00D134DE">
        <w:rPr>
          <w:rtl/>
        </w:rPr>
        <w:t>(1) التهذيب 1</w:t>
      </w:r>
      <w:r>
        <w:rPr>
          <w:rtl/>
        </w:rPr>
        <w:t xml:space="preserve">: </w:t>
      </w:r>
      <w:r w:rsidRPr="00D134DE">
        <w:rPr>
          <w:rtl/>
        </w:rPr>
        <w:t xml:space="preserve">215 </w:t>
      </w:r>
      <w:r w:rsidR="00E4299D">
        <w:rPr>
          <w:rtl/>
        </w:rPr>
        <w:t>/</w:t>
      </w:r>
      <w:r w:rsidRPr="00D134DE">
        <w:rPr>
          <w:rtl/>
        </w:rPr>
        <w:t>618</w:t>
      </w:r>
      <w:r w:rsidR="00C74906">
        <w:rPr>
          <w:rtl/>
        </w:rPr>
        <w:t>.</w:t>
      </w:r>
    </w:p>
    <w:p w:rsidR="005359CC" w:rsidRDefault="005359CC" w:rsidP="001D3C86">
      <w:pPr>
        <w:pStyle w:val="libFootnote0"/>
        <w:rPr>
          <w:rtl/>
        </w:rPr>
      </w:pPr>
      <w:r>
        <w:rPr>
          <w:rtl/>
        </w:rPr>
        <w:t>7 - المحاسن: 570</w:t>
      </w:r>
      <w:r w:rsidR="00E4299D">
        <w:rPr>
          <w:rtl/>
        </w:rPr>
        <w:t>/</w:t>
      </w:r>
      <w:r>
        <w:rPr>
          <w:rtl/>
        </w:rPr>
        <w:t>4</w:t>
      </w:r>
      <w:r w:rsidR="00C74906">
        <w:rPr>
          <w:rtl/>
        </w:rPr>
        <w:t>.</w:t>
      </w:r>
    </w:p>
    <w:p w:rsidR="005359CC" w:rsidRDefault="005359CC" w:rsidP="001D3C86">
      <w:pPr>
        <w:pStyle w:val="libFootnote0"/>
        <w:rPr>
          <w:rtl/>
        </w:rPr>
      </w:pPr>
      <w:r>
        <w:rPr>
          <w:rtl/>
        </w:rPr>
        <w:t>8 - يأتي في الباب 16 من أبواب الوضوء من كتاب الطهارة</w:t>
      </w:r>
      <w:r w:rsidR="00C74906">
        <w:rPr>
          <w:rtl/>
        </w:rPr>
        <w:t>.</w:t>
      </w:r>
    </w:p>
    <w:p w:rsidR="005359CC" w:rsidRDefault="005359CC" w:rsidP="001D3C86">
      <w:pPr>
        <w:pStyle w:val="libFootnote0"/>
        <w:rPr>
          <w:rtl/>
        </w:rPr>
      </w:pPr>
      <w:r>
        <w:rPr>
          <w:rtl/>
        </w:rPr>
        <w:t>9 - المعتبر: 9</w:t>
      </w:r>
      <w:r w:rsidR="00C74906">
        <w:rPr>
          <w:rtl/>
        </w:rPr>
        <w:t>.</w:t>
      </w:r>
    </w:p>
    <w:p w:rsidR="005359CC" w:rsidRPr="00D134DE" w:rsidRDefault="005359CC" w:rsidP="006B366D">
      <w:pPr>
        <w:pStyle w:val="libFootnote0"/>
        <w:rPr>
          <w:rtl/>
        </w:rPr>
      </w:pPr>
      <w:r w:rsidRPr="00D134DE">
        <w:rPr>
          <w:rtl/>
        </w:rPr>
        <w:t>(</w:t>
      </w:r>
      <w:r w:rsidR="006B366D">
        <w:rPr>
          <w:rFonts w:hint="cs"/>
          <w:rtl/>
        </w:rPr>
        <w:t>2</w:t>
      </w:r>
      <w:r w:rsidRPr="00D134DE">
        <w:rPr>
          <w:rtl/>
        </w:rPr>
        <w:t>) السرائر</w:t>
      </w:r>
      <w:r>
        <w:rPr>
          <w:rtl/>
        </w:rPr>
        <w:t xml:space="preserve">: </w:t>
      </w:r>
      <w:r w:rsidRPr="00D134DE">
        <w:rPr>
          <w:rtl/>
        </w:rPr>
        <w:t>8</w:t>
      </w:r>
      <w:r w:rsidR="00C74906">
        <w:rPr>
          <w:rtl/>
        </w:rPr>
        <w:t>.</w:t>
      </w:r>
    </w:p>
    <w:p w:rsidR="005359CC" w:rsidRDefault="005359CC" w:rsidP="001D3C86">
      <w:pPr>
        <w:pStyle w:val="libFootnote0"/>
        <w:rPr>
          <w:rtl/>
        </w:rPr>
      </w:pPr>
      <w:r>
        <w:rPr>
          <w:rtl/>
        </w:rPr>
        <w:t>10 - المقنعه: 51 وأورده في الحديث 16 من الباب 10 من أبواب آداب الصائم</w:t>
      </w:r>
      <w:r w:rsidR="00C74906">
        <w:rPr>
          <w:rtl/>
        </w:rPr>
        <w:t>.</w:t>
      </w:r>
    </w:p>
    <w:p w:rsidR="005359CC" w:rsidRPr="00D134DE" w:rsidRDefault="005359CC" w:rsidP="006B366D">
      <w:pPr>
        <w:pStyle w:val="libFootnote0"/>
        <w:rPr>
          <w:rtl/>
        </w:rPr>
      </w:pPr>
      <w:r w:rsidRPr="00D134DE">
        <w:rPr>
          <w:rtl/>
        </w:rPr>
        <w:t>(</w:t>
      </w:r>
      <w:r w:rsidR="006B366D">
        <w:rPr>
          <w:rFonts w:hint="cs"/>
          <w:rtl/>
        </w:rPr>
        <w:t>3</w:t>
      </w:r>
      <w:r w:rsidRPr="00D134DE">
        <w:rPr>
          <w:rtl/>
        </w:rPr>
        <w:t>) يأتي في</w:t>
      </w:r>
      <w:r>
        <w:rPr>
          <w:rtl/>
        </w:rPr>
        <w:t xml:space="preserve">: </w:t>
      </w:r>
    </w:p>
    <w:p w:rsidR="005359CC" w:rsidRPr="00D134DE" w:rsidRDefault="005359CC" w:rsidP="001D3C86">
      <w:pPr>
        <w:pStyle w:val="libFootnote0"/>
        <w:rPr>
          <w:rtl/>
        </w:rPr>
      </w:pPr>
      <w:r w:rsidRPr="00D134DE">
        <w:rPr>
          <w:rtl/>
        </w:rPr>
        <w:t>أ</w:t>
      </w:r>
      <w:r>
        <w:rPr>
          <w:rtl/>
        </w:rPr>
        <w:t xml:space="preserve"> - </w:t>
      </w:r>
      <w:r w:rsidRPr="00D134DE">
        <w:rPr>
          <w:rtl/>
        </w:rPr>
        <w:t>الباب 36 من أبواب الوضوء من كتاب الطهارة</w:t>
      </w:r>
      <w:r w:rsidR="00C74906">
        <w:rPr>
          <w:rtl/>
        </w:rPr>
        <w:t>.</w:t>
      </w:r>
      <w:r w:rsidR="00901CE1">
        <w:rPr>
          <w:rFonts w:hint="cs"/>
          <w:rtl/>
        </w:rPr>
        <w:t xml:space="preserve">= </w:t>
      </w:r>
    </w:p>
    <w:p w:rsidR="001D3C86" w:rsidRDefault="001D3C86" w:rsidP="001D3C86">
      <w:pPr>
        <w:pStyle w:val="libNormal"/>
        <w:rPr>
          <w:rtl/>
        </w:rPr>
      </w:pPr>
      <w:bookmarkStart w:id="226" w:name="_Toc299780267"/>
      <w:bookmarkStart w:id="227" w:name="_Toc272839363"/>
      <w:bookmarkStart w:id="228" w:name="_Toc272839651"/>
      <w:bookmarkStart w:id="229" w:name="_Toc370728356"/>
      <w:bookmarkStart w:id="230" w:name="_Toc388259201"/>
      <w:r>
        <w:rPr>
          <w:rtl/>
        </w:rPr>
        <w:br w:type="page"/>
      </w:r>
    </w:p>
    <w:p w:rsidR="005359CC" w:rsidRPr="008C7120" w:rsidRDefault="005359CC" w:rsidP="001D3C86">
      <w:pPr>
        <w:pStyle w:val="Heading2Center"/>
        <w:rPr>
          <w:rtl/>
        </w:rPr>
      </w:pPr>
      <w:bookmarkStart w:id="231" w:name="_Toc261404832"/>
      <w:r>
        <w:rPr>
          <w:rtl/>
        </w:rPr>
        <w:lastRenderedPageBreak/>
        <w:t>2 - باب أن ماء البحر طاهر مطه</w:t>
      </w:r>
      <w:r w:rsidR="006B366D">
        <w:rPr>
          <w:rFonts w:hint="cs"/>
          <w:rtl/>
        </w:rPr>
        <w:t>ّ</w:t>
      </w:r>
      <w:r>
        <w:rPr>
          <w:rtl/>
        </w:rPr>
        <w:t>ر،</w:t>
      </w:r>
      <w:bookmarkEnd w:id="226"/>
      <w:r>
        <w:rPr>
          <w:rtl/>
        </w:rPr>
        <w:t xml:space="preserve"> </w:t>
      </w:r>
      <w:bookmarkStart w:id="232" w:name="_Toc272839364"/>
      <w:bookmarkStart w:id="233" w:name="_Toc272839652"/>
      <w:bookmarkStart w:id="234" w:name="_Toc299780268"/>
      <w:bookmarkEnd w:id="227"/>
      <w:bookmarkEnd w:id="228"/>
      <w:r w:rsidRPr="008C7120">
        <w:rPr>
          <w:rtl/>
        </w:rPr>
        <w:t>وكذا ماء البئر</w:t>
      </w:r>
      <w:r>
        <w:rPr>
          <w:rtl/>
        </w:rPr>
        <w:t>،</w:t>
      </w:r>
      <w:r w:rsidRPr="008C7120">
        <w:rPr>
          <w:rtl/>
        </w:rPr>
        <w:t xml:space="preserve"> وماء الثلج</w:t>
      </w:r>
      <w:bookmarkEnd w:id="229"/>
      <w:bookmarkEnd w:id="230"/>
      <w:bookmarkEnd w:id="231"/>
      <w:bookmarkEnd w:id="232"/>
      <w:bookmarkEnd w:id="233"/>
      <w:bookmarkEnd w:id="234"/>
    </w:p>
    <w:p w:rsidR="005359CC" w:rsidRDefault="005359CC" w:rsidP="00FC1114">
      <w:pPr>
        <w:pStyle w:val="libNormal"/>
        <w:rPr>
          <w:rtl/>
        </w:rPr>
      </w:pPr>
      <w:r w:rsidRPr="00D864A7">
        <w:rPr>
          <w:rStyle w:val="libNormalChar"/>
          <w:rtl/>
        </w:rPr>
        <w:t>[332]</w:t>
      </w:r>
      <w:r w:rsidRPr="00D134DE">
        <w:rPr>
          <w:rtl/>
        </w:rPr>
        <w:t xml:space="preserve"> 1</w:t>
      </w:r>
      <w:r>
        <w:rPr>
          <w:rtl/>
        </w:rPr>
        <w:t xml:space="preserve"> - محم</w:t>
      </w:r>
      <w:r w:rsidR="006B366D">
        <w:rPr>
          <w:rFonts w:hint="cs"/>
          <w:rtl/>
        </w:rPr>
        <w:t>ّ</w:t>
      </w:r>
      <w:r>
        <w:rPr>
          <w:rtl/>
        </w:rPr>
        <w:t>د بن يعقوب، عن علي بن إبراهيم، عن محم</w:t>
      </w:r>
      <w:r w:rsidR="00FC1114">
        <w:rPr>
          <w:rFonts w:hint="cs"/>
          <w:rtl/>
        </w:rPr>
        <w:t>ّ</w:t>
      </w:r>
      <w:r>
        <w:rPr>
          <w:rtl/>
        </w:rPr>
        <w:t xml:space="preserve">د بن عيسى، عن يونس بن عبد الرحمن، عن عبدالله بن سنان، عن أبي عبدالله </w:t>
      </w:r>
      <w:r w:rsidR="00FC1114">
        <w:rPr>
          <w:rFonts w:hint="cs"/>
          <w:rtl/>
        </w:rPr>
        <w:t>(</w:t>
      </w:r>
      <w:r w:rsidR="00FC1114">
        <w:rPr>
          <w:rtl/>
        </w:rPr>
        <w:t xml:space="preserve"> </w:t>
      </w:r>
      <w:r w:rsidR="00FC1114" w:rsidRPr="00F640F5">
        <w:rPr>
          <w:rStyle w:val="libAlaemChar"/>
          <w:rFonts w:hint="cs"/>
          <w:rtl/>
        </w:rPr>
        <w:t>عليه‌السلام</w:t>
      </w:r>
      <w:r w:rsidR="00FC1114">
        <w:rPr>
          <w:rtl/>
        </w:rPr>
        <w:t xml:space="preserve"> </w:t>
      </w:r>
      <w:r w:rsidR="00FC1114">
        <w:rPr>
          <w:rFonts w:hint="cs"/>
          <w:rtl/>
        </w:rPr>
        <w:t xml:space="preserve">) </w:t>
      </w:r>
      <w:r>
        <w:rPr>
          <w:rtl/>
        </w:rPr>
        <w:t xml:space="preserve">قال: سألته عن ماء البحر، أطهور هو؟ قال: نعم </w:t>
      </w:r>
      <w:r w:rsidRPr="00D864A7">
        <w:rPr>
          <w:rStyle w:val="libFootnotenumChar"/>
          <w:rtl/>
        </w:rPr>
        <w:t>(1)</w:t>
      </w:r>
      <w:r w:rsidR="00C74906">
        <w:rPr>
          <w:rtl/>
        </w:rPr>
        <w:t>.</w:t>
      </w:r>
    </w:p>
    <w:p w:rsidR="005359CC" w:rsidRDefault="005359CC" w:rsidP="00487AA0">
      <w:pPr>
        <w:pStyle w:val="libNormal"/>
        <w:rPr>
          <w:rtl/>
        </w:rPr>
      </w:pPr>
      <w:r w:rsidRPr="00D864A7">
        <w:rPr>
          <w:rStyle w:val="libNormalChar"/>
          <w:rtl/>
        </w:rPr>
        <w:t>[333]</w:t>
      </w:r>
      <w:r w:rsidRPr="00D134DE">
        <w:rPr>
          <w:rtl/>
        </w:rPr>
        <w:t xml:space="preserve"> 2</w:t>
      </w:r>
      <w:r>
        <w:rPr>
          <w:rtl/>
        </w:rPr>
        <w:t xml:space="preserve"> - وعن محم</w:t>
      </w:r>
      <w:r w:rsidR="00FC1114">
        <w:rPr>
          <w:rFonts w:hint="cs"/>
          <w:rtl/>
        </w:rPr>
        <w:t>ّ</w:t>
      </w:r>
      <w:r>
        <w:rPr>
          <w:rtl/>
        </w:rPr>
        <w:t xml:space="preserve">د بن يحيى، عن أحمد بن محمّد عيسى، عن عثمان بن عيسى، عن أبي بكر الحضرمي قال: سألت أبا عبدالله </w:t>
      </w:r>
      <w:r w:rsidR="00487AA0">
        <w:rPr>
          <w:rFonts w:hint="cs"/>
          <w:rtl/>
        </w:rPr>
        <w:t>(</w:t>
      </w:r>
      <w:r w:rsidR="00487AA0">
        <w:rPr>
          <w:rtl/>
        </w:rPr>
        <w:t xml:space="preserve"> </w:t>
      </w:r>
      <w:r w:rsidR="00487AA0" w:rsidRPr="00F640F5">
        <w:rPr>
          <w:rStyle w:val="libAlaemChar"/>
          <w:rFonts w:hint="cs"/>
          <w:rtl/>
        </w:rPr>
        <w:t>عليه‌السلام</w:t>
      </w:r>
      <w:r w:rsidR="00487AA0">
        <w:rPr>
          <w:rtl/>
        </w:rPr>
        <w:t xml:space="preserve"> </w:t>
      </w:r>
      <w:r w:rsidR="00487AA0">
        <w:rPr>
          <w:rFonts w:hint="cs"/>
          <w:rtl/>
        </w:rPr>
        <w:t xml:space="preserve">) </w:t>
      </w:r>
      <w:r>
        <w:rPr>
          <w:rtl/>
        </w:rPr>
        <w:t>عن ماء البحر، أطهور هو؟ قال: نعم</w:t>
      </w:r>
      <w:r w:rsidR="00C74906">
        <w:rPr>
          <w:rtl/>
        </w:rPr>
        <w:t>.</w:t>
      </w:r>
    </w:p>
    <w:p w:rsidR="00487AA0" w:rsidRDefault="00487AA0" w:rsidP="00487AA0">
      <w:pPr>
        <w:pStyle w:val="libNormal"/>
        <w:rPr>
          <w:rtl/>
        </w:rPr>
      </w:pPr>
      <w:r>
        <w:rPr>
          <w:rFonts w:hint="cs"/>
          <w:rtl/>
        </w:rPr>
        <w:t xml:space="preserve">و رواهما الشيخ بإسناده ، عن محمّد بن يعقوب ، مثله </w:t>
      </w:r>
      <w:r w:rsidRPr="00D864A7">
        <w:rPr>
          <w:rStyle w:val="libFootnotenumChar"/>
          <w:rtl/>
        </w:rPr>
        <w:t>(</w:t>
      </w:r>
      <w:r>
        <w:rPr>
          <w:rStyle w:val="libFootnotenumChar"/>
          <w:rFonts w:hint="cs"/>
          <w:rtl/>
        </w:rPr>
        <w:t>2</w:t>
      </w:r>
      <w:r w:rsidRPr="00D864A7">
        <w:rPr>
          <w:rStyle w:val="libFootnotenumChar"/>
          <w:rtl/>
        </w:rPr>
        <w:t>)</w:t>
      </w:r>
      <w:r w:rsidRPr="00487AA0">
        <w:rPr>
          <w:rFonts w:hint="cs"/>
          <w:rtl/>
        </w:rPr>
        <w:t xml:space="preserve"> .</w:t>
      </w:r>
    </w:p>
    <w:p w:rsidR="005359CC" w:rsidRDefault="005359CC" w:rsidP="00487AA0">
      <w:pPr>
        <w:pStyle w:val="libNormal"/>
        <w:rPr>
          <w:rtl/>
        </w:rPr>
      </w:pPr>
      <w:r w:rsidRPr="00D864A7">
        <w:rPr>
          <w:rStyle w:val="libNormalChar"/>
          <w:rtl/>
        </w:rPr>
        <w:t>[334]</w:t>
      </w:r>
      <w:r w:rsidRPr="00D134DE">
        <w:rPr>
          <w:rtl/>
        </w:rPr>
        <w:t xml:space="preserve"> 3</w:t>
      </w:r>
      <w:r>
        <w:rPr>
          <w:rtl/>
        </w:rPr>
        <w:t xml:space="preserve"> - عبدالله بن جعفر الحميري في ( قرب </w:t>
      </w:r>
      <w:r w:rsidR="00487AA0">
        <w:rPr>
          <w:rtl/>
        </w:rPr>
        <w:t>ال</w:t>
      </w:r>
      <w:r w:rsidR="00487AA0">
        <w:rPr>
          <w:rFonts w:hint="cs"/>
          <w:rtl/>
        </w:rPr>
        <w:t>إِ</w:t>
      </w:r>
      <w:r>
        <w:rPr>
          <w:rtl/>
        </w:rPr>
        <w:t xml:space="preserve">سناد ): عن عبدالله بن الحسن العلوي، عن جده علي بن جعفر، عن أخيه موسى بن جعفر </w:t>
      </w:r>
      <w:r w:rsidR="00487AA0">
        <w:rPr>
          <w:rFonts w:hint="cs"/>
          <w:rtl/>
        </w:rPr>
        <w:t>(</w:t>
      </w:r>
      <w:r w:rsidR="00487AA0">
        <w:rPr>
          <w:rtl/>
        </w:rPr>
        <w:t xml:space="preserve"> </w:t>
      </w:r>
      <w:r w:rsidR="00487AA0" w:rsidRPr="00F640F5">
        <w:rPr>
          <w:rStyle w:val="libAlaemChar"/>
          <w:rFonts w:hint="cs"/>
          <w:rtl/>
        </w:rPr>
        <w:t>عليه‌السلام</w:t>
      </w:r>
      <w:r w:rsidR="00487AA0">
        <w:rPr>
          <w:rtl/>
        </w:rPr>
        <w:t xml:space="preserve"> </w:t>
      </w:r>
      <w:r w:rsidR="00487AA0">
        <w:rPr>
          <w:rFonts w:hint="cs"/>
          <w:rtl/>
        </w:rPr>
        <w:t xml:space="preserve">) </w:t>
      </w:r>
      <w:r>
        <w:rPr>
          <w:rtl/>
        </w:rPr>
        <w:t>قال: سألته عن ماء البحر، أيتوض</w:t>
      </w:r>
      <w:r w:rsidR="00487AA0">
        <w:rPr>
          <w:rFonts w:hint="cs"/>
          <w:rtl/>
        </w:rPr>
        <w:t>ّ</w:t>
      </w:r>
      <w:r>
        <w:rPr>
          <w:rtl/>
        </w:rPr>
        <w:t>أ منه؟ قال: لا بأس</w:t>
      </w:r>
      <w:r w:rsidR="00C74906">
        <w:rPr>
          <w:rtl/>
        </w:rPr>
        <w:t>.</w:t>
      </w:r>
    </w:p>
    <w:p w:rsidR="005359CC" w:rsidRDefault="005359CC" w:rsidP="00487AA0">
      <w:pPr>
        <w:pStyle w:val="libNormal"/>
        <w:rPr>
          <w:rtl/>
        </w:rPr>
      </w:pPr>
      <w:r w:rsidRPr="00D864A7">
        <w:rPr>
          <w:rStyle w:val="libNormalChar"/>
          <w:rtl/>
        </w:rPr>
        <w:t>[335]</w:t>
      </w:r>
      <w:r w:rsidRPr="00D134DE">
        <w:t xml:space="preserve"> </w:t>
      </w:r>
      <w:r w:rsidRPr="00D134DE">
        <w:rPr>
          <w:rtl/>
        </w:rPr>
        <w:t>4</w:t>
      </w:r>
      <w:r>
        <w:rPr>
          <w:rtl/>
        </w:rPr>
        <w:t xml:space="preserve"> - جعفر بن الحسن بن سعيد المحق</w:t>
      </w:r>
      <w:r w:rsidR="00487AA0">
        <w:rPr>
          <w:rFonts w:hint="cs"/>
          <w:rtl/>
        </w:rPr>
        <w:t>ّ</w:t>
      </w:r>
      <w:r>
        <w:rPr>
          <w:rtl/>
        </w:rPr>
        <w:t xml:space="preserve">ق في ( المعتبر ) قال: قال </w:t>
      </w:r>
      <w:r w:rsidR="00487AA0">
        <w:rPr>
          <w:rFonts w:hint="cs"/>
          <w:rtl/>
        </w:rPr>
        <w:t>(</w:t>
      </w:r>
      <w:r w:rsidR="00487AA0">
        <w:rPr>
          <w:rtl/>
        </w:rPr>
        <w:t xml:space="preserve"> </w:t>
      </w:r>
      <w:r w:rsidR="00487AA0" w:rsidRPr="00F640F5">
        <w:rPr>
          <w:rStyle w:val="libAlaemChar"/>
          <w:rFonts w:hint="cs"/>
          <w:rtl/>
        </w:rPr>
        <w:t>عليه‌السلام</w:t>
      </w:r>
      <w:r w:rsidR="00487AA0">
        <w:rPr>
          <w:rtl/>
        </w:rPr>
        <w:t xml:space="preserve"> </w:t>
      </w:r>
      <w:r w:rsidR="00487AA0">
        <w:rPr>
          <w:rFonts w:hint="cs"/>
          <w:rtl/>
        </w:rPr>
        <w:t xml:space="preserve">) </w:t>
      </w:r>
      <w:r>
        <w:rPr>
          <w:rtl/>
        </w:rPr>
        <w:t>: وقد سئل عن الوضوء بماء البحر؟ فقال: هو الطهور ماؤه، الحل</w:t>
      </w:r>
      <w:r w:rsidR="00487AA0">
        <w:rPr>
          <w:rFonts w:hint="cs"/>
          <w:rtl/>
        </w:rPr>
        <w:t>ّ</w:t>
      </w:r>
      <w:r>
        <w:rPr>
          <w:rtl/>
        </w:rPr>
        <w:t xml:space="preserve"> </w:t>
      </w:r>
    </w:p>
    <w:p w:rsidR="005359CC" w:rsidRDefault="001D3C86" w:rsidP="001D3C86">
      <w:pPr>
        <w:pStyle w:val="libLine"/>
        <w:rPr>
          <w:rtl/>
        </w:rPr>
      </w:pPr>
      <w:r>
        <w:rPr>
          <w:rtl/>
        </w:rPr>
        <w:t>____________________</w:t>
      </w:r>
    </w:p>
    <w:p w:rsidR="005359CC" w:rsidRPr="00D134DE" w:rsidRDefault="00901CE1" w:rsidP="001D3C86">
      <w:pPr>
        <w:pStyle w:val="libFootnote0"/>
        <w:rPr>
          <w:rtl/>
        </w:rPr>
      </w:pPr>
      <w:r>
        <w:rPr>
          <w:rFonts w:hint="cs"/>
          <w:rtl/>
        </w:rPr>
        <w:t xml:space="preserve">= </w:t>
      </w:r>
      <w:r w:rsidR="005359CC" w:rsidRPr="00D134DE">
        <w:rPr>
          <w:rtl/>
        </w:rPr>
        <w:t>ب</w:t>
      </w:r>
      <w:r w:rsidR="005359CC">
        <w:rPr>
          <w:rtl/>
        </w:rPr>
        <w:t xml:space="preserve"> - </w:t>
      </w:r>
      <w:r w:rsidR="008E749F">
        <w:rPr>
          <w:rtl/>
        </w:rPr>
        <w:t>الا</w:t>
      </w:r>
      <w:r w:rsidR="005359CC" w:rsidRPr="00D134DE">
        <w:rPr>
          <w:rtl/>
        </w:rPr>
        <w:t xml:space="preserve">حاديث 10 </w:t>
      </w:r>
      <w:r w:rsidR="005359CC">
        <w:rPr>
          <w:rtl/>
        </w:rPr>
        <w:t>و 1</w:t>
      </w:r>
      <w:r w:rsidR="005359CC" w:rsidRPr="00D134DE">
        <w:rPr>
          <w:rtl/>
        </w:rPr>
        <w:t>1 و 14 من الباب 26 من أبواب الجنابة من كتاب الطهارة</w:t>
      </w:r>
      <w:r w:rsidR="00C74906">
        <w:rPr>
          <w:rtl/>
        </w:rPr>
        <w:t>.</w:t>
      </w:r>
    </w:p>
    <w:p w:rsidR="005359CC" w:rsidRPr="00D134DE" w:rsidRDefault="005359CC" w:rsidP="001D3C86">
      <w:pPr>
        <w:pStyle w:val="libFootnote0"/>
        <w:rPr>
          <w:rtl/>
        </w:rPr>
      </w:pPr>
      <w:r w:rsidRPr="00D134DE">
        <w:rPr>
          <w:rtl/>
        </w:rPr>
        <w:t>ج</w:t>
      </w:r>
      <w:r>
        <w:rPr>
          <w:rtl/>
        </w:rPr>
        <w:t xml:space="preserve"> - </w:t>
      </w:r>
      <w:r w:rsidRPr="00D134DE">
        <w:rPr>
          <w:rtl/>
        </w:rPr>
        <w:t>الحديث 3 من الباب 98 من أبواب جهاد النفس</w:t>
      </w:r>
      <w:r w:rsidR="00C74906">
        <w:rPr>
          <w:rtl/>
        </w:rPr>
        <w:t>.</w:t>
      </w:r>
    </w:p>
    <w:p w:rsidR="005359CC" w:rsidRDefault="005359CC" w:rsidP="00487AA0">
      <w:pPr>
        <w:pStyle w:val="libFootnoteCenterBold"/>
        <w:rPr>
          <w:rtl/>
        </w:rPr>
      </w:pPr>
      <w:r>
        <w:rPr>
          <w:rtl/>
        </w:rPr>
        <w:t>الباب 2</w:t>
      </w:r>
    </w:p>
    <w:p w:rsidR="005359CC" w:rsidRDefault="005359CC" w:rsidP="00487AA0">
      <w:pPr>
        <w:pStyle w:val="libFootnoteCenterBold"/>
        <w:rPr>
          <w:rtl/>
        </w:rPr>
      </w:pPr>
      <w:r>
        <w:rPr>
          <w:rtl/>
        </w:rPr>
        <w:t>فيه 4 أحاديث</w:t>
      </w:r>
    </w:p>
    <w:p w:rsidR="005359CC" w:rsidRDefault="005359CC" w:rsidP="001D3C86">
      <w:pPr>
        <w:pStyle w:val="libFootnote0"/>
        <w:rPr>
          <w:rtl/>
        </w:rPr>
      </w:pPr>
      <w:r>
        <w:rPr>
          <w:rtl/>
        </w:rPr>
        <w:t>1 - الكافي 3: 1</w:t>
      </w:r>
      <w:r w:rsidR="00E4299D">
        <w:rPr>
          <w:rtl/>
        </w:rPr>
        <w:t>/</w:t>
      </w:r>
      <w:r>
        <w:rPr>
          <w:rtl/>
        </w:rPr>
        <w:t>4</w:t>
      </w:r>
      <w:r w:rsidR="00C74906">
        <w:rPr>
          <w:rtl/>
        </w:rPr>
        <w:t>.</w:t>
      </w:r>
    </w:p>
    <w:p w:rsidR="005359CC" w:rsidRPr="00D134DE" w:rsidRDefault="005359CC" w:rsidP="001D3C86">
      <w:pPr>
        <w:pStyle w:val="libFootnote0"/>
        <w:rPr>
          <w:rtl/>
        </w:rPr>
      </w:pPr>
      <w:r w:rsidRPr="00D134DE">
        <w:rPr>
          <w:rtl/>
        </w:rPr>
        <w:t xml:space="preserve">(1) في هامش </w:t>
      </w:r>
      <w:r w:rsidR="008E749F">
        <w:rPr>
          <w:rtl/>
        </w:rPr>
        <w:t>الا</w:t>
      </w:r>
      <w:r w:rsidRPr="00D134DE">
        <w:rPr>
          <w:rtl/>
        </w:rPr>
        <w:t>صل المخطوط ( منه قد</w:t>
      </w:r>
      <w:r w:rsidR="00487AA0">
        <w:rPr>
          <w:rFonts w:hint="cs"/>
          <w:rtl/>
        </w:rPr>
        <w:t>ّ</w:t>
      </w:r>
      <w:r w:rsidRPr="00D134DE">
        <w:rPr>
          <w:rtl/>
        </w:rPr>
        <w:t>ه ) ما لفظه</w:t>
      </w:r>
      <w:r>
        <w:rPr>
          <w:rtl/>
        </w:rPr>
        <w:t xml:space="preserve">: </w:t>
      </w:r>
      <w:r w:rsidRPr="00D134DE">
        <w:rPr>
          <w:rtl/>
        </w:rPr>
        <w:t>« قد خالف في حكم ماء البحر بعض العام</w:t>
      </w:r>
      <w:r w:rsidR="00487AA0">
        <w:rPr>
          <w:rFonts w:hint="cs"/>
          <w:rtl/>
        </w:rPr>
        <w:t>ّ</w:t>
      </w:r>
      <w:r w:rsidRPr="00D134DE">
        <w:rPr>
          <w:rtl/>
        </w:rPr>
        <w:t>ة وهوغلط » راجع المعتبر</w:t>
      </w:r>
      <w:r>
        <w:rPr>
          <w:rtl/>
        </w:rPr>
        <w:t xml:space="preserve">: </w:t>
      </w:r>
      <w:r w:rsidRPr="00D134DE">
        <w:rPr>
          <w:rtl/>
        </w:rPr>
        <w:t>8</w:t>
      </w:r>
      <w:r w:rsidR="00C74906">
        <w:rPr>
          <w:rtl/>
        </w:rPr>
        <w:t>.</w:t>
      </w:r>
    </w:p>
    <w:p w:rsidR="005359CC" w:rsidRDefault="005359CC" w:rsidP="001D3C86">
      <w:pPr>
        <w:pStyle w:val="libFootnote0"/>
        <w:rPr>
          <w:rtl/>
        </w:rPr>
      </w:pPr>
      <w:r>
        <w:rPr>
          <w:rtl/>
        </w:rPr>
        <w:t>2 - الكافي 3: 1</w:t>
      </w:r>
      <w:r w:rsidR="00E4299D">
        <w:rPr>
          <w:rtl/>
        </w:rPr>
        <w:t>/</w:t>
      </w:r>
      <w:r>
        <w:rPr>
          <w:rtl/>
        </w:rPr>
        <w:t>5</w:t>
      </w:r>
      <w:r w:rsidR="00C74906">
        <w:rPr>
          <w:rtl/>
        </w:rPr>
        <w:t>.</w:t>
      </w:r>
    </w:p>
    <w:p w:rsidR="005359CC" w:rsidRPr="00D134DE" w:rsidRDefault="005359CC" w:rsidP="00487AA0">
      <w:pPr>
        <w:pStyle w:val="libFootnote0"/>
        <w:rPr>
          <w:rtl/>
        </w:rPr>
      </w:pPr>
      <w:r w:rsidRPr="00D134DE">
        <w:rPr>
          <w:rtl/>
        </w:rPr>
        <w:t>(</w:t>
      </w:r>
      <w:r w:rsidR="00487AA0">
        <w:rPr>
          <w:rFonts w:hint="cs"/>
          <w:rtl/>
        </w:rPr>
        <w:t>2</w:t>
      </w:r>
      <w:r w:rsidRPr="00D134DE">
        <w:rPr>
          <w:rtl/>
        </w:rPr>
        <w:t>) التهذيب 1</w:t>
      </w:r>
      <w:r>
        <w:rPr>
          <w:rtl/>
        </w:rPr>
        <w:t xml:space="preserve">: </w:t>
      </w:r>
      <w:r w:rsidRPr="00D134DE">
        <w:rPr>
          <w:rtl/>
        </w:rPr>
        <w:t>216</w:t>
      </w:r>
      <w:r w:rsidR="00E4299D">
        <w:rPr>
          <w:rtl/>
        </w:rPr>
        <w:t>/</w:t>
      </w:r>
      <w:r w:rsidRPr="00D134DE">
        <w:rPr>
          <w:rtl/>
        </w:rPr>
        <w:t>622 و 623</w:t>
      </w:r>
      <w:r w:rsidR="00C74906">
        <w:rPr>
          <w:rtl/>
        </w:rPr>
        <w:t>.</w:t>
      </w:r>
    </w:p>
    <w:p w:rsidR="005359CC" w:rsidRDefault="005359CC" w:rsidP="001D3C86">
      <w:pPr>
        <w:pStyle w:val="libFootnote0"/>
        <w:rPr>
          <w:rtl/>
        </w:rPr>
      </w:pPr>
      <w:r>
        <w:rPr>
          <w:rtl/>
        </w:rPr>
        <w:t xml:space="preserve">3 - قرب </w:t>
      </w:r>
      <w:r w:rsidR="008E749F">
        <w:rPr>
          <w:rtl/>
        </w:rPr>
        <w:t>الا</w:t>
      </w:r>
      <w:r>
        <w:rPr>
          <w:rtl/>
        </w:rPr>
        <w:t>سناد: 84</w:t>
      </w:r>
      <w:r w:rsidR="00C74906">
        <w:rPr>
          <w:rtl/>
        </w:rPr>
        <w:t>.</w:t>
      </w:r>
    </w:p>
    <w:p w:rsidR="005359CC" w:rsidRDefault="005359CC" w:rsidP="001D3C86">
      <w:pPr>
        <w:pStyle w:val="libFootnote0"/>
        <w:rPr>
          <w:rtl/>
        </w:rPr>
      </w:pPr>
      <w:r>
        <w:rPr>
          <w:rtl/>
        </w:rPr>
        <w:t>4 - المعتبر: 7</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ميتته</w:t>
      </w:r>
      <w:r w:rsidR="00C74906">
        <w:rPr>
          <w:rtl/>
        </w:rPr>
        <w:t>.</w:t>
      </w:r>
      <w:r>
        <w:rPr>
          <w:rtl/>
        </w:rPr>
        <w:t xml:space="preserve"> </w:t>
      </w:r>
      <w:r w:rsidRPr="00D864A7">
        <w:rPr>
          <w:rStyle w:val="libFootnotenumChar"/>
          <w:rtl/>
        </w:rPr>
        <w:t>(1)</w:t>
      </w:r>
    </w:p>
    <w:p w:rsidR="005359CC" w:rsidRDefault="005359CC" w:rsidP="005359CC">
      <w:pPr>
        <w:rPr>
          <w:rtl/>
        </w:rPr>
      </w:pPr>
      <w:r w:rsidRPr="00E23E0E">
        <w:rPr>
          <w:rStyle w:val="libNormalChar"/>
          <w:rtl/>
        </w:rPr>
        <w:t>أقول: وتقد</w:t>
      </w:r>
      <w:r w:rsidR="00E37EFA" w:rsidRPr="00E23E0E">
        <w:rPr>
          <w:rStyle w:val="libNormalChar"/>
          <w:rFonts w:hint="cs"/>
          <w:rtl/>
        </w:rPr>
        <w:t>ّ</w:t>
      </w:r>
      <w:r w:rsidRPr="00E23E0E">
        <w:rPr>
          <w:rStyle w:val="libNormalChar"/>
          <w:rtl/>
        </w:rPr>
        <w:t>م ما يدل</w:t>
      </w:r>
      <w:r w:rsidR="00E37EFA" w:rsidRPr="00E23E0E">
        <w:rPr>
          <w:rStyle w:val="libNormalChar"/>
          <w:rFonts w:hint="cs"/>
          <w:rtl/>
        </w:rPr>
        <w:t>ّ</w:t>
      </w:r>
      <w:r w:rsidRPr="00E23E0E">
        <w:rPr>
          <w:rStyle w:val="libNormalChar"/>
          <w:rtl/>
        </w:rPr>
        <w:t xml:space="preserve"> على ذلك (2)، ويأتي ما يدل عليه (3)، وأحاديث ماء الثلج تأتي في بحث التيم</w:t>
      </w:r>
      <w:r w:rsidR="00E37EFA" w:rsidRPr="00E23E0E">
        <w:rPr>
          <w:rStyle w:val="libNormalChar"/>
          <w:rFonts w:hint="cs"/>
          <w:rtl/>
        </w:rPr>
        <w:t>ّ</w:t>
      </w:r>
      <w:r w:rsidRPr="00E23E0E">
        <w:rPr>
          <w:rStyle w:val="libNormalChar"/>
          <w:rtl/>
        </w:rPr>
        <w:t>م</w:t>
      </w:r>
      <w:r>
        <w:rPr>
          <w:rtl/>
        </w:rPr>
        <w:t xml:space="preserve"> إن شاء الله </w:t>
      </w:r>
      <w:r w:rsidRPr="00D864A7">
        <w:rPr>
          <w:rStyle w:val="libFootnotenumChar"/>
          <w:rtl/>
        </w:rPr>
        <w:t>(4)</w:t>
      </w:r>
      <w:r>
        <w:rPr>
          <w:rtl/>
        </w:rPr>
        <w:t>، وأحاديث ماء البئر تأتي قريبا</w:t>
      </w:r>
      <w:r w:rsidR="00E37EFA">
        <w:rPr>
          <w:rFonts w:hint="cs"/>
          <w:rtl/>
        </w:rPr>
        <w:t>ً</w:t>
      </w:r>
      <w:r>
        <w:rPr>
          <w:rtl/>
        </w:rPr>
        <w:t xml:space="preserve"> </w:t>
      </w:r>
      <w:r w:rsidRPr="00D864A7">
        <w:rPr>
          <w:rStyle w:val="libFootnotenumChar"/>
          <w:rtl/>
        </w:rPr>
        <w:t>(5)</w:t>
      </w:r>
      <w:r w:rsidR="00C74906">
        <w:rPr>
          <w:rtl/>
        </w:rPr>
        <w:t>.</w:t>
      </w:r>
    </w:p>
    <w:p w:rsidR="005359CC" w:rsidRPr="008C7120" w:rsidRDefault="005359CC" w:rsidP="005359CC">
      <w:pPr>
        <w:pStyle w:val="Heading2Center"/>
        <w:rPr>
          <w:rtl/>
        </w:rPr>
      </w:pPr>
      <w:bookmarkStart w:id="235" w:name="_Toc272839365"/>
      <w:bookmarkStart w:id="236" w:name="_Toc272839653"/>
      <w:bookmarkStart w:id="237" w:name="_Toc299780269"/>
      <w:bookmarkStart w:id="238" w:name="_Toc370728357"/>
      <w:bookmarkStart w:id="239" w:name="_Toc388259202"/>
      <w:bookmarkStart w:id="240" w:name="_Toc261404833"/>
      <w:r>
        <w:rPr>
          <w:rtl/>
        </w:rPr>
        <w:t>3 - باب نجاسة الماء بتغي</w:t>
      </w:r>
      <w:r w:rsidR="00897611">
        <w:rPr>
          <w:rFonts w:hint="cs"/>
          <w:rtl/>
        </w:rPr>
        <w:t>ّ</w:t>
      </w:r>
      <w:r>
        <w:rPr>
          <w:rtl/>
        </w:rPr>
        <w:t>ر طعمه، أو لونه، أو ريحه، بالنجاسة</w:t>
      </w:r>
      <w:bookmarkEnd w:id="235"/>
      <w:bookmarkEnd w:id="236"/>
      <w:bookmarkEnd w:id="237"/>
      <w:r>
        <w:rPr>
          <w:rFonts w:hint="cs"/>
          <w:rtl/>
        </w:rPr>
        <w:t xml:space="preserve"> </w:t>
      </w:r>
      <w:r w:rsidRPr="008C7120">
        <w:rPr>
          <w:rtl/>
        </w:rPr>
        <w:t>لا بغيرها</w:t>
      </w:r>
      <w:r>
        <w:rPr>
          <w:rtl/>
        </w:rPr>
        <w:t>،</w:t>
      </w:r>
      <w:r w:rsidRPr="008C7120">
        <w:rPr>
          <w:rtl/>
        </w:rPr>
        <w:t xml:space="preserve"> من أي</w:t>
      </w:r>
      <w:r w:rsidR="00921CE9">
        <w:rPr>
          <w:rFonts w:hint="cs"/>
          <w:rtl/>
        </w:rPr>
        <w:t>ّ</w:t>
      </w:r>
      <w:r w:rsidRPr="008C7120">
        <w:rPr>
          <w:rtl/>
        </w:rPr>
        <w:t xml:space="preserve"> قسم كان الماء</w:t>
      </w:r>
      <w:bookmarkEnd w:id="238"/>
      <w:bookmarkEnd w:id="239"/>
      <w:bookmarkEnd w:id="240"/>
    </w:p>
    <w:p w:rsidR="005359CC" w:rsidRDefault="005359CC" w:rsidP="00E23E0E">
      <w:pPr>
        <w:pStyle w:val="libNormal"/>
        <w:rPr>
          <w:rtl/>
        </w:rPr>
      </w:pPr>
      <w:r w:rsidRPr="00E23E0E">
        <w:rPr>
          <w:rtl/>
        </w:rPr>
        <w:t>[336]</w:t>
      </w:r>
      <w:r w:rsidRPr="00D134DE">
        <w:t xml:space="preserve"> </w:t>
      </w:r>
      <w:r w:rsidRPr="00D134DE">
        <w:rPr>
          <w:rtl/>
        </w:rPr>
        <w:t>1</w:t>
      </w:r>
      <w:r>
        <w:rPr>
          <w:rtl/>
        </w:rPr>
        <w:t xml:space="preserve"> - محم</w:t>
      </w:r>
      <w:r w:rsidR="00921CE9">
        <w:rPr>
          <w:rFonts w:hint="cs"/>
          <w:rtl/>
        </w:rPr>
        <w:t>ّ</w:t>
      </w:r>
      <w:r>
        <w:rPr>
          <w:rtl/>
        </w:rPr>
        <w:t>د بن الحسن، عن محم</w:t>
      </w:r>
      <w:r w:rsidR="00921CE9">
        <w:rPr>
          <w:rFonts w:hint="cs"/>
          <w:rtl/>
        </w:rPr>
        <w:t>ّ</w:t>
      </w:r>
      <w:r>
        <w:rPr>
          <w:rtl/>
        </w:rPr>
        <w:t>د بن محم</w:t>
      </w:r>
      <w:r w:rsidR="00921CE9">
        <w:rPr>
          <w:rFonts w:hint="cs"/>
          <w:rtl/>
        </w:rPr>
        <w:t>ّ</w:t>
      </w:r>
      <w:r>
        <w:rPr>
          <w:rtl/>
        </w:rPr>
        <w:t>د بن النعمان المفيد، عن ابي القاسم جعفر بن محم</w:t>
      </w:r>
      <w:r w:rsidR="00921CE9">
        <w:rPr>
          <w:rFonts w:hint="cs"/>
          <w:rtl/>
        </w:rPr>
        <w:t>ّ</w:t>
      </w:r>
      <w:r>
        <w:rPr>
          <w:rtl/>
        </w:rPr>
        <w:t>د بن قولويه، عن أبيه، عن سعد بن عبدالله، عن أحمد بن محمد، عن الحسين بن سعيد وعبد الرحمن بن أبي نجران، عن حماد بن عيسى، عن حريز بن عبدالله، عن أبي عبدالله</w:t>
      </w:r>
      <w:r w:rsidR="00921CE9">
        <w:rPr>
          <w:rFonts w:hint="cs"/>
          <w:rtl/>
        </w:rPr>
        <w:t xml:space="preserve"> (</w:t>
      </w:r>
      <w:r>
        <w:rPr>
          <w:rtl/>
        </w:rPr>
        <w:t xml:space="preserve"> </w:t>
      </w:r>
      <w:r w:rsidRPr="00F640F5">
        <w:rPr>
          <w:rStyle w:val="libAlaemChar"/>
          <w:rFonts w:hint="cs"/>
          <w:rtl/>
        </w:rPr>
        <w:t>عليه‌السلام</w:t>
      </w:r>
      <w:r>
        <w:rPr>
          <w:rtl/>
        </w:rPr>
        <w:t xml:space="preserve"> </w:t>
      </w:r>
      <w:r w:rsidR="00921CE9">
        <w:rPr>
          <w:rFonts w:hint="cs"/>
          <w:rtl/>
        </w:rPr>
        <w:t xml:space="preserve">) </w:t>
      </w:r>
      <w:r>
        <w:rPr>
          <w:rtl/>
        </w:rPr>
        <w:t>أنه قال: كل</w:t>
      </w:r>
      <w:r w:rsidR="00921CE9">
        <w:rPr>
          <w:rFonts w:hint="cs"/>
          <w:rtl/>
        </w:rPr>
        <w:t>ّ</w:t>
      </w:r>
      <w:r>
        <w:rPr>
          <w:rtl/>
        </w:rPr>
        <w:t>ما غلب الماء على ريح الجيفة فتوض</w:t>
      </w:r>
      <w:r w:rsidR="00921CE9">
        <w:rPr>
          <w:rFonts w:hint="cs"/>
          <w:rtl/>
        </w:rPr>
        <w:t>ّ</w:t>
      </w:r>
      <w:r>
        <w:rPr>
          <w:rtl/>
        </w:rPr>
        <w:t>أ من الماء واشرب، فإذا تغيّرالماء، وتغي</w:t>
      </w:r>
      <w:r w:rsidR="00921CE9">
        <w:rPr>
          <w:rFonts w:hint="cs"/>
          <w:rtl/>
        </w:rPr>
        <w:t>ّ</w:t>
      </w:r>
      <w:r>
        <w:rPr>
          <w:rtl/>
        </w:rPr>
        <w:t>ر</w:t>
      </w:r>
      <w:r w:rsidRPr="00D864A7">
        <w:rPr>
          <w:rStyle w:val="libFootnotenumChar"/>
          <w:rtl/>
        </w:rPr>
        <w:t>(</w:t>
      </w:r>
      <w:r w:rsidR="00C572E3">
        <w:rPr>
          <w:rStyle w:val="libFootnotenumChar"/>
          <w:rFonts w:hint="cs"/>
          <w:rtl/>
        </w:rPr>
        <w:t>6</w:t>
      </w:r>
      <w:r w:rsidRPr="00D864A7">
        <w:rPr>
          <w:rStyle w:val="libFootnotenumChar"/>
          <w:rtl/>
        </w:rPr>
        <w:t>)</w:t>
      </w:r>
      <w:r>
        <w:rPr>
          <w:rtl/>
        </w:rPr>
        <w:t xml:space="preserve"> الطعم، فلا توض</w:t>
      </w:r>
      <w:r w:rsidR="00921CE9">
        <w:rPr>
          <w:rFonts w:hint="cs"/>
          <w:rtl/>
        </w:rPr>
        <w:t>ّ</w:t>
      </w:r>
      <w:r>
        <w:rPr>
          <w:rtl/>
        </w:rPr>
        <w:t>أ منه ولا تشرب</w:t>
      </w:r>
      <w:r w:rsidR="00C74906">
        <w:rPr>
          <w:rtl/>
        </w:rPr>
        <w:t>.</w:t>
      </w:r>
    </w:p>
    <w:p w:rsidR="005359CC" w:rsidRDefault="005359CC" w:rsidP="00E23E0E">
      <w:pPr>
        <w:pStyle w:val="libNormal"/>
        <w:rPr>
          <w:rtl/>
        </w:rPr>
      </w:pPr>
      <w:r>
        <w:rPr>
          <w:rtl/>
        </w:rPr>
        <w:t>ورواه الكليني، عن علي بن إبراهيم، عن أبيه، وعن محم</w:t>
      </w:r>
      <w:r w:rsidR="00921CE9">
        <w:rPr>
          <w:rFonts w:hint="cs"/>
          <w:rtl/>
        </w:rPr>
        <w:t>ّ</w:t>
      </w:r>
      <w:r>
        <w:rPr>
          <w:rtl/>
        </w:rPr>
        <w:t>د بن إسماعيل، عن الفضل بن شاذان، جميعا</w:t>
      </w:r>
      <w:r w:rsidR="00921CE9">
        <w:rPr>
          <w:rFonts w:hint="cs"/>
          <w:rtl/>
        </w:rPr>
        <w:t>ً</w:t>
      </w:r>
      <w:r>
        <w:rPr>
          <w:rtl/>
        </w:rPr>
        <w:t>، عن حم</w:t>
      </w:r>
      <w:r w:rsidR="00921CE9">
        <w:rPr>
          <w:rFonts w:hint="cs"/>
          <w:rtl/>
        </w:rPr>
        <w:t>ّ</w:t>
      </w:r>
      <w:r>
        <w:rPr>
          <w:rtl/>
        </w:rPr>
        <w:t xml:space="preserve">اد، عن حريز، عمن أخبره، عن أبي عبدالله </w:t>
      </w:r>
      <w:r w:rsidR="00921CE9">
        <w:rPr>
          <w:rFonts w:hint="cs"/>
          <w:rtl/>
        </w:rPr>
        <w:t>(</w:t>
      </w:r>
      <w:r w:rsidR="00921CE9">
        <w:rPr>
          <w:rtl/>
        </w:rPr>
        <w:t xml:space="preserve"> </w:t>
      </w:r>
      <w:r w:rsidR="00921CE9" w:rsidRPr="00F640F5">
        <w:rPr>
          <w:rStyle w:val="libAlaemChar"/>
          <w:rFonts w:hint="cs"/>
          <w:rtl/>
        </w:rPr>
        <w:t>عليه‌السلام</w:t>
      </w:r>
      <w:r w:rsidR="00921CE9">
        <w:rPr>
          <w:rtl/>
        </w:rPr>
        <w:t xml:space="preserve"> </w:t>
      </w:r>
      <w:r w:rsidR="00921CE9">
        <w:rPr>
          <w:rFonts w:hint="cs"/>
          <w:rtl/>
        </w:rPr>
        <w:t xml:space="preserve">) </w:t>
      </w:r>
      <w:r>
        <w:rPr>
          <w:rtl/>
        </w:rPr>
        <w:t xml:space="preserve">، مثله </w:t>
      </w:r>
      <w:r w:rsidRPr="00D864A7">
        <w:rPr>
          <w:rStyle w:val="libFootnotenumChar"/>
          <w:rtl/>
        </w:rPr>
        <w:t>(</w:t>
      </w:r>
      <w:r w:rsidR="00C572E3">
        <w:rPr>
          <w:rStyle w:val="libFootnotenumChar"/>
          <w:rFonts w:hint="cs"/>
          <w:rtl/>
        </w:rPr>
        <w:t>7</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D134DE" w:rsidRDefault="005359CC" w:rsidP="001D3C86">
      <w:pPr>
        <w:pStyle w:val="libFootnote0"/>
        <w:rPr>
          <w:rtl/>
        </w:rPr>
      </w:pPr>
      <w:r w:rsidRPr="00D134DE">
        <w:rPr>
          <w:rtl/>
        </w:rPr>
        <w:t>(1) في هامش المخطوط منه</w:t>
      </w:r>
      <w:r>
        <w:rPr>
          <w:rtl/>
        </w:rPr>
        <w:t xml:space="preserve"> - </w:t>
      </w:r>
      <w:r w:rsidRPr="00D134DE">
        <w:rPr>
          <w:rtl/>
        </w:rPr>
        <w:t>قد</w:t>
      </w:r>
      <w:r w:rsidR="003E2539">
        <w:rPr>
          <w:rFonts w:hint="cs"/>
          <w:rtl/>
        </w:rPr>
        <w:t>ّ</w:t>
      </w:r>
      <w:r w:rsidRPr="00D134DE">
        <w:rPr>
          <w:rtl/>
        </w:rPr>
        <w:t>ه</w:t>
      </w:r>
      <w:r>
        <w:rPr>
          <w:rtl/>
        </w:rPr>
        <w:t xml:space="preserve"> - </w:t>
      </w:r>
      <w:r w:rsidRPr="00D134DE">
        <w:rPr>
          <w:rtl/>
        </w:rPr>
        <w:t>ما لفظه</w:t>
      </w:r>
      <w:r>
        <w:rPr>
          <w:rtl/>
        </w:rPr>
        <w:t xml:space="preserve">: </w:t>
      </w:r>
      <w:r w:rsidRPr="00D134DE">
        <w:rPr>
          <w:rtl/>
        </w:rPr>
        <w:t>« قوله</w:t>
      </w:r>
      <w:r>
        <w:rPr>
          <w:rtl/>
        </w:rPr>
        <w:t xml:space="preserve">: </w:t>
      </w:r>
      <w:r w:rsidRPr="00D134DE">
        <w:rPr>
          <w:rtl/>
        </w:rPr>
        <w:t>الحل ميتته</w:t>
      </w:r>
      <w:r>
        <w:rPr>
          <w:rtl/>
        </w:rPr>
        <w:t xml:space="preserve">، </w:t>
      </w:r>
      <w:r w:rsidRPr="00D134DE">
        <w:rPr>
          <w:rtl/>
        </w:rPr>
        <w:t>إشارة إلى إباحة السمك إذا أخرج من الماء حي</w:t>
      </w:r>
      <w:r w:rsidR="003E2539">
        <w:rPr>
          <w:rFonts w:hint="cs"/>
          <w:rtl/>
        </w:rPr>
        <w:t>ّ</w:t>
      </w:r>
      <w:r w:rsidRPr="00D134DE">
        <w:rPr>
          <w:rtl/>
        </w:rPr>
        <w:t>ا</w:t>
      </w:r>
      <w:r w:rsidR="003E2539">
        <w:rPr>
          <w:rFonts w:hint="cs"/>
          <w:rtl/>
        </w:rPr>
        <w:t>ً</w:t>
      </w:r>
      <w:r w:rsidRPr="00D134DE">
        <w:rPr>
          <w:rtl/>
        </w:rPr>
        <w:t xml:space="preserve"> ثم مات</w:t>
      </w:r>
      <w:r>
        <w:rPr>
          <w:rtl/>
        </w:rPr>
        <w:t xml:space="preserve">، </w:t>
      </w:r>
      <w:r w:rsidRPr="00D134DE">
        <w:rPr>
          <w:rtl/>
        </w:rPr>
        <w:t>فان</w:t>
      </w:r>
      <w:r w:rsidR="00C572E3">
        <w:rPr>
          <w:rFonts w:hint="cs"/>
          <w:rtl/>
        </w:rPr>
        <w:t>ّ</w:t>
      </w:r>
      <w:r w:rsidRPr="00D134DE">
        <w:rPr>
          <w:rtl/>
        </w:rPr>
        <w:t>ه بحسب الظاهر ميتة وهو طاهر »</w:t>
      </w:r>
      <w:r w:rsidR="00C74906">
        <w:rPr>
          <w:rtl/>
        </w:rPr>
        <w:t>.</w:t>
      </w:r>
    </w:p>
    <w:p w:rsidR="005359CC" w:rsidRPr="00D134DE" w:rsidRDefault="005359CC" w:rsidP="001D3C86">
      <w:pPr>
        <w:pStyle w:val="libFootnote0"/>
        <w:rPr>
          <w:rtl/>
        </w:rPr>
      </w:pPr>
      <w:r w:rsidRPr="00D134DE">
        <w:rPr>
          <w:rtl/>
        </w:rPr>
        <w:t>(2) تقدم في الباب السابق</w:t>
      </w:r>
      <w:r w:rsidR="00C74906">
        <w:rPr>
          <w:rtl/>
        </w:rPr>
        <w:t>.</w:t>
      </w:r>
    </w:p>
    <w:p w:rsidR="005359CC" w:rsidRPr="00D134DE" w:rsidRDefault="005359CC" w:rsidP="001D3C86">
      <w:pPr>
        <w:pStyle w:val="libFootnote0"/>
        <w:rPr>
          <w:rtl/>
        </w:rPr>
      </w:pPr>
      <w:r w:rsidRPr="00D134DE">
        <w:rPr>
          <w:rtl/>
        </w:rPr>
        <w:t>(3) يأتي في الباب 7 من أبواب الماء المطلق من كتاب الطهارة</w:t>
      </w:r>
      <w:r w:rsidR="00C74906">
        <w:rPr>
          <w:rtl/>
        </w:rPr>
        <w:t>.</w:t>
      </w:r>
    </w:p>
    <w:p w:rsidR="005359CC" w:rsidRPr="00D134DE" w:rsidRDefault="005359CC" w:rsidP="001D3C86">
      <w:pPr>
        <w:pStyle w:val="libFootnote0"/>
        <w:rPr>
          <w:rtl/>
        </w:rPr>
      </w:pPr>
      <w:r w:rsidRPr="00D134DE">
        <w:rPr>
          <w:rtl/>
        </w:rPr>
        <w:t>(4) تأتي في الباب 10 من أبواب التيمم</w:t>
      </w:r>
      <w:r w:rsidR="00C74906">
        <w:rPr>
          <w:rtl/>
        </w:rPr>
        <w:t>.</w:t>
      </w:r>
    </w:p>
    <w:p w:rsidR="005359CC" w:rsidRPr="00D134DE" w:rsidRDefault="005359CC" w:rsidP="001D3C86">
      <w:pPr>
        <w:pStyle w:val="libFootnote0"/>
        <w:rPr>
          <w:rtl/>
        </w:rPr>
      </w:pPr>
      <w:r w:rsidRPr="00D134DE">
        <w:rPr>
          <w:rtl/>
        </w:rPr>
        <w:t xml:space="preserve">(5) تاتي في هذه </w:t>
      </w:r>
      <w:r w:rsidR="008E749F">
        <w:rPr>
          <w:rtl/>
        </w:rPr>
        <w:t>الا</w:t>
      </w:r>
      <w:r w:rsidRPr="00D134DE">
        <w:rPr>
          <w:rtl/>
        </w:rPr>
        <w:t>بواب من الباب 14 الى الباب 24</w:t>
      </w:r>
      <w:r w:rsidR="00C74906">
        <w:rPr>
          <w:rtl/>
        </w:rPr>
        <w:t>.</w:t>
      </w:r>
    </w:p>
    <w:p w:rsidR="005359CC" w:rsidRDefault="005359CC" w:rsidP="00C572E3">
      <w:pPr>
        <w:pStyle w:val="libFootnoteCenterBold"/>
        <w:rPr>
          <w:rtl/>
        </w:rPr>
      </w:pPr>
      <w:r>
        <w:rPr>
          <w:rtl/>
        </w:rPr>
        <w:t>الباب 3</w:t>
      </w:r>
    </w:p>
    <w:p w:rsidR="005359CC" w:rsidRDefault="005359CC" w:rsidP="00C572E3">
      <w:pPr>
        <w:pStyle w:val="libFootnoteCenterBold"/>
        <w:rPr>
          <w:rtl/>
        </w:rPr>
      </w:pPr>
      <w:r>
        <w:rPr>
          <w:rtl/>
        </w:rPr>
        <w:t>فيه 14 حديثا</w:t>
      </w:r>
      <w:r w:rsidR="00C572E3">
        <w:rPr>
          <w:rFonts w:hint="cs"/>
          <w:rtl/>
        </w:rPr>
        <w:t>ً</w:t>
      </w:r>
    </w:p>
    <w:p w:rsidR="005359CC" w:rsidRDefault="005359CC" w:rsidP="001D3C86">
      <w:pPr>
        <w:pStyle w:val="libFootnote0"/>
        <w:rPr>
          <w:rtl/>
        </w:rPr>
      </w:pPr>
      <w:r>
        <w:rPr>
          <w:rtl/>
        </w:rPr>
        <w:t>1 - التهذيب 1: 216</w:t>
      </w:r>
      <w:r w:rsidR="00E4299D">
        <w:rPr>
          <w:rtl/>
        </w:rPr>
        <w:t>/</w:t>
      </w:r>
      <w:r>
        <w:rPr>
          <w:rtl/>
        </w:rPr>
        <w:t xml:space="preserve">625، ورواه </w:t>
      </w:r>
      <w:r w:rsidR="002B46A7">
        <w:rPr>
          <w:rtl/>
        </w:rPr>
        <w:t>أيضاً</w:t>
      </w:r>
      <w:r>
        <w:rPr>
          <w:rtl/>
        </w:rPr>
        <w:t xml:space="preserve"> في </w:t>
      </w:r>
      <w:r w:rsidR="008E749F">
        <w:rPr>
          <w:rtl/>
        </w:rPr>
        <w:t>الا</w:t>
      </w:r>
      <w:r>
        <w:rPr>
          <w:rtl/>
        </w:rPr>
        <w:t>ستبصار 1: 12</w:t>
      </w:r>
      <w:r w:rsidR="00E4299D">
        <w:rPr>
          <w:rtl/>
        </w:rPr>
        <w:t>/</w:t>
      </w:r>
      <w:r>
        <w:rPr>
          <w:rtl/>
        </w:rPr>
        <w:t>19</w:t>
      </w:r>
      <w:r w:rsidR="00C74906">
        <w:rPr>
          <w:rtl/>
        </w:rPr>
        <w:t>.</w:t>
      </w:r>
    </w:p>
    <w:p w:rsidR="005359CC" w:rsidRPr="00D134DE" w:rsidRDefault="005359CC" w:rsidP="00C572E3">
      <w:pPr>
        <w:pStyle w:val="libFootnote0"/>
        <w:rPr>
          <w:rtl/>
        </w:rPr>
      </w:pPr>
      <w:r w:rsidRPr="00D134DE">
        <w:rPr>
          <w:rtl/>
        </w:rPr>
        <w:t>(</w:t>
      </w:r>
      <w:r w:rsidR="00C572E3">
        <w:rPr>
          <w:rFonts w:hint="cs"/>
          <w:rtl/>
        </w:rPr>
        <w:t>6</w:t>
      </w:r>
      <w:r w:rsidRPr="00D134DE">
        <w:rPr>
          <w:rtl/>
        </w:rPr>
        <w:t>) في المصدر</w:t>
      </w:r>
      <w:r>
        <w:rPr>
          <w:rtl/>
        </w:rPr>
        <w:t xml:space="preserve">: </w:t>
      </w:r>
      <w:r w:rsidRPr="00D134DE">
        <w:rPr>
          <w:rtl/>
        </w:rPr>
        <w:t>أو تغيّر</w:t>
      </w:r>
      <w:r w:rsidR="00C74906">
        <w:rPr>
          <w:rtl/>
        </w:rPr>
        <w:t>.</w:t>
      </w:r>
    </w:p>
    <w:p w:rsidR="005359CC" w:rsidRPr="00D134DE" w:rsidRDefault="005359CC" w:rsidP="00C572E3">
      <w:pPr>
        <w:pStyle w:val="libFootnote0"/>
        <w:rPr>
          <w:rtl/>
        </w:rPr>
      </w:pPr>
      <w:r w:rsidRPr="00D134DE">
        <w:rPr>
          <w:rtl/>
        </w:rPr>
        <w:t>(</w:t>
      </w:r>
      <w:r w:rsidR="00C572E3">
        <w:rPr>
          <w:rFonts w:hint="cs"/>
          <w:rtl/>
        </w:rPr>
        <w:t>7</w:t>
      </w:r>
      <w:r w:rsidRPr="00D134DE">
        <w:rPr>
          <w:rtl/>
        </w:rPr>
        <w:t>) الكافي 3</w:t>
      </w:r>
      <w:r>
        <w:rPr>
          <w:rtl/>
        </w:rPr>
        <w:t xml:space="preserve">: </w:t>
      </w:r>
      <w:r w:rsidRPr="00D134DE">
        <w:rPr>
          <w:rtl/>
        </w:rPr>
        <w:t>4</w:t>
      </w:r>
      <w:r w:rsidR="00E4299D">
        <w:rPr>
          <w:rtl/>
        </w:rPr>
        <w:t>/</w:t>
      </w:r>
      <w:r w:rsidRPr="00D134DE">
        <w:rPr>
          <w:rtl/>
        </w:rPr>
        <w:t>3</w:t>
      </w:r>
      <w:r w:rsidR="00C74906">
        <w:rPr>
          <w:rtl/>
        </w:rPr>
        <w:t>.</w:t>
      </w:r>
      <w:r w:rsidRPr="00D134DE">
        <w:rPr>
          <w:rtl/>
        </w:rPr>
        <w:t xml:space="preserve"> </w:t>
      </w:r>
    </w:p>
    <w:p w:rsidR="001D3C86" w:rsidRDefault="001D3C86" w:rsidP="001D3C86">
      <w:pPr>
        <w:pStyle w:val="libNormal"/>
        <w:rPr>
          <w:rtl/>
        </w:rPr>
      </w:pPr>
      <w:r>
        <w:rPr>
          <w:rtl/>
        </w:rPr>
        <w:br w:type="page"/>
      </w:r>
    </w:p>
    <w:p w:rsidR="005359CC" w:rsidRDefault="005359CC" w:rsidP="00E23E0E">
      <w:pPr>
        <w:pStyle w:val="libNormal"/>
        <w:rPr>
          <w:rtl/>
        </w:rPr>
      </w:pPr>
      <w:r w:rsidRPr="00E23E0E">
        <w:rPr>
          <w:rtl/>
        </w:rPr>
        <w:lastRenderedPageBreak/>
        <w:t>[337]</w:t>
      </w:r>
      <w:r w:rsidRPr="00D134DE">
        <w:t xml:space="preserve"> </w:t>
      </w:r>
      <w:r w:rsidRPr="00D134DE">
        <w:rPr>
          <w:rtl/>
        </w:rPr>
        <w:t>2</w:t>
      </w:r>
      <w:r>
        <w:rPr>
          <w:rtl/>
        </w:rPr>
        <w:t xml:space="preserve"> - وبإسناده، عن علي بن إبراهيم، عن أبيه، عن ابن أبي عمير، عن حم</w:t>
      </w:r>
      <w:r w:rsidR="00C572E3">
        <w:rPr>
          <w:rFonts w:hint="cs"/>
          <w:rtl/>
        </w:rPr>
        <w:t>ّ</w:t>
      </w:r>
      <w:r>
        <w:rPr>
          <w:rtl/>
        </w:rPr>
        <w:t xml:space="preserve">اد - يعني ابن عثمان - عن الحلبي، عن أبي عبدالله </w:t>
      </w:r>
      <w:r w:rsidR="00C572E3">
        <w:rPr>
          <w:rFonts w:hint="cs"/>
          <w:rtl/>
        </w:rPr>
        <w:t>(</w:t>
      </w:r>
      <w:r w:rsidR="00C572E3">
        <w:rPr>
          <w:rtl/>
        </w:rPr>
        <w:t xml:space="preserve"> </w:t>
      </w:r>
      <w:r w:rsidR="00C572E3" w:rsidRPr="00F640F5">
        <w:rPr>
          <w:rStyle w:val="libAlaemChar"/>
          <w:rFonts w:hint="cs"/>
          <w:rtl/>
        </w:rPr>
        <w:t>عليه‌السلام</w:t>
      </w:r>
      <w:r w:rsidR="00C572E3">
        <w:rPr>
          <w:rtl/>
        </w:rPr>
        <w:t xml:space="preserve"> </w:t>
      </w:r>
      <w:r w:rsidR="00C572E3">
        <w:rPr>
          <w:rFonts w:hint="cs"/>
          <w:rtl/>
        </w:rPr>
        <w:t xml:space="preserve">) </w:t>
      </w:r>
      <w:r>
        <w:rPr>
          <w:rtl/>
        </w:rPr>
        <w:t xml:space="preserve">، في الماء </w:t>
      </w:r>
      <w:r w:rsidR="00C572E3">
        <w:rPr>
          <w:rtl/>
        </w:rPr>
        <w:t>ال</w:t>
      </w:r>
      <w:r w:rsidR="00C572E3">
        <w:rPr>
          <w:rFonts w:hint="cs"/>
          <w:rtl/>
        </w:rPr>
        <w:t>آ</w:t>
      </w:r>
      <w:r>
        <w:rPr>
          <w:rtl/>
        </w:rPr>
        <w:t xml:space="preserve">جن </w:t>
      </w:r>
      <w:r w:rsidRPr="00D864A7">
        <w:rPr>
          <w:rStyle w:val="libFootnotenumChar"/>
          <w:rtl/>
        </w:rPr>
        <w:t>(1)</w:t>
      </w:r>
      <w:r>
        <w:rPr>
          <w:rtl/>
        </w:rPr>
        <w:t>: يتوض</w:t>
      </w:r>
      <w:r w:rsidR="00C572E3">
        <w:rPr>
          <w:rFonts w:hint="cs"/>
          <w:rtl/>
        </w:rPr>
        <w:t>ّ</w:t>
      </w:r>
      <w:r>
        <w:rPr>
          <w:rtl/>
        </w:rPr>
        <w:t xml:space="preserve">أ منه، </w:t>
      </w:r>
      <w:r w:rsidR="00C572E3">
        <w:rPr>
          <w:rFonts w:hint="cs"/>
          <w:rtl/>
        </w:rPr>
        <w:t>إ</w:t>
      </w:r>
      <w:r w:rsidR="008E749F">
        <w:rPr>
          <w:rtl/>
        </w:rPr>
        <w:t>ل</w:t>
      </w:r>
      <w:r w:rsidR="00C572E3">
        <w:rPr>
          <w:rFonts w:hint="cs"/>
          <w:rtl/>
        </w:rPr>
        <w:t>ّ</w:t>
      </w:r>
      <w:r w:rsidR="008E749F">
        <w:rPr>
          <w:rtl/>
        </w:rPr>
        <w:t>ا</w:t>
      </w:r>
      <w:r>
        <w:rPr>
          <w:rtl/>
        </w:rPr>
        <w:t xml:space="preserve"> أن تجد ماء</w:t>
      </w:r>
      <w:r w:rsidR="00C572E3">
        <w:rPr>
          <w:rFonts w:hint="cs"/>
          <w:rtl/>
        </w:rPr>
        <w:t>ً</w:t>
      </w:r>
      <w:r>
        <w:rPr>
          <w:rtl/>
        </w:rPr>
        <w:t xml:space="preserve"> غيره فتنز</w:t>
      </w:r>
      <w:r w:rsidR="00C572E3">
        <w:rPr>
          <w:rFonts w:hint="cs"/>
          <w:rtl/>
        </w:rPr>
        <w:t>ّ</w:t>
      </w:r>
      <w:r>
        <w:rPr>
          <w:rtl/>
        </w:rPr>
        <w:t xml:space="preserve">ه منه </w:t>
      </w:r>
      <w:r w:rsidRPr="00D864A7">
        <w:rPr>
          <w:rStyle w:val="libFootnotenumChar"/>
          <w:rtl/>
        </w:rPr>
        <w:t>(2)</w:t>
      </w:r>
      <w:r w:rsidR="00C74906">
        <w:rPr>
          <w:rtl/>
        </w:rPr>
        <w:t>.</w:t>
      </w:r>
    </w:p>
    <w:p w:rsidR="005359CC" w:rsidRDefault="005359CC" w:rsidP="00E23E0E">
      <w:pPr>
        <w:pStyle w:val="libNormal"/>
        <w:rPr>
          <w:rtl/>
        </w:rPr>
      </w:pPr>
      <w:r>
        <w:rPr>
          <w:rtl/>
        </w:rPr>
        <w:t xml:space="preserve">ورواه الكليني عن علي بن إبراهيم </w:t>
      </w:r>
      <w:r w:rsidRPr="00D864A7">
        <w:rPr>
          <w:rStyle w:val="libFootnotenumChar"/>
          <w:rtl/>
        </w:rPr>
        <w:t>(3)</w:t>
      </w:r>
      <w:r w:rsidR="00C74906">
        <w:rPr>
          <w:rtl/>
        </w:rPr>
        <w:t>.</w:t>
      </w:r>
    </w:p>
    <w:p w:rsidR="005359CC" w:rsidRDefault="005359CC" w:rsidP="00E23E0E">
      <w:pPr>
        <w:pStyle w:val="libNormal"/>
        <w:rPr>
          <w:rtl/>
        </w:rPr>
      </w:pPr>
      <w:r>
        <w:rPr>
          <w:rtl/>
        </w:rPr>
        <w:t xml:space="preserve">ورواه الشيخ </w:t>
      </w:r>
      <w:r w:rsidR="002B46A7">
        <w:rPr>
          <w:rtl/>
        </w:rPr>
        <w:t>أيضاً</w:t>
      </w:r>
      <w:r>
        <w:rPr>
          <w:rtl/>
        </w:rPr>
        <w:t xml:space="preserve"> بإسناده، عن محم</w:t>
      </w:r>
      <w:r w:rsidR="00C572E3">
        <w:rPr>
          <w:rFonts w:hint="cs"/>
          <w:rtl/>
        </w:rPr>
        <w:t>ّ</w:t>
      </w:r>
      <w:r>
        <w:rPr>
          <w:rtl/>
        </w:rPr>
        <w:t xml:space="preserve">د بن يعقوب </w:t>
      </w:r>
      <w:r w:rsidRPr="00D864A7">
        <w:rPr>
          <w:rStyle w:val="libFootnotenumChar"/>
          <w:rtl/>
        </w:rPr>
        <w:t>(4)</w:t>
      </w:r>
      <w:r w:rsidR="00C74906">
        <w:rPr>
          <w:rtl/>
        </w:rPr>
        <w:t>.</w:t>
      </w:r>
    </w:p>
    <w:p w:rsidR="005359CC" w:rsidRDefault="005359CC" w:rsidP="00E23E0E">
      <w:pPr>
        <w:pStyle w:val="libNormal"/>
        <w:rPr>
          <w:rtl/>
        </w:rPr>
      </w:pPr>
      <w:r>
        <w:rPr>
          <w:rtl/>
        </w:rPr>
        <w:t>أقول: حمله الشيخ على حصول التغي</w:t>
      </w:r>
      <w:r w:rsidR="00901CE1">
        <w:rPr>
          <w:rFonts w:hint="cs"/>
          <w:rtl/>
        </w:rPr>
        <w:t>ّ</w:t>
      </w:r>
      <w:r>
        <w:rPr>
          <w:rtl/>
        </w:rPr>
        <w:t xml:space="preserve">ر من نفسه، أو بمجاورة جسم طاهر، لما مضى </w:t>
      </w:r>
      <w:r w:rsidRPr="00D864A7">
        <w:rPr>
          <w:rStyle w:val="libFootnotenumChar"/>
          <w:rtl/>
        </w:rPr>
        <w:t>(5)</w:t>
      </w:r>
      <w:r>
        <w:rPr>
          <w:rtl/>
        </w:rPr>
        <w:t xml:space="preserve"> ويأتي </w:t>
      </w:r>
      <w:r w:rsidRPr="00D864A7">
        <w:rPr>
          <w:rStyle w:val="libFootnotenumChar"/>
          <w:rtl/>
        </w:rPr>
        <w:t>(6)</w:t>
      </w:r>
      <w:r>
        <w:rPr>
          <w:rtl/>
        </w:rPr>
        <w:t>، وهوحسن</w:t>
      </w:r>
      <w:r w:rsidR="00C74906">
        <w:rPr>
          <w:rtl/>
        </w:rPr>
        <w:t>.</w:t>
      </w:r>
    </w:p>
    <w:p w:rsidR="005359CC" w:rsidRDefault="005359CC" w:rsidP="00E23E0E">
      <w:pPr>
        <w:pStyle w:val="libNormal"/>
        <w:rPr>
          <w:rtl/>
        </w:rPr>
      </w:pPr>
      <w:r w:rsidRPr="00E23E0E">
        <w:rPr>
          <w:rtl/>
        </w:rPr>
        <w:t>[338]</w:t>
      </w:r>
      <w:r w:rsidRPr="00D134DE">
        <w:rPr>
          <w:rtl/>
        </w:rPr>
        <w:t xml:space="preserve"> 3</w:t>
      </w:r>
      <w:r>
        <w:rPr>
          <w:rtl/>
        </w:rPr>
        <w:t xml:space="preserve"> - وعن محم</w:t>
      </w:r>
      <w:r w:rsidR="00901CE1">
        <w:rPr>
          <w:rFonts w:hint="cs"/>
          <w:rtl/>
        </w:rPr>
        <w:t>ّ</w:t>
      </w:r>
      <w:r>
        <w:rPr>
          <w:rtl/>
        </w:rPr>
        <w:t>د بن محم</w:t>
      </w:r>
      <w:r w:rsidR="00901CE1">
        <w:rPr>
          <w:rFonts w:hint="cs"/>
          <w:rtl/>
        </w:rPr>
        <w:t>ّ</w:t>
      </w:r>
      <w:r>
        <w:rPr>
          <w:rtl/>
        </w:rPr>
        <w:t>د بن النعمان، عن أحمد بن محم</w:t>
      </w:r>
      <w:r w:rsidR="00901CE1">
        <w:rPr>
          <w:rFonts w:hint="cs"/>
          <w:rtl/>
        </w:rPr>
        <w:t>ّ</w:t>
      </w:r>
      <w:r>
        <w:rPr>
          <w:rtl/>
        </w:rPr>
        <w:t>د بن الحسن بن الوليد، عن أبيه كل، عن سعد بن عبدالله، عن محم</w:t>
      </w:r>
      <w:r w:rsidR="00901CE1">
        <w:rPr>
          <w:rFonts w:hint="cs"/>
          <w:rtl/>
        </w:rPr>
        <w:t>ّ</w:t>
      </w:r>
      <w:r>
        <w:rPr>
          <w:rtl/>
        </w:rPr>
        <w:t xml:space="preserve">د بن عيسى، عن ياسين الضرير، عن حريز بن عبدالله، عن أبي بصير، عن أبي عبدالله </w:t>
      </w:r>
      <w:r w:rsidR="00901CE1">
        <w:rPr>
          <w:rFonts w:hint="cs"/>
          <w:rtl/>
        </w:rPr>
        <w:t>(</w:t>
      </w:r>
      <w:r w:rsidR="00901CE1">
        <w:rPr>
          <w:rtl/>
        </w:rPr>
        <w:t xml:space="preserve"> </w:t>
      </w:r>
      <w:r w:rsidR="00901CE1" w:rsidRPr="00F640F5">
        <w:rPr>
          <w:rStyle w:val="libAlaemChar"/>
          <w:rFonts w:hint="cs"/>
          <w:rtl/>
        </w:rPr>
        <w:t>عليه‌السلام</w:t>
      </w:r>
      <w:r w:rsidR="00901CE1">
        <w:rPr>
          <w:rtl/>
        </w:rPr>
        <w:t xml:space="preserve"> </w:t>
      </w:r>
      <w:r w:rsidR="00901CE1">
        <w:rPr>
          <w:rFonts w:hint="cs"/>
          <w:rtl/>
        </w:rPr>
        <w:t xml:space="preserve">) </w:t>
      </w:r>
      <w:r>
        <w:rPr>
          <w:rtl/>
        </w:rPr>
        <w:t>، أنه سئل عن الماء النقيع تبول فيه الد</w:t>
      </w:r>
      <w:r w:rsidR="00901CE1">
        <w:rPr>
          <w:rFonts w:hint="cs"/>
          <w:rtl/>
        </w:rPr>
        <w:t>ّ</w:t>
      </w:r>
      <w:r>
        <w:rPr>
          <w:rtl/>
        </w:rPr>
        <w:t>واب؟ فقال: إن تغي</w:t>
      </w:r>
      <w:r w:rsidR="00901CE1">
        <w:rPr>
          <w:rFonts w:hint="cs"/>
          <w:rtl/>
        </w:rPr>
        <w:t>ّ</w:t>
      </w:r>
      <w:r w:rsidR="00901CE1">
        <w:rPr>
          <w:rtl/>
        </w:rPr>
        <w:t>ر الماء فلا تتوض</w:t>
      </w:r>
      <w:r w:rsidR="00901CE1">
        <w:rPr>
          <w:rFonts w:hint="cs"/>
          <w:rtl/>
        </w:rPr>
        <w:t>ّأ</w:t>
      </w:r>
      <w:r>
        <w:rPr>
          <w:rtl/>
        </w:rPr>
        <w:t xml:space="preserve"> منه، وإن لم تغي</w:t>
      </w:r>
      <w:r w:rsidR="00901CE1">
        <w:rPr>
          <w:rFonts w:hint="cs"/>
          <w:rtl/>
        </w:rPr>
        <w:t>ّ</w:t>
      </w:r>
      <w:r>
        <w:rPr>
          <w:rtl/>
        </w:rPr>
        <w:t>ره أبوالها فتوض</w:t>
      </w:r>
      <w:r w:rsidR="00901CE1">
        <w:rPr>
          <w:rFonts w:hint="cs"/>
          <w:rtl/>
        </w:rPr>
        <w:t>ّ</w:t>
      </w:r>
      <w:r>
        <w:rPr>
          <w:rtl/>
        </w:rPr>
        <w:t xml:space="preserve">أ منه، وكذلك الدم إذا سال في الماء وأشباهه </w:t>
      </w:r>
      <w:r w:rsidRPr="00D864A7">
        <w:rPr>
          <w:rStyle w:val="libFootnotenumChar"/>
          <w:rtl/>
        </w:rPr>
        <w:t>(</w:t>
      </w:r>
      <w:r w:rsidR="00901CE1">
        <w:rPr>
          <w:rStyle w:val="libFootnotenumChar"/>
          <w:rFonts w:hint="cs"/>
          <w:rtl/>
        </w:rPr>
        <w:t>7</w:t>
      </w:r>
      <w:r w:rsidRPr="00D864A7">
        <w:rPr>
          <w:rStyle w:val="libFootnotenumChar"/>
          <w:rtl/>
        </w:rPr>
        <w:t>)</w:t>
      </w:r>
      <w:r w:rsidR="00C74906">
        <w:rPr>
          <w:rtl/>
        </w:rPr>
        <w:t>.</w:t>
      </w:r>
    </w:p>
    <w:p w:rsidR="005359CC" w:rsidRDefault="005359CC" w:rsidP="00E23E0E">
      <w:pPr>
        <w:pStyle w:val="libNormal"/>
        <w:rPr>
          <w:rtl/>
        </w:rPr>
      </w:pPr>
      <w:r w:rsidRPr="00E23E0E">
        <w:rPr>
          <w:rtl/>
        </w:rPr>
        <w:t>[339]</w:t>
      </w:r>
      <w:r w:rsidRPr="00D134DE">
        <w:t xml:space="preserve"> </w:t>
      </w:r>
      <w:r w:rsidRPr="00D134DE">
        <w:rPr>
          <w:rtl/>
        </w:rPr>
        <w:t>4</w:t>
      </w:r>
      <w:r>
        <w:rPr>
          <w:rtl/>
        </w:rPr>
        <w:t xml:space="preserve"> - وب</w:t>
      </w:r>
      <w:r w:rsidR="00901CE1">
        <w:rPr>
          <w:rtl/>
        </w:rPr>
        <w:t>ال</w:t>
      </w:r>
      <w:r w:rsidR="00901CE1">
        <w:rPr>
          <w:rFonts w:hint="cs"/>
          <w:rtl/>
        </w:rPr>
        <w:t>إ</w:t>
      </w:r>
      <w:r>
        <w:rPr>
          <w:rtl/>
        </w:rPr>
        <w:t>سناد، عن سعد بن عبدالله، عن أحمد بن محم</w:t>
      </w:r>
      <w:r w:rsidR="00901CE1">
        <w:rPr>
          <w:rFonts w:hint="cs"/>
          <w:rtl/>
        </w:rPr>
        <w:t>ّ</w:t>
      </w:r>
      <w:r>
        <w:rPr>
          <w:rtl/>
        </w:rPr>
        <w:t xml:space="preserve">د بن عيسى،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217</w:t>
      </w:r>
      <w:r w:rsidR="00E4299D">
        <w:rPr>
          <w:rtl/>
        </w:rPr>
        <w:t>/</w:t>
      </w:r>
      <w:r>
        <w:rPr>
          <w:rtl/>
        </w:rPr>
        <w:t xml:space="preserve">626، ورواه في </w:t>
      </w:r>
      <w:r w:rsidR="008E749F">
        <w:rPr>
          <w:rtl/>
        </w:rPr>
        <w:t>الا</w:t>
      </w:r>
      <w:r>
        <w:rPr>
          <w:rtl/>
        </w:rPr>
        <w:t>ستبصار 1: 12</w:t>
      </w:r>
      <w:r w:rsidR="00E4299D">
        <w:rPr>
          <w:rtl/>
        </w:rPr>
        <w:t>/</w:t>
      </w:r>
      <w:r>
        <w:rPr>
          <w:rtl/>
        </w:rPr>
        <w:t>20</w:t>
      </w:r>
      <w:r w:rsidR="00C74906">
        <w:rPr>
          <w:rtl/>
        </w:rPr>
        <w:t>.</w:t>
      </w:r>
    </w:p>
    <w:p w:rsidR="005359CC" w:rsidRPr="00D134DE" w:rsidRDefault="005359CC" w:rsidP="001D3C86">
      <w:pPr>
        <w:pStyle w:val="libFootnote0"/>
        <w:rPr>
          <w:rtl/>
        </w:rPr>
      </w:pPr>
      <w:r w:rsidRPr="00D134DE">
        <w:rPr>
          <w:rtl/>
        </w:rPr>
        <w:t>(1) في هامش المخطوط</w:t>
      </w:r>
      <w:r>
        <w:rPr>
          <w:rtl/>
        </w:rPr>
        <w:t xml:space="preserve">، </w:t>
      </w:r>
      <w:r w:rsidRPr="00D134DE">
        <w:rPr>
          <w:rtl/>
        </w:rPr>
        <w:t xml:space="preserve">منه قدّه « </w:t>
      </w:r>
      <w:r w:rsidR="008E749F">
        <w:rPr>
          <w:rtl/>
        </w:rPr>
        <w:t>الا</w:t>
      </w:r>
      <w:r w:rsidRPr="00D134DE">
        <w:rPr>
          <w:rtl/>
        </w:rPr>
        <w:t>جن</w:t>
      </w:r>
      <w:r>
        <w:rPr>
          <w:rtl/>
        </w:rPr>
        <w:t xml:space="preserve">: </w:t>
      </w:r>
      <w:r w:rsidRPr="00D134DE">
        <w:rPr>
          <w:rtl/>
        </w:rPr>
        <w:t>الماء المتغير الطعم واللون » القاموس المحيط 4</w:t>
      </w:r>
      <w:r>
        <w:rPr>
          <w:rtl/>
        </w:rPr>
        <w:t xml:space="preserve">: </w:t>
      </w:r>
      <w:r w:rsidRPr="00D134DE">
        <w:rPr>
          <w:rtl/>
        </w:rPr>
        <w:t>196</w:t>
      </w:r>
      <w:r w:rsidR="00C74906">
        <w:rPr>
          <w:rtl/>
        </w:rPr>
        <w:t>.</w:t>
      </w:r>
    </w:p>
    <w:p w:rsidR="005359CC" w:rsidRPr="00D134DE" w:rsidRDefault="005359CC" w:rsidP="001D3C86">
      <w:pPr>
        <w:pStyle w:val="libFootnote0"/>
        <w:rPr>
          <w:rtl/>
        </w:rPr>
      </w:pPr>
      <w:r w:rsidRPr="00D134DE">
        <w:rPr>
          <w:rtl/>
        </w:rPr>
        <w:t xml:space="preserve">(2) علق المصنف على هامش </w:t>
      </w:r>
      <w:r w:rsidR="008E749F">
        <w:rPr>
          <w:rtl/>
        </w:rPr>
        <w:t>الا</w:t>
      </w:r>
      <w:r w:rsidRPr="00D134DE">
        <w:rPr>
          <w:rtl/>
        </w:rPr>
        <w:t>صل هنا</w:t>
      </w:r>
      <w:r>
        <w:rPr>
          <w:rtl/>
        </w:rPr>
        <w:t xml:space="preserve">: </w:t>
      </w:r>
      <w:r w:rsidRPr="00D134DE">
        <w:rPr>
          <w:rtl/>
        </w:rPr>
        <w:t>قوله</w:t>
      </w:r>
      <w:r>
        <w:rPr>
          <w:rtl/>
        </w:rPr>
        <w:t xml:space="preserve">: </w:t>
      </w:r>
      <w:r w:rsidRPr="00D134DE">
        <w:rPr>
          <w:rtl/>
        </w:rPr>
        <w:t>« فتنزه منه » موجود في الكافي وفي التهذيب و</w:t>
      </w:r>
      <w:r w:rsidR="008E749F">
        <w:rPr>
          <w:rtl/>
        </w:rPr>
        <w:t>الا</w:t>
      </w:r>
      <w:r w:rsidRPr="00D134DE">
        <w:rPr>
          <w:rtl/>
        </w:rPr>
        <w:t>ستبصار حيث رواه بإسناده عن علي بن ابراهيم</w:t>
      </w:r>
      <w:r w:rsidR="00C74906">
        <w:rPr>
          <w:rtl/>
        </w:rPr>
        <w:t>.</w:t>
      </w:r>
      <w:r w:rsidRPr="00D134DE">
        <w:rPr>
          <w:rtl/>
        </w:rPr>
        <w:t>وغير موجود في التهذيب و</w:t>
      </w:r>
      <w:r w:rsidR="008E749F">
        <w:rPr>
          <w:rtl/>
        </w:rPr>
        <w:t>الا</w:t>
      </w:r>
      <w:r w:rsidRPr="00D134DE">
        <w:rPr>
          <w:rtl/>
        </w:rPr>
        <w:t>ستبصار حيث رواه بإسناده عن محمد ابن يعقوب</w:t>
      </w:r>
      <w:r>
        <w:rPr>
          <w:rtl/>
        </w:rPr>
        <w:t xml:space="preserve">، </w:t>
      </w:r>
      <w:r w:rsidRPr="00D134DE">
        <w:rPr>
          <w:rtl/>
        </w:rPr>
        <w:t>وهوسهومنه</w:t>
      </w:r>
      <w:r>
        <w:rPr>
          <w:rtl/>
        </w:rPr>
        <w:t xml:space="preserve">، </w:t>
      </w:r>
      <w:r w:rsidRPr="00D134DE">
        <w:rPr>
          <w:rtl/>
        </w:rPr>
        <w:t>« منه قده »</w:t>
      </w:r>
      <w:r w:rsidR="00C74906">
        <w:rPr>
          <w:rtl/>
        </w:rPr>
        <w:t>.</w:t>
      </w:r>
    </w:p>
    <w:p w:rsidR="005359CC" w:rsidRDefault="005359CC" w:rsidP="001D3C86">
      <w:pPr>
        <w:pStyle w:val="libFootnote0"/>
        <w:rPr>
          <w:rtl/>
        </w:rPr>
      </w:pPr>
      <w:r w:rsidRPr="00D134DE">
        <w:rPr>
          <w:rtl/>
        </w:rPr>
        <w:t>(3) الكافي 3</w:t>
      </w:r>
      <w:r>
        <w:rPr>
          <w:rtl/>
        </w:rPr>
        <w:t xml:space="preserve">: </w:t>
      </w:r>
      <w:r w:rsidRPr="00D134DE">
        <w:rPr>
          <w:rtl/>
        </w:rPr>
        <w:t>4</w:t>
      </w:r>
      <w:r w:rsidR="00E4299D">
        <w:rPr>
          <w:rtl/>
        </w:rPr>
        <w:t>/</w:t>
      </w:r>
      <w:r w:rsidRPr="00D134DE">
        <w:rPr>
          <w:rtl/>
        </w:rPr>
        <w:t xml:space="preserve">6 </w:t>
      </w:r>
    </w:p>
    <w:p w:rsidR="005359CC" w:rsidRPr="00D134DE" w:rsidRDefault="005359CC" w:rsidP="001D3C86">
      <w:pPr>
        <w:pStyle w:val="libFootnote0"/>
        <w:rPr>
          <w:rtl/>
        </w:rPr>
      </w:pPr>
      <w:r w:rsidRPr="00D134DE">
        <w:rPr>
          <w:rtl/>
        </w:rPr>
        <w:t>(4) التهذيب 1</w:t>
      </w:r>
      <w:r>
        <w:rPr>
          <w:rtl/>
        </w:rPr>
        <w:t xml:space="preserve">: </w:t>
      </w:r>
      <w:r w:rsidRPr="00D134DE">
        <w:rPr>
          <w:rtl/>
        </w:rPr>
        <w:t xml:space="preserve">408 </w:t>
      </w:r>
      <w:r w:rsidR="00E4299D">
        <w:rPr>
          <w:rtl/>
        </w:rPr>
        <w:t>/</w:t>
      </w:r>
      <w:r w:rsidRPr="00D134DE">
        <w:rPr>
          <w:rtl/>
        </w:rPr>
        <w:t>1286</w:t>
      </w:r>
      <w:r w:rsidR="00C74906">
        <w:rPr>
          <w:rtl/>
        </w:rPr>
        <w:t>.</w:t>
      </w:r>
    </w:p>
    <w:p w:rsidR="005359CC" w:rsidRPr="00D134DE" w:rsidRDefault="005359CC" w:rsidP="001D3C86">
      <w:pPr>
        <w:pStyle w:val="libFootnote0"/>
        <w:rPr>
          <w:rtl/>
        </w:rPr>
      </w:pPr>
      <w:r w:rsidRPr="00D134DE">
        <w:rPr>
          <w:rtl/>
        </w:rPr>
        <w:t>(5) مضى في الحديث 1 من هذا الباب</w:t>
      </w:r>
      <w:r w:rsidR="00C74906">
        <w:rPr>
          <w:rtl/>
        </w:rPr>
        <w:t>.</w:t>
      </w:r>
    </w:p>
    <w:p w:rsidR="005359CC" w:rsidRPr="00D134DE" w:rsidRDefault="005359CC" w:rsidP="001D3C86">
      <w:pPr>
        <w:pStyle w:val="libFootnote0"/>
        <w:rPr>
          <w:rtl/>
        </w:rPr>
      </w:pPr>
      <w:r w:rsidRPr="00D134DE">
        <w:rPr>
          <w:rtl/>
        </w:rPr>
        <w:t xml:space="preserve">(6) يأتي في </w:t>
      </w:r>
      <w:r w:rsidR="008E749F">
        <w:rPr>
          <w:rtl/>
        </w:rPr>
        <w:t>الا</w:t>
      </w:r>
      <w:r w:rsidRPr="00D134DE">
        <w:rPr>
          <w:rtl/>
        </w:rPr>
        <w:t xml:space="preserve">حاديث 4 </w:t>
      </w:r>
      <w:r>
        <w:rPr>
          <w:rtl/>
        </w:rPr>
        <w:t>و 5</w:t>
      </w:r>
      <w:r w:rsidRPr="00D134DE">
        <w:rPr>
          <w:rtl/>
        </w:rPr>
        <w:t xml:space="preserve"> و 6 و 7 و 8 </w:t>
      </w:r>
      <w:r>
        <w:rPr>
          <w:rtl/>
        </w:rPr>
        <w:t>و 1</w:t>
      </w:r>
      <w:r w:rsidRPr="00D134DE">
        <w:rPr>
          <w:rtl/>
        </w:rPr>
        <w:t>1 من هذا الباب</w:t>
      </w:r>
      <w:r w:rsidR="00C74906">
        <w:rPr>
          <w:rtl/>
        </w:rPr>
        <w:t>.</w:t>
      </w:r>
    </w:p>
    <w:p w:rsidR="005359CC" w:rsidRDefault="005359CC" w:rsidP="001D3C86">
      <w:pPr>
        <w:pStyle w:val="libFootnote0"/>
        <w:rPr>
          <w:rtl/>
        </w:rPr>
      </w:pPr>
      <w:r>
        <w:rPr>
          <w:rtl/>
        </w:rPr>
        <w:t>3 - التهذيب 1: 40</w:t>
      </w:r>
      <w:r w:rsidR="00E4299D">
        <w:rPr>
          <w:rtl/>
        </w:rPr>
        <w:t>/</w:t>
      </w:r>
      <w:r>
        <w:rPr>
          <w:rtl/>
        </w:rPr>
        <w:t xml:space="preserve">111، ورواه في </w:t>
      </w:r>
      <w:r w:rsidR="008E749F">
        <w:rPr>
          <w:rtl/>
        </w:rPr>
        <w:t>الا</w:t>
      </w:r>
      <w:r>
        <w:rPr>
          <w:rtl/>
        </w:rPr>
        <w:t>ستبصار 1: 9</w:t>
      </w:r>
      <w:r w:rsidR="00E4299D">
        <w:rPr>
          <w:rtl/>
        </w:rPr>
        <w:t>/</w:t>
      </w:r>
      <w:r>
        <w:rPr>
          <w:rtl/>
        </w:rPr>
        <w:t>9</w:t>
      </w:r>
      <w:r w:rsidR="00C74906">
        <w:rPr>
          <w:rtl/>
        </w:rPr>
        <w:t>.</w:t>
      </w:r>
    </w:p>
    <w:p w:rsidR="005359CC" w:rsidRPr="00D134DE" w:rsidRDefault="005359CC" w:rsidP="00901CE1">
      <w:pPr>
        <w:pStyle w:val="libFootnote0"/>
        <w:rPr>
          <w:rtl/>
        </w:rPr>
      </w:pPr>
      <w:r w:rsidRPr="00D134DE">
        <w:rPr>
          <w:rtl/>
        </w:rPr>
        <w:t>(</w:t>
      </w:r>
      <w:r w:rsidR="00901CE1">
        <w:rPr>
          <w:rFonts w:hint="cs"/>
          <w:rtl/>
        </w:rPr>
        <w:t>7</w:t>
      </w:r>
      <w:r w:rsidRPr="00D134DE">
        <w:rPr>
          <w:rtl/>
        </w:rPr>
        <w:t>) في هامش المخطوط</w:t>
      </w:r>
      <w:r>
        <w:rPr>
          <w:rtl/>
        </w:rPr>
        <w:t xml:space="preserve">، </w:t>
      </w:r>
      <w:r w:rsidRPr="00D134DE">
        <w:rPr>
          <w:rtl/>
        </w:rPr>
        <w:t>منه قد</w:t>
      </w:r>
      <w:r w:rsidR="00901CE1">
        <w:rPr>
          <w:rFonts w:hint="cs"/>
          <w:rtl/>
        </w:rPr>
        <w:t>ّ</w:t>
      </w:r>
      <w:r w:rsidRPr="00D134DE">
        <w:rPr>
          <w:rtl/>
        </w:rPr>
        <w:t>ه</w:t>
      </w:r>
      <w:r>
        <w:rPr>
          <w:rtl/>
        </w:rPr>
        <w:t xml:space="preserve">: </w:t>
      </w:r>
      <w:r w:rsidRPr="00D134DE">
        <w:rPr>
          <w:rtl/>
        </w:rPr>
        <w:t>« يمكن إرادة بول الدواب الماكولة اللحم ويكون اعتبار التغي</w:t>
      </w:r>
      <w:r w:rsidR="00901CE1">
        <w:rPr>
          <w:rFonts w:hint="cs"/>
          <w:rtl/>
        </w:rPr>
        <w:t>ُ</w:t>
      </w:r>
      <w:r w:rsidRPr="00D134DE">
        <w:rPr>
          <w:rtl/>
        </w:rPr>
        <w:t xml:space="preserve">ّر إشارة الى سلب </w:t>
      </w:r>
      <w:r w:rsidR="00901CE1">
        <w:rPr>
          <w:rtl/>
        </w:rPr>
        <w:t>ال</w:t>
      </w:r>
      <w:r w:rsidR="00901CE1">
        <w:rPr>
          <w:rFonts w:hint="cs"/>
          <w:rtl/>
        </w:rPr>
        <w:t>إ</w:t>
      </w:r>
      <w:r w:rsidRPr="00D134DE">
        <w:rPr>
          <w:rtl/>
        </w:rPr>
        <w:t>طلاق وصيرورة الماء مضافا</w:t>
      </w:r>
      <w:r w:rsidR="00901CE1">
        <w:rPr>
          <w:rFonts w:hint="cs"/>
          <w:rtl/>
        </w:rPr>
        <w:t>ً</w:t>
      </w:r>
      <w:r w:rsidRPr="00D134DE">
        <w:rPr>
          <w:rtl/>
        </w:rPr>
        <w:t xml:space="preserve"> وإن كان الحكم في الدم وأشباهه بسبب النجاسة ويمكن إرادة بول الدواب الغير الماكولة اللحم فيكون الحكم بسبب النجاسة »</w:t>
      </w:r>
      <w:r w:rsidR="00C74906">
        <w:rPr>
          <w:rtl/>
        </w:rPr>
        <w:t>.</w:t>
      </w:r>
    </w:p>
    <w:p w:rsidR="005359CC" w:rsidRDefault="005359CC" w:rsidP="001D3C86">
      <w:pPr>
        <w:pStyle w:val="libFootnote0"/>
        <w:rPr>
          <w:rtl/>
        </w:rPr>
      </w:pPr>
      <w:r>
        <w:rPr>
          <w:rtl/>
        </w:rPr>
        <w:t>4 - التهذيب 1: 40</w:t>
      </w:r>
      <w:r w:rsidR="00E4299D">
        <w:rPr>
          <w:rtl/>
        </w:rPr>
        <w:t>/</w:t>
      </w:r>
      <w:r>
        <w:rPr>
          <w:rtl/>
        </w:rPr>
        <w:t xml:space="preserve">112، ورواه في </w:t>
      </w:r>
      <w:r w:rsidR="008E749F">
        <w:rPr>
          <w:rtl/>
        </w:rPr>
        <w:t>الا</w:t>
      </w:r>
      <w:r>
        <w:rPr>
          <w:rtl/>
        </w:rPr>
        <w:t>ستبصار 1: 9</w:t>
      </w:r>
      <w:r w:rsidR="00E4299D">
        <w:rPr>
          <w:rtl/>
        </w:rPr>
        <w:t>/</w:t>
      </w:r>
      <w:r>
        <w:rPr>
          <w:rtl/>
        </w:rPr>
        <w:t>10</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6B1C4A">
      <w:pPr>
        <w:pStyle w:val="libNormal0"/>
        <w:rPr>
          <w:rtl/>
        </w:rPr>
      </w:pPr>
      <w:r>
        <w:rPr>
          <w:rtl/>
        </w:rPr>
        <w:lastRenderedPageBreak/>
        <w:t>عن العب</w:t>
      </w:r>
      <w:r w:rsidR="00901CE1">
        <w:rPr>
          <w:rFonts w:hint="cs"/>
          <w:rtl/>
        </w:rPr>
        <w:t>ّ</w:t>
      </w:r>
      <w:r>
        <w:rPr>
          <w:rtl/>
        </w:rPr>
        <w:t>اس بن معروف، عن حم</w:t>
      </w:r>
      <w:r w:rsidR="00901CE1">
        <w:rPr>
          <w:rFonts w:hint="cs"/>
          <w:rtl/>
        </w:rPr>
        <w:t>ّ</w:t>
      </w:r>
      <w:r>
        <w:rPr>
          <w:rtl/>
        </w:rPr>
        <w:t xml:space="preserve">اد بن عيسى، عن إبراهيم بن عمر اليماني، عن أبي خالد القماط، أنه سمع أبا عبدالله </w:t>
      </w:r>
      <w:r w:rsidR="006B1C4A">
        <w:rPr>
          <w:rFonts w:hint="cs"/>
          <w:rtl/>
        </w:rPr>
        <w:t>(</w:t>
      </w:r>
      <w:r w:rsidR="006B1C4A">
        <w:rPr>
          <w:rtl/>
        </w:rPr>
        <w:t xml:space="preserve"> </w:t>
      </w:r>
      <w:r w:rsidR="006B1C4A" w:rsidRPr="00F640F5">
        <w:rPr>
          <w:rStyle w:val="libAlaemChar"/>
          <w:rFonts w:hint="cs"/>
          <w:rtl/>
        </w:rPr>
        <w:t>عليه‌السلام</w:t>
      </w:r>
      <w:r w:rsidR="006B1C4A">
        <w:rPr>
          <w:rtl/>
        </w:rPr>
        <w:t xml:space="preserve"> </w:t>
      </w:r>
      <w:r w:rsidR="006B1C4A">
        <w:rPr>
          <w:rFonts w:hint="cs"/>
          <w:rtl/>
        </w:rPr>
        <w:t xml:space="preserve">) </w:t>
      </w:r>
      <w:r>
        <w:rPr>
          <w:rtl/>
        </w:rPr>
        <w:t>يقول في الماء يمر</w:t>
      </w:r>
      <w:r w:rsidR="00901CE1">
        <w:rPr>
          <w:rFonts w:hint="cs"/>
          <w:rtl/>
        </w:rPr>
        <w:t>ّ</w:t>
      </w:r>
      <w:r>
        <w:rPr>
          <w:rtl/>
        </w:rPr>
        <w:t xml:space="preserve"> به الرجل وهو نقيع فيه الميتة و</w:t>
      </w:r>
      <w:r w:rsidRPr="00D864A7">
        <w:rPr>
          <w:rStyle w:val="libFootnotenumChar"/>
          <w:rtl/>
        </w:rPr>
        <w:t>(1)</w:t>
      </w:r>
      <w:r>
        <w:rPr>
          <w:rtl/>
        </w:rPr>
        <w:t xml:space="preserve"> الجيفة، فقال أبو عبدالله </w:t>
      </w:r>
      <w:r w:rsidR="006B1C4A">
        <w:rPr>
          <w:rFonts w:hint="cs"/>
          <w:rtl/>
        </w:rPr>
        <w:t>(</w:t>
      </w:r>
      <w:r w:rsidR="006B1C4A">
        <w:rPr>
          <w:rtl/>
        </w:rPr>
        <w:t xml:space="preserve"> </w:t>
      </w:r>
      <w:r w:rsidR="006B1C4A" w:rsidRPr="00F640F5">
        <w:rPr>
          <w:rStyle w:val="libAlaemChar"/>
          <w:rFonts w:hint="cs"/>
          <w:rtl/>
        </w:rPr>
        <w:t>عليه‌السلام</w:t>
      </w:r>
      <w:r w:rsidR="006B1C4A">
        <w:rPr>
          <w:rtl/>
        </w:rPr>
        <w:t xml:space="preserve"> </w:t>
      </w:r>
      <w:r w:rsidR="006B1C4A">
        <w:rPr>
          <w:rFonts w:hint="cs"/>
          <w:rtl/>
        </w:rPr>
        <w:t>)</w:t>
      </w:r>
      <w:r w:rsidR="00C74906">
        <w:rPr>
          <w:rtl/>
        </w:rPr>
        <w:t>.</w:t>
      </w:r>
      <w:r>
        <w:rPr>
          <w:rtl/>
        </w:rPr>
        <w:t>إن كان الماء قد تغيرريحه أو طعمه فلا تشرب ولا تتوض</w:t>
      </w:r>
      <w:r w:rsidR="006B1C4A">
        <w:rPr>
          <w:rFonts w:hint="cs"/>
          <w:rtl/>
        </w:rPr>
        <w:t>ّ</w:t>
      </w:r>
      <w:r>
        <w:rPr>
          <w:rtl/>
        </w:rPr>
        <w:t>أ منه، وإن لم يتغي</w:t>
      </w:r>
      <w:r w:rsidR="006B1C4A">
        <w:rPr>
          <w:rFonts w:hint="cs"/>
          <w:rtl/>
        </w:rPr>
        <w:t>ّ</w:t>
      </w:r>
      <w:r>
        <w:rPr>
          <w:rtl/>
        </w:rPr>
        <w:t>ر</w:t>
      </w:r>
      <w:r w:rsidR="006B1C4A">
        <w:rPr>
          <w:rFonts w:hint="cs"/>
          <w:rtl/>
        </w:rPr>
        <w:t xml:space="preserve"> </w:t>
      </w:r>
      <w:r>
        <w:rPr>
          <w:rtl/>
        </w:rPr>
        <w:t>ريحه وطعمه فاشرب وتوض</w:t>
      </w:r>
      <w:r w:rsidR="006B1C4A">
        <w:rPr>
          <w:rFonts w:hint="cs"/>
          <w:rtl/>
        </w:rPr>
        <w:t>ّ</w:t>
      </w:r>
      <w:r>
        <w:rPr>
          <w:rtl/>
        </w:rPr>
        <w:t>أ</w:t>
      </w:r>
      <w:r w:rsidR="00C74906">
        <w:rPr>
          <w:rtl/>
        </w:rPr>
        <w:t>.</w:t>
      </w:r>
    </w:p>
    <w:p w:rsidR="005359CC" w:rsidRDefault="005359CC" w:rsidP="00E23E0E">
      <w:pPr>
        <w:pStyle w:val="libNormal"/>
        <w:rPr>
          <w:rtl/>
        </w:rPr>
      </w:pPr>
      <w:r w:rsidRPr="00E23E0E">
        <w:rPr>
          <w:rtl/>
        </w:rPr>
        <w:t>[340]</w:t>
      </w:r>
      <w:r w:rsidRPr="00D134DE">
        <w:t xml:space="preserve"> </w:t>
      </w:r>
      <w:r w:rsidRPr="00D134DE">
        <w:rPr>
          <w:rtl/>
        </w:rPr>
        <w:t>5</w:t>
      </w:r>
      <w:r>
        <w:rPr>
          <w:rtl/>
        </w:rPr>
        <w:t xml:space="preserve"> - وبإسناده، عن الحسين بن سعيد، عن عثمان بن عيسى، عن سماعة، عن أبي بصيرقال: سألته عن كر</w:t>
      </w:r>
      <w:r w:rsidR="006B1C4A">
        <w:rPr>
          <w:rFonts w:hint="cs"/>
          <w:rtl/>
        </w:rPr>
        <w:t>ّ</w:t>
      </w:r>
      <w:r>
        <w:rPr>
          <w:rtl/>
        </w:rPr>
        <w:t xml:space="preserve"> من ماء مررت به - وأنا في سفر - قد بال فيه حمار، أو بغل، أو إنسان؟ قال: لا توض</w:t>
      </w:r>
      <w:r w:rsidR="006B1C4A">
        <w:rPr>
          <w:rFonts w:hint="cs"/>
          <w:rtl/>
        </w:rPr>
        <w:t>ّ</w:t>
      </w:r>
      <w:r>
        <w:rPr>
          <w:rtl/>
        </w:rPr>
        <w:t xml:space="preserve">أ </w:t>
      </w:r>
      <w:r w:rsidRPr="00D864A7">
        <w:rPr>
          <w:rStyle w:val="libFootnotenumChar"/>
          <w:rtl/>
        </w:rPr>
        <w:t>(</w:t>
      </w:r>
      <w:r w:rsidR="006B1C4A">
        <w:rPr>
          <w:rStyle w:val="libFootnotenumChar"/>
          <w:rFonts w:hint="cs"/>
          <w:rtl/>
        </w:rPr>
        <w:t>2</w:t>
      </w:r>
      <w:r w:rsidRPr="00D864A7">
        <w:rPr>
          <w:rStyle w:val="libFootnotenumChar"/>
          <w:rtl/>
        </w:rPr>
        <w:t>)</w:t>
      </w:r>
      <w:r>
        <w:rPr>
          <w:rtl/>
        </w:rPr>
        <w:t xml:space="preserve"> منه، ولا تشرب منه</w:t>
      </w:r>
      <w:r w:rsidR="00C74906">
        <w:rPr>
          <w:rtl/>
        </w:rPr>
        <w:t>.</w:t>
      </w:r>
    </w:p>
    <w:p w:rsidR="005359CC" w:rsidRDefault="005359CC" w:rsidP="00E23E0E">
      <w:pPr>
        <w:pStyle w:val="libNormal"/>
        <w:rPr>
          <w:rtl/>
        </w:rPr>
      </w:pPr>
      <w:r>
        <w:rPr>
          <w:rtl/>
        </w:rPr>
        <w:t>قال الشيخ: المراد به إذا تغي</w:t>
      </w:r>
      <w:r w:rsidR="006B1C4A">
        <w:rPr>
          <w:rFonts w:hint="cs"/>
          <w:rtl/>
        </w:rPr>
        <w:t>ّ</w:t>
      </w:r>
      <w:r>
        <w:rPr>
          <w:rtl/>
        </w:rPr>
        <w:t>ر لونه، أو طعمه، أو رائحته، واستدل</w:t>
      </w:r>
      <w:r w:rsidR="006B1C4A">
        <w:rPr>
          <w:rFonts w:hint="cs"/>
          <w:rtl/>
        </w:rPr>
        <w:t>ّ</w:t>
      </w:r>
      <w:r>
        <w:rPr>
          <w:rtl/>
        </w:rPr>
        <w:t xml:space="preserve"> بأحاديث كثيرة تأتي</w:t>
      </w:r>
      <w:r w:rsidR="00C74906">
        <w:rPr>
          <w:rtl/>
        </w:rPr>
        <w:t>.</w:t>
      </w:r>
    </w:p>
    <w:p w:rsidR="005359CC" w:rsidRDefault="005359CC" w:rsidP="00E23E0E">
      <w:pPr>
        <w:pStyle w:val="libNormal"/>
        <w:rPr>
          <w:rtl/>
        </w:rPr>
      </w:pPr>
      <w:r>
        <w:rPr>
          <w:rtl/>
        </w:rPr>
        <w:t>أقول: ويمكن الحمل على الكراهة مع وجود غيره بقرينة اشتماله على ما ليس بنجاسة</w:t>
      </w:r>
      <w:r w:rsidR="00C74906">
        <w:rPr>
          <w:rtl/>
        </w:rPr>
        <w:t>.</w:t>
      </w:r>
    </w:p>
    <w:p w:rsidR="005359CC" w:rsidRDefault="005359CC" w:rsidP="00E23E0E">
      <w:pPr>
        <w:pStyle w:val="libNormal"/>
        <w:rPr>
          <w:rtl/>
        </w:rPr>
      </w:pPr>
      <w:r w:rsidRPr="00E23E0E">
        <w:rPr>
          <w:rtl/>
        </w:rPr>
        <w:t>[341]</w:t>
      </w:r>
      <w:r w:rsidRPr="00D134DE">
        <w:t xml:space="preserve"> </w:t>
      </w:r>
      <w:r w:rsidRPr="00D134DE">
        <w:rPr>
          <w:rtl/>
        </w:rPr>
        <w:t>6</w:t>
      </w:r>
      <w:r>
        <w:rPr>
          <w:rtl/>
        </w:rPr>
        <w:t xml:space="preserve"> </w:t>
      </w:r>
      <w:r w:rsidR="006B1C4A">
        <w:rPr>
          <w:rtl/>
        </w:rPr>
        <w:t>–</w:t>
      </w:r>
      <w:r>
        <w:rPr>
          <w:rtl/>
        </w:rPr>
        <w:t xml:space="preserve"> وب</w:t>
      </w:r>
      <w:r w:rsidR="006B1C4A">
        <w:rPr>
          <w:rtl/>
        </w:rPr>
        <w:t>ال</w:t>
      </w:r>
      <w:r w:rsidR="006B1C4A">
        <w:rPr>
          <w:rFonts w:hint="cs"/>
          <w:rtl/>
        </w:rPr>
        <w:t>إِ</w:t>
      </w:r>
      <w:r>
        <w:rPr>
          <w:rtl/>
        </w:rPr>
        <w:t xml:space="preserve">سناد، عن سماعة، عن أبي عبدالله </w:t>
      </w:r>
      <w:r w:rsidR="006B1C4A">
        <w:rPr>
          <w:rFonts w:hint="cs"/>
          <w:rtl/>
        </w:rPr>
        <w:t>(</w:t>
      </w:r>
      <w:r w:rsidR="006B1C4A">
        <w:rPr>
          <w:rtl/>
        </w:rPr>
        <w:t xml:space="preserve"> </w:t>
      </w:r>
      <w:r w:rsidR="006B1C4A" w:rsidRPr="00F640F5">
        <w:rPr>
          <w:rStyle w:val="libAlaemChar"/>
          <w:rFonts w:hint="cs"/>
          <w:rtl/>
        </w:rPr>
        <w:t>عليه‌السلام</w:t>
      </w:r>
      <w:r w:rsidR="006B1C4A">
        <w:rPr>
          <w:rtl/>
        </w:rPr>
        <w:t xml:space="preserve"> </w:t>
      </w:r>
      <w:r w:rsidR="006B1C4A">
        <w:rPr>
          <w:rFonts w:hint="cs"/>
          <w:rtl/>
        </w:rPr>
        <w:t xml:space="preserve">) </w:t>
      </w:r>
      <w:r>
        <w:rPr>
          <w:rtl/>
        </w:rPr>
        <w:t>قال: سألته عن الرجل يمر بالماء وفيه دابة ميتة قد أنتنت؟ قال: إذا كان النتن الغالب على الماء فلا يتوض</w:t>
      </w:r>
      <w:r w:rsidR="006B1C4A">
        <w:rPr>
          <w:rFonts w:hint="cs"/>
          <w:rtl/>
        </w:rPr>
        <w:t>ّ</w:t>
      </w:r>
      <w:r>
        <w:rPr>
          <w:rtl/>
        </w:rPr>
        <w:t>أ ولا يشرب</w:t>
      </w:r>
      <w:r w:rsidR="00C74906">
        <w:rPr>
          <w:rtl/>
        </w:rPr>
        <w:t>.</w:t>
      </w:r>
    </w:p>
    <w:p w:rsidR="005359CC" w:rsidRDefault="005359CC" w:rsidP="00E23E0E">
      <w:pPr>
        <w:pStyle w:val="libNormal"/>
        <w:rPr>
          <w:rtl/>
        </w:rPr>
      </w:pPr>
      <w:r w:rsidRPr="00E23E0E">
        <w:rPr>
          <w:rtl/>
        </w:rPr>
        <w:t>[342]</w:t>
      </w:r>
      <w:r w:rsidRPr="00D134DE">
        <w:t xml:space="preserve"> </w:t>
      </w:r>
      <w:r w:rsidRPr="00D134DE">
        <w:rPr>
          <w:rtl/>
        </w:rPr>
        <w:t>7</w:t>
      </w:r>
      <w:r>
        <w:rPr>
          <w:rtl/>
        </w:rPr>
        <w:t xml:space="preserve"> - وبإسناده، عن محم</w:t>
      </w:r>
      <w:r w:rsidR="006B1C4A">
        <w:rPr>
          <w:rFonts w:hint="cs"/>
          <w:rtl/>
        </w:rPr>
        <w:t>ّ</w:t>
      </w:r>
      <w:r>
        <w:rPr>
          <w:rtl/>
        </w:rPr>
        <w:t>د بن علي بن محبوب، عن محم</w:t>
      </w:r>
      <w:r w:rsidR="006B1C4A">
        <w:rPr>
          <w:rFonts w:hint="cs"/>
          <w:rtl/>
        </w:rPr>
        <w:t>ّ</w:t>
      </w:r>
      <w:r>
        <w:rPr>
          <w:rtl/>
        </w:rPr>
        <w:t>د بن عبد الجب</w:t>
      </w:r>
      <w:r w:rsidR="006B1C4A">
        <w:rPr>
          <w:rFonts w:hint="cs"/>
          <w:rtl/>
        </w:rPr>
        <w:t>ّ</w:t>
      </w:r>
      <w:r>
        <w:rPr>
          <w:rtl/>
        </w:rPr>
        <w:t>ار، عن محم</w:t>
      </w:r>
      <w:r w:rsidR="006B1C4A">
        <w:rPr>
          <w:rFonts w:hint="cs"/>
          <w:rtl/>
        </w:rPr>
        <w:t>ّ</w:t>
      </w:r>
      <w:r>
        <w:rPr>
          <w:rtl/>
        </w:rPr>
        <w:t xml:space="preserve">د بن سنان، عن العلاء بن الفضيل قال: سألت أبا عبدالله </w:t>
      </w:r>
      <w:r w:rsidR="006B1C4A">
        <w:rPr>
          <w:rFonts w:hint="cs"/>
          <w:rtl/>
        </w:rPr>
        <w:t>(</w:t>
      </w:r>
      <w:r w:rsidR="006B1C4A">
        <w:rPr>
          <w:rtl/>
        </w:rPr>
        <w:t xml:space="preserve"> </w:t>
      </w:r>
      <w:r w:rsidR="006B1C4A" w:rsidRPr="00F640F5">
        <w:rPr>
          <w:rStyle w:val="libAlaemChar"/>
          <w:rFonts w:hint="cs"/>
          <w:rtl/>
        </w:rPr>
        <w:t>عليه‌السلام</w:t>
      </w:r>
      <w:r w:rsidR="006B1C4A">
        <w:rPr>
          <w:rtl/>
        </w:rPr>
        <w:t xml:space="preserve"> </w:t>
      </w:r>
      <w:r w:rsidR="006B1C4A">
        <w:rPr>
          <w:rFonts w:hint="cs"/>
          <w:rtl/>
        </w:rPr>
        <w:t xml:space="preserve">) </w:t>
      </w:r>
      <w:r>
        <w:rPr>
          <w:rtl/>
        </w:rPr>
        <w:t>عن الحياض يبال فيها؟ قال: لا بأس إذا غلب لون الماء لون البول</w:t>
      </w:r>
      <w:r w:rsidR="00C74906">
        <w:rPr>
          <w:rtl/>
        </w:rPr>
        <w:t>.</w:t>
      </w:r>
    </w:p>
    <w:p w:rsidR="005359CC" w:rsidRDefault="005359CC" w:rsidP="00E23E0E">
      <w:pPr>
        <w:pStyle w:val="libNormal"/>
        <w:rPr>
          <w:rtl/>
        </w:rPr>
      </w:pPr>
      <w:r w:rsidRPr="00E23E0E">
        <w:rPr>
          <w:rtl/>
        </w:rPr>
        <w:t>[343]</w:t>
      </w:r>
      <w:r w:rsidRPr="00D134DE">
        <w:t xml:space="preserve"> </w:t>
      </w:r>
      <w:r w:rsidRPr="00D134DE">
        <w:rPr>
          <w:rtl/>
        </w:rPr>
        <w:t>8</w:t>
      </w:r>
      <w:r>
        <w:rPr>
          <w:rtl/>
        </w:rPr>
        <w:t xml:space="preserve"> - وعنه، عن محم</w:t>
      </w:r>
      <w:r w:rsidR="006B1C4A">
        <w:rPr>
          <w:rFonts w:hint="cs"/>
          <w:rtl/>
        </w:rPr>
        <w:t>ّ</w:t>
      </w:r>
      <w:r>
        <w:rPr>
          <w:rtl/>
        </w:rPr>
        <w:t>د بن الحسين، عن علي بن حديد، عن حم</w:t>
      </w:r>
      <w:r w:rsidR="006B1C4A">
        <w:rPr>
          <w:rFonts w:hint="cs"/>
          <w:rtl/>
        </w:rPr>
        <w:t>ّ</w:t>
      </w:r>
      <w:r>
        <w:rPr>
          <w:rtl/>
        </w:rPr>
        <w:t xml:space="preserve">اد بن </w:t>
      </w:r>
    </w:p>
    <w:p w:rsidR="005359CC" w:rsidRDefault="001D3C86" w:rsidP="001D3C86">
      <w:pPr>
        <w:pStyle w:val="libLine"/>
        <w:rPr>
          <w:rtl/>
        </w:rPr>
      </w:pPr>
      <w:r>
        <w:rPr>
          <w:rtl/>
        </w:rPr>
        <w:t>____________________</w:t>
      </w:r>
    </w:p>
    <w:p w:rsidR="005359CC" w:rsidRPr="00D134DE" w:rsidRDefault="005359CC" w:rsidP="001D3C86">
      <w:pPr>
        <w:pStyle w:val="libFootnote0"/>
        <w:rPr>
          <w:rtl/>
        </w:rPr>
      </w:pPr>
      <w:r w:rsidRPr="00D134DE">
        <w:rPr>
          <w:rtl/>
        </w:rPr>
        <w:t>(1) كتب المصنف على ( الواو ) علامة نسخة</w:t>
      </w:r>
      <w:r>
        <w:rPr>
          <w:rtl/>
        </w:rPr>
        <w:t xml:space="preserve">، </w:t>
      </w:r>
      <w:r w:rsidRPr="00D134DE">
        <w:rPr>
          <w:rtl/>
        </w:rPr>
        <w:t>ولم ترد الواو في التهذيب</w:t>
      </w:r>
      <w:r w:rsidR="00C74906">
        <w:rPr>
          <w:rtl/>
        </w:rPr>
        <w:t>.</w:t>
      </w:r>
    </w:p>
    <w:p w:rsidR="005359CC" w:rsidRDefault="005359CC" w:rsidP="001D3C86">
      <w:pPr>
        <w:pStyle w:val="libFootnote0"/>
        <w:rPr>
          <w:rtl/>
        </w:rPr>
      </w:pPr>
      <w:r>
        <w:rPr>
          <w:rtl/>
        </w:rPr>
        <w:t>5 - التهذيب 1: 40</w:t>
      </w:r>
      <w:r w:rsidR="00E4299D">
        <w:rPr>
          <w:rtl/>
        </w:rPr>
        <w:t>/</w:t>
      </w:r>
      <w:r>
        <w:rPr>
          <w:rtl/>
        </w:rPr>
        <w:t xml:space="preserve">110، ورواه في </w:t>
      </w:r>
      <w:r w:rsidR="008E749F">
        <w:rPr>
          <w:rtl/>
        </w:rPr>
        <w:t>الا</w:t>
      </w:r>
      <w:r>
        <w:rPr>
          <w:rtl/>
        </w:rPr>
        <w:t>ستبصار 1: 8</w:t>
      </w:r>
      <w:r w:rsidR="00E4299D">
        <w:rPr>
          <w:rtl/>
        </w:rPr>
        <w:t>/</w:t>
      </w:r>
      <w:r>
        <w:rPr>
          <w:rtl/>
        </w:rPr>
        <w:t>8</w:t>
      </w:r>
      <w:r w:rsidR="00C74906">
        <w:rPr>
          <w:rtl/>
        </w:rPr>
        <w:t>.</w:t>
      </w:r>
    </w:p>
    <w:p w:rsidR="005359CC" w:rsidRPr="00D134DE" w:rsidRDefault="005359CC" w:rsidP="006B1C4A">
      <w:pPr>
        <w:pStyle w:val="libFootnote0"/>
        <w:rPr>
          <w:rtl/>
        </w:rPr>
      </w:pPr>
      <w:r w:rsidRPr="00D134DE">
        <w:rPr>
          <w:rtl/>
        </w:rPr>
        <w:t>(</w:t>
      </w:r>
      <w:r w:rsidR="006B1C4A">
        <w:rPr>
          <w:rFonts w:hint="cs"/>
          <w:rtl/>
        </w:rPr>
        <w:t>2</w:t>
      </w:r>
      <w:r w:rsidRPr="00D134DE">
        <w:rPr>
          <w:rtl/>
        </w:rPr>
        <w:t xml:space="preserve">) في </w:t>
      </w:r>
      <w:r w:rsidR="008E749F">
        <w:rPr>
          <w:rtl/>
        </w:rPr>
        <w:t>الا</w:t>
      </w:r>
      <w:r w:rsidRPr="00D134DE">
        <w:rPr>
          <w:rtl/>
        </w:rPr>
        <w:t>ستبصار</w:t>
      </w:r>
      <w:r>
        <w:rPr>
          <w:rtl/>
        </w:rPr>
        <w:t xml:space="preserve">: </w:t>
      </w:r>
      <w:r w:rsidRPr="00D134DE">
        <w:rPr>
          <w:rtl/>
        </w:rPr>
        <w:t>لا تتوضأ</w:t>
      </w:r>
      <w:r w:rsidR="00C74906">
        <w:rPr>
          <w:rtl/>
        </w:rPr>
        <w:t>.</w:t>
      </w:r>
    </w:p>
    <w:p w:rsidR="005359CC" w:rsidRDefault="005359CC" w:rsidP="001D3C86">
      <w:pPr>
        <w:pStyle w:val="libFootnote0"/>
        <w:rPr>
          <w:rtl/>
        </w:rPr>
      </w:pPr>
      <w:r>
        <w:rPr>
          <w:rtl/>
        </w:rPr>
        <w:t>6 - التهذيب 1: 216</w:t>
      </w:r>
      <w:r w:rsidR="00E4299D">
        <w:rPr>
          <w:rtl/>
        </w:rPr>
        <w:t>/</w:t>
      </w:r>
      <w:r>
        <w:rPr>
          <w:rtl/>
        </w:rPr>
        <w:t xml:space="preserve">624، ورواه في </w:t>
      </w:r>
      <w:r w:rsidR="008E749F">
        <w:rPr>
          <w:rtl/>
        </w:rPr>
        <w:t>الا</w:t>
      </w:r>
      <w:r>
        <w:rPr>
          <w:rtl/>
        </w:rPr>
        <w:t>ستبصار 1: 12</w:t>
      </w:r>
      <w:r w:rsidR="00E4299D">
        <w:rPr>
          <w:rtl/>
        </w:rPr>
        <w:t>/</w:t>
      </w:r>
      <w:r>
        <w:rPr>
          <w:rtl/>
        </w:rPr>
        <w:t>18</w:t>
      </w:r>
      <w:r w:rsidR="00C74906">
        <w:rPr>
          <w:rtl/>
        </w:rPr>
        <w:t>.</w:t>
      </w:r>
    </w:p>
    <w:p w:rsidR="005359CC" w:rsidRDefault="005359CC" w:rsidP="001D3C86">
      <w:pPr>
        <w:pStyle w:val="libFootnote0"/>
        <w:rPr>
          <w:rtl/>
        </w:rPr>
      </w:pPr>
      <w:r>
        <w:rPr>
          <w:rtl/>
        </w:rPr>
        <w:t>7 - التهذيب 1: 415</w:t>
      </w:r>
      <w:r w:rsidR="00E4299D">
        <w:rPr>
          <w:rtl/>
        </w:rPr>
        <w:t>/</w:t>
      </w:r>
      <w:r>
        <w:rPr>
          <w:rtl/>
        </w:rPr>
        <w:t xml:space="preserve">1311، ورواه في </w:t>
      </w:r>
      <w:r w:rsidR="008E749F">
        <w:rPr>
          <w:rtl/>
        </w:rPr>
        <w:t>الا</w:t>
      </w:r>
      <w:r>
        <w:rPr>
          <w:rtl/>
        </w:rPr>
        <w:t>ستبصار 1: 22</w:t>
      </w:r>
      <w:r w:rsidR="00E4299D">
        <w:rPr>
          <w:rtl/>
        </w:rPr>
        <w:t>/</w:t>
      </w:r>
      <w:r>
        <w:rPr>
          <w:rtl/>
        </w:rPr>
        <w:t>53</w:t>
      </w:r>
      <w:r w:rsidR="00C74906">
        <w:rPr>
          <w:rtl/>
        </w:rPr>
        <w:t>.</w:t>
      </w:r>
    </w:p>
    <w:p w:rsidR="005359CC" w:rsidRDefault="005359CC" w:rsidP="001D3C86">
      <w:pPr>
        <w:pStyle w:val="libFootnote0"/>
        <w:rPr>
          <w:rtl/>
        </w:rPr>
      </w:pPr>
      <w:r>
        <w:rPr>
          <w:rtl/>
        </w:rPr>
        <w:t>8 - التهذيب 1: 412</w:t>
      </w:r>
      <w:r w:rsidR="00E4299D">
        <w:rPr>
          <w:rtl/>
        </w:rPr>
        <w:t>/</w:t>
      </w:r>
      <w:r>
        <w:rPr>
          <w:rtl/>
        </w:rPr>
        <w:t xml:space="preserve">1298، ورواه ني </w:t>
      </w:r>
      <w:r w:rsidR="008E749F">
        <w:rPr>
          <w:rtl/>
        </w:rPr>
        <w:t>الا</w:t>
      </w:r>
      <w:r>
        <w:rPr>
          <w:rtl/>
        </w:rPr>
        <w:t>ستبصار 1: 7</w:t>
      </w:r>
      <w:r w:rsidR="00E4299D">
        <w:rPr>
          <w:rtl/>
        </w:rPr>
        <w:t>/</w:t>
      </w:r>
      <w:r>
        <w:rPr>
          <w:rtl/>
        </w:rPr>
        <w:t>7</w:t>
      </w:r>
      <w:r w:rsidR="00C74906">
        <w:rPr>
          <w:rtl/>
        </w:rPr>
        <w:t>.</w:t>
      </w:r>
    </w:p>
    <w:p w:rsidR="001D3C86" w:rsidRDefault="001D3C86" w:rsidP="001D3C86">
      <w:pPr>
        <w:pStyle w:val="libNormal"/>
        <w:rPr>
          <w:rtl/>
        </w:rPr>
      </w:pPr>
      <w:r>
        <w:rPr>
          <w:rtl/>
        </w:rPr>
        <w:br w:type="page"/>
      </w:r>
    </w:p>
    <w:p w:rsidR="005359CC" w:rsidRDefault="005359CC" w:rsidP="006B1C4A">
      <w:pPr>
        <w:pStyle w:val="libNormal0"/>
        <w:rPr>
          <w:rtl/>
        </w:rPr>
      </w:pPr>
      <w:r>
        <w:rPr>
          <w:rtl/>
        </w:rPr>
        <w:lastRenderedPageBreak/>
        <w:t xml:space="preserve">عيسى، عن حريز، عن زرارة، عن أبي جعفر </w:t>
      </w:r>
      <w:r w:rsidR="006B1C4A">
        <w:rPr>
          <w:rFonts w:hint="cs"/>
          <w:rtl/>
        </w:rPr>
        <w:t>(</w:t>
      </w:r>
      <w:r w:rsidR="006B1C4A">
        <w:rPr>
          <w:rtl/>
        </w:rPr>
        <w:t xml:space="preserve"> </w:t>
      </w:r>
      <w:r w:rsidR="006B1C4A" w:rsidRPr="00F640F5">
        <w:rPr>
          <w:rStyle w:val="libAlaemChar"/>
          <w:rFonts w:hint="cs"/>
          <w:rtl/>
        </w:rPr>
        <w:t>عليه‌السلام</w:t>
      </w:r>
      <w:r w:rsidR="006B1C4A">
        <w:rPr>
          <w:rtl/>
        </w:rPr>
        <w:t xml:space="preserve"> </w:t>
      </w:r>
      <w:r w:rsidR="006B1C4A">
        <w:rPr>
          <w:rFonts w:hint="cs"/>
          <w:rtl/>
        </w:rPr>
        <w:t>)</w:t>
      </w:r>
      <w:r w:rsidR="00292902">
        <w:rPr>
          <w:rFonts w:hint="cs"/>
          <w:rtl/>
        </w:rPr>
        <w:t xml:space="preserve"> </w:t>
      </w:r>
      <w:r>
        <w:rPr>
          <w:rtl/>
        </w:rPr>
        <w:t xml:space="preserve">قال: قلت له: راوية من ماء سقطت فيها فارة، أو جرذ، أو صعوة </w:t>
      </w:r>
      <w:r w:rsidRPr="00D864A7">
        <w:rPr>
          <w:rStyle w:val="libFootnotenumChar"/>
          <w:rtl/>
        </w:rPr>
        <w:t>(1)</w:t>
      </w:r>
      <w:r>
        <w:rPr>
          <w:rtl/>
        </w:rPr>
        <w:t xml:space="preserve"> ميتة؟ قال: إذا تفس</w:t>
      </w:r>
      <w:r w:rsidR="00292902">
        <w:rPr>
          <w:rFonts w:hint="cs"/>
          <w:rtl/>
        </w:rPr>
        <w:t>ّ</w:t>
      </w:r>
      <w:r>
        <w:rPr>
          <w:rtl/>
        </w:rPr>
        <w:t>خ فيها فلا تشرب من مائها، ولا تتوض</w:t>
      </w:r>
      <w:r w:rsidR="00292902">
        <w:rPr>
          <w:rFonts w:hint="cs"/>
          <w:rtl/>
        </w:rPr>
        <w:t>ّ</w:t>
      </w:r>
      <w:r>
        <w:rPr>
          <w:rtl/>
        </w:rPr>
        <w:t>أ، وصب</w:t>
      </w:r>
      <w:r w:rsidR="00292902">
        <w:rPr>
          <w:rFonts w:hint="cs"/>
          <w:rtl/>
        </w:rPr>
        <w:t>ّ</w:t>
      </w:r>
      <w:r>
        <w:rPr>
          <w:rtl/>
        </w:rPr>
        <w:t>ها، وإن كان غيرمتفس</w:t>
      </w:r>
      <w:r w:rsidR="00292902">
        <w:rPr>
          <w:rFonts w:hint="cs"/>
          <w:rtl/>
        </w:rPr>
        <w:t>ّ</w:t>
      </w:r>
      <w:r>
        <w:rPr>
          <w:rtl/>
        </w:rPr>
        <w:t>خ فاشرب منه، وتوض</w:t>
      </w:r>
      <w:r w:rsidR="00292902">
        <w:rPr>
          <w:rFonts w:hint="cs"/>
          <w:rtl/>
        </w:rPr>
        <w:t>ّ</w:t>
      </w:r>
      <w:r>
        <w:rPr>
          <w:rtl/>
        </w:rPr>
        <w:t>أ، واطرح الميتة إذا أخرجتها طرية، وكذلك الجر</w:t>
      </w:r>
      <w:r w:rsidR="00292902">
        <w:rPr>
          <w:rFonts w:hint="cs"/>
          <w:rtl/>
        </w:rPr>
        <w:t>ّ</w:t>
      </w:r>
      <w:r>
        <w:rPr>
          <w:rtl/>
        </w:rPr>
        <w:t>ة، وح</w:t>
      </w:r>
      <w:r w:rsidR="00292902">
        <w:rPr>
          <w:rFonts w:hint="cs"/>
          <w:rtl/>
        </w:rPr>
        <w:t>ِ</w:t>
      </w:r>
      <w:r>
        <w:rPr>
          <w:rtl/>
        </w:rPr>
        <w:t>ب</w:t>
      </w:r>
      <w:r w:rsidR="00292902">
        <w:rPr>
          <w:rFonts w:hint="cs"/>
          <w:rtl/>
        </w:rPr>
        <w:t>ّ</w:t>
      </w:r>
      <w:r>
        <w:rPr>
          <w:rtl/>
        </w:rPr>
        <w:t xml:space="preserve"> الماء، والقربة، وأشباه ذلك من أوعية الماء</w:t>
      </w:r>
      <w:r w:rsidR="00C74906">
        <w:rPr>
          <w:rtl/>
        </w:rPr>
        <w:t>.</w:t>
      </w:r>
    </w:p>
    <w:p w:rsidR="005359CC" w:rsidRDefault="005359CC" w:rsidP="00E23E0E">
      <w:pPr>
        <w:pStyle w:val="libNormal"/>
        <w:rPr>
          <w:rtl/>
        </w:rPr>
      </w:pPr>
      <w:r>
        <w:rPr>
          <w:rtl/>
        </w:rPr>
        <w:t xml:space="preserve">قال: وقال أبو جعفر </w:t>
      </w:r>
      <w:r w:rsidR="00292902">
        <w:rPr>
          <w:rFonts w:hint="cs"/>
          <w:rtl/>
        </w:rPr>
        <w:t>(</w:t>
      </w:r>
      <w:r w:rsidR="00292902">
        <w:rPr>
          <w:rtl/>
        </w:rPr>
        <w:t xml:space="preserve"> </w:t>
      </w:r>
      <w:r w:rsidR="00292902" w:rsidRPr="00F640F5">
        <w:rPr>
          <w:rStyle w:val="libAlaemChar"/>
          <w:rFonts w:hint="cs"/>
          <w:rtl/>
        </w:rPr>
        <w:t>عليه‌السلام</w:t>
      </w:r>
      <w:r w:rsidR="00292902">
        <w:rPr>
          <w:rtl/>
        </w:rPr>
        <w:t xml:space="preserve"> </w:t>
      </w:r>
      <w:r w:rsidR="00292902">
        <w:rPr>
          <w:rFonts w:hint="cs"/>
          <w:rtl/>
        </w:rPr>
        <w:t xml:space="preserve">) </w:t>
      </w:r>
      <w:r>
        <w:rPr>
          <w:rtl/>
        </w:rPr>
        <w:t>: إذا كان الماء أكثر من راوية لم ينج</w:t>
      </w:r>
      <w:r w:rsidR="00292902">
        <w:rPr>
          <w:rFonts w:hint="cs"/>
          <w:rtl/>
        </w:rPr>
        <w:t>ّ</w:t>
      </w:r>
      <w:r>
        <w:rPr>
          <w:rtl/>
        </w:rPr>
        <w:t>سه شيء، تفس</w:t>
      </w:r>
      <w:r w:rsidR="00292902">
        <w:rPr>
          <w:rFonts w:hint="cs"/>
          <w:rtl/>
        </w:rPr>
        <w:t>ّ</w:t>
      </w:r>
      <w:r>
        <w:rPr>
          <w:rtl/>
        </w:rPr>
        <w:t>خ فيه أولم يتفس</w:t>
      </w:r>
      <w:r w:rsidR="00292902">
        <w:rPr>
          <w:rFonts w:hint="cs"/>
          <w:rtl/>
        </w:rPr>
        <w:t>ّ</w:t>
      </w:r>
      <w:r>
        <w:rPr>
          <w:rtl/>
        </w:rPr>
        <w:t xml:space="preserve">خ، </w:t>
      </w:r>
      <w:r w:rsidR="00292902">
        <w:rPr>
          <w:rFonts w:hint="cs"/>
          <w:rtl/>
        </w:rPr>
        <w:t>إ</w:t>
      </w:r>
      <w:r w:rsidR="008E749F">
        <w:rPr>
          <w:rtl/>
        </w:rPr>
        <w:t>ل</w:t>
      </w:r>
      <w:r w:rsidR="00292902">
        <w:rPr>
          <w:rFonts w:hint="cs"/>
          <w:rtl/>
        </w:rPr>
        <w:t>ّ</w:t>
      </w:r>
      <w:r w:rsidR="008E749F">
        <w:rPr>
          <w:rtl/>
        </w:rPr>
        <w:t>ا</w:t>
      </w:r>
      <w:r>
        <w:rPr>
          <w:rtl/>
        </w:rPr>
        <w:t xml:space="preserve"> أن يجيء له ريح تغلب على ريح الماء</w:t>
      </w:r>
      <w:r w:rsidRPr="00D864A7">
        <w:rPr>
          <w:rStyle w:val="libFootnotenumChar"/>
          <w:rtl/>
        </w:rPr>
        <w:t>(2)</w:t>
      </w:r>
      <w:r w:rsidR="00C74906">
        <w:rPr>
          <w:rtl/>
        </w:rPr>
        <w:t>.</w:t>
      </w:r>
    </w:p>
    <w:p w:rsidR="005359CC" w:rsidRDefault="005359CC" w:rsidP="00E23E0E">
      <w:pPr>
        <w:pStyle w:val="libNormal"/>
        <w:rPr>
          <w:rtl/>
        </w:rPr>
      </w:pPr>
      <w:r w:rsidRPr="00E23E0E">
        <w:rPr>
          <w:rtl/>
        </w:rPr>
        <w:t>[344]</w:t>
      </w:r>
      <w:r w:rsidRPr="00695ED1">
        <w:t xml:space="preserve"> </w:t>
      </w:r>
      <w:r w:rsidRPr="00695ED1">
        <w:rPr>
          <w:rtl/>
        </w:rPr>
        <w:t>9</w:t>
      </w:r>
      <w:r>
        <w:rPr>
          <w:rtl/>
        </w:rPr>
        <w:t xml:space="preserve"> - محم</w:t>
      </w:r>
      <w:r w:rsidR="00292902">
        <w:rPr>
          <w:rFonts w:hint="cs"/>
          <w:rtl/>
        </w:rPr>
        <w:t>ّ</w:t>
      </w:r>
      <w:r>
        <w:rPr>
          <w:rtl/>
        </w:rPr>
        <w:t>د بن يعقوب، عن علي بن إبراهيم، عن أبيه، ومحم</w:t>
      </w:r>
      <w:r w:rsidR="00292902">
        <w:rPr>
          <w:rFonts w:hint="cs"/>
          <w:rtl/>
        </w:rPr>
        <w:t>ّ</w:t>
      </w:r>
      <w:r>
        <w:rPr>
          <w:rtl/>
        </w:rPr>
        <w:t>د بن إسماعيل، عن الفضل بن شاذان، جميعا</w:t>
      </w:r>
      <w:r w:rsidR="00292902">
        <w:rPr>
          <w:rFonts w:hint="cs"/>
          <w:rtl/>
        </w:rPr>
        <w:t>ً</w:t>
      </w:r>
      <w:r>
        <w:rPr>
          <w:rtl/>
        </w:rPr>
        <w:t>، عن حم</w:t>
      </w:r>
      <w:r w:rsidR="00292902">
        <w:rPr>
          <w:rFonts w:hint="cs"/>
          <w:rtl/>
        </w:rPr>
        <w:t>ّ</w:t>
      </w:r>
      <w:r>
        <w:rPr>
          <w:rtl/>
        </w:rPr>
        <w:t>اد بن عيسى، عن حريز، عن زرارة قال: إذا كان الماء أكثر من راوية، وذكر بقي</w:t>
      </w:r>
      <w:r w:rsidR="008A5DA9">
        <w:rPr>
          <w:rFonts w:hint="cs"/>
          <w:rtl/>
        </w:rPr>
        <w:t>ّ</w:t>
      </w:r>
      <w:r>
        <w:rPr>
          <w:rtl/>
        </w:rPr>
        <w:t>ة الحديث</w:t>
      </w:r>
      <w:r w:rsidR="00C74906">
        <w:rPr>
          <w:rtl/>
        </w:rPr>
        <w:t>.</w:t>
      </w:r>
    </w:p>
    <w:p w:rsidR="005359CC" w:rsidRDefault="005359CC" w:rsidP="00E23E0E">
      <w:pPr>
        <w:pStyle w:val="libNormal"/>
        <w:rPr>
          <w:rtl/>
        </w:rPr>
      </w:pPr>
      <w:r>
        <w:rPr>
          <w:rtl/>
        </w:rPr>
        <w:t>ورواه الشيخ بإسناده، عن محم</w:t>
      </w:r>
      <w:r w:rsidR="008A5DA9">
        <w:rPr>
          <w:rFonts w:hint="cs"/>
          <w:rtl/>
        </w:rPr>
        <w:t>ّ</w:t>
      </w:r>
      <w:r>
        <w:rPr>
          <w:rtl/>
        </w:rPr>
        <w:t xml:space="preserve">د بن يعقوب </w:t>
      </w:r>
      <w:r w:rsidRPr="00D864A7">
        <w:rPr>
          <w:rStyle w:val="libFootnotenumChar"/>
          <w:rtl/>
        </w:rPr>
        <w:t>(</w:t>
      </w:r>
      <w:r w:rsidR="008A5DA9">
        <w:rPr>
          <w:rStyle w:val="libFootnotenumChar"/>
          <w:rFonts w:hint="cs"/>
          <w:rtl/>
        </w:rPr>
        <w:t>3</w:t>
      </w:r>
      <w:r w:rsidRPr="00D864A7">
        <w:rPr>
          <w:rStyle w:val="libFootnotenumChar"/>
          <w:rtl/>
        </w:rPr>
        <w:t>)</w:t>
      </w:r>
      <w:r w:rsidR="00C74906">
        <w:rPr>
          <w:rtl/>
        </w:rPr>
        <w:t>.</w:t>
      </w:r>
    </w:p>
    <w:p w:rsidR="005359CC" w:rsidRDefault="005359CC" w:rsidP="00E23E0E">
      <w:pPr>
        <w:pStyle w:val="libNormal"/>
        <w:rPr>
          <w:rtl/>
        </w:rPr>
      </w:pPr>
      <w:r>
        <w:rPr>
          <w:rtl/>
        </w:rPr>
        <w:t>أقول: حمله الشيخ على أن المراد إذا بلغ حد</w:t>
      </w:r>
      <w:r w:rsidR="008A5DA9">
        <w:rPr>
          <w:rFonts w:hint="cs"/>
          <w:rtl/>
        </w:rPr>
        <w:t>ّ</w:t>
      </w:r>
      <w:r>
        <w:rPr>
          <w:rtl/>
        </w:rPr>
        <w:t xml:space="preserve"> الكر</w:t>
      </w:r>
      <w:r w:rsidR="008A5DA9">
        <w:rPr>
          <w:rFonts w:hint="cs"/>
          <w:rtl/>
        </w:rPr>
        <w:t>ّ</w:t>
      </w:r>
      <w:r>
        <w:rPr>
          <w:rtl/>
        </w:rPr>
        <w:t>، وكذلك أوعية الماء، حملها على أنها تسع الكر</w:t>
      </w:r>
      <w:r w:rsidR="008A5DA9">
        <w:rPr>
          <w:rFonts w:hint="cs"/>
          <w:rtl/>
        </w:rPr>
        <w:t>ّ</w:t>
      </w:r>
      <w:r>
        <w:rPr>
          <w:rtl/>
        </w:rPr>
        <w:t xml:space="preserve">، لما يأتي من المعارضات الصريحة </w:t>
      </w:r>
      <w:r w:rsidRPr="00D864A7">
        <w:rPr>
          <w:rStyle w:val="libFootnotenumChar"/>
          <w:rtl/>
        </w:rPr>
        <w:t>(</w:t>
      </w:r>
      <w:r w:rsidR="008A5DA9">
        <w:rPr>
          <w:rStyle w:val="libFootnotenumChar"/>
          <w:rFonts w:hint="cs"/>
          <w:rtl/>
        </w:rPr>
        <w:t>4</w:t>
      </w:r>
      <w:r w:rsidRPr="00D864A7">
        <w:rPr>
          <w:rStyle w:val="libFootnotenumChar"/>
          <w:rtl/>
        </w:rPr>
        <w:t>)</w:t>
      </w:r>
      <w:r w:rsidR="00C74906">
        <w:rPr>
          <w:rtl/>
        </w:rPr>
        <w:t>.</w:t>
      </w:r>
    </w:p>
    <w:p w:rsidR="005359CC" w:rsidRDefault="005359CC" w:rsidP="00E23E0E">
      <w:pPr>
        <w:pStyle w:val="libNormal"/>
        <w:rPr>
          <w:rtl/>
        </w:rPr>
      </w:pPr>
      <w:r>
        <w:rPr>
          <w:rtl/>
        </w:rPr>
        <w:t>مع احتمال هذا وأمثاله للتقي</w:t>
      </w:r>
      <w:r w:rsidR="008A5DA9">
        <w:rPr>
          <w:rFonts w:hint="cs"/>
          <w:rtl/>
        </w:rPr>
        <w:t>ّ</w:t>
      </w:r>
      <w:r>
        <w:rPr>
          <w:rtl/>
        </w:rPr>
        <w:t>ة فيمكن حمله عليها</w:t>
      </w:r>
      <w:r w:rsidR="00C74906">
        <w:rPr>
          <w:rtl/>
        </w:rPr>
        <w:t>.</w:t>
      </w:r>
    </w:p>
    <w:p w:rsidR="005359CC" w:rsidRDefault="005359CC" w:rsidP="00E23E0E">
      <w:pPr>
        <w:pStyle w:val="libNormal"/>
        <w:rPr>
          <w:rtl/>
        </w:rPr>
      </w:pPr>
      <w:r w:rsidRPr="00E23E0E">
        <w:rPr>
          <w:rtl/>
        </w:rPr>
        <w:t>[345]</w:t>
      </w:r>
      <w:r w:rsidRPr="00695ED1">
        <w:t xml:space="preserve"> </w:t>
      </w:r>
      <w:r w:rsidRPr="00695ED1">
        <w:rPr>
          <w:rtl/>
        </w:rPr>
        <w:t>10</w:t>
      </w:r>
      <w:r>
        <w:rPr>
          <w:rtl/>
        </w:rPr>
        <w:t xml:space="preserve"> - وعن عد</w:t>
      </w:r>
      <w:r w:rsidR="008A5DA9">
        <w:rPr>
          <w:rFonts w:hint="cs"/>
          <w:rtl/>
        </w:rPr>
        <w:t>ّ</w:t>
      </w:r>
      <w:r>
        <w:rPr>
          <w:rtl/>
        </w:rPr>
        <w:t>ة من أصحابنا، عن أحمد بن محم</w:t>
      </w:r>
      <w:r w:rsidR="008A5DA9">
        <w:rPr>
          <w:rFonts w:hint="cs"/>
          <w:rtl/>
        </w:rPr>
        <w:t>ّ</w:t>
      </w:r>
      <w:r>
        <w:rPr>
          <w:rtl/>
        </w:rPr>
        <w:t>د، عن محم</w:t>
      </w:r>
      <w:r w:rsidR="008A5DA9">
        <w:rPr>
          <w:rFonts w:hint="cs"/>
          <w:rtl/>
        </w:rPr>
        <w:t>ّ</w:t>
      </w:r>
      <w:r>
        <w:rPr>
          <w:rtl/>
        </w:rPr>
        <w:t xml:space="preserve">د بن إسماعيل بن بزيع، عن الرضا </w:t>
      </w:r>
      <w:r w:rsidR="008A5DA9">
        <w:rPr>
          <w:rFonts w:hint="cs"/>
          <w:rtl/>
        </w:rPr>
        <w:t>(</w:t>
      </w:r>
      <w:r w:rsidR="008A5DA9">
        <w:rPr>
          <w:rtl/>
        </w:rPr>
        <w:t xml:space="preserve"> </w:t>
      </w:r>
      <w:r w:rsidR="008A5DA9" w:rsidRPr="00F640F5">
        <w:rPr>
          <w:rStyle w:val="libAlaemChar"/>
          <w:rFonts w:hint="cs"/>
          <w:rtl/>
        </w:rPr>
        <w:t>عليه‌السلام</w:t>
      </w:r>
      <w:r w:rsidR="008A5DA9">
        <w:rPr>
          <w:rtl/>
        </w:rPr>
        <w:t xml:space="preserve"> </w:t>
      </w:r>
      <w:r w:rsidR="008A5DA9">
        <w:rPr>
          <w:rFonts w:hint="cs"/>
          <w:rtl/>
        </w:rPr>
        <w:t xml:space="preserve">) </w:t>
      </w:r>
      <w:r>
        <w:rPr>
          <w:rtl/>
        </w:rPr>
        <w:t xml:space="preserve">قال: ماء البئر واسع لا يفسده شيء </w:t>
      </w:r>
      <w:r w:rsidR="008A5DA9">
        <w:rPr>
          <w:rFonts w:hint="cs"/>
          <w:rtl/>
        </w:rPr>
        <w:t>إ</w:t>
      </w:r>
      <w:r w:rsidR="008E749F">
        <w:rPr>
          <w:rtl/>
        </w:rPr>
        <w:t>ل</w:t>
      </w:r>
      <w:r w:rsidR="008A5DA9">
        <w:rPr>
          <w:rFonts w:hint="cs"/>
          <w:rtl/>
        </w:rPr>
        <w:t>ّ</w:t>
      </w:r>
      <w:r w:rsidR="008E749F">
        <w:rPr>
          <w:rtl/>
        </w:rPr>
        <w:t>ا</w:t>
      </w:r>
      <w:r>
        <w:rPr>
          <w:rtl/>
        </w:rPr>
        <w:t xml:space="preserve"> أن يتغي</w:t>
      </w:r>
      <w:r w:rsidR="008A5DA9">
        <w:rPr>
          <w:rFonts w:hint="cs"/>
          <w:rtl/>
        </w:rPr>
        <w:t>ّ</w:t>
      </w:r>
      <w:r>
        <w:rPr>
          <w:rtl/>
        </w:rPr>
        <w:t>ر</w:t>
      </w:r>
      <w:r w:rsidR="00C74906">
        <w:rPr>
          <w:rtl/>
        </w:rPr>
        <w:t>.</w:t>
      </w:r>
      <w:r>
        <w:rPr>
          <w:rtl/>
        </w:rPr>
        <w:t xml:space="preserve"> </w:t>
      </w:r>
    </w:p>
    <w:p w:rsidR="005359CC" w:rsidRDefault="001D3C86" w:rsidP="001D3C86">
      <w:pPr>
        <w:pStyle w:val="libLine"/>
        <w:rPr>
          <w:rtl/>
        </w:rPr>
      </w:pPr>
      <w:r>
        <w:rPr>
          <w:rtl/>
        </w:rPr>
        <w:t>____________________</w:t>
      </w:r>
    </w:p>
    <w:p w:rsidR="005359CC" w:rsidRPr="00695ED1" w:rsidRDefault="005359CC" w:rsidP="001D3C86">
      <w:pPr>
        <w:pStyle w:val="libFootnote0"/>
        <w:rPr>
          <w:rtl/>
        </w:rPr>
      </w:pPr>
      <w:r w:rsidRPr="00695ED1">
        <w:rPr>
          <w:rtl/>
        </w:rPr>
        <w:t>(1) الصعوة</w:t>
      </w:r>
      <w:r>
        <w:rPr>
          <w:rtl/>
        </w:rPr>
        <w:t xml:space="preserve">: </w:t>
      </w:r>
      <w:r w:rsidRPr="00695ED1">
        <w:rPr>
          <w:rtl/>
        </w:rPr>
        <w:t>طائر من صغار العصافير أحمر الرأس ( مجمع البحرين 1</w:t>
      </w:r>
      <w:r>
        <w:rPr>
          <w:rtl/>
        </w:rPr>
        <w:t xml:space="preserve">: </w:t>
      </w:r>
      <w:r w:rsidRPr="00695ED1">
        <w:rPr>
          <w:rtl/>
        </w:rPr>
        <w:t>262 )</w:t>
      </w:r>
      <w:r w:rsidR="00C74906">
        <w:rPr>
          <w:rtl/>
        </w:rPr>
        <w:t>.</w:t>
      </w:r>
    </w:p>
    <w:p w:rsidR="005359CC" w:rsidRPr="00695ED1" w:rsidRDefault="005359CC" w:rsidP="001D3C86">
      <w:pPr>
        <w:pStyle w:val="libFootnote0"/>
        <w:rPr>
          <w:rtl/>
        </w:rPr>
      </w:pPr>
      <w:r w:rsidRPr="00695ED1">
        <w:rPr>
          <w:rtl/>
        </w:rPr>
        <w:t>(2) في هامش المخطوط</w:t>
      </w:r>
      <w:r>
        <w:rPr>
          <w:rtl/>
        </w:rPr>
        <w:t xml:space="preserve">، </w:t>
      </w:r>
      <w:r w:rsidRPr="00695ED1">
        <w:rPr>
          <w:rtl/>
        </w:rPr>
        <w:t>منه قد</w:t>
      </w:r>
      <w:r w:rsidR="008A5DA9">
        <w:rPr>
          <w:rFonts w:hint="cs"/>
          <w:rtl/>
        </w:rPr>
        <w:t>ّ</w:t>
      </w:r>
      <w:r w:rsidRPr="00695ED1">
        <w:rPr>
          <w:rtl/>
        </w:rPr>
        <w:t>ه</w:t>
      </w:r>
      <w:r>
        <w:rPr>
          <w:rtl/>
        </w:rPr>
        <w:t xml:space="preserve">: </w:t>
      </w:r>
      <w:r w:rsidRPr="00695ED1">
        <w:rPr>
          <w:rtl/>
        </w:rPr>
        <w:t>« يمكن حمل وجه الشبه بين الراوية والجر</w:t>
      </w:r>
      <w:r w:rsidR="008A5DA9">
        <w:rPr>
          <w:rFonts w:hint="cs"/>
          <w:rtl/>
        </w:rPr>
        <w:t>ّ</w:t>
      </w:r>
      <w:r w:rsidRPr="00695ED1">
        <w:rPr>
          <w:rtl/>
        </w:rPr>
        <w:t xml:space="preserve">ة وما بعدها على الحكم </w:t>
      </w:r>
      <w:r w:rsidR="008E749F">
        <w:rPr>
          <w:rtl/>
        </w:rPr>
        <w:t>الا</w:t>
      </w:r>
      <w:r w:rsidRPr="00695ED1">
        <w:rPr>
          <w:rtl/>
        </w:rPr>
        <w:t>ول من حكمي الراوية دون الثاني ويقر</w:t>
      </w:r>
      <w:r w:rsidR="008A5DA9">
        <w:rPr>
          <w:rFonts w:hint="cs"/>
          <w:rtl/>
        </w:rPr>
        <w:t>ّ</w:t>
      </w:r>
      <w:r w:rsidRPr="00695ED1">
        <w:rPr>
          <w:rtl/>
        </w:rPr>
        <w:t>به أن</w:t>
      </w:r>
      <w:r w:rsidR="008A5DA9">
        <w:rPr>
          <w:rFonts w:hint="cs"/>
          <w:rtl/>
        </w:rPr>
        <w:t>ّ</w:t>
      </w:r>
      <w:r w:rsidRPr="00695ED1">
        <w:rPr>
          <w:rtl/>
        </w:rPr>
        <w:t xml:space="preserve"> لفظة ذلك إشارة إلى البعيد دون القريب »</w:t>
      </w:r>
      <w:r w:rsidR="00C74906">
        <w:rPr>
          <w:rtl/>
        </w:rPr>
        <w:t>.</w:t>
      </w:r>
    </w:p>
    <w:p w:rsidR="005359CC" w:rsidRDefault="005359CC" w:rsidP="001D3C86">
      <w:pPr>
        <w:pStyle w:val="libFootnote0"/>
        <w:rPr>
          <w:rtl/>
        </w:rPr>
      </w:pPr>
      <w:r>
        <w:rPr>
          <w:rtl/>
        </w:rPr>
        <w:t>9 - الكافي 3: 2</w:t>
      </w:r>
      <w:r w:rsidR="00E4299D">
        <w:rPr>
          <w:rtl/>
        </w:rPr>
        <w:t>/</w:t>
      </w:r>
      <w:r>
        <w:rPr>
          <w:rtl/>
        </w:rPr>
        <w:t>3</w:t>
      </w:r>
      <w:r w:rsidR="00C74906">
        <w:rPr>
          <w:rtl/>
        </w:rPr>
        <w:t>.</w:t>
      </w:r>
    </w:p>
    <w:p w:rsidR="005359CC" w:rsidRPr="00695ED1" w:rsidRDefault="005359CC" w:rsidP="008A5DA9">
      <w:pPr>
        <w:pStyle w:val="libFootnote0"/>
        <w:rPr>
          <w:rtl/>
        </w:rPr>
      </w:pPr>
      <w:r w:rsidRPr="00695ED1">
        <w:rPr>
          <w:rtl/>
        </w:rPr>
        <w:t>(</w:t>
      </w:r>
      <w:r w:rsidR="008A5DA9">
        <w:rPr>
          <w:rFonts w:hint="cs"/>
          <w:rtl/>
        </w:rPr>
        <w:t>3</w:t>
      </w:r>
      <w:r w:rsidRPr="00695ED1">
        <w:rPr>
          <w:rtl/>
        </w:rPr>
        <w:t>) التهذيب 1</w:t>
      </w:r>
      <w:r>
        <w:rPr>
          <w:rtl/>
        </w:rPr>
        <w:t xml:space="preserve">: </w:t>
      </w:r>
      <w:r w:rsidRPr="00695ED1">
        <w:rPr>
          <w:rtl/>
        </w:rPr>
        <w:t>42</w:t>
      </w:r>
      <w:r w:rsidR="00E4299D">
        <w:rPr>
          <w:rtl/>
        </w:rPr>
        <w:t>/</w:t>
      </w:r>
      <w:r w:rsidRPr="00695ED1">
        <w:rPr>
          <w:rtl/>
        </w:rPr>
        <w:t>117</w:t>
      </w:r>
      <w:r>
        <w:rPr>
          <w:rtl/>
        </w:rPr>
        <w:t xml:space="preserve">، </w:t>
      </w:r>
      <w:r w:rsidRPr="00695ED1">
        <w:rPr>
          <w:rtl/>
        </w:rPr>
        <w:t>و</w:t>
      </w:r>
      <w:r w:rsidR="008E749F">
        <w:rPr>
          <w:rtl/>
        </w:rPr>
        <w:t>الا</w:t>
      </w:r>
      <w:r w:rsidRPr="00695ED1">
        <w:rPr>
          <w:rtl/>
        </w:rPr>
        <w:t>ستبصار 1</w:t>
      </w:r>
      <w:r>
        <w:rPr>
          <w:rtl/>
        </w:rPr>
        <w:t xml:space="preserve">: </w:t>
      </w:r>
      <w:r w:rsidRPr="00695ED1">
        <w:rPr>
          <w:rtl/>
        </w:rPr>
        <w:t>6</w:t>
      </w:r>
      <w:r w:rsidR="00E4299D">
        <w:rPr>
          <w:rtl/>
        </w:rPr>
        <w:t>/</w:t>
      </w:r>
      <w:r w:rsidRPr="00695ED1">
        <w:rPr>
          <w:rtl/>
        </w:rPr>
        <w:t>4</w:t>
      </w:r>
      <w:r w:rsidR="00C74906">
        <w:rPr>
          <w:rtl/>
        </w:rPr>
        <w:t>.</w:t>
      </w:r>
    </w:p>
    <w:p w:rsidR="005359CC" w:rsidRPr="00695ED1" w:rsidRDefault="005359CC" w:rsidP="008A5DA9">
      <w:pPr>
        <w:pStyle w:val="libFootnote0"/>
        <w:rPr>
          <w:rtl/>
        </w:rPr>
      </w:pPr>
      <w:r w:rsidRPr="00695ED1">
        <w:rPr>
          <w:rtl/>
        </w:rPr>
        <w:t>(</w:t>
      </w:r>
      <w:r w:rsidR="008A5DA9">
        <w:rPr>
          <w:rFonts w:hint="cs"/>
          <w:rtl/>
        </w:rPr>
        <w:t>4</w:t>
      </w:r>
      <w:r w:rsidRPr="00695ED1">
        <w:rPr>
          <w:rtl/>
        </w:rPr>
        <w:t>) يأتي في الباب 8 من أبواب الماء المطلق</w:t>
      </w:r>
      <w:r w:rsidR="00C74906">
        <w:rPr>
          <w:rtl/>
        </w:rPr>
        <w:t>.</w:t>
      </w:r>
    </w:p>
    <w:p w:rsidR="005359CC" w:rsidRDefault="005359CC" w:rsidP="001D3C86">
      <w:pPr>
        <w:pStyle w:val="libFootnote0"/>
        <w:rPr>
          <w:rtl/>
        </w:rPr>
      </w:pPr>
      <w:r>
        <w:rPr>
          <w:rtl/>
        </w:rPr>
        <w:t>10 - الكافي 3: 5</w:t>
      </w:r>
      <w:r w:rsidR="00E4299D">
        <w:rPr>
          <w:rtl/>
        </w:rPr>
        <w:t>/</w:t>
      </w:r>
      <w:r>
        <w:rPr>
          <w:rtl/>
        </w:rPr>
        <w:t>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2D37E4">
      <w:pPr>
        <w:pStyle w:val="libNormal"/>
        <w:rPr>
          <w:rtl/>
        </w:rPr>
      </w:pPr>
      <w:r w:rsidRPr="002D37E4">
        <w:rPr>
          <w:rtl/>
        </w:rPr>
        <w:lastRenderedPageBreak/>
        <w:t>[346]</w:t>
      </w:r>
      <w:r w:rsidRPr="00695ED1">
        <w:t xml:space="preserve"> </w:t>
      </w:r>
      <w:r w:rsidRPr="00695ED1">
        <w:rPr>
          <w:rtl/>
        </w:rPr>
        <w:t>11</w:t>
      </w:r>
      <w:r>
        <w:rPr>
          <w:rtl/>
        </w:rPr>
        <w:t xml:space="preserve"> - وعن علي</w:t>
      </w:r>
      <w:r w:rsidR="00597E90">
        <w:rPr>
          <w:rFonts w:hint="cs"/>
          <w:rtl/>
        </w:rPr>
        <w:t>ّ</w:t>
      </w:r>
      <w:r>
        <w:rPr>
          <w:rtl/>
        </w:rPr>
        <w:t xml:space="preserve"> بن إبراهيم، عن محم</w:t>
      </w:r>
      <w:r w:rsidR="00597E90">
        <w:rPr>
          <w:rFonts w:hint="cs"/>
          <w:rtl/>
        </w:rPr>
        <w:t>ّ</w:t>
      </w:r>
      <w:r>
        <w:rPr>
          <w:rtl/>
        </w:rPr>
        <w:t xml:space="preserve">د بن عيسى بن عبيد، عن يونس بن عبد الرحمن، عن عبدالله بن سنان، قال: سأل رجل أبا عبدالله </w:t>
      </w:r>
      <w:r w:rsidR="00597E90">
        <w:rPr>
          <w:rFonts w:hint="cs"/>
          <w:rtl/>
        </w:rPr>
        <w:t>(</w:t>
      </w:r>
      <w:r w:rsidR="00597E90">
        <w:rPr>
          <w:rtl/>
        </w:rPr>
        <w:t xml:space="preserve"> </w:t>
      </w:r>
      <w:r w:rsidR="00597E90" w:rsidRPr="00F640F5">
        <w:rPr>
          <w:rStyle w:val="libAlaemChar"/>
          <w:rFonts w:hint="cs"/>
          <w:rtl/>
        </w:rPr>
        <w:t>عليه‌السلام</w:t>
      </w:r>
      <w:r w:rsidR="00597E90">
        <w:rPr>
          <w:rtl/>
        </w:rPr>
        <w:t xml:space="preserve"> </w:t>
      </w:r>
      <w:r w:rsidR="00597E90">
        <w:rPr>
          <w:rFonts w:hint="cs"/>
          <w:rtl/>
        </w:rPr>
        <w:t xml:space="preserve">) </w:t>
      </w:r>
      <w:r>
        <w:rPr>
          <w:rtl/>
        </w:rPr>
        <w:t>وأنا حاضر عن غدير أتوه وفيه جيفة؟ فقال: إن كان الماء قاهرا</w:t>
      </w:r>
      <w:r w:rsidR="00597E90">
        <w:rPr>
          <w:rFonts w:hint="cs"/>
          <w:rtl/>
        </w:rPr>
        <w:t>ً</w:t>
      </w:r>
      <w:r>
        <w:rPr>
          <w:rtl/>
        </w:rPr>
        <w:t xml:space="preserve"> ولا توجد منه الريح فتوض</w:t>
      </w:r>
      <w:r w:rsidR="00597E90">
        <w:rPr>
          <w:rFonts w:hint="cs"/>
          <w:rtl/>
        </w:rPr>
        <w:t>ّ</w:t>
      </w:r>
      <w:r>
        <w:rPr>
          <w:rtl/>
        </w:rPr>
        <w:t>أ</w:t>
      </w:r>
      <w:r w:rsidR="00C74906">
        <w:rPr>
          <w:rtl/>
        </w:rPr>
        <w:t>.</w:t>
      </w:r>
      <w:r>
        <w:rPr>
          <w:rtl/>
        </w:rPr>
        <w:t xml:space="preserve"> </w:t>
      </w:r>
    </w:p>
    <w:p w:rsidR="005359CC" w:rsidRDefault="005359CC" w:rsidP="002D37E4">
      <w:pPr>
        <w:pStyle w:val="libNormal"/>
        <w:rPr>
          <w:rtl/>
        </w:rPr>
      </w:pPr>
      <w:r w:rsidRPr="002D37E4">
        <w:rPr>
          <w:rtl/>
        </w:rPr>
        <w:t>[347]</w:t>
      </w:r>
      <w:r w:rsidRPr="00695ED1">
        <w:t xml:space="preserve"> </w:t>
      </w:r>
      <w:r w:rsidRPr="00695ED1">
        <w:rPr>
          <w:rtl/>
        </w:rPr>
        <w:t>12</w:t>
      </w:r>
      <w:r>
        <w:rPr>
          <w:rtl/>
        </w:rPr>
        <w:t xml:space="preserve"> - محم</w:t>
      </w:r>
      <w:r w:rsidR="002D37E4">
        <w:rPr>
          <w:rFonts w:hint="cs"/>
          <w:rtl/>
        </w:rPr>
        <w:t>ّ</w:t>
      </w:r>
      <w:r>
        <w:rPr>
          <w:rtl/>
        </w:rPr>
        <w:t xml:space="preserve">د بن الحسن بإسناده، عن أحمد بن محمد، عن محمد بن إسماعيل، عن الرضا </w:t>
      </w:r>
      <w:r w:rsidR="002D37E4">
        <w:rPr>
          <w:rFonts w:hint="cs"/>
          <w:rtl/>
        </w:rPr>
        <w:t>(</w:t>
      </w:r>
      <w:r w:rsidR="002D37E4">
        <w:rPr>
          <w:rtl/>
        </w:rPr>
        <w:t xml:space="preserve"> </w:t>
      </w:r>
      <w:r w:rsidR="002D37E4" w:rsidRPr="00F640F5">
        <w:rPr>
          <w:rStyle w:val="libAlaemChar"/>
          <w:rFonts w:hint="cs"/>
          <w:rtl/>
        </w:rPr>
        <w:t>عليه‌السلام</w:t>
      </w:r>
      <w:r w:rsidR="002D37E4">
        <w:rPr>
          <w:rtl/>
        </w:rPr>
        <w:t xml:space="preserve"> </w:t>
      </w:r>
      <w:r w:rsidR="002D37E4">
        <w:rPr>
          <w:rFonts w:hint="cs"/>
          <w:rtl/>
        </w:rPr>
        <w:t xml:space="preserve">) </w:t>
      </w:r>
      <w:r>
        <w:rPr>
          <w:rtl/>
        </w:rPr>
        <w:t xml:space="preserve">قال: ماء البئر واسع لا يفسده </w:t>
      </w:r>
      <w:r w:rsidRPr="00D864A7">
        <w:rPr>
          <w:rStyle w:val="libFootnotenumChar"/>
          <w:rtl/>
        </w:rPr>
        <w:t>(1)</w:t>
      </w:r>
      <w:r>
        <w:rPr>
          <w:rtl/>
        </w:rPr>
        <w:t xml:space="preserve"> شيء </w:t>
      </w:r>
      <w:r w:rsidR="008E749F">
        <w:rPr>
          <w:rtl/>
        </w:rPr>
        <w:t>الا</w:t>
      </w:r>
      <w:r>
        <w:rPr>
          <w:rtl/>
        </w:rPr>
        <w:t xml:space="preserve"> أن يتغير ريحه أو طعمه فينزح حتى يذهب الريح ويطيب طعمه لأن له مادة</w:t>
      </w:r>
      <w:r w:rsidR="00C74906">
        <w:rPr>
          <w:rtl/>
        </w:rPr>
        <w:t>.</w:t>
      </w:r>
      <w:r>
        <w:rPr>
          <w:rtl/>
        </w:rPr>
        <w:t xml:space="preserve"> </w:t>
      </w:r>
    </w:p>
    <w:p w:rsidR="005359CC" w:rsidRDefault="005359CC" w:rsidP="002D37E4">
      <w:pPr>
        <w:pStyle w:val="libNormal"/>
        <w:rPr>
          <w:rtl/>
        </w:rPr>
      </w:pPr>
      <w:r w:rsidRPr="002D37E4">
        <w:rPr>
          <w:rtl/>
        </w:rPr>
        <w:t>[348]</w:t>
      </w:r>
      <w:r w:rsidRPr="00695ED1">
        <w:t xml:space="preserve"> </w:t>
      </w:r>
      <w:r w:rsidRPr="00695ED1">
        <w:rPr>
          <w:rtl/>
        </w:rPr>
        <w:t>13</w:t>
      </w:r>
      <w:r>
        <w:rPr>
          <w:rtl/>
        </w:rPr>
        <w:t xml:space="preserve"> - محم</w:t>
      </w:r>
      <w:r w:rsidR="002D37E4">
        <w:rPr>
          <w:rFonts w:hint="cs"/>
          <w:rtl/>
        </w:rPr>
        <w:t>ّ</w:t>
      </w:r>
      <w:r>
        <w:rPr>
          <w:rtl/>
        </w:rPr>
        <w:t xml:space="preserve">د بن علي بن الحسين، قال: سئل الصادق </w:t>
      </w:r>
      <w:r w:rsidRPr="00F640F5">
        <w:rPr>
          <w:rStyle w:val="libAlaemChar"/>
          <w:rFonts w:hint="cs"/>
          <w:rtl/>
        </w:rPr>
        <w:t>عليه‌السلام</w:t>
      </w:r>
      <w:r>
        <w:rPr>
          <w:rtl/>
        </w:rPr>
        <w:t xml:space="preserve"> عن غدير فيه جيفة، فقال، إن كان الماء قاهرا لها لا يوجد الريح منه فتوضأ واغتسل</w:t>
      </w:r>
      <w:r w:rsidR="00C74906">
        <w:rPr>
          <w:rtl/>
        </w:rPr>
        <w:t>.</w:t>
      </w:r>
      <w:r>
        <w:rPr>
          <w:rtl/>
        </w:rPr>
        <w:t xml:space="preserve"> </w:t>
      </w:r>
    </w:p>
    <w:p w:rsidR="005359CC" w:rsidRDefault="005359CC" w:rsidP="002D37E4">
      <w:pPr>
        <w:pStyle w:val="libNormal"/>
        <w:rPr>
          <w:rtl/>
        </w:rPr>
      </w:pPr>
      <w:r w:rsidRPr="002D37E4">
        <w:rPr>
          <w:rtl/>
        </w:rPr>
        <w:t>[349]</w:t>
      </w:r>
      <w:r w:rsidRPr="00695ED1">
        <w:t xml:space="preserve"> </w:t>
      </w:r>
      <w:r w:rsidRPr="00695ED1">
        <w:rPr>
          <w:rtl/>
        </w:rPr>
        <w:t>14</w:t>
      </w:r>
      <w:r>
        <w:rPr>
          <w:rtl/>
        </w:rPr>
        <w:t xml:space="preserve"> - قال: وقال الرضا </w:t>
      </w:r>
      <w:r w:rsidR="002D37E4">
        <w:rPr>
          <w:rFonts w:hint="cs"/>
          <w:rtl/>
        </w:rPr>
        <w:t>(</w:t>
      </w:r>
      <w:r w:rsidR="002D37E4">
        <w:rPr>
          <w:rtl/>
        </w:rPr>
        <w:t xml:space="preserve"> </w:t>
      </w:r>
      <w:r w:rsidR="002D37E4" w:rsidRPr="00F640F5">
        <w:rPr>
          <w:rStyle w:val="libAlaemChar"/>
          <w:rFonts w:hint="cs"/>
          <w:rtl/>
        </w:rPr>
        <w:t>عليه‌السلام</w:t>
      </w:r>
      <w:r w:rsidR="002D37E4">
        <w:rPr>
          <w:rtl/>
        </w:rPr>
        <w:t xml:space="preserve"> </w:t>
      </w:r>
      <w:r w:rsidR="002D37E4">
        <w:rPr>
          <w:rFonts w:hint="cs"/>
          <w:rtl/>
        </w:rPr>
        <w:t xml:space="preserve">) </w:t>
      </w:r>
      <w:r>
        <w:rPr>
          <w:rtl/>
        </w:rPr>
        <w:t>: ليس يكره من قرب ولا بعد، بئر يعني قريبة من الكنيف يغتسل منها ويتوض</w:t>
      </w:r>
      <w:r w:rsidR="002D37E4">
        <w:rPr>
          <w:rFonts w:hint="cs"/>
          <w:rtl/>
        </w:rPr>
        <w:t>ّ</w:t>
      </w:r>
      <w:r>
        <w:rPr>
          <w:rtl/>
        </w:rPr>
        <w:t>أ، ما لم يتغي</w:t>
      </w:r>
      <w:r w:rsidR="002D37E4">
        <w:rPr>
          <w:rFonts w:hint="cs"/>
          <w:rtl/>
        </w:rPr>
        <w:t>ّ</w:t>
      </w:r>
      <w:r>
        <w:rPr>
          <w:rtl/>
        </w:rPr>
        <w:t>ر الماء</w:t>
      </w:r>
      <w:r w:rsidR="00C74906">
        <w:rPr>
          <w:rtl/>
        </w:rPr>
        <w:t>.</w:t>
      </w:r>
      <w:r>
        <w:rPr>
          <w:rtl/>
        </w:rPr>
        <w:t xml:space="preserve"> </w:t>
      </w:r>
    </w:p>
    <w:p w:rsidR="005359CC" w:rsidRDefault="005359CC" w:rsidP="000B3DE8">
      <w:pPr>
        <w:pStyle w:val="libNormal"/>
        <w:rPr>
          <w:rtl/>
        </w:rPr>
      </w:pPr>
      <w:r>
        <w:rPr>
          <w:rtl/>
        </w:rPr>
        <w:t>أقول: وتقد</w:t>
      </w:r>
      <w:r w:rsidR="002D37E4">
        <w:rPr>
          <w:rFonts w:hint="cs"/>
          <w:rtl/>
        </w:rPr>
        <w:t>ّ</w:t>
      </w:r>
      <w:r>
        <w:rPr>
          <w:rtl/>
        </w:rPr>
        <w:t>م ما يدل</w:t>
      </w:r>
      <w:r w:rsidR="002D37E4">
        <w:rPr>
          <w:rFonts w:hint="cs"/>
          <w:rtl/>
        </w:rPr>
        <w:t>ّ</w:t>
      </w:r>
      <w:r>
        <w:rPr>
          <w:rtl/>
        </w:rPr>
        <w:t xml:space="preserve"> على ذلك </w:t>
      </w:r>
      <w:r w:rsidRPr="00D864A7">
        <w:rPr>
          <w:rStyle w:val="libFootnotenumChar"/>
          <w:rtl/>
        </w:rPr>
        <w:t>(</w:t>
      </w:r>
      <w:r w:rsidR="000B3DE8">
        <w:rPr>
          <w:rStyle w:val="libFootnotenumChar"/>
          <w:rFonts w:hint="cs"/>
          <w:rtl/>
        </w:rPr>
        <w:t>2</w:t>
      </w:r>
      <w:r w:rsidRPr="00D864A7">
        <w:rPr>
          <w:rStyle w:val="libFootnotenumChar"/>
          <w:rtl/>
        </w:rPr>
        <w:t>)</w:t>
      </w:r>
      <w:r>
        <w:rPr>
          <w:rtl/>
        </w:rPr>
        <w:t>، ويأتي ما يدل</w:t>
      </w:r>
      <w:r w:rsidR="002D37E4">
        <w:rPr>
          <w:rFonts w:hint="cs"/>
          <w:rtl/>
        </w:rPr>
        <w:t>ّ</w:t>
      </w:r>
      <w:r>
        <w:rPr>
          <w:rtl/>
        </w:rPr>
        <w:t xml:space="preserve"> عليه </w:t>
      </w:r>
      <w:r w:rsidRPr="00D864A7">
        <w:rPr>
          <w:rStyle w:val="libFootnotenumChar"/>
          <w:rtl/>
        </w:rPr>
        <w:t>(</w:t>
      </w:r>
      <w:r w:rsidR="000B3DE8">
        <w:rPr>
          <w:rStyle w:val="libFootnotenumChar"/>
          <w:rFonts w:hint="cs"/>
          <w:rtl/>
        </w:rPr>
        <w:t>3</w:t>
      </w:r>
      <w:r w:rsidRPr="00D864A7">
        <w:rPr>
          <w:rStyle w:val="libFootnotenumChar"/>
          <w:rtl/>
        </w:rPr>
        <w:t>)</w:t>
      </w:r>
      <w:r>
        <w:rPr>
          <w:rtl/>
        </w:rPr>
        <w:t>، وبعض أحاديث هذا الباب مطلق، ويأتي ما يدل</w:t>
      </w:r>
      <w:r w:rsidR="002D37E4">
        <w:rPr>
          <w:rFonts w:hint="cs"/>
          <w:rtl/>
        </w:rPr>
        <w:t>ّ</w:t>
      </w:r>
      <w:r>
        <w:rPr>
          <w:rtl/>
        </w:rPr>
        <w:t xml:space="preserve"> على تقييده في غير الجاري والبئر ببلوغ الكرية </w:t>
      </w:r>
      <w:r w:rsidRPr="00D864A7">
        <w:rPr>
          <w:rStyle w:val="libFootnotenumChar"/>
          <w:rtl/>
        </w:rPr>
        <w:t>(</w:t>
      </w:r>
      <w:r w:rsidR="000B3DE8">
        <w:rPr>
          <w:rStyle w:val="libFootnotenumChar"/>
          <w:rFonts w:hint="cs"/>
          <w:rtl/>
        </w:rPr>
        <w:t>4</w:t>
      </w:r>
      <w:r w:rsidRPr="00D864A7">
        <w:rPr>
          <w:rStyle w:val="libFootnotenumChar"/>
          <w:rtl/>
        </w:rPr>
        <w:t>)</w:t>
      </w:r>
      <w:r w:rsidR="00C74906">
        <w:rPr>
          <w:rtl/>
        </w:rPr>
        <w:t>.</w:t>
      </w:r>
      <w:r>
        <w:rPr>
          <w:rtl/>
        </w:rPr>
        <w:t xml:space="preserve"> </w:t>
      </w:r>
    </w:p>
    <w:p w:rsidR="005359CC" w:rsidRDefault="005359CC" w:rsidP="002D37E4">
      <w:pPr>
        <w:pStyle w:val="libLine"/>
        <w:rPr>
          <w:rtl/>
        </w:rPr>
      </w:pPr>
      <w:r>
        <w:rPr>
          <w:rtl/>
        </w:rPr>
        <w:t>____________________</w:t>
      </w:r>
    </w:p>
    <w:p w:rsidR="005359CC" w:rsidRDefault="005359CC" w:rsidP="002D37E4">
      <w:pPr>
        <w:pStyle w:val="libFootnote0"/>
        <w:rPr>
          <w:rtl/>
        </w:rPr>
      </w:pPr>
      <w:r>
        <w:rPr>
          <w:rtl/>
        </w:rPr>
        <w:t>11 - الكافي 3: 4</w:t>
      </w:r>
      <w:r w:rsidR="00E4299D">
        <w:rPr>
          <w:rtl/>
        </w:rPr>
        <w:t>/</w:t>
      </w:r>
      <w:r>
        <w:rPr>
          <w:rtl/>
        </w:rPr>
        <w:t>4</w:t>
      </w:r>
      <w:r w:rsidR="00C74906">
        <w:rPr>
          <w:rtl/>
        </w:rPr>
        <w:t>.</w:t>
      </w:r>
      <w:r>
        <w:rPr>
          <w:rtl/>
        </w:rPr>
        <w:t xml:space="preserve"> </w:t>
      </w:r>
    </w:p>
    <w:p w:rsidR="005359CC" w:rsidRDefault="005359CC" w:rsidP="002D37E4">
      <w:pPr>
        <w:pStyle w:val="libFootnote0"/>
        <w:rPr>
          <w:rtl/>
        </w:rPr>
      </w:pPr>
      <w:r>
        <w:rPr>
          <w:rtl/>
        </w:rPr>
        <w:t xml:space="preserve">12 - </w:t>
      </w:r>
      <w:r w:rsidR="008E749F">
        <w:rPr>
          <w:rtl/>
        </w:rPr>
        <w:t>الا</w:t>
      </w:r>
      <w:r>
        <w:rPr>
          <w:rtl/>
        </w:rPr>
        <w:t>ستبصار 1: 33</w:t>
      </w:r>
      <w:r w:rsidR="00E4299D">
        <w:rPr>
          <w:rtl/>
        </w:rPr>
        <w:t>/</w:t>
      </w:r>
      <w:r>
        <w:rPr>
          <w:rtl/>
        </w:rPr>
        <w:t>87، وأورده في الحديث 6 من الباب 14</w:t>
      </w:r>
      <w:r w:rsidR="00C74906">
        <w:rPr>
          <w:rtl/>
        </w:rPr>
        <w:t>.</w:t>
      </w:r>
      <w:r>
        <w:rPr>
          <w:rtl/>
        </w:rPr>
        <w:t xml:space="preserve"> </w:t>
      </w:r>
    </w:p>
    <w:p w:rsidR="005359CC" w:rsidRDefault="005359CC" w:rsidP="002D37E4">
      <w:pPr>
        <w:pStyle w:val="libFootnote0"/>
        <w:rPr>
          <w:rtl/>
        </w:rPr>
      </w:pPr>
      <w:r>
        <w:rPr>
          <w:rtl/>
        </w:rPr>
        <w:t>من أبواب الماء المطلق</w:t>
      </w:r>
      <w:r w:rsidR="00C74906">
        <w:rPr>
          <w:rtl/>
        </w:rPr>
        <w:t>.</w:t>
      </w:r>
    </w:p>
    <w:p w:rsidR="005359CC" w:rsidRPr="00695ED1" w:rsidRDefault="005359CC" w:rsidP="002D37E4">
      <w:pPr>
        <w:pStyle w:val="libFootnote0"/>
        <w:rPr>
          <w:rtl/>
        </w:rPr>
      </w:pPr>
      <w:r w:rsidRPr="00695ED1">
        <w:rPr>
          <w:rtl/>
        </w:rPr>
        <w:t>(1) في المصدر</w:t>
      </w:r>
      <w:r>
        <w:rPr>
          <w:rtl/>
        </w:rPr>
        <w:t xml:space="preserve">: </w:t>
      </w:r>
      <w:r w:rsidRPr="00695ED1">
        <w:rPr>
          <w:rtl/>
        </w:rPr>
        <w:t>لا ينجسه</w:t>
      </w:r>
      <w:r w:rsidR="00C74906">
        <w:rPr>
          <w:rtl/>
        </w:rPr>
        <w:t>.</w:t>
      </w:r>
    </w:p>
    <w:p w:rsidR="005359CC" w:rsidRDefault="005359CC" w:rsidP="002D37E4">
      <w:pPr>
        <w:pStyle w:val="libFootnote0"/>
        <w:rPr>
          <w:rtl/>
        </w:rPr>
      </w:pPr>
      <w:r>
        <w:rPr>
          <w:rtl/>
        </w:rPr>
        <w:t>13 - الفقيه 1: 12</w:t>
      </w:r>
      <w:r w:rsidR="00E4299D">
        <w:rPr>
          <w:rtl/>
        </w:rPr>
        <w:t>/</w:t>
      </w:r>
      <w:r>
        <w:rPr>
          <w:rtl/>
        </w:rPr>
        <w:t>22</w:t>
      </w:r>
      <w:r w:rsidR="00C74906">
        <w:rPr>
          <w:rtl/>
        </w:rPr>
        <w:t>.</w:t>
      </w:r>
      <w:r>
        <w:rPr>
          <w:rtl/>
        </w:rPr>
        <w:t xml:space="preserve"> </w:t>
      </w:r>
    </w:p>
    <w:p w:rsidR="005359CC" w:rsidRDefault="005359CC" w:rsidP="002D37E4">
      <w:pPr>
        <w:pStyle w:val="libFootnote0"/>
        <w:rPr>
          <w:rtl/>
        </w:rPr>
      </w:pPr>
      <w:r>
        <w:rPr>
          <w:rtl/>
        </w:rPr>
        <w:t>14 - الفقيه 1: 13</w:t>
      </w:r>
      <w:r w:rsidR="00E4299D">
        <w:rPr>
          <w:rtl/>
        </w:rPr>
        <w:t>/</w:t>
      </w:r>
      <w:r>
        <w:rPr>
          <w:rtl/>
        </w:rPr>
        <w:t>23</w:t>
      </w:r>
      <w:r w:rsidR="00C74906">
        <w:rPr>
          <w:rtl/>
        </w:rPr>
        <w:t>.</w:t>
      </w:r>
      <w:r>
        <w:rPr>
          <w:rtl/>
        </w:rPr>
        <w:t xml:space="preserve"> </w:t>
      </w:r>
    </w:p>
    <w:p w:rsidR="005359CC" w:rsidRPr="00695ED1" w:rsidRDefault="005359CC" w:rsidP="002D37E4">
      <w:pPr>
        <w:pStyle w:val="libFootnote0"/>
        <w:rPr>
          <w:rtl/>
        </w:rPr>
      </w:pPr>
      <w:r w:rsidRPr="00695ED1">
        <w:rPr>
          <w:rtl/>
        </w:rPr>
        <w:t>(</w:t>
      </w:r>
      <w:r w:rsidR="002D37E4">
        <w:rPr>
          <w:rFonts w:hint="cs"/>
          <w:rtl/>
        </w:rPr>
        <w:t>2</w:t>
      </w:r>
      <w:r w:rsidRPr="00695ED1">
        <w:rPr>
          <w:rtl/>
        </w:rPr>
        <w:t>) تقدم في الحديث 9 من الباب 1 من أبواب الماء المطلق</w:t>
      </w:r>
      <w:r w:rsidR="00C74906">
        <w:rPr>
          <w:rtl/>
        </w:rPr>
        <w:t>.</w:t>
      </w:r>
      <w:r w:rsidRPr="00695ED1">
        <w:rPr>
          <w:rtl/>
        </w:rPr>
        <w:t xml:space="preserve"> </w:t>
      </w:r>
    </w:p>
    <w:p w:rsidR="005359CC" w:rsidRPr="00695ED1" w:rsidRDefault="005359CC" w:rsidP="002D37E4">
      <w:pPr>
        <w:pStyle w:val="libFootnote0"/>
        <w:rPr>
          <w:rtl/>
        </w:rPr>
      </w:pPr>
      <w:r w:rsidRPr="00695ED1">
        <w:rPr>
          <w:rtl/>
        </w:rPr>
        <w:t>(</w:t>
      </w:r>
      <w:r w:rsidR="002D37E4">
        <w:rPr>
          <w:rFonts w:hint="cs"/>
          <w:rtl/>
        </w:rPr>
        <w:t>3</w:t>
      </w:r>
      <w:r w:rsidRPr="00695ED1">
        <w:rPr>
          <w:rtl/>
        </w:rPr>
        <w:t>) يأتي في الحديث 4 من الباب 14 من أبواب الماء المطلق</w:t>
      </w:r>
      <w:r w:rsidR="00C74906">
        <w:rPr>
          <w:rtl/>
        </w:rPr>
        <w:t>.</w:t>
      </w:r>
      <w:r w:rsidRPr="00695ED1">
        <w:rPr>
          <w:rtl/>
        </w:rPr>
        <w:t xml:space="preserve"> </w:t>
      </w:r>
    </w:p>
    <w:p w:rsidR="005359CC" w:rsidRPr="00695ED1" w:rsidRDefault="005359CC" w:rsidP="002D37E4">
      <w:pPr>
        <w:pStyle w:val="libFootnote0"/>
        <w:rPr>
          <w:rtl/>
        </w:rPr>
      </w:pPr>
      <w:r w:rsidRPr="00695ED1">
        <w:rPr>
          <w:rtl/>
        </w:rPr>
        <w:t>(</w:t>
      </w:r>
      <w:r w:rsidR="002D37E4">
        <w:rPr>
          <w:rFonts w:hint="cs"/>
          <w:rtl/>
        </w:rPr>
        <w:t>4</w:t>
      </w:r>
      <w:r w:rsidRPr="00695ED1">
        <w:rPr>
          <w:rtl/>
        </w:rPr>
        <w:t>) يأتي في</w:t>
      </w:r>
      <w:r>
        <w:rPr>
          <w:rtl/>
        </w:rPr>
        <w:t xml:space="preserve">: </w:t>
      </w:r>
    </w:p>
    <w:p w:rsidR="005359CC" w:rsidRPr="00695ED1" w:rsidRDefault="005359CC" w:rsidP="002D37E4">
      <w:pPr>
        <w:pStyle w:val="libFootnote0"/>
        <w:rPr>
          <w:rtl/>
        </w:rPr>
      </w:pPr>
      <w:r w:rsidRPr="00695ED1">
        <w:rPr>
          <w:rtl/>
        </w:rPr>
        <w:t>أ</w:t>
      </w:r>
      <w:r>
        <w:rPr>
          <w:rtl/>
        </w:rPr>
        <w:t xml:space="preserve"> - </w:t>
      </w:r>
      <w:r w:rsidRPr="00695ED1">
        <w:rPr>
          <w:rtl/>
        </w:rPr>
        <w:t>الحديث 11 من الباب 9 من أبواب الماء المطلق</w:t>
      </w:r>
      <w:r w:rsidR="00C74906">
        <w:rPr>
          <w:rtl/>
        </w:rPr>
        <w:t>.</w:t>
      </w:r>
      <w:r w:rsidRPr="00695ED1">
        <w:rPr>
          <w:rtl/>
        </w:rPr>
        <w:t xml:space="preserve"> </w:t>
      </w:r>
    </w:p>
    <w:p w:rsidR="005359CC" w:rsidRPr="00695ED1" w:rsidRDefault="005359CC" w:rsidP="002D37E4">
      <w:pPr>
        <w:pStyle w:val="libFootnote0"/>
        <w:rPr>
          <w:rtl/>
        </w:rPr>
      </w:pPr>
      <w:r w:rsidRPr="00695ED1">
        <w:rPr>
          <w:rtl/>
        </w:rPr>
        <w:t>ب</w:t>
      </w:r>
      <w:r>
        <w:rPr>
          <w:rtl/>
        </w:rPr>
        <w:t xml:space="preserve"> - </w:t>
      </w:r>
      <w:r w:rsidR="008E749F">
        <w:rPr>
          <w:rtl/>
        </w:rPr>
        <w:t>الا</w:t>
      </w:r>
      <w:r w:rsidRPr="00695ED1">
        <w:rPr>
          <w:rtl/>
        </w:rPr>
        <w:t>حاديث 1</w:t>
      </w:r>
      <w:r>
        <w:rPr>
          <w:rtl/>
        </w:rPr>
        <w:t xml:space="preserve">، </w:t>
      </w:r>
      <w:r w:rsidRPr="00695ED1">
        <w:rPr>
          <w:rtl/>
        </w:rPr>
        <w:t>4</w:t>
      </w:r>
      <w:r>
        <w:rPr>
          <w:rtl/>
        </w:rPr>
        <w:t xml:space="preserve">، </w:t>
      </w:r>
      <w:r w:rsidRPr="00695ED1">
        <w:rPr>
          <w:rtl/>
        </w:rPr>
        <w:t>6</w:t>
      </w:r>
      <w:r>
        <w:rPr>
          <w:rtl/>
        </w:rPr>
        <w:t xml:space="preserve">، </w:t>
      </w:r>
      <w:r w:rsidRPr="00695ED1">
        <w:rPr>
          <w:rtl/>
        </w:rPr>
        <w:t>7</w:t>
      </w:r>
      <w:r>
        <w:rPr>
          <w:rtl/>
        </w:rPr>
        <w:t xml:space="preserve">، </w:t>
      </w:r>
      <w:r w:rsidRPr="00695ED1">
        <w:rPr>
          <w:rtl/>
        </w:rPr>
        <w:t>10 من الباب 14 من أبواب الماء المطلق</w:t>
      </w:r>
      <w:r w:rsidR="00C74906">
        <w:rPr>
          <w:rtl/>
        </w:rPr>
        <w:t>.</w:t>
      </w:r>
    </w:p>
    <w:p w:rsidR="005359CC" w:rsidRPr="00695ED1" w:rsidRDefault="005359CC" w:rsidP="002D37E4">
      <w:pPr>
        <w:pStyle w:val="libFootnote0"/>
        <w:rPr>
          <w:rtl/>
        </w:rPr>
      </w:pPr>
      <w:r w:rsidRPr="00695ED1">
        <w:rPr>
          <w:rtl/>
        </w:rPr>
        <w:t>جـ</w:t>
      </w:r>
      <w:r>
        <w:rPr>
          <w:rtl/>
        </w:rPr>
        <w:t xml:space="preserve"> - </w:t>
      </w:r>
      <w:r w:rsidRPr="00695ED1">
        <w:rPr>
          <w:rtl/>
        </w:rPr>
        <w:t>الحديث 4 من الباب 19 من أبواب الماء المطلق</w:t>
      </w:r>
      <w:r w:rsidR="00C74906">
        <w:rPr>
          <w:rtl/>
        </w:rPr>
        <w:t>.</w:t>
      </w:r>
      <w:r w:rsidRPr="00695ED1">
        <w:rPr>
          <w:rtl/>
        </w:rPr>
        <w:t xml:space="preserve"> </w:t>
      </w:r>
    </w:p>
    <w:p w:rsidR="005359CC" w:rsidRPr="00695ED1" w:rsidRDefault="005359CC" w:rsidP="002D37E4">
      <w:pPr>
        <w:pStyle w:val="libFootnote0"/>
        <w:rPr>
          <w:rtl/>
        </w:rPr>
      </w:pPr>
      <w:r w:rsidRPr="00695ED1">
        <w:rPr>
          <w:rtl/>
        </w:rPr>
        <w:t>د</w:t>
      </w:r>
      <w:r>
        <w:rPr>
          <w:rtl/>
        </w:rPr>
        <w:t xml:space="preserve"> - </w:t>
      </w:r>
      <w:r w:rsidRPr="00695ED1">
        <w:rPr>
          <w:rtl/>
        </w:rPr>
        <w:t>الحديث 7 من الباب 22 من أبواب الماء المطلق</w:t>
      </w:r>
      <w:r w:rsidR="00C74906">
        <w:rPr>
          <w:rtl/>
        </w:rPr>
        <w:t>.</w:t>
      </w:r>
      <w:r w:rsidRPr="00695ED1">
        <w:rPr>
          <w:rtl/>
        </w:rPr>
        <w:t xml:space="preserve"> </w:t>
      </w:r>
    </w:p>
    <w:p w:rsidR="001D3C86" w:rsidRDefault="001D3C86" w:rsidP="001D3C86">
      <w:pPr>
        <w:pStyle w:val="libNormal"/>
        <w:rPr>
          <w:rtl/>
        </w:rPr>
      </w:pPr>
      <w:bookmarkStart w:id="241" w:name="_Toc272839366"/>
      <w:bookmarkStart w:id="242" w:name="_Toc272839654"/>
      <w:bookmarkStart w:id="243" w:name="_Toc299780270"/>
      <w:bookmarkStart w:id="244" w:name="_Toc370728358"/>
      <w:bookmarkStart w:id="245" w:name="_Toc388259203"/>
      <w:r>
        <w:rPr>
          <w:rtl/>
        </w:rPr>
        <w:br w:type="page"/>
      </w:r>
    </w:p>
    <w:p w:rsidR="005359CC" w:rsidRDefault="005359CC" w:rsidP="001D3C86">
      <w:pPr>
        <w:pStyle w:val="Heading2Center"/>
        <w:rPr>
          <w:rtl/>
        </w:rPr>
      </w:pPr>
      <w:bookmarkStart w:id="246" w:name="_Toc261404834"/>
      <w:r>
        <w:rPr>
          <w:rtl/>
        </w:rPr>
        <w:lastRenderedPageBreak/>
        <w:t>4 - باب الحكم بطهارة الماء إلى أن يعلم ورود النجاسة عليه فإن</w:t>
      </w:r>
      <w:bookmarkEnd w:id="241"/>
      <w:bookmarkEnd w:id="242"/>
      <w:bookmarkEnd w:id="243"/>
      <w:r>
        <w:rPr>
          <w:rFonts w:hint="cs"/>
          <w:rtl/>
        </w:rPr>
        <w:t xml:space="preserve"> </w:t>
      </w:r>
      <w:r>
        <w:rPr>
          <w:rtl/>
        </w:rPr>
        <w:t>وجدت النجاسة فيه بعد استعماله وشك في تقدم وقوعها</w:t>
      </w:r>
      <w:r>
        <w:rPr>
          <w:rFonts w:hint="cs"/>
          <w:rtl/>
        </w:rPr>
        <w:t xml:space="preserve"> </w:t>
      </w:r>
      <w:r>
        <w:rPr>
          <w:rtl/>
        </w:rPr>
        <w:t>وتأخره حكم بالطهارة</w:t>
      </w:r>
      <w:r w:rsidR="00C74906">
        <w:rPr>
          <w:rtl/>
        </w:rPr>
        <w:t>.</w:t>
      </w:r>
      <w:bookmarkEnd w:id="244"/>
      <w:bookmarkEnd w:id="245"/>
      <w:bookmarkEnd w:id="246"/>
    </w:p>
    <w:p w:rsidR="005359CC" w:rsidRDefault="005359CC" w:rsidP="00F913B1">
      <w:pPr>
        <w:pStyle w:val="libNormal"/>
        <w:rPr>
          <w:rtl/>
        </w:rPr>
      </w:pPr>
      <w:r w:rsidRPr="00F913B1">
        <w:rPr>
          <w:rtl/>
        </w:rPr>
        <w:t>[350]</w:t>
      </w:r>
      <w:r w:rsidRPr="00695ED1">
        <w:t xml:space="preserve"> </w:t>
      </w:r>
      <w:r w:rsidRPr="00695ED1">
        <w:rPr>
          <w:rtl/>
        </w:rPr>
        <w:t>1</w:t>
      </w:r>
      <w:r>
        <w:rPr>
          <w:rtl/>
        </w:rPr>
        <w:t xml:space="preserve"> - محم</w:t>
      </w:r>
      <w:r w:rsidR="000B3DE8">
        <w:rPr>
          <w:rFonts w:hint="cs"/>
          <w:rtl/>
        </w:rPr>
        <w:t>ّ</w:t>
      </w:r>
      <w:r>
        <w:rPr>
          <w:rtl/>
        </w:rPr>
        <w:t xml:space="preserve">د بن علي بن الحسين بإسناده، عن عماربن موسى الساباطي، أنّه سأل أبا عبدالله </w:t>
      </w:r>
      <w:r w:rsidR="000B3DE8">
        <w:rPr>
          <w:rFonts w:hint="cs"/>
          <w:rtl/>
        </w:rPr>
        <w:t>(</w:t>
      </w:r>
      <w:r w:rsidR="000B3DE8">
        <w:rPr>
          <w:rtl/>
        </w:rPr>
        <w:t xml:space="preserve"> </w:t>
      </w:r>
      <w:r w:rsidR="000B3DE8" w:rsidRPr="00F640F5">
        <w:rPr>
          <w:rStyle w:val="libAlaemChar"/>
          <w:rFonts w:hint="cs"/>
          <w:rtl/>
        </w:rPr>
        <w:t>عليه‌السلام</w:t>
      </w:r>
      <w:r w:rsidR="000B3DE8">
        <w:rPr>
          <w:rtl/>
        </w:rPr>
        <w:t xml:space="preserve"> </w:t>
      </w:r>
      <w:r w:rsidR="000B3DE8">
        <w:rPr>
          <w:rFonts w:hint="cs"/>
          <w:rtl/>
        </w:rPr>
        <w:t xml:space="preserve">) </w:t>
      </w:r>
      <w:r>
        <w:rPr>
          <w:rtl/>
        </w:rPr>
        <w:t>عن رجل يجد في إنائه فارة، وقد توض</w:t>
      </w:r>
      <w:r w:rsidR="000B3DE8">
        <w:rPr>
          <w:rFonts w:hint="cs"/>
          <w:rtl/>
        </w:rPr>
        <w:t>ّ</w:t>
      </w:r>
      <w:r>
        <w:rPr>
          <w:rtl/>
        </w:rPr>
        <w:t xml:space="preserve">أ من ذلك </w:t>
      </w:r>
      <w:r w:rsidR="008E749F">
        <w:rPr>
          <w:rtl/>
        </w:rPr>
        <w:t>الا</w:t>
      </w:r>
      <w:r>
        <w:rPr>
          <w:rtl/>
        </w:rPr>
        <w:t>ناء مرارا</w:t>
      </w:r>
      <w:r w:rsidR="000B3DE8">
        <w:rPr>
          <w:rFonts w:hint="cs"/>
          <w:rtl/>
        </w:rPr>
        <w:t>ً</w:t>
      </w:r>
      <w:r>
        <w:rPr>
          <w:rtl/>
        </w:rPr>
        <w:t>، أو اغتسل منه، أو غسل ثيابه، وقد كانت الفارة متسل</w:t>
      </w:r>
      <w:r w:rsidR="00F913B1">
        <w:rPr>
          <w:rFonts w:hint="cs"/>
          <w:rtl/>
        </w:rPr>
        <w:t>ّ</w:t>
      </w:r>
      <w:r>
        <w:rPr>
          <w:rtl/>
        </w:rPr>
        <w:t xml:space="preserve">خة، فقال: إن كان رآها في </w:t>
      </w:r>
      <w:r w:rsidR="008E749F">
        <w:rPr>
          <w:rtl/>
        </w:rPr>
        <w:t>الا</w:t>
      </w:r>
      <w:r>
        <w:rPr>
          <w:rtl/>
        </w:rPr>
        <w:t xml:space="preserve">ناء قبل أن يغتسل أو يتوضأ أويغسل ثيابه، ثم فعل ذلك بعدما رآها في </w:t>
      </w:r>
      <w:r w:rsidR="008E749F">
        <w:rPr>
          <w:rtl/>
        </w:rPr>
        <w:t>الا</w:t>
      </w:r>
      <w:r>
        <w:rPr>
          <w:rtl/>
        </w:rPr>
        <w:t xml:space="preserve">ناء، فعليه أن يغسل ثيابه ويغسل كل ما أصابه ذلك الماء ويعيد الوضوء والصلاة، وإن كان إنما رآها بعد ما فرغ من ذلك وفعله فلا يمس من ذلك </w:t>
      </w:r>
      <w:r w:rsidRPr="00D864A7">
        <w:rPr>
          <w:rStyle w:val="libFootnotenumChar"/>
          <w:rtl/>
        </w:rPr>
        <w:t>(1)</w:t>
      </w:r>
      <w:r>
        <w:rPr>
          <w:rtl/>
        </w:rPr>
        <w:t xml:space="preserve"> الماء شيئا</w:t>
      </w:r>
      <w:r w:rsidR="00F913B1">
        <w:rPr>
          <w:rFonts w:hint="cs"/>
          <w:rtl/>
        </w:rPr>
        <w:t>ً</w:t>
      </w:r>
      <w:r>
        <w:rPr>
          <w:rtl/>
        </w:rPr>
        <w:t>، ليس عليه شيء لأنه لا يعلم متى سقطت فيه، ثم قال: لعل</w:t>
      </w:r>
      <w:r w:rsidR="00F913B1">
        <w:rPr>
          <w:rFonts w:hint="cs"/>
          <w:rtl/>
        </w:rPr>
        <w:t>ّ</w:t>
      </w:r>
      <w:r>
        <w:rPr>
          <w:rtl/>
        </w:rPr>
        <w:t>ه أن يكون إن</w:t>
      </w:r>
      <w:r w:rsidR="00F913B1">
        <w:rPr>
          <w:rFonts w:hint="cs"/>
          <w:rtl/>
        </w:rPr>
        <w:t>ّ</w:t>
      </w:r>
      <w:r>
        <w:rPr>
          <w:rtl/>
        </w:rPr>
        <w:t>ما سقطت فيه تلك الساعة التي رآها</w:t>
      </w:r>
      <w:r w:rsidR="00C74906">
        <w:rPr>
          <w:rtl/>
        </w:rPr>
        <w:t>.</w:t>
      </w:r>
      <w:r>
        <w:rPr>
          <w:rtl/>
        </w:rPr>
        <w:t xml:space="preserve"> </w:t>
      </w:r>
    </w:p>
    <w:p w:rsidR="005359CC" w:rsidRDefault="005359CC" w:rsidP="00F913B1">
      <w:pPr>
        <w:pStyle w:val="libNormal"/>
        <w:rPr>
          <w:rtl/>
        </w:rPr>
      </w:pPr>
      <w:r>
        <w:rPr>
          <w:rtl/>
        </w:rPr>
        <w:t>ورواه الشيخ بإسناده، عن عم</w:t>
      </w:r>
      <w:r w:rsidR="00F913B1">
        <w:rPr>
          <w:rFonts w:hint="cs"/>
          <w:rtl/>
        </w:rPr>
        <w:t>ّ</w:t>
      </w:r>
      <w:r>
        <w:rPr>
          <w:rtl/>
        </w:rPr>
        <w:t xml:space="preserve">ار بن موسى، </w:t>
      </w:r>
      <w:r w:rsidRPr="00D864A7">
        <w:rPr>
          <w:rStyle w:val="libFootnotenumChar"/>
          <w:rtl/>
        </w:rPr>
        <w:t>(2)</w:t>
      </w:r>
      <w:r w:rsidR="00C74906">
        <w:rPr>
          <w:rtl/>
        </w:rPr>
        <w:t>.</w:t>
      </w:r>
      <w:r>
        <w:rPr>
          <w:rtl/>
        </w:rPr>
        <w:t xml:space="preserve"> </w:t>
      </w:r>
    </w:p>
    <w:p w:rsidR="005359CC" w:rsidRDefault="005359CC" w:rsidP="00F913B1">
      <w:pPr>
        <w:pStyle w:val="libNormal"/>
        <w:rPr>
          <w:rtl/>
        </w:rPr>
      </w:pPr>
      <w:r>
        <w:rPr>
          <w:rtl/>
        </w:rPr>
        <w:t xml:space="preserve">ورواه </w:t>
      </w:r>
      <w:r w:rsidR="002B46A7">
        <w:rPr>
          <w:rtl/>
        </w:rPr>
        <w:t>أيضاً</w:t>
      </w:r>
      <w:r>
        <w:rPr>
          <w:rtl/>
        </w:rPr>
        <w:t xml:space="preserve"> بإسناده عن إسحاق بن عم</w:t>
      </w:r>
      <w:r w:rsidR="00F913B1">
        <w:rPr>
          <w:rFonts w:hint="cs"/>
          <w:rtl/>
        </w:rPr>
        <w:t>ّ</w:t>
      </w:r>
      <w:r>
        <w:rPr>
          <w:rtl/>
        </w:rPr>
        <w:t xml:space="preserve">ار، مثله </w:t>
      </w:r>
      <w:r w:rsidRPr="00D864A7">
        <w:rPr>
          <w:rStyle w:val="libFootnotenumChar"/>
          <w:rtl/>
        </w:rPr>
        <w:t>(3)</w:t>
      </w:r>
      <w:r w:rsidR="00C74906">
        <w:rPr>
          <w:rtl/>
        </w:rPr>
        <w:t>.</w:t>
      </w:r>
      <w:r>
        <w:rPr>
          <w:rtl/>
        </w:rPr>
        <w:t xml:space="preserve"> </w:t>
      </w:r>
    </w:p>
    <w:p w:rsidR="005359CC" w:rsidRDefault="005359CC" w:rsidP="00F913B1">
      <w:pPr>
        <w:pStyle w:val="libNormal"/>
        <w:rPr>
          <w:rtl/>
        </w:rPr>
      </w:pPr>
      <w:r w:rsidRPr="00F913B1">
        <w:rPr>
          <w:rtl/>
        </w:rPr>
        <w:t>[351]</w:t>
      </w:r>
      <w:r w:rsidRPr="00695ED1">
        <w:t xml:space="preserve"> </w:t>
      </w:r>
      <w:r w:rsidRPr="00695ED1">
        <w:rPr>
          <w:rtl/>
        </w:rPr>
        <w:t>2</w:t>
      </w:r>
      <w:r>
        <w:rPr>
          <w:rtl/>
        </w:rPr>
        <w:t xml:space="preserve"> - وقد تقد</w:t>
      </w:r>
      <w:r w:rsidR="00F913B1">
        <w:rPr>
          <w:rFonts w:hint="cs"/>
          <w:rtl/>
        </w:rPr>
        <w:t>ّ</w:t>
      </w:r>
      <w:r>
        <w:rPr>
          <w:rtl/>
        </w:rPr>
        <w:t>م حديث حم</w:t>
      </w:r>
      <w:r w:rsidR="00F913B1">
        <w:rPr>
          <w:rFonts w:hint="cs"/>
          <w:rtl/>
        </w:rPr>
        <w:t>ّ</w:t>
      </w:r>
      <w:r>
        <w:rPr>
          <w:rtl/>
        </w:rPr>
        <w:t xml:space="preserve">اد بن عثمان، عن أبي عبدالله </w:t>
      </w:r>
      <w:r w:rsidR="00F913B1">
        <w:rPr>
          <w:rFonts w:hint="cs"/>
          <w:rtl/>
        </w:rPr>
        <w:t>(</w:t>
      </w:r>
      <w:r w:rsidR="00F913B1">
        <w:rPr>
          <w:rtl/>
        </w:rPr>
        <w:t xml:space="preserve"> </w:t>
      </w:r>
      <w:r w:rsidR="00F913B1" w:rsidRPr="00F640F5">
        <w:rPr>
          <w:rStyle w:val="libAlaemChar"/>
          <w:rFonts w:hint="cs"/>
          <w:rtl/>
        </w:rPr>
        <w:t>عليه‌السلام</w:t>
      </w:r>
      <w:r w:rsidR="00F913B1">
        <w:rPr>
          <w:rtl/>
        </w:rPr>
        <w:t xml:space="preserve"> </w:t>
      </w:r>
      <w:r w:rsidR="00F913B1">
        <w:rPr>
          <w:rFonts w:hint="cs"/>
          <w:rtl/>
        </w:rPr>
        <w:t xml:space="preserve">) </w:t>
      </w:r>
      <w:r>
        <w:rPr>
          <w:rtl/>
        </w:rPr>
        <w:t>قال: الماء كله طاهر حتى تعلم أنه قذر</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F913B1">
      <w:pPr>
        <w:pStyle w:val="libFootnoteCenterBold"/>
        <w:rPr>
          <w:rtl/>
        </w:rPr>
      </w:pPr>
      <w:r>
        <w:rPr>
          <w:rtl/>
        </w:rPr>
        <w:t xml:space="preserve">الباب 4 </w:t>
      </w:r>
    </w:p>
    <w:p w:rsidR="005359CC" w:rsidRDefault="005359CC" w:rsidP="00F913B1">
      <w:pPr>
        <w:pStyle w:val="libFootnoteCenterBold"/>
        <w:rPr>
          <w:rtl/>
        </w:rPr>
      </w:pPr>
      <w:r>
        <w:rPr>
          <w:rtl/>
        </w:rPr>
        <w:t>فيه حديثان</w:t>
      </w:r>
    </w:p>
    <w:p w:rsidR="005359CC" w:rsidRDefault="005359CC" w:rsidP="001D3C86">
      <w:pPr>
        <w:pStyle w:val="libFootnote0"/>
        <w:rPr>
          <w:rtl/>
        </w:rPr>
      </w:pPr>
      <w:r>
        <w:rPr>
          <w:rtl/>
        </w:rPr>
        <w:t>1 - الفقيه 1: 14</w:t>
      </w:r>
      <w:r w:rsidR="00E4299D">
        <w:rPr>
          <w:rtl/>
        </w:rPr>
        <w:t>/</w:t>
      </w:r>
      <w:r>
        <w:rPr>
          <w:rtl/>
        </w:rPr>
        <w:t>26</w:t>
      </w:r>
      <w:r w:rsidR="00C74906">
        <w:rPr>
          <w:rtl/>
        </w:rPr>
        <w:t>.</w:t>
      </w:r>
      <w:r>
        <w:rPr>
          <w:rtl/>
        </w:rPr>
        <w:t xml:space="preserve"> </w:t>
      </w:r>
    </w:p>
    <w:p w:rsidR="005359CC" w:rsidRPr="00695ED1" w:rsidRDefault="005359CC" w:rsidP="001D3C86">
      <w:pPr>
        <w:pStyle w:val="libFootnote0"/>
        <w:rPr>
          <w:rtl/>
        </w:rPr>
      </w:pPr>
      <w:r w:rsidRPr="00695ED1">
        <w:rPr>
          <w:rtl/>
        </w:rPr>
        <w:t>(1) كتب المصنف على ( ذلك ) علامة نسخة</w:t>
      </w:r>
      <w:r w:rsidR="00C74906">
        <w:rPr>
          <w:rtl/>
        </w:rPr>
        <w:t>.</w:t>
      </w:r>
      <w:r w:rsidRPr="00695ED1">
        <w:rPr>
          <w:rtl/>
        </w:rPr>
        <w:t xml:space="preserve"> </w:t>
      </w:r>
    </w:p>
    <w:p w:rsidR="005359CC" w:rsidRPr="00695ED1" w:rsidRDefault="005359CC" w:rsidP="001D3C86">
      <w:pPr>
        <w:pStyle w:val="libFootnote0"/>
        <w:rPr>
          <w:rtl/>
        </w:rPr>
      </w:pPr>
      <w:r w:rsidRPr="00695ED1">
        <w:rPr>
          <w:rtl/>
        </w:rPr>
        <w:t>(2) التهذيب 1</w:t>
      </w:r>
      <w:r>
        <w:rPr>
          <w:rtl/>
        </w:rPr>
        <w:t xml:space="preserve">: </w:t>
      </w:r>
      <w:r w:rsidRPr="00695ED1">
        <w:rPr>
          <w:rtl/>
        </w:rPr>
        <w:t>418</w:t>
      </w:r>
      <w:r w:rsidR="00E4299D">
        <w:rPr>
          <w:rtl/>
        </w:rPr>
        <w:t>/</w:t>
      </w:r>
      <w:r w:rsidRPr="00695ED1">
        <w:rPr>
          <w:rtl/>
        </w:rPr>
        <w:t>1322</w:t>
      </w:r>
      <w:r w:rsidR="00C74906">
        <w:rPr>
          <w:rtl/>
        </w:rPr>
        <w:t>.</w:t>
      </w:r>
    </w:p>
    <w:p w:rsidR="005359CC" w:rsidRPr="00695ED1" w:rsidRDefault="005359CC" w:rsidP="001D3C86">
      <w:pPr>
        <w:pStyle w:val="libFootnote0"/>
        <w:rPr>
          <w:rtl/>
        </w:rPr>
      </w:pPr>
      <w:r w:rsidRPr="00695ED1">
        <w:rPr>
          <w:rtl/>
        </w:rPr>
        <w:t>(3) التهذيب 1</w:t>
      </w:r>
      <w:r>
        <w:rPr>
          <w:rtl/>
        </w:rPr>
        <w:t xml:space="preserve">: </w:t>
      </w:r>
      <w:r w:rsidRPr="00695ED1">
        <w:rPr>
          <w:rtl/>
        </w:rPr>
        <w:t>419</w:t>
      </w:r>
      <w:r w:rsidR="00E4299D">
        <w:rPr>
          <w:rtl/>
        </w:rPr>
        <w:t>/</w:t>
      </w:r>
      <w:r w:rsidRPr="00695ED1">
        <w:rPr>
          <w:rtl/>
        </w:rPr>
        <w:t>1323</w:t>
      </w:r>
      <w:r w:rsidR="00C74906">
        <w:rPr>
          <w:rtl/>
        </w:rPr>
        <w:t>.</w:t>
      </w:r>
      <w:r w:rsidRPr="00695ED1">
        <w:rPr>
          <w:rtl/>
        </w:rPr>
        <w:t xml:space="preserve"> </w:t>
      </w:r>
    </w:p>
    <w:p w:rsidR="005359CC" w:rsidRDefault="005359CC" w:rsidP="001D3C86">
      <w:pPr>
        <w:pStyle w:val="libFootnote0"/>
        <w:rPr>
          <w:rtl/>
        </w:rPr>
      </w:pPr>
      <w:r>
        <w:rPr>
          <w:rtl/>
        </w:rPr>
        <w:t>2 - تقدم في الحديث 5 من الباب 1 من أبواب الماء المطلق</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913B1">
      <w:pPr>
        <w:pStyle w:val="libNormal"/>
        <w:rPr>
          <w:rtl/>
        </w:rPr>
      </w:pPr>
      <w:r>
        <w:rPr>
          <w:rtl/>
        </w:rPr>
        <w:lastRenderedPageBreak/>
        <w:t>أقول: وتقد</w:t>
      </w:r>
      <w:r w:rsidR="00F913B1">
        <w:rPr>
          <w:rFonts w:hint="cs"/>
          <w:rtl/>
        </w:rPr>
        <w:t>ّ</w:t>
      </w:r>
      <w:r>
        <w:rPr>
          <w:rtl/>
        </w:rPr>
        <w:t>م ما يدل</w:t>
      </w:r>
      <w:r w:rsidR="00F913B1">
        <w:rPr>
          <w:rFonts w:hint="cs"/>
          <w:rtl/>
        </w:rPr>
        <w:t>ّ</w:t>
      </w:r>
      <w:r>
        <w:rPr>
          <w:rtl/>
        </w:rPr>
        <w:t xml:space="preserve"> على ذلك </w:t>
      </w:r>
      <w:r w:rsidR="002B46A7">
        <w:rPr>
          <w:rtl/>
        </w:rPr>
        <w:t>أيضاً</w:t>
      </w:r>
      <w:r>
        <w:rPr>
          <w:rtl/>
        </w:rPr>
        <w:t xml:space="preserve"> </w:t>
      </w:r>
      <w:r w:rsidRPr="00D864A7">
        <w:rPr>
          <w:rStyle w:val="libFootnotenumChar"/>
          <w:rtl/>
        </w:rPr>
        <w:t>(1)</w:t>
      </w:r>
      <w:r>
        <w:rPr>
          <w:rtl/>
        </w:rPr>
        <w:t>، ويأتي ما يدل</w:t>
      </w:r>
      <w:r w:rsidR="00F913B1">
        <w:rPr>
          <w:rFonts w:hint="cs"/>
          <w:rtl/>
        </w:rPr>
        <w:t>ّ</w:t>
      </w:r>
      <w:r>
        <w:rPr>
          <w:rtl/>
        </w:rPr>
        <w:t xml:space="preserve"> عليه إن شاء الله </w:t>
      </w:r>
      <w:r w:rsidRPr="00D864A7">
        <w:rPr>
          <w:rStyle w:val="libFootnotenumChar"/>
          <w:rtl/>
        </w:rPr>
        <w:t>(2)</w:t>
      </w:r>
      <w:r w:rsidR="00C74906">
        <w:rPr>
          <w:rtl/>
        </w:rPr>
        <w:t>.</w:t>
      </w:r>
    </w:p>
    <w:p w:rsidR="005359CC" w:rsidRPr="008C7120" w:rsidRDefault="005359CC" w:rsidP="005359CC">
      <w:pPr>
        <w:pStyle w:val="Heading2Center"/>
        <w:rPr>
          <w:rtl/>
        </w:rPr>
      </w:pPr>
      <w:bookmarkStart w:id="247" w:name="_Toc272839367"/>
      <w:bookmarkStart w:id="248" w:name="_Toc272839655"/>
      <w:bookmarkStart w:id="249" w:name="_Toc299780271"/>
      <w:bookmarkStart w:id="250" w:name="_Toc370728359"/>
      <w:bookmarkStart w:id="251" w:name="_Toc388259204"/>
      <w:bookmarkStart w:id="252" w:name="_Toc261404835"/>
      <w:r>
        <w:rPr>
          <w:rtl/>
        </w:rPr>
        <w:t>5 - باب عدم نجاسة الماء الجاري بمجرد الملاقاة</w:t>
      </w:r>
      <w:bookmarkEnd w:id="247"/>
      <w:bookmarkEnd w:id="248"/>
      <w:bookmarkEnd w:id="249"/>
      <w:r>
        <w:rPr>
          <w:rFonts w:hint="cs"/>
          <w:rtl/>
        </w:rPr>
        <w:t xml:space="preserve"> </w:t>
      </w:r>
      <w:r w:rsidRPr="008C7120">
        <w:rPr>
          <w:rtl/>
        </w:rPr>
        <w:t>للنجاسة ما لم يتغير</w:t>
      </w:r>
      <w:bookmarkEnd w:id="250"/>
      <w:bookmarkEnd w:id="251"/>
      <w:bookmarkEnd w:id="252"/>
    </w:p>
    <w:p w:rsidR="005359CC" w:rsidRDefault="005359CC" w:rsidP="003164F7">
      <w:pPr>
        <w:pStyle w:val="libNormal"/>
        <w:rPr>
          <w:rtl/>
        </w:rPr>
      </w:pPr>
      <w:r w:rsidRPr="00D864A7">
        <w:rPr>
          <w:rStyle w:val="libNormalChar"/>
          <w:rtl/>
        </w:rPr>
        <w:t>[352]</w:t>
      </w:r>
      <w:r w:rsidRPr="00695ED1">
        <w:t xml:space="preserve"> </w:t>
      </w:r>
      <w:r w:rsidRPr="00695ED1">
        <w:rPr>
          <w:rtl/>
        </w:rPr>
        <w:t>1</w:t>
      </w:r>
      <w:r>
        <w:rPr>
          <w:rtl/>
        </w:rPr>
        <w:t xml:space="preserve"> - محم</w:t>
      </w:r>
      <w:r w:rsidR="00F913B1">
        <w:rPr>
          <w:rFonts w:hint="cs"/>
          <w:rtl/>
        </w:rPr>
        <w:t>ّ</w:t>
      </w:r>
      <w:r>
        <w:rPr>
          <w:rtl/>
        </w:rPr>
        <w:t xml:space="preserve">د بن الحسن بإسناده، عن الحسين بن سعيد، عن حمّاد، عن ربعي، عن الفضيل، عن أبي عبدالله </w:t>
      </w:r>
      <w:r w:rsidR="003164F7">
        <w:rPr>
          <w:rFonts w:hint="cs"/>
          <w:rtl/>
        </w:rPr>
        <w:t>(</w:t>
      </w:r>
      <w:r w:rsidR="003164F7">
        <w:rPr>
          <w:rtl/>
        </w:rPr>
        <w:t xml:space="preserve"> </w:t>
      </w:r>
      <w:r w:rsidR="003164F7" w:rsidRPr="00F640F5">
        <w:rPr>
          <w:rStyle w:val="libAlaemChar"/>
          <w:rFonts w:hint="cs"/>
          <w:rtl/>
        </w:rPr>
        <w:t>عليه‌السلام</w:t>
      </w:r>
      <w:r w:rsidR="003164F7">
        <w:rPr>
          <w:rtl/>
        </w:rPr>
        <w:t xml:space="preserve"> </w:t>
      </w:r>
      <w:r w:rsidR="003164F7">
        <w:rPr>
          <w:rFonts w:hint="cs"/>
          <w:rtl/>
        </w:rPr>
        <w:t xml:space="preserve">) </w:t>
      </w:r>
      <w:r w:rsidR="003164F7">
        <w:rPr>
          <w:rtl/>
        </w:rPr>
        <w:t>قال: لا ب</w:t>
      </w:r>
      <w:r w:rsidR="003164F7">
        <w:rPr>
          <w:rFonts w:hint="cs"/>
          <w:rtl/>
        </w:rPr>
        <w:t>أ</w:t>
      </w:r>
      <w:r w:rsidR="003164F7">
        <w:rPr>
          <w:rtl/>
        </w:rPr>
        <w:t>س ب</w:t>
      </w:r>
      <w:r w:rsidR="003164F7">
        <w:rPr>
          <w:rFonts w:hint="cs"/>
          <w:rtl/>
        </w:rPr>
        <w:t>أ</w:t>
      </w:r>
      <w:r>
        <w:rPr>
          <w:rtl/>
        </w:rPr>
        <w:t>ن يبول الرجل في الماء الجاري، وكره أن يبول في الماء الراكد</w:t>
      </w:r>
      <w:r w:rsidR="00C74906">
        <w:rPr>
          <w:rtl/>
        </w:rPr>
        <w:t>.</w:t>
      </w:r>
      <w:r>
        <w:rPr>
          <w:rtl/>
        </w:rPr>
        <w:t xml:space="preserve"> </w:t>
      </w:r>
    </w:p>
    <w:p w:rsidR="005359CC" w:rsidRDefault="005359CC" w:rsidP="003164F7">
      <w:pPr>
        <w:pStyle w:val="libNormal"/>
        <w:rPr>
          <w:rtl/>
        </w:rPr>
      </w:pPr>
      <w:r w:rsidRPr="00D864A7">
        <w:rPr>
          <w:rStyle w:val="libNormalChar"/>
          <w:rtl/>
        </w:rPr>
        <w:t>[353]</w:t>
      </w:r>
      <w:r w:rsidRPr="00695ED1">
        <w:t xml:space="preserve"> </w:t>
      </w:r>
      <w:r w:rsidRPr="00695ED1">
        <w:rPr>
          <w:rtl/>
        </w:rPr>
        <w:t>2</w:t>
      </w:r>
      <w:r>
        <w:rPr>
          <w:rtl/>
        </w:rPr>
        <w:t xml:space="preserve"> - وعنه، عن ابن سنان، عن عنبسة بن مصعب، قال: سألت أبا عبدالله </w:t>
      </w:r>
      <w:r w:rsidR="003164F7">
        <w:rPr>
          <w:rFonts w:hint="cs"/>
          <w:rtl/>
        </w:rPr>
        <w:t>(</w:t>
      </w:r>
      <w:r w:rsidR="003164F7">
        <w:rPr>
          <w:rtl/>
        </w:rPr>
        <w:t xml:space="preserve"> </w:t>
      </w:r>
      <w:r w:rsidR="003164F7" w:rsidRPr="00F640F5">
        <w:rPr>
          <w:rStyle w:val="libAlaemChar"/>
          <w:rFonts w:hint="cs"/>
          <w:rtl/>
        </w:rPr>
        <w:t>عليه‌السلام</w:t>
      </w:r>
      <w:r w:rsidR="003164F7">
        <w:rPr>
          <w:rtl/>
        </w:rPr>
        <w:t xml:space="preserve"> </w:t>
      </w:r>
      <w:r w:rsidR="003164F7">
        <w:rPr>
          <w:rFonts w:hint="cs"/>
          <w:rtl/>
        </w:rPr>
        <w:t xml:space="preserve">) </w:t>
      </w:r>
      <w:r>
        <w:rPr>
          <w:rtl/>
        </w:rPr>
        <w:t>عن الرجل يبول في الماء الجاري؟ قال: لا باس به إذا كان الماء جاريا</w:t>
      </w:r>
      <w:r w:rsidR="003164F7">
        <w:rPr>
          <w:rFonts w:hint="cs"/>
          <w:rtl/>
        </w:rPr>
        <w:t>ً</w:t>
      </w:r>
      <w:r w:rsidR="00C74906">
        <w:rPr>
          <w:rtl/>
        </w:rPr>
        <w:t>.</w:t>
      </w:r>
      <w:r>
        <w:rPr>
          <w:rtl/>
        </w:rPr>
        <w:t xml:space="preserve"> </w:t>
      </w:r>
    </w:p>
    <w:p w:rsidR="005359CC" w:rsidRDefault="005359CC" w:rsidP="003164F7">
      <w:pPr>
        <w:pStyle w:val="libNormal"/>
        <w:rPr>
          <w:rtl/>
        </w:rPr>
      </w:pPr>
      <w:r w:rsidRPr="00D864A7">
        <w:rPr>
          <w:rStyle w:val="libNormalChar"/>
          <w:rtl/>
        </w:rPr>
        <w:t>[354]</w:t>
      </w:r>
      <w:r w:rsidRPr="00695ED1">
        <w:t xml:space="preserve"> </w:t>
      </w:r>
      <w:r w:rsidRPr="00695ED1">
        <w:rPr>
          <w:rtl/>
        </w:rPr>
        <w:t>3</w:t>
      </w:r>
      <w:r>
        <w:rPr>
          <w:rtl/>
        </w:rPr>
        <w:t xml:space="preserve"> - وعنه، عن حم</w:t>
      </w:r>
      <w:r w:rsidR="003164F7">
        <w:rPr>
          <w:rFonts w:hint="cs"/>
          <w:rtl/>
        </w:rPr>
        <w:t>ّ</w:t>
      </w:r>
      <w:r>
        <w:rPr>
          <w:rtl/>
        </w:rPr>
        <w:t xml:space="preserve">اد، عن حريز، عن ابن بكير، عن أبي عبدالله </w:t>
      </w:r>
      <w:r w:rsidR="003164F7">
        <w:rPr>
          <w:rFonts w:hint="cs"/>
          <w:rtl/>
        </w:rPr>
        <w:t>(</w:t>
      </w:r>
      <w:r w:rsidR="003164F7">
        <w:rPr>
          <w:rtl/>
        </w:rPr>
        <w:t xml:space="preserve"> </w:t>
      </w:r>
      <w:r w:rsidR="003164F7" w:rsidRPr="00F640F5">
        <w:rPr>
          <w:rStyle w:val="libAlaemChar"/>
          <w:rFonts w:hint="cs"/>
          <w:rtl/>
        </w:rPr>
        <w:t>عليه‌السلام</w:t>
      </w:r>
      <w:r w:rsidR="003164F7">
        <w:rPr>
          <w:rtl/>
        </w:rPr>
        <w:t xml:space="preserve"> </w:t>
      </w:r>
      <w:r w:rsidR="003164F7">
        <w:rPr>
          <w:rFonts w:hint="cs"/>
          <w:rtl/>
        </w:rPr>
        <w:t xml:space="preserve">) </w:t>
      </w:r>
      <w:r>
        <w:rPr>
          <w:rtl/>
        </w:rPr>
        <w:t>قال: لا بأس بالبول في الماء الجاري</w:t>
      </w:r>
      <w:r w:rsidR="00C74906">
        <w:rPr>
          <w:rtl/>
        </w:rPr>
        <w:t>.</w:t>
      </w:r>
      <w:r>
        <w:rPr>
          <w:rtl/>
        </w:rPr>
        <w:t xml:space="preserve"> </w:t>
      </w:r>
    </w:p>
    <w:p w:rsidR="005359CC" w:rsidRDefault="005359CC" w:rsidP="005359CC">
      <w:pPr>
        <w:pStyle w:val="libNormal"/>
        <w:rPr>
          <w:rtl/>
        </w:rPr>
      </w:pPr>
      <w:r w:rsidRPr="00D864A7">
        <w:rPr>
          <w:rStyle w:val="libNormalChar"/>
          <w:rtl/>
        </w:rPr>
        <w:t>[355]</w:t>
      </w:r>
      <w:r w:rsidRPr="00695ED1">
        <w:t xml:space="preserve"> </w:t>
      </w:r>
      <w:r w:rsidRPr="00695ED1">
        <w:rPr>
          <w:rtl/>
        </w:rPr>
        <w:t>4</w:t>
      </w:r>
      <w:r>
        <w:rPr>
          <w:rtl/>
        </w:rPr>
        <w:t xml:space="preserve"> - وعنه، عن عثمان بن عيسى، عن سماعة قال: سألته عن الماء الجاري يبال فيه؟ قال: لا بأس به</w:t>
      </w:r>
      <w:r w:rsidR="00C74906">
        <w:rPr>
          <w:rtl/>
        </w:rPr>
        <w:t>.</w:t>
      </w:r>
      <w:r>
        <w:rPr>
          <w:rtl/>
        </w:rPr>
        <w:t xml:space="preserve"> </w:t>
      </w:r>
    </w:p>
    <w:p w:rsidR="005359CC" w:rsidRDefault="001D3C86" w:rsidP="001D3C86">
      <w:pPr>
        <w:pStyle w:val="libLine"/>
        <w:rPr>
          <w:rtl/>
        </w:rPr>
      </w:pPr>
      <w:r>
        <w:rPr>
          <w:rtl/>
        </w:rPr>
        <w:t>____________________</w:t>
      </w:r>
    </w:p>
    <w:p w:rsidR="005359CC" w:rsidRPr="00695ED1" w:rsidRDefault="005359CC" w:rsidP="001D3C86">
      <w:pPr>
        <w:pStyle w:val="libFootnote0"/>
        <w:rPr>
          <w:rtl/>
        </w:rPr>
      </w:pPr>
      <w:r w:rsidRPr="00695ED1">
        <w:rPr>
          <w:rtl/>
        </w:rPr>
        <w:t>(1) تقدم في الحديث 2 من الباب 1 من أبواب الماء المطلق</w:t>
      </w:r>
      <w:r w:rsidR="00C74906">
        <w:rPr>
          <w:rtl/>
        </w:rPr>
        <w:t>.</w:t>
      </w:r>
      <w:r w:rsidRPr="00695ED1">
        <w:rPr>
          <w:rtl/>
        </w:rPr>
        <w:t xml:space="preserve"> </w:t>
      </w:r>
    </w:p>
    <w:p w:rsidR="005359CC" w:rsidRPr="00695ED1" w:rsidRDefault="005359CC" w:rsidP="001D3C86">
      <w:pPr>
        <w:pStyle w:val="libFootnote0"/>
        <w:rPr>
          <w:rtl/>
        </w:rPr>
      </w:pPr>
      <w:r w:rsidRPr="00695ED1">
        <w:rPr>
          <w:rtl/>
        </w:rPr>
        <w:t>(2) يأتي في</w:t>
      </w:r>
      <w:r>
        <w:rPr>
          <w:rtl/>
        </w:rPr>
        <w:t xml:space="preserve">: </w:t>
      </w:r>
    </w:p>
    <w:p w:rsidR="005359CC" w:rsidRPr="00695ED1" w:rsidRDefault="005359CC" w:rsidP="001D3C86">
      <w:pPr>
        <w:pStyle w:val="libFootnote0"/>
        <w:rPr>
          <w:rtl/>
        </w:rPr>
      </w:pPr>
      <w:r w:rsidRPr="00695ED1">
        <w:rPr>
          <w:rtl/>
        </w:rPr>
        <w:t>أ</w:t>
      </w:r>
      <w:r>
        <w:rPr>
          <w:rtl/>
        </w:rPr>
        <w:t xml:space="preserve"> - </w:t>
      </w:r>
      <w:r w:rsidRPr="00695ED1">
        <w:rPr>
          <w:rtl/>
        </w:rPr>
        <w:t>الحديث 3 من الباب 13 من أبواب الماء المضاف</w:t>
      </w:r>
      <w:r w:rsidR="00C74906">
        <w:rPr>
          <w:rtl/>
        </w:rPr>
        <w:t>.</w:t>
      </w:r>
      <w:r w:rsidRPr="00695ED1">
        <w:rPr>
          <w:rtl/>
        </w:rPr>
        <w:t xml:space="preserve"> </w:t>
      </w:r>
    </w:p>
    <w:p w:rsidR="005359CC" w:rsidRPr="00695ED1" w:rsidRDefault="005359CC" w:rsidP="001D3C86">
      <w:pPr>
        <w:pStyle w:val="libFootnote0"/>
        <w:rPr>
          <w:rtl/>
        </w:rPr>
      </w:pPr>
      <w:r w:rsidRPr="00695ED1">
        <w:rPr>
          <w:rtl/>
        </w:rPr>
        <w:t>ب</w:t>
      </w:r>
      <w:r>
        <w:rPr>
          <w:rtl/>
        </w:rPr>
        <w:t xml:space="preserve"> - </w:t>
      </w:r>
      <w:r w:rsidRPr="00695ED1">
        <w:rPr>
          <w:rtl/>
        </w:rPr>
        <w:t>الباب 37 من أبواب النجاسات</w:t>
      </w:r>
      <w:r w:rsidR="00C74906">
        <w:rPr>
          <w:rtl/>
        </w:rPr>
        <w:t>.</w:t>
      </w:r>
      <w:r w:rsidRPr="00695ED1">
        <w:rPr>
          <w:rtl/>
        </w:rPr>
        <w:t xml:space="preserve"> </w:t>
      </w:r>
    </w:p>
    <w:p w:rsidR="005359CC" w:rsidRDefault="005359CC" w:rsidP="00F913B1">
      <w:pPr>
        <w:pStyle w:val="libFootnoteCenterBold"/>
        <w:rPr>
          <w:rtl/>
        </w:rPr>
      </w:pPr>
      <w:r>
        <w:rPr>
          <w:rtl/>
        </w:rPr>
        <w:t>الباب 5</w:t>
      </w:r>
    </w:p>
    <w:p w:rsidR="005359CC" w:rsidRDefault="005359CC" w:rsidP="00F913B1">
      <w:pPr>
        <w:pStyle w:val="libFootnoteCenterBold"/>
        <w:rPr>
          <w:rtl/>
        </w:rPr>
      </w:pPr>
      <w:r>
        <w:rPr>
          <w:rtl/>
        </w:rPr>
        <w:t>فيه 6 أحاديث</w:t>
      </w:r>
    </w:p>
    <w:p w:rsidR="005359CC" w:rsidRDefault="005359CC" w:rsidP="001D3C86">
      <w:pPr>
        <w:pStyle w:val="libFootnote0"/>
        <w:rPr>
          <w:rtl/>
        </w:rPr>
      </w:pPr>
      <w:r>
        <w:rPr>
          <w:rtl/>
        </w:rPr>
        <w:t>1 - التهذيب 1: 31</w:t>
      </w:r>
      <w:r w:rsidR="00E4299D">
        <w:rPr>
          <w:rtl/>
        </w:rPr>
        <w:t>/</w:t>
      </w:r>
      <w:r>
        <w:rPr>
          <w:rtl/>
        </w:rPr>
        <w:t>81 و 43</w:t>
      </w:r>
      <w:r w:rsidR="00E4299D">
        <w:rPr>
          <w:rtl/>
        </w:rPr>
        <w:t>/</w:t>
      </w:r>
      <w:r>
        <w:rPr>
          <w:rtl/>
        </w:rPr>
        <w:t>121</w:t>
      </w:r>
      <w:r w:rsidR="00C74906">
        <w:rPr>
          <w:rtl/>
        </w:rPr>
        <w:t>.</w:t>
      </w:r>
      <w:r>
        <w:rPr>
          <w:rtl/>
        </w:rPr>
        <w:t xml:space="preserve"> </w:t>
      </w:r>
    </w:p>
    <w:p w:rsidR="005359CC" w:rsidRDefault="005359CC" w:rsidP="001D3C86">
      <w:pPr>
        <w:pStyle w:val="libFootnote0"/>
        <w:rPr>
          <w:rtl/>
        </w:rPr>
      </w:pPr>
      <w:r>
        <w:rPr>
          <w:rtl/>
        </w:rPr>
        <w:t>2 - التهذيب 1: 43</w:t>
      </w:r>
      <w:r w:rsidR="00E4299D">
        <w:rPr>
          <w:rtl/>
        </w:rPr>
        <w:t>/</w:t>
      </w:r>
      <w:r>
        <w:rPr>
          <w:rtl/>
        </w:rPr>
        <w:t xml:space="preserve">120، ورواه في </w:t>
      </w:r>
      <w:r w:rsidR="008E749F">
        <w:rPr>
          <w:rtl/>
        </w:rPr>
        <w:t>الا</w:t>
      </w:r>
      <w:r>
        <w:rPr>
          <w:rtl/>
        </w:rPr>
        <w:t>ستبصار 1: 13</w:t>
      </w:r>
      <w:r w:rsidR="00E4299D">
        <w:rPr>
          <w:rtl/>
        </w:rPr>
        <w:t>/</w:t>
      </w:r>
      <w:r>
        <w:rPr>
          <w:rtl/>
        </w:rPr>
        <w:t>22</w:t>
      </w:r>
      <w:r w:rsidR="00C74906">
        <w:rPr>
          <w:rtl/>
        </w:rPr>
        <w:t>.</w:t>
      </w:r>
      <w:r>
        <w:rPr>
          <w:rtl/>
        </w:rPr>
        <w:t xml:space="preserve"> </w:t>
      </w:r>
    </w:p>
    <w:p w:rsidR="005359CC" w:rsidRDefault="005359CC" w:rsidP="001D3C86">
      <w:pPr>
        <w:pStyle w:val="libFootnote0"/>
        <w:rPr>
          <w:rtl/>
        </w:rPr>
      </w:pPr>
      <w:r>
        <w:rPr>
          <w:rtl/>
        </w:rPr>
        <w:t>3 - التهذيب 1: 43</w:t>
      </w:r>
      <w:r w:rsidR="00E4299D">
        <w:rPr>
          <w:rtl/>
        </w:rPr>
        <w:t>/</w:t>
      </w:r>
      <w:r>
        <w:rPr>
          <w:rtl/>
        </w:rPr>
        <w:t xml:space="preserve">122، ورواه في </w:t>
      </w:r>
      <w:r w:rsidR="008E749F">
        <w:rPr>
          <w:rtl/>
        </w:rPr>
        <w:t>الا</w:t>
      </w:r>
      <w:r>
        <w:rPr>
          <w:rtl/>
        </w:rPr>
        <w:t>ستبصار 1: 13</w:t>
      </w:r>
      <w:r w:rsidR="00E4299D">
        <w:rPr>
          <w:rtl/>
        </w:rPr>
        <w:t>/</w:t>
      </w:r>
      <w:r>
        <w:rPr>
          <w:rtl/>
        </w:rPr>
        <w:t>24</w:t>
      </w:r>
      <w:r w:rsidR="00C74906">
        <w:rPr>
          <w:rtl/>
        </w:rPr>
        <w:t>.</w:t>
      </w:r>
      <w:r>
        <w:rPr>
          <w:rtl/>
        </w:rPr>
        <w:t xml:space="preserve"> </w:t>
      </w:r>
    </w:p>
    <w:p w:rsidR="005359CC" w:rsidRDefault="005359CC" w:rsidP="001D3C86">
      <w:pPr>
        <w:pStyle w:val="libFootnote0"/>
        <w:rPr>
          <w:rtl/>
        </w:rPr>
      </w:pPr>
      <w:r>
        <w:rPr>
          <w:rtl/>
        </w:rPr>
        <w:t>4 - التهذيب 1: 34</w:t>
      </w:r>
      <w:r w:rsidR="00E4299D">
        <w:rPr>
          <w:rtl/>
        </w:rPr>
        <w:t>/</w:t>
      </w:r>
      <w:r>
        <w:rPr>
          <w:rtl/>
        </w:rPr>
        <w:t xml:space="preserve">89، ورواه في </w:t>
      </w:r>
      <w:r w:rsidR="008E749F">
        <w:rPr>
          <w:rtl/>
        </w:rPr>
        <w:t>الا</w:t>
      </w:r>
      <w:r>
        <w:rPr>
          <w:rtl/>
        </w:rPr>
        <w:t>ستبصار 1: 13</w:t>
      </w:r>
      <w:r w:rsidR="00E4299D">
        <w:rPr>
          <w:rtl/>
        </w:rPr>
        <w:t>/</w:t>
      </w:r>
      <w:r>
        <w:rPr>
          <w:rtl/>
        </w:rPr>
        <w:t>21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B5277C">
      <w:pPr>
        <w:pStyle w:val="libNormal"/>
        <w:rPr>
          <w:rtl/>
        </w:rPr>
      </w:pPr>
      <w:r w:rsidRPr="00B5277C">
        <w:rPr>
          <w:rtl/>
        </w:rPr>
        <w:lastRenderedPageBreak/>
        <w:t>[356]</w:t>
      </w:r>
      <w:r w:rsidRPr="00695ED1">
        <w:t xml:space="preserve"> </w:t>
      </w:r>
      <w:r w:rsidRPr="00695ED1">
        <w:rPr>
          <w:rtl/>
        </w:rPr>
        <w:t>5</w:t>
      </w:r>
      <w:r>
        <w:rPr>
          <w:rtl/>
        </w:rPr>
        <w:t xml:space="preserve"> - وعنه، عن عثمان بن عيسى، عن سماعة قال: سألته عن الرجل يم</w:t>
      </w:r>
      <w:r w:rsidR="003164F7">
        <w:rPr>
          <w:rFonts w:hint="cs"/>
          <w:rtl/>
        </w:rPr>
        <w:t>ّ</w:t>
      </w:r>
      <w:r>
        <w:rPr>
          <w:rtl/>
        </w:rPr>
        <w:t>ر بالميتة في الماء؟ قال: يتوضأ من الناحية التي ليس فيها الميتة</w:t>
      </w:r>
      <w:r w:rsidR="00C74906">
        <w:rPr>
          <w:rtl/>
        </w:rPr>
        <w:t>.</w:t>
      </w:r>
      <w:r>
        <w:rPr>
          <w:rtl/>
        </w:rPr>
        <w:t xml:space="preserve"> </w:t>
      </w:r>
    </w:p>
    <w:p w:rsidR="005359CC" w:rsidRDefault="005359CC" w:rsidP="00B5277C">
      <w:pPr>
        <w:pStyle w:val="libNormal"/>
        <w:rPr>
          <w:rtl/>
        </w:rPr>
      </w:pPr>
      <w:r>
        <w:rPr>
          <w:rtl/>
        </w:rPr>
        <w:t>أقول: حمله جماعة من علمائنا على الجاري والكر</w:t>
      </w:r>
      <w:r w:rsidR="003164F7">
        <w:rPr>
          <w:rFonts w:hint="cs"/>
          <w:rtl/>
        </w:rPr>
        <w:t>ّ</w:t>
      </w:r>
      <w:r>
        <w:rPr>
          <w:rtl/>
        </w:rPr>
        <w:t xml:space="preserve"> من الراكد، ويأتي ما يدل</w:t>
      </w:r>
      <w:r w:rsidR="003164F7">
        <w:rPr>
          <w:rFonts w:hint="cs"/>
          <w:rtl/>
        </w:rPr>
        <w:t>ُّ</w:t>
      </w:r>
      <w:r>
        <w:rPr>
          <w:rtl/>
        </w:rPr>
        <w:t xml:space="preserve"> على ذلك </w:t>
      </w:r>
      <w:r w:rsidRPr="00D864A7">
        <w:rPr>
          <w:rStyle w:val="libFootnotenumChar"/>
          <w:rtl/>
        </w:rPr>
        <w:t>(1)</w:t>
      </w:r>
      <w:r w:rsidR="00C74906">
        <w:rPr>
          <w:rtl/>
        </w:rPr>
        <w:t>.</w:t>
      </w:r>
      <w:r>
        <w:rPr>
          <w:rtl/>
        </w:rPr>
        <w:t xml:space="preserve"> </w:t>
      </w:r>
    </w:p>
    <w:p w:rsidR="005359CC" w:rsidRDefault="005359CC" w:rsidP="00B5277C">
      <w:pPr>
        <w:pStyle w:val="libNormal"/>
        <w:rPr>
          <w:rtl/>
        </w:rPr>
      </w:pPr>
      <w:r w:rsidRPr="00B5277C">
        <w:rPr>
          <w:rtl/>
        </w:rPr>
        <w:t>[357]</w:t>
      </w:r>
      <w:r>
        <w:rPr>
          <w:rtl/>
        </w:rPr>
        <w:t xml:space="preserve"> - محمّد بن يعقوب، عن ع</w:t>
      </w:r>
      <w:r w:rsidR="003164F7">
        <w:rPr>
          <w:rFonts w:hint="cs"/>
          <w:rtl/>
        </w:rPr>
        <w:t>ِ</w:t>
      </w:r>
      <w:r>
        <w:rPr>
          <w:rtl/>
        </w:rPr>
        <w:t>د</w:t>
      </w:r>
      <w:r w:rsidR="003164F7">
        <w:rPr>
          <w:rFonts w:hint="cs"/>
          <w:rtl/>
        </w:rPr>
        <w:t>ّ</w:t>
      </w:r>
      <w:r>
        <w:rPr>
          <w:rtl/>
        </w:rPr>
        <w:t>ة من أصحابنا، عن أحمد بن محم</w:t>
      </w:r>
      <w:r w:rsidR="003164F7">
        <w:rPr>
          <w:rFonts w:hint="cs"/>
          <w:rtl/>
        </w:rPr>
        <w:t>ّ</w:t>
      </w:r>
      <w:r>
        <w:rPr>
          <w:rtl/>
        </w:rPr>
        <w:t>د، عن الهيثم بن أبي مسروق، عن الحكم بن مسكين، عن محم</w:t>
      </w:r>
      <w:r w:rsidR="003164F7">
        <w:rPr>
          <w:rFonts w:hint="cs"/>
          <w:rtl/>
        </w:rPr>
        <w:t>ّ</w:t>
      </w:r>
      <w:r>
        <w:rPr>
          <w:rtl/>
        </w:rPr>
        <w:t xml:space="preserve">د بن مروان، عن أبي عبدالله </w:t>
      </w:r>
      <w:r w:rsidR="003164F7">
        <w:rPr>
          <w:rFonts w:hint="cs"/>
          <w:rtl/>
        </w:rPr>
        <w:t>(</w:t>
      </w:r>
      <w:r w:rsidR="003164F7">
        <w:rPr>
          <w:rtl/>
        </w:rPr>
        <w:t xml:space="preserve"> </w:t>
      </w:r>
      <w:r w:rsidR="003164F7" w:rsidRPr="00F640F5">
        <w:rPr>
          <w:rStyle w:val="libAlaemChar"/>
          <w:rFonts w:hint="cs"/>
          <w:rtl/>
        </w:rPr>
        <w:t>عليه‌السلام</w:t>
      </w:r>
      <w:r w:rsidR="003164F7">
        <w:rPr>
          <w:rtl/>
        </w:rPr>
        <w:t xml:space="preserve"> </w:t>
      </w:r>
      <w:r w:rsidR="003164F7">
        <w:rPr>
          <w:rFonts w:hint="cs"/>
          <w:rtl/>
        </w:rPr>
        <w:t xml:space="preserve">) </w:t>
      </w:r>
      <w:r>
        <w:rPr>
          <w:rtl/>
        </w:rPr>
        <w:t>قال: لو أن</w:t>
      </w:r>
      <w:r w:rsidR="00B5277C">
        <w:rPr>
          <w:rFonts w:hint="cs"/>
          <w:rtl/>
        </w:rPr>
        <w:t>َّ</w:t>
      </w:r>
      <w:r>
        <w:rPr>
          <w:rtl/>
        </w:rPr>
        <w:t xml:space="preserve"> ميزابين س</w:t>
      </w:r>
      <w:r w:rsidR="008E749F">
        <w:rPr>
          <w:rtl/>
        </w:rPr>
        <w:t>الا</w:t>
      </w:r>
      <w:r>
        <w:rPr>
          <w:rtl/>
        </w:rPr>
        <w:t>، أحدهما ميزاب بول، و</w:t>
      </w:r>
      <w:r w:rsidR="00B5277C">
        <w:rPr>
          <w:rtl/>
        </w:rPr>
        <w:t>ال</w:t>
      </w:r>
      <w:r w:rsidR="00B5277C">
        <w:rPr>
          <w:rFonts w:hint="cs"/>
          <w:rtl/>
        </w:rPr>
        <w:t>آ</w:t>
      </w:r>
      <w:r>
        <w:rPr>
          <w:rtl/>
        </w:rPr>
        <w:t>خر ميزاب ماء، فاختلطا، ثم</w:t>
      </w:r>
      <w:r w:rsidR="00B5277C">
        <w:rPr>
          <w:rFonts w:hint="cs"/>
          <w:rtl/>
        </w:rPr>
        <w:t>ّ</w:t>
      </w:r>
      <w:r>
        <w:rPr>
          <w:rtl/>
        </w:rPr>
        <w:t xml:space="preserve"> أصابك ما كان به بأس</w:t>
      </w:r>
      <w:r w:rsidR="00C74906">
        <w:rPr>
          <w:rtl/>
        </w:rPr>
        <w:t>.</w:t>
      </w:r>
      <w:r>
        <w:rPr>
          <w:rtl/>
        </w:rPr>
        <w:t xml:space="preserve"> </w:t>
      </w:r>
    </w:p>
    <w:p w:rsidR="005359CC" w:rsidRDefault="005359CC" w:rsidP="00B5277C">
      <w:pPr>
        <w:pStyle w:val="libNormal"/>
        <w:rPr>
          <w:rtl/>
        </w:rPr>
      </w:pPr>
      <w:r>
        <w:rPr>
          <w:rtl/>
        </w:rPr>
        <w:t xml:space="preserve">ورواه الشيخ بإسناده عن أحمد بن محمد، مثله </w:t>
      </w:r>
      <w:r w:rsidRPr="00D864A7">
        <w:rPr>
          <w:rStyle w:val="libFootnotenumChar"/>
          <w:rtl/>
        </w:rPr>
        <w:t>(</w:t>
      </w:r>
      <w:r w:rsidR="00B5277C">
        <w:rPr>
          <w:rStyle w:val="libFootnotenumChar"/>
          <w:rFonts w:hint="cs"/>
          <w:rtl/>
        </w:rPr>
        <w:t>2</w:t>
      </w:r>
      <w:r w:rsidRPr="00D864A7">
        <w:rPr>
          <w:rStyle w:val="libFootnotenumChar"/>
          <w:rtl/>
        </w:rPr>
        <w:t>)</w:t>
      </w:r>
      <w:r w:rsidR="00C74906">
        <w:rPr>
          <w:rtl/>
        </w:rPr>
        <w:t>.</w:t>
      </w:r>
      <w:r>
        <w:rPr>
          <w:rtl/>
        </w:rPr>
        <w:t xml:space="preserve"> </w:t>
      </w:r>
    </w:p>
    <w:p w:rsidR="005359CC" w:rsidRDefault="005359CC" w:rsidP="00B5277C">
      <w:pPr>
        <w:pStyle w:val="libNormal"/>
        <w:rPr>
          <w:rtl/>
        </w:rPr>
      </w:pPr>
      <w:r>
        <w:rPr>
          <w:rtl/>
        </w:rPr>
        <w:t>أقول: الماء هنا وإن كان مطلقا</w:t>
      </w:r>
      <w:r w:rsidR="00B5277C">
        <w:rPr>
          <w:rFonts w:hint="cs"/>
          <w:rtl/>
        </w:rPr>
        <w:t>ً</w:t>
      </w:r>
      <w:r>
        <w:rPr>
          <w:rtl/>
        </w:rPr>
        <w:t xml:space="preserve"> </w:t>
      </w:r>
      <w:r w:rsidR="00B5277C">
        <w:rPr>
          <w:rFonts w:hint="cs"/>
          <w:rtl/>
        </w:rPr>
        <w:t>إ</w:t>
      </w:r>
      <w:r w:rsidR="008E749F">
        <w:rPr>
          <w:rtl/>
        </w:rPr>
        <w:t>ل</w:t>
      </w:r>
      <w:r w:rsidR="00B5277C">
        <w:rPr>
          <w:rFonts w:hint="cs"/>
          <w:rtl/>
        </w:rPr>
        <w:t>ّ</w:t>
      </w:r>
      <w:r w:rsidR="008E749F">
        <w:rPr>
          <w:rtl/>
        </w:rPr>
        <w:t>ا</w:t>
      </w:r>
      <w:r>
        <w:rPr>
          <w:rtl/>
        </w:rPr>
        <w:t xml:space="preserve"> أن</w:t>
      </w:r>
      <w:r w:rsidR="00B5277C">
        <w:rPr>
          <w:rFonts w:hint="cs"/>
          <w:rtl/>
        </w:rPr>
        <w:t>ّ</w:t>
      </w:r>
      <w:r>
        <w:rPr>
          <w:rtl/>
        </w:rPr>
        <w:t xml:space="preserve"> أقوى أفراده وأولاها بهذا الحكم الماء الجاري، ويأتي ما يدل</w:t>
      </w:r>
      <w:r w:rsidR="00B5277C">
        <w:rPr>
          <w:rFonts w:hint="cs"/>
          <w:rtl/>
        </w:rPr>
        <w:t>ُّ</w:t>
      </w:r>
      <w:r>
        <w:rPr>
          <w:rtl/>
        </w:rPr>
        <w:t xml:space="preserve"> على ذلك في أحاديث ماء الحمام، وماء المطر، وماء البئر، وغير ذلك </w:t>
      </w:r>
      <w:r w:rsidRPr="00D864A7">
        <w:rPr>
          <w:rStyle w:val="libFootnotenumChar"/>
          <w:rtl/>
        </w:rPr>
        <w:t>(</w:t>
      </w:r>
      <w:r w:rsidR="00B5277C">
        <w:rPr>
          <w:rStyle w:val="libFootnotenumChar"/>
          <w:rFonts w:hint="cs"/>
          <w:rtl/>
        </w:rPr>
        <w:t>3</w:t>
      </w:r>
      <w:r w:rsidRPr="00D864A7">
        <w:rPr>
          <w:rStyle w:val="libFootnotenumChar"/>
          <w:rtl/>
        </w:rPr>
        <w:t>)</w:t>
      </w:r>
      <w:r w:rsidR="00C74906">
        <w:rPr>
          <w:rtl/>
        </w:rPr>
        <w:t>.</w:t>
      </w:r>
    </w:p>
    <w:p w:rsidR="005359CC" w:rsidRDefault="005359CC" w:rsidP="005359CC">
      <w:pPr>
        <w:pStyle w:val="Heading2Center"/>
        <w:rPr>
          <w:rtl/>
        </w:rPr>
      </w:pPr>
      <w:bookmarkStart w:id="253" w:name="_Toc272839368"/>
      <w:bookmarkStart w:id="254" w:name="_Toc272839656"/>
      <w:bookmarkStart w:id="255" w:name="_Toc299780272"/>
      <w:bookmarkStart w:id="256" w:name="_Toc370728360"/>
      <w:bookmarkStart w:id="257" w:name="_Toc388259205"/>
      <w:bookmarkStart w:id="258" w:name="_Toc261404836"/>
      <w:r>
        <w:rPr>
          <w:rtl/>
        </w:rPr>
        <w:t>6 - باب عدم نجاسة ماء المطر حال نزوله بمجرد ملاقاة النجاسة</w:t>
      </w:r>
      <w:bookmarkEnd w:id="253"/>
      <w:bookmarkEnd w:id="254"/>
      <w:bookmarkEnd w:id="255"/>
      <w:bookmarkEnd w:id="256"/>
      <w:bookmarkEnd w:id="257"/>
      <w:bookmarkEnd w:id="258"/>
    </w:p>
    <w:p w:rsidR="005359CC" w:rsidRDefault="005359CC" w:rsidP="005359CC">
      <w:pPr>
        <w:pStyle w:val="libNormal"/>
        <w:rPr>
          <w:rtl/>
        </w:rPr>
      </w:pPr>
      <w:r w:rsidRPr="00D864A7">
        <w:rPr>
          <w:rStyle w:val="libNormalChar"/>
          <w:rtl/>
        </w:rPr>
        <w:t>[358]</w:t>
      </w:r>
      <w:r w:rsidRPr="00695ED1">
        <w:t xml:space="preserve"> </w:t>
      </w:r>
      <w:r w:rsidRPr="00695ED1">
        <w:rPr>
          <w:rtl/>
        </w:rPr>
        <w:t>1</w:t>
      </w:r>
      <w:r>
        <w:rPr>
          <w:rtl/>
        </w:rPr>
        <w:t xml:space="preserve"> - محمّد بن علي بن الحسين بإسناده، عن هشام بن سالم أن</w:t>
      </w:r>
      <w:r w:rsidR="00B5277C">
        <w:rPr>
          <w:rFonts w:hint="cs"/>
          <w:rtl/>
        </w:rPr>
        <w:t>ّ</w:t>
      </w:r>
      <w:r>
        <w:rPr>
          <w:rtl/>
        </w:rPr>
        <w:t xml:space="preserve">ه سأل أبا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التهذيب 1: 408</w:t>
      </w:r>
      <w:r w:rsidR="00E4299D">
        <w:rPr>
          <w:rtl/>
        </w:rPr>
        <w:t>/</w:t>
      </w:r>
      <w:r>
        <w:rPr>
          <w:rtl/>
        </w:rPr>
        <w:t>1285</w:t>
      </w:r>
      <w:r w:rsidR="00C74906">
        <w:rPr>
          <w:rtl/>
        </w:rPr>
        <w:t>.</w:t>
      </w:r>
      <w:r>
        <w:rPr>
          <w:rtl/>
        </w:rPr>
        <w:t xml:space="preserve"> </w:t>
      </w:r>
    </w:p>
    <w:p w:rsidR="005359CC" w:rsidRPr="00695ED1" w:rsidRDefault="005359CC" w:rsidP="001D3C86">
      <w:pPr>
        <w:pStyle w:val="libFootnote0"/>
        <w:rPr>
          <w:rtl/>
        </w:rPr>
      </w:pPr>
      <w:r w:rsidRPr="00695ED1">
        <w:rPr>
          <w:rtl/>
        </w:rPr>
        <w:t>(1) يأتي ما يدل</w:t>
      </w:r>
      <w:r w:rsidR="003F1571">
        <w:rPr>
          <w:rFonts w:hint="cs"/>
          <w:rtl/>
        </w:rPr>
        <w:t>ّ</w:t>
      </w:r>
      <w:r w:rsidRPr="00695ED1">
        <w:rPr>
          <w:rtl/>
        </w:rPr>
        <w:t xml:space="preserve"> عليه في الباب 9 من أبواب الماء المطلق</w:t>
      </w:r>
      <w:r w:rsidR="00C74906">
        <w:rPr>
          <w:rtl/>
        </w:rPr>
        <w:t>.</w:t>
      </w:r>
    </w:p>
    <w:p w:rsidR="005359CC" w:rsidRDefault="005359CC" w:rsidP="001D3C86">
      <w:pPr>
        <w:pStyle w:val="libFootnote0"/>
        <w:rPr>
          <w:rtl/>
        </w:rPr>
      </w:pPr>
      <w:r>
        <w:rPr>
          <w:rtl/>
        </w:rPr>
        <w:t>6 - الكافي 3: 12</w:t>
      </w:r>
      <w:r w:rsidR="00E4299D">
        <w:rPr>
          <w:rtl/>
        </w:rPr>
        <w:t>/</w:t>
      </w:r>
      <w:r>
        <w:rPr>
          <w:rtl/>
        </w:rPr>
        <w:t>2</w:t>
      </w:r>
      <w:r w:rsidR="00C74906">
        <w:rPr>
          <w:rtl/>
        </w:rPr>
        <w:t>.</w:t>
      </w:r>
      <w:r>
        <w:rPr>
          <w:rtl/>
        </w:rPr>
        <w:t xml:space="preserve"> </w:t>
      </w:r>
    </w:p>
    <w:p w:rsidR="005359CC" w:rsidRPr="00695ED1" w:rsidRDefault="005359CC" w:rsidP="00B5277C">
      <w:pPr>
        <w:pStyle w:val="libFootnote0"/>
        <w:rPr>
          <w:rtl/>
        </w:rPr>
      </w:pPr>
      <w:r w:rsidRPr="00695ED1">
        <w:rPr>
          <w:rtl/>
        </w:rPr>
        <w:t>(</w:t>
      </w:r>
      <w:r w:rsidR="00B5277C">
        <w:rPr>
          <w:rFonts w:hint="cs"/>
          <w:rtl/>
        </w:rPr>
        <w:t>2</w:t>
      </w:r>
      <w:r w:rsidRPr="00695ED1">
        <w:rPr>
          <w:rtl/>
        </w:rPr>
        <w:t>) التهذيب 1</w:t>
      </w:r>
      <w:r>
        <w:rPr>
          <w:rtl/>
        </w:rPr>
        <w:t xml:space="preserve">: </w:t>
      </w:r>
      <w:r w:rsidRPr="00695ED1">
        <w:rPr>
          <w:rtl/>
        </w:rPr>
        <w:t>411</w:t>
      </w:r>
      <w:r w:rsidR="00E4299D">
        <w:rPr>
          <w:rtl/>
        </w:rPr>
        <w:t>/</w:t>
      </w:r>
      <w:r w:rsidRPr="00695ED1">
        <w:rPr>
          <w:rtl/>
        </w:rPr>
        <w:t>1296</w:t>
      </w:r>
      <w:r w:rsidR="00C74906">
        <w:rPr>
          <w:rtl/>
        </w:rPr>
        <w:t>.</w:t>
      </w:r>
      <w:r w:rsidRPr="00695ED1">
        <w:rPr>
          <w:rtl/>
        </w:rPr>
        <w:t xml:space="preserve"> </w:t>
      </w:r>
    </w:p>
    <w:p w:rsidR="005359CC" w:rsidRPr="00695ED1" w:rsidRDefault="005359CC" w:rsidP="00B5277C">
      <w:pPr>
        <w:pStyle w:val="libFootnote0"/>
        <w:rPr>
          <w:rtl/>
        </w:rPr>
      </w:pPr>
      <w:r w:rsidRPr="00695ED1">
        <w:rPr>
          <w:rtl/>
        </w:rPr>
        <w:t>(</w:t>
      </w:r>
      <w:r w:rsidR="00B5277C">
        <w:rPr>
          <w:rFonts w:hint="cs"/>
          <w:rtl/>
        </w:rPr>
        <w:t>3</w:t>
      </w:r>
      <w:r w:rsidRPr="00695ED1">
        <w:rPr>
          <w:rtl/>
        </w:rPr>
        <w:t>) يأتي ما يدل على ذلك في</w:t>
      </w:r>
      <w:r>
        <w:rPr>
          <w:rtl/>
        </w:rPr>
        <w:t xml:space="preserve">: </w:t>
      </w:r>
    </w:p>
    <w:p w:rsidR="005359CC" w:rsidRPr="00695ED1" w:rsidRDefault="005359CC" w:rsidP="001D3C86">
      <w:pPr>
        <w:pStyle w:val="libFootnote0"/>
        <w:rPr>
          <w:rtl/>
        </w:rPr>
      </w:pPr>
      <w:r w:rsidRPr="00695ED1">
        <w:rPr>
          <w:rtl/>
        </w:rPr>
        <w:t>أ</w:t>
      </w:r>
      <w:r>
        <w:rPr>
          <w:rtl/>
        </w:rPr>
        <w:t xml:space="preserve"> - </w:t>
      </w:r>
      <w:r w:rsidRPr="00695ED1">
        <w:rPr>
          <w:rtl/>
        </w:rPr>
        <w:t>الحديث 2</w:t>
      </w:r>
      <w:r>
        <w:rPr>
          <w:rtl/>
        </w:rPr>
        <w:t xml:space="preserve">، </w:t>
      </w:r>
      <w:r w:rsidRPr="00695ED1">
        <w:rPr>
          <w:rtl/>
        </w:rPr>
        <w:t>3</w:t>
      </w:r>
      <w:r>
        <w:rPr>
          <w:rtl/>
        </w:rPr>
        <w:t xml:space="preserve">، </w:t>
      </w:r>
      <w:r w:rsidRPr="00695ED1">
        <w:rPr>
          <w:rtl/>
        </w:rPr>
        <w:t>9 من الباب 6 والحديث 1</w:t>
      </w:r>
      <w:r>
        <w:rPr>
          <w:rtl/>
        </w:rPr>
        <w:t xml:space="preserve">، </w:t>
      </w:r>
      <w:r w:rsidRPr="00695ED1">
        <w:rPr>
          <w:rtl/>
        </w:rPr>
        <w:t>7 من الباب 7 من أبواب الماء المطلق</w:t>
      </w:r>
      <w:r w:rsidR="00C74906">
        <w:rPr>
          <w:rtl/>
        </w:rPr>
        <w:t>.</w:t>
      </w:r>
      <w:r w:rsidRPr="00695ED1">
        <w:rPr>
          <w:rtl/>
        </w:rPr>
        <w:t xml:space="preserve"> </w:t>
      </w:r>
    </w:p>
    <w:p w:rsidR="005359CC" w:rsidRPr="00695ED1" w:rsidRDefault="005359CC" w:rsidP="001D3C86">
      <w:pPr>
        <w:pStyle w:val="libFootnote0"/>
        <w:rPr>
          <w:rtl/>
        </w:rPr>
      </w:pPr>
      <w:r w:rsidRPr="00695ED1">
        <w:rPr>
          <w:rtl/>
        </w:rPr>
        <w:t>ب</w:t>
      </w:r>
      <w:r>
        <w:rPr>
          <w:rtl/>
        </w:rPr>
        <w:t xml:space="preserve"> - </w:t>
      </w:r>
      <w:r w:rsidRPr="00695ED1">
        <w:rPr>
          <w:rtl/>
        </w:rPr>
        <w:t>الحديث 8 من الباب 9 من أبواب الماء المضاف</w:t>
      </w:r>
      <w:r w:rsidR="00C74906">
        <w:rPr>
          <w:rtl/>
        </w:rPr>
        <w:t>.</w:t>
      </w:r>
    </w:p>
    <w:p w:rsidR="005359CC" w:rsidRDefault="005359CC" w:rsidP="00B5277C">
      <w:pPr>
        <w:pStyle w:val="libFootnoteCenterBold"/>
        <w:rPr>
          <w:rtl/>
        </w:rPr>
      </w:pPr>
      <w:r>
        <w:rPr>
          <w:rtl/>
        </w:rPr>
        <w:t xml:space="preserve">الباب 6 </w:t>
      </w:r>
    </w:p>
    <w:p w:rsidR="005359CC" w:rsidRDefault="005359CC" w:rsidP="00B5277C">
      <w:pPr>
        <w:pStyle w:val="libFootnoteCenterBold"/>
        <w:rPr>
          <w:rtl/>
        </w:rPr>
      </w:pPr>
      <w:r>
        <w:rPr>
          <w:rtl/>
        </w:rPr>
        <w:t>فيه 9 أحاديث</w:t>
      </w:r>
    </w:p>
    <w:p w:rsidR="005359CC" w:rsidRDefault="005359CC" w:rsidP="001D3C86">
      <w:pPr>
        <w:pStyle w:val="libFootnote0"/>
        <w:rPr>
          <w:rtl/>
        </w:rPr>
      </w:pPr>
      <w:r>
        <w:rPr>
          <w:rtl/>
        </w:rPr>
        <w:t>1 - الفقيه 1: 7</w:t>
      </w:r>
      <w:r w:rsidR="00E4299D">
        <w:rPr>
          <w:rtl/>
        </w:rPr>
        <w:t>/</w:t>
      </w:r>
      <w:r>
        <w:rPr>
          <w:rtl/>
        </w:rPr>
        <w:t>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23E0E">
      <w:pPr>
        <w:pStyle w:val="libNormal0"/>
        <w:rPr>
          <w:rtl/>
        </w:rPr>
      </w:pPr>
      <w:r>
        <w:rPr>
          <w:rtl/>
        </w:rPr>
        <w:lastRenderedPageBreak/>
        <w:t xml:space="preserve">عبدالله </w:t>
      </w:r>
      <w:r w:rsidR="003F1571">
        <w:rPr>
          <w:rFonts w:hint="cs"/>
          <w:rtl/>
        </w:rPr>
        <w:t>(</w:t>
      </w:r>
      <w:r w:rsidR="003F1571">
        <w:rPr>
          <w:rtl/>
        </w:rPr>
        <w:t xml:space="preserve"> </w:t>
      </w:r>
      <w:r w:rsidR="003F1571" w:rsidRPr="00F640F5">
        <w:rPr>
          <w:rStyle w:val="libAlaemChar"/>
          <w:rFonts w:hint="cs"/>
          <w:rtl/>
        </w:rPr>
        <w:t>عليه‌السلام</w:t>
      </w:r>
      <w:r w:rsidR="003F1571">
        <w:rPr>
          <w:rtl/>
        </w:rPr>
        <w:t xml:space="preserve"> </w:t>
      </w:r>
      <w:r w:rsidR="003F1571">
        <w:rPr>
          <w:rFonts w:hint="cs"/>
          <w:rtl/>
        </w:rPr>
        <w:t xml:space="preserve">) </w:t>
      </w:r>
      <w:r>
        <w:rPr>
          <w:rtl/>
        </w:rPr>
        <w:t xml:space="preserve">عن السطح يبال عليه، فتصيبه السماء، فيكف </w:t>
      </w:r>
      <w:r w:rsidRPr="00D864A7">
        <w:rPr>
          <w:rStyle w:val="libFootnotenumChar"/>
          <w:rtl/>
        </w:rPr>
        <w:t>(1)</w:t>
      </w:r>
      <w:r>
        <w:rPr>
          <w:rtl/>
        </w:rPr>
        <w:t>، فيصيب الثوب؟ فقال: لا بأس به، ما أصابه من الماء أكثرمنه</w:t>
      </w:r>
      <w:r w:rsidR="00C74906">
        <w:rPr>
          <w:rtl/>
        </w:rPr>
        <w:t>.</w:t>
      </w:r>
      <w:r>
        <w:rPr>
          <w:rtl/>
        </w:rPr>
        <w:t xml:space="preserve"> </w:t>
      </w:r>
    </w:p>
    <w:p w:rsidR="005359CC" w:rsidRDefault="005359CC" w:rsidP="007A787C">
      <w:pPr>
        <w:pStyle w:val="libNormal"/>
        <w:rPr>
          <w:rtl/>
        </w:rPr>
      </w:pPr>
      <w:r w:rsidRPr="007A787C">
        <w:rPr>
          <w:rtl/>
        </w:rPr>
        <w:t>[359]</w:t>
      </w:r>
      <w:r w:rsidRPr="00695ED1">
        <w:t xml:space="preserve"> </w:t>
      </w:r>
      <w:r w:rsidRPr="00695ED1">
        <w:rPr>
          <w:rtl/>
        </w:rPr>
        <w:t>2</w:t>
      </w:r>
      <w:r>
        <w:rPr>
          <w:rtl/>
        </w:rPr>
        <w:t xml:space="preserve"> - وبإسناده، عن علي بن جعفر، عن أخيه موسى </w:t>
      </w:r>
      <w:r w:rsidR="007A787C">
        <w:rPr>
          <w:rFonts w:hint="cs"/>
          <w:rtl/>
        </w:rPr>
        <w:t>(</w:t>
      </w:r>
      <w:r w:rsidR="007A787C">
        <w:rPr>
          <w:rtl/>
        </w:rPr>
        <w:t xml:space="preserve"> </w:t>
      </w:r>
      <w:r w:rsidR="007A787C" w:rsidRPr="00F640F5">
        <w:rPr>
          <w:rStyle w:val="libAlaemChar"/>
          <w:rFonts w:hint="cs"/>
          <w:rtl/>
        </w:rPr>
        <w:t>عليه‌السلام</w:t>
      </w:r>
      <w:r w:rsidR="007A787C">
        <w:rPr>
          <w:rtl/>
        </w:rPr>
        <w:t xml:space="preserve"> </w:t>
      </w:r>
      <w:r w:rsidR="007A787C">
        <w:rPr>
          <w:rFonts w:hint="cs"/>
          <w:rtl/>
        </w:rPr>
        <w:t xml:space="preserve">) </w:t>
      </w:r>
      <w:r>
        <w:rPr>
          <w:rtl/>
        </w:rPr>
        <w:t>قال: سألته عن البيت يبال على ظهره، ويغتسل من الجنابة، ثم</w:t>
      </w:r>
      <w:r w:rsidR="007A787C">
        <w:rPr>
          <w:rFonts w:hint="cs"/>
          <w:rtl/>
        </w:rPr>
        <w:t>ّ</w:t>
      </w:r>
      <w:r>
        <w:rPr>
          <w:rtl/>
        </w:rPr>
        <w:t xml:space="preserve"> يصيبه المطر، أيؤخذ من مائه في</w:t>
      </w:r>
      <w:r w:rsidR="007A787C">
        <w:rPr>
          <w:rFonts w:hint="cs"/>
          <w:rtl/>
        </w:rPr>
        <w:t>ُ</w:t>
      </w:r>
      <w:r>
        <w:rPr>
          <w:rtl/>
        </w:rPr>
        <w:t>توض</w:t>
      </w:r>
      <w:r w:rsidR="007A787C">
        <w:rPr>
          <w:rFonts w:hint="cs"/>
          <w:rtl/>
        </w:rPr>
        <w:t>ّ</w:t>
      </w:r>
      <w:r>
        <w:rPr>
          <w:rtl/>
        </w:rPr>
        <w:t>أ به للصلاة؟ فقال: إذا جرى فلا بأس به</w:t>
      </w:r>
      <w:r w:rsidR="00C74906">
        <w:rPr>
          <w:rtl/>
        </w:rPr>
        <w:t>.</w:t>
      </w:r>
      <w:r>
        <w:rPr>
          <w:rtl/>
        </w:rPr>
        <w:t xml:space="preserve"> </w:t>
      </w:r>
    </w:p>
    <w:p w:rsidR="005359CC" w:rsidRDefault="005359CC" w:rsidP="007A787C">
      <w:pPr>
        <w:pStyle w:val="libNormal"/>
        <w:rPr>
          <w:rtl/>
        </w:rPr>
      </w:pPr>
      <w:r>
        <w:rPr>
          <w:rtl/>
        </w:rPr>
        <w:t>قال: وسألته عن الرجل يم</w:t>
      </w:r>
      <w:r w:rsidR="007A787C">
        <w:rPr>
          <w:rFonts w:hint="cs"/>
          <w:rtl/>
        </w:rPr>
        <w:t>ّ</w:t>
      </w:r>
      <w:r>
        <w:rPr>
          <w:rtl/>
        </w:rPr>
        <w:t>ر في ماء المطر وقد ص</w:t>
      </w:r>
      <w:r w:rsidR="007A787C">
        <w:rPr>
          <w:rFonts w:hint="cs"/>
          <w:rtl/>
        </w:rPr>
        <w:t>ُ</w:t>
      </w:r>
      <w:r>
        <w:rPr>
          <w:rtl/>
        </w:rPr>
        <w:t>ب</w:t>
      </w:r>
      <w:r w:rsidR="007A787C">
        <w:rPr>
          <w:rFonts w:hint="cs"/>
          <w:rtl/>
        </w:rPr>
        <w:t>ّ</w:t>
      </w:r>
      <w:r>
        <w:rPr>
          <w:rtl/>
        </w:rPr>
        <w:t xml:space="preserve"> فيه خمر، فأصاب ثوبه، هل يصل</w:t>
      </w:r>
      <w:r w:rsidR="007A787C">
        <w:rPr>
          <w:rFonts w:hint="cs"/>
          <w:rtl/>
        </w:rPr>
        <w:t>ّ</w:t>
      </w:r>
      <w:r>
        <w:rPr>
          <w:rtl/>
        </w:rPr>
        <w:t>ي فيه قبل أن يغسله؟ فقال: لا يغسل ثوبه ولا رجله، ويصل</w:t>
      </w:r>
      <w:r w:rsidR="007A787C">
        <w:rPr>
          <w:rFonts w:hint="cs"/>
          <w:rtl/>
        </w:rPr>
        <w:t>ّ</w:t>
      </w:r>
      <w:r>
        <w:rPr>
          <w:rtl/>
        </w:rPr>
        <w:t>ي فيه ولا بأس به</w:t>
      </w:r>
    </w:p>
    <w:p w:rsidR="005359CC" w:rsidRDefault="005359CC" w:rsidP="007A787C">
      <w:pPr>
        <w:pStyle w:val="libNormal"/>
        <w:rPr>
          <w:rtl/>
        </w:rPr>
      </w:pPr>
      <w:r>
        <w:rPr>
          <w:rtl/>
        </w:rPr>
        <w:t xml:space="preserve">ورواه الشيخ </w:t>
      </w:r>
      <w:r w:rsidR="002B46A7">
        <w:rPr>
          <w:rtl/>
        </w:rPr>
        <w:t>أيضاً</w:t>
      </w:r>
      <w:r>
        <w:rPr>
          <w:rtl/>
        </w:rPr>
        <w:t xml:space="preserve"> بإسناده عن علي بن جعفر </w:t>
      </w:r>
      <w:r w:rsidRPr="00D864A7">
        <w:rPr>
          <w:rStyle w:val="libFootnotenumChar"/>
          <w:rtl/>
        </w:rPr>
        <w:t>(</w:t>
      </w:r>
      <w:r w:rsidR="007A787C">
        <w:rPr>
          <w:rStyle w:val="libFootnotenumChar"/>
          <w:rFonts w:hint="cs"/>
          <w:rtl/>
        </w:rPr>
        <w:t>2</w:t>
      </w:r>
      <w:r w:rsidRPr="00D864A7">
        <w:rPr>
          <w:rStyle w:val="libFootnotenumChar"/>
          <w:rtl/>
        </w:rPr>
        <w:t>)</w:t>
      </w:r>
      <w:r w:rsidR="00C74906">
        <w:rPr>
          <w:rtl/>
        </w:rPr>
        <w:t>.</w:t>
      </w:r>
      <w:r>
        <w:rPr>
          <w:rtl/>
        </w:rPr>
        <w:t xml:space="preserve"> </w:t>
      </w:r>
    </w:p>
    <w:p w:rsidR="005359CC" w:rsidRDefault="005359CC" w:rsidP="007A787C">
      <w:pPr>
        <w:pStyle w:val="libNormal"/>
        <w:rPr>
          <w:rtl/>
        </w:rPr>
      </w:pPr>
      <w:r w:rsidRPr="007A787C">
        <w:rPr>
          <w:rtl/>
        </w:rPr>
        <w:t>[360]</w:t>
      </w:r>
      <w:r w:rsidRPr="00695ED1">
        <w:t xml:space="preserve"> </w:t>
      </w:r>
      <w:r w:rsidRPr="00695ED1">
        <w:rPr>
          <w:rtl/>
        </w:rPr>
        <w:t>5</w:t>
      </w:r>
      <w:r>
        <w:rPr>
          <w:rtl/>
        </w:rPr>
        <w:t xml:space="preserve"> - ورواه الحميري في ( قرب </w:t>
      </w:r>
      <w:r w:rsidR="007A787C">
        <w:rPr>
          <w:rtl/>
        </w:rPr>
        <w:t>ال</w:t>
      </w:r>
      <w:r w:rsidR="007A787C">
        <w:rPr>
          <w:rFonts w:hint="cs"/>
          <w:rtl/>
        </w:rPr>
        <w:t>إِ</w:t>
      </w:r>
      <w:r>
        <w:rPr>
          <w:rtl/>
        </w:rPr>
        <w:t>سناد ) عن عبدالله بن الحسن، عن جد</w:t>
      </w:r>
      <w:r w:rsidR="007A787C">
        <w:rPr>
          <w:rFonts w:hint="cs"/>
          <w:rtl/>
        </w:rPr>
        <w:t>ّ</w:t>
      </w:r>
      <w:r>
        <w:rPr>
          <w:rtl/>
        </w:rPr>
        <w:t>ه علي بن جعفر، مثله</w:t>
      </w:r>
      <w:r w:rsidR="00C74906">
        <w:rPr>
          <w:rtl/>
        </w:rPr>
        <w:t>.</w:t>
      </w:r>
      <w:r>
        <w:rPr>
          <w:rtl/>
        </w:rPr>
        <w:t xml:space="preserve"> </w:t>
      </w:r>
    </w:p>
    <w:p w:rsidR="005359CC" w:rsidRDefault="005359CC" w:rsidP="007A787C">
      <w:pPr>
        <w:pStyle w:val="libNormal"/>
        <w:rPr>
          <w:rtl/>
        </w:rPr>
      </w:pPr>
      <w:r>
        <w:rPr>
          <w:rtl/>
        </w:rPr>
        <w:t>وزاد: وسألته عن الكنيف يكون فوق البيت، فيصيبه المطر، فيكف، فيصيب الثياب، أي</w:t>
      </w:r>
      <w:r w:rsidR="007A787C">
        <w:rPr>
          <w:rFonts w:hint="cs"/>
          <w:rtl/>
        </w:rPr>
        <w:t>ُ</w:t>
      </w:r>
      <w:r>
        <w:rPr>
          <w:rtl/>
        </w:rPr>
        <w:t>صل</w:t>
      </w:r>
      <w:r w:rsidR="007A787C">
        <w:rPr>
          <w:rFonts w:hint="cs"/>
          <w:rtl/>
        </w:rPr>
        <w:t>ّ</w:t>
      </w:r>
      <w:r>
        <w:rPr>
          <w:rtl/>
        </w:rPr>
        <w:t xml:space="preserve">ى فيها قبل أن تغسل؟ قال: إذا جرى من ماء المطر فلا بأس </w:t>
      </w:r>
      <w:r w:rsidRPr="00D864A7">
        <w:rPr>
          <w:rStyle w:val="libFootnotenumChar"/>
          <w:rtl/>
        </w:rPr>
        <w:t>(</w:t>
      </w:r>
      <w:r w:rsidR="007A787C">
        <w:rPr>
          <w:rStyle w:val="libFootnotenumChar"/>
          <w:rFonts w:hint="cs"/>
          <w:rtl/>
        </w:rPr>
        <w:t>3</w:t>
      </w:r>
      <w:r w:rsidRPr="00D864A7">
        <w:rPr>
          <w:rStyle w:val="libFootnotenumChar"/>
          <w:rtl/>
        </w:rPr>
        <w:t>)</w:t>
      </w:r>
      <w:r w:rsidR="00C74906">
        <w:rPr>
          <w:rtl/>
        </w:rPr>
        <w:t>.</w:t>
      </w:r>
    </w:p>
    <w:p w:rsidR="005359CC" w:rsidRDefault="005359CC" w:rsidP="007A787C">
      <w:pPr>
        <w:pStyle w:val="libNormal"/>
        <w:rPr>
          <w:rtl/>
        </w:rPr>
      </w:pPr>
      <w:r>
        <w:rPr>
          <w:rtl/>
        </w:rPr>
        <w:t xml:space="preserve">ورواه علي بن جعفر في كتابه، وزاد: ويصلّى فيها، وكذا الذي قبله </w:t>
      </w:r>
      <w:r w:rsidRPr="00D864A7">
        <w:rPr>
          <w:rStyle w:val="libFootnotenumChar"/>
          <w:rtl/>
        </w:rPr>
        <w:t>(</w:t>
      </w:r>
      <w:r w:rsidR="007A787C">
        <w:rPr>
          <w:rStyle w:val="libFootnotenumChar"/>
          <w:rFonts w:hint="cs"/>
          <w:rtl/>
        </w:rPr>
        <w:t>4</w:t>
      </w:r>
      <w:r w:rsidRPr="00D864A7">
        <w:rPr>
          <w:rStyle w:val="libFootnotenumChar"/>
          <w:rtl/>
        </w:rPr>
        <w:t>)</w:t>
      </w:r>
      <w:r w:rsidR="00C74906">
        <w:rPr>
          <w:rtl/>
        </w:rPr>
        <w:t>.</w:t>
      </w:r>
    </w:p>
    <w:p w:rsidR="005359CC" w:rsidRDefault="005359CC" w:rsidP="007A787C">
      <w:pPr>
        <w:pStyle w:val="libNormal"/>
        <w:rPr>
          <w:rtl/>
        </w:rPr>
      </w:pPr>
      <w:r w:rsidRPr="007A787C">
        <w:rPr>
          <w:rtl/>
        </w:rPr>
        <w:t>[361]</w:t>
      </w:r>
      <w:r w:rsidRPr="00695ED1">
        <w:t xml:space="preserve"> </w:t>
      </w:r>
      <w:r w:rsidRPr="00695ED1">
        <w:rPr>
          <w:rtl/>
        </w:rPr>
        <w:t>4</w:t>
      </w:r>
      <w:r>
        <w:rPr>
          <w:rtl/>
        </w:rPr>
        <w:t xml:space="preserve"> - محم</w:t>
      </w:r>
      <w:r w:rsidR="007A787C">
        <w:rPr>
          <w:rFonts w:hint="cs"/>
          <w:rtl/>
        </w:rPr>
        <w:t>ّ</w:t>
      </w:r>
      <w:r>
        <w:rPr>
          <w:rtl/>
        </w:rPr>
        <w:t xml:space="preserve">د بن يعقوب، عن علي بن إبراهيم، عن أبيه، عن ابن أبي عمير، عن هشام بن الحكم، عن أبي عبدالله </w:t>
      </w:r>
      <w:r w:rsidR="007A787C">
        <w:rPr>
          <w:rFonts w:hint="cs"/>
          <w:rtl/>
        </w:rPr>
        <w:t>(</w:t>
      </w:r>
      <w:r w:rsidR="007A787C">
        <w:rPr>
          <w:rtl/>
        </w:rPr>
        <w:t xml:space="preserve"> </w:t>
      </w:r>
      <w:r w:rsidR="007A787C" w:rsidRPr="00F640F5">
        <w:rPr>
          <w:rStyle w:val="libAlaemChar"/>
          <w:rFonts w:hint="cs"/>
          <w:rtl/>
        </w:rPr>
        <w:t>عليه‌السلام</w:t>
      </w:r>
      <w:r w:rsidR="007A787C">
        <w:rPr>
          <w:rtl/>
        </w:rPr>
        <w:t xml:space="preserve"> </w:t>
      </w:r>
      <w:r w:rsidR="007A787C">
        <w:rPr>
          <w:rFonts w:hint="cs"/>
          <w:rtl/>
        </w:rPr>
        <w:t xml:space="preserve">) </w:t>
      </w:r>
      <w:r>
        <w:rPr>
          <w:rtl/>
        </w:rPr>
        <w:t xml:space="preserve">، في ميزابين </w:t>
      </w:r>
    </w:p>
    <w:p w:rsidR="005359CC" w:rsidRDefault="001D3C86" w:rsidP="001D3C86">
      <w:pPr>
        <w:pStyle w:val="libLine"/>
        <w:rPr>
          <w:rtl/>
        </w:rPr>
      </w:pPr>
      <w:r>
        <w:rPr>
          <w:rtl/>
        </w:rPr>
        <w:t>____________________</w:t>
      </w:r>
    </w:p>
    <w:p w:rsidR="005359CC" w:rsidRPr="00695ED1" w:rsidRDefault="005359CC" w:rsidP="001D3C86">
      <w:pPr>
        <w:pStyle w:val="libFootnote0"/>
        <w:rPr>
          <w:rtl/>
        </w:rPr>
      </w:pPr>
      <w:r w:rsidRPr="00695ED1">
        <w:rPr>
          <w:rtl/>
        </w:rPr>
        <w:t>(1) في هامش المخطوط</w:t>
      </w:r>
      <w:r>
        <w:rPr>
          <w:rtl/>
        </w:rPr>
        <w:t xml:space="preserve">: </w:t>
      </w:r>
      <w:r w:rsidRPr="00695ED1">
        <w:rPr>
          <w:rtl/>
        </w:rPr>
        <w:t>وكف البيت</w:t>
      </w:r>
      <w:r>
        <w:rPr>
          <w:rtl/>
        </w:rPr>
        <w:t xml:space="preserve">: </w:t>
      </w:r>
      <w:r w:rsidRPr="00695ED1">
        <w:rPr>
          <w:rtl/>
        </w:rPr>
        <w:t>أي قطر</w:t>
      </w:r>
      <w:r w:rsidR="00C74906">
        <w:rPr>
          <w:rtl/>
        </w:rPr>
        <w:t>.</w:t>
      </w:r>
      <w:r w:rsidRPr="00695ED1">
        <w:rPr>
          <w:rtl/>
        </w:rPr>
        <w:t xml:space="preserve"> ( منه قده )</w:t>
      </w:r>
      <w:r w:rsidR="00C74906">
        <w:rPr>
          <w:rtl/>
        </w:rPr>
        <w:t>.</w:t>
      </w:r>
      <w:r w:rsidRPr="00695ED1">
        <w:rPr>
          <w:rtl/>
        </w:rPr>
        <w:t xml:space="preserve"> </w:t>
      </w:r>
    </w:p>
    <w:p w:rsidR="005359CC" w:rsidRDefault="005359CC" w:rsidP="001D3C86">
      <w:pPr>
        <w:pStyle w:val="libFootnote0"/>
        <w:rPr>
          <w:rtl/>
        </w:rPr>
      </w:pPr>
      <w:r>
        <w:rPr>
          <w:rtl/>
        </w:rPr>
        <w:t>2 - الفقيه 1: 7</w:t>
      </w:r>
      <w:r w:rsidR="00E4299D">
        <w:rPr>
          <w:rtl/>
        </w:rPr>
        <w:t>/</w:t>
      </w:r>
      <w:r>
        <w:rPr>
          <w:rtl/>
        </w:rPr>
        <w:t xml:space="preserve">6 و 7 ومسائل علي بن جعفر 204 </w:t>
      </w:r>
      <w:r w:rsidR="00E4299D">
        <w:rPr>
          <w:rtl/>
        </w:rPr>
        <w:t>/</w:t>
      </w:r>
      <w:r>
        <w:rPr>
          <w:rtl/>
        </w:rPr>
        <w:t>433</w:t>
      </w:r>
      <w:r w:rsidR="00C74906">
        <w:rPr>
          <w:rtl/>
        </w:rPr>
        <w:t>.</w:t>
      </w:r>
      <w:r>
        <w:rPr>
          <w:rtl/>
        </w:rPr>
        <w:t xml:space="preserve"> </w:t>
      </w:r>
    </w:p>
    <w:p w:rsidR="005359CC" w:rsidRPr="00695ED1" w:rsidRDefault="005359CC" w:rsidP="007A787C">
      <w:pPr>
        <w:pStyle w:val="libFootnote0"/>
        <w:rPr>
          <w:rtl/>
        </w:rPr>
      </w:pPr>
      <w:r w:rsidRPr="00695ED1">
        <w:rPr>
          <w:rtl/>
        </w:rPr>
        <w:t>(</w:t>
      </w:r>
      <w:r w:rsidR="007A787C">
        <w:rPr>
          <w:rFonts w:hint="cs"/>
          <w:rtl/>
        </w:rPr>
        <w:t>2</w:t>
      </w:r>
      <w:r w:rsidRPr="00695ED1">
        <w:rPr>
          <w:rtl/>
        </w:rPr>
        <w:t>) التهذيب 1</w:t>
      </w:r>
      <w:r>
        <w:rPr>
          <w:rtl/>
        </w:rPr>
        <w:t xml:space="preserve">: </w:t>
      </w:r>
      <w:r w:rsidRPr="00695ED1">
        <w:rPr>
          <w:rtl/>
        </w:rPr>
        <w:t xml:space="preserve">411 </w:t>
      </w:r>
      <w:r w:rsidR="00E4299D">
        <w:rPr>
          <w:rtl/>
        </w:rPr>
        <w:t>/</w:t>
      </w:r>
      <w:r w:rsidRPr="00695ED1">
        <w:rPr>
          <w:rtl/>
        </w:rPr>
        <w:t>1297 و 418</w:t>
      </w:r>
      <w:r w:rsidR="00E4299D">
        <w:rPr>
          <w:rtl/>
        </w:rPr>
        <w:t>/</w:t>
      </w:r>
      <w:r w:rsidRPr="00695ED1">
        <w:rPr>
          <w:rtl/>
        </w:rPr>
        <w:t>1321</w:t>
      </w:r>
      <w:r w:rsidR="00C74906">
        <w:rPr>
          <w:rtl/>
        </w:rPr>
        <w:t>.</w:t>
      </w:r>
    </w:p>
    <w:p w:rsidR="005359CC" w:rsidRDefault="005359CC" w:rsidP="001D3C86">
      <w:pPr>
        <w:pStyle w:val="libFootnote0"/>
        <w:rPr>
          <w:rtl/>
        </w:rPr>
      </w:pPr>
      <w:r>
        <w:rPr>
          <w:rtl/>
        </w:rPr>
        <w:t xml:space="preserve">3 - قرب </w:t>
      </w:r>
      <w:r w:rsidR="008E749F">
        <w:rPr>
          <w:rtl/>
        </w:rPr>
        <w:t>الا</w:t>
      </w:r>
      <w:r>
        <w:rPr>
          <w:rtl/>
        </w:rPr>
        <w:t>سناد: 83 و 89</w:t>
      </w:r>
      <w:r w:rsidR="00C74906">
        <w:rPr>
          <w:rtl/>
        </w:rPr>
        <w:t>.</w:t>
      </w:r>
      <w:r>
        <w:rPr>
          <w:rtl/>
        </w:rPr>
        <w:t xml:space="preserve"> </w:t>
      </w:r>
    </w:p>
    <w:p w:rsidR="005359CC" w:rsidRPr="00695ED1" w:rsidRDefault="005359CC" w:rsidP="007A787C">
      <w:pPr>
        <w:pStyle w:val="libFootnote0"/>
        <w:rPr>
          <w:rtl/>
        </w:rPr>
      </w:pPr>
      <w:r w:rsidRPr="00695ED1">
        <w:rPr>
          <w:rtl/>
        </w:rPr>
        <w:t>(</w:t>
      </w:r>
      <w:r w:rsidR="007A787C">
        <w:rPr>
          <w:rFonts w:hint="cs"/>
          <w:rtl/>
        </w:rPr>
        <w:t>3</w:t>
      </w:r>
      <w:r w:rsidRPr="00695ED1">
        <w:rPr>
          <w:rtl/>
        </w:rPr>
        <w:t xml:space="preserve">) قرب </w:t>
      </w:r>
      <w:r w:rsidR="008E749F">
        <w:rPr>
          <w:rtl/>
        </w:rPr>
        <w:t>الا</w:t>
      </w:r>
      <w:r w:rsidRPr="00695ED1">
        <w:rPr>
          <w:rtl/>
        </w:rPr>
        <w:t>سناد</w:t>
      </w:r>
      <w:r>
        <w:rPr>
          <w:rtl/>
        </w:rPr>
        <w:t xml:space="preserve">: </w:t>
      </w:r>
      <w:r w:rsidRPr="00695ED1">
        <w:rPr>
          <w:rtl/>
        </w:rPr>
        <w:t>89</w:t>
      </w:r>
      <w:r w:rsidR="00C74906">
        <w:rPr>
          <w:rtl/>
        </w:rPr>
        <w:t>.</w:t>
      </w:r>
      <w:r w:rsidRPr="00695ED1">
        <w:rPr>
          <w:rtl/>
        </w:rPr>
        <w:t xml:space="preserve"> </w:t>
      </w:r>
    </w:p>
    <w:p w:rsidR="005359CC" w:rsidRPr="00695ED1" w:rsidRDefault="005359CC" w:rsidP="007A787C">
      <w:pPr>
        <w:pStyle w:val="libFootnote0"/>
        <w:rPr>
          <w:rtl/>
        </w:rPr>
      </w:pPr>
      <w:r w:rsidRPr="00695ED1">
        <w:rPr>
          <w:rtl/>
        </w:rPr>
        <w:t>(</w:t>
      </w:r>
      <w:r w:rsidR="007A787C">
        <w:rPr>
          <w:rFonts w:hint="cs"/>
          <w:rtl/>
        </w:rPr>
        <w:t>4</w:t>
      </w:r>
      <w:r w:rsidRPr="00695ED1">
        <w:rPr>
          <w:rtl/>
        </w:rPr>
        <w:t>) مسائل علي بن جعفر 192</w:t>
      </w:r>
      <w:r w:rsidR="00E4299D">
        <w:rPr>
          <w:rtl/>
        </w:rPr>
        <w:t>/</w:t>
      </w:r>
      <w:r w:rsidRPr="00695ED1">
        <w:rPr>
          <w:rtl/>
        </w:rPr>
        <w:t>368</w:t>
      </w:r>
      <w:r w:rsidR="00C74906">
        <w:rPr>
          <w:rtl/>
        </w:rPr>
        <w:t>.</w:t>
      </w:r>
      <w:r w:rsidRPr="00695ED1">
        <w:rPr>
          <w:rtl/>
        </w:rPr>
        <w:t xml:space="preserve"> </w:t>
      </w:r>
    </w:p>
    <w:p w:rsidR="005359CC" w:rsidRDefault="005359CC" w:rsidP="001D3C86">
      <w:pPr>
        <w:pStyle w:val="libFootnote0"/>
        <w:rPr>
          <w:rtl/>
        </w:rPr>
      </w:pPr>
      <w:r>
        <w:rPr>
          <w:rtl/>
        </w:rPr>
        <w:t>4 - الكافي 3: 12</w:t>
      </w:r>
      <w:r w:rsidR="00E4299D">
        <w:rPr>
          <w:rtl/>
        </w:rPr>
        <w:t>/</w:t>
      </w:r>
      <w:r>
        <w:rPr>
          <w:rtl/>
        </w:rPr>
        <w:t xml:space="preserve">1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س</w:t>
      </w:r>
      <w:r w:rsidR="008E749F">
        <w:rPr>
          <w:rFonts w:hint="cs"/>
          <w:rtl/>
        </w:rPr>
        <w:t>الا</w:t>
      </w:r>
      <w:r>
        <w:rPr>
          <w:rtl/>
        </w:rPr>
        <w:t>، أحدهما بول، و</w:t>
      </w:r>
      <w:r w:rsidR="008E749F">
        <w:rPr>
          <w:rtl/>
        </w:rPr>
        <w:t>الا</w:t>
      </w:r>
      <w:r w:rsidR="007A787C">
        <w:rPr>
          <w:rtl/>
        </w:rPr>
        <w:t>خر ماء المطر، فاختلطا، ف</w:t>
      </w:r>
      <w:r w:rsidR="007A787C">
        <w:rPr>
          <w:rFonts w:hint="cs"/>
          <w:rtl/>
        </w:rPr>
        <w:t>أ</w:t>
      </w:r>
      <w:r>
        <w:rPr>
          <w:rtl/>
        </w:rPr>
        <w:t>صاب ثوب رجل، لم يضر</w:t>
      </w:r>
      <w:r w:rsidR="007A787C">
        <w:rPr>
          <w:rFonts w:hint="cs"/>
          <w:rtl/>
        </w:rPr>
        <w:t>ّ</w:t>
      </w:r>
      <w:r>
        <w:rPr>
          <w:rtl/>
        </w:rPr>
        <w:t>ه ذلك</w:t>
      </w:r>
      <w:r w:rsidR="00C74906">
        <w:rPr>
          <w:rtl/>
        </w:rPr>
        <w:t>.</w:t>
      </w:r>
      <w:r>
        <w:rPr>
          <w:rtl/>
        </w:rPr>
        <w:t xml:space="preserve"> </w:t>
      </w:r>
    </w:p>
    <w:p w:rsidR="005359CC" w:rsidRDefault="005359CC" w:rsidP="00703D03">
      <w:pPr>
        <w:pStyle w:val="libNormal"/>
        <w:rPr>
          <w:rtl/>
        </w:rPr>
      </w:pPr>
      <w:r>
        <w:rPr>
          <w:rtl/>
        </w:rPr>
        <w:t xml:space="preserve">ورواه الشيخ بإسناده عن علي بن إبراهيم </w:t>
      </w:r>
      <w:r w:rsidRPr="00D864A7">
        <w:rPr>
          <w:rStyle w:val="libFootnotenumChar"/>
          <w:rtl/>
        </w:rPr>
        <w:t>(1)</w:t>
      </w:r>
      <w:r w:rsidR="00C74906">
        <w:rPr>
          <w:rtl/>
        </w:rPr>
        <w:t>.</w:t>
      </w:r>
      <w:r>
        <w:rPr>
          <w:rtl/>
        </w:rPr>
        <w:t xml:space="preserve"> </w:t>
      </w:r>
    </w:p>
    <w:p w:rsidR="005359CC" w:rsidRDefault="005359CC" w:rsidP="00703D03">
      <w:pPr>
        <w:pStyle w:val="libNormal"/>
        <w:rPr>
          <w:rtl/>
        </w:rPr>
      </w:pPr>
      <w:r>
        <w:rPr>
          <w:rtl/>
        </w:rPr>
        <w:t>وقد تقد</w:t>
      </w:r>
      <w:r w:rsidR="007A787C">
        <w:rPr>
          <w:rFonts w:hint="cs"/>
          <w:rtl/>
        </w:rPr>
        <w:t>ّ</w:t>
      </w:r>
      <w:r>
        <w:rPr>
          <w:rtl/>
        </w:rPr>
        <w:t xml:space="preserve">م حديث محمّد بن مروان، عن أبي عبدالله </w:t>
      </w:r>
      <w:r w:rsidR="007A787C">
        <w:rPr>
          <w:rFonts w:hint="cs"/>
          <w:rtl/>
        </w:rPr>
        <w:t>(</w:t>
      </w:r>
      <w:r w:rsidR="007A787C">
        <w:rPr>
          <w:rtl/>
        </w:rPr>
        <w:t xml:space="preserve"> </w:t>
      </w:r>
      <w:r w:rsidR="007A787C" w:rsidRPr="00F640F5">
        <w:rPr>
          <w:rStyle w:val="libAlaemChar"/>
          <w:rFonts w:hint="cs"/>
          <w:rtl/>
        </w:rPr>
        <w:t>عليه‌السلام</w:t>
      </w:r>
      <w:r w:rsidR="007A787C">
        <w:rPr>
          <w:rtl/>
        </w:rPr>
        <w:t xml:space="preserve"> </w:t>
      </w:r>
      <w:r w:rsidR="007A787C">
        <w:rPr>
          <w:rFonts w:hint="cs"/>
          <w:rtl/>
        </w:rPr>
        <w:t xml:space="preserve">) </w:t>
      </w:r>
      <w:r>
        <w:rPr>
          <w:rtl/>
        </w:rPr>
        <w:t xml:space="preserve">، نحوه </w:t>
      </w:r>
      <w:r w:rsidRPr="00D864A7">
        <w:rPr>
          <w:rStyle w:val="libFootnotenumChar"/>
          <w:rtl/>
        </w:rPr>
        <w:t>(2)</w:t>
      </w:r>
      <w:r w:rsidR="00C74906">
        <w:rPr>
          <w:rtl/>
        </w:rPr>
        <w:t>.</w:t>
      </w:r>
    </w:p>
    <w:p w:rsidR="005359CC" w:rsidRDefault="005359CC" w:rsidP="00703D03">
      <w:pPr>
        <w:pStyle w:val="libNormal"/>
        <w:rPr>
          <w:rtl/>
        </w:rPr>
      </w:pPr>
      <w:r w:rsidRPr="00703D03">
        <w:rPr>
          <w:rtl/>
        </w:rPr>
        <w:t>[362]</w:t>
      </w:r>
      <w:r w:rsidRPr="00233BFD">
        <w:t xml:space="preserve"> </w:t>
      </w:r>
      <w:r w:rsidRPr="00233BFD">
        <w:rPr>
          <w:rtl/>
        </w:rPr>
        <w:t>5</w:t>
      </w:r>
      <w:r>
        <w:rPr>
          <w:rtl/>
        </w:rPr>
        <w:t xml:space="preserve"> - وعن عد</w:t>
      </w:r>
      <w:r w:rsidR="00644AF6">
        <w:rPr>
          <w:rFonts w:hint="cs"/>
          <w:rtl/>
        </w:rPr>
        <w:t>ّ</w:t>
      </w:r>
      <w:r>
        <w:rPr>
          <w:rtl/>
        </w:rPr>
        <w:t>ة من أصحابنا، عن أحمد بن محم</w:t>
      </w:r>
      <w:r w:rsidR="00644AF6">
        <w:rPr>
          <w:rFonts w:hint="cs"/>
          <w:rtl/>
        </w:rPr>
        <w:t>ّ</w:t>
      </w:r>
      <w:r>
        <w:rPr>
          <w:rtl/>
        </w:rPr>
        <w:t xml:space="preserve">د، عن علي بن الحكم، عن الكاهلي، عن رجل، عن أبي عبدالله </w:t>
      </w:r>
      <w:r w:rsidR="00644AF6">
        <w:rPr>
          <w:rFonts w:hint="cs"/>
          <w:rtl/>
        </w:rPr>
        <w:t>(</w:t>
      </w:r>
      <w:r w:rsidR="00644AF6">
        <w:rPr>
          <w:rtl/>
        </w:rPr>
        <w:t xml:space="preserve"> </w:t>
      </w:r>
      <w:r w:rsidR="00644AF6" w:rsidRPr="00F640F5">
        <w:rPr>
          <w:rStyle w:val="libAlaemChar"/>
          <w:rFonts w:hint="cs"/>
          <w:rtl/>
        </w:rPr>
        <w:t>عليه‌السلام</w:t>
      </w:r>
      <w:r w:rsidR="00644AF6">
        <w:rPr>
          <w:rtl/>
        </w:rPr>
        <w:t xml:space="preserve"> </w:t>
      </w:r>
      <w:r w:rsidR="00644AF6">
        <w:rPr>
          <w:rFonts w:hint="cs"/>
          <w:rtl/>
        </w:rPr>
        <w:t xml:space="preserve">) </w:t>
      </w:r>
      <w:r>
        <w:rPr>
          <w:rtl/>
        </w:rPr>
        <w:t>في حديث قال: قلت: يسيل علي</w:t>
      </w:r>
      <w:r w:rsidR="00644AF6">
        <w:rPr>
          <w:rFonts w:hint="cs"/>
          <w:rtl/>
        </w:rPr>
        <w:t>َّ</w:t>
      </w:r>
      <w:r>
        <w:rPr>
          <w:rtl/>
        </w:rPr>
        <w:t xml:space="preserve"> من ماء المطر أرى فيه التغي</w:t>
      </w:r>
      <w:r w:rsidR="00644AF6">
        <w:rPr>
          <w:rFonts w:hint="cs"/>
          <w:rtl/>
        </w:rPr>
        <w:t>ّ</w:t>
      </w:r>
      <w:r>
        <w:rPr>
          <w:rtl/>
        </w:rPr>
        <w:t>ر، وأرى فيه اثار القذر، فتقطر القطرات عليّ</w:t>
      </w:r>
      <w:r w:rsidR="00644AF6">
        <w:rPr>
          <w:rFonts w:hint="cs"/>
          <w:rtl/>
        </w:rPr>
        <w:t>َ</w:t>
      </w:r>
      <w:r>
        <w:rPr>
          <w:rtl/>
        </w:rPr>
        <w:t xml:space="preserve">، وينتضح </w:t>
      </w:r>
      <w:r w:rsidRPr="00D864A7">
        <w:rPr>
          <w:rStyle w:val="libFootnotenumChar"/>
          <w:rtl/>
        </w:rPr>
        <w:t>(1)</w:t>
      </w:r>
      <w:r>
        <w:rPr>
          <w:rtl/>
        </w:rPr>
        <w:t xml:space="preserve"> علي</w:t>
      </w:r>
      <w:r w:rsidR="00644AF6">
        <w:rPr>
          <w:rFonts w:hint="cs"/>
          <w:rtl/>
        </w:rPr>
        <w:t>َّ</w:t>
      </w:r>
      <w:r>
        <w:rPr>
          <w:rtl/>
        </w:rPr>
        <w:t xml:space="preserve"> منه، والبيت ي</w:t>
      </w:r>
      <w:r w:rsidR="00644AF6">
        <w:rPr>
          <w:rFonts w:hint="cs"/>
          <w:rtl/>
        </w:rPr>
        <w:t>ُ</w:t>
      </w:r>
      <w:r>
        <w:rPr>
          <w:rtl/>
        </w:rPr>
        <w:t>توض</w:t>
      </w:r>
      <w:r w:rsidR="00644AF6">
        <w:rPr>
          <w:rFonts w:hint="cs"/>
          <w:rtl/>
        </w:rPr>
        <w:t>ّ</w:t>
      </w:r>
      <w:r>
        <w:rPr>
          <w:rtl/>
        </w:rPr>
        <w:t>أ على سطحه، فيكف على ثيابنا؟ قال: ما بذا بأس، لا تغسله، كل</w:t>
      </w:r>
      <w:r w:rsidR="00644AF6">
        <w:rPr>
          <w:rFonts w:hint="cs"/>
          <w:rtl/>
        </w:rPr>
        <w:t>ّ</w:t>
      </w:r>
      <w:r>
        <w:rPr>
          <w:rtl/>
        </w:rPr>
        <w:t xml:space="preserve"> شيء يراه ماء المطر فقد طهر</w:t>
      </w:r>
      <w:r w:rsidRPr="00D864A7">
        <w:rPr>
          <w:rStyle w:val="libFootnotenumChar"/>
          <w:rtl/>
        </w:rPr>
        <w:t>(2)</w:t>
      </w:r>
      <w:r w:rsidR="00C74906">
        <w:rPr>
          <w:rtl/>
        </w:rPr>
        <w:t>.</w:t>
      </w:r>
      <w:r>
        <w:rPr>
          <w:rtl/>
        </w:rPr>
        <w:t xml:space="preserve"> </w:t>
      </w:r>
    </w:p>
    <w:p w:rsidR="005359CC" w:rsidRDefault="005359CC" w:rsidP="00703D03">
      <w:pPr>
        <w:pStyle w:val="libNormal"/>
        <w:rPr>
          <w:rtl/>
        </w:rPr>
      </w:pPr>
      <w:r>
        <w:rPr>
          <w:rtl/>
        </w:rPr>
        <w:t>أقول: هذا محمول على أن</w:t>
      </w:r>
      <w:r w:rsidR="00644AF6">
        <w:rPr>
          <w:rFonts w:hint="cs"/>
          <w:rtl/>
        </w:rPr>
        <w:t>ّ</w:t>
      </w:r>
      <w:r>
        <w:rPr>
          <w:rtl/>
        </w:rPr>
        <w:t xml:space="preserve"> القطرات، وما وصل إلى الثياب، من غير </w:t>
      </w:r>
    </w:p>
    <w:p w:rsidR="005359CC" w:rsidRDefault="001D3C86" w:rsidP="001D3C86">
      <w:pPr>
        <w:pStyle w:val="libLine"/>
        <w:rPr>
          <w:rtl/>
        </w:rPr>
      </w:pPr>
      <w:r>
        <w:rPr>
          <w:rtl/>
        </w:rPr>
        <w:t>____________________</w:t>
      </w:r>
    </w:p>
    <w:p w:rsidR="005359CC" w:rsidRPr="00233BFD" w:rsidRDefault="005359CC" w:rsidP="001D3C86">
      <w:pPr>
        <w:pStyle w:val="libFootnote0"/>
        <w:rPr>
          <w:rtl/>
        </w:rPr>
      </w:pPr>
      <w:r w:rsidRPr="00233BFD">
        <w:rPr>
          <w:rtl/>
        </w:rPr>
        <w:t>(1) التهذيب 1</w:t>
      </w:r>
      <w:r>
        <w:rPr>
          <w:rtl/>
        </w:rPr>
        <w:t xml:space="preserve">: </w:t>
      </w:r>
      <w:r w:rsidRPr="00233BFD">
        <w:rPr>
          <w:rtl/>
        </w:rPr>
        <w:t>411</w:t>
      </w:r>
      <w:r w:rsidR="00E4299D">
        <w:rPr>
          <w:rtl/>
        </w:rPr>
        <w:t>/</w:t>
      </w:r>
      <w:r w:rsidRPr="00233BFD">
        <w:rPr>
          <w:rtl/>
        </w:rPr>
        <w:t>1295</w:t>
      </w:r>
    </w:p>
    <w:p w:rsidR="005359CC" w:rsidRPr="00233BFD" w:rsidRDefault="005359CC" w:rsidP="001D3C86">
      <w:pPr>
        <w:pStyle w:val="libFootnote0"/>
        <w:rPr>
          <w:rtl/>
        </w:rPr>
      </w:pPr>
      <w:r w:rsidRPr="00233BFD">
        <w:rPr>
          <w:rtl/>
        </w:rPr>
        <w:t>(2) تقدم في الحديث 6 من الباب السابق</w:t>
      </w:r>
      <w:r w:rsidR="00C74906">
        <w:rPr>
          <w:rtl/>
        </w:rPr>
        <w:t>.</w:t>
      </w:r>
      <w:r w:rsidRPr="00233BFD">
        <w:rPr>
          <w:rtl/>
        </w:rPr>
        <w:t xml:space="preserve"> </w:t>
      </w:r>
    </w:p>
    <w:p w:rsidR="005359CC" w:rsidRDefault="005359CC" w:rsidP="001D3C86">
      <w:pPr>
        <w:pStyle w:val="libFootnote0"/>
        <w:rPr>
          <w:rtl/>
        </w:rPr>
      </w:pPr>
      <w:r>
        <w:rPr>
          <w:rtl/>
        </w:rPr>
        <w:t>5 - الكافي 3: 13</w:t>
      </w:r>
      <w:r w:rsidR="00E4299D">
        <w:rPr>
          <w:rtl/>
        </w:rPr>
        <w:t>/</w:t>
      </w:r>
      <w:r>
        <w:rPr>
          <w:rtl/>
        </w:rPr>
        <w:t>3 أورد صدره في الحديث 3 الباب 13 من أبواب الماء المضاف</w:t>
      </w:r>
      <w:r w:rsidR="00C74906">
        <w:rPr>
          <w:rtl/>
        </w:rPr>
        <w:t>.</w:t>
      </w:r>
      <w:r>
        <w:rPr>
          <w:rtl/>
        </w:rPr>
        <w:t xml:space="preserve"> </w:t>
      </w:r>
    </w:p>
    <w:p w:rsidR="005359CC" w:rsidRPr="00233BFD" w:rsidRDefault="005359CC" w:rsidP="00703D03">
      <w:pPr>
        <w:pStyle w:val="libFootnote0"/>
        <w:rPr>
          <w:rtl/>
        </w:rPr>
      </w:pPr>
      <w:r w:rsidRPr="00233BFD">
        <w:rPr>
          <w:rtl/>
        </w:rPr>
        <w:t>(</w:t>
      </w:r>
      <w:r w:rsidR="00703D03">
        <w:rPr>
          <w:rFonts w:hint="cs"/>
          <w:rtl/>
        </w:rPr>
        <w:t>3</w:t>
      </w:r>
      <w:r w:rsidRPr="00233BFD">
        <w:rPr>
          <w:rtl/>
        </w:rPr>
        <w:t>) ينتضح</w:t>
      </w:r>
      <w:r>
        <w:rPr>
          <w:rtl/>
        </w:rPr>
        <w:t xml:space="preserve">: </w:t>
      </w:r>
      <w:r w:rsidRPr="00233BFD">
        <w:rPr>
          <w:rtl/>
        </w:rPr>
        <w:t>يرش ( لسان العرب 2</w:t>
      </w:r>
      <w:r>
        <w:rPr>
          <w:rtl/>
        </w:rPr>
        <w:t xml:space="preserve">: </w:t>
      </w:r>
      <w:r w:rsidRPr="00233BFD">
        <w:rPr>
          <w:rtl/>
        </w:rPr>
        <w:t>618 )</w:t>
      </w:r>
      <w:r w:rsidR="00C74906">
        <w:rPr>
          <w:rtl/>
        </w:rPr>
        <w:t>.</w:t>
      </w:r>
      <w:r w:rsidRPr="00233BFD">
        <w:rPr>
          <w:rtl/>
        </w:rPr>
        <w:t xml:space="preserve"> </w:t>
      </w:r>
    </w:p>
    <w:p w:rsidR="005359CC" w:rsidRPr="00233BFD" w:rsidRDefault="005359CC" w:rsidP="00703D03">
      <w:pPr>
        <w:pStyle w:val="libFootnote0"/>
        <w:rPr>
          <w:rtl/>
        </w:rPr>
      </w:pPr>
      <w:r w:rsidRPr="00233BFD">
        <w:rPr>
          <w:rtl/>
        </w:rPr>
        <w:t>(</w:t>
      </w:r>
      <w:r w:rsidR="00703D03">
        <w:rPr>
          <w:rFonts w:hint="cs"/>
          <w:rtl/>
        </w:rPr>
        <w:t>4</w:t>
      </w:r>
      <w:r w:rsidRPr="00233BFD">
        <w:rPr>
          <w:rtl/>
        </w:rPr>
        <w:t>) ورد في كتاب مستدرك الوسائل تعليقة حول هذا الحديث في نفس الباب إليك نص</w:t>
      </w:r>
      <w:r w:rsidR="00644AF6">
        <w:rPr>
          <w:rFonts w:hint="cs"/>
          <w:rtl/>
        </w:rPr>
        <w:t>ّ</w:t>
      </w:r>
      <w:r w:rsidRPr="00233BFD">
        <w:rPr>
          <w:rtl/>
        </w:rPr>
        <w:t>ها</w:t>
      </w:r>
      <w:r>
        <w:rPr>
          <w:rtl/>
        </w:rPr>
        <w:t xml:space="preserve">: </w:t>
      </w:r>
      <w:r w:rsidRPr="00233BFD">
        <w:rPr>
          <w:rtl/>
        </w:rPr>
        <w:t>« واعلم أن</w:t>
      </w:r>
      <w:r w:rsidR="00A078F8">
        <w:rPr>
          <w:rFonts w:hint="cs"/>
          <w:rtl/>
        </w:rPr>
        <w:t>ّ</w:t>
      </w:r>
      <w:r w:rsidRPr="00233BFD">
        <w:rPr>
          <w:rtl/>
        </w:rPr>
        <w:t xml:space="preserve"> مما يجب التنبيه عليه وإن كان خارجا</w:t>
      </w:r>
      <w:r w:rsidR="00A078F8">
        <w:rPr>
          <w:rFonts w:hint="cs"/>
          <w:rtl/>
        </w:rPr>
        <w:t>ً</w:t>
      </w:r>
      <w:r w:rsidRPr="00233BFD">
        <w:rPr>
          <w:rtl/>
        </w:rPr>
        <w:t xml:space="preserve"> عن وضع الكتاب إن</w:t>
      </w:r>
      <w:r w:rsidR="00A078F8">
        <w:rPr>
          <w:rFonts w:hint="cs"/>
          <w:rtl/>
        </w:rPr>
        <w:t>ّ</w:t>
      </w:r>
      <w:r w:rsidRPr="00233BFD">
        <w:rPr>
          <w:rtl/>
        </w:rPr>
        <w:t xml:space="preserve"> مرسلة الكاهلي وهي عمدة أدلّة عنوان الباب المروي عن الكافي</w:t>
      </w:r>
      <w:r>
        <w:rPr>
          <w:rtl/>
        </w:rPr>
        <w:t xml:space="preserve">، </w:t>
      </w:r>
      <w:r w:rsidRPr="00233BFD">
        <w:rPr>
          <w:rtl/>
        </w:rPr>
        <w:t xml:space="preserve">مشتملة على أسئلة ثلاثة أسقط الشيخ في </w:t>
      </w:r>
      <w:r w:rsidR="008E749F">
        <w:rPr>
          <w:rtl/>
        </w:rPr>
        <w:t>الا</w:t>
      </w:r>
      <w:r w:rsidRPr="00233BFD">
        <w:rPr>
          <w:rtl/>
        </w:rPr>
        <w:t>صل أولها ونقل متن ثانيها هكذا</w:t>
      </w:r>
      <w:r w:rsidR="00C74906">
        <w:rPr>
          <w:rtl/>
        </w:rPr>
        <w:t>.</w:t>
      </w:r>
      <w:r w:rsidRPr="00233BFD">
        <w:rPr>
          <w:rtl/>
        </w:rPr>
        <w:t xml:space="preserve"> قال قلت يسيل عليّ من ماء المطر أرى فيه التغير وأرى فيه آثار القذر فتقطر القطرات علي</w:t>
      </w:r>
      <w:r w:rsidR="00A078F8">
        <w:rPr>
          <w:rFonts w:hint="cs"/>
          <w:rtl/>
        </w:rPr>
        <w:t>ّ</w:t>
      </w:r>
      <w:r w:rsidRPr="00233BFD">
        <w:rPr>
          <w:rtl/>
        </w:rPr>
        <w:t xml:space="preserve"> وينتضح عليّ منه</w:t>
      </w:r>
      <w:r w:rsidR="00C74906">
        <w:rPr>
          <w:rtl/>
        </w:rPr>
        <w:t>...</w:t>
      </w:r>
      <w:r>
        <w:rPr>
          <w:rtl/>
        </w:rPr>
        <w:t xml:space="preserve"> </w:t>
      </w:r>
      <w:r w:rsidRPr="00233BFD">
        <w:rPr>
          <w:rtl/>
        </w:rPr>
        <w:t>الخ وصدر هذا السؤال لا يلائم ذيله فإن</w:t>
      </w:r>
      <w:r w:rsidR="00A078F8">
        <w:rPr>
          <w:rFonts w:hint="cs"/>
          <w:rtl/>
        </w:rPr>
        <w:t>ّ</w:t>
      </w:r>
      <w:r w:rsidRPr="00233BFD">
        <w:rPr>
          <w:rtl/>
        </w:rPr>
        <w:t xml:space="preserve"> السيلان غير القطر والنضح</w:t>
      </w:r>
      <w:r w:rsidR="00C74906">
        <w:rPr>
          <w:rtl/>
        </w:rPr>
        <w:t>.</w:t>
      </w:r>
      <w:r w:rsidRPr="00233BFD">
        <w:rPr>
          <w:rtl/>
        </w:rPr>
        <w:t xml:space="preserve"> فلا يمكن جعله بيانا له</w:t>
      </w:r>
      <w:r>
        <w:rPr>
          <w:rtl/>
        </w:rPr>
        <w:t xml:space="preserve">، </w:t>
      </w:r>
      <w:r w:rsidRPr="00233BFD">
        <w:rPr>
          <w:rtl/>
        </w:rPr>
        <w:t>كقولهم توضأ فغسل ورؤية التغير وآثار القذارة في الماء المنزل بعيد</w:t>
      </w:r>
      <w:r>
        <w:rPr>
          <w:rtl/>
        </w:rPr>
        <w:t xml:space="preserve">، </w:t>
      </w:r>
      <w:r w:rsidR="008E749F">
        <w:rPr>
          <w:rtl/>
        </w:rPr>
        <w:t>الا</w:t>
      </w:r>
      <w:r w:rsidRPr="00233BFD">
        <w:rPr>
          <w:rtl/>
        </w:rPr>
        <w:t xml:space="preserve"> أن يكون المراد السائل من الميزاب وشبهه</w:t>
      </w:r>
      <w:r>
        <w:rPr>
          <w:rtl/>
        </w:rPr>
        <w:t xml:space="preserve">، </w:t>
      </w:r>
      <w:r w:rsidRPr="00233BFD">
        <w:rPr>
          <w:rtl/>
        </w:rPr>
        <w:t>وهو خلاف الظاهر</w:t>
      </w:r>
      <w:r w:rsidR="00A078F8">
        <w:rPr>
          <w:rFonts w:hint="cs"/>
          <w:rtl/>
        </w:rPr>
        <w:t xml:space="preserve"> </w:t>
      </w:r>
      <w:r w:rsidRPr="00233BFD">
        <w:rPr>
          <w:rtl/>
        </w:rPr>
        <w:t>فلا بد</w:t>
      </w:r>
      <w:r w:rsidR="00A078F8">
        <w:rPr>
          <w:rFonts w:hint="cs"/>
          <w:rtl/>
        </w:rPr>
        <w:t>ّ</w:t>
      </w:r>
      <w:r w:rsidRPr="00233BFD">
        <w:rPr>
          <w:rtl/>
        </w:rPr>
        <w:t xml:space="preserve"> من ارتكاب بعض التكلّفات</w:t>
      </w:r>
      <w:r>
        <w:rPr>
          <w:rtl/>
        </w:rPr>
        <w:t xml:space="preserve">، </w:t>
      </w:r>
      <w:r w:rsidRPr="00233BFD">
        <w:rPr>
          <w:rtl/>
        </w:rPr>
        <w:t>ومتن الخبر في بعض نسخ الكافي ونسخة صاحب الوافي هكذا قلت ويسيل على الماء المطر</w:t>
      </w:r>
      <w:r w:rsidR="00A078F8">
        <w:rPr>
          <w:rFonts w:hint="cs"/>
          <w:rtl/>
        </w:rPr>
        <w:t>ُ</w:t>
      </w:r>
      <w:r w:rsidR="00C74906">
        <w:rPr>
          <w:rtl/>
        </w:rPr>
        <w:t>.</w:t>
      </w:r>
      <w:r w:rsidRPr="00233BFD">
        <w:rPr>
          <w:rtl/>
        </w:rPr>
        <w:t xml:space="preserve"> بحذف من وخفض الماء ورفع المطر</w:t>
      </w:r>
      <w:r w:rsidR="00C74906">
        <w:rPr>
          <w:rtl/>
        </w:rPr>
        <w:t>..</w:t>
      </w:r>
      <w:r>
        <w:rPr>
          <w:rtl/>
        </w:rPr>
        <w:t xml:space="preserve"> </w:t>
      </w:r>
      <w:r w:rsidRPr="00233BFD">
        <w:rPr>
          <w:rtl/>
        </w:rPr>
        <w:t>الخ وعليه فلا يحتاج توضيح السؤال على تكلف خصوصا</w:t>
      </w:r>
      <w:r w:rsidR="00A078F8">
        <w:rPr>
          <w:rFonts w:hint="cs"/>
          <w:rtl/>
        </w:rPr>
        <w:t>ً</w:t>
      </w:r>
      <w:r w:rsidRPr="00233BFD">
        <w:rPr>
          <w:rtl/>
        </w:rPr>
        <w:t xml:space="preserve"> على ما رأيت بخط المجلسي (ره) إن</w:t>
      </w:r>
      <w:r w:rsidR="00112577">
        <w:rPr>
          <w:rFonts w:hint="cs"/>
          <w:rtl/>
        </w:rPr>
        <w:t>ّ</w:t>
      </w:r>
      <w:r w:rsidRPr="00233BFD">
        <w:rPr>
          <w:rtl/>
        </w:rPr>
        <w:t xml:space="preserve"> في نسخة المزيدي فيطفر القطرات</w:t>
      </w:r>
      <w:r w:rsidR="00C74906">
        <w:rPr>
          <w:rtl/>
        </w:rPr>
        <w:t>.</w:t>
      </w:r>
      <w:r w:rsidRPr="00233BFD">
        <w:rPr>
          <w:rtl/>
        </w:rPr>
        <w:t xml:space="preserve"> الخ</w:t>
      </w:r>
      <w:r>
        <w:rPr>
          <w:rtl/>
        </w:rPr>
        <w:t xml:space="preserve">، </w:t>
      </w:r>
      <w:r w:rsidRPr="00233BFD">
        <w:rPr>
          <w:rtl/>
        </w:rPr>
        <w:t xml:space="preserve">وما ذكره الشيخ في </w:t>
      </w:r>
      <w:r w:rsidR="008E749F">
        <w:rPr>
          <w:rtl/>
        </w:rPr>
        <w:t>الا</w:t>
      </w:r>
      <w:r w:rsidRPr="00233BFD">
        <w:rPr>
          <w:rtl/>
        </w:rPr>
        <w:t>صل في توجيه الخبر يناسب النسخة المذكورة لا نسخته</w:t>
      </w:r>
      <w:r w:rsidR="00C74906">
        <w:rPr>
          <w:rtl/>
        </w:rPr>
        <w:t>.</w:t>
      </w:r>
      <w:r w:rsidRPr="00233BFD">
        <w:rPr>
          <w:rtl/>
        </w:rPr>
        <w:t xml:space="preserve"> والله وليّ التوفيق » مستدرك الوسائل ج 1 ص 193</w:t>
      </w:r>
      <w:r w:rsidR="00C74906">
        <w:rPr>
          <w:rtl/>
        </w:rPr>
        <w:t>......</w:t>
      </w:r>
      <w:r>
        <w:rPr>
          <w:rtl/>
        </w:rPr>
        <w:t xml:space="preserve"> </w:t>
      </w:r>
      <w:r w:rsidRPr="00233BFD">
        <w:rPr>
          <w:rtl/>
        </w:rPr>
        <w:t>فتأم</w:t>
      </w:r>
      <w:r w:rsidR="00112577">
        <w:rPr>
          <w:rFonts w:hint="cs"/>
          <w:rtl/>
        </w:rPr>
        <w:t>ّ</w:t>
      </w:r>
      <w:r w:rsidRPr="00233BFD">
        <w:rPr>
          <w:rtl/>
        </w:rPr>
        <w:t>ل</w:t>
      </w:r>
      <w:r w:rsidR="00C74906">
        <w:rPr>
          <w:rtl/>
        </w:rPr>
        <w:t>.</w:t>
      </w:r>
      <w:r w:rsidRPr="00233BFD">
        <w:rPr>
          <w:rtl/>
        </w:rPr>
        <w:t xml:space="preserve"> </w:t>
      </w:r>
    </w:p>
    <w:p w:rsidR="001D3C86" w:rsidRDefault="001D3C86" w:rsidP="001D3C86">
      <w:pPr>
        <w:pStyle w:val="libNormal"/>
        <w:rPr>
          <w:rtl/>
        </w:rPr>
      </w:pPr>
      <w:r>
        <w:rPr>
          <w:rtl/>
        </w:rPr>
        <w:br w:type="page"/>
      </w:r>
    </w:p>
    <w:p w:rsidR="005359CC" w:rsidRDefault="005359CC" w:rsidP="00703D03">
      <w:pPr>
        <w:pStyle w:val="libNormal0"/>
        <w:rPr>
          <w:rtl/>
        </w:rPr>
      </w:pPr>
      <w:r>
        <w:rPr>
          <w:rtl/>
        </w:rPr>
        <w:lastRenderedPageBreak/>
        <w:t>الناحية التي فيها التغي</w:t>
      </w:r>
      <w:r w:rsidR="00703D03">
        <w:rPr>
          <w:rFonts w:hint="cs"/>
          <w:rtl/>
        </w:rPr>
        <w:t>ّ</w:t>
      </w:r>
      <w:r>
        <w:rPr>
          <w:rtl/>
        </w:rPr>
        <w:t>ر، وآثار القذر، لما مر</w:t>
      </w:r>
      <w:r w:rsidR="00703D03">
        <w:rPr>
          <w:rFonts w:hint="cs"/>
          <w:rtl/>
        </w:rPr>
        <w:t>ّ</w:t>
      </w:r>
      <w:r w:rsidRPr="00D864A7">
        <w:rPr>
          <w:rStyle w:val="libFootnotenumChar"/>
          <w:rtl/>
        </w:rPr>
        <w:t>(</w:t>
      </w:r>
      <w:r w:rsidR="00703D03">
        <w:rPr>
          <w:rStyle w:val="libFootnotenumChar"/>
          <w:rFonts w:hint="cs"/>
          <w:rtl/>
        </w:rPr>
        <w:t>1</w:t>
      </w:r>
      <w:r w:rsidRPr="00D864A7">
        <w:rPr>
          <w:rStyle w:val="libFootnotenumChar"/>
          <w:rtl/>
        </w:rPr>
        <w:t>)</w:t>
      </w:r>
      <w:r w:rsidR="00C74906">
        <w:rPr>
          <w:rtl/>
        </w:rPr>
        <w:t>.</w:t>
      </w:r>
      <w:r>
        <w:rPr>
          <w:rtl/>
        </w:rPr>
        <w:t xml:space="preserve"> </w:t>
      </w:r>
    </w:p>
    <w:p w:rsidR="005359CC" w:rsidRDefault="005359CC" w:rsidP="00251A95">
      <w:pPr>
        <w:pStyle w:val="libNormal"/>
        <w:rPr>
          <w:rtl/>
        </w:rPr>
      </w:pPr>
      <w:r>
        <w:rPr>
          <w:rtl/>
        </w:rPr>
        <w:t>أو أن</w:t>
      </w:r>
      <w:r w:rsidR="00703D03">
        <w:rPr>
          <w:rFonts w:hint="cs"/>
          <w:rtl/>
        </w:rPr>
        <w:t>ّ</w:t>
      </w:r>
      <w:r>
        <w:rPr>
          <w:rtl/>
        </w:rPr>
        <w:t xml:space="preserve"> التغي</w:t>
      </w:r>
      <w:r w:rsidR="00703D03">
        <w:rPr>
          <w:rFonts w:hint="cs"/>
          <w:rtl/>
        </w:rPr>
        <w:t>ّ</w:t>
      </w:r>
      <w:r>
        <w:rPr>
          <w:rtl/>
        </w:rPr>
        <w:t>ر بغير النجاسة، والقذر بمعنى الوسخ ويخصّ بغير النجاسة</w:t>
      </w:r>
      <w:r w:rsidR="00C74906">
        <w:rPr>
          <w:rtl/>
        </w:rPr>
        <w:t>.</w:t>
      </w:r>
      <w:r>
        <w:rPr>
          <w:rtl/>
        </w:rPr>
        <w:t xml:space="preserve"> </w:t>
      </w:r>
    </w:p>
    <w:p w:rsidR="005359CC" w:rsidRDefault="005359CC" w:rsidP="00251A95">
      <w:pPr>
        <w:pStyle w:val="libNormal"/>
        <w:rPr>
          <w:rtl/>
        </w:rPr>
      </w:pPr>
      <w:r w:rsidRPr="00251A95">
        <w:rPr>
          <w:rtl/>
        </w:rPr>
        <w:t>[363]</w:t>
      </w:r>
      <w:r w:rsidRPr="00233BFD">
        <w:t xml:space="preserve"> </w:t>
      </w:r>
      <w:r w:rsidRPr="00233BFD">
        <w:rPr>
          <w:rtl/>
        </w:rPr>
        <w:t>6</w:t>
      </w:r>
      <w:r>
        <w:rPr>
          <w:rtl/>
        </w:rPr>
        <w:t xml:space="preserve"> - وعن محم</w:t>
      </w:r>
      <w:r w:rsidR="00703D03">
        <w:rPr>
          <w:rFonts w:hint="cs"/>
          <w:rtl/>
        </w:rPr>
        <w:t>ّ</w:t>
      </w:r>
      <w:r>
        <w:rPr>
          <w:rtl/>
        </w:rPr>
        <w:t>د بن يحيى، عن أحمد بن محم</w:t>
      </w:r>
      <w:r w:rsidR="00703D03">
        <w:rPr>
          <w:rFonts w:hint="cs"/>
          <w:rtl/>
        </w:rPr>
        <w:t>ّ</w:t>
      </w:r>
      <w:r>
        <w:rPr>
          <w:rtl/>
        </w:rPr>
        <w:t>د، عن محم</w:t>
      </w:r>
      <w:r w:rsidR="00703D03">
        <w:rPr>
          <w:rFonts w:hint="cs"/>
          <w:rtl/>
        </w:rPr>
        <w:t>ّ</w:t>
      </w:r>
      <w:r>
        <w:rPr>
          <w:rtl/>
        </w:rPr>
        <w:t xml:space="preserve">د بن إسماعيل، عن بعض أصحابنا، عن أبي الحسن </w:t>
      </w:r>
      <w:r w:rsidR="00703D03">
        <w:rPr>
          <w:rFonts w:hint="cs"/>
          <w:rtl/>
        </w:rPr>
        <w:t>(</w:t>
      </w:r>
      <w:r w:rsidR="00703D03">
        <w:rPr>
          <w:rtl/>
        </w:rPr>
        <w:t xml:space="preserve"> </w:t>
      </w:r>
      <w:r w:rsidR="00703D03" w:rsidRPr="00F640F5">
        <w:rPr>
          <w:rStyle w:val="libAlaemChar"/>
          <w:rFonts w:hint="cs"/>
          <w:rtl/>
        </w:rPr>
        <w:t>عليه‌السلام</w:t>
      </w:r>
      <w:r w:rsidR="00703D03">
        <w:rPr>
          <w:rtl/>
        </w:rPr>
        <w:t xml:space="preserve"> </w:t>
      </w:r>
      <w:r w:rsidR="00703D03">
        <w:rPr>
          <w:rFonts w:hint="cs"/>
          <w:rtl/>
        </w:rPr>
        <w:t xml:space="preserve">) </w:t>
      </w:r>
      <w:r>
        <w:rPr>
          <w:rtl/>
        </w:rPr>
        <w:t>، في طين المطر، أن</w:t>
      </w:r>
      <w:r w:rsidR="00703D03">
        <w:rPr>
          <w:rFonts w:hint="cs"/>
          <w:rtl/>
        </w:rPr>
        <w:t>ّ</w:t>
      </w:r>
      <w:r>
        <w:rPr>
          <w:rtl/>
        </w:rPr>
        <w:t xml:space="preserve">ه لا باس به أن يصيب الثوب ثلاثة أيام، </w:t>
      </w:r>
      <w:r w:rsidR="00703D03">
        <w:rPr>
          <w:rFonts w:hint="cs"/>
          <w:rtl/>
        </w:rPr>
        <w:t>إ</w:t>
      </w:r>
      <w:r w:rsidR="008E749F">
        <w:rPr>
          <w:rtl/>
        </w:rPr>
        <w:t>ل</w:t>
      </w:r>
      <w:r w:rsidR="00703D03">
        <w:rPr>
          <w:rFonts w:hint="cs"/>
          <w:rtl/>
        </w:rPr>
        <w:t>ّ</w:t>
      </w:r>
      <w:r w:rsidR="008E749F">
        <w:rPr>
          <w:rtl/>
        </w:rPr>
        <w:t>ا</w:t>
      </w:r>
      <w:r>
        <w:rPr>
          <w:rtl/>
        </w:rPr>
        <w:t xml:space="preserve"> أن ي</w:t>
      </w:r>
      <w:r w:rsidR="00703D03">
        <w:rPr>
          <w:rFonts w:hint="cs"/>
          <w:rtl/>
        </w:rPr>
        <w:t>ُ</w:t>
      </w:r>
      <w:r>
        <w:rPr>
          <w:rtl/>
        </w:rPr>
        <w:t>علم أنه قد نجسه شيء بعد المطر، الحديث</w:t>
      </w:r>
      <w:r w:rsidR="00C74906">
        <w:rPr>
          <w:rtl/>
        </w:rPr>
        <w:t>.</w:t>
      </w:r>
      <w:r>
        <w:rPr>
          <w:rtl/>
        </w:rPr>
        <w:t xml:space="preserve"> </w:t>
      </w:r>
    </w:p>
    <w:p w:rsidR="005359CC" w:rsidRDefault="005359CC" w:rsidP="00251A95">
      <w:pPr>
        <w:pStyle w:val="libNormal"/>
        <w:rPr>
          <w:rtl/>
        </w:rPr>
      </w:pPr>
      <w:r>
        <w:rPr>
          <w:rtl/>
        </w:rPr>
        <w:t>ورواه الصدوق مرسلا</w:t>
      </w:r>
      <w:r w:rsidR="00E72E16">
        <w:rPr>
          <w:rFonts w:hint="cs"/>
          <w:rtl/>
        </w:rPr>
        <w:t>ً</w:t>
      </w:r>
      <w:r>
        <w:rPr>
          <w:rtl/>
        </w:rPr>
        <w:t xml:space="preserve"> </w:t>
      </w:r>
      <w:r w:rsidRPr="00D864A7">
        <w:rPr>
          <w:rStyle w:val="libFootnotenumChar"/>
          <w:rtl/>
        </w:rPr>
        <w:t>(1)</w:t>
      </w:r>
      <w:r w:rsidR="00C74906">
        <w:rPr>
          <w:rtl/>
        </w:rPr>
        <w:t>.</w:t>
      </w:r>
    </w:p>
    <w:p w:rsidR="005359CC" w:rsidRDefault="005359CC" w:rsidP="00251A95">
      <w:pPr>
        <w:pStyle w:val="libNormal"/>
        <w:rPr>
          <w:rtl/>
        </w:rPr>
      </w:pPr>
      <w:r>
        <w:rPr>
          <w:rtl/>
        </w:rPr>
        <w:t xml:space="preserve">ورواه الشيخ بإسناده عن أحمد بن محمّد </w:t>
      </w:r>
      <w:r w:rsidRPr="00D864A7">
        <w:rPr>
          <w:rStyle w:val="libFootnotenumChar"/>
          <w:rtl/>
        </w:rPr>
        <w:t>(2)</w:t>
      </w:r>
      <w:r w:rsidR="00C74906">
        <w:rPr>
          <w:rtl/>
        </w:rPr>
        <w:t>.</w:t>
      </w:r>
      <w:r>
        <w:rPr>
          <w:rtl/>
        </w:rPr>
        <w:t xml:space="preserve"> </w:t>
      </w:r>
    </w:p>
    <w:p w:rsidR="005359CC" w:rsidRDefault="005359CC" w:rsidP="00251A95">
      <w:pPr>
        <w:pStyle w:val="libNormal"/>
        <w:rPr>
          <w:rtl/>
        </w:rPr>
      </w:pPr>
      <w:r>
        <w:rPr>
          <w:rtl/>
        </w:rPr>
        <w:t>ورواه ابن إدريس في آخر ( السرائر ) نقلا</w:t>
      </w:r>
      <w:r w:rsidR="00E72E16">
        <w:rPr>
          <w:rFonts w:hint="cs"/>
          <w:rtl/>
        </w:rPr>
        <w:t>ً</w:t>
      </w:r>
      <w:r>
        <w:rPr>
          <w:rtl/>
        </w:rPr>
        <w:t xml:space="preserve"> من كتاب محم</w:t>
      </w:r>
      <w:r w:rsidR="00E72E16">
        <w:rPr>
          <w:rFonts w:hint="cs"/>
          <w:rtl/>
        </w:rPr>
        <w:t>ّ</w:t>
      </w:r>
      <w:r>
        <w:rPr>
          <w:rtl/>
        </w:rPr>
        <w:t>د بن علي بن محبوب، عن أحمد بن محم</w:t>
      </w:r>
      <w:r w:rsidR="00E72E16">
        <w:rPr>
          <w:rFonts w:hint="cs"/>
          <w:rtl/>
        </w:rPr>
        <w:t>ّ</w:t>
      </w:r>
      <w:r>
        <w:rPr>
          <w:rtl/>
        </w:rPr>
        <w:t xml:space="preserve">د، مثله </w:t>
      </w:r>
      <w:r w:rsidRPr="00D864A7">
        <w:rPr>
          <w:rStyle w:val="libFootnotenumChar"/>
          <w:rtl/>
        </w:rPr>
        <w:t>(3)</w:t>
      </w:r>
      <w:r w:rsidR="00C74906">
        <w:rPr>
          <w:rtl/>
        </w:rPr>
        <w:t>.</w:t>
      </w:r>
      <w:r>
        <w:rPr>
          <w:rtl/>
        </w:rPr>
        <w:t xml:space="preserve"> </w:t>
      </w:r>
    </w:p>
    <w:p w:rsidR="005359CC" w:rsidRDefault="005359CC" w:rsidP="00251A95">
      <w:pPr>
        <w:pStyle w:val="libNormal"/>
        <w:rPr>
          <w:rtl/>
        </w:rPr>
      </w:pPr>
      <w:r w:rsidRPr="00251A95">
        <w:rPr>
          <w:rtl/>
        </w:rPr>
        <w:t>[364]</w:t>
      </w:r>
      <w:r w:rsidRPr="00233BFD">
        <w:t xml:space="preserve"> </w:t>
      </w:r>
      <w:r w:rsidRPr="00233BFD">
        <w:rPr>
          <w:rtl/>
        </w:rPr>
        <w:t>7</w:t>
      </w:r>
      <w:r>
        <w:rPr>
          <w:rtl/>
        </w:rPr>
        <w:t xml:space="preserve"> - محمّد بن علي بن الحسين قال: سئل يعني الصادق </w:t>
      </w:r>
      <w:r w:rsidR="00251A95">
        <w:rPr>
          <w:rFonts w:hint="cs"/>
          <w:rtl/>
        </w:rPr>
        <w:t>(</w:t>
      </w:r>
      <w:r w:rsidR="00251A95">
        <w:rPr>
          <w:rtl/>
        </w:rPr>
        <w:t xml:space="preserve"> </w:t>
      </w:r>
      <w:r w:rsidR="00251A95" w:rsidRPr="00F640F5">
        <w:rPr>
          <w:rStyle w:val="libAlaemChar"/>
          <w:rFonts w:hint="cs"/>
          <w:rtl/>
        </w:rPr>
        <w:t>عليه‌السلام</w:t>
      </w:r>
      <w:r w:rsidR="00251A95">
        <w:rPr>
          <w:rtl/>
        </w:rPr>
        <w:t xml:space="preserve"> </w:t>
      </w:r>
      <w:r w:rsidR="00251A95">
        <w:rPr>
          <w:rFonts w:hint="cs"/>
          <w:rtl/>
        </w:rPr>
        <w:t xml:space="preserve">) </w:t>
      </w:r>
      <w:r>
        <w:rPr>
          <w:rtl/>
        </w:rPr>
        <w:t>عن طين المطر يصيب الثوب، فيه البول، والعذرة، والدم؟ فقال: طين المطرلا ينجس</w:t>
      </w:r>
      <w:r w:rsidR="00C74906">
        <w:rPr>
          <w:rtl/>
        </w:rPr>
        <w:t>.</w:t>
      </w:r>
      <w:r>
        <w:rPr>
          <w:rtl/>
        </w:rPr>
        <w:t xml:space="preserve"> </w:t>
      </w:r>
    </w:p>
    <w:p w:rsidR="005359CC" w:rsidRDefault="005359CC" w:rsidP="00251A95">
      <w:pPr>
        <w:pStyle w:val="libNormal"/>
        <w:rPr>
          <w:rtl/>
        </w:rPr>
      </w:pPr>
      <w:r>
        <w:rPr>
          <w:rtl/>
        </w:rPr>
        <w:t>أقول: هذا مخصوص بوقت نزول المطر، أو بزوال النجاسة وقت المطر</w:t>
      </w:r>
      <w:r w:rsidR="00C74906">
        <w:rPr>
          <w:rtl/>
        </w:rPr>
        <w:t>.</w:t>
      </w:r>
      <w:r>
        <w:rPr>
          <w:rtl/>
        </w:rPr>
        <w:t xml:space="preserve"> </w:t>
      </w:r>
    </w:p>
    <w:p w:rsidR="005359CC" w:rsidRDefault="005359CC" w:rsidP="00251A95">
      <w:pPr>
        <w:pStyle w:val="libNormal"/>
        <w:rPr>
          <w:rtl/>
        </w:rPr>
      </w:pPr>
      <w:r w:rsidRPr="00251A95">
        <w:rPr>
          <w:rtl/>
        </w:rPr>
        <w:t>[365]</w:t>
      </w:r>
      <w:r w:rsidRPr="00233BFD">
        <w:t xml:space="preserve"> </w:t>
      </w:r>
      <w:r w:rsidRPr="00233BFD">
        <w:rPr>
          <w:rtl/>
        </w:rPr>
        <w:t>8</w:t>
      </w:r>
      <w:r>
        <w:rPr>
          <w:rtl/>
        </w:rPr>
        <w:t xml:space="preserve"> - محمّد بن الحسن بإسناده، عن أحمد بن محمد، عن جعفر بن بشير، عن عمر بن الوليد، عن أبي بصير قال: سألت أبا عبدالله </w:t>
      </w:r>
      <w:r w:rsidR="00251A95">
        <w:rPr>
          <w:rFonts w:hint="cs"/>
          <w:rtl/>
        </w:rPr>
        <w:t>(</w:t>
      </w:r>
      <w:r w:rsidR="00251A95">
        <w:rPr>
          <w:rtl/>
        </w:rPr>
        <w:t xml:space="preserve"> </w:t>
      </w:r>
      <w:r w:rsidR="00251A95" w:rsidRPr="00F640F5">
        <w:rPr>
          <w:rStyle w:val="libAlaemChar"/>
          <w:rFonts w:hint="cs"/>
          <w:rtl/>
        </w:rPr>
        <w:t>عليه‌السلام</w:t>
      </w:r>
      <w:r w:rsidR="00251A95">
        <w:rPr>
          <w:rtl/>
        </w:rPr>
        <w:t xml:space="preserve"> </w:t>
      </w:r>
      <w:r w:rsidR="00251A95">
        <w:rPr>
          <w:rFonts w:hint="cs"/>
          <w:rtl/>
        </w:rPr>
        <w:t xml:space="preserve">) </w:t>
      </w:r>
      <w:r>
        <w:rPr>
          <w:rtl/>
        </w:rPr>
        <w:t>عن الكنيف يكون خارجا</w:t>
      </w:r>
      <w:r w:rsidR="00251A95">
        <w:rPr>
          <w:rFonts w:hint="cs"/>
          <w:rtl/>
        </w:rPr>
        <w:t>ً</w:t>
      </w:r>
      <w:r>
        <w:rPr>
          <w:rtl/>
        </w:rPr>
        <w:t>، فتمطر السماء، فتقطر علي</w:t>
      </w:r>
      <w:r w:rsidR="00251A95">
        <w:rPr>
          <w:rFonts w:hint="cs"/>
          <w:rtl/>
        </w:rPr>
        <w:t>ّ</w:t>
      </w:r>
      <w:r>
        <w:rPr>
          <w:rtl/>
        </w:rPr>
        <w:t xml:space="preserve"> القطرة؟ قال: ليس به بأس</w:t>
      </w:r>
      <w:r w:rsidR="00C74906">
        <w:rPr>
          <w:rtl/>
        </w:rPr>
        <w:t>.</w:t>
      </w:r>
      <w:r>
        <w:rPr>
          <w:rtl/>
        </w:rPr>
        <w:t xml:space="preserve"> </w:t>
      </w:r>
    </w:p>
    <w:p w:rsidR="005359CC" w:rsidRDefault="001D3C86" w:rsidP="001D3C86">
      <w:pPr>
        <w:pStyle w:val="libLine"/>
        <w:rPr>
          <w:rtl/>
        </w:rPr>
      </w:pPr>
      <w:r>
        <w:rPr>
          <w:rtl/>
        </w:rPr>
        <w:t>____________________</w:t>
      </w:r>
    </w:p>
    <w:p w:rsidR="005359CC" w:rsidRPr="005B6FAF" w:rsidRDefault="005359CC" w:rsidP="00251A95">
      <w:pPr>
        <w:pStyle w:val="libFootnote0"/>
        <w:rPr>
          <w:rtl/>
        </w:rPr>
      </w:pPr>
      <w:r w:rsidRPr="005B6FAF">
        <w:rPr>
          <w:rtl/>
        </w:rPr>
        <w:t>(</w:t>
      </w:r>
      <w:r w:rsidR="00251A95">
        <w:rPr>
          <w:rFonts w:hint="cs"/>
          <w:rtl/>
        </w:rPr>
        <w:t>1</w:t>
      </w:r>
      <w:r w:rsidRPr="005B6FAF">
        <w:rPr>
          <w:rtl/>
        </w:rPr>
        <w:t>) م</w:t>
      </w:r>
      <w:r w:rsidR="00251A95">
        <w:rPr>
          <w:rFonts w:hint="cs"/>
          <w:rtl/>
        </w:rPr>
        <w:t>َ</w:t>
      </w:r>
      <w:r w:rsidRPr="005B6FAF">
        <w:rPr>
          <w:rtl/>
        </w:rPr>
        <w:t>ر</w:t>
      </w:r>
      <w:r w:rsidR="00251A95">
        <w:rPr>
          <w:rFonts w:hint="cs"/>
          <w:rtl/>
        </w:rPr>
        <w:t>ّ</w:t>
      </w:r>
      <w:r w:rsidRPr="005B6FAF">
        <w:rPr>
          <w:rtl/>
        </w:rPr>
        <w:t xml:space="preserve"> في الحديث 5 من الباب 5</w:t>
      </w:r>
      <w:r>
        <w:rPr>
          <w:rtl/>
        </w:rPr>
        <w:t xml:space="preserve">، </w:t>
      </w:r>
      <w:r w:rsidRPr="005B6FAF">
        <w:rPr>
          <w:rtl/>
        </w:rPr>
        <w:t xml:space="preserve">وفي الحدبث 1 </w:t>
      </w:r>
      <w:r>
        <w:rPr>
          <w:rtl/>
        </w:rPr>
        <w:t>و 1</w:t>
      </w:r>
      <w:r w:rsidRPr="005B6FAF">
        <w:rPr>
          <w:rtl/>
        </w:rPr>
        <w:t>0 من الباب 3 والحديث 5 من الباب 1 من أبواب الماء المطلق</w:t>
      </w:r>
      <w:r w:rsidR="00C74906">
        <w:rPr>
          <w:rtl/>
        </w:rPr>
        <w:t>.</w:t>
      </w:r>
      <w:r w:rsidRPr="005B6FAF">
        <w:rPr>
          <w:rtl/>
        </w:rPr>
        <w:t xml:space="preserve"> </w:t>
      </w:r>
    </w:p>
    <w:p w:rsidR="005359CC" w:rsidRDefault="005359CC" w:rsidP="001D3C86">
      <w:pPr>
        <w:pStyle w:val="libFootnote0"/>
        <w:rPr>
          <w:rtl/>
        </w:rPr>
      </w:pPr>
      <w:r>
        <w:rPr>
          <w:rtl/>
        </w:rPr>
        <w:t>6 - الكافي 3: 13</w:t>
      </w:r>
      <w:r w:rsidR="00E4299D">
        <w:rPr>
          <w:rtl/>
        </w:rPr>
        <w:t>/</w:t>
      </w:r>
      <w:r>
        <w:rPr>
          <w:rtl/>
        </w:rPr>
        <w:t>4، أورد تمامه في الحديث 1 من الباب 75 من أبواب النجاسات</w:t>
      </w:r>
      <w:r w:rsidR="00C74906">
        <w:rPr>
          <w:rtl/>
        </w:rPr>
        <w:t>.</w:t>
      </w:r>
      <w:r>
        <w:rPr>
          <w:rtl/>
        </w:rPr>
        <w:t xml:space="preserve"> </w:t>
      </w:r>
    </w:p>
    <w:p w:rsidR="005359CC" w:rsidRPr="00233BFD" w:rsidRDefault="005359CC" w:rsidP="00251A95">
      <w:pPr>
        <w:pStyle w:val="libFootnote0"/>
        <w:rPr>
          <w:rtl/>
        </w:rPr>
      </w:pPr>
      <w:r w:rsidRPr="00233BFD">
        <w:rPr>
          <w:rtl/>
        </w:rPr>
        <w:t>(</w:t>
      </w:r>
      <w:r w:rsidR="00251A95">
        <w:rPr>
          <w:rFonts w:hint="cs"/>
          <w:rtl/>
        </w:rPr>
        <w:t>2</w:t>
      </w:r>
      <w:r w:rsidRPr="00233BFD">
        <w:rPr>
          <w:rtl/>
        </w:rPr>
        <w:t>) الفقيه 1</w:t>
      </w:r>
      <w:r>
        <w:rPr>
          <w:rtl/>
        </w:rPr>
        <w:t xml:space="preserve">: </w:t>
      </w:r>
      <w:r w:rsidRPr="00233BFD">
        <w:rPr>
          <w:rtl/>
        </w:rPr>
        <w:t xml:space="preserve">41 </w:t>
      </w:r>
      <w:r w:rsidR="00E4299D">
        <w:rPr>
          <w:rtl/>
        </w:rPr>
        <w:t>/</w:t>
      </w:r>
      <w:r w:rsidRPr="00233BFD">
        <w:rPr>
          <w:rtl/>
        </w:rPr>
        <w:t>163</w:t>
      </w:r>
      <w:r w:rsidR="00C74906">
        <w:rPr>
          <w:rtl/>
        </w:rPr>
        <w:t>.</w:t>
      </w:r>
      <w:r w:rsidRPr="00233BFD">
        <w:rPr>
          <w:rtl/>
        </w:rPr>
        <w:t xml:space="preserve"> </w:t>
      </w:r>
    </w:p>
    <w:p w:rsidR="005359CC" w:rsidRPr="00233BFD" w:rsidRDefault="005359CC" w:rsidP="00251A95">
      <w:pPr>
        <w:pStyle w:val="libFootnote0"/>
        <w:rPr>
          <w:rtl/>
        </w:rPr>
      </w:pPr>
      <w:r w:rsidRPr="00233BFD">
        <w:rPr>
          <w:rtl/>
        </w:rPr>
        <w:t>(</w:t>
      </w:r>
      <w:r w:rsidR="00251A95">
        <w:rPr>
          <w:rFonts w:hint="cs"/>
          <w:rtl/>
        </w:rPr>
        <w:t>3</w:t>
      </w:r>
      <w:r w:rsidRPr="00233BFD">
        <w:rPr>
          <w:rtl/>
        </w:rPr>
        <w:t>) التهذيب 1</w:t>
      </w:r>
      <w:r>
        <w:rPr>
          <w:rtl/>
        </w:rPr>
        <w:t xml:space="preserve">: </w:t>
      </w:r>
      <w:r w:rsidRPr="00233BFD">
        <w:rPr>
          <w:rtl/>
        </w:rPr>
        <w:t>267</w:t>
      </w:r>
      <w:r w:rsidR="00E4299D">
        <w:rPr>
          <w:rtl/>
        </w:rPr>
        <w:t>/</w:t>
      </w:r>
      <w:r w:rsidRPr="00233BFD">
        <w:rPr>
          <w:rtl/>
        </w:rPr>
        <w:t>783</w:t>
      </w:r>
      <w:r w:rsidR="00C74906">
        <w:rPr>
          <w:rtl/>
        </w:rPr>
        <w:t>.</w:t>
      </w:r>
    </w:p>
    <w:p w:rsidR="005359CC" w:rsidRPr="00233BFD" w:rsidRDefault="005359CC" w:rsidP="00251A95">
      <w:pPr>
        <w:pStyle w:val="libFootnote0"/>
        <w:rPr>
          <w:rtl/>
        </w:rPr>
      </w:pPr>
      <w:r w:rsidRPr="00233BFD">
        <w:rPr>
          <w:rtl/>
        </w:rPr>
        <w:t>(</w:t>
      </w:r>
      <w:r w:rsidR="00251A95">
        <w:rPr>
          <w:rFonts w:hint="cs"/>
          <w:rtl/>
        </w:rPr>
        <w:t>4</w:t>
      </w:r>
      <w:r w:rsidRPr="00233BFD">
        <w:rPr>
          <w:rtl/>
        </w:rPr>
        <w:t>) السرائر</w:t>
      </w:r>
      <w:r>
        <w:rPr>
          <w:rtl/>
        </w:rPr>
        <w:t xml:space="preserve">: </w:t>
      </w:r>
      <w:r w:rsidRPr="00233BFD">
        <w:rPr>
          <w:rtl/>
        </w:rPr>
        <w:t>486</w:t>
      </w:r>
      <w:r w:rsidR="00C74906">
        <w:rPr>
          <w:rtl/>
        </w:rPr>
        <w:t>.</w:t>
      </w:r>
      <w:r w:rsidRPr="00233BFD">
        <w:rPr>
          <w:rtl/>
        </w:rPr>
        <w:t xml:space="preserve"> </w:t>
      </w:r>
    </w:p>
    <w:p w:rsidR="005359CC" w:rsidRDefault="005359CC" w:rsidP="001D3C86">
      <w:pPr>
        <w:pStyle w:val="libFootnote0"/>
        <w:rPr>
          <w:rtl/>
        </w:rPr>
      </w:pPr>
      <w:r>
        <w:rPr>
          <w:rtl/>
        </w:rPr>
        <w:t>7 - الفقيه 1: 7</w:t>
      </w:r>
      <w:r w:rsidR="00E4299D">
        <w:rPr>
          <w:rtl/>
        </w:rPr>
        <w:t>/</w:t>
      </w:r>
      <w:r>
        <w:rPr>
          <w:rtl/>
        </w:rPr>
        <w:t>5</w:t>
      </w:r>
      <w:r w:rsidR="00C74906">
        <w:rPr>
          <w:rtl/>
        </w:rPr>
        <w:t>.</w:t>
      </w:r>
    </w:p>
    <w:p w:rsidR="005359CC" w:rsidRDefault="005359CC" w:rsidP="001D3C86">
      <w:pPr>
        <w:pStyle w:val="libFootnote0"/>
        <w:rPr>
          <w:rtl/>
        </w:rPr>
      </w:pPr>
      <w:r>
        <w:rPr>
          <w:rtl/>
        </w:rPr>
        <w:t xml:space="preserve">8 - التهذيب 1: 424 </w:t>
      </w:r>
      <w:r w:rsidR="00E4299D">
        <w:rPr>
          <w:rtl/>
        </w:rPr>
        <w:t>/</w:t>
      </w:r>
      <w:r>
        <w:rPr>
          <w:rtl/>
        </w:rPr>
        <w:t>1348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251A95">
      <w:pPr>
        <w:pStyle w:val="libNormal"/>
        <w:rPr>
          <w:rtl/>
        </w:rPr>
      </w:pPr>
      <w:r w:rsidRPr="00251A95">
        <w:rPr>
          <w:rtl/>
        </w:rPr>
        <w:lastRenderedPageBreak/>
        <w:t>[366]</w:t>
      </w:r>
      <w:r w:rsidRPr="005B6FAF">
        <w:t xml:space="preserve"> </w:t>
      </w:r>
      <w:r w:rsidRPr="005B6FAF">
        <w:rPr>
          <w:rtl/>
        </w:rPr>
        <w:t>9</w:t>
      </w:r>
      <w:r>
        <w:rPr>
          <w:rtl/>
        </w:rPr>
        <w:t xml:space="preserve"> - علي بن جعفر في كتابه، عن أخيه موسى </w:t>
      </w:r>
      <w:r w:rsidR="00251A95">
        <w:rPr>
          <w:rFonts w:hint="cs"/>
          <w:rtl/>
        </w:rPr>
        <w:t>(</w:t>
      </w:r>
      <w:r w:rsidR="00251A95">
        <w:rPr>
          <w:rtl/>
        </w:rPr>
        <w:t xml:space="preserve"> </w:t>
      </w:r>
      <w:r w:rsidR="00251A95" w:rsidRPr="00F640F5">
        <w:rPr>
          <w:rStyle w:val="libAlaemChar"/>
          <w:rFonts w:hint="cs"/>
          <w:rtl/>
        </w:rPr>
        <w:t>عليه‌السلام</w:t>
      </w:r>
      <w:r w:rsidR="00251A95">
        <w:rPr>
          <w:rtl/>
        </w:rPr>
        <w:t xml:space="preserve"> </w:t>
      </w:r>
      <w:r w:rsidR="00251A95">
        <w:rPr>
          <w:rFonts w:hint="cs"/>
          <w:rtl/>
        </w:rPr>
        <w:t xml:space="preserve">) </w:t>
      </w:r>
      <w:r>
        <w:rPr>
          <w:rtl/>
        </w:rPr>
        <w:t>قال: سألته عن المطر يجري في المكان فيه العذرة، فيصيب الثوب، أيصل</w:t>
      </w:r>
      <w:r w:rsidR="00251A95">
        <w:rPr>
          <w:rFonts w:hint="cs"/>
          <w:rtl/>
        </w:rPr>
        <w:t>ّ</w:t>
      </w:r>
      <w:r>
        <w:rPr>
          <w:rtl/>
        </w:rPr>
        <w:t>ي فيه قبل أن يغسل؟ قال: إذا جرى به المطرفلا بأس</w:t>
      </w:r>
      <w:r w:rsidR="00C74906">
        <w:rPr>
          <w:rtl/>
        </w:rPr>
        <w:t>.</w:t>
      </w:r>
    </w:p>
    <w:p w:rsidR="005359CC" w:rsidRDefault="005359CC" w:rsidP="00251A95">
      <w:pPr>
        <w:pStyle w:val="libNormal"/>
        <w:rPr>
          <w:rtl/>
        </w:rPr>
      </w:pPr>
      <w:r>
        <w:rPr>
          <w:rtl/>
        </w:rPr>
        <w:t>أقول: وتقد</w:t>
      </w:r>
      <w:r w:rsidR="00251A95">
        <w:rPr>
          <w:rFonts w:hint="cs"/>
          <w:rtl/>
        </w:rPr>
        <w:t>ّ</w:t>
      </w:r>
      <w:r>
        <w:rPr>
          <w:rtl/>
        </w:rPr>
        <w:t>م ما يدل</w:t>
      </w:r>
      <w:r w:rsidR="00251A95">
        <w:rPr>
          <w:rFonts w:hint="cs"/>
          <w:rtl/>
        </w:rPr>
        <w:t>ّ</w:t>
      </w:r>
      <w:r>
        <w:rPr>
          <w:rtl/>
        </w:rPr>
        <w:t xml:space="preserve"> على ذلك بعمومه وإطلاقه </w:t>
      </w:r>
      <w:r w:rsidRPr="00D864A7">
        <w:rPr>
          <w:rStyle w:val="libFootnotenumChar"/>
          <w:rtl/>
        </w:rPr>
        <w:t>(1)</w:t>
      </w:r>
      <w:r>
        <w:rPr>
          <w:rtl/>
        </w:rPr>
        <w:t>، ويأتي ما يدل</w:t>
      </w:r>
      <w:r w:rsidR="00251A95">
        <w:rPr>
          <w:rFonts w:hint="cs"/>
          <w:rtl/>
        </w:rPr>
        <w:t>ّ</w:t>
      </w:r>
      <w:r>
        <w:rPr>
          <w:rtl/>
        </w:rPr>
        <w:t xml:space="preserve"> عليه </w:t>
      </w:r>
      <w:r w:rsidRPr="00D864A7">
        <w:rPr>
          <w:rStyle w:val="libFootnotenumChar"/>
          <w:rtl/>
        </w:rPr>
        <w:t>(2)</w:t>
      </w:r>
      <w:r w:rsidR="00C74906">
        <w:rPr>
          <w:rtl/>
        </w:rPr>
        <w:t>.</w:t>
      </w:r>
    </w:p>
    <w:p w:rsidR="005359CC" w:rsidRPr="008C7120" w:rsidRDefault="005359CC" w:rsidP="005359CC">
      <w:pPr>
        <w:pStyle w:val="Heading2Center"/>
        <w:rPr>
          <w:rtl/>
        </w:rPr>
      </w:pPr>
      <w:bookmarkStart w:id="259" w:name="_Toc272839369"/>
      <w:bookmarkStart w:id="260" w:name="_Toc272839657"/>
      <w:bookmarkStart w:id="261" w:name="_Toc299780273"/>
      <w:bookmarkStart w:id="262" w:name="_Toc370728361"/>
      <w:bookmarkStart w:id="263" w:name="_Toc388259206"/>
      <w:bookmarkStart w:id="264" w:name="_Toc261404837"/>
      <w:r>
        <w:rPr>
          <w:rtl/>
        </w:rPr>
        <w:t>7 - باب عدم نجاسة ماء الحم</w:t>
      </w:r>
      <w:r w:rsidR="00251A95">
        <w:rPr>
          <w:rFonts w:hint="cs"/>
          <w:rtl/>
        </w:rPr>
        <w:t>ّ</w:t>
      </w:r>
      <w:r>
        <w:rPr>
          <w:rtl/>
        </w:rPr>
        <w:t>ام إذا كان له مادة بمجرد</w:t>
      </w:r>
      <w:bookmarkEnd w:id="259"/>
      <w:bookmarkEnd w:id="260"/>
      <w:bookmarkEnd w:id="261"/>
      <w:r>
        <w:rPr>
          <w:rFonts w:hint="cs"/>
          <w:rtl/>
        </w:rPr>
        <w:t xml:space="preserve"> </w:t>
      </w:r>
      <w:r w:rsidRPr="008C7120">
        <w:rPr>
          <w:rtl/>
        </w:rPr>
        <w:t>ملاقاة النجاسة</w:t>
      </w:r>
      <w:bookmarkEnd w:id="262"/>
      <w:bookmarkEnd w:id="263"/>
      <w:bookmarkEnd w:id="264"/>
    </w:p>
    <w:p w:rsidR="005359CC" w:rsidRDefault="005359CC" w:rsidP="00251A95">
      <w:pPr>
        <w:pStyle w:val="libNormal"/>
        <w:rPr>
          <w:rtl/>
        </w:rPr>
      </w:pPr>
      <w:r w:rsidRPr="00D864A7">
        <w:rPr>
          <w:rStyle w:val="libNormalChar"/>
          <w:rtl/>
        </w:rPr>
        <w:t>[367]</w:t>
      </w:r>
      <w:r w:rsidRPr="005B6FAF">
        <w:t xml:space="preserve"> </w:t>
      </w:r>
      <w:r w:rsidRPr="005B6FAF">
        <w:rPr>
          <w:rtl/>
        </w:rPr>
        <w:t>1</w:t>
      </w:r>
      <w:r>
        <w:rPr>
          <w:rtl/>
        </w:rPr>
        <w:t xml:space="preserve"> - محمّد بن الحسن بإسناده، عن أحمد بن محمد يعني ابن عيسى عن عبد الرحمن بن أبي نجران، عن داود بن سرحان قال: قلت لأبي عبدالله </w:t>
      </w:r>
      <w:r w:rsidR="00251A95">
        <w:rPr>
          <w:rFonts w:hint="cs"/>
          <w:rtl/>
        </w:rPr>
        <w:t>(</w:t>
      </w:r>
      <w:r w:rsidR="00251A95">
        <w:rPr>
          <w:rtl/>
        </w:rPr>
        <w:t xml:space="preserve"> </w:t>
      </w:r>
      <w:r w:rsidR="00251A95" w:rsidRPr="00F640F5">
        <w:rPr>
          <w:rStyle w:val="libAlaemChar"/>
          <w:rFonts w:hint="cs"/>
          <w:rtl/>
        </w:rPr>
        <w:t>عليه‌السلام</w:t>
      </w:r>
      <w:r w:rsidR="00251A95">
        <w:rPr>
          <w:rtl/>
        </w:rPr>
        <w:t xml:space="preserve"> </w:t>
      </w:r>
      <w:r w:rsidR="00251A95">
        <w:rPr>
          <w:rFonts w:hint="cs"/>
          <w:rtl/>
        </w:rPr>
        <w:t xml:space="preserve">) </w:t>
      </w:r>
      <w:r>
        <w:rPr>
          <w:rtl/>
        </w:rPr>
        <w:t>: ما تقول في ماء الحم</w:t>
      </w:r>
      <w:r w:rsidR="00251A95">
        <w:rPr>
          <w:rFonts w:hint="cs"/>
          <w:rtl/>
        </w:rPr>
        <w:t>ّ</w:t>
      </w:r>
      <w:r>
        <w:rPr>
          <w:rtl/>
        </w:rPr>
        <w:t>ام؟ قال: هو بمنزلة الماء الجاري</w:t>
      </w:r>
      <w:r w:rsidR="00C74906">
        <w:rPr>
          <w:rtl/>
        </w:rPr>
        <w:t>.</w:t>
      </w:r>
      <w:r>
        <w:rPr>
          <w:rtl/>
        </w:rPr>
        <w:t xml:space="preserve"> </w:t>
      </w:r>
    </w:p>
    <w:p w:rsidR="005359CC" w:rsidRDefault="005359CC" w:rsidP="000612B8">
      <w:pPr>
        <w:pStyle w:val="libNormal"/>
        <w:rPr>
          <w:rtl/>
        </w:rPr>
      </w:pPr>
      <w:r w:rsidRPr="00D864A7">
        <w:rPr>
          <w:rStyle w:val="libNormalChar"/>
          <w:rtl/>
        </w:rPr>
        <w:t>[368]</w:t>
      </w:r>
      <w:r w:rsidRPr="005B6FAF">
        <w:t xml:space="preserve"> </w:t>
      </w:r>
      <w:r w:rsidRPr="005B6FAF">
        <w:rPr>
          <w:rtl/>
        </w:rPr>
        <w:t>2</w:t>
      </w:r>
      <w:r>
        <w:rPr>
          <w:rtl/>
        </w:rPr>
        <w:t xml:space="preserve"> - وبإسناده عن الحسين بن سعيد، عن ابن أبي عمير، عن أبي أي</w:t>
      </w:r>
      <w:r w:rsidR="00251A95">
        <w:rPr>
          <w:rFonts w:hint="cs"/>
          <w:rtl/>
        </w:rPr>
        <w:t>ّ</w:t>
      </w:r>
      <w:r>
        <w:rPr>
          <w:rtl/>
        </w:rPr>
        <w:t>وب، عن محم</w:t>
      </w:r>
      <w:r w:rsidR="00251A95">
        <w:rPr>
          <w:rFonts w:hint="cs"/>
          <w:rtl/>
        </w:rPr>
        <w:t>ّ</w:t>
      </w:r>
      <w:r>
        <w:rPr>
          <w:rtl/>
        </w:rPr>
        <w:t xml:space="preserve">د بن مسلم قال: قلت لأبي عبدالله </w:t>
      </w:r>
      <w:r w:rsidR="000612B8">
        <w:rPr>
          <w:rFonts w:hint="cs"/>
          <w:rtl/>
        </w:rPr>
        <w:t>(</w:t>
      </w:r>
      <w:r w:rsidR="000612B8">
        <w:rPr>
          <w:rtl/>
        </w:rPr>
        <w:t xml:space="preserve"> </w:t>
      </w:r>
      <w:r w:rsidR="000612B8" w:rsidRPr="00F640F5">
        <w:rPr>
          <w:rStyle w:val="libAlaemChar"/>
          <w:rFonts w:hint="cs"/>
          <w:rtl/>
        </w:rPr>
        <w:t>عليه‌السلام</w:t>
      </w:r>
      <w:r w:rsidR="000612B8">
        <w:rPr>
          <w:rtl/>
        </w:rPr>
        <w:t xml:space="preserve"> </w:t>
      </w:r>
      <w:r w:rsidR="000612B8">
        <w:rPr>
          <w:rFonts w:hint="cs"/>
          <w:rtl/>
        </w:rPr>
        <w:t xml:space="preserve">) </w:t>
      </w:r>
      <w:r>
        <w:rPr>
          <w:rtl/>
        </w:rPr>
        <w:t>: الحم</w:t>
      </w:r>
      <w:r w:rsidR="000612B8">
        <w:rPr>
          <w:rFonts w:hint="cs"/>
          <w:rtl/>
        </w:rPr>
        <w:t>ّ</w:t>
      </w:r>
      <w:r>
        <w:rPr>
          <w:rtl/>
        </w:rPr>
        <w:t xml:space="preserve">ام يغتسل فيه الجنب وغيره، أغتسل من مائه؟ قال: نعم، لا بأس أن يغتسل منه الجنب، ولقد اغتسلت فيه، ثم جئت فغسلت رجلي، وما غسلتهما </w:t>
      </w:r>
      <w:r w:rsidR="000612B8">
        <w:rPr>
          <w:rFonts w:hint="cs"/>
          <w:rtl/>
        </w:rPr>
        <w:t>إ</w:t>
      </w:r>
      <w:r w:rsidR="008E749F">
        <w:rPr>
          <w:rtl/>
        </w:rPr>
        <w:t>ل</w:t>
      </w:r>
      <w:r w:rsidR="000612B8">
        <w:rPr>
          <w:rFonts w:hint="cs"/>
          <w:rtl/>
        </w:rPr>
        <w:t>ّ</w:t>
      </w:r>
      <w:r w:rsidR="008E749F">
        <w:rPr>
          <w:rtl/>
        </w:rPr>
        <w:t>ا</w:t>
      </w:r>
      <w:r>
        <w:rPr>
          <w:rtl/>
        </w:rPr>
        <w:t xml:space="preserve"> مم</w:t>
      </w:r>
      <w:r w:rsidR="000612B8">
        <w:rPr>
          <w:rFonts w:hint="cs"/>
          <w:rtl/>
        </w:rPr>
        <w:t>ّ</w:t>
      </w:r>
      <w:r>
        <w:rPr>
          <w:rtl/>
        </w:rPr>
        <w:t>ا لزق بهما من التراب</w:t>
      </w:r>
      <w:r w:rsidR="00C74906">
        <w:rPr>
          <w:rtl/>
        </w:rPr>
        <w:t>.</w:t>
      </w:r>
      <w:r>
        <w:rPr>
          <w:rtl/>
        </w:rPr>
        <w:t xml:space="preserve"> </w:t>
      </w:r>
    </w:p>
    <w:p w:rsidR="005359CC" w:rsidRDefault="005359CC" w:rsidP="005359CC">
      <w:pPr>
        <w:pStyle w:val="libNormal"/>
        <w:rPr>
          <w:rtl/>
        </w:rPr>
      </w:pPr>
      <w:r w:rsidRPr="00D864A7">
        <w:rPr>
          <w:rStyle w:val="libNormalChar"/>
          <w:rtl/>
        </w:rPr>
        <w:t>[369]</w:t>
      </w:r>
      <w:r w:rsidRPr="005B6FAF">
        <w:t xml:space="preserve"> </w:t>
      </w:r>
      <w:r w:rsidRPr="005B6FAF">
        <w:rPr>
          <w:rtl/>
        </w:rPr>
        <w:t>3</w:t>
      </w:r>
      <w:r>
        <w:rPr>
          <w:rtl/>
        </w:rPr>
        <w:t xml:space="preserve"> - وعنه، عن ابن أبي عمير، عن فضالة، عن جميل بن د</w:t>
      </w:r>
      <w:r w:rsidR="000612B8">
        <w:rPr>
          <w:rFonts w:hint="cs"/>
          <w:rtl/>
        </w:rPr>
        <w:t>َ</w:t>
      </w:r>
      <w:r>
        <w:rPr>
          <w:rtl/>
        </w:rPr>
        <w:t>ر</w:t>
      </w:r>
      <w:r w:rsidR="000612B8">
        <w:rPr>
          <w:rFonts w:hint="cs"/>
          <w:rtl/>
        </w:rPr>
        <w:t>ّ</w:t>
      </w:r>
      <w:r>
        <w:rPr>
          <w:rtl/>
        </w:rPr>
        <w:t xml:space="preserve">اج،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9 - مسائل علي بن جعفر 130</w:t>
      </w:r>
      <w:r w:rsidR="00E4299D">
        <w:rPr>
          <w:rtl/>
        </w:rPr>
        <w:t>/</w:t>
      </w:r>
      <w:r>
        <w:rPr>
          <w:rtl/>
        </w:rPr>
        <w:t>115</w:t>
      </w:r>
      <w:r w:rsidR="00C74906">
        <w:rPr>
          <w:rtl/>
        </w:rPr>
        <w:t>.</w:t>
      </w:r>
      <w:r>
        <w:rPr>
          <w:rtl/>
        </w:rPr>
        <w:t xml:space="preserve"> </w:t>
      </w:r>
    </w:p>
    <w:p w:rsidR="005359CC" w:rsidRPr="005B6FAF" w:rsidRDefault="005359CC" w:rsidP="001D3C86">
      <w:pPr>
        <w:pStyle w:val="libFootnote0"/>
        <w:rPr>
          <w:rtl/>
        </w:rPr>
      </w:pPr>
      <w:r w:rsidRPr="005B6FAF">
        <w:rPr>
          <w:rtl/>
        </w:rPr>
        <w:t xml:space="preserve">(1) تقدم في </w:t>
      </w:r>
      <w:r w:rsidR="008E749F">
        <w:rPr>
          <w:rtl/>
        </w:rPr>
        <w:t>الا</w:t>
      </w:r>
      <w:r w:rsidRPr="005B6FAF">
        <w:rPr>
          <w:rtl/>
        </w:rPr>
        <w:t>بواب السابقة</w:t>
      </w:r>
      <w:r>
        <w:rPr>
          <w:rtl/>
        </w:rPr>
        <w:t xml:space="preserve">، </w:t>
      </w:r>
      <w:r w:rsidRPr="005B6FAF">
        <w:rPr>
          <w:rtl/>
        </w:rPr>
        <w:t>ويدل عليه الحديث 6 من الباب 5 من أبواب الماء المطلق</w:t>
      </w:r>
      <w:r w:rsidR="00C74906">
        <w:rPr>
          <w:rtl/>
        </w:rPr>
        <w:t>.</w:t>
      </w:r>
    </w:p>
    <w:p w:rsidR="005359CC" w:rsidRPr="005B6FAF" w:rsidRDefault="005359CC" w:rsidP="001D3C86">
      <w:pPr>
        <w:pStyle w:val="libFootnote0"/>
        <w:rPr>
          <w:rtl/>
        </w:rPr>
      </w:pPr>
      <w:r w:rsidRPr="005B6FAF">
        <w:rPr>
          <w:rtl/>
        </w:rPr>
        <w:t>(2) يأتي ما يدل عليه في الحديث 7 من الباب 16 والحديث 3 و 6 من الباب 27 من أبواب النجاسات</w:t>
      </w:r>
      <w:r w:rsidR="00C74906">
        <w:rPr>
          <w:rtl/>
        </w:rPr>
        <w:t>.</w:t>
      </w:r>
      <w:r w:rsidRPr="005B6FAF">
        <w:rPr>
          <w:rtl/>
        </w:rPr>
        <w:t xml:space="preserve"> </w:t>
      </w:r>
    </w:p>
    <w:p w:rsidR="005359CC" w:rsidRDefault="005359CC" w:rsidP="00941110">
      <w:pPr>
        <w:pStyle w:val="libFootnoteCenterBold"/>
        <w:rPr>
          <w:rtl/>
        </w:rPr>
      </w:pPr>
      <w:r>
        <w:rPr>
          <w:rtl/>
        </w:rPr>
        <w:t xml:space="preserve">الباب 7 </w:t>
      </w:r>
    </w:p>
    <w:p w:rsidR="005359CC" w:rsidRDefault="005359CC" w:rsidP="00941110">
      <w:pPr>
        <w:pStyle w:val="libFootnoteCenterBold"/>
        <w:rPr>
          <w:rtl/>
        </w:rPr>
      </w:pPr>
      <w:r>
        <w:rPr>
          <w:rtl/>
        </w:rPr>
        <w:t>فيه 8 أحاديث</w:t>
      </w:r>
    </w:p>
    <w:p w:rsidR="005359CC" w:rsidRDefault="005359CC" w:rsidP="001D3C86">
      <w:pPr>
        <w:pStyle w:val="libFootnote0"/>
        <w:rPr>
          <w:rtl/>
        </w:rPr>
      </w:pPr>
      <w:r>
        <w:rPr>
          <w:rtl/>
        </w:rPr>
        <w:t>1 - التهذيب 1: 378</w:t>
      </w:r>
      <w:r w:rsidR="00E4299D">
        <w:rPr>
          <w:rtl/>
        </w:rPr>
        <w:t>/</w:t>
      </w:r>
      <w:r>
        <w:rPr>
          <w:rtl/>
        </w:rPr>
        <w:t xml:space="preserve"> 1170</w:t>
      </w:r>
      <w:r w:rsidR="00C74906">
        <w:rPr>
          <w:rtl/>
        </w:rPr>
        <w:t>.</w:t>
      </w:r>
      <w:r>
        <w:rPr>
          <w:rtl/>
        </w:rPr>
        <w:t xml:space="preserve"> </w:t>
      </w:r>
    </w:p>
    <w:p w:rsidR="005359CC" w:rsidRDefault="005359CC" w:rsidP="001D3C86">
      <w:pPr>
        <w:pStyle w:val="libFootnote0"/>
        <w:rPr>
          <w:rtl/>
        </w:rPr>
      </w:pPr>
      <w:r>
        <w:rPr>
          <w:rtl/>
        </w:rPr>
        <w:t>2 - التهذيب 1: 378</w:t>
      </w:r>
      <w:r w:rsidR="00E4299D">
        <w:rPr>
          <w:rtl/>
        </w:rPr>
        <w:t>/</w:t>
      </w:r>
      <w:r>
        <w:rPr>
          <w:rtl/>
        </w:rPr>
        <w:t>1172، وأورده في الحديث 3 من الباب 9 من أبواب الماء المضاف</w:t>
      </w:r>
      <w:r w:rsidR="00C74906">
        <w:rPr>
          <w:rtl/>
        </w:rPr>
        <w:t>.</w:t>
      </w:r>
      <w:r>
        <w:rPr>
          <w:rtl/>
        </w:rPr>
        <w:t xml:space="preserve"> </w:t>
      </w:r>
    </w:p>
    <w:p w:rsidR="005359CC" w:rsidRDefault="005359CC" w:rsidP="001D3C86">
      <w:pPr>
        <w:pStyle w:val="libFootnote0"/>
        <w:rPr>
          <w:rtl/>
        </w:rPr>
      </w:pPr>
      <w:r>
        <w:rPr>
          <w:rtl/>
        </w:rPr>
        <w:t>3 - التهذيب 1: 379</w:t>
      </w:r>
      <w:r w:rsidR="00E4299D">
        <w:rPr>
          <w:rtl/>
        </w:rPr>
        <w:t>/</w:t>
      </w:r>
      <w:r>
        <w:rPr>
          <w:rtl/>
        </w:rPr>
        <w:t xml:space="preserve">1173 </w:t>
      </w:r>
    </w:p>
    <w:p w:rsidR="001D3C86" w:rsidRDefault="001D3C86" w:rsidP="001D3C86">
      <w:pPr>
        <w:pStyle w:val="libNormal"/>
        <w:rPr>
          <w:rtl/>
        </w:rPr>
      </w:pPr>
      <w:r>
        <w:rPr>
          <w:rtl/>
        </w:rPr>
        <w:br w:type="page"/>
      </w:r>
    </w:p>
    <w:p w:rsidR="005359CC" w:rsidRDefault="005359CC" w:rsidP="00941110">
      <w:pPr>
        <w:pStyle w:val="libNormal"/>
        <w:rPr>
          <w:rtl/>
        </w:rPr>
      </w:pPr>
      <w:r>
        <w:rPr>
          <w:rtl/>
        </w:rPr>
        <w:lastRenderedPageBreak/>
        <w:t xml:space="preserve">محمّد بن مسلم قال: رأيت أبا جعفر </w:t>
      </w:r>
      <w:r w:rsidR="00941110">
        <w:rPr>
          <w:rFonts w:hint="cs"/>
          <w:rtl/>
        </w:rPr>
        <w:t>(</w:t>
      </w:r>
      <w:r w:rsidR="00941110">
        <w:rPr>
          <w:rtl/>
        </w:rPr>
        <w:t xml:space="preserve"> </w:t>
      </w:r>
      <w:r w:rsidR="00941110" w:rsidRPr="00F640F5">
        <w:rPr>
          <w:rStyle w:val="libAlaemChar"/>
          <w:rFonts w:hint="cs"/>
          <w:rtl/>
        </w:rPr>
        <w:t>عليه‌السلام</w:t>
      </w:r>
      <w:r w:rsidR="00941110">
        <w:rPr>
          <w:rtl/>
        </w:rPr>
        <w:t xml:space="preserve"> </w:t>
      </w:r>
      <w:r w:rsidR="00941110">
        <w:rPr>
          <w:rFonts w:hint="cs"/>
          <w:rtl/>
        </w:rPr>
        <w:t xml:space="preserve">) </w:t>
      </w:r>
      <w:r>
        <w:rPr>
          <w:rtl/>
        </w:rPr>
        <w:t>جائيا</w:t>
      </w:r>
      <w:r w:rsidR="00941110">
        <w:rPr>
          <w:rFonts w:hint="cs"/>
          <w:rtl/>
        </w:rPr>
        <w:t>ً</w:t>
      </w:r>
      <w:r>
        <w:rPr>
          <w:rtl/>
        </w:rPr>
        <w:t xml:space="preserve"> من الحم</w:t>
      </w:r>
      <w:r w:rsidR="00941110">
        <w:rPr>
          <w:rFonts w:hint="cs"/>
          <w:rtl/>
        </w:rPr>
        <w:t>ّ</w:t>
      </w:r>
      <w:r>
        <w:rPr>
          <w:rtl/>
        </w:rPr>
        <w:t xml:space="preserve">ام وبينه وبين داره قذر، فقال: لولا ما بيني وبين داري ما غسلت رجلي، ولا نحيت </w:t>
      </w:r>
      <w:r w:rsidRPr="00D864A7">
        <w:rPr>
          <w:rStyle w:val="libFootnotenumChar"/>
          <w:rtl/>
        </w:rPr>
        <w:t>(1)</w:t>
      </w:r>
      <w:r>
        <w:rPr>
          <w:rtl/>
        </w:rPr>
        <w:t xml:space="preserve"> ماء الحم</w:t>
      </w:r>
      <w:r w:rsidR="00941110">
        <w:rPr>
          <w:rFonts w:hint="cs"/>
          <w:rtl/>
        </w:rPr>
        <w:t>ّ</w:t>
      </w:r>
      <w:r>
        <w:rPr>
          <w:rtl/>
        </w:rPr>
        <w:t>ام</w:t>
      </w:r>
      <w:r w:rsidR="00C74906">
        <w:rPr>
          <w:rtl/>
        </w:rPr>
        <w:t>.</w:t>
      </w:r>
      <w:r>
        <w:rPr>
          <w:rtl/>
        </w:rPr>
        <w:t xml:space="preserve"> </w:t>
      </w:r>
    </w:p>
    <w:p w:rsidR="005359CC" w:rsidRDefault="005359CC" w:rsidP="00941110">
      <w:pPr>
        <w:pStyle w:val="libNormal"/>
        <w:rPr>
          <w:rtl/>
        </w:rPr>
      </w:pPr>
      <w:r w:rsidRPr="00941110">
        <w:rPr>
          <w:rtl/>
        </w:rPr>
        <w:t>[370]</w:t>
      </w:r>
      <w:r w:rsidRPr="005B6FAF">
        <w:t xml:space="preserve"> </w:t>
      </w:r>
      <w:r w:rsidRPr="005B6FAF">
        <w:rPr>
          <w:rtl/>
        </w:rPr>
        <w:t>4</w:t>
      </w:r>
      <w:r>
        <w:rPr>
          <w:rtl/>
        </w:rPr>
        <w:t xml:space="preserve"> - وعنه، عن صفوان بن يحيى، عن منصور بن حازم، عن بكر بن حبيب، عن أبي جعفر</w:t>
      </w:r>
      <w:r w:rsidR="00941110">
        <w:rPr>
          <w:rFonts w:hint="cs"/>
          <w:rtl/>
        </w:rPr>
        <w:t xml:space="preserve"> (</w:t>
      </w:r>
      <w:r w:rsidR="00941110">
        <w:rPr>
          <w:rtl/>
        </w:rPr>
        <w:t xml:space="preserve"> </w:t>
      </w:r>
      <w:r w:rsidR="00941110" w:rsidRPr="00F640F5">
        <w:rPr>
          <w:rStyle w:val="libAlaemChar"/>
          <w:rFonts w:hint="cs"/>
          <w:rtl/>
        </w:rPr>
        <w:t>عليه‌السلام</w:t>
      </w:r>
      <w:r w:rsidR="00941110">
        <w:rPr>
          <w:rtl/>
        </w:rPr>
        <w:t xml:space="preserve"> </w:t>
      </w:r>
      <w:r w:rsidR="00941110">
        <w:rPr>
          <w:rFonts w:hint="cs"/>
          <w:rtl/>
        </w:rPr>
        <w:t xml:space="preserve">) </w:t>
      </w:r>
      <w:r>
        <w:rPr>
          <w:rtl/>
        </w:rPr>
        <w:t>قال: ماء الحم</w:t>
      </w:r>
      <w:r w:rsidR="00941110">
        <w:rPr>
          <w:rFonts w:hint="cs"/>
          <w:rtl/>
        </w:rPr>
        <w:t>ّ</w:t>
      </w:r>
      <w:r>
        <w:rPr>
          <w:rtl/>
        </w:rPr>
        <w:t>ام لا بأس به إذا كانت له مادة</w:t>
      </w:r>
      <w:r w:rsidR="00C74906">
        <w:rPr>
          <w:rtl/>
        </w:rPr>
        <w:t>.</w:t>
      </w:r>
      <w:r>
        <w:rPr>
          <w:rtl/>
        </w:rPr>
        <w:t xml:space="preserve"> </w:t>
      </w:r>
    </w:p>
    <w:p w:rsidR="005359CC" w:rsidRDefault="005359CC" w:rsidP="00941110">
      <w:pPr>
        <w:pStyle w:val="libNormal"/>
        <w:rPr>
          <w:rtl/>
        </w:rPr>
      </w:pPr>
      <w:r>
        <w:rPr>
          <w:rtl/>
        </w:rPr>
        <w:t>ورواه الكليني، عن عد</w:t>
      </w:r>
      <w:r w:rsidR="00941110">
        <w:rPr>
          <w:rFonts w:hint="cs"/>
          <w:rtl/>
        </w:rPr>
        <w:t>ّ</w:t>
      </w:r>
      <w:r>
        <w:rPr>
          <w:rtl/>
        </w:rPr>
        <w:t xml:space="preserve">ة من أصحابنا، عن أحمد بن محمّد، عن الحسين بن سعيد، مثله </w:t>
      </w:r>
      <w:r w:rsidRPr="00D864A7">
        <w:rPr>
          <w:rStyle w:val="libFootnotenumChar"/>
          <w:rtl/>
        </w:rPr>
        <w:t>(</w:t>
      </w:r>
      <w:r w:rsidR="00941110">
        <w:rPr>
          <w:rStyle w:val="libFootnotenumChar"/>
          <w:rFonts w:hint="cs"/>
          <w:rtl/>
        </w:rPr>
        <w:t>2</w:t>
      </w:r>
      <w:r w:rsidRPr="00D864A7">
        <w:rPr>
          <w:rStyle w:val="libFootnotenumChar"/>
          <w:rtl/>
        </w:rPr>
        <w:t>)</w:t>
      </w:r>
      <w:r w:rsidR="00C74906">
        <w:rPr>
          <w:rtl/>
        </w:rPr>
        <w:t>.</w:t>
      </w:r>
      <w:r>
        <w:rPr>
          <w:rtl/>
        </w:rPr>
        <w:t xml:space="preserve"> </w:t>
      </w:r>
    </w:p>
    <w:p w:rsidR="005359CC" w:rsidRPr="00DB49F3" w:rsidRDefault="005359CC" w:rsidP="00941110">
      <w:pPr>
        <w:pStyle w:val="libNormal"/>
        <w:rPr>
          <w:rtl/>
        </w:rPr>
      </w:pPr>
      <w:r w:rsidRPr="00941110">
        <w:rPr>
          <w:rtl/>
        </w:rPr>
        <w:t>[371]</w:t>
      </w:r>
      <w:r w:rsidRPr="00DB49F3">
        <w:t xml:space="preserve"> </w:t>
      </w:r>
      <w:r w:rsidRPr="00DB49F3">
        <w:rPr>
          <w:rtl/>
        </w:rPr>
        <w:t>5</w:t>
      </w:r>
      <w:r>
        <w:rPr>
          <w:rtl/>
        </w:rPr>
        <w:t xml:space="preserve"> - </w:t>
      </w:r>
      <w:r w:rsidRPr="00DB49F3">
        <w:rPr>
          <w:rtl/>
        </w:rPr>
        <w:t>وعنه</w:t>
      </w:r>
      <w:r>
        <w:rPr>
          <w:rtl/>
        </w:rPr>
        <w:t xml:space="preserve">، </w:t>
      </w:r>
      <w:r w:rsidRPr="00DB49F3">
        <w:rPr>
          <w:rtl/>
        </w:rPr>
        <w:t>عن صفوان</w:t>
      </w:r>
      <w:r>
        <w:rPr>
          <w:rtl/>
        </w:rPr>
        <w:t xml:space="preserve">، </w:t>
      </w:r>
      <w:r w:rsidRPr="00DB49F3">
        <w:rPr>
          <w:rtl/>
        </w:rPr>
        <w:t>عن العلاء</w:t>
      </w:r>
      <w:r>
        <w:rPr>
          <w:rtl/>
        </w:rPr>
        <w:t xml:space="preserve">، </w:t>
      </w:r>
      <w:r w:rsidRPr="00DB49F3">
        <w:rPr>
          <w:rtl/>
        </w:rPr>
        <w:t>عن محم</w:t>
      </w:r>
      <w:r w:rsidR="00941110">
        <w:rPr>
          <w:rFonts w:hint="cs"/>
          <w:rtl/>
        </w:rPr>
        <w:t>ّ</w:t>
      </w:r>
      <w:r w:rsidRPr="00DB49F3">
        <w:rPr>
          <w:rtl/>
        </w:rPr>
        <w:t>د بن مسلم</w:t>
      </w:r>
      <w:r>
        <w:rPr>
          <w:rtl/>
        </w:rPr>
        <w:t xml:space="preserve">، </w:t>
      </w:r>
      <w:r w:rsidRPr="00DB49F3">
        <w:rPr>
          <w:rtl/>
        </w:rPr>
        <w:t>عن أحدهما</w:t>
      </w:r>
      <w:r w:rsidR="00941110">
        <w:rPr>
          <w:rFonts w:hint="cs"/>
          <w:rtl/>
        </w:rPr>
        <w:t xml:space="preserve"> (</w:t>
      </w:r>
      <w:r w:rsidRPr="00DB49F3">
        <w:rPr>
          <w:rtl/>
        </w:rPr>
        <w:t xml:space="preserve"> </w:t>
      </w:r>
      <w:r w:rsidRPr="00F640F5">
        <w:rPr>
          <w:rStyle w:val="libAlaemChar"/>
          <w:rFonts w:hint="cs"/>
          <w:rtl/>
        </w:rPr>
        <w:t>عليهما‌السلام</w:t>
      </w:r>
      <w:r w:rsidR="00941110">
        <w:rPr>
          <w:rFonts w:hint="cs"/>
          <w:rtl/>
        </w:rPr>
        <w:t xml:space="preserve"> ) ،</w:t>
      </w:r>
      <w:r>
        <w:rPr>
          <w:rtl/>
        </w:rPr>
        <w:t xml:space="preserve"> </w:t>
      </w:r>
      <w:r w:rsidRPr="00DB49F3">
        <w:rPr>
          <w:rtl/>
        </w:rPr>
        <w:t>قال</w:t>
      </w:r>
      <w:r>
        <w:rPr>
          <w:rtl/>
        </w:rPr>
        <w:t xml:space="preserve">: </w:t>
      </w:r>
      <w:r w:rsidRPr="00DB49F3">
        <w:rPr>
          <w:rtl/>
        </w:rPr>
        <w:t>سألته عن ماء الحم</w:t>
      </w:r>
      <w:r w:rsidR="00941110">
        <w:rPr>
          <w:rFonts w:hint="cs"/>
          <w:rtl/>
        </w:rPr>
        <w:t>ّ</w:t>
      </w:r>
      <w:r w:rsidRPr="00DB49F3">
        <w:rPr>
          <w:rtl/>
        </w:rPr>
        <w:t>ام؟ فقال</w:t>
      </w:r>
      <w:r>
        <w:rPr>
          <w:rtl/>
        </w:rPr>
        <w:t xml:space="preserve">: </w:t>
      </w:r>
      <w:r w:rsidRPr="00DB49F3">
        <w:rPr>
          <w:rtl/>
        </w:rPr>
        <w:t>ادخله بإزار</w:t>
      </w:r>
      <w:r>
        <w:rPr>
          <w:rtl/>
        </w:rPr>
        <w:t xml:space="preserve">، </w:t>
      </w:r>
      <w:r w:rsidR="00941110">
        <w:rPr>
          <w:rtl/>
        </w:rPr>
        <w:t xml:space="preserve">ولا تغتسل من ماء </w:t>
      </w:r>
      <w:r w:rsidR="00941110">
        <w:rPr>
          <w:rFonts w:hint="cs"/>
          <w:rtl/>
        </w:rPr>
        <w:t>آ</w:t>
      </w:r>
      <w:r w:rsidRPr="00DB49F3">
        <w:rPr>
          <w:rtl/>
        </w:rPr>
        <w:t>خر</w:t>
      </w:r>
      <w:r>
        <w:rPr>
          <w:rtl/>
        </w:rPr>
        <w:t xml:space="preserve">، </w:t>
      </w:r>
      <w:r w:rsidR="00941110">
        <w:rPr>
          <w:rFonts w:hint="cs"/>
          <w:rtl/>
        </w:rPr>
        <w:t>إ</w:t>
      </w:r>
      <w:r w:rsidR="008E749F">
        <w:rPr>
          <w:rtl/>
        </w:rPr>
        <w:t>ل</w:t>
      </w:r>
      <w:r w:rsidR="00941110">
        <w:rPr>
          <w:rFonts w:hint="cs"/>
          <w:rtl/>
        </w:rPr>
        <w:t>ّ</w:t>
      </w:r>
      <w:r w:rsidR="008E749F">
        <w:rPr>
          <w:rtl/>
        </w:rPr>
        <w:t>ا</w:t>
      </w:r>
      <w:r w:rsidRPr="00DB49F3">
        <w:rPr>
          <w:rtl/>
        </w:rPr>
        <w:t xml:space="preserve"> أن يكون فيهم </w:t>
      </w:r>
      <w:r w:rsidRPr="00D864A7">
        <w:rPr>
          <w:rStyle w:val="libFootnotenumChar"/>
          <w:rtl/>
        </w:rPr>
        <w:t>(</w:t>
      </w:r>
      <w:r w:rsidR="00941110">
        <w:rPr>
          <w:rStyle w:val="libFootnotenumChar"/>
          <w:rFonts w:hint="cs"/>
          <w:rtl/>
        </w:rPr>
        <w:t>3</w:t>
      </w:r>
      <w:r w:rsidRPr="00D864A7">
        <w:rPr>
          <w:rStyle w:val="libFootnotenumChar"/>
          <w:rtl/>
        </w:rPr>
        <w:t>)</w:t>
      </w:r>
      <w:r w:rsidRPr="00DB49F3">
        <w:rPr>
          <w:rtl/>
        </w:rPr>
        <w:t xml:space="preserve"> ج</w:t>
      </w:r>
      <w:r w:rsidR="00941110">
        <w:rPr>
          <w:rFonts w:hint="cs"/>
          <w:rtl/>
        </w:rPr>
        <w:t>ُ</w:t>
      </w:r>
      <w:r w:rsidRPr="00DB49F3">
        <w:rPr>
          <w:rtl/>
        </w:rPr>
        <w:t>نب</w:t>
      </w:r>
      <w:r>
        <w:rPr>
          <w:rtl/>
        </w:rPr>
        <w:t xml:space="preserve">، </w:t>
      </w:r>
      <w:r w:rsidRPr="00DB49F3">
        <w:rPr>
          <w:rtl/>
        </w:rPr>
        <w:t>أو يكثرأهله فلا يدرى فيهم جنب أم لا</w:t>
      </w:r>
      <w:r w:rsidR="00C74906">
        <w:rPr>
          <w:rtl/>
        </w:rPr>
        <w:t>.</w:t>
      </w:r>
      <w:r w:rsidRPr="00DB49F3">
        <w:rPr>
          <w:rtl/>
        </w:rPr>
        <w:t xml:space="preserve"> </w:t>
      </w:r>
    </w:p>
    <w:p w:rsidR="005359CC" w:rsidRDefault="005359CC" w:rsidP="00941110">
      <w:pPr>
        <w:pStyle w:val="libNormal"/>
        <w:rPr>
          <w:rtl/>
        </w:rPr>
      </w:pPr>
      <w:r>
        <w:rPr>
          <w:rtl/>
        </w:rPr>
        <w:t xml:space="preserve">أقول: حمله الشيخ على عدم المادة، وأقرب منه حمله على جواز </w:t>
      </w:r>
      <w:r w:rsidR="008E749F">
        <w:rPr>
          <w:rtl/>
        </w:rPr>
        <w:t>الا</w:t>
      </w:r>
      <w:r>
        <w:rPr>
          <w:rtl/>
        </w:rPr>
        <w:t>غتسال بغير مائه حينئذ</w:t>
      </w:r>
      <w:r w:rsidR="00941110">
        <w:rPr>
          <w:rFonts w:hint="cs"/>
          <w:rtl/>
        </w:rPr>
        <w:t>ٍ</w:t>
      </w:r>
      <w:r>
        <w:rPr>
          <w:rtl/>
        </w:rPr>
        <w:t>، وزوال مرجوحي</w:t>
      </w:r>
      <w:r w:rsidR="00941110">
        <w:rPr>
          <w:rFonts w:hint="cs"/>
          <w:rtl/>
        </w:rPr>
        <w:t>ّ</w:t>
      </w:r>
      <w:r>
        <w:rPr>
          <w:rtl/>
        </w:rPr>
        <w:t xml:space="preserve">ة </w:t>
      </w:r>
      <w:r w:rsidR="00941110">
        <w:rPr>
          <w:rtl/>
        </w:rPr>
        <w:t>ال</w:t>
      </w:r>
      <w:r w:rsidR="00941110">
        <w:rPr>
          <w:rFonts w:hint="cs"/>
          <w:rtl/>
        </w:rPr>
        <w:t>إِ</w:t>
      </w:r>
      <w:r>
        <w:rPr>
          <w:rtl/>
        </w:rPr>
        <w:t xml:space="preserve">غتسال بماء آخر، بل هذا عين مدلوله، إذ لا دلالة له على النجاسة حتى يحتاج إلى التأويل، ذكره صاحب المنتقى </w:t>
      </w:r>
      <w:r w:rsidRPr="00D864A7">
        <w:rPr>
          <w:rStyle w:val="libFootnotenumChar"/>
          <w:rtl/>
        </w:rPr>
        <w:t>(</w:t>
      </w:r>
      <w:r w:rsidR="00941110">
        <w:rPr>
          <w:rStyle w:val="libFootnotenumChar"/>
          <w:rFonts w:hint="cs"/>
          <w:rtl/>
        </w:rPr>
        <w:t>4</w:t>
      </w:r>
      <w:r w:rsidRPr="00D864A7">
        <w:rPr>
          <w:rStyle w:val="libFootnotenumChar"/>
          <w:rtl/>
        </w:rPr>
        <w:t>)</w:t>
      </w:r>
      <w:r>
        <w:rPr>
          <w:rtl/>
        </w:rPr>
        <w:t>، وغيره</w:t>
      </w:r>
      <w:r w:rsidR="00C74906">
        <w:rPr>
          <w:rtl/>
        </w:rPr>
        <w:t>.</w:t>
      </w:r>
      <w:r>
        <w:rPr>
          <w:rtl/>
        </w:rPr>
        <w:t xml:space="preserve"> </w:t>
      </w:r>
    </w:p>
    <w:p w:rsidR="005359CC" w:rsidRDefault="005359CC" w:rsidP="00941110">
      <w:pPr>
        <w:pStyle w:val="libNormal"/>
        <w:rPr>
          <w:rtl/>
        </w:rPr>
      </w:pPr>
      <w:r w:rsidRPr="00941110">
        <w:rPr>
          <w:rtl/>
        </w:rPr>
        <w:t>[372]</w:t>
      </w:r>
      <w:r w:rsidRPr="005B6FAF">
        <w:t xml:space="preserve"> </w:t>
      </w:r>
      <w:r w:rsidRPr="005B6FAF">
        <w:rPr>
          <w:rtl/>
        </w:rPr>
        <w:t>6</w:t>
      </w:r>
      <w:r>
        <w:rPr>
          <w:rtl/>
        </w:rPr>
        <w:t xml:space="preserve"> - وبإسناده، عن أحمد بن محم</w:t>
      </w:r>
      <w:r w:rsidR="00941110">
        <w:rPr>
          <w:rFonts w:hint="cs"/>
          <w:rtl/>
        </w:rPr>
        <w:t>ّ</w:t>
      </w:r>
      <w:r>
        <w:rPr>
          <w:rtl/>
        </w:rPr>
        <w:t xml:space="preserve">د، عن أبي يحيى الواسطي، عن بعض أصحابه عن أبي الحسن الهاشمي قال: سئل عن الرجال يقومون على </w:t>
      </w:r>
    </w:p>
    <w:p w:rsidR="005359CC" w:rsidRDefault="001D3C86" w:rsidP="001D3C86">
      <w:pPr>
        <w:pStyle w:val="libLine"/>
        <w:rPr>
          <w:rtl/>
        </w:rPr>
      </w:pPr>
      <w:r>
        <w:rPr>
          <w:rtl/>
        </w:rPr>
        <w:t>____________________</w:t>
      </w:r>
    </w:p>
    <w:p w:rsidR="005359CC" w:rsidRPr="005B6FAF" w:rsidRDefault="005359CC" w:rsidP="001D3C86">
      <w:pPr>
        <w:pStyle w:val="libFootnote0"/>
        <w:rPr>
          <w:rtl/>
        </w:rPr>
      </w:pPr>
      <w:r w:rsidRPr="005B6FAF">
        <w:rPr>
          <w:rtl/>
        </w:rPr>
        <w:t>(1) في نسخة</w:t>
      </w:r>
      <w:r>
        <w:rPr>
          <w:rtl/>
        </w:rPr>
        <w:t xml:space="preserve">: </w:t>
      </w:r>
      <w:r w:rsidRPr="005B6FAF">
        <w:rPr>
          <w:rtl/>
        </w:rPr>
        <w:t>تجن</w:t>
      </w:r>
      <w:r w:rsidR="00827403">
        <w:rPr>
          <w:rFonts w:hint="cs"/>
          <w:rtl/>
        </w:rPr>
        <w:t>ّ</w:t>
      </w:r>
      <w:r w:rsidRPr="005B6FAF">
        <w:rPr>
          <w:rtl/>
        </w:rPr>
        <w:t>بت</w:t>
      </w:r>
      <w:r>
        <w:rPr>
          <w:rtl/>
        </w:rPr>
        <w:t xml:space="preserve">، </w:t>
      </w:r>
      <w:r w:rsidRPr="005B6FAF">
        <w:rPr>
          <w:rtl/>
        </w:rPr>
        <w:t>( منه قده )</w:t>
      </w:r>
      <w:r w:rsidR="00C74906">
        <w:rPr>
          <w:rtl/>
        </w:rPr>
        <w:t>.</w:t>
      </w:r>
      <w:r w:rsidRPr="005B6FAF">
        <w:rPr>
          <w:rtl/>
        </w:rPr>
        <w:t xml:space="preserve"> </w:t>
      </w:r>
    </w:p>
    <w:p w:rsidR="005359CC" w:rsidRDefault="005359CC" w:rsidP="001D3C86">
      <w:pPr>
        <w:pStyle w:val="libFootnote0"/>
        <w:rPr>
          <w:rtl/>
        </w:rPr>
      </w:pPr>
      <w:r>
        <w:rPr>
          <w:rtl/>
        </w:rPr>
        <w:t>4 - التهذيب 1: 378</w:t>
      </w:r>
      <w:r w:rsidR="00E4299D">
        <w:rPr>
          <w:rtl/>
        </w:rPr>
        <w:t>/</w:t>
      </w:r>
      <w:r>
        <w:rPr>
          <w:rtl/>
        </w:rPr>
        <w:t>1168</w:t>
      </w:r>
      <w:r w:rsidR="00C74906">
        <w:rPr>
          <w:rtl/>
        </w:rPr>
        <w:t>.</w:t>
      </w:r>
      <w:r>
        <w:rPr>
          <w:rtl/>
        </w:rPr>
        <w:t xml:space="preserve"> </w:t>
      </w:r>
    </w:p>
    <w:p w:rsidR="005359CC" w:rsidRPr="005B6FAF" w:rsidRDefault="005359CC" w:rsidP="00941110">
      <w:pPr>
        <w:pStyle w:val="libFootnote0"/>
        <w:rPr>
          <w:rtl/>
        </w:rPr>
      </w:pPr>
      <w:r w:rsidRPr="005B6FAF">
        <w:rPr>
          <w:rtl/>
        </w:rPr>
        <w:t>(</w:t>
      </w:r>
      <w:r w:rsidR="00941110">
        <w:rPr>
          <w:rFonts w:hint="cs"/>
          <w:rtl/>
        </w:rPr>
        <w:t>2</w:t>
      </w:r>
      <w:r w:rsidRPr="005B6FAF">
        <w:rPr>
          <w:rtl/>
        </w:rPr>
        <w:t>) الكافي 3</w:t>
      </w:r>
      <w:r>
        <w:rPr>
          <w:rtl/>
        </w:rPr>
        <w:t xml:space="preserve">: </w:t>
      </w:r>
      <w:r w:rsidRPr="005B6FAF">
        <w:rPr>
          <w:rtl/>
        </w:rPr>
        <w:t>14</w:t>
      </w:r>
      <w:r w:rsidR="00E4299D">
        <w:rPr>
          <w:rtl/>
        </w:rPr>
        <w:t>/</w:t>
      </w:r>
      <w:r w:rsidRPr="005B6FAF">
        <w:rPr>
          <w:rtl/>
        </w:rPr>
        <w:t>2</w:t>
      </w:r>
      <w:r w:rsidR="00C74906">
        <w:rPr>
          <w:rtl/>
        </w:rPr>
        <w:t>.</w:t>
      </w:r>
      <w:r w:rsidRPr="005B6FAF">
        <w:rPr>
          <w:rtl/>
        </w:rPr>
        <w:t xml:space="preserve"> </w:t>
      </w:r>
    </w:p>
    <w:p w:rsidR="005359CC" w:rsidRDefault="005359CC" w:rsidP="001D3C86">
      <w:pPr>
        <w:pStyle w:val="libFootnote0"/>
        <w:rPr>
          <w:rtl/>
        </w:rPr>
      </w:pPr>
      <w:r>
        <w:rPr>
          <w:rtl/>
        </w:rPr>
        <w:t>5 - التهذيب 1: 379</w:t>
      </w:r>
      <w:r w:rsidR="00E4299D">
        <w:rPr>
          <w:rtl/>
        </w:rPr>
        <w:t>/</w:t>
      </w:r>
      <w:r>
        <w:rPr>
          <w:rtl/>
        </w:rPr>
        <w:t xml:space="preserve"> 1175</w:t>
      </w:r>
      <w:r w:rsidR="00C74906">
        <w:rPr>
          <w:rtl/>
        </w:rPr>
        <w:t>.</w:t>
      </w:r>
      <w:r>
        <w:rPr>
          <w:rtl/>
        </w:rPr>
        <w:t xml:space="preserve"> </w:t>
      </w:r>
    </w:p>
    <w:p w:rsidR="005359CC" w:rsidRPr="005B6FAF" w:rsidRDefault="005359CC" w:rsidP="00941110">
      <w:pPr>
        <w:pStyle w:val="libFootnote0"/>
        <w:rPr>
          <w:rtl/>
        </w:rPr>
      </w:pPr>
      <w:r w:rsidRPr="005B6FAF">
        <w:rPr>
          <w:rtl/>
        </w:rPr>
        <w:t>(</w:t>
      </w:r>
      <w:r w:rsidR="00941110">
        <w:rPr>
          <w:rFonts w:hint="cs"/>
          <w:rtl/>
        </w:rPr>
        <w:t>3</w:t>
      </w:r>
      <w:r w:rsidRPr="005B6FAF">
        <w:rPr>
          <w:rtl/>
        </w:rPr>
        <w:t>) في نسخة « فيه »</w:t>
      </w:r>
      <w:r>
        <w:rPr>
          <w:rtl/>
        </w:rPr>
        <w:t xml:space="preserve">، </w:t>
      </w:r>
      <w:r w:rsidRPr="005B6FAF">
        <w:rPr>
          <w:rtl/>
        </w:rPr>
        <w:t>( منه قده )</w:t>
      </w:r>
    </w:p>
    <w:p w:rsidR="005359CC" w:rsidRPr="005B6FAF" w:rsidRDefault="005359CC" w:rsidP="00941110">
      <w:pPr>
        <w:pStyle w:val="libFootnote0"/>
        <w:rPr>
          <w:rtl/>
        </w:rPr>
      </w:pPr>
      <w:r w:rsidRPr="005B6FAF">
        <w:rPr>
          <w:rtl/>
        </w:rPr>
        <w:t>(</w:t>
      </w:r>
      <w:r w:rsidR="00941110">
        <w:rPr>
          <w:rFonts w:hint="cs"/>
          <w:rtl/>
        </w:rPr>
        <w:t>4</w:t>
      </w:r>
      <w:r w:rsidRPr="005B6FAF">
        <w:rPr>
          <w:rtl/>
        </w:rPr>
        <w:t>) المنتقى 1</w:t>
      </w:r>
      <w:r>
        <w:rPr>
          <w:rtl/>
        </w:rPr>
        <w:t xml:space="preserve">: </w:t>
      </w:r>
      <w:r w:rsidRPr="005B6FAF">
        <w:rPr>
          <w:rtl/>
        </w:rPr>
        <w:t>54</w:t>
      </w:r>
      <w:r w:rsidR="00C74906">
        <w:rPr>
          <w:rtl/>
        </w:rPr>
        <w:t>.</w:t>
      </w:r>
    </w:p>
    <w:p w:rsidR="005359CC" w:rsidRDefault="005359CC" w:rsidP="001D3C86">
      <w:pPr>
        <w:pStyle w:val="libFootnote0"/>
        <w:rPr>
          <w:rtl/>
        </w:rPr>
      </w:pPr>
      <w:r>
        <w:rPr>
          <w:rtl/>
        </w:rPr>
        <w:t>6 - التهذيب 1: 378</w:t>
      </w:r>
      <w:r w:rsidR="00E4299D">
        <w:rPr>
          <w:rtl/>
        </w:rPr>
        <w:t>/</w:t>
      </w:r>
      <w:r>
        <w:rPr>
          <w:rtl/>
        </w:rPr>
        <w:t xml:space="preserve">1171، وأورد قطعة منه في الحديث 5 من الباب 7 من أبواب </w:t>
      </w:r>
      <w:r w:rsidR="00827403">
        <w:rPr>
          <w:rtl/>
        </w:rPr>
        <w:t>ال</w:t>
      </w:r>
      <w:r w:rsidR="00827403">
        <w:rPr>
          <w:rFonts w:hint="cs"/>
          <w:rtl/>
        </w:rPr>
        <w:t>أ</w:t>
      </w:r>
      <w:r>
        <w:rPr>
          <w:rtl/>
        </w:rPr>
        <w:t>سآر</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الحوض في الحم</w:t>
      </w:r>
      <w:r w:rsidR="00D73A04">
        <w:rPr>
          <w:rFonts w:hint="cs"/>
          <w:rtl/>
        </w:rPr>
        <w:t>ّ</w:t>
      </w:r>
      <w:r>
        <w:rPr>
          <w:rtl/>
        </w:rPr>
        <w:t>ام، لا أعرف اليهودي من النصراني، ولا الجنب من غير الجنب؟ قال: تغتسل منه، ولاتغتسل من ماء آخر فإن</w:t>
      </w:r>
      <w:r w:rsidR="00D73A04">
        <w:rPr>
          <w:rFonts w:hint="cs"/>
          <w:rtl/>
        </w:rPr>
        <w:t>ّ</w:t>
      </w:r>
      <w:r>
        <w:rPr>
          <w:rtl/>
        </w:rPr>
        <w:t>ه طهور</w:t>
      </w:r>
      <w:r w:rsidR="00C74906">
        <w:rPr>
          <w:rtl/>
        </w:rPr>
        <w:t>.</w:t>
      </w:r>
      <w:r>
        <w:rPr>
          <w:rtl/>
        </w:rPr>
        <w:t xml:space="preserve"> </w:t>
      </w:r>
    </w:p>
    <w:p w:rsidR="005359CC" w:rsidRDefault="005359CC" w:rsidP="00D73A04">
      <w:pPr>
        <w:pStyle w:val="libNormal"/>
        <w:rPr>
          <w:rtl/>
        </w:rPr>
      </w:pPr>
      <w:r w:rsidRPr="00D864A7">
        <w:rPr>
          <w:rStyle w:val="libNormalChar"/>
          <w:rtl/>
        </w:rPr>
        <w:t>[373]</w:t>
      </w:r>
      <w:r w:rsidRPr="005B6FAF">
        <w:t xml:space="preserve"> </w:t>
      </w:r>
      <w:r w:rsidRPr="005B6FAF">
        <w:rPr>
          <w:rtl/>
        </w:rPr>
        <w:t>7</w:t>
      </w:r>
      <w:r>
        <w:rPr>
          <w:rtl/>
        </w:rPr>
        <w:t xml:space="preserve"> - محمّد بن يعقوب، عن بعض أصحابنا، عن ابن جمهور، عن محمد بن القاسم، عن ابن أبي يعفور، عن أبي عبدالله </w:t>
      </w:r>
      <w:r w:rsidR="00D73A04">
        <w:rPr>
          <w:rFonts w:hint="cs"/>
          <w:rtl/>
        </w:rPr>
        <w:t>(</w:t>
      </w:r>
      <w:r w:rsidR="00D73A04">
        <w:rPr>
          <w:rtl/>
        </w:rPr>
        <w:t xml:space="preserve"> </w:t>
      </w:r>
      <w:r w:rsidR="00D73A04" w:rsidRPr="00F640F5">
        <w:rPr>
          <w:rStyle w:val="libAlaemChar"/>
          <w:rFonts w:hint="cs"/>
          <w:rtl/>
        </w:rPr>
        <w:t>عليه‌السلام</w:t>
      </w:r>
      <w:r w:rsidR="00D73A04">
        <w:rPr>
          <w:rtl/>
        </w:rPr>
        <w:t xml:space="preserve"> </w:t>
      </w:r>
      <w:r w:rsidR="00D73A04">
        <w:rPr>
          <w:rFonts w:hint="cs"/>
          <w:rtl/>
        </w:rPr>
        <w:t xml:space="preserve">) </w:t>
      </w:r>
      <w:r>
        <w:rPr>
          <w:rtl/>
        </w:rPr>
        <w:t>قال: قلت: أخبرني عن ماء الحم</w:t>
      </w:r>
      <w:r w:rsidR="00D73A04">
        <w:rPr>
          <w:rFonts w:hint="cs"/>
          <w:rtl/>
        </w:rPr>
        <w:t>ّ</w:t>
      </w:r>
      <w:r>
        <w:rPr>
          <w:rtl/>
        </w:rPr>
        <w:t>ام، يغتسل منه الجنب، والصبي، واليهودي، والنصراني، والمجوسي؟ فقال: إن</w:t>
      </w:r>
      <w:r w:rsidR="00D73A04">
        <w:rPr>
          <w:rFonts w:hint="cs"/>
          <w:rtl/>
        </w:rPr>
        <w:t>ّ</w:t>
      </w:r>
      <w:r>
        <w:rPr>
          <w:rtl/>
        </w:rPr>
        <w:t xml:space="preserve"> ماء الحم</w:t>
      </w:r>
      <w:r w:rsidR="00D73A04">
        <w:rPr>
          <w:rFonts w:hint="cs"/>
          <w:rtl/>
        </w:rPr>
        <w:t>ّ</w:t>
      </w:r>
      <w:r>
        <w:rPr>
          <w:rtl/>
        </w:rPr>
        <w:t>ام كماء النهر، يطه</w:t>
      </w:r>
      <w:r w:rsidR="00D73A04">
        <w:rPr>
          <w:rFonts w:hint="cs"/>
          <w:rtl/>
        </w:rPr>
        <w:t>ّ</w:t>
      </w:r>
      <w:r>
        <w:rPr>
          <w:rtl/>
        </w:rPr>
        <w:t>ر بعضه بعضاً</w:t>
      </w:r>
      <w:r w:rsidR="00C74906">
        <w:rPr>
          <w:rtl/>
        </w:rPr>
        <w:t>.</w:t>
      </w:r>
      <w:r>
        <w:rPr>
          <w:rtl/>
        </w:rPr>
        <w:t xml:space="preserve"> </w:t>
      </w:r>
    </w:p>
    <w:p w:rsidR="005359CC" w:rsidRDefault="005359CC" w:rsidP="00D73A04">
      <w:pPr>
        <w:pStyle w:val="libNormal"/>
        <w:rPr>
          <w:rtl/>
        </w:rPr>
      </w:pPr>
      <w:r w:rsidRPr="00D864A7">
        <w:rPr>
          <w:rStyle w:val="libNormalChar"/>
          <w:rtl/>
        </w:rPr>
        <w:t>[374]</w:t>
      </w:r>
      <w:r w:rsidRPr="005B6FAF">
        <w:t xml:space="preserve"> </w:t>
      </w:r>
      <w:r w:rsidRPr="005B6FAF">
        <w:rPr>
          <w:rtl/>
        </w:rPr>
        <w:t>8</w:t>
      </w:r>
      <w:r>
        <w:rPr>
          <w:rtl/>
        </w:rPr>
        <w:t xml:space="preserve"> - عبدالله بن جعفر الحميري في ( قرب </w:t>
      </w:r>
      <w:r w:rsidR="00D73A04">
        <w:rPr>
          <w:rtl/>
        </w:rPr>
        <w:t>ال</w:t>
      </w:r>
      <w:r w:rsidR="00D73A04">
        <w:rPr>
          <w:rFonts w:hint="cs"/>
          <w:rtl/>
        </w:rPr>
        <w:t>إِ</w:t>
      </w:r>
      <w:r>
        <w:rPr>
          <w:rtl/>
        </w:rPr>
        <w:t>سناد ): عن أي</w:t>
      </w:r>
      <w:r w:rsidR="00D73A04">
        <w:rPr>
          <w:rFonts w:hint="cs"/>
          <w:rtl/>
        </w:rPr>
        <w:t>ّ</w:t>
      </w:r>
      <w:r>
        <w:rPr>
          <w:rtl/>
        </w:rPr>
        <w:t xml:space="preserve">وب بن نوح، عن صالح بن عبدالله، عن إسماعيل بن جابر، عن أبي الحسن </w:t>
      </w:r>
      <w:r w:rsidR="00D73A04">
        <w:rPr>
          <w:rtl/>
        </w:rPr>
        <w:t>ال</w:t>
      </w:r>
      <w:r w:rsidR="00D73A04">
        <w:rPr>
          <w:rFonts w:hint="cs"/>
          <w:rtl/>
        </w:rPr>
        <w:t>أ</w:t>
      </w:r>
      <w:r>
        <w:rPr>
          <w:rtl/>
        </w:rPr>
        <w:t>و</w:t>
      </w:r>
      <w:r w:rsidR="00D73A04">
        <w:rPr>
          <w:rFonts w:hint="cs"/>
          <w:rtl/>
        </w:rPr>
        <w:t>ّ</w:t>
      </w:r>
      <w:r>
        <w:rPr>
          <w:rtl/>
        </w:rPr>
        <w:t xml:space="preserve">ل </w:t>
      </w:r>
      <w:r w:rsidR="00D73A04">
        <w:rPr>
          <w:rFonts w:hint="cs"/>
          <w:rtl/>
        </w:rPr>
        <w:t>(</w:t>
      </w:r>
      <w:r w:rsidR="00D73A04">
        <w:rPr>
          <w:rtl/>
        </w:rPr>
        <w:t xml:space="preserve"> </w:t>
      </w:r>
      <w:r w:rsidR="00D73A04" w:rsidRPr="00F640F5">
        <w:rPr>
          <w:rStyle w:val="libAlaemChar"/>
          <w:rFonts w:hint="cs"/>
          <w:rtl/>
        </w:rPr>
        <w:t>عليه‌السلام</w:t>
      </w:r>
      <w:r w:rsidR="00D73A04">
        <w:rPr>
          <w:rtl/>
        </w:rPr>
        <w:t xml:space="preserve"> </w:t>
      </w:r>
      <w:r w:rsidR="00D73A04">
        <w:rPr>
          <w:rFonts w:hint="cs"/>
          <w:rtl/>
        </w:rPr>
        <w:t xml:space="preserve">) </w:t>
      </w:r>
      <w:r>
        <w:rPr>
          <w:rtl/>
        </w:rPr>
        <w:t>، قال: ابتدأني فقال: ماء الحم</w:t>
      </w:r>
      <w:r w:rsidR="00D73A04">
        <w:rPr>
          <w:rFonts w:hint="cs"/>
          <w:rtl/>
        </w:rPr>
        <w:t>ّ</w:t>
      </w:r>
      <w:r>
        <w:rPr>
          <w:rtl/>
        </w:rPr>
        <w:t>ام لا ينج</w:t>
      </w:r>
      <w:r w:rsidR="00D73A04">
        <w:rPr>
          <w:rFonts w:hint="cs"/>
          <w:rtl/>
        </w:rPr>
        <w:t>ّ</w:t>
      </w:r>
      <w:r>
        <w:rPr>
          <w:rtl/>
        </w:rPr>
        <w:t>سه شيء</w:t>
      </w:r>
      <w:r w:rsidR="00C74906">
        <w:rPr>
          <w:rtl/>
        </w:rPr>
        <w:t>.</w:t>
      </w:r>
      <w:r>
        <w:rPr>
          <w:rtl/>
        </w:rPr>
        <w:t xml:space="preserve"> </w:t>
      </w:r>
    </w:p>
    <w:p w:rsidR="005359CC" w:rsidRDefault="005359CC" w:rsidP="00D73A04">
      <w:pPr>
        <w:pStyle w:val="libNormal"/>
        <w:rPr>
          <w:rtl/>
        </w:rPr>
      </w:pPr>
      <w:r>
        <w:rPr>
          <w:rtl/>
        </w:rPr>
        <w:t>أقول: وتقد</w:t>
      </w:r>
      <w:r w:rsidR="00D73A04">
        <w:rPr>
          <w:rFonts w:hint="cs"/>
          <w:rtl/>
        </w:rPr>
        <w:t>ّ</w:t>
      </w:r>
      <w:r>
        <w:rPr>
          <w:rtl/>
        </w:rPr>
        <w:t>م ما يدل</w:t>
      </w:r>
      <w:r w:rsidR="00D73A04">
        <w:rPr>
          <w:rFonts w:hint="cs"/>
          <w:rtl/>
        </w:rPr>
        <w:t>ّ</w:t>
      </w:r>
      <w:r>
        <w:rPr>
          <w:rtl/>
        </w:rPr>
        <w:t xml:space="preserve"> على ذلك </w:t>
      </w:r>
      <w:r w:rsidRPr="00D864A7">
        <w:rPr>
          <w:rStyle w:val="libFootnotenumChar"/>
          <w:rtl/>
        </w:rPr>
        <w:t>(1)</w:t>
      </w:r>
      <w:r>
        <w:rPr>
          <w:rtl/>
        </w:rPr>
        <w:t>، ويأتي ما يدل</w:t>
      </w:r>
      <w:r w:rsidR="00D73A04">
        <w:rPr>
          <w:rFonts w:hint="cs"/>
          <w:rtl/>
        </w:rPr>
        <w:t>ّ</w:t>
      </w:r>
      <w:r>
        <w:rPr>
          <w:rtl/>
        </w:rPr>
        <w:t xml:space="preserve"> عليه </w:t>
      </w:r>
      <w:r w:rsidRPr="00D864A7">
        <w:rPr>
          <w:rStyle w:val="libFootnotenumChar"/>
          <w:rtl/>
        </w:rPr>
        <w:t>(2)</w:t>
      </w:r>
      <w:r w:rsidR="00C74906">
        <w:rPr>
          <w:rtl/>
        </w:rPr>
        <w:t>.</w:t>
      </w:r>
    </w:p>
    <w:p w:rsidR="005359CC" w:rsidRPr="008C7120" w:rsidRDefault="005359CC" w:rsidP="005359CC">
      <w:pPr>
        <w:pStyle w:val="Heading2Center"/>
        <w:rPr>
          <w:rtl/>
        </w:rPr>
      </w:pPr>
      <w:bookmarkStart w:id="265" w:name="_Toc272839370"/>
      <w:bookmarkStart w:id="266" w:name="_Toc272839658"/>
      <w:bookmarkStart w:id="267" w:name="_Toc299780274"/>
      <w:bookmarkStart w:id="268" w:name="_Toc370728362"/>
      <w:bookmarkStart w:id="269" w:name="_Toc388259207"/>
      <w:bookmarkStart w:id="270" w:name="_Toc261404838"/>
      <w:r>
        <w:rPr>
          <w:rtl/>
        </w:rPr>
        <w:t>8 - باب نجاسة ما نقص عن الكر</w:t>
      </w:r>
      <w:r w:rsidR="00D73A04">
        <w:rPr>
          <w:rFonts w:hint="cs"/>
          <w:rtl/>
        </w:rPr>
        <w:t>ّ</w:t>
      </w:r>
      <w:r>
        <w:rPr>
          <w:rtl/>
        </w:rPr>
        <w:t xml:space="preserve"> من الراكد بملاقاة النجاسة</w:t>
      </w:r>
      <w:bookmarkEnd w:id="265"/>
      <w:bookmarkEnd w:id="266"/>
      <w:bookmarkEnd w:id="267"/>
      <w:r>
        <w:rPr>
          <w:rFonts w:hint="cs"/>
          <w:rtl/>
        </w:rPr>
        <w:t xml:space="preserve"> </w:t>
      </w:r>
      <w:r w:rsidRPr="008C7120">
        <w:rPr>
          <w:rtl/>
        </w:rPr>
        <w:t>له</w:t>
      </w:r>
      <w:r>
        <w:rPr>
          <w:rtl/>
        </w:rPr>
        <w:t>،</w:t>
      </w:r>
      <w:r w:rsidRPr="008C7120">
        <w:rPr>
          <w:rtl/>
        </w:rPr>
        <w:t xml:space="preserve"> إذا وردت عليه وإن</w:t>
      </w:r>
      <w:r w:rsidR="00D73A04">
        <w:rPr>
          <w:rFonts w:hint="cs"/>
          <w:rtl/>
        </w:rPr>
        <w:t>ْ</w:t>
      </w:r>
      <w:r w:rsidRPr="008C7120">
        <w:rPr>
          <w:rtl/>
        </w:rPr>
        <w:t xml:space="preserve"> لم يتغي</w:t>
      </w:r>
      <w:r w:rsidR="00D73A04">
        <w:rPr>
          <w:rFonts w:hint="cs"/>
          <w:rtl/>
        </w:rPr>
        <w:t>ّ</w:t>
      </w:r>
      <w:r w:rsidRPr="008C7120">
        <w:rPr>
          <w:rtl/>
        </w:rPr>
        <w:t>ر</w:t>
      </w:r>
      <w:r w:rsidR="00C74906">
        <w:rPr>
          <w:rtl/>
        </w:rPr>
        <w:t>.</w:t>
      </w:r>
      <w:bookmarkEnd w:id="268"/>
      <w:bookmarkEnd w:id="269"/>
      <w:bookmarkEnd w:id="270"/>
    </w:p>
    <w:p w:rsidR="005359CC" w:rsidRDefault="005359CC" w:rsidP="00D73A04">
      <w:pPr>
        <w:pStyle w:val="libNormal"/>
        <w:rPr>
          <w:rtl/>
        </w:rPr>
      </w:pPr>
      <w:r w:rsidRPr="00D864A7">
        <w:rPr>
          <w:rStyle w:val="libNormalChar"/>
          <w:rtl/>
        </w:rPr>
        <w:t>[375]</w:t>
      </w:r>
      <w:r w:rsidRPr="005B6FAF">
        <w:t xml:space="preserve"> </w:t>
      </w:r>
      <w:r w:rsidRPr="005B6FAF">
        <w:rPr>
          <w:rtl/>
        </w:rPr>
        <w:t>1</w:t>
      </w:r>
      <w:r w:rsidR="00D73A04">
        <w:rPr>
          <w:rtl/>
        </w:rPr>
        <w:t xml:space="preserve"> - محم</w:t>
      </w:r>
      <w:r>
        <w:rPr>
          <w:rtl/>
        </w:rPr>
        <w:t xml:space="preserve">د بن يعقوب، عن محمد بن يحيى، عن العمركي، عن علي بن جعفر، عن أخيه موسى بن جعفر </w:t>
      </w:r>
      <w:r w:rsidR="00D73A04">
        <w:rPr>
          <w:rFonts w:hint="cs"/>
          <w:rtl/>
        </w:rPr>
        <w:t>(</w:t>
      </w:r>
      <w:r w:rsidR="00D73A04">
        <w:rPr>
          <w:rtl/>
        </w:rPr>
        <w:t xml:space="preserve"> </w:t>
      </w:r>
      <w:r w:rsidR="00D73A04" w:rsidRPr="00F640F5">
        <w:rPr>
          <w:rStyle w:val="libAlaemChar"/>
          <w:rFonts w:hint="cs"/>
          <w:rtl/>
        </w:rPr>
        <w:t>عليه‌السلام</w:t>
      </w:r>
      <w:r w:rsidR="00D73A04">
        <w:rPr>
          <w:rtl/>
        </w:rPr>
        <w:t xml:space="preserve"> </w:t>
      </w:r>
      <w:r w:rsidR="00D73A04">
        <w:rPr>
          <w:rFonts w:hint="cs"/>
          <w:rtl/>
        </w:rPr>
        <w:t xml:space="preserve">) </w:t>
      </w:r>
      <w:r>
        <w:rPr>
          <w:rtl/>
        </w:rPr>
        <w:t>قال: سألته عن رجل رعف فامتخط، فصار بعض ذلك الدم قطرا</w:t>
      </w:r>
      <w:r w:rsidR="00D73A04">
        <w:rPr>
          <w:rFonts w:hint="cs"/>
          <w:rtl/>
        </w:rPr>
        <w:t>ً</w:t>
      </w:r>
      <w:r>
        <w:rPr>
          <w:rtl/>
        </w:rPr>
        <w:t xml:space="preserve"> </w:t>
      </w:r>
      <w:r w:rsidRPr="00D864A7">
        <w:rPr>
          <w:rStyle w:val="libFootnotenumChar"/>
          <w:rtl/>
        </w:rPr>
        <w:t>(</w:t>
      </w:r>
      <w:r w:rsidR="00D73A04">
        <w:rPr>
          <w:rStyle w:val="libFootnotenumChar"/>
          <w:rFonts w:hint="cs"/>
          <w:rtl/>
        </w:rPr>
        <w:t>3</w:t>
      </w:r>
      <w:r w:rsidRPr="00D864A7">
        <w:rPr>
          <w:rStyle w:val="libFootnotenumChar"/>
          <w:rtl/>
        </w:rPr>
        <w:t>)</w:t>
      </w:r>
      <w:r>
        <w:rPr>
          <w:rtl/>
        </w:rPr>
        <w:t xml:space="preserve"> صغاراً، فاصاب إناءه،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الكافي 3: 14</w:t>
      </w:r>
      <w:r w:rsidR="00E4299D">
        <w:rPr>
          <w:rtl/>
        </w:rPr>
        <w:t>/</w:t>
      </w:r>
      <w:r>
        <w:rPr>
          <w:rtl/>
        </w:rPr>
        <w:t>1</w:t>
      </w:r>
      <w:r w:rsidR="00C74906">
        <w:rPr>
          <w:rtl/>
        </w:rPr>
        <w:t>.</w:t>
      </w:r>
      <w:r>
        <w:rPr>
          <w:rtl/>
        </w:rPr>
        <w:t xml:space="preserve"> </w:t>
      </w:r>
    </w:p>
    <w:p w:rsidR="005359CC" w:rsidRDefault="005359CC" w:rsidP="001D3C86">
      <w:pPr>
        <w:pStyle w:val="libFootnote0"/>
        <w:rPr>
          <w:rtl/>
        </w:rPr>
      </w:pPr>
      <w:r>
        <w:rPr>
          <w:rtl/>
        </w:rPr>
        <w:t xml:space="preserve">8 - قرب </w:t>
      </w:r>
      <w:r w:rsidR="008E749F">
        <w:rPr>
          <w:rtl/>
        </w:rPr>
        <w:t>الا</w:t>
      </w:r>
      <w:r>
        <w:rPr>
          <w:rtl/>
        </w:rPr>
        <w:t>سناد: 128</w:t>
      </w:r>
      <w:r w:rsidR="00C74906">
        <w:rPr>
          <w:rtl/>
        </w:rPr>
        <w:t>.</w:t>
      </w:r>
      <w:r>
        <w:rPr>
          <w:rtl/>
        </w:rPr>
        <w:t xml:space="preserve"> </w:t>
      </w:r>
    </w:p>
    <w:p w:rsidR="005359CC" w:rsidRPr="005B6FAF" w:rsidRDefault="005359CC" w:rsidP="001D3C86">
      <w:pPr>
        <w:pStyle w:val="libFootnote0"/>
        <w:rPr>
          <w:rtl/>
        </w:rPr>
      </w:pPr>
      <w:r w:rsidRPr="005B6FAF">
        <w:rPr>
          <w:rtl/>
        </w:rPr>
        <w:t>(1) تقدم في الحديث 12 من الباب 3 من أبواب الماء المطلق</w:t>
      </w:r>
      <w:r w:rsidR="00C74906">
        <w:rPr>
          <w:rtl/>
        </w:rPr>
        <w:t>.</w:t>
      </w:r>
      <w:r w:rsidRPr="005B6FAF">
        <w:rPr>
          <w:rtl/>
        </w:rPr>
        <w:t xml:space="preserve"> </w:t>
      </w:r>
    </w:p>
    <w:p w:rsidR="005359CC" w:rsidRPr="005B6FAF" w:rsidRDefault="005359CC" w:rsidP="001D3C86">
      <w:pPr>
        <w:pStyle w:val="libFootnote0"/>
        <w:rPr>
          <w:rtl/>
        </w:rPr>
      </w:pPr>
      <w:r w:rsidRPr="005B6FAF">
        <w:rPr>
          <w:rtl/>
        </w:rPr>
        <w:t xml:space="preserve">(2) يأتي ما يدلّ عليه في الحديثين 6 </w:t>
      </w:r>
      <w:r>
        <w:rPr>
          <w:rtl/>
        </w:rPr>
        <w:t>و 7</w:t>
      </w:r>
      <w:r w:rsidRPr="005B6FAF">
        <w:rPr>
          <w:rtl/>
        </w:rPr>
        <w:t xml:space="preserve"> من الباب 14 من أبواب الماء المطلق والباب 9 من أبواب الماء المضاف</w:t>
      </w:r>
      <w:r w:rsidR="00C74906">
        <w:rPr>
          <w:rtl/>
        </w:rPr>
        <w:t>.</w:t>
      </w:r>
      <w:r w:rsidRPr="005B6FAF">
        <w:rPr>
          <w:rtl/>
        </w:rPr>
        <w:t xml:space="preserve"> ويأتي ما ظاهره المنافاة في الباب 11 من أبواب الماء المضاف</w:t>
      </w:r>
      <w:r w:rsidR="00C74906">
        <w:rPr>
          <w:rtl/>
        </w:rPr>
        <w:t>.</w:t>
      </w:r>
    </w:p>
    <w:p w:rsidR="005359CC" w:rsidRDefault="005359CC" w:rsidP="00D73A04">
      <w:pPr>
        <w:pStyle w:val="libFootnoteCenterBold"/>
        <w:rPr>
          <w:rtl/>
        </w:rPr>
      </w:pPr>
      <w:r>
        <w:rPr>
          <w:rtl/>
        </w:rPr>
        <w:t xml:space="preserve">الباب 8 </w:t>
      </w:r>
    </w:p>
    <w:p w:rsidR="005359CC" w:rsidRDefault="005359CC" w:rsidP="00D73A04">
      <w:pPr>
        <w:pStyle w:val="libFootnoteCenterBold"/>
        <w:rPr>
          <w:rtl/>
        </w:rPr>
      </w:pPr>
      <w:r>
        <w:rPr>
          <w:rtl/>
        </w:rPr>
        <w:t>فيه 16 حديثا</w:t>
      </w:r>
      <w:r w:rsidR="00D73A04">
        <w:rPr>
          <w:rFonts w:hint="cs"/>
          <w:rtl/>
        </w:rPr>
        <w:t>ً</w:t>
      </w:r>
    </w:p>
    <w:p w:rsidR="005359CC" w:rsidRDefault="005359CC" w:rsidP="001D3C86">
      <w:pPr>
        <w:pStyle w:val="libFootnote0"/>
        <w:rPr>
          <w:rtl/>
        </w:rPr>
      </w:pPr>
      <w:r>
        <w:rPr>
          <w:rtl/>
        </w:rPr>
        <w:t>1 - الكافي 3: 74</w:t>
      </w:r>
      <w:r w:rsidR="00E4299D">
        <w:rPr>
          <w:rtl/>
        </w:rPr>
        <w:t>/</w:t>
      </w:r>
      <w:r>
        <w:rPr>
          <w:rtl/>
        </w:rPr>
        <w:t>16، والتهذيب 1: 412</w:t>
      </w:r>
      <w:r w:rsidR="00E4299D">
        <w:rPr>
          <w:rtl/>
        </w:rPr>
        <w:t>/</w:t>
      </w:r>
      <w:r>
        <w:rPr>
          <w:rtl/>
        </w:rPr>
        <w:t>1299، و</w:t>
      </w:r>
      <w:r w:rsidR="008E749F">
        <w:rPr>
          <w:rtl/>
        </w:rPr>
        <w:t>الا</w:t>
      </w:r>
      <w:r>
        <w:rPr>
          <w:rtl/>
        </w:rPr>
        <w:t>ستبصار 1: 23</w:t>
      </w:r>
      <w:r w:rsidR="00E4299D">
        <w:rPr>
          <w:rtl/>
        </w:rPr>
        <w:t>/</w:t>
      </w:r>
      <w:r>
        <w:rPr>
          <w:rtl/>
        </w:rPr>
        <w:t>7 5</w:t>
      </w:r>
      <w:r w:rsidR="00C74906">
        <w:rPr>
          <w:rtl/>
        </w:rPr>
        <w:t>.</w:t>
      </w:r>
      <w:r>
        <w:rPr>
          <w:rtl/>
        </w:rPr>
        <w:t xml:space="preserve"> </w:t>
      </w:r>
    </w:p>
    <w:p w:rsidR="005359CC" w:rsidRPr="005B6FAF" w:rsidRDefault="005359CC" w:rsidP="00D73A04">
      <w:pPr>
        <w:pStyle w:val="libFootnote0"/>
        <w:rPr>
          <w:rtl/>
        </w:rPr>
      </w:pPr>
      <w:r w:rsidRPr="005B6FAF">
        <w:rPr>
          <w:rtl/>
        </w:rPr>
        <w:t>(</w:t>
      </w:r>
      <w:r w:rsidR="00D73A04">
        <w:rPr>
          <w:rFonts w:hint="cs"/>
          <w:rtl/>
        </w:rPr>
        <w:t>3</w:t>
      </w:r>
      <w:r w:rsidRPr="005B6FAF">
        <w:rPr>
          <w:rtl/>
        </w:rPr>
        <w:t>) كذا في المتن</w:t>
      </w:r>
      <w:r>
        <w:rPr>
          <w:rtl/>
        </w:rPr>
        <w:t xml:space="preserve">، </w:t>
      </w:r>
      <w:r w:rsidRPr="005B6FAF">
        <w:rPr>
          <w:rtl/>
        </w:rPr>
        <w:t>وكتب المؤلف فوقه « قطعاً » عن نسخة</w:t>
      </w:r>
      <w:r>
        <w:rPr>
          <w:rtl/>
        </w:rPr>
        <w:t xml:space="preserve">، </w:t>
      </w:r>
      <w:r w:rsidRPr="005B6FAF">
        <w:rPr>
          <w:rtl/>
        </w:rPr>
        <w:t>وفي المصدر المطبوع في البحار</w:t>
      </w:r>
      <w:r>
        <w:rPr>
          <w:rtl/>
        </w:rPr>
        <w:t xml:space="preserve">: </w:t>
      </w:r>
      <w:r w:rsidRPr="005B6FAF">
        <w:rPr>
          <w:rtl/>
        </w:rPr>
        <w:t>قطرا</w:t>
      </w:r>
      <w:r w:rsidR="00D73A04">
        <w:rPr>
          <w:rFonts w:hint="cs"/>
          <w:rtl/>
        </w:rPr>
        <w:t>ً</w:t>
      </w:r>
      <w:r w:rsidR="00D73A04">
        <w:rPr>
          <w:rtl/>
        </w:rPr>
        <w:t xml:space="preserve"> قطر</w:t>
      </w:r>
      <w:r w:rsidR="00D73A04">
        <w:rPr>
          <w:rFonts w:hint="cs"/>
          <w:rtl/>
        </w:rPr>
        <w:t>اً</w:t>
      </w:r>
      <w:r w:rsidR="00C74906">
        <w:rPr>
          <w:rtl/>
        </w:rPr>
        <w:t>.</w:t>
      </w:r>
      <w:r w:rsidRPr="005B6FAF">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هل يصلح له الوضوء منه؟ فقال: إن لم يكن شيئاً يستبين في الماء فلا باس، وإن</w:t>
      </w:r>
      <w:r w:rsidR="001643AC">
        <w:rPr>
          <w:rFonts w:hint="cs"/>
          <w:rtl/>
        </w:rPr>
        <w:t>ّ</w:t>
      </w:r>
      <w:r>
        <w:rPr>
          <w:rtl/>
        </w:rPr>
        <w:t xml:space="preserve"> كان شيئا</w:t>
      </w:r>
      <w:r w:rsidR="001643AC">
        <w:rPr>
          <w:rFonts w:hint="cs"/>
          <w:rtl/>
        </w:rPr>
        <w:t>ً</w:t>
      </w:r>
      <w:r>
        <w:rPr>
          <w:rtl/>
        </w:rPr>
        <w:t xml:space="preserve"> بي</w:t>
      </w:r>
      <w:r w:rsidR="001643AC">
        <w:rPr>
          <w:rFonts w:hint="cs"/>
          <w:rtl/>
        </w:rPr>
        <w:t>ّ</w:t>
      </w:r>
      <w:r>
        <w:rPr>
          <w:rtl/>
        </w:rPr>
        <w:t>نا</w:t>
      </w:r>
      <w:r w:rsidR="001643AC">
        <w:rPr>
          <w:rFonts w:hint="cs"/>
          <w:rtl/>
        </w:rPr>
        <w:t>ً</w:t>
      </w:r>
      <w:r>
        <w:rPr>
          <w:rtl/>
        </w:rPr>
        <w:t xml:space="preserve"> فلا تتوض</w:t>
      </w:r>
      <w:r w:rsidR="001643AC">
        <w:rPr>
          <w:rFonts w:hint="cs"/>
          <w:rtl/>
        </w:rPr>
        <w:t>ّأ</w:t>
      </w:r>
      <w:r>
        <w:rPr>
          <w:rtl/>
        </w:rPr>
        <w:t xml:space="preserve"> منه</w:t>
      </w:r>
      <w:r w:rsidR="00C74906">
        <w:rPr>
          <w:rtl/>
        </w:rPr>
        <w:t>.</w:t>
      </w:r>
      <w:r>
        <w:rPr>
          <w:rtl/>
        </w:rPr>
        <w:t xml:space="preserve"> </w:t>
      </w:r>
    </w:p>
    <w:p w:rsidR="005359CC" w:rsidRDefault="005359CC" w:rsidP="00A9088C">
      <w:pPr>
        <w:pStyle w:val="libNormal"/>
        <w:rPr>
          <w:rtl/>
        </w:rPr>
      </w:pPr>
      <w:r>
        <w:rPr>
          <w:rtl/>
        </w:rPr>
        <w:t>قال: وسألته عن رجل رعف وهو يتوض</w:t>
      </w:r>
      <w:r w:rsidR="001643AC">
        <w:rPr>
          <w:rFonts w:hint="cs"/>
          <w:rtl/>
        </w:rPr>
        <w:t>ّأ</w:t>
      </w:r>
      <w:r>
        <w:rPr>
          <w:rtl/>
        </w:rPr>
        <w:t xml:space="preserve">، فتقطر قطرة في إنائه، هل يصلح الوضوء منه؟ قال: لا </w:t>
      </w:r>
      <w:r w:rsidRPr="00D864A7">
        <w:rPr>
          <w:rStyle w:val="libFootnotenumChar"/>
          <w:rtl/>
        </w:rPr>
        <w:t>(</w:t>
      </w:r>
      <w:r w:rsidR="00A9088C">
        <w:rPr>
          <w:rStyle w:val="libFootnotenumChar"/>
          <w:rFonts w:hint="cs"/>
          <w:rtl/>
        </w:rPr>
        <w:t>1</w:t>
      </w:r>
      <w:r w:rsidRPr="00D864A7">
        <w:rPr>
          <w:rStyle w:val="libFootnotenumChar"/>
          <w:rtl/>
        </w:rPr>
        <w:t>)</w:t>
      </w:r>
      <w:r w:rsidR="00C74906">
        <w:rPr>
          <w:rtl/>
        </w:rPr>
        <w:t>.</w:t>
      </w:r>
      <w:r>
        <w:rPr>
          <w:rtl/>
        </w:rPr>
        <w:t xml:space="preserve"> </w:t>
      </w:r>
    </w:p>
    <w:p w:rsidR="005359CC" w:rsidRDefault="005359CC" w:rsidP="00A9088C">
      <w:pPr>
        <w:pStyle w:val="libNormal"/>
        <w:rPr>
          <w:rtl/>
        </w:rPr>
      </w:pPr>
      <w:r>
        <w:rPr>
          <w:rtl/>
        </w:rPr>
        <w:t xml:space="preserve">ورواه علي بن جعفر في كتابه </w:t>
      </w:r>
      <w:r w:rsidRPr="00D864A7">
        <w:rPr>
          <w:rStyle w:val="libFootnotenumChar"/>
          <w:rtl/>
        </w:rPr>
        <w:t>(</w:t>
      </w:r>
      <w:r w:rsidR="00A9088C">
        <w:rPr>
          <w:rStyle w:val="libFootnotenumChar"/>
          <w:rFonts w:hint="cs"/>
          <w:rtl/>
        </w:rPr>
        <w:t>2</w:t>
      </w:r>
      <w:r w:rsidRPr="00D864A7">
        <w:rPr>
          <w:rStyle w:val="libFootnotenumChar"/>
          <w:rtl/>
        </w:rPr>
        <w:t>)</w:t>
      </w:r>
      <w:r w:rsidR="00C74906">
        <w:rPr>
          <w:rtl/>
        </w:rPr>
        <w:t>.</w:t>
      </w:r>
      <w:r>
        <w:rPr>
          <w:rtl/>
        </w:rPr>
        <w:t xml:space="preserve"> </w:t>
      </w:r>
    </w:p>
    <w:p w:rsidR="005359CC" w:rsidRDefault="005359CC" w:rsidP="001643AC">
      <w:pPr>
        <w:pStyle w:val="libNormal"/>
        <w:rPr>
          <w:rtl/>
        </w:rPr>
      </w:pPr>
      <w:r>
        <w:rPr>
          <w:rtl/>
        </w:rPr>
        <w:t>أقول: الذي يفهم من أو</w:t>
      </w:r>
      <w:r w:rsidR="001643AC">
        <w:rPr>
          <w:rFonts w:hint="cs"/>
          <w:rtl/>
        </w:rPr>
        <w:t>ّ</w:t>
      </w:r>
      <w:r>
        <w:rPr>
          <w:rtl/>
        </w:rPr>
        <w:t xml:space="preserve">ل الحديث إصابة الدم </w:t>
      </w:r>
      <w:r w:rsidR="001643AC">
        <w:rPr>
          <w:rtl/>
        </w:rPr>
        <w:t>ال</w:t>
      </w:r>
      <w:r w:rsidR="001643AC">
        <w:rPr>
          <w:rFonts w:hint="cs"/>
          <w:rtl/>
        </w:rPr>
        <w:t>إِ</w:t>
      </w:r>
      <w:r>
        <w:rPr>
          <w:rtl/>
        </w:rPr>
        <w:t>ناء، والشك في إصابة الماء، كما يظهر من السؤال والجواب، فلا إشكال فيه</w:t>
      </w:r>
      <w:r w:rsidR="00C74906">
        <w:rPr>
          <w:rtl/>
        </w:rPr>
        <w:t>.</w:t>
      </w:r>
      <w:r>
        <w:rPr>
          <w:rtl/>
        </w:rPr>
        <w:t xml:space="preserve"> </w:t>
      </w:r>
    </w:p>
    <w:p w:rsidR="005359CC" w:rsidRDefault="005359CC" w:rsidP="00A9088C">
      <w:pPr>
        <w:pStyle w:val="libNormal"/>
        <w:rPr>
          <w:rtl/>
        </w:rPr>
      </w:pPr>
      <w:r w:rsidRPr="001643AC">
        <w:rPr>
          <w:rtl/>
        </w:rPr>
        <w:t>[376]</w:t>
      </w:r>
      <w:r w:rsidRPr="00D77DE0">
        <w:t xml:space="preserve"> </w:t>
      </w:r>
      <w:r w:rsidRPr="00D77DE0">
        <w:rPr>
          <w:rtl/>
        </w:rPr>
        <w:t>2</w:t>
      </w:r>
      <w:r w:rsidR="00A9088C">
        <w:rPr>
          <w:rtl/>
        </w:rPr>
        <w:t xml:space="preserve"> - وعن محم</w:t>
      </w:r>
      <w:r>
        <w:rPr>
          <w:rtl/>
        </w:rPr>
        <w:t xml:space="preserve">د بن يحيى، عن أحمد بن محمد، عن عثمان بن عيسى، عن سماعة قال: سألت أبا عبدالله </w:t>
      </w:r>
      <w:r w:rsidR="00A9088C">
        <w:rPr>
          <w:rFonts w:hint="cs"/>
          <w:rtl/>
        </w:rPr>
        <w:t>(</w:t>
      </w:r>
      <w:r w:rsidR="00A9088C">
        <w:rPr>
          <w:rtl/>
        </w:rPr>
        <w:t xml:space="preserve"> </w:t>
      </w:r>
      <w:r w:rsidR="00A9088C" w:rsidRPr="00F640F5">
        <w:rPr>
          <w:rStyle w:val="libAlaemChar"/>
          <w:rFonts w:hint="cs"/>
          <w:rtl/>
        </w:rPr>
        <w:t>عليه‌السلام</w:t>
      </w:r>
      <w:r w:rsidR="00A9088C">
        <w:rPr>
          <w:rtl/>
        </w:rPr>
        <w:t xml:space="preserve"> </w:t>
      </w:r>
      <w:r w:rsidR="00A9088C">
        <w:rPr>
          <w:rFonts w:hint="cs"/>
          <w:rtl/>
        </w:rPr>
        <w:t xml:space="preserve">) </w:t>
      </w:r>
      <w:r>
        <w:rPr>
          <w:rtl/>
        </w:rPr>
        <w:t>عن رجل معه إناء ان فيهما ماء، وقع في أحدهما قذر لا يدري أي</w:t>
      </w:r>
      <w:r w:rsidR="00A9088C">
        <w:rPr>
          <w:rFonts w:hint="cs"/>
          <w:rtl/>
        </w:rPr>
        <w:t>ّ</w:t>
      </w:r>
      <w:r>
        <w:rPr>
          <w:rtl/>
        </w:rPr>
        <w:t>هما هو، وليس يقدر على ماء غيره؟ قال: يهريقهما جميعا</w:t>
      </w:r>
      <w:r w:rsidR="00A9088C">
        <w:rPr>
          <w:rFonts w:hint="cs"/>
          <w:rtl/>
        </w:rPr>
        <w:t>ً</w:t>
      </w:r>
      <w:r>
        <w:rPr>
          <w:rtl/>
        </w:rPr>
        <w:t xml:space="preserve"> ويتيم</w:t>
      </w:r>
      <w:r w:rsidR="00A9088C">
        <w:rPr>
          <w:rFonts w:hint="cs"/>
          <w:rtl/>
        </w:rPr>
        <w:t>ّ</w:t>
      </w:r>
      <w:r>
        <w:rPr>
          <w:rtl/>
        </w:rPr>
        <w:t>م</w:t>
      </w:r>
      <w:r w:rsidR="00C74906">
        <w:rPr>
          <w:rtl/>
        </w:rPr>
        <w:t>.</w:t>
      </w:r>
      <w:r>
        <w:rPr>
          <w:rtl/>
        </w:rPr>
        <w:t xml:space="preserve"> </w:t>
      </w:r>
    </w:p>
    <w:p w:rsidR="005359CC" w:rsidRDefault="005359CC" w:rsidP="00A9088C">
      <w:pPr>
        <w:pStyle w:val="libNormal"/>
        <w:rPr>
          <w:rtl/>
        </w:rPr>
      </w:pPr>
      <w:r>
        <w:rPr>
          <w:rtl/>
        </w:rPr>
        <w:t>ورواه الشيخ بإسناده عن أحمد بن</w:t>
      </w:r>
      <w:r w:rsidR="00A9088C">
        <w:rPr>
          <w:rtl/>
        </w:rPr>
        <w:t xml:space="preserve"> محم</w:t>
      </w:r>
      <w:r>
        <w:rPr>
          <w:rtl/>
        </w:rPr>
        <w:t xml:space="preserve">د </w:t>
      </w:r>
      <w:r w:rsidRPr="00D864A7">
        <w:rPr>
          <w:rStyle w:val="libFootnotenumChar"/>
          <w:rtl/>
        </w:rPr>
        <w:t>(</w:t>
      </w:r>
      <w:r w:rsidR="00A9088C">
        <w:rPr>
          <w:rStyle w:val="libFootnotenumChar"/>
          <w:rFonts w:hint="cs"/>
          <w:rtl/>
        </w:rPr>
        <w:t>3</w:t>
      </w:r>
      <w:r w:rsidRPr="00D864A7">
        <w:rPr>
          <w:rStyle w:val="libFootnotenumChar"/>
          <w:rtl/>
        </w:rPr>
        <w:t>)</w:t>
      </w:r>
      <w:r>
        <w:rPr>
          <w:rtl/>
        </w:rPr>
        <w:t xml:space="preserve">، وبإسناده عن محمد بن يعقوب </w:t>
      </w:r>
      <w:r w:rsidRPr="00D864A7">
        <w:rPr>
          <w:rStyle w:val="libFootnotenumChar"/>
          <w:rtl/>
        </w:rPr>
        <w:t>(</w:t>
      </w:r>
      <w:r w:rsidR="00A9088C">
        <w:rPr>
          <w:rStyle w:val="libFootnotenumChar"/>
          <w:rFonts w:hint="cs"/>
          <w:rtl/>
        </w:rPr>
        <w:t>4</w:t>
      </w:r>
      <w:r w:rsidRPr="00D864A7">
        <w:rPr>
          <w:rStyle w:val="libFootnotenumChar"/>
          <w:rtl/>
        </w:rPr>
        <w:t>)</w:t>
      </w:r>
      <w:r>
        <w:rPr>
          <w:rtl/>
        </w:rPr>
        <w:t>، والذي قبله بإسناده عن محمد بن علي بن محبوب، عن محمد بن أحمد العلوي، عن العمركي، مثله</w:t>
      </w:r>
      <w:r w:rsidR="00C74906">
        <w:rPr>
          <w:rtl/>
        </w:rPr>
        <w:t>.</w:t>
      </w:r>
      <w:r>
        <w:rPr>
          <w:rtl/>
        </w:rPr>
        <w:t xml:space="preserve"> </w:t>
      </w:r>
    </w:p>
    <w:p w:rsidR="005359CC" w:rsidRDefault="001D3C86" w:rsidP="001D3C86">
      <w:pPr>
        <w:pStyle w:val="libLine"/>
        <w:rPr>
          <w:rtl/>
        </w:rPr>
      </w:pPr>
      <w:r>
        <w:rPr>
          <w:rtl/>
        </w:rPr>
        <w:t>____________________</w:t>
      </w:r>
    </w:p>
    <w:p w:rsidR="005359CC" w:rsidRPr="00D77DE0" w:rsidRDefault="005359CC" w:rsidP="00A9088C">
      <w:pPr>
        <w:pStyle w:val="libFootnote0"/>
        <w:rPr>
          <w:rtl/>
        </w:rPr>
      </w:pPr>
      <w:r w:rsidRPr="00D77DE0">
        <w:rPr>
          <w:rtl/>
        </w:rPr>
        <w:t>(</w:t>
      </w:r>
      <w:r w:rsidR="00A9088C">
        <w:rPr>
          <w:rFonts w:hint="cs"/>
          <w:rtl/>
        </w:rPr>
        <w:t>1</w:t>
      </w:r>
      <w:r w:rsidRPr="00D77DE0">
        <w:rPr>
          <w:rtl/>
        </w:rPr>
        <w:t xml:space="preserve">) في هامش </w:t>
      </w:r>
      <w:r w:rsidR="00A9088C">
        <w:rPr>
          <w:rtl/>
        </w:rPr>
        <w:t>ال</w:t>
      </w:r>
      <w:r w:rsidR="00A9088C">
        <w:rPr>
          <w:rFonts w:hint="cs"/>
          <w:rtl/>
        </w:rPr>
        <w:t>أ</w:t>
      </w:r>
      <w:r w:rsidRPr="00D77DE0">
        <w:rPr>
          <w:rtl/>
        </w:rPr>
        <w:t>صل المخطوط « منه قد</w:t>
      </w:r>
      <w:r w:rsidR="00A9088C">
        <w:rPr>
          <w:rFonts w:hint="cs"/>
          <w:rtl/>
        </w:rPr>
        <w:t>ّ</w:t>
      </w:r>
      <w:r w:rsidRPr="00D77DE0">
        <w:rPr>
          <w:rtl/>
        </w:rPr>
        <w:t>ه » ما لفظه</w:t>
      </w:r>
      <w:r>
        <w:rPr>
          <w:rtl/>
        </w:rPr>
        <w:t xml:space="preserve">: </w:t>
      </w:r>
      <w:r w:rsidRPr="00D77DE0">
        <w:rPr>
          <w:rtl/>
        </w:rPr>
        <w:t>« قد ظن بعضهم دلالته على عدم نجاسة الماء بما لا يدركه الط</w:t>
      </w:r>
      <w:r w:rsidR="00A9088C">
        <w:rPr>
          <w:rFonts w:hint="cs"/>
          <w:rtl/>
        </w:rPr>
        <w:t>َ</w:t>
      </w:r>
      <w:r w:rsidRPr="00D77DE0">
        <w:rPr>
          <w:rtl/>
        </w:rPr>
        <w:t>ر</w:t>
      </w:r>
      <w:r w:rsidR="00A9088C">
        <w:rPr>
          <w:rFonts w:hint="cs"/>
          <w:rtl/>
        </w:rPr>
        <w:t>ْ</w:t>
      </w:r>
      <w:r w:rsidRPr="00D77DE0">
        <w:rPr>
          <w:rtl/>
        </w:rPr>
        <w:t>ف من الدم</w:t>
      </w:r>
      <w:r>
        <w:rPr>
          <w:rtl/>
        </w:rPr>
        <w:t xml:space="preserve">، </w:t>
      </w:r>
      <w:r w:rsidRPr="00D77DE0">
        <w:rPr>
          <w:rtl/>
        </w:rPr>
        <w:t>والحق أن</w:t>
      </w:r>
      <w:r w:rsidR="00A9088C">
        <w:rPr>
          <w:rFonts w:hint="cs"/>
          <w:rtl/>
        </w:rPr>
        <w:t>ّ</w:t>
      </w:r>
      <w:r w:rsidR="00A9088C">
        <w:rPr>
          <w:rtl/>
        </w:rPr>
        <w:t>ه لا دلالة فيه كما فهمه المت</w:t>
      </w:r>
      <w:r w:rsidR="00A9088C">
        <w:rPr>
          <w:rFonts w:hint="cs"/>
          <w:rtl/>
        </w:rPr>
        <w:t>أ</w:t>
      </w:r>
      <w:r w:rsidRPr="00D77DE0">
        <w:rPr>
          <w:rtl/>
        </w:rPr>
        <w:t>خ</w:t>
      </w:r>
      <w:r w:rsidR="00A9088C">
        <w:rPr>
          <w:rFonts w:hint="cs"/>
          <w:rtl/>
        </w:rPr>
        <w:t>ّ</w:t>
      </w:r>
      <w:r w:rsidRPr="00D77DE0">
        <w:rPr>
          <w:rtl/>
        </w:rPr>
        <w:t>رون</w:t>
      </w:r>
      <w:r>
        <w:rPr>
          <w:rtl/>
        </w:rPr>
        <w:t xml:space="preserve">، </w:t>
      </w:r>
      <w:r w:rsidRPr="00D77DE0">
        <w:rPr>
          <w:rtl/>
        </w:rPr>
        <w:t>وقد ذكرناه</w:t>
      </w:r>
      <w:r>
        <w:rPr>
          <w:rtl/>
        </w:rPr>
        <w:t xml:space="preserve">، </w:t>
      </w:r>
      <w:r w:rsidRPr="00D77DE0">
        <w:rPr>
          <w:rtl/>
        </w:rPr>
        <w:t>وقد نازع بعضهم في دلالته على النجاسة ودلالة أمثاله لعدم لفظ النجاسة وهو تعس</w:t>
      </w:r>
      <w:r w:rsidR="00A9088C">
        <w:rPr>
          <w:rFonts w:hint="cs"/>
          <w:rtl/>
        </w:rPr>
        <w:t>ّ</w:t>
      </w:r>
      <w:r w:rsidRPr="00D77DE0">
        <w:rPr>
          <w:rtl/>
        </w:rPr>
        <w:t>ف</w:t>
      </w:r>
      <w:r>
        <w:rPr>
          <w:rtl/>
        </w:rPr>
        <w:t xml:space="preserve">، </w:t>
      </w:r>
      <w:r w:rsidRPr="00D77DE0">
        <w:rPr>
          <w:rtl/>
        </w:rPr>
        <w:t>لأن</w:t>
      </w:r>
      <w:r w:rsidR="00A9088C">
        <w:rPr>
          <w:rFonts w:hint="cs"/>
          <w:rtl/>
        </w:rPr>
        <w:t>ّ</w:t>
      </w:r>
      <w:r w:rsidRPr="00D77DE0">
        <w:rPr>
          <w:rtl/>
        </w:rPr>
        <w:t xml:space="preserve"> أحاديث النجاسات أكثرها كذلك لا تزيد عن هذه العبارات</w:t>
      </w:r>
      <w:r>
        <w:rPr>
          <w:rtl/>
        </w:rPr>
        <w:t xml:space="preserve">، </w:t>
      </w:r>
      <w:r w:rsidRPr="00D77DE0">
        <w:rPr>
          <w:rtl/>
        </w:rPr>
        <w:t xml:space="preserve">مع أن مضمون الباب مجمع عليه بين </w:t>
      </w:r>
      <w:r w:rsidR="00A9088C">
        <w:rPr>
          <w:rtl/>
        </w:rPr>
        <w:t>ال</w:t>
      </w:r>
      <w:r w:rsidR="00A9088C">
        <w:rPr>
          <w:rFonts w:hint="cs"/>
          <w:rtl/>
        </w:rPr>
        <w:t>أ</w:t>
      </w:r>
      <w:r w:rsidRPr="00D77DE0">
        <w:rPr>
          <w:rtl/>
        </w:rPr>
        <w:t xml:space="preserve">صحاب </w:t>
      </w:r>
      <w:r w:rsidR="00A9088C">
        <w:rPr>
          <w:rFonts w:hint="cs"/>
          <w:rtl/>
        </w:rPr>
        <w:t>إ</w:t>
      </w:r>
      <w:r w:rsidR="008E749F">
        <w:rPr>
          <w:rtl/>
        </w:rPr>
        <w:t>ل</w:t>
      </w:r>
      <w:r w:rsidR="00A9088C">
        <w:rPr>
          <w:rFonts w:hint="cs"/>
          <w:rtl/>
        </w:rPr>
        <w:t>ّ</w:t>
      </w:r>
      <w:r w:rsidR="008E749F">
        <w:rPr>
          <w:rtl/>
        </w:rPr>
        <w:t>ا</w:t>
      </w:r>
      <w:r w:rsidRPr="00D77DE0">
        <w:rPr>
          <w:rtl/>
        </w:rPr>
        <w:t xml:space="preserve"> من ابن أبي عقيل</w:t>
      </w:r>
      <w:r>
        <w:rPr>
          <w:rtl/>
        </w:rPr>
        <w:t xml:space="preserve">، </w:t>
      </w:r>
      <w:r w:rsidRPr="00D77DE0">
        <w:rPr>
          <w:rtl/>
        </w:rPr>
        <w:t>ويؤي</w:t>
      </w:r>
      <w:r w:rsidR="00A9088C">
        <w:rPr>
          <w:rFonts w:hint="cs"/>
          <w:rtl/>
        </w:rPr>
        <w:t>ّ</w:t>
      </w:r>
      <w:r w:rsidRPr="00D77DE0">
        <w:rPr>
          <w:rtl/>
        </w:rPr>
        <w:t xml:space="preserve">د هذه </w:t>
      </w:r>
      <w:r w:rsidR="008E749F">
        <w:rPr>
          <w:rtl/>
        </w:rPr>
        <w:t>الا</w:t>
      </w:r>
      <w:r w:rsidRPr="00D77DE0">
        <w:rPr>
          <w:rtl/>
        </w:rPr>
        <w:t xml:space="preserve">حاديث </w:t>
      </w:r>
      <w:r w:rsidR="002B46A7">
        <w:rPr>
          <w:rtl/>
        </w:rPr>
        <w:t>أيضاً</w:t>
      </w:r>
      <w:r w:rsidRPr="00D77DE0">
        <w:rPr>
          <w:rtl/>
        </w:rPr>
        <w:t xml:space="preserve"> ما يأتي مع مخالفة التقية وموافقة </w:t>
      </w:r>
      <w:r w:rsidR="008E749F">
        <w:rPr>
          <w:rtl/>
        </w:rPr>
        <w:t>الا</w:t>
      </w:r>
      <w:r w:rsidRPr="00D77DE0">
        <w:rPr>
          <w:rtl/>
        </w:rPr>
        <w:t>حتياط و</w:t>
      </w:r>
      <w:r w:rsidR="00A9088C">
        <w:rPr>
          <w:rtl/>
        </w:rPr>
        <w:t>ال</w:t>
      </w:r>
      <w:r w:rsidR="00A9088C">
        <w:rPr>
          <w:rFonts w:hint="cs"/>
          <w:rtl/>
        </w:rPr>
        <w:t>إ</w:t>
      </w:r>
      <w:r w:rsidRPr="00D77DE0">
        <w:rPr>
          <w:rtl/>
        </w:rPr>
        <w:t>جماع وغيرذلك</w:t>
      </w:r>
      <w:r w:rsidR="00C74906">
        <w:rPr>
          <w:rtl/>
        </w:rPr>
        <w:t>.</w:t>
      </w:r>
      <w:r w:rsidRPr="00D77DE0">
        <w:rPr>
          <w:rtl/>
        </w:rPr>
        <w:t xml:space="preserve"> على أن أحاديث نجاسة الماء بالتغير ليس فيها لفظ النجاسة »!</w:t>
      </w:r>
      <w:r w:rsidR="00C74906">
        <w:rPr>
          <w:rtl/>
        </w:rPr>
        <w:t>.</w:t>
      </w:r>
      <w:r w:rsidRPr="00D77DE0">
        <w:rPr>
          <w:rtl/>
        </w:rPr>
        <w:t xml:space="preserve"> </w:t>
      </w:r>
    </w:p>
    <w:p w:rsidR="005359CC" w:rsidRPr="00D77DE0" w:rsidRDefault="005359CC" w:rsidP="00A9088C">
      <w:pPr>
        <w:pStyle w:val="libFootnote0"/>
        <w:rPr>
          <w:rtl/>
        </w:rPr>
      </w:pPr>
      <w:r w:rsidRPr="00D77DE0">
        <w:rPr>
          <w:rtl/>
        </w:rPr>
        <w:t>(</w:t>
      </w:r>
      <w:r w:rsidR="00A9088C">
        <w:rPr>
          <w:rFonts w:hint="cs"/>
          <w:rtl/>
        </w:rPr>
        <w:t>2</w:t>
      </w:r>
      <w:r w:rsidRPr="00D77DE0">
        <w:rPr>
          <w:rtl/>
        </w:rPr>
        <w:t>) مسائل علي بن جعفر</w:t>
      </w:r>
      <w:r>
        <w:rPr>
          <w:rFonts w:hint="cs"/>
          <w:rtl/>
        </w:rPr>
        <w:t xml:space="preserve">: </w:t>
      </w:r>
      <w:r w:rsidRPr="00D77DE0">
        <w:rPr>
          <w:rtl/>
        </w:rPr>
        <w:t>119</w:t>
      </w:r>
      <w:r w:rsidR="00E4299D">
        <w:rPr>
          <w:rtl/>
        </w:rPr>
        <w:t>/</w:t>
      </w:r>
      <w:r w:rsidRPr="00D77DE0">
        <w:rPr>
          <w:rtl/>
        </w:rPr>
        <w:t xml:space="preserve"> 64</w:t>
      </w:r>
      <w:r w:rsidR="00C74906">
        <w:rPr>
          <w:rtl/>
        </w:rPr>
        <w:t>.</w:t>
      </w:r>
    </w:p>
    <w:p w:rsidR="005359CC" w:rsidRDefault="005359CC" w:rsidP="001D3C86">
      <w:pPr>
        <w:pStyle w:val="libFootnote0"/>
        <w:rPr>
          <w:rtl/>
        </w:rPr>
      </w:pPr>
      <w:r>
        <w:rPr>
          <w:rtl/>
        </w:rPr>
        <w:t>2</w:t>
      </w:r>
      <w:r>
        <w:rPr>
          <w:rFonts w:hint="cs"/>
          <w:rtl/>
        </w:rPr>
        <w:t xml:space="preserve"> - </w:t>
      </w:r>
      <w:r>
        <w:rPr>
          <w:rtl/>
        </w:rPr>
        <w:t>الكافي 3: 10</w:t>
      </w:r>
      <w:r w:rsidR="00E4299D">
        <w:rPr>
          <w:rtl/>
        </w:rPr>
        <w:t>/</w:t>
      </w:r>
      <w:r>
        <w:rPr>
          <w:rtl/>
        </w:rPr>
        <w:t>6، وأورده في الحديث 1 من الباب 4 من أبواب التيم</w:t>
      </w:r>
      <w:r w:rsidR="00A9088C">
        <w:rPr>
          <w:rFonts w:hint="cs"/>
          <w:rtl/>
        </w:rPr>
        <w:t>ّ</w:t>
      </w:r>
      <w:r>
        <w:rPr>
          <w:rtl/>
        </w:rPr>
        <w:t xml:space="preserve">م، ويأتي صدره في الحديث 6 من الباب 9 من أبواب </w:t>
      </w:r>
      <w:r w:rsidR="00A9088C">
        <w:rPr>
          <w:rtl/>
        </w:rPr>
        <w:t>ال</w:t>
      </w:r>
      <w:r w:rsidR="00A9088C">
        <w:rPr>
          <w:rFonts w:hint="cs"/>
          <w:rtl/>
        </w:rPr>
        <w:t>أ</w:t>
      </w:r>
      <w:r>
        <w:rPr>
          <w:rtl/>
        </w:rPr>
        <w:t>سآر، والحديث 4 من الباب 35 من أبواب النجاسات</w:t>
      </w:r>
      <w:r w:rsidR="00C74906">
        <w:rPr>
          <w:rtl/>
        </w:rPr>
        <w:t>.</w:t>
      </w:r>
      <w:r>
        <w:rPr>
          <w:rtl/>
        </w:rPr>
        <w:t xml:space="preserve"> </w:t>
      </w:r>
    </w:p>
    <w:p w:rsidR="005359CC" w:rsidRPr="00D77DE0" w:rsidRDefault="005359CC" w:rsidP="00A9088C">
      <w:pPr>
        <w:pStyle w:val="libFootnote0"/>
        <w:rPr>
          <w:rtl/>
        </w:rPr>
      </w:pPr>
      <w:r w:rsidRPr="00D77DE0">
        <w:rPr>
          <w:rtl/>
        </w:rPr>
        <w:t>(</w:t>
      </w:r>
      <w:r w:rsidR="00A9088C">
        <w:rPr>
          <w:rFonts w:hint="cs"/>
          <w:rtl/>
        </w:rPr>
        <w:t>3</w:t>
      </w:r>
      <w:r w:rsidRPr="00D77DE0">
        <w:rPr>
          <w:rtl/>
        </w:rPr>
        <w:t>) التهذيب 1</w:t>
      </w:r>
      <w:r>
        <w:rPr>
          <w:rtl/>
        </w:rPr>
        <w:t xml:space="preserve">: </w:t>
      </w:r>
      <w:r w:rsidRPr="00D77DE0">
        <w:rPr>
          <w:rtl/>
        </w:rPr>
        <w:t>249</w:t>
      </w:r>
      <w:r w:rsidR="00E4299D">
        <w:rPr>
          <w:rtl/>
        </w:rPr>
        <w:t>/</w:t>
      </w:r>
      <w:r w:rsidRPr="00D77DE0">
        <w:rPr>
          <w:rtl/>
        </w:rPr>
        <w:t>713</w:t>
      </w:r>
      <w:r>
        <w:rPr>
          <w:rtl/>
        </w:rPr>
        <w:t xml:space="preserve">، </w:t>
      </w:r>
      <w:r w:rsidRPr="00D77DE0">
        <w:rPr>
          <w:rtl/>
        </w:rPr>
        <w:t>و</w:t>
      </w:r>
      <w:r w:rsidR="008E749F">
        <w:rPr>
          <w:rtl/>
        </w:rPr>
        <w:t>الا</w:t>
      </w:r>
      <w:r w:rsidRPr="00D77DE0">
        <w:rPr>
          <w:rtl/>
        </w:rPr>
        <w:t>ستبصار 1</w:t>
      </w:r>
      <w:r>
        <w:rPr>
          <w:rtl/>
        </w:rPr>
        <w:t xml:space="preserve">: </w:t>
      </w:r>
      <w:r w:rsidRPr="00D77DE0">
        <w:rPr>
          <w:rtl/>
        </w:rPr>
        <w:t>21</w:t>
      </w:r>
      <w:r w:rsidR="00E4299D">
        <w:rPr>
          <w:rtl/>
        </w:rPr>
        <w:t>/</w:t>
      </w:r>
      <w:r w:rsidRPr="00D77DE0">
        <w:rPr>
          <w:rtl/>
        </w:rPr>
        <w:t>48</w:t>
      </w:r>
      <w:r w:rsidR="00C74906">
        <w:rPr>
          <w:rtl/>
        </w:rPr>
        <w:t>.</w:t>
      </w:r>
      <w:r w:rsidRPr="00D77DE0">
        <w:rPr>
          <w:rtl/>
        </w:rPr>
        <w:t xml:space="preserve"> </w:t>
      </w:r>
    </w:p>
    <w:p w:rsidR="005359CC" w:rsidRPr="00D77DE0" w:rsidRDefault="005359CC" w:rsidP="00A9088C">
      <w:pPr>
        <w:pStyle w:val="libFootnote0"/>
        <w:rPr>
          <w:rtl/>
        </w:rPr>
      </w:pPr>
      <w:r w:rsidRPr="00D77DE0">
        <w:rPr>
          <w:rtl/>
        </w:rPr>
        <w:t>(</w:t>
      </w:r>
      <w:r w:rsidR="00A9088C">
        <w:rPr>
          <w:rFonts w:hint="cs"/>
          <w:rtl/>
        </w:rPr>
        <w:t>4</w:t>
      </w:r>
      <w:r w:rsidRPr="00D77DE0">
        <w:rPr>
          <w:rtl/>
        </w:rPr>
        <w:t>) التهذيب 1</w:t>
      </w:r>
      <w:r>
        <w:rPr>
          <w:rtl/>
        </w:rPr>
        <w:t xml:space="preserve">: </w:t>
      </w:r>
      <w:r w:rsidRPr="00D77DE0">
        <w:rPr>
          <w:rtl/>
        </w:rPr>
        <w:t>229</w:t>
      </w:r>
      <w:r w:rsidR="00E4299D">
        <w:rPr>
          <w:rtl/>
        </w:rPr>
        <w:t>/</w:t>
      </w:r>
      <w:r w:rsidRPr="00D77DE0">
        <w:rPr>
          <w:rtl/>
        </w:rPr>
        <w:t>662</w:t>
      </w:r>
      <w:r w:rsidR="00C74906">
        <w:rPr>
          <w:rtl/>
        </w:rPr>
        <w:t>.</w:t>
      </w:r>
    </w:p>
    <w:p w:rsidR="001D3C86" w:rsidRDefault="001D3C86" w:rsidP="001D3C86">
      <w:pPr>
        <w:pStyle w:val="libNormal"/>
        <w:rPr>
          <w:rtl/>
        </w:rPr>
      </w:pPr>
      <w:r>
        <w:rPr>
          <w:rtl/>
        </w:rPr>
        <w:br w:type="page"/>
      </w:r>
    </w:p>
    <w:p w:rsidR="005359CC" w:rsidRDefault="005359CC" w:rsidP="009D266F">
      <w:pPr>
        <w:pStyle w:val="libNormal"/>
        <w:rPr>
          <w:rtl/>
        </w:rPr>
      </w:pPr>
      <w:r w:rsidRPr="009D266F">
        <w:rPr>
          <w:rtl/>
        </w:rPr>
        <w:lastRenderedPageBreak/>
        <w:t>[377]</w:t>
      </w:r>
      <w:r w:rsidRPr="00D77DE0">
        <w:t xml:space="preserve"> </w:t>
      </w:r>
      <w:r w:rsidRPr="00D77DE0">
        <w:rPr>
          <w:rtl/>
        </w:rPr>
        <w:t>3</w:t>
      </w:r>
      <w:r>
        <w:rPr>
          <w:rtl/>
        </w:rPr>
        <w:t xml:space="preserve"> - وعن محم</w:t>
      </w:r>
      <w:r w:rsidR="00A9088C">
        <w:rPr>
          <w:rFonts w:hint="cs"/>
          <w:rtl/>
        </w:rPr>
        <w:t>ّ</w:t>
      </w:r>
      <w:r>
        <w:rPr>
          <w:rtl/>
        </w:rPr>
        <w:t>د بن يحيى، عن محم</w:t>
      </w:r>
      <w:r w:rsidR="00A9088C">
        <w:rPr>
          <w:rFonts w:hint="cs"/>
          <w:rtl/>
        </w:rPr>
        <w:t>ّ</w:t>
      </w:r>
      <w:r>
        <w:rPr>
          <w:rtl/>
        </w:rPr>
        <w:t>د بن إسماعيل، عن علي بن الحكم، عن شهاب بن عبد رب</w:t>
      </w:r>
      <w:r w:rsidR="00A9088C">
        <w:rPr>
          <w:rFonts w:hint="cs"/>
          <w:rtl/>
        </w:rPr>
        <w:t>ّ</w:t>
      </w:r>
      <w:r>
        <w:rPr>
          <w:rtl/>
        </w:rPr>
        <w:t xml:space="preserve">ه، عن أبي عبدالله </w:t>
      </w:r>
      <w:r w:rsidR="00A9088C">
        <w:rPr>
          <w:rFonts w:hint="cs"/>
          <w:rtl/>
        </w:rPr>
        <w:t>(</w:t>
      </w:r>
      <w:r w:rsidR="00A9088C">
        <w:rPr>
          <w:rtl/>
        </w:rPr>
        <w:t xml:space="preserve"> </w:t>
      </w:r>
      <w:r w:rsidR="00A9088C" w:rsidRPr="00F640F5">
        <w:rPr>
          <w:rStyle w:val="libAlaemChar"/>
          <w:rFonts w:hint="cs"/>
          <w:rtl/>
        </w:rPr>
        <w:t>عليه‌السلام</w:t>
      </w:r>
      <w:r w:rsidR="00A9088C">
        <w:rPr>
          <w:rtl/>
        </w:rPr>
        <w:t xml:space="preserve"> </w:t>
      </w:r>
      <w:r w:rsidR="00A9088C">
        <w:rPr>
          <w:rFonts w:hint="cs"/>
          <w:rtl/>
        </w:rPr>
        <w:t xml:space="preserve">) </w:t>
      </w:r>
      <w:r>
        <w:rPr>
          <w:rtl/>
        </w:rPr>
        <w:t>في الرجل الج</w:t>
      </w:r>
      <w:r w:rsidR="00A9088C">
        <w:rPr>
          <w:rFonts w:hint="cs"/>
          <w:rtl/>
        </w:rPr>
        <w:t>ُ</w:t>
      </w:r>
      <w:r>
        <w:rPr>
          <w:rtl/>
        </w:rPr>
        <w:t xml:space="preserve">نب يسهو فيغمس يده في </w:t>
      </w:r>
      <w:r w:rsidR="00A9088C">
        <w:rPr>
          <w:rtl/>
        </w:rPr>
        <w:t>ال</w:t>
      </w:r>
      <w:r w:rsidR="00A9088C">
        <w:rPr>
          <w:rFonts w:hint="cs"/>
          <w:rtl/>
        </w:rPr>
        <w:t>إِ</w:t>
      </w:r>
      <w:r>
        <w:rPr>
          <w:rtl/>
        </w:rPr>
        <w:t>ناء قبل أن يغسلها -: أن</w:t>
      </w:r>
      <w:r w:rsidR="006345EE">
        <w:rPr>
          <w:rFonts w:hint="cs"/>
          <w:rtl/>
        </w:rPr>
        <w:t>ّ</w:t>
      </w:r>
      <w:r>
        <w:rPr>
          <w:rtl/>
        </w:rPr>
        <w:t>ه لا بأس إذا لم يكن أصاب يده شيء</w:t>
      </w:r>
      <w:r w:rsidR="00C74906">
        <w:rPr>
          <w:rtl/>
        </w:rPr>
        <w:t>.</w:t>
      </w:r>
      <w:r>
        <w:rPr>
          <w:rtl/>
        </w:rPr>
        <w:t xml:space="preserve"> </w:t>
      </w:r>
    </w:p>
    <w:p w:rsidR="005359CC" w:rsidRDefault="005359CC" w:rsidP="009D266F">
      <w:pPr>
        <w:pStyle w:val="libNormal"/>
        <w:rPr>
          <w:rtl/>
        </w:rPr>
      </w:pPr>
      <w:r w:rsidRPr="009D266F">
        <w:rPr>
          <w:rtl/>
        </w:rPr>
        <w:t>[378]</w:t>
      </w:r>
      <w:r w:rsidRPr="00D77DE0">
        <w:t xml:space="preserve"> </w:t>
      </w:r>
      <w:r w:rsidRPr="00D77DE0">
        <w:rPr>
          <w:rtl/>
        </w:rPr>
        <w:t>4</w:t>
      </w:r>
      <w:r>
        <w:rPr>
          <w:rtl/>
        </w:rPr>
        <w:t xml:space="preserve"> - وعن علي بن إبراهيم، عن أبيه، عن عبدالله بن المغيرة، عن سماعة، عن أبي بصير، عنهم</w:t>
      </w:r>
      <w:r w:rsidR="006345EE">
        <w:rPr>
          <w:rFonts w:hint="cs"/>
          <w:rtl/>
        </w:rPr>
        <w:t xml:space="preserve"> (</w:t>
      </w:r>
      <w:r>
        <w:rPr>
          <w:rtl/>
        </w:rPr>
        <w:t xml:space="preserve"> </w:t>
      </w:r>
      <w:r w:rsidRPr="00F640F5">
        <w:rPr>
          <w:rStyle w:val="libAlaemChar"/>
          <w:rFonts w:hint="cs"/>
          <w:rtl/>
        </w:rPr>
        <w:t>عليهم‌السلام</w:t>
      </w:r>
      <w:r>
        <w:rPr>
          <w:rtl/>
        </w:rPr>
        <w:t xml:space="preserve"> </w:t>
      </w:r>
      <w:r w:rsidR="006345EE">
        <w:rPr>
          <w:rFonts w:hint="cs"/>
          <w:rtl/>
        </w:rPr>
        <w:t xml:space="preserve">) </w:t>
      </w:r>
      <w:r>
        <w:rPr>
          <w:rtl/>
        </w:rPr>
        <w:t xml:space="preserve">قال: إذا أدخلت يدك في </w:t>
      </w:r>
      <w:r w:rsidR="00E2339C">
        <w:rPr>
          <w:rtl/>
        </w:rPr>
        <w:t>ال</w:t>
      </w:r>
      <w:r w:rsidR="00E2339C">
        <w:rPr>
          <w:rFonts w:hint="cs"/>
          <w:rtl/>
        </w:rPr>
        <w:t>إِ</w:t>
      </w:r>
      <w:r>
        <w:rPr>
          <w:rtl/>
        </w:rPr>
        <w:t xml:space="preserve">ناء قبل أن تغسلها فلا بأس، </w:t>
      </w:r>
      <w:r w:rsidR="00E2339C">
        <w:rPr>
          <w:rFonts w:hint="cs"/>
          <w:rtl/>
        </w:rPr>
        <w:t>إ</w:t>
      </w:r>
      <w:r w:rsidR="008E749F">
        <w:rPr>
          <w:rtl/>
        </w:rPr>
        <w:t>ل</w:t>
      </w:r>
      <w:r w:rsidR="00E2339C">
        <w:rPr>
          <w:rFonts w:hint="cs"/>
          <w:rtl/>
        </w:rPr>
        <w:t>ّ</w:t>
      </w:r>
      <w:r w:rsidR="008E749F">
        <w:rPr>
          <w:rtl/>
        </w:rPr>
        <w:t>ا</w:t>
      </w:r>
      <w:r>
        <w:rPr>
          <w:rtl/>
        </w:rPr>
        <w:t xml:space="preserve"> أن يكون أصابها قذر بول أو جنابة، فإن أدخلت يدك في الماء </w:t>
      </w:r>
      <w:r w:rsidRPr="00D864A7">
        <w:rPr>
          <w:rStyle w:val="libFootnotenumChar"/>
          <w:rtl/>
        </w:rPr>
        <w:t>(1)</w:t>
      </w:r>
      <w:r>
        <w:rPr>
          <w:rtl/>
        </w:rPr>
        <w:t xml:space="preserve"> وفيها شيء من ذلك فأهرق ذلك الماء</w:t>
      </w:r>
      <w:r w:rsidR="00C74906">
        <w:rPr>
          <w:rtl/>
        </w:rPr>
        <w:t>.</w:t>
      </w:r>
      <w:r>
        <w:rPr>
          <w:rtl/>
        </w:rPr>
        <w:t xml:space="preserve"> </w:t>
      </w:r>
    </w:p>
    <w:p w:rsidR="005359CC" w:rsidRDefault="005359CC" w:rsidP="00C12D93">
      <w:pPr>
        <w:pStyle w:val="libNormal"/>
        <w:rPr>
          <w:rtl/>
        </w:rPr>
      </w:pPr>
      <w:r w:rsidRPr="009D266F">
        <w:rPr>
          <w:rtl/>
        </w:rPr>
        <w:t>[379]</w:t>
      </w:r>
      <w:r w:rsidRPr="00D77DE0">
        <w:t xml:space="preserve"> </w:t>
      </w:r>
      <w:r w:rsidRPr="00D77DE0">
        <w:rPr>
          <w:rtl/>
        </w:rPr>
        <w:t>5</w:t>
      </w:r>
      <w:r>
        <w:rPr>
          <w:rtl/>
        </w:rPr>
        <w:t xml:space="preserve"> - وعنه، عن أبيه، عن عبدالله بن المغيرة، عن ابن مسكان قال: حد</w:t>
      </w:r>
      <w:r w:rsidR="009D266F">
        <w:rPr>
          <w:rFonts w:hint="cs"/>
          <w:rtl/>
        </w:rPr>
        <w:t>ّ</w:t>
      </w:r>
      <w:r>
        <w:rPr>
          <w:rtl/>
        </w:rPr>
        <w:t>ثني محم</w:t>
      </w:r>
      <w:r w:rsidR="009D266F">
        <w:rPr>
          <w:rFonts w:hint="cs"/>
          <w:rtl/>
        </w:rPr>
        <w:t>ّ</w:t>
      </w:r>
      <w:r>
        <w:rPr>
          <w:rtl/>
        </w:rPr>
        <w:t>د بن ميسر</w:t>
      </w:r>
      <w:r w:rsidR="009D266F">
        <w:rPr>
          <w:rFonts w:hint="cs"/>
          <w:rtl/>
        </w:rPr>
        <w:t>ّ</w:t>
      </w:r>
      <w:r>
        <w:rPr>
          <w:rtl/>
        </w:rPr>
        <w:t xml:space="preserve"> قال: سألت أبا عبدالله </w:t>
      </w:r>
      <w:r w:rsidR="009D266F">
        <w:rPr>
          <w:rFonts w:hint="cs"/>
          <w:rtl/>
        </w:rPr>
        <w:t>(</w:t>
      </w:r>
      <w:r w:rsidR="009D266F">
        <w:rPr>
          <w:rtl/>
        </w:rPr>
        <w:t xml:space="preserve"> </w:t>
      </w:r>
      <w:r w:rsidR="009D266F" w:rsidRPr="00F640F5">
        <w:rPr>
          <w:rStyle w:val="libAlaemChar"/>
          <w:rFonts w:hint="cs"/>
          <w:rtl/>
        </w:rPr>
        <w:t>عليه‌السلام</w:t>
      </w:r>
      <w:r w:rsidR="009D266F">
        <w:rPr>
          <w:rtl/>
        </w:rPr>
        <w:t xml:space="preserve"> </w:t>
      </w:r>
      <w:r w:rsidR="009D266F">
        <w:rPr>
          <w:rFonts w:hint="cs"/>
          <w:rtl/>
        </w:rPr>
        <w:t xml:space="preserve">) </w:t>
      </w:r>
      <w:r>
        <w:rPr>
          <w:rtl/>
        </w:rPr>
        <w:t>عن الرجل الج</w:t>
      </w:r>
      <w:r w:rsidR="009D266F">
        <w:rPr>
          <w:rFonts w:hint="cs"/>
          <w:rtl/>
        </w:rPr>
        <w:t>ُ</w:t>
      </w:r>
      <w:r>
        <w:rPr>
          <w:rtl/>
        </w:rPr>
        <w:t>نب ينتهي الى الماء القليل في الطريق، ويريد أن يغتسل منه، وليس معه إناء يغرف به، ويداه قذرتان؟ قال: يضع يده، ثم</w:t>
      </w:r>
      <w:r w:rsidR="009D266F">
        <w:rPr>
          <w:rFonts w:hint="cs"/>
          <w:rtl/>
        </w:rPr>
        <w:t>ّ</w:t>
      </w:r>
      <w:r>
        <w:rPr>
          <w:rtl/>
        </w:rPr>
        <w:t xml:space="preserve"> يتوض</w:t>
      </w:r>
      <w:r w:rsidR="009D266F">
        <w:rPr>
          <w:rFonts w:hint="cs"/>
          <w:rtl/>
        </w:rPr>
        <w:t>ّ</w:t>
      </w:r>
      <w:r>
        <w:rPr>
          <w:rtl/>
        </w:rPr>
        <w:t xml:space="preserve">أ </w:t>
      </w:r>
      <w:r w:rsidRPr="00D864A7">
        <w:rPr>
          <w:rStyle w:val="libFootnotenumChar"/>
          <w:rtl/>
        </w:rPr>
        <w:t>(</w:t>
      </w:r>
      <w:r w:rsidR="00C12D93">
        <w:rPr>
          <w:rStyle w:val="libFootnotenumChar"/>
          <w:rFonts w:hint="cs"/>
          <w:rtl/>
        </w:rPr>
        <w:t>2</w:t>
      </w:r>
      <w:r w:rsidRPr="00D864A7">
        <w:rPr>
          <w:rStyle w:val="libFootnotenumChar"/>
          <w:rtl/>
        </w:rPr>
        <w:t>)</w:t>
      </w:r>
      <w:r>
        <w:rPr>
          <w:rtl/>
        </w:rPr>
        <w:t>، ثم</w:t>
      </w:r>
      <w:r w:rsidR="009D266F">
        <w:rPr>
          <w:rFonts w:hint="cs"/>
          <w:rtl/>
        </w:rPr>
        <w:t>ّ</w:t>
      </w:r>
      <w:r>
        <w:rPr>
          <w:rtl/>
        </w:rPr>
        <w:t xml:space="preserve"> يغتسل، هذا مم</w:t>
      </w:r>
      <w:r w:rsidR="009D266F">
        <w:rPr>
          <w:rFonts w:hint="cs"/>
          <w:rtl/>
        </w:rPr>
        <w:t>ّ</w:t>
      </w:r>
      <w:r>
        <w:rPr>
          <w:rtl/>
        </w:rPr>
        <w:t>ا قال الله عز</w:t>
      </w:r>
      <w:r w:rsidR="009D266F">
        <w:rPr>
          <w:rFonts w:hint="cs"/>
          <w:rtl/>
        </w:rPr>
        <w:t xml:space="preserve">ّ </w:t>
      </w:r>
      <w:r>
        <w:rPr>
          <w:rtl/>
        </w:rPr>
        <w:t>وجل</w:t>
      </w:r>
      <w:r w:rsidR="009D266F">
        <w:rPr>
          <w:rFonts w:hint="cs"/>
          <w:rtl/>
        </w:rPr>
        <w:t>ّ</w:t>
      </w:r>
      <w:r>
        <w:rPr>
          <w:rtl/>
        </w:rPr>
        <w:t xml:space="preserve">: </w:t>
      </w:r>
      <w:r w:rsidRPr="00F640F5">
        <w:rPr>
          <w:rStyle w:val="libAlaemChar"/>
          <w:rtl/>
        </w:rPr>
        <w:t>(</w:t>
      </w:r>
      <w:r w:rsidR="00F30468" w:rsidRPr="00F30468">
        <w:rPr>
          <w:rStyle w:val="libAieChar"/>
          <w:rtl/>
        </w:rPr>
        <w:t>وَمَا جَعَلَ عَلَيْكُمْ فِي الدِّينِ مِنْ حَرَ‌جٍ</w:t>
      </w:r>
      <w:r w:rsidRPr="00F640F5">
        <w:rPr>
          <w:rStyle w:val="libAlaemChar"/>
          <w:rtl/>
        </w:rPr>
        <w:t>)</w:t>
      </w:r>
      <w:r>
        <w:rPr>
          <w:rtl/>
        </w:rPr>
        <w:t xml:space="preserve"> </w:t>
      </w:r>
      <w:r w:rsidRPr="00D864A7">
        <w:rPr>
          <w:rStyle w:val="libFootnotenumChar"/>
          <w:rtl/>
        </w:rPr>
        <w:t>(</w:t>
      </w:r>
      <w:r w:rsidR="00C12D93">
        <w:rPr>
          <w:rStyle w:val="libFootnotenumChar"/>
          <w:rFonts w:hint="cs"/>
          <w:rtl/>
        </w:rPr>
        <w:t>3</w:t>
      </w:r>
      <w:r w:rsidRPr="00D864A7">
        <w:rPr>
          <w:rStyle w:val="libFootnotenumChar"/>
          <w:rtl/>
        </w:rPr>
        <w:t>)</w:t>
      </w:r>
      <w:r w:rsidR="00C74906">
        <w:rPr>
          <w:rtl/>
        </w:rPr>
        <w:t>.</w:t>
      </w:r>
      <w:r>
        <w:rPr>
          <w:rtl/>
        </w:rPr>
        <w:t xml:space="preserve"> </w:t>
      </w:r>
    </w:p>
    <w:p w:rsidR="005359CC" w:rsidRDefault="005359CC" w:rsidP="00C12D93">
      <w:pPr>
        <w:pStyle w:val="libNormal"/>
        <w:rPr>
          <w:rtl/>
        </w:rPr>
      </w:pPr>
      <w:r>
        <w:rPr>
          <w:rtl/>
        </w:rPr>
        <w:t>ورواه الشيخ بإسناده عن محم</w:t>
      </w:r>
      <w:r w:rsidR="009D266F">
        <w:rPr>
          <w:rFonts w:hint="cs"/>
          <w:rtl/>
        </w:rPr>
        <w:t>ّ</w:t>
      </w:r>
      <w:r>
        <w:rPr>
          <w:rtl/>
        </w:rPr>
        <w:t xml:space="preserve">د بن يعقوب </w:t>
      </w:r>
      <w:r w:rsidRPr="00D864A7">
        <w:rPr>
          <w:rStyle w:val="libFootnotenumChar"/>
          <w:rtl/>
        </w:rPr>
        <w:t>(</w:t>
      </w:r>
      <w:r w:rsidR="00C12D93">
        <w:rPr>
          <w:rStyle w:val="libFootnotenumChar"/>
          <w:rFonts w:hint="cs"/>
          <w:rtl/>
        </w:rPr>
        <w:t>4</w:t>
      </w:r>
      <w:r w:rsidRPr="00D864A7">
        <w:rPr>
          <w:rStyle w:val="libFootnotenumChar"/>
          <w:rtl/>
        </w:rPr>
        <w:t>)</w:t>
      </w:r>
      <w:r w:rsidR="00C74906">
        <w:rPr>
          <w:rtl/>
        </w:rPr>
        <w:t>.</w:t>
      </w:r>
      <w:r>
        <w:rPr>
          <w:rtl/>
        </w:rPr>
        <w:t xml:space="preserve"> </w:t>
      </w:r>
    </w:p>
    <w:p w:rsidR="005359CC" w:rsidRDefault="005359CC" w:rsidP="00C12D93">
      <w:pPr>
        <w:pStyle w:val="libNormal"/>
        <w:rPr>
          <w:rtl/>
        </w:rPr>
      </w:pPr>
      <w:r>
        <w:rPr>
          <w:rtl/>
        </w:rPr>
        <w:t>أقول: هذا محتمل للتقي</w:t>
      </w:r>
      <w:r w:rsidR="009D266F">
        <w:rPr>
          <w:rFonts w:hint="cs"/>
          <w:rtl/>
        </w:rPr>
        <w:t>ّ</w:t>
      </w:r>
      <w:r>
        <w:rPr>
          <w:rtl/>
        </w:rPr>
        <w:t xml:space="preserve">ة، فلا يقاوم ما سبق </w:t>
      </w:r>
      <w:r w:rsidRPr="00D864A7">
        <w:rPr>
          <w:rStyle w:val="libFootnotenumChar"/>
          <w:rtl/>
        </w:rPr>
        <w:t>(</w:t>
      </w:r>
      <w:r w:rsidR="00C12D93">
        <w:rPr>
          <w:rStyle w:val="libFootnotenumChar"/>
          <w:rFonts w:hint="cs"/>
          <w:rtl/>
        </w:rPr>
        <w:t>5</w:t>
      </w:r>
      <w:r w:rsidRPr="00D864A7">
        <w:rPr>
          <w:rStyle w:val="libFootnotenumChar"/>
          <w:rtl/>
        </w:rPr>
        <w:t>)</w:t>
      </w:r>
      <w:r>
        <w:rPr>
          <w:rtl/>
        </w:rPr>
        <w:t xml:space="preserve"> ويأتي </w:t>
      </w:r>
      <w:r w:rsidRPr="00D864A7">
        <w:rPr>
          <w:rStyle w:val="libFootnotenumChar"/>
          <w:rtl/>
        </w:rPr>
        <w:t>(</w:t>
      </w:r>
      <w:r w:rsidR="00C12D93">
        <w:rPr>
          <w:rStyle w:val="libFootnotenumChar"/>
          <w:rFonts w:hint="cs"/>
          <w:rtl/>
        </w:rPr>
        <w:t>6</w:t>
      </w:r>
      <w:r w:rsidRPr="00D864A7">
        <w:rPr>
          <w:rStyle w:val="libFootnotenumChar"/>
          <w:rtl/>
        </w:rPr>
        <w:t>)</w:t>
      </w:r>
      <w:r>
        <w:rPr>
          <w:rtl/>
        </w:rPr>
        <w:t>، وقرينة التقي</w:t>
      </w:r>
      <w:r w:rsidR="009D266F">
        <w:rPr>
          <w:rFonts w:hint="cs"/>
          <w:rtl/>
        </w:rPr>
        <w:t>ّ</w:t>
      </w:r>
      <w:r>
        <w:rPr>
          <w:rtl/>
        </w:rPr>
        <w:t>ة ذكر الوضوء مع غ</w:t>
      </w:r>
      <w:r w:rsidR="009D266F">
        <w:rPr>
          <w:rFonts w:hint="cs"/>
          <w:rtl/>
        </w:rPr>
        <w:t>ُ</w:t>
      </w:r>
      <w:r>
        <w:rPr>
          <w:rtl/>
        </w:rPr>
        <w:t>سل الجنابة، فيمكن حمله على التقي</w:t>
      </w:r>
      <w:r w:rsidR="009D266F">
        <w:rPr>
          <w:rFonts w:hint="cs"/>
          <w:rtl/>
        </w:rPr>
        <w:t>ّ</w:t>
      </w:r>
      <w:r>
        <w:rPr>
          <w:rtl/>
        </w:rPr>
        <w:t xml:space="preserve">ة، أو على أن المراد بالقذر </w:t>
      </w:r>
    </w:p>
    <w:p w:rsidR="005359CC" w:rsidRDefault="005359CC" w:rsidP="005359CC">
      <w:pPr>
        <w:pStyle w:val="libFootnote0"/>
        <w:rPr>
          <w:rtl/>
        </w:rPr>
      </w:pPr>
      <w:r>
        <w:rPr>
          <w:rtl/>
        </w:rPr>
        <w:t>____________________</w:t>
      </w:r>
    </w:p>
    <w:p w:rsidR="005359CC" w:rsidRDefault="005359CC" w:rsidP="009D266F">
      <w:pPr>
        <w:pStyle w:val="libFootnote0"/>
        <w:rPr>
          <w:rtl/>
        </w:rPr>
      </w:pPr>
      <w:r>
        <w:rPr>
          <w:rtl/>
        </w:rPr>
        <w:t>3 - الكافي 3: 11</w:t>
      </w:r>
      <w:r w:rsidR="00E4299D">
        <w:rPr>
          <w:rtl/>
        </w:rPr>
        <w:t>/</w:t>
      </w:r>
      <w:r>
        <w:rPr>
          <w:rtl/>
        </w:rPr>
        <w:t xml:space="preserve">3، وأورده في الحديث 3 من الباب 7 من أبواب </w:t>
      </w:r>
      <w:r w:rsidR="00C12D93">
        <w:rPr>
          <w:rtl/>
        </w:rPr>
        <w:t>ال</w:t>
      </w:r>
      <w:r w:rsidR="00C12D93">
        <w:rPr>
          <w:rFonts w:hint="cs"/>
          <w:rtl/>
        </w:rPr>
        <w:t>أ</w:t>
      </w:r>
      <w:r>
        <w:rPr>
          <w:rtl/>
        </w:rPr>
        <w:t>سآر</w:t>
      </w:r>
      <w:r w:rsidR="00C74906">
        <w:rPr>
          <w:rtl/>
        </w:rPr>
        <w:t>.</w:t>
      </w:r>
      <w:r>
        <w:rPr>
          <w:rtl/>
        </w:rPr>
        <w:t xml:space="preserve"> </w:t>
      </w:r>
    </w:p>
    <w:p w:rsidR="005359CC" w:rsidRDefault="005359CC" w:rsidP="009D266F">
      <w:pPr>
        <w:pStyle w:val="libFootnote0"/>
        <w:rPr>
          <w:rtl/>
        </w:rPr>
      </w:pPr>
      <w:r>
        <w:rPr>
          <w:rtl/>
        </w:rPr>
        <w:t>4 - الكافي 3: 11</w:t>
      </w:r>
      <w:r w:rsidR="00E4299D">
        <w:rPr>
          <w:rtl/>
        </w:rPr>
        <w:t>/</w:t>
      </w:r>
      <w:r>
        <w:rPr>
          <w:rtl/>
        </w:rPr>
        <w:t>1</w:t>
      </w:r>
      <w:r w:rsidR="00C74906">
        <w:rPr>
          <w:rtl/>
        </w:rPr>
        <w:t>.</w:t>
      </w:r>
      <w:r>
        <w:rPr>
          <w:rtl/>
        </w:rPr>
        <w:t xml:space="preserve"> </w:t>
      </w:r>
    </w:p>
    <w:p w:rsidR="005359CC" w:rsidRPr="00D77DE0" w:rsidRDefault="005359CC" w:rsidP="009D266F">
      <w:pPr>
        <w:pStyle w:val="libFootnote0"/>
        <w:rPr>
          <w:rtl/>
        </w:rPr>
      </w:pPr>
      <w:r w:rsidRPr="00D77DE0">
        <w:rPr>
          <w:rtl/>
        </w:rPr>
        <w:t>(1) في المصدر</w:t>
      </w:r>
      <w:r>
        <w:rPr>
          <w:rtl/>
        </w:rPr>
        <w:t xml:space="preserve">: </w:t>
      </w:r>
      <w:r w:rsidRPr="00D77DE0">
        <w:rPr>
          <w:rtl/>
        </w:rPr>
        <w:t xml:space="preserve">في </w:t>
      </w:r>
      <w:r w:rsidR="008E749F">
        <w:rPr>
          <w:rtl/>
        </w:rPr>
        <w:t>الا</w:t>
      </w:r>
      <w:r w:rsidRPr="00D77DE0">
        <w:rPr>
          <w:rtl/>
        </w:rPr>
        <w:t>ناء</w:t>
      </w:r>
      <w:r w:rsidR="00C74906">
        <w:rPr>
          <w:rtl/>
        </w:rPr>
        <w:t>.</w:t>
      </w:r>
      <w:r w:rsidRPr="00D77DE0">
        <w:rPr>
          <w:rtl/>
        </w:rPr>
        <w:t xml:space="preserve"> </w:t>
      </w:r>
    </w:p>
    <w:p w:rsidR="005359CC" w:rsidRDefault="005359CC" w:rsidP="009D266F">
      <w:pPr>
        <w:pStyle w:val="libFootnote0"/>
        <w:rPr>
          <w:rtl/>
        </w:rPr>
      </w:pPr>
      <w:r>
        <w:rPr>
          <w:rtl/>
        </w:rPr>
        <w:t>5 - الكافي 3: 4</w:t>
      </w:r>
      <w:r w:rsidR="00E4299D">
        <w:rPr>
          <w:rtl/>
        </w:rPr>
        <w:t>/</w:t>
      </w:r>
      <w:r>
        <w:rPr>
          <w:rtl/>
        </w:rPr>
        <w:t>2</w:t>
      </w:r>
      <w:r w:rsidR="00C74906">
        <w:rPr>
          <w:rtl/>
        </w:rPr>
        <w:t>.</w:t>
      </w:r>
      <w:r>
        <w:rPr>
          <w:rtl/>
        </w:rPr>
        <w:t xml:space="preserve"> </w:t>
      </w:r>
    </w:p>
    <w:p w:rsidR="005359CC" w:rsidRPr="00D77DE0" w:rsidRDefault="005359CC" w:rsidP="009D266F">
      <w:pPr>
        <w:pStyle w:val="libFootnote0"/>
        <w:rPr>
          <w:rtl/>
        </w:rPr>
      </w:pPr>
      <w:r w:rsidRPr="00D77DE0">
        <w:rPr>
          <w:rtl/>
        </w:rPr>
        <w:t>(</w:t>
      </w:r>
      <w:r w:rsidR="009D266F">
        <w:rPr>
          <w:rFonts w:hint="cs"/>
          <w:rtl/>
        </w:rPr>
        <w:t>2</w:t>
      </w:r>
      <w:r w:rsidRPr="00D77DE0">
        <w:rPr>
          <w:rtl/>
        </w:rPr>
        <w:t>) في نسخة</w:t>
      </w:r>
      <w:r>
        <w:rPr>
          <w:rtl/>
        </w:rPr>
        <w:t xml:space="preserve">: </w:t>
      </w:r>
      <w:r w:rsidR="00C12D93">
        <w:rPr>
          <w:rtl/>
        </w:rPr>
        <w:t>ويتوض</w:t>
      </w:r>
      <w:r w:rsidR="00C12D93">
        <w:rPr>
          <w:rFonts w:hint="cs"/>
          <w:rtl/>
        </w:rPr>
        <w:t>أ</w:t>
      </w:r>
      <w:r w:rsidRPr="00D77DE0">
        <w:rPr>
          <w:rtl/>
        </w:rPr>
        <w:t xml:space="preserve"> ( هامش المخطوط )</w:t>
      </w:r>
      <w:r w:rsidR="00C74906">
        <w:rPr>
          <w:rtl/>
        </w:rPr>
        <w:t>.</w:t>
      </w:r>
      <w:r w:rsidRPr="00D77DE0">
        <w:rPr>
          <w:rtl/>
        </w:rPr>
        <w:t xml:space="preserve"> </w:t>
      </w:r>
    </w:p>
    <w:p w:rsidR="005359CC" w:rsidRPr="00D77DE0" w:rsidRDefault="005359CC" w:rsidP="009D266F">
      <w:pPr>
        <w:pStyle w:val="libFootnote0"/>
        <w:rPr>
          <w:rtl/>
        </w:rPr>
      </w:pPr>
      <w:r w:rsidRPr="00D77DE0">
        <w:rPr>
          <w:rtl/>
        </w:rPr>
        <w:t>(</w:t>
      </w:r>
      <w:r w:rsidR="009D266F">
        <w:rPr>
          <w:rFonts w:hint="cs"/>
          <w:rtl/>
        </w:rPr>
        <w:t>3</w:t>
      </w:r>
      <w:r w:rsidRPr="00D77DE0">
        <w:rPr>
          <w:rtl/>
        </w:rPr>
        <w:t>) الحج 22</w:t>
      </w:r>
      <w:r>
        <w:rPr>
          <w:rtl/>
        </w:rPr>
        <w:t xml:space="preserve">: </w:t>
      </w:r>
      <w:r w:rsidRPr="00D77DE0">
        <w:rPr>
          <w:rtl/>
        </w:rPr>
        <w:t>78</w:t>
      </w:r>
      <w:r w:rsidR="00C74906">
        <w:rPr>
          <w:rtl/>
        </w:rPr>
        <w:t>.</w:t>
      </w:r>
      <w:r w:rsidRPr="00D77DE0">
        <w:rPr>
          <w:rtl/>
        </w:rPr>
        <w:t xml:space="preserve"> </w:t>
      </w:r>
    </w:p>
    <w:p w:rsidR="005359CC" w:rsidRPr="00D77DE0" w:rsidRDefault="005359CC" w:rsidP="009D266F">
      <w:pPr>
        <w:pStyle w:val="libFootnote0"/>
        <w:rPr>
          <w:rtl/>
        </w:rPr>
      </w:pPr>
      <w:r w:rsidRPr="00D77DE0">
        <w:rPr>
          <w:rtl/>
        </w:rPr>
        <w:t>(</w:t>
      </w:r>
      <w:r w:rsidR="009D266F">
        <w:rPr>
          <w:rFonts w:hint="cs"/>
          <w:rtl/>
        </w:rPr>
        <w:t>4</w:t>
      </w:r>
      <w:r w:rsidRPr="00D77DE0">
        <w:rPr>
          <w:rtl/>
        </w:rPr>
        <w:t>) التهذيب 1</w:t>
      </w:r>
      <w:r>
        <w:rPr>
          <w:rtl/>
        </w:rPr>
        <w:t xml:space="preserve">: </w:t>
      </w:r>
      <w:r w:rsidRPr="00D77DE0">
        <w:rPr>
          <w:rtl/>
        </w:rPr>
        <w:t>149</w:t>
      </w:r>
      <w:r w:rsidR="00E4299D">
        <w:rPr>
          <w:rtl/>
        </w:rPr>
        <w:t>/</w:t>
      </w:r>
      <w:r w:rsidRPr="00D77DE0">
        <w:rPr>
          <w:rtl/>
        </w:rPr>
        <w:t>425</w:t>
      </w:r>
      <w:r>
        <w:rPr>
          <w:rtl/>
        </w:rPr>
        <w:t xml:space="preserve">، </w:t>
      </w:r>
      <w:r w:rsidRPr="00D77DE0">
        <w:rPr>
          <w:rtl/>
        </w:rPr>
        <w:t>و</w:t>
      </w:r>
      <w:r w:rsidR="008E749F">
        <w:rPr>
          <w:rtl/>
        </w:rPr>
        <w:t>الا</w:t>
      </w:r>
      <w:r w:rsidRPr="00D77DE0">
        <w:rPr>
          <w:rtl/>
        </w:rPr>
        <w:t>ستبصار 1</w:t>
      </w:r>
      <w:r>
        <w:rPr>
          <w:rtl/>
        </w:rPr>
        <w:t xml:space="preserve">: </w:t>
      </w:r>
      <w:r w:rsidRPr="00D77DE0">
        <w:rPr>
          <w:rtl/>
        </w:rPr>
        <w:t>128</w:t>
      </w:r>
      <w:r w:rsidR="00E4299D">
        <w:rPr>
          <w:rtl/>
        </w:rPr>
        <w:t>/</w:t>
      </w:r>
      <w:r w:rsidRPr="00D77DE0">
        <w:rPr>
          <w:rtl/>
        </w:rPr>
        <w:t>438</w:t>
      </w:r>
      <w:r w:rsidR="00C74906">
        <w:rPr>
          <w:rtl/>
        </w:rPr>
        <w:t>.</w:t>
      </w:r>
      <w:r w:rsidRPr="00D77DE0">
        <w:rPr>
          <w:rtl/>
        </w:rPr>
        <w:t xml:space="preserve"> ورواه ابن ادريس في السرائر</w:t>
      </w:r>
      <w:r>
        <w:rPr>
          <w:rtl/>
        </w:rPr>
        <w:t xml:space="preserve">: </w:t>
      </w:r>
      <w:r w:rsidRPr="00D77DE0">
        <w:rPr>
          <w:rtl/>
        </w:rPr>
        <w:t>473</w:t>
      </w:r>
      <w:r w:rsidR="00C74906">
        <w:rPr>
          <w:rtl/>
        </w:rPr>
        <w:t>.</w:t>
      </w:r>
      <w:r w:rsidRPr="00D77DE0">
        <w:rPr>
          <w:rtl/>
        </w:rPr>
        <w:t xml:space="preserve"> </w:t>
      </w:r>
    </w:p>
    <w:p w:rsidR="005359CC" w:rsidRPr="00D77DE0" w:rsidRDefault="005359CC" w:rsidP="009D266F">
      <w:pPr>
        <w:pStyle w:val="libFootnote0"/>
        <w:rPr>
          <w:rtl/>
        </w:rPr>
      </w:pPr>
      <w:r w:rsidRPr="00D77DE0">
        <w:rPr>
          <w:rtl/>
        </w:rPr>
        <w:t>(</w:t>
      </w:r>
      <w:r w:rsidR="009D266F">
        <w:rPr>
          <w:rFonts w:hint="cs"/>
          <w:rtl/>
        </w:rPr>
        <w:t>5</w:t>
      </w:r>
      <w:r w:rsidRPr="00D77DE0">
        <w:rPr>
          <w:rtl/>
        </w:rPr>
        <w:t xml:space="preserve">) سبق في </w:t>
      </w:r>
      <w:r w:rsidR="00C12D93">
        <w:rPr>
          <w:rtl/>
        </w:rPr>
        <w:t>ال</w:t>
      </w:r>
      <w:r w:rsidR="00C12D93">
        <w:rPr>
          <w:rFonts w:hint="cs"/>
          <w:rtl/>
        </w:rPr>
        <w:t>أ</w:t>
      </w:r>
      <w:r w:rsidRPr="00D77DE0">
        <w:rPr>
          <w:rtl/>
        </w:rPr>
        <w:t>حاديث 1 4 من هذا الباب</w:t>
      </w:r>
      <w:r w:rsidR="00C74906">
        <w:rPr>
          <w:rtl/>
        </w:rPr>
        <w:t>.</w:t>
      </w:r>
      <w:r w:rsidRPr="00D77DE0">
        <w:rPr>
          <w:rtl/>
        </w:rPr>
        <w:t xml:space="preserve"> </w:t>
      </w:r>
    </w:p>
    <w:p w:rsidR="005359CC" w:rsidRPr="00D77DE0" w:rsidRDefault="005359CC" w:rsidP="009D266F">
      <w:pPr>
        <w:pStyle w:val="libFootnote0"/>
        <w:rPr>
          <w:rtl/>
        </w:rPr>
      </w:pPr>
      <w:r w:rsidRPr="00D77DE0">
        <w:rPr>
          <w:rtl/>
        </w:rPr>
        <w:t>(</w:t>
      </w:r>
      <w:r w:rsidR="009D266F">
        <w:rPr>
          <w:rFonts w:hint="cs"/>
          <w:rtl/>
        </w:rPr>
        <w:t>6</w:t>
      </w:r>
      <w:r w:rsidRPr="00D77DE0">
        <w:rPr>
          <w:rtl/>
        </w:rPr>
        <w:t xml:space="preserve">) يأتي في </w:t>
      </w:r>
      <w:r w:rsidR="00C12D93">
        <w:rPr>
          <w:rtl/>
        </w:rPr>
        <w:t>ال</w:t>
      </w:r>
      <w:r w:rsidR="00C12D93">
        <w:rPr>
          <w:rFonts w:hint="cs"/>
          <w:rtl/>
        </w:rPr>
        <w:t>أ</w:t>
      </w:r>
      <w:r w:rsidRPr="00D77DE0">
        <w:rPr>
          <w:rtl/>
        </w:rPr>
        <w:t>حاديث 6 11</w:t>
      </w:r>
      <w:r>
        <w:rPr>
          <w:rtl/>
        </w:rPr>
        <w:t xml:space="preserve">، </w:t>
      </w:r>
      <w:r w:rsidRPr="00D77DE0">
        <w:rPr>
          <w:rtl/>
        </w:rPr>
        <w:t>13</w:t>
      </w:r>
      <w:r>
        <w:rPr>
          <w:rtl/>
        </w:rPr>
        <w:t xml:space="preserve">، </w:t>
      </w:r>
      <w:r w:rsidRPr="00D77DE0">
        <w:rPr>
          <w:rtl/>
        </w:rPr>
        <w:t>14 من هذا الباب</w:t>
      </w:r>
      <w:r w:rsidR="00C74906">
        <w:rPr>
          <w:rtl/>
        </w:rPr>
        <w:t>.</w:t>
      </w:r>
      <w:r w:rsidRPr="00D77DE0">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الوسخ لا النجاسة، أو المراد بالماء القليل ما بلغ الكر</w:t>
      </w:r>
      <w:r w:rsidR="00AB2819">
        <w:rPr>
          <w:rFonts w:hint="cs"/>
          <w:rtl/>
        </w:rPr>
        <w:t>ّ</w:t>
      </w:r>
      <w:r>
        <w:rPr>
          <w:rtl/>
        </w:rPr>
        <w:t xml:space="preserve"> من غير زيادة، فإن</w:t>
      </w:r>
      <w:r w:rsidR="00AB2819">
        <w:rPr>
          <w:rFonts w:hint="cs"/>
          <w:rtl/>
        </w:rPr>
        <w:t>ّ</w:t>
      </w:r>
      <w:r>
        <w:rPr>
          <w:rtl/>
        </w:rPr>
        <w:t>ه قليل في العرف</w:t>
      </w:r>
      <w:r w:rsidR="00C74906">
        <w:rPr>
          <w:rtl/>
        </w:rPr>
        <w:t>.</w:t>
      </w:r>
      <w:r>
        <w:rPr>
          <w:rtl/>
        </w:rPr>
        <w:t xml:space="preserve"> </w:t>
      </w:r>
    </w:p>
    <w:p w:rsidR="005359CC" w:rsidRDefault="005359CC" w:rsidP="00AB2819">
      <w:pPr>
        <w:pStyle w:val="libNormal"/>
        <w:rPr>
          <w:rtl/>
        </w:rPr>
      </w:pPr>
      <w:r w:rsidRPr="003A3838">
        <w:rPr>
          <w:rtl/>
        </w:rPr>
        <w:t>[380]</w:t>
      </w:r>
      <w:r w:rsidRPr="00D77DE0">
        <w:t xml:space="preserve"> </w:t>
      </w:r>
      <w:r w:rsidRPr="00D77DE0">
        <w:rPr>
          <w:rtl/>
        </w:rPr>
        <w:t>6</w:t>
      </w:r>
      <w:r>
        <w:rPr>
          <w:rtl/>
        </w:rPr>
        <w:t xml:space="preserve"> - محم</w:t>
      </w:r>
      <w:r w:rsidR="003A3838">
        <w:rPr>
          <w:rFonts w:hint="cs"/>
          <w:rtl/>
        </w:rPr>
        <w:t>ّ</w:t>
      </w:r>
      <w:r>
        <w:rPr>
          <w:rtl/>
        </w:rPr>
        <w:t xml:space="preserve">د بن علي بن الحسين قال: سئل الصادق </w:t>
      </w:r>
      <w:r w:rsidR="00AB2819">
        <w:rPr>
          <w:rFonts w:hint="cs"/>
          <w:rtl/>
        </w:rPr>
        <w:t>(</w:t>
      </w:r>
      <w:r w:rsidR="00AB2819">
        <w:rPr>
          <w:rtl/>
        </w:rPr>
        <w:t xml:space="preserve"> </w:t>
      </w:r>
      <w:r w:rsidR="00AB2819" w:rsidRPr="00F640F5">
        <w:rPr>
          <w:rStyle w:val="libAlaemChar"/>
          <w:rFonts w:hint="cs"/>
          <w:rtl/>
        </w:rPr>
        <w:t>عليه‌السلام</w:t>
      </w:r>
      <w:r w:rsidR="00AB2819">
        <w:rPr>
          <w:rtl/>
        </w:rPr>
        <w:t xml:space="preserve"> </w:t>
      </w:r>
      <w:r w:rsidR="00AB2819">
        <w:rPr>
          <w:rFonts w:hint="cs"/>
          <w:rtl/>
        </w:rPr>
        <w:t xml:space="preserve">) </w:t>
      </w:r>
      <w:r>
        <w:rPr>
          <w:rtl/>
        </w:rPr>
        <w:t>عن ماء شربت منه دجاجة؟ فقال: ان كان في منقارها قذر لم تتوض</w:t>
      </w:r>
      <w:r w:rsidR="00AB2819">
        <w:rPr>
          <w:rFonts w:hint="cs"/>
          <w:rtl/>
        </w:rPr>
        <w:t>ّأ</w:t>
      </w:r>
      <w:r>
        <w:rPr>
          <w:rtl/>
        </w:rPr>
        <w:t xml:space="preserve"> منه، ولم تشرب، وإن لم يعلم في منقارها قذر </w:t>
      </w:r>
      <w:r w:rsidR="00AB2819">
        <w:rPr>
          <w:rtl/>
        </w:rPr>
        <w:t>توض</w:t>
      </w:r>
      <w:r w:rsidR="00AB2819">
        <w:rPr>
          <w:rFonts w:hint="cs"/>
          <w:rtl/>
        </w:rPr>
        <w:t>ّأ</w:t>
      </w:r>
      <w:r w:rsidR="00AB2819">
        <w:rPr>
          <w:rtl/>
        </w:rPr>
        <w:t xml:space="preserve"> </w:t>
      </w:r>
      <w:r>
        <w:rPr>
          <w:rtl/>
        </w:rPr>
        <w:t>منه واشرب</w:t>
      </w:r>
      <w:r w:rsidR="00C74906">
        <w:rPr>
          <w:rtl/>
        </w:rPr>
        <w:t>.</w:t>
      </w:r>
      <w:r>
        <w:rPr>
          <w:rtl/>
        </w:rPr>
        <w:t xml:space="preserve"> </w:t>
      </w:r>
    </w:p>
    <w:p w:rsidR="005359CC" w:rsidRDefault="005359CC" w:rsidP="003A3838">
      <w:pPr>
        <w:pStyle w:val="libNormal"/>
        <w:rPr>
          <w:rtl/>
        </w:rPr>
      </w:pPr>
      <w:r w:rsidRPr="003A3838">
        <w:rPr>
          <w:rtl/>
        </w:rPr>
        <w:t>[381]</w:t>
      </w:r>
      <w:r w:rsidRPr="00D77DE0">
        <w:t xml:space="preserve"> </w:t>
      </w:r>
      <w:r w:rsidRPr="00D77DE0">
        <w:rPr>
          <w:rtl/>
        </w:rPr>
        <w:t>7</w:t>
      </w:r>
      <w:r>
        <w:rPr>
          <w:rtl/>
        </w:rPr>
        <w:t xml:space="preserve"> - محمّد بن الحسن بإسناده، عن الحسين بن سعيد، عن أحمد بن محمّد بن أبي نصر قال: سألت أبا الحسن</w:t>
      </w:r>
      <w:r w:rsidR="00AB2819">
        <w:rPr>
          <w:rFonts w:hint="cs"/>
          <w:rtl/>
        </w:rPr>
        <w:t xml:space="preserve"> (</w:t>
      </w:r>
      <w:r>
        <w:rPr>
          <w:rtl/>
        </w:rPr>
        <w:t xml:space="preserve"> </w:t>
      </w:r>
      <w:r w:rsidRPr="00F640F5">
        <w:rPr>
          <w:rStyle w:val="libAlaemChar"/>
          <w:rFonts w:hint="cs"/>
          <w:rtl/>
        </w:rPr>
        <w:t>عليه‌السلام</w:t>
      </w:r>
      <w:r>
        <w:rPr>
          <w:rtl/>
        </w:rPr>
        <w:t xml:space="preserve"> </w:t>
      </w:r>
      <w:r w:rsidR="00AB2819">
        <w:rPr>
          <w:rFonts w:hint="cs"/>
          <w:rtl/>
        </w:rPr>
        <w:t xml:space="preserve">) </w:t>
      </w:r>
      <w:r>
        <w:rPr>
          <w:rtl/>
        </w:rPr>
        <w:t xml:space="preserve">عن الرجل يدخل يده في </w:t>
      </w:r>
      <w:r w:rsidR="009F7F56">
        <w:rPr>
          <w:rtl/>
        </w:rPr>
        <w:t>ال</w:t>
      </w:r>
      <w:r w:rsidR="009F7F56">
        <w:rPr>
          <w:rFonts w:hint="cs"/>
          <w:rtl/>
        </w:rPr>
        <w:t>إِ</w:t>
      </w:r>
      <w:r>
        <w:rPr>
          <w:rtl/>
        </w:rPr>
        <w:t xml:space="preserve">ناء وهي قذرة؟ قال: يكفىء </w:t>
      </w:r>
      <w:r w:rsidR="009F7F56">
        <w:rPr>
          <w:rtl/>
        </w:rPr>
        <w:t>ال</w:t>
      </w:r>
      <w:r w:rsidR="009F7F56">
        <w:rPr>
          <w:rFonts w:hint="cs"/>
          <w:rtl/>
        </w:rPr>
        <w:t>إِ</w:t>
      </w:r>
      <w:r>
        <w:rPr>
          <w:rtl/>
        </w:rPr>
        <w:t>ناء</w:t>
      </w:r>
      <w:r w:rsidR="00C74906">
        <w:rPr>
          <w:rtl/>
        </w:rPr>
        <w:t>.</w:t>
      </w:r>
      <w:r>
        <w:rPr>
          <w:rtl/>
        </w:rPr>
        <w:t xml:space="preserve"> </w:t>
      </w:r>
    </w:p>
    <w:p w:rsidR="005359CC" w:rsidRDefault="005359CC" w:rsidP="003A3838">
      <w:pPr>
        <w:pStyle w:val="libNormal"/>
        <w:rPr>
          <w:rtl/>
        </w:rPr>
      </w:pPr>
      <w:r>
        <w:rPr>
          <w:rtl/>
        </w:rPr>
        <w:t>قال في القاموس: كفأه كمنعه: كب</w:t>
      </w:r>
      <w:r w:rsidR="009C0591">
        <w:rPr>
          <w:rFonts w:hint="cs"/>
          <w:rtl/>
        </w:rPr>
        <w:t>ّ</w:t>
      </w:r>
      <w:r>
        <w:rPr>
          <w:rtl/>
        </w:rPr>
        <w:t xml:space="preserve">ه وقلبه، كأكفاه </w:t>
      </w:r>
      <w:r w:rsidRPr="00D864A7">
        <w:rPr>
          <w:rStyle w:val="libFootnotenumChar"/>
          <w:rtl/>
        </w:rPr>
        <w:t>(1)</w:t>
      </w:r>
      <w:r w:rsidR="00C74906">
        <w:rPr>
          <w:rtl/>
        </w:rPr>
        <w:t>.</w:t>
      </w:r>
      <w:r>
        <w:rPr>
          <w:rtl/>
        </w:rPr>
        <w:t xml:space="preserve"> </w:t>
      </w:r>
    </w:p>
    <w:p w:rsidR="005359CC" w:rsidRDefault="005359CC" w:rsidP="003A3838">
      <w:pPr>
        <w:pStyle w:val="libNormal"/>
        <w:rPr>
          <w:rtl/>
        </w:rPr>
      </w:pPr>
      <w:r>
        <w:rPr>
          <w:rtl/>
        </w:rPr>
        <w:t>أقول: المراد إراقة مائه، وهو كناية عن التنجيس</w:t>
      </w:r>
      <w:r w:rsidR="00C74906">
        <w:rPr>
          <w:rtl/>
        </w:rPr>
        <w:t>.</w:t>
      </w:r>
      <w:r>
        <w:rPr>
          <w:rtl/>
        </w:rPr>
        <w:t xml:space="preserve"> </w:t>
      </w:r>
    </w:p>
    <w:p w:rsidR="005359CC" w:rsidRDefault="005359CC" w:rsidP="009C0591">
      <w:pPr>
        <w:pStyle w:val="libNormal"/>
        <w:rPr>
          <w:rtl/>
        </w:rPr>
      </w:pPr>
      <w:r w:rsidRPr="003A3838">
        <w:rPr>
          <w:rtl/>
        </w:rPr>
        <w:t>[382]</w:t>
      </w:r>
      <w:r w:rsidRPr="00D77DE0">
        <w:t xml:space="preserve"> </w:t>
      </w:r>
      <w:r w:rsidRPr="00D77DE0">
        <w:rPr>
          <w:rtl/>
        </w:rPr>
        <w:t>8</w:t>
      </w:r>
      <w:r>
        <w:rPr>
          <w:rtl/>
        </w:rPr>
        <w:t xml:space="preserve"> - وعنه، عن عثمان بن عيسى، عن سعيد </w:t>
      </w:r>
      <w:r w:rsidR="008E749F">
        <w:rPr>
          <w:rtl/>
        </w:rPr>
        <w:t>الا</w:t>
      </w:r>
      <w:r>
        <w:rPr>
          <w:rtl/>
        </w:rPr>
        <w:t xml:space="preserve">عرج قال: سألت أبا عبدالله </w:t>
      </w:r>
      <w:r w:rsidR="009C0591">
        <w:rPr>
          <w:rFonts w:hint="cs"/>
          <w:rtl/>
        </w:rPr>
        <w:t>(</w:t>
      </w:r>
      <w:r w:rsidR="009C0591">
        <w:rPr>
          <w:rtl/>
        </w:rPr>
        <w:t xml:space="preserve"> </w:t>
      </w:r>
      <w:r w:rsidR="009C0591" w:rsidRPr="00F640F5">
        <w:rPr>
          <w:rStyle w:val="libAlaemChar"/>
          <w:rFonts w:hint="cs"/>
          <w:rtl/>
        </w:rPr>
        <w:t>عليه‌السلام</w:t>
      </w:r>
      <w:r w:rsidR="009C0591">
        <w:rPr>
          <w:rtl/>
        </w:rPr>
        <w:t xml:space="preserve"> </w:t>
      </w:r>
      <w:r w:rsidR="009C0591">
        <w:rPr>
          <w:rFonts w:hint="cs"/>
          <w:rtl/>
        </w:rPr>
        <w:t xml:space="preserve">) </w:t>
      </w:r>
      <w:r>
        <w:rPr>
          <w:rtl/>
        </w:rPr>
        <w:t>عن الجر</w:t>
      </w:r>
      <w:r w:rsidR="009C0591">
        <w:rPr>
          <w:rFonts w:hint="cs"/>
          <w:rtl/>
        </w:rPr>
        <w:t>ّ</w:t>
      </w:r>
      <w:r>
        <w:rPr>
          <w:rtl/>
        </w:rPr>
        <w:t>ة، تسع مائة رطل من ماء، يقع فيها أوقية من دم، أشرب منه وأتوض</w:t>
      </w:r>
      <w:r w:rsidR="009C0591">
        <w:rPr>
          <w:rFonts w:hint="cs"/>
          <w:rtl/>
        </w:rPr>
        <w:t>ّ</w:t>
      </w:r>
      <w:r>
        <w:rPr>
          <w:rtl/>
        </w:rPr>
        <w:t>أ؟ قال: لا</w:t>
      </w:r>
      <w:r w:rsidR="00C74906">
        <w:rPr>
          <w:rtl/>
        </w:rPr>
        <w:t>.</w:t>
      </w:r>
      <w:r>
        <w:rPr>
          <w:rtl/>
        </w:rPr>
        <w:t xml:space="preserve"> </w:t>
      </w:r>
    </w:p>
    <w:p w:rsidR="005359CC" w:rsidRDefault="005359CC" w:rsidP="009C0591">
      <w:pPr>
        <w:pStyle w:val="libNormal"/>
        <w:rPr>
          <w:rtl/>
        </w:rPr>
      </w:pPr>
      <w:r w:rsidRPr="003A3838">
        <w:rPr>
          <w:rtl/>
        </w:rPr>
        <w:t>[383]</w:t>
      </w:r>
      <w:r w:rsidRPr="00D77DE0">
        <w:t xml:space="preserve"> </w:t>
      </w:r>
      <w:r w:rsidRPr="00D77DE0">
        <w:rPr>
          <w:rtl/>
        </w:rPr>
        <w:t>9</w:t>
      </w:r>
      <w:r>
        <w:rPr>
          <w:rtl/>
        </w:rPr>
        <w:t xml:space="preserve"> - وعنه، عن أخيه الحسن، عن زرعة، عن سماعة، عن أبي عبدالله </w:t>
      </w:r>
      <w:r w:rsidR="009C0591">
        <w:rPr>
          <w:rFonts w:hint="cs"/>
          <w:rtl/>
        </w:rPr>
        <w:t>(</w:t>
      </w:r>
      <w:r w:rsidR="009C0591">
        <w:rPr>
          <w:rtl/>
        </w:rPr>
        <w:t xml:space="preserve"> </w:t>
      </w:r>
      <w:r w:rsidR="009C0591" w:rsidRPr="00F640F5">
        <w:rPr>
          <w:rStyle w:val="libAlaemChar"/>
          <w:rFonts w:hint="cs"/>
          <w:rtl/>
        </w:rPr>
        <w:t>عليه‌السلام</w:t>
      </w:r>
      <w:r w:rsidR="009C0591">
        <w:rPr>
          <w:rtl/>
        </w:rPr>
        <w:t xml:space="preserve"> </w:t>
      </w:r>
      <w:r w:rsidR="009C0591">
        <w:rPr>
          <w:rFonts w:hint="cs"/>
          <w:rtl/>
        </w:rPr>
        <w:t xml:space="preserve">) </w:t>
      </w:r>
      <w:r>
        <w:rPr>
          <w:rtl/>
        </w:rPr>
        <w:t xml:space="preserve">قال: إن أصاب الرجل جنابة فأدخل يده في </w:t>
      </w:r>
      <w:r w:rsidR="009C0591">
        <w:rPr>
          <w:rtl/>
        </w:rPr>
        <w:t>ال</w:t>
      </w:r>
      <w:r w:rsidR="009C0591">
        <w:rPr>
          <w:rFonts w:hint="cs"/>
          <w:rtl/>
        </w:rPr>
        <w:t>إِ</w:t>
      </w:r>
      <w:r>
        <w:rPr>
          <w:rtl/>
        </w:rPr>
        <w:t>ناء فلا بأس، إذا لم يكن أصاب يده شيء من المني</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الفقيه 1: 15</w:t>
      </w:r>
      <w:r w:rsidR="00E4299D">
        <w:rPr>
          <w:rtl/>
        </w:rPr>
        <w:t>/</w:t>
      </w:r>
      <w:r>
        <w:rPr>
          <w:rtl/>
        </w:rPr>
        <w:t xml:space="preserve">18، وأورده في الحديث 3 من الباب 4 من أبواب </w:t>
      </w:r>
      <w:r w:rsidR="008E749F">
        <w:rPr>
          <w:rtl/>
        </w:rPr>
        <w:t>الا</w:t>
      </w:r>
      <w:r>
        <w:rPr>
          <w:rtl/>
        </w:rPr>
        <w:t>سآر عن الشيخ وفي الحديث 4 من الباب 4 عن الشيخ والصدوق</w:t>
      </w:r>
      <w:r w:rsidR="00C74906">
        <w:rPr>
          <w:rtl/>
        </w:rPr>
        <w:t>.</w:t>
      </w:r>
      <w:r>
        <w:rPr>
          <w:rtl/>
        </w:rPr>
        <w:t xml:space="preserve"> </w:t>
      </w:r>
    </w:p>
    <w:p w:rsidR="005359CC" w:rsidRDefault="005359CC" w:rsidP="001D3C86">
      <w:pPr>
        <w:pStyle w:val="libFootnote0"/>
        <w:rPr>
          <w:rtl/>
        </w:rPr>
      </w:pPr>
      <w:r>
        <w:rPr>
          <w:rtl/>
        </w:rPr>
        <w:t>7 - التهذيب 1: 39</w:t>
      </w:r>
      <w:r w:rsidR="00E4299D">
        <w:rPr>
          <w:rtl/>
        </w:rPr>
        <w:t>/</w:t>
      </w:r>
      <w:r>
        <w:rPr>
          <w:rtl/>
        </w:rPr>
        <w:t>105</w:t>
      </w:r>
      <w:r w:rsidR="00C74906">
        <w:rPr>
          <w:rtl/>
        </w:rPr>
        <w:t>.</w:t>
      </w:r>
      <w:r>
        <w:rPr>
          <w:rtl/>
        </w:rPr>
        <w:t xml:space="preserve"> </w:t>
      </w:r>
    </w:p>
    <w:p w:rsidR="005359CC" w:rsidRPr="00D77DE0" w:rsidRDefault="005359CC" w:rsidP="001D3C86">
      <w:pPr>
        <w:pStyle w:val="libFootnote0"/>
        <w:rPr>
          <w:rtl/>
        </w:rPr>
      </w:pPr>
      <w:r w:rsidRPr="00D77DE0">
        <w:rPr>
          <w:rtl/>
        </w:rPr>
        <w:t>(1) القاموس المحيط 1</w:t>
      </w:r>
      <w:r>
        <w:rPr>
          <w:rtl/>
        </w:rPr>
        <w:t xml:space="preserve">: </w:t>
      </w:r>
      <w:r w:rsidRPr="00D77DE0">
        <w:rPr>
          <w:rtl/>
        </w:rPr>
        <w:t>27</w:t>
      </w:r>
      <w:r w:rsidR="00C74906">
        <w:rPr>
          <w:rtl/>
        </w:rPr>
        <w:t>.</w:t>
      </w:r>
      <w:r w:rsidRPr="00D77DE0">
        <w:rPr>
          <w:rtl/>
        </w:rPr>
        <w:t xml:space="preserve"> </w:t>
      </w:r>
    </w:p>
    <w:p w:rsidR="005359CC" w:rsidRDefault="005359CC" w:rsidP="001D3C86">
      <w:pPr>
        <w:pStyle w:val="libFootnote0"/>
        <w:rPr>
          <w:rtl/>
        </w:rPr>
      </w:pPr>
      <w:r>
        <w:rPr>
          <w:rtl/>
        </w:rPr>
        <w:t>8 - التهذيب 1: 418</w:t>
      </w:r>
      <w:r w:rsidR="00E4299D">
        <w:rPr>
          <w:rtl/>
        </w:rPr>
        <w:t>/</w:t>
      </w:r>
      <w:r>
        <w:rPr>
          <w:rtl/>
        </w:rPr>
        <w:t>1320، و</w:t>
      </w:r>
      <w:r w:rsidR="008E749F">
        <w:rPr>
          <w:rtl/>
        </w:rPr>
        <w:t>الا</w:t>
      </w:r>
      <w:r>
        <w:rPr>
          <w:rtl/>
        </w:rPr>
        <w:t>ستبصار 1: 23</w:t>
      </w:r>
      <w:r w:rsidR="00E4299D">
        <w:rPr>
          <w:rtl/>
        </w:rPr>
        <w:t>/</w:t>
      </w:r>
      <w:r>
        <w:rPr>
          <w:rtl/>
        </w:rPr>
        <w:t>6 5</w:t>
      </w:r>
      <w:r w:rsidR="00C74906">
        <w:rPr>
          <w:rtl/>
        </w:rPr>
        <w:t>.</w:t>
      </w:r>
      <w:r>
        <w:rPr>
          <w:rtl/>
        </w:rPr>
        <w:t xml:space="preserve"> وأورده في الحديث 2 من الباب من أبواب الماء المطلق</w:t>
      </w:r>
      <w:r w:rsidR="00C74906">
        <w:rPr>
          <w:rtl/>
        </w:rPr>
        <w:t>.</w:t>
      </w:r>
      <w:r>
        <w:rPr>
          <w:rtl/>
        </w:rPr>
        <w:t xml:space="preserve"> </w:t>
      </w:r>
    </w:p>
    <w:p w:rsidR="005359CC" w:rsidRDefault="005359CC" w:rsidP="001D3C86">
      <w:pPr>
        <w:pStyle w:val="libFootnote0"/>
        <w:rPr>
          <w:rtl/>
        </w:rPr>
      </w:pPr>
      <w:r>
        <w:rPr>
          <w:rtl/>
        </w:rPr>
        <w:t>9 - التهذيب 1: 37</w:t>
      </w:r>
      <w:r w:rsidR="00E4299D">
        <w:rPr>
          <w:rtl/>
        </w:rPr>
        <w:t>/</w:t>
      </w:r>
      <w:r>
        <w:rPr>
          <w:rtl/>
        </w:rPr>
        <w:t>99، و</w:t>
      </w:r>
      <w:r w:rsidR="008E749F">
        <w:rPr>
          <w:rtl/>
        </w:rPr>
        <w:t>الا</w:t>
      </w:r>
      <w:r>
        <w:rPr>
          <w:rtl/>
        </w:rPr>
        <w:t>ستبصار 1: 20</w:t>
      </w:r>
      <w:r w:rsidR="00E4299D">
        <w:rPr>
          <w:rtl/>
        </w:rPr>
        <w:t>/</w:t>
      </w:r>
      <w:r>
        <w:rPr>
          <w:rtl/>
        </w:rPr>
        <w:t>47</w:t>
      </w:r>
      <w:r w:rsidR="00C74906">
        <w:rPr>
          <w:rtl/>
        </w:rPr>
        <w:t>.</w:t>
      </w:r>
      <w:r>
        <w:rPr>
          <w:rtl/>
        </w:rPr>
        <w:t xml:space="preserve"> وأورده </w:t>
      </w:r>
      <w:r w:rsidR="002B46A7">
        <w:rPr>
          <w:rtl/>
        </w:rPr>
        <w:t>أيضاً</w:t>
      </w:r>
      <w:r>
        <w:rPr>
          <w:rtl/>
        </w:rPr>
        <w:t xml:space="preserve"> في الحديث 2 من الباب 28 من أبواب الوضوء</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23E0E">
      <w:pPr>
        <w:pStyle w:val="libNormal"/>
        <w:rPr>
          <w:rtl/>
        </w:rPr>
      </w:pPr>
      <w:r w:rsidRPr="00E23E0E">
        <w:rPr>
          <w:rtl/>
        </w:rPr>
        <w:lastRenderedPageBreak/>
        <w:t>[384]</w:t>
      </w:r>
      <w:r w:rsidRPr="00DB49F3">
        <w:t xml:space="preserve"> </w:t>
      </w:r>
      <w:r w:rsidRPr="00DB49F3">
        <w:rPr>
          <w:rtl/>
        </w:rPr>
        <w:t>10</w:t>
      </w:r>
      <w:r>
        <w:rPr>
          <w:rtl/>
        </w:rPr>
        <w:t xml:space="preserve"> </w:t>
      </w:r>
      <w:r w:rsidR="009C0591">
        <w:rPr>
          <w:rtl/>
        </w:rPr>
        <w:t>–</w:t>
      </w:r>
      <w:r>
        <w:rPr>
          <w:rtl/>
        </w:rPr>
        <w:t xml:space="preserve"> وب</w:t>
      </w:r>
      <w:r w:rsidR="009C0591">
        <w:rPr>
          <w:rtl/>
        </w:rPr>
        <w:t>ال</w:t>
      </w:r>
      <w:r w:rsidR="009C0591">
        <w:rPr>
          <w:rFonts w:hint="cs"/>
          <w:rtl/>
        </w:rPr>
        <w:t>إِ</w:t>
      </w:r>
      <w:r>
        <w:rPr>
          <w:rtl/>
        </w:rPr>
        <w:t>سناد عن سماعة قال: سألته عن رجل يمس</w:t>
      </w:r>
      <w:r w:rsidR="009C0591">
        <w:rPr>
          <w:rFonts w:hint="cs"/>
          <w:rtl/>
        </w:rPr>
        <w:t>ّ</w:t>
      </w:r>
      <w:r>
        <w:rPr>
          <w:rtl/>
        </w:rPr>
        <w:t xml:space="preserve"> الطست، أو الركوة </w:t>
      </w:r>
      <w:r w:rsidRPr="00D864A7">
        <w:rPr>
          <w:rStyle w:val="libFootnotenumChar"/>
          <w:rtl/>
        </w:rPr>
        <w:t>(1)</w:t>
      </w:r>
      <w:r>
        <w:rPr>
          <w:rtl/>
        </w:rPr>
        <w:t>، ثم</w:t>
      </w:r>
      <w:r w:rsidR="009C0591">
        <w:rPr>
          <w:rFonts w:hint="cs"/>
          <w:rtl/>
        </w:rPr>
        <w:t>ّ</w:t>
      </w:r>
      <w:r>
        <w:rPr>
          <w:rtl/>
        </w:rPr>
        <w:t xml:space="preserve"> يدخل يده فى </w:t>
      </w:r>
      <w:r w:rsidR="009C0591">
        <w:rPr>
          <w:rtl/>
        </w:rPr>
        <w:t>ال</w:t>
      </w:r>
      <w:r w:rsidR="009C0591">
        <w:rPr>
          <w:rFonts w:hint="cs"/>
          <w:rtl/>
        </w:rPr>
        <w:t>إِ</w:t>
      </w:r>
      <w:r>
        <w:rPr>
          <w:rtl/>
        </w:rPr>
        <w:t>ناء قبل أن يفرغ على كفي</w:t>
      </w:r>
      <w:r w:rsidR="009C0591">
        <w:rPr>
          <w:rFonts w:hint="cs"/>
          <w:rtl/>
        </w:rPr>
        <w:t>ّ</w:t>
      </w:r>
      <w:r>
        <w:rPr>
          <w:rtl/>
        </w:rPr>
        <w:t>ه؟ قال: يهريق من الماء ثلاث حفنات، وإن لم يفعل فلا بأس، وإن كانت أصابته جنابة فأدخل يده في الماء فلا باس به إن لم يكن أصاب يده شيء من المني</w:t>
      </w:r>
      <w:r w:rsidR="00C74906">
        <w:rPr>
          <w:rtl/>
        </w:rPr>
        <w:t>.</w:t>
      </w:r>
      <w:r>
        <w:rPr>
          <w:rtl/>
        </w:rPr>
        <w:t xml:space="preserve"> وإن كان أصاب يده فادخل يده في الماء قبل أن يفرغ على كفي</w:t>
      </w:r>
      <w:r w:rsidR="009C0591">
        <w:rPr>
          <w:rFonts w:hint="cs"/>
          <w:rtl/>
        </w:rPr>
        <w:t>ّ</w:t>
      </w:r>
      <w:r>
        <w:rPr>
          <w:rtl/>
        </w:rPr>
        <w:t>ه فليهرق الماء كله</w:t>
      </w:r>
      <w:r w:rsidR="00C74906">
        <w:rPr>
          <w:rtl/>
        </w:rPr>
        <w:t>.</w:t>
      </w:r>
      <w:r>
        <w:rPr>
          <w:rtl/>
        </w:rPr>
        <w:t xml:space="preserve"> </w:t>
      </w:r>
    </w:p>
    <w:p w:rsidR="005359CC" w:rsidRDefault="005359CC" w:rsidP="00E23E0E">
      <w:pPr>
        <w:pStyle w:val="libNormal"/>
        <w:rPr>
          <w:rtl/>
        </w:rPr>
      </w:pPr>
      <w:r w:rsidRPr="00E23E0E">
        <w:rPr>
          <w:rtl/>
        </w:rPr>
        <w:t>[385]</w:t>
      </w:r>
      <w:r w:rsidRPr="007F1FF9">
        <w:t xml:space="preserve"> </w:t>
      </w:r>
      <w:r w:rsidRPr="007F1FF9">
        <w:rPr>
          <w:rtl/>
        </w:rPr>
        <w:t>11</w:t>
      </w:r>
      <w:r>
        <w:rPr>
          <w:rtl/>
        </w:rPr>
        <w:t xml:space="preserve"> - وعنه، عن ابن سنان، عن ابن مسكان، عن أبي بصير، عن أبي عبدالله </w:t>
      </w:r>
      <w:r w:rsidR="009C0591">
        <w:rPr>
          <w:rFonts w:hint="cs"/>
          <w:rtl/>
        </w:rPr>
        <w:t>(</w:t>
      </w:r>
      <w:r w:rsidR="009C0591">
        <w:rPr>
          <w:rtl/>
        </w:rPr>
        <w:t xml:space="preserve"> </w:t>
      </w:r>
      <w:r w:rsidR="009C0591" w:rsidRPr="00F640F5">
        <w:rPr>
          <w:rStyle w:val="libAlaemChar"/>
          <w:rFonts w:hint="cs"/>
          <w:rtl/>
        </w:rPr>
        <w:t>عليه‌السلام</w:t>
      </w:r>
      <w:r w:rsidR="009C0591">
        <w:rPr>
          <w:rtl/>
        </w:rPr>
        <w:t xml:space="preserve"> </w:t>
      </w:r>
      <w:r w:rsidR="009C0591">
        <w:rPr>
          <w:rFonts w:hint="cs"/>
          <w:rtl/>
        </w:rPr>
        <w:t xml:space="preserve">) </w:t>
      </w:r>
      <w:r>
        <w:rPr>
          <w:rtl/>
        </w:rPr>
        <w:t xml:space="preserve">قال: سألته عن الجنب يحمل الركوة أو التور </w:t>
      </w:r>
      <w:r w:rsidRPr="00D864A7">
        <w:rPr>
          <w:rStyle w:val="libFootnotenumChar"/>
          <w:rtl/>
        </w:rPr>
        <w:t>(</w:t>
      </w:r>
      <w:r w:rsidR="009C0591">
        <w:rPr>
          <w:rStyle w:val="libFootnotenumChar"/>
          <w:rFonts w:hint="cs"/>
          <w:rtl/>
        </w:rPr>
        <w:t>2</w:t>
      </w:r>
      <w:r w:rsidRPr="00D864A7">
        <w:rPr>
          <w:rStyle w:val="libFootnotenumChar"/>
          <w:rtl/>
        </w:rPr>
        <w:t>)</w:t>
      </w:r>
      <w:r>
        <w:rPr>
          <w:rtl/>
        </w:rPr>
        <w:t xml:space="preserve">، فيدخل أصبعه فيه؟ قال: وقال: إن كانت يده قذرة فأهرقه </w:t>
      </w:r>
      <w:r w:rsidRPr="00D864A7">
        <w:rPr>
          <w:rStyle w:val="libFootnotenumChar"/>
          <w:rtl/>
        </w:rPr>
        <w:t>(</w:t>
      </w:r>
      <w:r w:rsidR="009C0591">
        <w:rPr>
          <w:rStyle w:val="libFootnotenumChar"/>
          <w:rFonts w:hint="cs"/>
          <w:rtl/>
        </w:rPr>
        <w:t>3</w:t>
      </w:r>
      <w:r w:rsidRPr="00D864A7">
        <w:rPr>
          <w:rStyle w:val="libFootnotenumChar"/>
          <w:rtl/>
        </w:rPr>
        <w:t>)</w:t>
      </w:r>
      <w:r>
        <w:rPr>
          <w:rtl/>
        </w:rPr>
        <w:t>، وإن كان لم يصبها قذرفليغتسل منه</w:t>
      </w:r>
      <w:r w:rsidR="00C74906">
        <w:rPr>
          <w:rtl/>
        </w:rPr>
        <w:t>.</w:t>
      </w:r>
      <w:r>
        <w:rPr>
          <w:rtl/>
        </w:rPr>
        <w:t>هذا مم</w:t>
      </w:r>
      <w:r w:rsidR="009C0591">
        <w:rPr>
          <w:rFonts w:hint="cs"/>
          <w:rtl/>
        </w:rPr>
        <w:t>ّ</w:t>
      </w:r>
      <w:r>
        <w:rPr>
          <w:rtl/>
        </w:rPr>
        <w:t xml:space="preserve">ا قال الله تعالى: </w:t>
      </w:r>
      <w:r w:rsidRPr="00F640F5">
        <w:rPr>
          <w:rStyle w:val="libAlaemChar"/>
          <w:rtl/>
        </w:rPr>
        <w:t>(</w:t>
      </w:r>
      <w:r w:rsidR="00F30468" w:rsidRPr="00F30468">
        <w:rPr>
          <w:rStyle w:val="libAieChar"/>
          <w:rtl/>
        </w:rPr>
        <w:t>وَمَا جَعَلَ عَلَيْكُمْ فِي الدِّينِ مِنْ حَرَ‌جٍ</w:t>
      </w:r>
      <w:r w:rsidRPr="00F640F5">
        <w:rPr>
          <w:rStyle w:val="libAlaemChar"/>
          <w:rtl/>
        </w:rPr>
        <w:t>)</w:t>
      </w:r>
      <w:r>
        <w:rPr>
          <w:rtl/>
        </w:rPr>
        <w:t xml:space="preserve"> </w:t>
      </w:r>
      <w:r w:rsidRPr="00D864A7">
        <w:rPr>
          <w:rStyle w:val="libFootnotenumChar"/>
          <w:rtl/>
        </w:rPr>
        <w:t>(</w:t>
      </w:r>
      <w:r w:rsidR="009C0591">
        <w:rPr>
          <w:rStyle w:val="libFootnotenumChar"/>
          <w:rFonts w:hint="cs"/>
          <w:rtl/>
        </w:rPr>
        <w:t>4</w:t>
      </w:r>
      <w:r w:rsidRPr="00D864A7">
        <w:rPr>
          <w:rStyle w:val="libFootnotenumChar"/>
          <w:rtl/>
        </w:rPr>
        <w:t>)</w:t>
      </w:r>
      <w:r w:rsidR="00C74906">
        <w:rPr>
          <w:rtl/>
        </w:rPr>
        <w:t>.</w:t>
      </w:r>
    </w:p>
    <w:p w:rsidR="005359CC" w:rsidRDefault="005359CC" w:rsidP="00E23E0E">
      <w:pPr>
        <w:pStyle w:val="libNormal"/>
        <w:rPr>
          <w:rtl/>
        </w:rPr>
      </w:pPr>
      <w:r>
        <w:rPr>
          <w:rtl/>
        </w:rPr>
        <w:t>ورواه ابن إدريس في آخر السرائر نقلا</w:t>
      </w:r>
      <w:r w:rsidR="009C0591">
        <w:rPr>
          <w:rFonts w:hint="cs"/>
          <w:rtl/>
        </w:rPr>
        <w:t>ً</w:t>
      </w:r>
      <w:r>
        <w:rPr>
          <w:rtl/>
        </w:rPr>
        <w:t xml:space="preserve"> من كتاب النوادر لأحمد بن محمّد بن أبي نصر البزنطي، عن عبد الكريم يعني ابن عمرو عن أبي بصير مثله </w:t>
      </w:r>
      <w:r w:rsidRPr="00D864A7">
        <w:rPr>
          <w:rStyle w:val="libFootnotenumChar"/>
          <w:rtl/>
        </w:rPr>
        <w:t>(</w:t>
      </w:r>
      <w:r w:rsidR="009C0591">
        <w:rPr>
          <w:rStyle w:val="libFootnotenumChar"/>
          <w:rFonts w:hint="cs"/>
          <w:rtl/>
        </w:rPr>
        <w:t>5</w:t>
      </w:r>
      <w:r w:rsidRPr="00D864A7">
        <w:rPr>
          <w:rStyle w:val="libFootnotenumChar"/>
          <w:rtl/>
        </w:rPr>
        <w:t>)</w:t>
      </w:r>
      <w:r w:rsidR="00C74906">
        <w:rPr>
          <w:rtl/>
        </w:rPr>
        <w:t>.</w:t>
      </w:r>
    </w:p>
    <w:p w:rsidR="005359CC" w:rsidRDefault="005359CC" w:rsidP="00E23E0E">
      <w:pPr>
        <w:pStyle w:val="libNormal"/>
        <w:rPr>
          <w:rtl/>
        </w:rPr>
      </w:pPr>
      <w:r w:rsidRPr="00E23E0E">
        <w:rPr>
          <w:rtl/>
        </w:rPr>
        <w:t>[386]</w:t>
      </w:r>
      <w:r w:rsidRPr="00D77DE0">
        <w:t xml:space="preserve"> </w:t>
      </w:r>
      <w:r w:rsidRPr="00D77DE0">
        <w:rPr>
          <w:rtl/>
        </w:rPr>
        <w:t>12</w:t>
      </w:r>
      <w:r>
        <w:rPr>
          <w:rtl/>
        </w:rPr>
        <w:t xml:space="preserve"> - وبإسناده، عن سعد بن عبدالله، عن موسى بن الحسن، عن أبي القاسم </w:t>
      </w:r>
      <w:r w:rsidRPr="00D864A7">
        <w:rPr>
          <w:rStyle w:val="libFootnotenumChar"/>
          <w:rtl/>
        </w:rPr>
        <w:t>(</w:t>
      </w:r>
      <w:r w:rsidR="009C0591">
        <w:rPr>
          <w:rStyle w:val="libFootnotenumChar"/>
          <w:rFonts w:hint="cs"/>
          <w:rtl/>
        </w:rPr>
        <w:t>6</w:t>
      </w:r>
      <w:r w:rsidRPr="00D864A7">
        <w:rPr>
          <w:rStyle w:val="libFootnotenumChar"/>
          <w:rtl/>
        </w:rPr>
        <w:t>)</w:t>
      </w:r>
      <w:r>
        <w:rPr>
          <w:rtl/>
        </w:rPr>
        <w:t xml:space="preserve"> عبد الرحمن بن حم</w:t>
      </w:r>
      <w:r w:rsidR="009C0591">
        <w:rPr>
          <w:rFonts w:hint="cs"/>
          <w:rtl/>
        </w:rPr>
        <w:t>ّ</w:t>
      </w:r>
      <w:r>
        <w:rPr>
          <w:rtl/>
        </w:rPr>
        <w:t xml:space="preserve">اد الكوفي، عن بشير، عن أبي مريم </w:t>
      </w:r>
      <w:r w:rsidR="008E749F">
        <w:rPr>
          <w:rtl/>
        </w:rPr>
        <w:t>الا</w:t>
      </w:r>
      <w:r>
        <w:rPr>
          <w:rtl/>
        </w:rPr>
        <w:t xml:space="preserve">نصاري، قال: كنت مع أبي عبدالله </w:t>
      </w:r>
      <w:r w:rsidR="009C0591">
        <w:rPr>
          <w:rFonts w:hint="cs"/>
          <w:rtl/>
        </w:rPr>
        <w:t>(</w:t>
      </w:r>
      <w:r w:rsidR="009C0591">
        <w:rPr>
          <w:rtl/>
        </w:rPr>
        <w:t xml:space="preserve"> </w:t>
      </w:r>
      <w:r w:rsidR="009C0591" w:rsidRPr="00F640F5">
        <w:rPr>
          <w:rStyle w:val="libAlaemChar"/>
          <w:rFonts w:hint="cs"/>
          <w:rtl/>
        </w:rPr>
        <w:t>عليه‌السلام</w:t>
      </w:r>
      <w:r w:rsidR="009C0591">
        <w:rPr>
          <w:rtl/>
        </w:rPr>
        <w:t xml:space="preserve"> </w:t>
      </w:r>
      <w:r w:rsidR="009C0591">
        <w:rPr>
          <w:rFonts w:hint="cs"/>
          <w:rtl/>
        </w:rPr>
        <w:t xml:space="preserve">) </w:t>
      </w:r>
      <w:r>
        <w:rPr>
          <w:rtl/>
        </w:rPr>
        <w:t xml:space="preserve">في حائط له فحضرت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10 - التهذيب 1: 38</w:t>
      </w:r>
      <w:r w:rsidR="00E4299D">
        <w:rPr>
          <w:rtl/>
        </w:rPr>
        <w:t>/</w:t>
      </w:r>
      <w:r>
        <w:rPr>
          <w:rtl/>
        </w:rPr>
        <w:t xml:space="preserve"> 102</w:t>
      </w:r>
      <w:r w:rsidR="00C74906">
        <w:rPr>
          <w:rtl/>
        </w:rPr>
        <w:t>.</w:t>
      </w:r>
      <w:r>
        <w:rPr>
          <w:rtl/>
        </w:rPr>
        <w:t xml:space="preserve"> </w:t>
      </w:r>
    </w:p>
    <w:p w:rsidR="005359CC" w:rsidRPr="00D77DE0" w:rsidRDefault="005359CC" w:rsidP="001D3C86">
      <w:pPr>
        <w:pStyle w:val="libFootnote0"/>
        <w:rPr>
          <w:rtl/>
        </w:rPr>
      </w:pPr>
      <w:r w:rsidRPr="00D77DE0">
        <w:rPr>
          <w:rtl/>
        </w:rPr>
        <w:t>(1) الركوة</w:t>
      </w:r>
      <w:r>
        <w:rPr>
          <w:rtl/>
        </w:rPr>
        <w:t xml:space="preserve">: </w:t>
      </w:r>
      <w:r w:rsidRPr="00D77DE0">
        <w:rPr>
          <w:rtl/>
        </w:rPr>
        <w:t>إناء صغير من جلد يشرب فيه الماء</w:t>
      </w:r>
      <w:r>
        <w:rPr>
          <w:rtl/>
        </w:rPr>
        <w:t xml:space="preserve">، </w:t>
      </w:r>
      <w:r w:rsidRPr="00D77DE0">
        <w:rPr>
          <w:rtl/>
        </w:rPr>
        <w:t>والجمع ركاء ( النهاية 2</w:t>
      </w:r>
      <w:r>
        <w:rPr>
          <w:rtl/>
        </w:rPr>
        <w:t xml:space="preserve">: </w:t>
      </w:r>
      <w:r w:rsidRPr="00D77DE0">
        <w:rPr>
          <w:rtl/>
        </w:rPr>
        <w:t>261 )</w:t>
      </w:r>
      <w:r w:rsidR="00C74906">
        <w:rPr>
          <w:rtl/>
        </w:rPr>
        <w:t>.</w:t>
      </w:r>
      <w:r w:rsidRPr="00D77DE0">
        <w:rPr>
          <w:rtl/>
        </w:rPr>
        <w:t xml:space="preserve"> </w:t>
      </w:r>
    </w:p>
    <w:p w:rsidR="005359CC" w:rsidRDefault="005359CC" w:rsidP="001D3C86">
      <w:pPr>
        <w:pStyle w:val="libFootnote0"/>
        <w:rPr>
          <w:rtl/>
        </w:rPr>
      </w:pPr>
      <w:r>
        <w:rPr>
          <w:rtl/>
        </w:rPr>
        <w:t>11 - التهذيب 1: 308</w:t>
      </w:r>
      <w:r w:rsidR="00E4299D">
        <w:rPr>
          <w:rtl/>
        </w:rPr>
        <w:t>/</w:t>
      </w:r>
      <w:r>
        <w:rPr>
          <w:rtl/>
        </w:rPr>
        <w:t xml:space="preserve">103، ورواه في </w:t>
      </w:r>
      <w:r w:rsidR="008E749F">
        <w:rPr>
          <w:rtl/>
        </w:rPr>
        <w:t>الا</w:t>
      </w:r>
      <w:r>
        <w:rPr>
          <w:rtl/>
        </w:rPr>
        <w:t>ستبصار 1: 20</w:t>
      </w:r>
      <w:r w:rsidR="00E4299D">
        <w:rPr>
          <w:rtl/>
        </w:rPr>
        <w:t>/</w:t>
      </w:r>
      <w:r>
        <w:rPr>
          <w:rtl/>
        </w:rPr>
        <w:t>46 بسند آخر</w:t>
      </w:r>
      <w:r w:rsidR="00C74906">
        <w:rPr>
          <w:rtl/>
        </w:rPr>
        <w:t>.</w:t>
      </w:r>
      <w:r>
        <w:rPr>
          <w:rtl/>
        </w:rPr>
        <w:t xml:space="preserve"> </w:t>
      </w:r>
    </w:p>
    <w:p w:rsidR="005359CC" w:rsidRPr="00D77DE0" w:rsidRDefault="005359CC" w:rsidP="009C0591">
      <w:pPr>
        <w:pStyle w:val="libFootnote0"/>
        <w:rPr>
          <w:rtl/>
        </w:rPr>
      </w:pPr>
      <w:r w:rsidRPr="00D77DE0">
        <w:rPr>
          <w:rtl/>
        </w:rPr>
        <w:t>(</w:t>
      </w:r>
      <w:r w:rsidR="009C0591">
        <w:rPr>
          <w:rFonts w:hint="cs"/>
          <w:rtl/>
        </w:rPr>
        <w:t>2</w:t>
      </w:r>
      <w:r w:rsidRPr="00D77DE0">
        <w:rPr>
          <w:rtl/>
        </w:rPr>
        <w:t>) التور</w:t>
      </w:r>
      <w:r>
        <w:rPr>
          <w:rtl/>
        </w:rPr>
        <w:t xml:space="preserve">: </w:t>
      </w:r>
      <w:r w:rsidRPr="00D77DE0">
        <w:rPr>
          <w:rtl/>
        </w:rPr>
        <w:t>إناء من صفرأوحجارة ك</w:t>
      </w:r>
      <w:r w:rsidR="008E749F">
        <w:rPr>
          <w:rtl/>
        </w:rPr>
        <w:t>الا</w:t>
      </w:r>
      <w:r w:rsidRPr="00D77DE0">
        <w:rPr>
          <w:rtl/>
        </w:rPr>
        <w:t>جانة وقد يتوضأ منه السان العرب 6</w:t>
      </w:r>
      <w:r>
        <w:rPr>
          <w:rtl/>
        </w:rPr>
        <w:t xml:space="preserve">: </w:t>
      </w:r>
      <w:r w:rsidRPr="00D77DE0">
        <w:rPr>
          <w:rtl/>
        </w:rPr>
        <w:t>96</w:t>
      </w:r>
      <w:r w:rsidR="00C74906">
        <w:rPr>
          <w:rtl/>
        </w:rPr>
        <w:t>.</w:t>
      </w:r>
      <w:r w:rsidRPr="00D77DE0">
        <w:rPr>
          <w:rtl/>
        </w:rPr>
        <w:t xml:space="preserve"> </w:t>
      </w:r>
    </w:p>
    <w:p w:rsidR="005359CC" w:rsidRPr="00D77DE0" w:rsidRDefault="005359CC" w:rsidP="009C0591">
      <w:pPr>
        <w:pStyle w:val="libFootnote0"/>
        <w:rPr>
          <w:rtl/>
        </w:rPr>
      </w:pPr>
      <w:r w:rsidRPr="00D77DE0">
        <w:rPr>
          <w:rtl/>
        </w:rPr>
        <w:t>(</w:t>
      </w:r>
      <w:r w:rsidR="009C0591">
        <w:rPr>
          <w:rFonts w:hint="cs"/>
          <w:rtl/>
        </w:rPr>
        <w:t>3</w:t>
      </w:r>
      <w:r w:rsidRPr="00D77DE0">
        <w:rPr>
          <w:rtl/>
        </w:rPr>
        <w:t>) في المصدر</w:t>
      </w:r>
      <w:r>
        <w:rPr>
          <w:rtl/>
        </w:rPr>
        <w:t xml:space="preserve">: </w:t>
      </w:r>
      <w:r w:rsidRPr="00D77DE0">
        <w:rPr>
          <w:rtl/>
        </w:rPr>
        <w:t>فليهرقه</w:t>
      </w:r>
      <w:r w:rsidR="00C74906">
        <w:rPr>
          <w:rtl/>
        </w:rPr>
        <w:t>.</w:t>
      </w:r>
      <w:r w:rsidRPr="00D77DE0">
        <w:rPr>
          <w:rtl/>
        </w:rPr>
        <w:t xml:space="preserve"> </w:t>
      </w:r>
    </w:p>
    <w:p w:rsidR="005359CC" w:rsidRPr="00D77DE0" w:rsidRDefault="005359CC" w:rsidP="009C0591">
      <w:pPr>
        <w:pStyle w:val="libFootnote0"/>
        <w:rPr>
          <w:rtl/>
        </w:rPr>
      </w:pPr>
      <w:r w:rsidRPr="00D77DE0">
        <w:rPr>
          <w:rtl/>
        </w:rPr>
        <w:t>(</w:t>
      </w:r>
      <w:r w:rsidR="009C0591">
        <w:rPr>
          <w:rFonts w:hint="cs"/>
          <w:rtl/>
        </w:rPr>
        <w:t>4</w:t>
      </w:r>
      <w:r w:rsidRPr="00D77DE0">
        <w:rPr>
          <w:rtl/>
        </w:rPr>
        <w:t>) الحج 22</w:t>
      </w:r>
      <w:r>
        <w:rPr>
          <w:rtl/>
        </w:rPr>
        <w:t xml:space="preserve">: </w:t>
      </w:r>
      <w:r w:rsidRPr="00D77DE0">
        <w:rPr>
          <w:rtl/>
        </w:rPr>
        <w:t>78</w:t>
      </w:r>
      <w:r w:rsidR="00C74906">
        <w:rPr>
          <w:rtl/>
        </w:rPr>
        <w:t>.</w:t>
      </w:r>
      <w:r w:rsidRPr="00D77DE0">
        <w:rPr>
          <w:rtl/>
        </w:rPr>
        <w:t xml:space="preserve"> </w:t>
      </w:r>
    </w:p>
    <w:p w:rsidR="005359CC" w:rsidRPr="00D77DE0" w:rsidRDefault="005359CC" w:rsidP="009C0591">
      <w:pPr>
        <w:pStyle w:val="libFootnote0"/>
        <w:rPr>
          <w:rtl/>
        </w:rPr>
      </w:pPr>
      <w:r w:rsidRPr="00D77DE0">
        <w:rPr>
          <w:rtl/>
        </w:rPr>
        <w:t>(</w:t>
      </w:r>
      <w:r w:rsidR="009C0591">
        <w:rPr>
          <w:rFonts w:hint="cs"/>
          <w:rtl/>
        </w:rPr>
        <w:t>5</w:t>
      </w:r>
      <w:r w:rsidRPr="00D77DE0">
        <w:rPr>
          <w:rtl/>
        </w:rPr>
        <w:t>) كتاب السرائر</w:t>
      </w:r>
      <w:r>
        <w:rPr>
          <w:rtl/>
        </w:rPr>
        <w:t xml:space="preserve">: </w:t>
      </w:r>
      <w:r w:rsidRPr="00D77DE0">
        <w:rPr>
          <w:rtl/>
        </w:rPr>
        <w:t>473</w:t>
      </w:r>
      <w:r w:rsidR="00C74906">
        <w:rPr>
          <w:rtl/>
        </w:rPr>
        <w:t>.</w:t>
      </w:r>
      <w:r w:rsidRPr="00D77DE0">
        <w:rPr>
          <w:rtl/>
        </w:rPr>
        <w:t xml:space="preserve"> </w:t>
      </w:r>
    </w:p>
    <w:p w:rsidR="005359CC" w:rsidRDefault="005359CC" w:rsidP="001D3C86">
      <w:pPr>
        <w:pStyle w:val="libFootnote0"/>
        <w:rPr>
          <w:rtl/>
        </w:rPr>
      </w:pPr>
      <w:r>
        <w:rPr>
          <w:rtl/>
        </w:rPr>
        <w:t>12 - التهذيب 1: 416</w:t>
      </w:r>
      <w:r w:rsidR="00E4299D">
        <w:rPr>
          <w:rtl/>
        </w:rPr>
        <w:t>/</w:t>
      </w:r>
      <w:r>
        <w:rPr>
          <w:rtl/>
        </w:rPr>
        <w:t xml:space="preserve">1313، ورواه في </w:t>
      </w:r>
      <w:r w:rsidR="008E749F">
        <w:rPr>
          <w:rtl/>
        </w:rPr>
        <w:t>الا</w:t>
      </w:r>
      <w:r>
        <w:rPr>
          <w:rtl/>
        </w:rPr>
        <w:t>ستبصار 1: 42</w:t>
      </w:r>
      <w:r w:rsidR="00E4299D">
        <w:rPr>
          <w:rtl/>
        </w:rPr>
        <w:t>/</w:t>
      </w:r>
      <w:r>
        <w:rPr>
          <w:rtl/>
        </w:rPr>
        <w:t>119</w:t>
      </w:r>
      <w:r w:rsidR="00C74906">
        <w:rPr>
          <w:rtl/>
        </w:rPr>
        <w:t>.</w:t>
      </w:r>
      <w:r>
        <w:rPr>
          <w:rtl/>
        </w:rPr>
        <w:t xml:space="preserve"> </w:t>
      </w:r>
    </w:p>
    <w:p w:rsidR="005359CC" w:rsidRPr="00D77DE0" w:rsidRDefault="005359CC" w:rsidP="009C0591">
      <w:pPr>
        <w:pStyle w:val="libFootnote0"/>
        <w:rPr>
          <w:rtl/>
        </w:rPr>
      </w:pPr>
      <w:r w:rsidRPr="00D77DE0">
        <w:rPr>
          <w:rtl/>
        </w:rPr>
        <w:t>(</w:t>
      </w:r>
      <w:r w:rsidR="009C0591">
        <w:rPr>
          <w:rFonts w:hint="cs"/>
          <w:rtl/>
        </w:rPr>
        <w:t>6</w:t>
      </w:r>
      <w:r w:rsidRPr="00D77DE0">
        <w:rPr>
          <w:rtl/>
        </w:rPr>
        <w:t xml:space="preserve">) في </w:t>
      </w:r>
      <w:r w:rsidR="008E749F">
        <w:rPr>
          <w:rtl/>
        </w:rPr>
        <w:t>الا</w:t>
      </w:r>
      <w:r w:rsidRPr="00D77DE0">
        <w:rPr>
          <w:rtl/>
        </w:rPr>
        <w:t>صل</w:t>
      </w:r>
      <w:r>
        <w:rPr>
          <w:rtl/>
        </w:rPr>
        <w:t xml:space="preserve">: </w:t>
      </w:r>
      <w:r w:rsidRPr="00D77DE0">
        <w:rPr>
          <w:rtl/>
        </w:rPr>
        <w:t>القاسم بن</w:t>
      </w:r>
      <w:r w:rsidR="00C74906">
        <w:rPr>
          <w:rtl/>
        </w:rPr>
        <w:t>.</w:t>
      </w:r>
      <w:r w:rsidRPr="00D77DE0">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الصلاة فنزح دلواً للوضوء من ركي</w:t>
      </w:r>
      <w:r w:rsidR="009C0591">
        <w:rPr>
          <w:rFonts w:hint="cs"/>
          <w:rtl/>
        </w:rPr>
        <w:t>ّ</w:t>
      </w:r>
      <w:r>
        <w:rPr>
          <w:rtl/>
        </w:rPr>
        <w:t xml:space="preserve"> له فخرج عليه قطعة عذرة يابسة فأكفأ </w:t>
      </w:r>
      <w:r w:rsidRPr="00D864A7">
        <w:rPr>
          <w:rStyle w:val="libFootnotenumChar"/>
          <w:rtl/>
        </w:rPr>
        <w:t>(1)</w:t>
      </w:r>
      <w:r>
        <w:rPr>
          <w:rtl/>
        </w:rPr>
        <w:t xml:space="preserve"> رأسه وتوضّأ بالباقي</w:t>
      </w:r>
      <w:r w:rsidR="00C74906">
        <w:rPr>
          <w:rtl/>
        </w:rPr>
        <w:t>.</w:t>
      </w:r>
      <w:r>
        <w:rPr>
          <w:rtl/>
        </w:rPr>
        <w:t xml:space="preserve"> </w:t>
      </w:r>
    </w:p>
    <w:p w:rsidR="005359CC" w:rsidRDefault="005359CC" w:rsidP="009C0591">
      <w:pPr>
        <w:pStyle w:val="libNormal"/>
        <w:rPr>
          <w:rtl/>
        </w:rPr>
      </w:pPr>
      <w:r>
        <w:rPr>
          <w:rtl/>
        </w:rPr>
        <w:t>أقول: حمله الشيخ على عذرة ما يؤكل لحمه، فإنها لا تنجس الماء، ويحتمل الحمل على التقية، وعلى أن المراد بالباقي ما بقي في البئر لا في الدلو، وعلى أن الدلو كان كر</w:t>
      </w:r>
      <w:r w:rsidR="009C0591">
        <w:rPr>
          <w:rFonts w:hint="cs"/>
          <w:rtl/>
        </w:rPr>
        <w:t>ّ</w:t>
      </w:r>
      <w:r>
        <w:rPr>
          <w:rtl/>
        </w:rPr>
        <w:t>ا وغيرذلك</w:t>
      </w:r>
      <w:r w:rsidR="00C74906">
        <w:rPr>
          <w:rtl/>
        </w:rPr>
        <w:t>.</w:t>
      </w:r>
      <w:r>
        <w:rPr>
          <w:rtl/>
        </w:rPr>
        <w:t xml:space="preserve"> </w:t>
      </w:r>
    </w:p>
    <w:p w:rsidR="005359CC" w:rsidRDefault="005359CC" w:rsidP="009C0591">
      <w:pPr>
        <w:pStyle w:val="libNormal"/>
        <w:rPr>
          <w:rtl/>
        </w:rPr>
      </w:pPr>
      <w:r w:rsidRPr="009C0591">
        <w:rPr>
          <w:rtl/>
        </w:rPr>
        <w:t>[387]</w:t>
      </w:r>
      <w:r w:rsidRPr="00D77DE0">
        <w:t xml:space="preserve"> </w:t>
      </w:r>
      <w:r w:rsidRPr="00D77DE0">
        <w:rPr>
          <w:rtl/>
        </w:rPr>
        <w:t>13</w:t>
      </w:r>
      <w:r>
        <w:rPr>
          <w:rtl/>
        </w:rPr>
        <w:t xml:space="preserve"> - وبإسناده، عن محم</w:t>
      </w:r>
      <w:r w:rsidR="009C0591">
        <w:rPr>
          <w:rFonts w:hint="cs"/>
          <w:rtl/>
        </w:rPr>
        <w:t>ّ</w:t>
      </w:r>
      <w:r>
        <w:rPr>
          <w:rtl/>
        </w:rPr>
        <w:t>د بن أحمد بن يحيى، عن العمركي، عن علي بن جعفر، عن أخيه موسى بن جعفر</w:t>
      </w:r>
      <w:r w:rsidR="009C0591">
        <w:rPr>
          <w:rFonts w:hint="cs"/>
          <w:rtl/>
        </w:rPr>
        <w:t xml:space="preserve"> (</w:t>
      </w:r>
      <w:r w:rsidR="009C0591">
        <w:rPr>
          <w:rtl/>
        </w:rPr>
        <w:t xml:space="preserve"> </w:t>
      </w:r>
      <w:r w:rsidR="009C0591" w:rsidRPr="00F640F5">
        <w:rPr>
          <w:rStyle w:val="libAlaemChar"/>
          <w:rFonts w:hint="cs"/>
          <w:rtl/>
        </w:rPr>
        <w:t>عليه‌السلام</w:t>
      </w:r>
      <w:r w:rsidR="009C0591">
        <w:rPr>
          <w:rtl/>
        </w:rPr>
        <w:t xml:space="preserve"> </w:t>
      </w:r>
      <w:r w:rsidR="009C0591">
        <w:rPr>
          <w:rFonts w:hint="cs"/>
          <w:rtl/>
        </w:rPr>
        <w:t xml:space="preserve">) </w:t>
      </w:r>
      <w:r>
        <w:rPr>
          <w:rtl/>
        </w:rPr>
        <w:t>قال: سألته عن الدجاجة والحمامة وأشباههما تطأ العذرة ثم</w:t>
      </w:r>
      <w:r w:rsidR="009C0591">
        <w:rPr>
          <w:rFonts w:hint="cs"/>
          <w:rtl/>
        </w:rPr>
        <w:t>ّ</w:t>
      </w:r>
      <w:r>
        <w:rPr>
          <w:rtl/>
        </w:rPr>
        <w:t xml:space="preserve"> تدخل في الماء يتوضّأ منه للصلاة؟ قال: لا، </w:t>
      </w:r>
      <w:r w:rsidR="009C0591">
        <w:rPr>
          <w:rFonts w:hint="cs"/>
          <w:rtl/>
        </w:rPr>
        <w:t>إ</w:t>
      </w:r>
      <w:r w:rsidR="008E749F">
        <w:rPr>
          <w:rtl/>
        </w:rPr>
        <w:t>ل</w:t>
      </w:r>
      <w:r w:rsidR="009C0591">
        <w:rPr>
          <w:rFonts w:hint="cs"/>
          <w:rtl/>
        </w:rPr>
        <w:t>ّ</w:t>
      </w:r>
      <w:r w:rsidR="008E749F">
        <w:rPr>
          <w:rtl/>
        </w:rPr>
        <w:t>ا</w:t>
      </w:r>
      <w:r>
        <w:rPr>
          <w:rtl/>
        </w:rPr>
        <w:t xml:space="preserve"> أن يكون الماء كثيرا</w:t>
      </w:r>
      <w:r w:rsidR="009C0591">
        <w:rPr>
          <w:rFonts w:hint="cs"/>
          <w:rtl/>
        </w:rPr>
        <w:t>ً</w:t>
      </w:r>
      <w:r>
        <w:rPr>
          <w:rtl/>
        </w:rPr>
        <w:t xml:space="preserve"> قدر كر</w:t>
      </w:r>
      <w:r w:rsidR="009C0591">
        <w:rPr>
          <w:rFonts w:hint="cs"/>
          <w:rtl/>
        </w:rPr>
        <w:t>ّ</w:t>
      </w:r>
      <w:r>
        <w:rPr>
          <w:rtl/>
        </w:rPr>
        <w:t xml:space="preserve"> من ماء</w:t>
      </w:r>
      <w:r w:rsidR="00C74906">
        <w:rPr>
          <w:rtl/>
        </w:rPr>
        <w:t>.</w:t>
      </w:r>
      <w:r>
        <w:rPr>
          <w:rtl/>
        </w:rPr>
        <w:t xml:space="preserve"> </w:t>
      </w:r>
    </w:p>
    <w:p w:rsidR="005359CC" w:rsidRDefault="005359CC" w:rsidP="009C0591">
      <w:pPr>
        <w:pStyle w:val="libNormal"/>
        <w:rPr>
          <w:rtl/>
        </w:rPr>
      </w:pPr>
      <w:r>
        <w:rPr>
          <w:rtl/>
        </w:rPr>
        <w:t xml:space="preserve">ورواه الحميري في ( قرب </w:t>
      </w:r>
      <w:r w:rsidR="008E749F">
        <w:rPr>
          <w:rtl/>
        </w:rPr>
        <w:t>ال</w:t>
      </w:r>
      <w:r w:rsidR="009C0591">
        <w:rPr>
          <w:rFonts w:hint="cs"/>
          <w:rtl/>
        </w:rPr>
        <w:t>إِ</w:t>
      </w:r>
      <w:r>
        <w:rPr>
          <w:rtl/>
        </w:rPr>
        <w:t>سناد ) عن عبدالله بن الحسن، عن جد</w:t>
      </w:r>
      <w:r w:rsidR="009C0591">
        <w:rPr>
          <w:rFonts w:hint="cs"/>
          <w:rtl/>
        </w:rPr>
        <w:t>ّ</w:t>
      </w:r>
      <w:r>
        <w:rPr>
          <w:rtl/>
        </w:rPr>
        <w:t>ه علي</w:t>
      </w:r>
      <w:r w:rsidR="009C0591">
        <w:rPr>
          <w:rFonts w:hint="cs"/>
          <w:rtl/>
        </w:rPr>
        <w:t>ّ</w:t>
      </w:r>
      <w:r>
        <w:rPr>
          <w:rtl/>
        </w:rPr>
        <w:t xml:space="preserve"> بن جعفرمثله </w:t>
      </w:r>
      <w:r w:rsidRPr="00D864A7">
        <w:rPr>
          <w:rStyle w:val="libFootnotenumChar"/>
          <w:rtl/>
        </w:rPr>
        <w:t>(</w:t>
      </w:r>
      <w:r w:rsidR="009C0591">
        <w:rPr>
          <w:rStyle w:val="libFootnotenumChar"/>
          <w:rFonts w:hint="cs"/>
          <w:rtl/>
        </w:rPr>
        <w:t>2</w:t>
      </w:r>
      <w:r w:rsidRPr="00D864A7">
        <w:rPr>
          <w:rStyle w:val="libFootnotenumChar"/>
          <w:rtl/>
        </w:rPr>
        <w:t>)</w:t>
      </w:r>
      <w:r w:rsidR="00C74906">
        <w:rPr>
          <w:rtl/>
        </w:rPr>
        <w:t>.</w:t>
      </w:r>
      <w:r>
        <w:rPr>
          <w:rtl/>
        </w:rPr>
        <w:t xml:space="preserve"> </w:t>
      </w:r>
    </w:p>
    <w:p w:rsidR="005359CC" w:rsidRDefault="005359CC" w:rsidP="009C0591">
      <w:pPr>
        <w:pStyle w:val="libNormal"/>
        <w:rPr>
          <w:rtl/>
        </w:rPr>
      </w:pPr>
      <w:r w:rsidRPr="009C0591">
        <w:rPr>
          <w:rtl/>
        </w:rPr>
        <w:t>[388]</w:t>
      </w:r>
      <w:r w:rsidRPr="00D77DE0">
        <w:t xml:space="preserve"> </w:t>
      </w:r>
      <w:r w:rsidRPr="00D77DE0">
        <w:rPr>
          <w:rtl/>
        </w:rPr>
        <w:t>14</w:t>
      </w:r>
      <w:r>
        <w:rPr>
          <w:rtl/>
        </w:rPr>
        <w:t xml:space="preserve"> - وعنه، عن أحمد بن محم</w:t>
      </w:r>
      <w:r w:rsidR="009C0591">
        <w:rPr>
          <w:rFonts w:hint="cs"/>
          <w:rtl/>
        </w:rPr>
        <w:t>ّ</w:t>
      </w:r>
      <w:r>
        <w:rPr>
          <w:rtl/>
        </w:rPr>
        <w:t>د بن الحسن بن علي بن فض</w:t>
      </w:r>
      <w:r w:rsidR="009C0591">
        <w:rPr>
          <w:rFonts w:hint="cs"/>
          <w:rtl/>
        </w:rPr>
        <w:t>ّ</w:t>
      </w:r>
      <w:r>
        <w:rPr>
          <w:rtl/>
        </w:rPr>
        <w:t>ال، عن عمرو بن سعيد، عن مصد</w:t>
      </w:r>
      <w:r w:rsidR="009C0591">
        <w:rPr>
          <w:rFonts w:hint="cs"/>
          <w:rtl/>
        </w:rPr>
        <w:t>ّ</w:t>
      </w:r>
      <w:r>
        <w:rPr>
          <w:rtl/>
        </w:rPr>
        <w:t>ق بن صدقة، عن عم</w:t>
      </w:r>
      <w:r w:rsidR="009C0591">
        <w:rPr>
          <w:rFonts w:hint="cs"/>
          <w:rtl/>
        </w:rPr>
        <w:t>ّ</w:t>
      </w:r>
      <w:r>
        <w:rPr>
          <w:rtl/>
        </w:rPr>
        <w:t xml:space="preserve">ار الساباطي، عن أبي عبدالله </w:t>
      </w:r>
      <w:r w:rsidR="009C0591">
        <w:rPr>
          <w:rFonts w:hint="cs"/>
          <w:rtl/>
        </w:rPr>
        <w:t>(</w:t>
      </w:r>
      <w:r w:rsidR="009C0591">
        <w:rPr>
          <w:rtl/>
        </w:rPr>
        <w:t xml:space="preserve"> </w:t>
      </w:r>
      <w:r w:rsidR="009C0591" w:rsidRPr="00F640F5">
        <w:rPr>
          <w:rStyle w:val="libAlaemChar"/>
          <w:rFonts w:hint="cs"/>
          <w:rtl/>
        </w:rPr>
        <w:t>عليه‌السلام</w:t>
      </w:r>
      <w:r w:rsidR="009C0591">
        <w:rPr>
          <w:rtl/>
        </w:rPr>
        <w:t xml:space="preserve"> </w:t>
      </w:r>
      <w:r w:rsidR="009C0591">
        <w:rPr>
          <w:rFonts w:hint="cs"/>
          <w:rtl/>
        </w:rPr>
        <w:t xml:space="preserve">) </w:t>
      </w:r>
      <w:r>
        <w:rPr>
          <w:rtl/>
        </w:rPr>
        <w:t xml:space="preserve">في حديث قال سئل عن رجل معه إناءان فيهما ماء، وقع في احدهما قذر لا يدري أيهما هو، ( وحضرت الصلاة ) </w:t>
      </w:r>
      <w:r w:rsidRPr="00D864A7">
        <w:rPr>
          <w:rStyle w:val="libFootnotenumChar"/>
          <w:rtl/>
        </w:rPr>
        <w:t>(</w:t>
      </w:r>
      <w:r w:rsidR="009C0591">
        <w:rPr>
          <w:rStyle w:val="libFootnotenumChar"/>
          <w:rFonts w:hint="cs"/>
          <w:rtl/>
        </w:rPr>
        <w:t>3</w:t>
      </w:r>
      <w:r w:rsidRPr="00D864A7">
        <w:rPr>
          <w:rStyle w:val="libFootnotenumChar"/>
          <w:rtl/>
        </w:rPr>
        <w:t>)</w:t>
      </w:r>
      <w:r>
        <w:rPr>
          <w:rtl/>
        </w:rPr>
        <w:t xml:space="preserve">، وليس يقدر على ماء </w:t>
      </w:r>
    </w:p>
    <w:p w:rsidR="005359CC" w:rsidRDefault="001D3C86" w:rsidP="001D3C86">
      <w:pPr>
        <w:pStyle w:val="libLine"/>
        <w:rPr>
          <w:rtl/>
        </w:rPr>
      </w:pPr>
      <w:r>
        <w:rPr>
          <w:rtl/>
        </w:rPr>
        <w:t>____________________</w:t>
      </w:r>
    </w:p>
    <w:p w:rsidR="005359CC" w:rsidRPr="00D77DE0" w:rsidRDefault="005359CC" w:rsidP="001D3C86">
      <w:pPr>
        <w:pStyle w:val="libFootnote0"/>
        <w:rPr>
          <w:rtl/>
        </w:rPr>
      </w:pPr>
      <w:r w:rsidRPr="00D77DE0">
        <w:rPr>
          <w:rtl/>
        </w:rPr>
        <w:t>(1) أكفأ الشيء</w:t>
      </w:r>
      <w:r>
        <w:rPr>
          <w:rtl/>
        </w:rPr>
        <w:t xml:space="preserve">: </w:t>
      </w:r>
      <w:r w:rsidRPr="00D77DE0">
        <w:rPr>
          <w:rtl/>
        </w:rPr>
        <w:t>أماله ( لسان العرب 1</w:t>
      </w:r>
      <w:r>
        <w:rPr>
          <w:rtl/>
        </w:rPr>
        <w:t xml:space="preserve">: </w:t>
      </w:r>
      <w:r w:rsidRPr="00D77DE0">
        <w:rPr>
          <w:rtl/>
        </w:rPr>
        <w:t>141 )</w:t>
      </w:r>
      <w:r w:rsidR="00C74906">
        <w:rPr>
          <w:rtl/>
        </w:rPr>
        <w:t>.</w:t>
      </w:r>
      <w:r w:rsidRPr="00D77DE0">
        <w:rPr>
          <w:rtl/>
        </w:rPr>
        <w:t xml:space="preserve"> </w:t>
      </w:r>
    </w:p>
    <w:p w:rsidR="005359CC" w:rsidRDefault="005359CC" w:rsidP="001D3C86">
      <w:pPr>
        <w:pStyle w:val="libFootnote0"/>
        <w:rPr>
          <w:rtl/>
        </w:rPr>
      </w:pPr>
      <w:r>
        <w:rPr>
          <w:rtl/>
        </w:rPr>
        <w:t>13 - التهذيب 1: 419</w:t>
      </w:r>
      <w:r w:rsidR="00E4299D">
        <w:rPr>
          <w:rtl/>
        </w:rPr>
        <w:t>/</w:t>
      </w:r>
      <w:r>
        <w:rPr>
          <w:rtl/>
        </w:rPr>
        <w:t xml:space="preserve">1326، ورواه في </w:t>
      </w:r>
      <w:r w:rsidR="008E749F">
        <w:rPr>
          <w:rtl/>
        </w:rPr>
        <w:t>الا</w:t>
      </w:r>
      <w:r>
        <w:rPr>
          <w:rtl/>
        </w:rPr>
        <w:t>ستبصار 1: 21</w:t>
      </w:r>
      <w:r w:rsidR="00E4299D">
        <w:rPr>
          <w:rtl/>
        </w:rPr>
        <w:t>/</w:t>
      </w:r>
      <w:r>
        <w:rPr>
          <w:rtl/>
        </w:rPr>
        <w:t>49</w:t>
      </w:r>
      <w:r w:rsidR="00C74906">
        <w:rPr>
          <w:rtl/>
        </w:rPr>
        <w:t>.</w:t>
      </w:r>
      <w:r>
        <w:rPr>
          <w:rtl/>
        </w:rPr>
        <w:t xml:space="preserve"> وأورده </w:t>
      </w:r>
      <w:r w:rsidR="002B46A7">
        <w:rPr>
          <w:rtl/>
        </w:rPr>
        <w:t>أيضاً</w:t>
      </w:r>
      <w:r>
        <w:rPr>
          <w:rtl/>
        </w:rPr>
        <w:t xml:space="preserve"> في: الحديث 4 من الباب 9 من هذه </w:t>
      </w:r>
      <w:r w:rsidR="008E749F">
        <w:rPr>
          <w:rtl/>
        </w:rPr>
        <w:t>الا</w:t>
      </w:r>
      <w:r>
        <w:rPr>
          <w:rtl/>
        </w:rPr>
        <w:t>بواب</w:t>
      </w:r>
      <w:r w:rsidR="00C74906">
        <w:rPr>
          <w:rtl/>
        </w:rPr>
        <w:t>.</w:t>
      </w:r>
      <w:r>
        <w:rPr>
          <w:rtl/>
        </w:rPr>
        <w:t xml:space="preserve"> </w:t>
      </w:r>
    </w:p>
    <w:p w:rsidR="005359CC" w:rsidRDefault="005359CC" w:rsidP="001D3C86">
      <w:pPr>
        <w:pStyle w:val="libFootnote0"/>
        <w:rPr>
          <w:rtl/>
        </w:rPr>
      </w:pPr>
      <w:r>
        <w:rPr>
          <w:rtl/>
        </w:rPr>
        <w:t xml:space="preserve">ويأتي ذيله في الحديث 1 من الباب 9 من أبواب </w:t>
      </w:r>
      <w:r w:rsidR="009C0591">
        <w:rPr>
          <w:rtl/>
        </w:rPr>
        <w:t>ال</w:t>
      </w:r>
      <w:r w:rsidR="009C0591">
        <w:rPr>
          <w:rFonts w:hint="cs"/>
          <w:rtl/>
        </w:rPr>
        <w:t>أ</w:t>
      </w:r>
      <w:r w:rsidR="009C0591">
        <w:rPr>
          <w:rtl/>
        </w:rPr>
        <w:t>س</w:t>
      </w:r>
      <w:r w:rsidR="009C0591">
        <w:rPr>
          <w:rFonts w:hint="cs"/>
          <w:rtl/>
        </w:rPr>
        <w:t>آ</w:t>
      </w:r>
      <w:r>
        <w:rPr>
          <w:rtl/>
        </w:rPr>
        <w:t>ر</w:t>
      </w:r>
      <w:r w:rsidR="00C74906">
        <w:rPr>
          <w:rtl/>
        </w:rPr>
        <w:t>.</w:t>
      </w:r>
      <w:r>
        <w:rPr>
          <w:rtl/>
        </w:rPr>
        <w:t xml:space="preserve"> </w:t>
      </w:r>
    </w:p>
    <w:p w:rsidR="005359CC" w:rsidRDefault="005359CC" w:rsidP="001D3C86">
      <w:pPr>
        <w:pStyle w:val="libFootnote0"/>
        <w:rPr>
          <w:rtl/>
        </w:rPr>
      </w:pPr>
      <w:r>
        <w:rPr>
          <w:rtl/>
        </w:rPr>
        <w:t>الحديث 1 من الباب 33 من أبواب النجاسات</w:t>
      </w:r>
      <w:r w:rsidR="00C74906">
        <w:rPr>
          <w:rtl/>
        </w:rPr>
        <w:t>.</w:t>
      </w:r>
      <w:r>
        <w:rPr>
          <w:rtl/>
        </w:rPr>
        <w:t xml:space="preserve"> </w:t>
      </w:r>
    </w:p>
    <w:p w:rsidR="005359CC" w:rsidRDefault="005359CC" w:rsidP="001D3C86">
      <w:pPr>
        <w:pStyle w:val="libFootnote0"/>
        <w:rPr>
          <w:rtl/>
        </w:rPr>
      </w:pPr>
      <w:r>
        <w:rPr>
          <w:rtl/>
        </w:rPr>
        <w:t xml:space="preserve">وأخرج ذيله </w:t>
      </w:r>
      <w:r w:rsidR="002B46A7">
        <w:rPr>
          <w:rtl/>
        </w:rPr>
        <w:t>أيضاً</w:t>
      </w:r>
      <w:r>
        <w:rPr>
          <w:rtl/>
        </w:rPr>
        <w:t xml:space="preserve"> عن قرب </w:t>
      </w:r>
      <w:r w:rsidR="009C0591">
        <w:rPr>
          <w:rtl/>
        </w:rPr>
        <w:t>ال</w:t>
      </w:r>
      <w:r w:rsidR="009C0591">
        <w:rPr>
          <w:rFonts w:hint="cs"/>
          <w:rtl/>
        </w:rPr>
        <w:t>إِ</w:t>
      </w:r>
      <w:r>
        <w:rPr>
          <w:rtl/>
        </w:rPr>
        <w:t>سناد في ذيل الحديث 6 من الباب 6 من أبواب ما يكتسب به</w:t>
      </w:r>
      <w:r w:rsidR="00C74906">
        <w:rPr>
          <w:rtl/>
        </w:rPr>
        <w:t>.</w:t>
      </w:r>
      <w:r>
        <w:rPr>
          <w:rtl/>
        </w:rPr>
        <w:t xml:space="preserve"> </w:t>
      </w:r>
    </w:p>
    <w:p w:rsidR="005359CC" w:rsidRPr="00D77DE0" w:rsidRDefault="005359CC" w:rsidP="009C0591">
      <w:pPr>
        <w:pStyle w:val="libFootnote0"/>
        <w:rPr>
          <w:rtl/>
        </w:rPr>
      </w:pPr>
      <w:r w:rsidRPr="00D77DE0">
        <w:rPr>
          <w:rtl/>
        </w:rPr>
        <w:t>(</w:t>
      </w:r>
      <w:r w:rsidR="009C0591">
        <w:rPr>
          <w:rFonts w:hint="cs"/>
          <w:rtl/>
        </w:rPr>
        <w:t>2</w:t>
      </w:r>
      <w:r w:rsidRPr="00D77DE0">
        <w:rPr>
          <w:rtl/>
        </w:rPr>
        <w:t xml:space="preserve">) قرب </w:t>
      </w:r>
      <w:r w:rsidR="008E749F">
        <w:rPr>
          <w:rtl/>
        </w:rPr>
        <w:t>الا</w:t>
      </w:r>
      <w:r w:rsidRPr="00D77DE0">
        <w:rPr>
          <w:rtl/>
        </w:rPr>
        <w:t>سناد</w:t>
      </w:r>
      <w:r>
        <w:rPr>
          <w:rtl/>
        </w:rPr>
        <w:t xml:space="preserve">: </w:t>
      </w:r>
      <w:r w:rsidRPr="00D77DE0">
        <w:rPr>
          <w:rtl/>
        </w:rPr>
        <w:t>84</w:t>
      </w:r>
      <w:r w:rsidR="00C74906">
        <w:rPr>
          <w:rtl/>
        </w:rPr>
        <w:t>.</w:t>
      </w:r>
      <w:r w:rsidRPr="00D77DE0">
        <w:rPr>
          <w:rtl/>
        </w:rPr>
        <w:t xml:space="preserve"> </w:t>
      </w:r>
    </w:p>
    <w:p w:rsidR="005359CC" w:rsidRDefault="005359CC" w:rsidP="001D3C86">
      <w:pPr>
        <w:pStyle w:val="libFootnote0"/>
        <w:rPr>
          <w:rtl/>
        </w:rPr>
      </w:pPr>
      <w:r>
        <w:rPr>
          <w:rtl/>
        </w:rPr>
        <w:t>14 - التهذيب 1: 248</w:t>
      </w:r>
      <w:r w:rsidR="00E4299D">
        <w:rPr>
          <w:rtl/>
        </w:rPr>
        <w:t>/</w:t>
      </w:r>
      <w:r>
        <w:rPr>
          <w:rtl/>
        </w:rPr>
        <w:t>712، وفي 1: 407</w:t>
      </w:r>
      <w:r w:rsidR="00E4299D">
        <w:rPr>
          <w:rtl/>
        </w:rPr>
        <w:t>/</w:t>
      </w:r>
      <w:r>
        <w:rPr>
          <w:rtl/>
        </w:rPr>
        <w:t>1281 بسند آخر وأورده في الحديث 1 من الباب 12 من أبواب الماء المطلق والحديث 1 من الباب 4 من أبواب التيمّم، وتقد</w:t>
      </w:r>
      <w:r w:rsidR="009C0591">
        <w:rPr>
          <w:rFonts w:hint="cs"/>
          <w:rtl/>
        </w:rPr>
        <w:t>ّ</w:t>
      </w:r>
      <w:r>
        <w:rPr>
          <w:rtl/>
        </w:rPr>
        <w:t xml:space="preserve">م مثله عن الكافي في الحديث 2 من الباب 8 من هذه </w:t>
      </w:r>
      <w:r w:rsidR="008E749F">
        <w:rPr>
          <w:rtl/>
        </w:rPr>
        <w:t>الا</w:t>
      </w:r>
      <w:r>
        <w:rPr>
          <w:rtl/>
        </w:rPr>
        <w:t>بواب</w:t>
      </w:r>
      <w:r w:rsidR="00C74906">
        <w:rPr>
          <w:rtl/>
        </w:rPr>
        <w:t>.</w:t>
      </w:r>
      <w:r>
        <w:rPr>
          <w:rtl/>
        </w:rPr>
        <w:t xml:space="preserve"> </w:t>
      </w:r>
    </w:p>
    <w:p w:rsidR="005359CC" w:rsidRPr="00D77DE0" w:rsidRDefault="005359CC" w:rsidP="009C0591">
      <w:pPr>
        <w:pStyle w:val="libFootnote0"/>
        <w:rPr>
          <w:rtl/>
        </w:rPr>
      </w:pPr>
      <w:r w:rsidRPr="00D77DE0">
        <w:rPr>
          <w:rtl/>
        </w:rPr>
        <w:t>(</w:t>
      </w:r>
      <w:r w:rsidR="009C0591">
        <w:rPr>
          <w:rFonts w:hint="cs"/>
          <w:rtl/>
        </w:rPr>
        <w:t>3</w:t>
      </w:r>
      <w:r w:rsidRPr="00D77DE0">
        <w:rPr>
          <w:rtl/>
        </w:rPr>
        <w:t>) ما بين القوسين ليس في المصدر</w:t>
      </w:r>
      <w:r w:rsidR="00C74906">
        <w:rPr>
          <w:rtl/>
        </w:rPr>
        <w:t>.</w:t>
      </w:r>
      <w:r w:rsidRPr="00D77DE0">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غيرهما؟ قال: يهريقهما جميعا</w:t>
      </w:r>
      <w:r w:rsidR="00714B34">
        <w:rPr>
          <w:rFonts w:hint="cs"/>
          <w:rtl/>
        </w:rPr>
        <w:t>ً</w:t>
      </w:r>
      <w:r>
        <w:rPr>
          <w:rtl/>
        </w:rPr>
        <w:t xml:space="preserve"> ويتيمم</w:t>
      </w:r>
      <w:r w:rsidR="00C74906">
        <w:rPr>
          <w:rtl/>
        </w:rPr>
        <w:t>.</w:t>
      </w:r>
      <w:r>
        <w:rPr>
          <w:rtl/>
        </w:rPr>
        <w:t xml:space="preserve"> </w:t>
      </w:r>
    </w:p>
    <w:p w:rsidR="005359CC" w:rsidRDefault="005359CC" w:rsidP="00714B34">
      <w:pPr>
        <w:pStyle w:val="libNormal"/>
        <w:rPr>
          <w:rtl/>
        </w:rPr>
      </w:pPr>
      <w:r w:rsidRPr="00714B34">
        <w:rPr>
          <w:rtl/>
        </w:rPr>
        <w:t>[389]</w:t>
      </w:r>
      <w:r w:rsidRPr="00D77DE0">
        <w:t xml:space="preserve"> </w:t>
      </w:r>
      <w:r w:rsidRPr="00D77DE0">
        <w:rPr>
          <w:rtl/>
        </w:rPr>
        <w:t>15</w:t>
      </w:r>
      <w:r>
        <w:rPr>
          <w:rtl/>
        </w:rPr>
        <w:t xml:space="preserve"> - علي</w:t>
      </w:r>
      <w:r w:rsidR="00714B34">
        <w:rPr>
          <w:rFonts w:hint="cs"/>
          <w:rtl/>
        </w:rPr>
        <w:t>ّ</w:t>
      </w:r>
      <w:r>
        <w:rPr>
          <w:rtl/>
        </w:rPr>
        <w:t xml:space="preserve"> بن عيسى </w:t>
      </w:r>
      <w:r w:rsidR="00714B34">
        <w:rPr>
          <w:rtl/>
        </w:rPr>
        <w:t>ال</w:t>
      </w:r>
      <w:r w:rsidR="00714B34">
        <w:rPr>
          <w:rFonts w:hint="cs"/>
          <w:rtl/>
        </w:rPr>
        <w:t>إِ</w:t>
      </w:r>
      <w:r>
        <w:rPr>
          <w:rtl/>
        </w:rPr>
        <w:t>ربلي، في ( كتاب كشف الغم</w:t>
      </w:r>
      <w:r w:rsidR="00714B34">
        <w:rPr>
          <w:rFonts w:hint="cs"/>
          <w:rtl/>
        </w:rPr>
        <w:t>ّ</w:t>
      </w:r>
      <w:r>
        <w:rPr>
          <w:rtl/>
        </w:rPr>
        <w:t>ة ) نقلا</w:t>
      </w:r>
      <w:r w:rsidR="00714B34">
        <w:rPr>
          <w:rFonts w:hint="cs"/>
          <w:rtl/>
        </w:rPr>
        <w:t>ً</w:t>
      </w:r>
      <w:r>
        <w:rPr>
          <w:rtl/>
        </w:rPr>
        <w:t xml:space="preserve"> من كتاب الدلائل لعبدالله بن جعفر الحميري، عن أبي عبدالله </w:t>
      </w:r>
      <w:r w:rsidR="00714B34">
        <w:rPr>
          <w:rFonts w:hint="cs"/>
          <w:rtl/>
        </w:rPr>
        <w:t>(</w:t>
      </w:r>
      <w:r w:rsidR="00714B34">
        <w:rPr>
          <w:rtl/>
        </w:rPr>
        <w:t xml:space="preserve"> </w:t>
      </w:r>
      <w:r w:rsidR="00714B34" w:rsidRPr="00F640F5">
        <w:rPr>
          <w:rStyle w:val="libAlaemChar"/>
          <w:rFonts w:hint="cs"/>
          <w:rtl/>
        </w:rPr>
        <w:t>عليه‌السلام</w:t>
      </w:r>
      <w:r w:rsidR="00714B34">
        <w:rPr>
          <w:rtl/>
        </w:rPr>
        <w:t xml:space="preserve"> </w:t>
      </w:r>
      <w:r w:rsidR="00714B34">
        <w:rPr>
          <w:rFonts w:hint="cs"/>
          <w:rtl/>
        </w:rPr>
        <w:t xml:space="preserve">) </w:t>
      </w:r>
      <w:r>
        <w:rPr>
          <w:rtl/>
        </w:rPr>
        <w:t>خال: لما كان في الليلة التي وعد فيها علي</w:t>
      </w:r>
      <w:r w:rsidR="00714B34">
        <w:rPr>
          <w:rFonts w:hint="cs"/>
          <w:rtl/>
        </w:rPr>
        <w:t>ّ</w:t>
      </w:r>
      <w:r>
        <w:rPr>
          <w:rtl/>
        </w:rPr>
        <w:t xml:space="preserve"> بن الحسين </w:t>
      </w:r>
      <w:r w:rsidR="00714B34">
        <w:rPr>
          <w:rFonts w:hint="cs"/>
          <w:rtl/>
        </w:rPr>
        <w:t>(</w:t>
      </w:r>
      <w:r w:rsidR="00714B34">
        <w:rPr>
          <w:rtl/>
        </w:rPr>
        <w:t xml:space="preserve"> </w:t>
      </w:r>
      <w:r w:rsidR="00714B34" w:rsidRPr="00F640F5">
        <w:rPr>
          <w:rStyle w:val="libAlaemChar"/>
          <w:rFonts w:hint="cs"/>
          <w:rtl/>
        </w:rPr>
        <w:t>عليه‌السلام</w:t>
      </w:r>
      <w:r w:rsidR="00714B34">
        <w:rPr>
          <w:rtl/>
        </w:rPr>
        <w:t xml:space="preserve"> </w:t>
      </w:r>
      <w:r w:rsidR="00714B34">
        <w:rPr>
          <w:rFonts w:hint="cs"/>
          <w:rtl/>
        </w:rPr>
        <w:t xml:space="preserve">) </w:t>
      </w:r>
      <w:r>
        <w:rPr>
          <w:rtl/>
        </w:rPr>
        <w:t>قال لمحم</w:t>
      </w:r>
      <w:r w:rsidR="00714B34">
        <w:rPr>
          <w:rFonts w:hint="cs"/>
          <w:rtl/>
        </w:rPr>
        <w:t>ّ</w:t>
      </w:r>
      <w:r>
        <w:rPr>
          <w:rtl/>
        </w:rPr>
        <w:t xml:space="preserve">د: يا بني ابغني </w:t>
      </w:r>
      <w:r w:rsidRPr="00D864A7">
        <w:rPr>
          <w:rStyle w:val="libFootnotenumChar"/>
          <w:rtl/>
        </w:rPr>
        <w:t>(1)</w:t>
      </w:r>
      <w:r>
        <w:rPr>
          <w:rtl/>
        </w:rPr>
        <w:t xml:space="preserve"> وضوءاً، قال: فقمت فجئته بماء</w:t>
      </w:r>
      <w:r w:rsidR="00C74906">
        <w:rPr>
          <w:rtl/>
        </w:rPr>
        <w:t>.</w:t>
      </w:r>
      <w:r>
        <w:rPr>
          <w:rtl/>
        </w:rPr>
        <w:t xml:space="preserve"> فقال لا تبغ هذا، فإن</w:t>
      </w:r>
      <w:r w:rsidR="00714B34">
        <w:rPr>
          <w:rFonts w:hint="cs"/>
          <w:rtl/>
        </w:rPr>
        <w:t>ّ</w:t>
      </w:r>
      <w:r>
        <w:rPr>
          <w:rtl/>
        </w:rPr>
        <w:t xml:space="preserve"> فيه شيئا</w:t>
      </w:r>
      <w:r w:rsidR="00714B34">
        <w:rPr>
          <w:rFonts w:hint="cs"/>
          <w:rtl/>
        </w:rPr>
        <w:t>ً</w:t>
      </w:r>
      <w:r>
        <w:rPr>
          <w:rtl/>
        </w:rPr>
        <w:t xml:space="preserve"> ميتا</w:t>
      </w:r>
      <w:r w:rsidR="00714B34">
        <w:rPr>
          <w:rFonts w:hint="cs"/>
          <w:rtl/>
        </w:rPr>
        <w:t>ً</w:t>
      </w:r>
      <w:r w:rsidR="00C74906">
        <w:rPr>
          <w:rtl/>
        </w:rPr>
        <w:t>.</w:t>
      </w:r>
      <w:r>
        <w:rPr>
          <w:rtl/>
        </w:rPr>
        <w:t xml:space="preserve"> قال فخرجت فجئت بالمصباح فإذا فيه فارة ميتة فجئته بوضوء غيره، الحديث</w:t>
      </w:r>
      <w:r w:rsidR="00C74906">
        <w:rPr>
          <w:rtl/>
        </w:rPr>
        <w:t>.</w:t>
      </w:r>
      <w:r>
        <w:rPr>
          <w:rtl/>
        </w:rPr>
        <w:t xml:space="preserve"> </w:t>
      </w:r>
    </w:p>
    <w:p w:rsidR="005359CC" w:rsidRDefault="005359CC" w:rsidP="00714B34">
      <w:pPr>
        <w:pStyle w:val="libNormal"/>
        <w:rPr>
          <w:rtl/>
        </w:rPr>
      </w:pPr>
      <w:r>
        <w:rPr>
          <w:rtl/>
        </w:rPr>
        <w:t>ورواه سعد بن عبدالله في ( بصائر الدرجات ) عن محم</w:t>
      </w:r>
      <w:r w:rsidR="00714B34">
        <w:rPr>
          <w:rFonts w:hint="cs"/>
          <w:rtl/>
        </w:rPr>
        <w:t>ّ</w:t>
      </w:r>
      <w:r>
        <w:rPr>
          <w:rtl/>
        </w:rPr>
        <w:t xml:space="preserve">د بن إسماعيل بن بزيع، عن سعدان بن مسلم، عن أبي عمران[ عن رجل ] </w:t>
      </w:r>
      <w:r w:rsidRPr="00D864A7">
        <w:rPr>
          <w:rStyle w:val="libFootnotenumChar"/>
          <w:rtl/>
        </w:rPr>
        <w:t>(2)</w:t>
      </w:r>
      <w:r>
        <w:rPr>
          <w:rtl/>
        </w:rPr>
        <w:t xml:space="preserve">، عن أبي عبدالله </w:t>
      </w:r>
      <w:r w:rsidR="00714B34">
        <w:rPr>
          <w:rFonts w:hint="cs"/>
          <w:rtl/>
        </w:rPr>
        <w:t>(</w:t>
      </w:r>
      <w:r w:rsidR="00714B34">
        <w:rPr>
          <w:rtl/>
        </w:rPr>
        <w:t xml:space="preserve"> </w:t>
      </w:r>
      <w:r w:rsidR="00714B34" w:rsidRPr="00F640F5">
        <w:rPr>
          <w:rStyle w:val="libAlaemChar"/>
          <w:rFonts w:hint="cs"/>
          <w:rtl/>
        </w:rPr>
        <w:t>عليه‌السلام</w:t>
      </w:r>
      <w:r w:rsidR="00714B34">
        <w:rPr>
          <w:rtl/>
        </w:rPr>
        <w:t xml:space="preserve"> </w:t>
      </w:r>
      <w:r w:rsidR="00714B34">
        <w:rPr>
          <w:rFonts w:hint="cs"/>
          <w:rtl/>
        </w:rPr>
        <w:t>)</w:t>
      </w:r>
      <w:r w:rsidR="00714B34" w:rsidRPr="00D864A7">
        <w:rPr>
          <w:rStyle w:val="libFootnotenumChar"/>
          <w:rtl/>
        </w:rPr>
        <w:t xml:space="preserve"> </w:t>
      </w:r>
      <w:r w:rsidRPr="00D864A7">
        <w:rPr>
          <w:rStyle w:val="libFootnotenumChar"/>
          <w:rtl/>
        </w:rPr>
        <w:t>(3)</w:t>
      </w:r>
      <w:r w:rsidR="00C74906">
        <w:rPr>
          <w:rtl/>
        </w:rPr>
        <w:t>.</w:t>
      </w:r>
      <w:r>
        <w:rPr>
          <w:rtl/>
        </w:rPr>
        <w:t xml:space="preserve"> </w:t>
      </w:r>
    </w:p>
    <w:p w:rsidR="005359CC" w:rsidRDefault="005359CC" w:rsidP="00714B34">
      <w:pPr>
        <w:pStyle w:val="libNormal"/>
        <w:rPr>
          <w:rtl/>
        </w:rPr>
      </w:pPr>
      <w:r>
        <w:rPr>
          <w:rtl/>
        </w:rPr>
        <w:t>ورواه الكليني، عن الحسين بن محم</w:t>
      </w:r>
      <w:r w:rsidR="00714B34">
        <w:rPr>
          <w:rFonts w:hint="cs"/>
          <w:rtl/>
        </w:rPr>
        <w:t>ّ</w:t>
      </w:r>
      <w:r>
        <w:rPr>
          <w:rtl/>
        </w:rPr>
        <w:t xml:space="preserve">د بن عامر، عن أحمد بن إسحاق بن سعد، عن سعدان بن مسلم، عن أبي عمارة، عن رجل، عن أبي عبدالله </w:t>
      </w:r>
      <w:r w:rsidR="00714B34">
        <w:rPr>
          <w:rFonts w:hint="cs"/>
          <w:rtl/>
        </w:rPr>
        <w:t>(</w:t>
      </w:r>
      <w:r w:rsidR="00714B34">
        <w:rPr>
          <w:rtl/>
        </w:rPr>
        <w:t xml:space="preserve"> </w:t>
      </w:r>
      <w:r w:rsidR="00714B34" w:rsidRPr="00F640F5">
        <w:rPr>
          <w:rStyle w:val="libAlaemChar"/>
          <w:rFonts w:hint="cs"/>
          <w:rtl/>
        </w:rPr>
        <w:t>عليه‌السلام</w:t>
      </w:r>
      <w:r w:rsidR="00714B34">
        <w:rPr>
          <w:rtl/>
        </w:rPr>
        <w:t xml:space="preserve"> </w:t>
      </w:r>
      <w:r w:rsidR="00714B34">
        <w:rPr>
          <w:rFonts w:hint="cs"/>
          <w:rtl/>
        </w:rPr>
        <w:t>)</w:t>
      </w:r>
      <w:r w:rsidR="00714B34" w:rsidRPr="00D864A7">
        <w:rPr>
          <w:rStyle w:val="libFootnotenumChar"/>
          <w:rtl/>
        </w:rPr>
        <w:t xml:space="preserve"> </w:t>
      </w:r>
      <w:r w:rsidRPr="00D864A7">
        <w:rPr>
          <w:rStyle w:val="libFootnotenumChar"/>
          <w:rtl/>
        </w:rPr>
        <w:t>(4)</w:t>
      </w:r>
      <w:r w:rsidR="00C74906">
        <w:rPr>
          <w:rtl/>
        </w:rPr>
        <w:t>.</w:t>
      </w:r>
      <w:r>
        <w:rPr>
          <w:rtl/>
        </w:rPr>
        <w:t xml:space="preserve"> </w:t>
      </w:r>
    </w:p>
    <w:p w:rsidR="005359CC" w:rsidRDefault="005359CC" w:rsidP="00D63503">
      <w:pPr>
        <w:pStyle w:val="libNormal"/>
        <w:rPr>
          <w:rtl/>
        </w:rPr>
      </w:pPr>
      <w:r w:rsidRPr="00714B34">
        <w:rPr>
          <w:rtl/>
        </w:rPr>
        <w:t>[390]</w:t>
      </w:r>
      <w:r w:rsidRPr="00D77DE0">
        <w:t xml:space="preserve"> </w:t>
      </w:r>
      <w:r w:rsidRPr="00D77DE0">
        <w:rPr>
          <w:rtl/>
        </w:rPr>
        <w:t>16</w:t>
      </w:r>
      <w:r>
        <w:rPr>
          <w:rtl/>
        </w:rPr>
        <w:t xml:space="preserve"> - علي بن جعفر في ( كتابه ) عن أخيه، قال: سألته عن جر</w:t>
      </w:r>
      <w:r w:rsidR="00714B34">
        <w:rPr>
          <w:rFonts w:hint="cs"/>
          <w:rtl/>
        </w:rPr>
        <w:t>ّ</w:t>
      </w:r>
      <w:r>
        <w:rPr>
          <w:rtl/>
        </w:rPr>
        <w:t xml:space="preserve">ة </w:t>
      </w:r>
      <w:r w:rsidRPr="00D864A7">
        <w:rPr>
          <w:rStyle w:val="libFootnotenumChar"/>
          <w:rtl/>
        </w:rPr>
        <w:t>(</w:t>
      </w:r>
      <w:r w:rsidR="00D63503">
        <w:rPr>
          <w:rStyle w:val="libFootnotenumChar"/>
          <w:rFonts w:hint="cs"/>
          <w:rtl/>
        </w:rPr>
        <w:t>5</w:t>
      </w:r>
      <w:r w:rsidRPr="00D864A7">
        <w:rPr>
          <w:rStyle w:val="libFootnotenumChar"/>
          <w:rtl/>
        </w:rPr>
        <w:t>)</w:t>
      </w:r>
      <w:r>
        <w:rPr>
          <w:rtl/>
        </w:rPr>
        <w:t xml:space="preserve"> ماء فيه ألف رطل وقع فيه أوقية بول، هل يصلح شربه أو الوضوء منه؟ قال: لايصلح</w:t>
      </w:r>
      <w:r w:rsidR="00C74906">
        <w:rPr>
          <w:rtl/>
        </w:rPr>
        <w:t>.</w:t>
      </w:r>
      <w:r>
        <w:rPr>
          <w:rtl/>
        </w:rPr>
        <w:t xml:space="preserve"> </w:t>
      </w:r>
    </w:p>
    <w:p w:rsidR="005359CC" w:rsidRDefault="005359CC" w:rsidP="00D63503">
      <w:pPr>
        <w:pStyle w:val="libNormal"/>
        <w:rPr>
          <w:rtl/>
        </w:rPr>
      </w:pPr>
      <w:r>
        <w:rPr>
          <w:rtl/>
        </w:rPr>
        <w:t>أقول: ويأتي ما يدل على ذلك في أحاديث الكر</w:t>
      </w:r>
      <w:r w:rsidR="00714B34">
        <w:rPr>
          <w:rFonts w:hint="cs"/>
          <w:rtl/>
        </w:rPr>
        <w:t>ّ</w:t>
      </w:r>
      <w:r w:rsidRPr="00D864A7">
        <w:rPr>
          <w:rStyle w:val="libFootnotenumChar"/>
          <w:rtl/>
        </w:rPr>
        <w:t>(</w:t>
      </w:r>
      <w:r w:rsidR="00D63503">
        <w:rPr>
          <w:rStyle w:val="libFootnotenumChar"/>
          <w:rFonts w:hint="cs"/>
          <w:rtl/>
        </w:rPr>
        <w:t>6</w:t>
      </w:r>
      <w:r w:rsidRPr="00D864A7">
        <w:rPr>
          <w:rStyle w:val="libFootnotenumChar"/>
          <w:rtl/>
        </w:rPr>
        <w:t>)</w:t>
      </w:r>
      <w:r>
        <w:rPr>
          <w:rtl/>
        </w:rPr>
        <w:t xml:space="preserve"> والنجاسات </w:t>
      </w:r>
      <w:r w:rsidRPr="00D864A7">
        <w:rPr>
          <w:rStyle w:val="libFootnotenumChar"/>
          <w:rtl/>
        </w:rPr>
        <w:t>(</w:t>
      </w:r>
      <w:r w:rsidR="00D63503">
        <w:rPr>
          <w:rStyle w:val="libFootnotenumChar"/>
          <w:rFonts w:hint="cs"/>
          <w:rtl/>
        </w:rPr>
        <w:t>7</w:t>
      </w:r>
      <w:r w:rsidRPr="00D864A7">
        <w:rPr>
          <w:rStyle w:val="libFootnotenumCha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15 - كشف الغمة 2: 110</w:t>
      </w:r>
      <w:r w:rsidR="00C74906">
        <w:rPr>
          <w:rtl/>
        </w:rPr>
        <w:t>.</w:t>
      </w:r>
    </w:p>
    <w:p w:rsidR="005359CC" w:rsidRPr="00D77DE0" w:rsidRDefault="005359CC" w:rsidP="001D3C86">
      <w:pPr>
        <w:pStyle w:val="libFootnote0"/>
        <w:rPr>
          <w:rtl/>
        </w:rPr>
      </w:pPr>
      <w:r w:rsidRPr="00D77DE0">
        <w:rPr>
          <w:rtl/>
        </w:rPr>
        <w:t>(1) ابغني</w:t>
      </w:r>
      <w:r>
        <w:rPr>
          <w:rtl/>
        </w:rPr>
        <w:t xml:space="preserve">: </w:t>
      </w:r>
      <w:r w:rsidRPr="00D77DE0">
        <w:rPr>
          <w:rtl/>
        </w:rPr>
        <w:t>اطلب لي ( النهاية 1</w:t>
      </w:r>
      <w:r>
        <w:rPr>
          <w:rtl/>
        </w:rPr>
        <w:t xml:space="preserve">: </w:t>
      </w:r>
      <w:r w:rsidRPr="00D77DE0">
        <w:rPr>
          <w:rtl/>
        </w:rPr>
        <w:t>143 )</w:t>
      </w:r>
      <w:r w:rsidR="00C74906">
        <w:rPr>
          <w:rtl/>
        </w:rPr>
        <w:t>.</w:t>
      </w:r>
      <w:r w:rsidRPr="00D77DE0">
        <w:rPr>
          <w:rtl/>
        </w:rPr>
        <w:t xml:space="preserve"> </w:t>
      </w:r>
    </w:p>
    <w:p w:rsidR="005359CC" w:rsidRPr="00D77DE0" w:rsidRDefault="005359CC" w:rsidP="001D3C86">
      <w:pPr>
        <w:pStyle w:val="libFootnote0"/>
        <w:rPr>
          <w:rtl/>
        </w:rPr>
      </w:pPr>
      <w:r w:rsidRPr="00D77DE0">
        <w:rPr>
          <w:rtl/>
        </w:rPr>
        <w:t>(2) أثبتاه من بصائر الدرجات للصفار والكافي</w:t>
      </w:r>
      <w:r w:rsidR="00C74906">
        <w:rPr>
          <w:rtl/>
        </w:rPr>
        <w:t>.</w:t>
      </w:r>
      <w:r w:rsidRPr="00D77DE0">
        <w:rPr>
          <w:rtl/>
        </w:rPr>
        <w:t xml:space="preserve"> </w:t>
      </w:r>
    </w:p>
    <w:p w:rsidR="005359CC" w:rsidRPr="00D77DE0" w:rsidRDefault="005359CC" w:rsidP="001D3C86">
      <w:pPr>
        <w:pStyle w:val="libFootnote0"/>
        <w:rPr>
          <w:rtl/>
        </w:rPr>
      </w:pPr>
      <w:r w:rsidRPr="00D77DE0">
        <w:rPr>
          <w:rtl/>
        </w:rPr>
        <w:t>(3) مختصر بصائر الدرجات</w:t>
      </w:r>
      <w:r>
        <w:rPr>
          <w:rtl/>
        </w:rPr>
        <w:t xml:space="preserve">: </w:t>
      </w:r>
      <w:r w:rsidRPr="00D77DE0">
        <w:rPr>
          <w:rtl/>
        </w:rPr>
        <w:t>7 ورواه الصفار في البصائر</w:t>
      </w:r>
      <w:r>
        <w:rPr>
          <w:rtl/>
        </w:rPr>
        <w:t xml:space="preserve">: </w:t>
      </w:r>
      <w:r w:rsidRPr="00D77DE0">
        <w:rPr>
          <w:rtl/>
        </w:rPr>
        <w:t>503</w:t>
      </w:r>
      <w:r w:rsidR="00E4299D">
        <w:rPr>
          <w:rtl/>
        </w:rPr>
        <w:t>/</w:t>
      </w:r>
      <w:r w:rsidRPr="00D77DE0">
        <w:rPr>
          <w:rtl/>
        </w:rPr>
        <w:t>11</w:t>
      </w:r>
      <w:r w:rsidR="00C74906">
        <w:rPr>
          <w:rtl/>
        </w:rPr>
        <w:t>.</w:t>
      </w:r>
      <w:r w:rsidRPr="00D77DE0">
        <w:rPr>
          <w:rtl/>
        </w:rPr>
        <w:t xml:space="preserve"> </w:t>
      </w:r>
    </w:p>
    <w:p w:rsidR="005359CC" w:rsidRPr="00D77DE0" w:rsidRDefault="005359CC" w:rsidP="001D3C86">
      <w:pPr>
        <w:pStyle w:val="libFootnote0"/>
        <w:rPr>
          <w:rtl/>
        </w:rPr>
      </w:pPr>
      <w:r w:rsidRPr="00D77DE0">
        <w:rPr>
          <w:rtl/>
        </w:rPr>
        <w:t>(4) الكافي 1</w:t>
      </w:r>
      <w:r>
        <w:rPr>
          <w:rtl/>
        </w:rPr>
        <w:t xml:space="preserve">: </w:t>
      </w:r>
      <w:r w:rsidRPr="00D77DE0">
        <w:rPr>
          <w:rtl/>
        </w:rPr>
        <w:t>389</w:t>
      </w:r>
      <w:r w:rsidR="00E4299D">
        <w:rPr>
          <w:rtl/>
        </w:rPr>
        <w:t>/</w:t>
      </w:r>
      <w:r w:rsidRPr="00D77DE0">
        <w:rPr>
          <w:rtl/>
        </w:rPr>
        <w:t>4</w:t>
      </w:r>
      <w:r w:rsidR="00C74906">
        <w:rPr>
          <w:rtl/>
        </w:rPr>
        <w:t>.</w:t>
      </w:r>
      <w:r w:rsidRPr="00D77DE0">
        <w:rPr>
          <w:rtl/>
        </w:rPr>
        <w:t xml:space="preserve"> </w:t>
      </w:r>
    </w:p>
    <w:p w:rsidR="005359CC" w:rsidRDefault="005359CC" w:rsidP="001D3C86">
      <w:pPr>
        <w:pStyle w:val="libFootnote0"/>
        <w:rPr>
          <w:rtl/>
        </w:rPr>
      </w:pPr>
      <w:r>
        <w:rPr>
          <w:rtl/>
        </w:rPr>
        <w:t>16 - مسائل علي بن جعفر 197</w:t>
      </w:r>
      <w:r w:rsidR="00E4299D">
        <w:rPr>
          <w:rtl/>
        </w:rPr>
        <w:t>/</w:t>
      </w:r>
      <w:r>
        <w:rPr>
          <w:rtl/>
        </w:rPr>
        <w:t>420</w:t>
      </w:r>
      <w:r w:rsidR="00C74906">
        <w:rPr>
          <w:rtl/>
        </w:rPr>
        <w:t>.</w:t>
      </w:r>
      <w:r>
        <w:rPr>
          <w:rtl/>
        </w:rPr>
        <w:t xml:space="preserve"> </w:t>
      </w:r>
    </w:p>
    <w:p w:rsidR="005359CC" w:rsidRPr="00D77DE0" w:rsidRDefault="005359CC" w:rsidP="00714B34">
      <w:pPr>
        <w:pStyle w:val="libFootnote0"/>
        <w:rPr>
          <w:rtl/>
        </w:rPr>
      </w:pPr>
      <w:r w:rsidRPr="00D77DE0">
        <w:rPr>
          <w:rtl/>
        </w:rPr>
        <w:t>(</w:t>
      </w:r>
      <w:r w:rsidR="00714B34">
        <w:rPr>
          <w:rFonts w:hint="cs"/>
          <w:rtl/>
        </w:rPr>
        <w:t>5</w:t>
      </w:r>
      <w:r w:rsidRPr="00D77DE0">
        <w:rPr>
          <w:rtl/>
        </w:rPr>
        <w:t>) في المصدر</w:t>
      </w:r>
      <w:r>
        <w:rPr>
          <w:rtl/>
        </w:rPr>
        <w:t xml:space="preserve">: </w:t>
      </w:r>
      <w:r w:rsidRPr="00D77DE0">
        <w:rPr>
          <w:rtl/>
        </w:rPr>
        <w:t>حب</w:t>
      </w:r>
      <w:r w:rsidR="00C74906">
        <w:rPr>
          <w:rtl/>
        </w:rPr>
        <w:t>.</w:t>
      </w:r>
      <w:r w:rsidRPr="00D77DE0">
        <w:rPr>
          <w:rtl/>
        </w:rPr>
        <w:t xml:space="preserve"> </w:t>
      </w:r>
    </w:p>
    <w:p w:rsidR="005359CC" w:rsidRPr="00D77DE0" w:rsidRDefault="005359CC" w:rsidP="00714B34">
      <w:pPr>
        <w:pStyle w:val="libFootnote0"/>
        <w:rPr>
          <w:rtl/>
        </w:rPr>
      </w:pPr>
      <w:r w:rsidRPr="00D77DE0">
        <w:rPr>
          <w:rtl/>
        </w:rPr>
        <w:t>(</w:t>
      </w:r>
      <w:r w:rsidR="00714B34">
        <w:rPr>
          <w:rFonts w:hint="cs"/>
          <w:rtl/>
        </w:rPr>
        <w:t>6</w:t>
      </w:r>
      <w:r w:rsidRPr="00D77DE0">
        <w:rPr>
          <w:rtl/>
        </w:rPr>
        <w:t>) يأتي ما يدل</w:t>
      </w:r>
      <w:r w:rsidR="00714B34">
        <w:rPr>
          <w:rFonts w:hint="cs"/>
          <w:rtl/>
        </w:rPr>
        <w:t>ّ</w:t>
      </w:r>
      <w:r w:rsidRPr="00D77DE0">
        <w:rPr>
          <w:rtl/>
        </w:rPr>
        <w:t xml:space="preserve"> عليه في عدة من </w:t>
      </w:r>
      <w:r w:rsidR="008E749F">
        <w:rPr>
          <w:rtl/>
        </w:rPr>
        <w:t>الا</w:t>
      </w:r>
      <w:r w:rsidRPr="00D77DE0">
        <w:rPr>
          <w:rtl/>
        </w:rPr>
        <w:t xml:space="preserve">حاديث من الباب 9 من هذه </w:t>
      </w:r>
      <w:r w:rsidR="008E749F">
        <w:rPr>
          <w:rtl/>
        </w:rPr>
        <w:t>الا</w:t>
      </w:r>
      <w:r w:rsidRPr="00D77DE0">
        <w:rPr>
          <w:rtl/>
        </w:rPr>
        <w:t>بواب والحديث 14 من الباب 14 من</w:t>
      </w:r>
      <w:r>
        <w:rPr>
          <w:rtl/>
        </w:rPr>
        <w:t xml:space="preserve"> </w:t>
      </w:r>
      <w:r w:rsidRPr="00D77DE0">
        <w:rPr>
          <w:rtl/>
        </w:rPr>
        <w:t xml:space="preserve">هذه </w:t>
      </w:r>
      <w:r w:rsidR="008E749F">
        <w:rPr>
          <w:rtl/>
        </w:rPr>
        <w:t>الا</w:t>
      </w:r>
      <w:r w:rsidRPr="00D77DE0">
        <w:rPr>
          <w:rtl/>
        </w:rPr>
        <w:t>بواب</w:t>
      </w:r>
      <w:r w:rsidR="00C74906">
        <w:rPr>
          <w:rtl/>
        </w:rPr>
        <w:t>.</w:t>
      </w:r>
      <w:r w:rsidRPr="00D77DE0">
        <w:rPr>
          <w:rtl/>
        </w:rPr>
        <w:t xml:space="preserve"> </w:t>
      </w:r>
    </w:p>
    <w:p w:rsidR="005359CC" w:rsidRPr="00D77DE0" w:rsidRDefault="005359CC" w:rsidP="00714B34">
      <w:pPr>
        <w:pStyle w:val="libFootnote0"/>
        <w:rPr>
          <w:rtl/>
        </w:rPr>
      </w:pPr>
      <w:r w:rsidRPr="00D77DE0">
        <w:rPr>
          <w:rtl/>
        </w:rPr>
        <w:t>(</w:t>
      </w:r>
      <w:r w:rsidR="00714B34">
        <w:rPr>
          <w:rFonts w:hint="cs"/>
          <w:rtl/>
        </w:rPr>
        <w:t>7</w:t>
      </w:r>
      <w:r w:rsidRPr="00D77DE0">
        <w:rPr>
          <w:rtl/>
        </w:rPr>
        <w:t xml:space="preserve">) يأتي ما يدل عليه في الحديث 4 من الباب 35 والحديث 6 من الباب 38 من أبواب </w:t>
      </w:r>
      <w:r w:rsidR="00714B34">
        <w:rPr>
          <w:rFonts w:hint="cs"/>
          <w:rtl/>
        </w:rPr>
        <w:t>=</w:t>
      </w:r>
    </w:p>
    <w:p w:rsidR="001D3C86" w:rsidRDefault="001D3C86" w:rsidP="001D3C86">
      <w:pPr>
        <w:pStyle w:val="libNormal"/>
        <w:rPr>
          <w:rtl/>
        </w:rPr>
      </w:pPr>
      <w:r>
        <w:rPr>
          <w:rtl/>
        </w:rPr>
        <w:br w:type="page"/>
      </w:r>
    </w:p>
    <w:p w:rsidR="005359CC" w:rsidRDefault="005359CC" w:rsidP="00E23E0E">
      <w:pPr>
        <w:pStyle w:val="libNormal0"/>
        <w:rPr>
          <w:rtl/>
        </w:rPr>
      </w:pPr>
      <w:r>
        <w:rPr>
          <w:rtl/>
        </w:rPr>
        <w:lastRenderedPageBreak/>
        <w:t>و</w:t>
      </w:r>
      <w:r w:rsidR="00840B6C">
        <w:rPr>
          <w:rtl/>
        </w:rPr>
        <w:t>ال</w:t>
      </w:r>
      <w:r w:rsidR="00840B6C">
        <w:rPr>
          <w:rFonts w:hint="cs"/>
          <w:rtl/>
        </w:rPr>
        <w:t>أ</w:t>
      </w:r>
      <w:r>
        <w:rPr>
          <w:rtl/>
        </w:rPr>
        <w:t xml:space="preserve">سآر </w:t>
      </w:r>
      <w:r w:rsidRPr="00D864A7">
        <w:rPr>
          <w:rStyle w:val="libFootnotenumChar"/>
          <w:rtl/>
        </w:rPr>
        <w:t>(</w:t>
      </w:r>
      <w:r w:rsidR="00E23E0E">
        <w:rPr>
          <w:rStyle w:val="libFootnotenumChar"/>
        </w:rPr>
        <w:t>1</w:t>
      </w:r>
      <w:r w:rsidRPr="00D864A7">
        <w:rPr>
          <w:rStyle w:val="libFootnotenumChar"/>
          <w:rtl/>
        </w:rPr>
        <w:t>)</w:t>
      </w:r>
      <w:r>
        <w:rPr>
          <w:rtl/>
        </w:rPr>
        <w:t>، وتعليل غسل اليدين باحتمال النجاسة وغير ذلك مم</w:t>
      </w:r>
      <w:r w:rsidR="00840B6C">
        <w:rPr>
          <w:rFonts w:hint="cs"/>
          <w:rtl/>
        </w:rPr>
        <w:t>ّ</w:t>
      </w:r>
      <w:r>
        <w:rPr>
          <w:rtl/>
        </w:rPr>
        <w:t>ا هو كثير جد</w:t>
      </w:r>
      <w:r w:rsidR="00840B6C">
        <w:rPr>
          <w:rFonts w:hint="cs"/>
          <w:rtl/>
        </w:rPr>
        <w:t>ّ</w:t>
      </w:r>
      <w:r>
        <w:rPr>
          <w:rtl/>
        </w:rPr>
        <w:t>ا</w:t>
      </w:r>
      <w:r w:rsidR="00840B6C">
        <w:rPr>
          <w:rFonts w:hint="cs"/>
          <w:rtl/>
        </w:rPr>
        <w:t>ً</w:t>
      </w:r>
      <w:r>
        <w:rPr>
          <w:rtl/>
        </w:rPr>
        <w:t xml:space="preserve"> </w:t>
      </w:r>
      <w:r w:rsidRPr="00D864A7">
        <w:rPr>
          <w:rStyle w:val="libFootnotenumChar"/>
          <w:rtl/>
        </w:rPr>
        <w:t>(</w:t>
      </w:r>
      <w:r w:rsidR="00E23E0E">
        <w:rPr>
          <w:rStyle w:val="libFootnotenumChar"/>
        </w:rPr>
        <w:t>2</w:t>
      </w:r>
      <w:r w:rsidRPr="00D864A7">
        <w:rPr>
          <w:rStyle w:val="libFootnotenumChar"/>
          <w:rtl/>
        </w:rPr>
        <w:t>)</w:t>
      </w:r>
      <w:r>
        <w:rPr>
          <w:rtl/>
        </w:rPr>
        <w:t>، وقد تقد</w:t>
      </w:r>
      <w:r w:rsidR="00840B6C">
        <w:rPr>
          <w:rFonts w:hint="cs"/>
          <w:rtl/>
        </w:rPr>
        <w:t>َّ</w:t>
      </w:r>
      <w:r>
        <w:rPr>
          <w:rtl/>
        </w:rPr>
        <w:t xml:space="preserve">م ما ظاهره المنافاة </w:t>
      </w:r>
      <w:r w:rsidRPr="00D864A7">
        <w:rPr>
          <w:rStyle w:val="libFootnotenumChar"/>
          <w:rtl/>
        </w:rPr>
        <w:t>(</w:t>
      </w:r>
      <w:r w:rsidR="00E23E0E">
        <w:rPr>
          <w:rStyle w:val="libFootnotenumChar"/>
        </w:rPr>
        <w:t>3</w:t>
      </w:r>
      <w:r w:rsidRPr="00D864A7">
        <w:rPr>
          <w:rStyle w:val="libFootnotenumChar"/>
          <w:rtl/>
        </w:rPr>
        <w:t>)</w:t>
      </w:r>
      <w:r>
        <w:rPr>
          <w:rtl/>
        </w:rPr>
        <w:t xml:space="preserve">، ويأتي ما ظاهره ذلك </w:t>
      </w:r>
      <w:r w:rsidRPr="00D864A7">
        <w:rPr>
          <w:rStyle w:val="libFootnotenumChar"/>
          <w:rtl/>
        </w:rPr>
        <w:t>(</w:t>
      </w:r>
      <w:r w:rsidR="00E23E0E">
        <w:rPr>
          <w:rStyle w:val="libFootnotenumChar"/>
        </w:rPr>
        <w:t>4</w:t>
      </w:r>
      <w:r w:rsidRPr="00D864A7">
        <w:rPr>
          <w:rStyle w:val="libFootnotenumChar"/>
          <w:rtl/>
        </w:rPr>
        <w:t>)</w:t>
      </w:r>
      <w:r>
        <w:rPr>
          <w:rtl/>
        </w:rPr>
        <w:t xml:space="preserve"> وهو عام قابل للتخصيص، أو مطلق قابل للتقييد، مع إمكان حمله على التقي</w:t>
      </w:r>
      <w:r w:rsidR="00840B6C">
        <w:rPr>
          <w:rFonts w:hint="cs"/>
          <w:rtl/>
        </w:rPr>
        <w:t>ّ</w:t>
      </w:r>
      <w:r>
        <w:rPr>
          <w:rtl/>
        </w:rPr>
        <w:t>ة لموافقته لمذاهب كثير من العام</w:t>
      </w:r>
      <w:r w:rsidR="00840B6C">
        <w:rPr>
          <w:rFonts w:hint="cs"/>
          <w:rtl/>
        </w:rPr>
        <w:t>ّ</w:t>
      </w:r>
      <w:r>
        <w:rPr>
          <w:rtl/>
        </w:rPr>
        <w:t>ة، ومخالفته لإ</w:t>
      </w:r>
      <w:r w:rsidR="00840B6C">
        <w:rPr>
          <w:rFonts w:hint="cs"/>
          <w:rtl/>
        </w:rPr>
        <w:t>ِ</w:t>
      </w:r>
      <w:r>
        <w:rPr>
          <w:rtl/>
        </w:rPr>
        <w:t xml:space="preserve">جماع الشيعة، أو المشهور بينهم ولا يوافقه </w:t>
      </w:r>
      <w:r w:rsidR="00840B6C">
        <w:rPr>
          <w:rFonts w:hint="cs"/>
          <w:rtl/>
        </w:rPr>
        <w:t>إ</w:t>
      </w:r>
      <w:r w:rsidR="008E749F">
        <w:rPr>
          <w:rtl/>
        </w:rPr>
        <w:t>ل</w:t>
      </w:r>
      <w:r w:rsidR="00840B6C">
        <w:rPr>
          <w:rFonts w:hint="cs"/>
          <w:rtl/>
        </w:rPr>
        <w:t>ّ</w:t>
      </w:r>
      <w:r w:rsidR="008E749F">
        <w:rPr>
          <w:rtl/>
        </w:rPr>
        <w:t>ا</w:t>
      </w:r>
      <w:r>
        <w:rPr>
          <w:rtl/>
        </w:rPr>
        <w:t xml:space="preserve"> الشاذ</w:t>
      </w:r>
      <w:r w:rsidR="00840B6C">
        <w:rPr>
          <w:rFonts w:hint="cs"/>
          <w:rtl/>
        </w:rPr>
        <w:t>ّ</w:t>
      </w:r>
      <w:r>
        <w:rPr>
          <w:rtl/>
        </w:rPr>
        <w:t xml:space="preserve"> النادر، مع مخالفة </w:t>
      </w:r>
      <w:r w:rsidR="008E749F">
        <w:rPr>
          <w:rtl/>
        </w:rPr>
        <w:t>الا</w:t>
      </w:r>
      <w:r>
        <w:rPr>
          <w:rtl/>
        </w:rPr>
        <w:t xml:space="preserve">حتياط، وغير ذلك </w:t>
      </w:r>
      <w:r w:rsidRPr="00D864A7">
        <w:rPr>
          <w:rStyle w:val="libFootnotenumChar"/>
          <w:rtl/>
        </w:rPr>
        <w:t>(</w:t>
      </w:r>
      <w:r w:rsidR="00E23E0E">
        <w:rPr>
          <w:rStyle w:val="libFootnotenumChar"/>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585A96" w:rsidRDefault="00840B6C" w:rsidP="001D3C86">
      <w:pPr>
        <w:pStyle w:val="libFootnote0"/>
        <w:rPr>
          <w:rtl/>
        </w:rPr>
      </w:pPr>
      <w:r>
        <w:rPr>
          <w:rFonts w:hint="cs"/>
          <w:rtl/>
        </w:rPr>
        <w:t xml:space="preserve">= </w:t>
      </w:r>
      <w:r w:rsidR="005359CC" w:rsidRPr="00585A96">
        <w:rPr>
          <w:rtl/>
        </w:rPr>
        <w:t>النجاسات</w:t>
      </w:r>
      <w:r w:rsidR="00C74906">
        <w:rPr>
          <w:rtl/>
        </w:rPr>
        <w:t>.</w:t>
      </w:r>
    </w:p>
    <w:p w:rsidR="005359CC" w:rsidRPr="00D77DE0" w:rsidRDefault="005359CC" w:rsidP="00F73372">
      <w:pPr>
        <w:pStyle w:val="libFootnote0"/>
        <w:rPr>
          <w:rtl/>
        </w:rPr>
      </w:pPr>
      <w:r w:rsidRPr="00D77DE0">
        <w:rPr>
          <w:rtl/>
        </w:rPr>
        <w:t>(</w:t>
      </w:r>
      <w:r w:rsidR="00F73372">
        <w:rPr>
          <w:rFonts w:hint="cs"/>
          <w:rtl/>
        </w:rPr>
        <w:t>1</w:t>
      </w:r>
      <w:r w:rsidRPr="00D77DE0">
        <w:rPr>
          <w:rtl/>
        </w:rPr>
        <w:t>) يأتي ما يدل عليه في الباب 1 والحديث 3 من الباب و</w:t>
      </w:r>
      <w:r w:rsidR="008E749F">
        <w:rPr>
          <w:rtl/>
        </w:rPr>
        <w:t>الا</w:t>
      </w:r>
      <w:r w:rsidRPr="00D77DE0">
        <w:rPr>
          <w:rtl/>
        </w:rPr>
        <w:t xml:space="preserve">حاديث 42 من الباب 4 من أبواب </w:t>
      </w:r>
      <w:r w:rsidR="00CD7D00">
        <w:rPr>
          <w:rtl/>
        </w:rPr>
        <w:t>ال</w:t>
      </w:r>
      <w:r w:rsidR="00CD7D00">
        <w:rPr>
          <w:rFonts w:hint="cs"/>
          <w:rtl/>
        </w:rPr>
        <w:t>أ</w:t>
      </w:r>
      <w:r w:rsidRPr="00D77DE0">
        <w:rPr>
          <w:rtl/>
        </w:rPr>
        <w:t>سآر</w:t>
      </w:r>
      <w:r w:rsidR="00C74906">
        <w:rPr>
          <w:rtl/>
        </w:rPr>
        <w:t>.</w:t>
      </w:r>
      <w:r w:rsidRPr="00D77DE0">
        <w:rPr>
          <w:rtl/>
        </w:rPr>
        <w:t xml:space="preserve"> </w:t>
      </w:r>
    </w:p>
    <w:p w:rsidR="005359CC" w:rsidRPr="00D77DE0" w:rsidRDefault="005359CC" w:rsidP="00F73372">
      <w:pPr>
        <w:pStyle w:val="libFootnote0"/>
        <w:rPr>
          <w:rtl/>
        </w:rPr>
      </w:pPr>
      <w:r w:rsidRPr="00D77DE0">
        <w:rPr>
          <w:rtl/>
        </w:rPr>
        <w:t>(</w:t>
      </w:r>
      <w:r w:rsidR="00F73372">
        <w:rPr>
          <w:rFonts w:hint="cs"/>
          <w:rtl/>
        </w:rPr>
        <w:t>2</w:t>
      </w:r>
      <w:r w:rsidRPr="00D77DE0">
        <w:rPr>
          <w:rtl/>
        </w:rPr>
        <w:t>) يأتي ما يدل عليه في البابين 27 و 28 من أبواب الوضوء والباب 26</w:t>
      </w:r>
      <w:r>
        <w:rPr>
          <w:rtl/>
        </w:rPr>
        <w:t xml:space="preserve">، </w:t>
      </w:r>
      <w:r w:rsidRPr="00D77DE0">
        <w:rPr>
          <w:rtl/>
        </w:rPr>
        <w:t xml:space="preserve">وفي الحديثين 2 </w:t>
      </w:r>
      <w:r>
        <w:rPr>
          <w:rtl/>
        </w:rPr>
        <w:t>و 3</w:t>
      </w:r>
      <w:r w:rsidRPr="00D77DE0">
        <w:rPr>
          <w:rtl/>
        </w:rPr>
        <w:t xml:space="preserve"> من الباب 45 من أبواب الجنابة</w:t>
      </w:r>
      <w:r w:rsidR="00C74906">
        <w:rPr>
          <w:rtl/>
        </w:rPr>
        <w:t>.</w:t>
      </w:r>
      <w:r w:rsidRPr="00D77DE0">
        <w:rPr>
          <w:rtl/>
        </w:rPr>
        <w:t xml:space="preserve"> </w:t>
      </w:r>
    </w:p>
    <w:p w:rsidR="005359CC" w:rsidRPr="00D77DE0" w:rsidRDefault="005359CC" w:rsidP="00F73372">
      <w:pPr>
        <w:pStyle w:val="libFootnote0"/>
        <w:rPr>
          <w:rtl/>
        </w:rPr>
      </w:pPr>
      <w:r w:rsidRPr="00D77DE0">
        <w:rPr>
          <w:rtl/>
        </w:rPr>
        <w:t>(</w:t>
      </w:r>
      <w:r w:rsidR="00F73372">
        <w:rPr>
          <w:rFonts w:hint="cs"/>
          <w:rtl/>
        </w:rPr>
        <w:t>3</w:t>
      </w:r>
      <w:r w:rsidRPr="00D77DE0">
        <w:rPr>
          <w:rtl/>
        </w:rPr>
        <w:t>) تقدم في الحديث 9 من الباب 1 و</w:t>
      </w:r>
      <w:r w:rsidR="008E749F">
        <w:rPr>
          <w:rtl/>
        </w:rPr>
        <w:t>الا</w:t>
      </w:r>
      <w:r w:rsidRPr="00D77DE0">
        <w:rPr>
          <w:rtl/>
        </w:rPr>
        <w:t>حاديث 1</w:t>
      </w:r>
      <w:r>
        <w:rPr>
          <w:rtl/>
        </w:rPr>
        <w:t xml:space="preserve">، </w:t>
      </w:r>
      <w:r w:rsidRPr="00D77DE0">
        <w:rPr>
          <w:rtl/>
        </w:rPr>
        <w:t>3</w:t>
      </w:r>
      <w:r>
        <w:rPr>
          <w:rtl/>
        </w:rPr>
        <w:t xml:space="preserve">، </w:t>
      </w:r>
      <w:r w:rsidRPr="00D77DE0">
        <w:rPr>
          <w:rtl/>
        </w:rPr>
        <w:t>4</w:t>
      </w:r>
      <w:r>
        <w:rPr>
          <w:rtl/>
        </w:rPr>
        <w:t xml:space="preserve">، </w:t>
      </w:r>
      <w:r w:rsidRPr="00D77DE0">
        <w:rPr>
          <w:rtl/>
        </w:rPr>
        <w:t>6</w:t>
      </w:r>
      <w:r>
        <w:rPr>
          <w:rtl/>
        </w:rPr>
        <w:t xml:space="preserve">، </w:t>
      </w:r>
      <w:r w:rsidRPr="00D77DE0">
        <w:rPr>
          <w:rtl/>
        </w:rPr>
        <w:t>7 من الباب 3 من أبواب الماء المطلق</w:t>
      </w:r>
      <w:r w:rsidR="00C74906">
        <w:rPr>
          <w:rtl/>
        </w:rPr>
        <w:t>.</w:t>
      </w:r>
      <w:r w:rsidRPr="00D77DE0">
        <w:rPr>
          <w:rtl/>
        </w:rPr>
        <w:t xml:space="preserve"> </w:t>
      </w:r>
    </w:p>
    <w:p w:rsidR="005359CC" w:rsidRPr="00D77DE0" w:rsidRDefault="005359CC" w:rsidP="00F73372">
      <w:pPr>
        <w:pStyle w:val="libFootnote0"/>
        <w:rPr>
          <w:rtl/>
        </w:rPr>
      </w:pPr>
      <w:r w:rsidRPr="00D77DE0">
        <w:rPr>
          <w:rtl/>
        </w:rPr>
        <w:t>(</w:t>
      </w:r>
      <w:r w:rsidR="00F73372">
        <w:rPr>
          <w:rFonts w:hint="cs"/>
          <w:rtl/>
        </w:rPr>
        <w:t>4</w:t>
      </w:r>
      <w:r w:rsidRPr="00D77DE0">
        <w:rPr>
          <w:rtl/>
        </w:rPr>
        <w:t>) يأتي في الحديث 9</w:t>
      </w:r>
      <w:r>
        <w:rPr>
          <w:rtl/>
        </w:rPr>
        <w:t xml:space="preserve">، </w:t>
      </w:r>
      <w:r w:rsidRPr="00D77DE0">
        <w:rPr>
          <w:rtl/>
        </w:rPr>
        <w:t>10 من الباب 9 من أبواب الماء المطلق</w:t>
      </w:r>
      <w:r w:rsidR="00C74906">
        <w:rPr>
          <w:rtl/>
        </w:rPr>
        <w:t>.</w:t>
      </w:r>
      <w:r w:rsidRPr="00D77DE0">
        <w:rPr>
          <w:rtl/>
        </w:rPr>
        <w:t xml:space="preserve"> </w:t>
      </w:r>
    </w:p>
    <w:p w:rsidR="005359CC" w:rsidRPr="00D77DE0" w:rsidRDefault="005359CC" w:rsidP="00F73372">
      <w:pPr>
        <w:pStyle w:val="libFootnote0"/>
        <w:rPr>
          <w:rtl/>
        </w:rPr>
      </w:pPr>
      <w:r w:rsidRPr="00D77DE0">
        <w:rPr>
          <w:rtl/>
        </w:rPr>
        <w:t>(</w:t>
      </w:r>
      <w:r w:rsidR="00F73372">
        <w:rPr>
          <w:rFonts w:hint="cs"/>
          <w:rtl/>
        </w:rPr>
        <w:t>5</w:t>
      </w:r>
      <w:r w:rsidRPr="00D77DE0">
        <w:rPr>
          <w:rtl/>
        </w:rPr>
        <w:t>) جاء في هامش المخطوط من الشيخ المصنف ( قده ) ما نص</w:t>
      </w:r>
      <w:r w:rsidR="00CD7D00">
        <w:rPr>
          <w:rFonts w:hint="cs"/>
          <w:rtl/>
        </w:rPr>
        <w:t>ّ</w:t>
      </w:r>
      <w:r w:rsidRPr="00D77DE0">
        <w:rPr>
          <w:rtl/>
        </w:rPr>
        <w:t>ه</w:t>
      </w:r>
      <w:r>
        <w:rPr>
          <w:rtl/>
        </w:rPr>
        <w:t xml:space="preserve">: </w:t>
      </w:r>
      <w:r w:rsidRPr="00D77DE0">
        <w:rPr>
          <w:rtl/>
        </w:rPr>
        <w:t>« قال العلامة في التذكرة (1</w:t>
      </w:r>
      <w:r>
        <w:rPr>
          <w:rtl/>
        </w:rPr>
        <w:t xml:space="preserve">: </w:t>
      </w:r>
      <w:r w:rsidRPr="00D77DE0">
        <w:rPr>
          <w:rtl/>
        </w:rPr>
        <w:t>3) الماء القليل ينجس بملاقاة النجاسة</w:t>
      </w:r>
      <w:r>
        <w:rPr>
          <w:rtl/>
        </w:rPr>
        <w:t xml:space="preserve">، </w:t>
      </w:r>
      <w:r w:rsidRPr="00D77DE0">
        <w:rPr>
          <w:rtl/>
        </w:rPr>
        <w:t>ذهب إليه أكثر علمائنا</w:t>
      </w:r>
      <w:r>
        <w:rPr>
          <w:rtl/>
        </w:rPr>
        <w:t xml:space="preserve">، </w:t>
      </w:r>
      <w:r w:rsidRPr="00D77DE0">
        <w:rPr>
          <w:rtl/>
        </w:rPr>
        <w:t>ثم نقله عن جماعة من العام</w:t>
      </w:r>
      <w:r w:rsidR="00CD7D00">
        <w:rPr>
          <w:rFonts w:hint="cs"/>
          <w:rtl/>
        </w:rPr>
        <w:t>ّ</w:t>
      </w:r>
      <w:r w:rsidRPr="00D77DE0">
        <w:rPr>
          <w:rtl/>
        </w:rPr>
        <w:t>ة إلى أن قال</w:t>
      </w:r>
      <w:r>
        <w:rPr>
          <w:rtl/>
        </w:rPr>
        <w:t xml:space="preserve">: </w:t>
      </w:r>
      <w:r w:rsidRPr="00D77DE0">
        <w:rPr>
          <w:rtl/>
        </w:rPr>
        <w:t>وقال ابن أبي عقيل منا</w:t>
      </w:r>
      <w:r>
        <w:rPr>
          <w:rtl/>
        </w:rPr>
        <w:t xml:space="preserve">: </w:t>
      </w:r>
      <w:r w:rsidRPr="00D77DE0">
        <w:rPr>
          <w:rtl/>
        </w:rPr>
        <w:t>لا فرق بين القليل والكثير في أن</w:t>
      </w:r>
      <w:r w:rsidR="00CD7D00">
        <w:rPr>
          <w:rFonts w:hint="cs"/>
          <w:rtl/>
        </w:rPr>
        <w:t>ّ</w:t>
      </w:r>
      <w:r w:rsidRPr="00D77DE0">
        <w:rPr>
          <w:rtl/>
        </w:rPr>
        <w:t xml:space="preserve">هما لا ينجسان </w:t>
      </w:r>
      <w:r w:rsidR="00CD7D00">
        <w:rPr>
          <w:rFonts w:hint="cs"/>
          <w:rtl/>
        </w:rPr>
        <w:t>إ</w:t>
      </w:r>
      <w:r w:rsidR="008E749F">
        <w:rPr>
          <w:rtl/>
        </w:rPr>
        <w:t>ل</w:t>
      </w:r>
      <w:r w:rsidR="00CD7D00">
        <w:rPr>
          <w:rFonts w:hint="cs"/>
          <w:rtl/>
        </w:rPr>
        <w:t>ّ</w:t>
      </w:r>
      <w:r w:rsidR="008E749F">
        <w:rPr>
          <w:rtl/>
        </w:rPr>
        <w:t>ا</w:t>
      </w:r>
      <w:r w:rsidRPr="00D77DE0">
        <w:rPr>
          <w:rtl/>
        </w:rPr>
        <w:t xml:space="preserve"> بالتغير</w:t>
      </w:r>
      <w:r>
        <w:rPr>
          <w:rtl/>
        </w:rPr>
        <w:t xml:space="preserve">، </w:t>
      </w:r>
      <w:r w:rsidRPr="00D77DE0">
        <w:rPr>
          <w:rtl/>
        </w:rPr>
        <w:t>وهو مروي عن ابن عب</w:t>
      </w:r>
      <w:r w:rsidR="00CD7D00">
        <w:rPr>
          <w:rFonts w:hint="cs"/>
          <w:rtl/>
        </w:rPr>
        <w:t>ّ</w:t>
      </w:r>
      <w:r w:rsidRPr="00D77DE0">
        <w:rPr>
          <w:rtl/>
        </w:rPr>
        <w:t>اس</w:t>
      </w:r>
      <w:r>
        <w:rPr>
          <w:rtl/>
        </w:rPr>
        <w:t xml:space="preserve">، </w:t>
      </w:r>
      <w:r w:rsidRPr="00D77DE0">
        <w:rPr>
          <w:rtl/>
        </w:rPr>
        <w:t>وحذيفة</w:t>
      </w:r>
      <w:r>
        <w:rPr>
          <w:rtl/>
        </w:rPr>
        <w:t xml:space="preserve">، </w:t>
      </w:r>
      <w:r w:rsidRPr="00D77DE0">
        <w:rPr>
          <w:rtl/>
        </w:rPr>
        <w:t>وأبي هريرة</w:t>
      </w:r>
      <w:r>
        <w:rPr>
          <w:rtl/>
        </w:rPr>
        <w:t xml:space="preserve">، </w:t>
      </w:r>
      <w:r w:rsidRPr="00D77DE0">
        <w:rPr>
          <w:rtl/>
        </w:rPr>
        <w:t>والحسن</w:t>
      </w:r>
      <w:r>
        <w:rPr>
          <w:rtl/>
        </w:rPr>
        <w:t xml:space="preserve">، </w:t>
      </w:r>
      <w:r w:rsidRPr="00D77DE0">
        <w:rPr>
          <w:rtl/>
        </w:rPr>
        <w:t>وسعيد بن المسيب</w:t>
      </w:r>
      <w:r>
        <w:rPr>
          <w:rtl/>
        </w:rPr>
        <w:t xml:space="preserve">، </w:t>
      </w:r>
      <w:r w:rsidRPr="00D77DE0">
        <w:rPr>
          <w:rtl/>
        </w:rPr>
        <w:t>وعكرمة</w:t>
      </w:r>
      <w:r>
        <w:rPr>
          <w:rtl/>
        </w:rPr>
        <w:t xml:space="preserve">، </w:t>
      </w:r>
      <w:r w:rsidRPr="00D77DE0">
        <w:rPr>
          <w:rtl/>
        </w:rPr>
        <w:t>وابن أبي ليلى</w:t>
      </w:r>
      <w:r>
        <w:rPr>
          <w:rtl/>
        </w:rPr>
        <w:t xml:space="preserve">، </w:t>
      </w:r>
      <w:r w:rsidRPr="00D77DE0">
        <w:rPr>
          <w:rtl/>
        </w:rPr>
        <w:t>وجابر بن يزيد</w:t>
      </w:r>
      <w:r>
        <w:rPr>
          <w:rtl/>
        </w:rPr>
        <w:t xml:space="preserve">، </w:t>
      </w:r>
      <w:r w:rsidRPr="00D77DE0">
        <w:rPr>
          <w:rtl/>
        </w:rPr>
        <w:t>وبه قال مالك</w:t>
      </w:r>
      <w:r>
        <w:rPr>
          <w:rtl/>
        </w:rPr>
        <w:t xml:space="preserve">، </w:t>
      </w:r>
      <w:r w:rsidRPr="00D77DE0">
        <w:rPr>
          <w:rtl/>
        </w:rPr>
        <w:t>و</w:t>
      </w:r>
      <w:r w:rsidR="008E749F">
        <w:rPr>
          <w:rtl/>
        </w:rPr>
        <w:t>الا</w:t>
      </w:r>
      <w:r w:rsidRPr="00D77DE0">
        <w:rPr>
          <w:rtl/>
        </w:rPr>
        <w:t>وزاعي</w:t>
      </w:r>
      <w:r>
        <w:rPr>
          <w:rtl/>
        </w:rPr>
        <w:t xml:space="preserve">، </w:t>
      </w:r>
      <w:r w:rsidRPr="00D77DE0">
        <w:rPr>
          <w:rtl/>
        </w:rPr>
        <w:t>والثوري</w:t>
      </w:r>
      <w:r>
        <w:rPr>
          <w:rtl/>
        </w:rPr>
        <w:t xml:space="preserve">، </w:t>
      </w:r>
      <w:r w:rsidRPr="00D77DE0">
        <w:rPr>
          <w:rtl/>
        </w:rPr>
        <w:t>وداود</w:t>
      </w:r>
      <w:r>
        <w:rPr>
          <w:rtl/>
        </w:rPr>
        <w:t xml:space="preserve">، </w:t>
      </w:r>
      <w:r w:rsidRPr="00D77DE0">
        <w:rPr>
          <w:rtl/>
        </w:rPr>
        <w:t>وابن المنذر ( انتهى ) وفي آخر الكلام إشارة إلى الترجيح بما في حديث عمر بن حنظلة المشهور</w:t>
      </w:r>
      <w:r w:rsidR="00C74906">
        <w:rPr>
          <w:rtl/>
        </w:rPr>
        <w:t>.</w:t>
      </w:r>
      <w:r w:rsidRPr="00D77DE0">
        <w:rPr>
          <w:rtl/>
        </w:rPr>
        <w:t xml:space="preserve"> </w:t>
      </w:r>
    </w:p>
    <w:p w:rsidR="005359CC" w:rsidRPr="00D77DE0" w:rsidRDefault="005359CC" w:rsidP="001D3C86">
      <w:pPr>
        <w:pStyle w:val="libFootnote0"/>
        <w:rPr>
          <w:rtl/>
        </w:rPr>
      </w:pPr>
      <w:r w:rsidRPr="00D77DE0">
        <w:rPr>
          <w:rtl/>
        </w:rPr>
        <w:t>وما توهمه بعض المعاصرين من عدم الفرق بين ورود النجاسة على الماء ووروده عليها يرد</w:t>
      </w:r>
      <w:r w:rsidR="00CD7D00">
        <w:rPr>
          <w:rFonts w:hint="cs"/>
          <w:rtl/>
        </w:rPr>
        <w:t>ّ</w:t>
      </w:r>
      <w:r w:rsidRPr="00D77DE0">
        <w:rPr>
          <w:rtl/>
        </w:rPr>
        <w:t xml:space="preserve">ه تواتر </w:t>
      </w:r>
      <w:r w:rsidR="008E749F">
        <w:rPr>
          <w:rtl/>
        </w:rPr>
        <w:t>الا</w:t>
      </w:r>
      <w:r w:rsidRPr="00D77DE0">
        <w:rPr>
          <w:rtl/>
        </w:rPr>
        <w:t xml:space="preserve">حاديث بالفرق كما في أحاديث غسل اليدين قبل إدخالهما </w:t>
      </w:r>
      <w:r w:rsidR="008E749F">
        <w:rPr>
          <w:rtl/>
        </w:rPr>
        <w:t>الا</w:t>
      </w:r>
      <w:r w:rsidRPr="00D77DE0">
        <w:rPr>
          <w:rtl/>
        </w:rPr>
        <w:t>ناء وقد عرفت التفصيل السابق في حديث سماعة</w:t>
      </w:r>
      <w:r>
        <w:rPr>
          <w:rtl/>
        </w:rPr>
        <w:t xml:space="preserve">، </w:t>
      </w:r>
      <w:r w:rsidRPr="00D77DE0">
        <w:rPr>
          <w:rtl/>
        </w:rPr>
        <w:t>ويأتي مثله في أحاديث متعد</w:t>
      </w:r>
      <w:r w:rsidR="00CD7D00">
        <w:rPr>
          <w:rFonts w:hint="cs"/>
          <w:rtl/>
        </w:rPr>
        <w:t>ّ</w:t>
      </w:r>
      <w:r w:rsidRPr="00D77DE0">
        <w:rPr>
          <w:rtl/>
        </w:rPr>
        <w:t>دة وقد تضمنت جميع أحاديث هذا الباب ورود النجاسة على الماء وجميع أحاديث تطهير( ظ ) النجاسات ورود الماء على النجاسة فكيف لا</w:t>
      </w:r>
      <w:r>
        <w:rPr>
          <w:rtl/>
        </w:rPr>
        <w:t>[</w:t>
      </w:r>
      <w:r w:rsidRPr="00D77DE0">
        <w:rPr>
          <w:rtl/>
        </w:rPr>
        <w:t xml:space="preserve"> يفرق بينهما ] ( منه قده )</w:t>
      </w:r>
      <w:r w:rsidR="00C74906">
        <w:rPr>
          <w:rtl/>
        </w:rPr>
        <w:t>.</w:t>
      </w:r>
    </w:p>
    <w:p w:rsidR="001D3C86" w:rsidRDefault="001D3C86" w:rsidP="001D3C86">
      <w:pPr>
        <w:pStyle w:val="libNormal"/>
        <w:rPr>
          <w:rtl/>
        </w:rPr>
      </w:pPr>
      <w:bookmarkStart w:id="271" w:name="_Toc272839371"/>
      <w:bookmarkStart w:id="272" w:name="_Toc272839659"/>
      <w:bookmarkStart w:id="273" w:name="_Toc299780275"/>
      <w:bookmarkStart w:id="274" w:name="_Toc370728363"/>
      <w:bookmarkStart w:id="275" w:name="_Toc388259208"/>
      <w:r>
        <w:rPr>
          <w:rtl/>
        </w:rPr>
        <w:br w:type="page"/>
      </w:r>
    </w:p>
    <w:p w:rsidR="005359CC" w:rsidRPr="008C7120" w:rsidRDefault="005359CC" w:rsidP="001D3C86">
      <w:pPr>
        <w:pStyle w:val="Heading2Center"/>
        <w:rPr>
          <w:rtl/>
        </w:rPr>
      </w:pPr>
      <w:bookmarkStart w:id="276" w:name="_Toc261404839"/>
      <w:r>
        <w:rPr>
          <w:rtl/>
        </w:rPr>
        <w:lastRenderedPageBreak/>
        <w:t>9 - باب عدم نجاسة الكر</w:t>
      </w:r>
      <w:r w:rsidR="0096705C">
        <w:rPr>
          <w:rFonts w:hint="cs"/>
          <w:rtl/>
        </w:rPr>
        <w:t>ّ</w:t>
      </w:r>
      <w:r>
        <w:rPr>
          <w:rtl/>
        </w:rPr>
        <w:t xml:space="preserve"> من الماء الراكد بملاقاة النجاسة</w:t>
      </w:r>
      <w:bookmarkEnd w:id="271"/>
      <w:bookmarkEnd w:id="272"/>
      <w:bookmarkEnd w:id="273"/>
      <w:r>
        <w:rPr>
          <w:rFonts w:hint="cs"/>
          <w:rtl/>
        </w:rPr>
        <w:t xml:space="preserve"> </w:t>
      </w:r>
      <w:r w:rsidRPr="008C7120">
        <w:rPr>
          <w:rtl/>
        </w:rPr>
        <w:t>بدون التغيير</w:t>
      </w:r>
      <w:bookmarkEnd w:id="274"/>
      <w:bookmarkEnd w:id="275"/>
      <w:bookmarkEnd w:id="276"/>
    </w:p>
    <w:p w:rsidR="005359CC" w:rsidRDefault="005359CC" w:rsidP="0096705C">
      <w:pPr>
        <w:pStyle w:val="libNormal"/>
        <w:rPr>
          <w:rtl/>
        </w:rPr>
      </w:pPr>
      <w:r w:rsidRPr="0096705C">
        <w:rPr>
          <w:rtl/>
        </w:rPr>
        <w:t>[391]</w:t>
      </w:r>
      <w:r w:rsidRPr="00D77DE0">
        <w:t xml:space="preserve"> </w:t>
      </w:r>
      <w:r w:rsidRPr="00D77DE0">
        <w:rPr>
          <w:rtl/>
        </w:rPr>
        <w:t>1</w:t>
      </w:r>
      <w:r>
        <w:rPr>
          <w:rtl/>
        </w:rPr>
        <w:t xml:space="preserve"> - محمّد بن الحسن الطوسي بإسناده، عن الحسين بن سعيد، عن ابن أبي عمير، عن أبي أي</w:t>
      </w:r>
      <w:r w:rsidR="0096705C">
        <w:rPr>
          <w:rFonts w:hint="cs"/>
          <w:rtl/>
        </w:rPr>
        <w:t>ّ</w:t>
      </w:r>
      <w:r>
        <w:rPr>
          <w:rtl/>
        </w:rPr>
        <w:t>وب، عن محم</w:t>
      </w:r>
      <w:r w:rsidR="0096705C">
        <w:rPr>
          <w:rFonts w:hint="cs"/>
          <w:rtl/>
        </w:rPr>
        <w:t>ّ</w:t>
      </w:r>
      <w:r>
        <w:rPr>
          <w:rtl/>
        </w:rPr>
        <w:t xml:space="preserve">د بن مسلم، عن أبي عبدالله </w:t>
      </w:r>
      <w:r w:rsidR="0096705C">
        <w:rPr>
          <w:rFonts w:hint="cs"/>
          <w:rtl/>
        </w:rPr>
        <w:t>(</w:t>
      </w:r>
      <w:r w:rsidR="0096705C">
        <w:rPr>
          <w:rtl/>
        </w:rPr>
        <w:t xml:space="preserve"> </w:t>
      </w:r>
      <w:r w:rsidR="0096705C" w:rsidRPr="00F640F5">
        <w:rPr>
          <w:rStyle w:val="libAlaemChar"/>
          <w:rFonts w:hint="cs"/>
          <w:rtl/>
        </w:rPr>
        <w:t>عليه‌السلام</w:t>
      </w:r>
      <w:r w:rsidR="0096705C">
        <w:rPr>
          <w:rtl/>
        </w:rPr>
        <w:t xml:space="preserve"> </w:t>
      </w:r>
      <w:r w:rsidR="0096705C">
        <w:rPr>
          <w:rFonts w:hint="cs"/>
          <w:rtl/>
        </w:rPr>
        <w:t xml:space="preserve">) </w:t>
      </w:r>
      <w:r>
        <w:rPr>
          <w:rtl/>
        </w:rPr>
        <w:t>وسئل عن الماء تبول فيه الدواب</w:t>
      </w:r>
      <w:r w:rsidR="0096705C">
        <w:rPr>
          <w:rFonts w:hint="cs"/>
          <w:rtl/>
        </w:rPr>
        <w:t>ّ</w:t>
      </w:r>
      <w:r>
        <w:rPr>
          <w:rtl/>
        </w:rPr>
        <w:t>، وتلغ فيه الكلاب، ويغتسل فيه الجنب؟ قال: إذا كان الماء قدر كر</w:t>
      </w:r>
      <w:r w:rsidR="0096705C">
        <w:rPr>
          <w:rFonts w:hint="cs"/>
          <w:rtl/>
        </w:rPr>
        <w:t>ّ</w:t>
      </w:r>
      <w:r>
        <w:rPr>
          <w:rtl/>
        </w:rPr>
        <w:t xml:space="preserve"> لم ينج</w:t>
      </w:r>
      <w:r w:rsidR="0096705C">
        <w:rPr>
          <w:rFonts w:hint="cs"/>
          <w:rtl/>
        </w:rPr>
        <w:t>ّ</w:t>
      </w:r>
      <w:r>
        <w:rPr>
          <w:rtl/>
        </w:rPr>
        <w:t>سه شيء</w:t>
      </w:r>
      <w:r w:rsidR="00C74906">
        <w:rPr>
          <w:rtl/>
        </w:rPr>
        <w:t>.</w:t>
      </w:r>
      <w:r>
        <w:rPr>
          <w:rtl/>
        </w:rPr>
        <w:t xml:space="preserve"> </w:t>
      </w:r>
    </w:p>
    <w:p w:rsidR="005359CC" w:rsidRDefault="005359CC" w:rsidP="0096705C">
      <w:pPr>
        <w:pStyle w:val="libNormal"/>
        <w:rPr>
          <w:rtl/>
        </w:rPr>
      </w:pPr>
      <w:r>
        <w:rPr>
          <w:rtl/>
        </w:rPr>
        <w:t>ورواه الكليني، عن ع</w:t>
      </w:r>
      <w:r w:rsidR="0096705C">
        <w:rPr>
          <w:rFonts w:hint="cs"/>
          <w:rtl/>
        </w:rPr>
        <w:t>ِ</w:t>
      </w:r>
      <w:r>
        <w:rPr>
          <w:rtl/>
        </w:rPr>
        <w:t>د</w:t>
      </w:r>
      <w:r w:rsidR="0096705C">
        <w:rPr>
          <w:rFonts w:hint="cs"/>
          <w:rtl/>
        </w:rPr>
        <w:t>ّ</w:t>
      </w:r>
      <w:r>
        <w:rPr>
          <w:rtl/>
        </w:rPr>
        <w:t>ة من أصحابنا عن أحمد بن محم</w:t>
      </w:r>
      <w:r w:rsidR="0096705C">
        <w:rPr>
          <w:rFonts w:hint="cs"/>
          <w:rtl/>
        </w:rPr>
        <w:t>ّ</w:t>
      </w:r>
      <w:r>
        <w:rPr>
          <w:rtl/>
        </w:rPr>
        <w:t>د بن عيسى، عن علي</w:t>
      </w:r>
      <w:r w:rsidR="0096705C">
        <w:rPr>
          <w:rFonts w:hint="cs"/>
          <w:rtl/>
        </w:rPr>
        <w:t>ّ</w:t>
      </w:r>
      <w:r>
        <w:rPr>
          <w:rtl/>
        </w:rPr>
        <w:t xml:space="preserve"> بن الحكم، عن أبي أي</w:t>
      </w:r>
      <w:r w:rsidR="0096705C">
        <w:rPr>
          <w:rFonts w:hint="cs"/>
          <w:rtl/>
        </w:rPr>
        <w:t>ّ</w:t>
      </w:r>
      <w:r>
        <w:rPr>
          <w:rtl/>
        </w:rPr>
        <w:t xml:space="preserve">وب </w:t>
      </w:r>
      <w:r w:rsidRPr="00D864A7">
        <w:rPr>
          <w:rStyle w:val="libFootnotenumChar"/>
          <w:rtl/>
        </w:rPr>
        <w:t>(1)</w:t>
      </w:r>
      <w:r w:rsidR="00C74906">
        <w:rPr>
          <w:rtl/>
        </w:rPr>
        <w:t>.</w:t>
      </w:r>
      <w:r>
        <w:rPr>
          <w:rtl/>
        </w:rPr>
        <w:t xml:space="preserve"> </w:t>
      </w:r>
    </w:p>
    <w:p w:rsidR="005359CC" w:rsidRDefault="005359CC" w:rsidP="0096705C">
      <w:pPr>
        <w:pStyle w:val="libNormal"/>
        <w:rPr>
          <w:rtl/>
        </w:rPr>
      </w:pPr>
      <w:r>
        <w:rPr>
          <w:rtl/>
        </w:rPr>
        <w:t xml:space="preserve">ورواه الشيخ </w:t>
      </w:r>
      <w:r w:rsidR="002B46A7">
        <w:rPr>
          <w:rtl/>
        </w:rPr>
        <w:t>أيضاً</w:t>
      </w:r>
      <w:r>
        <w:rPr>
          <w:rtl/>
        </w:rPr>
        <w:t xml:space="preserve"> بإسناده، عن أحمد بن محمّد </w:t>
      </w:r>
      <w:r w:rsidRPr="00D864A7">
        <w:rPr>
          <w:rStyle w:val="libFootnotenumChar"/>
          <w:rtl/>
        </w:rPr>
        <w:t>(2)</w:t>
      </w:r>
      <w:r>
        <w:rPr>
          <w:rtl/>
        </w:rPr>
        <w:t>، ورواه الصدوق مرسلا</w:t>
      </w:r>
      <w:r w:rsidRPr="00D864A7">
        <w:rPr>
          <w:rStyle w:val="libFootnotenumChar"/>
          <w:rtl/>
        </w:rPr>
        <w:t>(3)</w:t>
      </w:r>
      <w:r w:rsidR="00C74906">
        <w:rPr>
          <w:rtl/>
        </w:rPr>
        <w:t>.</w:t>
      </w:r>
    </w:p>
    <w:p w:rsidR="005359CC" w:rsidRDefault="005359CC" w:rsidP="0096705C">
      <w:pPr>
        <w:pStyle w:val="libNormal"/>
        <w:rPr>
          <w:rtl/>
        </w:rPr>
      </w:pPr>
      <w:r w:rsidRPr="0096705C">
        <w:rPr>
          <w:rtl/>
        </w:rPr>
        <w:t>[392]</w:t>
      </w:r>
      <w:r w:rsidRPr="00D77DE0">
        <w:t xml:space="preserve"> </w:t>
      </w:r>
      <w:r w:rsidRPr="00D77DE0">
        <w:rPr>
          <w:rtl/>
        </w:rPr>
        <w:t>2</w:t>
      </w:r>
      <w:r>
        <w:rPr>
          <w:rtl/>
        </w:rPr>
        <w:t xml:space="preserve"> - وعن الحسين بن سعيد، عن حم</w:t>
      </w:r>
      <w:r w:rsidR="0096705C">
        <w:rPr>
          <w:rFonts w:hint="cs"/>
          <w:rtl/>
        </w:rPr>
        <w:t>ّ</w:t>
      </w:r>
      <w:r>
        <w:rPr>
          <w:rtl/>
        </w:rPr>
        <w:t>اد يعني ابن عيسى عن معاوية بن عم</w:t>
      </w:r>
      <w:r w:rsidR="0096705C">
        <w:rPr>
          <w:rFonts w:hint="cs"/>
          <w:rtl/>
        </w:rPr>
        <w:t>ّ</w:t>
      </w:r>
      <w:r>
        <w:rPr>
          <w:rtl/>
        </w:rPr>
        <w:t xml:space="preserve">ار، عن أبي عبدالله </w:t>
      </w:r>
      <w:r w:rsidR="0096705C">
        <w:rPr>
          <w:rFonts w:hint="cs"/>
          <w:rtl/>
        </w:rPr>
        <w:t>(</w:t>
      </w:r>
      <w:r w:rsidR="0096705C">
        <w:rPr>
          <w:rtl/>
        </w:rPr>
        <w:t xml:space="preserve"> </w:t>
      </w:r>
      <w:r w:rsidR="0096705C" w:rsidRPr="00F640F5">
        <w:rPr>
          <w:rStyle w:val="libAlaemChar"/>
          <w:rFonts w:hint="cs"/>
          <w:rtl/>
        </w:rPr>
        <w:t>عليه‌السلام</w:t>
      </w:r>
      <w:r w:rsidR="0096705C">
        <w:rPr>
          <w:rtl/>
        </w:rPr>
        <w:t xml:space="preserve"> </w:t>
      </w:r>
      <w:r w:rsidR="0096705C">
        <w:rPr>
          <w:rFonts w:hint="cs"/>
          <w:rtl/>
        </w:rPr>
        <w:t xml:space="preserve">) </w:t>
      </w:r>
      <w:r>
        <w:rPr>
          <w:rtl/>
        </w:rPr>
        <w:t>قال: إذا كان الماء قدر كر</w:t>
      </w:r>
      <w:r w:rsidR="0096705C">
        <w:rPr>
          <w:rFonts w:hint="cs"/>
          <w:rtl/>
        </w:rPr>
        <w:t>ّ</w:t>
      </w:r>
      <w:r>
        <w:rPr>
          <w:rtl/>
        </w:rPr>
        <w:t xml:space="preserve"> لم ينج</w:t>
      </w:r>
      <w:r w:rsidR="0096705C">
        <w:rPr>
          <w:rFonts w:hint="cs"/>
          <w:rtl/>
        </w:rPr>
        <w:t>ّ</w:t>
      </w:r>
      <w:r>
        <w:rPr>
          <w:rtl/>
        </w:rPr>
        <w:t>سه شيء</w:t>
      </w:r>
      <w:r w:rsidR="00C74906">
        <w:rPr>
          <w:rtl/>
        </w:rPr>
        <w:t>.</w:t>
      </w:r>
      <w:r>
        <w:rPr>
          <w:rtl/>
        </w:rPr>
        <w:t xml:space="preserve"> </w:t>
      </w:r>
    </w:p>
    <w:p w:rsidR="005359CC" w:rsidRDefault="005359CC" w:rsidP="0096705C">
      <w:pPr>
        <w:pStyle w:val="libNormal"/>
        <w:rPr>
          <w:rtl/>
        </w:rPr>
      </w:pPr>
      <w:r w:rsidRPr="0096705C">
        <w:rPr>
          <w:rtl/>
        </w:rPr>
        <w:t>[393]</w:t>
      </w:r>
      <w:r w:rsidRPr="00D77DE0">
        <w:t xml:space="preserve"> </w:t>
      </w:r>
      <w:r w:rsidRPr="00D77DE0">
        <w:rPr>
          <w:rtl/>
        </w:rPr>
        <w:t>3</w:t>
      </w:r>
      <w:r>
        <w:rPr>
          <w:rtl/>
        </w:rPr>
        <w:t xml:space="preserve"> - وعن المفيد، عن ابن قولويه، عن أبيه، عن سعد، عن أحمد بن محم</w:t>
      </w:r>
      <w:r w:rsidR="0096705C">
        <w:rPr>
          <w:rFonts w:hint="cs"/>
          <w:rtl/>
        </w:rPr>
        <w:t>ّ</w:t>
      </w:r>
      <w:r>
        <w:rPr>
          <w:rtl/>
        </w:rPr>
        <w:t xml:space="preserve">د، عن عثمان بن عيسى، عن سماعة بن مهران، عن أبي بصير، عن أبي عبدالله </w:t>
      </w:r>
      <w:r w:rsidR="0096705C">
        <w:rPr>
          <w:rFonts w:hint="cs"/>
          <w:rtl/>
        </w:rPr>
        <w:t>(</w:t>
      </w:r>
      <w:r w:rsidR="0096705C">
        <w:rPr>
          <w:rtl/>
        </w:rPr>
        <w:t xml:space="preserve"> </w:t>
      </w:r>
      <w:r w:rsidR="0096705C" w:rsidRPr="00F640F5">
        <w:rPr>
          <w:rStyle w:val="libAlaemChar"/>
          <w:rFonts w:hint="cs"/>
          <w:rtl/>
        </w:rPr>
        <w:t>عليه‌السلام</w:t>
      </w:r>
      <w:r w:rsidR="0096705C">
        <w:rPr>
          <w:rtl/>
        </w:rPr>
        <w:t xml:space="preserve"> </w:t>
      </w:r>
      <w:r w:rsidR="0096705C">
        <w:rPr>
          <w:rFonts w:hint="cs"/>
          <w:rtl/>
        </w:rPr>
        <w:t xml:space="preserve">) </w:t>
      </w:r>
      <w:r>
        <w:rPr>
          <w:rtl/>
        </w:rPr>
        <w:t xml:space="preserve">في حديث قال: ولا تشرب من سؤر الكلب </w:t>
      </w:r>
      <w:r w:rsidR="008E749F">
        <w:rPr>
          <w:rtl/>
        </w:rPr>
        <w:t>الا</w:t>
      </w:r>
      <w:r>
        <w:rPr>
          <w:rtl/>
        </w:rPr>
        <w:t xml:space="preserve"> أن يكون حوضا</w:t>
      </w:r>
      <w:r w:rsidR="0096705C">
        <w:rPr>
          <w:rFonts w:hint="cs"/>
          <w:rtl/>
        </w:rPr>
        <w:t>ً</w:t>
      </w:r>
      <w:r>
        <w:rPr>
          <w:rtl/>
        </w:rPr>
        <w:t xml:space="preserve"> كبيرا</w:t>
      </w:r>
      <w:r w:rsidR="0096705C">
        <w:rPr>
          <w:rFonts w:hint="cs"/>
          <w:rtl/>
        </w:rPr>
        <w:t>ً</w:t>
      </w:r>
      <w:r>
        <w:rPr>
          <w:rtl/>
        </w:rPr>
        <w:t xml:space="preserve"> يستقى منه</w:t>
      </w:r>
      <w:r w:rsidR="00C74906">
        <w:rPr>
          <w:rtl/>
        </w:rPr>
        <w:t>.</w:t>
      </w:r>
      <w:r>
        <w:rPr>
          <w:rtl/>
        </w:rPr>
        <w:t xml:space="preserve"> </w:t>
      </w:r>
    </w:p>
    <w:p w:rsidR="005359CC" w:rsidRDefault="001D3C86" w:rsidP="001D3C86">
      <w:pPr>
        <w:pStyle w:val="libLine"/>
        <w:rPr>
          <w:rtl/>
        </w:rPr>
      </w:pPr>
      <w:r>
        <w:rPr>
          <w:rtl/>
        </w:rPr>
        <w:t>____________________</w:t>
      </w:r>
    </w:p>
    <w:p w:rsidR="005359CC" w:rsidRPr="00D77DE0" w:rsidRDefault="005359CC" w:rsidP="00437D3F">
      <w:pPr>
        <w:pStyle w:val="libFootnoteCenterBold"/>
        <w:rPr>
          <w:rtl/>
        </w:rPr>
      </w:pPr>
      <w:r w:rsidRPr="00D77DE0">
        <w:rPr>
          <w:rtl/>
        </w:rPr>
        <w:t>الباب 9</w:t>
      </w:r>
    </w:p>
    <w:p w:rsidR="005359CC" w:rsidRDefault="005359CC" w:rsidP="00437D3F">
      <w:pPr>
        <w:pStyle w:val="libFootnoteCenterBold"/>
        <w:rPr>
          <w:rtl/>
        </w:rPr>
      </w:pPr>
      <w:r>
        <w:rPr>
          <w:rtl/>
        </w:rPr>
        <w:t>فيه 17 حديثا</w:t>
      </w:r>
      <w:r w:rsidR="00437D3F">
        <w:rPr>
          <w:rFonts w:hint="cs"/>
          <w:rtl/>
        </w:rPr>
        <w:t>ً</w:t>
      </w:r>
    </w:p>
    <w:p w:rsidR="005359CC" w:rsidRDefault="005359CC" w:rsidP="001D3C86">
      <w:pPr>
        <w:pStyle w:val="libFootnote0"/>
        <w:rPr>
          <w:rtl/>
        </w:rPr>
      </w:pPr>
      <w:r>
        <w:rPr>
          <w:rtl/>
        </w:rPr>
        <w:t>1 - التهذيب 39</w:t>
      </w:r>
      <w:r w:rsidR="00E4299D">
        <w:rPr>
          <w:rtl/>
        </w:rPr>
        <w:t>/</w:t>
      </w:r>
      <w:r>
        <w:rPr>
          <w:rtl/>
        </w:rPr>
        <w:t>107 و 226</w:t>
      </w:r>
      <w:r w:rsidR="00E4299D">
        <w:rPr>
          <w:rtl/>
        </w:rPr>
        <w:t>/</w:t>
      </w:r>
      <w:r>
        <w:rPr>
          <w:rtl/>
        </w:rPr>
        <w:t>651</w:t>
      </w:r>
      <w:r w:rsidR="00C74906">
        <w:rPr>
          <w:rtl/>
        </w:rPr>
        <w:t>.</w:t>
      </w:r>
    </w:p>
    <w:p w:rsidR="005359CC" w:rsidRPr="00D77DE0" w:rsidRDefault="005359CC" w:rsidP="001D3C86">
      <w:pPr>
        <w:pStyle w:val="libFootnote0"/>
        <w:rPr>
          <w:rtl/>
        </w:rPr>
      </w:pPr>
      <w:r w:rsidRPr="00D77DE0">
        <w:rPr>
          <w:rtl/>
        </w:rPr>
        <w:t>(1) الكافي 3</w:t>
      </w:r>
      <w:r>
        <w:rPr>
          <w:rtl/>
        </w:rPr>
        <w:t xml:space="preserve">: </w:t>
      </w:r>
      <w:r w:rsidRPr="00D77DE0">
        <w:rPr>
          <w:rtl/>
        </w:rPr>
        <w:t>2</w:t>
      </w:r>
      <w:r w:rsidR="00E4299D">
        <w:rPr>
          <w:rtl/>
        </w:rPr>
        <w:t>/</w:t>
      </w:r>
      <w:r w:rsidRPr="00D77DE0">
        <w:rPr>
          <w:rtl/>
        </w:rPr>
        <w:t>2</w:t>
      </w:r>
      <w:r w:rsidR="00C74906">
        <w:rPr>
          <w:rtl/>
        </w:rPr>
        <w:t>.</w:t>
      </w:r>
    </w:p>
    <w:p w:rsidR="005359CC" w:rsidRPr="00D77DE0" w:rsidRDefault="005359CC" w:rsidP="001D3C86">
      <w:pPr>
        <w:pStyle w:val="libFootnote0"/>
        <w:rPr>
          <w:rtl/>
        </w:rPr>
      </w:pPr>
      <w:r w:rsidRPr="00D77DE0">
        <w:rPr>
          <w:rtl/>
        </w:rPr>
        <w:t xml:space="preserve">(2) </w:t>
      </w:r>
      <w:r w:rsidR="008E749F">
        <w:rPr>
          <w:rtl/>
        </w:rPr>
        <w:t>الا</w:t>
      </w:r>
      <w:r w:rsidRPr="00D77DE0">
        <w:rPr>
          <w:rtl/>
        </w:rPr>
        <w:t>ستبصار 1</w:t>
      </w:r>
      <w:r>
        <w:rPr>
          <w:rtl/>
        </w:rPr>
        <w:t xml:space="preserve">: </w:t>
      </w:r>
      <w:r w:rsidRPr="00D77DE0">
        <w:rPr>
          <w:rtl/>
        </w:rPr>
        <w:t>6</w:t>
      </w:r>
      <w:r w:rsidR="00E4299D">
        <w:rPr>
          <w:rtl/>
        </w:rPr>
        <w:t>/</w:t>
      </w:r>
      <w:r w:rsidRPr="00D77DE0">
        <w:rPr>
          <w:rtl/>
        </w:rPr>
        <w:t xml:space="preserve">1 </w:t>
      </w:r>
      <w:r>
        <w:rPr>
          <w:rtl/>
        </w:rPr>
        <w:t>و 2</w:t>
      </w:r>
      <w:r w:rsidRPr="00D77DE0">
        <w:rPr>
          <w:rtl/>
        </w:rPr>
        <w:t>0</w:t>
      </w:r>
      <w:r w:rsidR="00E4299D">
        <w:rPr>
          <w:rtl/>
        </w:rPr>
        <w:t>/</w:t>
      </w:r>
      <w:r w:rsidRPr="00D77DE0">
        <w:rPr>
          <w:rtl/>
        </w:rPr>
        <w:t>45</w:t>
      </w:r>
      <w:r w:rsidR="00C74906">
        <w:rPr>
          <w:rtl/>
        </w:rPr>
        <w:t>.</w:t>
      </w:r>
    </w:p>
    <w:p w:rsidR="005359CC" w:rsidRPr="00D77DE0" w:rsidRDefault="005359CC" w:rsidP="001D3C86">
      <w:pPr>
        <w:pStyle w:val="libFootnote0"/>
        <w:rPr>
          <w:rtl/>
        </w:rPr>
      </w:pPr>
      <w:r w:rsidRPr="00D77DE0">
        <w:rPr>
          <w:rtl/>
        </w:rPr>
        <w:t>(3) الفقيه 1</w:t>
      </w:r>
      <w:r>
        <w:rPr>
          <w:rtl/>
        </w:rPr>
        <w:t xml:space="preserve">: </w:t>
      </w:r>
      <w:r w:rsidRPr="00D77DE0">
        <w:rPr>
          <w:rtl/>
        </w:rPr>
        <w:t>8</w:t>
      </w:r>
      <w:r w:rsidR="00E4299D">
        <w:rPr>
          <w:rtl/>
        </w:rPr>
        <w:t>/</w:t>
      </w:r>
      <w:r w:rsidRPr="00D77DE0">
        <w:rPr>
          <w:rtl/>
        </w:rPr>
        <w:t>12</w:t>
      </w:r>
      <w:r w:rsidR="00C74906">
        <w:rPr>
          <w:rtl/>
        </w:rPr>
        <w:t>.</w:t>
      </w:r>
      <w:r w:rsidRPr="00D77DE0">
        <w:rPr>
          <w:rtl/>
        </w:rPr>
        <w:t xml:space="preserve"> </w:t>
      </w:r>
    </w:p>
    <w:p w:rsidR="005359CC" w:rsidRDefault="005359CC" w:rsidP="001D3C86">
      <w:pPr>
        <w:pStyle w:val="libFootnote0"/>
        <w:rPr>
          <w:rtl/>
        </w:rPr>
      </w:pPr>
      <w:r>
        <w:rPr>
          <w:rtl/>
        </w:rPr>
        <w:t xml:space="preserve">2 - </w:t>
      </w:r>
      <w:r w:rsidR="008E749F">
        <w:rPr>
          <w:rtl/>
        </w:rPr>
        <w:t>الا</w:t>
      </w:r>
      <w:r>
        <w:rPr>
          <w:rtl/>
        </w:rPr>
        <w:t>ستبصار 1: 6</w:t>
      </w:r>
      <w:r w:rsidR="00E4299D">
        <w:rPr>
          <w:rtl/>
        </w:rPr>
        <w:t>/</w:t>
      </w:r>
      <w:r>
        <w:rPr>
          <w:rtl/>
        </w:rPr>
        <w:t xml:space="preserve">2، ورواه في التهذيب 1: 40 </w:t>
      </w:r>
      <w:r w:rsidR="00E4299D">
        <w:rPr>
          <w:rtl/>
        </w:rPr>
        <w:t>/</w:t>
      </w:r>
      <w:r>
        <w:rPr>
          <w:rtl/>
        </w:rPr>
        <w:t>109 بسند آخر</w:t>
      </w:r>
      <w:r w:rsidR="00C74906">
        <w:rPr>
          <w:rtl/>
        </w:rPr>
        <w:t>.</w:t>
      </w:r>
      <w:r>
        <w:rPr>
          <w:rtl/>
        </w:rPr>
        <w:t xml:space="preserve"> </w:t>
      </w:r>
    </w:p>
    <w:p w:rsidR="005359CC" w:rsidRDefault="005359CC" w:rsidP="001D3C86">
      <w:pPr>
        <w:pStyle w:val="libFootnote0"/>
        <w:rPr>
          <w:rtl/>
        </w:rPr>
      </w:pPr>
      <w:r>
        <w:rPr>
          <w:rtl/>
        </w:rPr>
        <w:t>3 - التهذيب 1: 226</w:t>
      </w:r>
      <w:r w:rsidR="00E4299D">
        <w:rPr>
          <w:rtl/>
        </w:rPr>
        <w:t>/</w:t>
      </w:r>
      <w:r>
        <w:rPr>
          <w:rtl/>
        </w:rPr>
        <w:t xml:space="preserve">650، ويأتي تمامه في الحديث 7 من الباب 1 من أبواب </w:t>
      </w:r>
      <w:r w:rsidR="00437D3F">
        <w:rPr>
          <w:rtl/>
        </w:rPr>
        <w:t>ال</w:t>
      </w:r>
      <w:r w:rsidR="00437D3F">
        <w:rPr>
          <w:rFonts w:hint="cs"/>
          <w:rtl/>
        </w:rPr>
        <w:t>أ</w:t>
      </w:r>
      <w:r>
        <w:rPr>
          <w:rtl/>
        </w:rPr>
        <w:t>سآر</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53E49">
      <w:pPr>
        <w:pStyle w:val="libNormal"/>
        <w:rPr>
          <w:rtl/>
        </w:rPr>
      </w:pPr>
      <w:r w:rsidRPr="00A53E49">
        <w:rPr>
          <w:rtl/>
        </w:rPr>
        <w:lastRenderedPageBreak/>
        <w:t>[394]</w:t>
      </w:r>
      <w:r w:rsidRPr="00D77DE0">
        <w:t xml:space="preserve"> </w:t>
      </w:r>
      <w:r w:rsidRPr="00D77DE0">
        <w:rPr>
          <w:rtl/>
        </w:rPr>
        <w:t>4</w:t>
      </w:r>
      <w:r>
        <w:rPr>
          <w:rtl/>
        </w:rPr>
        <w:t xml:space="preserve"> - وبإسناده، عن محم</w:t>
      </w:r>
      <w:r w:rsidR="00437D3F">
        <w:rPr>
          <w:rFonts w:hint="cs"/>
          <w:rtl/>
        </w:rPr>
        <w:t>ّ</w:t>
      </w:r>
      <w:r>
        <w:rPr>
          <w:rtl/>
        </w:rPr>
        <w:t xml:space="preserve">د بن أحمد بن يحيى </w:t>
      </w:r>
      <w:r w:rsidR="008E749F">
        <w:rPr>
          <w:rtl/>
        </w:rPr>
        <w:t>الا</w:t>
      </w:r>
      <w:r>
        <w:rPr>
          <w:rtl/>
        </w:rPr>
        <w:t>شعري، عن العمركي، عن علي بن جعفر، عن أخيه موسى بن جعفر</w:t>
      </w:r>
      <w:r w:rsidR="00437D3F">
        <w:rPr>
          <w:rFonts w:hint="cs"/>
          <w:rtl/>
        </w:rPr>
        <w:t xml:space="preserve"> (</w:t>
      </w:r>
      <w:r>
        <w:rPr>
          <w:rtl/>
        </w:rPr>
        <w:t xml:space="preserve"> </w:t>
      </w:r>
      <w:r w:rsidRPr="00F640F5">
        <w:rPr>
          <w:rStyle w:val="libAlaemChar"/>
          <w:rFonts w:hint="cs"/>
          <w:rtl/>
        </w:rPr>
        <w:t>عليهما‌السلام</w:t>
      </w:r>
      <w:r>
        <w:rPr>
          <w:rtl/>
        </w:rPr>
        <w:t xml:space="preserve"> </w:t>
      </w:r>
      <w:r w:rsidR="00437D3F">
        <w:rPr>
          <w:rFonts w:hint="cs"/>
          <w:rtl/>
        </w:rPr>
        <w:t xml:space="preserve">) </w:t>
      </w:r>
      <w:r>
        <w:rPr>
          <w:rtl/>
        </w:rPr>
        <w:t>قال: سألته عن الدجاجة والحمامة وأشباههما تطأ العذرة ثم</w:t>
      </w:r>
      <w:r w:rsidR="00437D3F">
        <w:rPr>
          <w:rFonts w:hint="cs"/>
          <w:rtl/>
        </w:rPr>
        <w:t>ّ</w:t>
      </w:r>
      <w:r>
        <w:rPr>
          <w:rtl/>
        </w:rPr>
        <w:t xml:space="preserve"> تدخل في الماء يتو</w:t>
      </w:r>
      <w:r w:rsidR="00437D3F">
        <w:rPr>
          <w:rFonts w:hint="cs"/>
          <w:rtl/>
        </w:rPr>
        <w:t>ّ</w:t>
      </w:r>
      <w:r>
        <w:rPr>
          <w:rtl/>
        </w:rPr>
        <w:t xml:space="preserve">ضأ منه للصلاة؟ قال: لا، </w:t>
      </w:r>
      <w:r w:rsidR="00437D3F">
        <w:rPr>
          <w:rFonts w:hint="cs"/>
          <w:rtl/>
        </w:rPr>
        <w:t>إ</w:t>
      </w:r>
      <w:r w:rsidR="008E749F">
        <w:rPr>
          <w:rtl/>
        </w:rPr>
        <w:t>ل</w:t>
      </w:r>
      <w:r w:rsidR="00437D3F">
        <w:rPr>
          <w:rFonts w:hint="cs"/>
          <w:rtl/>
        </w:rPr>
        <w:t>ّ</w:t>
      </w:r>
      <w:r w:rsidR="008E749F">
        <w:rPr>
          <w:rtl/>
        </w:rPr>
        <w:t>ا</w:t>
      </w:r>
      <w:r>
        <w:rPr>
          <w:rtl/>
        </w:rPr>
        <w:t xml:space="preserve"> أن يكون الماء كثيرا</w:t>
      </w:r>
      <w:r w:rsidR="00437D3F">
        <w:rPr>
          <w:rFonts w:hint="cs"/>
          <w:rtl/>
        </w:rPr>
        <w:t>ً</w:t>
      </w:r>
      <w:r>
        <w:rPr>
          <w:rtl/>
        </w:rPr>
        <w:t xml:space="preserve"> قدر كر</w:t>
      </w:r>
      <w:r w:rsidR="00437D3F">
        <w:rPr>
          <w:rFonts w:hint="cs"/>
          <w:rtl/>
        </w:rPr>
        <w:t>ّ</w:t>
      </w:r>
      <w:r>
        <w:rPr>
          <w:rtl/>
        </w:rPr>
        <w:t xml:space="preserve"> من ماء</w:t>
      </w:r>
      <w:r w:rsidR="00C74906">
        <w:rPr>
          <w:rtl/>
        </w:rPr>
        <w:t>.</w:t>
      </w:r>
    </w:p>
    <w:p w:rsidR="005359CC" w:rsidRDefault="005359CC" w:rsidP="00A53E49">
      <w:pPr>
        <w:pStyle w:val="libNormal"/>
        <w:rPr>
          <w:rtl/>
        </w:rPr>
      </w:pPr>
      <w:r>
        <w:rPr>
          <w:rtl/>
        </w:rPr>
        <w:t xml:space="preserve">ورواه علي بن جعفر في كتابه </w:t>
      </w:r>
      <w:r w:rsidRPr="00D864A7">
        <w:rPr>
          <w:rStyle w:val="libFootnotenumChar"/>
          <w:rtl/>
        </w:rPr>
        <w:t>(1)</w:t>
      </w:r>
      <w:r w:rsidR="00C74906">
        <w:rPr>
          <w:rtl/>
        </w:rPr>
        <w:t>.</w:t>
      </w:r>
      <w:r>
        <w:rPr>
          <w:rtl/>
        </w:rPr>
        <w:t xml:space="preserve"> </w:t>
      </w:r>
    </w:p>
    <w:p w:rsidR="005359CC" w:rsidRDefault="005359CC" w:rsidP="00A53E49">
      <w:pPr>
        <w:pStyle w:val="libNormal"/>
        <w:rPr>
          <w:rtl/>
        </w:rPr>
      </w:pPr>
      <w:r w:rsidRPr="00A53E49">
        <w:rPr>
          <w:rtl/>
        </w:rPr>
        <w:t>[395]</w:t>
      </w:r>
      <w:r w:rsidRPr="00D77DE0">
        <w:t xml:space="preserve"> </w:t>
      </w:r>
      <w:r w:rsidRPr="00D77DE0">
        <w:rPr>
          <w:rtl/>
        </w:rPr>
        <w:t>5</w:t>
      </w:r>
      <w:r>
        <w:rPr>
          <w:rtl/>
        </w:rPr>
        <w:t xml:space="preserve"> - وبإسناده عن محم</w:t>
      </w:r>
      <w:r w:rsidR="00437D3F">
        <w:rPr>
          <w:rFonts w:hint="cs"/>
          <w:rtl/>
        </w:rPr>
        <w:t>ّ</w:t>
      </w:r>
      <w:r>
        <w:rPr>
          <w:rtl/>
        </w:rPr>
        <w:t>د بن علي بن محبوب، عن العب</w:t>
      </w:r>
      <w:r w:rsidR="00437D3F">
        <w:rPr>
          <w:rFonts w:hint="cs"/>
          <w:rtl/>
        </w:rPr>
        <w:t>ّ</w:t>
      </w:r>
      <w:r>
        <w:rPr>
          <w:rtl/>
        </w:rPr>
        <w:t>اس يعني ابن معروف عن عبدالله بن المغيرة، عن أبي أي</w:t>
      </w:r>
      <w:r w:rsidR="00437D3F">
        <w:rPr>
          <w:rFonts w:hint="cs"/>
          <w:rtl/>
        </w:rPr>
        <w:t>ّ</w:t>
      </w:r>
      <w:r>
        <w:rPr>
          <w:rtl/>
        </w:rPr>
        <w:t xml:space="preserve">وب، عن محمّد بن مسلم، عن أبي عبدالله </w:t>
      </w:r>
      <w:r w:rsidR="00437D3F">
        <w:rPr>
          <w:rFonts w:hint="cs"/>
          <w:rtl/>
        </w:rPr>
        <w:t>(</w:t>
      </w:r>
      <w:r w:rsidR="00437D3F">
        <w:rPr>
          <w:rtl/>
        </w:rPr>
        <w:t xml:space="preserve"> </w:t>
      </w:r>
      <w:r w:rsidR="00437D3F" w:rsidRPr="00F640F5">
        <w:rPr>
          <w:rStyle w:val="libAlaemChar"/>
          <w:rFonts w:hint="cs"/>
          <w:rtl/>
        </w:rPr>
        <w:t>عليه‌السلام</w:t>
      </w:r>
      <w:r w:rsidR="00437D3F">
        <w:rPr>
          <w:rtl/>
        </w:rPr>
        <w:t xml:space="preserve"> </w:t>
      </w:r>
      <w:r w:rsidR="00437D3F">
        <w:rPr>
          <w:rFonts w:hint="cs"/>
          <w:rtl/>
        </w:rPr>
        <w:t xml:space="preserve">) </w:t>
      </w:r>
      <w:r>
        <w:rPr>
          <w:rtl/>
        </w:rPr>
        <w:t>قال: قلت له: الغدير فيه ماء مجتمع تبول فيه الدواب وتلغ فيه الكلاب، ويغتسل فيه الجنب؟ قال: إذا كان قدر كر</w:t>
      </w:r>
      <w:r w:rsidR="00437D3F">
        <w:rPr>
          <w:rFonts w:hint="cs"/>
          <w:rtl/>
        </w:rPr>
        <w:t>ّ</w:t>
      </w:r>
      <w:r>
        <w:rPr>
          <w:rtl/>
        </w:rPr>
        <w:t xml:space="preserve"> لم ينج</w:t>
      </w:r>
      <w:r w:rsidR="00437D3F">
        <w:rPr>
          <w:rFonts w:hint="cs"/>
          <w:rtl/>
        </w:rPr>
        <w:t>ّ</w:t>
      </w:r>
      <w:r>
        <w:rPr>
          <w:rtl/>
        </w:rPr>
        <w:t>سه شيء، الحديث</w:t>
      </w:r>
      <w:r w:rsidR="00C74906">
        <w:rPr>
          <w:rtl/>
        </w:rPr>
        <w:t>.</w:t>
      </w:r>
      <w:r>
        <w:rPr>
          <w:rtl/>
        </w:rPr>
        <w:t xml:space="preserve"> </w:t>
      </w:r>
    </w:p>
    <w:p w:rsidR="005359CC" w:rsidRDefault="005359CC" w:rsidP="00A53E49">
      <w:pPr>
        <w:pStyle w:val="libNormal"/>
        <w:rPr>
          <w:rtl/>
        </w:rPr>
      </w:pPr>
      <w:r w:rsidRPr="00A53E49">
        <w:rPr>
          <w:rtl/>
        </w:rPr>
        <w:t>[396]</w:t>
      </w:r>
      <w:r w:rsidRPr="00D77DE0">
        <w:t xml:space="preserve"> </w:t>
      </w:r>
      <w:r w:rsidRPr="00D77DE0">
        <w:rPr>
          <w:rtl/>
        </w:rPr>
        <w:t>6</w:t>
      </w:r>
      <w:r>
        <w:rPr>
          <w:rtl/>
        </w:rPr>
        <w:t xml:space="preserve"> - محمّد بن يعقوب، عن محم</w:t>
      </w:r>
      <w:r w:rsidR="00437D3F">
        <w:rPr>
          <w:rFonts w:hint="cs"/>
          <w:rtl/>
        </w:rPr>
        <w:t>ّ</w:t>
      </w:r>
      <w:r>
        <w:rPr>
          <w:rtl/>
        </w:rPr>
        <w:t>د بن إسماعيل، عن الفضل بن شاذان، عن صفوان بن يحيى، وعن علي</w:t>
      </w:r>
      <w:r w:rsidR="00437D3F">
        <w:rPr>
          <w:rFonts w:hint="cs"/>
          <w:rtl/>
        </w:rPr>
        <w:t>ّ</w:t>
      </w:r>
      <w:r>
        <w:rPr>
          <w:rtl/>
        </w:rPr>
        <w:t xml:space="preserve"> بن إبراهيم، عن أبيه، عن حم</w:t>
      </w:r>
      <w:r w:rsidR="00437D3F">
        <w:rPr>
          <w:rFonts w:hint="cs"/>
          <w:rtl/>
        </w:rPr>
        <w:t>ّ</w:t>
      </w:r>
      <w:r>
        <w:rPr>
          <w:rtl/>
        </w:rPr>
        <w:t>اد بن عيسى جميعا</w:t>
      </w:r>
      <w:r w:rsidR="00437D3F">
        <w:rPr>
          <w:rFonts w:hint="cs"/>
          <w:rtl/>
        </w:rPr>
        <w:t>ً</w:t>
      </w:r>
      <w:r>
        <w:rPr>
          <w:rtl/>
        </w:rPr>
        <w:t xml:space="preserve">، عن معاوية بن عمّار، قال سمعت أبا عبدالله </w:t>
      </w:r>
      <w:r w:rsidR="00437D3F">
        <w:rPr>
          <w:rFonts w:hint="cs"/>
          <w:rtl/>
        </w:rPr>
        <w:t>(</w:t>
      </w:r>
      <w:r w:rsidR="00437D3F">
        <w:rPr>
          <w:rtl/>
        </w:rPr>
        <w:t xml:space="preserve"> </w:t>
      </w:r>
      <w:r w:rsidR="00437D3F" w:rsidRPr="00F640F5">
        <w:rPr>
          <w:rStyle w:val="libAlaemChar"/>
          <w:rFonts w:hint="cs"/>
          <w:rtl/>
        </w:rPr>
        <w:t>عليه‌السلام</w:t>
      </w:r>
      <w:r w:rsidR="00437D3F">
        <w:rPr>
          <w:rtl/>
        </w:rPr>
        <w:t xml:space="preserve"> </w:t>
      </w:r>
      <w:r w:rsidR="00437D3F">
        <w:rPr>
          <w:rFonts w:hint="cs"/>
          <w:rtl/>
        </w:rPr>
        <w:t xml:space="preserve">) </w:t>
      </w:r>
      <w:r>
        <w:rPr>
          <w:rtl/>
        </w:rPr>
        <w:t>يقول: إذا كان الماء قدر كرّ لم ينج</w:t>
      </w:r>
      <w:r w:rsidR="00437D3F">
        <w:rPr>
          <w:rFonts w:hint="cs"/>
          <w:rtl/>
        </w:rPr>
        <w:t>ّ</w:t>
      </w:r>
      <w:r>
        <w:rPr>
          <w:rtl/>
        </w:rPr>
        <w:t>سه شيء</w:t>
      </w:r>
      <w:r w:rsidR="00C74906">
        <w:rPr>
          <w:rtl/>
        </w:rPr>
        <w:t>.</w:t>
      </w:r>
      <w:r>
        <w:rPr>
          <w:rtl/>
        </w:rPr>
        <w:t xml:space="preserve"> </w:t>
      </w:r>
    </w:p>
    <w:p w:rsidR="005359CC" w:rsidRDefault="005359CC" w:rsidP="00A53E49">
      <w:pPr>
        <w:pStyle w:val="libNormal"/>
        <w:rPr>
          <w:rtl/>
        </w:rPr>
      </w:pPr>
      <w:r>
        <w:rPr>
          <w:rtl/>
        </w:rPr>
        <w:t>ورواه الشيخ بإسناده عن محم</w:t>
      </w:r>
      <w:r w:rsidR="00437D3F">
        <w:rPr>
          <w:rFonts w:hint="cs"/>
          <w:rtl/>
        </w:rPr>
        <w:t>ّ</w:t>
      </w:r>
      <w:r>
        <w:rPr>
          <w:rtl/>
        </w:rPr>
        <w:t xml:space="preserve">د بن يعقوب مثله </w:t>
      </w:r>
      <w:r w:rsidRPr="00D864A7">
        <w:rPr>
          <w:rStyle w:val="libFootnotenumChar"/>
          <w:rtl/>
        </w:rPr>
        <w:t>(</w:t>
      </w:r>
      <w:r w:rsidR="00A53E49">
        <w:rPr>
          <w:rStyle w:val="libFootnotenumChar"/>
          <w:rFonts w:hint="cs"/>
          <w:rtl/>
        </w:rPr>
        <w:t>2</w:t>
      </w:r>
      <w:r w:rsidRPr="00D864A7">
        <w:rPr>
          <w:rStyle w:val="libFootnotenumChar"/>
          <w:rtl/>
        </w:rPr>
        <w:t>)</w:t>
      </w:r>
      <w:r w:rsidR="00C74906">
        <w:rPr>
          <w:rtl/>
        </w:rPr>
        <w:t>.</w:t>
      </w:r>
    </w:p>
    <w:p w:rsidR="005359CC" w:rsidRDefault="005359CC" w:rsidP="00A53E49">
      <w:pPr>
        <w:pStyle w:val="libNormal"/>
        <w:rPr>
          <w:rtl/>
        </w:rPr>
      </w:pPr>
      <w:r w:rsidRPr="00A53E49">
        <w:rPr>
          <w:rtl/>
        </w:rPr>
        <w:t>[397]</w:t>
      </w:r>
      <w:r w:rsidRPr="00D77DE0">
        <w:t xml:space="preserve"> </w:t>
      </w:r>
      <w:r w:rsidRPr="00D77DE0">
        <w:rPr>
          <w:rtl/>
        </w:rPr>
        <w:t>7</w:t>
      </w:r>
      <w:r>
        <w:rPr>
          <w:rtl/>
        </w:rPr>
        <w:t xml:space="preserve"> - وعن محمّد بن يحيى، عن أحمد بن محم</w:t>
      </w:r>
      <w:r w:rsidR="00437D3F">
        <w:rPr>
          <w:rFonts w:hint="cs"/>
          <w:rtl/>
        </w:rPr>
        <w:t>ّ</w:t>
      </w:r>
      <w:r>
        <w:rPr>
          <w:rtl/>
        </w:rPr>
        <w:t xml:space="preserve">د، عن البرقي، عن ابن سنان، عن إسماعيل بن جابر، قال: سألت أبا عبدالله </w:t>
      </w:r>
      <w:r w:rsidR="00437D3F">
        <w:rPr>
          <w:rFonts w:hint="cs"/>
          <w:rtl/>
        </w:rPr>
        <w:t>(</w:t>
      </w:r>
      <w:r w:rsidR="00437D3F">
        <w:rPr>
          <w:rtl/>
        </w:rPr>
        <w:t xml:space="preserve"> </w:t>
      </w:r>
      <w:r w:rsidR="00437D3F" w:rsidRPr="00F640F5">
        <w:rPr>
          <w:rStyle w:val="libAlaemChar"/>
          <w:rFonts w:hint="cs"/>
          <w:rtl/>
        </w:rPr>
        <w:t>عليه‌السلام</w:t>
      </w:r>
      <w:r w:rsidR="00437D3F">
        <w:rPr>
          <w:rtl/>
        </w:rPr>
        <w:t xml:space="preserve"> </w:t>
      </w:r>
      <w:r w:rsidR="00437D3F">
        <w:rPr>
          <w:rFonts w:hint="cs"/>
          <w:rtl/>
        </w:rPr>
        <w:t xml:space="preserve">) </w:t>
      </w:r>
      <w:r>
        <w:rPr>
          <w:rtl/>
        </w:rPr>
        <w:t xml:space="preserve">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التهذيب 1: 419</w:t>
      </w:r>
      <w:r w:rsidR="00E4299D">
        <w:rPr>
          <w:rtl/>
        </w:rPr>
        <w:t>/</w:t>
      </w:r>
      <w:r>
        <w:rPr>
          <w:rtl/>
        </w:rPr>
        <w:t>1326، وتقد</w:t>
      </w:r>
      <w:r w:rsidR="00A53E49">
        <w:rPr>
          <w:rFonts w:hint="cs"/>
          <w:rtl/>
        </w:rPr>
        <w:t>ّ</w:t>
      </w:r>
      <w:r>
        <w:rPr>
          <w:rtl/>
        </w:rPr>
        <w:t xml:space="preserve">م في الحديث 13 من الباب السابق، ويأتي ذيله في الحديث 1 من الباب 9 من أبواب </w:t>
      </w:r>
      <w:r w:rsidR="00A53E49">
        <w:rPr>
          <w:rtl/>
        </w:rPr>
        <w:t>ال</w:t>
      </w:r>
      <w:r w:rsidR="00A53E49">
        <w:rPr>
          <w:rFonts w:hint="cs"/>
          <w:rtl/>
        </w:rPr>
        <w:t>أ</w:t>
      </w:r>
      <w:r>
        <w:rPr>
          <w:rtl/>
        </w:rPr>
        <w:t>سآر وفي الحديث 1 من الباب 33 من أبواب النجاسات</w:t>
      </w:r>
      <w:r w:rsidR="00C74906">
        <w:rPr>
          <w:rtl/>
        </w:rPr>
        <w:t>.</w:t>
      </w:r>
      <w:r>
        <w:rPr>
          <w:rtl/>
        </w:rPr>
        <w:t xml:space="preserve"> </w:t>
      </w:r>
    </w:p>
    <w:p w:rsidR="005359CC" w:rsidRPr="00994740" w:rsidRDefault="005359CC" w:rsidP="001D3C86">
      <w:pPr>
        <w:pStyle w:val="libFootnote0"/>
        <w:rPr>
          <w:rtl/>
        </w:rPr>
      </w:pPr>
      <w:r w:rsidRPr="00994740">
        <w:rPr>
          <w:rtl/>
        </w:rPr>
        <w:t>(1) مسائل علي بن جعفر</w:t>
      </w:r>
      <w:r>
        <w:rPr>
          <w:rtl/>
        </w:rPr>
        <w:t xml:space="preserve">: </w:t>
      </w:r>
      <w:r w:rsidRPr="00994740">
        <w:rPr>
          <w:rtl/>
        </w:rPr>
        <w:t>193</w:t>
      </w:r>
      <w:r w:rsidR="00E4299D">
        <w:rPr>
          <w:rtl/>
        </w:rPr>
        <w:t>/</w:t>
      </w:r>
      <w:r w:rsidRPr="00994740">
        <w:rPr>
          <w:rtl/>
        </w:rPr>
        <w:t>403</w:t>
      </w:r>
      <w:r w:rsidR="00C74906">
        <w:rPr>
          <w:rtl/>
        </w:rPr>
        <w:t>.</w:t>
      </w:r>
      <w:r w:rsidRPr="00994740">
        <w:rPr>
          <w:rtl/>
        </w:rPr>
        <w:t xml:space="preserve"> </w:t>
      </w:r>
    </w:p>
    <w:p w:rsidR="005359CC" w:rsidRDefault="005359CC" w:rsidP="001D3C86">
      <w:pPr>
        <w:pStyle w:val="libFootnote0"/>
        <w:rPr>
          <w:rtl/>
        </w:rPr>
      </w:pPr>
      <w:r>
        <w:rPr>
          <w:rtl/>
        </w:rPr>
        <w:t>5 - التهذيب 1: 414</w:t>
      </w:r>
      <w:r w:rsidR="00E4299D">
        <w:rPr>
          <w:rtl/>
        </w:rPr>
        <w:t>/</w:t>
      </w:r>
      <w:r>
        <w:rPr>
          <w:rtl/>
        </w:rPr>
        <w:t>1308، و</w:t>
      </w:r>
      <w:r w:rsidR="008E749F">
        <w:rPr>
          <w:rtl/>
        </w:rPr>
        <w:t>الا</w:t>
      </w:r>
      <w:r>
        <w:rPr>
          <w:rtl/>
        </w:rPr>
        <w:t>ستبصار 1: 11</w:t>
      </w:r>
      <w:r w:rsidR="00E4299D">
        <w:rPr>
          <w:rtl/>
        </w:rPr>
        <w:t>/</w:t>
      </w:r>
      <w:r>
        <w:rPr>
          <w:rtl/>
        </w:rPr>
        <w:t xml:space="preserve">17، وأورد ذيله في الحديث 3 من الباب 11 من هذه </w:t>
      </w:r>
      <w:r w:rsidR="008E749F">
        <w:rPr>
          <w:rtl/>
        </w:rPr>
        <w:t>الا</w:t>
      </w:r>
      <w:r>
        <w:rPr>
          <w:rtl/>
        </w:rPr>
        <w:t>بواب</w:t>
      </w:r>
      <w:r w:rsidR="00C74906">
        <w:rPr>
          <w:rtl/>
        </w:rPr>
        <w:t>.</w:t>
      </w:r>
      <w:r>
        <w:rPr>
          <w:rtl/>
        </w:rPr>
        <w:t xml:space="preserve"> </w:t>
      </w:r>
    </w:p>
    <w:p w:rsidR="005359CC" w:rsidRDefault="005359CC" w:rsidP="001D3C86">
      <w:pPr>
        <w:pStyle w:val="libFootnote0"/>
        <w:rPr>
          <w:rtl/>
        </w:rPr>
      </w:pPr>
      <w:r>
        <w:rPr>
          <w:rtl/>
        </w:rPr>
        <w:t>6 - الكافي 3: 2</w:t>
      </w:r>
      <w:r w:rsidR="00E4299D">
        <w:rPr>
          <w:rtl/>
        </w:rPr>
        <w:t>/</w:t>
      </w:r>
      <w:r>
        <w:rPr>
          <w:rtl/>
        </w:rPr>
        <w:t>1</w:t>
      </w:r>
      <w:r w:rsidR="00C74906">
        <w:rPr>
          <w:rtl/>
        </w:rPr>
        <w:t>.</w:t>
      </w:r>
      <w:r>
        <w:rPr>
          <w:rtl/>
        </w:rPr>
        <w:t xml:space="preserve"> </w:t>
      </w:r>
    </w:p>
    <w:p w:rsidR="005359CC" w:rsidRPr="00994740" w:rsidRDefault="005359CC" w:rsidP="00A53E49">
      <w:pPr>
        <w:pStyle w:val="libFootnote0"/>
        <w:rPr>
          <w:rtl/>
        </w:rPr>
      </w:pPr>
      <w:r w:rsidRPr="00994740">
        <w:rPr>
          <w:rtl/>
        </w:rPr>
        <w:t>(</w:t>
      </w:r>
      <w:r w:rsidR="00A53E49">
        <w:rPr>
          <w:rFonts w:hint="cs"/>
          <w:rtl/>
        </w:rPr>
        <w:t>2</w:t>
      </w:r>
      <w:r w:rsidRPr="00994740">
        <w:rPr>
          <w:rtl/>
        </w:rPr>
        <w:t>) التهذيب 1</w:t>
      </w:r>
      <w:r>
        <w:rPr>
          <w:rtl/>
        </w:rPr>
        <w:t xml:space="preserve">: </w:t>
      </w:r>
      <w:r w:rsidRPr="00994740">
        <w:rPr>
          <w:rtl/>
        </w:rPr>
        <w:t>40</w:t>
      </w:r>
      <w:r w:rsidR="00E4299D">
        <w:rPr>
          <w:rtl/>
        </w:rPr>
        <w:t>/</w:t>
      </w:r>
      <w:r w:rsidRPr="00994740">
        <w:rPr>
          <w:rtl/>
        </w:rPr>
        <w:t>109</w:t>
      </w:r>
      <w:r w:rsidR="00C74906">
        <w:rPr>
          <w:rtl/>
        </w:rPr>
        <w:t>.</w:t>
      </w:r>
      <w:r w:rsidRPr="00994740">
        <w:rPr>
          <w:rtl/>
        </w:rPr>
        <w:t xml:space="preserve"> </w:t>
      </w:r>
    </w:p>
    <w:p w:rsidR="005359CC" w:rsidRDefault="005359CC" w:rsidP="001D3C86">
      <w:pPr>
        <w:pStyle w:val="libFootnote0"/>
        <w:rPr>
          <w:rtl/>
        </w:rPr>
      </w:pPr>
      <w:r>
        <w:rPr>
          <w:rtl/>
        </w:rPr>
        <w:t>7 - الكافي 3: 3</w:t>
      </w:r>
      <w:r w:rsidR="00E4299D">
        <w:rPr>
          <w:rtl/>
        </w:rPr>
        <w:t>/</w:t>
      </w:r>
      <w:r>
        <w:rPr>
          <w:rtl/>
        </w:rPr>
        <w:t>7</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الماء الذي لا ين</w:t>
      </w:r>
      <w:r w:rsidR="00A53E49">
        <w:rPr>
          <w:rFonts w:hint="cs"/>
          <w:rtl/>
        </w:rPr>
        <w:t>ّ</w:t>
      </w:r>
      <w:r>
        <w:rPr>
          <w:rtl/>
        </w:rPr>
        <w:t>جسه شيء؟ فقال: كر</w:t>
      </w:r>
      <w:r w:rsidR="00A53E49">
        <w:rPr>
          <w:rFonts w:hint="cs"/>
          <w:rtl/>
        </w:rPr>
        <w:t>ّ</w:t>
      </w:r>
      <w:r>
        <w:rPr>
          <w:rtl/>
        </w:rPr>
        <w:t>، قلت: وما الكر</w:t>
      </w:r>
      <w:r w:rsidR="00A53E49">
        <w:rPr>
          <w:rFonts w:hint="cs"/>
          <w:rtl/>
        </w:rPr>
        <w:t>ّ</w:t>
      </w:r>
      <w:r>
        <w:rPr>
          <w:rtl/>
        </w:rPr>
        <w:t xml:space="preserve"> </w:t>
      </w:r>
      <w:r w:rsidRPr="00D864A7">
        <w:rPr>
          <w:rStyle w:val="libFootnotenumChar"/>
          <w:rtl/>
        </w:rPr>
        <w:t>(1)</w:t>
      </w:r>
      <w:r>
        <w:rPr>
          <w:rtl/>
        </w:rPr>
        <w:t>؟ قال: ثلاثة أشبار في ثلاثة أشبار</w:t>
      </w:r>
      <w:r w:rsidR="00C74906">
        <w:rPr>
          <w:rtl/>
        </w:rPr>
        <w:t>.</w:t>
      </w:r>
      <w:r>
        <w:rPr>
          <w:rtl/>
        </w:rPr>
        <w:t xml:space="preserve"> </w:t>
      </w:r>
    </w:p>
    <w:p w:rsidR="005359CC" w:rsidRDefault="005359CC" w:rsidP="00A53E49">
      <w:pPr>
        <w:pStyle w:val="libNormal"/>
        <w:rPr>
          <w:rtl/>
        </w:rPr>
      </w:pPr>
      <w:r>
        <w:rPr>
          <w:rtl/>
        </w:rPr>
        <w:t>ورواه الشيخ عن محم</w:t>
      </w:r>
      <w:r w:rsidR="00A53E49">
        <w:rPr>
          <w:rFonts w:hint="cs"/>
          <w:rtl/>
        </w:rPr>
        <w:t>ّ</w:t>
      </w:r>
      <w:r>
        <w:rPr>
          <w:rtl/>
        </w:rPr>
        <w:t>د بن محم</w:t>
      </w:r>
      <w:r w:rsidR="00A53E49">
        <w:rPr>
          <w:rFonts w:hint="cs"/>
          <w:rtl/>
        </w:rPr>
        <w:t>ّ</w:t>
      </w:r>
      <w:r>
        <w:rPr>
          <w:rtl/>
        </w:rPr>
        <w:t>د بن النعمان، عن أحمد بن محم</w:t>
      </w:r>
      <w:r w:rsidR="00A53E49">
        <w:rPr>
          <w:rFonts w:hint="cs"/>
          <w:rtl/>
        </w:rPr>
        <w:t>ّ</w:t>
      </w:r>
      <w:r>
        <w:rPr>
          <w:rtl/>
        </w:rPr>
        <w:t>د بن الحسن، عن أبيه، عن محم</w:t>
      </w:r>
      <w:r w:rsidR="00A53E49">
        <w:rPr>
          <w:rFonts w:hint="cs"/>
          <w:rtl/>
        </w:rPr>
        <w:t>ّ</w:t>
      </w:r>
      <w:r>
        <w:rPr>
          <w:rtl/>
        </w:rPr>
        <w:t>د بن يحيى، عن محم</w:t>
      </w:r>
      <w:r w:rsidR="00A53E49">
        <w:rPr>
          <w:rFonts w:hint="cs"/>
          <w:rtl/>
        </w:rPr>
        <w:t>ّ</w:t>
      </w:r>
      <w:r>
        <w:rPr>
          <w:rtl/>
        </w:rPr>
        <w:t>د بن أحمد بن يحيى، عن أحمد بن محم</w:t>
      </w:r>
      <w:r w:rsidR="00A53E49">
        <w:rPr>
          <w:rFonts w:hint="cs"/>
          <w:rtl/>
        </w:rPr>
        <w:t>ّ</w:t>
      </w:r>
      <w:r>
        <w:rPr>
          <w:rtl/>
        </w:rPr>
        <w:t xml:space="preserve">د، عن البرقي، عن عبدالله بن سنان، عن إسماعيل بن جابر </w:t>
      </w:r>
      <w:r w:rsidRPr="00D864A7">
        <w:rPr>
          <w:rStyle w:val="libFootnotenumChar"/>
          <w:rtl/>
        </w:rPr>
        <w:t>(2)</w:t>
      </w:r>
      <w:r w:rsidR="00C74906">
        <w:rPr>
          <w:rtl/>
        </w:rPr>
        <w:t>.</w:t>
      </w:r>
    </w:p>
    <w:p w:rsidR="005359CC" w:rsidRDefault="005359CC" w:rsidP="00A53E49">
      <w:pPr>
        <w:pStyle w:val="libNormal"/>
        <w:rPr>
          <w:rtl/>
        </w:rPr>
      </w:pPr>
      <w:r>
        <w:rPr>
          <w:rtl/>
        </w:rPr>
        <w:t xml:space="preserve">ورواه </w:t>
      </w:r>
      <w:r w:rsidR="002B46A7">
        <w:rPr>
          <w:rtl/>
        </w:rPr>
        <w:t>أيضاً</w:t>
      </w:r>
      <w:r>
        <w:rPr>
          <w:rtl/>
        </w:rPr>
        <w:t xml:space="preserve"> عن محم</w:t>
      </w:r>
      <w:r w:rsidR="00A53E49">
        <w:rPr>
          <w:rFonts w:hint="cs"/>
          <w:rtl/>
        </w:rPr>
        <w:t>ّ</w:t>
      </w:r>
      <w:r>
        <w:rPr>
          <w:rtl/>
        </w:rPr>
        <w:t>د بن محم</w:t>
      </w:r>
      <w:r w:rsidR="00A53E49">
        <w:rPr>
          <w:rFonts w:hint="cs"/>
          <w:rtl/>
        </w:rPr>
        <w:t>ّ</w:t>
      </w:r>
      <w:r>
        <w:rPr>
          <w:rtl/>
        </w:rPr>
        <w:t>د بن النعمان، عن أحمد بن محم</w:t>
      </w:r>
      <w:r w:rsidR="00A53E49">
        <w:rPr>
          <w:rFonts w:hint="cs"/>
          <w:rtl/>
        </w:rPr>
        <w:t>ّ</w:t>
      </w:r>
      <w:r>
        <w:rPr>
          <w:rtl/>
        </w:rPr>
        <w:t>د، عن أبيه، عن سعد بن عبدالله، عن أحمد بن محم</w:t>
      </w:r>
      <w:r w:rsidR="00A53E49">
        <w:rPr>
          <w:rFonts w:hint="cs"/>
          <w:rtl/>
        </w:rPr>
        <w:t>ّ</w:t>
      </w:r>
      <w:r>
        <w:rPr>
          <w:rtl/>
        </w:rPr>
        <w:t>د، عن محم</w:t>
      </w:r>
      <w:r w:rsidR="00A53E49">
        <w:rPr>
          <w:rFonts w:hint="cs"/>
          <w:rtl/>
        </w:rPr>
        <w:t>ّ</w:t>
      </w:r>
      <w:r>
        <w:rPr>
          <w:rtl/>
        </w:rPr>
        <w:t xml:space="preserve">د بن خالد، عن محمّد بن سنان، عن إسماعيل بن جابرمثله </w:t>
      </w:r>
      <w:r w:rsidRPr="00D864A7">
        <w:rPr>
          <w:rStyle w:val="libFootnotenumChar"/>
          <w:rtl/>
        </w:rPr>
        <w:t>(3)</w:t>
      </w:r>
      <w:r w:rsidR="00C74906">
        <w:rPr>
          <w:rtl/>
        </w:rPr>
        <w:t>.</w:t>
      </w:r>
      <w:r>
        <w:rPr>
          <w:rtl/>
        </w:rPr>
        <w:t xml:space="preserve"> </w:t>
      </w:r>
    </w:p>
    <w:p w:rsidR="005359CC" w:rsidRDefault="005359CC" w:rsidP="00A53E49">
      <w:pPr>
        <w:pStyle w:val="libNormal"/>
        <w:rPr>
          <w:rtl/>
        </w:rPr>
      </w:pPr>
      <w:r w:rsidRPr="00A53E49">
        <w:rPr>
          <w:rtl/>
        </w:rPr>
        <w:t>[398]</w:t>
      </w:r>
      <w:r w:rsidRPr="007F1FF9">
        <w:t xml:space="preserve"> </w:t>
      </w:r>
      <w:r w:rsidRPr="007F1FF9">
        <w:rPr>
          <w:rtl/>
        </w:rPr>
        <w:t>8</w:t>
      </w:r>
      <w:r>
        <w:rPr>
          <w:rtl/>
        </w:rPr>
        <w:t xml:space="preserve"> - وعن محم</w:t>
      </w:r>
      <w:r w:rsidR="00A53E49">
        <w:rPr>
          <w:rFonts w:hint="cs"/>
          <w:rtl/>
        </w:rPr>
        <w:t>ّ</w:t>
      </w:r>
      <w:r>
        <w:rPr>
          <w:rtl/>
        </w:rPr>
        <w:t>د بن يحيى، عن أحمد بن محم</w:t>
      </w:r>
      <w:r w:rsidR="00A53E49">
        <w:rPr>
          <w:rFonts w:hint="cs"/>
          <w:rtl/>
        </w:rPr>
        <w:t>ّ</w:t>
      </w:r>
      <w:r>
        <w:rPr>
          <w:rtl/>
        </w:rPr>
        <w:t xml:space="preserve">د، عن ابن محبوب، عن الحسن بن صالح الثوري، عن أبي عبدالله </w:t>
      </w:r>
      <w:r w:rsidR="00A53E49">
        <w:rPr>
          <w:rFonts w:hint="cs"/>
          <w:rtl/>
        </w:rPr>
        <w:t>(</w:t>
      </w:r>
      <w:r w:rsidR="00A53E49">
        <w:rPr>
          <w:rtl/>
        </w:rPr>
        <w:t xml:space="preserve"> </w:t>
      </w:r>
      <w:r w:rsidR="00A53E49" w:rsidRPr="00F640F5">
        <w:rPr>
          <w:rStyle w:val="libAlaemChar"/>
          <w:rFonts w:hint="cs"/>
          <w:rtl/>
        </w:rPr>
        <w:t>عليه‌السلام</w:t>
      </w:r>
      <w:r w:rsidR="00A53E49">
        <w:rPr>
          <w:rtl/>
        </w:rPr>
        <w:t xml:space="preserve"> </w:t>
      </w:r>
      <w:r w:rsidR="00A53E49">
        <w:rPr>
          <w:rFonts w:hint="cs"/>
          <w:rtl/>
        </w:rPr>
        <w:t xml:space="preserve">) </w:t>
      </w:r>
      <w:r>
        <w:rPr>
          <w:rtl/>
        </w:rPr>
        <w:t>قال: إذا كان الماء في الركي كر</w:t>
      </w:r>
      <w:r w:rsidR="00A53E49">
        <w:rPr>
          <w:rFonts w:hint="cs"/>
          <w:rtl/>
        </w:rPr>
        <w:t>ّ</w:t>
      </w:r>
      <w:r>
        <w:rPr>
          <w:rtl/>
        </w:rPr>
        <w:t>ا</w:t>
      </w:r>
      <w:r w:rsidR="00A53E49">
        <w:rPr>
          <w:rFonts w:hint="cs"/>
          <w:rtl/>
        </w:rPr>
        <w:t>ً</w:t>
      </w:r>
      <w:r>
        <w:rPr>
          <w:rtl/>
        </w:rPr>
        <w:t xml:space="preserve"> لم ينجسه شيء، قلت: وكم الكر؟ قال: ثلاثة أشبار ونصف عمقها، في ثلاثة أشبار ونصف عرضها</w:t>
      </w:r>
      <w:r w:rsidR="00C74906">
        <w:rPr>
          <w:rtl/>
        </w:rPr>
        <w:t>.</w:t>
      </w:r>
      <w:r>
        <w:rPr>
          <w:rtl/>
        </w:rPr>
        <w:t xml:space="preserve"> </w:t>
      </w:r>
    </w:p>
    <w:p w:rsidR="005359CC" w:rsidRDefault="005359CC" w:rsidP="00694A71">
      <w:pPr>
        <w:pStyle w:val="libNormal"/>
        <w:rPr>
          <w:rtl/>
        </w:rPr>
      </w:pPr>
      <w:r>
        <w:rPr>
          <w:rtl/>
        </w:rPr>
        <w:t>ورواه الشيخ بإسناده عن أحمد بن محم</w:t>
      </w:r>
      <w:r w:rsidR="00A53E49">
        <w:rPr>
          <w:rFonts w:hint="cs"/>
          <w:rtl/>
        </w:rPr>
        <w:t>ّ</w:t>
      </w:r>
      <w:r>
        <w:rPr>
          <w:rtl/>
        </w:rPr>
        <w:t xml:space="preserve">د، عن ابن محبوب </w:t>
      </w:r>
      <w:r w:rsidRPr="00D864A7">
        <w:rPr>
          <w:rStyle w:val="libFootnotenumChar"/>
          <w:rtl/>
        </w:rPr>
        <w:t>(</w:t>
      </w:r>
      <w:r w:rsidR="00694A71">
        <w:rPr>
          <w:rStyle w:val="libFootnotenumChar"/>
          <w:rFonts w:hint="cs"/>
          <w:rtl/>
        </w:rPr>
        <w:t>4</w:t>
      </w:r>
      <w:r w:rsidRPr="00D864A7">
        <w:rPr>
          <w:rStyle w:val="libFootnotenumChar"/>
          <w:rtl/>
        </w:rPr>
        <w:t>)</w:t>
      </w:r>
      <w:r w:rsidR="00C74906">
        <w:rPr>
          <w:rtl/>
        </w:rPr>
        <w:t>.</w:t>
      </w:r>
      <w:r>
        <w:rPr>
          <w:rtl/>
        </w:rPr>
        <w:t xml:space="preserve"> </w:t>
      </w:r>
    </w:p>
    <w:p w:rsidR="005359CC" w:rsidRDefault="005359CC" w:rsidP="00694A71">
      <w:pPr>
        <w:pStyle w:val="libNormal"/>
        <w:rPr>
          <w:rtl/>
        </w:rPr>
      </w:pPr>
      <w:r>
        <w:rPr>
          <w:rtl/>
        </w:rPr>
        <w:t>أقول: حمله الشيخ على التقي</w:t>
      </w:r>
      <w:r w:rsidR="00A53E49">
        <w:rPr>
          <w:rFonts w:hint="cs"/>
          <w:rtl/>
        </w:rPr>
        <w:t>ّ</w:t>
      </w:r>
      <w:r>
        <w:rPr>
          <w:rtl/>
        </w:rPr>
        <w:t>ة لمخالفة حكم البئر لحكم الغدير، ويمكن حمله على كون البئر غير نابع، فإن</w:t>
      </w:r>
      <w:r w:rsidR="00A53E49">
        <w:rPr>
          <w:rFonts w:hint="cs"/>
          <w:rtl/>
        </w:rPr>
        <w:t>َّ</w:t>
      </w:r>
      <w:r>
        <w:rPr>
          <w:rtl/>
        </w:rPr>
        <w:t>ه يصدق عليه اسم البئر عرفا</w:t>
      </w:r>
      <w:r w:rsidR="00A53E49">
        <w:rPr>
          <w:rFonts w:hint="cs"/>
          <w:rtl/>
        </w:rPr>
        <w:t>ً</w:t>
      </w:r>
      <w:r>
        <w:rPr>
          <w:rtl/>
        </w:rPr>
        <w:t xml:space="preserve"> وإن لم يصدق عليه شرعا</w:t>
      </w:r>
      <w:r w:rsidR="00A53E49">
        <w:rPr>
          <w:rFonts w:hint="cs"/>
          <w:rtl/>
        </w:rPr>
        <w:t>ً</w:t>
      </w:r>
      <w:r>
        <w:rPr>
          <w:rtl/>
        </w:rPr>
        <w:t xml:space="preserve">، لما يأتي إن شاء الله </w:t>
      </w:r>
      <w:r w:rsidRPr="00D864A7">
        <w:rPr>
          <w:rStyle w:val="libFootnotenumChar"/>
          <w:rtl/>
        </w:rPr>
        <w:t>(</w:t>
      </w:r>
      <w:r w:rsidR="00694A71">
        <w:rPr>
          <w:rStyle w:val="libFootnotenumChar"/>
          <w:rFonts w:hint="cs"/>
          <w:rtl/>
        </w:rPr>
        <w:t>5</w:t>
      </w:r>
      <w:r w:rsidRPr="00D864A7">
        <w:rPr>
          <w:rStyle w:val="libFootnotenumChar"/>
          <w:rtl/>
        </w:rPr>
        <w:t>)</w:t>
      </w:r>
      <w:r>
        <w:rPr>
          <w:rtl/>
        </w:rPr>
        <w:t xml:space="preserve">، وقد أشار إليه الشيخ </w:t>
      </w:r>
      <w:r w:rsidR="002B46A7">
        <w:rPr>
          <w:rtl/>
        </w:rPr>
        <w:t>أيضاً</w:t>
      </w:r>
      <w:r w:rsidR="00C74906">
        <w:rPr>
          <w:rtl/>
        </w:rPr>
        <w:t>.</w:t>
      </w:r>
      <w:r>
        <w:rPr>
          <w:rtl/>
        </w:rPr>
        <w:t xml:space="preserve"> </w:t>
      </w:r>
    </w:p>
    <w:p w:rsidR="005359CC" w:rsidRDefault="001D3C86" w:rsidP="001D3C86">
      <w:pPr>
        <w:pStyle w:val="libLine"/>
        <w:rPr>
          <w:rtl/>
        </w:rPr>
      </w:pPr>
      <w:r>
        <w:rPr>
          <w:rtl/>
        </w:rPr>
        <w:t>____________________</w:t>
      </w:r>
    </w:p>
    <w:p w:rsidR="005359CC" w:rsidRPr="00994740" w:rsidRDefault="005359CC" w:rsidP="001D3C86">
      <w:pPr>
        <w:pStyle w:val="libFootnote0"/>
        <w:rPr>
          <w:rtl/>
        </w:rPr>
      </w:pPr>
      <w:r w:rsidRPr="00994740">
        <w:rPr>
          <w:rtl/>
        </w:rPr>
        <w:t>(1) في التهذيب</w:t>
      </w:r>
      <w:r>
        <w:rPr>
          <w:rtl/>
        </w:rPr>
        <w:t xml:space="preserve">: </w:t>
      </w:r>
      <w:r w:rsidRPr="00994740">
        <w:rPr>
          <w:rtl/>
        </w:rPr>
        <w:t>وكم الكر</w:t>
      </w:r>
      <w:r>
        <w:rPr>
          <w:rtl/>
        </w:rPr>
        <w:t xml:space="preserve">، </w:t>
      </w:r>
      <w:r w:rsidRPr="00994740">
        <w:rPr>
          <w:rtl/>
        </w:rPr>
        <w:t>( منه قدّه )</w:t>
      </w:r>
      <w:r w:rsidR="00C74906">
        <w:rPr>
          <w:rtl/>
        </w:rPr>
        <w:t>.</w:t>
      </w:r>
      <w:r w:rsidRPr="00994740">
        <w:rPr>
          <w:rtl/>
        </w:rPr>
        <w:t xml:space="preserve"> </w:t>
      </w:r>
    </w:p>
    <w:p w:rsidR="005359CC" w:rsidRPr="00994740" w:rsidRDefault="005359CC" w:rsidP="001D3C86">
      <w:pPr>
        <w:pStyle w:val="libFootnote0"/>
        <w:rPr>
          <w:rtl/>
        </w:rPr>
      </w:pPr>
      <w:r w:rsidRPr="00994740">
        <w:rPr>
          <w:rtl/>
        </w:rPr>
        <w:t>(2) التهذيب 1</w:t>
      </w:r>
      <w:r>
        <w:rPr>
          <w:rtl/>
        </w:rPr>
        <w:t xml:space="preserve">: </w:t>
      </w:r>
      <w:r w:rsidRPr="00994740">
        <w:rPr>
          <w:rtl/>
        </w:rPr>
        <w:t>41</w:t>
      </w:r>
      <w:r w:rsidR="00E4299D">
        <w:rPr>
          <w:rtl/>
        </w:rPr>
        <w:t>/</w:t>
      </w:r>
      <w:r w:rsidRPr="00994740">
        <w:rPr>
          <w:rtl/>
        </w:rPr>
        <w:t>115</w:t>
      </w:r>
      <w:r w:rsidR="00C74906">
        <w:rPr>
          <w:rtl/>
        </w:rPr>
        <w:t>.</w:t>
      </w:r>
    </w:p>
    <w:p w:rsidR="005359CC" w:rsidRPr="00994740" w:rsidRDefault="005359CC" w:rsidP="001D3C86">
      <w:pPr>
        <w:pStyle w:val="libFootnote0"/>
        <w:rPr>
          <w:rtl/>
        </w:rPr>
      </w:pPr>
      <w:r w:rsidRPr="00994740">
        <w:rPr>
          <w:rtl/>
        </w:rPr>
        <w:t>(3) التهذيب 1</w:t>
      </w:r>
      <w:r>
        <w:rPr>
          <w:rtl/>
        </w:rPr>
        <w:t xml:space="preserve">: </w:t>
      </w:r>
      <w:r w:rsidRPr="00994740">
        <w:rPr>
          <w:rtl/>
        </w:rPr>
        <w:t>37</w:t>
      </w:r>
      <w:r w:rsidR="00E4299D">
        <w:rPr>
          <w:rtl/>
        </w:rPr>
        <w:t>/</w:t>
      </w:r>
      <w:r w:rsidRPr="00994740">
        <w:rPr>
          <w:rtl/>
        </w:rPr>
        <w:t>101</w:t>
      </w:r>
      <w:r w:rsidR="00C74906">
        <w:rPr>
          <w:rtl/>
        </w:rPr>
        <w:t>.</w:t>
      </w:r>
      <w:r w:rsidRPr="00994740">
        <w:rPr>
          <w:rtl/>
        </w:rPr>
        <w:t xml:space="preserve"> </w:t>
      </w:r>
    </w:p>
    <w:p w:rsidR="005359CC" w:rsidRDefault="005359CC" w:rsidP="001D3C86">
      <w:pPr>
        <w:pStyle w:val="libFootnote0"/>
        <w:rPr>
          <w:rtl/>
        </w:rPr>
      </w:pPr>
      <w:r>
        <w:rPr>
          <w:rtl/>
        </w:rPr>
        <w:t>8 - الكافي 3: 2</w:t>
      </w:r>
      <w:r w:rsidR="00E4299D">
        <w:rPr>
          <w:rtl/>
        </w:rPr>
        <w:t>/</w:t>
      </w:r>
      <w:r>
        <w:rPr>
          <w:rtl/>
        </w:rPr>
        <w:t>4</w:t>
      </w:r>
      <w:r w:rsidR="00C74906">
        <w:rPr>
          <w:rtl/>
        </w:rPr>
        <w:t>.</w:t>
      </w:r>
    </w:p>
    <w:p w:rsidR="005359CC" w:rsidRPr="00CB05DC" w:rsidRDefault="005359CC" w:rsidP="00694A71">
      <w:pPr>
        <w:pStyle w:val="libFootnote0"/>
        <w:rPr>
          <w:rtl/>
        </w:rPr>
      </w:pPr>
      <w:r w:rsidRPr="00CB05DC">
        <w:rPr>
          <w:rtl/>
        </w:rPr>
        <w:t>(</w:t>
      </w:r>
      <w:r w:rsidR="00694A71">
        <w:rPr>
          <w:rFonts w:hint="cs"/>
          <w:rtl/>
        </w:rPr>
        <w:t>4</w:t>
      </w:r>
      <w:r w:rsidRPr="00CB05DC">
        <w:rPr>
          <w:rtl/>
        </w:rPr>
        <w:t>) التهذيب 1</w:t>
      </w:r>
      <w:r>
        <w:rPr>
          <w:rtl/>
        </w:rPr>
        <w:t xml:space="preserve">: </w:t>
      </w:r>
      <w:r w:rsidRPr="00CB05DC">
        <w:rPr>
          <w:rtl/>
        </w:rPr>
        <w:t>408</w:t>
      </w:r>
      <w:r w:rsidR="00E4299D">
        <w:rPr>
          <w:rtl/>
        </w:rPr>
        <w:t>/</w:t>
      </w:r>
      <w:r w:rsidRPr="00CB05DC">
        <w:rPr>
          <w:rtl/>
        </w:rPr>
        <w:t>1282 و</w:t>
      </w:r>
      <w:r w:rsidR="008E749F">
        <w:rPr>
          <w:rtl/>
        </w:rPr>
        <w:t>الا</w:t>
      </w:r>
      <w:r w:rsidRPr="00CB05DC">
        <w:rPr>
          <w:rtl/>
        </w:rPr>
        <w:t>ستبصار 1</w:t>
      </w:r>
      <w:r>
        <w:rPr>
          <w:rtl/>
        </w:rPr>
        <w:t xml:space="preserve">: </w:t>
      </w:r>
      <w:r w:rsidRPr="00CB05DC">
        <w:rPr>
          <w:rtl/>
        </w:rPr>
        <w:t>33</w:t>
      </w:r>
      <w:r w:rsidR="00E4299D">
        <w:rPr>
          <w:rtl/>
        </w:rPr>
        <w:t>/</w:t>
      </w:r>
      <w:r w:rsidRPr="00CB05DC">
        <w:rPr>
          <w:rtl/>
        </w:rPr>
        <w:t xml:space="preserve">88 </w:t>
      </w:r>
      <w:r w:rsidR="008E749F">
        <w:rPr>
          <w:rtl/>
        </w:rPr>
        <w:t>الا</w:t>
      </w:r>
      <w:r w:rsidRPr="00CB05DC">
        <w:rPr>
          <w:rtl/>
        </w:rPr>
        <w:t xml:space="preserve"> أن فيه زيادة في بعض نسخه « ثلاثة أشبار ونصف طولها » لكن لم ترد في النسخة المخطوطة بخط والد الشيخ محمد بن المشهدي صاحب المزار المصححة على نسخة المصنف الطوسي</w:t>
      </w:r>
      <w:r w:rsidR="00C74906">
        <w:rPr>
          <w:rtl/>
        </w:rPr>
        <w:t>.</w:t>
      </w:r>
      <w:r w:rsidRPr="00CB05DC">
        <w:rPr>
          <w:rtl/>
        </w:rPr>
        <w:t xml:space="preserve"> كذا في هامش </w:t>
      </w:r>
      <w:r w:rsidR="008E749F">
        <w:rPr>
          <w:rtl/>
        </w:rPr>
        <w:t>الا</w:t>
      </w:r>
      <w:r w:rsidRPr="00CB05DC">
        <w:rPr>
          <w:rtl/>
        </w:rPr>
        <w:t>ستبصار</w:t>
      </w:r>
      <w:r w:rsidR="00C74906">
        <w:rPr>
          <w:rtl/>
        </w:rPr>
        <w:t>.</w:t>
      </w:r>
      <w:r w:rsidRPr="00CB05DC">
        <w:rPr>
          <w:rtl/>
        </w:rPr>
        <w:t xml:space="preserve"> </w:t>
      </w:r>
    </w:p>
    <w:p w:rsidR="005359CC" w:rsidRDefault="005359CC" w:rsidP="00694A71">
      <w:pPr>
        <w:pStyle w:val="libFootnote0"/>
        <w:rPr>
          <w:rtl/>
        </w:rPr>
      </w:pPr>
      <w:r w:rsidRPr="00CB05DC">
        <w:rPr>
          <w:rtl/>
        </w:rPr>
        <w:t>(</w:t>
      </w:r>
      <w:r w:rsidR="00694A71">
        <w:rPr>
          <w:rFonts w:hint="cs"/>
          <w:rtl/>
        </w:rPr>
        <w:t>5</w:t>
      </w:r>
      <w:r w:rsidRPr="00CB05DC">
        <w:rPr>
          <w:rtl/>
        </w:rPr>
        <w:t xml:space="preserve">) يأتي في الباب 14 من هذه </w:t>
      </w:r>
      <w:r w:rsidR="008E749F">
        <w:rPr>
          <w:rtl/>
        </w:rPr>
        <w:t>الا</w:t>
      </w:r>
      <w:r w:rsidRPr="00CB05DC">
        <w:rPr>
          <w:rtl/>
        </w:rPr>
        <w:t>بواب</w:t>
      </w:r>
      <w:r w:rsidR="00C74906">
        <w:rPr>
          <w:rtl/>
        </w:rPr>
        <w:t>.</w:t>
      </w:r>
    </w:p>
    <w:p w:rsidR="001D3C86" w:rsidRDefault="001D3C86" w:rsidP="001D3C86">
      <w:pPr>
        <w:pStyle w:val="libNormal"/>
        <w:rPr>
          <w:rtl/>
        </w:rPr>
      </w:pPr>
      <w:r>
        <w:rPr>
          <w:rtl/>
        </w:rPr>
        <w:br w:type="page"/>
      </w:r>
    </w:p>
    <w:p w:rsidR="005359CC" w:rsidRDefault="005359CC" w:rsidP="00D158E1">
      <w:pPr>
        <w:pStyle w:val="libNormal"/>
        <w:rPr>
          <w:rtl/>
        </w:rPr>
      </w:pPr>
      <w:r w:rsidRPr="00D158E1">
        <w:rPr>
          <w:rtl/>
        </w:rPr>
        <w:lastRenderedPageBreak/>
        <w:t>[399]</w:t>
      </w:r>
      <w:r w:rsidRPr="00CB05DC">
        <w:rPr>
          <w:rtl/>
        </w:rPr>
        <w:t xml:space="preserve"> 9</w:t>
      </w:r>
      <w:r>
        <w:rPr>
          <w:rtl/>
        </w:rPr>
        <w:t xml:space="preserve"> - </w:t>
      </w:r>
      <w:r w:rsidRPr="00CB05DC">
        <w:rPr>
          <w:rtl/>
        </w:rPr>
        <w:t>محمّد بن علي بن الحسين قال</w:t>
      </w:r>
      <w:r>
        <w:rPr>
          <w:rtl/>
        </w:rPr>
        <w:t xml:space="preserve">: </w:t>
      </w:r>
      <w:r w:rsidRPr="00CB05DC">
        <w:rPr>
          <w:rtl/>
        </w:rPr>
        <w:t xml:space="preserve">سئل الصادق </w:t>
      </w:r>
      <w:r w:rsidR="00304218">
        <w:rPr>
          <w:rFonts w:hint="cs"/>
          <w:rtl/>
        </w:rPr>
        <w:t>(</w:t>
      </w:r>
      <w:r w:rsidR="00304218">
        <w:rPr>
          <w:rtl/>
        </w:rPr>
        <w:t xml:space="preserve"> </w:t>
      </w:r>
      <w:r w:rsidR="00304218" w:rsidRPr="00F640F5">
        <w:rPr>
          <w:rStyle w:val="libAlaemChar"/>
          <w:rFonts w:hint="cs"/>
          <w:rtl/>
        </w:rPr>
        <w:t>عليه‌السلام</w:t>
      </w:r>
      <w:r w:rsidR="00304218">
        <w:rPr>
          <w:rtl/>
        </w:rPr>
        <w:t xml:space="preserve"> </w:t>
      </w:r>
      <w:r w:rsidR="00304218">
        <w:rPr>
          <w:rFonts w:hint="cs"/>
          <w:rtl/>
        </w:rPr>
        <w:t xml:space="preserve">) </w:t>
      </w:r>
      <w:r w:rsidRPr="00CB05DC">
        <w:rPr>
          <w:rtl/>
        </w:rPr>
        <w:t>عن الماء الساكن تكون فيه</w:t>
      </w:r>
      <w:r>
        <w:rPr>
          <w:rtl/>
        </w:rPr>
        <w:t xml:space="preserve"> </w:t>
      </w:r>
      <w:r w:rsidRPr="00CB05DC">
        <w:rPr>
          <w:rtl/>
        </w:rPr>
        <w:t>الجيفة؟ قال</w:t>
      </w:r>
      <w:r>
        <w:rPr>
          <w:rtl/>
        </w:rPr>
        <w:t xml:space="preserve">: </w:t>
      </w:r>
      <w:r w:rsidRPr="00CB05DC">
        <w:rPr>
          <w:rtl/>
        </w:rPr>
        <w:t>ي</w:t>
      </w:r>
      <w:r w:rsidR="00304218">
        <w:rPr>
          <w:rFonts w:hint="cs"/>
          <w:rtl/>
        </w:rPr>
        <w:t>ُ</w:t>
      </w:r>
      <w:r w:rsidRPr="00CB05DC">
        <w:rPr>
          <w:rtl/>
        </w:rPr>
        <w:t>توض</w:t>
      </w:r>
      <w:r w:rsidR="00304218">
        <w:rPr>
          <w:rFonts w:hint="cs"/>
          <w:rtl/>
        </w:rPr>
        <w:t>ّ</w:t>
      </w:r>
      <w:r w:rsidRPr="00CB05DC">
        <w:rPr>
          <w:rtl/>
        </w:rPr>
        <w:t xml:space="preserve">أ من الجانب </w:t>
      </w:r>
      <w:r w:rsidR="008E749F">
        <w:rPr>
          <w:rtl/>
        </w:rPr>
        <w:t>الا</w:t>
      </w:r>
      <w:r w:rsidRPr="00CB05DC">
        <w:rPr>
          <w:rtl/>
        </w:rPr>
        <w:t>خر</w:t>
      </w:r>
      <w:r>
        <w:rPr>
          <w:rtl/>
        </w:rPr>
        <w:t xml:space="preserve">، </w:t>
      </w:r>
      <w:r w:rsidRPr="00CB05DC">
        <w:rPr>
          <w:rtl/>
        </w:rPr>
        <w:t>ولا ي</w:t>
      </w:r>
      <w:r w:rsidR="00304218">
        <w:rPr>
          <w:rFonts w:hint="cs"/>
          <w:rtl/>
        </w:rPr>
        <w:t>ُ</w:t>
      </w:r>
      <w:r w:rsidRPr="00CB05DC">
        <w:rPr>
          <w:rtl/>
        </w:rPr>
        <w:t>توض</w:t>
      </w:r>
      <w:r w:rsidR="00304218">
        <w:rPr>
          <w:rFonts w:hint="cs"/>
          <w:rtl/>
        </w:rPr>
        <w:t>ّ</w:t>
      </w:r>
      <w:r w:rsidRPr="00CB05DC">
        <w:rPr>
          <w:rtl/>
        </w:rPr>
        <w:t>أ من جانب الجيفة</w:t>
      </w:r>
      <w:r w:rsidR="00C74906">
        <w:rPr>
          <w:rtl/>
        </w:rPr>
        <w:t>.</w:t>
      </w:r>
    </w:p>
    <w:p w:rsidR="005359CC" w:rsidRDefault="005359CC" w:rsidP="00D158E1">
      <w:pPr>
        <w:pStyle w:val="libNormal"/>
        <w:rPr>
          <w:rtl/>
        </w:rPr>
      </w:pPr>
      <w:r w:rsidRPr="00D158E1">
        <w:rPr>
          <w:rtl/>
        </w:rPr>
        <w:t>[400]</w:t>
      </w:r>
      <w:r w:rsidRPr="00D0683E">
        <w:t xml:space="preserve"> </w:t>
      </w:r>
      <w:r w:rsidRPr="00D0683E">
        <w:rPr>
          <w:rtl/>
        </w:rPr>
        <w:t>10</w:t>
      </w:r>
      <w:r>
        <w:rPr>
          <w:rtl/>
        </w:rPr>
        <w:t xml:space="preserve"> - </w:t>
      </w:r>
      <w:r w:rsidRPr="00D0683E">
        <w:rPr>
          <w:rtl/>
        </w:rPr>
        <w:t>قال</w:t>
      </w:r>
      <w:r>
        <w:rPr>
          <w:rtl/>
        </w:rPr>
        <w:t xml:space="preserve">: </w:t>
      </w:r>
      <w:r w:rsidRPr="00D0683E">
        <w:rPr>
          <w:rtl/>
        </w:rPr>
        <w:t>وأتى أهل البادية رسول الله</w:t>
      </w:r>
      <w:r w:rsidR="006D7B63">
        <w:rPr>
          <w:rFonts w:hint="cs"/>
          <w:rtl/>
        </w:rPr>
        <w:t xml:space="preserve"> (</w:t>
      </w:r>
      <w:r w:rsidRPr="00D0683E">
        <w:rPr>
          <w:rtl/>
        </w:rPr>
        <w:t xml:space="preserve"> </w:t>
      </w:r>
      <w:r w:rsidRPr="00F640F5">
        <w:rPr>
          <w:rStyle w:val="libAlaemChar"/>
          <w:rFonts w:hint="cs"/>
          <w:rtl/>
        </w:rPr>
        <w:t>صلى‌الله‌عليه‌وآله‌وسلم</w:t>
      </w:r>
      <w:r w:rsidRPr="00D0683E">
        <w:rPr>
          <w:rtl/>
        </w:rPr>
        <w:t xml:space="preserve"> </w:t>
      </w:r>
      <w:r w:rsidR="006D7B63">
        <w:rPr>
          <w:rFonts w:hint="cs"/>
          <w:rtl/>
        </w:rPr>
        <w:t xml:space="preserve">) </w:t>
      </w:r>
      <w:r w:rsidRPr="00D0683E">
        <w:rPr>
          <w:rtl/>
        </w:rPr>
        <w:t>فقالوا</w:t>
      </w:r>
      <w:r>
        <w:rPr>
          <w:rtl/>
        </w:rPr>
        <w:t xml:space="preserve">: </w:t>
      </w:r>
      <w:r w:rsidRPr="00D0683E">
        <w:rPr>
          <w:rtl/>
        </w:rPr>
        <w:t>يا رسول الله</w:t>
      </w:r>
      <w:r>
        <w:rPr>
          <w:rtl/>
        </w:rPr>
        <w:t xml:space="preserve">، </w:t>
      </w:r>
      <w:r w:rsidRPr="00D0683E">
        <w:rPr>
          <w:rtl/>
        </w:rPr>
        <w:t>إن</w:t>
      </w:r>
      <w:r w:rsidR="006D7B63">
        <w:rPr>
          <w:rFonts w:hint="cs"/>
          <w:rtl/>
        </w:rPr>
        <w:t>َّ</w:t>
      </w:r>
      <w:r w:rsidRPr="00D0683E">
        <w:rPr>
          <w:rtl/>
        </w:rPr>
        <w:t xml:space="preserve"> حياضنا هذه تردها السباع</w:t>
      </w:r>
      <w:r>
        <w:rPr>
          <w:rtl/>
        </w:rPr>
        <w:t xml:space="preserve">، </w:t>
      </w:r>
      <w:r w:rsidRPr="00D0683E">
        <w:rPr>
          <w:rtl/>
        </w:rPr>
        <w:t>والكلاب</w:t>
      </w:r>
      <w:r>
        <w:rPr>
          <w:rtl/>
        </w:rPr>
        <w:t xml:space="preserve">، </w:t>
      </w:r>
      <w:r w:rsidRPr="00D0683E">
        <w:rPr>
          <w:rtl/>
        </w:rPr>
        <w:t>والبهائم؟ فقال لهم</w:t>
      </w:r>
      <w:r w:rsidR="006D7B63">
        <w:rPr>
          <w:rFonts w:hint="cs"/>
          <w:rtl/>
        </w:rPr>
        <w:t xml:space="preserve"> (</w:t>
      </w:r>
      <w:r w:rsidRPr="00D0683E">
        <w:rPr>
          <w:rtl/>
        </w:rPr>
        <w:t xml:space="preserve"> </w:t>
      </w:r>
      <w:r w:rsidRPr="00F640F5">
        <w:rPr>
          <w:rStyle w:val="libAlaemChar"/>
          <w:rFonts w:hint="cs"/>
          <w:rtl/>
        </w:rPr>
        <w:t>صلى‌الله‌عليه‌وآله‌وسلم</w:t>
      </w:r>
      <w:r w:rsidR="006D7B63">
        <w:rPr>
          <w:rFonts w:hint="cs"/>
          <w:rtl/>
        </w:rPr>
        <w:t xml:space="preserve"> ) :</w:t>
      </w:r>
      <w:r>
        <w:rPr>
          <w:rtl/>
        </w:rPr>
        <w:t xml:space="preserve"> </w:t>
      </w:r>
      <w:r w:rsidRPr="00D0683E">
        <w:rPr>
          <w:rtl/>
        </w:rPr>
        <w:t>لها ما أخذت أفواهها ولكم سائر ذلك</w:t>
      </w:r>
      <w:r w:rsidR="00C74906">
        <w:rPr>
          <w:rtl/>
        </w:rPr>
        <w:t>.</w:t>
      </w:r>
    </w:p>
    <w:p w:rsidR="005359CC" w:rsidRDefault="005359CC" w:rsidP="00D158E1">
      <w:pPr>
        <w:pStyle w:val="libNormal"/>
        <w:rPr>
          <w:rtl/>
        </w:rPr>
      </w:pPr>
      <w:r w:rsidRPr="00D0683E">
        <w:rPr>
          <w:rtl/>
        </w:rPr>
        <w:t>ورواه الشيخ بإسناده عن محمّد بن علي بن محبوب</w:t>
      </w:r>
      <w:r>
        <w:rPr>
          <w:rtl/>
        </w:rPr>
        <w:t xml:space="preserve">، </w:t>
      </w:r>
      <w:r w:rsidRPr="00D0683E">
        <w:rPr>
          <w:rtl/>
        </w:rPr>
        <w:t>عن محمّد بن الحسين</w:t>
      </w:r>
      <w:r>
        <w:rPr>
          <w:rtl/>
        </w:rPr>
        <w:t xml:space="preserve">، </w:t>
      </w:r>
      <w:r w:rsidRPr="00D0683E">
        <w:rPr>
          <w:rtl/>
        </w:rPr>
        <w:t>عن موسى بن عيسى</w:t>
      </w:r>
      <w:r>
        <w:rPr>
          <w:rtl/>
        </w:rPr>
        <w:t xml:space="preserve">، </w:t>
      </w:r>
      <w:r w:rsidRPr="00D0683E">
        <w:rPr>
          <w:rtl/>
        </w:rPr>
        <w:t>عن محمّد بن سعيد</w:t>
      </w:r>
      <w:r>
        <w:rPr>
          <w:rtl/>
        </w:rPr>
        <w:t xml:space="preserve">، </w:t>
      </w:r>
      <w:r w:rsidRPr="00D0683E">
        <w:rPr>
          <w:rtl/>
        </w:rPr>
        <w:t>عن إسماعيل بن مسلم</w:t>
      </w:r>
      <w:r>
        <w:rPr>
          <w:rtl/>
        </w:rPr>
        <w:t xml:space="preserve">، </w:t>
      </w:r>
      <w:r w:rsidRPr="00D0683E">
        <w:rPr>
          <w:rtl/>
        </w:rPr>
        <w:t>عن جعفر</w:t>
      </w:r>
      <w:r>
        <w:rPr>
          <w:rtl/>
        </w:rPr>
        <w:t xml:space="preserve">، </w:t>
      </w:r>
      <w:r w:rsidRPr="00D0683E">
        <w:rPr>
          <w:rtl/>
        </w:rPr>
        <w:t>عن أبيه</w:t>
      </w:r>
      <w:r w:rsidR="006D7B63">
        <w:rPr>
          <w:rFonts w:hint="cs"/>
          <w:rtl/>
        </w:rPr>
        <w:t xml:space="preserve"> (</w:t>
      </w:r>
      <w:r w:rsidRPr="00D0683E">
        <w:rPr>
          <w:rtl/>
        </w:rPr>
        <w:t xml:space="preserve"> </w:t>
      </w:r>
      <w:r w:rsidRPr="00F640F5">
        <w:rPr>
          <w:rStyle w:val="libAlaemChar"/>
          <w:rFonts w:hint="cs"/>
          <w:rtl/>
        </w:rPr>
        <w:t>عليهما‌السلام</w:t>
      </w:r>
      <w:r w:rsidR="006D7B63">
        <w:rPr>
          <w:rFonts w:hint="cs"/>
          <w:rtl/>
        </w:rPr>
        <w:t xml:space="preserve"> ) ،</w:t>
      </w:r>
      <w:r>
        <w:rPr>
          <w:rtl/>
        </w:rPr>
        <w:t xml:space="preserve"> </w:t>
      </w:r>
      <w:r w:rsidRPr="00D0683E">
        <w:rPr>
          <w:rtl/>
        </w:rPr>
        <w:t>أن</w:t>
      </w:r>
      <w:r w:rsidR="006D7B63">
        <w:rPr>
          <w:rFonts w:hint="cs"/>
          <w:rtl/>
        </w:rPr>
        <w:t>ّ</w:t>
      </w:r>
      <w:r w:rsidRPr="00D0683E">
        <w:rPr>
          <w:rtl/>
        </w:rPr>
        <w:t xml:space="preserve"> النبي</w:t>
      </w:r>
      <w:r w:rsidR="006D7B63">
        <w:rPr>
          <w:rFonts w:hint="cs"/>
          <w:rtl/>
        </w:rPr>
        <w:t xml:space="preserve"> (</w:t>
      </w:r>
      <w:r w:rsidRPr="00D0683E">
        <w:rPr>
          <w:rtl/>
        </w:rPr>
        <w:t xml:space="preserve"> </w:t>
      </w:r>
      <w:r w:rsidRPr="00F640F5">
        <w:rPr>
          <w:rStyle w:val="libAlaemChar"/>
          <w:rFonts w:hint="cs"/>
          <w:rtl/>
        </w:rPr>
        <w:t>صلى‌الله‌عليه‌وآله‌وسلم</w:t>
      </w:r>
      <w:r w:rsidRPr="00D0683E">
        <w:rPr>
          <w:rtl/>
        </w:rPr>
        <w:t xml:space="preserve"> </w:t>
      </w:r>
      <w:r w:rsidR="006D7B63">
        <w:rPr>
          <w:rFonts w:hint="cs"/>
          <w:rtl/>
        </w:rPr>
        <w:t xml:space="preserve">) </w:t>
      </w:r>
      <w:r w:rsidRPr="00D0683E">
        <w:rPr>
          <w:rtl/>
        </w:rPr>
        <w:t>أتى الماء فأتاه أهل الماء فقالوا</w:t>
      </w:r>
      <w:r>
        <w:rPr>
          <w:rtl/>
        </w:rPr>
        <w:t xml:space="preserve">، </w:t>
      </w:r>
      <w:r w:rsidRPr="00D0683E">
        <w:rPr>
          <w:rtl/>
        </w:rPr>
        <w:t>وذكر الحديث</w:t>
      </w:r>
      <w:r w:rsidRPr="00CB05DC">
        <w:rPr>
          <w:rtl/>
        </w:rPr>
        <w:t xml:space="preserve"> </w:t>
      </w:r>
      <w:r w:rsidRPr="00D864A7">
        <w:rPr>
          <w:rStyle w:val="libFootnotenumChar"/>
          <w:rtl/>
        </w:rPr>
        <w:t>(1)</w:t>
      </w:r>
      <w:r w:rsidR="00C74906">
        <w:rPr>
          <w:rtl/>
        </w:rPr>
        <w:t>.</w:t>
      </w:r>
    </w:p>
    <w:p w:rsidR="005359CC" w:rsidRDefault="005359CC" w:rsidP="00D158E1">
      <w:pPr>
        <w:pStyle w:val="libNormal"/>
        <w:rPr>
          <w:rtl/>
        </w:rPr>
      </w:pPr>
      <w:r w:rsidRPr="00CB05DC">
        <w:rPr>
          <w:rtl/>
        </w:rPr>
        <w:t>أقول</w:t>
      </w:r>
      <w:r>
        <w:rPr>
          <w:rtl/>
        </w:rPr>
        <w:t xml:space="preserve">: </w:t>
      </w:r>
      <w:r w:rsidRPr="00CB05DC">
        <w:rPr>
          <w:rtl/>
        </w:rPr>
        <w:t>هذا محمول على بلوغ الكر</w:t>
      </w:r>
      <w:r w:rsidR="006D7B63">
        <w:rPr>
          <w:rFonts w:hint="cs"/>
          <w:rtl/>
        </w:rPr>
        <w:t>ّ</w:t>
      </w:r>
      <w:r>
        <w:rPr>
          <w:rtl/>
        </w:rPr>
        <w:t xml:space="preserve">، </w:t>
      </w:r>
      <w:r w:rsidRPr="00CB05DC">
        <w:rPr>
          <w:rtl/>
        </w:rPr>
        <w:t>لأن</w:t>
      </w:r>
      <w:r w:rsidR="006D7B63">
        <w:rPr>
          <w:rFonts w:hint="cs"/>
          <w:rtl/>
        </w:rPr>
        <w:t>َّ</w:t>
      </w:r>
      <w:r w:rsidRPr="00CB05DC">
        <w:rPr>
          <w:rtl/>
        </w:rPr>
        <w:t xml:space="preserve"> تلك الحياض لا تنقص عن الكر</w:t>
      </w:r>
      <w:r w:rsidR="006D7B63">
        <w:rPr>
          <w:rFonts w:hint="cs"/>
          <w:rtl/>
        </w:rPr>
        <w:t>ّ</w:t>
      </w:r>
      <w:r>
        <w:rPr>
          <w:rtl/>
        </w:rPr>
        <w:t xml:space="preserve">، </w:t>
      </w:r>
      <w:r w:rsidRPr="00CB05DC">
        <w:rPr>
          <w:rtl/>
        </w:rPr>
        <w:t>بل تزيد عليه غالبا</w:t>
      </w:r>
      <w:r w:rsidR="006D7B63">
        <w:rPr>
          <w:rFonts w:hint="cs"/>
          <w:rtl/>
        </w:rPr>
        <w:t>ً</w:t>
      </w:r>
      <w:r>
        <w:rPr>
          <w:rtl/>
        </w:rPr>
        <w:t xml:space="preserve">، </w:t>
      </w:r>
      <w:r w:rsidRPr="00CB05DC">
        <w:rPr>
          <w:rtl/>
        </w:rPr>
        <w:t>ول</w:t>
      </w:r>
      <w:r w:rsidR="006D7B63">
        <w:rPr>
          <w:rtl/>
        </w:rPr>
        <w:t>م</w:t>
      </w:r>
      <w:r w:rsidRPr="00CB05DC">
        <w:rPr>
          <w:rtl/>
        </w:rPr>
        <w:t xml:space="preserve">ا مضى </w:t>
      </w:r>
      <w:r w:rsidRPr="00D864A7">
        <w:rPr>
          <w:rStyle w:val="libFootnotenumChar"/>
          <w:rtl/>
        </w:rPr>
        <w:t>(2)</w:t>
      </w:r>
      <w:r>
        <w:rPr>
          <w:rtl/>
        </w:rPr>
        <w:t xml:space="preserve"> ويأتي </w:t>
      </w:r>
      <w:r w:rsidRPr="00D864A7">
        <w:rPr>
          <w:rStyle w:val="libFootnotenumChar"/>
          <w:rtl/>
        </w:rPr>
        <w:t>(3)</w:t>
      </w:r>
      <w:r w:rsidR="00C74906">
        <w:rPr>
          <w:rFonts w:hint="cs"/>
          <w:rtl/>
        </w:rPr>
        <w:t>.</w:t>
      </w:r>
    </w:p>
    <w:p w:rsidR="005359CC" w:rsidRPr="00CB05DC" w:rsidRDefault="005359CC" w:rsidP="00D158E1">
      <w:pPr>
        <w:pStyle w:val="libNormal"/>
        <w:rPr>
          <w:rtl/>
        </w:rPr>
      </w:pPr>
      <w:r w:rsidRPr="00D158E1">
        <w:rPr>
          <w:rtl/>
        </w:rPr>
        <w:t>[401]</w:t>
      </w:r>
      <w:r w:rsidRPr="00CB05DC">
        <w:t xml:space="preserve"> </w:t>
      </w:r>
      <w:r w:rsidRPr="00CB05DC">
        <w:rPr>
          <w:rtl/>
        </w:rPr>
        <w:t>11</w:t>
      </w:r>
      <w:r>
        <w:rPr>
          <w:rtl/>
        </w:rPr>
        <w:t xml:space="preserve"> - </w:t>
      </w:r>
      <w:r w:rsidRPr="00CB05DC">
        <w:rPr>
          <w:rtl/>
        </w:rPr>
        <w:t>محمّد بن الحسن الصف</w:t>
      </w:r>
      <w:r w:rsidR="006D7B63">
        <w:rPr>
          <w:rFonts w:hint="cs"/>
          <w:rtl/>
        </w:rPr>
        <w:t>ّ</w:t>
      </w:r>
      <w:r w:rsidRPr="00CB05DC">
        <w:rPr>
          <w:rtl/>
        </w:rPr>
        <w:t>ار في ( بصائر الدرجات )</w:t>
      </w:r>
      <w:r>
        <w:rPr>
          <w:rtl/>
        </w:rPr>
        <w:t xml:space="preserve">: </w:t>
      </w:r>
      <w:r w:rsidRPr="00CB05DC">
        <w:rPr>
          <w:rtl/>
        </w:rPr>
        <w:t>عن محمّد بن إسماعيل</w:t>
      </w:r>
      <w:r>
        <w:rPr>
          <w:rtl/>
        </w:rPr>
        <w:t xml:space="preserve"> - </w:t>
      </w:r>
      <w:r w:rsidRPr="00CB05DC">
        <w:rPr>
          <w:rtl/>
        </w:rPr>
        <w:t>يعني البرمكي</w:t>
      </w:r>
      <w:r>
        <w:rPr>
          <w:rtl/>
        </w:rPr>
        <w:t xml:space="preserve"> - </w:t>
      </w:r>
      <w:r w:rsidRPr="00CB05DC">
        <w:rPr>
          <w:rtl/>
        </w:rPr>
        <w:t>عن علي بن الحكم</w:t>
      </w:r>
      <w:r>
        <w:rPr>
          <w:rtl/>
        </w:rPr>
        <w:t xml:space="preserve">، </w:t>
      </w:r>
      <w:r w:rsidRPr="00CB05DC">
        <w:rPr>
          <w:rtl/>
        </w:rPr>
        <w:t>عن شهاب بن عبد رب</w:t>
      </w:r>
      <w:r w:rsidR="006D7B63">
        <w:rPr>
          <w:rFonts w:hint="cs"/>
          <w:rtl/>
        </w:rPr>
        <w:t>ّ</w:t>
      </w:r>
      <w:r w:rsidRPr="00CB05DC">
        <w:rPr>
          <w:rtl/>
        </w:rPr>
        <w:t>ه قال</w:t>
      </w:r>
      <w:r>
        <w:rPr>
          <w:rtl/>
        </w:rPr>
        <w:t xml:space="preserve">: </w:t>
      </w:r>
      <w:r w:rsidRPr="00CB05DC">
        <w:rPr>
          <w:rtl/>
        </w:rPr>
        <w:t xml:space="preserve">أتيت أبا عبدالله </w:t>
      </w:r>
      <w:r w:rsidR="006D7B63">
        <w:rPr>
          <w:rFonts w:hint="cs"/>
          <w:rtl/>
        </w:rPr>
        <w:t>(</w:t>
      </w:r>
      <w:r w:rsidR="006D7B63">
        <w:rPr>
          <w:rtl/>
        </w:rPr>
        <w:t xml:space="preserve"> </w:t>
      </w:r>
      <w:r w:rsidR="006D7B63" w:rsidRPr="00F640F5">
        <w:rPr>
          <w:rStyle w:val="libAlaemChar"/>
          <w:rFonts w:hint="cs"/>
          <w:rtl/>
        </w:rPr>
        <w:t>عليه‌السلام</w:t>
      </w:r>
      <w:r w:rsidR="006D7B63">
        <w:rPr>
          <w:rtl/>
        </w:rPr>
        <w:t xml:space="preserve"> </w:t>
      </w:r>
      <w:r w:rsidR="006D7B63">
        <w:rPr>
          <w:rFonts w:hint="cs"/>
          <w:rtl/>
        </w:rPr>
        <w:t xml:space="preserve">) </w:t>
      </w:r>
      <w:r w:rsidRPr="00CB05DC">
        <w:rPr>
          <w:rtl/>
        </w:rPr>
        <w:t>أسأله</w:t>
      </w:r>
      <w:r>
        <w:rPr>
          <w:rtl/>
        </w:rPr>
        <w:t xml:space="preserve">، </w:t>
      </w:r>
      <w:r w:rsidRPr="00CB05DC">
        <w:rPr>
          <w:rtl/>
        </w:rPr>
        <w:t>فابتدأني فقال</w:t>
      </w:r>
      <w:r>
        <w:rPr>
          <w:rtl/>
        </w:rPr>
        <w:t xml:space="preserve">: </w:t>
      </w:r>
      <w:r w:rsidRPr="00CB05DC">
        <w:rPr>
          <w:rtl/>
        </w:rPr>
        <w:t>إن</w:t>
      </w:r>
      <w:r>
        <w:rPr>
          <w:rtl/>
        </w:rPr>
        <w:t xml:space="preserve"> </w:t>
      </w:r>
      <w:r w:rsidRPr="00CB05DC">
        <w:rPr>
          <w:rtl/>
        </w:rPr>
        <w:t>شئت فسل يا شهاب</w:t>
      </w:r>
      <w:r>
        <w:rPr>
          <w:rtl/>
        </w:rPr>
        <w:t xml:space="preserve">، </w:t>
      </w:r>
      <w:r w:rsidRPr="00CB05DC">
        <w:rPr>
          <w:rtl/>
        </w:rPr>
        <w:t>وإن شئت أخبرناك بما جئت له</w:t>
      </w:r>
      <w:r>
        <w:rPr>
          <w:rtl/>
        </w:rPr>
        <w:t xml:space="preserve">، </w:t>
      </w:r>
      <w:r w:rsidRPr="00CB05DC">
        <w:rPr>
          <w:rtl/>
        </w:rPr>
        <w:t>قلت</w:t>
      </w:r>
      <w:r>
        <w:rPr>
          <w:rtl/>
        </w:rPr>
        <w:t xml:space="preserve">: </w:t>
      </w:r>
      <w:r w:rsidRPr="00CB05DC">
        <w:rPr>
          <w:rtl/>
        </w:rPr>
        <w:t>أخبرني</w:t>
      </w:r>
      <w:r>
        <w:rPr>
          <w:rtl/>
        </w:rPr>
        <w:t xml:space="preserve">، </w:t>
      </w:r>
      <w:r w:rsidRPr="00CB05DC">
        <w:rPr>
          <w:rtl/>
        </w:rPr>
        <w:t>قال</w:t>
      </w:r>
      <w:r>
        <w:rPr>
          <w:rtl/>
        </w:rPr>
        <w:t xml:space="preserve">: </w:t>
      </w:r>
      <w:r w:rsidRPr="00CB05DC">
        <w:rPr>
          <w:rtl/>
        </w:rPr>
        <w:t>جئت تسألني عن الغدير يكون في</w:t>
      </w:r>
      <w:r>
        <w:rPr>
          <w:rtl/>
        </w:rPr>
        <w:t xml:space="preserve"> </w:t>
      </w:r>
      <w:r w:rsidRPr="00CB05DC">
        <w:rPr>
          <w:rtl/>
        </w:rPr>
        <w:t>جانبه الجيفة</w:t>
      </w:r>
      <w:r>
        <w:rPr>
          <w:rtl/>
        </w:rPr>
        <w:t xml:space="preserve">، </w:t>
      </w:r>
      <w:r w:rsidRPr="00CB05DC">
        <w:rPr>
          <w:rtl/>
        </w:rPr>
        <w:t>أتوض</w:t>
      </w:r>
      <w:r w:rsidR="006D7B63">
        <w:rPr>
          <w:rFonts w:hint="cs"/>
          <w:rtl/>
        </w:rPr>
        <w:t>ّ</w:t>
      </w:r>
      <w:r w:rsidRPr="00CB05DC">
        <w:rPr>
          <w:rtl/>
        </w:rPr>
        <w:t>أ منه أو لا؟ قال</w:t>
      </w:r>
      <w:r>
        <w:rPr>
          <w:rtl/>
        </w:rPr>
        <w:t xml:space="preserve">: </w:t>
      </w:r>
      <w:r w:rsidRPr="00CB05DC">
        <w:rPr>
          <w:rtl/>
        </w:rPr>
        <w:t>نعم</w:t>
      </w:r>
      <w:r>
        <w:rPr>
          <w:rtl/>
        </w:rPr>
        <w:t xml:space="preserve">، </w:t>
      </w:r>
      <w:r w:rsidRPr="00CB05DC">
        <w:rPr>
          <w:rtl/>
        </w:rPr>
        <w:t>قال</w:t>
      </w:r>
      <w:r>
        <w:rPr>
          <w:rtl/>
        </w:rPr>
        <w:t xml:space="preserve">: </w:t>
      </w:r>
      <w:r w:rsidRPr="00CB05DC">
        <w:rPr>
          <w:rtl/>
        </w:rPr>
        <w:t xml:space="preserve">توضأ من الجانب </w:t>
      </w:r>
      <w:r w:rsidR="008E749F">
        <w:rPr>
          <w:rtl/>
        </w:rPr>
        <w:t>الا</w:t>
      </w:r>
      <w:r w:rsidRPr="00CB05DC">
        <w:rPr>
          <w:rtl/>
        </w:rPr>
        <w:t>خر</w:t>
      </w:r>
      <w:r>
        <w:rPr>
          <w:rtl/>
        </w:rPr>
        <w:t xml:space="preserve">، </w:t>
      </w:r>
      <w:r w:rsidR="006D7B63">
        <w:rPr>
          <w:rFonts w:hint="cs"/>
          <w:rtl/>
        </w:rPr>
        <w:t>إ</w:t>
      </w:r>
      <w:r w:rsidR="008E749F">
        <w:rPr>
          <w:rtl/>
        </w:rPr>
        <w:t>ل</w:t>
      </w:r>
      <w:r w:rsidR="006D7B63">
        <w:rPr>
          <w:rFonts w:hint="cs"/>
          <w:rtl/>
        </w:rPr>
        <w:t>ّ</w:t>
      </w:r>
      <w:r w:rsidR="008E749F">
        <w:rPr>
          <w:rtl/>
        </w:rPr>
        <w:t>ا</w:t>
      </w:r>
      <w:r w:rsidRPr="00CB05DC">
        <w:rPr>
          <w:rtl/>
        </w:rPr>
        <w:t xml:space="preserve"> أن يغلب ( الماء الريح فينتن )</w:t>
      </w:r>
      <w:r>
        <w:rPr>
          <w:rtl/>
        </w:rPr>
        <w:t xml:space="preserve"> </w:t>
      </w:r>
      <w:r w:rsidRPr="00D864A7">
        <w:rPr>
          <w:rStyle w:val="libFootnotenumChar"/>
          <w:rtl/>
        </w:rPr>
        <w:t>(</w:t>
      </w:r>
      <w:r w:rsidR="006D7B63">
        <w:rPr>
          <w:rStyle w:val="libFootnotenumChar"/>
          <w:rFonts w:hint="cs"/>
          <w:rtl/>
        </w:rPr>
        <w:t>4</w:t>
      </w:r>
      <w:r w:rsidRPr="00D864A7">
        <w:rPr>
          <w:rStyle w:val="libFootnotenumChar"/>
          <w:rtl/>
        </w:rPr>
        <w:t>)</w:t>
      </w:r>
      <w:r w:rsidR="00C74906">
        <w:rPr>
          <w:rtl/>
        </w:rPr>
        <w:t>.</w:t>
      </w:r>
      <w:r w:rsidRPr="00CB05DC">
        <w:rPr>
          <w:rtl/>
        </w:rPr>
        <w:t xml:space="preserve"> </w:t>
      </w:r>
    </w:p>
    <w:p w:rsidR="005359CC" w:rsidRDefault="005359CC" w:rsidP="005359CC">
      <w:pPr>
        <w:pStyle w:val="libFootnote0"/>
        <w:rPr>
          <w:rtl/>
        </w:rPr>
      </w:pPr>
      <w:r>
        <w:rPr>
          <w:rtl/>
        </w:rPr>
        <w:t>____________________</w:t>
      </w:r>
    </w:p>
    <w:p w:rsidR="005359CC" w:rsidRDefault="005359CC" w:rsidP="006D7B63">
      <w:pPr>
        <w:pStyle w:val="libFootnote0"/>
        <w:rPr>
          <w:rtl/>
        </w:rPr>
      </w:pPr>
      <w:r>
        <w:rPr>
          <w:rtl/>
        </w:rPr>
        <w:t>9 - الفقيه 1: 12</w:t>
      </w:r>
      <w:r w:rsidR="00E4299D">
        <w:rPr>
          <w:rtl/>
        </w:rPr>
        <w:t>/</w:t>
      </w:r>
      <w:r>
        <w:rPr>
          <w:rtl/>
        </w:rPr>
        <w:t>21</w:t>
      </w:r>
    </w:p>
    <w:p w:rsidR="005359CC" w:rsidRDefault="005359CC" w:rsidP="006D7B63">
      <w:pPr>
        <w:pStyle w:val="libFootnote0"/>
        <w:rPr>
          <w:rtl/>
        </w:rPr>
      </w:pPr>
      <w:r>
        <w:rPr>
          <w:rtl/>
        </w:rPr>
        <w:t>10 - الفقيه 1: 8</w:t>
      </w:r>
      <w:r w:rsidR="00E4299D">
        <w:rPr>
          <w:rtl/>
        </w:rPr>
        <w:t>/</w:t>
      </w:r>
      <w:r>
        <w:rPr>
          <w:rtl/>
        </w:rPr>
        <w:t>10</w:t>
      </w:r>
      <w:r w:rsidR="00C74906">
        <w:rPr>
          <w:rtl/>
        </w:rPr>
        <w:t>.</w:t>
      </w:r>
    </w:p>
    <w:p w:rsidR="005359CC" w:rsidRPr="00CB05DC" w:rsidRDefault="005359CC" w:rsidP="006D7B63">
      <w:pPr>
        <w:pStyle w:val="libFootnote0"/>
        <w:rPr>
          <w:rtl/>
        </w:rPr>
      </w:pPr>
      <w:r w:rsidRPr="00CB05DC">
        <w:rPr>
          <w:rtl/>
        </w:rPr>
        <w:t>(1) التهذيب 1</w:t>
      </w:r>
      <w:r>
        <w:rPr>
          <w:rtl/>
        </w:rPr>
        <w:t xml:space="preserve">: </w:t>
      </w:r>
      <w:r w:rsidRPr="00CB05DC">
        <w:rPr>
          <w:rtl/>
        </w:rPr>
        <w:t>414</w:t>
      </w:r>
      <w:r w:rsidR="00E4299D">
        <w:rPr>
          <w:rtl/>
        </w:rPr>
        <w:t>/</w:t>
      </w:r>
      <w:r w:rsidRPr="00CB05DC">
        <w:rPr>
          <w:rtl/>
        </w:rPr>
        <w:t>1307</w:t>
      </w:r>
      <w:r w:rsidR="00C74906">
        <w:rPr>
          <w:rtl/>
        </w:rPr>
        <w:t>.</w:t>
      </w:r>
    </w:p>
    <w:p w:rsidR="005359CC" w:rsidRPr="00CB05DC" w:rsidRDefault="005359CC" w:rsidP="006D7B63">
      <w:pPr>
        <w:pStyle w:val="libFootnote0"/>
        <w:rPr>
          <w:rtl/>
        </w:rPr>
      </w:pPr>
      <w:r w:rsidRPr="00CB05DC">
        <w:rPr>
          <w:rtl/>
        </w:rPr>
        <w:t xml:space="preserve">(2) تقدم في </w:t>
      </w:r>
      <w:r w:rsidR="008E749F">
        <w:rPr>
          <w:rtl/>
        </w:rPr>
        <w:t>الا</w:t>
      </w:r>
      <w:r w:rsidRPr="00CB05DC">
        <w:rPr>
          <w:rtl/>
        </w:rPr>
        <w:t>حاديث 1</w:t>
      </w:r>
      <w:r>
        <w:rPr>
          <w:rtl/>
        </w:rPr>
        <w:t xml:space="preserve"> - </w:t>
      </w:r>
      <w:r w:rsidRPr="00CB05DC">
        <w:rPr>
          <w:rtl/>
        </w:rPr>
        <w:t>7 من هذا الباب</w:t>
      </w:r>
      <w:r w:rsidR="00C74906">
        <w:rPr>
          <w:rtl/>
        </w:rPr>
        <w:t>.</w:t>
      </w:r>
    </w:p>
    <w:p w:rsidR="005359CC" w:rsidRPr="00CB05DC" w:rsidRDefault="005359CC" w:rsidP="006D7B63">
      <w:pPr>
        <w:pStyle w:val="libFootnote0"/>
        <w:rPr>
          <w:rtl/>
        </w:rPr>
      </w:pPr>
      <w:r w:rsidRPr="00CB05DC">
        <w:rPr>
          <w:rtl/>
        </w:rPr>
        <w:t>(3) يأتي في الحديثين 11</w:t>
      </w:r>
      <w:r>
        <w:rPr>
          <w:rtl/>
        </w:rPr>
        <w:t xml:space="preserve">، </w:t>
      </w:r>
      <w:r w:rsidRPr="00CB05DC">
        <w:rPr>
          <w:rtl/>
        </w:rPr>
        <w:t>12 من هذا الباب</w:t>
      </w:r>
      <w:r w:rsidR="00C74906">
        <w:rPr>
          <w:rtl/>
        </w:rPr>
        <w:t>.</w:t>
      </w:r>
    </w:p>
    <w:p w:rsidR="005359CC" w:rsidRDefault="005359CC" w:rsidP="006D7B63">
      <w:pPr>
        <w:pStyle w:val="libFootnote0"/>
        <w:rPr>
          <w:rtl/>
        </w:rPr>
      </w:pPr>
      <w:r>
        <w:rPr>
          <w:rtl/>
        </w:rPr>
        <w:t>11 - بصائر الدرجات: 258</w:t>
      </w:r>
      <w:r w:rsidR="00E4299D">
        <w:rPr>
          <w:rtl/>
        </w:rPr>
        <w:t>/</w:t>
      </w:r>
      <w:r>
        <w:rPr>
          <w:rtl/>
        </w:rPr>
        <w:t>13، وأورده في الحديث 6 من الباب 9 من أبواب الماء المضاف وفي الحديث 2 من الباب 45 من أبواب الجنابة</w:t>
      </w:r>
      <w:r w:rsidR="00C74906">
        <w:rPr>
          <w:rtl/>
        </w:rPr>
        <w:t>.</w:t>
      </w:r>
    </w:p>
    <w:p w:rsidR="005359CC" w:rsidRPr="00CB05DC" w:rsidRDefault="005359CC" w:rsidP="006D7B63">
      <w:pPr>
        <w:pStyle w:val="libFootnote0"/>
        <w:rPr>
          <w:rtl/>
        </w:rPr>
      </w:pPr>
      <w:r w:rsidRPr="00CB05DC">
        <w:rPr>
          <w:rtl/>
        </w:rPr>
        <w:t>(</w:t>
      </w:r>
      <w:r w:rsidR="006D7B63">
        <w:rPr>
          <w:rFonts w:hint="cs"/>
          <w:rtl/>
        </w:rPr>
        <w:t>4</w:t>
      </w:r>
      <w:r w:rsidRPr="00CB05DC">
        <w:rPr>
          <w:rtl/>
        </w:rPr>
        <w:t>) وفيه</w:t>
      </w:r>
      <w:r>
        <w:rPr>
          <w:rtl/>
        </w:rPr>
        <w:t xml:space="preserve">: </w:t>
      </w:r>
      <w:r w:rsidRPr="00CB05DC">
        <w:rPr>
          <w:rtl/>
        </w:rPr>
        <w:t>على الماء الريح</w:t>
      </w:r>
      <w:r w:rsidR="00C74906">
        <w:rPr>
          <w:rtl/>
        </w:rPr>
        <w:t>.</w:t>
      </w:r>
    </w:p>
    <w:p w:rsidR="001D3C86" w:rsidRDefault="001D3C86" w:rsidP="001D3C86">
      <w:pPr>
        <w:pStyle w:val="libNormal"/>
        <w:rPr>
          <w:rtl/>
        </w:rPr>
      </w:pPr>
      <w:r>
        <w:rPr>
          <w:rtl/>
        </w:rPr>
        <w:br w:type="page"/>
      </w:r>
    </w:p>
    <w:p w:rsidR="005359CC" w:rsidRDefault="005359CC" w:rsidP="00B34ACE">
      <w:pPr>
        <w:pStyle w:val="libNormal0"/>
        <w:rPr>
          <w:rtl/>
        </w:rPr>
      </w:pPr>
      <w:r>
        <w:rPr>
          <w:rtl/>
        </w:rPr>
        <w:lastRenderedPageBreak/>
        <w:t>وجئت تسأل عن الماء الراكد ( من الكر</w:t>
      </w:r>
      <w:r w:rsidR="00EB796A">
        <w:rPr>
          <w:rFonts w:hint="cs"/>
          <w:rtl/>
        </w:rPr>
        <w:t>ّ</w:t>
      </w:r>
      <w:r>
        <w:rPr>
          <w:rtl/>
        </w:rPr>
        <w:t xml:space="preserve"> مم</w:t>
      </w:r>
      <w:r w:rsidR="00EB796A">
        <w:rPr>
          <w:rFonts w:hint="cs"/>
          <w:rtl/>
        </w:rPr>
        <w:t>ّ</w:t>
      </w:r>
      <w:r>
        <w:rPr>
          <w:rtl/>
        </w:rPr>
        <w:t>ا لم يكن فيه تغي</w:t>
      </w:r>
      <w:r w:rsidR="00EB796A">
        <w:rPr>
          <w:rFonts w:hint="cs"/>
          <w:rtl/>
        </w:rPr>
        <w:t>ّ</w:t>
      </w:r>
      <w:r>
        <w:rPr>
          <w:rtl/>
        </w:rPr>
        <w:t>ر أو ريح غالبة، قلت: فما التغي</w:t>
      </w:r>
      <w:r w:rsidR="00EB796A">
        <w:rPr>
          <w:rFonts w:hint="cs"/>
          <w:rtl/>
        </w:rPr>
        <w:t>ّ</w:t>
      </w:r>
      <w:r>
        <w:rPr>
          <w:rtl/>
        </w:rPr>
        <w:t xml:space="preserve">ر ) </w:t>
      </w:r>
      <w:r w:rsidRPr="00D864A7">
        <w:rPr>
          <w:rStyle w:val="libFootnotenumChar"/>
          <w:rtl/>
        </w:rPr>
        <w:t>(</w:t>
      </w:r>
      <w:r w:rsidR="00B34ACE">
        <w:rPr>
          <w:rStyle w:val="libFootnotenumChar"/>
          <w:rFonts w:hint="cs"/>
          <w:rtl/>
        </w:rPr>
        <w:t>1</w:t>
      </w:r>
      <w:r w:rsidRPr="00D864A7">
        <w:rPr>
          <w:rStyle w:val="libFootnotenumChar"/>
          <w:rtl/>
        </w:rPr>
        <w:t>)</w:t>
      </w:r>
      <w:r>
        <w:rPr>
          <w:rtl/>
        </w:rPr>
        <w:t xml:space="preserve">؟ قال: الصفرة، فتوضّأ منه، وكل ما غلب[ عليه ] </w:t>
      </w:r>
      <w:r w:rsidRPr="00D864A7">
        <w:rPr>
          <w:rStyle w:val="libFootnotenumChar"/>
          <w:rtl/>
        </w:rPr>
        <w:t>(</w:t>
      </w:r>
      <w:r w:rsidR="00B34ACE">
        <w:rPr>
          <w:rStyle w:val="libFootnotenumChar"/>
          <w:rFonts w:hint="cs"/>
          <w:rtl/>
        </w:rPr>
        <w:t>2</w:t>
      </w:r>
      <w:r w:rsidRPr="00D864A7">
        <w:rPr>
          <w:rStyle w:val="libFootnotenumChar"/>
          <w:rtl/>
        </w:rPr>
        <w:t>)</w:t>
      </w:r>
      <w:r>
        <w:rPr>
          <w:rtl/>
        </w:rPr>
        <w:t xml:space="preserve"> كثرة الماء فهو طاهر</w:t>
      </w:r>
      <w:r w:rsidR="00C74906">
        <w:rPr>
          <w:rtl/>
        </w:rPr>
        <w:t>.</w:t>
      </w:r>
    </w:p>
    <w:p w:rsidR="005359CC" w:rsidRDefault="005359CC" w:rsidP="00B34ACE">
      <w:pPr>
        <w:pStyle w:val="libNormal"/>
        <w:rPr>
          <w:rtl/>
        </w:rPr>
      </w:pPr>
      <w:r w:rsidRPr="00EB796A">
        <w:rPr>
          <w:rtl/>
        </w:rPr>
        <w:t>[402]</w:t>
      </w:r>
      <w:r>
        <w:rPr>
          <w:rFonts w:hint="cs"/>
          <w:rtl/>
        </w:rPr>
        <w:t xml:space="preserve"> </w:t>
      </w:r>
      <w:r w:rsidRPr="00CB05DC">
        <w:rPr>
          <w:rtl/>
        </w:rPr>
        <w:t>12</w:t>
      </w:r>
      <w:r>
        <w:rPr>
          <w:rtl/>
        </w:rPr>
        <w:t xml:space="preserve"> - محمّد بن الحسن بإسناده عن أحمد بن محمّد، عن أحمد بن محمّد بن أبي نصر، عن صفوان بن مهران الجم</w:t>
      </w:r>
      <w:r w:rsidR="00EB796A">
        <w:rPr>
          <w:rFonts w:hint="cs"/>
          <w:rtl/>
        </w:rPr>
        <w:t>ّ</w:t>
      </w:r>
      <w:r>
        <w:rPr>
          <w:rtl/>
        </w:rPr>
        <w:t xml:space="preserve">ال قال: سألت أبا عبدالله </w:t>
      </w:r>
      <w:r w:rsidR="00EB796A">
        <w:rPr>
          <w:rFonts w:hint="cs"/>
          <w:rtl/>
        </w:rPr>
        <w:t>(</w:t>
      </w:r>
      <w:r w:rsidR="00EB796A">
        <w:rPr>
          <w:rtl/>
        </w:rPr>
        <w:t xml:space="preserve"> </w:t>
      </w:r>
      <w:r w:rsidR="00EB796A" w:rsidRPr="00F640F5">
        <w:rPr>
          <w:rStyle w:val="libAlaemChar"/>
          <w:rFonts w:hint="cs"/>
          <w:rtl/>
        </w:rPr>
        <w:t>عليه‌السلام</w:t>
      </w:r>
      <w:r w:rsidR="00EB796A">
        <w:rPr>
          <w:rtl/>
        </w:rPr>
        <w:t xml:space="preserve"> </w:t>
      </w:r>
      <w:r w:rsidR="00EB796A">
        <w:rPr>
          <w:rFonts w:hint="cs"/>
          <w:rtl/>
        </w:rPr>
        <w:t xml:space="preserve">) </w:t>
      </w:r>
      <w:r>
        <w:rPr>
          <w:rtl/>
        </w:rPr>
        <w:t>عن الحياض التي ما بين مك</w:t>
      </w:r>
      <w:r w:rsidR="00EB796A">
        <w:rPr>
          <w:rFonts w:hint="cs"/>
          <w:rtl/>
        </w:rPr>
        <w:t>ّ</w:t>
      </w:r>
      <w:r>
        <w:rPr>
          <w:rtl/>
        </w:rPr>
        <w:t xml:space="preserve">ة إلى المدينة </w:t>
      </w:r>
      <w:r w:rsidRPr="00D864A7">
        <w:rPr>
          <w:rStyle w:val="libFootnotenumChar"/>
          <w:rtl/>
        </w:rPr>
        <w:t>(</w:t>
      </w:r>
      <w:r w:rsidR="00B34ACE">
        <w:rPr>
          <w:rStyle w:val="libFootnotenumChar"/>
          <w:rFonts w:hint="cs"/>
          <w:rtl/>
        </w:rPr>
        <w:t>3</w:t>
      </w:r>
      <w:r w:rsidRPr="00D864A7">
        <w:rPr>
          <w:rStyle w:val="libFootnotenumChar"/>
          <w:rtl/>
        </w:rPr>
        <w:t>)</w:t>
      </w:r>
      <w:r>
        <w:rPr>
          <w:rtl/>
        </w:rPr>
        <w:t xml:space="preserve"> تردها السباع، وتلغ فيها الكلاب، وتشرب منها الحمير، ويغتسل فيها </w:t>
      </w:r>
      <w:r w:rsidRPr="00D864A7">
        <w:rPr>
          <w:rStyle w:val="libFootnotenumChar"/>
          <w:rtl/>
        </w:rPr>
        <w:t>(</w:t>
      </w:r>
      <w:r w:rsidR="00B34ACE">
        <w:rPr>
          <w:rStyle w:val="libFootnotenumChar"/>
          <w:rFonts w:hint="cs"/>
          <w:rtl/>
        </w:rPr>
        <w:t>4</w:t>
      </w:r>
      <w:r w:rsidRPr="00D864A7">
        <w:rPr>
          <w:rStyle w:val="libFootnotenumChar"/>
          <w:rtl/>
        </w:rPr>
        <w:t>)</w:t>
      </w:r>
      <w:r>
        <w:rPr>
          <w:rtl/>
        </w:rPr>
        <w:t xml:space="preserve"> الج</w:t>
      </w:r>
      <w:r w:rsidR="00EB796A">
        <w:rPr>
          <w:rFonts w:hint="cs"/>
          <w:rtl/>
        </w:rPr>
        <w:t>ُ</w:t>
      </w:r>
      <w:r>
        <w:rPr>
          <w:rtl/>
        </w:rPr>
        <w:t>نب، ويتوض</w:t>
      </w:r>
      <w:r w:rsidR="00EB796A">
        <w:rPr>
          <w:rFonts w:hint="cs"/>
          <w:rtl/>
        </w:rPr>
        <w:t>ّ</w:t>
      </w:r>
      <w:r>
        <w:rPr>
          <w:rtl/>
        </w:rPr>
        <w:t>أ منه؟ قال: وكم قدر الماء؟ قال: إلى نصف الساق، وإلى الركبة، فقال: توض</w:t>
      </w:r>
      <w:r w:rsidR="00EB796A">
        <w:rPr>
          <w:rFonts w:hint="cs"/>
          <w:rtl/>
        </w:rPr>
        <w:t>ّ</w:t>
      </w:r>
      <w:r>
        <w:rPr>
          <w:rtl/>
        </w:rPr>
        <w:t>أ منه</w:t>
      </w:r>
      <w:r w:rsidR="00C74906">
        <w:rPr>
          <w:rtl/>
        </w:rPr>
        <w:t>.</w:t>
      </w:r>
    </w:p>
    <w:p w:rsidR="005359CC" w:rsidRDefault="005359CC" w:rsidP="00B34ACE">
      <w:pPr>
        <w:pStyle w:val="libNormal"/>
        <w:rPr>
          <w:rtl/>
        </w:rPr>
      </w:pPr>
      <w:r w:rsidRPr="00EB796A">
        <w:rPr>
          <w:rtl/>
        </w:rPr>
        <w:t>[403]</w:t>
      </w:r>
      <w:r w:rsidRPr="00CB05DC">
        <w:t xml:space="preserve"> </w:t>
      </w:r>
      <w:r w:rsidRPr="00CB05DC">
        <w:rPr>
          <w:rtl/>
        </w:rPr>
        <w:t>13</w:t>
      </w:r>
      <w:r>
        <w:rPr>
          <w:rtl/>
        </w:rPr>
        <w:t xml:space="preserve"> - وبإسناده عن الحسين بن سعيد، عن القاسم بن محمّد، عن علي بن أبي حمزة قال: سألت أبا عبدالله </w:t>
      </w:r>
      <w:r w:rsidR="00EB796A">
        <w:rPr>
          <w:rFonts w:hint="cs"/>
          <w:rtl/>
        </w:rPr>
        <w:t>(</w:t>
      </w:r>
      <w:r w:rsidR="00EB796A">
        <w:rPr>
          <w:rtl/>
        </w:rPr>
        <w:t xml:space="preserve"> </w:t>
      </w:r>
      <w:r w:rsidR="00EB796A" w:rsidRPr="00F640F5">
        <w:rPr>
          <w:rStyle w:val="libAlaemChar"/>
          <w:rFonts w:hint="cs"/>
          <w:rtl/>
        </w:rPr>
        <w:t>عليه‌السلام</w:t>
      </w:r>
      <w:r w:rsidR="00EB796A">
        <w:rPr>
          <w:rtl/>
        </w:rPr>
        <w:t xml:space="preserve"> </w:t>
      </w:r>
      <w:r w:rsidR="00EB796A">
        <w:rPr>
          <w:rFonts w:hint="cs"/>
          <w:rtl/>
        </w:rPr>
        <w:t xml:space="preserve">) </w:t>
      </w:r>
      <w:r>
        <w:rPr>
          <w:rtl/>
        </w:rPr>
        <w:t>عن الماء الساكن و</w:t>
      </w:r>
      <w:r w:rsidR="008E749F">
        <w:rPr>
          <w:rtl/>
        </w:rPr>
        <w:t>الا</w:t>
      </w:r>
      <w:r>
        <w:rPr>
          <w:rtl/>
        </w:rPr>
        <w:t xml:space="preserve">ستنجاء منه والجيفة فيه </w:t>
      </w:r>
      <w:r w:rsidRPr="00D864A7">
        <w:rPr>
          <w:rStyle w:val="libFootnotenumChar"/>
          <w:rtl/>
        </w:rPr>
        <w:t>(</w:t>
      </w:r>
      <w:r w:rsidR="00B34ACE">
        <w:rPr>
          <w:rStyle w:val="libFootnotenumChar"/>
          <w:rFonts w:hint="cs"/>
          <w:rtl/>
        </w:rPr>
        <w:t>5</w:t>
      </w:r>
      <w:r w:rsidRPr="00D864A7">
        <w:rPr>
          <w:rStyle w:val="libFootnotenumChar"/>
          <w:rtl/>
        </w:rPr>
        <w:t>)</w:t>
      </w:r>
      <w:r>
        <w:rPr>
          <w:rtl/>
        </w:rPr>
        <w:t>؟ فقال: توض</w:t>
      </w:r>
      <w:r w:rsidR="00EB796A">
        <w:rPr>
          <w:rFonts w:hint="cs"/>
          <w:rtl/>
        </w:rPr>
        <w:t>ّ</w:t>
      </w:r>
      <w:r>
        <w:rPr>
          <w:rtl/>
        </w:rPr>
        <w:t xml:space="preserve">أ من الجانب </w:t>
      </w:r>
      <w:r w:rsidR="008E749F">
        <w:rPr>
          <w:rtl/>
        </w:rPr>
        <w:t>الا</w:t>
      </w:r>
      <w:r>
        <w:rPr>
          <w:rtl/>
        </w:rPr>
        <w:t>خر، ولا تتوض</w:t>
      </w:r>
      <w:r w:rsidR="00EB796A">
        <w:rPr>
          <w:rFonts w:hint="cs"/>
          <w:rtl/>
        </w:rPr>
        <w:t>ّ</w:t>
      </w:r>
      <w:r>
        <w:rPr>
          <w:rtl/>
        </w:rPr>
        <w:t>أ من جانب الجيفة</w:t>
      </w:r>
      <w:r w:rsidR="00C74906">
        <w:rPr>
          <w:rtl/>
        </w:rPr>
        <w:t>.</w:t>
      </w:r>
    </w:p>
    <w:p w:rsidR="005359CC" w:rsidRDefault="005359CC" w:rsidP="00B34ACE">
      <w:pPr>
        <w:pStyle w:val="libNormal"/>
        <w:rPr>
          <w:rtl/>
        </w:rPr>
      </w:pPr>
      <w:r>
        <w:rPr>
          <w:rtl/>
        </w:rPr>
        <w:t>ورواه الصدوق مرسلا</w:t>
      </w:r>
      <w:r w:rsidR="00EB796A">
        <w:rPr>
          <w:rFonts w:hint="cs"/>
          <w:rtl/>
        </w:rPr>
        <w:t>ً</w:t>
      </w:r>
      <w:r>
        <w:rPr>
          <w:rtl/>
        </w:rPr>
        <w:t xml:space="preserve"> </w:t>
      </w:r>
      <w:r w:rsidRPr="00D864A7">
        <w:rPr>
          <w:rStyle w:val="libFootnotenumChar"/>
          <w:rtl/>
        </w:rPr>
        <w:t>(</w:t>
      </w:r>
      <w:r w:rsidR="00B34ACE">
        <w:rPr>
          <w:rStyle w:val="libFootnotenumChar"/>
          <w:rFonts w:hint="cs"/>
          <w:rtl/>
        </w:rPr>
        <w:t>6</w:t>
      </w:r>
      <w:r w:rsidRPr="00D864A7">
        <w:rPr>
          <w:rStyle w:val="libFootnotenumChar"/>
          <w:rtl/>
        </w:rPr>
        <w:t>)</w:t>
      </w:r>
      <w:r>
        <w:rPr>
          <w:rtl/>
        </w:rPr>
        <w:t xml:space="preserve"> </w:t>
      </w:r>
      <w:r w:rsidR="008E749F">
        <w:rPr>
          <w:rtl/>
        </w:rPr>
        <w:t>الا</w:t>
      </w:r>
      <w:r>
        <w:rPr>
          <w:rtl/>
        </w:rPr>
        <w:t xml:space="preserve"> أن</w:t>
      </w:r>
      <w:r w:rsidR="00EB796A">
        <w:rPr>
          <w:rFonts w:hint="cs"/>
          <w:rtl/>
        </w:rPr>
        <w:t>ّ</w:t>
      </w:r>
      <w:r>
        <w:rPr>
          <w:rtl/>
        </w:rPr>
        <w:t>ه قال: تكون فيه الجيفة، وترك قوله: و</w:t>
      </w:r>
      <w:r w:rsidR="008E749F">
        <w:rPr>
          <w:rtl/>
        </w:rPr>
        <w:t>الا</w:t>
      </w:r>
      <w:r>
        <w:rPr>
          <w:rtl/>
        </w:rPr>
        <w:t>ستنجاء منه، وقد جمع بينهما الشيخ في موضع اخر</w:t>
      </w:r>
      <w:r w:rsidRPr="00D864A7">
        <w:rPr>
          <w:rStyle w:val="libFootnotenumChar"/>
          <w:rtl/>
        </w:rPr>
        <w:t>(</w:t>
      </w:r>
      <w:r w:rsidR="00B34ACE">
        <w:rPr>
          <w:rStyle w:val="libFootnotenumChar"/>
          <w:rFonts w:hint="cs"/>
          <w:rtl/>
        </w:rPr>
        <w:t>7</w:t>
      </w:r>
      <w:r w:rsidRPr="00D864A7">
        <w:rPr>
          <w:rStyle w:val="libFootnotenumChar"/>
          <w:rtl/>
        </w:rPr>
        <w:t>)</w:t>
      </w:r>
      <w:r w:rsidR="00C74906">
        <w:rPr>
          <w:rtl/>
        </w:rPr>
        <w:t>.</w:t>
      </w:r>
    </w:p>
    <w:p w:rsidR="005359CC" w:rsidRDefault="005359CC" w:rsidP="00B34ACE">
      <w:pPr>
        <w:pStyle w:val="libNormal"/>
        <w:rPr>
          <w:rtl/>
        </w:rPr>
      </w:pPr>
      <w:r>
        <w:rPr>
          <w:rtl/>
        </w:rPr>
        <w:t>ورواه الكليني عن عد</w:t>
      </w:r>
      <w:r w:rsidR="00EB796A">
        <w:rPr>
          <w:rFonts w:hint="cs"/>
          <w:rtl/>
        </w:rPr>
        <w:t>ّ</w:t>
      </w:r>
      <w:r>
        <w:rPr>
          <w:rtl/>
        </w:rPr>
        <w:t xml:space="preserve">ة من أصحابنا، عن أحمد بن محمّد، عن الحسين بن سعيد </w:t>
      </w:r>
      <w:r w:rsidRPr="00D864A7">
        <w:rPr>
          <w:rStyle w:val="libFootnotenumChar"/>
          <w:rtl/>
        </w:rPr>
        <w:t>(</w:t>
      </w:r>
      <w:r w:rsidR="00B34ACE">
        <w:rPr>
          <w:rStyle w:val="libFootnotenumChar"/>
          <w:rFonts w:hint="cs"/>
          <w:rtl/>
        </w:rPr>
        <w:t>8</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CB05DC" w:rsidRDefault="005359CC" w:rsidP="00B34ACE">
      <w:pPr>
        <w:pStyle w:val="libFootnote0"/>
        <w:rPr>
          <w:rtl/>
        </w:rPr>
      </w:pPr>
      <w:r w:rsidRPr="00CB05DC">
        <w:rPr>
          <w:rtl/>
        </w:rPr>
        <w:t>(</w:t>
      </w:r>
      <w:r w:rsidR="00B34ACE">
        <w:rPr>
          <w:rFonts w:hint="cs"/>
          <w:rtl/>
        </w:rPr>
        <w:t>1</w:t>
      </w:r>
      <w:r w:rsidRPr="00CB05DC">
        <w:rPr>
          <w:rtl/>
        </w:rPr>
        <w:t>) في المصدر بدل ما بين القوسين هكذا</w:t>
      </w:r>
      <w:r>
        <w:rPr>
          <w:rtl/>
        </w:rPr>
        <w:t xml:space="preserve">: </w:t>
      </w:r>
      <w:r w:rsidRPr="00CB05DC">
        <w:rPr>
          <w:rtl/>
        </w:rPr>
        <w:t>من البئر قال</w:t>
      </w:r>
      <w:r>
        <w:rPr>
          <w:rtl/>
        </w:rPr>
        <w:t xml:space="preserve">: </w:t>
      </w:r>
      <w:r w:rsidRPr="00CB05DC">
        <w:rPr>
          <w:rtl/>
        </w:rPr>
        <w:t>فما لم يكن فبه تغيير أو ريح غالبة</w:t>
      </w:r>
      <w:r>
        <w:rPr>
          <w:rtl/>
        </w:rPr>
        <w:t xml:space="preserve">، </w:t>
      </w:r>
      <w:r w:rsidRPr="00CB05DC">
        <w:rPr>
          <w:rtl/>
        </w:rPr>
        <w:t>قلت</w:t>
      </w:r>
      <w:r>
        <w:rPr>
          <w:rtl/>
        </w:rPr>
        <w:t xml:space="preserve">: </w:t>
      </w:r>
      <w:r w:rsidRPr="00CB05DC">
        <w:rPr>
          <w:rtl/>
        </w:rPr>
        <w:t>فما التغيير</w:t>
      </w:r>
      <w:r w:rsidR="00C74906">
        <w:rPr>
          <w:rtl/>
        </w:rPr>
        <w:t>.</w:t>
      </w:r>
    </w:p>
    <w:p w:rsidR="005359CC" w:rsidRPr="00CB05DC" w:rsidRDefault="005359CC" w:rsidP="00B34ACE">
      <w:pPr>
        <w:pStyle w:val="libFootnote0"/>
        <w:rPr>
          <w:rtl/>
        </w:rPr>
      </w:pPr>
      <w:r w:rsidRPr="00CB05DC">
        <w:rPr>
          <w:rtl/>
        </w:rPr>
        <w:t>(</w:t>
      </w:r>
      <w:r w:rsidR="00B34ACE">
        <w:rPr>
          <w:rFonts w:hint="cs"/>
          <w:rtl/>
        </w:rPr>
        <w:t>2</w:t>
      </w:r>
      <w:r w:rsidRPr="00CB05DC">
        <w:rPr>
          <w:rtl/>
        </w:rPr>
        <w:t>) أثبتناه من المصدر</w:t>
      </w:r>
      <w:r w:rsidR="00C74906">
        <w:rPr>
          <w:rtl/>
        </w:rPr>
        <w:t>.</w:t>
      </w:r>
    </w:p>
    <w:p w:rsidR="005359CC" w:rsidRDefault="005359CC" w:rsidP="001D3C86">
      <w:pPr>
        <w:pStyle w:val="libFootnote0"/>
        <w:rPr>
          <w:rtl/>
        </w:rPr>
      </w:pPr>
      <w:r>
        <w:rPr>
          <w:rtl/>
        </w:rPr>
        <w:t>12 - التهذيب 1: 417</w:t>
      </w:r>
      <w:r w:rsidR="00E4299D">
        <w:rPr>
          <w:rtl/>
        </w:rPr>
        <w:t>/</w:t>
      </w:r>
      <w:r>
        <w:rPr>
          <w:rtl/>
        </w:rPr>
        <w:t xml:space="preserve">1317، ورواه في </w:t>
      </w:r>
      <w:r w:rsidR="008E749F">
        <w:rPr>
          <w:rtl/>
        </w:rPr>
        <w:t>الا</w:t>
      </w:r>
      <w:r>
        <w:rPr>
          <w:rtl/>
        </w:rPr>
        <w:t>ستبصار 1: 22</w:t>
      </w:r>
      <w:r w:rsidR="00E4299D">
        <w:rPr>
          <w:rtl/>
        </w:rPr>
        <w:t>/</w:t>
      </w:r>
      <w:r>
        <w:rPr>
          <w:rtl/>
        </w:rPr>
        <w:t>4 5 والكافي 3: 4</w:t>
      </w:r>
      <w:r w:rsidR="00E4299D">
        <w:rPr>
          <w:rtl/>
        </w:rPr>
        <w:t>/</w:t>
      </w:r>
      <w:r>
        <w:rPr>
          <w:rtl/>
        </w:rPr>
        <w:t>7</w:t>
      </w:r>
      <w:r w:rsidR="00C74906">
        <w:rPr>
          <w:rtl/>
        </w:rPr>
        <w:t>.</w:t>
      </w:r>
    </w:p>
    <w:p w:rsidR="005359CC" w:rsidRPr="00CB05DC" w:rsidRDefault="005359CC" w:rsidP="00B34ACE">
      <w:pPr>
        <w:pStyle w:val="libFootnote0"/>
        <w:rPr>
          <w:rtl/>
        </w:rPr>
      </w:pPr>
      <w:r w:rsidRPr="00CB05DC">
        <w:rPr>
          <w:rtl/>
        </w:rPr>
        <w:t>(</w:t>
      </w:r>
      <w:r w:rsidR="00B34ACE">
        <w:rPr>
          <w:rFonts w:hint="cs"/>
          <w:rtl/>
        </w:rPr>
        <w:t>3</w:t>
      </w:r>
      <w:r w:rsidRPr="00CB05DC">
        <w:rPr>
          <w:rtl/>
        </w:rPr>
        <w:t>) في نسخة</w:t>
      </w:r>
      <w:r>
        <w:rPr>
          <w:rtl/>
        </w:rPr>
        <w:t xml:space="preserve">: </w:t>
      </w:r>
      <w:r w:rsidRPr="00CB05DC">
        <w:rPr>
          <w:rtl/>
        </w:rPr>
        <w:t>والمدينة</w:t>
      </w:r>
      <w:r>
        <w:rPr>
          <w:rtl/>
        </w:rPr>
        <w:t xml:space="preserve">، </w:t>
      </w:r>
      <w:r w:rsidRPr="00CB05DC">
        <w:rPr>
          <w:rtl/>
        </w:rPr>
        <w:t>( منه قد</w:t>
      </w:r>
      <w:r w:rsidR="00B34ACE">
        <w:rPr>
          <w:rFonts w:hint="cs"/>
          <w:rtl/>
        </w:rPr>
        <w:t>ّ</w:t>
      </w:r>
      <w:r w:rsidRPr="00CB05DC">
        <w:rPr>
          <w:rtl/>
        </w:rPr>
        <w:t>ه ) (</w:t>
      </w:r>
      <w:r w:rsidR="00B34ACE">
        <w:rPr>
          <w:rFonts w:hint="cs"/>
          <w:rtl/>
        </w:rPr>
        <w:t>4</w:t>
      </w:r>
      <w:r w:rsidRPr="00CB05DC">
        <w:rPr>
          <w:rtl/>
        </w:rPr>
        <w:t>) في المصدر</w:t>
      </w:r>
      <w:r>
        <w:rPr>
          <w:rtl/>
        </w:rPr>
        <w:t xml:space="preserve">: </w:t>
      </w:r>
      <w:r w:rsidRPr="00CB05DC">
        <w:rPr>
          <w:rtl/>
        </w:rPr>
        <w:t>منها</w:t>
      </w:r>
      <w:r w:rsidR="00C74906">
        <w:rPr>
          <w:rtl/>
        </w:rPr>
        <w:t>.</w:t>
      </w:r>
    </w:p>
    <w:p w:rsidR="005359CC" w:rsidRDefault="005359CC" w:rsidP="001D3C86">
      <w:pPr>
        <w:pStyle w:val="libFootnote0"/>
        <w:rPr>
          <w:rtl/>
        </w:rPr>
      </w:pPr>
      <w:r>
        <w:rPr>
          <w:rtl/>
        </w:rPr>
        <w:t>13 - التهذيب 1: 408</w:t>
      </w:r>
      <w:r w:rsidR="00E4299D">
        <w:rPr>
          <w:rtl/>
        </w:rPr>
        <w:t>/</w:t>
      </w:r>
      <w:r>
        <w:rPr>
          <w:rtl/>
        </w:rPr>
        <w:t xml:space="preserve">1284، ورواه في </w:t>
      </w:r>
      <w:r w:rsidR="008E749F">
        <w:rPr>
          <w:rtl/>
        </w:rPr>
        <w:t>الا</w:t>
      </w:r>
      <w:r>
        <w:rPr>
          <w:rtl/>
        </w:rPr>
        <w:t>ستبصار 1: 21</w:t>
      </w:r>
      <w:r w:rsidR="00E4299D">
        <w:rPr>
          <w:rtl/>
        </w:rPr>
        <w:t>/</w:t>
      </w:r>
      <w:r>
        <w:rPr>
          <w:rtl/>
        </w:rPr>
        <w:t>50 باختلاف</w:t>
      </w:r>
      <w:r w:rsidR="00C74906">
        <w:rPr>
          <w:rtl/>
        </w:rPr>
        <w:t>.</w:t>
      </w:r>
    </w:p>
    <w:p w:rsidR="005359CC" w:rsidRPr="00CB05DC" w:rsidRDefault="005359CC" w:rsidP="00B34ACE">
      <w:pPr>
        <w:pStyle w:val="libFootnote0"/>
        <w:rPr>
          <w:rtl/>
        </w:rPr>
      </w:pPr>
      <w:r w:rsidRPr="00CB05DC">
        <w:rPr>
          <w:rtl/>
        </w:rPr>
        <w:t>(</w:t>
      </w:r>
      <w:r w:rsidR="00B34ACE">
        <w:rPr>
          <w:rFonts w:hint="cs"/>
          <w:rtl/>
        </w:rPr>
        <w:t>5</w:t>
      </w:r>
      <w:r w:rsidRPr="00CB05DC">
        <w:rPr>
          <w:rtl/>
        </w:rPr>
        <w:t>) نقل المؤلف ( والجيفة فيه ) عن الكافي</w:t>
      </w:r>
      <w:r w:rsidR="00C74906">
        <w:rPr>
          <w:rtl/>
        </w:rPr>
        <w:t>.</w:t>
      </w:r>
    </w:p>
    <w:p w:rsidR="005359CC" w:rsidRPr="00CB05DC" w:rsidRDefault="005359CC" w:rsidP="00B34ACE">
      <w:pPr>
        <w:pStyle w:val="libFootnote0"/>
        <w:rPr>
          <w:rtl/>
        </w:rPr>
      </w:pPr>
      <w:r w:rsidRPr="00CB05DC">
        <w:rPr>
          <w:rtl/>
        </w:rPr>
        <w:t>(</w:t>
      </w:r>
      <w:r w:rsidR="00B34ACE">
        <w:rPr>
          <w:rFonts w:hint="cs"/>
          <w:rtl/>
        </w:rPr>
        <w:t>6</w:t>
      </w:r>
      <w:r w:rsidRPr="00CB05DC">
        <w:rPr>
          <w:rtl/>
        </w:rPr>
        <w:t>) الفقيه 1</w:t>
      </w:r>
      <w:r>
        <w:rPr>
          <w:rtl/>
        </w:rPr>
        <w:t xml:space="preserve">: </w:t>
      </w:r>
      <w:r w:rsidRPr="00CB05DC">
        <w:rPr>
          <w:rtl/>
        </w:rPr>
        <w:t>12</w:t>
      </w:r>
      <w:r w:rsidR="00E4299D">
        <w:rPr>
          <w:rtl/>
        </w:rPr>
        <w:t>/</w:t>
      </w:r>
      <w:r w:rsidRPr="00CB05DC">
        <w:rPr>
          <w:rtl/>
        </w:rPr>
        <w:t>21</w:t>
      </w:r>
      <w:r w:rsidR="00C74906">
        <w:rPr>
          <w:rtl/>
        </w:rPr>
        <w:t>.</w:t>
      </w:r>
    </w:p>
    <w:p w:rsidR="005359CC" w:rsidRPr="00CB05DC" w:rsidRDefault="005359CC" w:rsidP="00B34ACE">
      <w:pPr>
        <w:pStyle w:val="libFootnote0"/>
        <w:rPr>
          <w:rtl/>
        </w:rPr>
      </w:pPr>
      <w:r w:rsidRPr="00CB05DC">
        <w:rPr>
          <w:rtl/>
        </w:rPr>
        <w:t>(</w:t>
      </w:r>
      <w:r w:rsidR="00B34ACE">
        <w:rPr>
          <w:rFonts w:hint="cs"/>
          <w:rtl/>
        </w:rPr>
        <w:t>7</w:t>
      </w:r>
      <w:r w:rsidRPr="00CB05DC">
        <w:rPr>
          <w:rtl/>
        </w:rPr>
        <w:t xml:space="preserve">) راجع </w:t>
      </w:r>
      <w:r w:rsidR="008E749F">
        <w:rPr>
          <w:rtl/>
        </w:rPr>
        <w:t>الا</w:t>
      </w:r>
      <w:r w:rsidRPr="00CB05DC">
        <w:rPr>
          <w:rtl/>
        </w:rPr>
        <w:t>ستبصار 1</w:t>
      </w:r>
      <w:r>
        <w:rPr>
          <w:rtl/>
        </w:rPr>
        <w:t xml:space="preserve">: </w:t>
      </w:r>
      <w:r w:rsidRPr="00CB05DC">
        <w:rPr>
          <w:rtl/>
        </w:rPr>
        <w:t>22</w:t>
      </w:r>
      <w:r>
        <w:rPr>
          <w:rtl/>
        </w:rPr>
        <w:t xml:space="preserve">، </w:t>
      </w:r>
      <w:r w:rsidRPr="00CB05DC">
        <w:rPr>
          <w:rtl/>
        </w:rPr>
        <w:t>ذيل الحديث 55</w:t>
      </w:r>
      <w:r w:rsidR="00C74906">
        <w:rPr>
          <w:rtl/>
        </w:rPr>
        <w:t>.</w:t>
      </w:r>
    </w:p>
    <w:p w:rsidR="005359CC" w:rsidRPr="00CB05DC" w:rsidRDefault="005359CC" w:rsidP="00B34ACE">
      <w:pPr>
        <w:pStyle w:val="libFootnote0"/>
        <w:rPr>
          <w:rtl/>
        </w:rPr>
      </w:pPr>
      <w:r w:rsidRPr="00CB05DC">
        <w:rPr>
          <w:rtl/>
        </w:rPr>
        <w:t>(</w:t>
      </w:r>
      <w:r w:rsidR="00B34ACE">
        <w:rPr>
          <w:rFonts w:hint="cs"/>
          <w:rtl/>
        </w:rPr>
        <w:t>8</w:t>
      </w:r>
      <w:r w:rsidRPr="00CB05DC">
        <w:rPr>
          <w:rtl/>
        </w:rPr>
        <w:t>) الكافي 3</w:t>
      </w:r>
      <w:r>
        <w:rPr>
          <w:rtl/>
        </w:rPr>
        <w:t xml:space="preserve">: </w:t>
      </w:r>
      <w:r w:rsidRPr="00CB05DC">
        <w:rPr>
          <w:rtl/>
        </w:rPr>
        <w:t>4</w:t>
      </w:r>
      <w:r w:rsidR="00E4299D">
        <w:rPr>
          <w:rtl/>
        </w:rPr>
        <w:t>/</w:t>
      </w:r>
      <w:r w:rsidRPr="00CB05DC">
        <w:rPr>
          <w:rtl/>
        </w:rPr>
        <w:t>5</w:t>
      </w:r>
      <w:r w:rsidR="00C74906">
        <w:rPr>
          <w:rtl/>
        </w:rPr>
        <w:t>.</w:t>
      </w:r>
    </w:p>
    <w:p w:rsidR="001D3C86" w:rsidRDefault="001D3C86" w:rsidP="001D3C86">
      <w:pPr>
        <w:pStyle w:val="libNormal"/>
        <w:rPr>
          <w:rtl/>
        </w:rPr>
      </w:pPr>
      <w:r>
        <w:rPr>
          <w:rtl/>
        </w:rPr>
        <w:br w:type="page"/>
      </w:r>
    </w:p>
    <w:p w:rsidR="005359CC" w:rsidRDefault="005359CC" w:rsidP="00D158E1">
      <w:pPr>
        <w:pStyle w:val="libNormal"/>
        <w:rPr>
          <w:rtl/>
        </w:rPr>
      </w:pPr>
      <w:r>
        <w:rPr>
          <w:rtl/>
        </w:rPr>
        <w:lastRenderedPageBreak/>
        <w:t>وروى الذي قبله عن علي بن محمّد،</w:t>
      </w:r>
      <w:r w:rsidR="000B7965">
        <w:rPr>
          <w:rtl/>
        </w:rPr>
        <w:t xml:space="preserve"> عن سهل بن زياد، عن أحمد بن محم</w:t>
      </w:r>
      <w:r>
        <w:rPr>
          <w:rtl/>
        </w:rPr>
        <w:t xml:space="preserve">د بن أبي نصر، مثله، </w:t>
      </w:r>
      <w:r w:rsidR="000B7965">
        <w:rPr>
          <w:rFonts w:hint="cs"/>
          <w:rtl/>
        </w:rPr>
        <w:t>إ</w:t>
      </w:r>
      <w:r w:rsidR="008E749F">
        <w:rPr>
          <w:rtl/>
        </w:rPr>
        <w:t>ل</w:t>
      </w:r>
      <w:r w:rsidR="000B7965">
        <w:rPr>
          <w:rFonts w:hint="cs"/>
          <w:rtl/>
        </w:rPr>
        <w:t>ّ</w:t>
      </w:r>
      <w:r w:rsidR="008E749F">
        <w:rPr>
          <w:rtl/>
        </w:rPr>
        <w:t>ا</w:t>
      </w:r>
      <w:r>
        <w:rPr>
          <w:rtl/>
        </w:rPr>
        <w:t xml:space="preserve"> أن</w:t>
      </w:r>
      <w:r w:rsidR="000B7965">
        <w:rPr>
          <w:rFonts w:hint="cs"/>
          <w:rtl/>
        </w:rPr>
        <w:t>ّ</w:t>
      </w:r>
      <w:r>
        <w:rPr>
          <w:rtl/>
        </w:rPr>
        <w:t>ه قال: وإلى الركبة وأقل، قال: توض</w:t>
      </w:r>
      <w:r w:rsidR="000B7965">
        <w:rPr>
          <w:rFonts w:hint="cs"/>
          <w:rtl/>
        </w:rPr>
        <w:t>ّ</w:t>
      </w:r>
      <w:r w:rsidR="00C74906">
        <w:rPr>
          <w:rtl/>
        </w:rPr>
        <w:t>.</w:t>
      </w:r>
      <w:r>
        <w:rPr>
          <w:rFonts w:hint="cs"/>
          <w:rtl/>
        </w:rPr>
        <w:t xml:space="preserve"> </w:t>
      </w:r>
      <w:r>
        <w:rPr>
          <w:rtl/>
        </w:rPr>
        <w:t>أقول: هذا محمول على بلوغ الك</w:t>
      </w:r>
      <w:r w:rsidR="000B7965">
        <w:rPr>
          <w:rFonts w:hint="cs"/>
          <w:rtl/>
        </w:rPr>
        <w:t>ُ</w:t>
      </w:r>
      <w:r>
        <w:rPr>
          <w:rtl/>
        </w:rPr>
        <w:t>ريَّة، لما تقد</w:t>
      </w:r>
      <w:r w:rsidR="000B7965">
        <w:rPr>
          <w:rFonts w:hint="cs"/>
          <w:rtl/>
        </w:rPr>
        <w:t>ّ</w:t>
      </w:r>
      <w:r>
        <w:rPr>
          <w:rtl/>
        </w:rPr>
        <w:t xml:space="preserve">م </w:t>
      </w:r>
      <w:r w:rsidRPr="00D864A7">
        <w:rPr>
          <w:rStyle w:val="libFootnotenumChar"/>
          <w:rtl/>
        </w:rPr>
        <w:t>(</w:t>
      </w:r>
      <w:r w:rsidR="007E39F9">
        <w:rPr>
          <w:rStyle w:val="libFootnotenumChar"/>
          <w:rFonts w:hint="cs"/>
          <w:rtl/>
        </w:rPr>
        <w:t>1</w:t>
      </w:r>
      <w:r w:rsidRPr="00D864A7">
        <w:rPr>
          <w:rStyle w:val="libFootnotenumChar"/>
          <w:rtl/>
        </w:rPr>
        <w:t>)</w:t>
      </w:r>
      <w:r w:rsidR="00C74906">
        <w:rPr>
          <w:rtl/>
        </w:rPr>
        <w:t>.</w:t>
      </w:r>
    </w:p>
    <w:p w:rsidR="005359CC" w:rsidRDefault="005359CC" w:rsidP="00D158E1">
      <w:pPr>
        <w:pStyle w:val="libNormal"/>
        <w:rPr>
          <w:rtl/>
        </w:rPr>
      </w:pPr>
      <w:r w:rsidRPr="00D158E1">
        <w:rPr>
          <w:rtl/>
        </w:rPr>
        <w:t>[404]</w:t>
      </w:r>
      <w:r w:rsidRPr="00CB05DC">
        <w:t xml:space="preserve"> </w:t>
      </w:r>
      <w:r w:rsidRPr="00CB05DC">
        <w:rPr>
          <w:rtl/>
        </w:rPr>
        <w:t>14</w:t>
      </w:r>
      <w:r>
        <w:rPr>
          <w:rtl/>
        </w:rPr>
        <w:t xml:space="preserve"> - وعنه، عن فضالة بن أي</w:t>
      </w:r>
      <w:r w:rsidR="007E39F9">
        <w:rPr>
          <w:rFonts w:hint="cs"/>
          <w:rtl/>
        </w:rPr>
        <w:t>ّ</w:t>
      </w:r>
      <w:r>
        <w:rPr>
          <w:rtl/>
        </w:rPr>
        <w:t xml:space="preserve">وب، عن الحسين بن عثمان، عن سماعة بن مهران، عن أبي بصير قال: قلت لأبي عبدالله </w:t>
      </w:r>
      <w:r w:rsidR="007E39F9">
        <w:rPr>
          <w:rFonts w:hint="cs"/>
          <w:rtl/>
        </w:rPr>
        <w:t>(</w:t>
      </w:r>
      <w:r w:rsidR="007E39F9">
        <w:rPr>
          <w:rtl/>
        </w:rPr>
        <w:t xml:space="preserve"> </w:t>
      </w:r>
      <w:r w:rsidR="007E39F9" w:rsidRPr="00F640F5">
        <w:rPr>
          <w:rStyle w:val="libAlaemChar"/>
          <w:rFonts w:hint="cs"/>
          <w:rtl/>
        </w:rPr>
        <w:t>عليه‌السلام</w:t>
      </w:r>
      <w:r w:rsidR="007E39F9">
        <w:rPr>
          <w:rtl/>
        </w:rPr>
        <w:t xml:space="preserve"> </w:t>
      </w:r>
      <w:r w:rsidR="007E39F9">
        <w:rPr>
          <w:rFonts w:hint="cs"/>
          <w:rtl/>
        </w:rPr>
        <w:t xml:space="preserve">) </w:t>
      </w:r>
      <w:r>
        <w:rPr>
          <w:rtl/>
        </w:rPr>
        <w:t>إن</w:t>
      </w:r>
      <w:r w:rsidR="007E39F9">
        <w:rPr>
          <w:rFonts w:hint="cs"/>
          <w:rtl/>
        </w:rPr>
        <w:t>ّ</w:t>
      </w:r>
      <w:r>
        <w:rPr>
          <w:rtl/>
        </w:rPr>
        <w:t>ا نسافر، فربم</w:t>
      </w:r>
      <w:r w:rsidR="007E39F9">
        <w:rPr>
          <w:rFonts w:hint="cs"/>
          <w:rtl/>
        </w:rPr>
        <w:t>ّ</w:t>
      </w:r>
      <w:r>
        <w:rPr>
          <w:rtl/>
        </w:rPr>
        <w:t>ا بلينا بالغدير من المطر يكون إلى جانب القرية، فتكون فيه العذرة، ويبول فيه الصبي، وتبول فيه الد</w:t>
      </w:r>
      <w:r w:rsidR="007E39F9">
        <w:rPr>
          <w:rFonts w:hint="cs"/>
          <w:rtl/>
        </w:rPr>
        <w:t>ّ</w:t>
      </w:r>
      <w:r>
        <w:rPr>
          <w:rtl/>
        </w:rPr>
        <w:t>ابة، وتروث؟ فقال: إن عرض في قلبك منه شيء فقل هكذا، يعني أفرج الماء بيدك، ثم توض</w:t>
      </w:r>
      <w:r w:rsidR="007E39F9">
        <w:rPr>
          <w:rFonts w:hint="cs"/>
          <w:rtl/>
        </w:rPr>
        <w:t>ّ</w:t>
      </w:r>
      <w:r>
        <w:rPr>
          <w:rtl/>
        </w:rPr>
        <w:t>أ، فإن</w:t>
      </w:r>
      <w:r w:rsidR="007E39F9">
        <w:rPr>
          <w:rFonts w:hint="cs"/>
          <w:rtl/>
        </w:rPr>
        <w:t>َّ</w:t>
      </w:r>
      <w:r>
        <w:rPr>
          <w:rtl/>
        </w:rPr>
        <w:t xml:space="preserve"> الدين ليس بمضي</w:t>
      </w:r>
      <w:r w:rsidR="007E39F9">
        <w:rPr>
          <w:rFonts w:hint="cs"/>
          <w:rtl/>
        </w:rPr>
        <w:t>ّ</w:t>
      </w:r>
      <w:r>
        <w:rPr>
          <w:rtl/>
        </w:rPr>
        <w:t>ق، فإن</w:t>
      </w:r>
      <w:r w:rsidR="007E39F9">
        <w:rPr>
          <w:rFonts w:hint="cs"/>
          <w:rtl/>
        </w:rPr>
        <w:t>ّ</w:t>
      </w:r>
      <w:r>
        <w:rPr>
          <w:rtl/>
        </w:rPr>
        <w:t xml:space="preserve"> الله يقول: </w:t>
      </w:r>
      <w:r w:rsidRPr="00F640F5">
        <w:rPr>
          <w:rStyle w:val="libAlaemChar"/>
          <w:rtl/>
        </w:rPr>
        <w:t>(</w:t>
      </w:r>
      <w:r w:rsidR="00F30468" w:rsidRPr="00F30468">
        <w:rPr>
          <w:rStyle w:val="libAieChar"/>
          <w:rtl/>
        </w:rPr>
        <w:t>وَمَا جَعَلَ عَلَيْكُمْ فِي الدِّينِ مِنْ حَرَ‌جٍ</w:t>
      </w:r>
      <w:r w:rsidRPr="00F640F5">
        <w:rPr>
          <w:rStyle w:val="libAlaemChar"/>
          <w:rtl/>
        </w:rPr>
        <w:t>)</w:t>
      </w:r>
      <w:r>
        <w:rPr>
          <w:rtl/>
        </w:rPr>
        <w:t xml:space="preserve"> </w:t>
      </w:r>
      <w:r w:rsidRPr="00D864A7">
        <w:rPr>
          <w:rStyle w:val="libFootnotenumChar"/>
          <w:rtl/>
        </w:rPr>
        <w:t>(</w:t>
      </w:r>
      <w:r w:rsidR="007E39F9">
        <w:rPr>
          <w:rStyle w:val="libFootnotenumChar"/>
          <w:rFonts w:hint="cs"/>
          <w:rtl/>
        </w:rPr>
        <w:t>2</w:t>
      </w:r>
      <w:r w:rsidRPr="00D864A7">
        <w:rPr>
          <w:rStyle w:val="libFootnotenumChar"/>
          <w:rtl/>
        </w:rPr>
        <w:t>)</w:t>
      </w:r>
      <w:r w:rsidR="00C74906">
        <w:rPr>
          <w:rtl/>
        </w:rPr>
        <w:t>.</w:t>
      </w:r>
    </w:p>
    <w:p w:rsidR="005359CC" w:rsidRDefault="005359CC" w:rsidP="00D158E1">
      <w:pPr>
        <w:pStyle w:val="libNormal"/>
        <w:rPr>
          <w:rtl/>
        </w:rPr>
      </w:pPr>
      <w:r>
        <w:rPr>
          <w:rtl/>
        </w:rPr>
        <w:t>أقول: مثل الغدير المذكور يزيد عن الكر</w:t>
      </w:r>
      <w:r w:rsidR="007E39F9">
        <w:rPr>
          <w:rFonts w:hint="cs"/>
          <w:rtl/>
        </w:rPr>
        <w:t>ّ</w:t>
      </w:r>
      <w:r>
        <w:rPr>
          <w:rtl/>
        </w:rPr>
        <w:t xml:space="preserve"> غالبا</w:t>
      </w:r>
      <w:r w:rsidR="007E39F9">
        <w:rPr>
          <w:rFonts w:hint="cs"/>
          <w:rtl/>
        </w:rPr>
        <w:t>ً</w:t>
      </w:r>
      <w:r>
        <w:rPr>
          <w:rtl/>
        </w:rPr>
        <w:t>، أو محمول على الكر</w:t>
      </w:r>
      <w:r w:rsidR="007E39F9">
        <w:rPr>
          <w:rFonts w:hint="cs"/>
          <w:rtl/>
        </w:rPr>
        <w:t>ّ</w:t>
      </w:r>
      <w:r>
        <w:rPr>
          <w:rtl/>
        </w:rPr>
        <w:t>، ويحتمل أن يراد من السؤال حال نزول المطر لما مر</w:t>
      </w:r>
      <w:r w:rsidR="007E39F9">
        <w:rPr>
          <w:rFonts w:hint="cs"/>
          <w:rtl/>
        </w:rPr>
        <w:t>ّ</w:t>
      </w:r>
      <w:r>
        <w:rPr>
          <w:rtl/>
        </w:rPr>
        <w:t xml:space="preserve"> </w:t>
      </w:r>
      <w:r w:rsidR="007E39F9">
        <w:rPr>
          <w:rStyle w:val="libFootnotenumChar"/>
          <w:rtl/>
        </w:rPr>
        <w:t>(</w:t>
      </w:r>
      <w:r w:rsidR="007E39F9">
        <w:rPr>
          <w:rStyle w:val="libFootnotenumChar"/>
          <w:rFonts w:hint="cs"/>
          <w:rtl/>
        </w:rPr>
        <w:t>3</w:t>
      </w:r>
      <w:r w:rsidRPr="00D864A7">
        <w:rPr>
          <w:rStyle w:val="libFootnotenumChar"/>
          <w:rtl/>
        </w:rPr>
        <w:t>)</w:t>
      </w:r>
      <w:r w:rsidR="00C74906">
        <w:rPr>
          <w:rtl/>
        </w:rPr>
        <w:t>.</w:t>
      </w:r>
    </w:p>
    <w:p w:rsidR="005359CC" w:rsidRDefault="005359CC" w:rsidP="00D158E1">
      <w:pPr>
        <w:pStyle w:val="libNormal"/>
        <w:rPr>
          <w:rtl/>
        </w:rPr>
      </w:pPr>
      <w:r w:rsidRPr="00D158E1">
        <w:rPr>
          <w:rtl/>
        </w:rPr>
        <w:t>[405]</w:t>
      </w:r>
      <w:r w:rsidRPr="00CB05DC">
        <w:t xml:space="preserve"> </w:t>
      </w:r>
      <w:r w:rsidRPr="00CB05DC">
        <w:rPr>
          <w:rtl/>
        </w:rPr>
        <w:t>15</w:t>
      </w:r>
      <w:r>
        <w:rPr>
          <w:rtl/>
        </w:rPr>
        <w:t xml:space="preserve"> - وعنه، عن محمّد بن إسماعيل بن بزيع قال: كتبت إلى من يسأله عن الغدير، يجتمع فيه ماء السماء، ويستقى فيه من بئر، فيستنجي فيه </w:t>
      </w:r>
      <w:r w:rsidR="007E39F9">
        <w:rPr>
          <w:rtl/>
        </w:rPr>
        <w:t>ال</w:t>
      </w:r>
      <w:r w:rsidR="007E39F9">
        <w:rPr>
          <w:rFonts w:hint="cs"/>
          <w:rtl/>
        </w:rPr>
        <w:t>إ</w:t>
      </w:r>
      <w:r>
        <w:rPr>
          <w:rtl/>
        </w:rPr>
        <w:t>نسان من بول، أو يغتسل فيه الجنب، ما حد</w:t>
      </w:r>
      <w:r w:rsidR="007E39F9">
        <w:rPr>
          <w:rFonts w:hint="cs"/>
          <w:rtl/>
        </w:rPr>
        <w:t>ّ</w:t>
      </w:r>
      <w:r>
        <w:rPr>
          <w:rtl/>
        </w:rPr>
        <w:t>ه الذي لا يجوز؟ فكتب: لا توض</w:t>
      </w:r>
      <w:r w:rsidR="007E39F9">
        <w:rPr>
          <w:rFonts w:hint="cs"/>
          <w:rtl/>
        </w:rPr>
        <w:t>ّ</w:t>
      </w:r>
      <w:r>
        <w:rPr>
          <w:rtl/>
        </w:rPr>
        <w:t xml:space="preserve">أ </w:t>
      </w:r>
      <w:r w:rsidRPr="00D864A7">
        <w:rPr>
          <w:rStyle w:val="libFootnotenumChar"/>
          <w:rtl/>
        </w:rPr>
        <w:t>(</w:t>
      </w:r>
      <w:r w:rsidR="007E39F9">
        <w:rPr>
          <w:rStyle w:val="libFootnotenumChar"/>
          <w:rFonts w:hint="cs"/>
          <w:rtl/>
        </w:rPr>
        <w:t>4</w:t>
      </w:r>
      <w:r w:rsidRPr="00D864A7">
        <w:rPr>
          <w:rStyle w:val="libFootnotenumChar"/>
          <w:rtl/>
        </w:rPr>
        <w:t>)</w:t>
      </w:r>
      <w:r>
        <w:rPr>
          <w:rtl/>
        </w:rPr>
        <w:t xml:space="preserve"> من مثل هذا </w:t>
      </w:r>
      <w:r w:rsidR="008E749F">
        <w:rPr>
          <w:rtl/>
        </w:rPr>
        <w:t>الا</w:t>
      </w:r>
      <w:r>
        <w:rPr>
          <w:rtl/>
        </w:rPr>
        <w:t xml:space="preserve"> من ضرورة إليه</w:t>
      </w:r>
      <w:r w:rsidR="00C74906">
        <w:rPr>
          <w:rtl/>
        </w:rPr>
        <w:t>.</w:t>
      </w:r>
    </w:p>
    <w:p w:rsidR="005359CC" w:rsidRDefault="005359CC" w:rsidP="00D158E1">
      <w:pPr>
        <w:pStyle w:val="libNormal"/>
        <w:rPr>
          <w:rtl/>
        </w:rPr>
      </w:pPr>
      <w:r>
        <w:rPr>
          <w:rtl/>
        </w:rPr>
        <w:t>أقول: هذا محمول على بلوغ الكر</w:t>
      </w:r>
      <w:r w:rsidR="007E39F9">
        <w:rPr>
          <w:rFonts w:hint="cs"/>
          <w:rtl/>
        </w:rPr>
        <w:t>ّ</w:t>
      </w:r>
      <w:r>
        <w:rPr>
          <w:rtl/>
        </w:rPr>
        <w:t>ي</w:t>
      </w:r>
      <w:r w:rsidR="007E39F9">
        <w:rPr>
          <w:rFonts w:hint="cs"/>
          <w:rtl/>
        </w:rPr>
        <w:t>ّ</w:t>
      </w:r>
      <w:r>
        <w:rPr>
          <w:rtl/>
        </w:rPr>
        <w:t xml:space="preserve">ة، واستحباب </w:t>
      </w:r>
      <w:r w:rsidR="008E749F">
        <w:rPr>
          <w:rtl/>
        </w:rPr>
        <w:t>الا</w:t>
      </w:r>
      <w:r>
        <w:rPr>
          <w:rtl/>
        </w:rPr>
        <w:t xml:space="preserve">جتناب مع عدم الضرورة، ولو لحصول النفرة بسبب </w:t>
      </w:r>
      <w:r w:rsidR="008E749F">
        <w:rPr>
          <w:rtl/>
        </w:rPr>
        <w:t>الا</w:t>
      </w:r>
      <w:r>
        <w:rPr>
          <w:rtl/>
        </w:rPr>
        <w:t>ستنجاء</w:t>
      </w:r>
      <w:r w:rsidR="00C74906">
        <w:rPr>
          <w:rtl/>
        </w:rPr>
        <w:t>.</w:t>
      </w:r>
    </w:p>
    <w:p w:rsidR="005359CC" w:rsidRDefault="005359CC" w:rsidP="00D158E1">
      <w:pPr>
        <w:pStyle w:val="libNormal"/>
        <w:rPr>
          <w:rtl/>
        </w:rPr>
      </w:pPr>
      <w:r w:rsidRPr="00D158E1">
        <w:rPr>
          <w:rtl/>
        </w:rPr>
        <w:t>[406]</w:t>
      </w:r>
      <w:r w:rsidRPr="00CB05DC">
        <w:t xml:space="preserve"> </w:t>
      </w:r>
      <w:r w:rsidRPr="00CB05DC">
        <w:rPr>
          <w:rtl/>
        </w:rPr>
        <w:t>16</w:t>
      </w:r>
      <w:r>
        <w:rPr>
          <w:rtl/>
        </w:rPr>
        <w:t xml:space="preserve"> - وعنه، عن القاسم بن محمّد، عن أبان، عن زكار بن فرقد، </w:t>
      </w:r>
    </w:p>
    <w:p w:rsidR="005359CC" w:rsidRDefault="001D3C86" w:rsidP="001D3C86">
      <w:pPr>
        <w:pStyle w:val="libLine"/>
        <w:rPr>
          <w:rtl/>
        </w:rPr>
      </w:pPr>
      <w:r>
        <w:rPr>
          <w:rtl/>
        </w:rPr>
        <w:t>____________________</w:t>
      </w:r>
    </w:p>
    <w:p w:rsidR="005359CC" w:rsidRPr="00CB05DC" w:rsidRDefault="005359CC" w:rsidP="007E39F9">
      <w:pPr>
        <w:pStyle w:val="libFootnote0"/>
        <w:rPr>
          <w:rtl/>
        </w:rPr>
      </w:pPr>
      <w:r w:rsidRPr="00CB05DC">
        <w:rPr>
          <w:rtl/>
        </w:rPr>
        <w:t>(</w:t>
      </w:r>
      <w:r w:rsidR="007E39F9">
        <w:rPr>
          <w:rFonts w:hint="cs"/>
          <w:rtl/>
        </w:rPr>
        <w:t>1</w:t>
      </w:r>
      <w:r w:rsidRPr="00CB05DC">
        <w:rPr>
          <w:rtl/>
        </w:rPr>
        <w:t xml:space="preserve">) تقدم في </w:t>
      </w:r>
      <w:r w:rsidR="008E749F">
        <w:rPr>
          <w:rtl/>
        </w:rPr>
        <w:t>الا</w:t>
      </w:r>
      <w:r w:rsidRPr="00CB05DC">
        <w:rPr>
          <w:rtl/>
        </w:rPr>
        <w:t>حاديث</w:t>
      </w:r>
      <w:r>
        <w:rPr>
          <w:rtl/>
        </w:rPr>
        <w:t xml:space="preserve">: </w:t>
      </w:r>
      <w:r w:rsidRPr="00CB05DC">
        <w:rPr>
          <w:rtl/>
        </w:rPr>
        <w:t>1</w:t>
      </w:r>
      <w:r>
        <w:rPr>
          <w:rtl/>
        </w:rPr>
        <w:t xml:space="preserve"> - </w:t>
      </w:r>
      <w:r w:rsidRPr="00CB05DC">
        <w:rPr>
          <w:rtl/>
        </w:rPr>
        <w:t>7 والحديث 11 من هذا الباب</w:t>
      </w:r>
      <w:r w:rsidR="00C74906">
        <w:rPr>
          <w:rtl/>
        </w:rPr>
        <w:t>.</w:t>
      </w:r>
    </w:p>
    <w:p w:rsidR="005359CC" w:rsidRDefault="005359CC" w:rsidP="001D3C86">
      <w:pPr>
        <w:pStyle w:val="libFootnote0"/>
        <w:rPr>
          <w:rtl/>
        </w:rPr>
      </w:pPr>
      <w:r>
        <w:rPr>
          <w:rtl/>
        </w:rPr>
        <w:t>14 - التهذيب 1: 417</w:t>
      </w:r>
      <w:r w:rsidR="00E4299D">
        <w:rPr>
          <w:rtl/>
        </w:rPr>
        <w:t>/</w:t>
      </w:r>
      <w:r>
        <w:rPr>
          <w:rtl/>
        </w:rPr>
        <w:t xml:space="preserve">1316، ورواه في </w:t>
      </w:r>
      <w:r w:rsidR="008E749F">
        <w:rPr>
          <w:rtl/>
        </w:rPr>
        <w:t>الا</w:t>
      </w:r>
      <w:r>
        <w:rPr>
          <w:rtl/>
        </w:rPr>
        <w:t>ستبصار 1: 22</w:t>
      </w:r>
      <w:r w:rsidR="00E4299D">
        <w:rPr>
          <w:rtl/>
        </w:rPr>
        <w:t>/</w:t>
      </w:r>
      <w:r>
        <w:rPr>
          <w:rtl/>
        </w:rPr>
        <w:t>55</w:t>
      </w:r>
      <w:r w:rsidR="00C74906">
        <w:rPr>
          <w:rtl/>
        </w:rPr>
        <w:t>.</w:t>
      </w:r>
    </w:p>
    <w:p w:rsidR="005359CC" w:rsidRPr="00CB05DC" w:rsidRDefault="005359CC" w:rsidP="007E39F9">
      <w:pPr>
        <w:pStyle w:val="libFootnote0"/>
        <w:rPr>
          <w:rtl/>
        </w:rPr>
      </w:pPr>
      <w:r w:rsidRPr="00CB05DC">
        <w:rPr>
          <w:rtl/>
        </w:rPr>
        <w:t>(</w:t>
      </w:r>
      <w:r w:rsidR="007E39F9">
        <w:rPr>
          <w:rFonts w:hint="cs"/>
          <w:rtl/>
        </w:rPr>
        <w:t>2</w:t>
      </w:r>
      <w:r w:rsidRPr="00CB05DC">
        <w:rPr>
          <w:rtl/>
        </w:rPr>
        <w:t>) الحج 22</w:t>
      </w:r>
      <w:r>
        <w:rPr>
          <w:rtl/>
        </w:rPr>
        <w:t xml:space="preserve">: </w:t>
      </w:r>
      <w:r w:rsidRPr="00CB05DC">
        <w:rPr>
          <w:rtl/>
        </w:rPr>
        <w:t>78</w:t>
      </w:r>
      <w:r w:rsidR="00C74906">
        <w:rPr>
          <w:rtl/>
        </w:rPr>
        <w:t>.</w:t>
      </w:r>
    </w:p>
    <w:p w:rsidR="005359CC" w:rsidRPr="00CB05DC" w:rsidRDefault="005359CC" w:rsidP="007E39F9">
      <w:pPr>
        <w:pStyle w:val="libFootnote0"/>
        <w:rPr>
          <w:rtl/>
        </w:rPr>
      </w:pPr>
      <w:r w:rsidRPr="00CB05DC">
        <w:rPr>
          <w:rtl/>
        </w:rPr>
        <w:t>(</w:t>
      </w:r>
      <w:r w:rsidR="007E39F9">
        <w:rPr>
          <w:rFonts w:hint="cs"/>
          <w:rtl/>
        </w:rPr>
        <w:t>3</w:t>
      </w:r>
      <w:r w:rsidRPr="00CB05DC">
        <w:rPr>
          <w:rtl/>
        </w:rPr>
        <w:t xml:space="preserve">) مر في الباب 6 من هذه </w:t>
      </w:r>
      <w:r w:rsidR="008E749F">
        <w:rPr>
          <w:rtl/>
        </w:rPr>
        <w:t>الا</w:t>
      </w:r>
      <w:r w:rsidRPr="00CB05DC">
        <w:rPr>
          <w:rtl/>
        </w:rPr>
        <w:t>بواب</w:t>
      </w:r>
      <w:r w:rsidR="00C74906">
        <w:rPr>
          <w:rtl/>
        </w:rPr>
        <w:t>.</w:t>
      </w:r>
    </w:p>
    <w:p w:rsidR="005359CC" w:rsidRDefault="005359CC" w:rsidP="001D3C86">
      <w:pPr>
        <w:pStyle w:val="libFootnote0"/>
        <w:rPr>
          <w:rtl/>
        </w:rPr>
      </w:pPr>
      <w:r>
        <w:rPr>
          <w:rtl/>
        </w:rPr>
        <w:t>15 - التهذيب 1: 150</w:t>
      </w:r>
      <w:r w:rsidR="00E4299D">
        <w:rPr>
          <w:rtl/>
        </w:rPr>
        <w:t>/</w:t>
      </w:r>
      <w:r>
        <w:rPr>
          <w:rtl/>
        </w:rPr>
        <w:t>427 و 418</w:t>
      </w:r>
      <w:r w:rsidR="00E4299D">
        <w:rPr>
          <w:rtl/>
        </w:rPr>
        <w:t>/</w:t>
      </w:r>
      <w:r>
        <w:rPr>
          <w:rtl/>
        </w:rPr>
        <w:t xml:space="preserve">1319، ورواه في </w:t>
      </w:r>
      <w:r w:rsidR="008E749F">
        <w:rPr>
          <w:rtl/>
        </w:rPr>
        <w:t>الا</w:t>
      </w:r>
      <w:r>
        <w:rPr>
          <w:rtl/>
        </w:rPr>
        <w:t>ستبصار 1: 9</w:t>
      </w:r>
      <w:r w:rsidR="00E4299D">
        <w:rPr>
          <w:rtl/>
        </w:rPr>
        <w:t>/</w:t>
      </w:r>
      <w:r>
        <w:rPr>
          <w:rtl/>
        </w:rPr>
        <w:t>11</w:t>
      </w:r>
      <w:r w:rsidR="00C74906">
        <w:rPr>
          <w:rtl/>
        </w:rPr>
        <w:t>.</w:t>
      </w:r>
    </w:p>
    <w:p w:rsidR="005359CC" w:rsidRPr="00CB05DC" w:rsidRDefault="005359CC" w:rsidP="007E39F9">
      <w:pPr>
        <w:pStyle w:val="libFootnote0"/>
        <w:rPr>
          <w:rtl/>
        </w:rPr>
      </w:pPr>
      <w:r w:rsidRPr="00CB05DC">
        <w:rPr>
          <w:rtl/>
        </w:rPr>
        <w:t>(</w:t>
      </w:r>
      <w:r w:rsidR="007E39F9">
        <w:rPr>
          <w:rFonts w:hint="cs"/>
          <w:rtl/>
        </w:rPr>
        <w:t>4</w:t>
      </w:r>
      <w:r w:rsidRPr="00CB05DC">
        <w:rPr>
          <w:rtl/>
        </w:rPr>
        <w:t>) في التهذيب و</w:t>
      </w:r>
      <w:r w:rsidR="008E749F">
        <w:rPr>
          <w:rtl/>
        </w:rPr>
        <w:t>الا</w:t>
      </w:r>
      <w:r w:rsidRPr="00CB05DC">
        <w:rPr>
          <w:rtl/>
        </w:rPr>
        <w:t>ستبصار</w:t>
      </w:r>
      <w:r>
        <w:rPr>
          <w:rtl/>
        </w:rPr>
        <w:t xml:space="preserve">: </w:t>
      </w:r>
      <w:r w:rsidRPr="00CB05DC">
        <w:rPr>
          <w:rtl/>
        </w:rPr>
        <w:t>فلا تتوضأ</w:t>
      </w:r>
      <w:r w:rsidR="00C74906">
        <w:rPr>
          <w:rtl/>
        </w:rPr>
        <w:t>.</w:t>
      </w:r>
    </w:p>
    <w:p w:rsidR="005359CC" w:rsidRDefault="005359CC" w:rsidP="001D3C86">
      <w:pPr>
        <w:pStyle w:val="libFootnote0"/>
        <w:rPr>
          <w:rtl/>
        </w:rPr>
      </w:pPr>
      <w:r>
        <w:rPr>
          <w:rtl/>
        </w:rPr>
        <w:t>16 - التهذيب 1: 39</w:t>
      </w:r>
      <w:r w:rsidR="00E4299D">
        <w:rPr>
          <w:rtl/>
        </w:rPr>
        <w:t>/</w:t>
      </w:r>
      <w:r>
        <w:rPr>
          <w:rtl/>
        </w:rPr>
        <w:t>104 و 416</w:t>
      </w:r>
      <w:r w:rsidR="00E4299D">
        <w:rPr>
          <w:rtl/>
        </w:rPr>
        <w:t>/</w:t>
      </w:r>
      <w:r>
        <w:rPr>
          <w:rtl/>
        </w:rPr>
        <w:t xml:space="preserve">1314، ورواه في </w:t>
      </w:r>
      <w:r w:rsidR="008E749F">
        <w:rPr>
          <w:rtl/>
        </w:rPr>
        <w:t>الا</w:t>
      </w:r>
      <w:r>
        <w:rPr>
          <w:rtl/>
        </w:rPr>
        <w:t>ستبصار 1: 21</w:t>
      </w:r>
      <w:r w:rsidR="00E4299D">
        <w:rPr>
          <w:rtl/>
        </w:rPr>
        <w:t>/</w:t>
      </w:r>
      <w:r>
        <w:rPr>
          <w:rtl/>
        </w:rPr>
        <w:t>52</w:t>
      </w:r>
      <w:r w:rsidR="00C74906">
        <w:rPr>
          <w:rtl/>
        </w:rPr>
        <w:t>.</w:t>
      </w:r>
    </w:p>
    <w:p w:rsidR="001D3C86" w:rsidRDefault="001D3C86" w:rsidP="001D3C86">
      <w:pPr>
        <w:pStyle w:val="libNormal"/>
        <w:rPr>
          <w:rtl/>
        </w:rPr>
      </w:pPr>
      <w:r>
        <w:rPr>
          <w:rtl/>
        </w:rPr>
        <w:br w:type="page"/>
      </w:r>
    </w:p>
    <w:p w:rsidR="005359CC" w:rsidRDefault="005359CC" w:rsidP="0020253C">
      <w:pPr>
        <w:pStyle w:val="libNormal0"/>
        <w:rPr>
          <w:rtl/>
        </w:rPr>
      </w:pPr>
      <w:r>
        <w:rPr>
          <w:rtl/>
        </w:rPr>
        <w:lastRenderedPageBreak/>
        <w:t xml:space="preserve">عن عثمان بن زياد قال: قلت لأبي عبدالله </w:t>
      </w:r>
      <w:r w:rsidR="00372C93">
        <w:rPr>
          <w:rFonts w:hint="cs"/>
          <w:rtl/>
        </w:rPr>
        <w:t>(</w:t>
      </w:r>
      <w:r w:rsidR="00372C93">
        <w:rPr>
          <w:rtl/>
        </w:rPr>
        <w:t xml:space="preserve"> </w:t>
      </w:r>
      <w:r w:rsidR="00372C93" w:rsidRPr="00F640F5">
        <w:rPr>
          <w:rStyle w:val="libAlaemChar"/>
          <w:rFonts w:hint="cs"/>
          <w:rtl/>
        </w:rPr>
        <w:t>عليه‌السلام</w:t>
      </w:r>
      <w:r w:rsidR="00372C93">
        <w:rPr>
          <w:rtl/>
        </w:rPr>
        <w:t xml:space="preserve"> </w:t>
      </w:r>
      <w:r w:rsidR="00372C93">
        <w:rPr>
          <w:rFonts w:hint="cs"/>
          <w:rtl/>
        </w:rPr>
        <w:t>)</w:t>
      </w:r>
      <w:r w:rsidR="0020253C">
        <w:rPr>
          <w:rStyle w:val="libNormalChar"/>
          <w:rFonts w:hint="cs"/>
          <w:rtl/>
        </w:rPr>
        <w:t xml:space="preserve"> </w:t>
      </w:r>
      <w:r w:rsidRPr="00D864A7">
        <w:rPr>
          <w:rStyle w:val="libFootnotenumChar"/>
          <w:rtl/>
        </w:rPr>
        <w:t>(1)</w:t>
      </w:r>
      <w:r>
        <w:rPr>
          <w:rtl/>
        </w:rPr>
        <w:t>: أكون في السفر فأتي الماء النقيع ويدي قذرة، فأغمسها في الماء؟ قال: لا بأس</w:t>
      </w:r>
      <w:r w:rsidR="00C74906">
        <w:rPr>
          <w:rtl/>
        </w:rPr>
        <w:t>.</w:t>
      </w:r>
    </w:p>
    <w:p w:rsidR="005359CC" w:rsidRDefault="005359CC" w:rsidP="00D158E1">
      <w:pPr>
        <w:pStyle w:val="libNormal"/>
        <w:rPr>
          <w:rtl/>
        </w:rPr>
      </w:pPr>
      <w:r>
        <w:rPr>
          <w:rtl/>
        </w:rPr>
        <w:t>قال الشيخ: المراد به إذا كان الماء كر</w:t>
      </w:r>
      <w:r w:rsidR="00AA1AB3">
        <w:rPr>
          <w:rFonts w:hint="cs"/>
          <w:rtl/>
        </w:rPr>
        <w:t>ّ</w:t>
      </w:r>
      <w:r>
        <w:rPr>
          <w:rtl/>
        </w:rPr>
        <w:t>ا</w:t>
      </w:r>
      <w:r w:rsidR="00AA1AB3">
        <w:rPr>
          <w:rFonts w:hint="cs"/>
          <w:rtl/>
        </w:rPr>
        <w:t>ً</w:t>
      </w:r>
      <w:r w:rsidR="00C74906">
        <w:rPr>
          <w:rtl/>
        </w:rPr>
        <w:t>.</w:t>
      </w:r>
    </w:p>
    <w:p w:rsidR="005359CC" w:rsidRDefault="005359CC" w:rsidP="00D158E1">
      <w:pPr>
        <w:pStyle w:val="libNormal"/>
        <w:rPr>
          <w:rtl/>
        </w:rPr>
      </w:pPr>
      <w:r w:rsidRPr="00D158E1">
        <w:rPr>
          <w:rtl/>
        </w:rPr>
        <w:t>[407]</w:t>
      </w:r>
      <w:r w:rsidRPr="00CB05DC">
        <w:t xml:space="preserve"> </w:t>
      </w:r>
      <w:r w:rsidRPr="00CB05DC">
        <w:rPr>
          <w:rtl/>
        </w:rPr>
        <w:t>17</w:t>
      </w:r>
      <w:r>
        <w:rPr>
          <w:rtl/>
        </w:rPr>
        <w:t xml:space="preserve"> </w:t>
      </w:r>
      <w:r w:rsidR="00C71171">
        <w:rPr>
          <w:rtl/>
        </w:rPr>
        <w:t>- محمّد بن يعقوب، عن علي بن محم</w:t>
      </w:r>
      <w:r>
        <w:rPr>
          <w:rtl/>
        </w:rPr>
        <w:t>د، عن سهل بن زياد، عم</w:t>
      </w:r>
      <w:r w:rsidR="00C71171">
        <w:rPr>
          <w:rFonts w:hint="cs"/>
          <w:rtl/>
        </w:rPr>
        <w:t>ّ</w:t>
      </w:r>
      <w:r>
        <w:rPr>
          <w:rtl/>
        </w:rPr>
        <w:t>ن ذكره، عن يونس، عن بكار بن أبي بكر قال: قلت لأبي عبدالله</w:t>
      </w:r>
      <w:r w:rsidR="002200EB">
        <w:rPr>
          <w:rFonts w:hint="cs"/>
          <w:rtl/>
        </w:rPr>
        <w:t xml:space="preserve"> (</w:t>
      </w:r>
      <w:r>
        <w:rPr>
          <w:rtl/>
        </w:rPr>
        <w:t xml:space="preserve"> </w:t>
      </w:r>
      <w:r w:rsidRPr="00F640F5">
        <w:rPr>
          <w:rStyle w:val="libAlaemChar"/>
          <w:rFonts w:hint="cs"/>
          <w:rtl/>
        </w:rPr>
        <w:t>عليه‌السلام</w:t>
      </w:r>
      <w:r w:rsidR="002200EB">
        <w:rPr>
          <w:rFonts w:hint="cs"/>
          <w:rtl/>
        </w:rPr>
        <w:t xml:space="preserve"> ) :</w:t>
      </w:r>
      <w:r>
        <w:rPr>
          <w:rtl/>
        </w:rPr>
        <w:t xml:space="preserve"> الرجل يضع الكوز الذي يغرف به من الحب</w:t>
      </w:r>
      <w:r w:rsidR="006332F1">
        <w:rPr>
          <w:rFonts w:hint="cs"/>
          <w:rtl/>
        </w:rPr>
        <w:t>ّ</w:t>
      </w:r>
      <w:r>
        <w:rPr>
          <w:rtl/>
        </w:rPr>
        <w:t xml:space="preserve"> في مكان قذر، ثم</w:t>
      </w:r>
      <w:r w:rsidR="006332F1">
        <w:rPr>
          <w:rFonts w:hint="cs"/>
          <w:rtl/>
        </w:rPr>
        <w:t>ّ</w:t>
      </w:r>
      <w:r>
        <w:rPr>
          <w:rtl/>
        </w:rPr>
        <w:t xml:space="preserve"> يدخله الحب</w:t>
      </w:r>
      <w:r w:rsidR="006332F1">
        <w:rPr>
          <w:rFonts w:hint="cs"/>
          <w:rtl/>
        </w:rPr>
        <w:t>ّ</w:t>
      </w:r>
      <w:r>
        <w:rPr>
          <w:rtl/>
        </w:rPr>
        <w:t>؟ قال: يصبّ من الماء ثلاثة أكف، ثم</w:t>
      </w:r>
      <w:r w:rsidR="006332F1">
        <w:rPr>
          <w:rFonts w:hint="cs"/>
          <w:rtl/>
        </w:rPr>
        <w:t>ّ</w:t>
      </w:r>
      <w:r>
        <w:rPr>
          <w:rtl/>
        </w:rPr>
        <w:t xml:space="preserve"> يدلك الكوز</w:t>
      </w:r>
      <w:r w:rsidR="00C74906">
        <w:rPr>
          <w:rtl/>
        </w:rPr>
        <w:t>.</w:t>
      </w:r>
    </w:p>
    <w:p w:rsidR="005359CC" w:rsidRDefault="005359CC" w:rsidP="00D158E1">
      <w:pPr>
        <w:pStyle w:val="libNormal"/>
        <w:rPr>
          <w:rtl/>
        </w:rPr>
      </w:pPr>
      <w:r>
        <w:rPr>
          <w:rtl/>
        </w:rPr>
        <w:t>أقول: يحتمل كون الحب</w:t>
      </w:r>
      <w:r w:rsidR="006332F1">
        <w:rPr>
          <w:rFonts w:hint="cs"/>
          <w:rtl/>
        </w:rPr>
        <w:t>ّ</w:t>
      </w:r>
      <w:r>
        <w:rPr>
          <w:rtl/>
        </w:rPr>
        <w:t xml:space="preserve"> كر</w:t>
      </w:r>
      <w:r w:rsidR="006332F1">
        <w:rPr>
          <w:rFonts w:hint="cs"/>
          <w:rtl/>
        </w:rPr>
        <w:t>ّ</w:t>
      </w:r>
      <w:r>
        <w:rPr>
          <w:rtl/>
        </w:rPr>
        <w:t>ا</w:t>
      </w:r>
      <w:r w:rsidR="006332F1">
        <w:rPr>
          <w:rFonts w:hint="cs"/>
          <w:rtl/>
        </w:rPr>
        <w:t>ً</w:t>
      </w:r>
      <w:r>
        <w:rPr>
          <w:rtl/>
        </w:rPr>
        <w:t>، ويحتمل أن يراد بقوله: ثم</w:t>
      </w:r>
      <w:r w:rsidR="00EE5C50">
        <w:rPr>
          <w:rFonts w:hint="cs"/>
          <w:rtl/>
        </w:rPr>
        <w:t>ّ</w:t>
      </w:r>
      <w:r>
        <w:rPr>
          <w:rtl/>
        </w:rPr>
        <w:t xml:space="preserve"> يدخله الحب</w:t>
      </w:r>
      <w:r w:rsidR="00EE5C50">
        <w:rPr>
          <w:rFonts w:hint="cs"/>
          <w:rtl/>
        </w:rPr>
        <w:t>ّ</w:t>
      </w:r>
      <w:r>
        <w:rPr>
          <w:rtl/>
        </w:rPr>
        <w:t>: ثم يريد إدخاله الحب</w:t>
      </w:r>
      <w:r w:rsidR="00EE5C50">
        <w:rPr>
          <w:rFonts w:hint="cs"/>
          <w:rtl/>
        </w:rPr>
        <w:t>ّ</w:t>
      </w:r>
      <w:r>
        <w:rPr>
          <w:rtl/>
        </w:rPr>
        <w:t xml:space="preserve">، كما في قوله تعالى: </w:t>
      </w:r>
      <w:r w:rsidRPr="00F640F5">
        <w:rPr>
          <w:rStyle w:val="libAlaemChar"/>
          <w:rtl/>
        </w:rPr>
        <w:t>(</w:t>
      </w:r>
      <w:r w:rsidR="00F30468" w:rsidRPr="00F30468">
        <w:rPr>
          <w:rStyle w:val="libAieChar"/>
          <w:rtl/>
        </w:rPr>
        <w:t>إِذَا قُمْتُمْ إِلَى الصَّلَاةِ فَاغْسِلُوا وُجُوهَكُمْ</w:t>
      </w:r>
      <w:r w:rsidRPr="00F640F5">
        <w:rPr>
          <w:rStyle w:val="libAlaemChar"/>
          <w:rtl/>
        </w:rPr>
        <w:t>)</w:t>
      </w:r>
      <w:r>
        <w:rPr>
          <w:rtl/>
        </w:rPr>
        <w:t xml:space="preserve"> </w:t>
      </w:r>
      <w:r w:rsidRPr="00D864A7">
        <w:rPr>
          <w:rStyle w:val="libFootnotenumChar"/>
          <w:rtl/>
        </w:rPr>
        <w:t>(</w:t>
      </w:r>
      <w:r w:rsidR="002C6765">
        <w:rPr>
          <w:rStyle w:val="libFootnotenumChar"/>
          <w:rFonts w:hint="cs"/>
          <w:rtl/>
        </w:rPr>
        <w:t>2</w:t>
      </w:r>
      <w:r w:rsidRPr="00D864A7">
        <w:rPr>
          <w:rStyle w:val="libFootnotenumChar"/>
          <w:rtl/>
        </w:rPr>
        <w:t>)</w:t>
      </w:r>
      <w:r>
        <w:rPr>
          <w:rtl/>
        </w:rPr>
        <w:t xml:space="preserve"> وغير ذلك، فمعناه: يغسل الكوز أو</w:t>
      </w:r>
      <w:r w:rsidR="00EE5C50">
        <w:rPr>
          <w:rFonts w:hint="cs"/>
          <w:rtl/>
        </w:rPr>
        <w:t>ّ</w:t>
      </w:r>
      <w:r>
        <w:rPr>
          <w:rtl/>
        </w:rPr>
        <w:t>لا</w:t>
      </w:r>
      <w:r w:rsidR="00EE5C50">
        <w:rPr>
          <w:rFonts w:hint="cs"/>
          <w:rtl/>
        </w:rPr>
        <w:t>ً</w:t>
      </w:r>
      <w:r>
        <w:rPr>
          <w:rtl/>
        </w:rPr>
        <w:t xml:space="preserve"> قبل إدخاله الحب</w:t>
      </w:r>
      <w:r w:rsidR="00EE5C50">
        <w:rPr>
          <w:rFonts w:hint="cs"/>
          <w:rtl/>
        </w:rPr>
        <w:t>ّ</w:t>
      </w:r>
      <w:r>
        <w:rPr>
          <w:rtl/>
        </w:rPr>
        <w:t>، بقرينة الدلك، ويحتمل الحمل على التقي</w:t>
      </w:r>
      <w:r w:rsidR="0053669C">
        <w:rPr>
          <w:rFonts w:hint="cs"/>
          <w:rtl/>
        </w:rPr>
        <w:t>ّ</w:t>
      </w:r>
      <w:r>
        <w:rPr>
          <w:rtl/>
        </w:rPr>
        <w:t>ة، ويحتمل أن يراد بالقذر الوسخ دون النجاسة</w:t>
      </w:r>
      <w:r w:rsidR="00C74906">
        <w:rPr>
          <w:rtl/>
        </w:rPr>
        <w:t>.</w:t>
      </w:r>
    </w:p>
    <w:p w:rsidR="005359CC" w:rsidRDefault="005359CC" w:rsidP="00D158E1">
      <w:pPr>
        <w:pStyle w:val="libNormal"/>
        <w:rPr>
          <w:rtl/>
        </w:rPr>
      </w:pPr>
      <w:r>
        <w:rPr>
          <w:rtl/>
        </w:rPr>
        <w:t xml:space="preserve">وتقدّم ما يدلّ على مضمون الباب </w:t>
      </w:r>
      <w:r w:rsidRPr="00D864A7">
        <w:rPr>
          <w:rStyle w:val="libFootnotenumChar"/>
          <w:rtl/>
        </w:rPr>
        <w:t>(</w:t>
      </w:r>
      <w:r w:rsidR="002C6765">
        <w:rPr>
          <w:rStyle w:val="libFootnotenumChar"/>
          <w:rFonts w:hint="cs"/>
          <w:rtl/>
        </w:rPr>
        <w:t>3</w:t>
      </w:r>
      <w:r w:rsidRPr="00D864A7">
        <w:rPr>
          <w:rStyle w:val="libFootnotenumChar"/>
          <w:rtl/>
        </w:rPr>
        <w:t>)</w:t>
      </w:r>
      <w:r>
        <w:rPr>
          <w:rtl/>
        </w:rPr>
        <w:t>، ويأتي ما يدل</w:t>
      </w:r>
      <w:r w:rsidR="0053669C">
        <w:rPr>
          <w:rFonts w:hint="cs"/>
          <w:rtl/>
        </w:rPr>
        <w:t>ّ</w:t>
      </w:r>
      <w:r>
        <w:rPr>
          <w:rtl/>
        </w:rPr>
        <w:t xml:space="preserve"> عليه </w:t>
      </w:r>
      <w:r w:rsidRPr="00D864A7">
        <w:rPr>
          <w:rStyle w:val="libFootnotenumChar"/>
          <w:rtl/>
        </w:rPr>
        <w:t>(</w:t>
      </w:r>
      <w:r w:rsidR="002C6765">
        <w:rPr>
          <w:rStyle w:val="libFootnotenumChar"/>
          <w:rFonts w:hint="cs"/>
          <w:rtl/>
        </w:rPr>
        <w:t>4</w:t>
      </w:r>
      <w:r w:rsidRPr="00D864A7">
        <w:rPr>
          <w:rStyle w:val="libFootnotenumChar"/>
          <w:rtl/>
        </w:rPr>
        <w:t>)</w:t>
      </w:r>
      <w:r w:rsidR="00C74906">
        <w:rPr>
          <w:rtl/>
        </w:rPr>
        <w:t>.</w:t>
      </w:r>
    </w:p>
    <w:p w:rsidR="005359CC" w:rsidRPr="008C7120" w:rsidRDefault="005359CC" w:rsidP="005359CC">
      <w:pPr>
        <w:pStyle w:val="Heading2Center"/>
        <w:rPr>
          <w:rtl/>
        </w:rPr>
      </w:pPr>
      <w:bookmarkStart w:id="277" w:name="_Toc272839372"/>
      <w:bookmarkStart w:id="278" w:name="_Toc272839660"/>
      <w:bookmarkStart w:id="279" w:name="_Toc299780276"/>
      <w:bookmarkStart w:id="280" w:name="_Toc370728364"/>
      <w:bookmarkStart w:id="281" w:name="_Toc388259209"/>
      <w:bookmarkStart w:id="282" w:name="_Toc261404840"/>
      <w:r w:rsidRPr="008C7120">
        <w:rPr>
          <w:rtl/>
        </w:rPr>
        <w:t>10</w:t>
      </w:r>
      <w:r>
        <w:rPr>
          <w:rtl/>
        </w:rPr>
        <w:t xml:space="preserve"> - </w:t>
      </w:r>
      <w:r w:rsidRPr="008C7120">
        <w:rPr>
          <w:rtl/>
        </w:rPr>
        <w:t>باب مقدار الكر</w:t>
      </w:r>
      <w:r w:rsidR="004C2C7C">
        <w:rPr>
          <w:rFonts w:hint="cs"/>
          <w:rtl/>
        </w:rPr>
        <w:t>ّ</w:t>
      </w:r>
      <w:r w:rsidRPr="008C7120">
        <w:rPr>
          <w:rtl/>
        </w:rPr>
        <w:t xml:space="preserve"> ب</w:t>
      </w:r>
      <w:r w:rsidR="0053669C">
        <w:rPr>
          <w:rtl/>
        </w:rPr>
        <w:t>ال</w:t>
      </w:r>
      <w:r w:rsidR="0053669C">
        <w:rPr>
          <w:rFonts w:hint="cs"/>
          <w:rtl/>
        </w:rPr>
        <w:t>أ</w:t>
      </w:r>
      <w:r w:rsidRPr="008C7120">
        <w:rPr>
          <w:rtl/>
        </w:rPr>
        <w:t>شبار</w:t>
      </w:r>
      <w:bookmarkEnd w:id="277"/>
      <w:bookmarkEnd w:id="278"/>
      <w:bookmarkEnd w:id="279"/>
      <w:bookmarkEnd w:id="280"/>
      <w:bookmarkEnd w:id="281"/>
      <w:bookmarkEnd w:id="282"/>
    </w:p>
    <w:p w:rsidR="005359CC" w:rsidRDefault="005359CC" w:rsidP="005359CC">
      <w:pPr>
        <w:pStyle w:val="libNormal"/>
        <w:rPr>
          <w:rtl/>
        </w:rPr>
      </w:pPr>
      <w:r w:rsidRPr="00D864A7">
        <w:rPr>
          <w:rStyle w:val="libNormalChar"/>
          <w:rtl/>
        </w:rPr>
        <w:t>[408]</w:t>
      </w:r>
      <w:r w:rsidRPr="00CB05DC">
        <w:t xml:space="preserve"> </w:t>
      </w:r>
      <w:r w:rsidRPr="00CB05DC">
        <w:rPr>
          <w:rtl/>
        </w:rPr>
        <w:t>1</w:t>
      </w:r>
      <w:r>
        <w:rPr>
          <w:rtl/>
        </w:rPr>
        <w:t xml:space="preserve"> - </w:t>
      </w:r>
      <w:r w:rsidRPr="00CB05DC">
        <w:rPr>
          <w:rtl/>
        </w:rPr>
        <w:t>محم</w:t>
      </w:r>
      <w:r w:rsidR="004C2C7C">
        <w:rPr>
          <w:rtl/>
        </w:rPr>
        <w:t>د بن الحسن بإسناده عن محم</w:t>
      </w:r>
      <w:r>
        <w:rPr>
          <w:rtl/>
        </w:rPr>
        <w:t>د بن أحمد بن يحيى، عن أي</w:t>
      </w:r>
      <w:r w:rsidR="004C2C7C">
        <w:rPr>
          <w:rFonts w:hint="cs"/>
          <w:rtl/>
        </w:rPr>
        <w:t>ّ</w:t>
      </w:r>
      <w:r>
        <w:rPr>
          <w:rtl/>
        </w:rPr>
        <w:t xml:space="preserve">وب بن نوح، عن صفوان، عن إسماعيل بن جابر قال: قلت لأبي عبدالله ( عليه </w:t>
      </w:r>
    </w:p>
    <w:p w:rsidR="005359CC" w:rsidRDefault="001D3C86" w:rsidP="001D3C86">
      <w:pPr>
        <w:pStyle w:val="libLine"/>
        <w:rPr>
          <w:rtl/>
        </w:rPr>
      </w:pPr>
      <w:r>
        <w:rPr>
          <w:rtl/>
        </w:rPr>
        <w:t>____________________</w:t>
      </w:r>
    </w:p>
    <w:p w:rsidR="005359CC" w:rsidRPr="00D864A7" w:rsidRDefault="005359CC" w:rsidP="00865AB6">
      <w:pPr>
        <w:pStyle w:val="libFootnote0"/>
        <w:rPr>
          <w:rStyle w:val="libFootnoteChar"/>
          <w:rtl/>
        </w:rPr>
      </w:pPr>
      <w:r w:rsidRPr="00D864A7">
        <w:rPr>
          <w:rStyle w:val="libFootnoteChar"/>
          <w:rtl/>
        </w:rPr>
        <w:t>(1) في نسخة</w:t>
      </w:r>
      <w:r>
        <w:rPr>
          <w:rStyle w:val="libFootnoteChar"/>
          <w:rtl/>
        </w:rPr>
        <w:t>:</w:t>
      </w:r>
      <w:r w:rsidRPr="00D864A7">
        <w:rPr>
          <w:rStyle w:val="libFootnoteChar"/>
          <w:rtl/>
        </w:rPr>
        <w:t xml:space="preserve"> لأبي جعفر</w:t>
      </w:r>
      <w:r w:rsidR="00865AB6">
        <w:rPr>
          <w:rStyle w:val="libFootnoteChar"/>
          <w:rFonts w:hint="cs"/>
          <w:rtl/>
        </w:rPr>
        <w:t xml:space="preserve"> (</w:t>
      </w:r>
      <w:r w:rsidR="004C2C7C">
        <w:rPr>
          <w:rStyle w:val="libFootnoteChar"/>
          <w:rFonts w:hint="cs"/>
          <w:rtl/>
        </w:rPr>
        <w:t xml:space="preserve"> </w:t>
      </w:r>
      <w:r w:rsidRPr="004C2C7C">
        <w:rPr>
          <w:rStyle w:val="libFootnoteAlaemChar"/>
          <w:rFonts w:hint="cs"/>
          <w:rtl/>
        </w:rPr>
        <w:t>عليه‌السلام</w:t>
      </w:r>
      <w:r w:rsidR="00865AB6">
        <w:rPr>
          <w:rStyle w:val="libFootnoteChar"/>
          <w:rFonts w:hint="cs"/>
          <w:rtl/>
        </w:rPr>
        <w:t xml:space="preserve"> ) ،</w:t>
      </w:r>
      <w:r w:rsidRPr="00D864A7">
        <w:rPr>
          <w:rStyle w:val="libFootnoteChar"/>
          <w:rtl/>
        </w:rPr>
        <w:t xml:space="preserve"> منه قد</w:t>
      </w:r>
      <w:r w:rsidR="004C2C7C">
        <w:rPr>
          <w:rStyle w:val="libFootnoteChar"/>
          <w:rFonts w:hint="cs"/>
          <w:rtl/>
        </w:rPr>
        <w:t>ّ</w:t>
      </w:r>
      <w:r w:rsidRPr="00D864A7">
        <w:rPr>
          <w:rStyle w:val="libFootnoteChar"/>
          <w:rtl/>
        </w:rPr>
        <w:t>ه</w:t>
      </w:r>
      <w:r w:rsidR="00C74906">
        <w:rPr>
          <w:rStyle w:val="libFootnoteChar"/>
          <w:rtl/>
        </w:rPr>
        <w:t>.</w:t>
      </w:r>
    </w:p>
    <w:p w:rsidR="005359CC" w:rsidRDefault="005359CC" w:rsidP="001D3C86">
      <w:pPr>
        <w:pStyle w:val="libFootnote0"/>
        <w:rPr>
          <w:rtl/>
        </w:rPr>
      </w:pPr>
      <w:r>
        <w:rPr>
          <w:rtl/>
        </w:rPr>
        <w:t>17 - الكافي 3: 12</w:t>
      </w:r>
      <w:r w:rsidR="00E4299D">
        <w:rPr>
          <w:rtl/>
        </w:rPr>
        <w:t>/</w:t>
      </w:r>
      <w:r>
        <w:rPr>
          <w:rtl/>
        </w:rPr>
        <w:t>6</w:t>
      </w:r>
      <w:r w:rsidR="00C74906">
        <w:rPr>
          <w:rtl/>
        </w:rPr>
        <w:t>.</w:t>
      </w:r>
    </w:p>
    <w:p w:rsidR="005359CC" w:rsidRPr="00CB05DC" w:rsidRDefault="005359CC" w:rsidP="002C6765">
      <w:pPr>
        <w:pStyle w:val="libFootnote0"/>
        <w:rPr>
          <w:rtl/>
        </w:rPr>
      </w:pPr>
      <w:r w:rsidRPr="00CB05DC">
        <w:rPr>
          <w:rtl/>
        </w:rPr>
        <w:t>(</w:t>
      </w:r>
      <w:r w:rsidR="002C6765">
        <w:rPr>
          <w:rFonts w:hint="cs"/>
          <w:rtl/>
        </w:rPr>
        <w:t>2</w:t>
      </w:r>
      <w:r w:rsidRPr="00CB05DC">
        <w:rPr>
          <w:rtl/>
        </w:rPr>
        <w:t>) المائدة 5</w:t>
      </w:r>
      <w:r>
        <w:rPr>
          <w:rtl/>
        </w:rPr>
        <w:t xml:space="preserve">: </w:t>
      </w:r>
      <w:r w:rsidRPr="00CB05DC">
        <w:rPr>
          <w:rtl/>
        </w:rPr>
        <w:t>6</w:t>
      </w:r>
      <w:r w:rsidR="00C74906">
        <w:rPr>
          <w:rtl/>
        </w:rPr>
        <w:t>.</w:t>
      </w:r>
    </w:p>
    <w:p w:rsidR="005359CC" w:rsidRPr="00CB05DC" w:rsidRDefault="005359CC" w:rsidP="002C6765">
      <w:pPr>
        <w:pStyle w:val="libFootnote0"/>
        <w:rPr>
          <w:rtl/>
        </w:rPr>
      </w:pPr>
      <w:r w:rsidRPr="00CB05DC">
        <w:rPr>
          <w:rtl/>
        </w:rPr>
        <w:t>(</w:t>
      </w:r>
      <w:r w:rsidR="002C6765">
        <w:rPr>
          <w:rFonts w:hint="cs"/>
          <w:rtl/>
        </w:rPr>
        <w:t>3</w:t>
      </w:r>
      <w:r w:rsidRPr="00CB05DC">
        <w:rPr>
          <w:rtl/>
        </w:rPr>
        <w:t>) تقدم في الباب 3 والحديث 5 من الباب 5</w:t>
      </w:r>
      <w:r>
        <w:rPr>
          <w:rtl/>
        </w:rPr>
        <w:t xml:space="preserve">، </w:t>
      </w:r>
      <w:r w:rsidRPr="00CB05DC">
        <w:rPr>
          <w:rtl/>
        </w:rPr>
        <w:t xml:space="preserve">والحديث 13 من الباب 8 من هذه </w:t>
      </w:r>
      <w:r w:rsidR="008E749F">
        <w:rPr>
          <w:rtl/>
        </w:rPr>
        <w:t>الا</w:t>
      </w:r>
      <w:r w:rsidRPr="00CB05DC">
        <w:rPr>
          <w:rtl/>
        </w:rPr>
        <w:t>بواب</w:t>
      </w:r>
      <w:r w:rsidR="00C74906">
        <w:rPr>
          <w:rtl/>
        </w:rPr>
        <w:t>.</w:t>
      </w:r>
    </w:p>
    <w:p w:rsidR="005359CC" w:rsidRPr="00CB05DC" w:rsidRDefault="005359CC" w:rsidP="002C6765">
      <w:pPr>
        <w:pStyle w:val="libFootnote0"/>
        <w:rPr>
          <w:rtl/>
        </w:rPr>
      </w:pPr>
      <w:r w:rsidRPr="00CB05DC">
        <w:rPr>
          <w:rtl/>
        </w:rPr>
        <w:t>(</w:t>
      </w:r>
      <w:r w:rsidR="002C6765">
        <w:rPr>
          <w:rFonts w:hint="cs"/>
          <w:rtl/>
        </w:rPr>
        <w:t>4</w:t>
      </w:r>
      <w:r w:rsidRPr="00CB05DC">
        <w:rPr>
          <w:rtl/>
        </w:rPr>
        <w:t xml:space="preserve">) يأتي في الباب 10 </w:t>
      </w:r>
      <w:r>
        <w:rPr>
          <w:rtl/>
        </w:rPr>
        <w:t>و 1</w:t>
      </w:r>
      <w:r w:rsidRPr="00CB05DC">
        <w:rPr>
          <w:rtl/>
        </w:rPr>
        <w:t xml:space="preserve">1 من هذه </w:t>
      </w:r>
      <w:r w:rsidR="008E749F">
        <w:rPr>
          <w:rtl/>
        </w:rPr>
        <w:t>الا</w:t>
      </w:r>
      <w:r w:rsidRPr="00CB05DC">
        <w:rPr>
          <w:rtl/>
        </w:rPr>
        <w:t>بواب</w:t>
      </w:r>
      <w:r w:rsidR="00C74906">
        <w:rPr>
          <w:rtl/>
        </w:rPr>
        <w:t>.</w:t>
      </w:r>
    </w:p>
    <w:p w:rsidR="005359CC" w:rsidRDefault="005359CC" w:rsidP="004C2C7C">
      <w:pPr>
        <w:pStyle w:val="libFootnoteCenterBold"/>
        <w:rPr>
          <w:rtl/>
        </w:rPr>
      </w:pPr>
      <w:r>
        <w:rPr>
          <w:rtl/>
        </w:rPr>
        <w:t>الباب 10</w:t>
      </w:r>
    </w:p>
    <w:p w:rsidR="005359CC" w:rsidRDefault="005359CC" w:rsidP="004C2C7C">
      <w:pPr>
        <w:pStyle w:val="libFootnoteCenterBold"/>
        <w:rPr>
          <w:rtl/>
        </w:rPr>
      </w:pPr>
      <w:r>
        <w:rPr>
          <w:rtl/>
        </w:rPr>
        <w:t>فيه 8 أحاديث</w:t>
      </w:r>
    </w:p>
    <w:p w:rsidR="005359CC" w:rsidRPr="00CB05DC" w:rsidRDefault="005359CC" w:rsidP="001D3C86">
      <w:pPr>
        <w:pStyle w:val="libFootnote0"/>
        <w:rPr>
          <w:rtl/>
        </w:rPr>
      </w:pPr>
      <w:r w:rsidRPr="00CB05DC">
        <w:rPr>
          <w:rtl/>
        </w:rPr>
        <w:t>1</w:t>
      </w:r>
      <w:r>
        <w:rPr>
          <w:rtl/>
        </w:rPr>
        <w:t xml:space="preserve"> - </w:t>
      </w:r>
      <w:r w:rsidRPr="00CB05DC">
        <w:rPr>
          <w:rtl/>
        </w:rPr>
        <w:t>التهذيب 1</w:t>
      </w:r>
      <w:r>
        <w:rPr>
          <w:rtl/>
        </w:rPr>
        <w:t xml:space="preserve">: </w:t>
      </w:r>
      <w:r w:rsidRPr="00CB05DC">
        <w:rPr>
          <w:rtl/>
        </w:rPr>
        <w:t>41</w:t>
      </w:r>
      <w:r w:rsidR="00E4299D">
        <w:rPr>
          <w:rtl/>
        </w:rPr>
        <w:t>/</w:t>
      </w:r>
      <w:r w:rsidRPr="00CB05DC">
        <w:rPr>
          <w:rtl/>
        </w:rPr>
        <w:t>14</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السلام ) الماء الذي لا ينجسه شيء؟ قال: ذراعان عمقه في ذراع وشبر سعته</w:t>
      </w:r>
      <w:r w:rsidR="00C74906">
        <w:rPr>
          <w:rtl/>
        </w:rPr>
        <w:t>.</w:t>
      </w:r>
    </w:p>
    <w:p w:rsidR="005359CC" w:rsidRDefault="005359CC" w:rsidP="00D158E1">
      <w:pPr>
        <w:pStyle w:val="libNormal"/>
        <w:rPr>
          <w:rtl/>
        </w:rPr>
      </w:pPr>
      <w:r>
        <w:rPr>
          <w:rtl/>
        </w:rPr>
        <w:t>ورواه الصدوق في ( المقنع ) مرسلا</w:t>
      </w:r>
      <w:r w:rsidR="00D158E1">
        <w:rPr>
          <w:rFonts w:hint="cs"/>
          <w:rtl/>
        </w:rPr>
        <w:t>ً</w:t>
      </w:r>
      <w:r>
        <w:rPr>
          <w:rtl/>
        </w:rPr>
        <w:t xml:space="preserve"> </w:t>
      </w:r>
      <w:r w:rsidRPr="00D864A7">
        <w:rPr>
          <w:rStyle w:val="libFootnotenumChar"/>
          <w:rtl/>
        </w:rPr>
        <w:t>(1)</w:t>
      </w:r>
      <w:r w:rsidR="00C74906">
        <w:rPr>
          <w:rtl/>
        </w:rPr>
        <w:t>.</w:t>
      </w:r>
    </w:p>
    <w:p w:rsidR="005359CC" w:rsidRDefault="005359CC" w:rsidP="00D158E1">
      <w:pPr>
        <w:pStyle w:val="libNormal"/>
        <w:rPr>
          <w:rtl/>
        </w:rPr>
      </w:pPr>
      <w:r>
        <w:rPr>
          <w:rtl/>
        </w:rPr>
        <w:t>أقول: المراد بالسعة: كل</w:t>
      </w:r>
      <w:r w:rsidR="00D158E1">
        <w:rPr>
          <w:rFonts w:hint="cs"/>
          <w:rtl/>
        </w:rPr>
        <w:t>ّ</w:t>
      </w:r>
      <w:r>
        <w:rPr>
          <w:rtl/>
        </w:rPr>
        <w:t xml:space="preserve"> واحد من الطول والعرض، ففيه اعتبار أربعة أشبار في العمق، وثلاثة فى الطول، وثلاثة في العرض، لما يأتي في أحاديث المواقيت، من أن</w:t>
      </w:r>
      <w:r w:rsidR="00313F46">
        <w:rPr>
          <w:rFonts w:hint="cs"/>
          <w:rtl/>
        </w:rPr>
        <w:t>ّ</w:t>
      </w:r>
      <w:r>
        <w:rPr>
          <w:rtl/>
        </w:rPr>
        <w:t xml:space="preserve"> المراد بالذراع: القدمان </w:t>
      </w:r>
      <w:r w:rsidRPr="00D864A7">
        <w:rPr>
          <w:rStyle w:val="libFootnotenumChar"/>
          <w:rtl/>
        </w:rPr>
        <w:t>(2)</w:t>
      </w:r>
      <w:r w:rsidR="00C74906">
        <w:rPr>
          <w:rtl/>
        </w:rPr>
        <w:t>.</w:t>
      </w:r>
    </w:p>
    <w:p w:rsidR="005359CC" w:rsidRDefault="005359CC" w:rsidP="00D158E1">
      <w:pPr>
        <w:pStyle w:val="libNormal"/>
        <w:rPr>
          <w:rtl/>
        </w:rPr>
      </w:pPr>
      <w:r w:rsidRPr="00D158E1">
        <w:rPr>
          <w:rtl/>
        </w:rPr>
        <w:t>[409]</w:t>
      </w:r>
      <w:r w:rsidRPr="00CB05DC">
        <w:t xml:space="preserve"> </w:t>
      </w:r>
      <w:r w:rsidRPr="00CB05DC">
        <w:rPr>
          <w:rtl/>
        </w:rPr>
        <w:t>2</w:t>
      </w:r>
      <w:r>
        <w:rPr>
          <w:rtl/>
        </w:rPr>
        <w:t xml:space="preserve"> - </w:t>
      </w:r>
      <w:r w:rsidRPr="00CB05DC">
        <w:rPr>
          <w:rtl/>
        </w:rPr>
        <w:t>م</w:t>
      </w:r>
      <w:r w:rsidR="00313F46">
        <w:rPr>
          <w:rtl/>
        </w:rPr>
        <w:t>حم</w:t>
      </w:r>
      <w:r>
        <w:rPr>
          <w:rtl/>
        </w:rPr>
        <w:t>د بن علي بن الحسين في ( المجالس ): قال: روي أن</w:t>
      </w:r>
      <w:r w:rsidR="00313F46">
        <w:rPr>
          <w:rFonts w:hint="cs"/>
          <w:rtl/>
        </w:rPr>
        <w:t>ّ</w:t>
      </w:r>
      <w:r>
        <w:rPr>
          <w:rtl/>
        </w:rPr>
        <w:t xml:space="preserve"> الكر</w:t>
      </w:r>
      <w:r w:rsidR="00313F46">
        <w:rPr>
          <w:rFonts w:hint="cs"/>
          <w:rtl/>
        </w:rPr>
        <w:t>ّ</w:t>
      </w:r>
      <w:r>
        <w:rPr>
          <w:rtl/>
        </w:rPr>
        <w:t>هوما يكون ثلاثة أشبار طولا</w:t>
      </w:r>
      <w:r w:rsidR="00806249">
        <w:rPr>
          <w:rFonts w:hint="cs"/>
          <w:rtl/>
        </w:rPr>
        <w:t>ً</w:t>
      </w:r>
      <w:r>
        <w:rPr>
          <w:rtl/>
        </w:rPr>
        <w:t>، في ثلاثة أشبار عرضا</w:t>
      </w:r>
      <w:r w:rsidR="00806249">
        <w:rPr>
          <w:rFonts w:hint="cs"/>
          <w:rtl/>
        </w:rPr>
        <w:t>ً</w:t>
      </w:r>
      <w:r>
        <w:rPr>
          <w:rtl/>
        </w:rPr>
        <w:t>، في ثلاثة أشبار عمقا</w:t>
      </w:r>
      <w:r w:rsidR="0071098C">
        <w:rPr>
          <w:rFonts w:hint="cs"/>
          <w:rtl/>
        </w:rPr>
        <w:t>ً</w:t>
      </w:r>
      <w:r w:rsidR="00C74906">
        <w:rPr>
          <w:rtl/>
        </w:rPr>
        <w:t>.</w:t>
      </w:r>
    </w:p>
    <w:p w:rsidR="005359CC" w:rsidRDefault="005359CC" w:rsidP="00D158E1">
      <w:pPr>
        <w:pStyle w:val="libNormal"/>
        <w:rPr>
          <w:rtl/>
        </w:rPr>
      </w:pPr>
      <w:r w:rsidRPr="00D158E1">
        <w:rPr>
          <w:rtl/>
        </w:rPr>
        <w:t>[410]</w:t>
      </w:r>
      <w:r w:rsidRPr="00CB05DC">
        <w:t xml:space="preserve"> </w:t>
      </w:r>
      <w:r w:rsidRPr="00CB05DC">
        <w:rPr>
          <w:rtl/>
        </w:rPr>
        <w:t>3</w:t>
      </w:r>
      <w:r>
        <w:rPr>
          <w:rtl/>
        </w:rPr>
        <w:t xml:space="preserve"> - وفي كتاب ( المقنع ): قال: روي أن</w:t>
      </w:r>
      <w:r w:rsidR="0071098C">
        <w:rPr>
          <w:rFonts w:hint="cs"/>
          <w:rtl/>
        </w:rPr>
        <w:t>َّ</w:t>
      </w:r>
      <w:r>
        <w:rPr>
          <w:rtl/>
        </w:rPr>
        <w:t xml:space="preserve"> الكر</w:t>
      </w:r>
      <w:r w:rsidR="0071098C">
        <w:rPr>
          <w:rFonts w:hint="cs"/>
          <w:rtl/>
        </w:rPr>
        <w:t>ّ</w:t>
      </w:r>
      <w:r>
        <w:rPr>
          <w:rtl/>
        </w:rPr>
        <w:t xml:space="preserve"> ذراعان وشبر في ذراعين وشبر</w:t>
      </w:r>
      <w:r w:rsidR="00C74906">
        <w:rPr>
          <w:rtl/>
        </w:rPr>
        <w:t>.</w:t>
      </w:r>
    </w:p>
    <w:p w:rsidR="005359CC" w:rsidRDefault="005359CC" w:rsidP="00D158E1">
      <w:pPr>
        <w:pStyle w:val="libNormal"/>
        <w:rPr>
          <w:rtl/>
        </w:rPr>
      </w:pPr>
      <w:r>
        <w:rPr>
          <w:rtl/>
        </w:rPr>
        <w:t>أقول: يمكن أن يراد بالذراع هنا: عظم الذراع، وهو يزيد عن الشبر يسيرا</w:t>
      </w:r>
      <w:r w:rsidR="0071098C">
        <w:rPr>
          <w:rFonts w:hint="cs"/>
          <w:rtl/>
        </w:rPr>
        <w:t>ً</w:t>
      </w:r>
      <w:r>
        <w:rPr>
          <w:rtl/>
        </w:rPr>
        <w:t>، فيصير موافقا</w:t>
      </w:r>
      <w:r w:rsidR="0071098C">
        <w:rPr>
          <w:rFonts w:hint="cs"/>
          <w:rtl/>
        </w:rPr>
        <w:t>ً</w:t>
      </w:r>
      <w:r>
        <w:rPr>
          <w:rtl/>
        </w:rPr>
        <w:t xml:space="preserve"> لرواية أبي بصير</w:t>
      </w:r>
      <w:r w:rsidR="00C74906">
        <w:rPr>
          <w:rtl/>
        </w:rPr>
        <w:t>.</w:t>
      </w:r>
    </w:p>
    <w:p w:rsidR="005359CC" w:rsidRDefault="005359CC" w:rsidP="0071098C">
      <w:pPr>
        <w:pStyle w:val="libNormal"/>
        <w:rPr>
          <w:rtl/>
        </w:rPr>
      </w:pPr>
      <w:r w:rsidRPr="00D158E1">
        <w:rPr>
          <w:rtl/>
        </w:rPr>
        <w:t>[411]</w:t>
      </w:r>
      <w:r w:rsidRPr="00CB05DC">
        <w:t xml:space="preserve"> </w:t>
      </w:r>
      <w:r w:rsidRPr="00CB05DC">
        <w:rPr>
          <w:rtl/>
        </w:rPr>
        <w:t>4</w:t>
      </w:r>
      <w:r>
        <w:rPr>
          <w:rtl/>
        </w:rPr>
        <w:t xml:space="preserve"> - </w:t>
      </w:r>
      <w:r w:rsidRPr="00CB05DC">
        <w:rPr>
          <w:rtl/>
        </w:rPr>
        <w:t xml:space="preserve">وقد </w:t>
      </w:r>
      <w:r>
        <w:rPr>
          <w:rtl/>
        </w:rPr>
        <w:t>تقد</w:t>
      </w:r>
      <w:r w:rsidR="0071098C">
        <w:rPr>
          <w:rFonts w:hint="cs"/>
          <w:rtl/>
        </w:rPr>
        <w:t>ّ</w:t>
      </w:r>
      <w:r>
        <w:rPr>
          <w:rtl/>
        </w:rPr>
        <w:t xml:space="preserve">م في حديث إسماعيل بن جابر، عن أبي عبدالله </w:t>
      </w:r>
      <w:r w:rsidR="0071098C">
        <w:rPr>
          <w:rFonts w:hint="cs"/>
          <w:rtl/>
        </w:rPr>
        <w:t>(</w:t>
      </w:r>
      <w:r w:rsidR="0071098C">
        <w:rPr>
          <w:rtl/>
        </w:rPr>
        <w:t xml:space="preserve"> </w:t>
      </w:r>
      <w:r w:rsidR="0071098C" w:rsidRPr="00F640F5">
        <w:rPr>
          <w:rStyle w:val="libAlaemChar"/>
          <w:rFonts w:hint="cs"/>
          <w:rtl/>
        </w:rPr>
        <w:t>عليه‌السلام</w:t>
      </w:r>
      <w:r w:rsidR="0071098C">
        <w:rPr>
          <w:rFonts w:hint="cs"/>
          <w:rtl/>
        </w:rPr>
        <w:t xml:space="preserve"> ) </w:t>
      </w:r>
      <w:r>
        <w:rPr>
          <w:rtl/>
        </w:rPr>
        <w:t>، قلت: وما الكر</w:t>
      </w:r>
      <w:r w:rsidR="0071098C">
        <w:rPr>
          <w:rFonts w:hint="cs"/>
          <w:rtl/>
        </w:rPr>
        <w:t>ّ</w:t>
      </w:r>
      <w:r>
        <w:rPr>
          <w:rtl/>
        </w:rPr>
        <w:t>؟ قال: ثلاثة أشبار في ثلاثة أشبار</w:t>
      </w:r>
      <w:r w:rsidR="00C74906">
        <w:rPr>
          <w:rtl/>
        </w:rPr>
        <w:t>.</w:t>
      </w:r>
    </w:p>
    <w:p w:rsidR="005359CC" w:rsidRDefault="005359CC" w:rsidP="00D158E1">
      <w:pPr>
        <w:pStyle w:val="libNormal"/>
        <w:rPr>
          <w:rtl/>
        </w:rPr>
      </w:pPr>
      <w:r>
        <w:rPr>
          <w:rtl/>
        </w:rPr>
        <w:t>أقول: المراد بأحد البعدين: العمق، وب</w:t>
      </w:r>
      <w:r w:rsidR="008E749F">
        <w:rPr>
          <w:rtl/>
        </w:rPr>
        <w:t>الا</w:t>
      </w:r>
      <w:r>
        <w:rPr>
          <w:rtl/>
        </w:rPr>
        <w:t>خر: كل</w:t>
      </w:r>
      <w:r w:rsidR="0071098C">
        <w:rPr>
          <w:rFonts w:hint="cs"/>
          <w:rtl/>
        </w:rPr>
        <w:t>ّ</w:t>
      </w:r>
      <w:r>
        <w:rPr>
          <w:rtl/>
        </w:rPr>
        <w:t xml:space="preserve"> من الطول والعرض، فهو موافق لرواية ( المجالس )</w:t>
      </w:r>
      <w:r w:rsidR="00C74906">
        <w:rPr>
          <w:rtl/>
        </w:rPr>
        <w:t>.</w:t>
      </w:r>
    </w:p>
    <w:p w:rsidR="005359CC" w:rsidRDefault="005359CC" w:rsidP="00D158E1">
      <w:pPr>
        <w:pStyle w:val="libNormal"/>
        <w:rPr>
          <w:rtl/>
        </w:rPr>
      </w:pPr>
      <w:r w:rsidRPr="00D158E1">
        <w:rPr>
          <w:rtl/>
        </w:rPr>
        <w:t>[412]</w:t>
      </w:r>
      <w:r w:rsidRPr="00CB05DC">
        <w:t xml:space="preserve"> </w:t>
      </w:r>
      <w:r w:rsidRPr="00CB05DC">
        <w:rPr>
          <w:rtl/>
        </w:rPr>
        <w:t>5</w:t>
      </w:r>
      <w:r>
        <w:rPr>
          <w:rtl/>
        </w:rPr>
        <w:t xml:space="preserve"> - وتقد</w:t>
      </w:r>
      <w:r w:rsidR="0071098C">
        <w:rPr>
          <w:rFonts w:hint="cs"/>
          <w:rtl/>
        </w:rPr>
        <w:t>ّ</w:t>
      </w:r>
      <w:r>
        <w:rPr>
          <w:rtl/>
        </w:rPr>
        <w:t xml:space="preserve">م حديث الحسن بن صالح، عن أبي عبدالله ( عليه </w:t>
      </w:r>
    </w:p>
    <w:p w:rsidR="005359CC" w:rsidRDefault="001D3C86" w:rsidP="001D3C86">
      <w:pPr>
        <w:pStyle w:val="libLine"/>
        <w:rPr>
          <w:rtl/>
        </w:rPr>
      </w:pPr>
      <w:r>
        <w:rPr>
          <w:rtl/>
        </w:rPr>
        <w:t>____________________</w:t>
      </w:r>
    </w:p>
    <w:p w:rsidR="005359CC" w:rsidRPr="00CB05DC" w:rsidRDefault="005359CC" w:rsidP="001D3C86">
      <w:pPr>
        <w:pStyle w:val="libFootnote0"/>
        <w:rPr>
          <w:rtl/>
        </w:rPr>
      </w:pPr>
      <w:r w:rsidRPr="00CB05DC">
        <w:rPr>
          <w:rtl/>
        </w:rPr>
        <w:t>(1) المقنع</w:t>
      </w:r>
      <w:r>
        <w:rPr>
          <w:rtl/>
        </w:rPr>
        <w:t xml:space="preserve">: </w:t>
      </w:r>
      <w:r w:rsidRPr="00CB05DC">
        <w:rPr>
          <w:rtl/>
        </w:rPr>
        <w:t>10</w:t>
      </w:r>
      <w:r w:rsidR="00C74906">
        <w:rPr>
          <w:rtl/>
        </w:rPr>
        <w:t>.</w:t>
      </w:r>
    </w:p>
    <w:p w:rsidR="005359CC" w:rsidRPr="00CB05DC" w:rsidRDefault="005359CC" w:rsidP="001D3C86">
      <w:pPr>
        <w:pStyle w:val="libFootnote0"/>
        <w:rPr>
          <w:rtl/>
        </w:rPr>
      </w:pPr>
      <w:r w:rsidRPr="00CB05DC">
        <w:rPr>
          <w:rtl/>
        </w:rPr>
        <w:t xml:space="preserve">(2) يأتي في </w:t>
      </w:r>
      <w:r w:rsidR="008E749F">
        <w:rPr>
          <w:rtl/>
        </w:rPr>
        <w:t>الا</w:t>
      </w:r>
      <w:r w:rsidRPr="00CB05DC">
        <w:rPr>
          <w:rtl/>
        </w:rPr>
        <w:t>حاديث 1</w:t>
      </w:r>
      <w:r>
        <w:rPr>
          <w:rtl/>
        </w:rPr>
        <w:t xml:space="preserve"> - </w:t>
      </w:r>
      <w:r w:rsidRPr="00CB05DC">
        <w:rPr>
          <w:rtl/>
        </w:rPr>
        <w:t>4 من الباب 8 من أبواب المواقيت</w:t>
      </w:r>
      <w:r w:rsidR="00C74906">
        <w:rPr>
          <w:rtl/>
        </w:rPr>
        <w:t>.</w:t>
      </w:r>
    </w:p>
    <w:p w:rsidR="005359CC" w:rsidRDefault="005359CC" w:rsidP="001D3C86">
      <w:pPr>
        <w:pStyle w:val="libFootnote0"/>
        <w:rPr>
          <w:rtl/>
        </w:rPr>
      </w:pPr>
      <w:r>
        <w:rPr>
          <w:rtl/>
        </w:rPr>
        <w:t>2 - أمالي الصدوق: 514</w:t>
      </w:r>
      <w:r w:rsidR="00C74906">
        <w:rPr>
          <w:rtl/>
        </w:rPr>
        <w:t>.</w:t>
      </w:r>
    </w:p>
    <w:p w:rsidR="005359CC" w:rsidRDefault="005359CC" w:rsidP="001D3C86">
      <w:pPr>
        <w:pStyle w:val="libFootnote0"/>
        <w:rPr>
          <w:rtl/>
        </w:rPr>
      </w:pPr>
      <w:r>
        <w:rPr>
          <w:rtl/>
        </w:rPr>
        <w:t>3 - المقنع: 10</w:t>
      </w:r>
      <w:r w:rsidR="00C74906">
        <w:rPr>
          <w:rtl/>
        </w:rPr>
        <w:t>.</w:t>
      </w:r>
    </w:p>
    <w:p w:rsidR="005359CC" w:rsidRDefault="005359CC" w:rsidP="001D3C86">
      <w:pPr>
        <w:pStyle w:val="libFootnote0"/>
        <w:rPr>
          <w:rtl/>
        </w:rPr>
      </w:pPr>
      <w:r>
        <w:rPr>
          <w:rtl/>
        </w:rPr>
        <w:t xml:space="preserve">4 - تقدم في الحديث 7 من الباب 9 من هذه </w:t>
      </w:r>
      <w:r w:rsidR="008E749F">
        <w:rPr>
          <w:rtl/>
        </w:rPr>
        <w:t>الا</w:t>
      </w:r>
      <w:r>
        <w:rPr>
          <w:rtl/>
        </w:rPr>
        <w:t>بواب</w:t>
      </w:r>
      <w:r w:rsidR="00C74906">
        <w:rPr>
          <w:rtl/>
        </w:rPr>
        <w:t>.</w:t>
      </w:r>
    </w:p>
    <w:p w:rsidR="005359CC" w:rsidRDefault="005359CC" w:rsidP="001D3C86">
      <w:pPr>
        <w:pStyle w:val="libFootnote0"/>
        <w:rPr>
          <w:rtl/>
        </w:rPr>
      </w:pPr>
      <w:r>
        <w:rPr>
          <w:rtl/>
        </w:rPr>
        <w:t xml:space="preserve">5 - تقدم في الحديث 8 من الباب 9 من هذه </w:t>
      </w:r>
      <w:r w:rsidR="008E749F">
        <w:rPr>
          <w:rtl/>
        </w:rPr>
        <w:t>الا</w:t>
      </w:r>
      <w:r>
        <w:rPr>
          <w:rtl/>
        </w:rPr>
        <w:t>بواب</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السلام )، قال: قلت: وكم الكر</w:t>
      </w:r>
      <w:r w:rsidR="0071098C">
        <w:rPr>
          <w:rFonts w:hint="cs"/>
          <w:rtl/>
        </w:rPr>
        <w:t>ّ</w:t>
      </w:r>
      <w:r>
        <w:rPr>
          <w:rtl/>
        </w:rPr>
        <w:t>؟ قال: ثلاثة أشبار ونصف عمقها في ثلاثة أشبار ونصف عرضها</w:t>
      </w:r>
      <w:r w:rsidR="00C74906">
        <w:rPr>
          <w:rtl/>
        </w:rPr>
        <w:t>.</w:t>
      </w:r>
    </w:p>
    <w:p w:rsidR="005359CC" w:rsidRDefault="005359CC" w:rsidP="0071098C">
      <w:pPr>
        <w:pStyle w:val="libNormal"/>
        <w:rPr>
          <w:rtl/>
        </w:rPr>
      </w:pPr>
      <w:r>
        <w:rPr>
          <w:rtl/>
        </w:rPr>
        <w:t>أقول: ذكر العرض يغني عن ذكر الطول، لأن</w:t>
      </w:r>
      <w:r w:rsidR="0071098C">
        <w:rPr>
          <w:rFonts w:hint="cs"/>
          <w:rtl/>
        </w:rPr>
        <w:t>ّ</w:t>
      </w:r>
      <w:r>
        <w:rPr>
          <w:rtl/>
        </w:rPr>
        <w:t>ه لا بد</w:t>
      </w:r>
      <w:r w:rsidR="0071098C">
        <w:rPr>
          <w:rFonts w:hint="cs"/>
          <w:rtl/>
        </w:rPr>
        <w:t>ّ</w:t>
      </w:r>
      <w:r>
        <w:rPr>
          <w:rtl/>
        </w:rPr>
        <w:t xml:space="preserve"> أن يساويه، أو يزيد عليه</w:t>
      </w:r>
      <w:r w:rsidR="00C74906">
        <w:rPr>
          <w:rtl/>
        </w:rPr>
        <w:t>.</w:t>
      </w:r>
    </w:p>
    <w:p w:rsidR="005359CC" w:rsidRDefault="005359CC" w:rsidP="0071098C">
      <w:pPr>
        <w:pStyle w:val="libNormal"/>
        <w:rPr>
          <w:rtl/>
        </w:rPr>
      </w:pPr>
      <w:r w:rsidRPr="0071098C">
        <w:rPr>
          <w:rtl/>
        </w:rPr>
        <w:t>[413]</w:t>
      </w:r>
      <w:r w:rsidRPr="00CB05DC">
        <w:t xml:space="preserve"> </w:t>
      </w:r>
      <w:r w:rsidRPr="00CB05DC">
        <w:rPr>
          <w:rtl/>
        </w:rPr>
        <w:t>6</w:t>
      </w:r>
      <w:r>
        <w:rPr>
          <w:rtl/>
        </w:rPr>
        <w:t xml:space="preserve"> - محمّد بن يعقوب، عن محمّد بن يحيى، عن أحمد بن محمّد، عن عثمان بن عيسى، عن ابن مسكان، عن أبي بصيرقال: سألت أبا عبدالله </w:t>
      </w:r>
      <w:r w:rsidR="0071098C">
        <w:rPr>
          <w:rFonts w:hint="cs"/>
          <w:rtl/>
        </w:rPr>
        <w:t>(</w:t>
      </w:r>
      <w:r w:rsidR="0071098C">
        <w:rPr>
          <w:rtl/>
        </w:rPr>
        <w:t xml:space="preserve"> </w:t>
      </w:r>
      <w:r w:rsidR="0071098C" w:rsidRPr="00F640F5">
        <w:rPr>
          <w:rStyle w:val="libAlaemChar"/>
          <w:rFonts w:hint="cs"/>
          <w:rtl/>
        </w:rPr>
        <w:t>عليه‌السلام</w:t>
      </w:r>
      <w:r w:rsidR="0071098C">
        <w:rPr>
          <w:rFonts w:hint="cs"/>
          <w:rtl/>
        </w:rPr>
        <w:t xml:space="preserve"> ) </w:t>
      </w:r>
      <w:r>
        <w:rPr>
          <w:rtl/>
        </w:rPr>
        <w:t>عن الكر</w:t>
      </w:r>
      <w:r w:rsidR="004A297F">
        <w:rPr>
          <w:rFonts w:hint="cs"/>
          <w:rtl/>
        </w:rPr>
        <w:t>ّ</w:t>
      </w:r>
      <w:r>
        <w:rPr>
          <w:rtl/>
        </w:rPr>
        <w:t xml:space="preserve"> من الماء، كم يكون قدره؟ قال: إذا كان الماء ثلاثة أشبار ونصف في مثله ثلاثة أشبار ونصف في عمقه في </w:t>
      </w:r>
      <w:r w:rsidR="008E749F">
        <w:rPr>
          <w:rtl/>
        </w:rPr>
        <w:t>الا</w:t>
      </w:r>
      <w:r>
        <w:rPr>
          <w:rtl/>
        </w:rPr>
        <w:t>رض، فذلك الكر</w:t>
      </w:r>
      <w:r w:rsidR="004A297F">
        <w:rPr>
          <w:rFonts w:hint="cs"/>
          <w:rtl/>
        </w:rPr>
        <w:t>ّ</w:t>
      </w:r>
      <w:r>
        <w:rPr>
          <w:rtl/>
        </w:rPr>
        <w:t xml:space="preserve"> من الماء</w:t>
      </w:r>
      <w:r w:rsidR="00C74906">
        <w:rPr>
          <w:rtl/>
        </w:rPr>
        <w:t>.</w:t>
      </w:r>
    </w:p>
    <w:p w:rsidR="005359CC" w:rsidRDefault="005359CC" w:rsidP="004A297F">
      <w:pPr>
        <w:pStyle w:val="libNormal"/>
        <w:rPr>
          <w:rtl/>
        </w:rPr>
      </w:pPr>
      <w:r w:rsidRPr="0071098C">
        <w:rPr>
          <w:rtl/>
        </w:rPr>
        <w:t>[414]</w:t>
      </w:r>
      <w:r w:rsidRPr="00CB05DC">
        <w:t xml:space="preserve"> </w:t>
      </w:r>
      <w:r w:rsidRPr="00CB05DC">
        <w:rPr>
          <w:rtl/>
        </w:rPr>
        <w:t>7</w:t>
      </w:r>
      <w:r>
        <w:rPr>
          <w:rtl/>
        </w:rPr>
        <w:t xml:space="preserve"> - وعن علي بن إبراهيم، عن أبيه، عن عبدالله بن المغيرة، عن بعض أصحابنا عن أبي عبدالله </w:t>
      </w:r>
      <w:r w:rsidR="004A297F">
        <w:rPr>
          <w:rFonts w:hint="cs"/>
          <w:rtl/>
        </w:rPr>
        <w:t>(</w:t>
      </w:r>
      <w:r w:rsidR="004A297F">
        <w:rPr>
          <w:rtl/>
        </w:rPr>
        <w:t xml:space="preserve"> </w:t>
      </w:r>
      <w:r w:rsidR="004A297F" w:rsidRPr="00F640F5">
        <w:rPr>
          <w:rStyle w:val="libAlaemChar"/>
          <w:rFonts w:hint="cs"/>
          <w:rtl/>
        </w:rPr>
        <w:t>عليه‌السلام</w:t>
      </w:r>
      <w:r w:rsidR="004A297F">
        <w:rPr>
          <w:rFonts w:hint="cs"/>
          <w:rtl/>
        </w:rPr>
        <w:t xml:space="preserve"> ) </w:t>
      </w:r>
      <w:r>
        <w:rPr>
          <w:rtl/>
        </w:rPr>
        <w:t>قال: الكر</w:t>
      </w:r>
      <w:r w:rsidR="004A297F">
        <w:rPr>
          <w:rFonts w:hint="cs"/>
          <w:rtl/>
        </w:rPr>
        <w:t>ّ</w:t>
      </w:r>
      <w:r>
        <w:rPr>
          <w:rtl/>
        </w:rPr>
        <w:t xml:space="preserve"> من الماء نحو حب</w:t>
      </w:r>
      <w:r w:rsidR="004A297F">
        <w:rPr>
          <w:rFonts w:hint="cs"/>
          <w:rtl/>
        </w:rPr>
        <w:t>ّ</w:t>
      </w:r>
      <w:r>
        <w:rPr>
          <w:rtl/>
        </w:rPr>
        <w:t>ي هذا، وأشار إلى حب</w:t>
      </w:r>
      <w:r w:rsidR="004A297F">
        <w:rPr>
          <w:rFonts w:hint="cs"/>
          <w:rtl/>
        </w:rPr>
        <w:t>ّ</w:t>
      </w:r>
      <w:r>
        <w:rPr>
          <w:rtl/>
        </w:rPr>
        <w:t xml:space="preserve"> من تلك الحباب التي تكون بالمدينة</w:t>
      </w:r>
      <w:r w:rsidR="00C74906">
        <w:rPr>
          <w:rtl/>
        </w:rPr>
        <w:t>.</w:t>
      </w:r>
    </w:p>
    <w:p w:rsidR="005359CC" w:rsidRDefault="005359CC" w:rsidP="0071098C">
      <w:pPr>
        <w:pStyle w:val="libNormal"/>
        <w:rPr>
          <w:rtl/>
        </w:rPr>
      </w:pPr>
      <w:r>
        <w:rPr>
          <w:rtl/>
        </w:rPr>
        <w:t xml:space="preserve">ورواه الشيخ بإسناده عن محمّد بن يعقوب </w:t>
      </w:r>
      <w:r w:rsidRPr="00D864A7">
        <w:rPr>
          <w:rStyle w:val="libFootnotenumChar"/>
          <w:rtl/>
        </w:rPr>
        <w:t>(1)</w:t>
      </w:r>
      <w:r>
        <w:rPr>
          <w:rtl/>
        </w:rPr>
        <w:t xml:space="preserve"> وكذا الذي قبله</w:t>
      </w:r>
      <w:r w:rsidR="00C74906">
        <w:rPr>
          <w:rtl/>
        </w:rPr>
        <w:t>.</w:t>
      </w:r>
    </w:p>
    <w:p w:rsidR="005359CC" w:rsidRDefault="005359CC" w:rsidP="0071098C">
      <w:pPr>
        <w:pStyle w:val="libNormal"/>
        <w:rPr>
          <w:rtl/>
        </w:rPr>
      </w:pPr>
      <w:r>
        <w:rPr>
          <w:rtl/>
        </w:rPr>
        <w:t>قال الشيخ: لا يمتنع أن يكون الحب يسع من الماء مقدار الكر</w:t>
      </w:r>
      <w:r w:rsidR="004A297F">
        <w:rPr>
          <w:rFonts w:hint="cs"/>
          <w:rtl/>
        </w:rPr>
        <w:t>ّ</w:t>
      </w:r>
      <w:r w:rsidR="00C74906">
        <w:rPr>
          <w:rtl/>
        </w:rPr>
        <w:t>.</w:t>
      </w:r>
    </w:p>
    <w:p w:rsidR="005359CC" w:rsidRDefault="005359CC" w:rsidP="004A297F">
      <w:pPr>
        <w:pStyle w:val="libNormal"/>
        <w:rPr>
          <w:rtl/>
        </w:rPr>
      </w:pPr>
      <w:r w:rsidRPr="0071098C">
        <w:rPr>
          <w:rtl/>
        </w:rPr>
        <w:t>[415]</w:t>
      </w:r>
      <w:r w:rsidRPr="00CB05DC">
        <w:t xml:space="preserve"> </w:t>
      </w:r>
      <w:r w:rsidRPr="00CB05DC">
        <w:rPr>
          <w:rtl/>
        </w:rPr>
        <w:t>8</w:t>
      </w:r>
      <w:r>
        <w:rPr>
          <w:rtl/>
        </w:rPr>
        <w:t xml:space="preserve"> - </w:t>
      </w:r>
      <w:r w:rsidRPr="00CB05DC">
        <w:rPr>
          <w:rtl/>
        </w:rPr>
        <w:t>مح</w:t>
      </w:r>
      <w:r>
        <w:rPr>
          <w:rtl/>
        </w:rPr>
        <w:t xml:space="preserve">مّد بن الحسن بإسناده، عن محمّد بن علي بن محبوب، عن العباس، عن عبدالله بن المغيرة، عن بعض أصحابه، عن أبي عبدالله </w:t>
      </w:r>
      <w:r w:rsidR="004A297F">
        <w:rPr>
          <w:rFonts w:hint="cs"/>
          <w:rtl/>
        </w:rPr>
        <w:t>(</w:t>
      </w:r>
      <w:r w:rsidR="004A297F">
        <w:rPr>
          <w:rtl/>
        </w:rPr>
        <w:t xml:space="preserve"> </w:t>
      </w:r>
      <w:r w:rsidR="004A297F" w:rsidRPr="00F640F5">
        <w:rPr>
          <w:rStyle w:val="libAlaemChar"/>
          <w:rFonts w:hint="cs"/>
          <w:rtl/>
        </w:rPr>
        <w:t>عليه‌السلام</w:t>
      </w:r>
      <w:r w:rsidR="004A297F">
        <w:rPr>
          <w:rFonts w:hint="cs"/>
          <w:rtl/>
        </w:rPr>
        <w:t xml:space="preserve"> ) </w:t>
      </w:r>
      <w:r>
        <w:rPr>
          <w:rtl/>
        </w:rPr>
        <w:t>قال: إذا كان الماء قدر قلتين لم ينج</w:t>
      </w:r>
      <w:r w:rsidR="004A297F">
        <w:rPr>
          <w:rFonts w:hint="cs"/>
          <w:rtl/>
        </w:rPr>
        <w:t>ّ</w:t>
      </w:r>
      <w:r>
        <w:rPr>
          <w:rtl/>
        </w:rPr>
        <w:t>سه شيء، والقلتان جرتان</w:t>
      </w:r>
      <w:r w:rsidR="00C74906">
        <w:rPr>
          <w:rtl/>
        </w:rPr>
        <w:t>.</w:t>
      </w:r>
    </w:p>
    <w:p w:rsidR="005359CC" w:rsidRDefault="005359CC" w:rsidP="000523EE">
      <w:pPr>
        <w:pStyle w:val="libNormal"/>
        <w:rPr>
          <w:rtl/>
        </w:rPr>
      </w:pPr>
      <w:r>
        <w:rPr>
          <w:rtl/>
        </w:rPr>
        <w:t>ورواه الصدوق مرسلا</w:t>
      </w:r>
      <w:r w:rsidR="004A297F">
        <w:rPr>
          <w:rFonts w:hint="cs"/>
          <w:rtl/>
        </w:rPr>
        <w:t>ً</w:t>
      </w:r>
      <w:r>
        <w:rPr>
          <w:rtl/>
        </w:rPr>
        <w:t xml:space="preserve"> </w:t>
      </w:r>
      <w:r w:rsidRPr="00D864A7">
        <w:rPr>
          <w:rStyle w:val="libFootnotenumChar"/>
          <w:rtl/>
        </w:rPr>
        <w:t>(</w:t>
      </w:r>
      <w:r w:rsidR="000523EE">
        <w:rPr>
          <w:rStyle w:val="libFootnotenumChar"/>
          <w:rFonts w:hint="cs"/>
          <w:rtl/>
        </w:rPr>
        <w:t>2</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الكافي 3: 3</w:t>
      </w:r>
      <w:r w:rsidR="00E4299D">
        <w:rPr>
          <w:rtl/>
        </w:rPr>
        <w:t>/</w:t>
      </w:r>
      <w:r>
        <w:rPr>
          <w:rtl/>
        </w:rPr>
        <w:t>5 ورواه الشيخ في التهذيب 1: 42</w:t>
      </w:r>
      <w:r w:rsidR="00E4299D">
        <w:rPr>
          <w:rtl/>
        </w:rPr>
        <w:t>/</w:t>
      </w:r>
      <w:r>
        <w:rPr>
          <w:rtl/>
        </w:rPr>
        <w:t>116 و</w:t>
      </w:r>
      <w:r w:rsidR="008E749F">
        <w:rPr>
          <w:rtl/>
        </w:rPr>
        <w:t>الا</w:t>
      </w:r>
      <w:r>
        <w:rPr>
          <w:rtl/>
        </w:rPr>
        <w:t>ستبصار 1: 10</w:t>
      </w:r>
      <w:r w:rsidR="00E4299D">
        <w:rPr>
          <w:rtl/>
        </w:rPr>
        <w:t>/</w:t>
      </w:r>
      <w:r>
        <w:rPr>
          <w:rtl/>
        </w:rPr>
        <w:t>14</w:t>
      </w:r>
      <w:r w:rsidR="00C74906">
        <w:rPr>
          <w:rtl/>
        </w:rPr>
        <w:t>.</w:t>
      </w:r>
    </w:p>
    <w:p w:rsidR="005359CC" w:rsidRDefault="005359CC" w:rsidP="001D3C86">
      <w:pPr>
        <w:pStyle w:val="libFootnote0"/>
        <w:rPr>
          <w:rtl/>
        </w:rPr>
      </w:pPr>
      <w:r>
        <w:rPr>
          <w:rtl/>
        </w:rPr>
        <w:t>7 - الكافي 3: 3</w:t>
      </w:r>
      <w:r w:rsidR="00E4299D">
        <w:rPr>
          <w:rtl/>
        </w:rPr>
        <w:t>/</w:t>
      </w:r>
      <w:r>
        <w:rPr>
          <w:rtl/>
        </w:rPr>
        <w:t>8</w:t>
      </w:r>
      <w:r w:rsidR="00C74906">
        <w:rPr>
          <w:rtl/>
        </w:rPr>
        <w:t>.</w:t>
      </w:r>
    </w:p>
    <w:p w:rsidR="005359CC" w:rsidRPr="00CB05DC" w:rsidRDefault="005359CC" w:rsidP="001D3C86">
      <w:pPr>
        <w:pStyle w:val="libFootnote0"/>
        <w:rPr>
          <w:rtl/>
        </w:rPr>
      </w:pPr>
      <w:r w:rsidRPr="00CB05DC">
        <w:rPr>
          <w:rtl/>
        </w:rPr>
        <w:t>(1) التهذيب 1</w:t>
      </w:r>
      <w:r>
        <w:rPr>
          <w:rtl/>
        </w:rPr>
        <w:t xml:space="preserve">: </w:t>
      </w:r>
      <w:r w:rsidRPr="00CB05DC">
        <w:rPr>
          <w:rtl/>
        </w:rPr>
        <w:t>42</w:t>
      </w:r>
      <w:r w:rsidR="00E4299D">
        <w:rPr>
          <w:rtl/>
        </w:rPr>
        <w:t>/</w:t>
      </w:r>
      <w:r w:rsidRPr="00CB05DC">
        <w:rPr>
          <w:rtl/>
        </w:rPr>
        <w:t>118</w:t>
      </w:r>
      <w:r>
        <w:rPr>
          <w:rtl/>
        </w:rPr>
        <w:t xml:space="preserve">، </w:t>
      </w:r>
      <w:r w:rsidRPr="00CB05DC">
        <w:rPr>
          <w:rtl/>
        </w:rPr>
        <w:t>و</w:t>
      </w:r>
      <w:r w:rsidR="008E749F">
        <w:rPr>
          <w:rtl/>
        </w:rPr>
        <w:t>الا</w:t>
      </w:r>
      <w:r w:rsidRPr="00CB05DC">
        <w:rPr>
          <w:rtl/>
        </w:rPr>
        <w:t>ستبصار 1</w:t>
      </w:r>
      <w:r>
        <w:rPr>
          <w:rtl/>
        </w:rPr>
        <w:t xml:space="preserve">: </w:t>
      </w:r>
      <w:r w:rsidRPr="00CB05DC">
        <w:rPr>
          <w:rtl/>
        </w:rPr>
        <w:t>7</w:t>
      </w:r>
      <w:r w:rsidR="00E4299D">
        <w:rPr>
          <w:rtl/>
        </w:rPr>
        <w:t>/</w:t>
      </w:r>
      <w:r w:rsidRPr="00CB05DC">
        <w:rPr>
          <w:rtl/>
        </w:rPr>
        <w:t>5</w:t>
      </w:r>
      <w:r w:rsidR="00C74906">
        <w:rPr>
          <w:rtl/>
        </w:rPr>
        <w:t>.</w:t>
      </w:r>
    </w:p>
    <w:p w:rsidR="005359CC" w:rsidRDefault="005359CC" w:rsidP="001D3C86">
      <w:pPr>
        <w:pStyle w:val="libFootnote0"/>
        <w:rPr>
          <w:rtl/>
        </w:rPr>
      </w:pPr>
      <w:r>
        <w:rPr>
          <w:rtl/>
        </w:rPr>
        <w:t>8 - التهذيب 1: 415</w:t>
      </w:r>
      <w:r w:rsidR="00E4299D">
        <w:rPr>
          <w:rtl/>
        </w:rPr>
        <w:t>/</w:t>
      </w:r>
      <w:r>
        <w:rPr>
          <w:rtl/>
        </w:rPr>
        <w:t>1309، و</w:t>
      </w:r>
      <w:r w:rsidR="008E749F">
        <w:rPr>
          <w:rtl/>
        </w:rPr>
        <w:t>الا</w:t>
      </w:r>
      <w:r>
        <w:rPr>
          <w:rtl/>
        </w:rPr>
        <w:t>ستبصار 1: 7</w:t>
      </w:r>
      <w:r w:rsidR="00E4299D">
        <w:rPr>
          <w:rtl/>
        </w:rPr>
        <w:t>/</w:t>
      </w:r>
      <w:r>
        <w:rPr>
          <w:rtl/>
        </w:rPr>
        <w:t>6</w:t>
      </w:r>
      <w:r w:rsidR="00C74906">
        <w:rPr>
          <w:rtl/>
        </w:rPr>
        <w:t>.</w:t>
      </w:r>
    </w:p>
    <w:p w:rsidR="005359CC" w:rsidRPr="00CB05DC" w:rsidRDefault="005359CC" w:rsidP="0071098C">
      <w:pPr>
        <w:pStyle w:val="libFootnote0"/>
        <w:rPr>
          <w:rtl/>
        </w:rPr>
      </w:pPr>
      <w:r w:rsidRPr="00CB05DC">
        <w:rPr>
          <w:rtl/>
        </w:rPr>
        <w:t>(</w:t>
      </w:r>
      <w:r w:rsidR="0071098C">
        <w:rPr>
          <w:rFonts w:hint="cs"/>
          <w:rtl/>
        </w:rPr>
        <w:t>2</w:t>
      </w:r>
      <w:r w:rsidRPr="00CB05DC">
        <w:rPr>
          <w:rtl/>
        </w:rPr>
        <w:t>) الفقيه 1</w:t>
      </w:r>
      <w:r>
        <w:rPr>
          <w:rtl/>
        </w:rPr>
        <w:t xml:space="preserve">: </w:t>
      </w:r>
      <w:r w:rsidRPr="00CB05DC">
        <w:rPr>
          <w:rtl/>
        </w:rPr>
        <w:t>6</w:t>
      </w:r>
      <w:r w:rsidR="00E4299D">
        <w:rPr>
          <w:rtl/>
        </w:rPr>
        <w:t>/</w:t>
      </w:r>
      <w:r w:rsidRPr="00CB05DC">
        <w:rPr>
          <w:rtl/>
        </w:rPr>
        <w:t>3</w:t>
      </w:r>
      <w:r w:rsidR="00C74906">
        <w:rPr>
          <w:rtl/>
        </w:rPr>
        <w:t>.</w:t>
      </w:r>
    </w:p>
    <w:p w:rsidR="001D3C86" w:rsidRDefault="001D3C86" w:rsidP="001D3C86">
      <w:pPr>
        <w:pStyle w:val="libNormal"/>
        <w:rPr>
          <w:rtl/>
        </w:rPr>
      </w:pPr>
      <w:r>
        <w:rPr>
          <w:rtl/>
        </w:rPr>
        <w:br w:type="page"/>
      </w:r>
    </w:p>
    <w:p w:rsidR="005359CC" w:rsidRDefault="005359CC" w:rsidP="00694A71">
      <w:pPr>
        <w:pStyle w:val="libNormal"/>
        <w:rPr>
          <w:rtl/>
        </w:rPr>
      </w:pPr>
      <w:r>
        <w:rPr>
          <w:rtl/>
        </w:rPr>
        <w:lastRenderedPageBreak/>
        <w:t>أقول: ذكر الشيخ أنه يحتمل أن يكون ورد مورد التقية، ويحتمل أن يكون مقدار القلتين هو مقدار الكر</w:t>
      </w:r>
      <w:r w:rsidR="000523EE">
        <w:rPr>
          <w:rFonts w:hint="cs"/>
          <w:rtl/>
        </w:rPr>
        <w:t>ّ</w:t>
      </w:r>
      <w:r>
        <w:rPr>
          <w:rtl/>
        </w:rPr>
        <w:t>، لأن القلة هي الجرة الكبيرة في اللغة، إنتهى</w:t>
      </w:r>
      <w:r w:rsidR="00C74906">
        <w:rPr>
          <w:rtl/>
        </w:rPr>
        <w:t>.</w:t>
      </w:r>
    </w:p>
    <w:p w:rsidR="005359CC" w:rsidRDefault="005359CC" w:rsidP="00694A71">
      <w:pPr>
        <w:pStyle w:val="libNormal"/>
        <w:rPr>
          <w:rtl/>
        </w:rPr>
      </w:pPr>
      <w:r>
        <w:rPr>
          <w:rtl/>
        </w:rPr>
        <w:t>ونقل المحقق في ( المعتبر ) عن ابن الجنيد أنه قال: الكر</w:t>
      </w:r>
      <w:r w:rsidR="000523EE">
        <w:rPr>
          <w:rFonts w:hint="cs"/>
          <w:rtl/>
        </w:rPr>
        <w:t>ّ</w:t>
      </w:r>
      <w:r>
        <w:rPr>
          <w:rtl/>
        </w:rPr>
        <w:t xml:space="preserve"> قلتان ومبلغ وزنه ألف ومائتا رطل</w:t>
      </w:r>
      <w:r w:rsidR="00C74906">
        <w:rPr>
          <w:rtl/>
        </w:rPr>
        <w:t>.</w:t>
      </w:r>
    </w:p>
    <w:p w:rsidR="005359CC" w:rsidRDefault="005359CC" w:rsidP="00694A71">
      <w:pPr>
        <w:pStyle w:val="libNormal"/>
        <w:rPr>
          <w:rtl/>
        </w:rPr>
      </w:pPr>
      <w:r>
        <w:rPr>
          <w:rtl/>
        </w:rPr>
        <w:t>وعن ابن دريد أنه قال: القلة في الحديث من قلال هجر وهي عظيمة، زعموا أن الواحدة ت</w:t>
      </w:r>
      <w:r w:rsidR="000523EE">
        <w:rPr>
          <w:rFonts w:hint="cs"/>
          <w:rtl/>
        </w:rPr>
        <w:t>َ</w:t>
      </w:r>
      <w:r>
        <w:rPr>
          <w:rtl/>
        </w:rPr>
        <w:t xml:space="preserve">سع خمس قرب </w:t>
      </w:r>
      <w:r w:rsidRPr="00D864A7">
        <w:rPr>
          <w:rStyle w:val="libFootnotenumChar"/>
          <w:rtl/>
        </w:rPr>
        <w:t>(</w:t>
      </w:r>
      <w:r w:rsidR="000523EE">
        <w:rPr>
          <w:rStyle w:val="libFootnotenumChar"/>
          <w:rFonts w:hint="cs"/>
          <w:rtl/>
        </w:rPr>
        <w:t>1</w:t>
      </w:r>
      <w:r w:rsidRPr="00D864A7">
        <w:rPr>
          <w:rStyle w:val="libFootnotenumChar"/>
          <w:rtl/>
        </w:rPr>
        <w:t>)</w:t>
      </w:r>
      <w:r>
        <w:rPr>
          <w:rtl/>
        </w:rPr>
        <w:t>، إنتهى</w:t>
      </w:r>
      <w:r w:rsidR="00C74906">
        <w:rPr>
          <w:rtl/>
        </w:rPr>
        <w:t>.</w:t>
      </w:r>
    </w:p>
    <w:p w:rsidR="005359CC" w:rsidRDefault="005359CC" w:rsidP="00694A71">
      <w:pPr>
        <w:pStyle w:val="libNormal"/>
        <w:rPr>
          <w:rtl/>
        </w:rPr>
      </w:pPr>
      <w:r>
        <w:rPr>
          <w:rtl/>
        </w:rPr>
        <w:t xml:space="preserve">ثم إن إختلاف أحاديث </w:t>
      </w:r>
      <w:r w:rsidR="008E749F">
        <w:rPr>
          <w:rtl/>
        </w:rPr>
        <w:t>الا</w:t>
      </w:r>
      <w:r>
        <w:rPr>
          <w:rtl/>
        </w:rPr>
        <w:t>شبار يحتمل الحمل على اختلاف وزن الماء خفة وثقلا</w:t>
      </w:r>
      <w:r w:rsidR="000523EE">
        <w:rPr>
          <w:rFonts w:hint="cs"/>
          <w:rtl/>
        </w:rPr>
        <w:t>ً</w:t>
      </w:r>
      <w:r>
        <w:rPr>
          <w:rtl/>
        </w:rPr>
        <w:t xml:space="preserve">، والحمل على اختلاف </w:t>
      </w:r>
      <w:r w:rsidR="008E749F">
        <w:rPr>
          <w:rtl/>
        </w:rPr>
        <w:t>الا</w:t>
      </w:r>
      <w:r>
        <w:rPr>
          <w:rtl/>
        </w:rPr>
        <w:t>شبار طولا</w:t>
      </w:r>
      <w:r w:rsidR="000523EE">
        <w:rPr>
          <w:rFonts w:hint="cs"/>
          <w:rtl/>
        </w:rPr>
        <w:t>ً</w:t>
      </w:r>
      <w:r>
        <w:rPr>
          <w:rtl/>
        </w:rPr>
        <w:t xml:space="preserve"> وقصرا</w:t>
      </w:r>
      <w:r w:rsidR="000523EE">
        <w:rPr>
          <w:rFonts w:hint="cs"/>
          <w:rtl/>
        </w:rPr>
        <w:t>ً</w:t>
      </w:r>
      <w:r>
        <w:rPr>
          <w:rtl/>
        </w:rPr>
        <w:t xml:space="preserve">، والحمل على أن </w:t>
      </w:r>
      <w:r w:rsidR="008E749F">
        <w:rPr>
          <w:rtl/>
        </w:rPr>
        <w:t>الا</w:t>
      </w:r>
      <w:r>
        <w:rPr>
          <w:rtl/>
        </w:rPr>
        <w:t xml:space="preserve">قل كاف واعتبار </w:t>
      </w:r>
      <w:r w:rsidR="008E749F">
        <w:rPr>
          <w:rtl/>
        </w:rPr>
        <w:t>الا</w:t>
      </w:r>
      <w:r>
        <w:rPr>
          <w:rtl/>
        </w:rPr>
        <w:t xml:space="preserve">كثر على وجه </w:t>
      </w:r>
      <w:r w:rsidR="008E749F">
        <w:rPr>
          <w:rtl/>
        </w:rPr>
        <w:t>الا</w:t>
      </w:r>
      <w:r>
        <w:rPr>
          <w:rtl/>
        </w:rPr>
        <w:t>ستحباب و</w:t>
      </w:r>
      <w:r w:rsidR="008E749F">
        <w:rPr>
          <w:rtl/>
        </w:rPr>
        <w:t>الا</w:t>
      </w:r>
      <w:r>
        <w:rPr>
          <w:rtl/>
        </w:rPr>
        <w:t>حتياط</w:t>
      </w:r>
      <w:r w:rsidR="00C74906">
        <w:rPr>
          <w:rtl/>
        </w:rPr>
        <w:t>.</w:t>
      </w:r>
      <w:r>
        <w:rPr>
          <w:rtl/>
        </w:rPr>
        <w:t xml:space="preserve"> ذكره جماعة من علمائنا، وهذا هو </w:t>
      </w:r>
      <w:r w:rsidR="008E749F">
        <w:rPr>
          <w:rtl/>
        </w:rPr>
        <w:t>الا</w:t>
      </w:r>
      <w:r>
        <w:rPr>
          <w:rtl/>
        </w:rPr>
        <w:t>قرب</w:t>
      </w:r>
      <w:r w:rsidR="00C74906">
        <w:rPr>
          <w:rtl/>
        </w:rPr>
        <w:t>.</w:t>
      </w:r>
      <w:r>
        <w:rPr>
          <w:rtl/>
        </w:rPr>
        <w:t xml:space="preserve"> والله أعلم </w:t>
      </w:r>
      <w:r w:rsidRPr="00D864A7">
        <w:rPr>
          <w:rStyle w:val="libFootnotenumChar"/>
          <w:rtl/>
        </w:rPr>
        <w:t>(</w:t>
      </w:r>
      <w:r w:rsidR="000523EE">
        <w:rPr>
          <w:rStyle w:val="libFootnotenumChar"/>
          <w:rFonts w:hint="cs"/>
          <w:rtl/>
        </w:rPr>
        <w:t>2</w:t>
      </w:r>
      <w:r w:rsidRPr="00D864A7">
        <w:rPr>
          <w:rStyle w:val="libFootnotenumChar"/>
          <w:rtl/>
        </w:rPr>
        <w:t>)</w:t>
      </w:r>
      <w:r w:rsidR="00C74906">
        <w:rPr>
          <w:rtl/>
        </w:rPr>
        <w:t>.</w:t>
      </w:r>
    </w:p>
    <w:p w:rsidR="005359CC" w:rsidRPr="008C7120" w:rsidRDefault="005359CC" w:rsidP="005359CC">
      <w:pPr>
        <w:pStyle w:val="Heading2Center"/>
        <w:rPr>
          <w:rtl/>
        </w:rPr>
      </w:pPr>
      <w:bookmarkStart w:id="283" w:name="_Toc272839373"/>
      <w:bookmarkStart w:id="284" w:name="_Toc272839661"/>
      <w:bookmarkStart w:id="285" w:name="_Toc299780277"/>
      <w:bookmarkStart w:id="286" w:name="_Toc370728365"/>
      <w:bookmarkStart w:id="287" w:name="_Toc388259210"/>
      <w:bookmarkStart w:id="288" w:name="_Toc261404841"/>
      <w:r w:rsidRPr="008C7120">
        <w:rPr>
          <w:rtl/>
        </w:rPr>
        <w:t>11</w:t>
      </w:r>
      <w:r>
        <w:rPr>
          <w:rtl/>
        </w:rPr>
        <w:t xml:space="preserve"> - </w:t>
      </w:r>
      <w:r w:rsidRPr="008C7120">
        <w:rPr>
          <w:rtl/>
        </w:rPr>
        <w:t>باب مقدار الكر ب</w:t>
      </w:r>
      <w:r w:rsidR="000523EE">
        <w:rPr>
          <w:rtl/>
        </w:rPr>
        <w:t>ال</w:t>
      </w:r>
      <w:r w:rsidR="000523EE">
        <w:rPr>
          <w:rFonts w:hint="cs"/>
          <w:rtl/>
        </w:rPr>
        <w:t>أ</w:t>
      </w:r>
      <w:r w:rsidRPr="008C7120">
        <w:rPr>
          <w:rtl/>
        </w:rPr>
        <w:t>رطال</w:t>
      </w:r>
      <w:bookmarkEnd w:id="283"/>
      <w:bookmarkEnd w:id="284"/>
      <w:bookmarkEnd w:id="285"/>
      <w:bookmarkEnd w:id="286"/>
      <w:bookmarkEnd w:id="287"/>
      <w:bookmarkEnd w:id="288"/>
    </w:p>
    <w:p w:rsidR="005359CC" w:rsidRDefault="005359CC" w:rsidP="000523EE">
      <w:pPr>
        <w:pStyle w:val="libNormal"/>
        <w:rPr>
          <w:rtl/>
        </w:rPr>
      </w:pPr>
      <w:r w:rsidRPr="00D864A7">
        <w:rPr>
          <w:rStyle w:val="libNormalChar"/>
          <w:rtl/>
        </w:rPr>
        <w:t>[416]</w:t>
      </w:r>
      <w:r w:rsidRPr="00D0683E">
        <w:t xml:space="preserve"> </w:t>
      </w:r>
      <w:r w:rsidRPr="00D0683E">
        <w:rPr>
          <w:rtl/>
        </w:rPr>
        <w:t>1</w:t>
      </w:r>
      <w:r>
        <w:rPr>
          <w:rtl/>
        </w:rPr>
        <w:t xml:space="preserve"> - </w:t>
      </w:r>
      <w:r w:rsidRPr="00D0683E">
        <w:rPr>
          <w:rtl/>
        </w:rPr>
        <w:t>م</w:t>
      </w:r>
      <w:r>
        <w:rPr>
          <w:rtl/>
        </w:rPr>
        <w:t xml:space="preserve">حمّد بن الحسن بإسناده، عن محمّد بن أحمد بن يحيى، عن يعقوب بن يزيد، عن ابن أبي عمير، عن بعض أصحابنا، عن أبي عبدالله </w:t>
      </w:r>
      <w:r w:rsidR="000523EE">
        <w:rPr>
          <w:rFonts w:hint="cs"/>
          <w:rtl/>
        </w:rPr>
        <w:t>(</w:t>
      </w:r>
      <w:r w:rsidR="000523EE">
        <w:rPr>
          <w:rtl/>
        </w:rPr>
        <w:t xml:space="preserve"> </w:t>
      </w:r>
      <w:r w:rsidR="000523EE" w:rsidRPr="00F640F5">
        <w:rPr>
          <w:rStyle w:val="libAlaemChar"/>
          <w:rFonts w:hint="cs"/>
          <w:rtl/>
        </w:rPr>
        <w:t>عليه‌السلام</w:t>
      </w:r>
      <w:r w:rsidR="000523EE">
        <w:rPr>
          <w:rFonts w:hint="cs"/>
          <w:rtl/>
        </w:rPr>
        <w:t xml:space="preserve"> ) </w:t>
      </w:r>
      <w:r>
        <w:rPr>
          <w:rtl/>
        </w:rPr>
        <w:t>قال: الكر</w:t>
      </w:r>
      <w:r w:rsidR="000523EE">
        <w:rPr>
          <w:rFonts w:hint="cs"/>
          <w:rtl/>
        </w:rPr>
        <w:t xml:space="preserve">ّ </w:t>
      </w:r>
      <w:r>
        <w:rPr>
          <w:rtl/>
        </w:rPr>
        <w:t>من الماء الذي لا ينج</w:t>
      </w:r>
      <w:r w:rsidR="000523EE">
        <w:rPr>
          <w:rFonts w:hint="cs"/>
          <w:rtl/>
        </w:rPr>
        <w:t>ّ</w:t>
      </w:r>
      <w:r>
        <w:rPr>
          <w:rtl/>
        </w:rPr>
        <w:t>سه شيء ألف ومائتا رطل</w:t>
      </w:r>
      <w:r w:rsidR="00C74906">
        <w:rPr>
          <w:rtl/>
        </w:rPr>
        <w:t>.</w:t>
      </w:r>
      <w:r>
        <w:rPr>
          <w:rtl/>
        </w:rPr>
        <w:t xml:space="preserve"> </w:t>
      </w:r>
    </w:p>
    <w:p w:rsidR="005359CC" w:rsidRDefault="001D3C86" w:rsidP="001D3C86">
      <w:pPr>
        <w:pStyle w:val="libLine"/>
        <w:rPr>
          <w:rtl/>
        </w:rPr>
      </w:pPr>
      <w:r>
        <w:rPr>
          <w:rtl/>
        </w:rPr>
        <w:t>____________________</w:t>
      </w:r>
    </w:p>
    <w:p w:rsidR="005359CC" w:rsidRPr="00D0683E" w:rsidRDefault="005359CC" w:rsidP="000523EE">
      <w:pPr>
        <w:pStyle w:val="libFootnote0"/>
        <w:rPr>
          <w:rtl/>
        </w:rPr>
      </w:pPr>
      <w:r w:rsidRPr="00D0683E">
        <w:rPr>
          <w:rtl/>
        </w:rPr>
        <w:t>(</w:t>
      </w:r>
      <w:r w:rsidR="000523EE">
        <w:rPr>
          <w:rFonts w:hint="cs"/>
          <w:rtl/>
        </w:rPr>
        <w:t>1</w:t>
      </w:r>
      <w:r w:rsidRPr="00D0683E">
        <w:rPr>
          <w:rtl/>
        </w:rPr>
        <w:t>) المعتبر</w:t>
      </w:r>
      <w:r>
        <w:rPr>
          <w:rtl/>
        </w:rPr>
        <w:t xml:space="preserve">: </w:t>
      </w:r>
      <w:r w:rsidRPr="00D0683E">
        <w:rPr>
          <w:rtl/>
        </w:rPr>
        <w:t>10</w:t>
      </w:r>
      <w:r w:rsidR="00C74906">
        <w:rPr>
          <w:rtl/>
        </w:rPr>
        <w:t>.</w:t>
      </w:r>
    </w:p>
    <w:p w:rsidR="005359CC" w:rsidRPr="00D832A5" w:rsidRDefault="005359CC" w:rsidP="000523EE">
      <w:pPr>
        <w:pStyle w:val="libFootnote0"/>
        <w:rPr>
          <w:rtl/>
        </w:rPr>
      </w:pPr>
      <w:r w:rsidRPr="00D832A5">
        <w:rPr>
          <w:rtl/>
        </w:rPr>
        <w:t>(</w:t>
      </w:r>
      <w:r w:rsidR="000523EE">
        <w:rPr>
          <w:rFonts w:hint="cs"/>
          <w:rtl/>
        </w:rPr>
        <w:t>2</w:t>
      </w:r>
      <w:r w:rsidRPr="00D832A5">
        <w:rPr>
          <w:rtl/>
        </w:rPr>
        <w:t>) في هامش المخطوط</w:t>
      </w:r>
      <w:r>
        <w:rPr>
          <w:rtl/>
        </w:rPr>
        <w:t>،</w:t>
      </w:r>
      <w:r w:rsidRPr="00D832A5">
        <w:rPr>
          <w:rtl/>
        </w:rPr>
        <w:t xml:space="preserve"> منه قدّه ما نص</w:t>
      </w:r>
      <w:r w:rsidR="000523EE">
        <w:rPr>
          <w:rFonts w:hint="cs"/>
          <w:rtl/>
        </w:rPr>
        <w:t>ّ</w:t>
      </w:r>
      <w:r w:rsidRPr="00D832A5">
        <w:rPr>
          <w:rtl/>
        </w:rPr>
        <w:t>ه</w:t>
      </w:r>
      <w:r>
        <w:rPr>
          <w:rtl/>
        </w:rPr>
        <w:t>:</w:t>
      </w:r>
      <w:r w:rsidRPr="00D832A5">
        <w:rPr>
          <w:rtl/>
        </w:rPr>
        <w:t xml:space="preserve"> « ذكر جمع من </w:t>
      </w:r>
      <w:r w:rsidR="000523EE">
        <w:rPr>
          <w:rtl/>
        </w:rPr>
        <w:t>ال</w:t>
      </w:r>
      <w:r w:rsidR="000523EE">
        <w:rPr>
          <w:rFonts w:hint="cs"/>
          <w:rtl/>
        </w:rPr>
        <w:t>أ</w:t>
      </w:r>
      <w:r w:rsidRPr="00D832A5">
        <w:rPr>
          <w:rtl/>
        </w:rPr>
        <w:t>صحاب أن</w:t>
      </w:r>
      <w:r w:rsidR="000523EE">
        <w:rPr>
          <w:rFonts w:hint="cs"/>
          <w:rtl/>
        </w:rPr>
        <w:t>ّ</w:t>
      </w:r>
      <w:r w:rsidRPr="00D832A5">
        <w:rPr>
          <w:rtl/>
        </w:rPr>
        <w:t xml:space="preserve"> المعتبر في الكر</w:t>
      </w:r>
      <w:r w:rsidR="000523EE">
        <w:rPr>
          <w:rFonts w:hint="cs"/>
          <w:rtl/>
        </w:rPr>
        <w:t>ّ</w:t>
      </w:r>
      <w:r w:rsidRPr="00D832A5">
        <w:rPr>
          <w:rtl/>
        </w:rPr>
        <w:t xml:space="preserve"> مكس</w:t>
      </w:r>
      <w:r w:rsidR="000523EE">
        <w:rPr>
          <w:rFonts w:hint="cs"/>
          <w:rtl/>
        </w:rPr>
        <w:t>ّ</w:t>
      </w:r>
      <w:r w:rsidRPr="00D832A5">
        <w:rPr>
          <w:rtl/>
        </w:rPr>
        <w:t>ره</w:t>
      </w:r>
      <w:r>
        <w:rPr>
          <w:rtl/>
        </w:rPr>
        <w:t>،</w:t>
      </w:r>
      <w:r w:rsidRPr="00D832A5">
        <w:rPr>
          <w:rtl/>
        </w:rPr>
        <w:t xml:space="preserve"> لأن</w:t>
      </w:r>
      <w:r w:rsidR="000523EE">
        <w:rPr>
          <w:rFonts w:hint="cs"/>
          <w:rtl/>
        </w:rPr>
        <w:t>ّ</w:t>
      </w:r>
      <w:r w:rsidRPr="00D832A5">
        <w:rPr>
          <w:rtl/>
        </w:rPr>
        <w:t xml:space="preserve"> ( في ) للضرب</w:t>
      </w:r>
      <w:r w:rsidR="00C74906">
        <w:rPr>
          <w:rtl/>
        </w:rPr>
        <w:t>.</w:t>
      </w:r>
      <w:r w:rsidRPr="00D832A5">
        <w:rPr>
          <w:rtl/>
        </w:rPr>
        <w:t>ذكره الشهيد في الذكرى[8] وغيره</w:t>
      </w:r>
      <w:r>
        <w:rPr>
          <w:rtl/>
        </w:rPr>
        <w:t>،</w:t>
      </w:r>
      <w:r w:rsidRPr="00D832A5">
        <w:rPr>
          <w:rtl/>
        </w:rPr>
        <w:t xml:space="preserve"> والحديث </w:t>
      </w:r>
      <w:r w:rsidR="008E749F">
        <w:rPr>
          <w:rtl/>
        </w:rPr>
        <w:t>الا</w:t>
      </w:r>
      <w:r w:rsidRPr="00D832A5">
        <w:rPr>
          <w:rtl/>
        </w:rPr>
        <w:t>ول يحتمل التوفيق بينه وبين الثاني بالحمل على المستدير فيضرب نصف القطر في نصف المحيط والمجموع في العمق يبلغ سبعاً وعشرين فان</w:t>
      </w:r>
      <w:r w:rsidR="000523EE">
        <w:rPr>
          <w:rFonts w:hint="cs"/>
          <w:rtl/>
        </w:rPr>
        <w:t>ّ</w:t>
      </w:r>
      <w:r w:rsidRPr="00D832A5">
        <w:rPr>
          <w:rtl/>
        </w:rPr>
        <w:t xml:space="preserve"> المحيط اذا كان تسعة أشبار يكون قطره ثلاثة وهي سعته فنضرب واحدا</w:t>
      </w:r>
      <w:r w:rsidR="000523EE">
        <w:rPr>
          <w:rFonts w:hint="cs"/>
          <w:rtl/>
        </w:rPr>
        <w:t>ً</w:t>
      </w:r>
      <w:r w:rsidRPr="00D832A5">
        <w:rPr>
          <w:rtl/>
        </w:rPr>
        <w:t xml:space="preserve"> ونصفا</w:t>
      </w:r>
      <w:r w:rsidR="000523EE">
        <w:rPr>
          <w:rFonts w:hint="cs"/>
          <w:rtl/>
        </w:rPr>
        <w:t>ً</w:t>
      </w:r>
      <w:r w:rsidRPr="00D832A5">
        <w:rPr>
          <w:rtl/>
        </w:rPr>
        <w:t xml:space="preserve"> في أربعة ونصف والمجموع في أربعة</w:t>
      </w:r>
      <w:r>
        <w:rPr>
          <w:rtl/>
        </w:rPr>
        <w:t>،</w:t>
      </w:r>
      <w:r w:rsidRPr="00D832A5">
        <w:rPr>
          <w:rtl/>
        </w:rPr>
        <w:t xml:space="preserve"> ويحتمل روابة الثلاثة أشبار ونصف ذلك </w:t>
      </w:r>
      <w:r w:rsidR="002B46A7">
        <w:rPr>
          <w:rtl/>
        </w:rPr>
        <w:t>أيضاً</w:t>
      </w:r>
      <w:r w:rsidRPr="00D832A5">
        <w:rPr>
          <w:rtl/>
        </w:rPr>
        <w:t xml:space="preserve"> فيكون المحيط عشرة ونصفا</w:t>
      </w:r>
      <w:r w:rsidR="000523EE">
        <w:rPr>
          <w:rFonts w:hint="cs"/>
          <w:rtl/>
        </w:rPr>
        <w:t>ً</w:t>
      </w:r>
      <w:r w:rsidRPr="00D832A5">
        <w:rPr>
          <w:rtl/>
        </w:rPr>
        <w:t xml:space="preserve"> نضرب خمسة وربعا</w:t>
      </w:r>
      <w:r w:rsidR="000523EE">
        <w:rPr>
          <w:rFonts w:hint="cs"/>
          <w:rtl/>
        </w:rPr>
        <w:t>ً</w:t>
      </w:r>
      <w:r w:rsidRPr="00D832A5">
        <w:rPr>
          <w:rtl/>
        </w:rPr>
        <w:t xml:space="preserve"> في واحد وثلاثة أرباع والمجموع في ثلاثة ونصف فلا يزيد عن ثلاثين </w:t>
      </w:r>
      <w:r w:rsidR="000523EE">
        <w:rPr>
          <w:rFonts w:hint="cs"/>
          <w:rtl/>
        </w:rPr>
        <w:t>إ</w:t>
      </w:r>
      <w:r w:rsidR="008E749F">
        <w:rPr>
          <w:rtl/>
        </w:rPr>
        <w:t>ل</w:t>
      </w:r>
      <w:r w:rsidR="000523EE">
        <w:rPr>
          <w:rFonts w:hint="cs"/>
          <w:rtl/>
        </w:rPr>
        <w:t>ّ</w:t>
      </w:r>
      <w:r w:rsidR="008E749F">
        <w:rPr>
          <w:rtl/>
        </w:rPr>
        <w:t>ا</w:t>
      </w:r>
      <w:r w:rsidRPr="00D832A5">
        <w:rPr>
          <w:rtl/>
        </w:rPr>
        <w:t xml:space="preserve"> شبرا</w:t>
      </w:r>
      <w:r w:rsidR="000523EE">
        <w:rPr>
          <w:rFonts w:hint="cs"/>
          <w:rtl/>
        </w:rPr>
        <w:t>ً</w:t>
      </w:r>
      <w:r w:rsidRPr="00D832A5">
        <w:rPr>
          <w:rtl/>
        </w:rPr>
        <w:t xml:space="preserve"> فيقارب الروايتين </w:t>
      </w:r>
      <w:r w:rsidR="000523EE">
        <w:rPr>
          <w:rtl/>
        </w:rPr>
        <w:t>ال</w:t>
      </w:r>
      <w:r w:rsidR="000523EE">
        <w:rPr>
          <w:rFonts w:hint="cs"/>
          <w:rtl/>
        </w:rPr>
        <w:t>أ</w:t>
      </w:r>
      <w:r w:rsidRPr="00D832A5">
        <w:rPr>
          <w:rtl/>
        </w:rPr>
        <w:t>خرتين »</w:t>
      </w:r>
      <w:r w:rsidR="00C74906">
        <w:rPr>
          <w:rtl/>
        </w:rPr>
        <w:t>.</w:t>
      </w:r>
    </w:p>
    <w:p w:rsidR="005359CC" w:rsidRDefault="005359CC" w:rsidP="000523EE">
      <w:pPr>
        <w:pStyle w:val="libFootnoteCenterBold"/>
        <w:rPr>
          <w:rtl/>
        </w:rPr>
      </w:pPr>
      <w:r>
        <w:rPr>
          <w:rtl/>
        </w:rPr>
        <w:t>الباب 11</w:t>
      </w:r>
    </w:p>
    <w:p w:rsidR="005359CC" w:rsidRDefault="005359CC" w:rsidP="000523EE">
      <w:pPr>
        <w:pStyle w:val="libFootnoteCenterBold"/>
        <w:rPr>
          <w:rtl/>
        </w:rPr>
      </w:pPr>
      <w:r>
        <w:rPr>
          <w:rtl/>
        </w:rPr>
        <w:t>فيه 3 أحاديث</w:t>
      </w:r>
    </w:p>
    <w:p w:rsidR="005359CC" w:rsidRDefault="005359CC" w:rsidP="001D3C86">
      <w:pPr>
        <w:pStyle w:val="libFootnote0"/>
        <w:rPr>
          <w:rtl/>
        </w:rPr>
      </w:pPr>
      <w:r>
        <w:rPr>
          <w:rtl/>
        </w:rPr>
        <w:t>1 - التهذيب 1: 41</w:t>
      </w:r>
      <w:r w:rsidR="00E4299D">
        <w:rPr>
          <w:rtl/>
        </w:rPr>
        <w:t>/</w:t>
      </w:r>
      <w:r>
        <w:rPr>
          <w:rtl/>
        </w:rPr>
        <w:t>113، و</w:t>
      </w:r>
      <w:r w:rsidR="008E749F">
        <w:rPr>
          <w:rtl/>
        </w:rPr>
        <w:t>الا</w:t>
      </w:r>
      <w:r>
        <w:rPr>
          <w:rtl/>
        </w:rPr>
        <w:t>ستبصار 1: 10</w:t>
      </w:r>
      <w:r w:rsidR="00E4299D">
        <w:rPr>
          <w:rtl/>
        </w:rPr>
        <w:t>/</w:t>
      </w:r>
      <w:r>
        <w:rPr>
          <w:rtl/>
        </w:rPr>
        <w:t>15</w:t>
      </w:r>
      <w:r w:rsidR="00C74906">
        <w:rPr>
          <w:rtl/>
        </w:rPr>
        <w:t>.</w:t>
      </w:r>
    </w:p>
    <w:p w:rsidR="001D3C86" w:rsidRDefault="001D3C86" w:rsidP="001D3C86">
      <w:pPr>
        <w:pStyle w:val="libNormal"/>
        <w:rPr>
          <w:rtl/>
        </w:rPr>
      </w:pPr>
      <w:r>
        <w:rPr>
          <w:rtl/>
        </w:rPr>
        <w:br w:type="page"/>
      </w:r>
    </w:p>
    <w:p w:rsidR="005359CC" w:rsidRDefault="005359CC" w:rsidP="00BD18FD">
      <w:pPr>
        <w:pStyle w:val="libNormal"/>
        <w:rPr>
          <w:rtl/>
        </w:rPr>
      </w:pPr>
      <w:r>
        <w:rPr>
          <w:rtl/>
        </w:rPr>
        <w:lastRenderedPageBreak/>
        <w:t>ورواه الكليني، عن أحمد بن إدريس، عن محمّد بن أحمد، مثله</w:t>
      </w:r>
      <w:r w:rsidR="00C74906">
        <w:rPr>
          <w:rtl/>
        </w:rPr>
        <w:t>.</w:t>
      </w:r>
      <w:r>
        <w:rPr>
          <w:rtl/>
        </w:rPr>
        <w:t xml:space="preserve"> </w:t>
      </w:r>
      <w:r w:rsidR="00BD18FD">
        <w:rPr>
          <w:rFonts w:hint="cs"/>
          <w:rtl/>
        </w:rPr>
        <w:t>إ</w:t>
      </w:r>
      <w:r w:rsidR="008E749F">
        <w:rPr>
          <w:rtl/>
        </w:rPr>
        <w:t>لا</w:t>
      </w:r>
      <w:r>
        <w:rPr>
          <w:rtl/>
        </w:rPr>
        <w:t xml:space="preserve"> أنه أسقط قوله الذي لا ينج</w:t>
      </w:r>
      <w:r w:rsidR="00BD18FD">
        <w:rPr>
          <w:rFonts w:hint="cs"/>
          <w:rtl/>
        </w:rPr>
        <w:t>ّ</w:t>
      </w:r>
      <w:r>
        <w:rPr>
          <w:rtl/>
        </w:rPr>
        <w:t xml:space="preserve">سه شيء </w:t>
      </w:r>
      <w:r w:rsidRPr="00D864A7">
        <w:rPr>
          <w:rStyle w:val="libFootnotenumChar"/>
          <w:rtl/>
        </w:rPr>
        <w:t>(1)</w:t>
      </w:r>
      <w:r w:rsidR="00C74906">
        <w:rPr>
          <w:rtl/>
        </w:rPr>
        <w:t>.</w:t>
      </w:r>
    </w:p>
    <w:p w:rsidR="005359CC" w:rsidRDefault="005359CC" w:rsidP="00BD18FD">
      <w:pPr>
        <w:pStyle w:val="libNormal"/>
        <w:rPr>
          <w:rtl/>
        </w:rPr>
      </w:pPr>
      <w:r>
        <w:rPr>
          <w:rtl/>
        </w:rPr>
        <w:t>ورواه الصدوق في المقنع مرسلا</w:t>
      </w:r>
      <w:r w:rsidR="00BD18FD">
        <w:rPr>
          <w:rFonts w:hint="cs"/>
          <w:rtl/>
        </w:rPr>
        <w:t>ً</w:t>
      </w:r>
      <w:r>
        <w:rPr>
          <w:rtl/>
        </w:rPr>
        <w:t xml:space="preserve"> </w:t>
      </w:r>
      <w:r w:rsidRPr="00D864A7">
        <w:rPr>
          <w:rStyle w:val="libFootnotenumChar"/>
          <w:rtl/>
        </w:rPr>
        <w:t>(</w:t>
      </w:r>
      <w:r w:rsidR="00BD18FD">
        <w:rPr>
          <w:rStyle w:val="libFootnotenumChar"/>
          <w:rFonts w:hint="cs"/>
          <w:rtl/>
        </w:rPr>
        <w:t>2</w:t>
      </w:r>
      <w:r w:rsidRPr="00D864A7">
        <w:rPr>
          <w:rStyle w:val="libFootnotenumChar"/>
          <w:rtl/>
        </w:rPr>
        <w:t>)</w:t>
      </w:r>
      <w:r w:rsidR="00C74906">
        <w:rPr>
          <w:rtl/>
        </w:rPr>
        <w:t>.</w:t>
      </w:r>
    </w:p>
    <w:p w:rsidR="005359CC" w:rsidRDefault="005359CC" w:rsidP="00BD18FD">
      <w:pPr>
        <w:pStyle w:val="libNormal"/>
        <w:rPr>
          <w:rtl/>
        </w:rPr>
      </w:pPr>
      <w:r>
        <w:rPr>
          <w:rtl/>
        </w:rPr>
        <w:t xml:space="preserve">قال المحقق في ( المعتبر ): وعلى هذه عمل </w:t>
      </w:r>
      <w:r w:rsidR="008E749F">
        <w:rPr>
          <w:rtl/>
        </w:rPr>
        <w:t>الا</w:t>
      </w:r>
      <w:r>
        <w:rPr>
          <w:rtl/>
        </w:rPr>
        <w:t>صحاب ولا أعرف منهم راد</w:t>
      </w:r>
      <w:r w:rsidR="00BD18FD">
        <w:rPr>
          <w:rFonts w:hint="cs"/>
          <w:rtl/>
        </w:rPr>
        <w:t>ّ</w:t>
      </w:r>
      <w:r>
        <w:rPr>
          <w:rtl/>
        </w:rPr>
        <w:t>ا</w:t>
      </w:r>
      <w:r w:rsidR="00BD18FD">
        <w:rPr>
          <w:rFonts w:hint="cs"/>
          <w:rtl/>
        </w:rPr>
        <w:t>ً</w:t>
      </w:r>
      <w:r>
        <w:rPr>
          <w:rtl/>
        </w:rPr>
        <w:t xml:space="preserve"> لها</w:t>
      </w:r>
      <w:r w:rsidRPr="00D864A7">
        <w:rPr>
          <w:rStyle w:val="libFootnotenumChar"/>
          <w:rtl/>
        </w:rPr>
        <w:t>(</w:t>
      </w:r>
      <w:r w:rsidR="00BD18FD">
        <w:rPr>
          <w:rStyle w:val="libFootnotenumChar"/>
          <w:rFonts w:hint="cs"/>
          <w:rtl/>
        </w:rPr>
        <w:t>3</w:t>
      </w:r>
      <w:r w:rsidRPr="00D864A7">
        <w:rPr>
          <w:rStyle w:val="libFootnotenumChar"/>
          <w:rtl/>
        </w:rPr>
        <w:t>)</w:t>
      </w:r>
      <w:r w:rsidR="00C74906">
        <w:rPr>
          <w:rtl/>
        </w:rPr>
        <w:t>.</w:t>
      </w:r>
    </w:p>
    <w:p w:rsidR="005359CC" w:rsidRDefault="005359CC" w:rsidP="00BD18FD">
      <w:pPr>
        <w:pStyle w:val="libNormal"/>
        <w:rPr>
          <w:rtl/>
        </w:rPr>
      </w:pPr>
      <w:r w:rsidRPr="00BD18FD">
        <w:rPr>
          <w:rtl/>
        </w:rPr>
        <w:t>[417]</w:t>
      </w:r>
      <w:r w:rsidRPr="00D0683E">
        <w:t xml:space="preserve"> </w:t>
      </w:r>
      <w:r w:rsidRPr="00D0683E">
        <w:rPr>
          <w:rtl/>
        </w:rPr>
        <w:t>2</w:t>
      </w:r>
      <w:r>
        <w:rPr>
          <w:rtl/>
        </w:rPr>
        <w:t xml:space="preserve"> - وبإسناده عن ابن أبي عمير، قال: روي لي عن عبدالله بن المغيرة يرفعه إلى أبي عبدالله </w:t>
      </w:r>
      <w:r w:rsidR="00BD18FD">
        <w:rPr>
          <w:rFonts w:hint="cs"/>
          <w:rtl/>
        </w:rPr>
        <w:t>(</w:t>
      </w:r>
      <w:r w:rsidR="00BD18FD">
        <w:rPr>
          <w:rtl/>
        </w:rPr>
        <w:t xml:space="preserve"> </w:t>
      </w:r>
      <w:r w:rsidR="00BD18FD" w:rsidRPr="00F640F5">
        <w:rPr>
          <w:rStyle w:val="libAlaemChar"/>
          <w:rFonts w:hint="cs"/>
          <w:rtl/>
        </w:rPr>
        <w:t>عليه‌السلام</w:t>
      </w:r>
      <w:r w:rsidR="00BD18FD">
        <w:rPr>
          <w:rFonts w:hint="cs"/>
          <w:rtl/>
        </w:rPr>
        <w:t xml:space="preserve"> ) </w:t>
      </w:r>
      <w:r>
        <w:rPr>
          <w:rtl/>
        </w:rPr>
        <w:t>أن الكر</w:t>
      </w:r>
      <w:r w:rsidR="00BD18FD">
        <w:rPr>
          <w:rFonts w:hint="cs"/>
          <w:rtl/>
        </w:rPr>
        <w:t>ّ</w:t>
      </w:r>
      <w:r>
        <w:rPr>
          <w:rtl/>
        </w:rPr>
        <w:t xml:space="preserve"> ستمائة رطل </w:t>
      </w:r>
      <w:r w:rsidRPr="00D864A7">
        <w:rPr>
          <w:rStyle w:val="libFootnotenumChar"/>
          <w:rtl/>
        </w:rPr>
        <w:t>(</w:t>
      </w:r>
      <w:r w:rsidR="00BD18FD">
        <w:rPr>
          <w:rStyle w:val="libFootnotenumChar"/>
          <w:rFonts w:hint="cs"/>
          <w:rtl/>
        </w:rPr>
        <w:t>4</w:t>
      </w:r>
      <w:r w:rsidRPr="00D864A7">
        <w:rPr>
          <w:rStyle w:val="libFootnotenumChar"/>
          <w:rtl/>
        </w:rPr>
        <w:t>)</w:t>
      </w:r>
      <w:r w:rsidR="00C74906">
        <w:rPr>
          <w:rtl/>
        </w:rPr>
        <w:t>.</w:t>
      </w:r>
    </w:p>
    <w:p w:rsidR="005359CC" w:rsidRDefault="005359CC" w:rsidP="00BD18FD">
      <w:pPr>
        <w:pStyle w:val="libNormal"/>
        <w:rPr>
          <w:rtl/>
        </w:rPr>
      </w:pPr>
      <w:r w:rsidRPr="00BD18FD">
        <w:rPr>
          <w:rtl/>
        </w:rPr>
        <w:t>[418]</w:t>
      </w:r>
      <w:r w:rsidRPr="00D0683E">
        <w:t xml:space="preserve"> </w:t>
      </w:r>
      <w:r w:rsidRPr="00D0683E">
        <w:rPr>
          <w:rtl/>
        </w:rPr>
        <w:t>3</w:t>
      </w:r>
      <w:r w:rsidR="00BD18FD">
        <w:rPr>
          <w:rtl/>
        </w:rPr>
        <w:t xml:space="preserve"> - وبإسناده عن محم</w:t>
      </w:r>
      <w:r>
        <w:rPr>
          <w:rtl/>
        </w:rPr>
        <w:t>د بن علي بن محبوب، عن العباس - يعني ابن معروف - عن عبدالله بن المغيرة، عن أبي أيوب، عن محمّد بن مسلم، عن أبي عبدالله</w:t>
      </w:r>
      <w:r w:rsidR="00BD18FD">
        <w:rPr>
          <w:rFonts w:hint="cs"/>
          <w:rtl/>
        </w:rPr>
        <w:t xml:space="preserve"> (</w:t>
      </w:r>
      <w:r>
        <w:rPr>
          <w:rtl/>
        </w:rPr>
        <w:t xml:space="preserve"> </w:t>
      </w:r>
      <w:r w:rsidRPr="00F640F5">
        <w:rPr>
          <w:rStyle w:val="libAlaemChar"/>
          <w:rFonts w:hint="cs"/>
          <w:rtl/>
        </w:rPr>
        <w:t>عليه‌السلام</w:t>
      </w:r>
      <w:r>
        <w:rPr>
          <w:rtl/>
        </w:rPr>
        <w:t xml:space="preserve"> </w:t>
      </w:r>
      <w:r w:rsidR="00BD18FD">
        <w:rPr>
          <w:rFonts w:hint="cs"/>
          <w:rtl/>
        </w:rPr>
        <w:t xml:space="preserve">) </w:t>
      </w:r>
      <w:r>
        <w:rPr>
          <w:rtl/>
        </w:rPr>
        <w:t>- في حديث - قال: والكر</w:t>
      </w:r>
      <w:r w:rsidR="00BD18FD">
        <w:rPr>
          <w:rFonts w:hint="cs"/>
          <w:rtl/>
        </w:rPr>
        <w:t>ّ</w:t>
      </w:r>
      <w:r>
        <w:rPr>
          <w:rtl/>
        </w:rPr>
        <w:t xml:space="preserve"> ستمائة رطل</w:t>
      </w:r>
      <w:r w:rsidR="00C74906">
        <w:rPr>
          <w:rtl/>
        </w:rPr>
        <w:t>.</w:t>
      </w:r>
    </w:p>
    <w:p w:rsidR="005359CC" w:rsidRDefault="005359CC" w:rsidP="00BD18FD">
      <w:pPr>
        <w:pStyle w:val="libNormal"/>
        <w:rPr>
          <w:rtl/>
        </w:rPr>
      </w:pPr>
      <w:r>
        <w:rPr>
          <w:rtl/>
        </w:rPr>
        <w:t xml:space="preserve">أقول: المراد بالحديث </w:t>
      </w:r>
      <w:r w:rsidR="008E749F">
        <w:rPr>
          <w:rtl/>
        </w:rPr>
        <w:t>الا</w:t>
      </w:r>
      <w:r>
        <w:rPr>
          <w:rtl/>
        </w:rPr>
        <w:t xml:space="preserve">ول الرطل العراقي، لأنه يقارب اعتبار </w:t>
      </w:r>
      <w:r w:rsidR="008E749F">
        <w:rPr>
          <w:rtl/>
        </w:rPr>
        <w:t>الا</w:t>
      </w:r>
      <w:r>
        <w:rPr>
          <w:rtl/>
        </w:rPr>
        <w:t>شبار، ولأنهم أفتوا السائل على عادة بلده، ولذلك اعتبر في الصاع رطل العراق، ولأنه يوافق حديث الستمائة، فإن المراد به الرطل المك</w:t>
      </w:r>
      <w:r w:rsidR="00BD18FD">
        <w:rPr>
          <w:rFonts w:hint="cs"/>
          <w:rtl/>
        </w:rPr>
        <w:t>ّ</w:t>
      </w:r>
      <w:r>
        <w:rPr>
          <w:rtl/>
        </w:rPr>
        <w:t>ي وهو رطلان بالعراقي، ولا يجوز أن يراد بالستمائة رطل العراقي ولا المدني، لأنه متروك ب</w:t>
      </w:r>
      <w:r w:rsidR="00BD18FD">
        <w:rPr>
          <w:rtl/>
        </w:rPr>
        <w:t>ال</w:t>
      </w:r>
      <w:r w:rsidR="00BD18FD">
        <w:rPr>
          <w:rFonts w:hint="cs"/>
          <w:rtl/>
        </w:rPr>
        <w:t>إ</w:t>
      </w:r>
      <w:r>
        <w:rPr>
          <w:rtl/>
        </w:rPr>
        <w:t>جماع، ذكر ذلك كله الشيخ</w:t>
      </w:r>
      <w:r w:rsidR="00C74906">
        <w:rPr>
          <w:rtl/>
        </w:rPr>
        <w:t>.</w:t>
      </w:r>
    </w:p>
    <w:p w:rsidR="005359CC" w:rsidRDefault="005359CC" w:rsidP="00BD18FD">
      <w:pPr>
        <w:pStyle w:val="libNormal"/>
        <w:rPr>
          <w:rtl/>
        </w:rPr>
      </w:pPr>
      <w:r>
        <w:rPr>
          <w:rtl/>
        </w:rPr>
        <w:t xml:space="preserve">ويأتي في أحاديث الماء المضاف ما يدل على إطلاقهم الرطل على </w:t>
      </w:r>
    </w:p>
    <w:p w:rsidR="005359CC" w:rsidRDefault="001D3C86" w:rsidP="001D3C86">
      <w:pPr>
        <w:pStyle w:val="libLine"/>
        <w:rPr>
          <w:rtl/>
        </w:rPr>
      </w:pPr>
      <w:r>
        <w:rPr>
          <w:rtl/>
        </w:rPr>
        <w:t>____________________</w:t>
      </w:r>
    </w:p>
    <w:p w:rsidR="005359CC" w:rsidRPr="00D0683E" w:rsidRDefault="005359CC" w:rsidP="001D3C86">
      <w:pPr>
        <w:pStyle w:val="libFootnote0"/>
        <w:rPr>
          <w:rtl/>
        </w:rPr>
      </w:pPr>
      <w:r w:rsidRPr="00D0683E">
        <w:rPr>
          <w:rtl/>
        </w:rPr>
        <w:t>(1) الكافي 3</w:t>
      </w:r>
      <w:r>
        <w:rPr>
          <w:rtl/>
        </w:rPr>
        <w:t xml:space="preserve">: </w:t>
      </w:r>
      <w:r w:rsidRPr="00D0683E">
        <w:rPr>
          <w:rtl/>
        </w:rPr>
        <w:t>3</w:t>
      </w:r>
      <w:r w:rsidR="00E4299D">
        <w:rPr>
          <w:rtl/>
        </w:rPr>
        <w:t>/</w:t>
      </w:r>
      <w:r w:rsidRPr="00D0683E">
        <w:rPr>
          <w:rtl/>
        </w:rPr>
        <w:t>6</w:t>
      </w:r>
      <w:r w:rsidR="00C74906">
        <w:rPr>
          <w:rtl/>
        </w:rPr>
        <w:t>.</w:t>
      </w:r>
    </w:p>
    <w:p w:rsidR="005359CC" w:rsidRPr="00D0683E" w:rsidRDefault="005359CC" w:rsidP="001D3C86">
      <w:pPr>
        <w:pStyle w:val="libFootnote0"/>
        <w:rPr>
          <w:rtl/>
        </w:rPr>
      </w:pPr>
      <w:r w:rsidRPr="00D0683E">
        <w:rPr>
          <w:rtl/>
        </w:rPr>
        <w:t>(2) المقنع</w:t>
      </w:r>
      <w:r>
        <w:rPr>
          <w:rtl/>
        </w:rPr>
        <w:t xml:space="preserve">: </w:t>
      </w:r>
      <w:r w:rsidRPr="00D0683E">
        <w:rPr>
          <w:rtl/>
        </w:rPr>
        <w:t>10</w:t>
      </w:r>
      <w:r w:rsidR="00C74906">
        <w:rPr>
          <w:rtl/>
        </w:rPr>
        <w:t>.</w:t>
      </w:r>
    </w:p>
    <w:p w:rsidR="005359CC" w:rsidRPr="00D0683E" w:rsidRDefault="005359CC" w:rsidP="001D3C86">
      <w:pPr>
        <w:pStyle w:val="libFootnote0"/>
        <w:rPr>
          <w:rtl/>
        </w:rPr>
      </w:pPr>
      <w:r w:rsidRPr="00D0683E">
        <w:rPr>
          <w:rtl/>
        </w:rPr>
        <w:t>(3) المعتبر</w:t>
      </w:r>
      <w:r>
        <w:rPr>
          <w:rtl/>
        </w:rPr>
        <w:t xml:space="preserve">: </w:t>
      </w:r>
      <w:r w:rsidRPr="00D0683E">
        <w:rPr>
          <w:rtl/>
        </w:rPr>
        <w:t>10</w:t>
      </w:r>
      <w:r w:rsidR="00C74906">
        <w:rPr>
          <w:rtl/>
        </w:rPr>
        <w:t>.</w:t>
      </w:r>
    </w:p>
    <w:p w:rsidR="005359CC" w:rsidRDefault="005359CC" w:rsidP="001D3C86">
      <w:pPr>
        <w:pStyle w:val="libFootnote0"/>
        <w:rPr>
          <w:rtl/>
        </w:rPr>
      </w:pPr>
      <w:r>
        <w:rPr>
          <w:rtl/>
        </w:rPr>
        <w:t>2 - التهذيب 1: 43</w:t>
      </w:r>
      <w:r w:rsidR="00E4299D">
        <w:rPr>
          <w:rtl/>
        </w:rPr>
        <w:t>/</w:t>
      </w:r>
      <w:r>
        <w:rPr>
          <w:rtl/>
        </w:rPr>
        <w:t>119، و</w:t>
      </w:r>
      <w:r w:rsidR="008E749F">
        <w:rPr>
          <w:rtl/>
        </w:rPr>
        <w:t>الا</w:t>
      </w:r>
      <w:r>
        <w:rPr>
          <w:rtl/>
        </w:rPr>
        <w:t>ستبصار 1: 11</w:t>
      </w:r>
      <w:r w:rsidR="00E4299D">
        <w:rPr>
          <w:rtl/>
        </w:rPr>
        <w:t>/</w:t>
      </w:r>
      <w:r>
        <w:rPr>
          <w:rtl/>
        </w:rPr>
        <w:t>16</w:t>
      </w:r>
      <w:r w:rsidR="00C74906">
        <w:rPr>
          <w:rtl/>
        </w:rPr>
        <w:t>.</w:t>
      </w:r>
    </w:p>
    <w:p w:rsidR="005359CC" w:rsidRPr="00D0683E" w:rsidRDefault="005359CC" w:rsidP="00BD18FD">
      <w:pPr>
        <w:pStyle w:val="libFootnote0"/>
        <w:rPr>
          <w:rtl/>
        </w:rPr>
      </w:pPr>
      <w:r w:rsidRPr="00D0683E">
        <w:rPr>
          <w:rtl/>
        </w:rPr>
        <w:t>(</w:t>
      </w:r>
      <w:r w:rsidR="00BD18FD">
        <w:rPr>
          <w:rFonts w:hint="cs"/>
          <w:rtl/>
        </w:rPr>
        <w:t>4</w:t>
      </w:r>
      <w:r w:rsidRPr="00D0683E">
        <w:rPr>
          <w:rtl/>
        </w:rPr>
        <w:t>) ورد في هامش المخطوط ما نصه</w:t>
      </w:r>
      <w:r>
        <w:rPr>
          <w:rtl/>
        </w:rPr>
        <w:t xml:space="preserve">: </w:t>
      </w:r>
      <w:r w:rsidRPr="00D0683E">
        <w:rPr>
          <w:rtl/>
        </w:rPr>
        <w:t>الكربالمن التبريزي مائة وستة وثلاثون منا</w:t>
      </w:r>
      <w:r w:rsidR="00BD18FD">
        <w:rPr>
          <w:rFonts w:hint="cs"/>
          <w:rtl/>
        </w:rPr>
        <w:t>ً</w:t>
      </w:r>
      <w:r w:rsidRPr="00D0683E">
        <w:rPr>
          <w:rtl/>
        </w:rPr>
        <w:t xml:space="preserve"> ونصف</w:t>
      </w:r>
      <w:r>
        <w:rPr>
          <w:rtl/>
        </w:rPr>
        <w:t xml:space="preserve">، </w:t>
      </w:r>
      <w:r w:rsidRPr="00D0683E">
        <w:rPr>
          <w:rtl/>
        </w:rPr>
        <w:t>( منه قده )</w:t>
      </w:r>
      <w:r w:rsidR="00C74906">
        <w:rPr>
          <w:rtl/>
        </w:rPr>
        <w:t>.</w:t>
      </w:r>
    </w:p>
    <w:p w:rsidR="005359CC" w:rsidRDefault="005359CC" w:rsidP="001D3C86">
      <w:pPr>
        <w:pStyle w:val="libFootnote0"/>
        <w:rPr>
          <w:rtl/>
        </w:rPr>
      </w:pPr>
      <w:r>
        <w:rPr>
          <w:rtl/>
        </w:rPr>
        <w:t>3 - التهذيب 1: 414</w:t>
      </w:r>
      <w:r w:rsidR="00E4299D">
        <w:rPr>
          <w:rtl/>
        </w:rPr>
        <w:t>/</w:t>
      </w:r>
      <w:r>
        <w:rPr>
          <w:rtl/>
        </w:rPr>
        <w:t>1308، و</w:t>
      </w:r>
      <w:r w:rsidR="008E749F">
        <w:rPr>
          <w:rtl/>
        </w:rPr>
        <w:t>الا</w:t>
      </w:r>
      <w:r>
        <w:rPr>
          <w:rtl/>
        </w:rPr>
        <w:t>ستبصار 1: 11</w:t>
      </w:r>
      <w:r w:rsidR="00E4299D">
        <w:rPr>
          <w:rtl/>
        </w:rPr>
        <w:t>/</w:t>
      </w:r>
      <w:r>
        <w:rPr>
          <w:rtl/>
        </w:rPr>
        <w:t xml:space="preserve">17، وتقدم صدره في الحديث 5 من الباب 9 من هذه </w:t>
      </w:r>
      <w:r w:rsidR="00BD18FD">
        <w:rPr>
          <w:rtl/>
        </w:rPr>
        <w:t>ال</w:t>
      </w:r>
      <w:r w:rsidR="00BD18FD">
        <w:rPr>
          <w:rFonts w:hint="cs"/>
          <w:rtl/>
        </w:rPr>
        <w:t>أ</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العراقي </w:t>
      </w:r>
      <w:r w:rsidRPr="00D864A7">
        <w:rPr>
          <w:rStyle w:val="libFootnotenumChar"/>
          <w:rtl/>
        </w:rPr>
        <w:t>(1)</w:t>
      </w:r>
      <w:r>
        <w:rPr>
          <w:rtl/>
        </w:rPr>
        <w:t xml:space="preserve">؛ </w:t>
      </w:r>
      <w:r w:rsidR="00BD18FD">
        <w:rPr>
          <w:rtl/>
        </w:rPr>
        <w:t>وقد تقدم تقديرات مجملة للكرّ كل</w:t>
      </w:r>
      <w:r>
        <w:rPr>
          <w:rtl/>
        </w:rPr>
        <w:t>ها محمولة على التقدير ب</w:t>
      </w:r>
      <w:r w:rsidR="00BD18FD">
        <w:rPr>
          <w:rtl/>
        </w:rPr>
        <w:t>ال</w:t>
      </w:r>
      <w:r w:rsidR="00BD18FD">
        <w:rPr>
          <w:rFonts w:hint="cs"/>
          <w:rtl/>
        </w:rPr>
        <w:t>أ</w:t>
      </w:r>
      <w:r>
        <w:rPr>
          <w:rtl/>
        </w:rPr>
        <w:t xml:space="preserve">رطال أو </w:t>
      </w:r>
      <w:r w:rsidR="00BD18FD">
        <w:rPr>
          <w:rtl/>
        </w:rPr>
        <w:t>ال</w:t>
      </w:r>
      <w:r w:rsidR="00BD18FD">
        <w:rPr>
          <w:rFonts w:hint="cs"/>
          <w:rtl/>
        </w:rPr>
        <w:t>أ</w:t>
      </w:r>
      <w:r>
        <w:rPr>
          <w:rtl/>
        </w:rPr>
        <w:t>شبار، لوضوح دلالتها</w:t>
      </w:r>
      <w:r w:rsidR="00C74906">
        <w:rPr>
          <w:rtl/>
        </w:rPr>
        <w:t>.</w:t>
      </w:r>
      <w:r>
        <w:rPr>
          <w:rtl/>
        </w:rPr>
        <w:t xml:space="preserve"> والله أعلم </w:t>
      </w:r>
      <w:r w:rsidRPr="00D864A7">
        <w:rPr>
          <w:rStyle w:val="libFootnotenumChar"/>
          <w:rtl/>
        </w:rPr>
        <w:t>(2)</w:t>
      </w:r>
      <w:r w:rsidR="00C74906">
        <w:rPr>
          <w:rtl/>
        </w:rPr>
        <w:t>.</w:t>
      </w:r>
    </w:p>
    <w:p w:rsidR="005359CC" w:rsidRPr="001379F2" w:rsidRDefault="005359CC" w:rsidP="00BD18FD">
      <w:pPr>
        <w:pStyle w:val="Heading2Center"/>
        <w:rPr>
          <w:rtl/>
        </w:rPr>
      </w:pPr>
      <w:bookmarkStart w:id="289" w:name="_Toc272839374"/>
      <w:bookmarkStart w:id="290" w:name="_Toc272839662"/>
      <w:bookmarkStart w:id="291" w:name="_Toc299780278"/>
      <w:bookmarkStart w:id="292" w:name="_Toc370728366"/>
      <w:bookmarkStart w:id="293" w:name="_Toc388259211"/>
      <w:bookmarkStart w:id="294" w:name="_Toc261404842"/>
      <w:r>
        <w:rPr>
          <w:rtl/>
        </w:rPr>
        <w:t xml:space="preserve">12 - باب وجوب اجتناب </w:t>
      </w:r>
      <w:r w:rsidR="00BD18FD">
        <w:rPr>
          <w:rtl/>
        </w:rPr>
        <w:t>ال</w:t>
      </w:r>
      <w:r w:rsidR="00BD18FD">
        <w:rPr>
          <w:rFonts w:hint="cs"/>
          <w:rtl/>
        </w:rPr>
        <w:t>إِ</w:t>
      </w:r>
      <w:r>
        <w:rPr>
          <w:rtl/>
        </w:rPr>
        <w:t>ناءين إذا كان أحدهما</w:t>
      </w:r>
      <w:bookmarkEnd w:id="289"/>
      <w:bookmarkEnd w:id="290"/>
      <w:bookmarkEnd w:id="291"/>
      <w:bookmarkEnd w:id="292"/>
      <w:bookmarkEnd w:id="293"/>
      <w:r w:rsidR="00BD18FD">
        <w:rPr>
          <w:rFonts w:hint="cs"/>
          <w:rtl/>
        </w:rPr>
        <w:t xml:space="preserve"> </w:t>
      </w:r>
      <w:r w:rsidRPr="001379F2">
        <w:rPr>
          <w:rtl/>
        </w:rPr>
        <w:t>نجسا</w:t>
      </w:r>
      <w:r w:rsidR="00BD18FD">
        <w:rPr>
          <w:rFonts w:hint="cs"/>
          <w:rtl/>
        </w:rPr>
        <w:t>ً</w:t>
      </w:r>
      <w:r w:rsidRPr="001379F2">
        <w:rPr>
          <w:rtl/>
        </w:rPr>
        <w:t xml:space="preserve"> واشتبها</w:t>
      </w:r>
      <w:bookmarkEnd w:id="294"/>
    </w:p>
    <w:p w:rsidR="005359CC" w:rsidRDefault="005359CC" w:rsidP="00BD18FD">
      <w:pPr>
        <w:pStyle w:val="libNormal"/>
        <w:rPr>
          <w:rtl/>
        </w:rPr>
      </w:pPr>
      <w:r w:rsidRPr="00BD18FD">
        <w:rPr>
          <w:rtl/>
        </w:rPr>
        <w:t>[419]</w:t>
      </w:r>
      <w:r w:rsidRPr="00D0683E">
        <w:t xml:space="preserve"> </w:t>
      </w:r>
      <w:r w:rsidRPr="00D0683E">
        <w:rPr>
          <w:rtl/>
        </w:rPr>
        <w:t>1</w:t>
      </w:r>
      <w:r>
        <w:rPr>
          <w:rtl/>
        </w:rPr>
        <w:t xml:space="preserve"> - قد تقدم حديث سماعة، عن أبي عبدالله </w:t>
      </w:r>
      <w:r w:rsidR="00BD18FD">
        <w:rPr>
          <w:rFonts w:hint="cs"/>
          <w:rtl/>
        </w:rPr>
        <w:t>(</w:t>
      </w:r>
      <w:r w:rsidR="00BD18FD">
        <w:rPr>
          <w:rtl/>
        </w:rPr>
        <w:t xml:space="preserve"> </w:t>
      </w:r>
      <w:r w:rsidR="00BD18FD" w:rsidRPr="00F640F5">
        <w:rPr>
          <w:rStyle w:val="libAlaemChar"/>
          <w:rFonts w:hint="cs"/>
          <w:rtl/>
        </w:rPr>
        <w:t>عليه‌السلام</w:t>
      </w:r>
      <w:r w:rsidR="00BD18FD">
        <w:rPr>
          <w:rtl/>
        </w:rPr>
        <w:t xml:space="preserve"> </w:t>
      </w:r>
      <w:r w:rsidR="00BD18FD">
        <w:rPr>
          <w:rFonts w:hint="cs"/>
          <w:rtl/>
        </w:rPr>
        <w:t xml:space="preserve">) </w:t>
      </w:r>
      <w:r w:rsidR="00BD18FD">
        <w:rPr>
          <w:rtl/>
        </w:rPr>
        <w:t>في رجل معه إناء</w:t>
      </w:r>
      <w:r>
        <w:rPr>
          <w:rtl/>
        </w:rPr>
        <w:t>ان، وقع في أحدهما قذر، ولا يدري أيهما هو، وليس يقدر على ماء غيرهما، قال: يهريقهما ويتيمم</w:t>
      </w:r>
      <w:r w:rsidR="00C74906">
        <w:rPr>
          <w:rtl/>
        </w:rPr>
        <w:t>.</w:t>
      </w:r>
    </w:p>
    <w:p w:rsidR="005359CC" w:rsidRDefault="005359CC" w:rsidP="00BD18FD">
      <w:pPr>
        <w:pStyle w:val="libNormal"/>
        <w:rPr>
          <w:rtl/>
        </w:rPr>
      </w:pPr>
      <w:r>
        <w:rPr>
          <w:rtl/>
        </w:rPr>
        <w:t xml:space="preserve">وحديث عمار الساباطي، عن أبي عبدالله </w:t>
      </w:r>
      <w:r w:rsidR="00BD18FD">
        <w:rPr>
          <w:rFonts w:hint="cs"/>
          <w:rtl/>
        </w:rPr>
        <w:t>(</w:t>
      </w:r>
      <w:r w:rsidR="00BD18FD">
        <w:rPr>
          <w:rtl/>
        </w:rPr>
        <w:t xml:space="preserve"> </w:t>
      </w:r>
      <w:r w:rsidR="00BD18FD" w:rsidRPr="00F640F5">
        <w:rPr>
          <w:rStyle w:val="libAlaemChar"/>
          <w:rFonts w:hint="cs"/>
          <w:rtl/>
        </w:rPr>
        <w:t>عليه‌السلام</w:t>
      </w:r>
      <w:r w:rsidR="00BD18FD">
        <w:rPr>
          <w:rtl/>
        </w:rPr>
        <w:t xml:space="preserve"> </w:t>
      </w:r>
      <w:r w:rsidR="00BD18FD">
        <w:rPr>
          <w:rFonts w:hint="cs"/>
          <w:rtl/>
        </w:rPr>
        <w:t xml:space="preserve">) </w:t>
      </w:r>
      <w:r>
        <w:rPr>
          <w:rtl/>
        </w:rPr>
        <w:t xml:space="preserve">، مثله </w:t>
      </w:r>
      <w:r w:rsidRPr="00D864A7">
        <w:rPr>
          <w:rStyle w:val="libFootnotenumChar"/>
          <w:rtl/>
        </w:rPr>
        <w:t>(</w:t>
      </w:r>
      <w:r w:rsidR="00BD18FD">
        <w:rPr>
          <w:rStyle w:val="libFootnotenumChar"/>
          <w:rFonts w:hint="cs"/>
          <w:rtl/>
        </w:rPr>
        <w:t>3</w:t>
      </w:r>
      <w:r w:rsidRPr="00D864A7">
        <w:rPr>
          <w:rStyle w:val="libFootnotenumChar"/>
          <w:rtl/>
        </w:rPr>
        <w:t>)</w:t>
      </w:r>
      <w:r w:rsidR="00C74906">
        <w:rPr>
          <w:rtl/>
        </w:rPr>
        <w:t>.</w:t>
      </w:r>
    </w:p>
    <w:p w:rsidR="005359CC" w:rsidRPr="001379F2" w:rsidRDefault="005359CC" w:rsidP="005359CC">
      <w:pPr>
        <w:pStyle w:val="Heading2Center"/>
        <w:rPr>
          <w:rtl/>
        </w:rPr>
      </w:pPr>
      <w:bookmarkStart w:id="295" w:name="_Toc272839375"/>
      <w:bookmarkStart w:id="296" w:name="_Toc272839663"/>
      <w:bookmarkStart w:id="297" w:name="_Toc299780279"/>
      <w:bookmarkStart w:id="298" w:name="_Toc370728367"/>
      <w:bookmarkStart w:id="299" w:name="_Toc388259212"/>
      <w:bookmarkStart w:id="300" w:name="_Toc261404843"/>
      <w:r>
        <w:rPr>
          <w:rtl/>
        </w:rPr>
        <w:t>13 - باب عدم جواز استعمال الماء النجس في الطهارة، ولا</w:t>
      </w:r>
      <w:bookmarkEnd w:id="295"/>
      <w:bookmarkEnd w:id="296"/>
      <w:bookmarkEnd w:id="297"/>
      <w:r>
        <w:rPr>
          <w:rFonts w:hint="cs"/>
          <w:rtl/>
        </w:rPr>
        <w:t xml:space="preserve"> </w:t>
      </w:r>
      <w:r>
        <w:rPr>
          <w:rtl/>
        </w:rPr>
        <w:t xml:space="preserve">عند الضرورة، وجواز استعماله حينئذ في </w:t>
      </w:r>
      <w:r w:rsidR="00BD18FD">
        <w:rPr>
          <w:rtl/>
        </w:rPr>
        <w:t>ال</w:t>
      </w:r>
      <w:r w:rsidR="00BD18FD">
        <w:rPr>
          <w:rFonts w:hint="cs"/>
          <w:rtl/>
        </w:rPr>
        <w:t>أ</w:t>
      </w:r>
      <w:r>
        <w:rPr>
          <w:rtl/>
        </w:rPr>
        <w:t>كل</w:t>
      </w:r>
      <w:r>
        <w:rPr>
          <w:rFonts w:hint="cs"/>
          <w:rtl/>
        </w:rPr>
        <w:t xml:space="preserve"> </w:t>
      </w:r>
      <w:r w:rsidRPr="001379F2">
        <w:rPr>
          <w:rtl/>
        </w:rPr>
        <w:t>والشرب خاصة</w:t>
      </w:r>
      <w:bookmarkEnd w:id="298"/>
      <w:bookmarkEnd w:id="299"/>
      <w:bookmarkEnd w:id="300"/>
    </w:p>
    <w:p w:rsidR="005359CC" w:rsidRDefault="005359CC" w:rsidP="00BD18FD">
      <w:pPr>
        <w:pStyle w:val="libNormal"/>
        <w:rPr>
          <w:rtl/>
        </w:rPr>
      </w:pPr>
      <w:r w:rsidRPr="00D864A7">
        <w:rPr>
          <w:rStyle w:val="libNormalChar"/>
          <w:rtl/>
        </w:rPr>
        <w:t>[420]</w:t>
      </w:r>
      <w:r w:rsidRPr="00D0683E">
        <w:t xml:space="preserve"> </w:t>
      </w:r>
      <w:r w:rsidRPr="00D0683E">
        <w:rPr>
          <w:rtl/>
        </w:rPr>
        <w:t>1</w:t>
      </w:r>
      <w:r>
        <w:rPr>
          <w:rtl/>
        </w:rPr>
        <w:t xml:space="preserve"> - قد</w:t>
      </w:r>
      <w:r w:rsidR="00BD18FD">
        <w:rPr>
          <w:rFonts w:hint="cs"/>
          <w:rtl/>
        </w:rPr>
        <w:t>ّ</w:t>
      </w:r>
      <w:r>
        <w:rPr>
          <w:rtl/>
        </w:rPr>
        <w:t xml:space="preserve"> تقدم حديث علي بن جعفر، عن أخيه موسى بن </w:t>
      </w:r>
      <w:r w:rsidR="00BD18FD">
        <w:rPr>
          <w:rFonts w:hint="cs"/>
          <w:rtl/>
        </w:rPr>
        <w:t>(</w:t>
      </w:r>
      <w:r w:rsidR="00BD18FD">
        <w:rPr>
          <w:rtl/>
        </w:rPr>
        <w:t xml:space="preserve"> </w:t>
      </w:r>
      <w:r w:rsidR="00BD18FD" w:rsidRPr="00F640F5">
        <w:rPr>
          <w:rStyle w:val="libAlaemChar"/>
          <w:rFonts w:hint="cs"/>
          <w:rtl/>
        </w:rPr>
        <w:t>عليه‌السلام</w:t>
      </w:r>
      <w:r w:rsidR="00BD18FD">
        <w:rPr>
          <w:rtl/>
        </w:rPr>
        <w:t xml:space="preserve"> </w:t>
      </w:r>
      <w:r w:rsidR="00BD18FD">
        <w:rPr>
          <w:rFonts w:hint="cs"/>
          <w:rtl/>
        </w:rPr>
        <w:t xml:space="preserve">) </w:t>
      </w:r>
      <w:r>
        <w:rPr>
          <w:rtl/>
        </w:rPr>
        <w:t>أنه سأله عن، رجل رعف وهو يتوض</w:t>
      </w:r>
      <w:r w:rsidR="00BD18FD">
        <w:rPr>
          <w:rFonts w:hint="cs"/>
          <w:rtl/>
        </w:rPr>
        <w:t>ّ</w:t>
      </w:r>
      <w:r>
        <w:rPr>
          <w:rtl/>
        </w:rPr>
        <w:t>أ فتقطر قطرة في إنائه، هل يصلح الوضوء منه؟ قال: لا</w:t>
      </w:r>
      <w:r w:rsidR="00C74906">
        <w:rPr>
          <w:rtl/>
        </w:rPr>
        <w:t>.</w:t>
      </w:r>
    </w:p>
    <w:p w:rsidR="005359CC" w:rsidRDefault="005359CC" w:rsidP="00BD18FD">
      <w:pPr>
        <w:pStyle w:val="libNormal"/>
        <w:rPr>
          <w:rtl/>
        </w:rPr>
      </w:pPr>
      <w:r w:rsidRPr="00D864A7">
        <w:rPr>
          <w:rStyle w:val="libNormalChar"/>
          <w:rtl/>
        </w:rPr>
        <w:t>[421]</w:t>
      </w:r>
      <w:r w:rsidRPr="00D0683E">
        <w:t xml:space="preserve"> </w:t>
      </w:r>
      <w:r w:rsidRPr="00D0683E">
        <w:rPr>
          <w:rtl/>
        </w:rPr>
        <w:t>2</w:t>
      </w:r>
      <w:r>
        <w:rPr>
          <w:rtl/>
        </w:rPr>
        <w:t xml:space="preserve"> - وحديث سعيد </w:t>
      </w:r>
      <w:r w:rsidR="008E749F">
        <w:rPr>
          <w:rtl/>
        </w:rPr>
        <w:t>الا</w:t>
      </w:r>
      <w:r>
        <w:rPr>
          <w:rtl/>
        </w:rPr>
        <w:t>عرج أن</w:t>
      </w:r>
      <w:r w:rsidR="00BD18FD">
        <w:rPr>
          <w:rFonts w:hint="cs"/>
          <w:rtl/>
        </w:rPr>
        <w:t>ّ</w:t>
      </w:r>
      <w:r>
        <w:rPr>
          <w:rtl/>
        </w:rPr>
        <w:t xml:space="preserve">ه سأل أبا عبدالله </w:t>
      </w:r>
      <w:r w:rsidR="00BD18FD">
        <w:rPr>
          <w:rFonts w:hint="cs"/>
          <w:rtl/>
        </w:rPr>
        <w:t>(</w:t>
      </w:r>
      <w:r w:rsidR="00BD18FD">
        <w:rPr>
          <w:rtl/>
        </w:rPr>
        <w:t xml:space="preserve"> </w:t>
      </w:r>
      <w:r w:rsidR="00BD18FD" w:rsidRPr="00F640F5">
        <w:rPr>
          <w:rStyle w:val="libAlaemChar"/>
          <w:rFonts w:hint="cs"/>
          <w:rtl/>
        </w:rPr>
        <w:t>عليه‌السلام</w:t>
      </w:r>
      <w:r w:rsidR="00BD18FD">
        <w:rPr>
          <w:rtl/>
        </w:rPr>
        <w:t xml:space="preserve"> </w:t>
      </w:r>
      <w:r w:rsidR="00BD18FD">
        <w:rPr>
          <w:rFonts w:hint="cs"/>
          <w:rtl/>
        </w:rPr>
        <w:t xml:space="preserve">) </w:t>
      </w:r>
      <w:r>
        <w:rPr>
          <w:rtl/>
        </w:rPr>
        <w:t xml:space="preserve">عن </w:t>
      </w:r>
    </w:p>
    <w:p w:rsidR="005359CC" w:rsidRDefault="001D3C86" w:rsidP="001D3C86">
      <w:pPr>
        <w:pStyle w:val="libLine"/>
        <w:rPr>
          <w:rtl/>
        </w:rPr>
      </w:pPr>
      <w:r>
        <w:rPr>
          <w:rtl/>
        </w:rPr>
        <w:t>____________________</w:t>
      </w:r>
    </w:p>
    <w:p w:rsidR="005359CC" w:rsidRPr="00D0683E" w:rsidRDefault="005359CC" w:rsidP="001D3C86">
      <w:pPr>
        <w:pStyle w:val="libFootnote0"/>
        <w:rPr>
          <w:rtl/>
        </w:rPr>
      </w:pPr>
      <w:r w:rsidRPr="00D0683E">
        <w:rPr>
          <w:rtl/>
        </w:rPr>
        <w:t>(1) يأتي في ذيل الحديث 2 من الباب 2 من أبواب الماء المضاف</w:t>
      </w:r>
      <w:r w:rsidR="00C74906">
        <w:rPr>
          <w:rtl/>
        </w:rPr>
        <w:t>.</w:t>
      </w:r>
    </w:p>
    <w:p w:rsidR="005359CC" w:rsidRPr="00D0683E" w:rsidRDefault="005359CC" w:rsidP="001D3C86">
      <w:pPr>
        <w:pStyle w:val="libFootnote0"/>
        <w:rPr>
          <w:rtl/>
        </w:rPr>
      </w:pPr>
      <w:r w:rsidRPr="00D0683E">
        <w:rPr>
          <w:rtl/>
        </w:rPr>
        <w:t xml:space="preserve">(2) تقدم في الحديث 8 </w:t>
      </w:r>
      <w:r>
        <w:rPr>
          <w:rtl/>
        </w:rPr>
        <w:t>و 9</w:t>
      </w:r>
      <w:r w:rsidRPr="00D0683E">
        <w:rPr>
          <w:rtl/>
        </w:rPr>
        <w:t xml:space="preserve"> من الباب 3</w:t>
      </w:r>
      <w:r>
        <w:rPr>
          <w:rtl/>
        </w:rPr>
        <w:t xml:space="preserve">، </w:t>
      </w:r>
      <w:r w:rsidRPr="00D0683E">
        <w:rPr>
          <w:rtl/>
        </w:rPr>
        <w:t>والحديث 12 و 16 من الباب 9 والباب 1</w:t>
      </w:r>
      <w:r w:rsidRPr="00D0683E">
        <w:rPr>
          <w:rFonts w:hint="cs"/>
          <w:rtl/>
        </w:rPr>
        <w:t>0</w:t>
      </w:r>
      <w:r w:rsidRPr="00D0683E">
        <w:rPr>
          <w:rtl/>
        </w:rPr>
        <w:t xml:space="preserve">من هذه </w:t>
      </w:r>
      <w:r w:rsidR="00BD18FD">
        <w:rPr>
          <w:rtl/>
        </w:rPr>
        <w:t>ال</w:t>
      </w:r>
      <w:r w:rsidR="00BD18FD">
        <w:rPr>
          <w:rFonts w:hint="cs"/>
          <w:rtl/>
        </w:rPr>
        <w:t>أ</w:t>
      </w:r>
      <w:r w:rsidRPr="00D0683E">
        <w:rPr>
          <w:rtl/>
        </w:rPr>
        <w:t>بواب</w:t>
      </w:r>
      <w:r w:rsidR="00C74906">
        <w:rPr>
          <w:rtl/>
        </w:rPr>
        <w:t>.</w:t>
      </w:r>
    </w:p>
    <w:p w:rsidR="005359CC" w:rsidRDefault="005359CC" w:rsidP="00BD18FD">
      <w:pPr>
        <w:pStyle w:val="libFootnoteCenterBold"/>
        <w:rPr>
          <w:rtl/>
        </w:rPr>
      </w:pPr>
      <w:r>
        <w:rPr>
          <w:rtl/>
        </w:rPr>
        <w:t>الباب 12</w:t>
      </w:r>
    </w:p>
    <w:p w:rsidR="005359CC" w:rsidRDefault="005359CC" w:rsidP="00BD18FD">
      <w:pPr>
        <w:pStyle w:val="libFootnoteCenterBold"/>
        <w:rPr>
          <w:rtl/>
        </w:rPr>
      </w:pPr>
      <w:r>
        <w:rPr>
          <w:rtl/>
        </w:rPr>
        <w:t>فيه حديث واحد</w:t>
      </w:r>
    </w:p>
    <w:p w:rsidR="005359CC" w:rsidRDefault="005359CC" w:rsidP="001D3C86">
      <w:pPr>
        <w:pStyle w:val="libFootnote0"/>
        <w:rPr>
          <w:rtl/>
        </w:rPr>
      </w:pPr>
      <w:r>
        <w:rPr>
          <w:rtl/>
        </w:rPr>
        <w:t xml:space="preserve">1 - تقدم في الحديث 2 من الباب 8 من هذه </w:t>
      </w:r>
      <w:r w:rsidR="00BD18FD">
        <w:rPr>
          <w:rtl/>
        </w:rPr>
        <w:t>ال</w:t>
      </w:r>
      <w:r w:rsidR="00BD18FD">
        <w:rPr>
          <w:rFonts w:hint="cs"/>
          <w:rtl/>
        </w:rPr>
        <w:t>أ</w:t>
      </w:r>
      <w:r>
        <w:rPr>
          <w:rtl/>
        </w:rPr>
        <w:t>بواب</w:t>
      </w:r>
      <w:r w:rsidR="00C74906">
        <w:rPr>
          <w:rtl/>
        </w:rPr>
        <w:t>.</w:t>
      </w:r>
    </w:p>
    <w:p w:rsidR="005359CC" w:rsidRPr="00D0683E" w:rsidRDefault="005359CC" w:rsidP="00BD18FD">
      <w:pPr>
        <w:pStyle w:val="libFootnote0"/>
        <w:rPr>
          <w:rtl/>
        </w:rPr>
      </w:pPr>
      <w:r w:rsidRPr="00D0683E">
        <w:rPr>
          <w:rtl/>
        </w:rPr>
        <w:t>(</w:t>
      </w:r>
      <w:r w:rsidR="00BD18FD">
        <w:rPr>
          <w:rFonts w:hint="cs"/>
          <w:rtl/>
        </w:rPr>
        <w:t>3</w:t>
      </w:r>
      <w:r w:rsidRPr="00D0683E">
        <w:rPr>
          <w:rtl/>
        </w:rPr>
        <w:t xml:space="preserve">) تقدم في الحديث 14 من الباب 8 من هذه </w:t>
      </w:r>
      <w:r w:rsidR="00BD18FD">
        <w:rPr>
          <w:rtl/>
        </w:rPr>
        <w:t>ال</w:t>
      </w:r>
      <w:r w:rsidR="00BD18FD">
        <w:rPr>
          <w:rFonts w:hint="cs"/>
          <w:rtl/>
        </w:rPr>
        <w:t>أ</w:t>
      </w:r>
      <w:r w:rsidRPr="00D0683E">
        <w:rPr>
          <w:rtl/>
        </w:rPr>
        <w:t>بواب</w:t>
      </w:r>
      <w:r w:rsidR="00C74906">
        <w:rPr>
          <w:rtl/>
        </w:rPr>
        <w:t>.</w:t>
      </w:r>
    </w:p>
    <w:p w:rsidR="005359CC" w:rsidRDefault="005359CC" w:rsidP="00BD18FD">
      <w:pPr>
        <w:pStyle w:val="libFootnoteCenterBold"/>
        <w:rPr>
          <w:rtl/>
        </w:rPr>
      </w:pPr>
      <w:r>
        <w:rPr>
          <w:rtl/>
        </w:rPr>
        <w:t>الباب 13</w:t>
      </w:r>
    </w:p>
    <w:p w:rsidR="005359CC" w:rsidRDefault="005359CC" w:rsidP="00BD18FD">
      <w:pPr>
        <w:pStyle w:val="libFootnoteCenterBold"/>
        <w:rPr>
          <w:rtl/>
        </w:rPr>
      </w:pPr>
      <w:r>
        <w:rPr>
          <w:rtl/>
        </w:rPr>
        <w:t>فيه حديثان</w:t>
      </w:r>
    </w:p>
    <w:p w:rsidR="005359CC" w:rsidRPr="00D0683E" w:rsidRDefault="005359CC" w:rsidP="001D3C86">
      <w:pPr>
        <w:pStyle w:val="libFootnote0"/>
        <w:rPr>
          <w:rtl/>
        </w:rPr>
      </w:pPr>
      <w:r w:rsidRPr="00D0683E">
        <w:rPr>
          <w:rtl/>
        </w:rPr>
        <w:t>1</w:t>
      </w:r>
      <w:r>
        <w:rPr>
          <w:rtl/>
        </w:rPr>
        <w:t xml:space="preserve"> - </w:t>
      </w:r>
      <w:r w:rsidRPr="00D0683E">
        <w:rPr>
          <w:rtl/>
        </w:rPr>
        <w:t>تقد</w:t>
      </w:r>
      <w:r w:rsidR="00BD18FD">
        <w:rPr>
          <w:rFonts w:hint="cs"/>
          <w:rtl/>
        </w:rPr>
        <w:t>ّ</w:t>
      </w:r>
      <w:r w:rsidRPr="00D0683E">
        <w:rPr>
          <w:rtl/>
        </w:rPr>
        <w:t xml:space="preserve">م في الحديث 1 من الباب 8 من هذه </w:t>
      </w:r>
      <w:r w:rsidR="00BD18FD">
        <w:rPr>
          <w:rtl/>
        </w:rPr>
        <w:t>ال</w:t>
      </w:r>
      <w:r w:rsidR="00BD18FD">
        <w:rPr>
          <w:rFonts w:hint="cs"/>
          <w:rtl/>
        </w:rPr>
        <w:t>أ</w:t>
      </w:r>
      <w:r w:rsidRPr="00D0683E">
        <w:rPr>
          <w:rtl/>
        </w:rPr>
        <w:t>بواب</w:t>
      </w:r>
      <w:r w:rsidR="00C74906">
        <w:rPr>
          <w:rtl/>
        </w:rPr>
        <w:t>.</w:t>
      </w:r>
    </w:p>
    <w:p w:rsidR="005359CC" w:rsidRDefault="005359CC" w:rsidP="001D3C86">
      <w:pPr>
        <w:pStyle w:val="libFootnote0"/>
        <w:rPr>
          <w:rtl/>
        </w:rPr>
      </w:pPr>
      <w:r>
        <w:rPr>
          <w:rtl/>
        </w:rPr>
        <w:t>2 - تقد</w:t>
      </w:r>
      <w:r w:rsidR="00BD18FD">
        <w:rPr>
          <w:rFonts w:hint="cs"/>
          <w:rtl/>
        </w:rPr>
        <w:t>ّ</w:t>
      </w:r>
      <w:r>
        <w:rPr>
          <w:rtl/>
        </w:rPr>
        <w:t xml:space="preserve">م في الحديث 8 من الباب 8 من هذه </w:t>
      </w:r>
      <w:r w:rsidR="00BD18FD">
        <w:rPr>
          <w:rtl/>
        </w:rPr>
        <w:t>ال</w:t>
      </w:r>
      <w:r w:rsidR="00BD18FD">
        <w:rPr>
          <w:rFonts w:hint="cs"/>
          <w:rtl/>
        </w:rPr>
        <w:t>أ</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الجرة تسعمائة رطل، يقع فيها أوقية من دم، أشرب منه وأتوض</w:t>
      </w:r>
      <w:r w:rsidR="005D01F1">
        <w:rPr>
          <w:rFonts w:hint="cs"/>
          <w:rtl/>
        </w:rPr>
        <w:t>ّأ</w:t>
      </w:r>
      <w:r>
        <w:rPr>
          <w:rtl/>
        </w:rPr>
        <w:t>؟ قال: لا</w:t>
      </w:r>
      <w:r w:rsidR="00C74906">
        <w:rPr>
          <w:rtl/>
        </w:rPr>
        <w:t>.</w:t>
      </w:r>
    </w:p>
    <w:p w:rsidR="005359CC" w:rsidRDefault="005359CC" w:rsidP="00D21979">
      <w:pPr>
        <w:pStyle w:val="libNormal"/>
        <w:rPr>
          <w:rtl/>
        </w:rPr>
      </w:pPr>
      <w:r>
        <w:rPr>
          <w:rtl/>
        </w:rPr>
        <w:t>أقول: وتقد</w:t>
      </w:r>
      <w:r w:rsidR="00F52EF5">
        <w:rPr>
          <w:rFonts w:hint="cs"/>
          <w:rtl/>
        </w:rPr>
        <w:t>ّ</w:t>
      </w:r>
      <w:r>
        <w:rPr>
          <w:rtl/>
        </w:rPr>
        <w:t>م غير ذلك مم</w:t>
      </w:r>
      <w:r w:rsidR="00F52EF5">
        <w:rPr>
          <w:rFonts w:hint="cs"/>
          <w:rtl/>
        </w:rPr>
        <w:t>ّ</w:t>
      </w:r>
      <w:r>
        <w:rPr>
          <w:rtl/>
        </w:rPr>
        <w:t>ا يدل</w:t>
      </w:r>
      <w:r w:rsidR="00F52EF5">
        <w:rPr>
          <w:rFonts w:hint="cs"/>
          <w:rtl/>
        </w:rPr>
        <w:t>ّ</w:t>
      </w:r>
      <w:r>
        <w:rPr>
          <w:rtl/>
        </w:rPr>
        <w:t xml:space="preserve"> على هذا المعنى </w:t>
      </w:r>
      <w:r w:rsidRPr="00D864A7">
        <w:rPr>
          <w:rStyle w:val="libFootnotenumChar"/>
          <w:rtl/>
        </w:rPr>
        <w:t>(1)</w:t>
      </w:r>
      <w:r>
        <w:rPr>
          <w:rtl/>
        </w:rPr>
        <w:t>، ويأتي ما يدل</w:t>
      </w:r>
      <w:r w:rsidR="00F52EF5">
        <w:rPr>
          <w:rFonts w:hint="cs"/>
          <w:rtl/>
        </w:rPr>
        <w:t>ّ</w:t>
      </w:r>
      <w:r>
        <w:rPr>
          <w:rtl/>
        </w:rPr>
        <w:t xml:space="preserve"> عليه هنا وعلى حكم </w:t>
      </w:r>
      <w:r w:rsidR="00F52EF5">
        <w:rPr>
          <w:rtl/>
        </w:rPr>
        <w:t>ال</w:t>
      </w:r>
      <w:r w:rsidR="00F52EF5">
        <w:rPr>
          <w:rFonts w:hint="cs"/>
          <w:rtl/>
        </w:rPr>
        <w:t>إِ</w:t>
      </w:r>
      <w:r>
        <w:rPr>
          <w:rtl/>
        </w:rPr>
        <w:t xml:space="preserve">ضطرار في كتاب </w:t>
      </w:r>
      <w:r w:rsidR="00F52EF5">
        <w:rPr>
          <w:rtl/>
        </w:rPr>
        <w:t>ال</w:t>
      </w:r>
      <w:r w:rsidR="00F52EF5">
        <w:rPr>
          <w:rFonts w:hint="cs"/>
          <w:rtl/>
        </w:rPr>
        <w:t>أ</w:t>
      </w:r>
      <w:r>
        <w:rPr>
          <w:rtl/>
        </w:rPr>
        <w:t xml:space="preserve">طعمة إن شاء الله تعالى </w:t>
      </w:r>
      <w:r w:rsidRPr="00D864A7">
        <w:rPr>
          <w:rStyle w:val="libFootnotenumChar"/>
          <w:rtl/>
        </w:rPr>
        <w:t>(2)</w:t>
      </w:r>
      <w:r w:rsidR="00C74906">
        <w:rPr>
          <w:rtl/>
        </w:rPr>
        <w:t>.</w:t>
      </w:r>
    </w:p>
    <w:p w:rsidR="005359CC" w:rsidRDefault="005359CC" w:rsidP="005359CC">
      <w:pPr>
        <w:pStyle w:val="Heading2Center"/>
        <w:rPr>
          <w:rtl/>
        </w:rPr>
      </w:pPr>
      <w:bookmarkStart w:id="301" w:name="_Toc299780280"/>
      <w:bookmarkStart w:id="302" w:name="_Toc272839376"/>
      <w:bookmarkStart w:id="303" w:name="_Toc272839664"/>
      <w:bookmarkStart w:id="304" w:name="_Toc370728368"/>
      <w:bookmarkStart w:id="305" w:name="_Toc388259213"/>
      <w:bookmarkStart w:id="306" w:name="_Toc261404844"/>
      <w:r>
        <w:rPr>
          <w:rtl/>
        </w:rPr>
        <w:t>14 - باب عدم نجاسة ماء البئر بمجر</w:t>
      </w:r>
      <w:r w:rsidR="00D21979">
        <w:rPr>
          <w:rFonts w:hint="cs"/>
          <w:rtl/>
        </w:rPr>
        <w:t>ّ</w:t>
      </w:r>
      <w:r>
        <w:rPr>
          <w:rtl/>
        </w:rPr>
        <w:t>د الملاقاة من غير تغي</w:t>
      </w:r>
      <w:r w:rsidR="00D21979">
        <w:rPr>
          <w:rFonts w:hint="cs"/>
          <w:rtl/>
        </w:rPr>
        <w:t>ّ</w:t>
      </w:r>
      <w:r>
        <w:rPr>
          <w:rtl/>
        </w:rPr>
        <w:t>ر،</w:t>
      </w:r>
      <w:bookmarkEnd w:id="301"/>
      <w:r>
        <w:rPr>
          <w:rtl/>
        </w:rPr>
        <w:t xml:space="preserve"> </w:t>
      </w:r>
      <w:bookmarkEnd w:id="302"/>
      <w:bookmarkEnd w:id="303"/>
      <w:r>
        <w:rPr>
          <w:rtl/>
        </w:rPr>
        <w:t>وحكم النزح</w:t>
      </w:r>
      <w:bookmarkEnd w:id="304"/>
      <w:bookmarkEnd w:id="305"/>
      <w:bookmarkEnd w:id="306"/>
    </w:p>
    <w:p w:rsidR="005359CC" w:rsidRDefault="005359CC" w:rsidP="00D21979">
      <w:pPr>
        <w:pStyle w:val="libNormal"/>
        <w:rPr>
          <w:rtl/>
        </w:rPr>
      </w:pPr>
      <w:r w:rsidRPr="00D21979">
        <w:rPr>
          <w:rtl/>
        </w:rPr>
        <w:t>[422]</w:t>
      </w:r>
      <w:r w:rsidRPr="00CE1C28">
        <w:t xml:space="preserve"> </w:t>
      </w:r>
      <w:r w:rsidRPr="00CE1C28">
        <w:rPr>
          <w:rtl/>
        </w:rPr>
        <w:t>1</w:t>
      </w:r>
      <w:r>
        <w:rPr>
          <w:rtl/>
        </w:rPr>
        <w:t xml:space="preserve"> - </w:t>
      </w:r>
      <w:r w:rsidRPr="00CE1C28">
        <w:rPr>
          <w:rtl/>
        </w:rPr>
        <w:t>م</w:t>
      </w:r>
      <w:r>
        <w:rPr>
          <w:rtl/>
        </w:rPr>
        <w:t>حمّد بن يعقوب، عن ع</w:t>
      </w:r>
      <w:r w:rsidR="00D21979">
        <w:rPr>
          <w:rFonts w:hint="cs"/>
          <w:rtl/>
        </w:rPr>
        <w:t>ِ</w:t>
      </w:r>
      <w:r>
        <w:rPr>
          <w:rtl/>
        </w:rPr>
        <w:t>د</w:t>
      </w:r>
      <w:r w:rsidR="00D21979">
        <w:rPr>
          <w:rFonts w:hint="cs"/>
          <w:rtl/>
        </w:rPr>
        <w:t>ّ</w:t>
      </w:r>
      <w:r>
        <w:rPr>
          <w:rtl/>
        </w:rPr>
        <w:t xml:space="preserve">ة من أصحابنا، عن أحمد بن محمّد، عن محمّد بن إسماعيل بن بزيع، عن الرضا </w:t>
      </w:r>
      <w:r w:rsidR="00D21979">
        <w:rPr>
          <w:rFonts w:hint="cs"/>
          <w:rtl/>
        </w:rPr>
        <w:t>(</w:t>
      </w:r>
      <w:r w:rsidR="00D21979">
        <w:rPr>
          <w:rtl/>
        </w:rPr>
        <w:t xml:space="preserve"> </w:t>
      </w:r>
      <w:r w:rsidR="00D21979" w:rsidRPr="00F640F5">
        <w:rPr>
          <w:rStyle w:val="libAlaemChar"/>
          <w:rFonts w:hint="cs"/>
          <w:rtl/>
        </w:rPr>
        <w:t>عليه‌السلام</w:t>
      </w:r>
      <w:r w:rsidR="00D21979">
        <w:rPr>
          <w:rtl/>
        </w:rPr>
        <w:t xml:space="preserve"> </w:t>
      </w:r>
      <w:r w:rsidR="00D21979">
        <w:rPr>
          <w:rFonts w:hint="cs"/>
          <w:rtl/>
        </w:rPr>
        <w:t xml:space="preserve">) </w:t>
      </w:r>
      <w:r>
        <w:rPr>
          <w:rtl/>
        </w:rPr>
        <w:t xml:space="preserve">قال: ماء البئر واسع لا يفسده شيء </w:t>
      </w:r>
      <w:r w:rsidR="008E749F">
        <w:rPr>
          <w:rtl/>
        </w:rPr>
        <w:t>الا</w:t>
      </w:r>
      <w:r>
        <w:rPr>
          <w:rtl/>
        </w:rPr>
        <w:t xml:space="preserve"> أن يتغير به</w:t>
      </w:r>
      <w:r w:rsidR="00C74906">
        <w:rPr>
          <w:rtl/>
        </w:rPr>
        <w:t>.</w:t>
      </w:r>
    </w:p>
    <w:p w:rsidR="005359CC" w:rsidRDefault="005359CC" w:rsidP="00D21979">
      <w:pPr>
        <w:pStyle w:val="libNormal"/>
        <w:rPr>
          <w:rtl/>
        </w:rPr>
      </w:pPr>
      <w:r w:rsidRPr="00D21979">
        <w:rPr>
          <w:rtl/>
        </w:rPr>
        <w:t>[423]</w:t>
      </w:r>
      <w:r w:rsidRPr="00CE1C28">
        <w:t xml:space="preserve"> </w:t>
      </w:r>
      <w:r w:rsidRPr="00CE1C28">
        <w:rPr>
          <w:rtl/>
        </w:rPr>
        <w:t>2</w:t>
      </w:r>
      <w:r>
        <w:rPr>
          <w:rtl/>
        </w:rPr>
        <w:t xml:space="preserve"> - وعن محمّد ابن يحيى، عن أحمد بن محمّد، عن ابن محبوب، عن ابن رئاب، عن زرارة، عن أبي عبدالله </w:t>
      </w:r>
      <w:r w:rsidR="00D21979">
        <w:rPr>
          <w:rFonts w:hint="cs"/>
          <w:rtl/>
        </w:rPr>
        <w:t>(</w:t>
      </w:r>
      <w:r w:rsidR="00D21979">
        <w:rPr>
          <w:rtl/>
        </w:rPr>
        <w:t xml:space="preserve"> </w:t>
      </w:r>
      <w:r w:rsidR="00D21979" w:rsidRPr="00F640F5">
        <w:rPr>
          <w:rStyle w:val="libAlaemChar"/>
          <w:rFonts w:hint="cs"/>
          <w:rtl/>
        </w:rPr>
        <w:t>عليه‌السلام</w:t>
      </w:r>
      <w:r w:rsidR="00D21979">
        <w:rPr>
          <w:rtl/>
        </w:rPr>
        <w:t xml:space="preserve"> </w:t>
      </w:r>
      <w:r w:rsidR="00D21979">
        <w:rPr>
          <w:rFonts w:hint="cs"/>
          <w:rtl/>
        </w:rPr>
        <w:t xml:space="preserve">) </w:t>
      </w:r>
      <w:r>
        <w:rPr>
          <w:rtl/>
        </w:rPr>
        <w:t>قال: سألته عن الحبل يكون من شعر الخنزير يستقى به الماء من البئر، هل يتوضّأ من ذلك الماء؟</w:t>
      </w:r>
    </w:p>
    <w:p w:rsidR="005359CC" w:rsidRDefault="005359CC" w:rsidP="00D21979">
      <w:pPr>
        <w:pStyle w:val="libNormal"/>
        <w:rPr>
          <w:rtl/>
        </w:rPr>
      </w:pPr>
      <w:r>
        <w:rPr>
          <w:rtl/>
        </w:rPr>
        <w:t>قال: لا بأس</w:t>
      </w:r>
      <w:r w:rsidR="00C74906">
        <w:rPr>
          <w:rtl/>
        </w:rPr>
        <w:t>.</w:t>
      </w:r>
    </w:p>
    <w:p w:rsidR="005359CC" w:rsidRDefault="005359CC" w:rsidP="004A4E54">
      <w:pPr>
        <w:pStyle w:val="libNormal"/>
        <w:rPr>
          <w:rtl/>
        </w:rPr>
      </w:pPr>
      <w:r>
        <w:rPr>
          <w:rtl/>
        </w:rPr>
        <w:t xml:space="preserve">ورواه الشيخ </w:t>
      </w:r>
      <w:r w:rsidRPr="00D864A7">
        <w:rPr>
          <w:rStyle w:val="libFootnotenumChar"/>
          <w:rtl/>
        </w:rPr>
        <w:t>(</w:t>
      </w:r>
      <w:r w:rsidR="004A4E54">
        <w:rPr>
          <w:rStyle w:val="libFootnotenumChar"/>
          <w:rFonts w:hint="cs"/>
          <w:rtl/>
        </w:rPr>
        <w:t>3</w:t>
      </w:r>
      <w:r w:rsidRPr="00D864A7">
        <w:rPr>
          <w:rStyle w:val="libFootnotenumChar"/>
          <w:rtl/>
        </w:rPr>
        <w:t>)</w:t>
      </w:r>
      <w:r>
        <w:rPr>
          <w:rtl/>
        </w:rPr>
        <w:t xml:space="preserve"> بإسناده عن أحمد بن محمّد، وكذا الذي قبله</w:t>
      </w:r>
      <w:r w:rsidR="00C74906">
        <w:rPr>
          <w:rtl/>
        </w:rPr>
        <w:t>.</w:t>
      </w:r>
    </w:p>
    <w:p w:rsidR="005359CC" w:rsidRDefault="005359CC" w:rsidP="00D21979">
      <w:pPr>
        <w:pStyle w:val="libNormal"/>
        <w:rPr>
          <w:rtl/>
        </w:rPr>
      </w:pPr>
      <w:r>
        <w:rPr>
          <w:rtl/>
        </w:rPr>
        <w:t>أقول: الظاهر أن</w:t>
      </w:r>
      <w:r w:rsidR="00D21979">
        <w:rPr>
          <w:rFonts w:hint="cs"/>
          <w:rtl/>
        </w:rPr>
        <w:t>َّ</w:t>
      </w:r>
      <w:r>
        <w:rPr>
          <w:rtl/>
        </w:rPr>
        <w:t xml:space="preserve"> المراد بذلك الماء ماء البئر لا ماء الدلو، وإن أريد به </w:t>
      </w:r>
    </w:p>
    <w:p w:rsidR="005359CC" w:rsidRDefault="001D3C86" w:rsidP="001D3C86">
      <w:pPr>
        <w:pStyle w:val="libLine"/>
        <w:rPr>
          <w:rtl/>
        </w:rPr>
      </w:pPr>
      <w:r>
        <w:rPr>
          <w:rtl/>
        </w:rPr>
        <w:t>____________________</w:t>
      </w:r>
    </w:p>
    <w:p w:rsidR="005359CC" w:rsidRPr="00CE1C28" w:rsidRDefault="005359CC" w:rsidP="001D3C86">
      <w:pPr>
        <w:pStyle w:val="libFootnote0"/>
        <w:rPr>
          <w:rtl/>
        </w:rPr>
      </w:pPr>
      <w:r w:rsidRPr="00D864A7">
        <w:rPr>
          <w:rtl/>
        </w:rPr>
        <w:t>(1) تقدم ما يدل</w:t>
      </w:r>
      <w:r w:rsidR="00D21979">
        <w:rPr>
          <w:rFonts w:hint="cs"/>
          <w:rtl/>
        </w:rPr>
        <w:t>ّ</w:t>
      </w:r>
      <w:r w:rsidRPr="00D864A7">
        <w:rPr>
          <w:rtl/>
        </w:rPr>
        <w:t xml:space="preserve"> عليه في الباب 3 والحديث 1 من الباب 4</w:t>
      </w:r>
      <w:r>
        <w:rPr>
          <w:rtl/>
        </w:rPr>
        <w:t>،</w:t>
      </w:r>
      <w:r w:rsidRPr="00D864A7">
        <w:rPr>
          <w:rtl/>
        </w:rPr>
        <w:t xml:space="preserve"> وفي </w:t>
      </w:r>
      <w:r w:rsidR="00D21979">
        <w:rPr>
          <w:rtl/>
        </w:rPr>
        <w:t>ال</w:t>
      </w:r>
      <w:r w:rsidR="00D21979">
        <w:rPr>
          <w:rFonts w:hint="cs"/>
          <w:rtl/>
        </w:rPr>
        <w:t>أ</w:t>
      </w:r>
      <w:r w:rsidRPr="00D864A7">
        <w:rPr>
          <w:rtl/>
        </w:rPr>
        <w:t>حاديث 1</w:t>
      </w:r>
      <w:r>
        <w:rPr>
          <w:rtl/>
        </w:rPr>
        <w:t>،</w:t>
      </w:r>
      <w:r w:rsidRPr="00D864A7">
        <w:rPr>
          <w:rtl/>
        </w:rPr>
        <w:t xml:space="preserve"> 2</w:t>
      </w:r>
      <w:r>
        <w:rPr>
          <w:rtl/>
        </w:rPr>
        <w:t>،</w:t>
      </w:r>
      <w:r w:rsidRPr="00D864A7">
        <w:rPr>
          <w:rtl/>
        </w:rPr>
        <w:t xml:space="preserve"> 6</w:t>
      </w:r>
      <w:r>
        <w:rPr>
          <w:rtl/>
        </w:rPr>
        <w:t>،</w:t>
      </w:r>
      <w:r w:rsidRPr="00D864A7">
        <w:rPr>
          <w:rtl/>
        </w:rPr>
        <w:t xml:space="preserve"> 8</w:t>
      </w:r>
      <w:r>
        <w:rPr>
          <w:rtl/>
        </w:rPr>
        <w:t>،</w:t>
      </w:r>
      <w:r w:rsidRPr="00D864A7">
        <w:rPr>
          <w:rtl/>
        </w:rPr>
        <w:t xml:space="preserve"> 13</w:t>
      </w:r>
      <w:r>
        <w:rPr>
          <w:rtl/>
        </w:rPr>
        <w:t xml:space="preserve"> - </w:t>
      </w:r>
      <w:r w:rsidRPr="00D864A7">
        <w:rPr>
          <w:rtl/>
        </w:rPr>
        <w:t xml:space="preserve">16 من الباب 8 وفي </w:t>
      </w:r>
      <w:r w:rsidR="00D21979">
        <w:rPr>
          <w:rtl/>
        </w:rPr>
        <w:t>ال</w:t>
      </w:r>
      <w:r w:rsidR="00D21979">
        <w:rPr>
          <w:rFonts w:hint="cs"/>
          <w:rtl/>
        </w:rPr>
        <w:t>أ</w:t>
      </w:r>
      <w:r w:rsidRPr="00D864A7">
        <w:rPr>
          <w:rtl/>
        </w:rPr>
        <w:t>حاديث 4</w:t>
      </w:r>
      <w:r>
        <w:rPr>
          <w:rtl/>
        </w:rPr>
        <w:t>،</w:t>
      </w:r>
      <w:r w:rsidRPr="00D864A7">
        <w:rPr>
          <w:rtl/>
        </w:rPr>
        <w:t xml:space="preserve"> 9</w:t>
      </w:r>
      <w:r>
        <w:rPr>
          <w:rtl/>
        </w:rPr>
        <w:t>،</w:t>
      </w:r>
      <w:r w:rsidRPr="00D864A7">
        <w:rPr>
          <w:rtl/>
        </w:rPr>
        <w:t xml:space="preserve"> 13 من الباب 9 من هذه</w:t>
      </w:r>
      <w:r w:rsidRPr="00CE1C28">
        <w:rPr>
          <w:rtl/>
        </w:rPr>
        <w:t xml:space="preserve"> </w:t>
      </w:r>
      <w:r w:rsidR="00D21979">
        <w:rPr>
          <w:rtl/>
        </w:rPr>
        <w:t>ال</w:t>
      </w:r>
      <w:r w:rsidR="00D21979">
        <w:rPr>
          <w:rFonts w:hint="cs"/>
          <w:rtl/>
        </w:rPr>
        <w:t>أ</w:t>
      </w:r>
      <w:r w:rsidRPr="00CE1C28">
        <w:rPr>
          <w:rtl/>
        </w:rPr>
        <w:t>بواب</w:t>
      </w:r>
      <w:r w:rsidR="00C74906">
        <w:rPr>
          <w:rtl/>
        </w:rPr>
        <w:t>.</w:t>
      </w:r>
    </w:p>
    <w:p w:rsidR="005359CC" w:rsidRPr="00D864A7" w:rsidRDefault="005359CC" w:rsidP="001D3C86">
      <w:pPr>
        <w:pStyle w:val="libFootnote0"/>
        <w:rPr>
          <w:rStyle w:val="libFootnoteChar"/>
          <w:rtl/>
        </w:rPr>
      </w:pPr>
      <w:r w:rsidRPr="00CE1C28">
        <w:rPr>
          <w:rtl/>
        </w:rPr>
        <w:t>(2) يأتي ما يدل عليه في الحديث 14 من الباب 14 وفي الباب 24 من هذه</w:t>
      </w:r>
      <w:r>
        <w:rPr>
          <w:rtl/>
        </w:rPr>
        <w:t xml:space="preserve"> </w:t>
      </w:r>
      <w:r w:rsidR="00D21979">
        <w:rPr>
          <w:rStyle w:val="libFootnoteChar"/>
          <w:rtl/>
        </w:rPr>
        <w:t>ال</w:t>
      </w:r>
      <w:r w:rsidR="00D21979">
        <w:rPr>
          <w:rStyle w:val="libFootnoteChar"/>
          <w:rFonts w:hint="cs"/>
          <w:rtl/>
        </w:rPr>
        <w:t>أ</w:t>
      </w:r>
      <w:r w:rsidRPr="00D864A7">
        <w:rPr>
          <w:rStyle w:val="libFootnoteChar"/>
          <w:rtl/>
        </w:rPr>
        <w:t>بواب</w:t>
      </w:r>
      <w:r>
        <w:rPr>
          <w:rStyle w:val="libFootnoteChar"/>
          <w:rtl/>
        </w:rPr>
        <w:t>،</w:t>
      </w:r>
      <w:r w:rsidRPr="00D864A7">
        <w:rPr>
          <w:rStyle w:val="libFootnoteChar"/>
          <w:rtl/>
        </w:rPr>
        <w:t xml:space="preserve"> وفي </w:t>
      </w:r>
      <w:r w:rsidR="00D21979">
        <w:rPr>
          <w:rStyle w:val="libFootnoteChar"/>
          <w:rtl/>
        </w:rPr>
        <w:t>ال</w:t>
      </w:r>
      <w:r w:rsidR="00D21979">
        <w:rPr>
          <w:rStyle w:val="libFootnoteChar"/>
          <w:rFonts w:hint="cs"/>
          <w:rtl/>
        </w:rPr>
        <w:t>أ</w:t>
      </w:r>
      <w:r w:rsidRPr="00D864A7">
        <w:rPr>
          <w:rStyle w:val="libFootnoteChar"/>
          <w:rtl/>
        </w:rPr>
        <w:t>بواب 1</w:t>
      </w:r>
      <w:r>
        <w:rPr>
          <w:rStyle w:val="libFootnoteChar"/>
          <w:rtl/>
        </w:rPr>
        <w:t>،</w:t>
      </w:r>
      <w:r w:rsidRPr="00D864A7">
        <w:rPr>
          <w:rStyle w:val="libFootnoteChar"/>
          <w:rtl/>
        </w:rPr>
        <w:t xml:space="preserve"> 56 من أبواب </w:t>
      </w:r>
      <w:r w:rsidR="004A4E54">
        <w:rPr>
          <w:rStyle w:val="libFootnoteChar"/>
          <w:rtl/>
        </w:rPr>
        <w:t>ال</w:t>
      </w:r>
      <w:r w:rsidR="004A4E54">
        <w:rPr>
          <w:rStyle w:val="libFootnoteChar"/>
          <w:rFonts w:hint="cs"/>
          <w:rtl/>
        </w:rPr>
        <w:t>أ</w:t>
      </w:r>
      <w:r w:rsidRPr="00D864A7">
        <w:rPr>
          <w:rStyle w:val="libFootnoteChar"/>
          <w:rtl/>
        </w:rPr>
        <w:t>طعمة المحرمة</w:t>
      </w:r>
      <w:r w:rsidR="00C74906">
        <w:rPr>
          <w:rStyle w:val="libFootnoteChar"/>
          <w:rtl/>
        </w:rPr>
        <w:t>.</w:t>
      </w:r>
    </w:p>
    <w:p w:rsidR="005359CC" w:rsidRDefault="005359CC" w:rsidP="00D21979">
      <w:pPr>
        <w:pStyle w:val="libFootnoteCenterBold"/>
        <w:rPr>
          <w:rtl/>
        </w:rPr>
      </w:pPr>
      <w:r>
        <w:rPr>
          <w:rtl/>
        </w:rPr>
        <w:t>الباب 14</w:t>
      </w:r>
    </w:p>
    <w:p w:rsidR="005359CC" w:rsidRDefault="005359CC" w:rsidP="00D21979">
      <w:pPr>
        <w:pStyle w:val="libFootnoteCenterBold"/>
        <w:rPr>
          <w:rtl/>
        </w:rPr>
      </w:pPr>
      <w:r>
        <w:rPr>
          <w:rtl/>
        </w:rPr>
        <w:t>فيه 22 حديثا</w:t>
      </w:r>
      <w:r w:rsidR="00D21979">
        <w:rPr>
          <w:rFonts w:hint="cs"/>
          <w:rtl/>
        </w:rPr>
        <w:t>ً</w:t>
      </w:r>
    </w:p>
    <w:p w:rsidR="005359CC" w:rsidRDefault="005359CC" w:rsidP="001D3C86">
      <w:pPr>
        <w:pStyle w:val="libFootnote0"/>
        <w:rPr>
          <w:rtl/>
        </w:rPr>
      </w:pPr>
      <w:r>
        <w:rPr>
          <w:rtl/>
        </w:rPr>
        <w:t>1 - الكافي 3: 5</w:t>
      </w:r>
      <w:r w:rsidR="00E4299D">
        <w:rPr>
          <w:rtl/>
        </w:rPr>
        <w:t>/</w:t>
      </w:r>
      <w:r>
        <w:rPr>
          <w:rtl/>
        </w:rPr>
        <w:t>2، والتهذيب 1: 409</w:t>
      </w:r>
      <w:r w:rsidR="00E4299D">
        <w:rPr>
          <w:rtl/>
        </w:rPr>
        <w:t>/</w:t>
      </w:r>
      <w:r>
        <w:rPr>
          <w:rtl/>
        </w:rPr>
        <w:t>1287، وتقد</w:t>
      </w:r>
      <w:r w:rsidR="004A4E54">
        <w:rPr>
          <w:rFonts w:hint="cs"/>
          <w:rtl/>
        </w:rPr>
        <w:t>ّ</w:t>
      </w:r>
      <w:r>
        <w:rPr>
          <w:rtl/>
        </w:rPr>
        <w:t xml:space="preserve">م في الحديث 10 من الباب 3 من هذه </w:t>
      </w:r>
      <w:r w:rsidR="008E749F">
        <w:rPr>
          <w:rtl/>
        </w:rPr>
        <w:t>الا</w:t>
      </w:r>
      <w:r>
        <w:rPr>
          <w:rtl/>
        </w:rPr>
        <w:t>بواب</w:t>
      </w:r>
      <w:r w:rsidR="00C74906">
        <w:rPr>
          <w:rtl/>
        </w:rPr>
        <w:t>.</w:t>
      </w:r>
    </w:p>
    <w:p w:rsidR="005359CC" w:rsidRDefault="005359CC" w:rsidP="001D3C86">
      <w:pPr>
        <w:pStyle w:val="libFootnote0"/>
        <w:rPr>
          <w:rtl/>
        </w:rPr>
      </w:pPr>
      <w:r>
        <w:rPr>
          <w:rtl/>
        </w:rPr>
        <w:t>2 - الكافي 3: 6</w:t>
      </w:r>
      <w:r w:rsidR="00E4299D">
        <w:rPr>
          <w:rtl/>
        </w:rPr>
        <w:t>/</w:t>
      </w:r>
      <w:r>
        <w:rPr>
          <w:rtl/>
        </w:rPr>
        <w:t>10</w:t>
      </w:r>
      <w:r w:rsidR="00C74906">
        <w:rPr>
          <w:rtl/>
        </w:rPr>
        <w:t>.</w:t>
      </w:r>
    </w:p>
    <w:p w:rsidR="005359CC" w:rsidRPr="00CE1C28" w:rsidRDefault="005359CC" w:rsidP="004A4E54">
      <w:pPr>
        <w:pStyle w:val="libFootnote0"/>
        <w:rPr>
          <w:rtl/>
        </w:rPr>
      </w:pPr>
      <w:r w:rsidRPr="00CE1C28">
        <w:rPr>
          <w:rtl/>
        </w:rPr>
        <w:t>(</w:t>
      </w:r>
      <w:r w:rsidR="004A4E54">
        <w:rPr>
          <w:rFonts w:hint="cs"/>
          <w:rtl/>
        </w:rPr>
        <w:t>3</w:t>
      </w:r>
      <w:r w:rsidRPr="00CE1C28">
        <w:rPr>
          <w:rtl/>
        </w:rPr>
        <w:t>) التهذيب 1</w:t>
      </w:r>
      <w:r>
        <w:rPr>
          <w:rtl/>
        </w:rPr>
        <w:t xml:space="preserve">: </w:t>
      </w:r>
      <w:r w:rsidRPr="00CE1C28">
        <w:rPr>
          <w:rtl/>
        </w:rPr>
        <w:t>409</w:t>
      </w:r>
      <w:r w:rsidR="00E4299D">
        <w:rPr>
          <w:rtl/>
        </w:rPr>
        <w:t>/</w:t>
      </w:r>
      <w:r w:rsidRPr="00CE1C28">
        <w:rPr>
          <w:rtl/>
        </w:rPr>
        <w:t>1289</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ماء الد</w:t>
      </w:r>
      <w:r w:rsidR="00610ADA">
        <w:rPr>
          <w:rFonts w:hint="cs"/>
          <w:rtl/>
        </w:rPr>
        <w:t>ّ</w:t>
      </w:r>
      <w:r>
        <w:rPr>
          <w:rtl/>
        </w:rPr>
        <w:t>لو فإن</w:t>
      </w:r>
      <w:r w:rsidR="00610ADA">
        <w:rPr>
          <w:rFonts w:hint="cs"/>
          <w:rtl/>
        </w:rPr>
        <w:t>ّ</w:t>
      </w:r>
      <w:r>
        <w:rPr>
          <w:rtl/>
        </w:rPr>
        <w:t xml:space="preserve"> الحبل لا يلاقيه بعد </w:t>
      </w:r>
      <w:r w:rsidR="008E749F">
        <w:rPr>
          <w:rtl/>
        </w:rPr>
        <w:t>الا</w:t>
      </w:r>
      <w:r>
        <w:rPr>
          <w:rtl/>
        </w:rPr>
        <w:t>نفصال عن البئر، ويحتمل كون الدلو كر</w:t>
      </w:r>
      <w:r w:rsidR="00610ADA">
        <w:rPr>
          <w:rFonts w:hint="cs"/>
          <w:rtl/>
        </w:rPr>
        <w:t>ّ</w:t>
      </w:r>
      <w:r>
        <w:rPr>
          <w:rtl/>
        </w:rPr>
        <w:t>اً</w:t>
      </w:r>
      <w:r w:rsidR="00C74906">
        <w:rPr>
          <w:rtl/>
        </w:rPr>
        <w:t>.</w:t>
      </w:r>
    </w:p>
    <w:p w:rsidR="005359CC" w:rsidRDefault="005359CC" w:rsidP="00694A71">
      <w:pPr>
        <w:pStyle w:val="libNormal"/>
        <w:rPr>
          <w:rtl/>
        </w:rPr>
      </w:pPr>
      <w:r w:rsidRPr="00694A71">
        <w:rPr>
          <w:rtl/>
        </w:rPr>
        <w:t>[424]</w:t>
      </w:r>
      <w:r w:rsidRPr="00CE1C28">
        <w:t xml:space="preserve"> </w:t>
      </w:r>
      <w:r w:rsidRPr="00CE1C28">
        <w:rPr>
          <w:rtl/>
        </w:rPr>
        <w:t>3</w:t>
      </w:r>
      <w:r>
        <w:rPr>
          <w:rtl/>
        </w:rPr>
        <w:t xml:space="preserve"> - </w:t>
      </w:r>
      <w:r w:rsidRPr="00CE1C28">
        <w:rPr>
          <w:rtl/>
        </w:rPr>
        <w:t>وع</w:t>
      </w:r>
      <w:r>
        <w:rPr>
          <w:rtl/>
        </w:rPr>
        <w:t xml:space="preserve">نه، عن أحمد بن محمّد، عن ابن فضال، عن ابن بكير، عن الحسين بن زرارة، عن أبي عبدالله </w:t>
      </w:r>
      <w:r w:rsidR="00610ADA">
        <w:rPr>
          <w:rFonts w:hint="cs"/>
          <w:rtl/>
        </w:rPr>
        <w:t>(</w:t>
      </w:r>
      <w:r w:rsidR="00610ADA">
        <w:rPr>
          <w:rtl/>
        </w:rPr>
        <w:t xml:space="preserve"> </w:t>
      </w:r>
      <w:r w:rsidR="00610ADA" w:rsidRPr="00F640F5">
        <w:rPr>
          <w:rStyle w:val="libAlaemChar"/>
          <w:rFonts w:hint="cs"/>
          <w:rtl/>
        </w:rPr>
        <w:t>عليه‌السلام</w:t>
      </w:r>
      <w:r w:rsidR="00610ADA">
        <w:rPr>
          <w:rtl/>
        </w:rPr>
        <w:t xml:space="preserve"> </w:t>
      </w:r>
      <w:r w:rsidR="00610ADA">
        <w:rPr>
          <w:rFonts w:hint="cs"/>
          <w:rtl/>
        </w:rPr>
        <w:t xml:space="preserve">) </w:t>
      </w:r>
      <w:r>
        <w:rPr>
          <w:rtl/>
        </w:rPr>
        <w:t>- في حديث - قال: قلت له: شعر الخنزير يعمل حبلا</w:t>
      </w:r>
      <w:r w:rsidR="00610ADA">
        <w:rPr>
          <w:rFonts w:hint="cs"/>
          <w:rtl/>
        </w:rPr>
        <w:t>ً</w:t>
      </w:r>
      <w:r>
        <w:rPr>
          <w:rtl/>
        </w:rPr>
        <w:t xml:space="preserve"> ويستقى به من البئر التي يشرب منها أويتوضّأ منها؟ فقال: لابأس به</w:t>
      </w:r>
      <w:r w:rsidR="00C74906">
        <w:rPr>
          <w:rtl/>
        </w:rPr>
        <w:t>.</w:t>
      </w:r>
    </w:p>
    <w:p w:rsidR="005359CC" w:rsidRDefault="005359CC" w:rsidP="00694A71">
      <w:pPr>
        <w:pStyle w:val="libNormal"/>
        <w:rPr>
          <w:rtl/>
        </w:rPr>
      </w:pPr>
      <w:r w:rsidRPr="00694A71">
        <w:rPr>
          <w:rtl/>
        </w:rPr>
        <w:t>[425]</w:t>
      </w:r>
      <w:r w:rsidRPr="00CE1C28">
        <w:t xml:space="preserve"> </w:t>
      </w:r>
      <w:r w:rsidRPr="00CE1C28">
        <w:rPr>
          <w:rtl/>
        </w:rPr>
        <w:t>4</w:t>
      </w:r>
      <w:r>
        <w:rPr>
          <w:rtl/>
        </w:rPr>
        <w:t xml:space="preserve"> - </w:t>
      </w:r>
      <w:r w:rsidRPr="00CE1C28">
        <w:rPr>
          <w:rtl/>
        </w:rPr>
        <w:t>وع</w:t>
      </w:r>
      <w:r>
        <w:rPr>
          <w:rtl/>
        </w:rPr>
        <w:t xml:space="preserve">ن أحمد بن إدريس، عن محمّد بن أحمد، عن عباد بن سليمان، عن سعد بن سعد، عن محمّد بن القاسم، عن أبي الحسن </w:t>
      </w:r>
      <w:r w:rsidR="00610ADA">
        <w:rPr>
          <w:rFonts w:hint="cs"/>
          <w:rtl/>
        </w:rPr>
        <w:t>(</w:t>
      </w:r>
      <w:r w:rsidR="00610ADA">
        <w:rPr>
          <w:rtl/>
        </w:rPr>
        <w:t xml:space="preserve"> </w:t>
      </w:r>
      <w:r w:rsidR="00610ADA" w:rsidRPr="00F640F5">
        <w:rPr>
          <w:rStyle w:val="libAlaemChar"/>
          <w:rFonts w:hint="cs"/>
          <w:rtl/>
        </w:rPr>
        <w:t>عليه‌السلام</w:t>
      </w:r>
      <w:r w:rsidR="00610ADA">
        <w:rPr>
          <w:rtl/>
        </w:rPr>
        <w:t xml:space="preserve"> </w:t>
      </w:r>
      <w:r w:rsidR="00610ADA">
        <w:rPr>
          <w:rFonts w:hint="cs"/>
          <w:rtl/>
        </w:rPr>
        <w:t xml:space="preserve">) </w:t>
      </w:r>
      <w:r>
        <w:rPr>
          <w:rtl/>
        </w:rPr>
        <w:t>في البئر يكون بينها وبين الكن</w:t>
      </w:r>
      <w:r w:rsidR="00A726E8">
        <w:rPr>
          <w:rtl/>
        </w:rPr>
        <w:t>يف خمس أذرع، أقل، أو أكثر، يتوض</w:t>
      </w:r>
      <w:r w:rsidR="00A726E8">
        <w:rPr>
          <w:rFonts w:hint="cs"/>
          <w:rtl/>
        </w:rPr>
        <w:t>أ</w:t>
      </w:r>
      <w:r>
        <w:rPr>
          <w:rtl/>
        </w:rPr>
        <w:t xml:space="preserve"> منها؟ قال: ليس يكره من قرب ولا بعد، يتوضأ منها ويغتسل ما لم يتغي</w:t>
      </w:r>
      <w:r w:rsidR="00A726E8">
        <w:rPr>
          <w:rFonts w:hint="cs"/>
          <w:rtl/>
        </w:rPr>
        <w:t>ّ</w:t>
      </w:r>
      <w:r>
        <w:rPr>
          <w:rtl/>
        </w:rPr>
        <w:t>ر الماء</w:t>
      </w:r>
      <w:r w:rsidR="00C74906">
        <w:rPr>
          <w:rtl/>
        </w:rPr>
        <w:t>.</w:t>
      </w:r>
    </w:p>
    <w:p w:rsidR="005359CC" w:rsidRDefault="005359CC" w:rsidP="00694A71">
      <w:pPr>
        <w:pStyle w:val="libNormal"/>
        <w:rPr>
          <w:rtl/>
        </w:rPr>
      </w:pPr>
      <w:r>
        <w:rPr>
          <w:rtl/>
        </w:rPr>
        <w:t>ورواه الصدوق مرسلا</w:t>
      </w:r>
      <w:r w:rsidR="003F0118">
        <w:rPr>
          <w:rFonts w:hint="cs"/>
          <w:rtl/>
        </w:rPr>
        <w:t>ً</w:t>
      </w:r>
      <w:r>
        <w:rPr>
          <w:rtl/>
        </w:rPr>
        <w:t xml:space="preserve"> نحوه </w:t>
      </w:r>
      <w:r w:rsidRPr="00D864A7">
        <w:rPr>
          <w:rStyle w:val="libFootnotenumChar"/>
          <w:rtl/>
        </w:rPr>
        <w:t>(1)</w:t>
      </w:r>
      <w:r w:rsidR="00C74906">
        <w:rPr>
          <w:rtl/>
        </w:rPr>
        <w:t>.</w:t>
      </w:r>
    </w:p>
    <w:p w:rsidR="005359CC" w:rsidRDefault="005359CC" w:rsidP="00694A71">
      <w:pPr>
        <w:pStyle w:val="libNormal"/>
        <w:rPr>
          <w:rtl/>
        </w:rPr>
      </w:pPr>
      <w:r>
        <w:rPr>
          <w:rtl/>
        </w:rPr>
        <w:t xml:space="preserve">ورواه الشيخ، عن المفيد، عن الحسن بن حمزة العلوي، عن أحمد بن إدريس، عن محمّد بن أحمد بن يحيى مثله </w:t>
      </w:r>
      <w:r w:rsidRPr="00D864A7">
        <w:rPr>
          <w:rStyle w:val="libFootnotenumChar"/>
          <w:rtl/>
        </w:rPr>
        <w:t>(2)</w:t>
      </w:r>
      <w:r w:rsidR="00C74906">
        <w:rPr>
          <w:rtl/>
        </w:rPr>
        <w:t>.</w:t>
      </w:r>
    </w:p>
    <w:p w:rsidR="005359CC" w:rsidRDefault="005359CC" w:rsidP="00694A71">
      <w:pPr>
        <w:pStyle w:val="libNormal"/>
        <w:rPr>
          <w:rtl/>
        </w:rPr>
      </w:pPr>
      <w:r w:rsidRPr="00694A71">
        <w:rPr>
          <w:rtl/>
        </w:rPr>
        <w:t>[426]</w:t>
      </w:r>
      <w:r w:rsidRPr="00CE1C28">
        <w:t xml:space="preserve"> </w:t>
      </w:r>
      <w:r w:rsidRPr="00CE1C28">
        <w:rPr>
          <w:rtl/>
        </w:rPr>
        <w:t>5</w:t>
      </w:r>
      <w:r>
        <w:rPr>
          <w:rtl/>
        </w:rPr>
        <w:t xml:space="preserve"> - محمّد بن الحسن بإسناده، عن أحمد بن محمّد بن أبي نصر، عن عبد الكريم بن عمرو، عن أبي بصير قال: قلت لأبي عبدالله </w:t>
      </w:r>
      <w:r w:rsidR="003F0118">
        <w:rPr>
          <w:rFonts w:hint="cs"/>
          <w:rtl/>
        </w:rPr>
        <w:t>(</w:t>
      </w:r>
      <w:r w:rsidR="003F0118">
        <w:rPr>
          <w:rtl/>
        </w:rPr>
        <w:t xml:space="preserve"> </w:t>
      </w:r>
      <w:r w:rsidR="003F0118" w:rsidRPr="00F640F5">
        <w:rPr>
          <w:rStyle w:val="libAlaemChar"/>
          <w:rFonts w:hint="cs"/>
          <w:rtl/>
        </w:rPr>
        <w:t>عليه‌السلام</w:t>
      </w:r>
      <w:r w:rsidR="003F0118">
        <w:rPr>
          <w:rtl/>
        </w:rPr>
        <w:t xml:space="preserve"> </w:t>
      </w:r>
      <w:r w:rsidR="003F0118">
        <w:rPr>
          <w:rFonts w:hint="cs"/>
          <w:rtl/>
        </w:rPr>
        <w:t xml:space="preserve">) </w:t>
      </w:r>
      <w:r>
        <w:rPr>
          <w:rtl/>
        </w:rPr>
        <w:t xml:space="preserve">: بئر يستقى منها، ويتوضأ به، وغسل منه الثياب، وعجن </w:t>
      </w:r>
      <w:r w:rsidRPr="00D864A7">
        <w:rPr>
          <w:rStyle w:val="libFootnotenumChar"/>
          <w:rtl/>
        </w:rPr>
        <w:t>(</w:t>
      </w:r>
      <w:r w:rsidR="00DA20B8">
        <w:rPr>
          <w:rStyle w:val="libFootnotenumChar"/>
          <w:rFonts w:hint="cs"/>
          <w:rtl/>
        </w:rPr>
        <w:t>3</w:t>
      </w:r>
      <w:r w:rsidRPr="00D864A7">
        <w:rPr>
          <w:rStyle w:val="libFootnotenumChar"/>
          <w:rtl/>
        </w:rPr>
        <w:t>)</w:t>
      </w:r>
      <w:r>
        <w:rPr>
          <w:rtl/>
        </w:rPr>
        <w:t xml:space="preserve"> به، ثم ع</w:t>
      </w:r>
      <w:r w:rsidR="003F0118">
        <w:rPr>
          <w:rFonts w:hint="cs"/>
          <w:rtl/>
        </w:rPr>
        <w:t>ُ</w:t>
      </w:r>
      <w:r>
        <w:rPr>
          <w:rtl/>
        </w:rPr>
        <w:t>لم أن</w:t>
      </w:r>
      <w:r w:rsidR="003F0118">
        <w:rPr>
          <w:rFonts w:hint="cs"/>
          <w:rtl/>
        </w:rPr>
        <w:t>َّ</w:t>
      </w:r>
      <w:r>
        <w:rPr>
          <w:rtl/>
        </w:rPr>
        <w:t xml:space="preserve">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الكافي 6: 258</w:t>
      </w:r>
      <w:r w:rsidR="00E4299D">
        <w:rPr>
          <w:rtl/>
        </w:rPr>
        <w:t>/</w:t>
      </w:r>
      <w:r>
        <w:rPr>
          <w:rtl/>
        </w:rPr>
        <w:t xml:space="preserve">3، وتأتي قطعة منه في الحديث 2 و 3 من الباب 68 من النجاسات وأورد القطعة في الحديث 4 من الباب 33 من أبواب </w:t>
      </w:r>
      <w:r w:rsidR="008E749F">
        <w:rPr>
          <w:rtl/>
        </w:rPr>
        <w:t>الا</w:t>
      </w:r>
      <w:r>
        <w:rPr>
          <w:rtl/>
        </w:rPr>
        <w:t>طعمة المحر</w:t>
      </w:r>
      <w:r w:rsidR="00DA20B8">
        <w:rPr>
          <w:rFonts w:hint="cs"/>
          <w:rtl/>
        </w:rPr>
        <w:t>ّ</w:t>
      </w:r>
      <w:r>
        <w:rPr>
          <w:rtl/>
        </w:rPr>
        <w:t xml:space="preserve">مة ويأتي بتمامه في الحديث 4 من الباب 33 من </w:t>
      </w:r>
      <w:r w:rsidR="008E749F">
        <w:rPr>
          <w:rtl/>
        </w:rPr>
        <w:t>الا</w:t>
      </w:r>
      <w:r>
        <w:rPr>
          <w:rtl/>
        </w:rPr>
        <w:t>طعمة المحر</w:t>
      </w:r>
      <w:r w:rsidR="00DA20B8">
        <w:rPr>
          <w:rFonts w:hint="cs"/>
          <w:rtl/>
        </w:rPr>
        <w:t>ّ</w:t>
      </w:r>
      <w:r>
        <w:rPr>
          <w:rtl/>
        </w:rPr>
        <w:t>مة</w:t>
      </w:r>
      <w:r w:rsidR="00C74906">
        <w:rPr>
          <w:rtl/>
        </w:rPr>
        <w:t>.</w:t>
      </w:r>
    </w:p>
    <w:p w:rsidR="005359CC" w:rsidRDefault="005359CC" w:rsidP="001D3C86">
      <w:pPr>
        <w:pStyle w:val="libFootnote0"/>
        <w:rPr>
          <w:rtl/>
        </w:rPr>
      </w:pPr>
      <w:r>
        <w:rPr>
          <w:rtl/>
        </w:rPr>
        <w:t>4 - الكافي 3: 8</w:t>
      </w:r>
      <w:r w:rsidR="00E4299D">
        <w:rPr>
          <w:rtl/>
        </w:rPr>
        <w:t>/</w:t>
      </w:r>
      <w:r>
        <w:rPr>
          <w:rtl/>
        </w:rPr>
        <w:t xml:space="preserve">4، وأورده في الحديث 7 من الباب 24 من هذه </w:t>
      </w:r>
      <w:r w:rsidR="008E749F">
        <w:rPr>
          <w:rtl/>
        </w:rPr>
        <w:t>الا</w:t>
      </w:r>
      <w:r>
        <w:rPr>
          <w:rtl/>
        </w:rPr>
        <w:t>بواب وتقد</w:t>
      </w:r>
      <w:r w:rsidR="00DA20B8">
        <w:rPr>
          <w:rFonts w:hint="cs"/>
          <w:rtl/>
        </w:rPr>
        <w:t>ّ</w:t>
      </w:r>
      <w:r>
        <w:rPr>
          <w:rtl/>
        </w:rPr>
        <w:t xml:space="preserve">م في الحديث 14 من الباب 3 من هذه </w:t>
      </w:r>
      <w:r w:rsidR="008E749F">
        <w:rPr>
          <w:rtl/>
        </w:rPr>
        <w:t>الا</w:t>
      </w:r>
      <w:r>
        <w:rPr>
          <w:rtl/>
        </w:rPr>
        <w:t>بواب</w:t>
      </w:r>
      <w:r w:rsidR="00C74906">
        <w:rPr>
          <w:rtl/>
        </w:rPr>
        <w:t>.</w:t>
      </w:r>
    </w:p>
    <w:p w:rsidR="005359CC" w:rsidRPr="00CE1C28" w:rsidRDefault="005359CC" w:rsidP="001D3C86">
      <w:pPr>
        <w:pStyle w:val="libFootnote0"/>
        <w:rPr>
          <w:rtl/>
        </w:rPr>
      </w:pPr>
      <w:r w:rsidRPr="00CE1C28">
        <w:rPr>
          <w:rtl/>
        </w:rPr>
        <w:t>(1) الفقيه 1</w:t>
      </w:r>
      <w:r>
        <w:rPr>
          <w:rtl/>
        </w:rPr>
        <w:t xml:space="preserve">: </w:t>
      </w:r>
      <w:r w:rsidRPr="00CE1C28">
        <w:rPr>
          <w:rtl/>
        </w:rPr>
        <w:t xml:space="preserve">13 </w:t>
      </w:r>
      <w:r w:rsidR="00E4299D">
        <w:rPr>
          <w:rtl/>
        </w:rPr>
        <w:t>/</w:t>
      </w:r>
      <w:r w:rsidRPr="00CE1C28">
        <w:rPr>
          <w:rtl/>
        </w:rPr>
        <w:t>23</w:t>
      </w:r>
      <w:r w:rsidR="00C74906">
        <w:rPr>
          <w:rtl/>
        </w:rPr>
        <w:t>.</w:t>
      </w:r>
    </w:p>
    <w:p w:rsidR="005359CC" w:rsidRPr="00CE1C28" w:rsidRDefault="005359CC" w:rsidP="001D3C86">
      <w:pPr>
        <w:pStyle w:val="libFootnote0"/>
        <w:rPr>
          <w:rtl/>
        </w:rPr>
      </w:pPr>
      <w:r w:rsidRPr="00CE1C28">
        <w:rPr>
          <w:rtl/>
        </w:rPr>
        <w:t>(2) التهذيب 1</w:t>
      </w:r>
      <w:r>
        <w:rPr>
          <w:rtl/>
        </w:rPr>
        <w:t xml:space="preserve">: </w:t>
      </w:r>
      <w:r w:rsidRPr="00CE1C28">
        <w:rPr>
          <w:rtl/>
        </w:rPr>
        <w:t>411</w:t>
      </w:r>
      <w:r w:rsidR="00E4299D">
        <w:rPr>
          <w:rtl/>
        </w:rPr>
        <w:t>/</w:t>
      </w:r>
      <w:r w:rsidRPr="00CE1C28">
        <w:rPr>
          <w:rtl/>
        </w:rPr>
        <w:t>1294</w:t>
      </w:r>
      <w:r>
        <w:rPr>
          <w:rtl/>
        </w:rPr>
        <w:t xml:space="preserve">، </w:t>
      </w:r>
      <w:r w:rsidRPr="00CE1C28">
        <w:rPr>
          <w:rtl/>
        </w:rPr>
        <w:t>و</w:t>
      </w:r>
      <w:r w:rsidR="008E749F">
        <w:rPr>
          <w:rtl/>
        </w:rPr>
        <w:t>الا</w:t>
      </w:r>
      <w:r w:rsidRPr="00CE1C28">
        <w:rPr>
          <w:rtl/>
        </w:rPr>
        <w:t>ستبصار 1</w:t>
      </w:r>
      <w:r>
        <w:rPr>
          <w:rtl/>
        </w:rPr>
        <w:t xml:space="preserve">: </w:t>
      </w:r>
      <w:r w:rsidRPr="00CE1C28">
        <w:rPr>
          <w:rtl/>
        </w:rPr>
        <w:t>46</w:t>
      </w:r>
      <w:r w:rsidR="00E4299D">
        <w:rPr>
          <w:rtl/>
        </w:rPr>
        <w:t>/</w:t>
      </w:r>
      <w:r w:rsidRPr="00CE1C28">
        <w:rPr>
          <w:rtl/>
        </w:rPr>
        <w:t>129</w:t>
      </w:r>
      <w:r w:rsidR="00C74906">
        <w:rPr>
          <w:rtl/>
        </w:rPr>
        <w:t>.</w:t>
      </w:r>
    </w:p>
    <w:p w:rsidR="005359CC" w:rsidRDefault="005359CC" w:rsidP="001D3C86">
      <w:pPr>
        <w:pStyle w:val="libFootnote0"/>
        <w:rPr>
          <w:rtl/>
        </w:rPr>
      </w:pPr>
      <w:r>
        <w:rPr>
          <w:rtl/>
        </w:rPr>
        <w:t>5 - التهذيب 1: 234</w:t>
      </w:r>
      <w:r w:rsidR="00E4299D">
        <w:rPr>
          <w:rtl/>
        </w:rPr>
        <w:t>/</w:t>
      </w:r>
      <w:r>
        <w:rPr>
          <w:rtl/>
        </w:rPr>
        <w:t>677، و</w:t>
      </w:r>
      <w:r w:rsidR="008E749F">
        <w:rPr>
          <w:rtl/>
        </w:rPr>
        <w:t>الا</w:t>
      </w:r>
      <w:r>
        <w:rPr>
          <w:rtl/>
        </w:rPr>
        <w:t>ستبصار 1: 32</w:t>
      </w:r>
      <w:r w:rsidR="00E4299D">
        <w:rPr>
          <w:rtl/>
        </w:rPr>
        <w:t>/</w:t>
      </w:r>
      <w:r>
        <w:rPr>
          <w:rtl/>
        </w:rPr>
        <w:t>85</w:t>
      </w:r>
      <w:r w:rsidR="00C74906">
        <w:rPr>
          <w:rtl/>
        </w:rPr>
        <w:t>.</w:t>
      </w:r>
    </w:p>
    <w:p w:rsidR="005359CC" w:rsidRPr="00CE1C28" w:rsidRDefault="005359CC" w:rsidP="00DA20B8">
      <w:pPr>
        <w:pStyle w:val="libFootnote0"/>
        <w:rPr>
          <w:rtl/>
        </w:rPr>
      </w:pPr>
      <w:r w:rsidRPr="00CE1C28">
        <w:rPr>
          <w:rtl/>
        </w:rPr>
        <w:t>(</w:t>
      </w:r>
      <w:r w:rsidR="00DA20B8">
        <w:rPr>
          <w:rFonts w:hint="cs"/>
          <w:rtl/>
        </w:rPr>
        <w:t>3</w:t>
      </w:r>
      <w:r w:rsidRPr="00CE1C28">
        <w:rPr>
          <w:rtl/>
        </w:rPr>
        <w:t xml:space="preserve">) كتب في </w:t>
      </w:r>
      <w:r w:rsidR="00DA20B8">
        <w:rPr>
          <w:rtl/>
        </w:rPr>
        <w:t>ال</w:t>
      </w:r>
      <w:r w:rsidR="00DA20B8">
        <w:rPr>
          <w:rFonts w:hint="cs"/>
          <w:rtl/>
        </w:rPr>
        <w:t>أ</w:t>
      </w:r>
      <w:r w:rsidRPr="00CE1C28">
        <w:rPr>
          <w:rtl/>
        </w:rPr>
        <w:t>صل فوقه ( ويعجن ) عن نسخة</w:t>
      </w:r>
      <w:r w:rsidR="00C74906">
        <w:rPr>
          <w:rtl/>
        </w:rPr>
        <w:t>.</w:t>
      </w:r>
      <w:r w:rsidRPr="00CE1C28">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كان فيها مي</w:t>
      </w:r>
      <w:r w:rsidR="00DA20B8">
        <w:rPr>
          <w:rFonts w:hint="cs"/>
          <w:rtl/>
        </w:rPr>
        <w:t>ّ</w:t>
      </w:r>
      <w:r>
        <w:rPr>
          <w:rtl/>
        </w:rPr>
        <w:t>ت، قال: لا بأس، ولا يغسل منه الثوب، ولا تعاد منه الصلاة</w:t>
      </w:r>
      <w:r w:rsidR="00C74906">
        <w:rPr>
          <w:rtl/>
        </w:rPr>
        <w:t>.</w:t>
      </w:r>
    </w:p>
    <w:p w:rsidR="005359CC" w:rsidRDefault="005359CC" w:rsidP="00694A71">
      <w:pPr>
        <w:pStyle w:val="libNormal"/>
        <w:rPr>
          <w:rtl/>
        </w:rPr>
      </w:pPr>
      <w:r>
        <w:rPr>
          <w:rtl/>
        </w:rPr>
        <w:t>ورواه الصدوق مرسلا</w:t>
      </w:r>
      <w:r w:rsidR="005D7F64">
        <w:rPr>
          <w:rFonts w:hint="cs"/>
          <w:rtl/>
        </w:rPr>
        <w:t>ً</w:t>
      </w:r>
      <w:r>
        <w:rPr>
          <w:rtl/>
        </w:rPr>
        <w:t xml:space="preserve"> </w:t>
      </w:r>
      <w:r w:rsidRPr="00D864A7">
        <w:rPr>
          <w:rStyle w:val="libFootnotenumChar"/>
          <w:rtl/>
        </w:rPr>
        <w:t>(1)</w:t>
      </w:r>
      <w:r w:rsidR="00C74906">
        <w:rPr>
          <w:rtl/>
        </w:rPr>
        <w:t>.</w:t>
      </w:r>
    </w:p>
    <w:p w:rsidR="005359CC" w:rsidRDefault="005359CC" w:rsidP="00694A71">
      <w:pPr>
        <w:pStyle w:val="libNormal"/>
        <w:rPr>
          <w:rtl/>
        </w:rPr>
      </w:pPr>
      <w:r>
        <w:rPr>
          <w:rtl/>
        </w:rPr>
        <w:t xml:space="preserve">ورواه الكليني، عن علي بن محمّد، عن سهل بن زياد، عن أحمد بن محمّد بن أبي نصر، مثله </w:t>
      </w:r>
      <w:r w:rsidRPr="00D864A7">
        <w:rPr>
          <w:rStyle w:val="libFootnotenumChar"/>
          <w:rtl/>
        </w:rPr>
        <w:t>(2)</w:t>
      </w:r>
      <w:r w:rsidR="00C74906">
        <w:rPr>
          <w:rtl/>
        </w:rPr>
        <w:t>.</w:t>
      </w:r>
    </w:p>
    <w:p w:rsidR="005359CC" w:rsidRDefault="005359CC" w:rsidP="00694A71">
      <w:pPr>
        <w:pStyle w:val="libNormal"/>
        <w:rPr>
          <w:rtl/>
        </w:rPr>
      </w:pPr>
      <w:r w:rsidRPr="00694A71">
        <w:rPr>
          <w:rtl/>
        </w:rPr>
        <w:t>[427]</w:t>
      </w:r>
      <w:r w:rsidRPr="00CE1C28">
        <w:t xml:space="preserve"> </w:t>
      </w:r>
      <w:r w:rsidRPr="00CE1C28">
        <w:rPr>
          <w:rtl/>
        </w:rPr>
        <w:t>6</w:t>
      </w:r>
      <w:r>
        <w:rPr>
          <w:rtl/>
        </w:rPr>
        <w:t xml:space="preserve"> - وبإسناده عن أحمد بن محمّد، عن محمّد بن إسماعيل، عن الرضا </w:t>
      </w:r>
      <w:r w:rsidRPr="00F640F5">
        <w:rPr>
          <w:rStyle w:val="libAlaemChar"/>
          <w:rFonts w:hint="cs"/>
          <w:rtl/>
        </w:rPr>
        <w:t>عليه‌السلام</w:t>
      </w:r>
      <w:r>
        <w:rPr>
          <w:rtl/>
        </w:rPr>
        <w:t xml:space="preserve"> قال: ماء البئر واسع لا يفسده </w:t>
      </w:r>
      <w:r w:rsidRPr="00D864A7">
        <w:rPr>
          <w:rStyle w:val="libFootnotenumChar"/>
          <w:rtl/>
        </w:rPr>
        <w:t>(1)</w:t>
      </w:r>
      <w:r>
        <w:rPr>
          <w:rtl/>
        </w:rPr>
        <w:t xml:space="preserve"> شيء </w:t>
      </w:r>
      <w:r w:rsidR="005D7F64">
        <w:rPr>
          <w:rFonts w:hint="cs"/>
          <w:rtl/>
        </w:rPr>
        <w:t>إ</w:t>
      </w:r>
      <w:r w:rsidR="008E749F">
        <w:rPr>
          <w:rtl/>
        </w:rPr>
        <w:t>ل</w:t>
      </w:r>
      <w:r w:rsidR="005D7F64">
        <w:rPr>
          <w:rFonts w:hint="cs"/>
          <w:rtl/>
        </w:rPr>
        <w:t>ّ</w:t>
      </w:r>
      <w:r w:rsidR="008E749F">
        <w:rPr>
          <w:rtl/>
        </w:rPr>
        <w:t>ا</w:t>
      </w:r>
      <w:r>
        <w:rPr>
          <w:rtl/>
        </w:rPr>
        <w:t xml:space="preserve"> أن يتغي</w:t>
      </w:r>
      <w:r w:rsidR="0087401F">
        <w:rPr>
          <w:rFonts w:hint="cs"/>
          <w:rtl/>
        </w:rPr>
        <w:t>ّ</w:t>
      </w:r>
      <w:r>
        <w:rPr>
          <w:rtl/>
        </w:rPr>
        <w:t>ر ريحه، أو طعمه، فينزح حتى يذهب الريح ويطيب طعمه، لأن له مادة</w:t>
      </w:r>
      <w:r w:rsidR="00C74906">
        <w:rPr>
          <w:rtl/>
        </w:rPr>
        <w:t>.</w:t>
      </w:r>
    </w:p>
    <w:p w:rsidR="005359CC" w:rsidRDefault="005359CC" w:rsidP="00694A71">
      <w:pPr>
        <w:pStyle w:val="libNormal"/>
        <w:rPr>
          <w:rtl/>
        </w:rPr>
      </w:pPr>
      <w:r w:rsidRPr="00694A71">
        <w:rPr>
          <w:rtl/>
        </w:rPr>
        <w:t>[428]</w:t>
      </w:r>
      <w:r w:rsidRPr="00CE1C28">
        <w:t xml:space="preserve"> </w:t>
      </w:r>
      <w:r w:rsidRPr="00CE1C28">
        <w:rPr>
          <w:rtl/>
        </w:rPr>
        <w:t>7</w:t>
      </w:r>
      <w:r>
        <w:rPr>
          <w:rtl/>
        </w:rPr>
        <w:t xml:space="preserve"> - وعن المفيد، عن ابن قولويه، عن أبيه، عن سعد بن عبدالله، عن أحمد بن محمّد، عن محمّد بن إسماعيل بن بزيع قال: كتبت إلى رجل أسأله أن يسأل أبا الحسن الرضا </w:t>
      </w:r>
      <w:r w:rsidR="0087401F">
        <w:rPr>
          <w:rFonts w:hint="cs"/>
          <w:rtl/>
        </w:rPr>
        <w:t>(</w:t>
      </w:r>
      <w:r w:rsidR="0087401F">
        <w:rPr>
          <w:rtl/>
        </w:rPr>
        <w:t xml:space="preserve"> </w:t>
      </w:r>
      <w:r w:rsidR="0087401F" w:rsidRPr="00F640F5">
        <w:rPr>
          <w:rStyle w:val="libAlaemChar"/>
          <w:rFonts w:hint="cs"/>
          <w:rtl/>
        </w:rPr>
        <w:t>عليه‌السلام</w:t>
      </w:r>
      <w:r w:rsidR="0087401F">
        <w:rPr>
          <w:rtl/>
        </w:rPr>
        <w:t xml:space="preserve"> </w:t>
      </w:r>
      <w:r w:rsidR="0087401F">
        <w:rPr>
          <w:rFonts w:hint="cs"/>
          <w:rtl/>
        </w:rPr>
        <w:t xml:space="preserve">) </w:t>
      </w:r>
      <w:r>
        <w:rPr>
          <w:rtl/>
        </w:rPr>
        <w:t xml:space="preserve">فقال: ماء البئر واسع لا يفسده شيء، </w:t>
      </w:r>
      <w:r w:rsidR="0087401F">
        <w:rPr>
          <w:rFonts w:hint="cs"/>
          <w:rtl/>
        </w:rPr>
        <w:t>إ</w:t>
      </w:r>
      <w:r w:rsidR="008E749F">
        <w:rPr>
          <w:rtl/>
        </w:rPr>
        <w:t>لا</w:t>
      </w:r>
      <w:r>
        <w:rPr>
          <w:rtl/>
        </w:rPr>
        <w:t xml:space="preserve"> أن يتغير ريحه، أو طعمه، فينزح منه حتى يذهب الريح ويطيب طعمه، لأن</w:t>
      </w:r>
      <w:r w:rsidR="0087401F">
        <w:rPr>
          <w:rFonts w:hint="cs"/>
          <w:rtl/>
        </w:rPr>
        <w:t>َّ</w:t>
      </w:r>
      <w:r>
        <w:rPr>
          <w:rtl/>
        </w:rPr>
        <w:t xml:space="preserve"> له ماد</w:t>
      </w:r>
      <w:r w:rsidR="0087401F">
        <w:rPr>
          <w:rFonts w:hint="cs"/>
          <w:rtl/>
        </w:rPr>
        <w:t>َّ</w:t>
      </w:r>
      <w:r>
        <w:rPr>
          <w:rtl/>
        </w:rPr>
        <w:t>ة</w:t>
      </w:r>
      <w:r w:rsidR="00C74906">
        <w:rPr>
          <w:rtl/>
        </w:rPr>
        <w:t>.</w:t>
      </w:r>
    </w:p>
    <w:p w:rsidR="005359CC" w:rsidRDefault="005359CC" w:rsidP="00694A71">
      <w:pPr>
        <w:pStyle w:val="libNormal"/>
        <w:rPr>
          <w:rtl/>
        </w:rPr>
      </w:pPr>
      <w:r w:rsidRPr="00694A71">
        <w:rPr>
          <w:rtl/>
        </w:rPr>
        <w:t>[429]</w:t>
      </w:r>
      <w:r w:rsidRPr="00CE1C28">
        <w:t xml:space="preserve"> </w:t>
      </w:r>
      <w:r w:rsidRPr="00CE1C28">
        <w:rPr>
          <w:rtl/>
        </w:rPr>
        <w:t>8</w:t>
      </w:r>
      <w:r>
        <w:rPr>
          <w:rtl/>
        </w:rPr>
        <w:t xml:space="preserve"> - </w:t>
      </w:r>
      <w:r w:rsidRPr="00CE1C28">
        <w:rPr>
          <w:rtl/>
        </w:rPr>
        <w:t>و</w:t>
      </w:r>
      <w:r>
        <w:rPr>
          <w:rtl/>
        </w:rPr>
        <w:t xml:space="preserve">بإسناده، عن محمّد بن علي بن محبوب، عن محمّد بن الحسين - يعني ابن أبي الخطاب - عن موسى بن القاسم، عن علي بن جعفر، عن أخيه موسى بن جعفر </w:t>
      </w:r>
      <w:r w:rsidR="0087401F">
        <w:rPr>
          <w:rFonts w:hint="cs"/>
          <w:rtl/>
        </w:rPr>
        <w:t>(</w:t>
      </w:r>
      <w:r w:rsidR="0087401F">
        <w:rPr>
          <w:rtl/>
        </w:rPr>
        <w:t xml:space="preserve"> </w:t>
      </w:r>
      <w:r w:rsidR="0087401F" w:rsidRPr="00F640F5">
        <w:rPr>
          <w:rStyle w:val="libAlaemChar"/>
          <w:rFonts w:hint="cs"/>
          <w:rtl/>
        </w:rPr>
        <w:t>عليه‌السلام</w:t>
      </w:r>
      <w:r w:rsidR="0087401F">
        <w:rPr>
          <w:rtl/>
        </w:rPr>
        <w:t xml:space="preserve"> </w:t>
      </w:r>
      <w:r w:rsidR="0087401F">
        <w:rPr>
          <w:rFonts w:hint="cs"/>
          <w:rtl/>
        </w:rPr>
        <w:t xml:space="preserve">) </w:t>
      </w:r>
      <w:r>
        <w:rPr>
          <w:rtl/>
        </w:rPr>
        <w:t xml:space="preserve">قال: سألته عن بئر ماء وقع فيها زبيل </w:t>
      </w:r>
      <w:r w:rsidRPr="00D864A7">
        <w:rPr>
          <w:rStyle w:val="libFootnotenumChar"/>
          <w:rtl/>
        </w:rPr>
        <w:t>(1)</w:t>
      </w:r>
      <w:r>
        <w:rPr>
          <w:rtl/>
        </w:rPr>
        <w:t xml:space="preserve"> من عذرة رطبة، أو يابسة، أو زبيل من سرقين، أيصلح الوضوء منها؟ قال: لا بأس</w:t>
      </w:r>
      <w:r w:rsidR="00C74906">
        <w:rPr>
          <w:rtl/>
        </w:rPr>
        <w:t>.</w:t>
      </w:r>
    </w:p>
    <w:p w:rsidR="005359CC" w:rsidRDefault="005359CC" w:rsidP="00694A71">
      <w:pPr>
        <w:pStyle w:val="libNormal"/>
        <w:rPr>
          <w:rtl/>
        </w:rPr>
      </w:pPr>
      <w:r>
        <w:rPr>
          <w:rtl/>
        </w:rPr>
        <w:t xml:space="preserve">ورواه الحميري في ( قرب </w:t>
      </w:r>
      <w:r w:rsidR="00C834C0">
        <w:rPr>
          <w:rtl/>
        </w:rPr>
        <w:t>ال</w:t>
      </w:r>
      <w:r w:rsidR="00C834C0">
        <w:rPr>
          <w:rFonts w:hint="cs"/>
          <w:rtl/>
        </w:rPr>
        <w:t>إِ</w:t>
      </w:r>
      <w:r>
        <w:rPr>
          <w:rtl/>
        </w:rPr>
        <w:t xml:space="preserve">سناد ) عن عبدالله بن الحسن العلوي، </w:t>
      </w:r>
    </w:p>
    <w:p w:rsidR="005359CC" w:rsidRDefault="001D3C86" w:rsidP="001D3C86">
      <w:pPr>
        <w:pStyle w:val="libLine"/>
        <w:rPr>
          <w:rtl/>
        </w:rPr>
      </w:pPr>
      <w:r>
        <w:rPr>
          <w:rtl/>
        </w:rPr>
        <w:t>____________________</w:t>
      </w:r>
    </w:p>
    <w:p w:rsidR="005359CC" w:rsidRPr="00CE1C28" w:rsidRDefault="005359CC" w:rsidP="001D3C86">
      <w:pPr>
        <w:pStyle w:val="libFootnote0"/>
        <w:rPr>
          <w:rtl/>
        </w:rPr>
      </w:pPr>
      <w:r w:rsidRPr="00CE1C28">
        <w:rPr>
          <w:rtl/>
        </w:rPr>
        <w:t>(1) الفقيه 1</w:t>
      </w:r>
      <w:r>
        <w:rPr>
          <w:rtl/>
        </w:rPr>
        <w:t xml:space="preserve">: </w:t>
      </w:r>
      <w:r w:rsidRPr="00CE1C28">
        <w:rPr>
          <w:rtl/>
        </w:rPr>
        <w:t>11</w:t>
      </w:r>
      <w:r w:rsidR="00E4299D">
        <w:rPr>
          <w:rtl/>
        </w:rPr>
        <w:t>/</w:t>
      </w:r>
      <w:r w:rsidRPr="00CE1C28">
        <w:rPr>
          <w:rtl/>
        </w:rPr>
        <w:t>20</w:t>
      </w:r>
      <w:r w:rsidR="00C74906">
        <w:rPr>
          <w:rtl/>
        </w:rPr>
        <w:t>.</w:t>
      </w:r>
    </w:p>
    <w:p w:rsidR="005359CC" w:rsidRPr="00CE1C28" w:rsidRDefault="005359CC" w:rsidP="001D3C86">
      <w:pPr>
        <w:pStyle w:val="libFootnote0"/>
        <w:rPr>
          <w:rtl/>
        </w:rPr>
      </w:pPr>
      <w:r w:rsidRPr="00CE1C28">
        <w:rPr>
          <w:rtl/>
        </w:rPr>
        <w:t>(2) الكافي 3</w:t>
      </w:r>
      <w:r>
        <w:rPr>
          <w:rtl/>
        </w:rPr>
        <w:t xml:space="preserve">: </w:t>
      </w:r>
      <w:r w:rsidRPr="00CE1C28">
        <w:rPr>
          <w:rtl/>
        </w:rPr>
        <w:t>7</w:t>
      </w:r>
      <w:r w:rsidR="00E4299D">
        <w:rPr>
          <w:rtl/>
        </w:rPr>
        <w:t>/</w:t>
      </w:r>
      <w:r w:rsidRPr="00CE1C28">
        <w:rPr>
          <w:rtl/>
        </w:rPr>
        <w:t>12</w:t>
      </w:r>
      <w:r w:rsidR="00C74906">
        <w:rPr>
          <w:rtl/>
        </w:rPr>
        <w:t>.</w:t>
      </w:r>
    </w:p>
    <w:p w:rsidR="005359CC" w:rsidRDefault="005359CC" w:rsidP="001D3C86">
      <w:pPr>
        <w:pStyle w:val="libFootnote0"/>
        <w:rPr>
          <w:rtl/>
        </w:rPr>
      </w:pPr>
      <w:r>
        <w:rPr>
          <w:rtl/>
        </w:rPr>
        <w:t xml:space="preserve">6 - </w:t>
      </w:r>
      <w:r w:rsidR="008E749F">
        <w:rPr>
          <w:rtl/>
        </w:rPr>
        <w:t>الا</w:t>
      </w:r>
      <w:r>
        <w:rPr>
          <w:rtl/>
        </w:rPr>
        <w:t>ستبصار 1: 33</w:t>
      </w:r>
      <w:r w:rsidR="00E4299D">
        <w:rPr>
          <w:rtl/>
        </w:rPr>
        <w:t>/</w:t>
      </w:r>
      <w:r>
        <w:rPr>
          <w:rtl/>
        </w:rPr>
        <w:t>87، وتقد</w:t>
      </w:r>
      <w:r w:rsidR="00FF3981">
        <w:rPr>
          <w:rFonts w:hint="cs"/>
          <w:rtl/>
        </w:rPr>
        <w:t>ّ</w:t>
      </w:r>
      <w:r>
        <w:rPr>
          <w:rtl/>
        </w:rPr>
        <w:t xml:space="preserve">م </w:t>
      </w:r>
      <w:r w:rsidR="002B46A7">
        <w:rPr>
          <w:rtl/>
        </w:rPr>
        <w:t>أيضاً</w:t>
      </w:r>
      <w:r>
        <w:rPr>
          <w:rtl/>
        </w:rPr>
        <w:t xml:space="preserve"> في الحديث 12 من الباب 3 من هذه </w:t>
      </w:r>
      <w:r w:rsidR="008E749F">
        <w:rPr>
          <w:rtl/>
        </w:rPr>
        <w:t>الا</w:t>
      </w:r>
      <w:r>
        <w:rPr>
          <w:rtl/>
        </w:rPr>
        <w:t>بواب</w:t>
      </w:r>
      <w:r w:rsidR="00C74906">
        <w:rPr>
          <w:rtl/>
        </w:rPr>
        <w:t>.</w:t>
      </w:r>
    </w:p>
    <w:p w:rsidR="005359CC" w:rsidRPr="00CE1C28" w:rsidRDefault="005359CC" w:rsidP="00FF3981">
      <w:pPr>
        <w:pStyle w:val="libFootnote0"/>
        <w:rPr>
          <w:rtl/>
        </w:rPr>
      </w:pPr>
      <w:r w:rsidRPr="00CE1C28">
        <w:rPr>
          <w:rtl/>
        </w:rPr>
        <w:t>(</w:t>
      </w:r>
      <w:r w:rsidR="00FF3981">
        <w:rPr>
          <w:rFonts w:hint="cs"/>
          <w:rtl/>
        </w:rPr>
        <w:t>3</w:t>
      </w:r>
      <w:r w:rsidRPr="00CE1C28">
        <w:rPr>
          <w:rtl/>
        </w:rPr>
        <w:t>) في المصدر</w:t>
      </w:r>
      <w:r>
        <w:rPr>
          <w:rtl/>
        </w:rPr>
        <w:t xml:space="preserve">: </w:t>
      </w:r>
      <w:r w:rsidRPr="00CE1C28">
        <w:rPr>
          <w:rtl/>
        </w:rPr>
        <w:t>لا ينج</w:t>
      </w:r>
      <w:r w:rsidR="00FF3981">
        <w:rPr>
          <w:rFonts w:hint="cs"/>
          <w:rtl/>
        </w:rPr>
        <w:t>ّ</w:t>
      </w:r>
      <w:r w:rsidRPr="00CE1C28">
        <w:rPr>
          <w:rtl/>
        </w:rPr>
        <w:t>سه</w:t>
      </w:r>
      <w:r w:rsidR="00C74906">
        <w:rPr>
          <w:rtl/>
        </w:rPr>
        <w:t>.</w:t>
      </w:r>
    </w:p>
    <w:p w:rsidR="005359CC" w:rsidRDefault="005359CC" w:rsidP="001D3C86">
      <w:pPr>
        <w:pStyle w:val="libFootnote0"/>
        <w:rPr>
          <w:rtl/>
        </w:rPr>
      </w:pPr>
      <w:r>
        <w:rPr>
          <w:rtl/>
        </w:rPr>
        <w:t>7 - التهذيب 1: 234</w:t>
      </w:r>
      <w:r w:rsidR="00E4299D">
        <w:rPr>
          <w:rtl/>
        </w:rPr>
        <w:t>/</w:t>
      </w:r>
      <w:r>
        <w:rPr>
          <w:rtl/>
        </w:rPr>
        <w:t>676</w:t>
      </w:r>
      <w:r w:rsidR="00C74906">
        <w:rPr>
          <w:rtl/>
        </w:rPr>
        <w:t>.</w:t>
      </w:r>
    </w:p>
    <w:p w:rsidR="005359CC" w:rsidRDefault="005359CC" w:rsidP="001D3C86">
      <w:pPr>
        <w:pStyle w:val="libFootnote0"/>
        <w:rPr>
          <w:rtl/>
        </w:rPr>
      </w:pPr>
      <w:r>
        <w:rPr>
          <w:rtl/>
        </w:rPr>
        <w:t>8 - التهذيب 1: 246</w:t>
      </w:r>
      <w:r w:rsidR="00E4299D">
        <w:rPr>
          <w:rtl/>
        </w:rPr>
        <w:t>/</w:t>
      </w:r>
      <w:r>
        <w:rPr>
          <w:rtl/>
        </w:rPr>
        <w:t>قطعة من الحديث 709، و</w:t>
      </w:r>
      <w:r w:rsidR="008E749F">
        <w:rPr>
          <w:rtl/>
        </w:rPr>
        <w:t>الا</w:t>
      </w:r>
      <w:r>
        <w:rPr>
          <w:rtl/>
        </w:rPr>
        <w:t>ستبصار 1: 42</w:t>
      </w:r>
      <w:r w:rsidR="00E4299D">
        <w:rPr>
          <w:rtl/>
        </w:rPr>
        <w:t>/</w:t>
      </w:r>
      <w:r>
        <w:rPr>
          <w:rtl/>
        </w:rPr>
        <w:t xml:space="preserve">118، </w:t>
      </w:r>
    </w:p>
    <w:p w:rsidR="005359CC" w:rsidRPr="00CE1C28" w:rsidRDefault="005359CC" w:rsidP="00FF3981">
      <w:pPr>
        <w:pStyle w:val="libFootnote0"/>
        <w:rPr>
          <w:rtl/>
        </w:rPr>
      </w:pPr>
      <w:r w:rsidRPr="00CE1C28">
        <w:rPr>
          <w:rtl/>
        </w:rPr>
        <w:t>(</w:t>
      </w:r>
      <w:r w:rsidR="00FF3981">
        <w:rPr>
          <w:rFonts w:hint="cs"/>
          <w:rtl/>
        </w:rPr>
        <w:t>4</w:t>
      </w:r>
      <w:r w:rsidRPr="00CE1C28">
        <w:rPr>
          <w:rtl/>
        </w:rPr>
        <w:t>) في نسخة</w:t>
      </w:r>
      <w:r>
        <w:rPr>
          <w:rtl/>
        </w:rPr>
        <w:t xml:space="preserve">: </w:t>
      </w:r>
      <w:r w:rsidRPr="00CE1C28">
        <w:rPr>
          <w:rtl/>
        </w:rPr>
        <w:t>زنبيل</w:t>
      </w:r>
      <w:r>
        <w:rPr>
          <w:rtl/>
        </w:rPr>
        <w:t xml:space="preserve">، </w:t>
      </w:r>
      <w:r w:rsidRPr="00CE1C28">
        <w:rPr>
          <w:rtl/>
        </w:rPr>
        <w:t>منه قد</w:t>
      </w:r>
      <w:r w:rsidR="00FF3981">
        <w:rPr>
          <w:rFonts w:hint="cs"/>
          <w:rtl/>
        </w:rPr>
        <w:t>ّ</w:t>
      </w:r>
      <w:r w:rsidRPr="00CE1C28">
        <w:rPr>
          <w:rtl/>
        </w:rPr>
        <w:t>ه</w:t>
      </w:r>
      <w:r w:rsidR="00C74906">
        <w:rPr>
          <w:rtl/>
        </w:rPr>
        <w:t>.</w:t>
      </w:r>
      <w:r w:rsidRPr="00CE1C28">
        <w:rPr>
          <w:rtl/>
        </w:rPr>
        <w:t xml:space="preserve"> والزبيل والزنبيل</w:t>
      </w:r>
      <w:r>
        <w:rPr>
          <w:rtl/>
        </w:rPr>
        <w:t xml:space="preserve">: </w:t>
      </w:r>
      <w:r w:rsidRPr="00CE1C28">
        <w:rPr>
          <w:rtl/>
        </w:rPr>
        <w:t>جراب</w:t>
      </w:r>
      <w:r>
        <w:rPr>
          <w:rtl/>
        </w:rPr>
        <w:t xml:space="preserve">، </w:t>
      </w:r>
      <w:r w:rsidRPr="00CE1C28">
        <w:rPr>
          <w:rtl/>
        </w:rPr>
        <w:t>وقيل</w:t>
      </w:r>
      <w:r>
        <w:rPr>
          <w:rtl/>
        </w:rPr>
        <w:t xml:space="preserve">: </w:t>
      </w:r>
      <w:r w:rsidRPr="00CE1C28">
        <w:rPr>
          <w:rtl/>
        </w:rPr>
        <w:t>وعاء يحمل فيه ( لسان العرب 11</w:t>
      </w:r>
      <w:r>
        <w:rPr>
          <w:rtl/>
        </w:rPr>
        <w:t xml:space="preserve">: </w:t>
      </w:r>
      <w:r w:rsidRPr="00CE1C28">
        <w:rPr>
          <w:rtl/>
        </w:rPr>
        <w:t>300 )</w:t>
      </w:r>
      <w:r w:rsidR="00C74906">
        <w:rPr>
          <w:rtl/>
        </w:rPr>
        <w:t>.</w:t>
      </w:r>
      <w:r w:rsidRPr="00CE1C28">
        <w:rPr>
          <w:rtl/>
        </w:rPr>
        <w:t xml:space="preserve"> </w:t>
      </w:r>
    </w:p>
    <w:p w:rsidR="001D3C86" w:rsidRDefault="001D3C86" w:rsidP="001D3C86">
      <w:pPr>
        <w:pStyle w:val="libNormal"/>
        <w:rPr>
          <w:rtl/>
        </w:rPr>
      </w:pPr>
      <w:r>
        <w:rPr>
          <w:rtl/>
        </w:rPr>
        <w:br w:type="page"/>
      </w:r>
    </w:p>
    <w:p w:rsidR="005359CC" w:rsidRDefault="005359CC" w:rsidP="00FF3981">
      <w:pPr>
        <w:pStyle w:val="libNormal0"/>
        <w:rPr>
          <w:rtl/>
        </w:rPr>
      </w:pPr>
      <w:r>
        <w:rPr>
          <w:rtl/>
        </w:rPr>
        <w:lastRenderedPageBreak/>
        <w:t>عن جد</w:t>
      </w:r>
      <w:r w:rsidR="00FF3981">
        <w:rPr>
          <w:rFonts w:hint="cs"/>
          <w:rtl/>
        </w:rPr>
        <w:t>ّ</w:t>
      </w:r>
      <w:r>
        <w:rPr>
          <w:rtl/>
        </w:rPr>
        <w:t xml:space="preserve">ه علي بن جعفر، عن أخيه موسى بن جعفر </w:t>
      </w:r>
      <w:r w:rsidR="00FF3981">
        <w:rPr>
          <w:rFonts w:hint="cs"/>
          <w:rtl/>
        </w:rPr>
        <w:t>(</w:t>
      </w:r>
      <w:r w:rsidR="00FF3981">
        <w:rPr>
          <w:rtl/>
        </w:rPr>
        <w:t xml:space="preserve"> </w:t>
      </w:r>
      <w:r w:rsidR="00FF3981" w:rsidRPr="00F640F5">
        <w:rPr>
          <w:rStyle w:val="libAlaemChar"/>
          <w:rFonts w:hint="cs"/>
          <w:rtl/>
        </w:rPr>
        <w:t>عليه‌السلام</w:t>
      </w:r>
      <w:r w:rsidR="00FF3981">
        <w:rPr>
          <w:rtl/>
        </w:rPr>
        <w:t xml:space="preserve"> </w:t>
      </w:r>
      <w:r w:rsidR="00FF3981">
        <w:rPr>
          <w:rFonts w:hint="cs"/>
          <w:rtl/>
        </w:rPr>
        <w:t xml:space="preserve">) </w:t>
      </w:r>
      <w:r>
        <w:rPr>
          <w:rtl/>
        </w:rPr>
        <w:t xml:space="preserve">، مثله </w:t>
      </w:r>
      <w:r w:rsidRPr="00D864A7">
        <w:rPr>
          <w:rStyle w:val="libFootnotenumChar"/>
          <w:rtl/>
        </w:rPr>
        <w:t>(2)</w:t>
      </w:r>
      <w:r w:rsidR="00C74906">
        <w:rPr>
          <w:rtl/>
        </w:rPr>
        <w:t>.</w:t>
      </w:r>
    </w:p>
    <w:p w:rsidR="005359CC" w:rsidRDefault="005359CC" w:rsidP="00620E9D">
      <w:pPr>
        <w:pStyle w:val="libNormal"/>
        <w:rPr>
          <w:rtl/>
        </w:rPr>
      </w:pPr>
      <w:r w:rsidRPr="00D864A7">
        <w:rPr>
          <w:rStyle w:val="libNormalChar"/>
          <w:rtl/>
        </w:rPr>
        <w:t>[430]</w:t>
      </w:r>
      <w:r w:rsidRPr="00CE1C28">
        <w:t xml:space="preserve"> </w:t>
      </w:r>
      <w:r w:rsidRPr="00CE1C28">
        <w:rPr>
          <w:rtl/>
        </w:rPr>
        <w:t>9</w:t>
      </w:r>
      <w:r>
        <w:rPr>
          <w:rtl/>
        </w:rPr>
        <w:t xml:space="preserve"> - </w:t>
      </w:r>
      <w:r w:rsidRPr="00CE1C28">
        <w:rPr>
          <w:rtl/>
        </w:rPr>
        <w:t>و</w:t>
      </w:r>
      <w:r>
        <w:rPr>
          <w:rtl/>
        </w:rPr>
        <w:t xml:space="preserve">بإسناده، عن سعد بن عبدالله، عن أحمد بن محمّد، عن أبي طالب عبدالله بن الصلت، عن عبدالله بن المغيرة، عن معاوية بن عمار، عن أبي عبدالله </w:t>
      </w:r>
      <w:r w:rsidR="00620E9D">
        <w:rPr>
          <w:rFonts w:hint="cs"/>
          <w:rtl/>
        </w:rPr>
        <w:t>(</w:t>
      </w:r>
      <w:r w:rsidR="00620E9D">
        <w:rPr>
          <w:rtl/>
        </w:rPr>
        <w:t xml:space="preserve"> </w:t>
      </w:r>
      <w:r w:rsidR="00620E9D" w:rsidRPr="00F640F5">
        <w:rPr>
          <w:rStyle w:val="libAlaemChar"/>
          <w:rFonts w:hint="cs"/>
          <w:rtl/>
        </w:rPr>
        <w:t>عليه‌السلام</w:t>
      </w:r>
      <w:r w:rsidR="00620E9D">
        <w:rPr>
          <w:rtl/>
        </w:rPr>
        <w:t xml:space="preserve"> </w:t>
      </w:r>
      <w:r w:rsidR="00620E9D">
        <w:rPr>
          <w:rFonts w:hint="cs"/>
          <w:rtl/>
        </w:rPr>
        <w:t xml:space="preserve">) </w:t>
      </w:r>
      <w:r>
        <w:rPr>
          <w:rtl/>
        </w:rPr>
        <w:t>في الفارة تقع في البئر، فيتوض</w:t>
      </w:r>
      <w:r w:rsidR="00EC015C">
        <w:rPr>
          <w:rFonts w:hint="cs"/>
          <w:rtl/>
        </w:rPr>
        <w:t>ّ</w:t>
      </w:r>
      <w:r>
        <w:rPr>
          <w:rtl/>
        </w:rPr>
        <w:t>أ الرجل منها، ويصل</w:t>
      </w:r>
      <w:r w:rsidR="00EC015C">
        <w:rPr>
          <w:rFonts w:hint="cs"/>
          <w:rtl/>
        </w:rPr>
        <w:t>ّ</w:t>
      </w:r>
      <w:r>
        <w:rPr>
          <w:rtl/>
        </w:rPr>
        <w:t>ي وهو لا يعلم، أيعيد الصلاة، ويغسل ثوبه؟ فقال: لا يعيد الصلاة، ولا يغسل ثوبه</w:t>
      </w:r>
      <w:r w:rsidR="00C74906">
        <w:rPr>
          <w:rtl/>
        </w:rPr>
        <w:t>.</w:t>
      </w:r>
    </w:p>
    <w:p w:rsidR="005359CC" w:rsidRDefault="005359CC" w:rsidP="00EC015C">
      <w:pPr>
        <w:pStyle w:val="libNormal"/>
        <w:rPr>
          <w:rtl/>
        </w:rPr>
      </w:pPr>
      <w:r w:rsidRPr="00D864A7">
        <w:rPr>
          <w:rStyle w:val="libNormalChar"/>
          <w:rtl/>
        </w:rPr>
        <w:t>[431]</w:t>
      </w:r>
      <w:r w:rsidRPr="00CE1C28">
        <w:t xml:space="preserve"> </w:t>
      </w:r>
      <w:r w:rsidRPr="00CE1C28">
        <w:rPr>
          <w:rtl/>
        </w:rPr>
        <w:t>10</w:t>
      </w:r>
      <w:r>
        <w:rPr>
          <w:rtl/>
        </w:rPr>
        <w:t xml:space="preserve"> - وعن المفيد، عن أحمد بن محمّد، عن أبيه، عن محمّد بن الحسن الصفار، عن أحمد بن محمّد، عن الحسين بن سعيد، عن حماد - يعني ابن عيسى - عن معاوية بن عمار، عن أبي عبدالله </w:t>
      </w:r>
      <w:r w:rsidR="00EC015C">
        <w:rPr>
          <w:rFonts w:hint="cs"/>
          <w:rtl/>
        </w:rPr>
        <w:t>(</w:t>
      </w:r>
      <w:r w:rsidR="00EC015C">
        <w:rPr>
          <w:rtl/>
        </w:rPr>
        <w:t xml:space="preserve"> </w:t>
      </w:r>
      <w:r w:rsidR="00EC015C" w:rsidRPr="00F640F5">
        <w:rPr>
          <w:rStyle w:val="libAlaemChar"/>
          <w:rFonts w:hint="cs"/>
          <w:rtl/>
        </w:rPr>
        <w:t>عليه‌السلام</w:t>
      </w:r>
      <w:r w:rsidR="00EC015C">
        <w:rPr>
          <w:rtl/>
        </w:rPr>
        <w:t xml:space="preserve"> </w:t>
      </w:r>
      <w:r w:rsidR="00EC015C">
        <w:rPr>
          <w:rFonts w:hint="cs"/>
          <w:rtl/>
        </w:rPr>
        <w:t xml:space="preserve">) </w:t>
      </w:r>
      <w:r>
        <w:rPr>
          <w:rtl/>
        </w:rPr>
        <w:t xml:space="preserve">قال: سمعته يقول: لا يغسل الثوب، ولا تعاد الصلاة مما وقع في البئر </w:t>
      </w:r>
      <w:r w:rsidR="008E749F">
        <w:rPr>
          <w:rtl/>
        </w:rPr>
        <w:t>الا</w:t>
      </w:r>
      <w:r>
        <w:rPr>
          <w:rtl/>
        </w:rPr>
        <w:t xml:space="preserve"> أن ينتن، فإن أنتن غسل الثوب، وأعاد </w:t>
      </w:r>
      <w:r w:rsidRPr="00D864A7">
        <w:rPr>
          <w:rStyle w:val="libFootnotenumChar"/>
          <w:rtl/>
        </w:rPr>
        <w:t>(1)</w:t>
      </w:r>
      <w:r>
        <w:rPr>
          <w:rtl/>
        </w:rPr>
        <w:t xml:space="preserve"> الصلاة، ونزحت البئر</w:t>
      </w:r>
      <w:r w:rsidR="00C74906">
        <w:rPr>
          <w:rtl/>
        </w:rPr>
        <w:t>.</w:t>
      </w:r>
    </w:p>
    <w:p w:rsidR="005359CC" w:rsidRDefault="005359CC" w:rsidP="00EC015C">
      <w:pPr>
        <w:pStyle w:val="libNormal"/>
        <w:rPr>
          <w:rtl/>
        </w:rPr>
      </w:pPr>
      <w:r w:rsidRPr="00D864A7">
        <w:rPr>
          <w:rStyle w:val="libNormalChar"/>
          <w:rtl/>
        </w:rPr>
        <w:t>[432]</w:t>
      </w:r>
      <w:r w:rsidRPr="00CE1C28">
        <w:t xml:space="preserve"> </w:t>
      </w:r>
      <w:r w:rsidRPr="00CE1C28">
        <w:rPr>
          <w:rtl/>
        </w:rPr>
        <w:t>11</w:t>
      </w:r>
      <w:r>
        <w:rPr>
          <w:rtl/>
        </w:rPr>
        <w:t xml:space="preserve"> - وبإسناده، عن أحمد بن محمّد - يعني ابن عيسى - عن علي بن الحكم، عن أبان بن عثمان، عن أبي عبدالله </w:t>
      </w:r>
      <w:r w:rsidR="00EC015C">
        <w:rPr>
          <w:rFonts w:hint="cs"/>
          <w:rtl/>
        </w:rPr>
        <w:t>(</w:t>
      </w:r>
      <w:r w:rsidR="00EC015C">
        <w:rPr>
          <w:rtl/>
        </w:rPr>
        <w:t xml:space="preserve"> </w:t>
      </w:r>
      <w:r w:rsidR="00EC015C" w:rsidRPr="00F640F5">
        <w:rPr>
          <w:rStyle w:val="libAlaemChar"/>
          <w:rFonts w:hint="cs"/>
          <w:rtl/>
        </w:rPr>
        <w:t>عليه‌السلام</w:t>
      </w:r>
      <w:r w:rsidR="00EC015C">
        <w:rPr>
          <w:rtl/>
        </w:rPr>
        <w:t xml:space="preserve"> </w:t>
      </w:r>
      <w:r w:rsidR="00EC015C">
        <w:rPr>
          <w:rFonts w:hint="cs"/>
          <w:rtl/>
        </w:rPr>
        <w:t xml:space="preserve">) </w:t>
      </w:r>
      <w:r>
        <w:rPr>
          <w:rtl/>
        </w:rPr>
        <w:t xml:space="preserve">قال: سئل عن الفأرة تقع في البئر لا يعلم بها </w:t>
      </w:r>
      <w:r w:rsidR="00EC015C">
        <w:rPr>
          <w:rFonts w:hint="cs"/>
          <w:rtl/>
        </w:rPr>
        <w:t>إ</w:t>
      </w:r>
      <w:r w:rsidR="008E749F">
        <w:rPr>
          <w:rtl/>
        </w:rPr>
        <w:t>ل</w:t>
      </w:r>
      <w:r w:rsidR="00EC015C">
        <w:rPr>
          <w:rFonts w:hint="cs"/>
          <w:rtl/>
        </w:rPr>
        <w:t>ّ</w:t>
      </w:r>
      <w:r w:rsidR="008E749F">
        <w:rPr>
          <w:rtl/>
        </w:rPr>
        <w:t>ا</w:t>
      </w:r>
      <w:r>
        <w:rPr>
          <w:rtl/>
        </w:rPr>
        <w:t xml:space="preserve"> بعد ما يتوض</w:t>
      </w:r>
      <w:r w:rsidR="001D7D01">
        <w:rPr>
          <w:rFonts w:hint="cs"/>
          <w:rtl/>
        </w:rPr>
        <w:t>ّ</w:t>
      </w:r>
      <w:r>
        <w:rPr>
          <w:rtl/>
        </w:rPr>
        <w:t xml:space="preserve">أ منها، أيعاد الوضوء </w:t>
      </w:r>
      <w:r w:rsidRPr="00D864A7">
        <w:rPr>
          <w:rStyle w:val="libFootnotenumChar"/>
          <w:rtl/>
        </w:rPr>
        <w:t>(1)</w:t>
      </w:r>
      <w:r>
        <w:rPr>
          <w:rtl/>
        </w:rPr>
        <w:t>؟ فقال: لا</w:t>
      </w:r>
      <w:r w:rsidR="00C74906">
        <w:rPr>
          <w:rtl/>
        </w:rPr>
        <w:t>.</w:t>
      </w:r>
    </w:p>
    <w:p w:rsidR="005359CC" w:rsidRDefault="005359CC" w:rsidP="000B696F">
      <w:pPr>
        <w:pStyle w:val="libNormal"/>
        <w:rPr>
          <w:rtl/>
        </w:rPr>
      </w:pPr>
      <w:r w:rsidRPr="00D864A7">
        <w:rPr>
          <w:rStyle w:val="libNormalChar"/>
          <w:rtl/>
        </w:rPr>
        <w:t>[433]</w:t>
      </w:r>
      <w:r w:rsidRPr="00CE1C28">
        <w:t xml:space="preserve"> </w:t>
      </w:r>
      <w:r w:rsidRPr="00CE1C28">
        <w:rPr>
          <w:rtl/>
        </w:rPr>
        <w:t>12</w:t>
      </w:r>
      <w:r>
        <w:rPr>
          <w:rtl/>
        </w:rPr>
        <w:t xml:space="preserve"> </w:t>
      </w:r>
      <w:r w:rsidR="000B696F">
        <w:rPr>
          <w:rtl/>
        </w:rPr>
        <w:t>–</w:t>
      </w:r>
      <w:r>
        <w:rPr>
          <w:rtl/>
        </w:rPr>
        <w:t xml:space="preserve"> وب</w:t>
      </w:r>
      <w:r w:rsidR="000B696F">
        <w:rPr>
          <w:rtl/>
        </w:rPr>
        <w:t>ال</w:t>
      </w:r>
      <w:r w:rsidR="000B696F">
        <w:rPr>
          <w:rFonts w:hint="cs"/>
          <w:rtl/>
        </w:rPr>
        <w:t>إِ</w:t>
      </w:r>
      <w:r>
        <w:rPr>
          <w:rtl/>
        </w:rPr>
        <w:t xml:space="preserve">سناد، عن أبان، عن أبي أسامة وأبي يوسف يعقوب بن عثيم، عن أبي عبدالله </w:t>
      </w:r>
      <w:r w:rsidR="000B696F">
        <w:rPr>
          <w:rFonts w:hint="cs"/>
          <w:rtl/>
        </w:rPr>
        <w:t>(</w:t>
      </w:r>
      <w:r w:rsidR="000B696F">
        <w:rPr>
          <w:rtl/>
        </w:rPr>
        <w:t xml:space="preserve"> </w:t>
      </w:r>
      <w:r w:rsidR="000B696F" w:rsidRPr="00F640F5">
        <w:rPr>
          <w:rStyle w:val="libAlaemChar"/>
          <w:rFonts w:hint="cs"/>
          <w:rtl/>
        </w:rPr>
        <w:t>عليه‌السلام</w:t>
      </w:r>
      <w:r w:rsidR="000B696F">
        <w:rPr>
          <w:rtl/>
        </w:rPr>
        <w:t xml:space="preserve"> </w:t>
      </w:r>
      <w:r w:rsidR="000B696F">
        <w:rPr>
          <w:rFonts w:hint="cs"/>
          <w:rtl/>
        </w:rPr>
        <w:t xml:space="preserve">) </w:t>
      </w:r>
      <w:r>
        <w:rPr>
          <w:rtl/>
        </w:rPr>
        <w:t xml:space="preserve">قال: إذا وقع البئر الطير والدجاجة </w:t>
      </w:r>
    </w:p>
    <w:p w:rsidR="005359CC" w:rsidRDefault="001D3C86" w:rsidP="001D3C86">
      <w:pPr>
        <w:pStyle w:val="libLine"/>
        <w:rPr>
          <w:rtl/>
        </w:rPr>
      </w:pPr>
      <w:r>
        <w:rPr>
          <w:rtl/>
        </w:rPr>
        <w:t>____________________</w:t>
      </w:r>
    </w:p>
    <w:p w:rsidR="005359CC" w:rsidRPr="00CE1C28" w:rsidRDefault="005359CC" w:rsidP="000B696F">
      <w:pPr>
        <w:pStyle w:val="libFootnote0"/>
        <w:rPr>
          <w:rtl/>
        </w:rPr>
      </w:pPr>
      <w:r w:rsidRPr="00CE1C28">
        <w:rPr>
          <w:rtl/>
        </w:rPr>
        <w:t>(</w:t>
      </w:r>
      <w:r w:rsidR="000B696F">
        <w:rPr>
          <w:rFonts w:hint="cs"/>
          <w:rtl/>
        </w:rPr>
        <w:t>1</w:t>
      </w:r>
      <w:r w:rsidRPr="00CE1C28">
        <w:rPr>
          <w:rtl/>
        </w:rPr>
        <w:t xml:space="preserve">) قرب </w:t>
      </w:r>
      <w:r w:rsidR="008E749F">
        <w:rPr>
          <w:rtl/>
        </w:rPr>
        <w:t>الا</w:t>
      </w:r>
      <w:r w:rsidRPr="00CE1C28">
        <w:rPr>
          <w:rtl/>
        </w:rPr>
        <w:t>سناد</w:t>
      </w:r>
      <w:r>
        <w:rPr>
          <w:rtl/>
        </w:rPr>
        <w:t xml:space="preserve">: </w:t>
      </w:r>
      <w:r w:rsidRPr="00CE1C28">
        <w:rPr>
          <w:rtl/>
        </w:rPr>
        <w:t>84</w:t>
      </w:r>
      <w:r w:rsidR="00C74906">
        <w:rPr>
          <w:rtl/>
        </w:rPr>
        <w:t>.</w:t>
      </w:r>
    </w:p>
    <w:p w:rsidR="005359CC" w:rsidRDefault="005359CC" w:rsidP="001D3C86">
      <w:pPr>
        <w:pStyle w:val="libFootnote0"/>
        <w:rPr>
          <w:rtl/>
        </w:rPr>
      </w:pPr>
      <w:r>
        <w:rPr>
          <w:rtl/>
        </w:rPr>
        <w:t>9 - التهذيب 1: 233</w:t>
      </w:r>
      <w:r w:rsidR="00E4299D">
        <w:rPr>
          <w:rtl/>
        </w:rPr>
        <w:t>/</w:t>
      </w:r>
      <w:r>
        <w:rPr>
          <w:rtl/>
        </w:rPr>
        <w:t>671</w:t>
      </w:r>
      <w:r w:rsidR="00C74906">
        <w:rPr>
          <w:rtl/>
        </w:rPr>
        <w:t>.</w:t>
      </w:r>
    </w:p>
    <w:p w:rsidR="005359CC" w:rsidRDefault="005359CC" w:rsidP="001D3C86">
      <w:pPr>
        <w:pStyle w:val="libFootnote0"/>
        <w:rPr>
          <w:rtl/>
        </w:rPr>
      </w:pPr>
      <w:r>
        <w:rPr>
          <w:rtl/>
        </w:rPr>
        <w:t>10 - التهذيب 1: 232</w:t>
      </w:r>
      <w:r w:rsidR="00E4299D">
        <w:rPr>
          <w:rtl/>
        </w:rPr>
        <w:t>/</w:t>
      </w:r>
      <w:r>
        <w:rPr>
          <w:rtl/>
        </w:rPr>
        <w:t>670، و</w:t>
      </w:r>
      <w:r w:rsidR="008E749F">
        <w:rPr>
          <w:rtl/>
        </w:rPr>
        <w:t>الا</w:t>
      </w:r>
      <w:r>
        <w:rPr>
          <w:rtl/>
        </w:rPr>
        <w:t>ستبصار 1: 30</w:t>
      </w:r>
      <w:r w:rsidR="00E4299D">
        <w:rPr>
          <w:rtl/>
        </w:rPr>
        <w:t>/</w:t>
      </w:r>
      <w:r>
        <w:rPr>
          <w:rtl/>
        </w:rPr>
        <w:t>80</w:t>
      </w:r>
      <w:r w:rsidR="00C74906">
        <w:rPr>
          <w:rtl/>
        </w:rPr>
        <w:t>.</w:t>
      </w:r>
    </w:p>
    <w:p w:rsidR="005359CC" w:rsidRPr="00CE1C28" w:rsidRDefault="005359CC" w:rsidP="000B696F">
      <w:pPr>
        <w:pStyle w:val="libFootnote0"/>
        <w:rPr>
          <w:rtl/>
        </w:rPr>
      </w:pPr>
      <w:r w:rsidRPr="00CE1C28">
        <w:rPr>
          <w:rtl/>
        </w:rPr>
        <w:t>(</w:t>
      </w:r>
      <w:r w:rsidR="000B696F">
        <w:rPr>
          <w:rFonts w:hint="cs"/>
          <w:rtl/>
        </w:rPr>
        <w:t>2</w:t>
      </w:r>
      <w:r w:rsidRPr="00CE1C28">
        <w:rPr>
          <w:rtl/>
        </w:rPr>
        <w:t xml:space="preserve">) كذا في </w:t>
      </w:r>
      <w:r w:rsidR="000B696F">
        <w:rPr>
          <w:rtl/>
        </w:rPr>
        <w:t>ال</w:t>
      </w:r>
      <w:r w:rsidR="000B696F">
        <w:rPr>
          <w:rFonts w:hint="cs"/>
          <w:rtl/>
        </w:rPr>
        <w:t>أ</w:t>
      </w:r>
      <w:r w:rsidRPr="00CE1C28">
        <w:rPr>
          <w:rtl/>
        </w:rPr>
        <w:t xml:space="preserve">صل وفي </w:t>
      </w:r>
      <w:r w:rsidR="008E749F">
        <w:rPr>
          <w:rtl/>
        </w:rPr>
        <w:t>الا</w:t>
      </w:r>
      <w:r w:rsidRPr="00CE1C28">
        <w:rPr>
          <w:rtl/>
        </w:rPr>
        <w:t>ستبصار</w:t>
      </w:r>
      <w:r>
        <w:rPr>
          <w:rtl/>
        </w:rPr>
        <w:t xml:space="preserve">: </w:t>
      </w:r>
      <w:r w:rsidRPr="00CE1C28">
        <w:rPr>
          <w:rtl/>
        </w:rPr>
        <w:t>واعيدت</w:t>
      </w:r>
      <w:r w:rsidR="00C74906">
        <w:rPr>
          <w:rtl/>
        </w:rPr>
        <w:t>.</w:t>
      </w:r>
    </w:p>
    <w:p w:rsidR="005359CC" w:rsidRDefault="005359CC" w:rsidP="001D3C86">
      <w:pPr>
        <w:pStyle w:val="libFootnote0"/>
        <w:rPr>
          <w:rtl/>
        </w:rPr>
      </w:pPr>
      <w:r>
        <w:rPr>
          <w:rtl/>
        </w:rPr>
        <w:t>11 - التهذيب 1: 233</w:t>
      </w:r>
      <w:r w:rsidR="00E4299D">
        <w:rPr>
          <w:rtl/>
        </w:rPr>
        <w:t>/</w:t>
      </w:r>
      <w:r>
        <w:rPr>
          <w:rtl/>
        </w:rPr>
        <w:t>672، و</w:t>
      </w:r>
      <w:r w:rsidR="008E749F">
        <w:rPr>
          <w:rtl/>
        </w:rPr>
        <w:t>الا</w:t>
      </w:r>
      <w:r>
        <w:rPr>
          <w:rtl/>
        </w:rPr>
        <w:t>ستبصار 1: 31</w:t>
      </w:r>
      <w:r w:rsidR="00E4299D">
        <w:rPr>
          <w:rtl/>
        </w:rPr>
        <w:t>/</w:t>
      </w:r>
      <w:r>
        <w:rPr>
          <w:rtl/>
        </w:rPr>
        <w:t>82</w:t>
      </w:r>
      <w:r w:rsidR="00C74906">
        <w:rPr>
          <w:rtl/>
        </w:rPr>
        <w:t>.</w:t>
      </w:r>
    </w:p>
    <w:p w:rsidR="005359CC" w:rsidRPr="00CE1C28" w:rsidRDefault="005359CC" w:rsidP="000B696F">
      <w:pPr>
        <w:pStyle w:val="libFootnote0"/>
        <w:rPr>
          <w:rtl/>
        </w:rPr>
      </w:pPr>
      <w:r w:rsidRPr="00CE1C28">
        <w:rPr>
          <w:rtl/>
        </w:rPr>
        <w:t>(</w:t>
      </w:r>
      <w:r w:rsidR="000B696F">
        <w:rPr>
          <w:rFonts w:hint="cs"/>
          <w:rtl/>
        </w:rPr>
        <w:t>3</w:t>
      </w:r>
      <w:r w:rsidRPr="00CE1C28">
        <w:rPr>
          <w:rtl/>
        </w:rPr>
        <w:t xml:space="preserve">) في </w:t>
      </w:r>
      <w:r w:rsidR="008E749F">
        <w:rPr>
          <w:rtl/>
        </w:rPr>
        <w:t>الا</w:t>
      </w:r>
      <w:r w:rsidRPr="00CE1C28">
        <w:rPr>
          <w:rtl/>
        </w:rPr>
        <w:t>ستبصار</w:t>
      </w:r>
      <w:r>
        <w:rPr>
          <w:rtl/>
        </w:rPr>
        <w:t xml:space="preserve">: </w:t>
      </w:r>
      <w:r w:rsidRPr="00CE1C28">
        <w:rPr>
          <w:rtl/>
        </w:rPr>
        <w:t>أتعاد الصلاة</w:t>
      </w:r>
      <w:r w:rsidR="00C74906">
        <w:rPr>
          <w:rtl/>
        </w:rPr>
        <w:t>.</w:t>
      </w:r>
    </w:p>
    <w:p w:rsidR="005359CC" w:rsidRDefault="005359CC" w:rsidP="001D3C86">
      <w:pPr>
        <w:pStyle w:val="libFootnote0"/>
        <w:rPr>
          <w:rtl/>
        </w:rPr>
      </w:pPr>
      <w:r>
        <w:rPr>
          <w:rtl/>
        </w:rPr>
        <w:t>12 - التهذيب 1: 233</w:t>
      </w:r>
      <w:r w:rsidR="00E4299D">
        <w:rPr>
          <w:rtl/>
        </w:rPr>
        <w:t>/</w:t>
      </w:r>
      <w:r>
        <w:rPr>
          <w:rtl/>
        </w:rPr>
        <w:t>674، و</w:t>
      </w:r>
      <w:r w:rsidR="008E749F">
        <w:rPr>
          <w:rtl/>
        </w:rPr>
        <w:t>الا</w:t>
      </w:r>
      <w:r>
        <w:rPr>
          <w:rtl/>
        </w:rPr>
        <w:t>ستبصار 1: 31</w:t>
      </w:r>
      <w:r w:rsidR="00E4299D">
        <w:rPr>
          <w:rtl/>
        </w:rPr>
        <w:t>/</w:t>
      </w:r>
      <w:r>
        <w:rPr>
          <w:rtl/>
        </w:rPr>
        <w:t>84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والفأرة فانزح منها سبع دلاء، قلنا: فما تقول: في صلاتنا، ووضوئنا، وما أصاب ثيابنا؟ فقال: لا بأس به</w:t>
      </w:r>
      <w:r w:rsidR="00C74906">
        <w:rPr>
          <w:rtl/>
        </w:rPr>
        <w:t>.</w:t>
      </w:r>
    </w:p>
    <w:p w:rsidR="005359CC" w:rsidRDefault="005359CC" w:rsidP="00694A71">
      <w:pPr>
        <w:pStyle w:val="libNormal"/>
        <w:rPr>
          <w:rtl/>
        </w:rPr>
      </w:pPr>
      <w:r w:rsidRPr="00694A71">
        <w:rPr>
          <w:rtl/>
        </w:rPr>
        <w:t>[434]</w:t>
      </w:r>
      <w:r w:rsidRPr="00CE1C28">
        <w:t xml:space="preserve"> </w:t>
      </w:r>
      <w:r w:rsidRPr="00CE1C28">
        <w:rPr>
          <w:rtl/>
        </w:rPr>
        <w:t>13</w:t>
      </w:r>
      <w:r>
        <w:rPr>
          <w:rtl/>
        </w:rPr>
        <w:t xml:space="preserve"> - </w:t>
      </w:r>
      <w:r w:rsidRPr="00CE1C28">
        <w:rPr>
          <w:rtl/>
        </w:rPr>
        <w:t>و</w:t>
      </w:r>
      <w:r>
        <w:rPr>
          <w:rtl/>
        </w:rPr>
        <w:t>باسناده، عن سعد، عن محمّد بن الحسين، عن جعفر</w:t>
      </w:r>
      <w:r w:rsidR="000B696F">
        <w:rPr>
          <w:rFonts w:hint="cs"/>
          <w:rtl/>
        </w:rPr>
        <w:t xml:space="preserve"> </w:t>
      </w:r>
      <w:r>
        <w:rPr>
          <w:rtl/>
        </w:rPr>
        <w:t>بن بشير، عن أبي عيينة، قال: س</w:t>
      </w:r>
      <w:r w:rsidR="000B696F">
        <w:rPr>
          <w:rFonts w:hint="cs"/>
          <w:rtl/>
        </w:rPr>
        <w:t>ُ</w:t>
      </w:r>
      <w:r>
        <w:rPr>
          <w:rtl/>
        </w:rPr>
        <w:t xml:space="preserve">ئل أبو عبدالله </w:t>
      </w:r>
      <w:r w:rsidR="000B696F">
        <w:rPr>
          <w:rFonts w:hint="cs"/>
          <w:rtl/>
        </w:rPr>
        <w:t>(</w:t>
      </w:r>
      <w:r w:rsidR="000B696F">
        <w:rPr>
          <w:rtl/>
        </w:rPr>
        <w:t xml:space="preserve"> </w:t>
      </w:r>
      <w:r w:rsidR="000B696F" w:rsidRPr="00F640F5">
        <w:rPr>
          <w:rStyle w:val="libAlaemChar"/>
          <w:rFonts w:hint="cs"/>
          <w:rtl/>
        </w:rPr>
        <w:t>عليه‌السلام</w:t>
      </w:r>
      <w:r w:rsidR="000B696F">
        <w:rPr>
          <w:rtl/>
        </w:rPr>
        <w:t xml:space="preserve"> </w:t>
      </w:r>
      <w:r w:rsidR="000B696F">
        <w:rPr>
          <w:rFonts w:hint="cs"/>
          <w:rtl/>
        </w:rPr>
        <w:t xml:space="preserve">) </w:t>
      </w:r>
      <w:r w:rsidR="00415F9A">
        <w:rPr>
          <w:rtl/>
        </w:rPr>
        <w:t>عن الف</w:t>
      </w:r>
      <w:r w:rsidR="00415F9A">
        <w:rPr>
          <w:rFonts w:hint="cs"/>
          <w:rtl/>
        </w:rPr>
        <w:t>أ</w:t>
      </w:r>
      <w:r>
        <w:rPr>
          <w:rtl/>
        </w:rPr>
        <w:t>رة تقع في البئر، قال: إذا خرجت فلا باس، وإن تفسخت فسبع دلاء</w:t>
      </w:r>
      <w:r w:rsidR="00C74906">
        <w:rPr>
          <w:rtl/>
        </w:rPr>
        <w:t>.</w:t>
      </w:r>
    </w:p>
    <w:p w:rsidR="005359CC" w:rsidRDefault="00E70195" w:rsidP="00694A71">
      <w:pPr>
        <w:pStyle w:val="libNormal"/>
        <w:rPr>
          <w:rtl/>
        </w:rPr>
      </w:pPr>
      <w:r>
        <w:rPr>
          <w:rtl/>
        </w:rPr>
        <w:t>قال: وسئل عن الف</w:t>
      </w:r>
      <w:r>
        <w:rPr>
          <w:rFonts w:hint="cs"/>
          <w:rtl/>
        </w:rPr>
        <w:t>أ</w:t>
      </w:r>
      <w:r w:rsidR="005359CC">
        <w:rPr>
          <w:rtl/>
        </w:rPr>
        <w:t xml:space="preserve">رة تقع في البئر فلا يعلم بها أحد </w:t>
      </w:r>
      <w:r w:rsidR="00415F9A">
        <w:rPr>
          <w:rFonts w:hint="cs"/>
          <w:rtl/>
        </w:rPr>
        <w:t>إ</w:t>
      </w:r>
      <w:r w:rsidR="008E749F">
        <w:rPr>
          <w:rtl/>
        </w:rPr>
        <w:t>ل</w:t>
      </w:r>
      <w:r w:rsidR="00415F9A">
        <w:rPr>
          <w:rFonts w:hint="cs"/>
          <w:rtl/>
        </w:rPr>
        <w:t>ّ</w:t>
      </w:r>
      <w:r w:rsidR="008E749F">
        <w:rPr>
          <w:rtl/>
        </w:rPr>
        <w:t>ا</w:t>
      </w:r>
      <w:r w:rsidR="005359CC">
        <w:rPr>
          <w:rtl/>
        </w:rPr>
        <w:t xml:space="preserve"> بعد أن يتوض</w:t>
      </w:r>
      <w:r w:rsidR="00415F9A">
        <w:rPr>
          <w:rFonts w:hint="cs"/>
          <w:rtl/>
        </w:rPr>
        <w:t>ّ</w:t>
      </w:r>
      <w:r w:rsidR="005359CC">
        <w:rPr>
          <w:rtl/>
        </w:rPr>
        <w:t>أ منها، أيعيد وضؤه، وصلاته، ويغسل ما أصابه؟ فقال: لا، قد استعمل أهل الدار ورشوا، وفي رواية أخرى: قد استقى منها أهل الدار ورشوا</w:t>
      </w:r>
      <w:r w:rsidR="00C74906">
        <w:rPr>
          <w:rtl/>
        </w:rPr>
        <w:t>.</w:t>
      </w:r>
    </w:p>
    <w:p w:rsidR="005359CC" w:rsidRDefault="005359CC" w:rsidP="00694A71">
      <w:pPr>
        <w:pStyle w:val="libNormal"/>
        <w:rPr>
          <w:rtl/>
        </w:rPr>
      </w:pPr>
      <w:r w:rsidRPr="00694A71">
        <w:rPr>
          <w:rtl/>
        </w:rPr>
        <w:t>[435]</w:t>
      </w:r>
      <w:r w:rsidRPr="00CE1C28">
        <w:t xml:space="preserve"> </w:t>
      </w:r>
      <w:r w:rsidRPr="00CE1C28">
        <w:rPr>
          <w:rtl/>
        </w:rPr>
        <w:t>14</w:t>
      </w:r>
      <w:r>
        <w:rPr>
          <w:rtl/>
        </w:rPr>
        <w:t xml:space="preserve"> - وبإسناده، عن أحمد بن محمّد بن عيسى، عن علي</w:t>
      </w:r>
      <w:r w:rsidR="00E70195">
        <w:rPr>
          <w:rFonts w:hint="cs"/>
          <w:rtl/>
        </w:rPr>
        <w:t>ّ</w:t>
      </w:r>
      <w:r>
        <w:rPr>
          <w:rtl/>
        </w:rPr>
        <w:t xml:space="preserve"> بن حديد، عن بعض أصحابنا، قال: كنت مع أبي عبدالله </w:t>
      </w:r>
      <w:r w:rsidR="00E70195">
        <w:rPr>
          <w:rFonts w:hint="cs"/>
          <w:rtl/>
        </w:rPr>
        <w:t>(</w:t>
      </w:r>
      <w:r w:rsidR="00E70195">
        <w:rPr>
          <w:rtl/>
        </w:rPr>
        <w:t xml:space="preserve"> </w:t>
      </w:r>
      <w:r w:rsidR="00E70195" w:rsidRPr="00F640F5">
        <w:rPr>
          <w:rStyle w:val="libAlaemChar"/>
          <w:rFonts w:hint="cs"/>
          <w:rtl/>
        </w:rPr>
        <w:t>عليه‌السلام</w:t>
      </w:r>
      <w:r w:rsidR="00E70195">
        <w:rPr>
          <w:rtl/>
        </w:rPr>
        <w:t xml:space="preserve"> </w:t>
      </w:r>
      <w:r w:rsidR="00E70195">
        <w:rPr>
          <w:rFonts w:hint="cs"/>
          <w:rtl/>
        </w:rPr>
        <w:t xml:space="preserve">) </w:t>
      </w:r>
      <w:r>
        <w:rPr>
          <w:rtl/>
        </w:rPr>
        <w:t xml:space="preserve">في طريق مكة فصرنا إلى بئر فاستقى غلام أبي عبدالله </w:t>
      </w:r>
      <w:r w:rsidR="00E70195">
        <w:rPr>
          <w:rFonts w:hint="cs"/>
          <w:rtl/>
        </w:rPr>
        <w:t>(</w:t>
      </w:r>
      <w:r w:rsidR="00E70195">
        <w:rPr>
          <w:rtl/>
        </w:rPr>
        <w:t xml:space="preserve"> </w:t>
      </w:r>
      <w:r w:rsidR="00E70195" w:rsidRPr="00F640F5">
        <w:rPr>
          <w:rStyle w:val="libAlaemChar"/>
          <w:rFonts w:hint="cs"/>
          <w:rtl/>
        </w:rPr>
        <w:t>عليه‌السلام</w:t>
      </w:r>
      <w:r w:rsidR="00E70195">
        <w:rPr>
          <w:rtl/>
        </w:rPr>
        <w:t xml:space="preserve"> </w:t>
      </w:r>
      <w:r w:rsidR="00E70195">
        <w:rPr>
          <w:rFonts w:hint="cs"/>
          <w:rtl/>
        </w:rPr>
        <w:t xml:space="preserve">) </w:t>
      </w:r>
      <w:r>
        <w:rPr>
          <w:rtl/>
        </w:rPr>
        <w:t xml:space="preserve">دلوا فخرج فيه فأرتان </w:t>
      </w:r>
      <w:r w:rsidRPr="00D864A7">
        <w:rPr>
          <w:rStyle w:val="libFootnotenumChar"/>
          <w:rtl/>
        </w:rPr>
        <w:t>(1)</w:t>
      </w:r>
      <w:r>
        <w:rPr>
          <w:rtl/>
        </w:rPr>
        <w:t xml:space="preserve"> فقال ابو عبدالله </w:t>
      </w:r>
      <w:r w:rsidR="00E70195">
        <w:rPr>
          <w:rFonts w:hint="cs"/>
          <w:rtl/>
        </w:rPr>
        <w:t>(</w:t>
      </w:r>
      <w:r w:rsidR="00E70195">
        <w:rPr>
          <w:rtl/>
        </w:rPr>
        <w:t xml:space="preserve"> </w:t>
      </w:r>
      <w:r w:rsidR="00E70195" w:rsidRPr="00F640F5">
        <w:rPr>
          <w:rStyle w:val="libAlaemChar"/>
          <w:rFonts w:hint="cs"/>
          <w:rtl/>
        </w:rPr>
        <w:t>عليه‌السلام</w:t>
      </w:r>
      <w:r w:rsidR="00E70195">
        <w:rPr>
          <w:rtl/>
        </w:rPr>
        <w:t xml:space="preserve"> </w:t>
      </w:r>
      <w:r w:rsidR="00E70195">
        <w:rPr>
          <w:rFonts w:hint="cs"/>
          <w:rtl/>
        </w:rPr>
        <w:t xml:space="preserve">) </w:t>
      </w:r>
      <w:r>
        <w:rPr>
          <w:rtl/>
        </w:rPr>
        <w:t xml:space="preserve">: أرقه، فاستقى آخر، فخرج فيه فأرة، فقال ابو عبدالله </w:t>
      </w:r>
      <w:r w:rsidR="00E70195">
        <w:rPr>
          <w:rFonts w:hint="cs"/>
          <w:rtl/>
        </w:rPr>
        <w:t>(</w:t>
      </w:r>
      <w:r w:rsidR="00E70195">
        <w:rPr>
          <w:rtl/>
        </w:rPr>
        <w:t xml:space="preserve"> </w:t>
      </w:r>
      <w:r w:rsidR="00E70195" w:rsidRPr="00F640F5">
        <w:rPr>
          <w:rStyle w:val="libAlaemChar"/>
          <w:rFonts w:hint="cs"/>
          <w:rtl/>
        </w:rPr>
        <w:t>عليه‌السلام</w:t>
      </w:r>
      <w:r w:rsidR="00E70195">
        <w:rPr>
          <w:rtl/>
        </w:rPr>
        <w:t xml:space="preserve"> </w:t>
      </w:r>
      <w:r w:rsidR="00E70195">
        <w:rPr>
          <w:rFonts w:hint="cs"/>
          <w:rtl/>
        </w:rPr>
        <w:t xml:space="preserve">) </w:t>
      </w:r>
      <w:r>
        <w:rPr>
          <w:rtl/>
        </w:rPr>
        <w:t xml:space="preserve">: أرقه، قال: فاستقى الثالث فلم يخرج فيه شيء، فقال: صبَّه في </w:t>
      </w:r>
      <w:r w:rsidR="00E70195">
        <w:rPr>
          <w:rtl/>
        </w:rPr>
        <w:t>ال</w:t>
      </w:r>
      <w:r w:rsidR="00E70195">
        <w:rPr>
          <w:rFonts w:hint="cs"/>
          <w:rtl/>
        </w:rPr>
        <w:t>إِ</w:t>
      </w:r>
      <w:r>
        <w:rPr>
          <w:rtl/>
        </w:rPr>
        <w:t xml:space="preserve">ناء، فصبَّه في </w:t>
      </w:r>
      <w:r w:rsidR="00E70195">
        <w:rPr>
          <w:rtl/>
        </w:rPr>
        <w:t>ال</w:t>
      </w:r>
      <w:r w:rsidR="00E70195">
        <w:rPr>
          <w:rFonts w:hint="cs"/>
          <w:rtl/>
        </w:rPr>
        <w:t>إِ</w:t>
      </w:r>
      <w:r w:rsidR="00E70195">
        <w:rPr>
          <w:rtl/>
        </w:rPr>
        <w:t>ناء</w:t>
      </w:r>
      <w:r w:rsidR="00C74906">
        <w:rPr>
          <w:rtl/>
        </w:rPr>
        <w:t>.</w:t>
      </w:r>
    </w:p>
    <w:p w:rsidR="005359CC" w:rsidRDefault="005359CC" w:rsidP="00694A71">
      <w:pPr>
        <w:pStyle w:val="libNormal"/>
        <w:rPr>
          <w:rtl/>
        </w:rPr>
      </w:pPr>
      <w:r>
        <w:rPr>
          <w:rtl/>
        </w:rPr>
        <w:t xml:space="preserve">ورواه المحقق في المعتبر نحوه، وزاد في آخره ( فصبَّه فتوضّأ منه وشرب ) </w:t>
      </w:r>
      <w:r w:rsidRPr="00D864A7">
        <w:rPr>
          <w:rStyle w:val="libFootnotenumChar"/>
          <w:rtl/>
        </w:rPr>
        <w:t>(2)</w:t>
      </w:r>
      <w:r w:rsidR="00C74906">
        <w:rPr>
          <w:rtl/>
        </w:rPr>
        <w:t>.</w:t>
      </w:r>
    </w:p>
    <w:p w:rsidR="005359CC" w:rsidRDefault="005359CC" w:rsidP="00694A71">
      <w:pPr>
        <w:pStyle w:val="libNormal"/>
        <w:rPr>
          <w:rtl/>
        </w:rPr>
      </w:pPr>
      <w:r>
        <w:rPr>
          <w:rtl/>
        </w:rPr>
        <w:t>أقول: وتقد</w:t>
      </w:r>
      <w:r w:rsidR="003D649B">
        <w:rPr>
          <w:rFonts w:hint="cs"/>
          <w:rtl/>
        </w:rPr>
        <w:t>ّ</w:t>
      </w:r>
      <w:r>
        <w:rPr>
          <w:rtl/>
        </w:rPr>
        <w:t>م في أحاديث ما نقص عن الكر</w:t>
      </w:r>
      <w:r w:rsidR="003D649B">
        <w:rPr>
          <w:rFonts w:hint="cs"/>
          <w:rtl/>
        </w:rPr>
        <w:t>ّ</w:t>
      </w:r>
      <w:r>
        <w:rPr>
          <w:rtl/>
        </w:rPr>
        <w:t xml:space="preserve"> حديث قريب من هذا </w:t>
      </w:r>
      <w:r w:rsidRPr="00D864A7">
        <w:rPr>
          <w:rStyle w:val="libFootnotenumChar"/>
          <w:rtl/>
        </w:rPr>
        <w:t>(3)</w:t>
      </w:r>
      <w:r w:rsidR="00C74906">
        <w:rPr>
          <w:rtl/>
        </w:rPr>
        <w:t>.</w:t>
      </w:r>
    </w:p>
    <w:p w:rsidR="005359CC" w:rsidRDefault="005359CC" w:rsidP="00694A71">
      <w:pPr>
        <w:pStyle w:val="libNormal"/>
        <w:rPr>
          <w:rtl/>
        </w:rPr>
      </w:pPr>
      <w:r w:rsidRPr="00694A71">
        <w:rPr>
          <w:rtl/>
        </w:rPr>
        <w:t>[436]</w:t>
      </w:r>
      <w:r w:rsidRPr="00CE1C28">
        <w:t xml:space="preserve"> </w:t>
      </w:r>
      <w:r w:rsidRPr="00CE1C28">
        <w:rPr>
          <w:rtl/>
        </w:rPr>
        <w:t>15</w:t>
      </w:r>
      <w:r>
        <w:rPr>
          <w:rtl/>
        </w:rPr>
        <w:t xml:space="preserve"> - وبإسناده، عن سعد بن عبدالله، عن أحمد بن الحسن، عن عمرو بن سعيد، عن مصد</w:t>
      </w:r>
      <w:r w:rsidR="003D649B">
        <w:rPr>
          <w:rFonts w:hint="cs"/>
          <w:rtl/>
        </w:rPr>
        <w:t>ّ</w:t>
      </w:r>
      <w:r>
        <w:rPr>
          <w:rtl/>
        </w:rPr>
        <w:t>ق بن صدقة، عن عم</w:t>
      </w:r>
      <w:r w:rsidR="003D649B">
        <w:rPr>
          <w:rFonts w:hint="cs"/>
          <w:rtl/>
        </w:rPr>
        <w:t>ّ</w:t>
      </w:r>
      <w:r>
        <w:rPr>
          <w:rtl/>
        </w:rPr>
        <w:t xml:space="preserve">ار، قال: سئل أبو عبدالله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13 - التهذيب 1: 233</w:t>
      </w:r>
      <w:r w:rsidR="00E4299D">
        <w:rPr>
          <w:rtl/>
        </w:rPr>
        <w:t>/</w:t>
      </w:r>
      <w:r>
        <w:rPr>
          <w:rtl/>
        </w:rPr>
        <w:t>673، و</w:t>
      </w:r>
      <w:r w:rsidR="008E749F">
        <w:rPr>
          <w:rtl/>
        </w:rPr>
        <w:t>الا</w:t>
      </w:r>
      <w:r>
        <w:rPr>
          <w:rtl/>
        </w:rPr>
        <w:t>ستبصار 1: 31</w:t>
      </w:r>
      <w:r w:rsidR="00E4299D">
        <w:rPr>
          <w:rtl/>
        </w:rPr>
        <w:t>/</w:t>
      </w:r>
      <w:r>
        <w:rPr>
          <w:rtl/>
        </w:rPr>
        <w:t>83</w:t>
      </w:r>
      <w:r w:rsidR="00C74906">
        <w:rPr>
          <w:rtl/>
        </w:rPr>
        <w:t>.</w:t>
      </w:r>
    </w:p>
    <w:p w:rsidR="005359CC" w:rsidRDefault="005359CC" w:rsidP="001D3C86">
      <w:pPr>
        <w:pStyle w:val="libFootnote0"/>
        <w:rPr>
          <w:rtl/>
        </w:rPr>
      </w:pPr>
      <w:r>
        <w:rPr>
          <w:rtl/>
        </w:rPr>
        <w:t>14 - التهذيب 1: 239</w:t>
      </w:r>
      <w:r w:rsidR="00E4299D">
        <w:rPr>
          <w:rtl/>
        </w:rPr>
        <w:t>/</w:t>
      </w:r>
      <w:r>
        <w:rPr>
          <w:rtl/>
        </w:rPr>
        <w:t>693، و</w:t>
      </w:r>
      <w:r w:rsidR="008E749F">
        <w:rPr>
          <w:rtl/>
        </w:rPr>
        <w:t>الا</w:t>
      </w:r>
      <w:r>
        <w:rPr>
          <w:rtl/>
        </w:rPr>
        <w:t>ستبصار 1: 40</w:t>
      </w:r>
      <w:r w:rsidR="00E4299D">
        <w:rPr>
          <w:rtl/>
        </w:rPr>
        <w:t>/</w:t>
      </w:r>
      <w:r>
        <w:rPr>
          <w:rtl/>
        </w:rPr>
        <w:t>112</w:t>
      </w:r>
      <w:r w:rsidR="00C74906">
        <w:rPr>
          <w:rtl/>
        </w:rPr>
        <w:t>.</w:t>
      </w:r>
    </w:p>
    <w:p w:rsidR="005359CC" w:rsidRPr="00CE1C28" w:rsidRDefault="005359CC" w:rsidP="001D3C86">
      <w:pPr>
        <w:pStyle w:val="libFootnote0"/>
        <w:rPr>
          <w:rtl/>
        </w:rPr>
      </w:pPr>
      <w:r w:rsidRPr="00CE1C28">
        <w:rPr>
          <w:rtl/>
        </w:rPr>
        <w:t>(1) في نسخة</w:t>
      </w:r>
      <w:r>
        <w:rPr>
          <w:rtl/>
        </w:rPr>
        <w:t xml:space="preserve">: </w:t>
      </w:r>
      <w:r w:rsidRPr="00CE1C28">
        <w:rPr>
          <w:rtl/>
        </w:rPr>
        <w:t>فارة</w:t>
      </w:r>
      <w:r>
        <w:rPr>
          <w:rtl/>
        </w:rPr>
        <w:t xml:space="preserve">، </w:t>
      </w:r>
      <w:r w:rsidRPr="00CE1C28">
        <w:rPr>
          <w:rtl/>
        </w:rPr>
        <w:t>( منه قد</w:t>
      </w:r>
      <w:r w:rsidR="003D649B">
        <w:rPr>
          <w:rFonts w:hint="cs"/>
          <w:rtl/>
        </w:rPr>
        <w:t>ّ</w:t>
      </w:r>
      <w:r w:rsidRPr="00CE1C28">
        <w:rPr>
          <w:rtl/>
        </w:rPr>
        <w:t>ه )</w:t>
      </w:r>
      <w:r w:rsidR="00C74906">
        <w:rPr>
          <w:rtl/>
        </w:rPr>
        <w:t>.</w:t>
      </w:r>
    </w:p>
    <w:p w:rsidR="005359CC" w:rsidRPr="00CE1C28" w:rsidRDefault="005359CC" w:rsidP="001D3C86">
      <w:pPr>
        <w:pStyle w:val="libFootnote0"/>
        <w:rPr>
          <w:rtl/>
        </w:rPr>
      </w:pPr>
      <w:r w:rsidRPr="00CE1C28">
        <w:rPr>
          <w:rtl/>
        </w:rPr>
        <w:t>(2) المعتبر</w:t>
      </w:r>
      <w:r>
        <w:rPr>
          <w:rtl/>
        </w:rPr>
        <w:t xml:space="preserve">: </w:t>
      </w:r>
      <w:r w:rsidRPr="00CE1C28">
        <w:rPr>
          <w:rtl/>
        </w:rPr>
        <w:t>11</w:t>
      </w:r>
      <w:r w:rsidR="00C74906">
        <w:rPr>
          <w:rtl/>
        </w:rPr>
        <w:t>.</w:t>
      </w:r>
    </w:p>
    <w:p w:rsidR="005359CC" w:rsidRPr="00CE1C28" w:rsidRDefault="005359CC" w:rsidP="001D3C86">
      <w:pPr>
        <w:pStyle w:val="libFootnote0"/>
        <w:rPr>
          <w:rtl/>
        </w:rPr>
      </w:pPr>
      <w:r w:rsidRPr="00CE1C28">
        <w:rPr>
          <w:rtl/>
        </w:rPr>
        <w:t xml:space="preserve">(3) وتقدم في الحديث 12 من الباب 8 من هذه </w:t>
      </w:r>
      <w:r w:rsidR="008E749F">
        <w:rPr>
          <w:rtl/>
        </w:rPr>
        <w:t>الا</w:t>
      </w:r>
      <w:r w:rsidRPr="00CE1C28">
        <w:rPr>
          <w:rtl/>
        </w:rPr>
        <w:t>بواب</w:t>
      </w:r>
      <w:r w:rsidR="00C74906">
        <w:rPr>
          <w:rtl/>
        </w:rPr>
        <w:t>.</w:t>
      </w:r>
    </w:p>
    <w:p w:rsidR="005359CC" w:rsidRDefault="005359CC" w:rsidP="001D3C86">
      <w:pPr>
        <w:pStyle w:val="libFootnote0"/>
        <w:rPr>
          <w:rtl/>
        </w:rPr>
      </w:pPr>
      <w:r>
        <w:rPr>
          <w:rtl/>
        </w:rPr>
        <w:t>15 - التهذيب 1: 416</w:t>
      </w:r>
      <w:r w:rsidR="00E4299D">
        <w:rPr>
          <w:rtl/>
        </w:rPr>
        <w:t>/</w:t>
      </w:r>
      <w:r>
        <w:rPr>
          <w:rtl/>
        </w:rPr>
        <w:t xml:space="preserve">1312، </w:t>
      </w:r>
      <w:r w:rsidR="008E749F">
        <w:rPr>
          <w:rtl/>
        </w:rPr>
        <w:t>الا</w:t>
      </w:r>
      <w:r>
        <w:rPr>
          <w:rtl/>
        </w:rPr>
        <w:t>ستبصار 1: 42</w:t>
      </w:r>
      <w:r w:rsidR="00E4299D">
        <w:rPr>
          <w:rtl/>
        </w:rPr>
        <w:t>/</w:t>
      </w:r>
      <w:r>
        <w:rPr>
          <w:rtl/>
        </w:rPr>
        <w:t>117</w:t>
      </w:r>
      <w:r w:rsidR="00C74906">
        <w:rPr>
          <w:rtl/>
        </w:rPr>
        <w:t>.</w:t>
      </w:r>
      <w:r>
        <w:rPr>
          <w:rtl/>
        </w:rPr>
        <w:t xml:space="preserve"> </w:t>
      </w:r>
    </w:p>
    <w:p w:rsidR="001D3C86" w:rsidRDefault="001D3C86" w:rsidP="001D3C86">
      <w:pPr>
        <w:pStyle w:val="libNormal"/>
        <w:rPr>
          <w:rtl/>
        </w:rPr>
      </w:pPr>
      <w:r>
        <w:rPr>
          <w:rtl/>
        </w:rPr>
        <w:br w:type="page"/>
      </w:r>
    </w:p>
    <w:p w:rsidR="005359CC" w:rsidRDefault="003D649B" w:rsidP="001D3C86">
      <w:pPr>
        <w:pStyle w:val="libNormal0"/>
        <w:rPr>
          <w:rtl/>
        </w:rPr>
      </w:pPr>
      <w:r w:rsidRPr="003D649B">
        <w:rPr>
          <w:rStyle w:val="libNormalChar"/>
          <w:rFonts w:hint="cs"/>
          <w:rtl/>
        </w:rPr>
        <w:lastRenderedPageBreak/>
        <w:t xml:space="preserve">( </w:t>
      </w:r>
      <w:r w:rsidR="005359CC" w:rsidRPr="00F640F5">
        <w:rPr>
          <w:rStyle w:val="libAlaemChar"/>
          <w:rFonts w:hint="cs"/>
          <w:rtl/>
        </w:rPr>
        <w:t>عليه‌السلام</w:t>
      </w:r>
      <w:r w:rsidR="005359CC">
        <w:rPr>
          <w:rtl/>
        </w:rPr>
        <w:t xml:space="preserve"> </w:t>
      </w:r>
      <w:r>
        <w:rPr>
          <w:rFonts w:hint="cs"/>
          <w:rtl/>
        </w:rPr>
        <w:t xml:space="preserve">) </w:t>
      </w:r>
      <w:r w:rsidR="005359CC">
        <w:rPr>
          <w:rtl/>
        </w:rPr>
        <w:t>عن البئر يقع فيها زبيل عذرة يابسة أو رطبة، فقال: لا بأس إذا كان فيها ماء كثير</w:t>
      </w:r>
      <w:r w:rsidR="00C74906">
        <w:rPr>
          <w:rtl/>
        </w:rPr>
        <w:t>.</w:t>
      </w:r>
    </w:p>
    <w:p w:rsidR="005359CC" w:rsidRDefault="005359CC" w:rsidP="00694A71">
      <w:pPr>
        <w:pStyle w:val="libNormal"/>
        <w:rPr>
          <w:rtl/>
        </w:rPr>
      </w:pPr>
      <w:r w:rsidRPr="00694A71">
        <w:rPr>
          <w:rtl/>
        </w:rPr>
        <w:t>[437]</w:t>
      </w:r>
      <w:r w:rsidRPr="00CE1C28">
        <w:t xml:space="preserve"> </w:t>
      </w:r>
      <w:r w:rsidRPr="00CE1C28">
        <w:rPr>
          <w:rtl/>
        </w:rPr>
        <w:t>16</w:t>
      </w:r>
      <w:r>
        <w:rPr>
          <w:rtl/>
        </w:rPr>
        <w:t xml:space="preserve"> - وبإسناده، عن محمّد بن علي</w:t>
      </w:r>
      <w:r w:rsidR="003D649B">
        <w:rPr>
          <w:rFonts w:hint="cs"/>
          <w:rtl/>
        </w:rPr>
        <w:t>ّ</w:t>
      </w:r>
      <w:r>
        <w:rPr>
          <w:rtl/>
        </w:rPr>
        <w:t xml:space="preserve"> بن محبوب، عن يعقوب بن يزيد، عن ابن أبي عمير، عن أبي زياد النهدي، عن زرارة قال: سألت أبا عبدالله </w:t>
      </w:r>
      <w:r w:rsidR="003D649B" w:rsidRPr="00694A71">
        <w:rPr>
          <w:rFonts w:hint="cs"/>
          <w:rtl/>
        </w:rPr>
        <w:t xml:space="preserve">( </w:t>
      </w:r>
      <w:r w:rsidR="003D649B" w:rsidRPr="00F640F5">
        <w:rPr>
          <w:rStyle w:val="libAlaemChar"/>
          <w:rFonts w:hint="cs"/>
          <w:rtl/>
        </w:rPr>
        <w:t>عليه‌السلام</w:t>
      </w:r>
      <w:r w:rsidR="003D649B">
        <w:rPr>
          <w:rtl/>
        </w:rPr>
        <w:t xml:space="preserve"> </w:t>
      </w:r>
      <w:r w:rsidR="003D649B">
        <w:rPr>
          <w:rFonts w:hint="cs"/>
          <w:rtl/>
        </w:rPr>
        <w:t xml:space="preserve">) </w:t>
      </w:r>
      <w:r>
        <w:rPr>
          <w:rtl/>
        </w:rPr>
        <w:t>عن جلد الخنزير يجعل دلوا</w:t>
      </w:r>
      <w:r w:rsidR="003D649B">
        <w:rPr>
          <w:rFonts w:hint="cs"/>
          <w:rtl/>
        </w:rPr>
        <w:t>ً</w:t>
      </w:r>
      <w:r>
        <w:rPr>
          <w:rtl/>
        </w:rPr>
        <w:t xml:space="preserve"> يستقى به الماء؟ قال: لا بأس</w:t>
      </w:r>
    </w:p>
    <w:p w:rsidR="005359CC" w:rsidRDefault="005359CC" w:rsidP="00694A71">
      <w:pPr>
        <w:pStyle w:val="libNormal"/>
        <w:rPr>
          <w:rtl/>
        </w:rPr>
      </w:pPr>
      <w:r>
        <w:rPr>
          <w:rtl/>
        </w:rPr>
        <w:t>ورواه الصدوق مرسلا</w:t>
      </w:r>
      <w:r w:rsidR="003D649B">
        <w:rPr>
          <w:rFonts w:hint="cs"/>
          <w:rtl/>
        </w:rPr>
        <w:t>ً</w:t>
      </w:r>
      <w:r>
        <w:rPr>
          <w:rtl/>
        </w:rPr>
        <w:t xml:space="preserve"> </w:t>
      </w:r>
      <w:r w:rsidRPr="00D864A7">
        <w:rPr>
          <w:rStyle w:val="libFootnotenumChar"/>
          <w:rtl/>
        </w:rPr>
        <w:t>(1)</w:t>
      </w:r>
      <w:r w:rsidR="00C74906">
        <w:rPr>
          <w:rtl/>
        </w:rPr>
        <w:t>.</w:t>
      </w:r>
    </w:p>
    <w:p w:rsidR="005359CC" w:rsidRDefault="005359CC" w:rsidP="00694A71">
      <w:pPr>
        <w:pStyle w:val="libNormal"/>
        <w:rPr>
          <w:rtl/>
        </w:rPr>
      </w:pPr>
      <w:r>
        <w:rPr>
          <w:rtl/>
        </w:rPr>
        <w:t>قال الشيخ: الوجه أنه لا بأس أن يستقى به، لكن يستعمل ذلك في سقي الدوابّ و</w:t>
      </w:r>
      <w:r w:rsidR="003D649B">
        <w:rPr>
          <w:rtl/>
        </w:rPr>
        <w:t>ال</w:t>
      </w:r>
      <w:r w:rsidR="003D649B">
        <w:rPr>
          <w:rFonts w:hint="cs"/>
          <w:rtl/>
        </w:rPr>
        <w:t>أ</w:t>
      </w:r>
      <w:r>
        <w:rPr>
          <w:rtl/>
        </w:rPr>
        <w:t>شجار ونحو ذلك</w:t>
      </w:r>
      <w:r w:rsidR="00C74906">
        <w:rPr>
          <w:rtl/>
        </w:rPr>
        <w:t>.</w:t>
      </w:r>
    </w:p>
    <w:p w:rsidR="005359CC" w:rsidRDefault="005359CC" w:rsidP="00694A71">
      <w:pPr>
        <w:pStyle w:val="libNormal"/>
        <w:rPr>
          <w:rtl/>
        </w:rPr>
      </w:pPr>
      <w:r w:rsidRPr="00694A71">
        <w:rPr>
          <w:rtl/>
        </w:rPr>
        <w:t>[438]</w:t>
      </w:r>
      <w:r w:rsidRPr="00CE1C28">
        <w:t xml:space="preserve"> </w:t>
      </w:r>
      <w:r w:rsidRPr="00CE1C28">
        <w:rPr>
          <w:rtl/>
        </w:rPr>
        <w:t>17</w:t>
      </w:r>
      <w:r>
        <w:rPr>
          <w:rtl/>
        </w:rPr>
        <w:t xml:space="preserve"> - </w:t>
      </w:r>
      <w:r w:rsidRPr="00CE1C28">
        <w:rPr>
          <w:rtl/>
        </w:rPr>
        <w:t>و</w:t>
      </w:r>
      <w:r>
        <w:rPr>
          <w:rtl/>
        </w:rPr>
        <w:t>عنه، عن موسى بن عمر، عن أحمد بن الحسن الميثمي، عن أحمد بن محمّد بن عبدالله بن الزبير، عن جد</w:t>
      </w:r>
      <w:r w:rsidR="003D649B">
        <w:rPr>
          <w:rFonts w:hint="cs"/>
          <w:rtl/>
        </w:rPr>
        <w:t>ّ</w:t>
      </w:r>
      <w:r>
        <w:rPr>
          <w:rtl/>
        </w:rPr>
        <w:t xml:space="preserve">ه قال: سألت أبا عبدالله </w:t>
      </w:r>
      <w:r w:rsidR="003D649B" w:rsidRPr="00694A71">
        <w:rPr>
          <w:rFonts w:hint="cs"/>
          <w:rtl/>
        </w:rPr>
        <w:t xml:space="preserve">( </w:t>
      </w:r>
      <w:r w:rsidR="003D649B" w:rsidRPr="00F640F5">
        <w:rPr>
          <w:rStyle w:val="libAlaemChar"/>
          <w:rFonts w:hint="cs"/>
          <w:rtl/>
        </w:rPr>
        <w:t>عليه‌السلام</w:t>
      </w:r>
      <w:r w:rsidR="003D649B">
        <w:rPr>
          <w:rtl/>
        </w:rPr>
        <w:t xml:space="preserve"> </w:t>
      </w:r>
      <w:r w:rsidR="003D649B">
        <w:rPr>
          <w:rFonts w:hint="cs"/>
          <w:rtl/>
        </w:rPr>
        <w:t xml:space="preserve">) </w:t>
      </w:r>
      <w:r>
        <w:rPr>
          <w:rtl/>
        </w:rPr>
        <w:t>عن البئر يقع فيها الفارة أو غيرها من الدواب فتموت، فيعجن من مائها، أيؤكل ذلك الخبز؟ قال: إذا أصابته النار فلا بأس بأكله</w:t>
      </w:r>
      <w:r w:rsidR="00C74906">
        <w:rPr>
          <w:rtl/>
        </w:rPr>
        <w:t>.</w:t>
      </w:r>
    </w:p>
    <w:p w:rsidR="005359CC" w:rsidRDefault="005359CC" w:rsidP="00694A71">
      <w:pPr>
        <w:pStyle w:val="libNormal"/>
        <w:rPr>
          <w:rtl/>
        </w:rPr>
      </w:pPr>
      <w:r w:rsidRPr="00694A71">
        <w:rPr>
          <w:rtl/>
        </w:rPr>
        <w:t>[439]</w:t>
      </w:r>
      <w:r w:rsidRPr="00CE1C28">
        <w:t xml:space="preserve"> </w:t>
      </w:r>
      <w:r w:rsidRPr="00CE1C28">
        <w:rPr>
          <w:rtl/>
        </w:rPr>
        <w:t>18</w:t>
      </w:r>
      <w:r>
        <w:rPr>
          <w:rtl/>
        </w:rPr>
        <w:t xml:space="preserve"> - وعنه، عن محمّد بن الحسين، عن محمّد بن أبي عمير، عمّن رواه، عن أبي عبدالله </w:t>
      </w:r>
      <w:r w:rsidR="003D649B" w:rsidRPr="00694A71">
        <w:rPr>
          <w:rFonts w:hint="cs"/>
          <w:rtl/>
        </w:rPr>
        <w:t xml:space="preserve">( </w:t>
      </w:r>
      <w:r w:rsidR="003D649B" w:rsidRPr="00F640F5">
        <w:rPr>
          <w:rStyle w:val="libAlaemChar"/>
          <w:rFonts w:hint="cs"/>
          <w:rtl/>
        </w:rPr>
        <w:t>عليه‌السلام</w:t>
      </w:r>
      <w:r w:rsidR="003D649B">
        <w:rPr>
          <w:rtl/>
        </w:rPr>
        <w:t xml:space="preserve"> </w:t>
      </w:r>
      <w:r w:rsidR="003D649B">
        <w:rPr>
          <w:rFonts w:hint="cs"/>
          <w:rtl/>
        </w:rPr>
        <w:t xml:space="preserve">) </w:t>
      </w:r>
      <w:r>
        <w:rPr>
          <w:rtl/>
        </w:rPr>
        <w:t>في عجين عجن وخبز، ثم علم أن الماء كانت فيه ميتة؟ قال: لا بأس أكلت النار ما فيه</w:t>
      </w:r>
      <w:r w:rsidR="00C74906">
        <w:rPr>
          <w:rtl/>
        </w:rPr>
        <w:t>.</w:t>
      </w:r>
    </w:p>
    <w:p w:rsidR="005359CC" w:rsidRDefault="005359CC" w:rsidP="00694A71">
      <w:pPr>
        <w:pStyle w:val="libNormal"/>
        <w:rPr>
          <w:rtl/>
        </w:rPr>
      </w:pPr>
      <w:r>
        <w:rPr>
          <w:rtl/>
        </w:rPr>
        <w:t>أقول: المراد بالماء هنا إم</w:t>
      </w:r>
      <w:r w:rsidR="003D649B">
        <w:rPr>
          <w:rFonts w:hint="cs"/>
          <w:rtl/>
        </w:rPr>
        <w:t>ّ</w:t>
      </w:r>
      <w:r>
        <w:rPr>
          <w:rtl/>
        </w:rPr>
        <w:t>ا ما بلغ كرا، أو ماء البئر بقرينة ما سبق وغيره، والتعليل غير جار على الحقيقة، ومثله كثير، ويمكن أن يكون اعتبار إصابة النار لزوال كراهي</w:t>
      </w:r>
      <w:r w:rsidR="003D649B">
        <w:rPr>
          <w:rFonts w:hint="cs"/>
          <w:rtl/>
        </w:rPr>
        <w:t>ّ</w:t>
      </w:r>
      <w:r>
        <w:rPr>
          <w:rtl/>
        </w:rPr>
        <w:t>ة سؤر الفارة</w:t>
      </w:r>
      <w:r w:rsidR="00C74906">
        <w:rPr>
          <w:rtl/>
        </w:rPr>
        <w:t>.</w:t>
      </w:r>
    </w:p>
    <w:p w:rsidR="005359CC" w:rsidRDefault="005359CC" w:rsidP="00694A71">
      <w:pPr>
        <w:pStyle w:val="libNormal"/>
        <w:rPr>
          <w:rtl/>
        </w:rPr>
      </w:pPr>
      <w:r>
        <w:rPr>
          <w:rtl/>
        </w:rPr>
        <w:t>ورواه الصدوق مرسلا</w:t>
      </w:r>
      <w:r w:rsidR="003D649B">
        <w:rPr>
          <w:rFonts w:hint="cs"/>
          <w:rtl/>
        </w:rPr>
        <w:t>ً</w:t>
      </w:r>
      <w:r>
        <w:rPr>
          <w:rtl/>
        </w:rPr>
        <w:t>، وصر</w:t>
      </w:r>
      <w:r w:rsidR="003D649B">
        <w:rPr>
          <w:rFonts w:hint="cs"/>
          <w:rtl/>
        </w:rPr>
        <w:t>ّ</w:t>
      </w:r>
      <w:r>
        <w:rPr>
          <w:rtl/>
        </w:rPr>
        <w:t>ح بأن</w:t>
      </w:r>
      <w:r w:rsidR="003D649B">
        <w:rPr>
          <w:rFonts w:hint="cs"/>
          <w:rtl/>
        </w:rPr>
        <w:t>ّ</w:t>
      </w:r>
      <w:r>
        <w:rPr>
          <w:rtl/>
        </w:rPr>
        <w:t>ه في ماء البئر</w:t>
      </w:r>
      <w:r w:rsidRPr="00D864A7">
        <w:rPr>
          <w:rStyle w:val="libFootnotenumChar"/>
          <w:rtl/>
        </w:rPr>
        <w:t>(</w:t>
      </w:r>
      <w:r w:rsidR="00345882">
        <w:rPr>
          <w:rStyle w:val="libFootnotenumChar"/>
          <w:rFonts w:hint="cs"/>
          <w:rtl/>
        </w:rPr>
        <w:t>2</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16 - التهذيب 1: 413</w:t>
      </w:r>
      <w:r w:rsidR="00E4299D">
        <w:rPr>
          <w:rtl/>
        </w:rPr>
        <w:t>/</w:t>
      </w:r>
      <w:r>
        <w:rPr>
          <w:rtl/>
        </w:rPr>
        <w:t>1301</w:t>
      </w:r>
      <w:r w:rsidR="00C74906">
        <w:rPr>
          <w:rtl/>
        </w:rPr>
        <w:t>.</w:t>
      </w:r>
    </w:p>
    <w:p w:rsidR="005359CC" w:rsidRPr="00CE1C28" w:rsidRDefault="005359CC" w:rsidP="001D3C86">
      <w:pPr>
        <w:pStyle w:val="libFootnote0"/>
        <w:rPr>
          <w:rtl/>
        </w:rPr>
      </w:pPr>
      <w:r w:rsidRPr="00CE1C28">
        <w:rPr>
          <w:rtl/>
        </w:rPr>
        <w:t>(1) الفقيه 1</w:t>
      </w:r>
      <w:r>
        <w:rPr>
          <w:rtl/>
        </w:rPr>
        <w:t xml:space="preserve">: </w:t>
      </w:r>
      <w:r w:rsidRPr="00CE1C28">
        <w:rPr>
          <w:rtl/>
        </w:rPr>
        <w:t>9</w:t>
      </w:r>
      <w:r w:rsidR="00E4299D">
        <w:rPr>
          <w:rtl/>
        </w:rPr>
        <w:t>/</w:t>
      </w:r>
      <w:r w:rsidRPr="00CE1C28">
        <w:rPr>
          <w:rtl/>
        </w:rPr>
        <w:t>14</w:t>
      </w:r>
      <w:r w:rsidR="00C74906">
        <w:rPr>
          <w:rtl/>
        </w:rPr>
        <w:t>.</w:t>
      </w:r>
    </w:p>
    <w:p w:rsidR="005359CC" w:rsidRDefault="005359CC" w:rsidP="001D3C86">
      <w:pPr>
        <w:pStyle w:val="libFootnote0"/>
        <w:rPr>
          <w:rtl/>
        </w:rPr>
      </w:pPr>
      <w:r>
        <w:rPr>
          <w:rtl/>
        </w:rPr>
        <w:t>17 - التهذيب 1: 413</w:t>
      </w:r>
      <w:r w:rsidR="00E4299D">
        <w:rPr>
          <w:rtl/>
        </w:rPr>
        <w:t>/</w:t>
      </w:r>
      <w:r>
        <w:rPr>
          <w:rtl/>
        </w:rPr>
        <w:t>1303، و</w:t>
      </w:r>
      <w:r w:rsidR="008E749F">
        <w:rPr>
          <w:rtl/>
        </w:rPr>
        <w:t>الا</w:t>
      </w:r>
      <w:r>
        <w:rPr>
          <w:rtl/>
        </w:rPr>
        <w:t>ستبصار 1: 29</w:t>
      </w:r>
      <w:r w:rsidR="00E4299D">
        <w:rPr>
          <w:rtl/>
        </w:rPr>
        <w:t>/</w:t>
      </w:r>
      <w:r>
        <w:rPr>
          <w:rtl/>
        </w:rPr>
        <w:t>74</w:t>
      </w:r>
      <w:r w:rsidR="00C74906">
        <w:rPr>
          <w:rtl/>
        </w:rPr>
        <w:t>.</w:t>
      </w:r>
    </w:p>
    <w:p w:rsidR="005359CC" w:rsidRDefault="005359CC" w:rsidP="001D3C86">
      <w:pPr>
        <w:pStyle w:val="libFootnote0"/>
        <w:rPr>
          <w:rtl/>
        </w:rPr>
      </w:pPr>
      <w:r>
        <w:rPr>
          <w:rtl/>
        </w:rPr>
        <w:t>18 - التهذيب 1: 414</w:t>
      </w:r>
      <w:r w:rsidR="00E4299D">
        <w:rPr>
          <w:rtl/>
        </w:rPr>
        <w:t>/</w:t>
      </w:r>
      <w:r>
        <w:rPr>
          <w:rtl/>
        </w:rPr>
        <w:t>1304، و</w:t>
      </w:r>
      <w:r w:rsidR="008E749F">
        <w:rPr>
          <w:rtl/>
        </w:rPr>
        <w:t>الا</w:t>
      </w:r>
      <w:r>
        <w:rPr>
          <w:rtl/>
        </w:rPr>
        <w:t>ستبصار 1: 29</w:t>
      </w:r>
      <w:r w:rsidR="00E4299D">
        <w:rPr>
          <w:rtl/>
        </w:rPr>
        <w:t>/</w:t>
      </w:r>
      <w:r>
        <w:rPr>
          <w:rtl/>
        </w:rPr>
        <w:t>75</w:t>
      </w:r>
      <w:r w:rsidR="00C74906">
        <w:rPr>
          <w:rtl/>
        </w:rPr>
        <w:t>.</w:t>
      </w:r>
    </w:p>
    <w:p w:rsidR="005359CC" w:rsidRPr="00CE1C28" w:rsidRDefault="005359CC" w:rsidP="006147B8">
      <w:pPr>
        <w:pStyle w:val="libFootnote0"/>
        <w:rPr>
          <w:rtl/>
        </w:rPr>
      </w:pPr>
      <w:r w:rsidRPr="00CE1C28">
        <w:rPr>
          <w:rtl/>
        </w:rPr>
        <w:t>(</w:t>
      </w:r>
      <w:r w:rsidR="006147B8">
        <w:rPr>
          <w:rFonts w:hint="cs"/>
          <w:rtl/>
        </w:rPr>
        <w:t>2</w:t>
      </w:r>
      <w:r w:rsidRPr="00CE1C28">
        <w:rPr>
          <w:rtl/>
        </w:rPr>
        <w:t>) الفقيه 1</w:t>
      </w:r>
      <w:r>
        <w:rPr>
          <w:rtl/>
        </w:rPr>
        <w:t xml:space="preserve">: </w:t>
      </w:r>
      <w:r w:rsidRPr="00CE1C28">
        <w:rPr>
          <w:rtl/>
        </w:rPr>
        <w:t xml:space="preserve">11 </w:t>
      </w:r>
      <w:r w:rsidR="00E4299D">
        <w:rPr>
          <w:rtl/>
        </w:rPr>
        <w:t>/</w:t>
      </w:r>
      <w:r w:rsidRPr="00CE1C28">
        <w:rPr>
          <w:rtl/>
        </w:rPr>
        <w:t>19 قطعة منه</w:t>
      </w:r>
      <w:r w:rsidR="00C74906">
        <w:rPr>
          <w:rtl/>
        </w:rPr>
        <w:t>.</w:t>
      </w:r>
      <w:r w:rsidRPr="00CE1C28">
        <w:rPr>
          <w:rtl/>
        </w:rPr>
        <w:t xml:space="preserve"> </w:t>
      </w:r>
    </w:p>
    <w:p w:rsidR="001D3C86" w:rsidRDefault="001D3C86" w:rsidP="001D3C86">
      <w:pPr>
        <w:pStyle w:val="libNormal"/>
        <w:rPr>
          <w:rtl/>
        </w:rPr>
      </w:pPr>
      <w:r>
        <w:rPr>
          <w:rtl/>
        </w:rPr>
        <w:br w:type="page"/>
      </w:r>
    </w:p>
    <w:p w:rsidR="005359CC" w:rsidRDefault="005359CC" w:rsidP="00694A71">
      <w:pPr>
        <w:pStyle w:val="libNormal"/>
        <w:rPr>
          <w:rtl/>
        </w:rPr>
      </w:pPr>
      <w:r w:rsidRPr="00694A71">
        <w:rPr>
          <w:rtl/>
        </w:rPr>
        <w:lastRenderedPageBreak/>
        <w:t>[440]</w:t>
      </w:r>
      <w:r w:rsidRPr="00CE1C28">
        <w:t xml:space="preserve"> </w:t>
      </w:r>
      <w:r w:rsidRPr="00CE1C28">
        <w:rPr>
          <w:rtl/>
        </w:rPr>
        <w:t>19</w:t>
      </w:r>
      <w:r>
        <w:rPr>
          <w:rtl/>
        </w:rPr>
        <w:t xml:space="preserve"> - محمّد بن علي</w:t>
      </w:r>
      <w:r w:rsidR="006B6F7C">
        <w:rPr>
          <w:rFonts w:hint="cs"/>
          <w:rtl/>
        </w:rPr>
        <w:t>ّ</w:t>
      </w:r>
      <w:r>
        <w:rPr>
          <w:rtl/>
        </w:rPr>
        <w:t xml:space="preserve"> بن بابويه، بإسناده عن يعقوب بن عثيم، أن</w:t>
      </w:r>
      <w:r w:rsidR="006B6F7C">
        <w:rPr>
          <w:rFonts w:hint="cs"/>
          <w:rtl/>
        </w:rPr>
        <w:t>ّ</w:t>
      </w:r>
      <w:r>
        <w:rPr>
          <w:rtl/>
        </w:rPr>
        <w:t xml:space="preserve">ه سأل أبا جعفر </w:t>
      </w:r>
      <w:r w:rsidR="006B6F7C" w:rsidRPr="00694A71">
        <w:rPr>
          <w:rFonts w:hint="cs"/>
          <w:rtl/>
        </w:rPr>
        <w:t xml:space="preserve">( </w:t>
      </w:r>
      <w:r w:rsidR="006B6F7C" w:rsidRPr="00F640F5">
        <w:rPr>
          <w:rStyle w:val="libAlaemChar"/>
          <w:rFonts w:hint="cs"/>
          <w:rtl/>
        </w:rPr>
        <w:t>عليه‌السلام</w:t>
      </w:r>
      <w:r w:rsidR="006B6F7C">
        <w:rPr>
          <w:rtl/>
        </w:rPr>
        <w:t xml:space="preserve"> </w:t>
      </w:r>
      <w:r w:rsidR="006B6F7C">
        <w:rPr>
          <w:rFonts w:hint="cs"/>
          <w:rtl/>
        </w:rPr>
        <w:t xml:space="preserve">) </w:t>
      </w:r>
      <w:r>
        <w:rPr>
          <w:rtl/>
        </w:rPr>
        <w:t>عن سام أبرص وجدناه في البئر قد تفس</w:t>
      </w:r>
      <w:r w:rsidR="006B6F7C">
        <w:rPr>
          <w:rFonts w:hint="cs"/>
          <w:rtl/>
        </w:rPr>
        <w:t>ّ</w:t>
      </w:r>
      <w:r>
        <w:rPr>
          <w:rtl/>
        </w:rPr>
        <w:t>خ؟ فقال: إنّما عليك ان تنزح منها سبع دلاء</w:t>
      </w:r>
      <w:r w:rsidR="00C74906">
        <w:rPr>
          <w:rtl/>
        </w:rPr>
        <w:t>.</w:t>
      </w:r>
    </w:p>
    <w:p w:rsidR="005359CC" w:rsidRDefault="005359CC" w:rsidP="00694A71">
      <w:pPr>
        <w:pStyle w:val="libNormal"/>
        <w:rPr>
          <w:rtl/>
        </w:rPr>
      </w:pPr>
      <w:r>
        <w:rPr>
          <w:rtl/>
        </w:rPr>
        <w:t>فقال له: فثيابنا قد صلينا فيها نغسلها ونعيد الصلاة؟ قال: لا</w:t>
      </w:r>
      <w:r w:rsidR="00C74906">
        <w:rPr>
          <w:rtl/>
        </w:rPr>
        <w:t>.</w:t>
      </w:r>
    </w:p>
    <w:p w:rsidR="005359CC" w:rsidRDefault="005359CC" w:rsidP="00694A71">
      <w:pPr>
        <w:pStyle w:val="libNormal"/>
        <w:rPr>
          <w:rtl/>
        </w:rPr>
      </w:pPr>
      <w:r>
        <w:rPr>
          <w:rtl/>
        </w:rPr>
        <w:t xml:space="preserve">ورواه الشيخ بإسناده عن محمّد بن علي بن محبوب، عن أحمد بن محمّد، عن علي بن الحكم، عن أبان، عن يعقوب بن عثيم، عن أبي عبدالله </w:t>
      </w:r>
      <w:r w:rsidR="006B6F7C" w:rsidRPr="00694A71">
        <w:rPr>
          <w:rFonts w:hint="cs"/>
          <w:rtl/>
        </w:rPr>
        <w:t xml:space="preserve">( </w:t>
      </w:r>
      <w:r w:rsidR="006B6F7C" w:rsidRPr="00F640F5">
        <w:rPr>
          <w:rStyle w:val="libAlaemChar"/>
          <w:rFonts w:hint="cs"/>
          <w:rtl/>
        </w:rPr>
        <w:t>عليه‌السلام</w:t>
      </w:r>
      <w:r w:rsidR="006B6F7C">
        <w:rPr>
          <w:rtl/>
        </w:rPr>
        <w:t xml:space="preserve"> </w:t>
      </w:r>
      <w:r w:rsidR="006B6F7C">
        <w:rPr>
          <w:rFonts w:hint="cs"/>
          <w:rtl/>
        </w:rPr>
        <w:t xml:space="preserve">) </w:t>
      </w:r>
      <w:r>
        <w:rPr>
          <w:rtl/>
        </w:rPr>
        <w:t xml:space="preserve">مثله </w:t>
      </w:r>
      <w:r w:rsidRPr="00D864A7">
        <w:rPr>
          <w:rStyle w:val="libFootnotenumChar"/>
          <w:rtl/>
        </w:rPr>
        <w:t>(1)</w:t>
      </w:r>
      <w:r w:rsidR="00C74906">
        <w:rPr>
          <w:rtl/>
        </w:rPr>
        <w:t>.</w:t>
      </w:r>
    </w:p>
    <w:p w:rsidR="005359CC" w:rsidRDefault="005359CC" w:rsidP="00694A71">
      <w:pPr>
        <w:pStyle w:val="libNormal"/>
        <w:rPr>
          <w:rtl/>
        </w:rPr>
      </w:pPr>
      <w:r>
        <w:rPr>
          <w:rtl/>
        </w:rPr>
        <w:t>أقول: يظهر من هذا أن</w:t>
      </w:r>
      <w:r w:rsidR="006B6F7C">
        <w:rPr>
          <w:rFonts w:hint="cs"/>
          <w:rtl/>
        </w:rPr>
        <w:t>ّ</w:t>
      </w:r>
      <w:r>
        <w:rPr>
          <w:rtl/>
        </w:rPr>
        <w:t xml:space="preserve"> النزح لا يدل</w:t>
      </w:r>
      <w:r w:rsidR="006B6F7C">
        <w:rPr>
          <w:rFonts w:hint="cs"/>
          <w:rtl/>
        </w:rPr>
        <w:t>ّ</w:t>
      </w:r>
      <w:r>
        <w:rPr>
          <w:rtl/>
        </w:rPr>
        <w:t xml:space="preserve"> على النجاسة، وله نظائر تأتي إن شاء الله </w:t>
      </w:r>
      <w:r w:rsidRPr="00D864A7">
        <w:rPr>
          <w:rStyle w:val="libFootnotenumChar"/>
          <w:rtl/>
        </w:rPr>
        <w:t>(2)</w:t>
      </w:r>
      <w:r w:rsidR="00C74906">
        <w:rPr>
          <w:rtl/>
        </w:rPr>
        <w:t>.</w:t>
      </w:r>
    </w:p>
    <w:p w:rsidR="005359CC" w:rsidRDefault="005359CC" w:rsidP="00694A71">
      <w:pPr>
        <w:pStyle w:val="libNormal"/>
        <w:rPr>
          <w:rtl/>
        </w:rPr>
      </w:pPr>
      <w:r w:rsidRPr="00694A71">
        <w:rPr>
          <w:rtl/>
        </w:rPr>
        <w:t>[441]</w:t>
      </w:r>
      <w:r w:rsidRPr="00CE1C28">
        <w:t xml:space="preserve"> </w:t>
      </w:r>
      <w:r w:rsidRPr="00CE1C28">
        <w:rPr>
          <w:rtl/>
        </w:rPr>
        <w:t>20</w:t>
      </w:r>
      <w:r>
        <w:rPr>
          <w:rtl/>
        </w:rPr>
        <w:t xml:space="preserve"> - </w:t>
      </w:r>
      <w:r w:rsidRPr="00CE1C28">
        <w:rPr>
          <w:rtl/>
        </w:rPr>
        <w:t>قا</w:t>
      </w:r>
      <w:r>
        <w:rPr>
          <w:rtl/>
        </w:rPr>
        <w:t xml:space="preserve">ل: وقال الصادق </w:t>
      </w:r>
      <w:r w:rsidR="006B6F7C" w:rsidRPr="00694A71">
        <w:rPr>
          <w:rFonts w:hint="cs"/>
          <w:rtl/>
        </w:rPr>
        <w:t xml:space="preserve">( </w:t>
      </w:r>
      <w:r w:rsidR="006B6F7C" w:rsidRPr="00F640F5">
        <w:rPr>
          <w:rStyle w:val="libAlaemChar"/>
          <w:rFonts w:hint="cs"/>
          <w:rtl/>
        </w:rPr>
        <w:t>عليه‌السلام</w:t>
      </w:r>
      <w:r w:rsidR="006B6F7C">
        <w:rPr>
          <w:rtl/>
        </w:rPr>
        <w:t xml:space="preserve"> </w:t>
      </w:r>
      <w:r w:rsidR="006B6F7C">
        <w:rPr>
          <w:rFonts w:hint="cs"/>
          <w:rtl/>
        </w:rPr>
        <w:t xml:space="preserve">) </w:t>
      </w:r>
      <w:r>
        <w:rPr>
          <w:rtl/>
        </w:rPr>
        <w:t>: كانت في المدينة بئر وسط مزبلة، فكانت الريح تهب</w:t>
      </w:r>
      <w:r w:rsidR="006B6F7C">
        <w:rPr>
          <w:rFonts w:hint="cs"/>
          <w:rtl/>
        </w:rPr>
        <w:t>ّ</w:t>
      </w:r>
      <w:r>
        <w:rPr>
          <w:rtl/>
        </w:rPr>
        <w:t xml:space="preserve"> وتلقي فيها القذر، وكان النبي</w:t>
      </w:r>
      <w:r w:rsidR="006B6F7C">
        <w:rPr>
          <w:rFonts w:hint="cs"/>
          <w:rtl/>
        </w:rPr>
        <w:t>ّ (</w:t>
      </w:r>
      <w:r>
        <w:rPr>
          <w:rtl/>
        </w:rPr>
        <w:t xml:space="preserve"> </w:t>
      </w:r>
      <w:r w:rsidRPr="00F640F5">
        <w:rPr>
          <w:rStyle w:val="libAlaemChar"/>
          <w:rFonts w:hint="cs"/>
          <w:rtl/>
        </w:rPr>
        <w:t>صلى‌الله‌عليه‌وآله‌وسلم</w:t>
      </w:r>
      <w:r>
        <w:rPr>
          <w:rtl/>
        </w:rPr>
        <w:t xml:space="preserve"> </w:t>
      </w:r>
      <w:r w:rsidR="006B6F7C">
        <w:rPr>
          <w:rFonts w:hint="cs"/>
          <w:rtl/>
        </w:rPr>
        <w:t xml:space="preserve">) </w:t>
      </w:r>
      <w:r>
        <w:rPr>
          <w:rtl/>
        </w:rPr>
        <w:t>يتوض</w:t>
      </w:r>
      <w:r w:rsidR="008C1AA9">
        <w:rPr>
          <w:rFonts w:hint="cs"/>
          <w:rtl/>
        </w:rPr>
        <w:t>ّ</w:t>
      </w:r>
      <w:r>
        <w:rPr>
          <w:rtl/>
        </w:rPr>
        <w:t>أ منها</w:t>
      </w:r>
      <w:r w:rsidR="00C74906">
        <w:rPr>
          <w:rtl/>
        </w:rPr>
        <w:t>.</w:t>
      </w:r>
    </w:p>
    <w:p w:rsidR="005359CC" w:rsidRDefault="005359CC" w:rsidP="00694A71">
      <w:pPr>
        <w:pStyle w:val="libNormal"/>
        <w:rPr>
          <w:rtl/>
        </w:rPr>
      </w:pPr>
      <w:r w:rsidRPr="00694A71">
        <w:rPr>
          <w:rtl/>
        </w:rPr>
        <w:t>[442]</w:t>
      </w:r>
      <w:r w:rsidRPr="00CE1C28">
        <w:t xml:space="preserve"> </w:t>
      </w:r>
      <w:r w:rsidRPr="00CE1C28">
        <w:rPr>
          <w:rtl/>
        </w:rPr>
        <w:t>21</w:t>
      </w:r>
      <w:r>
        <w:rPr>
          <w:rtl/>
        </w:rPr>
        <w:t xml:space="preserve"> - محمّد بن يعقوب، عن عد</w:t>
      </w:r>
      <w:r w:rsidR="008C1AA9">
        <w:rPr>
          <w:rFonts w:hint="cs"/>
          <w:rtl/>
        </w:rPr>
        <w:t>ّ</w:t>
      </w:r>
      <w:r>
        <w:rPr>
          <w:rtl/>
        </w:rPr>
        <w:t>ة من أصحابنا، عن أحمد بن محمّد، عن محمّد بن إسماعيل بن ب</w:t>
      </w:r>
      <w:r w:rsidR="008C1AA9">
        <w:rPr>
          <w:rFonts w:hint="cs"/>
          <w:rtl/>
        </w:rPr>
        <w:t>َ</w:t>
      </w:r>
      <w:r>
        <w:rPr>
          <w:rtl/>
        </w:rPr>
        <w:t xml:space="preserve">زيع، قال: كتبت إلى رجل أسأله أن يسأل أبا الحسن الرضا </w:t>
      </w:r>
      <w:r w:rsidR="008C1AA9" w:rsidRPr="00694A71">
        <w:rPr>
          <w:rFonts w:hint="cs"/>
          <w:rtl/>
        </w:rPr>
        <w:t xml:space="preserve">( </w:t>
      </w:r>
      <w:r w:rsidR="008C1AA9" w:rsidRPr="00F640F5">
        <w:rPr>
          <w:rStyle w:val="libAlaemChar"/>
          <w:rFonts w:hint="cs"/>
          <w:rtl/>
        </w:rPr>
        <w:t>عليه‌السلام</w:t>
      </w:r>
      <w:r w:rsidR="008C1AA9">
        <w:rPr>
          <w:rtl/>
        </w:rPr>
        <w:t xml:space="preserve"> </w:t>
      </w:r>
      <w:r w:rsidR="008C1AA9">
        <w:rPr>
          <w:rFonts w:hint="cs"/>
          <w:rtl/>
        </w:rPr>
        <w:t xml:space="preserve">) </w:t>
      </w:r>
      <w:r>
        <w:rPr>
          <w:rtl/>
        </w:rPr>
        <w:t>عن البئر تكون في المنزل للضوء فيقطر فيها قطرات من بول أو دم، أو يسقط فيها لشيء من عذرة كالبعرة ونحوها، ما الذي ي</w:t>
      </w:r>
      <w:r w:rsidR="008C1AA9">
        <w:rPr>
          <w:rFonts w:hint="cs"/>
          <w:rtl/>
        </w:rPr>
        <w:t>ُ</w:t>
      </w:r>
      <w:r>
        <w:rPr>
          <w:rtl/>
        </w:rPr>
        <w:t>طّ</w:t>
      </w:r>
      <w:r w:rsidR="008C1AA9">
        <w:rPr>
          <w:rFonts w:hint="cs"/>
          <w:rtl/>
        </w:rPr>
        <w:t>ِ</w:t>
      </w:r>
      <w:r>
        <w:rPr>
          <w:rtl/>
        </w:rPr>
        <w:t>هرها حتّى يحلّ</w:t>
      </w:r>
      <w:r w:rsidR="008C1AA9">
        <w:rPr>
          <w:rFonts w:hint="cs"/>
          <w:rtl/>
        </w:rPr>
        <w:t>ُ</w:t>
      </w:r>
      <w:r>
        <w:rPr>
          <w:rtl/>
        </w:rPr>
        <w:t xml:space="preserve"> الوضوء منها للصلاة؟ فوق</w:t>
      </w:r>
      <w:r w:rsidR="008C1AA9">
        <w:rPr>
          <w:rFonts w:hint="cs"/>
          <w:rtl/>
        </w:rPr>
        <w:t>ّ</w:t>
      </w:r>
      <w:r>
        <w:rPr>
          <w:rtl/>
        </w:rPr>
        <w:t xml:space="preserve">ع </w:t>
      </w:r>
      <w:r w:rsidR="008C1AA9" w:rsidRPr="00694A71">
        <w:rPr>
          <w:rFonts w:hint="cs"/>
          <w:rtl/>
        </w:rPr>
        <w:t xml:space="preserve">( </w:t>
      </w:r>
      <w:r w:rsidR="008C1AA9" w:rsidRPr="00F640F5">
        <w:rPr>
          <w:rStyle w:val="libAlaemChar"/>
          <w:rFonts w:hint="cs"/>
          <w:rtl/>
        </w:rPr>
        <w:t>عليه‌السلام</w:t>
      </w:r>
      <w:r w:rsidR="008C1AA9">
        <w:rPr>
          <w:rtl/>
        </w:rPr>
        <w:t xml:space="preserve"> </w:t>
      </w:r>
      <w:r w:rsidR="008C1AA9">
        <w:rPr>
          <w:rFonts w:hint="cs"/>
          <w:rtl/>
        </w:rPr>
        <w:t xml:space="preserve">) </w:t>
      </w:r>
      <w:r>
        <w:rPr>
          <w:rtl/>
        </w:rPr>
        <w:t>بخطه في كتابي: ينزح دلاء منها</w:t>
      </w:r>
      <w:r w:rsidR="00C74906">
        <w:rPr>
          <w:rtl/>
        </w:rPr>
        <w:t>.</w:t>
      </w:r>
    </w:p>
    <w:p w:rsidR="005359CC" w:rsidRDefault="005359CC" w:rsidP="00694A71">
      <w:pPr>
        <w:pStyle w:val="libNormal"/>
        <w:rPr>
          <w:rtl/>
        </w:rPr>
      </w:pPr>
      <w:r>
        <w:rPr>
          <w:rtl/>
        </w:rPr>
        <w:t>ورواه الشيخ بإسناده، عن محمّد بن يعقوب، مثله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19 - الفقيه 1: 15</w:t>
      </w:r>
      <w:r w:rsidR="00E4299D">
        <w:rPr>
          <w:rtl/>
        </w:rPr>
        <w:t>/</w:t>
      </w:r>
      <w:r>
        <w:rPr>
          <w:rtl/>
        </w:rPr>
        <w:t>32</w:t>
      </w:r>
      <w:r w:rsidR="00C74906">
        <w:rPr>
          <w:rtl/>
        </w:rPr>
        <w:t>.</w:t>
      </w:r>
    </w:p>
    <w:p w:rsidR="005359CC" w:rsidRPr="00CE1C28" w:rsidRDefault="005359CC" w:rsidP="001D3C86">
      <w:pPr>
        <w:pStyle w:val="libFootnote0"/>
        <w:rPr>
          <w:rtl/>
        </w:rPr>
      </w:pPr>
      <w:r w:rsidRPr="00CE1C28">
        <w:rPr>
          <w:rtl/>
        </w:rPr>
        <w:t xml:space="preserve">(1) </w:t>
      </w:r>
      <w:r w:rsidR="008E749F">
        <w:rPr>
          <w:rtl/>
        </w:rPr>
        <w:t>الا</w:t>
      </w:r>
      <w:r w:rsidRPr="00CE1C28">
        <w:rPr>
          <w:rtl/>
        </w:rPr>
        <w:t>ستبصار 1</w:t>
      </w:r>
      <w:r>
        <w:rPr>
          <w:rtl/>
        </w:rPr>
        <w:t xml:space="preserve">: </w:t>
      </w:r>
      <w:r w:rsidRPr="00CE1C28">
        <w:rPr>
          <w:rtl/>
        </w:rPr>
        <w:t>41</w:t>
      </w:r>
      <w:r w:rsidR="00E4299D">
        <w:rPr>
          <w:rtl/>
        </w:rPr>
        <w:t>/</w:t>
      </w:r>
      <w:r w:rsidRPr="00CE1C28">
        <w:rPr>
          <w:rtl/>
        </w:rPr>
        <w:t>114 والتهذيب 1</w:t>
      </w:r>
      <w:r>
        <w:rPr>
          <w:rtl/>
        </w:rPr>
        <w:t xml:space="preserve">: </w:t>
      </w:r>
      <w:r w:rsidRPr="00CE1C28">
        <w:rPr>
          <w:rtl/>
        </w:rPr>
        <w:t>245</w:t>
      </w:r>
      <w:r w:rsidR="00E4299D">
        <w:rPr>
          <w:rtl/>
        </w:rPr>
        <w:t>/</w:t>
      </w:r>
      <w:r w:rsidRPr="00CE1C28">
        <w:rPr>
          <w:rtl/>
        </w:rPr>
        <w:t xml:space="preserve">707 ويأتي صدره في الحديث 7 من الباب 19 من هذه </w:t>
      </w:r>
      <w:r w:rsidR="008E749F">
        <w:rPr>
          <w:rtl/>
        </w:rPr>
        <w:t>الا</w:t>
      </w:r>
      <w:r w:rsidRPr="00CE1C28">
        <w:rPr>
          <w:rtl/>
        </w:rPr>
        <w:t>بواب</w:t>
      </w:r>
      <w:r w:rsidR="00C74906">
        <w:rPr>
          <w:rtl/>
        </w:rPr>
        <w:t>.</w:t>
      </w:r>
    </w:p>
    <w:p w:rsidR="005359CC" w:rsidRPr="00CE1C28" w:rsidRDefault="005359CC" w:rsidP="001D3C86">
      <w:pPr>
        <w:pStyle w:val="libFootnote0"/>
        <w:rPr>
          <w:rtl/>
        </w:rPr>
      </w:pPr>
      <w:r w:rsidRPr="00CE1C28">
        <w:rPr>
          <w:rtl/>
        </w:rPr>
        <w:t xml:space="preserve">(2) تأتي في أكثر أحاديث </w:t>
      </w:r>
      <w:r w:rsidR="008E749F">
        <w:rPr>
          <w:rtl/>
        </w:rPr>
        <w:t>الا</w:t>
      </w:r>
      <w:r w:rsidRPr="00CE1C28">
        <w:rPr>
          <w:rtl/>
        </w:rPr>
        <w:t xml:space="preserve">بواب </w:t>
      </w:r>
      <w:r w:rsidR="008E749F">
        <w:rPr>
          <w:rtl/>
        </w:rPr>
        <w:t>الا</w:t>
      </w:r>
      <w:r w:rsidRPr="00CE1C28">
        <w:rPr>
          <w:rtl/>
        </w:rPr>
        <w:t xml:space="preserve">تية من هذه </w:t>
      </w:r>
      <w:r w:rsidR="008E749F">
        <w:rPr>
          <w:rtl/>
        </w:rPr>
        <w:t>الا</w:t>
      </w:r>
      <w:r w:rsidRPr="00CE1C28">
        <w:rPr>
          <w:rtl/>
        </w:rPr>
        <w:t>بواب</w:t>
      </w:r>
      <w:r w:rsidR="00C74906">
        <w:rPr>
          <w:rtl/>
        </w:rPr>
        <w:t>.</w:t>
      </w:r>
    </w:p>
    <w:p w:rsidR="005359CC" w:rsidRDefault="005359CC" w:rsidP="001D3C86">
      <w:pPr>
        <w:pStyle w:val="libFootnote0"/>
        <w:rPr>
          <w:rtl/>
        </w:rPr>
      </w:pPr>
      <w:r>
        <w:rPr>
          <w:rtl/>
        </w:rPr>
        <w:t xml:space="preserve">20 - الفقيه 1: 15 </w:t>
      </w:r>
      <w:r w:rsidR="00E4299D">
        <w:rPr>
          <w:rtl/>
        </w:rPr>
        <w:t>/</w:t>
      </w:r>
      <w:r>
        <w:rPr>
          <w:rtl/>
        </w:rPr>
        <w:t>33</w:t>
      </w:r>
      <w:r w:rsidR="00C74906">
        <w:rPr>
          <w:rtl/>
        </w:rPr>
        <w:t>.</w:t>
      </w:r>
    </w:p>
    <w:p w:rsidR="005359CC" w:rsidRDefault="005359CC" w:rsidP="001D3C86">
      <w:pPr>
        <w:pStyle w:val="libFootnote0"/>
        <w:rPr>
          <w:rtl/>
        </w:rPr>
      </w:pPr>
      <w:r>
        <w:rPr>
          <w:rtl/>
        </w:rPr>
        <w:t>21 - الكافي 3: 5</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B2CF9">
      <w:pPr>
        <w:pStyle w:val="libNormal"/>
        <w:rPr>
          <w:rtl/>
        </w:rPr>
      </w:pPr>
      <w:r>
        <w:rPr>
          <w:rtl/>
        </w:rPr>
        <w:lastRenderedPageBreak/>
        <w:t>وبإسناده عن أحمد بن محمّد، عن محمّد بن إسماعيل، مثله</w:t>
      </w:r>
      <w:r w:rsidR="00C74906">
        <w:rPr>
          <w:rtl/>
        </w:rPr>
        <w:t>.</w:t>
      </w:r>
      <w:r>
        <w:rPr>
          <w:rtl/>
        </w:rPr>
        <w:t xml:space="preserve"> </w:t>
      </w:r>
      <w:r w:rsidR="008C1AA9">
        <w:rPr>
          <w:rFonts w:hint="cs"/>
          <w:rtl/>
        </w:rPr>
        <w:t>إ</w:t>
      </w:r>
      <w:r w:rsidR="008E749F">
        <w:rPr>
          <w:rtl/>
        </w:rPr>
        <w:t>ل</w:t>
      </w:r>
      <w:r w:rsidR="002575B9">
        <w:rPr>
          <w:rFonts w:hint="cs"/>
          <w:rtl/>
        </w:rPr>
        <w:t>ّ</w:t>
      </w:r>
      <w:r w:rsidR="008E749F">
        <w:rPr>
          <w:rtl/>
        </w:rPr>
        <w:t>ا</w:t>
      </w:r>
      <w:r>
        <w:rPr>
          <w:rtl/>
        </w:rPr>
        <w:t xml:space="preserve"> أنه قال: أو يسقط فيها شيء من غيره كالبعرة </w:t>
      </w:r>
      <w:r w:rsidRPr="00D864A7">
        <w:rPr>
          <w:rStyle w:val="libFootnotenumChar"/>
          <w:rtl/>
        </w:rPr>
        <w:t>(1)</w:t>
      </w:r>
      <w:r w:rsidR="00C74906">
        <w:rPr>
          <w:rtl/>
        </w:rPr>
        <w:t>.</w:t>
      </w:r>
    </w:p>
    <w:p w:rsidR="005359CC" w:rsidRDefault="005359CC" w:rsidP="00AB2CF9">
      <w:pPr>
        <w:pStyle w:val="libNormal"/>
        <w:rPr>
          <w:rtl/>
        </w:rPr>
      </w:pPr>
      <w:r>
        <w:rPr>
          <w:rtl/>
        </w:rPr>
        <w:t>أقول: هذا الخبر من شبهات القائلين بانفعال البئر بالملاقاة، وليس بصريح في ذلك، فإن دلالة التقرير هنا ضعيفة، لأن</w:t>
      </w:r>
      <w:r w:rsidR="008453C7">
        <w:rPr>
          <w:rFonts w:hint="cs"/>
          <w:rtl/>
        </w:rPr>
        <w:t>ّ</w:t>
      </w:r>
      <w:r>
        <w:rPr>
          <w:rtl/>
        </w:rPr>
        <w:t>ه يحتمل الحمل على التقي</w:t>
      </w:r>
      <w:r w:rsidR="008453C7">
        <w:rPr>
          <w:rFonts w:hint="cs"/>
          <w:rtl/>
        </w:rPr>
        <w:t>ّ</w:t>
      </w:r>
      <w:r>
        <w:rPr>
          <w:rtl/>
        </w:rPr>
        <w:t xml:space="preserve">ة، وعلى إرادة الطهارة اللغوية، أعني النظافة، وعلى استحباب </w:t>
      </w:r>
      <w:r w:rsidR="008E749F">
        <w:rPr>
          <w:rtl/>
        </w:rPr>
        <w:t>الا</w:t>
      </w:r>
      <w:r>
        <w:rPr>
          <w:rtl/>
        </w:rPr>
        <w:t>جتناب قبل النزح، وعلى إرادة دفع أحتمال التغي</w:t>
      </w:r>
      <w:r w:rsidR="00AD5C48">
        <w:rPr>
          <w:rFonts w:hint="cs"/>
          <w:rtl/>
        </w:rPr>
        <w:t>ّ</w:t>
      </w:r>
      <w:r>
        <w:rPr>
          <w:rtl/>
        </w:rPr>
        <w:t>ر وزوال النفرة، وغير ذلك، و</w:t>
      </w:r>
      <w:r w:rsidR="00A020F6">
        <w:rPr>
          <w:rtl/>
        </w:rPr>
        <w:t>ال</w:t>
      </w:r>
      <w:r w:rsidR="00A020F6">
        <w:rPr>
          <w:rFonts w:hint="cs"/>
          <w:rtl/>
        </w:rPr>
        <w:t>إِ</w:t>
      </w:r>
      <w:r>
        <w:rPr>
          <w:rtl/>
        </w:rPr>
        <w:t xml:space="preserve">جمال في هذا وفي أحاديث النزح من أمارات </w:t>
      </w:r>
      <w:r w:rsidR="008E749F">
        <w:rPr>
          <w:rtl/>
        </w:rPr>
        <w:t>الا</w:t>
      </w:r>
      <w:r>
        <w:rPr>
          <w:rtl/>
        </w:rPr>
        <w:t xml:space="preserve">ستحباب، مع كثرة </w:t>
      </w:r>
      <w:r w:rsidR="008E749F">
        <w:rPr>
          <w:rtl/>
        </w:rPr>
        <w:t>الا</w:t>
      </w:r>
      <w:r>
        <w:rPr>
          <w:rtl/>
        </w:rPr>
        <w:t>ختلاف جدا</w:t>
      </w:r>
      <w:r w:rsidR="00831991">
        <w:rPr>
          <w:rFonts w:hint="cs"/>
          <w:rtl/>
        </w:rPr>
        <w:t>ً</w:t>
      </w:r>
      <w:r>
        <w:rPr>
          <w:rtl/>
        </w:rPr>
        <w:t xml:space="preserve"> كما ترى، وثبوت النزح مع عدم النجاسة كوقوع الجنب، ما لا نفس له، ووجود التصريح بجواز </w:t>
      </w:r>
      <w:r w:rsidR="008E749F">
        <w:rPr>
          <w:rtl/>
        </w:rPr>
        <w:t>الا</w:t>
      </w:r>
      <w:r>
        <w:rPr>
          <w:rtl/>
        </w:rPr>
        <w:t>ستعمال قبل النزح، وغير ذلك، وقد حق</w:t>
      </w:r>
      <w:r w:rsidR="00831991">
        <w:rPr>
          <w:rFonts w:hint="cs"/>
          <w:rtl/>
        </w:rPr>
        <w:t>ّ</w:t>
      </w:r>
      <w:r>
        <w:rPr>
          <w:rtl/>
        </w:rPr>
        <w:t xml:space="preserve">ق ذلك صاحب المنتقى وغيره </w:t>
      </w:r>
      <w:r w:rsidRPr="00D864A7">
        <w:rPr>
          <w:rStyle w:val="libFootnotenumChar"/>
          <w:rtl/>
        </w:rPr>
        <w:t>(2)</w:t>
      </w:r>
      <w:r w:rsidR="00C74906">
        <w:rPr>
          <w:rtl/>
        </w:rPr>
        <w:t>.</w:t>
      </w:r>
    </w:p>
    <w:p w:rsidR="005359CC" w:rsidRDefault="005359CC" w:rsidP="00AB2CF9">
      <w:pPr>
        <w:pStyle w:val="libNormal"/>
        <w:rPr>
          <w:rtl/>
        </w:rPr>
      </w:pPr>
      <w:r w:rsidRPr="00AB2CF9">
        <w:rPr>
          <w:rtl/>
        </w:rPr>
        <w:t>[443]</w:t>
      </w:r>
      <w:r w:rsidRPr="00CE1C28">
        <w:t xml:space="preserve"> </w:t>
      </w:r>
      <w:r w:rsidRPr="00CE1C28">
        <w:rPr>
          <w:rtl/>
        </w:rPr>
        <w:t>22</w:t>
      </w:r>
      <w:r>
        <w:rPr>
          <w:rtl/>
        </w:rPr>
        <w:t xml:space="preserve"> - محمّد بن الحسن بإسناده، عن الحسين بن سعيد، عن صفوان بن يحيى، عن منصور بن حازم، عن عبدالله بن أبي يعفور، وعنبسة بن مصعب، عن أبي عبدالله </w:t>
      </w:r>
      <w:r w:rsidRPr="00F640F5">
        <w:rPr>
          <w:rStyle w:val="libAlaemChar"/>
          <w:rFonts w:hint="cs"/>
          <w:rtl/>
        </w:rPr>
        <w:t>عليه‌السلام</w:t>
      </w:r>
      <w:r>
        <w:rPr>
          <w:rtl/>
        </w:rPr>
        <w:t xml:space="preserve"> قال: إذا أتيت البئر وأنت جنب فلم تجد دلوا</w:t>
      </w:r>
      <w:r w:rsidR="00AB2CF9">
        <w:rPr>
          <w:rFonts w:hint="cs"/>
          <w:rtl/>
        </w:rPr>
        <w:t>ً</w:t>
      </w:r>
      <w:r>
        <w:rPr>
          <w:rtl/>
        </w:rPr>
        <w:t xml:space="preserve"> ولا شيئا</w:t>
      </w:r>
      <w:r w:rsidR="00AB2CF9">
        <w:rPr>
          <w:rFonts w:hint="cs"/>
          <w:rtl/>
        </w:rPr>
        <w:t>ً</w:t>
      </w:r>
      <w:r>
        <w:rPr>
          <w:rtl/>
        </w:rPr>
        <w:t xml:space="preserve"> تغرف به، فتيم</w:t>
      </w:r>
      <w:r w:rsidR="00AB2CF9">
        <w:rPr>
          <w:rFonts w:hint="cs"/>
          <w:rtl/>
        </w:rPr>
        <w:t>ّ</w:t>
      </w:r>
      <w:r>
        <w:rPr>
          <w:rtl/>
        </w:rPr>
        <w:t>م بالصعيد فإن رب</w:t>
      </w:r>
      <w:r w:rsidR="00AB2CF9">
        <w:rPr>
          <w:rFonts w:hint="cs"/>
          <w:rtl/>
        </w:rPr>
        <w:t>ّ</w:t>
      </w:r>
      <w:r>
        <w:rPr>
          <w:rtl/>
        </w:rPr>
        <w:t xml:space="preserve"> الماء رب</w:t>
      </w:r>
      <w:r w:rsidR="00AB2CF9">
        <w:rPr>
          <w:rFonts w:hint="cs"/>
          <w:rtl/>
        </w:rPr>
        <w:t>ّ</w:t>
      </w:r>
      <w:r>
        <w:rPr>
          <w:rtl/>
        </w:rPr>
        <w:t xml:space="preserve"> الصعيد </w:t>
      </w:r>
      <w:r w:rsidRPr="00D864A7">
        <w:rPr>
          <w:rStyle w:val="libFootnotenumChar"/>
          <w:rtl/>
        </w:rPr>
        <w:t>(</w:t>
      </w:r>
      <w:r w:rsidR="00AB2CF9">
        <w:rPr>
          <w:rStyle w:val="libFootnotenumChar"/>
          <w:rFonts w:hint="cs"/>
          <w:rtl/>
        </w:rPr>
        <w:t>3</w:t>
      </w:r>
      <w:r w:rsidRPr="00D864A7">
        <w:rPr>
          <w:rStyle w:val="libFootnotenumChar"/>
          <w:rtl/>
        </w:rPr>
        <w:t>)</w:t>
      </w:r>
      <w:r>
        <w:rPr>
          <w:rtl/>
        </w:rPr>
        <w:t>، ولا تقع في البئر، ولا تفسد على القوم ماءهم</w:t>
      </w:r>
      <w:r w:rsidR="00C74906">
        <w:rPr>
          <w:rtl/>
        </w:rPr>
        <w:t>.</w:t>
      </w:r>
    </w:p>
    <w:p w:rsidR="005359CC" w:rsidRDefault="005359CC" w:rsidP="00AB2CF9">
      <w:pPr>
        <w:pStyle w:val="libNormal"/>
        <w:rPr>
          <w:rtl/>
        </w:rPr>
      </w:pPr>
      <w:r>
        <w:rPr>
          <w:rtl/>
        </w:rPr>
        <w:t>ورواه الكليني</w:t>
      </w:r>
      <w:r>
        <w:rPr>
          <w:rFonts w:hint="cs"/>
          <w:rtl/>
        </w:rPr>
        <w:t>،</w:t>
      </w:r>
      <w:r>
        <w:rPr>
          <w:rtl/>
        </w:rPr>
        <w:t xml:space="preserve"> عن محمّد بن إسماعيل</w:t>
      </w:r>
      <w:r>
        <w:rPr>
          <w:rFonts w:hint="cs"/>
          <w:rtl/>
        </w:rPr>
        <w:t>،</w:t>
      </w:r>
      <w:r>
        <w:rPr>
          <w:rtl/>
        </w:rPr>
        <w:t xml:space="preserve"> عن الفضل بن شاذان</w:t>
      </w:r>
      <w:r>
        <w:rPr>
          <w:rFonts w:hint="cs"/>
          <w:rtl/>
        </w:rPr>
        <w:t>،</w:t>
      </w:r>
      <w:r>
        <w:rPr>
          <w:rtl/>
        </w:rPr>
        <w:t xml:space="preserve"> عن صفوان بن يحيى </w:t>
      </w:r>
      <w:r w:rsidRPr="00D864A7">
        <w:rPr>
          <w:rStyle w:val="libFootnotenumChar"/>
          <w:rtl/>
        </w:rPr>
        <w:t>(</w:t>
      </w:r>
      <w:r w:rsidR="00AB2CF9">
        <w:rPr>
          <w:rStyle w:val="libFootnotenumChar"/>
          <w:rFonts w:hint="cs"/>
          <w:rtl/>
        </w:rPr>
        <w:t>4</w:t>
      </w:r>
      <w:r w:rsidRPr="00D864A7">
        <w:rPr>
          <w:rStyle w:val="libFootnotenumChar"/>
          <w:rtl/>
        </w:rPr>
        <w:t>)</w:t>
      </w:r>
      <w:r w:rsidR="00C74906">
        <w:rPr>
          <w:rtl/>
        </w:rPr>
        <w:t>.</w:t>
      </w:r>
    </w:p>
    <w:p w:rsidR="005359CC" w:rsidRDefault="005359CC" w:rsidP="00AB2CF9">
      <w:pPr>
        <w:pStyle w:val="libNormal"/>
        <w:rPr>
          <w:rtl/>
        </w:rPr>
      </w:pPr>
      <w:r>
        <w:rPr>
          <w:rtl/>
        </w:rPr>
        <w:t xml:space="preserve">ورواه الشيخ </w:t>
      </w:r>
      <w:r w:rsidR="002B46A7">
        <w:rPr>
          <w:rtl/>
        </w:rPr>
        <w:t>أيضاً</w:t>
      </w:r>
      <w:r>
        <w:rPr>
          <w:rtl/>
        </w:rPr>
        <w:t xml:space="preserve"> بإسناده، عن محمّد بن يعقوب </w:t>
      </w:r>
      <w:r w:rsidRPr="00D864A7">
        <w:rPr>
          <w:rStyle w:val="libFootnotenumChar"/>
          <w:rtl/>
        </w:rPr>
        <w:t>(</w:t>
      </w:r>
      <w:r w:rsidR="00AB2CF9">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C71A32" w:rsidRDefault="005359CC" w:rsidP="001D3C86">
      <w:pPr>
        <w:pStyle w:val="libFootnote0"/>
        <w:rPr>
          <w:rtl/>
        </w:rPr>
      </w:pPr>
      <w:r w:rsidRPr="00C71A32">
        <w:rPr>
          <w:rtl/>
        </w:rPr>
        <w:t>(1) التهذيب 1</w:t>
      </w:r>
      <w:r>
        <w:rPr>
          <w:rtl/>
        </w:rPr>
        <w:t xml:space="preserve">: </w:t>
      </w:r>
      <w:r w:rsidRPr="00C71A32">
        <w:rPr>
          <w:rtl/>
        </w:rPr>
        <w:t>244</w:t>
      </w:r>
      <w:r w:rsidR="00E4299D">
        <w:rPr>
          <w:rtl/>
        </w:rPr>
        <w:t>/</w:t>
      </w:r>
      <w:r w:rsidRPr="00C71A32">
        <w:rPr>
          <w:rtl/>
        </w:rPr>
        <w:t>705</w:t>
      </w:r>
      <w:r>
        <w:rPr>
          <w:rtl/>
        </w:rPr>
        <w:t xml:space="preserve">، </w:t>
      </w:r>
      <w:r w:rsidRPr="00C71A32">
        <w:rPr>
          <w:rtl/>
        </w:rPr>
        <w:t>و</w:t>
      </w:r>
      <w:r w:rsidR="008E749F">
        <w:rPr>
          <w:rtl/>
        </w:rPr>
        <w:t>الا</w:t>
      </w:r>
      <w:r w:rsidRPr="00C71A32">
        <w:rPr>
          <w:rtl/>
        </w:rPr>
        <w:t>ستبصار 1</w:t>
      </w:r>
      <w:r>
        <w:rPr>
          <w:rtl/>
        </w:rPr>
        <w:t xml:space="preserve">: </w:t>
      </w:r>
      <w:r w:rsidRPr="00C71A32">
        <w:rPr>
          <w:rtl/>
        </w:rPr>
        <w:t>44</w:t>
      </w:r>
      <w:r w:rsidR="00E4299D">
        <w:rPr>
          <w:rtl/>
        </w:rPr>
        <w:t>/</w:t>
      </w:r>
      <w:r w:rsidRPr="00C71A32">
        <w:rPr>
          <w:rtl/>
        </w:rPr>
        <w:t>124</w:t>
      </w:r>
      <w:r w:rsidR="00C74906">
        <w:rPr>
          <w:rtl/>
        </w:rPr>
        <w:t>.</w:t>
      </w:r>
    </w:p>
    <w:p w:rsidR="005359CC" w:rsidRPr="00C71A32" w:rsidRDefault="005359CC" w:rsidP="001D3C86">
      <w:pPr>
        <w:pStyle w:val="libFootnote0"/>
        <w:rPr>
          <w:rtl/>
        </w:rPr>
      </w:pPr>
      <w:r w:rsidRPr="00C71A32">
        <w:rPr>
          <w:rtl/>
        </w:rPr>
        <w:t>(2) المنتقى 1</w:t>
      </w:r>
      <w:r>
        <w:rPr>
          <w:rtl/>
        </w:rPr>
        <w:t xml:space="preserve">: </w:t>
      </w:r>
      <w:r w:rsidRPr="00C71A32">
        <w:rPr>
          <w:rtl/>
        </w:rPr>
        <w:t>57</w:t>
      </w:r>
      <w:r w:rsidR="00C74906">
        <w:rPr>
          <w:rtl/>
        </w:rPr>
        <w:t>.</w:t>
      </w:r>
    </w:p>
    <w:p w:rsidR="005359CC" w:rsidRDefault="005359CC" w:rsidP="001D3C86">
      <w:pPr>
        <w:pStyle w:val="libFootnote0"/>
        <w:rPr>
          <w:rtl/>
        </w:rPr>
      </w:pPr>
      <w:r>
        <w:rPr>
          <w:rtl/>
        </w:rPr>
        <w:t>22 - التهذيب 1: 185</w:t>
      </w:r>
      <w:r w:rsidR="00E4299D">
        <w:rPr>
          <w:rtl/>
        </w:rPr>
        <w:t>/</w:t>
      </w:r>
      <w:r>
        <w:rPr>
          <w:rtl/>
        </w:rPr>
        <w:t>535، وأورده في الحديث 2 من الباب 3 من أبواب التيم</w:t>
      </w:r>
      <w:r w:rsidR="00AB2CF9">
        <w:rPr>
          <w:rFonts w:hint="cs"/>
          <w:rtl/>
        </w:rPr>
        <w:t>ّ</w:t>
      </w:r>
      <w:r>
        <w:rPr>
          <w:rtl/>
        </w:rPr>
        <w:t>م</w:t>
      </w:r>
      <w:r w:rsidR="00C74906">
        <w:rPr>
          <w:rtl/>
        </w:rPr>
        <w:t>.</w:t>
      </w:r>
    </w:p>
    <w:p w:rsidR="005359CC" w:rsidRPr="00C71A32" w:rsidRDefault="005359CC" w:rsidP="00AB2CF9">
      <w:pPr>
        <w:pStyle w:val="libFootnote0"/>
        <w:rPr>
          <w:rtl/>
        </w:rPr>
      </w:pPr>
      <w:r w:rsidRPr="00C71A32">
        <w:rPr>
          <w:rtl/>
        </w:rPr>
        <w:t>(</w:t>
      </w:r>
      <w:r w:rsidR="00AB2CF9">
        <w:rPr>
          <w:rFonts w:hint="cs"/>
          <w:rtl/>
        </w:rPr>
        <w:t>3</w:t>
      </w:r>
      <w:r w:rsidRPr="00C71A32">
        <w:rPr>
          <w:rtl/>
        </w:rPr>
        <w:t>) في هامش المخطوط ( منه قد</w:t>
      </w:r>
      <w:r w:rsidR="00AB2CF9">
        <w:rPr>
          <w:rFonts w:hint="cs"/>
          <w:rtl/>
        </w:rPr>
        <w:t>ّ</w:t>
      </w:r>
      <w:r w:rsidRPr="00C71A32">
        <w:rPr>
          <w:rtl/>
        </w:rPr>
        <w:t>ه ) ما لفظه</w:t>
      </w:r>
      <w:r>
        <w:rPr>
          <w:rtl/>
        </w:rPr>
        <w:t xml:space="preserve">: </w:t>
      </w:r>
      <w:r w:rsidRPr="00C71A32">
        <w:rPr>
          <w:rtl/>
        </w:rPr>
        <w:t>« في التهذيب عن الكافي</w:t>
      </w:r>
      <w:r>
        <w:rPr>
          <w:rtl/>
        </w:rPr>
        <w:t xml:space="preserve">: </w:t>
      </w:r>
      <w:r w:rsidRPr="00C71A32">
        <w:rPr>
          <w:rtl/>
        </w:rPr>
        <w:t>فإن رب الماء ورب الصعيد واحد »</w:t>
      </w:r>
      <w:r w:rsidR="00C74906">
        <w:rPr>
          <w:rtl/>
        </w:rPr>
        <w:t>.</w:t>
      </w:r>
    </w:p>
    <w:p w:rsidR="005359CC" w:rsidRPr="00C71A32" w:rsidRDefault="005359CC" w:rsidP="00AB2CF9">
      <w:pPr>
        <w:pStyle w:val="libFootnote0"/>
        <w:rPr>
          <w:rtl/>
        </w:rPr>
      </w:pPr>
      <w:r w:rsidRPr="00C71A32">
        <w:rPr>
          <w:rtl/>
        </w:rPr>
        <w:t>(</w:t>
      </w:r>
      <w:r w:rsidR="00AB2CF9">
        <w:rPr>
          <w:rFonts w:hint="cs"/>
          <w:rtl/>
        </w:rPr>
        <w:t>4</w:t>
      </w:r>
      <w:r w:rsidRPr="00C71A32">
        <w:rPr>
          <w:rtl/>
        </w:rPr>
        <w:t>) الكافي 3</w:t>
      </w:r>
      <w:r>
        <w:rPr>
          <w:rtl/>
        </w:rPr>
        <w:t xml:space="preserve">: </w:t>
      </w:r>
      <w:r w:rsidRPr="00C71A32">
        <w:rPr>
          <w:rtl/>
        </w:rPr>
        <w:t>65</w:t>
      </w:r>
      <w:r w:rsidR="00E4299D">
        <w:rPr>
          <w:rtl/>
        </w:rPr>
        <w:t>/</w:t>
      </w:r>
      <w:r w:rsidRPr="00C71A32">
        <w:rPr>
          <w:rtl/>
        </w:rPr>
        <w:t>9</w:t>
      </w:r>
      <w:r w:rsidR="00C74906">
        <w:rPr>
          <w:rtl/>
        </w:rPr>
        <w:t>.</w:t>
      </w:r>
    </w:p>
    <w:p w:rsidR="005359CC" w:rsidRPr="00C71A32" w:rsidRDefault="005359CC" w:rsidP="00AB2CF9">
      <w:pPr>
        <w:pStyle w:val="libFootnote0"/>
        <w:rPr>
          <w:rtl/>
        </w:rPr>
      </w:pPr>
      <w:r w:rsidRPr="00C71A32">
        <w:rPr>
          <w:rtl/>
        </w:rPr>
        <w:t>(</w:t>
      </w:r>
      <w:r w:rsidR="00AB2CF9">
        <w:rPr>
          <w:rFonts w:hint="cs"/>
          <w:rtl/>
        </w:rPr>
        <w:t>5</w:t>
      </w:r>
      <w:r w:rsidR="00AB2CF9">
        <w:rPr>
          <w:rtl/>
        </w:rPr>
        <w:t>) الته</w:t>
      </w:r>
      <w:r w:rsidR="00AB2CF9">
        <w:rPr>
          <w:rFonts w:hint="cs"/>
          <w:rtl/>
        </w:rPr>
        <w:t>ذ</w:t>
      </w:r>
      <w:r w:rsidRPr="00C71A32">
        <w:rPr>
          <w:rtl/>
        </w:rPr>
        <w:t>يب 1</w:t>
      </w:r>
      <w:r>
        <w:rPr>
          <w:rtl/>
        </w:rPr>
        <w:t xml:space="preserve">: </w:t>
      </w:r>
      <w:r w:rsidRPr="00C71A32">
        <w:rPr>
          <w:rtl/>
        </w:rPr>
        <w:t>149</w:t>
      </w:r>
      <w:r w:rsidR="00E4299D">
        <w:rPr>
          <w:rtl/>
        </w:rPr>
        <w:t>/</w:t>
      </w:r>
      <w:r w:rsidRPr="00C71A32">
        <w:rPr>
          <w:rtl/>
        </w:rPr>
        <w:t>426 و</w:t>
      </w:r>
      <w:r w:rsidR="008E749F">
        <w:rPr>
          <w:rtl/>
        </w:rPr>
        <w:t>الا</w:t>
      </w:r>
      <w:r w:rsidRPr="00C71A32">
        <w:rPr>
          <w:rtl/>
        </w:rPr>
        <w:t>ستبصار 1</w:t>
      </w:r>
      <w:r>
        <w:rPr>
          <w:rtl/>
        </w:rPr>
        <w:t xml:space="preserve">: </w:t>
      </w:r>
      <w:r w:rsidRPr="00C71A32">
        <w:rPr>
          <w:rtl/>
        </w:rPr>
        <w:t>127</w:t>
      </w:r>
      <w:r w:rsidR="00E4299D">
        <w:rPr>
          <w:rtl/>
        </w:rPr>
        <w:t>/</w:t>
      </w:r>
      <w:r w:rsidRPr="00C71A32">
        <w:rPr>
          <w:rtl/>
        </w:rPr>
        <w:t>435</w:t>
      </w:r>
      <w:r w:rsidR="00C74906">
        <w:rPr>
          <w:rtl/>
        </w:rPr>
        <w:t>.</w:t>
      </w:r>
    </w:p>
    <w:p w:rsidR="001D3C86" w:rsidRDefault="001D3C86" w:rsidP="001D3C86">
      <w:pPr>
        <w:pStyle w:val="libNormal"/>
        <w:rPr>
          <w:rtl/>
        </w:rPr>
      </w:pPr>
      <w:r>
        <w:rPr>
          <w:rtl/>
        </w:rPr>
        <w:br w:type="page"/>
      </w:r>
    </w:p>
    <w:p w:rsidR="005359CC" w:rsidRDefault="005359CC" w:rsidP="00694A71">
      <w:pPr>
        <w:pStyle w:val="libNormal"/>
        <w:rPr>
          <w:rtl/>
        </w:rPr>
      </w:pPr>
      <w:r>
        <w:rPr>
          <w:rtl/>
        </w:rPr>
        <w:lastRenderedPageBreak/>
        <w:t xml:space="preserve">أقول: وهذا </w:t>
      </w:r>
      <w:r w:rsidR="002B46A7">
        <w:rPr>
          <w:rtl/>
        </w:rPr>
        <w:t>أيضاً</w:t>
      </w:r>
      <w:r>
        <w:rPr>
          <w:rtl/>
        </w:rPr>
        <w:t xml:space="preserve"> مم</w:t>
      </w:r>
      <w:r w:rsidR="004E4D2E">
        <w:rPr>
          <w:rFonts w:hint="cs"/>
          <w:rtl/>
        </w:rPr>
        <w:t>ّ</w:t>
      </w:r>
      <w:r>
        <w:rPr>
          <w:rtl/>
        </w:rPr>
        <w:t>ا استدلوا به للنجاسة، وضعفه ظاهر لقيام القرينة الواضحة على أن المسوغ للتيم</w:t>
      </w:r>
      <w:r w:rsidR="004E4D2E">
        <w:rPr>
          <w:rFonts w:hint="cs"/>
          <w:rtl/>
        </w:rPr>
        <w:t>ّ</w:t>
      </w:r>
      <w:r>
        <w:rPr>
          <w:rtl/>
        </w:rPr>
        <w:t xml:space="preserve">م عدم الوصلة إلى الماء، وأن المقتضي للنهي عن </w:t>
      </w:r>
      <w:r w:rsidR="004E4D2E">
        <w:rPr>
          <w:rtl/>
        </w:rPr>
        <w:t>ال</w:t>
      </w:r>
      <w:r w:rsidR="004E4D2E">
        <w:rPr>
          <w:rFonts w:hint="cs"/>
          <w:rtl/>
        </w:rPr>
        <w:t>إِ</w:t>
      </w:r>
      <w:r>
        <w:rPr>
          <w:rtl/>
        </w:rPr>
        <w:t>فساد ما يترت</w:t>
      </w:r>
      <w:r w:rsidR="004E4D2E">
        <w:rPr>
          <w:rFonts w:hint="cs"/>
          <w:rtl/>
        </w:rPr>
        <w:t>ّ</w:t>
      </w:r>
      <w:r>
        <w:rPr>
          <w:rtl/>
        </w:rPr>
        <w:t xml:space="preserve">ب على الوقوع من إثارة الحماة </w:t>
      </w:r>
      <w:r w:rsidRPr="00D864A7">
        <w:rPr>
          <w:rStyle w:val="libFootnotenumChar"/>
          <w:rtl/>
        </w:rPr>
        <w:t>(</w:t>
      </w:r>
      <w:r w:rsidR="004A2607">
        <w:rPr>
          <w:rStyle w:val="libFootnotenumChar"/>
          <w:rFonts w:hint="cs"/>
          <w:rtl/>
        </w:rPr>
        <w:t>1</w:t>
      </w:r>
      <w:r w:rsidRPr="00D864A7">
        <w:rPr>
          <w:rStyle w:val="libFootnotenumChar"/>
          <w:rtl/>
        </w:rPr>
        <w:t>)</w:t>
      </w:r>
      <w:r>
        <w:rPr>
          <w:rtl/>
        </w:rPr>
        <w:t>، وهي بالنظر إلى الشرب، ونحوه إفساد، وهو أعم</w:t>
      </w:r>
      <w:r w:rsidR="004E4D2E">
        <w:rPr>
          <w:rFonts w:hint="cs"/>
          <w:rtl/>
        </w:rPr>
        <w:t>ّ</w:t>
      </w:r>
      <w:r>
        <w:rPr>
          <w:rtl/>
        </w:rPr>
        <w:t xml:space="preserve"> من النجاسة، فلا يدل</w:t>
      </w:r>
      <w:r w:rsidR="009B194D">
        <w:rPr>
          <w:rFonts w:hint="cs"/>
          <w:rtl/>
        </w:rPr>
        <w:t>ّ</w:t>
      </w:r>
      <w:r>
        <w:rPr>
          <w:rtl/>
        </w:rPr>
        <w:t xml:space="preserve"> عليها بخلاف </w:t>
      </w:r>
      <w:r w:rsidR="008E749F">
        <w:rPr>
          <w:rtl/>
        </w:rPr>
        <w:t>الا</w:t>
      </w:r>
      <w:r>
        <w:rPr>
          <w:rtl/>
        </w:rPr>
        <w:t>فساد في خبر محمّد بن إسماعيل، فإن</w:t>
      </w:r>
      <w:r w:rsidR="004E4D2E">
        <w:rPr>
          <w:rFonts w:hint="cs"/>
          <w:rtl/>
        </w:rPr>
        <w:t>ّ</w:t>
      </w:r>
      <w:r>
        <w:rPr>
          <w:rtl/>
        </w:rPr>
        <w:t xml:space="preserve">ه شامل بعمومه للنجاسة، إن لم تكن مرادة بخصوصها، قاله صاحب المنتقى </w:t>
      </w:r>
      <w:r w:rsidRPr="00D864A7">
        <w:rPr>
          <w:rStyle w:val="libFootnotenumChar"/>
          <w:rtl/>
        </w:rPr>
        <w:t>(</w:t>
      </w:r>
      <w:r w:rsidR="004A2607">
        <w:rPr>
          <w:rStyle w:val="libFootnotenumChar"/>
          <w:rFonts w:hint="cs"/>
          <w:rtl/>
        </w:rPr>
        <w:t>2</w:t>
      </w:r>
      <w:r w:rsidRPr="00D864A7">
        <w:rPr>
          <w:rStyle w:val="libFootnotenumChar"/>
          <w:rtl/>
        </w:rPr>
        <w:t>)</w:t>
      </w:r>
      <w:r w:rsidR="00C74906">
        <w:rPr>
          <w:rtl/>
        </w:rPr>
        <w:t>.</w:t>
      </w:r>
    </w:p>
    <w:p w:rsidR="005359CC" w:rsidRDefault="005359CC" w:rsidP="00694A71">
      <w:pPr>
        <w:pStyle w:val="libNormal"/>
        <w:rPr>
          <w:rtl/>
        </w:rPr>
      </w:pPr>
      <w:r>
        <w:rPr>
          <w:rtl/>
        </w:rPr>
        <w:t>ويؤيده أنه ليس فيه تصريح بوجود نجاسة على بدن الجنب، فبتعين</w:t>
      </w:r>
      <w:r w:rsidR="009B194D">
        <w:rPr>
          <w:rFonts w:hint="cs"/>
          <w:rtl/>
        </w:rPr>
        <w:t>ّ</w:t>
      </w:r>
      <w:r>
        <w:rPr>
          <w:rtl/>
        </w:rPr>
        <w:t xml:space="preserve"> أن المراد ب</w:t>
      </w:r>
      <w:r w:rsidR="009B194D">
        <w:rPr>
          <w:rtl/>
        </w:rPr>
        <w:t>ال</w:t>
      </w:r>
      <w:r w:rsidR="009B194D">
        <w:rPr>
          <w:rFonts w:hint="cs"/>
          <w:rtl/>
        </w:rPr>
        <w:t>إِ</w:t>
      </w:r>
      <w:r>
        <w:rPr>
          <w:rtl/>
        </w:rPr>
        <w:t>فساد ما ذكر، أو حصول النفرة، أو إسراع التغيّر، أو يكون النهي عن الوقوع لما فيه من الخطر والتعرض للهلاك الموجب لفساد الماء سريعا</w:t>
      </w:r>
      <w:r w:rsidR="009B194D">
        <w:rPr>
          <w:rFonts w:hint="cs"/>
          <w:rtl/>
        </w:rPr>
        <w:t>ً</w:t>
      </w:r>
      <w:r>
        <w:rPr>
          <w:rtl/>
        </w:rPr>
        <w:t xml:space="preserve">، لو مات فيها، ومع قيام هذه </w:t>
      </w:r>
      <w:r w:rsidR="008E749F">
        <w:rPr>
          <w:rtl/>
        </w:rPr>
        <w:t>الا</w:t>
      </w:r>
      <w:r>
        <w:rPr>
          <w:rtl/>
        </w:rPr>
        <w:t>حتم</w:t>
      </w:r>
      <w:r w:rsidR="008E749F">
        <w:rPr>
          <w:rtl/>
        </w:rPr>
        <w:t>الا</w:t>
      </w:r>
      <w:r>
        <w:rPr>
          <w:rtl/>
        </w:rPr>
        <w:t>ت وغيرها لا يتم</w:t>
      </w:r>
      <w:r w:rsidR="009B194D">
        <w:rPr>
          <w:rFonts w:hint="cs"/>
          <w:rtl/>
        </w:rPr>
        <w:t>ّ</w:t>
      </w:r>
      <w:r>
        <w:rPr>
          <w:rtl/>
        </w:rPr>
        <w:t xml:space="preserve"> </w:t>
      </w:r>
      <w:r w:rsidR="008E749F">
        <w:rPr>
          <w:rtl/>
        </w:rPr>
        <w:t>الا</w:t>
      </w:r>
      <w:r>
        <w:rPr>
          <w:rtl/>
        </w:rPr>
        <w:t xml:space="preserve">ستدلال، وما يأتي من </w:t>
      </w:r>
      <w:r w:rsidR="009B194D">
        <w:rPr>
          <w:rtl/>
        </w:rPr>
        <w:t>ال</w:t>
      </w:r>
      <w:r w:rsidR="009B194D">
        <w:rPr>
          <w:rFonts w:hint="cs"/>
          <w:rtl/>
        </w:rPr>
        <w:t>أ</w:t>
      </w:r>
      <w:r>
        <w:rPr>
          <w:rtl/>
        </w:rPr>
        <w:t xml:space="preserve">مر بالنزح </w:t>
      </w:r>
      <w:r w:rsidRPr="00D864A7">
        <w:rPr>
          <w:rStyle w:val="libFootnotenumChar"/>
          <w:rtl/>
        </w:rPr>
        <w:t>(</w:t>
      </w:r>
      <w:r w:rsidR="004A2607">
        <w:rPr>
          <w:rStyle w:val="libFootnotenumChar"/>
          <w:rFonts w:hint="cs"/>
          <w:rtl/>
        </w:rPr>
        <w:t>3</w:t>
      </w:r>
      <w:r w:rsidRPr="00D864A7">
        <w:rPr>
          <w:rStyle w:val="libFootnotenumChar"/>
          <w:rtl/>
        </w:rPr>
        <w:t>)</w:t>
      </w:r>
      <w:r>
        <w:rPr>
          <w:rtl/>
        </w:rPr>
        <w:t xml:space="preserve"> لا يدل على النجاسة كما لا يخفى، وأحاديث الطهارة أوضح دلالة، وأبعد من التقي</w:t>
      </w:r>
      <w:r w:rsidR="009B194D">
        <w:rPr>
          <w:rFonts w:hint="cs"/>
          <w:rtl/>
        </w:rPr>
        <w:t>ّ</w:t>
      </w:r>
      <w:r>
        <w:rPr>
          <w:rtl/>
        </w:rPr>
        <w:t>ة، بل لا معارض لها عند التحقيق، ويؤيدها أحاديث طهارة الماء وأحاديث التغي</w:t>
      </w:r>
      <w:r w:rsidR="009B194D">
        <w:rPr>
          <w:rFonts w:hint="cs"/>
          <w:rtl/>
        </w:rPr>
        <w:t>ّ</w:t>
      </w:r>
      <w:r>
        <w:rPr>
          <w:rtl/>
        </w:rPr>
        <w:t>ر وأحاديث الماء الجاري لأنه فرد منه</w:t>
      </w:r>
      <w:r w:rsidR="009B194D">
        <w:rPr>
          <w:rFonts w:hint="cs"/>
          <w:rtl/>
        </w:rPr>
        <w:t xml:space="preserve"> ؛</w:t>
      </w:r>
      <w:r>
        <w:rPr>
          <w:rtl/>
        </w:rPr>
        <w:t xml:space="preserve"> قاله جماعة؛ وفسّروا الجاري بالنابع جرى أم لا وأحاديث الكر</w:t>
      </w:r>
      <w:r w:rsidR="00EA5E5B">
        <w:rPr>
          <w:rFonts w:hint="cs"/>
          <w:rtl/>
        </w:rPr>
        <w:t>ّ</w:t>
      </w:r>
      <w:r>
        <w:rPr>
          <w:rtl/>
        </w:rPr>
        <w:t xml:space="preserve"> لأنه كر</w:t>
      </w:r>
      <w:r w:rsidR="00EA5E5B">
        <w:rPr>
          <w:rFonts w:hint="cs"/>
          <w:rtl/>
        </w:rPr>
        <w:t>ّ</w:t>
      </w:r>
      <w:r>
        <w:rPr>
          <w:rtl/>
        </w:rPr>
        <w:t xml:space="preserve"> غالبا</w:t>
      </w:r>
      <w:r w:rsidR="00EA5E5B">
        <w:rPr>
          <w:rFonts w:hint="cs"/>
          <w:rtl/>
        </w:rPr>
        <w:t>ً</w:t>
      </w:r>
      <w:r>
        <w:rPr>
          <w:rtl/>
        </w:rPr>
        <w:t>، وأحاديث المادة وغير ذلك</w:t>
      </w:r>
      <w:r w:rsidR="00C74906">
        <w:rPr>
          <w:rtl/>
        </w:rPr>
        <w:t>.</w:t>
      </w:r>
      <w:r>
        <w:rPr>
          <w:rtl/>
        </w:rPr>
        <w:t xml:space="preserve"> وقد تقد</w:t>
      </w:r>
      <w:r w:rsidR="00EA5E5B">
        <w:rPr>
          <w:rFonts w:hint="cs"/>
          <w:rtl/>
        </w:rPr>
        <w:t>ّ</w:t>
      </w:r>
      <w:r>
        <w:rPr>
          <w:rtl/>
        </w:rPr>
        <w:t>م ما يدل</w:t>
      </w:r>
      <w:r w:rsidR="00EA5E5B">
        <w:rPr>
          <w:rFonts w:hint="cs"/>
          <w:rtl/>
        </w:rPr>
        <w:t>ّ</w:t>
      </w:r>
      <w:r>
        <w:rPr>
          <w:rtl/>
        </w:rPr>
        <w:t xml:space="preserve"> على اعتبار الكري</w:t>
      </w:r>
      <w:r w:rsidR="00EA5E5B">
        <w:rPr>
          <w:rFonts w:hint="cs"/>
          <w:rtl/>
        </w:rPr>
        <w:t>ّ</w:t>
      </w:r>
      <w:r>
        <w:rPr>
          <w:rtl/>
        </w:rPr>
        <w:t>ة في ماء البئر</w:t>
      </w:r>
      <w:r w:rsidRPr="00D864A7">
        <w:rPr>
          <w:rStyle w:val="libFootnotenumChar"/>
          <w:rtl/>
        </w:rPr>
        <w:t>(</w:t>
      </w:r>
      <w:r w:rsidR="004A2607">
        <w:rPr>
          <w:rStyle w:val="libFootnotenumChar"/>
          <w:rFonts w:hint="cs"/>
          <w:rtl/>
        </w:rPr>
        <w:t>4</w:t>
      </w:r>
      <w:r w:rsidRPr="00D864A7">
        <w:rPr>
          <w:rStyle w:val="libFootnotenumChar"/>
          <w:rtl/>
        </w:rPr>
        <w:t>)</w:t>
      </w:r>
      <w:r>
        <w:rPr>
          <w:rtl/>
        </w:rPr>
        <w:t>، وأن الشيخ حمله على التقي</w:t>
      </w:r>
      <w:r w:rsidR="00396E5A">
        <w:rPr>
          <w:rFonts w:hint="cs"/>
          <w:rtl/>
        </w:rPr>
        <w:t>ّ</w:t>
      </w:r>
      <w:r>
        <w:rPr>
          <w:rtl/>
        </w:rPr>
        <w:t>ة</w:t>
      </w:r>
      <w:r w:rsidR="00C74906">
        <w:rPr>
          <w:rtl/>
        </w:rPr>
        <w:t>.</w:t>
      </w:r>
      <w:r>
        <w:rPr>
          <w:rtl/>
        </w:rPr>
        <w:t xml:space="preserve"> </w:t>
      </w:r>
    </w:p>
    <w:p w:rsidR="005359CC" w:rsidRDefault="001D3C86" w:rsidP="001D3C86">
      <w:pPr>
        <w:pStyle w:val="libLine"/>
        <w:rPr>
          <w:rtl/>
        </w:rPr>
      </w:pPr>
      <w:r>
        <w:rPr>
          <w:rtl/>
        </w:rPr>
        <w:t>____________________</w:t>
      </w:r>
    </w:p>
    <w:p w:rsidR="005359CC" w:rsidRPr="00C71A32" w:rsidRDefault="005359CC" w:rsidP="00396E5A">
      <w:pPr>
        <w:pStyle w:val="libFootnote0"/>
        <w:rPr>
          <w:rtl/>
        </w:rPr>
      </w:pPr>
      <w:r w:rsidRPr="00C71A32">
        <w:rPr>
          <w:rtl/>
        </w:rPr>
        <w:t>(</w:t>
      </w:r>
      <w:r w:rsidR="00396E5A">
        <w:rPr>
          <w:rFonts w:hint="cs"/>
          <w:rtl/>
        </w:rPr>
        <w:t>1</w:t>
      </w:r>
      <w:r w:rsidRPr="00C71A32">
        <w:rPr>
          <w:rtl/>
        </w:rPr>
        <w:t>) الحماة</w:t>
      </w:r>
      <w:r>
        <w:rPr>
          <w:rtl/>
        </w:rPr>
        <w:t xml:space="preserve">: </w:t>
      </w:r>
      <w:r w:rsidRPr="00C71A32">
        <w:rPr>
          <w:rtl/>
        </w:rPr>
        <w:t xml:space="preserve">الطين </w:t>
      </w:r>
      <w:r w:rsidR="008E749F">
        <w:rPr>
          <w:rtl/>
        </w:rPr>
        <w:t>الا</w:t>
      </w:r>
      <w:r w:rsidRPr="00C71A32">
        <w:rPr>
          <w:rtl/>
        </w:rPr>
        <w:t>سود المتغير ( مجمع البحرين 1</w:t>
      </w:r>
      <w:r>
        <w:rPr>
          <w:rtl/>
        </w:rPr>
        <w:t xml:space="preserve">: </w:t>
      </w:r>
      <w:r w:rsidRPr="00C71A32">
        <w:rPr>
          <w:rtl/>
        </w:rPr>
        <w:t>107 )</w:t>
      </w:r>
      <w:r w:rsidR="00C74906">
        <w:rPr>
          <w:rtl/>
        </w:rPr>
        <w:t>.</w:t>
      </w:r>
    </w:p>
    <w:p w:rsidR="005359CC" w:rsidRPr="00C71A32" w:rsidRDefault="005359CC" w:rsidP="00396E5A">
      <w:pPr>
        <w:pStyle w:val="libFootnote0"/>
        <w:rPr>
          <w:rtl/>
        </w:rPr>
      </w:pPr>
      <w:r w:rsidRPr="00C71A32">
        <w:rPr>
          <w:rtl/>
        </w:rPr>
        <w:t>(</w:t>
      </w:r>
      <w:r w:rsidR="00396E5A">
        <w:rPr>
          <w:rFonts w:hint="cs"/>
          <w:rtl/>
        </w:rPr>
        <w:t>2</w:t>
      </w:r>
      <w:r w:rsidRPr="00C71A32">
        <w:rPr>
          <w:rtl/>
        </w:rPr>
        <w:t>) منتقى الجمان 1</w:t>
      </w:r>
      <w:r>
        <w:rPr>
          <w:rtl/>
        </w:rPr>
        <w:t xml:space="preserve">: </w:t>
      </w:r>
      <w:r w:rsidRPr="00C71A32">
        <w:rPr>
          <w:rtl/>
        </w:rPr>
        <w:t>58</w:t>
      </w:r>
      <w:r w:rsidR="00C74906">
        <w:rPr>
          <w:rtl/>
        </w:rPr>
        <w:t>.</w:t>
      </w:r>
    </w:p>
    <w:p w:rsidR="005359CC" w:rsidRPr="00C71A32" w:rsidRDefault="005359CC" w:rsidP="00396E5A">
      <w:pPr>
        <w:pStyle w:val="libFootnote0"/>
        <w:rPr>
          <w:rtl/>
        </w:rPr>
      </w:pPr>
      <w:r w:rsidRPr="00C71A32">
        <w:rPr>
          <w:rtl/>
        </w:rPr>
        <w:t>(</w:t>
      </w:r>
      <w:r w:rsidR="00396E5A">
        <w:rPr>
          <w:rFonts w:hint="cs"/>
          <w:rtl/>
        </w:rPr>
        <w:t>3</w:t>
      </w:r>
      <w:r w:rsidRPr="00C71A32">
        <w:rPr>
          <w:rtl/>
        </w:rPr>
        <w:t xml:space="preserve">) </w:t>
      </w:r>
      <w:r w:rsidR="00396E5A">
        <w:rPr>
          <w:rtl/>
        </w:rPr>
        <w:t>ال</w:t>
      </w:r>
      <w:r w:rsidR="00396E5A">
        <w:rPr>
          <w:rFonts w:hint="cs"/>
          <w:rtl/>
        </w:rPr>
        <w:t>أ</w:t>
      </w:r>
      <w:r w:rsidRPr="00C71A32">
        <w:rPr>
          <w:rtl/>
        </w:rPr>
        <w:t>مر بالنزح الذي يأتي في الحديث 2 من الباب 17</w:t>
      </w:r>
      <w:r>
        <w:rPr>
          <w:rtl/>
        </w:rPr>
        <w:t xml:space="preserve">، </w:t>
      </w:r>
      <w:r w:rsidRPr="00C71A32">
        <w:rPr>
          <w:rtl/>
        </w:rPr>
        <w:t>لا يدل</w:t>
      </w:r>
      <w:r w:rsidR="00396E5A">
        <w:rPr>
          <w:rFonts w:hint="cs"/>
          <w:rtl/>
        </w:rPr>
        <w:t>ّ</w:t>
      </w:r>
      <w:r w:rsidRPr="00C71A32">
        <w:rPr>
          <w:rtl/>
        </w:rPr>
        <w:t xml:space="preserve"> على النجاسة بل فيه ما يدلّ على عدمها</w:t>
      </w:r>
      <w:r>
        <w:rPr>
          <w:rtl/>
        </w:rPr>
        <w:t xml:space="preserve">، </w:t>
      </w:r>
      <w:r w:rsidRPr="00C71A32">
        <w:rPr>
          <w:rtl/>
        </w:rPr>
        <w:t>ويدل</w:t>
      </w:r>
      <w:r w:rsidR="00396E5A">
        <w:rPr>
          <w:rFonts w:hint="cs"/>
          <w:rtl/>
        </w:rPr>
        <w:t>ّ</w:t>
      </w:r>
      <w:r w:rsidRPr="00C71A32">
        <w:rPr>
          <w:rtl/>
        </w:rPr>
        <w:t xml:space="preserve"> على أن</w:t>
      </w:r>
      <w:r w:rsidR="00396E5A">
        <w:rPr>
          <w:rFonts w:hint="cs"/>
          <w:rtl/>
        </w:rPr>
        <w:t>ّ</w:t>
      </w:r>
      <w:r w:rsidRPr="00C71A32">
        <w:rPr>
          <w:rtl/>
        </w:rPr>
        <w:t xml:space="preserve"> </w:t>
      </w:r>
      <w:r w:rsidR="00396E5A">
        <w:rPr>
          <w:rtl/>
        </w:rPr>
        <w:t>ال</w:t>
      </w:r>
      <w:r w:rsidR="00396E5A">
        <w:rPr>
          <w:rFonts w:hint="cs"/>
          <w:rtl/>
        </w:rPr>
        <w:t>أ</w:t>
      </w:r>
      <w:r w:rsidRPr="00C71A32">
        <w:rPr>
          <w:rtl/>
        </w:rPr>
        <w:t>مر بالنزح في غيرها لنظافة الماء وطيبته مثل</w:t>
      </w:r>
      <w:r>
        <w:rPr>
          <w:rtl/>
        </w:rPr>
        <w:t xml:space="preserve">: </w:t>
      </w:r>
    </w:p>
    <w:p w:rsidR="005359CC" w:rsidRPr="00C71A32" w:rsidRDefault="005359CC" w:rsidP="001D3C86">
      <w:pPr>
        <w:pStyle w:val="libFootnote0"/>
        <w:rPr>
          <w:rtl/>
        </w:rPr>
      </w:pPr>
      <w:r w:rsidRPr="00C71A32">
        <w:rPr>
          <w:rtl/>
        </w:rPr>
        <w:t>أ</w:t>
      </w:r>
      <w:r>
        <w:rPr>
          <w:rtl/>
        </w:rPr>
        <w:t xml:space="preserve"> - </w:t>
      </w:r>
      <w:r w:rsidRPr="00C71A32">
        <w:rPr>
          <w:rtl/>
        </w:rPr>
        <w:t xml:space="preserve">الحديث 3 من الباب 15 من هذه </w:t>
      </w:r>
      <w:r w:rsidR="008E749F">
        <w:rPr>
          <w:rtl/>
        </w:rPr>
        <w:t>الا</w:t>
      </w:r>
      <w:r w:rsidRPr="00C71A32">
        <w:rPr>
          <w:rtl/>
        </w:rPr>
        <w:t>بواب</w:t>
      </w:r>
      <w:r w:rsidR="00C74906">
        <w:rPr>
          <w:rtl/>
        </w:rPr>
        <w:t>.</w:t>
      </w:r>
    </w:p>
    <w:p w:rsidR="005359CC" w:rsidRPr="00C71A32" w:rsidRDefault="005359CC" w:rsidP="001D3C86">
      <w:pPr>
        <w:pStyle w:val="libFootnote0"/>
        <w:rPr>
          <w:rtl/>
        </w:rPr>
      </w:pPr>
      <w:r w:rsidRPr="00C71A32">
        <w:rPr>
          <w:rtl/>
        </w:rPr>
        <w:t>ب</w:t>
      </w:r>
      <w:r>
        <w:rPr>
          <w:rtl/>
        </w:rPr>
        <w:t xml:space="preserve"> - </w:t>
      </w:r>
      <w:r w:rsidRPr="00C71A32">
        <w:rPr>
          <w:rtl/>
        </w:rPr>
        <w:t>والحديث 11 من الباب 17</w:t>
      </w:r>
      <w:r w:rsidR="00C74906">
        <w:rPr>
          <w:rtl/>
        </w:rPr>
        <w:t>.</w:t>
      </w:r>
    </w:p>
    <w:p w:rsidR="005359CC" w:rsidRPr="00C71A32" w:rsidRDefault="005359CC" w:rsidP="001D3C86">
      <w:pPr>
        <w:pStyle w:val="libFootnote0"/>
        <w:rPr>
          <w:rtl/>
        </w:rPr>
      </w:pPr>
      <w:r w:rsidRPr="00C71A32">
        <w:rPr>
          <w:rtl/>
        </w:rPr>
        <w:t>ج</w:t>
      </w:r>
      <w:r>
        <w:rPr>
          <w:rtl/>
        </w:rPr>
        <w:t xml:space="preserve"> - </w:t>
      </w:r>
      <w:r w:rsidRPr="00C71A32">
        <w:rPr>
          <w:rtl/>
        </w:rPr>
        <w:t>والحديث 5 و 8 من الباب 19</w:t>
      </w:r>
      <w:r>
        <w:rPr>
          <w:rtl/>
        </w:rPr>
        <w:t xml:space="preserve">، </w:t>
      </w:r>
      <w:r w:rsidRPr="00C71A32">
        <w:rPr>
          <w:rtl/>
        </w:rPr>
        <w:t xml:space="preserve">مضافاً إلى ما ورد من </w:t>
      </w:r>
      <w:r w:rsidR="008E749F">
        <w:rPr>
          <w:rtl/>
        </w:rPr>
        <w:t>الا</w:t>
      </w:r>
      <w:r w:rsidRPr="00C71A32">
        <w:rPr>
          <w:rtl/>
        </w:rPr>
        <w:t>مر بالنزح فيما يقع في</w:t>
      </w:r>
      <w:r>
        <w:rPr>
          <w:rtl/>
        </w:rPr>
        <w:t xml:space="preserve">: </w:t>
      </w:r>
      <w:r w:rsidRPr="00C71A32">
        <w:rPr>
          <w:rtl/>
        </w:rPr>
        <w:t>البئر مم</w:t>
      </w:r>
      <w:r w:rsidR="00396E5A">
        <w:rPr>
          <w:rFonts w:hint="cs"/>
          <w:rtl/>
        </w:rPr>
        <w:t>ّ</w:t>
      </w:r>
      <w:r w:rsidRPr="00C71A32">
        <w:rPr>
          <w:rtl/>
        </w:rPr>
        <w:t>ا لا نفس له</w:t>
      </w:r>
      <w:r w:rsidR="00C74906">
        <w:rPr>
          <w:rtl/>
        </w:rPr>
        <w:t>.</w:t>
      </w:r>
    </w:p>
    <w:p w:rsidR="005359CC" w:rsidRPr="00C71A32" w:rsidRDefault="005359CC" w:rsidP="00396E5A">
      <w:pPr>
        <w:pStyle w:val="libFootnote0"/>
        <w:rPr>
          <w:rtl/>
        </w:rPr>
      </w:pPr>
      <w:r w:rsidRPr="00C71A32">
        <w:rPr>
          <w:rtl/>
        </w:rPr>
        <w:t>(</w:t>
      </w:r>
      <w:r w:rsidR="00396E5A">
        <w:rPr>
          <w:rFonts w:hint="cs"/>
          <w:rtl/>
        </w:rPr>
        <w:t>4</w:t>
      </w:r>
      <w:r w:rsidRPr="00C71A32">
        <w:rPr>
          <w:rtl/>
        </w:rPr>
        <w:t>) تقد</w:t>
      </w:r>
      <w:r w:rsidR="00396E5A">
        <w:rPr>
          <w:rFonts w:hint="cs"/>
          <w:rtl/>
        </w:rPr>
        <w:t>ّ</w:t>
      </w:r>
      <w:r w:rsidRPr="00C71A32">
        <w:rPr>
          <w:rtl/>
        </w:rPr>
        <w:t xml:space="preserve">م في الحديث 8 من الباب 9 من هذه </w:t>
      </w:r>
      <w:r w:rsidR="008E749F">
        <w:rPr>
          <w:rtl/>
        </w:rPr>
        <w:t>الا</w:t>
      </w:r>
      <w:r w:rsidRPr="00C71A32">
        <w:rPr>
          <w:rtl/>
        </w:rPr>
        <w:t>بواب</w:t>
      </w:r>
      <w:r>
        <w:rPr>
          <w:rtl/>
        </w:rPr>
        <w:t xml:space="preserve">، </w:t>
      </w:r>
      <w:r w:rsidRPr="00C71A32">
        <w:rPr>
          <w:rtl/>
        </w:rPr>
        <w:t xml:space="preserve">ويأتي في الحديث 2 من الباب 17 من هذه </w:t>
      </w:r>
      <w:r w:rsidR="00396E5A">
        <w:rPr>
          <w:rtl/>
        </w:rPr>
        <w:t>ال</w:t>
      </w:r>
      <w:r w:rsidR="00396E5A">
        <w:rPr>
          <w:rFonts w:hint="cs"/>
          <w:rtl/>
        </w:rPr>
        <w:t>أ</w:t>
      </w:r>
      <w:r w:rsidRPr="00C71A32">
        <w:rPr>
          <w:rtl/>
        </w:rPr>
        <w:t>بواب</w:t>
      </w:r>
      <w:r w:rsidR="00C74906">
        <w:rPr>
          <w:rtl/>
        </w:rPr>
        <w:t>.</w:t>
      </w:r>
      <w:r w:rsidRPr="00C71A32">
        <w:rPr>
          <w:rtl/>
        </w:rPr>
        <w:t xml:space="preserve"> </w:t>
      </w:r>
    </w:p>
    <w:p w:rsidR="001D3C86" w:rsidRDefault="001D3C86" w:rsidP="001D3C86">
      <w:pPr>
        <w:pStyle w:val="libNormal"/>
        <w:rPr>
          <w:rtl/>
        </w:rPr>
      </w:pPr>
      <w:bookmarkStart w:id="307" w:name="_Toc272839377"/>
      <w:bookmarkStart w:id="308" w:name="_Toc272839665"/>
      <w:bookmarkStart w:id="309" w:name="_Toc299780281"/>
      <w:bookmarkStart w:id="310" w:name="_Toc370728369"/>
      <w:bookmarkStart w:id="311" w:name="_Toc388259214"/>
      <w:r>
        <w:rPr>
          <w:rtl/>
        </w:rPr>
        <w:br w:type="page"/>
      </w:r>
    </w:p>
    <w:p w:rsidR="005359CC" w:rsidRPr="001379F2" w:rsidRDefault="005359CC" w:rsidP="001D3C86">
      <w:pPr>
        <w:pStyle w:val="Heading2Center"/>
        <w:rPr>
          <w:rtl/>
        </w:rPr>
      </w:pPr>
      <w:bookmarkStart w:id="312" w:name="_Toc261404845"/>
      <w:r>
        <w:rPr>
          <w:rtl/>
        </w:rPr>
        <w:lastRenderedPageBreak/>
        <w:t>15 - باب ما ينزح من البئر لموت الثور والحمار والبعير والنبيذ</w:t>
      </w:r>
      <w:bookmarkEnd w:id="307"/>
      <w:bookmarkEnd w:id="308"/>
      <w:bookmarkEnd w:id="309"/>
      <w:r>
        <w:rPr>
          <w:rFonts w:hint="cs"/>
          <w:rtl/>
        </w:rPr>
        <w:t xml:space="preserve"> </w:t>
      </w:r>
      <w:r w:rsidRPr="001379F2">
        <w:rPr>
          <w:rtl/>
        </w:rPr>
        <w:t>والمسكر وانصباب الخمر</w:t>
      </w:r>
      <w:r w:rsidR="00C74906">
        <w:rPr>
          <w:rtl/>
        </w:rPr>
        <w:t>.</w:t>
      </w:r>
      <w:bookmarkEnd w:id="310"/>
      <w:bookmarkEnd w:id="311"/>
      <w:bookmarkEnd w:id="312"/>
    </w:p>
    <w:p w:rsidR="005359CC" w:rsidRDefault="005359CC" w:rsidP="0092798D">
      <w:pPr>
        <w:pStyle w:val="libNormal"/>
        <w:rPr>
          <w:rtl/>
        </w:rPr>
      </w:pPr>
      <w:r w:rsidRPr="0092798D">
        <w:rPr>
          <w:rtl/>
        </w:rPr>
        <w:t>[444]</w:t>
      </w:r>
      <w:r w:rsidRPr="00C71A32">
        <w:t xml:space="preserve"> </w:t>
      </w:r>
      <w:r w:rsidRPr="00C71A32">
        <w:rPr>
          <w:rtl/>
        </w:rPr>
        <w:t>1</w:t>
      </w:r>
      <w:r>
        <w:rPr>
          <w:rtl/>
        </w:rPr>
        <w:t xml:space="preserve"> - </w:t>
      </w:r>
      <w:r w:rsidRPr="00C71A32">
        <w:rPr>
          <w:rtl/>
        </w:rPr>
        <w:t>م</w:t>
      </w:r>
      <w:r>
        <w:rPr>
          <w:rtl/>
        </w:rPr>
        <w:t xml:space="preserve">حمّد بن الحسن بإسناده عن الحسين بن سعيد، عن النضر، عن عبدالله بن سنان، عن أبي عبدالله </w:t>
      </w:r>
      <w:r w:rsidR="005E3BCC" w:rsidRPr="0092798D">
        <w:rPr>
          <w:rFonts w:hint="cs"/>
          <w:rtl/>
        </w:rPr>
        <w:t xml:space="preserve">( </w:t>
      </w:r>
      <w:r w:rsidR="005E3BCC" w:rsidRPr="00F640F5">
        <w:rPr>
          <w:rStyle w:val="libAlaemChar"/>
          <w:rFonts w:hint="cs"/>
          <w:rtl/>
        </w:rPr>
        <w:t>عليه‌السلام</w:t>
      </w:r>
      <w:r w:rsidR="005E3BCC">
        <w:rPr>
          <w:rtl/>
        </w:rPr>
        <w:t xml:space="preserve"> </w:t>
      </w:r>
      <w:r w:rsidR="005E3BCC">
        <w:rPr>
          <w:rFonts w:hint="cs"/>
          <w:rtl/>
        </w:rPr>
        <w:t xml:space="preserve">) </w:t>
      </w:r>
      <w:r>
        <w:rPr>
          <w:rtl/>
        </w:rPr>
        <w:t>قال: إن سقط في البئر دابة صغيرة، أو نزل فيها جنب، نزح منها سبع دلاء، فإن مات فيها ثور، أو صب فيها خمر، نزح الماء كل</w:t>
      </w:r>
      <w:r w:rsidR="005E3BCC">
        <w:rPr>
          <w:rFonts w:hint="cs"/>
          <w:rtl/>
        </w:rPr>
        <w:t>ّ</w:t>
      </w:r>
      <w:r>
        <w:rPr>
          <w:rtl/>
        </w:rPr>
        <w:t>ه</w:t>
      </w:r>
      <w:r w:rsidR="00C74906">
        <w:rPr>
          <w:rtl/>
        </w:rPr>
        <w:t>.</w:t>
      </w:r>
    </w:p>
    <w:p w:rsidR="005359CC" w:rsidRDefault="005359CC" w:rsidP="0092798D">
      <w:pPr>
        <w:pStyle w:val="libNormal"/>
        <w:rPr>
          <w:rtl/>
        </w:rPr>
      </w:pPr>
      <w:r>
        <w:rPr>
          <w:rtl/>
        </w:rPr>
        <w:t xml:space="preserve">ورواه في موضع آخر وقال: ( إن مات فيها ثور أو نحوه ) </w:t>
      </w:r>
      <w:r w:rsidRPr="00D864A7">
        <w:rPr>
          <w:rStyle w:val="libFootnotenumChar"/>
          <w:rtl/>
        </w:rPr>
        <w:t>(1)</w:t>
      </w:r>
      <w:r w:rsidR="00C74906">
        <w:rPr>
          <w:rtl/>
        </w:rPr>
        <w:t>.</w:t>
      </w:r>
    </w:p>
    <w:p w:rsidR="005359CC" w:rsidRDefault="005359CC" w:rsidP="0092798D">
      <w:pPr>
        <w:pStyle w:val="libNormal"/>
        <w:rPr>
          <w:rtl/>
        </w:rPr>
      </w:pPr>
      <w:r w:rsidRPr="0092798D">
        <w:rPr>
          <w:rtl/>
        </w:rPr>
        <w:t>[445]</w:t>
      </w:r>
      <w:r w:rsidRPr="00C71A32">
        <w:t xml:space="preserve"> </w:t>
      </w:r>
      <w:r w:rsidRPr="00C71A32">
        <w:rPr>
          <w:rtl/>
        </w:rPr>
        <w:t>2</w:t>
      </w:r>
      <w:r>
        <w:rPr>
          <w:rtl/>
        </w:rPr>
        <w:t xml:space="preserve"> - </w:t>
      </w:r>
      <w:r w:rsidRPr="00C71A32">
        <w:rPr>
          <w:rtl/>
        </w:rPr>
        <w:t>و</w:t>
      </w:r>
      <w:r>
        <w:rPr>
          <w:rtl/>
        </w:rPr>
        <w:t xml:space="preserve">عن الحسين بن سعيد، عن محمّد بن زياد - يعني ابن أبي عمير - عن كردويه قال: سألت أبا الحسن </w:t>
      </w:r>
      <w:r w:rsidR="003343CF" w:rsidRPr="0092798D">
        <w:rPr>
          <w:rFonts w:hint="cs"/>
          <w:rtl/>
        </w:rPr>
        <w:t xml:space="preserve">( </w:t>
      </w:r>
      <w:r w:rsidR="003343CF" w:rsidRPr="00F640F5">
        <w:rPr>
          <w:rStyle w:val="libAlaemChar"/>
          <w:rFonts w:hint="cs"/>
          <w:rtl/>
        </w:rPr>
        <w:t>عليه‌السلام</w:t>
      </w:r>
      <w:r w:rsidR="003343CF">
        <w:rPr>
          <w:rtl/>
        </w:rPr>
        <w:t xml:space="preserve"> </w:t>
      </w:r>
      <w:r w:rsidR="003343CF">
        <w:rPr>
          <w:rFonts w:hint="cs"/>
          <w:rtl/>
        </w:rPr>
        <w:t xml:space="preserve">) </w:t>
      </w:r>
      <w:r>
        <w:rPr>
          <w:rtl/>
        </w:rPr>
        <w:t>عن البئر يقع فيها قطرة دم، أو نبيذ مسكر، أو بول، أو خمر؟ قال: ينزح منها ثلاثون دلواً</w:t>
      </w:r>
      <w:r w:rsidR="00C74906">
        <w:rPr>
          <w:rtl/>
        </w:rPr>
        <w:t>.</w:t>
      </w:r>
    </w:p>
    <w:p w:rsidR="005359CC" w:rsidRDefault="005359CC" w:rsidP="0092798D">
      <w:pPr>
        <w:pStyle w:val="libNormal"/>
        <w:rPr>
          <w:rtl/>
        </w:rPr>
      </w:pPr>
      <w:r w:rsidRPr="0092798D">
        <w:rPr>
          <w:rtl/>
        </w:rPr>
        <w:t>[446]</w:t>
      </w:r>
      <w:r w:rsidRPr="00C71A32">
        <w:t xml:space="preserve"> </w:t>
      </w:r>
      <w:r w:rsidRPr="00C71A32">
        <w:rPr>
          <w:rtl/>
        </w:rPr>
        <w:t>3</w:t>
      </w:r>
      <w:r>
        <w:rPr>
          <w:rtl/>
        </w:rPr>
        <w:t xml:space="preserve"> - </w:t>
      </w:r>
      <w:r w:rsidRPr="00C71A32">
        <w:rPr>
          <w:rtl/>
        </w:rPr>
        <w:t>و</w:t>
      </w:r>
      <w:r>
        <w:rPr>
          <w:rtl/>
        </w:rPr>
        <w:t xml:space="preserve">بإسناده عن محمّد بن أحمد بن يحيى، عن أبي إسحاق </w:t>
      </w:r>
      <w:r w:rsidRPr="00D864A7">
        <w:rPr>
          <w:rStyle w:val="libFootnotenumChar"/>
          <w:rtl/>
        </w:rPr>
        <w:t>(</w:t>
      </w:r>
      <w:r w:rsidR="003343CF">
        <w:rPr>
          <w:rStyle w:val="libFootnotenumChar"/>
          <w:rFonts w:hint="cs"/>
          <w:rtl/>
        </w:rPr>
        <w:t>2</w:t>
      </w:r>
      <w:r w:rsidRPr="00D864A7">
        <w:rPr>
          <w:rStyle w:val="libFootnotenumChar"/>
          <w:rtl/>
        </w:rPr>
        <w:t>)</w:t>
      </w:r>
      <w:r>
        <w:rPr>
          <w:rtl/>
        </w:rPr>
        <w:t>، عن نوح بن شعيب، عن بشير</w:t>
      </w:r>
      <w:r w:rsidRPr="00D864A7">
        <w:rPr>
          <w:rStyle w:val="libFootnotenumChar"/>
          <w:rtl/>
        </w:rPr>
        <w:t>(</w:t>
      </w:r>
      <w:r w:rsidR="003343CF">
        <w:rPr>
          <w:rStyle w:val="libFootnotenumChar"/>
          <w:rFonts w:hint="cs"/>
          <w:rtl/>
        </w:rPr>
        <w:t>3</w:t>
      </w:r>
      <w:r w:rsidRPr="00D864A7">
        <w:rPr>
          <w:rStyle w:val="libFootnotenumChar"/>
          <w:rtl/>
        </w:rPr>
        <w:t>)</w:t>
      </w:r>
      <w:r>
        <w:rPr>
          <w:rtl/>
        </w:rPr>
        <w:t xml:space="preserve">، عن حريز، عن زرارة، قال: قلت لأبي عبدالله </w:t>
      </w:r>
      <w:r w:rsidR="003343CF" w:rsidRPr="0092798D">
        <w:rPr>
          <w:rFonts w:hint="cs"/>
          <w:rtl/>
        </w:rPr>
        <w:t xml:space="preserve">( </w:t>
      </w:r>
      <w:r w:rsidR="003343CF" w:rsidRPr="00F640F5">
        <w:rPr>
          <w:rStyle w:val="libAlaemChar"/>
          <w:rFonts w:hint="cs"/>
          <w:rtl/>
        </w:rPr>
        <w:t>عليه‌السلام</w:t>
      </w:r>
      <w:r w:rsidR="003343CF">
        <w:rPr>
          <w:rtl/>
        </w:rPr>
        <w:t xml:space="preserve"> </w:t>
      </w:r>
      <w:r w:rsidR="003343CF">
        <w:rPr>
          <w:rFonts w:hint="cs"/>
          <w:rtl/>
        </w:rPr>
        <w:t xml:space="preserve">) </w:t>
      </w:r>
      <w:r>
        <w:rPr>
          <w:rtl/>
        </w:rPr>
        <w:t>: بئر قطرت فيها قطرة دم، أو خمر، قال: الدم والخمر والميت ولحم الخنزير فى ذلك كله واحد، ينزح منه عشرون دلوا، فإن غلب الريح نزحت حتى تطيب</w:t>
      </w:r>
      <w:r w:rsidR="00C74906">
        <w:rPr>
          <w:rtl/>
        </w:rPr>
        <w:t>.</w:t>
      </w:r>
    </w:p>
    <w:p w:rsidR="005359CC" w:rsidRDefault="005359CC" w:rsidP="0092798D">
      <w:pPr>
        <w:pStyle w:val="libNormal"/>
        <w:rPr>
          <w:rtl/>
        </w:rPr>
      </w:pPr>
      <w:r w:rsidRPr="0092798D">
        <w:rPr>
          <w:rtl/>
        </w:rPr>
        <w:t>[447]</w:t>
      </w:r>
      <w:r w:rsidRPr="00C71A32">
        <w:t xml:space="preserve"> </w:t>
      </w:r>
      <w:r w:rsidRPr="00C71A32">
        <w:rPr>
          <w:rtl/>
        </w:rPr>
        <w:t>4</w:t>
      </w:r>
      <w:r>
        <w:rPr>
          <w:rtl/>
        </w:rPr>
        <w:t xml:space="preserve"> - وبإسناده عن محمّد بن علي بن محبوب، عن يعقوب بن يزيد، عن </w:t>
      </w:r>
    </w:p>
    <w:p w:rsidR="005359CC" w:rsidRDefault="001D3C86" w:rsidP="001D3C86">
      <w:pPr>
        <w:pStyle w:val="libLine"/>
        <w:rPr>
          <w:rtl/>
        </w:rPr>
      </w:pPr>
      <w:r>
        <w:rPr>
          <w:rtl/>
        </w:rPr>
        <w:t>____________________</w:t>
      </w:r>
    </w:p>
    <w:p w:rsidR="005359CC" w:rsidRDefault="005359CC" w:rsidP="003343CF">
      <w:pPr>
        <w:pStyle w:val="libFootnoteCenterBold"/>
        <w:rPr>
          <w:rtl/>
        </w:rPr>
      </w:pPr>
      <w:r>
        <w:rPr>
          <w:rtl/>
        </w:rPr>
        <w:t>الباب 15</w:t>
      </w:r>
    </w:p>
    <w:p w:rsidR="005359CC" w:rsidRDefault="005359CC" w:rsidP="003343CF">
      <w:pPr>
        <w:pStyle w:val="libFootnoteCenterBold"/>
        <w:rPr>
          <w:rtl/>
        </w:rPr>
      </w:pPr>
      <w:r>
        <w:rPr>
          <w:rtl/>
        </w:rPr>
        <w:t>فيه 6 أحاديث</w:t>
      </w:r>
    </w:p>
    <w:p w:rsidR="005359CC" w:rsidRDefault="005359CC" w:rsidP="001D3C86">
      <w:pPr>
        <w:pStyle w:val="libFootnote0"/>
        <w:rPr>
          <w:rtl/>
        </w:rPr>
      </w:pPr>
      <w:r>
        <w:rPr>
          <w:rtl/>
        </w:rPr>
        <w:t xml:space="preserve">1 - </w:t>
      </w:r>
      <w:r w:rsidR="008E749F">
        <w:rPr>
          <w:rtl/>
        </w:rPr>
        <w:t>الا</w:t>
      </w:r>
      <w:r>
        <w:rPr>
          <w:rtl/>
        </w:rPr>
        <w:t>ستبصار 1: 34</w:t>
      </w:r>
      <w:r w:rsidR="00E4299D">
        <w:rPr>
          <w:rtl/>
        </w:rPr>
        <w:t>/</w:t>
      </w:r>
      <w:r>
        <w:rPr>
          <w:rtl/>
        </w:rPr>
        <w:t>93</w:t>
      </w:r>
      <w:r w:rsidR="00C74906">
        <w:rPr>
          <w:rtl/>
        </w:rPr>
        <w:t>.</w:t>
      </w:r>
    </w:p>
    <w:p w:rsidR="005359CC" w:rsidRPr="00C71A32" w:rsidRDefault="005359CC" w:rsidP="001D3C86">
      <w:pPr>
        <w:pStyle w:val="libFootnote0"/>
        <w:rPr>
          <w:rtl/>
        </w:rPr>
      </w:pPr>
      <w:r w:rsidRPr="00C71A32">
        <w:rPr>
          <w:rtl/>
        </w:rPr>
        <w:t>(1) التهذيب 1</w:t>
      </w:r>
      <w:r>
        <w:rPr>
          <w:rtl/>
        </w:rPr>
        <w:t xml:space="preserve">: </w:t>
      </w:r>
      <w:r w:rsidRPr="00C71A32">
        <w:rPr>
          <w:rtl/>
        </w:rPr>
        <w:t>241</w:t>
      </w:r>
      <w:r w:rsidR="00E4299D">
        <w:rPr>
          <w:rtl/>
        </w:rPr>
        <w:t>/</w:t>
      </w:r>
      <w:r w:rsidRPr="00C71A32">
        <w:rPr>
          <w:rtl/>
        </w:rPr>
        <w:t>695</w:t>
      </w:r>
      <w:r w:rsidR="00C74906">
        <w:rPr>
          <w:rtl/>
        </w:rPr>
        <w:t>.</w:t>
      </w:r>
    </w:p>
    <w:p w:rsidR="005359CC" w:rsidRDefault="005359CC" w:rsidP="001D3C86">
      <w:pPr>
        <w:pStyle w:val="libFootnote0"/>
        <w:rPr>
          <w:rtl/>
        </w:rPr>
      </w:pPr>
      <w:r>
        <w:rPr>
          <w:rtl/>
        </w:rPr>
        <w:t>2 - التهذيب 1: 241</w:t>
      </w:r>
      <w:r w:rsidR="00E4299D">
        <w:rPr>
          <w:rtl/>
        </w:rPr>
        <w:t>/</w:t>
      </w:r>
      <w:r>
        <w:rPr>
          <w:rtl/>
        </w:rPr>
        <w:t xml:space="preserve">698، ورواه في </w:t>
      </w:r>
      <w:r w:rsidR="008E749F">
        <w:rPr>
          <w:rtl/>
        </w:rPr>
        <w:t>الا</w:t>
      </w:r>
      <w:r>
        <w:rPr>
          <w:rtl/>
        </w:rPr>
        <w:t>ستبصار 1: 35</w:t>
      </w:r>
      <w:r w:rsidR="00E4299D">
        <w:rPr>
          <w:rtl/>
        </w:rPr>
        <w:t>/</w:t>
      </w:r>
      <w:r>
        <w:rPr>
          <w:rtl/>
        </w:rPr>
        <w:t xml:space="preserve"> 95، و 1: 45</w:t>
      </w:r>
      <w:r w:rsidR="00E4299D">
        <w:rPr>
          <w:rtl/>
        </w:rPr>
        <w:t>/</w:t>
      </w:r>
      <w:r>
        <w:rPr>
          <w:rtl/>
        </w:rPr>
        <w:t>125</w:t>
      </w:r>
      <w:r w:rsidR="00C74906">
        <w:rPr>
          <w:rtl/>
        </w:rPr>
        <w:t>.</w:t>
      </w:r>
    </w:p>
    <w:p w:rsidR="005359CC" w:rsidRDefault="005359CC" w:rsidP="001D3C86">
      <w:pPr>
        <w:pStyle w:val="libFootnote0"/>
        <w:rPr>
          <w:rtl/>
        </w:rPr>
      </w:pPr>
      <w:r>
        <w:rPr>
          <w:rtl/>
        </w:rPr>
        <w:t>3 - التهذيب 1: 241</w:t>
      </w:r>
      <w:r w:rsidR="00E4299D">
        <w:rPr>
          <w:rtl/>
        </w:rPr>
        <w:t>/</w:t>
      </w:r>
      <w:r>
        <w:rPr>
          <w:rtl/>
        </w:rPr>
        <w:t xml:space="preserve">697، ورواه في </w:t>
      </w:r>
      <w:r w:rsidR="008E749F">
        <w:rPr>
          <w:rtl/>
        </w:rPr>
        <w:t>الا</w:t>
      </w:r>
      <w:r>
        <w:rPr>
          <w:rtl/>
        </w:rPr>
        <w:t>ستبصار 1: 35</w:t>
      </w:r>
      <w:r w:rsidR="00E4299D">
        <w:rPr>
          <w:rtl/>
        </w:rPr>
        <w:t>/</w:t>
      </w:r>
      <w:r>
        <w:rPr>
          <w:rtl/>
        </w:rPr>
        <w:t>96</w:t>
      </w:r>
      <w:r w:rsidR="00C74906">
        <w:rPr>
          <w:rtl/>
        </w:rPr>
        <w:t>.</w:t>
      </w:r>
    </w:p>
    <w:p w:rsidR="005359CC" w:rsidRPr="00C71A32" w:rsidRDefault="005359CC" w:rsidP="003343CF">
      <w:pPr>
        <w:pStyle w:val="libFootnote0"/>
        <w:rPr>
          <w:rtl/>
        </w:rPr>
      </w:pPr>
      <w:r w:rsidRPr="00C71A32">
        <w:rPr>
          <w:rtl/>
        </w:rPr>
        <w:t>(</w:t>
      </w:r>
      <w:r w:rsidR="003343CF">
        <w:rPr>
          <w:rFonts w:hint="cs"/>
          <w:rtl/>
        </w:rPr>
        <w:t>2</w:t>
      </w:r>
      <w:r w:rsidRPr="00C71A32">
        <w:rPr>
          <w:rtl/>
        </w:rPr>
        <w:t>) في هامش المخطوط منه « قد</w:t>
      </w:r>
      <w:r w:rsidR="003343CF">
        <w:rPr>
          <w:rFonts w:hint="cs"/>
          <w:rtl/>
        </w:rPr>
        <w:t>ّ</w:t>
      </w:r>
      <w:r w:rsidRPr="00C71A32">
        <w:rPr>
          <w:rtl/>
        </w:rPr>
        <w:t>ه »</w:t>
      </w:r>
      <w:r>
        <w:rPr>
          <w:rtl/>
        </w:rPr>
        <w:t xml:space="preserve">: </w:t>
      </w:r>
      <w:r w:rsidRPr="00C71A32">
        <w:rPr>
          <w:rtl/>
        </w:rPr>
        <w:t>أبو إسحاق إبراهيم بن هاشم</w:t>
      </w:r>
      <w:r w:rsidR="00C74906">
        <w:rPr>
          <w:rtl/>
        </w:rPr>
        <w:t>.</w:t>
      </w:r>
    </w:p>
    <w:p w:rsidR="005359CC" w:rsidRPr="00C71A32" w:rsidRDefault="005359CC" w:rsidP="003343CF">
      <w:pPr>
        <w:pStyle w:val="libFootnote0"/>
        <w:rPr>
          <w:rtl/>
        </w:rPr>
      </w:pPr>
      <w:r w:rsidRPr="00C71A32">
        <w:rPr>
          <w:rtl/>
        </w:rPr>
        <w:t>(</w:t>
      </w:r>
      <w:r w:rsidR="003343CF">
        <w:rPr>
          <w:rFonts w:hint="cs"/>
          <w:rtl/>
        </w:rPr>
        <w:t>3</w:t>
      </w:r>
      <w:r w:rsidRPr="00C71A32">
        <w:rPr>
          <w:rtl/>
        </w:rPr>
        <w:t>) في نسخة</w:t>
      </w:r>
      <w:r>
        <w:rPr>
          <w:rtl/>
        </w:rPr>
        <w:t xml:space="preserve">: </w:t>
      </w:r>
      <w:r w:rsidRPr="00C71A32">
        <w:rPr>
          <w:rtl/>
        </w:rPr>
        <w:t>ياسين</w:t>
      </w:r>
      <w:r>
        <w:rPr>
          <w:rtl/>
        </w:rPr>
        <w:t xml:space="preserve">، </w:t>
      </w:r>
      <w:r w:rsidRPr="00C71A32">
        <w:rPr>
          <w:rtl/>
        </w:rPr>
        <w:t>منه « قد</w:t>
      </w:r>
      <w:r w:rsidR="003343CF">
        <w:rPr>
          <w:rFonts w:hint="cs"/>
          <w:rtl/>
        </w:rPr>
        <w:t>ّ</w:t>
      </w:r>
      <w:r w:rsidRPr="00C71A32">
        <w:rPr>
          <w:rtl/>
        </w:rPr>
        <w:t>ه »</w:t>
      </w:r>
      <w:r w:rsidR="00C74906">
        <w:rPr>
          <w:rtl/>
        </w:rPr>
        <w:t>.</w:t>
      </w:r>
    </w:p>
    <w:p w:rsidR="005359CC" w:rsidRDefault="005359CC" w:rsidP="001D3C86">
      <w:pPr>
        <w:pStyle w:val="libFootnote0"/>
        <w:rPr>
          <w:rtl/>
        </w:rPr>
      </w:pPr>
      <w:r>
        <w:rPr>
          <w:rtl/>
        </w:rPr>
        <w:t>4 - التهذيب 1: 241</w:t>
      </w:r>
      <w:r w:rsidR="00E4299D">
        <w:rPr>
          <w:rtl/>
        </w:rPr>
        <w:t>/</w:t>
      </w:r>
      <w:r>
        <w:rPr>
          <w:rtl/>
        </w:rPr>
        <w:t xml:space="preserve">696، ورواه في </w:t>
      </w:r>
      <w:r w:rsidR="008E749F">
        <w:rPr>
          <w:rtl/>
        </w:rPr>
        <w:t>الا</w:t>
      </w:r>
      <w:r>
        <w:rPr>
          <w:rtl/>
        </w:rPr>
        <w:t>ستبصار 1: 35</w:t>
      </w:r>
      <w:r w:rsidR="00E4299D">
        <w:rPr>
          <w:rtl/>
        </w:rPr>
        <w:t>/</w:t>
      </w:r>
      <w:r>
        <w:rPr>
          <w:rtl/>
        </w:rPr>
        <w:t>94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3343CF">
      <w:pPr>
        <w:pStyle w:val="libNormal0"/>
        <w:rPr>
          <w:rtl/>
        </w:rPr>
      </w:pPr>
      <w:r>
        <w:rPr>
          <w:rtl/>
        </w:rPr>
        <w:lastRenderedPageBreak/>
        <w:t>ابن أبي عمير، عن معاوية بن عم</w:t>
      </w:r>
      <w:r w:rsidR="003343CF">
        <w:rPr>
          <w:rFonts w:hint="cs"/>
          <w:rtl/>
        </w:rPr>
        <w:t>ّ</w:t>
      </w:r>
      <w:r>
        <w:rPr>
          <w:rtl/>
        </w:rPr>
        <w:t xml:space="preserve">ار، عن أبي عبدالله </w:t>
      </w:r>
      <w:r w:rsidR="003343CF" w:rsidRPr="003D649B">
        <w:rPr>
          <w:rStyle w:val="libNormalChar"/>
          <w:rFonts w:hint="cs"/>
          <w:rtl/>
        </w:rPr>
        <w:t xml:space="preserve">( </w:t>
      </w:r>
      <w:r w:rsidR="003343CF" w:rsidRPr="00F640F5">
        <w:rPr>
          <w:rStyle w:val="libAlaemChar"/>
          <w:rFonts w:hint="cs"/>
          <w:rtl/>
        </w:rPr>
        <w:t>عليه‌السلام</w:t>
      </w:r>
      <w:r w:rsidR="003343CF">
        <w:rPr>
          <w:rtl/>
        </w:rPr>
        <w:t xml:space="preserve"> </w:t>
      </w:r>
      <w:r w:rsidR="003343CF">
        <w:rPr>
          <w:rFonts w:hint="cs"/>
          <w:rtl/>
        </w:rPr>
        <w:t xml:space="preserve">) </w:t>
      </w:r>
      <w:r>
        <w:rPr>
          <w:rtl/>
        </w:rPr>
        <w:t>في البئر يبول فيها الصبي</w:t>
      </w:r>
      <w:r w:rsidR="00DA1C9F">
        <w:rPr>
          <w:rFonts w:hint="cs"/>
          <w:rtl/>
        </w:rPr>
        <w:t>ّ</w:t>
      </w:r>
      <w:r>
        <w:rPr>
          <w:rtl/>
        </w:rPr>
        <w:t>، أو يصب فيها بول، أو خمر، فقال: ينزح الماء كل</w:t>
      </w:r>
      <w:r w:rsidR="00DA1C9F">
        <w:rPr>
          <w:rFonts w:hint="cs"/>
          <w:rtl/>
        </w:rPr>
        <w:t>ّ</w:t>
      </w:r>
      <w:r>
        <w:rPr>
          <w:rtl/>
        </w:rPr>
        <w:t>ه</w:t>
      </w:r>
      <w:r w:rsidR="00C74906">
        <w:rPr>
          <w:rtl/>
        </w:rPr>
        <w:t>.</w:t>
      </w:r>
    </w:p>
    <w:p w:rsidR="005359CC" w:rsidRDefault="005359CC" w:rsidP="0092798D">
      <w:pPr>
        <w:pStyle w:val="libNormal"/>
        <w:rPr>
          <w:rtl/>
        </w:rPr>
      </w:pPr>
      <w:r>
        <w:rPr>
          <w:rtl/>
        </w:rPr>
        <w:t xml:space="preserve">أقول: سيأتي حكم البول </w:t>
      </w:r>
      <w:r w:rsidRPr="00D864A7">
        <w:rPr>
          <w:rStyle w:val="libFootnotenumChar"/>
          <w:rtl/>
        </w:rPr>
        <w:t>(1)</w:t>
      </w:r>
      <w:r>
        <w:rPr>
          <w:rtl/>
        </w:rPr>
        <w:t>، وأن</w:t>
      </w:r>
      <w:r w:rsidR="0092798D">
        <w:rPr>
          <w:rFonts w:hint="cs"/>
          <w:rtl/>
        </w:rPr>
        <w:t>ّ</w:t>
      </w:r>
      <w:r>
        <w:rPr>
          <w:rtl/>
        </w:rPr>
        <w:t xml:space="preserve"> هذا محمول على التغي</w:t>
      </w:r>
      <w:r w:rsidR="00DA1C9F">
        <w:rPr>
          <w:rFonts w:hint="cs"/>
          <w:rtl/>
        </w:rPr>
        <w:t>ّ</w:t>
      </w:r>
      <w:r>
        <w:rPr>
          <w:rtl/>
        </w:rPr>
        <w:t>ر</w:t>
      </w:r>
      <w:r w:rsidR="00C74906">
        <w:rPr>
          <w:rtl/>
        </w:rPr>
        <w:t>.</w:t>
      </w:r>
    </w:p>
    <w:p w:rsidR="005359CC" w:rsidRDefault="005359CC" w:rsidP="0092798D">
      <w:pPr>
        <w:pStyle w:val="libNormal"/>
        <w:rPr>
          <w:rtl/>
        </w:rPr>
      </w:pPr>
      <w:r w:rsidRPr="0092798D">
        <w:rPr>
          <w:rtl/>
        </w:rPr>
        <w:t>[448]</w:t>
      </w:r>
      <w:r w:rsidRPr="00C71A32">
        <w:t xml:space="preserve"> </w:t>
      </w:r>
      <w:r w:rsidRPr="00C71A32">
        <w:rPr>
          <w:rtl/>
        </w:rPr>
        <w:t>5</w:t>
      </w:r>
      <w:r>
        <w:rPr>
          <w:rtl/>
        </w:rPr>
        <w:t xml:space="preserve"> - وعنه، عن أحمد - يعني ابن محمّد بن عيسى - عن أبيه، عن عبدالله بن المغيرة، عن عمر بن يزيد، عن عمرو بن سعيد بن هلال، قال: سألت أبا جعفر </w:t>
      </w:r>
      <w:r w:rsidR="00DA1C9F" w:rsidRPr="0092798D">
        <w:rPr>
          <w:rFonts w:hint="cs"/>
          <w:rtl/>
        </w:rPr>
        <w:t xml:space="preserve">( </w:t>
      </w:r>
      <w:r w:rsidR="00DA1C9F" w:rsidRPr="00F640F5">
        <w:rPr>
          <w:rStyle w:val="libAlaemChar"/>
          <w:rFonts w:hint="cs"/>
          <w:rtl/>
        </w:rPr>
        <w:t>عليه‌السلام</w:t>
      </w:r>
      <w:r w:rsidR="00DA1C9F">
        <w:rPr>
          <w:rtl/>
        </w:rPr>
        <w:t xml:space="preserve"> </w:t>
      </w:r>
      <w:r w:rsidR="00DA1C9F">
        <w:rPr>
          <w:rFonts w:hint="cs"/>
          <w:rtl/>
        </w:rPr>
        <w:t xml:space="preserve">) </w:t>
      </w:r>
      <w:r>
        <w:rPr>
          <w:rtl/>
        </w:rPr>
        <w:t>عم</w:t>
      </w:r>
      <w:r w:rsidR="00DA1C9F">
        <w:rPr>
          <w:rFonts w:hint="cs"/>
          <w:rtl/>
        </w:rPr>
        <w:t>ّ</w:t>
      </w:r>
      <w:r>
        <w:rPr>
          <w:rtl/>
        </w:rPr>
        <w:t>ا يقع في البئر ما بين الفارة والسنور إلى الشاة؟ فقال: كل</w:t>
      </w:r>
      <w:r w:rsidR="0092798D">
        <w:rPr>
          <w:rFonts w:hint="cs"/>
          <w:rtl/>
        </w:rPr>
        <w:t>ّ</w:t>
      </w:r>
      <w:r>
        <w:rPr>
          <w:rtl/>
        </w:rPr>
        <w:t xml:space="preserve"> ذلك نقول: سبع دلاء</w:t>
      </w:r>
      <w:r w:rsidR="00C74906">
        <w:rPr>
          <w:rtl/>
        </w:rPr>
        <w:t>.</w:t>
      </w:r>
    </w:p>
    <w:p w:rsidR="005359CC" w:rsidRDefault="005359CC" w:rsidP="0092798D">
      <w:pPr>
        <w:pStyle w:val="libNormal"/>
        <w:rPr>
          <w:rtl/>
        </w:rPr>
      </w:pPr>
      <w:r>
        <w:rPr>
          <w:rtl/>
        </w:rPr>
        <w:t>قال: حتى بلغت الحمار والجمل؟ فقال: كر من ماء</w:t>
      </w:r>
      <w:r w:rsidR="00C74906">
        <w:rPr>
          <w:rtl/>
        </w:rPr>
        <w:t>.</w:t>
      </w:r>
    </w:p>
    <w:p w:rsidR="005359CC" w:rsidRDefault="005359CC" w:rsidP="002F38EF">
      <w:pPr>
        <w:pStyle w:val="libNormal"/>
        <w:rPr>
          <w:rtl/>
        </w:rPr>
      </w:pPr>
      <w:r>
        <w:rPr>
          <w:rtl/>
        </w:rPr>
        <w:t>قال: وأقل</w:t>
      </w:r>
      <w:r w:rsidR="0092798D">
        <w:rPr>
          <w:rFonts w:hint="cs"/>
          <w:rtl/>
        </w:rPr>
        <w:t>ّ</w:t>
      </w:r>
      <w:r>
        <w:rPr>
          <w:rtl/>
        </w:rPr>
        <w:t xml:space="preserve"> ما يقع في البئر عصفور ينزح منها دلو واحد </w:t>
      </w:r>
      <w:r w:rsidRPr="00D864A7">
        <w:rPr>
          <w:rStyle w:val="libFootnotenumChar"/>
          <w:rtl/>
        </w:rPr>
        <w:t>(</w:t>
      </w:r>
      <w:r w:rsidR="002F38EF">
        <w:rPr>
          <w:rStyle w:val="libFootnotenumChar"/>
          <w:rFonts w:hint="cs"/>
          <w:rtl/>
        </w:rPr>
        <w:t>2</w:t>
      </w:r>
      <w:r w:rsidRPr="00D864A7">
        <w:rPr>
          <w:rStyle w:val="libFootnotenumChar"/>
          <w:rtl/>
        </w:rPr>
        <w:t>)</w:t>
      </w:r>
      <w:r w:rsidR="00C74906">
        <w:rPr>
          <w:rtl/>
        </w:rPr>
        <w:t>.</w:t>
      </w:r>
    </w:p>
    <w:p w:rsidR="005359CC" w:rsidRDefault="005359CC" w:rsidP="0092798D">
      <w:pPr>
        <w:pStyle w:val="libNormal"/>
        <w:rPr>
          <w:rtl/>
        </w:rPr>
      </w:pPr>
      <w:r w:rsidRPr="0092798D">
        <w:rPr>
          <w:rtl/>
        </w:rPr>
        <w:t>[449]</w:t>
      </w:r>
      <w:r w:rsidRPr="00C71A32">
        <w:t xml:space="preserve"> </w:t>
      </w:r>
      <w:r w:rsidRPr="00C71A32">
        <w:rPr>
          <w:rtl/>
        </w:rPr>
        <w:t>6</w:t>
      </w:r>
      <w:r>
        <w:rPr>
          <w:rtl/>
        </w:rPr>
        <w:t xml:space="preserve"> - محمّد بن يعقوب، عن أحمد بن إدريس، عن محمّد بن عبد الجبار، عن صفوان يعني ابن يحيى، عن ابن مسكان، عن الحلبي، عن أبي عبدالله </w:t>
      </w:r>
      <w:r w:rsidR="0092798D" w:rsidRPr="003D649B">
        <w:rPr>
          <w:rStyle w:val="libNormalChar"/>
          <w:rFonts w:hint="cs"/>
          <w:rtl/>
        </w:rPr>
        <w:t xml:space="preserve">( </w:t>
      </w:r>
      <w:r w:rsidR="0092798D" w:rsidRPr="00F640F5">
        <w:rPr>
          <w:rStyle w:val="libAlaemChar"/>
          <w:rFonts w:hint="cs"/>
          <w:rtl/>
        </w:rPr>
        <w:t>عليه‌السلام</w:t>
      </w:r>
      <w:r w:rsidR="0092798D">
        <w:rPr>
          <w:rtl/>
        </w:rPr>
        <w:t xml:space="preserve"> </w:t>
      </w:r>
      <w:r w:rsidR="0092798D">
        <w:rPr>
          <w:rFonts w:hint="cs"/>
          <w:rtl/>
        </w:rPr>
        <w:t xml:space="preserve">) </w:t>
      </w:r>
      <w:r>
        <w:rPr>
          <w:rtl/>
        </w:rPr>
        <w:t>قال: إذا سقط في البئر شيء صغير فمات فيها فانزح منها دلاء، وإن وقع فيها جنب فانزح منها سبع دلاء وإن مات فيها بعير، أو صب فيها خمر فلتنزح</w:t>
      </w:r>
      <w:r w:rsidR="00C74906">
        <w:rPr>
          <w:rtl/>
        </w:rPr>
        <w:t>.</w:t>
      </w:r>
    </w:p>
    <w:p w:rsidR="005359CC" w:rsidRDefault="005359CC" w:rsidP="002F38EF">
      <w:pPr>
        <w:pStyle w:val="libNormal"/>
        <w:rPr>
          <w:rtl/>
        </w:rPr>
      </w:pPr>
      <w:r>
        <w:rPr>
          <w:rtl/>
        </w:rPr>
        <w:t>ورواه الشيخ بإسناده عن محمّد بن يعقوب</w:t>
      </w:r>
      <w:r w:rsidR="00C74906">
        <w:rPr>
          <w:rtl/>
        </w:rPr>
        <w:t>.</w:t>
      </w:r>
      <w:r>
        <w:rPr>
          <w:rtl/>
        </w:rPr>
        <w:t xml:space="preserve"> وزاد فيه: ( فلينزح الماء كل</w:t>
      </w:r>
      <w:r w:rsidR="003D7D84">
        <w:rPr>
          <w:rFonts w:hint="cs"/>
          <w:rtl/>
        </w:rPr>
        <w:t>ّ</w:t>
      </w:r>
      <w:r>
        <w:rPr>
          <w:rtl/>
        </w:rPr>
        <w:t xml:space="preserve">ه ) </w:t>
      </w:r>
      <w:r w:rsidRPr="00D864A7">
        <w:rPr>
          <w:rStyle w:val="libFootnotenumChar"/>
          <w:rtl/>
        </w:rPr>
        <w:t>(</w:t>
      </w:r>
      <w:r w:rsidR="002F38EF">
        <w:rPr>
          <w:rStyle w:val="libFootnotenumChar"/>
          <w:rFonts w:hint="cs"/>
          <w:rtl/>
        </w:rPr>
        <w:t>3</w:t>
      </w:r>
      <w:r w:rsidRPr="00D864A7">
        <w:rPr>
          <w:rStyle w:val="libFootnotenumChar"/>
          <w:rtl/>
        </w:rPr>
        <w:t>)</w:t>
      </w:r>
      <w:r w:rsidR="00C74906">
        <w:rPr>
          <w:rtl/>
        </w:rPr>
        <w:t>.</w:t>
      </w:r>
    </w:p>
    <w:p w:rsidR="005359CC" w:rsidRDefault="005359CC" w:rsidP="0092798D">
      <w:pPr>
        <w:pStyle w:val="libNormal"/>
        <w:rPr>
          <w:rtl/>
        </w:rPr>
      </w:pPr>
      <w:r>
        <w:rPr>
          <w:rtl/>
        </w:rPr>
        <w:t xml:space="preserve">أقول: ذكر جماعة من علمائنا أن </w:t>
      </w:r>
      <w:r w:rsidR="005E601C">
        <w:rPr>
          <w:rtl/>
        </w:rPr>
        <w:t>ال</w:t>
      </w:r>
      <w:r w:rsidR="005E601C">
        <w:rPr>
          <w:rFonts w:hint="cs"/>
          <w:rtl/>
        </w:rPr>
        <w:t>أ</w:t>
      </w:r>
      <w:r>
        <w:rPr>
          <w:rtl/>
        </w:rPr>
        <w:t>قل</w:t>
      </w:r>
      <w:r w:rsidR="005E601C">
        <w:rPr>
          <w:rFonts w:hint="cs"/>
          <w:rtl/>
        </w:rPr>
        <w:t>ّ</w:t>
      </w:r>
      <w:r>
        <w:rPr>
          <w:rtl/>
        </w:rPr>
        <w:t xml:space="preserve"> في هذا الباب وغيره محمول على </w:t>
      </w:r>
      <w:r w:rsidR="003D7D84">
        <w:rPr>
          <w:rtl/>
        </w:rPr>
        <w:t>ال</w:t>
      </w:r>
      <w:r w:rsidR="003D7D84">
        <w:rPr>
          <w:rFonts w:hint="cs"/>
          <w:rtl/>
        </w:rPr>
        <w:t>إ</w:t>
      </w:r>
      <w:r w:rsidR="005E601C">
        <w:rPr>
          <w:rFonts w:hint="cs"/>
          <w:rtl/>
        </w:rPr>
        <w:t>}</w:t>
      </w:r>
      <w:r>
        <w:rPr>
          <w:rtl/>
        </w:rPr>
        <w:t>جزاء، و</w:t>
      </w:r>
      <w:r w:rsidR="008E749F">
        <w:rPr>
          <w:rtl/>
        </w:rPr>
        <w:t>الا</w:t>
      </w:r>
      <w:r>
        <w:rPr>
          <w:rtl/>
        </w:rPr>
        <w:t xml:space="preserve">كثر على </w:t>
      </w:r>
      <w:r w:rsidR="008E749F">
        <w:rPr>
          <w:rtl/>
        </w:rPr>
        <w:t>الا</w:t>
      </w:r>
      <w:r>
        <w:rPr>
          <w:rtl/>
        </w:rPr>
        <w:t>فضلية</w:t>
      </w:r>
      <w:r w:rsidR="00C74906">
        <w:rPr>
          <w:rtl/>
        </w:rPr>
        <w:t>.</w:t>
      </w:r>
      <w:r>
        <w:rPr>
          <w:rtl/>
        </w:rPr>
        <w:t xml:space="preserve"> </w:t>
      </w:r>
    </w:p>
    <w:p w:rsidR="005359CC" w:rsidRDefault="001D3C86" w:rsidP="001D3C86">
      <w:pPr>
        <w:pStyle w:val="libLine"/>
        <w:rPr>
          <w:rtl/>
        </w:rPr>
      </w:pPr>
      <w:r>
        <w:rPr>
          <w:rtl/>
        </w:rPr>
        <w:t>____________________</w:t>
      </w:r>
    </w:p>
    <w:p w:rsidR="005359CC" w:rsidRPr="00C71A32" w:rsidRDefault="005359CC" w:rsidP="001D3C86">
      <w:pPr>
        <w:pStyle w:val="libFootnote0"/>
        <w:rPr>
          <w:rtl/>
        </w:rPr>
      </w:pPr>
      <w:r w:rsidRPr="00C71A32">
        <w:rPr>
          <w:rtl/>
        </w:rPr>
        <w:t xml:space="preserve">(1) يأتي في الحديث 7 من الباب </w:t>
      </w:r>
      <w:r w:rsidR="008E749F">
        <w:rPr>
          <w:rtl/>
        </w:rPr>
        <w:t>الا</w:t>
      </w:r>
      <w:r w:rsidRPr="00C71A32">
        <w:rPr>
          <w:rtl/>
        </w:rPr>
        <w:t>تي</w:t>
      </w:r>
      <w:r w:rsidR="00C74906">
        <w:rPr>
          <w:rtl/>
        </w:rPr>
        <w:t>.</w:t>
      </w:r>
    </w:p>
    <w:p w:rsidR="005359CC" w:rsidRDefault="005359CC" w:rsidP="001D3C86">
      <w:pPr>
        <w:pStyle w:val="libFootnote0"/>
        <w:rPr>
          <w:rtl/>
        </w:rPr>
      </w:pPr>
      <w:r>
        <w:rPr>
          <w:rtl/>
        </w:rPr>
        <w:t>5 - التهذيب 1: 235</w:t>
      </w:r>
      <w:r w:rsidR="00E4299D">
        <w:rPr>
          <w:rtl/>
        </w:rPr>
        <w:t>/</w:t>
      </w:r>
      <w:r>
        <w:rPr>
          <w:rtl/>
        </w:rPr>
        <w:t xml:space="preserve">679، ورواه في </w:t>
      </w:r>
      <w:r w:rsidR="008E749F">
        <w:rPr>
          <w:rtl/>
        </w:rPr>
        <w:t>الا</w:t>
      </w:r>
      <w:r>
        <w:rPr>
          <w:rtl/>
        </w:rPr>
        <w:t>ستبصار 1: 34</w:t>
      </w:r>
      <w:r w:rsidR="00E4299D">
        <w:rPr>
          <w:rtl/>
        </w:rPr>
        <w:t>/</w:t>
      </w:r>
      <w:r>
        <w:rPr>
          <w:rtl/>
        </w:rPr>
        <w:t>91</w:t>
      </w:r>
      <w:r w:rsidR="00C74906">
        <w:rPr>
          <w:rtl/>
        </w:rPr>
        <w:t>.</w:t>
      </w:r>
    </w:p>
    <w:p w:rsidR="005359CC" w:rsidRPr="00D864A7" w:rsidRDefault="005359CC" w:rsidP="00476D4D">
      <w:pPr>
        <w:pStyle w:val="libFootnote0"/>
        <w:rPr>
          <w:rStyle w:val="libFootnoteChar"/>
          <w:rtl/>
        </w:rPr>
      </w:pPr>
      <w:r w:rsidRPr="00D864A7">
        <w:rPr>
          <w:rStyle w:val="libFootnoteChar"/>
          <w:rtl/>
        </w:rPr>
        <w:t>(</w:t>
      </w:r>
      <w:r w:rsidR="0092798D">
        <w:rPr>
          <w:rStyle w:val="libFootnoteChar"/>
          <w:rFonts w:hint="cs"/>
          <w:rtl/>
        </w:rPr>
        <w:t>2</w:t>
      </w:r>
      <w:r w:rsidRPr="00D864A7">
        <w:rPr>
          <w:rStyle w:val="libFootnoteChar"/>
          <w:rtl/>
        </w:rPr>
        <w:t>) التهذيب 1</w:t>
      </w:r>
      <w:r>
        <w:rPr>
          <w:rStyle w:val="libFootnoteChar"/>
          <w:rtl/>
        </w:rPr>
        <w:t>:</w:t>
      </w:r>
      <w:r w:rsidRPr="00D864A7">
        <w:rPr>
          <w:rStyle w:val="libFootnoteChar"/>
          <w:rtl/>
        </w:rPr>
        <w:t xml:space="preserve"> 235</w:t>
      </w:r>
      <w:r w:rsidR="00E4299D">
        <w:rPr>
          <w:rStyle w:val="libFootnoteChar"/>
          <w:rtl/>
        </w:rPr>
        <w:t>/</w:t>
      </w:r>
      <w:r w:rsidRPr="00D864A7">
        <w:rPr>
          <w:rStyle w:val="libFootnoteChar"/>
          <w:rtl/>
        </w:rPr>
        <w:t>ذيل الحديث 678 وفي 246</w:t>
      </w:r>
      <w:r w:rsidR="00E4299D">
        <w:rPr>
          <w:rStyle w:val="libFootnoteChar"/>
          <w:rtl/>
        </w:rPr>
        <w:t>/</w:t>
      </w:r>
      <w:r w:rsidRPr="00D864A7">
        <w:rPr>
          <w:rStyle w:val="libFootnoteChar"/>
          <w:rtl/>
        </w:rPr>
        <w:t xml:space="preserve">ذيل الحديث 708 عن عمار الساباطي عن أبي عبدالله </w:t>
      </w:r>
      <w:r w:rsidR="00476D4D" w:rsidRPr="003D649B">
        <w:rPr>
          <w:rStyle w:val="libNormalChar"/>
          <w:rFonts w:hint="cs"/>
          <w:rtl/>
        </w:rPr>
        <w:t xml:space="preserve">( </w:t>
      </w:r>
      <w:r w:rsidR="00476D4D" w:rsidRPr="00DE14B1">
        <w:rPr>
          <w:rStyle w:val="libFootnoteAlaemChar"/>
          <w:rFonts w:hint="cs"/>
          <w:rtl/>
        </w:rPr>
        <w:t>عليه‌السلام</w:t>
      </w:r>
      <w:r w:rsidR="00476D4D">
        <w:rPr>
          <w:rtl/>
        </w:rPr>
        <w:t xml:space="preserve"> </w:t>
      </w:r>
      <w:r w:rsidR="00476D4D">
        <w:rPr>
          <w:rFonts w:hint="cs"/>
          <w:rtl/>
        </w:rPr>
        <w:t>)</w:t>
      </w:r>
      <w:r w:rsidR="00C74906">
        <w:rPr>
          <w:rStyle w:val="libFootnoteChar"/>
          <w:rtl/>
        </w:rPr>
        <w:t>.</w:t>
      </w:r>
      <w:r w:rsidR="00476D4D">
        <w:rPr>
          <w:rStyle w:val="libFootnoteChar"/>
          <w:rFonts w:hint="cs"/>
          <w:rtl/>
        </w:rPr>
        <w:t xml:space="preserve"> </w:t>
      </w:r>
    </w:p>
    <w:p w:rsidR="005359CC" w:rsidRDefault="005359CC" w:rsidP="001D3C86">
      <w:pPr>
        <w:pStyle w:val="libFootnote0"/>
        <w:rPr>
          <w:rtl/>
        </w:rPr>
      </w:pPr>
      <w:r>
        <w:rPr>
          <w:rtl/>
        </w:rPr>
        <w:t>6 - الكافي 3: 6</w:t>
      </w:r>
      <w:r w:rsidR="00E4299D">
        <w:rPr>
          <w:rtl/>
        </w:rPr>
        <w:t>/</w:t>
      </w:r>
      <w:r>
        <w:rPr>
          <w:rtl/>
        </w:rPr>
        <w:t>7</w:t>
      </w:r>
      <w:r w:rsidR="00C74906">
        <w:rPr>
          <w:rtl/>
        </w:rPr>
        <w:t>.</w:t>
      </w:r>
    </w:p>
    <w:p w:rsidR="005359CC" w:rsidRDefault="005359CC" w:rsidP="0092798D">
      <w:pPr>
        <w:pStyle w:val="libFootnote0"/>
        <w:rPr>
          <w:rtl/>
        </w:rPr>
      </w:pPr>
      <w:r w:rsidRPr="00C71A32">
        <w:rPr>
          <w:rtl/>
        </w:rPr>
        <w:t>(</w:t>
      </w:r>
      <w:r w:rsidR="0092798D">
        <w:rPr>
          <w:rFonts w:hint="cs"/>
          <w:rtl/>
        </w:rPr>
        <w:t>3</w:t>
      </w:r>
      <w:r w:rsidRPr="00C71A32">
        <w:rPr>
          <w:rtl/>
        </w:rPr>
        <w:t>) التهذيب 1</w:t>
      </w:r>
      <w:r>
        <w:rPr>
          <w:rtl/>
        </w:rPr>
        <w:t xml:space="preserve">: </w:t>
      </w:r>
      <w:r w:rsidRPr="00C71A32">
        <w:rPr>
          <w:rtl/>
        </w:rPr>
        <w:t>240</w:t>
      </w:r>
      <w:r w:rsidR="00E4299D">
        <w:rPr>
          <w:rtl/>
        </w:rPr>
        <w:t>/</w:t>
      </w:r>
      <w:r w:rsidRPr="00C71A32">
        <w:rPr>
          <w:rtl/>
        </w:rPr>
        <w:t>694</w:t>
      </w:r>
      <w:r>
        <w:rPr>
          <w:rtl/>
        </w:rPr>
        <w:t xml:space="preserve">، </w:t>
      </w:r>
      <w:r w:rsidRPr="00C71A32">
        <w:rPr>
          <w:rtl/>
        </w:rPr>
        <w:t>و</w:t>
      </w:r>
      <w:r w:rsidR="008E749F">
        <w:rPr>
          <w:rtl/>
        </w:rPr>
        <w:t>الا</w:t>
      </w:r>
      <w:r w:rsidRPr="00C71A32">
        <w:rPr>
          <w:rtl/>
        </w:rPr>
        <w:t>ستبصار 1</w:t>
      </w:r>
      <w:r>
        <w:rPr>
          <w:rtl/>
        </w:rPr>
        <w:t xml:space="preserve">: </w:t>
      </w:r>
      <w:r w:rsidRPr="00C71A32">
        <w:rPr>
          <w:rtl/>
        </w:rPr>
        <w:t>34</w:t>
      </w:r>
      <w:r w:rsidR="00E4299D">
        <w:rPr>
          <w:rtl/>
        </w:rPr>
        <w:t>/</w:t>
      </w:r>
      <w:r w:rsidRPr="00C71A32">
        <w:rPr>
          <w:rtl/>
        </w:rPr>
        <w:t>92</w:t>
      </w:r>
      <w:r w:rsidR="00C74906">
        <w:rPr>
          <w:rtl/>
        </w:rPr>
        <w:t>.</w:t>
      </w:r>
    </w:p>
    <w:p w:rsidR="001D3C86" w:rsidRDefault="001D3C86" w:rsidP="001D3C86">
      <w:pPr>
        <w:pStyle w:val="libNormal"/>
        <w:rPr>
          <w:rtl/>
        </w:rPr>
      </w:pPr>
      <w:r>
        <w:rPr>
          <w:rtl/>
        </w:rPr>
        <w:br w:type="page"/>
      </w:r>
    </w:p>
    <w:p w:rsidR="005359CC" w:rsidRDefault="005359CC" w:rsidP="001D3C86">
      <w:pPr>
        <w:pStyle w:val="Heading2Center"/>
        <w:rPr>
          <w:rtl/>
        </w:rPr>
      </w:pPr>
      <w:r>
        <w:rPr>
          <w:rtl/>
        </w:rPr>
        <w:lastRenderedPageBreak/>
        <w:t xml:space="preserve"> </w:t>
      </w:r>
      <w:bookmarkStart w:id="313" w:name="_Toc272839378"/>
      <w:bookmarkStart w:id="314" w:name="_Toc272839666"/>
      <w:bookmarkStart w:id="315" w:name="_Toc299780282"/>
      <w:bookmarkStart w:id="316" w:name="_Toc370728370"/>
      <w:bookmarkStart w:id="317" w:name="_Toc388259215"/>
      <w:bookmarkStart w:id="318" w:name="_Toc261404846"/>
      <w:r>
        <w:rPr>
          <w:rtl/>
        </w:rPr>
        <w:t>16 - باب ما ينزح من البئر لبول الصبي</w:t>
      </w:r>
      <w:r w:rsidR="00476D4D">
        <w:rPr>
          <w:rFonts w:hint="cs"/>
          <w:rtl/>
        </w:rPr>
        <w:t>ّ</w:t>
      </w:r>
      <w:r>
        <w:rPr>
          <w:rtl/>
        </w:rPr>
        <w:t>، والرجل، وغيرهما</w:t>
      </w:r>
      <w:bookmarkEnd w:id="313"/>
      <w:bookmarkEnd w:id="314"/>
      <w:bookmarkEnd w:id="315"/>
      <w:bookmarkEnd w:id="316"/>
      <w:bookmarkEnd w:id="317"/>
      <w:bookmarkEnd w:id="318"/>
    </w:p>
    <w:p w:rsidR="005359CC" w:rsidRDefault="005359CC" w:rsidP="00F47D94">
      <w:pPr>
        <w:pStyle w:val="libNormal"/>
        <w:rPr>
          <w:rtl/>
        </w:rPr>
      </w:pPr>
      <w:r w:rsidRPr="00F47D94">
        <w:rPr>
          <w:rtl/>
        </w:rPr>
        <w:t>[450]</w:t>
      </w:r>
      <w:r w:rsidRPr="00C71A32">
        <w:rPr>
          <w:rtl/>
        </w:rPr>
        <w:t>1</w:t>
      </w:r>
      <w:r>
        <w:rPr>
          <w:rtl/>
        </w:rPr>
        <w:t xml:space="preserve"> - </w:t>
      </w:r>
      <w:r w:rsidRPr="00C71A32">
        <w:rPr>
          <w:rtl/>
        </w:rPr>
        <w:t>مح</w:t>
      </w:r>
      <w:r>
        <w:rPr>
          <w:rtl/>
        </w:rPr>
        <w:t>مّد بن الحسن بإسناده عن محم</w:t>
      </w:r>
      <w:r w:rsidR="00476D4D">
        <w:rPr>
          <w:rFonts w:hint="cs"/>
          <w:rtl/>
        </w:rPr>
        <w:t>ّ</w:t>
      </w:r>
      <w:r>
        <w:rPr>
          <w:rtl/>
        </w:rPr>
        <w:t>د بن أحمد بن يحيى، عن محم</w:t>
      </w:r>
      <w:r w:rsidR="00476D4D">
        <w:rPr>
          <w:rFonts w:hint="cs"/>
          <w:rtl/>
        </w:rPr>
        <w:t>ّ</w:t>
      </w:r>
      <w:r>
        <w:rPr>
          <w:rtl/>
        </w:rPr>
        <w:t>د ابن عبد الحميد، عن سيف بن عميرة، عن منصور بن حازم، قال: حد</w:t>
      </w:r>
      <w:r w:rsidR="00476D4D">
        <w:rPr>
          <w:rFonts w:hint="cs"/>
          <w:rtl/>
        </w:rPr>
        <w:t>ّ</w:t>
      </w:r>
      <w:r>
        <w:rPr>
          <w:rtl/>
        </w:rPr>
        <w:t>ثني عد</w:t>
      </w:r>
      <w:r w:rsidR="00476D4D">
        <w:rPr>
          <w:rFonts w:hint="cs"/>
          <w:rtl/>
        </w:rPr>
        <w:t>ّ</w:t>
      </w:r>
      <w:r>
        <w:rPr>
          <w:rtl/>
        </w:rPr>
        <w:t xml:space="preserve">ة، عن أبي عبدالله </w:t>
      </w:r>
      <w:r w:rsidR="00476D4D" w:rsidRPr="00F47D94">
        <w:rPr>
          <w:rFonts w:hint="cs"/>
          <w:rtl/>
        </w:rPr>
        <w:t xml:space="preserve">( </w:t>
      </w:r>
      <w:r w:rsidR="00476D4D" w:rsidRPr="00F640F5">
        <w:rPr>
          <w:rStyle w:val="libAlaemChar"/>
          <w:rFonts w:hint="cs"/>
          <w:rtl/>
        </w:rPr>
        <w:t>عليه‌السلام</w:t>
      </w:r>
      <w:r w:rsidR="00476D4D">
        <w:rPr>
          <w:rtl/>
        </w:rPr>
        <w:t xml:space="preserve"> </w:t>
      </w:r>
      <w:r w:rsidR="00476D4D">
        <w:rPr>
          <w:rFonts w:hint="cs"/>
          <w:rtl/>
        </w:rPr>
        <w:t xml:space="preserve">) </w:t>
      </w:r>
      <w:r>
        <w:rPr>
          <w:rtl/>
        </w:rPr>
        <w:t>قال: ينزح منها سبع دلاء إذا بال فيها الصبي</w:t>
      </w:r>
      <w:r w:rsidR="00476D4D">
        <w:rPr>
          <w:rFonts w:hint="cs"/>
          <w:rtl/>
        </w:rPr>
        <w:t>ّ</w:t>
      </w:r>
      <w:r>
        <w:rPr>
          <w:rtl/>
        </w:rPr>
        <w:t>، أو وقعت فيها فأرة او نحوها</w:t>
      </w:r>
      <w:r w:rsidR="00C74906">
        <w:rPr>
          <w:rtl/>
        </w:rPr>
        <w:t>.</w:t>
      </w:r>
    </w:p>
    <w:p w:rsidR="005359CC" w:rsidRDefault="005359CC" w:rsidP="00F47D94">
      <w:pPr>
        <w:pStyle w:val="libNormal"/>
        <w:rPr>
          <w:rtl/>
        </w:rPr>
      </w:pPr>
      <w:r w:rsidRPr="00F47D94">
        <w:rPr>
          <w:rtl/>
        </w:rPr>
        <w:t>[451]</w:t>
      </w:r>
      <w:r w:rsidRPr="00C71A32">
        <w:t xml:space="preserve"> </w:t>
      </w:r>
      <w:r w:rsidRPr="00C71A32">
        <w:rPr>
          <w:rtl/>
        </w:rPr>
        <w:t>2</w:t>
      </w:r>
      <w:r>
        <w:rPr>
          <w:rtl/>
        </w:rPr>
        <w:t xml:space="preserve"> - وعنه، عن أحمد بن محم</w:t>
      </w:r>
      <w:r w:rsidR="00476D4D">
        <w:rPr>
          <w:rFonts w:hint="cs"/>
          <w:rtl/>
        </w:rPr>
        <w:t>ّ</w:t>
      </w:r>
      <w:r>
        <w:rPr>
          <w:rtl/>
        </w:rPr>
        <w:t>د، عن علي</w:t>
      </w:r>
      <w:r w:rsidR="00476D4D">
        <w:rPr>
          <w:rFonts w:hint="cs"/>
          <w:rtl/>
        </w:rPr>
        <w:t>ّ</w:t>
      </w:r>
      <w:r>
        <w:rPr>
          <w:rtl/>
        </w:rPr>
        <w:t xml:space="preserve"> بن الحكم، عن علي</w:t>
      </w:r>
      <w:r w:rsidR="00476D4D">
        <w:rPr>
          <w:rFonts w:hint="cs"/>
          <w:rtl/>
        </w:rPr>
        <w:t>ّ</w:t>
      </w:r>
      <w:r>
        <w:rPr>
          <w:rtl/>
        </w:rPr>
        <w:t xml:space="preserve"> بن أبي حمزة، عن أبي عبدالله </w:t>
      </w:r>
      <w:r w:rsidR="00476D4D" w:rsidRPr="00F47D94">
        <w:rPr>
          <w:rFonts w:hint="cs"/>
          <w:rtl/>
        </w:rPr>
        <w:t xml:space="preserve">( </w:t>
      </w:r>
      <w:r w:rsidR="00476D4D" w:rsidRPr="00F640F5">
        <w:rPr>
          <w:rStyle w:val="libAlaemChar"/>
          <w:rFonts w:hint="cs"/>
          <w:rtl/>
        </w:rPr>
        <w:t>عليه‌السلام</w:t>
      </w:r>
      <w:r w:rsidR="00476D4D">
        <w:rPr>
          <w:rtl/>
        </w:rPr>
        <w:t xml:space="preserve"> </w:t>
      </w:r>
      <w:r w:rsidR="00476D4D">
        <w:rPr>
          <w:rFonts w:hint="cs"/>
          <w:rtl/>
        </w:rPr>
        <w:t xml:space="preserve">) </w:t>
      </w:r>
      <w:r>
        <w:rPr>
          <w:rtl/>
        </w:rPr>
        <w:t>قال: سألته عن بول الصبي</w:t>
      </w:r>
      <w:r w:rsidR="00476D4D">
        <w:rPr>
          <w:rFonts w:hint="cs"/>
          <w:rtl/>
        </w:rPr>
        <w:t>ّ</w:t>
      </w:r>
      <w:r>
        <w:rPr>
          <w:rtl/>
        </w:rPr>
        <w:t xml:space="preserve"> الفطيم يقع في البئر، فقال: دلو واحد</w:t>
      </w:r>
      <w:r w:rsidR="00C74906">
        <w:rPr>
          <w:rtl/>
        </w:rPr>
        <w:t>.</w:t>
      </w:r>
    </w:p>
    <w:p w:rsidR="005359CC" w:rsidRDefault="005359CC" w:rsidP="00F47D94">
      <w:pPr>
        <w:pStyle w:val="libNormal"/>
        <w:rPr>
          <w:rtl/>
        </w:rPr>
      </w:pPr>
      <w:r>
        <w:rPr>
          <w:rtl/>
        </w:rPr>
        <w:t>قلت: بول الرجل؟ قال: ينزح منها أربعون دلواً</w:t>
      </w:r>
      <w:r w:rsidR="00C74906">
        <w:rPr>
          <w:rtl/>
        </w:rPr>
        <w:t>.</w:t>
      </w:r>
    </w:p>
    <w:p w:rsidR="005359CC" w:rsidRDefault="005359CC" w:rsidP="00F47D94">
      <w:pPr>
        <w:pStyle w:val="libNormal"/>
        <w:rPr>
          <w:rtl/>
        </w:rPr>
      </w:pPr>
      <w:r w:rsidRPr="00F47D94">
        <w:rPr>
          <w:rtl/>
        </w:rPr>
        <w:t>[452]</w:t>
      </w:r>
      <w:r w:rsidRPr="00C71A32">
        <w:t xml:space="preserve"> </w:t>
      </w:r>
      <w:r w:rsidRPr="00C71A32">
        <w:rPr>
          <w:rtl/>
        </w:rPr>
        <w:t>3</w:t>
      </w:r>
      <w:r>
        <w:rPr>
          <w:rtl/>
        </w:rPr>
        <w:t xml:space="preserve"> - </w:t>
      </w:r>
      <w:r w:rsidRPr="00C71A32">
        <w:rPr>
          <w:rtl/>
        </w:rPr>
        <w:t>وب</w:t>
      </w:r>
      <w:r>
        <w:rPr>
          <w:rtl/>
        </w:rPr>
        <w:t>إسناده عن الحسين بن سعيد، عن محم</w:t>
      </w:r>
      <w:r w:rsidR="00476D4D">
        <w:rPr>
          <w:rFonts w:hint="cs"/>
          <w:rtl/>
        </w:rPr>
        <w:t>ّ</w:t>
      </w:r>
      <w:r>
        <w:rPr>
          <w:rtl/>
        </w:rPr>
        <w:t xml:space="preserve">د بن أبي عمير، عن كردوية، قال: سألت أبا الحسن </w:t>
      </w:r>
      <w:r w:rsidR="00476D4D" w:rsidRPr="00F47D94">
        <w:rPr>
          <w:rFonts w:hint="cs"/>
          <w:rtl/>
        </w:rPr>
        <w:t xml:space="preserve">( </w:t>
      </w:r>
      <w:r w:rsidR="00476D4D" w:rsidRPr="00F640F5">
        <w:rPr>
          <w:rStyle w:val="libAlaemChar"/>
          <w:rFonts w:hint="cs"/>
          <w:rtl/>
        </w:rPr>
        <w:t>عليه‌السلام</w:t>
      </w:r>
      <w:r w:rsidR="00476D4D">
        <w:rPr>
          <w:rtl/>
        </w:rPr>
        <w:t xml:space="preserve"> </w:t>
      </w:r>
      <w:r w:rsidR="00476D4D">
        <w:rPr>
          <w:rFonts w:hint="cs"/>
          <w:rtl/>
        </w:rPr>
        <w:t xml:space="preserve">) </w:t>
      </w:r>
      <w:r>
        <w:rPr>
          <w:rtl/>
        </w:rPr>
        <w:t>عن بئر يدخلها ماء المطر فيه البول، والعذرة وأبوال الدواب</w:t>
      </w:r>
      <w:r w:rsidR="00476D4D">
        <w:rPr>
          <w:rFonts w:hint="cs"/>
          <w:rtl/>
        </w:rPr>
        <w:t>ّ</w:t>
      </w:r>
      <w:r>
        <w:rPr>
          <w:rtl/>
        </w:rPr>
        <w:t>، وأرواثها، وخرء الكلاب؟ قال: ينزح منها ثلاثون دلوا</w:t>
      </w:r>
      <w:r w:rsidR="00476D4D">
        <w:rPr>
          <w:rFonts w:hint="cs"/>
          <w:rtl/>
        </w:rPr>
        <w:t>ً</w:t>
      </w:r>
      <w:r>
        <w:rPr>
          <w:rtl/>
        </w:rPr>
        <w:t xml:space="preserve">، وإن كانت مبخرة </w:t>
      </w:r>
      <w:r w:rsidRPr="00D864A7">
        <w:rPr>
          <w:rStyle w:val="libFootnotenumChar"/>
          <w:rtl/>
        </w:rPr>
        <w:t>(1)</w:t>
      </w:r>
      <w:r w:rsidR="00C74906">
        <w:rPr>
          <w:rtl/>
        </w:rPr>
        <w:t>.</w:t>
      </w:r>
    </w:p>
    <w:p w:rsidR="005359CC" w:rsidRDefault="005359CC" w:rsidP="00F47D94">
      <w:pPr>
        <w:pStyle w:val="libNormal"/>
        <w:rPr>
          <w:rtl/>
        </w:rPr>
      </w:pPr>
      <w:r>
        <w:rPr>
          <w:rtl/>
        </w:rPr>
        <w:t xml:space="preserve">ورواه الصدوق بإسناده عن كردوية مثله </w:t>
      </w:r>
      <w:r w:rsidRPr="00D864A7">
        <w:rPr>
          <w:rStyle w:val="libFootnotenumChar"/>
          <w:rtl/>
        </w:rPr>
        <w:t>(2)</w:t>
      </w:r>
      <w:r w:rsidR="00C74906">
        <w:rPr>
          <w:rtl/>
        </w:rPr>
        <w:t>.</w:t>
      </w:r>
    </w:p>
    <w:p w:rsidR="005359CC" w:rsidRDefault="005359CC" w:rsidP="00F47D94">
      <w:pPr>
        <w:pStyle w:val="libNormal"/>
        <w:rPr>
          <w:rtl/>
        </w:rPr>
      </w:pPr>
      <w:r w:rsidRPr="00F47D94">
        <w:rPr>
          <w:rtl/>
        </w:rPr>
        <w:t>[453]</w:t>
      </w:r>
      <w:r w:rsidRPr="00C71A32">
        <w:t xml:space="preserve"> </w:t>
      </w:r>
      <w:r w:rsidRPr="00C71A32">
        <w:rPr>
          <w:rtl/>
        </w:rPr>
        <w:t>4</w:t>
      </w:r>
      <w:r>
        <w:rPr>
          <w:rtl/>
        </w:rPr>
        <w:t xml:space="preserve"> - محم</w:t>
      </w:r>
      <w:r w:rsidR="00476D4D">
        <w:rPr>
          <w:rFonts w:hint="cs"/>
          <w:rtl/>
        </w:rPr>
        <w:t>ّ</w:t>
      </w:r>
      <w:r>
        <w:rPr>
          <w:rtl/>
        </w:rPr>
        <w:t xml:space="preserve">د بن إدريس في أول ( السرائر ): قال: </w:t>
      </w:r>
      <w:r w:rsidR="00476D4D">
        <w:rPr>
          <w:rtl/>
        </w:rPr>
        <w:t>ال</w:t>
      </w:r>
      <w:r w:rsidR="00476D4D">
        <w:rPr>
          <w:rFonts w:hint="cs"/>
          <w:rtl/>
        </w:rPr>
        <w:t>أ</w:t>
      </w:r>
      <w:r>
        <w:rPr>
          <w:rtl/>
        </w:rPr>
        <w:t xml:space="preserve">خبار متواترة عن </w:t>
      </w:r>
      <w:r w:rsidR="00476D4D">
        <w:rPr>
          <w:rtl/>
        </w:rPr>
        <w:t>ال</w:t>
      </w:r>
      <w:r w:rsidR="00476D4D">
        <w:rPr>
          <w:rFonts w:hint="cs"/>
          <w:rtl/>
        </w:rPr>
        <w:t>أ</w:t>
      </w:r>
      <w:r>
        <w:rPr>
          <w:rtl/>
        </w:rPr>
        <w:t>ئمة الطاهرة</w:t>
      </w:r>
      <w:r w:rsidR="00476D4D">
        <w:rPr>
          <w:rFonts w:hint="cs"/>
          <w:rtl/>
        </w:rPr>
        <w:t xml:space="preserve"> (</w:t>
      </w:r>
      <w:r>
        <w:rPr>
          <w:rtl/>
        </w:rPr>
        <w:t xml:space="preserve"> </w:t>
      </w:r>
      <w:r w:rsidRPr="00F640F5">
        <w:rPr>
          <w:rStyle w:val="libAlaemChar"/>
          <w:rFonts w:hint="cs"/>
          <w:rtl/>
        </w:rPr>
        <w:t>عليهم‌السلام</w:t>
      </w:r>
      <w:r>
        <w:rPr>
          <w:rtl/>
        </w:rPr>
        <w:t xml:space="preserve"> </w:t>
      </w:r>
      <w:r w:rsidR="00476D4D">
        <w:rPr>
          <w:rFonts w:hint="cs"/>
          <w:rtl/>
        </w:rPr>
        <w:t xml:space="preserve">) </w:t>
      </w:r>
      <w:r>
        <w:rPr>
          <w:rtl/>
        </w:rPr>
        <w:t xml:space="preserve">بأن ينزح لبول </w:t>
      </w:r>
      <w:r w:rsidR="005C7658">
        <w:rPr>
          <w:rtl/>
        </w:rPr>
        <w:t>ال</w:t>
      </w:r>
      <w:r w:rsidR="005C7658">
        <w:rPr>
          <w:rFonts w:hint="cs"/>
          <w:rtl/>
        </w:rPr>
        <w:t>إِ</w:t>
      </w:r>
      <w:r>
        <w:rPr>
          <w:rtl/>
        </w:rPr>
        <w:t>نسان أربعون دلواً</w:t>
      </w:r>
      <w:r w:rsidR="00C74906">
        <w:rPr>
          <w:rtl/>
        </w:rPr>
        <w:t>.</w:t>
      </w:r>
    </w:p>
    <w:p w:rsidR="005359CC" w:rsidRDefault="005359CC" w:rsidP="00F47D94">
      <w:pPr>
        <w:pStyle w:val="libNormal"/>
        <w:rPr>
          <w:rtl/>
        </w:rPr>
      </w:pPr>
      <w:r w:rsidRPr="00F47D94">
        <w:rPr>
          <w:rtl/>
        </w:rPr>
        <w:t>[454]</w:t>
      </w:r>
      <w:r w:rsidRPr="00C71A32">
        <w:t xml:space="preserve"> </w:t>
      </w:r>
      <w:r w:rsidRPr="00C71A32">
        <w:rPr>
          <w:rtl/>
        </w:rPr>
        <w:t>5</w:t>
      </w:r>
      <w:r>
        <w:rPr>
          <w:rtl/>
        </w:rPr>
        <w:t xml:space="preserve"> - </w:t>
      </w:r>
      <w:r w:rsidRPr="00C71A32">
        <w:rPr>
          <w:rtl/>
        </w:rPr>
        <w:t>وق</w:t>
      </w:r>
      <w:r>
        <w:rPr>
          <w:rtl/>
        </w:rPr>
        <w:t>دم حديث كردوية عن أبي الحسن</w:t>
      </w:r>
      <w:r w:rsidR="005C7658">
        <w:rPr>
          <w:rFonts w:hint="cs"/>
          <w:rtl/>
        </w:rPr>
        <w:t xml:space="preserve"> (</w:t>
      </w:r>
      <w:r>
        <w:rPr>
          <w:rtl/>
        </w:rPr>
        <w:t xml:space="preserve"> </w:t>
      </w:r>
      <w:r w:rsidRPr="00F640F5">
        <w:rPr>
          <w:rStyle w:val="libAlaemChar"/>
          <w:rFonts w:hint="cs"/>
          <w:rtl/>
        </w:rPr>
        <w:t>عليه‌السلام</w:t>
      </w:r>
      <w:r>
        <w:rPr>
          <w:rtl/>
        </w:rPr>
        <w:t xml:space="preserve"> </w:t>
      </w:r>
      <w:r w:rsidR="005C7658">
        <w:rPr>
          <w:rFonts w:hint="cs"/>
          <w:rtl/>
        </w:rPr>
        <w:t xml:space="preserve">) </w:t>
      </w:r>
      <w:r>
        <w:rPr>
          <w:rtl/>
        </w:rPr>
        <w:t xml:space="preserve">فى البئر </w:t>
      </w:r>
    </w:p>
    <w:p w:rsidR="005359CC" w:rsidRDefault="005359CC" w:rsidP="005359CC">
      <w:pPr>
        <w:pStyle w:val="libFootnote0"/>
        <w:rPr>
          <w:rtl/>
        </w:rPr>
      </w:pPr>
      <w:r>
        <w:rPr>
          <w:rtl/>
        </w:rPr>
        <w:t>____________________</w:t>
      </w:r>
    </w:p>
    <w:p w:rsidR="005359CC" w:rsidRDefault="005359CC" w:rsidP="005359CC">
      <w:pPr>
        <w:pStyle w:val="libFootnoteCenterBold"/>
        <w:rPr>
          <w:rtl/>
        </w:rPr>
      </w:pPr>
      <w:r>
        <w:rPr>
          <w:rtl/>
        </w:rPr>
        <w:t>الباب 16</w:t>
      </w:r>
    </w:p>
    <w:p w:rsidR="005359CC" w:rsidRDefault="005359CC" w:rsidP="005359CC">
      <w:pPr>
        <w:pStyle w:val="libFootnoteCenterBold"/>
        <w:rPr>
          <w:rtl/>
        </w:rPr>
      </w:pPr>
      <w:r>
        <w:rPr>
          <w:rtl/>
        </w:rPr>
        <w:t>فيه 7 أحاديث</w:t>
      </w:r>
    </w:p>
    <w:p w:rsidR="005359CC" w:rsidRDefault="005359CC" w:rsidP="00F47D94">
      <w:pPr>
        <w:pStyle w:val="libFootnote0"/>
        <w:rPr>
          <w:rtl/>
        </w:rPr>
      </w:pPr>
      <w:r>
        <w:rPr>
          <w:rtl/>
        </w:rPr>
        <w:t>1 - التهذيب 1: 243</w:t>
      </w:r>
      <w:r w:rsidR="00E4299D">
        <w:rPr>
          <w:rtl/>
        </w:rPr>
        <w:t>/</w:t>
      </w:r>
      <w:r>
        <w:rPr>
          <w:rtl/>
        </w:rPr>
        <w:t>701، و</w:t>
      </w:r>
      <w:r w:rsidR="008E749F">
        <w:rPr>
          <w:rtl/>
        </w:rPr>
        <w:t>الا</w:t>
      </w:r>
      <w:r>
        <w:rPr>
          <w:rtl/>
        </w:rPr>
        <w:t xml:space="preserve">ستبصار 1: 33 </w:t>
      </w:r>
      <w:r w:rsidR="00E4299D">
        <w:rPr>
          <w:rtl/>
        </w:rPr>
        <w:t>/</w:t>
      </w:r>
      <w:r>
        <w:rPr>
          <w:rtl/>
        </w:rPr>
        <w:t>89</w:t>
      </w:r>
      <w:r w:rsidR="00C74906">
        <w:rPr>
          <w:rtl/>
        </w:rPr>
        <w:t>.</w:t>
      </w:r>
    </w:p>
    <w:p w:rsidR="005359CC" w:rsidRDefault="005359CC" w:rsidP="00F47D94">
      <w:pPr>
        <w:pStyle w:val="libFootnote0"/>
        <w:rPr>
          <w:rtl/>
        </w:rPr>
      </w:pPr>
      <w:r>
        <w:rPr>
          <w:rtl/>
        </w:rPr>
        <w:t>2 - التهذيب 1: 243</w:t>
      </w:r>
      <w:r w:rsidR="00E4299D">
        <w:rPr>
          <w:rtl/>
        </w:rPr>
        <w:t>/</w:t>
      </w:r>
      <w:r>
        <w:rPr>
          <w:rtl/>
        </w:rPr>
        <w:t>700، و</w:t>
      </w:r>
      <w:r w:rsidR="008E749F">
        <w:rPr>
          <w:rtl/>
        </w:rPr>
        <w:t>الا</w:t>
      </w:r>
      <w:r>
        <w:rPr>
          <w:rtl/>
        </w:rPr>
        <w:t>ستبصار 1: 34</w:t>
      </w:r>
      <w:r w:rsidR="00E4299D">
        <w:rPr>
          <w:rtl/>
        </w:rPr>
        <w:t>/</w:t>
      </w:r>
      <w:r>
        <w:rPr>
          <w:rtl/>
        </w:rPr>
        <w:t>90</w:t>
      </w:r>
      <w:r w:rsidR="00C74906">
        <w:rPr>
          <w:rtl/>
        </w:rPr>
        <w:t>.</w:t>
      </w:r>
    </w:p>
    <w:p w:rsidR="005359CC" w:rsidRDefault="005359CC" w:rsidP="00F47D94">
      <w:pPr>
        <w:pStyle w:val="libFootnote0"/>
        <w:rPr>
          <w:rtl/>
        </w:rPr>
      </w:pPr>
      <w:r>
        <w:rPr>
          <w:rtl/>
        </w:rPr>
        <w:t>3 - التهذيب 1: 413</w:t>
      </w:r>
      <w:r w:rsidR="00E4299D">
        <w:rPr>
          <w:rtl/>
        </w:rPr>
        <w:t>/</w:t>
      </w:r>
      <w:r>
        <w:rPr>
          <w:rtl/>
        </w:rPr>
        <w:t>1300، و</w:t>
      </w:r>
      <w:r w:rsidR="008E749F">
        <w:rPr>
          <w:rtl/>
        </w:rPr>
        <w:t>الا</w:t>
      </w:r>
      <w:r>
        <w:rPr>
          <w:rtl/>
        </w:rPr>
        <w:t>ستبصار 1: 43</w:t>
      </w:r>
      <w:r w:rsidR="00E4299D">
        <w:rPr>
          <w:rtl/>
        </w:rPr>
        <w:t>/</w:t>
      </w:r>
      <w:r>
        <w:rPr>
          <w:rtl/>
        </w:rPr>
        <w:t>120</w:t>
      </w:r>
      <w:r w:rsidR="00C74906">
        <w:rPr>
          <w:rtl/>
        </w:rPr>
        <w:t>.</w:t>
      </w:r>
    </w:p>
    <w:p w:rsidR="005359CC" w:rsidRPr="00C71A32" w:rsidRDefault="005359CC" w:rsidP="00F47D94">
      <w:pPr>
        <w:pStyle w:val="libFootnote0"/>
        <w:rPr>
          <w:rtl/>
        </w:rPr>
      </w:pPr>
      <w:r w:rsidRPr="00C71A32">
        <w:rPr>
          <w:rtl/>
        </w:rPr>
        <w:t>(1) البخر</w:t>
      </w:r>
      <w:r>
        <w:rPr>
          <w:rtl/>
        </w:rPr>
        <w:t xml:space="preserve">: </w:t>
      </w:r>
      <w:r w:rsidRPr="00C71A32">
        <w:rPr>
          <w:rtl/>
        </w:rPr>
        <w:t>النتن يكون في الفم وغيره ( لسان العرب 4</w:t>
      </w:r>
      <w:r w:rsidR="00E4299D">
        <w:rPr>
          <w:rtl/>
        </w:rPr>
        <w:t>/</w:t>
      </w:r>
      <w:r w:rsidRPr="00C71A32">
        <w:rPr>
          <w:rtl/>
        </w:rPr>
        <w:t>47 )</w:t>
      </w:r>
      <w:r w:rsidR="00C74906">
        <w:rPr>
          <w:rtl/>
        </w:rPr>
        <w:t>.</w:t>
      </w:r>
    </w:p>
    <w:p w:rsidR="005359CC" w:rsidRPr="00C71A32" w:rsidRDefault="005359CC" w:rsidP="00F47D94">
      <w:pPr>
        <w:pStyle w:val="libFootnote0"/>
        <w:rPr>
          <w:rtl/>
        </w:rPr>
      </w:pPr>
      <w:r w:rsidRPr="00C71A32">
        <w:rPr>
          <w:rtl/>
        </w:rPr>
        <w:t>(2) الفقيه 1</w:t>
      </w:r>
      <w:r>
        <w:rPr>
          <w:rtl/>
        </w:rPr>
        <w:t xml:space="preserve">: </w:t>
      </w:r>
      <w:r w:rsidRPr="00C71A32">
        <w:rPr>
          <w:rtl/>
        </w:rPr>
        <w:t>16</w:t>
      </w:r>
      <w:r w:rsidR="00E4299D">
        <w:rPr>
          <w:rtl/>
        </w:rPr>
        <w:t>/</w:t>
      </w:r>
      <w:r w:rsidRPr="00C71A32">
        <w:rPr>
          <w:rtl/>
        </w:rPr>
        <w:t>35 وفيه ماء الطريق</w:t>
      </w:r>
      <w:r w:rsidR="00C74906">
        <w:rPr>
          <w:rtl/>
        </w:rPr>
        <w:t>.</w:t>
      </w:r>
    </w:p>
    <w:p w:rsidR="005359CC" w:rsidRDefault="005359CC" w:rsidP="00F47D94">
      <w:pPr>
        <w:pStyle w:val="libFootnote0"/>
        <w:rPr>
          <w:rtl/>
        </w:rPr>
      </w:pPr>
      <w:r>
        <w:rPr>
          <w:rtl/>
        </w:rPr>
        <w:t>4 - السرائر: 12</w:t>
      </w:r>
      <w:r w:rsidR="00C74906">
        <w:rPr>
          <w:rtl/>
        </w:rPr>
        <w:t>.</w:t>
      </w:r>
    </w:p>
    <w:p w:rsidR="005359CC" w:rsidRDefault="005359CC" w:rsidP="00F47D94">
      <w:pPr>
        <w:pStyle w:val="libFootnote0"/>
        <w:rPr>
          <w:rtl/>
        </w:rPr>
      </w:pPr>
      <w:r>
        <w:rPr>
          <w:rtl/>
        </w:rPr>
        <w:t xml:space="preserve">5 - تقدّم في الحديث 2 من الباب 15 من هذه </w:t>
      </w:r>
      <w:r w:rsidR="006F6E09">
        <w:rPr>
          <w:rtl/>
        </w:rPr>
        <w:t>ال</w:t>
      </w:r>
      <w:r w:rsidR="006F6E09">
        <w:rPr>
          <w:rFonts w:hint="cs"/>
          <w:rtl/>
        </w:rPr>
        <w:t>أ</w:t>
      </w:r>
      <w:r>
        <w:rPr>
          <w:rtl/>
        </w:rPr>
        <w:t>بواب</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يقع فيها قطرة دم، أو نبيذ مسكر، أو بول، أو خمر، قال: ينزح منها ثلاثون دلواً</w:t>
      </w:r>
      <w:r w:rsidR="00C74906">
        <w:rPr>
          <w:rtl/>
        </w:rPr>
        <w:t>.</w:t>
      </w:r>
    </w:p>
    <w:p w:rsidR="005359CC" w:rsidRDefault="005359CC" w:rsidP="000573BC">
      <w:pPr>
        <w:pStyle w:val="libNormal"/>
        <w:rPr>
          <w:rtl/>
        </w:rPr>
      </w:pPr>
      <w:r w:rsidRPr="000573BC">
        <w:rPr>
          <w:rtl/>
        </w:rPr>
        <w:t>[455]</w:t>
      </w:r>
      <w:r w:rsidRPr="00C71A32">
        <w:t xml:space="preserve"> </w:t>
      </w:r>
      <w:r w:rsidRPr="00C71A32">
        <w:rPr>
          <w:rtl/>
        </w:rPr>
        <w:t>6</w:t>
      </w:r>
      <w:r>
        <w:rPr>
          <w:rtl/>
        </w:rPr>
        <w:t xml:space="preserve"> - وحديث محم</w:t>
      </w:r>
      <w:r w:rsidR="006F6E09">
        <w:rPr>
          <w:rFonts w:hint="cs"/>
          <w:rtl/>
        </w:rPr>
        <w:t>ّ</w:t>
      </w:r>
      <w:r>
        <w:rPr>
          <w:rtl/>
        </w:rPr>
        <w:t xml:space="preserve">د بن إسماعيل، عن الرضا </w:t>
      </w:r>
      <w:r w:rsidR="006F6E09" w:rsidRPr="000573BC">
        <w:rPr>
          <w:rFonts w:hint="cs"/>
          <w:rtl/>
        </w:rPr>
        <w:t xml:space="preserve">( </w:t>
      </w:r>
      <w:r w:rsidR="006F6E09" w:rsidRPr="00F640F5">
        <w:rPr>
          <w:rStyle w:val="libAlaemChar"/>
          <w:rFonts w:hint="cs"/>
          <w:rtl/>
        </w:rPr>
        <w:t>عليه‌السلام</w:t>
      </w:r>
      <w:r w:rsidR="006F6E09">
        <w:rPr>
          <w:rtl/>
        </w:rPr>
        <w:t xml:space="preserve"> </w:t>
      </w:r>
      <w:r w:rsidR="006F6E09">
        <w:rPr>
          <w:rFonts w:hint="cs"/>
          <w:rtl/>
        </w:rPr>
        <w:t xml:space="preserve">) </w:t>
      </w:r>
      <w:r>
        <w:rPr>
          <w:rtl/>
        </w:rPr>
        <w:t>في البئر يقطر فيها قطرات من بول أو دم، قال: ينزح منها دلاء</w:t>
      </w:r>
      <w:r w:rsidR="00C74906">
        <w:rPr>
          <w:rtl/>
        </w:rPr>
        <w:t>.</w:t>
      </w:r>
    </w:p>
    <w:p w:rsidR="005359CC" w:rsidRDefault="005359CC" w:rsidP="000573BC">
      <w:pPr>
        <w:pStyle w:val="libNormal"/>
        <w:rPr>
          <w:rtl/>
        </w:rPr>
      </w:pPr>
      <w:r w:rsidRPr="000573BC">
        <w:rPr>
          <w:rtl/>
        </w:rPr>
        <w:t>[456]</w:t>
      </w:r>
      <w:r w:rsidRPr="00C71A32">
        <w:t xml:space="preserve"> </w:t>
      </w:r>
      <w:r w:rsidRPr="00C71A32">
        <w:rPr>
          <w:rtl/>
        </w:rPr>
        <w:t>7</w:t>
      </w:r>
      <w:r>
        <w:rPr>
          <w:rtl/>
        </w:rPr>
        <w:t xml:space="preserve"> - </w:t>
      </w:r>
      <w:r w:rsidRPr="00C71A32">
        <w:rPr>
          <w:rtl/>
        </w:rPr>
        <w:t>وح</w:t>
      </w:r>
      <w:r>
        <w:rPr>
          <w:rtl/>
        </w:rPr>
        <w:t>ديث معاوية بن عم</w:t>
      </w:r>
      <w:r w:rsidR="006F6E09">
        <w:rPr>
          <w:rFonts w:hint="cs"/>
          <w:rtl/>
        </w:rPr>
        <w:t>ّ</w:t>
      </w:r>
      <w:r>
        <w:rPr>
          <w:rtl/>
        </w:rPr>
        <w:t xml:space="preserve">ار، عن أبي عبدالله </w:t>
      </w:r>
      <w:r w:rsidR="006F6E09" w:rsidRPr="000573BC">
        <w:rPr>
          <w:rFonts w:hint="cs"/>
          <w:rtl/>
        </w:rPr>
        <w:t xml:space="preserve">( </w:t>
      </w:r>
      <w:r w:rsidR="006F6E09" w:rsidRPr="00F640F5">
        <w:rPr>
          <w:rStyle w:val="libAlaemChar"/>
          <w:rFonts w:hint="cs"/>
          <w:rtl/>
        </w:rPr>
        <w:t>عليه‌السلام</w:t>
      </w:r>
      <w:r w:rsidR="006F6E09">
        <w:rPr>
          <w:rtl/>
        </w:rPr>
        <w:t xml:space="preserve"> </w:t>
      </w:r>
      <w:r w:rsidR="006F6E09">
        <w:rPr>
          <w:rFonts w:hint="cs"/>
          <w:rtl/>
        </w:rPr>
        <w:t xml:space="preserve">) </w:t>
      </w:r>
      <w:r>
        <w:rPr>
          <w:rtl/>
        </w:rPr>
        <w:t>في البئر يبول فيها الصبي</w:t>
      </w:r>
      <w:r w:rsidR="006F6E09">
        <w:rPr>
          <w:rFonts w:hint="cs"/>
          <w:rtl/>
        </w:rPr>
        <w:t>ّ</w:t>
      </w:r>
      <w:r>
        <w:rPr>
          <w:rtl/>
        </w:rPr>
        <w:t>، أويصب فيها بول، أو خمر، قال: ينزح الماء كله</w:t>
      </w:r>
      <w:r w:rsidR="00C74906">
        <w:rPr>
          <w:rtl/>
        </w:rPr>
        <w:t>.</w:t>
      </w:r>
    </w:p>
    <w:p w:rsidR="005359CC" w:rsidRDefault="005359CC" w:rsidP="000573BC">
      <w:pPr>
        <w:pStyle w:val="libNormal"/>
        <w:rPr>
          <w:rtl/>
        </w:rPr>
      </w:pPr>
      <w:r>
        <w:rPr>
          <w:rtl/>
        </w:rPr>
        <w:t>أقول: حمله الشيخ على حصول التغي</w:t>
      </w:r>
      <w:r w:rsidR="006F6E09">
        <w:rPr>
          <w:rFonts w:hint="cs"/>
          <w:rtl/>
        </w:rPr>
        <w:t>ّ</w:t>
      </w:r>
      <w:r>
        <w:rPr>
          <w:rtl/>
        </w:rPr>
        <w:t>ر، وحمل حديث علي</w:t>
      </w:r>
      <w:r w:rsidR="006F6E09">
        <w:rPr>
          <w:rFonts w:hint="cs"/>
          <w:rtl/>
        </w:rPr>
        <w:t>ّ</w:t>
      </w:r>
      <w:r>
        <w:rPr>
          <w:rtl/>
        </w:rPr>
        <w:t xml:space="preserve"> بن أبي حمزة على الصبي</w:t>
      </w:r>
      <w:r w:rsidR="000573BC">
        <w:rPr>
          <w:rFonts w:hint="cs"/>
          <w:rtl/>
        </w:rPr>
        <w:t>ّ</w:t>
      </w:r>
      <w:r>
        <w:rPr>
          <w:rtl/>
        </w:rPr>
        <w:t xml:space="preserve"> الذي لم يأكل الطعام، وقال غيره: إن</w:t>
      </w:r>
      <w:r w:rsidR="000573BC">
        <w:rPr>
          <w:rFonts w:hint="cs"/>
          <w:rtl/>
        </w:rPr>
        <w:t>ّ</w:t>
      </w:r>
      <w:r>
        <w:rPr>
          <w:rtl/>
        </w:rPr>
        <w:t xml:space="preserve"> </w:t>
      </w:r>
      <w:r w:rsidR="008E749F">
        <w:rPr>
          <w:rtl/>
        </w:rPr>
        <w:t>الا</w:t>
      </w:r>
      <w:r>
        <w:rPr>
          <w:rtl/>
        </w:rPr>
        <w:t>قل يجزي، و</w:t>
      </w:r>
      <w:r w:rsidR="008E749F">
        <w:rPr>
          <w:rtl/>
        </w:rPr>
        <w:t>الا</w:t>
      </w:r>
      <w:r>
        <w:rPr>
          <w:rtl/>
        </w:rPr>
        <w:t>كثر أفضل</w:t>
      </w:r>
      <w:r w:rsidR="00C74906">
        <w:rPr>
          <w:rtl/>
        </w:rPr>
        <w:t>.</w:t>
      </w:r>
    </w:p>
    <w:p w:rsidR="005359CC" w:rsidRPr="001379F2" w:rsidRDefault="005359CC" w:rsidP="005359CC">
      <w:pPr>
        <w:pStyle w:val="Heading2Center"/>
        <w:rPr>
          <w:rtl/>
        </w:rPr>
      </w:pPr>
      <w:bookmarkStart w:id="319" w:name="_Toc299780283"/>
      <w:bookmarkStart w:id="320" w:name="_Toc272839379"/>
      <w:bookmarkStart w:id="321" w:name="_Toc272839667"/>
      <w:bookmarkStart w:id="322" w:name="_Toc370728371"/>
      <w:bookmarkStart w:id="323" w:name="_Toc388259216"/>
      <w:bookmarkStart w:id="324" w:name="_Toc261404847"/>
      <w:r>
        <w:rPr>
          <w:rtl/>
        </w:rPr>
        <w:t>17 - باب ما ينزح من البئر للسنور، والكلب، والخنزير،</w:t>
      </w:r>
      <w:bookmarkEnd w:id="319"/>
      <w:r>
        <w:rPr>
          <w:rtl/>
        </w:rPr>
        <w:t xml:space="preserve"> </w:t>
      </w:r>
      <w:bookmarkEnd w:id="320"/>
      <w:bookmarkEnd w:id="321"/>
      <w:r w:rsidRPr="001379F2">
        <w:rPr>
          <w:rtl/>
        </w:rPr>
        <w:t>وما أشبهها</w:t>
      </w:r>
      <w:bookmarkEnd w:id="322"/>
      <w:bookmarkEnd w:id="323"/>
      <w:bookmarkEnd w:id="324"/>
    </w:p>
    <w:p w:rsidR="005359CC" w:rsidRDefault="005359CC" w:rsidP="00AB2F2D">
      <w:pPr>
        <w:pStyle w:val="libNormal"/>
        <w:rPr>
          <w:rtl/>
        </w:rPr>
      </w:pPr>
      <w:r w:rsidRPr="000573BC">
        <w:rPr>
          <w:rtl/>
        </w:rPr>
        <w:t>[457]</w:t>
      </w:r>
      <w:r w:rsidRPr="00C71A32">
        <w:t xml:space="preserve"> </w:t>
      </w:r>
      <w:r w:rsidRPr="00C71A32">
        <w:rPr>
          <w:rtl/>
        </w:rPr>
        <w:t>1</w:t>
      </w:r>
      <w:r>
        <w:rPr>
          <w:rtl/>
        </w:rPr>
        <w:t xml:space="preserve"> - محم</w:t>
      </w:r>
      <w:r w:rsidR="000573BC">
        <w:rPr>
          <w:rFonts w:hint="cs"/>
          <w:rtl/>
        </w:rPr>
        <w:t>ّ</w:t>
      </w:r>
      <w:r>
        <w:rPr>
          <w:rtl/>
        </w:rPr>
        <w:t>د بن الحسن بإسناده عن محمّد بن علي</w:t>
      </w:r>
      <w:r w:rsidR="000573BC">
        <w:rPr>
          <w:rFonts w:hint="cs"/>
          <w:rtl/>
        </w:rPr>
        <w:t>ّ</w:t>
      </w:r>
      <w:r>
        <w:rPr>
          <w:rtl/>
        </w:rPr>
        <w:t xml:space="preserve"> بن محبوب، عن العباس بن معروف، عن عبدالله بن المغيرة، عن أبي مريم، قال: حد</w:t>
      </w:r>
      <w:r w:rsidR="00AB2F2D">
        <w:rPr>
          <w:rFonts w:hint="cs"/>
          <w:rtl/>
        </w:rPr>
        <w:t>ّ</w:t>
      </w:r>
      <w:r>
        <w:rPr>
          <w:rtl/>
        </w:rPr>
        <w:t xml:space="preserve">ثنا جعفر، قال: كان أبو جعفر </w:t>
      </w:r>
      <w:r w:rsidR="00AB2F2D" w:rsidRPr="003D649B">
        <w:rPr>
          <w:rStyle w:val="libNormalChar"/>
          <w:rFonts w:hint="cs"/>
          <w:rtl/>
        </w:rPr>
        <w:t xml:space="preserve">( </w:t>
      </w:r>
      <w:r w:rsidR="00AB2F2D" w:rsidRPr="00F640F5">
        <w:rPr>
          <w:rStyle w:val="libAlaemChar"/>
          <w:rFonts w:hint="cs"/>
          <w:rtl/>
        </w:rPr>
        <w:t>عليه‌السلام</w:t>
      </w:r>
      <w:r w:rsidR="00AB2F2D">
        <w:rPr>
          <w:rtl/>
        </w:rPr>
        <w:t xml:space="preserve"> </w:t>
      </w:r>
      <w:r w:rsidR="00AB2F2D">
        <w:rPr>
          <w:rFonts w:hint="cs"/>
          <w:rtl/>
        </w:rPr>
        <w:t xml:space="preserve">) </w:t>
      </w:r>
      <w:r>
        <w:rPr>
          <w:rtl/>
        </w:rPr>
        <w:t>يقول: إذا مات الكلب في البئر نزحت</w:t>
      </w:r>
      <w:r w:rsidR="00C74906">
        <w:rPr>
          <w:rtl/>
        </w:rPr>
        <w:t>.</w:t>
      </w:r>
    </w:p>
    <w:p w:rsidR="005359CC" w:rsidRDefault="005359CC" w:rsidP="00AB2F2D">
      <w:pPr>
        <w:pStyle w:val="libNormal"/>
        <w:rPr>
          <w:rtl/>
        </w:rPr>
      </w:pPr>
      <w:r>
        <w:rPr>
          <w:rtl/>
        </w:rPr>
        <w:t>وقال أبوجعفر</w:t>
      </w:r>
      <w:r w:rsidRPr="00D864A7">
        <w:rPr>
          <w:rStyle w:val="libFootnotenumChar"/>
          <w:rtl/>
        </w:rPr>
        <w:t>(1)</w:t>
      </w:r>
      <w:r>
        <w:rPr>
          <w:rtl/>
        </w:rPr>
        <w:t xml:space="preserve"> </w:t>
      </w:r>
      <w:r w:rsidR="00AB2F2D" w:rsidRPr="003D649B">
        <w:rPr>
          <w:rStyle w:val="libNormalChar"/>
          <w:rFonts w:hint="cs"/>
          <w:rtl/>
        </w:rPr>
        <w:t xml:space="preserve">( </w:t>
      </w:r>
      <w:r w:rsidR="00AB2F2D" w:rsidRPr="00F640F5">
        <w:rPr>
          <w:rStyle w:val="libAlaemChar"/>
          <w:rFonts w:hint="cs"/>
          <w:rtl/>
        </w:rPr>
        <w:t>عليه‌السلام</w:t>
      </w:r>
      <w:r w:rsidR="00AB2F2D">
        <w:rPr>
          <w:rtl/>
        </w:rPr>
        <w:t xml:space="preserve"> </w:t>
      </w:r>
      <w:r w:rsidR="00AB2F2D">
        <w:rPr>
          <w:rFonts w:hint="cs"/>
          <w:rtl/>
        </w:rPr>
        <w:t xml:space="preserve">) </w:t>
      </w:r>
      <w:r>
        <w:rPr>
          <w:rtl/>
        </w:rPr>
        <w:t>إذا وقع فيها ثم أخرج منها حيا</w:t>
      </w:r>
      <w:r w:rsidR="00AB2F2D">
        <w:rPr>
          <w:rFonts w:hint="cs"/>
          <w:rtl/>
        </w:rPr>
        <w:t>ً</w:t>
      </w:r>
      <w:r>
        <w:rPr>
          <w:rtl/>
        </w:rPr>
        <w:t xml:space="preserve"> نزح منها سبع دلاء</w:t>
      </w:r>
      <w:r w:rsidR="00C74906">
        <w:rPr>
          <w:rtl/>
        </w:rPr>
        <w:t>.</w:t>
      </w:r>
    </w:p>
    <w:p w:rsidR="005359CC" w:rsidRDefault="005359CC" w:rsidP="000573BC">
      <w:pPr>
        <w:pStyle w:val="libNormal"/>
        <w:rPr>
          <w:rtl/>
        </w:rPr>
      </w:pPr>
      <w:r>
        <w:rPr>
          <w:rtl/>
        </w:rPr>
        <w:t>أقول: حمل الشيخ نزح الجميع على التغيير</w:t>
      </w:r>
      <w:r w:rsidR="00C74906">
        <w:rPr>
          <w:rtl/>
        </w:rPr>
        <w:t>.</w:t>
      </w:r>
    </w:p>
    <w:p w:rsidR="005359CC" w:rsidRDefault="005359CC" w:rsidP="000573BC">
      <w:pPr>
        <w:pStyle w:val="libNormal"/>
        <w:rPr>
          <w:rtl/>
        </w:rPr>
      </w:pPr>
      <w:r w:rsidRPr="000573BC">
        <w:rPr>
          <w:rtl/>
        </w:rPr>
        <w:t>[458]</w:t>
      </w:r>
      <w:r w:rsidRPr="00C71A32">
        <w:t xml:space="preserve"> </w:t>
      </w:r>
      <w:r w:rsidRPr="00C71A32">
        <w:rPr>
          <w:rtl/>
        </w:rPr>
        <w:t>2</w:t>
      </w:r>
      <w:r>
        <w:rPr>
          <w:rtl/>
        </w:rPr>
        <w:t xml:space="preserve"> - وبإسناده عن سعد بن عبدالله، عن أي</w:t>
      </w:r>
      <w:r w:rsidR="00AB2F2D">
        <w:rPr>
          <w:rFonts w:hint="cs"/>
          <w:rtl/>
        </w:rPr>
        <w:t>ّ</w:t>
      </w:r>
      <w:r>
        <w:rPr>
          <w:rtl/>
        </w:rPr>
        <w:t>وب بن نوح، عن محم</w:t>
      </w:r>
      <w:r w:rsidR="00AB2F2D">
        <w:rPr>
          <w:rFonts w:hint="cs"/>
          <w:rtl/>
        </w:rPr>
        <w:t>ّ</w:t>
      </w:r>
      <w:r>
        <w:rPr>
          <w:rtl/>
        </w:rPr>
        <w:t xml:space="preserve">د بن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 xml:space="preserve">6 - تقدم في الحديث 21 من الباب 14 من هذه </w:t>
      </w:r>
      <w:r w:rsidR="008E749F">
        <w:rPr>
          <w:rtl/>
        </w:rPr>
        <w:t>الا</w:t>
      </w:r>
      <w:r>
        <w:rPr>
          <w:rtl/>
        </w:rPr>
        <w:t>بواب</w:t>
      </w:r>
      <w:r w:rsidR="00C74906">
        <w:rPr>
          <w:rtl/>
        </w:rPr>
        <w:t>.</w:t>
      </w:r>
    </w:p>
    <w:p w:rsidR="005359CC" w:rsidRPr="00C71A32" w:rsidRDefault="005359CC" w:rsidP="001D3C86">
      <w:pPr>
        <w:pStyle w:val="libFootnote0"/>
        <w:rPr>
          <w:rtl/>
        </w:rPr>
      </w:pPr>
      <w:r>
        <w:rPr>
          <w:rtl/>
        </w:rPr>
        <w:t xml:space="preserve">7 - </w:t>
      </w:r>
      <w:r w:rsidRPr="00C71A32">
        <w:rPr>
          <w:rtl/>
        </w:rPr>
        <w:t xml:space="preserve">تقدم في الحديث 4 من الباب 15 من هذه </w:t>
      </w:r>
      <w:r w:rsidR="008E749F">
        <w:rPr>
          <w:rtl/>
        </w:rPr>
        <w:t>الا</w:t>
      </w:r>
      <w:r w:rsidRPr="00C71A32">
        <w:rPr>
          <w:rtl/>
        </w:rPr>
        <w:t>بواب</w:t>
      </w:r>
      <w:r w:rsidR="00C74906">
        <w:rPr>
          <w:rtl/>
        </w:rPr>
        <w:t>.</w:t>
      </w:r>
    </w:p>
    <w:p w:rsidR="005359CC" w:rsidRDefault="005359CC" w:rsidP="00AB2F2D">
      <w:pPr>
        <w:pStyle w:val="libFootnoteCenterBold"/>
        <w:rPr>
          <w:rtl/>
        </w:rPr>
      </w:pPr>
      <w:r>
        <w:rPr>
          <w:rtl/>
        </w:rPr>
        <w:t>الباب 17</w:t>
      </w:r>
    </w:p>
    <w:p w:rsidR="005359CC" w:rsidRDefault="005359CC" w:rsidP="00AB2F2D">
      <w:pPr>
        <w:pStyle w:val="libFootnoteCenterBold"/>
        <w:rPr>
          <w:rtl/>
        </w:rPr>
      </w:pPr>
      <w:r>
        <w:rPr>
          <w:rtl/>
        </w:rPr>
        <w:t xml:space="preserve">فيه 11 حديثاً </w:t>
      </w:r>
    </w:p>
    <w:p w:rsidR="005359CC" w:rsidRDefault="005359CC" w:rsidP="001D3C86">
      <w:pPr>
        <w:pStyle w:val="libFootnote0"/>
        <w:rPr>
          <w:rtl/>
        </w:rPr>
      </w:pPr>
      <w:r>
        <w:rPr>
          <w:rtl/>
        </w:rPr>
        <w:t>1 - التهذيب 1: 237</w:t>
      </w:r>
      <w:r w:rsidR="00E4299D">
        <w:rPr>
          <w:rtl/>
        </w:rPr>
        <w:t>/</w:t>
      </w:r>
      <w:r>
        <w:rPr>
          <w:rtl/>
        </w:rPr>
        <w:t>687 و 1: 415</w:t>
      </w:r>
      <w:r w:rsidR="00E4299D">
        <w:rPr>
          <w:rtl/>
        </w:rPr>
        <w:t>/</w:t>
      </w:r>
      <w:r>
        <w:rPr>
          <w:rtl/>
        </w:rPr>
        <w:t>1310، و</w:t>
      </w:r>
      <w:r w:rsidR="008E749F">
        <w:rPr>
          <w:rtl/>
        </w:rPr>
        <w:t>الا</w:t>
      </w:r>
      <w:r>
        <w:rPr>
          <w:rtl/>
        </w:rPr>
        <w:t>ستبصار 1: 38</w:t>
      </w:r>
      <w:r w:rsidR="00E4299D">
        <w:rPr>
          <w:rtl/>
        </w:rPr>
        <w:t>/</w:t>
      </w:r>
      <w:r>
        <w:rPr>
          <w:rtl/>
        </w:rPr>
        <w:t>103</w:t>
      </w:r>
      <w:r w:rsidR="00C74906">
        <w:rPr>
          <w:rtl/>
        </w:rPr>
        <w:t>.</w:t>
      </w:r>
    </w:p>
    <w:p w:rsidR="005359CC" w:rsidRPr="00C71A32" w:rsidRDefault="005359CC" w:rsidP="001D3C86">
      <w:pPr>
        <w:pStyle w:val="libFootnote0"/>
        <w:rPr>
          <w:rtl/>
        </w:rPr>
      </w:pPr>
      <w:r w:rsidRPr="00C71A32">
        <w:rPr>
          <w:rtl/>
        </w:rPr>
        <w:t>(1) ( ابو )</w:t>
      </w:r>
      <w:r>
        <w:rPr>
          <w:rtl/>
        </w:rPr>
        <w:t xml:space="preserve">: </w:t>
      </w:r>
      <w:r w:rsidRPr="00C71A32">
        <w:rPr>
          <w:rtl/>
        </w:rPr>
        <w:t>لم ترد في المصدر</w:t>
      </w:r>
      <w:r>
        <w:rPr>
          <w:rtl/>
        </w:rPr>
        <w:t xml:space="preserve">، </w:t>
      </w:r>
      <w:r w:rsidRPr="00C71A32">
        <w:rPr>
          <w:rtl/>
        </w:rPr>
        <w:t>وكتب المصنف عليها علامة « نسخة »</w:t>
      </w:r>
      <w:r w:rsidR="00C74906">
        <w:rPr>
          <w:rtl/>
        </w:rPr>
        <w:t>.</w:t>
      </w:r>
    </w:p>
    <w:p w:rsidR="005359CC" w:rsidRDefault="005359CC" w:rsidP="001D3C86">
      <w:pPr>
        <w:pStyle w:val="libFootnote0"/>
        <w:rPr>
          <w:rtl/>
        </w:rPr>
      </w:pPr>
      <w:r>
        <w:rPr>
          <w:rtl/>
        </w:rPr>
        <w:t>2 - التهذيب 1: 237</w:t>
      </w:r>
      <w:r w:rsidR="00E4299D">
        <w:rPr>
          <w:rtl/>
        </w:rPr>
        <w:t>/</w:t>
      </w:r>
      <w:r>
        <w:rPr>
          <w:rtl/>
        </w:rPr>
        <w:t>686، و</w:t>
      </w:r>
      <w:r w:rsidR="008E749F">
        <w:rPr>
          <w:rtl/>
        </w:rPr>
        <w:t>الا</w:t>
      </w:r>
      <w:r>
        <w:rPr>
          <w:rtl/>
        </w:rPr>
        <w:t>ستبصار 1: 37</w:t>
      </w:r>
      <w:r w:rsidR="00E4299D">
        <w:rPr>
          <w:rtl/>
        </w:rPr>
        <w:t>/</w:t>
      </w:r>
      <w:r>
        <w:rPr>
          <w:rtl/>
        </w:rPr>
        <w:t>101</w:t>
      </w:r>
      <w:r w:rsidR="00C74906">
        <w:rPr>
          <w:rtl/>
        </w:rPr>
        <w:t>.</w:t>
      </w:r>
    </w:p>
    <w:p w:rsidR="001D3C86" w:rsidRDefault="001D3C86" w:rsidP="001D3C86">
      <w:pPr>
        <w:pStyle w:val="libNormal"/>
        <w:rPr>
          <w:rtl/>
        </w:rPr>
      </w:pPr>
      <w:r>
        <w:rPr>
          <w:rtl/>
        </w:rPr>
        <w:br w:type="page"/>
      </w:r>
    </w:p>
    <w:p w:rsidR="005359CC" w:rsidRDefault="005359CC" w:rsidP="00AB2F2D">
      <w:pPr>
        <w:pStyle w:val="libNormal0"/>
        <w:rPr>
          <w:rtl/>
        </w:rPr>
      </w:pPr>
      <w:r>
        <w:rPr>
          <w:rtl/>
        </w:rPr>
        <w:lastRenderedPageBreak/>
        <w:t>أبي حمزة، عن علي بن يقطين، عن أبي الحسن موسى بن جعفر</w:t>
      </w:r>
      <w:r w:rsidR="00AB2F2D">
        <w:rPr>
          <w:rFonts w:hint="cs"/>
          <w:rtl/>
        </w:rPr>
        <w:t xml:space="preserve"> </w:t>
      </w:r>
      <w:r w:rsidR="00AB2F2D" w:rsidRPr="003D649B">
        <w:rPr>
          <w:rStyle w:val="libNormalChar"/>
          <w:rFonts w:hint="cs"/>
          <w:rtl/>
        </w:rPr>
        <w:t xml:space="preserve">( </w:t>
      </w:r>
      <w:r w:rsidR="00AB2F2D" w:rsidRPr="00F640F5">
        <w:rPr>
          <w:rStyle w:val="libAlaemChar"/>
          <w:rFonts w:hint="cs"/>
          <w:rtl/>
        </w:rPr>
        <w:t>عليه‌السلام</w:t>
      </w:r>
      <w:r w:rsidR="00AB2F2D">
        <w:rPr>
          <w:rtl/>
        </w:rPr>
        <w:t xml:space="preserve"> </w:t>
      </w:r>
      <w:r w:rsidR="00AB2F2D">
        <w:rPr>
          <w:rFonts w:hint="cs"/>
          <w:rtl/>
        </w:rPr>
        <w:t xml:space="preserve">) </w:t>
      </w:r>
      <w:r>
        <w:rPr>
          <w:rtl/>
        </w:rPr>
        <w:t>قال: سألته عن البئر تقع فيها الحمامة، والدجاجة، والفأرة، أو الكلب، أو الهرة؟ فقال: يجزيك أن تنزح منها دلاء، فإن</w:t>
      </w:r>
      <w:r w:rsidR="00961995">
        <w:rPr>
          <w:rFonts w:hint="cs"/>
          <w:rtl/>
        </w:rPr>
        <w:t>ّ</w:t>
      </w:r>
      <w:r>
        <w:rPr>
          <w:rtl/>
        </w:rPr>
        <w:t xml:space="preserve"> ذلك يطهر</w:t>
      </w:r>
      <w:r w:rsidR="00961995">
        <w:rPr>
          <w:rFonts w:hint="cs"/>
          <w:rtl/>
        </w:rPr>
        <w:t>ّ</w:t>
      </w:r>
      <w:r>
        <w:rPr>
          <w:rtl/>
        </w:rPr>
        <w:t>ها، إن شاء الله تعالى</w:t>
      </w:r>
      <w:r w:rsidR="00C74906">
        <w:rPr>
          <w:rtl/>
        </w:rPr>
        <w:t>.</w:t>
      </w:r>
    </w:p>
    <w:p w:rsidR="005359CC" w:rsidRDefault="005359CC" w:rsidP="00490337">
      <w:pPr>
        <w:pStyle w:val="libNormal"/>
        <w:rPr>
          <w:rtl/>
        </w:rPr>
      </w:pPr>
      <w:r w:rsidRPr="00AB2F2D">
        <w:rPr>
          <w:rtl/>
        </w:rPr>
        <w:t>[459]</w:t>
      </w:r>
      <w:r w:rsidRPr="001177EF">
        <w:t xml:space="preserve"> </w:t>
      </w:r>
      <w:r w:rsidRPr="001177EF">
        <w:rPr>
          <w:rtl/>
        </w:rPr>
        <w:t>3</w:t>
      </w:r>
      <w:r>
        <w:rPr>
          <w:rtl/>
        </w:rPr>
        <w:t xml:space="preserve"> - </w:t>
      </w:r>
      <w:r w:rsidRPr="001177EF">
        <w:rPr>
          <w:rtl/>
        </w:rPr>
        <w:t>و</w:t>
      </w:r>
      <w:r>
        <w:rPr>
          <w:rtl/>
        </w:rPr>
        <w:t>بإسناده عن الحسين بن سعيد، عن القاسم بن محم</w:t>
      </w:r>
      <w:r w:rsidR="00961995">
        <w:rPr>
          <w:rFonts w:hint="cs"/>
          <w:rtl/>
        </w:rPr>
        <w:t>ّ</w:t>
      </w:r>
      <w:r>
        <w:rPr>
          <w:rtl/>
        </w:rPr>
        <w:t>د، عن علي</w:t>
      </w:r>
      <w:r w:rsidR="00490337">
        <w:rPr>
          <w:rFonts w:hint="cs"/>
          <w:rtl/>
        </w:rPr>
        <w:t>ّ</w:t>
      </w:r>
      <w:r>
        <w:rPr>
          <w:rtl/>
        </w:rPr>
        <w:t xml:space="preserve"> قال: سألت أبا عبدالله </w:t>
      </w:r>
      <w:r w:rsidR="00490337" w:rsidRPr="003D649B">
        <w:rPr>
          <w:rStyle w:val="libNormalChar"/>
          <w:rFonts w:hint="cs"/>
          <w:rtl/>
        </w:rPr>
        <w:t xml:space="preserve">( </w:t>
      </w:r>
      <w:r w:rsidR="00490337" w:rsidRPr="00F640F5">
        <w:rPr>
          <w:rStyle w:val="libAlaemChar"/>
          <w:rFonts w:hint="cs"/>
          <w:rtl/>
        </w:rPr>
        <w:t>عليه‌السلام</w:t>
      </w:r>
      <w:r w:rsidR="00490337">
        <w:rPr>
          <w:rtl/>
        </w:rPr>
        <w:t xml:space="preserve"> </w:t>
      </w:r>
      <w:r w:rsidR="00490337">
        <w:rPr>
          <w:rFonts w:hint="cs"/>
          <w:rtl/>
        </w:rPr>
        <w:t xml:space="preserve">) </w:t>
      </w:r>
      <w:r w:rsidR="00490337">
        <w:rPr>
          <w:rtl/>
        </w:rPr>
        <w:t>عن الف</w:t>
      </w:r>
      <w:r w:rsidR="00490337">
        <w:rPr>
          <w:rFonts w:hint="cs"/>
          <w:rtl/>
        </w:rPr>
        <w:t>ا</w:t>
      </w:r>
      <w:r>
        <w:rPr>
          <w:rtl/>
        </w:rPr>
        <w:t>رة تقع في البئر؟ فقال سبع دلاء</w:t>
      </w:r>
      <w:r w:rsidR="00C74906">
        <w:rPr>
          <w:rtl/>
        </w:rPr>
        <w:t>.</w:t>
      </w:r>
    </w:p>
    <w:p w:rsidR="005359CC" w:rsidRDefault="005359CC" w:rsidP="00AB2F2D">
      <w:pPr>
        <w:pStyle w:val="libNormal"/>
        <w:rPr>
          <w:rtl/>
        </w:rPr>
      </w:pPr>
      <w:r>
        <w:rPr>
          <w:rtl/>
        </w:rPr>
        <w:t>قال: وسألته عن الطير، والدجاجة، تقع في البئر؟ قال: سبع دلاء، والسنور عشرون، أو ثلاثون</w:t>
      </w:r>
      <w:r w:rsidR="00C74906">
        <w:rPr>
          <w:rtl/>
        </w:rPr>
        <w:t>.</w:t>
      </w:r>
      <w:r>
        <w:rPr>
          <w:rtl/>
        </w:rPr>
        <w:t>أو أربعون دلوا، والكلب وشبهه</w:t>
      </w:r>
      <w:r w:rsidR="00C74906">
        <w:rPr>
          <w:rtl/>
        </w:rPr>
        <w:t>.</w:t>
      </w:r>
    </w:p>
    <w:p w:rsidR="005359CC" w:rsidRDefault="005359CC" w:rsidP="00AB2F2D">
      <w:pPr>
        <w:pStyle w:val="libNormal"/>
        <w:rPr>
          <w:rtl/>
        </w:rPr>
      </w:pPr>
      <w:r>
        <w:rPr>
          <w:rtl/>
        </w:rPr>
        <w:t xml:space="preserve">ورواه المحقق في ( المعتبر ) نقلا من كتاب الحسين بن سعيد مثله </w:t>
      </w:r>
      <w:r w:rsidRPr="00D864A7">
        <w:rPr>
          <w:rStyle w:val="libFootnotenumChar"/>
          <w:rtl/>
        </w:rPr>
        <w:t>(1)</w:t>
      </w:r>
      <w:r w:rsidR="00C74906">
        <w:rPr>
          <w:rtl/>
        </w:rPr>
        <w:t>.</w:t>
      </w:r>
    </w:p>
    <w:p w:rsidR="005359CC" w:rsidRDefault="005359CC" w:rsidP="00490337">
      <w:pPr>
        <w:pStyle w:val="libNormal"/>
        <w:rPr>
          <w:rtl/>
        </w:rPr>
      </w:pPr>
      <w:r w:rsidRPr="00AB2F2D">
        <w:rPr>
          <w:rtl/>
        </w:rPr>
        <w:t>[460]</w:t>
      </w:r>
      <w:r w:rsidRPr="001177EF">
        <w:t xml:space="preserve"> </w:t>
      </w:r>
      <w:r w:rsidRPr="001177EF">
        <w:rPr>
          <w:rtl/>
        </w:rPr>
        <w:t>4</w:t>
      </w:r>
      <w:r>
        <w:rPr>
          <w:rtl/>
        </w:rPr>
        <w:t xml:space="preserve"> - </w:t>
      </w:r>
      <w:r w:rsidRPr="001177EF">
        <w:rPr>
          <w:rtl/>
        </w:rPr>
        <w:t>وع</w:t>
      </w:r>
      <w:r>
        <w:rPr>
          <w:rtl/>
        </w:rPr>
        <w:t xml:space="preserve">نه، عن عثمان بن عيسى، عن سماعة، قال سألت أبا عبدالله </w:t>
      </w:r>
      <w:r w:rsidR="00490337" w:rsidRPr="003D649B">
        <w:rPr>
          <w:rStyle w:val="libNormalChar"/>
          <w:rFonts w:hint="cs"/>
          <w:rtl/>
        </w:rPr>
        <w:t xml:space="preserve">( </w:t>
      </w:r>
      <w:r w:rsidR="00490337" w:rsidRPr="00F640F5">
        <w:rPr>
          <w:rStyle w:val="libAlaemChar"/>
          <w:rFonts w:hint="cs"/>
          <w:rtl/>
        </w:rPr>
        <w:t>عليه‌السلام</w:t>
      </w:r>
      <w:r w:rsidR="00490337">
        <w:rPr>
          <w:rtl/>
        </w:rPr>
        <w:t xml:space="preserve"> </w:t>
      </w:r>
      <w:r w:rsidR="00490337">
        <w:rPr>
          <w:rFonts w:hint="cs"/>
          <w:rtl/>
        </w:rPr>
        <w:t xml:space="preserve">) </w:t>
      </w:r>
      <w:r>
        <w:rPr>
          <w:rtl/>
        </w:rPr>
        <w:t>عن الفأرة تقع في البئر، أو الطير؟ قال: إن أدركته قبل أن ينتن نزحت منها سبع دلاء، وإن كانت سنورا</w:t>
      </w:r>
      <w:r w:rsidR="00490337">
        <w:rPr>
          <w:rFonts w:hint="cs"/>
          <w:rtl/>
        </w:rPr>
        <w:t>ً</w:t>
      </w:r>
      <w:r>
        <w:rPr>
          <w:rtl/>
        </w:rPr>
        <w:t xml:space="preserve"> أو أكبر منه نزحت منها ثلاثين دلوا</w:t>
      </w:r>
      <w:r w:rsidR="00490337">
        <w:rPr>
          <w:rFonts w:hint="cs"/>
          <w:rtl/>
        </w:rPr>
        <w:t>ً</w:t>
      </w:r>
      <w:r>
        <w:rPr>
          <w:rtl/>
        </w:rPr>
        <w:t>، أو أربعين دلوا</w:t>
      </w:r>
      <w:r w:rsidR="009833CD">
        <w:rPr>
          <w:rFonts w:hint="cs"/>
          <w:rtl/>
        </w:rPr>
        <w:t>ً</w:t>
      </w:r>
      <w:r>
        <w:rPr>
          <w:rtl/>
        </w:rPr>
        <w:t>، وإن أنتن حتى يوجد ريح النتن في الماء نزحت البئر حتى يذهب النتن من الماء</w:t>
      </w:r>
      <w:r w:rsidR="00C74906">
        <w:rPr>
          <w:rtl/>
        </w:rPr>
        <w:t>.</w:t>
      </w:r>
    </w:p>
    <w:p w:rsidR="005359CC" w:rsidRDefault="005359CC" w:rsidP="009833CD">
      <w:pPr>
        <w:pStyle w:val="libNormal"/>
        <w:rPr>
          <w:rtl/>
        </w:rPr>
      </w:pPr>
      <w:r w:rsidRPr="00AB2F2D">
        <w:rPr>
          <w:rtl/>
        </w:rPr>
        <w:t>[461]</w:t>
      </w:r>
      <w:r w:rsidRPr="001177EF">
        <w:t xml:space="preserve"> </w:t>
      </w:r>
      <w:r w:rsidRPr="001177EF">
        <w:rPr>
          <w:rtl/>
        </w:rPr>
        <w:t>5</w:t>
      </w:r>
      <w:r>
        <w:rPr>
          <w:rtl/>
        </w:rPr>
        <w:t xml:space="preserve"> - </w:t>
      </w:r>
      <w:r w:rsidRPr="001177EF">
        <w:rPr>
          <w:rtl/>
        </w:rPr>
        <w:t>وع</w:t>
      </w:r>
      <w:r>
        <w:rPr>
          <w:rtl/>
        </w:rPr>
        <w:t>نه، عن ابن أبي عمير، عن عمر بن أذينة، عن زرارة، ومحم</w:t>
      </w:r>
      <w:r w:rsidR="009833CD">
        <w:rPr>
          <w:rFonts w:hint="cs"/>
          <w:rtl/>
        </w:rPr>
        <w:t>ّ</w:t>
      </w:r>
      <w:r>
        <w:rPr>
          <w:rtl/>
        </w:rPr>
        <w:t>د بن مسلم وبريد بن معاوية، عن أبي عبدالله و</w:t>
      </w:r>
      <w:r w:rsidRPr="00D864A7">
        <w:rPr>
          <w:rStyle w:val="libFootnotenumChar"/>
          <w:rtl/>
        </w:rPr>
        <w:t>(</w:t>
      </w:r>
      <w:r w:rsidR="009833CD">
        <w:rPr>
          <w:rStyle w:val="libFootnotenumChar"/>
          <w:rFonts w:hint="cs"/>
          <w:rtl/>
        </w:rPr>
        <w:t>2</w:t>
      </w:r>
      <w:r w:rsidRPr="00D864A7">
        <w:rPr>
          <w:rStyle w:val="libFootnotenumChar"/>
          <w:rtl/>
        </w:rPr>
        <w:t>)</w:t>
      </w:r>
      <w:r>
        <w:rPr>
          <w:rtl/>
        </w:rPr>
        <w:t xml:space="preserve"> أبي جعفر</w:t>
      </w:r>
      <w:r w:rsidR="009833CD">
        <w:rPr>
          <w:rFonts w:hint="cs"/>
          <w:rtl/>
        </w:rPr>
        <w:t xml:space="preserve"> (</w:t>
      </w:r>
      <w:r>
        <w:rPr>
          <w:rtl/>
        </w:rPr>
        <w:t xml:space="preserve"> </w:t>
      </w:r>
      <w:r w:rsidRPr="00F640F5">
        <w:rPr>
          <w:rStyle w:val="libAlaemChar"/>
          <w:rFonts w:hint="cs"/>
          <w:rtl/>
        </w:rPr>
        <w:t>عليهما‌السلام</w:t>
      </w:r>
      <w:r>
        <w:rPr>
          <w:rtl/>
        </w:rPr>
        <w:t xml:space="preserve"> </w:t>
      </w:r>
      <w:r w:rsidR="009833CD">
        <w:rPr>
          <w:rFonts w:hint="cs"/>
          <w:rtl/>
        </w:rPr>
        <w:t xml:space="preserve">) </w:t>
      </w:r>
      <w:r>
        <w:rPr>
          <w:rtl/>
        </w:rPr>
        <w:t xml:space="preserve">في البئر تقع فيها الدابة، والفأرة، والكلب، والخنزير </w:t>
      </w:r>
      <w:r w:rsidRPr="00D864A7">
        <w:rPr>
          <w:rStyle w:val="libFootnotenumChar"/>
          <w:rtl/>
        </w:rPr>
        <w:t>(</w:t>
      </w:r>
      <w:r w:rsidR="009833CD">
        <w:rPr>
          <w:rStyle w:val="libFootnotenumChar"/>
          <w:rFonts w:hint="cs"/>
          <w:rtl/>
        </w:rPr>
        <w:t>3</w:t>
      </w:r>
      <w:r w:rsidRPr="00D864A7">
        <w:rPr>
          <w:rStyle w:val="libFootnotenumChar"/>
          <w:rtl/>
        </w:rPr>
        <w:t>)</w:t>
      </w:r>
      <w:r>
        <w:rPr>
          <w:rtl/>
        </w:rPr>
        <w:t xml:space="preserve">، والطير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التهذيب 1: 235</w:t>
      </w:r>
      <w:r w:rsidR="00E4299D">
        <w:rPr>
          <w:rtl/>
        </w:rPr>
        <w:t>/</w:t>
      </w:r>
      <w:r>
        <w:rPr>
          <w:rtl/>
        </w:rPr>
        <w:t>680 و 1: 238</w:t>
      </w:r>
      <w:r w:rsidR="00E4299D">
        <w:rPr>
          <w:rtl/>
        </w:rPr>
        <w:t>/</w:t>
      </w:r>
      <w:r>
        <w:rPr>
          <w:rtl/>
        </w:rPr>
        <w:t>690، و</w:t>
      </w:r>
      <w:r w:rsidR="008E749F">
        <w:rPr>
          <w:rtl/>
        </w:rPr>
        <w:t>الا</w:t>
      </w:r>
      <w:r>
        <w:rPr>
          <w:rtl/>
        </w:rPr>
        <w:t>ستبصار 1: 36</w:t>
      </w:r>
      <w:r w:rsidR="00E4299D">
        <w:rPr>
          <w:rtl/>
        </w:rPr>
        <w:t>/</w:t>
      </w:r>
      <w:r>
        <w:rPr>
          <w:rtl/>
        </w:rPr>
        <w:t xml:space="preserve">97 وتأتي قطعة منه في الحديث 2 من الباب </w:t>
      </w:r>
      <w:r w:rsidR="008E749F">
        <w:rPr>
          <w:rtl/>
        </w:rPr>
        <w:t>الا</w:t>
      </w:r>
      <w:r>
        <w:rPr>
          <w:rtl/>
        </w:rPr>
        <w:t xml:space="preserve">تي وفي الحديث 3 من الباب 19 من هذه </w:t>
      </w:r>
      <w:r w:rsidR="008E749F">
        <w:rPr>
          <w:rtl/>
        </w:rPr>
        <w:t>الا</w:t>
      </w:r>
      <w:r>
        <w:rPr>
          <w:rtl/>
        </w:rPr>
        <w:t>بواب</w:t>
      </w:r>
      <w:r w:rsidR="00C74906">
        <w:rPr>
          <w:rtl/>
        </w:rPr>
        <w:t>.</w:t>
      </w:r>
    </w:p>
    <w:p w:rsidR="005359CC" w:rsidRPr="001177EF" w:rsidRDefault="005359CC" w:rsidP="001D3C86">
      <w:pPr>
        <w:pStyle w:val="libFootnote0"/>
        <w:rPr>
          <w:rtl/>
        </w:rPr>
      </w:pPr>
      <w:r w:rsidRPr="001177EF">
        <w:rPr>
          <w:rtl/>
        </w:rPr>
        <w:t>(1) المعتبر</w:t>
      </w:r>
      <w:r>
        <w:rPr>
          <w:rtl/>
        </w:rPr>
        <w:t xml:space="preserve">: </w:t>
      </w:r>
      <w:r w:rsidRPr="001177EF">
        <w:rPr>
          <w:rtl/>
        </w:rPr>
        <w:t>16</w:t>
      </w:r>
      <w:r w:rsidR="00C74906">
        <w:rPr>
          <w:rtl/>
        </w:rPr>
        <w:t>.</w:t>
      </w:r>
    </w:p>
    <w:p w:rsidR="005359CC" w:rsidRDefault="005359CC" w:rsidP="001D3C86">
      <w:pPr>
        <w:pStyle w:val="libFootnote0"/>
        <w:rPr>
          <w:rtl/>
        </w:rPr>
      </w:pPr>
      <w:r>
        <w:rPr>
          <w:rtl/>
        </w:rPr>
        <w:t>4 - التهذيب 1: 236</w:t>
      </w:r>
      <w:r w:rsidR="00E4299D">
        <w:rPr>
          <w:rtl/>
        </w:rPr>
        <w:t>/</w:t>
      </w:r>
      <w:r>
        <w:rPr>
          <w:rtl/>
        </w:rPr>
        <w:t>681 و</w:t>
      </w:r>
      <w:r w:rsidR="008E749F">
        <w:rPr>
          <w:rtl/>
        </w:rPr>
        <w:t>الا</w:t>
      </w:r>
      <w:r>
        <w:rPr>
          <w:rtl/>
        </w:rPr>
        <w:t>ستبصار 1: 36</w:t>
      </w:r>
      <w:r w:rsidR="00E4299D">
        <w:rPr>
          <w:rtl/>
        </w:rPr>
        <w:t>/</w:t>
      </w:r>
      <w:r>
        <w:rPr>
          <w:rtl/>
        </w:rPr>
        <w:t xml:space="preserve">98، وأورد صدره في الحديث 1 من الباب </w:t>
      </w:r>
      <w:r w:rsidR="008E749F">
        <w:rPr>
          <w:rtl/>
        </w:rPr>
        <w:t>الا</w:t>
      </w:r>
      <w:r>
        <w:rPr>
          <w:rtl/>
        </w:rPr>
        <w:t>تي</w:t>
      </w:r>
      <w:r w:rsidR="00C74906">
        <w:rPr>
          <w:rtl/>
        </w:rPr>
        <w:t>.</w:t>
      </w:r>
    </w:p>
    <w:p w:rsidR="005359CC" w:rsidRDefault="005359CC" w:rsidP="001D3C86">
      <w:pPr>
        <w:pStyle w:val="libFootnote0"/>
        <w:rPr>
          <w:rtl/>
        </w:rPr>
      </w:pPr>
      <w:r>
        <w:rPr>
          <w:rtl/>
        </w:rPr>
        <w:t>5 - التهذيب 1: 236</w:t>
      </w:r>
      <w:r w:rsidR="00E4299D">
        <w:rPr>
          <w:rtl/>
        </w:rPr>
        <w:t>/</w:t>
      </w:r>
      <w:r>
        <w:rPr>
          <w:rtl/>
        </w:rPr>
        <w:t>682، و</w:t>
      </w:r>
      <w:r w:rsidR="008E749F">
        <w:rPr>
          <w:rtl/>
        </w:rPr>
        <w:t>الا</w:t>
      </w:r>
      <w:r>
        <w:rPr>
          <w:rtl/>
        </w:rPr>
        <w:t>ستبصار 1: 36</w:t>
      </w:r>
      <w:r w:rsidR="00E4299D">
        <w:rPr>
          <w:rtl/>
        </w:rPr>
        <w:t>/</w:t>
      </w:r>
      <w:r>
        <w:rPr>
          <w:rtl/>
        </w:rPr>
        <w:t>99</w:t>
      </w:r>
      <w:r w:rsidR="00C74906">
        <w:rPr>
          <w:rtl/>
        </w:rPr>
        <w:t>.</w:t>
      </w:r>
    </w:p>
    <w:p w:rsidR="005359CC" w:rsidRPr="001177EF" w:rsidRDefault="005359CC" w:rsidP="00AB2F2D">
      <w:pPr>
        <w:pStyle w:val="libFootnote0"/>
        <w:rPr>
          <w:rtl/>
        </w:rPr>
      </w:pPr>
      <w:r w:rsidRPr="001177EF">
        <w:rPr>
          <w:rtl/>
        </w:rPr>
        <w:t>(</w:t>
      </w:r>
      <w:r w:rsidR="00AB2F2D">
        <w:rPr>
          <w:rFonts w:hint="cs"/>
          <w:rtl/>
        </w:rPr>
        <w:t>2</w:t>
      </w:r>
      <w:r w:rsidRPr="001177EF">
        <w:rPr>
          <w:rtl/>
        </w:rPr>
        <w:t>) في التهذيب</w:t>
      </w:r>
      <w:r>
        <w:rPr>
          <w:rtl/>
        </w:rPr>
        <w:t xml:space="preserve">: </w:t>
      </w:r>
      <w:r w:rsidRPr="001177EF">
        <w:rPr>
          <w:rtl/>
        </w:rPr>
        <w:t>أو</w:t>
      </w:r>
      <w:r w:rsidR="00C74906">
        <w:rPr>
          <w:rtl/>
        </w:rPr>
        <w:t>.</w:t>
      </w:r>
    </w:p>
    <w:p w:rsidR="005359CC" w:rsidRPr="001177EF" w:rsidRDefault="005359CC" w:rsidP="00AB2F2D">
      <w:pPr>
        <w:pStyle w:val="libFootnote0"/>
        <w:rPr>
          <w:rtl/>
        </w:rPr>
      </w:pPr>
      <w:r w:rsidRPr="001177EF">
        <w:rPr>
          <w:rtl/>
        </w:rPr>
        <w:t>(</w:t>
      </w:r>
      <w:r w:rsidR="00AB2F2D">
        <w:rPr>
          <w:rFonts w:hint="cs"/>
          <w:rtl/>
        </w:rPr>
        <w:t>3</w:t>
      </w:r>
      <w:r w:rsidRPr="001177EF">
        <w:rPr>
          <w:rtl/>
        </w:rPr>
        <w:t>) ليس في المصدرين</w:t>
      </w:r>
      <w:r w:rsidR="00C74906">
        <w:rPr>
          <w:rtl/>
        </w:rPr>
        <w:t>.</w:t>
      </w:r>
      <w:r w:rsidRPr="001177EF">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فيموت، قال: يخرج ثم</w:t>
      </w:r>
      <w:r w:rsidR="009833CD">
        <w:rPr>
          <w:rFonts w:hint="cs"/>
          <w:rtl/>
        </w:rPr>
        <w:t>ّ</w:t>
      </w:r>
      <w:r>
        <w:rPr>
          <w:rtl/>
        </w:rPr>
        <w:t xml:space="preserve"> ينزح من البئر دلاء ثم أشرب منه، وتوض</w:t>
      </w:r>
      <w:r w:rsidR="009833CD">
        <w:rPr>
          <w:rFonts w:hint="cs"/>
          <w:rtl/>
        </w:rPr>
        <w:t>ّ</w:t>
      </w:r>
      <w:r>
        <w:rPr>
          <w:rtl/>
        </w:rPr>
        <w:t>أ</w:t>
      </w:r>
      <w:r w:rsidR="00C74906">
        <w:rPr>
          <w:rtl/>
        </w:rPr>
        <w:t>.</w:t>
      </w:r>
    </w:p>
    <w:p w:rsidR="005359CC" w:rsidRDefault="005359CC" w:rsidP="009833CD">
      <w:pPr>
        <w:pStyle w:val="libNormal"/>
        <w:rPr>
          <w:rtl/>
        </w:rPr>
      </w:pPr>
      <w:r w:rsidRPr="009833CD">
        <w:rPr>
          <w:rtl/>
        </w:rPr>
        <w:t>[462]</w:t>
      </w:r>
      <w:r w:rsidRPr="001177EF">
        <w:t xml:space="preserve"> </w:t>
      </w:r>
      <w:r w:rsidRPr="001177EF">
        <w:rPr>
          <w:rtl/>
        </w:rPr>
        <w:t>6</w:t>
      </w:r>
      <w:r>
        <w:rPr>
          <w:rtl/>
        </w:rPr>
        <w:t xml:space="preserve"> - </w:t>
      </w:r>
      <w:r w:rsidRPr="001177EF">
        <w:rPr>
          <w:rtl/>
        </w:rPr>
        <w:t>و</w:t>
      </w:r>
      <w:r>
        <w:rPr>
          <w:rtl/>
        </w:rPr>
        <w:t xml:space="preserve">عنه، عن القاسم، عن أبان، عن أبي العباس الفضل البقباق قال: قال أبو عبدالله </w:t>
      </w:r>
      <w:r w:rsidR="009833CD" w:rsidRPr="009833CD">
        <w:rPr>
          <w:rFonts w:hint="cs"/>
          <w:rtl/>
        </w:rPr>
        <w:t xml:space="preserve">( </w:t>
      </w:r>
      <w:r w:rsidR="009833CD" w:rsidRPr="00F640F5">
        <w:rPr>
          <w:rStyle w:val="libAlaemChar"/>
          <w:rFonts w:hint="cs"/>
          <w:rtl/>
        </w:rPr>
        <w:t>عليه‌السلام</w:t>
      </w:r>
      <w:r w:rsidR="009833CD">
        <w:rPr>
          <w:rtl/>
        </w:rPr>
        <w:t xml:space="preserve"> </w:t>
      </w:r>
      <w:r w:rsidR="009833CD">
        <w:rPr>
          <w:rFonts w:hint="cs"/>
          <w:rtl/>
        </w:rPr>
        <w:t xml:space="preserve">) </w:t>
      </w:r>
      <w:r>
        <w:rPr>
          <w:rtl/>
        </w:rPr>
        <w:t>: في البئر يقع فيها الفأرة أو الدابة، أو الكلب، أو الطير فيموت، قال: يخرج ثم ينزح من البئر دلاء ثم يشرب منه ويتوضأ</w:t>
      </w:r>
      <w:r w:rsidR="00C74906">
        <w:rPr>
          <w:rtl/>
        </w:rPr>
        <w:t>.</w:t>
      </w:r>
    </w:p>
    <w:p w:rsidR="005359CC" w:rsidRDefault="005359CC" w:rsidP="009833CD">
      <w:pPr>
        <w:pStyle w:val="libNormal"/>
        <w:rPr>
          <w:rtl/>
        </w:rPr>
      </w:pPr>
      <w:r>
        <w:rPr>
          <w:rtl/>
        </w:rPr>
        <w:t xml:space="preserve">أقول: حمل الشيخ </w:t>
      </w:r>
      <w:r w:rsidR="008E749F">
        <w:rPr>
          <w:rtl/>
        </w:rPr>
        <w:t>الا</w:t>
      </w:r>
      <w:r>
        <w:rPr>
          <w:rtl/>
        </w:rPr>
        <w:t>جمال هنا على التفصيل السابق</w:t>
      </w:r>
      <w:r w:rsidR="00C74906">
        <w:rPr>
          <w:rtl/>
        </w:rPr>
        <w:t>.</w:t>
      </w:r>
    </w:p>
    <w:p w:rsidR="005359CC" w:rsidRDefault="005359CC" w:rsidP="009833CD">
      <w:pPr>
        <w:pStyle w:val="libNormal"/>
        <w:rPr>
          <w:rtl/>
        </w:rPr>
      </w:pPr>
      <w:r w:rsidRPr="009833CD">
        <w:rPr>
          <w:rtl/>
        </w:rPr>
        <w:t>[463]</w:t>
      </w:r>
      <w:r w:rsidRPr="001177EF">
        <w:t xml:space="preserve"> </w:t>
      </w:r>
      <w:r w:rsidRPr="001177EF">
        <w:rPr>
          <w:rtl/>
        </w:rPr>
        <w:t>7</w:t>
      </w:r>
      <w:r>
        <w:rPr>
          <w:rtl/>
        </w:rPr>
        <w:t xml:space="preserve"> - </w:t>
      </w:r>
      <w:r w:rsidRPr="001177EF">
        <w:rPr>
          <w:rtl/>
        </w:rPr>
        <w:t>و</w:t>
      </w:r>
      <w:r>
        <w:rPr>
          <w:rtl/>
        </w:rPr>
        <w:t>عنه، عن ابن أبي عمير، عن جميل بن در</w:t>
      </w:r>
      <w:r w:rsidR="009833CD">
        <w:rPr>
          <w:rFonts w:hint="cs"/>
          <w:rtl/>
        </w:rPr>
        <w:t>ّ</w:t>
      </w:r>
      <w:r>
        <w:rPr>
          <w:rtl/>
        </w:rPr>
        <w:t xml:space="preserve">اج، عن أبي أسامة زيد الشحام، عن ابي عبد الله </w:t>
      </w:r>
      <w:r w:rsidR="009833CD" w:rsidRPr="003D649B">
        <w:rPr>
          <w:rStyle w:val="libNormalChar"/>
          <w:rFonts w:hint="cs"/>
          <w:rtl/>
        </w:rPr>
        <w:t xml:space="preserve">( </w:t>
      </w:r>
      <w:r w:rsidR="009833CD" w:rsidRPr="00F640F5">
        <w:rPr>
          <w:rStyle w:val="libAlaemChar"/>
          <w:rFonts w:hint="cs"/>
          <w:rtl/>
        </w:rPr>
        <w:t>عليه‌السلام</w:t>
      </w:r>
      <w:r w:rsidR="009833CD">
        <w:rPr>
          <w:rtl/>
        </w:rPr>
        <w:t xml:space="preserve"> </w:t>
      </w:r>
      <w:r w:rsidR="009833CD">
        <w:rPr>
          <w:rFonts w:hint="cs"/>
          <w:rtl/>
        </w:rPr>
        <w:t xml:space="preserve">) </w:t>
      </w:r>
      <w:r>
        <w:rPr>
          <w:rtl/>
        </w:rPr>
        <w:t xml:space="preserve">في الفأرة، والسنور، والدجاجة، والكلب، والطير، قال: فإذا </w:t>
      </w:r>
      <w:r w:rsidRPr="00D864A7">
        <w:rPr>
          <w:rStyle w:val="libFootnotenumChar"/>
          <w:rtl/>
        </w:rPr>
        <w:t>(1)</w:t>
      </w:r>
      <w:r>
        <w:rPr>
          <w:rtl/>
        </w:rPr>
        <w:t xml:space="preserve"> لم يتفسخ، أو يتغي</w:t>
      </w:r>
      <w:r w:rsidR="009833CD">
        <w:rPr>
          <w:rFonts w:hint="cs"/>
          <w:rtl/>
        </w:rPr>
        <w:t>ّ</w:t>
      </w:r>
      <w:r>
        <w:rPr>
          <w:rtl/>
        </w:rPr>
        <w:t>ر طعم الماء، فيكفيك خمس دلاء، وإن تغي</w:t>
      </w:r>
      <w:r w:rsidR="009833CD">
        <w:rPr>
          <w:rFonts w:hint="cs"/>
          <w:rtl/>
        </w:rPr>
        <w:t>ّ</w:t>
      </w:r>
      <w:r>
        <w:rPr>
          <w:rtl/>
        </w:rPr>
        <w:t>ر</w:t>
      </w:r>
      <w:r w:rsidR="009833CD">
        <w:rPr>
          <w:rFonts w:hint="cs"/>
          <w:rtl/>
        </w:rPr>
        <w:t xml:space="preserve"> </w:t>
      </w:r>
      <w:r>
        <w:rPr>
          <w:rtl/>
        </w:rPr>
        <w:t>الماء فخذ منه حتى تذهب الريح</w:t>
      </w:r>
      <w:r w:rsidR="00C74906">
        <w:rPr>
          <w:rtl/>
        </w:rPr>
        <w:t>.</w:t>
      </w:r>
    </w:p>
    <w:p w:rsidR="005359CC" w:rsidRDefault="005359CC" w:rsidP="009833CD">
      <w:pPr>
        <w:pStyle w:val="libNormal"/>
        <w:rPr>
          <w:rtl/>
        </w:rPr>
      </w:pPr>
      <w:r>
        <w:rPr>
          <w:rtl/>
        </w:rPr>
        <w:t>ورواه الكليني، عن علي</w:t>
      </w:r>
      <w:r w:rsidR="009833CD">
        <w:rPr>
          <w:rFonts w:hint="cs"/>
          <w:rtl/>
        </w:rPr>
        <w:t>ّ</w:t>
      </w:r>
      <w:r>
        <w:rPr>
          <w:rtl/>
        </w:rPr>
        <w:t xml:space="preserve"> بن إبراهيم، عن أبيه، عن ابن أبي عمير</w:t>
      </w:r>
      <w:r w:rsidRPr="00D864A7">
        <w:rPr>
          <w:rStyle w:val="libFootnotenumChar"/>
          <w:rtl/>
        </w:rPr>
        <w:t>(2)</w:t>
      </w:r>
      <w:r w:rsidR="00C74906">
        <w:rPr>
          <w:rtl/>
        </w:rPr>
        <w:t>.</w:t>
      </w:r>
    </w:p>
    <w:p w:rsidR="005359CC" w:rsidRDefault="005359CC" w:rsidP="009833CD">
      <w:pPr>
        <w:pStyle w:val="libNormal"/>
        <w:rPr>
          <w:rtl/>
        </w:rPr>
      </w:pPr>
      <w:r>
        <w:rPr>
          <w:rtl/>
        </w:rPr>
        <w:t xml:space="preserve">ورواه الشيخ </w:t>
      </w:r>
      <w:r w:rsidR="002B46A7">
        <w:rPr>
          <w:rtl/>
        </w:rPr>
        <w:t>أيضاً</w:t>
      </w:r>
      <w:r>
        <w:rPr>
          <w:rtl/>
        </w:rPr>
        <w:t xml:space="preserve"> باسناده عن محم</w:t>
      </w:r>
      <w:r w:rsidR="009833CD">
        <w:rPr>
          <w:rFonts w:hint="cs"/>
          <w:rtl/>
        </w:rPr>
        <w:t>ّ</w:t>
      </w:r>
      <w:r>
        <w:rPr>
          <w:rtl/>
        </w:rPr>
        <w:t xml:space="preserve">د بن يعقوب </w:t>
      </w:r>
      <w:r w:rsidRPr="00D864A7">
        <w:rPr>
          <w:rStyle w:val="libFootnotenumChar"/>
          <w:rtl/>
        </w:rPr>
        <w:t>(3)</w:t>
      </w:r>
      <w:r w:rsidR="00C74906">
        <w:rPr>
          <w:rtl/>
        </w:rPr>
        <w:t>.</w:t>
      </w:r>
    </w:p>
    <w:p w:rsidR="005359CC" w:rsidRDefault="005359CC" w:rsidP="009833CD">
      <w:pPr>
        <w:pStyle w:val="libNormal"/>
        <w:rPr>
          <w:rtl/>
        </w:rPr>
      </w:pPr>
      <w:r>
        <w:rPr>
          <w:rtl/>
        </w:rPr>
        <w:t xml:space="preserve">ورواه </w:t>
      </w:r>
      <w:r w:rsidR="002B46A7">
        <w:rPr>
          <w:rtl/>
        </w:rPr>
        <w:t>أيضاً</w:t>
      </w:r>
      <w:r>
        <w:rPr>
          <w:rtl/>
        </w:rPr>
        <w:t xml:space="preserve"> بإسناده عن محم</w:t>
      </w:r>
      <w:r w:rsidR="009833CD">
        <w:rPr>
          <w:rFonts w:hint="cs"/>
          <w:rtl/>
        </w:rPr>
        <w:t>ّ</w:t>
      </w:r>
      <w:r>
        <w:rPr>
          <w:rtl/>
        </w:rPr>
        <w:t>د بن أبي عمير</w:t>
      </w:r>
      <w:r w:rsidRPr="00D864A7">
        <w:rPr>
          <w:rStyle w:val="libFootnotenumChar"/>
          <w:rtl/>
        </w:rPr>
        <w:t>(4)</w:t>
      </w:r>
      <w:r w:rsidR="00C74906">
        <w:rPr>
          <w:rtl/>
        </w:rPr>
        <w:t>.</w:t>
      </w:r>
    </w:p>
    <w:p w:rsidR="005359CC" w:rsidRDefault="005359CC" w:rsidP="009833CD">
      <w:pPr>
        <w:pStyle w:val="libNormal"/>
        <w:rPr>
          <w:rtl/>
        </w:rPr>
      </w:pPr>
      <w:r>
        <w:rPr>
          <w:rtl/>
        </w:rPr>
        <w:t>أقول: حمله الشيخ على خروج الكلب حيا</w:t>
      </w:r>
      <w:r w:rsidR="009833CD">
        <w:rPr>
          <w:rFonts w:hint="cs"/>
          <w:rtl/>
        </w:rPr>
        <w:t>ً</w:t>
      </w:r>
      <w:r>
        <w:rPr>
          <w:rtl/>
        </w:rPr>
        <w:t xml:space="preserve"> </w:t>
      </w:r>
      <w:r w:rsidRPr="00D864A7">
        <w:rPr>
          <w:rStyle w:val="libFootnotenumChar"/>
          <w:rtl/>
        </w:rPr>
        <w:t>(5)</w:t>
      </w:r>
      <w:r w:rsidR="00C74906">
        <w:rPr>
          <w:rtl/>
        </w:rPr>
        <w:t>.</w:t>
      </w:r>
    </w:p>
    <w:p w:rsidR="005359CC" w:rsidRDefault="005359CC" w:rsidP="009833CD">
      <w:pPr>
        <w:pStyle w:val="libNormal"/>
        <w:rPr>
          <w:rtl/>
        </w:rPr>
      </w:pPr>
      <w:r w:rsidRPr="009833CD">
        <w:rPr>
          <w:rtl/>
        </w:rPr>
        <w:t>[464]</w:t>
      </w:r>
      <w:r w:rsidRPr="001177EF">
        <w:t xml:space="preserve"> </w:t>
      </w:r>
      <w:r w:rsidRPr="001177EF">
        <w:rPr>
          <w:rtl/>
        </w:rPr>
        <w:t>8</w:t>
      </w:r>
      <w:r>
        <w:rPr>
          <w:rtl/>
        </w:rPr>
        <w:t xml:space="preserve"> - وبإسناده عن محم</w:t>
      </w:r>
      <w:r w:rsidR="009833CD">
        <w:rPr>
          <w:rFonts w:hint="cs"/>
          <w:rtl/>
        </w:rPr>
        <w:t>ّ</w:t>
      </w:r>
      <w:r>
        <w:rPr>
          <w:rtl/>
        </w:rPr>
        <w:t>د بن أحمد بن يحيى، عن أحمد بن الحسن بن علي بن فضال، عن عمرو بن سعيد، عن مصدق بن صدقة، عن عم</w:t>
      </w:r>
      <w:r w:rsidR="009833CD">
        <w:rPr>
          <w:rFonts w:hint="cs"/>
          <w:rtl/>
        </w:rPr>
        <w:t>ّ</w:t>
      </w:r>
      <w:r>
        <w:rPr>
          <w:rtl/>
        </w:rPr>
        <w:t xml:space="preserve">ار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التهذيب 1: 237</w:t>
      </w:r>
      <w:r w:rsidR="00E4299D">
        <w:rPr>
          <w:rtl/>
        </w:rPr>
        <w:t>/</w:t>
      </w:r>
      <w:r>
        <w:rPr>
          <w:rtl/>
        </w:rPr>
        <w:t>685، و</w:t>
      </w:r>
      <w:r w:rsidR="008E749F">
        <w:rPr>
          <w:rtl/>
        </w:rPr>
        <w:t>الا</w:t>
      </w:r>
      <w:r>
        <w:rPr>
          <w:rtl/>
        </w:rPr>
        <w:t>ستبصار 1: 37</w:t>
      </w:r>
      <w:r w:rsidR="00E4299D">
        <w:rPr>
          <w:rtl/>
        </w:rPr>
        <w:t>/</w:t>
      </w:r>
      <w:r>
        <w:rPr>
          <w:rtl/>
        </w:rPr>
        <w:t>100</w:t>
      </w:r>
      <w:r w:rsidR="00C74906">
        <w:rPr>
          <w:rtl/>
        </w:rPr>
        <w:t>.</w:t>
      </w:r>
    </w:p>
    <w:p w:rsidR="005359CC" w:rsidRDefault="005359CC" w:rsidP="001D3C86">
      <w:pPr>
        <w:pStyle w:val="libFootnote0"/>
        <w:rPr>
          <w:rtl/>
        </w:rPr>
      </w:pPr>
      <w:r>
        <w:rPr>
          <w:rtl/>
        </w:rPr>
        <w:t>7 - التهذيب 1: 237</w:t>
      </w:r>
      <w:r w:rsidR="00E4299D">
        <w:rPr>
          <w:rtl/>
        </w:rPr>
        <w:t>/</w:t>
      </w:r>
      <w:r>
        <w:rPr>
          <w:rtl/>
        </w:rPr>
        <w:t>684</w:t>
      </w:r>
      <w:r w:rsidR="00C74906">
        <w:rPr>
          <w:rtl/>
        </w:rPr>
        <w:t>.</w:t>
      </w:r>
    </w:p>
    <w:p w:rsidR="005359CC" w:rsidRPr="001177EF" w:rsidRDefault="005359CC" w:rsidP="001D3C86">
      <w:pPr>
        <w:pStyle w:val="libFootnote0"/>
        <w:rPr>
          <w:rtl/>
        </w:rPr>
      </w:pPr>
      <w:r w:rsidRPr="001177EF">
        <w:rPr>
          <w:rtl/>
        </w:rPr>
        <w:t>(1) في نسخة</w:t>
      </w:r>
      <w:r>
        <w:rPr>
          <w:rtl/>
        </w:rPr>
        <w:t xml:space="preserve">: </w:t>
      </w:r>
      <w:r w:rsidRPr="001177EF">
        <w:rPr>
          <w:rtl/>
        </w:rPr>
        <w:t>« ما » ( منه قده )</w:t>
      </w:r>
      <w:r>
        <w:rPr>
          <w:rtl/>
        </w:rPr>
        <w:t xml:space="preserve">، </w:t>
      </w:r>
      <w:r w:rsidRPr="001177EF">
        <w:rPr>
          <w:rtl/>
        </w:rPr>
        <w:t>كما في المصدر</w:t>
      </w:r>
      <w:r w:rsidR="00C74906">
        <w:rPr>
          <w:rtl/>
        </w:rPr>
        <w:t>.</w:t>
      </w:r>
    </w:p>
    <w:p w:rsidR="005359CC" w:rsidRPr="001177EF" w:rsidRDefault="005359CC" w:rsidP="001D3C86">
      <w:pPr>
        <w:pStyle w:val="libFootnote0"/>
        <w:rPr>
          <w:rtl/>
        </w:rPr>
      </w:pPr>
      <w:r w:rsidRPr="001177EF">
        <w:rPr>
          <w:rtl/>
        </w:rPr>
        <w:t>(2) الكافي 3</w:t>
      </w:r>
      <w:r>
        <w:rPr>
          <w:rtl/>
        </w:rPr>
        <w:t xml:space="preserve">: </w:t>
      </w:r>
      <w:r w:rsidRPr="001177EF">
        <w:rPr>
          <w:rtl/>
        </w:rPr>
        <w:t>5</w:t>
      </w:r>
      <w:r w:rsidR="00E4299D">
        <w:rPr>
          <w:rtl/>
        </w:rPr>
        <w:t>/</w:t>
      </w:r>
      <w:r w:rsidRPr="001177EF">
        <w:rPr>
          <w:rtl/>
        </w:rPr>
        <w:t>3</w:t>
      </w:r>
      <w:r w:rsidR="00C74906">
        <w:rPr>
          <w:rtl/>
        </w:rPr>
        <w:t>.</w:t>
      </w:r>
    </w:p>
    <w:p w:rsidR="005359CC" w:rsidRPr="001177EF" w:rsidRDefault="005359CC" w:rsidP="001D3C86">
      <w:pPr>
        <w:pStyle w:val="libFootnote0"/>
        <w:rPr>
          <w:rtl/>
        </w:rPr>
      </w:pPr>
      <w:r w:rsidRPr="001177EF">
        <w:rPr>
          <w:rtl/>
        </w:rPr>
        <w:t>(3) التهذيب 1</w:t>
      </w:r>
      <w:r>
        <w:rPr>
          <w:rtl/>
        </w:rPr>
        <w:t xml:space="preserve">: </w:t>
      </w:r>
      <w:r w:rsidRPr="001177EF">
        <w:rPr>
          <w:rtl/>
        </w:rPr>
        <w:t>233</w:t>
      </w:r>
      <w:r w:rsidR="00E4299D">
        <w:rPr>
          <w:rtl/>
        </w:rPr>
        <w:t>/</w:t>
      </w:r>
      <w:r w:rsidRPr="001177EF">
        <w:rPr>
          <w:rtl/>
        </w:rPr>
        <w:t>675</w:t>
      </w:r>
      <w:r w:rsidR="00C74906">
        <w:rPr>
          <w:rtl/>
        </w:rPr>
        <w:t>.</w:t>
      </w:r>
    </w:p>
    <w:p w:rsidR="005359CC" w:rsidRPr="001177EF" w:rsidRDefault="005359CC" w:rsidP="001D3C86">
      <w:pPr>
        <w:pStyle w:val="libFootnote0"/>
        <w:rPr>
          <w:rtl/>
        </w:rPr>
      </w:pPr>
      <w:r w:rsidRPr="001177EF">
        <w:rPr>
          <w:rtl/>
        </w:rPr>
        <w:t xml:space="preserve">(4) </w:t>
      </w:r>
      <w:r w:rsidR="008E749F">
        <w:rPr>
          <w:rtl/>
        </w:rPr>
        <w:t>الا</w:t>
      </w:r>
      <w:r w:rsidRPr="001177EF">
        <w:rPr>
          <w:rtl/>
        </w:rPr>
        <w:t>ستبصار 1</w:t>
      </w:r>
      <w:r>
        <w:rPr>
          <w:rtl/>
        </w:rPr>
        <w:t xml:space="preserve">: </w:t>
      </w:r>
      <w:r w:rsidRPr="001177EF">
        <w:rPr>
          <w:rtl/>
        </w:rPr>
        <w:t>37</w:t>
      </w:r>
      <w:r w:rsidR="00E4299D">
        <w:rPr>
          <w:rtl/>
        </w:rPr>
        <w:t>/</w:t>
      </w:r>
      <w:r w:rsidRPr="001177EF">
        <w:rPr>
          <w:rtl/>
        </w:rPr>
        <w:t>102</w:t>
      </w:r>
      <w:r w:rsidR="00C74906">
        <w:rPr>
          <w:rtl/>
        </w:rPr>
        <w:t>.</w:t>
      </w:r>
    </w:p>
    <w:p w:rsidR="005359CC" w:rsidRPr="001177EF" w:rsidRDefault="005359CC" w:rsidP="001D3C86">
      <w:pPr>
        <w:pStyle w:val="libFootnote0"/>
        <w:rPr>
          <w:rtl/>
        </w:rPr>
      </w:pPr>
      <w:r w:rsidRPr="001177EF">
        <w:rPr>
          <w:rtl/>
        </w:rPr>
        <w:t xml:space="preserve">(5) </w:t>
      </w:r>
      <w:r w:rsidR="008E749F">
        <w:rPr>
          <w:rtl/>
        </w:rPr>
        <w:t>الا</w:t>
      </w:r>
      <w:r w:rsidRPr="001177EF">
        <w:rPr>
          <w:rtl/>
        </w:rPr>
        <w:t>ستبصار 1</w:t>
      </w:r>
      <w:r>
        <w:rPr>
          <w:rtl/>
        </w:rPr>
        <w:t xml:space="preserve">: </w:t>
      </w:r>
      <w:r w:rsidRPr="001177EF">
        <w:rPr>
          <w:rtl/>
        </w:rPr>
        <w:t>38</w:t>
      </w:r>
      <w:r w:rsidR="00E4299D">
        <w:rPr>
          <w:rtl/>
        </w:rPr>
        <w:t>/</w:t>
      </w:r>
      <w:r w:rsidRPr="001177EF">
        <w:rPr>
          <w:rtl/>
        </w:rPr>
        <w:t>ذيل الحديث 102</w:t>
      </w:r>
      <w:r w:rsidR="00C74906">
        <w:rPr>
          <w:rtl/>
        </w:rPr>
        <w:t>.</w:t>
      </w:r>
    </w:p>
    <w:p w:rsidR="005359CC" w:rsidRDefault="005359CC" w:rsidP="001D3C86">
      <w:pPr>
        <w:pStyle w:val="libFootnote0"/>
        <w:rPr>
          <w:rtl/>
        </w:rPr>
      </w:pPr>
      <w:r>
        <w:rPr>
          <w:rtl/>
        </w:rPr>
        <w:t>8 - التهذيب 1: 242</w:t>
      </w:r>
      <w:r w:rsidR="00E4299D">
        <w:rPr>
          <w:rtl/>
        </w:rPr>
        <w:t>/</w:t>
      </w:r>
      <w:r>
        <w:rPr>
          <w:rtl/>
        </w:rPr>
        <w:t>699، و 1: 284</w:t>
      </w:r>
      <w:r w:rsidR="00E4299D">
        <w:rPr>
          <w:rtl/>
        </w:rPr>
        <w:t>/</w:t>
      </w:r>
      <w:r>
        <w:rPr>
          <w:rtl/>
        </w:rPr>
        <w:t>832، و</w:t>
      </w:r>
      <w:r w:rsidR="008E749F">
        <w:rPr>
          <w:rtl/>
        </w:rPr>
        <w:t>الا</w:t>
      </w:r>
      <w:r>
        <w:rPr>
          <w:rtl/>
        </w:rPr>
        <w:t>ستبصار 1: 38</w:t>
      </w:r>
      <w:r w:rsidR="00E4299D">
        <w:rPr>
          <w:rtl/>
        </w:rPr>
        <w:t>/</w:t>
      </w:r>
      <w:r>
        <w:rPr>
          <w:rtl/>
        </w:rPr>
        <w:t xml:space="preserve">104، ويأتي في الحديث 1 من الباب 23 من هذه </w:t>
      </w:r>
      <w:r w:rsidR="008E749F">
        <w:rPr>
          <w:rtl/>
        </w:rPr>
        <w:t>الا</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9833CD">
      <w:pPr>
        <w:pStyle w:val="libNormal0"/>
        <w:rPr>
          <w:rtl/>
        </w:rPr>
      </w:pPr>
      <w:r>
        <w:rPr>
          <w:rtl/>
        </w:rPr>
        <w:lastRenderedPageBreak/>
        <w:t xml:space="preserve">الساباطي، عن أبي عبدالله </w:t>
      </w:r>
      <w:r w:rsidR="009833CD" w:rsidRPr="003D649B">
        <w:rPr>
          <w:rStyle w:val="libNormalChar"/>
          <w:rFonts w:hint="cs"/>
          <w:rtl/>
        </w:rPr>
        <w:t xml:space="preserve">( </w:t>
      </w:r>
      <w:r w:rsidR="009833CD" w:rsidRPr="00F640F5">
        <w:rPr>
          <w:rStyle w:val="libAlaemChar"/>
          <w:rFonts w:hint="cs"/>
          <w:rtl/>
        </w:rPr>
        <w:t>عليه‌السلام</w:t>
      </w:r>
      <w:r w:rsidR="009833CD">
        <w:rPr>
          <w:rtl/>
        </w:rPr>
        <w:t xml:space="preserve"> </w:t>
      </w:r>
      <w:r w:rsidR="009833CD">
        <w:rPr>
          <w:rFonts w:hint="cs"/>
          <w:rtl/>
        </w:rPr>
        <w:t xml:space="preserve">) </w:t>
      </w:r>
      <w:r>
        <w:rPr>
          <w:rtl/>
        </w:rPr>
        <w:t xml:space="preserve">قال: سئل عن بئر يقع فيها كلب، أو فأرة، أو خنزير؟ قال: تنزح </w:t>
      </w:r>
      <w:r w:rsidRPr="00D864A7">
        <w:rPr>
          <w:rStyle w:val="libFootnotenumChar"/>
          <w:rtl/>
        </w:rPr>
        <w:t>(1)</w:t>
      </w:r>
      <w:r>
        <w:rPr>
          <w:rtl/>
        </w:rPr>
        <w:t xml:space="preserve"> كلها</w:t>
      </w:r>
      <w:r w:rsidR="00C74906">
        <w:rPr>
          <w:rtl/>
        </w:rPr>
        <w:t>.</w:t>
      </w:r>
    </w:p>
    <w:p w:rsidR="005359CC" w:rsidRDefault="005359CC" w:rsidP="008B733E">
      <w:pPr>
        <w:pStyle w:val="libNormal"/>
        <w:rPr>
          <w:rtl/>
        </w:rPr>
      </w:pPr>
      <w:r w:rsidRPr="00D864A7">
        <w:rPr>
          <w:rStyle w:val="libNormalChar"/>
          <w:rtl/>
        </w:rPr>
        <w:t>[465]</w:t>
      </w:r>
      <w:r w:rsidRPr="001177EF">
        <w:t xml:space="preserve"> </w:t>
      </w:r>
      <w:r w:rsidRPr="001177EF">
        <w:rPr>
          <w:rtl/>
        </w:rPr>
        <w:t>9</w:t>
      </w:r>
      <w:r>
        <w:rPr>
          <w:rtl/>
        </w:rPr>
        <w:t xml:space="preserve"> - وقد تقدم حديث زرارة: عن أبي عبدالله </w:t>
      </w:r>
      <w:r w:rsidR="008B733E" w:rsidRPr="003D649B">
        <w:rPr>
          <w:rStyle w:val="libNormalChar"/>
          <w:rFonts w:hint="cs"/>
          <w:rtl/>
        </w:rPr>
        <w:t xml:space="preserve">( </w:t>
      </w:r>
      <w:r w:rsidR="008B733E" w:rsidRPr="00F640F5">
        <w:rPr>
          <w:rStyle w:val="libAlaemChar"/>
          <w:rFonts w:hint="cs"/>
          <w:rtl/>
        </w:rPr>
        <w:t>عليه‌السلام</w:t>
      </w:r>
      <w:r w:rsidR="008B733E">
        <w:rPr>
          <w:rtl/>
        </w:rPr>
        <w:t xml:space="preserve"> </w:t>
      </w:r>
      <w:r w:rsidR="008B733E">
        <w:rPr>
          <w:rFonts w:hint="cs"/>
          <w:rtl/>
        </w:rPr>
        <w:t xml:space="preserve">) </w:t>
      </w:r>
      <w:r>
        <w:rPr>
          <w:rtl/>
        </w:rPr>
        <w:t>قال: الدم، والخمر، والميت ولحم الخنزير، في ذلك كله واحد، ينزح منها عشرون دلواً</w:t>
      </w:r>
      <w:r w:rsidR="00C74906">
        <w:rPr>
          <w:rtl/>
        </w:rPr>
        <w:t>.</w:t>
      </w:r>
    </w:p>
    <w:p w:rsidR="005359CC" w:rsidRDefault="005359CC" w:rsidP="008B733E">
      <w:pPr>
        <w:pStyle w:val="libNormal"/>
        <w:rPr>
          <w:rtl/>
        </w:rPr>
      </w:pPr>
      <w:r w:rsidRPr="00D864A7">
        <w:rPr>
          <w:rStyle w:val="libNormalChar"/>
          <w:rtl/>
        </w:rPr>
        <w:t>[466]</w:t>
      </w:r>
      <w:r w:rsidRPr="001177EF">
        <w:t xml:space="preserve"> </w:t>
      </w:r>
      <w:r w:rsidRPr="001177EF">
        <w:rPr>
          <w:rtl/>
        </w:rPr>
        <w:t>10</w:t>
      </w:r>
      <w:r>
        <w:rPr>
          <w:rtl/>
        </w:rPr>
        <w:t xml:space="preserve"> - </w:t>
      </w:r>
      <w:r w:rsidRPr="001177EF">
        <w:rPr>
          <w:rtl/>
        </w:rPr>
        <w:t>و</w:t>
      </w:r>
      <w:r>
        <w:rPr>
          <w:rtl/>
        </w:rPr>
        <w:t xml:space="preserve">حديث عمرو بن سعيد، عن أبي جعفر </w:t>
      </w:r>
      <w:r w:rsidR="008B733E" w:rsidRPr="003D649B">
        <w:rPr>
          <w:rStyle w:val="libNormalChar"/>
          <w:rFonts w:hint="cs"/>
          <w:rtl/>
        </w:rPr>
        <w:t xml:space="preserve">( </w:t>
      </w:r>
      <w:r w:rsidR="008B733E" w:rsidRPr="00F640F5">
        <w:rPr>
          <w:rStyle w:val="libAlaemChar"/>
          <w:rFonts w:hint="cs"/>
          <w:rtl/>
        </w:rPr>
        <w:t>عليه‌السلام</w:t>
      </w:r>
      <w:r w:rsidR="008B733E">
        <w:rPr>
          <w:rtl/>
        </w:rPr>
        <w:t xml:space="preserve"> </w:t>
      </w:r>
      <w:r w:rsidR="008B733E">
        <w:rPr>
          <w:rFonts w:hint="cs"/>
          <w:rtl/>
        </w:rPr>
        <w:t xml:space="preserve">) </w:t>
      </w:r>
      <w:r>
        <w:rPr>
          <w:rtl/>
        </w:rPr>
        <w:t>أنه ينزح للسنور سبع دلاء</w:t>
      </w:r>
      <w:r w:rsidR="00C74906">
        <w:rPr>
          <w:rtl/>
        </w:rPr>
        <w:t>.</w:t>
      </w:r>
    </w:p>
    <w:p w:rsidR="005359CC" w:rsidRDefault="005359CC" w:rsidP="008B733E">
      <w:pPr>
        <w:pStyle w:val="libNormal"/>
        <w:rPr>
          <w:rtl/>
        </w:rPr>
      </w:pPr>
      <w:r w:rsidRPr="00D864A7">
        <w:rPr>
          <w:rStyle w:val="libNormalChar"/>
          <w:rtl/>
        </w:rPr>
        <w:t>[467]</w:t>
      </w:r>
      <w:r w:rsidRPr="001177EF">
        <w:t xml:space="preserve"> </w:t>
      </w:r>
      <w:r w:rsidRPr="001177EF">
        <w:rPr>
          <w:rtl/>
        </w:rPr>
        <w:t>11</w:t>
      </w:r>
      <w:r>
        <w:rPr>
          <w:rtl/>
        </w:rPr>
        <w:t xml:space="preserve"> - </w:t>
      </w:r>
      <w:r w:rsidRPr="001177EF">
        <w:rPr>
          <w:rtl/>
        </w:rPr>
        <w:t>م</w:t>
      </w:r>
      <w:r>
        <w:rPr>
          <w:rtl/>
        </w:rPr>
        <w:t>حمّد بن يعقوب، عن عدة من أصحابنا، عن أحمد بن محم</w:t>
      </w:r>
      <w:r w:rsidR="008B733E">
        <w:rPr>
          <w:rFonts w:hint="cs"/>
          <w:rtl/>
        </w:rPr>
        <w:t>ّ</w:t>
      </w:r>
      <w:r>
        <w:rPr>
          <w:rtl/>
        </w:rPr>
        <w:t xml:space="preserve">د، عن الحسين بن سعيد، عن ابن سنان، عن ابن مسكان، عن أبي بصير، قال: سألت أبا عبدالله </w:t>
      </w:r>
      <w:r w:rsidR="008B733E" w:rsidRPr="003D649B">
        <w:rPr>
          <w:rStyle w:val="libNormalChar"/>
          <w:rFonts w:hint="cs"/>
          <w:rtl/>
        </w:rPr>
        <w:t xml:space="preserve">( </w:t>
      </w:r>
      <w:r w:rsidR="008B733E" w:rsidRPr="00F640F5">
        <w:rPr>
          <w:rStyle w:val="libAlaemChar"/>
          <w:rFonts w:hint="cs"/>
          <w:rtl/>
        </w:rPr>
        <w:t>عليه‌السلام</w:t>
      </w:r>
      <w:r w:rsidR="008B733E">
        <w:rPr>
          <w:rtl/>
        </w:rPr>
        <w:t xml:space="preserve"> </w:t>
      </w:r>
      <w:r w:rsidR="008B733E">
        <w:rPr>
          <w:rFonts w:hint="cs"/>
          <w:rtl/>
        </w:rPr>
        <w:t xml:space="preserve">) </w:t>
      </w:r>
      <w:r>
        <w:rPr>
          <w:rtl/>
        </w:rPr>
        <w:t>عم</w:t>
      </w:r>
      <w:r w:rsidR="008B733E">
        <w:rPr>
          <w:rFonts w:hint="cs"/>
          <w:rtl/>
        </w:rPr>
        <w:t>ّ</w:t>
      </w:r>
      <w:r>
        <w:rPr>
          <w:rtl/>
        </w:rPr>
        <w:t xml:space="preserve">ا يقع في </w:t>
      </w:r>
      <w:r w:rsidR="008E749F">
        <w:rPr>
          <w:rtl/>
        </w:rPr>
        <w:t>الا</w:t>
      </w:r>
      <w:r>
        <w:rPr>
          <w:rtl/>
        </w:rPr>
        <w:t>بار؟ فقال: أم</w:t>
      </w:r>
      <w:r w:rsidR="008B733E">
        <w:rPr>
          <w:rFonts w:hint="cs"/>
          <w:rtl/>
        </w:rPr>
        <w:t>ّ</w:t>
      </w:r>
      <w:r>
        <w:rPr>
          <w:rtl/>
        </w:rPr>
        <w:t xml:space="preserve">ا الفأرة وأشباهها فينزح منها سبع دلاء، </w:t>
      </w:r>
      <w:r w:rsidR="008E749F">
        <w:rPr>
          <w:rtl/>
        </w:rPr>
        <w:t>الا</w:t>
      </w:r>
      <w:r>
        <w:rPr>
          <w:rtl/>
        </w:rPr>
        <w:t xml:space="preserve"> أن يتغير الماء فينزح حتى يطيب، فإن سقط فيها كلب فقدرت أن تنزح ماءها فافعل، وكل شيء وقع في البئر ليس له دم مثل العقرب، والخنافس، وأشباه ذلك فلا بأس</w:t>
      </w:r>
      <w:r w:rsidR="00C74906">
        <w:rPr>
          <w:rtl/>
        </w:rPr>
        <w:t>.</w:t>
      </w:r>
    </w:p>
    <w:p w:rsidR="005359CC" w:rsidRDefault="005359CC" w:rsidP="008B733E">
      <w:pPr>
        <w:pStyle w:val="libNormal"/>
        <w:rPr>
          <w:rtl/>
        </w:rPr>
      </w:pPr>
      <w:r>
        <w:rPr>
          <w:rtl/>
        </w:rPr>
        <w:t xml:space="preserve">ورواه الشيخ بإسناده عن الحسين بن سعيد </w:t>
      </w:r>
      <w:r w:rsidRPr="00D864A7">
        <w:rPr>
          <w:rStyle w:val="libFootnotenumChar"/>
          <w:rtl/>
        </w:rPr>
        <w:t>(</w:t>
      </w:r>
      <w:r w:rsidR="008B733E">
        <w:rPr>
          <w:rStyle w:val="libFootnotenumChar"/>
          <w:rFonts w:hint="cs"/>
          <w:rtl/>
        </w:rPr>
        <w:t>2</w:t>
      </w:r>
      <w:r w:rsidRPr="00D864A7">
        <w:rPr>
          <w:rStyle w:val="libFootnotenumChar"/>
          <w:rtl/>
        </w:rPr>
        <w:t>)</w:t>
      </w:r>
      <w:r w:rsidR="00C74906">
        <w:rPr>
          <w:rtl/>
        </w:rPr>
        <w:t>.</w:t>
      </w:r>
    </w:p>
    <w:p w:rsidR="005359CC" w:rsidRDefault="005359CC" w:rsidP="008B733E">
      <w:pPr>
        <w:pStyle w:val="libNormal"/>
        <w:rPr>
          <w:rtl/>
        </w:rPr>
      </w:pPr>
      <w:r>
        <w:rPr>
          <w:rtl/>
        </w:rPr>
        <w:t xml:space="preserve">أقول: قد تقدم وجه الجمع هنا </w:t>
      </w:r>
      <w:r w:rsidRPr="00D864A7">
        <w:rPr>
          <w:rStyle w:val="libFootnotenumChar"/>
          <w:rtl/>
        </w:rPr>
        <w:t>(</w:t>
      </w:r>
      <w:r w:rsidR="008B733E">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1177EF" w:rsidRDefault="005359CC" w:rsidP="001D3C86">
      <w:pPr>
        <w:pStyle w:val="libFootnote0"/>
        <w:rPr>
          <w:rtl/>
        </w:rPr>
      </w:pPr>
      <w:r w:rsidRPr="001177EF">
        <w:rPr>
          <w:rtl/>
        </w:rPr>
        <w:t>(1) في المصدر</w:t>
      </w:r>
      <w:r>
        <w:rPr>
          <w:rtl/>
        </w:rPr>
        <w:t xml:space="preserve">: </w:t>
      </w:r>
      <w:r w:rsidRPr="001177EF">
        <w:rPr>
          <w:rtl/>
        </w:rPr>
        <w:t>ينزف</w:t>
      </w:r>
      <w:r w:rsidR="00C74906">
        <w:rPr>
          <w:rtl/>
        </w:rPr>
        <w:t>.</w:t>
      </w:r>
      <w:r w:rsidRPr="001177EF">
        <w:rPr>
          <w:rtl/>
        </w:rPr>
        <w:t xml:space="preserve"> وكذلك في هامش </w:t>
      </w:r>
      <w:r w:rsidR="008E749F">
        <w:rPr>
          <w:rtl/>
        </w:rPr>
        <w:t>الا</w:t>
      </w:r>
      <w:r w:rsidRPr="001177EF">
        <w:rPr>
          <w:rtl/>
        </w:rPr>
        <w:t>صل عن نسخة</w:t>
      </w:r>
      <w:r w:rsidR="00C74906">
        <w:rPr>
          <w:rtl/>
        </w:rPr>
        <w:t>.</w:t>
      </w:r>
    </w:p>
    <w:p w:rsidR="005359CC" w:rsidRDefault="005359CC" w:rsidP="001D3C86">
      <w:pPr>
        <w:pStyle w:val="libFootnote0"/>
        <w:rPr>
          <w:rtl/>
        </w:rPr>
      </w:pPr>
      <w:r>
        <w:rPr>
          <w:rtl/>
        </w:rPr>
        <w:t>9 - تقد</w:t>
      </w:r>
      <w:r w:rsidR="008B733E">
        <w:rPr>
          <w:rFonts w:hint="cs"/>
          <w:rtl/>
        </w:rPr>
        <w:t>َّ</w:t>
      </w:r>
      <w:r>
        <w:rPr>
          <w:rtl/>
        </w:rPr>
        <w:t xml:space="preserve">م في الحديث 3 من الباب 15 من هذه </w:t>
      </w:r>
      <w:r w:rsidR="008E749F">
        <w:rPr>
          <w:rtl/>
        </w:rPr>
        <w:t>الا</w:t>
      </w:r>
      <w:r>
        <w:rPr>
          <w:rtl/>
        </w:rPr>
        <w:t>بواب</w:t>
      </w:r>
      <w:r w:rsidR="00C74906">
        <w:rPr>
          <w:rtl/>
        </w:rPr>
        <w:t>.</w:t>
      </w:r>
    </w:p>
    <w:p w:rsidR="005359CC" w:rsidRDefault="005359CC" w:rsidP="001D3C86">
      <w:pPr>
        <w:pStyle w:val="libFootnote0"/>
        <w:rPr>
          <w:rtl/>
        </w:rPr>
      </w:pPr>
      <w:r>
        <w:rPr>
          <w:rtl/>
        </w:rPr>
        <w:t xml:space="preserve">10 - تقدم في الحديث 5 من الباب 15 من هذه </w:t>
      </w:r>
      <w:r w:rsidR="008E749F">
        <w:rPr>
          <w:rtl/>
        </w:rPr>
        <w:t>الا</w:t>
      </w:r>
      <w:r>
        <w:rPr>
          <w:rtl/>
        </w:rPr>
        <w:t>بواب</w:t>
      </w:r>
      <w:r w:rsidR="00C74906">
        <w:rPr>
          <w:rtl/>
        </w:rPr>
        <w:t>.</w:t>
      </w:r>
    </w:p>
    <w:p w:rsidR="005359CC" w:rsidRDefault="005359CC" w:rsidP="001D3C86">
      <w:pPr>
        <w:pStyle w:val="libFootnote0"/>
        <w:rPr>
          <w:rtl/>
        </w:rPr>
      </w:pPr>
      <w:r>
        <w:rPr>
          <w:rtl/>
        </w:rPr>
        <w:t>11 - الكافي 3: 6</w:t>
      </w:r>
      <w:r w:rsidR="00E4299D">
        <w:rPr>
          <w:rtl/>
        </w:rPr>
        <w:t>/</w:t>
      </w:r>
      <w:r>
        <w:rPr>
          <w:rtl/>
        </w:rPr>
        <w:t>6</w:t>
      </w:r>
      <w:r w:rsidR="00C74906">
        <w:rPr>
          <w:rtl/>
        </w:rPr>
        <w:t>.</w:t>
      </w:r>
    </w:p>
    <w:p w:rsidR="005359CC" w:rsidRDefault="005359CC" w:rsidP="008B733E">
      <w:pPr>
        <w:pStyle w:val="libFootnote0"/>
        <w:rPr>
          <w:rtl/>
        </w:rPr>
      </w:pPr>
      <w:r w:rsidRPr="001177EF">
        <w:rPr>
          <w:rtl/>
        </w:rPr>
        <w:t>(</w:t>
      </w:r>
      <w:r w:rsidR="008B733E">
        <w:rPr>
          <w:rFonts w:hint="cs"/>
          <w:rtl/>
        </w:rPr>
        <w:t>2</w:t>
      </w:r>
      <w:r w:rsidRPr="001177EF">
        <w:rPr>
          <w:rtl/>
        </w:rPr>
        <w:t>) التهذيب 1</w:t>
      </w:r>
      <w:r>
        <w:rPr>
          <w:rtl/>
        </w:rPr>
        <w:t xml:space="preserve">: </w:t>
      </w:r>
      <w:r w:rsidRPr="001177EF">
        <w:rPr>
          <w:rtl/>
        </w:rPr>
        <w:t xml:space="preserve">230 </w:t>
      </w:r>
      <w:r w:rsidR="00E4299D">
        <w:rPr>
          <w:rtl/>
        </w:rPr>
        <w:t>/</w:t>
      </w:r>
      <w:r w:rsidRPr="001177EF">
        <w:rPr>
          <w:rtl/>
        </w:rPr>
        <w:t>666</w:t>
      </w:r>
      <w:r w:rsidR="00C74906">
        <w:rPr>
          <w:rtl/>
        </w:rPr>
        <w:t>.</w:t>
      </w:r>
    </w:p>
    <w:p w:rsidR="005359CC" w:rsidRPr="00D864A7" w:rsidRDefault="005359CC" w:rsidP="008B733E">
      <w:pPr>
        <w:pStyle w:val="libFootnote0"/>
        <w:rPr>
          <w:rStyle w:val="libFootnoteChar"/>
          <w:rtl/>
        </w:rPr>
      </w:pPr>
      <w:r w:rsidRPr="00D864A7">
        <w:rPr>
          <w:rStyle w:val="libFootnoteChar"/>
          <w:rtl/>
        </w:rPr>
        <w:t>(</w:t>
      </w:r>
      <w:r w:rsidR="008B733E">
        <w:rPr>
          <w:rStyle w:val="libFootnoteChar"/>
          <w:rFonts w:hint="cs"/>
          <w:rtl/>
        </w:rPr>
        <w:t>3</w:t>
      </w:r>
      <w:r w:rsidRPr="00D864A7">
        <w:rPr>
          <w:rStyle w:val="libFootnoteChar"/>
          <w:rtl/>
        </w:rPr>
        <w:t>) تقد</w:t>
      </w:r>
      <w:r w:rsidR="008B733E">
        <w:rPr>
          <w:rStyle w:val="libFootnoteChar"/>
          <w:rFonts w:hint="cs"/>
          <w:rtl/>
        </w:rPr>
        <w:t>ّ</w:t>
      </w:r>
      <w:r w:rsidRPr="00D864A7">
        <w:rPr>
          <w:rStyle w:val="libFootnoteChar"/>
          <w:rtl/>
        </w:rPr>
        <w:t>م في ذيل الحديث 1 و 7 من هذا الباب ويأتي وجه الجمع في الفأرة في</w:t>
      </w:r>
      <w:r w:rsidRPr="001177EF">
        <w:rPr>
          <w:rtl/>
        </w:rPr>
        <w:t xml:space="preserve"> </w:t>
      </w:r>
      <w:r w:rsidRPr="00D864A7">
        <w:rPr>
          <w:rStyle w:val="libFootnoteChar"/>
          <w:rtl/>
        </w:rPr>
        <w:t xml:space="preserve">الحديث 3 من الباب 19 من هذه </w:t>
      </w:r>
      <w:r w:rsidR="008B733E">
        <w:rPr>
          <w:rStyle w:val="libFootnoteChar"/>
          <w:rtl/>
        </w:rPr>
        <w:t>ال</w:t>
      </w:r>
      <w:r w:rsidR="008B733E">
        <w:rPr>
          <w:rStyle w:val="libFootnoteChar"/>
          <w:rFonts w:hint="cs"/>
          <w:rtl/>
        </w:rPr>
        <w:t>أ</w:t>
      </w:r>
      <w:r w:rsidRPr="00D864A7">
        <w:rPr>
          <w:rStyle w:val="libFootnoteChar"/>
          <w:rtl/>
        </w:rPr>
        <w:t>بواب</w:t>
      </w:r>
      <w:r w:rsidR="00C74906">
        <w:rPr>
          <w:rStyle w:val="libFootnoteChar"/>
          <w:rtl/>
        </w:rPr>
        <w:t>.</w:t>
      </w:r>
      <w:r w:rsidRPr="00D864A7">
        <w:rPr>
          <w:rStyle w:val="libFootnoteChar"/>
          <w:rtl/>
        </w:rPr>
        <w:t xml:space="preserve"> </w:t>
      </w:r>
    </w:p>
    <w:p w:rsidR="001D3C86" w:rsidRDefault="001D3C86" w:rsidP="001D3C86">
      <w:pPr>
        <w:pStyle w:val="libNormal"/>
        <w:rPr>
          <w:rtl/>
        </w:rPr>
      </w:pPr>
      <w:bookmarkStart w:id="325" w:name="_Toc299780284"/>
      <w:bookmarkStart w:id="326" w:name="_Toc272839380"/>
      <w:bookmarkStart w:id="327" w:name="_Toc272839668"/>
      <w:bookmarkStart w:id="328" w:name="_Toc370728372"/>
      <w:bookmarkStart w:id="329" w:name="_Toc388259217"/>
      <w:r>
        <w:rPr>
          <w:rtl/>
        </w:rPr>
        <w:br w:type="page"/>
      </w:r>
    </w:p>
    <w:p w:rsidR="005359CC" w:rsidRPr="001379F2" w:rsidRDefault="005359CC" w:rsidP="001D3C86">
      <w:pPr>
        <w:pStyle w:val="Heading2Center"/>
        <w:rPr>
          <w:rtl/>
        </w:rPr>
      </w:pPr>
      <w:bookmarkStart w:id="330" w:name="_Toc261404848"/>
      <w:r>
        <w:rPr>
          <w:rtl/>
        </w:rPr>
        <w:lastRenderedPageBreak/>
        <w:t>18 - باب ما ينزح للدجاجة، والحمامة، والطير،</w:t>
      </w:r>
      <w:bookmarkEnd w:id="325"/>
      <w:r>
        <w:rPr>
          <w:rtl/>
        </w:rPr>
        <w:t xml:space="preserve"> </w:t>
      </w:r>
      <w:bookmarkEnd w:id="326"/>
      <w:bookmarkEnd w:id="327"/>
      <w:r w:rsidRPr="001379F2">
        <w:rPr>
          <w:rtl/>
        </w:rPr>
        <w:t>والشاة</w:t>
      </w:r>
      <w:r>
        <w:rPr>
          <w:rtl/>
        </w:rPr>
        <w:t>،</w:t>
      </w:r>
      <w:r w:rsidRPr="001379F2">
        <w:rPr>
          <w:rtl/>
        </w:rPr>
        <w:t xml:space="preserve"> ونحوها</w:t>
      </w:r>
      <w:bookmarkEnd w:id="328"/>
      <w:bookmarkEnd w:id="329"/>
      <w:bookmarkEnd w:id="330"/>
    </w:p>
    <w:p w:rsidR="005359CC" w:rsidRDefault="005359CC" w:rsidP="008B733E">
      <w:pPr>
        <w:pStyle w:val="libNormal"/>
        <w:rPr>
          <w:rtl/>
        </w:rPr>
      </w:pPr>
      <w:r w:rsidRPr="008B733E">
        <w:rPr>
          <w:rtl/>
        </w:rPr>
        <w:t>[468]</w:t>
      </w:r>
      <w:r w:rsidRPr="001177EF">
        <w:t xml:space="preserve"> </w:t>
      </w:r>
      <w:r w:rsidRPr="001177EF">
        <w:rPr>
          <w:rtl/>
        </w:rPr>
        <w:t>1</w:t>
      </w:r>
      <w:r>
        <w:rPr>
          <w:rtl/>
        </w:rPr>
        <w:t xml:space="preserve"> - محم</w:t>
      </w:r>
      <w:r w:rsidR="008B733E">
        <w:rPr>
          <w:rFonts w:hint="cs"/>
          <w:rtl/>
        </w:rPr>
        <w:t>ّ</w:t>
      </w:r>
      <w:r>
        <w:rPr>
          <w:rtl/>
        </w:rPr>
        <w:t>د بن الحسن بإسناده عن الحسين بن سعيد، عن عثمان بن عيسى، عن سماعة، قال: سألته عن الفأرة تقع في البئر، أو الطير؟ قال: إن أدركته قبل أن ينتن نزحت منها سبع دلاء</w:t>
      </w:r>
      <w:r w:rsidR="00C74906">
        <w:rPr>
          <w:rtl/>
        </w:rPr>
        <w:t>.</w:t>
      </w:r>
    </w:p>
    <w:p w:rsidR="005359CC" w:rsidRDefault="005359CC" w:rsidP="008B733E">
      <w:pPr>
        <w:pStyle w:val="libNormal"/>
        <w:rPr>
          <w:rtl/>
        </w:rPr>
      </w:pPr>
      <w:r w:rsidRPr="008B733E">
        <w:rPr>
          <w:rtl/>
        </w:rPr>
        <w:t>[469]</w:t>
      </w:r>
      <w:r w:rsidRPr="001177EF">
        <w:t xml:space="preserve"> </w:t>
      </w:r>
      <w:r w:rsidRPr="001177EF">
        <w:rPr>
          <w:rtl/>
        </w:rPr>
        <w:t>2</w:t>
      </w:r>
      <w:r>
        <w:rPr>
          <w:rtl/>
        </w:rPr>
        <w:t xml:space="preserve"> - </w:t>
      </w:r>
      <w:r w:rsidRPr="001177EF">
        <w:rPr>
          <w:rtl/>
        </w:rPr>
        <w:t>وع</w:t>
      </w:r>
      <w:r>
        <w:rPr>
          <w:rtl/>
        </w:rPr>
        <w:t xml:space="preserve">نه، عن القاسم، عن علي قال: سألت أبا عبدالله </w:t>
      </w:r>
      <w:r w:rsidR="008B733E" w:rsidRPr="003D649B">
        <w:rPr>
          <w:rStyle w:val="libNormalChar"/>
          <w:rFonts w:hint="cs"/>
          <w:rtl/>
        </w:rPr>
        <w:t xml:space="preserve">( </w:t>
      </w:r>
      <w:r w:rsidR="008B733E" w:rsidRPr="00F640F5">
        <w:rPr>
          <w:rStyle w:val="libAlaemChar"/>
          <w:rFonts w:hint="cs"/>
          <w:rtl/>
        </w:rPr>
        <w:t>عليه‌السلام</w:t>
      </w:r>
      <w:r w:rsidR="008B733E">
        <w:rPr>
          <w:rtl/>
        </w:rPr>
        <w:t xml:space="preserve"> </w:t>
      </w:r>
      <w:r w:rsidR="008B733E">
        <w:rPr>
          <w:rFonts w:hint="cs"/>
          <w:rtl/>
        </w:rPr>
        <w:t xml:space="preserve">) </w:t>
      </w:r>
      <w:r>
        <w:rPr>
          <w:rtl/>
        </w:rPr>
        <w:t>عن الفأرة تقع في البئر؟ قال: سبع دلاء</w:t>
      </w:r>
      <w:r w:rsidR="00C74906">
        <w:rPr>
          <w:rtl/>
        </w:rPr>
        <w:t>.</w:t>
      </w:r>
    </w:p>
    <w:p w:rsidR="005359CC" w:rsidRDefault="005359CC" w:rsidP="008B733E">
      <w:pPr>
        <w:pStyle w:val="libNormal"/>
        <w:rPr>
          <w:rtl/>
        </w:rPr>
      </w:pPr>
      <w:r>
        <w:rPr>
          <w:rtl/>
        </w:rPr>
        <w:t>قال: وسألته عن الطيروالدجاجة تقع في البئر؟ قال: سبع دلاء</w:t>
      </w:r>
      <w:r w:rsidR="00C74906">
        <w:rPr>
          <w:rtl/>
        </w:rPr>
        <w:t>.</w:t>
      </w:r>
      <w:r>
        <w:rPr>
          <w:rtl/>
        </w:rPr>
        <w:t xml:space="preserve"> الحديث</w:t>
      </w:r>
      <w:r w:rsidR="00C74906">
        <w:rPr>
          <w:rtl/>
        </w:rPr>
        <w:t>.</w:t>
      </w:r>
    </w:p>
    <w:p w:rsidR="005359CC" w:rsidRDefault="005359CC" w:rsidP="008B733E">
      <w:pPr>
        <w:pStyle w:val="libNormal"/>
        <w:rPr>
          <w:rtl/>
        </w:rPr>
      </w:pPr>
      <w:r w:rsidRPr="008B733E">
        <w:rPr>
          <w:rtl/>
        </w:rPr>
        <w:t>[470]</w:t>
      </w:r>
      <w:r w:rsidRPr="001177EF">
        <w:t xml:space="preserve"> </w:t>
      </w:r>
      <w:r w:rsidRPr="001177EF">
        <w:rPr>
          <w:rtl/>
        </w:rPr>
        <w:t>3</w:t>
      </w:r>
      <w:r>
        <w:rPr>
          <w:rtl/>
        </w:rPr>
        <w:t xml:space="preserve"> - وباسناده عن محمد بن أحمد بن يحيى، عن الحسن بن موسى الخش</w:t>
      </w:r>
      <w:r w:rsidR="008B733E">
        <w:rPr>
          <w:rFonts w:hint="cs"/>
          <w:rtl/>
        </w:rPr>
        <w:t>ّ</w:t>
      </w:r>
      <w:r>
        <w:rPr>
          <w:rtl/>
        </w:rPr>
        <w:t>اب، عن غياث بن كلوب، عن إسحاق بن عم</w:t>
      </w:r>
      <w:r w:rsidR="008B733E">
        <w:rPr>
          <w:rFonts w:hint="cs"/>
          <w:rtl/>
        </w:rPr>
        <w:t>ّ</w:t>
      </w:r>
      <w:r>
        <w:rPr>
          <w:rtl/>
        </w:rPr>
        <w:t xml:space="preserve">ار، عن جعفر، عن أبيه </w:t>
      </w:r>
      <w:r w:rsidR="008B733E" w:rsidRPr="003D649B">
        <w:rPr>
          <w:rStyle w:val="libNormalChar"/>
          <w:rFonts w:hint="cs"/>
          <w:rtl/>
        </w:rPr>
        <w:t xml:space="preserve">( </w:t>
      </w:r>
      <w:r w:rsidR="008B733E" w:rsidRPr="00F640F5">
        <w:rPr>
          <w:rStyle w:val="libAlaemChar"/>
          <w:rFonts w:hint="cs"/>
          <w:rtl/>
        </w:rPr>
        <w:t>عليه‌السلام</w:t>
      </w:r>
      <w:r w:rsidR="008B733E">
        <w:rPr>
          <w:rtl/>
        </w:rPr>
        <w:t xml:space="preserve"> </w:t>
      </w:r>
      <w:r w:rsidR="008B733E">
        <w:rPr>
          <w:rFonts w:hint="cs"/>
          <w:rtl/>
        </w:rPr>
        <w:t xml:space="preserve">) </w:t>
      </w:r>
      <w:r>
        <w:rPr>
          <w:rtl/>
        </w:rPr>
        <w:t>أن علي</w:t>
      </w:r>
      <w:r w:rsidR="00502B55">
        <w:rPr>
          <w:rFonts w:hint="cs"/>
          <w:rtl/>
        </w:rPr>
        <w:t>ّ</w:t>
      </w:r>
      <w:r>
        <w:rPr>
          <w:rtl/>
        </w:rPr>
        <w:t xml:space="preserve">اً </w:t>
      </w:r>
      <w:r w:rsidR="008B733E" w:rsidRPr="003D649B">
        <w:rPr>
          <w:rStyle w:val="libNormalChar"/>
          <w:rFonts w:hint="cs"/>
          <w:rtl/>
        </w:rPr>
        <w:t xml:space="preserve">( </w:t>
      </w:r>
      <w:r w:rsidR="008B733E" w:rsidRPr="00F640F5">
        <w:rPr>
          <w:rStyle w:val="libAlaemChar"/>
          <w:rFonts w:hint="cs"/>
          <w:rtl/>
        </w:rPr>
        <w:t>عليه‌السلام</w:t>
      </w:r>
      <w:r w:rsidR="008B733E">
        <w:rPr>
          <w:rtl/>
        </w:rPr>
        <w:t xml:space="preserve"> </w:t>
      </w:r>
      <w:r w:rsidR="008B733E">
        <w:rPr>
          <w:rFonts w:hint="cs"/>
          <w:rtl/>
        </w:rPr>
        <w:t xml:space="preserve">) </w:t>
      </w:r>
      <w:r>
        <w:rPr>
          <w:rtl/>
        </w:rPr>
        <w:t>كان يقول: الدجاجة ومثلها تموت في البئر ينزح منها دلوان، أو ثلاثة، فإذا كانت شاة وما أشبهها فتسعة أو عشرة</w:t>
      </w:r>
      <w:r w:rsidR="00C74906">
        <w:rPr>
          <w:rtl/>
        </w:rPr>
        <w:t>.</w:t>
      </w:r>
    </w:p>
    <w:p w:rsidR="005359CC" w:rsidRDefault="005359CC" w:rsidP="008B733E">
      <w:pPr>
        <w:pStyle w:val="libNormal"/>
        <w:rPr>
          <w:rtl/>
        </w:rPr>
      </w:pPr>
      <w:r w:rsidRPr="008B733E">
        <w:rPr>
          <w:rtl/>
        </w:rPr>
        <w:t>[471]</w:t>
      </w:r>
      <w:r w:rsidRPr="001177EF">
        <w:t xml:space="preserve"> </w:t>
      </w:r>
      <w:r w:rsidRPr="001177EF">
        <w:rPr>
          <w:rtl/>
        </w:rPr>
        <w:t>4</w:t>
      </w:r>
      <w:r>
        <w:rPr>
          <w:rtl/>
        </w:rPr>
        <w:t xml:space="preserve"> - وقد تقدم في حديث عن أبي عبدالله </w:t>
      </w:r>
      <w:r w:rsidRPr="00F640F5">
        <w:rPr>
          <w:rStyle w:val="libAlaemChar"/>
          <w:rFonts w:hint="cs"/>
          <w:rtl/>
        </w:rPr>
        <w:t>عليه‌السلام</w:t>
      </w:r>
      <w:r>
        <w:rPr>
          <w:rtl/>
        </w:rPr>
        <w:t>: في الدابة الصغيرة سبع دلاء</w:t>
      </w:r>
      <w:r w:rsidR="00C74906">
        <w:rPr>
          <w:rtl/>
        </w:rPr>
        <w:t>.</w:t>
      </w:r>
    </w:p>
    <w:p w:rsidR="005359CC" w:rsidRDefault="005359CC" w:rsidP="00502B55">
      <w:pPr>
        <w:pStyle w:val="libNormal"/>
        <w:rPr>
          <w:rtl/>
        </w:rPr>
      </w:pPr>
      <w:r w:rsidRPr="008B733E">
        <w:rPr>
          <w:rtl/>
        </w:rPr>
        <w:t>[472]</w:t>
      </w:r>
      <w:r w:rsidRPr="001177EF">
        <w:t xml:space="preserve"> </w:t>
      </w:r>
      <w:r w:rsidRPr="001177EF">
        <w:rPr>
          <w:rtl/>
        </w:rPr>
        <w:t>5</w:t>
      </w:r>
      <w:r>
        <w:rPr>
          <w:rtl/>
        </w:rPr>
        <w:t xml:space="preserve"> - وعنه </w:t>
      </w:r>
      <w:r w:rsidR="00502B55" w:rsidRPr="003D649B">
        <w:rPr>
          <w:rStyle w:val="libNormalChar"/>
          <w:rFonts w:hint="cs"/>
          <w:rtl/>
        </w:rPr>
        <w:t xml:space="preserve">( </w:t>
      </w:r>
      <w:r w:rsidR="00502B55" w:rsidRPr="00F640F5">
        <w:rPr>
          <w:rStyle w:val="libAlaemChar"/>
          <w:rFonts w:hint="cs"/>
          <w:rtl/>
        </w:rPr>
        <w:t>عليه‌السلام</w:t>
      </w:r>
      <w:r w:rsidR="00502B55">
        <w:rPr>
          <w:rtl/>
        </w:rPr>
        <w:t xml:space="preserve"> </w:t>
      </w:r>
      <w:r w:rsidR="00502B55">
        <w:rPr>
          <w:rFonts w:hint="cs"/>
          <w:rtl/>
        </w:rPr>
        <w:t xml:space="preserve">) </w:t>
      </w:r>
      <w:r>
        <w:rPr>
          <w:rtl/>
        </w:rPr>
        <w:t>: إذا وقع في البئر الطير، والدجاجة، والفأرة، فانزح منها سبع دلاء</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502B55">
      <w:pPr>
        <w:pStyle w:val="libFootnoteCenterBold"/>
        <w:rPr>
          <w:rtl/>
        </w:rPr>
      </w:pPr>
      <w:r>
        <w:rPr>
          <w:rtl/>
        </w:rPr>
        <w:t>الباب 18</w:t>
      </w:r>
    </w:p>
    <w:p w:rsidR="005359CC" w:rsidRDefault="005359CC" w:rsidP="00502B55">
      <w:pPr>
        <w:pStyle w:val="libFootnoteCenterBold"/>
        <w:rPr>
          <w:rtl/>
        </w:rPr>
      </w:pPr>
      <w:r>
        <w:rPr>
          <w:rtl/>
        </w:rPr>
        <w:t xml:space="preserve">فيه 8 أحاديث </w:t>
      </w:r>
    </w:p>
    <w:p w:rsidR="005359CC" w:rsidRDefault="005359CC" w:rsidP="001D3C86">
      <w:pPr>
        <w:pStyle w:val="libFootnote0"/>
        <w:rPr>
          <w:rtl/>
        </w:rPr>
      </w:pPr>
      <w:r>
        <w:rPr>
          <w:rtl/>
        </w:rPr>
        <w:t>1 - التهذيب 1: 236</w:t>
      </w:r>
      <w:r w:rsidR="00E4299D">
        <w:rPr>
          <w:rtl/>
        </w:rPr>
        <w:t>/</w:t>
      </w:r>
      <w:r>
        <w:rPr>
          <w:rtl/>
        </w:rPr>
        <w:t>صدر الحديث 681، والتهذيب 1: 239</w:t>
      </w:r>
      <w:r w:rsidR="00E4299D">
        <w:rPr>
          <w:rtl/>
        </w:rPr>
        <w:t>/</w:t>
      </w:r>
      <w:r>
        <w:rPr>
          <w:rtl/>
        </w:rPr>
        <w:t>قطعة من الحديث 690 بسند آخر، و</w:t>
      </w:r>
      <w:r w:rsidR="008E749F">
        <w:rPr>
          <w:rtl/>
        </w:rPr>
        <w:t>الا</w:t>
      </w:r>
      <w:r>
        <w:rPr>
          <w:rtl/>
        </w:rPr>
        <w:t>ستبصار 1: 36</w:t>
      </w:r>
      <w:r w:rsidR="00E4299D">
        <w:rPr>
          <w:rtl/>
        </w:rPr>
        <w:t>/</w:t>
      </w:r>
      <w:r>
        <w:rPr>
          <w:rtl/>
        </w:rPr>
        <w:t>98 و 1: 39</w:t>
      </w:r>
      <w:r w:rsidR="00E4299D">
        <w:rPr>
          <w:rtl/>
        </w:rPr>
        <w:t>/</w:t>
      </w:r>
      <w:r>
        <w:rPr>
          <w:rtl/>
        </w:rPr>
        <w:t>109 وتقد</w:t>
      </w:r>
      <w:r w:rsidR="00502B55">
        <w:rPr>
          <w:rFonts w:hint="cs"/>
          <w:rtl/>
        </w:rPr>
        <w:t>ّ</w:t>
      </w:r>
      <w:r>
        <w:rPr>
          <w:rtl/>
        </w:rPr>
        <w:t>م بتمامه في الحديث 4 من الباب السابق</w:t>
      </w:r>
      <w:r w:rsidR="00C74906">
        <w:rPr>
          <w:rtl/>
        </w:rPr>
        <w:t>.</w:t>
      </w:r>
    </w:p>
    <w:p w:rsidR="005359CC" w:rsidRDefault="005359CC" w:rsidP="001D3C86">
      <w:pPr>
        <w:pStyle w:val="libFootnote0"/>
        <w:rPr>
          <w:rtl/>
        </w:rPr>
      </w:pPr>
      <w:r>
        <w:rPr>
          <w:rtl/>
        </w:rPr>
        <w:t>2 - التهذيب 1: 235</w:t>
      </w:r>
      <w:r w:rsidR="00E4299D">
        <w:rPr>
          <w:rtl/>
        </w:rPr>
        <w:t>/</w:t>
      </w:r>
      <w:r>
        <w:rPr>
          <w:rtl/>
        </w:rPr>
        <w:t xml:space="preserve">680، وروى صدره في </w:t>
      </w:r>
      <w:r w:rsidR="008E749F">
        <w:rPr>
          <w:rtl/>
        </w:rPr>
        <w:t>الا</w:t>
      </w:r>
      <w:r>
        <w:rPr>
          <w:rtl/>
        </w:rPr>
        <w:t>ستبصار 1: 39</w:t>
      </w:r>
      <w:r w:rsidR="00E4299D">
        <w:rPr>
          <w:rtl/>
        </w:rPr>
        <w:t>/</w:t>
      </w:r>
      <w:r>
        <w:rPr>
          <w:rtl/>
        </w:rPr>
        <w:t>108 وتقد</w:t>
      </w:r>
      <w:r w:rsidR="00502B55">
        <w:rPr>
          <w:rFonts w:hint="cs"/>
          <w:rtl/>
        </w:rPr>
        <w:t>ّ</w:t>
      </w:r>
      <w:r>
        <w:rPr>
          <w:rtl/>
        </w:rPr>
        <w:t xml:space="preserve">م بتمامه في الحديث 3 من الباب 17 من هذه </w:t>
      </w:r>
      <w:r w:rsidR="008E749F">
        <w:rPr>
          <w:rtl/>
        </w:rPr>
        <w:t>الا</w:t>
      </w:r>
      <w:r>
        <w:rPr>
          <w:rtl/>
        </w:rPr>
        <w:t xml:space="preserve">بواب، وتأتي قطعة منه في الحديث 2 من الباب 18 وفي الحديث 3 من الباب 19 من هذه </w:t>
      </w:r>
      <w:r w:rsidR="008E749F">
        <w:rPr>
          <w:rtl/>
        </w:rPr>
        <w:t>الا</w:t>
      </w:r>
      <w:r>
        <w:rPr>
          <w:rtl/>
        </w:rPr>
        <w:t>بواب</w:t>
      </w:r>
      <w:r w:rsidR="00C74906">
        <w:rPr>
          <w:rtl/>
        </w:rPr>
        <w:t>.</w:t>
      </w:r>
    </w:p>
    <w:p w:rsidR="005359CC" w:rsidRDefault="005359CC" w:rsidP="001D3C86">
      <w:pPr>
        <w:pStyle w:val="libFootnote0"/>
        <w:rPr>
          <w:rtl/>
        </w:rPr>
      </w:pPr>
      <w:r>
        <w:rPr>
          <w:rtl/>
        </w:rPr>
        <w:t>3 - التهذيب 1: 237</w:t>
      </w:r>
      <w:r w:rsidR="00E4299D">
        <w:rPr>
          <w:rtl/>
        </w:rPr>
        <w:t>/</w:t>
      </w:r>
      <w:r>
        <w:rPr>
          <w:rtl/>
        </w:rPr>
        <w:t>683، و</w:t>
      </w:r>
      <w:r w:rsidR="008E749F">
        <w:rPr>
          <w:rtl/>
        </w:rPr>
        <w:t>الا</w:t>
      </w:r>
      <w:r>
        <w:rPr>
          <w:rtl/>
        </w:rPr>
        <w:t>ستبصار 1: 38</w:t>
      </w:r>
      <w:r w:rsidR="00E4299D">
        <w:rPr>
          <w:rtl/>
        </w:rPr>
        <w:t>/</w:t>
      </w:r>
      <w:r>
        <w:rPr>
          <w:rtl/>
        </w:rPr>
        <w:t>105، و 43</w:t>
      </w:r>
      <w:r w:rsidR="00E4299D">
        <w:rPr>
          <w:rtl/>
        </w:rPr>
        <w:t>/</w:t>
      </w:r>
      <w:r>
        <w:rPr>
          <w:rtl/>
        </w:rPr>
        <w:t>122</w:t>
      </w:r>
      <w:r w:rsidR="00C74906">
        <w:rPr>
          <w:rtl/>
        </w:rPr>
        <w:t>.</w:t>
      </w:r>
    </w:p>
    <w:p w:rsidR="005359CC" w:rsidRDefault="005359CC" w:rsidP="001D3C86">
      <w:pPr>
        <w:pStyle w:val="libFootnote0"/>
        <w:rPr>
          <w:rtl/>
        </w:rPr>
      </w:pPr>
      <w:r>
        <w:rPr>
          <w:rtl/>
        </w:rPr>
        <w:t xml:space="preserve">4 - تقدّم في الحديث 1 من الباب 15 من هذه </w:t>
      </w:r>
      <w:r w:rsidR="008E749F">
        <w:rPr>
          <w:rtl/>
        </w:rPr>
        <w:t>الا</w:t>
      </w:r>
      <w:r>
        <w:rPr>
          <w:rtl/>
        </w:rPr>
        <w:t>بواب</w:t>
      </w:r>
      <w:r w:rsidR="00C74906">
        <w:rPr>
          <w:rtl/>
        </w:rPr>
        <w:t>.</w:t>
      </w:r>
    </w:p>
    <w:p w:rsidR="005359CC" w:rsidRDefault="005359CC" w:rsidP="001D3C86">
      <w:pPr>
        <w:pStyle w:val="libFootnote0"/>
        <w:rPr>
          <w:rtl/>
        </w:rPr>
      </w:pPr>
      <w:r>
        <w:rPr>
          <w:rtl/>
        </w:rPr>
        <w:t xml:space="preserve">5 - تقدم في الحديث 12 من الباب 14 والحديث 3 من الباب 17 من هذه </w:t>
      </w:r>
      <w:r w:rsidR="008E749F">
        <w:rPr>
          <w:rtl/>
        </w:rPr>
        <w:t>الا</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Pr="001177EF" w:rsidRDefault="005359CC" w:rsidP="00502B55">
      <w:pPr>
        <w:pStyle w:val="libNormal"/>
        <w:rPr>
          <w:rStyle w:val="PageNumber"/>
          <w:rtl/>
        </w:rPr>
      </w:pPr>
      <w:r w:rsidRPr="00D864A7">
        <w:rPr>
          <w:rStyle w:val="libNormalChar"/>
          <w:rtl/>
        </w:rPr>
        <w:lastRenderedPageBreak/>
        <w:t>[473]</w:t>
      </w:r>
      <w:r w:rsidRPr="001177EF">
        <w:rPr>
          <w:rStyle w:val="PageNumber"/>
        </w:rPr>
        <w:t xml:space="preserve"> </w:t>
      </w:r>
      <w:r w:rsidRPr="001177EF">
        <w:rPr>
          <w:rStyle w:val="PageNumber"/>
          <w:rtl/>
        </w:rPr>
        <w:t>6</w:t>
      </w:r>
      <w:r>
        <w:rPr>
          <w:rStyle w:val="PageNumber"/>
          <w:rtl/>
        </w:rPr>
        <w:t xml:space="preserve"> - </w:t>
      </w:r>
      <w:r w:rsidRPr="001177EF">
        <w:rPr>
          <w:rStyle w:val="PageNumber"/>
          <w:rtl/>
        </w:rPr>
        <w:t xml:space="preserve">وعنه </w:t>
      </w:r>
      <w:r w:rsidR="00502B55" w:rsidRPr="003D649B">
        <w:rPr>
          <w:rStyle w:val="libNormalChar"/>
          <w:rFonts w:hint="cs"/>
          <w:rtl/>
        </w:rPr>
        <w:t xml:space="preserve">( </w:t>
      </w:r>
      <w:r w:rsidR="00502B55" w:rsidRPr="00F640F5">
        <w:rPr>
          <w:rStyle w:val="libAlaemChar"/>
          <w:rFonts w:hint="cs"/>
          <w:rtl/>
        </w:rPr>
        <w:t>عليه‌السلام</w:t>
      </w:r>
      <w:r w:rsidR="00502B55">
        <w:rPr>
          <w:rtl/>
        </w:rPr>
        <w:t xml:space="preserve"> </w:t>
      </w:r>
      <w:r w:rsidR="00502B55">
        <w:rPr>
          <w:rFonts w:hint="cs"/>
          <w:rtl/>
        </w:rPr>
        <w:t>)</w:t>
      </w:r>
      <w:r>
        <w:rPr>
          <w:rStyle w:val="PageNumber"/>
          <w:rtl/>
        </w:rPr>
        <w:t xml:space="preserve">: </w:t>
      </w:r>
      <w:r w:rsidRPr="001177EF">
        <w:rPr>
          <w:rStyle w:val="PageNumber"/>
          <w:rtl/>
        </w:rPr>
        <w:t>في العصفور دلو واحد</w:t>
      </w:r>
      <w:r w:rsidR="00C74906">
        <w:rPr>
          <w:rStyle w:val="PageNumber"/>
          <w:rtl/>
        </w:rPr>
        <w:t>.</w:t>
      </w:r>
    </w:p>
    <w:p w:rsidR="005359CC" w:rsidRPr="001177EF" w:rsidRDefault="005359CC" w:rsidP="00502B55">
      <w:pPr>
        <w:pStyle w:val="libNormal"/>
        <w:rPr>
          <w:rStyle w:val="PageNumber"/>
          <w:rtl/>
        </w:rPr>
      </w:pPr>
      <w:r w:rsidRPr="00502B55">
        <w:rPr>
          <w:rtl/>
        </w:rPr>
        <w:t>[474]</w:t>
      </w:r>
      <w:r w:rsidRPr="001177EF">
        <w:rPr>
          <w:rStyle w:val="PageNumber"/>
        </w:rPr>
        <w:t xml:space="preserve"> </w:t>
      </w:r>
      <w:r w:rsidRPr="001177EF">
        <w:rPr>
          <w:rStyle w:val="PageNumber"/>
          <w:rtl/>
        </w:rPr>
        <w:t>7</w:t>
      </w:r>
      <w:r>
        <w:rPr>
          <w:rStyle w:val="PageNumber"/>
          <w:rtl/>
        </w:rPr>
        <w:t xml:space="preserve"> - </w:t>
      </w:r>
      <w:r w:rsidRPr="001177EF">
        <w:rPr>
          <w:rStyle w:val="PageNumber"/>
          <w:rtl/>
        </w:rPr>
        <w:t xml:space="preserve">وعن أبي جعفر </w:t>
      </w:r>
      <w:r w:rsidR="00502B55" w:rsidRPr="00502B55">
        <w:rPr>
          <w:rFonts w:hint="cs"/>
          <w:rtl/>
        </w:rPr>
        <w:t xml:space="preserve">( </w:t>
      </w:r>
      <w:r w:rsidR="00502B55" w:rsidRPr="00F640F5">
        <w:rPr>
          <w:rStyle w:val="libAlaemChar"/>
          <w:rFonts w:hint="cs"/>
          <w:rtl/>
        </w:rPr>
        <w:t>عليه‌السلام</w:t>
      </w:r>
      <w:r w:rsidR="00502B55">
        <w:rPr>
          <w:rtl/>
        </w:rPr>
        <w:t xml:space="preserve"> </w:t>
      </w:r>
      <w:r w:rsidR="00502B55">
        <w:rPr>
          <w:rFonts w:hint="cs"/>
          <w:rtl/>
        </w:rPr>
        <w:t>)</w:t>
      </w:r>
      <w:r>
        <w:rPr>
          <w:rStyle w:val="PageNumber"/>
          <w:rtl/>
        </w:rPr>
        <w:t xml:space="preserve">: </w:t>
      </w:r>
      <w:r w:rsidRPr="001177EF">
        <w:rPr>
          <w:rStyle w:val="PageNumber"/>
          <w:rtl/>
        </w:rPr>
        <w:t>في الشاة سبع دلاء</w:t>
      </w:r>
      <w:r w:rsidR="00C74906">
        <w:rPr>
          <w:rStyle w:val="PageNumber"/>
          <w:rtl/>
        </w:rPr>
        <w:t>.</w:t>
      </w:r>
    </w:p>
    <w:p w:rsidR="005359CC" w:rsidRPr="001177EF" w:rsidRDefault="005359CC" w:rsidP="00502B55">
      <w:pPr>
        <w:pStyle w:val="libNormal"/>
        <w:rPr>
          <w:rStyle w:val="PageNumber"/>
          <w:rtl/>
        </w:rPr>
      </w:pPr>
      <w:r w:rsidRPr="00502B55">
        <w:rPr>
          <w:rtl/>
        </w:rPr>
        <w:t>[475]</w:t>
      </w:r>
      <w:r w:rsidRPr="001177EF">
        <w:rPr>
          <w:rStyle w:val="PageNumber"/>
        </w:rPr>
        <w:t xml:space="preserve"> </w:t>
      </w:r>
      <w:r w:rsidRPr="001177EF">
        <w:rPr>
          <w:rStyle w:val="PageNumber"/>
          <w:rtl/>
        </w:rPr>
        <w:t>8</w:t>
      </w:r>
      <w:r>
        <w:rPr>
          <w:rStyle w:val="PageNumber"/>
          <w:rtl/>
        </w:rPr>
        <w:t xml:space="preserve"> - </w:t>
      </w:r>
      <w:r w:rsidRPr="001177EF">
        <w:rPr>
          <w:rStyle w:val="PageNumber"/>
          <w:rtl/>
        </w:rPr>
        <w:t xml:space="preserve">وعن أبي عبدالله </w:t>
      </w:r>
      <w:r w:rsidR="00502B55" w:rsidRPr="00502B55">
        <w:rPr>
          <w:rFonts w:hint="cs"/>
          <w:rtl/>
        </w:rPr>
        <w:t xml:space="preserve">( </w:t>
      </w:r>
      <w:r w:rsidR="00502B55" w:rsidRPr="00F640F5">
        <w:rPr>
          <w:rStyle w:val="libAlaemChar"/>
          <w:rFonts w:hint="cs"/>
          <w:rtl/>
        </w:rPr>
        <w:t>عليه‌السلام</w:t>
      </w:r>
      <w:r w:rsidR="00502B55">
        <w:rPr>
          <w:rtl/>
        </w:rPr>
        <w:t xml:space="preserve"> </w:t>
      </w:r>
      <w:r w:rsidR="00502B55">
        <w:rPr>
          <w:rFonts w:hint="cs"/>
          <w:rtl/>
        </w:rPr>
        <w:t>)</w:t>
      </w:r>
      <w:r>
        <w:rPr>
          <w:rStyle w:val="PageNumber"/>
          <w:rtl/>
        </w:rPr>
        <w:t xml:space="preserve">: </w:t>
      </w:r>
      <w:r w:rsidRPr="001177EF">
        <w:rPr>
          <w:rStyle w:val="PageNumber"/>
          <w:rtl/>
        </w:rPr>
        <w:t>في الطير خمس دلاء</w:t>
      </w:r>
      <w:r w:rsidR="00C74906">
        <w:rPr>
          <w:rStyle w:val="PageNumber"/>
          <w:rtl/>
        </w:rPr>
        <w:t>.</w:t>
      </w:r>
    </w:p>
    <w:p w:rsidR="005359CC" w:rsidRDefault="005359CC" w:rsidP="00502B55">
      <w:pPr>
        <w:pStyle w:val="libNormal"/>
        <w:rPr>
          <w:rtl/>
        </w:rPr>
      </w:pPr>
      <w:r>
        <w:rPr>
          <w:rtl/>
        </w:rPr>
        <w:t xml:space="preserve">وتقدّم </w:t>
      </w:r>
      <w:r w:rsidR="002B46A7">
        <w:rPr>
          <w:rtl/>
        </w:rPr>
        <w:t>أيضاً</w:t>
      </w:r>
      <w:r>
        <w:rPr>
          <w:rtl/>
        </w:rPr>
        <w:t xml:space="preserve"> تقديرات مجملة وتقدم وجه الجمع </w:t>
      </w:r>
      <w:r w:rsidRPr="00D864A7">
        <w:rPr>
          <w:rStyle w:val="libFootnotenumChar"/>
          <w:rtl/>
        </w:rPr>
        <w:t>(1)</w:t>
      </w:r>
      <w:r w:rsidR="00C74906">
        <w:rPr>
          <w:rtl/>
        </w:rPr>
        <w:t>.</w:t>
      </w:r>
    </w:p>
    <w:p w:rsidR="005359CC" w:rsidRDefault="00502B55" w:rsidP="005359CC">
      <w:pPr>
        <w:pStyle w:val="Heading2Center"/>
        <w:rPr>
          <w:rtl/>
        </w:rPr>
      </w:pPr>
      <w:bookmarkStart w:id="331" w:name="_Toc299780285"/>
      <w:bookmarkStart w:id="332" w:name="_Toc272839381"/>
      <w:bookmarkStart w:id="333" w:name="_Toc272839669"/>
      <w:bookmarkStart w:id="334" w:name="_Toc370728373"/>
      <w:bookmarkStart w:id="335" w:name="_Toc388259218"/>
      <w:bookmarkStart w:id="336" w:name="_Toc261404849"/>
      <w:r>
        <w:rPr>
          <w:rtl/>
        </w:rPr>
        <w:t>19 - باب ما ينزح للف</w:t>
      </w:r>
      <w:r>
        <w:rPr>
          <w:rFonts w:hint="cs"/>
          <w:rtl/>
        </w:rPr>
        <w:t>ا</w:t>
      </w:r>
      <w:r w:rsidR="005359CC">
        <w:rPr>
          <w:rtl/>
        </w:rPr>
        <w:t>رة، والوزغة، والسام أبرص،</w:t>
      </w:r>
      <w:bookmarkEnd w:id="331"/>
      <w:r w:rsidR="005359CC">
        <w:rPr>
          <w:rtl/>
        </w:rPr>
        <w:t xml:space="preserve"> </w:t>
      </w:r>
      <w:bookmarkEnd w:id="332"/>
      <w:bookmarkEnd w:id="333"/>
      <w:r w:rsidR="005359CC">
        <w:rPr>
          <w:rtl/>
        </w:rPr>
        <w:t>والعقرب ونحوها</w:t>
      </w:r>
      <w:bookmarkEnd w:id="334"/>
      <w:bookmarkEnd w:id="335"/>
      <w:bookmarkEnd w:id="336"/>
    </w:p>
    <w:p w:rsidR="005359CC" w:rsidRDefault="005359CC" w:rsidP="00502B55">
      <w:pPr>
        <w:pStyle w:val="libNormal"/>
        <w:rPr>
          <w:rtl/>
        </w:rPr>
      </w:pPr>
      <w:r w:rsidRPr="00502B55">
        <w:rPr>
          <w:rtl/>
        </w:rPr>
        <w:t>[476]</w:t>
      </w:r>
      <w:r w:rsidRPr="001177EF">
        <w:t xml:space="preserve"> </w:t>
      </w:r>
      <w:r w:rsidRPr="001177EF">
        <w:rPr>
          <w:rtl/>
        </w:rPr>
        <w:t>1</w:t>
      </w:r>
      <w:r>
        <w:rPr>
          <w:rtl/>
        </w:rPr>
        <w:t xml:space="preserve"> - محم</w:t>
      </w:r>
      <w:r w:rsidR="00502B55">
        <w:rPr>
          <w:rFonts w:hint="cs"/>
          <w:rtl/>
        </w:rPr>
        <w:t>ّ</w:t>
      </w:r>
      <w:r>
        <w:rPr>
          <w:rtl/>
        </w:rPr>
        <w:t>د بن الحسن، عن المفيد، عن أحمد بن محم</w:t>
      </w:r>
      <w:r w:rsidR="00502B55">
        <w:rPr>
          <w:rFonts w:hint="cs"/>
          <w:rtl/>
        </w:rPr>
        <w:t>ّ</w:t>
      </w:r>
      <w:r>
        <w:rPr>
          <w:rtl/>
        </w:rPr>
        <w:t>د، عن أبيه، عن سعد بن عبدالله، عن أحمد بن محم</w:t>
      </w:r>
      <w:r w:rsidR="00502B55">
        <w:rPr>
          <w:rFonts w:hint="cs"/>
          <w:rtl/>
        </w:rPr>
        <w:t>ّ</w:t>
      </w:r>
      <w:r>
        <w:rPr>
          <w:rtl/>
        </w:rPr>
        <w:t>د، عن علي</w:t>
      </w:r>
      <w:r w:rsidR="00502B55">
        <w:rPr>
          <w:rFonts w:hint="cs"/>
          <w:rtl/>
        </w:rPr>
        <w:t>ّ</w:t>
      </w:r>
      <w:r>
        <w:rPr>
          <w:rtl/>
        </w:rPr>
        <w:t xml:space="preserve"> بن الحكم، عن عثمان بن عبد الملك، عن أبي سعيد المكاري، عن أبي عبدالله </w:t>
      </w:r>
      <w:r w:rsidR="00502B55" w:rsidRPr="003D649B">
        <w:rPr>
          <w:rStyle w:val="libNormalChar"/>
          <w:rFonts w:hint="cs"/>
          <w:rtl/>
        </w:rPr>
        <w:t xml:space="preserve">( </w:t>
      </w:r>
      <w:r w:rsidR="00502B55" w:rsidRPr="00F640F5">
        <w:rPr>
          <w:rStyle w:val="libAlaemChar"/>
          <w:rFonts w:hint="cs"/>
          <w:rtl/>
        </w:rPr>
        <w:t>عليه‌السلام</w:t>
      </w:r>
      <w:r w:rsidR="00502B55">
        <w:rPr>
          <w:rtl/>
        </w:rPr>
        <w:t xml:space="preserve"> </w:t>
      </w:r>
      <w:r w:rsidR="00502B55">
        <w:rPr>
          <w:rFonts w:hint="cs"/>
          <w:rtl/>
        </w:rPr>
        <w:t xml:space="preserve">) </w:t>
      </w:r>
      <w:r>
        <w:rPr>
          <w:rtl/>
        </w:rPr>
        <w:t>قال: إذا وقعت الفأرة في البئر فتسل</w:t>
      </w:r>
      <w:r w:rsidR="00502B55">
        <w:rPr>
          <w:rFonts w:hint="cs"/>
          <w:rtl/>
        </w:rPr>
        <w:t>ّ</w:t>
      </w:r>
      <w:r>
        <w:rPr>
          <w:rtl/>
        </w:rPr>
        <w:t>خت، فانزح منها سبع دلاء</w:t>
      </w:r>
      <w:r w:rsidR="00C74906">
        <w:rPr>
          <w:rtl/>
        </w:rPr>
        <w:t>.</w:t>
      </w:r>
    </w:p>
    <w:p w:rsidR="005359CC" w:rsidRDefault="005359CC" w:rsidP="00907FFB">
      <w:pPr>
        <w:pStyle w:val="libNormal"/>
        <w:rPr>
          <w:rtl/>
        </w:rPr>
      </w:pPr>
      <w:r>
        <w:rPr>
          <w:rtl/>
        </w:rPr>
        <w:t xml:space="preserve">وفي رواية أخرى فتفسخت </w:t>
      </w:r>
      <w:r w:rsidRPr="00D864A7">
        <w:rPr>
          <w:rStyle w:val="libFootnotenumChar"/>
          <w:rtl/>
        </w:rPr>
        <w:t>(</w:t>
      </w:r>
      <w:r w:rsidR="00907FFB">
        <w:rPr>
          <w:rStyle w:val="libFootnotenumChar"/>
          <w:rFonts w:hint="cs"/>
          <w:rtl/>
        </w:rPr>
        <w:t>2</w:t>
      </w:r>
      <w:r w:rsidRPr="00D864A7">
        <w:rPr>
          <w:rStyle w:val="libFootnotenumChar"/>
          <w:rtl/>
        </w:rPr>
        <w:t>)</w:t>
      </w:r>
      <w:r w:rsidR="00C74906">
        <w:rPr>
          <w:rtl/>
        </w:rPr>
        <w:t>.</w:t>
      </w:r>
    </w:p>
    <w:p w:rsidR="005359CC" w:rsidRDefault="005359CC" w:rsidP="00502B55">
      <w:pPr>
        <w:pStyle w:val="libNormal"/>
        <w:rPr>
          <w:rtl/>
        </w:rPr>
      </w:pPr>
      <w:r w:rsidRPr="00502B55">
        <w:rPr>
          <w:rtl/>
        </w:rPr>
        <w:t>[477]</w:t>
      </w:r>
      <w:r w:rsidRPr="001177EF">
        <w:t xml:space="preserve"> </w:t>
      </w:r>
      <w:r w:rsidRPr="001177EF">
        <w:rPr>
          <w:rtl/>
        </w:rPr>
        <w:t>2</w:t>
      </w:r>
      <w:r>
        <w:rPr>
          <w:rtl/>
        </w:rPr>
        <w:t xml:space="preserve"> - وباسناده عن الحسين بن سعيد، عن حم</w:t>
      </w:r>
      <w:r w:rsidR="00502B55">
        <w:rPr>
          <w:rFonts w:hint="cs"/>
          <w:rtl/>
        </w:rPr>
        <w:t>ّ</w:t>
      </w:r>
      <w:r>
        <w:rPr>
          <w:rtl/>
        </w:rPr>
        <w:t>اد، وفضالة بن أي</w:t>
      </w:r>
      <w:r w:rsidR="00502B55">
        <w:rPr>
          <w:rFonts w:hint="cs"/>
          <w:rtl/>
        </w:rPr>
        <w:t>ّ</w:t>
      </w:r>
      <w:r>
        <w:rPr>
          <w:rtl/>
        </w:rPr>
        <w:t>وب، عن معاوية بن عم</w:t>
      </w:r>
      <w:r w:rsidR="00502B55">
        <w:rPr>
          <w:rFonts w:hint="cs"/>
          <w:rtl/>
        </w:rPr>
        <w:t>ّ</w:t>
      </w:r>
      <w:r>
        <w:rPr>
          <w:rtl/>
        </w:rPr>
        <w:t xml:space="preserve">ار، قال: سألت أبا عبدالله </w:t>
      </w:r>
      <w:r w:rsidR="00502B55" w:rsidRPr="003D649B">
        <w:rPr>
          <w:rStyle w:val="libNormalChar"/>
          <w:rFonts w:hint="cs"/>
          <w:rtl/>
        </w:rPr>
        <w:t xml:space="preserve">( </w:t>
      </w:r>
      <w:r w:rsidR="00502B55" w:rsidRPr="00F640F5">
        <w:rPr>
          <w:rStyle w:val="libAlaemChar"/>
          <w:rFonts w:hint="cs"/>
          <w:rtl/>
        </w:rPr>
        <w:t>عليه‌السلام</w:t>
      </w:r>
      <w:r w:rsidR="00502B55">
        <w:rPr>
          <w:rtl/>
        </w:rPr>
        <w:t xml:space="preserve"> </w:t>
      </w:r>
      <w:r w:rsidR="00502B55">
        <w:rPr>
          <w:rFonts w:hint="cs"/>
          <w:rtl/>
        </w:rPr>
        <w:t xml:space="preserve">) </w:t>
      </w:r>
      <w:r>
        <w:rPr>
          <w:rtl/>
        </w:rPr>
        <w:t>عن الفأرة، والوزغة تقع في البئر، قال: ينزح منها ثلاث دلاء</w:t>
      </w:r>
      <w:r w:rsidR="00C74906">
        <w:rPr>
          <w:rtl/>
        </w:rPr>
        <w:t>.</w:t>
      </w:r>
    </w:p>
    <w:p w:rsidR="005359CC" w:rsidRDefault="005359CC" w:rsidP="00907FFB">
      <w:pPr>
        <w:pStyle w:val="libNormal"/>
        <w:rPr>
          <w:rtl/>
        </w:rPr>
      </w:pPr>
      <w:r>
        <w:rPr>
          <w:rtl/>
        </w:rPr>
        <w:t xml:space="preserve">وعنه، عن فضالة، عن ابن سنان - يعني عبدالله - عن أبي عبدالله </w:t>
      </w:r>
      <w:r w:rsidR="00907FFB" w:rsidRPr="003D649B">
        <w:rPr>
          <w:rStyle w:val="libNormalChar"/>
          <w:rFonts w:hint="cs"/>
          <w:rtl/>
        </w:rPr>
        <w:t xml:space="preserve">( </w:t>
      </w:r>
      <w:r w:rsidR="00907FFB" w:rsidRPr="00F640F5">
        <w:rPr>
          <w:rStyle w:val="libAlaemChar"/>
          <w:rFonts w:hint="cs"/>
          <w:rtl/>
        </w:rPr>
        <w:t>عليه‌السلام</w:t>
      </w:r>
      <w:r w:rsidR="00907FFB">
        <w:rPr>
          <w:rtl/>
        </w:rPr>
        <w:t xml:space="preserve"> </w:t>
      </w:r>
      <w:r w:rsidR="00907FFB">
        <w:rPr>
          <w:rFonts w:hint="cs"/>
          <w:rtl/>
        </w:rPr>
        <w:t xml:space="preserve">) </w:t>
      </w:r>
      <w:r>
        <w:rPr>
          <w:rtl/>
        </w:rPr>
        <w:t xml:space="preserve">مثله </w:t>
      </w:r>
      <w:r w:rsidRPr="00D864A7">
        <w:rPr>
          <w:rStyle w:val="libFootnotenumChar"/>
          <w:rtl/>
        </w:rPr>
        <w:t>(</w:t>
      </w:r>
      <w:r w:rsidR="00907FFB">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907FFB">
      <w:pPr>
        <w:pStyle w:val="libFootnote0"/>
        <w:rPr>
          <w:rtl/>
        </w:rPr>
      </w:pPr>
      <w:r>
        <w:rPr>
          <w:rtl/>
        </w:rPr>
        <w:t xml:space="preserve">6، 7 - تقدم في الحديث 5 من الباب 15 من هذه </w:t>
      </w:r>
      <w:r w:rsidR="008E749F">
        <w:rPr>
          <w:rtl/>
        </w:rPr>
        <w:t>الا</w:t>
      </w:r>
      <w:r>
        <w:rPr>
          <w:rtl/>
        </w:rPr>
        <w:t>بواب</w:t>
      </w:r>
      <w:r w:rsidR="00C74906">
        <w:rPr>
          <w:rtl/>
        </w:rPr>
        <w:t>.</w:t>
      </w:r>
    </w:p>
    <w:p w:rsidR="005359CC" w:rsidRDefault="005359CC" w:rsidP="001D3C86">
      <w:pPr>
        <w:pStyle w:val="libFootnote0"/>
        <w:rPr>
          <w:rtl/>
        </w:rPr>
      </w:pPr>
      <w:r>
        <w:rPr>
          <w:rtl/>
        </w:rPr>
        <w:t xml:space="preserve">8 - تقدم في الحديث 7 من الباب 17 من هذه </w:t>
      </w:r>
      <w:r w:rsidR="008E749F">
        <w:rPr>
          <w:rtl/>
        </w:rPr>
        <w:t>الا</w:t>
      </w:r>
      <w:r>
        <w:rPr>
          <w:rtl/>
        </w:rPr>
        <w:t>بواب</w:t>
      </w:r>
      <w:r w:rsidR="00C74906">
        <w:rPr>
          <w:rtl/>
        </w:rPr>
        <w:t>.</w:t>
      </w:r>
    </w:p>
    <w:p w:rsidR="005359CC" w:rsidRPr="001177EF" w:rsidRDefault="005359CC" w:rsidP="001D3C86">
      <w:pPr>
        <w:pStyle w:val="libFootnote0"/>
        <w:rPr>
          <w:rtl/>
        </w:rPr>
      </w:pPr>
      <w:r w:rsidRPr="001177EF">
        <w:rPr>
          <w:rtl/>
        </w:rPr>
        <w:t xml:space="preserve">(1) تقدم في الحديث 6 من الباب 15 من هذه </w:t>
      </w:r>
      <w:r w:rsidR="008E749F">
        <w:rPr>
          <w:rtl/>
        </w:rPr>
        <w:t>الا</w:t>
      </w:r>
      <w:r w:rsidRPr="001177EF">
        <w:rPr>
          <w:rtl/>
        </w:rPr>
        <w:t>بواب</w:t>
      </w:r>
      <w:r w:rsidR="00C74906">
        <w:rPr>
          <w:rtl/>
        </w:rPr>
        <w:t>.</w:t>
      </w:r>
    </w:p>
    <w:p w:rsidR="005359CC" w:rsidRDefault="005359CC" w:rsidP="00907FFB">
      <w:pPr>
        <w:pStyle w:val="libFootnoteCenterBold"/>
        <w:rPr>
          <w:rtl/>
        </w:rPr>
      </w:pPr>
      <w:r>
        <w:rPr>
          <w:rtl/>
        </w:rPr>
        <w:t>الباب 19</w:t>
      </w:r>
    </w:p>
    <w:p w:rsidR="005359CC" w:rsidRDefault="005359CC" w:rsidP="00907FFB">
      <w:pPr>
        <w:pStyle w:val="libFootnoteCenterBold"/>
        <w:rPr>
          <w:rtl/>
        </w:rPr>
      </w:pPr>
      <w:r>
        <w:rPr>
          <w:rtl/>
        </w:rPr>
        <w:t>فيه 15 حديثاً</w:t>
      </w:r>
    </w:p>
    <w:p w:rsidR="005359CC" w:rsidRDefault="005359CC" w:rsidP="001D3C86">
      <w:pPr>
        <w:pStyle w:val="libFootnote0"/>
        <w:rPr>
          <w:rtl/>
        </w:rPr>
      </w:pPr>
      <w:r>
        <w:rPr>
          <w:rtl/>
        </w:rPr>
        <w:t>1 - التهذيب 1: 239</w:t>
      </w:r>
      <w:r w:rsidR="00E4299D">
        <w:rPr>
          <w:rtl/>
        </w:rPr>
        <w:t>/</w:t>
      </w:r>
      <w:r>
        <w:rPr>
          <w:rtl/>
        </w:rPr>
        <w:t>691، و</w:t>
      </w:r>
      <w:r w:rsidR="008E749F">
        <w:rPr>
          <w:rtl/>
        </w:rPr>
        <w:t>الا</w:t>
      </w:r>
      <w:r>
        <w:rPr>
          <w:rtl/>
        </w:rPr>
        <w:t>ستبصار 1: 39</w:t>
      </w:r>
      <w:r w:rsidR="00E4299D">
        <w:rPr>
          <w:rtl/>
        </w:rPr>
        <w:t>/</w:t>
      </w:r>
      <w:r>
        <w:rPr>
          <w:rtl/>
        </w:rPr>
        <w:t>110</w:t>
      </w:r>
      <w:r w:rsidR="00C74906">
        <w:rPr>
          <w:rtl/>
        </w:rPr>
        <w:t>.</w:t>
      </w:r>
    </w:p>
    <w:p w:rsidR="005359CC" w:rsidRPr="001177EF" w:rsidRDefault="005359CC" w:rsidP="00907FFB">
      <w:pPr>
        <w:pStyle w:val="libFootnote0"/>
        <w:rPr>
          <w:rtl/>
        </w:rPr>
      </w:pPr>
      <w:r w:rsidRPr="001177EF">
        <w:rPr>
          <w:rtl/>
        </w:rPr>
        <w:t>(</w:t>
      </w:r>
      <w:r w:rsidR="00907FFB">
        <w:rPr>
          <w:rFonts w:hint="cs"/>
          <w:rtl/>
        </w:rPr>
        <w:t>2</w:t>
      </w:r>
      <w:r w:rsidRPr="001177EF">
        <w:rPr>
          <w:rtl/>
        </w:rPr>
        <w:t>) أنظر التهذيب 1</w:t>
      </w:r>
      <w:r>
        <w:rPr>
          <w:rtl/>
        </w:rPr>
        <w:t xml:space="preserve">: </w:t>
      </w:r>
      <w:r w:rsidRPr="001177EF">
        <w:rPr>
          <w:rtl/>
        </w:rPr>
        <w:t>238</w:t>
      </w:r>
      <w:r w:rsidR="00E4299D">
        <w:rPr>
          <w:rtl/>
        </w:rPr>
        <w:t>/</w:t>
      </w:r>
      <w:r w:rsidRPr="001177EF">
        <w:rPr>
          <w:rtl/>
        </w:rPr>
        <w:t xml:space="preserve">687 </w:t>
      </w:r>
      <w:r>
        <w:rPr>
          <w:rtl/>
        </w:rPr>
        <w:t>و 6</w:t>
      </w:r>
      <w:r w:rsidRPr="001177EF">
        <w:rPr>
          <w:rtl/>
        </w:rPr>
        <w:t>9</w:t>
      </w:r>
      <w:r w:rsidR="00C74906">
        <w:rPr>
          <w:rtl/>
        </w:rPr>
        <w:t>.</w:t>
      </w:r>
    </w:p>
    <w:p w:rsidR="005359CC" w:rsidRDefault="005359CC" w:rsidP="001D3C86">
      <w:pPr>
        <w:pStyle w:val="libFootnote0"/>
        <w:rPr>
          <w:rtl/>
        </w:rPr>
      </w:pPr>
      <w:r>
        <w:rPr>
          <w:rtl/>
        </w:rPr>
        <w:t>2 - التهذيب 1: 238</w:t>
      </w:r>
      <w:r w:rsidR="00E4299D">
        <w:rPr>
          <w:rtl/>
        </w:rPr>
        <w:t>/</w:t>
      </w:r>
      <w:r>
        <w:rPr>
          <w:rtl/>
        </w:rPr>
        <w:t>688 و 245</w:t>
      </w:r>
      <w:r w:rsidR="00E4299D">
        <w:rPr>
          <w:rtl/>
        </w:rPr>
        <w:t>/</w:t>
      </w:r>
      <w:r>
        <w:rPr>
          <w:rtl/>
        </w:rPr>
        <w:t>706، و</w:t>
      </w:r>
      <w:r w:rsidR="008E749F">
        <w:rPr>
          <w:rtl/>
        </w:rPr>
        <w:t>الا</w:t>
      </w:r>
      <w:r>
        <w:rPr>
          <w:rtl/>
        </w:rPr>
        <w:t>ستبصار 1: 39</w:t>
      </w:r>
      <w:r w:rsidR="00E4299D">
        <w:rPr>
          <w:rtl/>
        </w:rPr>
        <w:t>/</w:t>
      </w:r>
      <w:r>
        <w:rPr>
          <w:rtl/>
        </w:rPr>
        <w:t>106</w:t>
      </w:r>
      <w:r w:rsidR="00C74906">
        <w:rPr>
          <w:rtl/>
        </w:rPr>
        <w:t>.</w:t>
      </w:r>
    </w:p>
    <w:p w:rsidR="005359CC" w:rsidRPr="001177EF" w:rsidRDefault="005359CC" w:rsidP="00907FFB">
      <w:pPr>
        <w:pStyle w:val="libFootnote0"/>
        <w:rPr>
          <w:rtl/>
        </w:rPr>
      </w:pPr>
      <w:r w:rsidRPr="001177EF">
        <w:rPr>
          <w:rtl/>
        </w:rPr>
        <w:t>(</w:t>
      </w:r>
      <w:r w:rsidR="00907FFB">
        <w:rPr>
          <w:rFonts w:hint="cs"/>
          <w:rtl/>
        </w:rPr>
        <w:t>3</w:t>
      </w:r>
      <w:r w:rsidRPr="001177EF">
        <w:rPr>
          <w:rtl/>
        </w:rPr>
        <w:t>) التهذيب 1</w:t>
      </w:r>
      <w:r>
        <w:rPr>
          <w:rtl/>
        </w:rPr>
        <w:t xml:space="preserve">: </w:t>
      </w:r>
      <w:r w:rsidRPr="001177EF">
        <w:rPr>
          <w:rtl/>
        </w:rPr>
        <w:t>238</w:t>
      </w:r>
      <w:r w:rsidR="00E4299D">
        <w:rPr>
          <w:rtl/>
        </w:rPr>
        <w:t>/</w:t>
      </w:r>
      <w:r w:rsidRPr="001177EF">
        <w:rPr>
          <w:rtl/>
        </w:rPr>
        <w:t>689</w:t>
      </w:r>
      <w:r w:rsidR="00C74906">
        <w:rPr>
          <w:rtl/>
        </w:rPr>
        <w:t>.</w:t>
      </w:r>
      <w:r w:rsidRPr="001177EF">
        <w:rPr>
          <w:rtl/>
        </w:rPr>
        <w:t xml:space="preserve"> </w:t>
      </w:r>
    </w:p>
    <w:p w:rsidR="001D3C86" w:rsidRDefault="001D3C86" w:rsidP="001D3C86">
      <w:pPr>
        <w:pStyle w:val="libNormal"/>
        <w:rPr>
          <w:rtl/>
        </w:rPr>
      </w:pPr>
      <w:r>
        <w:rPr>
          <w:rtl/>
        </w:rPr>
        <w:br w:type="page"/>
      </w:r>
    </w:p>
    <w:p w:rsidR="005359CC" w:rsidRDefault="005359CC" w:rsidP="00907FFB">
      <w:pPr>
        <w:pStyle w:val="libNormal"/>
        <w:rPr>
          <w:rtl/>
        </w:rPr>
      </w:pPr>
      <w:r w:rsidRPr="00907FFB">
        <w:rPr>
          <w:rtl/>
        </w:rPr>
        <w:lastRenderedPageBreak/>
        <w:t>[478]</w:t>
      </w:r>
      <w:r w:rsidRPr="001177EF">
        <w:t xml:space="preserve"> </w:t>
      </w:r>
      <w:r w:rsidRPr="001177EF">
        <w:rPr>
          <w:rtl/>
        </w:rPr>
        <w:t>3</w:t>
      </w:r>
      <w:r>
        <w:rPr>
          <w:rtl/>
        </w:rPr>
        <w:t xml:space="preserve"> - وعنه، عن القاسم، عن علي، قال سألت أبا عبدالله </w:t>
      </w:r>
      <w:r w:rsidR="00907FFB" w:rsidRPr="00907FFB">
        <w:rPr>
          <w:rFonts w:hint="cs"/>
          <w:rtl/>
        </w:rPr>
        <w:t xml:space="preserve">( </w:t>
      </w:r>
      <w:r w:rsidR="00907FFB" w:rsidRPr="00F640F5">
        <w:rPr>
          <w:rStyle w:val="libAlaemChar"/>
          <w:rFonts w:hint="cs"/>
          <w:rtl/>
        </w:rPr>
        <w:t>عليه‌السلام</w:t>
      </w:r>
      <w:r w:rsidR="00907FFB">
        <w:rPr>
          <w:rtl/>
        </w:rPr>
        <w:t xml:space="preserve"> </w:t>
      </w:r>
      <w:r w:rsidR="00907FFB">
        <w:rPr>
          <w:rFonts w:hint="cs"/>
          <w:rtl/>
        </w:rPr>
        <w:t xml:space="preserve">) </w:t>
      </w:r>
      <w:r>
        <w:rPr>
          <w:rtl/>
        </w:rPr>
        <w:t>عن الفأرة تقع في البئر، قال: سبع دلاء</w:t>
      </w:r>
      <w:r w:rsidR="00C74906">
        <w:rPr>
          <w:rtl/>
        </w:rPr>
        <w:t>.</w:t>
      </w:r>
    </w:p>
    <w:p w:rsidR="005359CC" w:rsidRDefault="00907FFB" w:rsidP="00907FFB">
      <w:pPr>
        <w:pStyle w:val="libNormal"/>
        <w:rPr>
          <w:rtl/>
        </w:rPr>
      </w:pPr>
      <w:r>
        <w:rPr>
          <w:rtl/>
        </w:rPr>
        <w:t xml:space="preserve">وتقدم حديث </w:t>
      </w:r>
      <w:r>
        <w:rPr>
          <w:rFonts w:hint="cs"/>
          <w:rtl/>
        </w:rPr>
        <w:t>آ</w:t>
      </w:r>
      <w:r w:rsidR="005359CC">
        <w:rPr>
          <w:rtl/>
        </w:rPr>
        <w:t xml:space="preserve">خر مثله </w:t>
      </w:r>
      <w:r w:rsidR="005359CC" w:rsidRPr="00D864A7">
        <w:rPr>
          <w:rStyle w:val="libFootnotenumChar"/>
          <w:rtl/>
        </w:rPr>
        <w:t>(1)</w:t>
      </w:r>
      <w:r w:rsidR="00C74906">
        <w:rPr>
          <w:rtl/>
        </w:rPr>
        <w:t>.</w:t>
      </w:r>
      <w:r w:rsidR="005359CC">
        <w:rPr>
          <w:rtl/>
        </w:rPr>
        <w:t xml:space="preserve"> قال الشيخ: ما تضمن السبع دلاء محمول على أنها قد تفسخت، والثلاثة إذا لم تتفسخ لما سبق </w:t>
      </w:r>
      <w:r w:rsidR="005359CC" w:rsidRPr="00D864A7">
        <w:rPr>
          <w:rStyle w:val="libFootnotenumChar"/>
          <w:rtl/>
        </w:rPr>
        <w:t>(2)</w:t>
      </w:r>
      <w:r w:rsidR="00C74906">
        <w:rPr>
          <w:rtl/>
        </w:rPr>
        <w:t>.</w:t>
      </w:r>
    </w:p>
    <w:p w:rsidR="005359CC" w:rsidRDefault="005359CC" w:rsidP="00907FFB">
      <w:pPr>
        <w:pStyle w:val="libNormal"/>
        <w:rPr>
          <w:rtl/>
        </w:rPr>
      </w:pPr>
      <w:r w:rsidRPr="00907FFB">
        <w:rPr>
          <w:rtl/>
        </w:rPr>
        <w:t>[479]</w:t>
      </w:r>
      <w:r w:rsidRPr="001177EF">
        <w:t xml:space="preserve"> </w:t>
      </w:r>
      <w:r w:rsidRPr="001177EF">
        <w:rPr>
          <w:rtl/>
        </w:rPr>
        <w:t>4</w:t>
      </w:r>
      <w:r>
        <w:rPr>
          <w:rtl/>
        </w:rPr>
        <w:t xml:space="preserve"> - </w:t>
      </w:r>
      <w:r w:rsidRPr="001177EF">
        <w:rPr>
          <w:rtl/>
        </w:rPr>
        <w:t>و</w:t>
      </w:r>
      <w:r>
        <w:rPr>
          <w:rtl/>
        </w:rPr>
        <w:t>بإسناده عن محم</w:t>
      </w:r>
      <w:r w:rsidR="00907FFB">
        <w:rPr>
          <w:rFonts w:hint="cs"/>
          <w:rtl/>
        </w:rPr>
        <w:t>ّ</w:t>
      </w:r>
      <w:r>
        <w:rPr>
          <w:rtl/>
        </w:rPr>
        <w:t>د بن أحمد بن يحيى، عن محم</w:t>
      </w:r>
      <w:r w:rsidR="00907FFB">
        <w:rPr>
          <w:rFonts w:hint="cs"/>
          <w:rtl/>
        </w:rPr>
        <w:t>ّ</w:t>
      </w:r>
      <w:r>
        <w:rPr>
          <w:rtl/>
        </w:rPr>
        <w:t xml:space="preserve">د بن الحسين، عن عبد الرحمن بن أبي هاشم، عن أبي خديجة، عن أبي عبدالله </w:t>
      </w:r>
      <w:r w:rsidR="00907FFB" w:rsidRPr="003D649B">
        <w:rPr>
          <w:rStyle w:val="libNormalChar"/>
          <w:rFonts w:hint="cs"/>
          <w:rtl/>
        </w:rPr>
        <w:t xml:space="preserve">( </w:t>
      </w:r>
      <w:r w:rsidR="00907FFB" w:rsidRPr="00F640F5">
        <w:rPr>
          <w:rStyle w:val="libAlaemChar"/>
          <w:rFonts w:hint="cs"/>
          <w:rtl/>
        </w:rPr>
        <w:t>عليه‌السلام</w:t>
      </w:r>
      <w:r w:rsidR="00907FFB">
        <w:rPr>
          <w:rtl/>
        </w:rPr>
        <w:t xml:space="preserve"> </w:t>
      </w:r>
      <w:r w:rsidR="00907FFB">
        <w:rPr>
          <w:rFonts w:hint="cs"/>
          <w:rtl/>
        </w:rPr>
        <w:t xml:space="preserve">) </w:t>
      </w:r>
      <w:r>
        <w:rPr>
          <w:rtl/>
        </w:rPr>
        <w:t>قال: سئل عن الفأرة تقع في البئر قال: إذا ماتت ولم تنتن فأربعين دلوا، وإذا انتفخت فيه و نتنت نزح الماء كل</w:t>
      </w:r>
      <w:r w:rsidR="00907FFB">
        <w:rPr>
          <w:rFonts w:hint="cs"/>
          <w:rtl/>
        </w:rPr>
        <w:t>ّ</w:t>
      </w:r>
      <w:r>
        <w:rPr>
          <w:rtl/>
        </w:rPr>
        <w:t>ه</w:t>
      </w:r>
      <w:r w:rsidR="00C74906">
        <w:rPr>
          <w:rtl/>
        </w:rPr>
        <w:t>.</w:t>
      </w:r>
    </w:p>
    <w:p w:rsidR="005359CC" w:rsidRDefault="005359CC" w:rsidP="00907FFB">
      <w:pPr>
        <w:pStyle w:val="libNormal"/>
        <w:rPr>
          <w:rtl/>
        </w:rPr>
      </w:pPr>
      <w:r>
        <w:rPr>
          <w:rtl/>
        </w:rPr>
        <w:t xml:space="preserve">قال الشيخ: هذا محمول على </w:t>
      </w:r>
      <w:r w:rsidR="008E749F">
        <w:rPr>
          <w:rtl/>
        </w:rPr>
        <w:t>الا</w:t>
      </w:r>
      <w:r>
        <w:rPr>
          <w:rtl/>
        </w:rPr>
        <w:t>ستحباب، لأن</w:t>
      </w:r>
      <w:r w:rsidR="004A42E1">
        <w:rPr>
          <w:rFonts w:hint="cs"/>
          <w:rtl/>
        </w:rPr>
        <w:t>ّ</w:t>
      </w:r>
      <w:r>
        <w:rPr>
          <w:rtl/>
        </w:rPr>
        <w:t xml:space="preserve"> الوجوب في هذا المقدار لم يعتبره أحد من أصحابنا</w:t>
      </w:r>
      <w:r w:rsidR="00C74906">
        <w:rPr>
          <w:rtl/>
        </w:rPr>
        <w:t>.</w:t>
      </w:r>
    </w:p>
    <w:p w:rsidR="005359CC" w:rsidRDefault="005359CC" w:rsidP="001165FE">
      <w:pPr>
        <w:pStyle w:val="libNormal"/>
        <w:rPr>
          <w:rtl/>
        </w:rPr>
      </w:pPr>
      <w:r w:rsidRPr="00907FFB">
        <w:rPr>
          <w:rtl/>
        </w:rPr>
        <w:t>[480]</w:t>
      </w:r>
      <w:r w:rsidRPr="001177EF">
        <w:t xml:space="preserve"> </w:t>
      </w:r>
      <w:r w:rsidRPr="001177EF">
        <w:rPr>
          <w:rtl/>
        </w:rPr>
        <w:t>5</w:t>
      </w:r>
      <w:r>
        <w:rPr>
          <w:rtl/>
        </w:rPr>
        <w:t xml:space="preserve"> - </w:t>
      </w:r>
      <w:r w:rsidRPr="001177EF">
        <w:rPr>
          <w:rtl/>
        </w:rPr>
        <w:t>و</w:t>
      </w:r>
      <w:r>
        <w:rPr>
          <w:rtl/>
        </w:rPr>
        <w:t>عنه، عن محم</w:t>
      </w:r>
      <w:r w:rsidR="004A42E1">
        <w:rPr>
          <w:rFonts w:hint="cs"/>
          <w:rtl/>
        </w:rPr>
        <w:t>ّ</w:t>
      </w:r>
      <w:r>
        <w:rPr>
          <w:rtl/>
        </w:rPr>
        <w:t>د بن الحسين بن أبي الخطاب والحسن بن موسى الخش</w:t>
      </w:r>
      <w:r w:rsidR="004A42E1">
        <w:rPr>
          <w:rFonts w:hint="cs"/>
          <w:rtl/>
        </w:rPr>
        <w:t>ّ</w:t>
      </w:r>
      <w:r>
        <w:rPr>
          <w:rtl/>
        </w:rPr>
        <w:t xml:space="preserve">اب جميعاً، عن يزيد بن إسحاق، عن هارون بن حمزة الغنوي، عن أبي عبدالله </w:t>
      </w:r>
      <w:r w:rsidR="00153C4E" w:rsidRPr="003D649B">
        <w:rPr>
          <w:rStyle w:val="libNormalChar"/>
          <w:rFonts w:hint="cs"/>
          <w:rtl/>
        </w:rPr>
        <w:t xml:space="preserve">( </w:t>
      </w:r>
      <w:r w:rsidR="00153C4E" w:rsidRPr="00F640F5">
        <w:rPr>
          <w:rStyle w:val="libAlaemChar"/>
          <w:rFonts w:hint="cs"/>
          <w:rtl/>
        </w:rPr>
        <w:t>عليه‌السلام</w:t>
      </w:r>
      <w:r w:rsidR="00153C4E">
        <w:rPr>
          <w:rtl/>
        </w:rPr>
        <w:t xml:space="preserve"> </w:t>
      </w:r>
      <w:r w:rsidR="00153C4E">
        <w:rPr>
          <w:rFonts w:hint="cs"/>
          <w:rtl/>
        </w:rPr>
        <w:t xml:space="preserve">) </w:t>
      </w:r>
      <w:r>
        <w:rPr>
          <w:rtl/>
        </w:rPr>
        <w:t xml:space="preserve">قال: سألته عن الفأرة والعقرب، وأشباه ذلك يقع في الماء </w:t>
      </w:r>
      <w:r w:rsidRPr="00D864A7">
        <w:rPr>
          <w:rStyle w:val="libFootnotenumChar"/>
          <w:rtl/>
        </w:rPr>
        <w:t>(</w:t>
      </w:r>
      <w:r w:rsidR="001165FE">
        <w:rPr>
          <w:rStyle w:val="libFootnotenumChar"/>
          <w:rFonts w:hint="cs"/>
          <w:rtl/>
        </w:rPr>
        <w:t>3</w:t>
      </w:r>
      <w:r w:rsidRPr="00D864A7">
        <w:rPr>
          <w:rStyle w:val="libFootnotenumChar"/>
          <w:rtl/>
        </w:rPr>
        <w:t>)</w:t>
      </w:r>
      <w:r>
        <w:rPr>
          <w:rtl/>
        </w:rPr>
        <w:t xml:space="preserve"> فيخرج حي</w:t>
      </w:r>
      <w:r w:rsidR="008E7460">
        <w:rPr>
          <w:rFonts w:hint="cs"/>
          <w:rtl/>
        </w:rPr>
        <w:t>ّ</w:t>
      </w:r>
      <w:r>
        <w:rPr>
          <w:rtl/>
        </w:rPr>
        <w:t>ا</w:t>
      </w:r>
      <w:r w:rsidR="008E7460">
        <w:rPr>
          <w:rFonts w:hint="cs"/>
          <w:rtl/>
        </w:rPr>
        <w:t>ً</w:t>
      </w:r>
      <w:r>
        <w:rPr>
          <w:rtl/>
        </w:rPr>
        <w:t>، هل ي</w:t>
      </w:r>
      <w:r w:rsidR="008E7460">
        <w:rPr>
          <w:rFonts w:hint="cs"/>
          <w:rtl/>
        </w:rPr>
        <w:t>ُ</w:t>
      </w:r>
      <w:r>
        <w:rPr>
          <w:rtl/>
        </w:rPr>
        <w:t>شرب من ذلك الماء ويتوض</w:t>
      </w:r>
      <w:r w:rsidR="008E7460">
        <w:rPr>
          <w:rFonts w:hint="cs"/>
          <w:rtl/>
        </w:rPr>
        <w:t>ّ</w:t>
      </w:r>
      <w:r>
        <w:rPr>
          <w:rtl/>
        </w:rPr>
        <w:t>أ منه؟ قال: يسكب منه ثلاث مر</w:t>
      </w:r>
      <w:r w:rsidR="008E7460">
        <w:rPr>
          <w:rFonts w:hint="cs"/>
          <w:rtl/>
        </w:rPr>
        <w:t>ّ</w:t>
      </w:r>
      <w:r>
        <w:rPr>
          <w:rtl/>
        </w:rPr>
        <w:t>ات، وقليله وكثيره بمنزلة واحدة، ثم يشرب منه ويتوض</w:t>
      </w:r>
      <w:r w:rsidR="008E7460">
        <w:rPr>
          <w:rFonts w:hint="cs"/>
          <w:rtl/>
        </w:rPr>
        <w:t>ّ</w:t>
      </w:r>
      <w:r>
        <w:rPr>
          <w:rtl/>
        </w:rPr>
        <w:t>أ منه، غير الوزغ فإنه لا ينتفع بما يقع فيه</w:t>
      </w:r>
      <w:r w:rsidR="00C74906">
        <w:rPr>
          <w:rtl/>
        </w:rPr>
        <w:t>.</w:t>
      </w:r>
    </w:p>
    <w:p w:rsidR="005359CC" w:rsidRDefault="005359CC" w:rsidP="001165FE">
      <w:pPr>
        <w:pStyle w:val="libNormal"/>
        <w:rPr>
          <w:rtl/>
        </w:rPr>
      </w:pPr>
      <w:r>
        <w:rPr>
          <w:rtl/>
        </w:rPr>
        <w:t xml:space="preserve">أقول: المراد بهذا استحباب </w:t>
      </w:r>
      <w:r w:rsidR="008E749F">
        <w:rPr>
          <w:rtl/>
        </w:rPr>
        <w:t>الا</w:t>
      </w:r>
      <w:r>
        <w:rPr>
          <w:rtl/>
        </w:rPr>
        <w:t xml:space="preserve">جتناب، لا للنجاسة، بل لخوف السم كما يفهم من كلام الصدوق </w:t>
      </w:r>
      <w:r w:rsidRPr="00D864A7">
        <w:rPr>
          <w:rStyle w:val="libFootnotenumChar"/>
          <w:rtl/>
        </w:rPr>
        <w:t>(</w:t>
      </w:r>
      <w:r w:rsidR="001165FE">
        <w:rPr>
          <w:rStyle w:val="libFootnotenumChar"/>
          <w:rFonts w:hint="cs"/>
          <w:rtl/>
        </w:rPr>
        <w:t>4</w:t>
      </w:r>
      <w:r w:rsidRPr="00D864A7">
        <w:rPr>
          <w:rStyle w:val="libFootnotenumChar"/>
          <w:rtl/>
        </w:rPr>
        <w:t>)</w:t>
      </w:r>
      <w:r w:rsidR="00C74906">
        <w:rPr>
          <w:rtl/>
        </w:rPr>
        <w:t>.</w:t>
      </w:r>
    </w:p>
    <w:p w:rsidR="005359CC" w:rsidRDefault="005359CC" w:rsidP="008E7460">
      <w:pPr>
        <w:pStyle w:val="libNormal"/>
        <w:rPr>
          <w:rtl/>
        </w:rPr>
      </w:pPr>
      <w:r w:rsidRPr="00907FFB">
        <w:rPr>
          <w:rtl/>
        </w:rPr>
        <w:t>[481]</w:t>
      </w:r>
      <w:r w:rsidRPr="001177EF">
        <w:t xml:space="preserve"> </w:t>
      </w:r>
      <w:r w:rsidRPr="001177EF">
        <w:rPr>
          <w:rtl/>
        </w:rPr>
        <w:t>6</w:t>
      </w:r>
      <w:r>
        <w:rPr>
          <w:rtl/>
        </w:rPr>
        <w:t xml:space="preserve"> - وقد تقدم في حديث، عن أبي عبدالله </w:t>
      </w:r>
      <w:r w:rsidR="008E7460" w:rsidRPr="003D649B">
        <w:rPr>
          <w:rStyle w:val="libNormalChar"/>
          <w:rFonts w:hint="cs"/>
          <w:rtl/>
        </w:rPr>
        <w:t xml:space="preserve">( </w:t>
      </w:r>
      <w:r w:rsidR="008E7460" w:rsidRPr="00F640F5">
        <w:rPr>
          <w:rStyle w:val="libAlaemChar"/>
          <w:rFonts w:hint="cs"/>
          <w:rtl/>
        </w:rPr>
        <w:t>عليه‌السلام</w:t>
      </w:r>
      <w:r w:rsidR="008E7460">
        <w:rPr>
          <w:rtl/>
        </w:rPr>
        <w:t xml:space="preserve"> </w:t>
      </w:r>
      <w:r w:rsidR="008E7460">
        <w:rPr>
          <w:rFonts w:hint="cs"/>
          <w:rtl/>
        </w:rPr>
        <w:t xml:space="preserve">) </w:t>
      </w:r>
      <w:r>
        <w:rPr>
          <w:rtl/>
        </w:rPr>
        <w:t xml:space="preserve">ما يدل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التهذيب 1: 235</w:t>
      </w:r>
      <w:r w:rsidR="00E4299D">
        <w:rPr>
          <w:rtl/>
        </w:rPr>
        <w:t>/</w:t>
      </w:r>
      <w:r>
        <w:rPr>
          <w:rtl/>
        </w:rPr>
        <w:t xml:space="preserve">680 و 238 </w:t>
      </w:r>
      <w:r w:rsidR="00E4299D">
        <w:rPr>
          <w:rtl/>
        </w:rPr>
        <w:t>/</w:t>
      </w:r>
      <w:r>
        <w:rPr>
          <w:rtl/>
        </w:rPr>
        <w:t>690</w:t>
      </w:r>
      <w:r w:rsidR="00C74906">
        <w:rPr>
          <w:rtl/>
        </w:rPr>
        <w:t>.</w:t>
      </w:r>
    </w:p>
    <w:p w:rsidR="005359CC" w:rsidRPr="001177EF" w:rsidRDefault="005359CC" w:rsidP="001D3C86">
      <w:pPr>
        <w:pStyle w:val="libFootnote0"/>
        <w:rPr>
          <w:rtl/>
        </w:rPr>
      </w:pPr>
      <w:r w:rsidRPr="001177EF">
        <w:rPr>
          <w:rtl/>
        </w:rPr>
        <w:t xml:space="preserve">(1) تقدم في الحديث 3 من الباب 17 وفي الحديث 5 من الباب 18 من هذه </w:t>
      </w:r>
      <w:r w:rsidR="008E749F">
        <w:rPr>
          <w:rtl/>
        </w:rPr>
        <w:t>الا</w:t>
      </w:r>
      <w:r w:rsidRPr="001177EF">
        <w:rPr>
          <w:rtl/>
        </w:rPr>
        <w:t>بواب</w:t>
      </w:r>
      <w:r w:rsidR="00C74906">
        <w:rPr>
          <w:rtl/>
        </w:rPr>
        <w:t>.</w:t>
      </w:r>
    </w:p>
    <w:p w:rsidR="005359CC" w:rsidRPr="001177EF" w:rsidRDefault="005359CC" w:rsidP="001D3C86">
      <w:pPr>
        <w:pStyle w:val="libFootnote0"/>
        <w:rPr>
          <w:rtl/>
        </w:rPr>
      </w:pPr>
      <w:r w:rsidRPr="001177EF">
        <w:rPr>
          <w:rtl/>
        </w:rPr>
        <w:t>(2) لما سبق في الحديث 1</w:t>
      </w:r>
      <w:r>
        <w:rPr>
          <w:rtl/>
        </w:rPr>
        <w:t xml:space="preserve">، </w:t>
      </w:r>
      <w:r w:rsidRPr="001177EF">
        <w:rPr>
          <w:rtl/>
        </w:rPr>
        <w:t>2 من هذا الباب</w:t>
      </w:r>
      <w:r w:rsidR="00C74906">
        <w:rPr>
          <w:rtl/>
        </w:rPr>
        <w:t>.</w:t>
      </w:r>
    </w:p>
    <w:p w:rsidR="005359CC" w:rsidRDefault="005359CC" w:rsidP="001D3C86">
      <w:pPr>
        <w:pStyle w:val="libFootnote0"/>
        <w:rPr>
          <w:rtl/>
        </w:rPr>
      </w:pPr>
      <w:r>
        <w:rPr>
          <w:rtl/>
        </w:rPr>
        <w:t>4 - التهذيب 1: 239</w:t>
      </w:r>
      <w:r w:rsidR="00E4299D">
        <w:rPr>
          <w:rtl/>
        </w:rPr>
        <w:t>/</w:t>
      </w:r>
      <w:r>
        <w:rPr>
          <w:rtl/>
        </w:rPr>
        <w:t>692، و</w:t>
      </w:r>
      <w:r w:rsidR="008E749F">
        <w:rPr>
          <w:rtl/>
        </w:rPr>
        <w:t>الا</w:t>
      </w:r>
      <w:r>
        <w:rPr>
          <w:rtl/>
        </w:rPr>
        <w:t>ستبصار 1: 40</w:t>
      </w:r>
      <w:r w:rsidR="00E4299D">
        <w:rPr>
          <w:rtl/>
        </w:rPr>
        <w:t>/</w:t>
      </w:r>
      <w:r>
        <w:rPr>
          <w:rtl/>
        </w:rPr>
        <w:t>111</w:t>
      </w:r>
      <w:r w:rsidR="00C74906">
        <w:rPr>
          <w:rtl/>
        </w:rPr>
        <w:t>.</w:t>
      </w:r>
    </w:p>
    <w:p w:rsidR="005359CC" w:rsidRDefault="005359CC" w:rsidP="001D3C86">
      <w:pPr>
        <w:pStyle w:val="libFootnote0"/>
        <w:rPr>
          <w:rtl/>
        </w:rPr>
      </w:pPr>
      <w:r>
        <w:rPr>
          <w:rtl/>
        </w:rPr>
        <w:t>5 - التهذيب 1: 238</w:t>
      </w:r>
      <w:r w:rsidR="00E4299D">
        <w:rPr>
          <w:rtl/>
        </w:rPr>
        <w:t>/</w:t>
      </w:r>
      <w:r>
        <w:rPr>
          <w:rtl/>
        </w:rPr>
        <w:t>690، و</w:t>
      </w:r>
      <w:r w:rsidR="008E749F">
        <w:rPr>
          <w:rtl/>
        </w:rPr>
        <w:t>الا</w:t>
      </w:r>
      <w:r>
        <w:rPr>
          <w:rtl/>
        </w:rPr>
        <w:t>ستبصار 1: 41</w:t>
      </w:r>
      <w:r w:rsidR="00E4299D">
        <w:rPr>
          <w:rtl/>
        </w:rPr>
        <w:t>/</w:t>
      </w:r>
      <w:r>
        <w:rPr>
          <w:rtl/>
        </w:rPr>
        <w:t>113</w:t>
      </w:r>
      <w:r w:rsidR="00C74906">
        <w:rPr>
          <w:rtl/>
        </w:rPr>
        <w:t>.</w:t>
      </w:r>
    </w:p>
    <w:p w:rsidR="005359CC" w:rsidRPr="001177EF" w:rsidRDefault="005359CC" w:rsidP="008E7460">
      <w:pPr>
        <w:pStyle w:val="libFootnote0"/>
        <w:rPr>
          <w:rtl/>
        </w:rPr>
      </w:pPr>
      <w:r w:rsidRPr="001177EF">
        <w:rPr>
          <w:rtl/>
        </w:rPr>
        <w:t>(</w:t>
      </w:r>
      <w:r w:rsidR="008E7460">
        <w:rPr>
          <w:rFonts w:hint="cs"/>
          <w:rtl/>
        </w:rPr>
        <w:t>3</w:t>
      </w:r>
      <w:r w:rsidRPr="001177EF">
        <w:rPr>
          <w:rtl/>
        </w:rPr>
        <w:t>) في نسخة</w:t>
      </w:r>
      <w:r>
        <w:rPr>
          <w:rtl/>
        </w:rPr>
        <w:t xml:space="preserve">: </w:t>
      </w:r>
      <w:r w:rsidRPr="001177EF">
        <w:rPr>
          <w:rtl/>
        </w:rPr>
        <w:t>البئر</w:t>
      </w:r>
      <w:r>
        <w:rPr>
          <w:rtl/>
        </w:rPr>
        <w:t xml:space="preserve">، </w:t>
      </w:r>
      <w:r w:rsidRPr="001177EF">
        <w:rPr>
          <w:rtl/>
        </w:rPr>
        <w:t>( منه قده )</w:t>
      </w:r>
      <w:r w:rsidR="00C74906">
        <w:rPr>
          <w:rtl/>
        </w:rPr>
        <w:t>.</w:t>
      </w:r>
    </w:p>
    <w:p w:rsidR="005359CC" w:rsidRPr="001177EF" w:rsidRDefault="005359CC" w:rsidP="008E7460">
      <w:pPr>
        <w:pStyle w:val="libFootnote0"/>
        <w:rPr>
          <w:rtl/>
        </w:rPr>
      </w:pPr>
      <w:r w:rsidRPr="001177EF">
        <w:rPr>
          <w:rtl/>
        </w:rPr>
        <w:t>(</w:t>
      </w:r>
      <w:r w:rsidR="008E7460">
        <w:rPr>
          <w:rFonts w:hint="cs"/>
          <w:rtl/>
        </w:rPr>
        <w:t>4</w:t>
      </w:r>
      <w:r w:rsidRPr="001177EF">
        <w:rPr>
          <w:rtl/>
        </w:rPr>
        <w:t>) راجع الفقيه 1</w:t>
      </w:r>
      <w:r>
        <w:rPr>
          <w:rtl/>
        </w:rPr>
        <w:t xml:space="preserve">: </w:t>
      </w:r>
      <w:r w:rsidRPr="001177EF">
        <w:rPr>
          <w:rtl/>
        </w:rPr>
        <w:t>15</w:t>
      </w:r>
      <w:r w:rsidR="00E4299D">
        <w:rPr>
          <w:rtl/>
        </w:rPr>
        <w:t>/</w:t>
      </w:r>
      <w:r w:rsidRPr="001177EF">
        <w:rPr>
          <w:rtl/>
        </w:rPr>
        <w:t>30</w:t>
      </w:r>
      <w:r>
        <w:rPr>
          <w:rtl/>
        </w:rPr>
        <w:t xml:space="preserve"> - </w:t>
      </w:r>
      <w:r w:rsidRPr="001177EF">
        <w:rPr>
          <w:rtl/>
        </w:rPr>
        <w:t>32</w:t>
      </w:r>
      <w:r w:rsidR="00C74906">
        <w:rPr>
          <w:rtl/>
        </w:rPr>
        <w:t>.</w:t>
      </w:r>
    </w:p>
    <w:p w:rsidR="005359CC" w:rsidRDefault="005359CC" w:rsidP="001D3C86">
      <w:pPr>
        <w:pStyle w:val="libFootnote0"/>
        <w:rPr>
          <w:rtl/>
        </w:rPr>
      </w:pPr>
      <w:r>
        <w:rPr>
          <w:rtl/>
        </w:rPr>
        <w:t xml:space="preserve">6 - تقدم في الحديث 3 من الباب 18 من هذه </w:t>
      </w:r>
      <w:r w:rsidR="008E749F">
        <w:rPr>
          <w:rtl/>
        </w:rPr>
        <w:t>الا</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على </w:t>
      </w:r>
      <w:r w:rsidR="008E749F">
        <w:rPr>
          <w:rtl/>
        </w:rPr>
        <w:t>الا</w:t>
      </w:r>
      <w:r>
        <w:rPr>
          <w:rtl/>
        </w:rPr>
        <w:t>كتفاء بنزح ثلاثة دلاء للفأرة بل دلوين</w:t>
      </w:r>
      <w:r w:rsidR="00C74906">
        <w:rPr>
          <w:rtl/>
        </w:rPr>
        <w:t>.</w:t>
      </w:r>
    </w:p>
    <w:p w:rsidR="005359CC" w:rsidRDefault="005359CC" w:rsidP="001165FE">
      <w:pPr>
        <w:pStyle w:val="libNormal"/>
        <w:rPr>
          <w:rtl/>
        </w:rPr>
      </w:pPr>
      <w:r w:rsidRPr="001165FE">
        <w:rPr>
          <w:rtl/>
        </w:rPr>
        <w:t>[482]</w:t>
      </w:r>
      <w:r w:rsidRPr="001177EF">
        <w:t xml:space="preserve"> </w:t>
      </w:r>
      <w:r w:rsidRPr="001177EF">
        <w:rPr>
          <w:rtl/>
        </w:rPr>
        <w:t>7</w:t>
      </w:r>
      <w:r>
        <w:rPr>
          <w:rtl/>
        </w:rPr>
        <w:t xml:space="preserve"> - وعن الحسين بن عبيدالله، عن أحمد بن محم</w:t>
      </w:r>
      <w:r w:rsidR="001165FE">
        <w:rPr>
          <w:rFonts w:hint="cs"/>
          <w:rtl/>
        </w:rPr>
        <w:t>ّ</w:t>
      </w:r>
      <w:r>
        <w:rPr>
          <w:rtl/>
        </w:rPr>
        <w:t>د، عن أبيه، عن محم</w:t>
      </w:r>
      <w:r w:rsidR="001165FE">
        <w:rPr>
          <w:rFonts w:hint="cs"/>
          <w:rtl/>
        </w:rPr>
        <w:t>ّ</w:t>
      </w:r>
      <w:r>
        <w:rPr>
          <w:rtl/>
        </w:rPr>
        <w:t>د بن علي</w:t>
      </w:r>
      <w:r w:rsidR="001165FE">
        <w:rPr>
          <w:rFonts w:hint="cs"/>
          <w:rtl/>
        </w:rPr>
        <w:t>ّ</w:t>
      </w:r>
      <w:r>
        <w:rPr>
          <w:rtl/>
        </w:rPr>
        <w:t xml:space="preserve"> بن محبوب، عن أحمد بن محم</w:t>
      </w:r>
      <w:r w:rsidR="001165FE">
        <w:rPr>
          <w:rFonts w:hint="cs"/>
          <w:rtl/>
        </w:rPr>
        <w:t>ّ</w:t>
      </w:r>
      <w:r>
        <w:rPr>
          <w:rtl/>
        </w:rPr>
        <w:t>د، عن علي</w:t>
      </w:r>
      <w:r w:rsidR="001165FE">
        <w:rPr>
          <w:rFonts w:hint="cs"/>
          <w:rtl/>
        </w:rPr>
        <w:t>ّ</w:t>
      </w:r>
      <w:r>
        <w:rPr>
          <w:rtl/>
        </w:rPr>
        <w:t xml:space="preserve"> بن الحكم، عن أبان، عن يعقوب بن عثيم، قال: قلت لأبي عبدالله </w:t>
      </w:r>
      <w:r w:rsidR="001165FE" w:rsidRPr="003D649B">
        <w:rPr>
          <w:rStyle w:val="libNormalChar"/>
          <w:rFonts w:hint="cs"/>
          <w:rtl/>
        </w:rPr>
        <w:t xml:space="preserve">( </w:t>
      </w:r>
      <w:r w:rsidR="001165FE" w:rsidRPr="00F640F5">
        <w:rPr>
          <w:rStyle w:val="libAlaemChar"/>
          <w:rFonts w:hint="cs"/>
          <w:rtl/>
        </w:rPr>
        <w:t>عليه‌السلام</w:t>
      </w:r>
      <w:r w:rsidR="001165FE">
        <w:rPr>
          <w:rtl/>
        </w:rPr>
        <w:t xml:space="preserve"> </w:t>
      </w:r>
      <w:r w:rsidR="001165FE">
        <w:rPr>
          <w:rFonts w:hint="cs"/>
          <w:rtl/>
        </w:rPr>
        <w:t xml:space="preserve">) </w:t>
      </w:r>
      <w:r>
        <w:rPr>
          <w:rtl/>
        </w:rPr>
        <w:t>: سام أبرص وجدناه قد تفسخ في البئر، قال: إن</w:t>
      </w:r>
      <w:r w:rsidR="001165FE">
        <w:rPr>
          <w:rFonts w:hint="cs"/>
          <w:rtl/>
        </w:rPr>
        <w:t>ّ</w:t>
      </w:r>
      <w:r>
        <w:rPr>
          <w:rtl/>
        </w:rPr>
        <w:t>ما عليك أن تنزح منها سبع دلاء</w:t>
      </w:r>
      <w:r w:rsidR="00C74906">
        <w:rPr>
          <w:rtl/>
        </w:rPr>
        <w:t>.</w:t>
      </w:r>
    </w:p>
    <w:p w:rsidR="005359CC" w:rsidRDefault="005359CC" w:rsidP="001165FE">
      <w:pPr>
        <w:pStyle w:val="libNormal"/>
        <w:rPr>
          <w:rtl/>
        </w:rPr>
      </w:pPr>
      <w:r w:rsidRPr="001165FE">
        <w:rPr>
          <w:rtl/>
        </w:rPr>
        <w:t>[483]</w:t>
      </w:r>
      <w:r w:rsidRPr="001177EF">
        <w:t xml:space="preserve"> </w:t>
      </w:r>
      <w:r w:rsidRPr="001177EF">
        <w:rPr>
          <w:rtl/>
        </w:rPr>
        <w:t>8</w:t>
      </w:r>
      <w:r>
        <w:rPr>
          <w:rtl/>
        </w:rPr>
        <w:t xml:space="preserve"> - </w:t>
      </w:r>
      <w:r w:rsidRPr="001177EF">
        <w:rPr>
          <w:rtl/>
        </w:rPr>
        <w:t>و</w:t>
      </w:r>
      <w:r>
        <w:rPr>
          <w:rtl/>
        </w:rPr>
        <w:t xml:space="preserve">بإسناده عن جابر بن يزيد الجعفي، قال: سألت أبا جعفر </w:t>
      </w:r>
      <w:r w:rsidR="001165FE" w:rsidRPr="003D649B">
        <w:rPr>
          <w:rStyle w:val="libNormalChar"/>
          <w:rFonts w:hint="cs"/>
          <w:rtl/>
        </w:rPr>
        <w:t xml:space="preserve">( </w:t>
      </w:r>
      <w:r w:rsidR="001165FE" w:rsidRPr="00F640F5">
        <w:rPr>
          <w:rStyle w:val="libAlaemChar"/>
          <w:rFonts w:hint="cs"/>
          <w:rtl/>
        </w:rPr>
        <w:t>عليه‌السلام</w:t>
      </w:r>
      <w:r w:rsidR="001165FE">
        <w:rPr>
          <w:rtl/>
        </w:rPr>
        <w:t xml:space="preserve"> </w:t>
      </w:r>
      <w:r w:rsidR="001165FE">
        <w:rPr>
          <w:rFonts w:hint="cs"/>
          <w:rtl/>
        </w:rPr>
        <w:t xml:space="preserve">) </w:t>
      </w:r>
      <w:r>
        <w:rPr>
          <w:rtl/>
        </w:rPr>
        <w:t xml:space="preserve">عن السام أبرص ( يقع في البئر) </w:t>
      </w:r>
      <w:r w:rsidRPr="00D864A7">
        <w:rPr>
          <w:rStyle w:val="libFootnotenumChar"/>
          <w:rtl/>
        </w:rPr>
        <w:t>(1)</w:t>
      </w:r>
      <w:r>
        <w:rPr>
          <w:rtl/>
        </w:rPr>
        <w:t>، فقال: ليس بشيء، حر</w:t>
      </w:r>
      <w:r w:rsidR="001165FE">
        <w:rPr>
          <w:rFonts w:hint="cs"/>
          <w:rtl/>
        </w:rPr>
        <w:t>ّ</w:t>
      </w:r>
      <w:r>
        <w:rPr>
          <w:rtl/>
        </w:rPr>
        <w:t>ك الماء بالدلو ( في البئر</w:t>
      </w:r>
      <w:r>
        <w:rPr>
          <w:rFonts w:hint="cs"/>
          <w:rtl/>
        </w:rPr>
        <w:t xml:space="preserve"> </w:t>
      </w:r>
      <w:r>
        <w:rPr>
          <w:rtl/>
        </w:rPr>
        <w:t xml:space="preserve">) </w:t>
      </w:r>
      <w:r w:rsidRPr="00D864A7">
        <w:rPr>
          <w:rStyle w:val="libFootnotenumChar"/>
          <w:rtl/>
        </w:rPr>
        <w:t>(2)</w:t>
      </w:r>
      <w:r w:rsidR="00C74906">
        <w:rPr>
          <w:rtl/>
        </w:rPr>
        <w:t>.</w:t>
      </w:r>
    </w:p>
    <w:p w:rsidR="005359CC" w:rsidRDefault="005359CC" w:rsidP="001165FE">
      <w:pPr>
        <w:pStyle w:val="libNormal"/>
        <w:rPr>
          <w:rtl/>
        </w:rPr>
      </w:pPr>
      <w:r>
        <w:rPr>
          <w:rtl/>
        </w:rPr>
        <w:t xml:space="preserve">ورواه الصدوق </w:t>
      </w:r>
      <w:r w:rsidR="002B46A7">
        <w:rPr>
          <w:rtl/>
        </w:rPr>
        <w:t>أيضاً</w:t>
      </w:r>
      <w:r>
        <w:rPr>
          <w:rtl/>
        </w:rPr>
        <w:t xml:space="preserve"> بإسناده عن جابر بن يزيد </w:t>
      </w:r>
      <w:r w:rsidRPr="00D864A7">
        <w:rPr>
          <w:rStyle w:val="libFootnotenumChar"/>
          <w:rtl/>
        </w:rPr>
        <w:t>(3)</w:t>
      </w:r>
      <w:r>
        <w:rPr>
          <w:rtl/>
        </w:rPr>
        <w:t xml:space="preserve"> والذي قبله بإسناده عن يعقوب بن عثيم</w:t>
      </w:r>
      <w:r w:rsidR="00C74906">
        <w:rPr>
          <w:rtl/>
        </w:rPr>
        <w:t>.</w:t>
      </w:r>
      <w:r>
        <w:rPr>
          <w:rtl/>
        </w:rPr>
        <w:t xml:space="preserve"> ورواه الكليني عن أحمد بن إدريس، عن محمد بن سالم، عن أحمد بن النضر، عن عمرو بن شمر، عن جابر، مثله </w:t>
      </w:r>
      <w:r w:rsidRPr="00D864A7">
        <w:rPr>
          <w:rStyle w:val="libFootnotenumChar"/>
          <w:rtl/>
        </w:rPr>
        <w:t>(4)</w:t>
      </w:r>
      <w:r w:rsidR="00C74906">
        <w:rPr>
          <w:rtl/>
        </w:rPr>
        <w:t>.</w:t>
      </w:r>
    </w:p>
    <w:p w:rsidR="005359CC" w:rsidRDefault="005359CC" w:rsidP="001165FE">
      <w:pPr>
        <w:pStyle w:val="libNormal"/>
        <w:rPr>
          <w:rtl/>
        </w:rPr>
      </w:pPr>
      <w:r>
        <w:rPr>
          <w:rtl/>
        </w:rPr>
        <w:t xml:space="preserve">قال الشيخ: الخبر </w:t>
      </w:r>
      <w:r w:rsidR="008E749F">
        <w:rPr>
          <w:rtl/>
        </w:rPr>
        <w:t>الا</w:t>
      </w:r>
      <w:r>
        <w:rPr>
          <w:rtl/>
        </w:rPr>
        <w:t xml:space="preserve">ول محمول على </w:t>
      </w:r>
      <w:r w:rsidR="008E749F">
        <w:rPr>
          <w:rtl/>
        </w:rPr>
        <w:t>الا</w:t>
      </w:r>
      <w:r>
        <w:rPr>
          <w:rtl/>
        </w:rPr>
        <w:t>ستحباب، لأن ما ليس له نفس سائلة لا يفسد بموته الماء، والسام أبرص من ذلك</w:t>
      </w:r>
      <w:r w:rsidR="00C74906">
        <w:rPr>
          <w:rtl/>
        </w:rPr>
        <w:t>.</w:t>
      </w:r>
    </w:p>
    <w:p w:rsidR="005359CC" w:rsidRDefault="005359CC" w:rsidP="00EC4B7A">
      <w:pPr>
        <w:pStyle w:val="libNormal"/>
        <w:rPr>
          <w:rtl/>
        </w:rPr>
      </w:pPr>
      <w:r w:rsidRPr="001165FE">
        <w:rPr>
          <w:rtl/>
        </w:rPr>
        <w:t>[484]</w:t>
      </w:r>
      <w:r w:rsidRPr="001177EF">
        <w:t xml:space="preserve"> </w:t>
      </w:r>
      <w:r w:rsidRPr="001177EF">
        <w:rPr>
          <w:rtl/>
        </w:rPr>
        <w:t>9</w:t>
      </w:r>
      <w:r>
        <w:rPr>
          <w:rtl/>
        </w:rPr>
        <w:t xml:space="preserve"> - محم</w:t>
      </w:r>
      <w:r w:rsidR="00EC4B7A">
        <w:rPr>
          <w:rFonts w:hint="cs"/>
          <w:rtl/>
        </w:rPr>
        <w:t>ّ</w:t>
      </w:r>
      <w:r>
        <w:rPr>
          <w:rtl/>
        </w:rPr>
        <w:t xml:space="preserve">د بن يعقوب، عن علي بن إبراهيم، عن أبيه، عن عبدالله بن المغيرة، عمن ذكره، عن أبي عبدالله </w:t>
      </w:r>
      <w:r w:rsidR="00EC4B7A" w:rsidRPr="003D649B">
        <w:rPr>
          <w:rStyle w:val="libNormalChar"/>
          <w:rFonts w:hint="cs"/>
          <w:rtl/>
        </w:rPr>
        <w:t xml:space="preserve">( </w:t>
      </w:r>
      <w:r w:rsidR="00EC4B7A" w:rsidRPr="00F640F5">
        <w:rPr>
          <w:rStyle w:val="libAlaemChar"/>
          <w:rFonts w:hint="cs"/>
          <w:rtl/>
        </w:rPr>
        <w:t>عليه‌السلام</w:t>
      </w:r>
      <w:r w:rsidR="00EC4B7A">
        <w:rPr>
          <w:rtl/>
        </w:rPr>
        <w:t xml:space="preserve"> </w:t>
      </w:r>
      <w:r w:rsidR="00EC4B7A">
        <w:rPr>
          <w:rFonts w:hint="cs"/>
          <w:rtl/>
        </w:rPr>
        <w:t xml:space="preserve">) </w:t>
      </w:r>
      <w:r>
        <w:rPr>
          <w:rtl/>
        </w:rPr>
        <w:t>قال: قلت: بئر يخرج في مائها قطع جلود؟ قال: ليس بشيء، إن</w:t>
      </w:r>
      <w:r w:rsidR="00EC4B7A">
        <w:rPr>
          <w:rFonts w:hint="cs"/>
          <w:rtl/>
        </w:rPr>
        <w:t>ّ</w:t>
      </w:r>
      <w:r>
        <w:rPr>
          <w:rtl/>
        </w:rPr>
        <w:t xml:space="preserve"> الوزغ ربما طرح جلده</w:t>
      </w:r>
      <w:r w:rsidR="00C74906">
        <w:rPr>
          <w:rtl/>
        </w:rPr>
        <w:t>.</w:t>
      </w:r>
      <w:r>
        <w:rPr>
          <w:rtl/>
        </w:rPr>
        <w:t xml:space="preserve"> وقال: يكفيك دلو من ماء</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التهذيب 1: 245</w:t>
      </w:r>
      <w:r w:rsidR="00E4299D">
        <w:rPr>
          <w:rtl/>
        </w:rPr>
        <w:t>/</w:t>
      </w:r>
      <w:r>
        <w:rPr>
          <w:rtl/>
        </w:rPr>
        <w:t>707، و</w:t>
      </w:r>
      <w:r w:rsidR="008E749F">
        <w:rPr>
          <w:rtl/>
        </w:rPr>
        <w:t>الا</w:t>
      </w:r>
      <w:r>
        <w:rPr>
          <w:rtl/>
        </w:rPr>
        <w:t>ستبصار 1: 41</w:t>
      </w:r>
      <w:r w:rsidR="00E4299D">
        <w:rPr>
          <w:rtl/>
        </w:rPr>
        <w:t>/</w:t>
      </w:r>
      <w:r>
        <w:rPr>
          <w:rtl/>
        </w:rPr>
        <w:t>114 والفقيه 1: 15</w:t>
      </w:r>
      <w:r w:rsidR="00E4299D">
        <w:rPr>
          <w:rtl/>
        </w:rPr>
        <w:t>/</w:t>
      </w:r>
      <w:r>
        <w:rPr>
          <w:rtl/>
        </w:rPr>
        <w:t xml:space="preserve">32، وتقدم بتمامه في الحديث 19 من الباب 14 من هذه </w:t>
      </w:r>
      <w:r w:rsidR="008E749F">
        <w:rPr>
          <w:rtl/>
        </w:rPr>
        <w:t>الا</w:t>
      </w:r>
      <w:r>
        <w:rPr>
          <w:rtl/>
        </w:rPr>
        <w:t>بواب</w:t>
      </w:r>
      <w:r w:rsidR="00C74906">
        <w:rPr>
          <w:rtl/>
        </w:rPr>
        <w:t>.</w:t>
      </w:r>
    </w:p>
    <w:p w:rsidR="005359CC" w:rsidRDefault="005359CC" w:rsidP="001D3C86">
      <w:pPr>
        <w:pStyle w:val="libFootnote0"/>
        <w:rPr>
          <w:rtl/>
        </w:rPr>
      </w:pPr>
      <w:r>
        <w:rPr>
          <w:rtl/>
        </w:rPr>
        <w:t>8 - التهذيب 1: 245</w:t>
      </w:r>
      <w:r w:rsidR="00E4299D">
        <w:rPr>
          <w:rtl/>
        </w:rPr>
        <w:t>/</w:t>
      </w:r>
      <w:r>
        <w:rPr>
          <w:rtl/>
        </w:rPr>
        <w:t>708، و</w:t>
      </w:r>
      <w:r w:rsidR="008E749F">
        <w:rPr>
          <w:rtl/>
        </w:rPr>
        <w:t>الا</w:t>
      </w:r>
      <w:r>
        <w:rPr>
          <w:rtl/>
        </w:rPr>
        <w:t>ستبصار 1: 41</w:t>
      </w:r>
      <w:r w:rsidR="00E4299D">
        <w:rPr>
          <w:rtl/>
        </w:rPr>
        <w:t>/</w:t>
      </w:r>
      <w:r>
        <w:rPr>
          <w:rtl/>
        </w:rPr>
        <w:t>115</w:t>
      </w:r>
      <w:r w:rsidR="00C74906">
        <w:rPr>
          <w:rtl/>
        </w:rPr>
        <w:t>.</w:t>
      </w:r>
    </w:p>
    <w:p w:rsidR="005359CC" w:rsidRPr="001177EF" w:rsidRDefault="005359CC" w:rsidP="001D3C86">
      <w:pPr>
        <w:pStyle w:val="libFootnote0"/>
        <w:rPr>
          <w:rtl/>
        </w:rPr>
      </w:pPr>
      <w:r w:rsidRPr="001177EF">
        <w:rPr>
          <w:rtl/>
        </w:rPr>
        <w:t>(1) في نسخة</w:t>
      </w:r>
      <w:r>
        <w:rPr>
          <w:rtl/>
        </w:rPr>
        <w:t xml:space="preserve">: </w:t>
      </w:r>
      <w:r w:rsidRPr="001177EF">
        <w:rPr>
          <w:rtl/>
        </w:rPr>
        <w:t>في البئر ليس قربه ( هامش المخطوط )</w:t>
      </w:r>
      <w:r w:rsidR="00C74906">
        <w:rPr>
          <w:rtl/>
        </w:rPr>
        <w:t>.</w:t>
      </w:r>
      <w:r w:rsidRPr="001177EF">
        <w:rPr>
          <w:rtl/>
        </w:rPr>
        <w:t xml:space="preserve"> وفي المصدر</w:t>
      </w:r>
      <w:r>
        <w:rPr>
          <w:rtl/>
        </w:rPr>
        <w:t xml:space="preserve">: </w:t>
      </w:r>
      <w:r w:rsidRPr="001177EF">
        <w:rPr>
          <w:rtl/>
        </w:rPr>
        <w:t>في الماء</w:t>
      </w:r>
      <w:r w:rsidR="00C74906">
        <w:rPr>
          <w:rtl/>
        </w:rPr>
        <w:t>.</w:t>
      </w:r>
    </w:p>
    <w:p w:rsidR="005359CC" w:rsidRPr="001177EF" w:rsidRDefault="005359CC" w:rsidP="001D3C86">
      <w:pPr>
        <w:pStyle w:val="libFootnote0"/>
        <w:rPr>
          <w:rtl/>
        </w:rPr>
      </w:pPr>
      <w:r w:rsidRPr="001177EF">
        <w:rPr>
          <w:rtl/>
        </w:rPr>
        <w:t>(2) ليس في المصدر</w:t>
      </w:r>
      <w:r w:rsidR="00C74906">
        <w:rPr>
          <w:rtl/>
        </w:rPr>
        <w:t>.</w:t>
      </w:r>
    </w:p>
    <w:p w:rsidR="005359CC" w:rsidRPr="001177EF" w:rsidRDefault="005359CC" w:rsidP="001D3C86">
      <w:pPr>
        <w:pStyle w:val="libFootnote0"/>
        <w:rPr>
          <w:rtl/>
        </w:rPr>
      </w:pPr>
      <w:r w:rsidRPr="001177EF">
        <w:rPr>
          <w:rtl/>
        </w:rPr>
        <w:t>(3) الفقيه 1</w:t>
      </w:r>
      <w:r>
        <w:rPr>
          <w:rtl/>
        </w:rPr>
        <w:t xml:space="preserve">: </w:t>
      </w:r>
      <w:r w:rsidRPr="001177EF">
        <w:rPr>
          <w:rtl/>
        </w:rPr>
        <w:t xml:space="preserve">15 </w:t>
      </w:r>
      <w:r w:rsidR="00E4299D">
        <w:rPr>
          <w:rtl/>
        </w:rPr>
        <w:t>/</w:t>
      </w:r>
      <w:r w:rsidRPr="001177EF">
        <w:rPr>
          <w:rtl/>
        </w:rPr>
        <w:t>31</w:t>
      </w:r>
      <w:r w:rsidR="00C74906">
        <w:rPr>
          <w:rtl/>
        </w:rPr>
        <w:t>.</w:t>
      </w:r>
    </w:p>
    <w:p w:rsidR="005359CC" w:rsidRPr="001177EF" w:rsidRDefault="005359CC" w:rsidP="001D3C86">
      <w:pPr>
        <w:pStyle w:val="libFootnote0"/>
        <w:rPr>
          <w:rtl/>
        </w:rPr>
      </w:pPr>
      <w:r w:rsidRPr="001177EF">
        <w:rPr>
          <w:rtl/>
        </w:rPr>
        <w:t>(4) الكافي 3</w:t>
      </w:r>
      <w:r>
        <w:rPr>
          <w:rtl/>
        </w:rPr>
        <w:t xml:space="preserve">: </w:t>
      </w:r>
      <w:r w:rsidRPr="001177EF">
        <w:rPr>
          <w:rtl/>
        </w:rPr>
        <w:t>5</w:t>
      </w:r>
      <w:r w:rsidR="00E4299D">
        <w:rPr>
          <w:rtl/>
        </w:rPr>
        <w:t>/</w:t>
      </w:r>
      <w:r w:rsidRPr="001177EF">
        <w:rPr>
          <w:rtl/>
        </w:rPr>
        <w:t>5</w:t>
      </w:r>
      <w:r w:rsidR="00C74906">
        <w:rPr>
          <w:rtl/>
        </w:rPr>
        <w:t>.</w:t>
      </w:r>
    </w:p>
    <w:p w:rsidR="005359CC" w:rsidRDefault="005359CC" w:rsidP="001D3C86">
      <w:pPr>
        <w:pStyle w:val="libFootnote0"/>
        <w:rPr>
          <w:rtl/>
        </w:rPr>
      </w:pPr>
      <w:r>
        <w:rPr>
          <w:rtl/>
        </w:rPr>
        <w:t>9 - الكافي 3: 6</w:t>
      </w:r>
      <w:r w:rsidR="00E4299D">
        <w:rPr>
          <w:rtl/>
        </w:rPr>
        <w:t>/</w:t>
      </w:r>
      <w:r>
        <w:rPr>
          <w:rtl/>
        </w:rPr>
        <w:t>9</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E14B1">
      <w:pPr>
        <w:pStyle w:val="libNormal"/>
        <w:rPr>
          <w:rtl/>
        </w:rPr>
      </w:pPr>
      <w:r>
        <w:rPr>
          <w:rtl/>
        </w:rPr>
        <w:lastRenderedPageBreak/>
        <w:t xml:space="preserve">ورواه الصدوق بإسناده عن يعقوب بن عثيم عن أبي عبدالله </w:t>
      </w:r>
      <w:r w:rsidR="00276ABA" w:rsidRPr="00DE14B1">
        <w:rPr>
          <w:rFonts w:hint="cs"/>
          <w:rtl/>
        </w:rPr>
        <w:t xml:space="preserve">( </w:t>
      </w:r>
      <w:r w:rsidR="00276ABA" w:rsidRPr="00F640F5">
        <w:rPr>
          <w:rStyle w:val="libAlaemChar"/>
          <w:rFonts w:hint="cs"/>
          <w:rtl/>
        </w:rPr>
        <w:t>عليه‌السلام</w:t>
      </w:r>
      <w:r w:rsidR="00276ABA">
        <w:rPr>
          <w:rtl/>
        </w:rPr>
        <w:t xml:space="preserve"> </w:t>
      </w:r>
      <w:r w:rsidR="00276ABA">
        <w:rPr>
          <w:rFonts w:hint="cs"/>
          <w:rtl/>
        </w:rPr>
        <w:t>) إ</w:t>
      </w:r>
      <w:r w:rsidR="008E749F">
        <w:rPr>
          <w:rtl/>
        </w:rPr>
        <w:t>ل</w:t>
      </w:r>
      <w:r w:rsidR="00276ABA">
        <w:rPr>
          <w:rFonts w:hint="cs"/>
          <w:rtl/>
        </w:rPr>
        <w:t>ّ</w:t>
      </w:r>
      <w:r w:rsidR="008E749F">
        <w:rPr>
          <w:rtl/>
        </w:rPr>
        <w:t>ا</w:t>
      </w:r>
      <w:r>
        <w:rPr>
          <w:rtl/>
        </w:rPr>
        <w:t xml:space="preserve"> أنه قال: دلو واحد </w:t>
      </w:r>
      <w:r w:rsidRPr="00D864A7">
        <w:rPr>
          <w:rStyle w:val="libFootnotenumChar"/>
          <w:rtl/>
        </w:rPr>
        <w:t>(1)</w:t>
      </w:r>
      <w:r w:rsidR="00C74906">
        <w:rPr>
          <w:rtl/>
        </w:rPr>
        <w:t>.</w:t>
      </w:r>
    </w:p>
    <w:p w:rsidR="005359CC" w:rsidRDefault="005359CC" w:rsidP="00DE14B1">
      <w:pPr>
        <w:pStyle w:val="libNormal"/>
        <w:rPr>
          <w:rtl/>
        </w:rPr>
      </w:pPr>
      <w:r>
        <w:rPr>
          <w:rtl/>
        </w:rPr>
        <w:t xml:space="preserve">ورواه الشيخ </w:t>
      </w:r>
      <w:r w:rsidR="002B46A7">
        <w:rPr>
          <w:rtl/>
        </w:rPr>
        <w:t>أيضاً</w:t>
      </w:r>
      <w:r>
        <w:rPr>
          <w:rtl/>
        </w:rPr>
        <w:t xml:space="preserve"> باسناده عن يعقوب بن عثيم، نحوه </w:t>
      </w:r>
      <w:r w:rsidRPr="00D864A7">
        <w:rPr>
          <w:rStyle w:val="libFootnotenumChar"/>
          <w:rtl/>
        </w:rPr>
        <w:t>(2)</w:t>
      </w:r>
      <w:r w:rsidR="00C74906">
        <w:rPr>
          <w:rtl/>
        </w:rPr>
        <w:t>.</w:t>
      </w:r>
    </w:p>
    <w:p w:rsidR="005359CC" w:rsidRDefault="005359CC" w:rsidP="00DE14B1">
      <w:pPr>
        <w:pStyle w:val="libNormal"/>
        <w:rPr>
          <w:rtl/>
        </w:rPr>
      </w:pPr>
      <w:r w:rsidRPr="00DE14B1">
        <w:rPr>
          <w:rtl/>
        </w:rPr>
        <w:t>[485]</w:t>
      </w:r>
      <w:r w:rsidRPr="001177EF">
        <w:t xml:space="preserve"> </w:t>
      </w:r>
      <w:r w:rsidRPr="001177EF">
        <w:rPr>
          <w:rtl/>
        </w:rPr>
        <w:t>10</w:t>
      </w:r>
      <w:r>
        <w:rPr>
          <w:rtl/>
        </w:rPr>
        <w:t xml:space="preserve"> - وقد تقدم في أحاديث متعددة </w:t>
      </w:r>
      <w:r w:rsidR="00276ABA">
        <w:rPr>
          <w:rtl/>
        </w:rPr>
        <w:t>ال</w:t>
      </w:r>
      <w:r w:rsidR="00276ABA">
        <w:rPr>
          <w:rFonts w:hint="cs"/>
          <w:rtl/>
        </w:rPr>
        <w:t>أ</w:t>
      </w:r>
      <w:r>
        <w:rPr>
          <w:rtl/>
        </w:rPr>
        <w:t>مر بنزح سبع دلاء للفأرة</w:t>
      </w:r>
      <w:r w:rsidR="00C74906">
        <w:rPr>
          <w:rtl/>
        </w:rPr>
        <w:t>.</w:t>
      </w:r>
    </w:p>
    <w:p w:rsidR="005359CC" w:rsidRDefault="005359CC" w:rsidP="00DE14B1">
      <w:pPr>
        <w:pStyle w:val="libNormal"/>
        <w:rPr>
          <w:rtl/>
        </w:rPr>
      </w:pPr>
      <w:r w:rsidRPr="00DE14B1">
        <w:rPr>
          <w:rtl/>
        </w:rPr>
        <w:t>[486]</w:t>
      </w:r>
      <w:r w:rsidRPr="001177EF">
        <w:t xml:space="preserve"> </w:t>
      </w:r>
      <w:r w:rsidRPr="001177EF">
        <w:rPr>
          <w:rtl/>
        </w:rPr>
        <w:t>11</w:t>
      </w:r>
      <w:r>
        <w:rPr>
          <w:rtl/>
        </w:rPr>
        <w:t xml:space="preserve"> - </w:t>
      </w:r>
      <w:r w:rsidRPr="001177EF">
        <w:rPr>
          <w:rtl/>
        </w:rPr>
        <w:t>وف</w:t>
      </w:r>
      <w:r>
        <w:rPr>
          <w:rtl/>
        </w:rPr>
        <w:t>ي بعضها خمس دلاء</w:t>
      </w:r>
      <w:r w:rsidR="00C74906">
        <w:rPr>
          <w:rtl/>
        </w:rPr>
        <w:t>.</w:t>
      </w:r>
    </w:p>
    <w:p w:rsidR="005359CC" w:rsidRDefault="005359CC" w:rsidP="00DE14B1">
      <w:pPr>
        <w:pStyle w:val="libNormal"/>
        <w:rPr>
          <w:rtl/>
        </w:rPr>
      </w:pPr>
      <w:r w:rsidRPr="00DE14B1">
        <w:rPr>
          <w:rtl/>
        </w:rPr>
        <w:t>[487]</w:t>
      </w:r>
      <w:r w:rsidRPr="001177EF">
        <w:t xml:space="preserve"> </w:t>
      </w:r>
      <w:r w:rsidRPr="001177EF">
        <w:rPr>
          <w:rtl/>
        </w:rPr>
        <w:t>12</w:t>
      </w:r>
      <w:r>
        <w:rPr>
          <w:rtl/>
        </w:rPr>
        <w:t xml:space="preserve"> - </w:t>
      </w:r>
      <w:r w:rsidRPr="001177EF">
        <w:rPr>
          <w:rtl/>
        </w:rPr>
        <w:t>وف</w:t>
      </w:r>
      <w:r>
        <w:rPr>
          <w:rtl/>
        </w:rPr>
        <w:t>ي حديث ينزح الماء كله</w:t>
      </w:r>
      <w:r w:rsidR="00C74906">
        <w:rPr>
          <w:rtl/>
        </w:rPr>
        <w:t>.</w:t>
      </w:r>
      <w:r>
        <w:rPr>
          <w:rtl/>
        </w:rPr>
        <w:t xml:space="preserve"> وحمله الشيخ على التغير</w:t>
      </w:r>
      <w:r w:rsidR="00C74906">
        <w:rPr>
          <w:rtl/>
        </w:rPr>
        <w:t>.</w:t>
      </w:r>
    </w:p>
    <w:p w:rsidR="005359CC" w:rsidRDefault="005359CC" w:rsidP="00DE14B1">
      <w:pPr>
        <w:pStyle w:val="libNormal"/>
        <w:rPr>
          <w:rtl/>
        </w:rPr>
      </w:pPr>
      <w:r w:rsidRPr="00DE14B1">
        <w:rPr>
          <w:rtl/>
        </w:rPr>
        <w:t>[488]</w:t>
      </w:r>
      <w:r w:rsidRPr="001177EF">
        <w:t xml:space="preserve"> </w:t>
      </w:r>
      <w:r w:rsidRPr="001177EF">
        <w:rPr>
          <w:rtl/>
        </w:rPr>
        <w:t>13</w:t>
      </w:r>
      <w:r>
        <w:rPr>
          <w:rtl/>
        </w:rPr>
        <w:t xml:space="preserve"> - وتقدم ما يدل</w:t>
      </w:r>
      <w:r w:rsidR="00276ABA">
        <w:rPr>
          <w:rFonts w:hint="cs"/>
          <w:rtl/>
        </w:rPr>
        <w:t>ّ</w:t>
      </w:r>
      <w:r>
        <w:rPr>
          <w:rtl/>
        </w:rPr>
        <w:t xml:space="preserve"> على عدم وجوب نزح شيء للعقرب وأشباهه </w:t>
      </w:r>
      <w:r w:rsidRPr="00D864A7">
        <w:rPr>
          <w:rStyle w:val="libFootnotenumChar"/>
          <w:rtl/>
        </w:rPr>
        <w:t>(</w:t>
      </w:r>
      <w:r w:rsidR="00DE14B1">
        <w:rPr>
          <w:rStyle w:val="libFootnotenumChar"/>
          <w:rFonts w:hint="cs"/>
          <w:rtl/>
        </w:rPr>
        <w:t>3</w:t>
      </w:r>
      <w:r w:rsidRPr="00D864A7">
        <w:rPr>
          <w:rStyle w:val="libFootnotenumChar"/>
          <w:rtl/>
        </w:rPr>
        <w:t>)</w:t>
      </w:r>
      <w:r w:rsidR="00C74906">
        <w:rPr>
          <w:rtl/>
        </w:rPr>
        <w:t>.</w:t>
      </w:r>
    </w:p>
    <w:p w:rsidR="005359CC" w:rsidRDefault="005359CC" w:rsidP="00DE14B1">
      <w:pPr>
        <w:pStyle w:val="libNormal"/>
        <w:rPr>
          <w:rtl/>
        </w:rPr>
      </w:pPr>
      <w:r w:rsidRPr="00DE14B1">
        <w:rPr>
          <w:rtl/>
        </w:rPr>
        <w:t>[489]</w:t>
      </w:r>
      <w:r w:rsidRPr="001177EF">
        <w:t xml:space="preserve"> </w:t>
      </w:r>
      <w:r w:rsidRPr="001177EF">
        <w:rPr>
          <w:rtl/>
        </w:rPr>
        <w:t>14</w:t>
      </w:r>
      <w:r>
        <w:rPr>
          <w:rtl/>
        </w:rPr>
        <w:t xml:space="preserve"> - </w:t>
      </w:r>
      <w:r w:rsidRPr="001177EF">
        <w:rPr>
          <w:rtl/>
        </w:rPr>
        <w:t>عل</w:t>
      </w:r>
      <w:r>
        <w:rPr>
          <w:rtl/>
        </w:rPr>
        <w:t>ي</w:t>
      </w:r>
      <w:r w:rsidR="00276ABA">
        <w:rPr>
          <w:rFonts w:hint="cs"/>
          <w:rtl/>
        </w:rPr>
        <w:t>ّ</w:t>
      </w:r>
      <w:r>
        <w:rPr>
          <w:rtl/>
        </w:rPr>
        <w:t xml:space="preserve"> بن جعفر في كتابه عن أخيه </w:t>
      </w:r>
      <w:r w:rsidR="00276ABA" w:rsidRPr="00DE14B1">
        <w:rPr>
          <w:rFonts w:hint="cs"/>
          <w:rtl/>
        </w:rPr>
        <w:t xml:space="preserve">( </w:t>
      </w:r>
      <w:r w:rsidR="00276ABA" w:rsidRPr="00F640F5">
        <w:rPr>
          <w:rStyle w:val="libAlaemChar"/>
          <w:rFonts w:hint="cs"/>
          <w:rtl/>
        </w:rPr>
        <w:t>عليه‌السلام</w:t>
      </w:r>
      <w:r w:rsidR="00276ABA">
        <w:rPr>
          <w:rtl/>
        </w:rPr>
        <w:t xml:space="preserve"> </w:t>
      </w:r>
      <w:r w:rsidR="00276ABA">
        <w:rPr>
          <w:rFonts w:hint="cs"/>
          <w:rtl/>
        </w:rPr>
        <w:t xml:space="preserve">) </w:t>
      </w:r>
      <w:r>
        <w:rPr>
          <w:rtl/>
        </w:rPr>
        <w:t>قال: سألته عن فأرة وقعت في بئر فماتت هل يصلح الوضوء من مائها؟ قال: انزح من مائها سبع دلاء، ثم توضّأ ولا بأس</w:t>
      </w:r>
      <w:r w:rsidR="00C74906">
        <w:rPr>
          <w:rtl/>
        </w:rPr>
        <w:t>.</w:t>
      </w:r>
    </w:p>
    <w:p w:rsidR="005359CC" w:rsidRDefault="005359CC" w:rsidP="00DE14B1">
      <w:pPr>
        <w:pStyle w:val="libNormal"/>
        <w:rPr>
          <w:rtl/>
        </w:rPr>
      </w:pPr>
      <w:r>
        <w:rPr>
          <w:rtl/>
        </w:rPr>
        <w:t>قال: وسألته عن فأرة وقعت في بئر فاخرجت وقد تقطعت، هل يصلح الوضوء من مائها؟ قال: ينزح منها عشرون دلوا</w:t>
      </w:r>
      <w:r w:rsidR="00276ABA">
        <w:rPr>
          <w:rFonts w:hint="cs"/>
          <w:rtl/>
        </w:rPr>
        <w:t>ً</w:t>
      </w:r>
      <w:r>
        <w:rPr>
          <w:rtl/>
        </w:rPr>
        <w:t xml:space="preserve"> إذا تقطعت ثم</w:t>
      </w:r>
      <w:r w:rsidR="00276ABA">
        <w:rPr>
          <w:rFonts w:hint="cs"/>
          <w:rtl/>
        </w:rPr>
        <w:t>ّ</w:t>
      </w:r>
      <w:r>
        <w:rPr>
          <w:rtl/>
        </w:rPr>
        <w:t xml:space="preserve"> يتوض</w:t>
      </w:r>
      <w:r w:rsidR="00276ABA">
        <w:rPr>
          <w:rFonts w:hint="cs"/>
          <w:rtl/>
        </w:rPr>
        <w:t>ّ</w:t>
      </w:r>
      <w:r>
        <w:rPr>
          <w:rtl/>
        </w:rPr>
        <w:t>أ، ولا بأس</w:t>
      </w:r>
      <w:r w:rsidR="00C74906">
        <w:rPr>
          <w:rtl/>
        </w:rPr>
        <w:t>.</w:t>
      </w:r>
    </w:p>
    <w:p w:rsidR="005359CC" w:rsidRDefault="005359CC" w:rsidP="00DE14B1">
      <w:pPr>
        <w:pStyle w:val="libNormal"/>
        <w:rPr>
          <w:rtl/>
        </w:rPr>
      </w:pPr>
      <w:r w:rsidRPr="00DE14B1">
        <w:rPr>
          <w:rtl/>
        </w:rPr>
        <w:t>[490]</w:t>
      </w:r>
      <w:r w:rsidRPr="001177EF">
        <w:t xml:space="preserve"> </w:t>
      </w:r>
      <w:r w:rsidRPr="001177EF">
        <w:rPr>
          <w:rtl/>
        </w:rPr>
        <w:t>15</w:t>
      </w:r>
      <w:r>
        <w:rPr>
          <w:rtl/>
        </w:rPr>
        <w:t xml:space="preserve"> - وسيأتي في حديث منهال، عن أبي عبدالله </w:t>
      </w:r>
      <w:r w:rsidR="00276ABA" w:rsidRPr="003D649B">
        <w:rPr>
          <w:rStyle w:val="libNormalChar"/>
          <w:rFonts w:hint="cs"/>
          <w:rtl/>
        </w:rPr>
        <w:t xml:space="preserve">( </w:t>
      </w:r>
      <w:r w:rsidR="00276ABA" w:rsidRPr="00F640F5">
        <w:rPr>
          <w:rStyle w:val="libAlaemChar"/>
          <w:rFonts w:hint="cs"/>
          <w:rtl/>
        </w:rPr>
        <w:t>عليه‌السلام</w:t>
      </w:r>
      <w:r w:rsidR="00276ABA">
        <w:rPr>
          <w:rtl/>
        </w:rPr>
        <w:t xml:space="preserve"> </w:t>
      </w:r>
      <w:r w:rsidR="00276ABA">
        <w:rPr>
          <w:rFonts w:hint="cs"/>
          <w:rtl/>
        </w:rPr>
        <w:t xml:space="preserve">) </w:t>
      </w:r>
      <w:r w:rsidR="00276ABA">
        <w:rPr>
          <w:rtl/>
        </w:rPr>
        <w:t>ال</w:t>
      </w:r>
      <w:r w:rsidR="00276ABA">
        <w:rPr>
          <w:rFonts w:hint="cs"/>
          <w:rtl/>
        </w:rPr>
        <w:t>أ</w:t>
      </w:r>
      <w:r>
        <w:rPr>
          <w:rtl/>
        </w:rPr>
        <w:t xml:space="preserve">مر </w:t>
      </w:r>
    </w:p>
    <w:p w:rsidR="005359CC" w:rsidRDefault="001D3C86" w:rsidP="001D3C86">
      <w:pPr>
        <w:pStyle w:val="libLine"/>
        <w:rPr>
          <w:rtl/>
        </w:rPr>
      </w:pPr>
      <w:r>
        <w:rPr>
          <w:rtl/>
        </w:rPr>
        <w:t>____________________</w:t>
      </w:r>
    </w:p>
    <w:p w:rsidR="005359CC" w:rsidRPr="001177EF" w:rsidRDefault="005359CC" w:rsidP="001D3C86">
      <w:pPr>
        <w:pStyle w:val="libFootnote0"/>
        <w:rPr>
          <w:rtl/>
        </w:rPr>
      </w:pPr>
      <w:r w:rsidRPr="001177EF">
        <w:rPr>
          <w:rtl/>
        </w:rPr>
        <w:t>(1) الفقيه 1</w:t>
      </w:r>
      <w:r>
        <w:rPr>
          <w:rtl/>
        </w:rPr>
        <w:t xml:space="preserve">: </w:t>
      </w:r>
      <w:r w:rsidRPr="001177EF">
        <w:rPr>
          <w:rtl/>
        </w:rPr>
        <w:t>15</w:t>
      </w:r>
      <w:r w:rsidR="00E4299D">
        <w:rPr>
          <w:rtl/>
        </w:rPr>
        <w:t>/</w:t>
      </w:r>
      <w:r w:rsidRPr="001177EF">
        <w:rPr>
          <w:rtl/>
        </w:rPr>
        <w:t>30</w:t>
      </w:r>
      <w:r w:rsidR="00C74906">
        <w:rPr>
          <w:rtl/>
        </w:rPr>
        <w:t>.</w:t>
      </w:r>
    </w:p>
    <w:p w:rsidR="005359CC" w:rsidRPr="001177EF" w:rsidRDefault="005359CC" w:rsidP="001D3C86">
      <w:pPr>
        <w:pStyle w:val="libFootnote0"/>
        <w:rPr>
          <w:rtl/>
        </w:rPr>
      </w:pPr>
      <w:r w:rsidRPr="001177EF">
        <w:rPr>
          <w:rtl/>
        </w:rPr>
        <w:t>(2) التهذيب 1</w:t>
      </w:r>
      <w:r>
        <w:rPr>
          <w:rtl/>
        </w:rPr>
        <w:t xml:space="preserve">: </w:t>
      </w:r>
      <w:r w:rsidRPr="001177EF">
        <w:rPr>
          <w:rtl/>
        </w:rPr>
        <w:t>419</w:t>
      </w:r>
      <w:r w:rsidR="00E4299D">
        <w:rPr>
          <w:rtl/>
        </w:rPr>
        <w:t>/</w:t>
      </w:r>
      <w:r w:rsidRPr="001177EF">
        <w:rPr>
          <w:rtl/>
        </w:rPr>
        <w:t>1325</w:t>
      </w:r>
      <w:r w:rsidR="00C74906">
        <w:rPr>
          <w:rtl/>
        </w:rPr>
        <w:t>.</w:t>
      </w:r>
    </w:p>
    <w:p w:rsidR="005359CC" w:rsidRDefault="005359CC" w:rsidP="001D3C86">
      <w:pPr>
        <w:pStyle w:val="libFootnote0"/>
        <w:rPr>
          <w:rtl/>
        </w:rPr>
      </w:pPr>
      <w:r>
        <w:rPr>
          <w:rtl/>
        </w:rPr>
        <w:t xml:space="preserve">10 - تقدم في الحديثين 12، 13 من الباب 14 من هذه </w:t>
      </w:r>
      <w:r w:rsidR="006A5E9B">
        <w:rPr>
          <w:rtl/>
        </w:rPr>
        <w:t>ال</w:t>
      </w:r>
      <w:r w:rsidR="006A5E9B">
        <w:rPr>
          <w:rFonts w:hint="cs"/>
          <w:rtl/>
        </w:rPr>
        <w:t>أ</w:t>
      </w:r>
      <w:r>
        <w:rPr>
          <w:rtl/>
        </w:rPr>
        <w:t>بواب</w:t>
      </w:r>
      <w:r w:rsidR="00C74906">
        <w:rPr>
          <w:rtl/>
        </w:rPr>
        <w:t>.</w:t>
      </w:r>
    </w:p>
    <w:p w:rsidR="005359CC" w:rsidRPr="001177EF" w:rsidRDefault="005359CC" w:rsidP="001D3C86">
      <w:pPr>
        <w:pStyle w:val="libFootnote0"/>
        <w:rPr>
          <w:rtl/>
        </w:rPr>
      </w:pPr>
      <w:r w:rsidRPr="001177EF">
        <w:rPr>
          <w:rtl/>
        </w:rPr>
        <w:t xml:space="preserve">وفي الحديث 5 من الباب 15 من هذه </w:t>
      </w:r>
      <w:r w:rsidR="006A5E9B">
        <w:rPr>
          <w:rtl/>
        </w:rPr>
        <w:t>ال</w:t>
      </w:r>
      <w:r w:rsidR="006A5E9B">
        <w:rPr>
          <w:rFonts w:hint="cs"/>
          <w:rtl/>
        </w:rPr>
        <w:t>أ</w:t>
      </w:r>
      <w:r w:rsidRPr="001177EF">
        <w:rPr>
          <w:rtl/>
        </w:rPr>
        <w:t>بواب</w:t>
      </w:r>
      <w:r w:rsidR="00C74906">
        <w:rPr>
          <w:rtl/>
        </w:rPr>
        <w:t>.</w:t>
      </w:r>
    </w:p>
    <w:p w:rsidR="005359CC" w:rsidRPr="001177EF" w:rsidRDefault="005359CC" w:rsidP="001D3C86">
      <w:pPr>
        <w:pStyle w:val="libFootnote0"/>
        <w:rPr>
          <w:rtl/>
        </w:rPr>
      </w:pPr>
      <w:r w:rsidRPr="001177EF">
        <w:rPr>
          <w:rtl/>
        </w:rPr>
        <w:t xml:space="preserve">وفي </w:t>
      </w:r>
      <w:r w:rsidR="006A5E9B">
        <w:rPr>
          <w:rtl/>
        </w:rPr>
        <w:t>ال</w:t>
      </w:r>
      <w:r w:rsidR="006A5E9B">
        <w:rPr>
          <w:rFonts w:hint="cs"/>
          <w:rtl/>
        </w:rPr>
        <w:t>أ</w:t>
      </w:r>
      <w:r w:rsidRPr="001177EF">
        <w:rPr>
          <w:rtl/>
        </w:rPr>
        <w:t>حاديث 3</w:t>
      </w:r>
      <w:r>
        <w:rPr>
          <w:rtl/>
        </w:rPr>
        <w:t xml:space="preserve">، </w:t>
      </w:r>
      <w:r w:rsidRPr="001177EF">
        <w:rPr>
          <w:rtl/>
        </w:rPr>
        <w:t>4</w:t>
      </w:r>
      <w:r>
        <w:rPr>
          <w:rtl/>
        </w:rPr>
        <w:t xml:space="preserve">، </w:t>
      </w:r>
      <w:r w:rsidRPr="001177EF">
        <w:rPr>
          <w:rtl/>
        </w:rPr>
        <w:t xml:space="preserve">11 من الباب 17 من هذه </w:t>
      </w:r>
      <w:r w:rsidR="006A5E9B">
        <w:rPr>
          <w:rtl/>
        </w:rPr>
        <w:t>ال</w:t>
      </w:r>
      <w:r w:rsidR="006A5E9B">
        <w:rPr>
          <w:rFonts w:hint="cs"/>
          <w:rtl/>
        </w:rPr>
        <w:t>أ</w:t>
      </w:r>
      <w:r w:rsidRPr="001177EF">
        <w:rPr>
          <w:rtl/>
        </w:rPr>
        <w:t>بواب</w:t>
      </w:r>
      <w:r w:rsidR="00C74906">
        <w:rPr>
          <w:rtl/>
        </w:rPr>
        <w:t>.</w:t>
      </w:r>
    </w:p>
    <w:p w:rsidR="005359CC" w:rsidRPr="001177EF" w:rsidRDefault="005359CC" w:rsidP="001D3C86">
      <w:pPr>
        <w:pStyle w:val="libFootnote0"/>
        <w:rPr>
          <w:rtl/>
        </w:rPr>
      </w:pPr>
      <w:r w:rsidRPr="001177EF">
        <w:rPr>
          <w:rtl/>
        </w:rPr>
        <w:t xml:space="preserve">وفي </w:t>
      </w:r>
      <w:r w:rsidR="006A5E9B">
        <w:rPr>
          <w:rtl/>
        </w:rPr>
        <w:t>ال</w:t>
      </w:r>
      <w:r w:rsidR="006A5E9B">
        <w:rPr>
          <w:rFonts w:hint="cs"/>
          <w:rtl/>
        </w:rPr>
        <w:t>أ</w:t>
      </w:r>
      <w:r w:rsidRPr="001177EF">
        <w:rPr>
          <w:rtl/>
        </w:rPr>
        <w:t>حاديث 1</w:t>
      </w:r>
      <w:r>
        <w:rPr>
          <w:rtl/>
        </w:rPr>
        <w:t xml:space="preserve">، </w:t>
      </w:r>
      <w:r w:rsidRPr="001177EF">
        <w:rPr>
          <w:rtl/>
        </w:rPr>
        <w:t>2</w:t>
      </w:r>
      <w:r>
        <w:rPr>
          <w:rtl/>
        </w:rPr>
        <w:t xml:space="preserve">، </w:t>
      </w:r>
      <w:r w:rsidRPr="001177EF">
        <w:rPr>
          <w:rtl/>
        </w:rPr>
        <w:t xml:space="preserve">5 من الباب 18 من هذه </w:t>
      </w:r>
      <w:r w:rsidR="006A5E9B">
        <w:rPr>
          <w:rtl/>
        </w:rPr>
        <w:t>ال</w:t>
      </w:r>
      <w:r w:rsidR="006A5E9B">
        <w:rPr>
          <w:rFonts w:hint="cs"/>
          <w:rtl/>
        </w:rPr>
        <w:t>أ</w:t>
      </w:r>
      <w:r w:rsidRPr="001177EF">
        <w:rPr>
          <w:rtl/>
        </w:rPr>
        <w:t>بواب</w:t>
      </w:r>
      <w:r w:rsidR="00C74906">
        <w:rPr>
          <w:rtl/>
        </w:rPr>
        <w:t>.</w:t>
      </w:r>
    </w:p>
    <w:p w:rsidR="005359CC" w:rsidRPr="001177EF" w:rsidRDefault="005359CC" w:rsidP="001D3C86">
      <w:pPr>
        <w:pStyle w:val="libFootnote0"/>
        <w:rPr>
          <w:rtl/>
        </w:rPr>
      </w:pPr>
      <w:r w:rsidRPr="001177EF">
        <w:rPr>
          <w:rtl/>
        </w:rPr>
        <w:t>وفي الحديثين 1</w:t>
      </w:r>
      <w:r>
        <w:rPr>
          <w:rtl/>
        </w:rPr>
        <w:t xml:space="preserve">، </w:t>
      </w:r>
      <w:r w:rsidRPr="001177EF">
        <w:rPr>
          <w:rtl/>
        </w:rPr>
        <w:t>3 من هذا الباب</w:t>
      </w:r>
      <w:r w:rsidR="00C74906">
        <w:rPr>
          <w:rtl/>
        </w:rPr>
        <w:t>.</w:t>
      </w:r>
    </w:p>
    <w:p w:rsidR="005359CC" w:rsidRDefault="005359CC" w:rsidP="001D3C86">
      <w:pPr>
        <w:pStyle w:val="libFootnote0"/>
        <w:rPr>
          <w:rtl/>
        </w:rPr>
      </w:pPr>
      <w:r>
        <w:rPr>
          <w:rtl/>
        </w:rPr>
        <w:t xml:space="preserve">11 - تقدم في الحديث 7 من الباب 17 من هذه </w:t>
      </w:r>
      <w:r w:rsidR="006A5E9B">
        <w:rPr>
          <w:rtl/>
        </w:rPr>
        <w:t>ال</w:t>
      </w:r>
      <w:r w:rsidR="006A5E9B">
        <w:rPr>
          <w:rFonts w:hint="cs"/>
          <w:rtl/>
        </w:rPr>
        <w:t>أ</w:t>
      </w:r>
      <w:r>
        <w:rPr>
          <w:rtl/>
        </w:rPr>
        <w:t>بواب</w:t>
      </w:r>
      <w:r w:rsidR="00C74906">
        <w:rPr>
          <w:rtl/>
        </w:rPr>
        <w:t>.</w:t>
      </w:r>
    </w:p>
    <w:p w:rsidR="005359CC" w:rsidRDefault="005359CC" w:rsidP="001D3C86">
      <w:pPr>
        <w:pStyle w:val="libFootnote0"/>
        <w:rPr>
          <w:rtl/>
        </w:rPr>
      </w:pPr>
      <w:r>
        <w:rPr>
          <w:rtl/>
        </w:rPr>
        <w:t xml:space="preserve">12 - تقدم في الحديث 8 من الباب 17 من هذه </w:t>
      </w:r>
      <w:r w:rsidR="008E749F">
        <w:rPr>
          <w:rtl/>
        </w:rPr>
        <w:t>الا</w:t>
      </w:r>
      <w:r>
        <w:rPr>
          <w:rtl/>
        </w:rPr>
        <w:t>بواب</w:t>
      </w:r>
      <w:r w:rsidR="00C74906">
        <w:rPr>
          <w:rtl/>
        </w:rPr>
        <w:t>.</w:t>
      </w:r>
    </w:p>
    <w:p w:rsidR="005359CC" w:rsidRDefault="005359CC" w:rsidP="001D3C86">
      <w:pPr>
        <w:pStyle w:val="libFootnote0"/>
        <w:rPr>
          <w:rtl/>
        </w:rPr>
      </w:pPr>
      <w:r>
        <w:rPr>
          <w:rtl/>
        </w:rPr>
        <w:t xml:space="preserve">13 - تقدم في الحديث 5 من هذا الباب، وفي آخر الحديث 11 من الباب 17 من هذه </w:t>
      </w:r>
      <w:r w:rsidR="006A5E9B">
        <w:rPr>
          <w:rtl/>
        </w:rPr>
        <w:t>ال</w:t>
      </w:r>
      <w:r w:rsidR="006A5E9B">
        <w:rPr>
          <w:rFonts w:hint="cs"/>
          <w:rtl/>
        </w:rPr>
        <w:t>أ</w:t>
      </w:r>
      <w:r>
        <w:rPr>
          <w:rtl/>
        </w:rPr>
        <w:t>بواب</w:t>
      </w:r>
      <w:r w:rsidR="00C74906">
        <w:rPr>
          <w:rtl/>
        </w:rPr>
        <w:t>.</w:t>
      </w:r>
    </w:p>
    <w:p w:rsidR="005359CC" w:rsidRPr="001177EF" w:rsidRDefault="005359CC" w:rsidP="00DE14B1">
      <w:pPr>
        <w:pStyle w:val="libFootnote0"/>
        <w:rPr>
          <w:rtl/>
        </w:rPr>
      </w:pPr>
      <w:r w:rsidRPr="001177EF">
        <w:rPr>
          <w:rtl/>
        </w:rPr>
        <w:t>(</w:t>
      </w:r>
      <w:r w:rsidR="00DE14B1">
        <w:rPr>
          <w:rFonts w:hint="cs"/>
          <w:rtl/>
        </w:rPr>
        <w:t>3</w:t>
      </w:r>
      <w:r w:rsidRPr="001177EF">
        <w:rPr>
          <w:rtl/>
        </w:rPr>
        <w:t>) في هامش المخطوط</w:t>
      </w:r>
      <w:r>
        <w:rPr>
          <w:rtl/>
        </w:rPr>
        <w:t xml:space="preserve">: </w:t>
      </w:r>
      <w:r w:rsidRPr="001177EF">
        <w:rPr>
          <w:rtl/>
        </w:rPr>
        <w:t>«قد تقدم ما يدل</w:t>
      </w:r>
      <w:r w:rsidR="006A5E9B">
        <w:rPr>
          <w:rFonts w:hint="cs"/>
          <w:rtl/>
        </w:rPr>
        <w:t>ّ</w:t>
      </w:r>
      <w:r w:rsidRPr="001177EF">
        <w:rPr>
          <w:rtl/>
        </w:rPr>
        <w:t xml:space="preserve"> على عدم وجوب نزح شيء للفأرة وغيرها» ( منه قد</w:t>
      </w:r>
      <w:r w:rsidR="006A5E9B">
        <w:rPr>
          <w:rFonts w:hint="cs"/>
          <w:rtl/>
        </w:rPr>
        <w:t>ّ</w:t>
      </w:r>
      <w:r w:rsidRPr="001177EF">
        <w:rPr>
          <w:rtl/>
        </w:rPr>
        <w:t>ه )</w:t>
      </w:r>
      <w:r w:rsidR="00C74906">
        <w:rPr>
          <w:rtl/>
        </w:rPr>
        <w:t>.</w:t>
      </w:r>
    </w:p>
    <w:p w:rsidR="005359CC" w:rsidRPr="001177EF" w:rsidRDefault="005359CC" w:rsidP="001D3C86">
      <w:pPr>
        <w:pStyle w:val="libFootnote0"/>
        <w:rPr>
          <w:rtl/>
        </w:rPr>
      </w:pPr>
      <w:r w:rsidRPr="001177EF">
        <w:rPr>
          <w:rtl/>
        </w:rPr>
        <w:t xml:space="preserve">وتقدم في </w:t>
      </w:r>
      <w:r w:rsidR="008E749F">
        <w:rPr>
          <w:rtl/>
        </w:rPr>
        <w:t>الا</w:t>
      </w:r>
      <w:r w:rsidRPr="001177EF">
        <w:rPr>
          <w:rtl/>
        </w:rPr>
        <w:t>حاديث 9</w:t>
      </w:r>
      <w:r>
        <w:rPr>
          <w:rtl/>
        </w:rPr>
        <w:t xml:space="preserve">، </w:t>
      </w:r>
      <w:r w:rsidRPr="001177EF">
        <w:rPr>
          <w:rtl/>
        </w:rPr>
        <w:t>13</w:t>
      </w:r>
      <w:r>
        <w:rPr>
          <w:rtl/>
        </w:rPr>
        <w:t xml:space="preserve">، </w:t>
      </w:r>
      <w:r w:rsidRPr="001177EF">
        <w:rPr>
          <w:rtl/>
        </w:rPr>
        <w:t xml:space="preserve">14 من الباب 14 من هذه </w:t>
      </w:r>
      <w:r w:rsidR="006A5E9B">
        <w:rPr>
          <w:rtl/>
        </w:rPr>
        <w:t>ال</w:t>
      </w:r>
      <w:r w:rsidR="006A5E9B">
        <w:rPr>
          <w:rFonts w:hint="cs"/>
          <w:rtl/>
        </w:rPr>
        <w:t>أ</w:t>
      </w:r>
      <w:r w:rsidRPr="001177EF">
        <w:rPr>
          <w:rtl/>
        </w:rPr>
        <w:t>بواب</w:t>
      </w:r>
      <w:r w:rsidR="00C74906">
        <w:rPr>
          <w:rtl/>
        </w:rPr>
        <w:t>.</w:t>
      </w:r>
    </w:p>
    <w:p w:rsidR="005359CC" w:rsidRDefault="005359CC" w:rsidP="001D3C86">
      <w:pPr>
        <w:pStyle w:val="libFootnote0"/>
        <w:rPr>
          <w:rtl/>
        </w:rPr>
      </w:pPr>
      <w:r>
        <w:rPr>
          <w:rtl/>
        </w:rPr>
        <w:t>14 - مسائل علي بن جعفر 198</w:t>
      </w:r>
      <w:r w:rsidR="00E4299D">
        <w:rPr>
          <w:rtl/>
        </w:rPr>
        <w:t>/</w:t>
      </w:r>
      <w:r>
        <w:rPr>
          <w:rtl/>
        </w:rPr>
        <w:t>422</w:t>
      </w:r>
      <w:r w:rsidR="00C74906">
        <w:rPr>
          <w:rtl/>
        </w:rPr>
        <w:t>.</w:t>
      </w:r>
    </w:p>
    <w:p w:rsidR="005359CC" w:rsidRDefault="005359CC" w:rsidP="001D3C86">
      <w:pPr>
        <w:pStyle w:val="libFootnote0"/>
        <w:rPr>
          <w:rtl/>
        </w:rPr>
      </w:pPr>
      <w:r>
        <w:rPr>
          <w:rtl/>
        </w:rPr>
        <w:t xml:space="preserve">15 - يأتي في الحديث 7 من الباب 22 من هذه </w:t>
      </w:r>
      <w:r w:rsidR="006A5E9B">
        <w:rPr>
          <w:rtl/>
        </w:rPr>
        <w:t>ال</w:t>
      </w:r>
      <w:r w:rsidR="006A5E9B">
        <w:rPr>
          <w:rFonts w:hint="cs"/>
          <w:rtl/>
        </w:rPr>
        <w:t>أ</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بنزح عشر دلاء للعقرب</w:t>
      </w:r>
      <w:r w:rsidR="00C74906">
        <w:rPr>
          <w:rtl/>
        </w:rPr>
        <w:t>.</w:t>
      </w:r>
    </w:p>
    <w:p w:rsidR="005359CC" w:rsidRDefault="005359CC" w:rsidP="00DE14B1">
      <w:pPr>
        <w:pStyle w:val="libNormal"/>
        <w:rPr>
          <w:rtl/>
        </w:rPr>
      </w:pPr>
      <w:r>
        <w:rPr>
          <w:rtl/>
        </w:rPr>
        <w:t xml:space="preserve">أقول: قد عرفت وجه </w:t>
      </w:r>
      <w:r w:rsidR="008E749F">
        <w:rPr>
          <w:rtl/>
        </w:rPr>
        <w:t>الا</w:t>
      </w:r>
      <w:r>
        <w:rPr>
          <w:rtl/>
        </w:rPr>
        <w:t xml:space="preserve">ختلاف ووجه الجمع سابقاً </w:t>
      </w:r>
      <w:r w:rsidRPr="00D864A7">
        <w:rPr>
          <w:rStyle w:val="libFootnotenumChar"/>
          <w:rtl/>
        </w:rPr>
        <w:t>(1)</w:t>
      </w:r>
      <w:r w:rsidR="00C74906">
        <w:rPr>
          <w:rtl/>
        </w:rPr>
        <w:t>.</w:t>
      </w:r>
    </w:p>
    <w:p w:rsidR="005359CC" w:rsidRDefault="005359CC" w:rsidP="005359CC">
      <w:pPr>
        <w:pStyle w:val="Heading2Center"/>
        <w:rPr>
          <w:rtl/>
        </w:rPr>
      </w:pPr>
      <w:bookmarkStart w:id="337" w:name="_Toc299780286"/>
      <w:bookmarkStart w:id="338" w:name="_Toc272839382"/>
      <w:bookmarkStart w:id="339" w:name="_Toc272839670"/>
      <w:bookmarkStart w:id="340" w:name="_Toc370728374"/>
      <w:bookmarkStart w:id="341" w:name="_Toc388259219"/>
      <w:bookmarkStart w:id="342" w:name="_Toc261404850"/>
      <w:r>
        <w:rPr>
          <w:rtl/>
        </w:rPr>
        <w:t>20 - باب ما ينزح للعذرة اليابسة والرطبة، وخرء الكلاب،</w:t>
      </w:r>
      <w:bookmarkEnd w:id="337"/>
      <w:r>
        <w:rPr>
          <w:rtl/>
        </w:rPr>
        <w:t xml:space="preserve"> </w:t>
      </w:r>
      <w:bookmarkEnd w:id="338"/>
      <w:bookmarkEnd w:id="339"/>
      <w:r>
        <w:rPr>
          <w:rtl/>
        </w:rPr>
        <w:t>وما لا نص</w:t>
      </w:r>
      <w:r w:rsidR="000E00BE">
        <w:rPr>
          <w:rFonts w:hint="cs"/>
          <w:rtl/>
        </w:rPr>
        <w:t>ّ</w:t>
      </w:r>
      <w:r>
        <w:rPr>
          <w:rtl/>
        </w:rPr>
        <w:t xml:space="preserve"> فيه</w:t>
      </w:r>
      <w:bookmarkEnd w:id="340"/>
      <w:bookmarkEnd w:id="341"/>
      <w:bookmarkEnd w:id="342"/>
    </w:p>
    <w:p w:rsidR="005359CC" w:rsidRDefault="005359CC" w:rsidP="00AD175B">
      <w:pPr>
        <w:pStyle w:val="libNormal"/>
        <w:rPr>
          <w:rtl/>
        </w:rPr>
      </w:pPr>
      <w:r w:rsidRPr="00D864A7">
        <w:rPr>
          <w:rStyle w:val="libNormalChar"/>
          <w:rtl/>
        </w:rPr>
        <w:t>[491]</w:t>
      </w:r>
      <w:r w:rsidRPr="001177EF">
        <w:t xml:space="preserve"> </w:t>
      </w:r>
      <w:r w:rsidRPr="001177EF">
        <w:rPr>
          <w:rtl/>
        </w:rPr>
        <w:t>1</w:t>
      </w:r>
      <w:r>
        <w:rPr>
          <w:rtl/>
        </w:rPr>
        <w:t xml:space="preserve"> - محم</w:t>
      </w:r>
      <w:r w:rsidR="000E00BE">
        <w:rPr>
          <w:rFonts w:hint="cs"/>
          <w:rtl/>
        </w:rPr>
        <w:t>ّ</w:t>
      </w:r>
      <w:r>
        <w:rPr>
          <w:rtl/>
        </w:rPr>
        <w:t>د بن الحسن، عن المفيد، عن أحمد بن محم</w:t>
      </w:r>
      <w:r w:rsidR="000E00BE">
        <w:rPr>
          <w:rFonts w:hint="cs"/>
          <w:rtl/>
        </w:rPr>
        <w:t>ّ</w:t>
      </w:r>
      <w:r>
        <w:rPr>
          <w:rtl/>
        </w:rPr>
        <w:t>د - يعني ابن الحسن بن الوليد - عن أبيه عن سعد بن عبدالله، والصف</w:t>
      </w:r>
      <w:r w:rsidR="000E00BE">
        <w:rPr>
          <w:rFonts w:hint="cs"/>
          <w:rtl/>
        </w:rPr>
        <w:t>ّ</w:t>
      </w:r>
      <w:r>
        <w:rPr>
          <w:rtl/>
        </w:rPr>
        <w:t>ار، جميعا</w:t>
      </w:r>
      <w:r w:rsidR="000E00BE">
        <w:rPr>
          <w:rFonts w:hint="cs"/>
          <w:rtl/>
        </w:rPr>
        <w:t>ً</w:t>
      </w:r>
      <w:r>
        <w:rPr>
          <w:rtl/>
        </w:rPr>
        <w:t xml:space="preserve"> عن أحمد بن محم</w:t>
      </w:r>
      <w:r w:rsidR="000E00BE">
        <w:rPr>
          <w:rFonts w:hint="cs"/>
          <w:rtl/>
        </w:rPr>
        <w:t>ّ</w:t>
      </w:r>
      <w:r>
        <w:rPr>
          <w:rtl/>
        </w:rPr>
        <w:t>د، عن الحسين بن سعيد، عن عبدالله بن بحر</w:t>
      </w:r>
      <w:r w:rsidRPr="00D864A7">
        <w:rPr>
          <w:rStyle w:val="libFootnotenumChar"/>
          <w:rtl/>
        </w:rPr>
        <w:t>(</w:t>
      </w:r>
      <w:r w:rsidR="00AD175B">
        <w:rPr>
          <w:rStyle w:val="libFootnotenumChar"/>
          <w:rFonts w:hint="cs"/>
          <w:rtl/>
        </w:rPr>
        <w:t>2</w:t>
      </w:r>
      <w:r w:rsidRPr="00D864A7">
        <w:rPr>
          <w:rStyle w:val="libFootnotenumChar"/>
          <w:rtl/>
        </w:rPr>
        <w:t>)</w:t>
      </w:r>
      <w:r>
        <w:rPr>
          <w:rtl/>
        </w:rPr>
        <w:t xml:space="preserve">، عن ابن مسكان، عن أبي بصير، قال: سألت أبا عبدالله </w:t>
      </w:r>
      <w:r w:rsidR="000E00BE" w:rsidRPr="003D649B">
        <w:rPr>
          <w:rStyle w:val="libNormalChar"/>
          <w:rFonts w:hint="cs"/>
          <w:rtl/>
        </w:rPr>
        <w:t xml:space="preserve">( </w:t>
      </w:r>
      <w:r w:rsidR="000E00BE" w:rsidRPr="00F640F5">
        <w:rPr>
          <w:rStyle w:val="libAlaemChar"/>
          <w:rFonts w:hint="cs"/>
          <w:rtl/>
        </w:rPr>
        <w:t>عليه‌السلام</w:t>
      </w:r>
      <w:r w:rsidR="000E00BE">
        <w:rPr>
          <w:rtl/>
        </w:rPr>
        <w:t xml:space="preserve"> </w:t>
      </w:r>
      <w:r w:rsidR="000E00BE">
        <w:rPr>
          <w:rFonts w:hint="cs"/>
          <w:rtl/>
        </w:rPr>
        <w:t xml:space="preserve">) </w:t>
      </w:r>
      <w:r>
        <w:rPr>
          <w:rtl/>
        </w:rPr>
        <w:t>عن العذرة تقع في البئر، فقال: ينزح منها عشر دلاء فإن ذابت فأربعون، أو خمسون دلواً</w:t>
      </w:r>
      <w:r w:rsidR="00C74906">
        <w:rPr>
          <w:rtl/>
        </w:rPr>
        <w:t>.</w:t>
      </w:r>
    </w:p>
    <w:p w:rsidR="005359CC" w:rsidRDefault="005359CC" w:rsidP="000E00BE">
      <w:pPr>
        <w:pStyle w:val="libNormal"/>
        <w:rPr>
          <w:rtl/>
        </w:rPr>
      </w:pPr>
      <w:r w:rsidRPr="00D864A7">
        <w:rPr>
          <w:rStyle w:val="libNormalChar"/>
          <w:rtl/>
        </w:rPr>
        <w:t>[492]</w:t>
      </w:r>
      <w:r w:rsidRPr="001177EF">
        <w:t xml:space="preserve"> </w:t>
      </w:r>
      <w:r w:rsidRPr="001177EF">
        <w:rPr>
          <w:rtl/>
        </w:rPr>
        <w:t>2</w:t>
      </w:r>
      <w:r>
        <w:rPr>
          <w:rtl/>
        </w:rPr>
        <w:t xml:space="preserve"> - محم</w:t>
      </w:r>
      <w:r w:rsidR="000E00BE">
        <w:rPr>
          <w:rFonts w:hint="cs"/>
          <w:rtl/>
        </w:rPr>
        <w:t>ّ</w:t>
      </w:r>
      <w:r>
        <w:rPr>
          <w:rtl/>
        </w:rPr>
        <w:t>د بن يعقوب، عن محم</w:t>
      </w:r>
      <w:r w:rsidR="000E00BE">
        <w:rPr>
          <w:rFonts w:hint="cs"/>
          <w:rtl/>
        </w:rPr>
        <w:t>ّ</w:t>
      </w:r>
      <w:r>
        <w:rPr>
          <w:rtl/>
        </w:rPr>
        <w:t>د بن يحيى، عن أحمد بن محم</w:t>
      </w:r>
      <w:r w:rsidR="000E00BE">
        <w:rPr>
          <w:rFonts w:hint="cs"/>
          <w:rtl/>
        </w:rPr>
        <w:t>ّ</w:t>
      </w:r>
      <w:r>
        <w:rPr>
          <w:rtl/>
        </w:rPr>
        <w:t>د، عن الحسين بن سعيد، عن القاسم بن محم</w:t>
      </w:r>
      <w:r w:rsidR="000E00BE">
        <w:rPr>
          <w:rFonts w:hint="cs"/>
          <w:rtl/>
        </w:rPr>
        <w:t>ّ</w:t>
      </w:r>
      <w:r>
        <w:rPr>
          <w:rtl/>
        </w:rPr>
        <w:t xml:space="preserve">د، عن عليّ بن أبي حمزة، قال: سألت أبا عبدالله </w:t>
      </w:r>
      <w:r w:rsidR="000E00BE" w:rsidRPr="003D649B">
        <w:rPr>
          <w:rStyle w:val="libNormalChar"/>
          <w:rFonts w:hint="cs"/>
          <w:rtl/>
        </w:rPr>
        <w:t xml:space="preserve">( </w:t>
      </w:r>
      <w:r w:rsidR="000E00BE" w:rsidRPr="00F640F5">
        <w:rPr>
          <w:rStyle w:val="libAlaemChar"/>
          <w:rFonts w:hint="cs"/>
          <w:rtl/>
        </w:rPr>
        <w:t>عليه‌السلام</w:t>
      </w:r>
      <w:r w:rsidR="000E00BE">
        <w:rPr>
          <w:rtl/>
        </w:rPr>
        <w:t xml:space="preserve"> </w:t>
      </w:r>
      <w:r w:rsidR="000E00BE">
        <w:rPr>
          <w:rFonts w:hint="cs"/>
          <w:rtl/>
        </w:rPr>
        <w:t xml:space="preserve">) </w:t>
      </w:r>
      <w:r>
        <w:rPr>
          <w:rtl/>
        </w:rPr>
        <w:t>عن العذرة تقع في البئر، قال: ينزح منها عشر دلاء فإن ذابت فأربعون أو خمسون دلواً</w:t>
      </w:r>
      <w:r w:rsidR="00C74906">
        <w:rPr>
          <w:rtl/>
        </w:rPr>
        <w:t>.</w:t>
      </w:r>
    </w:p>
    <w:p w:rsidR="005359CC" w:rsidRDefault="005359CC" w:rsidP="000E00BE">
      <w:pPr>
        <w:pStyle w:val="libNormal"/>
        <w:rPr>
          <w:rtl/>
        </w:rPr>
      </w:pPr>
      <w:r w:rsidRPr="00D864A7">
        <w:rPr>
          <w:rStyle w:val="libNormalChar"/>
          <w:rtl/>
        </w:rPr>
        <w:t>[493]</w:t>
      </w:r>
      <w:r w:rsidRPr="001177EF">
        <w:t xml:space="preserve"> </w:t>
      </w:r>
      <w:r w:rsidRPr="001177EF">
        <w:rPr>
          <w:rtl/>
        </w:rPr>
        <w:t>3</w:t>
      </w:r>
      <w:r>
        <w:rPr>
          <w:rtl/>
        </w:rPr>
        <w:t xml:space="preserve"> - </w:t>
      </w:r>
      <w:r w:rsidRPr="001177EF">
        <w:rPr>
          <w:rtl/>
        </w:rPr>
        <w:t>و</w:t>
      </w:r>
      <w:r>
        <w:rPr>
          <w:rtl/>
        </w:rPr>
        <w:t xml:space="preserve">قد سبق حديث كردوية، عن أبي الحسن </w:t>
      </w:r>
      <w:r w:rsidR="000E00BE" w:rsidRPr="003D649B">
        <w:rPr>
          <w:rStyle w:val="libNormalChar"/>
          <w:rFonts w:hint="cs"/>
          <w:rtl/>
        </w:rPr>
        <w:t xml:space="preserve">( </w:t>
      </w:r>
      <w:r w:rsidR="000E00BE" w:rsidRPr="00F640F5">
        <w:rPr>
          <w:rStyle w:val="libAlaemChar"/>
          <w:rFonts w:hint="cs"/>
          <w:rtl/>
        </w:rPr>
        <w:t>عليه‌السلام</w:t>
      </w:r>
      <w:r w:rsidR="000E00BE">
        <w:rPr>
          <w:rtl/>
        </w:rPr>
        <w:t xml:space="preserve"> </w:t>
      </w:r>
      <w:r w:rsidR="000E00BE">
        <w:rPr>
          <w:rFonts w:hint="cs"/>
          <w:rtl/>
        </w:rPr>
        <w:t xml:space="preserve">) </w:t>
      </w:r>
      <w:r>
        <w:rPr>
          <w:rtl/>
        </w:rPr>
        <w:t xml:space="preserve">في بئر يدخلها ماء المطر فيه البول، والعذرة، وأبوال الدواب، وأرواثها، وخرء </w:t>
      </w:r>
    </w:p>
    <w:p w:rsidR="005359CC" w:rsidRDefault="001D3C86" w:rsidP="001D3C86">
      <w:pPr>
        <w:pStyle w:val="libLine"/>
        <w:rPr>
          <w:rtl/>
        </w:rPr>
      </w:pPr>
      <w:r>
        <w:rPr>
          <w:rtl/>
        </w:rPr>
        <w:t>____________________</w:t>
      </w:r>
    </w:p>
    <w:p w:rsidR="005359CC" w:rsidRPr="001177EF" w:rsidRDefault="005359CC" w:rsidP="001D3C86">
      <w:pPr>
        <w:pStyle w:val="libFootnote0"/>
        <w:rPr>
          <w:rtl/>
        </w:rPr>
      </w:pPr>
      <w:r w:rsidRPr="001177EF">
        <w:rPr>
          <w:rtl/>
        </w:rPr>
        <w:t xml:space="preserve">(1) تقدم في الحديث 6 من الباب 15 من هذه </w:t>
      </w:r>
      <w:r w:rsidR="008E749F">
        <w:rPr>
          <w:rtl/>
        </w:rPr>
        <w:t>الا</w:t>
      </w:r>
      <w:r w:rsidRPr="001177EF">
        <w:rPr>
          <w:rtl/>
        </w:rPr>
        <w:t>بواب</w:t>
      </w:r>
      <w:r w:rsidR="00C74906">
        <w:rPr>
          <w:rtl/>
        </w:rPr>
        <w:t>.</w:t>
      </w:r>
    </w:p>
    <w:p w:rsidR="005359CC" w:rsidRDefault="005359CC" w:rsidP="000E00BE">
      <w:pPr>
        <w:pStyle w:val="libFootnoteCenterBold"/>
        <w:rPr>
          <w:rtl/>
        </w:rPr>
      </w:pPr>
      <w:r>
        <w:rPr>
          <w:rtl/>
        </w:rPr>
        <w:t>الباب 20</w:t>
      </w:r>
    </w:p>
    <w:p w:rsidR="005359CC" w:rsidRDefault="005359CC" w:rsidP="000E00BE">
      <w:pPr>
        <w:pStyle w:val="libFootnoteCenterBold"/>
        <w:rPr>
          <w:rtl/>
        </w:rPr>
      </w:pPr>
      <w:r>
        <w:rPr>
          <w:rtl/>
        </w:rPr>
        <w:t>فيه 6 أحاديث</w:t>
      </w:r>
    </w:p>
    <w:p w:rsidR="005359CC" w:rsidRPr="001177EF" w:rsidRDefault="005359CC" w:rsidP="001D3C86">
      <w:pPr>
        <w:pStyle w:val="libFootnote0"/>
        <w:rPr>
          <w:rtl/>
        </w:rPr>
      </w:pPr>
      <w:r w:rsidRPr="001177EF">
        <w:rPr>
          <w:rtl/>
        </w:rPr>
        <w:t>1</w:t>
      </w:r>
      <w:r>
        <w:rPr>
          <w:rtl/>
        </w:rPr>
        <w:t xml:space="preserve"> - </w:t>
      </w:r>
      <w:r w:rsidRPr="001177EF">
        <w:rPr>
          <w:rtl/>
        </w:rPr>
        <w:t>التهذيب 1</w:t>
      </w:r>
      <w:r>
        <w:rPr>
          <w:rtl/>
        </w:rPr>
        <w:t xml:space="preserve">: </w:t>
      </w:r>
      <w:r w:rsidRPr="001177EF">
        <w:rPr>
          <w:rtl/>
        </w:rPr>
        <w:t>244</w:t>
      </w:r>
      <w:r w:rsidR="00E4299D">
        <w:rPr>
          <w:rtl/>
        </w:rPr>
        <w:t>/</w:t>
      </w:r>
      <w:r w:rsidRPr="001177EF">
        <w:rPr>
          <w:rtl/>
        </w:rPr>
        <w:t>702 و</w:t>
      </w:r>
      <w:r w:rsidR="008E749F">
        <w:rPr>
          <w:rtl/>
        </w:rPr>
        <w:t>الا</w:t>
      </w:r>
      <w:r w:rsidRPr="001177EF">
        <w:rPr>
          <w:rtl/>
        </w:rPr>
        <w:t>ستبصار 1</w:t>
      </w:r>
      <w:r>
        <w:rPr>
          <w:rtl/>
        </w:rPr>
        <w:t xml:space="preserve">: </w:t>
      </w:r>
      <w:r w:rsidRPr="001177EF">
        <w:rPr>
          <w:rtl/>
        </w:rPr>
        <w:t>41</w:t>
      </w:r>
      <w:r w:rsidR="00E4299D">
        <w:rPr>
          <w:rtl/>
        </w:rPr>
        <w:t>/</w:t>
      </w:r>
      <w:r w:rsidRPr="001177EF">
        <w:rPr>
          <w:rtl/>
        </w:rPr>
        <w:t>116</w:t>
      </w:r>
      <w:r w:rsidR="00C74906">
        <w:rPr>
          <w:rtl/>
        </w:rPr>
        <w:t>.</w:t>
      </w:r>
      <w:r w:rsidRPr="001177EF">
        <w:rPr>
          <w:rtl/>
        </w:rPr>
        <w:t xml:space="preserve"> ويأتي صدره في الحديث 4 من الباب 22 من هذه </w:t>
      </w:r>
      <w:r w:rsidR="008E749F">
        <w:rPr>
          <w:rtl/>
        </w:rPr>
        <w:t>الا</w:t>
      </w:r>
      <w:r w:rsidRPr="001177EF">
        <w:rPr>
          <w:rtl/>
        </w:rPr>
        <w:t>بواب</w:t>
      </w:r>
      <w:r w:rsidR="00C74906">
        <w:rPr>
          <w:rtl/>
        </w:rPr>
        <w:t>.</w:t>
      </w:r>
    </w:p>
    <w:p w:rsidR="005359CC" w:rsidRDefault="005359CC" w:rsidP="000E00BE">
      <w:pPr>
        <w:pStyle w:val="libFootnote0"/>
        <w:rPr>
          <w:rtl/>
        </w:rPr>
      </w:pPr>
      <w:r w:rsidRPr="001177EF">
        <w:rPr>
          <w:rtl/>
        </w:rPr>
        <w:t>(</w:t>
      </w:r>
      <w:r w:rsidR="000E00BE">
        <w:rPr>
          <w:rFonts w:hint="cs"/>
          <w:rtl/>
        </w:rPr>
        <w:t>2</w:t>
      </w:r>
      <w:r w:rsidRPr="001177EF">
        <w:rPr>
          <w:rtl/>
        </w:rPr>
        <w:t>) في نسخة</w:t>
      </w:r>
      <w:r>
        <w:rPr>
          <w:rtl/>
        </w:rPr>
        <w:t xml:space="preserve">: </w:t>
      </w:r>
      <w:r w:rsidRPr="001177EF">
        <w:rPr>
          <w:rtl/>
        </w:rPr>
        <w:t>يحيى ( هامش المخطوط )</w:t>
      </w:r>
      <w:r w:rsidR="00C74906">
        <w:rPr>
          <w:rtl/>
        </w:rPr>
        <w:t>.</w:t>
      </w:r>
      <w:r w:rsidRPr="001177EF">
        <w:rPr>
          <w:rtl/>
        </w:rPr>
        <w:t xml:space="preserve"> </w:t>
      </w:r>
    </w:p>
    <w:p w:rsidR="005359CC" w:rsidRPr="001177EF" w:rsidRDefault="005359CC" w:rsidP="001D3C86">
      <w:pPr>
        <w:pStyle w:val="libFootnote0"/>
        <w:rPr>
          <w:rtl/>
        </w:rPr>
      </w:pPr>
      <w:r w:rsidRPr="001177EF">
        <w:rPr>
          <w:rtl/>
        </w:rPr>
        <w:t>2</w:t>
      </w:r>
      <w:r>
        <w:rPr>
          <w:rtl/>
        </w:rPr>
        <w:t xml:space="preserve"> - </w:t>
      </w:r>
      <w:r w:rsidRPr="001177EF">
        <w:rPr>
          <w:rtl/>
        </w:rPr>
        <w:t>الكافي 3</w:t>
      </w:r>
      <w:r>
        <w:rPr>
          <w:rtl/>
        </w:rPr>
        <w:t xml:space="preserve">: </w:t>
      </w:r>
      <w:r w:rsidRPr="001177EF">
        <w:rPr>
          <w:rtl/>
        </w:rPr>
        <w:t>7</w:t>
      </w:r>
      <w:r w:rsidR="00E4299D">
        <w:rPr>
          <w:rtl/>
        </w:rPr>
        <w:t>/</w:t>
      </w:r>
      <w:r w:rsidRPr="001177EF">
        <w:rPr>
          <w:rtl/>
        </w:rPr>
        <w:t>11</w:t>
      </w:r>
      <w:r w:rsidR="00C74906">
        <w:rPr>
          <w:rtl/>
        </w:rPr>
        <w:t>.</w:t>
      </w:r>
    </w:p>
    <w:p w:rsidR="005359CC" w:rsidRDefault="005359CC" w:rsidP="001D3C86">
      <w:pPr>
        <w:pStyle w:val="libFootnote0"/>
        <w:rPr>
          <w:rtl/>
        </w:rPr>
      </w:pPr>
      <w:r>
        <w:rPr>
          <w:rtl/>
        </w:rPr>
        <w:t xml:space="preserve">3 - تقدم في الحديث 3 من الباب 16 من هذه </w:t>
      </w:r>
      <w:r w:rsidR="008E749F">
        <w:rPr>
          <w:rtl/>
        </w:rPr>
        <w:t>الا</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الكلاب، قال: ينزح منها ثلاثون دلوا</w:t>
      </w:r>
      <w:r w:rsidR="00FB561B">
        <w:rPr>
          <w:rFonts w:hint="cs"/>
          <w:rtl/>
        </w:rPr>
        <w:t>ً</w:t>
      </w:r>
      <w:r>
        <w:rPr>
          <w:rtl/>
        </w:rPr>
        <w:t xml:space="preserve"> وإن كانت مبخرة </w:t>
      </w:r>
      <w:r w:rsidRPr="00D864A7">
        <w:rPr>
          <w:rStyle w:val="libFootnotenumChar"/>
          <w:rtl/>
        </w:rPr>
        <w:t>(1)</w:t>
      </w:r>
      <w:r w:rsidR="00C74906">
        <w:rPr>
          <w:rtl/>
        </w:rPr>
        <w:t>.</w:t>
      </w:r>
    </w:p>
    <w:p w:rsidR="005359CC" w:rsidRDefault="005359CC" w:rsidP="00DE14B1">
      <w:pPr>
        <w:pStyle w:val="libNormal"/>
        <w:rPr>
          <w:rtl/>
        </w:rPr>
      </w:pPr>
      <w:r w:rsidRPr="00DE14B1">
        <w:rPr>
          <w:rtl/>
        </w:rPr>
        <w:t>[494]</w:t>
      </w:r>
      <w:r w:rsidRPr="000941B0">
        <w:t xml:space="preserve"> </w:t>
      </w:r>
      <w:r w:rsidRPr="000941B0">
        <w:rPr>
          <w:rtl/>
        </w:rPr>
        <w:t>4</w:t>
      </w:r>
      <w:r>
        <w:rPr>
          <w:rtl/>
        </w:rPr>
        <w:t xml:space="preserve"> - ونقل عن الشيخ في المبسوط أنه روى عنهم</w:t>
      </w:r>
      <w:r w:rsidR="00FB561B">
        <w:rPr>
          <w:rFonts w:hint="cs"/>
          <w:rtl/>
        </w:rPr>
        <w:t xml:space="preserve"> (</w:t>
      </w:r>
      <w:r>
        <w:rPr>
          <w:rtl/>
        </w:rPr>
        <w:t xml:space="preserve"> </w:t>
      </w:r>
      <w:r w:rsidRPr="00F640F5">
        <w:rPr>
          <w:rStyle w:val="libAlaemChar"/>
          <w:rFonts w:hint="cs"/>
          <w:rtl/>
        </w:rPr>
        <w:t>عليهم‌السلام</w:t>
      </w:r>
      <w:r>
        <w:rPr>
          <w:rtl/>
        </w:rPr>
        <w:t xml:space="preserve"> </w:t>
      </w:r>
      <w:r w:rsidR="00FB561B">
        <w:rPr>
          <w:rFonts w:hint="cs"/>
          <w:rtl/>
        </w:rPr>
        <w:t xml:space="preserve">) </w:t>
      </w:r>
      <w:r>
        <w:rPr>
          <w:rtl/>
        </w:rPr>
        <w:t>أن</w:t>
      </w:r>
      <w:r w:rsidR="00FB561B">
        <w:rPr>
          <w:rFonts w:hint="cs"/>
          <w:rtl/>
        </w:rPr>
        <w:t>ّ</w:t>
      </w:r>
      <w:r>
        <w:rPr>
          <w:rtl/>
        </w:rPr>
        <w:t>هم قالوا: ينزح منها أربعون دلوا</w:t>
      </w:r>
      <w:r w:rsidR="002805EC">
        <w:rPr>
          <w:rFonts w:hint="cs"/>
          <w:rtl/>
        </w:rPr>
        <w:t>ً</w:t>
      </w:r>
      <w:r>
        <w:rPr>
          <w:rtl/>
        </w:rPr>
        <w:t xml:space="preserve"> وإن كانت مبخرة</w:t>
      </w:r>
      <w:r w:rsidR="00C74906">
        <w:rPr>
          <w:rtl/>
        </w:rPr>
        <w:t>.</w:t>
      </w:r>
    </w:p>
    <w:p w:rsidR="005359CC" w:rsidRDefault="005359CC" w:rsidP="00DE14B1">
      <w:pPr>
        <w:pStyle w:val="libNormal"/>
        <w:rPr>
          <w:rtl/>
        </w:rPr>
      </w:pPr>
      <w:r>
        <w:rPr>
          <w:rtl/>
        </w:rPr>
        <w:t>أقول: استدل بعضهم بهذا على ما لا نص</w:t>
      </w:r>
      <w:r w:rsidR="002805EC">
        <w:rPr>
          <w:rFonts w:hint="cs"/>
          <w:rtl/>
        </w:rPr>
        <w:t>ّ</w:t>
      </w:r>
      <w:r>
        <w:rPr>
          <w:rtl/>
        </w:rPr>
        <w:t xml:space="preserve"> فيه </w:t>
      </w:r>
      <w:r w:rsidRPr="00D864A7">
        <w:rPr>
          <w:rStyle w:val="libFootnotenumChar"/>
          <w:rtl/>
        </w:rPr>
        <w:t>(</w:t>
      </w:r>
      <w:r w:rsidR="009636CF">
        <w:rPr>
          <w:rStyle w:val="libFootnotenumChar"/>
          <w:rFonts w:hint="cs"/>
          <w:rtl/>
        </w:rPr>
        <w:t>2</w:t>
      </w:r>
      <w:r w:rsidRPr="00D864A7">
        <w:rPr>
          <w:rStyle w:val="libFootnotenumChar"/>
          <w:rtl/>
        </w:rPr>
        <w:t>)</w:t>
      </w:r>
      <w:r>
        <w:rPr>
          <w:rtl/>
        </w:rPr>
        <w:t xml:space="preserve">، وبعضهم بما قبله </w:t>
      </w:r>
      <w:r w:rsidRPr="00D864A7">
        <w:rPr>
          <w:rStyle w:val="libFootnotenumChar"/>
          <w:rtl/>
        </w:rPr>
        <w:t>(</w:t>
      </w:r>
      <w:r w:rsidR="009636CF">
        <w:rPr>
          <w:rStyle w:val="libFootnotenumChar"/>
          <w:rFonts w:hint="cs"/>
          <w:rtl/>
        </w:rPr>
        <w:t>3</w:t>
      </w:r>
      <w:r w:rsidRPr="00D864A7">
        <w:rPr>
          <w:rStyle w:val="libFootnotenumChar"/>
          <w:rtl/>
        </w:rPr>
        <w:t>)</w:t>
      </w:r>
      <w:r>
        <w:rPr>
          <w:rtl/>
        </w:rPr>
        <w:t>، وبعضهم بأحاديث الطهارة على عدم وجوب نزح شيء بغير نص</w:t>
      </w:r>
      <w:r w:rsidR="002805EC">
        <w:rPr>
          <w:rFonts w:hint="cs"/>
          <w:rtl/>
        </w:rPr>
        <w:t>ّ</w:t>
      </w:r>
      <w:r>
        <w:rPr>
          <w:rtl/>
        </w:rPr>
        <w:t xml:space="preserve"> </w:t>
      </w:r>
      <w:r w:rsidRPr="00D864A7">
        <w:rPr>
          <w:rStyle w:val="libFootnotenumChar"/>
          <w:rtl/>
        </w:rPr>
        <w:t>(</w:t>
      </w:r>
      <w:r w:rsidR="009636CF">
        <w:rPr>
          <w:rStyle w:val="libFootnotenumChar"/>
          <w:rFonts w:hint="cs"/>
          <w:rtl/>
        </w:rPr>
        <w:t>4</w:t>
      </w:r>
      <w:r w:rsidRPr="00D864A7">
        <w:rPr>
          <w:rStyle w:val="libFootnotenumChar"/>
          <w:rtl/>
        </w:rPr>
        <w:t>)</w:t>
      </w:r>
      <w:r>
        <w:rPr>
          <w:rtl/>
        </w:rPr>
        <w:t>، وبعضهم بشبهات النجاسة على نزح الجميع</w:t>
      </w:r>
      <w:r w:rsidR="00C74906">
        <w:rPr>
          <w:rtl/>
        </w:rPr>
        <w:t>.</w:t>
      </w:r>
    </w:p>
    <w:p w:rsidR="005359CC" w:rsidRDefault="005359CC" w:rsidP="00DE14B1">
      <w:pPr>
        <w:pStyle w:val="libNormal"/>
        <w:rPr>
          <w:rtl/>
        </w:rPr>
      </w:pPr>
      <w:r w:rsidRPr="00DE14B1">
        <w:rPr>
          <w:rtl/>
        </w:rPr>
        <w:t>[495]</w:t>
      </w:r>
      <w:r w:rsidRPr="000941B0">
        <w:t xml:space="preserve"> </w:t>
      </w:r>
      <w:r w:rsidRPr="000941B0">
        <w:rPr>
          <w:rtl/>
        </w:rPr>
        <w:t>5</w:t>
      </w:r>
      <w:r>
        <w:rPr>
          <w:rtl/>
        </w:rPr>
        <w:t xml:space="preserve"> - </w:t>
      </w:r>
      <w:r w:rsidRPr="000941B0">
        <w:rPr>
          <w:rtl/>
        </w:rPr>
        <w:t>و</w:t>
      </w:r>
      <w:r>
        <w:rPr>
          <w:rtl/>
        </w:rPr>
        <w:t>قد تقدم حديث عم</w:t>
      </w:r>
      <w:r w:rsidR="002805EC">
        <w:rPr>
          <w:rFonts w:hint="cs"/>
          <w:rtl/>
        </w:rPr>
        <w:t>ّ</w:t>
      </w:r>
      <w:r>
        <w:rPr>
          <w:rtl/>
        </w:rPr>
        <w:t xml:space="preserve">ار قال: سئل أبو عبدالله </w:t>
      </w:r>
      <w:r w:rsidR="002805EC" w:rsidRPr="00DE14B1">
        <w:rPr>
          <w:rFonts w:hint="cs"/>
          <w:rtl/>
        </w:rPr>
        <w:t xml:space="preserve">( </w:t>
      </w:r>
      <w:r w:rsidR="002805EC" w:rsidRPr="00F640F5">
        <w:rPr>
          <w:rStyle w:val="libAlaemChar"/>
          <w:rFonts w:hint="cs"/>
          <w:rtl/>
        </w:rPr>
        <w:t>عليه‌السلام</w:t>
      </w:r>
      <w:r w:rsidR="002805EC">
        <w:rPr>
          <w:rtl/>
        </w:rPr>
        <w:t xml:space="preserve"> </w:t>
      </w:r>
      <w:r w:rsidR="002805EC">
        <w:rPr>
          <w:rFonts w:hint="cs"/>
          <w:rtl/>
        </w:rPr>
        <w:t xml:space="preserve">) </w:t>
      </w:r>
      <w:r>
        <w:rPr>
          <w:rtl/>
        </w:rPr>
        <w:t>عن البئر يقع فيها زنبيل عذرة يابسة أو رطبة؟ فقال: لا بأس إذا كان فيها ماء كثير</w:t>
      </w:r>
      <w:r w:rsidR="00C74906">
        <w:rPr>
          <w:rtl/>
        </w:rPr>
        <w:t>.</w:t>
      </w:r>
    </w:p>
    <w:p w:rsidR="005359CC" w:rsidRDefault="005359CC" w:rsidP="00DE14B1">
      <w:pPr>
        <w:pStyle w:val="libNormal"/>
        <w:rPr>
          <w:rtl/>
        </w:rPr>
      </w:pPr>
      <w:r w:rsidRPr="00DE14B1">
        <w:rPr>
          <w:rtl/>
        </w:rPr>
        <w:t>[496]</w:t>
      </w:r>
      <w:r w:rsidRPr="000941B0">
        <w:t xml:space="preserve"> </w:t>
      </w:r>
      <w:r w:rsidRPr="000941B0">
        <w:rPr>
          <w:rtl/>
        </w:rPr>
        <w:t>6</w:t>
      </w:r>
      <w:r>
        <w:rPr>
          <w:rtl/>
        </w:rPr>
        <w:t xml:space="preserve"> - وحديث علي بن جعفر، عن أخيه موسى بن جعفر</w:t>
      </w:r>
      <w:r w:rsidR="002805EC">
        <w:rPr>
          <w:rFonts w:hint="cs"/>
          <w:rtl/>
        </w:rPr>
        <w:t xml:space="preserve"> (</w:t>
      </w:r>
      <w:r>
        <w:rPr>
          <w:rtl/>
        </w:rPr>
        <w:t xml:space="preserve"> </w:t>
      </w:r>
      <w:r w:rsidRPr="00F640F5">
        <w:rPr>
          <w:rStyle w:val="libAlaemChar"/>
          <w:rFonts w:hint="cs"/>
          <w:rtl/>
        </w:rPr>
        <w:t>عليهما‌السلام</w:t>
      </w:r>
      <w:r>
        <w:rPr>
          <w:rtl/>
        </w:rPr>
        <w:t xml:space="preserve"> </w:t>
      </w:r>
      <w:r w:rsidR="002805EC">
        <w:rPr>
          <w:rFonts w:hint="cs"/>
          <w:rtl/>
        </w:rPr>
        <w:t xml:space="preserve">) </w:t>
      </w:r>
      <w:r>
        <w:rPr>
          <w:rtl/>
        </w:rPr>
        <w:t>قال: سألته عن بئر ماء وقع فيها زنبيل من عذرة رطبة أو يابسة، أو زنبيل من سرقين، أيصلح الوضوء منها؟ فقال: لا بأس</w:t>
      </w:r>
      <w:r w:rsidR="00C74906">
        <w:rPr>
          <w:rtl/>
        </w:rPr>
        <w:t>.</w:t>
      </w:r>
    </w:p>
    <w:p w:rsidR="005359CC" w:rsidRDefault="005359CC" w:rsidP="00DE14B1">
      <w:pPr>
        <w:pStyle w:val="libNormal"/>
        <w:rPr>
          <w:rtl/>
        </w:rPr>
      </w:pPr>
      <w:r>
        <w:rPr>
          <w:rtl/>
        </w:rPr>
        <w:t>أقول: حملهما الشيخ على المصنع الزائد عن الكر</w:t>
      </w:r>
      <w:r w:rsidR="00997E06">
        <w:rPr>
          <w:rFonts w:hint="cs"/>
          <w:rtl/>
        </w:rPr>
        <w:t>ّ</w:t>
      </w:r>
      <w:r>
        <w:rPr>
          <w:rtl/>
        </w:rPr>
        <w:t xml:space="preserve">، أو على أنه لا بأس بعد النزح </w:t>
      </w:r>
      <w:r w:rsidRPr="00D864A7">
        <w:rPr>
          <w:rStyle w:val="libFootnotenumChar"/>
          <w:rtl/>
        </w:rPr>
        <w:t>(</w:t>
      </w:r>
      <w:r w:rsidR="009636CF">
        <w:rPr>
          <w:rStyle w:val="libFootnotenumChar"/>
          <w:rFonts w:hint="cs"/>
          <w:rtl/>
        </w:rPr>
        <w:t>5</w:t>
      </w:r>
      <w:r w:rsidRPr="00D864A7">
        <w:rPr>
          <w:rStyle w:val="libFootnotenumChar"/>
          <w:rtl/>
        </w:rPr>
        <w:t>)</w:t>
      </w:r>
      <w:r w:rsidR="00C74906">
        <w:rPr>
          <w:rtl/>
        </w:rPr>
        <w:t>.</w:t>
      </w:r>
      <w:r>
        <w:rPr>
          <w:rtl/>
        </w:rPr>
        <w:t xml:space="preserve"> وهما بعيدان</w:t>
      </w:r>
      <w:r w:rsidR="00C74906">
        <w:rPr>
          <w:rtl/>
        </w:rPr>
        <w:t>.</w:t>
      </w:r>
      <w:r>
        <w:rPr>
          <w:rtl/>
        </w:rPr>
        <w:t xml:space="preserve"> وقد تقدم حكم هذا </w:t>
      </w:r>
      <w:r w:rsidR="008E749F">
        <w:rPr>
          <w:rtl/>
        </w:rPr>
        <w:t>الا</w:t>
      </w:r>
      <w:r w:rsidR="00997E06">
        <w:rPr>
          <w:rtl/>
        </w:rPr>
        <w:t>ختلاف و</w:t>
      </w:r>
      <w:r w:rsidR="00997E06">
        <w:rPr>
          <w:rFonts w:hint="cs"/>
          <w:rtl/>
        </w:rPr>
        <w:t>أ</w:t>
      </w:r>
      <w:r>
        <w:rPr>
          <w:rtl/>
        </w:rPr>
        <w:t xml:space="preserve">مثاله </w:t>
      </w:r>
      <w:r w:rsidRPr="00D864A7">
        <w:rPr>
          <w:rStyle w:val="libFootnotenumChar"/>
          <w:rtl/>
        </w:rPr>
        <w:t>(</w:t>
      </w:r>
      <w:r w:rsidR="009636CF">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DC0C6C" w:rsidRDefault="005359CC" w:rsidP="001D3C86">
      <w:pPr>
        <w:pStyle w:val="libFootnote0"/>
        <w:rPr>
          <w:rtl/>
        </w:rPr>
      </w:pPr>
      <w:r w:rsidRPr="00DC0C6C">
        <w:rPr>
          <w:rtl/>
        </w:rPr>
        <w:t xml:space="preserve">(1) ورد في هامش المخطوط ما نصه « وجد بخط الشيخ في </w:t>
      </w:r>
      <w:r w:rsidR="008E749F">
        <w:rPr>
          <w:rtl/>
        </w:rPr>
        <w:t>الا</w:t>
      </w:r>
      <w:r w:rsidRPr="00DC0C6C">
        <w:rPr>
          <w:rtl/>
        </w:rPr>
        <w:t>ستبصار « مُبخِرَة » بضم الميم وسكون الباء وكسر الخاء ومعناه المنتنة</w:t>
      </w:r>
      <w:r>
        <w:rPr>
          <w:rtl/>
        </w:rPr>
        <w:t xml:space="preserve">، </w:t>
      </w:r>
      <w:r w:rsidRPr="00DC0C6C">
        <w:rPr>
          <w:rtl/>
        </w:rPr>
        <w:t>ويروى بفتح الميم والخاء ومعناه موضع النتن</w:t>
      </w:r>
      <w:r>
        <w:rPr>
          <w:rtl/>
        </w:rPr>
        <w:t xml:space="preserve">، </w:t>
      </w:r>
      <w:r w:rsidRPr="00DC0C6C">
        <w:rPr>
          <w:rtl/>
        </w:rPr>
        <w:t>قاله الشهيد في الشرح »</w:t>
      </w:r>
      <w:r w:rsidR="00C74906">
        <w:rPr>
          <w:rtl/>
        </w:rPr>
        <w:t>.</w:t>
      </w:r>
    </w:p>
    <w:p w:rsidR="005359CC" w:rsidRDefault="005359CC" w:rsidP="001D3C86">
      <w:pPr>
        <w:pStyle w:val="libFootnote0"/>
        <w:rPr>
          <w:rtl/>
        </w:rPr>
      </w:pPr>
      <w:r>
        <w:rPr>
          <w:rtl/>
        </w:rPr>
        <w:t>4 - المبسوط 1: 12</w:t>
      </w:r>
      <w:r w:rsidR="00C74906">
        <w:rPr>
          <w:rtl/>
        </w:rPr>
        <w:t>.</w:t>
      </w:r>
    </w:p>
    <w:p w:rsidR="005359CC" w:rsidRPr="00DC0C6C" w:rsidRDefault="005359CC" w:rsidP="00615502">
      <w:pPr>
        <w:pStyle w:val="libFootnote0"/>
        <w:rPr>
          <w:rtl/>
        </w:rPr>
      </w:pPr>
      <w:r w:rsidRPr="00DC0C6C">
        <w:rPr>
          <w:rtl/>
        </w:rPr>
        <w:t>(</w:t>
      </w:r>
      <w:r w:rsidR="00615502">
        <w:rPr>
          <w:rFonts w:hint="cs"/>
          <w:rtl/>
        </w:rPr>
        <w:t>2</w:t>
      </w:r>
      <w:r w:rsidRPr="00DC0C6C">
        <w:rPr>
          <w:rtl/>
        </w:rPr>
        <w:t xml:space="preserve">) منهم العلامة في القواعد راجع </w:t>
      </w:r>
      <w:r w:rsidR="002B46A7">
        <w:rPr>
          <w:rtl/>
        </w:rPr>
        <w:t>أيضاً</w:t>
      </w:r>
      <w:r w:rsidRPr="00DC0C6C">
        <w:rPr>
          <w:rtl/>
        </w:rPr>
        <w:t>ح الفوائد 1</w:t>
      </w:r>
      <w:r>
        <w:rPr>
          <w:rtl/>
        </w:rPr>
        <w:t xml:space="preserve">: </w:t>
      </w:r>
      <w:r w:rsidRPr="00DC0C6C">
        <w:rPr>
          <w:rtl/>
        </w:rPr>
        <w:t>21 والمبسوط 1</w:t>
      </w:r>
      <w:r>
        <w:rPr>
          <w:rtl/>
        </w:rPr>
        <w:t xml:space="preserve">: </w:t>
      </w:r>
      <w:r w:rsidRPr="00DC0C6C">
        <w:rPr>
          <w:rtl/>
        </w:rPr>
        <w:t>12</w:t>
      </w:r>
      <w:r w:rsidR="00C74906">
        <w:rPr>
          <w:rtl/>
        </w:rPr>
        <w:t>.</w:t>
      </w:r>
    </w:p>
    <w:p w:rsidR="005359CC" w:rsidRPr="00DC0C6C" w:rsidRDefault="005359CC" w:rsidP="00615502">
      <w:pPr>
        <w:pStyle w:val="libFootnote0"/>
        <w:rPr>
          <w:rtl/>
        </w:rPr>
      </w:pPr>
      <w:r w:rsidRPr="00DC0C6C">
        <w:rPr>
          <w:rtl/>
        </w:rPr>
        <w:t>(</w:t>
      </w:r>
      <w:r w:rsidR="00615502">
        <w:rPr>
          <w:rFonts w:hint="cs"/>
          <w:rtl/>
        </w:rPr>
        <w:t>3</w:t>
      </w:r>
      <w:r w:rsidRPr="00DC0C6C">
        <w:rPr>
          <w:rtl/>
        </w:rPr>
        <w:t xml:space="preserve">) وهو الشهيد </w:t>
      </w:r>
      <w:r w:rsidR="00997E06">
        <w:rPr>
          <w:rtl/>
        </w:rPr>
        <w:t>ال</w:t>
      </w:r>
      <w:r w:rsidR="00997E06">
        <w:rPr>
          <w:rFonts w:hint="cs"/>
          <w:rtl/>
        </w:rPr>
        <w:t>أ</w:t>
      </w:r>
      <w:r w:rsidRPr="00DC0C6C">
        <w:rPr>
          <w:rtl/>
        </w:rPr>
        <w:t>ول في اللمعة 1</w:t>
      </w:r>
      <w:r>
        <w:rPr>
          <w:rtl/>
        </w:rPr>
        <w:t xml:space="preserve">: </w:t>
      </w:r>
      <w:r w:rsidRPr="00DC0C6C">
        <w:rPr>
          <w:rtl/>
        </w:rPr>
        <w:t>38</w:t>
      </w:r>
      <w:r w:rsidR="00C74906">
        <w:rPr>
          <w:rtl/>
        </w:rPr>
        <w:t>.</w:t>
      </w:r>
    </w:p>
    <w:p w:rsidR="005359CC" w:rsidRPr="00DC0C6C" w:rsidRDefault="005359CC" w:rsidP="00615502">
      <w:pPr>
        <w:pStyle w:val="libFootnote0"/>
        <w:rPr>
          <w:rtl/>
        </w:rPr>
      </w:pPr>
      <w:r w:rsidRPr="00DC0C6C">
        <w:rPr>
          <w:rtl/>
        </w:rPr>
        <w:t>(</w:t>
      </w:r>
      <w:r w:rsidR="00615502">
        <w:rPr>
          <w:rFonts w:hint="cs"/>
          <w:rtl/>
        </w:rPr>
        <w:t>4</w:t>
      </w:r>
      <w:r w:rsidRPr="00DC0C6C">
        <w:rPr>
          <w:rtl/>
        </w:rPr>
        <w:t>) راجع جواهر الكلام 1</w:t>
      </w:r>
      <w:r>
        <w:rPr>
          <w:rtl/>
        </w:rPr>
        <w:t xml:space="preserve">: </w:t>
      </w:r>
      <w:r w:rsidRPr="00DC0C6C">
        <w:rPr>
          <w:rtl/>
        </w:rPr>
        <w:t>264</w:t>
      </w:r>
      <w:r w:rsidR="00C74906">
        <w:rPr>
          <w:rtl/>
        </w:rPr>
        <w:t>.</w:t>
      </w:r>
    </w:p>
    <w:p w:rsidR="005359CC" w:rsidRDefault="005359CC" w:rsidP="001D3C86">
      <w:pPr>
        <w:pStyle w:val="libFootnote0"/>
        <w:rPr>
          <w:rtl/>
        </w:rPr>
      </w:pPr>
      <w:r>
        <w:rPr>
          <w:rtl/>
        </w:rPr>
        <w:t xml:space="preserve">5 - تقدم في الحديث 15 من الباب 14 من هذه </w:t>
      </w:r>
      <w:r w:rsidR="009636CF">
        <w:rPr>
          <w:rtl/>
        </w:rPr>
        <w:t>ال</w:t>
      </w:r>
      <w:r w:rsidR="009636CF">
        <w:rPr>
          <w:rFonts w:hint="cs"/>
          <w:rtl/>
        </w:rPr>
        <w:t>أ</w:t>
      </w:r>
      <w:r>
        <w:rPr>
          <w:rtl/>
        </w:rPr>
        <w:t>بواب</w:t>
      </w:r>
      <w:r w:rsidR="00C74906">
        <w:rPr>
          <w:rtl/>
        </w:rPr>
        <w:t>.</w:t>
      </w:r>
    </w:p>
    <w:p w:rsidR="005359CC" w:rsidRDefault="005359CC" w:rsidP="001D3C86">
      <w:pPr>
        <w:pStyle w:val="libFootnote0"/>
        <w:rPr>
          <w:rtl/>
        </w:rPr>
      </w:pPr>
      <w:r>
        <w:rPr>
          <w:rtl/>
        </w:rPr>
        <w:t xml:space="preserve">6 - تقدم في الحديث 8 من الباب 14 من هذه </w:t>
      </w:r>
      <w:r w:rsidR="00615502">
        <w:rPr>
          <w:rtl/>
        </w:rPr>
        <w:t>ال</w:t>
      </w:r>
      <w:r w:rsidR="00615502">
        <w:rPr>
          <w:rFonts w:hint="cs"/>
          <w:rtl/>
        </w:rPr>
        <w:t>أ</w:t>
      </w:r>
      <w:r>
        <w:rPr>
          <w:rtl/>
        </w:rPr>
        <w:t>بواب</w:t>
      </w:r>
      <w:r w:rsidR="00C74906">
        <w:rPr>
          <w:rtl/>
        </w:rPr>
        <w:t>.</w:t>
      </w:r>
    </w:p>
    <w:p w:rsidR="005359CC" w:rsidRPr="00DC0C6C" w:rsidRDefault="005359CC" w:rsidP="00615502">
      <w:pPr>
        <w:pStyle w:val="libFootnote0"/>
        <w:rPr>
          <w:rtl/>
        </w:rPr>
      </w:pPr>
      <w:r w:rsidRPr="00DC0C6C">
        <w:rPr>
          <w:rtl/>
        </w:rPr>
        <w:t>(</w:t>
      </w:r>
      <w:r w:rsidR="00615502">
        <w:rPr>
          <w:rFonts w:hint="cs"/>
          <w:rtl/>
        </w:rPr>
        <w:t>5</w:t>
      </w:r>
      <w:r w:rsidRPr="00DC0C6C">
        <w:rPr>
          <w:rtl/>
        </w:rPr>
        <w:t xml:space="preserve">) راجع </w:t>
      </w:r>
      <w:r w:rsidR="008E749F">
        <w:rPr>
          <w:rtl/>
        </w:rPr>
        <w:t>الا</w:t>
      </w:r>
      <w:r w:rsidRPr="00DC0C6C">
        <w:rPr>
          <w:rtl/>
        </w:rPr>
        <w:t>ستبصار 1</w:t>
      </w:r>
      <w:r>
        <w:rPr>
          <w:rtl/>
        </w:rPr>
        <w:t xml:space="preserve">: </w:t>
      </w:r>
      <w:r w:rsidRPr="00DC0C6C">
        <w:rPr>
          <w:rtl/>
        </w:rPr>
        <w:t>42</w:t>
      </w:r>
      <w:r w:rsidR="00E4299D">
        <w:rPr>
          <w:rtl/>
        </w:rPr>
        <w:t>/</w:t>
      </w:r>
      <w:r w:rsidRPr="00DC0C6C">
        <w:rPr>
          <w:rtl/>
        </w:rPr>
        <w:t>ذيل الحديث 118</w:t>
      </w:r>
      <w:r w:rsidR="00C74906">
        <w:rPr>
          <w:rtl/>
        </w:rPr>
        <w:t>.</w:t>
      </w:r>
    </w:p>
    <w:p w:rsidR="005359CC" w:rsidRPr="00DC0C6C" w:rsidRDefault="005359CC" w:rsidP="00615502">
      <w:pPr>
        <w:pStyle w:val="libFootnote0"/>
        <w:rPr>
          <w:rtl/>
        </w:rPr>
      </w:pPr>
      <w:r w:rsidRPr="00DC0C6C">
        <w:rPr>
          <w:rtl/>
        </w:rPr>
        <w:t>(</w:t>
      </w:r>
      <w:r w:rsidR="00615502">
        <w:rPr>
          <w:rFonts w:hint="cs"/>
          <w:rtl/>
        </w:rPr>
        <w:t>6</w:t>
      </w:r>
      <w:r w:rsidRPr="00DC0C6C">
        <w:rPr>
          <w:rtl/>
        </w:rPr>
        <w:t>) تقد</w:t>
      </w:r>
      <w:r w:rsidR="00997E06">
        <w:rPr>
          <w:rFonts w:hint="cs"/>
          <w:rtl/>
        </w:rPr>
        <w:t>ّ</w:t>
      </w:r>
      <w:r w:rsidRPr="00DC0C6C">
        <w:rPr>
          <w:rtl/>
        </w:rPr>
        <w:t xml:space="preserve">م في ذيل الحديث 21 من الباب 14 من هذه </w:t>
      </w:r>
      <w:r w:rsidR="00615502">
        <w:rPr>
          <w:rtl/>
        </w:rPr>
        <w:t>ال</w:t>
      </w:r>
      <w:r w:rsidR="00615502">
        <w:rPr>
          <w:rFonts w:hint="cs"/>
          <w:rtl/>
        </w:rPr>
        <w:t>أ</w:t>
      </w:r>
      <w:r w:rsidRPr="00DC0C6C">
        <w:rPr>
          <w:rtl/>
        </w:rPr>
        <w:t>بواب</w:t>
      </w:r>
      <w:r w:rsidR="00C74906">
        <w:rPr>
          <w:rtl/>
        </w:rPr>
        <w:t>.</w:t>
      </w:r>
      <w:r w:rsidRPr="00DC0C6C">
        <w:rPr>
          <w:rtl/>
        </w:rPr>
        <w:t xml:space="preserve"> </w:t>
      </w:r>
    </w:p>
    <w:p w:rsidR="001D3C86" w:rsidRDefault="001D3C86" w:rsidP="001D3C86">
      <w:pPr>
        <w:pStyle w:val="libNormal"/>
        <w:rPr>
          <w:rtl/>
        </w:rPr>
      </w:pPr>
      <w:bookmarkStart w:id="343" w:name="_Toc272839383"/>
      <w:bookmarkStart w:id="344" w:name="_Toc272839671"/>
      <w:bookmarkStart w:id="345" w:name="_Toc299780287"/>
      <w:bookmarkStart w:id="346" w:name="_Toc370728375"/>
      <w:bookmarkStart w:id="347" w:name="_Toc388259220"/>
      <w:r>
        <w:rPr>
          <w:rtl/>
        </w:rPr>
        <w:br w:type="page"/>
      </w:r>
    </w:p>
    <w:p w:rsidR="005359CC" w:rsidRPr="001379F2" w:rsidRDefault="005359CC" w:rsidP="001D3C86">
      <w:pPr>
        <w:pStyle w:val="Heading2Center"/>
        <w:rPr>
          <w:rtl/>
        </w:rPr>
      </w:pPr>
      <w:bookmarkStart w:id="348" w:name="_Toc261404851"/>
      <w:r w:rsidRPr="001379F2">
        <w:rPr>
          <w:rtl/>
        </w:rPr>
        <w:lastRenderedPageBreak/>
        <w:t>21</w:t>
      </w:r>
      <w:r>
        <w:rPr>
          <w:rtl/>
        </w:rPr>
        <w:t xml:space="preserve"> - </w:t>
      </w:r>
      <w:r w:rsidRPr="001379F2">
        <w:rPr>
          <w:rtl/>
        </w:rPr>
        <w:t xml:space="preserve">باب ما ينزح من البئر لموت </w:t>
      </w:r>
      <w:r w:rsidR="008E749F">
        <w:rPr>
          <w:rtl/>
        </w:rPr>
        <w:t>الا</w:t>
      </w:r>
      <w:r w:rsidRPr="001379F2">
        <w:rPr>
          <w:rtl/>
        </w:rPr>
        <w:t>نسان وللدم القليل والكثير</w:t>
      </w:r>
      <w:bookmarkEnd w:id="343"/>
      <w:bookmarkEnd w:id="344"/>
      <w:bookmarkEnd w:id="345"/>
      <w:bookmarkEnd w:id="346"/>
      <w:bookmarkEnd w:id="347"/>
      <w:bookmarkEnd w:id="348"/>
    </w:p>
    <w:p w:rsidR="005359CC" w:rsidRDefault="005359CC" w:rsidP="00DE14B1">
      <w:pPr>
        <w:pStyle w:val="libNormal"/>
        <w:rPr>
          <w:rtl/>
        </w:rPr>
      </w:pPr>
      <w:r w:rsidRPr="00DE14B1">
        <w:rPr>
          <w:rtl/>
        </w:rPr>
        <w:t>[497]</w:t>
      </w:r>
      <w:r w:rsidRPr="0041456C">
        <w:t xml:space="preserve"> </w:t>
      </w:r>
      <w:r w:rsidRPr="0041456C">
        <w:rPr>
          <w:rtl/>
        </w:rPr>
        <w:t>1</w:t>
      </w:r>
      <w:r>
        <w:rPr>
          <w:rtl/>
        </w:rPr>
        <w:t xml:space="preserve"> - محم</w:t>
      </w:r>
      <w:r w:rsidR="00730826">
        <w:rPr>
          <w:rFonts w:hint="cs"/>
          <w:rtl/>
        </w:rPr>
        <w:t>ّ</w:t>
      </w:r>
      <w:r>
        <w:rPr>
          <w:rtl/>
        </w:rPr>
        <w:t>د بن الحسن بإسناده، عن محم</w:t>
      </w:r>
      <w:r w:rsidR="00730826">
        <w:rPr>
          <w:rFonts w:hint="cs"/>
          <w:rtl/>
        </w:rPr>
        <w:t>ّ</w:t>
      </w:r>
      <w:r>
        <w:rPr>
          <w:rtl/>
        </w:rPr>
        <w:t>د بن يحيى، عن العمركي بن علي، عن علي</w:t>
      </w:r>
      <w:r w:rsidR="00730826">
        <w:rPr>
          <w:rFonts w:hint="cs"/>
          <w:rtl/>
        </w:rPr>
        <w:t>ّ</w:t>
      </w:r>
      <w:r>
        <w:rPr>
          <w:rtl/>
        </w:rPr>
        <w:t xml:space="preserve"> بن جعفر قال: سألته عن رجل ذبح شاة فاضطربت فوقعت في بئرماء - وأوداجها تشخب دما</w:t>
      </w:r>
      <w:r w:rsidR="00730826">
        <w:rPr>
          <w:rFonts w:hint="cs"/>
          <w:rtl/>
        </w:rPr>
        <w:t>ً</w:t>
      </w:r>
      <w:r>
        <w:rPr>
          <w:rtl/>
        </w:rPr>
        <w:t xml:space="preserve"> - هل يتوض</w:t>
      </w:r>
      <w:r w:rsidR="00730826">
        <w:rPr>
          <w:rFonts w:hint="cs"/>
          <w:rtl/>
        </w:rPr>
        <w:t>ّ</w:t>
      </w:r>
      <w:r>
        <w:rPr>
          <w:rtl/>
        </w:rPr>
        <w:t xml:space="preserve">أ من ذلك </w:t>
      </w:r>
      <w:r w:rsidRPr="00D864A7">
        <w:rPr>
          <w:rStyle w:val="libFootnotenumChar"/>
          <w:rtl/>
        </w:rPr>
        <w:t>(1)</w:t>
      </w:r>
      <w:r>
        <w:rPr>
          <w:rtl/>
        </w:rPr>
        <w:t xml:space="preserve"> البئر؟ قال: ينزح منها ما بين الثلاثين إلى </w:t>
      </w:r>
      <w:r w:rsidR="008E749F">
        <w:rPr>
          <w:rtl/>
        </w:rPr>
        <w:t>الا</w:t>
      </w:r>
      <w:r>
        <w:rPr>
          <w:rtl/>
        </w:rPr>
        <w:t>ربعين دلوا</w:t>
      </w:r>
      <w:r w:rsidR="00730826">
        <w:rPr>
          <w:rFonts w:hint="cs"/>
          <w:rtl/>
        </w:rPr>
        <w:t>ً</w:t>
      </w:r>
      <w:r>
        <w:rPr>
          <w:rtl/>
        </w:rPr>
        <w:t>، ثم يتوض</w:t>
      </w:r>
      <w:r w:rsidR="00730826">
        <w:rPr>
          <w:rFonts w:hint="cs"/>
          <w:rtl/>
        </w:rPr>
        <w:t>ّ</w:t>
      </w:r>
      <w:r>
        <w:rPr>
          <w:rtl/>
        </w:rPr>
        <w:t>أ منها ولا بأس به</w:t>
      </w:r>
      <w:r w:rsidR="00C74906">
        <w:rPr>
          <w:rtl/>
        </w:rPr>
        <w:t>.</w:t>
      </w:r>
    </w:p>
    <w:p w:rsidR="005359CC" w:rsidRDefault="005359CC" w:rsidP="00DE14B1">
      <w:pPr>
        <w:pStyle w:val="libNormal"/>
        <w:rPr>
          <w:rtl/>
        </w:rPr>
      </w:pPr>
      <w:r>
        <w:rPr>
          <w:rtl/>
        </w:rPr>
        <w:t xml:space="preserve">قال: وسألته عن رجل ذبح دجاجة أو حمامة فوقعت في بئر، هل يصلح أن يتوضأ منها؟ قال: ينزح </w:t>
      </w:r>
      <w:r w:rsidRPr="00D864A7">
        <w:rPr>
          <w:rStyle w:val="libFootnotenumChar"/>
          <w:rtl/>
        </w:rPr>
        <w:t>(2)</w:t>
      </w:r>
      <w:r>
        <w:rPr>
          <w:rtl/>
        </w:rPr>
        <w:t xml:space="preserve"> منها دلاء يسيرة ثم</w:t>
      </w:r>
      <w:r w:rsidR="00730826">
        <w:rPr>
          <w:rFonts w:hint="cs"/>
          <w:rtl/>
        </w:rPr>
        <w:t>ّ</w:t>
      </w:r>
      <w:r>
        <w:rPr>
          <w:rtl/>
        </w:rPr>
        <w:t xml:space="preserve"> يتوض</w:t>
      </w:r>
      <w:r w:rsidR="00730826">
        <w:rPr>
          <w:rFonts w:hint="cs"/>
          <w:rtl/>
        </w:rPr>
        <w:t>ّ</w:t>
      </w:r>
      <w:r>
        <w:rPr>
          <w:rtl/>
        </w:rPr>
        <w:t>أ منها</w:t>
      </w:r>
      <w:r w:rsidR="00C74906">
        <w:rPr>
          <w:rtl/>
        </w:rPr>
        <w:t>.</w:t>
      </w:r>
    </w:p>
    <w:p w:rsidR="005359CC" w:rsidRDefault="005359CC" w:rsidP="00DE14B1">
      <w:pPr>
        <w:pStyle w:val="libNormal"/>
        <w:rPr>
          <w:rtl/>
        </w:rPr>
      </w:pPr>
      <w:r>
        <w:rPr>
          <w:rtl/>
        </w:rPr>
        <w:t>وسألته عن رجل يستقي من بئر فيرعف فيها، هل يتوض</w:t>
      </w:r>
      <w:r w:rsidR="007A033E">
        <w:rPr>
          <w:rFonts w:hint="cs"/>
          <w:rtl/>
        </w:rPr>
        <w:t>ّ</w:t>
      </w:r>
      <w:r>
        <w:rPr>
          <w:rtl/>
        </w:rPr>
        <w:t xml:space="preserve">أ منها؟ قال: ينزح منها دلاء يسيرة </w:t>
      </w:r>
      <w:r w:rsidRPr="00D864A7">
        <w:rPr>
          <w:rStyle w:val="libFootnotenumChar"/>
          <w:rtl/>
        </w:rPr>
        <w:t>(3)</w:t>
      </w:r>
      <w:r w:rsidR="00C74906">
        <w:rPr>
          <w:rtl/>
        </w:rPr>
        <w:t>.</w:t>
      </w:r>
    </w:p>
    <w:p w:rsidR="005359CC" w:rsidRDefault="005359CC" w:rsidP="00DE14B1">
      <w:pPr>
        <w:pStyle w:val="libNormal"/>
        <w:rPr>
          <w:rtl/>
        </w:rPr>
      </w:pPr>
      <w:r>
        <w:rPr>
          <w:rtl/>
        </w:rPr>
        <w:t>ورواه الكليني، عن محم</w:t>
      </w:r>
      <w:r w:rsidR="007A033E">
        <w:rPr>
          <w:rFonts w:hint="cs"/>
          <w:rtl/>
        </w:rPr>
        <w:t>ّ</w:t>
      </w:r>
      <w:r>
        <w:rPr>
          <w:rtl/>
        </w:rPr>
        <w:t>د بن يحيى، عن العمركي</w:t>
      </w:r>
      <w:r w:rsidR="007A033E">
        <w:rPr>
          <w:rFonts w:hint="cs"/>
          <w:rtl/>
        </w:rPr>
        <w:t>ّ</w:t>
      </w:r>
      <w:r>
        <w:rPr>
          <w:rtl/>
        </w:rPr>
        <w:t>، عن علي</w:t>
      </w:r>
      <w:r w:rsidR="007A033E">
        <w:rPr>
          <w:rFonts w:hint="cs"/>
          <w:rtl/>
        </w:rPr>
        <w:t>ّ</w:t>
      </w:r>
      <w:r>
        <w:rPr>
          <w:rtl/>
        </w:rPr>
        <w:t xml:space="preserve"> بن جعفر، عن أخيه أبي الحسن </w:t>
      </w:r>
      <w:r w:rsidR="007A033E" w:rsidRPr="00DE14B1">
        <w:rPr>
          <w:rFonts w:hint="cs"/>
          <w:rtl/>
        </w:rPr>
        <w:t xml:space="preserve">( </w:t>
      </w:r>
      <w:r w:rsidR="007A033E" w:rsidRPr="00F640F5">
        <w:rPr>
          <w:rStyle w:val="libAlaemChar"/>
          <w:rFonts w:hint="cs"/>
          <w:rtl/>
        </w:rPr>
        <w:t>عليه‌السلام</w:t>
      </w:r>
      <w:r w:rsidR="007A033E">
        <w:rPr>
          <w:rtl/>
        </w:rPr>
        <w:t xml:space="preserve"> </w:t>
      </w:r>
      <w:r w:rsidR="007A033E">
        <w:rPr>
          <w:rFonts w:hint="cs"/>
          <w:rtl/>
        </w:rPr>
        <w:t xml:space="preserve">) </w:t>
      </w:r>
      <w:r w:rsidRPr="00D864A7">
        <w:rPr>
          <w:rStyle w:val="libFootnotenumChar"/>
          <w:rtl/>
        </w:rPr>
        <w:t>(4)</w:t>
      </w:r>
      <w:r w:rsidR="00C74906">
        <w:rPr>
          <w:rtl/>
        </w:rPr>
        <w:t>.</w:t>
      </w:r>
    </w:p>
    <w:p w:rsidR="005359CC" w:rsidRDefault="005359CC" w:rsidP="00DE14B1">
      <w:pPr>
        <w:pStyle w:val="libNormal"/>
        <w:rPr>
          <w:rtl/>
        </w:rPr>
      </w:pPr>
      <w:r>
        <w:rPr>
          <w:rtl/>
        </w:rPr>
        <w:t xml:space="preserve">ورواه الحميري في ( قرب </w:t>
      </w:r>
      <w:r w:rsidR="007A033E">
        <w:rPr>
          <w:rtl/>
        </w:rPr>
        <w:t>ال</w:t>
      </w:r>
      <w:r w:rsidR="007A033E">
        <w:rPr>
          <w:rFonts w:hint="cs"/>
          <w:rtl/>
        </w:rPr>
        <w:t>إِ</w:t>
      </w:r>
      <w:r>
        <w:rPr>
          <w:rtl/>
        </w:rPr>
        <w:t>سناد ) عن عبدالله بن الحسن العلوي، عن جد</w:t>
      </w:r>
      <w:r w:rsidR="007A033E">
        <w:rPr>
          <w:rFonts w:hint="cs"/>
          <w:rtl/>
        </w:rPr>
        <w:t>ّ</w:t>
      </w:r>
      <w:r>
        <w:rPr>
          <w:rtl/>
        </w:rPr>
        <w:t>ه علي</w:t>
      </w:r>
      <w:r w:rsidR="007A033E">
        <w:rPr>
          <w:rFonts w:hint="cs"/>
          <w:rtl/>
        </w:rPr>
        <w:t>ّ</w:t>
      </w:r>
      <w:r>
        <w:rPr>
          <w:rtl/>
        </w:rPr>
        <w:t xml:space="preserve"> بن جعفر</w:t>
      </w:r>
      <w:r w:rsidR="007A033E">
        <w:rPr>
          <w:rFonts w:hint="cs"/>
          <w:rtl/>
        </w:rPr>
        <w:t xml:space="preserve"> </w:t>
      </w:r>
      <w:r w:rsidR="007A033E" w:rsidRPr="00DE14B1">
        <w:rPr>
          <w:rFonts w:hint="cs"/>
          <w:rtl/>
        </w:rPr>
        <w:t xml:space="preserve">( </w:t>
      </w:r>
      <w:r w:rsidR="007A033E" w:rsidRPr="00F640F5">
        <w:rPr>
          <w:rStyle w:val="libAlaemChar"/>
          <w:rFonts w:hint="cs"/>
          <w:rtl/>
        </w:rPr>
        <w:t>عليه‌السلام</w:t>
      </w:r>
      <w:r w:rsidR="007A033E">
        <w:rPr>
          <w:rtl/>
        </w:rPr>
        <w:t xml:space="preserve"> </w:t>
      </w:r>
      <w:r w:rsidR="007A033E">
        <w:rPr>
          <w:rFonts w:hint="cs"/>
          <w:rtl/>
        </w:rPr>
        <w:t xml:space="preserve">) </w:t>
      </w:r>
      <w:r>
        <w:rPr>
          <w:rtl/>
        </w:rPr>
        <w:t xml:space="preserve">عن أخيه موسى بن جعفر </w:t>
      </w:r>
      <w:r w:rsidR="007A033E" w:rsidRPr="00DE14B1">
        <w:rPr>
          <w:rFonts w:hint="cs"/>
          <w:rtl/>
        </w:rPr>
        <w:t xml:space="preserve">( </w:t>
      </w:r>
      <w:r w:rsidR="007A033E" w:rsidRPr="00F640F5">
        <w:rPr>
          <w:rStyle w:val="libAlaemChar"/>
          <w:rFonts w:hint="cs"/>
          <w:rtl/>
        </w:rPr>
        <w:t>عليه‌السلام</w:t>
      </w:r>
      <w:r w:rsidR="007A033E">
        <w:rPr>
          <w:rtl/>
        </w:rPr>
        <w:t xml:space="preserve"> </w:t>
      </w:r>
      <w:r w:rsidR="007A033E">
        <w:rPr>
          <w:rFonts w:hint="cs"/>
          <w:rtl/>
        </w:rPr>
        <w:t xml:space="preserve">) </w:t>
      </w:r>
      <w:r w:rsidRPr="00D864A7">
        <w:rPr>
          <w:rStyle w:val="libFootnotenumChar"/>
          <w:rtl/>
        </w:rPr>
        <w:t>(5)</w:t>
      </w:r>
      <w:r w:rsidR="00C74906">
        <w:rPr>
          <w:rtl/>
        </w:rPr>
        <w:t>.</w:t>
      </w:r>
    </w:p>
    <w:p w:rsidR="005359CC" w:rsidRDefault="005359CC" w:rsidP="00DE14B1">
      <w:pPr>
        <w:pStyle w:val="libNormal"/>
        <w:rPr>
          <w:rtl/>
        </w:rPr>
      </w:pPr>
      <w:r>
        <w:rPr>
          <w:rtl/>
        </w:rPr>
        <w:t xml:space="preserve">وروى الصدوق المسألة </w:t>
      </w:r>
      <w:r w:rsidR="008E749F">
        <w:rPr>
          <w:rtl/>
        </w:rPr>
        <w:t>الا</w:t>
      </w:r>
      <w:r>
        <w:rPr>
          <w:rtl/>
        </w:rPr>
        <w:t xml:space="preserve">ولى بإسناده عن علي بن جعفر عن أخيه </w:t>
      </w:r>
      <w:r w:rsidRPr="00D864A7">
        <w:rPr>
          <w:rStyle w:val="libFootnotenumChar"/>
          <w:rtl/>
        </w:rPr>
        <w:t>(6)</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7A033E">
      <w:pPr>
        <w:pStyle w:val="libFootnoteCenterBold"/>
        <w:rPr>
          <w:rtl/>
        </w:rPr>
      </w:pPr>
      <w:r>
        <w:rPr>
          <w:rtl/>
        </w:rPr>
        <w:t>الباب 21</w:t>
      </w:r>
    </w:p>
    <w:p w:rsidR="005359CC" w:rsidRDefault="005359CC" w:rsidP="007A033E">
      <w:pPr>
        <w:pStyle w:val="libFootnoteCenterBold"/>
        <w:rPr>
          <w:rtl/>
        </w:rPr>
      </w:pPr>
      <w:r>
        <w:rPr>
          <w:rtl/>
        </w:rPr>
        <w:t>فيه 5 أحاديث</w:t>
      </w:r>
    </w:p>
    <w:p w:rsidR="005359CC" w:rsidRDefault="005359CC" w:rsidP="001D3C86">
      <w:pPr>
        <w:pStyle w:val="libFootnote0"/>
        <w:rPr>
          <w:rtl/>
        </w:rPr>
      </w:pPr>
      <w:r>
        <w:rPr>
          <w:rtl/>
        </w:rPr>
        <w:t>1 - التهذيب 1: 246</w:t>
      </w:r>
      <w:r w:rsidR="00E4299D">
        <w:rPr>
          <w:rtl/>
        </w:rPr>
        <w:t>/</w:t>
      </w:r>
      <w:r>
        <w:rPr>
          <w:rtl/>
        </w:rPr>
        <w:t>قطعة من الحديث 709، و 409</w:t>
      </w:r>
      <w:r w:rsidR="00E4299D">
        <w:rPr>
          <w:rtl/>
        </w:rPr>
        <w:t>/</w:t>
      </w:r>
      <w:r>
        <w:rPr>
          <w:rtl/>
        </w:rPr>
        <w:t>1288</w:t>
      </w:r>
      <w:r w:rsidR="00C74906">
        <w:rPr>
          <w:rtl/>
        </w:rPr>
        <w:t>.</w:t>
      </w:r>
    </w:p>
    <w:p w:rsidR="005359CC" w:rsidRPr="0041456C" w:rsidRDefault="005359CC" w:rsidP="001D3C86">
      <w:pPr>
        <w:pStyle w:val="libFootnote0"/>
        <w:rPr>
          <w:rtl/>
        </w:rPr>
      </w:pPr>
      <w:r w:rsidRPr="0041456C">
        <w:rPr>
          <w:rtl/>
        </w:rPr>
        <w:t>(1) في نمخة الفقيه</w:t>
      </w:r>
      <w:r>
        <w:rPr>
          <w:rtl/>
        </w:rPr>
        <w:t xml:space="preserve">: </w:t>
      </w:r>
      <w:r w:rsidRPr="0041456C">
        <w:rPr>
          <w:rtl/>
        </w:rPr>
        <w:t>تلك</w:t>
      </w:r>
      <w:r>
        <w:rPr>
          <w:rtl/>
        </w:rPr>
        <w:t xml:space="preserve">، </w:t>
      </w:r>
      <w:r w:rsidRPr="0041456C">
        <w:rPr>
          <w:rtl/>
        </w:rPr>
        <w:t>( منه قدّه )</w:t>
      </w:r>
      <w:r w:rsidR="00C74906">
        <w:rPr>
          <w:rtl/>
        </w:rPr>
        <w:t>.</w:t>
      </w:r>
    </w:p>
    <w:p w:rsidR="005359CC" w:rsidRPr="0041456C" w:rsidRDefault="005359CC" w:rsidP="001D3C86">
      <w:pPr>
        <w:pStyle w:val="libFootnote0"/>
        <w:rPr>
          <w:rtl/>
        </w:rPr>
      </w:pPr>
      <w:r w:rsidRPr="0041456C">
        <w:rPr>
          <w:rtl/>
        </w:rPr>
        <w:t>(2) في المصدر</w:t>
      </w:r>
      <w:r>
        <w:rPr>
          <w:rtl/>
        </w:rPr>
        <w:t xml:space="preserve">: </w:t>
      </w:r>
      <w:r w:rsidRPr="0041456C">
        <w:rPr>
          <w:rtl/>
        </w:rPr>
        <w:t>ينزف</w:t>
      </w:r>
      <w:r w:rsidR="00C74906">
        <w:rPr>
          <w:rtl/>
        </w:rPr>
        <w:t>.</w:t>
      </w:r>
    </w:p>
    <w:p w:rsidR="005359CC" w:rsidRPr="0041456C" w:rsidRDefault="005359CC" w:rsidP="001D3C86">
      <w:pPr>
        <w:pStyle w:val="libFootnote0"/>
        <w:rPr>
          <w:rtl/>
        </w:rPr>
      </w:pPr>
      <w:r w:rsidRPr="0041456C">
        <w:rPr>
          <w:rtl/>
        </w:rPr>
        <w:t>(3) في المصدر زيادة</w:t>
      </w:r>
      <w:r>
        <w:rPr>
          <w:rtl/>
        </w:rPr>
        <w:t xml:space="preserve">: </w:t>
      </w:r>
      <w:r w:rsidRPr="0041456C">
        <w:rPr>
          <w:rtl/>
        </w:rPr>
        <w:t>ثم يتوضأ منها</w:t>
      </w:r>
      <w:r w:rsidR="00C74906">
        <w:rPr>
          <w:rtl/>
        </w:rPr>
        <w:t>.</w:t>
      </w:r>
    </w:p>
    <w:p w:rsidR="005359CC" w:rsidRPr="0041456C" w:rsidRDefault="005359CC" w:rsidP="001D3C86">
      <w:pPr>
        <w:pStyle w:val="libFootnote0"/>
        <w:rPr>
          <w:rtl/>
        </w:rPr>
      </w:pPr>
      <w:r w:rsidRPr="0041456C">
        <w:rPr>
          <w:rtl/>
        </w:rPr>
        <w:t>(4) الكافي 3</w:t>
      </w:r>
      <w:r>
        <w:rPr>
          <w:rtl/>
        </w:rPr>
        <w:t xml:space="preserve">: </w:t>
      </w:r>
      <w:r w:rsidRPr="0041456C">
        <w:rPr>
          <w:rtl/>
        </w:rPr>
        <w:t>6</w:t>
      </w:r>
      <w:r w:rsidR="00E4299D">
        <w:rPr>
          <w:rtl/>
        </w:rPr>
        <w:t>/</w:t>
      </w:r>
      <w:r w:rsidRPr="0041456C">
        <w:rPr>
          <w:rtl/>
        </w:rPr>
        <w:t>8</w:t>
      </w:r>
      <w:r w:rsidR="00C74906">
        <w:rPr>
          <w:rtl/>
        </w:rPr>
        <w:t>.</w:t>
      </w:r>
    </w:p>
    <w:p w:rsidR="005359CC" w:rsidRPr="0041456C" w:rsidRDefault="005359CC" w:rsidP="001D3C86">
      <w:pPr>
        <w:pStyle w:val="libFootnote0"/>
        <w:rPr>
          <w:rtl/>
        </w:rPr>
      </w:pPr>
      <w:r w:rsidRPr="0041456C">
        <w:rPr>
          <w:rtl/>
        </w:rPr>
        <w:t xml:space="preserve">(5) قرب </w:t>
      </w:r>
      <w:r w:rsidR="008E749F">
        <w:rPr>
          <w:rtl/>
        </w:rPr>
        <w:t>الا</w:t>
      </w:r>
      <w:r w:rsidRPr="0041456C">
        <w:rPr>
          <w:rtl/>
        </w:rPr>
        <w:t>سناد</w:t>
      </w:r>
      <w:r>
        <w:rPr>
          <w:rtl/>
        </w:rPr>
        <w:t xml:space="preserve">: </w:t>
      </w:r>
      <w:r w:rsidRPr="0041456C">
        <w:rPr>
          <w:rtl/>
        </w:rPr>
        <w:t>84</w:t>
      </w:r>
      <w:r w:rsidR="00C74906">
        <w:rPr>
          <w:rtl/>
        </w:rPr>
        <w:t>.</w:t>
      </w:r>
    </w:p>
    <w:p w:rsidR="005359CC" w:rsidRPr="0041456C" w:rsidRDefault="005359CC" w:rsidP="001D3C86">
      <w:pPr>
        <w:pStyle w:val="libFootnote0"/>
        <w:rPr>
          <w:rtl/>
        </w:rPr>
      </w:pPr>
      <w:r w:rsidRPr="0041456C">
        <w:rPr>
          <w:rtl/>
        </w:rPr>
        <w:t>(6) الفقيه 1</w:t>
      </w:r>
      <w:r>
        <w:rPr>
          <w:rtl/>
        </w:rPr>
        <w:t xml:space="preserve">: </w:t>
      </w:r>
      <w:r w:rsidRPr="0041456C">
        <w:rPr>
          <w:rtl/>
        </w:rPr>
        <w:t xml:space="preserve">15 </w:t>
      </w:r>
      <w:r w:rsidR="00E4299D">
        <w:rPr>
          <w:rtl/>
        </w:rPr>
        <w:t>/</w:t>
      </w:r>
      <w:r w:rsidRPr="0041456C">
        <w:rPr>
          <w:rtl/>
        </w:rPr>
        <w:t>29</w:t>
      </w:r>
      <w:r w:rsidR="00C74906">
        <w:rPr>
          <w:rtl/>
        </w:rPr>
        <w:t>.</w:t>
      </w:r>
      <w:r w:rsidRPr="0041456C">
        <w:rPr>
          <w:rtl/>
        </w:rPr>
        <w:t xml:space="preserve"> </w:t>
      </w:r>
    </w:p>
    <w:p w:rsidR="001D3C86" w:rsidRDefault="001D3C86" w:rsidP="001D3C86">
      <w:pPr>
        <w:pStyle w:val="libNormal"/>
        <w:rPr>
          <w:rtl/>
        </w:rPr>
      </w:pPr>
      <w:r>
        <w:rPr>
          <w:rtl/>
        </w:rPr>
        <w:br w:type="page"/>
      </w:r>
    </w:p>
    <w:p w:rsidR="005359CC" w:rsidRDefault="005359CC" w:rsidP="00372FBB">
      <w:pPr>
        <w:pStyle w:val="libNormal"/>
        <w:rPr>
          <w:rtl/>
        </w:rPr>
      </w:pPr>
      <w:r>
        <w:rPr>
          <w:rtl/>
        </w:rPr>
        <w:lastRenderedPageBreak/>
        <w:t xml:space="preserve">وروى الشيخ المسألة </w:t>
      </w:r>
      <w:r w:rsidR="008E749F">
        <w:rPr>
          <w:rtl/>
        </w:rPr>
        <w:t>الا</w:t>
      </w:r>
      <w:r>
        <w:rPr>
          <w:rtl/>
        </w:rPr>
        <w:t>خيرة بإسناده عن محم</w:t>
      </w:r>
      <w:r w:rsidR="007A033E">
        <w:rPr>
          <w:rFonts w:hint="cs"/>
          <w:rtl/>
        </w:rPr>
        <w:t>ّ</w:t>
      </w:r>
      <w:r>
        <w:rPr>
          <w:rtl/>
        </w:rPr>
        <w:t>د بن علي</w:t>
      </w:r>
      <w:r w:rsidR="007A033E">
        <w:rPr>
          <w:rFonts w:hint="cs"/>
          <w:rtl/>
        </w:rPr>
        <w:t>ّ</w:t>
      </w:r>
      <w:r>
        <w:rPr>
          <w:rtl/>
        </w:rPr>
        <w:t xml:space="preserve"> بن محبوب، عن محم</w:t>
      </w:r>
      <w:r w:rsidR="007A033E">
        <w:rPr>
          <w:rFonts w:hint="cs"/>
          <w:rtl/>
        </w:rPr>
        <w:t>ّ</w:t>
      </w:r>
      <w:r>
        <w:rPr>
          <w:rtl/>
        </w:rPr>
        <w:t>د بن الحسين، عن موسى بن القاسم، عن علي</w:t>
      </w:r>
      <w:r w:rsidR="00E00EA7">
        <w:rPr>
          <w:rFonts w:hint="cs"/>
          <w:rtl/>
        </w:rPr>
        <w:t>ّ</w:t>
      </w:r>
      <w:r>
        <w:rPr>
          <w:rtl/>
        </w:rPr>
        <w:t xml:space="preserve"> بن جعفر مثله </w:t>
      </w:r>
      <w:r w:rsidRPr="00D864A7">
        <w:rPr>
          <w:rStyle w:val="libFootnotenumChar"/>
          <w:rtl/>
        </w:rPr>
        <w:t>(</w:t>
      </w:r>
      <w:r w:rsidR="00372FBB">
        <w:rPr>
          <w:rStyle w:val="libFootnotenumChar"/>
          <w:rFonts w:hint="cs"/>
          <w:rtl/>
        </w:rPr>
        <w:t>1</w:t>
      </w:r>
      <w:r w:rsidRPr="00D864A7">
        <w:rPr>
          <w:rStyle w:val="libFootnotenumChar"/>
          <w:rtl/>
        </w:rPr>
        <w:t>)</w:t>
      </w:r>
      <w:r w:rsidR="00C74906">
        <w:rPr>
          <w:rtl/>
        </w:rPr>
        <w:t>.</w:t>
      </w:r>
    </w:p>
    <w:p w:rsidR="005359CC" w:rsidRDefault="005359CC" w:rsidP="00C74C32">
      <w:pPr>
        <w:pStyle w:val="libNormal"/>
        <w:rPr>
          <w:rtl/>
        </w:rPr>
      </w:pPr>
      <w:r w:rsidRPr="00C74C32">
        <w:rPr>
          <w:rtl/>
        </w:rPr>
        <w:t>[498]</w:t>
      </w:r>
      <w:r w:rsidRPr="0041456C">
        <w:t xml:space="preserve"> </w:t>
      </w:r>
      <w:r w:rsidRPr="0041456C">
        <w:rPr>
          <w:rtl/>
        </w:rPr>
        <w:t>2</w:t>
      </w:r>
      <w:r>
        <w:rPr>
          <w:rtl/>
        </w:rPr>
        <w:t xml:space="preserve"> - وعن المفيد، عن جعفر بن محم</w:t>
      </w:r>
      <w:r w:rsidR="00E00EA7">
        <w:rPr>
          <w:rFonts w:hint="cs"/>
          <w:rtl/>
        </w:rPr>
        <w:t>ّ</w:t>
      </w:r>
      <w:r>
        <w:rPr>
          <w:rtl/>
        </w:rPr>
        <w:t>د بن قولويه، عن أبيه، عن سعد بن عبدالله، عن أحمد بن الحسن بن علي</w:t>
      </w:r>
      <w:r w:rsidR="00E00EA7">
        <w:rPr>
          <w:rFonts w:hint="cs"/>
          <w:rtl/>
        </w:rPr>
        <w:t>ّ</w:t>
      </w:r>
      <w:r>
        <w:rPr>
          <w:rtl/>
        </w:rPr>
        <w:t xml:space="preserve"> بن فض</w:t>
      </w:r>
      <w:r w:rsidR="00E00EA7">
        <w:rPr>
          <w:rFonts w:hint="cs"/>
          <w:rtl/>
        </w:rPr>
        <w:t>ّ</w:t>
      </w:r>
      <w:r>
        <w:rPr>
          <w:rtl/>
        </w:rPr>
        <w:t>ال، وعمرو بن عثمان، عن عمرو بن سعيد المدائني، عن مصد</w:t>
      </w:r>
      <w:r w:rsidR="00A5651B">
        <w:rPr>
          <w:rFonts w:hint="cs"/>
          <w:rtl/>
        </w:rPr>
        <w:t>ّ</w:t>
      </w:r>
      <w:r>
        <w:rPr>
          <w:rtl/>
        </w:rPr>
        <w:t xml:space="preserve">ق بن صدقة، عن عمار الساباطي، قال: سئل أبو عبدالله </w:t>
      </w:r>
      <w:r w:rsidR="00A5651B" w:rsidRPr="00C74C32">
        <w:rPr>
          <w:rFonts w:hint="cs"/>
          <w:rtl/>
        </w:rPr>
        <w:t xml:space="preserve">( </w:t>
      </w:r>
      <w:r w:rsidR="00A5651B" w:rsidRPr="00F640F5">
        <w:rPr>
          <w:rStyle w:val="libAlaemChar"/>
          <w:rFonts w:hint="cs"/>
          <w:rtl/>
        </w:rPr>
        <w:t>عليه‌السلام</w:t>
      </w:r>
      <w:r w:rsidR="00A5651B">
        <w:rPr>
          <w:rtl/>
        </w:rPr>
        <w:t xml:space="preserve"> </w:t>
      </w:r>
      <w:r w:rsidR="00A5651B">
        <w:rPr>
          <w:rFonts w:hint="cs"/>
          <w:rtl/>
        </w:rPr>
        <w:t xml:space="preserve">) </w:t>
      </w:r>
      <w:r>
        <w:rPr>
          <w:rtl/>
        </w:rPr>
        <w:t>عن رجل ذبح طيرا</w:t>
      </w:r>
      <w:r w:rsidR="00A5651B">
        <w:rPr>
          <w:rFonts w:hint="cs"/>
          <w:rtl/>
        </w:rPr>
        <w:t>ً</w:t>
      </w:r>
      <w:r>
        <w:rPr>
          <w:rtl/>
        </w:rPr>
        <w:t xml:space="preserve"> فوقع بدمه في البئر، فقال: ينزح منها دلاء، هذا إذا كان ذكيا</w:t>
      </w:r>
      <w:r w:rsidR="00A5651B">
        <w:rPr>
          <w:rFonts w:hint="cs"/>
          <w:rtl/>
        </w:rPr>
        <w:t>ً</w:t>
      </w:r>
      <w:r>
        <w:rPr>
          <w:rtl/>
        </w:rPr>
        <w:t xml:space="preserve"> فهو هكذا، وما سوى ذلك مم</w:t>
      </w:r>
      <w:r w:rsidR="00A5651B">
        <w:rPr>
          <w:rtl/>
        </w:rPr>
        <w:t>ّا يقع في بئر الماء فيموت فيه ف</w:t>
      </w:r>
      <w:r w:rsidR="00A5651B">
        <w:rPr>
          <w:rFonts w:hint="cs"/>
          <w:rtl/>
        </w:rPr>
        <w:t>أ</w:t>
      </w:r>
      <w:r>
        <w:rPr>
          <w:rtl/>
        </w:rPr>
        <w:t xml:space="preserve">كثره </w:t>
      </w:r>
      <w:r w:rsidR="00A5651B">
        <w:rPr>
          <w:rtl/>
        </w:rPr>
        <w:t>ال</w:t>
      </w:r>
      <w:r w:rsidR="00A5651B">
        <w:rPr>
          <w:rFonts w:hint="cs"/>
          <w:rtl/>
        </w:rPr>
        <w:t>إِ</w:t>
      </w:r>
      <w:r>
        <w:rPr>
          <w:rtl/>
        </w:rPr>
        <w:t>نسان ينزح منها سبعون دلوا</w:t>
      </w:r>
      <w:r w:rsidR="00C74C32">
        <w:rPr>
          <w:rFonts w:hint="cs"/>
          <w:rtl/>
        </w:rPr>
        <w:t>ً</w:t>
      </w:r>
      <w:r>
        <w:rPr>
          <w:rtl/>
        </w:rPr>
        <w:t>، وأقله العصفور ينزح منها دلو واحد، وما سوى ذلك في ما بين هذين</w:t>
      </w:r>
      <w:r w:rsidR="00C74906">
        <w:rPr>
          <w:rtl/>
        </w:rPr>
        <w:t>.</w:t>
      </w:r>
    </w:p>
    <w:p w:rsidR="005359CC" w:rsidRDefault="005359CC" w:rsidP="00372FBB">
      <w:pPr>
        <w:pStyle w:val="libNormal"/>
        <w:rPr>
          <w:rtl/>
        </w:rPr>
      </w:pPr>
      <w:r>
        <w:rPr>
          <w:rtl/>
        </w:rPr>
        <w:t>قال المحقق في ( المعتبر): إن</w:t>
      </w:r>
      <w:r w:rsidR="00C74C32">
        <w:rPr>
          <w:rFonts w:hint="cs"/>
          <w:rtl/>
        </w:rPr>
        <w:t>ّ</w:t>
      </w:r>
      <w:r>
        <w:rPr>
          <w:rtl/>
        </w:rPr>
        <w:t xml:space="preserve"> رواتها ثقات، وهي معمول عليها بين </w:t>
      </w:r>
      <w:r w:rsidR="008E749F">
        <w:rPr>
          <w:rtl/>
        </w:rPr>
        <w:t>الا</w:t>
      </w:r>
      <w:r>
        <w:rPr>
          <w:rtl/>
        </w:rPr>
        <w:t xml:space="preserve">صحاب </w:t>
      </w:r>
      <w:r w:rsidRPr="00D864A7">
        <w:rPr>
          <w:rStyle w:val="libFootnotenumChar"/>
          <w:rtl/>
        </w:rPr>
        <w:t>(</w:t>
      </w:r>
      <w:r w:rsidR="00372FBB">
        <w:rPr>
          <w:rStyle w:val="libFootnotenumChar"/>
          <w:rFonts w:hint="cs"/>
          <w:rtl/>
        </w:rPr>
        <w:t>2</w:t>
      </w:r>
      <w:r w:rsidRPr="00D864A7">
        <w:rPr>
          <w:rStyle w:val="libFootnotenumChar"/>
          <w:rtl/>
        </w:rPr>
        <w:t>)</w:t>
      </w:r>
      <w:r w:rsidR="00C74906">
        <w:rPr>
          <w:rtl/>
        </w:rPr>
        <w:t>.</w:t>
      </w:r>
    </w:p>
    <w:p w:rsidR="005359CC" w:rsidRDefault="005359CC" w:rsidP="00C74C32">
      <w:pPr>
        <w:pStyle w:val="libNormal"/>
        <w:rPr>
          <w:rtl/>
        </w:rPr>
      </w:pPr>
      <w:r w:rsidRPr="00C74C32">
        <w:rPr>
          <w:rtl/>
        </w:rPr>
        <w:t>[499]</w:t>
      </w:r>
      <w:r w:rsidRPr="0041456C">
        <w:t xml:space="preserve"> </w:t>
      </w:r>
      <w:r w:rsidRPr="0041456C">
        <w:rPr>
          <w:rtl/>
        </w:rPr>
        <w:t>3</w:t>
      </w:r>
      <w:r>
        <w:rPr>
          <w:rtl/>
        </w:rPr>
        <w:t xml:space="preserve"> - وقد سبق حديث محم</w:t>
      </w:r>
      <w:r w:rsidR="00C74C32">
        <w:rPr>
          <w:rFonts w:hint="cs"/>
          <w:rtl/>
        </w:rPr>
        <w:t>ّ</w:t>
      </w:r>
      <w:r>
        <w:rPr>
          <w:rtl/>
        </w:rPr>
        <w:t xml:space="preserve">د بن إسماعيل بن بزيع، عن الرضا </w:t>
      </w:r>
      <w:r w:rsidR="00C74C32" w:rsidRPr="00C74C32">
        <w:rPr>
          <w:rFonts w:hint="cs"/>
          <w:rtl/>
        </w:rPr>
        <w:t xml:space="preserve">( </w:t>
      </w:r>
      <w:r w:rsidR="00C74C32" w:rsidRPr="00F640F5">
        <w:rPr>
          <w:rStyle w:val="libAlaemChar"/>
          <w:rFonts w:hint="cs"/>
          <w:rtl/>
        </w:rPr>
        <w:t>عليه‌السلام</w:t>
      </w:r>
      <w:r w:rsidR="00C74C32">
        <w:rPr>
          <w:rtl/>
        </w:rPr>
        <w:t xml:space="preserve"> </w:t>
      </w:r>
      <w:r w:rsidR="00C74C32">
        <w:rPr>
          <w:rFonts w:hint="cs"/>
          <w:rtl/>
        </w:rPr>
        <w:t xml:space="preserve">) </w:t>
      </w:r>
      <w:r>
        <w:rPr>
          <w:rtl/>
        </w:rPr>
        <w:t>في البئر تقطر فيها قطرات من بول أو دم - إلى أن قال -: ينزح منها دلاء</w:t>
      </w:r>
      <w:r w:rsidR="00C74906">
        <w:rPr>
          <w:rtl/>
        </w:rPr>
        <w:t>.</w:t>
      </w:r>
    </w:p>
    <w:p w:rsidR="005359CC" w:rsidRDefault="005359CC" w:rsidP="00C74C32">
      <w:pPr>
        <w:pStyle w:val="libNormal"/>
        <w:rPr>
          <w:rtl/>
        </w:rPr>
      </w:pPr>
      <w:r w:rsidRPr="00C74C32">
        <w:rPr>
          <w:rtl/>
        </w:rPr>
        <w:t>[500]</w:t>
      </w:r>
      <w:r w:rsidRPr="0041456C">
        <w:t xml:space="preserve"> </w:t>
      </w:r>
      <w:r w:rsidRPr="0041456C">
        <w:rPr>
          <w:rtl/>
        </w:rPr>
        <w:t>4</w:t>
      </w:r>
      <w:r>
        <w:rPr>
          <w:rtl/>
        </w:rPr>
        <w:t xml:space="preserve"> - وحديث زرارة قال: الدم والخمر والمي</w:t>
      </w:r>
      <w:r w:rsidR="00C74C32">
        <w:rPr>
          <w:rFonts w:hint="cs"/>
          <w:rtl/>
        </w:rPr>
        <w:t>ّ</w:t>
      </w:r>
      <w:r>
        <w:rPr>
          <w:rtl/>
        </w:rPr>
        <w:t>ت ولحم الخنزير في ذلك كل</w:t>
      </w:r>
      <w:r w:rsidR="00C74C32">
        <w:rPr>
          <w:rFonts w:hint="cs"/>
          <w:rtl/>
        </w:rPr>
        <w:t>ّ</w:t>
      </w:r>
      <w:r>
        <w:rPr>
          <w:rtl/>
        </w:rPr>
        <w:t>ه واحد، ينزح منها عشرون دلواً</w:t>
      </w:r>
      <w:r w:rsidR="00C74906">
        <w:rPr>
          <w:rtl/>
        </w:rPr>
        <w:t>.</w:t>
      </w:r>
    </w:p>
    <w:p w:rsidR="005359CC" w:rsidRDefault="005359CC" w:rsidP="00C74C32">
      <w:pPr>
        <w:pStyle w:val="libNormal"/>
        <w:rPr>
          <w:rtl/>
        </w:rPr>
      </w:pPr>
      <w:r w:rsidRPr="00C74C32">
        <w:rPr>
          <w:rtl/>
        </w:rPr>
        <w:t>[501]</w:t>
      </w:r>
      <w:r w:rsidRPr="0041456C">
        <w:t xml:space="preserve"> </w:t>
      </w:r>
      <w:r w:rsidRPr="0041456C">
        <w:rPr>
          <w:rtl/>
        </w:rPr>
        <w:t>5</w:t>
      </w:r>
      <w:r>
        <w:rPr>
          <w:rtl/>
        </w:rPr>
        <w:t xml:space="preserve"> - وحديث كردوية، عن أبي الحسن </w:t>
      </w:r>
      <w:r w:rsidR="00C74C32" w:rsidRPr="00C74C32">
        <w:rPr>
          <w:rFonts w:hint="cs"/>
          <w:rtl/>
        </w:rPr>
        <w:t xml:space="preserve">( </w:t>
      </w:r>
      <w:r w:rsidR="00C74C32" w:rsidRPr="00F640F5">
        <w:rPr>
          <w:rStyle w:val="libAlaemChar"/>
          <w:rFonts w:hint="cs"/>
          <w:rtl/>
        </w:rPr>
        <w:t>عليه‌السلام</w:t>
      </w:r>
      <w:r w:rsidR="00C74C32">
        <w:rPr>
          <w:rtl/>
        </w:rPr>
        <w:t xml:space="preserve"> </w:t>
      </w:r>
      <w:r w:rsidR="00C74C32">
        <w:rPr>
          <w:rFonts w:hint="cs"/>
          <w:rtl/>
        </w:rPr>
        <w:t xml:space="preserve">) </w:t>
      </w:r>
      <w:r>
        <w:rPr>
          <w:rtl/>
        </w:rPr>
        <w:t xml:space="preserve">في البئر يقع فيها قطرة دم، أو نبيذ مسكر، أو بول، </w:t>
      </w:r>
      <w:r w:rsidR="00C74C32">
        <w:rPr>
          <w:rtl/>
        </w:rPr>
        <w:t>أو خمر؛ قال: ينزح منها ثلاثون د</w:t>
      </w:r>
      <w:r>
        <w:rPr>
          <w:rtl/>
        </w:rPr>
        <w:t>لوا</w:t>
      </w:r>
      <w:r w:rsidR="00C74C32">
        <w:rPr>
          <w:rFonts w:hint="cs"/>
          <w:rtl/>
        </w:rPr>
        <w:t>ً</w:t>
      </w:r>
      <w:r w:rsidR="00C74906">
        <w:rPr>
          <w:rtl/>
        </w:rPr>
        <w:t>.</w:t>
      </w:r>
    </w:p>
    <w:p w:rsidR="005359CC" w:rsidRDefault="005359CC" w:rsidP="00C74C32">
      <w:pPr>
        <w:pStyle w:val="libNormal"/>
        <w:rPr>
          <w:rtl/>
        </w:rPr>
      </w:pPr>
      <w:r>
        <w:rPr>
          <w:rtl/>
        </w:rPr>
        <w:t xml:space="preserve">قال الشيخ: هذا محمول على </w:t>
      </w:r>
      <w:r w:rsidR="008E749F">
        <w:rPr>
          <w:rtl/>
        </w:rPr>
        <w:t>الا</w:t>
      </w:r>
      <w:r>
        <w:rPr>
          <w:rtl/>
        </w:rPr>
        <w:t>ستحباب</w:t>
      </w:r>
      <w:r w:rsidR="00C74906">
        <w:rPr>
          <w:rtl/>
        </w:rPr>
        <w:t>.</w:t>
      </w:r>
      <w:r>
        <w:rPr>
          <w:rtl/>
        </w:rPr>
        <w:t xml:space="preserve"> </w:t>
      </w:r>
    </w:p>
    <w:p w:rsidR="005359CC" w:rsidRDefault="001D3C86" w:rsidP="001D3C86">
      <w:pPr>
        <w:pStyle w:val="libLine"/>
        <w:rPr>
          <w:rtl/>
        </w:rPr>
      </w:pPr>
      <w:r>
        <w:rPr>
          <w:rtl/>
        </w:rPr>
        <w:t>____________________</w:t>
      </w:r>
    </w:p>
    <w:p w:rsidR="005359CC" w:rsidRPr="0041456C" w:rsidRDefault="005359CC" w:rsidP="00C74C32">
      <w:pPr>
        <w:pStyle w:val="libFootnote0"/>
        <w:rPr>
          <w:rtl/>
        </w:rPr>
      </w:pPr>
      <w:r w:rsidRPr="0041456C">
        <w:rPr>
          <w:rtl/>
        </w:rPr>
        <w:t>(</w:t>
      </w:r>
      <w:r w:rsidR="00C74C32">
        <w:rPr>
          <w:rFonts w:hint="cs"/>
          <w:rtl/>
        </w:rPr>
        <w:t>1</w:t>
      </w:r>
      <w:r w:rsidRPr="0041456C">
        <w:rPr>
          <w:rtl/>
        </w:rPr>
        <w:t xml:space="preserve">) </w:t>
      </w:r>
      <w:r w:rsidR="008E749F">
        <w:rPr>
          <w:rtl/>
        </w:rPr>
        <w:t>الا</w:t>
      </w:r>
      <w:r w:rsidRPr="0041456C">
        <w:rPr>
          <w:rtl/>
        </w:rPr>
        <w:t>ستبصار 1</w:t>
      </w:r>
      <w:r>
        <w:rPr>
          <w:rtl/>
        </w:rPr>
        <w:t xml:space="preserve">: </w:t>
      </w:r>
      <w:r w:rsidRPr="0041456C">
        <w:rPr>
          <w:rtl/>
        </w:rPr>
        <w:t>44</w:t>
      </w:r>
      <w:r w:rsidR="00E4299D">
        <w:rPr>
          <w:rtl/>
        </w:rPr>
        <w:t>/</w:t>
      </w:r>
      <w:r w:rsidRPr="0041456C">
        <w:rPr>
          <w:rtl/>
        </w:rPr>
        <w:t>123</w:t>
      </w:r>
      <w:r w:rsidR="00C74906">
        <w:rPr>
          <w:rtl/>
        </w:rPr>
        <w:t>.</w:t>
      </w:r>
    </w:p>
    <w:p w:rsidR="005359CC" w:rsidRDefault="005359CC" w:rsidP="001D3C86">
      <w:pPr>
        <w:pStyle w:val="libFootnote0"/>
        <w:rPr>
          <w:rtl/>
        </w:rPr>
      </w:pPr>
      <w:r>
        <w:rPr>
          <w:rtl/>
        </w:rPr>
        <w:t>2 - التهذيب 1: 234</w:t>
      </w:r>
      <w:r w:rsidR="00E4299D">
        <w:rPr>
          <w:rtl/>
        </w:rPr>
        <w:t>/</w:t>
      </w:r>
      <w:r>
        <w:rPr>
          <w:rtl/>
        </w:rPr>
        <w:t>678</w:t>
      </w:r>
      <w:r w:rsidR="00C74906">
        <w:rPr>
          <w:rtl/>
        </w:rPr>
        <w:t>.</w:t>
      </w:r>
    </w:p>
    <w:p w:rsidR="005359CC" w:rsidRPr="0041456C" w:rsidRDefault="005359CC" w:rsidP="00C74C32">
      <w:pPr>
        <w:pStyle w:val="libFootnote0"/>
        <w:rPr>
          <w:rtl/>
        </w:rPr>
      </w:pPr>
      <w:r w:rsidRPr="0041456C">
        <w:rPr>
          <w:rtl/>
        </w:rPr>
        <w:t>(</w:t>
      </w:r>
      <w:r w:rsidR="00C74C32">
        <w:rPr>
          <w:rFonts w:hint="cs"/>
          <w:rtl/>
        </w:rPr>
        <w:t>2</w:t>
      </w:r>
      <w:r w:rsidRPr="0041456C">
        <w:rPr>
          <w:rtl/>
        </w:rPr>
        <w:t>) كتاب المعتبر</w:t>
      </w:r>
      <w:r>
        <w:rPr>
          <w:rtl/>
        </w:rPr>
        <w:t xml:space="preserve">: </w:t>
      </w:r>
      <w:r w:rsidRPr="0041456C">
        <w:rPr>
          <w:rtl/>
        </w:rPr>
        <w:t>17</w:t>
      </w:r>
      <w:r w:rsidR="00C74906">
        <w:rPr>
          <w:rtl/>
        </w:rPr>
        <w:t>.</w:t>
      </w:r>
    </w:p>
    <w:p w:rsidR="005359CC" w:rsidRDefault="005359CC" w:rsidP="001D3C86">
      <w:pPr>
        <w:pStyle w:val="libFootnote0"/>
        <w:rPr>
          <w:rtl/>
        </w:rPr>
      </w:pPr>
      <w:r>
        <w:rPr>
          <w:rtl/>
        </w:rPr>
        <w:t xml:space="preserve">3 - تقدّم في الحديث 21 من الباب 14 من هذه </w:t>
      </w:r>
      <w:r w:rsidR="00372FBB">
        <w:rPr>
          <w:rtl/>
        </w:rPr>
        <w:t>ال</w:t>
      </w:r>
      <w:r w:rsidR="00372FBB">
        <w:rPr>
          <w:rFonts w:hint="cs"/>
          <w:rtl/>
        </w:rPr>
        <w:t>أ</w:t>
      </w:r>
      <w:r>
        <w:rPr>
          <w:rtl/>
        </w:rPr>
        <w:t>بواب</w:t>
      </w:r>
      <w:r w:rsidR="00C74906">
        <w:rPr>
          <w:rtl/>
        </w:rPr>
        <w:t>.</w:t>
      </w:r>
    </w:p>
    <w:p w:rsidR="005359CC" w:rsidRDefault="005359CC" w:rsidP="001D3C86">
      <w:pPr>
        <w:pStyle w:val="libFootnote0"/>
        <w:rPr>
          <w:rtl/>
        </w:rPr>
      </w:pPr>
      <w:r>
        <w:rPr>
          <w:rtl/>
        </w:rPr>
        <w:t xml:space="preserve">4 - تقدّم في الحديث 3 من الباب 15 من هذه </w:t>
      </w:r>
      <w:r w:rsidR="00372FBB">
        <w:rPr>
          <w:rtl/>
        </w:rPr>
        <w:t>ال</w:t>
      </w:r>
      <w:r w:rsidR="00372FBB">
        <w:rPr>
          <w:rFonts w:hint="cs"/>
          <w:rtl/>
        </w:rPr>
        <w:t>أ</w:t>
      </w:r>
      <w:r>
        <w:rPr>
          <w:rtl/>
        </w:rPr>
        <w:t>بواب</w:t>
      </w:r>
      <w:r w:rsidR="00C74906">
        <w:rPr>
          <w:rtl/>
        </w:rPr>
        <w:t>.</w:t>
      </w:r>
    </w:p>
    <w:p w:rsidR="005359CC" w:rsidRDefault="005359CC" w:rsidP="001D3C86">
      <w:pPr>
        <w:pStyle w:val="libFootnote0"/>
        <w:rPr>
          <w:rtl/>
        </w:rPr>
      </w:pPr>
      <w:r>
        <w:rPr>
          <w:rtl/>
        </w:rPr>
        <w:t xml:space="preserve">5 - تقدّم في الحديث 2 من الباب 15 من هذه </w:t>
      </w:r>
      <w:r w:rsidR="00372FBB">
        <w:rPr>
          <w:rtl/>
        </w:rPr>
        <w:t>ال</w:t>
      </w:r>
      <w:r w:rsidR="00372FBB">
        <w:rPr>
          <w:rFonts w:hint="cs"/>
          <w:rtl/>
        </w:rPr>
        <w:t>أ</w:t>
      </w:r>
      <w:r>
        <w:rPr>
          <w:rtl/>
        </w:rPr>
        <w:t>بواب</w:t>
      </w:r>
      <w:r w:rsidR="00C74906">
        <w:rPr>
          <w:rtl/>
        </w:rPr>
        <w:t>.</w:t>
      </w:r>
      <w:r>
        <w:rPr>
          <w:rtl/>
        </w:rPr>
        <w:t xml:space="preserve"> </w:t>
      </w:r>
    </w:p>
    <w:p w:rsidR="001D3C86" w:rsidRDefault="001D3C86" w:rsidP="001D3C86">
      <w:pPr>
        <w:pStyle w:val="libNormal"/>
        <w:rPr>
          <w:rtl/>
        </w:rPr>
      </w:pPr>
      <w:bookmarkStart w:id="349" w:name="_Toc272839384"/>
      <w:bookmarkStart w:id="350" w:name="_Toc272839672"/>
      <w:bookmarkStart w:id="351" w:name="_Toc299780288"/>
      <w:bookmarkStart w:id="352" w:name="_Toc370728376"/>
      <w:bookmarkStart w:id="353" w:name="_Toc388259221"/>
      <w:r>
        <w:rPr>
          <w:rtl/>
        </w:rPr>
        <w:br w:type="page"/>
      </w:r>
    </w:p>
    <w:p w:rsidR="005359CC" w:rsidRPr="001379F2" w:rsidRDefault="005359CC" w:rsidP="001D3C86">
      <w:pPr>
        <w:pStyle w:val="Heading2Center"/>
        <w:rPr>
          <w:rtl/>
        </w:rPr>
      </w:pPr>
      <w:bookmarkStart w:id="354" w:name="_Toc261404852"/>
      <w:r w:rsidRPr="001379F2">
        <w:rPr>
          <w:rtl/>
        </w:rPr>
        <w:lastRenderedPageBreak/>
        <w:t>22</w:t>
      </w:r>
      <w:r>
        <w:rPr>
          <w:rtl/>
        </w:rPr>
        <w:t xml:space="preserve"> - </w:t>
      </w:r>
      <w:r w:rsidRPr="001379F2">
        <w:rPr>
          <w:rtl/>
        </w:rPr>
        <w:t>باب ما ينزح لوقوع الميتة واغتسال الجنب</w:t>
      </w:r>
      <w:bookmarkEnd w:id="349"/>
      <w:bookmarkEnd w:id="350"/>
      <w:bookmarkEnd w:id="351"/>
      <w:bookmarkEnd w:id="352"/>
      <w:bookmarkEnd w:id="353"/>
      <w:bookmarkEnd w:id="354"/>
    </w:p>
    <w:p w:rsidR="005359CC" w:rsidRDefault="005359CC" w:rsidP="00644912">
      <w:pPr>
        <w:pStyle w:val="libNormal"/>
        <w:rPr>
          <w:rtl/>
        </w:rPr>
      </w:pPr>
      <w:r w:rsidRPr="00D864A7">
        <w:rPr>
          <w:rStyle w:val="libNormalChar"/>
          <w:rtl/>
        </w:rPr>
        <w:t>[502]</w:t>
      </w:r>
      <w:r w:rsidRPr="0041456C">
        <w:t xml:space="preserve"> </w:t>
      </w:r>
      <w:r w:rsidRPr="0041456C">
        <w:rPr>
          <w:rtl/>
        </w:rPr>
        <w:t>1</w:t>
      </w:r>
      <w:r>
        <w:rPr>
          <w:rtl/>
        </w:rPr>
        <w:t xml:space="preserve"> - محم</w:t>
      </w:r>
      <w:r w:rsidR="00644912">
        <w:rPr>
          <w:rFonts w:hint="cs"/>
          <w:rtl/>
        </w:rPr>
        <w:t>ّ</w:t>
      </w:r>
      <w:r>
        <w:rPr>
          <w:rtl/>
        </w:rPr>
        <w:t>د بن علي</w:t>
      </w:r>
      <w:r w:rsidR="00644912">
        <w:rPr>
          <w:rFonts w:hint="cs"/>
          <w:rtl/>
        </w:rPr>
        <w:t>ّ</w:t>
      </w:r>
      <w:r>
        <w:rPr>
          <w:rtl/>
        </w:rPr>
        <w:t xml:space="preserve"> بن الحسين بإسناده، عن محمد بن مسلم، أن</w:t>
      </w:r>
      <w:r w:rsidR="00644912">
        <w:rPr>
          <w:rFonts w:hint="cs"/>
          <w:rtl/>
        </w:rPr>
        <w:t>َّ</w:t>
      </w:r>
      <w:r>
        <w:rPr>
          <w:rtl/>
        </w:rPr>
        <w:t xml:space="preserve">ه سأل أبا جعفر </w:t>
      </w:r>
      <w:r w:rsidR="00644912" w:rsidRPr="003D649B">
        <w:rPr>
          <w:rStyle w:val="libNormalChar"/>
          <w:rFonts w:hint="cs"/>
          <w:rtl/>
        </w:rPr>
        <w:t xml:space="preserve">( </w:t>
      </w:r>
      <w:r w:rsidR="00644912" w:rsidRPr="00F640F5">
        <w:rPr>
          <w:rStyle w:val="libAlaemChar"/>
          <w:rFonts w:hint="cs"/>
          <w:rtl/>
        </w:rPr>
        <w:t>عليه‌السلام</w:t>
      </w:r>
      <w:r w:rsidR="00644912">
        <w:rPr>
          <w:rtl/>
        </w:rPr>
        <w:t xml:space="preserve"> </w:t>
      </w:r>
      <w:r w:rsidR="00644912">
        <w:rPr>
          <w:rFonts w:hint="cs"/>
          <w:rtl/>
        </w:rPr>
        <w:t xml:space="preserve">) </w:t>
      </w:r>
      <w:r>
        <w:rPr>
          <w:rtl/>
        </w:rPr>
        <w:t>عن البئر يقع فيها الميتة فقال: إن كان لها ريح نزح منها عشرون دلوا</w:t>
      </w:r>
      <w:r w:rsidR="00644912">
        <w:rPr>
          <w:rFonts w:hint="cs"/>
          <w:rtl/>
        </w:rPr>
        <w:t>ً</w:t>
      </w:r>
      <w:r>
        <w:rPr>
          <w:rtl/>
        </w:rPr>
        <w:t xml:space="preserve"> </w:t>
      </w:r>
      <w:r w:rsidRPr="00D864A7">
        <w:rPr>
          <w:rStyle w:val="libFootnotenumChar"/>
          <w:rtl/>
        </w:rPr>
        <w:t>(1)</w:t>
      </w:r>
      <w:r w:rsidR="00C74906">
        <w:rPr>
          <w:rtl/>
        </w:rPr>
        <w:t>.</w:t>
      </w:r>
    </w:p>
    <w:p w:rsidR="005359CC" w:rsidRDefault="005359CC" w:rsidP="005359CC">
      <w:pPr>
        <w:pStyle w:val="libNormal"/>
        <w:rPr>
          <w:rtl/>
        </w:rPr>
      </w:pPr>
      <w:r w:rsidRPr="00D864A7">
        <w:rPr>
          <w:rStyle w:val="libNormalChar"/>
          <w:rtl/>
        </w:rPr>
        <w:t>[503]</w:t>
      </w:r>
      <w:r w:rsidRPr="0041456C">
        <w:t xml:space="preserve"> </w:t>
      </w:r>
      <w:r w:rsidRPr="0041456C">
        <w:rPr>
          <w:rtl/>
        </w:rPr>
        <w:t>2</w:t>
      </w:r>
      <w:r>
        <w:rPr>
          <w:rtl/>
        </w:rPr>
        <w:t xml:space="preserve"> - </w:t>
      </w:r>
      <w:r w:rsidRPr="0041456C">
        <w:rPr>
          <w:rtl/>
        </w:rPr>
        <w:t>م</w:t>
      </w:r>
      <w:r>
        <w:rPr>
          <w:rtl/>
        </w:rPr>
        <w:t>حمد بن الحسن بإسناده، عن الحسين بن سعيد، عن صفوان، عن العلاء، عن محم</w:t>
      </w:r>
      <w:r w:rsidR="00D37ECE">
        <w:rPr>
          <w:rFonts w:hint="cs"/>
          <w:rtl/>
        </w:rPr>
        <w:t>ّ</w:t>
      </w:r>
      <w:r>
        <w:rPr>
          <w:rtl/>
        </w:rPr>
        <w:t>د - يعني ابن مسلم - عن أحدهما</w:t>
      </w:r>
      <w:r w:rsidR="00D37ECE">
        <w:rPr>
          <w:rFonts w:hint="cs"/>
          <w:rtl/>
        </w:rPr>
        <w:t xml:space="preserve"> (</w:t>
      </w:r>
      <w:r>
        <w:rPr>
          <w:rtl/>
        </w:rPr>
        <w:t xml:space="preserve"> </w:t>
      </w:r>
      <w:r w:rsidRPr="00F640F5">
        <w:rPr>
          <w:rStyle w:val="libAlaemChar"/>
          <w:rFonts w:hint="cs"/>
          <w:rtl/>
        </w:rPr>
        <w:t>عليهما‌السلام</w:t>
      </w:r>
      <w:r>
        <w:rPr>
          <w:rtl/>
        </w:rPr>
        <w:t xml:space="preserve"> </w:t>
      </w:r>
      <w:r w:rsidR="00D37ECE">
        <w:rPr>
          <w:rFonts w:hint="cs"/>
          <w:rtl/>
        </w:rPr>
        <w:t xml:space="preserve">) </w:t>
      </w:r>
      <w:r>
        <w:rPr>
          <w:rtl/>
        </w:rPr>
        <w:t>مثله</w:t>
      </w:r>
      <w:r w:rsidR="00C74906">
        <w:rPr>
          <w:rtl/>
        </w:rPr>
        <w:t>.</w:t>
      </w:r>
      <w:r>
        <w:rPr>
          <w:rtl/>
        </w:rPr>
        <w:t xml:space="preserve"> وزاد: وقال: إذا دخل الجنب البئر نزح منها سبع دلاء</w:t>
      </w:r>
      <w:r w:rsidR="00C74906">
        <w:rPr>
          <w:rtl/>
        </w:rPr>
        <w:t>.</w:t>
      </w:r>
    </w:p>
    <w:p w:rsidR="005359CC" w:rsidRDefault="005359CC" w:rsidP="00E3512F">
      <w:pPr>
        <w:pStyle w:val="libNormal"/>
        <w:rPr>
          <w:rtl/>
        </w:rPr>
      </w:pPr>
      <w:r w:rsidRPr="00D864A7">
        <w:rPr>
          <w:rStyle w:val="libNormalChar"/>
          <w:rtl/>
        </w:rPr>
        <w:t>[504]</w:t>
      </w:r>
      <w:r w:rsidRPr="0041456C">
        <w:t xml:space="preserve"> </w:t>
      </w:r>
      <w:r w:rsidRPr="0041456C">
        <w:rPr>
          <w:rtl/>
        </w:rPr>
        <w:t>3</w:t>
      </w:r>
      <w:r>
        <w:rPr>
          <w:rtl/>
        </w:rPr>
        <w:t xml:space="preserve"> - وعنه، عن فضالة، عن العلاء، عن محم</w:t>
      </w:r>
      <w:r w:rsidR="00D37ECE">
        <w:rPr>
          <w:rFonts w:hint="cs"/>
          <w:rtl/>
        </w:rPr>
        <w:t>ّ</w:t>
      </w:r>
      <w:r>
        <w:rPr>
          <w:rtl/>
        </w:rPr>
        <w:t>د، عن أحدهما</w:t>
      </w:r>
      <w:r w:rsidR="00D37ECE">
        <w:rPr>
          <w:rFonts w:hint="cs"/>
          <w:rtl/>
        </w:rPr>
        <w:t xml:space="preserve"> (</w:t>
      </w:r>
      <w:r>
        <w:rPr>
          <w:rtl/>
        </w:rPr>
        <w:t xml:space="preserve"> </w:t>
      </w:r>
      <w:r w:rsidRPr="00F640F5">
        <w:rPr>
          <w:rStyle w:val="libAlaemChar"/>
          <w:rFonts w:hint="cs"/>
          <w:rtl/>
        </w:rPr>
        <w:t>عليهما‌السلام</w:t>
      </w:r>
      <w:r>
        <w:rPr>
          <w:rtl/>
        </w:rPr>
        <w:t xml:space="preserve"> </w:t>
      </w:r>
      <w:r w:rsidR="00D37ECE">
        <w:rPr>
          <w:rFonts w:hint="cs"/>
          <w:rtl/>
        </w:rPr>
        <w:t xml:space="preserve">) </w:t>
      </w:r>
      <w:r>
        <w:rPr>
          <w:rtl/>
        </w:rPr>
        <w:t xml:space="preserve">قال: إذا دخل الجنب البئر نزح منها سبعة </w:t>
      </w:r>
      <w:r w:rsidRPr="00D864A7">
        <w:rPr>
          <w:rStyle w:val="libFootnotenumChar"/>
          <w:rtl/>
        </w:rPr>
        <w:t>(</w:t>
      </w:r>
      <w:r w:rsidR="00E3512F">
        <w:rPr>
          <w:rStyle w:val="libFootnotenumChar"/>
          <w:rFonts w:hint="cs"/>
          <w:rtl/>
        </w:rPr>
        <w:t>2</w:t>
      </w:r>
      <w:r w:rsidRPr="00D864A7">
        <w:rPr>
          <w:rStyle w:val="libFootnotenumChar"/>
          <w:rtl/>
        </w:rPr>
        <w:t>)</w:t>
      </w:r>
      <w:r>
        <w:rPr>
          <w:rtl/>
        </w:rPr>
        <w:t xml:space="preserve"> دلاء</w:t>
      </w:r>
      <w:r w:rsidR="00C74906">
        <w:rPr>
          <w:rtl/>
        </w:rPr>
        <w:t>.</w:t>
      </w:r>
    </w:p>
    <w:p w:rsidR="005359CC" w:rsidRDefault="005359CC" w:rsidP="00E3512F">
      <w:pPr>
        <w:pStyle w:val="libNormal"/>
        <w:rPr>
          <w:rtl/>
        </w:rPr>
      </w:pPr>
      <w:r w:rsidRPr="00D864A7">
        <w:rPr>
          <w:rStyle w:val="libNormalChar"/>
          <w:rtl/>
        </w:rPr>
        <w:t>[505]</w:t>
      </w:r>
      <w:r w:rsidRPr="0041456C">
        <w:t xml:space="preserve"> </w:t>
      </w:r>
      <w:r w:rsidRPr="0041456C">
        <w:rPr>
          <w:rtl/>
        </w:rPr>
        <w:t>4</w:t>
      </w:r>
      <w:r>
        <w:rPr>
          <w:rtl/>
        </w:rPr>
        <w:t xml:space="preserve"> - </w:t>
      </w:r>
      <w:r w:rsidRPr="0041456C">
        <w:rPr>
          <w:rtl/>
        </w:rPr>
        <w:t>وع</w:t>
      </w:r>
      <w:r>
        <w:rPr>
          <w:rtl/>
        </w:rPr>
        <w:t>ن المفيد، عن أحمد بن محم</w:t>
      </w:r>
      <w:r w:rsidR="00D37ECE">
        <w:rPr>
          <w:rFonts w:hint="cs"/>
          <w:rtl/>
        </w:rPr>
        <w:t>ّ</w:t>
      </w:r>
      <w:r>
        <w:rPr>
          <w:rtl/>
        </w:rPr>
        <w:t>د، عن أبيه، عن سعد بن عبدالله، ومحم</w:t>
      </w:r>
      <w:r w:rsidR="00D37ECE">
        <w:rPr>
          <w:rFonts w:hint="cs"/>
          <w:rtl/>
        </w:rPr>
        <w:t>ّ</w:t>
      </w:r>
      <w:r>
        <w:rPr>
          <w:rtl/>
        </w:rPr>
        <w:t xml:space="preserve">د بن الحسن، عن أحمد بن محمد، عن الحسين بن سعيد، عن عبدالله بن بحر، عن ابن مسكان، عن أبي بصير قال: سألت أبا عبدالله </w:t>
      </w:r>
      <w:r w:rsidR="00D37ECE" w:rsidRPr="003D649B">
        <w:rPr>
          <w:rStyle w:val="libNormalChar"/>
          <w:rFonts w:hint="cs"/>
          <w:rtl/>
        </w:rPr>
        <w:t xml:space="preserve">( </w:t>
      </w:r>
      <w:r w:rsidR="00D37ECE" w:rsidRPr="00F640F5">
        <w:rPr>
          <w:rStyle w:val="libAlaemChar"/>
          <w:rFonts w:hint="cs"/>
          <w:rtl/>
        </w:rPr>
        <w:t>عليه‌السلام</w:t>
      </w:r>
      <w:r w:rsidR="00D37ECE">
        <w:rPr>
          <w:rtl/>
        </w:rPr>
        <w:t xml:space="preserve"> </w:t>
      </w:r>
      <w:r w:rsidR="00D37ECE">
        <w:rPr>
          <w:rFonts w:hint="cs"/>
          <w:rtl/>
        </w:rPr>
        <w:t xml:space="preserve">) </w:t>
      </w:r>
      <w:r>
        <w:rPr>
          <w:rtl/>
        </w:rPr>
        <w:t xml:space="preserve">عن الجنب يدخل البئر فيغتسل منها </w:t>
      </w:r>
      <w:r w:rsidRPr="00D864A7">
        <w:rPr>
          <w:rStyle w:val="libFootnotenumChar"/>
          <w:rtl/>
        </w:rPr>
        <w:t>(</w:t>
      </w:r>
      <w:r w:rsidR="00E3512F">
        <w:rPr>
          <w:rStyle w:val="libFootnotenumChar"/>
          <w:rFonts w:hint="cs"/>
          <w:rtl/>
        </w:rPr>
        <w:t>3</w:t>
      </w:r>
      <w:r w:rsidRPr="00D864A7">
        <w:rPr>
          <w:rStyle w:val="libFootnotenumChar"/>
          <w:rtl/>
        </w:rPr>
        <w:t>)</w:t>
      </w:r>
      <w:r>
        <w:rPr>
          <w:rtl/>
        </w:rPr>
        <w:t>؟ قال: ينزح منها سبع دلاء</w:t>
      </w:r>
      <w:r w:rsidR="00C74906">
        <w:rPr>
          <w:rtl/>
        </w:rPr>
        <w:t>.</w:t>
      </w:r>
    </w:p>
    <w:p w:rsidR="005359CC" w:rsidRDefault="005359CC" w:rsidP="005359CC">
      <w:pPr>
        <w:pStyle w:val="libNormal"/>
        <w:rPr>
          <w:rtl/>
        </w:rPr>
      </w:pPr>
      <w:r w:rsidRPr="00D864A7">
        <w:rPr>
          <w:rStyle w:val="libNormalChar"/>
          <w:rtl/>
        </w:rPr>
        <w:t>[506]</w:t>
      </w:r>
      <w:r w:rsidRPr="0041456C">
        <w:t xml:space="preserve"> </w:t>
      </w:r>
      <w:r w:rsidRPr="0041456C">
        <w:rPr>
          <w:rtl/>
        </w:rPr>
        <w:t>5</w:t>
      </w:r>
      <w:r>
        <w:rPr>
          <w:rtl/>
        </w:rPr>
        <w:t xml:space="preserve"> - وقد تقد</w:t>
      </w:r>
      <w:r w:rsidR="00D37ECE">
        <w:rPr>
          <w:rFonts w:hint="cs"/>
          <w:rtl/>
        </w:rPr>
        <w:t>ّ</w:t>
      </w:r>
      <w:r>
        <w:rPr>
          <w:rtl/>
        </w:rPr>
        <w:t>م في حديث زرارة أن</w:t>
      </w:r>
      <w:r w:rsidR="00D37ECE">
        <w:rPr>
          <w:rFonts w:hint="cs"/>
          <w:rtl/>
        </w:rPr>
        <w:t>َّ</w:t>
      </w:r>
      <w:r>
        <w:rPr>
          <w:rtl/>
        </w:rPr>
        <w:t>ه ينزح للميتة عشرون دلواً</w:t>
      </w:r>
      <w:r w:rsidR="00C74906">
        <w:rPr>
          <w:rtl/>
        </w:rPr>
        <w:t>.</w:t>
      </w:r>
    </w:p>
    <w:p w:rsidR="005359CC" w:rsidRDefault="005359CC" w:rsidP="005359CC">
      <w:pPr>
        <w:pStyle w:val="libNormal"/>
        <w:rPr>
          <w:rtl/>
        </w:rPr>
      </w:pPr>
      <w:r w:rsidRPr="00D864A7">
        <w:rPr>
          <w:rStyle w:val="libNormalChar"/>
          <w:rtl/>
        </w:rPr>
        <w:t>[507]</w:t>
      </w:r>
      <w:r w:rsidRPr="0041456C">
        <w:t xml:space="preserve"> </w:t>
      </w:r>
      <w:r w:rsidRPr="0041456C">
        <w:rPr>
          <w:rtl/>
        </w:rPr>
        <w:t>6</w:t>
      </w:r>
      <w:r>
        <w:rPr>
          <w:rtl/>
        </w:rPr>
        <w:t xml:space="preserve"> - </w:t>
      </w:r>
      <w:r w:rsidRPr="0041456C">
        <w:rPr>
          <w:rtl/>
        </w:rPr>
        <w:t>و</w:t>
      </w:r>
      <w:r>
        <w:rPr>
          <w:rtl/>
        </w:rPr>
        <w:t>في حديث الحلبي: لوقوع الجنب سبع دلاء</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D37ECE">
      <w:pPr>
        <w:pStyle w:val="libFootnoteCenterBold"/>
        <w:rPr>
          <w:rtl/>
        </w:rPr>
      </w:pPr>
      <w:r>
        <w:rPr>
          <w:rtl/>
        </w:rPr>
        <w:t>الباب 22</w:t>
      </w:r>
    </w:p>
    <w:p w:rsidR="005359CC" w:rsidRDefault="005359CC" w:rsidP="00D37ECE">
      <w:pPr>
        <w:pStyle w:val="libFootnoteCenterBold"/>
        <w:rPr>
          <w:rtl/>
        </w:rPr>
      </w:pPr>
      <w:r>
        <w:rPr>
          <w:rtl/>
        </w:rPr>
        <w:t>فيه 7 أحاديث</w:t>
      </w:r>
    </w:p>
    <w:p w:rsidR="005359CC" w:rsidRDefault="005359CC" w:rsidP="001D3C86">
      <w:pPr>
        <w:pStyle w:val="libFootnote0"/>
        <w:rPr>
          <w:rtl/>
        </w:rPr>
      </w:pPr>
      <w:r>
        <w:rPr>
          <w:rtl/>
        </w:rPr>
        <w:t>1 - الفقيه 1: 15</w:t>
      </w:r>
      <w:r w:rsidR="00E4299D">
        <w:rPr>
          <w:rtl/>
        </w:rPr>
        <w:t>/</w:t>
      </w:r>
      <w:r>
        <w:rPr>
          <w:rtl/>
        </w:rPr>
        <w:t>34</w:t>
      </w:r>
      <w:r w:rsidR="00C74906">
        <w:rPr>
          <w:rtl/>
        </w:rPr>
        <w:t>.</w:t>
      </w:r>
    </w:p>
    <w:p w:rsidR="005359CC" w:rsidRPr="0041456C" w:rsidRDefault="005359CC" w:rsidP="001D3C86">
      <w:pPr>
        <w:pStyle w:val="libFootnote0"/>
        <w:rPr>
          <w:rtl/>
        </w:rPr>
      </w:pPr>
      <w:r w:rsidRPr="0041456C">
        <w:rPr>
          <w:rtl/>
        </w:rPr>
        <w:t>(1) ورد في هامش المخطوط ما نصه</w:t>
      </w:r>
      <w:r>
        <w:rPr>
          <w:rtl/>
        </w:rPr>
        <w:t xml:space="preserve">: </w:t>
      </w:r>
      <w:r w:rsidRPr="0041456C">
        <w:rPr>
          <w:rtl/>
        </w:rPr>
        <w:t>هذا في الجملة يصلح شاهد</w:t>
      </w:r>
      <w:r w:rsidR="00D37ECE">
        <w:rPr>
          <w:rFonts w:hint="cs"/>
          <w:rtl/>
        </w:rPr>
        <w:t>اً</w:t>
      </w:r>
      <w:r w:rsidRPr="0041456C">
        <w:rPr>
          <w:rtl/>
        </w:rPr>
        <w:t xml:space="preserve"> الكون وجوب النزح مقيداً بالتغير فتدبر</w:t>
      </w:r>
      <w:r w:rsidR="00C74906">
        <w:rPr>
          <w:rtl/>
        </w:rPr>
        <w:t>.</w:t>
      </w:r>
      <w:r w:rsidRPr="0041456C">
        <w:rPr>
          <w:rtl/>
        </w:rPr>
        <w:t xml:space="preserve"> ( منه قده )</w:t>
      </w:r>
      <w:r w:rsidR="00C74906">
        <w:rPr>
          <w:rtl/>
        </w:rPr>
        <w:t>.</w:t>
      </w:r>
    </w:p>
    <w:p w:rsidR="005359CC" w:rsidRDefault="005359CC" w:rsidP="001D3C86">
      <w:pPr>
        <w:pStyle w:val="libFootnote0"/>
        <w:rPr>
          <w:rtl/>
        </w:rPr>
      </w:pPr>
      <w:r>
        <w:rPr>
          <w:rtl/>
        </w:rPr>
        <w:t>2 - التهذيب 1: 244</w:t>
      </w:r>
      <w:r w:rsidR="00E4299D">
        <w:rPr>
          <w:rtl/>
        </w:rPr>
        <w:t>/</w:t>
      </w:r>
      <w:r>
        <w:rPr>
          <w:rtl/>
        </w:rPr>
        <w:t>703</w:t>
      </w:r>
      <w:r w:rsidR="00C74906">
        <w:rPr>
          <w:rtl/>
        </w:rPr>
        <w:t>.</w:t>
      </w:r>
    </w:p>
    <w:p w:rsidR="005359CC" w:rsidRDefault="005359CC" w:rsidP="001D3C86">
      <w:pPr>
        <w:pStyle w:val="libFootnote0"/>
        <w:rPr>
          <w:rtl/>
        </w:rPr>
      </w:pPr>
      <w:r>
        <w:rPr>
          <w:rtl/>
        </w:rPr>
        <w:t>3 - التهذيب 1: 244</w:t>
      </w:r>
      <w:r w:rsidR="00E4299D">
        <w:rPr>
          <w:rtl/>
        </w:rPr>
        <w:t>/</w:t>
      </w:r>
      <w:r>
        <w:rPr>
          <w:rtl/>
        </w:rPr>
        <w:t>704</w:t>
      </w:r>
      <w:r w:rsidR="00C74906">
        <w:rPr>
          <w:rtl/>
        </w:rPr>
        <w:t>.</w:t>
      </w:r>
    </w:p>
    <w:p w:rsidR="005359CC" w:rsidRPr="0041456C" w:rsidRDefault="005359CC" w:rsidP="00E3512F">
      <w:pPr>
        <w:pStyle w:val="libFootnote0"/>
        <w:rPr>
          <w:rtl/>
        </w:rPr>
      </w:pPr>
      <w:r w:rsidRPr="0041456C">
        <w:rPr>
          <w:rtl/>
        </w:rPr>
        <w:t>(</w:t>
      </w:r>
      <w:r w:rsidR="00E3512F">
        <w:rPr>
          <w:rFonts w:hint="cs"/>
          <w:rtl/>
        </w:rPr>
        <w:t>2</w:t>
      </w:r>
      <w:r w:rsidRPr="0041456C">
        <w:rPr>
          <w:rtl/>
        </w:rPr>
        <w:t xml:space="preserve">) كذا في </w:t>
      </w:r>
      <w:r w:rsidR="008E749F">
        <w:rPr>
          <w:rtl/>
        </w:rPr>
        <w:t>الا</w:t>
      </w:r>
      <w:r w:rsidRPr="0041456C">
        <w:rPr>
          <w:rtl/>
        </w:rPr>
        <w:t>صل وفي المصدر</w:t>
      </w:r>
      <w:r>
        <w:rPr>
          <w:rtl/>
        </w:rPr>
        <w:t xml:space="preserve">: </w:t>
      </w:r>
      <w:r w:rsidRPr="0041456C">
        <w:rPr>
          <w:rtl/>
        </w:rPr>
        <w:t>سبع</w:t>
      </w:r>
      <w:r w:rsidR="00C74906">
        <w:rPr>
          <w:rtl/>
        </w:rPr>
        <w:t>.</w:t>
      </w:r>
    </w:p>
    <w:p w:rsidR="005359CC" w:rsidRDefault="005359CC" w:rsidP="001D3C86">
      <w:pPr>
        <w:pStyle w:val="libFootnote0"/>
        <w:rPr>
          <w:rtl/>
        </w:rPr>
      </w:pPr>
      <w:r>
        <w:rPr>
          <w:rtl/>
        </w:rPr>
        <w:t>4 - التهذيب 1: 244</w:t>
      </w:r>
      <w:r w:rsidR="00E4299D">
        <w:rPr>
          <w:rtl/>
        </w:rPr>
        <w:t>/</w:t>
      </w:r>
      <w:r>
        <w:rPr>
          <w:rtl/>
        </w:rPr>
        <w:t>702</w:t>
      </w:r>
      <w:r w:rsidR="00C74906">
        <w:rPr>
          <w:rtl/>
        </w:rPr>
        <w:t>.</w:t>
      </w:r>
    </w:p>
    <w:p w:rsidR="005359CC" w:rsidRPr="0041456C" w:rsidRDefault="005359CC" w:rsidP="00E3512F">
      <w:pPr>
        <w:pStyle w:val="libFootnote0"/>
        <w:rPr>
          <w:rtl/>
        </w:rPr>
      </w:pPr>
      <w:r w:rsidRPr="0041456C">
        <w:rPr>
          <w:rtl/>
        </w:rPr>
        <w:t>(</w:t>
      </w:r>
      <w:r w:rsidR="00E3512F">
        <w:rPr>
          <w:rFonts w:hint="cs"/>
          <w:rtl/>
        </w:rPr>
        <w:t>3</w:t>
      </w:r>
      <w:r w:rsidRPr="0041456C">
        <w:rPr>
          <w:rtl/>
        </w:rPr>
        <w:t>) في المصدر</w:t>
      </w:r>
      <w:r>
        <w:rPr>
          <w:rtl/>
        </w:rPr>
        <w:t xml:space="preserve">: </w:t>
      </w:r>
      <w:r w:rsidRPr="0041456C">
        <w:rPr>
          <w:rtl/>
        </w:rPr>
        <w:t>فيها</w:t>
      </w:r>
      <w:r w:rsidR="00C74906">
        <w:rPr>
          <w:rtl/>
        </w:rPr>
        <w:t>.</w:t>
      </w:r>
    </w:p>
    <w:p w:rsidR="005359CC" w:rsidRDefault="005359CC" w:rsidP="001D3C86">
      <w:pPr>
        <w:pStyle w:val="libFootnote0"/>
        <w:rPr>
          <w:rtl/>
        </w:rPr>
      </w:pPr>
      <w:r>
        <w:rPr>
          <w:rtl/>
        </w:rPr>
        <w:t xml:space="preserve">5 - تقدم في الحديث 3 من الباب 15 من هذه </w:t>
      </w:r>
      <w:r w:rsidR="005E6E3B">
        <w:rPr>
          <w:rtl/>
        </w:rPr>
        <w:t>ال</w:t>
      </w:r>
      <w:r w:rsidR="005E6E3B">
        <w:rPr>
          <w:rFonts w:hint="cs"/>
          <w:rtl/>
        </w:rPr>
        <w:t>أ</w:t>
      </w:r>
      <w:r>
        <w:rPr>
          <w:rtl/>
        </w:rPr>
        <w:t>بواب</w:t>
      </w:r>
      <w:r w:rsidR="00C74906">
        <w:rPr>
          <w:rtl/>
        </w:rPr>
        <w:t>.</w:t>
      </w:r>
    </w:p>
    <w:p w:rsidR="005359CC" w:rsidRDefault="005359CC" w:rsidP="001D3C86">
      <w:pPr>
        <w:pStyle w:val="libFootnote0"/>
        <w:rPr>
          <w:rtl/>
        </w:rPr>
      </w:pPr>
      <w:r>
        <w:rPr>
          <w:rtl/>
        </w:rPr>
        <w:t xml:space="preserve">6 - تقدم في الحديث 6 من الباب 15 من هذه </w:t>
      </w:r>
      <w:r w:rsidR="005E6E3B">
        <w:rPr>
          <w:rtl/>
        </w:rPr>
        <w:t>ال</w:t>
      </w:r>
      <w:r w:rsidR="005E6E3B">
        <w:rPr>
          <w:rFonts w:hint="cs"/>
          <w:rtl/>
        </w:rPr>
        <w:t>أ</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3512F">
      <w:pPr>
        <w:pStyle w:val="libNormal"/>
        <w:rPr>
          <w:rtl/>
        </w:rPr>
      </w:pPr>
      <w:r w:rsidRPr="00E3512F">
        <w:rPr>
          <w:rtl/>
        </w:rPr>
        <w:lastRenderedPageBreak/>
        <w:t>[508]</w:t>
      </w:r>
      <w:r w:rsidRPr="00016711">
        <w:t xml:space="preserve"> </w:t>
      </w:r>
      <w:r w:rsidRPr="00016711">
        <w:rPr>
          <w:rtl/>
        </w:rPr>
        <w:t>7</w:t>
      </w:r>
      <w:r>
        <w:rPr>
          <w:rtl/>
        </w:rPr>
        <w:t xml:space="preserve"> - وبإسناده، عن محمد بن أحمد بن يحيى، عن محمد بن عبد الحميد، عن يونس بن يعقوب، عن منهال قال: قلت لأبي عبدالله </w:t>
      </w:r>
      <w:r w:rsidR="00E3512F" w:rsidRPr="003D649B">
        <w:rPr>
          <w:rStyle w:val="libNormalChar"/>
          <w:rFonts w:hint="cs"/>
          <w:rtl/>
        </w:rPr>
        <w:t xml:space="preserve">( </w:t>
      </w:r>
      <w:r w:rsidR="00E3512F" w:rsidRPr="00F640F5">
        <w:rPr>
          <w:rStyle w:val="libAlaemChar"/>
          <w:rFonts w:hint="cs"/>
          <w:rtl/>
        </w:rPr>
        <w:t>عليه‌السلام</w:t>
      </w:r>
      <w:r w:rsidR="00E3512F">
        <w:rPr>
          <w:rtl/>
        </w:rPr>
        <w:t xml:space="preserve"> </w:t>
      </w:r>
      <w:r w:rsidR="00E3512F">
        <w:rPr>
          <w:rFonts w:hint="cs"/>
          <w:rtl/>
        </w:rPr>
        <w:t xml:space="preserve">) </w:t>
      </w:r>
      <w:r>
        <w:rPr>
          <w:rtl/>
        </w:rPr>
        <w:t>: العقرب تخرج من البئر ميتة؟ قال: استق منه عشرة دلاء، قال: قلت: فغيرها من الجيف؟ قال: الجيف كل</w:t>
      </w:r>
      <w:r w:rsidR="00E3512F">
        <w:rPr>
          <w:rFonts w:hint="cs"/>
          <w:rtl/>
        </w:rPr>
        <w:t>ّ</w:t>
      </w:r>
      <w:r>
        <w:rPr>
          <w:rtl/>
        </w:rPr>
        <w:t xml:space="preserve">ها سواء </w:t>
      </w:r>
      <w:r w:rsidR="008E749F">
        <w:rPr>
          <w:rtl/>
        </w:rPr>
        <w:t>الا</w:t>
      </w:r>
      <w:r>
        <w:rPr>
          <w:rtl/>
        </w:rPr>
        <w:t xml:space="preserve"> جيفة قد أجيفت، فإن</w:t>
      </w:r>
      <w:r w:rsidR="00E3512F">
        <w:rPr>
          <w:rFonts w:hint="cs"/>
          <w:rtl/>
        </w:rPr>
        <w:t>ّ</w:t>
      </w:r>
      <w:r>
        <w:rPr>
          <w:rtl/>
        </w:rPr>
        <w:t xml:space="preserve"> كانت جيفة قد أجيفت فاستق منها مائة دلو، فإن غلب عليها الريح بعد مائة دلو فانزحها كل</w:t>
      </w:r>
      <w:r w:rsidR="00E3512F">
        <w:rPr>
          <w:rFonts w:hint="cs"/>
          <w:rtl/>
        </w:rPr>
        <w:t>ّ</w:t>
      </w:r>
      <w:r>
        <w:rPr>
          <w:rtl/>
        </w:rPr>
        <w:t>ها</w:t>
      </w:r>
      <w:r w:rsidR="00C74906">
        <w:rPr>
          <w:rtl/>
        </w:rPr>
        <w:t>.</w:t>
      </w:r>
    </w:p>
    <w:p w:rsidR="005359CC" w:rsidRDefault="005359CC" w:rsidP="00E3512F">
      <w:pPr>
        <w:pStyle w:val="libNormal"/>
        <w:rPr>
          <w:rtl/>
        </w:rPr>
      </w:pPr>
      <w:r>
        <w:rPr>
          <w:rtl/>
        </w:rPr>
        <w:t xml:space="preserve">أقول: حمله الشيخ على </w:t>
      </w:r>
      <w:r w:rsidR="008E749F">
        <w:rPr>
          <w:rtl/>
        </w:rPr>
        <w:t>الا</w:t>
      </w:r>
      <w:r>
        <w:rPr>
          <w:rtl/>
        </w:rPr>
        <w:t>ستحباب</w:t>
      </w:r>
      <w:r w:rsidR="00C74906">
        <w:rPr>
          <w:rtl/>
        </w:rPr>
        <w:t>.</w:t>
      </w:r>
    </w:p>
    <w:p w:rsidR="005359CC" w:rsidRDefault="005359CC" w:rsidP="005359CC">
      <w:pPr>
        <w:pStyle w:val="Heading2Center"/>
        <w:rPr>
          <w:rtl/>
        </w:rPr>
      </w:pPr>
      <w:bookmarkStart w:id="355" w:name="_Toc272839385"/>
      <w:bookmarkStart w:id="356" w:name="_Toc272839673"/>
      <w:bookmarkStart w:id="357" w:name="_Toc299780289"/>
      <w:bookmarkStart w:id="358" w:name="_Toc370728377"/>
      <w:bookmarkStart w:id="359" w:name="_Toc388259222"/>
      <w:bookmarkStart w:id="360" w:name="_Toc261404853"/>
      <w:r>
        <w:rPr>
          <w:rtl/>
        </w:rPr>
        <w:t>23 - باب حكم التراوح، وما ينزح من البئر مع التغي</w:t>
      </w:r>
      <w:r w:rsidR="00E3512F">
        <w:rPr>
          <w:rFonts w:hint="cs"/>
          <w:rtl/>
        </w:rPr>
        <w:t>ّ</w:t>
      </w:r>
      <w:r>
        <w:rPr>
          <w:rtl/>
        </w:rPr>
        <w:t>ر</w:t>
      </w:r>
      <w:bookmarkEnd w:id="355"/>
      <w:bookmarkEnd w:id="356"/>
      <w:bookmarkEnd w:id="357"/>
      <w:bookmarkEnd w:id="358"/>
      <w:bookmarkEnd w:id="359"/>
      <w:bookmarkEnd w:id="360"/>
    </w:p>
    <w:p w:rsidR="005359CC" w:rsidRDefault="005359CC" w:rsidP="00E3512F">
      <w:pPr>
        <w:pStyle w:val="libNormal"/>
        <w:rPr>
          <w:rtl/>
        </w:rPr>
      </w:pPr>
      <w:r w:rsidRPr="00E3512F">
        <w:rPr>
          <w:rtl/>
        </w:rPr>
        <w:t>[509]</w:t>
      </w:r>
      <w:r w:rsidRPr="00016711">
        <w:t xml:space="preserve"> </w:t>
      </w:r>
      <w:r w:rsidRPr="00016711">
        <w:rPr>
          <w:rtl/>
        </w:rPr>
        <w:t>1</w:t>
      </w:r>
      <w:r>
        <w:rPr>
          <w:rtl/>
        </w:rPr>
        <w:t xml:space="preserve"> - </w:t>
      </w:r>
      <w:r w:rsidRPr="00016711">
        <w:rPr>
          <w:rtl/>
        </w:rPr>
        <w:t>م</w:t>
      </w:r>
      <w:r>
        <w:rPr>
          <w:rtl/>
        </w:rPr>
        <w:t>حم</w:t>
      </w:r>
      <w:r w:rsidR="00E3512F">
        <w:rPr>
          <w:rFonts w:hint="cs"/>
          <w:rtl/>
        </w:rPr>
        <w:t>ّ</w:t>
      </w:r>
      <w:r>
        <w:rPr>
          <w:rtl/>
        </w:rPr>
        <w:t>د بن الحسن، عن المفيد، عن الصدوق، عن محم</w:t>
      </w:r>
      <w:r w:rsidR="00E3512F">
        <w:rPr>
          <w:rFonts w:hint="cs"/>
          <w:rtl/>
        </w:rPr>
        <w:t>ّ</w:t>
      </w:r>
      <w:r>
        <w:rPr>
          <w:rtl/>
        </w:rPr>
        <w:t>د بن الحسن، عن محم</w:t>
      </w:r>
      <w:r w:rsidR="00E3512F">
        <w:rPr>
          <w:rFonts w:hint="cs"/>
          <w:rtl/>
        </w:rPr>
        <w:t>ّ</w:t>
      </w:r>
      <w:r>
        <w:rPr>
          <w:rtl/>
        </w:rPr>
        <w:t>د بن يحيى، عن محم</w:t>
      </w:r>
      <w:r w:rsidR="00E3512F">
        <w:rPr>
          <w:rFonts w:hint="cs"/>
          <w:rtl/>
        </w:rPr>
        <w:t>ّ</w:t>
      </w:r>
      <w:r>
        <w:rPr>
          <w:rtl/>
        </w:rPr>
        <w:t>د بن أحمد بن يحيى، عن أحمد بن الحسن بن علي بن فض</w:t>
      </w:r>
      <w:r w:rsidR="00E3512F">
        <w:rPr>
          <w:rFonts w:hint="cs"/>
          <w:rtl/>
        </w:rPr>
        <w:t>ّ</w:t>
      </w:r>
      <w:r>
        <w:rPr>
          <w:rtl/>
        </w:rPr>
        <w:t>ال، عن عمرو بن سعيد، عن مصد</w:t>
      </w:r>
      <w:r w:rsidR="00E3512F">
        <w:rPr>
          <w:rFonts w:hint="cs"/>
          <w:rtl/>
        </w:rPr>
        <w:t>ّ</w:t>
      </w:r>
      <w:r>
        <w:rPr>
          <w:rtl/>
        </w:rPr>
        <w:t>ق بن صدقة، عن عم</w:t>
      </w:r>
      <w:r w:rsidR="00E3512F">
        <w:rPr>
          <w:rFonts w:hint="cs"/>
          <w:rtl/>
        </w:rPr>
        <w:t>ّ</w:t>
      </w:r>
      <w:r>
        <w:rPr>
          <w:rtl/>
        </w:rPr>
        <w:t xml:space="preserve">ار الساباطي، عن أبي عبدالله </w:t>
      </w:r>
      <w:r w:rsidR="00E3512F" w:rsidRPr="003D649B">
        <w:rPr>
          <w:rStyle w:val="libNormalChar"/>
          <w:rFonts w:hint="cs"/>
          <w:rtl/>
        </w:rPr>
        <w:t xml:space="preserve">( </w:t>
      </w:r>
      <w:r w:rsidR="00E3512F" w:rsidRPr="00F640F5">
        <w:rPr>
          <w:rStyle w:val="libAlaemChar"/>
          <w:rFonts w:hint="cs"/>
          <w:rtl/>
        </w:rPr>
        <w:t>عليه‌السلام</w:t>
      </w:r>
      <w:r w:rsidR="00E3512F">
        <w:rPr>
          <w:rtl/>
        </w:rPr>
        <w:t xml:space="preserve"> </w:t>
      </w:r>
      <w:r w:rsidR="00E3512F">
        <w:rPr>
          <w:rFonts w:hint="cs"/>
          <w:rtl/>
        </w:rPr>
        <w:t xml:space="preserve">) </w:t>
      </w:r>
      <w:r>
        <w:rPr>
          <w:rtl/>
        </w:rPr>
        <w:t xml:space="preserve">- في حديث طويل - قال: وسئل عن بئر يقع فيها كلب، أو فأرة، أو خنزير؟ قال: تنزف </w:t>
      </w:r>
      <w:r w:rsidRPr="00D864A7">
        <w:rPr>
          <w:rStyle w:val="libFootnotenumChar"/>
          <w:rtl/>
        </w:rPr>
        <w:t>(1)</w:t>
      </w:r>
      <w:r>
        <w:rPr>
          <w:rtl/>
        </w:rPr>
        <w:t xml:space="preserve"> كل</w:t>
      </w:r>
      <w:r w:rsidR="00E3512F">
        <w:rPr>
          <w:rFonts w:hint="cs"/>
          <w:rtl/>
        </w:rPr>
        <w:t>ّ</w:t>
      </w:r>
      <w:r>
        <w:rPr>
          <w:rtl/>
        </w:rPr>
        <w:t>ها</w:t>
      </w:r>
      <w:r w:rsidR="00C74906">
        <w:rPr>
          <w:rtl/>
        </w:rPr>
        <w:t>.</w:t>
      </w:r>
    </w:p>
    <w:p w:rsidR="005359CC" w:rsidRDefault="005359CC" w:rsidP="00E3512F">
      <w:pPr>
        <w:pStyle w:val="libNormal"/>
        <w:rPr>
          <w:rtl/>
        </w:rPr>
      </w:pPr>
      <w:r>
        <w:rPr>
          <w:rtl/>
        </w:rPr>
        <w:t>قال الشيخ: يعني إذا تغي</w:t>
      </w:r>
      <w:r w:rsidR="00E3512F">
        <w:rPr>
          <w:rFonts w:hint="cs"/>
          <w:rtl/>
        </w:rPr>
        <w:t>ّ</w:t>
      </w:r>
      <w:r>
        <w:rPr>
          <w:rtl/>
        </w:rPr>
        <w:t>ر</w:t>
      </w:r>
      <w:r w:rsidR="00E3512F">
        <w:rPr>
          <w:rFonts w:hint="cs"/>
          <w:rtl/>
        </w:rPr>
        <w:t xml:space="preserve"> </w:t>
      </w:r>
      <w:r>
        <w:rPr>
          <w:rtl/>
        </w:rPr>
        <w:t>الماء</w:t>
      </w:r>
      <w:r w:rsidR="00C74906">
        <w:rPr>
          <w:rtl/>
        </w:rPr>
        <w:t>.</w:t>
      </w:r>
    </w:p>
    <w:p w:rsidR="005359CC" w:rsidRDefault="005359CC" w:rsidP="00FD7EA8">
      <w:pPr>
        <w:pStyle w:val="libNormal"/>
        <w:rPr>
          <w:rtl/>
        </w:rPr>
      </w:pPr>
      <w:r>
        <w:rPr>
          <w:rtl/>
        </w:rPr>
        <w:t xml:space="preserve">ثم قال أبو عبدالله </w:t>
      </w:r>
      <w:r w:rsidR="00FD7EA8" w:rsidRPr="003D649B">
        <w:rPr>
          <w:rStyle w:val="libNormalChar"/>
          <w:rFonts w:hint="cs"/>
          <w:rtl/>
        </w:rPr>
        <w:t xml:space="preserve">( </w:t>
      </w:r>
      <w:r w:rsidR="00FD7EA8" w:rsidRPr="00F640F5">
        <w:rPr>
          <w:rStyle w:val="libAlaemChar"/>
          <w:rFonts w:hint="cs"/>
          <w:rtl/>
        </w:rPr>
        <w:t>عليه‌السلام</w:t>
      </w:r>
      <w:r w:rsidR="00FD7EA8">
        <w:rPr>
          <w:rtl/>
        </w:rPr>
        <w:t xml:space="preserve"> </w:t>
      </w:r>
      <w:r w:rsidR="00FD7EA8">
        <w:rPr>
          <w:rFonts w:hint="cs"/>
          <w:rtl/>
        </w:rPr>
        <w:t xml:space="preserve">) </w:t>
      </w:r>
      <w:r>
        <w:rPr>
          <w:rtl/>
        </w:rPr>
        <w:t>: فإن غلب عليه الماء فلينزف يوما</w:t>
      </w:r>
      <w:r w:rsidR="00FD7EA8">
        <w:rPr>
          <w:rFonts w:hint="cs"/>
          <w:rtl/>
        </w:rPr>
        <w:t>ً</w:t>
      </w:r>
      <w:r>
        <w:rPr>
          <w:rtl/>
        </w:rPr>
        <w:t xml:space="preserve"> إلى الليل، يقام </w:t>
      </w:r>
      <w:r w:rsidRPr="00D864A7">
        <w:rPr>
          <w:rStyle w:val="libFootnotenumChar"/>
          <w:rtl/>
        </w:rPr>
        <w:t>(2)</w:t>
      </w:r>
      <w:r>
        <w:rPr>
          <w:rtl/>
        </w:rPr>
        <w:t xml:space="preserve"> عليها قوم، يتراوحون اثنين اثنين، فينزفون يوما</w:t>
      </w:r>
      <w:r w:rsidR="00FD7EA8">
        <w:rPr>
          <w:rFonts w:hint="cs"/>
          <w:rtl/>
        </w:rPr>
        <w:t>ً</w:t>
      </w:r>
      <w:r>
        <w:rPr>
          <w:rtl/>
        </w:rPr>
        <w:t xml:space="preserve"> إلى الليل وقد طهرت</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التهذيب 1: 231</w:t>
      </w:r>
      <w:r w:rsidR="00E4299D">
        <w:rPr>
          <w:rtl/>
        </w:rPr>
        <w:t>/</w:t>
      </w:r>
      <w:r>
        <w:rPr>
          <w:rtl/>
        </w:rPr>
        <w:t>667، و</w:t>
      </w:r>
      <w:r w:rsidR="008E749F">
        <w:rPr>
          <w:rtl/>
        </w:rPr>
        <w:t>الا</w:t>
      </w:r>
      <w:r>
        <w:rPr>
          <w:rtl/>
        </w:rPr>
        <w:t xml:space="preserve">ستبصار 1: 27 </w:t>
      </w:r>
      <w:r w:rsidR="00E4299D">
        <w:rPr>
          <w:rtl/>
        </w:rPr>
        <w:t>/</w:t>
      </w:r>
      <w:r>
        <w:rPr>
          <w:rtl/>
        </w:rPr>
        <w:t>70</w:t>
      </w:r>
      <w:r w:rsidR="00C74906">
        <w:rPr>
          <w:rtl/>
        </w:rPr>
        <w:t>.</w:t>
      </w:r>
    </w:p>
    <w:p w:rsidR="005359CC" w:rsidRPr="00016711" w:rsidRDefault="005359CC" w:rsidP="001D3C86">
      <w:pPr>
        <w:pStyle w:val="libFootnote0"/>
        <w:rPr>
          <w:rtl/>
        </w:rPr>
      </w:pPr>
      <w:r w:rsidRPr="00016711">
        <w:rPr>
          <w:rtl/>
        </w:rPr>
        <w:t>وتقدم ما يدل</w:t>
      </w:r>
      <w:r w:rsidR="00FD7EA8">
        <w:rPr>
          <w:rFonts w:hint="cs"/>
          <w:rtl/>
        </w:rPr>
        <w:t>ّ</w:t>
      </w:r>
      <w:r w:rsidRPr="00016711">
        <w:rPr>
          <w:rtl/>
        </w:rPr>
        <w:t xml:space="preserve"> على ذلك في الحديث 1 من الباب 15 من هذه </w:t>
      </w:r>
      <w:r w:rsidR="008E749F">
        <w:rPr>
          <w:rtl/>
        </w:rPr>
        <w:t>الا</w:t>
      </w:r>
      <w:r w:rsidRPr="00016711">
        <w:rPr>
          <w:rtl/>
        </w:rPr>
        <w:t>بواب</w:t>
      </w:r>
      <w:r w:rsidR="00C74906">
        <w:rPr>
          <w:rtl/>
        </w:rPr>
        <w:t>.</w:t>
      </w:r>
    </w:p>
    <w:p w:rsidR="005359CC" w:rsidRDefault="005359CC" w:rsidP="00FD7EA8">
      <w:pPr>
        <w:pStyle w:val="libFootnoteCenterBold"/>
        <w:rPr>
          <w:rtl/>
        </w:rPr>
      </w:pPr>
      <w:r>
        <w:rPr>
          <w:rtl/>
        </w:rPr>
        <w:t>الباب 23</w:t>
      </w:r>
    </w:p>
    <w:p w:rsidR="005359CC" w:rsidRDefault="005359CC" w:rsidP="00FD7EA8">
      <w:pPr>
        <w:pStyle w:val="libFootnoteCenterBold"/>
        <w:rPr>
          <w:rtl/>
        </w:rPr>
      </w:pPr>
      <w:r>
        <w:rPr>
          <w:rtl/>
        </w:rPr>
        <w:t>فيه حديث واحد</w:t>
      </w:r>
    </w:p>
    <w:p w:rsidR="005359CC" w:rsidRDefault="005359CC" w:rsidP="001D3C86">
      <w:pPr>
        <w:pStyle w:val="libFootnote0"/>
        <w:rPr>
          <w:rtl/>
        </w:rPr>
      </w:pPr>
      <w:r>
        <w:rPr>
          <w:rtl/>
        </w:rPr>
        <w:t>1 - التهذيب 1: 284</w:t>
      </w:r>
      <w:r w:rsidR="00E4299D">
        <w:rPr>
          <w:rtl/>
        </w:rPr>
        <w:t>/</w:t>
      </w:r>
      <w:r>
        <w:rPr>
          <w:rtl/>
        </w:rPr>
        <w:t>832</w:t>
      </w:r>
      <w:r w:rsidR="00C74906">
        <w:rPr>
          <w:rtl/>
        </w:rPr>
        <w:t>.</w:t>
      </w:r>
    </w:p>
    <w:p w:rsidR="005359CC" w:rsidRPr="00016711" w:rsidRDefault="005359CC" w:rsidP="001D3C86">
      <w:pPr>
        <w:pStyle w:val="libFootnote0"/>
        <w:rPr>
          <w:rtl/>
        </w:rPr>
      </w:pPr>
      <w:r w:rsidRPr="00016711">
        <w:rPr>
          <w:rtl/>
        </w:rPr>
        <w:t>(1) نزفت ماء البئر نزفا</w:t>
      </w:r>
      <w:r w:rsidR="00FD7EA8">
        <w:rPr>
          <w:rFonts w:hint="cs"/>
          <w:rtl/>
        </w:rPr>
        <w:t>ً</w:t>
      </w:r>
      <w:r>
        <w:rPr>
          <w:rtl/>
        </w:rPr>
        <w:t xml:space="preserve">، </w:t>
      </w:r>
      <w:r w:rsidRPr="00016711">
        <w:rPr>
          <w:rtl/>
        </w:rPr>
        <w:t>إذا نزحته كل</w:t>
      </w:r>
      <w:r w:rsidR="003F4784">
        <w:rPr>
          <w:rFonts w:hint="cs"/>
          <w:rtl/>
        </w:rPr>
        <w:t>ّ</w:t>
      </w:r>
      <w:r w:rsidRPr="00016711">
        <w:rPr>
          <w:rtl/>
        </w:rPr>
        <w:t>ه</w:t>
      </w:r>
      <w:r>
        <w:rPr>
          <w:rtl/>
        </w:rPr>
        <w:t xml:space="preserve">، </w:t>
      </w:r>
      <w:r w:rsidRPr="00016711">
        <w:rPr>
          <w:rtl/>
        </w:rPr>
        <w:t>وأنزف القوم</w:t>
      </w:r>
      <w:r>
        <w:rPr>
          <w:rtl/>
        </w:rPr>
        <w:t xml:space="preserve">: </w:t>
      </w:r>
      <w:r w:rsidRPr="00016711">
        <w:rPr>
          <w:rtl/>
        </w:rPr>
        <w:t>إذا ذهب ماء بئرهم وانقطع</w:t>
      </w:r>
      <w:r w:rsidR="00C74906">
        <w:rPr>
          <w:rtl/>
        </w:rPr>
        <w:t>.</w:t>
      </w:r>
      <w:r w:rsidRPr="00016711">
        <w:rPr>
          <w:rtl/>
        </w:rPr>
        <w:t xml:space="preserve"> ( لسان العرب 9</w:t>
      </w:r>
      <w:r>
        <w:rPr>
          <w:rtl/>
        </w:rPr>
        <w:t xml:space="preserve">: </w:t>
      </w:r>
      <w:r w:rsidRPr="00016711">
        <w:rPr>
          <w:rtl/>
        </w:rPr>
        <w:t>326 )</w:t>
      </w:r>
      <w:r w:rsidR="00C74906">
        <w:rPr>
          <w:rtl/>
        </w:rPr>
        <w:t>.</w:t>
      </w:r>
    </w:p>
    <w:p w:rsidR="005359CC" w:rsidRPr="00016711" w:rsidRDefault="005359CC" w:rsidP="001D3C86">
      <w:pPr>
        <w:pStyle w:val="libFootnote0"/>
        <w:rPr>
          <w:rtl/>
        </w:rPr>
      </w:pPr>
      <w:r w:rsidRPr="00016711">
        <w:rPr>
          <w:rtl/>
        </w:rPr>
        <w:t>(2) في نسخة</w:t>
      </w:r>
      <w:r>
        <w:rPr>
          <w:rtl/>
        </w:rPr>
        <w:t xml:space="preserve">: </w:t>
      </w:r>
      <w:r w:rsidRPr="00016711">
        <w:rPr>
          <w:rtl/>
        </w:rPr>
        <w:t>« ثم</w:t>
      </w:r>
      <w:r w:rsidR="00FD7EA8">
        <w:rPr>
          <w:rFonts w:hint="cs"/>
          <w:rtl/>
        </w:rPr>
        <w:t>َّ</w:t>
      </w:r>
      <w:r w:rsidRPr="00016711">
        <w:rPr>
          <w:rtl/>
        </w:rPr>
        <w:t xml:space="preserve"> يقام »</w:t>
      </w:r>
      <w:r w:rsidR="00C74906">
        <w:rPr>
          <w:rtl/>
        </w:rPr>
        <w:t>.</w:t>
      </w:r>
      <w:r w:rsidRPr="00016711">
        <w:rPr>
          <w:rtl/>
        </w:rPr>
        <w:t xml:space="preserve"> ( منه قده )</w:t>
      </w:r>
      <w:r>
        <w:rPr>
          <w:rtl/>
        </w:rPr>
        <w:t xml:space="preserve">، </w:t>
      </w:r>
      <w:r w:rsidRPr="00016711">
        <w:rPr>
          <w:rtl/>
        </w:rPr>
        <w:t>وكذلك في المصدر</w:t>
      </w:r>
      <w:r w:rsidR="00C74906">
        <w:rPr>
          <w:rtl/>
        </w:rPr>
        <w:t>.</w:t>
      </w:r>
      <w:r w:rsidRPr="00016711">
        <w:rPr>
          <w:rtl/>
        </w:rPr>
        <w:t xml:space="preserve"> </w:t>
      </w:r>
    </w:p>
    <w:p w:rsidR="001D3C86" w:rsidRDefault="001D3C86" w:rsidP="001D3C86">
      <w:pPr>
        <w:pStyle w:val="libNormal"/>
        <w:rPr>
          <w:rtl/>
        </w:rPr>
      </w:pPr>
      <w:r>
        <w:rPr>
          <w:rtl/>
        </w:rPr>
        <w:br w:type="page"/>
      </w:r>
    </w:p>
    <w:p w:rsidR="005359CC" w:rsidRDefault="005359CC" w:rsidP="00DE14B1">
      <w:pPr>
        <w:pStyle w:val="libNormal"/>
        <w:rPr>
          <w:rtl/>
        </w:rPr>
      </w:pPr>
      <w:r>
        <w:rPr>
          <w:rtl/>
        </w:rPr>
        <w:lastRenderedPageBreak/>
        <w:t>وقد تقد</w:t>
      </w:r>
      <w:r w:rsidR="003F4784">
        <w:rPr>
          <w:rFonts w:hint="cs"/>
          <w:rtl/>
        </w:rPr>
        <w:t>ّ</w:t>
      </w:r>
      <w:r>
        <w:rPr>
          <w:rtl/>
        </w:rPr>
        <w:t>م أحاديث كثيرة متفر</w:t>
      </w:r>
      <w:r w:rsidR="003F4784">
        <w:rPr>
          <w:rFonts w:hint="cs"/>
          <w:rtl/>
        </w:rPr>
        <w:t>ّ</w:t>
      </w:r>
      <w:r>
        <w:rPr>
          <w:rtl/>
        </w:rPr>
        <w:t xml:space="preserve">قة في </w:t>
      </w:r>
      <w:r w:rsidR="008E749F">
        <w:rPr>
          <w:rtl/>
        </w:rPr>
        <w:t>الا</w:t>
      </w:r>
      <w:r>
        <w:rPr>
          <w:rtl/>
        </w:rPr>
        <w:t xml:space="preserve">بواب السابقة، في حكم تغير ماء البئر بالنجاسة، وقع </w:t>
      </w:r>
      <w:r w:rsidR="008E749F">
        <w:rPr>
          <w:rtl/>
        </w:rPr>
        <w:t>الا</w:t>
      </w:r>
      <w:r>
        <w:rPr>
          <w:rtl/>
        </w:rPr>
        <w:t>مر في أكثرها بنزح ما يذهب معه التغي</w:t>
      </w:r>
      <w:r w:rsidR="003F4784">
        <w:rPr>
          <w:rFonts w:hint="cs"/>
          <w:rtl/>
        </w:rPr>
        <w:t>ّ</w:t>
      </w:r>
      <w:r>
        <w:rPr>
          <w:rtl/>
        </w:rPr>
        <w:t>ر، وفي بعضها بنزح الجميع، وينبغي أن يحمل على عدم زوال التغي</w:t>
      </w:r>
      <w:r w:rsidR="003F4784">
        <w:rPr>
          <w:rFonts w:hint="cs"/>
          <w:rtl/>
        </w:rPr>
        <w:t>ّ</w:t>
      </w:r>
      <w:r>
        <w:rPr>
          <w:rtl/>
        </w:rPr>
        <w:t xml:space="preserve">ر بنزح البعض، أو على </w:t>
      </w:r>
      <w:r w:rsidR="008E749F">
        <w:rPr>
          <w:rtl/>
        </w:rPr>
        <w:t>الا</w:t>
      </w:r>
      <w:r>
        <w:rPr>
          <w:rtl/>
        </w:rPr>
        <w:t>ستحباب، إن لم يحمل أصل النزح في جميع الصور مع عدم التغي</w:t>
      </w:r>
      <w:r w:rsidR="003F4784">
        <w:rPr>
          <w:rFonts w:hint="cs"/>
          <w:rtl/>
        </w:rPr>
        <w:t>ّ</w:t>
      </w:r>
      <w:r>
        <w:rPr>
          <w:rtl/>
        </w:rPr>
        <w:t>ر</w:t>
      </w:r>
      <w:r w:rsidR="003F4784">
        <w:rPr>
          <w:rFonts w:hint="cs"/>
          <w:rtl/>
        </w:rPr>
        <w:t xml:space="preserve"> </w:t>
      </w:r>
      <w:r>
        <w:rPr>
          <w:rtl/>
        </w:rPr>
        <w:t xml:space="preserve">عليه لما عرفت، والله أعلم </w:t>
      </w:r>
      <w:r w:rsidRPr="00D864A7">
        <w:rPr>
          <w:rStyle w:val="libFootnotenumChar"/>
          <w:rtl/>
        </w:rPr>
        <w:t>(</w:t>
      </w:r>
      <w:r w:rsidR="0005442A">
        <w:rPr>
          <w:rStyle w:val="libFootnotenumChar"/>
          <w:rFonts w:hint="cs"/>
          <w:rtl/>
        </w:rPr>
        <w:t>1</w:t>
      </w:r>
      <w:r w:rsidRPr="00D864A7">
        <w:rPr>
          <w:rStyle w:val="libFootnotenumChar"/>
          <w:rtl/>
        </w:rPr>
        <w:t>)</w:t>
      </w:r>
      <w:r w:rsidR="00C74906">
        <w:rPr>
          <w:rtl/>
        </w:rPr>
        <w:t>.</w:t>
      </w:r>
    </w:p>
    <w:p w:rsidR="005359CC" w:rsidRPr="001379F2" w:rsidRDefault="005359CC" w:rsidP="005359CC">
      <w:pPr>
        <w:pStyle w:val="Heading2Center"/>
        <w:rPr>
          <w:rtl/>
        </w:rPr>
      </w:pPr>
      <w:bookmarkStart w:id="361" w:name="_Toc272839386"/>
      <w:bookmarkStart w:id="362" w:name="_Toc272839674"/>
      <w:bookmarkStart w:id="363" w:name="_Toc299780290"/>
      <w:bookmarkStart w:id="364" w:name="_Toc370728378"/>
      <w:bookmarkStart w:id="365" w:name="_Toc388259223"/>
      <w:bookmarkStart w:id="366" w:name="_Toc261404854"/>
      <w:r w:rsidRPr="001379F2">
        <w:rPr>
          <w:rtl/>
        </w:rPr>
        <w:t>24</w:t>
      </w:r>
      <w:r>
        <w:rPr>
          <w:rtl/>
        </w:rPr>
        <w:t xml:space="preserve"> - </w:t>
      </w:r>
      <w:r w:rsidRPr="001379F2">
        <w:rPr>
          <w:rtl/>
        </w:rPr>
        <w:t>باب أحكام تقارب البئر والبالوعة</w:t>
      </w:r>
      <w:bookmarkEnd w:id="361"/>
      <w:bookmarkEnd w:id="362"/>
      <w:bookmarkEnd w:id="363"/>
      <w:bookmarkEnd w:id="364"/>
      <w:bookmarkEnd w:id="365"/>
      <w:bookmarkEnd w:id="366"/>
    </w:p>
    <w:p w:rsidR="005359CC" w:rsidRDefault="005359CC" w:rsidP="00DE14B1">
      <w:pPr>
        <w:pStyle w:val="libNormal"/>
        <w:rPr>
          <w:rtl/>
        </w:rPr>
      </w:pPr>
      <w:r w:rsidRPr="00DE14B1">
        <w:rPr>
          <w:rtl/>
        </w:rPr>
        <w:t>[510]</w:t>
      </w:r>
      <w:r w:rsidRPr="00016711">
        <w:t xml:space="preserve"> </w:t>
      </w:r>
      <w:r w:rsidRPr="00016711">
        <w:rPr>
          <w:rtl/>
        </w:rPr>
        <w:t>1</w:t>
      </w:r>
      <w:r>
        <w:rPr>
          <w:rtl/>
        </w:rPr>
        <w:t xml:space="preserve"> - محم</w:t>
      </w:r>
      <w:r w:rsidR="003F4784">
        <w:rPr>
          <w:rFonts w:hint="cs"/>
          <w:rtl/>
        </w:rPr>
        <w:t>ّ</w:t>
      </w:r>
      <w:r>
        <w:rPr>
          <w:rtl/>
        </w:rPr>
        <w:t>د بن يعقوب، عن علي بن إبراهيم، عن أبيه، عن حم</w:t>
      </w:r>
      <w:r w:rsidR="003F4784">
        <w:rPr>
          <w:rFonts w:hint="cs"/>
          <w:rtl/>
        </w:rPr>
        <w:t>ّ</w:t>
      </w:r>
      <w:r>
        <w:rPr>
          <w:rtl/>
        </w:rPr>
        <w:t>اد بن عيسى، عن حريز، عن زرارة و</w:t>
      </w:r>
      <w:r w:rsidR="003F4784">
        <w:rPr>
          <w:rFonts w:hint="cs"/>
          <w:rtl/>
        </w:rPr>
        <w:t xml:space="preserve"> </w:t>
      </w:r>
      <w:r>
        <w:rPr>
          <w:rtl/>
        </w:rPr>
        <w:t>محم</w:t>
      </w:r>
      <w:r w:rsidR="003F4784">
        <w:rPr>
          <w:rFonts w:hint="cs"/>
          <w:rtl/>
        </w:rPr>
        <w:t>ّ</w:t>
      </w:r>
      <w:r>
        <w:rPr>
          <w:rtl/>
        </w:rPr>
        <w:t>د بن مسلم وأبي بصير، كل</w:t>
      </w:r>
      <w:r w:rsidR="003F4784">
        <w:rPr>
          <w:rFonts w:hint="cs"/>
          <w:rtl/>
        </w:rPr>
        <w:t>ّ</w:t>
      </w:r>
      <w:r>
        <w:rPr>
          <w:rtl/>
        </w:rPr>
        <w:t>هم قالوا: قلنا له: بئر ي</w:t>
      </w:r>
      <w:r w:rsidR="00FC43EF">
        <w:rPr>
          <w:rFonts w:hint="cs"/>
          <w:rtl/>
        </w:rPr>
        <w:t>ُ</w:t>
      </w:r>
      <w:r>
        <w:rPr>
          <w:rtl/>
        </w:rPr>
        <w:t>توض</w:t>
      </w:r>
      <w:r w:rsidR="00FC43EF">
        <w:rPr>
          <w:rFonts w:hint="cs"/>
          <w:rtl/>
        </w:rPr>
        <w:t>ّ</w:t>
      </w:r>
      <w:r>
        <w:rPr>
          <w:rtl/>
        </w:rPr>
        <w:t>أ منها، يجري البول قريبا</w:t>
      </w:r>
      <w:r w:rsidR="00FC43EF">
        <w:rPr>
          <w:rFonts w:hint="cs"/>
          <w:rtl/>
        </w:rPr>
        <w:t>ً</w:t>
      </w:r>
      <w:r>
        <w:rPr>
          <w:rtl/>
        </w:rPr>
        <w:t xml:space="preserve"> منها، أينجسها؟ قال: فقال: إن كانت البئر في أعلى </w:t>
      </w:r>
      <w:r w:rsidRPr="00D864A7">
        <w:rPr>
          <w:rStyle w:val="libFootnotenumChar"/>
          <w:rtl/>
        </w:rPr>
        <w:t>(</w:t>
      </w:r>
      <w:r w:rsidR="0005442A">
        <w:rPr>
          <w:rStyle w:val="libFootnotenumChar"/>
          <w:rFonts w:hint="cs"/>
          <w:rtl/>
        </w:rPr>
        <w:t>2</w:t>
      </w:r>
      <w:r w:rsidRPr="00D864A7">
        <w:rPr>
          <w:rStyle w:val="libFootnotenumChar"/>
          <w:rtl/>
        </w:rPr>
        <w:t>)</w:t>
      </w:r>
      <w:r>
        <w:rPr>
          <w:rtl/>
        </w:rPr>
        <w:t xml:space="preserve"> الوادي، والوادي يجري فيه البول من تحتها، فكان بينهما قدرثلاثة أذرع، اوأربعة أذرع، لم ينجس ذلك شيء، وإن كان أقل من ذلك نجسها </w:t>
      </w:r>
      <w:r w:rsidRPr="00D864A7">
        <w:rPr>
          <w:rStyle w:val="libFootnotenumChar"/>
          <w:rtl/>
        </w:rPr>
        <w:t>(</w:t>
      </w:r>
      <w:r w:rsidR="0005442A">
        <w:rPr>
          <w:rStyle w:val="libFootnotenumChar"/>
          <w:rFonts w:hint="cs"/>
          <w:rtl/>
        </w:rPr>
        <w:t>3</w:t>
      </w:r>
      <w:r w:rsidRPr="00D864A7">
        <w:rPr>
          <w:rStyle w:val="libFootnotenumChar"/>
          <w:rtl/>
        </w:rPr>
        <w:t>)</w:t>
      </w:r>
      <w:r w:rsidR="00C74906">
        <w:rPr>
          <w:rtl/>
        </w:rPr>
        <w:t>.</w:t>
      </w:r>
    </w:p>
    <w:p w:rsidR="005359CC" w:rsidRDefault="005359CC" w:rsidP="00DE14B1">
      <w:pPr>
        <w:pStyle w:val="libNormal"/>
        <w:rPr>
          <w:rtl/>
        </w:rPr>
      </w:pPr>
      <w:r>
        <w:rPr>
          <w:rtl/>
        </w:rPr>
        <w:t>قال: وإن كانت البئر في أسفل الوادي، ويمر</w:t>
      </w:r>
      <w:r w:rsidR="00FC43EF">
        <w:rPr>
          <w:rFonts w:hint="cs"/>
          <w:rtl/>
        </w:rPr>
        <w:t>ّ</w:t>
      </w:r>
      <w:r>
        <w:rPr>
          <w:rtl/>
        </w:rPr>
        <w:t xml:space="preserve"> الماء عليها، وكان بين البئر وبينه تسعة </w:t>
      </w:r>
      <w:r w:rsidRPr="00D864A7">
        <w:rPr>
          <w:rStyle w:val="libFootnotenumChar"/>
          <w:rtl/>
        </w:rPr>
        <w:t>(</w:t>
      </w:r>
      <w:r w:rsidR="0005442A">
        <w:rPr>
          <w:rStyle w:val="libFootnotenumChar"/>
          <w:rFonts w:hint="cs"/>
          <w:rtl/>
        </w:rPr>
        <w:t>4</w:t>
      </w:r>
      <w:r w:rsidRPr="00D864A7">
        <w:rPr>
          <w:rStyle w:val="libFootnotenumChar"/>
          <w:rtl/>
        </w:rPr>
        <w:t>)</w:t>
      </w:r>
      <w:r>
        <w:rPr>
          <w:rtl/>
        </w:rPr>
        <w:t xml:space="preserve"> أذرع، لم ينج</w:t>
      </w:r>
      <w:r w:rsidR="00FC43EF">
        <w:rPr>
          <w:rFonts w:hint="cs"/>
          <w:rtl/>
        </w:rPr>
        <w:t>ّ</w:t>
      </w:r>
      <w:r>
        <w:rPr>
          <w:rtl/>
        </w:rPr>
        <w:t>سها، وما كان أقل</w:t>
      </w:r>
      <w:r w:rsidR="00FC43EF">
        <w:rPr>
          <w:rFonts w:hint="cs"/>
          <w:rtl/>
        </w:rPr>
        <w:t>ّ</w:t>
      </w:r>
      <w:r>
        <w:rPr>
          <w:rtl/>
        </w:rPr>
        <w:t xml:space="preserve"> من ذلك فلا يتوض</w:t>
      </w:r>
      <w:r w:rsidR="00FC43EF">
        <w:rPr>
          <w:rFonts w:hint="cs"/>
          <w:rtl/>
        </w:rPr>
        <w:t>ّ</w:t>
      </w:r>
      <w:r>
        <w:rPr>
          <w:rtl/>
        </w:rPr>
        <w:t xml:space="preserve">أ </w:t>
      </w:r>
    </w:p>
    <w:p w:rsidR="005359CC" w:rsidRDefault="001D3C86" w:rsidP="001D3C86">
      <w:pPr>
        <w:pStyle w:val="libLine"/>
        <w:rPr>
          <w:rtl/>
        </w:rPr>
      </w:pPr>
      <w:r>
        <w:rPr>
          <w:rtl/>
        </w:rPr>
        <w:t>____________________</w:t>
      </w:r>
    </w:p>
    <w:p w:rsidR="005359CC" w:rsidRPr="003F3368" w:rsidRDefault="005359CC" w:rsidP="00FC43EF">
      <w:pPr>
        <w:pStyle w:val="libFootnote0"/>
        <w:rPr>
          <w:rtl/>
        </w:rPr>
      </w:pPr>
      <w:r w:rsidRPr="003F3368">
        <w:rPr>
          <w:rtl/>
        </w:rPr>
        <w:t>(</w:t>
      </w:r>
      <w:r w:rsidR="00FC43EF">
        <w:rPr>
          <w:rFonts w:hint="cs"/>
          <w:rtl/>
        </w:rPr>
        <w:t>1</w:t>
      </w:r>
      <w:r w:rsidRPr="003F3368">
        <w:rPr>
          <w:rtl/>
        </w:rPr>
        <w:t>) تقد</w:t>
      </w:r>
      <w:r w:rsidR="00FC43EF">
        <w:rPr>
          <w:rFonts w:hint="cs"/>
          <w:rtl/>
        </w:rPr>
        <w:t>ّ</w:t>
      </w:r>
      <w:r w:rsidRPr="003F3368">
        <w:rPr>
          <w:rtl/>
        </w:rPr>
        <w:t>م في</w:t>
      </w:r>
      <w:r>
        <w:rPr>
          <w:rtl/>
        </w:rPr>
        <w:t xml:space="preserve">: </w:t>
      </w:r>
    </w:p>
    <w:p w:rsidR="005359CC" w:rsidRPr="00016711" w:rsidRDefault="005359CC" w:rsidP="001D3C86">
      <w:pPr>
        <w:pStyle w:val="libFootnote0"/>
        <w:rPr>
          <w:rtl/>
        </w:rPr>
      </w:pPr>
      <w:r w:rsidRPr="00016711">
        <w:rPr>
          <w:rtl/>
        </w:rPr>
        <w:t>أ</w:t>
      </w:r>
      <w:r>
        <w:rPr>
          <w:rtl/>
        </w:rPr>
        <w:t xml:space="preserve"> - </w:t>
      </w:r>
      <w:r w:rsidRPr="00016711">
        <w:rPr>
          <w:rtl/>
        </w:rPr>
        <w:t xml:space="preserve">الحديثين 3 و 4 من الباب 15 من هذه </w:t>
      </w:r>
      <w:r w:rsidR="00FC43EF">
        <w:rPr>
          <w:rtl/>
        </w:rPr>
        <w:t>ال</w:t>
      </w:r>
      <w:r w:rsidR="00FC43EF">
        <w:rPr>
          <w:rFonts w:hint="cs"/>
          <w:rtl/>
        </w:rPr>
        <w:t>أ</w:t>
      </w:r>
      <w:r w:rsidRPr="00016711">
        <w:rPr>
          <w:rtl/>
        </w:rPr>
        <w:t>بواب</w:t>
      </w:r>
      <w:r w:rsidR="00C74906">
        <w:rPr>
          <w:rtl/>
        </w:rPr>
        <w:t>.</w:t>
      </w:r>
    </w:p>
    <w:p w:rsidR="005359CC" w:rsidRPr="00016711" w:rsidRDefault="005359CC" w:rsidP="001D3C86">
      <w:pPr>
        <w:pStyle w:val="libFootnote0"/>
        <w:rPr>
          <w:rtl/>
        </w:rPr>
      </w:pPr>
      <w:r w:rsidRPr="00016711">
        <w:rPr>
          <w:rtl/>
        </w:rPr>
        <w:t>ب</w:t>
      </w:r>
      <w:r>
        <w:rPr>
          <w:rtl/>
        </w:rPr>
        <w:t xml:space="preserve"> - </w:t>
      </w:r>
      <w:r w:rsidR="00FC43EF">
        <w:rPr>
          <w:rtl/>
        </w:rPr>
        <w:t>ال</w:t>
      </w:r>
      <w:r w:rsidR="00FC43EF">
        <w:rPr>
          <w:rFonts w:hint="cs"/>
          <w:rtl/>
        </w:rPr>
        <w:t>أ</w:t>
      </w:r>
      <w:r w:rsidRPr="00016711">
        <w:rPr>
          <w:rtl/>
        </w:rPr>
        <w:t xml:space="preserve">حاديث 1 و 4 و 6 و 7 </w:t>
      </w:r>
      <w:r>
        <w:rPr>
          <w:rtl/>
        </w:rPr>
        <w:t>و 1</w:t>
      </w:r>
      <w:r w:rsidRPr="00016711">
        <w:rPr>
          <w:rtl/>
        </w:rPr>
        <w:t xml:space="preserve">0 من الباب 14 من هذه </w:t>
      </w:r>
      <w:r w:rsidR="00FC43EF">
        <w:rPr>
          <w:rtl/>
        </w:rPr>
        <w:t>ال</w:t>
      </w:r>
      <w:r w:rsidR="00FC43EF">
        <w:rPr>
          <w:rFonts w:hint="cs"/>
          <w:rtl/>
        </w:rPr>
        <w:t>أ</w:t>
      </w:r>
      <w:r w:rsidRPr="00016711">
        <w:rPr>
          <w:rtl/>
        </w:rPr>
        <w:t>بواب</w:t>
      </w:r>
      <w:r w:rsidR="00C74906">
        <w:rPr>
          <w:rtl/>
        </w:rPr>
        <w:t>.</w:t>
      </w:r>
    </w:p>
    <w:p w:rsidR="005359CC" w:rsidRPr="00016711" w:rsidRDefault="005359CC" w:rsidP="001D3C86">
      <w:pPr>
        <w:pStyle w:val="libFootnote0"/>
        <w:rPr>
          <w:rtl/>
        </w:rPr>
      </w:pPr>
      <w:r w:rsidRPr="00016711">
        <w:rPr>
          <w:rtl/>
        </w:rPr>
        <w:t>ج</w:t>
      </w:r>
      <w:r>
        <w:rPr>
          <w:rtl/>
        </w:rPr>
        <w:t xml:space="preserve"> - </w:t>
      </w:r>
      <w:r w:rsidR="00FC43EF">
        <w:rPr>
          <w:rtl/>
        </w:rPr>
        <w:t>ال</w:t>
      </w:r>
      <w:r w:rsidR="00FC43EF">
        <w:rPr>
          <w:rFonts w:hint="cs"/>
          <w:rtl/>
        </w:rPr>
        <w:t>أ</w:t>
      </w:r>
      <w:r w:rsidRPr="00016711">
        <w:rPr>
          <w:rtl/>
        </w:rPr>
        <w:t xml:space="preserve">حاديث 4 و 7 </w:t>
      </w:r>
      <w:r>
        <w:rPr>
          <w:rtl/>
        </w:rPr>
        <w:t>و 1</w:t>
      </w:r>
      <w:r w:rsidRPr="00016711">
        <w:rPr>
          <w:rtl/>
        </w:rPr>
        <w:t xml:space="preserve">1 من الباب 17 من هذه </w:t>
      </w:r>
      <w:r w:rsidR="00FC43EF">
        <w:rPr>
          <w:rtl/>
        </w:rPr>
        <w:t>ال</w:t>
      </w:r>
      <w:r w:rsidR="00FC43EF">
        <w:rPr>
          <w:rFonts w:hint="cs"/>
          <w:rtl/>
        </w:rPr>
        <w:t>أ</w:t>
      </w:r>
      <w:r w:rsidRPr="00016711">
        <w:rPr>
          <w:rtl/>
        </w:rPr>
        <w:t>بواب</w:t>
      </w:r>
      <w:r w:rsidR="00C74906">
        <w:rPr>
          <w:rtl/>
        </w:rPr>
        <w:t>.</w:t>
      </w:r>
    </w:p>
    <w:p w:rsidR="005359CC" w:rsidRPr="00016711" w:rsidRDefault="005359CC" w:rsidP="001D3C86">
      <w:pPr>
        <w:pStyle w:val="libFootnote0"/>
        <w:rPr>
          <w:rtl/>
        </w:rPr>
      </w:pPr>
      <w:r w:rsidRPr="00016711">
        <w:rPr>
          <w:rtl/>
        </w:rPr>
        <w:t>د</w:t>
      </w:r>
      <w:r>
        <w:rPr>
          <w:rtl/>
        </w:rPr>
        <w:t xml:space="preserve"> - </w:t>
      </w:r>
      <w:r w:rsidRPr="00016711">
        <w:rPr>
          <w:rtl/>
        </w:rPr>
        <w:t xml:space="preserve">الحديث 4 من الباب 19 من هذه </w:t>
      </w:r>
      <w:r w:rsidR="00FC43EF">
        <w:rPr>
          <w:rtl/>
        </w:rPr>
        <w:t>ال</w:t>
      </w:r>
      <w:r w:rsidR="00FC43EF">
        <w:rPr>
          <w:rFonts w:hint="cs"/>
          <w:rtl/>
        </w:rPr>
        <w:t>أ</w:t>
      </w:r>
      <w:r w:rsidRPr="00016711">
        <w:rPr>
          <w:rtl/>
        </w:rPr>
        <w:t>بواب</w:t>
      </w:r>
      <w:r w:rsidR="00C74906">
        <w:rPr>
          <w:rtl/>
        </w:rPr>
        <w:t>.</w:t>
      </w:r>
    </w:p>
    <w:p w:rsidR="005359CC" w:rsidRPr="003F3368" w:rsidRDefault="005359CC" w:rsidP="001D3C86">
      <w:pPr>
        <w:pStyle w:val="libFootnote0"/>
        <w:rPr>
          <w:rtl/>
        </w:rPr>
      </w:pPr>
      <w:r w:rsidRPr="003F3368">
        <w:rPr>
          <w:rtl/>
        </w:rPr>
        <w:t>هـ</w:t>
      </w:r>
      <w:r>
        <w:rPr>
          <w:rtl/>
        </w:rPr>
        <w:t xml:space="preserve"> - </w:t>
      </w:r>
      <w:r w:rsidRPr="003F3368">
        <w:rPr>
          <w:rtl/>
        </w:rPr>
        <w:t xml:space="preserve">الحديث 7 من الباب 22 من هذه </w:t>
      </w:r>
      <w:r w:rsidR="00FC43EF">
        <w:rPr>
          <w:rtl/>
        </w:rPr>
        <w:t>ال</w:t>
      </w:r>
      <w:r w:rsidR="00FC43EF">
        <w:rPr>
          <w:rFonts w:hint="cs"/>
          <w:rtl/>
        </w:rPr>
        <w:t>أ</w:t>
      </w:r>
      <w:r w:rsidRPr="003F3368">
        <w:rPr>
          <w:rtl/>
        </w:rPr>
        <w:t>بواب</w:t>
      </w:r>
      <w:r w:rsidR="00C74906">
        <w:rPr>
          <w:rtl/>
        </w:rPr>
        <w:t>.</w:t>
      </w:r>
    </w:p>
    <w:p w:rsidR="005359CC" w:rsidRDefault="005359CC" w:rsidP="00FC43EF">
      <w:pPr>
        <w:pStyle w:val="libFootnoteCenterBold"/>
        <w:rPr>
          <w:rtl/>
        </w:rPr>
      </w:pPr>
      <w:r>
        <w:rPr>
          <w:rtl/>
        </w:rPr>
        <w:t>الباب 24</w:t>
      </w:r>
    </w:p>
    <w:p w:rsidR="005359CC" w:rsidRDefault="005359CC" w:rsidP="00FC43EF">
      <w:pPr>
        <w:pStyle w:val="libFootnoteCenterBold"/>
        <w:rPr>
          <w:rtl/>
        </w:rPr>
      </w:pPr>
      <w:r>
        <w:rPr>
          <w:rtl/>
        </w:rPr>
        <w:t xml:space="preserve">فيه 8 أحاديث </w:t>
      </w:r>
    </w:p>
    <w:p w:rsidR="005359CC" w:rsidRDefault="005359CC" w:rsidP="001D3C86">
      <w:pPr>
        <w:pStyle w:val="libFootnote0"/>
        <w:rPr>
          <w:rtl/>
        </w:rPr>
      </w:pPr>
      <w:r>
        <w:rPr>
          <w:rtl/>
        </w:rPr>
        <w:t>1 - الكافي 3: 7</w:t>
      </w:r>
      <w:r w:rsidR="00E4299D">
        <w:rPr>
          <w:rtl/>
        </w:rPr>
        <w:t>/</w:t>
      </w:r>
      <w:r>
        <w:rPr>
          <w:rtl/>
        </w:rPr>
        <w:t>2، والتهذيب 1: 410</w:t>
      </w:r>
      <w:r w:rsidR="00E4299D">
        <w:rPr>
          <w:rtl/>
        </w:rPr>
        <w:t>/</w:t>
      </w:r>
      <w:r>
        <w:rPr>
          <w:rtl/>
        </w:rPr>
        <w:t>1293</w:t>
      </w:r>
      <w:r w:rsidR="00C74906">
        <w:rPr>
          <w:rtl/>
        </w:rPr>
        <w:t>.</w:t>
      </w:r>
    </w:p>
    <w:p w:rsidR="005359CC" w:rsidRPr="003F3368" w:rsidRDefault="005359CC" w:rsidP="00FC43EF">
      <w:pPr>
        <w:pStyle w:val="libFootnote0"/>
        <w:rPr>
          <w:rtl/>
        </w:rPr>
      </w:pPr>
      <w:r w:rsidRPr="003F3368">
        <w:rPr>
          <w:rtl/>
        </w:rPr>
        <w:t>(</w:t>
      </w:r>
      <w:r w:rsidR="00FC43EF">
        <w:rPr>
          <w:rFonts w:hint="cs"/>
          <w:rtl/>
        </w:rPr>
        <w:t>2</w:t>
      </w:r>
      <w:r w:rsidRPr="003F3368">
        <w:rPr>
          <w:rtl/>
        </w:rPr>
        <w:t>) في التهذيب « فوق الوادي » منه قد</w:t>
      </w:r>
      <w:r w:rsidR="00FC43EF">
        <w:rPr>
          <w:rFonts w:hint="cs"/>
          <w:rtl/>
        </w:rPr>
        <w:t>ّ</w:t>
      </w:r>
      <w:r w:rsidRPr="003F3368">
        <w:rPr>
          <w:rtl/>
        </w:rPr>
        <w:t>ه</w:t>
      </w:r>
      <w:r w:rsidR="00C74906">
        <w:rPr>
          <w:rtl/>
        </w:rPr>
        <w:t>.</w:t>
      </w:r>
    </w:p>
    <w:p w:rsidR="005359CC" w:rsidRPr="003F3368" w:rsidRDefault="005359CC" w:rsidP="00FC43EF">
      <w:pPr>
        <w:pStyle w:val="libFootnote0"/>
        <w:rPr>
          <w:rtl/>
        </w:rPr>
      </w:pPr>
      <w:r w:rsidRPr="003F3368">
        <w:rPr>
          <w:rtl/>
        </w:rPr>
        <w:t>(</w:t>
      </w:r>
      <w:r w:rsidR="00FC43EF">
        <w:rPr>
          <w:rFonts w:hint="cs"/>
          <w:rtl/>
        </w:rPr>
        <w:t>3</w:t>
      </w:r>
      <w:r w:rsidRPr="003F3368">
        <w:rPr>
          <w:rtl/>
        </w:rPr>
        <w:t>) في الكافي</w:t>
      </w:r>
      <w:r>
        <w:rPr>
          <w:rtl/>
        </w:rPr>
        <w:t xml:space="preserve">: </w:t>
      </w:r>
      <w:r w:rsidRPr="003F3368">
        <w:rPr>
          <w:rtl/>
        </w:rPr>
        <w:t>ينجسها</w:t>
      </w:r>
      <w:r w:rsidR="00C74906">
        <w:rPr>
          <w:rtl/>
        </w:rPr>
        <w:t>.</w:t>
      </w:r>
    </w:p>
    <w:p w:rsidR="005359CC" w:rsidRPr="003F3368" w:rsidRDefault="005359CC" w:rsidP="00FC43EF">
      <w:pPr>
        <w:pStyle w:val="libFootnote0"/>
        <w:rPr>
          <w:rtl/>
        </w:rPr>
      </w:pPr>
      <w:r w:rsidRPr="003F3368">
        <w:rPr>
          <w:rtl/>
        </w:rPr>
        <w:t>(</w:t>
      </w:r>
      <w:r w:rsidR="00FC43EF">
        <w:rPr>
          <w:rFonts w:hint="cs"/>
          <w:rtl/>
        </w:rPr>
        <w:t>4</w:t>
      </w:r>
      <w:r w:rsidRPr="003F3368">
        <w:rPr>
          <w:rtl/>
        </w:rPr>
        <w:t>) في نسخة « سبعة »</w:t>
      </w:r>
      <w:r>
        <w:rPr>
          <w:rtl/>
        </w:rPr>
        <w:t xml:space="preserve">، </w:t>
      </w:r>
      <w:r w:rsidRPr="003F3368">
        <w:rPr>
          <w:rtl/>
        </w:rPr>
        <w:t>منه قدّه</w:t>
      </w:r>
      <w:r w:rsidR="00C74906">
        <w:rPr>
          <w:rtl/>
        </w:rPr>
        <w:t>.</w:t>
      </w:r>
      <w:r w:rsidRPr="003F3368">
        <w:rPr>
          <w:rtl/>
        </w:rPr>
        <w:t xml:space="preserve"> </w:t>
      </w:r>
    </w:p>
    <w:p w:rsidR="001D3C86" w:rsidRDefault="001D3C86" w:rsidP="001D3C86">
      <w:pPr>
        <w:pStyle w:val="libNormal"/>
        <w:rPr>
          <w:rtl/>
        </w:rPr>
      </w:pPr>
      <w:r>
        <w:rPr>
          <w:rtl/>
        </w:rPr>
        <w:br w:type="page"/>
      </w:r>
    </w:p>
    <w:p w:rsidR="005359CC" w:rsidRDefault="005359CC" w:rsidP="009D481F">
      <w:pPr>
        <w:pStyle w:val="libNormal0"/>
        <w:rPr>
          <w:rtl/>
        </w:rPr>
      </w:pPr>
      <w:r>
        <w:rPr>
          <w:rtl/>
        </w:rPr>
        <w:lastRenderedPageBreak/>
        <w:t xml:space="preserve">منه، قال زرارة: فقلت له: فإن كان مجرى البول بلصقها </w:t>
      </w:r>
      <w:r w:rsidRPr="00D864A7">
        <w:rPr>
          <w:rStyle w:val="libFootnotenumChar"/>
          <w:rtl/>
        </w:rPr>
        <w:t>(</w:t>
      </w:r>
      <w:r w:rsidR="009D481F">
        <w:rPr>
          <w:rStyle w:val="libFootnotenumChar"/>
          <w:rFonts w:hint="cs"/>
          <w:rtl/>
        </w:rPr>
        <w:t>1</w:t>
      </w:r>
      <w:r w:rsidRPr="00D864A7">
        <w:rPr>
          <w:rStyle w:val="libFootnotenumChar"/>
          <w:rtl/>
        </w:rPr>
        <w:t>)</w:t>
      </w:r>
      <w:r>
        <w:rPr>
          <w:rtl/>
        </w:rPr>
        <w:t xml:space="preserve">، وكان لا يثبت على </w:t>
      </w:r>
      <w:r w:rsidR="008E749F">
        <w:rPr>
          <w:rtl/>
        </w:rPr>
        <w:t>الا</w:t>
      </w:r>
      <w:r>
        <w:rPr>
          <w:rtl/>
        </w:rPr>
        <w:t>رض؟ فقال: ما لم يكن له قرار فليس به بأس، وإن استقر</w:t>
      </w:r>
      <w:r w:rsidR="008A333E">
        <w:rPr>
          <w:rFonts w:hint="cs"/>
          <w:rtl/>
        </w:rPr>
        <w:t>ّ</w:t>
      </w:r>
      <w:r>
        <w:rPr>
          <w:rtl/>
        </w:rPr>
        <w:t xml:space="preserve"> منه قليل فإن</w:t>
      </w:r>
      <w:r w:rsidR="008A333E">
        <w:rPr>
          <w:rFonts w:hint="cs"/>
          <w:rtl/>
        </w:rPr>
        <w:t>ّ</w:t>
      </w:r>
      <w:r>
        <w:rPr>
          <w:rtl/>
        </w:rPr>
        <w:t xml:space="preserve">ه لا يثقب </w:t>
      </w:r>
      <w:r w:rsidR="008A333E">
        <w:rPr>
          <w:rtl/>
        </w:rPr>
        <w:t>ال</w:t>
      </w:r>
      <w:r w:rsidR="008A333E">
        <w:rPr>
          <w:rFonts w:hint="cs"/>
          <w:rtl/>
        </w:rPr>
        <w:t>أ</w:t>
      </w:r>
      <w:r>
        <w:rPr>
          <w:rtl/>
        </w:rPr>
        <w:t xml:space="preserve">رض، ولا قعر له </w:t>
      </w:r>
      <w:r w:rsidRPr="00D864A7">
        <w:rPr>
          <w:rStyle w:val="libFootnotenumChar"/>
          <w:rtl/>
        </w:rPr>
        <w:t>(</w:t>
      </w:r>
      <w:r w:rsidR="009D481F">
        <w:rPr>
          <w:rStyle w:val="libFootnotenumChar"/>
          <w:rFonts w:hint="cs"/>
          <w:rtl/>
        </w:rPr>
        <w:t>2</w:t>
      </w:r>
      <w:r w:rsidRPr="00D864A7">
        <w:rPr>
          <w:rStyle w:val="libFootnotenumChar"/>
          <w:rtl/>
        </w:rPr>
        <w:t>)</w:t>
      </w:r>
      <w:r>
        <w:rPr>
          <w:rtl/>
        </w:rPr>
        <w:t>، حتى يبلغ البئر، وليس على البئر منه بأس، في</w:t>
      </w:r>
      <w:r w:rsidR="008A333E">
        <w:rPr>
          <w:rFonts w:hint="cs"/>
          <w:rtl/>
        </w:rPr>
        <w:t>ُ</w:t>
      </w:r>
      <w:r>
        <w:rPr>
          <w:rtl/>
        </w:rPr>
        <w:t>توض</w:t>
      </w:r>
      <w:r w:rsidR="008A333E">
        <w:rPr>
          <w:rFonts w:hint="cs"/>
          <w:rtl/>
        </w:rPr>
        <w:t>ّ</w:t>
      </w:r>
      <w:r>
        <w:rPr>
          <w:rtl/>
        </w:rPr>
        <w:t>أ منه، إن</w:t>
      </w:r>
      <w:r w:rsidR="008A333E">
        <w:rPr>
          <w:rFonts w:hint="cs"/>
          <w:rtl/>
        </w:rPr>
        <w:t>ّ</w:t>
      </w:r>
      <w:r>
        <w:rPr>
          <w:rtl/>
        </w:rPr>
        <w:t>ما ذلك إذا استنقع كل</w:t>
      </w:r>
      <w:r w:rsidR="008A333E">
        <w:rPr>
          <w:rFonts w:hint="cs"/>
          <w:rtl/>
        </w:rPr>
        <w:t>ّ</w:t>
      </w:r>
      <w:r>
        <w:rPr>
          <w:rtl/>
        </w:rPr>
        <w:t>ه</w:t>
      </w:r>
      <w:r w:rsidR="00C74906">
        <w:rPr>
          <w:rtl/>
        </w:rPr>
        <w:t>.</w:t>
      </w:r>
    </w:p>
    <w:p w:rsidR="005359CC" w:rsidRDefault="005359CC" w:rsidP="009D481F">
      <w:pPr>
        <w:pStyle w:val="libNormal"/>
        <w:rPr>
          <w:rtl/>
        </w:rPr>
      </w:pPr>
      <w:r>
        <w:rPr>
          <w:rtl/>
        </w:rPr>
        <w:t xml:space="preserve">ورواه الشيخ بإسناده، عن علي بن إبراهيم، مثله </w:t>
      </w:r>
      <w:r w:rsidRPr="00D864A7">
        <w:rPr>
          <w:rStyle w:val="libFootnotenumChar"/>
          <w:rtl/>
        </w:rPr>
        <w:t>(</w:t>
      </w:r>
      <w:r w:rsidR="009D481F">
        <w:rPr>
          <w:rStyle w:val="libFootnotenumChar"/>
          <w:rFonts w:hint="cs"/>
          <w:rtl/>
        </w:rPr>
        <w:t>3</w:t>
      </w:r>
      <w:r w:rsidRPr="00D864A7">
        <w:rPr>
          <w:rStyle w:val="libFootnotenumChar"/>
          <w:rtl/>
        </w:rPr>
        <w:t>)</w:t>
      </w:r>
      <w:r w:rsidR="00C74906">
        <w:rPr>
          <w:rtl/>
        </w:rPr>
        <w:t>.</w:t>
      </w:r>
    </w:p>
    <w:p w:rsidR="005359CC" w:rsidRDefault="005359CC" w:rsidP="009D481F">
      <w:pPr>
        <w:pStyle w:val="libNormal"/>
        <w:rPr>
          <w:rtl/>
        </w:rPr>
      </w:pPr>
      <w:r>
        <w:rPr>
          <w:rtl/>
        </w:rPr>
        <w:t>وعن الحسين بن عبيدالله</w:t>
      </w:r>
      <w:r>
        <w:rPr>
          <w:rFonts w:hint="cs"/>
          <w:rtl/>
        </w:rPr>
        <w:t>،</w:t>
      </w:r>
      <w:r>
        <w:rPr>
          <w:rtl/>
        </w:rPr>
        <w:t xml:space="preserve"> عن الحسن بن حمزة العلوي</w:t>
      </w:r>
      <w:r>
        <w:rPr>
          <w:rFonts w:hint="cs"/>
          <w:rtl/>
        </w:rPr>
        <w:t>،</w:t>
      </w:r>
      <w:r>
        <w:rPr>
          <w:rtl/>
        </w:rPr>
        <w:t xml:space="preserve"> عن علي بن ابراهيم</w:t>
      </w:r>
      <w:r>
        <w:rPr>
          <w:rFonts w:hint="cs"/>
          <w:rtl/>
        </w:rPr>
        <w:t>،</w:t>
      </w:r>
      <w:r>
        <w:rPr>
          <w:rtl/>
        </w:rPr>
        <w:t xml:space="preserve"> مثله</w:t>
      </w:r>
      <w:r w:rsidRPr="00D864A7">
        <w:rPr>
          <w:rStyle w:val="libFootnotenumChar"/>
          <w:rtl/>
        </w:rPr>
        <w:t>(</w:t>
      </w:r>
      <w:r w:rsidR="009D481F">
        <w:rPr>
          <w:rStyle w:val="libFootnotenumChar"/>
          <w:rFonts w:hint="cs"/>
          <w:rtl/>
        </w:rPr>
        <w:t>4</w:t>
      </w:r>
      <w:r w:rsidRPr="00D864A7">
        <w:rPr>
          <w:rStyle w:val="libFootnotenumChar"/>
          <w:rtl/>
        </w:rPr>
        <w:t>)</w:t>
      </w:r>
      <w:r w:rsidR="00C74906">
        <w:rPr>
          <w:rtl/>
        </w:rPr>
        <w:t>.</w:t>
      </w:r>
    </w:p>
    <w:p w:rsidR="005359CC" w:rsidRDefault="008E749F" w:rsidP="009D481F">
      <w:pPr>
        <w:pStyle w:val="libNormal"/>
        <w:rPr>
          <w:rtl/>
        </w:rPr>
      </w:pPr>
      <w:r>
        <w:rPr>
          <w:rtl/>
        </w:rPr>
        <w:t>الا</w:t>
      </w:r>
      <w:r w:rsidR="005359CC">
        <w:rPr>
          <w:rtl/>
        </w:rPr>
        <w:t xml:space="preserve"> أن</w:t>
      </w:r>
      <w:r w:rsidR="008A333E">
        <w:rPr>
          <w:rFonts w:hint="cs"/>
          <w:rtl/>
        </w:rPr>
        <w:t>ّ</w:t>
      </w:r>
      <w:r w:rsidR="005359CC">
        <w:rPr>
          <w:rtl/>
        </w:rPr>
        <w:t>ه أسقط في الكنابين قوله: « وإن كان أقل من ذلك نج</w:t>
      </w:r>
      <w:r w:rsidR="008A333E">
        <w:rPr>
          <w:rFonts w:hint="cs"/>
          <w:rtl/>
        </w:rPr>
        <w:t>ّ</w:t>
      </w:r>
      <w:r w:rsidR="005359CC">
        <w:rPr>
          <w:rtl/>
        </w:rPr>
        <w:t>سها » وعلى تقدير ثبوتها لا بد</w:t>
      </w:r>
      <w:r w:rsidR="008A333E">
        <w:rPr>
          <w:rFonts w:hint="cs"/>
          <w:rtl/>
        </w:rPr>
        <w:t>ّ</w:t>
      </w:r>
      <w:r w:rsidR="005359CC">
        <w:rPr>
          <w:rtl/>
        </w:rPr>
        <w:t xml:space="preserve"> من تأويلها، لأن</w:t>
      </w:r>
      <w:r w:rsidR="008A333E">
        <w:rPr>
          <w:rFonts w:hint="cs"/>
          <w:rtl/>
        </w:rPr>
        <w:t>ّ</w:t>
      </w:r>
      <w:r w:rsidR="005359CC">
        <w:rPr>
          <w:rtl/>
        </w:rPr>
        <w:t xml:space="preserve"> العل</w:t>
      </w:r>
      <w:r w:rsidR="008A333E">
        <w:rPr>
          <w:rFonts w:hint="cs"/>
          <w:rtl/>
        </w:rPr>
        <w:t>ّ</w:t>
      </w:r>
      <w:r w:rsidR="005359CC">
        <w:rPr>
          <w:rtl/>
        </w:rPr>
        <w:t>امة قال في ( المنتهى ): إن</w:t>
      </w:r>
      <w:r w:rsidR="008A333E">
        <w:rPr>
          <w:rFonts w:hint="cs"/>
          <w:rtl/>
        </w:rPr>
        <w:t>ّ</w:t>
      </w:r>
      <w:r w:rsidR="005359CC">
        <w:rPr>
          <w:rtl/>
        </w:rPr>
        <w:t xml:space="preserve"> القائلين بانفعال البئر بالملاقاة مت</w:t>
      </w:r>
      <w:r w:rsidR="008A333E">
        <w:rPr>
          <w:rFonts w:hint="cs"/>
          <w:rtl/>
        </w:rPr>
        <w:t>ّ</w:t>
      </w:r>
      <w:r w:rsidR="005359CC">
        <w:rPr>
          <w:rtl/>
        </w:rPr>
        <w:t>فقون على عدم حصول التنج</w:t>
      </w:r>
      <w:r w:rsidR="008A333E">
        <w:rPr>
          <w:rFonts w:hint="cs"/>
          <w:rtl/>
        </w:rPr>
        <w:t>ّ</w:t>
      </w:r>
      <w:r w:rsidR="005359CC">
        <w:rPr>
          <w:rtl/>
        </w:rPr>
        <w:t>س بمجرد التقارب، فلا بد</w:t>
      </w:r>
      <w:r w:rsidR="008A333E">
        <w:rPr>
          <w:rFonts w:hint="cs"/>
          <w:rtl/>
        </w:rPr>
        <w:t>ّ</w:t>
      </w:r>
      <w:r w:rsidR="005359CC">
        <w:rPr>
          <w:rtl/>
        </w:rPr>
        <w:t xml:space="preserve"> من تأويله عندهم لمخالفته لاجماعهم </w:t>
      </w:r>
      <w:r w:rsidR="005359CC" w:rsidRPr="00D864A7">
        <w:rPr>
          <w:rStyle w:val="libFootnotenumChar"/>
          <w:rtl/>
        </w:rPr>
        <w:t>(</w:t>
      </w:r>
      <w:r w:rsidR="009D481F">
        <w:rPr>
          <w:rStyle w:val="libFootnotenumChar"/>
          <w:rFonts w:hint="cs"/>
          <w:rtl/>
        </w:rPr>
        <w:t>5</w:t>
      </w:r>
      <w:r w:rsidR="005359CC" w:rsidRPr="00D864A7">
        <w:rPr>
          <w:rStyle w:val="libFootnotenumChar"/>
          <w:rtl/>
        </w:rPr>
        <w:t>)</w:t>
      </w:r>
      <w:r w:rsidR="00C74906">
        <w:rPr>
          <w:rtl/>
        </w:rPr>
        <w:t>.</w:t>
      </w:r>
    </w:p>
    <w:p w:rsidR="005359CC" w:rsidRDefault="005359CC" w:rsidP="009D481F">
      <w:pPr>
        <w:pStyle w:val="libNormal"/>
        <w:rPr>
          <w:rtl/>
        </w:rPr>
      </w:pPr>
      <w:r>
        <w:rPr>
          <w:rtl/>
        </w:rPr>
        <w:t>وذكر صاحب المنتقى أن</w:t>
      </w:r>
      <w:r w:rsidR="008A333E">
        <w:rPr>
          <w:rFonts w:hint="cs"/>
          <w:rtl/>
        </w:rPr>
        <w:t>َّ</w:t>
      </w:r>
      <w:r>
        <w:rPr>
          <w:rtl/>
        </w:rPr>
        <w:t>ه محمول على التغي</w:t>
      </w:r>
      <w:r w:rsidR="008A333E">
        <w:rPr>
          <w:rFonts w:hint="cs"/>
          <w:rtl/>
        </w:rPr>
        <w:t>ّ</w:t>
      </w:r>
      <w:r>
        <w:rPr>
          <w:rtl/>
        </w:rPr>
        <w:t xml:space="preserve">ر، أو على </w:t>
      </w:r>
      <w:r w:rsidR="008E749F">
        <w:rPr>
          <w:rtl/>
        </w:rPr>
        <w:t>الا</w:t>
      </w:r>
      <w:r>
        <w:rPr>
          <w:rtl/>
        </w:rPr>
        <w:t>ستقذار، وأن</w:t>
      </w:r>
      <w:r w:rsidR="008A333E">
        <w:rPr>
          <w:rFonts w:hint="cs"/>
          <w:rtl/>
        </w:rPr>
        <w:t>ّ</w:t>
      </w:r>
      <w:r>
        <w:rPr>
          <w:rtl/>
        </w:rPr>
        <w:t xml:space="preserve"> التنجيس والنهي محمولان على غير الحقيقة لضرورة الجمع </w:t>
      </w:r>
      <w:r w:rsidRPr="00D864A7">
        <w:rPr>
          <w:rStyle w:val="libFootnotenumChar"/>
          <w:rtl/>
        </w:rPr>
        <w:t>(</w:t>
      </w:r>
      <w:r w:rsidR="009D481F">
        <w:rPr>
          <w:rStyle w:val="libFootnotenumChar"/>
          <w:rFonts w:hint="cs"/>
          <w:rtl/>
        </w:rPr>
        <w:t>6</w:t>
      </w:r>
      <w:r w:rsidRPr="00D864A7">
        <w:rPr>
          <w:rStyle w:val="libFootnotenumChar"/>
          <w:rtl/>
        </w:rPr>
        <w:t>)</w:t>
      </w:r>
      <w:r w:rsidR="00C74906">
        <w:rPr>
          <w:rtl/>
        </w:rPr>
        <w:t>.</w:t>
      </w:r>
    </w:p>
    <w:p w:rsidR="005359CC" w:rsidRDefault="005359CC" w:rsidP="009D481F">
      <w:pPr>
        <w:pStyle w:val="libNormal"/>
        <w:rPr>
          <w:rtl/>
        </w:rPr>
      </w:pPr>
      <w:r w:rsidRPr="009D481F">
        <w:rPr>
          <w:rtl/>
        </w:rPr>
        <w:t>[511]</w:t>
      </w:r>
      <w:r w:rsidRPr="003F3368">
        <w:t xml:space="preserve"> </w:t>
      </w:r>
      <w:r w:rsidRPr="003F3368">
        <w:rPr>
          <w:rtl/>
        </w:rPr>
        <w:t>2</w:t>
      </w:r>
      <w:r>
        <w:rPr>
          <w:rtl/>
        </w:rPr>
        <w:t xml:space="preserve"> - وعن محم</w:t>
      </w:r>
      <w:r w:rsidR="008A333E">
        <w:rPr>
          <w:rFonts w:hint="cs"/>
          <w:rtl/>
        </w:rPr>
        <w:t>ّ</w:t>
      </w:r>
      <w:r>
        <w:rPr>
          <w:rtl/>
        </w:rPr>
        <w:t>د بن يحيى، عن أحمد بن محم</w:t>
      </w:r>
      <w:r w:rsidR="008A333E">
        <w:rPr>
          <w:rFonts w:hint="cs"/>
          <w:rtl/>
        </w:rPr>
        <w:t>ّ</w:t>
      </w:r>
      <w:r>
        <w:rPr>
          <w:rtl/>
        </w:rPr>
        <w:t>د، عن محم</w:t>
      </w:r>
      <w:r w:rsidR="009103E5">
        <w:rPr>
          <w:rFonts w:hint="cs"/>
          <w:rtl/>
        </w:rPr>
        <w:t>ّ</w:t>
      </w:r>
      <w:r>
        <w:rPr>
          <w:rtl/>
        </w:rPr>
        <w:t>د بن إسماعيل، عن أبي إسماعيل السر</w:t>
      </w:r>
      <w:r w:rsidR="009103E5">
        <w:rPr>
          <w:rFonts w:hint="cs"/>
          <w:rtl/>
        </w:rPr>
        <w:t>ّ</w:t>
      </w:r>
      <w:r>
        <w:rPr>
          <w:rtl/>
        </w:rPr>
        <w:t>اج عبدالله بن عثمان، عن قدامة بن أبي زيد الجم</w:t>
      </w:r>
      <w:r w:rsidR="009103E5">
        <w:rPr>
          <w:rFonts w:hint="cs"/>
          <w:rtl/>
        </w:rPr>
        <w:t>ّ</w:t>
      </w:r>
      <w:r>
        <w:rPr>
          <w:rtl/>
        </w:rPr>
        <w:t xml:space="preserve">از </w:t>
      </w:r>
      <w:r w:rsidRPr="00D864A7">
        <w:rPr>
          <w:rStyle w:val="libFootnotenumChar"/>
          <w:rtl/>
        </w:rPr>
        <w:t>(</w:t>
      </w:r>
      <w:r w:rsidR="009D481F">
        <w:rPr>
          <w:rStyle w:val="libFootnotenumChar"/>
          <w:rFonts w:hint="cs"/>
          <w:rtl/>
        </w:rPr>
        <w:t>7</w:t>
      </w:r>
      <w:r w:rsidRPr="00D864A7">
        <w:rPr>
          <w:rStyle w:val="libFootnotenumChar"/>
          <w:rtl/>
        </w:rPr>
        <w:t>)</w:t>
      </w:r>
      <w:r>
        <w:rPr>
          <w:rtl/>
        </w:rPr>
        <w:t xml:space="preserve">، عن بعض أصحابنا، عن أبي عبدالله </w:t>
      </w:r>
      <w:r w:rsidR="009103E5" w:rsidRPr="009D481F">
        <w:rPr>
          <w:rFonts w:hint="cs"/>
          <w:rtl/>
        </w:rPr>
        <w:t xml:space="preserve">( </w:t>
      </w:r>
      <w:r w:rsidR="009103E5" w:rsidRPr="00F640F5">
        <w:rPr>
          <w:rStyle w:val="libAlaemChar"/>
          <w:rFonts w:hint="cs"/>
          <w:rtl/>
        </w:rPr>
        <w:t>عليه‌السلام</w:t>
      </w:r>
      <w:r w:rsidR="009103E5">
        <w:rPr>
          <w:rtl/>
        </w:rPr>
        <w:t xml:space="preserve"> </w:t>
      </w:r>
      <w:r w:rsidR="009103E5">
        <w:rPr>
          <w:rFonts w:hint="cs"/>
          <w:rtl/>
        </w:rPr>
        <w:t xml:space="preserve">) </w:t>
      </w:r>
      <w:r>
        <w:rPr>
          <w:rtl/>
        </w:rPr>
        <w:t xml:space="preserve">قال: </w:t>
      </w:r>
    </w:p>
    <w:p w:rsidR="005359CC" w:rsidRDefault="001D3C86" w:rsidP="001D3C86">
      <w:pPr>
        <w:pStyle w:val="libLine"/>
        <w:rPr>
          <w:rtl/>
        </w:rPr>
      </w:pPr>
      <w:r>
        <w:rPr>
          <w:rtl/>
        </w:rPr>
        <w:t>____________________</w:t>
      </w:r>
    </w:p>
    <w:p w:rsidR="005359CC" w:rsidRPr="003F3368" w:rsidRDefault="005359CC" w:rsidP="009103E5">
      <w:pPr>
        <w:pStyle w:val="libFootnote0"/>
        <w:rPr>
          <w:rtl/>
        </w:rPr>
      </w:pPr>
      <w:r w:rsidRPr="00D864A7">
        <w:rPr>
          <w:rtl/>
        </w:rPr>
        <w:t>(</w:t>
      </w:r>
      <w:r w:rsidR="009103E5">
        <w:rPr>
          <w:rFonts w:hint="cs"/>
          <w:rtl/>
        </w:rPr>
        <w:t>1</w:t>
      </w:r>
      <w:r w:rsidRPr="00D864A7">
        <w:rPr>
          <w:rtl/>
        </w:rPr>
        <w:t>) في نسخة « بلزقها »</w:t>
      </w:r>
      <w:r>
        <w:rPr>
          <w:rtl/>
        </w:rPr>
        <w:t>،</w:t>
      </w:r>
      <w:r w:rsidRPr="00D864A7">
        <w:rPr>
          <w:rtl/>
        </w:rPr>
        <w:t xml:space="preserve"> هو لزقي وبلزقي ولزيقي</w:t>
      </w:r>
      <w:r>
        <w:rPr>
          <w:rtl/>
        </w:rPr>
        <w:t xml:space="preserve"> - </w:t>
      </w:r>
      <w:r w:rsidRPr="00D864A7">
        <w:rPr>
          <w:rtl/>
        </w:rPr>
        <w:t>وبالسين والصاد في اللغات</w:t>
      </w:r>
      <w:r w:rsidRPr="003F3368">
        <w:rPr>
          <w:rtl/>
        </w:rPr>
        <w:t xml:space="preserve"> الثلاث</w:t>
      </w:r>
      <w:r>
        <w:rPr>
          <w:rtl/>
        </w:rPr>
        <w:t xml:space="preserve">: </w:t>
      </w:r>
      <w:r w:rsidRPr="003F3368">
        <w:rPr>
          <w:rtl/>
        </w:rPr>
        <w:t>بجنبي</w:t>
      </w:r>
      <w:r>
        <w:rPr>
          <w:rtl/>
        </w:rPr>
        <w:t xml:space="preserve"> - </w:t>
      </w:r>
      <w:r w:rsidRPr="003F3368">
        <w:rPr>
          <w:rtl/>
        </w:rPr>
        <w:t>هامش المخطوط</w:t>
      </w:r>
      <w:r>
        <w:rPr>
          <w:rtl/>
        </w:rPr>
        <w:t xml:space="preserve"> - </w:t>
      </w:r>
      <w:r w:rsidRPr="003F3368">
        <w:rPr>
          <w:rtl/>
        </w:rPr>
        <w:t>عن الصحاح 4</w:t>
      </w:r>
      <w:r>
        <w:rPr>
          <w:rtl/>
        </w:rPr>
        <w:t xml:space="preserve">: </w:t>
      </w:r>
      <w:r w:rsidRPr="003F3368">
        <w:rPr>
          <w:rtl/>
        </w:rPr>
        <w:t>1549</w:t>
      </w:r>
      <w:r w:rsidR="00C74906">
        <w:rPr>
          <w:rtl/>
        </w:rPr>
        <w:t>.</w:t>
      </w:r>
    </w:p>
    <w:p w:rsidR="005359CC" w:rsidRPr="003F3368" w:rsidRDefault="005359CC" w:rsidP="009103E5">
      <w:pPr>
        <w:pStyle w:val="libFootnote0"/>
        <w:rPr>
          <w:rtl/>
        </w:rPr>
      </w:pPr>
      <w:r w:rsidRPr="003F3368">
        <w:rPr>
          <w:rtl/>
        </w:rPr>
        <w:t>(</w:t>
      </w:r>
      <w:r w:rsidR="009103E5">
        <w:rPr>
          <w:rFonts w:hint="cs"/>
          <w:rtl/>
        </w:rPr>
        <w:t>2</w:t>
      </w:r>
      <w:r w:rsidRPr="003F3368">
        <w:rPr>
          <w:rtl/>
        </w:rPr>
        <w:t>) في التهذيب « ولا يغوله » ( منه قده )</w:t>
      </w:r>
      <w:r w:rsidR="00C74906">
        <w:rPr>
          <w:rtl/>
        </w:rPr>
        <w:t>.</w:t>
      </w:r>
    </w:p>
    <w:p w:rsidR="005359CC" w:rsidRPr="003F3368" w:rsidRDefault="005359CC" w:rsidP="009103E5">
      <w:pPr>
        <w:pStyle w:val="libFootnote0"/>
        <w:rPr>
          <w:rtl/>
        </w:rPr>
      </w:pPr>
      <w:r w:rsidRPr="003F3368">
        <w:rPr>
          <w:rtl/>
        </w:rPr>
        <w:t>(</w:t>
      </w:r>
      <w:r w:rsidR="009103E5">
        <w:rPr>
          <w:rFonts w:hint="cs"/>
          <w:rtl/>
        </w:rPr>
        <w:t>3</w:t>
      </w:r>
      <w:r w:rsidRPr="003F3368">
        <w:rPr>
          <w:rtl/>
        </w:rPr>
        <w:t>) التهذيب 1</w:t>
      </w:r>
      <w:r>
        <w:rPr>
          <w:rtl/>
        </w:rPr>
        <w:t xml:space="preserve">: </w:t>
      </w:r>
      <w:r w:rsidRPr="003F3368">
        <w:rPr>
          <w:rtl/>
        </w:rPr>
        <w:t xml:space="preserve">410 </w:t>
      </w:r>
      <w:r w:rsidR="00E4299D">
        <w:rPr>
          <w:rtl/>
        </w:rPr>
        <w:t>/</w:t>
      </w:r>
      <w:r w:rsidRPr="003F3368">
        <w:rPr>
          <w:rtl/>
        </w:rPr>
        <w:t>1293</w:t>
      </w:r>
      <w:r w:rsidR="00C74906">
        <w:rPr>
          <w:rtl/>
        </w:rPr>
        <w:t>.</w:t>
      </w:r>
    </w:p>
    <w:p w:rsidR="005359CC" w:rsidRPr="003F3368" w:rsidRDefault="005359CC" w:rsidP="009103E5">
      <w:pPr>
        <w:pStyle w:val="libFootnote0"/>
        <w:rPr>
          <w:rtl/>
        </w:rPr>
      </w:pPr>
      <w:r w:rsidRPr="003F3368">
        <w:rPr>
          <w:rtl/>
        </w:rPr>
        <w:t>(</w:t>
      </w:r>
      <w:r w:rsidR="009103E5">
        <w:rPr>
          <w:rFonts w:hint="cs"/>
          <w:rtl/>
        </w:rPr>
        <w:t>4</w:t>
      </w:r>
      <w:r w:rsidRPr="003F3368">
        <w:rPr>
          <w:rtl/>
        </w:rPr>
        <w:t xml:space="preserve">) </w:t>
      </w:r>
      <w:r w:rsidR="008E749F">
        <w:rPr>
          <w:rtl/>
        </w:rPr>
        <w:t>الا</w:t>
      </w:r>
      <w:r w:rsidRPr="003F3368">
        <w:rPr>
          <w:rtl/>
        </w:rPr>
        <w:t>ستبصار 1</w:t>
      </w:r>
      <w:r>
        <w:rPr>
          <w:rtl/>
        </w:rPr>
        <w:t xml:space="preserve">: </w:t>
      </w:r>
      <w:r w:rsidRPr="003F3368">
        <w:rPr>
          <w:rtl/>
        </w:rPr>
        <w:t>46</w:t>
      </w:r>
      <w:r w:rsidR="00E4299D">
        <w:rPr>
          <w:rtl/>
        </w:rPr>
        <w:t>/</w:t>
      </w:r>
      <w:r w:rsidRPr="003F3368">
        <w:rPr>
          <w:rtl/>
        </w:rPr>
        <w:t>128</w:t>
      </w:r>
      <w:r w:rsidR="00C74906">
        <w:rPr>
          <w:rtl/>
        </w:rPr>
        <w:t>.</w:t>
      </w:r>
    </w:p>
    <w:p w:rsidR="005359CC" w:rsidRPr="003F3368" w:rsidRDefault="005359CC" w:rsidP="009103E5">
      <w:pPr>
        <w:pStyle w:val="libFootnote0"/>
        <w:rPr>
          <w:rtl/>
        </w:rPr>
      </w:pPr>
      <w:r w:rsidRPr="003F3368">
        <w:rPr>
          <w:rtl/>
        </w:rPr>
        <w:t>(</w:t>
      </w:r>
      <w:r w:rsidR="009103E5">
        <w:rPr>
          <w:rFonts w:hint="cs"/>
          <w:rtl/>
        </w:rPr>
        <w:t>5</w:t>
      </w:r>
      <w:r w:rsidRPr="003F3368">
        <w:rPr>
          <w:rtl/>
        </w:rPr>
        <w:t>) المنتهى</w:t>
      </w:r>
      <w:r>
        <w:rPr>
          <w:rtl/>
        </w:rPr>
        <w:t xml:space="preserve">: </w:t>
      </w:r>
      <w:r w:rsidRPr="003F3368">
        <w:rPr>
          <w:rtl/>
        </w:rPr>
        <w:t>19</w:t>
      </w:r>
      <w:r w:rsidR="00C74906">
        <w:rPr>
          <w:rtl/>
        </w:rPr>
        <w:t>.</w:t>
      </w:r>
    </w:p>
    <w:p w:rsidR="005359CC" w:rsidRPr="003F3368" w:rsidRDefault="005359CC" w:rsidP="009103E5">
      <w:pPr>
        <w:pStyle w:val="libFootnote0"/>
        <w:rPr>
          <w:rtl/>
        </w:rPr>
      </w:pPr>
      <w:r w:rsidRPr="003F3368">
        <w:rPr>
          <w:rtl/>
        </w:rPr>
        <w:t>(</w:t>
      </w:r>
      <w:r w:rsidR="009103E5">
        <w:rPr>
          <w:rFonts w:hint="cs"/>
          <w:rtl/>
        </w:rPr>
        <w:t>6</w:t>
      </w:r>
      <w:r w:rsidRPr="003F3368">
        <w:rPr>
          <w:rtl/>
        </w:rPr>
        <w:t>) منتقى الجمان 1</w:t>
      </w:r>
      <w:r>
        <w:rPr>
          <w:rtl/>
        </w:rPr>
        <w:t xml:space="preserve">: </w:t>
      </w:r>
      <w:r w:rsidRPr="003F3368">
        <w:rPr>
          <w:rtl/>
        </w:rPr>
        <w:t>66</w:t>
      </w:r>
      <w:r w:rsidR="00C74906">
        <w:rPr>
          <w:rtl/>
        </w:rPr>
        <w:t>.</w:t>
      </w:r>
    </w:p>
    <w:p w:rsidR="005359CC" w:rsidRDefault="005359CC" w:rsidP="001D3C86">
      <w:pPr>
        <w:pStyle w:val="libFootnote0"/>
        <w:rPr>
          <w:rtl/>
        </w:rPr>
      </w:pPr>
      <w:r>
        <w:rPr>
          <w:rtl/>
        </w:rPr>
        <w:t>2 - الكافي 3: 8</w:t>
      </w:r>
      <w:r w:rsidR="00E4299D">
        <w:rPr>
          <w:rtl/>
        </w:rPr>
        <w:t>/</w:t>
      </w:r>
      <w:r>
        <w:rPr>
          <w:rtl/>
        </w:rPr>
        <w:t>3، ورواه الشيخ في التهذيب 1: 410</w:t>
      </w:r>
      <w:r w:rsidR="00E4299D">
        <w:rPr>
          <w:rtl/>
        </w:rPr>
        <w:t>/</w:t>
      </w:r>
      <w:r>
        <w:rPr>
          <w:rtl/>
        </w:rPr>
        <w:t>1291 و</w:t>
      </w:r>
      <w:r w:rsidR="008E749F">
        <w:rPr>
          <w:rtl/>
        </w:rPr>
        <w:t>الا</w:t>
      </w:r>
      <w:r>
        <w:rPr>
          <w:rtl/>
        </w:rPr>
        <w:t>ستبصار 1: 45</w:t>
      </w:r>
      <w:r w:rsidR="00E4299D">
        <w:rPr>
          <w:rtl/>
        </w:rPr>
        <w:t>/</w:t>
      </w:r>
      <w:r>
        <w:rPr>
          <w:rtl/>
        </w:rPr>
        <w:t>127</w:t>
      </w:r>
      <w:r w:rsidR="00C74906">
        <w:rPr>
          <w:rtl/>
        </w:rPr>
        <w:t>.</w:t>
      </w:r>
    </w:p>
    <w:p w:rsidR="005359CC" w:rsidRPr="003F3368" w:rsidRDefault="005359CC" w:rsidP="009103E5">
      <w:pPr>
        <w:pStyle w:val="libFootnote0"/>
        <w:rPr>
          <w:rtl/>
        </w:rPr>
      </w:pPr>
      <w:r w:rsidRPr="003F3368">
        <w:rPr>
          <w:rtl/>
        </w:rPr>
        <w:t>(</w:t>
      </w:r>
      <w:r w:rsidR="009103E5">
        <w:rPr>
          <w:rFonts w:hint="cs"/>
          <w:rtl/>
        </w:rPr>
        <w:t>7</w:t>
      </w:r>
      <w:r w:rsidRPr="003F3368">
        <w:rPr>
          <w:rtl/>
        </w:rPr>
        <w:t>) في المصدر</w:t>
      </w:r>
      <w:r>
        <w:rPr>
          <w:rtl/>
        </w:rPr>
        <w:t xml:space="preserve">: </w:t>
      </w:r>
      <w:r w:rsidRPr="003F3368">
        <w:rPr>
          <w:rtl/>
        </w:rPr>
        <w:t>« الحمّار »</w:t>
      </w:r>
      <w:r w:rsidR="00C74906">
        <w:rPr>
          <w:rtl/>
        </w:rPr>
        <w:t>.</w:t>
      </w:r>
      <w:r w:rsidRPr="003F3368">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سألته: كم أدنى ما يكون بين البئر - بئر الماء - والبالوعة؟ فقال: إن كان سهلا</w:t>
      </w:r>
      <w:r w:rsidR="00BC342A">
        <w:rPr>
          <w:rFonts w:hint="cs"/>
          <w:rtl/>
        </w:rPr>
        <w:t>ً</w:t>
      </w:r>
      <w:r>
        <w:rPr>
          <w:rtl/>
        </w:rPr>
        <w:t xml:space="preserve"> فسبع أذرع، وإن كان جبلا</w:t>
      </w:r>
      <w:r w:rsidR="00BC342A">
        <w:rPr>
          <w:rFonts w:hint="cs"/>
          <w:rtl/>
        </w:rPr>
        <w:t>ً</w:t>
      </w:r>
      <w:r>
        <w:rPr>
          <w:rtl/>
        </w:rPr>
        <w:t xml:space="preserve"> فخمس أذرع، ثم قال: إن</w:t>
      </w:r>
      <w:r w:rsidR="00BC342A">
        <w:rPr>
          <w:rFonts w:hint="cs"/>
          <w:rtl/>
        </w:rPr>
        <w:t>ّ</w:t>
      </w:r>
      <w:r>
        <w:rPr>
          <w:rtl/>
        </w:rPr>
        <w:t xml:space="preserve"> الماء يجري إلى القبلة إلى يمين، ويجري عن يمين القبلة إلى يسار القبلة، ويجري عن يسار القبلة إلى يمين القبلة، ولا يجري من القبلة إلى دبر القبلة</w:t>
      </w:r>
      <w:r w:rsidR="00C74906">
        <w:rPr>
          <w:rtl/>
        </w:rPr>
        <w:t>.</w:t>
      </w:r>
    </w:p>
    <w:p w:rsidR="005359CC" w:rsidRDefault="005359CC" w:rsidP="00630D33">
      <w:pPr>
        <w:pStyle w:val="libNormal"/>
        <w:rPr>
          <w:rtl/>
        </w:rPr>
      </w:pPr>
      <w:r w:rsidRPr="00630D33">
        <w:rPr>
          <w:rtl/>
        </w:rPr>
        <w:t>[512]</w:t>
      </w:r>
      <w:r w:rsidRPr="003F3368">
        <w:t xml:space="preserve"> </w:t>
      </w:r>
      <w:r w:rsidRPr="003F3368">
        <w:rPr>
          <w:rtl/>
        </w:rPr>
        <w:t>3</w:t>
      </w:r>
      <w:r>
        <w:rPr>
          <w:rtl/>
        </w:rPr>
        <w:t xml:space="preserve"> - وعن عد</w:t>
      </w:r>
      <w:r w:rsidR="00BC342A">
        <w:rPr>
          <w:rFonts w:hint="cs"/>
          <w:rtl/>
        </w:rPr>
        <w:t>ّ</w:t>
      </w:r>
      <w:r>
        <w:rPr>
          <w:rtl/>
        </w:rPr>
        <w:t>ة من أصحابنا، عن أحمد بن محم</w:t>
      </w:r>
      <w:r w:rsidR="00BC342A">
        <w:rPr>
          <w:rFonts w:hint="cs"/>
          <w:rtl/>
        </w:rPr>
        <w:t>ّ</w:t>
      </w:r>
      <w:r>
        <w:rPr>
          <w:rtl/>
        </w:rPr>
        <w:t>د، عن محم</w:t>
      </w:r>
      <w:r w:rsidR="00BC342A">
        <w:rPr>
          <w:rFonts w:hint="cs"/>
          <w:rtl/>
        </w:rPr>
        <w:t>ّ</w:t>
      </w:r>
      <w:r>
        <w:rPr>
          <w:rtl/>
        </w:rPr>
        <w:t xml:space="preserve">د بن سنان، عن الحسن بن رباط، عن أبي عبدالله </w:t>
      </w:r>
      <w:r w:rsidR="00BC342A" w:rsidRPr="00630D33">
        <w:rPr>
          <w:rFonts w:hint="cs"/>
          <w:rtl/>
        </w:rPr>
        <w:t xml:space="preserve">( </w:t>
      </w:r>
      <w:r w:rsidR="00BC342A" w:rsidRPr="00F640F5">
        <w:rPr>
          <w:rStyle w:val="libAlaemChar"/>
          <w:rFonts w:hint="cs"/>
          <w:rtl/>
        </w:rPr>
        <w:t>عليه‌السلام</w:t>
      </w:r>
      <w:r w:rsidR="00BC342A">
        <w:rPr>
          <w:rtl/>
        </w:rPr>
        <w:t xml:space="preserve"> </w:t>
      </w:r>
      <w:r w:rsidR="00BC342A">
        <w:rPr>
          <w:rFonts w:hint="cs"/>
          <w:rtl/>
        </w:rPr>
        <w:t xml:space="preserve">) </w:t>
      </w:r>
      <w:r>
        <w:rPr>
          <w:rtl/>
        </w:rPr>
        <w:t>قال: سألته عن البالوعة تكون فوق البئر؟ قال: إذا كانت فوق البئر فسبعة أذرع، وإذا كانت أسفل من البئر فخمسة أذرع من كل</w:t>
      </w:r>
      <w:r w:rsidR="00BC342A">
        <w:rPr>
          <w:rFonts w:hint="cs"/>
          <w:rtl/>
        </w:rPr>
        <w:t>ّ</w:t>
      </w:r>
      <w:r>
        <w:rPr>
          <w:rtl/>
        </w:rPr>
        <w:t xml:space="preserve"> ناحية، وذلك كثير</w:t>
      </w:r>
      <w:r w:rsidR="00C74906">
        <w:rPr>
          <w:rtl/>
        </w:rPr>
        <w:t>.</w:t>
      </w:r>
    </w:p>
    <w:p w:rsidR="005359CC" w:rsidRDefault="005359CC" w:rsidP="00630D33">
      <w:pPr>
        <w:pStyle w:val="libNormal"/>
        <w:rPr>
          <w:rtl/>
        </w:rPr>
      </w:pPr>
      <w:r>
        <w:rPr>
          <w:rtl/>
        </w:rPr>
        <w:t>ورواه الشيخ، عن المفيد، عن أحمد بن محم</w:t>
      </w:r>
      <w:r w:rsidR="00BC342A">
        <w:rPr>
          <w:rFonts w:hint="cs"/>
          <w:rtl/>
        </w:rPr>
        <w:t>ّ</w:t>
      </w:r>
      <w:r>
        <w:rPr>
          <w:rtl/>
        </w:rPr>
        <w:t>د، عن أبيه، عن الصفار، عن أحمد بن محم</w:t>
      </w:r>
      <w:r w:rsidR="00BC342A">
        <w:rPr>
          <w:rFonts w:hint="cs"/>
          <w:rtl/>
        </w:rPr>
        <w:t>ّ</w:t>
      </w:r>
      <w:r>
        <w:rPr>
          <w:rtl/>
        </w:rPr>
        <w:t xml:space="preserve">د </w:t>
      </w:r>
      <w:r w:rsidRPr="00D864A7">
        <w:rPr>
          <w:rStyle w:val="libFootnotenumChar"/>
          <w:rtl/>
        </w:rPr>
        <w:t>(1)</w:t>
      </w:r>
      <w:r>
        <w:rPr>
          <w:rtl/>
        </w:rPr>
        <w:t>، والذي قبله بإسناده عن أحمد بن محم</w:t>
      </w:r>
      <w:r w:rsidR="00BC342A">
        <w:rPr>
          <w:rFonts w:hint="cs"/>
          <w:rtl/>
        </w:rPr>
        <w:t>ّ</w:t>
      </w:r>
      <w:r>
        <w:rPr>
          <w:rtl/>
        </w:rPr>
        <w:t>د، مثله</w:t>
      </w:r>
      <w:r w:rsidR="00C74906">
        <w:rPr>
          <w:rtl/>
        </w:rPr>
        <w:t>.</w:t>
      </w:r>
    </w:p>
    <w:p w:rsidR="005359CC" w:rsidRDefault="005359CC" w:rsidP="00630D33">
      <w:pPr>
        <w:pStyle w:val="libNormal"/>
        <w:rPr>
          <w:rtl/>
        </w:rPr>
      </w:pPr>
      <w:r w:rsidRPr="00630D33">
        <w:rPr>
          <w:rtl/>
        </w:rPr>
        <w:t>[513]</w:t>
      </w:r>
      <w:r w:rsidRPr="003F3368">
        <w:t xml:space="preserve"> </w:t>
      </w:r>
      <w:r w:rsidRPr="003F3368">
        <w:rPr>
          <w:rtl/>
        </w:rPr>
        <w:t>4</w:t>
      </w:r>
      <w:r>
        <w:rPr>
          <w:rtl/>
        </w:rPr>
        <w:t xml:space="preserve"> - </w:t>
      </w:r>
      <w:r w:rsidRPr="003F3368">
        <w:rPr>
          <w:rtl/>
        </w:rPr>
        <w:t>محم</w:t>
      </w:r>
      <w:r w:rsidR="00BC342A">
        <w:rPr>
          <w:rFonts w:hint="cs"/>
          <w:rtl/>
        </w:rPr>
        <w:t>ّ</w:t>
      </w:r>
      <w:r w:rsidRPr="003F3368">
        <w:rPr>
          <w:rtl/>
        </w:rPr>
        <w:t>د بن</w:t>
      </w:r>
      <w:r>
        <w:rPr>
          <w:rtl/>
        </w:rPr>
        <w:t xml:space="preserve"> علي بن الحسين، بإسناده عن أبي بصير أنه قال: نزلنا في دار فيها بئر إلى جنبها بالوعة، ليس بينهما </w:t>
      </w:r>
      <w:r w:rsidR="00BC342A">
        <w:rPr>
          <w:rFonts w:hint="cs"/>
          <w:rtl/>
        </w:rPr>
        <w:t>إ</w:t>
      </w:r>
      <w:r w:rsidR="008E749F">
        <w:rPr>
          <w:rtl/>
        </w:rPr>
        <w:t>ل</w:t>
      </w:r>
      <w:r w:rsidR="00BC342A">
        <w:rPr>
          <w:rFonts w:hint="cs"/>
          <w:rtl/>
        </w:rPr>
        <w:t>ّ</w:t>
      </w:r>
      <w:r w:rsidR="008E749F">
        <w:rPr>
          <w:rtl/>
        </w:rPr>
        <w:t>ا</w:t>
      </w:r>
      <w:r>
        <w:rPr>
          <w:rtl/>
        </w:rPr>
        <w:t xml:space="preserve"> نحو من ذراعين، فامتنعوا من الوضوء منها، فشق</w:t>
      </w:r>
      <w:r w:rsidR="00BC342A">
        <w:rPr>
          <w:rFonts w:hint="cs"/>
          <w:rtl/>
        </w:rPr>
        <w:t>ّ</w:t>
      </w:r>
      <w:r>
        <w:rPr>
          <w:rtl/>
        </w:rPr>
        <w:t xml:space="preserve"> ذلك عليهم، فدخلنا على أبي عبدالله </w:t>
      </w:r>
      <w:r w:rsidR="00BC342A" w:rsidRPr="00630D33">
        <w:rPr>
          <w:rFonts w:hint="cs"/>
          <w:rtl/>
        </w:rPr>
        <w:t xml:space="preserve">( </w:t>
      </w:r>
      <w:r w:rsidR="00BC342A" w:rsidRPr="00F640F5">
        <w:rPr>
          <w:rStyle w:val="libAlaemChar"/>
          <w:rFonts w:hint="cs"/>
          <w:rtl/>
        </w:rPr>
        <w:t>عليه‌السلام</w:t>
      </w:r>
      <w:r w:rsidR="00BC342A">
        <w:rPr>
          <w:rtl/>
        </w:rPr>
        <w:t xml:space="preserve"> </w:t>
      </w:r>
      <w:r w:rsidR="00BC342A">
        <w:rPr>
          <w:rFonts w:hint="cs"/>
          <w:rtl/>
        </w:rPr>
        <w:t xml:space="preserve">) </w:t>
      </w:r>
      <w:r>
        <w:rPr>
          <w:rtl/>
        </w:rPr>
        <w:t>فأخبرناه، فقال: توض</w:t>
      </w:r>
      <w:r w:rsidR="00BC342A">
        <w:rPr>
          <w:rFonts w:hint="cs"/>
          <w:rtl/>
        </w:rPr>
        <w:t>ّ</w:t>
      </w:r>
      <w:r>
        <w:rPr>
          <w:rtl/>
        </w:rPr>
        <w:t>ؤوا منها، فإن</w:t>
      </w:r>
      <w:r w:rsidR="00BC342A">
        <w:rPr>
          <w:rFonts w:hint="cs"/>
          <w:rtl/>
        </w:rPr>
        <w:t>ّ</w:t>
      </w:r>
      <w:r>
        <w:rPr>
          <w:rtl/>
        </w:rPr>
        <w:t xml:space="preserve"> لتلك البالوعة مجاري تصب</w:t>
      </w:r>
      <w:r w:rsidR="00BC342A">
        <w:rPr>
          <w:rFonts w:hint="cs"/>
          <w:rtl/>
        </w:rPr>
        <w:t>ّ</w:t>
      </w:r>
      <w:r>
        <w:rPr>
          <w:rtl/>
        </w:rPr>
        <w:t xml:space="preserve"> في واد ينصب في البحر </w:t>
      </w:r>
      <w:r w:rsidRPr="00D864A7">
        <w:rPr>
          <w:rStyle w:val="libFootnotenumChar"/>
          <w:rtl/>
        </w:rPr>
        <w:t>(1)</w:t>
      </w:r>
      <w:r w:rsidR="00C74906">
        <w:rPr>
          <w:rtl/>
        </w:rPr>
        <w:t>.</w:t>
      </w:r>
    </w:p>
    <w:p w:rsidR="005359CC" w:rsidRDefault="005359CC" w:rsidP="00630D33">
      <w:pPr>
        <w:pStyle w:val="libNormal"/>
        <w:rPr>
          <w:rtl/>
        </w:rPr>
      </w:pPr>
      <w:r w:rsidRPr="00630D33">
        <w:rPr>
          <w:rtl/>
        </w:rPr>
        <w:t>[514]</w:t>
      </w:r>
      <w:r w:rsidRPr="003F3368">
        <w:t xml:space="preserve"> </w:t>
      </w:r>
      <w:r w:rsidRPr="003F3368">
        <w:rPr>
          <w:rtl/>
        </w:rPr>
        <w:t>5</w:t>
      </w:r>
      <w:r>
        <w:rPr>
          <w:rtl/>
        </w:rPr>
        <w:t xml:space="preserve"> - </w:t>
      </w:r>
      <w:r w:rsidRPr="003F3368">
        <w:rPr>
          <w:rtl/>
        </w:rPr>
        <w:t>وفي</w:t>
      </w:r>
      <w:r>
        <w:rPr>
          <w:rtl/>
        </w:rPr>
        <w:t xml:space="preserve"> كتاب ( المقنع ) قال: روي: إذا كان بينهما ذراع فلا بأس، وإن كان مبخرا</w:t>
      </w:r>
      <w:r w:rsidR="00BC342A">
        <w:rPr>
          <w:rFonts w:hint="cs"/>
          <w:rtl/>
        </w:rPr>
        <w:t>ً</w:t>
      </w:r>
      <w:r>
        <w:rPr>
          <w:rtl/>
        </w:rPr>
        <w:t>، إذا كان البئر على أعلى الوادي</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الكافي 3: 7</w:t>
      </w:r>
      <w:r w:rsidR="00E4299D">
        <w:rPr>
          <w:rtl/>
        </w:rPr>
        <w:t>/</w:t>
      </w:r>
      <w:r>
        <w:rPr>
          <w:rtl/>
        </w:rPr>
        <w:t>1</w:t>
      </w:r>
      <w:r w:rsidR="00C74906">
        <w:rPr>
          <w:rtl/>
        </w:rPr>
        <w:t>.</w:t>
      </w:r>
    </w:p>
    <w:p w:rsidR="005359CC" w:rsidRPr="003F3368" w:rsidRDefault="005359CC" w:rsidP="001D3C86">
      <w:pPr>
        <w:pStyle w:val="libFootnote0"/>
        <w:rPr>
          <w:rtl/>
        </w:rPr>
      </w:pPr>
      <w:r w:rsidRPr="003F3368">
        <w:rPr>
          <w:rtl/>
        </w:rPr>
        <w:t>(1) التهذيب 1</w:t>
      </w:r>
      <w:r>
        <w:rPr>
          <w:rtl/>
        </w:rPr>
        <w:t xml:space="preserve">: </w:t>
      </w:r>
      <w:r w:rsidRPr="003F3368">
        <w:rPr>
          <w:rtl/>
        </w:rPr>
        <w:t>410</w:t>
      </w:r>
      <w:r w:rsidR="00E4299D">
        <w:rPr>
          <w:rtl/>
        </w:rPr>
        <w:t>/</w:t>
      </w:r>
      <w:r w:rsidRPr="003F3368">
        <w:rPr>
          <w:rtl/>
        </w:rPr>
        <w:t>1290</w:t>
      </w:r>
      <w:r>
        <w:rPr>
          <w:rtl/>
        </w:rPr>
        <w:t xml:space="preserve">، </w:t>
      </w:r>
      <w:r w:rsidRPr="003F3368">
        <w:rPr>
          <w:rtl/>
        </w:rPr>
        <w:t>و</w:t>
      </w:r>
      <w:r w:rsidR="008E749F">
        <w:rPr>
          <w:rtl/>
        </w:rPr>
        <w:t>الا</w:t>
      </w:r>
      <w:r w:rsidRPr="003F3368">
        <w:rPr>
          <w:rtl/>
        </w:rPr>
        <w:t>ستبصار1</w:t>
      </w:r>
      <w:r>
        <w:rPr>
          <w:rtl/>
        </w:rPr>
        <w:t xml:space="preserve">: </w:t>
      </w:r>
      <w:r w:rsidRPr="003F3368">
        <w:rPr>
          <w:rtl/>
        </w:rPr>
        <w:t>45</w:t>
      </w:r>
      <w:r w:rsidR="00E4299D">
        <w:rPr>
          <w:rtl/>
        </w:rPr>
        <w:t>/</w:t>
      </w:r>
      <w:r w:rsidRPr="003F3368">
        <w:rPr>
          <w:rtl/>
        </w:rPr>
        <w:t>126</w:t>
      </w:r>
      <w:r w:rsidR="00C74906">
        <w:rPr>
          <w:rtl/>
        </w:rPr>
        <w:t>.</w:t>
      </w:r>
    </w:p>
    <w:p w:rsidR="005359CC" w:rsidRDefault="005359CC" w:rsidP="001D3C86">
      <w:pPr>
        <w:pStyle w:val="libFootnote0"/>
        <w:rPr>
          <w:rtl/>
        </w:rPr>
      </w:pPr>
      <w:r>
        <w:rPr>
          <w:rtl/>
        </w:rPr>
        <w:t xml:space="preserve">4 - الفقيه 1: 13 </w:t>
      </w:r>
      <w:r w:rsidR="00E4299D">
        <w:rPr>
          <w:rtl/>
        </w:rPr>
        <w:t>/</w:t>
      </w:r>
      <w:r>
        <w:rPr>
          <w:rtl/>
        </w:rPr>
        <w:t>24</w:t>
      </w:r>
      <w:r w:rsidR="00C74906">
        <w:rPr>
          <w:rtl/>
        </w:rPr>
        <w:t>.</w:t>
      </w:r>
    </w:p>
    <w:p w:rsidR="005359CC" w:rsidRPr="00AE7F4F" w:rsidRDefault="005359CC" w:rsidP="00BC342A">
      <w:pPr>
        <w:pStyle w:val="libFootnote0"/>
        <w:rPr>
          <w:rtl/>
        </w:rPr>
      </w:pPr>
      <w:r w:rsidRPr="00AE7F4F">
        <w:rPr>
          <w:rtl/>
        </w:rPr>
        <w:t>(</w:t>
      </w:r>
      <w:r w:rsidR="00BC342A">
        <w:rPr>
          <w:rFonts w:hint="cs"/>
          <w:rtl/>
        </w:rPr>
        <w:t>2</w:t>
      </w:r>
      <w:r w:rsidRPr="00AE7F4F">
        <w:rPr>
          <w:rtl/>
        </w:rPr>
        <w:t>) ورد في هامش النسخة الثانية من المخطوط ما نصه</w:t>
      </w:r>
      <w:r>
        <w:rPr>
          <w:rtl/>
        </w:rPr>
        <w:t>:</w:t>
      </w:r>
      <w:r w:rsidRPr="00AE7F4F">
        <w:rPr>
          <w:rtl/>
        </w:rPr>
        <w:t xml:space="preserve"> يحتمل علمه </w:t>
      </w:r>
      <w:r w:rsidR="00BC342A" w:rsidRPr="003D649B">
        <w:rPr>
          <w:rStyle w:val="libNormalChar"/>
          <w:rFonts w:hint="cs"/>
          <w:rtl/>
        </w:rPr>
        <w:t xml:space="preserve">( </w:t>
      </w:r>
      <w:r w:rsidR="00BC342A" w:rsidRPr="00BC342A">
        <w:rPr>
          <w:rStyle w:val="libFootnoteAlaemChar"/>
          <w:rFonts w:hint="cs"/>
          <w:rtl/>
        </w:rPr>
        <w:t>عليه‌السلام</w:t>
      </w:r>
      <w:r w:rsidR="00BC342A">
        <w:rPr>
          <w:rtl/>
        </w:rPr>
        <w:t xml:space="preserve"> </w:t>
      </w:r>
      <w:r w:rsidR="00BC342A">
        <w:rPr>
          <w:rFonts w:hint="cs"/>
          <w:rtl/>
        </w:rPr>
        <w:t xml:space="preserve">) </w:t>
      </w:r>
      <w:r w:rsidRPr="00AE7F4F">
        <w:rPr>
          <w:rtl/>
        </w:rPr>
        <w:t xml:space="preserve">بذلك وأن </w:t>
      </w:r>
      <w:r w:rsidR="008E749F">
        <w:rPr>
          <w:rtl/>
        </w:rPr>
        <w:t>الا</w:t>
      </w:r>
      <w:r w:rsidRPr="00AE7F4F">
        <w:rPr>
          <w:rtl/>
        </w:rPr>
        <w:t>خبار به حقيقة لكنه بعيد ويحتمل أن يكون قضية ممكنة اشارة الى أن فرض ذلك مع احتماله ولو على بعد يقتضي عدم النفرة من ذلك الماء وعدم الجزم بالملاقاة لما مر من أن كل ماء ظاهر حتى يعلم أنه قذر ( منه قده )</w:t>
      </w:r>
      <w:r w:rsidR="00C74906">
        <w:rPr>
          <w:rtl/>
        </w:rPr>
        <w:t>.</w:t>
      </w:r>
    </w:p>
    <w:p w:rsidR="005359CC" w:rsidRDefault="005359CC" w:rsidP="001D3C86">
      <w:pPr>
        <w:pStyle w:val="libFootnote0"/>
        <w:rPr>
          <w:rtl/>
        </w:rPr>
      </w:pPr>
      <w:r>
        <w:rPr>
          <w:rtl/>
        </w:rPr>
        <w:t>5 - المقنع: 12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630D33">
      <w:pPr>
        <w:pStyle w:val="libNormal"/>
        <w:rPr>
          <w:rtl/>
        </w:rPr>
      </w:pPr>
      <w:r w:rsidRPr="00630D33">
        <w:rPr>
          <w:rtl/>
        </w:rPr>
        <w:lastRenderedPageBreak/>
        <w:t>[515]</w:t>
      </w:r>
      <w:r w:rsidRPr="003F3368">
        <w:t xml:space="preserve"> </w:t>
      </w:r>
      <w:r w:rsidRPr="003F3368">
        <w:rPr>
          <w:rtl/>
        </w:rPr>
        <w:t>6</w:t>
      </w:r>
      <w:r>
        <w:rPr>
          <w:rtl/>
        </w:rPr>
        <w:t xml:space="preserve"> - محم</w:t>
      </w:r>
      <w:r w:rsidR="00BC342A">
        <w:rPr>
          <w:rFonts w:hint="cs"/>
          <w:rtl/>
        </w:rPr>
        <w:t>ّ</w:t>
      </w:r>
      <w:r>
        <w:rPr>
          <w:rtl/>
        </w:rPr>
        <w:t>د بن الحسن بإسناده، عن محم</w:t>
      </w:r>
      <w:r w:rsidR="00BC342A">
        <w:rPr>
          <w:rFonts w:hint="cs"/>
          <w:rtl/>
        </w:rPr>
        <w:t>ّ</w:t>
      </w:r>
      <w:r>
        <w:rPr>
          <w:rtl/>
        </w:rPr>
        <w:t>د بن أحمد بن يحيى، عن إبراهيم بن إسحاق، عن محم</w:t>
      </w:r>
      <w:r w:rsidR="00BC342A">
        <w:rPr>
          <w:rFonts w:hint="cs"/>
          <w:rtl/>
        </w:rPr>
        <w:t>ّ</w:t>
      </w:r>
      <w:r>
        <w:rPr>
          <w:rtl/>
        </w:rPr>
        <w:t xml:space="preserve">د بن سليمان الديلمي، عن أبيه قال: سألت أبا عبدالله </w:t>
      </w:r>
      <w:r w:rsidR="00BC342A" w:rsidRPr="00630D33">
        <w:rPr>
          <w:rFonts w:hint="cs"/>
          <w:rtl/>
        </w:rPr>
        <w:t xml:space="preserve">( </w:t>
      </w:r>
      <w:r w:rsidR="00BC342A" w:rsidRPr="00F640F5">
        <w:rPr>
          <w:rStyle w:val="libAlaemChar"/>
          <w:rFonts w:hint="cs"/>
          <w:rtl/>
        </w:rPr>
        <w:t>عليه‌السلام</w:t>
      </w:r>
      <w:r w:rsidR="00BC342A">
        <w:rPr>
          <w:rtl/>
        </w:rPr>
        <w:t xml:space="preserve"> </w:t>
      </w:r>
      <w:r w:rsidR="00BC342A">
        <w:rPr>
          <w:rFonts w:hint="cs"/>
          <w:rtl/>
        </w:rPr>
        <w:t xml:space="preserve">) </w:t>
      </w:r>
      <w:r>
        <w:rPr>
          <w:rtl/>
        </w:rPr>
        <w:t>عن البئر يكون إلى جنبها الكنيف؟ فقال لي: إن</w:t>
      </w:r>
      <w:r w:rsidR="00BC342A">
        <w:rPr>
          <w:rFonts w:hint="cs"/>
          <w:rtl/>
        </w:rPr>
        <w:t>ّ</w:t>
      </w:r>
      <w:r>
        <w:rPr>
          <w:rtl/>
        </w:rPr>
        <w:t xml:space="preserve"> مجرى العيون كل</w:t>
      </w:r>
      <w:r w:rsidR="00BC342A">
        <w:rPr>
          <w:rFonts w:hint="cs"/>
          <w:rtl/>
        </w:rPr>
        <w:t>ّ</w:t>
      </w:r>
      <w:r>
        <w:rPr>
          <w:rtl/>
        </w:rPr>
        <w:t xml:space="preserve">ها من </w:t>
      </w:r>
      <w:r w:rsidRPr="00D864A7">
        <w:rPr>
          <w:rStyle w:val="libFootnotenumChar"/>
          <w:rtl/>
        </w:rPr>
        <w:t>(1)</w:t>
      </w:r>
      <w:r>
        <w:rPr>
          <w:rtl/>
        </w:rPr>
        <w:t xml:space="preserve"> مهب</w:t>
      </w:r>
      <w:r w:rsidR="00BC342A">
        <w:rPr>
          <w:rFonts w:hint="cs"/>
          <w:rtl/>
        </w:rPr>
        <w:t>ّ</w:t>
      </w:r>
      <w:r>
        <w:rPr>
          <w:rtl/>
        </w:rPr>
        <w:t xml:space="preserve"> الشمال، فإذا كانت البئر النظيفة فوق الشمال والكنيف أسفل منها لم يضر</w:t>
      </w:r>
      <w:r w:rsidR="00BC342A">
        <w:rPr>
          <w:rFonts w:hint="cs"/>
          <w:rtl/>
        </w:rPr>
        <w:t>ّ</w:t>
      </w:r>
      <w:r>
        <w:rPr>
          <w:rtl/>
        </w:rPr>
        <w:t>ها، إذا كان بينهما أذرع، وإن كان الكنيف فوق النظيفة فلا أقل</w:t>
      </w:r>
      <w:r w:rsidR="00BC342A">
        <w:rPr>
          <w:rFonts w:hint="cs"/>
          <w:rtl/>
        </w:rPr>
        <w:t>ّ</w:t>
      </w:r>
      <w:r>
        <w:rPr>
          <w:rtl/>
        </w:rPr>
        <w:t xml:space="preserve"> من إثني عشر ذراعا</w:t>
      </w:r>
      <w:r w:rsidR="00BC342A">
        <w:rPr>
          <w:rFonts w:hint="cs"/>
          <w:rtl/>
        </w:rPr>
        <w:t>ً</w:t>
      </w:r>
      <w:r>
        <w:rPr>
          <w:rtl/>
        </w:rPr>
        <w:t>، وإن كانت تجاها</w:t>
      </w:r>
      <w:r w:rsidR="00BC342A">
        <w:rPr>
          <w:rFonts w:hint="cs"/>
          <w:rtl/>
        </w:rPr>
        <w:t>ً</w:t>
      </w:r>
      <w:r>
        <w:rPr>
          <w:rtl/>
        </w:rPr>
        <w:t xml:space="preserve"> بحذاء القبلة، وهما مستويان في مهب</w:t>
      </w:r>
      <w:r w:rsidR="00BC342A">
        <w:rPr>
          <w:rFonts w:hint="cs"/>
          <w:rtl/>
        </w:rPr>
        <w:t>ّ</w:t>
      </w:r>
      <w:r>
        <w:rPr>
          <w:rtl/>
        </w:rPr>
        <w:t xml:space="preserve"> الشمال، فسبعة أذرع</w:t>
      </w:r>
      <w:r w:rsidR="00C74906">
        <w:rPr>
          <w:rtl/>
        </w:rPr>
        <w:t>.</w:t>
      </w:r>
    </w:p>
    <w:p w:rsidR="005359CC" w:rsidRDefault="005359CC" w:rsidP="00630D33">
      <w:pPr>
        <w:pStyle w:val="libNormal"/>
        <w:rPr>
          <w:rtl/>
        </w:rPr>
      </w:pPr>
      <w:r w:rsidRPr="00630D33">
        <w:rPr>
          <w:rtl/>
        </w:rPr>
        <w:t>[516]</w:t>
      </w:r>
      <w:r w:rsidRPr="003F3368">
        <w:t xml:space="preserve"> </w:t>
      </w:r>
      <w:r w:rsidRPr="003F3368">
        <w:rPr>
          <w:rtl/>
        </w:rPr>
        <w:t>7</w:t>
      </w:r>
      <w:r>
        <w:rPr>
          <w:rtl/>
        </w:rPr>
        <w:t xml:space="preserve"> - وقد سبق حديث محم</w:t>
      </w:r>
      <w:r w:rsidR="00BC342A">
        <w:rPr>
          <w:rFonts w:hint="cs"/>
          <w:rtl/>
        </w:rPr>
        <w:t>ّ</w:t>
      </w:r>
      <w:r>
        <w:rPr>
          <w:rtl/>
        </w:rPr>
        <w:t xml:space="preserve">د بن القاسم، عن أبي الحسن </w:t>
      </w:r>
      <w:r w:rsidR="00211619" w:rsidRPr="00630D33">
        <w:rPr>
          <w:rFonts w:hint="cs"/>
          <w:rtl/>
        </w:rPr>
        <w:t xml:space="preserve">( </w:t>
      </w:r>
      <w:r w:rsidR="00211619" w:rsidRPr="00F640F5">
        <w:rPr>
          <w:rStyle w:val="libAlaemChar"/>
          <w:rFonts w:hint="cs"/>
          <w:rtl/>
        </w:rPr>
        <w:t>عليه‌السلام</w:t>
      </w:r>
      <w:r w:rsidR="00211619">
        <w:rPr>
          <w:rtl/>
        </w:rPr>
        <w:t xml:space="preserve"> </w:t>
      </w:r>
      <w:r w:rsidR="00211619">
        <w:rPr>
          <w:rFonts w:hint="cs"/>
          <w:rtl/>
        </w:rPr>
        <w:t xml:space="preserve">) </w:t>
      </w:r>
      <w:r>
        <w:rPr>
          <w:rtl/>
        </w:rPr>
        <w:t>، في البئر يكون بينها وبين الكنيف خمسة أذرع، وأقل</w:t>
      </w:r>
      <w:r w:rsidR="00211619">
        <w:rPr>
          <w:rFonts w:hint="cs"/>
          <w:rtl/>
        </w:rPr>
        <w:t>ّ</w:t>
      </w:r>
      <w:r>
        <w:rPr>
          <w:rtl/>
        </w:rPr>
        <w:t>، وأكثر، ي</w:t>
      </w:r>
      <w:r w:rsidR="00211619">
        <w:rPr>
          <w:rFonts w:hint="cs"/>
          <w:rtl/>
        </w:rPr>
        <w:t>ُ</w:t>
      </w:r>
      <w:r>
        <w:rPr>
          <w:rtl/>
        </w:rPr>
        <w:t>توض</w:t>
      </w:r>
      <w:r w:rsidR="00211619">
        <w:rPr>
          <w:rFonts w:hint="cs"/>
          <w:rtl/>
        </w:rPr>
        <w:t>ّ</w:t>
      </w:r>
      <w:r>
        <w:rPr>
          <w:rtl/>
        </w:rPr>
        <w:t>أ منها؟ قال: ليس يكره من قرب ولا بعد، ي</w:t>
      </w:r>
      <w:r w:rsidR="00E1790D">
        <w:rPr>
          <w:rFonts w:hint="cs"/>
          <w:rtl/>
        </w:rPr>
        <w:t>ُ</w:t>
      </w:r>
      <w:r>
        <w:rPr>
          <w:rtl/>
        </w:rPr>
        <w:t>توض</w:t>
      </w:r>
      <w:r w:rsidR="00E1790D">
        <w:rPr>
          <w:rFonts w:hint="cs"/>
          <w:rtl/>
        </w:rPr>
        <w:t>ّ</w:t>
      </w:r>
      <w:r>
        <w:rPr>
          <w:rtl/>
        </w:rPr>
        <w:t>أ منها وي</w:t>
      </w:r>
      <w:r w:rsidR="00E1790D">
        <w:rPr>
          <w:rFonts w:hint="cs"/>
          <w:rtl/>
        </w:rPr>
        <w:t>ُ</w:t>
      </w:r>
      <w:r>
        <w:rPr>
          <w:rtl/>
        </w:rPr>
        <w:t>غتسل ما لم يتغي</w:t>
      </w:r>
      <w:r w:rsidR="00E1790D">
        <w:rPr>
          <w:rFonts w:hint="cs"/>
          <w:rtl/>
        </w:rPr>
        <w:t>ّ</w:t>
      </w:r>
      <w:r>
        <w:rPr>
          <w:rtl/>
        </w:rPr>
        <w:t>ر الماء</w:t>
      </w:r>
      <w:r w:rsidR="00C74906">
        <w:rPr>
          <w:rtl/>
        </w:rPr>
        <w:t>.</w:t>
      </w:r>
    </w:p>
    <w:p w:rsidR="005359CC" w:rsidRDefault="005359CC" w:rsidP="00630D33">
      <w:pPr>
        <w:pStyle w:val="libNormal"/>
        <w:rPr>
          <w:rtl/>
        </w:rPr>
      </w:pPr>
      <w:r>
        <w:rPr>
          <w:rtl/>
        </w:rPr>
        <w:t>قال الشيخ: هذا يدل</w:t>
      </w:r>
      <w:r w:rsidR="00E1790D">
        <w:rPr>
          <w:rFonts w:hint="cs"/>
          <w:rtl/>
        </w:rPr>
        <w:t>ّ</w:t>
      </w:r>
      <w:r>
        <w:rPr>
          <w:rtl/>
        </w:rPr>
        <w:t xml:space="preserve"> على أن</w:t>
      </w:r>
      <w:r w:rsidR="00E1790D">
        <w:rPr>
          <w:rFonts w:hint="cs"/>
          <w:rtl/>
        </w:rPr>
        <w:t>ّ</w:t>
      </w:r>
      <w:r>
        <w:rPr>
          <w:rtl/>
        </w:rPr>
        <w:t xml:space="preserve"> </w:t>
      </w:r>
      <w:r w:rsidR="00E1790D">
        <w:rPr>
          <w:rtl/>
        </w:rPr>
        <w:t>ال</w:t>
      </w:r>
      <w:r w:rsidR="00E1790D">
        <w:rPr>
          <w:rFonts w:hint="cs"/>
          <w:rtl/>
        </w:rPr>
        <w:t>أ</w:t>
      </w:r>
      <w:r>
        <w:rPr>
          <w:rtl/>
        </w:rPr>
        <w:t>خبار المتقد</w:t>
      </w:r>
      <w:r w:rsidR="00E1790D">
        <w:rPr>
          <w:rFonts w:hint="cs"/>
          <w:rtl/>
        </w:rPr>
        <w:t>ّ</w:t>
      </w:r>
      <w:r>
        <w:rPr>
          <w:rtl/>
        </w:rPr>
        <w:t>مة كل</w:t>
      </w:r>
      <w:r w:rsidR="00E1790D">
        <w:rPr>
          <w:rFonts w:hint="cs"/>
          <w:rtl/>
        </w:rPr>
        <w:t>ّ</w:t>
      </w:r>
      <w:r>
        <w:rPr>
          <w:rtl/>
        </w:rPr>
        <w:t xml:space="preserve">ها محمولة على </w:t>
      </w:r>
      <w:r w:rsidR="008E749F">
        <w:rPr>
          <w:rtl/>
        </w:rPr>
        <w:t>الا</w:t>
      </w:r>
      <w:r>
        <w:rPr>
          <w:rtl/>
        </w:rPr>
        <w:t xml:space="preserve">ستحباب </w:t>
      </w:r>
      <w:r w:rsidRPr="00D864A7">
        <w:rPr>
          <w:rStyle w:val="libFootnotenumChar"/>
          <w:rtl/>
        </w:rPr>
        <w:t>(</w:t>
      </w:r>
      <w:r w:rsidR="00E1790D">
        <w:rPr>
          <w:rStyle w:val="libFootnotenumChar"/>
          <w:rFonts w:hint="cs"/>
          <w:rtl/>
        </w:rPr>
        <w:t>2</w:t>
      </w:r>
      <w:r w:rsidRPr="00D864A7">
        <w:rPr>
          <w:rStyle w:val="libFootnotenumChar"/>
          <w:rtl/>
        </w:rPr>
        <w:t>)</w:t>
      </w:r>
      <w:r w:rsidR="00C74906">
        <w:rPr>
          <w:rtl/>
        </w:rPr>
        <w:t>.</w:t>
      </w:r>
    </w:p>
    <w:p w:rsidR="005359CC" w:rsidRDefault="005359CC" w:rsidP="00630D33">
      <w:pPr>
        <w:pStyle w:val="libNormal"/>
        <w:rPr>
          <w:rtl/>
        </w:rPr>
      </w:pPr>
      <w:r w:rsidRPr="00630D33">
        <w:rPr>
          <w:rtl/>
        </w:rPr>
        <w:t>[517]</w:t>
      </w:r>
      <w:r w:rsidRPr="003F3368">
        <w:t xml:space="preserve"> </w:t>
      </w:r>
      <w:r w:rsidRPr="003F3368">
        <w:rPr>
          <w:rtl/>
        </w:rPr>
        <w:t>8</w:t>
      </w:r>
      <w:r>
        <w:rPr>
          <w:rtl/>
        </w:rPr>
        <w:t xml:space="preserve"> - </w:t>
      </w:r>
      <w:r w:rsidRPr="003F3368">
        <w:rPr>
          <w:rtl/>
        </w:rPr>
        <w:t>ع</w:t>
      </w:r>
      <w:r>
        <w:rPr>
          <w:rtl/>
        </w:rPr>
        <w:t xml:space="preserve">بدالله بن جعفر الحميري في ( قرب </w:t>
      </w:r>
      <w:r w:rsidR="008E749F">
        <w:rPr>
          <w:rtl/>
        </w:rPr>
        <w:t>الا</w:t>
      </w:r>
      <w:r>
        <w:rPr>
          <w:rtl/>
        </w:rPr>
        <w:t>سناد ): عن محم</w:t>
      </w:r>
      <w:r w:rsidR="00E1790D">
        <w:rPr>
          <w:rFonts w:hint="cs"/>
          <w:rtl/>
        </w:rPr>
        <w:t>ّ</w:t>
      </w:r>
      <w:r>
        <w:rPr>
          <w:rtl/>
        </w:rPr>
        <w:t xml:space="preserve">د بن خالد الطيالسي، عن العلاء، عن أبي عبدالله </w:t>
      </w:r>
      <w:r w:rsidR="00E1790D" w:rsidRPr="00630D33">
        <w:rPr>
          <w:rFonts w:hint="cs"/>
          <w:rtl/>
        </w:rPr>
        <w:t xml:space="preserve">( </w:t>
      </w:r>
      <w:r w:rsidR="00E1790D" w:rsidRPr="00F640F5">
        <w:rPr>
          <w:rStyle w:val="libAlaemChar"/>
          <w:rFonts w:hint="cs"/>
          <w:rtl/>
        </w:rPr>
        <w:t>عليه‌السلام</w:t>
      </w:r>
      <w:r w:rsidR="00E1790D">
        <w:rPr>
          <w:rtl/>
        </w:rPr>
        <w:t xml:space="preserve"> </w:t>
      </w:r>
      <w:r w:rsidR="00E1790D">
        <w:rPr>
          <w:rFonts w:hint="cs"/>
          <w:rtl/>
        </w:rPr>
        <w:t xml:space="preserve">) </w:t>
      </w:r>
      <w:r>
        <w:rPr>
          <w:rtl/>
        </w:rPr>
        <w:t>قال: سألته عن البئر يتوضأ منها القوم، وإلى جانبها بالوعة؟ قال: إن كان بينهما عشرة أذرع، وكانت البئر التي يستقون منها مم</w:t>
      </w:r>
      <w:r w:rsidR="00E1790D">
        <w:rPr>
          <w:rFonts w:hint="cs"/>
          <w:rtl/>
        </w:rPr>
        <w:t>ّ</w:t>
      </w:r>
      <w:r>
        <w:rPr>
          <w:rtl/>
        </w:rPr>
        <w:t>ا يلي الوادي، فلا بأس</w:t>
      </w:r>
      <w:r w:rsidR="00C74906">
        <w:rPr>
          <w:rtl/>
        </w:rPr>
        <w:t>.</w:t>
      </w:r>
    </w:p>
    <w:p w:rsidR="005359CC" w:rsidRDefault="005359CC" w:rsidP="00630D33">
      <w:pPr>
        <w:pStyle w:val="libNormal"/>
        <w:rPr>
          <w:rtl/>
        </w:rPr>
      </w:pPr>
      <w:r>
        <w:rPr>
          <w:rtl/>
        </w:rPr>
        <w:t>أقول: قد عرفت أن</w:t>
      </w:r>
      <w:r w:rsidR="00E1790D">
        <w:rPr>
          <w:rFonts w:hint="cs"/>
          <w:rtl/>
        </w:rPr>
        <w:t>ّ</w:t>
      </w:r>
      <w:r>
        <w:rPr>
          <w:rtl/>
        </w:rPr>
        <w:t xml:space="preserve"> هذا وما أشبهه محمول على </w:t>
      </w:r>
      <w:r w:rsidR="008E749F">
        <w:rPr>
          <w:rtl/>
        </w:rPr>
        <w:t>الا</w:t>
      </w:r>
      <w:r>
        <w:rPr>
          <w:rtl/>
        </w:rPr>
        <w:t>ستحباب</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التهذيب 1: 410</w:t>
      </w:r>
      <w:r w:rsidR="00E4299D">
        <w:rPr>
          <w:rtl/>
        </w:rPr>
        <w:t>/</w:t>
      </w:r>
      <w:r>
        <w:rPr>
          <w:rtl/>
        </w:rPr>
        <w:t>1292</w:t>
      </w:r>
      <w:r w:rsidR="00C74906">
        <w:rPr>
          <w:rtl/>
        </w:rPr>
        <w:t>.</w:t>
      </w:r>
    </w:p>
    <w:p w:rsidR="005359CC" w:rsidRPr="003F3368" w:rsidRDefault="005359CC" w:rsidP="001D3C86">
      <w:pPr>
        <w:pStyle w:val="libFootnote0"/>
        <w:rPr>
          <w:rtl/>
        </w:rPr>
      </w:pPr>
      <w:r w:rsidRPr="003F3368">
        <w:rPr>
          <w:rtl/>
        </w:rPr>
        <w:t>(1) في نسخة « مع » ( منه قد</w:t>
      </w:r>
      <w:r w:rsidR="00E1790D">
        <w:rPr>
          <w:rFonts w:hint="cs"/>
          <w:rtl/>
        </w:rPr>
        <w:t>ّ</w:t>
      </w:r>
      <w:r w:rsidRPr="003F3368">
        <w:rPr>
          <w:rtl/>
        </w:rPr>
        <w:t>ه )</w:t>
      </w:r>
      <w:r w:rsidR="00C74906">
        <w:rPr>
          <w:rtl/>
        </w:rPr>
        <w:t>.</w:t>
      </w:r>
    </w:p>
    <w:p w:rsidR="005359CC" w:rsidRDefault="005359CC" w:rsidP="001D3C86">
      <w:pPr>
        <w:pStyle w:val="libFootnote0"/>
        <w:rPr>
          <w:rtl/>
        </w:rPr>
      </w:pPr>
      <w:r>
        <w:rPr>
          <w:rtl/>
        </w:rPr>
        <w:t xml:space="preserve">7 - تقدم في الحديث 4 من الباب 14، وفي الحديث 14 من الباب 3 من هذه </w:t>
      </w:r>
      <w:r w:rsidR="008E749F">
        <w:rPr>
          <w:rtl/>
        </w:rPr>
        <w:t>الا</w:t>
      </w:r>
      <w:r>
        <w:rPr>
          <w:rtl/>
        </w:rPr>
        <w:t>بواب</w:t>
      </w:r>
      <w:r w:rsidR="00C74906">
        <w:rPr>
          <w:rtl/>
        </w:rPr>
        <w:t>.</w:t>
      </w:r>
    </w:p>
    <w:p w:rsidR="005359CC" w:rsidRPr="003F3368" w:rsidRDefault="005359CC" w:rsidP="00E1790D">
      <w:pPr>
        <w:pStyle w:val="libFootnote0"/>
        <w:rPr>
          <w:rtl/>
        </w:rPr>
      </w:pPr>
      <w:r w:rsidRPr="003F3368">
        <w:rPr>
          <w:rtl/>
        </w:rPr>
        <w:t>(</w:t>
      </w:r>
      <w:r w:rsidR="00E1790D">
        <w:rPr>
          <w:rFonts w:hint="cs"/>
          <w:rtl/>
        </w:rPr>
        <w:t>2</w:t>
      </w:r>
      <w:r w:rsidRPr="003F3368">
        <w:rPr>
          <w:rtl/>
        </w:rPr>
        <w:t>) التهذيب 1</w:t>
      </w:r>
      <w:r>
        <w:rPr>
          <w:rtl/>
        </w:rPr>
        <w:t xml:space="preserve">: </w:t>
      </w:r>
      <w:r w:rsidRPr="003F3368">
        <w:rPr>
          <w:rtl/>
        </w:rPr>
        <w:t>411</w:t>
      </w:r>
      <w:r w:rsidR="00E4299D">
        <w:rPr>
          <w:rtl/>
        </w:rPr>
        <w:t>/</w:t>
      </w:r>
      <w:r w:rsidRPr="003F3368">
        <w:rPr>
          <w:rtl/>
        </w:rPr>
        <w:t>1294</w:t>
      </w:r>
      <w:r>
        <w:rPr>
          <w:rtl/>
        </w:rPr>
        <w:t xml:space="preserve">، </w:t>
      </w:r>
      <w:r w:rsidRPr="003F3368">
        <w:rPr>
          <w:rtl/>
        </w:rPr>
        <w:t>و</w:t>
      </w:r>
      <w:r w:rsidR="008E749F">
        <w:rPr>
          <w:rtl/>
        </w:rPr>
        <w:t>الا</w:t>
      </w:r>
      <w:r w:rsidRPr="003F3368">
        <w:rPr>
          <w:rtl/>
        </w:rPr>
        <w:t>ستبصار 1</w:t>
      </w:r>
      <w:r>
        <w:rPr>
          <w:rtl/>
        </w:rPr>
        <w:t xml:space="preserve">: </w:t>
      </w:r>
      <w:r w:rsidRPr="003F3368">
        <w:rPr>
          <w:rtl/>
        </w:rPr>
        <w:t>46</w:t>
      </w:r>
      <w:r w:rsidR="00E4299D">
        <w:rPr>
          <w:rtl/>
        </w:rPr>
        <w:t>/</w:t>
      </w:r>
      <w:r w:rsidRPr="003F3368">
        <w:rPr>
          <w:rtl/>
        </w:rPr>
        <w:t>129</w:t>
      </w:r>
      <w:r w:rsidR="00C74906">
        <w:rPr>
          <w:rtl/>
        </w:rPr>
        <w:t>.</w:t>
      </w:r>
    </w:p>
    <w:p w:rsidR="005359CC" w:rsidRDefault="005359CC" w:rsidP="001D3C86">
      <w:pPr>
        <w:pStyle w:val="libFootnote0"/>
        <w:rPr>
          <w:rtl/>
        </w:rPr>
      </w:pPr>
      <w:r>
        <w:rPr>
          <w:rFonts w:hint="cs"/>
          <w:rtl/>
        </w:rPr>
        <w:t>8</w:t>
      </w:r>
      <w:r>
        <w:rPr>
          <w:rtl/>
        </w:rPr>
        <w:t xml:space="preserve"> - قرب </w:t>
      </w:r>
      <w:r w:rsidR="008E749F">
        <w:rPr>
          <w:rtl/>
        </w:rPr>
        <w:t>الا</w:t>
      </w:r>
      <w:r>
        <w:rPr>
          <w:rtl/>
        </w:rPr>
        <w:t>سناد: 16</w:t>
      </w:r>
      <w:r w:rsidR="00C74906">
        <w:rPr>
          <w:rtl/>
        </w:rPr>
        <w:t>.</w:t>
      </w:r>
    </w:p>
    <w:p w:rsidR="001D3C86" w:rsidRDefault="001D3C86" w:rsidP="001D3C86">
      <w:pPr>
        <w:pStyle w:val="libNormal"/>
        <w:rPr>
          <w:rtl/>
        </w:rPr>
      </w:pPr>
      <w:bookmarkStart w:id="367" w:name="_Toc272839387"/>
      <w:bookmarkStart w:id="368" w:name="_Toc272839675"/>
      <w:bookmarkStart w:id="369" w:name="_Toc299780291"/>
      <w:bookmarkStart w:id="370" w:name="_Toc370728379"/>
      <w:bookmarkStart w:id="371" w:name="_Toc388259224"/>
      <w:r>
        <w:rPr>
          <w:rtl/>
        </w:rPr>
        <w:br w:type="page"/>
      </w:r>
    </w:p>
    <w:p w:rsidR="005359CC" w:rsidRPr="00D864A7" w:rsidRDefault="005359CC" w:rsidP="001D3C86">
      <w:pPr>
        <w:pStyle w:val="Heading1Center"/>
        <w:rPr>
          <w:rtl/>
        </w:rPr>
      </w:pPr>
      <w:bookmarkStart w:id="372" w:name="_Toc261404855"/>
      <w:r w:rsidRPr="00D864A7">
        <w:rPr>
          <w:rtl/>
        </w:rPr>
        <w:lastRenderedPageBreak/>
        <w:t>أبواب الماء المضاف والمستعمل</w:t>
      </w:r>
      <w:bookmarkEnd w:id="367"/>
      <w:bookmarkEnd w:id="368"/>
      <w:bookmarkEnd w:id="369"/>
      <w:bookmarkEnd w:id="370"/>
      <w:bookmarkEnd w:id="371"/>
      <w:bookmarkEnd w:id="372"/>
    </w:p>
    <w:p w:rsidR="005359CC" w:rsidRDefault="005359CC" w:rsidP="005359CC">
      <w:pPr>
        <w:pStyle w:val="Heading2Center"/>
        <w:rPr>
          <w:rtl/>
        </w:rPr>
      </w:pPr>
      <w:bookmarkStart w:id="373" w:name="_Toc272839388"/>
      <w:bookmarkStart w:id="374" w:name="_Toc272839676"/>
      <w:bookmarkStart w:id="375" w:name="_Toc299780292"/>
      <w:bookmarkStart w:id="376" w:name="_Toc370728380"/>
      <w:bookmarkStart w:id="377" w:name="_Toc388259225"/>
      <w:bookmarkStart w:id="378" w:name="_Toc261404856"/>
      <w:r>
        <w:rPr>
          <w:rtl/>
        </w:rPr>
        <w:t>1 - باب أن</w:t>
      </w:r>
      <w:r w:rsidR="00B27022">
        <w:rPr>
          <w:rFonts w:hint="cs"/>
          <w:rtl/>
        </w:rPr>
        <w:t>ّ</w:t>
      </w:r>
      <w:r>
        <w:rPr>
          <w:rtl/>
        </w:rPr>
        <w:t xml:space="preserve"> المضاف لا يرفع حدثا</w:t>
      </w:r>
      <w:r w:rsidR="00B27022">
        <w:rPr>
          <w:rFonts w:hint="cs"/>
          <w:rtl/>
        </w:rPr>
        <w:t>ً</w:t>
      </w:r>
      <w:r>
        <w:rPr>
          <w:rtl/>
        </w:rPr>
        <w:t xml:space="preserve"> ولا يزيل خبثا</w:t>
      </w:r>
      <w:bookmarkEnd w:id="373"/>
      <w:bookmarkEnd w:id="374"/>
      <w:bookmarkEnd w:id="375"/>
      <w:bookmarkEnd w:id="376"/>
      <w:bookmarkEnd w:id="377"/>
      <w:r w:rsidR="00B27022">
        <w:rPr>
          <w:rFonts w:hint="cs"/>
          <w:rtl/>
        </w:rPr>
        <w:t>ً</w:t>
      </w:r>
      <w:bookmarkEnd w:id="378"/>
    </w:p>
    <w:p w:rsidR="005359CC" w:rsidRPr="003F3368" w:rsidRDefault="005359CC" w:rsidP="00630D33">
      <w:pPr>
        <w:pStyle w:val="libNormal"/>
        <w:rPr>
          <w:rtl/>
        </w:rPr>
      </w:pPr>
      <w:r w:rsidRPr="00630D33">
        <w:rPr>
          <w:rtl/>
        </w:rPr>
        <w:t>[518]</w:t>
      </w:r>
      <w:r w:rsidRPr="003F3368">
        <w:t xml:space="preserve"> </w:t>
      </w:r>
      <w:r w:rsidRPr="003F3368">
        <w:rPr>
          <w:rtl/>
        </w:rPr>
        <w:t>1</w:t>
      </w:r>
      <w:r>
        <w:rPr>
          <w:rtl/>
        </w:rPr>
        <w:t xml:space="preserve"> - </w:t>
      </w:r>
      <w:r w:rsidRPr="003F3368">
        <w:rPr>
          <w:rtl/>
        </w:rPr>
        <w:t>محم</w:t>
      </w:r>
      <w:r w:rsidR="00B27022">
        <w:rPr>
          <w:rFonts w:hint="cs"/>
          <w:rtl/>
        </w:rPr>
        <w:t>ّ</w:t>
      </w:r>
      <w:r w:rsidRPr="003F3368">
        <w:rPr>
          <w:rtl/>
        </w:rPr>
        <w:t>د بن الحسن</w:t>
      </w:r>
      <w:r>
        <w:rPr>
          <w:rtl/>
        </w:rPr>
        <w:t xml:space="preserve">، </w:t>
      </w:r>
      <w:r w:rsidRPr="003F3368">
        <w:rPr>
          <w:rtl/>
        </w:rPr>
        <w:t>عن المفيد</w:t>
      </w:r>
      <w:r>
        <w:rPr>
          <w:rtl/>
        </w:rPr>
        <w:t xml:space="preserve">، </w:t>
      </w:r>
      <w:r w:rsidRPr="003F3368">
        <w:rPr>
          <w:rtl/>
        </w:rPr>
        <w:t>عن الصدوق</w:t>
      </w:r>
      <w:r>
        <w:rPr>
          <w:rtl/>
        </w:rPr>
        <w:t xml:space="preserve">، </w:t>
      </w:r>
      <w:r w:rsidRPr="003F3368">
        <w:rPr>
          <w:rtl/>
        </w:rPr>
        <w:t>عن محم</w:t>
      </w:r>
      <w:r w:rsidR="00B27022">
        <w:rPr>
          <w:rFonts w:hint="cs"/>
          <w:rtl/>
        </w:rPr>
        <w:t>ّ</w:t>
      </w:r>
      <w:r w:rsidRPr="003F3368">
        <w:rPr>
          <w:rtl/>
        </w:rPr>
        <w:t>د بن الحسن</w:t>
      </w:r>
      <w:r>
        <w:rPr>
          <w:rtl/>
        </w:rPr>
        <w:t xml:space="preserve">، </w:t>
      </w:r>
      <w:r w:rsidRPr="003F3368">
        <w:rPr>
          <w:rtl/>
        </w:rPr>
        <w:t>عن محم</w:t>
      </w:r>
      <w:r w:rsidR="00B27022">
        <w:rPr>
          <w:rFonts w:hint="cs"/>
          <w:rtl/>
        </w:rPr>
        <w:t>ّ</w:t>
      </w:r>
      <w:r w:rsidRPr="003F3368">
        <w:rPr>
          <w:rtl/>
        </w:rPr>
        <w:t>د بن</w:t>
      </w:r>
      <w:r>
        <w:rPr>
          <w:rtl/>
        </w:rPr>
        <w:t xml:space="preserve"> </w:t>
      </w:r>
      <w:r w:rsidRPr="003F3368">
        <w:rPr>
          <w:rtl/>
        </w:rPr>
        <w:t>يحيى</w:t>
      </w:r>
      <w:r>
        <w:rPr>
          <w:rtl/>
        </w:rPr>
        <w:t xml:space="preserve">، </w:t>
      </w:r>
      <w:r w:rsidRPr="003F3368">
        <w:rPr>
          <w:rtl/>
        </w:rPr>
        <w:t>عن محم</w:t>
      </w:r>
      <w:r w:rsidR="00B27022">
        <w:rPr>
          <w:rFonts w:hint="cs"/>
          <w:rtl/>
        </w:rPr>
        <w:t>ّ</w:t>
      </w:r>
      <w:r w:rsidRPr="003F3368">
        <w:rPr>
          <w:rtl/>
        </w:rPr>
        <w:t>د بن أحمد بن يحيى</w:t>
      </w:r>
      <w:r>
        <w:rPr>
          <w:rtl/>
        </w:rPr>
        <w:t xml:space="preserve">، </w:t>
      </w:r>
      <w:r w:rsidRPr="003F3368">
        <w:rPr>
          <w:rtl/>
        </w:rPr>
        <w:t>عن محم</w:t>
      </w:r>
      <w:r w:rsidR="00B27022">
        <w:rPr>
          <w:rFonts w:hint="cs"/>
          <w:rtl/>
        </w:rPr>
        <w:t>ّ</w:t>
      </w:r>
      <w:r w:rsidRPr="003F3368">
        <w:rPr>
          <w:rtl/>
        </w:rPr>
        <w:t>د بن عيسى</w:t>
      </w:r>
      <w:r>
        <w:rPr>
          <w:rtl/>
        </w:rPr>
        <w:t xml:space="preserve">، </w:t>
      </w:r>
      <w:r w:rsidRPr="003F3368">
        <w:rPr>
          <w:rtl/>
        </w:rPr>
        <w:t>عن ياسين الضرير</w:t>
      </w:r>
      <w:r>
        <w:rPr>
          <w:rtl/>
        </w:rPr>
        <w:t xml:space="preserve">، </w:t>
      </w:r>
      <w:r w:rsidRPr="003F3368">
        <w:rPr>
          <w:rtl/>
        </w:rPr>
        <w:t>عن حريز</w:t>
      </w:r>
      <w:r>
        <w:rPr>
          <w:rtl/>
        </w:rPr>
        <w:t xml:space="preserve">، </w:t>
      </w:r>
      <w:r w:rsidRPr="003F3368">
        <w:rPr>
          <w:rtl/>
        </w:rPr>
        <w:t>عن أبي</w:t>
      </w:r>
      <w:r>
        <w:rPr>
          <w:rtl/>
        </w:rPr>
        <w:t xml:space="preserve"> </w:t>
      </w:r>
      <w:r w:rsidRPr="003F3368">
        <w:rPr>
          <w:rtl/>
        </w:rPr>
        <w:t>بصير</w:t>
      </w:r>
      <w:r>
        <w:rPr>
          <w:rtl/>
        </w:rPr>
        <w:t xml:space="preserve">، </w:t>
      </w:r>
      <w:r w:rsidRPr="003F3368">
        <w:rPr>
          <w:rtl/>
        </w:rPr>
        <w:t xml:space="preserve">عن أبي عبدالله </w:t>
      </w:r>
      <w:r w:rsidR="00B27022" w:rsidRPr="00630D33">
        <w:rPr>
          <w:rFonts w:hint="cs"/>
          <w:rtl/>
        </w:rPr>
        <w:t xml:space="preserve">( </w:t>
      </w:r>
      <w:r w:rsidR="00B27022" w:rsidRPr="00F640F5">
        <w:rPr>
          <w:rStyle w:val="libAlaemChar"/>
          <w:rFonts w:hint="cs"/>
          <w:rtl/>
        </w:rPr>
        <w:t>عليه‌السلام</w:t>
      </w:r>
      <w:r w:rsidR="00B27022">
        <w:rPr>
          <w:rtl/>
        </w:rPr>
        <w:t xml:space="preserve"> </w:t>
      </w:r>
      <w:r w:rsidR="00B27022">
        <w:rPr>
          <w:rFonts w:hint="cs"/>
          <w:rtl/>
        </w:rPr>
        <w:t xml:space="preserve">) </w:t>
      </w:r>
      <w:r w:rsidRPr="003F3368">
        <w:rPr>
          <w:rtl/>
        </w:rPr>
        <w:t>عن الرجل يكون معه اللبن</w:t>
      </w:r>
      <w:r>
        <w:rPr>
          <w:rtl/>
        </w:rPr>
        <w:t xml:space="preserve">، </w:t>
      </w:r>
      <w:r w:rsidRPr="003F3368">
        <w:rPr>
          <w:rtl/>
        </w:rPr>
        <w:t>أيتوض</w:t>
      </w:r>
      <w:r w:rsidR="00B27022">
        <w:rPr>
          <w:rFonts w:hint="cs"/>
          <w:rtl/>
        </w:rPr>
        <w:t>ّ</w:t>
      </w:r>
      <w:r w:rsidRPr="003F3368">
        <w:rPr>
          <w:rtl/>
        </w:rPr>
        <w:t>أ منه للصلاة؟ قال</w:t>
      </w:r>
      <w:r>
        <w:rPr>
          <w:rtl/>
        </w:rPr>
        <w:t xml:space="preserve">: </w:t>
      </w:r>
      <w:r w:rsidRPr="003F3368">
        <w:rPr>
          <w:rtl/>
        </w:rPr>
        <w:t>لا</w:t>
      </w:r>
      <w:r>
        <w:rPr>
          <w:rtl/>
        </w:rPr>
        <w:t xml:space="preserve">، </w:t>
      </w:r>
      <w:r w:rsidRPr="003F3368">
        <w:rPr>
          <w:rtl/>
        </w:rPr>
        <w:t>إن</w:t>
      </w:r>
      <w:r w:rsidR="00B27022">
        <w:rPr>
          <w:rFonts w:hint="cs"/>
          <w:rtl/>
        </w:rPr>
        <w:t>ّ</w:t>
      </w:r>
      <w:r w:rsidRPr="003F3368">
        <w:rPr>
          <w:rtl/>
        </w:rPr>
        <w:t>ما هو الماء والصعيد</w:t>
      </w:r>
      <w:r w:rsidR="00C74906">
        <w:rPr>
          <w:rtl/>
        </w:rPr>
        <w:t>.</w:t>
      </w:r>
    </w:p>
    <w:p w:rsidR="005359CC" w:rsidRPr="003F3368" w:rsidRDefault="005359CC" w:rsidP="00630D33">
      <w:pPr>
        <w:pStyle w:val="libNormal"/>
        <w:rPr>
          <w:rtl/>
        </w:rPr>
      </w:pPr>
      <w:r w:rsidRPr="00630D33">
        <w:rPr>
          <w:rtl/>
        </w:rPr>
        <w:t>[519]</w:t>
      </w:r>
      <w:r w:rsidRPr="003F3368">
        <w:t xml:space="preserve"> </w:t>
      </w:r>
      <w:r w:rsidRPr="003F3368">
        <w:rPr>
          <w:rtl/>
        </w:rPr>
        <w:t>2</w:t>
      </w:r>
      <w:r>
        <w:rPr>
          <w:rtl/>
        </w:rPr>
        <w:t xml:space="preserve"> - </w:t>
      </w:r>
      <w:r w:rsidRPr="003F3368">
        <w:rPr>
          <w:rtl/>
        </w:rPr>
        <w:t>وبإسناده</w:t>
      </w:r>
      <w:r>
        <w:rPr>
          <w:rtl/>
        </w:rPr>
        <w:t xml:space="preserve">، </w:t>
      </w:r>
      <w:r w:rsidRPr="003F3368">
        <w:rPr>
          <w:rtl/>
        </w:rPr>
        <w:t>عن محم</w:t>
      </w:r>
      <w:r w:rsidR="00B27022">
        <w:rPr>
          <w:rFonts w:hint="cs"/>
          <w:rtl/>
        </w:rPr>
        <w:t>ّ</w:t>
      </w:r>
      <w:r w:rsidRPr="003F3368">
        <w:rPr>
          <w:rtl/>
        </w:rPr>
        <w:t>د بن علي بن محبوب</w:t>
      </w:r>
      <w:r>
        <w:rPr>
          <w:rtl/>
        </w:rPr>
        <w:t xml:space="preserve">، </w:t>
      </w:r>
      <w:r w:rsidRPr="003F3368">
        <w:rPr>
          <w:rtl/>
        </w:rPr>
        <w:t>عن العب</w:t>
      </w:r>
      <w:r w:rsidR="00B27022">
        <w:rPr>
          <w:rFonts w:hint="cs"/>
          <w:rtl/>
        </w:rPr>
        <w:t>ّ</w:t>
      </w:r>
      <w:r w:rsidRPr="003F3368">
        <w:rPr>
          <w:rtl/>
        </w:rPr>
        <w:t>اس</w:t>
      </w:r>
      <w:r>
        <w:rPr>
          <w:rtl/>
        </w:rPr>
        <w:t xml:space="preserve"> - </w:t>
      </w:r>
      <w:r w:rsidRPr="003F3368">
        <w:rPr>
          <w:rtl/>
        </w:rPr>
        <w:t>يعني ابن معروف</w:t>
      </w:r>
      <w:r>
        <w:rPr>
          <w:rtl/>
        </w:rPr>
        <w:t xml:space="preserve"> - </w:t>
      </w:r>
      <w:r w:rsidRPr="003F3368">
        <w:rPr>
          <w:rtl/>
        </w:rPr>
        <w:t>عن عبدالله بن المغيرة</w:t>
      </w:r>
      <w:r>
        <w:rPr>
          <w:rtl/>
        </w:rPr>
        <w:t xml:space="preserve">، </w:t>
      </w:r>
      <w:r w:rsidRPr="003F3368">
        <w:rPr>
          <w:rtl/>
        </w:rPr>
        <w:t>عن بعض الصادقين قال</w:t>
      </w:r>
      <w:r>
        <w:rPr>
          <w:rtl/>
        </w:rPr>
        <w:t xml:space="preserve">: </w:t>
      </w:r>
      <w:r w:rsidRPr="003F3368">
        <w:rPr>
          <w:rtl/>
        </w:rPr>
        <w:t>إذا كان الرجل لا يقدر على الماء وهو يقدر</w:t>
      </w:r>
      <w:r>
        <w:rPr>
          <w:rtl/>
        </w:rPr>
        <w:t xml:space="preserve"> </w:t>
      </w:r>
      <w:r w:rsidRPr="003F3368">
        <w:rPr>
          <w:rtl/>
        </w:rPr>
        <w:t>على اللبن فلا يتوضّأ باللبن</w:t>
      </w:r>
      <w:r>
        <w:rPr>
          <w:rtl/>
        </w:rPr>
        <w:t xml:space="preserve">، </w:t>
      </w:r>
      <w:r w:rsidRPr="003F3368">
        <w:rPr>
          <w:rtl/>
        </w:rPr>
        <w:t>إن</w:t>
      </w:r>
      <w:r w:rsidR="00B27022">
        <w:rPr>
          <w:rFonts w:hint="cs"/>
          <w:rtl/>
        </w:rPr>
        <w:t>ّ</w:t>
      </w:r>
      <w:r w:rsidRPr="003F3368">
        <w:rPr>
          <w:rtl/>
        </w:rPr>
        <w:t>ما هو الماء أو التيم</w:t>
      </w:r>
      <w:r w:rsidR="00B27022">
        <w:rPr>
          <w:rFonts w:hint="cs"/>
          <w:rtl/>
        </w:rPr>
        <w:t>ّ</w:t>
      </w:r>
      <w:r w:rsidRPr="003F3368">
        <w:rPr>
          <w:rtl/>
        </w:rPr>
        <w:t>م</w:t>
      </w:r>
      <w:r>
        <w:rPr>
          <w:rtl/>
        </w:rPr>
        <w:t xml:space="preserve">، </w:t>
      </w:r>
      <w:r w:rsidRPr="003F3368">
        <w:rPr>
          <w:rtl/>
        </w:rPr>
        <w:t>الحديث</w:t>
      </w:r>
      <w:r w:rsidR="00C74906">
        <w:rPr>
          <w:rtl/>
        </w:rPr>
        <w:t>.</w:t>
      </w:r>
    </w:p>
    <w:p w:rsidR="005359CC" w:rsidRDefault="005359CC" w:rsidP="00630D33">
      <w:pPr>
        <w:pStyle w:val="libNormal"/>
        <w:rPr>
          <w:rtl/>
        </w:rPr>
      </w:pPr>
      <w:r>
        <w:rPr>
          <w:rtl/>
        </w:rPr>
        <w:t>أقول: ويدل</w:t>
      </w:r>
      <w:r w:rsidR="00B27022">
        <w:rPr>
          <w:rFonts w:hint="cs"/>
          <w:rtl/>
        </w:rPr>
        <w:t>ّ</w:t>
      </w:r>
      <w:r>
        <w:rPr>
          <w:rtl/>
        </w:rPr>
        <w:t xml:space="preserve"> على ذلك أكثر أحاديث كتاب الطهارة المتفر</w:t>
      </w:r>
      <w:r w:rsidR="00B27022">
        <w:rPr>
          <w:rFonts w:hint="cs"/>
          <w:rtl/>
        </w:rPr>
        <w:t>ّ</w:t>
      </w:r>
      <w:r>
        <w:rPr>
          <w:rtl/>
        </w:rPr>
        <w:t xml:space="preserve">قة في أبواب </w:t>
      </w:r>
    </w:p>
    <w:p w:rsidR="005359CC" w:rsidRDefault="005359CC" w:rsidP="005359CC">
      <w:pPr>
        <w:pStyle w:val="libFootnote0"/>
        <w:rPr>
          <w:rtl/>
        </w:rPr>
      </w:pPr>
      <w:r>
        <w:rPr>
          <w:rtl/>
        </w:rPr>
        <w:t>____________________</w:t>
      </w:r>
    </w:p>
    <w:p w:rsidR="005359CC" w:rsidRDefault="005359CC" w:rsidP="00630D33">
      <w:pPr>
        <w:pStyle w:val="libFootnoteCenterBold"/>
        <w:rPr>
          <w:rtl/>
        </w:rPr>
      </w:pPr>
      <w:r>
        <w:rPr>
          <w:rtl/>
        </w:rPr>
        <w:t>أبواب الماء المضاف والمستعمل</w:t>
      </w:r>
    </w:p>
    <w:p w:rsidR="005359CC" w:rsidRDefault="005359CC" w:rsidP="005359CC">
      <w:pPr>
        <w:pStyle w:val="libFootnoteCenterBold"/>
        <w:rPr>
          <w:rtl/>
        </w:rPr>
      </w:pPr>
      <w:r>
        <w:rPr>
          <w:rtl/>
        </w:rPr>
        <w:t>الباب 1</w:t>
      </w:r>
    </w:p>
    <w:p w:rsidR="005359CC" w:rsidRDefault="005359CC" w:rsidP="005359CC">
      <w:pPr>
        <w:pStyle w:val="libFootnoteCenterBold"/>
        <w:rPr>
          <w:rtl/>
        </w:rPr>
      </w:pPr>
      <w:r>
        <w:rPr>
          <w:rtl/>
        </w:rPr>
        <w:t>فيه حديثان</w:t>
      </w:r>
    </w:p>
    <w:p w:rsidR="005359CC" w:rsidRDefault="005359CC" w:rsidP="005359CC">
      <w:pPr>
        <w:pStyle w:val="libFootnote0"/>
        <w:rPr>
          <w:rtl/>
        </w:rPr>
      </w:pPr>
      <w:r>
        <w:rPr>
          <w:rtl/>
        </w:rPr>
        <w:t>1 - التهذيب 1: 188</w:t>
      </w:r>
      <w:r w:rsidR="00E4299D">
        <w:rPr>
          <w:rtl/>
        </w:rPr>
        <w:t>/</w:t>
      </w:r>
      <w:r>
        <w:rPr>
          <w:rtl/>
        </w:rPr>
        <w:t xml:space="preserve">540، ورواه في </w:t>
      </w:r>
      <w:r w:rsidR="008E749F">
        <w:rPr>
          <w:rtl/>
        </w:rPr>
        <w:t>الا</w:t>
      </w:r>
      <w:r>
        <w:rPr>
          <w:rtl/>
        </w:rPr>
        <w:t>ستبصار 1: 14</w:t>
      </w:r>
      <w:r w:rsidR="00E4299D">
        <w:rPr>
          <w:rtl/>
        </w:rPr>
        <w:t>/</w:t>
      </w:r>
      <w:r>
        <w:rPr>
          <w:rtl/>
        </w:rPr>
        <w:t>26</w:t>
      </w:r>
      <w:r w:rsidR="00C74906">
        <w:rPr>
          <w:rtl/>
        </w:rPr>
        <w:t>.</w:t>
      </w:r>
    </w:p>
    <w:p w:rsidR="005359CC" w:rsidRDefault="005359CC" w:rsidP="005359CC">
      <w:pPr>
        <w:pStyle w:val="libFootnote0"/>
        <w:rPr>
          <w:rtl/>
        </w:rPr>
      </w:pPr>
      <w:r>
        <w:rPr>
          <w:rtl/>
        </w:rPr>
        <w:t>2 - التهذيب 1: 219</w:t>
      </w:r>
      <w:r w:rsidR="00E4299D">
        <w:rPr>
          <w:rtl/>
        </w:rPr>
        <w:t>/</w:t>
      </w:r>
      <w:r>
        <w:rPr>
          <w:rtl/>
        </w:rPr>
        <w:t>628، و</w:t>
      </w:r>
      <w:r w:rsidR="008E749F">
        <w:rPr>
          <w:rtl/>
        </w:rPr>
        <w:t>الا</w:t>
      </w:r>
      <w:r>
        <w:rPr>
          <w:rtl/>
        </w:rPr>
        <w:t>ستبصار 1: 15</w:t>
      </w:r>
      <w:r w:rsidR="00E4299D">
        <w:rPr>
          <w:rtl/>
        </w:rPr>
        <w:t>/</w:t>
      </w:r>
      <w:r>
        <w:rPr>
          <w:rtl/>
        </w:rPr>
        <w:t>28، ويأتي بتمامه في الحديث 1 من الباب 2 من أبواب الماء المضاف</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الماء </w:t>
      </w:r>
      <w:r w:rsidRPr="00D864A7">
        <w:rPr>
          <w:rStyle w:val="libFootnotenumChar"/>
          <w:rtl/>
        </w:rPr>
        <w:t>(1)</w:t>
      </w:r>
      <w:r>
        <w:rPr>
          <w:rtl/>
        </w:rPr>
        <w:t xml:space="preserve">، والنجاسات </w:t>
      </w:r>
      <w:r w:rsidRPr="00D864A7">
        <w:rPr>
          <w:rStyle w:val="libFootnotenumChar"/>
          <w:rtl/>
        </w:rPr>
        <w:t>(2)</w:t>
      </w:r>
      <w:r>
        <w:rPr>
          <w:rtl/>
        </w:rPr>
        <w:t>، والتيم</w:t>
      </w:r>
      <w:r w:rsidR="00630D33">
        <w:rPr>
          <w:rFonts w:hint="cs"/>
          <w:rtl/>
        </w:rPr>
        <w:t>ّ</w:t>
      </w:r>
      <w:r>
        <w:rPr>
          <w:rtl/>
        </w:rPr>
        <w:t xml:space="preserve">م </w:t>
      </w:r>
      <w:r w:rsidRPr="00D864A7">
        <w:rPr>
          <w:rStyle w:val="libFootnotenumChar"/>
          <w:rtl/>
        </w:rPr>
        <w:t>(3)</w:t>
      </w:r>
      <w:r>
        <w:rPr>
          <w:rtl/>
        </w:rPr>
        <w:t xml:space="preserve">، والوضوء </w:t>
      </w:r>
      <w:r w:rsidRPr="00D864A7">
        <w:rPr>
          <w:rStyle w:val="libFootnotenumChar"/>
          <w:rtl/>
        </w:rPr>
        <w:t>(4)</w:t>
      </w:r>
      <w:r>
        <w:rPr>
          <w:rtl/>
        </w:rPr>
        <w:t xml:space="preserve">، والغسل </w:t>
      </w:r>
      <w:r w:rsidRPr="00D864A7">
        <w:rPr>
          <w:rStyle w:val="libFootnotenumChar"/>
          <w:rtl/>
        </w:rPr>
        <w:t>(5)</w:t>
      </w:r>
      <w:r>
        <w:rPr>
          <w:rtl/>
        </w:rPr>
        <w:t xml:space="preserve">، وغير ذلك </w:t>
      </w:r>
      <w:r w:rsidRPr="00D864A7">
        <w:rPr>
          <w:rStyle w:val="libFootnotenumChar"/>
          <w:rtl/>
        </w:rPr>
        <w:t>(6)</w:t>
      </w:r>
      <w:r w:rsidR="00C74906">
        <w:rPr>
          <w:rtl/>
        </w:rPr>
        <w:t>.</w:t>
      </w:r>
    </w:p>
    <w:p w:rsidR="005359CC" w:rsidRDefault="005359CC" w:rsidP="00630D33">
      <w:pPr>
        <w:pStyle w:val="libNormal"/>
        <w:rPr>
          <w:rtl/>
        </w:rPr>
      </w:pPr>
      <w:r>
        <w:rPr>
          <w:rtl/>
        </w:rPr>
        <w:t>وما يوهم خلاف ذلك سيأتي، ونبي</w:t>
      </w:r>
      <w:r w:rsidR="00630D33">
        <w:rPr>
          <w:rFonts w:hint="cs"/>
          <w:rtl/>
        </w:rPr>
        <w:t>ّ</w:t>
      </w:r>
      <w:r>
        <w:rPr>
          <w:rtl/>
        </w:rPr>
        <w:t>ن وجهه، وكل</w:t>
      </w:r>
      <w:r w:rsidR="00630D33">
        <w:rPr>
          <w:rFonts w:hint="cs"/>
          <w:rtl/>
        </w:rPr>
        <w:t>ّ</w:t>
      </w:r>
      <w:r>
        <w:rPr>
          <w:rtl/>
        </w:rPr>
        <w:t xml:space="preserve">ه موافق للعامة </w:t>
      </w:r>
      <w:r w:rsidRPr="00D864A7">
        <w:rPr>
          <w:rStyle w:val="libFootnotenumChar"/>
          <w:rtl/>
        </w:rPr>
        <w:t>(7)</w:t>
      </w:r>
      <w:r w:rsidR="00C74906">
        <w:rPr>
          <w:rtl/>
        </w:rPr>
        <w:t>.</w:t>
      </w:r>
    </w:p>
    <w:p w:rsidR="005359CC" w:rsidRPr="001379F2" w:rsidRDefault="005359CC" w:rsidP="005359CC">
      <w:pPr>
        <w:pStyle w:val="Heading2Center"/>
        <w:rPr>
          <w:rtl/>
        </w:rPr>
      </w:pPr>
      <w:bookmarkStart w:id="379" w:name="_Toc272839389"/>
      <w:bookmarkStart w:id="380" w:name="_Toc272839677"/>
      <w:bookmarkStart w:id="381" w:name="_Toc299780293"/>
      <w:bookmarkStart w:id="382" w:name="_Toc370728381"/>
      <w:bookmarkStart w:id="383" w:name="_Toc388259226"/>
      <w:bookmarkStart w:id="384" w:name="_Toc261404857"/>
      <w:r w:rsidRPr="001379F2">
        <w:rPr>
          <w:rtl/>
        </w:rPr>
        <w:t>2</w:t>
      </w:r>
      <w:r>
        <w:rPr>
          <w:rtl/>
        </w:rPr>
        <w:t xml:space="preserve"> - </w:t>
      </w:r>
      <w:r w:rsidRPr="001379F2">
        <w:rPr>
          <w:rtl/>
        </w:rPr>
        <w:t>باب حكم النبيذ واللبن</w:t>
      </w:r>
      <w:bookmarkEnd w:id="379"/>
      <w:bookmarkEnd w:id="380"/>
      <w:bookmarkEnd w:id="381"/>
      <w:bookmarkEnd w:id="382"/>
      <w:bookmarkEnd w:id="383"/>
      <w:bookmarkEnd w:id="384"/>
    </w:p>
    <w:p w:rsidR="005359CC" w:rsidRDefault="005359CC" w:rsidP="00454B82">
      <w:pPr>
        <w:pStyle w:val="libNormal"/>
        <w:rPr>
          <w:rtl/>
        </w:rPr>
      </w:pPr>
      <w:r w:rsidRPr="00454B82">
        <w:rPr>
          <w:rtl/>
        </w:rPr>
        <w:t>[520]</w:t>
      </w:r>
      <w:r w:rsidRPr="00D33FD5">
        <w:t xml:space="preserve"> </w:t>
      </w:r>
      <w:r w:rsidRPr="00D33FD5">
        <w:rPr>
          <w:rtl/>
        </w:rPr>
        <w:t>1</w:t>
      </w:r>
      <w:r>
        <w:rPr>
          <w:rtl/>
        </w:rPr>
        <w:t xml:space="preserve"> - محم</w:t>
      </w:r>
      <w:r w:rsidR="00630D33">
        <w:rPr>
          <w:rFonts w:hint="cs"/>
          <w:rtl/>
        </w:rPr>
        <w:t>ّ</w:t>
      </w:r>
      <w:r>
        <w:rPr>
          <w:rtl/>
        </w:rPr>
        <w:t>د بن الحسن بإسناده عن محم</w:t>
      </w:r>
      <w:r w:rsidR="00630D33">
        <w:rPr>
          <w:rFonts w:hint="cs"/>
          <w:rtl/>
        </w:rPr>
        <w:t>ّ</w:t>
      </w:r>
      <w:r>
        <w:rPr>
          <w:rtl/>
        </w:rPr>
        <w:t>د بن علي بن محبوب، عن العب</w:t>
      </w:r>
      <w:r w:rsidR="00630D33">
        <w:rPr>
          <w:rFonts w:hint="cs"/>
          <w:rtl/>
        </w:rPr>
        <w:t>ّ</w:t>
      </w:r>
      <w:r>
        <w:rPr>
          <w:rtl/>
        </w:rPr>
        <w:t>اس، عن عبدالله بن المغيرة، عن بعض الصادقين قال: إذا كان الرجل لا يقدر على الماء وهو يقدر على اللبن فلا يتوض</w:t>
      </w:r>
      <w:r w:rsidR="00630D33">
        <w:rPr>
          <w:rFonts w:hint="cs"/>
          <w:rtl/>
        </w:rPr>
        <w:t>ّ</w:t>
      </w:r>
      <w:r>
        <w:rPr>
          <w:rtl/>
        </w:rPr>
        <w:t>أ باللبن، إنما هو الماء أو التيم</w:t>
      </w:r>
      <w:r w:rsidR="00630D33">
        <w:rPr>
          <w:rFonts w:hint="cs"/>
          <w:rtl/>
        </w:rPr>
        <w:t>ّ</w:t>
      </w:r>
      <w:r>
        <w:rPr>
          <w:rtl/>
        </w:rPr>
        <w:t>م</w:t>
      </w:r>
      <w:r w:rsidR="00C74906">
        <w:rPr>
          <w:rtl/>
        </w:rPr>
        <w:t>.</w:t>
      </w:r>
    </w:p>
    <w:p w:rsidR="005359CC" w:rsidRDefault="005359CC" w:rsidP="00454B82">
      <w:pPr>
        <w:pStyle w:val="libNormal"/>
        <w:rPr>
          <w:rtl/>
        </w:rPr>
      </w:pPr>
      <w:r>
        <w:rPr>
          <w:rtl/>
        </w:rPr>
        <w:t>فإن لم يقدر على الماء وكان نبيذا</w:t>
      </w:r>
      <w:r w:rsidR="00630D33">
        <w:rPr>
          <w:rFonts w:hint="cs"/>
          <w:rtl/>
        </w:rPr>
        <w:t>ً</w:t>
      </w:r>
      <w:r>
        <w:rPr>
          <w:rtl/>
        </w:rPr>
        <w:t xml:space="preserve"> فإن</w:t>
      </w:r>
      <w:r w:rsidR="00630D33">
        <w:rPr>
          <w:rFonts w:hint="cs"/>
          <w:rtl/>
        </w:rPr>
        <w:t>ّ</w:t>
      </w:r>
      <w:r>
        <w:rPr>
          <w:rtl/>
        </w:rPr>
        <w:t>ي سمعت ح</w:t>
      </w:r>
      <w:r w:rsidR="00630D33">
        <w:rPr>
          <w:rFonts w:hint="cs"/>
          <w:rtl/>
        </w:rPr>
        <w:t>ُ</w:t>
      </w:r>
      <w:r>
        <w:rPr>
          <w:rtl/>
        </w:rPr>
        <w:t>ريزا</w:t>
      </w:r>
      <w:r w:rsidR="00630D33">
        <w:rPr>
          <w:rFonts w:hint="cs"/>
          <w:rtl/>
        </w:rPr>
        <w:t>ً</w:t>
      </w:r>
      <w:r>
        <w:rPr>
          <w:rtl/>
        </w:rPr>
        <w:t xml:space="preserve"> يذكر في حديث أن</w:t>
      </w:r>
      <w:r w:rsidR="00630D33">
        <w:rPr>
          <w:rFonts w:hint="cs"/>
          <w:rtl/>
        </w:rPr>
        <w:t>ّ</w:t>
      </w:r>
      <w:r>
        <w:rPr>
          <w:rtl/>
        </w:rPr>
        <w:t xml:space="preserve"> النبي</w:t>
      </w:r>
      <w:r w:rsidR="00630D33">
        <w:rPr>
          <w:rFonts w:hint="cs"/>
          <w:rtl/>
        </w:rPr>
        <w:t xml:space="preserve"> (</w:t>
      </w:r>
      <w:r>
        <w:rPr>
          <w:rtl/>
        </w:rPr>
        <w:t xml:space="preserve"> </w:t>
      </w:r>
      <w:r w:rsidRPr="00F640F5">
        <w:rPr>
          <w:rStyle w:val="libAlaemChar"/>
          <w:rFonts w:hint="cs"/>
          <w:rtl/>
        </w:rPr>
        <w:t>صلى‌الله‌عليه‌وآله‌وسلم</w:t>
      </w:r>
      <w:r>
        <w:rPr>
          <w:rtl/>
        </w:rPr>
        <w:t xml:space="preserve"> </w:t>
      </w:r>
      <w:r w:rsidR="00630D33">
        <w:rPr>
          <w:rFonts w:hint="cs"/>
          <w:rtl/>
        </w:rPr>
        <w:t xml:space="preserve">) </w:t>
      </w:r>
      <w:r>
        <w:rPr>
          <w:rtl/>
        </w:rPr>
        <w:t>قد توض</w:t>
      </w:r>
      <w:r w:rsidR="00630D33">
        <w:rPr>
          <w:rFonts w:hint="cs"/>
          <w:rtl/>
        </w:rPr>
        <w:t>ّ</w:t>
      </w:r>
      <w:r>
        <w:rPr>
          <w:rtl/>
        </w:rPr>
        <w:t>أ بنبيذ ولم يقدر على الماء</w:t>
      </w:r>
      <w:r w:rsidR="00C74906">
        <w:rPr>
          <w:rtl/>
        </w:rPr>
        <w:t>.</w:t>
      </w:r>
    </w:p>
    <w:p w:rsidR="005359CC" w:rsidRDefault="005359CC" w:rsidP="00454B82">
      <w:pPr>
        <w:pStyle w:val="libNormal"/>
        <w:rPr>
          <w:rtl/>
        </w:rPr>
      </w:pPr>
      <w:r>
        <w:rPr>
          <w:rtl/>
        </w:rPr>
        <w:t>قال الشيخ: أجمعت العصابة على أن</w:t>
      </w:r>
      <w:r w:rsidR="00630D33">
        <w:rPr>
          <w:rFonts w:hint="cs"/>
          <w:rtl/>
        </w:rPr>
        <w:t>ّ</w:t>
      </w:r>
      <w:r>
        <w:rPr>
          <w:rtl/>
        </w:rPr>
        <w:t xml:space="preserve">ه لا يجوز الوضوء بالنبيذ </w:t>
      </w:r>
      <w:r w:rsidRPr="00D864A7">
        <w:rPr>
          <w:rStyle w:val="libFootnotenumChar"/>
          <w:rtl/>
        </w:rPr>
        <w:t>(</w:t>
      </w:r>
      <w:r w:rsidR="00454B82">
        <w:rPr>
          <w:rStyle w:val="libFootnotenumChar"/>
          <w:rFonts w:hint="cs"/>
          <w:rtl/>
        </w:rPr>
        <w:t>8</w:t>
      </w:r>
      <w:r w:rsidRPr="00D864A7">
        <w:rPr>
          <w:rStyle w:val="libFootnotenumChar"/>
          <w:rtl/>
        </w:rPr>
        <w:t>)</w:t>
      </w:r>
      <w:r w:rsidR="00C74906">
        <w:rPr>
          <w:rtl/>
        </w:rPr>
        <w:t>.</w:t>
      </w:r>
    </w:p>
    <w:p w:rsidR="005359CC" w:rsidRDefault="005359CC" w:rsidP="00454B82">
      <w:pPr>
        <w:pStyle w:val="libNormal"/>
        <w:rPr>
          <w:rtl/>
        </w:rPr>
      </w:pPr>
      <w:r>
        <w:rPr>
          <w:rtl/>
        </w:rPr>
        <w:t>أقول: ويأتي في النجاسات و</w:t>
      </w:r>
      <w:r w:rsidR="00630D33">
        <w:rPr>
          <w:rtl/>
        </w:rPr>
        <w:t>ال</w:t>
      </w:r>
      <w:r w:rsidR="00630D33">
        <w:rPr>
          <w:rFonts w:hint="cs"/>
          <w:rtl/>
        </w:rPr>
        <w:t>أ</w:t>
      </w:r>
      <w:r>
        <w:rPr>
          <w:rtl/>
        </w:rPr>
        <w:t>طعمة ما يدل</w:t>
      </w:r>
      <w:r w:rsidR="00630D33">
        <w:rPr>
          <w:rFonts w:hint="cs"/>
          <w:rtl/>
        </w:rPr>
        <w:t>ّ</w:t>
      </w:r>
      <w:r>
        <w:rPr>
          <w:rtl/>
        </w:rPr>
        <w:t xml:space="preserve"> على نجاسة النبيذ </w:t>
      </w:r>
      <w:r w:rsidRPr="00D864A7">
        <w:rPr>
          <w:rStyle w:val="libFootnotenumChar"/>
          <w:rtl/>
        </w:rPr>
        <w:t>(</w:t>
      </w:r>
      <w:r w:rsidR="00454B82">
        <w:rPr>
          <w:rStyle w:val="libFootnotenumChar"/>
          <w:rFonts w:hint="cs"/>
          <w:rtl/>
        </w:rPr>
        <w:t>9</w:t>
      </w:r>
      <w:r w:rsidRPr="00D864A7">
        <w:rPr>
          <w:rStyle w:val="libFootnotenumChar"/>
          <w:rtl/>
        </w:rPr>
        <w:t>)</w:t>
      </w:r>
      <w:r>
        <w:rPr>
          <w:rtl/>
        </w:rPr>
        <w:t xml:space="preserve">، </w:t>
      </w:r>
    </w:p>
    <w:p w:rsidR="005359CC" w:rsidRDefault="001D3C86" w:rsidP="001D3C86">
      <w:pPr>
        <w:pStyle w:val="libLine"/>
        <w:rPr>
          <w:rtl/>
        </w:rPr>
      </w:pPr>
      <w:r>
        <w:rPr>
          <w:rtl/>
        </w:rPr>
        <w:t>____________________</w:t>
      </w:r>
    </w:p>
    <w:p w:rsidR="005359CC" w:rsidRPr="00D33FD5" w:rsidRDefault="005359CC" w:rsidP="001D3C86">
      <w:pPr>
        <w:pStyle w:val="libFootnote0"/>
        <w:rPr>
          <w:rtl/>
        </w:rPr>
      </w:pPr>
      <w:r w:rsidRPr="00D33FD5">
        <w:rPr>
          <w:rtl/>
        </w:rPr>
        <w:t xml:space="preserve">(1) تقدم في </w:t>
      </w:r>
      <w:r w:rsidR="00454B82">
        <w:rPr>
          <w:rtl/>
        </w:rPr>
        <w:t>ال</w:t>
      </w:r>
      <w:r w:rsidR="00454B82">
        <w:rPr>
          <w:rFonts w:hint="cs"/>
          <w:rtl/>
        </w:rPr>
        <w:t>أ</w:t>
      </w:r>
      <w:r w:rsidRPr="00D33FD5">
        <w:rPr>
          <w:rtl/>
        </w:rPr>
        <w:t>حاديث 1</w:t>
      </w:r>
      <w:r>
        <w:rPr>
          <w:rtl/>
        </w:rPr>
        <w:t xml:space="preserve">، </w:t>
      </w:r>
      <w:r w:rsidRPr="00D33FD5">
        <w:rPr>
          <w:rtl/>
        </w:rPr>
        <w:t>3</w:t>
      </w:r>
      <w:r>
        <w:rPr>
          <w:rtl/>
        </w:rPr>
        <w:t xml:space="preserve">، </w:t>
      </w:r>
      <w:r w:rsidRPr="00D33FD5">
        <w:rPr>
          <w:rtl/>
        </w:rPr>
        <w:t>5</w:t>
      </w:r>
      <w:r>
        <w:rPr>
          <w:rtl/>
        </w:rPr>
        <w:t xml:space="preserve">، </w:t>
      </w:r>
      <w:r w:rsidRPr="00D33FD5">
        <w:rPr>
          <w:rtl/>
        </w:rPr>
        <w:t>10</w:t>
      </w:r>
      <w:r>
        <w:rPr>
          <w:rtl/>
        </w:rPr>
        <w:t xml:space="preserve">، </w:t>
      </w:r>
      <w:r w:rsidRPr="00D33FD5">
        <w:rPr>
          <w:rtl/>
        </w:rPr>
        <w:t xml:space="preserve">12 من الباب 3 من أبواب الماء المطلق وكذلك في الحديث 2 من الباب 2 من هذه </w:t>
      </w:r>
      <w:r w:rsidR="00454B82">
        <w:rPr>
          <w:rtl/>
        </w:rPr>
        <w:t>ال</w:t>
      </w:r>
      <w:r w:rsidR="00454B82">
        <w:rPr>
          <w:rFonts w:hint="cs"/>
          <w:rtl/>
        </w:rPr>
        <w:t>أ</w:t>
      </w:r>
      <w:r w:rsidRPr="00D33FD5">
        <w:rPr>
          <w:rtl/>
        </w:rPr>
        <w:t>بواب</w:t>
      </w:r>
      <w:r w:rsidR="00C74906">
        <w:rPr>
          <w:rtl/>
        </w:rPr>
        <w:t>.</w:t>
      </w:r>
    </w:p>
    <w:p w:rsidR="005359CC" w:rsidRPr="00D33FD5" w:rsidRDefault="005359CC" w:rsidP="001D3C86">
      <w:pPr>
        <w:pStyle w:val="libFootnote0"/>
        <w:rPr>
          <w:rtl/>
        </w:rPr>
      </w:pPr>
      <w:r w:rsidRPr="00D33FD5">
        <w:rPr>
          <w:rtl/>
        </w:rPr>
        <w:t>(2) يأتي في الحديث 5 من الباب 9 من أبواب النجاسات</w:t>
      </w:r>
      <w:r w:rsidR="00C74906">
        <w:rPr>
          <w:rtl/>
        </w:rPr>
        <w:t>.</w:t>
      </w:r>
    </w:p>
    <w:p w:rsidR="005359CC" w:rsidRDefault="005359CC" w:rsidP="001D3C86">
      <w:pPr>
        <w:pStyle w:val="libFootnote0"/>
        <w:rPr>
          <w:rtl/>
        </w:rPr>
      </w:pPr>
      <w:r w:rsidRPr="00D33FD5">
        <w:rPr>
          <w:rtl/>
        </w:rPr>
        <w:t>(3) يأتي في الباب 1</w:t>
      </w:r>
      <w:r>
        <w:rPr>
          <w:rtl/>
        </w:rPr>
        <w:t xml:space="preserve"> - </w:t>
      </w:r>
      <w:r w:rsidRPr="00D33FD5">
        <w:rPr>
          <w:rtl/>
        </w:rPr>
        <w:t>3 من أبواب التيم</w:t>
      </w:r>
      <w:r w:rsidR="00454B82">
        <w:rPr>
          <w:rFonts w:hint="cs"/>
          <w:rtl/>
        </w:rPr>
        <w:t>ّ</w:t>
      </w:r>
      <w:r w:rsidRPr="00D33FD5">
        <w:rPr>
          <w:rtl/>
        </w:rPr>
        <w:t>م</w:t>
      </w:r>
      <w:r w:rsidR="00C74906">
        <w:rPr>
          <w:rtl/>
        </w:rPr>
        <w:t>.</w:t>
      </w:r>
    </w:p>
    <w:p w:rsidR="005359CC" w:rsidRPr="00D33FD5" w:rsidRDefault="005359CC" w:rsidP="001D3C86">
      <w:pPr>
        <w:pStyle w:val="libFootnote0"/>
        <w:rPr>
          <w:rtl/>
        </w:rPr>
      </w:pPr>
      <w:r w:rsidRPr="00D33FD5">
        <w:rPr>
          <w:rtl/>
        </w:rPr>
        <w:t>(4) يأتي في الباب 15 والحديثين 8</w:t>
      </w:r>
      <w:r>
        <w:rPr>
          <w:rtl/>
        </w:rPr>
        <w:t xml:space="preserve">، </w:t>
      </w:r>
      <w:r w:rsidRPr="00D33FD5">
        <w:rPr>
          <w:rtl/>
        </w:rPr>
        <w:t>11 من الباب 26 والحديثين 1</w:t>
      </w:r>
      <w:r>
        <w:rPr>
          <w:rtl/>
        </w:rPr>
        <w:t xml:space="preserve">، </w:t>
      </w:r>
      <w:r w:rsidRPr="00D33FD5">
        <w:rPr>
          <w:rtl/>
        </w:rPr>
        <w:t>2 من الباب 30 والحديث 1 من الباب 37 والحديث 2 من الباب 50 والحديث 1 من الباب 51 من أبواب الوضوء</w:t>
      </w:r>
      <w:r w:rsidR="00C74906">
        <w:rPr>
          <w:rtl/>
        </w:rPr>
        <w:t>.</w:t>
      </w:r>
    </w:p>
    <w:p w:rsidR="005359CC" w:rsidRPr="00D33FD5" w:rsidRDefault="005359CC" w:rsidP="001D3C86">
      <w:pPr>
        <w:pStyle w:val="libFootnote0"/>
        <w:rPr>
          <w:rtl/>
        </w:rPr>
      </w:pPr>
      <w:r w:rsidRPr="00D33FD5">
        <w:rPr>
          <w:rtl/>
        </w:rPr>
        <w:t>(5) يأتي في الحديثين 1</w:t>
      </w:r>
      <w:r>
        <w:rPr>
          <w:rtl/>
        </w:rPr>
        <w:t xml:space="preserve">، </w:t>
      </w:r>
      <w:r w:rsidRPr="00D33FD5">
        <w:rPr>
          <w:rtl/>
        </w:rPr>
        <w:t xml:space="preserve">2 من الباب 9 من أبواب </w:t>
      </w:r>
      <w:r w:rsidR="00454B82">
        <w:rPr>
          <w:rtl/>
        </w:rPr>
        <w:t>ال</w:t>
      </w:r>
      <w:r w:rsidR="00454B82">
        <w:rPr>
          <w:rFonts w:hint="cs"/>
          <w:rtl/>
        </w:rPr>
        <w:t>أ</w:t>
      </w:r>
      <w:r w:rsidRPr="00D33FD5">
        <w:rPr>
          <w:rtl/>
        </w:rPr>
        <w:t>غسال المسنونة</w:t>
      </w:r>
      <w:r w:rsidR="00C74906">
        <w:rPr>
          <w:rtl/>
        </w:rPr>
        <w:t>.</w:t>
      </w:r>
    </w:p>
    <w:p w:rsidR="005359CC" w:rsidRPr="00D33FD5" w:rsidRDefault="005359CC" w:rsidP="001D3C86">
      <w:pPr>
        <w:pStyle w:val="libFootnote0"/>
        <w:rPr>
          <w:rtl/>
        </w:rPr>
      </w:pPr>
      <w:r w:rsidRPr="00D33FD5">
        <w:rPr>
          <w:rtl/>
        </w:rPr>
        <w:t xml:space="preserve">(6) يأتي في </w:t>
      </w:r>
      <w:r w:rsidR="008E749F">
        <w:rPr>
          <w:rtl/>
        </w:rPr>
        <w:t>الا</w:t>
      </w:r>
      <w:r w:rsidRPr="00D33FD5">
        <w:rPr>
          <w:rtl/>
        </w:rPr>
        <w:t>حاديث 10</w:t>
      </w:r>
      <w:r>
        <w:rPr>
          <w:rtl/>
        </w:rPr>
        <w:t xml:space="preserve"> - </w:t>
      </w:r>
      <w:r w:rsidRPr="00D33FD5">
        <w:rPr>
          <w:rtl/>
        </w:rPr>
        <w:t>15 من الباب 26 من أبواب الجنابة</w:t>
      </w:r>
      <w:r w:rsidR="00C74906">
        <w:rPr>
          <w:rtl/>
        </w:rPr>
        <w:t>.</w:t>
      </w:r>
    </w:p>
    <w:p w:rsidR="005359CC" w:rsidRPr="00D33FD5" w:rsidRDefault="005359CC" w:rsidP="001D3C86">
      <w:pPr>
        <w:pStyle w:val="libFootnote0"/>
        <w:rPr>
          <w:rtl/>
        </w:rPr>
      </w:pPr>
      <w:r w:rsidRPr="00D33FD5">
        <w:rPr>
          <w:rtl/>
        </w:rPr>
        <w:t>(7) وما يوهم خلاف ذلك يأتي في الباب القادم</w:t>
      </w:r>
      <w:r w:rsidR="00C74906">
        <w:rPr>
          <w:rtl/>
        </w:rPr>
        <w:t>.</w:t>
      </w:r>
    </w:p>
    <w:p w:rsidR="005359CC" w:rsidRDefault="005359CC" w:rsidP="00630D33">
      <w:pPr>
        <w:pStyle w:val="libFootnoteCenterBold"/>
        <w:rPr>
          <w:rtl/>
        </w:rPr>
      </w:pPr>
      <w:r>
        <w:rPr>
          <w:rtl/>
        </w:rPr>
        <w:t>الباب 2</w:t>
      </w:r>
    </w:p>
    <w:p w:rsidR="005359CC" w:rsidRDefault="005359CC" w:rsidP="00630D33">
      <w:pPr>
        <w:pStyle w:val="libFootnoteCenterBold"/>
        <w:rPr>
          <w:rtl/>
        </w:rPr>
      </w:pPr>
      <w:r>
        <w:rPr>
          <w:rtl/>
        </w:rPr>
        <w:t>فيه 3 أحاديث</w:t>
      </w:r>
    </w:p>
    <w:p w:rsidR="005359CC" w:rsidRDefault="005359CC" w:rsidP="001D3C86">
      <w:pPr>
        <w:pStyle w:val="libFootnote0"/>
        <w:rPr>
          <w:rtl/>
        </w:rPr>
      </w:pPr>
      <w:r>
        <w:rPr>
          <w:rtl/>
        </w:rPr>
        <w:t>1 - التهذيب 1: 219</w:t>
      </w:r>
      <w:r w:rsidR="00E4299D">
        <w:rPr>
          <w:rtl/>
        </w:rPr>
        <w:t>/</w:t>
      </w:r>
      <w:r>
        <w:rPr>
          <w:rtl/>
        </w:rPr>
        <w:t>قطعة من حديث 628، و</w:t>
      </w:r>
      <w:r w:rsidR="008E749F">
        <w:rPr>
          <w:rtl/>
        </w:rPr>
        <w:t>الا</w:t>
      </w:r>
      <w:r w:rsidR="004474F4">
        <w:rPr>
          <w:rtl/>
        </w:rPr>
        <w:t>ستب</w:t>
      </w:r>
      <w:r>
        <w:rPr>
          <w:rtl/>
        </w:rPr>
        <w:t>صار 1: 15</w:t>
      </w:r>
      <w:r w:rsidR="00E4299D">
        <w:rPr>
          <w:rtl/>
        </w:rPr>
        <w:t>/</w:t>
      </w:r>
      <w:r>
        <w:rPr>
          <w:rtl/>
        </w:rPr>
        <w:t>28</w:t>
      </w:r>
      <w:r w:rsidR="00C74906">
        <w:rPr>
          <w:rtl/>
        </w:rPr>
        <w:t>.</w:t>
      </w:r>
    </w:p>
    <w:p w:rsidR="005359CC" w:rsidRPr="00D33FD5" w:rsidRDefault="005359CC" w:rsidP="00630D33">
      <w:pPr>
        <w:pStyle w:val="libFootnote0"/>
        <w:rPr>
          <w:rtl/>
        </w:rPr>
      </w:pPr>
      <w:r w:rsidRPr="00D33FD5">
        <w:rPr>
          <w:rtl/>
        </w:rPr>
        <w:t>(</w:t>
      </w:r>
      <w:r w:rsidR="00630D33">
        <w:rPr>
          <w:rFonts w:hint="cs"/>
          <w:rtl/>
        </w:rPr>
        <w:t>8</w:t>
      </w:r>
      <w:r w:rsidRPr="00D33FD5">
        <w:rPr>
          <w:rtl/>
        </w:rPr>
        <w:t>) الخلاف</w:t>
      </w:r>
      <w:r>
        <w:rPr>
          <w:rtl/>
        </w:rPr>
        <w:t xml:space="preserve">: </w:t>
      </w:r>
      <w:r w:rsidRPr="00D33FD5">
        <w:rPr>
          <w:rtl/>
        </w:rPr>
        <w:t>كتاب الطهارة</w:t>
      </w:r>
      <w:r w:rsidR="00E4299D">
        <w:rPr>
          <w:rtl/>
        </w:rPr>
        <w:t>/</w:t>
      </w:r>
      <w:r w:rsidRPr="00D33FD5">
        <w:rPr>
          <w:rtl/>
        </w:rPr>
        <w:t>مسألة 6</w:t>
      </w:r>
      <w:r w:rsidR="00C74906">
        <w:rPr>
          <w:rtl/>
        </w:rPr>
        <w:t>.</w:t>
      </w:r>
    </w:p>
    <w:p w:rsidR="005359CC" w:rsidRPr="00D33FD5" w:rsidRDefault="005359CC" w:rsidP="00630D33">
      <w:pPr>
        <w:pStyle w:val="libFootnote0"/>
        <w:rPr>
          <w:rtl/>
        </w:rPr>
      </w:pPr>
      <w:r w:rsidRPr="00D33FD5">
        <w:rPr>
          <w:rtl/>
        </w:rPr>
        <w:t>(</w:t>
      </w:r>
      <w:r w:rsidR="00630D33">
        <w:rPr>
          <w:rFonts w:hint="cs"/>
          <w:rtl/>
        </w:rPr>
        <w:t>9</w:t>
      </w:r>
      <w:r w:rsidRPr="00D33FD5">
        <w:rPr>
          <w:rtl/>
        </w:rPr>
        <w:t>) يأتي في الباب 38 من أبواب النجاسات</w:t>
      </w:r>
      <w:r w:rsidR="00C74906">
        <w:rPr>
          <w:rtl/>
        </w:rPr>
        <w:t>.</w:t>
      </w:r>
      <w:r w:rsidRPr="00D33FD5">
        <w:rPr>
          <w:rtl/>
        </w:rPr>
        <w:t xml:space="preserve"> </w:t>
      </w:r>
    </w:p>
    <w:p w:rsidR="001D3C86" w:rsidRDefault="001D3C86" w:rsidP="001D3C86">
      <w:pPr>
        <w:pStyle w:val="libNormal"/>
        <w:rPr>
          <w:rtl/>
        </w:rPr>
      </w:pPr>
      <w:r>
        <w:rPr>
          <w:rtl/>
        </w:rPr>
        <w:br w:type="page"/>
      </w:r>
    </w:p>
    <w:p w:rsidR="005359CC" w:rsidRDefault="005359CC" w:rsidP="001C34EB">
      <w:pPr>
        <w:pStyle w:val="libNormal0"/>
        <w:rPr>
          <w:rtl/>
        </w:rPr>
      </w:pPr>
      <w:r>
        <w:rPr>
          <w:rtl/>
        </w:rPr>
        <w:lastRenderedPageBreak/>
        <w:t xml:space="preserve">وتحريمه </w:t>
      </w:r>
      <w:r w:rsidRPr="00D864A7">
        <w:rPr>
          <w:rStyle w:val="libFootnotenumChar"/>
          <w:rtl/>
        </w:rPr>
        <w:t>(</w:t>
      </w:r>
      <w:r w:rsidR="001C34EB">
        <w:rPr>
          <w:rStyle w:val="libFootnotenumChar"/>
          <w:rFonts w:hint="cs"/>
          <w:rtl/>
        </w:rPr>
        <w:t>1</w:t>
      </w:r>
      <w:r w:rsidRPr="00D864A7">
        <w:rPr>
          <w:rStyle w:val="libFootnotenumChar"/>
          <w:rtl/>
        </w:rPr>
        <w:t>)</w:t>
      </w:r>
      <w:r>
        <w:rPr>
          <w:rtl/>
        </w:rPr>
        <w:t xml:space="preserve">، ووجوب اجتنابه </w:t>
      </w:r>
      <w:r w:rsidRPr="00D864A7">
        <w:rPr>
          <w:rStyle w:val="libFootnotenumChar"/>
          <w:rtl/>
        </w:rPr>
        <w:t>(</w:t>
      </w:r>
      <w:r w:rsidR="001C34EB">
        <w:rPr>
          <w:rStyle w:val="libFootnotenumChar"/>
          <w:rFonts w:hint="cs"/>
          <w:rtl/>
        </w:rPr>
        <w:t>2</w:t>
      </w:r>
      <w:r w:rsidRPr="00D864A7">
        <w:rPr>
          <w:rStyle w:val="libFootnotenumChar"/>
          <w:rtl/>
        </w:rPr>
        <w:t>)</w:t>
      </w:r>
      <w:r>
        <w:rPr>
          <w:rtl/>
        </w:rPr>
        <w:t>، فيجب حمل هذا على التقي</w:t>
      </w:r>
      <w:r w:rsidR="009C5AA9">
        <w:rPr>
          <w:rFonts w:hint="cs"/>
          <w:rtl/>
        </w:rPr>
        <w:t>ّ</w:t>
      </w:r>
      <w:r>
        <w:rPr>
          <w:rtl/>
        </w:rPr>
        <w:t xml:space="preserve">ة، لمعارضة </w:t>
      </w:r>
      <w:r w:rsidR="001C34EB">
        <w:rPr>
          <w:rtl/>
        </w:rPr>
        <w:t>ال</w:t>
      </w:r>
      <w:r w:rsidR="001C34EB">
        <w:rPr>
          <w:rFonts w:hint="cs"/>
          <w:rtl/>
        </w:rPr>
        <w:t>أ</w:t>
      </w:r>
      <w:r>
        <w:rPr>
          <w:rtl/>
        </w:rPr>
        <w:t>حاديث المتواترة، وللاجماع، ولموافقته لأشهر مذاهب العام</w:t>
      </w:r>
      <w:r w:rsidR="001C34EB">
        <w:rPr>
          <w:rFonts w:hint="cs"/>
          <w:rtl/>
        </w:rPr>
        <w:t>ّ</w:t>
      </w:r>
      <w:r>
        <w:rPr>
          <w:rtl/>
        </w:rPr>
        <w:t>ة، أو يحمل على ما سيأتي في بيان النبيذ المذكور</w:t>
      </w:r>
      <w:r w:rsidRPr="00D864A7">
        <w:rPr>
          <w:rStyle w:val="libFootnotenumChar"/>
          <w:rtl/>
        </w:rPr>
        <w:t>(</w:t>
      </w:r>
      <w:r w:rsidR="001C34EB">
        <w:rPr>
          <w:rStyle w:val="libFootnotenumChar"/>
          <w:rFonts w:hint="cs"/>
          <w:rtl/>
        </w:rPr>
        <w:t>3</w:t>
      </w:r>
      <w:r w:rsidRPr="00D864A7">
        <w:rPr>
          <w:rStyle w:val="libFootnotenumChar"/>
          <w:rtl/>
        </w:rPr>
        <w:t>)</w:t>
      </w:r>
      <w:r w:rsidR="00C74906">
        <w:rPr>
          <w:rtl/>
        </w:rPr>
        <w:t>.</w:t>
      </w:r>
    </w:p>
    <w:p w:rsidR="005359CC" w:rsidRDefault="005359CC" w:rsidP="004474F4">
      <w:pPr>
        <w:pStyle w:val="libNormal"/>
        <w:rPr>
          <w:rtl/>
        </w:rPr>
      </w:pPr>
      <w:r w:rsidRPr="004474F4">
        <w:rPr>
          <w:rtl/>
        </w:rPr>
        <w:t>[521]</w:t>
      </w:r>
      <w:r w:rsidRPr="00D33FD5">
        <w:t xml:space="preserve"> </w:t>
      </w:r>
      <w:r w:rsidRPr="00D33FD5">
        <w:rPr>
          <w:rtl/>
        </w:rPr>
        <w:t>2</w:t>
      </w:r>
      <w:r>
        <w:rPr>
          <w:rtl/>
        </w:rPr>
        <w:t xml:space="preserve"> - </w:t>
      </w:r>
      <w:r w:rsidRPr="00D33FD5">
        <w:rPr>
          <w:rtl/>
        </w:rPr>
        <w:t>م</w:t>
      </w:r>
      <w:r>
        <w:rPr>
          <w:rtl/>
        </w:rPr>
        <w:t>حمّد بن يعقوب، عن الحسين بن محم</w:t>
      </w:r>
      <w:r w:rsidR="001C34EB">
        <w:rPr>
          <w:rFonts w:hint="cs"/>
          <w:rtl/>
        </w:rPr>
        <w:t>ّ</w:t>
      </w:r>
      <w:r>
        <w:rPr>
          <w:rtl/>
        </w:rPr>
        <w:t>د، عن معل</w:t>
      </w:r>
      <w:r w:rsidR="001C34EB">
        <w:rPr>
          <w:rFonts w:hint="cs"/>
          <w:rtl/>
        </w:rPr>
        <w:t>ّ</w:t>
      </w:r>
      <w:r>
        <w:rPr>
          <w:rtl/>
        </w:rPr>
        <w:t>ى بن محم</w:t>
      </w:r>
      <w:r w:rsidR="001C34EB">
        <w:rPr>
          <w:rFonts w:hint="cs"/>
          <w:rtl/>
        </w:rPr>
        <w:t>ّ</w:t>
      </w:r>
      <w:r>
        <w:rPr>
          <w:rtl/>
        </w:rPr>
        <w:t>د، عن محم</w:t>
      </w:r>
      <w:r w:rsidR="001C34EB">
        <w:rPr>
          <w:rFonts w:hint="cs"/>
          <w:rtl/>
        </w:rPr>
        <w:t>ّ</w:t>
      </w:r>
      <w:r>
        <w:rPr>
          <w:rtl/>
        </w:rPr>
        <w:t>د بن علي قال: أخبرني سماعة بن مهران</w:t>
      </w:r>
      <w:r w:rsidR="00C74906">
        <w:rPr>
          <w:rtl/>
        </w:rPr>
        <w:t>.</w:t>
      </w:r>
    </w:p>
    <w:p w:rsidR="005359CC" w:rsidRDefault="005359CC" w:rsidP="001C34EB">
      <w:pPr>
        <w:pStyle w:val="libNormal"/>
        <w:rPr>
          <w:rtl/>
        </w:rPr>
      </w:pPr>
      <w:r>
        <w:rPr>
          <w:rtl/>
        </w:rPr>
        <w:t>وعن عد</w:t>
      </w:r>
      <w:r w:rsidR="001C34EB">
        <w:rPr>
          <w:rFonts w:hint="cs"/>
          <w:rtl/>
        </w:rPr>
        <w:t>ّ</w:t>
      </w:r>
      <w:r>
        <w:rPr>
          <w:rtl/>
        </w:rPr>
        <w:t xml:space="preserve">ة من أصحابنا، عن سهل بن زياد، عن محمد بن علي الهمداني، عن علي بن عبدالله الخياط </w:t>
      </w:r>
      <w:r w:rsidRPr="00D864A7">
        <w:rPr>
          <w:rStyle w:val="libFootnotenumChar"/>
          <w:rtl/>
        </w:rPr>
        <w:t>(</w:t>
      </w:r>
      <w:r w:rsidR="001C34EB">
        <w:rPr>
          <w:rStyle w:val="libFootnotenumChar"/>
          <w:rFonts w:hint="cs"/>
          <w:rtl/>
        </w:rPr>
        <w:t>4</w:t>
      </w:r>
      <w:r w:rsidRPr="00D864A7">
        <w:rPr>
          <w:rStyle w:val="libFootnotenumChar"/>
          <w:rtl/>
        </w:rPr>
        <w:t>)</w:t>
      </w:r>
      <w:r>
        <w:rPr>
          <w:rtl/>
        </w:rPr>
        <w:t>، عن سماعة بن مهران، عن الكلبي النس</w:t>
      </w:r>
      <w:r w:rsidR="001C34EB">
        <w:rPr>
          <w:rFonts w:hint="cs"/>
          <w:rtl/>
        </w:rPr>
        <w:t>ّ</w:t>
      </w:r>
      <w:r>
        <w:rPr>
          <w:rtl/>
        </w:rPr>
        <w:t>ابة، أن</w:t>
      </w:r>
      <w:r w:rsidR="001C34EB">
        <w:rPr>
          <w:rFonts w:hint="cs"/>
          <w:rtl/>
        </w:rPr>
        <w:t>ّ</w:t>
      </w:r>
      <w:r>
        <w:rPr>
          <w:rtl/>
        </w:rPr>
        <w:t>ه سأل أبا عبدالله</w:t>
      </w:r>
      <w:r w:rsidR="001C34EB">
        <w:rPr>
          <w:rFonts w:hint="cs"/>
          <w:rtl/>
        </w:rPr>
        <w:t xml:space="preserve"> (</w:t>
      </w:r>
      <w:r>
        <w:rPr>
          <w:rtl/>
        </w:rPr>
        <w:t xml:space="preserve"> </w:t>
      </w:r>
      <w:r w:rsidRPr="00F640F5">
        <w:rPr>
          <w:rStyle w:val="libAlaemChar"/>
          <w:rFonts w:hint="cs"/>
          <w:rtl/>
        </w:rPr>
        <w:t>عليه‌السلام</w:t>
      </w:r>
      <w:r>
        <w:rPr>
          <w:rtl/>
        </w:rPr>
        <w:t xml:space="preserve"> </w:t>
      </w:r>
      <w:r w:rsidR="001C34EB">
        <w:rPr>
          <w:rFonts w:hint="cs"/>
          <w:rtl/>
        </w:rPr>
        <w:t xml:space="preserve">) </w:t>
      </w:r>
      <w:r>
        <w:rPr>
          <w:rtl/>
        </w:rPr>
        <w:t>عن النبيذ؟ فقال: حلال، فقال: إن</w:t>
      </w:r>
      <w:r w:rsidR="001C34EB">
        <w:rPr>
          <w:rFonts w:hint="cs"/>
          <w:rtl/>
        </w:rPr>
        <w:t>ّ</w:t>
      </w:r>
      <w:r>
        <w:rPr>
          <w:rtl/>
        </w:rPr>
        <w:t xml:space="preserve">ا ننبذه فنطرح فيه العكر، وما سوى ذلك، فقال: شه، شه </w:t>
      </w:r>
      <w:r w:rsidRPr="00D864A7">
        <w:rPr>
          <w:rStyle w:val="libFootnotenumChar"/>
          <w:rtl/>
        </w:rPr>
        <w:t>(</w:t>
      </w:r>
      <w:r w:rsidR="001C34EB">
        <w:rPr>
          <w:rStyle w:val="libFootnotenumChar"/>
          <w:rFonts w:hint="cs"/>
          <w:rtl/>
        </w:rPr>
        <w:t>5</w:t>
      </w:r>
      <w:r w:rsidRPr="00D864A7">
        <w:rPr>
          <w:rStyle w:val="libFootnotenumChar"/>
          <w:rtl/>
        </w:rPr>
        <w:t>)</w:t>
      </w:r>
      <w:r>
        <w:rPr>
          <w:rtl/>
        </w:rPr>
        <w:t>، تلك الخمرة المنتنة، قلت: جعلت فداك فأي</w:t>
      </w:r>
      <w:r w:rsidR="001C34EB">
        <w:rPr>
          <w:rFonts w:hint="cs"/>
          <w:rtl/>
        </w:rPr>
        <w:t>ّ</w:t>
      </w:r>
      <w:r>
        <w:rPr>
          <w:rtl/>
        </w:rPr>
        <w:t xml:space="preserve"> نبيذ تعني؟ فقال: إن</w:t>
      </w:r>
      <w:r w:rsidR="001C34EB">
        <w:rPr>
          <w:rFonts w:hint="cs"/>
          <w:rtl/>
        </w:rPr>
        <w:t>ّ</w:t>
      </w:r>
      <w:r>
        <w:rPr>
          <w:rtl/>
        </w:rPr>
        <w:t xml:space="preserve"> أهل المدينة شكوا إلى رسول الله </w:t>
      </w:r>
      <w:r w:rsidRPr="00F640F5">
        <w:rPr>
          <w:rStyle w:val="libAlaemChar"/>
          <w:rFonts w:hint="cs"/>
          <w:rtl/>
        </w:rPr>
        <w:t>صلى‌الله‌عليه‌وآله‌وسلم</w:t>
      </w:r>
      <w:r>
        <w:rPr>
          <w:rtl/>
        </w:rPr>
        <w:t xml:space="preserve"> تغي</w:t>
      </w:r>
      <w:r w:rsidR="001C34EB">
        <w:rPr>
          <w:rFonts w:hint="cs"/>
          <w:rtl/>
        </w:rPr>
        <w:t>ّ</w:t>
      </w:r>
      <w:r>
        <w:rPr>
          <w:rtl/>
        </w:rPr>
        <w:t>ر الماء، وفساد طبائعهم، فأمرهم أن ينبذوا، فكان الرجل يأمر خادمه أن ينبذ له، فيعمد إلى كف من تمر فيقذف به في الشن</w:t>
      </w:r>
      <w:r w:rsidR="001C34EB">
        <w:rPr>
          <w:rFonts w:hint="cs"/>
          <w:rtl/>
        </w:rPr>
        <w:t>ّ</w:t>
      </w:r>
      <w:r>
        <w:rPr>
          <w:rtl/>
        </w:rPr>
        <w:t xml:space="preserve"> </w:t>
      </w:r>
      <w:r w:rsidRPr="00D864A7">
        <w:rPr>
          <w:rStyle w:val="libFootnotenumChar"/>
          <w:rtl/>
        </w:rPr>
        <w:t>(</w:t>
      </w:r>
      <w:r w:rsidR="001C34EB">
        <w:rPr>
          <w:rStyle w:val="libFootnotenumChar"/>
          <w:rFonts w:hint="cs"/>
          <w:rtl/>
        </w:rPr>
        <w:t>6</w:t>
      </w:r>
      <w:r w:rsidRPr="00D864A7">
        <w:rPr>
          <w:rStyle w:val="libFootnotenumChar"/>
          <w:rtl/>
        </w:rPr>
        <w:t>)</w:t>
      </w:r>
      <w:r>
        <w:rPr>
          <w:rtl/>
        </w:rPr>
        <w:t>، فمنه شربه، ومنه طهوره</w:t>
      </w:r>
      <w:r w:rsidR="00C74906">
        <w:rPr>
          <w:rtl/>
        </w:rPr>
        <w:t>.</w:t>
      </w:r>
    </w:p>
    <w:p w:rsidR="005359CC" w:rsidRDefault="005359CC" w:rsidP="004474F4">
      <w:pPr>
        <w:pStyle w:val="libNormal"/>
        <w:rPr>
          <w:rtl/>
        </w:rPr>
      </w:pPr>
      <w:r>
        <w:rPr>
          <w:rtl/>
        </w:rPr>
        <w:t>فقلت: وكم كان عدد التمر الذي في الكف؟ فقال: ما حمل الكف، فقلت: واحدة أو اثنتين؟ فقال: ربما كانت واحدة، وربم</w:t>
      </w:r>
      <w:r w:rsidR="001C34EB">
        <w:rPr>
          <w:rFonts w:hint="cs"/>
          <w:rtl/>
        </w:rPr>
        <w:t>ّ</w:t>
      </w:r>
      <w:r>
        <w:rPr>
          <w:rtl/>
        </w:rPr>
        <w:t>ا كانت اثنتين، فقلت: وكم كان يسع</w:t>
      </w:r>
      <w:r w:rsidR="00C74906">
        <w:rPr>
          <w:rtl/>
        </w:rPr>
        <w:t>.</w:t>
      </w:r>
      <w:r>
        <w:rPr>
          <w:rtl/>
        </w:rPr>
        <w:t xml:space="preserve"> </w:t>
      </w:r>
    </w:p>
    <w:p w:rsidR="005359CC" w:rsidRDefault="001D3C86" w:rsidP="001D3C86">
      <w:pPr>
        <w:pStyle w:val="libLine"/>
        <w:rPr>
          <w:rtl/>
        </w:rPr>
      </w:pPr>
      <w:r>
        <w:rPr>
          <w:rtl/>
        </w:rPr>
        <w:t>____________________</w:t>
      </w:r>
    </w:p>
    <w:p w:rsidR="005359CC" w:rsidRPr="00FD7096" w:rsidRDefault="005359CC" w:rsidP="001C34EB">
      <w:pPr>
        <w:pStyle w:val="libFootnote0"/>
        <w:rPr>
          <w:rtl/>
        </w:rPr>
      </w:pPr>
      <w:r w:rsidRPr="00FD7096">
        <w:rPr>
          <w:rtl/>
        </w:rPr>
        <w:t>(</w:t>
      </w:r>
      <w:r w:rsidR="001C34EB">
        <w:rPr>
          <w:rFonts w:hint="cs"/>
          <w:rtl/>
        </w:rPr>
        <w:t>1</w:t>
      </w:r>
      <w:r w:rsidRPr="00FD7096">
        <w:rPr>
          <w:rtl/>
        </w:rPr>
        <w:t xml:space="preserve">) يأتي في </w:t>
      </w:r>
      <w:r w:rsidR="001C34EB">
        <w:rPr>
          <w:rtl/>
        </w:rPr>
        <w:t>ال</w:t>
      </w:r>
      <w:r w:rsidR="001C34EB">
        <w:rPr>
          <w:rFonts w:hint="cs"/>
          <w:rtl/>
        </w:rPr>
        <w:t>أ</w:t>
      </w:r>
      <w:r w:rsidRPr="00FD7096">
        <w:rPr>
          <w:rtl/>
        </w:rPr>
        <w:t>بواب 1</w:t>
      </w:r>
      <w:r>
        <w:rPr>
          <w:rtl/>
        </w:rPr>
        <w:t xml:space="preserve">، </w:t>
      </w:r>
      <w:r w:rsidRPr="00FD7096">
        <w:rPr>
          <w:rtl/>
        </w:rPr>
        <w:t>17</w:t>
      </w:r>
      <w:r>
        <w:rPr>
          <w:rtl/>
        </w:rPr>
        <w:t xml:space="preserve">، </w:t>
      </w:r>
      <w:r w:rsidRPr="00FD7096">
        <w:rPr>
          <w:rtl/>
        </w:rPr>
        <w:t>18</w:t>
      </w:r>
      <w:r>
        <w:rPr>
          <w:rtl/>
        </w:rPr>
        <w:t xml:space="preserve">، </w:t>
      </w:r>
      <w:r w:rsidRPr="00FD7096">
        <w:rPr>
          <w:rtl/>
        </w:rPr>
        <w:t xml:space="preserve">24 من أبواب </w:t>
      </w:r>
      <w:r w:rsidR="008E749F">
        <w:rPr>
          <w:rtl/>
        </w:rPr>
        <w:t>الا</w:t>
      </w:r>
      <w:r w:rsidRPr="00FD7096">
        <w:rPr>
          <w:rtl/>
        </w:rPr>
        <w:t>شربة المحرمة</w:t>
      </w:r>
      <w:r w:rsidR="00C74906">
        <w:rPr>
          <w:rtl/>
        </w:rPr>
        <w:t>.</w:t>
      </w:r>
    </w:p>
    <w:p w:rsidR="005359CC" w:rsidRPr="00FD7096" w:rsidRDefault="005359CC" w:rsidP="001C34EB">
      <w:pPr>
        <w:pStyle w:val="libFootnote0"/>
        <w:rPr>
          <w:rtl/>
        </w:rPr>
      </w:pPr>
      <w:r w:rsidRPr="00FD7096">
        <w:rPr>
          <w:rtl/>
        </w:rPr>
        <w:t>(</w:t>
      </w:r>
      <w:r w:rsidR="001C34EB">
        <w:rPr>
          <w:rFonts w:hint="cs"/>
          <w:rtl/>
        </w:rPr>
        <w:t>2</w:t>
      </w:r>
      <w:r w:rsidRPr="00FD7096">
        <w:rPr>
          <w:rtl/>
        </w:rPr>
        <w:t xml:space="preserve">) يأتي في الباب 13 من أبواب </w:t>
      </w:r>
      <w:r w:rsidR="001C34EB">
        <w:rPr>
          <w:rtl/>
        </w:rPr>
        <w:t>ال</w:t>
      </w:r>
      <w:r w:rsidR="001C34EB">
        <w:rPr>
          <w:rFonts w:hint="cs"/>
          <w:rtl/>
        </w:rPr>
        <w:t>أ</w:t>
      </w:r>
      <w:r w:rsidRPr="00FD7096">
        <w:rPr>
          <w:rtl/>
        </w:rPr>
        <w:t>شربة المحر</w:t>
      </w:r>
      <w:r w:rsidR="001C34EB">
        <w:rPr>
          <w:rFonts w:hint="cs"/>
          <w:rtl/>
        </w:rPr>
        <w:t>ّ</w:t>
      </w:r>
      <w:r w:rsidRPr="00FD7096">
        <w:rPr>
          <w:rtl/>
        </w:rPr>
        <w:t>مة</w:t>
      </w:r>
      <w:r w:rsidR="00C74906">
        <w:rPr>
          <w:rtl/>
        </w:rPr>
        <w:t>.</w:t>
      </w:r>
    </w:p>
    <w:p w:rsidR="005359CC" w:rsidRPr="00FD7096" w:rsidRDefault="005359CC" w:rsidP="001C34EB">
      <w:pPr>
        <w:pStyle w:val="libFootnote0"/>
        <w:rPr>
          <w:rtl/>
        </w:rPr>
      </w:pPr>
      <w:r w:rsidRPr="00FD7096">
        <w:rPr>
          <w:rtl/>
        </w:rPr>
        <w:t>(</w:t>
      </w:r>
      <w:r w:rsidR="001C34EB">
        <w:rPr>
          <w:rFonts w:hint="cs"/>
          <w:rtl/>
        </w:rPr>
        <w:t>3</w:t>
      </w:r>
      <w:r w:rsidRPr="00FD7096">
        <w:rPr>
          <w:rtl/>
        </w:rPr>
        <w:t xml:space="preserve">) يأتي في الحديث </w:t>
      </w:r>
      <w:r w:rsidR="001C34EB">
        <w:rPr>
          <w:rtl/>
        </w:rPr>
        <w:t>ال</w:t>
      </w:r>
      <w:r w:rsidR="001C34EB">
        <w:rPr>
          <w:rFonts w:hint="cs"/>
          <w:rtl/>
        </w:rPr>
        <w:t>آ</w:t>
      </w:r>
      <w:r w:rsidRPr="00FD7096">
        <w:rPr>
          <w:rtl/>
        </w:rPr>
        <w:t>تي و</w:t>
      </w:r>
      <w:r w:rsidR="001C34EB">
        <w:rPr>
          <w:rtl/>
        </w:rPr>
        <w:t>ال</w:t>
      </w:r>
      <w:r w:rsidR="001C34EB">
        <w:rPr>
          <w:rFonts w:hint="cs"/>
          <w:rtl/>
        </w:rPr>
        <w:t>أ</w:t>
      </w:r>
      <w:r w:rsidRPr="00FD7096">
        <w:rPr>
          <w:rtl/>
        </w:rPr>
        <w:t>حاديث 9</w:t>
      </w:r>
      <w:r>
        <w:rPr>
          <w:rtl/>
        </w:rPr>
        <w:t xml:space="preserve">، </w:t>
      </w:r>
      <w:r w:rsidRPr="00FD7096">
        <w:rPr>
          <w:rtl/>
        </w:rPr>
        <w:t xml:space="preserve">11 من الباب 38 من أبواب النجاسات وكذلك </w:t>
      </w:r>
      <w:r w:rsidR="008E749F">
        <w:rPr>
          <w:rtl/>
        </w:rPr>
        <w:t>الا</w:t>
      </w:r>
      <w:r w:rsidRPr="00FD7096">
        <w:rPr>
          <w:rtl/>
        </w:rPr>
        <w:t>حاديث 1</w:t>
      </w:r>
      <w:r>
        <w:rPr>
          <w:rtl/>
        </w:rPr>
        <w:t xml:space="preserve">، </w:t>
      </w:r>
      <w:r w:rsidRPr="00FD7096">
        <w:rPr>
          <w:rtl/>
        </w:rPr>
        <w:t>3</w:t>
      </w:r>
      <w:r>
        <w:rPr>
          <w:rtl/>
        </w:rPr>
        <w:t xml:space="preserve">، </w:t>
      </w:r>
      <w:r w:rsidRPr="00FD7096">
        <w:rPr>
          <w:rtl/>
        </w:rPr>
        <w:t xml:space="preserve">5 من الباب 24 من أبواب </w:t>
      </w:r>
      <w:r w:rsidR="001C34EB">
        <w:rPr>
          <w:rtl/>
        </w:rPr>
        <w:t>ال</w:t>
      </w:r>
      <w:r w:rsidR="001C34EB">
        <w:rPr>
          <w:rFonts w:hint="cs"/>
          <w:rtl/>
        </w:rPr>
        <w:t>أ</w:t>
      </w:r>
      <w:r w:rsidRPr="00FD7096">
        <w:rPr>
          <w:rtl/>
        </w:rPr>
        <w:t>شربة المحر</w:t>
      </w:r>
      <w:r w:rsidR="001C34EB">
        <w:rPr>
          <w:rFonts w:hint="cs"/>
          <w:rtl/>
        </w:rPr>
        <w:t>ّ</w:t>
      </w:r>
      <w:r w:rsidRPr="00FD7096">
        <w:rPr>
          <w:rtl/>
        </w:rPr>
        <w:t>مة</w:t>
      </w:r>
      <w:r w:rsidR="00C74906">
        <w:rPr>
          <w:rtl/>
        </w:rPr>
        <w:t>.</w:t>
      </w:r>
    </w:p>
    <w:p w:rsidR="005359CC" w:rsidRDefault="005359CC" w:rsidP="001D3C86">
      <w:pPr>
        <w:pStyle w:val="libFootnote0"/>
        <w:rPr>
          <w:rtl/>
        </w:rPr>
      </w:pPr>
      <w:r>
        <w:rPr>
          <w:rtl/>
        </w:rPr>
        <w:t>2 - الكافي 1: 283</w:t>
      </w:r>
      <w:r w:rsidR="00E4299D">
        <w:rPr>
          <w:rtl/>
        </w:rPr>
        <w:t>/</w:t>
      </w:r>
      <w:r>
        <w:rPr>
          <w:rtl/>
        </w:rPr>
        <w:t>6 وفي 6: 416</w:t>
      </w:r>
      <w:r w:rsidR="00E4299D">
        <w:rPr>
          <w:rtl/>
        </w:rPr>
        <w:t>/</w:t>
      </w:r>
      <w:r>
        <w:rPr>
          <w:rtl/>
        </w:rPr>
        <w:t>3، وأورد قطعا</w:t>
      </w:r>
      <w:r w:rsidR="001C34EB">
        <w:rPr>
          <w:rFonts w:hint="cs"/>
          <w:rtl/>
        </w:rPr>
        <w:t>ً</w:t>
      </w:r>
      <w:r>
        <w:rPr>
          <w:rtl/>
        </w:rPr>
        <w:t xml:space="preserve"> منه في الحديث 4 من الباب 38 من أبواب الوضوء وفي الحديث 5 من الباب 29 من أبواب مقدمة الطلاق وشرائطه وفي الحديث 8 من الباب 2 من أبواب </w:t>
      </w:r>
      <w:r w:rsidR="001C34EB">
        <w:rPr>
          <w:rtl/>
        </w:rPr>
        <w:t>ال</w:t>
      </w:r>
      <w:r w:rsidR="001C34EB">
        <w:rPr>
          <w:rFonts w:hint="cs"/>
          <w:rtl/>
        </w:rPr>
        <w:t>أ</w:t>
      </w:r>
      <w:r>
        <w:rPr>
          <w:rtl/>
        </w:rPr>
        <w:t>طعمة المحر</w:t>
      </w:r>
      <w:r w:rsidR="001C34EB">
        <w:rPr>
          <w:rFonts w:hint="cs"/>
          <w:rtl/>
        </w:rPr>
        <w:t>ّ</w:t>
      </w:r>
      <w:r>
        <w:rPr>
          <w:rtl/>
        </w:rPr>
        <w:t>مة</w:t>
      </w:r>
      <w:r w:rsidR="00C74906">
        <w:rPr>
          <w:rtl/>
        </w:rPr>
        <w:t>.</w:t>
      </w:r>
    </w:p>
    <w:p w:rsidR="005359CC" w:rsidRPr="00FD7096" w:rsidRDefault="005359CC" w:rsidP="001C34EB">
      <w:pPr>
        <w:pStyle w:val="libFootnote0"/>
        <w:rPr>
          <w:rtl/>
        </w:rPr>
      </w:pPr>
      <w:r w:rsidRPr="00FD7096">
        <w:rPr>
          <w:rtl/>
        </w:rPr>
        <w:t>(</w:t>
      </w:r>
      <w:r w:rsidR="001C34EB">
        <w:rPr>
          <w:rFonts w:hint="cs"/>
          <w:rtl/>
        </w:rPr>
        <w:t>4</w:t>
      </w:r>
      <w:r w:rsidRPr="00FD7096">
        <w:rPr>
          <w:rtl/>
        </w:rPr>
        <w:t>) في المصدر</w:t>
      </w:r>
      <w:r>
        <w:rPr>
          <w:rtl/>
        </w:rPr>
        <w:t xml:space="preserve">: </w:t>
      </w:r>
      <w:r w:rsidRPr="00FD7096">
        <w:rPr>
          <w:rtl/>
        </w:rPr>
        <w:t>الحن</w:t>
      </w:r>
      <w:r w:rsidR="001C34EB">
        <w:rPr>
          <w:rFonts w:hint="cs"/>
          <w:rtl/>
        </w:rPr>
        <w:t>ّ</w:t>
      </w:r>
      <w:r w:rsidRPr="00FD7096">
        <w:rPr>
          <w:rtl/>
        </w:rPr>
        <w:t>اط</w:t>
      </w:r>
      <w:r>
        <w:rPr>
          <w:rtl/>
        </w:rPr>
        <w:t xml:space="preserve">، </w:t>
      </w:r>
      <w:r w:rsidRPr="00FD7096">
        <w:rPr>
          <w:rtl/>
        </w:rPr>
        <w:t>« راجع معجم رجال الحديث 12</w:t>
      </w:r>
      <w:r>
        <w:rPr>
          <w:rtl/>
        </w:rPr>
        <w:t xml:space="preserve">: </w:t>
      </w:r>
      <w:r w:rsidRPr="00FD7096">
        <w:rPr>
          <w:rtl/>
        </w:rPr>
        <w:t>84 و 17</w:t>
      </w:r>
      <w:r>
        <w:rPr>
          <w:rtl/>
        </w:rPr>
        <w:t xml:space="preserve">: </w:t>
      </w:r>
      <w:r w:rsidRPr="00FD7096">
        <w:rPr>
          <w:rtl/>
        </w:rPr>
        <w:t>58 »</w:t>
      </w:r>
      <w:r w:rsidR="00C74906">
        <w:rPr>
          <w:rtl/>
        </w:rPr>
        <w:t>.</w:t>
      </w:r>
    </w:p>
    <w:p w:rsidR="005359CC" w:rsidRPr="00FD7096" w:rsidRDefault="005359CC" w:rsidP="001C34EB">
      <w:pPr>
        <w:pStyle w:val="libFootnote0"/>
        <w:rPr>
          <w:rtl/>
        </w:rPr>
      </w:pPr>
      <w:r w:rsidRPr="00FD7096">
        <w:rPr>
          <w:rtl/>
        </w:rPr>
        <w:t>(</w:t>
      </w:r>
      <w:r w:rsidR="001C34EB">
        <w:rPr>
          <w:rFonts w:hint="cs"/>
          <w:rtl/>
        </w:rPr>
        <w:t>5</w:t>
      </w:r>
      <w:r w:rsidRPr="00FD7096">
        <w:rPr>
          <w:rtl/>
        </w:rPr>
        <w:t>) شه</w:t>
      </w:r>
      <w:r>
        <w:rPr>
          <w:rtl/>
        </w:rPr>
        <w:t xml:space="preserve">: </w:t>
      </w:r>
      <w:r w:rsidRPr="00FD7096">
        <w:rPr>
          <w:rtl/>
        </w:rPr>
        <w:t>كلمة استقذار واستقباح « مجمع البحرين 6</w:t>
      </w:r>
      <w:r>
        <w:rPr>
          <w:rtl/>
        </w:rPr>
        <w:t xml:space="preserve">: </w:t>
      </w:r>
      <w:r w:rsidRPr="00FD7096">
        <w:rPr>
          <w:rtl/>
        </w:rPr>
        <w:t>351 »</w:t>
      </w:r>
      <w:r w:rsidR="00C74906">
        <w:rPr>
          <w:rtl/>
        </w:rPr>
        <w:t>.</w:t>
      </w:r>
    </w:p>
    <w:p w:rsidR="005359CC" w:rsidRPr="00FD7096" w:rsidRDefault="005359CC" w:rsidP="001C34EB">
      <w:pPr>
        <w:pStyle w:val="libFootnote0"/>
        <w:rPr>
          <w:rtl/>
        </w:rPr>
      </w:pPr>
      <w:r w:rsidRPr="00FD7096">
        <w:rPr>
          <w:rtl/>
        </w:rPr>
        <w:t>(</w:t>
      </w:r>
      <w:r w:rsidR="001C34EB">
        <w:rPr>
          <w:rFonts w:hint="cs"/>
          <w:rtl/>
        </w:rPr>
        <w:t>6</w:t>
      </w:r>
      <w:r w:rsidRPr="00FD7096">
        <w:rPr>
          <w:rtl/>
        </w:rPr>
        <w:t xml:space="preserve">) في هامش </w:t>
      </w:r>
      <w:r w:rsidR="008E749F">
        <w:rPr>
          <w:rtl/>
        </w:rPr>
        <w:t>الا</w:t>
      </w:r>
      <w:r w:rsidRPr="00FD7096">
        <w:rPr>
          <w:rtl/>
        </w:rPr>
        <w:t>صل</w:t>
      </w:r>
      <w:r>
        <w:rPr>
          <w:rtl/>
        </w:rPr>
        <w:t xml:space="preserve">، </w:t>
      </w:r>
      <w:r w:rsidRPr="00FD7096">
        <w:rPr>
          <w:rtl/>
        </w:rPr>
        <w:t>( منه قد</w:t>
      </w:r>
      <w:r w:rsidR="001C34EB">
        <w:rPr>
          <w:rFonts w:hint="cs"/>
          <w:rtl/>
        </w:rPr>
        <w:t>ّ</w:t>
      </w:r>
      <w:r w:rsidRPr="00FD7096">
        <w:rPr>
          <w:rtl/>
        </w:rPr>
        <w:t>ه ) ما لفظه</w:t>
      </w:r>
      <w:r>
        <w:rPr>
          <w:rtl/>
        </w:rPr>
        <w:t xml:space="preserve">: </w:t>
      </w:r>
      <w:r w:rsidRPr="00FD7096">
        <w:rPr>
          <w:rtl/>
        </w:rPr>
        <w:t>« الشن</w:t>
      </w:r>
      <w:r>
        <w:rPr>
          <w:rtl/>
        </w:rPr>
        <w:t xml:space="preserve">: </w:t>
      </w:r>
      <w:r w:rsidRPr="00FD7096">
        <w:rPr>
          <w:rtl/>
        </w:rPr>
        <w:t>القربة الخلق »</w:t>
      </w:r>
      <w:r w:rsidR="00C74906">
        <w:rPr>
          <w:rtl/>
        </w:rPr>
        <w:t>.</w:t>
      </w:r>
      <w:r w:rsidRPr="00FD7096">
        <w:rPr>
          <w:rtl/>
        </w:rPr>
        <w:t xml:space="preserve"> الصحاح 5</w:t>
      </w:r>
      <w:r>
        <w:rPr>
          <w:rtl/>
        </w:rPr>
        <w:t xml:space="preserve">: </w:t>
      </w:r>
      <w:r w:rsidRPr="00FD7096">
        <w:rPr>
          <w:rtl/>
        </w:rPr>
        <w:t>2146</w:t>
      </w:r>
      <w:r w:rsidR="00C74906">
        <w:rPr>
          <w:rtl/>
        </w:rPr>
        <w:t>.</w:t>
      </w:r>
      <w:r w:rsidRPr="00FD7096">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الشن</w:t>
      </w:r>
      <w:r w:rsidR="001436BA">
        <w:rPr>
          <w:rFonts w:hint="cs"/>
          <w:rtl/>
        </w:rPr>
        <w:t>ّ</w:t>
      </w:r>
      <w:r>
        <w:rPr>
          <w:rtl/>
        </w:rPr>
        <w:t xml:space="preserve"> ماء؟ فقال: ما بين </w:t>
      </w:r>
      <w:r w:rsidR="001436BA">
        <w:rPr>
          <w:rtl/>
        </w:rPr>
        <w:t>ال</w:t>
      </w:r>
      <w:r w:rsidR="001436BA">
        <w:rPr>
          <w:rFonts w:hint="cs"/>
          <w:rtl/>
        </w:rPr>
        <w:t>أ</w:t>
      </w:r>
      <w:r>
        <w:rPr>
          <w:rtl/>
        </w:rPr>
        <w:t xml:space="preserve">ربعين إلى الثمانين، إلى ما فوق ذلك، فقلت: بأي </w:t>
      </w:r>
      <w:r w:rsidR="001436BA">
        <w:rPr>
          <w:rtl/>
        </w:rPr>
        <w:t>ال</w:t>
      </w:r>
      <w:r w:rsidR="001436BA">
        <w:rPr>
          <w:rFonts w:hint="cs"/>
          <w:rtl/>
        </w:rPr>
        <w:t>أ</w:t>
      </w:r>
      <w:r>
        <w:rPr>
          <w:rtl/>
        </w:rPr>
        <w:t>رطال؟ فقال: أرطال مكيال العراق</w:t>
      </w:r>
      <w:r w:rsidR="00C74906">
        <w:rPr>
          <w:rtl/>
        </w:rPr>
        <w:t>.</w:t>
      </w:r>
    </w:p>
    <w:p w:rsidR="005359CC" w:rsidRDefault="005359CC" w:rsidP="00D416A3">
      <w:pPr>
        <w:pStyle w:val="libNormal"/>
        <w:rPr>
          <w:rtl/>
        </w:rPr>
      </w:pPr>
      <w:r>
        <w:rPr>
          <w:rtl/>
        </w:rPr>
        <w:t>ورواه الشيخ بإسناده، عن محم</w:t>
      </w:r>
      <w:r w:rsidR="00A6383D">
        <w:rPr>
          <w:rFonts w:hint="cs"/>
          <w:rtl/>
        </w:rPr>
        <w:t>ّ</w:t>
      </w:r>
      <w:r>
        <w:rPr>
          <w:rtl/>
        </w:rPr>
        <w:t xml:space="preserve">د بن يعقوب، مثله </w:t>
      </w:r>
      <w:r w:rsidRPr="00D864A7">
        <w:rPr>
          <w:rStyle w:val="libFootnotenumChar"/>
          <w:rtl/>
        </w:rPr>
        <w:t>(</w:t>
      </w:r>
      <w:r w:rsidR="00D416A3">
        <w:rPr>
          <w:rStyle w:val="libFootnotenumChar"/>
          <w:rFonts w:hint="cs"/>
          <w:rtl/>
        </w:rPr>
        <w:t>1</w:t>
      </w:r>
      <w:r w:rsidRPr="00D864A7">
        <w:rPr>
          <w:rStyle w:val="libFootnotenumChar"/>
          <w:rtl/>
        </w:rPr>
        <w:t>)</w:t>
      </w:r>
      <w:r w:rsidR="00C74906">
        <w:rPr>
          <w:rtl/>
        </w:rPr>
        <w:t>.</w:t>
      </w:r>
    </w:p>
    <w:p w:rsidR="005359CC" w:rsidRDefault="005359CC" w:rsidP="00A6383D">
      <w:pPr>
        <w:pStyle w:val="libNormal"/>
        <w:rPr>
          <w:rtl/>
        </w:rPr>
      </w:pPr>
      <w:r w:rsidRPr="00A6383D">
        <w:rPr>
          <w:rtl/>
        </w:rPr>
        <w:t>[522]</w:t>
      </w:r>
      <w:r w:rsidRPr="00FD7096">
        <w:t xml:space="preserve"> </w:t>
      </w:r>
      <w:r w:rsidRPr="00FD7096">
        <w:rPr>
          <w:rtl/>
        </w:rPr>
        <w:t>3</w:t>
      </w:r>
      <w:r>
        <w:rPr>
          <w:rtl/>
        </w:rPr>
        <w:t xml:space="preserve"> - </w:t>
      </w:r>
      <w:r w:rsidRPr="00FD7096">
        <w:rPr>
          <w:rtl/>
        </w:rPr>
        <w:t>محم</w:t>
      </w:r>
      <w:r w:rsidR="001436BA">
        <w:rPr>
          <w:rFonts w:hint="cs"/>
          <w:rtl/>
        </w:rPr>
        <w:t>ّ</w:t>
      </w:r>
      <w:r>
        <w:rPr>
          <w:rtl/>
        </w:rPr>
        <w:t>د بن علي بن الحسين قال: لا بأس بالوضوء بالنبيذ، لأن</w:t>
      </w:r>
      <w:r w:rsidR="00A6383D">
        <w:rPr>
          <w:rFonts w:hint="cs"/>
          <w:rtl/>
        </w:rPr>
        <w:t>ّ</w:t>
      </w:r>
      <w:r>
        <w:rPr>
          <w:rtl/>
        </w:rPr>
        <w:t xml:space="preserve"> النبي</w:t>
      </w:r>
      <w:r w:rsidR="00A6383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A6383D">
        <w:rPr>
          <w:rFonts w:hint="cs"/>
          <w:rtl/>
        </w:rPr>
        <w:t xml:space="preserve">) </w:t>
      </w:r>
      <w:r>
        <w:rPr>
          <w:rtl/>
        </w:rPr>
        <w:t>قد توض</w:t>
      </w:r>
      <w:r w:rsidR="00045304">
        <w:rPr>
          <w:rFonts w:hint="cs"/>
          <w:rtl/>
        </w:rPr>
        <w:t>ّ</w:t>
      </w:r>
      <w:r>
        <w:rPr>
          <w:rtl/>
        </w:rPr>
        <w:t>أ به، وكان ذلك ماء قد نبذت فيه تميرات، وكان صافيا</w:t>
      </w:r>
      <w:r w:rsidR="00045304">
        <w:rPr>
          <w:rFonts w:hint="cs"/>
          <w:rtl/>
        </w:rPr>
        <w:t>ً</w:t>
      </w:r>
      <w:r>
        <w:rPr>
          <w:rtl/>
        </w:rPr>
        <w:t xml:space="preserve"> فوقها، فتوض</w:t>
      </w:r>
      <w:r w:rsidR="00045304">
        <w:rPr>
          <w:rFonts w:hint="cs"/>
          <w:rtl/>
        </w:rPr>
        <w:t>ّ</w:t>
      </w:r>
      <w:r>
        <w:rPr>
          <w:rtl/>
        </w:rPr>
        <w:t>أ به</w:t>
      </w:r>
      <w:r w:rsidR="00C74906">
        <w:rPr>
          <w:rtl/>
        </w:rPr>
        <w:t>.</w:t>
      </w:r>
    </w:p>
    <w:p w:rsidR="005359CC" w:rsidRDefault="005359CC" w:rsidP="00D416A3">
      <w:pPr>
        <w:pStyle w:val="libNormal"/>
        <w:rPr>
          <w:rtl/>
        </w:rPr>
      </w:pPr>
      <w:r>
        <w:rPr>
          <w:rtl/>
        </w:rPr>
        <w:t>أقول: فالنبيذ المذكور لم يخرج عن كونه ماء</w:t>
      </w:r>
      <w:r w:rsidR="00045304">
        <w:rPr>
          <w:rFonts w:hint="cs"/>
          <w:rtl/>
        </w:rPr>
        <w:t>ً</w:t>
      </w:r>
      <w:r>
        <w:rPr>
          <w:rtl/>
        </w:rPr>
        <w:t xml:space="preserve"> مطلقا</w:t>
      </w:r>
      <w:r w:rsidR="00045304">
        <w:rPr>
          <w:rFonts w:hint="cs"/>
          <w:rtl/>
        </w:rPr>
        <w:t>ً</w:t>
      </w:r>
      <w:r>
        <w:rPr>
          <w:rtl/>
        </w:rPr>
        <w:t>، فلا إشكال في شربه والطهارة به لما تقد</w:t>
      </w:r>
      <w:r w:rsidR="00045304">
        <w:rPr>
          <w:rFonts w:hint="cs"/>
          <w:rtl/>
        </w:rPr>
        <w:t>ّ</w:t>
      </w:r>
      <w:r>
        <w:rPr>
          <w:rtl/>
        </w:rPr>
        <w:t xml:space="preserve">م </w:t>
      </w:r>
      <w:r w:rsidRPr="00D864A7">
        <w:rPr>
          <w:rStyle w:val="libFootnotenumChar"/>
          <w:rtl/>
        </w:rPr>
        <w:t>(</w:t>
      </w:r>
      <w:r w:rsidR="00D416A3">
        <w:rPr>
          <w:rStyle w:val="libFootnotenumChar"/>
          <w:rFonts w:hint="cs"/>
          <w:rtl/>
        </w:rPr>
        <w:t>2</w:t>
      </w:r>
      <w:r w:rsidRPr="00D864A7">
        <w:rPr>
          <w:rStyle w:val="libFootnotenumChar"/>
          <w:rtl/>
        </w:rPr>
        <w:t>)</w:t>
      </w:r>
      <w:r w:rsidR="00C74906">
        <w:rPr>
          <w:rtl/>
        </w:rPr>
        <w:t>.</w:t>
      </w:r>
    </w:p>
    <w:p w:rsidR="005359CC" w:rsidRPr="00FD7096" w:rsidRDefault="005359CC" w:rsidP="005359CC">
      <w:pPr>
        <w:pStyle w:val="Heading2Center"/>
        <w:rPr>
          <w:rtl/>
        </w:rPr>
      </w:pPr>
      <w:bookmarkStart w:id="385" w:name="_Toc272839390"/>
      <w:bookmarkStart w:id="386" w:name="_Toc272839678"/>
      <w:bookmarkStart w:id="387" w:name="_Toc299780294"/>
      <w:bookmarkStart w:id="388" w:name="_Toc370728382"/>
      <w:bookmarkStart w:id="389" w:name="_Toc388259227"/>
      <w:bookmarkStart w:id="390" w:name="_Toc261404858"/>
      <w:r>
        <w:rPr>
          <w:rtl/>
        </w:rPr>
        <w:t xml:space="preserve">3 - </w:t>
      </w:r>
      <w:r w:rsidRPr="00FD7096">
        <w:rPr>
          <w:rtl/>
        </w:rPr>
        <w:t>باب حكم ماء الورد</w:t>
      </w:r>
      <w:bookmarkEnd w:id="385"/>
      <w:bookmarkEnd w:id="386"/>
      <w:bookmarkEnd w:id="387"/>
      <w:bookmarkEnd w:id="388"/>
      <w:bookmarkEnd w:id="389"/>
      <w:bookmarkEnd w:id="390"/>
    </w:p>
    <w:p w:rsidR="005359CC" w:rsidRDefault="005359CC" w:rsidP="00045304">
      <w:pPr>
        <w:pStyle w:val="libNormal"/>
        <w:rPr>
          <w:rtl/>
        </w:rPr>
      </w:pPr>
      <w:r w:rsidRPr="00A6383D">
        <w:rPr>
          <w:rtl/>
        </w:rPr>
        <w:t>[523]</w:t>
      </w:r>
      <w:r w:rsidRPr="00FD7096">
        <w:t xml:space="preserve"> </w:t>
      </w:r>
      <w:r w:rsidRPr="00FD7096">
        <w:rPr>
          <w:rtl/>
        </w:rPr>
        <w:t>1</w:t>
      </w:r>
      <w:r>
        <w:rPr>
          <w:rtl/>
        </w:rPr>
        <w:t xml:space="preserve"> - محم</w:t>
      </w:r>
      <w:r w:rsidR="00045304">
        <w:rPr>
          <w:rFonts w:hint="cs"/>
          <w:rtl/>
        </w:rPr>
        <w:t>ّ</w:t>
      </w:r>
      <w:r>
        <w:rPr>
          <w:rtl/>
        </w:rPr>
        <w:t>د بن يعقوب، عن علي بن محم</w:t>
      </w:r>
      <w:r w:rsidR="00045304">
        <w:rPr>
          <w:rFonts w:hint="cs"/>
          <w:rtl/>
        </w:rPr>
        <w:t>ّ</w:t>
      </w:r>
      <w:r>
        <w:rPr>
          <w:rtl/>
        </w:rPr>
        <w:t>د، عن سهل بن زياد، عن محم</w:t>
      </w:r>
      <w:r w:rsidR="00045304">
        <w:rPr>
          <w:rFonts w:hint="cs"/>
          <w:rtl/>
        </w:rPr>
        <w:t>ّ</w:t>
      </w:r>
      <w:r>
        <w:rPr>
          <w:rtl/>
        </w:rPr>
        <w:t xml:space="preserve">د بن عيسى، عن يونس، عن أبي الحسن </w:t>
      </w:r>
      <w:r w:rsidR="00045304">
        <w:rPr>
          <w:rFonts w:hint="cs"/>
          <w:rtl/>
        </w:rPr>
        <w:t>(</w:t>
      </w:r>
      <w:r w:rsidR="00045304">
        <w:rPr>
          <w:rtl/>
        </w:rPr>
        <w:t xml:space="preserve"> </w:t>
      </w:r>
      <w:r w:rsidR="00045304" w:rsidRPr="00F640F5">
        <w:rPr>
          <w:rStyle w:val="libAlaemChar"/>
          <w:rFonts w:hint="cs"/>
          <w:rtl/>
        </w:rPr>
        <w:t>عليه‌السلام</w:t>
      </w:r>
      <w:r w:rsidR="00045304">
        <w:rPr>
          <w:rtl/>
        </w:rPr>
        <w:t xml:space="preserve"> </w:t>
      </w:r>
      <w:r w:rsidR="00045304">
        <w:rPr>
          <w:rFonts w:hint="cs"/>
          <w:rtl/>
        </w:rPr>
        <w:t xml:space="preserve">) </w:t>
      </w:r>
      <w:r>
        <w:rPr>
          <w:rtl/>
        </w:rPr>
        <w:t>قال: قلت له: الرجل يغتسل بماء الورد، ويتوض</w:t>
      </w:r>
      <w:r w:rsidR="00045304">
        <w:rPr>
          <w:rFonts w:hint="cs"/>
          <w:rtl/>
        </w:rPr>
        <w:t>ّ</w:t>
      </w:r>
      <w:r>
        <w:rPr>
          <w:rtl/>
        </w:rPr>
        <w:t>أ به للصلاة؟ قال: لا بأس بذلك</w:t>
      </w:r>
      <w:r w:rsidR="00C74906">
        <w:rPr>
          <w:rtl/>
        </w:rPr>
        <w:t>.</w:t>
      </w:r>
    </w:p>
    <w:p w:rsidR="005359CC" w:rsidRDefault="005359CC" w:rsidP="00D416A3">
      <w:pPr>
        <w:pStyle w:val="libNormal"/>
        <w:rPr>
          <w:rtl/>
        </w:rPr>
      </w:pPr>
      <w:r>
        <w:rPr>
          <w:rtl/>
        </w:rPr>
        <w:t>ورواه الشيخ بإسناده، عن محم</w:t>
      </w:r>
      <w:r w:rsidR="00045304">
        <w:rPr>
          <w:rFonts w:hint="cs"/>
          <w:rtl/>
        </w:rPr>
        <w:t>ّ</w:t>
      </w:r>
      <w:r>
        <w:rPr>
          <w:rtl/>
        </w:rPr>
        <w:t>د بن يعقوب، ثم قال: هذا خبر شاذ، أجمعت العصابة على ترك العمل بظاهره، قال: ويحتمل أن يكون المراد بماء الورد الماء الذي وقع فيه الورد، فإن</w:t>
      </w:r>
      <w:r w:rsidR="00045304">
        <w:rPr>
          <w:rFonts w:hint="cs"/>
          <w:rtl/>
        </w:rPr>
        <w:t>ّ</w:t>
      </w:r>
      <w:r>
        <w:rPr>
          <w:rtl/>
        </w:rPr>
        <w:t xml:space="preserve"> ذلك يسم</w:t>
      </w:r>
      <w:r w:rsidR="00045304">
        <w:rPr>
          <w:rFonts w:hint="cs"/>
          <w:rtl/>
        </w:rPr>
        <w:t>ّ</w:t>
      </w:r>
      <w:r>
        <w:rPr>
          <w:rtl/>
        </w:rPr>
        <w:t xml:space="preserve">ى: ماء ورد، وإن لم يكن معتصرا منه </w:t>
      </w:r>
      <w:r w:rsidRPr="00D864A7">
        <w:rPr>
          <w:rStyle w:val="libFootnotenumChar"/>
          <w:rtl/>
        </w:rPr>
        <w:t>(</w:t>
      </w:r>
      <w:r w:rsidR="00D416A3">
        <w:rPr>
          <w:rStyle w:val="libFootnotenumChar"/>
          <w:rFonts w:hint="cs"/>
          <w:rtl/>
        </w:rPr>
        <w:t>3</w:t>
      </w:r>
      <w:r w:rsidRPr="00D864A7">
        <w:rPr>
          <w:rStyle w:val="libFootnotenumChar"/>
          <w:rtl/>
        </w:rPr>
        <w:t>)</w:t>
      </w:r>
      <w:r w:rsidR="00C74906">
        <w:rPr>
          <w:rtl/>
        </w:rPr>
        <w:t>.</w:t>
      </w:r>
    </w:p>
    <w:p w:rsidR="005359CC" w:rsidRDefault="005359CC" w:rsidP="00D416A3">
      <w:pPr>
        <w:pStyle w:val="libNormal"/>
        <w:rPr>
          <w:rtl/>
        </w:rPr>
      </w:pPr>
      <w:r>
        <w:rPr>
          <w:rtl/>
        </w:rPr>
        <w:t>أقول: ويمكن حمله على التقي</w:t>
      </w:r>
      <w:r w:rsidR="00045304">
        <w:rPr>
          <w:rFonts w:hint="cs"/>
          <w:rtl/>
        </w:rPr>
        <w:t>ّ</w:t>
      </w:r>
      <w:r>
        <w:rPr>
          <w:rtl/>
        </w:rPr>
        <w:t>ة، لما مر</w:t>
      </w:r>
      <w:r w:rsidR="00045304">
        <w:rPr>
          <w:rFonts w:hint="cs"/>
          <w:rtl/>
        </w:rPr>
        <w:t>ّ</w:t>
      </w:r>
      <w:r w:rsidRPr="00D864A7">
        <w:rPr>
          <w:rStyle w:val="libFootnotenumChar"/>
          <w:rtl/>
        </w:rPr>
        <w:t>(</w:t>
      </w:r>
      <w:r w:rsidR="00D416A3">
        <w:rPr>
          <w:rStyle w:val="libFootnotenumChar"/>
          <w:rFonts w:hint="cs"/>
          <w:rtl/>
        </w:rPr>
        <w:t>4</w:t>
      </w:r>
      <w:r w:rsidRPr="00D864A7">
        <w:rPr>
          <w:rStyle w:val="libFootnotenumChar"/>
          <w:rtl/>
        </w:rPr>
        <w:t>)</w:t>
      </w:r>
      <w:r>
        <w:rPr>
          <w:rtl/>
        </w:rPr>
        <w:t>، ولا ريب أن</w:t>
      </w:r>
      <w:r w:rsidR="00045304">
        <w:rPr>
          <w:rFonts w:hint="cs"/>
          <w:rtl/>
        </w:rPr>
        <w:t>ّ</w:t>
      </w:r>
      <w:r>
        <w:rPr>
          <w:rtl/>
        </w:rPr>
        <w:t xml:space="preserve"> ما أشار إليه </w:t>
      </w:r>
    </w:p>
    <w:p w:rsidR="005359CC" w:rsidRDefault="001D3C86" w:rsidP="001D3C86">
      <w:pPr>
        <w:pStyle w:val="libLine"/>
        <w:rPr>
          <w:rtl/>
        </w:rPr>
      </w:pPr>
      <w:r>
        <w:rPr>
          <w:rtl/>
        </w:rPr>
        <w:t>____________________</w:t>
      </w:r>
    </w:p>
    <w:p w:rsidR="005359CC" w:rsidRPr="00FD7096" w:rsidRDefault="005359CC" w:rsidP="00045304">
      <w:pPr>
        <w:pStyle w:val="libFootnote0"/>
        <w:rPr>
          <w:rtl/>
        </w:rPr>
      </w:pPr>
      <w:r w:rsidRPr="00FD7096">
        <w:rPr>
          <w:rtl/>
        </w:rPr>
        <w:t>(</w:t>
      </w:r>
      <w:r w:rsidR="00045304">
        <w:rPr>
          <w:rFonts w:hint="cs"/>
          <w:rtl/>
        </w:rPr>
        <w:t>1</w:t>
      </w:r>
      <w:r w:rsidRPr="00FD7096">
        <w:rPr>
          <w:rtl/>
        </w:rPr>
        <w:t>) التهذيب 1</w:t>
      </w:r>
      <w:r>
        <w:rPr>
          <w:rtl/>
        </w:rPr>
        <w:t xml:space="preserve">: </w:t>
      </w:r>
      <w:r w:rsidRPr="00FD7096">
        <w:rPr>
          <w:rtl/>
        </w:rPr>
        <w:t>220</w:t>
      </w:r>
      <w:r w:rsidR="00E4299D">
        <w:rPr>
          <w:rtl/>
        </w:rPr>
        <w:t>/</w:t>
      </w:r>
      <w:r w:rsidRPr="00FD7096">
        <w:rPr>
          <w:rtl/>
        </w:rPr>
        <w:t>629 و</w:t>
      </w:r>
      <w:r w:rsidR="00D17005">
        <w:rPr>
          <w:rtl/>
        </w:rPr>
        <w:t>ال</w:t>
      </w:r>
      <w:r w:rsidR="00D17005">
        <w:rPr>
          <w:rFonts w:hint="cs"/>
          <w:rtl/>
        </w:rPr>
        <w:t>إِ</w:t>
      </w:r>
      <w:r w:rsidRPr="00FD7096">
        <w:rPr>
          <w:rtl/>
        </w:rPr>
        <w:t>ستبصار 1</w:t>
      </w:r>
      <w:r>
        <w:rPr>
          <w:rtl/>
        </w:rPr>
        <w:t xml:space="preserve">: </w:t>
      </w:r>
      <w:r w:rsidRPr="00FD7096">
        <w:rPr>
          <w:rtl/>
        </w:rPr>
        <w:t>16</w:t>
      </w:r>
      <w:r w:rsidR="00E4299D">
        <w:rPr>
          <w:rtl/>
        </w:rPr>
        <w:t>/</w:t>
      </w:r>
      <w:r w:rsidRPr="00FD7096">
        <w:rPr>
          <w:rtl/>
        </w:rPr>
        <w:t xml:space="preserve"> 29</w:t>
      </w:r>
      <w:r w:rsidR="00C74906">
        <w:rPr>
          <w:rtl/>
        </w:rPr>
        <w:t>.</w:t>
      </w:r>
    </w:p>
    <w:p w:rsidR="005359CC" w:rsidRDefault="005359CC" w:rsidP="001D3C86">
      <w:pPr>
        <w:pStyle w:val="libFootnote0"/>
        <w:rPr>
          <w:rtl/>
        </w:rPr>
      </w:pPr>
      <w:r>
        <w:rPr>
          <w:rtl/>
        </w:rPr>
        <w:t>3 - الفقيه 1: 11</w:t>
      </w:r>
      <w:r w:rsidR="00E4299D">
        <w:rPr>
          <w:rtl/>
        </w:rPr>
        <w:t>/</w:t>
      </w:r>
      <w:r>
        <w:rPr>
          <w:rtl/>
        </w:rPr>
        <w:t>قطعة من الحديث 20</w:t>
      </w:r>
      <w:r w:rsidR="00C74906">
        <w:rPr>
          <w:rtl/>
        </w:rPr>
        <w:t>.</w:t>
      </w:r>
    </w:p>
    <w:p w:rsidR="005359CC" w:rsidRPr="00FD7096" w:rsidRDefault="005359CC" w:rsidP="00045304">
      <w:pPr>
        <w:pStyle w:val="libFootnote0"/>
        <w:rPr>
          <w:rtl/>
        </w:rPr>
      </w:pPr>
      <w:r w:rsidRPr="00FD7096">
        <w:rPr>
          <w:rtl/>
        </w:rPr>
        <w:t>(</w:t>
      </w:r>
      <w:r w:rsidR="00045304">
        <w:rPr>
          <w:rFonts w:hint="cs"/>
          <w:rtl/>
        </w:rPr>
        <w:t>2</w:t>
      </w:r>
      <w:r w:rsidRPr="00FD7096">
        <w:rPr>
          <w:rtl/>
        </w:rPr>
        <w:t>) تقد</w:t>
      </w:r>
      <w:r w:rsidR="00D17005">
        <w:rPr>
          <w:rFonts w:hint="cs"/>
          <w:rtl/>
        </w:rPr>
        <w:t>ّ</w:t>
      </w:r>
      <w:r w:rsidRPr="00FD7096">
        <w:rPr>
          <w:rtl/>
        </w:rPr>
        <w:t xml:space="preserve">م في </w:t>
      </w:r>
      <w:r w:rsidR="008E749F">
        <w:rPr>
          <w:rtl/>
        </w:rPr>
        <w:t>الا</w:t>
      </w:r>
      <w:r w:rsidRPr="00FD7096">
        <w:rPr>
          <w:rtl/>
        </w:rPr>
        <w:t>حاديث السابقة من هذا الباب</w:t>
      </w:r>
      <w:r w:rsidR="00C74906">
        <w:rPr>
          <w:rtl/>
        </w:rPr>
        <w:t>.</w:t>
      </w:r>
    </w:p>
    <w:p w:rsidR="005359CC" w:rsidRDefault="005359CC" w:rsidP="00D17005">
      <w:pPr>
        <w:pStyle w:val="libFootnoteCenterBold"/>
        <w:rPr>
          <w:rtl/>
        </w:rPr>
      </w:pPr>
      <w:r>
        <w:rPr>
          <w:rtl/>
        </w:rPr>
        <w:t>الباب 3</w:t>
      </w:r>
    </w:p>
    <w:p w:rsidR="005359CC" w:rsidRDefault="005359CC" w:rsidP="00D17005">
      <w:pPr>
        <w:pStyle w:val="libFootnoteCenterBold"/>
        <w:rPr>
          <w:rtl/>
        </w:rPr>
      </w:pPr>
      <w:r>
        <w:rPr>
          <w:rtl/>
        </w:rPr>
        <w:t>فيه حديث واحد</w:t>
      </w:r>
    </w:p>
    <w:p w:rsidR="005359CC" w:rsidRDefault="005359CC" w:rsidP="001D3C86">
      <w:pPr>
        <w:pStyle w:val="libFootnote0"/>
        <w:rPr>
          <w:rtl/>
        </w:rPr>
      </w:pPr>
      <w:r>
        <w:rPr>
          <w:rtl/>
        </w:rPr>
        <w:t>1 - الكافي 3: 73</w:t>
      </w:r>
      <w:r w:rsidR="00E4299D">
        <w:rPr>
          <w:rtl/>
        </w:rPr>
        <w:t>/</w:t>
      </w:r>
      <w:r>
        <w:rPr>
          <w:rtl/>
        </w:rPr>
        <w:t>12</w:t>
      </w:r>
      <w:r w:rsidR="00C74906">
        <w:rPr>
          <w:rtl/>
        </w:rPr>
        <w:t>.</w:t>
      </w:r>
    </w:p>
    <w:p w:rsidR="005359CC" w:rsidRPr="00FD7096" w:rsidRDefault="005359CC" w:rsidP="00045304">
      <w:pPr>
        <w:pStyle w:val="libFootnote0"/>
        <w:rPr>
          <w:rtl/>
        </w:rPr>
      </w:pPr>
      <w:r w:rsidRPr="00FD7096">
        <w:rPr>
          <w:rtl/>
        </w:rPr>
        <w:t>(</w:t>
      </w:r>
      <w:r w:rsidR="00045304">
        <w:rPr>
          <w:rFonts w:hint="cs"/>
          <w:rtl/>
        </w:rPr>
        <w:t>3</w:t>
      </w:r>
      <w:r w:rsidRPr="00FD7096">
        <w:rPr>
          <w:rtl/>
        </w:rPr>
        <w:t>) التهذيب 1</w:t>
      </w:r>
      <w:r>
        <w:rPr>
          <w:rtl/>
        </w:rPr>
        <w:t xml:space="preserve">: </w:t>
      </w:r>
      <w:r w:rsidRPr="00FD7096">
        <w:rPr>
          <w:rtl/>
        </w:rPr>
        <w:t>218</w:t>
      </w:r>
      <w:r w:rsidR="00E4299D">
        <w:rPr>
          <w:rtl/>
        </w:rPr>
        <w:t>/</w:t>
      </w:r>
      <w:r w:rsidRPr="00FD7096">
        <w:rPr>
          <w:rtl/>
        </w:rPr>
        <w:t>627 و</w:t>
      </w:r>
      <w:r w:rsidR="00D17005">
        <w:rPr>
          <w:rtl/>
        </w:rPr>
        <w:t>ال</w:t>
      </w:r>
      <w:r w:rsidR="00D17005">
        <w:rPr>
          <w:rFonts w:hint="cs"/>
          <w:rtl/>
        </w:rPr>
        <w:t>إِ</w:t>
      </w:r>
      <w:r w:rsidRPr="00FD7096">
        <w:rPr>
          <w:rtl/>
        </w:rPr>
        <w:t>ستبصار 1</w:t>
      </w:r>
      <w:r>
        <w:rPr>
          <w:rtl/>
        </w:rPr>
        <w:t xml:space="preserve">: </w:t>
      </w:r>
      <w:r w:rsidRPr="00FD7096">
        <w:rPr>
          <w:rtl/>
        </w:rPr>
        <w:t>14</w:t>
      </w:r>
      <w:r w:rsidR="00E4299D">
        <w:rPr>
          <w:rtl/>
        </w:rPr>
        <w:t>/</w:t>
      </w:r>
      <w:r w:rsidRPr="00FD7096">
        <w:rPr>
          <w:rtl/>
        </w:rPr>
        <w:t>27</w:t>
      </w:r>
      <w:r w:rsidR="00C74906">
        <w:rPr>
          <w:rtl/>
        </w:rPr>
        <w:t>.</w:t>
      </w:r>
    </w:p>
    <w:p w:rsidR="005359CC" w:rsidRPr="00FD7096" w:rsidRDefault="005359CC" w:rsidP="00045304">
      <w:pPr>
        <w:pStyle w:val="libFootnote0"/>
        <w:rPr>
          <w:rtl/>
        </w:rPr>
      </w:pPr>
      <w:r w:rsidRPr="00FD7096">
        <w:rPr>
          <w:rtl/>
        </w:rPr>
        <w:t>(</w:t>
      </w:r>
      <w:r w:rsidR="00045304">
        <w:rPr>
          <w:rFonts w:hint="cs"/>
          <w:rtl/>
        </w:rPr>
        <w:t>4</w:t>
      </w:r>
      <w:r w:rsidRPr="00FD7096">
        <w:rPr>
          <w:rtl/>
        </w:rPr>
        <w:t>) تقد</w:t>
      </w:r>
      <w:r w:rsidR="00D17005">
        <w:rPr>
          <w:rFonts w:hint="cs"/>
          <w:rtl/>
        </w:rPr>
        <w:t>ّ</w:t>
      </w:r>
      <w:r w:rsidRPr="00FD7096">
        <w:rPr>
          <w:rtl/>
        </w:rPr>
        <w:t xml:space="preserve">م في ذيل الحديث 1 من الباب 2 من هذه </w:t>
      </w:r>
      <w:r w:rsidR="00D17005">
        <w:rPr>
          <w:rtl/>
        </w:rPr>
        <w:t>ال</w:t>
      </w:r>
      <w:r w:rsidR="00D17005">
        <w:rPr>
          <w:rFonts w:hint="cs"/>
          <w:rtl/>
        </w:rPr>
        <w:t>أ</w:t>
      </w:r>
      <w:r w:rsidRPr="00FD7096">
        <w:rPr>
          <w:rtl/>
        </w:rPr>
        <w:t>بواب</w:t>
      </w:r>
      <w:r w:rsidR="00C74906">
        <w:rPr>
          <w:rtl/>
        </w:rPr>
        <w:t>.</w:t>
      </w:r>
      <w:r w:rsidRPr="00FD7096">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الشيخ لم يخرج عن إطلاق </w:t>
      </w:r>
      <w:r w:rsidR="008E749F">
        <w:rPr>
          <w:rtl/>
        </w:rPr>
        <w:t>الا</w:t>
      </w:r>
      <w:r>
        <w:rPr>
          <w:rtl/>
        </w:rPr>
        <w:t>سم، فتجوز الطهارة به لدخوله تحت النص</w:t>
      </w:r>
      <w:r w:rsidR="00C74906">
        <w:rPr>
          <w:rtl/>
        </w:rPr>
        <w:t>.</w:t>
      </w:r>
    </w:p>
    <w:p w:rsidR="005359CC" w:rsidRPr="001379F2" w:rsidRDefault="005359CC" w:rsidP="005359CC">
      <w:pPr>
        <w:pStyle w:val="Heading2Center"/>
        <w:rPr>
          <w:rtl/>
        </w:rPr>
      </w:pPr>
      <w:bookmarkStart w:id="391" w:name="_Toc272839391"/>
      <w:bookmarkStart w:id="392" w:name="_Toc272839679"/>
      <w:bookmarkStart w:id="393" w:name="_Toc299780295"/>
      <w:bookmarkStart w:id="394" w:name="_Toc370728383"/>
      <w:bookmarkStart w:id="395" w:name="_Toc388259228"/>
      <w:bookmarkStart w:id="396" w:name="_Toc261404859"/>
      <w:r w:rsidRPr="001379F2">
        <w:rPr>
          <w:rtl/>
        </w:rPr>
        <w:t>4</w:t>
      </w:r>
      <w:r>
        <w:rPr>
          <w:rtl/>
        </w:rPr>
        <w:t xml:space="preserve"> - </w:t>
      </w:r>
      <w:r w:rsidRPr="001379F2">
        <w:rPr>
          <w:rtl/>
        </w:rPr>
        <w:t>باب حكم الريق</w:t>
      </w:r>
      <w:bookmarkEnd w:id="391"/>
      <w:bookmarkEnd w:id="392"/>
      <w:bookmarkEnd w:id="393"/>
      <w:bookmarkEnd w:id="394"/>
      <w:bookmarkEnd w:id="395"/>
      <w:bookmarkEnd w:id="396"/>
    </w:p>
    <w:p w:rsidR="005359CC" w:rsidRDefault="005359CC" w:rsidP="008D5CCB">
      <w:pPr>
        <w:pStyle w:val="libNormal"/>
        <w:rPr>
          <w:rtl/>
        </w:rPr>
      </w:pPr>
      <w:r w:rsidRPr="008D5CCB">
        <w:rPr>
          <w:rtl/>
        </w:rPr>
        <w:t>[524]</w:t>
      </w:r>
      <w:r w:rsidRPr="00FD7096">
        <w:t xml:space="preserve"> </w:t>
      </w:r>
      <w:r w:rsidRPr="00FD7096">
        <w:rPr>
          <w:rtl/>
        </w:rPr>
        <w:t>1</w:t>
      </w:r>
      <w:r>
        <w:rPr>
          <w:rtl/>
        </w:rPr>
        <w:t xml:space="preserve"> - محم</w:t>
      </w:r>
      <w:r w:rsidR="008D5CCB">
        <w:rPr>
          <w:rFonts w:hint="cs"/>
          <w:rtl/>
        </w:rPr>
        <w:t>ّ</w:t>
      </w:r>
      <w:r>
        <w:rPr>
          <w:rtl/>
        </w:rPr>
        <w:t>د بن الحسن بإسناده، عن محم</w:t>
      </w:r>
      <w:r w:rsidR="008D5CCB">
        <w:rPr>
          <w:rFonts w:hint="cs"/>
          <w:rtl/>
        </w:rPr>
        <w:t>ّ</w:t>
      </w:r>
      <w:r>
        <w:rPr>
          <w:rtl/>
        </w:rPr>
        <w:t>د بن علي بن محبوب، عن العب</w:t>
      </w:r>
      <w:r w:rsidR="008D5CCB">
        <w:rPr>
          <w:rFonts w:hint="cs"/>
          <w:rtl/>
        </w:rPr>
        <w:t>ّ</w:t>
      </w:r>
      <w:r>
        <w:rPr>
          <w:rtl/>
        </w:rPr>
        <w:t>اس، عن عبدالله بن المغيرة، عن غياث، عن أبي عبدالله، عن أبيه</w:t>
      </w:r>
      <w:r w:rsidR="008D5CCB">
        <w:rPr>
          <w:rFonts w:hint="cs"/>
          <w:rtl/>
        </w:rPr>
        <w:t xml:space="preserve"> (</w:t>
      </w:r>
      <w:r>
        <w:rPr>
          <w:rtl/>
        </w:rPr>
        <w:t xml:space="preserve"> </w:t>
      </w:r>
      <w:r w:rsidRPr="00F640F5">
        <w:rPr>
          <w:rStyle w:val="libAlaemChar"/>
          <w:rFonts w:hint="cs"/>
          <w:rtl/>
        </w:rPr>
        <w:t>عليهما‌السلام</w:t>
      </w:r>
      <w:r>
        <w:rPr>
          <w:rtl/>
        </w:rPr>
        <w:t xml:space="preserve"> </w:t>
      </w:r>
      <w:r w:rsidR="008D5CCB">
        <w:rPr>
          <w:rFonts w:hint="cs"/>
          <w:rtl/>
        </w:rPr>
        <w:t xml:space="preserve">) </w:t>
      </w:r>
      <w:r>
        <w:rPr>
          <w:rtl/>
        </w:rPr>
        <w:t>قال: لا يغسل بالبزاق شيء غيرالدم</w:t>
      </w:r>
      <w:r w:rsidR="00C74906">
        <w:rPr>
          <w:rtl/>
        </w:rPr>
        <w:t>.</w:t>
      </w:r>
    </w:p>
    <w:p w:rsidR="005359CC" w:rsidRDefault="005359CC" w:rsidP="001E6E17">
      <w:pPr>
        <w:pStyle w:val="libNormal"/>
        <w:rPr>
          <w:rtl/>
        </w:rPr>
      </w:pPr>
      <w:r w:rsidRPr="008D5CCB">
        <w:rPr>
          <w:rtl/>
        </w:rPr>
        <w:t>[525]</w:t>
      </w:r>
      <w:r w:rsidRPr="00FD7096">
        <w:t xml:space="preserve"> </w:t>
      </w:r>
      <w:r w:rsidRPr="00FD7096">
        <w:rPr>
          <w:rtl/>
        </w:rPr>
        <w:t>2</w:t>
      </w:r>
      <w:r>
        <w:rPr>
          <w:rtl/>
        </w:rPr>
        <w:t xml:space="preserve"> - </w:t>
      </w:r>
      <w:r w:rsidRPr="00FD7096">
        <w:rPr>
          <w:rtl/>
        </w:rPr>
        <w:t>وبإ</w:t>
      </w:r>
      <w:r>
        <w:rPr>
          <w:rtl/>
        </w:rPr>
        <w:t xml:space="preserve">سناده، عن سعد، عن موسى بن الحسن، عن معاوية بن حكيم، عن عبدالله بن المغيرة، عن غياث بن إبراهيم، عن أبي عبدالله، عن أبيه، عن علي </w:t>
      </w:r>
      <w:r w:rsidR="001E6E17">
        <w:rPr>
          <w:rFonts w:hint="cs"/>
          <w:rtl/>
        </w:rPr>
        <w:t>(</w:t>
      </w:r>
      <w:r w:rsidR="001E6E17">
        <w:rPr>
          <w:rtl/>
        </w:rPr>
        <w:t xml:space="preserve"> </w:t>
      </w:r>
      <w:r w:rsidR="001E6E17" w:rsidRPr="00F640F5">
        <w:rPr>
          <w:rStyle w:val="libAlaemChar"/>
          <w:rFonts w:hint="cs"/>
          <w:rtl/>
        </w:rPr>
        <w:t>عليه‌السلام</w:t>
      </w:r>
      <w:r w:rsidR="001E6E17">
        <w:rPr>
          <w:rtl/>
        </w:rPr>
        <w:t xml:space="preserve"> </w:t>
      </w:r>
      <w:r w:rsidR="001E6E17">
        <w:rPr>
          <w:rFonts w:hint="cs"/>
          <w:rtl/>
        </w:rPr>
        <w:t xml:space="preserve">) </w:t>
      </w:r>
      <w:r>
        <w:rPr>
          <w:rtl/>
        </w:rPr>
        <w:t>قال: لا بأس أن يغسل الدم بالبصاق</w:t>
      </w:r>
      <w:r w:rsidR="00C74906">
        <w:rPr>
          <w:rtl/>
        </w:rPr>
        <w:t>.</w:t>
      </w:r>
    </w:p>
    <w:p w:rsidR="005359CC" w:rsidRDefault="005359CC" w:rsidP="008D5CCB">
      <w:pPr>
        <w:pStyle w:val="libNormal"/>
        <w:rPr>
          <w:rtl/>
        </w:rPr>
      </w:pPr>
      <w:r w:rsidRPr="008D5CCB">
        <w:rPr>
          <w:rtl/>
        </w:rPr>
        <w:t>[526]</w:t>
      </w:r>
      <w:r w:rsidRPr="00FD7096">
        <w:t xml:space="preserve"> </w:t>
      </w:r>
      <w:r w:rsidRPr="00FD7096">
        <w:rPr>
          <w:rtl/>
        </w:rPr>
        <w:t>3</w:t>
      </w:r>
      <w:r>
        <w:rPr>
          <w:rtl/>
        </w:rPr>
        <w:t xml:space="preserve"> - محم</w:t>
      </w:r>
      <w:r w:rsidR="001E6E17">
        <w:rPr>
          <w:rFonts w:hint="cs"/>
          <w:rtl/>
        </w:rPr>
        <w:t>ّ</w:t>
      </w:r>
      <w:r>
        <w:rPr>
          <w:rtl/>
        </w:rPr>
        <w:t>د بن يعقوب قال: روي أن</w:t>
      </w:r>
      <w:r w:rsidR="001E6E17">
        <w:rPr>
          <w:rFonts w:hint="cs"/>
          <w:rtl/>
        </w:rPr>
        <w:t>ّ</w:t>
      </w:r>
      <w:r>
        <w:rPr>
          <w:rtl/>
        </w:rPr>
        <w:t xml:space="preserve">ه لا يغسل بالريق شيء </w:t>
      </w:r>
      <w:r w:rsidR="001E6E17">
        <w:rPr>
          <w:rFonts w:hint="cs"/>
          <w:rtl/>
        </w:rPr>
        <w:t>إ</w:t>
      </w:r>
      <w:r w:rsidR="008E749F">
        <w:rPr>
          <w:rtl/>
        </w:rPr>
        <w:t>ل</w:t>
      </w:r>
      <w:r w:rsidR="001E6E17">
        <w:rPr>
          <w:rFonts w:hint="cs"/>
          <w:rtl/>
        </w:rPr>
        <w:t>ّ</w:t>
      </w:r>
      <w:r w:rsidR="008E749F">
        <w:rPr>
          <w:rtl/>
        </w:rPr>
        <w:t>ا</w:t>
      </w:r>
      <w:r>
        <w:rPr>
          <w:rtl/>
        </w:rPr>
        <w:t xml:space="preserve"> الدم</w:t>
      </w:r>
      <w:r w:rsidR="00C74906">
        <w:rPr>
          <w:rtl/>
        </w:rPr>
        <w:t>.</w:t>
      </w:r>
    </w:p>
    <w:p w:rsidR="005359CC" w:rsidRDefault="005359CC" w:rsidP="008D5CCB">
      <w:pPr>
        <w:pStyle w:val="libNormal"/>
        <w:rPr>
          <w:rtl/>
        </w:rPr>
      </w:pPr>
      <w:r>
        <w:rPr>
          <w:rtl/>
        </w:rPr>
        <w:t xml:space="preserve">أقول: يجب حمل هذه </w:t>
      </w:r>
      <w:r w:rsidR="008E749F">
        <w:rPr>
          <w:rtl/>
        </w:rPr>
        <w:t>الا</w:t>
      </w:r>
      <w:r>
        <w:rPr>
          <w:rtl/>
        </w:rPr>
        <w:t>خبار على التقي</w:t>
      </w:r>
      <w:r w:rsidR="001E6E17">
        <w:rPr>
          <w:rFonts w:hint="cs"/>
          <w:rtl/>
        </w:rPr>
        <w:t>ّ</w:t>
      </w:r>
      <w:r>
        <w:rPr>
          <w:rtl/>
        </w:rPr>
        <w:t xml:space="preserve">ة، أو على جواز إزالة الدم بالريق - وإن احتاج بعده إلى التطهير بالماء - لما سبق وغيره </w:t>
      </w:r>
      <w:r w:rsidRPr="00D864A7">
        <w:rPr>
          <w:rStyle w:val="libFootnotenumChar"/>
          <w:rtl/>
        </w:rPr>
        <w:t>(1)</w:t>
      </w:r>
      <w:r w:rsidR="00C74906">
        <w:rPr>
          <w:rtl/>
        </w:rPr>
        <w:t>.</w:t>
      </w:r>
    </w:p>
    <w:p w:rsidR="005359CC" w:rsidRPr="001379F2" w:rsidRDefault="005359CC" w:rsidP="005359CC">
      <w:pPr>
        <w:pStyle w:val="Heading2Center"/>
        <w:rPr>
          <w:rtl/>
        </w:rPr>
      </w:pPr>
      <w:bookmarkStart w:id="397" w:name="_Toc299780296"/>
      <w:bookmarkStart w:id="398" w:name="_Toc272839392"/>
      <w:bookmarkStart w:id="399" w:name="_Toc272839680"/>
      <w:bookmarkStart w:id="400" w:name="_Toc370728384"/>
      <w:bookmarkStart w:id="401" w:name="_Toc388259229"/>
      <w:bookmarkStart w:id="402" w:name="_Toc261404860"/>
      <w:r>
        <w:rPr>
          <w:rtl/>
        </w:rPr>
        <w:t>5 - باب نجاسة المضاف بملاقاة النجاسة وإن كان كثيرا</w:t>
      </w:r>
      <w:r w:rsidR="00266627">
        <w:rPr>
          <w:rFonts w:hint="cs"/>
          <w:rtl/>
        </w:rPr>
        <w:t>ً</w:t>
      </w:r>
      <w:r>
        <w:rPr>
          <w:rtl/>
        </w:rPr>
        <w:t>،</w:t>
      </w:r>
      <w:bookmarkEnd w:id="397"/>
      <w:r>
        <w:rPr>
          <w:rtl/>
        </w:rPr>
        <w:t xml:space="preserve"> </w:t>
      </w:r>
      <w:bookmarkEnd w:id="398"/>
      <w:bookmarkEnd w:id="399"/>
      <w:r w:rsidRPr="001379F2">
        <w:rPr>
          <w:rtl/>
        </w:rPr>
        <w:t>وكذا المائعات</w:t>
      </w:r>
      <w:bookmarkEnd w:id="400"/>
      <w:bookmarkEnd w:id="401"/>
      <w:bookmarkEnd w:id="402"/>
    </w:p>
    <w:p w:rsidR="005359CC" w:rsidRDefault="005359CC" w:rsidP="005359CC">
      <w:pPr>
        <w:pStyle w:val="libNormal"/>
        <w:rPr>
          <w:rtl/>
        </w:rPr>
      </w:pPr>
      <w:r w:rsidRPr="00D864A7">
        <w:rPr>
          <w:rStyle w:val="libNormalChar"/>
          <w:rtl/>
        </w:rPr>
        <w:t>[527]</w:t>
      </w:r>
      <w:r w:rsidRPr="00FD7096">
        <w:t xml:space="preserve"> </w:t>
      </w:r>
      <w:r w:rsidRPr="00FD7096">
        <w:rPr>
          <w:rtl/>
        </w:rPr>
        <w:t>1</w:t>
      </w:r>
      <w:r>
        <w:rPr>
          <w:rtl/>
        </w:rPr>
        <w:t xml:space="preserve"> - محم</w:t>
      </w:r>
      <w:r w:rsidR="00266627">
        <w:rPr>
          <w:rFonts w:hint="cs"/>
          <w:rtl/>
        </w:rPr>
        <w:t>ّ</w:t>
      </w:r>
      <w:r>
        <w:rPr>
          <w:rtl/>
        </w:rPr>
        <w:t>د بن الحسن بإسناده، عن الحسين بن سعيد، عن محم</w:t>
      </w:r>
      <w:r w:rsidR="00266627">
        <w:rPr>
          <w:rFonts w:hint="cs"/>
          <w:rtl/>
        </w:rPr>
        <w:t>ّ</w:t>
      </w:r>
      <w:r>
        <w:rPr>
          <w:rtl/>
        </w:rPr>
        <w:t xml:space="preserve">د بن أبي </w:t>
      </w:r>
    </w:p>
    <w:p w:rsidR="005359CC" w:rsidRDefault="001D3C86" w:rsidP="001D3C86">
      <w:pPr>
        <w:pStyle w:val="libLine"/>
        <w:rPr>
          <w:rtl/>
        </w:rPr>
      </w:pPr>
      <w:r>
        <w:rPr>
          <w:rtl/>
        </w:rPr>
        <w:t>____________________</w:t>
      </w:r>
    </w:p>
    <w:p w:rsidR="005359CC" w:rsidRDefault="005359CC" w:rsidP="00AE1436">
      <w:pPr>
        <w:pStyle w:val="libFootnoteCenterBold"/>
        <w:rPr>
          <w:rtl/>
        </w:rPr>
      </w:pPr>
      <w:r>
        <w:rPr>
          <w:rtl/>
        </w:rPr>
        <w:t>الباب 4</w:t>
      </w:r>
    </w:p>
    <w:p w:rsidR="005359CC" w:rsidRDefault="005359CC" w:rsidP="00AE1436">
      <w:pPr>
        <w:pStyle w:val="libFootnoteCenterBold"/>
        <w:rPr>
          <w:rtl/>
        </w:rPr>
      </w:pPr>
      <w:r>
        <w:rPr>
          <w:rtl/>
        </w:rPr>
        <w:t>فيه 3 أحاديث</w:t>
      </w:r>
    </w:p>
    <w:p w:rsidR="005359CC" w:rsidRDefault="005359CC" w:rsidP="001D3C86">
      <w:pPr>
        <w:pStyle w:val="libFootnote0"/>
        <w:rPr>
          <w:rtl/>
        </w:rPr>
      </w:pPr>
      <w:r>
        <w:rPr>
          <w:rtl/>
        </w:rPr>
        <w:t>1 - التهذيب 1: 423</w:t>
      </w:r>
      <w:r w:rsidR="00E4299D">
        <w:rPr>
          <w:rtl/>
        </w:rPr>
        <w:t>/</w:t>
      </w:r>
      <w:r>
        <w:rPr>
          <w:rtl/>
        </w:rPr>
        <w:t>1339</w:t>
      </w:r>
      <w:r w:rsidR="00C74906">
        <w:rPr>
          <w:rtl/>
        </w:rPr>
        <w:t>.</w:t>
      </w:r>
    </w:p>
    <w:p w:rsidR="005359CC" w:rsidRDefault="005359CC" w:rsidP="001D3C86">
      <w:pPr>
        <w:pStyle w:val="libFootnote0"/>
        <w:rPr>
          <w:rtl/>
        </w:rPr>
      </w:pPr>
      <w:r>
        <w:rPr>
          <w:rtl/>
        </w:rPr>
        <w:t>2 - التهذيب 1: 425</w:t>
      </w:r>
      <w:r w:rsidR="00E4299D">
        <w:rPr>
          <w:rtl/>
        </w:rPr>
        <w:t>/</w:t>
      </w:r>
      <w:r>
        <w:rPr>
          <w:rtl/>
        </w:rPr>
        <w:t>1350</w:t>
      </w:r>
      <w:r w:rsidR="00C74906">
        <w:rPr>
          <w:rtl/>
        </w:rPr>
        <w:t>.</w:t>
      </w:r>
    </w:p>
    <w:p w:rsidR="005359CC" w:rsidRDefault="005359CC" w:rsidP="001D3C86">
      <w:pPr>
        <w:pStyle w:val="libFootnote0"/>
        <w:rPr>
          <w:rtl/>
        </w:rPr>
      </w:pPr>
      <w:r>
        <w:rPr>
          <w:rtl/>
        </w:rPr>
        <w:t>3 - الكافي 3: 59</w:t>
      </w:r>
      <w:r w:rsidR="00E4299D">
        <w:rPr>
          <w:rtl/>
        </w:rPr>
        <w:t>/</w:t>
      </w:r>
      <w:r>
        <w:rPr>
          <w:rtl/>
        </w:rPr>
        <w:t>8</w:t>
      </w:r>
      <w:r w:rsidR="00C74906">
        <w:rPr>
          <w:rtl/>
        </w:rPr>
        <w:t>.</w:t>
      </w:r>
    </w:p>
    <w:p w:rsidR="005359CC" w:rsidRPr="00FD7096" w:rsidRDefault="005359CC" w:rsidP="001D3C86">
      <w:pPr>
        <w:pStyle w:val="libFootnote0"/>
        <w:rPr>
          <w:rtl/>
        </w:rPr>
      </w:pPr>
      <w:r w:rsidRPr="00FD7096">
        <w:rPr>
          <w:rtl/>
        </w:rPr>
        <w:t xml:space="preserve">(1) لما سبق في الباب 1 من هذه </w:t>
      </w:r>
      <w:r w:rsidR="00AE1436">
        <w:rPr>
          <w:rtl/>
        </w:rPr>
        <w:t>ال</w:t>
      </w:r>
      <w:r w:rsidR="00AE1436">
        <w:rPr>
          <w:rFonts w:hint="cs"/>
          <w:rtl/>
        </w:rPr>
        <w:t>أ</w:t>
      </w:r>
      <w:r w:rsidRPr="00FD7096">
        <w:rPr>
          <w:rtl/>
        </w:rPr>
        <w:t>بواب</w:t>
      </w:r>
      <w:r w:rsidR="00C74906">
        <w:rPr>
          <w:rtl/>
        </w:rPr>
        <w:t>.</w:t>
      </w:r>
    </w:p>
    <w:p w:rsidR="005359CC" w:rsidRPr="00FD7096" w:rsidRDefault="005359CC" w:rsidP="00AE1436">
      <w:pPr>
        <w:pStyle w:val="libFootnoteCenterBold"/>
        <w:rPr>
          <w:rtl/>
        </w:rPr>
      </w:pPr>
      <w:r w:rsidRPr="00FD7096">
        <w:rPr>
          <w:rtl/>
        </w:rPr>
        <w:t>الباب 5</w:t>
      </w:r>
    </w:p>
    <w:p w:rsidR="005359CC" w:rsidRPr="00FD7096" w:rsidRDefault="005359CC" w:rsidP="00AE1436">
      <w:pPr>
        <w:pStyle w:val="libFootnoteCenterBold"/>
        <w:rPr>
          <w:rtl/>
        </w:rPr>
      </w:pPr>
      <w:r w:rsidRPr="00FD7096">
        <w:rPr>
          <w:rtl/>
        </w:rPr>
        <w:t>فيه 3 أحاديث</w:t>
      </w:r>
    </w:p>
    <w:p w:rsidR="005359CC" w:rsidRDefault="005359CC" w:rsidP="001D3C86">
      <w:pPr>
        <w:pStyle w:val="libFootnote0"/>
        <w:rPr>
          <w:rtl/>
        </w:rPr>
      </w:pPr>
      <w:r>
        <w:rPr>
          <w:rtl/>
        </w:rPr>
        <w:t>1 - التهذيب 9: 85</w:t>
      </w:r>
      <w:r w:rsidR="00E4299D">
        <w:rPr>
          <w:rtl/>
        </w:rPr>
        <w:t>/</w:t>
      </w:r>
      <w:r>
        <w:rPr>
          <w:rtl/>
        </w:rPr>
        <w:t>360، وأورده عن الكافي في الحديث 2 من الباب 6 من أبواب ما يكتسب له من كتاب التجارة</w:t>
      </w:r>
      <w:r w:rsidR="00C74906">
        <w:rPr>
          <w:rtl/>
        </w:rPr>
        <w:t>.</w:t>
      </w:r>
      <w:r>
        <w:rPr>
          <w:rtl/>
        </w:rPr>
        <w:t xml:space="preserve"> وأورده كذلك عنه وعن الكافي في الحديث 2 من الباب 43 من أبواب </w:t>
      </w:r>
      <w:r w:rsidR="00AE1436">
        <w:rPr>
          <w:rtl/>
        </w:rPr>
        <w:t>ال</w:t>
      </w:r>
      <w:r w:rsidR="00AE1436">
        <w:rPr>
          <w:rFonts w:hint="cs"/>
          <w:rtl/>
        </w:rPr>
        <w:t>أ</w:t>
      </w:r>
      <w:r>
        <w:rPr>
          <w:rtl/>
        </w:rPr>
        <w:t>طعمة المحر</w:t>
      </w:r>
      <w:r w:rsidR="00AE1436">
        <w:rPr>
          <w:rFonts w:hint="cs"/>
          <w:rtl/>
        </w:rPr>
        <w:t>ّ</w:t>
      </w:r>
      <w:r>
        <w:rPr>
          <w:rtl/>
        </w:rPr>
        <w:t>مة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281AB6">
      <w:pPr>
        <w:pStyle w:val="libNormal0"/>
        <w:rPr>
          <w:rtl/>
        </w:rPr>
      </w:pPr>
      <w:r>
        <w:rPr>
          <w:rtl/>
        </w:rPr>
        <w:lastRenderedPageBreak/>
        <w:t xml:space="preserve">عمير، عن عمر بن أذينة، عن زرارة، عن أبي جعفر </w:t>
      </w:r>
      <w:r w:rsidR="00281AB6">
        <w:rPr>
          <w:rFonts w:hint="cs"/>
          <w:rtl/>
        </w:rPr>
        <w:t>(</w:t>
      </w:r>
      <w:r w:rsidR="00281AB6">
        <w:rPr>
          <w:rtl/>
        </w:rPr>
        <w:t xml:space="preserve"> </w:t>
      </w:r>
      <w:r w:rsidR="00281AB6" w:rsidRPr="00F640F5">
        <w:rPr>
          <w:rStyle w:val="libAlaemChar"/>
          <w:rFonts w:hint="cs"/>
          <w:rtl/>
        </w:rPr>
        <w:t>عليه‌السلام</w:t>
      </w:r>
      <w:r w:rsidR="00281AB6">
        <w:rPr>
          <w:rtl/>
        </w:rPr>
        <w:t xml:space="preserve"> </w:t>
      </w:r>
      <w:r w:rsidR="00281AB6">
        <w:rPr>
          <w:rFonts w:hint="cs"/>
          <w:rtl/>
        </w:rPr>
        <w:t>)</w:t>
      </w:r>
      <w:r w:rsidR="00DE14B1">
        <w:rPr>
          <w:rFonts w:hint="cs"/>
          <w:rtl/>
        </w:rPr>
        <w:t xml:space="preserve"> </w:t>
      </w:r>
      <w:r>
        <w:rPr>
          <w:rtl/>
        </w:rPr>
        <w:t>قال: إذا وقعت الفأرة في السمن فماتت، فإن كان جامدا</w:t>
      </w:r>
      <w:r w:rsidR="00D47CF1">
        <w:rPr>
          <w:rFonts w:hint="cs"/>
          <w:rtl/>
        </w:rPr>
        <w:t>ً</w:t>
      </w:r>
      <w:r>
        <w:rPr>
          <w:rtl/>
        </w:rPr>
        <w:t xml:space="preserve"> فألقها وما يليها، وكل ما بقي، وإن كان ذائبا</w:t>
      </w:r>
      <w:r w:rsidR="00D47CF1">
        <w:rPr>
          <w:rFonts w:hint="cs"/>
          <w:rtl/>
        </w:rPr>
        <w:t>ً</w:t>
      </w:r>
      <w:r>
        <w:rPr>
          <w:rtl/>
        </w:rPr>
        <w:t xml:space="preserve"> فلا تأكله، واستصبح به، والزيت مثل ذلك</w:t>
      </w:r>
      <w:r w:rsidR="00C74906">
        <w:rPr>
          <w:rtl/>
        </w:rPr>
        <w:t>.</w:t>
      </w:r>
    </w:p>
    <w:p w:rsidR="005359CC" w:rsidRDefault="005359CC" w:rsidP="001E167C">
      <w:pPr>
        <w:pStyle w:val="libNormal"/>
        <w:rPr>
          <w:rtl/>
        </w:rPr>
      </w:pPr>
      <w:r w:rsidRPr="001E167C">
        <w:rPr>
          <w:rtl/>
        </w:rPr>
        <w:t>[528]</w:t>
      </w:r>
      <w:r w:rsidRPr="00FD7096">
        <w:t xml:space="preserve"> </w:t>
      </w:r>
      <w:r w:rsidRPr="00FD7096">
        <w:rPr>
          <w:rtl/>
        </w:rPr>
        <w:t>2</w:t>
      </w:r>
      <w:r>
        <w:rPr>
          <w:rtl/>
        </w:rPr>
        <w:t xml:space="preserve"> - وبإسناده، عن محم</w:t>
      </w:r>
      <w:r w:rsidR="00D47CF1">
        <w:rPr>
          <w:rFonts w:hint="cs"/>
          <w:rtl/>
        </w:rPr>
        <w:t>ّ</w:t>
      </w:r>
      <w:r>
        <w:rPr>
          <w:rtl/>
        </w:rPr>
        <w:t xml:space="preserve">د بن أحمد بن يحيى، عن محمد بن عيسى اليقطيني، عن النضر بن سويد، عن عمرو بن شمر، عن جابر، عن أبي جعفر </w:t>
      </w:r>
      <w:r w:rsidR="00281AB6">
        <w:rPr>
          <w:rFonts w:hint="cs"/>
          <w:rtl/>
        </w:rPr>
        <w:t>(</w:t>
      </w:r>
      <w:r w:rsidR="00281AB6">
        <w:rPr>
          <w:rtl/>
        </w:rPr>
        <w:t xml:space="preserve"> </w:t>
      </w:r>
      <w:r w:rsidR="00281AB6" w:rsidRPr="00F640F5">
        <w:rPr>
          <w:rStyle w:val="libAlaemChar"/>
          <w:rFonts w:hint="cs"/>
          <w:rtl/>
        </w:rPr>
        <w:t>عليه‌السلام</w:t>
      </w:r>
      <w:r w:rsidR="00281AB6">
        <w:rPr>
          <w:rtl/>
        </w:rPr>
        <w:t xml:space="preserve"> </w:t>
      </w:r>
      <w:r w:rsidR="00281AB6">
        <w:rPr>
          <w:rFonts w:hint="cs"/>
          <w:rtl/>
        </w:rPr>
        <w:t xml:space="preserve">) </w:t>
      </w:r>
      <w:r>
        <w:rPr>
          <w:rtl/>
        </w:rPr>
        <w:t xml:space="preserve">قال: أتاه رجل فقال له: وقعت فأرة في خابية فيها سمن، أو زيت، فما ترى في أكله؟ قال: فقال له أبو جعفر </w:t>
      </w:r>
      <w:r w:rsidR="00281AB6">
        <w:rPr>
          <w:rFonts w:hint="cs"/>
          <w:rtl/>
        </w:rPr>
        <w:t>(</w:t>
      </w:r>
      <w:r w:rsidR="00281AB6">
        <w:rPr>
          <w:rtl/>
        </w:rPr>
        <w:t xml:space="preserve"> </w:t>
      </w:r>
      <w:r w:rsidR="00281AB6" w:rsidRPr="00F640F5">
        <w:rPr>
          <w:rStyle w:val="libAlaemChar"/>
          <w:rFonts w:hint="cs"/>
          <w:rtl/>
        </w:rPr>
        <w:t>عليه‌السلام</w:t>
      </w:r>
      <w:r w:rsidR="00281AB6">
        <w:rPr>
          <w:rtl/>
        </w:rPr>
        <w:t xml:space="preserve"> </w:t>
      </w:r>
      <w:r w:rsidR="00281AB6">
        <w:rPr>
          <w:rFonts w:hint="cs"/>
          <w:rtl/>
        </w:rPr>
        <w:t xml:space="preserve">) </w:t>
      </w:r>
      <w:r>
        <w:rPr>
          <w:rtl/>
        </w:rPr>
        <w:t>: لا تأكله، فقال له الرجل: الفأرة أهون علي</w:t>
      </w:r>
      <w:r w:rsidR="00281AB6">
        <w:rPr>
          <w:rFonts w:hint="cs"/>
          <w:rtl/>
        </w:rPr>
        <w:t>ّ</w:t>
      </w:r>
      <w:r>
        <w:rPr>
          <w:rtl/>
        </w:rPr>
        <w:t xml:space="preserve"> من أن أترك طعامي من أجلها، قال: فقال له أبوجعفر </w:t>
      </w:r>
      <w:r w:rsidR="00281AB6">
        <w:rPr>
          <w:rFonts w:hint="cs"/>
          <w:rtl/>
        </w:rPr>
        <w:t>(</w:t>
      </w:r>
      <w:r w:rsidR="00281AB6">
        <w:rPr>
          <w:rtl/>
        </w:rPr>
        <w:t xml:space="preserve"> </w:t>
      </w:r>
      <w:r w:rsidR="00281AB6" w:rsidRPr="00F640F5">
        <w:rPr>
          <w:rStyle w:val="libAlaemChar"/>
          <w:rFonts w:hint="cs"/>
          <w:rtl/>
        </w:rPr>
        <w:t>عليه‌السلام</w:t>
      </w:r>
      <w:r w:rsidR="00281AB6">
        <w:rPr>
          <w:rtl/>
        </w:rPr>
        <w:t xml:space="preserve"> </w:t>
      </w:r>
      <w:r w:rsidR="00281AB6">
        <w:rPr>
          <w:rFonts w:hint="cs"/>
          <w:rtl/>
        </w:rPr>
        <w:t xml:space="preserve">) </w:t>
      </w:r>
      <w:r>
        <w:rPr>
          <w:rtl/>
        </w:rPr>
        <w:t>: إنّك لم تستخف بالفأرة، وإنما استخففت بدينك، إن الله حر</w:t>
      </w:r>
      <w:r w:rsidR="005B005E">
        <w:rPr>
          <w:rFonts w:hint="cs"/>
          <w:rtl/>
        </w:rPr>
        <w:t>ّ</w:t>
      </w:r>
      <w:r>
        <w:rPr>
          <w:rtl/>
        </w:rPr>
        <w:t>م الميتة من كل</w:t>
      </w:r>
      <w:r w:rsidR="005B005E">
        <w:rPr>
          <w:rFonts w:hint="cs"/>
          <w:rtl/>
        </w:rPr>
        <w:t>ّ</w:t>
      </w:r>
      <w:r>
        <w:rPr>
          <w:rtl/>
        </w:rPr>
        <w:t xml:space="preserve"> شيء</w:t>
      </w:r>
      <w:r w:rsidR="00C74906">
        <w:rPr>
          <w:rtl/>
        </w:rPr>
        <w:t>.</w:t>
      </w:r>
    </w:p>
    <w:p w:rsidR="005359CC" w:rsidRDefault="005359CC" w:rsidP="001E167C">
      <w:pPr>
        <w:pStyle w:val="libNormal"/>
        <w:rPr>
          <w:rtl/>
        </w:rPr>
      </w:pPr>
      <w:r w:rsidRPr="001E167C">
        <w:rPr>
          <w:rtl/>
        </w:rPr>
        <w:t>[529]</w:t>
      </w:r>
      <w:r w:rsidRPr="00FD7096">
        <w:t xml:space="preserve"> </w:t>
      </w:r>
      <w:r w:rsidRPr="00FD7096">
        <w:rPr>
          <w:rtl/>
        </w:rPr>
        <w:t>3</w:t>
      </w:r>
      <w:r>
        <w:rPr>
          <w:rtl/>
        </w:rPr>
        <w:t xml:space="preserve"> - وعنه، عن إبراهيم بن هاشم، عن النوفلي، عن السكوني، عن جعفر، عن أبيه</w:t>
      </w:r>
      <w:r w:rsidR="005B005E">
        <w:rPr>
          <w:rFonts w:hint="cs"/>
          <w:rtl/>
        </w:rPr>
        <w:t xml:space="preserve"> (</w:t>
      </w:r>
      <w:r>
        <w:rPr>
          <w:rtl/>
        </w:rPr>
        <w:t xml:space="preserve"> </w:t>
      </w:r>
      <w:r w:rsidRPr="00F640F5">
        <w:rPr>
          <w:rStyle w:val="libAlaemChar"/>
          <w:rFonts w:hint="cs"/>
          <w:rtl/>
        </w:rPr>
        <w:t>عليهما‌السلام</w:t>
      </w:r>
      <w:r w:rsidR="005B005E">
        <w:rPr>
          <w:rFonts w:hint="cs"/>
          <w:rtl/>
        </w:rPr>
        <w:t xml:space="preserve"> ) ،</w:t>
      </w:r>
      <w:r>
        <w:rPr>
          <w:rtl/>
        </w:rPr>
        <w:t xml:space="preserve"> أن</w:t>
      </w:r>
      <w:r w:rsidR="005B005E">
        <w:rPr>
          <w:rFonts w:hint="cs"/>
          <w:rtl/>
        </w:rPr>
        <w:t>ّ</w:t>
      </w:r>
      <w:r>
        <w:rPr>
          <w:rtl/>
        </w:rPr>
        <w:t xml:space="preserve"> عليا</w:t>
      </w:r>
      <w:r w:rsidR="005B005E">
        <w:rPr>
          <w:rFonts w:hint="cs"/>
          <w:rtl/>
        </w:rPr>
        <w:t>ً</w:t>
      </w:r>
      <w:r>
        <w:rPr>
          <w:rtl/>
        </w:rPr>
        <w:t xml:space="preserve"> </w:t>
      </w:r>
      <w:r w:rsidR="005B005E">
        <w:rPr>
          <w:rFonts w:hint="cs"/>
          <w:rtl/>
        </w:rPr>
        <w:t>(</w:t>
      </w:r>
      <w:r w:rsidR="005B005E">
        <w:rPr>
          <w:rtl/>
        </w:rPr>
        <w:t xml:space="preserve"> </w:t>
      </w:r>
      <w:r w:rsidR="005B005E" w:rsidRPr="00F640F5">
        <w:rPr>
          <w:rStyle w:val="libAlaemChar"/>
          <w:rFonts w:hint="cs"/>
          <w:rtl/>
        </w:rPr>
        <w:t>عليه‌السلام</w:t>
      </w:r>
      <w:r w:rsidR="005B005E">
        <w:rPr>
          <w:rtl/>
        </w:rPr>
        <w:t xml:space="preserve"> </w:t>
      </w:r>
      <w:r w:rsidR="005B005E">
        <w:rPr>
          <w:rFonts w:hint="cs"/>
          <w:rtl/>
        </w:rPr>
        <w:t xml:space="preserve">) </w:t>
      </w:r>
      <w:r>
        <w:rPr>
          <w:rtl/>
        </w:rPr>
        <w:t>سئل عن قدر طبخت وإذا في القدر فأرة؟ قال: يهراق مرقها، ويغسل اللحم ويؤكل</w:t>
      </w:r>
      <w:r w:rsidR="00C74906">
        <w:rPr>
          <w:rtl/>
        </w:rPr>
        <w:t>.</w:t>
      </w:r>
    </w:p>
    <w:p w:rsidR="005359CC" w:rsidRDefault="005359CC" w:rsidP="001E167C">
      <w:pPr>
        <w:pStyle w:val="libNormal"/>
        <w:rPr>
          <w:rtl/>
        </w:rPr>
      </w:pPr>
      <w:r>
        <w:rPr>
          <w:rtl/>
        </w:rPr>
        <w:t xml:space="preserve">ورواه الكليني عن علي بن ابراهيم، عن أبيه </w:t>
      </w:r>
      <w:r w:rsidRPr="00D864A7">
        <w:rPr>
          <w:rStyle w:val="libFootnotenumChar"/>
          <w:rtl/>
        </w:rPr>
        <w:t>(1)</w:t>
      </w:r>
      <w:r w:rsidR="00C74906">
        <w:rPr>
          <w:rtl/>
        </w:rPr>
        <w:t>.</w:t>
      </w:r>
    </w:p>
    <w:p w:rsidR="005359CC" w:rsidRDefault="005359CC" w:rsidP="001E167C">
      <w:pPr>
        <w:pStyle w:val="libNormal"/>
        <w:rPr>
          <w:rtl/>
        </w:rPr>
      </w:pPr>
      <w:r>
        <w:rPr>
          <w:rtl/>
        </w:rPr>
        <w:t>ورواه الشيخ بإسناده، عن محم</w:t>
      </w:r>
      <w:r w:rsidR="00F04167">
        <w:rPr>
          <w:rFonts w:hint="cs"/>
          <w:rtl/>
        </w:rPr>
        <w:t>ّ</w:t>
      </w:r>
      <w:r>
        <w:rPr>
          <w:rtl/>
        </w:rPr>
        <w:t xml:space="preserve">د بن يعقوب </w:t>
      </w:r>
      <w:r w:rsidRPr="00D864A7">
        <w:rPr>
          <w:rStyle w:val="libFootnotenumChar"/>
          <w:rtl/>
        </w:rPr>
        <w:t>(2)</w:t>
      </w:r>
      <w:r w:rsidR="00C74906">
        <w:rPr>
          <w:rtl/>
        </w:rPr>
        <w:t>.</w:t>
      </w:r>
    </w:p>
    <w:p w:rsidR="005359CC" w:rsidRDefault="005359CC" w:rsidP="001E167C">
      <w:pPr>
        <w:pStyle w:val="libNormal"/>
        <w:rPr>
          <w:rtl/>
        </w:rPr>
      </w:pPr>
      <w:r>
        <w:rPr>
          <w:rtl/>
        </w:rPr>
        <w:t xml:space="preserve">أقول: والنصوص في ذلك كثيرة، تأتي في النجاسات </w:t>
      </w:r>
      <w:r w:rsidRPr="00D864A7">
        <w:rPr>
          <w:rStyle w:val="libFootnotenumChar"/>
          <w:rtl/>
        </w:rPr>
        <w:t>(3)</w:t>
      </w:r>
      <w:r>
        <w:rPr>
          <w:rtl/>
        </w:rPr>
        <w:t xml:space="preserve">، وكتاب </w:t>
      </w:r>
      <w:r w:rsidR="00F04167">
        <w:rPr>
          <w:rtl/>
        </w:rPr>
        <w:t>ال</w:t>
      </w:r>
      <w:r w:rsidR="00F04167">
        <w:rPr>
          <w:rFonts w:hint="cs"/>
          <w:rtl/>
        </w:rPr>
        <w:t>أ</w:t>
      </w:r>
      <w:r>
        <w:rPr>
          <w:rtl/>
        </w:rPr>
        <w:t xml:space="preserve">طعمة إن شاء الله تعالى </w:t>
      </w:r>
      <w:r w:rsidRPr="00D864A7">
        <w:rPr>
          <w:rStyle w:val="libFootnotenumChar"/>
          <w:rtl/>
        </w:rPr>
        <w:t>(4)</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420</w:t>
      </w:r>
      <w:r w:rsidR="00E4299D">
        <w:rPr>
          <w:rtl/>
        </w:rPr>
        <w:t>/</w:t>
      </w:r>
      <w:r>
        <w:rPr>
          <w:rtl/>
        </w:rPr>
        <w:t>1327، و</w:t>
      </w:r>
      <w:r w:rsidR="008E749F">
        <w:rPr>
          <w:rtl/>
        </w:rPr>
        <w:t>الا</w:t>
      </w:r>
      <w:r>
        <w:rPr>
          <w:rtl/>
        </w:rPr>
        <w:t>ستبصار 1: 24</w:t>
      </w:r>
      <w:r w:rsidR="00E4299D">
        <w:rPr>
          <w:rtl/>
        </w:rPr>
        <w:t>/</w:t>
      </w:r>
      <w:r>
        <w:rPr>
          <w:rtl/>
        </w:rPr>
        <w:t>60</w:t>
      </w:r>
      <w:r w:rsidR="00C74906">
        <w:rPr>
          <w:rtl/>
        </w:rPr>
        <w:t>.</w:t>
      </w:r>
    </w:p>
    <w:p w:rsidR="005359CC" w:rsidRDefault="005359CC" w:rsidP="001D3C86">
      <w:pPr>
        <w:pStyle w:val="libFootnote0"/>
        <w:rPr>
          <w:rtl/>
        </w:rPr>
      </w:pPr>
      <w:r>
        <w:rPr>
          <w:rtl/>
        </w:rPr>
        <w:t xml:space="preserve">3 - </w:t>
      </w:r>
      <w:r w:rsidR="008E749F">
        <w:rPr>
          <w:rtl/>
        </w:rPr>
        <w:t>الا</w:t>
      </w:r>
      <w:r>
        <w:rPr>
          <w:rtl/>
        </w:rPr>
        <w:t>ستبصار 1: 25</w:t>
      </w:r>
      <w:r w:rsidR="00E4299D">
        <w:rPr>
          <w:rtl/>
        </w:rPr>
        <w:t>/</w:t>
      </w:r>
      <w:r>
        <w:rPr>
          <w:rtl/>
        </w:rPr>
        <w:t xml:space="preserve">62، وأورده في الحديث 1 من الباب 44 من كتاب </w:t>
      </w:r>
      <w:r w:rsidR="008E749F">
        <w:rPr>
          <w:rtl/>
        </w:rPr>
        <w:t>الا</w:t>
      </w:r>
      <w:r>
        <w:rPr>
          <w:rtl/>
        </w:rPr>
        <w:t>طعمة المحرمة</w:t>
      </w:r>
      <w:r w:rsidR="00C74906">
        <w:rPr>
          <w:rtl/>
        </w:rPr>
        <w:t>.</w:t>
      </w:r>
    </w:p>
    <w:p w:rsidR="005359CC" w:rsidRPr="00FD7096" w:rsidRDefault="005359CC" w:rsidP="001D3C86">
      <w:pPr>
        <w:pStyle w:val="libFootnote0"/>
        <w:rPr>
          <w:rtl/>
        </w:rPr>
      </w:pPr>
      <w:r w:rsidRPr="00FD7096">
        <w:rPr>
          <w:rtl/>
        </w:rPr>
        <w:t>(1) الكافي 6</w:t>
      </w:r>
      <w:r>
        <w:rPr>
          <w:rtl/>
        </w:rPr>
        <w:t xml:space="preserve">: </w:t>
      </w:r>
      <w:r w:rsidRPr="00FD7096">
        <w:rPr>
          <w:rtl/>
        </w:rPr>
        <w:t>261</w:t>
      </w:r>
      <w:r w:rsidR="00E4299D">
        <w:rPr>
          <w:rtl/>
        </w:rPr>
        <w:t>/</w:t>
      </w:r>
      <w:r w:rsidRPr="00FD7096">
        <w:rPr>
          <w:rtl/>
        </w:rPr>
        <w:t>3</w:t>
      </w:r>
      <w:r w:rsidR="00C74906">
        <w:rPr>
          <w:rtl/>
        </w:rPr>
        <w:t>.</w:t>
      </w:r>
    </w:p>
    <w:p w:rsidR="005359CC" w:rsidRDefault="005359CC" w:rsidP="001D3C86">
      <w:pPr>
        <w:pStyle w:val="libFootnote0"/>
        <w:rPr>
          <w:rtl/>
        </w:rPr>
      </w:pPr>
      <w:r w:rsidRPr="00FD7096">
        <w:rPr>
          <w:rtl/>
        </w:rPr>
        <w:t>(2) التهذيب 9</w:t>
      </w:r>
      <w:r>
        <w:rPr>
          <w:rtl/>
        </w:rPr>
        <w:t xml:space="preserve">: </w:t>
      </w:r>
      <w:r w:rsidRPr="00FD7096">
        <w:rPr>
          <w:rtl/>
        </w:rPr>
        <w:t>86</w:t>
      </w:r>
      <w:r w:rsidR="00E4299D">
        <w:rPr>
          <w:rtl/>
        </w:rPr>
        <w:t>/</w:t>
      </w:r>
      <w:r w:rsidRPr="00FD7096">
        <w:rPr>
          <w:rtl/>
        </w:rPr>
        <w:t>365</w:t>
      </w:r>
      <w:r w:rsidR="00C74906">
        <w:rPr>
          <w:rtl/>
        </w:rPr>
        <w:t>.</w:t>
      </w:r>
    </w:p>
    <w:p w:rsidR="005359CC" w:rsidRPr="00FD7096" w:rsidRDefault="005359CC" w:rsidP="001D3C86">
      <w:pPr>
        <w:pStyle w:val="libFootnote0"/>
        <w:rPr>
          <w:rtl/>
        </w:rPr>
      </w:pPr>
      <w:r w:rsidRPr="00FD7096">
        <w:rPr>
          <w:rtl/>
        </w:rPr>
        <w:t>(3) يأتي في الحديث 8 من الباب 38</w:t>
      </w:r>
      <w:r>
        <w:rPr>
          <w:rtl/>
        </w:rPr>
        <w:t xml:space="preserve">، </w:t>
      </w:r>
      <w:r w:rsidRPr="00FD7096">
        <w:rPr>
          <w:rtl/>
        </w:rPr>
        <w:t>والحديث 1 من الباب 51</w:t>
      </w:r>
      <w:r>
        <w:rPr>
          <w:rtl/>
        </w:rPr>
        <w:t xml:space="preserve">، </w:t>
      </w:r>
      <w:r w:rsidRPr="00FD7096">
        <w:rPr>
          <w:rtl/>
        </w:rPr>
        <w:t>والحديث 2 من الباب 64</w:t>
      </w:r>
      <w:r>
        <w:rPr>
          <w:rtl/>
        </w:rPr>
        <w:t xml:space="preserve">، </w:t>
      </w:r>
      <w:r w:rsidRPr="00FD7096">
        <w:rPr>
          <w:rtl/>
        </w:rPr>
        <w:t>والحديث 1 من الباب 14 من النجاسات</w:t>
      </w:r>
      <w:r w:rsidR="00C74906">
        <w:rPr>
          <w:rtl/>
        </w:rPr>
        <w:t>.</w:t>
      </w:r>
    </w:p>
    <w:p w:rsidR="005359CC" w:rsidRPr="00FD7096" w:rsidRDefault="005359CC" w:rsidP="001D3C86">
      <w:pPr>
        <w:pStyle w:val="libFootnote0"/>
        <w:rPr>
          <w:rtl/>
        </w:rPr>
      </w:pPr>
      <w:r w:rsidRPr="00FD7096">
        <w:rPr>
          <w:rtl/>
        </w:rPr>
        <w:t xml:space="preserve">(4) يأتي في </w:t>
      </w:r>
      <w:r w:rsidR="008E749F">
        <w:rPr>
          <w:rtl/>
        </w:rPr>
        <w:t>الا</w:t>
      </w:r>
      <w:r w:rsidRPr="00FD7096">
        <w:rPr>
          <w:rtl/>
        </w:rPr>
        <w:t xml:space="preserve">حاديث 1 و 2 و 3 </w:t>
      </w:r>
      <w:r>
        <w:rPr>
          <w:rtl/>
        </w:rPr>
        <w:t>و 5</w:t>
      </w:r>
      <w:r w:rsidRPr="00FD7096">
        <w:rPr>
          <w:rtl/>
        </w:rPr>
        <w:t xml:space="preserve"> و 7 من الباب 43</w:t>
      </w:r>
      <w:r>
        <w:rPr>
          <w:rtl/>
        </w:rPr>
        <w:t xml:space="preserve">، </w:t>
      </w:r>
      <w:r w:rsidRPr="00FD7096">
        <w:rPr>
          <w:rtl/>
        </w:rPr>
        <w:t>والحديث 1 من الباب 44</w:t>
      </w:r>
      <w:r>
        <w:rPr>
          <w:rtl/>
        </w:rPr>
        <w:t xml:space="preserve">، </w:t>
      </w:r>
      <w:r w:rsidRPr="00FD7096">
        <w:rPr>
          <w:rtl/>
        </w:rPr>
        <w:t xml:space="preserve">والحديث 3 من الباب 45 من أبواب </w:t>
      </w:r>
      <w:r w:rsidR="001E167C">
        <w:rPr>
          <w:rtl/>
        </w:rPr>
        <w:t>ال</w:t>
      </w:r>
      <w:r w:rsidR="001E167C">
        <w:rPr>
          <w:rFonts w:hint="cs"/>
          <w:rtl/>
        </w:rPr>
        <w:t>أ</w:t>
      </w:r>
      <w:r w:rsidRPr="00FD7096">
        <w:rPr>
          <w:rtl/>
        </w:rPr>
        <w:t>طعمة المحر</w:t>
      </w:r>
      <w:r w:rsidR="001E167C">
        <w:rPr>
          <w:rFonts w:hint="cs"/>
          <w:rtl/>
        </w:rPr>
        <w:t>ّ</w:t>
      </w:r>
      <w:r w:rsidRPr="00FD7096">
        <w:rPr>
          <w:rtl/>
        </w:rPr>
        <w:t>مة</w:t>
      </w:r>
      <w:r>
        <w:rPr>
          <w:rtl/>
        </w:rPr>
        <w:t xml:space="preserve">، </w:t>
      </w:r>
      <w:r w:rsidRPr="00FD7096">
        <w:rPr>
          <w:rtl/>
        </w:rPr>
        <w:t>وكذلك الباب 6 من أبواب ما يكتسب به</w:t>
      </w:r>
      <w:r w:rsidR="00C74906">
        <w:rPr>
          <w:rtl/>
        </w:rPr>
        <w:t>.</w:t>
      </w:r>
      <w:r w:rsidRPr="00FD7096">
        <w:rPr>
          <w:rtl/>
        </w:rPr>
        <w:t xml:space="preserve"> </w:t>
      </w:r>
    </w:p>
    <w:p w:rsidR="001D3C86" w:rsidRDefault="001D3C86" w:rsidP="001D3C86">
      <w:pPr>
        <w:pStyle w:val="libNormal"/>
        <w:rPr>
          <w:rtl/>
        </w:rPr>
      </w:pPr>
      <w:bookmarkStart w:id="403" w:name="_Toc272839393"/>
      <w:bookmarkStart w:id="404" w:name="_Toc272839681"/>
      <w:bookmarkStart w:id="405" w:name="_Toc299780297"/>
      <w:bookmarkStart w:id="406" w:name="_Toc370728385"/>
      <w:bookmarkStart w:id="407" w:name="_Toc388259230"/>
      <w:r>
        <w:rPr>
          <w:rtl/>
        </w:rPr>
        <w:br w:type="page"/>
      </w:r>
    </w:p>
    <w:p w:rsidR="005359CC" w:rsidRPr="001379F2" w:rsidRDefault="005359CC" w:rsidP="001D3C86">
      <w:pPr>
        <w:pStyle w:val="Heading2Center"/>
        <w:rPr>
          <w:rtl/>
        </w:rPr>
      </w:pPr>
      <w:bookmarkStart w:id="408" w:name="_Toc261404861"/>
      <w:r>
        <w:rPr>
          <w:rtl/>
        </w:rPr>
        <w:lastRenderedPageBreak/>
        <w:t xml:space="preserve">6 - باب كراهة الطهارة بماء أسخن بالشمس في </w:t>
      </w:r>
      <w:r w:rsidR="005E412F">
        <w:rPr>
          <w:rtl/>
        </w:rPr>
        <w:t>ال</w:t>
      </w:r>
      <w:r w:rsidR="005E412F">
        <w:rPr>
          <w:rFonts w:hint="cs"/>
          <w:rtl/>
        </w:rPr>
        <w:t>آ</w:t>
      </w:r>
      <w:r>
        <w:rPr>
          <w:rtl/>
        </w:rPr>
        <w:t>نية</w:t>
      </w:r>
      <w:r>
        <w:rPr>
          <w:rFonts w:hint="cs"/>
          <w:rtl/>
        </w:rPr>
        <w:t>،</w:t>
      </w:r>
      <w:r>
        <w:rPr>
          <w:rtl/>
        </w:rPr>
        <w:t xml:space="preserve"> وأن</w:t>
      </w:r>
      <w:r>
        <w:rPr>
          <w:rFonts w:hint="cs"/>
          <w:rtl/>
        </w:rPr>
        <w:t xml:space="preserve"> </w:t>
      </w:r>
      <w:r w:rsidRPr="001379F2">
        <w:rPr>
          <w:rtl/>
        </w:rPr>
        <w:t>يعجن به</w:t>
      </w:r>
      <w:bookmarkEnd w:id="403"/>
      <w:bookmarkEnd w:id="404"/>
      <w:bookmarkEnd w:id="405"/>
      <w:bookmarkEnd w:id="406"/>
      <w:bookmarkEnd w:id="407"/>
      <w:bookmarkEnd w:id="408"/>
    </w:p>
    <w:p w:rsidR="005359CC" w:rsidRDefault="005359CC" w:rsidP="00DE14B1">
      <w:pPr>
        <w:pStyle w:val="libNormal"/>
        <w:rPr>
          <w:rtl/>
        </w:rPr>
      </w:pPr>
      <w:r w:rsidRPr="00DE14B1">
        <w:rPr>
          <w:rtl/>
        </w:rPr>
        <w:t>[530]</w:t>
      </w:r>
      <w:r w:rsidRPr="00FD7096">
        <w:t xml:space="preserve"> </w:t>
      </w:r>
      <w:r w:rsidRPr="00FD7096">
        <w:rPr>
          <w:rtl/>
        </w:rPr>
        <w:t>1</w:t>
      </w:r>
      <w:r>
        <w:rPr>
          <w:rtl/>
        </w:rPr>
        <w:t xml:space="preserve"> - محم</w:t>
      </w:r>
      <w:r w:rsidR="005E412F">
        <w:rPr>
          <w:rFonts w:hint="cs"/>
          <w:rtl/>
        </w:rPr>
        <w:t>ّ</w:t>
      </w:r>
      <w:r>
        <w:rPr>
          <w:rtl/>
        </w:rPr>
        <w:t>د بن الحسن بإسناده، عن محم</w:t>
      </w:r>
      <w:r w:rsidR="00E567F3">
        <w:rPr>
          <w:rFonts w:hint="cs"/>
          <w:rtl/>
        </w:rPr>
        <w:t>ّ</w:t>
      </w:r>
      <w:r>
        <w:rPr>
          <w:rtl/>
        </w:rPr>
        <w:t>د بن علي بن محبوب، عن محم</w:t>
      </w:r>
      <w:r w:rsidR="00E567F3">
        <w:rPr>
          <w:rFonts w:hint="cs"/>
          <w:rtl/>
        </w:rPr>
        <w:t>ّ</w:t>
      </w:r>
      <w:r>
        <w:rPr>
          <w:rtl/>
        </w:rPr>
        <w:t xml:space="preserve">د بن عيسى العبيدي، عن درست، عن إبراهيم بن عبد الحميد، عن أبي الحسن </w:t>
      </w:r>
      <w:r w:rsidR="005E412F">
        <w:rPr>
          <w:rFonts w:hint="cs"/>
          <w:rtl/>
        </w:rPr>
        <w:t>(</w:t>
      </w:r>
      <w:r w:rsidR="005E412F">
        <w:rPr>
          <w:rtl/>
        </w:rPr>
        <w:t xml:space="preserve"> </w:t>
      </w:r>
      <w:r w:rsidR="005E412F" w:rsidRPr="00F640F5">
        <w:rPr>
          <w:rStyle w:val="libAlaemChar"/>
          <w:rFonts w:hint="cs"/>
          <w:rtl/>
        </w:rPr>
        <w:t>عليه‌السلام</w:t>
      </w:r>
      <w:r w:rsidR="005E412F">
        <w:rPr>
          <w:rtl/>
        </w:rPr>
        <w:t xml:space="preserve"> </w:t>
      </w:r>
      <w:r w:rsidR="005E412F">
        <w:rPr>
          <w:rFonts w:hint="cs"/>
          <w:rtl/>
        </w:rPr>
        <w:t xml:space="preserve">) </w:t>
      </w:r>
      <w:r>
        <w:rPr>
          <w:rtl/>
        </w:rPr>
        <w:t>قال: دخل رسول الله</w:t>
      </w:r>
      <w:r w:rsidR="005E412F">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E412F">
        <w:rPr>
          <w:rFonts w:hint="cs"/>
          <w:rtl/>
        </w:rPr>
        <w:t xml:space="preserve">) </w:t>
      </w:r>
      <w:r>
        <w:rPr>
          <w:rtl/>
        </w:rPr>
        <w:t xml:space="preserve">على عائشة وقد وضعت قمقمتها في الشمس، فقال: يا حميراء، ما هذا؟ قالت: أغسل رأسي وجسدي، قال: لا تعودي، فإنه يورث البرص </w:t>
      </w:r>
      <w:r w:rsidRPr="00D864A7">
        <w:rPr>
          <w:rStyle w:val="libFootnotenumChar"/>
          <w:rtl/>
        </w:rPr>
        <w:t>(1)</w:t>
      </w:r>
      <w:r w:rsidR="00C74906">
        <w:rPr>
          <w:rtl/>
        </w:rPr>
        <w:t>.</w:t>
      </w:r>
    </w:p>
    <w:p w:rsidR="005359CC" w:rsidRDefault="005359CC" w:rsidP="00DE14B1">
      <w:pPr>
        <w:pStyle w:val="libNormal"/>
        <w:rPr>
          <w:rtl/>
        </w:rPr>
      </w:pPr>
      <w:r>
        <w:rPr>
          <w:rtl/>
        </w:rPr>
        <w:t>ورواه الصدوق في ( المقنع ) مرسلا</w:t>
      </w:r>
      <w:r w:rsidR="00E567F3">
        <w:rPr>
          <w:rFonts w:hint="cs"/>
          <w:rtl/>
        </w:rPr>
        <w:t>ً</w:t>
      </w:r>
      <w:r>
        <w:rPr>
          <w:rtl/>
        </w:rPr>
        <w:t xml:space="preserve"> </w:t>
      </w:r>
      <w:r w:rsidRPr="00D864A7">
        <w:rPr>
          <w:rStyle w:val="libFootnotenumChar"/>
          <w:rtl/>
        </w:rPr>
        <w:t>(2)</w:t>
      </w:r>
      <w:r w:rsidR="00C74906">
        <w:rPr>
          <w:rtl/>
        </w:rPr>
        <w:t>.</w:t>
      </w:r>
    </w:p>
    <w:p w:rsidR="005359CC" w:rsidRDefault="005359CC" w:rsidP="00DE14B1">
      <w:pPr>
        <w:pStyle w:val="libNormal"/>
        <w:rPr>
          <w:rtl/>
        </w:rPr>
      </w:pPr>
      <w:r>
        <w:rPr>
          <w:rtl/>
        </w:rPr>
        <w:t xml:space="preserve">ورواه في ( العلل )، وفي ( عيون </w:t>
      </w:r>
      <w:r w:rsidR="008E749F">
        <w:rPr>
          <w:rtl/>
        </w:rPr>
        <w:t>الا</w:t>
      </w:r>
      <w:r>
        <w:rPr>
          <w:rtl/>
        </w:rPr>
        <w:t>خبار ) عن أبيه، عن سعد، عن محم</w:t>
      </w:r>
      <w:r w:rsidR="00E567F3">
        <w:rPr>
          <w:rFonts w:hint="cs"/>
          <w:rtl/>
        </w:rPr>
        <w:t>ّ</w:t>
      </w:r>
      <w:r>
        <w:rPr>
          <w:rtl/>
        </w:rPr>
        <w:t xml:space="preserve">د بن عيسى، مثله </w:t>
      </w:r>
      <w:r w:rsidRPr="00D864A7">
        <w:rPr>
          <w:rStyle w:val="libFootnotenumChar"/>
          <w:rtl/>
        </w:rPr>
        <w:t>(3)</w:t>
      </w:r>
      <w:r w:rsidR="00C74906">
        <w:rPr>
          <w:rtl/>
        </w:rPr>
        <w:t>.</w:t>
      </w:r>
    </w:p>
    <w:p w:rsidR="005359CC" w:rsidRDefault="005359CC" w:rsidP="00DE14B1">
      <w:pPr>
        <w:pStyle w:val="libNormal"/>
        <w:rPr>
          <w:rtl/>
        </w:rPr>
      </w:pPr>
      <w:r w:rsidRPr="00DE14B1">
        <w:rPr>
          <w:rtl/>
        </w:rPr>
        <w:t>[531]</w:t>
      </w:r>
      <w:r w:rsidRPr="00FD7096">
        <w:t xml:space="preserve"> </w:t>
      </w:r>
      <w:r w:rsidRPr="00FD7096">
        <w:rPr>
          <w:rtl/>
        </w:rPr>
        <w:t>2</w:t>
      </w:r>
      <w:r>
        <w:rPr>
          <w:rtl/>
        </w:rPr>
        <w:t xml:space="preserve"> - </w:t>
      </w:r>
      <w:r w:rsidRPr="00FD7096">
        <w:rPr>
          <w:rtl/>
        </w:rPr>
        <w:t>محم</w:t>
      </w:r>
      <w:r w:rsidR="00E567F3">
        <w:rPr>
          <w:rFonts w:hint="cs"/>
          <w:rtl/>
        </w:rPr>
        <w:t>ّ</w:t>
      </w:r>
      <w:r w:rsidRPr="00FD7096">
        <w:rPr>
          <w:rtl/>
        </w:rPr>
        <w:t>د</w:t>
      </w:r>
      <w:r>
        <w:rPr>
          <w:rtl/>
        </w:rPr>
        <w:t xml:space="preserve"> بن يعقوب، عن علي بن إبراهيم، عن أبيه، عن الحسن بن أبي الحسين الفارسي، عن سليمان بن جعفر، عن إسماعيل بن أبي زياد، عن أبي عبدالله </w:t>
      </w:r>
      <w:r w:rsidRPr="00F640F5">
        <w:rPr>
          <w:rStyle w:val="libAlaemChar"/>
          <w:rFonts w:hint="cs"/>
          <w:rtl/>
        </w:rPr>
        <w:t>عليه‌السلام</w:t>
      </w:r>
      <w:r>
        <w:rPr>
          <w:rtl/>
        </w:rPr>
        <w:t xml:space="preserve"> قال: قال رسول الله</w:t>
      </w:r>
      <w:r w:rsidR="00E567F3">
        <w:rPr>
          <w:rFonts w:hint="cs"/>
          <w:rtl/>
        </w:rPr>
        <w:t xml:space="preserve"> (</w:t>
      </w:r>
      <w:r>
        <w:rPr>
          <w:rtl/>
        </w:rPr>
        <w:t xml:space="preserve"> </w:t>
      </w:r>
      <w:r w:rsidRPr="00F640F5">
        <w:rPr>
          <w:rStyle w:val="libAlaemChar"/>
          <w:rFonts w:hint="cs"/>
          <w:rtl/>
        </w:rPr>
        <w:t>صلى‌الله‌عليه‌وآله‌وسلم</w:t>
      </w:r>
      <w:r w:rsidR="00E567F3">
        <w:rPr>
          <w:rFonts w:hint="cs"/>
          <w:rtl/>
        </w:rPr>
        <w:t xml:space="preserve"> ) :</w:t>
      </w:r>
      <w:r>
        <w:rPr>
          <w:rtl/>
        </w:rPr>
        <w:t xml:space="preserve"> الماء الذي تسخ</w:t>
      </w:r>
      <w:r w:rsidR="00E567F3">
        <w:rPr>
          <w:rFonts w:hint="cs"/>
          <w:rtl/>
        </w:rPr>
        <w:t>ّ</w:t>
      </w:r>
      <w:r>
        <w:rPr>
          <w:rtl/>
        </w:rPr>
        <w:t>نه الشمس لا تتوضؤوا به، ولا تغتسلوا به، ولا تعجنوا به، فإن</w:t>
      </w:r>
      <w:r w:rsidR="00E567F3">
        <w:rPr>
          <w:rFonts w:hint="cs"/>
          <w:rtl/>
        </w:rPr>
        <w:t>ّ</w:t>
      </w:r>
      <w:r>
        <w:rPr>
          <w:rtl/>
        </w:rPr>
        <w:t>ه يورث البرص</w:t>
      </w:r>
      <w:r w:rsidR="00C74906">
        <w:rPr>
          <w:rtl/>
        </w:rPr>
        <w:t>.</w:t>
      </w:r>
    </w:p>
    <w:p w:rsidR="005359CC" w:rsidRDefault="005359CC" w:rsidP="00DE14B1">
      <w:pPr>
        <w:pStyle w:val="libNormal"/>
        <w:rPr>
          <w:rtl/>
        </w:rPr>
      </w:pPr>
      <w:r>
        <w:rPr>
          <w:rtl/>
        </w:rPr>
        <w:t xml:space="preserve">ورواه الشيخ بإسناده، عن علي بن إبراهيم </w:t>
      </w:r>
      <w:r w:rsidRPr="00D864A7">
        <w:rPr>
          <w:rStyle w:val="libFootnotenumChar"/>
          <w:rtl/>
        </w:rPr>
        <w:t>(</w:t>
      </w:r>
      <w:r w:rsidR="00E567F3">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E567F3">
      <w:pPr>
        <w:pStyle w:val="libFootnoteCenterBold"/>
        <w:rPr>
          <w:rtl/>
        </w:rPr>
      </w:pPr>
      <w:r>
        <w:rPr>
          <w:rtl/>
        </w:rPr>
        <w:t>الباب 6</w:t>
      </w:r>
    </w:p>
    <w:p w:rsidR="005359CC" w:rsidRDefault="005359CC" w:rsidP="00E567F3">
      <w:pPr>
        <w:pStyle w:val="libFootnoteCenterBold"/>
        <w:rPr>
          <w:rtl/>
        </w:rPr>
      </w:pPr>
      <w:r>
        <w:rPr>
          <w:rtl/>
        </w:rPr>
        <w:t>فيه 3 أحاديث</w:t>
      </w:r>
    </w:p>
    <w:p w:rsidR="005359CC" w:rsidRDefault="005359CC" w:rsidP="001D3C86">
      <w:pPr>
        <w:pStyle w:val="libFootnote0"/>
        <w:rPr>
          <w:rtl/>
        </w:rPr>
      </w:pPr>
      <w:r>
        <w:rPr>
          <w:rtl/>
        </w:rPr>
        <w:t>1 - التهذيب 1: 366</w:t>
      </w:r>
      <w:r w:rsidR="00E4299D">
        <w:rPr>
          <w:rtl/>
        </w:rPr>
        <w:t>/</w:t>
      </w:r>
      <w:r>
        <w:rPr>
          <w:rtl/>
        </w:rPr>
        <w:t>1113، و</w:t>
      </w:r>
      <w:r w:rsidR="008E749F">
        <w:rPr>
          <w:rtl/>
        </w:rPr>
        <w:t>الا</w:t>
      </w:r>
      <w:r>
        <w:rPr>
          <w:rtl/>
        </w:rPr>
        <w:t>ستبصار 1: 30</w:t>
      </w:r>
      <w:r w:rsidR="00E4299D">
        <w:rPr>
          <w:rtl/>
        </w:rPr>
        <w:t>/</w:t>
      </w:r>
      <w:r>
        <w:rPr>
          <w:rtl/>
        </w:rPr>
        <w:t>79</w:t>
      </w:r>
      <w:r w:rsidR="00C74906">
        <w:rPr>
          <w:rtl/>
        </w:rPr>
        <w:t>.</w:t>
      </w:r>
    </w:p>
    <w:p w:rsidR="005359CC" w:rsidRPr="00FD7096" w:rsidRDefault="005359CC" w:rsidP="001D3C86">
      <w:pPr>
        <w:pStyle w:val="libFootnote0"/>
        <w:rPr>
          <w:rtl/>
        </w:rPr>
      </w:pPr>
      <w:r w:rsidRPr="00FD7096">
        <w:rPr>
          <w:rtl/>
        </w:rPr>
        <w:t>(1) ورد في هامش المخطوط ما نصه</w:t>
      </w:r>
      <w:r>
        <w:rPr>
          <w:rtl/>
        </w:rPr>
        <w:t xml:space="preserve">: </w:t>
      </w:r>
      <w:r w:rsidRPr="00FD7096">
        <w:rPr>
          <w:rtl/>
        </w:rPr>
        <w:t>حكم المحقق في المعتبر بصحة هذه الرواية واعترض عليه صاحب المدارك بما لا وجه له يعتمد على اصطلاحهم</w:t>
      </w:r>
      <w:r w:rsidR="00C74906">
        <w:rPr>
          <w:rtl/>
        </w:rPr>
        <w:t>.</w:t>
      </w:r>
      <w:r w:rsidRPr="00FD7096">
        <w:rPr>
          <w:rtl/>
        </w:rPr>
        <w:t xml:space="preserve"> ( منه قده )</w:t>
      </w:r>
      <w:r w:rsidR="00C74906">
        <w:rPr>
          <w:rtl/>
        </w:rPr>
        <w:t>.</w:t>
      </w:r>
    </w:p>
    <w:p w:rsidR="005359CC" w:rsidRPr="00FD7096" w:rsidRDefault="005359CC" w:rsidP="001D3C86">
      <w:pPr>
        <w:pStyle w:val="libFootnote0"/>
        <w:rPr>
          <w:rtl/>
        </w:rPr>
      </w:pPr>
      <w:r w:rsidRPr="00FD7096">
        <w:rPr>
          <w:rtl/>
        </w:rPr>
        <w:t>(2) المقنع</w:t>
      </w:r>
      <w:r>
        <w:rPr>
          <w:rtl/>
        </w:rPr>
        <w:t xml:space="preserve">: </w:t>
      </w:r>
      <w:r w:rsidRPr="00FD7096">
        <w:rPr>
          <w:rtl/>
        </w:rPr>
        <w:t>8</w:t>
      </w:r>
      <w:r w:rsidR="00C74906">
        <w:rPr>
          <w:rtl/>
        </w:rPr>
        <w:t>.</w:t>
      </w:r>
    </w:p>
    <w:p w:rsidR="005359CC" w:rsidRPr="00D864A7" w:rsidRDefault="005359CC" w:rsidP="00E567F3">
      <w:pPr>
        <w:pStyle w:val="libFootnote0"/>
        <w:rPr>
          <w:rStyle w:val="libFootnoteChar"/>
          <w:rtl/>
        </w:rPr>
      </w:pPr>
      <w:r w:rsidRPr="00FD7096">
        <w:rPr>
          <w:rtl/>
        </w:rPr>
        <w:t>(3) علل الشرائع</w:t>
      </w:r>
      <w:r>
        <w:rPr>
          <w:rtl/>
        </w:rPr>
        <w:t xml:space="preserve">: </w:t>
      </w:r>
      <w:r w:rsidRPr="00FD7096">
        <w:rPr>
          <w:rtl/>
        </w:rPr>
        <w:t>281</w:t>
      </w:r>
      <w:r w:rsidR="00E4299D">
        <w:rPr>
          <w:rtl/>
        </w:rPr>
        <w:t>/</w:t>
      </w:r>
      <w:r w:rsidRPr="00FD7096">
        <w:rPr>
          <w:rtl/>
        </w:rPr>
        <w:t xml:space="preserve">1 وعيون أخبار الرضا </w:t>
      </w:r>
      <w:r w:rsidR="00E567F3">
        <w:rPr>
          <w:rFonts w:hint="cs"/>
          <w:rtl/>
        </w:rPr>
        <w:t>(</w:t>
      </w:r>
      <w:r w:rsidR="00E567F3">
        <w:rPr>
          <w:rtl/>
        </w:rPr>
        <w:t xml:space="preserve"> </w:t>
      </w:r>
      <w:r w:rsidR="00E567F3" w:rsidRPr="00E567F3">
        <w:rPr>
          <w:rStyle w:val="libFootnoteAlaemChar"/>
          <w:rFonts w:hint="cs"/>
          <w:rtl/>
        </w:rPr>
        <w:t>عليه‌السلام</w:t>
      </w:r>
      <w:r w:rsidR="00E567F3">
        <w:rPr>
          <w:rtl/>
        </w:rPr>
        <w:t xml:space="preserve"> </w:t>
      </w:r>
      <w:r w:rsidR="00E567F3">
        <w:rPr>
          <w:rFonts w:hint="cs"/>
          <w:rtl/>
        </w:rPr>
        <w:t>)</w:t>
      </w:r>
      <w:r w:rsidRPr="00D864A7">
        <w:rPr>
          <w:rStyle w:val="libFootnoteChar"/>
          <w:rtl/>
        </w:rPr>
        <w:t>2</w:t>
      </w:r>
      <w:r>
        <w:rPr>
          <w:rStyle w:val="libFootnoteChar"/>
          <w:rtl/>
        </w:rPr>
        <w:t>:</w:t>
      </w:r>
      <w:r w:rsidRPr="00D864A7">
        <w:rPr>
          <w:rStyle w:val="libFootnoteChar"/>
          <w:rtl/>
        </w:rPr>
        <w:t xml:space="preserve"> 82</w:t>
      </w:r>
      <w:r w:rsidR="00E4299D">
        <w:rPr>
          <w:rStyle w:val="libFootnoteChar"/>
          <w:rtl/>
        </w:rPr>
        <w:t>/</w:t>
      </w:r>
      <w:r w:rsidRPr="00D864A7">
        <w:rPr>
          <w:rStyle w:val="libFootnoteChar"/>
          <w:rtl/>
        </w:rPr>
        <w:t>18</w:t>
      </w:r>
      <w:r w:rsidR="00C74906">
        <w:rPr>
          <w:rStyle w:val="libFootnoteChar"/>
          <w:rtl/>
        </w:rPr>
        <w:t>.</w:t>
      </w:r>
    </w:p>
    <w:p w:rsidR="005359CC" w:rsidRDefault="005359CC" w:rsidP="001D3C86">
      <w:pPr>
        <w:pStyle w:val="libFootnote0"/>
        <w:rPr>
          <w:rtl/>
        </w:rPr>
      </w:pPr>
      <w:r>
        <w:rPr>
          <w:rtl/>
        </w:rPr>
        <w:t>2 - الكافي 3: 15</w:t>
      </w:r>
      <w:r w:rsidR="00E4299D">
        <w:rPr>
          <w:rtl/>
        </w:rPr>
        <w:t>/</w:t>
      </w:r>
      <w:r>
        <w:rPr>
          <w:rtl/>
        </w:rPr>
        <w:t>5</w:t>
      </w:r>
      <w:r w:rsidR="00C74906">
        <w:rPr>
          <w:rtl/>
        </w:rPr>
        <w:t>.</w:t>
      </w:r>
    </w:p>
    <w:p w:rsidR="005359CC" w:rsidRPr="00FD7096" w:rsidRDefault="005359CC" w:rsidP="00E567F3">
      <w:pPr>
        <w:pStyle w:val="libFootnote0"/>
        <w:rPr>
          <w:rtl/>
        </w:rPr>
      </w:pPr>
      <w:r w:rsidRPr="00FD7096">
        <w:rPr>
          <w:rtl/>
        </w:rPr>
        <w:t>(</w:t>
      </w:r>
      <w:r w:rsidR="00E567F3">
        <w:rPr>
          <w:rFonts w:hint="cs"/>
          <w:rtl/>
        </w:rPr>
        <w:t>4</w:t>
      </w:r>
      <w:r w:rsidRPr="00FD7096">
        <w:rPr>
          <w:rtl/>
        </w:rPr>
        <w:t>) التهذيب 1</w:t>
      </w:r>
      <w:r>
        <w:rPr>
          <w:rtl/>
        </w:rPr>
        <w:t xml:space="preserve">: </w:t>
      </w:r>
      <w:r w:rsidRPr="00FD7096">
        <w:rPr>
          <w:rtl/>
        </w:rPr>
        <w:t>379</w:t>
      </w:r>
      <w:r w:rsidR="00E4299D">
        <w:rPr>
          <w:rtl/>
        </w:rPr>
        <w:t>/</w:t>
      </w:r>
      <w:r w:rsidRPr="00FD7096">
        <w:rPr>
          <w:rtl/>
        </w:rPr>
        <w:t>1177</w:t>
      </w:r>
      <w:r w:rsidR="00C74906">
        <w:rPr>
          <w:rtl/>
        </w:rPr>
        <w:t>.</w:t>
      </w:r>
      <w:r w:rsidRPr="00FD7096">
        <w:rPr>
          <w:rtl/>
        </w:rPr>
        <w:t xml:space="preserve"> </w:t>
      </w:r>
    </w:p>
    <w:p w:rsidR="001D3C86" w:rsidRDefault="001D3C86" w:rsidP="001D3C86">
      <w:pPr>
        <w:pStyle w:val="libNormal"/>
        <w:rPr>
          <w:rtl/>
        </w:rPr>
      </w:pPr>
      <w:r>
        <w:rPr>
          <w:rtl/>
        </w:rPr>
        <w:br w:type="page"/>
      </w:r>
    </w:p>
    <w:p w:rsidR="005359CC" w:rsidRDefault="005359CC" w:rsidP="004E4132">
      <w:pPr>
        <w:pStyle w:val="libNormal"/>
        <w:rPr>
          <w:rtl/>
        </w:rPr>
      </w:pPr>
      <w:r>
        <w:rPr>
          <w:rtl/>
        </w:rPr>
        <w:lastRenderedPageBreak/>
        <w:t xml:space="preserve">ورواه الصدوق في ( العلل ): عن محمد بن الحسن، عن الصفار، عن ابراهيم بن هاشم، عن النوفلي، عن السكوني، عن جعفر بن محمد، عن أبيه، عن آبائه، عن رسول الله صلوات الله عليهم أجمعين، مثله </w:t>
      </w:r>
      <w:r w:rsidRPr="00D864A7">
        <w:rPr>
          <w:rStyle w:val="libFootnotenumChar"/>
          <w:rtl/>
        </w:rPr>
        <w:t>(</w:t>
      </w:r>
      <w:r w:rsidR="004E4132">
        <w:rPr>
          <w:rStyle w:val="libFootnotenumChar"/>
          <w:rFonts w:hint="cs"/>
          <w:rtl/>
        </w:rPr>
        <w:t>1</w:t>
      </w:r>
      <w:r w:rsidRPr="00D864A7">
        <w:rPr>
          <w:rStyle w:val="libFootnotenumChar"/>
          <w:rtl/>
        </w:rPr>
        <w:t>)</w:t>
      </w:r>
      <w:r w:rsidR="00C74906">
        <w:rPr>
          <w:rtl/>
        </w:rPr>
        <w:t>.</w:t>
      </w:r>
    </w:p>
    <w:p w:rsidR="005359CC" w:rsidRDefault="005359CC" w:rsidP="004E4132">
      <w:pPr>
        <w:pStyle w:val="libNormal"/>
        <w:rPr>
          <w:rtl/>
        </w:rPr>
      </w:pPr>
      <w:r w:rsidRPr="004E4132">
        <w:rPr>
          <w:rtl/>
        </w:rPr>
        <w:t>[532]</w:t>
      </w:r>
      <w:r w:rsidRPr="00FD7096">
        <w:t xml:space="preserve"> </w:t>
      </w:r>
      <w:r w:rsidRPr="00FD7096">
        <w:rPr>
          <w:rtl/>
        </w:rPr>
        <w:t>3</w:t>
      </w:r>
      <w:r>
        <w:rPr>
          <w:rtl/>
        </w:rPr>
        <w:t xml:space="preserve"> - محمد بن الحسن بإسناده، عن سعد بن عبدالله، عن حمزة بن يعلى، عن محمد بن سنان، عن بعض أصحابنا، عن أبي عبدالله </w:t>
      </w:r>
      <w:r w:rsidR="00E567F3">
        <w:rPr>
          <w:rFonts w:hint="cs"/>
          <w:rtl/>
        </w:rPr>
        <w:t>(</w:t>
      </w:r>
      <w:r w:rsidR="00E567F3">
        <w:rPr>
          <w:rtl/>
        </w:rPr>
        <w:t xml:space="preserve"> </w:t>
      </w:r>
      <w:r w:rsidR="00E567F3" w:rsidRPr="00F640F5">
        <w:rPr>
          <w:rStyle w:val="libAlaemChar"/>
          <w:rFonts w:hint="cs"/>
          <w:rtl/>
        </w:rPr>
        <w:t>عليه‌السلام</w:t>
      </w:r>
      <w:r w:rsidR="00E567F3">
        <w:rPr>
          <w:rtl/>
        </w:rPr>
        <w:t xml:space="preserve"> </w:t>
      </w:r>
      <w:r w:rsidR="00E567F3">
        <w:rPr>
          <w:rFonts w:hint="cs"/>
          <w:rtl/>
        </w:rPr>
        <w:t xml:space="preserve">) </w:t>
      </w:r>
      <w:r>
        <w:rPr>
          <w:rtl/>
        </w:rPr>
        <w:t>قال: لا بأس بأن يتوض</w:t>
      </w:r>
      <w:r w:rsidR="00E567F3">
        <w:rPr>
          <w:rFonts w:hint="cs"/>
          <w:rtl/>
        </w:rPr>
        <w:t>ّ</w:t>
      </w:r>
      <w:r>
        <w:rPr>
          <w:rtl/>
        </w:rPr>
        <w:t xml:space="preserve">أ </w:t>
      </w:r>
      <w:r w:rsidR="00E567F3">
        <w:rPr>
          <w:rtl/>
        </w:rPr>
        <w:t>ال</w:t>
      </w:r>
      <w:r w:rsidR="00E567F3">
        <w:rPr>
          <w:rFonts w:hint="cs"/>
          <w:rtl/>
        </w:rPr>
        <w:t>إِ</w:t>
      </w:r>
      <w:r>
        <w:rPr>
          <w:rtl/>
        </w:rPr>
        <w:t>نسان بالماء الذي يوضع في الشمس</w:t>
      </w:r>
      <w:r w:rsidR="00C74906">
        <w:rPr>
          <w:rtl/>
        </w:rPr>
        <w:t>.</w:t>
      </w:r>
    </w:p>
    <w:p w:rsidR="005359CC" w:rsidRDefault="005359CC" w:rsidP="004E4132">
      <w:pPr>
        <w:pStyle w:val="libNormal"/>
        <w:rPr>
          <w:rtl/>
        </w:rPr>
      </w:pPr>
      <w:r>
        <w:rPr>
          <w:rtl/>
        </w:rPr>
        <w:t>أقول: هذا يدل</w:t>
      </w:r>
      <w:r w:rsidR="004D7B3F">
        <w:rPr>
          <w:rFonts w:hint="cs"/>
          <w:rtl/>
        </w:rPr>
        <w:t>ّ</w:t>
      </w:r>
      <w:r>
        <w:rPr>
          <w:rtl/>
        </w:rPr>
        <w:t xml:space="preserve"> على نفي التحريم، وما تقد</w:t>
      </w:r>
      <w:r w:rsidR="004D7B3F">
        <w:rPr>
          <w:rFonts w:hint="cs"/>
          <w:rtl/>
        </w:rPr>
        <w:t>ّ</w:t>
      </w:r>
      <w:r>
        <w:rPr>
          <w:rtl/>
        </w:rPr>
        <w:t>م على الكراهي</w:t>
      </w:r>
      <w:r w:rsidR="004D7B3F">
        <w:rPr>
          <w:rFonts w:hint="cs"/>
          <w:rtl/>
        </w:rPr>
        <w:t>ّ</w:t>
      </w:r>
      <w:r>
        <w:rPr>
          <w:rtl/>
        </w:rPr>
        <w:t xml:space="preserve">ة </w:t>
      </w:r>
      <w:r w:rsidRPr="00D864A7">
        <w:rPr>
          <w:rStyle w:val="libFootnotenumChar"/>
          <w:rtl/>
        </w:rPr>
        <w:t>(</w:t>
      </w:r>
      <w:r w:rsidR="004E4132">
        <w:rPr>
          <w:rStyle w:val="libFootnotenumChar"/>
          <w:rFonts w:hint="cs"/>
          <w:rtl/>
        </w:rPr>
        <w:t>2</w:t>
      </w:r>
      <w:r w:rsidRPr="00D864A7">
        <w:rPr>
          <w:rStyle w:val="libFootnotenumChar"/>
          <w:rtl/>
        </w:rPr>
        <w:t>)</w:t>
      </w:r>
      <w:r>
        <w:rPr>
          <w:rtl/>
        </w:rPr>
        <w:t>، فلا منافاة بينهما، ويأتي ما يدل</w:t>
      </w:r>
      <w:r w:rsidR="004D7B3F">
        <w:rPr>
          <w:rFonts w:hint="cs"/>
          <w:rtl/>
        </w:rPr>
        <w:t>ّ</w:t>
      </w:r>
      <w:r>
        <w:rPr>
          <w:rtl/>
        </w:rPr>
        <w:t xml:space="preserve"> على الكراهة في آداب الحم</w:t>
      </w:r>
      <w:r w:rsidR="004D7B3F">
        <w:rPr>
          <w:rFonts w:hint="cs"/>
          <w:rtl/>
        </w:rPr>
        <w:t>ّ</w:t>
      </w:r>
      <w:r>
        <w:rPr>
          <w:rtl/>
        </w:rPr>
        <w:t xml:space="preserve">ام، في أحاديث النورة يوم </w:t>
      </w:r>
      <w:r w:rsidR="004D7B3F">
        <w:rPr>
          <w:rtl/>
        </w:rPr>
        <w:t>ال</w:t>
      </w:r>
      <w:r w:rsidR="004D7B3F">
        <w:rPr>
          <w:rFonts w:hint="cs"/>
          <w:rtl/>
        </w:rPr>
        <w:t>أ</w:t>
      </w:r>
      <w:r>
        <w:rPr>
          <w:rtl/>
        </w:rPr>
        <w:t xml:space="preserve">ربعاء </w:t>
      </w:r>
      <w:r w:rsidRPr="00D864A7">
        <w:rPr>
          <w:rStyle w:val="libFootnotenumChar"/>
          <w:rtl/>
        </w:rPr>
        <w:t>(</w:t>
      </w:r>
      <w:r w:rsidR="004E4132">
        <w:rPr>
          <w:rStyle w:val="libFootnotenumChar"/>
          <w:rFonts w:hint="cs"/>
          <w:rtl/>
        </w:rPr>
        <w:t>3</w:t>
      </w:r>
      <w:r w:rsidRPr="00D864A7">
        <w:rPr>
          <w:rStyle w:val="libFootnotenumChar"/>
          <w:rtl/>
        </w:rPr>
        <w:t>)</w:t>
      </w:r>
      <w:r w:rsidR="00C74906">
        <w:rPr>
          <w:rtl/>
        </w:rPr>
        <w:t>.</w:t>
      </w:r>
    </w:p>
    <w:p w:rsidR="005359CC" w:rsidRDefault="005359CC" w:rsidP="005359CC">
      <w:pPr>
        <w:pStyle w:val="Heading2Center"/>
        <w:rPr>
          <w:rtl/>
        </w:rPr>
      </w:pPr>
      <w:bookmarkStart w:id="409" w:name="_Toc272839394"/>
      <w:bookmarkStart w:id="410" w:name="_Toc272839682"/>
      <w:bookmarkStart w:id="411" w:name="_Toc299780298"/>
      <w:bookmarkStart w:id="412" w:name="_Toc370728386"/>
      <w:bookmarkStart w:id="413" w:name="_Toc388259231"/>
      <w:bookmarkStart w:id="414" w:name="_Toc261404862"/>
      <w:r>
        <w:rPr>
          <w:rtl/>
        </w:rPr>
        <w:t>7 - باب كراهة الطهارة بالماء الذي يسخ</w:t>
      </w:r>
      <w:r w:rsidR="004E4132">
        <w:rPr>
          <w:rFonts w:hint="cs"/>
          <w:rtl/>
        </w:rPr>
        <w:t>ّ</w:t>
      </w:r>
      <w:r>
        <w:rPr>
          <w:rtl/>
        </w:rPr>
        <w:t>ن بالنار في غسل</w:t>
      </w:r>
      <w:bookmarkEnd w:id="409"/>
      <w:bookmarkEnd w:id="410"/>
      <w:bookmarkEnd w:id="411"/>
      <w:r>
        <w:rPr>
          <w:rFonts w:hint="cs"/>
          <w:rtl/>
        </w:rPr>
        <w:t xml:space="preserve"> </w:t>
      </w:r>
      <w:r w:rsidR="004E4132">
        <w:rPr>
          <w:rtl/>
        </w:rPr>
        <w:t>ال</w:t>
      </w:r>
      <w:r w:rsidR="004E4132">
        <w:rPr>
          <w:rFonts w:hint="cs"/>
          <w:rtl/>
        </w:rPr>
        <w:t>أ</w:t>
      </w:r>
      <w:r>
        <w:rPr>
          <w:rtl/>
        </w:rPr>
        <w:t xml:space="preserve">موات، وجوازه في غسل </w:t>
      </w:r>
      <w:r w:rsidR="004E4132">
        <w:rPr>
          <w:rtl/>
        </w:rPr>
        <w:t>ال</w:t>
      </w:r>
      <w:r w:rsidR="004E4132">
        <w:rPr>
          <w:rFonts w:hint="cs"/>
          <w:rtl/>
        </w:rPr>
        <w:t>أ</w:t>
      </w:r>
      <w:r>
        <w:rPr>
          <w:rtl/>
        </w:rPr>
        <w:t>حياء</w:t>
      </w:r>
      <w:r w:rsidR="00C74906">
        <w:rPr>
          <w:rtl/>
        </w:rPr>
        <w:t>.</w:t>
      </w:r>
      <w:bookmarkEnd w:id="412"/>
      <w:bookmarkEnd w:id="413"/>
      <w:bookmarkEnd w:id="414"/>
    </w:p>
    <w:p w:rsidR="005359CC" w:rsidRDefault="005359CC" w:rsidP="004E4132">
      <w:pPr>
        <w:pStyle w:val="libNormal"/>
        <w:rPr>
          <w:rtl/>
        </w:rPr>
      </w:pPr>
      <w:r w:rsidRPr="004E4132">
        <w:rPr>
          <w:rtl/>
        </w:rPr>
        <w:t>[533]</w:t>
      </w:r>
      <w:r w:rsidRPr="00FD7096">
        <w:t xml:space="preserve"> </w:t>
      </w:r>
      <w:r w:rsidRPr="00FD7096">
        <w:rPr>
          <w:rtl/>
        </w:rPr>
        <w:t>1</w:t>
      </w:r>
      <w:r>
        <w:rPr>
          <w:rtl/>
        </w:rPr>
        <w:t xml:space="preserve"> - محمد بن الحسن بإسناده، عن علي بن مهزيار، عن فضالة </w:t>
      </w:r>
      <w:r w:rsidRPr="00D864A7">
        <w:rPr>
          <w:rStyle w:val="libFootnotenumChar"/>
          <w:rtl/>
        </w:rPr>
        <w:t>(</w:t>
      </w:r>
      <w:r w:rsidR="004E4132">
        <w:rPr>
          <w:rStyle w:val="libFootnotenumChar"/>
          <w:rFonts w:hint="cs"/>
          <w:rtl/>
        </w:rPr>
        <w:t>4</w:t>
      </w:r>
      <w:r w:rsidRPr="00D864A7">
        <w:rPr>
          <w:rStyle w:val="libFootnotenumChar"/>
          <w:rtl/>
        </w:rPr>
        <w:t>)</w:t>
      </w:r>
      <w:r>
        <w:rPr>
          <w:rtl/>
        </w:rPr>
        <w:t xml:space="preserve">، عن أبان، عن زرارة قال: قال أبو جعفر </w:t>
      </w:r>
      <w:r w:rsidR="004E4132">
        <w:rPr>
          <w:rFonts w:hint="cs"/>
          <w:rtl/>
        </w:rPr>
        <w:t>(</w:t>
      </w:r>
      <w:r w:rsidR="004E4132">
        <w:rPr>
          <w:rtl/>
        </w:rPr>
        <w:t xml:space="preserve"> </w:t>
      </w:r>
      <w:r w:rsidR="004E4132" w:rsidRPr="00F640F5">
        <w:rPr>
          <w:rStyle w:val="libAlaemChar"/>
          <w:rFonts w:hint="cs"/>
          <w:rtl/>
        </w:rPr>
        <w:t>عليه‌السلام</w:t>
      </w:r>
      <w:r w:rsidR="004E4132">
        <w:rPr>
          <w:rtl/>
        </w:rPr>
        <w:t xml:space="preserve"> </w:t>
      </w:r>
      <w:r w:rsidR="004E4132">
        <w:rPr>
          <w:rFonts w:hint="cs"/>
          <w:rtl/>
        </w:rPr>
        <w:t xml:space="preserve">) </w:t>
      </w:r>
      <w:r>
        <w:rPr>
          <w:rtl/>
        </w:rPr>
        <w:t>: لا يسخ</w:t>
      </w:r>
      <w:r w:rsidR="004E4132">
        <w:rPr>
          <w:rFonts w:hint="cs"/>
          <w:rtl/>
        </w:rPr>
        <w:t>ّ</w:t>
      </w:r>
      <w:r>
        <w:rPr>
          <w:rtl/>
        </w:rPr>
        <w:t>ن الماء للمي</w:t>
      </w:r>
      <w:r w:rsidR="004E4132">
        <w:rPr>
          <w:rFonts w:hint="cs"/>
          <w:rtl/>
        </w:rPr>
        <w:t>ّ</w:t>
      </w:r>
      <w:r>
        <w:rPr>
          <w:rtl/>
        </w:rPr>
        <w:t>ت</w:t>
      </w:r>
      <w:r w:rsidR="00C74906">
        <w:rPr>
          <w:rtl/>
        </w:rPr>
        <w:t>.</w:t>
      </w:r>
    </w:p>
    <w:p w:rsidR="005359CC" w:rsidRDefault="005359CC" w:rsidP="004E4132">
      <w:pPr>
        <w:pStyle w:val="libNormal"/>
        <w:rPr>
          <w:rtl/>
        </w:rPr>
      </w:pPr>
      <w:r>
        <w:rPr>
          <w:rtl/>
        </w:rPr>
        <w:t xml:space="preserve">أقول: ويأتي </w:t>
      </w:r>
      <w:r w:rsidR="002B46A7">
        <w:rPr>
          <w:rtl/>
        </w:rPr>
        <w:t>أيضاً</w:t>
      </w:r>
      <w:r>
        <w:rPr>
          <w:rtl/>
        </w:rPr>
        <w:t xml:space="preserve"> ما يدل</w:t>
      </w:r>
      <w:r w:rsidR="004E4132">
        <w:rPr>
          <w:rFonts w:hint="cs"/>
          <w:rtl/>
        </w:rPr>
        <w:t>ّ</w:t>
      </w:r>
      <w:r>
        <w:rPr>
          <w:rtl/>
        </w:rPr>
        <w:t xml:space="preserve"> على ذلك في محل</w:t>
      </w:r>
      <w:r w:rsidR="004E4132">
        <w:rPr>
          <w:rFonts w:hint="cs"/>
          <w:rtl/>
        </w:rPr>
        <w:t>ّ</w:t>
      </w:r>
      <w:r>
        <w:rPr>
          <w:rtl/>
        </w:rPr>
        <w:t xml:space="preserve">ه إن شاء الله تعالى </w:t>
      </w:r>
      <w:r w:rsidRPr="00D864A7">
        <w:rPr>
          <w:rStyle w:val="libFootnotenumChar"/>
          <w:rtl/>
        </w:rPr>
        <w:t>(</w:t>
      </w:r>
      <w:r w:rsidR="004E4132">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FD7096" w:rsidRDefault="004E4132" w:rsidP="004E4132">
      <w:pPr>
        <w:pStyle w:val="libFootnote0"/>
        <w:rPr>
          <w:rtl/>
        </w:rPr>
      </w:pPr>
      <w:r>
        <w:rPr>
          <w:rtl/>
        </w:rPr>
        <w:t>(</w:t>
      </w:r>
      <w:r>
        <w:rPr>
          <w:rFonts w:hint="cs"/>
          <w:rtl/>
        </w:rPr>
        <w:t>1</w:t>
      </w:r>
      <w:r w:rsidR="005359CC" w:rsidRPr="00FD7096">
        <w:rPr>
          <w:rtl/>
        </w:rPr>
        <w:t>) علل الشرائع</w:t>
      </w:r>
      <w:r w:rsidR="005359CC">
        <w:rPr>
          <w:rtl/>
        </w:rPr>
        <w:t xml:space="preserve">: </w:t>
      </w:r>
      <w:r w:rsidR="005359CC" w:rsidRPr="00FD7096">
        <w:rPr>
          <w:rtl/>
        </w:rPr>
        <w:t>281</w:t>
      </w:r>
      <w:r w:rsidR="00E4299D">
        <w:rPr>
          <w:rtl/>
        </w:rPr>
        <w:t>/</w:t>
      </w:r>
      <w:r w:rsidR="005359CC" w:rsidRPr="00FD7096">
        <w:rPr>
          <w:rtl/>
        </w:rPr>
        <w:t>2</w:t>
      </w:r>
      <w:r w:rsidR="00C74906">
        <w:rPr>
          <w:rtl/>
        </w:rPr>
        <w:t>.</w:t>
      </w:r>
    </w:p>
    <w:p w:rsidR="005359CC" w:rsidRDefault="005359CC" w:rsidP="001D3C86">
      <w:pPr>
        <w:pStyle w:val="libFootnote0"/>
        <w:rPr>
          <w:rtl/>
        </w:rPr>
      </w:pPr>
      <w:r>
        <w:rPr>
          <w:rtl/>
        </w:rPr>
        <w:t>3 - التهذيب 1: 366</w:t>
      </w:r>
      <w:r w:rsidR="00E4299D">
        <w:rPr>
          <w:rtl/>
        </w:rPr>
        <w:t>/</w:t>
      </w:r>
      <w:r>
        <w:rPr>
          <w:rtl/>
        </w:rPr>
        <w:t>1114</w:t>
      </w:r>
      <w:r w:rsidR="00C74906">
        <w:rPr>
          <w:rtl/>
        </w:rPr>
        <w:t>.</w:t>
      </w:r>
    </w:p>
    <w:p w:rsidR="005359CC" w:rsidRPr="00FD7096" w:rsidRDefault="005359CC" w:rsidP="004E4132">
      <w:pPr>
        <w:pStyle w:val="libFootnote0"/>
        <w:rPr>
          <w:rtl/>
        </w:rPr>
      </w:pPr>
      <w:r w:rsidRPr="00FD7096">
        <w:rPr>
          <w:rtl/>
        </w:rPr>
        <w:t>(</w:t>
      </w:r>
      <w:r w:rsidR="004E4132">
        <w:rPr>
          <w:rFonts w:hint="cs"/>
          <w:rtl/>
        </w:rPr>
        <w:t>2</w:t>
      </w:r>
      <w:r w:rsidRPr="00FD7096">
        <w:rPr>
          <w:rtl/>
        </w:rPr>
        <w:t>) تقد</w:t>
      </w:r>
      <w:r w:rsidR="004E4132">
        <w:rPr>
          <w:rFonts w:hint="cs"/>
          <w:rtl/>
        </w:rPr>
        <w:t>ّ</w:t>
      </w:r>
      <w:r w:rsidRPr="00FD7096">
        <w:rPr>
          <w:rtl/>
        </w:rPr>
        <w:t>م في الحديث 2 من هذا الباب</w:t>
      </w:r>
      <w:r w:rsidR="00C74906">
        <w:rPr>
          <w:rtl/>
        </w:rPr>
        <w:t>.</w:t>
      </w:r>
    </w:p>
    <w:p w:rsidR="005359CC" w:rsidRPr="00FD7096" w:rsidRDefault="005359CC" w:rsidP="004E4132">
      <w:pPr>
        <w:pStyle w:val="libFootnote0"/>
        <w:rPr>
          <w:rtl/>
        </w:rPr>
      </w:pPr>
      <w:r w:rsidRPr="00FD7096">
        <w:rPr>
          <w:rtl/>
        </w:rPr>
        <w:t>(</w:t>
      </w:r>
      <w:r w:rsidR="004E4132">
        <w:rPr>
          <w:rFonts w:hint="cs"/>
          <w:rtl/>
        </w:rPr>
        <w:t>3</w:t>
      </w:r>
      <w:r w:rsidRPr="00FD7096">
        <w:rPr>
          <w:rtl/>
        </w:rPr>
        <w:t>) يأتي في الحديث 4 من الباب 40 من أبواب آداب الحمام</w:t>
      </w:r>
      <w:r w:rsidR="00C74906">
        <w:rPr>
          <w:rtl/>
        </w:rPr>
        <w:t>.</w:t>
      </w:r>
    </w:p>
    <w:p w:rsidR="005359CC" w:rsidRDefault="005359CC" w:rsidP="004E4132">
      <w:pPr>
        <w:pStyle w:val="libFootnoteCenterBold"/>
        <w:rPr>
          <w:rtl/>
        </w:rPr>
      </w:pPr>
      <w:r>
        <w:rPr>
          <w:rtl/>
        </w:rPr>
        <w:t>الباب 7</w:t>
      </w:r>
    </w:p>
    <w:p w:rsidR="005359CC" w:rsidRDefault="005359CC" w:rsidP="004E4132">
      <w:pPr>
        <w:pStyle w:val="libFootnoteCenterBold"/>
        <w:rPr>
          <w:rtl/>
        </w:rPr>
      </w:pPr>
      <w:r>
        <w:rPr>
          <w:rtl/>
        </w:rPr>
        <w:t>فيه حديثان</w:t>
      </w:r>
    </w:p>
    <w:p w:rsidR="005359CC" w:rsidRDefault="005359CC" w:rsidP="001D3C86">
      <w:pPr>
        <w:pStyle w:val="libFootnote0"/>
        <w:rPr>
          <w:rtl/>
        </w:rPr>
      </w:pPr>
      <w:r>
        <w:rPr>
          <w:rtl/>
        </w:rPr>
        <w:t>1 - التهذيب 1: 322</w:t>
      </w:r>
      <w:r w:rsidR="00E4299D">
        <w:rPr>
          <w:rtl/>
        </w:rPr>
        <w:t>/</w:t>
      </w:r>
      <w:r>
        <w:rPr>
          <w:rtl/>
        </w:rPr>
        <w:t>938، وأورده في</w:t>
      </w:r>
      <w:r w:rsidR="00C74906">
        <w:rPr>
          <w:rtl/>
        </w:rPr>
        <w:t>.</w:t>
      </w:r>
      <w:r>
        <w:rPr>
          <w:rtl/>
        </w:rPr>
        <w:t xml:space="preserve"> الحديث 1 من الباب 10 من أبواب غسل الميت</w:t>
      </w:r>
      <w:r w:rsidR="00C74906">
        <w:rPr>
          <w:rtl/>
        </w:rPr>
        <w:t>.</w:t>
      </w:r>
    </w:p>
    <w:p w:rsidR="005359CC" w:rsidRPr="00FD7096" w:rsidRDefault="005359CC" w:rsidP="004E4132">
      <w:pPr>
        <w:pStyle w:val="libFootnote0"/>
        <w:rPr>
          <w:rtl/>
        </w:rPr>
      </w:pPr>
      <w:r w:rsidRPr="00FD7096">
        <w:rPr>
          <w:rtl/>
        </w:rPr>
        <w:t>(</w:t>
      </w:r>
      <w:r w:rsidR="004E4132">
        <w:rPr>
          <w:rFonts w:hint="cs"/>
          <w:rtl/>
        </w:rPr>
        <w:t>4</w:t>
      </w:r>
      <w:r w:rsidRPr="00FD7096">
        <w:rPr>
          <w:rtl/>
        </w:rPr>
        <w:t>) ليس في المصدر وما في المتن ورد في الوافي 4</w:t>
      </w:r>
      <w:r>
        <w:rPr>
          <w:rtl/>
        </w:rPr>
        <w:t xml:space="preserve">: </w:t>
      </w:r>
      <w:r w:rsidRPr="00FD7096">
        <w:rPr>
          <w:rtl/>
        </w:rPr>
        <w:t>150 المجلد 3 وترتيب التهذيب 1</w:t>
      </w:r>
      <w:r>
        <w:rPr>
          <w:rtl/>
        </w:rPr>
        <w:t xml:space="preserve">: </w:t>
      </w:r>
      <w:r w:rsidRPr="00FD7096">
        <w:rPr>
          <w:rtl/>
        </w:rPr>
        <w:t>80</w:t>
      </w:r>
      <w:r w:rsidR="00C74906">
        <w:rPr>
          <w:rtl/>
        </w:rPr>
        <w:t>.</w:t>
      </w:r>
    </w:p>
    <w:p w:rsidR="005359CC" w:rsidRPr="00FD7096" w:rsidRDefault="005359CC" w:rsidP="004E4132">
      <w:pPr>
        <w:pStyle w:val="libFootnote0"/>
        <w:rPr>
          <w:rtl/>
        </w:rPr>
      </w:pPr>
      <w:r w:rsidRPr="00FD7096">
        <w:rPr>
          <w:rtl/>
        </w:rPr>
        <w:t>(</w:t>
      </w:r>
      <w:r w:rsidR="004E4132">
        <w:rPr>
          <w:rFonts w:hint="cs"/>
          <w:rtl/>
        </w:rPr>
        <w:t>5</w:t>
      </w:r>
      <w:r w:rsidRPr="00FD7096">
        <w:rPr>
          <w:rtl/>
        </w:rPr>
        <w:t>) يأتي في الباب 10 من أبواب غسل الميت</w:t>
      </w:r>
      <w:r w:rsidR="00C74906">
        <w:rPr>
          <w:rtl/>
        </w:rPr>
        <w:t>.</w:t>
      </w:r>
      <w:r w:rsidRPr="00FD7096">
        <w:rPr>
          <w:rtl/>
        </w:rPr>
        <w:t xml:space="preserve"> </w:t>
      </w:r>
    </w:p>
    <w:p w:rsidR="001D3C86" w:rsidRDefault="001D3C86" w:rsidP="001D3C86">
      <w:pPr>
        <w:pStyle w:val="libNormal"/>
        <w:rPr>
          <w:rtl/>
        </w:rPr>
      </w:pPr>
      <w:r>
        <w:rPr>
          <w:rtl/>
        </w:rPr>
        <w:br w:type="page"/>
      </w:r>
    </w:p>
    <w:p w:rsidR="005359CC" w:rsidRDefault="005359CC" w:rsidP="004640E6">
      <w:pPr>
        <w:pStyle w:val="libNormal"/>
        <w:rPr>
          <w:rtl/>
        </w:rPr>
      </w:pPr>
      <w:r w:rsidRPr="004640E6">
        <w:rPr>
          <w:rtl/>
        </w:rPr>
        <w:lastRenderedPageBreak/>
        <w:t>[534]</w:t>
      </w:r>
      <w:r w:rsidRPr="003A05D6">
        <w:t xml:space="preserve"> </w:t>
      </w:r>
      <w:r w:rsidRPr="003A05D6">
        <w:rPr>
          <w:rtl/>
        </w:rPr>
        <w:t>2</w:t>
      </w:r>
      <w:r>
        <w:rPr>
          <w:rtl/>
        </w:rPr>
        <w:t xml:space="preserve"> - وعن المفيد، عن الصدوق، عن محم</w:t>
      </w:r>
      <w:r w:rsidR="004640E6">
        <w:rPr>
          <w:rFonts w:hint="cs"/>
          <w:rtl/>
        </w:rPr>
        <w:t>ّ</w:t>
      </w:r>
      <w:r>
        <w:rPr>
          <w:rtl/>
        </w:rPr>
        <w:t>د بن الحسن، عن سعد بن عبدالله وأحمد بن إدريس، عن أحمد بن محم</w:t>
      </w:r>
      <w:r w:rsidR="004640E6">
        <w:rPr>
          <w:rFonts w:hint="cs"/>
          <w:rtl/>
        </w:rPr>
        <w:t>ّ</w:t>
      </w:r>
      <w:r>
        <w:rPr>
          <w:rtl/>
        </w:rPr>
        <w:t>د، عن الحسين بن سعيد، عن حم</w:t>
      </w:r>
      <w:r w:rsidR="004640E6">
        <w:rPr>
          <w:rFonts w:hint="cs"/>
          <w:rtl/>
        </w:rPr>
        <w:t>ّ</w:t>
      </w:r>
      <w:r>
        <w:rPr>
          <w:rtl/>
        </w:rPr>
        <w:t>اد، عن حريز، عن محم</w:t>
      </w:r>
      <w:r w:rsidR="004640E6">
        <w:rPr>
          <w:rFonts w:hint="cs"/>
          <w:rtl/>
        </w:rPr>
        <w:t>ّ</w:t>
      </w:r>
      <w:r>
        <w:rPr>
          <w:rtl/>
        </w:rPr>
        <w:t xml:space="preserve">د بن مسلم قال: سألت أبا عبدالله </w:t>
      </w:r>
      <w:r w:rsidR="004640E6">
        <w:rPr>
          <w:rFonts w:hint="cs"/>
          <w:rtl/>
        </w:rPr>
        <w:t>(</w:t>
      </w:r>
      <w:r w:rsidR="004640E6">
        <w:rPr>
          <w:rtl/>
        </w:rPr>
        <w:t xml:space="preserve"> </w:t>
      </w:r>
      <w:r w:rsidR="004640E6" w:rsidRPr="00F640F5">
        <w:rPr>
          <w:rStyle w:val="libAlaemChar"/>
          <w:rFonts w:hint="cs"/>
          <w:rtl/>
        </w:rPr>
        <w:t>عليه‌السلام</w:t>
      </w:r>
      <w:r w:rsidR="004640E6">
        <w:rPr>
          <w:rtl/>
        </w:rPr>
        <w:t xml:space="preserve"> </w:t>
      </w:r>
      <w:r w:rsidR="004640E6">
        <w:rPr>
          <w:rFonts w:hint="cs"/>
          <w:rtl/>
        </w:rPr>
        <w:t xml:space="preserve">) </w:t>
      </w:r>
      <w:r>
        <w:rPr>
          <w:rtl/>
        </w:rPr>
        <w:t xml:space="preserve">عن رجل تصيبه الجنابة في أرض باردة، ولا يجد الماء - إلى أن قال: - وذكر أبو عبدالله </w:t>
      </w:r>
      <w:r w:rsidR="004640E6">
        <w:rPr>
          <w:rFonts w:hint="cs"/>
          <w:rtl/>
        </w:rPr>
        <w:t>(</w:t>
      </w:r>
      <w:r w:rsidR="004640E6">
        <w:rPr>
          <w:rtl/>
        </w:rPr>
        <w:t xml:space="preserve"> </w:t>
      </w:r>
      <w:r w:rsidR="004640E6" w:rsidRPr="00F640F5">
        <w:rPr>
          <w:rStyle w:val="libAlaemChar"/>
          <w:rFonts w:hint="cs"/>
          <w:rtl/>
        </w:rPr>
        <w:t>عليه‌السلام</w:t>
      </w:r>
      <w:r w:rsidR="004640E6">
        <w:rPr>
          <w:rtl/>
        </w:rPr>
        <w:t xml:space="preserve"> </w:t>
      </w:r>
      <w:r w:rsidR="004640E6">
        <w:rPr>
          <w:rFonts w:hint="cs"/>
          <w:rtl/>
        </w:rPr>
        <w:t xml:space="preserve">) </w:t>
      </w:r>
      <w:r>
        <w:rPr>
          <w:rtl/>
        </w:rPr>
        <w:t>أن</w:t>
      </w:r>
      <w:r w:rsidR="004640E6">
        <w:rPr>
          <w:rFonts w:hint="cs"/>
          <w:rtl/>
        </w:rPr>
        <w:t>ّ</w:t>
      </w:r>
      <w:r>
        <w:rPr>
          <w:rtl/>
        </w:rPr>
        <w:t>ه اضط</w:t>
      </w:r>
      <w:r w:rsidR="004640E6">
        <w:rPr>
          <w:rFonts w:hint="cs"/>
          <w:rtl/>
        </w:rPr>
        <w:t>ّ</w:t>
      </w:r>
      <w:r>
        <w:rPr>
          <w:rtl/>
        </w:rPr>
        <w:t>ر إليه وهو مريض، فأتوه به مسخنا</w:t>
      </w:r>
      <w:r w:rsidR="004640E6">
        <w:rPr>
          <w:rFonts w:hint="cs"/>
          <w:rtl/>
        </w:rPr>
        <w:t>ً</w:t>
      </w:r>
      <w:r>
        <w:rPr>
          <w:rtl/>
        </w:rPr>
        <w:t xml:space="preserve">، فاغتسل، فقال: لابدّ من الغسل </w:t>
      </w:r>
      <w:r w:rsidRPr="00D864A7">
        <w:rPr>
          <w:rStyle w:val="libFootnotenumChar"/>
          <w:rtl/>
        </w:rPr>
        <w:t>(1)</w:t>
      </w:r>
      <w:r w:rsidR="00C74906">
        <w:rPr>
          <w:rtl/>
        </w:rPr>
        <w:t>.</w:t>
      </w:r>
    </w:p>
    <w:p w:rsidR="005359CC" w:rsidRDefault="005359CC" w:rsidP="004640E6">
      <w:pPr>
        <w:pStyle w:val="libNormal"/>
        <w:rPr>
          <w:rtl/>
        </w:rPr>
      </w:pPr>
      <w:r>
        <w:rPr>
          <w:rtl/>
        </w:rPr>
        <w:t>أقول: وتقد</w:t>
      </w:r>
      <w:r w:rsidR="004640E6">
        <w:rPr>
          <w:rFonts w:hint="cs"/>
          <w:rtl/>
        </w:rPr>
        <w:t>ّ</w:t>
      </w:r>
      <w:r>
        <w:rPr>
          <w:rtl/>
        </w:rPr>
        <w:t>م ما يدل</w:t>
      </w:r>
      <w:r w:rsidR="004640E6">
        <w:rPr>
          <w:rFonts w:hint="cs"/>
          <w:rtl/>
        </w:rPr>
        <w:t>ّ</w:t>
      </w:r>
      <w:r>
        <w:rPr>
          <w:rtl/>
        </w:rPr>
        <w:t xml:space="preserve"> على ذلك </w:t>
      </w:r>
      <w:r w:rsidRPr="00D864A7">
        <w:rPr>
          <w:rStyle w:val="libFootnotenumChar"/>
          <w:rtl/>
        </w:rPr>
        <w:t>(2)</w:t>
      </w:r>
      <w:r>
        <w:rPr>
          <w:rtl/>
        </w:rPr>
        <w:t>، ويأتي ما يدل</w:t>
      </w:r>
      <w:r w:rsidR="004640E6">
        <w:rPr>
          <w:rFonts w:hint="cs"/>
          <w:rtl/>
        </w:rPr>
        <w:t>ّ</w:t>
      </w:r>
      <w:r>
        <w:rPr>
          <w:rtl/>
        </w:rPr>
        <w:t xml:space="preserve"> عليه بعمومه وإطلاقه </w:t>
      </w:r>
      <w:r w:rsidRPr="00D864A7">
        <w:rPr>
          <w:rStyle w:val="libFootnotenumChar"/>
          <w:rtl/>
        </w:rPr>
        <w:t>(3)</w:t>
      </w:r>
      <w:r w:rsidR="00C74906">
        <w:rPr>
          <w:rtl/>
        </w:rPr>
        <w:t>.</w:t>
      </w:r>
    </w:p>
    <w:p w:rsidR="005359CC" w:rsidRDefault="005359CC" w:rsidP="005359CC">
      <w:pPr>
        <w:pStyle w:val="Heading2Center"/>
        <w:rPr>
          <w:rtl/>
        </w:rPr>
      </w:pPr>
      <w:bookmarkStart w:id="415" w:name="_Toc272839395"/>
      <w:bookmarkStart w:id="416" w:name="_Toc272839683"/>
      <w:bookmarkStart w:id="417" w:name="_Toc299780299"/>
      <w:bookmarkStart w:id="418" w:name="_Toc370728387"/>
      <w:bookmarkStart w:id="419" w:name="_Toc388259232"/>
      <w:bookmarkStart w:id="420" w:name="_Toc261404863"/>
      <w:r>
        <w:rPr>
          <w:rtl/>
        </w:rPr>
        <w:t>8 - باب أن</w:t>
      </w:r>
      <w:r w:rsidR="004640E6">
        <w:rPr>
          <w:rFonts w:hint="cs"/>
          <w:rtl/>
        </w:rPr>
        <w:t>ّ</w:t>
      </w:r>
      <w:r>
        <w:rPr>
          <w:rtl/>
        </w:rPr>
        <w:t xml:space="preserve"> الماء المستعمل في الوضوء طاهر مطهّر</w:t>
      </w:r>
      <w:bookmarkEnd w:id="415"/>
      <w:bookmarkEnd w:id="416"/>
      <w:bookmarkEnd w:id="417"/>
      <w:r>
        <w:rPr>
          <w:rFonts w:hint="cs"/>
          <w:rtl/>
        </w:rPr>
        <w:t xml:space="preserve"> </w:t>
      </w:r>
      <w:r>
        <w:rPr>
          <w:rtl/>
        </w:rPr>
        <w:t>وكذا بقيّة مائه</w:t>
      </w:r>
      <w:bookmarkEnd w:id="418"/>
      <w:bookmarkEnd w:id="419"/>
      <w:bookmarkEnd w:id="420"/>
      <w:r w:rsidRPr="003A05D6">
        <w:rPr>
          <w:rtl/>
        </w:rPr>
        <w:t xml:space="preserve"> </w:t>
      </w:r>
    </w:p>
    <w:p w:rsidR="005359CC" w:rsidRDefault="005359CC" w:rsidP="0039536C">
      <w:pPr>
        <w:pStyle w:val="libNormal"/>
        <w:rPr>
          <w:rtl/>
        </w:rPr>
      </w:pPr>
      <w:r w:rsidRPr="00D864A7">
        <w:rPr>
          <w:rStyle w:val="libNormalChar"/>
          <w:rtl/>
        </w:rPr>
        <w:t>[535]</w:t>
      </w:r>
      <w:r w:rsidRPr="003A05D6">
        <w:t xml:space="preserve"> </w:t>
      </w:r>
      <w:r w:rsidRPr="003A05D6">
        <w:rPr>
          <w:rtl/>
        </w:rPr>
        <w:t>1</w:t>
      </w:r>
      <w:r>
        <w:rPr>
          <w:rtl/>
        </w:rPr>
        <w:t xml:space="preserve"> - محم</w:t>
      </w:r>
      <w:r w:rsidR="004640E6">
        <w:rPr>
          <w:rFonts w:hint="cs"/>
          <w:rtl/>
        </w:rPr>
        <w:t>ّ</w:t>
      </w:r>
      <w:r>
        <w:rPr>
          <w:rtl/>
        </w:rPr>
        <w:t>د بن الحسن، عن محمد بن محم</w:t>
      </w:r>
      <w:r w:rsidR="0095213A">
        <w:rPr>
          <w:rFonts w:hint="cs"/>
          <w:rtl/>
        </w:rPr>
        <w:t>ّ</w:t>
      </w:r>
      <w:r>
        <w:rPr>
          <w:rtl/>
        </w:rPr>
        <w:t>د بن النعمان، عن جعفر بن محم</w:t>
      </w:r>
      <w:r w:rsidR="004640E6">
        <w:rPr>
          <w:rFonts w:hint="cs"/>
          <w:rtl/>
        </w:rPr>
        <w:t>ّ</w:t>
      </w:r>
      <w:r>
        <w:rPr>
          <w:rtl/>
        </w:rPr>
        <w:t>د بن قولويه، عن أبيه، عن سعد بن عبدالله، عن الحسن بن علي، عن احمد بن هلال، عن احمد بن محمد بن أبي نصر، عن أبان بن عثمان، عن زرارة، عن أحدهما</w:t>
      </w:r>
      <w:r w:rsidR="0095213A">
        <w:rPr>
          <w:rFonts w:hint="cs"/>
          <w:rtl/>
        </w:rPr>
        <w:t xml:space="preserve"> (</w:t>
      </w:r>
      <w:r>
        <w:rPr>
          <w:rtl/>
        </w:rPr>
        <w:t xml:space="preserve"> </w:t>
      </w:r>
      <w:r w:rsidRPr="00F640F5">
        <w:rPr>
          <w:rStyle w:val="libAlaemChar"/>
          <w:rFonts w:hint="cs"/>
          <w:rtl/>
        </w:rPr>
        <w:t>عليهما‌السلام</w:t>
      </w:r>
      <w:r>
        <w:rPr>
          <w:rtl/>
        </w:rPr>
        <w:t xml:space="preserve"> </w:t>
      </w:r>
      <w:r w:rsidR="0095213A">
        <w:rPr>
          <w:rFonts w:hint="cs"/>
          <w:rtl/>
        </w:rPr>
        <w:t xml:space="preserve">) </w:t>
      </w:r>
      <w:r>
        <w:rPr>
          <w:rtl/>
        </w:rPr>
        <w:t>قال</w:t>
      </w:r>
      <w:r>
        <w:rPr>
          <w:rFonts w:hint="cs"/>
          <w:rtl/>
        </w:rPr>
        <w:t>:</w:t>
      </w:r>
      <w:r>
        <w:rPr>
          <w:rtl/>
        </w:rPr>
        <w:t xml:space="preserve"> كان النبي</w:t>
      </w:r>
      <w:r w:rsidR="004640E6">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640E6">
        <w:rPr>
          <w:rFonts w:hint="cs"/>
          <w:rtl/>
        </w:rPr>
        <w:t xml:space="preserve">) </w:t>
      </w:r>
      <w:r>
        <w:rPr>
          <w:rtl/>
        </w:rPr>
        <w:t>إذا توض</w:t>
      </w:r>
      <w:r w:rsidR="004640E6">
        <w:rPr>
          <w:rFonts w:hint="cs"/>
          <w:rtl/>
        </w:rPr>
        <w:t>ّ</w:t>
      </w:r>
      <w:r>
        <w:rPr>
          <w:rtl/>
        </w:rPr>
        <w:t>أ أ</w:t>
      </w:r>
      <w:r w:rsidR="004640E6">
        <w:rPr>
          <w:rFonts w:hint="cs"/>
          <w:rtl/>
        </w:rPr>
        <w:t>ُ</w:t>
      </w:r>
      <w:r>
        <w:rPr>
          <w:rtl/>
        </w:rPr>
        <w:t>خ</w:t>
      </w:r>
      <w:r w:rsidR="004640E6">
        <w:rPr>
          <w:rFonts w:hint="cs"/>
          <w:rtl/>
        </w:rPr>
        <w:t>ِ</w:t>
      </w:r>
      <w:r>
        <w:rPr>
          <w:rtl/>
        </w:rPr>
        <w:t>ذ ما يسقط من وضوئه فيتوض</w:t>
      </w:r>
      <w:r w:rsidR="0095213A">
        <w:rPr>
          <w:rFonts w:hint="cs"/>
          <w:rtl/>
        </w:rPr>
        <w:t>ّ</w:t>
      </w:r>
      <w:r>
        <w:rPr>
          <w:rtl/>
        </w:rPr>
        <w:t>ؤون به</w:t>
      </w:r>
      <w:r w:rsidRPr="00D864A7">
        <w:rPr>
          <w:rStyle w:val="libFootnotenumChar"/>
          <w:rtl/>
        </w:rPr>
        <w:t>(</w:t>
      </w:r>
      <w:r w:rsidR="0039536C">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198</w:t>
      </w:r>
      <w:r w:rsidR="00E4299D">
        <w:rPr>
          <w:rtl/>
        </w:rPr>
        <w:t>/</w:t>
      </w:r>
      <w:r>
        <w:rPr>
          <w:rtl/>
        </w:rPr>
        <w:t>576، و</w:t>
      </w:r>
      <w:r w:rsidR="008E749F">
        <w:rPr>
          <w:rtl/>
        </w:rPr>
        <w:t>الا</w:t>
      </w:r>
      <w:r>
        <w:rPr>
          <w:rtl/>
        </w:rPr>
        <w:t>ستبصار 1: 163</w:t>
      </w:r>
      <w:r w:rsidR="00E4299D">
        <w:rPr>
          <w:rtl/>
        </w:rPr>
        <w:t>/</w:t>
      </w:r>
      <w:r>
        <w:rPr>
          <w:rtl/>
        </w:rPr>
        <w:t>564</w:t>
      </w:r>
      <w:r w:rsidR="00C74906">
        <w:rPr>
          <w:rtl/>
        </w:rPr>
        <w:t>.</w:t>
      </w:r>
    </w:p>
    <w:p w:rsidR="005359CC" w:rsidRPr="003A05D6" w:rsidRDefault="005359CC" w:rsidP="001D3C86">
      <w:pPr>
        <w:pStyle w:val="libFootnote0"/>
        <w:rPr>
          <w:rtl/>
        </w:rPr>
      </w:pPr>
      <w:r w:rsidRPr="003A05D6">
        <w:rPr>
          <w:rtl/>
        </w:rPr>
        <w:t>(1) ورد في هامش المخطوط ما نصه</w:t>
      </w:r>
      <w:r>
        <w:rPr>
          <w:rtl/>
        </w:rPr>
        <w:t xml:space="preserve">: </w:t>
      </w:r>
      <w:r w:rsidRPr="003A05D6">
        <w:rPr>
          <w:rtl/>
        </w:rPr>
        <w:t>حديث محمد بن مسلم مخصوص ب</w:t>
      </w:r>
      <w:r w:rsidR="008E749F">
        <w:rPr>
          <w:rtl/>
        </w:rPr>
        <w:t>الا</w:t>
      </w:r>
      <w:r w:rsidRPr="003A05D6">
        <w:rPr>
          <w:rtl/>
        </w:rPr>
        <w:t xml:space="preserve">ضطرار لأنا نقول لا نص في الكراهة حال </w:t>
      </w:r>
      <w:r w:rsidR="008E749F">
        <w:rPr>
          <w:rtl/>
        </w:rPr>
        <w:t>الا</w:t>
      </w:r>
      <w:r w:rsidRPr="003A05D6">
        <w:rPr>
          <w:rtl/>
        </w:rPr>
        <w:t>ختيار والنص العام شامل للبارد والحار</w:t>
      </w:r>
      <w:r w:rsidR="00C74906">
        <w:rPr>
          <w:rtl/>
        </w:rPr>
        <w:t>.</w:t>
      </w:r>
      <w:r w:rsidRPr="003A05D6">
        <w:rPr>
          <w:rtl/>
        </w:rPr>
        <w:t xml:space="preserve"> ( منه قده )</w:t>
      </w:r>
      <w:r w:rsidR="00C74906">
        <w:rPr>
          <w:rtl/>
        </w:rPr>
        <w:t>.</w:t>
      </w:r>
    </w:p>
    <w:p w:rsidR="005359CC" w:rsidRPr="003A05D6" w:rsidRDefault="005359CC" w:rsidP="001D3C86">
      <w:pPr>
        <w:pStyle w:val="libFootnote0"/>
        <w:rPr>
          <w:rtl/>
        </w:rPr>
      </w:pPr>
      <w:r w:rsidRPr="003A05D6">
        <w:rPr>
          <w:rtl/>
        </w:rPr>
        <w:t>(2) تقد</w:t>
      </w:r>
      <w:r w:rsidR="002E1513">
        <w:rPr>
          <w:rFonts w:hint="cs"/>
          <w:rtl/>
        </w:rPr>
        <w:t>ّ</w:t>
      </w:r>
      <w:r w:rsidRPr="003A05D6">
        <w:rPr>
          <w:rtl/>
        </w:rPr>
        <w:t>م ما يدل على الحكم الثاني في الباب 7 من أبواب الماء المطلق</w:t>
      </w:r>
      <w:r w:rsidR="00C74906">
        <w:rPr>
          <w:rtl/>
        </w:rPr>
        <w:t>.</w:t>
      </w:r>
    </w:p>
    <w:p w:rsidR="005359CC" w:rsidRPr="003A05D6" w:rsidRDefault="005359CC" w:rsidP="001D3C86">
      <w:pPr>
        <w:pStyle w:val="libFootnote0"/>
        <w:rPr>
          <w:rtl/>
        </w:rPr>
      </w:pPr>
      <w:r w:rsidRPr="003A05D6">
        <w:rPr>
          <w:rtl/>
        </w:rPr>
        <w:t>(3) يأتي في الباب 10 من أبواب غسل الميت</w:t>
      </w:r>
      <w:r>
        <w:rPr>
          <w:rtl/>
        </w:rPr>
        <w:t xml:space="preserve">، </w:t>
      </w:r>
      <w:r w:rsidRPr="003A05D6">
        <w:rPr>
          <w:rtl/>
        </w:rPr>
        <w:t>و</w:t>
      </w:r>
      <w:r w:rsidR="008E749F">
        <w:rPr>
          <w:rtl/>
        </w:rPr>
        <w:t>الا</w:t>
      </w:r>
      <w:r w:rsidRPr="003A05D6">
        <w:rPr>
          <w:rtl/>
        </w:rPr>
        <w:t xml:space="preserve">حاديث </w:t>
      </w:r>
      <w:r>
        <w:rPr>
          <w:rtl/>
        </w:rPr>
        <w:t>1 و 4</w:t>
      </w:r>
      <w:r w:rsidRPr="003A05D6">
        <w:rPr>
          <w:rtl/>
        </w:rPr>
        <w:t xml:space="preserve"> </w:t>
      </w:r>
      <w:r>
        <w:rPr>
          <w:rtl/>
        </w:rPr>
        <w:t>و 6</w:t>
      </w:r>
      <w:r w:rsidRPr="003A05D6">
        <w:rPr>
          <w:rtl/>
        </w:rPr>
        <w:t xml:space="preserve"> </w:t>
      </w:r>
      <w:r>
        <w:rPr>
          <w:rtl/>
        </w:rPr>
        <w:t>و 7</w:t>
      </w:r>
      <w:r w:rsidRPr="003A05D6">
        <w:rPr>
          <w:rtl/>
        </w:rPr>
        <w:t xml:space="preserve"> من الباب 1</w:t>
      </w:r>
      <w:r>
        <w:rPr>
          <w:rtl/>
        </w:rPr>
        <w:t xml:space="preserve">، </w:t>
      </w:r>
      <w:r w:rsidRPr="003A05D6">
        <w:rPr>
          <w:rtl/>
        </w:rPr>
        <w:t>والحديث 1 من الباب 13</w:t>
      </w:r>
      <w:r>
        <w:rPr>
          <w:rtl/>
        </w:rPr>
        <w:t xml:space="preserve">، </w:t>
      </w:r>
      <w:r w:rsidRPr="003A05D6">
        <w:rPr>
          <w:rtl/>
        </w:rPr>
        <w:t>والحديث 1 و 2 من الباب 27 من أبواب آداب الحمام</w:t>
      </w:r>
      <w:r w:rsidR="00C74906">
        <w:rPr>
          <w:rtl/>
        </w:rPr>
        <w:t>.</w:t>
      </w:r>
    </w:p>
    <w:p w:rsidR="005359CC" w:rsidRDefault="005359CC" w:rsidP="0095213A">
      <w:pPr>
        <w:pStyle w:val="libFootnoteCenterBold"/>
        <w:rPr>
          <w:rtl/>
        </w:rPr>
      </w:pPr>
      <w:r>
        <w:rPr>
          <w:rtl/>
        </w:rPr>
        <w:t>الباب 8</w:t>
      </w:r>
    </w:p>
    <w:p w:rsidR="005359CC" w:rsidRDefault="005359CC" w:rsidP="0095213A">
      <w:pPr>
        <w:pStyle w:val="libFootnoteCenterBold"/>
        <w:rPr>
          <w:rtl/>
        </w:rPr>
      </w:pPr>
      <w:r>
        <w:rPr>
          <w:rtl/>
        </w:rPr>
        <w:t>فيه 4 أحاديث</w:t>
      </w:r>
    </w:p>
    <w:p w:rsidR="005359CC" w:rsidRDefault="005359CC" w:rsidP="001D3C86">
      <w:pPr>
        <w:pStyle w:val="libFootnote0"/>
        <w:rPr>
          <w:rtl/>
        </w:rPr>
      </w:pPr>
      <w:r>
        <w:rPr>
          <w:rtl/>
        </w:rPr>
        <w:t>1 - التهذيب 1: 221</w:t>
      </w:r>
      <w:r w:rsidR="00E4299D">
        <w:rPr>
          <w:rtl/>
        </w:rPr>
        <w:t>/</w:t>
      </w:r>
      <w:r>
        <w:rPr>
          <w:rtl/>
        </w:rPr>
        <w:t>631</w:t>
      </w:r>
      <w:r w:rsidR="00C74906">
        <w:rPr>
          <w:rtl/>
        </w:rPr>
        <w:t>.</w:t>
      </w:r>
    </w:p>
    <w:p w:rsidR="005359CC" w:rsidRPr="003A05D6" w:rsidRDefault="005359CC" w:rsidP="0095213A">
      <w:pPr>
        <w:pStyle w:val="libFootnote0"/>
        <w:rPr>
          <w:rtl/>
        </w:rPr>
      </w:pPr>
      <w:r w:rsidRPr="003A05D6">
        <w:rPr>
          <w:rtl/>
        </w:rPr>
        <w:t>(</w:t>
      </w:r>
      <w:r w:rsidR="0095213A">
        <w:rPr>
          <w:rFonts w:hint="cs"/>
          <w:rtl/>
        </w:rPr>
        <w:t>4</w:t>
      </w:r>
      <w:r w:rsidRPr="003A05D6">
        <w:rPr>
          <w:rtl/>
        </w:rPr>
        <w:t>) ورد في هامش المخطوط ما نصه</w:t>
      </w:r>
      <w:r>
        <w:rPr>
          <w:rtl/>
        </w:rPr>
        <w:t xml:space="preserve">: </w:t>
      </w:r>
      <w:r w:rsidRPr="003A05D6">
        <w:rPr>
          <w:rtl/>
        </w:rPr>
        <w:t xml:space="preserve">ذكر الشهيد في الذكرى أن الماء المستعمل في نفل الغسل أولى بجواز </w:t>
      </w:r>
      <w:r w:rsidR="008E749F">
        <w:rPr>
          <w:rtl/>
        </w:rPr>
        <w:t>الا</w:t>
      </w:r>
      <w:r w:rsidRPr="003A05D6">
        <w:rPr>
          <w:rtl/>
        </w:rPr>
        <w:t>ستعمال من ماء الوضوء وأن الخلاف مخصوص بالمستعمل في غسل الجنابة ورجح جواز استعماله كذلك جمع من المحققين</w:t>
      </w:r>
      <w:r w:rsidR="00C74906">
        <w:rPr>
          <w:rtl/>
        </w:rPr>
        <w:t>.</w:t>
      </w:r>
      <w:r w:rsidRPr="003A05D6">
        <w:rPr>
          <w:rtl/>
        </w:rPr>
        <w:t xml:space="preserve"> ( منه قده )</w:t>
      </w:r>
      <w:r w:rsidR="00C74906">
        <w:rPr>
          <w:rtl/>
        </w:rPr>
        <w:t>.</w:t>
      </w:r>
      <w:r w:rsidRPr="003A05D6">
        <w:rPr>
          <w:rtl/>
        </w:rPr>
        <w:t xml:space="preserve"> راجع الذكرى</w:t>
      </w:r>
      <w:r>
        <w:rPr>
          <w:rtl/>
        </w:rPr>
        <w:t xml:space="preserve">: </w:t>
      </w:r>
      <w:r w:rsidRPr="003A05D6">
        <w:rPr>
          <w:rtl/>
        </w:rPr>
        <w:t>12 بتصرف</w:t>
      </w:r>
      <w:r w:rsidR="00C74906">
        <w:rPr>
          <w:rtl/>
        </w:rPr>
        <w:t>.</w:t>
      </w:r>
      <w:r w:rsidRPr="003A05D6">
        <w:rPr>
          <w:rtl/>
        </w:rPr>
        <w:t xml:space="preserve"> </w:t>
      </w:r>
    </w:p>
    <w:p w:rsidR="001D3C86" w:rsidRDefault="001D3C86" w:rsidP="001D3C86">
      <w:pPr>
        <w:pStyle w:val="libNormal"/>
        <w:rPr>
          <w:rtl/>
        </w:rPr>
      </w:pPr>
      <w:r>
        <w:rPr>
          <w:rtl/>
        </w:rPr>
        <w:br w:type="page"/>
      </w:r>
    </w:p>
    <w:p w:rsidR="005359CC" w:rsidRDefault="005359CC" w:rsidP="007D3198">
      <w:pPr>
        <w:pStyle w:val="libNormal"/>
        <w:rPr>
          <w:rtl/>
        </w:rPr>
      </w:pPr>
      <w:r>
        <w:rPr>
          <w:rtl/>
        </w:rPr>
        <w:lastRenderedPageBreak/>
        <w:t>ورواه الصدوق مرسلا</w:t>
      </w:r>
      <w:r w:rsidR="0039536C">
        <w:rPr>
          <w:rFonts w:hint="cs"/>
          <w:rtl/>
        </w:rPr>
        <w:t>ً</w:t>
      </w:r>
      <w:r>
        <w:rPr>
          <w:rtl/>
        </w:rPr>
        <w:t xml:space="preserve"> </w:t>
      </w:r>
      <w:r w:rsidRPr="00D864A7">
        <w:rPr>
          <w:rStyle w:val="libFootnotenumChar"/>
          <w:rtl/>
        </w:rPr>
        <w:t>(</w:t>
      </w:r>
      <w:r w:rsidR="007D3198">
        <w:rPr>
          <w:rStyle w:val="libFootnotenumChar"/>
          <w:rFonts w:hint="cs"/>
          <w:rtl/>
        </w:rPr>
        <w:t>1</w:t>
      </w:r>
      <w:r w:rsidRPr="00D864A7">
        <w:rPr>
          <w:rStyle w:val="libFootnotenumChar"/>
          <w:rtl/>
        </w:rPr>
        <w:t>)</w:t>
      </w:r>
      <w:r w:rsidR="00C74906">
        <w:rPr>
          <w:rtl/>
        </w:rPr>
        <w:t>.</w:t>
      </w:r>
    </w:p>
    <w:p w:rsidR="005359CC" w:rsidRDefault="005359CC" w:rsidP="00B1097B">
      <w:pPr>
        <w:pStyle w:val="libNormal"/>
        <w:rPr>
          <w:rtl/>
        </w:rPr>
      </w:pPr>
      <w:r w:rsidRPr="00B1097B">
        <w:rPr>
          <w:rtl/>
        </w:rPr>
        <w:t>[536]</w:t>
      </w:r>
      <w:r w:rsidRPr="003A05D6">
        <w:t xml:space="preserve"> </w:t>
      </w:r>
      <w:r w:rsidRPr="003A05D6">
        <w:rPr>
          <w:rtl/>
        </w:rPr>
        <w:t>2</w:t>
      </w:r>
      <w:r>
        <w:rPr>
          <w:rtl/>
        </w:rPr>
        <w:t xml:space="preserve"> - وب</w:t>
      </w:r>
      <w:r w:rsidR="00B1097B">
        <w:rPr>
          <w:rtl/>
        </w:rPr>
        <w:t>ال</w:t>
      </w:r>
      <w:r w:rsidR="00B1097B">
        <w:rPr>
          <w:rFonts w:hint="cs"/>
          <w:rtl/>
        </w:rPr>
        <w:t>إِ</w:t>
      </w:r>
      <w:r>
        <w:rPr>
          <w:rtl/>
        </w:rPr>
        <w:t xml:space="preserve">سناد، عن أحمد بن هلال، عن الحسن بن محبوب، عن عبدالله بن سنان، عن أبي عبدالله </w:t>
      </w:r>
      <w:r w:rsidR="00B1097B">
        <w:rPr>
          <w:rFonts w:hint="cs"/>
          <w:rtl/>
        </w:rPr>
        <w:t>(</w:t>
      </w:r>
      <w:r w:rsidR="00B1097B">
        <w:rPr>
          <w:rtl/>
        </w:rPr>
        <w:t xml:space="preserve"> </w:t>
      </w:r>
      <w:r w:rsidR="00B1097B" w:rsidRPr="00F640F5">
        <w:rPr>
          <w:rStyle w:val="libAlaemChar"/>
          <w:rFonts w:hint="cs"/>
          <w:rtl/>
        </w:rPr>
        <w:t>عليه‌السلام</w:t>
      </w:r>
      <w:r w:rsidR="00B1097B">
        <w:rPr>
          <w:rtl/>
        </w:rPr>
        <w:t xml:space="preserve"> </w:t>
      </w:r>
      <w:r w:rsidR="00B1097B">
        <w:rPr>
          <w:rFonts w:hint="cs"/>
          <w:rtl/>
        </w:rPr>
        <w:t xml:space="preserve">) </w:t>
      </w:r>
      <w:r>
        <w:rPr>
          <w:rtl/>
        </w:rPr>
        <w:t>- في حديث - قال: وأم</w:t>
      </w:r>
      <w:r w:rsidR="00B1097B">
        <w:rPr>
          <w:rFonts w:hint="cs"/>
          <w:rtl/>
        </w:rPr>
        <w:t>ّ</w:t>
      </w:r>
      <w:r>
        <w:rPr>
          <w:rtl/>
        </w:rPr>
        <w:t>ا الماء الذي يتوضأ الرجل به، فيغسل به وجهه، ويده، في شيء نظيف، فلا باس أن ياخذه غيره ويتوض</w:t>
      </w:r>
      <w:r w:rsidR="00B1097B">
        <w:rPr>
          <w:rFonts w:hint="cs"/>
          <w:rtl/>
        </w:rPr>
        <w:t>ّ</w:t>
      </w:r>
      <w:r>
        <w:rPr>
          <w:rtl/>
        </w:rPr>
        <w:t>أ به</w:t>
      </w:r>
      <w:r w:rsidR="00C74906">
        <w:rPr>
          <w:rtl/>
        </w:rPr>
        <w:t>.</w:t>
      </w:r>
    </w:p>
    <w:p w:rsidR="005359CC" w:rsidRDefault="005359CC" w:rsidP="00B1097B">
      <w:pPr>
        <w:pStyle w:val="libNormal"/>
        <w:rPr>
          <w:rtl/>
        </w:rPr>
      </w:pPr>
      <w:r w:rsidRPr="00B1097B">
        <w:rPr>
          <w:rtl/>
        </w:rPr>
        <w:t>[537]</w:t>
      </w:r>
      <w:r w:rsidRPr="003A05D6">
        <w:t xml:space="preserve"> </w:t>
      </w:r>
      <w:r w:rsidRPr="003A05D6">
        <w:rPr>
          <w:rtl/>
        </w:rPr>
        <w:t>3</w:t>
      </w:r>
      <w:r>
        <w:rPr>
          <w:rtl/>
        </w:rPr>
        <w:t xml:space="preserve"> - محم</w:t>
      </w:r>
      <w:r w:rsidR="00B1097B">
        <w:rPr>
          <w:rFonts w:hint="cs"/>
          <w:rtl/>
        </w:rPr>
        <w:t>ّ</w:t>
      </w:r>
      <w:r>
        <w:rPr>
          <w:rtl/>
        </w:rPr>
        <w:t xml:space="preserve">د بن علي بن الحسين قال: سئل علي </w:t>
      </w:r>
      <w:r w:rsidR="00B1097B">
        <w:rPr>
          <w:rFonts w:hint="cs"/>
          <w:rtl/>
        </w:rPr>
        <w:t>(</w:t>
      </w:r>
      <w:r w:rsidR="00B1097B">
        <w:rPr>
          <w:rtl/>
        </w:rPr>
        <w:t xml:space="preserve"> </w:t>
      </w:r>
      <w:r w:rsidR="00B1097B" w:rsidRPr="00F640F5">
        <w:rPr>
          <w:rStyle w:val="libAlaemChar"/>
          <w:rFonts w:hint="cs"/>
          <w:rtl/>
        </w:rPr>
        <w:t>عليه‌السلام</w:t>
      </w:r>
      <w:r w:rsidR="00B1097B">
        <w:rPr>
          <w:rtl/>
        </w:rPr>
        <w:t xml:space="preserve"> </w:t>
      </w:r>
      <w:r w:rsidR="00B1097B">
        <w:rPr>
          <w:rFonts w:hint="cs"/>
          <w:rtl/>
        </w:rPr>
        <w:t xml:space="preserve">) </w:t>
      </w:r>
      <w:r>
        <w:rPr>
          <w:rtl/>
        </w:rPr>
        <w:t>أيتوضأ من فضل وضوء جماعة المسلمين أحب إليك أو ي</w:t>
      </w:r>
      <w:r w:rsidR="00B1097B">
        <w:rPr>
          <w:rFonts w:hint="cs"/>
          <w:rtl/>
        </w:rPr>
        <w:t>ُ</w:t>
      </w:r>
      <w:r>
        <w:rPr>
          <w:rtl/>
        </w:rPr>
        <w:t>توض</w:t>
      </w:r>
      <w:r w:rsidR="00B1097B">
        <w:rPr>
          <w:rFonts w:hint="cs"/>
          <w:rtl/>
        </w:rPr>
        <w:t>ّ</w:t>
      </w:r>
      <w:r>
        <w:rPr>
          <w:rtl/>
        </w:rPr>
        <w:t>أ من ركو أبيض مخمر؟</w:t>
      </w:r>
    </w:p>
    <w:p w:rsidR="005359CC" w:rsidRDefault="005359CC" w:rsidP="00B1097B">
      <w:pPr>
        <w:pStyle w:val="libNormal"/>
        <w:rPr>
          <w:rtl/>
        </w:rPr>
      </w:pPr>
      <w:r>
        <w:rPr>
          <w:rtl/>
        </w:rPr>
        <w:t>قال: لا، بل من فضل وضوء جماعة المسلمين، فإن</w:t>
      </w:r>
      <w:r w:rsidR="00B1097B">
        <w:rPr>
          <w:rFonts w:hint="cs"/>
          <w:rtl/>
        </w:rPr>
        <w:t>ّ</w:t>
      </w:r>
      <w:r>
        <w:rPr>
          <w:rtl/>
        </w:rPr>
        <w:t xml:space="preserve"> أحب</w:t>
      </w:r>
      <w:r w:rsidR="00B1097B">
        <w:rPr>
          <w:rFonts w:hint="cs"/>
          <w:rtl/>
        </w:rPr>
        <w:t>ّ</w:t>
      </w:r>
      <w:r>
        <w:rPr>
          <w:rtl/>
        </w:rPr>
        <w:t xml:space="preserve"> دينكم إلى الله الحنيفي</w:t>
      </w:r>
      <w:r w:rsidR="00B1097B">
        <w:rPr>
          <w:rFonts w:hint="cs"/>
          <w:rtl/>
        </w:rPr>
        <w:t>ّ</w:t>
      </w:r>
      <w:r>
        <w:rPr>
          <w:rtl/>
        </w:rPr>
        <w:t>ة السمحة السهلة</w:t>
      </w:r>
      <w:r w:rsidR="00C74906">
        <w:rPr>
          <w:rtl/>
        </w:rPr>
        <w:t>.</w:t>
      </w:r>
    </w:p>
    <w:p w:rsidR="005359CC" w:rsidRDefault="005359CC" w:rsidP="007D3198">
      <w:pPr>
        <w:pStyle w:val="libNormal"/>
        <w:rPr>
          <w:rtl/>
        </w:rPr>
      </w:pPr>
      <w:r w:rsidRPr="00B1097B">
        <w:rPr>
          <w:rtl/>
        </w:rPr>
        <w:t>[538]</w:t>
      </w:r>
      <w:r w:rsidRPr="003A05D6">
        <w:t xml:space="preserve"> </w:t>
      </w:r>
      <w:r w:rsidRPr="003A05D6">
        <w:rPr>
          <w:rtl/>
        </w:rPr>
        <w:t>4</w:t>
      </w:r>
      <w:r>
        <w:rPr>
          <w:rtl/>
        </w:rPr>
        <w:t xml:space="preserve"> - </w:t>
      </w:r>
      <w:r w:rsidRPr="003A05D6">
        <w:rPr>
          <w:rtl/>
        </w:rPr>
        <w:t>أ</w:t>
      </w:r>
      <w:r>
        <w:rPr>
          <w:rtl/>
        </w:rPr>
        <w:t>حمد بن محم</w:t>
      </w:r>
      <w:r w:rsidR="00B1097B">
        <w:rPr>
          <w:rFonts w:hint="cs"/>
          <w:rtl/>
        </w:rPr>
        <w:t>ّ</w:t>
      </w:r>
      <w:r>
        <w:rPr>
          <w:rtl/>
        </w:rPr>
        <w:t>د بن خالد البرقي في ( المحاسن ): عن ابن العرزمي، عن حاتم بن إسماعيل، عن أبي عبدالله، عن أبيه</w:t>
      </w:r>
      <w:r w:rsidR="00B1097B">
        <w:rPr>
          <w:rFonts w:hint="cs"/>
          <w:rtl/>
        </w:rPr>
        <w:t xml:space="preserve"> (</w:t>
      </w:r>
      <w:r>
        <w:rPr>
          <w:rtl/>
        </w:rPr>
        <w:t xml:space="preserve"> </w:t>
      </w:r>
      <w:r w:rsidRPr="00F640F5">
        <w:rPr>
          <w:rStyle w:val="libAlaemChar"/>
          <w:rFonts w:hint="cs"/>
          <w:rtl/>
        </w:rPr>
        <w:t>عليهما‌السلام</w:t>
      </w:r>
      <w:r w:rsidR="00B1097B">
        <w:rPr>
          <w:rFonts w:hint="cs"/>
          <w:rtl/>
        </w:rPr>
        <w:t xml:space="preserve"> ) ،</w:t>
      </w:r>
      <w:r>
        <w:rPr>
          <w:rtl/>
        </w:rPr>
        <w:t xml:space="preserve"> أن</w:t>
      </w:r>
      <w:r w:rsidR="007D3198">
        <w:rPr>
          <w:rFonts w:hint="cs"/>
          <w:rtl/>
        </w:rPr>
        <w:t>ّ</w:t>
      </w:r>
      <w:r>
        <w:rPr>
          <w:rtl/>
        </w:rPr>
        <w:t xml:space="preserve"> أمير المؤمنين </w:t>
      </w:r>
      <w:r w:rsidR="00B1097B">
        <w:rPr>
          <w:rFonts w:hint="cs"/>
          <w:rtl/>
        </w:rPr>
        <w:t>(</w:t>
      </w:r>
      <w:r w:rsidR="00B1097B">
        <w:rPr>
          <w:rtl/>
        </w:rPr>
        <w:t xml:space="preserve"> </w:t>
      </w:r>
      <w:r w:rsidR="00B1097B" w:rsidRPr="00F640F5">
        <w:rPr>
          <w:rStyle w:val="libAlaemChar"/>
          <w:rFonts w:hint="cs"/>
          <w:rtl/>
        </w:rPr>
        <w:t>عليه‌السلام</w:t>
      </w:r>
      <w:r w:rsidR="00B1097B">
        <w:rPr>
          <w:rtl/>
        </w:rPr>
        <w:t xml:space="preserve"> </w:t>
      </w:r>
      <w:r w:rsidR="00B1097B">
        <w:rPr>
          <w:rFonts w:hint="cs"/>
          <w:rtl/>
        </w:rPr>
        <w:t xml:space="preserve">) </w:t>
      </w:r>
      <w:r>
        <w:rPr>
          <w:rtl/>
        </w:rPr>
        <w:t>كان يشرب وهو قائم، ثم شرب من فضل وضوئه قائما</w:t>
      </w:r>
      <w:r w:rsidR="007602A9">
        <w:rPr>
          <w:rFonts w:hint="cs"/>
          <w:rtl/>
        </w:rPr>
        <w:t>ً</w:t>
      </w:r>
      <w:r>
        <w:rPr>
          <w:rtl/>
        </w:rPr>
        <w:t xml:space="preserve">، فالتفت إلى الحسن </w:t>
      </w:r>
      <w:r w:rsidR="00B1097B">
        <w:rPr>
          <w:rFonts w:hint="cs"/>
          <w:rtl/>
        </w:rPr>
        <w:t>(</w:t>
      </w:r>
      <w:r w:rsidR="00B1097B">
        <w:rPr>
          <w:rtl/>
        </w:rPr>
        <w:t xml:space="preserve"> </w:t>
      </w:r>
      <w:r w:rsidR="00B1097B" w:rsidRPr="00F640F5">
        <w:rPr>
          <w:rStyle w:val="libAlaemChar"/>
          <w:rFonts w:hint="cs"/>
          <w:rtl/>
        </w:rPr>
        <w:t>عليه‌السلام</w:t>
      </w:r>
      <w:r w:rsidR="00B1097B">
        <w:rPr>
          <w:rtl/>
        </w:rPr>
        <w:t xml:space="preserve"> </w:t>
      </w:r>
      <w:r w:rsidR="00B1097B">
        <w:rPr>
          <w:rFonts w:hint="cs"/>
          <w:rtl/>
        </w:rPr>
        <w:t xml:space="preserve">) </w:t>
      </w:r>
      <w:r>
        <w:rPr>
          <w:rtl/>
        </w:rPr>
        <w:t xml:space="preserve">فقال: </w:t>
      </w:r>
      <w:r w:rsidRPr="00D864A7">
        <w:rPr>
          <w:rStyle w:val="libFootnotenumChar"/>
          <w:rtl/>
        </w:rPr>
        <w:t>(</w:t>
      </w:r>
      <w:r w:rsidR="007D3198">
        <w:rPr>
          <w:rStyle w:val="libFootnotenumChar"/>
          <w:rFonts w:hint="cs"/>
          <w:rtl/>
        </w:rPr>
        <w:t>2</w:t>
      </w:r>
      <w:r w:rsidRPr="00D864A7">
        <w:rPr>
          <w:rStyle w:val="libFootnotenumChar"/>
          <w:rtl/>
        </w:rPr>
        <w:t>)</w:t>
      </w:r>
      <w:r>
        <w:rPr>
          <w:rtl/>
        </w:rPr>
        <w:t xml:space="preserve"> يا ب</w:t>
      </w:r>
      <w:r w:rsidR="007602A9">
        <w:rPr>
          <w:rFonts w:hint="cs"/>
          <w:rtl/>
        </w:rPr>
        <w:t>ُ</w:t>
      </w:r>
      <w:r>
        <w:rPr>
          <w:rtl/>
        </w:rPr>
        <w:t>ن</w:t>
      </w:r>
      <w:r w:rsidR="007602A9">
        <w:rPr>
          <w:rFonts w:hint="cs"/>
          <w:rtl/>
        </w:rPr>
        <w:t>ّ</w:t>
      </w:r>
      <w:r w:rsidR="007D3198">
        <w:rPr>
          <w:rtl/>
        </w:rPr>
        <w:t>ي! إن</w:t>
      </w:r>
      <w:r>
        <w:rPr>
          <w:rtl/>
        </w:rPr>
        <w:t>ي رأيت جد</w:t>
      </w:r>
      <w:r w:rsidR="007D3198">
        <w:rPr>
          <w:rFonts w:hint="cs"/>
          <w:rtl/>
        </w:rPr>
        <w:t>ّ</w:t>
      </w:r>
      <w:r>
        <w:rPr>
          <w:rtl/>
        </w:rPr>
        <w:t>ك رسول الله</w:t>
      </w:r>
      <w:r w:rsidR="007602A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602A9">
        <w:rPr>
          <w:rFonts w:hint="cs"/>
          <w:rtl/>
        </w:rPr>
        <w:t xml:space="preserve">) </w:t>
      </w:r>
      <w:r>
        <w:rPr>
          <w:rtl/>
        </w:rPr>
        <w:t xml:space="preserve">صنع هكذا </w:t>
      </w:r>
      <w:r w:rsidRPr="00D864A7">
        <w:rPr>
          <w:rStyle w:val="libFootnotenumChar"/>
          <w:rtl/>
        </w:rPr>
        <w:t>(</w:t>
      </w:r>
      <w:r w:rsidR="007D3198">
        <w:rPr>
          <w:rStyle w:val="libFootnotenumChar"/>
          <w:rFonts w:hint="cs"/>
          <w:rtl/>
        </w:rPr>
        <w:t>3</w:t>
      </w:r>
      <w:r w:rsidRPr="00D864A7">
        <w:rPr>
          <w:rStyle w:val="libFootnotenumChar"/>
          <w:rtl/>
        </w:rPr>
        <w:t>)</w:t>
      </w:r>
      <w:r w:rsidR="00C74906">
        <w:rPr>
          <w:rtl/>
        </w:rPr>
        <w:t>.</w:t>
      </w:r>
    </w:p>
    <w:p w:rsidR="005359CC" w:rsidRDefault="005359CC" w:rsidP="007D3198">
      <w:pPr>
        <w:pStyle w:val="libNormal"/>
        <w:rPr>
          <w:rtl/>
        </w:rPr>
      </w:pPr>
      <w:r>
        <w:rPr>
          <w:rtl/>
        </w:rPr>
        <w:t>أقول: ويأتي ما يدل</w:t>
      </w:r>
      <w:r w:rsidR="007D3198">
        <w:rPr>
          <w:rFonts w:hint="cs"/>
          <w:rtl/>
        </w:rPr>
        <w:t>ّ</w:t>
      </w:r>
      <w:r>
        <w:rPr>
          <w:rtl/>
        </w:rPr>
        <w:t xml:space="preserve"> على ذلك </w:t>
      </w:r>
      <w:r w:rsidRPr="00D864A7">
        <w:rPr>
          <w:rStyle w:val="libFootnotenumChar"/>
          <w:rtl/>
        </w:rPr>
        <w:t>(</w:t>
      </w:r>
      <w:r w:rsidR="007D3198">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3A05D6" w:rsidRDefault="005359CC" w:rsidP="007D3198">
      <w:pPr>
        <w:pStyle w:val="libFootnote0"/>
        <w:rPr>
          <w:rtl/>
        </w:rPr>
      </w:pPr>
      <w:r w:rsidRPr="003A05D6">
        <w:rPr>
          <w:rtl/>
        </w:rPr>
        <w:t>(</w:t>
      </w:r>
      <w:r w:rsidR="007D3198">
        <w:rPr>
          <w:rFonts w:hint="cs"/>
          <w:rtl/>
        </w:rPr>
        <w:t>1</w:t>
      </w:r>
      <w:r w:rsidRPr="003A05D6">
        <w:rPr>
          <w:rtl/>
        </w:rPr>
        <w:t>) الفقيه 1</w:t>
      </w:r>
      <w:r>
        <w:rPr>
          <w:rtl/>
        </w:rPr>
        <w:t xml:space="preserve">: </w:t>
      </w:r>
      <w:r w:rsidRPr="003A05D6">
        <w:rPr>
          <w:rtl/>
        </w:rPr>
        <w:t>10</w:t>
      </w:r>
      <w:r w:rsidR="00E4299D">
        <w:rPr>
          <w:rtl/>
        </w:rPr>
        <w:t>/</w:t>
      </w:r>
      <w:r w:rsidRPr="003A05D6">
        <w:rPr>
          <w:rtl/>
        </w:rPr>
        <w:t>17</w:t>
      </w:r>
      <w:r w:rsidR="00C74906">
        <w:rPr>
          <w:rtl/>
        </w:rPr>
        <w:t>.</w:t>
      </w:r>
    </w:p>
    <w:p w:rsidR="005359CC" w:rsidRDefault="005359CC" w:rsidP="001D3C86">
      <w:pPr>
        <w:pStyle w:val="libFootnote0"/>
        <w:rPr>
          <w:rtl/>
        </w:rPr>
      </w:pPr>
      <w:r>
        <w:rPr>
          <w:rtl/>
        </w:rPr>
        <w:t>2 - التهذيب 1: 221</w:t>
      </w:r>
      <w:r w:rsidR="00E4299D">
        <w:rPr>
          <w:rtl/>
        </w:rPr>
        <w:t>/</w:t>
      </w:r>
      <w:r>
        <w:rPr>
          <w:rtl/>
        </w:rPr>
        <w:t xml:space="preserve">630، ورواه في </w:t>
      </w:r>
      <w:r w:rsidR="008E749F">
        <w:rPr>
          <w:rtl/>
        </w:rPr>
        <w:t>الا</w:t>
      </w:r>
      <w:r>
        <w:rPr>
          <w:rtl/>
        </w:rPr>
        <w:t>ستبصار 1: 27</w:t>
      </w:r>
      <w:r w:rsidR="00E4299D">
        <w:rPr>
          <w:rtl/>
        </w:rPr>
        <w:t>/</w:t>
      </w:r>
      <w:r>
        <w:rPr>
          <w:rtl/>
        </w:rPr>
        <w:t>71</w:t>
      </w:r>
      <w:r w:rsidR="00C74906">
        <w:rPr>
          <w:rtl/>
        </w:rPr>
        <w:t>.</w:t>
      </w:r>
    </w:p>
    <w:p w:rsidR="005359CC" w:rsidRDefault="005359CC" w:rsidP="001D3C86">
      <w:pPr>
        <w:pStyle w:val="libFootnote0"/>
        <w:rPr>
          <w:rtl/>
        </w:rPr>
      </w:pPr>
      <w:r>
        <w:rPr>
          <w:rtl/>
        </w:rPr>
        <w:t>3 - الفقيه 1: 9</w:t>
      </w:r>
      <w:r w:rsidR="00E4299D">
        <w:rPr>
          <w:rtl/>
        </w:rPr>
        <w:t>/</w:t>
      </w:r>
      <w:r>
        <w:rPr>
          <w:rtl/>
        </w:rPr>
        <w:t>16</w:t>
      </w:r>
      <w:r w:rsidR="00C74906">
        <w:rPr>
          <w:rtl/>
        </w:rPr>
        <w:t>.</w:t>
      </w:r>
    </w:p>
    <w:p w:rsidR="005359CC" w:rsidRDefault="005359CC" w:rsidP="001D3C86">
      <w:pPr>
        <w:pStyle w:val="libFootnote0"/>
        <w:rPr>
          <w:rtl/>
        </w:rPr>
      </w:pPr>
      <w:r>
        <w:rPr>
          <w:rtl/>
        </w:rPr>
        <w:t>4 - المحاسن: 585</w:t>
      </w:r>
      <w:r w:rsidR="00E4299D">
        <w:rPr>
          <w:rtl/>
        </w:rPr>
        <w:t>/</w:t>
      </w:r>
      <w:r>
        <w:rPr>
          <w:rtl/>
        </w:rPr>
        <w:t>50</w:t>
      </w:r>
      <w:r w:rsidR="00C74906">
        <w:rPr>
          <w:rtl/>
        </w:rPr>
        <w:t>.</w:t>
      </w:r>
    </w:p>
    <w:p w:rsidR="005359CC" w:rsidRDefault="005359CC" w:rsidP="007D3198">
      <w:pPr>
        <w:pStyle w:val="libFootnote0"/>
        <w:rPr>
          <w:rtl/>
        </w:rPr>
      </w:pPr>
      <w:r w:rsidRPr="003A05D6">
        <w:rPr>
          <w:rtl/>
        </w:rPr>
        <w:t>(</w:t>
      </w:r>
      <w:r w:rsidR="007D3198">
        <w:rPr>
          <w:rFonts w:hint="cs"/>
          <w:rtl/>
        </w:rPr>
        <w:t>2</w:t>
      </w:r>
      <w:r w:rsidRPr="003A05D6">
        <w:rPr>
          <w:rtl/>
        </w:rPr>
        <w:t>) في المصدر زيادة</w:t>
      </w:r>
      <w:r>
        <w:rPr>
          <w:rtl/>
        </w:rPr>
        <w:t xml:space="preserve">: </w:t>
      </w:r>
      <w:r w:rsidRPr="003A05D6">
        <w:rPr>
          <w:rtl/>
        </w:rPr>
        <w:t>بابي أنت وأُمّي</w:t>
      </w:r>
      <w:r w:rsidR="00C74906">
        <w:rPr>
          <w:rtl/>
        </w:rPr>
        <w:t>.</w:t>
      </w:r>
    </w:p>
    <w:p w:rsidR="005359CC" w:rsidRPr="003A05D6" w:rsidRDefault="005359CC" w:rsidP="007D3198">
      <w:pPr>
        <w:pStyle w:val="libFootnote0"/>
        <w:rPr>
          <w:rtl/>
        </w:rPr>
      </w:pPr>
      <w:r w:rsidRPr="003A05D6">
        <w:rPr>
          <w:rtl/>
        </w:rPr>
        <w:t>(</w:t>
      </w:r>
      <w:r w:rsidR="007D3198">
        <w:rPr>
          <w:rFonts w:hint="cs"/>
          <w:rtl/>
        </w:rPr>
        <w:t>3</w:t>
      </w:r>
      <w:r w:rsidRPr="003A05D6">
        <w:rPr>
          <w:rtl/>
        </w:rPr>
        <w:t>) ورد في هامش النسخة الثانية من المخطوط ما نصه</w:t>
      </w:r>
      <w:r>
        <w:rPr>
          <w:rtl/>
        </w:rPr>
        <w:t xml:space="preserve">: </w:t>
      </w:r>
      <w:r w:rsidRPr="003A05D6">
        <w:rPr>
          <w:rtl/>
        </w:rPr>
        <w:t xml:space="preserve">الشرب من قيام ويأتي تخصيصه بالنهار في </w:t>
      </w:r>
      <w:r w:rsidR="008E749F">
        <w:rPr>
          <w:rtl/>
        </w:rPr>
        <w:t>الا</w:t>
      </w:r>
      <w:r w:rsidRPr="003A05D6">
        <w:rPr>
          <w:rtl/>
        </w:rPr>
        <w:t>شربة ( منه قده )</w:t>
      </w:r>
      <w:r w:rsidR="00C74906">
        <w:rPr>
          <w:rtl/>
        </w:rPr>
        <w:t>.</w:t>
      </w:r>
    </w:p>
    <w:p w:rsidR="005359CC" w:rsidRPr="003A05D6" w:rsidRDefault="005359CC" w:rsidP="007D3198">
      <w:pPr>
        <w:pStyle w:val="libFootnote0"/>
        <w:rPr>
          <w:rtl/>
        </w:rPr>
      </w:pPr>
      <w:r w:rsidRPr="003A05D6">
        <w:rPr>
          <w:rtl/>
        </w:rPr>
        <w:t>(</w:t>
      </w:r>
      <w:r w:rsidR="007D3198">
        <w:rPr>
          <w:rFonts w:hint="cs"/>
          <w:rtl/>
        </w:rPr>
        <w:t>4</w:t>
      </w:r>
      <w:r w:rsidRPr="003A05D6">
        <w:rPr>
          <w:rtl/>
        </w:rPr>
        <w:t xml:space="preserve">) يأتي في الحديث 13 من الباب 9 من هذه </w:t>
      </w:r>
      <w:r w:rsidR="008E749F">
        <w:rPr>
          <w:rtl/>
        </w:rPr>
        <w:t>الا</w:t>
      </w:r>
      <w:r w:rsidRPr="003A05D6">
        <w:rPr>
          <w:rtl/>
        </w:rPr>
        <w:t>بواب</w:t>
      </w:r>
      <w:r w:rsidR="00C74906">
        <w:rPr>
          <w:rtl/>
        </w:rPr>
        <w:t>.</w:t>
      </w:r>
      <w:r w:rsidRPr="003A05D6">
        <w:rPr>
          <w:rtl/>
        </w:rPr>
        <w:t xml:space="preserve"> </w:t>
      </w:r>
    </w:p>
    <w:p w:rsidR="001D3C86" w:rsidRDefault="001D3C86" w:rsidP="001D3C86">
      <w:pPr>
        <w:pStyle w:val="libNormal"/>
        <w:rPr>
          <w:rtl/>
        </w:rPr>
      </w:pPr>
      <w:bookmarkStart w:id="421" w:name="_Toc272839396"/>
      <w:bookmarkStart w:id="422" w:name="_Toc272839684"/>
      <w:bookmarkStart w:id="423" w:name="_Toc299780300"/>
      <w:bookmarkStart w:id="424" w:name="_Toc370728388"/>
      <w:bookmarkStart w:id="425" w:name="_Toc388259233"/>
      <w:r>
        <w:rPr>
          <w:rtl/>
        </w:rPr>
        <w:br w:type="page"/>
      </w:r>
    </w:p>
    <w:p w:rsidR="005359CC" w:rsidRPr="001379F2" w:rsidRDefault="005359CC" w:rsidP="001D3C86">
      <w:pPr>
        <w:pStyle w:val="Heading2Center"/>
        <w:rPr>
          <w:rtl/>
        </w:rPr>
      </w:pPr>
      <w:bookmarkStart w:id="426" w:name="_Toc261404864"/>
      <w:r>
        <w:rPr>
          <w:rtl/>
        </w:rPr>
        <w:lastRenderedPageBreak/>
        <w:t>9 - باب حكم الماء المستعمل في الغسل من الجنابة، وما ينتضح</w:t>
      </w:r>
      <w:bookmarkEnd w:id="421"/>
      <w:bookmarkEnd w:id="422"/>
      <w:bookmarkEnd w:id="423"/>
      <w:r>
        <w:rPr>
          <w:rFonts w:hint="cs"/>
          <w:rtl/>
        </w:rPr>
        <w:t xml:space="preserve"> </w:t>
      </w:r>
      <w:r w:rsidRPr="001379F2">
        <w:rPr>
          <w:rtl/>
        </w:rPr>
        <w:t xml:space="preserve">من قطرات ماء الغسل في </w:t>
      </w:r>
      <w:r w:rsidR="009E67A3">
        <w:rPr>
          <w:rtl/>
        </w:rPr>
        <w:t>ال</w:t>
      </w:r>
      <w:r w:rsidR="009E67A3">
        <w:rPr>
          <w:rFonts w:hint="cs"/>
          <w:rtl/>
        </w:rPr>
        <w:t>إ</w:t>
      </w:r>
      <w:r w:rsidRPr="001379F2">
        <w:rPr>
          <w:rtl/>
        </w:rPr>
        <w:t>ناء</w:t>
      </w:r>
      <w:r>
        <w:rPr>
          <w:rtl/>
        </w:rPr>
        <w:t>،</w:t>
      </w:r>
      <w:r w:rsidRPr="001379F2">
        <w:rPr>
          <w:rtl/>
        </w:rPr>
        <w:t xml:space="preserve"> وغيره</w:t>
      </w:r>
      <w:r>
        <w:rPr>
          <w:rtl/>
        </w:rPr>
        <w:t>،</w:t>
      </w:r>
      <w:r w:rsidRPr="001379F2">
        <w:rPr>
          <w:rtl/>
        </w:rPr>
        <w:t xml:space="preserve"> وحكم الغ</w:t>
      </w:r>
      <w:r w:rsidR="009E67A3">
        <w:rPr>
          <w:rFonts w:hint="cs"/>
          <w:rtl/>
        </w:rPr>
        <w:t>ُ</w:t>
      </w:r>
      <w:r w:rsidRPr="001379F2">
        <w:rPr>
          <w:rtl/>
        </w:rPr>
        <w:t>سالة *</w:t>
      </w:r>
      <w:bookmarkEnd w:id="424"/>
      <w:bookmarkEnd w:id="425"/>
      <w:bookmarkEnd w:id="426"/>
    </w:p>
    <w:p w:rsidR="005359CC" w:rsidRDefault="005359CC" w:rsidP="001C5CEA">
      <w:pPr>
        <w:pStyle w:val="libNormal"/>
        <w:rPr>
          <w:rtl/>
        </w:rPr>
      </w:pPr>
      <w:r w:rsidRPr="00D864A7">
        <w:rPr>
          <w:rStyle w:val="libNormalChar"/>
          <w:rtl/>
        </w:rPr>
        <w:t>[539]</w:t>
      </w:r>
      <w:r w:rsidRPr="003A05D6">
        <w:t xml:space="preserve"> </w:t>
      </w:r>
      <w:r w:rsidRPr="003A05D6">
        <w:rPr>
          <w:rtl/>
        </w:rPr>
        <w:t>1</w:t>
      </w:r>
      <w:r>
        <w:rPr>
          <w:rtl/>
        </w:rPr>
        <w:t xml:space="preserve"> - محم</w:t>
      </w:r>
      <w:r w:rsidR="009E67A3">
        <w:rPr>
          <w:rFonts w:hint="cs"/>
          <w:rtl/>
        </w:rPr>
        <w:t>ّ</w:t>
      </w:r>
      <w:r>
        <w:rPr>
          <w:rtl/>
        </w:rPr>
        <w:t>د بن الحسن بإسناده، عن الحسين بن سعيد، عن ابن أبي عمير، عن ابن أ</w:t>
      </w:r>
      <w:r w:rsidR="009E67A3">
        <w:rPr>
          <w:rFonts w:hint="cs"/>
          <w:rtl/>
        </w:rPr>
        <w:t>ُ</w:t>
      </w:r>
      <w:r>
        <w:rPr>
          <w:rtl/>
        </w:rPr>
        <w:t xml:space="preserve">ذينة، عن الفضيل قال: سئل أبو عبدالله </w:t>
      </w:r>
      <w:r w:rsidR="001C5CEA">
        <w:rPr>
          <w:rFonts w:hint="cs"/>
          <w:rtl/>
        </w:rPr>
        <w:t>(</w:t>
      </w:r>
      <w:r w:rsidR="001C5CEA">
        <w:rPr>
          <w:rtl/>
        </w:rPr>
        <w:t xml:space="preserve"> </w:t>
      </w:r>
      <w:r w:rsidR="001C5CEA" w:rsidRPr="00F640F5">
        <w:rPr>
          <w:rStyle w:val="libAlaemChar"/>
          <w:rFonts w:hint="cs"/>
          <w:rtl/>
        </w:rPr>
        <w:t>عليه‌السلام</w:t>
      </w:r>
      <w:r w:rsidR="001C5CEA">
        <w:rPr>
          <w:rtl/>
        </w:rPr>
        <w:t xml:space="preserve"> </w:t>
      </w:r>
      <w:r w:rsidR="001C5CEA">
        <w:rPr>
          <w:rFonts w:hint="cs"/>
          <w:rtl/>
        </w:rPr>
        <w:t xml:space="preserve">) </w:t>
      </w:r>
      <w:r>
        <w:rPr>
          <w:rtl/>
        </w:rPr>
        <w:t xml:space="preserve">، عن الجنب يغتسل فينتضح من </w:t>
      </w:r>
      <w:r w:rsidR="001C5CEA">
        <w:rPr>
          <w:rtl/>
        </w:rPr>
        <w:t>ال</w:t>
      </w:r>
      <w:r w:rsidR="001C5CEA">
        <w:rPr>
          <w:rFonts w:hint="cs"/>
          <w:rtl/>
        </w:rPr>
        <w:t>أ</w:t>
      </w:r>
      <w:r>
        <w:rPr>
          <w:rtl/>
        </w:rPr>
        <w:t xml:space="preserve">رض في </w:t>
      </w:r>
      <w:r w:rsidR="001C5CEA">
        <w:rPr>
          <w:rtl/>
        </w:rPr>
        <w:t>ال</w:t>
      </w:r>
      <w:r w:rsidR="001C5CEA">
        <w:rPr>
          <w:rFonts w:hint="cs"/>
          <w:rtl/>
        </w:rPr>
        <w:t>إ</w:t>
      </w:r>
      <w:r>
        <w:rPr>
          <w:rtl/>
        </w:rPr>
        <w:t>ناء؟ فقال: لا بأس، هذا مم</w:t>
      </w:r>
      <w:r w:rsidR="001C5CEA">
        <w:rPr>
          <w:rFonts w:hint="cs"/>
          <w:rtl/>
        </w:rPr>
        <w:t>ّ</w:t>
      </w:r>
      <w:r>
        <w:rPr>
          <w:rtl/>
        </w:rPr>
        <w:t xml:space="preserve">ا قال الله تعالى: </w:t>
      </w:r>
      <w:r w:rsidRPr="00F640F5">
        <w:rPr>
          <w:rStyle w:val="libAlaemChar"/>
          <w:rtl/>
        </w:rPr>
        <w:t>(</w:t>
      </w:r>
      <w:r w:rsidR="00F30468" w:rsidRPr="00F30468">
        <w:rPr>
          <w:rStyle w:val="libAieChar"/>
          <w:rtl/>
        </w:rPr>
        <w:t>وَمَا جَعَلَ عَلَيْكُمْ فِي الدِّينِ مِنْ حَرَ‌جٍ</w:t>
      </w:r>
      <w:r w:rsidRPr="00F640F5">
        <w:rPr>
          <w:rStyle w:val="libAlaemChar"/>
          <w:rtl/>
        </w:rPr>
        <w:t>)</w:t>
      </w:r>
      <w:r>
        <w:rPr>
          <w:rtl/>
        </w:rPr>
        <w:t xml:space="preserve"> </w:t>
      </w:r>
      <w:r w:rsidRPr="00D864A7">
        <w:rPr>
          <w:rStyle w:val="libFootnotenumChar"/>
          <w:rtl/>
        </w:rPr>
        <w:t>(1)</w:t>
      </w:r>
      <w:r w:rsidR="00C74906">
        <w:rPr>
          <w:rtl/>
        </w:rPr>
        <w:t>.</w:t>
      </w:r>
    </w:p>
    <w:p w:rsidR="005359CC" w:rsidRDefault="005359CC" w:rsidP="001C5CEA">
      <w:pPr>
        <w:pStyle w:val="libNormal"/>
        <w:rPr>
          <w:rtl/>
        </w:rPr>
      </w:pPr>
      <w:r w:rsidRPr="00D864A7">
        <w:rPr>
          <w:rStyle w:val="libNormalChar"/>
          <w:rtl/>
        </w:rPr>
        <w:t>[540]</w:t>
      </w:r>
      <w:r w:rsidRPr="003A05D6">
        <w:t xml:space="preserve"> </w:t>
      </w:r>
      <w:r w:rsidRPr="003A05D6">
        <w:rPr>
          <w:rtl/>
        </w:rPr>
        <w:t>2</w:t>
      </w:r>
      <w:r>
        <w:rPr>
          <w:rtl/>
        </w:rPr>
        <w:t xml:space="preserve"> - </w:t>
      </w:r>
      <w:r w:rsidRPr="003A05D6">
        <w:rPr>
          <w:rtl/>
        </w:rPr>
        <w:t>و</w:t>
      </w:r>
      <w:r>
        <w:rPr>
          <w:rtl/>
        </w:rPr>
        <w:t xml:space="preserve">عنه، عن صفوان، عن ابن بكير، عن زرارة قال: رأيت أبا جعفر </w:t>
      </w:r>
      <w:r w:rsidR="001C5CEA">
        <w:rPr>
          <w:rFonts w:hint="cs"/>
          <w:rtl/>
        </w:rPr>
        <w:t>(</w:t>
      </w:r>
      <w:r w:rsidR="001C5CEA">
        <w:rPr>
          <w:rtl/>
        </w:rPr>
        <w:t xml:space="preserve"> </w:t>
      </w:r>
      <w:r w:rsidR="001C5CEA" w:rsidRPr="00F640F5">
        <w:rPr>
          <w:rStyle w:val="libAlaemChar"/>
          <w:rFonts w:hint="cs"/>
          <w:rtl/>
        </w:rPr>
        <w:t>عليه‌السلام</w:t>
      </w:r>
      <w:r w:rsidR="001C5CEA">
        <w:rPr>
          <w:rtl/>
        </w:rPr>
        <w:t xml:space="preserve"> </w:t>
      </w:r>
      <w:r w:rsidR="001C5CEA">
        <w:rPr>
          <w:rFonts w:hint="cs"/>
          <w:rtl/>
        </w:rPr>
        <w:t xml:space="preserve">) </w:t>
      </w:r>
      <w:r>
        <w:rPr>
          <w:rtl/>
        </w:rPr>
        <w:t>يخرج من الحمام فيمضي كما هو، لا يغسل رجليه حتى يصل</w:t>
      </w:r>
      <w:r w:rsidR="001C5CEA">
        <w:rPr>
          <w:rFonts w:hint="cs"/>
          <w:rtl/>
        </w:rPr>
        <w:t>ّ</w:t>
      </w:r>
      <w:r>
        <w:rPr>
          <w:rtl/>
        </w:rPr>
        <w:t>ي</w:t>
      </w:r>
      <w:r w:rsidR="00C74906">
        <w:rPr>
          <w:rtl/>
        </w:rPr>
        <w:t>.</w:t>
      </w:r>
    </w:p>
    <w:p w:rsidR="005359CC" w:rsidRDefault="005359CC" w:rsidP="001C5CEA">
      <w:pPr>
        <w:pStyle w:val="libNormal"/>
        <w:rPr>
          <w:rtl/>
        </w:rPr>
      </w:pPr>
      <w:r w:rsidRPr="00D864A7">
        <w:rPr>
          <w:rStyle w:val="libNormalChar"/>
          <w:rtl/>
        </w:rPr>
        <w:t>[541]</w:t>
      </w:r>
      <w:r w:rsidRPr="00AA5939">
        <w:t xml:space="preserve"> </w:t>
      </w:r>
      <w:r w:rsidRPr="00AA5939">
        <w:rPr>
          <w:rtl/>
        </w:rPr>
        <w:t>3</w:t>
      </w:r>
      <w:r>
        <w:rPr>
          <w:rtl/>
        </w:rPr>
        <w:t xml:space="preserve"> - وعنه، عن ابن أبي عمير، عن أبي أيوب، عن محمد بن مسلم قال: قلت لأبي عبدالله </w:t>
      </w:r>
      <w:r w:rsidR="001C5CEA">
        <w:rPr>
          <w:rFonts w:hint="cs"/>
          <w:rtl/>
        </w:rPr>
        <w:t>(</w:t>
      </w:r>
      <w:r w:rsidR="001C5CEA">
        <w:rPr>
          <w:rtl/>
        </w:rPr>
        <w:t xml:space="preserve"> </w:t>
      </w:r>
      <w:r w:rsidR="001C5CEA" w:rsidRPr="00F640F5">
        <w:rPr>
          <w:rStyle w:val="libAlaemChar"/>
          <w:rFonts w:hint="cs"/>
          <w:rtl/>
        </w:rPr>
        <w:t>عليه‌السلام</w:t>
      </w:r>
      <w:r w:rsidR="001C5CEA">
        <w:rPr>
          <w:rtl/>
        </w:rPr>
        <w:t xml:space="preserve"> </w:t>
      </w:r>
      <w:r w:rsidR="001C5CEA">
        <w:rPr>
          <w:rFonts w:hint="cs"/>
          <w:rtl/>
        </w:rPr>
        <w:t xml:space="preserve">) </w:t>
      </w:r>
      <w:r>
        <w:rPr>
          <w:rtl/>
        </w:rPr>
        <w:t>: الحم</w:t>
      </w:r>
      <w:r w:rsidR="001C5CEA">
        <w:rPr>
          <w:rFonts w:hint="cs"/>
          <w:rtl/>
        </w:rPr>
        <w:t>ّ</w:t>
      </w:r>
      <w:r>
        <w:rPr>
          <w:rtl/>
        </w:rPr>
        <w:t>ام يغتسل فيه الجُنب، وغيره، أغتسل من مائه؟ قال: نعم، لا بأس أن يغتسل منه الج</w:t>
      </w:r>
      <w:r w:rsidR="001C5CEA">
        <w:rPr>
          <w:rFonts w:hint="cs"/>
          <w:rtl/>
        </w:rPr>
        <w:t>ُ</w:t>
      </w:r>
      <w:r>
        <w:rPr>
          <w:rtl/>
        </w:rPr>
        <w:t xml:space="preserve">نب، ولقد اغتسلت فيه ثم جئت، فغسلت رجلي، وما غسلتهما </w:t>
      </w:r>
      <w:r w:rsidR="001C5CEA">
        <w:rPr>
          <w:rFonts w:hint="cs"/>
          <w:rtl/>
        </w:rPr>
        <w:t>إ</w:t>
      </w:r>
      <w:r w:rsidR="008E749F">
        <w:rPr>
          <w:rtl/>
        </w:rPr>
        <w:t>ل</w:t>
      </w:r>
      <w:r w:rsidR="001C5CEA">
        <w:rPr>
          <w:rFonts w:hint="cs"/>
          <w:rtl/>
        </w:rPr>
        <w:t>ّ</w:t>
      </w:r>
      <w:r w:rsidR="008E749F">
        <w:rPr>
          <w:rtl/>
        </w:rPr>
        <w:t>ا</w:t>
      </w:r>
      <w:r>
        <w:rPr>
          <w:rtl/>
        </w:rPr>
        <w:t xml:space="preserve"> بما لزق بهما من التراب</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C5CEA">
      <w:pPr>
        <w:pStyle w:val="libFootnoteCenterBold"/>
        <w:rPr>
          <w:rtl/>
        </w:rPr>
      </w:pPr>
      <w:r>
        <w:rPr>
          <w:rtl/>
        </w:rPr>
        <w:t>الباب 9</w:t>
      </w:r>
    </w:p>
    <w:p w:rsidR="005359CC" w:rsidRDefault="005359CC" w:rsidP="001C5CEA">
      <w:pPr>
        <w:pStyle w:val="libFootnoteCenterBold"/>
        <w:rPr>
          <w:rtl/>
        </w:rPr>
      </w:pPr>
      <w:r>
        <w:rPr>
          <w:rtl/>
        </w:rPr>
        <w:t>فيه 14 حديث</w:t>
      </w:r>
    </w:p>
    <w:p w:rsidR="005359CC" w:rsidRDefault="005359CC" w:rsidP="001D3C86">
      <w:pPr>
        <w:pStyle w:val="libFootnote0"/>
        <w:rPr>
          <w:rtl/>
        </w:rPr>
      </w:pPr>
      <w:r>
        <w:rPr>
          <w:rtl/>
        </w:rPr>
        <w:t xml:space="preserve">* - جاء في هامش المخطوط </w:t>
      </w:r>
      <w:r w:rsidR="001C5CEA">
        <w:rPr>
          <w:rtl/>
        </w:rPr>
        <w:t>ال</w:t>
      </w:r>
      <w:r w:rsidR="001C5CEA">
        <w:rPr>
          <w:rFonts w:hint="cs"/>
          <w:rtl/>
        </w:rPr>
        <w:t>أ</w:t>
      </w:r>
      <w:r>
        <w:rPr>
          <w:rtl/>
        </w:rPr>
        <w:t xml:space="preserve">ول ما نصه: « قال ابن ادريس: الظاهر من </w:t>
      </w:r>
      <w:r w:rsidR="008E749F">
        <w:rPr>
          <w:rtl/>
        </w:rPr>
        <w:t>الا</w:t>
      </w:r>
      <w:r>
        <w:rPr>
          <w:rtl/>
        </w:rPr>
        <w:t>يات و</w:t>
      </w:r>
      <w:r w:rsidR="008E749F">
        <w:rPr>
          <w:rtl/>
        </w:rPr>
        <w:t>الا</w:t>
      </w:r>
      <w:r>
        <w:rPr>
          <w:rtl/>
        </w:rPr>
        <w:t>خبار طهارة الماء المستعمل في الوضوء والغسل ورفع الحدث به، وحكم بانه طاهر ومطهر وكذا جماعة من علمائنا »</w:t>
      </w:r>
      <w:r w:rsidR="00C74906">
        <w:rPr>
          <w:rtl/>
        </w:rPr>
        <w:t>.</w:t>
      </w:r>
    </w:p>
    <w:p w:rsidR="001C5CEA" w:rsidRDefault="005359CC" w:rsidP="001C5CEA">
      <w:pPr>
        <w:pStyle w:val="libFootnote0"/>
        <w:rPr>
          <w:rtl/>
        </w:rPr>
      </w:pPr>
      <w:r>
        <w:rPr>
          <w:rtl/>
        </w:rPr>
        <w:t xml:space="preserve">وورد في هامش المخطوط الثاني تتمة له وهي: ( ذكر الشهيد في الذكرى أن الماء في نفل الغسل أولى بجواز </w:t>
      </w:r>
      <w:r w:rsidR="008E749F">
        <w:rPr>
          <w:rtl/>
        </w:rPr>
        <w:t>الا</w:t>
      </w:r>
      <w:r>
        <w:rPr>
          <w:rtl/>
        </w:rPr>
        <w:t>ستعمال من ماء الوضوء وأن الخلاف مخصوص بالمستعمل في غسل الجنابة ورجح جواز استعماله كذلك جمع من المحققين</w:t>
      </w:r>
      <w:r w:rsidR="00C74906">
        <w:rPr>
          <w:rtl/>
        </w:rPr>
        <w:t>.</w:t>
      </w:r>
      <w:r>
        <w:rPr>
          <w:rtl/>
        </w:rPr>
        <w:t xml:space="preserve"> ( منه قده ) راجع الذكرى: 12 بتصرف</w:t>
      </w:r>
      <w:r w:rsidR="00C74906">
        <w:rPr>
          <w:rtl/>
        </w:rPr>
        <w:t>.</w:t>
      </w:r>
      <w:r>
        <w:rPr>
          <w:rtl/>
        </w:rPr>
        <w:t xml:space="preserve"> والسرائر: 17</w:t>
      </w:r>
      <w:r w:rsidR="001C5CEA">
        <w:rPr>
          <w:rFonts w:hint="cs"/>
          <w:rtl/>
        </w:rPr>
        <w:t xml:space="preserve"> .</w:t>
      </w:r>
    </w:p>
    <w:p w:rsidR="005359CC" w:rsidRDefault="005359CC" w:rsidP="001C5CEA">
      <w:pPr>
        <w:pStyle w:val="libFootnote0"/>
        <w:rPr>
          <w:rtl/>
        </w:rPr>
      </w:pPr>
      <w:r>
        <w:rPr>
          <w:rtl/>
        </w:rPr>
        <w:t>1 - التهذيب 1: 86</w:t>
      </w:r>
      <w:r w:rsidR="00E4299D">
        <w:rPr>
          <w:rtl/>
        </w:rPr>
        <w:t>/</w:t>
      </w:r>
      <w:r>
        <w:rPr>
          <w:rtl/>
        </w:rPr>
        <w:t>225</w:t>
      </w:r>
      <w:r w:rsidR="00C74906">
        <w:rPr>
          <w:rtl/>
        </w:rPr>
        <w:t>.</w:t>
      </w:r>
    </w:p>
    <w:p w:rsidR="005359CC" w:rsidRPr="003A05D6" w:rsidRDefault="005359CC" w:rsidP="001D3C86">
      <w:pPr>
        <w:pStyle w:val="libFootnote0"/>
        <w:rPr>
          <w:rtl/>
        </w:rPr>
      </w:pPr>
      <w:r w:rsidRPr="003A05D6">
        <w:rPr>
          <w:rtl/>
        </w:rPr>
        <w:t>(1) الحج 22</w:t>
      </w:r>
      <w:r>
        <w:rPr>
          <w:rtl/>
        </w:rPr>
        <w:t xml:space="preserve">: </w:t>
      </w:r>
      <w:r w:rsidRPr="003A05D6">
        <w:rPr>
          <w:rtl/>
        </w:rPr>
        <w:t>78</w:t>
      </w:r>
      <w:r w:rsidR="00C74906">
        <w:rPr>
          <w:rtl/>
        </w:rPr>
        <w:t>.</w:t>
      </w:r>
    </w:p>
    <w:p w:rsidR="005359CC" w:rsidRDefault="005359CC" w:rsidP="001D3C86">
      <w:pPr>
        <w:pStyle w:val="libFootnote0"/>
        <w:rPr>
          <w:rtl/>
        </w:rPr>
      </w:pPr>
      <w:r>
        <w:rPr>
          <w:rtl/>
        </w:rPr>
        <w:t>2 - التهذيب 1: 379</w:t>
      </w:r>
      <w:r w:rsidR="00E4299D">
        <w:rPr>
          <w:rtl/>
        </w:rPr>
        <w:t>/</w:t>
      </w:r>
      <w:r>
        <w:rPr>
          <w:rtl/>
        </w:rPr>
        <w:t>1174</w:t>
      </w:r>
      <w:r w:rsidR="00C74906">
        <w:rPr>
          <w:rtl/>
        </w:rPr>
        <w:t>.</w:t>
      </w:r>
    </w:p>
    <w:p w:rsidR="005359CC" w:rsidRDefault="005359CC" w:rsidP="001D3C86">
      <w:pPr>
        <w:pStyle w:val="libFootnote0"/>
        <w:rPr>
          <w:rtl/>
        </w:rPr>
      </w:pPr>
      <w:r>
        <w:rPr>
          <w:rtl/>
        </w:rPr>
        <w:t>3 - التهذيب 1: 378</w:t>
      </w:r>
      <w:r w:rsidR="00E4299D">
        <w:rPr>
          <w:rtl/>
        </w:rPr>
        <w:t>/</w:t>
      </w:r>
      <w:r>
        <w:rPr>
          <w:rtl/>
        </w:rPr>
        <w:t>1172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91257">
      <w:pPr>
        <w:pStyle w:val="libNormal"/>
        <w:rPr>
          <w:rtl/>
        </w:rPr>
      </w:pPr>
      <w:r>
        <w:rPr>
          <w:rtl/>
        </w:rPr>
        <w:lastRenderedPageBreak/>
        <w:t>أقول: وقد تقد</w:t>
      </w:r>
      <w:r w:rsidR="00D91257">
        <w:rPr>
          <w:rFonts w:hint="cs"/>
          <w:rtl/>
        </w:rPr>
        <w:t>ّ</w:t>
      </w:r>
      <w:r>
        <w:rPr>
          <w:rtl/>
        </w:rPr>
        <w:t>م هذا وغيره بمعناه في أحاديث ماء الحم</w:t>
      </w:r>
      <w:r w:rsidR="00D91257">
        <w:rPr>
          <w:rFonts w:hint="cs"/>
          <w:rtl/>
        </w:rPr>
        <w:t>ّ</w:t>
      </w:r>
      <w:r>
        <w:rPr>
          <w:rtl/>
        </w:rPr>
        <w:t xml:space="preserve">ام </w:t>
      </w:r>
      <w:r w:rsidRPr="00D864A7">
        <w:rPr>
          <w:rStyle w:val="libFootnotenumChar"/>
          <w:rtl/>
        </w:rPr>
        <w:t>(1)</w:t>
      </w:r>
      <w:r w:rsidR="00C74906">
        <w:rPr>
          <w:rtl/>
        </w:rPr>
        <w:t>.</w:t>
      </w:r>
    </w:p>
    <w:p w:rsidR="005359CC" w:rsidRDefault="005359CC" w:rsidP="00D91257">
      <w:pPr>
        <w:pStyle w:val="libNormal"/>
        <w:rPr>
          <w:rtl/>
        </w:rPr>
      </w:pPr>
      <w:r w:rsidRPr="00D91257">
        <w:rPr>
          <w:rtl/>
        </w:rPr>
        <w:t>[542]</w:t>
      </w:r>
      <w:r w:rsidRPr="003A05D6">
        <w:t xml:space="preserve"> </w:t>
      </w:r>
      <w:r w:rsidRPr="003A05D6">
        <w:rPr>
          <w:rtl/>
        </w:rPr>
        <w:t>4</w:t>
      </w:r>
      <w:r>
        <w:rPr>
          <w:rtl/>
        </w:rPr>
        <w:t xml:space="preserve"> - </w:t>
      </w:r>
      <w:r w:rsidRPr="003A05D6">
        <w:rPr>
          <w:rtl/>
        </w:rPr>
        <w:t>وعنه</w:t>
      </w:r>
      <w:r>
        <w:rPr>
          <w:rtl/>
        </w:rPr>
        <w:t xml:space="preserve">، عن أخيه الحسن، عن زرعة، عن سماعة، عن أبي عبدالله </w:t>
      </w:r>
      <w:r w:rsidR="00D91257">
        <w:rPr>
          <w:rFonts w:hint="cs"/>
          <w:rtl/>
        </w:rPr>
        <w:t>(</w:t>
      </w:r>
      <w:r w:rsidR="00D91257">
        <w:rPr>
          <w:rtl/>
        </w:rPr>
        <w:t xml:space="preserve"> </w:t>
      </w:r>
      <w:r w:rsidR="00D91257" w:rsidRPr="00F640F5">
        <w:rPr>
          <w:rStyle w:val="libAlaemChar"/>
          <w:rFonts w:hint="cs"/>
          <w:rtl/>
        </w:rPr>
        <w:t>عليه‌السلام</w:t>
      </w:r>
      <w:r w:rsidR="00D91257">
        <w:rPr>
          <w:rtl/>
        </w:rPr>
        <w:t xml:space="preserve"> </w:t>
      </w:r>
      <w:r w:rsidR="00D91257">
        <w:rPr>
          <w:rFonts w:hint="cs"/>
          <w:rtl/>
        </w:rPr>
        <w:t xml:space="preserve">) </w:t>
      </w:r>
      <w:r>
        <w:rPr>
          <w:rtl/>
        </w:rPr>
        <w:t>قال: إذا أصاب الرجل جنابة، فأراد الغ</w:t>
      </w:r>
      <w:r w:rsidR="00D91257">
        <w:rPr>
          <w:rFonts w:hint="cs"/>
          <w:rtl/>
        </w:rPr>
        <w:t>ُ</w:t>
      </w:r>
      <w:r>
        <w:rPr>
          <w:rtl/>
        </w:rPr>
        <w:t>سل، فليفرغ على كف</w:t>
      </w:r>
      <w:r w:rsidR="00D91257">
        <w:rPr>
          <w:rFonts w:hint="cs"/>
          <w:rtl/>
        </w:rPr>
        <w:t>ّ</w:t>
      </w:r>
      <w:r>
        <w:rPr>
          <w:rtl/>
        </w:rPr>
        <w:t>يه، فليغسلهما دون المرفق، ثم</w:t>
      </w:r>
      <w:r w:rsidR="00D91257">
        <w:rPr>
          <w:rFonts w:hint="cs"/>
          <w:rtl/>
        </w:rPr>
        <w:t>ّ</w:t>
      </w:r>
      <w:r>
        <w:rPr>
          <w:rtl/>
        </w:rPr>
        <w:t xml:space="preserve"> يدخل يده في إنائه، ثم</w:t>
      </w:r>
      <w:r w:rsidR="00D91257">
        <w:rPr>
          <w:rFonts w:hint="cs"/>
          <w:rtl/>
        </w:rPr>
        <w:t>ّ</w:t>
      </w:r>
      <w:r>
        <w:rPr>
          <w:rtl/>
        </w:rPr>
        <w:t xml:space="preserve"> يغسل فرجه، ثم ليصب على رأسه ثلاث مر</w:t>
      </w:r>
      <w:r w:rsidR="00D91257">
        <w:rPr>
          <w:rFonts w:hint="cs"/>
          <w:rtl/>
        </w:rPr>
        <w:t>ّ</w:t>
      </w:r>
      <w:r>
        <w:rPr>
          <w:rtl/>
        </w:rPr>
        <w:t>ات ملء كفي</w:t>
      </w:r>
      <w:r w:rsidR="00D91257">
        <w:rPr>
          <w:rFonts w:hint="cs"/>
          <w:rtl/>
        </w:rPr>
        <w:t>ّ</w:t>
      </w:r>
      <w:r>
        <w:rPr>
          <w:rtl/>
        </w:rPr>
        <w:t>ه، ثم</w:t>
      </w:r>
      <w:r w:rsidR="00D91257">
        <w:rPr>
          <w:rFonts w:hint="cs"/>
          <w:rtl/>
        </w:rPr>
        <w:t>ّ</w:t>
      </w:r>
      <w:r>
        <w:rPr>
          <w:rtl/>
        </w:rPr>
        <w:t xml:space="preserve"> يضرب بكف</w:t>
      </w:r>
      <w:r w:rsidR="00D91257">
        <w:rPr>
          <w:rFonts w:hint="cs"/>
          <w:rtl/>
        </w:rPr>
        <w:t>ّ</w:t>
      </w:r>
      <w:r>
        <w:rPr>
          <w:rtl/>
        </w:rPr>
        <w:t xml:space="preserve"> من ماء على صدره، وكف</w:t>
      </w:r>
      <w:r w:rsidR="00D91257">
        <w:rPr>
          <w:rFonts w:hint="cs"/>
          <w:rtl/>
        </w:rPr>
        <w:t>ّ</w:t>
      </w:r>
      <w:r>
        <w:rPr>
          <w:rtl/>
        </w:rPr>
        <w:t xml:space="preserve"> بين كتفيه، ثم يفيض الماء على جسده كل</w:t>
      </w:r>
      <w:r w:rsidR="00D91257">
        <w:rPr>
          <w:rFonts w:hint="cs"/>
          <w:rtl/>
        </w:rPr>
        <w:t>ّ</w:t>
      </w:r>
      <w:r>
        <w:rPr>
          <w:rtl/>
        </w:rPr>
        <w:t>ه، فما انتضح من مائه في إنائه بعد ما صنع ما وصفت لك، فلا بأس</w:t>
      </w:r>
      <w:r w:rsidR="00C74906">
        <w:rPr>
          <w:rtl/>
        </w:rPr>
        <w:t>.</w:t>
      </w:r>
    </w:p>
    <w:p w:rsidR="005359CC" w:rsidRDefault="005359CC" w:rsidP="00D91257">
      <w:pPr>
        <w:pStyle w:val="libNormal"/>
        <w:rPr>
          <w:rtl/>
        </w:rPr>
      </w:pPr>
      <w:r w:rsidRPr="00D91257">
        <w:rPr>
          <w:rtl/>
        </w:rPr>
        <w:t>[543]</w:t>
      </w:r>
      <w:r w:rsidRPr="003A05D6">
        <w:t xml:space="preserve"> </w:t>
      </w:r>
      <w:r w:rsidRPr="003A05D6">
        <w:rPr>
          <w:rtl/>
        </w:rPr>
        <w:t>5</w:t>
      </w:r>
      <w:r>
        <w:rPr>
          <w:rtl/>
        </w:rPr>
        <w:t xml:space="preserve"> - </w:t>
      </w:r>
      <w:r w:rsidRPr="003A05D6">
        <w:rPr>
          <w:rtl/>
        </w:rPr>
        <w:t>م</w:t>
      </w:r>
      <w:r>
        <w:rPr>
          <w:rtl/>
        </w:rPr>
        <w:t>حم</w:t>
      </w:r>
      <w:r w:rsidR="00D91257">
        <w:rPr>
          <w:rFonts w:hint="cs"/>
          <w:rtl/>
        </w:rPr>
        <w:t>ّ</w:t>
      </w:r>
      <w:r>
        <w:rPr>
          <w:rtl/>
        </w:rPr>
        <w:t>د بن يعقوب، عن محم</w:t>
      </w:r>
      <w:r w:rsidR="00D91257">
        <w:rPr>
          <w:rFonts w:hint="cs"/>
          <w:rtl/>
        </w:rPr>
        <w:t>ّ</w:t>
      </w:r>
      <w:r>
        <w:rPr>
          <w:rtl/>
        </w:rPr>
        <w:t>د بن إسماعيل، عن الفضل بن شاذان، عن حم</w:t>
      </w:r>
      <w:r w:rsidR="00D91257">
        <w:rPr>
          <w:rFonts w:hint="cs"/>
          <w:rtl/>
        </w:rPr>
        <w:t>ّ</w:t>
      </w:r>
      <w:r>
        <w:rPr>
          <w:rtl/>
        </w:rPr>
        <w:t xml:space="preserve">اد بن عيسى، عن ربعي بن عبدالله، عن الفضيل بن يسار، عن أبي عبدالله </w:t>
      </w:r>
      <w:r w:rsidR="00D91257">
        <w:rPr>
          <w:rFonts w:hint="cs"/>
          <w:rtl/>
        </w:rPr>
        <w:t>(</w:t>
      </w:r>
      <w:r w:rsidR="00D91257">
        <w:rPr>
          <w:rtl/>
        </w:rPr>
        <w:t xml:space="preserve"> </w:t>
      </w:r>
      <w:r w:rsidR="00D91257" w:rsidRPr="00F640F5">
        <w:rPr>
          <w:rStyle w:val="libAlaemChar"/>
          <w:rFonts w:hint="cs"/>
          <w:rtl/>
        </w:rPr>
        <w:t>عليه‌السلام</w:t>
      </w:r>
      <w:r w:rsidR="00D91257">
        <w:rPr>
          <w:rtl/>
        </w:rPr>
        <w:t xml:space="preserve"> </w:t>
      </w:r>
      <w:r w:rsidR="00D91257">
        <w:rPr>
          <w:rFonts w:hint="cs"/>
          <w:rtl/>
        </w:rPr>
        <w:t xml:space="preserve">) </w:t>
      </w:r>
      <w:r>
        <w:rPr>
          <w:rtl/>
        </w:rPr>
        <w:t>قال: في الرجل الج</w:t>
      </w:r>
      <w:r w:rsidR="00D91257">
        <w:rPr>
          <w:rFonts w:hint="cs"/>
          <w:rtl/>
        </w:rPr>
        <w:t>ُ</w:t>
      </w:r>
      <w:r>
        <w:rPr>
          <w:rtl/>
        </w:rPr>
        <w:t xml:space="preserve">نب يغتسل فينتضح من الماء في </w:t>
      </w:r>
      <w:r w:rsidR="00D91257">
        <w:rPr>
          <w:rtl/>
        </w:rPr>
        <w:t>ال</w:t>
      </w:r>
      <w:r w:rsidR="00D91257">
        <w:rPr>
          <w:rFonts w:hint="cs"/>
          <w:rtl/>
        </w:rPr>
        <w:t>إِ</w:t>
      </w:r>
      <w:r>
        <w:rPr>
          <w:rtl/>
        </w:rPr>
        <w:t xml:space="preserve">ناء </w:t>
      </w:r>
      <w:r w:rsidRPr="00D864A7">
        <w:rPr>
          <w:rStyle w:val="libFootnotenumChar"/>
          <w:rtl/>
        </w:rPr>
        <w:t>(1)</w:t>
      </w:r>
      <w:r>
        <w:rPr>
          <w:rtl/>
        </w:rPr>
        <w:t xml:space="preserve">، فقال: لا بأس </w:t>
      </w:r>
      <w:r w:rsidRPr="00F640F5">
        <w:rPr>
          <w:rStyle w:val="libAlaemChar"/>
          <w:rtl/>
        </w:rPr>
        <w:t>(</w:t>
      </w:r>
      <w:r w:rsidR="00A51F70" w:rsidRPr="00A51F70">
        <w:rPr>
          <w:rStyle w:val="libAieChar"/>
          <w:rtl/>
        </w:rPr>
        <w:t>وَمَا جَعَلَ عَلَيْكُمْ فِي الدِّينِ مِنْ حَرَ‌جٍ</w:t>
      </w:r>
      <w:r w:rsidRPr="00F640F5">
        <w:rPr>
          <w:rStyle w:val="libAlaemChar"/>
          <w:rtl/>
        </w:rPr>
        <w:t>)</w:t>
      </w:r>
      <w:r>
        <w:rPr>
          <w:rtl/>
        </w:rPr>
        <w:t xml:space="preserve"> </w:t>
      </w:r>
      <w:r w:rsidRPr="00D864A7">
        <w:rPr>
          <w:rStyle w:val="libFootnotenumChar"/>
          <w:rtl/>
        </w:rPr>
        <w:t>(2)</w:t>
      </w:r>
      <w:r w:rsidR="00C74906">
        <w:rPr>
          <w:rtl/>
        </w:rPr>
        <w:t>.</w:t>
      </w:r>
    </w:p>
    <w:p w:rsidR="005359CC" w:rsidRDefault="005359CC" w:rsidP="00D91257">
      <w:pPr>
        <w:pStyle w:val="libNormal"/>
        <w:rPr>
          <w:rtl/>
        </w:rPr>
      </w:pPr>
      <w:r>
        <w:rPr>
          <w:rtl/>
        </w:rPr>
        <w:t>ورواه الشيخ كما مر</w:t>
      </w:r>
      <w:r w:rsidR="00D91257">
        <w:rPr>
          <w:rFonts w:hint="cs"/>
          <w:rtl/>
        </w:rPr>
        <w:t>ّ</w:t>
      </w:r>
      <w:r>
        <w:rPr>
          <w:rtl/>
        </w:rPr>
        <w:t xml:space="preserve"> </w:t>
      </w:r>
      <w:r w:rsidRPr="00D864A7">
        <w:rPr>
          <w:rStyle w:val="libFootnotenumChar"/>
          <w:rtl/>
        </w:rPr>
        <w:t>(3)</w:t>
      </w:r>
      <w:r w:rsidR="00C74906">
        <w:rPr>
          <w:rtl/>
        </w:rPr>
        <w:t>.</w:t>
      </w:r>
    </w:p>
    <w:p w:rsidR="005359CC" w:rsidRDefault="005359CC" w:rsidP="00D91257">
      <w:pPr>
        <w:pStyle w:val="libNormal"/>
        <w:rPr>
          <w:rtl/>
        </w:rPr>
      </w:pPr>
      <w:r>
        <w:rPr>
          <w:rtl/>
        </w:rPr>
        <w:t xml:space="preserve">ورواه </w:t>
      </w:r>
      <w:r w:rsidR="002B46A7">
        <w:rPr>
          <w:rtl/>
        </w:rPr>
        <w:t>أيضاً</w:t>
      </w:r>
      <w:r>
        <w:rPr>
          <w:rtl/>
        </w:rPr>
        <w:t xml:space="preserve"> بإسناده، عن محم</w:t>
      </w:r>
      <w:r w:rsidR="00D91257">
        <w:rPr>
          <w:rFonts w:hint="cs"/>
          <w:rtl/>
        </w:rPr>
        <w:t>ّ</w:t>
      </w:r>
      <w:r>
        <w:rPr>
          <w:rtl/>
        </w:rPr>
        <w:t xml:space="preserve">د بن يعقوب، مثله </w:t>
      </w:r>
      <w:r w:rsidRPr="00D864A7">
        <w:rPr>
          <w:rStyle w:val="libFootnotenumChar"/>
          <w:rtl/>
        </w:rPr>
        <w:t>(4)</w:t>
      </w:r>
      <w:r w:rsidR="00C74906">
        <w:rPr>
          <w:rtl/>
        </w:rPr>
        <w:t>.</w:t>
      </w:r>
    </w:p>
    <w:p w:rsidR="005359CC" w:rsidRDefault="005359CC" w:rsidP="00D91257">
      <w:pPr>
        <w:pStyle w:val="libNormal"/>
        <w:rPr>
          <w:rtl/>
        </w:rPr>
      </w:pPr>
      <w:r w:rsidRPr="00D91257">
        <w:rPr>
          <w:rtl/>
        </w:rPr>
        <w:t>[544]</w:t>
      </w:r>
      <w:r w:rsidRPr="003A05D6">
        <w:t xml:space="preserve"> </w:t>
      </w:r>
      <w:r w:rsidRPr="003A05D6">
        <w:rPr>
          <w:rtl/>
        </w:rPr>
        <w:t>6</w:t>
      </w:r>
      <w:r>
        <w:rPr>
          <w:rtl/>
        </w:rPr>
        <w:t xml:space="preserve"> - وعن محم</w:t>
      </w:r>
      <w:r w:rsidR="00D91257">
        <w:rPr>
          <w:rFonts w:hint="cs"/>
          <w:rtl/>
        </w:rPr>
        <w:t>ّ</w:t>
      </w:r>
      <w:r>
        <w:rPr>
          <w:rtl/>
        </w:rPr>
        <w:t>د بن يحيى، عن أحمد بن محم</w:t>
      </w:r>
      <w:r w:rsidR="00D91257">
        <w:rPr>
          <w:rFonts w:hint="cs"/>
          <w:rtl/>
        </w:rPr>
        <w:t>ّ</w:t>
      </w:r>
      <w:r>
        <w:rPr>
          <w:rtl/>
        </w:rPr>
        <w:t>د، عن محم</w:t>
      </w:r>
      <w:r w:rsidR="00D91257">
        <w:rPr>
          <w:rFonts w:hint="cs"/>
          <w:rtl/>
        </w:rPr>
        <w:t>ّ</w:t>
      </w:r>
      <w:r>
        <w:rPr>
          <w:rtl/>
        </w:rPr>
        <w:t>د بن إسماعيل بن بزيع، عن علي بن الحكم، عن شهاب بن عبد رب</w:t>
      </w:r>
      <w:r w:rsidR="00D91257">
        <w:rPr>
          <w:rFonts w:hint="cs"/>
          <w:rtl/>
        </w:rPr>
        <w:t>ّ</w:t>
      </w:r>
      <w:r>
        <w:rPr>
          <w:rtl/>
        </w:rPr>
        <w:t xml:space="preserve">ه، عن أبي عبدالله </w:t>
      </w:r>
      <w:r w:rsidR="00D91257">
        <w:rPr>
          <w:rFonts w:hint="cs"/>
          <w:rtl/>
        </w:rPr>
        <w:t>(</w:t>
      </w:r>
      <w:r w:rsidR="00D91257">
        <w:rPr>
          <w:rtl/>
        </w:rPr>
        <w:t xml:space="preserve"> </w:t>
      </w:r>
      <w:r w:rsidR="00D91257" w:rsidRPr="00F640F5">
        <w:rPr>
          <w:rStyle w:val="libAlaemChar"/>
          <w:rFonts w:hint="cs"/>
          <w:rtl/>
        </w:rPr>
        <w:t>عليه‌السلام</w:t>
      </w:r>
      <w:r w:rsidR="00D91257">
        <w:rPr>
          <w:rtl/>
        </w:rPr>
        <w:t xml:space="preserve"> </w:t>
      </w:r>
      <w:r w:rsidR="00D91257">
        <w:rPr>
          <w:rFonts w:hint="cs"/>
          <w:rtl/>
        </w:rPr>
        <w:t xml:space="preserve">) </w:t>
      </w:r>
      <w:r>
        <w:rPr>
          <w:rtl/>
        </w:rPr>
        <w:t>، أنه قال في الج</w:t>
      </w:r>
      <w:r w:rsidR="00D91257">
        <w:rPr>
          <w:rFonts w:hint="cs"/>
          <w:rtl/>
        </w:rPr>
        <w:t>ُ</w:t>
      </w:r>
      <w:r>
        <w:rPr>
          <w:rtl/>
        </w:rPr>
        <w:t xml:space="preserve">نب يغتسل، فيقطر الماء عن جسده في </w:t>
      </w:r>
    </w:p>
    <w:p w:rsidR="005359CC" w:rsidRDefault="001D3C86" w:rsidP="001D3C86">
      <w:pPr>
        <w:pStyle w:val="libLine"/>
        <w:rPr>
          <w:rtl/>
        </w:rPr>
      </w:pPr>
      <w:r>
        <w:rPr>
          <w:rtl/>
        </w:rPr>
        <w:t>____________________</w:t>
      </w:r>
    </w:p>
    <w:p w:rsidR="005359CC" w:rsidRPr="003A05D6" w:rsidRDefault="005359CC" w:rsidP="001D3C86">
      <w:pPr>
        <w:pStyle w:val="libFootnote0"/>
        <w:rPr>
          <w:rtl/>
        </w:rPr>
      </w:pPr>
      <w:r w:rsidRPr="003A05D6">
        <w:rPr>
          <w:rtl/>
        </w:rPr>
        <w:t>(1) تقدم في الحديث 1</w:t>
      </w:r>
      <w:r>
        <w:rPr>
          <w:rtl/>
        </w:rPr>
        <w:t xml:space="preserve">، </w:t>
      </w:r>
      <w:r w:rsidRPr="003A05D6">
        <w:rPr>
          <w:rtl/>
        </w:rPr>
        <w:t>3</w:t>
      </w:r>
      <w:r>
        <w:rPr>
          <w:rtl/>
        </w:rPr>
        <w:t xml:space="preserve">، </w:t>
      </w:r>
      <w:r w:rsidRPr="003A05D6">
        <w:rPr>
          <w:rtl/>
        </w:rPr>
        <w:t>6</w:t>
      </w:r>
      <w:r>
        <w:rPr>
          <w:rtl/>
        </w:rPr>
        <w:t xml:space="preserve">، </w:t>
      </w:r>
      <w:r w:rsidRPr="003A05D6">
        <w:rPr>
          <w:rtl/>
        </w:rPr>
        <w:t>7</w:t>
      </w:r>
      <w:r>
        <w:rPr>
          <w:rtl/>
        </w:rPr>
        <w:t xml:space="preserve">، </w:t>
      </w:r>
      <w:r w:rsidRPr="003A05D6">
        <w:rPr>
          <w:rtl/>
        </w:rPr>
        <w:t>8 من الباب 7 من أبواب الماء المطلق</w:t>
      </w:r>
      <w:r w:rsidR="00C74906">
        <w:rPr>
          <w:rtl/>
        </w:rPr>
        <w:t>.</w:t>
      </w:r>
    </w:p>
    <w:p w:rsidR="005359CC" w:rsidRDefault="005359CC" w:rsidP="001D3C86">
      <w:pPr>
        <w:pStyle w:val="libFootnote0"/>
        <w:rPr>
          <w:rtl/>
        </w:rPr>
      </w:pPr>
      <w:r>
        <w:rPr>
          <w:rtl/>
        </w:rPr>
        <w:t>4 - التهذيب 1: 2 3 1</w:t>
      </w:r>
      <w:r w:rsidR="00E4299D">
        <w:rPr>
          <w:rtl/>
        </w:rPr>
        <w:t>/</w:t>
      </w:r>
      <w:r>
        <w:rPr>
          <w:rtl/>
        </w:rPr>
        <w:t>4 36، ويأتي في الحديث 8 من الباب 26 من أبواب الجنابة</w:t>
      </w:r>
      <w:r w:rsidR="00C74906">
        <w:rPr>
          <w:rtl/>
        </w:rPr>
        <w:t>.</w:t>
      </w:r>
    </w:p>
    <w:p w:rsidR="005359CC" w:rsidRDefault="005359CC" w:rsidP="001D3C86">
      <w:pPr>
        <w:pStyle w:val="libFootnote0"/>
        <w:rPr>
          <w:rtl/>
        </w:rPr>
      </w:pPr>
      <w:r>
        <w:rPr>
          <w:rtl/>
        </w:rPr>
        <w:t>5 - الكافي 3: 13</w:t>
      </w:r>
      <w:r w:rsidR="00E4299D">
        <w:rPr>
          <w:rtl/>
        </w:rPr>
        <w:t>/</w:t>
      </w:r>
      <w:r>
        <w:rPr>
          <w:rtl/>
        </w:rPr>
        <w:t>7</w:t>
      </w:r>
      <w:r w:rsidR="00C74906">
        <w:rPr>
          <w:rtl/>
        </w:rPr>
        <w:t>.</w:t>
      </w:r>
    </w:p>
    <w:p w:rsidR="005359CC" w:rsidRPr="003A05D6" w:rsidRDefault="005359CC" w:rsidP="00D91257">
      <w:pPr>
        <w:pStyle w:val="libFootnote0"/>
        <w:rPr>
          <w:rtl/>
        </w:rPr>
      </w:pPr>
      <w:r w:rsidRPr="003A05D6">
        <w:rPr>
          <w:rtl/>
        </w:rPr>
        <w:t>(</w:t>
      </w:r>
      <w:r w:rsidR="00D91257">
        <w:rPr>
          <w:rFonts w:hint="cs"/>
          <w:rtl/>
        </w:rPr>
        <w:t>2</w:t>
      </w:r>
      <w:r w:rsidRPr="003A05D6">
        <w:rPr>
          <w:rtl/>
        </w:rPr>
        <w:t>) في نسخة التهذيب</w:t>
      </w:r>
      <w:r>
        <w:rPr>
          <w:rtl/>
        </w:rPr>
        <w:t xml:space="preserve">: </w:t>
      </w:r>
      <w:r w:rsidRPr="003A05D6">
        <w:rPr>
          <w:rtl/>
        </w:rPr>
        <w:t>في أنائه</w:t>
      </w:r>
      <w:r>
        <w:rPr>
          <w:rtl/>
        </w:rPr>
        <w:t xml:space="preserve">، </w:t>
      </w:r>
      <w:r w:rsidRPr="003A05D6">
        <w:rPr>
          <w:rtl/>
        </w:rPr>
        <w:t>( منه قد</w:t>
      </w:r>
      <w:r w:rsidR="00D91257">
        <w:rPr>
          <w:rFonts w:hint="cs"/>
          <w:rtl/>
        </w:rPr>
        <w:t>ّ</w:t>
      </w:r>
      <w:r w:rsidRPr="003A05D6">
        <w:rPr>
          <w:rtl/>
        </w:rPr>
        <w:t>ه )</w:t>
      </w:r>
      <w:r w:rsidR="00C74906">
        <w:rPr>
          <w:rtl/>
        </w:rPr>
        <w:t>.</w:t>
      </w:r>
    </w:p>
    <w:p w:rsidR="005359CC" w:rsidRPr="003A05D6" w:rsidRDefault="005359CC" w:rsidP="00D91257">
      <w:pPr>
        <w:pStyle w:val="libFootnote0"/>
        <w:rPr>
          <w:rtl/>
        </w:rPr>
      </w:pPr>
      <w:r w:rsidRPr="003A05D6">
        <w:rPr>
          <w:rtl/>
        </w:rPr>
        <w:t>(</w:t>
      </w:r>
      <w:r w:rsidR="00D91257">
        <w:rPr>
          <w:rFonts w:hint="cs"/>
          <w:rtl/>
        </w:rPr>
        <w:t>3</w:t>
      </w:r>
      <w:r w:rsidRPr="003A05D6">
        <w:rPr>
          <w:rtl/>
        </w:rPr>
        <w:t>) الحج 22</w:t>
      </w:r>
      <w:r>
        <w:rPr>
          <w:rtl/>
        </w:rPr>
        <w:t xml:space="preserve">: </w:t>
      </w:r>
      <w:r w:rsidRPr="003A05D6">
        <w:rPr>
          <w:rtl/>
        </w:rPr>
        <w:t>78</w:t>
      </w:r>
      <w:r w:rsidR="00C74906">
        <w:rPr>
          <w:rtl/>
        </w:rPr>
        <w:t>.</w:t>
      </w:r>
    </w:p>
    <w:p w:rsidR="005359CC" w:rsidRPr="003A05D6" w:rsidRDefault="005359CC" w:rsidP="00D91257">
      <w:pPr>
        <w:pStyle w:val="libFootnote0"/>
        <w:rPr>
          <w:rtl/>
        </w:rPr>
      </w:pPr>
      <w:r w:rsidRPr="003A05D6">
        <w:rPr>
          <w:rtl/>
        </w:rPr>
        <w:t>(</w:t>
      </w:r>
      <w:r w:rsidR="00D91257">
        <w:rPr>
          <w:rFonts w:hint="cs"/>
          <w:rtl/>
        </w:rPr>
        <w:t>4</w:t>
      </w:r>
      <w:r w:rsidRPr="003A05D6">
        <w:rPr>
          <w:rtl/>
        </w:rPr>
        <w:t>) مر</w:t>
      </w:r>
      <w:r w:rsidR="00D91257">
        <w:rPr>
          <w:rFonts w:hint="cs"/>
          <w:rtl/>
        </w:rPr>
        <w:t xml:space="preserve">ّ </w:t>
      </w:r>
      <w:r w:rsidRPr="003A05D6">
        <w:rPr>
          <w:rtl/>
        </w:rPr>
        <w:t>في الحديث 1 مر هذا الباب</w:t>
      </w:r>
      <w:r w:rsidR="00C74906">
        <w:rPr>
          <w:rtl/>
        </w:rPr>
        <w:t>.</w:t>
      </w:r>
    </w:p>
    <w:p w:rsidR="005359CC" w:rsidRPr="003A05D6" w:rsidRDefault="005359CC" w:rsidP="00D91257">
      <w:pPr>
        <w:pStyle w:val="libFootnote0"/>
        <w:rPr>
          <w:rtl/>
        </w:rPr>
      </w:pPr>
      <w:r w:rsidRPr="003A05D6">
        <w:rPr>
          <w:rtl/>
        </w:rPr>
        <w:t>(</w:t>
      </w:r>
      <w:r w:rsidR="00D91257">
        <w:rPr>
          <w:rFonts w:hint="cs"/>
          <w:rtl/>
        </w:rPr>
        <w:t>5</w:t>
      </w:r>
      <w:r w:rsidRPr="003A05D6">
        <w:rPr>
          <w:rtl/>
        </w:rPr>
        <w:t>) التهديب 1</w:t>
      </w:r>
      <w:r>
        <w:rPr>
          <w:rtl/>
        </w:rPr>
        <w:t xml:space="preserve">: </w:t>
      </w:r>
      <w:r w:rsidRPr="003A05D6">
        <w:rPr>
          <w:rtl/>
        </w:rPr>
        <w:t>86</w:t>
      </w:r>
      <w:r w:rsidR="00E4299D">
        <w:rPr>
          <w:rtl/>
        </w:rPr>
        <w:t>/</w:t>
      </w:r>
      <w:r w:rsidRPr="003A05D6">
        <w:rPr>
          <w:rtl/>
        </w:rPr>
        <w:t>224</w:t>
      </w:r>
      <w:r w:rsidR="00C74906">
        <w:rPr>
          <w:rtl/>
        </w:rPr>
        <w:t>.</w:t>
      </w:r>
    </w:p>
    <w:p w:rsidR="005359CC" w:rsidRDefault="005359CC" w:rsidP="001D3C86">
      <w:pPr>
        <w:pStyle w:val="libFootnote0"/>
        <w:rPr>
          <w:rtl/>
        </w:rPr>
      </w:pPr>
      <w:r>
        <w:rPr>
          <w:rtl/>
        </w:rPr>
        <w:t>6 - الكافي 3: 13</w:t>
      </w:r>
      <w:r w:rsidR="00E4299D">
        <w:rPr>
          <w:rtl/>
        </w:rPr>
        <w:t>/</w:t>
      </w:r>
      <w:r>
        <w:rPr>
          <w:rtl/>
        </w:rPr>
        <w:t>6</w:t>
      </w:r>
      <w:r w:rsidR="00C74906">
        <w:rPr>
          <w:rtl/>
        </w:rPr>
        <w:t>.</w:t>
      </w:r>
      <w:r>
        <w:rPr>
          <w:rtl/>
        </w:rPr>
        <w:t xml:space="preserve"> </w:t>
      </w:r>
    </w:p>
    <w:p w:rsidR="001D3C86" w:rsidRDefault="001D3C86" w:rsidP="001D3C86">
      <w:pPr>
        <w:pStyle w:val="libNormal"/>
        <w:rPr>
          <w:rtl/>
        </w:rPr>
      </w:pPr>
      <w:r>
        <w:rPr>
          <w:rtl/>
        </w:rPr>
        <w:br w:type="page"/>
      </w:r>
    </w:p>
    <w:p w:rsidR="005359CC" w:rsidRDefault="00D91257" w:rsidP="001D3C86">
      <w:pPr>
        <w:pStyle w:val="libNormal0"/>
        <w:rPr>
          <w:rtl/>
        </w:rPr>
      </w:pPr>
      <w:r>
        <w:rPr>
          <w:rtl/>
        </w:rPr>
        <w:lastRenderedPageBreak/>
        <w:t>ال</w:t>
      </w:r>
      <w:r>
        <w:rPr>
          <w:rFonts w:hint="cs"/>
          <w:rtl/>
        </w:rPr>
        <w:t>إِ</w:t>
      </w:r>
      <w:r w:rsidR="005359CC">
        <w:rPr>
          <w:rtl/>
        </w:rPr>
        <w:t xml:space="preserve">ناء، وينتضح الماء من </w:t>
      </w:r>
      <w:r w:rsidR="008E749F">
        <w:rPr>
          <w:rtl/>
        </w:rPr>
        <w:t>الا</w:t>
      </w:r>
      <w:r w:rsidR="005359CC">
        <w:rPr>
          <w:rtl/>
        </w:rPr>
        <w:t xml:space="preserve">رض، فيصير في </w:t>
      </w:r>
      <w:r w:rsidR="00D7218D">
        <w:rPr>
          <w:rtl/>
        </w:rPr>
        <w:t>ال</w:t>
      </w:r>
      <w:r w:rsidR="00D7218D">
        <w:rPr>
          <w:rFonts w:hint="cs"/>
          <w:rtl/>
        </w:rPr>
        <w:t>إِ</w:t>
      </w:r>
      <w:r w:rsidR="005359CC">
        <w:rPr>
          <w:rtl/>
        </w:rPr>
        <w:t>ناء، أن</w:t>
      </w:r>
      <w:r w:rsidR="00D7218D">
        <w:rPr>
          <w:rFonts w:hint="cs"/>
          <w:rtl/>
        </w:rPr>
        <w:t>َّ</w:t>
      </w:r>
      <w:r w:rsidR="005359CC">
        <w:rPr>
          <w:rtl/>
        </w:rPr>
        <w:t>ه لا بأس بهذا كل</w:t>
      </w:r>
      <w:r w:rsidR="00D7218D">
        <w:rPr>
          <w:rFonts w:hint="cs"/>
          <w:rtl/>
        </w:rPr>
        <w:t>ّ</w:t>
      </w:r>
      <w:r w:rsidR="005359CC">
        <w:rPr>
          <w:rtl/>
        </w:rPr>
        <w:t>ه</w:t>
      </w:r>
      <w:r w:rsidR="00C74906">
        <w:rPr>
          <w:rtl/>
        </w:rPr>
        <w:t>.</w:t>
      </w:r>
    </w:p>
    <w:p w:rsidR="005359CC" w:rsidRDefault="005359CC" w:rsidP="00D7218D">
      <w:pPr>
        <w:pStyle w:val="libNormal"/>
        <w:rPr>
          <w:rtl/>
        </w:rPr>
      </w:pPr>
      <w:r>
        <w:rPr>
          <w:rtl/>
        </w:rPr>
        <w:t>ورواه الصف</w:t>
      </w:r>
      <w:r w:rsidR="00D7218D">
        <w:rPr>
          <w:rFonts w:hint="cs"/>
          <w:rtl/>
        </w:rPr>
        <w:t>ّ</w:t>
      </w:r>
      <w:r>
        <w:rPr>
          <w:rtl/>
        </w:rPr>
        <w:t>ار في ( بصائر الدرجات ) عن محم</w:t>
      </w:r>
      <w:r w:rsidR="00D7218D">
        <w:rPr>
          <w:rFonts w:hint="cs"/>
          <w:rtl/>
        </w:rPr>
        <w:t>ّ</w:t>
      </w:r>
      <w:r>
        <w:rPr>
          <w:rtl/>
        </w:rPr>
        <w:t xml:space="preserve">د بن إسماعيل، نحوه </w:t>
      </w:r>
      <w:r w:rsidRPr="00D864A7">
        <w:rPr>
          <w:rStyle w:val="libFootnotenumChar"/>
          <w:rtl/>
        </w:rPr>
        <w:t>(1)</w:t>
      </w:r>
      <w:r w:rsidR="00C74906">
        <w:rPr>
          <w:rtl/>
        </w:rPr>
        <w:t>.</w:t>
      </w:r>
    </w:p>
    <w:p w:rsidR="005359CC" w:rsidRDefault="005359CC" w:rsidP="00B76CEA">
      <w:pPr>
        <w:pStyle w:val="libNormal"/>
        <w:rPr>
          <w:rtl/>
        </w:rPr>
      </w:pPr>
      <w:r w:rsidRPr="00D7218D">
        <w:rPr>
          <w:rtl/>
        </w:rPr>
        <w:t>[545]</w:t>
      </w:r>
      <w:r w:rsidRPr="003A05D6">
        <w:t xml:space="preserve"> </w:t>
      </w:r>
      <w:r w:rsidRPr="003A05D6">
        <w:rPr>
          <w:rtl/>
        </w:rPr>
        <w:t>7</w:t>
      </w:r>
      <w:r>
        <w:rPr>
          <w:rtl/>
        </w:rPr>
        <w:t xml:space="preserve"> - وعن الحسين بن محم</w:t>
      </w:r>
      <w:r w:rsidR="00D7218D">
        <w:rPr>
          <w:rFonts w:hint="cs"/>
          <w:rtl/>
        </w:rPr>
        <w:t>ّ</w:t>
      </w:r>
      <w:r>
        <w:rPr>
          <w:rtl/>
        </w:rPr>
        <w:t>د، عن معل</w:t>
      </w:r>
      <w:r w:rsidR="00D7218D">
        <w:rPr>
          <w:rFonts w:hint="cs"/>
          <w:rtl/>
        </w:rPr>
        <w:t>ّ</w:t>
      </w:r>
      <w:r>
        <w:rPr>
          <w:rtl/>
        </w:rPr>
        <w:t>ى بن محم</w:t>
      </w:r>
      <w:r w:rsidR="00D7218D">
        <w:rPr>
          <w:rFonts w:hint="cs"/>
          <w:rtl/>
        </w:rPr>
        <w:t>ّ</w:t>
      </w:r>
      <w:r>
        <w:rPr>
          <w:rtl/>
        </w:rPr>
        <w:t>د، عن الوش</w:t>
      </w:r>
      <w:r w:rsidR="00D7218D">
        <w:rPr>
          <w:rFonts w:hint="cs"/>
          <w:rtl/>
        </w:rPr>
        <w:t>ّ</w:t>
      </w:r>
      <w:r>
        <w:rPr>
          <w:rtl/>
        </w:rPr>
        <w:t>اء، عن حم</w:t>
      </w:r>
      <w:r w:rsidR="00D7218D">
        <w:rPr>
          <w:rFonts w:hint="cs"/>
          <w:rtl/>
        </w:rPr>
        <w:t>ّ</w:t>
      </w:r>
      <w:r>
        <w:rPr>
          <w:rtl/>
        </w:rPr>
        <w:t xml:space="preserve">اد بن عثمان، عن عمر بن يزيد قال: قلت لأبي عبدالله </w:t>
      </w:r>
      <w:r w:rsidR="00D7218D">
        <w:rPr>
          <w:rFonts w:hint="cs"/>
          <w:rtl/>
        </w:rPr>
        <w:t>(</w:t>
      </w:r>
      <w:r w:rsidR="00D7218D">
        <w:rPr>
          <w:rtl/>
        </w:rPr>
        <w:t xml:space="preserve"> </w:t>
      </w:r>
      <w:r w:rsidR="00D7218D" w:rsidRPr="00F640F5">
        <w:rPr>
          <w:rStyle w:val="libAlaemChar"/>
          <w:rFonts w:hint="cs"/>
          <w:rtl/>
        </w:rPr>
        <w:t>عليه‌السلام</w:t>
      </w:r>
      <w:r w:rsidR="00D7218D">
        <w:rPr>
          <w:rtl/>
        </w:rPr>
        <w:t xml:space="preserve"> </w:t>
      </w:r>
      <w:r w:rsidR="00D7218D">
        <w:rPr>
          <w:rFonts w:hint="cs"/>
          <w:rtl/>
        </w:rPr>
        <w:t xml:space="preserve">) </w:t>
      </w:r>
      <w:r>
        <w:rPr>
          <w:rtl/>
        </w:rPr>
        <w:t>: أغتسل في مغتسل يبال فيه، وي</w:t>
      </w:r>
      <w:r w:rsidR="00D7218D">
        <w:rPr>
          <w:rFonts w:hint="cs"/>
          <w:rtl/>
        </w:rPr>
        <w:t>ُ</w:t>
      </w:r>
      <w:r>
        <w:rPr>
          <w:rtl/>
        </w:rPr>
        <w:t xml:space="preserve">غتسل من الجنابة، فيقع في </w:t>
      </w:r>
      <w:r w:rsidR="00D7218D">
        <w:rPr>
          <w:rtl/>
        </w:rPr>
        <w:t>ال</w:t>
      </w:r>
      <w:r w:rsidR="00D7218D">
        <w:rPr>
          <w:rFonts w:hint="cs"/>
          <w:rtl/>
        </w:rPr>
        <w:t>إِ</w:t>
      </w:r>
      <w:r>
        <w:rPr>
          <w:rtl/>
        </w:rPr>
        <w:t xml:space="preserve">ناء ما </w:t>
      </w:r>
      <w:r w:rsidRPr="00D864A7">
        <w:rPr>
          <w:rStyle w:val="libFootnotenumChar"/>
          <w:rtl/>
        </w:rPr>
        <w:t>(</w:t>
      </w:r>
      <w:r w:rsidR="00B76CEA">
        <w:rPr>
          <w:rStyle w:val="libFootnotenumChar"/>
          <w:rFonts w:hint="cs"/>
          <w:rtl/>
        </w:rPr>
        <w:t>2</w:t>
      </w:r>
      <w:r w:rsidRPr="00D864A7">
        <w:rPr>
          <w:rStyle w:val="libFootnotenumChar"/>
          <w:rtl/>
        </w:rPr>
        <w:t>)</w:t>
      </w:r>
      <w:r>
        <w:rPr>
          <w:rtl/>
        </w:rPr>
        <w:t xml:space="preserve"> ينزو من </w:t>
      </w:r>
      <w:r w:rsidR="008E749F">
        <w:rPr>
          <w:rtl/>
        </w:rPr>
        <w:t>الا</w:t>
      </w:r>
      <w:r>
        <w:rPr>
          <w:rtl/>
        </w:rPr>
        <w:t>رض؟ فقال: لا بأس به</w:t>
      </w:r>
      <w:r w:rsidR="00C74906">
        <w:rPr>
          <w:rtl/>
        </w:rPr>
        <w:t>.</w:t>
      </w:r>
    </w:p>
    <w:p w:rsidR="005359CC" w:rsidRDefault="005359CC" w:rsidP="00AD15E3">
      <w:pPr>
        <w:pStyle w:val="libNormal"/>
        <w:rPr>
          <w:rtl/>
        </w:rPr>
      </w:pPr>
      <w:r w:rsidRPr="00D7218D">
        <w:rPr>
          <w:rtl/>
        </w:rPr>
        <w:t>[546]</w:t>
      </w:r>
      <w:r w:rsidRPr="003A05D6">
        <w:t xml:space="preserve"> </w:t>
      </w:r>
      <w:r w:rsidRPr="003A05D6">
        <w:rPr>
          <w:rtl/>
        </w:rPr>
        <w:t>8</w:t>
      </w:r>
      <w:r>
        <w:rPr>
          <w:rtl/>
        </w:rPr>
        <w:t xml:space="preserve"> - </w:t>
      </w:r>
      <w:r w:rsidRPr="003A05D6">
        <w:rPr>
          <w:rtl/>
        </w:rPr>
        <w:t>و</w:t>
      </w:r>
      <w:r>
        <w:rPr>
          <w:rtl/>
        </w:rPr>
        <w:t>عنه، عن عبدالله بن عامر، عن علي بن مهزيار، عن محم</w:t>
      </w:r>
      <w:r w:rsidR="00AD15E3">
        <w:rPr>
          <w:rFonts w:hint="cs"/>
          <w:rtl/>
        </w:rPr>
        <w:t>ّ</w:t>
      </w:r>
      <w:r>
        <w:rPr>
          <w:rtl/>
        </w:rPr>
        <w:t>د بن إسماعيل، عن حنان قال: سمعت رجلا</w:t>
      </w:r>
      <w:r w:rsidR="00AD15E3">
        <w:rPr>
          <w:rFonts w:hint="cs"/>
          <w:rtl/>
        </w:rPr>
        <w:t>ً</w:t>
      </w:r>
      <w:r>
        <w:rPr>
          <w:rtl/>
        </w:rPr>
        <w:t xml:space="preserve"> يقول لأبي عبدالله </w:t>
      </w:r>
      <w:r w:rsidR="00AD15E3">
        <w:rPr>
          <w:rFonts w:hint="cs"/>
          <w:rtl/>
        </w:rPr>
        <w:t>(</w:t>
      </w:r>
      <w:r w:rsidR="00AD15E3">
        <w:rPr>
          <w:rtl/>
        </w:rPr>
        <w:t xml:space="preserve"> </w:t>
      </w:r>
      <w:r w:rsidR="00AD15E3" w:rsidRPr="00F640F5">
        <w:rPr>
          <w:rStyle w:val="libAlaemChar"/>
          <w:rFonts w:hint="cs"/>
          <w:rtl/>
        </w:rPr>
        <w:t>عليه‌السلام</w:t>
      </w:r>
      <w:r w:rsidR="00AD15E3">
        <w:rPr>
          <w:rtl/>
        </w:rPr>
        <w:t xml:space="preserve"> </w:t>
      </w:r>
      <w:r w:rsidR="00AD15E3">
        <w:rPr>
          <w:rFonts w:hint="cs"/>
          <w:rtl/>
        </w:rPr>
        <w:t xml:space="preserve">) </w:t>
      </w:r>
      <w:r>
        <w:rPr>
          <w:rtl/>
        </w:rPr>
        <w:t>: إن</w:t>
      </w:r>
      <w:r w:rsidR="00AD15E3">
        <w:rPr>
          <w:rFonts w:hint="cs"/>
          <w:rtl/>
        </w:rPr>
        <w:t>ّ</w:t>
      </w:r>
      <w:r>
        <w:rPr>
          <w:rtl/>
        </w:rPr>
        <w:t>ي أدخل الحم</w:t>
      </w:r>
      <w:r w:rsidR="00AD15E3">
        <w:rPr>
          <w:rFonts w:hint="cs"/>
          <w:rtl/>
        </w:rPr>
        <w:t>ّ</w:t>
      </w:r>
      <w:r>
        <w:rPr>
          <w:rtl/>
        </w:rPr>
        <w:t>ام في السحر، وفيه الج</w:t>
      </w:r>
      <w:r w:rsidR="00AD15E3">
        <w:rPr>
          <w:rFonts w:hint="cs"/>
          <w:rtl/>
        </w:rPr>
        <w:t>ُ</w:t>
      </w:r>
      <w:r>
        <w:rPr>
          <w:rtl/>
        </w:rPr>
        <w:t>نب وغير ذلك، فأقوم، فأغتسل، فينتضح علي</w:t>
      </w:r>
      <w:r w:rsidR="00AD15E3">
        <w:rPr>
          <w:rFonts w:hint="cs"/>
          <w:rtl/>
        </w:rPr>
        <w:t>َّ</w:t>
      </w:r>
      <w:r>
        <w:rPr>
          <w:rtl/>
        </w:rPr>
        <w:t xml:space="preserve"> بعد ما أفرغ من مائهم؟ قال: أليس هو جار؟ قلت: بلى، قال: لا بأس</w:t>
      </w:r>
      <w:r w:rsidR="00C74906">
        <w:rPr>
          <w:rtl/>
        </w:rPr>
        <w:t>.</w:t>
      </w:r>
    </w:p>
    <w:p w:rsidR="005359CC" w:rsidRDefault="005359CC" w:rsidP="00B76CEA">
      <w:pPr>
        <w:pStyle w:val="libNormal"/>
        <w:rPr>
          <w:rtl/>
        </w:rPr>
      </w:pPr>
      <w:r>
        <w:rPr>
          <w:rtl/>
        </w:rPr>
        <w:t xml:space="preserve">ورواه الشيخ بإسناده، عن علي بن مهزيار، مثله، </w:t>
      </w:r>
      <w:r w:rsidR="008E749F">
        <w:rPr>
          <w:rtl/>
        </w:rPr>
        <w:t>الا</w:t>
      </w:r>
      <w:r>
        <w:rPr>
          <w:rtl/>
        </w:rPr>
        <w:t xml:space="preserve"> أن</w:t>
      </w:r>
      <w:r w:rsidR="00AD15E3">
        <w:rPr>
          <w:rFonts w:hint="cs"/>
          <w:rtl/>
        </w:rPr>
        <w:t>َّ</w:t>
      </w:r>
      <w:r>
        <w:rPr>
          <w:rtl/>
        </w:rPr>
        <w:t xml:space="preserve">ه أسقط قوله: عن حنان </w:t>
      </w:r>
      <w:r w:rsidRPr="00D864A7">
        <w:rPr>
          <w:rStyle w:val="libFootnotenumChar"/>
          <w:rtl/>
        </w:rPr>
        <w:t>(</w:t>
      </w:r>
      <w:r w:rsidR="00B76CEA">
        <w:rPr>
          <w:rStyle w:val="libFootnotenumChar"/>
          <w:rFonts w:hint="cs"/>
          <w:rtl/>
        </w:rPr>
        <w:t>3</w:t>
      </w:r>
      <w:r w:rsidRPr="00D864A7">
        <w:rPr>
          <w:rStyle w:val="libFootnotenumChar"/>
          <w:rtl/>
        </w:rPr>
        <w:t>)</w:t>
      </w:r>
      <w:r w:rsidR="00C74906">
        <w:rPr>
          <w:rtl/>
        </w:rPr>
        <w:t>.</w:t>
      </w:r>
    </w:p>
    <w:p w:rsidR="005359CC" w:rsidRDefault="005359CC" w:rsidP="00B76CEA">
      <w:pPr>
        <w:pStyle w:val="libNormal"/>
        <w:rPr>
          <w:rtl/>
        </w:rPr>
      </w:pPr>
      <w:r w:rsidRPr="00D7218D">
        <w:rPr>
          <w:rtl/>
        </w:rPr>
        <w:t>[547]</w:t>
      </w:r>
      <w:r w:rsidRPr="003A05D6">
        <w:t xml:space="preserve"> </w:t>
      </w:r>
      <w:r w:rsidRPr="003A05D6">
        <w:rPr>
          <w:rtl/>
        </w:rPr>
        <w:t>9</w:t>
      </w:r>
      <w:r>
        <w:rPr>
          <w:rtl/>
        </w:rPr>
        <w:t xml:space="preserve"> - </w:t>
      </w:r>
      <w:r w:rsidRPr="003A05D6">
        <w:rPr>
          <w:rtl/>
        </w:rPr>
        <w:t>و</w:t>
      </w:r>
      <w:r>
        <w:rPr>
          <w:rtl/>
        </w:rPr>
        <w:t>عن محم</w:t>
      </w:r>
      <w:r w:rsidR="00B76CEA">
        <w:rPr>
          <w:rFonts w:hint="cs"/>
          <w:rtl/>
        </w:rPr>
        <w:t>ّ</w:t>
      </w:r>
      <w:r>
        <w:rPr>
          <w:rtl/>
        </w:rPr>
        <w:t>د بن يحيى، عن أحمد بن محم</w:t>
      </w:r>
      <w:r w:rsidR="00B76CEA">
        <w:rPr>
          <w:rFonts w:hint="cs"/>
          <w:rtl/>
        </w:rPr>
        <w:t>ّ</w:t>
      </w:r>
      <w:r>
        <w:rPr>
          <w:rtl/>
        </w:rPr>
        <w:t xml:space="preserve">د، عن أبي يحيى الواسطي، عن بعض أصحابنا، عن أبي الحسن الماضي </w:t>
      </w:r>
      <w:r w:rsidR="00B76CEA">
        <w:rPr>
          <w:rFonts w:hint="cs"/>
          <w:rtl/>
        </w:rPr>
        <w:t>(</w:t>
      </w:r>
      <w:r w:rsidR="00B76CEA">
        <w:rPr>
          <w:rtl/>
        </w:rPr>
        <w:t xml:space="preserve"> </w:t>
      </w:r>
      <w:r w:rsidR="00B76CEA" w:rsidRPr="00F640F5">
        <w:rPr>
          <w:rStyle w:val="libAlaemChar"/>
          <w:rFonts w:hint="cs"/>
          <w:rtl/>
        </w:rPr>
        <w:t>عليه‌السلام</w:t>
      </w:r>
      <w:r w:rsidR="00B76CEA">
        <w:rPr>
          <w:rtl/>
        </w:rPr>
        <w:t xml:space="preserve"> </w:t>
      </w:r>
      <w:r w:rsidR="00B76CEA">
        <w:rPr>
          <w:rFonts w:hint="cs"/>
          <w:rtl/>
        </w:rPr>
        <w:t xml:space="preserve">) </w:t>
      </w:r>
      <w:r>
        <w:rPr>
          <w:rtl/>
        </w:rPr>
        <w:t>، قال: سئل عن مجتمع الماء في الحم</w:t>
      </w:r>
      <w:r w:rsidR="00B76CEA">
        <w:rPr>
          <w:rFonts w:hint="cs"/>
          <w:rtl/>
        </w:rPr>
        <w:t>ّ</w:t>
      </w:r>
      <w:r>
        <w:rPr>
          <w:rtl/>
        </w:rPr>
        <w:t>ام من غسالة الناس يصيب الثوب؟ قال: لا بأس</w:t>
      </w:r>
      <w:r w:rsidR="00C74906">
        <w:rPr>
          <w:rtl/>
        </w:rPr>
        <w:t>.</w:t>
      </w:r>
      <w:r>
        <w:rPr>
          <w:rtl/>
        </w:rPr>
        <w:t xml:space="preserve"> </w:t>
      </w:r>
    </w:p>
    <w:p w:rsidR="005359CC" w:rsidRDefault="001D3C86" w:rsidP="001D3C86">
      <w:pPr>
        <w:pStyle w:val="libLine"/>
        <w:rPr>
          <w:rtl/>
        </w:rPr>
      </w:pPr>
      <w:r>
        <w:rPr>
          <w:rtl/>
        </w:rPr>
        <w:t>____________________</w:t>
      </w:r>
    </w:p>
    <w:p w:rsidR="005359CC" w:rsidRPr="003A05D6" w:rsidRDefault="005359CC" w:rsidP="001D3C86">
      <w:pPr>
        <w:pStyle w:val="libFootnote0"/>
        <w:rPr>
          <w:rtl/>
        </w:rPr>
      </w:pPr>
      <w:r w:rsidRPr="003A05D6">
        <w:rPr>
          <w:rtl/>
        </w:rPr>
        <w:t>(1) بصائر الدرجات</w:t>
      </w:r>
      <w:r>
        <w:rPr>
          <w:rtl/>
        </w:rPr>
        <w:t xml:space="preserve">: </w:t>
      </w:r>
      <w:r w:rsidRPr="003A05D6">
        <w:rPr>
          <w:rtl/>
        </w:rPr>
        <w:t>258</w:t>
      </w:r>
      <w:r w:rsidR="00E4299D">
        <w:rPr>
          <w:rtl/>
        </w:rPr>
        <w:t>/</w:t>
      </w:r>
      <w:r w:rsidRPr="003A05D6">
        <w:rPr>
          <w:rtl/>
        </w:rPr>
        <w:t>13</w:t>
      </w:r>
      <w:r>
        <w:rPr>
          <w:rtl/>
        </w:rPr>
        <w:t xml:space="preserve">، </w:t>
      </w:r>
      <w:r w:rsidRPr="003A05D6">
        <w:rPr>
          <w:rtl/>
        </w:rPr>
        <w:t>ويأتي صدره في الحديث 2 من الباب 45 من أبواب الجنابة</w:t>
      </w:r>
      <w:r>
        <w:rPr>
          <w:rtl/>
        </w:rPr>
        <w:t xml:space="preserve">، </w:t>
      </w:r>
      <w:r w:rsidRPr="003A05D6">
        <w:rPr>
          <w:rtl/>
        </w:rPr>
        <w:t>وتقدم ذيله في الحديث 11 من الباب 9 من أبواب الماء المطلق</w:t>
      </w:r>
      <w:r w:rsidR="00C74906">
        <w:rPr>
          <w:rtl/>
        </w:rPr>
        <w:t>.</w:t>
      </w:r>
    </w:p>
    <w:p w:rsidR="005359CC" w:rsidRDefault="005359CC" w:rsidP="001D3C86">
      <w:pPr>
        <w:pStyle w:val="libFootnote0"/>
        <w:rPr>
          <w:rtl/>
        </w:rPr>
      </w:pPr>
      <w:r>
        <w:rPr>
          <w:rtl/>
        </w:rPr>
        <w:t>7 - الكافي 3: 14</w:t>
      </w:r>
      <w:r w:rsidR="00E4299D">
        <w:rPr>
          <w:rtl/>
        </w:rPr>
        <w:t>/</w:t>
      </w:r>
      <w:r>
        <w:rPr>
          <w:rtl/>
        </w:rPr>
        <w:t>8</w:t>
      </w:r>
      <w:r w:rsidR="00C74906">
        <w:rPr>
          <w:rtl/>
        </w:rPr>
        <w:t>.</w:t>
      </w:r>
    </w:p>
    <w:p w:rsidR="005359CC" w:rsidRPr="003A05D6" w:rsidRDefault="005359CC" w:rsidP="00B76CEA">
      <w:pPr>
        <w:pStyle w:val="libFootnote0"/>
        <w:rPr>
          <w:rtl/>
        </w:rPr>
      </w:pPr>
      <w:r w:rsidRPr="003A05D6">
        <w:rPr>
          <w:rtl/>
        </w:rPr>
        <w:t>(</w:t>
      </w:r>
      <w:r w:rsidR="00B76CEA">
        <w:rPr>
          <w:rFonts w:hint="cs"/>
          <w:rtl/>
        </w:rPr>
        <w:t>2</w:t>
      </w:r>
      <w:r w:rsidRPr="003A05D6">
        <w:rPr>
          <w:rtl/>
        </w:rPr>
        <w:t>) في المصدر</w:t>
      </w:r>
      <w:r>
        <w:rPr>
          <w:rtl/>
        </w:rPr>
        <w:t xml:space="preserve">: </w:t>
      </w:r>
      <w:r w:rsidRPr="003A05D6">
        <w:rPr>
          <w:rtl/>
        </w:rPr>
        <w:t>ماء بدل ما</w:t>
      </w:r>
      <w:r>
        <w:rPr>
          <w:rtl/>
        </w:rPr>
        <w:t xml:space="preserve">، </w:t>
      </w:r>
      <w:r w:rsidRPr="003A05D6">
        <w:rPr>
          <w:rtl/>
        </w:rPr>
        <w:t>والملاحظ أن المصنف لا يكتب الهمزة المتطرفة</w:t>
      </w:r>
      <w:r w:rsidR="00C74906">
        <w:rPr>
          <w:rtl/>
        </w:rPr>
        <w:t>.</w:t>
      </w:r>
    </w:p>
    <w:p w:rsidR="005359CC" w:rsidRDefault="005359CC" w:rsidP="001D3C86">
      <w:pPr>
        <w:pStyle w:val="libFootnote0"/>
        <w:rPr>
          <w:rtl/>
        </w:rPr>
      </w:pPr>
      <w:r>
        <w:rPr>
          <w:rtl/>
        </w:rPr>
        <w:t>8 - الكافي 3: 14</w:t>
      </w:r>
      <w:r w:rsidR="00E4299D">
        <w:rPr>
          <w:rtl/>
        </w:rPr>
        <w:t>/</w:t>
      </w:r>
      <w:r>
        <w:rPr>
          <w:rtl/>
        </w:rPr>
        <w:t>3</w:t>
      </w:r>
      <w:r w:rsidR="00C74906">
        <w:rPr>
          <w:rtl/>
        </w:rPr>
        <w:t>.</w:t>
      </w:r>
    </w:p>
    <w:p w:rsidR="005359CC" w:rsidRPr="003A05D6" w:rsidRDefault="005359CC" w:rsidP="00B76CEA">
      <w:pPr>
        <w:pStyle w:val="libFootnote0"/>
        <w:rPr>
          <w:rtl/>
        </w:rPr>
      </w:pPr>
      <w:r w:rsidRPr="003A05D6">
        <w:rPr>
          <w:rtl/>
        </w:rPr>
        <w:t>(</w:t>
      </w:r>
      <w:r w:rsidR="00B76CEA">
        <w:rPr>
          <w:rFonts w:hint="cs"/>
          <w:rtl/>
        </w:rPr>
        <w:t>3</w:t>
      </w:r>
      <w:r w:rsidRPr="003A05D6">
        <w:rPr>
          <w:rtl/>
        </w:rPr>
        <w:t>) التهذيب 1</w:t>
      </w:r>
      <w:r>
        <w:rPr>
          <w:rtl/>
        </w:rPr>
        <w:t xml:space="preserve">: </w:t>
      </w:r>
      <w:r w:rsidRPr="003A05D6">
        <w:rPr>
          <w:rtl/>
        </w:rPr>
        <w:t>378</w:t>
      </w:r>
      <w:r w:rsidR="00E4299D">
        <w:rPr>
          <w:rtl/>
        </w:rPr>
        <w:t>/</w:t>
      </w:r>
      <w:r w:rsidRPr="003A05D6">
        <w:rPr>
          <w:rtl/>
        </w:rPr>
        <w:t>1169</w:t>
      </w:r>
      <w:r w:rsidR="00C74906">
        <w:rPr>
          <w:rtl/>
        </w:rPr>
        <w:t>.</w:t>
      </w:r>
    </w:p>
    <w:p w:rsidR="005359CC" w:rsidRDefault="005359CC" w:rsidP="001D3C86">
      <w:pPr>
        <w:pStyle w:val="libFootnote0"/>
        <w:rPr>
          <w:rtl/>
        </w:rPr>
      </w:pPr>
      <w:r>
        <w:rPr>
          <w:rtl/>
        </w:rPr>
        <w:t>9 - الكافي 3: 15</w:t>
      </w:r>
      <w:r w:rsidR="00E4299D">
        <w:rPr>
          <w:rtl/>
        </w:rPr>
        <w:t>/</w:t>
      </w:r>
      <w:r>
        <w:rPr>
          <w:rtl/>
        </w:rPr>
        <w:t>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866B35">
      <w:pPr>
        <w:pStyle w:val="libNormal"/>
        <w:rPr>
          <w:rtl/>
        </w:rPr>
      </w:pPr>
      <w:r>
        <w:rPr>
          <w:rtl/>
        </w:rPr>
        <w:lastRenderedPageBreak/>
        <w:t>ورواه الشيخ بإسناده، عن أحمد بن محم</w:t>
      </w:r>
      <w:r w:rsidR="00866B35">
        <w:rPr>
          <w:rFonts w:hint="cs"/>
          <w:rtl/>
        </w:rPr>
        <w:t>ّ</w:t>
      </w:r>
      <w:r>
        <w:rPr>
          <w:rtl/>
        </w:rPr>
        <w:t xml:space="preserve">د </w:t>
      </w:r>
      <w:r w:rsidRPr="00D864A7">
        <w:rPr>
          <w:rStyle w:val="libFootnotenumChar"/>
          <w:rtl/>
        </w:rPr>
        <w:t>(1)</w:t>
      </w:r>
      <w:r w:rsidR="00C74906">
        <w:rPr>
          <w:rtl/>
        </w:rPr>
        <w:t>.</w:t>
      </w:r>
      <w:r>
        <w:rPr>
          <w:rtl/>
        </w:rPr>
        <w:t xml:space="preserve"> </w:t>
      </w:r>
    </w:p>
    <w:p w:rsidR="005359CC" w:rsidRDefault="005359CC" w:rsidP="00866B35">
      <w:pPr>
        <w:pStyle w:val="libNormal"/>
        <w:rPr>
          <w:rtl/>
        </w:rPr>
      </w:pPr>
      <w:r>
        <w:rPr>
          <w:rtl/>
        </w:rPr>
        <w:t>ورواه الصدوق مرسلا</w:t>
      </w:r>
      <w:r w:rsidR="00866B35">
        <w:rPr>
          <w:rFonts w:hint="cs"/>
          <w:rtl/>
        </w:rPr>
        <w:t>ً</w:t>
      </w:r>
      <w:r>
        <w:rPr>
          <w:rtl/>
        </w:rPr>
        <w:t xml:space="preserve"> </w:t>
      </w:r>
      <w:r w:rsidRPr="00D864A7">
        <w:rPr>
          <w:rStyle w:val="libFootnotenumChar"/>
          <w:rtl/>
        </w:rPr>
        <w:t>(2)</w:t>
      </w:r>
      <w:r w:rsidR="00C74906">
        <w:rPr>
          <w:rtl/>
        </w:rPr>
        <w:t>.</w:t>
      </w:r>
    </w:p>
    <w:p w:rsidR="005359CC" w:rsidRDefault="005359CC" w:rsidP="00A1704E">
      <w:pPr>
        <w:pStyle w:val="libNormal"/>
        <w:rPr>
          <w:rtl/>
        </w:rPr>
      </w:pPr>
      <w:r w:rsidRPr="00866B35">
        <w:rPr>
          <w:rtl/>
        </w:rPr>
        <w:t>[548]</w:t>
      </w:r>
      <w:r w:rsidRPr="003A05D6">
        <w:t xml:space="preserve"> </w:t>
      </w:r>
      <w:r w:rsidRPr="003A05D6">
        <w:rPr>
          <w:rtl/>
        </w:rPr>
        <w:t>10</w:t>
      </w:r>
      <w:r>
        <w:rPr>
          <w:rtl/>
        </w:rPr>
        <w:t xml:space="preserve"> - محم</w:t>
      </w:r>
      <w:r w:rsidR="00866B35">
        <w:rPr>
          <w:rFonts w:hint="cs"/>
          <w:rtl/>
        </w:rPr>
        <w:t>ّ</w:t>
      </w:r>
      <w:r>
        <w:rPr>
          <w:rtl/>
        </w:rPr>
        <w:t xml:space="preserve">د بن علي بن الحسين بإسناده، عن هشام بن سالم، أنه سأل أبا عبدالله </w:t>
      </w:r>
      <w:r w:rsidR="00866B35">
        <w:rPr>
          <w:rFonts w:hint="cs"/>
          <w:rtl/>
        </w:rPr>
        <w:t>(</w:t>
      </w:r>
      <w:r w:rsidR="00866B35">
        <w:rPr>
          <w:rtl/>
        </w:rPr>
        <w:t xml:space="preserve"> </w:t>
      </w:r>
      <w:r w:rsidR="00866B35" w:rsidRPr="00F640F5">
        <w:rPr>
          <w:rStyle w:val="libAlaemChar"/>
          <w:rFonts w:hint="cs"/>
          <w:rtl/>
        </w:rPr>
        <w:t>عليه‌السلام</w:t>
      </w:r>
      <w:r w:rsidR="00866B35">
        <w:rPr>
          <w:rtl/>
        </w:rPr>
        <w:t xml:space="preserve"> </w:t>
      </w:r>
      <w:r w:rsidR="00866B35">
        <w:rPr>
          <w:rFonts w:hint="cs"/>
          <w:rtl/>
        </w:rPr>
        <w:t xml:space="preserve">) </w:t>
      </w:r>
      <w:r>
        <w:rPr>
          <w:rtl/>
        </w:rPr>
        <w:t>فقال له: أغتسل من الجنابة وغيرذلك في الكنيف الذي يبال فيه، وعلي نعل سندي</w:t>
      </w:r>
      <w:r w:rsidR="00866B35">
        <w:rPr>
          <w:rFonts w:hint="cs"/>
          <w:rtl/>
        </w:rPr>
        <w:t>ّ</w:t>
      </w:r>
      <w:r w:rsidR="00866B35">
        <w:rPr>
          <w:rtl/>
        </w:rPr>
        <w:t>ة، ف</w:t>
      </w:r>
      <w:r w:rsidR="00866B35">
        <w:rPr>
          <w:rFonts w:hint="cs"/>
          <w:rtl/>
        </w:rPr>
        <w:t>أ</w:t>
      </w:r>
      <w:r>
        <w:rPr>
          <w:rtl/>
        </w:rPr>
        <w:t>غتسل، وعلي</w:t>
      </w:r>
      <w:r w:rsidR="00866B35">
        <w:rPr>
          <w:rFonts w:hint="cs"/>
          <w:rtl/>
        </w:rPr>
        <w:t>ّ</w:t>
      </w:r>
      <w:r>
        <w:rPr>
          <w:rtl/>
        </w:rPr>
        <w:t xml:space="preserve"> النعل كما هي؟ فقال: إن كان الماء الذي يسيل من جسدك يصيب أسفل قدميك فلا تغسل[ أسفل ] </w:t>
      </w:r>
      <w:r w:rsidRPr="00D864A7">
        <w:rPr>
          <w:rStyle w:val="libFootnotenumChar"/>
          <w:rtl/>
        </w:rPr>
        <w:t>(</w:t>
      </w:r>
      <w:r w:rsidR="00A1704E">
        <w:rPr>
          <w:rStyle w:val="libFootnotenumChar"/>
          <w:rFonts w:hint="cs"/>
          <w:rtl/>
        </w:rPr>
        <w:t>3</w:t>
      </w:r>
      <w:r w:rsidRPr="00D864A7">
        <w:rPr>
          <w:rStyle w:val="libFootnotenumChar"/>
          <w:rtl/>
        </w:rPr>
        <w:t>)</w:t>
      </w:r>
      <w:r>
        <w:rPr>
          <w:rtl/>
        </w:rPr>
        <w:t xml:space="preserve"> قدميك</w:t>
      </w:r>
      <w:r w:rsidR="00C74906">
        <w:rPr>
          <w:rtl/>
        </w:rPr>
        <w:t>.</w:t>
      </w:r>
    </w:p>
    <w:p w:rsidR="005359CC" w:rsidRDefault="005359CC" w:rsidP="00A1704E">
      <w:pPr>
        <w:pStyle w:val="libNormal"/>
        <w:rPr>
          <w:rtl/>
        </w:rPr>
      </w:pPr>
      <w:r>
        <w:rPr>
          <w:rtl/>
        </w:rPr>
        <w:t>ورواه الشيخ بإسناده، عن أحمد بن محم</w:t>
      </w:r>
      <w:r w:rsidR="00866B35">
        <w:rPr>
          <w:rFonts w:hint="cs"/>
          <w:rtl/>
        </w:rPr>
        <w:t>ّ</w:t>
      </w:r>
      <w:r>
        <w:rPr>
          <w:rtl/>
        </w:rPr>
        <w:t xml:space="preserve">د، عن أبي يحيى الواسطي، عن هشام بن سالم، نحوه </w:t>
      </w:r>
      <w:r w:rsidRPr="00D864A7">
        <w:rPr>
          <w:rStyle w:val="libFootnotenumChar"/>
          <w:rtl/>
        </w:rPr>
        <w:t>(</w:t>
      </w:r>
      <w:r w:rsidR="00A1704E">
        <w:rPr>
          <w:rStyle w:val="libFootnotenumChar"/>
          <w:rFonts w:hint="cs"/>
          <w:rtl/>
        </w:rPr>
        <w:t>4</w:t>
      </w:r>
      <w:r w:rsidRPr="00D864A7">
        <w:rPr>
          <w:rStyle w:val="libFootnotenumChar"/>
          <w:rtl/>
        </w:rPr>
        <w:t>)</w:t>
      </w:r>
      <w:r w:rsidR="00C74906">
        <w:rPr>
          <w:rtl/>
        </w:rPr>
        <w:t>.</w:t>
      </w:r>
    </w:p>
    <w:p w:rsidR="005359CC" w:rsidRDefault="005359CC" w:rsidP="00866B35">
      <w:pPr>
        <w:pStyle w:val="libNormal"/>
        <w:rPr>
          <w:rtl/>
        </w:rPr>
      </w:pPr>
      <w:r w:rsidRPr="00866B35">
        <w:rPr>
          <w:rtl/>
        </w:rPr>
        <w:t>[549]</w:t>
      </w:r>
      <w:r w:rsidRPr="003A05D6">
        <w:t xml:space="preserve"> </w:t>
      </w:r>
      <w:r w:rsidRPr="003A05D6">
        <w:rPr>
          <w:rtl/>
        </w:rPr>
        <w:t>11</w:t>
      </w:r>
      <w:r>
        <w:rPr>
          <w:rtl/>
        </w:rPr>
        <w:t xml:space="preserve"> - محم</w:t>
      </w:r>
      <w:r w:rsidR="00866B35">
        <w:rPr>
          <w:rFonts w:hint="cs"/>
          <w:rtl/>
        </w:rPr>
        <w:t>ّ</w:t>
      </w:r>
      <w:r>
        <w:rPr>
          <w:rtl/>
        </w:rPr>
        <w:t>د بن الحسن، عن المفيد، عن أحمد بن محمد، عن أبيه، عن سعد بن عبدالله، عن أحمد بن الحسن بن علي بن فضال، عن عمروبن سعيد، عن مصد</w:t>
      </w:r>
      <w:r w:rsidR="00866B35">
        <w:rPr>
          <w:rFonts w:hint="cs"/>
          <w:rtl/>
        </w:rPr>
        <w:t>ّ</w:t>
      </w:r>
      <w:r>
        <w:rPr>
          <w:rtl/>
        </w:rPr>
        <w:t xml:space="preserve">ق بن صدقة، عن عمار بن موسى الساباطي قال: سألت أبا عبدالله </w:t>
      </w:r>
      <w:r w:rsidR="00866B35">
        <w:rPr>
          <w:rFonts w:hint="cs"/>
          <w:rtl/>
        </w:rPr>
        <w:t>(</w:t>
      </w:r>
      <w:r w:rsidR="00866B35">
        <w:rPr>
          <w:rtl/>
        </w:rPr>
        <w:t xml:space="preserve"> </w:t>
      </w:r>
      <w:r w:rsidR="00866B35" w:rsidRPr="00F640F5">
        <w:rPr>
          <w:rStyle w:val="libAlaemChar"/>
          <w:rFonts w:hint="cs"/>
          <w:rtl/>
        </w:rPr>
        <w:t>عليه‌السلام</w:t>
      </w:r>
      <w:r w:rsidR="00866B35">
        <w:rPr>
          <w:rtl/>
        </w:rPr>
        <w:t xml:space="preserve"> </w:t>
      </w:r>
      <w:r w:rsidR="00866B35">
        <w:rPr>
          <w:rFonts w:hint="cs"/>
          <w:rtl/>
        </w:rPr>
        <w:t xml:space="preserve">) </w:t>
      </w:r>
      <w:r>
        <w:rPr>
          <w:rtl/>
        </w:rPr>
        <w:t>عن الرجل يغتسل من الجنابة، وثوبه قريب منه، فيصيب الثوب من الماء الذي يغتسل منه؟ قال: نعم، لا بأس به</w:t>
      </w:r>
      <w:r w:rsidR="00C74906">
        <w:rPr>
          <w:rtl/>
        </w:rPr>
        <w:t>.</w:t>
      </w:r>
    </w:p>
    <w:p w:rsidR="005359CC" w:rsidRDefault="005359CC" w:rsidP="00A1704E">
      <w:pPr>
        <w:pStyle w:val="libNormal"/>
        <w:rPr>
          <w:rtl/>
        </w:rPr>
      </w:pPr>
      <w:r w:rsidRPr="00866B35">
        <w:rPr>
          <w:rtl/>
        </w:rPr>
        <w:t>[550]</w:t>
      </w:r>
      <w:r w:rsidRPr="003A05D6">
        <w:t xml:space="preserve"> </w:t>
      </w:r>
      <w:r w:rsidRPr="003A05D6">
        <w:rPr>
          <w:rtl/>
        </w:rPr>
        <w:t>12</w:t>
      </w:r>
      <w:r>
        <w:rPr>
          <w:rtl/>
        </w:rPr>
        <w:t xml:space="preserve"> - وعنه، عن جعفربن محم</w:t>
      </w:r>
      <w:r w:rsidR="00A1704E">
        <w:rPr>
          <w:rFonts w:hint="cs"/>
          <w:rtl/>
        </w:rPr>
        <w:t>ّ</w:t>
      </w:r>
      <w:r>
        <w:rPr>
          <w:rtl/>
        </w:rPr>
        <w:t>د، عن أبيه، عن سعد، عن أحمد بن محم</w:t>
      </w:r>
      <w:r w:rsidR="00A1704E">
        <w:rPr>
          <w:rFonts w:hint="cs"/>
          <w:rtl/>
        </w:rPr>
        <w:t>ّ</w:t>
      </w:r>
      <w:r>
        <w:rPr>
          <w:rtl/>
        </w:rPr>
        <w:t xml:space="preserve">د، عن الحسين بن سعيد، عن حماد بن عيسى، عن الحسين بن المختار، عن بريد بن معاوية قال: قلت لأبي عبدالله </w:t>
      </w:r>
      <w:r w:rsidR="00A1704E">
        <w:rPr>
          <w:rFonts w:hint="cs"/>
          <w:rtl/>
        </w:rPr>
        <w:t>(</w:t>
      </w:r>
      <w:r w:rsidR="00A1704E">
        <w:rPr>
          <w:rtl/>
        </w:rPr>
        <w:t xml:space="preserve"> </w:t>
      </w:r>
      <w:r w:rsidR="00A1704E" w:rsidRPr="00F640F5">
        <w:rPr>
          <w:rStyle w:val="libAlaemChar"/>
          <w:rFonts w:hint="cs"/>
          <w:rtl/>
        </w:rPr>
        <w:t>عليه‌السلام</w:t>
      </w:r>
      <w:r w:rsidR="00A1704E">
        <w:rPr>
          <w:rtl/>
        </w:rPr>
        <w:t xml:space="preserve"> </w:t>
      </w:r>
      <w:r w:rsidR="00A1704E">
        <w:rPr>
          <w:rFonts w:hint="cs"/>
          <w:rtl/>
        </w:rPr>
        <w:t xml:space="preserve">) </w:t>
      </w:r>
      <w:r>
        <w:rPr>
          <w:rtl/>
        </w:rPr>
        <w:t xml:space="preserve">: أغتسل </w:t>
      </w:r>
    </w:p>
    <w:p w:rsidR="005359CC" w:rsidRDefault="001D3C86" w:rsidP="001D3C86">
      <w:pPr>
        <w:pStyle w:val="libLine"/>
        <w:rPr>
          <w:rtl/>
        </w:rPr>
      </w:pPr>
      <w:r>
        <w:rPr>
          <w:rtl/>
        </w:rPr>
        <w:t>____________________</w:t>
      </w:r>
    </w:p>
    <w:p w:rsidR="005359CC" w:rsidRPr="003A05D6" w:rsidRDefault="005359CC" w:rsidP="001D3C86">
      <w:pPr>
        <w:pStyle w:val="libFootnote0"/>
        <w:rPr>
          <w:rtl/>
        </w:rPr>
      </w:pPr>
      <w:r w:rsidRPr="003A05D6">
        <w:rPr>
          <w:rtl/>
        </w:rPr>
        <w:t>(1) التهذيب 1</w:t>
      </w:r>
      <w:r>
        <w:rPr>
          <w:rtl/>
        </w:rPr>
        <w:t xml:space="preserve">: </w:t>
      </w:r>
      <w:r w:rsidRPr="003A05D6">
        <w:rPr>
          <w:rtl/>
        </w:rPr>
        <w:t>379</w:t>
      </w:r>
      <w:r w:rsidR="00E4299D">
        <w:rPr>
          <w:rtl/>
        </w:rPr>
        <w:t>/</w:t>
      </w:r>
      <w:r w:rsidRPr="003A05D6">
        <w:rPr>
          <w:rtl/>
        </w:rPr>
        <w:t>1176</w:t>
      </w:r>
      <w:r w:rsidR="00C74906">
        <w:rPr>
          <w:rtl/>
        </w:rPr>
        <w:t>.</w:t>
      </w:r>
    </w:p>
    <w:p w:rsidR="005359CC" w:rsidRPr="003A05D6" w:rsidRDefault="005359CC" w:rsidP="001D3C86">
      <w:pPr>
        <w:pStyle w:val="libFootnote0"/>
        <w:rPr>
          <w:rtl/>
        </w:rPr>
      </w:pPr>
      <w:r w:rsidRPr="003A05D6">
        <w:rPr>
          <w:rtl/>
        </w:rPr>
        <w:t>(2) الفقيه 1</w:t>
      </w:r>
      <w:r>
        <w:rPr>
          <w:rtl/>
        </w:rPr>
        <w:t xml:space="preserve">: </w:t>
      </w:r>
      <w:r w:rsidRPr="003A05D6">
        <w:rPr>
          <w:rtl/>
        </w:rPr>
        <w:t>10</w:t>
      </w:r>
      <w:r w:rsidR="00E4299D">
        <w:rPr>
          <w:rtl/>
        </w:rPr>
        <w:t>/</w:t>
      </w:r>
      <w:r w:rsidRPr="003A05D6">
        <w:rPr>
          <w:rtl/>
        </w:rPr>
        <w:t>17</w:t>
      </w:r>
      <w:r w:rsidR="00C74906">
        <w:rPr>
          <w:rtl/>
        </w:rPr>
        <w:t>.</w:t>
      </w:r>
    </w:p>
    <w:p w:rsidR="005359CC" w:rsidRDefault="005359CC" w:rsidP="001D3C86">
      <w:pPr>
        <w:pStyle w:val="libFootnote0"/>
        <w:rPr>
          <w:rtl/>
        </w:rPr>
      </w:pPr>
      <w:r>
        <w:rPr>
          <w:rtl/>
        </w:rPr>
        <w:t>10 - الفقيه 1: 19</w:t>
      </w:r>
      <w:r w:rsidR="00E4299D">
        <w:rPr>
          <w:rtl/>
        </w:rPr>
        <w:t>/</w:t>
      </w:r>
      <w:r>
        <w:rPr>
          <w:rtl/>
        </w:rPr>
        <w:t>18، واورده في الحديث 2 من الباب 27 من أبواب الجنابة</w:t>
      </w:r>
      <w:r w:rsidR="00C74906">
        <w:rPr>
          <w:rtl/>
        </w:rPr>
        <w:t>.</w:t>
      </w:r>
    </w:p>
    <w:p w:rsidR="005359CC" w:rsidRPr="003A05D6" w:rsidRDefault="005359CC" w:rsidP="00A1704E">
      <w:pPr>
        <w:pStyle w:val="libFootnote0"/>
        <w:rPr>
          <w:rtl/>
        </w:rPr>
      </w:pPr>
      <w:r w:rsidRPr="003A05D6">
        <w:rPr>
          <w:rtl/>
        </w:rPr>
        <w:t>(</w:t>
      </w:r>
      <w:r w:rsidR="00A1704E">
        <w:rPr>
          <w:rFonts w:hint="cs"/>
          <w:rtl/>
        </w:rPr>
        <w:t>3</w:t>
      </w:r>
      <w:r w:rsidRPr="003A05D6">
        <w:rPr>
          <w:rtl/>
        </w:rPr>
        <w:t>) أثبتناه من المصدر</w:t>
      </w:r>
      <w:r w:rsidR="00C74906">
        <w:rPr>
          <w:rtl/>
        </w:rPr>
        <w:t>.</w:t>
      </w:r>
    </w:p>
    <w:p w:rsidR="005359CC" w:rsidRPr="003A05D6" w:rsidRDefault="005359CC" w:rsidP="00A1704E">
      <w:pPr>
        <w:pStyle w:val="libFootnote0"/>
        <w:rPr>
          <w:rtl/>
        </w:rPr>
      </w:pPr>
      <w:r w:rsidRPr="003A05D6">
        <w:rPr>
          <w:rtl/>
        </w:rPr>
        <w:t>(</w:t>
      </w:r>
      <w:r w:rsidR="00A1704E">
        <w:rPr>
          <w:rFonts w:hint="cs"/>
          <w:rtl/>
        </w:rPr>
        <w:t>4</w:t>
      </w:r>
      <w:r w:rsidRPr="003A05D6">
        <w:rPr>
          <w:rtl/>
        </w:rPr>
        <w:t>) التهذيب 1</w:t>
      </w:r>
      <w:r>
        <w:rPr>
          <w:rtl/>
        </w:rPr>
        <w:t xml:space="preserve">: </w:t>
      </w:r>
      <w:r w:rsidRPr="003A05D6">
        <w:rPr>
          <w:rtl/>
        </w:rPr>
        <w:t>133</w:t>
      </w:r>
      <w:r w:rsidR="00E4299D">
        <w:rPr>
          <w:rtl/>
        </w:rPr>
        <w:t>/</w:t>
      </w:r>
      <w:r w:rsidRPr="003A05D6">
        <w:rPr>
          <w:rtl/>
        </w:rPr>
        <w:t>367</w:t>
      </w:r>
      <w:r w:rsidR="00C74906">
        <w:rPr>
          <w:rtl/>
        </w:rPr>
        <w:t>.</w:t>
      </w:r>
    </w:p>
    <w:p w:rsidR="005359CC" w:rsidRDefault="005359CC" w:rsidP="001D3C86">
      <w:pPr>
        <w:pStyle w:val="libFootnote0"/>
        <w:rPr>
          <w:rtl/>
        </w:rPr>
      </w:pPr>
      <w:r>
        <w:rPr>
          <w:rtl/>
        </w:rPr>
        <w:t>11 - التهذيب 1: 86</w:t>
      </w:r>
      <w:r w:rsidR="00E4299D">
        <w:rPr>
          <w:rtl/>
        </w:rPr>
        <w:t>/</w:t>
      </w:r>
      <w:r>
        <w:rPr>
          <w:rtl/>
        </w:rPr>
        <w:t xml:space="preserve"> 226</w:t>
      </w:r>
      <w:r w:rsidR="00C74906">
        <w:rPr>
          <w:rtl/>
        </w:rPr>
        <w:t>.</w:t>
      </w:r>
    </w:p>
    <w:p w:rsidR="005359CC" w:rsidRDefault="005359CC" w:rsidP="001D3C86">
      <w:pPr>
        <w:pStyle w:val="libFootnote0"/>
        <w:rPr>
          <w:rtl/>
        </w:rPr>
      </w:pPr>
      <w:r>
        <w:rPr>
          <w:rtl/>
        </w:rPr>
        <w:t>12 - التهذيب 1: 87</w:t>
      </w:r>
      <w:r w:rsidR="00E4299D">
        <w:rPr>
          <w:rtl/>
        </w:rPr>
        <w:t>/</w:t>
      </w:r>
      <w:r>
        <w:rPr>
          <w:rtl/>
        </w:rPr>
        <w:t>229</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من الجنابة فيقع الماء على الصفا، فينزو، فيقع على الثوب؟ فقال: لا بأس به</w:t>
      </w:r>
      <w:r w:rsidR="00C74906">
        <w:rPr>
          <w:rtl/>
        </w:rPr>
        <w:t>.</w:t>
      </w:r>
    </w:p>
    <w:p w:rsidR="005359CC" w:rsidRDefault="005359CC" w:rsidP="00380EDD">
      <w:pPr>
        <w:pStyle w:val="libNormal"/>
        <w:rPr>
          <w:rtl/>
        </w:rPr>
      </w:pPr>
      <w:r>
        <w:rPr>
          <w:rtl/>
        </w:rPr>
        <w:t>أقول: وتقد</w:t>
      </w:r>
      <w:r w:rsidR="00380EDD">
        <w:rPr>
          <w:rFonts w:hint="cs"/>
          <w:rtl/>
        </w:rPr>
        <w:t>ّ</w:t>
      </w:r>
      <w:r>
        <w:rPr>
          <w:rtl/>
        </w:rPr>
        <w:t>م في أحاديث الكر</w:t>
      </w:r>
      <w:r w:rsidR="005B7DBA">
        <w:rPr>
          <w:rFonts w:hint="cs"/>
          <w:rtl/>
        </w:rPr>
        <w:t>ّ</w:t>
      </w:r>
      <w:r>
        <w:rPr>
          <w:rtl/>
        </w:rPr>
        <w:t xml:space="preserve"> ما يتضم</w:t>
      </w:r>
      <w:r w:rsidR="005B7DBA">
        <w:rPr>
          <w:rFonts w:hint="cs"/>
          <w:rtl/>
        </w:rPr>
        <w:t>ّ</w:t>
      </w:r>
      <w:r>
        <w:rPr>
          <w:rtl/>
        </w:rPr>
        <w:t>ن جواز الوضوء من ماء قد اغتسل فيه الجنب، إذا كان كر</w:t>
      </w:r>
      <w:r w:rsidR="005B7DBA">
        <w:rPr>
          <w:rFonts w:hint="cs"/>
          <w:rtl/>
        </w:rPr>
        <w:t>ّ</w:t>
      </w:r>
      <w:r>
        <w:rPr>
          <w:rtl/>
        </w:rPr>
        <w:t>ا</w:t>
      </w:r>
      <w:r w:rsidR="005B7DBA">
        <w:rPr>
          <w:rFonts w:hint="cs"/>
          <w:rtl/>
        </w:rPr>
        <w:t>ً</w:t>
      </w:r>
      <w:r>
        <w:rPr>
          <w:rtl/>
        </w:rPr>
        <w:t xml:space="preserve"> </w:t>
      </w:r>
      <w:r w:rsidRPr="00D864A7">
        <w:rPr>
          <w:rStyle w:val="libFootnotenumChar"/>
          <w:rtl/>
        </w:rPr>
        <w:t>(1)</w:t>
      </w:r>
      <w:r>
        <w:rPr>
          <w:rtl/>
        </w:rPr>
        <w:t>، ويأتي ما يدل</w:t>
      </w:r>
      <w:r w:rsidR="005A2B69">
        <w:rPr>
          <w:rFonts w:hint="cs"/>
          <w:rtl/>
        </w:rPr>
        <w:t>ّ</w:t>
      </w:r>
      <w:r>
        <w:rPr>
          <w:rtl/>
        </w:rPr>
        <w:t xml:space="preserve"> على ذلك </w:t>
      </w:r>
      <w:r w:rsidRPr="00D864A7">
        <w:rPr>
          <w:rStyle w:val="libFootnotenumChar"/>
          <w:rtl/>
        </w:rPr>
        <w:t>(2)</w:t>
      </w:r>
      <w:r w:rsidR="00C74906">
        <w:rPr>
          <w:rtl/>
        </w:rPr>
        <w:t>.</w:t>
      </w:r>
    </w:p>
    <w:p w:rsidR="005359CC" w:rsidRDefault="005359CC" w:rsidP="000C4CC9">
      <w:pPr>
        <w:pStyle w:val="libNormal"/>
        <w:rPr>
          <w:rtl/>
        </w:rPr>
      </w:pPr>
      <w:r w:rsidRPr="00380EDD">
        <w:rPr>
          <w:rtl/>
        </w:rPr>
        <w:t>[551]</w:t>
      </w:r>
      <w:r w:rsidRPr="003A05D6">
        <w:t xml:space="preserve"> </w:t>
      </w:r>
      <w:r w:rsidRPr="003A05D6">
        <w:rPr>
          <w:rtl/>
        </w:rPr>
        <w:t>13</w:t>
      </w:r>
      <w:r>
        <w:rPr>
          <w:rtl/>
        </w:rPr>
        <w:t xml:space="preserve"> - وب</w:t>
      </w:r>
      <w:r w:rsidR="005A2B69">
        <w:rPr>
          <w:rtl/>
        </w:rPr>
        <w:t>ال</w:t>
      </w:r>
      <w:r w:rsidR="005A2B69">
        <w:rPr>
          <w:rFonts w:hint="cs"/>
          <w:rtl/>
        </w:rPr>
        <w:t>إِ</w:t>
      </w:r>
      <w:r>
        <w:rPr>
          <w:rtl/>
        </w:rPr>
        <w:t xml:space="preserve">سناد، عن سعد بن عبدالله، عن الحسن بن علي، عن أحمد بن هلال، عن الحسن بن محبوب، عن عبدالله بن سنان، عن أبي عبدالله </w:t>
      </w:r>
      <w:r w:rsidR="005A2B69">
        <w:rPr>
          <w:rFonts w:hint="cs"/>
          <w:rtl/>
        </w:rPr>
        <w:t>(</w:t>
      </w:r>
      <w:r w:rsidR="005A2B69">
        <w:rPr>
          <w:rtl/>
        </w:rPr>
        <w:t xml:space="preserve"> </w:t>
      </w:r>
      <w:r w:rsidR="005A2B69" w:rsidRPr="00F640F5">
        <w:rPr>
          <w:rStyle w:val="libAlaemChar"/>
          <w:rFonts w:hint="cs"/>
          <w:rtl/>
        </w:rPr>
        <w:t>عليه‌السلام</w:t>
      </w:r>
      <w:r w:rsidR="005A2B69">
        <w:rPr>
          <w:rtl/>
        </w:rPr>
        <w:t xml:space="preserve"> </w:t>
      </w:r>
      <w:r w:rsidR="005A2B69">
        <w:rPr>
          <w:rFonts w:hint="cs"/>
          <w:rtl/>
        </w:rPr>
        <w:t xml:space="preserve">) </w:t>
      </w:r>
      <w:r>
        <w:rPr>
          <w:rtl/>
        </w:rPr>
        <w:t>، قال: لا بأس بأن يُتوضّأ بالماء المستعمل؟ فقال: الماء الذي يغسل به الثوب، أو يغتسل به الرجل، من الجنابة، لا يجوز أن يتوضأ منه، وأشباهه، وأم</w:t>
      </w:r>
      <w:r w:rsidR="005A2B69">
        <w:rPr>
          <w:rFonts w:hint="cs"/>
          <w:rtl/>
        </w:rPr>
        <w:t>ّ</w:t>
      </w:r>
      <w:r>
        <w:rPr>
          <w:rtl/>
        </w:rPr>
        <w:t>ا</w:t>
      </w:r>
      <w:r w:rsidR="005A2B69">
        <w:rPr>
          <w:rFonts w:hint="cs"/>
          <w:rtl/>
        </w:rPr>
        <w:t xml:space="preserve"> </w:t>
      </w:r>
      <w:r>
        <w:rPr>
          <w:rtl/>
        </w:rPr>
        <w:t xml:space="preserve">[ الماء ] </w:t>
      </w:r>
      <w:r w:rsidRPr="00D864A7">
        <w:rPr>
          <w:rStyle w:val="libFootnotenumChar"/>
          <w:rtl/>
        </w:rPr>
        <w:t>(</w:t>
      </w:r>
      <w:r w:rsidR="000C4CC9">
        <w:rPr>
          <w:rStyle w:val="libFootnotenumChar"/>
          <w:rFonts w:hint="cs"/>
          <w:rtl/>
        </w:rPr>
        <w:t>3</w:t>
      </w:r>
      <w:r w:rsidRPr="00D864A7">
        <w:rPr>
          <w:rStyle w:val="libFootnotenumChar"/>
          <w:rtl/>
        </w:rPr>
        <w:t>)</w:t>
      </w:r>
      <w:r>
        <w:rPr>
          <w:rtl/>
        </w:rPr>
        <w:t xml:space="preserve"> الذي يتوض</w:t>
      </w:r>
      <w:r w:rsidR="005A2B69">
        <w:rPr>
          <w:rFonts w:hint="cs"/>
          <w:rtl/>
        </w:rPr>
        <w:t>ّ</w:t>
      </w:r>
      <w:r>
        <w:rPr>
          <w:rtl/>
        </w:rPr>
        <w:t>أ الرجل به، فيغسل به وجهه، ويده، في شيء نظيف، فلا بأس أن يأخذه غيره ويتوض</w:t>
      </w:r>
      <w:r w:rsidR="005A2B69">
        <w:rPr>
          <w:rFonts w:hint="cs"/>
          <w:rtl/>
        </w:rPr>
        <w:t>ّ</w:t>
      </w:r>
      <w:r>
        <w:rPr>
          <w:rtl/>
        </w:rPr>
        <w:t>أ به</w:t>
      </w:r>
      <w:r w:rsidR="00C74906">
        <w:rPr>
          <w:rtl/>
        </w:rPr>
        <w:t>.</w:t>
      </w:r>
    </w:p>
    <w:p w:rsidR="005359CC" w:rsidRDefault="005359CC" w:rsidP="000C4CC9">
      <w:pPr>
        <w:pStyle w:val="libNormal"/>
        <w:rPr>
          <w:rtl/>
        </w:rPr>
      </w:pPr>
      <w:r>
        <w:rPr>
          <w:rtl/>
        </w:rPr>
        <w:t>أقول</w:t>
      </w:r>
      <w:r>
        <w:rPr>
          <w:rFonts w:hint="cs"/>
          <w:rtl/>
        </w:rPr>
        <w:t>:</w:t>
      </w:r>
      <w:r>
        <w:rPr>
          <w:rtl/>
        </w:rPr>
        <w:t xml:space="preserve"> يمكن حمل هذا على التقي</w:t>
      </w:r>
      <w:r w:rsidR="000C4CC9">
        <w:rPr>
          <w:rFonts w:hint="cs"/>
          <w:rtl/>
        </w:rPr>
        <w:t>ّ</w:t>
      </w:r>
      <w:r>
        <w:rPr>
          <w:rtl/>
        </w:rPr>
        <w:t>ة لموافقته للعام</w:t>
      </w:r>
      <w:r w:rsidR="000C4CC9">
        <w:rPr>
          <w:rFonts w:hint="cs"/>
          <w:rtl/>
        </w:rPr>
        <w:t>ّ</w:t>
      </w:r>
      <w:r>
        <w:rPr>
          <w:rtl/>
        </w:rPr>
        <w:t>ة</w:t>
      </w:r>
      <w:r>
        <w:rPr>
          <w:rFonts w:hint="cs"/>
          <w:rtl/>
        </w:rPr>
        <w:t>،</w:t>
      </w:r>
      <w:r>
        <w:rPr>
          <w:rtl/>
        </w:rPr>
        <w:t xml:space="preserve"> وأن يحمل على وجود نجاسة تغي</w:t>
      </w:r>
      <w:r w:rsidR="000C4CC9">
        <w:rPr>
          <w:rFonts w:hint="cs"/>
          <w:rtl/>
        </w:rPr>
        <w:t>ّ</w:t>
      </w:r>
      <w:r>
        <w:rPr>
          <w:rtl/>
        </w:rPr>
        <w:t>ر الماء</w:t>
      </w:r>
      <w:r>
        <w:rPr>
          <w:rFonts w:hint="cs"/>
          <w:rtl/>
        </w:rPr>
        <w:t>،</w:t>
      </w:r>
      <w:r>
        <w:rPr>
          <w:rtl/>
        </w:rPr>
        <w:t xml:space="preserve"> بقرينة آخره</w:t>
      </w:r>
      <w:r>
        <w:rPr>
          <w:rFonts w:hint="cs"/>
          <w:rtl/>
        </w:rPr>
        <w:t>،</w:t>
      </w:r>
      <w:r>
        <w:rPr>
          <w:rtl/>
        </w:rPr>
        <w:t xml:space="preserve"> وأن يحمل على الكراهة جمعا</w:t>
      </w:r>
      <w:r w:rsidR="000C4CC9">
        <w:rPr>
          <w:rFonts w:hint="cs"/>
          <w:rtl/>
        </w:rPr>
        <w:t>ً</w:t>
      </w:r>
      <w:r>
        <w:rPr>
          <w:rtl/>
        </w:rPr>
        <w:t xml:space="preserve"> بينه وبين ما مضى </w:t>
      </w:r>
      <w:r w:rsidRPr="00D864A7">
        <w:rPr>
          <w:rStyle w:val="libFootnotenumChar"/>
          <w:rtl/>
        </w:rPr>
        <w:t>(</w:t>
      </w:r>
      <w:r w:rsidR="000C4CC9">
        <w:rPr>
          <w:rStyle w:val="libFootnotenumChar"/>
          <w:rFonts w:hint="cs"/>
          <w:rtl/>
        </w:rPr>
        <w:t>4</w:t>
      </w:r>
      <w:r w:rsidRPr="00D864A7">
        <w:rPr>
          <w:rStyle w:val="libFootnotenumChar"/>
          <w:rtl/>
        </w:rPr>
        <w:t>)</w:t>
      </w:r>
      <w:r>
        <w:rPr>
          <w:rtl/>
        </w:rPr>
        <w:t xml:space="preserve"> ويأتي إن شاء الله</w:t>
      </w:r>
      <w:r w:rsidRPr="000C4CC9">
        <w:rPr>
          <w:rFonts w:hint="cs"/>
          <w:rtl/>
        </w:rPr>
        <w:t xml:space="preserve"> </w:t>
      </w:r>
      <w:r w:rsidRPr="00D864A7">
        <w:rPr>
          <w:rStyle w:val="libFootnotenumChar"/>
          <w:rtl/>
        </w:rPr>
        <w:t>(</w:t>
      </w:r>
      <w:r w:rsidR="000C4CC9">
        <w:rPr>
          <w:rStyle w:val="libFootnotenumChar"/>
          <w:rFonts w:hint="cs"/>
          <w:rtl/>
        </w:rPr>
        <w:t>5</w:t>
      </w:r>
      <w:r w:rsidRPr="00D864A7">
        <w:rPr>
          <w:rStyle w:val="libFootnotenumChar"/>
          <w:rtl/>
        </w:rPr>
        <w:t>)</w:t>
      </w:r>
      <w:r w:rsidR="00C74906">
        <w:rPr>
          <w:rtl/>
        </w:rPr>
        <w:t>.</w:t>
      </w:r>
    </w:p>
    <w:p w:rsidR="005359CC" w:rsidRDefault="005359CC" w:rsidP="00380EDD">
      <w:pPr>
        <w:pStyle w:val="libNormal"/>
        <w:rPr>
          <w:rtl/>
        </w:rPr>
      </w:pPr>
      <w:r w:rsidRPr="00380EDD">
        <w:rPr>
          <w:rtl/>
        </w:rPr>
        <w:t>[552]</w:t>
      </w:r>
      <w:r w:rsidRPr="003A05D6">
        <w:t xml:space="preserve"> </w:t>
      </w:r>
      <w:r w:rsidRPr="003A05D6">
        <w:rPr>
          <w:rtl/>
        </w:rPr>
        <w:t>14</w:t>
      </w:r>
      <w:r>
        <w:rPr>
          <w:rtl/>
        </w:rPr>
        <w:t xml:space="preserve"> - </w:t>
      </w:r>
      <w:r w:rsidRPr="003A05D6">
        <w:rPr>
          <w:rtl/>
        </w:rPr>
        <w:t>و</w:t>
      </w:r>
      <w:r>
        <w:rPr>
          <w:rtl/>
        </w:rPr>
        <w:t>روى الشهيد في ( الذكرى )، وغيره، عن العيص بن القاسم قال: سألته عن رجل أصابه قطرة من طشت فيه وضوء؟ فقال: إن كان من بول، أو قذر، فيغسل ما أصابه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sidRPr="003A05D6">
        <w:rPr>
          <w:rtl/>
        </w:rPr>
        <w:t>(1) تقدم في الحديث 2</w:t>
      </w:r>
      <w:r>
        <w:rPr>
          <w:rtl/>
        </w:rPr>
        <w:t xml:space="preserve">، </w:t>
      </w:r>
      <w:r w:rsidRPr="003A05D6">
        <w:rPr>
          <w:rtl/>
        </w:rPr>
        <w:t>6 من الباب 7 من أبواب الماء المطلق</w:t>
      </w:r>
      <w:r w:rsidR="00C74906">
        <w:rPr>
          <w:rtl/>
        </w:rPr>
        <w:t>.</w:t>
      </w:r>
    </w:p>
    <w:p w:rsidR="005359CC" w:rsidRPr="00D864A7" w:rsidRDefault="005359CC" w:rsidP="001D3C86">
      <w:pPr>
        <w:pStyle w:val="libFootnote0"/>
        <w:rPr>
          <w:rStyle w:val="libFootnoteChar"/>
          <w:rtl/>
        </w:rPr>
      </w:pPr>
      <w:r w:rsidRPr="003A05D6">
        <w:rPr>
          <w:rtl/>
        </w:rPr>
        <w:t>(2) ويأتي في الحديث 1</w:t>
      </w:r>
      <w:r>
        <w:rPr>
          <w:rtl/>
        </w:rPr>
        <w:t xml:space="preserve">، </w:t>
      </w:r>
      <w:r w:rsidRPr="003A05D6">
        <w:rPr>
          <w:rtl/>
        </w:rPr>
        <w:t>2 من الباب 10 من أبواب الماء المضاف</w:t>
      </w:r>
      <w:r>
        <w:rPr>
          <w:rtl/>
        </w:rPr>
        <w:t xml:space="preserve">، </w:t>
      </w:r>
      <w:r w:rsidRPr="003A05D6">
        <w:rPr>
          <w:rtl/>
        </w:rPr>
        <w:t>والحديث 8 من الباب 26 من أبواب</w:t>
      </w:r>
      <w:r>
        <w:rPr>
          <w:rtl/>
        </w:rPr>
        <w:t xml:space="preserve"> </w:t>
      </w:r>
      <w:r w:rsidRPr="00D864A7">
        <w:rPr>
          <w:rStyle w:val="libFootnoteChar"/>
          <w:rtl/>
        </w:rPr>
        <w:t>الجنابة</w:t>
      </w:r>
      <w:r w:rsidR="00C74906">
        <w:rPr>
          <w:rStyle w:val="libFootnoteChar"/>
          <w:rtl/>
        </w:rPr>
        <w:t>.</w:t>
      </w:r>
    </w:p>
    <w:p w:rsidR="005359CC" w:rsidRDefault="005359CC" w:rsidP="001D3C86">
      <w:pPr>
        <w:pStyle w:val="libFootnote0"/>
        <w:rPr>
          <w:rtl/>
        </w:rPr>
      </w:pPr>
      <w:r>
        <w:rPr>
          <w:rtl/>
        </w:rPr>
        <w:t>13 - التهذيب 1: 221</w:t>
      </w:r>
      <w:r w:rsidR="00E4299D">
        <w:rPr>
          <w:rtl/>
        </w:rPr>
        <w:t>/</w:t>
      </w:r>
      <w:r>
        <w:rPr>
          <w:rtl/>
        </w:rPr>
        <w:t>630، و</w:t>
      </w:r>
      <w:r w:rsidR="008E749F">
        <w:rPr>
          <w:rtl/>
        </w:rPr>
        <w:t>الا</w:t>
      </w:r>
      <w:r>
        <w:rPr>
          <w:rtl/>
        </w:rPr>
        <w:t>ستبصار 1: 27</w:t>
      </w:r>
      <w:r w:rsidR="00E4299D">
        <w:rPr>
          <w:rtl/>
        </w:rPr>
        <w:t>/</w:t>
      </w:r>
      <w:r>
        <w:rPr>
          <w:rtl/>
        </w:rPr>
        <w:t xml:space="preserve">71، وأورد ذيله في الحديث 2 من الباب 8 من هذه </w:t>
      </w:r>
      <w:r w:rsidR="008E749F">
        <w:rPr>
          <w:rtl/>
        </w:rPr>
        <w:t>الا</w:t>
      </w:r>
      <w:r>
        <w:rPr>
          <w:rtl/>
        </w:rPr>
        <w:t>بواب</w:t>
      </w:r>
      <w:r w:rsidR="00C74906">
        <w:rPr>
          <w:rtl/>
        </w:rPr>
        <w:t>.</w:t>
      </w:r>
    </w:p>
    <w:p w:rsidR="005359CC" w:rsidRPr="003A05D6" w:rsidRDefault="005359CC" w:rsidP="000C4CC9">
      <w:pPr>
        <w:pStyle w:val="libFootnote0"/>
        <w:rPr>
          <w:rtl/>
        </w:rPr>
      </w:pPr>
      <w:r w:rsidRPr="003A05D6">
        <w:rPr>
          <w:rtl/>
        </w:rPr>
        <w:t>(</w:t>
      </w:r>
      <w:r w:rsidR="000C4CC9">
        <w:rPr>
          <w:rFonts w:hint="cs"/>
          <w:rtl/>
        </w:rPr>
        <w:t>3</w:t>
      </w:r>
      <w:r w:rsidRPr="003A05D6">
        <w:rPr>
          <w:rtl/>
        </w:rPr>
        <w:t>) أثبتناه من المصدر</w:t>
      </w:r>
      <w:r w:rsidR="00C74906">
        <w:rPr>
          <w:rtl/>
        </w:rPr>
        <w:t>.</w:t>
      </w:r>
    </w:p>
    <w:p w:rsidR="005359CC" w:rsidRPr="003A05D6" w:rsidRDefault="005359CC" w:rsidP="000C4CC9">
      <w:pPr>
        <w:pStyle w:val="libFootnote0"/>
        <w:rPr>
          <w:rtl/>
        </w:rPr>
      </w:pPr>
      <w:r w:rsidRPr="003A05D6">
        <w:rPr>
          <w:rtl/>
        </w:rPr>
        <w:t>(</w:t>
      </w:r>
      <w:r w:rsidR="000C4CC9">
        <w:rPr>
          <w:rFonts w:hint="cs"/>
          <w:rtl/>
        </w:rPr>
        <w:t>4</w:t>
      </w:r>
      <w:r w:rsidRPr="003A05D6">
        <w:rPr>
          <w:rtl/>
        </w:rPr>
        <w:t xml:space="preserve">) تقدم في </w:t>
      </w:r>
      <w:r w:rsidR="000C4CC9">
        <w:rPr>
          <w:rtl/>
        </w:rPr>
        <w:t>ال</w:t>
      </w:r>
      <w:r w:rsidR="000C4CC9">
        <w:rPr>
          <w:rFonts w:hint="cs"/>
          <w:rtl/>
        </w:rPr>
        <w:t>أ</w:t>
      </w:r>
      <w:r w:rsidRPr="003A05D6">
        <w:rPr>
          <w:rtl/>
        </w:rPr>
        <w:t>حاديث 1</w:t>
      </w:r>
      <w:r>
        <w:rPr>
          <w:rtl/>
        </w:rPr>
        <w:t xml:space="preserve">، </w:t>
      </w:r>
      <w:r w:rsidRPr="003A05D6">
        <w:rPr>
          <w:rtl/>
        </w:rPr>
        <w:t>3</w:t>
      </w:r>
      <w:r>
        <w:rPr>
          <w:rtl/>
        </w:rPr>
        <w:t xml:space="preserve"> - </w:t>
      </w:r>
      <w:r w:rsidRPr="003A05D6">
        <w:rPr>
          <w:rtl/>
        </w:rPr>
        <w:t>9 من هذا الباب</w:t>
      </w:r>
      <w:r w:rsidR="00C74906">
        <w:rPr>
          <w:rtl/>
        </w:rPr>
        <w:t>.</w:t>
      </w:r>
    </w:p>
    <w:p w:rsidR="005359CC" w:rsidRPr="003A05D6" w:rsidRDefault="005359CC" w:rsidP="000C4CC9">
      <w:pPr>
        <w:pStyle w:val="libFootnote0"/>
        <w:rPr>
          <w:rtl/>
        </w:rPr>
      </w:pPr>
      <w:r w:rsidRPr="003A05D6">
        <w:rPr>
          <w:rtl/>
        </w:rPr>
        <w:t>(</w:t>
      </w:r>
      <w:r w:rsidR="000C4CC9">
        <w:rPr>
          <w:rFonts w:hint="cs"/>
          <w:rtl/>
        </w:rPr>
        <w:t>5</w:t>
      </w:r>
      <w:r w:rsidRPr="003A05D6">
        <w:rPr>
          <w:rtl/>
        </w:rPr>
        <w:t>) يأتي في الحديث 1</w:t>
      </w:r>
      <w:r>
        <w:rPr>
          <w:rtl/>
        </w:rPr>
        <w:t xml:space="preserve">، </w:t>
      </w:r>
      <w:r w:rsidRPr="003A05D6">
        <w:rPr>
          <w:rtl/>
        </w:rPr>
        <w:t xml:space="preserve">2 من الباب 10 من هذه </w:t>
      </w:r>
      <w:r w:rsidR="00A47DE3">
        <w:rPr>
          <w:rtl/>
        </w:rPr>
        <w:t>ال</w:t>
      </w:r>
      <w:r w:rsidR="00A47DE3">
        <w:rPr>
          <w:rFonts w:hint="cs"/>
          <w:rtl/>
        </w:rPr>
        <w:t>أ</w:t>
      </w:r>
      <w:r w:rsidRPr="003A05D6">
        <w:rPr>
          <w:rtl/>
        </w:rPr>
        <w:t>بواب</w:t>
      </w:r>
      <w:r w:rsidR="00C74906">
        <w:rPr>
          <w:rtl/>
        </w:rPr>
        <w:t>.</w:t>
      </w:r>
    </w:p>
    <w:p w:rsidR="005359CC" w:rsidRDefault="005359CC" w:rsidP="001D3C86">
      <w:pPr>
        <w:pStyle w:val="libFootnote0"/>
        <w:rPr>
          <w:rtl/>
        </w:rPr>
      </w:pPr>
      <w:r>
        <w:rPr>
          <w:rtl/>
        </w:rPr>
        <w:t>14 - ذكرى الشيعة: 9</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E14B1">
      <w:pPr>
        <w:pStyle w:val="libNormal"/>
        <w:rPr>
          <w:rtl/>
        </w:rPr>
      </w:pPr>
      <w:r>
        <w:rPr>
          <w:rtl/>
        </w:rPr>
        <w:lastRenderedPageBreak/>
        <w:t xml:space="preserve">وروى المحقق في ( المعتبر) </w:t>
      </w:r>
      <w:r w:rsidRPr="00D864A7">
        <w:rPr>
          <w:rStyle w:val="libFootnotenumChar"/>
          <w:rtl/>
        </w:rPr>
        <w:t>(1)</w:t>
      </w:r>
      <w:r>
        <w:rPr>
          <w:rtl/>
        </w:rPr>
        <w:t xml:space="preserve">: عن العيص بن القاسم، مثله </w:t>
      </w:r>
      <w:r w:rsidRPr="00D864A7">
        <w:rPr>
          <w:rStyle w:val="libFootnotenumChar"/>
          <w:rtl/>
        </w:rPr>
        <w:t>(2)</w:t>
      </w:r>
      <w:r w:rsidR="00C74906">
        <w:rPr>
          <w:rtl/>
        </w:rPr>
        <w:t>.</w:t>
      </w:r>
    </w:p>
    <w:p w:rsidR="005359CC" w:rsidRDefault="005359CC" w:rsidP="005359CC">
      <w:pPr>
        <w:pStyle w:val="Heading2Center"/>
        <w:rPr>
          <w:rtl/>
        </w:rPr>
      </w:pPr>
      <w:bookmarkStart w:id="427" w:name="_Toc272839397"/>
      <w:bookmarkStart w:id="428" w:name="_Toc272839685"/>
      <w:bookmarkStart w:id="429" w:name="_Toc299780301"/>
      <w:bookmarkStart w:id="430" w:name="_Toc370728389"/>
      <w:bookmarkStart w:id="431" w:name="_Toc388259234"/>
      <w:bookmarkStart w:id="432" w:name="_Toc261404865"/>
      <w:r>
        <w:rPr>
          <w:rtl/>
        </w:rPr>
        <w:t>10 - باب استحباب نضح أربع أكف</w:t>
      </w:r>
      <w:r w:rsidR="005C189A">
        <w:rPr>
          <w:rFonts w:hint="cs"/>
          <w:rtl/>
        </w:rPr>
        <w:t>ّ</w:t>
      </w:r>
      <w:r>
        <w:rPr>
          <w:rtl/>
        </w:rPr>
        <w:t xml:space="preserve"> من الماء لمن خشي عود</w:t>
      </w:r>
      <w:bookmarkEnd w:id="427"/>
      <w:bookmarkEnd w:id="428"/>
      <w:bookmarkEnd w:id="429"/>
      <w:r>
        <w:rPr>
          <w:rtl/>
        </w:rPr>
        <w:t xml:space="preserve"> ماء الغسل، أو الوضوء اليه: كف</w:t>
      </w:r>
      <w:r w:rsidR="005C189A">
        <w:rPr>
          <w:rFonts w:hint="cs"/>
          <w:rtl/>
        </w:rPr>
        <w:t>ّ</w:t>
      </w:r>
      <w:r>
        <w:rPr>
          <w:rtl/>
        </w:rPr>
        <w:t xml:space="preserve"> أمامه، وكف</w:t>
      </w:r>
      <w:r w:rsidR="005C189A">
        <w:rPr>
          <w:rFonts w:hint="cs"/>
          <w:rtl/>
        </w:rPr>
        <w:t>ّ</w:t>
      </w:r>
      <w:r>
        <w:rPr>
          <w:rtl/>
        </w:rPr>
        <w:t xml:space="preserve"> خلفه، وكف</w:t>
      </w:r>
      <w:r w:rsidR="005C189A">
        <w:rPr>
          <w:rFonts w:hint="cs"/>
          <w:rtl/>
        </w:rPr>
        <w:t>ّ</w:t>
      </w:r>
      <w:r>
        <w:rPr>
          <w:rtl/>
        </w:rPr>
        <w:t xml:space="preserve"> عن يمينه، وكف</w:t>
      </w:r>
      <w:r w:rsidR="005C189A">
        <w:rPr>
          <w:rFonts w:hint="cs"/>
          <w:rtl/>
        </w:rPr>
        <w:t>ّ</w:t>
      </w:r>
      <w:r>
        <w:rPr>
          <w:rtl/>
        </w:rPr>
        <w:t xml:space="preserve"> عن يساره، ثم يغتسل أو يتوضأ</w:t>
      </w:r>
      <w:bookmarkEnd w:id="430"/>
      <w:bookmarkEnd w:id="431"/>
      <w:bookmarkEnd w:id="432"/>
    </w:p>
    <w:p w:rsidR="005359CC" w:rsidRDefault="005359CC" w:rsidP="005C189A">
      <w:pPr>
        <w:pStyle w:val="libNormal"/>
        <w:rPr>
          <w:rtl/>
        </w:rPr>
      </w:pPr>
      <w:r w:rsidRPr="00D864A7">
        <w:rPr>
          <w:rStyle w:val="libNormalChar"/>
          <w:rtl/>
        </w:rPr>
        <w:t>[553]</w:t>
      </w:r>
      <w:r w:rsidRPr="003A05D6">
        <w:t xml:space="preserve"> </w:t>
      </w:r>
      <w:r w:rsidRPr="003A05D6">
        <w:rPr>
          <w:rtl/>
        </w:rPr>
        <w:t>1</w:t>
      </w:r>
      <w:r>
        <w:rPr>
          <w:rtl/>
        </w:rPr>
        <w:t xml:space="preserve"> - محم</w:t>
      </w:r>
      <w:r w:rsidR="005C189A">
        <w:rPr>
          <w:rFonts w:hint="cs"/>
          <w:rtl/>
        </w:rPr>
        <w:t>ّ</w:t>
      </w:r>
      <w:r>
        <w:rPr>
          <w:rtl/>
        </w:rPr>
        <w:t xml:space="preserve">د بن الحسن بإسناده، عن أحمد بن محمد، عن موسى بن القاسم، وأبي قتادة، عن علي بن جعفر، عن أبي الحسن </w:t>
      </w:r>
      <w:r w:rsidR="005C189A">
        <w:rPr>
          <w:rtl/>
        </w:rPr>
        <w:t>ال</w:t>
      </w:r>
      <w:r w:rsidR="005C189A">
        <w:rPr>
          <w:rFonts w:hint="cs"/>
          <w:rtl/>
        </w:rPr>
        <w:t>أ</w:t>
      </w:r>
      <w:r>
        <w:rPr>
          <w:rtl/>
        </w:rPr>
        <w:t xml:space="preserve">ول </w:t>
      </w:r>
      <w:r w:rsidR="005C189A">
        <w:rPr>
          <w:rFonts w:hint="cs"/>
          <w:rtl/>
        </w:rPr>
        <w:t>(</w:t>
      </w:r>
      <w:r w:rsidR="005C189A">
        <w:rPr>
          <w:rtl/>
        </w:rPr>
        <w:t xml:space="preserve"> </w:t>
      </w:r>
      <w:r w:rsidR="005C189A" w:rsidRPr="00F640F5">
        <w:rPr>
          <w:rStyle w:val="libAlaemChar"/>
          <w:rFonts w:hint="cs"/>
          <w:rtl/>
        </w:rPr>
        <w:t>عليه‌السلام</w:t>
      </w:r>
      <w:r w:rsidR="005C189A">
        <w:rPr>
          <w:rtl/>
        </w:rPr>
        <w:t xml:space="preserve"> </w:t>
      </w:r>
      <w:r w:rsidR="005C189A">
        <w:rPr>
          <w:rFonts w:hint="cs"/>
          <w:rtl/>
        </w:rPr>
        <w:t xml:space="preserve">) </w:t>
      </w:r>
      <w:r>
        <w:rPr>
          <w:rtl/>
        </w:rPr>
        <w:t>، قال: سألته عن الرجل يصيب الماء في ساقية، أو مستنقع، أيغتسل منه للجنابة، أو يتوض</w:t>
      </w:r>
      <w:r w:rsidR="001907B6">
        <w:rPr>
          <w:rFonts w:hint="cs"/>
          <w:rtl/>
        </w:rPr>
        <w:t>ّ</w:t>
      </w:r>
      <w:r>
        <w:rPr>
          <w:rtl/>
        </w:rPr>
        <w:t>أ منه للصلاة؟ إذا كان لا يجد غيره، والماء لا يبلغ صاعا</w:t>
      </w:r>
      <w:r w:rsidR="005C189A">
        <w:rPr>
          <w:rFonts w:hint="cs"/>
          <w:rtl/>
        </w:rPr>
        <w:t>ً</w:t>
      </w:r>
      <w:r>
        <w:rPr>
          <w:rtl/>
        </w:rPr>
        <w:t xml:space="preserve"> للجنابة، ولا مد</w:t>
      </w:r>
      <w:r w:rsidR="00425077">
        <w:rPr>
          <w:rFonts w:hint="cs"/>
          <w:rtl/>
        </w:rPr>
        <w:t>ّ</w:t>
      </w:r>
      <w:r>
        <w:rPr>
          <w:rtl/>
        </w:rPr>
        <w:t>ا</w:t>
      </w:r>
      <w:r w:rsidR="00425077">
        <w:rPr>
          <w:rFonts w:hint="cs"/>
          <w:rtl/>
        </w:rPr>
        <w:t>ً</w:t>
      </w:r>
      <w:r>
        <w:rPr>
          <w:rtl/>
        </w:rPr>
        <w:t xml:space="preserve"> للوضوء، وهو متفر</w:t>
      </w:r>
      <w:r w:rsidR="00425077">
        <w:rPr>
          <w:rFonts w:hint="cs"/>
          <w:rtl/>
        </w:rPr>
        <w:t>ّ</w:t>
      </w:r>
      <w:r>
        <w:rPr>
          <w:rtl/>
        </w:rPr>
        <w:t>ق فكيف يصنع، وهو يتخو</w:t>
      </w:r>
      <w:r w:rsidR="001E48E2">
        <w:rPr>
          <w:rFonts w:hint="cs"/>
          <w:rtl/>
        </w:rPr>
        <w:t>ّ</w:t>
      </w:r>
      <w:r>
        <w:rPr>
          <w:rtl/>
        </w:rPr>
        <w:t>ف أن تكون السباع قد شربت منه؟ فقال: إن كانت يده نظيفة فليأخذ كف</w:t>
      </w:r>
      <w:r w:rsidR="001E48E2">
        <w:rPr>
          <w:rFonts w:hint="cs"/>
          <w:rtl/>
        </w:rPr>
        <w:t>ّ</w:t>
      </w:r>
      <w:r>
        <w:rPr>
          <w:rtl/>
        </w:rPr>
        <w:t>ا</w:t>
      </w:r>
      <w:r w:rsidR="001E48E2">
        <w:rPr>
          <w:rFonts w:hint="cs"/>
          <w:rtl/>
        </w:rPr>
        <w:t>ً</w:t>
      </w:r>
      <w:r>
        <w:rPr>
          <w:rtl/>
        </w:rPr>
        <w:t xml:space="preserve"> من الماء بيد واحدة، فلينضحه خلفه، وكف</w:t>
      </w:r>
      <w:r w:rsidR="00066124">
        <w:rPr>
          <w:rFonts w:hint="cs"/>
          <w:rtl/>
        </w:rPr>
        <w:t>ّ</w:t>
      </w:r>
      <w:r>
        <w:rPr>
          <w:rtl/>
        </w:rPr>
        <w:t>ا</w:t>
      </w:r>
      <w:r w:rsidR="00066124">
        <w:rPr>
          <w:rFonts w:hint="cs"/>
          <w:rtl/>
        </w:rPr>
        <w:t>ً</w:t>
      </w:r>
      <w:r>
        <w:rPr>
          <w:rtl/>
        </w:rPr>
        <w:t xml:space="preserve"> أمامه، وكف</w:t>
      </w:r>
      <w:r w:rsidR="005C189A">
        <w:rPr>
          <w:rFonts w:hint="cs"/>
          <w:rtl/>
        </w:rPr>
        <w:t>ّ</w:t>
      </w:r>
      <w:r>
        <w:rPr>
          <w:rtl/>
        </w:rPr>
        <w:t>ا</w:t>
      </w:r>
      <w:r w:rsidR="005C189A">
        <w:rPr>
          <w:rFonts w:hint="cs"/>
          <w:rtl/>
        </w:rPr>
        <w:t>ً</w:t>
      </w:r>
      <w:r>
        <w:rPr>
          <w:rtl/>
        </w:rPr>
        <w:t xml:space="preserve"> عن يمينه، وكف</w:t>
      </w:r>
      <w:r w:rsidR="00066124">
        <w:rPr>
          <w:rFonts w:hint="cs"/>
          <w:rtl/>
        </w:rPr>
        <w:t>ّ</w:t>
      </w:r>
      <w:r>
        <w:rPr>
          <w:rtl/>
        </w:rPr>
        <w:t>ا</w:t>
      </w:r>
      <w:r w:rsidR="00066124">
        <w:rPr>
          <w:rFonts w:hint="cs"/>
          <w:rtl/>
        </w:rPr>
        <w:t>ً</w:t>
      </w:r>
      <w:r>
        <w:rPr>
          <w:rtl/>
        </w:rPr>
        <w:t xml:space="preserve"> عن شماله، فإن خشي أن لا يكفيه، غسل رأسه ثلاث مر</w:t>
      </w:r>
      <w:r w:rsidR="00066124">
        <w:rPr>
          <w:rFonts w:hint="cs"/>
          <w:rtl/>
        </w:rPr>
        <w:t>ّ</w:t>
      </w:r>
      <w:r>
        <w:rPr>
          <w:rtl/>
        </w:rPr>
        <w:t>ات، ثم</w:t>
      </w:r>
      <w:r w:rsidR="00066124">
        <w:rPr>
          <w:rFonts w:hint="cs"/>
          <w:rtl/>
        </w:rPr>
        <w:t>ّ</w:t>
      </w:r>
      <w:r>
        <w:rPr>
          <w:rtl/>
        </w:rPr>
        <w:t xml:space="preserve"> مسح جلده بيده، فإن ذلك يجزيه، وإن كان الوضوء، غسل وجهه، ومسح يده على ذراعيه، ورأسه، ورجليه، وإن كان الماء متفر</w:t>
      </w:r>
      <w:r w:rsidR="00066124">
        <w:rPr>
          <w:rFonts w:hint="cs"/>
          <w:rtl/>
        </w:rPr>
        <w:t>ّ</w:t>
      </w:r>
      <w:r>
        <w:rPr>
          <w:rtl/>
        </w:rPr>
        <w:t>قا</w:t>
      </w:r>
      <w:r w:rsidR="00066124">
        <w:rPr>
          <w:rFonts w:hint="cs"/>
          <w:rtl/>
        </w:rPr>
        <w:t>ً</w:t>
      </w:r>
      <w:r>
        <w:rPr>
          <w:rtl/>
        </w:rPr>
        <w:t xml:space="preserve"> فق</w:t>
      </w:r>
      <w:r w:rsidR="00066124">
        <w:rPr>
          <w:rFonts w:hint="cs"/>
          <w:rtl/>
        </w:rPr>
        <w:t>َ</w:t>
      </w:r>
      <w:r>
        <w:rPr>
          <w:rtl/>
        </w:rPr>
        <w:t>د</w:t>
      </w:r>
      <w:r w:rsidR="00066124">
        <w:rPr>
          <w:rFonts w:hint="cs"/>
          <w:rtl/>
        </w:rPr>
        <w:t>ِ</w:t>
      </w:r>
      <w:r>
        <w:rPr>
          <w:rtl/>
        </w:rPr>
        <w:t>ر</w:t>
      </w:r>
      <w:r w:rsidR="00066124">
        <w:rPr>
          <w:rFonts w:hint="cs"/>
          <w:rtl/>
        </w:rPr>
        <w:t>َ</w:t>
      </w:r>
      <w:r>
        <w:rPr>
          <w:rtl/>
        </w:rPr>
        <w:t xml:space="preserve"> أن يجمعه، و</w:t>
      </w:r>
      <w:r w:rsidR="00066124">
        <w:rPr>
          <w:rFonts w:hint="cs"/>
          <w:rtl/>
        </w:rPr>
        <w:t>إ</w:t>
      </w:r>
      <w:r w:rsidR="008E749F">
        <w:rPr>
          <w:rtl/>
        </w:rPr>
        <w:t>ل</w:t>
      </w:r>
      <w:r w:rsidR="00066124">
        <w:rPr>
          <w:rFonts w:hint="cs"/>
          <w:rtl/>
        </w:rPr>
        <w:t>ّ</w:t>
      </w:r>
      <w:r w:rsidR="008E749F">
        <w:rPr>
          <w:rtl/>
        </w:rPr>
        <w:t>ا</w:t>
      </w:r>
      <w:r>
        <w:rPr>
          <w:rtl/>
        </w:rPr>
        <w:t xml:space="preserve"> اغتسل من هذا، ومن هذا، وإن كان في مكان واحد، وهو قليل، لا يكفيه لغسله، فلا عليه أن يغتسل، ويرجع الماء فيه، فإن</w:t>
      </w:r>
      <w:r w:rsidR="00066124">
        <w:rPr>
          <w:rFonts w:hint="cs"/>
          <w:rtl/>
        </w:rPr>
        <w:t>ّ</w:t>
      </w:r>
      <w:r>
        <w:rPr>
          <w:rtl/>
        </w:rPr>
        <w:t xml:space="preserve"> ذلك يجزيه</w:t>
      </w:r>
      <w:r w:rsidR="00C74906">
        <w:rPr>
          <w:rtl/>
        </w:rPr>
        <w:t>.</w:t>
      </w:r>
      <w:r>
        <w:rPr>
          <w:rtl/>
        </w:rPr>
        <w:t xml:space="preserve"> </w:t>
      </w:r>
    </w:p>
    <w:p w:rsidR="005359CC" w:rsidRDefault="001D3C86" w:rsidP="001D3C86">
      <w:pPr>
        <w:pStyle w:val="libLine"/>
        <w:rPr>
          <w:rtl/>
        </w:rPr>
      </w:pPr>
      <w:r>
        <w:rPr>
          <w:rtl/>
        </w:rPr>
        <w:t>____________________</w:t>
      </w:r>
    </w:p>
    <w:p w:rsidR="005359CC" w:rsidRPr="00F01806" w:rsidRDefault="005359CC" w:rsidP="001D3C86">
      <w:pPr>
        <w:pStyle w:val="libFootnote0"/>
        <w:rPr>
          <w:rtl/>
        </w:rPr>
      </w:pPr>
      <w:r w:rsidRPr="00F01806">
        <w:rPr>
          <w:rtl/>
        </w:rPr>
        <w:t>(1) المعتبر</w:t>
      </w:r>
      <w:r>
        <w:rPr>
          <w:rtl/>
        </w:rPr>
        <w:t>:</w:t>
      </w:r>
      <w:r w:rsidRPr="00F01806">
        <w:rPr>
          <w:rtl/>
        </w:rPr>
        <w:t xml:space="preserve"> 22</w:t>
      </w:r>
      <w:r w:rsidR="00C74906">
        <w:rPr>
          <w:rtl/>
        </w:rPr>
        <w:t>.</w:t>
      </w:r>
    </w:p>
    <w:p w:rsidR="005359CC" w:rsidRPr="00F01806" w:rsidRDefault="005359CC" w:rsidP="001D3C86">
      <w:pPr>
        <w:pStyle w:val="libFootnote0"/>
        <w:rPr>
          <w:rtl/>
        </w:rPr>
      </w:pPr>
      <w:r w:rsidRPr="00F01806">
        <w:rPr>
          <w:rtl/>
        </w:rPr>
        <w:t>(2) ورد في هامش المخطوط ما نصه</w:t>
      </w:r>
      <w:r>
        <w:rPr>
          <w:rtl/>
        </w:rPr>
        <w:t>:</w:t>
      </w:r>
      <w:r w:rsidRPr="00F01806">
        <w:rPr>
          <w:rtl/>
        </w:rPr>
        <w:t xml:space="preserve"> لا تصريح في حديث ابن سنان ولا في حديث العيص بن القاسم بنجاسة الغسالة ولا يحضرني نص غيرهما وقد صرحوا بعدم نص غير ذلك</w:t>
      </w:r>
      <w:r>
        <w:rPr>
          <w:rtl/>
        </w:rPr>
        <w:t>،</w:t>
      </w:r>
      <w:r w:rsidRPr="00F01806">
        <w:rPr>
          <w:rtl/>
        </w:rPr>
        <w:t xml:space="preserve"> لكن حكم جماعة من </w:t>
      </w:r>
      <w:r w:rsidR="008E749F">
        <w:rPr>
          <w:rtl/>
        </w:rPr>
        <w:t>الا</w:t>
      </w:r>
      <w:r w:rsidRPr="00F01806">
        <w:rPr>
          <w:rtl/>
        </w:rPr>
        <w:t xml:space="preserve">صحاب بالنجاسة بعد </w:t>
      </w:r>
      <w:r w:rsidR="008E749F">
        <w:rPr>
          <w:rtl/>
        </w:rPr>
        <w:t>الا</w:t>
      </w:r>
      <w:r w:rsidRPr="00F01806">
        <w:rPr>
          <w:rtl/>
        </w:rPr>
        <w:t xml:space="preserve">نفصال وهو </w:t>
      </w:r>
      <w:r w:rsidR="008E749F">
        <w:rPr>
          <w:rtl/>
        </w:rPr>
        <w:t>الا</w:t>
      </w:r>
      <w:r w:rsidRPr="00F01806">
        <w:rPr>
          <w:rtl/>
        </w:rPr>
        <w:t xml:space="preserve">حوط ويأتي ما يدل على طهارة ماء </w:t>
      </w:r>
      <w:r w:rsidR="008E749F">
        <w:rPr>
          <w:rtl/>
        </w:rPr>
        <w:t>الا</w:t>
      </w:r>
      <w:r w:rsidRPr="00F01806">
        <w:rPr>
          <w:rtl/>
        </w:rPr>
        <w:t>ستنجاء وتقدم في هذا الباب الطهارة وليس بصريح ويأتي مثله</w:t>
      </w:r>
      <w:r w:rsidR="00C74906">
        <w:rPr>
          <w:rtl/>
        </w:rPr>
        <w:t>.</w:t>
      </w:r>
      <w:r w:rsidRPr="00F01806">
        <w:rPr>
          <w:rtl/>
        </w:rPr>
        <w:t xml:space="preserve"> ( منه قده )</w:t>
      </w:r>
      <w:r w:rsidR="00C74906">
        <w:rPr>
          <w:rtl/>
        </w:rPr>
        <w:t>.</w:t>
      </w:r>
    </w:p>
    <w:p w:rsidR="005359CC" w:rsidRPr="00F01806" w:rsidRDefault="005359CC" w:rsidP="001D3C86">
      <w:pPr>
        <w:pStyle w:val="libFootnote0"/>
        <w:rPr>
          <w:rtl/>
        </w:rPr>
      </w:pPr>
      <w:r w:rsidRPr="00F01806">
        <w:rPr>
          <w:rtl/>
        </w:rPr>
        <w:t>تقدم ما يدل على ذلك في الباب 7 من أبواب الماء المطلق</w:t>
      </w:r>
      <w:r w:rsidR="00C74906">
        <w:rPr>
          <w:rtl/>
        </w:rPr>
        <w:t>.</w:t>
      </w:r>
      <w:r w:rsidRPr="00F01806">
        <w:rPr>
          <w:rtl/>
        </w:rPr>
        <w:t xml:space="preserve"> ويأتي ما يدل عليه في الحديث 1 من الباب 10 من هذه </w:t>
      </w:r>
      <w:r w:rsidR="008E749F">
        <w:rPr>
          <w:rtl/>
        </w:rPr>
        <w:t>الا</w:t>
      </w:r>
      <w:r w:rsidRPr="00F01806">
        <w:rPr>
          <w:rtl/>
        </w:rPr>
        <w:t>بواب</w:t>
      </w:r>
      <w:r>
        <w:rPr>
          <w:rtl/>
        </w:rPr>
        <w:t>،</w:t>
      </w:r>
      <w:r w:rsidRPr="00F01806">
        <w:rPr>
          <w:rtl/>
        </w:rPr>
        <w:t xml:space="preserve"> ويأتي في أحاديث الباب 11 من هذه </w:t>
      </w:r>
      <w:r w:rsidR="008E749F">
        <w:rPr>
          <w:rtl/>
        </w:rPr>
        <w:t>الا</w:t>
      </w:r>
      <w:r w:rsidRPr="00F01806">
        <w:rPr>
          <w:rtl/>
        </w:rPr>
        <w:t>بواب ما ظاهره المنافاة</w:t>
      </w:r>
      <w:r w:rsidR="00C74906">
        <w:rPr>
          <w:rtl/>
        </w:rPr>
        <w:t>.</w:t>
      </w:r>
    </w:p>
    <w:p w:rsidR="005359CC" w:rsidRDefault="005359CC" w:rsidP="00066124">
      <w:pPr>
        <w:pStyle w:val="libFootnoteCenterBold"/>
        <w:rPr>
          <w:rtl/>
        </w:rPr>
      </w:pPr>
      <w:r>
        <w:rPr>
          <w:rtl/>
        </w:rPr>
        <w:t>الباب 10</w:t>
      </w:r>
    </w:p>
    <w:p w:rsidR="005359CC" w:rsidRDefault="005359CC" w:rsidP="00066124">
      <w:pPr>
        <w:pStyle w:val="libFootnoteCenterBold"/>
        <w:rPr>
          <w:rtl/>
        </w:rPr>
      </w:pPr>
      <w:r>
        <w:rPr>
          <w:rtl/>
        </w:rPr>
        <w:t>فيه 3 أحاديث</w:t>
      </w:r>
    </w:p>
    <w:p w:rsidR="005359CC" w:rsidRDefault="005359CC" w:rsidP="001D3C86">
      <w:pPr>
        <w:pStyle w:val="libFootnote0"/>
        <w:rPr>
          <w:rtl/>
        </w:rPr>
      </w:pPr>
      <w:r>
        <w:rPr>
          <w:rtl/>
        </w:rPr>
        <w:t>1 - التهذيب 1: 416</w:t>
      </w:r>
      <w:r w:rsidR="00E4299D">
        <w:rPr>
          <w:rtl/>
        </w:rPr>
        <w:t>/</w:t>
      </w:r>
      <w:r>
        <w:rPr>
          <w:rtl/>
        </w:rPr>
        <w:t>1315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E14B1">
      <w:pPr>
        <w:pStyle w:val="libNormal"/>
        <w:rPr>
          <w:rtl/>
        </w:rPr>
      </w:pPr>
      <w:r>
        <w:rPr>
          <w:rtl/>
        </w:rPr>
        <w:lastRenderedPageBreak/>
        <w:t>وبإسناده عن محم</w:t>
      </w:r>
      <w:r w:rsidR="00066124">
        <w:rPr>
          <w:rFonts w:hint="cs"/>
          <w:rtl/>
        </w:rPr>
        <w:t>ّ</w:t>
      </w:r>
      <w:r>
        <w:rPr>
          <w:rtl/>
        </w:rPr>
        <w:t>د بن علي</w:t>
      </w:r>
      <w:r w:rsidR="00066124">
        <w:rPr>
          <w:rFonts w:hint="cs"/>
          <w:rtl/>
        </w:rPr>
        <w:t>ّ</w:t>
      </w:r>
      <w:r>
        <w:rPr>
          <w:rtl/>
        </w:rPr>
        <w:t xml:space="preserve"> بن محبوب، عن محمد بن أحمد بن إسماعيل الهاشمي، عن عبدالله بن الحسن، عن جد</w:t>
      </w:r>
      <w:r w:rsidR="00066124">
        <w:rPr>
          <w:rFonts w:hint="cs"/>
          <w:rtl/>
        </w:rPr>
        <w:t>ّ</w:t>
      </w:r>
      <w:r>
        <w:rPr>
          <w:rtl/>
        </w:rPr>
        <w:t xml:space="preserve">ه علي بن جعفر؛ نحوه </w:t>
      </w:r>
      <w:r w:rsidRPr="00D864A7">
        <w:rPr>
          <w:rStyle w:val="libFootnotenumChar"/>
          <w:rtl/>
        </w:rPr>
        <w:t>(1)</w:t>
      </w:r>
      <w:r w:rsidR="00C74906">
        <w:rPr>
          <w:rtl/>
        </w:rPr>
        <w:t>.</w:t>
      </w:r>
    </w:p>
    <w:p w:rsidR="005359CC" w:rsidRDefault="005359CC" w:rsidP="00DE14B1">
      <w:pPr>
        <w:pStyle w:val="libNormal"/>
        <w:rPr>
          <w:rtl/>
        </w:rPr>
      </w:pPr>
      <w:r>
        <w:rPr>
          <w:rtl/>
        </w:rPr>
        <w:t xml:space="preserve">ورواه الحميري في ( قرب </w:t>
      </w:r>
      <w:r w:rsidR="00066124">
        <w:rPr>
          <w:rtl/>
        </w:rPr>
        <w:t>ال</w:t>
      </w:r>
      <w:r w:rsidR="00066124">
        <w:rPr>
          <w:rFonts w:hint="cs"/>
          <w:rtl/>
        </w:rPr>
        <w:t>إِ</w:t>
      </w:r>
      <w:r>
        <w:rPr>
          <w:rtl/>
        </w:rPr>
        <w:t xml:space="preserve">سناد ): عن عبدالله بن الحسن، نحوه </w:t>
      </w:r>
      <w:r w:rsidRPr="00D864A7">
        <w:rPr>
          <w:rStyle w:val="libFootnotenumChar"/>
          <w:rtl/>
        </w:rPr>
        <w:t>(2)</w:t>
      </w:r>
      <w:r w:rsidR="00C74906">
        <w:rPr>
          <w:rtl/>
        </w:rPr>
        <w:t>.</w:t>
      </w:r>
    </w:p>
    <w:p w:rsidR="005359CC" w:rsidRDefault="005359CC" w:rsidP="00DE14B1">
      <w:pPr>
        <w:pStyle w:val="libNormal"/>
        <w:rPr>
          <w:rtl/>
        </w:rPr>
      </w:pPr>
      <w:r>
        <w:rPr>
          <w:rtl/>
        </w:rPr>
        <w:t>ورواه ابن إدريس في ( اخر السرائر ) نقلا</w:t>
      </w:r>
      <w:r w:rsidR="001203BF">
        <w:rPr>
          <w:rFonts w:hint="cs"/>
          <w:rtl/>
        </w:rPr>
        <w:t>ً</w:t>
      </w:r>
      <w:r>
        <w:rPr>
          <w:rtl/>
        </w:rPr>
        <w:t xml:space="preserve"> من كتاب محمد بن علي بن محبوب؛ نحوه</w:t>
      </w:r>
      <w:r w:rsidR="00C74906">
        <w:rPr>
          <w:rtl/>
        </w:rPr>
        <w:t>.</w:t>
      </w:r>
      <w:r>
        <w:rPr>
          <w:rtl/>
        </w:rPr>
        <w:t xml:space="preserve"> إلى قوله: ثم مسح جلده بيده قال: ذلك يجزيه إن شاء الله تعالى</w:t>
      </w:r>
      <w:r w:rsidRPr="00D864A7">
        <w:rPr>
          <w:rStyle w:val="libFootnotenumChar"/>
          <w:rtl/>
        </w:rPr>
        <w:t>(3)</w:t>
      </w:r>
      <w:r w:rsidR="00C74906">
        <w:rPr>
          <w:rtl/>
        </w:rPr>
        <w:t>.</w:t>
      </w:r>
    </w:p>
    <w:p w:rsidR="005359CC" w:rsidRDefault="005359CC" w:rsidP="00DE14B1">
      <w:pPr>
        <w:pStyle w:val="libNormal"/>
        <w:rPr>
          <w:rtl/>
        </w:rPr>
      </w:pPr>
      <w:r>
        <w:rPr>
          <w:rtl/>
        </w:rPr>
        <w:t xml:space="preserve">أقول: حكى المحقق في ( المعتبر ) في تفسيرنضح </w:t>
      </w:r>
      <w:r w:rsidR="001203BF">
        <w:rPr>
          <w:rtl/>
        </w:rPr>
        <w:t>ال</w:t>
      </w:r>
      <w:r w:rsidR="001203BF">
        <w:rPr>
          <w:rFonts w:hint="cs"/>
          <w:rtl/>
        </w:rPr>
        <w:t>أ</w:t>
      </w:r>
      <w:r>
        <w:rPr>
          <w:rtl/>
        </w:rPr>
        <w:t>كف</w:t>
      </w:r>
      <w:r w:rsidR="001203BF">
        <w:rPr>
          <w:rFonts w:hint="cs"/>
          <w:rtl/>
        </w:rPr>
        <w:t>ّ</w:t>
      </w:r>
      <w:r>
        <w:rPr>
          <w:rtl/>
        </w:rPr>
        <w:t xml:space="preserve"> قولين: أحدهما: أن</w:t>
      </w:r>
      <w:r w:rsidR="001203BF">
        <w:rPr>
          <w:rFonts w:hint="cs"/>
          <w:rtl/>
        </w:rPr>
        <w:t>َّ</w:t>
      </w:r>
      <w:r>
        <w:rPr>
          <w:rtl/>
        </w:rPr>
        <w:t xml:space="preserve"> المراد منه رش </w:t>
      </w:r>
      <w:r w:rsidR="001203BF">
        <w:rPr>
          <w:rtl/>
        </w:rPr>
        <w:t>ال</w:t>
      </w:r>
      <w:r w:rsidR="001203BF">
        <w:rPr>
          <w:rFonts w:hint="cs"/>
          <w:rtl/>
        </w:rPr>
        <w:t>أ</w:t>
      </w:r>
      <w:r>
        <w:rPr>
          <w:rtl/>
        </w:rPr>
        <w:t>رض لتجتمع أجزاؤها؛ فيمتنع سرعة انحدار ما ينفصل من بدنه إلى الماء، والثاني: أن المراد به بل</w:t>
      </w:r>
      <w:r w:rsidR="001203BF">
        <w:rPr>
          <w:rFonts w:hint="cs"/>
          <w:rtl/>
        </w:rPr>
        <w:t>ّ</w:t>
      </w:r>
      <w:r>
        <w:rPr>
          <w:rtl/>
        </w:rPr>
        <w:t xml:space="preserve"> جسده قبل </w:t>
      </w:r>
      <w:r w:rsidR="008E749F">
        <w:rPr>
          <w:rtl/>
        </w:rPr>
        <w:t>الا</w:t>
      </w:r>
      <w:r>
        <w:rPr>
          <w:rtl/>
        </w:rPr>
        <w:t xml:space="preserve">غتسال ليتعجل قبل أن ينحدر ما ينفصل منه ويعود إلى الماء </w:t>
      </w:r>
      <w:r w:rsidRPr="00D864A7">
        <w:rPr>
          <w:rStyle w:val="libFootnotenumChar"/>
          <w:rtl/>
        </w:rPr>
        <w:t>(4)</w:t>
      </w:r>
      <w:r w:rsidR="00C74906">
        <w:rPr>
          <w:rtl/>
        </w:rPr>
        <w:t>.</w:t>
      </w:r>
    </w:p>
    <w:p w:rsidR="005359CC" w:rsidRDefault="005359CC" w:rsidP="00DE14B1">
      <w:pPr>
        <w:pStyle w:val="libNormal"/>
        <w:rPr>
          <w:rtl/>
        </w:rPr>
      </w:pPr>
      <w:r>
        <w:rPr>
          <w:rtl/>
        </w:rPr>
        <w:t>قال صاحب المنتقى: وعجز الخبر صريح في نفي البأس، فحكم النضح للاستحباب وأمره سهل، وكون متعل</w:t>
      </w:r>
      <w:r w:rsidR="001203BF">
        <w:rPr>
          <w:rFonts w:hint="cs"/>
          <w:rtl/>
        </w:rPr>
        <w:t>ّ</w:t>
      </w:r>
      <w:r>
        <w:rPr>
          <w:rtl/>
        </w:rPr>
        <w:t xml:space="preserve">قه </w:t>
      </w:r>
      <w:r w:rsidR="008E749F">
        <w:rPr>
          <w:rtl/>
        </w:rPr>
        <w:t>الا</w:t>
      </w:r>
      <w:r>
        <w:rPr>
          <w:rtl/>
        </w:rPr>
        <w:t xml:space="preserve">رض هو </w:t>
      </w:r>
      <w:r w:rsidR="008E749F">
        <w:rPr>
          <w:rtl/>
        </w:rPr>
        <w:t>الا</w:t>
      </w:r>
      <w:r>
        <w:rPr>
          <w:rtl/>
        </w:rPr>
        <w:t xml:space="preserve">رضى </w:t>
      </w:r>
      <w:r w:rsidRPr="00D864A7">
        <w:rPr>
          <w:rStyle w:val="libFootnotenumChar"/>
          <w:rtl/>
        </w:rPr>
        <w:t>(5)</w:t>
      </w:r>
      <w:r w:rsidR="00C74906">
        <w:rPr>
          <w:rtl/>
        </w:rPr>
        <w:t>.</w:t>
      </w:r>
    </w:p>
    <w:p w:rsidR="005359CC" w:rsidRDefault="005359CC" w:rsidP="00DE14B1">
      <w:pPr>
        <w:pStyle w:val="libNormal"/>
        <w:rPr>
          <w:rtl/>
        </w:rPr>
      </w:pPr>
      <w:r w:rsidRPr="00DE14B1">
        <w:rPr>
          <w:rtl/>
        </w:rPr>
        <w:t>[554]</w:t>
      </w:r>
      <w:r w:rsidRPr="003A05D6">
        <w:t xml:space="preserve"> </w:t>
      </w:r>
      <w:r w:rsidRPr="003A05D6">
        <w:rPr>
          <w:rtl/>
        </w:rPr>
        <w:t>2</w:t>
      </w:r>
      <w:r>
        <w:rPr>
          <w:rtl/>
        </w:rPr>
        <w:t xml:space="preserve"> - وبإسناده عن الحسين بن سعيد، عن ابن سنان، عن ابن مسكان، قال: حد</w:t>
      </w:r>
      <w:r w:rsidR="001203BF">
        <w:rPr>
          <w:rFonts w:hint="cs"/>
          <w:rtl/>
        </w:rPr>
        <w:t>ّ</w:t>
      </w:r>
      <w:r>
        <w:rPr>
          <w:rtl/>
        </w:rPr>
        <w:t xml:space="preserve">ثني، صاحب لي ثقة </w:t>
      </w:r>
      <w:r w:rsidRPr="00D864A7">
        <w:rPr>
          <w:rStyle w:val="libFootnotenumChar"/>
          <w:rtl/>
        </w:rPr>
        <w:t>(1)</w:t>
      </w:r>
      <w:r>
        <w:rPr>
          <w:rtl/>
        </w:rPr>
        <w:t xml:space="preserve"> أنه سأل أبا عبدالله </w:t>
      </w:r>
      <w:r w:rsidR="001203BF">
        <w:rPr>
          <w:rFonts w:hint="cs"/>
          <w:rtl/>
        </w:rPr>
        <w:t>(</w:t>
      </w:r>
      <w:r w:rsidR="001203BF">
        <w:rPr>
          <w:rtl/>
        </w:rPr>
        <w:t xml:space="preserve"> </w:t>
      </w:r>
      <w:r w:rsidR="001203BF" w:rsidRPr="00F640F5">
        <w:rPr>
          <w:rStyle w:val="libAlaemChar"/>
          <w:rFonts w:hint="cs"/>
          <w:rtl/>
        </w:rPr>
        <w:t>عليه‌السلام</w:t>
      </w:r>
      <w:r w:rsidR="001203BF">
        <w:rPr>
          <w:rtl/>
        </w:rPr>
        <w:t xml:space="preserve"> </w:t>
      </w:r>
      <w:r w:rsidR="001203BF">
        <w:rPr>
          <w:rFonts w:hint="cs"/>
          <w:rtl/>
        </w:rPr>
        <w:t xml:space="preserve">) </w:t>
      </w:r>
      <w:r>
        <w:rPr>
          <w:rtl/>
        </w:rPr>
        <w:t xml:space="preserve">عن الرجل ينتهي إلى الماء القليل في الطريق، فيريد أن يغتسل وليس معه إناء، والماء في وهدة، فإن هو اغتسل رجع غسله في الماء، كيف يصنع؟ </w:t>
      </w:r>
    </w:p>
    <w:p w:rsidR="005359CC" w:rsidRDefault="001D3C86" w:rsidP="001D3C86">
      <w:pPr>
        <w:pStyle w:val="libLine"/>
        <w:rPr>
          <w:rtl/>
        </w:rPr>
      </w:pPr>
      <w:r>
        <w:rPr>
          <w:rtl/>
        </w:rPr>
        <w:t>____________________</w:t>
      </w:r>
    </w:p>
    <w:p w:rsidR="005359CC" w:rsidRPr="003A05D6" w:rsidRDefault="005359CC" w:rsidP="001D3C86">
      <w:pPr>
        <w:pStyle w:val="libFootnote0"/>
        <w:rPr>
          <w:rtl/>
        </w:rPr>
      </w:pPr>
      <w:r w:rsidRPr="003A05D6">
        <w:rPr>
          <w:rtl/>
        </w:rPr>
        <w:t>(1) التهذيب 1</w:t>
      </w:r>
      <w:r>
        <w:rPr>
          <w:rtl/>
        </w:rPr>
        <w:t xml:space="preserve">: </w:t>
      </w:r>
      <w:r w:rsidRPr="003A05D6">
        <w:rPr>
          <w:rtl/>
        </w:rPr>
        <w:t>367</w:t>
      </w:r>
      <w:r w:rsidR="00E4299D">
        <w:rPr>
          <w:rtl/>
        </w:rPr>
        <w:t>/</w:t>
      </w:r>
      <w:r w:rsidRPr="003A05D6">
        <w:rPr>
          <w:rtl/>
        </w:rPr>
        <w:t>1115</w:t>
      </w:r>
      <w:r w:rsidR="00C74906">
        <w:rPr>
          <w:rtl/>
        </w:rPr>
        <w:t>.</w:t>
      </w:r>
    </w:p>
    <w:p w:rsidR="005359CC" w:rsidRPr="003A05D6" w:rsidRDefault="005359CC" w:rsidP="001D3C86">
      <w:pPr>
        <w:pStyle w:val="libFootnote0"/>
        <w:rPr>
          <w:rtl/>
        </w:rPr>
      </w:pPr>
      <w:r w:rsidRPr="003A05D6">
        <w:rPr>
          <w:rtl/>
        </w:rPr>
        <w:t xml:space="preserve">(2) قرب </w:t>
      </w:r>
      <w:r w:rsidR="008E749F">
        <w:rPr>
          <w:rtl/>
        </w:rPr>
        <w:t>الا</w:t>
      </w:r>
      <w:r w:rsidRPr="003A05D6">
        <w:rPr>
          <w:rtl/>
        </w:rPr>
        <w:t>سناد</w:t>
      </w:r>
      <w:r>
        <w:rPr>
          <w:rtl/>
        </w:rPr>
        <w:t xml:space="preserve">: </w:t>
      </w:r>
      <w:r w:rsidRPr="003A05D6">
        <w:rPr>
          <w:rtl/>
        </w:rPr>
        <w:t>84</w:t>
      </w:r>
      <w:r w:rsidR="00C74906">
        <w:rPr>
          <w:rtl/>
        </w:rPr>
        <w:t>.</w:t>
      </w:r>
    </w:p>
    <w:p w:rsidR="005359CC" w:rsidRPr="003A05D6" w:rsidRDefault="005359CC" w:rsidP="001D3C86">
      <w:pPr>
        <w:pStyle w:val="libFootnote0"/>
        <w:rPr>
          <w:rtl/>
        </w:rPr>
      </w:pPr>
      <w:r w:rsidRPr="003A05D6">
        <w:rPr>
          <w:rtl/>
        </w:rPr>
        <w:t>(3) السرائر</w:t>
      </w:r>
      <w:r>
        <w:rPr>
          <w:rtl/>
        </w:rPr>
        <w:t xml:space="preserve">: </w:t>
      </w:r>
      <w:r w:rsidRPr="003A05D6">
        <w:rPr>
          <w:rtl/>
        </w:rPr>
        <w:t>485</w:t>
      </w:r>
      <w:r w:rsidR="00C74906">
        <w:rPr>
          <w:rtl/>
        </w:rPr>
        <w:t>.</w:t>
      </w:r>
    </w:p>
    <w:p w:rsidR="005359CC" w:rsidRPr="003A05D6" w:rsidRDefault="005359CC" w:rsidP="001D3C86">
      <w:pPr>
        <w:pStyle w:val="libFootnote0"/>
        <w:rPr>
          <w:rtl/>
        </w:rPr>
      </w:pPr>
      <w:r w:rsidRPr="003A05D6">
        <w:rPr>
          <w:rtl/>
        </w:rPr>
        <w:t>(4) المعتبر</w:t>
      </w:r>
      <w:r>
        <w:rPr>
          <w:rtl/>
        </w:rPr>
        <w:t xml:space="preserve">: </w:t>
      </w:r>
      <w:r w:rsidRPr="003A05D6">
        <w:rPr>
          <w:rtl/>
        </w:rPr>
        <w:t>22 باختلاف يسير س في اللفظ</w:t>
      </w:r>
      <w:r w:rsidR="00C74906">
        <w:rPr>
          <w:rtl/>
        </w:rPr>
        <w:t>.</w:t>
      </w:r>
    </w:p>
    <w:p w:rsidR="005359CC" w:rsidRPr="003A05D6" w:rsidRDefault="005359CC" w:rsidP="001D3C86">
      <w:pPr>
        <w:pStyle w:val="libFootnote0"/>
        <w:rPr>
          <w:rtl/>
        </w:rPr>
      </w:pPr>
      <w:r w:rsidRPr="003A05D6">
        <w:rPr>
          <w:rtl/>
        </w:rPr>
        <w:t>(5) المنتقى</w:t>
      </w:r>
      <w:r>
        <w:rPr>
          <w:rtl/>
        </w:rPr>
        <w:t xml:space="preserve">: </w:t>
      </w:r>
      <w:r w:rsidRPr="003A05D6">
        <w:rPr>
          <w:rtl/>
        </w:rPr>
        <w:t>1</w:t>
      </w:r>
      <w:r w:rsidR="00E4299D">
        <w:rPr>
          <w:rtl/>
        </w:rPr>
        <w:t>/</w:t>
      </w:r>
      <w:r w:rsidRPr="003A05D6">
        <w:rPr>
          <w:rtl/>
        </w:rPr>
        <w:t>68</w:t>
      </w:r>
      <w:r w:rsidR="00C74906">
        <w:rPr>
          <w:rtl/>
        </w:rPr>
        <w:t>.</w:t>
      </w:r>
    </w:p>
    <w:p w:rsidR="005359CC" w:rsidRDefault="005359CC" w:rsidP="001D3C86">
      <w:pPr>
        <w:pStyle w:val="libFootnote0"/>
        <w:rPr>
          <w:rtl/>
        </w:rPr>
      </w:pPr>
      <w:r>
        <w:rPr>
          <w:rtl/>
        </w:rPr>
        <w:t>2 - التهذيب 1: 417</w:t>
      </w:r>
      <w:r w:rsidR="00E4299D">
        <w:rPr>
          <w:rtl/>
        </w:rPr>
        <w:t>/</w:t>
      </w:r>
      <w:r>
        <w:rPr>
          <w:rtl/>
        </w:rPr>
        <w:t>1318، و</w:t>
      </w:r>
      <w:r w:rsidR="008E749F">
        <w:rPr>
          <w:rtl/>
        </w:rPr>
        <w:t>الا</w:t>
      </w:r>
      <w:r>
        <w:rPr>
          <w:rtl/>
        </w:rPr>
        <w:t>ستبصار 1: 28</w:t>
      </w:r>
      <w:r w:rsidR="00E4299D">
        <w:rPr>
          <w:rtl/>
        </w:rPr>
        <w:t>/</w:t>
      </w:r>
      <w:r>
        <w:rPr>
          <w:rtl/>
        </w:rPr>
        <w:t>72</w:t>
      </w:r>
      <w:r w:rsidR="00C74906">
        <w:rPr>
          <w:rtl/>
        </w:rPr>
        <w:t>.</w:t>
      </w:r>
    </w:p>
    <w:p w:rsidR="005359CC" w:rsidRPr="003A05D6" w:rsidRDefault="005359CC" w:rsidP="001D3C86">
      <w:pPr>
        <w:pStyle w:val="libFootnote0"/>
        <w:rPr>
          <w:rtl/>
        </w:rPr>
      </w:pPr>
      <w:r w:rsidRPr="003A05D6">
        <w:rPr>
          <w:rtl/>
        </w:rPr>
        <w:t>(1) في هامش المخطوط « الظاهر أن</w:t>
      </w:r>
      <w:r w:rsidR="001203BF">
        <w:rPr>
          <w:rFonts w:hint="cs"/>
          <w:rtl/>
        </w:rPr>
        <w:t>ّ</w:t>
      </w:r>
      <w:r w:rsidRPr="003A05D6">
        <w:rPr>
          <w:rtl/>
        </w:rPr>
        <w:t xml:space="preserve"> الذي وث</w:t>
      </w:r>
      <w:r w:rsidR="001203BF">
        <w:rPr>
          <w:rFonts w:hint="cs"/>
          <w:rtl/>
        </w:rPr>
        <w:t>ّ</w:t>
      </w:r>
      <w:r w:rsidRPr="003A05D6">
        <w:rPr>
          <w:rtl/>
        </w:rPr>
        <w:t>قه أبن مسكان هو محمد بن ميسر</w:t>
      </w:r>
      <w:r>
        <w:rPr>
          <w:rtl/>
        </w:rPr>
        <w:t xml:space="preserve">، </w:t>
      </w:r>
      <w:r w:rsidRPr="003A05D6">
        <w:rPr>
          <w:rtl/>
        </w:rPr>
        <w:t>والله أعلم » ( منه قده )</w:t>
      </w:r>
      <w:r w:rsidR="00C74906">
        <w:rPr>
          <w:rtl/>
        </w:rPr>
        <w:t>.</w:t>
      </w:r>
      <w:r w:rsidRPr="003A05D6">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قال: ينضح بكف بين يديه، وكفا من خلفه، وكفاعن يمينه، وكف</w:t>
      </w:r>
      <w:r w:rsidR="001203BF">
        <w:rPr>
          <w:rFonts w:hint="cs"/>
          <w:rtl/>
        </w:rPr>
        <w:t>ّ</w:t>
      </w:r>
      <w:r>
        <w:rPr>
          <w:rtl/>
        </w:rPr>
        <w:t>ا</w:t>
      </w:r>
      <w:r w:rsidR="001203BF">
        <w:rPr>
          <w:rFonts w:hint="cs"/>
          <w:rtl/>
        </w:rPr>
        <w:t>ً</w:t>
      </w:r>
      <w:r>
        <w:rPr>
          <w:rtl/>
        </w:rPr>
        <w:t xml:space="preserve"> عن شماله، ثم</w:t>
      </w:r>
      <w:r w:rsidR="00E82169">
        <w:rPr>
          <w:rFonts w:hint="cs"/>
          <w:rtl/>
        </w:rPr>
        <w:t>ّ</w:t>
      </w:r>
      <w:r>
        <w:rPr>
          <w:rtl/>
        </w:rPr>
        <w:t xml:space="preserve"> يغتسل</w:t>
      </w:r>
      <w:r w:rsidR="00C74906">
        <w:rPr>
          <w:rtl/>
        </w:rPr>
        <w:t>.</w:t>
      </w:r>
    </w:p>
    <w:p w:rsidR="005359CC" w:rsidRDefault="005359CC" w:rsidP="00A97851">
      <w:pPr>
        <w:pStyle w:val="libNormal"/>
        <w:rPr>
          <w:rtl/>
        </w:rPr>
      </w:pPr>
      <w:r>
        <w:rPr>
          <w:rtl/>
        </w:rPr>
        <w:t>ورواه المحقق في ( المعتبر ) نقلا</w:t>
      </w:r>
      <w:r w:rsidR="00E82169">
        <w:rPr>
          <w:rFonts w:hint="cs"/>
          <w:rtl/>
        </w:rPr>
        <w:t>ً</w:t>
      </w:r>
      <w:r>
        <w:rPr>
          <w:rtl/>
        </w:rPr>
        <w:t xml:space="preserve"> من كتاب الجامع لأحمد بن محم</w:t>
      </w:r>
      <w:r w:rsidR="00E82169">
        <w:rPr>
          <w:rFonts w:hint="cs"/>
          <w:rtl/>
        </w:rPr>
        <w:t>ّ</w:t>
      </w:r>
      <w:r>
        <w:rPr>
          <w:rtl/>
        </w:rPr>
        <w:t>د بن أبي نصر، عن عبد الكريم، عن محم</w:t>
      </w:r>
      <w:r w:rsidR="00E82169">
        <w:rPr>
          <w:rFonts w:hint="cs"/>
          <w:rtl/>
        </w:rPr>
        <w:t>ّ</w:t>
      </w:r>
      <w:r>
        <w:rPr>
          <w:rtl/>
        </w:rPr>
        <w:t xml:space="preserve">د بن ميسر، عن أبي عبدالله </w:t>
      </w:r>
      <w:r w:rsidR="00E82169">
        <w:rPr>
          <w:rFonts w:hint="cs"/>
          <w:rtl/>
        </w:rPr>
        <w:t>(</w:t>
      </w:r>
      <w:r w:rsidR="00E82169">
        <w:rPr>
          <w:rtl/>
        </w:rPr>
        <w:t xml:space="preserve"> </w:t>
      </w:r>
      <w:r w:rsidR="00E82169" w:rsidRPr="00F640F5">
        <w:rPr>
          <w:rStyle w:val="libAlaemChar"/>
          <w:rFonts w:hint="cs"/>
          <w:rtl/>
        </w:rPr>
        <w:t>عليه‌السلام</w:t>
      </w:r>
      <w:r w:rsidR="00E82169">
        <w:rPr>
          <w:rtl/>
        </w:rPr>
        <w:t xml:space="preserve"> </w:t>
      </w:r>
      <w:r w:rsidR="00E82169">
        <w:rPr>
          <w:rFonts w:hint="cs"/>
          <w:rtl/>
        </w:rPr>
        <w:t>)</w:t>
      </w:r>
      <w:r w:rsidR="00E82169" w:rsidRPr="00E82169">
        <w:rPr>
          <w:rtl/>
        </w:rPr>
        <w:t xml:space="preserve"> </w:t>
      </w:r>
      <w:r w:rsidRPr="00D864A7">
        <w:rPr>
          <w:rStyle w:val="libFootnotenumChar"/>
          <w:rtl/>
        </w:rPr>
        <w:t>(</w:t>
      </w:r>
      <w:r w:rsidR="00A97851">
        <w:rPr>
          <w:rStyle w:val="libFootnotenumChar"/>
          <w:rFonts w:hint="cs"/>
          <w:rtl/>
        </w:rPr>
        <w:t>1</w:t>
      </w:r>
      <w:r w:rsidRPr="00D864A7">
        <w:rPr>
          <w:rStyle w:val="libFootnotenumChar"/>
          <w:rtl/>
        </w:rPr>
        <w:t>)</w:t>
      </w:r>
      <w:r w:rsidR="00C74906">
        <w:rPr>
          <w:rtl/>
        </w:rPr>
        <w:t>.</w:t>
      </w:r>
    </w:p>
    <w:p w:rsidR="005359CC" w:rsidRDefault="005359CC" w:rsidP="00A97851">
      <w:pPr>
        <w:pStyle w:val="libNormal"/>
        <w:rPr>
          <w:rtl/>
        </w:rPr>
      </w:pPr>
      <w:r>
        <w:rPr>
          <w:rtl/>
        </w:rPr>
        <w:t>ونقله ابن إدريس في ( آخر السرائر ) من كتاب نوادر البزنطي، عن عبد الكريم، عن محم</w:t>
      </w:r>
      <w:r w:rsidR="00E82169">
        <w:rPr>
          <w:rFonts w:hint="cs"/>
          <w:rtl/>
        </w:rPr>
        <w:t>ّ</w:t>
      </w:r>
      <w:r>
        <w:rPr>
          <w:rtl/>
        </w:rPr>
        <w:t xml:space="preserve">د بن ميسر، مثله </w:t>
      </w:r>
      <w:r w:rsidRPr="00D864A7">
        <w:rPr>
          <w:rStyle w:val="libFootnotenumChar"/>
          <w:rtl/>
        </w:rPr>
        <w:t>(</w:t>
      </w:r>
      <w:r w:rsidR="00A97851">
        <w:rPr>
          <w:rStyle w:val="libFootnotenumChar"/>
          <w:rFonts w:hint="cs"/>
          <w:rtl/>
        </w:rPr>
        <w:t>2</w:t>
      </w:r>
      <w:r w:rsidRPr="00D864A7">
        <w:rPr>
          <w:rStyle w:val="libFootnotenumChar"/>
          <w:rtl/>
        </w:rPr>
        <w:t>)</w:t>
      </w:r>
      <w:r w:rsidR="00C74906">
        <w:rPr>
          <w:rtl/>
        </w:rPr>
        <w:t>.</w:t>
      </w:r>
    </w:p>
    <w:p w:rsidR="005359CC" w:rsidRDefault="005359CC" w:rsidP="00A97851">
      <w:pPr>
        <w:pStyle w:val="libNormal"/>
        <w:rPr>
          <w:rtl/>
        </w:rPr>
      </w:pPr>
      <w:r w:rsidRPr="00E82169">
        <w:rPr>
          <w:rtl/>
        </w:rPr>
        <w:t>[555]</w:t>
      </w:r>
      <w:r w:rsidRPr="003A05D6">
        <w:t xml:space="preserve"> </w:t>
      </w:r>
      <w:r w:rsidRPr="003A05D6">
        <w:rPr>
          <w:rtl/>
        </w:rPr>
        <w:t>3</w:t>
      </w:r>
      <w:r>
        <w:rPr>
          <w:rtl/>
        </w:rPr>
        <w:t xml:space="preserve"> - محم</w:t>
      </w:r>
      <w:r w:rsidR="00E82169">
        <w:rPr>
          <w:rFonts w:hint="cs"/>
          <w:rtl/>
        </w:rPr>
        <w:t>ّ</w:t>
      </w:r>
      <w:r>
        <w:rPr>
          <w:rtl/>
        </w:rPr>
        <w:t>د بن يعقوب، عن عدّة من أصحابنا، عن أحمد بن محم</w:t>
      </w:r>
      <w:r w:rsidR="00E82169">
        <w:rPr>
          <w:rFonts w:hint="cs"/>
          <w:rtl/>
        </w:rPr>
        <w:t>ّ</w:t>
      </w:r>
      <w:r>
        <w:rPr>
          <w:rtl/>
        </w:rPr>
        <w:t>د، عن علي</w:t>
      </w:r>
      <w:r w:rsidR="00E82169">
        <w:rPr>
          <w:rFonts w:hint="cs"/>
          <w:rtl/>
        </w:rPr>
        <w:t>ّ</w:t>
      </w:r>
      <w:r>
        <w:rPr>
          <w:rtl/>
        </w:rPr>
        <w:t xml:space="preserve"> بن الحكم، عن الكاهلي </w:t>
      </w:r>
      <w:r w:rsidRPr="00D864A7">
        <w:rPr>
          <w:rStyle w:val="libFootnotenumChar"/>
          <w:rtl/>
        </w:rPr>
        <w:t>(</w:t>
      </w:r>
      <w:r w:rsidR="00A97851">
        <w:rPr>
          <w:rStyle w:val="libFootnotenumChar"/>
          <w:rFonts w:hint="cs"/>
          <w:rtl/>
        </w:rPr>
        <w:t>3</w:t>
      </w:r>
      <w:r w:rsidRPr="00D864A7">
        <w:rPr>
          <w:rStyle w:val="libFootnotenumChar"/>
          <w:rtl/>
        </w:rPr>
        <w:t>)</w:t>
      </w:r>
      <w:r>
        <w:rPr>
          <w:rtl/>
        </w:rPr>
        <w:t xml:space="preserve"> قال: سمعت أبا عبدالله </w:t>
      </w:r>
      <w:r w:rsidR="00E82169">
        <w:rPr>
          <w:rFonts w:hint="cs"/>
          <w:rtl/>
        </w:rPr>
        <w:t>(</w:t>
      </w:r>
      <w:r w:rsidR="00E82169">
        <w:rPr>
          <w:rtl/>
        </w:rPr>
        <w:t xml:space="preserve"> </w:t>
      </w:r>
      <w:r w:rsidR="00E82169" w:rsidRPr="00F640F5">
        <w:rPr>
          <w:rStyle w:val="libAlaemChar"/>
          <w:rFonts w:hint="cs"/>
          <w:rtl/>
        </w:rPr>
        <w:t>عليه‌السلام</w:t>
      </w:r>
      <w:r w:rsidR="00E82169">
        <w:rPr>
          <w:rtl/>
        </w:rPr>
        <w:t xml:space="preserve"> </w:t>
      </w:r>
      <w:r w:rsidR="00E82169">
        <w:rPr>
          <w:rFonts w:hint="cs"/>
          <w:rtl/>
        </w:rPr>
        <w:t xml:space="preserve">) </w:t>
      </w:r>
      <w:r>
        <w:rPr>
          <w:rtl/>
        </w:rPr>
        <w:t>يقول: إذا أتيت ماء وفيه قلة، فانضح عن يمينك، وعن يسارك وبين يديك وتوضأ</w:t>
      </w:r>
      <w:r w:rsidR="00C74906">
        <w:rPr>
          <w:rtl/>
        </w:rPr>
        <w:t>.</w:t>
      </w:r>
    </w:p>
    <w:p w:rsidR="005359CC" w:rsidRDefault="005359CC" w:rsidP="00A97851">
      <w:pPr>
        <w:pStyle w:val="libNormal"/>
        <w:rPr>
          <w:rtl/>
        </w:rPr>
      </w:pPr>
      <w:r>
        <w:rPr>
          <w:rtl/>
        </w:rPr>
        <w:t>ورواه الشيخ بإسناده عن أحمد بن محم</w:t>
      </w:r>
      <w:r w:rsidR="00A97851">
        <w:rPr>
          <w:rFonts w:hint="cs"/>
          <w:rtl/>
        </w:rPr>
        <w:t>ّ</w:t>
      </w:r>
      <w:r>
        <w:rPr>
          <w:rtl/>
        </w:rPr>
        <w:t xml:space="preserve">د </w:t>
      </w:r>
      <w:r w:rsidRPr="00D864A7">
        <w:rPr>
          <w:rStyle w:val="libFootnotenumChar"/>
          <w:rtl/>
        </w:rPr>
        <w:t>(</w:t>
      </w:r>
      <w:r w:rsidR="00A97851">
        <w:rPr>
          <w:rStyle w:val="libFootnotenumChar"/>
          <w:rFonts w:hint="cs"/>
          <w:rtl/>
        </w:rPr>
        <w:t>4</w:t>
      </w:r>
      <w:r w:rsidRPr="00D864A7">
        <w:rPr>
          <w:rStyle w:val="libFootnotenumChar"/>
          <w:rtl/>
        </w:rPr>
        <w:t>)</w:t>
      </w:r>
      <w:r w:rsidR="00C74906">
        <w:rPr>
          <w:rtl/>
        </w:rPr>
        <w:t>.</w:t>
      </w:r>
    </w:p>
    <w:p w:rsidR="005359CC" w:rsidRPr="001379F2" w:rsidRDefault="005359CC" w:rsidP="005359CC">
      <w:pPr>
        <w:pStyle w:val="Heading2Center"/>
        <w:rPr>
          <w:rtl/>
        </w:rPr>
      </w:pPr>
      <w:bookmarkStart w:id="433" w:name="_Toc272839398"/>
      <w:bookmarkStart w:id="434" w:name="_Toc272839686"/>
      <w:bookmarkStart w:id="435" w:name="_Toc299780302"/>
      <w:bookmarkStart w:id="436" w:name="_Toc370728390"/>
      <w:bookmarkStart w:id="437" w:name="_Toc388259235"/>
      <w:bookmarkStart w:id="438" w:name="_Toc261404866"/>
      <w:r>
        <w:rPr>
          <w:rtl/>
        </w:rPr>
        <w:t xml:space="preserve">11 - باب كراهة </w:t>
      </w:r>
      <w:r w:rsidR="008E749F">
        <w:rPr>
          <w:rtl/>
        </w:rPr>
        <w:t>الا</w:t>
      </w:r>
      <w:r>
        <w:rPr>
          <w:rtl/>
        </w:rPr>
        <w:t>غتسال بغسالة الحم</w:t>
      </w:r>
      <w:r w:rsidR="00A97851">
        <w:rPr>
          <w:rFonts w:hint="cs"/>
          <w:rtl/>
        </w:rPr>
        <w:t>ّ</w:t>
      </w:r>
      <w:r>
        <w:rPr>
          <w:rtl/>
        </w:rPr>
        <w:t>ام مع عدم العلم</w:t>
      </w:r>
      <w:bookmarkEnd w:id="433"/>
      <w:bookmarkEnd w:id="434"/>
      <w:bookmarkEnd w:id="435"/>
      <w:r>
        <w:rPr>
          <w:rFonts w:hint="cs"/>
          <w:rtl/>
        </w:rPr>
        <w:t xml:space="preserve"> </w:t>
      </w:r>
      <w:r w:rsidRPr="001379F2">
        <w:rPr>
          <w:rtl/>
        </w:rPr>
        <w:t>بنجاستها وأن</w:t>
      </w:r>
      <w:r w:rsidR="00A97851">
        <w:rPr>
          <w:rFonts w:hint="cs"/>
          <w:rtl/>
        </w:rPr>
        <w:t>ّ</w:t>
      </w:r>
      <w:r w:rsidRPr="001379F2">
        <w:rPr>
          <w:rtl/>
        </w:rPr>
        <w:t xml:space="preserve"> الماء النجس لا يطهر ببلوغه كر</w:t>
      </w:r>
      <w:r w:rsidR="00A97851">
        <w:rPr>
          <w:rFonts w:hint="cs"/>
          <w:rtl/>
        </w:rPr>
        <w:t>ّ</w:t>
      </w:r>
      <w:r w:rsidRPr="001379F2">
        <w:rPr>
          <w:rtl/>
        </w:rPr>
        <w:t>ا</w:t>
      </w:r>
      <w:bookmarkEnd w:id="436"/>
      <w:bookmarkEnd w:id="437"/>
      <w:r w:rsidR="00A97851">
        <w:rPr>
          <w:rFonts w:hint="cs"/>
          <w:rtl/>
        </w:rPr>
        <w:t>ً</w:t>
      </w:r>
      <w:bookmarkEnd w:id="438"/>
      <w:r w:rsidRPr="001379F2">
        <w:rPr>
          <w:rtl/>
        </w:rPr>
        <w:t xml:space="preserve"> </w:t>
      </w:r>
    </w:p>
    <w:p w:rsidR="005359CC" w:rsidRDefault="005359CC" w:rsidP="005359CC">
      <w:pPr>
        <w:pStyle w:val="libNormal"/>
        <w:rPr>
          <w:rtl/>
        </w:rPr>
      </w:pPr>
      <w:r w:rsidRPr="00D864A7">
        <w:rPr>
          <w:rStyle w:val="libNormalChar"/>
          <w:rtl/>
        </w:rPr>
        <w:t>[556]</w:t>
      </w:r>
      <w:r w:rsidRPr="0066190B">
        <w:t xml:space="preserve"> </w:t>
      </w:r>
      <w:r w:rsidRPr="0066190B">
        <w:rPr>
          <w:rtl/>
        </w:rPr>
        <w:t>1</w:t>
      </w:r>
      <w:r>
        <w:rPr>
          <w:rtl/>
        </w:rPr>
        <w:t xml:space="preserve"> - </w:t>
      </w:r>
      <w:r w:rsidRPr="0066190B">
        <w:rPr>
          <w:rtl/>
        </w:rPr>
        <w:t>م</w:t>
      </w:r>
      <w:r>
        <w:rPr>
          <w:rtl/>
        </w:rPr>
        <w:t>حم</w:t>
      </w:r>
      <w:r w:rsidR="00A97851">
        <w:rPr>
          <w:rFonts w:hint="cs"/>
          <w:rtl/>
        </w:rPr>
        <w:t>ّ</w:t>
      </w:r>
      <w:r>
        <w:rPr>
          <w:rtl/>
        </w:rPr>
        <w:t>د بن الحسن بإسناده، عن محم</w:t>
      </w:r>
      <w:r w:rsidR="00A97851">
        <w:rPr>
          <w:rFonts w:hint="cs"/>
          <w:rtl/>
        </w:rPr>
        <w:t>ّ</w:t>
      </w:r>
      <w:r>
        <w:rPr>
          <w:rtl/>
        </w:rPr>
        <w:t>د بن علي</w:t>
      </w:r>
      <w:r w:rsidR="00A97851">
        <w:rPr>
          <w:rFonts w:hint="cs"/>
          <w:rtl/>
        </w:rPr>
        <w:t>ّ</w:t>
      </w:r>
      <w:r>
        <w:rPr>
          <w:rtl/>
        </w:rPr>
        <w:t xml:space="preserve"> بن محبوب، عن عدة من أصحابنا، عن محم</w:t>
      </w:r>
      <w:r w:rsidR="00A97851">
        <w:rPr>
          <w:rFonts w:hint="cs"/>
          <w:rtl/>
        </w:rPr>
        <w:t>ّ</w:t>
      </w:r>
      <w:r>
        <w:rPr>
          <w:rtl/>
        </w:rPr>
        <w:t xml:space="preserve">د بن عبد الحميد، عن حمزة بن أحمد، عن أبي الحسن </w:t>
      </w:r>
    </w:p>
    <w:p w:rsidR="005359CC" w:rsidRDefault="001D3C86" w:rsidP="001D3C86">
      <w:pPr>
        <w:pStyle w:val="libLine"/>
        <w:rPr>
          <w:rtl/>
        </w:rPr>
      </w:pPr>
      <w:r>
        <w:rPr>
          <w:rtl/>
        </w:rPr>
        <w:t>____________________</w:t>
      </w:r>
    </w:p>
    <w:p w:rsidR="005359CC" w:rsidRPr="0066190B" w:rsidRDefault="005359CC" w:rsidP="00A97851">
      <w:pPr>
        <w:pStyle w:val="libFootnote0"/>
        <w:rPr>
          <w:rtl/>
        </w:rPr>
      </w:pPr>
      <w:r w:rsidRPr="0066190B">
        <w:rPr>
          <w:rtl/>
        </w:rPr>
        <w:t>(</w:t>
      </w:r>
      <w:r w:rsidR="00A97851">
        <w:rPr>
          <w:rFonts w:hint="cs"/>
          <w:rtl/>
        </w:rPr>
        <w:t>1</w:t>
      </w:r>
      <w:r w:rsidRPr="0066190B">
        <w:rPr>
          <w:rtl/>
        </w:rPr>
        <w:t>) المعتبر</w:t>
      </w:r>
      <w:r>
        <w:rPr>
          <w:rtl/>
        </w:rPr>
        <w:t xml:space="preserve">: </w:t>
      </w:r>
      <w:r w:rsidRPr="0066190B">
        <w:rPr>
          <w:rtl/>
        </w:rPr>
        <w:t>22</w:t>
      </w:r>
      <w:r w:rsidR="00C74906">
        <w:rPr>
          <w:rtl/>
        </w:rPr>
        <w:t>.</w:t>
      </w:r>
    </w:p>
    <w:p w:rsidR="005359CC" w:rsidRPr="0066190B" w:rsidRDefault="005359CC" w:rsidP="00A97851">
      <w:pPr>
        <w:pStyle w:val="libFootnote0"/>
        <w:rPr>
          <w:rtl/>
        </w:rPr>
      </w:pPr>
      <w:r w:rsidRPr="0066190B">
        <w:rPr>
          <w:rtl/>
        </w:rPr>
        <w:t>(</w:t>
      </w:r>
      <w:r w:rsidR="00A97851">
        <w:rPr>
          <w:rFonts w:hint="cs"/>
          <w:rtl/>
        </w:rPr>
        <w:t>2</w:t>
      </w:r>
      <w:r w:rsidRPr="0066190B">
        <w:rPr>
          <w:rtl/>
        </w:rPr>
        <w:t>) السرائر</w:t>
      </w:r>
      <w:r>
        <w:rPr>
          <w:rtl/>
        </w:rPr>
        <w:t xml:space="preserve">: </w:t>
      </w:r>
      <w:r w:rsidRPr="0066190B">
        <w:rPr>
          <w:rtl/>
        </w:rPr>
        <w:t>473</w:t>
      </w:r>
      <w:r w:rsidR="00C74906">
        <w:rPr>
          <w:rtl/>
        </w:rPr>
        <w:t>.</w:t>
      </w:r>
    </w:p>
    <w:p w:rsidR="005359CC" w:rsidRDefault="005359CC" w:rsidP="001D3C86">
      <w:pPr>
        <w:pStyle w:val="libFootnote0"/>
        <w:rPr>
          <w:rtl/>
        </w:rPr>
      </w:pPr>
      <w:r>
        <w:rPr>
          <w:rtl/>
        </w:rPr>
        <w:t>3 - الكافي 3: 3</w:t>
      </w:r>
      <w:r w:rsidR="00E4299D">
        <w:rPr>
          <w:rtl/>
        </w:rPr>
        <w:t>/</w:t>
      </w:r>
      <w:r>
        <w:rPr>
          <w:rtl/>
        </w:rPr>
        <w:t>1</w:t>
      </w:r>
      <w:r w:rsidR="00C74906">
        <w:rPr>
          <w:rtl/>
        </w:rPr>
        <w:t>.</w:t>
      </w:r>
    </w:p>
    <w:p w:rsidR="005359CC" w:rsidRPr="0066190B" w:rsidRDefault="005359CC" w:rsidP="00A97851">
      <w:pPr>
        <w:pStyle w:val="libFootnote0"/>
        <w:rPr>
          <w:rtl/>
        </w:rPr>
      </w:pPr>
      <w:r w:rsidRPr="0066190B">
        <w:rPr>
          <w:rtl/>
        </w:rPr>
        <w:t>(</w:t>
      </w:r>
      <w:r w:rsidR="00A97851">
        <w:rPr>
          <w:rFonts w:hint="cs"/>
          <w:rtl/>
        </w:rPr>
        <w:t>3</w:t>
      </w:r>
      <w:r w:rsidRPr="0066190B">
        <w:rPr>
          <w:rtl/>
        </w:rPr>
        <w:t>) في نسخة التهذيب</w:t>
      </w:r>
      <w:r>
        <w:rPr>
          <w:rtl/>
        </w:rPr>
        <w:t xml:space="preserve">: </w:t>
      </w:r>
      <w:r w:rsidRPr="0066190B">
        <w:rPr>
          <w:rtl/>
        </w:rPr>
        <w:t>عبدالله بن يحيى</w:t>
      </w:r>
      <w:r>
        <w:rPr>
          <w:rtl/>
        </w:rPr>
        <w:t xml:space="preserve">، </w:t>
      </w:r>
      <w:r w:rsidRPr="0066190B">
        <w:rPr>
          <w:rtl/>
        </w:rPr>
        <w:t>( منه قد</w:t>
      </w:r>
      <w:r w:rsidR="00A97851">
        <w:rPr>
          <w:rFonts w:hint="cs"/>
          <w:rtl/>
        </w:rPr>
        <w:t>ّ</w:t>
      </w:r>
      <w:r w:rsidRPr="0066190B">
        <w:rPr>
          <w:rtl/>
        </w:rPr>
        <w:t>ه ) وهو الكاهلي</w:t>
      </w:r>
      <w:r w:rsidR="00C74906">
        <w:rPr>
          <w:rtl/>
        </w:rPr>
        <w:t>.</w:t>
      </w:r>
    </w:p>
    <w:p w:rsidR="005359CC" w:rsidRPr="0066190B" w:rsidRDefault="005359CC" w:rsidP="00A97851">
      <w:pPr>
        <w:pStyle w:val="libFootnote0"/>
        <w:rPr>
          <w:rtl/>
        </w:rPr>
      </w:pPr>
      <w:r w:rsidRPr="0066190B">
        <w:rPr>
          <w:rtl/>
        </w:rPr>
        <w:t>(</w:t>
      </w:r>
      <w:r w:rsidR="00A97851">
        <w:rPr>
          <w:rFonts w:hint="cs"/>
          <w:rtl/>
        </w:rPr>
        <w:t>4</w:t>
      </w:r>
      <w:r w:rsidRPr="0066190B">
        <w:rPr>
          <w:rtl/>
        </w:rPr>
        <w:t>) التهذيب 1</w:t>
      </w:r>
      <w:r>
        <w:rPr>
          <w:rtl/>
        </w:rPr>
        <w:t xml:space="preserve">: </w:t>
      </w:r>
      <w:r w:rsidRPr="0066190B">
        <w:rPr>
          <w:rtl/>
        </w:rPr>
        <w:t xml:space="preserve">408 </w:t>
      </w:r>
      <w:r w:rsidR="00E4299D">
        <w:rPr>
          <w:rtl/>
        </w:rPr>
        <w:t>/</w:t>
      </w:r>
      <w:r w:rsidRPr="0066190B">
        <w:rPr>
          <w:rtl/>
        </w:rPr>
        <w:t>1283</w:t>
      </w:r>
      <w:r w:rsidR="00C74906">
        <w:rPr>
          <w:rtl/>
        </w:rPr>
        <w:t>.</w:t>
      </w:r>
    </w:p>
    <w:p w:rsidR="005359CC" w:rsidRDefault="005359CC" w:rsidP="00A97851">
      <w:pPr>
        <w:pStyle w:val="libFootnoteCenterBold"/>
        <w:rPr>
          <w:rtl/>
        </w:rPr>
      </w:pPr>
      <w:r>
        <w:rPr>
          <w:rtl/>
        </w:rPr>
        <w:t>الباب 11</w:t>
      </w:r>
    </w:p>
    <w:p w:rsidR="005359CC" w:rsidRDefault="005359CC" w:rsidP="00A97851">
      <w:pPr>
        <w:pStyle w:val="libFootnoteCenterBold"/>
        <w:rPr>
          <w:rtl/>
        </w:rPr>
      </w:pPr>
      <w:r>
        <w:rPr>
          <w:rtl/>
        </w:rPr>
        <w:t>فيه 5 أحاديث</w:t>
      </w:r>
    </w:p>
    <w:p w:rsidR="005359CC" w:rsidRDefault="005359CC" w:rsidP="001D3C86">
      <w:pPr>
        <w:pStyle w:val="libFootnote0"/>
        <w:rPr>
          <w:rtl/>
        </w:rPr>
      </w:pPr>
      <w:r>
        <w:rPr>
          <w:rtl/>
        </w:rPr>
        <w:t>1 - التهذيب 1: 373</w:t>
      </w:r>
      <w:r w:rsidR="00E4299D">
        <w:rPr>
          <w:rtl/>
        </w:rPr>
        <w:t>/</w:t>
      </w:r>
      <w:r>
        <w:rPr>
          <w:rtl/>
        </w:rPr>
        <w:t>1143، وأورد صدره في الحديث 2 من الباب 3 من أبواب اداب الحمام</w:t>
      </w:r>
      <w:r w:rsidR="00C74906">
        <w:rPr>
          <w:rtl/>
        </w:rPr>
        <w:t>.</w:t>
      </w:r>
      <w:r>
        <w:rPr>
          <w:rtl/>
        </w:rPr>
        <w:t xml:space="preserve"> </w:t>
      </w:r>
    </w:p>
    <w:p w:rsidR="001D3C86" w:rsidRDefault="001D3C86" w:rsidP="001D3C86">
      <w:pPr>
        <w:pStyle w:val="libNormal"/>
        <w:rPr>
          <w:rtl/>
        </w:rPr>
      </w:pPr>
      <w:r>
        <w:rPr>
          <w:rtl/>
        </w:rPr>
        <w:br w:type="page"/>
      </w:r>
    </w:p>
    <w:p w:rsidR="005359CC" w:rsidRDefault="008E749F" w:rsidP="00763490">
      <w:pPr>
        <w:pStyle w:val="libNormal0"/>
        <w:rPr>
          <w:rtl/>
        </w:rPr>
      </w:pPr>
      <w:r>
        <w:rPr>
          <w:rtl/>
        </w:rPr>
        <w:lastRenderedPageBreak/>
        <w:t>الا</w:t>
      </w:r>
      <w:r w:rsidR="005359CC">
        <w:rPr>
          <w:rtl/>
        </w:rPr>
        <w:t xml:space="preserve">ول </w:t>
      </w:r>
      <w:r w:rsidR="00763490">
        <w:rPr>
          <w:rFonts w:hint="cs"/>
          <w:rtl/>
        </w:rPr>
        <w:t>(</w:t>
      </w:r>
      <w:r w:rsidR="00763490">
        <w:rPr>
          <w:rtl/>
        </w:rPr>
        <w:t xml:space="preserve"> </w:t>
      </w:r>
      <w:r w:rsidR="00763490" w:rsidRPr="00F640F5">
        <w:rPr>
          <w:rStyle w:val="libAlaemChar"/>
          <w:rFonts w:hint="cs"/>
          <w:rtl/>
        </w:rPr>
        <w:t>عليه‌السلام</w:t>
      </w:r>
      <w:r w:rsidR="00763490">
        <w:rPr>
          <w:rtl/>
        </w:rPr>
        <w:t xml:space="preserve"> </w:t>
      </w:r>
      <w:r w:rsidR="00763490">
        <w:rPr>
          <w:rFonts w:hint="cs"/>
          <w:rtl/>
        </w:rPr>
        <w:t xml:space="preserve">) </w:t>
      </w:r>
      <w:r w:rsidR="005359CC">
        <w:rPr>
          <w:rtl/>
        </w:rPr>
        <w:t>قال: سألته أو سأله غيري عن الحمام، قال: أدخله بمئزر، وغض</w:t>
      </w:r>
      <w:r w:rsidR="00763490">
        <w:rPr>
          <w:rFonts w:hint="cs"/>
          <w:rtl/>
        </w:rPr>
        <w:t>ّ</w:t>
      </w:r>
      <w:r w:rsidR="005359CC">
        <w:rPr>
          <w:rtl/>
        </w:rPr>
        <w:t xml:space="preserve"> بصرك، ولا تغتسل من البئر التي يجتمع فيها ماء الحمام، فإنه يسيل فيها ما يغتسل به الجنب، وولد الزنا والناصب لنا أهل البيت، وهو شر</w:t>
      </w:r>
      <w:r w:rsidR="00763490">
        <w:rPr>
          <w:rFonts w:hint="cs"/>
          <w:rtl/>
        </w:rPr>
        <w:t>ّ</w:t>
      </w:r>
      <w:r w:rsidR="005359CC">
        <w:rPr>
          <w:rtl/>
        </w:rPr>
        <w:t>هم</w:t>
      </w:r>
      <w:r w:rsidR="00C74906">
        <w:rPr>
          <w:rtl/>
        </w:rPr>
        <w:t>.</w:t>
      </w:r>
    </w:p>
    <w:p w:rsidR="005359CC" w:rsidRDefault="005359CC" w:rsidP="00763490">
      <w:pPr>
        <w:pStyle w:val="libNormal"/>
        <w:rPr>
          <w:rtl/>
        </w:rPr>
      </w:pPr>
      <w:r w:rsidRPr="00D864A7">
        <w:rPr>
          <w:rStyle w:val="libNormalChar"/>
          <w:rtl/>
        </w:rPr>
        <w:t>[557]</w:t>
      </w:r>
      <w:r w:rsidRPr="0066190B">
        <w:t xml:space="preserve"> </w:t>
      </w:r>
      <w:r w:rsidRPr="0066190B">
        <w:rPr>
          <w:rtl/>
        </w:rPr>
        <w:t>2</w:t>
      </w:r>
      <w:r>
        <w:rPr>
          <w:rtl/>
        </w:rPr>
        <w:t xml:space="preserve"> - محم</w:t>
      </w:r>
      <w:r w:rsidR="00763490">
        <w:rPr>
          <w:rFonts w:hint="cs"/>
          <w:rtl/>
        </w:rPr>
        <w:t>ّ</w:t>
      </w:r>
      <w:r>
        <w:rPr>
          <w:rtl/>
        </w:rPr>
        <w:t>د بن يعقوب، عن الحسين بن محم</w:t>
      </w:r>
      <w:r w:rsidR="00763490">
        <w:rPr>
          <w:rFonts w:hint="cs"/>
          <w:rtl/>
        </w:rPr>
        <w:t>ّ</w:t>
      </w:r>
      <w:r>
        <w:rPr>
          <w:rtl/>
        </w:rPr>
        <w:t>د، ومحم</w:t>
      </w:r>
      <w:r w:rsidR="00763490">
        <w:rPr>
          <w:rFonts w:hint="cs"/>
          <w:rtl/>
        </w:rPr>
        <w:t>ّ</w:t>
      </w:r>
      <w:r>
        <w:rPr>
          <w:rtl/>
        </w:rPr>
        <w:t>د بن يحيى، عن علي بن محم</w:t>
      </w:r>
      <w:r w:rsidR="00763490">
        <w:rPr>
          <w:rFonts w:hint="cs"/>
          <w:rtl/>
        </w:rPr>
        <w:t>ّ</w:t>
      </w:r>
      <w:r>
        <w:rPr>
          <w:rtl/>
        </w:rPr>
        <w:t>د بن سعد، عن محمد بن سالم، عن موسى بن عبدالله بن موسى، عن محمد بن علي</w:t>
      </w:r>
      <w:r w:rsidR="00763490">
        <w:rPr>
          <w:rFonts w:hint="cs"/>
          <w:rtl/>
        </w:rPr>
        <w:t>ّ</w:t>
      </w:r>
      <w:r>
        <w:rPr>
          <w:rtl/>
        </w:rPr>
        <w:t xml:space="preserve"> بن جعفر، عن أبي الحسن الرضا </w:t>
      </w:r>
      <w:r w:rsidR="00763490">
        <w:rPr>
          <w:rFonts w:hint="cs"/>
          <w:rtl/>
        </w:rPr>
        <w:t>(</w:t>
      </w:r>
      <w:r w:rsidR="00763490">
        <w:rPr>
          <w:rtl/>
        </w:rPr>
        <w:t xml:space="preserve"> </w:t>
      </w:r>
      <w:r w:rsidR="00763490" w:rsidRPr="00F640F5">
        <w:rPr>
          <w:rStyle w:val="libAlaemChar"/>
          <w:rFonts w:hint="cs"/>
          <w:rtl/>
        </w:rPr>
        <w:t>عليه‌السلام</w:t>
      </w:r>
      <w:r w:rsidR="00763490">
        <w:rPr>
          <w:rtl/>
        </w:rPr>
        <w:t xml:space="preserve"> </w:t>
      </w:r>
      <w:r w:rsidR="00763490">
        <w:rPr>
          <w:rFonts w:hint="cs"/>
          <w:rtl/>
        </w:rPr>
        <w:t xml:space="preserve">) </w:t>
      </w:r>
      <w:r>
        <w:rPr>
          <w:rtl/>
        </w:rPr>
        <w:t xml:space="preserve">- في حديث - قال: من اغتسل من الماء الذي قد اغتسل فيه، فأصابه الجذام فلا يلومن </w:t>
      </w:r>
      <w:r w:rsidR="00763490">
        <w:rPr>
          <w:rFonts w:hint="cs"/>
          <w:rtl/>
        </w:rPr>
        <w:t>إ</w:t>
      </w:r>
      <w:r w:rsidR="008E749F">
        <w:rPr>
          <w:rtl/>
        </w:rPr>
        <w:t>ل</w:t>
      </w:r>
      <w:r w:rsidR="00763490">
        <w:rPr>
          <w:rFonts w:hint="cs"/>
          <w:rtl/>
        </w:rPr>
        <w:t>ّ</w:t>
      </w:r>
      <w:r w:rsidR="008E749F">
        <w:rPr>
          <w:rtl/>
        </w:rPr>
        <w:t>ا</w:t>
      </w:r>
      <w:r>
        <w:rPr>
          <w:rtl/>
        </w:rPr>
        <w:t xml:space="preserve"> نفسه</w:t>
      </w:r>
      <w:r w:rsidR="00C74906">
        <w:rPr>
          <w:rtl/>
        </w:rPr>
        <w:t>.</w:t>
      </w:r>
      <w:r>
        <w:rPr>
          <w:rtl/>
        </w:rPr>
        <w:t xml:space="preserve"> فقلت لأبي الحسن </w:t>
      </w:r>
      <w:r w:rsidR="00763490">
        <w:rPr>
          <w:rFonts w:hint="cs"/>
          <w:rtl/>
        </w:rPr>
        <w:t>(</w:t>
      </w:r>
      <w:r w:rsidR="00763490">
        <w:rPr>
          <w:rtl/>
        </w:rPr>
        <w:t xml:space="preserve"> </w:t>
      </w:r>
      <w:r w:rsidR="00763490" w:rsidRPr="00F640F5">
        <w:rPr>
          <w:rStyle w:val="libAlaemChar"/>
          <w:rFonts w:hint="cs"/>
          <w:rtl/>
        </w:rPr>
        <w:t>عليه‌السلام</w:t>
      </w:r>
      <w:r w:rsidR="00763490">
        <w:rPr>
          <w:rtl/>
        </w:rPr>
        <w:t xml:space="preserve"> </w:t>
      </w:r>
      <w:r w:rsidR="00763490">
        <w:rPr>
          <w:rFonts w:hint="cs"/>
          <w:rtl/>
        </w:rPr>
        <w:t xml:space="preserve">) </w:t>
      </w:r>
      <w:r>
        <w:rPr>
          <w:rtl/>
        </w:rPr>
        <w:t>: إن</w:t>
      </w:r>
      <w:r w:rsidR="00763490">
        <w:rPr>
          <w:rFonts w:hint="cs"/>
          <w:rtl/>
        </w:rPr>
        <w:t>ّ</w:t>
      </w:r>
      <w:r>
        <w:rPr>
          <w:rtl/>
        </w:rPr>
        <w:t xml:space="preserve"> أهل المدينة يقولون: إن</w:t>
      </w:r>
      <w:r w:rsidR="00763490">
        <w:rPr>
          <w:rFonts w:hint="cs"/>
          <w:rtl/>
        </w:rPr>
        <w:t>ّ</w:t>
      </w:r>
      <w:r>
        <w:rPr>
          <w:rtl/>
        </w:rPr>
        <w:t xml:space="preserve"> فيه شفاء من العين، فقال: كذبوا يغتسل فيه الجنب من الحرام، والزاني، والناصب الذي هو شرّهما وكلّ من خلق الله، ثم</w:t>
      </w:r>
      <w:r w:rsidR="00763490">
        <w:rPr>
          <w:rFonts w:hint="cs"/>
          <w:rtl/>
        </w:rPr>
        <w:t>ّ</w:t>
      </w:r>
      <w:r>
        <w:rPr>
          <w:rtl/>
        </w:rPr>
        <w:t xml:space="preserve"> يكون فيه شفاء من العين؟!</w:t>
      </w:r>
    </w:p>
    <w:p w:rsidR="005359CC" w:rsidRDefault="005359CC" w:rsidP="00763490">
      <w:pPr>
        <w:pStyle w:val="libNormal"/>
        <w:rPr>
          <w:rtl/>
        </w:rPr>
      </w:pPr>
      <w:r w:rsidRPr="00D864A7">
        <w:rPr>
          <w:rStyle w:val="libNormalChar"/>
          <w:rtl/>
        </w:rPr>
        <w:t>[558]</w:t>
      </w:r>
      <w:r w:rsidRPr="0066190B">
        <w:t xml:space="preserve"> </w:t>
      </w:r>
      <w:r w:rsidRPr="0066190B">
        <w:rPr>
          <w:rtl/>
        </w:rPr>
        <w:t>3</w:t>
      </w:r>
      <w:r>
        <w:rPr>
          <w:rtl/>
        </w:rPr>
        <w:t xml:space="preserve"> - وعن محم</w:t>
      </w:r>
      <w:r w:rsidR="00763490">
        <w:rPr>
          <w:rFonts w:hint="cs"/>
          <w:rtl/>
        </w:rPr>
        <w:t>ّ</w:t>
      </w:r>
      <w:r>
        <w:rPr>
          <w:rtl/>
        </w:rPr>
        <w:t>د بن يحيى، عن أحمد بن محم</w:t>
      </w:r>
      <w:r w:rsidR="00763490">
        <w:rPr>
          <w:rFonts w:hint="cs"/>
          <w:rtl/>
        </w:rPr>
        <w:t>ّ</w:t>
      </w:r>
      <w:r>
        <w:rPr>
          <w:rtl/>
        </w:rPr>
        <w:t>د، عن علي</w:t>
      </w:r>
      <w:r w:rsidR="00763490">
        <w:rPr>
          <w:rFonts w:hint="cs"/>
          <w:rtl/>
        </w:rPr>
        <w:t>ّ</w:t>
      </w:r>
      <w:r>
        <w:rPr>
          <w:rtl/>
        </w:rPr>
        <w:t xml:space="preserve"> بن الحكم، عن رجل، عن أبي الحسن </w:t>
      </w:r>
      <w:r w:rsidR="00763490">
        <w:rPr>
          <w:rFonts w:hint="cs"/>
          <w:rtl/>
        </w:rPr>
        <w:t>(</w:t>
      </w:r>
      <w:r w:rsidR="00763490">
        <w:rPr>
          <w:rtl/>
        </w:rPr>
        <w:t xml:space="preserve"> </w:t>
      </w:r>
      <w:r w:rsidR="00763490" w:rsidRPr="00F640F5">
        <w:rPr>
          <w:rStyle w:val="libAlaemChar"/>
          <w:rFonts w:hint="cs"/>
          <w:rtl/>
        </w:rPr>
        <w:t>عليه‌السلام</w:t>
      </w:r>
      <w:r w:rsidR="00763490">
        <w:rPr>
          <w:rtl/>
        </w:rPr>
        <w:t xml:space="preserve"> </w:t>
      </w:r>
      <w:r w:rsidR="00763490">
        <w:rPr>
          <w:rFonts w:hint="cs"/>
          <w:rtl/>
        </w:rPr>
        <w:t xml:space="preserve">) </w:t>
      </w:r>
      <w:r>
        <w:rPr>
          <w:rtl/>
        </w:rPr>
        <w:t>- في حديث - أنه قال: لا تغتسل من غسالة ماء الحم</w:t>
      </w:r>
      <w:r w:rsidR="00763490">
        <w:rPr>
          <w:rFonts w:hint="cs"/>
          <w:rtl/>
        </w:rPr>
        <w:t>ّ</w:t>
      </w:r>
      <w:r>
        <w:rPr>
          <w:rtl/>
        </w:rPr>
        <w:t>ام فإنه يغتسل فيه من الزنا، ويغتسل فيه ولد الزنا، والناصب لنا أهل البيت وهو شر</w:t>
      </w:r>
      <w:r w:rsidR="00763490">
        <w:rPr>
          <w:rFonts w:hint="cs"/>
          <w:rtl/>
        </w:rPr>
        <w:t>ّ</w:t>
      </w:r>
      <w:r>
        <w:rPr>
          <w:rtl/>
        </w:rPr>
        <w:t>هم</w:t>
      </w:r>
      <w:r w:rsidR="00C74906">
        <w:rPr>
          <w:rtl/>
        </w:rPr>
        <w:t>.</w:t>
      </w:r>
    </w:p>
    <w:p w:rsidR="005359CC" w:rsidRDefault="005359CC" w:rsidP="00763490">
      <w:pPr>
        <w:pStyle w:val="libNormal"/>
        <w:rPr>
          <w:rtl/>
        </w:rPr>
      </w:pPr>
      <w:r w:rsidRPr="00D864A7">
        <w:rPr>
          <w:rStyle w:val="libNormalChar"/>
          <w:rtl/>
        </w:rPr>
        <w:t>[559]</w:t>
      </w:r>
      <w:r w:rsidRPr="0066190B">
        <w:t xml:space="preserve"> </w:t>
      </w:r>
      <w:r w:rsidRPr="0066190B">
        <w:rPr>
          <w:rtl/>
        </w:rPr>
        <w:t>4</w:t>
      </w:r>
      <w:r>
        <w:rPr>
          <w:rtl/>
        </w:rPr>
        <w:t xml:space="preserve"> - </w:t>
      </w:r>
      <w:r w:rsidRPr="0066190B">
        <w:rPr>
          <w:rtl/>
        </w:rPr>
        <w:t>و</w:t>
      </w:r>
      <w:r>
        <w:rPr>
          <w:rtl/>
        </w:rPr>
        <w:t>عن بعض أصحابنا، عن ابن جمهور، عن محم</w:t>
      </w:r>
      <w:r w:rsidR="00763490">
        <w:rPr>
          <w:rFonts w:hint="cs"/>
          <w:rtl/>
        </w:rPr>
        <w:t>ّ</w:t>
      </w:r>
      <w:r>
        <w:rPr>
          <w:rtl/>
        </w:rPr>
        <w:t xml:space="preserve">د بن القاسم، عن ابن أبي يعفور، عن أبي عبدالله </w:t>
      </w:r>
      <w:r w:rsidR="00763490">
        <w:rPr>
          <w:rFonts w:hint="cs"/>
          <w:rtl/>
        </w:rPr>
        <w:t>(</w:t>
      </w:r>
      <w:r w:rsidR="00763490">
        <w:rPr>
          <w:rtl/>
        </w:rPr>
        <w:t xml:space="preserve"> </w:t>
      </w:r>
      <w:r w:rsidR="00763490" w:rsidRPr="00F640F5">
        <w:rPr>
          <w:rStyle w:val="libAlaemChar"/>
          <w:rFonts w:hint="cs"/>
          <w:rtl/>
        </w:rPr>
        <w:t>عليه‌السلام</w:t>
      </w:r>
      <w:r w:rsidR="00763490">
        <w:rPr>
          <w:rtl/>
        </w:rPr>
        <w:t xml:space="preserve"> </w:t>
      </w:r>
      <w:r w:rsidR="00763490">
        <w:rPr>
          <w:rFonts w:hint="cs"/>
          <w:rtl/>
        </w:rPr>
        <w:t xml:space="preserve">) </w:t>
      </w:r>
      <w:r>
        <w:rPr>
          <w:rtl/>
        </w:rPr>
        <w:t>قال: لا تغتسل من البئر التي تجتمع فيها غسالة الحم</w:t>
      </w:r>
      <w:r w:rsidR="00763490">
        <w:rPr>
          <w:rFonts w:hint="cs"/>
          <w:rtl/>
        </w:rPr>
        <w:t>ّ</w:t>
      </w:r>
      <w:r>
        <w:rPr>
          <w:rtl/>
        </w:rPr>
        <w:t>ام فإن فيها غسالة ولد الزنا، وهو لا يطهر إلى سبعة آباء، وفيها غسالة الناصب وهو شر</w:t>
      </w:r>
      <w:r w:rsidR="00763490">
        <w:rPr>
          <w:rFonts w:hint="cs"/>
          <w:rtl/>
        </w:rPr>
        <w:t>ّ</w:t>
      </w:r>
      <w:r>
        <w:rPr>
          <w:rtl/>
        </w:rPr>
        <w:t>هما إن الله لم يخلق خلقا شر</w:t>
      </w:r>
      <w:r w:rsidR="00763490">
        <w:rPr>
          <w:rFonts w:hint="cs"/>
          <w:rtl/>
        </w:rPr>
        <w:t>ّ</w:t>
      </w:r>
      <w:r>
        <w:rPr>
          <w:rtl/>
        </w:rPr>
        <w:t>ا</w:t>
      </w:r>
      <w:r w:rsidR="00763490">
        <w:rPr>
          <w:rFonts w:hint="cs"/>
          <w:rtl/>
        </w:rPr>
        <w:t>ً</w:t>
      </w:r>
      <w:r>
        <w:rPr>
          <w:rtl/>
        </w:rPr>
        <w:t xml:space="preserve"> من الكلب، وإن</w:t>
      </w:r>
      <w:r w:rsidR="00086E9C">
        <w:rPr>
          <w:rFonts w:hint="cs"/>
          <w:rtl/>
        </w:rPr>
        <w:t>ّ</w:t>
      </w:r>
      <w:r>
        <w:rPr>
          <w:rtl/>
        </w:rPr>
        <w:t xml:space="preserve"> الناصب أهون على الله من الكلب</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6: 503</w:t>
      </w:r>
      <w:r w:rsidR="00E4299D">
        <w:rPr>
          <w:rtl/>
        </w:rPr>
        <w:t>/</w:t>
      </w:r>
      <w:r>
        <w:rPr>
          <w:rtl/>
        </w:rPr>
        <w:t>38</w:t>
      </w:r>
      <w:r w:rsidR="00C74906">
        <w:rPr>
          <w:rtl/>
        </w:rPr>
        <w:t>.</w:t>
      </w:r>
    </w:p>
    <w:p w:rsidR="005359CC" w:rsidRDefault="005359CC" w:rsidP="001D3C86">
      <w:pPr>
        <w:pStyle w:val="libFootnote0"/>
        <w:rPr>
          <w:rtl/>
        </w:rPr>
      </w:pPr>
      <w:r>
        <w:rPr>
          <w:rtl/>
        </w:rPr>
        <w:t>3 - الكافي 6: 498</w:t>
      </w:r>
      <w:r w:rsidR="00E4299D">
        <w:rPr>
          <w:rtl/>
        </w:rPr>
        <w:t>/</w:t>
      </w:r>
      <w:r>
        <w:rPr>
          <w:rtl/>
        </w:rPr>
        <w:t>10</w:t>
      </w:r>
      <w:r w:rsidR="00C74906">
        <w:rPr>
          <w:rtl/>
        </w:rPr>
        <w:t>.</w:t>
      </w:r>
    </w:p>
    <w:p w:rsidR="005359CC" w:rsidRDefault="005359CC" w:rsidP="001D3C86">
      <w:pPr>
        <w:pStyle w:val="libFootnote0"/>
        <w:rPr>
          <w:rtl/>
        </w:rPr>
      </w:pPr>
      <w:r>
        <w:rPr>
          <w:rtl/>
        </w:rPr>
        <w:t>4 - الكافي 3: 14</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86E9C">
      <w:pPr>
        <w:pStyle w:val="libNormal"/>
        <w:rPr>
          <w:rtl/>
        </w:rPr>
      </w:pPr>
      <w:r w:rsidRPr="00086E9C">
        <w:rPr>
          <w:rtl/>
        </w:rPr>
        <w:lastRenderedPageBreak/>
        <w:t>[560]</w:t>
      </w:r>
      <w:r w:rsidRPr="0066190B">
        <w:t xml:space="preserve"> </w:t>
      </w:r>
      <w:r w:rsidRPr="0066190B">
        <w:rPr>
          <w:rtl/>
        </w:rPr>
        <w:t>5</w:t>
      </w:r>
      <w:r>
        <w:rPr>
          <w:rtl/>
        </w:rPr>
        <w:t xml:space="preserve"> - محم</w:t>
      </w:r>
      <w:r w:rsidR="00086E9C">
        <w:rPr>
          <w:rFonts w:hint="cs"/>
          <w:rtl/>
        </w:rPr>
        <w:t>ّ</w:t>
      </w:r>
      <w:r>
        <w:rPr>
          <w:rtl/>
        </w:rPr>
        <w:t>د بن علي</w:t>
      </w:r>
      <w:r w:rsidR="00086E9C">
        <w:rPr>
          <w:rFonts w:hint="cs"/>
          <w:rtl/>
        </w:rPr>
        <w:t>ّ</w:t>
      </w:r>
      <w:r>
        <w:rPr>
          <w:rtl/>
        </w:rPr>
        <w:t xml:space="preserve"> بن الحسين في ( العلل ): عن محم</w:t>
      </w:r>
      <w:r w:rsidR="00086E9C">
        <w:rPr>
          <w:rFonts w:hint="cs"/>
          <w:rtl/>
        </w:rPr>
        <w:t>ّ</w:t>
      </w:r>
      <w:r>
        <w:rPr>
          <w:rtl/>
        </w:rPr>
        <w:t>د بن الحسن، عن سعد بن عبدالله، عن أحمد بن الحسن بن علي</w:t>
      </w:r>
      <w:r w:rsidR="00086E9C">
        <w:rPr>
          <w:rFonts w:hint="cs"/>
          <w:rtl/>
        </w:rPr>
        <w:t>ّ</w:t>
      </w:r>
      <w:r>
        <w:rPr>
          <w:rtl/>
        </w:rPr>
        <w:t xml:space="preserve"> بن فضال، عن الحسن بن علي، عن عبدالله بن بكير، عن عبدالله بن أبي يعفور، عن أبي عبدالله </w:t>
      </w:r>
      <w:r w:rsidR="00086E9C">
        <w:rPr>
          <w:rFonts w:hint="cs"/>
          <w:rtl/>
        </w:rPr>
        <w:t>(</w:t>
      </w:r>
      <w:r w:rsidR="00086E9C">
        <w:rPr>
          <w:rtl/>
        </w:rPr>
        <w:t xml:space="preserve"> </w:t>
      </w:r>
      <w:r w:rsidR="00086E9C" w:rsidRPr="00F640F5">
        <w:rPr>
          <w:rStyle w:val="libAlaemChar"/>
          <w:rFonts w:hint="cs"/>
          <w:rtl/>
        </w:rPr>
        <w:t>عليه‌السلام</w:t>
      </w:r>
      <w:r w:rsidR="00086E9C">
        <w:rPr>
          <w:rtl/>
        </w:rPr>
        <w:t xml:space="preserve"> </w:t>
      </w:r>
      <w:r w:rsidR="00086E9C">
        <w:rPr>
          <w:rFonts w:hint="cs"/>
          <w:rtl/>
        </w:rPr>
        <w:t xml:space="preserve">) </w:t>
      </w:r>
      <w:r>
        <w:rPr>
          <w:rtl/>
        </w:rPr>
        <w:t>- في حديث - قال: وإي</w:t>
      </w:r>
      <w:r w:rsidR="00086E9C">
        <w:rPr>
          <w:rFonts w:hint="cs"/>
          <w:rtl/>
        </w:rPr>
        <w:t>ّ</w:t>
      </w:r>
      <w:r>
        <w:rPr>
          <w:rtl/>
        </w:rPr>
        <w:t>اك أن تغتسل من غسالة الحمام، ففيها تجتمع غسالة اليهودي والنصراني والمجوسي والناصب لنا أهل البيت وهو شرهم، فإن الله تبارك وتعالى لم يخلق خلقا</w:t>
      </w:r>
      <w:r w:rsidR="00086E9C">
        <w:rPr>
          <w:rFonts w:hint="cs"/>
          <w:rtl/>
        </w:rPr>
        <w:t>ً</w:t>
      </w:r>
      <w:r>
        <w:rPr>
          <w:rtl/>
        </w:rPr>
        <w:t xml:space="preserve"> أنجس من الكلب وإن</w:t>
      </w:r>
      <w:r w:rsidR="00086E9C">
        <w:rPr>
          <w:rFonts w:hint="cs"/>
          <w:rtl/>
        </w:rPr>
        <w:t>ّ</w:t>
      </w:r>
      <w:r>
        <w:rPr>
          <w:rtl/>
        </w:rPr>
        <w:t xml:space="preserve"> الناصب لنا أهل البيت لأنجس منه</w:t>
      </w:r>
      <w:r w:rsidR="00C74906">
        <w:rPr>
          <w:rtl/>
        </w:rPr>
        <w:t>.</w:t>
      </w:r>
    </w:p>
    <w:p w:rsidR="005359CC" w:rsidRDefault="005359CC" w:rsidP="00086E9C">
      <w:pPr>
        <w:pStyle w:val="libNormal"/>
        <w:rPr>
          <w:rtl/>
        </w:rPr>
      </w:pPr>
      <w:r>
        <w:rPr>
          <w:rtl/>
        </w:rPr>
        <w:t xml:space="preserve">أقول: هذه </w:t>
      </w:r>
      <w:r w:rsidR="008E749F">
        <w:rPr>
          <w:rtl/>
        </w:rPr>
        <w:t>الا</w:t>
      </w:r>
      <w:r>
        <w:rPr>
          <w:rtl/>
        </w:rPr>
        <w:t>حاديث لها معارضات تقد</w:t>
      </w:r>
      <w:r w:rsidR="00086E9C">
        <w:rPr>
          <w:rFonts w:hint="cs"/>
          <w:rtl/>
        </w:rPr>
        <w:t>ّ</w:t>
      </w:r>
      <w:r>
        <w:rPr>
          <w:rtl/>
        </w:rPr>
        <w:t xml:space="preserve">م بعضها في هذه </w:t>
      </w:r>
      <w:r w:rsidR="008E749F">
        <w:rPr>
          <w:rtl/>
        </w:rPr>
        <w:t>الا</w:t>
      </w:r>
      <w:r>
        <w:rPr>
          <w:rtl/>
        </w:rPr>
        <w:t xml:space="preserve">بواب </w:t>
      </w:r>
      <w:r w:rsidRPr="00D864A7">
        <w:rPr>
          <w:rStyle w:val="libFootnotenumChar"/>
          <w:rtl/>
        </w:rPr>
        <w:t>(1)</w:t>
      </w:r>
      <w:r>
        <w:rPr>
          <w:rtl/>
        </w:rPr>
        <w:t>، وبعضها في أحاديث ماء الحم</w:t>
      </w:r>
      <w:r w:rsidR="00086E9C">
        <w:rPr>
          <w:rFonts w:hint="cs"/>
          <w:rtl/>
        </w:rPr>
        <w:t>ّ</w:t>
      </w:r>
      <w:r>
        <w:rPr>
          <w:rtl/>
        </w:rPr>
        <w:t xml:space="preserve">ام </w:t>
      </w:r>
      <w:r w:rsidRPr="00D864A7">
        <w:rPr>
          <w:rStyle w:val="libFootnotenumChar"/>
          <w:rtl/>
        </w:rPr>
        <w:t>(2)</w:t>
      </w:r>
      <w:r>
        <w:rPr>
          <w:rtl/>
        </w:rPr>
        <w:t xml:space="preserve">؛ ويأتي باقيها في بحث النجاسات إن شاء الله تعالى </w:t>
      </w:r>
      <w:r w:rsidRPr="00D864A7">
        <w:rPr>
          <w:rStyle w:val="libFootnotenumChar"/>
          <w:rtl/>
        </w:rPr>
        <w:t>(3)</w:t>
      </w:r>
      <w:r w:rsidR="00C74906">
        <w:rPr>
          <w:rtl/>
        </w:rPr>
        <w:t>.</w:t>
      </w:r>
    </w:p>
    <w:p w:rsidR="005359CC" w:rsidRDefault="005359CC" w:rsidP="00086E9C">
      <w:pPr>
        <w:pStyle w:val="libNormal"/>
        <w:rPr>
          <w:rtl/>
        </w:rPr>
      </w:pPr>
      <w:r>
        <w:rPr>
          <w:rtl/>
        </w:rPr>
        <w:t>ولها معارضات عام</w:t>
      </w:r>
      <w:r w:rsidR="00086E9C">
        <w:rPr>
          <w:rFonts w:hint="cs"/>
          <w:rtl/>
        </w:rPr>
        <w:t>ّ</w:t>
      </w:r>
      <w:r>
        <w:rPr>
          <w:rtl/>
        </w:rPr>
        <w:t xml:space="preserve">ة، تؤيد جانب الطهارة، ولذلك حملنا هذه </w:t>
      </w:r>
      <w:r w:rsidR="008E749F">
        <w:rPr>
          <w:rtl/>
        </w:rPr>
        <w:t>الا</w:t>
      </w:r>
      <w:r>
        <w:rPr>
          <w:rtl/>
        </w:rPr>
        <w:t>حاديث على الكراهة على أنه قد فرض فيها العلم بحصول النجاسة، فلا إشكال، والله أعلم</w:t>
      </w:r>
      <w:r w:rsidR="00C74906">
        <w:rPr>
          <w:rtl/>
        </w:rPr>
        <w:t>.</w:t>
      </w:r>
    </w:p>
    <w:p w:rsidR="005359CC" w:rsidRPr="001379F2" w:rsidRDefault="005359CC" w:rsidP="005359CC">
      <w:pPr>
        <w:pStyle w:val="Heading2Center"/>
        <w:rPr>
          <w:rtl/>
        </w:rPr>
      </w:pPr>
      <w:bookmarkStart w:id="439" w:name="_Toc272839399"/>
      <w:bookmarkStart w:id="440" w:name="_Toc272839687"/>
      <w:bookmarkStart w:id="441" w:name="_Toc299780303"/>
      <w:bookmarkStart w:id="442" w:name="_Toc370728391"/>
      <w:bookmarkStart w:id="443" w:name="_Toc388259236"/>
      <w:bookmarkStart w:id="444" w:name="_Toc261404867"/>
      <w:r>
        <w:rPr>
          <w:rtl/>
        </w:rPr>
        <w:t>12 - باب جواز الطهارة بالمياه الحار</w:t>
      </w:r>
      <w:r w:rsidR="00086E9C">
        <w:rPr>
          <w:rFonts w:hint="cs"/>
          <w:rtl/>
        </w:rPr>
        <w:t>ّ</w:t>
      </w:r>
      <w:r>
        <w:rPr>
          <w:rtl/>
        </w:rPr>
        <w:t>ة التي يشم</w:t>
      </w:r>
      <w:r w:rsidR="00086E9C">
        <w:rPr>
          <w:rFonts w:hint="cs"/>
          <w:rtl/>
        </w:rPr>
        <w:t>ّ</w:t>
      </w:r>
      <w:r>
        <w:rPr>
          <w:rtl/>
        </w:rPr>
        <w:t xml:space="preserve"> منها رائحة</w:t>
      </w:r>
      <w:bookmarkEnd w:id="439"/>
      <w:bookmarkEnd w:id="440"/>
      <w:bookmarkEnd w:id="441"/>
      <w:r>
        <w:rPr>
          <w:rFonts w:hint="cs"/>
          <w:rtl/>
        </w:rPr>
        <w:t xml:space="preserve"> </w:t>
      </w:r>
      <w:r w:rsidRPr="001379F2">
        <w:rPr>
          <w:rtl/>
        </w:rPr>
        <w:t xml:space="preserve">الكبريت وكراهة </w:t>
      </w:r>
      <w:r w:rsidR="008E749F">
        <w:rPr>
          <w:rtl/>
        </w:rPr>
        <w:t>الا</w:t>
      </w:r>
      <w:r w:rsidRPr="001379F2">
        <w:rPr>
          <w:rtl/>
        </w:rPr>
        <w:t>ستشفاء بها</w:t>
      </w:r>
      <w:bookmarkEnd w:id="442"/>
      <w:bookmarkEnd w:id="443"/>
      <w:bookmarkEnd w:id="444"/>
    </w:p>
    <w:p w:rsidR="005359CC" w:rsidRDefault="005359CC" w:rsidP="008D4C45">
      <w:pPr>
        <w:pStyle w:val="libNormal"/>
        <w:rPr>
          <w:rtl/>
        </w:rPr>
      </w:pPr>
      <w:r w:rsidRPr="00D864A7">
        <w:rPr>
          <w:rStyle w:val="libNormalChar"/>
          <w:rtl/>
        </w:rPr>
        <w:t>[561]</w:t>
      </w:r>
      <w:r w:rsidRPr="0066190B">
        <w:t xml:space="preserve"> </w:t>
      </w:r>
      <w:r w:rsidRPr="0066190B">
        <w:rPr>
          <w:rtl/>
        </w:rPr>
        <w:t>1</w:t>
      </w:r>
      <w:r>
        <w:rPr>
          <w:rtl/>
        </w:rPr>
        <w:t xml:space="preserve"> - </w:t>
      </w:r>
      <w:r w:rsidRPr="0066190B">
        <w:rPr>
          <w:rtl/>
        </w:rPr>
        <w:t>محم</w:t>
      </w:r>
      <w:r w:rsidR="00086E9C">
        <w:rPr>
          <w:rFonts w:hint="cs"/>
          <w:rtl/>
        </w:rPr>
        <w:t>ّ</w:t>
      </w:r>
      <w:r w:rsidRPr="0066190B">
        <w:rPr>
          <w:rtl/>
        </w:rPr>
        <w:t>د بن علي بن الحسين قال</w:t>
      </w:r>
      <w:r>
        <w:rPr>
          <w:rtl/>
        </w:rPr>
        <w:t xml:space="preserve">: </w:t>
      </w:r>
      <w:r w:rsidRPr="0066190B">
        <w:rPr>
          <w:rtl/>
        </w:rPr>
        <w:t>أم</w:t>
      </w:r>
      <w:r w:rsidR="00086E9C">
        <w:rPr>
          <w:rFonts w:hint="cs"/>
          <w:rtl/>
        </w:rPr>
        <w:t>ّ</w:t>
      </w:r>
      <w:r w:rsidRPr="0066190B">
        <w:rPr>
          <w:rtl/>
        </w:rPr>
        <w:t xml:space="preserve">ا ماء الحمات </w:t>
      </w:r>
      <w:r w:rsidRPr="00D864A7">
        <w:rPr>
          <w:rStyle w:val="libFootnotenumChar"/>
          <w:rtl/>
        </w:rPr>
        <w:t>(</w:t>
      </w:r>
      <w:r w:rsidR="008D4C45">
        <w:rPr>
          <w:rStyle w:val="libFootnotenumChar"/>
          <w:rFonts w:hint="cs"/>
          <w:rtl/>
        </w:rPr>
        <w:t>4</w:t>
      </w:r>
      <w:r w:rsidRPr="00D864A7">
        <w:rPr>
          <w:rStyle w:val="libFootnotenumChar"/>
          <w:rtl/>
        </w:rPr>
        <w:t>)</w:t>
      </w:r>
      <w:r w:rsidRPr="0066190B">
        <w:rPr>
          <w:rtl/>
        </w:rPr>
        <w:t xml:space="preserve"> فإن النبي</w:t>
      </w:r>
      <w:r w:rsidR="00086E9C">
        <w:rPr>
          <w:rFonts w:hint="cs"/>
          <w:rtl/>
        </w:rPr>
        <w:t xml:space="preserve"> (</w:t>
      </w:r>
      <w:r w:rsidRPr="0066190B">
        <w:rPr>
          <w:rtl/>
        </w:rPr>
        <w:t xml:space="preserve"> </w:t>
      </w:r>
      <w:r w:rsidRPr="00F640F5">
        <w:rPr>
          <w:rStyle w:val="libAlaemChar"/>
          <w:rFonts w:hint="cs"/>
          <w:rtl/>
        </w:rPr>
        <w:t>صلى‌الله‌عليه‌وآله‌وسلم</w:t>
      </w:r>
      <w:r>
        <w:rPr>
          <w:rtl/>
        </w:rPr>
        <w:t xml:space="preserve"> </w:t>
      </w:r>
      <w:r w:rsidR="00086E9C">
        <w:rPr>
          <w:rFonts w:hint="cs"/>
          <w:rtl/>
        </w:rPr>
        <w:t xml:space="preserve">) </w:t>
      </w:r>
      <w:r>
        <w:rPr>
          <w:rtl/>
        </w:rPr>
        <w:t>إن</w:t>
      </w:r>
      <w:r w:rsidR="00086E9C">
        <w:rPr>
          <w:rFonts w:hint="cs"/>
          <w:rtl/>
        </w:rPr>
        <w:t>ّ</w:t>
      </w:r>
      <w:r>
        <w:rPr>
          <w:rtl/>
        </w:rPr>
        <w:t>ما نهى أن يستشفى بها ولم ينه عن التوضي بها</w:t>
      </w:r>
      <w:r w:rsidR="00C74906">
        <w:rPr>
          <w:rtl/>
        </w:rPr>
        <w:t>.</w:t>
      </w:r>
      <w:r>
        <w:rPr>
          <w:rtl/>
        </w:rPr>
        <w:t xml:space="preserve"> قال: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علل الشرائع: 292</w:t>
      </w:r>
      <w:r w:rsidR="00C74906">
        <w:rPr>
          <w:rtl/>
        </w:rPr>
        <w:t>.</w:t>
      </w:r>
    </w:p>
    <w:p w:rsidR="005359CC" w:rsidRPr="0066190B" w:rsidRDefault="005359CC" w:rsidP="001D3C86">
      <w:pPr>
        <w:pStyle w:val="libFootnote0"/>
        <w:rPr>
          <w:rtl/>
        </w:rPr>
      </w:pPr>
      <w:r w:rsidRPr="0066190B">
        <w:rPr>
          <w:rtl/>
        </w:rPr>
        <w:t xml:space="preserve">(1) تقدم في الباب 9 من هذه </w:t>
      </w:r>
      <w:r w:rsidR="008E749F">
        <w:rPr>
          <w:rtl/>
        </w:rPr>
        <w:t>الا</w:t>
      </w:r>
      <w:r w:rsidRPr="0066190B">
        <w:rPr>
          <w:rtl/>
        </w:rPr>
        <w:t>بواب</w:t>
      </w:r>
      <w:r w:rsidR="00C74906">
        <w:rPr>
          <w:rtl/>
        </w:rPr>
        <w:t>.</w:t>
      </w:r>
    </w:p>
    <w:p w:rsidR="005359CC" w:rsidRPr="0066190B" w:rsidRDefault="005359CC" w:rsidP="001D3C86">
      <w:pPr>
        <w:pStyle w:val="libFootnote0"/>
        <w:rPr>
          <w:rtl/>
        </w:rPr>
      </w:pPr>
      <w:r w:rsidRPr="0066190B">
        <w:rPr>
          <w:rtl/>
        </w:rPr>
        <w:t>(2) تقدم في الباب 7 من أبواب الماء المطلق</w:t>
      </w:r>
      <w:r w:rsidR="00C74906">
        <w:rPr>
          <w:rtl/>
        </w:rPr>
        <w:t>.</w:t>
      </w:r>
    </w:p>
    <w:p w:rsidR="005359CC" w:rsidRPr="00D864A7" w:rsidRDefault="005359CC" w:rsidP="001D3C86">
      <w:pPr>
        <w:pStyle w:val="libFootnote0"/>
        <w:rPr>
          <w:rStyle w:val="libFootnoteChar"/>
          <w:rtl/>
        </w:rPr>
      </w:pPr>
      <w:r w:rsidRPr="0066190B">
        <w:rPr>
          <w:rtl/>
        </w:rPr>
        <w:t>(3) يأتي في الحديث 9 من الباب 14 والحديثين 13</w:t>
      </w:r>
      <w:r>
        <w:rPr>
          <w:rtl/>
        </w:rPr>
        <w:t xml:space="preserve">، </w:t>
      </w:r>
      <w:r w:rsidRPr="0066190B">
        <w:rPr>
          <w:rtl/>
        </w:rPr>
        <w:t>14 من الباب 27 من أبواب</w:t>
      </w:r>
      <w:r>
        <w:rPr>
          <w:rtl/>
        </w:rPr>
        <w:t xml:space="preserve"> </w:t>
      </w:r>
      <w:r w:rsidRPr="00D864A7">
        <w:rPr>
          <w:rStyle w:val="libFootnoteChar"/>
          <w:rtl/>
        </w:rPr>
        <w:t>النجاسات</w:t>
      </w:r>
      <w:r w:rsidR="00C74906">
        <w:rPr>
          <w:rStyle w:val="libFootnoteChar"/>
          <w:rtl/>
        </w:rPr>
        <w:t>.</w:t>
      </w:r>
    </w:p>
    <w:p w:rsidR="005359CC" w:rsidRDefault="005359CC" w:rsidP="008D4C45">
      <w:pPr>
        <w:pStyle w:val="libFootnoteCenterBold"/>
        <w:rPr>
          <w:rtl/>
        </w:rPr>
      </w:pPr>
      <w:r>
        <w:rPr>
          <w:rtl/>
        </w:rPr>
        <w:t>الباب 12</w:t>
      </w:r>
    </w:p>
    <w:p w:rsidR="005359CC" w:rsidRDefault="005359CC" w:rsidP="008D4C45">
      <w:pPr>
        <w:pStyle w:val="libFootnoteCenterBold"/>
        <w:rPr>
          <w:rtl/>
        </w:rPr>
      </w:pPr>
      <w:r>
        <w:rPr>
          <w:rtl/>
        </w:rPr>
        <w:t>فيه 4 أحاديث</w:t>
      </w:r>
    </w:p>
    <w:p w:rsidR="005359CC" w:rsidRDefault="005359CC" w:rsidP="001D3C86">
      <w:pPr>
        <w:pStyle w:val="libFootnote0"/>
        <w:rPr>
          <w:rtl/>
        </w:rPr>
      </w:pPr>
      <w:r>
        <w:rPr>
          <w:rtl/>
        </w:rPr>
        <w:t>1 - الفقيه 1: 13</w:t>
      </w:r>
      <w:r w:rsidR="00E4299D">
        <w:rPr>
          <w:rtl/>
        </w:rPr>
        <w:t>/</w:t>
      </w:r>
      <w:r>
        <w:rPr>
          <w:rtl/>
        </w:rPr>
        <w:t>24</w:t>
      </w:r>
      <w:r w:rsidR="00C74906">
        <w:rPr>
          <w:rtl/>
        </w:rPr>
        <w:t>.</w:t>
      </w:r>
    </w:p>
    <w:p w:rsidR="005359CC" w:rsidRPr="0066190B" w:rsidRDefault="005359CC" w:rsidP="008D4C45">
      <w:pPr>
        <w:pStyle w:val="libFootnote0"/>
        <w:rPr>
          <w:rtl/>
        </w:rPr>
      </w:pPr>
      <w:r w:rsidRPr="0066190B">
        <w:rPr>
          <w:rtl/>
        </w:rPr>
        <w:t>(</w:t>
      </w:r>
      <w:r w:rsidR="008D4C45">
        <w:rPr>
          <w:rFonts w:hint="cs"/>
          <w:rtl/>
        </w:rPr>
        <w:t>4</w:t>
      </w:r>
      <w:r w:rsidRPr="0066190B">
        <w:rPr>
          <w:rtl/>
        </w:rPr>
        <w:t>) الحمة</w:t>
      </w:r>
      <w:r>
        <w:rPr>
          <w:rtl/>
        </w:rPr>
        <w:t xml:space="preserve">: </w:t>
      </w:r>
      <w:r w:rsidRPr="0066190B">
        <w:rPr>
          <w:rtl/>
        </w:rPr>
        <w:t>العين الحارة يستشفى بها المرضى</w:t>
      </w:r>
      <w:r>
        <w:rPr>
          <w:rtl/>
        </w:rPr>
        <w:t xml:space="preserve">، </w:t>
      </w:r>
      <w:r w:rsidRPr="0066190B">
        <w:rPr>
          <w:rtl/>
        </w:rPr>
        <w:t>( منه قد</w:t>
      </w:r>
      <w:r w:rsidR="008D4C45">
        <w:rPr>
          <w:rFonts w:hint="cs"/>
          <w:rtl/>
        </w:rPr>
        <w:t>ّ</w:t>
      </w:r>
      <w:r w:rsidRPr="0066190B">
        <w:rPr>
          <w:rtl/>
        </w:rPr>
        <w:t>ه )</w:t>
      </w:r>
      <w:r w:rsidR="00C74906">
        <w:rPr>
          <w:rtl/>
        </w:rPr>
        <w:t>.</w:t>
      </w:r>
      <w:r w:rsidRPr="0066190B">
        <w:rPr>
          <w:rtl/>
        </w:rPr>
        <w:t xml:space="preserve"> الصحاح 5</w:t>
      </w:r>
      <w:r>
        <w:rPr>
          <w:rtl/>
        </w:rPr>
        <w:t xml:space="preserve">: </w:t>
      </w:r>
      <w:r w:rsidRPr="0066190B">
        <w:rPr>
          <w:rtl/>
        </w:rPr>
        <w:t>1904</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وهي المياه الحارة التي تكون في الجبال يشم</w:t>
      </w:r>
      <w:r w:rsidR="008D4C45">
        <w:rPr>
          <w:rFonts w:hint="cs"/>
          <w:rtl/>
        </w:rPr>
        <w:t>ّ</w:t>
      </w:r>
      <w:r>
        <w:rPr>
          <w:rtl/>
        </w:rPr>
        <w:t xml:space="preserve"> منها رائحة الكبريت</w:t>
      </w:r>
      <w:r w:rsidR="00C74906">
        <w:rPr>
          <w:rtl/>
        </w:rPr>
        <w:t>.</w:t>
      </w:r>
    </w:p>
    <w:p w:rsidR="005359CC" w:rsidRDefault="005359CC" w:rsidP="00CD38C7">
      <w:pPr>
        <w:pStyle w:val="libNormal"/>
        <w:rPr>
          <w:rtl/>
        </w:rPr>
      </w:pPr>
      <w:r w:rsidRPr="00CD38C7">
        <w:rPr>
          <w:rtl/>
        </w:rPr>
        <w:t>[562]</w:t>
      </w:r>
      <w:r w:rsidRPr="0066190B">
        <w:t xml:space="preserve"> </w:t>
      </w:r>
      <w:r w:rsidRPr="0066190B">
        <w:rPr>
          <w:rtl/>
        </w:rPr>
        <w:t>2</w:t>
      </w:r>
      <w:r>
        <w:rPr>
          <w:rtl/>
        </w:rPr>
        <w:t xml:space="preserve"> - قال: وقال </w:t>
      </w:r>
      <w:r w:rsidR="008D4C45">
        <w:rPr>
          <w:rFonts w:hint="cs"/>
          <w:rtl/>
        </w:rPr>
        <w:t>(</w:t>
      </w:r>
      <w:r w:rsidR="008D4C45">
        <w:rPr>
          <w:rtl/>
        </w:rPr>
        <w:t xml:space="preserve"> </w:t>
      </w:r>
      <w:r w:rsidR="008D4C45" w:rsidRPr="00F640F5">
        <w:rPr>
          <w:rStyle w:val="libAlaemChar"/>
          <w:rFonts w:hint="cs"/>
          <w:rtl/>
        </w:rPr>
        <w:t>عليه‌السلام</w:t>
      </w:r>
      <w:r w:rsidR="008D4C45">
        <w:rPr>
          <w:rtl/>
        </w:rPr>
        <w:t xml:space="preserve"> </w:t>
      </w:r>
      <w:r w:rsidR="008D4C45">
        <w:rPr>
          <w:rFonts w:hint="cs"/>
          <w:rtl/>
        </w:rPr>
        <w:t xml:space="preserve">) </w:t>
      </w:r>
      <w:r>
        <w:rPr>
          <w:rtl/>
        </w:rPr>
        <w:t xml:space="preserve">إنها من فوح </w:t>
      </w:r>
      <w:r w:rsidRPr="00D864A7">
        <w:rPr>
          <w:rStyle w:val="libFootnotenumChar"/>
          <w:rtl/>
        </w:rPr>
        <w:t>(1)</w:t>
      </w:r>
      <w:r>
        <w:rPr>
          <w:rtl/>
        </w:rPr>
        <w:t xml:space="preserve"> جهنم</w:t>
      </w:r>
      <w:r w:rsidR="00C74906">
        <w:rPr>
          <w:rtl/>
        </w:rPr>
        <w:t>.</w:t>
      </w:r>
    </w:p>
    <w:p w:rsidR="005359CC" w:rsidRPr="0066190B" w:rsidRDefault="005359CC" w:rsidP="00CD38C7">
      <w:pPr>
        <w:pStyle w:val="libNormal"/>
        <w:rPr>
          <w:rtl/>
        </w:rPr>
      </w:pPr>
      <w:r w:rsidRPr="00CD38C7">
        <w:rPr>
          <w:rtl/>
        </w:rPr>
        <w:t>[563]</w:t>
      </w:r>
      <w:r w:rsidRPr="0066190B">
        <w:t xml:space="preserve"> </w:t>
      </w:r>
      <w:r w:rsidRPr="0066190B">
        <w:rPr>
          <w:rtl/>
        </w:rPr>
        <w:t>3</w:t>
      </w:r>
      <w:r>
        <w:rPr>
          <w:rtl/>
        </w:rPr>
        <w:t xml:space="preserve"> - </w:t>
      </w:r>
      <w:r w:rsidRPr="0066190B">
        <w:rPr>
          <w:rtl/>
        </w:rPr>
        <w:t>محمد بن يعقوب</w:t>
      </w:r>
      <w:r>
        <w:rPr>
          <w:rtl/>
        </w:rPr>
        <w:t xml:space="preserve">، </w:t>
      </w:r>
      <w:r w:rsidRPr="0066190B">
        <w:rPr>
          <w:rtl/>
        </w:rPr>
        <w:t>عن علي بن إبراهيم</w:t>
      </w:r>
      <w:r>
        <w:rPr>
          <w:rtl/>
        </w:rPr>
        <w:t xml:space="preserve">، </w:t>
      </w:r>
      <w:r w:rsidRPr="0066190B">
        <w:rPr>
          <w:rtl/>
        </w:rPr>
        <w:t>عن هارون بن مسلم</w:t>
      </w:r>
      <w:r>
        <w:rPr>
          <w:rtl/>
        </w:rPr>
        <w:t xml:space="preserve">، </w:t>
      </w:r>
      <w:r w:rsidRPr="0066190B">
        <w:rPr>
          <w:rtl/>
        </w:rPr>
        <w:t>عن مسعدة بن صدقة</w:t>
      </w:r>
      <w:r>
        <w:rPr>
          <w:rtl/>
        </w:rPr>
        <w:t xml:space="preserve">، </w:t>
      </w:r>
      <w:r w:rsidRPr="0066190B">
        <w:rPr>
          <w:rtl/>
        </w:rPr>
        <w:t>عن أبي</w:t>
      </w:r>
      <w:r>
        <w:rPr>
          <w:rtl/>
        </w:rPr>
        <w:t xml:space="preserve"> </w:t>
      </w:r>
      <w:r w:rsidRPr="0066190B">
        <w:rPr>
          <w:rtl/>
        </w:rPr>
        <w:t xml:space="preserve">عبدالله </w:t>
      </w:r>
      <w:r w:rsidR="008D4C45">
        <w:rPr>
          <w:rFonts w:hint="cs"/>
          <w:rtl/>
        </w:rPr>
        <w:t>(</w:t>
      </w:r>
      <w:r w:rsidR="008D4C45">
        <w:rPr>
          <w:rtl/>
        </w:rPr>
        <w:t xml:space="preserve"> </w:t>
      </w:r>
      <w:r w:rsidR="008D4C45" w:rsidRPr="00F640F5">
        <w:rPr>
          <w:rStyle w:val="libAlaemChar"/>
          <w:rFonts w:hint="cs"/>
          <w:rtl/>
        </w:rPr>
        <w:t>عليه‌السلام</w:t>
      </w:r>
      <w:r w:rsidR="008D4C45">
        <w:rPr>
          <w:rtl/>
        </w:rPr>
        <w:t xml:space="preserve"> </w:t>
      </w:r>
      <w:r w:rsidR="008D4C45">
        <w:rPr>
          <w:rFonts w:hint="cs"/>
          <w:rtl/>
        </w:rPr>
        <w:t xml:space="preserve">) </w:t>
      </w:r>
      <w:r w:rsidRPr="0066190B">
        <w:rPr>
          <w:rtl/>
        </w:rPr>
        <w:t>قال</w:t>
      </w:r>
      <w:r>
        <w:rPr>
          <w:rtl/>
        </w:rPr>
        <w:t xml:space="preserve">: </w:t>
      </w:r>
      <w:r w:rsidRPr="0066190B">
        <w:rPr>
          <w:rtl/>
        </w:rPr>
        <w:t xml:space="preserve">نهى رسول الله </w:t>
      </w:r>
      <w:r w:rsidRPr="00F640F5">
        <w:rPr>
          <w:rStyle w:val="libAlaemChar"/>
          <w:rFonts w:hint="cs"/>
          <w:rtl/>
        </w:rPr>
        <w:t>صلى‌الله‌عليه‌وآله‌وسلم</w:t>
      </w:r>
      <w:r w:rsidRPr="0066190B">
        <w:rPr>
          <w:rtl/>
        </w:rPr>
        <w:t xml:space="preserve"> عن </w:t>
      </w:r>
      <w:r w:rsidR="008E749F">
        <w:rPr>
          <w:rtl/>
        </w:rPr>
        <w:t>الا</w:t>
      </w:r>
      <w:r w:rsidRPr="0066190B">
        <w:rPr>
          <w:rtl/>
        </w:rPr>
        <w:t xml:space="preserve">ستشفاء بالحمات </w:t>
      </w:r>
      <w:r w:rsidRPr="00D864A7">
        <w:rPr>
          <w:rStyle w:val="libFootnotenumChar"/>
          <w:rtl/>
        </w:rPr>
        <w:t>(1)</w:t>
      </w:r>
      <w:r>
        <w:rPr>
          <w:rtl/>
        </w:rPr>
        <w:t xml:space="preserve">: </w:t>
      </w:r>
      <w:r w:rsidRPr="0066190B">
        <w:rPr>
          <w:rtl/>
        </w:rPr>
        <w:t>وهي العيون</w:t>
      </w:r>
      <w:r>
        <w:rPr>
          <w:rtl/>
        </w:rPr>
        <w:t xml:space="preserve"> </w:t>
      </w:r>
      <w:r w:rsidRPr="0066190B">
        <w:rPr>
          <w:rtl/>
        </w:rPr>
        <w:t>الحارة التي تكون في الجبال التي توجد منها رائحة الكبريت</w:t>
      </w:r>
      <w:r>
        <w:rPr>
          <w:rtl/>
        </w:rPr>
        <w:t xml:space="preserve">، </w:t>
      </w:r>
      <w:r w:rsidRPr="0066190B">
        <w:rPr>
          <w:rtl/>
        </w:rPr>
        <w:t xml:space="preserve">فإنها من فوح </w:t>
      </w:r>
      <w:r w:rsidRPr="00D864A7">
        <w:rPr>
          <w:rStyle w:val="libFootnotenumChar"/>
          <w:rtl/>
        </w:rPr>
        <w:t>(2)</w:t>
      </w:r>
      <w:r w:rsidRPr="0066190B">
        <w:rPr>
          <w:rtl/>
        </w:rPr>
        <w:t xml:space="preserve"> جهنم</w:t>
      </w:r>
      <w:r w:rsidR="00C74906">
        <w:rPr>
          <w:rtl/>
        </w:rPr>
        <w:t>.</w:t>
      </w:r>
    </w:p>
    <w:p w:rsidR="005359CC" w:rsidRDefault="005359CC" w:rsidP="00CD38C7">
      <w:pPr>
        <w:pStyle w:val="libNormal"/>
        <w:rPr>
          <w:rtl/>
        </w:rPr>
      </w:pPr>
      <w:r>
        <w:rPr>
          <w:rtl/>
        </w:rPr>
        <w:t>ورواه الشيخ بإسناده عن محم</w:t>
      </w:r>
      <w:r w:rsidR="00065059">
        <w:rPr>
          <w:rFonts w:hint="cs"/>
          <w:rtl/>
        </w:rPr>
        <w:t>ّ</w:t>
      </w:r>
      <w:r>
        <w:rPr>
          <w:rtl/>
        </w:rPr>
        <w:t xml:space="preserve">د بن يعقوب مثله </w:t>
      </w:r>
      <w:r w:rsidRPr="00D864A7">
        <w:rPr>
          <w:rStyle w:val="libFootnotenumChar"/>
          <w:rtl/>
        </w:rPr>
        <w:t>(3)</w:t>
      </w:r>
      <w:r w:rsidR="00C74906">
        <w:rPr>
          <w:rtl/>
        </w:rPr>
        <w:t>.</w:t>
      </w:r>
    </w:p>
    <w:p w:rsidR="005359CC" w:rsidRDefault="005359CC" w:rsidP="00CD38C7">
      <w:pPr>
        <w:pStyle w:val="libNormal"/>
        <w:rPr>
          <w:rtl/>
        </w:rPr>
      </w:pPr>
      <w:r>
        <w:rPr>
          <w:rtl/>
        </w:rPr>
        <w:t>أحمد بن أبي عبدالله البرقي في ( المحاسن ) عن بعضهم</w:t>
      </w:r>
      <w:r>
        <w:rPr>
          <w:rFonts w:hint="cs"/>
          <w:rtl/>
        </w:rPr>
        <w:t>،</w:t>
      </w:r>
      <w:r>
        <w:rPr>
          <w:rtl/>
        </w:rPr>
        <w:t xml:space="preserve"> عن هارون بن مسلم</w:t>
      </w:r>
      <w:r>
        <w:rPr>
          <w:rFonts w:hint="cs"/>
          <w:rtl/>
        </w:rPr>
        <w:br/>
      </w:r>
      <w:r>
        <w:rPr>
          <w:rtl/>
        </w:rPr>
        <w:t>مثله</w:t>
      </w:r>
      <w:r w:rsidRPr="00D864A7">
        <w:rPr>
          <w:rStyle w:val="libFootnotenumChar"/>
          <w:rFonts w:hint="cs"/>
          <w:rtl/>
        </w:rPr>
        <w:t xml:space="preserve"> </w:t>
      </w:r>
      <w:r w:rsidRPr="00D864A7">
        <w:rPr>
          <w:rStyle w:val="libFootnotenumChar"/>
          <w:rtl/>
        </w:rPr>
        <w:t>(4)</w:t>
      </w:r>
      <w:r w:rsidR="00C74906">
        <w:rPr>
          <w:rtl/>
        </w:rPr>
        <w:t>.</w:t>
      </w:r>
      <w:r w:rsidRPr="0066190B">
        <w:rPr>
          <w:rtl/>
        </w:rPr>
        <w:t xml:space="preserve"> </w:t>
      </w:r>
    </w:p>
    <w:p w:rsidR="005359CC" w:rsidRDefault="005359CC" w:rsidP="00CD38C7">
      <w:pPr>
        <w:pStyle w:val="libNormal"/>
        <w:rPr>
          <w:rtl/>
        </w:rPr>
      </w:pPr>
      <w:r w:rsidRPr="00CD38C7">
        <w:rPr>
          <w:rtl/>
        </w:rPr>
        <w:t>[564]</w:t>
      </w:r>
      <w:r w:rsidRPr="0066190B">
        <w:t xml:space="preserve"> </w:t>
      </w:r>
      <w:r w:rsidRPr="0066190B">
        <w:rPr>
          <w:rtl/>
        </w:rPr>
        <w:t>4</w:t>
      </w:r>
      <w:r>
        <w:rPr>
          <w:rtl/>
        </w:rPr>
        <w:t xml:space="preserve"> - </w:t>
      </w:r>
      <w:r w:rsidRPr="0066190B">
        <w:rPr>
          <w:rtl/>
        </w:rPr>
        <w:t>وعن بعضهم</w:t>
      </w:r>
      <w:r>
        <w:rPr>
          <w:rtl/>
        </w:rPr>
        <w:t xml:space="preserve">، </w:t>
      </w:r>
      <w:r w:rsidRPr="0066190B">
        <w:rPr>
          <w:rtl/>
        </w:rPr>
        <w:t>عن هارون</w:t>
      </w:r>
      <w:r>
        <w:rPr>
          <w:rtl/>
        </w:rPr>
        <w:t xml:space="preserve">، </w:t>
      </w:r>
      <w:r w:rsidRPr="0066190B">
        <w:rPr>
          <w:rtl/>
        </w:rPr>
        <w:t>عن مسعدة بن زياد</w:t>
      </w:r>
      <w:r>
        <w:rPr>
          <w:rtl/>
        </w:rPr>
        <w:t xml:space="preserve">، </w:t>
      </w:r>
      <w:r w:rsidRPr="0066190B">
        <w:rPr>
          <w:rtl/>
        </w:rPr>
        <w:t>عن أبي عبدالله</w:t>
      </w:r>
      <w:r>
        <w:rPr>
          <w:rtl/>
        </w:rPr>
        <w:t xml:space="preserve">، </w:t>
      </w:r>
      <w:r w:rsidRPr="0066190B">
        <w:rPr>
          <w:rtl/>
        </w:rPr>
        <w:t>عن آبائه</w:t>
      </w:r>
      <w:r w:rsidR="00065059">
        <w:rPr>
          <w:rFonts w:hint="cs"/>
          <w:rtl/>
        </w:rPr>
        <w:t xml:space="preserve"> (</w:t>
      </w:r>
      <w:r w:rsidRPr="0066190B">
        <w:rPr>
          <w:rtl/>
        </w:rPr>
        <w:t xml:space="preserve"> </w:t>
      </w:r>
      <w:r w:rsidRPr="00F640F5">
        <w:rPr>
          <w:rStyle w:val="libAlaemChar"/>
          <w:rFonts w:hint="cs"/>
          <w:rtl/>
        </w:rPr>
        <w:t>عليهم‌السلام</w:t>
      </w:r>
      <w:r>
        <w:rPr>
          <w:rtl/>
        </w:rPr>
        <w:t xml:space="preserve"> </w:t>
      </w:r>
      <w:r w:rsidR="00065059">
        <w:rPr>
          <w:rFonts w:hint="cs"/>
          <w:rtl/>
        </w:rPr>
        <w:t xml:space="preserve">) </w:t>
      </w:r>
      <w:r w:rsidRPr="0066190B">
        <w:rPr>
          <w:rtl/>
        </w:rPr>
        <w:t>قال</w:t>
      </w:r>
      <w:r>
        <w:rPr>
          <w:rtl/>
        </w:rPr>
        <w:t xml:space="preserve">: </w:t>
      </w:r>
      <w:r w:rsidRPr="0066190B">
        <w:rPr>
          <w:rtl/>
        </w:rPr>
        <w:t>إن</w:t>
      </w:r>
      <w:r w:rsidR="00065059">
        <w:rPr>
          <w:rFonts w:hint="cs"/>
          <w:rtl/>
        </w:rPr>
        <w:t>ّ</w:t>
      </w:r>
      <w:r w:rsidRPr="0066190B">
        <w:rPr>
          <w:rtl/>
        </w:rPr>
        <w:t xml:space="preserve"> النبي</w:t>
      </w:r>
      <w:r w:rsidR="00065059">
        <w:rPr>
          <w:rFonts w:hint="cs"/>
          <w:rtl/>
        </w:rPr>
        <w:t xml:space="preserve"> (</w:t>
      </w:r>
      <w:r w:rsidRPr="0066190B">
        <w:rPr>
          <w:rtl/>
        </w:rPr>
        <w:t xml:space="preserve"> </w:t>
      </w:r>
      <w:r w:rsidR="00A51F70" w:rsidRPr="00F640F5">
        <w:rPr>
          <w:rStyle w:val="libAlaemChar"/>
          <w:rFonts w:hint="cs"/>
          <w:rtl/>
        </w:rPr>
        <w:t>صلى‌الله‌عليه‌وآله‌وسلم</w:t>
      </w:r>
      <w:r w:rsidR="00A51F70" w:rsidRPr="0066190B">
        <w:rPr>
          <w:rtl/>
        </w:rPr>
        <w:t xml:space="preserve"> </w:t>
      </w:r>
      <w:r w:rsidR="00065059">
        <w:rPr>
          <w:rFonts w:hint="cs"/>
          <w:rtl/>
        </w:rPr>
        <w:t xml:space="preserve">) </w:t>
      </w:r>
      <w:r w:rsidRPr="0066190B">
        <w:rPr>
          <w:rtl/>
        </w:rPr>
        <w:t>نهى أن يستشفى بالحمات التي توجد في الجبال</w:t>
      </w:r>
      <w:r w:rsidR="00C74906">
        <w:rPr>
          <w:rtl/>
        </w:rPr>
        <w:t>.</w:t>
      </w:r>
    </w:p>
    <w:p w:rsidR="005359CC" w:rsidRDefault="005359CC" w:rsidP="005359CC">
      <w:pPr>
        <w:pStyle w:val="Heading2Center"/>
        <w:rPr>
          <w:rtl/>
        </w:rPr>
      </w:pPr>
      <w:bookmarkStart w:id="445" w:name="_Toc272839400"/>
      <w:bookmarkStart w:id="446" w:name="_Toc272839688"/>
      <w:bookmarkStart w:id="447" w:name="_Toc299780304"/>
      <w:bookmarkStart w:id="448" w:name="_Toc370728392"/>
      <w:bookmarkStart w:id="449" w:name="_Toc388259237"/>
      <w:bookmarkStart w:id="450" w:name="_Toc261404868"/>
      <w:r w:rsidRPr="0066190B">
        <w:rPr>
          <w:rtl/>
        </w:rPr>
        <w:t>13</w:t>
      </w:r>
      <w:r>
        <w:rPr>
          <w:rtl/>
        </w:rPr>
        <w:t xml:space="preserve"> - </w:t>
      </w:r>
      <w:r w:rsidRPr="0066190B">
        <w:rPr>
          <w:rtl/>
        </w:rPr>
        <w:t xml:space="preserve">باب طهارة ماء </w:t>
      </w:r>
      <w:r w:rsidR="008E749F">
        <w:rPr>
          <w:rtl/>
        </w:rPr>
        <w:t>الا</w:t>
      </w:r>
      <w:r w:rsidRPr="0066190B">
        <w:rPr>
          <w:rtl/>
        </w:rPr>
        <w:t>ستنجاء</w:t>
      </w:r>
      <w:bookmarkEnd w:id="445"/>
      <w:bookmarkEnd w:id="446"/>
      <w:bookmarkEnd w:id="447"/>
      <w:bookmarkEnd w:id="448"/>
      <w:bookmarkEnd w:id="449"/>
      <w:bookmarkEnd w:id="450"/>
    </w:p>
    <w:p w:rsidR="005359CC" w:rsidRPr="0066190B" w:rsidRDefault="005359CC" w:rsidP="005359CC">
      <w:pPr>
        <w:pStyle w:val="libNormal"/>
        <w:rPr>
          <w:rtl/>
        </w:rPr>
      </w:pPr>
      <w:r w:rsidRPr="00D864A7">
        <w:rPr>
          <w:rStyle w:val="libNormalChar"/>
          <w:rtl/>
        </w:rPr>
        <w:t>[565]</w:t>
      </w:r>
      <w:r w:rsidRPr="0066190B">
        <w:t xml:space="preserve"> </w:t>
      </w:r>
      <w:r w:rsidRPr="0066190B">
        <w:rPr>
          <w:rtl/>
        </w:rPr>
        <w:t>5</w:t>
      </w:r>
      <w:r>
        <w:rPr>
          <w:rtl/>
        </w:rPr>
        <w:t xml:space="preserve"> - </w:t>
      </w:r>
      <w:r w:rsidRPr="0066190B">
        <w:rPr>
          <w:rtl/>
        </w:rPr>
        <w:t>محم</w:t>
      </w:r>
      <w:r w:rsidR="00CD38C7">
        <w:rPr>
          <w:rFonts w:hint="cs"/>
          <w:rtl/>
        </w:rPr>
        <w:t>ّ</w:t>
      </w:r>
      <w:r w:rsidRPr="0066190B">
        <w:rPr>
          <w:rtl/>
        </w:rPr>
        <w:t>د بن يعقوب</w:t>
      </w:r>
      <w:r>
        <w:rPr>
          <w:rtl/>
        </w:rPr>
        <w:t xml:space="preserve">، </w:t>
      </w:r>
      <w:r w:rsidRPr="0066190B">
        <w:rPr>
          <w:rtl/>
        </w:rPr>
        <w:t>عن علي</w:t>
      </w:r>
      <w:r w:rsidR="00CD38C7">
        <w:rPr>
          <w:rFonts w:hint="cs"/>
          <w:rtl/>
        </w:rPr>
        <w:t>ّ</w:t>
      </w:r>
      <w:r w:rsidRPr="0066190B">
        <w:rPr>
          <w:rtl/>
        </w:rPr>
        <w:t xml:space="preserve"> بن إبراهيم</w:t>
      </w:r>
      <w:r>
        <w:rPr>
          <w:rtl/>
        </w:rPr>
        <w:t xml:space="preserve">، </w:t>
      </w:r>
      <w:r w:rsidRPr="0066190B">
        <w:rPr>
          <w:rtl/>
        </w:rPr>
        <w:t>عن أبيه</w:t>
      </w:r>
      <w:r>
        <w:rPr>
          <w:rtl/>
        </w:rPr>
        <w:t xml:space="preserve">، </w:t>
      </w:r>
      <w:r w:rsidRPr="0066190B">
        <w:rPr>
          <w:rtl/>
        </w:rPr>
        <w:t xml:space="preserve">عن ابن أبي </w:t>
      </w:r>
    </w:p>
    <w:p w:rsidR="005359CC" w:rsidRDefault="005359CC" w:rsidP="005359CC">
      <w:pPr>
        <w:pStyle w:val="libFootnote0"/>
        <w:rPr>
          <w:rtl/>
        </w:rPr>
      </w:pPr>
      <w:r>
        <w:rPr>
          <w:rtl/>
        </w:rPr>
        <w:t>____________________</w:t>
      </w:r>
    </w:p>
    <w:p w:rsidR="005359CC" w:rsidRDefault="005359CC" w:rsidP="00CD38C7">
      <w:pPr>
        <w:pStyle w:val="libFootnote0"/>
        <w:rPr>
          <w:rtl/>
        </w:rPr>
      </w:pPr>
      <w:r>
        <w:rPr>
          <w:rtl/>
        </w:rPr>
        <w:t>2 - الفقيه 1: 14</w:t>
      </w:r>
      <w:r w:rsidR="00E4299D">
        <w:rPr>
          <w:rtl/>
        </w:rPr>
        <w:t>/</w:t>
      </w:r>
      <w:r>
        <w:rPr>
          <w:rtl/>
        </w:rPr>
        <w:t>25</w:t>
      </w:r>
      <w:r w:rsidR="00C74906">
        <w:rPr>
          <w:rtl/>
        </w:rPr>
        <w:t>.</w:t>
      </w:r>
    </w:p>
    <w:p w:rsidR="005359CC" w:rsidRPr="0066190B" w:rsidRDefault="005359CC" w:rsidP="00CD38C7">
      <w:pPr>
        <w:pStyle w:val="libFootnote0"/>
        <w:rPr>
          <w:rtl/>
        </w:rPr>
      </w:pPr>
      <w:r w:rsidRPr="0066190B">
        <w:rPr>
          <w:rtl/>
        </w:rPr>
        <w:t>(1) في نسخة « فيح »</w:t>
      </w:r>
      <w:r>
        <w:rPr>
          <w:rtl/>
        </w:rPr>
        <w:t xml:space="preserve">، </w:t>
      </w:r>
      <w:r w:rsidRPr="0066190B">
        <w:rPr>
          <w:rtl/>
        </w:rPr>
        <w:t>فاحت القدر تفوح</w:t>
      </w:r>
      <w:r>
        <w:rPr>
          <w:rtl/>
        </w:rPr>
        <w:t xml:space="preserve">: </w:t>
      </w:r>
      <w:r w:rsidRPr="0066190B">
        <w:rPr>
          <w:rtl/>
        </w:rPr>
        <w:t>غلت</w:t>
      </w:r>
      <w:r>
        <w:rPr>
          <w:rtl/>
        </w:rPr>
        <w:t xml:space="preserve">، </w:t>
      </w:r>
      <w:r w:rsidRPr="0066190B">
        <w:rPr>
          <w:rtl/>
        </w:rPr>
        <w:t>( منه قد</w:t>
      </w:r>
      <w:r w:rsidR="00CD38C7">
        <w:rPr>
          <w:rFonts w:hint="cs"/>
          <w:rtl/>
        </w:rPr>
        <w:t>ّ</w:t>
      </w:r>
      <w:r w:rsidRPr="0066190B">
        <w:rPr>
          <w:rtl/>
        </w:rPr>
        <w:t>ه )</w:t>
      </w:r>
      <w:r w:rsidR="00C74906">
        <w:rPr>
          <w:rtl/>
        </w:rPr>
        <w:t>.</w:t>
      </w:r>
      <w:r w:rsidRPr="0066190B">
        <w:rPr>
          <w:rtl/>
        </w:rPr>
        <w:t xml:space="preserve"> الصحاح 1</w:t>
      </w:r>
      <w:r>
        <w:rPr>
          <w:rtl/>
        </w:rPr>
        <w:t xml:space="preserve">: </w:t>
      </w:r>
      <w:r w:rsidRPr="0066190B">
        <w:rPr>
          <w:rtl/>
        </w:rPr>
        <w:t>393</w:t>
      </w:r>
      <w:r w:rsidR="00C74906">
        <w:rPr>
          <w:rtl/>
        </w:rPr>
        <w:t>.</w:t>
      </w:r>
    </w:p>
    <w:p w:rsidR="005359CC" w:rsidRDefault="005359CC" w:rsidP="00CD38C7">
      <w:pPr>
        <w:pStyle w:val="libFootnote0"/>
        <w:rPr>
          <w:rtl/>
        </w:rPr>
      </w:pPr>
      <w:r>
        <w:rPr>
          <w:rtl/>
        </w:rPr>
        <w:t>3 - الكافي 6: 389</w:t>
      </w:r>
      <w:r w:rsidR="00E4299D">
        <w:rPr>
          <w:rtl/>
        </w:rPr>
        <w:t>/</w:t>
      </w:r>
      <w:r>
        <w:rPr>
          <w:rtl/>
        </w:rPr>
        <w:t>1</w:t>
      </w:r>
      <w:r w:rsidR="00C74906">
        <w:rPr>
          <w:rtl/>
        </w:rPr>
        <w:t>.</w:t>
      </w:r>
    </w:p>
    <w:p w:rsidR="005359CC" w:rsidRPr="0066190B" w:rsidRDefault="005359CC" w:rsidP="00CD38C7">
      <w:pPr>
        <w:pStyle w:val="libFootnote0"/>
        <w:rPr>
          <w:rtl/>
        </w:rPr>
      </w:pPr>
      <w:r w:rsidRPr="0066190B">
        <w:rPr>
          <w:rtl/>
        </w:rPr>
        <w:t>(</w:t>
      </w:r>
      <w:r w:rsidR="00CD38C7">
        <w:rPr>
          <w:rFonts w:hint="cs"/>
          <w:rtl/>
        </w:rPr>
        <w:t>2</w:t>
      </w:r>
      <w:r w:rsidRPr="0066190B">
        <w:rPr>
          <w:rtl/>
        </w:rPr>
        <w:t>) في المصدر</w:t>
      </w:r>
      <w:r>
        <w:rPr>
          <w:rtl/>
        </w:rPr>
        <w:t xml:space="preserve">: </w:t>
      </w:r>
      <w:r w:rsidRPr="0066190B">
        <w:rPr>
          <w:rtl/>
        </w:rPr>
        <w:t>بالحميات</w:t>
      </w:r>
      <w:r w:rsidR="00C74906">
        <w:rPr>
          <w:rtl/>
        </w:rPr>
        <w:t>.</w:t>
      </w:r>
    </w:p>
    <w:p w:rsidR="005359CC" w:rsidRPr="0066190B" w:rsidRDefault="005359CC" w:rsidP="00CD38C7">
      <w:pPr>
        <w:pStyle w:val="libFootnote0"/>
        <w:rPr>
          <w:rtl/>
        </w:rPr>
      </w:pPr>
      <w:r w:rsidRPr="0066190B">
        <w:rPr>
          <w:rtl/>
        </w:rPr>
        <w:t>(</w:t>
      </w:r>
      <w:r w:rsidR="00CD38C7">
        <w:rPr>
          <w:rFonts w:hint="cs"/>
          <w:rtl/>
        </w:rPr>
        <w:t>3</w:t>
      </w:r>
      <w:r w:rsidRPr="0066190B">
        <w:rPr>
          <w:rtl/>
        </w:rPr>
        <w:t>) وفيه</w:t>
      </w:r>
      <w:r>
        <w:rPr>
          <w:rtl/>
        </w:rPr>
        <w:t xml:space="preserve">: </w:t>
      </w:r>
      <w:r w:rsidRPr="0066190B">
        <w:rPr>
          <w:rtl/>
        </w:rPr>
        <w:t>فيح</w:t>
      </w:r>
      <w:r w:rsidR="00C74906">
        <w:rPr>
          <w:rtl/>
        </w:rPr>
        <w:t>.</w:t>
      </w:r>
    </w:p>
    <w:p w:rsidR="005359CC" w:rsidRPr="0066190B" w:rsidRDefault="005359CC" w:rsidP="00CD38C7">
      <w:pPr>
        <w:pStyle w:val="libFootnote0"/>
        <w:rPr>
          <w:rtl/>
        </w:rPr>
      </w:pPr>
      <w:r w:rsidRPr="0066190B">
        <w:rPr>
          <w:rtl/>
        </w:rPr>
        <w:t>(</w:t>
      </w:r>
      <w:r w:rsidR="00CD38C7">
        <w:rPr>
          <w:rFonts w:hint="cs"/>
          <w:rtl/>
        </w:rPr>
        <w:t>4</w:t>
      </w:r>
      <w:r w:rsidRPr="0066190B">
        <w:rPr>
          <w:rtl/>
        </w:rPr>
        <w:t>) التهذيب 9</w:t>
      </w:r>
      <w:r>
        <w:rPr>
          <w:rtl/>
        </w:rPr>
        <w:t xml:space="preserve">: </w:t>
      </w:r>
      <w:r w:rsidRPr="0066190B">
        <w:rPr>
          <w:rtl/>
        </w:rPr>
        <w:t>101</w:t>
      </w:r>
      <w:r w:rsidR="00E4299D">
        <w:rPr>
          <w:rtl/>
        </w:rPr>
        <w:t>/</w:t>
      </w:r>
      <w:r w:rsidRPr="0066190B">
        <w:rPr>
          <w:rtl/>
        </w:rPr>
        <w:t>441</w:t>
      </w:r>
      <w:r w:rsidR="00C74906">
        <w:rPr>
          <w:rtl/>
        </w:rPr>
        <w:t>.</w:t>
      </w:r>
    </w:p>
    <w:p w:rsidR="005359CC" w:rsidRPr="0066190B" w:rsidRDefault="005359CC" w:rsidP="00CD38C7">
      <w:pPr>
        <w:pStyle w:val="libFootnote0"/>
        <w:rPr>
          <w:rtl/>
        </w:rPr>
      </w:pPr>
      <w:r w:rsidRPr="0066190B">
        <w:rPr>
          <w:rtl/>
        </w:rPr>
        <w:t>(</w:t>
      </w:r>
      <w:r w:rsidR="00CD38C7">
        <w:rPr>
          <w:rFonts w:hint="cs"/>
          <w:rtl/>
        </w:rPr>
        <w:t>5</w:t>
      </w:r>
      <w:r w:rsidRPr="0066190B">
        <w:rPr>
          <w:rtl/>
        </w:rPr>
        <w:t>) المحاسن</w:t>
      </w:r>
      <w:r>
        <w:rPr>
          <w:rtl/>
        </w:rPr>
        <w:t xml:space="preserve">: </w:t>
      </w:r>
      <w:r w:rsidRPr="0066190B">
        <w:rPr>
          <w:rtl/>
        </w:rPr>
        <w:t>579</w:t>
      </w:r>
      <w:r w:rsidR="00E4299D">
        <w:rPr>
          <w:rtl/>
        </w:rPr>
        <w:t>/</w:t>
      </w:r>
      <w:r w:rsidRPr="0066190B">
        <w:rPr>
          <w:rtl/>
        </w:rPr>
        <w:t>47</w:t>
      </w:r>
      <w:r w:rsidR="00C74906">
        <w:rPr>
          <w:rtl/>
        </w:rPr>
        <w:t>.</w:t>
      </w:r>
    </w:p>
    <w:p w:rsidR="005359CC" w:rsidRDefault="005359CC" w:rsidP="00CD38C7">
      <w:pPr>
        <w:pStyle w:val="libFootnote0"/>
        <w:rPr>
          <w:rtl/>
        </w:rPr>
      </w:pPr>
      <w:r>
        <w:rPr>
          <w:rtl/>
        </w:rPr>
        <w:t>4 - المحاسن: 579</w:t>
      </w:r>
      <w:r w:rsidR="00E4299D">
        <w:rPr>
          <w:rtl/>
        </w:rPr>
        <w:t>/</w:t>
      </w:r>
      <w:r>
        <w:rPr>
          <w:rtl/>
        </w:rPr>
        <w:t>48، ويأتي ما يدل</w:t>
      </w:r>
      <w:r w:rsidR="00CD38C7">
        <w:rPr>
          <w:rFonts w:hint="cs"/>
          <w:rtl/>
        </w:rPr>
        <w:t>ّ</w:t>
      </w:r>
      <w:r>
        <w:rPr>
          <w:rtl/>
        </w:rPr>
        <w:t xml:space="preserve"> على ذلك في الباب 24 من أبواب </w:t>
      </w:r>
      <w:r w:rsidR="008E749F">
        <w:rPr>
          <w:rtl/>
        </w:rPr>
        <w:t>الا</w:t>
      </w:r>
      <w:r>
        <w:rPr>
          <w:rtl/>
        </w:rPr>
        <w:t xml:space="preserve">شربة المباحة من كتاب </w:t>
      </w:r>
      <w:r w:rsidR="00CD38C7">
        <w:rPr>
          <w:rtl/>
        </w:rPr>
        <w:t>ال</w:t>
      </w:r>
      <w:r w:rsidR="00CD38C7">
        <w:rPr>
          <w:rFonts w:hint="cs"/>
          <w:rtl/>
        </w:rPr>
        <w:t>أ</w:t>
      </w:r>
      <w:r>
        <w:rPr>
          <w:rtl/>
        </w:rPr>
        <w:t>طعمة و</w:t>
      </w:r>
      <w:r w:rsidR="00CD38C7">
        <w:rPr>
          <w:rtl/>
        </w:rPr>
        <w:t>ال</w:t>
      </w:r>
      <w:r w:rsidR="00CD38C7">
        <w:rPr>
          <w:rFonts w:hint="cs"/>
          <w:rtl/>
        </w:rPr>
        <w:t>أ</w:t>
      </w:r>
      <w:r>
        <w:rPr>
          <w:rtl/>
        </w:rPr>
        <w:t>شربة</w:t>
      </w:r>
      <w:r w:rsidR="00C74906">
        <w:rPr>
          <w:rtl/>
        </w:rPr>
        <w:t>.</w:t>
      </w:r>
    </w:p>
    <w:p w:rsidR="005359CC" w:rsidRDefault="005359CC" w:rsidP="005359CC">
      <w:pPr>
        <w:pStyle w:val="libFootnoteCenterBold"/>
        <w:rPr>
          <w:rtl/>
        </w:rPr>
      </w:pPr>
      <w:r>
        <w:rPr>
          <w:rtl/>
        </w:rPr>
        <w:t>الباب 13</w:t>
      </w:r>
    </w:p>
    <w:p w:rsidR="005359CC" w:rsidRDefault="005359CC" w:rsidP="005359CC">
      <w:pPr>
        <w:pStyle w:val="libFootnoteCenterBold"/>
        <w:rPr>
          <w:rtl/>
        </w:rPr>
      </w:pPr>
      <w:r>
        <w:rPr>
          <w:rtl/>
        </w:rPr>
        <w:t>فيه 5 أحاديث</w:t>
      </w:r>
    </w:p>
    <w:p w:rsidR="005359CC" w:rsidRDefault="005359CC" w:rsidP="00CD38C7">
      <w:pPr>
        <w:pStyle w:val="libFootnote0"/>
        <w:rPr>
          <w:rtl/>
        </w:rPr>
      </w:pPr>
      <w:r>
        <w:rPr>
          <w:rtl/>
        </w:rPr>
        <w:t>1 - الكافي 3: 13</w:t>
      </w:r>
      <w:r w:rsidR="00E4299D">
        <w:rPr>
          <w:rtl/>
        </w:rPr>
        <w:t>/</w:t>
      </w:r>
      <w:r>
        <w:rPr>
          <w:rtl/>
        </w:rPr>
        <w:t>5</w:t>
      </w:r>
      <w:r w:rsidR="00C74906">
        <w:rPr>
          <w:rtl/>
        </w:rPr>
        <w:t>.</w:t>
      </w:r>
    </w:p>
    <w:p w:rsidR="001D3C86" w:rsidRDefault="001D3C86" w:rsidP="001D3C86">
      <w:pPr>
        <w:pStyle w:val="libNormal"/>
        <w:rPr>
          <w:rtl/>
        </w:rPr>
      </w:pPr>
      <w:r>
        <w:rPr>
          <w:rtl/>
        </w:rPr>
        <w:br w:type="page"/>
      </w:r>
    </w:p>
    <w:p w:rsidR="005359CC" w:rsidRDefault="005359CC" w:rsidP="00481204">
      <w:pPr>
        <w:pStyle w:val="libNormal0"/>
        <w:rPr>
          <w:rtl/>
        </w:rPr>
      </w:pPr>
      <w:r>
        <w:rPr>
          <w:rtl/>
        </w:rPr>
        <w:lastRenderedPageBreak/>
        <w:t xml:space="preserve">عمير، عن ابن أذينة، عن </w:t>
      </w:r>
      <w:r w:rsidR="008E749F">
        <w:rPr>
          <w:rtl/>
        </w:rPr>
        <w:t>الا</w:t>
      </w:r>
      <w:r>
        <w:rPr>
          <w:rtl/>
        </w:rPr>
        <w:t>حول - يعني محم</w:t>
      </w:r>
      <w:r w:rsidR="00FA759B">
        <w:rPr>
          <w:rFonts w:hint="cs"/>
          <w:rtl/>
        </w:rPr>
        <w:t>ّ</w:t>
      </w:r>
      <w:r>
        <w:rPr>
          <w:rtl/>
        </w:rPr>
        <w:t xml:space="preserve">د بن النعمان - قال: قلت لأبي عبدالله </w:t>
      </w:r>
      <w:r w:rsidR="00481204">
        <w:rPr>
          <w:rFonts w:hint="cs"/>
          <w:rtl/>
        </w:rPr>
        <w:t>(</w:t>
      </w:r>
      <w:r w:rsidR="00481204">
        <w:rPr>
          <w:rtl/>
        </w:rPr>
        <w:t xml:space="preserve"> </w:t>
      </w:r>
      <w:r w:rsidR="00481204" w:rsidRPr="00F640F5">
        <w:rPr>
          <w:rStyle w:val="libAlaemChar"/>
          <w:rFonts w:hint="cs"/>
          <w:rtl/>
        </w:rPr>
        <w:t>عليه‌السلام</w:t>
      </w:r>
      <w:r w:rsidR="00481204">
        <w:rPr>
          <w:rtl/>
        </w:rPr>
        <w:t xml:space="preserve"> </w:t>
      </w:r>
      <w:r w:rsidR="00481204">
        <w:rPr>
          <w:rFonts w:hint="cs"/>
          <w:rtl/>
        </w:rPr>
        <w:t xml:space="preserve">) </w:t>
      </w:r>
      <w:r>
        <w:rPr>
          <w:rtl/>
        </w:rPr>
        <w:t>: أخرج من الخلاء فأستنجي بالماء فيقع ثوبي في ذلك الماء الذي استنجيت به؟ فقال: لا بأس به</w:t>
      </w:r>
      <w:r w:rsidR="00C74906">
        <w:rPr>
          <w:rtl/>
        </w:rPr>
        <w:t>.</w:t>
      </w:r>
    </w:p>
    <w:p w:rsidR="005359CC" w:rsidRDefault="005359CC" w:rsidP="00FA759B">
      <w:pPr>
        <w:pStyle w:val="libNormal"/>
        <w:rPr>
          <w:rtl/>
        </w:rPr>
      </w:pPr>
      <w:r>
        <w:rPr>
          <w:rtl/>
        </w:rPr>
        <w:t>ورواه الصدوق بإسناده عن محمد بن النعمان مثله</w:t>
      </w:r>
      <w:r w:rsidR="00C74906">
        <w:rPr>
          <w:rtl/>
        </w:rPr>
        <w:t>.</w:t>
      </w:r>
      <w:r>
        <w:rPr>
          <w:rtl/>
        </w:rPr>
        <w:t xml:space="preserve"> وزاد: ليس عليك شيء </w:t>
      </w:r>
      <w:r w:rsidRPr="00D864A7">
        <w:rPr>
          <w:rStyle w:val="libFootnotenumChar"/>
          <w:rtl/>
        </w:rPr>
        <w:t>(1)</w:t>
      </w:r>
      <w:r w:rsidR="00C74906">
        <w:rPr>
          <w:rtl/>
        </w:rPr>
        <w:t>.</w:t>
      </w:r>
      <w:r>
        <w:rPr>
          <w:rtl/>
        </w:rPr>
        <w:t xml:space="preserve"> </w:t>
      </w:r>
    </w:p>
    <w:p w:rsidR="005359CC" w:rsidRDefault="005359CC" w:rsidP="00FA759B">
      <w:pPr>
        <w:pStyle w:val="libNormal"/>
        <w:rPr>
          <w:rtl/>
        </w:rPr>
      </w:pPr>
      <w:r>
        <w:rPr>
          <w:rtl/>
        </w:rPr>
        <w:t xml:space="preserve">ورواه الشيخ باسناده عن محمد بن يعقوب </w:t>
      </w:r>
      <w:r w:rsidRPr="00D864A7">
        <w:rPr>
          <w:rStyle w:val="libFootnotenumChar"/>
          <w:rtl/>
        </w:rPr>
        <w:t>(2)</w:t>
      </w:r>
      <w:r w:rsidR="00C74906">
        <w:rPr>
          <w:rtl/>
        </w:rPr>
        <w:t>.</w:t>
      </w:r>
    </w:p>
    <w:p w:rsidR="005359CC" w:rsidRDefault="005359CC" w:rsidP="008B6DE8">
      <w:pPr>
        <w:pStyle w:val="libNormal"/>
        <w:rPr>
          <w:rtl/>
        </w:rPr>
      </w:pPr>
      <w:r w:rsidRPr="00FA759B">
        <w:rPr>
          <w:rtl/>
        </w:rPr>
        <w:t>[566]</w:t>
      </w:r>
      <w:r w:rsidRPr="0066190B">
        <w:t xml:space="preserve"> </w:t>
      </w:r>
      <w:r w:rsidRPr="0066190B">
        <w:rPr>
          <w:rtl/>
        </w:rPr>
        <w:t>2</w:t>
      </w:r>
      <w:r>
        <w:rPr>
          <w:rtl/>
        </w:rPr>
        <w:t xml:space="preserve"> - ورواه الصدوق في ( العلل ) عن أبيه، عن سعد بن عبدالله، عن محمد بن الحسين، عن محم</w:t>
      </w:r>
      <w:r w:rsidR="00481204">
        <w:rPr>
          <w:rFonts w:hint="cs"/>
          <w:rtl/>
        </w:rPr>
        <w:t>ّ</w:t>
      </w:r>
      <w:r>
        <w:rPr>
          <w:rtl/>
        </w:rPr>
        <w:t>د بن إسماعيل بن بزيع، عن يونس بن عبد الرحمان، عن رجل، عن العيزار</w:t>
      </w:r>
      <w:r w:rsidRPr="00D864A7">
        <w:rPr>
          <w:rStyle w:val="libFootnotenumChar"/>
          <w:rtl/>
        </w:rPr>
        <w:t>(</w:t>
      </w:r>
      <w:r w:rsidR="008B6DE8">
        <w:rPr>
          <w:rStyle w:val="libFootnotenumChar"/>
          <w:rFonts w:hint="cs"/>
          <w:rtl/>
        </w:rPr>
        <w:t>3</w:t>
      </w:r>
      <w:r w:rsidRPr="00D864A7">
        <w:rPr>
          <w:rStyle w:val="libFootnotenumChar"/>
          <w:rtl/>
        </w:rPr>
        <w:t>)</w:t>
      </w:r>
      <w:r>
        <w:rPr>
          <w:rtl/>
        </w:rPr>
        <w:t xml:space="preserve">، عن </w:t>
      </w:r>
      <w:r w:rsidR="008E749F">
        <w:rPr>
          <w:rtl/>
        </w:rPr>
        <w:t>الا</w:t>
      </w:r>
      <w:r>
        <w:rPr>
          <w:rtl/>
        </w:rPr>
        <w:t>حول أن</w:t>
      </w:r>
      <w:r w:rsidR="00481204">
        <w:rPr>
          <w:rFonts w:hint="cs"/>
          <w:rtl/>
        </w:rPr>
        <w:t>ّ</w:t>
      </w:r>
      <w:r>
        <w:rPr>
          <w:rtl/>
        </w:rPr>
        <w:t xml:space="preserve">ه قال لأبي عبدالله </w:t>
      </w:r>
      <w:r w:rsidR="00481204">
        <w:rPr>
          <w:rFonts w:hint="cs"/>
          <w:rtl/>
        </w:rPr>
        <w:t>(</w:t>
      </w:r>
      <w:r w:rsidR="00481204">
        <w:rPr>
          <w:rtl/>
        </w:rPr>
        <w:t xml:space="preserve"> </w:t>
      </w:r>
      <w:r w:rsidR="00481204" w:rsidRPr="00F640F5">
        <w:rPr>
          <w:rStyle w:val="libAlaemChar"/>
          <w:rFonts w:hint="cs"/>
          <w:rtl/>
        </w:rPr>
        <w:t>عليه‌السلام</w:t>
      </w:r>
      <w:r w:rsidR="00481204">
        <w:rPr>
          <w:rtl/>
        </w:rPr>
        <w:t xml:space="preserve"> </w:t>
      </w:r>
      <w:r w:rsidR="00481204">
        <w:rPr>
          <w:rFonts w:hint="cs"/>
          <w:rtl/>
        </w:rPr>
        <w:t xml:space="preserve">) </w:t>
      </w:r>
      <w:r>
        <w:rPr>
          <w:rtl/>
        </w:rPr>
        <w:t>- في حديث -: الرجل يستنجي فيقع ثوبه في الماء الذي استنجى</w:t>
      </w:r>
      <w:r w:rsidRPr="00D864A7">
        <w:rPr>
          <w:rStyle w:val="libFootnotenumChar"/>
          <w:rtl/>
        </w:rPr>
        <w:t>(</w:t>
      </w:r>
      <w:r w:rsidR="008B6DE8">
        <w:rPr>
          <w:rStyle w:val="libFootnotenumChar"/>
          <w:rFonts w:hint="cs"/>
          <w:rtl/>
        </w:rPr>
        <w:t>4</w:t>
      </w:r>
      <w:r w:rsidRPr="00D864A7">
        <w:rPr>
          <w:rStyle w:val="libFootnotenumChar"/>
          <w:rtl/>
        </w:rPr>
        <w:t>)</w:t>
      </w:r>
      <w:r>
        <w:rPr>
          <w:rtl/>
        </w:rPr>
        <w:t xml:space="preserve"> به؟ فقال: لا بأس: فسكت فقال: أو تدري لم صار لا بأس به؟ قال: قلت: لا والله، فقال: إن </w:t>
      </w:r>
      <w:r w:rsidRPr="00D864A7">
        <w:rPr>
          <w:rStyle w:val="libFootnotenumChar"/>
          <w:rtl/>
        </w:rPr>
        <w:t>(</w:t>
      </w:r>
      <w:r w:rsidR="008B6DE8">
        <w:rPr>
          <w:rStyle w:val="libFootnotenumChar"/>
          <w:rFonts w:hint="cs"/>
          <w:rtl/>
        </w:rPr>
        <w:t>5</w:t>
      </w:r>
      <w:r w:rsidRPr="00D864A7">
        <w:rPr>
          <w:rStyle w:val="libFootnotenumChar"/>
          <w:rtl/>
        </w:rPr>
        <w:t>)</w:t>
      </w:r>
      <w:r>
        <w:rPr>
          <w:rtl/>
        </w:rPr>
        <w:t xml:space="preserve"> الماء أكثر من القذر</w:t>
      </w:r>
      <w:r w:rsidR="00C74906">
        <w:rPr>
          <w:rtl/>
        </w:rPr>
        <w:t>.</w:t>
      </w:r>
    </w:p>
    <w:p w:rsidR="005359CC" w:rsidRDefault="005359CC" w:rsidP="00481204">
      <w:pPr>
        <w:pStyle w:val="libNormal"/>
        <w:rPr>
          <w:rtl/>
        </w:rPr>
      </w:pPr>
      <w:r w:rsidRPr="00FA759B">
        <w:rPr>
          <w:rtl/>
        </w:rPr>
        <w:t>[567]</w:t>
      </w:r>
      <w:r w:rsidRPr="0066190B">
        <w:t xml:space="preserve"> </w:t>
      </w:r>
      <w:r w:rsidRPr="0066190B">
        <w:rPr>
          <w:rtl/>
        </w:rPr>
        <w:t>3</w:t>
      </w:r>
      <w:r>
        <w:rPr>
          <w:rtl/>
        </w:rPr>
        <w:t xml:space="preserve"> - </w:t>
      </w:r>
      <w:r w:rsidRPr="0066190B">
        <w:rPr>
          <w:rtl/>
        </w:rPr>
        <w:t>و</w:t>
      </w:r>
      <w:r>
        <w:rPr>
          <w:rtl/>
        </w:rPr>
        <w:t>عدة من أصحابنا، عن أحمد بن محم</w:t>
      </w:r>
      <w:r w:rsidR="00481204">
        <w:rPr>
          <w:rFonts w:hint="cs"/>
          <w:rtl/>
        </w:rPr>
        <w:t>ّ</w:t>
      </w:r>
      <w:r>
        <w:rPr>
          <w:rtl/>
        </w:rPr>
        <w:t>د، عن علي</w:t>
      </w:r>
      <w:r w:rsidR="00481204">
        <w:rPr>
          <w:rFonts w:hint="cs"/>
          <w:rtl/>
        </w:rPr>
        <w:t>ّ</w:t>
      </w:r>
      <w:r>
        <w:rPr>
          <w:rtl/>
        </w:rPr>
        <w:t xml:space="preserve"> بن الحكم، عن الكاهلي</w:t>
      </w:r>
      <w:r w:rsidR="00481204">
        <w:rPr>
          <w:rFonts w:hint="cs"/>
          <w:rtl/>
        </w:rPr>
        <w:t>ّ</w:t>
      </w:r>
      <w:r>
        <w:rPr>
          <w:rtl/>
        </w:rPr>
        <w:t xml:space="preserve">، عن رجل، عن أبي عبدالله </w:t>
      </w:r>
      <w:r w:rsidR="00481204">
        <w:rPr>
          <w:rFonts w:hint="cs"/>
          <w:rtl/>
        </w:rPr>
        <w:t>(</w:t>
      </w:r>
      <w:r w:rsidR="00481204">
        <w:rPr>
          <w:rtl/>
        </w:rPr>
        <w:t xml:space="preserve"> </w:t>
      </w:r>
      <w:r w:rsidR="00481204" w:rsidRPr="00F640F5">
        <w:rPr>
          <w:rStyle w:val="libAlaemChar"/>
          <w:rFonts w:hint="cs"/>
          <w:rtl/>
        </w:rPr>
        <w:t>عليه‌السلام</w:t>
      </w:r>
      <w:r w:rsidR="00481204">
        <w:rPr>
          <w:rtl/>
        </w:rPr>
        <w:t xml:space="preserve"> </w:t>
      </w:r>
      <w:r w:rsidR="00481204">
        <w:rPr>
          <w:rFonts w:hint="cs"/>
          <w:rtl/>
        </w:rPr>
        <w:t xml:space="preserve">) </w:t>
      </w:r>
      <w:r>
        <w:rPr>
          <w:rtl/>
        </w:rPr>
        <w:t>قال: قلت: أمر</w:t>
      </w:r>
      <w:r w:rsidR="008B6DE8">
        <w:rPr>
          <w:rFonts w:hint="cs"/>
          <w:rtl/>
        </w:rPr>
        <w:t>ّ</w:t>
      </w:r>
      <w:r>
        <w:rPr>
          <w:rtl/>
        </w:rPr>
        <w:t xml:space="preserve"> في الطريق فيسيل عليَّ الميزاب في أوقات أعلم أن</w:t>
      </w:r>
      <w:r w:rsidR="008B6DE8">
        <w:rPr>
          <w:rFonts w:hint="cs"/>
          <w:rtl/>
        </w:rPr>
        <w:t>ّ</w:t>
      </w:r>
      <w:r>
        <w:rPr>
          <w:rtl/>
        </w:rPr>
        <w:t xml:space="preserve"> الناس يتوض</w:t>
      </w:r>
      <w:r w:rsidR="008B6DE8">
        <w:rPr>
          <w:rFonts w:hint="cs"/>
          <w:rtl/>
        </w:rPr>
        <w:t>ّ</w:t>
      </w:r>
      <w:r>
        <w:rPr>
          <w:rtl/>
        </w:rPr>
        <w:t>ؤون؟ قال: ليس به بأس لا تسأل عنه</w:t>
      </w:r>
      <w:r w:rsidR="00C74906">
        <w:rPr>
          <w:rtl/>
        </w:rPr>
        <w:t>.</w:t>
      </w:r>
    </w:p>
    <w:p w:rsidR="005359CC" w:rsidRDefault="005359CC" w:rsidP="00FA759B">
      <w:pPr>
        <w:pStyle w:val="libNormal"/>
        <w:rPr>
          <w:rtl/>
        </w:rPr>
      </w:pPr>
      <w:r>
        <w:rPr>
          <w:rtl/>
        </w:rPr>
        <w:t>أقول: الظاهر أن</w:t>
      </w:r>
      <w:r w:rsidR="008B6DE8">
        <w:rPr>
          <w:rFonts w:hint="cs"/>
          <w:rtl/>
        </w:rPr>
        <w:t>ّ</w:t>
      </w:r>
      <w:r>
        <w:rPr>
          <w:rtl/>
        </w:rPr>
        <w:t xml:space="preserve"> المراد بالوضوء </w:t>
      </w:r>
      <w:r w:rsidR="008E749F">
        <w:rPr>
          <w:rtl/>
        </w:rPr>
        <w:t>الا</w:t>
      </w:r>
      <w:r>
        <w:rPr>
          <w:rtl/>
        </w:rPr>
        <w:t>ستنجاء</w:t>
      </w:r>
      <w:r w:rsidR="00C74906">
        <w:rPr>
          <w:rtl/>
        </w:rPr>
        <w:t>.</w:t>
      </w:r>
    </w:p>
    <w:p w:rsidR="005359CC" w:rsidRDefault="005359CC" w:rsidP="00FA759B">
      <w:pPr>
        <w:pStyle w:val="libNormal"/>
        <w:rPr>
          <w:rtl/>
        </w:rPr>
      </w:pPr>
      <w:r w:rsidRPr="00FA759B">
        <w:rPr>
          <w:rtl/>
        </w:rPr>
        <w:t>[568]</w:t>
      </w:r>
      <w:r w:rsidRPr="0066190B">
        <w:t xml:space="preserve"> </w:t>
      </w:r>
      <w:r w:rsidRPr="0066190B">
        <w:rPr>
          <w:rtl/>
        </w:rPr>
        <w:t>4</w:t>
      </w:r>
      <w:r>
        <w:rPr>
          <w:rtl/>
        </w:rPr>
        <w:t xml:space="preserve"> - </w:t>
      </w:r>
      <w:r w:rsidRPr="0066190B">
        <w:rPr>
          <w:rtl/>
        </w:rPr>
        <w:t>م</w:t>
      </w:r>
      <w:r>
        <w:rPr>
          <w:rtl/>
        </w:rPr>
        <w:t>حم</w:t>
      </w:r>
      <w:r w:rsidR="008B6DE8">
        <w:rPr>
          <w:rFonts w:hint="cs"/>
          <w:rtl/>
        </w:rPr>
        <w:t>ّ</w:t>
      </w:r>
      <w:r>
        <w:rPr>
          <w:rtl/>
        </w:rPr>
        <w:t>د بن الحسن، عن المفيد، عن جعفر بن محم</w:t>
      </w:r>
      <w:r w:rsidR="008B6DE8">
        <w:rPr>
          <w:rFonts w:hint="cs"/>
          <w:rtl/>
        </w:rPr>
        <w:t>ّ</w:t>
      </w:r>
      <w:r>
        <w:rPr>
          <w:rtl/>
        </w:rPr>
        <w:t xml:space="preserve">د، عن أبيه، </w:t>
      </w:r>
    </w:p>
    <w:p w:rsidR="005359CC" w:rsidRDefault="001D3C86" w:rsidP="001D3C86">
      <w:pPr>
        <w:pStyle w:val="libLine"/>
        <w:rPr>
          <w:rtl/>
        </w:rPr>
      </w:pPr>
      <w:r>
        <w:rPr>
          <w:rtl/>
        </w:rPr>
        <w:t>____________________</w:t>
      </w:r>
    </w:p>
    <w:p w:rsidR="005359CC" w:rsidRPr="0066190B" w:rsidRDefault="005359CC" w:rsidP="001D3C86">
      <w:pPr>
        <w:pStyle w:val="libFootnote0"/>
        <w:rPr>
          <w:rtl/>
        </w:rPr>
      </w:pPr>
      <w:r w:rsidRPr="0066190B">
        <w:rPr>
          <w:rtl/>
        </w:rPr>
        <w:t>(1) الفقيه 41</w:t>
      </w:r>
      <w:r>
        <w:rPr>
          <w:rtl/>
        </w:rPr>
        <w:t xml:space="preserve">: </w:t>
      </w:r>
      <w:r w:rsidRPr="0066190B">
        <w:rPr>
          <w:rtl/>
        </w:rPr>
        <w:t>1</w:t>
      </w:r>
      <w:r w:rsidR="00E4299D">
        <w:rPr>
          <w:rtl/>
        </w:rPr>
        <w:t>/</w:t>
      </w:r>
      <w:r w:rsidRPr="0066190B">
        <w:rPr>
          <w:rtl/>
        </w:rPr>
        <w:t>162</w:t>
      </w:r>
      <w:r w:rsidR="00C74906">
        <w:rPr>
          <w:rtl/>
        </w:rPr>
        <w:t>.</w:t>
      </w:r>
    </w:p>
    <w:p w:rsidR="005359CC" w:rsidRPr="0066190B" w:rsidRDefault="005359CC" w:rsidP="001D3C86">
      <w:pPr>
        <w:pStyle w:val="libFootnote0"/>
        <w:rPr>
          <w:rtl/>
        </w:rPr>
      </w:pPr>
      <w:r w:rsidRPr="0066190B">
        <w:rPr>
          <w:rtl/>
        </w:rPr>
        <w:t>(2) التهذيب 1</w:t>
      </w:r>
      <w:r>
        <w:rPr>
          <w:rtl/>
        </w:rPr>
        <w:t xml:space="preserve">: </w:t>
      </w:r>
      <w:r w:rsidRPr="0066190B">
        <w:rPr>
          <w:rtl/>
        </w:rPr>
        <w:t>85</w:t>
      </w:r>
      <w:r w:rsidR="00E4299D">
        <w:rPr>
          <w:rtl/>
        </w:rPr>
        <w:t>/</w:t>
      </w:r>
      <w:r w:rsidRPr="0066190B">
        <w:rPr>
          <w:rtl/>
        </w:rPr>
        <w:t>223</w:t>
      </w:r>
      <w:r w:rsidR="00C74906">
        <w:rPr>
          <w:rtl/>
        </w:rPr>
        <w:t>.</w:t>
      </w:r>
    </w:p>
    <w:p w:rsidR="005359CC" w:rsidRDefault="005359CC" w:rsidP="001D3C86">
      <w:pPr>
        <w:pStyle w:val="libFootnote0"/>
        <w:rPr>
          <w:rtl/>
        </w:rPr>
      </w:pPr>
      <w:r>
        <w:rPr>
          <w:rtl/>
        </w:rPr>
        <w:t>2 - علل الشرايع: 287</w:t>
      </w:r>
      <w:r w:rsidR="00E4299D">
        <w:rPr>
          <w:rtl/>
        </w:rPr>
        <w:t>/</w:t>
      </w:r>
      <w:r>
        <w:rPr>
          <w:rtl/>
        </w:rPr>
        <w:t>1</w:t>
      </w:r>
      <w:r w:rsidR="00C74906">
        <w:rPr>
          <w:rtl/>
        </w:rPr>
        <w:t>.</w:t>
      </w:r>
    </w:p>
    <w:p w:rsidR="005359CC" w:rsidRPr="0066190B" w:rsidRDefault="005359CC" w:rsidP="008B6DE8">
      <w:pPr>
        <w:pStyle w:val="libFootnote0"/>
        <w:rPr>
          <w:rtl/>
        </w:rPr>
      </w:pPr>
      <w:r w:rsidRPr="0066190B">
        <w:rPr>
          <w:rtl/>
        </w:rPr>
        <w:t>(</w:t>
      </w:r>
      <w:r w:rsidR="008B6DE8">
        <w:rPr>
          <w:rFonts w:hint="cs"/>
          <w:rtl/>
        </w:rPr>
        <w:t>3</w:t>
      </w:r>
      <w:r w:rsidRPr="0066190B">
        <w:rPr>
          <w:rtl/>
        </w:rPr>
        <w:t>) في المصدر</w:t>
      </w:r>
      <w:r>
        <w:rPr>
          <w:rtl/>
        </w:rPr>
        <w:t xml:space="preserve">: </w:t>
      </w:r>
      <w:r w:rsidRPr="0066190B">
        <w:rPr>
          <w:rtl/>
        </w:rPr>
        <w:t>العنزا</w:t>
      </w:r>
      <w:r w:rsidR="00C74906">
        <w:rPr>
          <w:rtl/>
        </w:rPr>
        <w:t>.</w:t>
      </w:r>
    </w:p>
    <w:p w:rsidR="005359CC" w:rsidRPr="0066190B" w:rsidRDefault="005359CC" w:rsidP="008B6DE8">
      <w:pPr>
        <w:pStyle w:val="libFootnote0"/>
        <w:rPr>
          <w:rtl/>
        </w:rPr>
      </w:pPr>
      <w:r w:rsidRPr="0066190B">
        <w:rPr>
          <w:rtl/>
        </w:rPr>
        <w:t>(</w:t>
      </w:r>
      <w:r w:rsidR="008B6DE8">
        <w:rPr>
          <w:rFonts w:hint="cs"/>
          <w:rtl/>
        </w:rPr>
        <w:t>4</w:t>
      </w:r>
      <w:r w:rsidRPr="0066190B">
        <w:rPr>
          <w:rtl/>
        </w:rPr>
        <w:t>) في المصدر</w:t>
      </w:r>
      <w:r>
        <w:rPr>
          <w:rtl/>
        </w:rPr>
        <w:t xml:space="preserve">: </w:t>
      </w:r>
      <w:r w:rsidRPr="0066190B">
        <w:rPr>
          <w:rtl/>
        </w:rPr>
        <w:t>يستنجي</w:t>
      </w:r>
      <w:r w:rsidR="00C74906">
        <w:rPr>
          <w:rtl/>
        </w:rPr>
        <w:t>.</w:t>
      </w:r>
    </w:p>
    <w:p w:rsidR="005359CC" w:rsidRPr="0066190B" w:rsidRDefault="005359CC" w:rsidP="008B6DE8">
      <w:pPr>
        <w:pStyle w:val="libFootnote0"/>
        <w:rPr>
          <w:rtl/>
        </w:rPr>
      </w:pPr>
      <w:r w:rsidRPr="0066190B">
        <w:rPr>
          <w:rtl/>
        </w:rPr>
        <w:t>(</w:t>
      </w:r>
      <w:r w:rsidR="008B6DE8">
        <w:rPr>
          <w:rFonts w:hint="cs"/>
          <w:rtl/>
        </w:rPr>
        <w:t>5</w:t>
      </w:r>
      <w:r w:rsidRPr="0066190B">
        <w:rPr>
          <w:rtl/>
        </w:rPr>
        <w:t>) وفيه</w:t>
      </w:r>
      <w:r>
        <w:rPr>
          <w:rtl/>
        </w:rPr>
        <w:t xml:space="preserve">: </w:t>
      </w:r>
      <w:r w:rsidRPr="0066190B">
        <w:rPr>
          <w:rtl/>
        </w:rPr>
        <w:t>لأن</w:t>
      </w:r>
      <w:r w:rsidR="00C74906">
        <w:rPr>
          <w:rtl/>
        </w:rPr>
        <w:t>.</w:t>
      </w:r>
    </w:p>
    <w:p w:rsidR="005359CC" w:rsidRDefault="005359CC" w:rsidP="001D3C86">
      <w:pPr>
        <w:pStyle w:val="libFootnote0"/>
        <w:rPr>
          <w:rtl/>
        </w:rPr>
      </w:pPr>
      <w:r>
        <w:rPr>
          <w:rtl/>
        </w:rPr>
        <w:t>3 - الكافي 3: 13</w:t>
      </w:r>
      <w:r w:rsidR="00E4299D">
        <w:rPr>
          <w:rtl/>
        </w:rPr>
        <w:t>/</w:t>
      </w:r>
      <w:r>
        <w:rPr>
          <w:rtl/>
        </w:rPr>
        <w:t>3، وتقدّم ذيله في الحديث 5 من الباب 6 من أبواب الماء المطلق</w:t>
      </w:r>
      <w:r w:rsidR="00C74906">
        <w:rPr>
          <w:rtl/>
        </w:rPr>
        <w:t>.</w:t>
      </w:r>
    </w:p>
    <w:p w:rsidR="005359CC" w:rsidRDefault="005359CC" w:rsidP="001D3C86">
      <w:pPr>
        <w:pStyle w:val="libFootnote0"/>
        <w:rPr>
          <w:rtl/>
        </w:rPr>
      </w:pPr>
      <w:r>
        <w:rPr>
          <w:rtl/>
        </w:rPr>
        <w:t>4 - التهذيب 1: 86</w:t>
      </w:r>
      <w:r w:rsidR="00E4299D">
        <w:rPr>
          <w:rtl/>
        </w:rPr>
        <w:t>/</w:t>
      </w:r>
      <w:r>
        <w:rPr>
          <w:rtl/>
        </w:rPr>
        <w:t>227</w:t>
      </w:r>
      <w:r w:rsidR="00C74906">
        <w:rPr>
          <w:rtl/>
        </w:rPr>
        <w:t>.</w:t>
      </w:r>
    </w:p>
    <w:p w:rsidR="001D3C86" w:rsidRDefault="001D3C86" w:rsidP="001D3C86">
      <w:pPr>
        <w:pStyle w:val="libNormal"/>
        <w:rPr>
          <w:rtl/>
        </w:rPr>
      </w:pPr>
      <w:r>
        <w:rPr>
          <w:rtl/>
        </w:rPr>
        <w:br w:type="page"/>
      </w:r>
    </w:p>
    <w:p w:rsidR="005359CC" w:rsidRDefault="005359CC" w:rsidP="00DE14B1">
      <w:pPr>
        <w:pStyle w:val="libNormal0"/>
        <w:rPr>
          <w:rtl/>
        </w:rPr>
      </w:pPr>
      <w:r>
        <w:rPr>
          <w:rtl/>
        </w:rPr>
        <w:lastRenderedPageBreak/>
        <w:t>عن سعد، عن أحمد بن محم</w:t>
      </w:r>
      <w:r w:rsidR="006808FC">
        <w:rPr>
          <w:rFonts w:hint="cs"/>
          <w:rtl/>
        </w:rPr>
        <w:t>ّ</w:t>
      </w:r>
      <w:r>
        <w:rPr>
          <w:rtl/>
        </w:rPr>
        <w:t>د، عن علي</w:t>
      </w:r>
      <w:r w:rsidR="006808FC">
        <w:rPr>
          <w:rFonts w:hint="cs"/>
          <w:rtl/>
        </w:rPr>
        <w:t>ّ</w:t>
      </w:r>
      <w:r>
        <w:rPr>
          <w:rtl/>
        </w:rPr>
        <w:t xml:space="preserve"> بن الحكم، عن أبان بن عثمان، عن محم</w:t>
      </w:r>
      <w:r w:rsidR="006808FC">
        <w:rPr>
          <w:rFonts w:hint="cs"/>
          <w:rtl/>
        </w:rPr>
        <w:t>ّ</w:t>
      </w:r>
      <w:r>
        <w:rPr>
          <w:rtl/>
        </w:rPr>
        <w:t xml:space="preserve">د بن النعمان، عن أبي عبدالله </w:t>
      </w:r>
      <w:r w:rsidR="006808FC">
        <w:rPr>
          <w:rFonts w:hint="cs"/>
          <w:rtl/>
        </w:rPr>
        <w:t>(</w:t>
      </w:r>
      <w:r w:rsidR="006808FC">
        <w:rPr>
          <w:rtl/>
        </w:rPr>
        <w:t xml:space="preserve"> </w:t>
      </w:r>
      <w:r w:rsidR="006808FC" w:rsidRPr="00F640F5">
        <w:rPr>
          <w:rStyle w:val="libAlaemChar"/>
          <w:rFonts w:hint="cs"/>
          <w:rtl/>
        </w:rPr>
        <w:t>عليه‌السلام</w:t>
      </w:r>
      <w:r w:rsidR="006808FC">
        <w:rPr>
          <w:rtl/>
        </w:rPr>
        <w:t xml:space="preserve"> </w:t>
      </w:r>
      <w:r w:rsidR="006808FC">
        <w:rPr>
          <w:rFonts w:hint="cs"/>
          <w:rtl/>
        </w:rPr>
        <w:t xml:space="preserve">) </w:t>
      </w:r>
      <w:r>
        <w:rPr>
          <w:rtl/>
        </w:rPr>
        <w:t>قال: قلت له: أستنجي ثم</w:t>
      </w:r>
      <w:r w:rsidR="006808FC">
        <w:rPr>
          <w:rFonts w:hint="cs"/>
          <w:rtl/>
        </w:rPr>
        <w:t>ّ</w:t>
      </w:r>
      <w:r>
        <w:rPr>
          <w:rtl/>
        </w:rPr>
        <w:t xml:space="preserve"> يقع ثوبي فيه وأنا جنب؟ فقال: لا بأس به</w:t>
      </w:r>
      <w:r w:rsidR="00C74906">
        <w:rPr>
          <w:rtl/>
        </w:rPr>
        <w:t>.</w:t>
      </w:r>
    </w:p>
    <w:p w:rsidR="005359CC" w:rsidRDefault="005359CC" w:rsidP="00DE14B1">
      <w:pPr>
        <w:pStyle w:val="libNormal"/>
        <w:rPr>
          <w:rtl/>
        </w:rPr>
      </w:pPr>
      <w:r w:rsidRPr="00DE14B1">
        <w:rPr>
          <w:rtl/>
        </w:rPr>
        <w:t>[569]</w:t>
      </w:r>
      <w:r w:rsidRPr="0066190B">
        <w:t xml:space="preserve"> </w:t>
      </w:r>
      <w:r w:rsidRPr="0066190B">
        <w:rPr>
          <w:rtl/>
        </w:rPr>
        <w:t>5</w:t>
      </w:r>
      <w:r>
        <w:rPr>
          <w:rtl/>
        </w:rPr>
        <w:t xml:space="preserve"> - وب</w:t>
      </w:r>
      <w:r w:rsidR="006808FC">
        <w:rPr>
          <w:rtl/>
        </w:rPr>
        <w:t>ال</w:t>
      </w:r>
      <w:r w:rsidR="006808FC">
        <w:rPr>
          <w:rFonts w:hint="cs"/>
          <w:rtl/>
        </w:rPr>
        <w:t>إِ</w:t>
      </w:r>
      <w:r>
        <w:rPr>
          <w:rtl/>
        </w:rPr>
        <w:t>سناد، عن أحمد بن محم</w:t>
      </w:r>
      <w:r w:rsidR="003920FE">
        <w:rPr>
          <w:rFonts w:hint="cs"/>
          <w:rtl/>
        </w:rPr>
        <w:t>ّ</w:t>
      </w:r>
      <w:r>
        <w:rPr>
          <w:rtl/>
        </w:rPr>
        <w:t>د، عن الحسين بن سعيد، عن علي</w:t>
      </w:r>
      <w:r w:rsidR="003920FE">
        <w:rPr>
          <w:rFonts w:hint="cs"/>
          <w:rtl/>
        </w:rPr>
        <w:t>ّ</w:t>
      </w:r>
      <w:r>
        <w:rPr>
          <w:rtl/>
        </w:rPr>
        <w:t xml:space="preserve"> بن النعمان ومحم</w:t>
      </w:r>
      <w:r w:rsidR="003920FE">
        <w:rPr>
          <w:rFonts w:hint="cs"/>
          <w:rtl/>
        </w:rPr>
        <w:t>ّ</w:t>
      </w:r>
      <w:r>
        <w:rPr>
          <w:rtl/>
        </w:rPr>
        <w:t>د بن سنان جميعا</w:t>
      </w:r>
      <w:r w:rsidR="003920FE">
        <w:rPr>
          <w:rFonts w:hint="cs"/>
          <w:rtl/>
        </w:rPr>
        <w:t>ً</w:t>
      </w:r>
      <w:r>
        <w:rPr>
          <w:rtl/>
        </w:rPr>
        <w:t xml:space="preserve"> عن عبدالله بن مسكان، عن ليث المرادي</w:t>
      </w:r>
      <w:r w:rsidR="003920FE">
        <w:rPr>
          <w:rFonts w:hint="cs"/>
          <w:rtl/>
        </w:rPr>
        <w:t>ّ</w:t>
      </w:r>
      <w:r>
        <w:rPr>
          <w:rtl/>
        </w:rPr>
        <w:t xml:space="preserve">، عن عبد الكريم بن عتبة الهاشمي، قال: سألت أبا عبدالله </w:t>
      </w:r>
      <w:r w:rsidR="003D75EC">
        <w:rPr>
          <w:rFonts w:hint="cs"/>
          <w:rtl/>
        </w:rPr>
        <w:t>(</w:t>
      </w:r>
      <w:r w:rsidR="003D75EC">
        <w:rPr>
          <w:rtl/>
        </w:rPr>
        <w:t xml:space="preserve"> </w:t>
      </w:r>
      <w:r w:rsidR="003D75EC" w:rsidRPr="00F640F5">
        <w:rPr>
          <w:rStyle w:val="libAlaemChar"/>
          <w:rFonts w:hint="cs"/>
          <w:rtl/>
        </w:rPr>
        <w:t>عليه‌السلام</w:t>
      </w:r>
      <w:r w:rsidR="003D75EC">
        <w:rPr>
          <w:rtl/>
        </w:rPr>
        <w:t xml:space="preserve"> </w:t>
      </w:r>
      <w:r w:rsidR="003D75EC">
        <w:rPr>
          <w:rFonts w:hint="cs"/>
          <w:rtl/>
        </w:rPr>
        <w:t xml:space="preserve">) </w:t>
      </w:r>
      <w:r>
        <w:rPr>
          <w:rtl/>
        </w:rPr>
        <w:t>عن الرجل يقع ثوبه على الماء الذي استنجى به أينجّس ذلك ثوبه؟</w:t>
      </w:r>
    </w:p>
    <w:p w:rsidR="005359CC" w:rsidRDefault="005359CC" w:rsidP="00DE14B1">
      <w:pPr>
        <w:pStyle w:val="libNormal"/>
        <w:rPr>
          <w:rtl/>
        </w:rPr>
      </w:pPr>
      <w:r>
        <w:rPr>
          <w:rtl/>
        </w:rPr>
        <w:t>قال: لا</w:t>
      </w:r>
      <w:r w:rsidR="00C74906">
        <w:rPr>
          <w:rtl/>
        </w:rPr>
        <w:t>.</w:t>
      </w:r>
    </w:p>
    <w:p w:rsidR="005359CC" w:rsidRDefault="005359CC" w:rsidP="005359CC">
      <w:pPr>
        <w:pStyle w:val="Heading2Center"/>
        <w:rPr>
          <w:rtl/>
        </w:rPr>
      </w:pPr>
      <w:bookmarkStart w:id="451" w:name="_Toc272839401"/>
      <w:bookmarkStart w:id="452" w:name="_Toc272839689"/>
      <w:bookmarkStart w:id="453" w:name="_Toc299780305"/>
      <w:bookmarkStart w:id="454" w:name="_Toc370728393"/>
      <w:bookmarkStart w:id="455" w:name="_Toc388259238"/>
      <w:bookmarkStart w:id="456" w:name="_Toc261404869"/>
      <w:r>
        <w:rPr>
          <w:rtl/>
        </w:rPr>
        <w:t xml:space="preserve">14 - باب جواز الوضوء ببقية ماء </w:t>
      </w:r>
      <w:r w:rsidR="008E749F">
        <w:rPr>
          <w:rtl/>
        </w:rPr>
        <w:t>الا</w:t>
      </w:r>
      <w:r>
        <w:rPr>
          <w:rtl/>
        </w:rPr>
        <w:t xml:space="preserve">ستنجاء وكراهة اعتياده </w:t>
      </w:r>
      <w:r w:rsidR="008E749F">
        <w:rPr>
          <w:rtl/>
        </w:rPr>
        <w:t>الا</w:t>
      </w:r>
      <w:bookmarkEnd w:id="451"/>
      <w:bookmarkEnd w:id="452"/>
      <w:bookmarkEnd w:id="453"/>
      <w:r>
        <w:rPr>
          <w:rFonts w:hint="cs"/>
          <w:rtl/>
        </w:rPr>
        <w:t xml:space="preserve"> </w:t>
      </w:r>
      <w:r>
        <w:rPr>
          <w:rtl/>
        </w:rPr>
        <w:t xml:space="preserve">مع غسل اليد قبل دخول </w:t>
      </w:r>
      <w:r w:rsidR="008E749F">
        <w:rPr>
          <w:rtl/>
        </w:rPr>
        <w:t>الا</w:t>
      </w:r>
      <w:r>
        <w:rPr>
          <w:rtl/>
        </w:rPr>
        <w:t>ناء</w:t>
      </w:r>
      <w:bookmarkEnd w:id="454"/>
      <w:bookmarkEnd w:id="455"/>
      <w:bookmarkEnd w:id="456"/>
    </w:p>
    <w:p w:rsidR="005359CC" w:rsidRDefault="005359CC" w:rsidP="003D75EC">
      <w:pPr>
        <w:pStyle w:val="libNormal"/>
        <w:rPr>
          <w:rtl/>
        </w:rPr>
      </w:pPr>
      <w:r w:rsidRPr="00D864A7">
        <w:rPr>
          <w:rStyle w:val="libNormalChar"/>
          <w:rtl/>
        </w:rPr>
        <w:t>[570]</w:t>
      </w:r>
      <w:r w:rsidRPr="0066190B">
        <w:t xml:space="preserve"> </w:t>
      </w:r>
      <w:r w:rsidRPr="0066190B">
        <w:rPr>
          <w:rtl/>
        </w:rPr>
        <w:t>1</w:t>
      </w:r>
      <w:r>
        <w:rPr>
          <w:rtl/>
        </w:rPr>
        <w:t xml:space="preserve"> - </w:t>
      </w:r>
      <w:r w:rsidRPr="0066190B">
        <w:rPr>
          <w:rtl/>
        </w:rPr>
        <w:t>ع</w:t>
      </w:r>
      <w:r>
        <w:rPr>
          <w:rtl/>
        </w:rPr>
        <w:t xml:space="preserve">بدالله بن جعفرالحميري في ( قرب </w:t>
      </w:r>
      <w:r w:rsidR="003D75EC">
        <w:rPr>
          <w:rtl/>
        </w:rPr>
        <w:t>ال</w:t>
      </w:r>
      <w:r w:rsidR="003D75EC">
        <w:rPr>
          <w:rFonts w:hint="cs"/>
          <w:rtl/>
        </w:rPr>
        <w:t>إِ</w:t>
      </w:r>
      <w:r>
        <w:rPr>
          <w:rtl/>
        </w:rPr>
        <w:t>سناد ): عن عبدالله بن الحسن العلوي، عن جدّه علي</w:t>
      </w:r>
      <w:r w:rsidR="003D75EC">
        <w:rPr>
          <w:rFonts w:hint="cs"/>
          <w:rtl/>
        </w:rPr>
        <w:t>ّ</w:t>
      </w:r>
      <w:r>
        <w:rPr>
          <w:rtl/>
        </w:rPr>
        <w:t xml:space="preserve"> بن جعفر، عن أخيه موسى بن جعفر </w:t>
      </w:r>
      <w:r w:rsidR="003D75EC">
        <w:rPr>
          <w:rFonts w:hint="cs"/>
          <w:rtl/>
        </w:rPr>
        <w:t>(</w:t>
      </w:r>
      <w:r w:rsidR="003D75EC">
        <w:rPr>
          <w:rtl/>
        </w:rPr>
        <w:t xml:space="preserve"> </w:t>
      </w:r>
      <w:r w:rsidR="003D75EC" w:rsidRPr="00F640F5">
        <w:rPr>
          <w:rStyle w:val="libAlaemChar"/>
          <w:rFonts w:hint="cs"/>
          <w:rtl/>
        </w:rPr>
        <w:t>عليه‌السلام</w:t>
      </w:r>
      <w:r w:rsidR="003D75EC">
        <w:rPr>
          <w:rtl/>
        </w:rPr>
        <w:t xml:space="preserve"> </w:t>
      </w:r>
      <w:r w:rsidR="003D75EC">
        <w:rPr>
          <w:rFonts w:hint="cs"/>
          <w:rtl/>
        </w:rPr>
        <w:t xml:space="preserve">) </w:t>
      </w:r>
      <w:r>
        <w:rPr>
          <w:rtl/>
        </w:rPr>
        <w:t>، قال: سألته عن الرجل يتوضأ في الكنيف بالماء يدخل يده فيه، أيتوض</w:t>
      </w:r>
      <w:r w:rsidR="003D75EC">
        <w:rPr>
          <w:rFonts w:hint="cs"/>
          <w:rtl/>
        </w:rPr>
        <w:t>ّ</w:t>
      </w:r>
      <w:r>
        <w:rPr>
          <w:rtl/>
        </w:rPr>
        <w:t xml:space="preserve">أ من فضله للصلاة؟ قال: إذا أدخل يده وهي نظيفة فلا بأس، ولست أحب أن يتعود ذلك </w:t>
      </w:r>
      <w:r w:rsidR="008E749F">
        <w:rPr>
          <w:rtl/>
        </w:rPr>
        <w:t>الا</w:t>
      </w:r>
      <w:r>
        <w:rPr>
          <w:rtl/>
        </w:rPr>
        <w:t xml:space="preserve"> أن يغسل يده قبل ذلك</w:t>
      </w:r>
      <w:r w:rsidR="00C74906">
        <w:rPr>
          <w:rtl/>
        </w:rPr>
        <w:t>.</w:t>
      </w:r>
      <w:r>
        <w:rPr>
          <w:rtl/>
        </w:rPr>
        <w:t xml:space="preserve"> </w:t>
      </w:r>
    </w:p>
    <w:p w:rsidR="005359CC" w:rsidRDefault="001D3C86" w:rsidP="001D3C86">
      <w:pPr>
        <w:pStyle w:val="libLine"/>
        <w:rPr>
          <w:rtl/>
        </w:rPr>
      </w:pPr>
      <w:r>
        <w:rPr>
          <w:rtl/>
        </w:rPr>
        <w:t>____________________</w:t>
      </w:r>
    </w:p>
    <w:p w:rsidR="005359CC" w:rsidRPr="0066190B" w:rsidRDefault="005359CC" w:rsidP="001D3C86">
      <w:pPr>
        <w:pStyle w:val="libFootnote0"/>
        <w:rPr>
          <w:rtl/>
        </w:rPr>
      </w:pPr>
      <w:r w:rsidRPr="0066190B">
        <w:rPr>
          <w:rFonts w:hint="cs"/>
          <w:rtl/>
        </w:rPr>
        <w:t>5</w:t>
      </w:r>
      <w:r>
        <w:rPr>
          <w:rtl/>
        </w:rPr>
        <w:t xml:space="preserve"> - </w:t>
      </w:r>
      <w:r w:rsidRPr="0066190B">
        <w:rPr>
          <w:rtl/>
        </w:rPr>
        <w:t>التهذيب 1</w:t>
      </w:r>
      <w:r>
        <w:rPr>
          <w:rtl/>
        </w:rPr>
        <w:t xml:space="preserve">: </w:t>
      </w:r>
      <w:r w:rsidRPr="0066190B">
        <w:rPr>
          <w:rtl/>
        </w:rPr>
        <w:t>86</w:t>
      </w:r>
      <w:r w:rsidR="00E4299D">
        <w:rPr>
          <w:rtl/>
        </w:rPr>
        <w:t>/</w:t>
      </w:r>
      <w:r w:rsidRPr="0066190B">
        <w:rPr>
          <w:rtl/>
        </w:rPr>
        <w:t>228</w:t>
      </w:r>
      <w:r>
        <w:rPr>
          <w:rtl/>
        </w:rPr>
        <w:t xml:space="preserve">، </w:t>
      </w:r>
      <w:r w:rsidRPr="0066190B">
        <w:rPr>
          <w:rtl/>
        </w:rPr>
        <w:t>ويأتي ما يدلّ على ذلك في الحديث 1 من الباب 60 من</w:t>
      </w:r>
      <w:r>
        <w:rPr>
          <w:rtl/>
        </w:rPr>
        <w:t xml:space="preserve"> </w:t>
      </w:r>
      <w:r w:rsidRPr="0066190B">
        <w:rPr>
          <w:rtl/>
        </w:rPr>
        <w:t>أبواب النجاسات</w:t>
      </w:r>
      <w:r w:rsidR="00C74906">
        <w:rPr>
          <w:rtl/>
        </w:rPr>
        <w:t>.</w:t>
      </w:r>
    </w:p>
    <w:p w:rsidR="005359CC" w:rsidRDefault="005359CC" w:rsidP="002A7367">
      <w:pPr>
        <w:pStyle w:val="libFootnoteCenterBold"/>
        <w:rPr>
          <w:rtl/>
        </w:rPr>
      </w:pPr>
      <w:r>
        <w:rPr>
          <w:rtl/>
        </w:rPr>
        <w:t>الباب 14</w:t>
      </w:r>
    </w:p>
    <w:p w:rsidR="005359CC" w:rsidRDefault="005359CC" w:rsidP="002A7367">
      <w:pPr>
        <w:pStyle w:val="libFootnoteCenterBold"/>
        <w:rPr>
          <w:rtl/>
        </w:rPr>
      </w:pPr>
      <w:r>
        <w:rPr>
          <w:rtl/>
        </w:rPr>
        <w:t>فيه حديث واحد</w:t>
      </w:r>
    </w:p>
    <w:p w:rsidR="005359CC" w:rsidRDefault="005359CC" w:rsidP="001D3C86">
      <w:pPr>
        <w:pStyle w:val="libFootnote0"/>
        <w:rPr>
          <w:rtl/>
        </w:rPr>
      </w:pPr>
      <w:r>
        <w:rPr>
          <w:rtl/>
        </w:rPr>
        <w:t xml:space="preserve">1 - قرب </w:t>
      </w:r>
      <w:r w:rsidR="002A7367">
        <w:rPr>
          <w:rtl/>
        </w:rPr>
        <w:t>ال</w:t>
      </w:r>
      <w:r w:rsidR="002A7367">
        <w:rPr>
          <w:rFonts w:hint="cs"/>
          <w:rtl/>
        </w:rPr>
        <w:t>إِ</w:t>
      </w:r>
      <w:r>
        <w:rPr>
          <w:rtl/>
        </w:rPr>
        <w:t>سناد: 84</w:t>
      </w:r>
      <w:r w:rsidR="00C74906">
        <w:rPr>
          <w:rtl/>
        </w:rPr>
        <w:t>.</w:t>
      </w:r>
      <w:r>
        <w:rPr>
          <w:rtl/>
        </w:rPr>
        <w:t xml:space="preserve"> </w:t>
      </w:r>
    </w:p>
    <w:p w:rsidR="001D3C86" w:rsidRDefault="001D3C86" w:rsidP="001D3C86">
      <w:pPr>
        <w:pStyle w:val="libNormal"/>
        <w:rPr>
          <w:rtl/>
        </w:rPr>
      </w:pPr>
      <w:bookmarkStart w:id="457" w:name="_Toc272839402"/>
      <w:bookmarkStart w:id="458" w:name="_Toc272839690"/>
      <w:bookmarkStart w:id="459" w:name="_Toc299780306"/>
      <w:bookmarkStart w:id="460" w:name="_Toc370728394"/>
      <w:bookmarkStart w:id="461" w:name="_Toc388259239"/>
      <w:r>
        <w:rPr>
          <w:rtl/>
        </w:rPr>
        <w:br w:type="page"/>
      </w:r>
    </w:p>
    <w:p w:rsidR="001D3C86" w:rsidRDefault="001D3C86" w:rsidP="001D3C86">
      <w:pPr>
        <w:pStyle w:val="libNormal"/>
        <w:rPr>
          <w:rtl/>
        </w:rPr>
      </w:pPr>
      <w:r>
        <w:rPr>
          <w:rtl/>
        </w:rPr>
        <w:lastRenderedPageBreak/>
        <w:br w:type="page"/>
      </w:r>
    </w:p>
    <w:p w:rsidR="005359CC" w:rsidRPr="00D864A7" w:rsidRDefault="005359CC" w:rsidP="001D3C86">
      <w:pPr>
        <w:pStyle w:val="Heading1Center"/>
        <w:rPr>
          <w:rtl/>
        </w:rPr>
      </w:pPr>
      <w:bookmarkStart w:id="462" w:name="_Toc261404870"/>
      <w:r w:rsidRPr="00D864A7">
        <w:rPr>
          <w:rtl/>
        </w:rPr>
        <w:lastRenderedPageBreak/>
        <w:t xml:space="preserve">أبواب </w:t>
      </w:r>
      <w:r w:rsidR="00277B74">
        <w:rPr>
          <w:rtl/>
        </w:rPr>
        <w:t>ال</w:t>
      </w:r>
      <w:r w:rsidR="00277B74">
        <w:rPr>
          <w:rFonts w:hint="cs"/>
          <w:rtl/>
        </w:rPr>
        <w:t>أ</w:t>
      </w:r>
      <w:r w:rsidRPr="00D864A7">
        <w:rPr>
          <w:rtl/>
        </w:rPr>
        <w:t>سآر</w:t>
      </w:r>
      <w:bookmarkEnd w:id="457"/>
      <w:bookmarkEnd w:id="458"/>
      <w:bookmarkEnd w:id="459"/>
      <w:bookmarkEnd w:id="460"/>
      <w:bookmarkEnd w:id="461"/>
      <w:bookmarkEnd w:id="462"/>
    </w:p>
    <w:p w:rsidR="005359CC" w:rsidRPr="001379F2" w:rsidRDefault="005359CC" w:rsidP="005359CC">
      <w:pPr>
        <w:pStyle w:val="Heading2Center"/>
        <w:rPr>
          <w:rtl/>
        </w:rPr>
      </w:pPr>
      <w:bookmarkStart w:id="463" w:name="_Toc272839403"/>
      <w:bookmarkStart w:id="464" w:name="_Toc272839691"/>
      <w:bookmarkStart w:id="465" w:name="_Toc299780307"/>
      <w:bookmarkStart w:id="466" w:name="_Toc370728395"/>
      <w:bookmarkStart w:id="467" w:name="_Toc388259240"/>
      <w:bookmarkStart w:id="468" w:name="_Toc261404871"/>
      <w:r w:rsidRPr="001379F2">
        <w:rPr>
          <w:rFonts w:hint="cs"/>
          <w:rtl/>
        </w:rPr>
        <w:t>1</w:t>
      </w:r>
      <w:r>
        <w:rPr>
          <w:rtl/>
        </w:rPr>
        <w:t xml:space="preserve"> - </w:t>
      </w:r>
      <w:r w:rsidRPr="001379F2">
        <w:rPr>
          <w:rtl/>
        </w:rPr>
        <w:t>باب نجاسة سؤر الكلب والخنزير</w:t>
      </w:r>
      <w:bookmarkEnd w:id="463"/>
      <w:bookmarkEnd w:id="464"/>
      <w:bookmarkEnd w:id="465"/>
      <w:bookmarkEnd w:id="466"/>
      <w:bookmarkEnd w:id="467"/>
      <w:bookmarkEnd w:id="468"/>
    </w:p>
    <w:p w:rsidR="005359CC" w:rsidRDefault="005359CC" w:rsidP="00277B74">
      <w:pPr>
        <w:pStyle w:val="libNormal"/>
        <w:rPr>
          <w:rtl/>
        </w:rPr>
      </w:pPr>
      <w:r w:rsidRPr="00D864A7">
        <w:rPr>
          <w:rStyle w:val="libNormalChar"/>
          <w:rtl/>
        </w:rPr>
        <w:t>[571]</w:t>
      </w:r>
      <w:r w:rsidRPr="0066190B">
        <w:t xml:space="preserve"> </w:t>
      </w:r>
      <w:r w:rsidRPr="0066190B">
        <w:rPr>
          <w:rtl/>
        </w:rPr>
        <w:t>1</w:t>
      </w:r>
      <w:r>
        <w:rPr>
          <w:rtl/>
        </w:rPr>
        <w:t xml:space="preserve"> - محم</w:t>
      </w:r>
      <w:r w:rsidR="00277B74">
        <w:rPr>
          <w:rFonts w:hint="cs"/>
          <w:rtl/>
        </w:rPr>
        <w:t>ّ</w:t>
      </w:r>
      <w:r>
        <w:rPr>
          <w:rtl/>
        </w:rPr>
        <w:t>د بن الحسن بإسناده، عن الحسين بن سعيد، عن حم</w:t>
      </w:r>
      <w:r w:rsidR="00277B74">
        <w:rPr>
          <w:rFonts w:hint="cs"/>
          <w:rtl/>
        </w:rPr>
        <w:t>ّ</w:t>
      </w:r>
      <w:r>
        <w:rPr>
          <w:rtl/>
        </w:rPr>
        <w:t>اد، عن حريز، عن الفضل أبي العب</w:t>
      </w:r>
      <w:r w:rsidR="00277B74">
        <w:rPr>
          <w:rFonts w:hint="cs"/>
          <w:rtl/>
        </w:rPr>
        <w:t>ّ</w:t>
      </w:r>
      <w:r>
        <w:rPr>
          <w:rtl/>
        </w:rPr>
        <w:t xml:space="preserve">اس، قال: قال أبو عبدالله </w:t>
      </w:r>
      <w:r w:rsidR="00277B74">
        <w:rPr>
          <w:rFonts w:hint="cs"/>
          <w:rtl/>
        </w:rPr>
        <w:t>(</w:t>
      </w:r>
      <w:r w:rsidR="00277B74">
        <w:rPr>
          <w:rtl/>
        </w:rPr>
        <w:t xml:space="preserve"> </w:t>
      </w:r>
      <w:r w:rsidR="00277B74" w:rsidRPr="00F640F5">
        <w:rPr>
          <w:rStyle w:val="libAlaemChar"/>
          <w:rFonts w:hint="cs"/>
          <w:rtl/>
        </w:rPr>
        <w:t>عليه‌السلام</w:t>
      </w:r>
      <w:r w:rsidR="00277B74">
        <w:rPr>
          <w:rtl/>
        </w:rPr>
        <w:t xml:space="preserve"> </w:t>
      </w:r>
      <w:r w:rsidR="00277B74">
        <w:rPr>
          <w:rFonts w:hint="cs"/>
          <w:rtl/>
        </w:rPr>
        <w:t xml:space="preserve">) </w:t>
      </w:r>
      <w:r>
        <w:rPr>
          <w:rtl/>
        </w:rPr>
        <w:t>: إذا أصاب ثوبك من الكلب رطوبة فاغسله، وإن مس</w:t>
      </w:r>
      <w:r w:rsidR="00277B74">
        <w:rPr>
          <w:rFonts w:hint="cs"/>
          <w:rtl/>
        </w:rPr>
        <w:t>ّ</w:t>
      </w:r>
      <w:r>
        <w:rPr>
          <w:rtl/>
        </w:rPr>
        <w:t>ه جافا</w:t>
      </w:r>
      <w:r w:rsidR="00277B74">
        <w:rPr>
          <w:rFonts w:hint="cs"/>
          <w:rtl/>
        </w:rPr>
        <w:t>ً</w:t>
      </w:r>
      <w:r>
        <w:rPr>
          <w:rtl/>
        </w:rPr>
        <w:t xml:space="preserve"> فاصبب عليه الماء، الحديث</w:t>
      </w:r>
      <w:r w:rsidR="00C74906">
        <w:rPr>
          <w:rtl/>
        </w:rPr>
        <w:t>.</w:t>
      </w:r>
    </w:p>
    <w:p w:rsidR="005359CC" w:rsidRDefault="005359CC" w:rsidP="00277B74">
      <w:pPr>
        <w:pStyle w:val="libNormal"/>
        <w:rPr>
          <w:rtl/>
        </w:rPr>
      </w:pPr>
      <w:r w:rsidRPr="00D864A7">
        <w:rPr>
          <w:rStyle w:val="libNormalChar"/>
          <w:rtl/>
        </w:rPr>
        <w:t>[572]</w:t>
      </w:r>
      <w:r w:rsidRPr="0066190B">
        <w:t xml:space="preserve"> </w:t>
      </w:r>
      <w:r w:rsidRPr="0066190B">
        <w:rPr>
          <w:rtl/>
        </w:rPr>
        <w:t>2</w:t>
      </w:r>
      <w:r>
        <w:rPr>
          <w:rtl/>
        </w:rPr>
        <w:t xml:space="preserve"> - وبإسناده عن محم</w:t>
      </w:r>
      <w:r w:rsidR="000031B6">
        <w:rPr>
          <w:rFonts w:hint="cs"/>
          <w:rtl/>
        </w:rPr>
        <w:t>ّ</w:t>
      </w:r>
      <w:r>
        <w:rPr>
          <w:rtl/>
        </w:rPr>
        <w:t>د بن يعقوب، عن محم</w:t>
      </w:r>
      <w:r w:rsidR="000031B6">
        <w:rPr>
          <w:rFonts w:hint="cs"/>
          <w:rtl/>
        </w:rPr>
        <w:t>ّ</w:t>
      </w:r>
      <w:r>
        <w:rPr>
          <w:rtl/>
        </w:rPr>
        <w:t>د بن يحيى، عن العمركي، عن علي</w:t>
      </w:r>
      <w:r w:rsidR="000031B6">
        <w:rPr>
          <w:rFonts w:hint="cs"/>
          <w:rtl/>
        </w:rPr>
        <w:t>ّ</w:t>
      </w:r>
      <w:r>
        <w:rPr>
          <w:rtl/>
        </w:rPr>
        <w:t xml:space="preserve"> بن جعفر، عن موسى بن جعفر </w:t>
      </w:r>
      <w:r w:rsidR="00277B74">
        <w:rPr>
          <w:rFonts w:hint="cs"/>
          <w:rtl/>
        </w:rPr>
        <w:t>(</w:t>
      </w:r>
      <w:r w:rsidR="00277B74">
        <w:rPr>
          <w:rtl/>
        </w:rPr>
        <w:t xml:space="preserve"> </w:t>
      </w:r>
      <w:r w:rsidR="00277B74" w:rsidRPr="00F640F5">
        <w:rPr>
          <w:rStyle w:val="libAlaemChar"/>
          <w:rFonts w:hint="cs"/>
          <w:rtl/>
        </w:rPr>
        <w:t>عليه‌السلام</w:t>
      </w:r>
      <w:r w:rsidR="00277B74">
        <w:rPr>
          <w:rtl/>
        </w:rPr>
        <w:t xml:space="preserve"> </w:t>
      </w:r>
      <w:r w:rsidR="00277B74">
        <w:rPr>
          <w:rFonts w:hint="cs"/>
          <w:rtl/>
        </w:rPr>
        <w:t xml:space="preserve">) </w:t>
      </w:r>
      <w:r>
        <w:rPr>
          <w:rtl/>
        </w:rPr>
        <w:t xml:space="preserve">- في حديث - قال: وسألته عن خنزير شرب من إناء كيف يصنع به؟ قال: يغسل سبع مرّات </w:t>
      </w:r>
      <w:r w:rsidRPr="00D864A7">
        <w:rPr>
          <w:rStyle w:val="libFootnotenumChar"/>
          <w:rtl/>
        </w:rPr>
        <w:t>(1)</w:t>
      </w:r>
      <w:r w:rsidR="00C74906">
        <w:rPr>
          <w:rtl/>
        </w:rPr>
        <w:t>.</w:t>
      </w:r>
    </w:p>
    <w:p w:rsidR="005359CC" w:rsidRDefault="005359CC" w:rsidP="000031B6">
      <w:pPr>
        <w:pStyle w:val="libNormal"/>
        <w:rPr>
          <w:rtl/>
        </w:rPr>
      </w:pPr>
      <w:r w:rsidRPr="00D864A7">
        <w:rPr>
          <w:rStyle w:val="libNormalChar"/>
          <w:rtl/>
        </w:rPr>
        <w:t>[573]</w:t>
      </w:r>
      <w:r w:rsidRPr="0066190B">
        <w:t xml:space="preserve"> </w:t>
      </w:r>
      <w:r w:rsidRPr="0066190B">
        <w:rPr>
          <w:rtl/>
        </w:rPr>
        <w:t>3</w:t>
      </w:r>
      <w:r>
        <w:rPr>
          <w:rtl/>
        </w:rPr>
        <w:t xml:space="preserve"> - وعن الحسين بن سعيد، عن حم</w:t>
      </w:r>
      <w:r w:rsidR="000031B6">
        <w:rPr>
          <w:rFonts w:hint="cs"/>
          <w:rtl/>
        </w:rPr>
        <w:t>ّ</w:t>
      </w:r>
      <w:r>
        <w:rPr>
          <w:rtl/>
        </w:rPr>
        <w:t>اد، عن حريز، عن محم</w:t>
      </w:r>
      <w:r w:rsidR="000031B6">
        <w:rPr>
          <w:rFonts w:hint="cs"/>
          <w:rtl/>
        </w:rPr>
        <w:t>ّ</w:t>
      </w:r>
      <w:r>
        <w:rPr>
          <w:rtl/>
        </w:rPr>
        <w:t xml:space="preserve">د - يعني ابن مسلم - عن أبي عبدالله </w:t>
      </w:r>
      <w:r w:rsidR="000031B6">
        <w:rPr>
          <w:rFonts w:hint="cs"/>
          <w:rtl/>
        </w:rPr>
        <w:t>(</w:t>
      </w:r>
      <w:r w:rsidR="000031B6">
        <w:rPr>
          <w:rtl/>
        </w:rPr>
        <w:t xml:space="preserve"> </w:t>
      </w:r>
      <w:r w:rsidR="000031B6" w:rsidRPr="00F640F5">
        <w:rPr>
          <w:rStyle w:val="libAlaemChar"/>
          <w:rFonts w:hint="cs"/>
          <w:rtl/>
        </w:rPr>
        <w:t>عليه‌السلام</w:t>
      </w:r>
      <w:r w:rsidR="000031B6">
        <w:rPr>
          <w:rtl/>
        </w:rPr>
        <w:t xml:space="preserve"> </w:t>
      </w:r>
      <w:r w:rsidR="000031B6">
        <w:rPr>
          <w:rFonts w:hint="cs"/>
          <w:rtl/>
        </w:rPr>
        <w:t xml:space="preserve">) </w:t>
      </w:r>
      <w:r>
        <w:rPr>
          <w:rtl/>
        </w:rPr>
        <w:t xml:space="preserve">قال: سألته عن الكلب </w:t>
      </w:r>
    </w:p>
    <w:p w:rsidR="005359CC" w:rsidRDefault="001D3C86" w:rsidP="001D3C86">
      <w:pPr>
        <w:pStyle w:val="libLine"/>
        <w:rPr>
          <w:rtl/>
        </w:rPr>
      </w:pPr>
      <w:r>
        <w:rPr>
          <w:rtl/>
        </w:rPr>
        <w:t>____________________</w:t>
      </w:r>
    </w:p>
    <w:p w:rsidR="005359CC" w:rsidRDefault="005359CC" w:rsidP="000031B6">
      <w:pPr>
        <w:pStyle w:val="libFootnoteCenterBold"/>
        <w:rPr>
          <w:rtl/>
        </w:rPr>
      </w:pPr>
      <w:r>
        <w:rPr>
          <w:rtl/>
        </w:rPr>
        <w:t xml:space="preserve">أبواب </w:t>
      </w:r>
      <w:r w:rsidR="000031B6">
        <w:rPr>
          <w:rtl/>
        </w:rPr>
        <w:t>ال</w:t>
      </w:r>
      <w:r w:rsidR="000031B6">
        <w:rPr>
          <w:rFonts w:hint="cs"/>
          <w:rtl/>
        </w:rPr>
        <w:t>أ</w:t>
      </w:r>
      <w:r>
        <w:rPr>
          <w:rtl/>
        </w:rPr>
        <w:t xml:space="preserve">سآر </w:t>
      </w:r>
      <w:r>
        <w:rPr>
          <w:rtl/>
        </w:rPr>
        <w:cr/>
        <w:t xml:space="preserve">الباب 1 </w:t>
      </w:r>
    </w:p>
    <w:p w:rsidR="005359CC" w:rsidRDefault="005359CC" w:rsidP="000031B6">
      <w:pPr>
        <w:pStyle w:val="libFootnoteCenterBold"/>
        <w:rPr>
          <w:rtl/>
        </w:rPr>
      </w:pPr>
      <w:r>
        <w:rPr>
          <w:rtl/>
        </w:rPr>
        <w:t>في 8 أحاديث</w:t>
      </w:r>
    </w:p>
    <w:p w:rsidR="005359CC" w:rsidRDefault="005359CC" w:rsidP="001D3C86">
      <w:pPr>
        <w:pStyle w:val="libFootnote0"/>
        <w:rPr>
          <w:rtl/>
        </w:rPr>
      </w:pPr>
      <w:r>
        <w:rPr>
          <w:rtl/>
        </w:rPr>
        <w:t>1 - التهذيب 1: 261</w:t>
      </w:r>
      <w:r w:rsidR="00E4299D">
        <w:rPr>
          <w:rtl/>
        </w:rPr>
        <w:t>/</w:t>
      </w:r>
      <w:r>
        <w:rPr>
          <w:rtl/>
        </w:rPr>
        <w:t>759، وأورده في الحديث 2 من الباب 26 وأورده بتمامه في الحديث 1 من الباب 12 من أبواب النجاسات</w:t>
      </w:r>
      <w:r w:rsidR="00C74906">
        <w:rPr>
          <w:rtl/>
        </w:rPr>
        <w:t>.</w:t>
      </w:r>
    </w:p>
    <w:p w:rsidR="005359CC" w:rsidRDefault="005359CC" w:rsidP="001D3C86">
      <w:pPr>
        <w:pStyle w:val="libFootnote0"/>
        <w:rPr>
          <w:rtl/>
        </w:rPr>
      </w:pPr>
      <w:r>
        <w:rPr>
          <w:rtl/>
        </w:rPr>
        <w:t>2 - التهذيب 1: 261</w:t>
      </w:r>
      <w:r w:rsidR="00E4299D">
        <w:rPr>
          <w:rtl/>
        </w:rPr>
        <w:t>/</w:t>
      </w:r>
      <w:r>
        <w:rPr>
          <w:rtl/>
        </w:rPr>
        <w:t>760، وأورده بتمامه في الحديث 1 من الباب 13 من أبواب النجاسات</w:t>
      </w:r>
      <w:r w:rsidR="00C74906">
        <w:rPr>
          <w:rtl/>
        </w:rPr>
        <w:t>.</w:t>
      </w:r>
    </w:p>
    <w:p w:rsidR="005359CC" w:rsidRPr="00FB3866" w:rsidRDefault="005359CC" w:rsidP="001D3C86">
      <w:pPr>
        <w:pStyle w:val="libFootnote0"/>
        <w:rPr>
          <w:rtl/>
        </w:rPr>
      </w:pPr>
      <w:r w:rsidRPr="00FB3866">
        <w:rPr>
          <w:rtl/>
        </w:rPr>
        <w:t>(1) ورد في هامش المخطوط ما نصه</w:t>
      </w:r>
      <w:r>
        <w:rPr>
          <w:rtl/>
        </w:rPr>
        <w:t xml:space="preserve">: </w:t>
      </w:r>
      <w:r w:rsidRPr="00FB3866">
        <w:rPr>
          <w:rtl/>
        </w:rPr>
        <w:t>لم أجده في الكافي وكذا لم يجده الشيخ بهاء الدين في مشرق الشمسين وقال</w:t>
      </w:r>
      <w:r>
        <w:rPr>
          <w:rtl/>
        </w:rPr>
        <w:t xml:space="preserve">: </w:t>
      </w:r>
      <w:r w:rsidRPr="00FB3866">
        <w:rPr>
          <w:rtl/>
        </w:rPr>
        <w:t>كانه أخذه من غير الكافي من مؤلفات الكليني</w:t>
      </w:r>
      <w:r w:rsidR="00C74906">
        <w:rPr>
          <w:rtl/>
        </w:rPr>
        <w:t>.</w:t>
      </w:r>
      <w:r w:rsidRPr="00FB3866">
        <w:rPr>
          <w:rtl/>
        </w:rPr>
        <w:t xml:space="preserve"> ( منه قده )</w:t>
      </w:r>
      <w:r w:rsidR="00C74906">
        <w:rPr>
          <w:rtl/>
        </w:rPr>
        <w:t>.</w:t>
      </w:r>
    </w:p>
    <w:p w:rsidR="005359CC" w:rsidRDefault="005359CC" w:rsidP="001D3C86">
      <w:pPr>
        <w:pStyle w:val="libFootnote0"/>
        <w:rPr>
          <w:rtl/>
        </w:rPr>
      </w:pPr>
      <w:r>
        <w:rPr>
          <w:rtl/>
        </w:rPr>
        <w:t>3 - التهذيب 1: 225</w:t>
      </w:r>
      <w:r w:rsidR="00E4299D">
        <w:rPr>
          <w:rtl/>
        </w:rPr>
        <w:t>/</w:t>
      </w:r>
      <w:r>
        <w:rPr>
          <w:rtl/>
        </w:rPr>
        <w:t>644 و</w:t>
      </w:r>
      <w:r w:rsidR="008E749F">
        <w:rPr>
          <w:rtl/>
        </w:rPr>
        <w:t>الا</w:t>
      </w:r>
      <w:r>
        <w:rPr>
          <w:rtl/>
        </w:rPr>
        <w:t>ستبصار 1: 18</w:t>
      </w:r>
      <w:r w:rsidR="00E4299D">
        <w:rPr>
          <w:rtl/>
        </w:rPr>
        <w:t>/</w:t>
      </w:r>
      <w:r>
        <w:rPr>
          <w:rtl/>
        </w:rPr>
        <w:t xml:space="preserve">39، وأورده بتمامه في الحديث 3 من الباب </w:t>
      </w:r>
      <w:r w:rsidR="008E749F">
        <w:rPr>
          <w:rtl/>
        </w:rPr>
        <w:t>الا</w:t>
      </w:r>
      <w:r>
        <w:rPr>
          <w:rtl/>
        </w:rPr>
        <w:t>تي</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يشرب من </w:t>
      </w:r>
      <w:r w:rsidR="000031B6">
        <w:rPr>
          <w:rtl/>
        </w:rPr>
        <w:t>ال</w:t>
      </w:r>
      <w:r w:rsidR="000031B6">
        <w:rPr>
          <w:rFonts w:hint="cs"/>
          <w:rtl/>
        </w:rPr>
        <w:t>إِ</w:t>
      </w:r>
      <w:r>
        <w:rPr>
          <w:rtl/>
        </w:rPr>
        <w:t xml:space="preserve">ناء، قال: اغسل </w:t>
      </w:r>
      <w:r w:rsidR="000031B6">
        <w:rPr>
          <w:rtl/>
        </w:rPr>
        <w:t>ال</w:t>
      </w:r>
      <w:r w:rsidR="000031B6">
        <w:rPr>
          <w:rFonts w:hint="cs"/>
          <w:rtl/>
        </w:rPr>
        <w:t>إِ</w:t>
      </w:r>
      <w:r>
        <w:rPr>
          <w:rtl/>
        </w:rPr>
        <w:t>ناء</w:t>
      </w:r>
      <w:r w:rsidR="00C74906">
        <w:rPr>
          <w:rtl/>
        </w:rPr>
        <w:t>.</w:t>
      </w:r>
      <w:r>
        <w:rPr>
          <w:rtl/>
        </w:rPr>
        <w:t xml:space="preserve"> الحديث</w:t>
      </w:r>
      <w:r w:rsidR="00C74906">
        <w:rPr>
          <w:rtl/>
        </w:rPr>
        <w:t>.</w:t>
      </w:r>
    </w:p>
    <w:p w:rsidR="005359CC" w:rsidRDefault="005359CC" w:rsidP="00D53FB7">
      <w:pPr>
        <w:pStyle w:val="libNormal"/>
        <w:rPr>
          <w:rtl/>
        </w:rPr>
      </w:pPr>
      <w:r w:rsidRPr="00D53FB7">
        <w:rPr>
          <w:rtl/>
        </w:rPr>
        <w:t>[574]</w:t>
      </w:r>
      <w:r w:rsidRPr="00FB3866">
        <w:t xml:space="preserve"> </w:t>
      </w:r>
      <w:r w:rsidRPr="00FB3866">
        <w:rPr>
          <w:rtl/>
        </w:rPr>
        <w:t>4</w:t>
      </w:r>
      <w:r>
        <w:rPr>
          <w:rtl/>
        </w:rPr>
        <w:t xml:space="preserve"> - وعنه، عن حم</w:t>
      </w:r>
      <w:r w:rsidR="000031B6">
        <w:rPr>
          <w:rFonts w:hint="cs"/>
          <w:rtl/>
        </w:rPr>
        <w:t>ّ</w:t>
      </w:r>
      <w:r>
        <w:rPr>
          <w:rtl/>
        </w:rPr>
        <w:t>اد، عن حريز، عن الفضل أبي العب</w:t>
      </w:r>
      <w:r w:rsidR="003E0FF9">
        <w:rPr>
          <w:rFonts w:hint="cs"/>
          <w:rtl/>
        </w:rPr>
        <w:t>ّ</w:t>
      </w:r>
      <w:r>
        <w:rPr>
          <w:rtl/>
        </w:rPr>
        <w:t xml:space="preserve">اس، قال: سألت أبا عبدالله </w:t>
      </w:r>
      <w:r w:rsidR="003E0FF9">
        <w:rPr>
          <w:rFonts w:hint="cs"/>
          <w:rtl/>
        </w:rPr>
        <w:t>(</w:t>
      </w:r>
      <w:r w:rsidR="003E0FF9">
        <w:rPr>
          <w:rtl/>
        </w:rPr>
        <w:t xml:space="preserve"> </w:t>
      </w:r>
      <w:r w:rsidR="003E0FF9" w:rsidRPr="00F640F5">
        <w:rPr>
          <w:rStyle w:val="libAlaemChar"/>
          <w:rFonts w:hint="cs"/>
          <w:rtl/>
        </w:rPr>
        <w:t>عليه‌السلام</w:t>
      </w:r>
      <w:r w:rsidR="003E0FF9">
        <w:rPr>
          <w:rtl/>
        </w:rPr>
        <w:t xml:space="preserve"> </w:t>
      </w:r>
      <w:r w:rsidR="003E0FF9">
        <w:rPr>
          <w:rFonts w:hint="cs"/>
          <w:rtl/>
        </w:rPr>
        <w:t xml:space="preserve">) </w:t>
      </w:r>
      <w:r>
        <w:rPr>
          <w:rtl/>
        </w:rPr>
        <w:t>عن فضل الهر</w:t>
      </w:r>
      <w:r w:rsidR="003E0FF9">
        <w:rPr>
          <w:rFonts w:hint="cs"/>
          <w:rtl/>
        </w:rPr>
        <w:t>ّ</w:t>
      </w:r>
      <w:r>
        <w:rPr>
          <w:rtl/>
        </w:rPr>
        <w:t>ة والشاة والبقرة، و</w:t>
      </w:r>
      <w:r w:rsidR="003E0FF9">
        <w:rPr>
          <w:rtl/>
        </w:rPr>
        <w:t>ال</w:t>
      </w:r>
      <w:r w:rsidR="003E0FF9">
        <w:rPr>
          <w:rFonts w:hint="cs"/>
          <w:rtl/>
        </w:rPr>
        <w:t>إِ</w:t>
      </w:r>
      <w:r>
        <w:rPr>
          <w:rtl/>
        </w:rPr>
        <w:t>بل والحمار والخيل، والبغال والوحش والسباع، فلم أترك شيئا</w:t>
      </w:r>
      <w:r w:rsidR="003E0FF9">
        <w:rPr>
          <w:rFonts w:hint="cs"/>
          <w:rtl/>
        </w:rPr>
        <w:t>ً</w:t>
      </w:r>
      <w:r>
        <w:rPr>
          <w:rtl/>
        </w:rPr>
        <w:t xml:space="preserve"> </w:t>
      </w:r>
      <w:r w:rsidR="003E0FF9">
        <w:rPr>
          <w:rFonts w:hint="cs"/>
          <w:rtl/>
        </w:rPr>
        <w:t>إ</w:t>
      </w:r>
      <w:r w:rsidR="008E749F">
        <w:rPr>
          <w:rtl/>
        </w:rPr>
        <w:t>ل</w:t>
      </w:r>
      <w:r w:rsidR="003E0FF9">
        <w:rPr>
          <w:rFonts w:hint="cs"/>
          <w:rtl/>
        </w:rPr>
        <w:t>ّ</w:t>
      </w:r>
      <w:r w:rsidR="008E749F">
        <w:rPr>
          <w:rtl/>
        </w:rPr>
        <w:t>ا</w:t>
      </w:r>
      <w:r>
        <w:rPr>
          <w:rtl/>
        </w:rPr>
        <w:t xml:space="preserve"> سألته عنه؟</w:t>
      </w:r>
    </w:p>
    <w:p w:rsidR="005359CC" w:rsidRDefault="005359CC" w:rsidP="00D53FB7">
      <w:pPr>
        <w:pStyle w:val="libNormal"/>
        <w:rPr>
          <w:rtl/>
        </w:rPr>
      </w:pPr>
      <w:r>
        <w:rPr>
          <w:rtl/>
        </w:rPr>
        <w:t>فقال: لا بأس به، حت</w:t>
      </w:r>
      <w:r w:rsidR="00936649">
        <w:rPr>
          <w:rFonts w:hint="cs"/>
          <w:rtl/>
        </w:rPr>
        <w:t>ّ</w:t>
      </w:r>
      <w:r>
        <w:rPr>
          <w:rtl/>
        </w:rPr>
        <w:t>ى انتهيت إلى الكلب؟ فقال: رجس نجس لا تتوضأ بفضله وأصبب ذلك الماء، واغسله بالتراب أول مر</w:t>
      </w:r>
      <w:r w:rsidR="00936649">
        <w:rPr>
          <w:rFonts w:hint="cs"/>
          <w:rtl/>
        </w:rPr>
        <w:t>ّ</w:t>
      </w:r>
      <w:r>
        <w:rPr>
          <w:rtl/>
        </w:rPr>
        <w:t>ة ثم</w:t>
      </w:r>
      <w:r w:rsidR="00936649">
        <w:rPr>
          <w:rFonts w:hint="cs"/>
          <w:rtl/>
        </w:rPr>
        <w:t>ّ</w:t>
      </w:r>
      <w:r>
        <w:rPr>
          <w:rtl/>
        </w:rPr>
        <w:t xml:space="preserve"> بالماء</w:t>
      </w:r>
      <w:r w:rsidR="00C74906">
        <w:rPr>
          <w:rtl/>
        </w:rPr>
        <w:t>.</w:t>
      </w:r>
    </w:p>
    <w:p w:rsidR="005359CC" w:rsidRDefault="005359CC" w:rsidP="00D53FB7">
      <w:pPr>
        <w:pStyle w:val="libNormal"/>
        <w:rPr>
          <w:rtl/>
        </w:rPr>
      </w:pPr>
      <w:r w:rsidRPr="00D53FB7">
        <w:rPr>
          <w:rtl/>
        </w:rPr>
        <w:t>[575]</w:t>
      </w:r>
      <w:r w:rsidRPr="00FB3866">
        <w:t xml:space="preserve"> </w:t>
      </w:r>
      <w:r w:rsidRPr="00FB3866">
        <w:rPr>
          <w:rtl/>
        </w:rPr>
        <w:t>5</w:t>
      </w:r>
      <w:r>
        <w:rPr>
          <w:rtl/>
        </w:rPr>
        <w:t xml:space="preserve"> - وعنه، عن حم</w:t>
      </w:r>
      <w:r w:rsidR="00936649">
        <w:rPr>
          <w:rFonts w:hint="cs"/>
          <w:rtl/>
        </w:rPr>
        <w:t>ّ</w:t>
      </w:r>
      <w:r>
        <w:rPr>
          <w:rtl/>
        </w:rPr>
        <w:t>اد، عن حريز، عم</w:t>
      </w:r>
      <w:r w:rsidR="00936649">
        <w:rPr>
          <w:rFonts w:hint="cs"/>
          <w:rtl/>
        </w:rPr>
        <w:t>ّ</w:t>
      </w:r>
      <w:r>
        <w:rPr>
          <w:rtl/>
        </w:rPr>
        <w:t xml:space="preserve">ن أخبره، عن أبي عبدالله </w:t>
      </w:r>
      <w:r w:rsidR="00936649">
        <w:rPr>
          <w:rFonts w:hint="cs"/>
          <w:rtl/>
        </w:rPr>
        <w:t>(</w:t>
      </w:r>
      <w:r w:rsidR="00936649">
        <w:rPr>
          <w:rtl/>
        </w:rPr>
        <w:t xml:space="preserve"> </w:t>
      </w:r>
      <w:r w:rsidR="00936649" w:rsidRPr="00F640F5">
        <w:rPr>
          <w:rStyle w:val="libAlaemChar"/>
          <w:rFonts w:hint="cs"/>
          <w:rtl/>
        </w:rPr>
        <w:t>عليه‌السلام</w:t>
      </w:r>
      <w:r w:rsidR="00936649">
        <w:rPr>
          <w:rtl/>
        </w:rPr>
        <w:t xml:space="preserve"> </w:t>
      </w:r>
      <w:r w:rsidR="00936649">
        <w:rPr>
          <w:rFonts w:hint="cs"/>
          <w:rtl/>
        </w:rPr>
        <w:t xml:space="preserve">) </w:t>
      </w:r>
      <w:r>
        <w:rPr>
          <w:rtl/>
        </w:rPr>
        <w:t xml:space="preserve">قال: إذا ولغ الكلب في </w:t>
      </w:r>
      <w:r w:rsidR="00936649">
        <w:rPr>
          <w:rtl/>
        </w:rPr>
        <w:t>ال</w:t>
      </w:r>
      <w:r w:rsidR="00936649">
        <w:rPr>
          <w:rFonts w:hint="cs"/>
          <w:rtl/>
        </w:rPr>
        <w:t>إِ</w:t>
      </w:r>
      <w:r>
        <w:rPr>
          <w:rtl/>
        </w:rPr>
        <w:t>ناء فصب</w:t>
      </w:r>
      <w:r w:rsidR="00936649">
        <w:rPr>
          <w:rFonts w:hint="cs"/>
          <w:rtl/>
        </w:rPr>
        <w:t>ّ</w:t>
      </w:r>
      <w:r>
        <w:rPr>
          <w:rtl/>
        </w:rPr>
        <w:t>ه</w:t>
      </w:r>
      <w:r w:rsidR="00C74906">
        <w:rPr>
          <w:rtl/>
        </w:rPr>
        <w:t>.</w:t>
      </w:r>
    </w:p>
    <w:p w:rsidR="005359CC" w:rsidRDefault="005359CC" w:rsidP="00D53FB7">
      <w:pPr>
        <w:pStyle w:val="libNormal"/>
        <w:rPr>
          <w:rtl/>
        </w:rPr>
      </w:pPr>
      <w:r w:rsidRPr="00D53FB7">
        <w:rPr>
          <w:rtl/>
        </w:rPr>
        <w:t>[576]</w:t>
      </w:r>
      <w:r w:rsidRPr="00FB3866">
        <w:t xml:space="preserve"> </w:t>
      </w:r>
      <w:r w:rsidRPr="00FB3866">
        <w:rPr>
          <w:rtl/>
        </w:rPr>
        <w:t>6</w:t>
      </w:r>
      <w:r>
        <w:rPr>
          <w:rtl/>
        </w:rPr>
        <w:t xml:space="preserve"> - وبإسناده عن سعد، عن أحمد بن محم</w:t>
      </w:r>
      <w:r w:rsidR="00D53FB7">
        <w:rPr>
          <w:rFonts w:hint="cs"/>
          <w:rtl/>
        </w:rPr>
        <w:t>ّ</w:t>
      </w:r>
      <w:r>
        <w:rPr>
          <w:rtl/>
        </w:rPr>
        <w:t>د، عن أي</w:t>
      </w:r>
      <w:r w:rsidR="00D53FB7">
        <w:rPr>
          <w:rFonts w:hint="cs"/>
          <w:rtl/>
        </w:rPr>
        <w:t>ّ</w:t>
      </w:r>
      <w:r>
        <w:rPr>
          <w:rtl/>
        </w:rPr>
        <w:t xml:space="preserve">وب بن نوح، عن صفوان بن يحيى، عن معاوية بن شريح، قال: سأل عذافر أبا عبدالله </w:t>
      </w:r>
      <w:r w:rsidR="00936649">
        <w:rPr>
          <w:rFonts w:hint="cs"/>
          <w:rtl/>
        </w:rPr>
        <w:t>(</w:t>
      </w:r>
      <w:r w:rsidR="00936649">
        <w:rPr>
          <w:rtl/>
        </w:rPr>
        <w:t xml:space="preserve"> </w:t>
      </w:r>
      <w:r w:rsidR="00936649" w:rsidRPr="00F640F5">
        <w:rPr>
          <w:rStyle w:val="libAlaemChar"/>
          <w:rFonts w:hint="cs"/>
          <w:rtl/>
        </w:rPr>
        <w:t>عليه‌السلام</w:t>
      </w:r>
      <w:r w:rsidR="00936649">
        <w:rPr>
          <w:rtl/>
        </w:rPr>
        <w:t xml:space="preserve"> </w:t>
      </w:r>
      <w:r w:rsidR="00936649">
        <w:rPr>
          <w:rFonts w:hint="cs"/>
          <w:rtl/>
        </w:rPr>
        <w:t xml:space="preserve">) </w:t>
      </w:r>
      <w:r>
        <w:rPr>
          <w:rtl/>
        </w:rPr>
        <w:t>وأنا عنده عن سؤر السنور والشاة والبقرة، والبعير والحمار، والفرس والبغل والسباع، يشرب منه أو يتوض</w:t>
      </w:r>
      <w:r w:rsidR="00D53FB7">
        <w:rPr>
          <w:rFonts w:hint="cs"/>
          <w:rtl/>
        </w:rPr>
        <w:t>ّ</w:t>
      </w:r>
      <w:r>
        <w:rPr>
          <w:rtl/>
        </w:rPr>
        <w:t>أ منه؟ فقال: نعم اشرب منه وتوضأ</w:t>
      </w:r>
      <w:r w:rsidR="00C74906">
        <w:rPr>
          <w:rtl/>
        </w:rPr>
        <w:t>.</w:t>
      </w:r>
      <w:r>
        <w:rPr>
          <w:rtl/>
        </w:rPr>
        <w:t xml:space="preserve"> قال: قلت له: الكلب؟ قال: لا</w:t>
      </w:r>
      <w:r w:rsidR="00C74906">
        <w:rPr>
          <w:rtl/>
        </w:rPr>
        <w:t>.</w:t>
      </w:r>
      <w:r>
        <w:rPr>
          <w:rtl/>
        </w:rPr>
        <w:t xml:space="preserve"> قلت: أليس هو سبع؟ قال: لا والله إن</w:t>
      </w:r>
      <w:r w:rsidR="00D53FB7">
        <w:rPr>
          <w:rFonts w:hint="cs"/>
          <w:rtl/>
        </w:rPr>
        <w:t>ّ</w:t>
      </w:r>
      <w:r>
        <w:rPr>
          <w:rtl/>
        </w:rPr>
        <w:t>ه نجس، لا والله إن</w:t>
      </w:r>
      <w:r w:rsidR="00D53FB7">
        <w:rPr>
          <w:rFonts w:hint="cs"/>
          <w:rtl/>
        </w:rPr>
        <w:t>ّ</w:t>
      </w:r>
      <w:r>
        <w:rPr>
          <w:rtl/>
        </w:rPr>
        <w:t>ه نجس</w:t>
      </w:r>
      <w:r w:rsidR="00C74906">
        <w:rPr>
          <w:rtl/>
        </w:rPr>
        <w:t>.</w:t>
      </w:r>
    </w:p>
    <w:p w:rsidR="005359CC" w:rsidRDefault="005359CC" w:rsidP="00D53FB7">
      <w:pPr>
        <w:pStyle w:val="libNormal"/>
        <w:rPr>
          <w:rtl/>
        </w:rPr>
      </w:pPr>
      <w:r>
        <w:rPr>
          <w:rtl/>
        </w:rPr>
        <w:t>وعنه، عن أحمد، عن الحسن بن علي</w:t>
      </w:r>
      <w:r w:rsidR="00D53FB7">
        <w:rPr>
          <w:rFonts w:hint="cs"/>
          <w:rtl/>
        </w:rPr>
        <w:t>ّ</w:t>
      </w:r>
      <w:r>
        <w:rPr>
          <w:rtl/>
        </w:rPr>
        <w:t xml:space="preserve"> بن فضال</w:t>
      </w:r>
      <w:r w:rsidR="00D53FB7">
        <w:rPr>
          <w:rFonts w:hint="cs"/>
          <w:rtl/>
        </w:rPr>
        <w:t>ّ</w:t>
      </w:r>
      <w:r>
        <w:rPr>
          <w:rtl/>
        </w:rPr>
        <w:t xml:space="preserve">، عن عبدالله بن بكير، عن معاوية بن ميسرة، عن أبي عبدالله </w:t>
      </w:r>
      <w:r w:rsidR="00D53FB7">
        <w:rPr>
          <w:rFonts w:hint="cs"/>
          <w:rtl/>
        </w:rPr>
        <w:t>(</w:t>
      </w:r>
      <w:r w:rsidR="00D53FB7">
        <w:rPr>
          <w:rtl/>
        </w:rPr>
        <w:t xml:space="preserve"> </w:t>
      </w:r>
      <w:r w:rsidR="00D53FB7" w:rsidRPr="00F640F5">
        <w:rPr>
          <w:rStyle w:val="libAlaemChar"/>
          <w:rFonts w:hint="cs"/>
          <w:rtl/>
        </w:rPr>
        <w:t>عليه‌السلام</w:t>
      </w:r>
      <w:r w:rsidR="00D53FB7">
        <w:rPr>
          <w:rtl/>
        </w:rPr>
        <w:t xml:space="preserve"> </w:t>
      </w:r>
      <w:r w:rsidR="00D53FB7">
        <w:rPr>
          <w:rFonts w:hint="cs"/>
          <w:rtl/>
        </w:rPr>
        <w:t xml:space="preserve">) </w:t>
      </w:r>
      <w:r>
        <w:rPr>
          <w:rtl/>
        </w:rPr>
        <w:t xml:space="preserve">مثله </w:t>
      </w:r>
      <w:r w:rsidRPr="00D864A7">
        <w:rPr>
          <w:rStyle w:val="libFootnotenumChar"/>
          <w:rtl/>
        </w:rPr>
        <w:t>(1)</w:t>
      </w:r>
      <w:r w:rsidR="00C74906">
        <w:rPr>
          <w:rtl/>
        </w:rPr>
        <w:t>.</w:t>
      </w:r>
    </w:p>
    <w:p w:rsidR="005359CC" w:rsidRDefault="005359CC" w:rsidP="00D53FB7">
      <w:pPr>
        <w:pStyle w:val="libNormal"/>
        <w:rPr>
          <w:rtl/>
        </w:rPr>
      </w:pPr>
      <w:r w:rsidRPr="00D53FB7">
        <w:rPr>
          <w:rtl/>
        </w:rPr>
        <w:t>[577]</w:t>
      </w:r>
      <w:r w:rsidRPr="00FB3866">
        <w:t xml:space="preserve"> </w:t>
      </w:r>
      <w:r w:rsidRPr="00FB3866">
        <w:rPr>
          <w:rtl/>
        </w:rPr>
        <w:t>7</w:t>
      </w:r>
      <w:r>
        <w:rPr>
          <w:rtl/>
        </w:rPr>
        <w:t xml:space="preserve"> - وعنه، عن أبي جعفر أحمد بن محم</w:t>
      </w:r>
      <w:r w:rsidR="00D53FB7">
        <w:rPr>
          <w:rFonts w:hint="cs"/>
          <w:rtl/>
        </w:rPr>
        <w:t>ّ</w:t>
      </w:r>
      <w:r>
        <w:rPr>
          <w:rtl/>
        </w:rPr>
        <w:t xml:space="preserve">د، عن عثمان بن عيسى، عن سماعة بن مهران، عن أبي بصير، عن أبي عبدالله </w:t>
      </w:r>
      <w:r w:rsidR="00D53FB7">
        <w:rPr>
          <w:rFonts w:hint="cs"/>
          <w:rtl/>
        </w:rPr>
        <w:t>(</w:t>
      </w:r>
      <w:r w:rsidR="00D53FB7">
        <w:rPr>
          <w:rtl/>
        </w:rPr>
        <w:t xml:space="preserve"> </w:t>
      </w:r>
      <w:r w:rsidR="00D53FB7" w:rsidRPr="00F640F5">
        <w:rPr>
          <w:rStyle w:val="libAlaemChar"/>
          <w:rFonts w:hint="cs"/>
          <w:rtl/>
        </w:rPr>
        <w:t>عليه‌السلام</w:t>
      </w:r>
      <w:r w:rsidR="00D53FB7">
        <w:rPr>
          <w:rtl/>
        </w:rPr>
        <w:t xml:space="preserve"> </w:t>
      </w:r>
      <w:r w:rsidR="00D53FB7">
        <w:rPr>
          <w:rFonts w:hint="cs"/>
          <w:rtl/>
        </w:rPr>
        <w:t xml:space="preserve">) </w:t>
      </w:r>
      <w:r>
        <w:rPr>
          <w:rtl/>
        </w:rPr>
        <w:t xml:space="preserve">قال: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التهذيب 1: 225</w:t>
      </w:r>
      <w:r w:rsidR="00E4299D">
        <w:rPr>
          <w:rtl/>
        </w:rPr>
        <w:t>/</w:t>
      </w:r>
      <w:r>
        <w:rPr>
          <w:rtl/>
        </w:rPr>
        <w:t>646، و</w:t>
      </w:r>
      <w:r w:rsidR="008E749F">
        <w:rPr>
          <w:rtl/>
        </w:rPr>
        <w:t>الا</w:t>
      </w:r>
      <w:r>
        <w:rPr>
          <w:rtl/>
        </w:rPr>
        <w:t>ستبصار 1: 19</w:t>
      </w:r>
      <w:r w:rsidR="00E4299D">
        <w:rPr>
          <w:rtl/>
        </w:rPr>
        <w:t>/</w:t>
      </w:r>
      <w:r>
        <w:rPr>
          <w:rtl/>
        </w:rPr>
        <w:t xml:space="preserve">40، ويأتي: </w:t>
      </w:r>
    </w:p>
    <w:p w:rsidR="005359CC" w:rsidRPr="00FB3866" w:rsidRDefault="005359CC" w:rsidP="001D3C86">
      <w:pPr>
        <w:pStyle w:val="libFootnote0"/>
        <w:rPr>
          <w:rtl/>
        </w:rPr>
      </w:pPr>
      <w:r w:rsidRPr="00FB3866">
        <w:rPr>
          <w:rtl/>
        </w:rPr>
        <w:t>صدره في الحديث 1 من الباب 11 من أبواب النجاسات</w:t>
      </w:r>
      <w:r w:rsidR="00C74906">
        <w:rPr>
          <w:rtl/>
        </w:rPr>
        <w:t>.</w:t>
      </w:r>
    </w:p>
    <w:p w:rsidR="005359CC" w:rsidRPr="00FB3866" w:rsidRDefault="005359CC" w:rsidP="001D3C86">
      <w:pPr>
        <w:pStyle w:val="libFootnote0"/>
        <w:rPr>
          <w:rtl/>
        </w:rPr>
      </w:pPr>
      <w:r w:rsidRPr="00FB3866">
        <w:rPr>
          <w:rtl/>
        </w:rPr>
        <w:t>ذيله في الحديث 1 من الباب 70 من أبواب النجاسات</w:t>
      </w:r>
      <w:r w:rsidR="00C74906">
        <w:rPr>
          <w:rtl/>
        </w:rPr>
        <w:t>.</w:t>
      </w:r>
    </w:p>
    <w:p w:rsidR="005359CC" w:rsidRDefault="005359CC" w:rsidP="001D3C86">
      <w:pPr>
        <w:pStyle w:val="libFootnote0"/>
        <w:rPr>
          <w:rtl/>
        </w:rPr>
      </w:pPr>
      <w:r>
        <w:rPr>
          <w:rtl/>
        </w:rPr>
        <w:t>5 - التهذيب 1: 225</w:t>
      </w:r>
      <w:r w:rsidR="00E4299D">
        <w:rPr>
          <w:rtl/>
        </w:rPr>
        <w:t>/</w:t>
      </w:r>
      <w:r>
        <w:rPr>
          <w:rtl/>
        </w:rPr>
        <w:t>645</w:t>
      </w:r>
      <w:r w:rsidR="00C74906">
        <w:rPr>
          <w:rtl/>
        </w:rPr>
        <w:t>.</w:t>
      </w:r>
    </w:p>
    <w:p w:rsidR="005359CC" w:rsidRDefault="005359CC" w:rsidP="001D3C86">
      <w:pPr>
        <w:pStyle w:val="libFootnote0"/>
        <w:rPr>
          <w:rtl/>
        </w:rPr>
      </w:pPr>
      <w:r>
        <w:rPr>
          <w:rtl/>
        </w:rPr>
        <w:t>6 - التهذيب 1: 225</w:t>
      </w:r>
      <w:r w:rsidR="00E4299D">
        <w:rPr>
          <w:rtl/>
        </w:rPr>
        <w:t>/</w:t>
      </w:r>
      <w:r>
        <w:rPr>
          <w:rtl/>
        </w:rPr>
        <w:t>647، و</w:t>
      </w:r>
      <w:r w:rsidR="008E749F">
        <w:rPr>
          <w:rtl/>
        </w:rPr>
        <w:t>الا</w:t>
      </w:r>
      <w:r>
        <w:rPr>
          <w:rtl/>
        </w:rPr>
        <w:t>ستبصار 1: 19</w:t>
      </w:r>
      <w:r w:rsidR="00E4299D">
        <w:rPr>
          <w:rtl/>
        </w:rPr>
        <w:t>/</w:t>
      </w:r>
      <w:r>
        <w:rPr>
          <w:rtl/>
        </w:rPr>
        <w:t>41</w:t>
      </w:r>
      <w:r w:rsidR="00C74906">
        <w:rPr>
          <w:rtl/>
        </w:rPr>
        <w:t>.</w:t>
      </w:r>
    </w:p>
    <w:p w:rsidR="005359CC" w:rsidRPr="00FB3866" w:rsidRDefault="005359CC" w:rsidP="001D3C86">
      <w:pPr>
        <w:pStyle w:val="libFootnote0"/>
        <w:rPr>
          <w:rtl/>
        </w:rPr>
      </w:pPr>
      <w:r w:rsidRPr="00FB3866">
        <w:rPr>
          <w:rtl/>
        </w:rPr>
        <w:t>(1) التهذيب 1</w:t>
      </w:r>
      <w:r>
        <w:rPr>
          <w:rtl/>
        </w:rPr>
        <w:t xml:space="preserve">: </w:t>
      </w:r>
      <w:r w:rsidRPr="00FB3866">
        <w:rPr>
          <w:rtl/>
        </w:rPr>
        <w:t>225</w:t>
      </w:r>
      <w:r w:rsidR="00E4299D">
        <w:rPr>
          <w:rtl/>
        </w:rPr>
        <w:t>/</w:t>
      </w:r>
      <w:r w:rsidRPr="00FB3866">
        <w:rPr>
          <w:rtl/>
        </w:rPr>
        <w:t>648</w:t>
      </w:r>
      <w:r w:rsidR="00C74906">
        <w:rPr>
          <w:rtl/>
        </w:rPr>
        <w:t>.</w:t>
      </w:r>
    </w:p>
    <w:p w:rsidR="005359CC" w:rsidRDefault="005359CC" w:rsidP="001D3C86">
      <w:pPr>
        <w:pStyle w:val="libFootnote0"/>
        <w:rPr>
          <w:rtl/>
        </w:rPr>
      </w:pPr>
      <w:r>
        <w:rPr>
          <w:rtl/>
        </w:rPr>
        <w:t>7 - التهذيب 1: 226</w:t>
      </w:r>
      <w:r w:rsidR="00E4299D">
        <w:rPr>
          <w:rtl/>
        </w:rPr>
        <w:t>/</w:t>
      </w:r>
      <w:r>
        <w:rPr>
          <w:rtl/>
        </w:rPr>
        <w:t>650، وتقد</w:t>
      </w:r>
      <w:r w:rsidR="00D53FB7">
        <w:rPr>
          <w:rFonts w:hint="cs"/>
          <w:rtl/>
        </w:rPr>
        <w:t>ّ</w:t>
      </w:r>
      <w:r>
        <w:rPr>
          <w:rtl/>
        </w:rPr>
        <w:t>م ذيله في الحديث 3 من الباب 9 من أبواب الماء المطلق</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ليس بفضل السنور بأس أن يتوض</w:t>
      </w:r>
      <w:r w:rsidR="00D53FB7">
        <w:rPr>
          <w:rFonts w:hint="cs"/>
          <w:rtl/>
        </w:rPr>
        <w:t>ّ</w:t>
      </w:r>
      <w:r>
        <w:rPr>
          <w:rtl/>
        </w:rPr>
        <w:t xml:space="preserve">أ منه ويشرب، ولا يشرب سؤر الكلب </w:t>
      </w:r>
      <w:r w:rsidR="00D53FB7">
        <w:rPr>
          <w:rFonts w:hint="cs"/>
          <w:rtl/>
        </w:rPr>
        <w:t>إ</w:t>
      </w:r>
      <w:r w:rsidR="008E749F">
        <w:rPr>
          <w:rtl/>
        </w:rPr>
        <w:t>ل</w:t>
      </w:r>
      <w:r w:rsidR="00D53FB7">
        <w:rPr>
          <w:rFonts w:hint="cs"/>
          <w:rtl/>
        </w:rPr>
        <w:t>ّ</w:t>
      </w:r>
      <w:r w:rsidR="008E749F">
        <w:rPr>
          <w:rtl/>
        </w:rPr>
        <w:t>ا</w:t>
      </w:r>
      <w:r>
        <w:rPr>
          <w:rtl/>
        </w:rPr>
        <w:t xml:space="preserve"> أن يكون حوضا</w:t>
      </w:r>
      <w:r w:rsidR="00D53FB7">
        <w:rPr>
          <w:rFonts w:hint="cs"/>
          <w:rtl/>
        </w:rPr>
        <w:t>ً</w:t>
      </w:r>
      <w:r>
        <w:rPr>
          <w:rtl/>
        </w:rPr>
        <w:t xml:space="preserve"> كبيرا</w:t>
      </w:r>
      <w:r w:rsidR="00D53FB7">
        <w:rPr>
          <w:rFonts w:hint="cs"/>
          <w:rtl/>
        </w:rPr>
        <w:t>ً</w:t>
      </w:r>
      <w:r>
        <w:rPr>
          <w:rtl/>
        </w:rPr>
        <w:t xml:space="preserve"> يستقى منه</w:t>
      </w:r>
      <w:r w:rsidR="00C74906">
        <w:rPr>
          <w:rtl/>
        </w:rPr>
        <w:t>.</w:t>
      </w:r>
    </w:p>
    <w:p w:rsidR="005359CC" w:rsidRDefault="005359CC" w:rsidP="00D53FB7">
      <w:pPr>
        <w:pStyle w:val="libNormal"/>
        <w:rPr>
          <w:rtl/>
        </w:rPr>
      </w:pPr>
      <w:r w:rsidRPr="00D864A7">
        <w:rPr>
          <w:rStyle w:val="libNormalChar"/>
          <w:rtl/>
        </w:rPr>
        <w:t>[578]</w:t>
      </w:r>
      <w:r w:rsidRPr="00FB3866">
        <w:t xml:space="preserve"> </w:t>
      </w:r>
      <w:r w:rsidRPr="00FB3866">
        <w:rPr>
          <w:rtl/>
        </w:rPr>
        <w:t>8</w:t>
      </w:r>
      <w:r>
        <w:rPr>
          <w:rtl/>
        </w:rPr>
        <w:t xml:space="preserve"> - وقد تقد</w:t>
      </w:r>
      <w:r w:rsidR="00D53FB7">
        <w:rPr>
          <w:rFonts w:hint="cs"/>
          <w:rtl/>
        </w:rPr>
        <w:t>ّ</w:t>
      </w:r>
      <w:r>
        <w:rPr>
          <w:rtl/>
        </w:rPr>
        <w:t xml:space="preserve">م في حديث عبدالله بن أبي يعفور، عن أبي عبدالله </w:t>
      </w:r>
      <w:r w:rsidR="00D53FB7">
        <w:rPr>
          <w:rFonts w:hint="cs"/>
          <w:rtl/>
        </w:rPr>
        <w:t>(</w:t>
      </w:r>
      <w:r w:rsidR="00D53FB7">
        <w:rPr>
          <w:rtl/>
        </w:rPr>
        <w:t xml:space="preserve"> </w:t>
      </w:r>
      <w:r w:rsidR="00D53FB7" w:rsidRPr="00F640F5">
        <w:rPr>
          <w:rStyle w:val="libAlaemChar"/>
          <w:rFonts w:hint="cs"/>
          <w:rtl/>
        </w:rPr>
        <w:t>عليه‌السلام</w:t>
      </w:r>
      <w:r w:rsidR="00D53FB7">
        <w:rPr>
          <w:rtl/>
        </w:rPr>
        <w:t xml:space="preserve"> </w:t>
      </w:r>
      <w:r w:rsidR="00D53FB7">
        <w:rPr>
          <w:rFonts w:hint="cs"/>
          <w:rtl/>
        </w:rPr>
        <w:t xml:space="preserve">) </w:t>
      </w:r>
      <w:r>
        <w:rPr>
          <w:rtl/>
        </w:rPr>
        <w:t>قال: إن الله لم يخلق خلقا</w:t>
      </w:r>
      <w:r w:rsidR="00D53FB7">
        <w:rPr>
          <w:rFonts w:hint="cs"/>
          <w:rtl/>
        </w:rPr>
        <w:t>ً</w:t>
      </w:r>
      <w:r>
        <w:rPr>
          <w:rtl/>
        </w:rPr>
        <w:t xml:space="preserve"> أنجس من الكلب</w:t>
      </w:r>
      <w:r w:rsidR="00C74906">
        <w:rPr>
          <w:rtl/>
        </w:rPr>
        <w:t>.</w:t>
      </w:r>
    </w:p>
    <w:p w:rsidR="005359CC" w:rsidRDefault="005359CC" w:rsidP="00D53FB7">
      <w:pPr>
        <w:pStyle w:val="libNormal"/>
        <w:rPr>
          <w:rtl/>
        </w:rPr>
      </w:pPr>
      <w:r>
        <w:rPr>
          <w:rtl/>
        </w:rPr>
        <w:t>أقول: ويأتي ما يدل</w:t>
      </w:r>
      <w:r w:rsidR="00D53FB7">
        <w:rPr>
          <w:rFonts w:hint="cs"/>
          <w:rtl/>
        </w:rPr>
        <w:t>ُّ</w:t>
      </w:r>
      <w:r>
        <w:rPr>
          <w:rtl/>
        </w:rPr>
        <w:t xml:space="preserve"> على ذلك </w:t>
      </w:r>
      <w:r w:rsidRPr="00D864A7">
        <w:rPr>
          <w:rStyle w:val="libFootnotenumChar"/>
          <w:rtl/>
        </w:rPr>
        <w:t>(1)</w:t>
      </w:r>
      <w:r>
        <w:rPr>
          <w:rtl/>
        </w:rPr>
        <w:t>، ويأتي ما ظاهره المنافاة ونبي</w:t>
      </w:r>
      <w:r w:rsidR="00D53FB7">
        <w:rPr>
          <w:rFonts w:hint="cs"/>
          <w:rtl/>
        </w:rPr>
        <w:t>ّ</w:t>
      </w:r>
      <w:r>
        <w:rPr>
          <w:rtl/>
        </w:rPr>
        <w:t xml:space="preserve">ن وجهه </w:t>
      </w:r>
      <w:r w:rsidRPr="00D864A7">
        <w:rPr>
          <w:rStyle w:val="libFootnotenumChar"/>
          <w:rtl/>
        </w:rPr>
        <w:t>(2)</w:t>
      </w:r>
      <w:r w:rsidR="00C74906">
        <w:rPr>
          <w:rtl/>
        </w:rPr>
        <w:t>.</w:t>
      </w:r>
    </w:p>
    <w:p w:rsidR="005359CC" w:rsidRDefault="005359CC" w:rsidP="005359CC">
      <w:pPr>
        <w:pStyle w:val="Heading2Center"/>
        <w:rPr>
          <w:rtl/>
        </w:rPr>
      </w:pPr>
      <w:bookmarkStart w:id="469" w:name="_Toc272839404"/>
      <w:bookmarkStart w:id="470" w:name="_Toc272839692"/>
      <w:bookmarkStart w:id="471" w:name="_Toc299780308"/>
      <w:bookmarkStart w:id="472" w:name="_Toc370728396"/>
      <w:bookmarkStart w:id="473" w:name="_Toc388259241"/>
      <w:bookmarkStart w:id="474" w:name="_Toc261404872"/>
      <w:r>
        <w:rPr>
          <w:rtl/>
        </w:rPr>
        <w:t>2 - باب طهارة سؤر السن</w:t>
      </w:r>
      <w:r w:rsidR="00D53FB7">
        <w:rPr>
          <w:rFonts w:hint="cs"/>
          <w:rtl/>
        </w:rPr>
        <w:t>ّ</w:t>
      </w:r>
      <w:r>
        <w:rPr>
          <w:rtl/>
        </w:rPr>
        <w:t>ور وعدم كراهته</w:t>
      </w:r>
      <w:bookmarkEnd w:id="469"/>
      <w:bookmarkEnd w:id="470"/>
      <w:bookmarkEnd w:id="471"/>
      <w:bookmarkEnd w:id="472"/>
      <w:bookmarkEnd w:id="473"/>
      <w:bookmarkEnd w:id="474"/>
    </w:p>
    <w:p w:rsidR="005359CC" w:rsidRDefault="005359CC" w:rsidP="00D53FB7">
      <w:pPr>
        <w:pStyle w:val="libNormal"/>
        <w:rPr>
          <w:rtl/>
        </w:rPr>
      </w:pPr>
      <w:r w:rsidRPr="00D53FB7">
        <w:rPr>
          <w:rtl/>
        </w:rPr>
        <w:t>[579]</w:t>
      </w:r>
      <w:r w:rsidRPr="00FB3866">
        <w:t xml:space="preserve"> </w:t>
      </w:r>
      <w:r w:rsidRPr="00FB3866">
        <w:rPr>
          <w:rtl/>
        </w:rPr>
        <w:t>1</w:t>
      </w:r>
      <w:r>
        <w:rPr>
          <w:rtl/>
        </w:rPr>
        <w:t xml:space="preserve"> - محم</w:t>
      </w:r>
      <w:r w:rsidR="00D53FB7">
        <w:rPr>
          <w:rFonts w:hint="cs"/>
          <w:rtl/>
        </w:rPr>
        <w:t>ّ</w:t>
      </w:r>
      <w:r>
        <w:rPr>
          <w:rtl/>
        </w:rPr>
        <w:t>د بن الحسن بإسناده، عن الحسين بن سعيد، عن حماد بن عيسى، عن معاوية بن عم</w:t>
      </w:r>
      <w:r w:rsidR="00D53FB7">
        <w:rPr>
          <w:rFonts w:hint="cs"/>
          <w:rtl/>
        </w:rPr>
        <w:t>ّ</w:t>
      </w:r>
      <w:r>
        <w:rPr>
          <w:rtl/>
        </w:rPr>
        <w:t xml:space="preserve">ار، عن أبي عبدالله </w:t>
      </w:r>
      <w:r w:rsidR="00D53FB7">
        <w:rPr>
          <w:rFonts w:hint="cs"/>
          <w:rtl/>
        </w:rPr>
        <w:t>(</w:t>
      </w:r>
      <w:r w:rsidR="00D53FB7">
        <w:rPr>
          <w:rtl/>
        </w:rPr>
        <w:t xml:space="preserve"> </w:t>
      </w:r>
      <w:r w:rsidR="00D53FB7" w:rsidRPr="00F640F5">
        <w:rPr>
          <w:rStyle w:val="libAlaemChar"/>
          <w:rFonts w:hint="cs"/>
          <w:rtl/>
        </w:rPr>
        <w:t>عليه‌السلام</w:t>
      </w:r>
      <w:r w:rsidR="00D53FB7">
        <w:rPr>
          <w:rtl/>
        </w:rPr>
        <w:t xml:space="preserve"> </w:t>
      </w:r>
      <w:r w:rsidR="00D53FB7">
        <w:rPr>
          <w:rFonts w:hint="cs"/>
          <w:rtl/>
        </w:rPr>
        <w:t xml:space="preserve">) </w:t>
      </w:r>
      <w:r>
        <w:rPr>
          <w:rtl/>
        </w:rPr>
        <w:t>في الهرة أن</w:t>
      </w:r>
      <w:r w:rsidR="00D53FB7">
        <w:rPr>
          <w:rFonts w:hint="cs"/>
          <w:rtl/>
        </w:rPr>
        <w:t>َّ</w:t>
      </w:r>
      <w:r>
        <w:rPr>
          <w:rtl/>
        </w:rPr>
        <w:t>ها من أهل البيت ويتوض</w:t>
      </w:r>
      <w:r w:rsidR="00D53FB7">
        <w:rPr>
          <w:rFonts w:hint="cs"/>
          <w:rtl/>
        </w:rPr>
        <w:t>ّ</w:t>
      </w:r>
      <w:r>
        <w:rPr>
          <w:rtl/>
        </w:rPr>
        <w:t>أ من سؤرها</w:t>
      </w:r>
      <w:r w:rsidR="00C74906">
        <w:rPr>
          <w:rtl/>
        </w:rPr>
        <w:t>.</w:t>
      </w:r>
    </w:p>
    <w:p w:rsidR="005359CC" w:rsidRDefault="005359CC" w:rsidP="00D53FB7">
      <w:pPr>
        <w:pStyle w:val="libNormal"/>
        <w:rPr>
          <w:rtl/>
        </w:rPr>
      </w:pPr>
      <w:r w:rsidRPr="00D53FB7">
        <w:rPr>
          <w:rtl/>
        </w:rPr>
        <w:t>[580]</w:t>
      </w:r>
      <w:r w:rsidRPr="00FB3866">
        <w:t xml:space="preserve"> </w:t>
      </w:r>
      <w:r w:rsidRPr="00FB3866">
        <w:rPr>
          <w:rtl/>
        </w:rPr>
        <w:t>2</w:t>
      </w:r>
      <w:r>
        <w:rPr>
          <w:rtl/>
        </w:rPr>
        <w:t xml:space="preserve"> - وعنه، عن ابن أبي عمير، عن عمر بن أذينة، عن زرارة، عن أبي عبدالله </w:t>
      </w:r>
      <w:r w:rsidRPr="00F640F5">
        <w:rPr>
          <w:rStyle w:val="libAlaemChar"/>
          <w:rFonts w:hint="cs"/>
          <w:rtl/>
        </w:rPr>
        <w:t>عليه‌السلام</w:t>
      </w:r>
      <w:r>
        <w:rPr>
          <w:rtl/>
        </w:rPr>
        <w:t xml:space="preserve"> قال: في كتاب علي </w:t>
      </w:r>
      <w:r w:rsidR="00D53FB7">
        <w:rPr>
          <w:rFonts w:hint="cs"/>
          <w:rtl/>
        </w:rPr>
        <w:t>(</w:t>
      </w:r>
      <w:r w:rsidR="00D53FB7">
        <w:rPr>
          <w:rtl/>
        </w:rPr>
        <w:t xml:space="preserve"> </w:t>
      </w:r>
      <w:r w:rsidR="00D53FB7" w:rsidRPr="00F640F5">
        <w:rPr>
          <w:rStyle w:val="libAlaemChar"/>
          <w:rFonts w:hint="cs"/>
          <w:rtl/>
        </w:rPr>
        <w:t>عليه‌السلام</w:t>
      </w:r>
      <w:r w:rsidR="00D53FB7">
        <w:rPr>
          <w:rtl/>
        </w:rPr>
        <w:t xml:space="preserve"> </w:t>
      </w:r>
      <w:r w:rsidR="00D53FB7">
        <w:rPr>
          <w:rFonts w:hint="cs"/>
          <w:rtl/>
        </w:rPr>
        <w:t xml:space="preserve">) </w:t>
      </w:r>
      <w:r>
        <w:rPr>
          <w:rtl/>
        </w:rPr>
        <w:t>: أن</w:t>
      </w:r>
      <w:r w:rsidR="00D53FB7">
        <w:rPr>
          <w:rFonts w:hint="cs"/>
          <w:rtl/>
        </w:rPr>
        <w:t>ّ</w:t>
      </w:r>
      <w:r>
        <w:rPr>
          <w:rtl/>
        </w:rPr>
        <w:t xml:space="preserve"> الهرّ سبع، ولا بأس بسؤره وإني لاستحيي من الله أن أدع طعاما</w:t>
      </w:r>
      <w:r w:rsidR="00D53FB7">
        <w:rPr>
          <w:rFonts w:hint="cs"/>
          <w:rtl/>
        </w:rPr>
        <w:t>ً</w:t>
      </w:r>
      <w:r>
        <w:rPr>
          <w:rtl/>
        </w:rPr>
        <w:t xml:space="preserve"> لأن</w:t>
      </w:r>
      <w:r w:rsidR="00D53FB7">
        <w:rPr>
          <w:rFonts w:hint="cs"/>
          <w:rtl/>
        </w:rPr>
        <w:t>ّ</w:t>
      </w:r>
      <w:r>
        <w:rPr>
          <w:rtl/>
        </w:rPr>
        <w:t xml:space="preserve"> الهر أكل منه</w:t>
      </w:r>
      <w:r w:rsidR="00C74906">
        <w:rPr>
          <w:rtl/>
        </w:rPr>
        <w:t>.</w:t>
      </w:r>
    </w:p>
    <w:p w:rsidR="005359CC" w:rsidRDefault="005359CC" w:rsidP="00D53FB7">
      <w:pPr>
        <w:pStyle w:val="libNormal"/>
        <w:rPr>
          <w:rtl/>
        </w:rPr>
      </w:pPr>
      <w:r>
        <w:rPr>
          <w:rtl/>
        </w:rPr>
        <w:t>ورواه الكليني، عن علي</w:t>
      </w:r>
      <w:r w:rsidR="00D53FB7">
        <w:rPr>
          <w:rFonts w:hint="cs"/>
          <w:rtl/>
        </w:rPr>
        <w:t>ّ</w:t>
      </w:r>
      <w:r>
        <w:rPr>
          <w:rtl/>
        </w:rPr>
        <w:t xml:space="preserve"> بن إبراهيم، عن أبيه، عن ابن أبي عمير، مثله </w:t>
      </w:r>
      <w:r w:rsidRPr="00D864A7">
        <w:rPr>
          <w:rStyle w:val="libFootnotenumChar"/>
          <w:rtl/>
        </w:rPr>
        <w:t>(</w:t>
      </w:r>
      <w:r w:rsidR="00D53FB7">
        <w:rPr>
          <w:rStyle w:val="libFootnotenumChar"/>
          <w:rFonts w:hint="cs"/>
          <w:rtl/>
        </w:rPr>
        <w:t>3</w:t>
      </w:r>
      <w:r w:rsidRPr="00D864A7">
        <w:rPr>
          <w:rStyle w:val="libFootnotenumChar"/>
          <w:rtl/>
        </w:rPr>
        <w:t>)</w:t>
      </w:r>
      <w:r w:rsidR="00C74906">
        <w:rPr>
          <w:rtl/>
        </w:rPr>
        <w:t>.</w:t>
      </w:r>
    </w:p>
    <w:p w:rsidR="005359CC" w:rsidRDefault="005359CC" w:rsidP="00D53FB7">
      <w:pPr>
        <w:pStyle w:val="libNormal"/>
        <w:rPr>
          <w:rtl/>
        </w:rPr>
      </w:pPr>
      <w:r w:rsidRPr="00D53FB7">
        <w:rPr>
          <w:rtl/>
        </w:rPr>
        <w:t>[581]</w:t>
      </w:r>
      <w:r w:rsidRPr="00FB3866">
        <w:t xml:space="preserve"> </w:t>
      </w:r>
      <w:r w:rsidRPr="00FB3866">
        <w:rPr>
          <w:rtl/>
        </w:rPr>
        <w:t>3</w:t>
      </w:r>
      <w:r>
        <w:rPr>
          <w:rtl/>
        </w:rPr>
        <w:t xml:space="preserve"> - وعنه، عن حم</w:t>
      </w:r>
      <w:r w:rsidR="00D53FB7">
        <w:rPr>
          <w:rFonts w:hint="cs"/>
          <w:rtl/>
        </w:rPr>
        <w:t>ّ</w:t>
      </w:r>
      <w:r>
        <w:rPr>
          <w:rtl/>
        </w:rPr>
        <w:t>اد، عن حريز، عن محم</w:t>
      </w:r>
      <w:r w:rsidR="00D53FB7">
        <w:rPr>
          <w:rFonts w:hint="cs"/>
          <w:rtl/>
        </w:rPr>
        <w:t>ّ</w:t>
      </w:r>
      <w:r>
        <w:rPr>
          <w:rtl/>
        </w:rPr>
        <w:t xml:space="preserve">د بن مسلم، عن أبي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8 - تقدم في الحديث 5 من الباب 11 من أبواب الماء المضاف</w:t>
      </w:r>
      <w:r w:rsidR="00C74906">
        <w:rPr>
          <w:rtl/>
        </w:rPr>
        <w:t>.</w:t>
      </w:r>
    </w:p>
    <w:p w:rsidR="005359CC" w:rsidRPr="00FB3866" w:rsidRDefault="005359CC" w:rsidP="001D3C86">
      <w:pPr>
        <w:pStyle w:val="libFootnote0"/>
        <w:rPr>
          <w:rtl/>
        </w:rPr>
      </w:pPr>
      <w:r w:rsidRPr="00FB3866">
        <w:rPr>
          <w:rtl/>
        </w:rPr>
        <w:t>(1) يأتي في الباب 12 والباب 13 من أبواب النجاسات</w:t>
      </w:r>
      <w:r w:rsidR="00C74906">
        <w:rPr>
          <w:rtl/>
        </w:rPr>
        <w:t>.</w:t>
      </w:r>
    </w:p>
    <w:p w:rsidR="005359CC" w:rsidRPr="00FB3866" w:rsidRDefault="005359CC" w:rsidP="001D3C86">
      <w:pPr>
        <w:pStyle w:val="libFootnote0"/>
        <w:rPr>
          <w:rtl/>
        </w:rPr>
      </w:pPr>
      <w:r w:rsidRPr="00FB3866">
        <w:rPr>
          <w:rtl/>
        </w:rPr>
        <w:t>(2) يأتي ما ظاهره المنافاة في الحديث 6 من الباب القادم</w:t>
      </w:r>
      <w:r w:rsidR="00C74906">
        <w:rPr>
          <w:rtl/>
        </w:rPr>
        <w:t>.</w:t>
      </w:r>
    </w:p>
    <w:p w:rsidR="005359CC" w:rsidRDefault="005359CC" w:rsidP="00D53FB7">
      <w:pPr>
        <w:pStyle w:val="libFootnoteCenterBold"/>
        <w:rPr>
          <w:rtl/>
        </w:rPr>
      </w:pPr>
      <w:r>
        <w:rPr>
          <w:rtl/>
        </w:rPr>
        <w:t>الباب 2</w:t>
      </w:r>
    </w:p>
    <w:p w:rsidR="005359CC" w:rsidRDefault="005359CC" w:rsidP="00D53FB7">
      <w:pPr>
        <w:pStyle w:val="libFootnoteCenterBold"/>
        <w:rPr>
          <w:rtl/>
        </w:rPr>
      </w:pPr>
      <w:r>
        <w:rPr>
          <w:rtl/>
        </w:rPr>
        <w:t>فيه 7 أحاديث</w:t>
      </w:r>
    </w:p>
    <w:p w:rsidR="005359CC" w:rsidRDefault="005359CC" w:rsidP="001D3C86">
      <w:pPr>
        <w:pStyle w:val="libFootnote0"/>
        <w:rPr>
          <w:rtl/>
        </w:rPr>
      </w:pPr>
      <w:r>
        <w:rPr>
          <w:rtl/>
        </w:rPr>
        <w:t>1 - التهذيب 1: 226</w:t>
      </w:r>
      <w:r w:rsidR="00E4299D">
        <w:rPr>
          <w:rtl/>
        </w:rPr>
        <w:t>/</w:t>
      </w:r>
      <w:r>
        <w:rPr>
          <w:rtl/>
        </w:rPr>
        <w:t>652</w:t>
      </w:r>
      <w:r w:rsidR="00C74906">
        <w:rPr>
          <w:rtl/>
        </w:rPr>
        <w:t>.</w:t>
      </w:r>
    </w:p>
    <w:p w:rsidR="005359CC" w:rsidRDefault="005359CC" w:rsidP="001D3C86">
      <w:pPr>
        <w:pStyle w:val="libFootnote0"/>
        <w:rPr>
          <w:rtl/>
        </w:rPr>
      </w:pPr>
      <w:r>
        <w:rPr>
          <w:rtl/>
        </w:rPr>
        <w:t>2 - التهذيب 1: 227</w:t>
      </w:r>
      <w:r w:rsidR="00E4299D">
        <w:rPr>
          <w:rtl/>
        </w:rPr>
        <w:t>/</w:t>
      </w:r>
      <w:r>
        <w:rPr>
          <w:rtl/>
        </w:rPr>
        <w:t>655</w:t>
      </w:r>
      <w:r w:rsidR="00C74906">
        <w:rPr>
          <w:rtl/>
        </w:rPr>
        <w:t>.</w:t>
      </w:r>
    </w:p>
    <w:p w:rsidR="005359CC" w:rsidRPr="00FB3866" w:rsidRDefault="005359CC" w:rsidP="00D53FB7">
      <w:pPr>
        <w:pStyle w:val="libFootnote0"/>
        <w:rPr>
          <w:rtl/>
        </w:rPr>
      </w:pPr>
      <w:r w:rsidRPr="00FB3866">
        <w:rPr>
          <w:rtl/>
        </w:rPr>
        <w:t>(</w:t>
      </w:r>
      <w:r w:rsidR="00D53FB7">
        <w:rPr>
          <w:rFonts w:hint="cs"/>
          <w:rtl/>
        </w:rPr>
        <w:t>3</w:t>
      </w:r>
      <w:r w:rsidRPr="00FB3866">
        <w:rPr>
          <w:rtl/>
        </w:rPr>
        <w:t>) الكافي 3</w:t>
      </w:r>
      <w:r>
        <w:rPr>
          <w:rtl/>
        </w:rPr>
        <w:t xml:space="preserve">: </w:t>
      </w:r>
      <w:r w:rsidRPr="00FB3866">
        <w:rPr>
          <w:rtl/>
        </w:rPr>
        <w:t>9</w:t>
      </w:r>
      <w:r w:rsidR="00E4299D">
        <w:rPr>
          <w:rtl/>
        </w:rPr>
        <w:t>/</w:t>
      </w:r>
      <w:r w:rsidRPr="00FB3866">
        <w:rPr>
          <w:rtl/>
        </w:rPr>
        <w:t>4</w:t>
      </w:r>
      <w:r w:rsidR="00C74906">
        <w:rPr>
          <w:rtl/>
        </w:rPr>
        <w:t>.</w:t>
      </w:r>
    </w:p>
    <w:p w:rsidR="005359CC" w:rsidRDefault="005359CC" w:rsidP="001D3C86">
      <w:pPr>
        <w:pStyle w:val="libFootnote0"/>
        <w:rPr>
          <w:rtl/>
        </w:rPr>
      </w:pPr>
      <w:r>
        <w:rPr>
          <w:rtl/>
        </w:rPr>
        <w:t>3 - التهذيب 1: 225</w:t>
      </w:r>
      <w:r w:rsidR="00E4299D">
        <w:rPr>
          <w:rtl/>
        </w:rPr>
        <w:t>/</w:t>
      </w:r>
      <w:r>
        <w:rPr>
          <w:rtl/>
        </w:rPr>
        <w:t>644، و</w:t>
      </w:r>
      <w:r w:rsidR="008E749F">
        <w:rPr>
          <w:rtl/>
        </w:rPr>
        <w:t>الا</w:t>
      </w:r>
      <w:r>
        <w:rPr>
          <w:rtl/>
        </w:rPr>
        <w:t>ستبصار 1: 18</w:t>
      </w:r>
      <w:r w:rsidR="00E4299D">
        <w:rPr>
          <w:rtl/>
        </w:rPr>
        <w:t>/</w:t>
      </w:r>
      <w:r>
        <w:rPr>
          <w:rtl/>
        </w:rPr>
        <w:t>39</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431295">
      <w:pPr>
        <w:pStyle w:val="libNormal0"/>
        <w:rPr>
          <w:rtl/>
        </w:rPr>
      </w:pPr>
      <w:r>
        <w:rPr>
          <w:rtl/>
        </w:rPr>
        <w:lastRenderedPageBreak/>
        <w:t xml:space="preserve">عبدالله </w:t>
      </w:r>
      <w:r w:rsidR="00431295">
        <w:rPr>
          <w:rFonts w:hint="cs"/>
          <w:rtl/>
        </w:rPr>
        <w:t>(</w:t>
      </w:r>
      <w:r w:rsidR="00431295">
        <w:rPr>
          <w:rtl/>
        </w:rPr>
        <w:t xml:space="preserve"> </w:t>
      </w:r>
      <w:r w:rsidR="00431295" w:rsidRPr="00F640F5">
        <w:rPr>
          <w:rStyle w:val="libAlaemChar"/>
          <w:rFonts w:hint="cs"/>
          <w:rtl/>
        </w:rPr>
        <w:t>عليه‌السلام</w:t>
      </w:r>
      <w:r w:rsidR="00431295">
        <w:rPr>
          <w:rtl/>
        </w:rPr>
        <w:t xml:space="preserve"> </w:t>
      </w:r>
      <w:r w:rsidR="00431295">
        <w:rPr>
          <w:rFonts w:hint="cs"/>
          <w:rtl/>
        </w:rPr>
        <w:t xml:space="preserve">) </w:t>
      </w:r>
      <w:r>
        <w:rPr>
          <w:rtl/>
        </w:rPr>
        <w:t xml:space="preserve">قال: سألته عن الكلب يشرب من </w:t>
      </w:r>
      <w:r w:rsidR="00431295">
        <w:rPr>
          <w:rtl/>
        </w:rPr>
        <w:t>ال</w:t>
      </w:r>
      <w:r w:rsidR="00431295">
        <w:rPr>
          <w:rFonts w:hint="cs"/>
          <w:rtl/>
        </w:rPr>
        <w:t>إِ</w:t>
      </w:r>
      <w:r>
        <w:rPr>
          <w:rtl/>
        </w:rPr>
        <w:t xml:space="preserve">ناء؟ قال: اغسل </w:t>
      </w:r>
      <w:r w:rsidR="00431295">
        <w:rPr>
          <w:rtl/>
        </w:rPr>
        <w:t>ال</w:t>
      </w:r>
      <w:r w:rsidR="00431295">
        <w:rPr>
          <w:rFonts w:hint="cs"/>
          <w:rtl/>
        </w:rPr>
        <w:t>إِ</w:t>
      </w:r>
      <w:r>
        <w:rPr>
          <w:rtl/>
        </w:rPr>
        <w:t>ناء</w:t>
      </w:r>
      <w:r w:rsidR="00C74906">
        <w:rPr>
          <w:rtl/>
        </w:rPr>
        <w:t>.</w:t>
      </w:r>
    </w:p>
    <w:p w:rsidR="005359CC" w:rsidRDefault="005359CC" w:rsidP="00431295">
      <w:pPr>
        <w:pStyle w:val="libNormal"/>
        <w:rPr>
          <w:rtl/>
        </w:rPr>
      </w:pPr>
      <w:r>
        <w:rPr>
          <w:rtl/>
        </w:rPr>
        <w:t>وعن السنّور؟ قال: لا بأس أن تتوض</w:t>
      </w:r>
      <w:r w:rsidR="00E51A23">
        <w:rPr>
          <w:rFonts w:hint="cs"/>
          <w:rtl/>
        </w:rPr>
        <w:t>ّ</w:t>
      </w:r>
      <w:r>
        <w:rPr>
          <w:rtl/>
        </w:rPr>
        <w:t>أ من فضلها، إنما هي من السباع</w:t>
      </w:r>
      <w:r w:rsidR="00C74906">
        <w:rPr>
          <w:rtl/>
        </w:rPr>
        <w:t>.</w:t>
      </w:r>
    </w:p>
    <w:p w:rsidR="005359CC" w:rsidRDefault="005359CC" w:rsidP="00431295">
      <w:pPr>
        <w:pStyle w:val="libNormal"/>
        <w:rPr>
          <w:rtl/>
        </w:rPr>
      </w:pPr>
      <w:r w:rsidRPr="00431295">
        <w:rPr>
          <w:rtl/>
        </w:rPr>
        <w:t>[582]</w:t>
      </w:r>
      <w:r w:rsidRPr="00FB3866">
        <w:t xml:space="preserve"> </w:t>
      </w:r>
      <w:r w:rsidRPr="00FB3866">
        <w:rPr>
          <w:rtl/>
        </w:rPr>
        <w:t>4</w:t>
      </w:r>
      <w:r>
        <w:rPr>
          <w:rtl/>
        </w:rPr>
        <w:t xml:space="preserve"> - وعنه، عن محم</w:t>
      </w:r>
      <w:r w:rsidR="00E51A23">
        <w:rPr>
          <w:rFonts w:hint="cs"/>
          <w:rtl/>
        </w:rPr>
        <w:t>ّ</w:t>
      </w:r>
      <w:r>
        <w:rPr>
          <w:rtl/>
        </w:rPr>
        <w:t>د بن الفضيل، عن أبي الصب</w:t>
      </w:r>
      <w:r w:rsidR="00E51A23">
        <w:rPr>
          <w:rFonts w:hint="cs"/>
          <w:rtl/>
        </w:rPr>
        <w:t>َّ</w:t>
      </w:r>
      <w:r>
        <w:rPr>
          <w:rtl/>
        </w:rPr>
        <w:t xml:space="preserve">اح، عن أبي عبدالله </w:t>
      </w:r>
      <w:r w:rsidR="00431295">
        <w:rPr>
          <w:rFonts w:hint="cs"/>
          <w:rtl/>
        </w:rPr>
        <w:t>(</w:t>
      </w:r>
      <w:r w:rsidR="00431295">
        <w:rPr>
          <w:rtl/>
        </w:rPr>
        <w:t xml:space="preserve"> </w:t>
      </w:r>
      <w:r w:rsidR="00431295" w:rsidRPr="00F640F5">
        <w:rPr>
          <w:rStyle w:val="libAlaemChar"/>
          <w:rFonts w:hint="cs"/>
          <w:rtl/>
        </w:rPr>
        <w:t>عليه‌السلام</w:t>
      </w:r>
      <w:r w:rsidR="00431295">
        <w:rPr>
          <w:rtl/>
        </w:rPr>
        <w:t xml:space="preserve"> </w:t>
      </w:r>
      <w:r w:rsidR="00431295">
        <w:rPr>
          <w:rFonts w:hint="cs"/>
          <w:rtl/>
        </w:rPr>
        <w:t xml:space="preserve">) </w:t>
      </w:r>
      <w:r>
        <w:rPr>
          <w:rtl/>
        </w:rPr>
        <w:t>قال: كان علي</w:t>
      </w:r>
      <w:r w:rsidR="00E51A23">
        <w:rPr>
          <w:rFonts w:hint="cs"/>
          <w:rtl/>
        </w:rPr>
        <w:t>ّ</w:t>
      </w:r>
      <w:r>
        <w:rPr>
          <w:rtl/>
        </w:rPr>
        <w:t xml:space="preserve"> </w:t>
      </w:r>
      <w:r w:rsidR="00431295">
        <w:rPr>
          <w:rFonts w:hint="cs"/>
          <w:rtl/>
        </w:rPr>
        <w:t>(</w:t>
      </w:r>
      <w:r w:rsidR="00431295">
        <w:rPr>
          <w:rtl/>
        </w:rPr>
        <w:t xml:space="preserve"> </w:t>
      </w:r>
      <w:r w:rsidR="00431295" w:rsidRPr="00F640F5">
        <w:rPr>
          <w:rStyle w:val="libAlaemChar"/>
          <w:rFonts w:hint="cs"/>
          <w:rtl/>
        </w:rPr>
        <w:t>عليه‌السلام</w:t>
      </w:r>
      <w:r w:rsidR="00431295">
        <w:rPr>
          <w:rtl/>
        </w:rPr>
        <w:t xml:space="preserve"> </w:t>
      </w:r>
      <w:r w:rsidR="00431295">
        <w:rPr>
          <w:rFonts w:hint="cs"/>
          <w:rtl/>
        </w:rPr>
        <w:t xml:space="preserve">) </w:t>
      </w:r>
      <w:r>
        <w:rPr>
          <w:rtl/>
        </w:rPr>
        <w:t>يقول: لا تدع فضل السن</w:t>
      </w:r>
      <w:r w:rsidR="00E51A23">
        <w:rPr>
          <w:rFonts w:hint="cs"/>
          <w:rtl/>
        </w:rPr>
        <w:t>ّ</w:t>
      </w:r>
      <w:r>
        <w:rPr>
          <w:rtl/>
        </w:rPr>
        <w:t>ور أن تتوضأ منه، إن</w:t>
      </w:r>
      <w:r w:rsidR="00E51A23">
        <w:rPr>
          <w:rFonts w:hint="cs"/>
          <w:rtl/>
        </w:rPr>
        <w:t>ّ</w:t>
      </w:r>
      <w:r>
        <w:rPr>
          <w:rtl/>
        </w:rPr>
        <w:t>ما هي سبع</w:t>
      </w:r>
      <w:r w:rsidR="00C74906">
        <w:rPr>
          <w:rtl/>
        </w:rPr>
        <w:t>.</w:t>
      </w:r>
    </w:p>
    <w:p w:rsidR="005359CC" w:rsidRDefault="005359CC" w:rsidP="00E51A23">
      <w:pPr>
        <w:pStyle w:val="libNormal"/>
        <w:rPr>
          <w:rtl/>
        </w:rPr>
      </w:pPr>
      <w:r w:rsidRPr="00431295">
        <w:rPr>
          <w:rtl/>
        </w:rPr>
        <w:t>[583]</w:t>
      </w:r>
      <w:r w:rsidRPr="00FB3866">
        <w:t xml:space="preserve"> </w:t>
      </w:r>
      <w:r w:rsidRPr="00FB3866">
        <w:rPr>
          <w:rtl/>
        </w:rPr>
        <w:t>5</w:t>
      </w:r>
      <w:r>
        <w:rPr>
          <w:rtl/>
        </w:rPr>
        <w:t xml:space="preserve"> - وعنه، عن الحسن، عن زرعة، عن سماعة، عن أبي عبدالله </w:t>
      </w:r>
      <w:r w:rsidR="00431295">
        <w:rPr>
          <w:rFonts w:hint="cs"/>
          <w:rtl/>
        </w:rPr>
        <w:t>(</w:t>
      </w:r>
      <w:r w:rsidR="00431295">
        <w:rPr>
          <w:rtl/>
        </w:rPr>
        <w:t xml:space="preserve"> </w:t>
      </w:r>
      <w:r w:rsidR="00431295" w:rsidRPr="00F640F5">
        <w:rPr>
          <w:rStyle w:val="libAlaemChar"/>
          <w:rFonts w:hint="cs"/>
          <w:rtl/>
        </w:rPr>
        <w:t>عليه‌السلام</w:t>
      </w:r>
      <w:r w:rsidR="00431295">
        <w:rPr>
          <w:rtl/>
        </w:rPr>
        <w:t xml:space="preserve"> </w:t>
      </w:r>
      <w:r w:rsidR="00431295">
        <w:rPr>
          <w:rFonts w:hint="cs"/>
          <w:rtl/>
        </w:rPr>
        <w:t xml:space="preserve">) </w:t>
      </w:r>
      <w:r>
        <w:rPr>
          <w:rtl/>
        </w:rPr>
        <w:t>أن</w:t>
      </w:r>
      <w:r w:rsidR="00E51A23">
        <w:rPr>
          <w:rFonts w:hint="cs"/>
          <w:rtl/>
        </w:rPr>
        <w:t>ّ</w:t>
      </w:r>
      <w:r>
        <w:rPr>
          <w:rtl/>
        </w:rPr>
        <w:t xml:space="preserve"> عليا</w:t>
      </w:r>
      <w:r w:rsidR="00E51A23">
        <w:rPr>
          <w:rFonts w:hint="cs"/>
          <w:rtl/>
        </w:rPr>
        <w:t>ً</w:t>
      </w:r>
      <w:r>
        <w:rPr>
          <w:rtl/>
        </w:rPr>
        <w:t xml:space="preserve"> </w:t>
      </w:r>
      <w:r w:rsidR="00E51A23">
        <w:rPr>
          <w:rFonts w:hint="cs"/>
          <w:rtl/>
        </w:rPr>
        <w:t>(</w:t>
      </w:r>
      <w:r w:rsidR="00E51A23">
        <w:rPr>
          <w:rtl/>
        </w:rPr>
        <w:t xml:space="preserve"> </w:t>
      </w:r>
      <w:r w:rsidR="00E51A23" w:rsidRPr="00F640F5">
        <w:rPr>
          <w:rStyle w:val="libAlaemChar"/>
          <w:rFonts w:hint="cs"/>
          <w:rtl/>
        </w:rPr>
        <w:t>عليه‌السلام</w:t>
      </w:r>
      <w:r w:rsidR="00E51A23">
        <w:rPr>
          <w:rtl/>
        </w:rPr>
        <w:t xml:space="preserve"> </w:t>
      </w:r>
      <w:r w:rsidR="00E51A23">
        <w:rPr>
          <w:rFonts w:hint="cs"/>
          <w:rtl/>
        </w:rPr>
        <w:t xml:space="preserve">) </w:t>
      </w:r>
      <w:r>
        <w:rPr>
          <w:rtl/>
        </w:rPr>
        <w:t>قال: إن</w:t>
      </w:r>
      <w:r w:rsidR="00E51A23">
        <w:rPr>
          <w:rFonts w:hint="cs"/>
          <w:rtl/>
        </w:rPr>
        <w:t>ّ</w:t>
      </w:r>
      <w:r>
        <w:rPr>
          <w:rtl/>
        </w:rPr>
        <w:t>ما هي من أهل البيت</w:t>
      </w:r>
      <w:r w:rsidR="00C74906">
        <w:rPr>
          <w:rtl/>
        </w:rPr>
        <w:t>.</w:t>
      </w:r>
    </w:p>
    <w:p w:rsidR="005359CC" w:rsidRDefault="005359CC" w:rsidP="00E51A23">
      <w:pPr>
        <w:pStyle w:val="libNormal"/>
        <w:rPr>
          <w:rtl/>
        </w:rPr>
      </w:pPr>
      <w:r w:rsidRPr="00431295">
        <w:rPr>
          <w:rtl/>
        </w:rPr>
        <w:t>[584]</w:t>
      </w:r>
      <w:r w:rsidRPr="00FB3866">
        <w:t xml:space="preserve"> </w:t>
      </w:r>
      <w:r w:rsidRPr="00FB3866">
        <w:rPr>
          <w:rtl/>
        </w:rPr>
        <w:t>6</w:t>
      </w:r>
      <w:r>
        <w:rPr>
          <w:rtl/>
        </w:rPr>
        <w:t xml:space="preserve"> - وعنه، عن ابن سنان، عن ابن مسكان، عن أبي عبدالله </w:t>
      </w:r>
      <w:r w:rsidR="00E51A23">
        <w:rPr>
          <w:rFonts w:hint="cs"/>
          <w:rtl/>
        </w:rPr>
        <w:t>(</w:t>
      </w:r>
      <w:r w:rsidR="00E51A23">
        <w:rPr>
          <w:rtl/>
        </w:rPr>
        <w:t xml:space="preserve"> </w:t>
      </w:r>
      <w:r w:rsidR="00E51A23" w:rsidRPr="00F640F5">
        <w:rPr>
          <w:rStyle w:val="libAlaemChar"/>
          <w:rFonts w:hint="cs"/>
          <w:rtl/>
        </w:rPr>
        <w:t>عليه‌السلام</w:t>
      </w:r>
      <w:r w:rsidR="00E51A23">
        <w:rPr>
          <w:rtl/>
        </w:rPr>
        <w:t xml:space="preserve"> </w:t>
      </w:r>
      <w:r w:rsidR="00E51A23">
        <w:rPr>
          <w:rFonts w:hint="cs"/>
          <w:rtl/>
        </w:rPr>
        <w:t xml:space="preserve">) </w:t>
      </w:r>
      <w:r>
        <w:rPr>
          <w:rtl/>
        </w:rPr>
        <w:t>قال: سألته عن الوضوء مم</w:t>
      </w:r>
      <w:r w:rsidR="00E51A23">
        <w:rPr>
          <w:rFonts w:hint="cs"/>
          <w:rtl/>
        </w:rPr>
        <w:t>ّ</w:t>
      </w:r>
      <w:r>
        <w:rPr>
          <w:rtl/>
        </w:rPr>
        <w:t>ا ولغ الكلب فيه، والسن</w:t>
      </w:r>
      <w:r w:rsidR="00E51A23">
        <w:rPr>
          <w:rFonts w:hint="cs"/>
          <w:rtl/>
        </w:rPr>
        <w:t>ّ</w:t>
      </w:r>
      <w:r>
        <w:rPr>
          <w:rtl/>
        </w:rPr>
        <w:t>ور، أو شرب منه جمل، أو داب</w:t>
      </w:r>
      <w:r w:rsidR="00E51A23">
        <w:rPr>
          <w:rFonts w:hint="cs"/>
          <w:rtl/>
        </w:rPr>
        <w:t>ّ</w:t>
      </w:r>
      <w:r>
        <w:rPr>
          <w:rtl/>
        </w:rPr>
        <w:t>ة، أو غير ذلك، أيتوض</w:t>
      </w:r>
      <w:r w:rsidR="00E51A23">
        <w:rPr>
          <w:rFonts w:hint="cs"/>
          <w:rtl/>
        </w:rPr>
        <w:t>ّ</w:t>
      </w:r>
      <w:r>
        <w:rPr>
          <w:rtl/>
        </w:rPr>
        <w:t xml:space="preserve">أ منه؟ أو يغتسل؟ قال: نعم، </w:t>
      </w:r>
      <w:r w:rsidR="008E749F">
        <w:rPr>
          <w:rtl/>
        </w:rPr>
        <w:t>الا</w:t>
      </w:r>
      <w:r>
        <w:rPr>
          <w:rtl/>
        </w:rPr>
        <w:t xml:space="preserve"> أن تجد غيره فتنز</w:t>
      </w:r>
      <w:r w:rsidR="00E51A23">
        <w:rPr>
          <w:rFonts w:hint="cs"/>
          <w:rtl/>
        </w:rPr>
        <w:t>ّ</w:t>
      </w:r>
      <w:r>
        <w:rPr>
          <w:rtl/>
        </w:rPr>
        <w:t>ه عنه</w:t>
      </w:r>
      <w:r w:rsidR="00C74906">
        <w:rPr>
          <w:rtl/>
        </w:rPr>
        <w:t>.</w:t>
      </w:r>
    </w:p>
    <w:p w:rsidR="005359CC" w:rsidRDefault="005359CC" w:rsidP="00431295">
      <w:pPr>
        <w:pStyle w:val="libNormal"/>
        <w:rPr>
          <w:rtl/>
        </w:rPr>
      </w:pPr>
      <w:r>
        <w:rPr>
          <w:rtl/>
        </w:rPr>
        <w:t>أقول: حكم الكلب هنا محمول على التقي</w:t>
      </w:r>
      <w:r w:rsidR="00E51A23">
        <w:rPr>
          <w:rFonts w:hint="cs"/>
          <w:rtl/>
        </w:rPr>
        <w:t>ّ</w:t>
      </w:r>
      <w:r>
        <w:rPr>
          <w:rtl/>
        </w:rPr>
        <w:t>ة، أو على بلوغ الماء ك</w:t>
      </w:r>
      <w:r w:rsidR="00E51A23">
        <w:rPr>
          <w:rFonts w:hint="cs"/>
          <w:rtl/>
        </w:rPr>
        <w:t>ُ</w:t>
      </w:r>
      <w:r>
        <w:rPr>
          <w:rtl/>
        </w:rPr>
        <w:t>ر</w:t>
      </w:r>
      <w:r w:rsidR="00E51A23">
        <w:rPr>
          <w:rFonts w:hint="cs"/>
          <w:rtl/>
        </w:rPr>
        <w:t>ّ</w:t>
      </w:r>
      <w:r>
        <w:rPr>
          <w:rtl/>
        </w:rPr>
        <w:t>ا</w:t>
      </w:r>
      <w:r w:rsidR="00E51A23">
        <w:rPr>
          <w:rFonts w:hint="cs"/>
          <w:rtl/>
        </w:rPr>
        <w:t>ً</w:t>
      </w:r>
      <w:r>
        <w:rPr>
          <w:rtl/>
        </w:rPr>
        <w:t xml:space="preserve"> لما سبق في حديث أبي بصير</w:t>
      </w:r>
      <w:r w:rsidRPr="00D864A7">
        <w:rPr>
          <w:rStyle w:val="libFootnotenumChar"/>
          <w:rtl/>
        </w:rPr>
        <w:t>(1)</w:t>
      </w:r>
      <w:r>
        <w:rPr>
          <w:rtl/>
        </w:rPr>
        <w:t xml:space="preserve">، وغيره </w:t>
      </w:r>
      <w:r w:rsidRPr="00D864A7">
        <w:rPr>
          <w:rStyle w:val="libFootnotenumChar"/>
          <w:rtl/>
        </w:rPr>
        <w:t>(2)</w:t>
      </w:r>
      <w:r w:rsidR="00C74906">
        <w:rPr>
          <w:rtl/>
        </w:rPr>
        <w:t>.</w:t>
      </w:r>
    </w:p>
    <w:p w:rsidR="005359CC" w:rsidRDefault="005359CC" w:rsidP="00431295">
      <w:pPr>
        <w:pStyle w:val="libNormal"/>
        <w:rPr>
          <w:rtl/>
        </w:rPr>
      </w:pPr>
      <w:r>
        <w:rPr>
          <w:rtl/>
        </w:rPr>
        <w:t>وقال صاحب القاموس: الكلب كل</w:t>
      </w:r>
      <w:r w:rsidR="00E51A23">
        <w:rPr>
          <w:rFonts w:hint="cs"/>
          <w:rtl/>
        </w:rPr>
        <w:t>ّ</w:t>
      </w:r>
      <w:r>
        <w:rPr>
          <w:rtl/>
        </w:rPr>
        <w:t xml:space="preserve"> سبع عقور وغلب على هذا النابح </w:t>
      </w:r>
      <w:r w:rsidRPr="00D864A7">
        <w:rPr>
          <w:rStyle w:val="libFootnotenumChar"/>
          <w:rtl/>
        </w:rPr>
        <w:t>(3)</w:t>
      </w:r>
      <w:r>
        <w:rPr>
          <w:rtl/>
        </w:rPr>
        <w:t xml:space="preserve"> إنتهى</w:t>
      </w:r>
      <w:r w:rsidR="00C74906">
        <w:rPr>
          <w:rtl/>
        </w:rPr>
        <w:t>.</w:t>
      </w:r>
    </w:p>
    <w:p w:rsidR="005359CC" w:rsidRDefault="005359CC" w:rsidP="00431295">
      <w:pPr>
        <w:pStyle w:val="libNormal"/>
        <w:rPr>
          <w:rtl/>
        </w:rPr>
      </w:pPr>
      <w:r>
        <w:rPr>
          <w:rtl/>
        </w:rPr>
        <w:t>أقول: فيمكن حمله على السباع غير الكلب والخنزير</w:t>
      </w:r>
      <w:r w:rsidR="00C74906">
        <w:rPr>
          <w:rtl/>
        </w:rPr>
        <w:t>.</w:t>
      </w:r>
    </w:p>
    <w:p w:rsidR="005359CC" w:rsidRDefault="005359CC" w:rsidP="00E51A23">
      <w:pPr>
        <w:pStyle w:val="libNormal"/>
        <w:rPr>
          <w:rtl/>
        </w:rPr>
      </w:pPr>
      <w:r w:rsidRPr="00431295">
        <w:rPr>
          <w:rtl/>
        </w:rPr>
        <w:t>[585]</w:t>
      </w:r>
      <w:r w:rsidRPr="00FB3866">
        <w:t xml:space="preserve"> </w:t>
      </w:r>
      <w:r w:rsidRPr="00FB3866">
        <w:rPr>
          <w:rtl/>
        </w:rPr>
        <w:t>7</w:t>
      </w:r>
      <w:r>
        <w:rPr>
          <w:rtl/>
        </w:rPr>
        <w:t xml:space="preserve"> - محم</w:t>
      </w:r>
      <w:r w:rsidR="00E51A23">
        <w:rPr>
          <w:rFonts w:hint="cs"/>
          <w:rtl/>
        </w:rPr>
        <w:t>ّ</w:t>
      </w:r>
      <w:r>
        <w:rPr>
          <w:rtl/>
        </w:rPr>
        <w:t>د بن علي</w:t>
      </w:r>
      <w:r w:rsidR="00E51A23">
        <w:rPr>
          <w:rFonts w:hint="cs"/>
          <w:rtl/>
        </w:rPr>
        <w:t>ّ</w:t>
      </w:r>
      <w:r>
        <w:rPr>
          <w:rtl/>
        </w:rPr>
        <w:t xml:space="preserve"> بن الحسين، قال: قال الصادق </w:t>
      </w:r>
      <w:r w:rsidR="00E51A23">
        <w:rPr>
          <w:rFonts w:hint="cs"/>
          <w:rtl/>
        </w:rPr>
        <w:t>(</w:t>
      </w:r>
      <w:r w:rsidR="00E51A23">
        <w:rPr>
          <w:rtl/>
        </w:rPr>
        <w:t xml:space="preserve"> </w:t>
      </w:r>
      <w:r w:rsidR="00E51A23" w:rsidRPr="00F640F5">
        <w:rPr>
          <w:rStyle w:val="libAlaemChar"/>
          <w:rFonts w:hint="cs"/>
          <w:rtl/>
        </w:rPr>
        <w:t>عليه‌السلام</w:t>
      </w:r>
      <w:r w:rsidR="00E51A23">
        <w:rPr>
          <w:rtl/>
        </w:rPr>
        <w:t xml:space="preserve"> </w:t>
      </w:r>
      <w:r w:rsidR="00E51A23">
        <w:rPr>
          <w:rFonts w:hint="cs"/>
          <w:rtl/>
        </w:rPr>
        <w:t xml:space="preserve">) </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التهذيب 1: 227</w:t>
      </w:r>
      <w:r w:rsidR="00E4299D">
        <w:rPr>
          <w:rtl/>
        </w:rPr>
        <w:t>/</w:t>
      </w:r>
      <w:r>
        <w:rPr>
          <w:rtl/>
        </w:rPr>
        <w:t>653</w:t>
      </w:r>
      <w:r w:rsidR="00C74906">
        <w:rPr>
          <w:rtl/>
        </w:rPr>
        <w:t>.</w:t>
      </w:r>
    </w:p>
    <w:p w:rsidR="005359CC" w:rsidRDefault="005359CC" w:rsidP="001D3C86">
      <w:pPr>
        <w:pStyle w:val="libFootnote0"/>
        <w:rPr>
          <w:rtl/>
        </w:rPr>
      </w:pPr>
      <w:r>
        <w:rPr>
          <w:rtl/>
        </w:rPr>
        <w:t>5 - التهذيب 1: 227</w:t>
      </w:r>
      <w:r w:rsidR="00E4299D">
        <w:rPr>
          <w:rtl/>
        </w:rPr>
        <w:t>/</w:t>
      </w:r>
      <w:r>
        <w:rPr>
          <w:rtl/>
        </w:rPr>
        <w:t>654</w:t>
      </w:r>
      <w:r w:rsidR="00C74906">
        <w:rPr>
          <w:rtl/>
        </w:rPr>
        <w:t>.</w:t>
      </w:r>
    </w:p>
    <w:p w:rsidR="005359CC" w:rsidRDefault="005359CC" w:rsidP="001D3C86">
      <w:pPr>
        <w:pStyle w:val="libFootnote0"/>
        <w:rPr>
          <w:rtl/>
        </w:rPr>
      </w:pPr>
      <w:r>
        <w:rPr>
          <w:rtl/>
        </w:rPr>
        <w:t>6 - التهذيب 1: 226</w:t>
      </w:r>
      <w:r w:rsidR="00E4299D">
        <w:rPr>
          <w:rtl/>
        </w:rPr>
        <w:t>/</w:t>
      </w:r>
      <w:r>
        <w:rPr>
          <w:rtl/>
        </w:rPr>
        <w:t>649</w:t>
      </w:r>
      <w:r w:rsidR="00C74906">
        <w:rPr>
          <w:rtl/>
        </w:rPr>
        <w:t>.</w:t>
      </w:r>
    </w:p>
    <w:p w:rsidR="005359CC" w:rsidRPr="00FB3866" w:rsidRDefault="005359CC" w:rsidP="001D3C86">
      <w:pPr>
        <w:pStyle w:val="libFootnote0"/>
        <w:rPr>
          <w:rtl/>
        </w:rPr>
      </w:pPr>
      <w:r w:rsidRPr="00FB3866">
        <w:rPr>
          <w:rtl/>
        </w:rPr>
        <w:t>(1) تقد</w:t>
      </w:r>
      <w:r w:rsidR="00EE64DB">
        <w:rPr>
          <w:rFonts w:hint="cs"/>
          <w:rtl/>
        </w:rPr>
        <w:t>ّ</w:t>
      </w:r>
      <w:r w:rsidRPr="00FB3866">
        <w:rPr>
          <w:rtl/>
        </w:rPr>
        <w:t>م في الحديث 7 من الباب السابق</w:t>
      </w:r>
      <w:r w:rsidR="00C74906">
        <w:rPr>
          <w:rtl/>
        </w:rPr>
        <w:t>.</w:t>
      </w:r>
    </w:p>
    <w:p w:rsidR="005359CC" w:rsidRPr="00FB3866" w:rsidRDefault="005359CC" w:rsidP="001D3C86">
      <w:pPr>
        <w:pStyle w:val="libFootnote0"/>
        <w:rPr>
          <w:rtl/>
        </w:rPr>
      </w:pPr>
      <w:r w:rsidRPr="00FB3866">
        <w:rPr>
          <w:rtl/>
        </w:rPr>
        <w:t>(2) تقدم في الحديث 1</w:t>
      </w:r>
      <w:r>
        <w:rPr>
          <w:rtl/>
        </w:rPr>
        <w:t xml:space="preserve">، </w:t>
      </w:r>
      <w:r w:rsidRPr="00FB3866">
        <w:rPr>
          <w:rtl/>
        </w:rPr>
        <w:t>3</w:t>
      </w:r>
      <w:r>
        <w:rPr>
          <w:rtl/>
        </w:rPr>
        <w:t xml:space="preserve"> - </w:t>
      </w:r>
      <w:r w:rsidRPr="00FB3866">
        <w:rPr>
          <w:rtl/>
        </w:rPr>
        <w:t>5</w:t>
      </w:r>
      <w:r>
        <w:rPr>
          <w:rtl/>
        </w:rPr>
        <w:t xml:space="preserve">، </w:t>
      </w:r>
      <w:r w:rsidRPr="00FB3866">
        <w:rPr>
          <w:rtl/>
        </w:rPr>
        <w:t>8 من الباب السابق</w:t>
      </w:r>
      <w:r w:rsidR="00C74906">
        <w:rPr>
          <w:rtl/>
        </w:rPr>
        <w:t>.</w:t>
      </w:r>
    </w:p>
    <w:p w:rsidR="005359CC" w:rsidRPr="00FB3866" w:rsidRDefault="005359CC" w:rsidP="001D3C86">
      <w:pPr>
        <w:pStyle w:val="libFootnote0"/>
        <w:rPr>
          <w:rtl/>
        </w:rPr>
      </w:pPr>
      <w:r w:rsidRPr="00FB3866">
        <w:rPr>
          <w:rtl/>
        </w:rPr>
        <w:t>(3) القاموس</w:t>
      </w:r>
      <w:r>
        <w:rPr>
          <w:rtl/>
        </w:rPr>
        <w:t xml:space="preserve">: </w:t>
      </w:r>
      <w:r w:rsidRPr="00FB3866">
        <w:rPr>
          <w:rtl/>
        </w:rPr>
        <w:t>1</w:t>
      </w:r>
      <w:r>
        <w:rPr>
          <w:rtl/>
        </w:rPr>
        <w:t xml:space="preserve">: </w:t>
      </w:r>
      <w:r w:rsidRPr="00FB3866">
        <w:rPr>
          <w:rtl/>
        </w:rPr>
        <w:t>130</w:t>
      </w:r>
      <w:r w:rsidR="00C74906">
        <w:rPr>
          <w:rtl/>
        </w:rPr>
        <w:t>.</w:t>
      </w:r>
    </w:p>
    <w:p w:rsidR="005359CC" w:rsidRDefault="005359CC" w:rsidP="001D3C86">
      <w:pPr>
        <w:pStyle w:val="libFootnote0"/>
        <w:rPr>
          <w:rtl/>
        </w:rPr>
      </w:pPr>
      <w:r>
        <w:rPr>
          <w:rtl/>
        </w:rPr>
        <w:t>7 - الفقيه 1: 8</w:t>
      </w:r>
      <w:r w:rsidR="00E4299D">
        <w:rPr>
          <w:rtl/>
        </w:rPr>
        <w:t>/</w:t>
      </w:r>
      <w:r>
        <w:rPr>
          <w:rtl/>
        </w:rPr>
        <w:t>11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إن</w:t>
      </w:r>
      <w:r w:rsidR="00EE64DB">
        <w:rPr>
          <w:rFonts w:hint="cs"/>
          <w:rtl/>
        </w:rPr>
        <w:t>ّ</w:t>
      </w:r>
      <w:r>
        <w:rPr>
          <w:rtl/>
        </w:rPr>
        <w:t>ي لا أمتنع من طعام طعم منه السن</w:t>
      </w:r>
      <w:r w:rsidR="00EE64DB">
        <w:rPr>
          <w:rFonts w:hint="cs"/>
          <w:rtl/>
        </w:rPr>
        <w:t>ّ</w:t>
      </w:r>
      <w:r>
        <w:rPr>
          <w:rtl/>
        </w:rPr>
        <w:t>ور، ولا من شراب شرب منه</w:t>
      </w:r>
      <w:r w:rsidR="00C74906">
        <w:rPr>
          <w:rtl/>
        </w:rPr>
        <w:t>.</w:t>
      </w:r>
    </w:p>
    <w:p w:rsidR="005359CC" w:rsidRDefault="005359CC" w:rsidP="00EE64DB">
      <w:pPr>
        <w:pStyle w:val="libNormal"/>
        <w:rPr>
          <w:rtl/>
        </w:rPr>
      </w:pPr>
      <w:r>
        <w:rPr>
          <w:rtl/>
        </w:rPr>
        <w:t>أقول: وتقدم ما يدل</w:t>
      </w:r>
      <w:r w:rsidR="00EE64DB">
        <w:rPr>
          <w:rFonts w:hint="cs"/>
          <w:rtl/>
        </w:rPr>
        <w:t>ّ</w:t>
      </w:r>
      <w:r>
        <w:rPr>
          <w:rtl/>
        </w:rPr>
        <w:t xml:space="preserve"> على ذلك </w:t>
      </w:r>
      <w:r w:rsidRPr="00D864A7">
        <w:rPr>
          <w:rStyle w:val="libFootnotenumChar"/>
          <w:rtl/>
        </w:rPr>
        <w:t>(1)</w:t>
      </w:r>
      <w:r>
        <w:rPr>
          <w:rtl/>
        </w:rPr>
        <w:t xml:space="preserve"> ويأتي ما يدل</w:t>
      </w:r>
      <w:r w:rsidR="00EE64DB">
        <w:rPr>
          <w:rFonts w:hint="cs"/>
          <w:rtl/>
        </w:rPr>
        <w:t>ّ</w:t>
      </w:r>
      <w:r>
        <w:rPr>
          <w:rtl/>
        </w:rPr>
        <w:t xml:space="preserve"> عليه </w:t>
      </w:r>
      <w:r w:rsidRPr="00D864A7">
        <w:rPr>
          <w:rStyle w:val="libFootnotenumChar"/>
          <w:rtl/>
        </w:rPr>
        <w:t>(2)</w:t>
      </w:r>
      <w:r w:rsidR="00C74906">
        <w:rPr>
          <w:rtl/>
        </w:rPr>
        <w:t>.</w:t>
      </w:r>
    </w:p>
    <w:p w:rsidR="005359CC" w:rsidRPr="00FB3866" w:rsidRDefault="005359CC" w:rsidP="005359CC">
      <w:pPr>
        <w:pStyle w:val="Heading2Center"/>
        <w:rPr>
          <w:rtl/>
        </w:rPr>
      </w:pPr>
      <w:bookmarkStart w:id="475" w:name="_Toc272839405"/>
      <w:bookmarkStart w:id="476" w:name="_Toc272839693"/>
      <w:bookmarkStart w:id="477" w:name="_Toc299780309"/>
      <w:bookmarkStart w:id="478" w:name="_Toc370728397"/>
      <w:bookmarkStart w:id="479" w:name="_Toc388259242"/>
      <w:bookmarkStart w:id="480" w:name="_Toc261404873"/>
      <w:r>
        <w:rPr>
          <w:rtl/>
        </w:rPr>
        <w:t xml:space="preserve">3 - </w:t>
      </w:r>
      <w:r w:rsidRPr="00FB3866">
        <w:rPr>
          <w:rtl/>
        </w:rPr>
        <w:t>باب نجاسة أسآر أصناف الكفار</w:t>
      </w:r>
      <w:bookmarkEnd w:id="475"/>
      <w:bookmarkEnd w:id="476"/>
      <w:bookmarkEnd w:id="477"/>
      <w:bookmarkEnd w:id="478"/>
      <w:bookmarkEnd w:id="479"/>
      <w:bookmarkEnd w:id="480"/>
    </w:p>
    <w:p w:rsidR="005359CC" w:rsidRDefault="005359CC" w:rsidP="00EE64DB">
      <w:pPr>
        <w:pStyle w:val="libNormal"/>
        <w:rPr>
          <w:rtl/>
        </w:rPr>
      </w:pPr>
      <w:r w:rsidRPr="00EE64DB">
        <w:rPr>
          <w:rtl/>
        </w:rPr>
        <w:t>[586]</w:t>
      </w:r>
      <w:r w:rsidRPr="00FB3866">
        <w:t xml:space="preserve"> </w:t>
      </w:r>
      <w:r w:rsidRPr="00FB3866">
        <w:rPr>
          <w:rtl/>
        </w:rPr>
        <w:t>1</w:t>
      </w:r>
      <w:r>
        <w:rPr>
          <w:rtl/>
        </w:rPr>
        <w:t xml:space="preserve"> - محم</w:t>
      </w:r>
      <w:r w:rsidR="00EE64DB">
        <w:rPr>
          <w:rFonts w:hint="cs"/>
          <w:rtl/>
        </w:rPr>
        <w:t>ّ</w:t>
      </w:r>
      <w:r>
        <w:rPr>
          <w:rtl/>
        </w:rPr>
        <w:t>د بن يعقوب، عن علي</w:t>
      </w:r>
      <w:r w:rsidR="00EE64DB">
        <w:rPr>
          <w:rFonts w:hint="cs"/>
          <w:rtl/>
        </w:rPr>
        <w:t>ّ</w:t>
      </w:r>
      <w:r>
        <w:rPr>
          <w:rtl/>
        </w:rPr>
        <w:t xml:space="preserve"> بن إبراهيم، عن أبيه، عن عبدالله بن المغيرة، عن سعيد </w:t>
      </w:r>
      <w:r w:rsidR="00EE64DB">
        <w:rPr>
          <w:rtl/>
        </w:rPr>
        <w:t>ال</w:t>
      </w:r>
      <w:r w:rsidR="00EE64DB">
        <w:rPr>
          <w:rFonts w:hint="cs"/>
          <w:rtl/>
        </w:rPr>
        <w:t>أ</w:t>
      </w:r>
      <w:r>
        <w:rPr>
          <w:rtl/>
        </w:rPr>
        <w:t xml:space="preserve">عرج، قال: سألت أبا عبدالله </w:t>
      </w:r>
      <w:r w:rsidR="00EE64DB">
        <w:rPr>
          <w:rFonts w:hint="cs"/>
          <w:rtl/>
        </w:rPr>
        <w:t>(</w:t>
      </w:r>
      <w:r w:rsidR="00EE64DB">
        <w:rPr>
          <w:rtl/>
        </w:rPr>
        <w:t xml:space="preserve"> </w:t>
      </w:r>
      <w:r w:rsidR="00EE64DB" w:rsidRPr="00F640F5">
        <w:rPr>
          <w:rStyle w:val="libAlaemChar"/>
          <w:rFonts w:hint="cs"/>
          <w:rtl/>
        </w:rPr>
        <w:t>عليه‌السلام</w:t>
      </w:r>
      <w:r w:rsidR="00EE64DB">
        <w:rPr>
          <w:rtl/>
        </w:rPr>
        <w:t xml:space="preserve"> </w:t>
      </w:r>
      <w:r w:rsidR="00EE64DB">
        <w:rPr>
          <w:rFonts w:hint="cs"/>
          <w:rtl/>
        </w:rPr>
        <w:t xml:space="preserve">) </w:t>
      </w:r>
      <w:r>
        <w:rPr>
          <w:rtl/>
        </w:rPr>
        <w:t>عن سؤر اليهودي</w:t>
      </w:r>
      <w:r w:rsidR="00EE64DB">
        <w:rPr>
          <w:rFonts w:hint="cs"/>
          <w:rtl/>
        </w:rPr>
        <w:t>ّ</w:t>
      </w:r>
      <w:r>
        <w:rPr>
          <w:rtl/>
        </w:rPr>
        <w:t xml:space="preserve"> والنصراني، فقال: لا</w:t>
      </w:r>
      <w:r w:rsidR="00C74906">
        <w:rPr>
          <w:rtl/>
        </w:rPr>
        <w:t>.</w:t>
      </w:r>
    </w:p>
    <w:p w:rsidR="005359CC" w:rsidRDefault="005359CC" w:rsidP="00EE64DB">
      <w:pPr>
        <w:pStyle w:val="libNormal"/>
        <w:rPr>
          <w:rtl/>
        </w:rPr>
      </w:pPr>
      <w:r w:rsidRPr="00EE64DB">
        <w:rPr>
          <w:rtl/>
        </w:rPr>
        <w:t>[587]</w:t>
      </w:r>
      <w:r w:rsidRPr="00FB3866">
        <w:t xml:space="preserve"> </w:t>
      </w:r>
      <w:r w:rsidRPr="00FB3866">
        <w:rPr>
          <w:rtl/>
        </w:rPr>
        <w:t>2</w:t>
      </w:r>
      <w:r>
        <w:rPr>
          <w:rtl/>
        </w:rPr>
        <w:t xml:space="preserve"> - وعن أحمد بن إدريس، عن محمّد بن أحمد بن يحيى، عن أيوب بن نوح، عن الوش</w:t>
      </w:r>
      <w:r w:rsidR="00EE64DB">
        <w:rPr>
          <w:rFonts w:hint="cs"/>
          <w:rtl/>
        </w:rPr>
        <w:t>ّ</w:t>
      </w:r>
      <w:r>
        <w:rPr>
          <w:rtl/>
        </w:rPr>
        <w:t>اء، عم</w:t>
      </w:r>
      <w:r w:rsidR="00EE64DB">
        <w:rPr>
          <w:rFonts w:hint="cs"/>
          <w:rtl/>
        </w:rPr>
        <w:t>ّ</w:t>
      </w:r>
      <w:r>
        <w:rPr>
          <w:rtl/>
        </w:rPr>
        <w:t xml:space="preserve">ن ذكره، عن أبي عبدالله </w:t>
      </w:r>
      <w:r w:rsidR="00EE64DB">
        <w:rPr>
          <w:rFonts w:hint="cs"/>
          <w:rtl/>
        </w:rPr>
        <w:t>(</w:t>
      </w:r>
      <w:r w:rsidR="00EE64DB">
        <w:rPr>
          <w:rtl/>
        </w:rPr>
        <w:t xml:space="preserve"> </w:t>
      </w:r>
      <w:r w:rsidR="00EE64DB" w:rsidRPr="00F640F5">
        <w:rPr>
          <w:rStyle w:val="libAlaemChar"/>
          <w:rFonts w:hint="cs"/>
          <w:rtl/>
        </w:rPr>
        <w:t>عليه‌السلام</w:t>
      </w:r>
      <w:r w:rsidR="00EE64DB">
        <w:rPr>
          <w:rtl/>
        </w:rPr>
        <w:t xml:space="preserve"> </w:t>
      </w:r>
      <w:r w:rsidR="00EE64DB">
        <w:rPr>
          <w:rFonts w:hint="cs"/>
          <w:rtl/>
        </w:rPr>
        <w:t xml:space="preserve">) </w:t>
      </w:r>
      <w:r>
        <w:rPr>
          <w:rtl/>
        </w:rPr>
        <w:t>أن</w:t>
      </w:r>
      <w:r w:rsidR="00EE64DB">
        <w:rPr>
          <w:rFonts w:hint="cs"/>
          <w:rtl/>
        </w:rPr>
        <w:t>َّ</w:t>
      </w:r>
      <w:r>
        <w:rPr>
          <w:rtl/>
        </w:rPr>
        <w:t xml:space="preserve">ه كره سؤر ولد الزنا، وسؤر اليهودي والنصراني، والمشرك، وكل ما </w:t>
      </w:r>
      <w:r w:rsidRPr="00D864A7">
        <w:rPr>
          <w:rStyle w:val="libFootnotenumChar"/>
          <w:rtl/>
        </w:rPr>
        <w:t>(</w:t>
      </w:r>
      <w:r w:rsidR="00EE64DB">
        <w:rPr>
          <w:rStyle w:val="libFootnotenumChar"/>
          <w:rFonts w:hint="cs"/>
          <w:rtl/>
        </w:rPr>
        <w:t>3</w:t>
      </w:r>
      <w:r w:rsidRPr="00D864A7">
        <w:rPr>
          <w:rStyle w:val="libFootnotenumChar"/>
          <w:rtl/>
        </w:rPr>
        <w:t>)</w:t>
      </w:r>
      <w:r>
        <w:rPr>
          <w:rtl/>
        </w:rPr>
        <w:t xml:space="preserve"> خالف </w:t>
      </w:r>
      <w:r w:rsidR="008E749F">
        <w:rPr>
          <w:rtl/>
        </w:rPr>
        <w:t>الا</w:t>
      </w:r>
      <w:r>
        <w:rPr>
          <w:rtl/>
        </w:rPr>
        <w:t>سلام، وكان أشد</w:t>
      </w:r>
      <w:r w:rsidR="00EE64DB">
        <w:rPr>
          <w:rFonts w:hint="cs"/>
          <w:rtl/>
        </w:rPr>
        <w:t>ّ</w:t>
      </w:r>
      <w:r>
        <w:rPr>
          <w:rtl/>
        </w:rPr>
        <w:t xml:space="preserve"> ذلك عنده سؤر الناصب</w:t>
      </w:r>
      <w:r w:rsidR="00C74906">
        <w:rPr>
          <w:rtl/>
        </w:rPr>
        <w:t>.</w:t>
      </w:r>
    </w:p>
    <w:p w:rsidR="005359CC" w:rsidRDefault="005359CC" w:rsidP="00EE64DB">
      <w:pPr>
        <w:pStyle w:val="libNormal"/>
        <w:rPr>
          <w:rtl/>
        </w:rPr>
      </w:pPr>
      <w:r>
        <w:rPr>
          <w:rtl/>
        </w:rPr>
        <w:t>ورواه الشيخ بإسناده عن محم</w:t>
      </w:r>
      <w:r w:rsidR="00EE64DB">
        <w:rPr>
          <w:rFonts w:hint="cs"/>
          <w:rtl/>
        </w:rPr>
        <w:t>ّ</w:t>
      </w:r>
      <w:r>
        <w:rPr>
          <w:rtl/>
        </w:rPr>
        <w:t xml:space="preserve">د بن يعقوب </w:t>
      </w:r>
      <w:r w:rsidRPr="00D864A7">
        <w:rPr>
          <w:rStyle w:val="libFootnotenumChar"/>
          <w:rtl/>
        </w:rPr>
        <w:t>(</w:t>
      </w:r>
      <w:r w:rsidR="00EE64DB">
        <w:rPr>
          <w:rStyle w:val="libFootnotenumChar"/>
          <w:rFonts w:hint="cs"/>
          <w:rtl/>
        </w:rPr>
        <w:t>4</w:t>
      </w:r>
      <w:r w:rsidRPr="00D864A7">
        <w:rPr>
          <w:rStyle w:val="libFootnotenumChar"/>
          <w:rtl/>
        </w:rPr>
        <w:t>)</w:t>
      </w:r>
      <w:r>
        <w:rPr>
          <w:rtl/>
        </w:rPr>
        <w:t>، وكذا الذي قبله</w:t>
      </w:r>
      <w:r w:rsidR="00C74906">
        <w:rPr>
          <w:rtl/>
        </w:rPr>
        <w:t>.</w:t>
      </w:r>
    </w:p>
    <w:p w:rsidR="005359CC" w:rsidRDefault="005359CC" w:rsidP="00EE64DB">
      <w:pPr>
        <w:pStyle w:val="libNormal"/>
        <w:rPr>
          <w:rtl/>
        </w:rPr>
      </w:pPr>
      <w:r w:rsidRPr="00EE64DB">
        <w:rPr>
          <w:rtl/>
        </w:rPr>
        <w:t>[588]</w:t>
      </w:r>
      <w:r w:rsidRPr="00FB3866">
        <w:t xml:space="preserve"> </w:t>
      </w:r>
      <w:r w:rsidRPr="00FB3866">
        <w:rPr>
          <w:rtl/>
        </w:rPr>
        <w:t>3</w:t>
      </w:r>
      <w:r>
        <w:rPr>
          <w:rtl/>
        </w:rPr>
        <w:t xml:space="preserve"> - محم</w:t>
      </w:r>
      <w:r w:rsidR="00EE64DB">
        <w:rPr>
          <w:rFonts w:hint="cs"/>
          <w:rtl/>
        </w:rPr>
        <w:t>ّ</w:t>
      </w:r>
      <w:r>
        <w:rPr>
          <w:rtl/>
        </w:rPr>
        <w:t>د بن الحسن، بإسناده عن سعد بن عبدالله، عن أحمد بن الحسن بن علي بن فضال، عن عمرو بن سعيد المدائني، عن مصدق بن صدقة، عن عم</w:t>
      </w:r>
      <w:r w:rsidR="00EE64DB">
        <w:rPr>
          <w:rFonts w:hint="cs"/>
          <w:rtl/>
        </w:rPr>
        <w:t>ّ</w:t>
      </w:r>
      <w:r>
        <w:rPr>
          <w:rtl/>
        </w:rPr>
        <w:t xml:space="preserve">ار الساباطي، عن أبي عبدالله </w:t>
      </w:r>
      <w:r w:rsidR="00EE64DB">
        <w:rPr>
          <w:rFonts w:hint="cs"/>
          <w:rtl/>
        </w:rPr>
        <w:t>(</w:t>
      </w:r>
      <w:r w:rsidR="00EE64DB">
        <w:rPr>
          <w:rtl/>
        </w:rPr>
        <w:t xml:space="preserve"> </w:t>
      </w:r>
      <w:r w:rsidR="00EE64DB" w:rsidRPr="00F640F5">
        <w:rPr>
          <w:rStyle w:val="libAlaemChar"/>
          <w:rFonts w:hint="cs"/>
          <w:rtl/>
        </w:rPr>
        <w:t>عليه‌السلام</w:t>
      </w:r>
      <w:r w:rsidR="00EE64DB">
        <w:rPr>
          <w:rtl/>
        </w:rPr>
        <w:t xml:space="preserve"> </w:t>
      </w:r>
      <w:r w:rsidR="00EE64DB">
        <w:rPr>
          <w:rFonts w:hint="cs"/>
          <w:rtl/>
        </w:rPr>
        <w:t xml:space="preserve">) </w:t>
      </w:r>
      <w:r>
        <w:rPr>
          <w:rtl/>
        </w:rPr>
        <w:t xml:space="preserve">قال: سألته </w:t>
      </w:r>
    </w:p>
    <w:p w:rsidR="005359CC" w:rsidRDefault="001D3C86" w:rsidP="001D3C86">
      <w:pPr>
        <w:pStyle w:val="libLine"/>
        <w:rPr>
          <w:rtl/>
        </w:rPr>
      </w:pPr>
      <w:r>
        <w:rPr>
          <w:rtl/>
        </w:rPr>
        <w:t>____________________</w:t>
      </w:r>
    </w:p>
    <w:p w:rsidR="005359CC" w:rsidRPr="00FB3866" w:rsidRDefault="005359CC" w:rsidP="001D3C86">
      <w:pPr>
        <w:pStyle w:val="libFootnote0"/>
        <w:rPr>
          <w:rtl/>
        </w:rPr>
      </w:pPr>
      <w:r w:rsidRPr="00FB3866">
        <w:rPr>
          <w:rtl/>
        </w:rPr>
        <w:t>(1) تقد</w:t>
      </w:r>
      <w:r w:rsidR="00EE64DB">
        <w:rPr>
          <w:rFonts w:hint="cs"/>
          <w:rtl/>
        </w:rPr>
        <w:t>ّ</w:t>
      </w:r>
      <w:r w:rsidRPr="00FB3866">
        <w:rPr>
          <w:rtl/>
        </w:rPr>
        <w:t>م ما يدل</w:t>
      </w:r>
      <w:r w:rsidR="00EE64DB">
        <w:rPr>
          <w:rFonts w:hint="cs"/>
          <w:rtl/>
        </w:rPr>
        <w:t>ّ</w:t>
      </w:r>
      <w:r w:rsidRPr="00FB3866">
        <w:rPr>
          <w:rtl/>
        </w:rPr>
        <w:t xml:space="preserve"> على ذلك في الحديث 4</w:t>
      </w:r>
      <w:r>
        <w:rPr>
          <w:rtl/>
        </w:rPr>
        <w:t xml:space="preserve">، </w:t>
      </w:r>
      <w:r w:rsidRPr="00FB3866">
        <w:rPr>
          <w:rtl/>
        </w:rPr>
        <w:t>6</w:t>
      </w:r>
      <w:r>
        <w:rPr>
          <w:rtl/>
        </w:rPr>
        <w:t xml:space="preserve">، </w:t>
      </w:r>
      <w:r w:rsidRPr="00FB3866">
        <w:rPr>
          <w:rtl/>
        </w:rPr>
        <w:t xml:space="preserve">7 من الباب 1من أبواب </w:t>
      </w:r>
      <w:r w:rsidR="00EE64DB">
        <w:rPr>
          <w:rtl/>
        </w:rPr>
        <w:t>ال</w:t>
      </w:r>
      <w:r w:rsidR="00EE64DB">
        <w:rPr>
          <w:rFonts w:hint="cs"/>
          <w:rtl/>
        </w:rPr>
        <w:t>أ</w:t>
      </w:r>
      <w:r w:rsidRPr="00FB3866">
        <w:rPr>
          <w:rtl/>
        </w:rPr>
        <w:t>سآر</w:t>
      </w:r>
      <w:r w:rsidR="00C74906">
        <w:rPr>
          <w:rtl/>
        </w:rPr>
        <w:t>.</w:t>
      </w:r>
    </w:p>
    <w:p w:rsidR="005359CC" w:rsidRPr="00FB3866" w:rsidRDefault="005359CC" w:rsidP="001D3C86">
      <w:pPr>
        <w:pStyle w:val="libFootnote0"/>
        <w:rPr>
          <w:rtl/>
        </w:rPr>
      </w:pPr>
      <w:r w:rsidRPr="00FB3866">
        <w:rPr>
          <w:rtl/>
        </w:rPr>
        <w:t>(2) يأتي في الحديث 1</w:t>
      </w:r>
      <w:r>
        <w:rPr>
          <w:rtl/>
        </w:rPr>
        <w:t xml:space="preserve">، </w:t>
      </w:r>
      <w:r w:rsidRPr="00FB3866">
        <w:rPr>
          <w:rtl/>
        </w:rPr>
        <w:t>5 من الباب 11 من أبواب النجاسات</w:t>
      </w:r>
      <w:r w:rsidR="00C74906">
        <w:rPr>
          <w:rtl/>
        </w:rPr>
        <w:t>.</w:t>
      </w:r>
    </w:p>
    <w:p w:rsidR="005359CC" w:rsidRPr="00FB3866" w:rsidRDefault="005359CC" w:rsidP="00EE64DB">
      <w:pPr>
        <w:pStyle w:val="libFootnoteCenterBold"/>
        <w:rPr>
          <w:rtl/>
        </w:rPr>
      </w:pPr>
      <w:r w:rsidRPr="00FB3866">
        <w:rPr>
          <w:rtl/>
        </w:rPr>
        <w:t>الباب 3</w:t>
      </w:r>
    </w:p>
    <w:p w:rsidR="005359CC" w:rsidRPr="00FB3866" w:rsidRDefault="005359CC" w:rsidP="00EE64DB">
      <w:pPr>
        <w:pStyle w:val="libFootnoteCenterBold"/>
        <w:rPr>
          <w:rtl/>
        </w:rPr>
      </w:pPr>
      <w:r w:rsidRPr="00FB3866">
        <w:rPr>
          <w:rtl/>
        </w:rPr>
        <w:t>فيه 3 أحاديث</w:t>
      </w:r>
    </w:p>
    <w:p w:rsidR="005359CC" w:rsidRDefault="005359CC" w:rsidP="001D3C86">
      <w:pPr>
        <w:pStyle w:val="libFootnote0"/>
        <w:rPr>
          <w:rtl/>
        </w:rPr>
      </w:pPr>
      <w:r>
        <w:rPr>
          <w:rtl/>
        </w:rPr>
        <w:t>1 - الكافي 3: 11</w:t>
      </w:r>
      <w:r w:rsidR="00E4299D">
        <w:rPr>
          <w:rtl/>
        </w:rPr>
        <w:t>/</w:t>
      </w:r>
      <w:r>
        <w:rPr>
          <w:rtl/>
        </w:rPr>
        <w:t>5، ورواه الشيخ في التهذيب 1: 223</w:t>
      </w:r>
      <w:r w:rsidR="00E4299D">
        <w:rPr>
          <w:rtl/>
        </w:rPr>
        <w:t>/</w:t>
      </w:r>
      <w:r>
        <w:rPr>
          <w:rtl/>
        </w:rPr>
        <w:t>638، و</w:t>
      </w:r>
      <w:r w:rsidR="008E749F">
        <w:rPr>
          <w:rtl/>
        </w:rPr>
        <w:t>الا</w:t>
      </w:r>
      <w:r>
        <w:rPr>
          <w:rtl/>
        </w:rPr>
        <w:t>ستبصار 1: 18</w:t>
      </w:r>
      <w:r w:rsidR="00E4299D">
        <w:rPr>
          <w:rtl/>
        </w:rPr>
        <w:t>/</w:t>
      </w:r>
      <w:r>
        <w:rPr>
          <w:rtl/>
        </w:rPr>
        <w:t>36، وأورده في الحديث 8 من الباب 14 من أبواب النجاسات</w:t>
      </w:r>
      <w:r w:rsidR="00C74906">
        <w:rPr>
          <w:rtl/>
        </w:rPr>
        <w:t>.</w:t>
      </w:r>
    </w:p>
    <w:p w:rsidR="005359CC" w:rsidRDefault="005359CC" w:rsidP="001D3C86">
      <w:pPr>
        <w:pStyle w:val="libFootnote0"/>
        <w:rPr>
          <w:rtl/>
        </w:rPr>
      </w:pPr>
      <w:r>
        <w:rPr>
          <w:rtl/>
        </w:rPr>
        <w:t>2 - الكافي 3: 11</w:t>
      </w:r>
      <w:r w:rsidR="00E4299D">
        <w:rPr>
          <w:rtl/>
        </w:rPr>
        <w:t>/</w:t>
      </w:r>
      <w:r>
        <w:rPr>
          <w:rtl/>
        </w:rPr>
        <w:t>6</w:t>
      </w:r>
      <w:r w:rsidR="00C74906">
        <w:rPr>
          <w:rtl/>
        </w:rPr>
        <w:t>.</w:t>
      </w:r>
    </w:p>
    <w:p w:rsidR="005359CC" w:rsidRPr="00FB3866" w:rsidRDefault="005359CC" w:rsidP="00EE64DB">
      <w:pPr>
        <w:pStyle w:val="libFootnote0"/>
        <w:rPr>
          <w:rtl/>
        </w:rPr>
      </w:pPr>
      <w:r w:rsidRPr="00FB3866">
        <w:rPr>
          <w:rtl/>
        </w:rPr>
        <w:t>(</w:t>
      </w:r>
      <w:r w:rsidR="00EE64DB">
        <w:rPr>
          <w:rFonts w:hint="cs"/>
          <w:rtl/>
        </w:rPr>
        <w:t>3</w:t>
      </w:r>
      <w:r w:rsidRPr="00FB3866">
        <w:rPr>
          <w:rtl/>
        </w:rPr>
        <w:t>) كتب المصنف فوقها ( من ) عن نسخة</w:t>
      </w:r>
      <w:r w:rsidR="00C74906">
        <w:rPr>
          <w:rtl/>
        </w:rPr>
        <w:t>.</w:t>
      </w:r>
    </w:p>
    <w:p w:rsidR="005359CC" w:rsidRPr="00FB3866" w:rsidRDefault="005359CC" w:rsidP="00EE64DB">
      <w:pPr>
        <w:pStyle w:val="libFootnote0"/>
        <w:rPr>
          <w:rtl/>
        </w:rPr>
      </w:pPr>
      <w:r w:rsidRPr="00FB3866">
        <w:rPr>
          <w:rtl/>
        </w:rPr>
        <w:t>(</w:t>
      </w:r>
      <w:r w:rsidR="00EE64DB">
        <w:rPr>
          <w:rFonts w:hint="cs"/>
          <w:rtl/>
        </w:rPr>
        <w:t>4</w:t>
      </w:r>
      <w:r w:rsidRPr="00FB3866">
        <w:rPr>
          <w:rtl/>
        </w:rPr>
        <w:t>) التهذيب 1</w:t>
      </w:r>
      <w:r>
        <w:rPr>
          <w:rtl/>
        </w:rPr>
        <w:t xml:space="preserve">: </w:t>
      </w:r>
      <w:r w:rsidRPr="00FB3866">
        <w:rPr>
          <w:rtl/>
        </w:rPr>
        <w:t>223</w:t>
      </w:r>
      <w:r w:rsidR="00E4299D">
        <w:rPr>
          <w:rtl/>
        </w:rPr>
        <w:t>/</w:t>
      </w:r>
      <w:r w:rsidRPr="00FB3866">
        <w:rPr>
          <w:rtl/>
        </w:rPr>
        <w:t>639</w:t>
      </w:r>
      <w:r>
        <w:rPr>
          <w:rtl/>
        </w:rPr>
        <w:t xml:space="preserve">، </w:t>
      </w:r>
      <w:r w:rsidRPr="00FB3866">
        <w:rPr>
          <w:rtl/>
        </w:rPr>
        <w:t>و</w:t>
      </w:r>
      <w:r w:rsidR="008E749F">
        <w:rPr>
          <w:rtl/>
        </w:rPr>
        <w:t>الا</w:t>
      </w:r>
      <w:r w:rsidRPr="00FB3866">
        <w:rPr>
          <w:rtl/>
        </w:rPr>
        <w:t>ستبصار 1</w:t>
      </w:r>
      <w:r>
        <w:rPr>
          <w:rtl/>
        </w:rPr>
        <w:t xml:space="preserve">: </w:t>
      </w:r>
      <w:r w:rsidRPr="00FB3866">
        <w:rPr>
          <w:rtl/>
        </w:rPr>
        <w:t>18</w:t>
      </w:r>
      <w:r w:rsidR="00E4299D">
        <w:rPr>
          <w:rtl/>
        </w:rPr>
        <w:t>/</w:t>
      </w:r>
      <w:r w:rsidRPr="00FB3866">
        <w:rPr>
          <w:rtl/>
        </w:rPr>
        <w:t>37</w:t>
      </w:r>
      <w:r w:rsidR="00C74906">
        <w:rPr>
          <w:rtl/>
        </w:rPr>
        <w:t>.</w:t>
      </w:r>
    </w:p>
    <w:p w:rsidR="005359CC" w:rsidRDefault="005359CC" w:rsidP="001D3C86">
      <w:pPr>
        <w:pStyle w:val="libFootnote0"/>
        <w:rPr>
          <w:rtl/>
        </w:rPr>
      </w:pPr>
      <w:r>
        <w:rPr>
          <w:rtl/>
        </w:rPr>
        <w:t>3 - التهذيب 1: 223</w:t>
      </w:r>
      <w:r w:rsidR="00E4299D">
        <w:rPr>
          <w:rtl/>
        </w:rPr>
        <w:t>/</w:t>
      </w:r>
      <w:r>
        <w:rPr>
          <w:rtl/>
        </w:rPr>
        <w:t>641، و</w:t>
      </w:r>
      <w:r w:rsidR="008E749F">
        <w:rPr>
          <w:rtl/>
        </w:rPr>
        <w:t>الا</w:t>
      </w:r>
      <w:r>
        <w:rPr>
          <w:rtl/>
        </w:rPr>
        <w:t>ستبصار 1: 18</w:t>
      </w:r>
      <w:r w:rsidR="00E4299D">
        <w:rPr>
          <w:rtl/>
        </w:rPr>
        <w:t>/</w:t>
      </w:r>
      <w:r>
        <w:rPr>
          <w:rtl/>
        </w:rPr>
        <w:t>38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عن الرجل هل يتوض</w:t>
      </w:r>
      <w:r w:rsidR="00957123">
        <w:rPr>
          <w:rFonts w:hint="cs"/>
          <w:rtl/>
        </w:rPr>
        <w:t>ّ</w:t>
      </w:r>
      <w:r>
        <w:rPr>
          <w:rtl/>
        </w:rPr>
        <w:t>أ من كوز أو إناء غيره إذا شرب منه على أنّه يهودي؟ فقال: نعم فقلت من ذلك الماء الذي شرب منه؟ قال: نعم</w:t>
      </w:r>
      <w:r w:rsidR="00C74906">
        <w:rPr>
          <w:rtl/>
        </w:rPr>
        <w:t>.</w:t>
      </w:r>
    </w:p>
    <w:p w:rsidR="005359CC" w:rsidRDefault="005359CC" w:rsidP="00957123">
      <w:pPr>
        <w:pStyle w:val="libNormal"/>
        <w:rPr>
          <w:rtl/>
        </w:rPr>
      </w:pPr>
      <w:r>
        <w:rPr>
          <w:rtl/>
        </w:rPr>
        <w:t xml:space="preserve">أقول: حمله الشيخ على من ظنه يهوديا ولم يتحققه فلا يحكم عليه بالنجاسة </w:t>
      </w:r>
      <w:r w:rsidR="007A4BA7">
        <w:rPr>
          <w:rFonts w:hint="cs"/>
          <w:rtl/>
        </w:rPr>
        <w:t>إ</w:t>
      </w:r>
      <w:r w:rsidR="008E749F">
        <w:rPr>
          <w:rtl/>
        </w:rPr>
        <w:t>ل</w:t>
      </w:r>
      <w:r w:rsidR="007A4BA7">
        <w:rPr>
          <w:rFonts w:hint="cs"/>
          <w:rtl/>
        </w:rPr>
        <w:t>ّ</w:t>
      </w:r>
      <w:r w:rsidR="008E749F">
        <w:rPr>
          <w:rtl/>
        </w:rPr>
        <w:t>ا</w:t>
      </w:r>
      <w:r>
        <w:rPr>
          <w:rtl/>
        </w:rPr>
        <w:t xml:space="preserve"> مع اليقين، ويمكن حمله على التقيّة</w:t>
      </w:r>
      <w:r w:rsidR="00C74906">
        <w:rPr>
          <w:rtl/>
        </w:rPr>
        <w:t>.</w:t>
      </w:r>
      <w:r>
        <w:rPr>
          <w:rtl/>
        </w:rPr>
        <w:t xml:space="preserve"> ويأتي ما يدلّ على ذلك في النجاسات إن شاء الله</w:t>
      </w:r>
      <w:r w:rsidR="00C74906">
        <w:rPr>
          <w:rtl/>
        </w:rPr>
        <w:t>.</w:t>
      </w:r>
      <w:r>
        <w:rPr>
          <w:rtl/>
        </w:rPr>
        <w:t xml:space="preserve"> </w:t>
      </w:r>
      <w:r w:rsidRPr="00D864A7">
        <w:rPr>
          <w:rStyle w:val="libFootnotenumChar"/>
          <w:rtl/>
        </w:rPr>
        <w:t>(1)</w:t>
      </w:r>
    </w:p>
    <w:p w:rsidR="005359CC" w:rsidRPr="001379F2" w:rsidRDefault="005359CC" w:rsidP="005359CC">
      <w:pPr>
        <w:pStyle w:val="Heading2Center"/>
        <w:rPr>
          <w:rtl/>
        </w:rPr>
      </w:pPr>
      <w:bookmarkStart w:id="481" w:name="_Toc272839406"/>
      <w:bookmarkStart w:id="482" w:name="_Toc272839694"/>
      <w:bookmarkStart w:id="483" w:name="_Toc299780310"/>
      <w:bookmarkStart w:id="484" w:name="_Toc370728398"/>
      <w:bookmarkStart w:id="485" w:name="_Toc388259243"/>
      <w:bookmarkStart w:id="486" w:name="_Toc261404874"/>
      <w:r>
        <w:rPr>
          <w:rtl/>
        </w:rPr>
        <w:t xml:space="preserve">4 - باب طهارة أسآر أصناف </w:t>
      </w:r>
      <w:r w:rsidR="008E749F">
        <w:rPr>
          <w:rtl/>
        </w:rPr>
        <w:t>الا</w:t>
      </w:r>
      <w:r>
        <w:rPr>
          <w:rtl/>
        </w:rPr>
        <w:t>طيار وان أكلت الجيف، مع</w:t>
      </w:r>
      <w:bookmarkEnd w:id="481"/>
      <w:bookmarkEnd w:id="482"/>
      <w:bookmarkEnd w:id="483"/>
      <w:r>
        <w:rPr>
          <w:rFonts w:hint="cs"/>
          <w:rtl/>
        </w:rPr>
        <w:t xml:space="preserve"> </w:t>
      </w:r>
      <w:r w:rsidRPr="001379F2">
        <w:rPr>
          <w:rtl/>
        </w:rPr>
        <w:t>خلو</w:t>
      </w:r>
      <w:r w:rsidR="00DD0D9B">
        <w:rPr>
          <w:rFonts w:hint="cs"/>
          <w:rtl/>
        </w:rPr>
        <w:t xml:space="preserve">ّ </w:t>
      </w:r>
      <w:r w:rsidRPr="001379F2">
        <w:rPr>
          <w:rtl/>
        </w:rPr>
        <w:t>موضع الملاقاة من عين النجاسة</w:t>
      </w:r>
      <w:bookmarkEnd w:id="484"/>
      <w:bookmarkEnd w:id="485"/>
      <w:bookmarkEnd w:id="486"/>
    </w:p>
    <w:p w:rsidR="005359CC" w:rsidRDefault="005359CC" w:rsidP="00DD0D9B">
      <w:pPr>
        <w:pStyle w:val="libNormal"/>
        <w:rPr>
          <w:rtl/>
        </w:rPr>
      </w:pPr>
      <w:r w:rsidRPr="00957123">
        <w:rPr>
          <w:rtl/>
        </w:rPr>
        <w:t>[589]</w:t>
      </w:r>
      <w:r w:rsidRPr="00FB3866">
        <w:t xml:space="preserve"> </w:t>
      </w:r>
      <w:r w:rsidRPr="00FB3866">
        <w:rPr>
          <w:rtl/>
        </w:rPr>
        <w:t>1</w:t>
      </w:r>
      <w:r>
        <w:rPr>
          <w:rtl/>
        </w:rPr>
        <w:t xml:space="preserve"> - محم</w:t>
      </w:r>
      <w:r w:rsidR="00DD0D9B">
        <w:rPr>
          <w:rFonts w:hint="cs"/>
          <w:rtl/>
        </w:rPr>
        <w:t>ّ</w:t>
      </w:r>
      <w:r>
        <w:rPr>
          <w:rtl/>
        </w:rPr>
        <w:t>د بن يعقوب، عن محم</w:t>
      </w:r>
      <w:r w:rsidR="00DD0D9B">
        <w:rPr>
          <w:rFonts w:hint="cs"/>
          <w:rtl/>
        </w:rPr>
        <w:t>ّ</w:t>
      </w:r>
      <w:r>
        <w:rPr>
          <w:rtl/>
        </w:rPr>
        <w:t>د بن يحيى، عن أحمد بن محم</w:t>
      </w:r>
      <w:r w:rsidR="00DD0D9B">
        <w:rPr>
          <w:rFonts w:hint="cs"/>
          <w:rtl/>
        </w:rPr>
        <w:t>ّ</w:t>
      </w:r>
      <w:r>
        <w:rPr>
          <w:rtl/>
        </w:rPr>
        <w:t>د بن خالد، عن الحسين بن سعيد، عن القاسم بن محم</w:t>
      </w:r>
      <w:r w:rsidR="00DD0D9B">
        <w:rPr>
          <w:rFonts w:hint="cs"/>
          <w:rtl/>
        </w:rPr>
        <w:t>ّ</w:t>
      </w:r>
      <w:r>
        <w:rPr>
          <w:rtl/>
        </w:rPr>
        <w:t>د، عن علي</w:t>
      </w:r>
      <w:r w:rsidR="00DD0D9B">
        <w:rPr>
          <w:rFonts w:hint="cs"/>
          <w:rtl/>
        </w:rPr>
        <w:t>ّ</w:t>
      </w:r>
      <w:r>
        <w:rPr>
          <w:rtl/>
        </w:rPr>
        <w:t xml:space="preserve"> بن أبي حمزة، عن أبي بصير، عن أبي عبدالله </w:t>
      </w:r>
      <w:r w:rsidR="00DD0D9B">
        <w:rPr>
          <w:rFonts w:hint="cs"/>
          <w:rtl/>
        </w:rPr>
        <w:t>(</w:t>
      </w:r>
      <w:r w:rsidR="00DD0D9B">
        <w:rPr>
          <w:rtl/>
        </w:rPr>
        <w:t xml:space="preserve"> </w:t>
      </w:r>
      <w:r w:rsidR="00DD0D9B" w:rsidRPr="00F640F5">
        <w:rPr>
          <w:rStyle w:val="libAlaemChar"/>
          <w:rFonts w:hint="cs"/>
          <w:rtl/>
        </w:rPr>
        <w:t>عليه‌السلام</w:t>
      </w:r>
      <w:r w:rsidR="00DD0D9B">
        <w:rPr>
          <w:rtl/>
        </w:rPr>
        <w:t xml:space="preserve"> </w:t>
      </w:r>
      <w:r w:rsidR="00DD0D9B">
        <w:rPr>
          <w:rFonts w:hint="cs"/>
          <w:rtl/>
        </w:rPr>
        <w:t xml:space="preserve">) </w:t>
      </w:r>
      <w:r>
        <w:rPr>
          <w:rtl/>
        </w:rPr>
        <w:t>قال: فضل الحمامة والد</w:t>
      </w:r>
      <w:r w:rsidR="00DD0D9B">
        <w:rPr>
          <w:rFonts w:hint="cs"/>
          <w:rtl/>
        </w:rPr>
        <w:t>ّ</w:t>
      </w:r>
      <w:r>
        <w:rPr>
          <w:rtl/>
        </w:rPr>
        <w:t>جاج لا بأس به والطير</w:t>
      </w:r>
      <w:r w:rsidR="00C74906">
        <w:rPr>
          <w:rtl/>
        </w:rPr>
        <w:t>.</w:t>
      </w:r>
    </w:p>
    <w:p w:rsidR="005359CC" w:rsidRDefault="005359CC" w:rsidP="00DD0D9B">
      <w:pPr>
        <w:pStyle w:val="libNormal"/>
        <w:rPr>
          <w:rtl/>
        </w:rPr>
      </w:pPr>
      <w:r w:rsidRPr="00957123">
        <w:rPr>
          <w:rtl/>
        </w:rPr>
        <w:t>[590]</w:t>
      </w:r>
      <w:r w:rsidRPr="00FB3866">
        <w:t xml:space="preserve"> </w:t>
      </w:r>
      <w:r w:rsidRPr="00FB3866">
        <w:rPr>
          <w:rtl/>
        </w:rPr>
        <w:t>2</w:t>
      </w:r>
      <w:r>
        <w:rPr>
          <w:rtl/>
        </w:rPr>
        <w:t xml:space="preserve"> - وعن أحمد بن إدريس، ومحم</w:t>
      </w:r>
      <w:r w:rsidR="00DD0D9B">
        <w:rPr>
          <w:rFonts w:hint="cs"/>
          <w:rtl/>
        </w:rPr>
        <w:t>ّ</w:t>
      </w:r>
      <w:r>
        <w:rPr>
          <w:rtl/>
        </w:rPr>
        <w:t>د بن يحيى جميعا</w:t>
      </w:r>
      <w:r w:rsidR="00DD0D9B">
        <w:rPr>
          <w:rFonts w:hint="cs"/>
          <w:rtl/>
        </w:rPr>
        <w:t>ً</w:t>
      </w:r>
      <w:r>
        <w:rPr>
          <w:rtl/>
        </w:rPr>
        <w:t>، عن محم</w:t>
      </w:r>
      <w:r w:rsidR="00DD0D9B">
        <w:rPr>
          <w:rFonts w:hint="cs"/>
          <w:rtl/>
        </w:rPr>
        <w:t>ّ</w:t>
      </w:r>
      <w:r>
        <w:rPr>
          <w:rtl/>
        </w:rPr>
        <w:t>د بن أحمد، عن أحمد بن الحسن بن علي بن فض</w:t>
      </w:r>
      <w:r w:rsidR="00DD0D9B">
        <w:rPr>
          <w:rFonts w:hint="cs"/>
          <w:rtl/>
        </w:rPr>
        <w:t>ّ</w:t>
      </w:r>
      <w:r>
        <w:rPr>
          <w:rtl/>
        </w:rPr>
        <w:t xml:space="preserve">ال، عن عمرو بن سعيد، عن مصدق بن صدقة، عن عمار بن موسى، عن أبي عبدالله </w:t>
      </w:r>
      <w:r w:rsidR="00DD0D9B">
        <w:rPr>
          <w:rFonts w:hint="cs"/>
          <w:rtl/>
        </w:rPr>
        <w:t>(</w:t>
      </w:r>
      <w:r w:rsidR="00DD0D9B">
        <w:rPr>
          <w:rtl/>
        </w:rPr>
        <w:t xml:space="preserve"> </w:t>
      </w:r>
      <w:r w:rsidR="00DD0D9B" w:rsidRPr="00F640F5">
        <w:rPr>
          <w:rStyle w:val="libAlaemChar"/>
          <w:rFonts w:hint="cs"/>
          <w:rtl/>
        </w:rPr>
        <w:t>عليه‌السلام</w:t>
      </w:r>
      <w:r w:rsidR="00DD0D9B">
        <w:rPr>
          <w:rtl/>
        </w:rPr>
        <w:t xml:space="preserve"> </w:t>
      </w:r>
      <w:r w:rsidR="00DD0D9B">
        <w:rPr>
          <w:rFonts w:hint="cs"/>
          <w:rtl/>
        </w:rPr>
        <w:t xml:space="preserve">) </w:t>
      </w:r>
      <w:r>
        <w:rPr>
          <w:rtl/>
        </w:rPr>
        <w:t>قال: سئل عم</w:t>
      </w:r>
      <w:r w:rsidR="00DD0D9B">
        <w:rPr>
          <w:rFonts w:hint="cs"/>
          <w:rtl/>
        </w:rPr>
        <w:t>ّ</w:t>
      </w:r>
      <w:r>
        <w:rPr>
          <w:rtl/>
        </w:rPr>
        <w:t>ا تشرب منه الحمامة؟ فقال: كل</w:t>
      </w:r>
      <w:r w:rsidR="00DD0D9B">
        <w:rPr>
          <w:rFonts w:hint="cs"/>
          <w:rtl/>
        </w:rPr>
        <w:t>ّ</w:t>
      </w:r>
      <w:r>
        <w:rPr>
          <w:rtl/>
        </w:rPr>
        <w:t xml:space="preserve"> ما أكل لحمه فتوضّأ من سؤره واشرب</w:t>
      </w:r>
      <w:r w:rsidR="00C74906">
        <w:rPr>
          <w:rtl/>
        </w:rPr>
        <w:t>.</w:t>
      </w:r>
      <w:r>
        <w:rPr>
          <w:rtl/>
        </w:rPr>
        <w:t xml:space="preserve"> وعن ماء شرب منه باز، أو صقر، أو عقاب؟ فقال: كل</w:t>
      </w:r>
      <w:r w:rsidR="00DD0D9B">
        <w:rPr>
          <w:rFonts w:hint="cs"/>
          <w:rtl/>
        </w:rPr>
        <w:t>ّ</w:t>
      </w:r>
      <w:r>
        <w:rPr>
          <w:rtl/>
        </w:rPr>
        <w:t xml:space="preserve"> شيء من الطير يتوضّأ ممّا يشرب منه، </w:t>
      </w:r>
      <w:r w:rsidR="008E749F">
        <w:rPr>
          <w:rtl/>
        </w:rPr>
        <w:t>الا</w:t>
      </w:r>
      <w:r>
        <w:rPr>
          <w:rtl/>
        </w:rPr>
        <w:t xml:space="preserve"> أن ترى في منقاره دما، فإن رأيت في منقاره دما فلا توضّأ منه ولا تشرب</w:t>
      </w:r>
      <w:r w:rsidR="00C74906">
        <w:rPr>
          <w:rtl/>
        </w:rPr>
        <w:t>.</w:t>
      </w:r>
    </w:p>
    <w:p w:rsidR="005359CC" w:rsidRDefault="005359CC" w:rsidP="00DD0D9B">
      <w:pPr>
        <w:pStyle w:val="libNormal"/>
        <w:rPr>
          <w:rtl/>
        </w:rPr>
      </w:pPr>
      <w:r>
        <w:rPr>
          <w:rtl/>
        </w:rPr>
        <w:t>ورواهما الشيخ بإسناده عن محم</w:t>
      </w:r>
      <w:r w:rsidR="00DD0D9B">
        <w:rPr>
          <w:rFonts w:hint="cs"/>
          <w:rtl/>
        </w:rPr>
        <w:t>ّ</w:t>
      </w:r>
      <w:r>
        <w:rPr>
          <w:rtl/>
        </w:rPr>
        <w:t xml:space="preserve">د بن يعقوب </w:t>
      </w:r>
      <w:r w:rsidRPr="00D864A7">
        <w:rPr>
          <w:rStyle w:val="libFootnotenumChar"/>
          <w:rtl/>
        </w:rPr>
        <w:t>(</w:t>
      </w:r>
      <w:r w:rsidR="00DD0D9B">
        <w:rPr>
          <w:rStyle w:val="libFootnotenumChar"/>
          <w:rFonts w:hint="cs"/>
          <w:rtl/>
        </w:rPr>
        <w:t>2</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FB3866" w:rsidRDefault="005359CC" w:rsidP="001D3C86">
      <w:pPr>
        <w:pStyle w:val="libFootnote0"/>
        <w:rPr>
          <w:rtl/>
        </w:rPr>
      </w:pPr>
      <w:r w:rsidRPr="00FB3866">
        <w:rPr>
          <w:rtl/>
        </w:rPr>
        <w:t>(1) يأتي ما يدل</w:t>
      </w:r>
      <w:r w:rsidR="00DD0D9B">
        <w:rPr>
          <w:rFonts w:hint="cs"/>
          <w:rtl/>
        </w:rPr>
        <w:t>ّ</w:t>
      </w:r>
      <w:r w:rsidRPr="00FB3866">
        <w:rPr>
          <w:rtl/>
        </w:rPr>
        <w:t xml:space="preserve"> على ذلك في الباب 14 من أبواب النجاسات</w:t>
      </w:r>
      <w:r w:rsidR="00C74906">
        <w:rPr>
          <w:rtl/>
        </w:rPr>
        <w:t>.</w:t>
      </w:r>
    </w:p>
    <w:p w:rsidR="005359CC" w:rsidRDefault="005359CC" w:rsidP="00DD0D9B">
      <w:pPr>
        <w:pStyle w:val="libFootnoteCenterBold"/>
        <w:rPr>
          <w:rtl/>
        </w:rPr>
      </w:pPr>
      <w:r>
        <w:rPr>
          <w:rtl/>
        </w:rPr>
        <w:t xml:space="preserve">الباب 4 </w:t>
      </w:r>
    </w:p>
    <w:p w:rsidR="005359CC" w:rsidRDefault="005359CC" w:rsidP="00DD0D9B">
      <w:pPr>
        <w:pStyle w:val="libFootnoteCenterBold"/>
        <w:rPr>
          <w:rtl/>
        </w:rPr>
      </w:pPr>
      <w:r w:rsidRPr="00FB3866">
        <w:rPr>
          <w:rtl/>
        </w:rPr>
        <w:t>فيه 4 أحاديث</w:t>
      </w:r>
    </w:p>
    <w:p w:rsidR="005359CC" w:rsidRDefault="005359CC" w:rsidP="001D3C86">
      <w:pPr>
        <w:pStyle w:val="libFootnote0"/>
        <w:rPr>
          <w:rtl/>
        </w:rPr>
      </w:pPr>
      <w:r>
        <w:rPr>
          <w:rtl/>
        </w:rPr>
        <w:t>1 - الكافي 3: 9</w:t>
      </w:r>
      <w:r w:rsidR="00E4299D">
        <w:rPr>
          <w:rtl/>
        </w:rPr>
        <w:t>/</w:t>
      </w:r>
      <w:r>
        <w:rPr>
          <w:rtl/>
        </w:rPr>
        <w:t>2، ورواه الشيخ في التهذيب 1: 228</w:t>
      </w:r>
      <w:r w:rsidR="00E4299D">
        <w:rPr>
          <w:rtl/>
        </w:rPr>
        <w:t>/</w:t>
      </w:r>
      <w:r>
        <w:rPr>
          <w:rtl/>
        </w:rPr>
        <w:t>659</w:t>
      </w:r>
      <w:r w:rsidR="00C74906">
        <w:rPr>
          <w:rtl/>
        </w:rPr>
        <w:t>.</w:t>
      </w:r>
    </w:p>
    <w:p w:rsidR="005359CC" w:rsidRDefault="005359CC" w:rsidP="001D3C86">
      <w:pPr>
        <w:pStyle w:val="libFootnote0"/>
        <w:rPr>
          <w:rtl/>
        </w:rPr>
      </w:pPr>
      <w:r>
        <w:rPr>
          <w:rtl/>
        </w:rPr>
        <w:t>2 - الكافي 3: 9</w:t>
      </w:r>
      <w:r w:rsidR="00E4299D">
        <w:rPr>
          <w:rtl/>
        </w:rPr>
        <w:t>/</w:t>
      </w:r>
      <w:r>
        <w:rPr>
          <w:rtl/>
        </w:rPr>
        <w:t>5</w:t>
      </w:r>
      <w:r w:rsidR="00C74906">
        <w:rPr>
          <w:rtl/>
        </w:rPr>
        <w:t>.</w:t>
      </w:r>
    </w:p>
    <w:p w:rsidR="005359CC" w:rsidRPr="00FB3866" w:rsidRDefault="005359CC" w:rsidP="00DD0D9B">
      <w:pPr>
        <w:pStyle w:val="libFootnote0"/>
        <w:rPr>
          <w:rtl/>
        </w:rPr>
      </w:pPr>
      <w:r w:rsidRPr="00FB3866">
        <w:rPr>
          <w:rtl/>
        </w:rPr>
        <w:t>(</w:t>
      </w:r>
      <w:r w:rsidR="00DD0D9B">
        <w:rPr>
          <w:rFonts w:hint="cs"/>
          <w:rtl/>
        </w:rPr>
        <w:t>2</w:t>
      </w:r>
      <w:r w:rsidRPr="00FB3866">
        <w:rPr>
          <w:rtl/>
        </w:rPr>
        <w:t>) التهذيب 1</w:t>
      </w:r>
      <w:r>
        <w:rPr>
          <w:rtl/>
        </w:rPr>
        <w:t xml:space="preserve">: </w:t>
      </w:r>
      <w:r w:rsidRPr="00FB3866">
        <w:rPr>
          <w:rtl/>
        </w:rPr>
        <w:t>228</w:t>
      </w:r>
      <w:r w:rsidR="00E4299D">
        <w:rPr>
          <w:rtl/>
        </w:rPr>
        <w:t>/</w:t>
      </w:r>
      <w:r w:rsidRPr="00FB3866">
        <w:rPr>
          <w:rtl/>
        </w:rPr>
        <w:t>660</w:t>
      </w:r>
      <w:r>
        <w:rPr>
          <w:rtl/>
        </w:rPr>
        <w:t xml:space="preserve">، </w:t>
      </w:r>
      <w:r w:rsidRPr="00FB3866">
        <w:rPr>
          <w:rtl/>
        </w:rPr>
        <w:t>و</w:t>
      </w:r>
      <w:r w:rsidR="008E749F">
        <w:rPr>
          <w:rtl/>
        </w:rPr>
        <w:t>الا</w:t>
      </w:r>
      <w:r w:rsidRPr="00FB3866">
        <w:rPr>
          <w:rtl/>
        </w:rPr>
        <w:t>ستبصار 1</w:t>
      </w:r>
      <w:r>
        <w:rPr>
          <w:rtl/>
        </w:rPr>
        <w:t xml:space="preserve">: </w:t>
      </w:r>
      <w:r w:rsidRPr="00FB3866">
        <w:rPr>
          <w:rtl/>
        </w:rPr>
        <w:t>25</w:t>
      </w:r>
      <w:r w:rsidR="00E4299D">
        <w:rPr>
          <w:rtl/>
        </w:rPr>
        <w:t>/</w:t>
      </w:r>
      <w:r w:rsidRPr="00FB3866">
        <w:rPr>
          <w:rtl/>
        </w:rPr>
        <w:t>64</w:t>
      </w:r>
      <w:r w:rsidR="00C74906">
        <w:rPr>
          <w:rtl/>
        </w:rPr>
        <w:t>.</w:t>
      </w:r>
      <w:r w:rsidRPr="00FB3866">
        <w:rPr>
          <w:rtl/>
        </w:rPr>
        <w:t xml:space="preserve"> </w:t>
      </w:r>
    </w:p>
    <w:p w:rsidR="001D3C86" w:rsidRDefault="001D3C86" w:rsidP="001D3C86">
      <w:pPr>
        <w:pStyle w:val="libNormal"/>
        <w:rPr>
          <w:rtl/>
        </w:rPr>
      </w:pPr>
      <w:r>
        <w:rPr>
          <w:rtl/>
        </w:rPr>
        <w:br w:type="page"/>
      </w:r>
    </w:p>
    <w:p w:rsidR="005359CC" w:rsidRDefault="005359CC" w:rsidP="00DE14B1">
      <w:pPr>
        <w:pStyle w:val="libNormal"/>
        <w:rPr>
          <w:rtl/>
        </w:rPr>
      </w:pPr>
      <w:r w:rsidRPr="00DE14B1">
        <w:rPr>
          <w:rtl/>
        </w:rPr>
        <w:lastRenderedPageBreak/>
        <w:t>[591]</w:t>
      </w:r>
      <w:r w:rsidRPr="00FB3866">
        <w:t xml:space="preserve"> </w:t>
      </w:r>
      <w:r w:rsidRPr="00FB3866">
        <w:rPr>
          <w:rtl/>
        </w:rPr>
        <w:t>3</w:t>
      </w:r>
      <w:r>
        <w:rPr>
          <w:rtl/>
        </w:rPr>
        <w:t xml:space="preserve"> - وزاد في </w:t>
      </w:r>
      <w:r w:rsidR="00A87B68">
        <w:rPr>
          <w:rtl/>
        </w:rPr>
        <w:t>ال</w:t>
      </w:r>
      <w:r w:rsidR="00A87B68">
        <w:rPr>
          <w:rFonts w:hint="cs"/>
          <w:rtl/>
        </w:rPr>
        <w:t>أ</w:t>
      </w:r>
      <w:r>
        <w:rPr>
          <w:rtl/>
        </w:rPr>
        <w:t>خير: وسئل عن ماء شربت منه الدجاجة، قال: إن كان في منقارها قذر</w:t>
      </w:r>
      <w:r w:rsidR="00A87B68">
        <w:rPr>
          <w:rFonts w:hint="cs"/>
          <w:rtl/>
        </w:rPr>
        <w:t>اً</w:t>
      </w:r>
      <w:r>
        <w:rPr>
          <w:rtl/>
        </w:rPr>
        <w:t xml:space="preserve"> لم تتوضّأ منه ولم تشرب، وإن لم تعلم أن في منقارها قذرا توضّأ منه واشرب</w:t>
      </w:r>
      <w:r w:rsidR="00C74906">
        <w:rPr>
          <w:rtl/>
        </w:rPr>
        <w:t>.</w:t>
      </w:r>
    </w:p>
    <w:p w:rsidR="005359CC" w:rsidRDefault="005359CC" w:rsidP="00DE14B1">
      <w:pPr>
        <w:pStyle w:val="libNormal"/>
        <w:rPr>
          <w:rtl/>
        </w:rPr>
      </w:pPr>
      <w:r w:rsidRPr="00DE14B1">
        <w:rPr>
          <w:rtl/>
        </w:rPr>
        <w:t>[592]</w:t>
      </w:r>
      <w:r w:rsidRPr="00FB3866">
        <w:t xml:space="preserve"> </w:t>
      </w:r>
      <w:r w:rsidRPr="00FB3866">
        <w:rPr>
          <w:rtl/>
        </w:rPr>
        <w:t>4</w:t>
      </w:r>
      <w:r>
        <w:rPr>
          <w:rtl/>
        </w:rPr>
        <w:t xml:space="preserve"> - </w:t>
      </w:r>
      <w:r w:rsidRPr="00FB3866">
        <w:rPr>
          <w:rtl/>
        </w:rPr>
        <w:t>م</w:t>
      </w:r>
      <w:r>
        <w:rPr>
          <w:rtl/>
        </w:rPr>
        <w:t>حم</w:t>
      </w:r>
      <w:r w:rsidR="00A87B68">
        <w:rPr>
          <w:rFonts w:hint="cs"/>
          <w:rtl/>
        </w:rPr>
        <w:t>ّ</w:t>
      </w:r>
      <w:r>
        <w:rPr>
          <w:rtl/>
        </w:rPr>
        <w:t>د بن الحسن بإسناده، عن محم</w:t>
      </w:r>
      <w:r w:rsidR="002461F4">
        <w:rPr>
          <w:rFonts w:hint="cs"/>
          <w:rtl/>
        </w:rPr>
        <w:t>ّ</w:t>
      </w:r>
      <w:r>
        <w:rPr>
          <w:rtl/>
        </w:rPr>
        <w:t>د بن أحمد، ب</w:t>
      </w:r>
      <w:r w:rsidR="002461F4">
        <w:rPr>
          <w:rtl/>
        </w:rPr>
        <w:t>ال</w:t>
      </w:r>
      <w:r w:rsidR="002461F4">
        <w:rPr>
          <w:rFonts w:hint="cs"/>
          <w:rtl/>
        </w:rPr>
        <w:t>إِ</w:t>
      </w:r>
      <w:r>
        <w:rPr>
          <w:rtl/>
        </w:rPr>
        <w:t>سناد</w:t>
      </w:r>
      <w:r w:rsidR="00C74906">
        <w:rPr>
          <w:rtl/>
        </w:rPr>
        <w:t>.</w:t>
      </w:r>
      <w:r>
        <w:rPr>
          <w:rtl/>
        </w:rPr>
        <w:t xml:space="preserve"> وذكر الزيادة، وزاد: وكل</w:t>
      </w:r>
      <w:r w:rsidR="00A87B68">
        <w:rPr>
          <w:rFonts w:hint="cs"/>
          <w:rtl/>
        </w:rPr>
        <w:t>ّ</w:t>
      </w:r>
      <w:r>
        <w:rPr>
          <w:rtl/>
        </w:rPr>
        <w:t xml:space="preserve"> ما يؤكل لحمه فليتوض</w:t>
      </w:r>
      <w:r w:rsidR="002461F4">
        <w:rPr>
          <w:rFonts w:hint="cs"/>
          <w:rtl/>
        </w:rPr>
        <w:t>ّ</w:t>
      </w:r>
      <w:r>
        <w:rPr>
          <w:rtl/>
        </w:rPr>
        <w:t>أ منه وليشربه</w:t>
      </w:r>
      <w:r w:rsidR="00C74906">
        <w:rPr>
          <w:rtl/>
        </w:rPr>
        <w:t>.</w:t>
      </w:r>
    </w:p>
    <w:p w:rsidR="005359CC" w:rsidRDefault="005359CC" w:rsidP="00DE14B1">
      <w:pPr>
        <w:pStyle w:val="libNormal"/>
        <w:rPr>
          <w:rtl/>
        </w:rPr>
      </w:pPr>
      <w:r>
        <w:rPr>
          <w:rtl/>
        </w:rPr>
        <w:t xml:space="preserve">وسئل عما </w:t>
      </w:r>
      <w:r w:rsidRPr="00D864A7">
        <w:rPr>
          <w:rStyle w:val="libFootnotenumChar"/>
          <w:rtl/>
        </w:rPr>
        <w:t>(1)</w:t>
      </w:r>
      <w:r>
        <w:rPr>
          <w:rtl/>
        </w:rPr>
        <w:t xml:space="preserve"> يشرب منه باز</w:t>
      </w:r>
      <w:r w:rsidR="002461F4">
        <w:rPr>
          <w:rFonts w:hint="cs"/>
          <w:rtl/>
        </w:rPr>
        <w:t>ٌ</w:t>
      </w:r>
      <w:r>
        <w:rPr>
          <w:rtl/>
        </w:rPr>
        <w:t xml:space="preserve"> أو صقر، أو عقاب؟ قال: كل</w:t>
      </w:r>
      <w:r w:rsidR="002461F4">
        <w:rPr>
          <w:rFonts w:hint="cs"/>
          <w:rtl/>
        </w:rPr>
        <w:t>ّ</w:t>
      </w:r>
      <w:r>
        <w:rPr>
          <w:rtl/>
        </w:rPr>
        <w:t xml:space="preserve"> شيء من الطير يتوض</w:t>
      </w:r>
      <w:r w:rsidR="002461F4">
        <w:rPr>
          <w:rFonts w:hint="cs"/>
          <w:rtl/>
        </w:rPr>
        <w:t>ّ</w:t>
      </w:r>
      <w:r>
        <w:rPr>
          <w:rtl/>
        </w:rPr>
        <w:t>أ مم</w:t>
      </w:r>
      <w:r w:rsidR="002461F4">
        <w:rPr>
          <w:rFonts w:hint="cs"/>
          <w:rtl/>
        </w:rPr>
        <w:t>ّ</w:t>
      </w:r>
      <w:r>
        <w:rPr>
          <w:rtl/>
        </w:rPr>
        <w:t xml:space="preserve">ا يشرب منه، </w:t>
      </w:r>
      <w:r w:rsidR="002461F4">
        <w:rPr>
          <w:rFonts w:hint="cs"/>
          <w:rtl/>
        </w:rPr>
        <w:t>إ</w:t>
      </w:r>
      <w:r w:rsidR="008E749F">
        <w:rPr>
          <w:rtl/>
        </w:rPr>
        <w:t>ل</w:t>
      </w:r>
      <w:r w:rsidR="002461F4">
        <w:rPr>
          <w:rFonts w:hint="cs"/>
          <w:rtl/>
        </w:rPr>
        <w:t>ّ</w:t>
      </w:r>
      <w:r w:rsidR="008E749F">
        <w:rPr>
          <w:rtl/>
        </w:rPr>
        <w:t>ا</w:t>
      </w:r>
      <w:r>
        <w:rPr>
          <w:rtl/>
        </w:rPr>
        <w:t xml:space="preserve"> أن ترى في منقاره دم</w:t>
      </w:r>
      <w:r w:rsidR="002461F4">
        <w:rPr>
          <w:rFonts w:hint="cs"/>
          <w:rtl/>
        </w:rPr>
        <w:t>ّ</w:t>
      </w:r>
      <w:r>
        <w:rPr>
          <w:rtl/>
        </w:rPr>
        <w:t xml:space="preserve">ا </w:t>
      </w:r>
      <w:r w:rsidRPr="00D864A7">
        <w:rPr>
          <w:rStyle w:val="libFootnotenumChar"/>
          <w:rtl/>
        </w:rPr>
        <w:t>(2)</w:t>
      </w:r>
      <w:r>
        <w:rPr>
          <w:rtl/>
        </w:rPr>
        <w:t xml:space="preserve"> فلا تتوض</w:t>
      </w:r>
      <w:r w:rsidR="002461F4">
        <w:rPr>
          <w:rFonts w:hint="cs"/>
          <w:rtl/>
        </w:rPr>
        <w:t>ّ</w:t>
      </w:r>
      <w:r>
        <w:rPr>
          <w:rtl/>
        </w:rPr>
        <w:t>أ منه ولا تشرب</w:t>
      </w:r>
      <w:r w:rsidR="00C74906">
        <w:rPr>
          <w:rtl/>
        </w:rPr>
        <w:t>.</w:t>
      </w:r>
      <w:r>
        <w:rPr>
          <w:rtl/>
        </w:rPr>
        <w:t xml:space="preserve"> </w:t>
      </w:r>
    </w:p>
    <w:p w:rsidR="005359CC" w:rsidRDefault="005359CC" w:rsidP="00DE14B1">
      <w:pPr>
        <w:pStyle w:val="libNormal"/>
        <w:rPr>
          <w:rtl/>
        </w:rPr>
      </w:pPr>
      <w:r>
        <w:rPr>
          <w:rtl/>
        </w:rPr>
        <w:t>ورواه الصدوق مرسلا</w:t>
      </w:r>
      <w:r w:rsidR="00A87B68">
        <w:rPr>
          <w:rFonts w:hint="cs"/>
          <w:rtl/>
        </w:rPr>
        <w:t>ً</w:t>
      </w:r>
      <w:r>
        <w:rPr>
          <w:rtl/>
        </w:rPr>
        <w:t xml:space="preserve"> نحوه </w:t>
      </w:r>
      <w:r w:rsidRPr="00D864A7">
        <w:rPr>
          <w:rStyle w:val="libFootnotenumChar"/>
          <w:rtl/>
        </w:rPr>
        <w:t>(3)</w:t>
      </w:r>
      <w:r w:rsidR="00C74906">
        <w:rPr>
          <w:rtl/>
        </w:rPr>
        <w:t>.</w:t>
      </w:r>
      <w:r>
        <w:rPr>
          <w:rtl/>
        </w:rPr>
        <w:t xml:space="preserve"> </w:t>
      </w:r>
    </w:p>
    <w:p w:rsidR="005359CC" w:rsidRDefault="005359CC" w:rsidP="00DE14B1">
      <w:pPr>
        <w:pStyle w:val="libNormal"/>
        <w:rPr>
          <w:rtl/>
        </w:rPr>
      </w:pPr>
      <w:r>
        <w:rPr>
          <w:rtl/>
        </w:rPr>
        <w:t>أقول: وتقدم ما يدل</w:t>
      </w:r>
      <w:r w:rsidR="002461F4">
        <w:rPr>
          <w:rFonts w:hint="cs"/>
          <w:rtl/>
        </w:rPr>
        <w:t>ّ</w:t>
      </w:r>
      <w:r>
        <w:rPr>
          <w:rtl/>
        </w:rPr>
        <w:t xml:space="preserve"> على ذلك </w:t>
      </w:r>
      <w:r w:rsidRPr="00D864A7">
        <w:rPr>
          <w:rStyle w:val="libFootnotenumChar"/>
          <w:rtl/>
        </w:rPr>
        <w:t>(4)</w:t>
      </w:r>
      <w:r>
        <w:rPr>
          <w:rtl/>
        </w:rPr>
        <w:t>، ويأتي ما يدل</w:t>
      </w:r>
      <w:r w:rsidR="002461F4">
        <w:rPr>
          <w:rFonts w:hint="cs"/>
          <w:rtl/>
        </w:rPr>
        <w:t>ّ</w:t>
      </w:r>
      <w:r>
        <w:rPr>
          <w:rtl/>
        </w:rPr>
        <w:t xml:space="preserve"> عليه </w:t>
      </w:r>
      <w:r w:rsidRPr="00D864A7">
        <w:rPr>
          <w:rStyle w:val="libFootnotenumChar"/>
          <w:rtl/>
        </w:rPr>
        <w:t>(5)</w:t>
      </w:r>
      <w:r w:rsidR="00C74906">
        <w:rPr>
          <w:rtl/>
        </w:rPr>
        <w:t>.</w:t>
      </w:r>
    </w:p>
    <w:p w:rsidR="005359CC" w:rsidRPr="001379F2" w:rsidRDefault="005359CC" w:rsidP="005359CC">
      <w:pPr>
        <w:pStyle w:val="Heading2Center"/>
        <w:rPr>
          <w:rtl/>
        </w:rPr>
      </w:pPr>
      <w:bookmarkStart w:id="487" w:name="_Toc272839407"/>
      <w:bookmarkStart w:id="488" w:name="_Toc272839695"/>
      <w:bookmarkStart w:id="489" w:name="_Toc299780311"/>
      <w:bookmarkStart w:id="490" w:name="_Toc370728399"/>
      <w:bookmarkStart w:id="491" w:name="_Toc388259244"/>
      <w:bookmarkStart w:id="492" w:name="_Toc261404875"/>
      <w:r>
        <w:rPr>
          <w:rtl/>
        </w:rPr>
        <w:t>5 - باب طهارة سؤر بقي</w:t>
      </w:r>
      <w:r w:rsidR="002461F4">
        <w:rPr>
          <w:rFonts w:hint="cs"/>
          <w:rtl/>
        </w:rPr>
        <w:t>ّ</w:t>
      </w:r>
      <w:r>
        <w:rPr>
          <w:rtl/>
        </w:rPr>
        <w:t>ة الدواب حتى المسوخ، وكراهة سؤر</w:t>
      </w:r>
      <w:bookmarkEnd w:id="487"/>
      <w:bookmarkEnd w:id="488"/>
      <w:bookmarkEnd w:id="489"/>
      <w:r>
        <w:rPr>
          <w:rFonts w:hint="cs"/>
          <w:rtl/>
        </w:rPr>
        <w:t xml:space="preserve"> </w:t>
      </w:r>
      <w:r w:rsidRPr="001379F2">
        <w:rPr>
          <w:rtl/>
        </w:rPr>
        <w:t>ما لا يؤكل لحمه</w:t>
      </w:r>
      <w:bookmarkEnd w:id="490"/>
      <w:bookmarkEnd w:id="491"/>
      <w:bookmarkEnd w:id="492"/>
    </w:p>
    <w:p w:rsidR="005359CC" w:rsidRDefault="005359CC" w:rsidP="002461F4">
      <w:pPr>
        <w:pStyle w:val="libNormal"/>
        <w:rPr>
          <w:rtl/>
        </w:rPr>
      </w:pPr>
      <w:r w:rsidRPr="00D864A7">
        <w:rPr>
          <w:rStyle w:val="libNormalChar"/>
          <w:rtl/>
        </w:rPr>
        <w:t>[593]</w:t>
      </w:r>
      <w:r w:rsidRPr="00FB3866">
        <w:t xml:space="preserve"> </w:t>
      </w:r>
      <w:r w:rsidRPr="00FB3866">
        <w:rPr>
          <w:rtl/>
        </w:rPr>
        <w:t>1</w:t>
      </w:r>
      <w:r>
        <w:rPr>
          <w:rtl/>
        </w:rPr>
        <w:t xml:space="preserve"> - محم</w:t>
      </w:r>
      <w:r w:rsidR="002461F4">
        <w:rPr>
          <w:rFonts w:hint="cs"/>
          <w:rtl/>
        </w:rPr>
        <w:t>ّ</w:t>
      </w:r>
      <w:r>
        <w:rPr>
          <w:rtl/>
        </w:rPr>
        <w:t>د بن يعقوب، عن علي بن إبراهيم، عن محم</w:t>
      </w:r>
      <w:r w:rsidR="002461F4">
        <w:rPr>
          <w:rFonts w:hint="cs"/>
          <w:rtl/>
        </w:rPr>
        <w:t>ّ</w:t>
      </w:r>
      <w:r>
        <w:rPr>
          <w:rtl/>
        </w:rPr>
        <w:t xml:space="preserve">د بن عيسى، عن يونس، عن عبدالله بن سنان، عن أبي عبدالله </w:t>
      </w:r>
      <w:r w:rsidR="002461F4">
        <w:rPr>
          <w:rFonts w:hint="cs"/>
          <w:rtl/>
        </w:rPr>
        <w:t>(</w:t>
      </w:r>
      <w:r w:rsidR="002461F4">
        <w:rPr>
          <w:rtl/>
        </w:rPr>
        <w:t xml:space="preserve"> </w:t>
      </w:r>
      <w:r w:rsidR="002461F4" w:rsidRPr="00F640F5">
        <w:rPr>
          <w:rStyle w:val="libAlaemChar"/>
          <w:rFonts w:hint="cs"/>
          <w:rtl/>
        </w:rPr>
        <w:t>عليه‌السلام</w:t>
      </w:r>
      <w:r w:rsidR="002461F4">
        <w:rPr>
          <w:rtl/>
        </w:rPr>
        <w:t xml:space="preserve"> </w:t>
      </w:r>
      <w:r w:rsidR="002461F4">
        <w:rPr>
          <w:rFonts w:hint="cs"/>
          <w:rtl/>
        </w:rPr>
        <w:t xml:space="preserve">) </w:t>
      </w:r>
      <w:r>
        <w:rPr>
          <w:rtl/>
        </w:rPr>
        <w:t>قال: لا باس أن تتوض</w:t>
      </w:r>
      <w:r w:rsidR="002461F4">
        <w:rPr>
          <w:rFonts w:hint="cs"/>
          <w:rtl/>
        </w:rPr>
        <w:t>ّ</w:t>
      </w:r>
      <w:r>
        <w:rPr>
          <w:rtl/>
        </w:rPr>
        <w:t>أ مم</w:t>
      </w:r>
      <w:r w:rsidR="002461F4">
        <w:rPr>
          <w:rFonts w:hint="cs"/>
          <w:rtl/>
        </w:rPr>
        <w:t>ّ</w:t>
      </w:r>
      <w:r>
        <w:rPr>
          <w:rtl/>
        </w:rPr>
        <w:t>ا شرب منه ما يؤكل لحمه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 xml:space="preserve">3 - </w:t>
      </w:r>
      <w:r w:rsidR="008E749F">
        <w:rPr>
          <w:rtl/>
        </w:rPr>
        <w:t>الا</w:t>
      </w:r>
      <w:r>
        <w:rPr>
          <w:rtl/>
        </w:rPr>
        <w:t>ستبصار 1: 25</w:t>
      </w:r>
      <w:r w:rsidR="00E4299D">
        <w:rPr>
          <w:rtl/>
        </w:rPr>
        <w:t>/</w:t>
      </w:r>
      <w:r>
        <w:rPr>
          <w:rtl/>
        </w:rPr>
        <w:t>64، والتهذيب 1: 284</w:t>
      </w:r>
      <w:r w:rsidR="00E4299D">
        <w:rPr>
          <w:rtl/>
        </w:rPr>
        <w:t>/</w:t>
      </w:r>
      <w:r>
        <w:rPr>
          <w:rtl/>
        </w:rPr>
        <w:t>قطعة من الحديث 832</w:t>
      </w:r>
      <w:r w:rsidR="00C74906">
        <w:rPr>
          <w:rtl/>
        </w:rPr>
        <w:t>.</w:t>
      </w:r>
    </w:p>
    <w:p w:rsidR="005359CC" w:rsidRDefault="005359CC" w:rsidP="001D3C86">
      <w:pPr>
        <w:pStyle w:val="libFootnote0"/>
        <w:rPr>
          <w:rtl/>
        </w:rPr>
      </w:pPr>
      <w:r>
        <w:rPr>
          <w:rtl/>
        </w:rPr>
        <w:t>4 - التهذيب 1: 284 قطعة من الحديث 832، وأورد قطعة منه في الحديث 1 من - الباب 53 من أبواب النجاسات</w:t>
      </w:r>
      <w:r w:rsidR="00C74906">
        <w:rPr>
          <w:rtl/>
        </w:rPr>
        <w:t>.</w:t>
      </w:r>
    </w:p>
    <w:p w:rsidR="005359CC" w:rsidRPr="00FB3866" w:rsidRDefault="005359CC" w:rsidP="001D3C86">
      <w:pPr>
        <w:pStyle w:val="libFootnote0"/>
        <w:rPr>
          <w:rtl/>
        </w:rPr>
      </w:pPr>
      <w:r w:rsidRPr="00FB3866">
        <w:rPr>
          <w:rtl/>
        </w:rPr>
        <w:t>(1) في المصدر</w:t>
      </w:r>
      <w:r>
        <w:rPr>
          <w:rtl/>
        </w:rPr>
        <w:t xml:space="preserve">: </w:t>
      </w:r>
      <w:r w:rsidRPr="00FB3866">
        <w:rPr>
          <w:rtl/>
        </w:rPr>
        <w:t>عن ماء</w:t>
      </w:r>
      <w:r w:rsidR="00C74906">
        <w:rPr>
          <w:rtl/>
        </w:rPr>
        <w:t>.</w:t>
      </w:r>
    </w:p>
    <w:p w:rsidR="005359CC" w:rsidRPr="00FB3866" w:rsidRDefault="005359CC" w:rsidP="001D3C86">
      <w:pPr>
        <w:pStyle w:val="libFootnote0"/>
        <w:rPr>
          <w:rtl/>
        </w:rPr>
      </w:pPr>
      <w:r w:rsidRPr="00FB3866">
        <w:rPr>
          <w:rtl/>
        </w:rPr>
        <w:t>(2) في المصدر زيادة</w:t>
      </w:r>
      <w:r>
        <w:rPr>
          <w:rtl/>
        </w:rPr>
        <w:t xml:space="preserve">: </w:t>
      </w:r>
      <w:r w:rsidRPr="00FB3866">
        <w:rPr>
          <w:rtl/>
        </w:rPr>
        <w:t>فان رأيت في منقاره دما</w:t>
      </w:r>
      <w:r w:rsidR="002461F4">
        <w:rPr>
          <w:rFonts w:hint="cs"/>
          <w:rtl/>
        </w:rPr>
        <w:t>ً</w:t>
      </w:r>
      <w:r w:rsidR="00C74906">
        <w:rPr>
          <w:rtl/>
        </w:rPr>
        <w:t>.</w:t>
      </w:r>
    </w:p>
    <w:p w:rsidR="005359CC" w:rsidRPr="00FB3866" w:rsidRDefault="005359CC" w:rsidP="001D3C86">
      <w:pPr>
        <w:pStyle w:val="libFootnote0"/>
        <w:rPr>
          <w:rtl/>
        </w:rPr>
      </w:pPr>
      <w:r w:rsidRPr="00FB3866">
        <w:rPr>
          <w:rtl/>
        </w:rPr>
        <w:t>(3) الفقيه 1</w:t>
      </w:r>
      <w:r>
        <w:rPr>
          <w:rtl/>
        </w:rPr>
        <w:t xml:space="preserve">: </w:t>
      </w:r>
      <w:r w:rsidRPr="00FB3866">
        <w:rPr>
          <w:rtl/>
        </w:rPr>
        <w:t>10</w:t>
      </w:r>
      <w:r w:rsidR="00E4299D">
        <w:rPr>
          <w:rtl/>
        </w:rPr>
        <w:t>/</w:t>
      </w:r>
      <w:r w:rsidRPr="00FB3866">
        <w:rPr>
          <w:rtl/>
        </w:rPr>
        <w:t>18 وأورده في الحديث 6 من الباب 8 من أبواب الماء المطلق</w:t>
      </w:r>
      <w:r w:rsidR="00C74906">
        <w:rPr>
          <w:rtl/>
        </w:rPr>
        <w:t>.</w:t>
      </w:r>
    </w:p>
    <w:p w:rsidR="005359CC" w:rsidRPr="00FB3866" w:rsidRDefault="005359CC" w:rsidP="001D3C86">
      <w:pPr>
        <w:pStyle w:val="libFootnote0"/>
        <w:rPr>
          <w:rtl/>
        </w:rPr>
      </w:pPr>
      <w:r w:rsidRPr="00FB3866">
        <w:rPr>
          <w:rtl/>
        </w:rPr>
        <w:t>(4) تقدم ما يدل</w:t>
      </w:r>
      <w:r w:rsidR="002461F4">
        <w:rPr>
          <w:rFonts w:hint="cs"/>
          <w:rtl/>
        </w:rPr>
        <w:t>ّ</w:t>
      </w:r>
      <w:r w:rsidRPr="00FB3866">
        <w:rPr>
          <w:rtl/>
        </w:rPr>
        <w:t xml:space="preserve"> عليه في الحديث 6 من الباب 2 من هذه </w:t>
      </w:r>
      <w:r w:rsidR="002461F4">
        <w:rPr>
          <w:rtl/>
        </w:rPr>
        <w:t>ال</w:t>
      </w:r>
      <w:r w:rsidR="002461F4">
        <w:rPr>
          <w:rFonts w:hint="cs"/>
          <w:rtl/>
        </w:rPr>
        <w:t>أ</w:t>
      </w:r>
      <w:r w:rsidRPr="00FB3866">
        <w:rPr>
          <w:rtl/>
        </w:rPr>
        <w:t>بواب</w:t>
      </w:r>
      <w:r w:rsidR="00C74906">
        <w:rPr>
          <w:rtl/>
        </w:rPr>
        <w:t>.</w:t>
      </w:r>
    </w:p>
    <w:p w:rsidR="005359CC" w:rsidRPr="00FB3866" w:rsidRDefault="005359CC" w:rsidP="001D3C86">
      <w:pPr>
        <w:pStyle w:val="libFootnote0"/>
        <w:rPr>
          <w:rtl/>
        </w:rPr>
      </w:pPr>
      <w:r w:rsidRPr="00FB3866">
        <w:rPr>
          <w:rtl/>
        </w:rPr>
        <w:t>(5) يأتي ما يدل</w:t>
      </w:r>
      <w:r w:rsidR="002461F4">
        <w:rPr>
          <w:rFonts w:hint="cs"/>
          <w:rtl/>
        </w:rPr>
        <w:t>ّ</w:t>
      </w:r>
      <w:r w:rsidRPr="00FB3866">
        <w:rPr>
          <w:rtl/>
        </w:rPr>
        <w:t xml:space="preserve"> على ذلك في الباب </w:t>
      </w:r>
      <w:r w:rsidR="008E749F">
        <w:rPr>
          <w:rtl/>
        </w:rPr>
        <w:t>الا</w:t>
      </w:r>
      <w:r w:rsidRPr="00FB3866">
        <w:rPr>
          <w:rtl/>
        </w:rPr>
        <w:t>تي والحديث 1</w:t>
      </w:r>
      <w:r>
        <w:rPr>
          <w:rtl/>
        </w:rPr>
        <w:t xml:space="preserve"> - </w:t>
      </w:r>
      <w:r w:rsidRPr="00FB3866">
        <w:rPr>
          <w:rtl/>
        </w:rPr>
        <w:t>3 من الباب 11 من أبواب النجاسات</w:t>
      </w:r>
      <w:r w:rsidR="00C74906">
        <w:rPr>
          <w:rtl/>
        </w:rPr>
        <w:t>.</w:t>
      </w:r>
    </w:p>
    <w:p w:rsidR="005359CC" w:rsidRDefault="005359CC" w:rsidP="002461F4">
      <w:pPr>
        <w:pStyle w:val="libFootnoteCenterBold"/>
        <w:rPr>
          <w:rtl/>
        </w:rPr>
      </w:pPr>
      <w:r>
        <w:rPr>
          <w:rtl/>
        </w:rPr>
        <w:t>الباب 5</w:t>
      </w:r>
    </w:p>
    <w:p w:rsidR="005359CC" w:rsidRDefault="005359CC" w:rsidP="002461F4">
      <w:pPr>
        <w:pStyle w:val="libFootnoteCenterBold"/>
        <w:rPr>
          <w:rtl/>
        </w:rPr>
      </w:pPr>
      <w:r>
        <w:rPr>
          <w:rtl/>
        </w:rPr>
        <w:t>فيه 6 أحاديث</w:t>
      </w:r>
    </w:p>
    <w:p w:rsidR="005359CC" w:rsidRDefault="005359CC" w:rsidP="001D3C86">
      <w:pPr>
        <w:pStyle w:val="libFootnote0"/>
        <w:rPr>
          <w:rtl/>
        </w:rPr>
      </w:pPr>
      <w:r>
        <w:rPr>
          <w:rtl/>
        </w:rPr>
        <w:t>1 - الكافي 3: 9</w:t>
      </w:r>
      <w:r w:rsidR="00E4299D">
        <w:rPr>
          <w:rtl/>
        </w:rPr>
        <w:t>/</w:t>
      </w:r>
      <w:r>
        <w:rPr>
          <w:rtl/>
        </w:rPr>
        <w:t>1، ورواه الشيخ في التهذيب 1: 224</w:t>
      </w:r>
      <w:r w:rsidR="00E4299D">
        <w:rPr>
          <w:rtl/>
        </w:rPr>
        <w:t>/</w:t>
      </w:r>
      <w:r>
        <w:rPr>
          <w:rtl/>
        </w:rPr>
        <w:t>642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C64466">
      <w:pPr>
        <w:pStyle w:val="libNormal"/>
        <w:rPr>
          <w:rtl/>
        </w:rPr>
      </w:pPr>
      <w:r w:rsidRPr="00C64466">
        <w:rPr>
          <w:rtl/>
        </w:rPr>
        <w:lastRenderedPageBreak/>
        <w:t>[594]</w:t>
      </w:r>
      <w:r w:rsidRPr="0047514A">
        <w:t xml:space="preserve"> </w:t>
      </w:r>
      <w:r w:rsidRPr="0047514A">
        <w:rPr>
          <w:rtl/>
        </w:rPr>
        <w:t>2</w:t>
      </w:r>
      <w:r>
        <w:rPr>
          <w:rtl/>
        </w:rPr>
        <w:t xml:space="preserve"> - وعن أحمد بن إدريس، عن محمد بن أحمد، عن أيوب بن نوح، عن الوشاء، عمن ذكره، عن أبي عبدالله </w:t>
      </w:r>
      <w:r w:rsidR="002461F4">
        <w:rPr>
          <w:rFonts w:hint="cs"/>
          <w:rtl/>
        </w:rPr>
        <w:t>(</w:t>
      </w:r>
      <w:r w:rsidR="002461F4">
        <w:rPr>
          <w:rtl/>
        </w:rPr>
        <w:t xml:space="preserve"> </w:t>
      </w:r>
      <w:r w:rsidR="002461F4" w:rsidRPr="00F640F5">
        <w:rPr>
          <w:rStyle w:val="libAlaemChar"/>
          <w:rFonts w:hint="cs"/>
          <w:rtl/>
        </w:rPr>
        <w:t>عليه‌السلام</w:t>
      </w:r>
      <w:r w:rsidR="002461F4">
        <w:rPr>
          <w:rtl/>
        </w:rPr>
        <w:t xml:space="preserve"> </w:t>
      </w:r>
      <w:r w:rsidR="002461F4">
        <w:rPr>
          <w:rFonts w:hint="cs"/>
          <w:rtl/>
        </w:rPr>
        <w:t xml:space="preserve">) </w:t>
      </w:r>
      <w:r>
        <w:rPr>
          <w:rtl/>
        </w:rPr>
        <w:t>أن</w:t>
      </w:r>
      <w:r w:rsidR="00C64466">
        <w:rPr>
          <w:rFonts w:hint="cs"/>
          <w:rtl/>
        </w:rPr>
        <w:t>ّ</w:t>
      </w:r>
      <w:r>
        <w:rPr>
          <w:rtl/>
        </w:rPr>
        <w:t>ه كان يكره سؤر كل</w:t>
      </w:r>
      <w:r w:rsidR="00C64466">
        <w:rPr>
          <w:rFonts w:hint="cs"/>
          <w:rtl/>
        </w:rPr>
        <w:t>ّ</w:t>
      </w:r>
      <w:r>
        <w:rPr>
          <w:rtl/>
        </w:rPr>
        <w:t xml:space="preserve"> شيء لا يؤكل لحمه</w:t>
      </w:r>
      <w:r w:rsidR="00C74906">
        <w:rPr>
          <w:rtl/>
        </w:rPr>
        <w:t>.</w:t>
      </w:r>
    </w:p>
    <w:p w:rsidR="005359CC" w:rsidRDefault="005359CC" w:rsidP="00C64466">
      <w:pPr>
        <w:pStyle w:val="libNormal"/>
        <w:rPr>
          <w:rtl/>
        </w:rPr>
      </w:pPr>
      <w:r w:rsidRPr="00C64466">
        <w:rPr>
          <w:rtl/>
        </w:rPr>
        <w:t>[595]</w:t>
      </w:r>
      <w:r w:rsidRPr="0047514A">
        <w:t xml:space="preserve"> </w:t>
      </w:r>
      <w:r w:rsidRPr="0047514A">
        <w:rPr>
          <w:rtl/>
        </w:rPr>
        <w:t>3</w:t>
      </w:r>
      <w:r>
        <w:rPr>
          <w:rtl/>
        </w:rPr>
        <w:t xml:space="preserve"> - وعن أبي داود، عن الحسين بن سعيد، عن أخيه الحسن، عن زرعة، عن سماعة قال: سألته: هل يشرب سؤر شيء من الدواب، ويتوضّأ منه؟ قال: أمّا </w:t>
      </w:r>
      <w:r w:rsidR="00C64466">
        <w:rPr>
          <w:rtl/>
        </w:rPr>
        <w:t>ال</w:t>
      </w:r>
      <w:r w:rsidR="00C64466">
        <w:rPr>
          <w:rFonts w:hint="cs"/>
          <w:rtl/>
        </w:rPr>
        <w:t>إِ</w:t>
      </w:r>
      <w:r>
        <w:rPr>
          <w:rtl/>
        </w:rPr>
        <w:t xml:space="preserve">بل، والبقر، والغنم </w:t>
      </w:r>
      <w:r w:rsidRPr="00D864A7">
        <w:rPr>
          <w:rStyle w:val="libFootnotenumChar"/>
          <w:rtl/>
        </w:rPr>
        <w:t>(1)</w:t>
      </w:r>
      <w:r>
        <w:rPr>
          <w:rtl/>
        </w:rPr>
        <w:t>، فلا بأس</w:t>
      </w:r>
      <w:r w:rsidR="00C74906">
        <w:rPr>
          <w:rtl/>
        </w:rPr>
        <w:t>.</w:t>
      </w:r>
    </w:p>
    <w:p w:rsidR="005359CC" w:rsidRDefault="005359CC" w:rsidP="00C64466">
      <w:pPr>
        <w:pStyle w:val="libNormal"/>
        <w:rPr>
          <w:rtl/>
        </w:rPr>
      </w:pPr>
      <w:r>
        <w:rPr>
          <w:rtl/>
        </w:rPr>
        <w:t>محم</w:t>
      </w:r>
      <w:r w:rsidR="00C64466">
        <w:rPr>
          <w:rFonts w:hint="cs"/>
          <w:rtl/>
        </w:rPr>
        <w:t>ّ</w:t>
      </w:r>
      <w:r>
        <w:rPr>
          <w:rtl/>
        </w:rPr>
        <w:t>د بن الحسن بإسناده، عن محم</w:t>
      </w:r>
      <w:r w:rsidR="00C64466">
        <w:rPr>
          <w:rFonts w:hint="cs"/>
          <w:rtl/>
        </w:rPr>
        <w:t>ّ</w:t>
      </w:r>
      <w:r>
        <w:rPr>
          <w:rtl/>
        </w:rPr>
        <w:t xml:space="preserve">د بن يعقوب، مثله </w:t>
      </w:r>
      <w:r w:rsidRPr="00D864A7">
        <w:rPr>
          <w:rStyle w:val="libFootnotenumChar"/>
          <w:rtl/>
        </w:rPr>
        <w:t>(2)</w:t>
      </w:r>
      <w:r>
        <w:rPr>
          <w:rtl/>
        </w:rPr>
        <w:t xml:space="preserve">، وكذا ما قبله </w:t>
      </w:r>
      <w:r w:rsidRPr="00D864A7">
        <w:rPr>
          <w:rStyle w:val="libFootnotenumChar"/>
          <w:rtl/>
        </w:rPr>
        <w:t>(3)</w:t>
      </w:r>
      <w:r w:rsidR="00C74906">
        <w:rPr>
          <w:rtl/>
        </w:rPr>
        <w:t>.</w:t>
      </w:r>
    </w:p>
    <w:p w:rsidR="005359CC" w:rsidRDefault="005359CC" w:rsidP="00C64466">
      <w:pPr>
        <w:pStyle w:val="libNormal"/>
        <w:rPr>
          <w:rtl/>
        </w:rPr>
      </w:pPr>
      <w:r w:rsidRPr="00C64466">
        <w:rPr>
          <w:rtl/>
        </w:rPr>
        <w:t>[596]</w:t>
      </w:r>
      <w:r w:rsidRPr="0047514A">
        <w:t xml:space="preserve"> </w:t>
      </w:r>
      <w:r w:rsidRPr="0047514A">
        <w:rPr>
          <w:rtl/>
        </w:rPr>
        <w:t>4</w:t>
      </w:r>
      <w:r>
        <w:rPr>
          <w:rtl/>
        </w:rPr>
        <w:t xml:space="preserve"> - وبإسناده عن سعد بن عبدالله، عن أحمد بن محم</w:t>
      </w:r>
      <w:r w:rsidR="00C64466">
        <w:rPr>
          <w:rFonts w:hint="cs"/>
          <w:rtl/>
        </w:rPr>
        <w:t>ّ</w:t>
      </w:r>
      <w:r>
        <w:rPr>
          <w:rtl/>
        </w:rPr>
        <w:t>د، عن الحسين بن سعيد، عن فضالة بن أي</w:t>
      </w:r>
      <w:r w:rsidR="00C64466">
        <w:rPr>
          <w:rFonts w:hint="cs"/>
          <w:rtl/>
        </w:rPr>
        <w:t>ّ</w:t>
      </w:r>
      <w:r>
        <w:rPr>
          <w:rtl/>
        </w:rPr>
        <w:t>وب ومحم</w:t>
      </w:r>
      <w:r w:rsidR="00C64466">
        <w:rPr>
          <w:rFonts w:hint="cs"/>
          <w:rtl/>
        </w:rPr>
        <w:t>ّ</w:t>
      </w:r>
      <w:r>
        <w:rPr>
          <w:rtl/>
        </w:rPr>
        <w:t>د بن أبي عمير، عن جميل بن د</w:t>
      </w:r>
      <w:r w:rsidR="00C64466">
        <w:rPr>
          <w:rFonts w:hint="cs"/>
          <w:rtl/>
        </w:rPr>
        <w:t>َ</w:t>
      </w:r>
      <w:r>
        <w:rPr>
          <w:rtl/>
        </w:rPr>
        <w:t>ر</w:t>
      </w:r>
      <w:r w:rsidR="00C64466">
        <w:rPr>
          <w:rFonts w:hint="cs"/>
          <w:rtl/>
        </w:rPr>
        <w:t>ّ</w:t>
      </w:r>
      <w:r>
        <w:rPr>
          <w:rtl/>
        </w:rPr>
        <w:t xml:space="preserve">اج قال: سألت أبا عبدالله </w:t>
      </w:r>
      <w:r w:rsidR="00C64466">
        <w:rPr>
          <w:rFonts w:hint="cs"/>
          <w:rtl/>
        </w:rPr>
        <w:t>(</w:t>
      </w:r>
      <w:r w:rsidR="00C64466">
        <w:rPr>
          <w:rtl/>
        </w:rPr>
        <w:t xml:space="preserve"> </w:t>
      </w:r>
      <w:r w:rsidR="00C64466" w:rsidRPr="00F640F5">
        <w:rPr>
          <w:rStyle w:val="libAlaemChar"/>
          <w:rFonts w:hint="cs"/>
          <w:rtl/>
        </w:rPr>
        <w:t>عليه‌السلام</w:t>
      </w:r>
      <w:r w:rsidR="00C64466">
        <w:rPr>
          <w:rtl/>
        </w:rPr>
        <w:t xml:space="preserve"> </w:t>
      </w:r>
      <w:r w:rsidR="00C64466">
        <w:rPr>
          <w:rFonts w:hint="cs"/>
          <w:rtl/>
        </w:rPr>
        <w:t xml:space="preserve">) </w:t>
      </w:r>
      <w:r>
        <w:rPr>
          <w:rtl/>
        </w:rPr>
        <w:t>عن سؤر الدواب، والغنم، والبقر، أيتوض</w:t>
      </w:r>
      <w:r w:rsidR="00C64466">
        <w:rPr>
          <w:rFonts w:hint="cs"/>
          <w:rtl/>
        </w:rPr>
        <w:t>ّ</w:t>
      </w:r>
      <w:r>
        <w:rPr>
          <w:rtl/>
        </w:rPr>
        <w:t>أ منه ويشرب؟ قال: لا بأس</w:t>
      </w:r>
      <w:r w:rsidR="00C74906">
        <w:rPr>
          <w:rtl/>
        </w:rPr>
        <w:t>.</w:t>
      </w:r>
    </w:p>
    <w:p w:rsidR="005359CC" w:rsidRDefault="005359CC" w:rsidP="005969D6">
      <w:pPr>
        <w:pStyle w:val="libNormal"/>
        <w:rPr>
          <w:rtl/>
        </w:rPr>
      </w:pPr>
      <w:r w:rsidRPr="00C64466">
        <w:rPr>
          <w:rtl/>
        </w:rPr>
        <w:t>[597]</w:t>
      </w:r>
      <w:r w:rsidRPr="0047514A">
        <w:t xml:space="preserve"> </w:t>
      </w:r>
      <w:r w:rsidRPr="0047514A">
        <w:rPr>
          <w:rtl/>
        </w:rPr>
        <w:t>5</w:t>
      </w:r>
      <w:r>
        <w:rPr>
          <w:rtl/>
        </w:rPr>
        <w:t xml:space="preserve"> - وعنه، عن محم</w:t>
      </w:r>
      <w:r w:rsidR="00C64466">
        <w:rPr>
          <w:rFonts w:hint="cs"/>
          <w:rtl/>
        </w:rPr>
        <w:t>ّ</w:t>
      </w:r>
      <w:r>
        <w:rPr>
          <w:rtl/>
        </w:rPr>
        <w:t xml:space="preserve">د بن أحمد، عن هارون بن مسلم، عن الحسين بن علوان، عن عبدالله بن الحسن بن الحسن بن علي بن أبي طالب، عن آبائه </w:t>
      </w:r>
      <w:r w:rsidRPr="00F640F5">
        <w:rPr>
          <w:rStyle w:val="libAlaemChar"/>
          <w:rFonts w:hint="cs"/>
          <w:rtl/>
        </w:rPr>
        <w:t>عليهم‌السلام</w:t>
      </w:r>
      <w:r>
        <w:rPr>
          <w:rtl/>
        </w:rPr>
        <w:t xml:space="preserve"> قال: قال رسول الله</w:t>
      </w:r>
      <w:r w:rsidR="00C64466">
        <w:rPr>
          <w:rFonts w:hint="cs"/>
          <w:rtl/>
        </w:rPr>
        <w:t xml:space="preserve"> (</w:t>
      </w:r>
      <w:r>
        <w:rPr>
          <w:rtl/>
        </w:rPr>
        <w:t xml:space="preserve"> </w:t>
      </w:r>
      <w:r w:rsidRPr="00F640F5">
        <w:rPr>
          <w:rStyle w:val="libAlaemChar"/>
          <w:rFonts w:hint="cs"/>
          <w:rtl/>
        </w:rPr>
        <w:t>صلى‌الله‌عليه‌وآله‌وسلم</w:t>
      </w:r>
      <w:r w:rsidR="00C64466">
        <w:rPr>
          <w:rFonts w:hint="cs"/>
          <w:rtl/>
        </w:rPr>
        <w:t xml:space="preserve"> ) :</w:t>
      </w:r>
      <w:r>
        <w:rPr>
          <w:rtl/>
        </w:rPr>
        <w:t xml:space="preserve"> كل</w:t>
      </w:r>
      <w:r w:rsidR="00C64466">
        <w:rPr>
          <w:rFonts w:hint="cs"/>
          <w:rtl/>
        </w:rPr>
        <w:t>ّ</w:t>
      </w:r>
      <w:r>
        <w:rPr>
          <w:rtl/>
        </w:rPr>
        <w:t xml:space="preserve"> شيء يجت</w:t>
      </w:r>
      <w:r w:rsidR="005969D6">
        <w:rPr>
          <w:rFonts w:hint="cs"/>
          <w:rtl/>
        </w:rPr>
        <w:t>ّ</w:t>
      </w:r>
      <w:r>
        <w:rPr>
          <w:rtl/>
        </w:rPr>
        <w:t xml:space="preserve">ر </w:t>
      </w:r>
      <w:r w:rsidRPr="00D864A7">
        <w:rPr>
          <w:rStyle w:val="libFootnotenumChar"/>
          <w:rtl/>
        </w:rPr>
        <w:t>(</w:t>
      </w:r>
      <w:r w:rsidR="005969D6">
        <w:rPr>
          <w:rStyle w:val="libFootnotenumChar"/>
          <w:rFonts w:hint="cs"/>
          <w:rtl/>
        </w:rPr>
        <w:t>4</w:t>
      </w:r>
      <w:r w:rsidRPr="00D864A7">
        <w:rPr>
          <w:rStyle w:val="libFootnotenumChar"/>
          <w:rtl/>
        </w:rPr>
        <w:t>)</w:t>
      </w:r>
      <w:r>
        <w:rPr>
          <w:rtl/>
        </w:rPr>
        <w:t xml:space="preserve"> فسؤره حلال، ولعابه حلال</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3: 10</w:t>
      </w:r>
      <w:r w:rsidR="00E4299D">
        <w:rPr>
          <w:rtl/>
        </w:rPr>
        <w:t>/</w:t>
      </w:r>
      <w:r>
        <w:rPr>
          <w:rtl/>
        </w:rPr>
        <w:t>7</w:t>
      </w:r>
      <w:r w:rsidR="00C74906">
        <w:rPr>
          <w:rtl/>
        </w:rPr>
        <w:t>.</w:t>
      </w:r>
    </w:p>
    <w:p w:rsidR="005359CC" w:rsidRDefault="005359CC" w:rsidP="001D3C86">
      <w:pPr>
        <w:pStyle w:val="libFootnote0"/>
        <w:rPr>
          <w:rtl/>
        </w:rPr>
      </w:pPr>
      <w:r>
        <w:rPr>
          <w:rtl/>
        </w:rPr>
        <w:t>3 - الكافي 3: 9</w:t>
      </w:r>
      <w:r w:rsidR="00E4299D">
        <w:rPr>
          <w:rtl/>
        </w:rPr>
        <w:t>/</w:t>
      </w:r>
      <w:r>
        <w:rPr>
          <w:rtl/>
        </w:rPr>
        <w:t>3</w:t>
      </w:r>
      <w:r w:rsidR="00C74906">
        <w:rPr>
          <w:rtl/>
        </w:rPr>
        <w:t>.</w:t>
      </w:r>
    </w:p>
    <w:p w:rsidR="005359CC" w:rsidRPr="0047514A" w:rsidRDefault="005359CC" w:rsidP="001D3C86">
      <w:pPr>
        <w:pStyle w:val="libFootnote0"/>
        <w:rPr>
          <w:rtl/>
        </w:rPr>
      </w:pPr>
      <w:r w:rsidRPr="0047514A">
        <w:rPr>
          <w:rtl/>
        </w:rPr>
        <w:t>(1) لفظ ( والغنم ) ليس في التهذيب ( منه قده )</w:t>
      </w:r>
      <w:r w:rsidR="00C74906">
        <w:rPr>
          <w:rtl/>
        </w:rPr>
        <w:t>.</w:t>
      </w:r>
    </w:p>
    <w:p w:rsidR="005359CC" w:rsidRPr="0047514A" w:rsidRDefault="005359CC" w:rsidP="001D3C86">
      <w:pPr>
        <w:pStyle w:val="libFootnote0"/>
        <w:rPr>
          <w:rtl/>
        </w:rPr>
      </w:pPr>
      <w:r w:rsidRPr="0047514A">
        <w:rPr>
          <w:rtl/>
        </w:rPr>
        <w:t>(2) التهذيب 1</w:t>
      </w:r>
      <w:r>
        <w:rPr>
          <w:rtl/>
        </w:rPr>
        <w:t xml:space="preserve">: </w:t>
      </w:r>
      <w:r w:rsidRPr="0047514A">
        <w:rPr>
          <w:rtl/>
        </w:rPr>
        <w:t>227</w:t>
      </w:r>
      <w:r w:rsidR="00E4299D">
        <w:rPr>
          <w:rtl/>
        </w:rPr>
        <w:t>/</w:t>
      </w:r>
      <w:r w:rsidRPr="0047514A">
        <w:rPr>
          <w:rtl/>
        </w:rPr>
        <w:t>656</w:t>
      </w:r>
      <w:r w:rsidR="00C74906">
        <w:rPr>
          <w:rtl/>
        </w:rPr>
        <w:t>.</w:t>
      </w:r>
    </w:p>
    <w:p w:rsidR="005359CC" w:rsidRPr="0047514A" w:rsidRDefault="005359CC" w:rsidP="001D3C86">
      <w:pPr>
        <w:pStyle w:val="libFootnote0"/>
        <w:rPr>
          <w:rtl/>
        </w:rPr>
      </w:pPr>
      <w:r w:rsidRPr="0047514A">
        <w:rPr>
          <w:rtl/>
        </w:rPr>
        <w:t xml:space="preserve">(3) كذا في </w:t>
      </w:r>
      <w:r w:rsidR="005969D6">
        <w:rPr>
          <w:rtl/>
        </w:rPr>
        <w:t>ال</w:t>
      </w:r>
      <w:r w:rsidR="005969D6">
        <w:rPr>
          <w:rFonts w:hint="cs"/>
          <w:rtl/>
        </w:rPr>
        <w:t>أ</w:t>
      </w:r>
      <w:r w:rsidRPr="0047514A">
        <w:rPr>
          <w:rtl/>
        </w:rPr>
        <w:t>صل ولم يرد الحديث السابق في التهذيب</w:t>
      </w:r>
      <w:r w:rsidR="00C74906">
        <w:rPr>
          <w:rtl/>
        </w:rPr>
        <w:t>.</w:t>
      </w:r>
    </w:p>
    <w:p w:rsidR="005359CC" w:rsidRDefault="005359CC" w:rsidP="001D3C86">
      <w:pPr>
        <w:pStyle w:val="libFootnote0"/>
        <w:rPr>
          <w:rtl/>
        </w:rPr>
      </w:pPr>
      <w:r>
        <w:rPr>
          <w:rtl/>
        </w:rPr>
        <w:t>4 - التهذيب 1: 227</w:t>
      </w:r>
      <w:r w:rsidR="00E4299D">
        <w:rPr>
          <w:rtl/>
        </w:rPr>
        <w:t>/</w:t>
      </w:r>
      <w:r>
        <w:rPr>
          <w:rtl/>
        </w:rPr>
        <w:t>657</w:t>
      </w:r>
      <w:r w:rsidR="00C74906">
        <w:rPr>
          <w:rtl/>
        </w:rPr>
        <w:t>.</w:t>
      </w:r>
    </w:p>
    <w:p w:rsidR="005359CC" w:rsidRDefault="005359CC" w:rsidP="001D3C86">
      <w:pPr>
        <w:pStyle w:val="libFootnote0"/>
        <w:rPr>
          <w:rtl/>
        </w:rPr>
      </w:pPr>
      <w:r>
        <w:rPr>
          <w:rtl/>
        </w:rPr>
        <w:t>5 - التهذيب 1: 228</w:t>
      </w:r>
      <w:r w:rsidR="00E4299D">
        <w:rPr>
          <w:rtl/>
        </w:rPr>
        <w:t>/</w:t>
      </w:r>
      <w:r>
        <w:rPr>
          <w:rtl/>
        </w:rPr>
        <w:t>658</w:t>
      </w:r>
      <w:r w:rsidR="00C74906">
        <w:rPr>
          <w:rtl/>
        </w:rPr>
        <w:t>.</w:t>
      </w:r>
    </w:p>
    <w:p w:rsidR="005359CC" w:rsidRPr="0047514A" w:rsidRDefault="005359CC" w:rsidP="005969D6">
      <w:pPr>
        <w:pStyle w:val="libFootnote0"/>
        <w:rPr>
          <w:rtl/>
        </w:rPr>
      </w:pPr>
      <w:r w:rsidRPr="0047514A">
        <w:rPr>
          <w:rtl/>
        </w:rPr>
        <w:t>(</w:t>
      </w:r>
      <w:r w:rsidR="005969D6">
        <w:rPr>
          <w:rFonts w:hint="cs"/>
          <w:rtl/>
        </w:rPr>
        <w:t>4</w:t>
      </w:r>
      <w:r w:rsidRPr="0047514A">
        <w:rPr>
          <w:rtl/>
        </w:rPr>
        <w:t>) يجتر</w:t>
      </w:r>
      <w:r w:rsidR="005969D6">
        <w:rPr>
          <w:rFonts w:hint="cs"/>
          <w:rtl/>
        </w:rPr>
        <w:t>ّ</w:t>
      </w:r>
      <w:r>
        <w:rPr>
          <w:rtl/>
        </w:rPr>
        <w:t xml:space="preserve">: </w:t>
      </w:r>
      <w:r w:rsidRPr="0047514A">
        <w:rPr>
          <w:rtl/>
        </w:rPr>
        <w:t xml:space="preserve">هو من </w:t>
      </w:r>
      <w:r w:rsidR="008E749F">
        <w:rPr>
          <w:rtl/>
        </w:rPr>
        <w:t>الا</w:t>
      </w:r>
      <w:r w:rsidRPr="0047514A">
        <w:rPr>
          <w:rtl/>
        </w:rPr>
        <w:t>جترار وهو أن يجر</w:t>
      </w:r>
      <w:r w:rsidR="005969D6">
        <w:rPr>
          <w:rFonts w:hint="cs"/>
          <w:rtl/>
        </w:rPr>
        <w:t>ّ</w:t>
      </w:r>
      <w:r w:rsidRPr="0047514A">
        <w:rPr>
          <w:rtl/>
        </w:rPr>
        <w:t xml:space="preserve"> البعير من الكرش ما أكل إلى الفم فيمضغه مر</w:t>
      </w:r>
      <w:r w:rsidR="005969D6">
        <w:rPr>
          <w:rFonts w:hint="cs"/>
          <w:rtl/>
        </w:rPr>
        <w:t>ّ</w:t>
      </w:r>
      <w:r w:rsidRPr="0047514A">
        <w:rPr>
          <w:rtl/>
        </w:rPr>
        <w:t>ة ثانية ( مجمع البحرين 3</w:t>
      </w:r>
      <w:r>
        <w:rPr>
          <w:rtl/>
        </w:rPr>
        <w:t xml:space="preserve">: </w:t>
      </w:r>
      <w:r w:rsidRPr="0047514A">
        <w:rPr>
          <w:rtl/>
        </w:rPr>
        <w:t>244 ) الجرة</w:t>
      </w:r>
      <w:r>
        <w:rPr>
          <w:rtl/>
        </w:rPr>
        <w:t xml:space="preserve">: </w:t>
      </w:r>
      <w:r w:rsidRPr="0047514A">
        <w:rPr>
          <w:rtl/>
        </w:rPr>
        <w:t>ما يخرجه البعير للاجترار</w:t>
      </w:r>
      <w:r>
        <w:rPr>
          <w:rtl/>
        </w:rPr>
        <w:t xml:space="preserve">، </w:t>
      </w:r>
      <w:r w:rsidRPr="0047514A">
        <w:rPr>
          <w:rtl/>
        </w:rPr>
        <w:t>منه قد</w:t>
      </w:r>
      <w:r w:rsidR="005969D6">
        <w:rPr>
          <w:rFonts w:hint="cs"/>
          <w:rtl/>
        </w:rPr>
        <w:t>ّ</w:t>
      </w:r>
      <w:r w:rsidRPr="0047514A">
        <w:rPr>
          <w:rtl/>
        </w:rPr>
        <w:t>ه</w:t>
      </w:r>
      <w:r w:rsidR="00C74906">
        <w:rPr>
          <w:rtl/>
        </w:rPr>
        <w:t>.</w:t>
      </w:r>
      <w:r w:rsidRPr="0047514A">
        <w:rPr>
          <w:rtl/>
        </w:rPr>
        <w:t xml:space="preserve"> الصحاح 2</w:t>
      </w:r>
      <w:r>
        <w:rPr>
          <w:rtl/>
        </w:rPr>
        <w:t xml:space="preserve">: </w:t>
      </w:r>
      <w:r w:rsidRPr="0047514A">
        <w:rPr>
          <w:rtl/>
        </w:rPr>
        <w:t>611</w:t>
      </w:r>
      <w:r w:rsidR="00C74906">
        <w:rPr>
          <w:rtl/>
        </w:rPr>
        <w:t>.</w:t>
      </w:r>
      <w:r w:rsidRPr="0047514A">
        <w:rPr>
          <w:rtl/>
        </w:rPr>
        <w:t xml:space="preserve"> </w:t>
      </w:r>
    </w:p>
    <w:p w:rsidR="001D3C86" w:rsidRDefault="001D3C86" w:rsidP="001D3C86">
      <w:pPr>
        <w:pStyle w:val="libNormal"/>
        <w:rPr>
          <w:rtl/>
        </w:rPr>
      </w:pPr>
      <w:r>
        <w:rPr>
          <w:rtl/>
        </w:rPr>
        <w:br w:type="page"/>
      </w:r>
    </w:p>
    <w:p w:rsidR="005359CC" w:rsidRDefault="005359CC" w:rsidP="00CB50F2">
      <w:pPr>
        <w:pStyle w:val="libNormal"/>
        <w:rPr>
          <w:rtl/>
        </w:rPr>
      </w:pPr>
      <w:r>
        <w:rPr>
          <w:rtl/>
        </w:rPr>
        <w:lastRenderedPageBreak/>
        <w:t>ورواه الصدوق مرسلا</w:t>
      </w:r>
      <w:r w:rsidR="005969D6">
        <w:rPr>
          <w:rFonts w:hint="cs"/>
          <w:rtl/>
        </w:rPr>
        <w:t>ً</w:t>
      </w:r>
      <w:r>
        <w:rPr>
          <w:rtl/>
        </w:rPr>
        <w:t xml:space="preserve"> </w:t>
      </w:r>
      <w:r w:rsidRPr="00D864A7">
        <w:rPr>
          <w:rStyle w:val="libFootnotenumChar"/>
          <w:rtl/>
        </w:rPr>
        <w:t>(</w:t>
      </w:r>
      <w:r w:rsidR="00CB50F2">
        <w:rPr>
          <w:rStyle w:val="libFootnotenumChar"/>
          <w:rFonts w:hint="cs"/>
          <w:rtl/>
        </w:rPr>
        <w:t>1</w:t>
      </w:r>
      <w:r w:rsidRPr="00D864A7">
        <w:rPr>
          <w:rStyle w:val="libFootnotenumChar"/>
          <w:rtl/>
        </w:rPr>
        <w:t>)</w:t>
      </w:r>
      <w:r w:rsidR="00C74906">
        <w:rPr>
          <w:rtl/>
        </w:rPr>
        <w:t>.</w:t>
      </w:r>
    </w:p>
    <w:p w:rsidR="005359CC" w:rsidRDefault="005359CC" w:rsidP="00CB50F2">
      <w:pPr>
        <w:pStyle w:val="libNormal"/>
        <w:rPr>
          <w:rtl/>
        </w:rPr>
      </w:pPr>
      <w:r w:rsidRPr="005969D6">
        <w:rPr>
          <w:rtl/>
        </w:rPr>
        <w:t>[598]</w:t>
      </w:r>
      <w:r w:rsidRPr="0047514A">
        <w:t xml:space="preserve"> </w:t>
      </w:r>
      <w:r w:rsidRPr="0047514A">
        <w:rPr>
          <w:rtl/>
        </w:rPr>
        <w:t>6</w:t>
      </w:r>
      <w:r>
        <w:rPr>
          <w:rtl/>
        </w:rPr>
        <w:t xml:space="preserve"> - </w:t>
      </w:r>
      <w:r w:rsidRPr="0047514A">
        <w:rPr>
          <w:rtl/>
        </w:rPr>
        <w:t>ع</w:t>
      </w:r>
      <w:r>
        <w:rPr>
          <w:rtl/>
        </w:rPr>
        <w:t xml:space="preserve">بدالله بن جعفر في ( قرب </w:t>
      </w:r>
      <w:r w:rsidR="00CB50F2">
        <w:rPr>
          <w:rtl/>
        </w:rPr>
        <w:t>ال</w:t>
      </w:r>
      <w:r w:rsidR="00CB50F2">
        <w:rPr>
          <w:rFonts w:hint="cs"/>
          <w:rtl/>
        </w:rPr>
        <w:t>إِ</w:t>
      </w:r>
      <w:r>
        <w:rPr>
          <w:rtl/>
        </w:rPr>
        <w:t>سناد ): عن عبدالله بن الحسن، عن جد</w:t>
      </w:r>
      <w:r w:rsidR="00CB50F2">
        <w:rPr>
          <w:rFonts w:hint="cs"/>
          <w:rtl/>
        </w:rPr>
        <w:t>ّ</w:t>
      </w:r>
      <w:r>
        <w:rPr>
          <w:rtl/>
        </w:rPr>
        <w:t xml:space="preserve">ه علي بن جعفر، عن أخيه موسى بن جعفر </w:t>
      </w:r>
      <w:r w:rsidR="00B65A0A">
        <w:rPr>
          <w:rFonts w:hint="cs"/>
          <w:rtl/>
        </w:rPr>
        <w:t>(</w:t>
      </w:r>
      <w:r w:rsidR="00B65A0A">
        <w:rPr>
          <w:rtl/>
        </w:rPr>
        <w:t xml:space="preserve"> </w:t>
      </w:r>
      <w:r w:rsidR="00B65A0A" w:rsidRPr="00F640F5">
        <w:rPr>
          <w:rStyle w:val="libAlaemChar"/>
          <w:rFonts w:hint="cs"/>
          <w:rtl/>
        </w:rPr>
        <w:t>عليه‌السلام</w:t>
      </w:r>
      <w:r w:rsidR="00B65A0A">
        <w:rPr>
          <w:rtl/>
        </w:rPr>
        <w:t xml:space="preserve"> </w:t>
      </w:r>
      <w:r w:rsidR="00B65A0A">
        <w:rPr>
          <w:rFonts w:hint="cs"/>
          <w:rtl/>
        </w:rPr>
        <w:t xml:space="preserve">) </w:t>
      </w:r>
      <w:r>
        <w:rPr>
          <w:rtl/>
        </w:rPr>
        <w:t xml:space="preserve">، قال: سألته عن فضل </w:t>
      </w:r>
      <w:r w:rsidRPr="00D864A7">
        <w:rPr>
          <w:rStyle w:val="libFootnotenumChar"/>
          <w:rtl/>
        </w:rPr>
        <w:t>(</w:t>
      </w:r>
      <w:r w:rsidR="00CB50F2">
        <w:rPr>
          <w:rStyle w:val="libFootnotenumChar"/>
          <w:rFonts w:hint="cs"/>
          <w:rtl/>
        </w:rPr>
        <w:t>2</w:t>
      </w:r>
      <w:r w:rsidRPr="00D864A7">
        <w:rPr>
          <w:rStyle w:val="libFootnotenumChar"/>
          <w:rtl/>
        </w:rPr>
        <w:t>)</w:t>
      </w:r>
      <w:r>
        <w:rPr>
          <w:rtl/>
        </w:rPr>
        <w:t xml:space="preserve"> البقرة، والشاة والبعير، يشرب منه وي</w:t>
      </w:r>
      <w:r w:rsidR="00CB50F2">
        <w:rPr>
          <w:rFonts w:hint="cs"/>
          <w:rtl/>
        </w:rPr>
        <w:t>ُ</w:t>
      </w:r>
      <w:r>
        <w:rPr>
          <w:rtl/>
        </w:rPr>
        <w:t>توض</w:t>
      </w:r>
      <w:r w:rsidR="00CB50F2">
        <w:rPr>
          <w:rFonts w:hint="cs"/>
          <w:rtl/>
        </w:rPr>
        <w:t>ّ</w:t>
      </w:r>
      <w:r>
        <w:rPr>
          <w:rtl/>
        </w:rPr>
        <w:t>أ؟ قال: لا بأس</w:t>
      </w:r>
      <w:r w:rsidR="00C74906">
        <w:rPr>
          <w:rtl/>
        </w:rPr>
        <w:t>.</w:t>
      </w:r>
    </w:p>
    <w:p w:rsidR="005359CC" w:rsidRDefault="005359CC" w:rsidP="00CB50F2">
      <w:pPr>
        <w:pStyle w:val="libNormal"/>
        <w:rPr>
          <w:rtl/>
        </w:rPr>
      </w:pPr>
      <w:r>
        <w:rPr>
          <w:rtl/>
        </w:rPr>
        <w:t>أقول: وتقد</w:t>
      </w:r>
      <w:r w:rsidR="00CB50F2">
        <w:rPr>
          <w:rFonts w:hint="cs"/>
          <w:rtl/>
        </w:rPr>
        <w:t>ّ</w:t>
      </w:r>
      <w:r>
        <w:rPr>
          <w:rtl/>
        </w:rPr>
        <w:t>م ما يدل</w:t>
      </w:r>
      <w:r w:rsidR="00CB50F2">
        <w:rPr>
          <w:rFonts w:hint="cs"/>
          <w:rtl/>
        </w:rPr>
        <w:t>ّ</w:t>
      </w:r>
      <w:r>
        <w:rPr>
          <w:rtl/>
        </w:rPr>
        <w:t xml:space="preserve"> على ذلك </w:t>
      </w:r>
      <w:r w:rsidRPr="00D864A7">
        <w:rPr>
          <w:rStyle w:val="libFootnotenumChar"/>
          <w:rtl/>
        </w:rPr>
        <w:t>(</w:t>
      </w:r>
      <w:r w:rsidR="00CB50F2">
        <w:rPr>
          <w:rStyle w:val="libFootnotenumChar"/>
          <w:rFonts w:hint="cs"/>
          <w:rtl/>
        </w:rPr>
        <w:t>3</w:t>
      </w:r>
      <w:r w:rsidRPr="00D864A7">
        <w:rPr>
          <w:rStyle w:val="libFootnotenumChar"/>
          <w:rtl/>
        </w:rPr>
        <w:t>)</w:t>
      </w:r>
      <w:r>
        <w:rPr>
          <w:rtl/>
        </w:rPr>
        <w:t>، ويأتي ما يدل</w:t>
      </w:r>
      <w:r w:rsidR="00CB50F2">
        <w:rPr>
          <w:rFonts w:hint="cs"/>
          <w:rtl/>
        </w:rPr>
        <w:t>ّ</w:t>
      </w:r>
      <w:r>
        <w:rPr>
          <w:rtl/>
        </w:rPr>
        <w:t xml:space="preserve"> عليه </w:t>
      </w:r>
      <w:r w:rsidRPr="00D864A7">
        <w:rPr>
          <w:rStyle w:val="libFootnotenumChar"/>
          <w:rtl/>
        </w:rPr>
        <w:t>(</w:t>
      </w:r>
      <w:r w:rsidR="00CB50F2">
        <w:rPr>
          <w:rStyle w:val="libFootnotenumChar"/>
          <w:rFonts w:hint="cs"/>
          <w:rtl/>
        </w:rPr>
        <w:t>4</w:t>
      </w:r>
      <w:r w:rsidRPr="00D864A7">
        <w:rPr>
          <w:rStyle w:val="libFootnotenumChar"/>
          <w:rtl/>
        </w:rPr>
        <w:t>)</w:t>
      </w:r>
      <w:r w:rsidR="00C74906">
        <w:rPr>
          <w:rtl/>
        </w:rPr>
        <w:t>.</w:t>
      </w:r>
    </w:p>
    <w:p w:rsidR="005359CC" w:rsidRPr="0047514A" w:rsidRDefault="005359CC" w:rsidP="005359CC">
      <w:pPr>
        <w:pStyle w:val="Heading2Center"/>
        <w:rPr>
          <w:rtl/>
        </w:rPr>
      </w:pPr>
      <w:bookmarkStart w:id="493" w:name="_Toc272839408"/>
      <w:bookmarkStart w:id="494" w:name="_Toc272839696"/>
      <w:bookmarkStart w:id="495" w:name="_Toc299780312"/>
      <w:bookmarkStart w:id="496" w:name="_Toc370728400"/>
      <w:bookmarkStart w:id="497" w:name="_Toc388259245"/>
      <w:bookmarkStart w:id="498" w:name="_Toc261404876"/>
      <w:r w:rsidRPr="0047514A">
        <w:rPr>
          <w:rtl/>
        </w:rPr>
        <w:t>6</w:t>
      </w:r>
      <w:r>
        <w:rPr>
          <w:rtl/>
        </w:rPr>
        <w:t xml:space="preserve"> - </w:t>
      </w:r>
      <w:r w:rsidRPr="0047514A">
        <w:rPr>
          <w:rtl/>
        </w:rPr>
        <w:t>باب كراهة سؤر الجل</w:t>
      </w:r>
      <w:r w:rsidR="00CB50F2">
        <w:rPr>
          <w:rFonts w:hint="cs"/>
          <w:rtl/>
        </w:rPr>
        <w:t>ّ</w:t>
      </w:r>
      <w:r w:rsidRPr="0047514A">
        <w:rPr>
          <w:rtl/>
        </w:rPr>
        <w:t xml:space="preserve">ال </w:t>
      </w:r>
      <w:r w:rsidRPr="00D864A7">
        <w:rPr>
          <w:rStyle w:val="libFootnotenumChar"/>
          <w:rtl/>
        </w:rPr>
        <w:t>(*)</w:t>
      </w:r>
      <w:bookmarkEnd w:id="493"/>
      <w:bookmarkEnd w:id="494"/>
      <w:bookmarkEnd w:id="495"/>
      <w:bookmarkEnd w:id="496"/>
      <w:bookmarkEnd w:id="497"/>
      <w:bookmarkEnd w:id="498"/>
      <w:r w:rsidRPr="0047514A">
        <w:rPr>
          <w:rtl/>
        </w:rPr>
        <w:t xml:space="preserve"> </w:t>
      </w:r>
    </w:p>
    <w:p w:rsidR="005359CC" w:rsidRDefault="005359CC" w:rsidP="00CB50F2">
      <w:pPr>
        <w:pStyle w:val="libNormal"/>
        <w:rPr>
          <w:rtl/>
        </w:rPr>
      </w:pPr>
      <w:r w:rsidRPr="00D864A7">
        <w:rPr>
          <w:rStyle w:val="libNormalChar"/>
          <w:rtl/>
        </w:rPr>
        <w:t>[599]</w:t>
      </w:r>
      <w:r w:rsidRPr="0047514A">
        <w:t xml:space="preserve"> </w:t>
      </w:r>
      <w:r w:rsidRPr="0047514A">
        <w:rPr>
          <w:rtl/>
        </w:rPr>
        <w:t>7</w:t>
      </w:r>
      <w:r>
        <w:rPr>
          <w:rtl/>
        </w:rPr>
        <w:t xml:space="preserve"> - </w:t>
      </w:r>
      <w:r w:rsidRPr="0047514A">
        <w:rPr>
          <w:rtl/>
        </w:rPr>
        <w:t>م</w:t>
      </w:r>
      <w:r>
        <w:rPr>
          <w:rtl/>
        </w:rPr>
        <w:t>حم</w:t>
      </w:r>
      <w:r w:rsidR="00CB50F2">
        <w:rPr>
          <w:rFonts w:hint="cs"/>
          <w:rtl/>
        </w:rPr>
        <w:t>ّ</w:t>
      </w:r>
      <w:r>
        <w:rPr>
          <w:rtl/>
        </w:rPr>
        <w:t>د بن يعقوب، عن محمد بن يحيى، عن أحمد بن محم</w:t>
      </w:r>
      <w:r w:rsidR="00CB50F2">
        <w:rPr>
          <w:rFonts w:hint="cs"/>
          <w:rtl/>
        </w:rPr>
        <w:t>ّ</w:t>
      </w:r>
      <w:r>
        <w:rPr>
          <w:rtl/>
        </w:rPr>
        <w:t xml:space="preserve">د، عن علي بن الحكم، عن هشام بن سالم </w:t>
      </w:r>
      <w:r w:rsidRPr="00D864A7">
        <w:rPr>
          <w:rStyle w:val="libFootnotenumChar"/>
          <w:rtl/>
        </w:rPr>
        <w:t>(</w:t>
      </w:r>
      <w:r w:rsidR="00CB50F2">
        <w:rPr>
          <w:rStyle w:val="libFootnotenumChar"/>
          <w:rFonts w:hint="cs"/>
          <w:rtl/>
        </w:rPr>
        <w:t>5</w:t>
      </w:r>
      <w:r w:rsidRPr="00D864A7">
        <w:rPr>
          <w:rStyle w:val="libFootnotenumChar"/>
          <w:rtl/>
        </w:rPr>
        <w:t>)</w:t>
      </w:r>
      <w:r>
        <w:rPr>
          <w:rtl/>
        </w:rPr>
        <w:t xml:space="preserve">، عن أبي عبدالله </w:t>
      </w:r>
      <w:r w:rsidR="00CB50F2">
        <w:rPr>
          <w:rFonts w:hint="cs"/>
          <w:rtl/>
        </w:rPr>
        <w:t>(</w:t>
      </w:r>
      <w:r w:rsidR="00CB50F2">
        <w:rPr>
          <w:rtl/>
        </w:rPr>
        <w:t xml:space="preserve"> </w:t>
      </w:r>
      <w:r w:rsidR="00CB50F2" w:rsidRPr="00F640F5">
        <w:rPr>
          <w:rStyle w:val="libAlaemChar"/>
          <w:rFonts w:hint="cs"/>
          <w:rtl/>
        </w:rPr>
        <w:t>عليه‌السلام</w:t>
      </w:r>
      <w:r w:rsidR="00CB50F2">
        <w:rPr>
          <w:rtl/>
        </w:rPr>
        <w:t xml:space="preserve"> </w:t>
      </w:r>
      <w:r w:rsidR="00CB50F2">
        <w:rPr>
          <w:rFonts w:hint="cs"/>
          <w:rtl/>
        </w:rPr>
        <w:t xml:space="preserve">) </w:t>
      </w:r>
      <w:r>
        <w:rPr>
          <w:rtl/>
        </w:rPr>
        <w:t>قال: لا تأكلوا لحوم الجل</w:t>
      </w:r>
      <w:r w:rsidR="00CB50F2">
        <w:rPr>
          <w:rFonts w:hint="cs"/>
          <w:rtl/>
        </w:rPr>
        <w:t>ّ</w:t>
      </w:r>
      <w:r>
        <w:rPr>
          <w:rtl/>
        </w:rPr>
        <w:t xml:space="preserve">الة </w:t>
      </w:r>
      <w:r w:rsidRPr="00D864A7">
        <w:rPr>
          <w:rStyle w:val="libFootnotenumChar"/>
          <w:rtl/>
        </w:rPr>
        <w:t>(</w:t>
      </w:r>
      <w:r w:rsidR="00CB50F2">
        <w:rPr>
          <w:rStyle w:val="libFootnotenumChar"/>
          <w:rFonts w:hint="cs"/>
          <w:rtl/>
        </w:rPr>
        <w:t>6</w:t>
      </w:r>
      <w:r w:rsidRPr="00D864A7">
        <w:rPr>
          <w:rStyle w:val="libFootnotenumChar"/>
          <w:rtl/>
        </w:rPr>
        <w:t>)</w:t>
      </w:r>
      <w:r>
        <w:rPr>
          <w:rtl/>
        </w:rPr>
        <w:t>، فإن أصابك من عرقها فاغسله</w:t>
      </w:r>
      <w:r w:rsidR="00C74906">
        <w:rPr>
          <w:rtl/>
        </w:rPr>
        <w:t>.</w:t>
      </w:r>
      <w:r>
        <w:rPr>
          <w:rtl/>
        </w:rPr>
        <w:t xml:space="preserve"> </w:t>
      </w:r>
    </w:p>
    <w:p w:rsidR="005359CC" w:rsidRDefault="001D3C86" w:rsidP="001D3C86">
      <w:pPr>
        <w:pStyle w:val="libLine"/>
        <w:rPr>
          <w:rtl/>
        </w:rPr>
      </w:pPr>
      <w:r>
        <w:rPr>
          <w:rtl/>
        </w:rPr>
        <w:t>____________________</w:t>
      </w:r>
    </w:p>
    <w:p w:rsidR="005359CC" w:rsidRPr="0047514A" w:rsidRDefault="005359CC" w:rsidP="00CB50F2">
      <w:pPr>
        <w:pStyle w:val="libFootnote0"/>
        <w:rPr>
          <w:rtl/>
        </w:rPr>
      </w:pPr>
      <w:r w:rsidRPr="0047514A">
        <w:rPr>
          <w:rtl/>
        </w:rPr>
        <w:t>(</w:t>
      </w:r>
      <w:r w:rsidR="00CB50F2">
        <w:rPr>
          <w:rFonts w:hint="cs"/>
          <w:rtl/>
        </w:rPr>
        <w:t>1</w:t>
      </w:r>
      <w:r w:rsidRPr="0047514A">
        <w:rPr>
          <w:rtl/>
        </w:rPr>
        <w:t>) الفقيه 1</w:t>
      </w:r>
      <w:r>
        <w:rPr>
          <w:rtl/>
        </w:rPr>
        <w:t xml:space="preserve">: </w:t>
      </w:r>
      <w:r w:rsidRPr="0047514A">
        <w:rPr>
          <w:rtl/>
        </w:rPr>
        <w:t>8</w:t>
      </w:r>
      <w:r w:rsidR="00E4299D">
        <w:rPr>
          <w:rtl/>
        </w:rPr>
        <w:t>/</w:t>
      </w:r>
      <w:r w:rsidRPr="0047514A">
        <w:rPr>
          <w:rtl/>
        </w:rPr>
        <w:t>9</w:t>
      </w:r>
      <w:r w:rsidR="00C74906">
        <w:rPr>
          <w:rtl/>
        </w:rPr>
        <w:t>.</w:t>
      </w:r>
    </w:p>
    <w:p w:rsidR="005359CC" w:rsidRDefault="005359CC" w:rsidP="001D3C86">
      <w:pPr>
        <w:pStyle w:val="libFootnote0"/>
        <w:rPr>
          <w:rtl/>
        </w:rPr>
      </w:pPr>
      <w:r>
        <w:rPr>
          <w:rtl/>
        </w:rPr>
        <w:t xml:space="preserve">6 - قرب </w:t>
      </w:r>
      <w:r w:rsidR="008E749F">
        <w:rPr>
          <w:rtl/>
        </w:rPr>
        <w:t>الا</w:t>
      </w:r>
      <w:r>
        <w:rPr>
          <w:rtl/>
        </w:rPr>
        <w:t>سناد: 84</w:t>
      </w:r>
      <w:r w:rsidR="00C74906">
        <w:rPr>
          <w:rtl/>
        </w:rPr>
        <w:t>.</w:t>
      </w:r>
    </w:p>
    <w:p w:rsidR="005359CC" w:rsidRPr="0047514A" w:rsidRDefault="005359CC" w:rsidP="00CB50F2">
      <w:pPr>
        <w:pStyle w:val="libFootnote0"/>
        <w:rPr>
          <w:rtl/>
        </w:rPr>
      </w:pPr>
      <w:r w:rsidRPr="0047514A">
        <w:rPr>
          <w:rtl/>
        </w:rPr>
        <w:t>(</w:t>
      </w:r>
      <w:r w:rsidR="00CB50F2">
        <w:rPr>
          <w:rFonts w:hint="cs"/>
          <w:rtl/>
        </w:rPr>
        <w:t>2</w:t>
      </w:r>
      <w:r w:rsidRPr="0047514A">
        <w:rPr>
          <w:rtl/>
        </w:rPr>
        <w:t>) في المصدر</w:t>
      </w:r>
      <w:r>
        <w:rPr>
          <w:rtl/>
        </w:rPr>
        <w:t xml:space="preserve">: </w:t>
      </w:r>
      <w:r w:rsidRPr="0047514A">
        <w:rPr>
          <w:rtl/>
        </w:rPr>
        <w:t>ماء</w:t>
      </w:r>
      <w:r w:rsidR="00C74906">
        <w:rPr>
          <w:rtl/>
        </w:rPr>
        <w:t>.</w:t>
      </w:r>
    </w:p>
    <w:p w:rsidR="005359CC" w:rsidRPr="0047514A" w:rsidRDefault="005359CC" w:rsidP="00CB50F2">
      <w:pPr>
        <w:pStyle w:val="libFootnote0"/>
        <w:rPr>
          <w:rtl/>
        </w:rPr>
      </w:pPr>
      <w:r w:rsidRPr="0047514A">
        <w:rPr>
          <w:rtl/>
        </w:rPr>
        <w:t>(</w:t>
      </w:r>
      <w:r w:rsidR="00CB50F2">
        <w:rPr>
          <w:rFonts w:hint="cs"/>
          <w:rtl/>
        </w:rPr>
        <w:t>3</w:t>
      </w:r>
      <w:r w:rsidRPr="0047514A">
        <w:rPr>
          <w:rtl/>
        </w:rPr>
        <w:t>) تقدم ما يدل</w:t>
      </w:r>
      <w:r w:rsidR="00CB50F2">
        <w:rPr>
          <w:rFonts w:hint="cs"/>
          <w:rtl/>
        </w:rPr>
        <w:t>ّ</w:t>
      </w:r>
      <w:r w:rsidRPr="0047514A">
        <w:rPr>
          <w:rtl/>
        </w:rPr>
        <w:t xml:space="preserve"> على ذلك في الحديث 4</w:t>
      </w:r>
      <w:r>
        <w:rPr>
          <w:rtl/>
        </w:rPr>
        <w:t xml:space="preserve">، </w:t>
      </w:r>
      <w:r w:rsidRPr="0047514A">
        <w:rPr>
          <w:rtl/>
        </w:rPr>
        <w:t xml:space="preserve">6 من الباب 1 من هذه </w:t>
      </w:r>
      <w:r w:rsidR="00CB50F2">
        <w:rPr>
          <w:rtl/>
        </w:rPr>
        <w:t>ال</w:t>
      </w:r>
      <w:r w:rsidR="00CB50F2">
        <w:rPr>
          <w:rFonts w:hint="cs"/>
          <w:rtl/>
        </w:rPr>
        <w:t>أ</w:t>
      </w:r>
      <w:r w:rsidRPr="0047514A">
        <w:rPr>
          <w:rtl/>
        </w:rPr>
        <w:t>بواب</w:t>
      </w:r>
      <w:r w:rsidR="00C74906">
        <w:rPr>
          <w:rtl/>
        </w:rPr>
        <w:t>.</w:t>
      </w:r>
    </w:p>
    <w:p w:rsidR="005359CC" w:rsidRPr="0047514A" w:rsidRDefault="005359CC" w:rsidP="00CB50F2">
      <w:pPr>
        <w:pStyle w:val="libFootnote0"/>
        <w:rPr>
          <w:rtl/>
        </w:rPr>
      </w:pPr>
      <w:r w:rsidRPr="0047514A">
        <w:rPr>
          <w:rtl/>
        </w:rPr>
        <w:t>(</w:t>
      </w:r>
      <w:r w:rsidR="00CB50F2">
        <w:rPr>
          <w:rFonts w:hint="cs"/>
          <w:rtl/>
        </w:rPr>
        <w:t>4</w:t>
      </w:r>
      <w:r w:rsidRPr="0047514A">
        <w:rPr>
          <w:rtl/>
        </w:rPr>
        <w:t>) يأتي في الباب 6</w:t>
      </w:r>
      <w:r>
        <w:rPr>
          <w:rtl/>
        </w:rPr>
        <w:t xml:space="preserve">، </w:t>
      </w:r>
      <w:r w:rsidRPr="0047514A">
        <w:rPr>
          <w:rtl/>
        </w:rPr>
        <w:t xml:space="preserve">9 من هذه </w:t>
      </w:r>
      <w:r w:rsidR="00CB50F2">
        <w:rPr>
          <w:rtl/>
        </w:rPr>
        <w:t>ال</w:t>
      </w:r>
      <w:r w:rsidR="00CB50F2">
        <w:rPr>
          <w:rFonts w:hint="cs"/>
          <w:rtl/>
        </w:rPr>
        <w:t>أ</w:t>
      </w:r>
      <w:r w:rsidRPr="0047514A">
        <w:rPr>
          <w:rtl/>
        </w:rPr>
        <w:t>بواب</w:t>
      </w:r>
      <w:r w:rsidR="00C74906">
        <w:rPr>
          <w:rtl/>
        </w:rPr>
        <w:t>.</w:t>
      </w:r>
    </w:p>
    <w:p w:rsidR="005359CC" w:rsidRDefault="005359CC" w:rsidP="00CB50F2">
      <w:pPr>
        <w:pStyle w:val="libFootnoteCenterBold"/>
        <w:rPr>
          <w:rtl/>
        </w:rPr>
      </w:pPr>
      <w:r>
        <w:rPr>
          <w:rtl/>
        </w:rPr>
        <w:t>الباب 6</w:t>
      </w:r>
    </w:p>
    <w:p w:rsidR="005359CC" w:rsidRDefault="005359CC" w:rsidP="00CB50F2">
      <w:pPr>
        <w:pStyle w:val="libFootnoteCenterBold"/>
        <w:rPr>
          <w:rtl/>
        </w:rPr>
      </w:pPr>
      <w:r>
        <w:rPr>
          <w:rtl/>
        </w:rPr>
        <w:t>فيه حديث واحد</w:t>
      </w:r>
    </w:p>
    <w:p w:rsidR="005359CC" w:rsidRDefault="005359CC" w:rsidP="001D3C86">
      <w:pPr>
        <w:pStyle w:val="libFootnote0"/>
        <w:rPr>
          <w:rtl/>
        </w:rPr>
      </w:pPr>
      <w:r>
        <w:rPr>
          <w:rtl/>
        </w:rPr>
        <w:t>* - جاء في هامش المخطوط ما لفظه: « استدل علماؤنا على كراهة سؤر الجل</w:t>
      </w:r>
      <w:r w:rsidR="00CB50F2">
        <w:rPr>
          <w:rFonts w:hint="cs"/>
          <w:rtl/>
        </w:rPr>
        <w:t>ّ</w:t>
      </w:r>
      <w:r>
        <w:rPr>
          <w:rtl/>
        </w:rPr>
        <w:t xml:space="preserve">ال بحديث هشام وأحاديث ما لا يؤكل لحمه، ودلالة الثاني ظاهرة واضحة ودلالة </w:t>
      </w:r>
      <w:r w:rsidR="008E749F">
        <w:rPr>
          <w:rtl/>
        </w:rPr>
        <w:t>الا</w:t>
      </w:r>
      <w:r>
        <w:rPr>
          <w:rtl/>
        </w:rPr>
        <w:t xml:space="preserve">ول مبنية على أنهم أجمعوا على تساوي حكم العرق والسؤر هنا، بل في جميع </w:t>
      </w:r>
      <w:r w:rsidR="00CB50F2">
        <w:rPr>
          <w:rtl/>
        </w:rPr>
        <w:t>ال</w:t>
      </w:r>
      <w:r w:rsidR="00CB50F2">
        <w:rPr>
          <w:rFonts w:hint="cs"/>
          <w:rtl/>
        </w:rPr>
        <w:t>أ</w:t>
      </w:r>
      <w:r>
        <w:rPr>
          <w:rtl/>
        </w:rPr>
        <w:t>فراد، والفرق إحداث قول ثالث و</w:t>
      </w:r>
      <w:r w:rsidR="002B46A7">
        <w:rPr>
          <w:rtl/>
        </w:rPr>
        <w:t>أيضاً</w:t>
      </w:r>
      <w:r>
        <w:rPr>
          <w:rtl/>
        </w:rPr>
        <w:t xml:space="preserve"> فإن بدن الحيوان لا يخلو أبداً من العرق إمّا رطبا</w:t>
      </w:r>
      <w:r w:rsidR="00CB50F2">
        <w:rPr>
          <w:rFonts w:hint="cs"/>
          <w:rtl/>
        </w:rPr>
        <w:t>ً</w:t>
      </w:r>
      <w:r>
        <w:rPr>
          <w:rtl/>
        </w:rPr>
        <w:t xml:space="preserve"> وإمّا جافا</w:t>
      </w:r>
      <w:r w:rsidR="00CB50F2">
        <w:rPr>
          <w:rFonts w:hint="cs"/>
          <w:rtl/>
        </w:rPr>
        <w:t>ً</w:t>
      </w:r>
      <w:r>
        <w:rPr>
          <w:rtl/>
        </w:rPr>
        <w:t>، فيت</w:t>
      </w:r>
      <w:r w:rsidR="00CB50F2">
        <w:rPr>
          <w:rFonts w:hint="cs"/>
          <w:rtl/>
        </w:rPr>
        <w:t>ّ</w:t>
      </w:r>
      <w:r>
        <w:rPr>
          <w:rtl/>
        </w:rPr>
        <w:t>صل السؤر به فحكمه حكمه، وعلى كل حال فضعف الدلالة منجبر بأحاديث ما لا يؤكل لحمه » منه قد</w:t>
      </w:r>
      <w:r w:rsidR="00CB50F2">
        <w:rPr>
          <w:rFonts w:hint="cs"/>
          <w:rtl/>
        </w:rPr>
        <w:t>ّ</w:t>
      </w:r>
      <w:r>
        <w:rPr>
          <w:rtl/>
        </w:rPr>
        <w:t>ه</w:t>
      </w:r>
      <w:r w:rsidR="00C74906">
        <w:rPr>
          <w:rtl/>
        </w:rPr>
        <w:t>.</w:t>
      </w:r>
    </w:p>
    <w:p w:rsidR="005359CC" w:rsidRDefault="005359CC" w:rsidP="001D3C86">
      <w:pPr>
        <w:pStyle w:val="libFootnote0"/>
        <w:rPr>
          <w:rtl/>
        </w:rPr>
      </w:pPr>
      <w:r>
        <w:rPr>
          <w:rtl/>
        </w:rPr>
        <w:t>1 - الكافي 6: 250</w:t>
      </w:r>
      <w:r w:rsidR="00E4299D">
        <w:rPr>
          <w:rtl/>
        </w:rPr>
        <w:t>/</w:t>
      </w:r>
      <w:r>
        <w:rPr>
          <w:rtl/>
        </w:rPr>
        <w:t xml:space="preserve">1 وأورده في الحديث 1 من الباب 15 من أبواب النجاسات وفي الحديث 1 من الباب 27 من أبواب </w:t>
      </w:r>
      <w:r w:rsidR="008E749F">
        <w:rPr>
          <w:rtl/>
        </w:rPr>
        <w:t>الا</w:t>
      </w:r>
      <w:r>
        <w:rPr>
          <w:rtl/>
        </w:rPr>
        <w:t>طعمة المحرمة</w:t>
      </w:r>
      <w:r w:rsidR="00C74906">
        <w:rPr>
          <w:rtl/>
        </w:rPr>
        <w:t>.</w:t>
      </w:r>
    </w:p>
    <w:p w:rsidR="005359CC" w:rsidRPr="0047514A" w:rsidRDefault="005359CC" w:rsidP="00CB50F2">
      <w:pPr>
        <w:pStyle w:val="libFootnote0"/>
        <w:rPr>
          <w:rtl/>
        </w:rPr>
      </w:pPr>
      <w:r w:rsidRPr="0047514A">
        <w:rPr>
          <w:rtl/>
        </w:rPr>
        <w:t>(</w:t>
      </w:r>
      <w:r w:rsidR="00CB50F2">
        <w:rPr>
          <w:rFonts w:hint="cs"/>
          <w:rtl/>
        </w:rPr>
        <w:t>5</w:t>
      </w:r>
      <w:r w:rsidRPr="0047514A">
        <w:rPr>
          <w:rtl/>
        </w:rPr>
        <w:t>) في المصدر زيادة</w:t>
      </w:r>
      <w:r>
        <w:rPr>
          <w:rtl/>
        </w:rPr>
        <w:t xml:space="preserve">: </w:t>
      </w:r>
      <w:r w:rsidRPr="0047514A">
        <w:rPr>
          <w:rtl/>
        </w:rPr>
        <w:t>عن أبي حمزة</w:t>
      </w:r>
      <w:r w:rsidR="00C74906">
        <w:rPr>
          <w:rtl/>
        </w:rPr>
        <w:t>.</w:t>
      </w:r>
    </w:p>
    <w:p w:rsidR="005359CC" w:rsidRDefault="005359CC" w:rsidP="001D3C86">
      <w:pPr>
        <w:pStyle w:val="libFootnote0"/>
        <w:rPr>
          <w:rtl/>
        </w:rPr>
      </w:pPr>
      <w:r>
        <w:rPr>
          <w:rtl/>
        </w:rPr>
        <w:t xml:space="preserve">133 - 135 وهداية المحدثين: 27 والوافي 3: 16 كتاب </w:t>
      </w:r>
      <w:r w:rsidR="00CB50F2">
        <w:rPr>
          <w:rtl/>
        </w:rPr>
        <w:t>ال</w:t>
      </w:r>
      <w:r w:rsidR="00CB50F2">
        <w:rPr>
          <w:rFonts w:hint="cs"/>
          <w:rtl/>
        </w:rPr>
        <w:t>أ</w:t>
      </w:r>
      <w:r>
        <w:rPr>
          <w:rtl/>
        </w:rPr>
        <w:t>طعمة و</w:t>
      </w:r>
      <w:r w:rsidR="00CB50F2">
        <w:rPr>
          <w:rtl/>
        </w:rPr>
        <w:t>ال</w:t>
      </w:r>
      <w:r w:rsidR="00CB50F2">
        <w:rPr>
          <w:rFonts w:hint="cs"/>
          <w:rtl/>
        </w:rPr>
        <w:t>أ</w:t>
      </w:r>
      <w:r>
        <w:rPr>
          <w:rtl/>
        </w:rPr>
        <w:t>شربة</w:t>
      </w:r>
      <w:r w:rsidR="00C74906">
        <w:rPr>
          <w:rtl/>
        </w:rPr>
        <w:t>.</w:t>
      </w:r>
    </w:p>
    <w:p w:rsidR="005359CC" w:rsidRPr="0047514A" w:rsidRDefault="005359CC" w:rsidP="00CB50F2">
      <w:pPr>
        <w:pStyle w:val="libFootnote0"/>
        <w:rPr>
          <w:rtl/>
        </w:rPr>
      </w:pPr>
      <w:r w:rsidRPr="0047514A">
        <w:rPr>
          <w:rtl/>
        </w:rPr>
        <w:t>(</w:t>
      </w:r>
      <w:r w:rsidR="00CB50F2">
        <w:rPr>
          <w:rFonts w:hint="cs"/>
          <w:rtl/>
        </w:rPr>
        <w:t>6</w:t>
      </w:r>
      <w:r w:rsidRPr="0047514A">
        <w:rPr>
          <w:rtl/>
        </w:rPr>
        <w:t>) في المصدر</w:t>
      </w:r>
      <w:r>
        <w:rPr>
          <w:rtl/>
        </w:rPr>
        <w:t xml:space="preserve">: </w:t>
      </w:r>
      <w:r w:rsidRPr="0047514A">
        <w:rPr>
          <w:rtl/>
        </w:rPr>
        <w:t>الجل</w:t>
      </w:r>
      <w:r w:rsidR="00CB50F2">
        <w:rPr>
          <w:rFonts w:hint="cs"/>
          <w:rtl/>
        </w:rPr>
        <w:t>ّ</w:t>
      </w:r>
      <w:r w:rsidR="008E749F">
        <w:rPr>
          <w:rtl/>
        </w:rPr>
        <w:t>الا</w:t>
      </w:r>
      <w:r w:rsidRPr="0047514A">
        <w:rPr>
          <w:rtl/>
        </w:rPr>
        <w:t>ت</w:t>
      </w:r>
      <w:r>
        <w:rPr>
          <w:rtl/>
        </w:rPr>
        <w:t xml:space="preserve">، </w:t>
      </w:r>
      <w:r w:rsidRPr="0047514A">
        <w:rPr>
          <w:rtl/>
        </w:rPr>
        <w:t>والجلالة من الحيوان</w:t>
      </w:r>
      <w:r>
        <w:rPr>
          <w:rtl/>
        </w:rPr>
        <w:t xml:space="preserve">: </w:t>
      </w:r>
      <w:r w:rsidRPr="0047514A">
        <w:rPr>
          <w:rtl/>
        </w:rPr>
        <w:t>التي تأكل الجل</w:t>
      </w:r>
      <w:r w:rsidR="00CB50F2">
        <w:rPr>
          <w:rFonts w:hint="cs"/>
          <w:rtl/>
        </w:rPr>
        <w:t>ّ</w:t>
      </w:r>
      <w:r w:rsidRPr="0047514A">
        <w:rPr>
          <w:rtl/>
        </w:rPr>
        <w:t>ة والعذرة ( لسان العرب 11</w:t>
      </w:r>
      <w:r>
        <w:rPr>
          <w:rtl/>
        </w:rPr>
        <w:t xml:space="preserve">: </w:t>
      </w:r>
      <w:r w:rsidRPr="0047514A">
        <w:rPr>
          <w:rtl/>
        </w:rPr>
        <w:t>119 )</w:t>
      </w:r>
      <w:r w:rsidR="00C74906">
        <w:rPr>
          <w:rtl/>
        </w:rPr>
        <w:t>.</w:t>
      </w:r>
      <w:r w:rsidRPr="0047514A">
        <w:rPr>
          <w:rtl/>
        </w:rPr>
        <w:t xml:space="preserve"> </w:t>
      </w:r>
    </w:p>
    <w:p w:rsidR="001D3C86" w:rsidRDefault="001D3C86" w:rsidP="001D3C86">
      <w:pPr>
        <w:pStyle w:val="libNormal"/>
        <w:rPr>
          <w:rtl/>
        </w:rPr>
      </w:pPr>
      <w:r>
        <w:rPr>
          <w:rtl/>
        </w:rPr>
        <w:br w:type="page"/>
      </w:r>
    </w:p>
    <w:p w:rsidR="005359CC" w:rsidRDefault="005359CC" w:rsidP="00376C89">
      <w:pPr>
        <w:pStyle w:val="libNormal"/>
        <w:rPr>
          <w:rtl/>
        </w:rPr>
      </w:pPr>
      <w:r>
        <w:rPr>
          <w:rtl/>
        </w:rPr>
        <w:lastRenderedPageBreak/>
        <w:t>أقول: وسيأتي ما يدل</w:t>
      </w:r>
      <w:r w:rsidR="00CB50F2">
        <w:rPr>
          <w:rFonts w:hint="cs"/>
          <w:rtl/>
        </w:rPr>
        <w:t>ّ</w:t>
      </w:r>
      <w:r>
        <w:rPr>
          <w:rtl/>
        </w:rPr>
        <w:t xml:space="preserve"> على ذلك في أبواب النجاسات إن شاء الله </w:t>
      </w:r>
      <w:r w:rsidRPr="00D864A7">
        <w:rPr>
          <w:rStyle w:val="libFootnotenumChar"/>
          <w:rtl/>
        </w:rPr>
        <w:t>(</w:t>
      </w:r>
      <w:r w:rsidR="00376C89">
        <w:rPr>
          <w:rStyle w:val="libFootnotenumChar"/>
          <w:rFonts w:hint="cs"/>
          <w:rtl/>
        </w:rPr>
        <w:t>1</w:t>
      </w:r>
      <w:r w:rsidRPr="00D864A7">
        <w:rPr>
          <w:rStyle w:val="libFootnotenumChar"/>
          <w:rtl/>
        </w:rPr>
        <w:t>)</w:t>
      </w:r>
      <w:r w:rsidR="00C74906">
        <w:rPr>
          <w:rtl/>
        </w:rPr>
        <w:t>.</w:t>
      </w:r>
    </w:p>
    <w:p w:rsidR="005359CC" w:rsidRDefault="005359CC" w:rsidP="00376C89">
      <w:pPr>
        <w:pStyle w:val="libNormal"/>
        <w:rPr>
          <w:rtl/>
        </w:rPr>
      </w:pPr>
      <w:r>
        <w:rPr>
          <w:rtl/>
        </w:rPr>
        <w:t>وقد تقد</w:t>
      </w:r>
      <w:r w:rsidR="00CB50F2">
        <w:rPr>
          <w:rFonts w:hint="cs"/>
          <w:rtl/>
        </w:rPr>
        <w:t>ّ</w:t>
      </w:r>
      <w:r>
        <w:rPr>
          <w:rtl/>
        </w:rPr>
        <w:t>م ما يدل</w:t>
      </w:r>
      <w:r w:rsidR="00CB50F2">
        <w:rPr>
          <w:rFonts w:hint="cs"/>
          <w:rtl/>
        </w:rPr>
        <w:t>ّ</w:t>
      </w:r>
      <w:r>
        <w:rPr>
          <w:rtl/>
        </w:rPr>
        <w:t xml:space="preserve"> على كراهية سؤر ما لا ي</w:t>
      </w:r>
      <w:r w:rsidR="00CB50F2">
        <w:rPr>
          <w:rFonts w:hint="cs"/>
          <w:rtl/>
        </w:rPr>
        <w:t>ُ</w:t>
      </w:r>
      <w:r>
        <w:rPr>
          <w:rtl/>
        </w:rPr>
        <w:t xml:space="preserve">ؤكل لحمه </w:t>
      </w:r>
      <w:r w:rsidRPr="00D864A7">
        <w:rPr>
          <w:rStyle w:val="libFootnotenumChar"/>
          <w:rtl/>
        </w:rPr>
        <w:t>(</w:t>
      </w:r>
      <w:r w:rsidR="00376C89">
        <w:rPr>
          <w:rStyle w:val="libFootnotenumChar"/>
          <w:rFonts w:hint="cs"/>
          <w:rtl/>
        </w:rPr>
        <w:t>2</w:t>
      </w:r>
      <w:r w:rsidRPr="00D864A7">
        <w:rPr>
          <w:rStyle w:val="libFootnotenumChar"/>
          <w:rtl/>
        </w:rPr>
        <w:t>)</w:t>
      </w:r>
      <w:r>
        <w:rPr>
          <w:rtl/>
        </w:rPr>
        <w:t>، وهذا منه، وتقد</w:t>
      </w:r>
      <w:r w:rsidR="00CB50F2">
        <w:rPr>
          <w:rFonts w:hint="cs"/>
          <w:rtl/>
        </w:rPr>
        <w:t>ّ</w:t>
      </w:r>
      <w:r>
        <w:rPr>
          <w:rtl/>
        </w:rPr>
        <w:t>م ما يدل</w:t>
      </w:r>
      <w:r w:rsidR="00CB50F2">
        <w:rPr>
          <w:rFonts w:hint="cs"/>
          <w:rtl/>
        </w:rPr>
        <w:t>ّ</w:t>
      </w:r>
      <w:r>
        <w:rPr>
          <w:rtl/>
        </w:rPr>
        <w:t xml:space="preserve"> على الطهارة هنا كحديث الفضل </w:t>
      </w:r>
      <w:r w:rsidRPr="00D864A7">
        <w:rPr>
          <w:rStyle w:val="libFootnotenumChar"/>
          <w:rtl/>
        </w:rPr>
        <w:t>(</w:t>
      </w:r>
      <w:r w:rsidR="00376C89">
        <w:rPr>
          <w:rStyle w:val="libFootnotenumChar"/>
          <w:rFonts w:hint="cs"/>
          <w:rtl/>
        </w:rPr>
        <w:t>3</w:t>
      </w:r>
      <w:r w:rsidRPr="00D864A7">
        <w:rPr>
          <w:rStyle w:val="libFootnotenumChar"/>
          <w:rtl/>
        </w:rPr>
        <w:t>)</w:t>
      </w:r>
      <w:r>
        <w:rPr>
          <w:rtl/>
        </w:rPr>
        <w:t xml:space="preserve">، وغيره </w:t>
      </w:r>
      <w:r w:rsidRPr="00D864A7">
        <w:rPr>
          <w:rStyle w:val="libFootnotenumChar"/>
          <w:rtl/>
        </w:rPr>
        <w:t>(</w:t>
      </w:r>
      <w:r w:rsidR="00376C89">
        <w:rPr>
          <w:rStyle w:val="libFootnotenumChar"/>
          <w:rFonts w:hint="cs"/>
          <w:rtl/>
        </w:rPr>
        <w:t>4</w:t>
      </w:r>
      <w:r w:rsidRPr="00D864A7">
        <w:rPr>
          <w:rStyle w:val="libFootnotenumChar"/>
          <w:rtl/>
        </w:rPr>
        <w:t>)</w:t>
      </w:r>
      <w:r w:rsidR="00C74906">
        <w:rPr>
          <w:rtl/>
        </w:rPr>
        <w:t>.</w:t>
      </w:r>
    </w:p>
    <w:p w:rsidR="005359CC" w:rsidRPr="001E59CD" w:rsidRDefault="005359CC" w:rsidP="005359CC">
      <w:pPr>
        <w:pStyle w:val="Heading2Center"/>
        <w:rPr>
          <w:rtl/>
        </w:rPr>
      </w:pPr>
      <w:bookmarkStart w:id="499" w:name="_Toc272839409"/>
      <w:bookmarkStart w:id="500" w:name="_Toc272839697"/>
      <w:bookmarkStart w:id="501" w:name="_Toc299780313"/>
      <w:bookmarkStart w:id="502" w:name="_Toc370728401"/>
      <w:bookmarkStart w:id="503" w:name="_Toc388259246"/>
      <w:bookmarkStart w:id="504" w:name="_Toc261404877"/>
      <w:r>
        <w:rPr>
          <w:rtl/>
        </w:rPr>
        <w:t xml:space="preserve">7 - </w:t>
      </w:r>
      <w:r w:rsidRPr="001E59CD">
        <w:rPr>
          <w:rtl/>
        </w:rPr>
        <w:t>باب طهارة سؤر الجنب</w:t>
      </w:r>
      <w:bookmarkEnd w:id="499"/>
      <w:bookmarkEnd w:id="500"/>
      <w:bookmarkEnd w:id="501"/>
      <w:bookmarkEnd w:id="502"/>
      <w:bookmarkEnd w:id="503"/>
      <w:bookmarkEnd w:id="504"/>
    </w:p>
    <w:p w:rsidR="005359CC" w:rsidRDefault="005359CC" w:rsidP="00C779F0">
      <w:pPr>
        <w:pStyle w:val="libNormal"/>
        <w:rPr>
          <w:rtl/>
        </w:rPr>
      </w:pPr>
      <w:r w:rsidRPr="00CB50F2">
        <w:rPr>
          <w:rtl/>
        </w:rPr>
        <w:t>[600]</w:t>
      </w:r>
      <w:r w:rsidRPr="001E59CD">
        <w:t xml:space="preserve"> </w:t>
      </w:r>
      <w:r w:rsidRPr="001E59CD">
        <w:rPr>
          <w:rtl/>
        </w:rPr>
        <w:t>1</w:t>
      </w:r>
      <w:r>
        <w:rPr>
          <w:rtl/>
        </w:rPr>
        <w:t xml:space="preserve"> - محم</w:t>
      </w:r>
      <w:r w:rsidR="00C779F0">
        <w:rPr>
          <w:rFonts w:hint="cs"/>
          <w:rtl/>
        </w:rPr>
        <w:t>ّ</w:t>
      </w:r>
      <w:r>
        <w:rPr>
          <w:rtl/>
        </w:rPr>
        <w:t>د بن يعقوب، عن محم</w:t>
      </w:r>
      <w:r w:rsidR="00C779F0">
        <w:rPr>
          <w:rFonts w:hint="cs"/>
          <w:rtl/>
        </w:rPr>
        <w:t>ّ</w:t>
      </w:r>
      <w:r>
        <w:rPr>
          <w:rtl/>
        </w:rPr>
        <w:t xml:space="preserve">د بن إسماعيل، عن الفضل بن شاذان، عن صفوان بن يحيى، عن العيص بن القاسم قال: سالت أبا عبدالله </w:t>
      </w:r>
      <w:r w:rsidR="00C779F0">
        <w:rPr>
          <w:rFonts w:hint="cs"/>
          <w:rtl/>
        </w:rPr>
        <w:t>(</w:t>
      </w:r>
      <w:r w:rsidR="00C779F0">
        <w:rPr>
          <w:rtl/>
        </w:rPr>
        <w:t xml:space="preserve"> </w:t>
      </w:r>
      <w:r w:rsidR="00C779F0" w:rsidRPr="00F640F5">
        <w:rPr>
          <w:rStyle w:val="libAlaemChar"/>
          <w:rFonts w:hint="cs"/>
          <w:rtl/>
        </w:rPr>
        <w:t>عليه‌السلام</w:t>
      </w:r>
      <w:r w:rsidR="00C779F0">
        <w:rPr>
          <w:rtl/>
        </w:rPr>
        <w:t xml:space="preserve"> </w:t>
      </w:r>
      <w:r w:rsidR="00C779F0">
        <w:rPr>
          <w:rFonts w:hint="cs"/>
          <w:rtl/>
        </w:rPr>
        <w:t xml:space="preserve">) </w:t>
      </w:r>
      <w:r>
        <w:rPr>
          <w:rtl/>
        </w:rPr>
        <w:t>عن سؤر الحائض؟ فقال: لا توض</w:t>
      </w:r>
      <w:r w:rsidR="00C779F0">
        <w:rPr>
          <w:rFonts w:hint="cs"/>
          <w:rtl/>
        </w:rPr>
        <w:t>ّ</w:t>
      </w:r>
      <w:r>
        <w:rPr>
          <w:rtl/>
        </w:rPr>
        <w:t>أ منه، وتوض</w:t>
      </w:r>
      <w:r w:rsidR="00C779F0">
        <w:rPr>
          <w:rFonts w:hint="cs"/>
          <w:rtl/>
        </w:rPr>
        <w:t>ّ</w:t>
      </w:r>
      <w:r>
        <w:rPr>
          <w:rtl/>
        </w:rPr>
        <w:t>أ من سؤر الجنب إذا كانت مأمونة، ثم</w:t>
      </w:r>
      <w:r w:rsidR="00C779F0">
        <w:rPr>
          <w:rFonts w:hint="cs"/>
          <w:rtl/>
        </w:rPr>
        <w:t>ّ</w:t>
      </w:r>
      <w:r>
        <w:rPr>
          <w:rtl/>
        </w:rPr>
        <w:t xml:space="preserve"> تغسل يديها قبل أن تدخلهما </w:t>
      </w:r>
      <w:r w:rsidR="00C779F0">
        <w:rPr>
          <w:rtl/>
        </w:rPr>
        <w:t>ال</w:t>
      </w:r>
      <w:r w:rsidR="00C779F0">
        <w:rPr>
          <w:rFonts w:hint="cs"/>
          <w:rtl/>
        </w:rPr>
        <w:t>إِ</w:t>
      </w:r>
      <w:r>
        <w:rPr>
          <w:rtl/>
        </w:rPr>
        <w:t>ناء، وكان رسول الله</w:t>
      </w:r>
      <w:r w:rsidR="00C779F0">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779F0">
        <w:rPr>
          <w:rFonts w:hint="cs"/>
          <w:rtl/>
        </w:rPr>
        <w:t xml:space="preserve">) </w:t>
      </w:r>
      <w:r>
        <w:rPr>
          <w:rtl/>
        </w:rPr>
        <w:t>يغتسل هو وعائشة في إناء واحد، ويغتسلان جميعا</w:t>
      </w:r>
      <w:r w:rsidR="00376C89">
        <w:rPr>
          <w:rFonts w:hint="cs"/>
          <w:rtl/>
        </w:rPr>
        <w:t>ً</w:t>
      </w:r>
      <w:r w:rsidR="00C74906">
        <w:rPr>
          <w:rtl/>
        </w:rPr>
        <w:t>.</w:t>
      </w:r>
    </w:p>
    <w:p w:rsidR="005359CC" w:rsidRDefault="005359CC" w:rsidP="00376C89">
      <w:pPr>
        <w:pStyle w:val="libNormal"/>
        <w:rPr>
          <w:rtl/>
        </w:rPr>
      </w:pPr>
      <w:r>
        <w:rPr>
          <w:rtl/>
        </w:rPr>
        <w:t>ورواه الشيخ بإسناده عن علي بن الحسن بن فض</w:t>
      </w:r>
      <w:r w:rsidR="00376C89">
        <w:rPr>
          <w:rFonts w:hint="cs"/>
          <w:rtl/>
        </w:rPr>
        <w:t>ّ</w:t>
      </w:r>
      <w:r>
        <w:rPr>
          <w:rtl/>
        </w:rPr>
        <w:t xml:space="preserve">ال، عن عبد الرحمن بن أبي نجران، عن صفوان بن يحيى، مثله </w:t>
      </w:r>
      <w:r w:rsidRPr="00D864A7">
        <w:rPr>
          <w:rStyle w:val="libFootnotenumChar"/>
          <w:rtl/>
        </w:rPr>
        <w:t>(</w:t>
      </w:r>
      <w:r w:rsidR="00376C89">
        <w:rPr>
          <w:rStyle w:val="libFootnotenumChar"/>
          <w:rFonts w:hint="cs"/>
          <w:rtl/>
        </w:rPr>
        <w:t>5</w:t>
      </w:r>
      <w:r w:rsidRPr="00D864A7">
        <w:rPr>
          <w:rStyle w:val="libFootnotenumChar"/>
          <w:rtl/>
        </w:rPr>
        <w:t>)</w:t>
      </w:r>
      <w:r w:rsidR="00C74906">
        <w:rPr>
          <w:rtl/>
        </w:rPr>
        <w:t>.</w:t>
      </w:r>
    </w:p>
    <w:p w:rsidR="005359CC" w:rsidRDefault="005359CC" w:rsidP="00376C89">
      <w:pPr>
        <w:pStyle w:val="libNormal"/>
        <w:rPr>
          <w:rtl/>
        </w:rPr>
      </w:pPr>
      <w:r w:rsidRPr="00CB50F2">
        <w:rPr>
          <w:rtl/>
        </w:rPr>
        <w:t>[601]</w:t>
      </w:r>
      <w:r w:rsidRPr="001E59CD">
        <w:t xml:space="preserve"> </w:t>
      </w:r>
      <w:r w:rsidRPr="001E59CD">
        <w:rPr>
          <w:rtl/>
        </w:rPr>
        <w:t>2</w:t>
      </w:r>
      <w:r>
        <w:rPr>
          <w:rtl/>
        </w:rPr>
        <w:t xml:space="preserve"> - </w:t>
      </w:r>
      <w:r w:rsidRPr="001E59CD">
        <w:rPr>
          <w:rtl/>
        </w:rPr>
        <w:t>و</w:t>
      </w:r>
      <w:r>
        <w:rPr>
          <w:rtl/>
        </w:rPr>
        <w:t>ب</w:t>
      </w:r>
      <w:r w:rsidR="00376C89">
        <w:rPr>
          <w:rtl/>
        </w:rPr>
        <w:t>ال</w:t>
      </w:r>
      <w:r w:rsidR="00376C89">
        <w:rPr>
          <w:rFonts w:hint="cs"/>
          <w:rtl/>
        </w:rPr>
        <w:t>إِ</w:t>
      </w:r>
      <w:r>
        <w:rPr>
          <w:rtl/>
        </w:rPr>
        <w:t xml:space="preserve">سناد، عن العيص قال: سألت أبا عبدالله </w:t>
      </w:r>
      <w:r w:rsidR="00376C89">
        <w:rPr>
          <w:rFonts w:hint="cs"/>
          <w:rtl/>
        </w:rPr>
        <w:t>(</w:t>
      </w:r>
      <w:r w:rsidR="00376C89">
        <w:rPr>
          <w:rtl/>
        </w:rPr>
        <w:t xml:space="preserve"> </w:t>
      </w:r>
      <w:r w:rsidR="00376C89" w:rsidRPr="00F640F5">
        <w:rPr>
          <w:rStyle w:val="libAlaemChar"/>
          <w:rFonts w:hint="cs"/>
          <w:rtl/>
        </w:rPr>
        <w:t>عليه‌السلام</w:t>
      </w:r>
      <w:r w:rsidR="00376C89">
        <w:rPr>
          <w:rtl/>
        </w:rPr>
        <w:t xml:space="preserve"> </w:t>
      </w:r>
      <w:r w:rsidR="00376C89">
        <w:rPr>
          <w:rFonts w:hint="cs"/>
          <w:rtl/>
        </w:rPr>
        <w:t xml:space="preserve">) </w:t>
      </w:r>
      <w:r>
        <w:rPr>
          <w:rtl/>
        </w:rPr>
        <w:t xml:space="preserve">: هل يغتسل الرجل والمرأة من إناء واحد؟ فقال: نعم، يفرغان على أيديهما قبل أن يضعا أيديهما في </w:t>
      </w:r>
      <w:r w:rsidR="00376C89">
        <w:rPr>
          <w:rtl/>
        </w:rPr>
        <w:t>ال</w:t>
      </w:r>
      <w:r w:rsidR="00376C89">
        <w:rPr>
          <w:rFonts w:hint="cs"/>
          <w:rtl/>
        </w:rPr>
        <w:t>إِ</w:t>
      </w:r>
      <w:r>
        <w:rPr>
          <w:rtl/>
        </w:rPr>
        <w:t>ناء</w:t>
      </w:r>
      <w:r w:rsidR="00C74906">
        <w:rPr>
          <w:rtl/>
        </w:rPr>
        <w:t>.</w:t>
      </w:r>
      <w:r>
        <w:rPr>
          <w:rtl/>
        </w:rPr>
        <w:t xml:space="preserve"> </w:t>
      </w:r>
    </w:p>
    <w:p w:rsidR="005359CC" w:rsidRDefault="001D3C86" w:rsidP="001D3C86">
      <w:pPr>
        <w:pStyle w:val="libLine"/>
        <w:rPr>
          <w:rtl/>
        </w:rPr>
      </w:pPr>
      <w:r>
        <w:rPr>
          <w:rtl/>
        </w:rPr>
        <w:t>____________________</w:t>
      </w:r>
    </w:p>
    <w:p w:rsidR="005359CC" w:rsidRPr="001E59CD" w:rsidRDefault="005359CC" w:rsidP="00376C89">
      <w:pPr>
        <w:pStyle w:val="libFootnote0"/>
        <w:rPr>
          <w:rtl/>
        </w:rPr>
      </w:pPr>
      <w:r w:rsidRPr="001E59CD">
        <w:rPr>
          <w:rtl/>
        </w:rPr>
        <w:t>(</w:t>
      </w:r>
      <w:r w:rsidR="00376C89">
        <w:rPr>
          <w:rFonts w:hint="cs"/>
          <w:rtl/>
        </w:rPr>
        <w:t>1</w:t>
      </w:r>
      <w:r w:rsidRPr="001E59CD">
        <w:rPr>
          <w:rtl/>
        </w:rPr>
        <w:t>) يأتي ما يدل على ذلك في الحديث 2 من الباب 15 من أبواب النجاسات</w:t>
      </w:r>
      <w:r w:rsidR="00C74906">
        <w:rPr>
          <w:rtl/>
        </w:rPr>
        <w:t>.</w:t>
      </w:r>
    </w:p>
    <w:p w:rsidR="005359CC" w:rsidRPr="001E59CD" w:rsidRDefault="005359CC" w:rsidP="00376C89">
      <w:pPr>
        <w:pStyle w:val="libFootnote0"/>
        <w:rPr>
          <w:rtl/>
        </w:rPr>
      </w:pPr>
      <w:r w:rsidRPr="001E59CD">
        <w:rPr>
          <w:rtl/>
        </w:rPr>
        <w:t>(</w:t>
      </w:r>
      <w:r w:rsidR="00376C89">
        <w:rPr>
          <w:rFonts w:hint="cs"/>
          <w:rtl/>
        </w:rPr>
        <w:t>2</w:t>
      </w:r>
      <w:r w:rsidRPr="001E59CD">
        <w:rPr>
          <w:rtl/>
        </w:rPr>
        <w:t xml:space="preserve">) تقدم على كراهة سؤر ما لا يؤكل لحمه في الحديث 2 من الباب 5 من هذه </w:t>
      </w:r>
      <w:r w:rsidR="008E749F">
        <w:rPr>
          <w:rtl/>
        </w:rPr>
        <w:t>الا</w:t>
      </w:r>
      <w:r w:rsidRPr="001E59CD">
        <w:rPr>
          <w:rtl/>
        </w:rPr>
        <w:t>بواب</w:t>
      </w:r>
      <w:r w:rsidR="00C74906">
        <w:rPr>
          <w:rtl/>
        </w:rPr>
        <w:t>.</w:t>
      </w:r>
    </w:p>
    <w:p w:rsidR="005359CC" w:rsidRPr="001E59CD" w:rsidRDefault="005359CC" w:rsidP="00376C89">
      <w:pPr>
        <w:pStyle w:val="libFootnote0"/>
        <w:rPr>
          <w:rtl/>
        </w:rPr>
      </w:pPr>
      <w:r w:rsidRPr="001E59CD">
        <w:rPr>
          <w:rtl/>
        </w:rPr>
        <w:t>(</w:t>
      </w:r>
      <w:r w:rsidR="00376C89">
        <w:rPr>
          <w:rFonts w:hint="cs"/>
          <w:rtl/>
        </w:rPr>
        <w:t>3</w:t>
      </w:r>
      <w:r w:rsidRPr="001E59CD">
        <w:rPr>
          <w:rtl/>
        </w:rPr>
        <w:t xml:space="preserve">) تقدم في الحديث 4 من الباب 1 من هذه </w:t>
      </w:r>
      <w:r w:rsidR="008E749F">
        <w:rPr>
          <w:rtl/>
        </w:rPr>
        <w:t>الا</w:t>
      </w:r>
      <w:r w:rsidRPr="001E59CD">
        <w:rPr>
          <w:rtl/>
        </w:rPr>
        <w:t>بواب</w:t>
      </w:r>
      <w:r w:rsidR="00C74906">
        <w:rPr>
          <w:rtl/>
        </w:rPr>
        <w:t>.</w:t>
      </w:r>
    </w:p>
    <w:p w:rsidR="005359CC" w:rsidRPr="001E59CD" w:rsidRDefault="005359CC" w:rsidP="00376C89">
      <w:pPr>
        <w:pStyle w:val="libFootnote0"/>
        <w:rPr>
          <w:rtl/>
        </w:rPr>
      </w:pPr>
      <w:r w:rsidRPr="001E59CD">
        <w:rPr>
          <w:rtl/>
        </w:rPr>
        <w:t>(</w:t>
      </w:r>
      <w:r w:rsidR="00376C89">
        <w:rPr>
          <w:rFonts w:hint="cs"/>
          <w:rtl/>
        </w:rPr>
        <w:t>4</w:t>
      </w:r>
      <w:r w:rsidRPr="001E59CD">
        <w:rPr>
          <w:rtl/>
        </w:rPr>
        <w:t>) تقدم في الحديث 6</w:t>
      </w:r>
      <w:r>
        <w:rPr>
          <w:rtl/>
        </w:rPr>
        <w:t xml:space="preserve">، </w:t>
      </w:r>
      <w:r w:rsidRPr="001E59CD">
        <w:rPr>
          <w:rtl/>
        </w:rPr>
        <w:t>7 من الباب 1</w:t>
      </w:r>
      <w:r>
        <w:rPr>
          <w:rtl/>
        </w:rPr>
        <w:t xml:space="preserve">، </w:t>
      </w:r>
      <w:r w:rsidRPr="001E59CD">
        <w:rPr>
          <w:rtl/>
        </w:rPr>
        <w:t>و</w:t>
      </w:r>
      <w:r w:rsidR="008E749F">
        <w:rPr>
          <w:rtl/>
        </w:rPr>
        <w:t>الا</w:t>
      </w:r>
      <w:r w:rsidRPr="001E59CD">
        <w:rPr>
          <w:rtl/>
        </w:rPr>
        <w:t>حاديث 1</w:t>
      </w:r>
      <w:r>
        <w:rPr>
          <w:rtl/>
        </w:rPr>
        <w:t xml:space="preserve">، </w:t>
      </w:r>
      <w:r w:rsidRPr="001E59CD">
        <w:rPr>
          <w:rtl/>
        </w:rPr>
        <w:t>4</w:t>
      </w:r>
      <w:r>
        <w:rPr>
          <w:rtl/>
        </w:rPr>
        <w:t xml:space="preserve">، </w:t>
      </w:r>
      <w:r w:rsidRPr="001E59CD">
        <w:rPr>
          <w:rtl/>
        </w:rPr>
        <w:t xml:space="preserve">6 من الباب 2 من هذه </w:t>
      </w:r>
      <w:r w:rsidR="008E749F">
        <w:rPr>
          <w:rtl/>
        </w:rPr>
        <w:t>الا</w:t>
      </w:r>
      <w:r w:rsidRPr="001E59CD">
        <w:rPr>
          <w:rtl/>
        </w:rPr>
        <w:t>بواب</w:t>
      </w:r>
      <w:r w:rsidR="00C74906">
        <w:rPr>
          <w:rtl/>
        </w:rPr>
        <w:t>.</w:t>
      </w:r>
    </w:p>
    <w:p w:rsidR="005359CC" w:rsidRDefault="005359CC" w:rsidP="00376C89">
      <w:pPr>
        <w:pStyle w:val="libFootnoteCenterBold"/>
        <w:rPr>
          <w:rtl/>
        </w:rPr>
      </w:pPr>
      <w:r>
        <w:rPr>
          <w:rtl/>
        </w:rPr>
        <w:t>الباب 7</w:t>
      </w:r>
    </w:p>
    <w:p w:rsidR="005359CC" w:rsidRDefault="005359CC" w:rsidP="00376C89">
      <w:pPr>
        <w:pStyle w:val="libFootnoteCenterBold"/>
        <w:rPr>
          <w:rtl/>
        </w:rPr>
      </w:pPr>
      <w:r>
        <w:rPr>
          <w:rtl/>
        </w:rPr>
        <w:t>فيه 6 أحاديث</w:t>
      </w:r>
    </w:p>
    <w:p w:rsidR="005359CC" w:rsidRDefault="005359CC" w:rsidP="001D3C86">
      <w:pPr>
        <w:pStyle w:val="libFootnote0"/>
        <w:rPr>
          <w:rtl/>
        </w:rPr>
      </w:pPr>
      <w:r>
        <w:rPr>
          <w:rtl/>
        </w:rPr>
        <w:t>1 - الكافي 3: 10</w:t>
      </w:r>
      <w:r w:rsidR="00E4299D">
        <w:rPr>
          <w:rtl/>
        </w:rPr>
        <w:t>/</w:t>
      </w:r>
      <w:r>
        <w:rPr>
          <w:rtl/>
        </w:rPr>
        <w:t>2</w:t>
      </w:r>
      <w:r w:rsidR="00C74906">
        <w:rPr>
          <w:rtl/>
        </w:rPr>
        <w:t>.</w:t>
      </w:r>
    </w:p>
    <w:p w:rsidR="005359CC" w:rsidRPr="001E59CD" w:rsidRDefault="005359CC" w:rsidP="00376C89">
      <w:pPr>
        <w:pStyle w:val="libFootnote0"/>
        <w:rPr>
          <w:rtl/>
        </w:rPr>
      </w:pPr>
      <w:r w:rsidRPr="001E59CD">
        <w:rPr>
          <w:rtl/>
        </w:rPr>
        <w:t>(</w:t>
      </w:r>
      <w:r w:rsidR="00376C89">
        <w:rPr>
          <w:rFonts w:hint="cs"/>
          <w:rtl/>
        </w:rPr>
        <w:t>5</w:t>
      </w:r>
      <w:r w:rsidRPr="001E59CD">
        <w:rPr>
          <w:rtl/>
        </w:rPr>
        <w:t>) التهذيب 1</w:t>
      </w:r>
      <w:r>
        <w:rPr>
          <w:rtl/>
        </w:rPr>
        <w:t xml:space="preserve">: </w:t>
      </w:r>
      <w:r w:rsidRPr="001E59CD">
        <w:rPr>
          <w:rtl/>
        </w:rPr>
        <w:t>222</w:t>
      </w:r>
      <w:r w:rsidR="00E4299D">
        <w:rPr>
          <w:rtl/>
        </w:rPr>
        <w:t>/</w:t>
      </w:r>
      <w:r w:rsidRPr="001E59CD">
        <w:rPr>
          <w:rtl/>
        </w:rPr>
        <w:t>633</w:t>
      </w:r>
      <w:r>
        <w:rPr>
          <w:rtl/>
        </w:rPr>
        <w:t xml:space="preserve">، </w:t>
      </w:r>
      <w:r w:rsidRPr="001E59CD">
        <w:rPr>
          <w:rtl/>
        </w:rPr>
        <w:t>و</w:t>
      </w:r>
      <w:r w:rsidR="008E749F">
        <w:rPr>
          <w:rtl/>
        </w:rPr>
        <w:t>الا</w:t>
      </w:r>
      <w:r w:rsidRPr="001E59CD">
        <w:rPr>
          <w:rtl/>
        </w:rPr>
        <w:t>ستبصار 1</w:t>
      </w:r>
      <w:r>
        <w:rPr>
          <w:rtl/>
        </w:rPr>
        <w:t xml:space="preserve">: </w:t>
      </w:r>
      <w:r w:rsidRPr="001E59CD">
        <w:rPr>
          <w:rtl/>
        </w:rPr>
        <w:t>17</w:t>
      </w:r>
      <w:r w:rsidR="00E4299D">
        <w:rPr>
          <w:rtl/>
        </w:rPr>
        <w:t>/</w:t>
      </w:r>
      <w:r w:rsidRPr="001E59CD">
        <w:rPr>
          <w:rtl/>
        </w:rPr>
        <w:t>31</w:t>
      </w:r>
      <w:r w:rsidR="00C74906">
        <w:rPr>
          <w:rtl/>
        </w:rPr>
        <w:t>.</w:t>
      </w:r>
    </w:p>
    <w:p w:rsidR="005359CC" w:rsidRDefault="005359CC" w:rsidP="001D3C86">
      <w:pPr>
        <w:pStyle w:val="libFootnote0"/>
        <w:rPr>
          <w:rtl/>
        </w:rPr>
      </w:pPr>
      <w:r>
        <w:rPr>
          <w:rtl/>
        </w:rPr>
        <w:t>2 - الكافي 3: 10</w:t>
      </w:r>
      <w:r w:rsidR="00E4299D">
        <w:rPr>
          <w:rtl/>
        </w:rPr>
        <w:t>/</w:t>
      </w:r>
      <w:r>
        <w:rPr>
          <w:rtl/>
        </w:rPr>
        <w:t>2، وأورده في الحديث 2 من الباب 32 من أبواب الجنابة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D635D">
      <w:pPr>
        <w:pStyle w:val="libNormal"/>
        <w:rPr>
          <w:rtl/>
        </w:rPr>
      </w:pPr>
      <w:r w:rsidRPr="00D864A7">
        <w:rPr>
          <w:rStyle w:val="libNormalChar"/>
          <w:rtl/>
        </w:rPr>
        <w:lastRenderedPageBreak/>
        <w:t>[</w:t>
      </w:r>
      <w:r w:rsidR="00AD635D">
        <w:rPr>
          <w:rStyle w:val="libNormalChar"/>
          <w:rFonts w:hint="cs"/>
          <w:rtl/>
        </w:rPr>
        <w:t>60</w:t>
      </w:r>
      <w:r w:rsidRPr="00D864A7">
        <w:rPr>
          <w:rStyle w:val="libNormalChar"/>
          <w:rtl/>
        </w:rPr>
        <w:t>2]</w:t>
      </w:r>
      <w:r w:rsidRPr="001E59CD">
        <w:t xml:space="preserve"> </w:t>
      </w:r>
      <w:r w:rsidRPr="001E59CD">
        <w:rPr>
          <w:rtl/>
        </w:rPr>
        <w:t>3</w:t>
      </w:r>
      <w:r>
        <w:rPr>
          <w:rtl/>
        </w:rPr>
        <w:t xml:space="preserve"> - وعن محم</w:t>
      </w:r>
      <w:r w:rsidR="00376C89">
        <w:rPr>
          <w:rFonts w:hint="cs"/>
          <w:rtl/>
        </w:rPr>
        <w:t>ّ</w:t>
      </w:r>
      <w:r>
        <w:rPr>
          <w:rtl/>
        </w:rPr>
        <w:t>د بن يحيى، عن محم</w:t>
      </w:r>
      <w:r w:rsidR="00F3142E">
        <w:rPr>
          <w:rFonts w:hint="cs"/>
          <w:rtl/>
        </w:rPr>
        <w:t>ّ</w:t>
      </w:r>
      <w:r>
        <w:rPr>
          <w:rtl/>
        </w:rPr>
        <w:t>د بن إسماعيل، عن علي بن الحكم، عن شهاب بن عبد رب</w:t>
      </w:r>
      <w:r w:rsidR="00F3142E">
        <w:rPr>
          <w:rFonts w:hint="cs"/>
          <w:rtl/>
        </w:rPr>
        <w:t>ّ</w:t>
      </w:r>
      <w:r>
        <w:rPr>
          <w:rtl/>
        </w:rPr>
        <w:t xml:space="preserve">ه، عن أبي عبدالله </w:t>
      </w:r>
      <w:r w:rsidR="00F3142E">
        <w:rPr>
          <w:rFonts w:hint="cs"/>
          <w:rtl/>
        </w:rPr>
        <w:t>(</w:t>
      </w:r>
      <w:r w:rsidR="00F3142E">
        <w:rPr>
          <w:rtl/>
        </w:rPr>
        <w:t xml:space="preserve"> </w:t>
      </w:r>
      <w:r w:rsidR="00F3142E" w:rsidRPr="00F640F5">
        <w:rPr>
          <w:rStyle w:val="libAlaemChar"/>
          <w:rFonts w:hint="cs"/>
          <w:rtl/>
        </w:rPr>
        <w:t>عليه‌السلام</w:t>
      </w:r>
      <w:r w:rsidR="00F3142E">
        <w:rPr>
          <w:rtl/>
        </w:rPr>
        <w:t xml:space="preserve"> </w:t>
      </w:r>
      <w:r w:rsidR="00F3142E">
        <w:rPr>
          <w:rFonts w:hint="cs"/>
          <w:rtl/>
        </w:rPr>
        <w:t xml:space="preserve">) </w:t>
      </w:r>
      <w:r>
        <w:rPr>
          <w:rtl/>
        </w:rPr>
        <w:t xml:space="preserve">، في الجنب يسهو فيغمس يده في </w:t>
      </w:r>
      <w:r w:rsidR="00F3142E">
        <w:rPr>
          <w:rtl/>
        </w:rPr>
        <w:t>ال</w:t>
      </w:r>
      <w:r w:rsidR="00F3142E">
        <w:rPr>
          <w:rFonts w:hint="cs"/>
          <w:rtl/>
        </w:rPr>
        <w:t>إِ</w:t>
      </w:r>
      <w:r>
        <w:rPr>
          <w:rtl/>
        </w:rPr>
        <w:t>ناء قبل أن يغسلها، أن</w:t>
      </w:r>
      <w:r w:rsidR="00F3142E">
        <w:rPr>
          <w:rFonts w:hint="cs"/>
          <w:rtl/>
        </w:rPr>
        <w:t>ّ</w:t>
      </w:r>
      <w:r>
        <w:rPr>
          <w:rtl/>
        </w:rPr>
        <w:t>ه لا بأس إذا لم يكن أصاب يده شيء</w:t>
      </w:r>
      <w:r w:rsidR="00C74906">
        <w:rPr>
          <w:rtl/>
        </w:rPr>
        <w:t>.</w:t>
      </w:r>
    </w:p>
    <w:p w:rsidR="005359CC" w:rsidRDefault="005359CC" w:rsidP="00CC6EF9">
      <w:pPr>
        <w:pStyle w:val="libNormal"/>
        <w:rPr>
          <w:rtl/>
        </w:rPr>
      </w:pPr>
      <w:r w:rsidRPr="00D864A7">
        <w:rPr>
          <w:rStyle w:val="libNormalChar"/>
          <w:rtl/>
        </w:rPr>
        <w:t>[603]</w:t>
      </w:r>
      <w:r w:rsidRPr="001E59CD">
        <w:t xml:space="preserve"> </w:t>
      </w:r>
      <w:r w:rsidRPr="001E59CD">
        <w:rPr>
          <w:rtl/>
        </w:rPr>
        <w:t>4</w:t>
      </w:r>
      <w:r>
        <w:rPr>
          <w:rtl/>
        </w:rPr>
        <w:t xml:space="preserve"> - </w:t>
      </w:r>
      <w:r w:rsidRPr="001E59CD">
        <w:rPr>
          <w:rtl/>
        </w:rPr>
        <w:t>و</w:t>
      </w:r>
      <w:r>
        <w:rPr>
          <w:rtl/>
        </w:rPr>
        <w:t>عنه، عن محم</w:t>
      </w:r>
      <w:r w:rsidR="00CC6EF9">
        <w:rPr>
          <w:rFonts w:hint="cs"/>
          <w:rtl/>
        </w:rPr>
        <w:t>ّ</w:t>
      </w:r>
      <w:r>
        <w:rPr>
          <w:rtl/>
        </w:rPr>
        <w:t>د بن الحسين، عن علي بن الحكم، عن العلاء بن رزين، عن محم</w:t>
      </w:r>
      <w:r w:rsidR="00CC6EF9">
        <w:rPr>
          <w:rFonts w:hint="cs"/>
          <w:rtl/>
        </w:rPr>
        <w:t>ّ</w:t>
      </w:r>
      <w:r>
        <w:rPr>
          <w:rtl/>
        </w:rPr>
        <w:t>د بن مسلم، عن أحدهما</w:t>
      </w:r>
      <w:r w:rsidR="00CC6EF9">
        <w:rPr>
          <w:rFonts w:hint="cs"/>
          <w:rtl/>
        </w:rPr>
        <w:t xml:space="preserve"> (</w:t>
      </w:r>
      <w:r>
        <w:rPr>
          <w:rtl/>
        </w:rPr>
        <w:t xml:space="preserve"> </w:t>
      </w:r>
      <w:r w:rsidRPr="00F640F5">
        <w:rPr>
          <w:rStyle w:val="libAlaemChar"/>
          <w:rFonts w:hint="cs"/>
          <w:rtl/>
        </w:rPr>
        <w:t>عليهما‌السلام</w:t>
      </w:r>
      <w:r w:rsidR="00CC6EF9">
        <w:rPr>
          <w:rFonts w:hint="cs"/>
          <w:rtl/>
        </w:rPr>
        <w:t xml:space="preserve"> ) ،</w:t>
      </w:r>
      <w:r>
        <w:rPr>
          <w:rtl/>
        </w:rPr>
        <w:t xml:space="preserve"> قال: سألته عن الرجل يبول، ولم يمس</w:t>
      </w:r>
      <w:r w:rsidR="00CC6EF9">
        <w:rPr>
          <w:rFonts w:hint="cs"/>
          <w:rtl/>
        </w:rPr>
        <w:t>ّ</w:t>
      </w:r>
      <w:r>
        <w:rPr>
          <w:rtl/>
        </w:rPr>
        <w:t xml:space="preserve"> يده شيء، أيغمسها في الماء؟ قال: نعم، وإن كان جنبا</w:t>
      </w:r>
      <w:r w:rsidR="00CC6EF9">
        <w:rPr>
          <w:rFonts w:hint="cs"/>
          <w:rtl/>
        </w:rPr>
        <w:t>ً</w:t>
      </w:r>
      <w:r w:rsidR="00C74906">
        <w:rPr>
          <w:rtl/>
        </w:rPr>
        <w:t>.</w:t>
      </w:r>
    </w:p>
    <w:p w:rsidR="005359CC" w:rsidRDefault="005359CC" w:rsidP="005359CC">
      <w:pPr>
        <w:pStyle w:val="libNormal"/>
        <w:rPr>
          <w:rtl/>
        </w:rPr>
      </w:pPr>
      <w:r w:rsidRPr="00D864A7">
        <w:rPr>
          <w:rStyle w:val="libNormalChar"/>
          <w:rtl/>
        </w:rPr>
        <w:t>[604]</w:t>
      </w:r>
      <w:r w:rsidRPr="001E59CD">
        <w:t xml:space="preserve"> </w:t>
      </w:r>
      <w:r w:rsidRPr="001E59CD">
        <w:rPr>
          <w:rtl/>
        </w:rPr>
        <w:t>5</w:t>
      </w:r>
      <w:r>
        <w:rPr>
          <w:rtl/>
        </w:rPr>
        <w:t xml:space="preserve"> </w:t>
      </w:r>
      <w:r w:rsidR="00CC6EF9">
        <w:rPr>
          <w:rtl/>
        </w:rPr>
        <w:t>–</w:t>
      </w:r>
      <w:r>
        <w:rPr>
          <w:rtl/>
        </w:rPr>
        <w:t xml:space="preserve"> </w:t>
      </w:r>
      <w:r w:rsidRPr="001E59CD">
        <w:rPr>
          <w:rtl/>
        </w:rPr>
        <w:t>م</w:t>
      </w:r>
      <w:r>
        <w:rPr>
          <w:rtl/>
        </w:rPr>
        <w:t>حم</w:t>
      </w:r>
      <w:r w:rsidR="00CC6EF9">
        <w:rPr>
          <w:rFonts w:hint="cs"/>
          <w:rtl/>
        </w:rPr>
        <w:t>ّ</w:t>
      </w:r>
      <w:r>
        <w:rPr>
          <w:rtl/>
        </w:rPr>
        <w:t>د بن الحسن بإسناده عن أحمد بن محم</w:t>
      </w:r>
      <w:r w:rsidR="00C5594A">
        <w:rPr>
          <w:rFonts w:hint="cs"/>
          <w:rtl/>
        </w:rPr>
        <w:t>ّ</w:t>
      </w:r>
      <w:r>
        <w:rPr>
          <w:rtl/>
        </w:rPr>
        <w:t>د، عن أبي يحيى الواسطي، عن بعض أصحابه، عن أبي الحسن الهاشمي - في حديث - قال: سئل عن الرجل يدخل الحم</w:t>
      </w:r>
      <w:r w:rsidR="00C5594A">
        <w:rPr>
          <w:rFonts w:hint="cs"/>
          <w:rtl/>
        </w:rPr>
        <w:t>ّ</w:t>
      </w:r>
      <w:r>
        <w:rPr>
          <w:rtl/>
        </w:rPr>
        <w:t xml:space="preserve">ام وهو جنب، فتمس يده الماء قبل </w:t>
      </w:r>
      <w:r w:rsidRPr="00D864A7">
        <w:rPr>
          <w:rStyle w:val="libFootnotenumChar"/>
          <w:rtl/>
        </w:rPr>
        <w:t>(1)</w:t>
      </w:r>
      <w:r>
        <w:rPr>
          <w:rtl/>
        </w:rPr>
        <w:t xml:space="preserve"> أن يغسلها؟ قال: لا بأس، وقال: أدخل الحم</w:t>
      </w:r>
      <w:r w:rsidR="00C5594A">
        <w:rPr>
          <w:rFonts w:hint="cs"/>
          <w:rtl/>
        </w:rPr>
        <w:t>ّ</w:t>
      </w:r>
      <w:r>
        <w:rPr>
          <w:rtl/>
        </w:rPr>
        <w:t>ام فأغتسل، فيصيب جسدي بعد الغسل جنباً، أو غير جنب؟ قال: لا بأس</w:t>
      </w:r>
      <w:r w:rsidR="00C74906">
        <w:rPr>
          <w:rtl/>
        </w:rPr>
        <w:t>.</w:t>
      </w:r>
    </w:p>
    <w:p w:rsidR="005359CC" w:rsidRDefault="005359CC" w:rsidP="00AD635D">
      <w:pPr>
        <w:pStyle w:val="libNormal"/>
        <w:rPr>
          <w:rtl/>
        </w:rPr>
      </w:pPr>
      <w:r w:rsidRPr="00D864A7">
        <w:rPr>
          <w:rStyle w:val="libNormalChar"/>
          <w:rtl/>
        </w:rPr>
        <w:t>[605]</w:t>
      </w:r>
      <w:r w:rsidRPr="001E59CD">
        <w:t xml:space="preserve"> </w:t>
      </w:r>
      <w:r w:rsidRPr="001E59CD">
        <w:rPr>
          <w:rtl/>
        </w:rPr>
        <w:t>6</w:t>
      </w:r>
      <w:r>
        <w:rPr>
          <w:rtl/>
        </w:rPr>
        <w:t xml:space="preserve"> - الحسن بن محم</w:t>
      </w:r>
      <w:r w:rsidR="00C5594A">
        <w:rPr>
          <w:rFonts w:hint="cs"/>
          <w:rtl/>
        </w:rPr>
        <w:t>ّ</w:t>
      </w:r>
      <w:r>
        <w:rPr>
          <w:rtl/>
        </w:rPr>
        <w:t>د الطوسي في ( أماليه ): عن أبيه، عن ابن مخل</w:t>
      </w:r>
      <w:r w:rsidR="00C5594A">
        <w:rPr>
          <w:rFonts w:hint="cs"/>
          <w:rtl/>
        </w:rPr>
        <w:t>ّ</w:t>
      </w:r>
      <w:r>
        <w:rPr>
          <w:rtl/>
        </w:rPr>
        <w:t>د، عن الرز</w:t>
      </w:r>
      <w:r w:rsidR="00C5594A">
        <w:rPr>
          <w:rFonts w:hint="cs"/>
          <w:rtl/>
        </w:rPr>
        <w:t>ّ</w:t>
      </w:r>
      <w:r>
        <w:rPr>
          <w:rtl/>
        </w:rPr>
        <w:t xml:space="preserve">از، عن حامد بن سهل، ( عن أبي غسان ) </w:t>
      </w:r>
      <w:r w:rsidRPr="00D864A7">
        <w:rPr>
          <w:rStyle w:val="libFootnotenumChar"/>
          <w:rtl/>
        </w:rPr>
        <w:t>(</w:t>
      </w:r>
      <w:r w:rsidR="00AD635D">
        <w:rPr>
          <w:rStyle w:val="libFootnotenumChar"/>
          <w:rFonts w:hint="cs"/>
          <w:rtl/>
        </w:rPr>
        <w:t>2</w:t>
      </w:r>
      <w:r w:rsidRPr="00D864A7">
        <w:rPr>
          <w:rStyle w:val="libFootnotenumChar"/>
          <w:rtl/>
        </w:rPr>
        <w:t>)</w:t>
      </w:r>
      <w:r>
        <w:rPr>
          <w:rtl/>
        </w:rPr>
        <w:t xml:space="preserve"> عن شريك، عن سماك، عن عكرمة، عن ابن عباس، عن ميمونة قالت: أجنبت أنا ورسول الله</w:t>
      </w:r>
      <w:r w:rsidR="00387ACE">
        <w:rPr>
          <w:rFonts w:hint="cs"/>
          <w:rtl/>
        </w:rPr>
        <w:t xml:space="preserve"> (</w:t>
      </w:r>
      <w:r>
        <w:rPr>
          <w:rtl/>
        </w:rPr>
        <w:t xml:space="preserve"> </w:t>
      </w:r>
      <w:r w:rsidRPr="00F640F5">
        <w:rPr>
          <w:rStyle w:val="libAlaemChar"/>
          <w:rFonts w:hint="cs"/>
          <w:rtl/>
        </w:rPr>
        <w:t>صلى‌الله‌عليه‌وآله‌وسلم</w:t>
      </w:r>
      <w:r w:rsidR="00387ACE">
        <w:rPr>
          <w:rFonts w:hint="cs"/>
          <w:rtl/>
        </w:rPr>
        <w:t xml:space="preserve"> ) ،</w:t>
      </w:r>
      <w:r>
        <w:rPr>
          <w:rtl/>
        </w:rPr>
        <w:t xml:space="preserve"> فاغتسلت من جفنة، وفضلت </w:t>
      </w:r>
      <w:r w:rsidRPr="00D864A7">
        <w:rPr>
          <w:rStyle w:val="libFootnotenumChar"/>
          <w:rtl/>
        </w:rPr>
        <w:t>(</w:t>
      </w:r>
      <w:r w:rsidR="00AD635D">
        <w:rPr>
          <w:rStyle w:val="libFootnotenumChar"/>
          <w:rFonts w:hint="cs"/>
          <w:rtl/>
        </w:rPr>
        <w:t>3</w:t>
      </w:r>
      <w:r w:rsidRPr="00D864A7">
        <w:rPr>
          <w:rStyle w:val="libFootnotenumChar"/>
          <w:rtl/>
        </w:rPr>
        <w:t>)</w:t>
      </w:r>
      <w:r>
        <w:rPr>
          <w:rtl/>
        </w:rPr>
        <w:t xml:space="preserve"> فيها فضلة، فجاء رسول الله</w:t>
      </w:r>
      <w:r w:rsidR="00387ACE">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87ACE">
        <w:rPr>
          <w:rFonts w:hint="cs"/>
          <w:rtl/>
        </w:rPr>
        <w:t xml:space="preserve">) </w:t>
      </w:r>
      <w:r>
        <w:rPr>
          <w:rtl/>
        </w:rPr>
        <w:t xml:space="preserve">يغتسل </w:t>
      </w:r>
      <w:r w:rsidRPr="00D864A7">
        <w:rPr>
          <w:rStyle w:val="libFootnotenumChar"/>
          <w:rtl/>
        </w:rPr>
        <w:t>(</w:t>
      </w:r>
      <w:r w:rsidR="00AD635D">
        <w:rPr>
          <w:rStyle w:val="libFootnotenumChar"/>
          <w:rFonts w:hint="cs"/>
          <w:rtl/>
        </w:rPr>
        <w:t>4</w:t>
      </w:r>
      <w:r w:rsidRPr="00D864A7">
        <w:rPr>
          <w:rStyle w:val="libFootnotenumCha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الكافي 3: 11</w:t>
      </w:r>
      <w:r w:rsidR="00E4299D">
        <w:rPr>
          <w:rtl/>
        </w:rPr>
        <w:t>/</w:t>
      </w:r>
      <w:r>
        <w:rPr>
          <w:rtl/>
        </w:rPr>
        <w:t>3، وتقد</w:t>
      </w:r>
      <w:r w:rsidR="00AD635D">
        <w:rPr>
          <w:rFonts w:hint="cs"/>
          <w:rtl/>
        </w:rPr>
        <w:t>ّ</w:t>
      </w:r>
      <w:r>
        <w:rPr>
          <w:rtl/>
        </w:rPr>
        <w:t>م في الحديث 3 من الباب 8 من أبواب الماء المطلق</w:t>
      </w:r>
      <w:r w:rsidR="00C74906">
        <w:rPr>
          <w:rtl/>
        </w:rPr>
        <w:t>.</w:t>
      </w:r>
    </w:p>
    <w:p w:rsidR="005359CC" w:rsidRDefault="005359CC" w:rsidP="001D3C86">
      <w:pPr>
        <w:pStyle w:val="libFootnote0"/>
        <w:rPr>
          <w:rtl/>
        </w:rPr>
      </w:pPr>
      <w:r>
        <w:rPr>
          <w:rtl/>
        </w:rPr>
        <w:t>4 - الكافي 3: 12</w:t>
      </w:r>
      <w:r w:rsidR="00E4299D">
        <w:rPr>
          <w:rtl/>
        </w:rPr>
        <w:t>/</w:t>
      </w:r>
      <w:r>
        <w:rPr>
          <w:rtl/>
        </w:rPr>
        <w:t xml:space="preserve">4، وأورده </w:t>
      </w:r>
      <w:r w:rsidR="002B46A7">
        <w:rPr>
          <w:rtl/>
        </w:rPr>
        <w:t>أيضاً</w:t>
      </w:r>
      <w:r>
        <w:rPr>
          <w:rtl/>
        </w:rPr>
        <w:t xml:space="preserve"> في الحديث 1 من الباب 28 من أبواب الوضوء</w:t>
      </w:r>
      <w:r w:rsidR="00C74906">
        <w:rPr>
          <w:rtl/>
        </w:rPr>
        <w:t>.</w:t>
      </w:r>
    </w:p>
    <w:p w:rsidR="005359CC" w:rsidRDefault="005359CC" w:rsidP="001D3C86">
      <w:pPr>
        <w:pStyle w:val="libFootnote0"/>
        <w:rPr>
          <w:rtl/>
        </w:rPr>
      </w:pPr>
      <w:r>
        <w:rPr>
          <w:rtl/>
        </w:rPr>
        <w:t>5 - التهذيب 1: 378</w:t>
      </w:r>
      <w:r w:rsidR="00E4299D">
        <w:rPr>
          <w:rtl/>
        </w:rPr>
        <w:t>/</w:t>
      </w:r>
      <w:r>
        <w:rPr>
          <w:rtl/>
        </w:rPr>
        <w:t>1171</w:t>
      </w:r>
      <w:r w:rsidR="00C74906">
        <w:rPr>
          <w:rtl/>
        </w:rPr>
        <w:t>.</w:t>
      </w:r>
    </w:p>
    <w:p w:rsidR="005359CC" w:rsidRPr="001E59CD" w:rsidRDefault="005359CC" w:rsidP="001D3C86">
      <w:pPr>
        <w:pStyle w:val="libFootnote0"/>
        <w:rPr>
          <w:rtl/>
        </w:rPr>
      </w:pPr>
      <w:r w:rsidRPr="001E59CD">
        <w:rPr>
          <w:rtl/>
        </w:rPr>
        <w:t>(1) كتب المصنف فوق ( يده ) علامة نسخة وكتب ( من غير ) بدل كلمة ( قبل ) عن نسخة</w:t>
      </w:r>
      <w:r w:rsidR="00C74906">
        <w:rPr>
          <w:rtl/>
        </w:rPr>
        <w:t>.</w:t>
      </w:r>
    </w:p>
    <w:p w:rsidR="005359CC" w:rsidRDefault="005359CC" w:rsidP="001D3C86">
      <w:pPr>
        <w:pStyle w:val="libFootnote0"/>
        <w:rPr>
          <w:rtl/>
        </w:rPr>
      </w:pPr>
      <w:r>
        <w:rPr>
          <w:rtl/>
        </w:rPr>
        <w:t xml:space="preserve">6 - أمالي الطوسي 2: 6، وأورده </w:t>
      </w:r>
      <w:r w:rsidR="002B46A7">
        <w:rPr>
          <w:rtl/>
        </w:rPr>
        <w:t>أيضاً</w:t>
      </w:r>
      <w:r>
        <w:rPr>
          <w:rtl/>
        </w:rPr>
        <w:t xml:space="preserve"> في الحديث 6 من الباب 32 من أبواب الجنابة</w:t>
      </w:r>
      <w:r w:rsidR="00C74906">
        <w:rPr>
          <w:rtl/>
        </w:rPr>
        <w:t>.</w:t>
      </w:r>
    </w:p>
    <w:p w:rsidR="005359CC" w:rsidRPr="001E59CD" w:rsidRDefault="005359CC" w:rsidP="00AD635D">
      <w:pPr>
        <w:pStyle w:val="libFootnote0"/>
        <w:rPr>
          <w:rtl/>
        </w:rPr>
      </w:pPr>
      <w:r w:rsidRPr="001E59CD">
        <w:rPr>
          <w:rtl/>
        </w:rPr>
        <w:t>(</w:t>
      </w:r>
      <w:r w:rsidR="00AD635D">
        <w:rPr>
          <w:rFonts w:hint="cs"/>
          <w:rtl/>
        </w:rPr>
        <w:t>2</w:t>
      </w:r>
      <w:r w:rsidRPr="001E59CD">
        <w:rPr>
          <w:rtl/>
        </w:rPr>
        <w:t>) ليس في المصدر</w:t>
      </w:r>
      <w:r w:rsidR="00C74906">
        <w:rPr>
          <w:rtl/>
        </w:rPr>
        <w:t>.</w:t>
      </w:r>
      <w:r w:rsidRPr="001E59CD">
        <w:rPr>
          <w:rtl/>
        </w:rPr>
        <w:t xml:space="preserve"> راجع تهذيب التهذيب 4</w:t>
      </w:r>
      <w:r>
        <w:rPr>
          <w:rtl/>
        </w:rPr>
        <w:t xml:space="preserve">: </w:t>
      </w:r>
      <w:r w:rsidRPr="001E59CD">
        <w:rPr>
          <w:rtl/>
        </w:rPr>
        <w:t>334</w:t>
      </w:r>
      <w:r w:rsidR="00C74906">
        <w:rPr>
          <w:rtl/>
        </w:rPr>
        <w:t>.</w:t>
      </w:r>
    </w:p>
    <w:p w:rsidR="005359CC" w:rsidRPr="001E59CD" w:rsidRDefault="005359CC" w:rsidP="00AD635D">
      <w:pPr>
        <w:pStyle w:val="libFootnote0"/>
        <w:rPr>
          <w:rtl/>
        </w:rPr>
      </w:pPr>
      <w:r w:rsidRPr="001E59CD">
        <w:rPr>
          <w:rtl/>
        </w:rPr>
        <w:t>(</w:t>
      </w:r>
      <w:r w:rsidR="00AD635D">
        <w:rPr>
          <w:rFonts w:hint="cs"/>
          <w:rtl/>
        </w:rPr>
        <w:t>3</w:t>
      </w:r>
      <w:r w:rsidRPr="001E59CD">
        <w:rPr>
          <w:rtl/>
        </w:rPr>
        <w:t>) في نسخة « ففضلت » ( منه قده )</w:t>
      </w:r>
      <w:r w:rsidR="00C74906">
        <w:rPr>
          <w:rtl/>
        </w:rPr>
        <w:t>.</w:t>
      </w:r>
    </w:p>
    <w:p w:rsidR="005359CC" w:rsidRPr="001E59CD" w:rsidRDefault="005359CC" w:rsidP="00AD635D">
      <w:pPr>
        <w:pStyle w:val="libFootnote0"/>
        <w:rPr>
          <w:rtl/>
        </w:rPr>
      </w:pPr>
      <w:r w:rsidRPr="001E59CD">
        <w:rPr>
          <w:rtl/>
        </w:rPr>
        <w:t>(</w:t>
      </w:r>
      <w:r w:rsidR="00AD635D">
        <w:rPr>
          <w:rFonts w:hint="cs"/>
          <w:rtl/>
        </w:rPr>
        <w:t>4</w:t>
      </w:r>
      <w:r w:rsidRPr="001E59CD">
        <w:rPr>
          <w:rtl/>
        </w:rPr>
        <w:t>) في المصدر</w:t>
      </w:r>
      <w:r>
        <w:rPr>
          <w:rtl/>
        </w:rPr>
        <w:t xml:space="preserve">: </w:t>
      </w:r>
      <w:r w:rsidRPr="001E59CD">
        <w:rPr>
          <w:rtl/>
        </w:rPr>
        <w:t>اغتسل منه</w:t>
      </w:r>
      <w:r w:rsidR="00C74906">
        <w:rPr>
          <w:rtl/>
        </w:rPr>
        <w:t>.</w:t>
      </w:r>
      <w:r w:rsidRPr="001E59CD">
        <w:rPr>
          <w:rtl/>
        </w:rPr>
        <w:t xml:space="preserve"> </w:t>
      </w:r>
    </w:p>
    <w:p w:rsidR="001D3C86" w:rsidRDefault="001D3C86" w:rsidP="001D3C86">
      <w:pPr>
        <w:pStyle w:val="libNormal"/>
        <w:rPr>
          <w:rtl/>
        </w:rPr>
      </w:pPr>
      <w:r>
        <w:rPr>
          <w:rtl/>
        </w:rPr>
        <w:br w:type="page"/>
      </w:r>
    </w:p>
    <w:p w:rsidR="005359CC" w:rsidRDefault="005359CC" w:rsidP="00EF07AC">
      <w:pPr>
        <w:pStyle w:val="libNormal0"/>
        <w:rPr>
          <w:rtl/>
        </w:rPr>
      </w:pPr>
      <w:r>
        <w:rPr>
          <w:rtl/>
        </w:rPr>
        <w:lastRenderedPageBreak/>
        <w:t xml:space="preserve">فقلت: يا رسول الله </w:t>
      </w:r>
      <w:r w:rsidR="00EF07AC">
        <w:rPr>
          <w:rFonts w:hint="cs"/>
          <w:rtl/>
        </w:rPr>
        <w:t xml:space="preserve">( </w:t>
      </w:r>
      <w:r w:rsidRPr="00F640F5">
        <w:rPr>
          <w:rStyle w:val="libAlaemChar"/>
          <w:rFonts w:hint="cs"/>
          <w:rtl/>
        </w:rPr>
        <w:t>صلى‌الله‌عليه‌وآله‌وسلم</w:t>
      </w:r>
      <w:r w:rsidR="00EF07AC">
        <w:rPr>
          <w:rFonts w:hint="cs"/>
          <w:rtl/>
        </w:rPr>
        <w:t xml:space="preserve"> ) ،</w:t>
      </w:r>
      <w:r>
        <w:rPr>
          <w:rtl/>
        </w:rPr>
        <w:t xml:space="preserve"> إن</w:t>
      </w:r>
      <w:r w:rsidR="00782D95">
        <w:rPr>
          <w:rFonts w:hint="cs"/>
          <w:rtl/>
        </w:rPr>
        <w:t>ّ</w:t>
      </w:r>
      <w:r>
        <w:rPr>
          <w:rtl/>
        </w:rPr>
        <w:t>ها فضلة من</w:t>
      </w:r>
      <w:r w:rsidR="00782D95">
        <w:rPr>
          <w:rFonts w:hint="cs"/>
          <w:rtl/>
        </w:rPr>
        <w:t>ّ</w:t>
      </w:r>
      <w:r>
        <w:rPr>
          <w:rtl/>
        </w:rPr>
        <w:t>ي، أو قالت: اغتسلت، فقال: ليس الماء جنابة</w:t>
      </w:r>
      <w:r w:rsidR="00C74906">
        <w:rPr>
          <w:rtl/>
        </w:rPr>
        <w:t>.</w:t>
      </w:r>
    </w:p>
    <w:p w:rsidR="005359CC" w:rsidRDefault="005359CC" w:rsidP="00683BC1">
      <w:pPr>
        <w:pStyle w:val="libNormal"/>
        <w:rPr>
          <w:rtl/>
        </w:rPr>
      </w:pPr>
      <w:r>
        <w:rPr>
          <w:rtl/>
        </w:rPr>
        <w:t>أقول: وتقد</w:t>
      </w:r>
      <w:r w:rsidR="00782D95">
        <w:rPr>
          <w:rFonts w:hint="cs"/>
          <w:rtl/>
        </w:rPr>
        <w:t>ّ</w:t>
      </w:r>
      <w:r>
        <w:rPr>
          <w:rtl/>
        </w:rPr>
        <w:t>م ما يدل</w:t>
      </w:r>
      <w:r w:rsidR="00782D95">
        <w:rPr>
          <w:rFonts w:hint="cs"/>
          <w:rtl/>
        </w:rPr>
        <w:t>ّ</w:t>
      </w:r>
      <w:r>
        <w:rPr>
          <w:rtl/>
        </w:rPr>
        <w:t xml:space="preserve"> على ذلك </w:t>
      </w:r>
      <w:r w:rsidRPr="00D864A7">
        <w:rPr>
          <w:rStyle w:val="libFootnotenumChar"/>
          <w:rtl/>
        </w:rPr>
        <w:t>(</w:t>
      </w:r>
      <w:r w:rsidR="00683BC1">
        <w:rPr>
          <w:rStyle w:val="libFootnotenumChar"/>
          <w:rFonts w:hint="cs"/>
          <w:rtl/>
        </w:rPr>
        <w:t>1</w:t>
      </w:r>
      <w:r w:rsidRPr="00D864A7">
        <w:rPr>
          <w:rStyle w:val="libFootnotenumChar"/>
          <w:rtl/>
        </w:rPr>
        <w:t>)</w:t>
      </w:r>
      <w:r>
        <w:rPr>
          <w:rtl/>
        </w:rPr>
        <w:t>، ويأتي ما يدل</w:t>
      </w:r>
      <w:r w:rsidR="00782D95">
        <w:rPr>
          <w:rFonts w:hint="cs"/>
          <w:rtl/>
        </w:rPr>
        <w:t>ّ</w:t>
      </w:r>
      <w:r>
        <w:rPr>
          <w:rtl/>
        </w:rPr>
        <w:t xml:space="preserve"> عليه </w:t>
      </w:r>
      <w:r w:rsidRPr="00D864A7">
        <w:rPr>
          <w:rStyle w:val="libFootnotenumChar"/>
          <w:rtl/>
        </w:rPr>
        <w:t>(</w:t>
      </w:r>
      <w:r w:rsidR="00683BC1">
        <w:rPr>
          <w:rStyle w:val="libFootnotenumChar"/>
          <w:rFonts w:hint="cs"/>
          <w:rtl/>
        </w:rPr>
        <w:t>2</w:t>
      </w:r>
      <w:r w:rsidRPr="00D864A7">
        <w:rPr>
          <w:rStyle w:val="libFootnotenumChar"/>
          <w:rtl/>
        </w:rPr>
        <w:t>)</w:t>
      </w:r>
      <w:r w:rsidR="00C74906">
        <w:rPr>
          <w:rtl/>
        </w:rPr>
        <w:t>.</w:t>
      </w:r>
    </w:p>
    <w:p w:rsidR="005359CC" w:rsidRPr="001379F2" w:rsidRDefault="005359CC" w:rsidP="005359CC">
      <w:pPr>
        <w:pStyle w:val="Heading2Center"/>
        <w:rPr>
          <w:rtl/>
        </w:rPr>
      </w:pPr>
      <w:bookmarkStart w:id="505" w:name="_Toc272839410"/>
      <w:bookmarkStart w:id="506" w:name="_Toc272839698"/>
      <w:bookmarkStart w:id="507" w:name="_Toc299780314"/>
      <w:bookmarkStart w:id="508" w:name="_Toc370728402"/>
      <w:bookmarkStart w:id="509" w:name="_Toc388259247"/>
      <w:bookmarkStart w:id="510" w:name="_Toc261404878"/>
      <w:r>
        <w:rPr>
          <w:rtl/>
        </w:rPr>
        <w:t>8 - باب طهارة سؤر الحائض، وكراهة الوضوء من سؤرها إذا</w:t>
      </w:r>
      <w:bookmarkEnd w:id="505"/>
      <w:bookmarkEnd w:id="506"/>
      <w:bookmarkEnd w:id="507"/>
      <w:r>
        <w:rPr>
          <w:rFonts w:hint="cs"/>
          <w:rtl/>
        </w:rPr>
        <w:t xml:space="preserve"> </w:t>
      </w:r>
      <w:r w:rsidRPr="001379F2">
        <w:rPr>
          <w:rtl/>
        </w:rPr>
        <w:t>لم تكن مأمونة</w:t>
      </w:r>
      <w:bookmarkEnd w:id="508"/>
      <w:bookmarkEnd w:id="509"/>
      <w:bookmarkEnd w:id="510"/>
    </w:p>
    <w:p w:rsidR="005359CC" w:rsidRDefault="005359CC" w:rsidP="00CB7E49">
      <w:pPr>
        <w:pStyle w:val="libNormal"/>
        <w:rPr>
          <w:rtl/>
        </w:rPr>
      </w:pPr>
      <w:r w:rsidRPr="00D864A7">
        <w:rPr>
          <w:rStyle w:val="libNormalChar"/>
          <w:rtl/>
        </w:rPr>
        <w:t>[606]</w:t>
      </w:r>
      <w:r w:rsidRPr="001E59CD">
        <w:t xml:space="preserve"> </w:t>
      </w:r>
      <w:r w:rsidRPr="001E59CD">
        <w:rPr>
          <w:rtl/>
        </w:rPr>
        <w:t>1</w:t>
      </w:r>
      <w:r>
        <w:rPr>
          <w:rtl/>
        </w:rPr>
        <w:t xml:space="preserve"> - محم</w:t>
      </w:r>
      <w:r w:rsidR="00782D95">
        <w:rPr>
          <w:rFonts w:hint="cs"/>
          <w:rtl/>
        </w:rPr>
        <w:t>ّ</w:t>
      </w:r>
      <w:r>
        <w:rPr>
          <w:rtl/>
        </w:rPr>
        <w:t>د بن يعقوب، عن محم</w:t>
      </w:r>
      <w:r w:rsidR="00782D95">
        <w:rPr>
          <w:rFonts w:hint="cs"/>
          <w:rtl/>
        </w:rPr>
        <w:t>ّ</w:t>
      </w:r>
      <w:r>
        <w:rPr>
          <w:rtl/>
        </w:rPr>
        <w:t>د بن يحيى، عن محم</w:t>
      </w:r>
      <w:r w:rsidR="00782D95">
        <w:rPr>
          <w:rFonts w:hint="cs"/>
          <w:rtl/>
        </w:rPr>
        <w:t>ّ</w:t>
      </w:r>
      <w:r>
        <w:rPr>
          <w:rtl/>
        </w:rPr>
        <w:t>د بن الحسين، وعن محم</w:t>
      </w:r>
      <w:r w:rsidR="00782D95">
        <w:rPr>
          <w:rFonts w:hint="cs"/>
          <w:rtl/>
        </w:rPr>
        <w:t>ّ</w:t>
      </w:r>
      <w:r>
        <w:rPr>
          <w:rtl/>
        </w:rPr>
        <w:t>د بن إسماعيل، عن الفضل بن شاذان جميعا</w:t>
      </w:r>
      <w:r w:rsidR="00782D95">
        <w:rPr>
          <w:rFonts w:hint="cs"/>
          <w:rtl/>
        </w:rPr>
        <w:t>ً</w:t>
      </w:r>
      <w:r>
        <w:rPr>
          <w:rtl/>
        </w:rPr>
        <w:t xml:space="preserve">، عن صفوان بن يحيى، عن منصور بن حازم، عن عنبسة، عن أبي عبدالله </w:t>
      </w:r>
      <w:r w:rsidR="00CB7E49">
        <w:rPr>
          <w:rFonts w:hint="cs"/>
          <w:rtl/>
        </w:rPr>
        <w:t>(</w:t>
      </w:r>
      <w:r w:rsidR="00CB7E49">
        <w:rPr>
          <w:rtl/>
        </w:rPr>
        <w:t xml:space="preserve"> </w:t>
      </w:r>
      <w:r w:rsidR="00CB7E49" w:rsidRPr="00F640F5">
        <w:rPr>
          <w:rStyle w:val="libAlaemChar"/>
          <w:rFonts w:hint="cs"/>
          <w:rtl/>
        </w:rPr>
        <w:t>عليه‌السلام</w:t>
      </w:r>
      <w:r w:rsidR="00CB7E49">
        <w:rPr>
          <w:rtl/>
        </w:rPr>
        <w:t xml:space="preserve"> </w:t>
      </w:r>
      <w:r w:rsidR="00CB7E49">
        <w:rPr>
          <w:rFonts w:hint="cs"/>
          <w:rtl/>
        </w:rPr>
        <w:t xml:space="preserve">) </w:t>
      </w:r>
      <w:r>
        <w:rPr>
          <w:rtl/>
        </w:rPr>
        <w:t>، قال: إشرب من سؤر الحائض ولا تتوض</w:t>
      </w:r>
      <w:r w:rsidR="00CB7E49">
        <w:rPr>
          <w:rFonts w:hint="cs"/>
          <w:rtl/>
        </w:rPr>
        <w:t>ّ</w:t>
      </w:r>
      <w:r>
        <w:rPr>
          <w:rtl/>
        </w:rPr>
        <w:t xml:space="preserve"> منه</w:t>
      </w:r>
      <w:r w:rsidR="00C74906">
        <w:rPr>
          <w:rtl/>
        </w:rPr>
        <w:t>.</w:t>
      </w:r>
    </w:p>
    <w:p w:rsidR="005359CC" w:rsidRDefault="005359CC" w:rsidP="00CB7E49">
      <w:pPr>
        <w:pStyle w:val="libNormal"/>
        <w:rPr>
          <w:rtl/>
        </w:rPr>
      </w:pPr>
      <w:r w:rsidRPr="00D864A7">
        <w:rPr>
          <w:rStyle w:val="libNormalChar"/>
          <w:rtl/>
        </w:rPr>
        <w:t>[607]</w:t>
      </w:r>
      <w:r w:rsidRPr="001E59CD">
        <w:t xml:space="preserve"> </w:t>
      </w:r>
      <w:r w:rsidRPr="001E59CD">
        <w:rPr>
          <w:rtl/>
        </w:rPr>
        <w:t>2</w:t>
      </w:r>
      <w:r>
        <w:rPr>
          <w:rtl/>
        </w:rPr>
        <w:t xml:space="preserve"> - </w:t>
      </w:r>
      <w:r w:rsidRPr="001E59CD">
        <w:rPr>
          <w:rtl/>
        </w:rPr>
        <w:t>و</w:t>
      </w:r>
      <w:r>
        <w:rPr>
          <w:rtl/>
        </w:rPr>
        <w:t>عن محم</w:t>
      </w:r>
      <w:r w:rsidR="00CB7E49">
        <w:rPr>
          <w:rFonts w:hint="cs"/>
          <w:rtl/>
        </w:rPr>
        <w:t>ّ</w:t>
      </w:r>
      <w:r>
        <w:rPr>
          <w:rtl/>
        </w:rPr>
        <w:t xml:space="preserve">د بن يحيى، عن أحمد بن محمد، عن علي بن الحكم، عن الحسين بن أبي العلاء قال: سألت أبا عبدالله </w:t>
      </w:r>
      <w:r w:rsidR="00CB7E49">
        <w:rPr>
          <w:rFonts w:hint="cs"/>
          <w:rtl/>
        </w:rPr>
        <w:t>(</w:t>
      </w:r>
      <w:r w:rsidR="00CB7E49">
        <w:rPr>
          <w:rtl/>
        </w:rPr>
        <w:t xml:space="preserve"> </w:t>
      </w:r>
      <w:r w:rsidR="00CB7E49" w:rsidRPr="00F640F5">
        <w:rPr>
          <w:rStyle w:val="libAlaemChar"/>
          <w:rFonts w:hint="cs"/>
          <w:rtl/>
        </w:rPr>
        <w:t>عليه‌السلام</w:t>
      </w:r>
      <w:r w:rsidR="00CB7E49">
        <w:rPr>
          <w:rtl/>
        </w:rPr>
        <w:t xml:space="preserve"> </w:t>
      </w:r>
      <w:r w:rsidR="00CB7E49">
        <w:rPr>
          <w:rFonts w:hint="cs"/>
          <w:rtl/>
        </w:rPr>
        <w:t xml:space="preserve">) </w:t>
      </w:r>
      <w:r>
        <w:rPr>
          <w:rtl/>
        </w:rPr>
        <w:t>عن الحائض يشرب من سؤرها؟ قال: نعم ولا تتوض</w:t>
      </w:r>
      <w:r w:rsidR="00CB7E49">
        <w:rPr>
          <w:rFonts w:hint="cs"/>
          <w:rtl/>
        </w:rPr>
        <w:t>ّ</w:t>
      </w:r>
      <w:r>
        <w:rPr>
          <w:rtl/>
        </w:rPr>
        <w:t xml:space="preserve"> منه</w:t>
      </w:r>
      <w:r w:rsidR="00C74906">
        <w:rPr>
          <w:rtl/>
        </w:rPr>
        <w:t>.</w:t>
      </w:r>
    </w:p>
    <w:p w:rsidR="005359CC" w:rsidRDefault="005359CC" w:rsidP="00683BC1">
      <w:pPr>
        <w:pStyle w:val="libNormal"/>
        <w:rPr>
          <w:rtl/>
        </w:rPr>
      </w:pPr>
      <w:r>
        <w:rPr>
          <w:rtl/>
        </w:rPr>
        <w:t xml:space="preserve">ورواه الشيخ بإسناده، عن علي بن الحسن، عن معاوية بن حكيم، عن عبدالله بن المغيرة، عن الحسين، مثله </w:t>
      </w:r>
      <w:r w:rsidRPr="00D864A7">
        <w:rPr>
          <w:rStyle w:val="libFootnotenumChar"/>
          <w:rtl/>
        </w:rPr>
        <w:t>(</w:t>
      </w:r>
      <w:r w:rsidR="00683BC1">
        <w:rPr>
          <w:rStyle w:val="libFootnotenumChar"/>
          <w:rFonts w:hint="cs"/>
          <w:rtl/>
        </w:rPr>
        <w:t>3</w:t>
      </w:r>
      <w:r w:rsidRPr="00D864A7">
        <w:rPr>
          <w:rStyle w:val="libFootnotenumChar"/>
          <w:rtl/>
        </w:rPr>
        <w:t>)</w:t>
      </w:r>
      <w:r w:rsidR="00C74906">
        <w:rPr>
          <w:rtl/>
        </w:rPr>
        <w:t>.</w:t>
      </w:r>
    </w:p>
    <w:p w:rsidR="005359CC" w:rsidRDefault="005359CC" w:rsidP="00CB7E49">
      <w:pPr>
        <w:pStyle w:val="libNormal"/>
        <w:rPr>
          <w:rtl/>
        </w:rPr>
      </w:pPr>
      <w:r w:rsidRPr="00D864A7">
        <w:rPr>
          <w:rStyle w:val="libNormalChar"/>
          <w:rtl/>
        </w:rPr>
        <w:t>[608]</w:t>
      </w:r>
      <w:r w:rsidRPr="001E59CD">
        <w:t xml:space="preserve"> </w:t>
      </w:r>
      <w:r w:rsidRPr="001E59CD">
        <w:rPr>
          <w:rtl/>
        </w:rPr>
        <w:t>3</w:t>
      </w:r>
      <w:r>
        <w:rPr>
          <w:rtl/>
        </w:rPr>
        <w:t xml:space="preserve"> - </w:t>
      </w:r>
      <w:r w:rsidRPr="001E59CD">
        <w:rPr>
          <w:rtl/>
        </w:rPr>
        <w:t>و</w:t>
      </w:r>
      <w:r>
        <w:rPr>
          <w:rtl/>
        </w:rPr>
        <w:t>عن الحسين بن محم</w:t>
      </w:r>
      <w:r w:rsidR="00CB7E49">
        <w:rPr>
          <w:rFonts w:hint="cs"/>
          <w:rtl/>
        </w:rPr>
        <w:t>ّ</w:t>
      </w:r>
      <w:r>
        <w:rPr>
          <w:rtl/>
        </w:rPr>
        <w:t>د، عن معل</w:t>
      </w:r>
      <w:r w:rsidR="00CB7E49">
        <w:rPr>
          <w:rFonts w:hint="cs"/>
          <w:rtl/>
        </w:rPr>
        <w:t>ّ</w:t>
      </w:r>
      <w:r>
        <w:rPr>
          <w:rtl/>
        </w:rPr>
        <w:t>ى بن محم</w:t>
      </w:r>
      <w:r w:rsidR="00CB7E49">
        <w:rPr>
          <w:rFonts w:hint="cs"/>
          <w:rtl/>
        </w:rPr>
        <w:t>ّ</w:t>
      </w:r>
      <w:r>
        <w:rPr>
          <w:rtl/>
        </w:rPr>
        <w:t>د، عن الوش</w:t>
      </w:r>
      <w:r w:rsidR="00CB7E49">
        <w:rPr>
          <w:rFonts w:hint="cs"/>
          <w:rtl/>
        </w:rPr>
        <w:t>ّ</w:t>
      </w:r>
      <w:r>
        <w:rPr>
          <w:rtl/>
        </w:rPr>
        <w:t>اء، عن حم</w:t>
      </w:r>
      <w:r w:rsidR="00CB7E49">
        <w:rPr>
          <w:rFonts w:hint="cs"/>
          <w:rtl/>
        </w:rPr>
        <w:t>ّ</w:t>
      </w:r>
      <w:r>
        <w:rPr>
          <w:rtl/>
        </w:rPr>
        <w:t xml:space="preserve">اد بن عثمان، عن ابن أبي يعفور قال: سألت أبا عبدالله </w:t>
      </w:r>
      <w:r w:rsidR="00CB7E49">
        <w:rPr>
          <w:rFonts w:hint="cs"/>
          <w:rtl/>
        </w:rPr>
        <w:t>(</w:t>
      </w:r>
      <w:r w:rsidR="00CB7E49">
        <w:rPr>
          <w:rtl/>
        </w:rPr>
        <w:t xml:space="preserve"> </w:t>
      </w:r>
      <w:r w:rsidR="00CB7E49" w:rsidRPr="00F640F5">
        <w:rPr>
          <w:rStyle w:val="libAlaemChar"/>
          <w:rFonts w:hint="cs"/>
          <w:rtl/>
        </w:rPr>
        <w:t>عليه‌السلام</w:t>
      </w:r>
      <w:r w:rsidR="00CB7E49">
        <w:rPr>
          <w:rtl/>
        </w:rPr>
        <w:t xml:space="preserve"> </w:t>
      </w:r>
      <w:r w:rsidR="00CB7E49">
        <w:rPr>
          <w:rFonts w:hint="cs"/>
          <w:rtl/>
        </w:rPr>
        <w:t xml:space="preserve">) </w:t>
      </w:r>
      <w:r>
        <w:rPr>
          <w:rtl/>
        </w:rPr>
        <w:t xml:space="preserve">: </w:t>
      </w:r>
    </w:p>
    <w:p w:rsidR="005359CC" w:rsidRDefault="001D3C86" w:rsidP="001D3C86">
      <w:pPr>
        <w:pStyle w:val="libLine"/>
        <w:rPr>
          <w:rtl/>
        </w:rPr>
      </w:pPr>
      <w:r>
        <w:rPr>
          <w:rtl/>
        </w:rPr>
        <w:t>____________________</w:t>
      </w:r>
    </w:p>
    <w:p w:rsidR="005359CC" w:rsidRPr="001E59CD" w:rsidRDefault="005359CC" w:rsidP="00CB7E49">
      <w:pPr>
        <w:pStyle w:val="libFootnote0"/>
        <w:rPr>
          <w:rtl/>
        </w:rPr>
      </w:pPr>
      <w:r w:rsidRPr="001E59CD">
        <w:rPr>
          <w:rtl/>
        </w:rPr>
        <w:t>(</w:t>
      </w:r>
      <w:r w:rsidR="00CB7E49">
        <w:rPr>
          <w:rFonts w:hint="cs"/>
          <w:rtl/>
        </w:rPr>
        <w:t>1</w:t>
      </w:r>
      <w:r w:rsidRPr="001E59CD">
        <w:rPr>
          <w:rtl/>
        </w:rPr>
        <w:t>) تقدم في الباب 8 من أبواب الماء المطلق</w:t>
      </w:r>
      <w:r>
        <w:rPr>
          <w:rtl/>
        </w:rPr>
        <w:t xml:space="preserve">، </w:t>
      </w:r>
      <w:r w:rsidRPr="001E59CD">
        <w:rPr>
          <w:rtl/>
        </w:rPr>
        <w:t>وكذلك الباب 9 من أبواب الماء المضاف</w:t>
      </w:r>
      <w:r w:rsidR="00C74906">
        <w:rPr>
          <w:rtl/>
        </w:rPr>
        <w:t>.</w:t>
      </w:r>
    </w:p>
    <w:p w:rsidR="005359CC" w:rsidRPr="001E59CD" w:rsidRDefault="005359CC" w:rsidP="00CB7E49">
      <w:pPr>
        <w:pStyle w:val="libFootnote0"/>
        <w:rPr>
          <w:rtl/>
        </w:rPr>
      </w:pPr>
      <w:r w:rsidRPr="001E59CD">
        <w:rPr>
          <w:rtl/>
        </w:rPr>
        <w:t>(</w:t>
      </w:r>
      <w:r w:rsidR="00CB7E49">
        <w:rPr>
          <w:rFonts w:hint="cs"/>
          <w:rtl/>
        </w:rPr>
        <w:t>2</w:t>
      </w:r>
      <w:r w:rsidRPr="001E59CD">
        <w:rPr>
          <w:rtl/>
        </w:rPr>
        <w:t>) يأتي في الحديث 6 من الباب 32 من أبواب الجنابة</w:t>
      </w:r>
      <w:r>
        <w:rPr>
          <w:rtl/>
        </w:rPr>
        <w:t xml:space="preserve">، </w:t>
      </w:r>
      <w:r w:rsidRPr="001E59CD">
        <w:rPr>
          <w:rtl/>
        </w:rPr>
        <w:t>والباب 28 من أبواب الوضوء</w:t>
      </w:r>
      <w:r w:rsidR="00C74906">
        <w:rPr>
          <w:rtl/>
        </w:rPr>
        <w:t>.</w:t>
      </w:r>
    </w:p>
    <w:p w:rsidR="005359CC" w:rsidRDefault="005359CC" w:rsidP="00683BC1">
      <w:pPr>
        <w:pStyle w:val="libFootnoteCenterBold"/>
        <w:rPr>
          <w:rtl/>
        </w:rPr>
      </w:pPr>
      <w:r>
        <w:rPr>
          <w:rtl/>
        </w:rPr>
        <w:t xml:space="preserve">الباب 8 </w:t>
      </w:r>
    </w:p>
    <w:p w:rsidR="005359CC" w:rsidRDefault="005359CC" w:rsidP="00683BC1">
      <w:pPr>
        <w:pStyle w:val="libFootnoteCenterBold"/>
        <w:rPr>
          <w:rtl/>
        </w:rPr>
      </w:pPr>
      <w:r>
        <w:rPr>
          <w:rtl/>
        </w:rPr>
        <w:t>فيه 9 أحاديث</w:t>
      </w:r>
    </w:p>
    <w:p w:rsidR="005359CC" w:rsidRDefault="005359CC" w:rsidP="001D3C86">
      <w:pPr>
        <w:pStyle w:val="libFootnote0"/>
        <w:rPr>
          <w:rtl/>
        </w:rPr>
      </w:pPr>
      <w:r>
        <w:rPr>
          <w:rtl/>
        </w:rPr>
        <w:t>1 - الكافي 3: 10</w:t>
      </w:r>
      <w:r w:rsidR="00E4299D">
        <w:rPr>
          <w:rtl/>
        </w:rPr>
        <w:t>/</w:t>
      </w:r>
      <w:r>
        <w:rPr>
          <w:rtl/>
        </w:rPr>
        <w:t>1</w:t>
      </w:r>
      <w:r w:rsidR="00C74906">
        <w:rPr>
          <w:rtl/>
        </w:rPr>
        <w:t>.</w:t>
      </w:r>
    </w:p>
    <w:p w:rsidR="005359CC" w:rsidRDefault="005359CC" w:rsidP="001D3C86">
      <w:pPr>
        <w:pStyle w:val="libFootnote0"/>
        <w:rPr>
          <w:rtl/>
        </w:rPr>
      </w:pPr>
      <w:r>
        <w:rPr>
          <w:rtl/>
        </w:rPr>
        <w:t>2 - الكافي 3: 10</w:t>
      </w:r>
      <w:r w:rsidR="00E4299D">
        <w:rPr>
          <w:rtl/>
        </w:rPr>
        <w:t>/</w:t>
      </w:r>
      <w:r>
        <w:rPr>
          <w:rtl/>
        </w:rPr>
        <w:t>3</w:t>
      </w:r>
      <w:r w:rsidR="00C74906">
        <w:rPr>
          <w:rtl/>
        </w:rPr>
        <w:t>.</w:t>
      </w:r>
    </w:p>
    <w:p w:rsidR="005359CC" w:rsidRPr="001E59CD" w:rsidRDefault="005359CC" w:rsidP="00CB7E49">
      <w:pPr>
        <w:pStyle w:val="libFootnote0"/>
        <w:rPr>
          <w:rtl/>
        </w:rPr>
      </w:pPr>
      <w:r w:rsidRPr="001E59CD">
        <w:rPr>
          <w:rtl/>
        </w:rPr>
        <w:t>(</w:t>
      </w:r>
      <w:r w:rsidR="00CB7E49">
        <w:rPr>
          <w:rFonts w:hint="cs"/>
          <w:rtl/>
        </w:rPr>
        <w:t>3</w:t>
      </w:r>
      <w:r w:rsidRPr="001E59CD">
        <w:rPr>
          <w:rtl/>
        </w:rPr>
        <w:t>) التهذيب 1</w:t>
      </w:r>
      <w:r>
        <w:rPr>
          <w:rtl/>
        </w:rPr>
        <w:t xml:space="preserve">: </w:t>
      </w:r>
      <w:r w:rsidRPr="001E59CD">
        <w:rPr>
          <w:rtl/>
        </w:rPr>
        <w:t>222</w:t>
      </w:r>
      <w:r w:rsidR="00E4299D">
        <w:rPr>
          <w:rtl/>
        </w:rPr>
        <w:t>/</w:t>
      </w:r>
      <w:r w:rsidRPr="001E59CD">
        <w:rPr>
          <w:rtl/>
        </w:rPr>
        <w:t>635</w:t>
      </w:r>
      <w:r>
        <w:rPr>
          <w:rtl/>
        </w:rPr>
        <w:t xml:space="preserve">، </w:t>
      </w:r>
      <w:r w:rsidRPr="001E59CD">
        <w:rPr>
          <w:rtl/>
        </w:rPr>
        <w:t>و</w:t>
      </w:r>
      <w:r w:rsidR="008E749F">
        <w:rPr>
          <w:rtl/>
        </w:rPr>
        <w:t>الا</w:t>
      </w:r>
      <w:r w:rsidRPr="001E59CD">
        <w:rPr>
          <w:rtl/>
        </w:rPr>
        <w:t>ستبصار 1</w:t>
      </w:r>
      <w:r>
        <w:rPr>
          <w:rtl/>
        </w:rPr>
        <w:t xml:space="preserve">: </w:t>
      </w:r>
      <w:r w:rsidRPr="001E59CD">
        <w:rPr>
          <w:rtl/>
        </w:rPr>
        <w:t>17</w:t>
      </w:r>
      <w:r w:rsidR="00E4299D">
        <w:rPr>
          <w:rtl/>
        </w:rPr>
        <w:t>/</w:t>
      </w:r>
      <w:r w:rsidRPr="001E59CD">
        <w:rPr>
          <w:rtl/>
        </w:rPr>
        <w:t>33</w:t>
      </w:r>
      <w:r w:rsidR="00C74906">
        <w:rPr>
          <w:rtl/>
        </w:rPr>
        <w:t>.</w:t>
      </w:r>
    </w:p>
    <w:p w:rsidR="005359CC" w:rsidRDefault="005359CC" w:rsidP="001D3C86">
      <w:pPr>
        <w:pStyle w:val="libFootnote0"/>
        <w:rPr>
          <w:rtl/>
        </w:rPr>
      </w:pPr>
      <w:r>
        <w:rPr>
          <w:rtl/>
        </w:rPr>
        <w:t>3 - الكافي 3: 11</w:t>
      </w:r>
      <w:r w:rsidR="00E4299D">
        <w:rPr>
          <w:rtl/>
        </w:rPr>
        <w:t>/</w:t>
      </w:r>
      <w:r>
        <w:rPr>
          <w:rtl/>
        </w:rPr>
        <w:t>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أيتوضّأ الرجل من فضل المرأة؟ قال: إذا كانت تعرف الوضوء، ولا تتوض</w:t>
      </w:r>
      <w:r w:rsidR="00683BC1">
        <w:rPr>
          <w:rFonts w:hint="cs"/>
          <w:rtl/>
        </w:rPr>
        <w:t>ّ</w:t>
      </w:r>
      <w:r>
        <w:rPr>
          <w:rtl/>
        </w:rPr>
        <w:t xml:space="preserve"> </w:t>
      </w:r>
      <w:r w:rsidRPr="00D864A7">
        <w:rPr>
          <w:rStyle w:val="libFootnotenumChar"/>
          <w:rtl/>
        </w:rPr>
        <w:t>(1)</w:t>
      </w:r>
      <w:r>
        <w:rPr>
          <w:rtl/>
        </w:rPr>
        <w:t xml:space="preserve"> من سؤر الحائض</w:t>
      </w:r>
      <w:r w:rsidR="00C74906">
        <w:rPr>
          <w:rtl/>
        </w:rPr>
        <w:t>.</w:t>
      </w:r>
    </w:p>
    <w:p w:rsidR="005359CC" w:rsidRDefault="005359CC" w:rsidP="002F3CB3">
      <w:pPr>
        <w:pStyle w:val="libNormal"/>
        <w:rPr>
          <w:rtl/>
        </w:rPr>
      </w:pPr>
      <w:r w:rsidRPr="002F3CB3">
        <w:rPr>
          <w:rtl/>
        </w:rPr>
        <w:t>[609]</w:t>
      </w:r>
      <w:r w:rsidRPr="001E59CD">
        <w:t xml:space="preserve"> </w:t>
      </w:r>
      <w:r w:rsidRPr="001E59CD">
        <w:rPr>
          <w:rtl/>
        </w:rPr>
        <w:t>4</w:t>
      </w:r>
      <w:r>
        <w:rPr>
          <w:rtl/>
        </w:rPr>
        <w:t xml:space="preserve"> - علي بن جعفر في كتابه، عن أخيه موسى بن جعفر </w:t>
      </w:r>
      <w:r w:rsidR="00683BC1">
        <w:rPr>
          <w:rFonts w:hint="cs"/>
          <w:rtl/>
        </w:rPr>
        <w:t>(</w:t>
      </w:r>
      <w:r w:rsidR="00683BC1">
        <w:rPr>
          <w:rtl/>
        </w:rPr>
        <w:t xml:space="preserve"> </w:t>
      </w:r>
      <w:r w:rsidR="00683BC1" w:rsidRPr="00F640F5">
        <w:rPr>
          <w:rStyle w:val="libAlaemChar"/>
          <w:rFonts w:hint="cs"/>
          <w:rtl/>
        </w:rPr>
        <w:t>عليه‌السلام</w:t>
      </w:r>
      <w:r w:rsidR="00683BC1">
        <w:rPr>
          <w:rtl/>
        </w:rPr>
        <w:t xml:space="preserve"> </w:t>
      </w:r>
      <w:r w:rsidR="00683BC1">
        <w:rPr>
          <w:rFonts w:hint="cs"/>
          <w:rtl/>
        </w:rPr>
        <w:t xml:space="preserve">) </w:t>
      </w:r>
      <w:r>
        <w:rPr>
          <w:rtl/>
        </w:rPr>
        <w:t xml:space="preserve">، قال: سألته عن الحائض؟ قال: تشرب </w:t>
      </w:r>
      <w:r w:rsidRPr="00D864A7">
        <w:rPr>
          <w:rStyle w:val="libFootnotenumChar"/>
          <w:rtl/>
        </w:rPr>
        <w:t>(1)</w:t>
      </w:r>
      <w:r>
        <w:rPr>
          <w:rtl/>
        </w:rPr>
        <w:t xml:space="preserve"> من سؤرها، ولا تتوض</w:t>
      </w:r>
      <w:r w:rsidR="00683BC1">
        <w:rPr>
          <w:rFonts w:hint="cs"/>
          <w:rtl/>
        </w:rPr>
        <w:t>ّ</w:t>
      </w:r>
      <w:r>
        <w:rPr>
          <w:rtl/>
        </w:rPr>
        <w:t xml:space="preserve">أ </w:t>
      </w:r>
      <w:r w:rsidRPr="00D864A7">
        <w:rPr>
          <w:rStyle w:val="libFootnotenumChar"/>
          <w:rtl/>
        </w:rPr>
        <w:t>(2)</w:t>
      </w:r>
      <w:r>
        <w:rPr>
          <w:rtl/>
        </w:rPr>
        <w:t xml:space="preserve"> منه</w:t>
      </w:r>
      <w:r w:rsidR="00C74906">
        <w:rPr>
          <w:rtl/>
        </w:rPr>
        <w:t>.</w:t>
      </w:r>
    </w:p>
    <w:p w:rsidR="005359CC" w:rsidRDefault="005359CC" w:rsidP="002F3CB3">
      <w:pPr>
        <w:pStyle w:val="libNormal"/>
        <w:rPr>
          <w:rtl/>
        </w:rPr>
      </w:pPr>
      <w:r w:rsidRPr="002F3CB3">
        <w:rPr>
          <w:rtl/>
        </w:rPr>
        <w:t>[610]</w:t>
      </w:r>
      <w:r w:rsidRPr="001E59CD">
        <w:t xml:space="preserve"> </w:t>
      </w:r>
      <w:r w:rsidRPr="001E59CD">
        <w:rPr>
          <w:rtl/>
        </w:rPr>
        <w:t>5</w:t>
      </w:r>
      <w:r>
        <w:rPr>
          <w:rtl/>
        </w:rPr>
        <w:t xml:space="preserve"> - محم</w:t>
      </w:r>
      <w:r w:rsidR="00683BC1">
        <w:rPr>
          <w:rFonts w:hint="cs"/>
          <w:rtl/>
        </w:rPr>
        <w:t>ّ</w:t>
      </w:r>
      <w:r>
        <w:rPr>
          <w:rtl/>
        </w:rPr>
        <w:t>د بن الحسن بإسناده عن علي بن الحسن بن فض</w:t>
      </w:r>
      <w:r w:rsidR="00683BC1">
        <w:rPr>
          <w:rFonts w:hint="cs"/>
          <w:rtl/>
        </w:rPr>
        <w:t>ّ</w:t>
      </w:r>
      <w:r>
        <w:rPr>
          <w:rtl/>
        </w:rPr>
        <w:t>ال، عن أي</w:t>
      </w:r>
      <w:r w:rsidR="00683BC1">
        <w:rPr>
          <w:rFonts w:hint="cs"/>
          <w:rtl/>
        </w:rPr>
        <w:t>ّ</w:t>
      </w:r>
      <w:r>
        <w:rPr>
          <w:rtl/>
        </w:rPr>
        <w:t>وب بن نوح، عن محم</w:t>
      </w:r>
      <w:r w:rsidR="00683BC1">
        <w:rPr>
          <w:rFonts w:hint="cs"/>
          <w:rtl/>
        </w:rPr>
        <w:t>ّ</w:t>
      </w:r>
      <w:r>
        <w:rPr>
          <w:rtl/>
        </w:rPr>
        <w:t xml:space="preserve">د بن أبي حمزة، عن علي بن يقطين، عن أبي الحسن </w:t>
      </w:r>
      <w:r w:rsidR="00683BC1">
        <w:rPr>
          <w:rFonts w:hint="cs"/>
          <w:rtl/>
        </w:rPr>
        <w:t>(</w:t>
      </w:r>
      <w:r w:rsidR="00683BC1">
        <w:rPr>
          <w:rtl/>
        </w:rPr>
        <w:t xml:space="preserve"> </w:t>
      </w:r>
      <w:r w:rsidR="00683BC1" w:rsidRPr="00F640F5">
        <w:rPr>
          <w:rStyle w:val="libAlaemChar"/>
          <w:rFonts w:hint="cs"/>
          <w:rtl/>
        </w:rPr>
        <w:t>عليه‌السلام</w:t>
      </w:r>
      <w:r w:rsidR="00683BC1">
        <w:rPr>
          <w:rtl/>
        </w:rPr>
        <w:t xml:space="preserve"> </w:t>
      </w:r>
      <w:r w:rsidR="00683BC1">
        <w:rPr>
          <w:rFonts w:hint="cs"/>
          <w:rtl/>
        </w:rPr>
        <w:t xml:space="preserve">) </w:t>
      </w:r>
      <w:r>
        <w:rPr>
          <w:rtl/>
        </w:rPr>
        <w:t>في الرجل يتوض</w:t>
      </w:r>
      <w:r w:rsidR="00683BC1">
        <w:rPr>
          <w:rFonts w:hint="cs"/>
          <w:rtl/>
        </w:rPr>
        <w:t>ّ</w:t>
      </w:r>
      <w:r>
        <w:rPr>
          <w:rtl/>
        </w:rPr>
        <w:t>أ بفضل الحائض، قال: إذا كانت مامونة فلا بأس</w:t>
      </w:r>
      <w:r w:rsidR="00C74906">
        <w:rPr>
          <w:rtl/>
        </w:rPr>
        <w:t>.</w:t>
      </w:r>
    </w:p>
    <w:p w:rsidR="005359CC" w:rsidRDefault="005359CC" w:rsidP="002F3CB3">
      <w:pPr>
        <w:pStyle w:val="libNormal"/>
        <w:rPr>
          <w:rtl/>
        </w:rPr>
      </w:pPr>
      <w:r>
        <w:rPr>
          <w:rtl/>
        </w:rPr>
        <w:t>أقول: وتقد</w:t>
      </w:r>
      <w:r w:rsidR="00683BC1">
        <w:rPr>
          <w:rFonts w:hint="cs"/>
          <w:rtl/>
        </w:rPr>
        <w:t>ّ</w:t>
      </w:r>
      <w:r>
        <w:rPr>
          <w:rtl/>
        </w:rPr>
        <w:t>م ما يدل</w:t>
      </w:r>
      <w:r w:rsidR="00683BC1">
        <w:rPr>
          <w:rFonts w:hint="cs"/>
          <w:rtl/>
        </w:rPr>
        <w:t>ّ</w:t>
      </w:r>
      <w:r>
        <w:rPr>
          <w:rtl/>
        </w:rPr>
        <w:t xml:space="preserve"> على هذا القيد </w:t>
      </w:r>
      <w:r w:rsidR="002B46A7">
        <w:rPr>
          <w:rtl/>
        </w:rPr>
        <w:t>أيضاً</w:t>
      </w:r>
      <w:r>
        <w:rPr>
          <w:rtl/>
        </w:rPr>
        <w:t xml:space="preserve"> </w:t>
      </w:r>
      <w:r w:rsidRPr="00D864A7">
        <w:rPr>
          <w:rStyle w:val="libFootnotenumChar"/>
          <w:rtl/>
        </w:rPr>
        <w:t>(1)</w:t>
      </w:r>
      <w:r>
        <w:rPr>
          <w:rtl/>
        </w:rPr>
        <w:t>، ويأتي ما يدل</w:t>
      </w:r>
      <w:r w:rsidR="00683BC1">
        <w:rPr>
          <w:rFonts w:hint="cs"/>
          <w:rtl/>
        </w:rPr>
        <w:t>ّ</w:t>
      </w:r>
      <w:r>
        <w:rPr>
          <w:rtl/>
        </w:rPr>
        <w:t xml:space="preserve"> عليه </w:t>
      </w:r>
      <w:r w:rsidRPr="00D864A7">
        <w:rPr>
          <w:rStyle w:val="libFootnotenumChar"/>
          <w:rtl/>
        </w:rPr>
        <w:t>(2)</w:t>
      </w:r>
      <w:r w:rsidR="00C74906">
        <w:rPr>
          <w:rtl/>
        </w:rPr>
        <w:t>.</w:t>
      </w:r>
    </w:p>
    <w:p w:rsidR="005359CC" w:rsidRDefault="005359CC" w:rsidP="002F3CB3">
      <w:pPr>
        <w:pStyle w:val="libNormal"/>
        <w:rPr>
          <w:rtl/>
        </w:rPr>
      </w:pPr>
      <w:r w:rsidRPr="002F3CB3">
        <w:rPr>
          <w:rtl/>
        </w:rPr>
        <w:t>[611]</w:t>
      </w:r>
      <w:r w:rsidRPr="001E59CD">
        <w:t xml:space="preserve"> </w:t>
      </w:r>
      <w:r w:rsidRPr="001E59CD">
        <w:rPr>
          <w:rtl/>
        </w:rPr>
        <w:t>6</w:t>
      </w:r>
      <w:r>
        <w:rPr>
          <w:rtl/>
        </w:rPr>
        <w:t xml:space="preserve"> - </w:t>
      </w:r>
      <w:r w:rsidRPr="001E59CD">
        <w:rPr>
          <w:rtl/>
        </w:rPr>
        <w:t>وع</w:t>
      </w:r>
      <w:r>
        <w:rPr>
          <w:rtl/>
        </w:rPr>
        <w:t>نه، عن أي</w:t>
      </w:r>
      <w:r w:rsidR="00683BC1">
        <w:rPr>
          <w:rFonts w:hint="cs"/>
          <w:rtl/>
        </w:rPr>
        <w:t>ّ</w:t>
      </w:r>
      <w:r>
        <w:rPr>
          <w:rtl/>
        </w:rPr>
        <w:t xml:space="preserve">وب بن نوح، عن صفوان بن يحيى، عن منصور بن حازم، عن عنبسة بن مصعب، عن أبي عبدالله </w:t>
      </w:r>
      <w:r w:rsidR="00683BC1">
        <w:rPr>
          <w:rFonts w:hint="cs"/>
          <w:rtl/>
        </w:rPr>
        <w:t>(</w:t>
      </w:r>
      <w:r w:rsidR="00683BC1">
        <w:rPr>
          <w:rtl/>
        </w:rPr>
        <w:t xml:space="preserve"> </w:t>
      </w:r>
      <w:r w:rsidR="00683BC1" w:rsidRPr="00F640F5">
        <w:rPr>
          <w:rStyle w:val="libAlaemChar"/>
          <w:rFonts w:hint="cs"/>
          <w:rtl/>
        </w:rPr>
        <w:t>عليه‌السلام</w:t>
      </w:r>
      <w:r w:rsidR="00683BC1">
        <w:rPr>
          <w:rtl/>
        </w:rPr>
        <w:t xml:space="preserve"> </w:t>
      </w:r>
      <w:r w:rsidR="00683BC1">
        <w:rPr>
          <w:rFonts w:hint="cs"/>
          <w:rtl/>
        </w:rPr>
        <w:t xml:space="preserve">) </w:t>
      </w:r>
      <w:r>
        <w:rPr>
          <w:rtl/>
        </w:rPr>
        <w:t>قال: سؤر الحائض تشرب منه، ولا توض</w:t>
      </w:r>
      <w:r w:rsidR="00683BC1">
        <w:rPr>
          <w:rFonts w:hint="cs"/>
          <w:rtl/>
        </w:rPr>
        <w:t>ّ</w:t>
      </w:r>
      <w:r>
        <w:rPr>
          <w:rtl/>
        </w:rPr>
        <w:t>أ</w:t>
      </w:r>
      <w:r w:rsidR="00C74906">
        <w:rPr>
          <w:rtl/>
        </w:rPr>
        <w:t>.</w:t>
      </w:r>
    </w:p>
    <w:p w:rsidR="005359CC" w:rsidRDefault="005359CC" w:rsidP="002F3CB3">
      <w:pPr>
        <w:pStyle w:val="libNormal"/>
        <w:rPr>
          <w:rtl/>
        </w:rPr>
      </w:pPr>
      <w:r>
        <w:rPr>
          <w:rtl/>
        </w:rPr>
        <w:t>ورواه الكليني كما مر</w:t>
      </w:r>
      <w:r w:rsidR="00683BC1">
        <w:rPr>
          <w:rFonts w:hint="cs"/>
          <w:rtl/>
        </w:rPr>
        <w:t>ّ</w:t>
      </w:r>
      <w:r>
        <w:rPr>
          <w:rtl/>
        </w:rPr>
        <w:t xml:space="preserve"> </w:t>
      </w:r>
      <w:r w:rsidRPr="00D864A7">
        <w:rPr>
          <w:rStyle w:val="libFootnotenumChar"/>
          <w:rtl/>
        </w:rPr>
        <w:t>(1)</w:t>
      </w:r>
      <w:r w:rsidR="00C74906">
        <w:rPr>
          <w:rtl/>
        </w:rPr>
        <w:t>.</w:t>
      </w:r>
    </w:p>
    <w:p w:rsidR="005359CC" w:rsidRDefault="005359CC" w:rsidP="002F3CB3">
      <w:pPr>
        <w:pStyle w:val="libNormal"/>
        <w:rPr>
          <w:rtl/>
        </w:rPr>
      </w:pPr>
      <w:r w:rsidRPr="002F3CB3">
        <w:rPr>
          <w:rtl/>
        </w:rPr>
        <w:t>[612]</w:t>
      </w:r>
      <w:r w:rsidRPr="001E59CD">
        <w:t xml:space="preserve"> </w:t>
      </w:r>
      <w:r w:rsidRPr="001E59CD">
        <w:rPr>
          <w:rtl/>
        </w:rPr>
        <w:t>7</w:t>
      </w:r>
      <w:r>
        <w:rPr>
          <w:rtl/>
        </w:rPr>
        <w:t xml:space="preserve"> - </w:t>
      </w:r>
      <w:r w:rsidRPr="001E59CD">
        <w:rPr>
          <w:rtl/>
        </w:rPr>
        <w:t>و</w:t>
      </w:r>
      <w:r>
        <w:rPr>
          <w:rtl/>
        </w:rPr>
        <w:t>عنه، عن علي بن أسباط، عن عم</w:t>
      </w:r>
      <w:r w:rsidR="00683BC1">
        <w:rPr>
          <w:rFonts w:hint="cs"/>
          <w:rtl/>
        </w:rPr>
        <w:t>ّ</w:t>
      </w:r>
      <w:r>
        <w:rPr>
          <w:rtl/>
        </w:rPr>
        <w:t xml:space="preserve">ه يعقوب بن سالم </w:t>
      </w:r>
      <w:r w:rsidR="008E749F">
        <w:rPr>
          <w:rtl/>
        </w:rPr>
        <w:t>الا</w:t>
      </w:r>
      <w:r>
        <w:rPr>
          <w:rtl/>
        </w:rPr>
        <w:t xml:space="preserve">حمر، </w:t>
      </w:r>
    </w:p>
    <w:p w:rsidR="005359CC" w:rsidRDefault="001D3C86" w:rsidP="001D3C86">
      <w:pPr>
        <w:pStyle w:val="libLine"/>
        <w:rPr>
          <w:rtl/>
        </w:rPr>
      </w:pPr>
      <w:r>
        <w:rPr>
          <w:rtl/>
        </w:rPr>
        <w:t>____________________</w:t>
      </w:r>
    </w:p>
    <w:p w:rsidR="005359CC" w:rsidRPr="001E59CD" w:rsidRDefault="005359CC" w:rsidP="001D3C86">
      <w:pPr>
        <w:pStyle w:val="libFootnote0"/>
        <w:rPr>
          <w:rtl/>
        </w:rPr>
      </w:pPr>
      <w:r w:rsidRPr="001E59CD">
        <w:rPr>
          <w:rtl/>
        </w:rPr>
        <w:t>(1) في المصدر</w:t>
      </w:r>
      <w:r>
        <w:rPr>
          <w:rtl/>
        </w:rPr>
        <w:t xml:space="preserve">: </w:t>
      </w:r>
      <w:r w:rsidRPr="001E59CD">
        <w:rPr>
          <w:rtl/>
        </w:rPr>
        <w:t>يتوض</w:t>
      </w:r>
      <w:r w:rsidR="00683BC1">
        <w:rPr>
          <w:rFonts w:hint="cs"/>
          <w:rtl/>
        </w:rPr>
        <w:t>ّ</w:t>
      </w:r>
      <w:r w:rsidRPr="001E59CD">
        <w:rPr>
          <w:rtl/>
        </w:rPr>
        <w:t>أ</w:t>
      </w:r>
      <w:r w:rsidR="00C74906">
        <w:rPr>
          <w:rtl/>
        </w:rPr>
        <w:t>.</w:t>
      </w:r>
    </w:p>
    <w:p w:rsidR="005359CC" w:rsidRDefault="005359CC" w:rsidP="001D3C86">
      <w:pPr>
        <w:pStyle w:val="libFootnote0"/>
        <w:rPr>
          <w:rtl/>
        </w:rPr>
      </w:pPr>
      <w:r>
        <w:rPr>
          <w:rtl/>
        </w:rPr>
        <w:t>4 - مسائل علي بن جعفر: 142</w:t>
      </w:r>
      <w:r w:rsidR="00E4299D">
        <w:rPr>
          <w:rtl/>
        </w:rPr>
        <w:t>/</w:t>
      </w:r>
      <w:r>
        <w:rPr>
          <w:rtl/>
        </w:rPr>
        <w:t>166</w:t>
      </w:r>
      <w:r w:rsidR="00C74906">
        <w:rPr>
          <w:rtl/>
        </w:rPr>
        <w:t>.</w:t>
      </w:r>
    </w:p>
    <w:p w:rsidR="005359CC" w:rsidRPr="001E59CD" w:rsidRDefault="005359CC" w:rsidP="00683BC1">
      <w:pPr>
        <w:pStyle w:val="libFootnote0"/>
        <w:rPr>
          <w:rtl/>
        </w:rPr>
      </w:pPr>
      <w:r w:rsidRPr="001E59CD">
        <w:rPr>
          <w:rtl/>
        </w:rPr>
        <w:t>(</w:t>
      </w:r>
      <w:r w:rsidR="00683BC1">
        <w:rPr>
          <w:rFonts w:hint="cs"/>
          <w:rtl/>
        </w:rPr>
        <w:t>2</w:t>
      </w:r>
      <w:r w:rsidRPr="001E59CD">
        <w:rPr>
          <w:rtl/>
        </w:rPr>
        <w:t>) في المصدر</w:t>
      </w:r>
      <w:r>
        <w:rPr>
          <w:rtl/>
        </w:rPr>
        <w:t xml:space="preserve">: </w:t>
      </w:r>
      <w:r w:rsidRPr="001E59CD">
        <w:rPr>
          <w:rtl/>
        </w:rPr>
        <w:t>يشرب</w:t>
      </w:r>
      <w:r w:rsidR="00C74906">
        <w:rPr>
          <w:rtl/>
        </w:rPr>
        <w:t>.</w:t>
      </w:r>
    </w:p>
    <w:p w:rsidR="005359CC" w:rsidRPr="001E59CD" w:rsidRDefault="005359CC" w:rsidP="00683BC1">
      <w:pPr>
        <w:pStyle w:val="libFootnote0"/>
        <w:rPr>
          <w:rtl/>
        </w:rPr>
      </w:pPr>
      <w:r w:rsidRPr="001E59CD">
        <w:rPr>
          <w:rtl/>
        </w:rPr>
        <w:t>(</w:t>
      </w:r>
      <w:r w:rsidR="00683BC1">
        <w:rPr>
          <w:rFonts w:hint="cs"/>
          <w:rtl/>
        </w:rPr>
        <w:t>3</w:t>
      </w:r>
      <w:r w:rsidRPr="001E59CD">
        <w:rPr>
          <w:rtl/>
        </w:rPr>
        <w:t>) في المصدر</w:t>
      </w:r>
      <w:r>
        <w:rPr>
          <w:rtl/>
        </w:rPr>
        <w:t xml:space="preserve">: </w:t>
      </w:r>
      <w:r w:rsidRPr="001E59CD">
        <w:rPr>
          <w:rtl/>
        </w:rPr>
        <w:t>يتوضأ</w:t>
      </w:r>
      <w:r w:rsidR="00C74906">
        <w:rPr>
          <w:rtl/>
        </w:rPr>
        <w:t>.</w:t>
      </w:r>
    </w:p>
    <w:p w:rsidR="005359CC" w:rsidRDefault="005359CC" w:rsidP="001D3C86">
      <w:pPr>
        <w:pStyle w:val="libFootnote0"/>
        <w:rPr>
          <w:rtl/>
        </w:rPr>
      </w:pPr>
      <w:r>
        <w:rPr>
          <w:rtl/>
        </w:rPr>
        <w:t>5 - التهذيب 1: 221</w:t>
      </w:r>
      <w:r w:rsidR="00E4299D">
        <w:rPr>
          <w:rtl/>
        </w:rPr>
        <w:t>/</w:t>
      </w:r>
      <w:r>
        <w:rPr>
          <w:rtl/>
        </w:rPr>
        <w:t>632، و</w:t>
      </w:r>
      <w:r w:rsidR="008E749F">
        <w:rPr>
          <w:rtl/>
        </w:rPr>
        <w:t>الا</w:t>
      </w:r>
      <w:r>
        <w:rPr>
          <w:rtl/>
        </w:rPr>
        <w:t>ستبصار 1: 16</w:t>
      </w:r>
      <w:r w:rsidR="00E4299D">
        <w:rPr>
          <w:rtl/>
        </w:rPr>
        <w:t>/</w:t>
      </w:r>
      <w:r>
        <w:rPr>
          <w:rtl/>
        </w:rPr>
        <w:t>30</w:t>
      </w:r>
      <w:r w:rsidR="00C74906">
        <w:rPr>
          <w:rtl/>
        </w:rPr>
        <w:t>.</w:t>
      </w:r>
    </w:p>
    <w:p w:rsidR="005359CC" w:rsidRDefault="005359CC" w:rsidP="00683BC1">
      <w:pPr>
        <w:pStyle w:val="libFootnote0"/>
        <w:rPr>
          <w:rtl/>
        </w:rPr>
      </w:pPr>
      <w:r w:rsidRPr="001E59CD">
        <w:rPr>
          <w:rtl/>
        </w:rPr>
        <w:t>(</w:t>
      </w:r>
      <w:r w:rsidR="00683BC1">
        <w:rPr>
          <w:rFonts w:hint="cs"/>
          <w:rtl/>
        </w:rPr>
        <w:t>4</w:t>
      </w:r>
      <w:r w:rsidRPr="001E59CD">
        <w:rPr>
          <w:rtl/>
        </w:rPr>
        <w:t>) تقدم ما يدل</w:t>
      </w:r>
      <w:r w:rsidR="00683BC1">
        <w:rPr>
          <w:rFonts w:hint="cs"/>
          <w:rtl/>
        </w:rPr>
        <w:t>ّ</w:t>
      </w:r>
      <w:r w:rsidRPr="001E59CD">
        <w:rPr>
          <w:rtl/>
        </w:rPr>
        <w:t xml:space="preserve"> على القيد في الحديث 1 من الباب 7 من هذه </w:t>
      </w:r>
      <w:r w:rsidR="008E749F">
        <w:rPr>
          <w:rtl/>
        </w:rPr>
        <w:t>الا</w:t>
      </w:r>
      <w:r w:rsidRPr="001E59CD">
        <w:rPr>
          <w:rtl/>
        </w:rPr>
        <w:t>بواب</w:t>
      </w:r>
      <w:r w:rsidR="00C74906">
        <w:rPr>
          <w:rtl/>
        </w:rPr>
        <w:t>.</w:t>
      </w:r>
    </w:p>
    <w:p w:rsidR="005359CC" w:rsidRPr="00D864A7" w:rsidRDefault="005359CC" w:rsidP="00683BC1">
      <w:pPr>
        <w:pStyle w:val="libFootnote0"/>
        <w:rPr>
          <w:rStyle w:val="libFootnoteChar"/>
          <w:rtl/>
        </w:rPr>
      </w:pPr>
      <w:r w:rsidRPr="001E59CD">
        <w:rPr>
          <w:rtl/>
        </w:rPr>
        <w:t>(</w:t>
      </w:r>
      <w:r w:rsidR="00683BC1">
        <w:rPr>
          <w:rFonts w:hint="cs"/>
          <w:rtl/>
        </w:rPr>
        <w:t>5</w:t>
      </w:r>
      <w:r w:rsidRPr="001E59CD">
        <w:rPr>
          <w:rtl/>
        </w:rPr>
        <w:t>) يأتي ما يدلّ على القيد في الحديث 9 من هذا الباب</w:t>
      </w:r>
      <w:r w:rsidR="00C74906">
        <w:rPr>
          <w:rtl/>
        </w:rPr>
        <w:t>.</w:t>
      </w:r>
      <w:r w:rsidRPr="001E59CD">
        <w:rPr>
          <w:rtl/>
        </w:rPr>
        <w:t xml:space="preserve"> والحديث 1 من الباب 18</w:t>
      </w:r>
      <w:r>
        <w:rPr>
          <w:rtl/>
        </w:rPr>
        <w:t xml:space="preserve">، </w:t>
      </w:r>
      <w:r w:rsidRPr="001E59CD">
        <w:rPr>
          <w:rtl/>
        </w:rPr>
        <w:t>والحديث 2 من الباب</w:t>
      </w:r>
      <w:r>
        <w:rPr>
          <w:rtl/>
        </w:rPr>
        <w:t xml:space="preserve"> </w:t>
      </w:r>
      <w:r w:rsidRPr="00D864A7">
        <w:rPr>
          <w:rStyle w:val="libFootnoteChar"/>
          <w:rtl/>
        </w:rPr>
        <w:t>28 من أبواب النجاسات</w:t>
      </w:r>
      <w:r w:rsidR="00C74906">
        <w:rPr>
          <w:rStyle w:val="libFootnoteChar"/>
          <w:rtl/>
        </w:rPr>
        <w:t>.</w:t>
      </w:r>
    </w:p>
    <w:p w:rsidR="005359CC" w:rsidRDefault="005359CC" w:rsidP="001D3C86">
      <w:pPr>
        <w:pStyle w:val="libFootnote0"/>
        <w:rPr>
          <w:rtl/>
        </w:rPr>
      </w:pPr>
      <w:r>
        <w:rPr>
          <w:rtl/>
        </w:rPr>
        <w:t>6 - التهذيب 1: 222</w:t>
      </w:r>
      <w:r w:rsidR="00E4299D">
        <w:rPr>
          <w:rtl/>
        </w:rPr>
        <w:t>/</w:t>
      </w:r>
      <w:r>
        <w:rPr>
          <w:rtl/>
        </w:rPr>
        <w:t>634، و</w:t>
      </w:r>
      <w:r w:rsidR="008E749F">
        <w:rPr>
          <w:rtl/>
        </w:rPr>
        <w:t>الا</w:t>
      </w:r>
      <w:r>
        <w:rPr>
          <w:rtl/>
        </w:rPr>
        <w:t>ستبصار 1: 17</w:t>
      </w:r>
      <w:r w:rsidR="00E4299D">
        <w:rPr>
          <w:rtl/>
        </w:rPr>
        <w:t>/</w:t>
      </w:r>
      <w:r>
        <w:rPr>
          <w:rtl/>
        </w:rPr>
        <w:t>32</w:t>
      </w:r>
      <w:r w:rsidR="00C74906">
        <w:rPr>
          <w:rtl/>
        </w:rPr>
        <w:t>.</w:t>
      </w:r>
    </w:p>
    <w:p w:rsidR="005359CC" w:rsidRPr="001E59CD" w:rsidRDefault="005359CC" w:rsidP="00683BC1">
      <w:pPr>
        <w:pStyle w:val="libFootnote0"/>
        <w:rPr>
          <w:rtl/>
        </w:rPr>
      </w:pPr>
      <w:r w:rsidRPr="001E59CD">
        <w:rPr>
          <w:rtl/>
        </w:rPr>
        <w:t>(</w:t>
      </w:r>
      <w:r w:rsidR="00683BC1">
        <w:rPr>
          <w:rFonts w:hint="cs"/>
          <w:rtl/>
        </w:rPr>
        <w:t>6</w:t>
      </w:r>
      <w:r w:rsidRPr="001E59CD">
        <w:rPr>
          <w:rtl/>
        </w:rPr>
        <w:t>) مرّ في الحديث 1 من هذا الباب</w:t>
      </w:r>
      <w:r w:rsidR="00C74906">
        <w:rPr>
          <w:rtl/>
        </w:rPr>
        <w:t>.</w:t>
      </w:r>
    </w:p>
    <w:p w:rsidR="005359CC" w:rsidRDefault="005359CC" w:rsidP="001D3C86">
      <w:pPr>
        <w:pStyle w:val="libFootnote0"/>
        <w:rPr>
          <w:rtl/>
        </w:rPr>
      </w:pPr>
      <w:r>
        <w:rPr>
          <w:rtl/>
        </w:rPr>
        <w:t>7 - التهذيب 1: 222</w:t>
      </w:r>
      <w:r w:rsidR="00E4299D">
        <w:rPr>
          <w:rtl/>
        </w:rPr>
        <w:t>/</w:t>
      </w:r>
      <w:r>
        <w:rPr>
          <w:rtl/>
        </w:rPr>
        <w:t>636، و</w:t>
      </w:r>
      <w:r w:rsidR="008E749F">
        <w:rPr>
          <w:rtl/>
        </w:rPr>
        <w:t>الا</w:t>
      </w:r>
      <w:r>
        <w:rPr>
          <w:rtl/>
        </w:rPr>
        <w:t>ستبصار 1: 17</w:t>
      </w:r>
      <w:r w:rsidR="00E4299D">
        <w:rPr>
          <w:rtl/>
        </w:rPr>
        <w:t>/</w:t>
      </w:r>
      <w:r>
        <w:rPr>
          <w:rtl/>
        </w:rPr>
        <w:t>34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230838">
      <w:pPr>
        <w:pStyle w:val="libNormal0"/>
        <w:rPr>
          <w:rtl/>
        </w:rPr>
      </w:pPr>
      <w:r>
        <w:rPr>
          <w:rtl/>
        </w:rPr>
        <w:lastRenderedPageBreak/>
        <w:t xml:space="preserve">عن أبي بصير، عن أبي عبدالله </w:t>
      </w:r>
      <w:r w:rsidR="00230838">
        <w:rPr>
          <w:rFonts w:hint="cs"/>
          <w:rtl/>
        </w:rPr>
        <w:t>(</w:t>
      </w:r>
      <w:r w:rsidR="00230838">
        <w:rPr>
          <w:rtl/>
        </w:rPr>
        <w:t xml:space="preserve"> </w:t>
      </w:r>
      <w:r w:rsidR="00230838" w:rsidRPr="00F640F5">
        <w:rPr>
          <w:rStyle w:val="libAlaemChar"/>
          <w:rFonts w:hint="cs"/>
          <w:rtl/>
        </w:rPr>
        <w:t>عليه‌السلام</w:t>
      </w:r>
      <w:r w:rsidR="00230838">
        <w:rPr>
          <w:rtl/>
        </w:rPr>
        <w:t xml:space="preserve"> </w:t>
      </w:r>
      <w:r w:rsidR="00230838">
        <w:rPr>
          <w:rFonts w:hint="cs"/>
          <w:rtl/>
        </w:rPr>
        <w:t xml:space="preserve">) </w:t>
      </w:r>
      <w:r>
        <w:rPr>
          <w:rtl/>
        </w:rPr>
        <w:t xml:space="preserve">، قال: سألته: هل يُتوضّأ من فضل وضوء </w:t>
      </w:r>
      <w:r w:rsidRPr="00D864A7">
        <w:rPr>
          <w:rStyle w:val="libFootnotenumChar"/>
          <w:rtl/>
        </w:rPr>
        <w:t>(1)</w:t>
      </w:r>
      <w:r>
        <w:rPr>
          <w:rtl/>
        </w:rPr>
        <w:t xml:space="preserve"> الحائض؟ قال: لا</w:t>
      </w:r>
      <w:r w:rsidR="00C74906">
        <w:rPr>
          <w:rtl/>
        </w:rPr>
        <w:t>.</w:t>
      </w:r>
    </w:p>
    <w:p w:rsidR="005359CC" w:rsidRDefault="005359CC" w:rsidP="000929D2">
      <w:pPr>
        <w:pStyle w:val="libNormal"/>
        <w:rPr>
          <w:rtl/>
        </w:rPr>
      </w:pPr>
      <w:r w:rsidRPr="00230838">
        <w:rPr>
          <w:rtl/>
        </w:rPr>
        <w:t>[613]</w:t>
      </w:r>
      <w:r w:rsidRPr="001E59CD">
        <w:t xml:space="preserve"> </w:t>
      </w:r>
      <w:r w:rsidRPr="001E59CD">
        <w:rPr>
          <w:rtl/>
        </w:rPr>
        <w:t>8</w:t>
      </w:r>
      <w:r>
        <w:rPr>
          <w:rtl/>
        </w:rPr>
        <w:t xml:space="preserve"> - </w:t>
      </w:r>
      <w:r w:rsidRPr="001E59CD">
        <w:rPr>
          <w:rtl/>
        </w:rPr>
        <w:t>و</w:t>
      </w:r>
      <w:r>
        <w:rPr>
          <w:rtl/>
        </w:rPr>
        <w:t>عنه، عن العب</w:t>
      </w:r>
      <w:r w:rsidR="00230838">
        <w:rPr>
          <w:rFonts w:hint="cs"/>
          <w:rtl/>
        </w:rPr>
        <w:t>ّ</w:t>
      </w:r>
      <w:r>
        <w:rPr>
          <w:rtl/>
        </w:rPr>
        <w:t>اس بن عامر، عن حج</w:t>
      </w:r>
      <w:r w:rsidR="00230838">
        <w:rPr>
          <w:rFonts w:hint="cs"/>
          <w:rtl/>
        </w:rPr>
        <w:t>ّ</w:t>
      </w:r>
      <w:r>
        <w:rPr>
          <w:rtl/>
        </w:rPr>
        <w:t>اج الخش</w:t>
      </w:r>
      <w:r w:rsidR="00230838">
        <w:rPr>
          <w:rFonts w:hint="cs"/>
          <w:rtl/>
        </w:rPr>
        <w:t>ّ</w:t>
      </w:r>
      <w:r>
        <w:rPr>
          <w:rtl/>
        </w:rPr>
        <w:t xml:space="preserve">اب، عن أبي هلال قال: قال أبو عبدالله </w:t>
      </w:r>
      <w:r w:rsidR="00230838">
        <w:rPr>
          <w:rFonts w:hint="cs"/>
          <w:rtl/>
        </w:rPr>
        <w:t>(</w:t>
      </w:r>
      <w:r w:rsidR="00230838">
        <w:rPr>
          <w:rtl/>
        </w:rPr>
        <w:t xml:space="preserve"> </w:t>
      </w:r>
      <w:r w:rsidR="00230838" w:rsidRPr="00F640F5">
        <w:rPr>
          <w:rStyle w:val="libAlaemChar"/>
          <w:rFonts w:hint="cs"/>
          <w:rtl/>
        </w:rPr>
        <w:t>عليه‌السلام</w:t>
      </w:r>
      <w:r w:rsidR="00230838">
        <w:rPr>
          <w:rtl/>
        </w:rPr>
        <w:t xml:space="preserve"> </w:t>
      </w:r>
      <w:r w:rsidR="00230838">
        <w:rPr>
          <w:rFonts w:hint="cs"/>
          <w:rtl/>
        </w:rPr>
        <w:t xml:space="preserve">) </w:t>
      </w:r>
      <w:r>
        <w:rPr>
          <w:rtl/>
        </w:rPr>
        <w:t xml:space="preserve">: المرأة الطامث أشرب من فضل شرابها، ولا أُحبّ أن أتوضّأ منه </w:t>
      </w:r>
      <w:r w:rsidRPr="00D864A7">
        <w:rPr>
          <w:rStyle w:val="libFootnotenumChar"/>
          <w:rtl/>
        </w:rPr>
        <w:t>(</w:t>
      </w:r>
      <w:r w:rsidR="000929D2">
        <w:rPr>
          <w:rStyle w:val="libFootnotenumChar"/>
          <w:rFonts w:hint="cs"/>
          <w:rtl/>
        </w:rPr>
        <w:t>2</w:t>
      </w:r>
      <w:r w:rsidRPr="00D864A7">
        <w:rPr>
          <w:rStyle w:val="libFootnotenumChar"/>
          <w:rtl/>
        </w:rPr>
        <w:t>)</w:t>
      </w:r>
      <w:r w:rsidR="00C74906">
        <w:rPr>
          <w:rtl/>
        </w:rPr>
        <w:t>.</w:t>
      </w:r>
    </w:p>
    <w:p w:rsidR="005359CC" w:rsidRDefault="005359CC" w:rsidP="00230838">
      <w:pPr>
        <w:pStyle w:val="libNormal"/>
        <w:rPr>
          <w:rtl/>
        </w:rPr>
      </w:pPr>
      <w:r w:rsidRPr="00230838">
        <w:rPr>
          <w:rtl/>
        </w:rPr>
        <w:t>[614]</w:t>
      </w:r>
      <w:r w:rsidRPr="001E59CD">
        <w:t xml:space="preserve"> </w:t>
      </w:r>
      <w:r w:rsidRPr="001E59CD">
        <w:rPr>
          <w:rtl/>
        </w:rPr>
        <w:t>9</w:t>
      </w:r>
      <w:r>
        <w:rPr>
          <w:rtl/>
        </w:rPr>
        <w:t xml:space="preserve"> - </w:t>
      </w:r>
      <w:r w:rsidRPr="001E59CD">
        <w:rPr>
          <w:rtl/>
        </w:rPr>
        <w:t>م</w:t>
      </w:r>
      <w:r>
        <w:rPr>
          <w:rtl/>
        </w:rPr>
        <w:t>حم</w:t>
      </w:r>
      <w:r w:rsidR="00230838">
        <w:rPr>
          <w:rFonts w:hint="cs"/>
          <w:rtl/>
        </w:rPr>
        <w:t>ّ</w:t>
      </w:r>
      <w:r>
        <w:rPr>
          <w:rtl/>
        </w:rPr>
        <w:t>د بن إدريس في آخر ( السرائر ) نقلا</w:t>
      </w:r>
      <w:r w:rsidR="000929D2">
        <w:rPr>
          <w:rFonts w:hint="cs"/>
          <w:rtl/>
        </w:rPr>
        <w:t>ً</w:t>
      </w:r>
      <w:r>
        <w:rPr>
          <w:rtl/>
        </w:rPr>
        <w:t xml:space="preserve"> من كتاب محمد بن علي بن محبوب: عن العب</w:t>
      </w:r>
      <w:r w:rsidR="000929D2">
        <w:rPr>
          <w:rFonts w:hint="cs"/>
          <w:rtl/>
        </w:rPr>
        <w:t>ّ</w:t>
      </w:r>
      <w:r>
        <w:rPr>
          <w:rtl/>
        </w:rPr>
        <w:t xml:space="preserve">اس، عن عبدالله بن المغيرة، عن رفاعة، عن أبي عبدالله </w:t>
      </w:r>
      <w:r w:rsidR="00230838">
        <w:rPr>
          <w:rFonts w:hint="cs"/>
          <w:rtl/>
        </w:rPr>
        <w:t>(</w:t>
      </w:r>
      <w:r w:rsidR="00230838">
        <w:rPr>
          <w:rtl/>
        </w:rPr>
        <w:t xml:space="preserve"> </w:t>
      </w:r>
      <w:r w:rsidR="00230838" w:rsidRPr="00F640F5">
        <w:rPr>
          <w:rStyle w:val="libAlaemChar"/>
          <w:rFonts w:hint="cs"/>
          <w:rtl/>
        </w:rPr>
        <w:t>عليه‌السلام</w:t>
      </w:r>
      <w:r w:rsidR="00230838">
        <w:rPr>
          <w:rtl/>
        </w:rPr>
        <w:t xml:space="preserve"> </w:t>
      </w:r>
      <w:r w:rsidR="00230838">
        <w:rPr>
          <w:rFonts w:hint="cs"/>
          <w:rtl/>
        </w:rPr>
        <w:t xml:space="preserve">) </w:t>
      </w:r>
      <w:r>
        <w:rPr>
          <w:rtl/>
        </w:rPr>
        <w:t>قال: إن</w:t>
      </w:r>
      <w:r w:rsidR="000929D2">
        <w:rPr>
          <w:rFonts w:hint="cs"/>
          <w:rtl/>
        </w:rPr>
        <w:t>ّ</w:t>
      </w:r>
      <w:r>
        <w:rPr>
          <w:rtl/>
        </w:rPr>
        <w:t xml:space="preserve"> سؤر الحائض لا بأس به أن تتوض</w:t>
      </w:r>
      <w:r w:rsidR="000929D2">
        <w:rPr>
          <w:rFonts w:hint="cs"/>
          <w:rtl/>
        </w:rPr>
        <w:t>ّ</w:t>
      </w:r>
      <w:r>
        <w:rPr>
          <w:rtl/>
        </w:rPr>
        <w:t>أ منه، إذا كانت تغسل يديها</w:t>
      </w:r>
      <w:r w:rsidR="00C74906">
        <w:rPr>
          <w:rtl/>
        </w:rPr>
        <w:t>.</w:t>
      </w:r>
    </w:p>
    <w:p w:rsidR="005359CC" w:rsidRDefault="005359CC" w:rsidP="000929D2">
      <w:pPr>
        <w:pStyle w:val="libNormal"/>
        <w:rPr>
          <w:rtl/>
        </w:rPr>
      </w:pPr>
      <w:r>
        <w:rPr>
          <w:rtl/>
        </w:rPr>
        <w:t xml:space="preserve">أقول: قد عرفت وجه الجمع بين </w:t>
      </w:r>
      <w:r w:rsidR="008E749F">
        <w:rPr>
          <w:rtl/>
        </w:rPr>
        <w:t>الا</w:t>
      </w:r>
      <w:r>
        <w:rPr>
          <w:rtl/>
        </w:rPr>
        <w:t>خبار من العنوان، وهو الذي يفهم من كلام الشيخ وغيره، ويأتي ما يدل</w:t>
      </w:r>
      <w:r w:rsidR="000929D2">
        <w:rPr>
          <w:rFonts w:hint="cs"/>
          <w:rtl/>
        </w:rPr>
        <w:t>ّ</w:t>
      </w:r>
      <w:r>
        <w:rPr>
          <w:rtl/>
        </w:rPr>
        <w:t xml:space="preserve"> على المقصود </w:t>
      </w:r>
      <w:r w:rsidRPr="00D864A7">
        <w:rPr>
          <w:rStyle w:val="libFootnotenumChar"/>
          <w:rtl/>
        </w:rPr>
        <w:t>(</w:t>
      </w:r>
      <w:r w:rsidR="000929D2">
        <w:rPr>
          <w:rStyle w:val="libFootnotenumChar"/>
          <w:rFonts w:hint="cs"/>
          <w:rtl/>
        </w:rPr>
        <w:t>3</w:t>
      </w:r>
      <w:r w:rsidRPr="00D864A7">
        <w:rPr>
          <w:rStyle w:val="libFootnotenumChar"/>
          <w:rtl/>
        </w:rPr>
        <w:t>)</w:t>
      </w:r>
      <w:r w:rsidR="00C74906">
        <w:rPr>
          <w:rtl/>
        </w:rPr>
        <w:t>.</w:t>
      </w:r>
    </w:p>
    <w:p w:rsidR="005359CC" w:rsidRDefault="005359CC" w:rsidP="005359CC">
      <w:pPr>
        <w:pStyle w:val="Heading2Center"/>
        <w:rPr>
          <w:rtl/>
        </w:rPr>
      </w:pPr>
      <w:bookmarkStart w:id="511" w:name="_Toc299780315"/>
      <w:bookmarkStart w:id="512" w:name="_Toc272839411"/>
      <w:bookmarkStart w:id="513" w:name="_Toc272839699"/>
      <w:bookmarkStart w:id="514" w:name="_Toc370728403"/>
      <w:bookmarkStart w:id="515" w:name="_Toc388259248"/>
      <w:bookmarkStart w:id="516" w:name="_Toc261404879"/>
      <w:r>
        <w:rPr>
          <w:rtl/>
        </w:rPr>
        <w:t>9 - باب طهارة سؤر الفأرة، والحي</w:t>
      </w:r>
      <w:r w:rsidR="000929D2">
        <w:rPr>
          <w:rFonts w:hint="cs"/>
          <w:rtl/>
        </w:rPr>
        <w:t>ّ</w:t>
      </w:r>
      <w:r>
        <w:rPr>
          <w:rtl/>
        </w:rPr>
        <w:t>ة، والعظاية، والوزغ،</w:t>
      </w:r>
      <w:bookmarkEnd w:id="511"/>
      <w:r>
        <w:rPr>
          <w:rtl/>
        </w:rPr>
        <w:t xml:space="preserve"> </w:t>
      </w:r>
      <w:bookmarkEnd w:id="512"/>
      <w:bookmarkEnd w:id="513"/>
      <w:r>
        <w:rPr>
          <w:rtl/>
        </w:rPr>
        <w:t>والعقرب، وأشباهه، واستحباب اجتنابه، وطهارة</w:t>
      </w:r>
      <w:r>
        <w:rPr>
          <w:rFonts w:hint="cs"/>
          <w:rtl/>
        </w:rPr>
        <w:t xml:space="preserve"> </w:t>
      </w:r>
      <w:r>
        <w:rPr>
          <w:rtl/>
        </w:rPr>
        <w:t>سؤر الخنفسا</w:t>
      </w:r>
      <w:r>
        <w:rPr>
          <w:rFonts w:hint="cs"/>
          <w:rtl/>
        </w:rPr>
        <w:t>ء</w:t>
      </w:r>
      <w:bookmarkEnd w:id="514"/>
      <w:bookmarkEnd w:id="515"/>
      <w:bookmarkEnd w:id="516"/>
    </w:p>
    <w:p w:rsidR="005359CC" w:rsidRDefault="005359CC" w:rsidP="000929D2">
      <w:pPr>
        <w:pStyle w:val="libNormal"/>
        <w:rPr>
          <w:rtl/>
        </w:rPr>
      </w:pPr>
      <w:r w:rsidRPr="00D864A7">
        <w:rPr>
          <w:rStyle w:val="libNormalChar"/>
          <w:rtl/>
        </w:rPr>
        <w:t>[615]</w:t>
      </w:r>
      <w:r w:rsidRPr="001E59CD">
        <w:t xml:space="preserve"> </w:t>
      </w:r>
      <w:r w:rsidRPr="001E59CD">
        <w:rPr>
          <w:rtl/>
        </w:rPr>
        <w:t>1</w:t>
      </w:r>
      <w:r>
        <w:rPr>
          <w:rtl/>
        </w:rPr>
        <w:t xml:space="preserve"> - محمد بن الحسن بإسناده، عن العمركي، عن علي بن جعفر، عن أخيه موسى بن جعفر </w:t>
      </w:r>
      <w:r w:rsidR="000929D2">
        <w:rPr>
          <w:rFonts w:hint="cs"/>
          <w:rtl/>
        </w:rPr>
        <w:t>(</w:t>
      </w:r>
      <w:r w:rsidR="000929D2">
        <w:rPr>
          <w:rtl/>
        </w:rPr>
        <w:t xml:space="preserve"> </w:t>
      </w:r>
      <w:r w:rsidR="000929D2" w:rsidRPr="00F640F5">
        <w:rPr>
          <w:rStyle w:val="libAlaemChar"/>
          <w:rFonts w:hint="cs"/>
          <w:rtl/>
        </w:rPr>
        <w:t>عليه‌السلام</w:t>
      </w:r>
      <w:r w:rsidR="000929D2">
        <w:rPr>
          <w:rtl/>
        </w:rPr>
        <w:t xml:space="preserve"> </w:t>
      </w:r>
      <w:r w:rsidR="000929D2">
        <w:rPr>
          <w:rFonts w:hint="cs"/>
          <w:rtl/>
        </w:rPr>
        <w:t xml:space="preserve">) </w:t>
      </w:r>
      <w:r>
        <w:rPr>
          <w:rtl/>
        </w:rPr>
        <w:t xml:space="preserve">- في حديث - قال: سألته عن </w:t>
      </w:r>
    </w:p>
    <w:p w:rsidR="005359CC" w:rsidRDefault="001D3C86" w:rsidP="001D3C86">
      <w:pPr>
        <w:pStyle w:val="libLine"/>
        <w:rPr>
          <w:rtl/>
        </w:rPr>
      </w:pPr>
      <w:r>
        <w:rPr>
          <w:rtl/>
        </w:rPr>
        <w:t>____________________</w:t>
      </w:r>
    </w:p>
    <w:p w:rsidR="005359CC" w:rsidRPr="001E59CD" w:rsidRDefault="005359CC" w:rsidP="001D3C86">
      <w:pPr>
        <w:pStyle w:val="libFootnote0"/>
        <w:rPr>
          <w:rtl/>
        </w:rPr>
      </w:pPr>
      <w:r w:rsidRPr="001E59CD">
        <w:rPr>
          <w:rtl/>
        </w:rPr>
        <w:t>(1) وضوء</w:t>
      </w:r>
      <w:r>
        <w:rPr>
          <w:rtl/>
        </w:rPr>
        <w:t xml:space="preserve">: </w:t>
      </w:r>
      <w:r w:rsidRPr="001E59CD">
        <w:rPr>
          <w:rtl/>
        </w:rPr>
        <w:t>ليس في المصدر</w:t>
      </w:r>
      <w:r w:rsidR="00C74906">
        <w:rPr>
          <w:rtl/>
        </w:rPr>
        <w:t>.</w:t>
      </w:r>
    </w:p>
    <w:p w:rsidR="005359CC" w:rsidRDefault="005359CC" w:rsidP="001D3C86">
      <w:pPr>
        <w:pStyle w:val="libFootnote0"/>
        <w:rPr>
          <w:rtl/>
        </w:rPr>
      </w:pPr>
      <w:r>
        <w:rPr>
          <w:rtl/>
        </w:rPr>
        <w:t>8 - التهذيب 1: 222</w:t>
      </w:r>
      <w:r w:rsidR="00E4299D">
        <w:rPr>
          <w:rtl/>
        </w:rPr>
        <w:t>/</w:t>
      </w:r>
      <w:r>
        <w:rPr>
          <w:rtl/>
        </w:rPr>
        <w:t>637، و</w:t>
      </w:r>
      <w:r w:rsidR="008E749F">
        <w:rPr>
          <w:rtl/>
        </w:rPr>
        <w:t>الا</w:t>
      </w:r>
      <w:r>
        <w:rPr>
          <w:rtl/>
        </w:rPr>
        <w:t>ستبصار 1: 17</w:t>
      </w:r>
      <w:r w:rsidR="00E4299D">
        <w:rPr>
          <w:rtl/>
        </w:rPr>
        <w:t>/</w:t>
      </w:r>
      <w:r>
        <w:rPr>
          <w:rtl/>
        </w:rPr>
        <w:t>35</w:t>
      </w:r>
      <w:r w:rsidR="00C74906">
        <w:rPr>
          <w:rtl/>
        </w:rPr>
        <w:t>.</w:t>
      </w:r>
    </w:p>
    <w:p w:rsidR="005359CC" w:rsidRPr="001E59CD" w:rsidRDefault="005359CC" w:rsidP="000929D2">
      <w:pPr>
        <w:pStyle w:val="libFootnote0"/>
        <w:rPr>
          <w:rtl/>
        </w:rPr>
      </w:pPr>
      <w:r w:rsidRPr="001E59CD">
        <w:rPr>
          <w:rtl/>
        </w:rPr>
        <w:t>(</w:t>
      </w:r>
      <w:r w:rsidR="000929D2">
        <w:rPr>
          <w:rFonts w:hint="cs"/>
          <w:rtl/>
        </w:rPr>
        <w:t>2</w:t>
      </w:r>
      <w:r w:rsidRPr="001E59CD">
        <w:rPr>
          <w:rtl/>
        </w:rPr>
        <w:t>) في التهذيب</w:t>
      </w:r>
      <w:r>
        <w:rPr>
          <w:rtl/>
        </w:rPr>
        <w:t xml:space="preserve">: </w:t>
      </w:r>
      <w:r w:rsidRPr="001E59CD">
        <w:rPr>
          <w:rtl/>
        </w:rPr>
        <w:t>تتوضأ</w:t>
      </w:r>
      <w:r w:rsidR="00C74906">
        <w:rPr>
          <w:rtl/>
        </w:rPr>
        <w:t>.</w:t>
      </w:r>
    </w:p>
    <w:p w:rsidR="005359CC" w:rsidRDefault="005359CC" w:rsidP="001D3C86">
      <w:pPr>
        <w:pStyle w:val="libFootnote0"/>
        <w:rPr>
          <w:rtl/>
        </w:rPr>
      </w:pPr>
      <w:r>
        <w:rPr>
          <w:rtl/>
        </w:rPr>
        <w:t>9 - السرائر: 485</w:t>
      </w:r>
      <w:r w:rsidR="00C74906">
        <w:rPr>
          <w:rtl/>
        </w:rPr>
        <w:t>.</w:t>
      </w:r>
    </w:p>
    <w:p w:rsidR="005359CC" w:rsidRPr="001E59CD" w:rsidRDefault="005359CC" w:rsidP="000929D2">
      <w:pPr>
        <w:pStyle w:val="libFootnote0"/>
        <w:rPr>
          <w:rtl/>
        </w:rPr>
      </w:pPr>
      <w:r w:rsidRPr="001E59CD">
        <w:rPr>
          <w:rtl/>
        </w:rPr>
        <w:t>(</w:t>
      </w:r>
      <w:r w:rsidR="000929D2">
        <w:rPr>
          <w:rFonts w:hint="cs"/>
          <w:rtl/>
        </w:rPr>
        <w:t>3</w:t>
      </w:r>
      <w:r w:rsidRPr="001E59CD">
        <w:rPr>
          <w:rtl/>
        </w:rPr>
        <w:t>) تقدم ما يدل</w:t>
      </w:r>
      <w:r w:rsidR="000929D2">
        <w:rPr>
          <w:rFonts w:hint="cs"/>
          <w:rtl/>
        </w:rPr>
        <w:t>ّ</w:t>
      </w:r>
      <w:r w:rsidRPr="001E59CD">
        <w:rPr>
          <w:rtl/>
        </w:rPr>
        <w:t xml:space="preserve"> على ذلك في الحديث 1 من الباب 7 من هذه </w:t>
      </w:r>
      <w:r w:rsidR="000929D2">
        <w:rPr>
          <w:rtl/>
        </w:rPr>
        <w:t>ال</w:t>
      </w:r>
      <w:r w:rsidR="000929D2">
        <w:rPr>
          <w:rFonts w:hint="cs"/>
          <w:rtl/>
        </w:rPr>
        <w:t>أ</w:t>
      </w:r>
      <w:r w:rsidRPr="001E59CD">
        <w:rPr>
          <w:rtl/>
        </w:rPr>
        <w:t>بواب</w:t>
      </w:r>
      <w:r>
        <w:rPr>
          <w:rtl/>
        </w:rPr>
        <w:t xml:space="preserve">، </w:t>
      </w:r>
      <w:r w:rsidRPr="001E59CD">
        <w:rPr>
          <w:rtl/>
        </w:rPr>
        <w:t>ويأتي ما يدل</w:t>
      </w:r>
      <w:r w:rsidR="000929D2">
        <w:rPr>
          <w:rFonts w:hint="cs"/>
          <w:rtl/>
        </w:rPr>
        <w:t>ّ</w:t>
      </w:r>
      <w:r w:rsidRPr="001E59CD">
        <w:rPr>
          <w:rtl/>
        </w:rPr>
        <w:t xml:space="preserve"> عليه في الحديث 2 من الباب 28 من أبواب النجاسات</w:t>
      </w:r>
      <w:r>
        <w:rPr>
          <w:rtl/>
        </w:rPr>
        <w:t xml:space="preserve">، </w:t>
      </w:r>
      <w:r w:rsidRPr="001E59CD">
        <w:rPr>
          <w:rtl/>
        </w:rPr>
        <w:t>والحديث 1 من الباب 46 من أبواب الجنابة</w:t>
      </w:r>
      <w:r w:rsidR="00C74906">
        <w:rPr>
          <w:rtl/>
        </w:rPr>
        <w:t>.</w:t>
      </w:r>
    </w:p>
    <w:p w:rsidR="005359CC" w:rsidRDefault="005359CC" w:rsidP="000929D2">
      <w:pPr>
        <w:pStyle w:val="libFootnoteCenterBold"/>
        <w:rPr>
          <w:rtl/>
        </w:rPr>
      </w:pPr>
      <w:r>
        <w:rPr>
          <w:rtl/>
        </w:rPr>
        <w:t>الباب 9</w:t>
      </w:r>
    </w:p>
    <w:p w:rsidR="005359CC" w:rsidRDefault="005359CC" w:rsidP="000929D2">
      <w:pPr>
        <w:pStyle w:val="libFootnoteCenterBold"/>
        <w:rPr>
          <w:rtl/>
        </w:rPr>
      </w:pPr>
      <w:r>
        <w:rPr>
          <w:rtl/>
        </w:rPr>
        <w:t>فيه 8 أحاديث</w:t>
      </w:r>
    </w:p>
    <w:p w:rsidR="005359CC" w:rsidRDefault="005359CC" w:rsidP="001D3C86">
      <w:pPr>
        <w:pStyle w:val="libFootnote0"/>
        <w:rPr>
          <w:rtl/>
        </w:rPr>
      </w:pPr>
      <w:r>
        <w:rPr>
          <w:rtl/>
        </w:rPr>
        <w:t>1 - التهذيب 1: 419</w:t>
      </w:r>
      <w:r w:rsidR="00E4299D">
        <w:rPr>
          <w:rtl/>
        </w:rPr>
        <w:t>/</w:t>
      </w:r>
      <w:r>
        <w:rPr>
          <w:rtl/>
        </w:rPr>
        <w:t>1326، و</w:t>
      </w:r>
      <w:r w:rsidR="008E749F">
        <w:rPr>
          <w:rtl/>
        </w:rPr>
        <w:t>الا</w:t>
      </w:r>
      <w:r>
        <w:rPr>
          <w:rtl/>
        </w:rPr>
        <w:t>ستبصار 1: 23</w:t>
      </w:r>
      <w:r w:rsidR="00E4299D">
        <w:rPr>
          <w:rtl/>
        </w:rPr>
        <w:t>/</w:t>
      </w:r>
      <w:r>
        <w:rPr>
          <w:rtl/>
        </w:rPr>
        <w:t>58 و 1: 24</w:t>
      </w:r>
      <w:r w:rsidR="00E4299D">
        <w:rPr>
          <w:rtl/>
        </w:rPr>
        <w:t>/</w:t>
      </w:r>
      <w:r>
        <w:rPr>
          <w:rtl/>
        </w:rPr>
        <w:t>61، وأورده في الحديث 1 من الباب 33 من أبواب النجاسات</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العظاية </w:t>
      </w:r>
      <w:r w:rsidRPr="00D864A7">
        <w:rPr>
          <w:rStyle w:val="libFootnotenumChar"/>
          <w:rtl/>
        </w:rPr>
        <w:t>(1)</w:t>
      </w:r>
      <w:r>
        <w:rPr>
          <w:rtl/>
        </w:rPr>
        <w:t>، والحي</w:t>
      </w:r>
      <w:r w:rsidR="000929D2">
        <w:rPr>
          <w:rFonts w:hint="cs"/>
          <w:rtl/>
        </w:rPr>
        <w:t>ّ</w:t>
      </w:r>
      <w:r>
        <w:rPr>
          <w:rtl/>
        </w:rPr>
        <w:t>ة، والوزغ، يقع في الماء، فلا يموت، أيتوض</w:t>
      </w:r>
      <w:r w:rsidR="000929D2">
        <w:rPr>
          <w:rFonts w:hint="cs"/>
          <w:rtl/>
        </w:rPr>
        <w:t>ّ</w:t>
      </w:r>
      <w:r>
        <w:rPr>
          <w:rtl/>
        </w:rPr>
        <w:t>أ منه للصلاة؟ قال: لا بأس به</w:t>
      </w:r>
      <w:r w:rsidR="00C74906">
        <w:rPr>
          <w:rtl/>
        </w:rPr>
        <w:t>.</w:t>
      </w:r>
    </w:p>
    <w:p w:rsidR="005359CC" w:rsidRDefault="005359CC" w:rsidP="000929D2">
      <w:pPr>
        <w:pStyle w:val="libNormal"/>
        <w:rPr>
          <w:rtl/>
        </w:rPr>
      </w:pPr>
      <w:r>
        <w:rPr>
          <w:rtl/>
        </w:rPr>
        <w:t>وسألته عن فأرة وقعت في حب</w:t>
      </w:r>
      <w:r w:rsidR="000929D2">
        <w:rPr>
          <w:rFonts w:hint="cs"/>
          <w:rtl/>
        </w:rPr>
        <w:t>ّ</w:t>
      </w:r>
      <w:r>
        <w:rPr>
          <w:rtl/>
        </w:rPr>
        <w:t xml:space="preserve"> دهن، وأخرجت قبل أن تموت، أيبيعه من مسلم؟ قال: نعم، ويدهن منه</w:t>
      </w:r>
      <w:r w:rsidR="00C74906">
        <w:rPr>
          <w:rtl/>
        </w:rPr>
        <w:t>.</w:t>
      </w:r>
    </w:p>
    <w:p w:rsidR="005359CC" w:rsidRDefault="005359CC" w:rsidP="000929D2">
      <w:pPr>
        <w:pStyle w:val="libNormal"/>
        <w:rPr>
          <w:rtl/>
        </w:rPr>
      </w:pPr>
      <w:r>
        <w:rPr>
          <w:rtl/>
        </w:rPr>
        <w:t xml:space="preserve">ورواه الحميري في ( قرب </w:t>
      </w:r>
      <w:r w:rsidR="000929D2">
        <w:rPr>
          <w:rtl/>
        </w:rPr>
        <w:t>ال</w:t>
      </w:r>
      <w:r w:rsidR="000929D2">
        <w:rPr>
          <w:rFonts w:hint="cs"/>
          <w:rtl/>
        </w:rPr>
        <w:t>إِ</w:t>
      </w:r>
      <w:r>
        <w:rPr>
          <w:rtl/>
        </w:rPr>
        <w:t>سناد ) عن عبدالله بن الحسن، عن جد</w:t>
      </w:r>
      <w:r w:rsidR="000929D2">
        <w:rPr>
          <w:rFonts w:hint="cs"/>
          <w:rtl/>
        </w:rPr>
        <w:t>ّ</w:t>
      </w:r>
      <w:r>
        <w:rPr>
          <w:rtl/>
        </w:rPr>
        <w:t xml:space="preserve">ه علي بن جعفر، مثله </w:t>
      </w:r>
      <w:r w:rsidRPr="00D864A7">
        <w:rPr>
          <w:rStyle w:val="libFootnotenumChar"/>
          <w:rtl/>
        </w:rPr>
        <w:t>(2)</w:t>
      </w:r>
      <w:r w:rsidR="00C74906">
        <w:rPr>
          <w:rtl/>
        </w:rPr>
        <w:t>.</w:t>
      </w:r>
    </w:p>
    <w:p w:rsidR="005359CC" w:rsidRDefault="005359CC" w:rsidP="00266E5B">
      <w:pPr>
        <w:pStyle w:val="libNormal"/>
        <w:rPr>
          <w:rtl/>
        </w:rPr>
      </w:pPr>
      <w:r w:rsidRPr="000929D2">
        <w:rPr>
          <w:rtl/>
        </w:rPr>
        <w:t>[616]</w:t>
      </w:r>
      <w:r w:rsidRPr="001E59CD">
        <w:t xml:space="preserve"> </w:t>
      </w:r>
      <w:r w:rsidRPr="001E59CD">
        <w:rPr>
          <w:rtl/>
        </w:rPr>
        <w:t>2</w:t>
      </w:r>
      <w:r>
        <w:rPr>
          <w:rtl/>
        </w:rPr>
        <w:t xml:space="preserve"> - وبإسناده، عن إسحاق بن عمّار، عن أبي عبدالله </w:t>
      </w:r>
      <w:r w:rsidR="000929D2">
        <w:rPr>
          <w:rFonts w:hint="cs"/>
          <w:rtl/>
        </w:rPr>
        <w:t>(</w:t>
      </w:r>
      <w:r w:rsidR="000929D2">
        <w:rPr>
          <w:rtl/>
        </w:rPr>
        <w:t xml:space="preserve"> </w:t>
      </w:r>
      <w:r w:rsidR="000929D2" w:rsidRPr="00F640F5">
        <w:rPr>
          <w:rStyle w:val="libAlaemChar"/>
          <w:rFonts w:hint="cs"/>
          <w:rtl/>
        </w:rPr>
        <w:t>عليه‌السلام</w:t>
      </w:r>
      <w:r w:rsidR="000929D2">
        <w:rPr>
          <w:rtl/>
        </w:rPr>
        <w:t xml:space="preserve"> </w:t>
      </w:r>
      <w:r w:rsidR="000929D2">
        <w:rPr>
          <w:rFonts w:hint="cs"/>
          <w:rtl/>
        </w:rPr>
        <w:t xml:space="preserve">) </w:t>
      </w:r>
      <w:r>
        <w:rPr>
          <w:rtl/>
        </w:rPr>
        <w:t>، أن</w:t>
      </w:r>
      <w:r w:rsidR="00AD2315">
        <w:rPr>
          <w:rFonts w:hint="cs"/>
          <w:rtl/>
        </w:rPr>
        <w:t>ّ</w:t>
      </w:r>
      <w:r>
        <w:rPr>
          <w:rtl/>
        </w:rPr>
        <w:t xml:space="preserve"> أبا جعفر </w:t>
      </w:r>
      <w:r w:rsidR="00266E5B">
        <w:rPr>
          <w:rFonts w:hint="cs"/>
          <w:rtl/>
        </w:rPr>
        <w:t>(</w:t>
      </w:r>
      <w:r w:rsidR="00266E5B">
        <w:rPr>
          <w:rtl/>
        </w:rPr>
        <w:t xml:space="preserve"> </w:t>
      </w:r>
      <w:r w:rsidR="00266E5B" w:rsidRPr="00F640F5">
        <w:rPr>
          <w:rStyle w:val="libAlaemChar"/>
          <w:rFonts w:hint="cs"/>
          <w:rtl/>
        </w:rPr>
        <w:t>عليه‌السلام</w:t>
      </w:r>
      <w:r w:rsidR="00266E5B">
        <w:rPr>
          <w:rtl/>
        </w:rPr>
        <w:t xml:space="preserve"> </w:t>
      </w:r>
      <w:r w:rsidR="00266E5B">
        <w:rPr>
          <w:rFonts w:hint="cs"/>
          <w:rtl/>
        </w:rPr>
        <w:t xml:space="preserve">) </w:t>
      </w:r>
      <w:r>
        <w:rPr>
          <w:rtl/>
        </w:rPr>
        <w:t xml:space="preserve">كان يقول: لا بأس بسؤر الفأرة إذا شربت من </w:t>
      </w:r>
      <w:r w:rsidR="00266E5B">
        <w:rPr>
          <w:rtl/>
        </w:rPr>
        <w:t>ال</w:t>
      </w:r>
      <w:r w:rsidR="00266E5B">
        <w:rPr>
          <w:rFonts w:hint="cs"/>
          <w:rtl/>
        </w:rPr>
        <w:t>إِ</w:t>
      </w:r>
      <w:r>
        <w:rPr>
          <w:rtl/>
        </w:rPr>
        <w:t>ناء، أن يشرب منه ويتوض</w:t>
      </w:r>
      <w:r w:rsidR="00266E5B">
        <w:rPr>
          <w:rFonts w:hint="cs"/>
          <w:rtl/>
        </w:rPr>
        <w:t>ّ</w:t>
      </w:r>
      <w:r>
        <w:rPr>
          <w:rtl/>
        </w:rPr>
        <w:t>أ منه</w:t>
      </w:r>
      <w:r w:rsidR="00C74906">
        <w:rPr>
          <w:rtl/>
        </w:rPr>
        <w:t>.</w:t>
      </w:r>
    </w:p>
    <w:p w:rsidR="005359CC" w:rsidRDefault="005359CC" w:rsidP="007914BF">
      <w:pPr>
        <w:pStyle w:val="libNormal"/>
        <w:rPr>
          <w:rtl/>
        </w:rPr>
      </w:pPr>
      <w:r>
        <w:rPr>
          <w:rtl/>
        </w:rPr>
        <w:t xml:space="preserve">ورواه الصدوق </w:t>
      </w:r>
      <w:r w:rsidR="002B46A7">
        <w:rPr>
          <w:rtl/>
        </w:rPr>
        <w:t>أيضاً</w:t>
      </w:r>
      <w:r>
        <w:rPr>
          <w:rtl/>
        </w:rPr>
        <w:t xml:space="preserve"> بإسناده، عن إسحاق بن عم</w:t>
      </w:r>
      <w:r w:rsidR="00266E5B">
        <w:rPr>
          <w:rFonts w:hint="cs"/>
          <w:rtl/>
        </w:rPr>
        <w:t>ّ</w:t>
      </w:r>
      <w:r>
        <w:rPr>
          <w:rtl/>
        </w:rPr>
        <w:t xml:space="preserve">ار، مثله </w:t>
      </w:r>
      <w:r w:rsidRPr="00D864A7">
        <w:rPr>
          <w:rStyle w:val="libFootnotenumChar"/>
          <w:rtl/>
        </w:rPr>
        <w:t>(</w:t>
      </w:r>
      <w:r w:rsidR="007914BF">
        <w:rPr>
          <w:rStyle w:val="libFootnotenumChar"/>
          <w:rFonts w:hint="cs"/>
          <w:rtl/>
        </w:rPr>
        <w:t>3</w:t>
      </w:r>
      <w:r w:rsidRPr="00D864A7">
        <w:rPr>
          <w:rStyle w:val="libFootnotenumChar"/>
          <w:rtl/>
        </w:rPr>
        <w:t>)</w:t>
      </w:r>
      <w:r w:rsidR="00C74906">
        <w:rPr>
          <w:rtl/>
        </w:rPr>
        <w:t>.</w:t>
      </w:r>
    </w:p>
    <w:p w:rsidR="005359CC" w:rsidRDefault="005359CC" w:rsidP="007914BF">
      <w:pPr>
        <w:pStyle w:val="libNormal"/>
        <w:rPr>
          <w:rtl/>
        </w:rPr>
      </w:pPr>
      <w:r w:rsidRPr="000929D2">
        <w:rPr>
          <w:rtl/>
        </w:rPr>
        <w:t>[617]</w:t>
      </w:r>
      <w:r w:rsidRPr="001E59CD">
        <w:t xml:space="preserve"> </w:t>
      </w:r>
      <w:r w:rsidRPr="001E59CD">
        <w:rPr>
          <w:rtl/>
        </w:rPr>
        <w:t>3</w:t>
      </w:r>
      <w:r>
        <w:rPr>
          <w:rtl/>
        </w:rPr>
        <w:t xml:space="preserve"> - </w:t>
      </w:r>
      <w:r w:rsidRPr="001E59CD">
        <w:rPr>
          <w:rtl/>
        </w:rPr>
        <w:t>و</w:t>
      </w:r>
      <w:r>
        <w:rPr>
          <w:rtl/>
        </w:rPr>
        <w:t xml:space="preserve">بإسناده عن محمد بن علي بن محبوب، عن محمد بن الحسين، عن وهيب، عن حفص </w:t>
      </w:r>
      <w:r w:rsidRPr="00D864A7">
        <w:rPr>
          <w:rStyle w:val="libFootnotenumChar"/>
          <w:rtl/>
        </w:rPr>
        <w:t>(</w:t>
      </w:r>
      <w:r w:rsidR="007914BF">
        <w:rPr>
          <w:rStyle w:val="libFootnotenumChar"/>
          <w:rFonts w:hint="cs"/>
          <w:rtl/>
        </w:rPr>
        <w:t>4</w:t>
      </w:r>
      <w:r w:rsidRPr="00D864A7">
        <w:rPr>
          <w:rStyle w:val="libFootnotenumChar"/>
          <w:rtl/>
        </w:rPr>
        <w:t>)</w:t>
      </w:r>
      <w:r>
        <w:rPr>
          <w:rtl/>
        </w:rPr>
        <w:t xml:space="preserve">، عن أبي بصير قال: سألت أبا عبدالله </w:t>
      </w:r>
      <w:r w:rsidR="00266E5B">
        <w:rPr>
          <w:rFonts w:hint="cs"/>
          <w:rtl/>
        </w:rPr>
        <w:t>(</w:t>
      </w:r>
      <w:r w:rsidR="00266E5B">
        <w:rPr>
          <w:rtl/>
        </w:rPr>
        <w:t xml:space="preserve"> </w:t>
      </w:r>
      <w:r w:rsidR="00266E5B" w:rsidRPr="00F640F5">
        <w:rPr>
          <w:rStyle w:val="libAlaemChar"/>
          <w:rFonts w:hint="cs"/>
          <w:rtl/>
        </w:rPr>
        <w:t>عليه‌السلام</w:t>
      </w:r>
      <w:r w:rsidR="00266E5B">
        <w:rPr>
          <w:rtl/>
        </w:rPr>
        <w:t xml:space="preserve"> </w:t>
      </w:r>
      <w:r w:rsidR="00266E5B">
        <w:rPr>
          <w:rFonts w:hint="cs"/>
          <w:rtl/>
        </w:rPr>
        <w:t xml:space="preserve">) </w:t>
      </w:r>
      <w:r>
        <w:rPr>
          <w:rtl/>
        </w:rPr>
        <w:t>عن حيّة دخلت حب</w:t>
      </w:r>
      <w:r w:rsidR="00C70BD8">
        <w:rPr>
          <w:rFonts w:hint="cs"/>
          <w:rtl/>
        </w:rPr>
        <w:t>ّ</w:t>
      </w:r>
      <w:r>
        <w:rPr>
          <w:rtl/>
        </w:rPr>
        <w:t>ا</w:t>
      </w:r>
      <w:r w:rsidR="00C70BD8">
        <w:rPr>
          <w:rFonts w:hint="cs"/>
          <w:rtl/>
        </w:rPr>
        <w:t>ً</w:t>
      </w:r>
      <w:r>
        <w:rPr>
          <w:rtl/>
        </w:rPr>
        <w:t xml:space="preserve"> </w:t>
      </w:r>
      <w:r w:rsidRPr="00D864A7">
        <w:rPr>
          <w:rStyle w:val="libFootnotenumChar"/>
          <w:rtl/>
        </w:rPr>
        <w:t>(</w:t>
      </w:r>
      <w:r w:rsidR="007914BF">
        <w:rPr>
          <w:rStyle w:val="libFootnotenumChar"/>
          <w:rFonts w:hint="cs"/>
          <w:rtl/>
        </w:rPr>
        <w:t>5</w:t>
      </w:r>
      <w:r w:rsidRPr="00D864A7">
        <w:rPr>
          <w:rStyle w:val="libFootnotenumChar"/>
          <w:rtl/>
        </w:rPr>
        <w:t>)</w:t>
      </w:r>
      <w:r>
        <w:rPr>
          <w:rtl/>
        </w:rPr>
        <w:t xml:space="preserve"> فيه</w:t>
      </w:r>
      <w:r w:rsidR="00C74906">
        <w:rPr>
          <w:rtl/>
        </w:rPr>
        <w:t>.</w:t>
      </w:r>
      <w:r>
        <w:rPr>
          <w:rtl/>
        </w:rPr>
        <w:t xml:space="preserve"> ماء، وخرجت منه؟ قال: إذا وجد ماء غيره فليهرقه</w:t>
      </w:r>
      <w:r w:rsidR="00C74906">
        <w:rPr>
          <w:rtl/>
        </w:rPr>
        <w:t>.</w:t>
      </w:r>
    </w:p>
    <w:p w:rsidR="005359CC" w:rsidRDefault="005359CC" w:rsidP="007914BF">
      <w:pPr>
        <w:pStyle w:val="libNormal"/>
        <w:rPr>
          <w:rtl/>
        </w:rPr>
      </w:pPr>
      <w:r>
        <w:rPr>
          <w:rtl/>
        </w:rPr>
        <w:t>ورواه الكليني، عن محمد بن يحيى، عن محم</w:t>
      </w:r>
      <w:r w:rsidR="00C70BD8">
        <w:rPr>
          <w:rFonts w:hint="cs"/>
          <w:rtl/>
        </w:rPr>
        <w:t>ّ</w:t>
      </w:r>
      <w:r>
        <w:rPr>
          <w:rtl/>
        </w:rPr>
        <w:t xml:space="preserve">د بن الحسين، مثله </w:t>
      </w:r>
      <w:r w:rsidRPr="00D864A7">
        <w:rPr>
          <w:rStyle w:val="libFootnotenumChar"/>
          <w:rtl/>
        </w:rPr>
        <w:t>(</w:t>
      </w:r>
      <w:r w:rsidR="007914BF">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1E59CD" w:rsidRDefault="005359CC" w:rsidP="001D3C86">
      <w:pPr>
        <w:pStyle w:val="libFootnote0"/>
        <w:rPr>
          <w:rtl/>
        </w:rPr>
      </w:pPr>
      <w:r w:rsidRPr="001E59CD">
        <w:rPr>
          <w:rtl/>
        </w:rPr>
        <w:t>(1) العظاية</w:t>
      </w:r>
      <w:r>
        <w:rPr>
          <w:rtl/>
        </w:rPr>
        <w:t xml:space="preserve">: </w:t>
      </w:r>
      <w:r w:rsidRPr="001E59CD">
        <w:rPr>
          <w:rtl/>
        </w:rPr>
        <w:t>وهي دويبة معروفة</w:t>
      </w:r>
      <w:r>
        <w:rPr>
          <w:rtl/>
        </w:rPr>
        <w:t xml:space="preserve">، </w:t>
      </w:r>
      <w:r w:rsidRPr="001E59CD">
        <w:rPr>
          <w:rtl/>
        </w:rPr>
        <w:t>وقيل</w:t>
      </w:r>
      <w:r>
        <w:rPr>
          <w:rtl/>
        </w:rPr>
        <w:t xml:space="preserve">: </w:t>
      </w:r>
      <w:r w:rsidRPr="001E59CD">
        <w:rPr>
          <w:rtl/>
        </w:rPr>
        <w:t xml:space="preserve">هو السام </w:t>
      </w:r>
      <w:r w:rsidR="00C70BD8">
        <w:rPr>
          <w:rtl/>
        </w:rPr>
        <w:t>ال</w:t>
      </w:r>
      <w:r w:rsidR="00C70BD8">
        <w:rPr>
          <w:rFonts w:hint="cs"/>
          <w:rtl/>
        </w:rPr>
        <w:t>أ</w:t>
      </w:r>
      <w:r w:rsidRPr="001E59CD">
        <w:rPr>
          <w:rtl/>
        </w:rPr>
        <w:t>برص ( النهاية 3</w:t>
      </w:r>
      <w:r>
        <w:rPr>
          <w:rtl/>
        </w:rPr>
        <w:t xml:space="preserve">: </w:t>
      </w:r>
      <w:r w:rsidRPr="001E59CD">
        <w:rPr>
          <w:rtl/>
        </w:rPr>
        <w:t>260 )</w:t>
      </w:r>
      <w:r w:rsidR="00C74906">
        <w:rPr>
          <w:rtl/>
        </w:rPr>
        <w:t>.</w:t>
      </w:r>
    </w:p>
    <w:p w:rsidR="005359CC" w:rsidRPr="001E59CD" w:rsidRDefault="005359CC" w:rsidP="001D3C86">
      <w:pPr>
        <w:pStyle w:val="libFootnote0"/>
        <w:rPr>
          <w:rtl/>
        </w:rPr>
      </w:pPr>
      <w:r w:rsidRPr="001E59CD">
        <w:rPr>
          <w:rtl/>
        </w:rPr>
        <w:t xml:space="preserve">(2) قرب </w:t>
      </w:r>
      <w:r w:rsidR="008E749F">
        <w:rPr>
          <w:rtl/>
        </w:rPr>
        <w:t>الا</w:t>
      </w:r>
      <w:r w:rsidRPr="001E59CD">
        <w:rPr>
          <w:rtl/>
        </w:rPr>
        <w:t>سناد</w:t>
      </w:r>
      <w:r>
        <w:rPr>
          <w:rtl/>
        </w:rPr>
        <w:t xml:space="preserve">: </w:t>
      </w:r>
      <w:r w:rsidRPr="001E59CD">
        <w:rPr>
          <w:rtl/>
        </w:rPr>
        <w:t>84 و 113</w:t>
      </w:r>
      <w:r w:rsidR="00C74906">
        <w:rPr>
          <w:rtl/>
        </w:rPr>
        <w:t>.</w:t>
      </w:r>
    </w:p>
    <w:p w:rsidR="005359CC" w:rsidRDefault="005359CC" w:rsidP="001D3C86">
      <w:pPr>
        <w:pStyle w:val="libFootnote0"/>
        <w:rPr>
          <w:rtl/>
        </w:rPr>
      </w:pPr>
      <w:r>
        <w:rPr>
          <w:rtl/>
        </w:rPr>
        <w:t>2 - التهذيب 1: 419</w:t>
      </w:r>
      <w:r w:rsidR="00E4299D">
        <w:rPr>
          <w:rtl/>
        </w:rPr>
        <w:t>/</w:t>
      </w:r>
      <w:r>
        <w:rPr>
          <w:rtl/>
        </w:rPr>
        <w:t>1323، و</w:t>
      </w:r>
      <w:r w:rsidR="008E749F">
        <w:rPr>
          <w:rtl/>
        </w:rPr>
        <w:t>الا</w:t>
      </w:r>
      <w:r>
        <w:rPr>
          <w:rtl/>
        </w:rPr>
        <w:t>ستبصار 1: 26</w:t>
      </w:r>
      <w:r w:rsidR="00E4299D">
        <w:rPr>
          <w:rtl/>
        </w:rPr>
        <w:t>/</w:t>
      </w:r>
      <w:r>
        <w:rPr>
          <w:rtl/>
        </w:rPr>
        <w:t>65</w:t>
      </w:r>
      <w:r w:rsidR="00C74906">
        <w:rPr>
          <w:rtl/>
        </w:rPr>
        <w:t>.</w:t>
      </w:r>
    </w:p>
    <w:p w:rsidR="005359CC" w:rsidRPr="001E59CD" w:rsidRDefault="005359CC" w:rsidP="00C70BD8">
      <w:pPr>
        <w:pStyle w:val="libFootnote0"/>
        <w:rPr>
          <w:rtl/>
        </w:rPr>
      </w:pPr>
      <w:r w:rsidRPr="001E59CD">
        <w:rPr>
          <w:rtl/>
        </w:rPr>
        <w:t>(</w:t>
      </w:r>
      <w:r w:rsidR="00C70BD8">
        <w:rPr>
          <w:rFonts w:hint="cs"/>
          <w:rtl/>
        </w:rPr>
        <w:t>3</w:t>
      </w:r>
      <w:r w:rsidRPr="001E59CD">
        <w:rPr>
          <w:rtl/>
        </w:rPr>
        <w:t>) الفقيه 1</w:t>
      </w:r>
      <w:r>
        <w:rPr>
          <w:rtl/>
        </w:rPr>
        <w:t xml:space="preserve">: </w:t>
      </w:r>
      <w:r w:rsidRPr="001E59CD">
        <w:rPr>
          <w:rtl/>
        </w:rPr>
        <w:t>14</w:t>
      </w:r>
      <w:r w:rsidR="00E4299D">
        <w:rPr>
          <w:rtl/>
        </w:rPr>
        <w:t>/</w:t>
      </w:r>
      <w:r w:rsidRPr="001E59CD">
        <w:rPr>
          <w:rtl/>
        </w:rPr>
        <w:t>28</w:t>
      </w:r>
      <w:r w:rsidR="00C74906">
        <w:rPr>
          <w:rtl/>
        </w:rPr>
        <w:t>.</w:t>
      </w:r>
    </w:p>
    <w:p w:rsidR="005359CC" w:rsidRDefault="005359CC" w:rsidP="001D3C86">
      <w:pPr>
        <w:pStyle w:val="libFootnote0"/>
        <w:rPr>
          <w:rtl/>
        </w:rPr>
      </w:pPr>
      <w:r>
        <w:rPr>
          <w:rtl/>
        </w:rPr>
        <w:t>3 - التهذيب 1: 413</w:t>
      </w:r>
      <w:r w:rsidR="00E4299D">
        <w:rPr>
          <w:rtl/>
        </w:rPr>
        <w:t>/</w:t>
      </w:r>
      <w:r>
        <w:rPr>
          <w:rtl/>
        </w:rPr>
        <w:t>1302، و</w:t>
      </w:r>
      <w:r w:rsidR="008E749F">
        <w:rPr>
          <w:rtl/>
        </w:rPr>
        <w:t>الا</w:t>
      </w:r>
      <w:r>
        <w:rPr>
          <w:rtl/>
        </w:rPr>
        <w:t>ستبصار 1: 25</w:t>
      </w:r>
      <w:r w:rsidR="00E4299D">
        <w:rPr>
          <w:rtl/>
        </w:rPr>
        <w:t>/</w:t>
      </w:r>
      <w:r>
        <w:rPr>
          <w:rtl/>
        </w:rPr>
        <w:t>63</w:t>
      </w:r>
      <w:r w:rsidR="00C74906">
        <w:rPr>
          <w:rtl/>
        </w:rPr>
        <w:t>.</w:t>
      </w:r>
    </w:p>
    <w:p w:rsidR="005359CC" w:rsidRPr="001E59CD" w:rsidRDefault="005359CC" w:rsidP="00C70BD8">
      <w:pPr>
        <w:pStyle w:val="libFootnote0"/>
        <w:rPr>
          <w:rtl/>
        </w:rPr>
      </w:pPr>
      <w:r w:rsidRPr="001E59CD">
        <w:rPr>
          <w:rtl/>
        </w:rPr>
        <w:t>(</w:t>
      </w:r>
      <w:r w:rsidR="00C70BD8">
        <w:rPr>
          <w:rFonts w:hint="cs"/>
          <w:rtl/>
        </w:rPr>
        <w:t>4</w:t>
      </w:r>
      <w:r w:rsidRPr="001E59CD">
        <w:rPr>
          <w:rtl/>
        </w:rPr>
        <w:t xml:space="preserve">) كذا في المخطوط وفي </w:t>
      </w:r>
      <w:r w:rsidR="008E749F">
        <w:rPr>
          <w:rtl/>
        </w:rPr>
        <w:t>الا</w:t>
      </w:r>
      <w:r w:rsidRPr="001E59CD">
        <w:rPr>
          <w:rtl/>
        </w:rPr>
        <w:t>ستبصار والكافي وهيب بن حفص</w:t>
      </w:r>
      <w:r w:rsidR="00C74906">
        <w:rPr>
          <w:rtl/>
        </w:rPr>
        <w:t>.</w:t>
      </w:r>
    </w:p>
    <w:p w:rsidR="005359CC" w:rsidRPr="001E59CD" w:rsidRDefault="005359CC" w:rsidP="00C70BD8">
      <w:pPr>
        <w:pStyle w:val="libFootnote0"/>
        <w:rPr>
          <w:rtl/>
        </w:rPr>
      </w:pPr>
      <w:r w:rsidRPr="001E59CD">
        <w:rPr>
          <w:rtl/>
        </w:rPr>
        <w:t>(</w:t>
      </w:r>
      <w:r w:rsidR="00C70BD8">
        <w:rPr>
          <w:rFonts w:hint="cs"/>
          <w:rtl/>
        </w:rPr>
        <w:t>5</w:t>
      </w:r>
      <w:r w:rsidRPr="001E59CD">
        <w:rPr>
          <w:rtl/>
        </w:rPr>
        <w:t>) في التهذيب</w:t>
      </w:r>
      <w:r>
        <w:rPr>
          <w:rtl/>
        </w:rPr>
        <w:t xml:space="preserve">: </w:t>
      </w:r>
      <w:r w:rsidRPr="001E59CD">
        <w:rPr>
          <w:rtl/>
        </w:rPr>
        <w:t>ج</w:t>
      </w:r>
      <w:r w:rsidR="00C70BD8">
        <w:rPr>
          <w:rFonts w:hint="cs"/>
          <w:rtl/>
        </w:rPr>
        <w:t>ُ</w:t>
      </w:r>
      <w:r w:rsidRPr="001E59CD">
        <w:rPr>
          <w:rtl/>
        </w:rPr>
        <w:t>ب</w:t>
      </w:r>
      <w:r w:rsidR="00C70BD8">
        <w:rPr>
          <w:rFonts w:hint="cs"/>
          <w:rtl/>
        </w:rPr>
        <w:t>ّ</w:t>
      </w:r>
      <w:r w:rsidRPr="001E59CD">
        <w:rPr>
          <w:rtl/>
        </w:rPr>
        <w:t>اً</w:t>
      </w:r>
      <w:r w:rsidR="00C74906">
        <w:rPr>
          <w:rtl/>
        </w:rPr>
        <w:t>.</w:t>
      </w:r>
    </w:p>
    <w:p w:rsidR="005359CC" w:rsidRPr="001E59CD" w:rsidRDefault="005359CC" w:rsidP="00C70BD8">
      <w:pPr>
        <w:pStyle w:val="libFootnote0"/>
        <w:rPr>
          <w:rtl/>
        </w:rPr>
      </w:pPr>
      <w:r w:rsidRPr="001E59CD">
        <w:rPr>
          <w:rtl/>
        </w:rPr>
        <w:t>(</w:t>
      </w:r>
      <w:r w:rsidR="00C70BD8">
        <w:rPr>
          <w:rFonts w:hint="cs"/>
          <w:rtl/>
        </w:rPr>
        <w:t>6</w:t>
      </w:r>
      <w:r w:rsidRPr="001E59CD">
        <w:rPr>
          <w:rtl/>
        </w:rPr>
        <w:t>) الكافي 3</w:t>
      </w:r>
      <w:r>
        <w:rPr>
          <w:rtl/>
        </w:rPr>
        <w:t xml:space="preserve">: </w:t>
      </w:r>
      <w:r w:rsidRPr="001E59CD">
        <w:rPr>
          <w:rtl/>
        </w:rPr>
        <w:t>73</w:t>
      </w:r>
      <w:r w:rsidR="00E4299D">
        <w:rPr>
          <w:rtl/>
        </w:rPr>
        <w:t>/</w:t>
      </w:r>
      <w:r w:rsidRPr="001E59CD">
        <w:rPr>
          <w:rtl/>
        </w:rPr>
        <w:t>15</w:t>
      </w:r>
      <w:r w:rsidR="00C74906">
        <w:rPr>
          <w:rtl/>
        </w:rPr>
        <w:t>.</w:t>
      </w:r>
      <w:r w:rsidRPr="001E59CD">
        <w:rPr>
          <w:rtl/>
        </w:rPr>
        <w:t xml:space="preserve"> </w:t>
      </w:r>
    </w:p>
    <w:p w:rsidR="001D3C86" w:rsidRDefault="001D3C86" w:rsidP="001D3C86">
      <w:pPr>
        <w:pStyle w:val="libNormal"/>
        <w:rPr>
          <w:rtl/>
        </w:rPr>
      </w:pPr>
      <w:r>
        <w:rPr>
          <w:rtl/>
        </w:rPr>
        <w:br w:type="page"/>
      </w:r>
    </w:p>
    <w:p w:rsidR="005359CC" w:rsidRDefault="005359CC" w:rsidP="007B754D">
      <w:pPr>
        <w:pStyle w:val="libNormal"/>
        <w:rPr>
          <w:rtl/>
        </w:rPr>
      </w:pPr>
      <w:r w:rsidRPr="007B754D">
        <w:rPr>
          <w:rtl/>
        </w:rPr>
        <w:lastRenderedPageBreak/>
        <w:t>[618]</w:t>
      </w:r>
      <w:r w:rsidRPr="007B0A82">
        <w:t xml:space="preserve"> </w:t>
      </w:r>
      <w:r w:rsidRPr="007B0A82">
        <w:rPr>
          <w:rtl/>
        </w:rPr>
        <w:t>4</w:t>
      </w:r>
      <w:r>
        <w:rPr>
          <w:rtl/>
        </w:rPr>
        <w:t xml:space="preserve"> - وبإسناده عن محم</w:t>
      </w:r>
      <w:r w:rsidR="008C0F90">
        <w:rPr>
          <w:rFonts w:hint="cs"/>
          <w:rtl/>
        </w:rPr>
        <w:t>ّ</w:t>
      </w:r>
      <w:r>
        <w:rPr>
          <w:rtl/>
        </w:rPr>
        <w:t>د بن أحمد بن يحيى، عن محم</w:t>
      </w:r>
      <w:r w:rsidR="008C0F90">
        <w:rPr>
          <w:rFonts w:hint="cs"/>
          <w:rtl/>
        </w:rPr>
        <w:t>ّ</w:t>
      </w:r>
      <w:r>
        <w:rPr>
          <w:rtl/>
        </w:rPr>
        <w:t>د بن الحسين بن أبي الخط</w:t>
      </w:r>
      <w:r w:rsidR="008C0F90">
        <w:rPr>
          <w:rFonts w:hint="cs"/>
          <w:rtl/>
        </w:rPr>
        <w:t>ّ</w:t>
      </w:r>
      <w:r>
        <w:rPr>
          <w:rtl/>
        </w:rPr>
        <w:t>اب، والحسن بن موسى الخش</w:t>
      </w:r>
      <w:r w:rsidR="008C0F90">
        <w:rPr>
          <w:rFonts w:hint="cs"/>
          <w:rtl/>
        </w:rPr>
        <w:t>ّ</w:t>
      </w:r>
      <w:r>
        <w:rPr>
          <w:rtl/>
        </w:rPr>
        <w:t>اب جميعا</w:t>
      </w:r>
      <w:r w:rsidR="008C0F90">
        <w:rPr>
          <w:rFonts w:hint="cs"/>
          <w:rtl/>
        </w:rPr>
        <w:t>ً</w:t>
      </w:r>
      <w:r>
        <w:rPr>
          <w:rtl/>
        </w:rPr>
        <w:t xml:space="preserve">، عن يزيد بن إسحاق، عن هارون بن حمزة الغنوي، عن أبي عبدالله </w:t>
      </w:r>
      <w:r w:rsidR="008C0F90">
        <w:rPr>
          <w:rFonts w:hint="cs"/>
          <w:rtl/>
        </w:rPr>
        <w:t>(</w:t>
      </w:r>
      <w:r w:rsidR="008C0F90">
        <w:rPr>
          <w:rtl/>
        </w:rPr>
        <w:t xml:space="preserve"> </w:t>
      </w:r>
      <w:r w:rsidR="008C0F90" w:rsidRPr="00F640F5">
        <w:rPr>
          <w:rStyle w:val="libAlaemChar"/>
          <w:rFonts w:hint="cs"/>
          <w:rtl/>
        </w:rPr>
        <w:t>عليه‌السلام</w:t>
      </w:r>
      <w:r w:rsidR="008C0F90">
        <w:rPr>
          <w:rtl/>
        </w:rPr>
        <w:t xml:space="preserve"> </w:t>
      </w:r>
      <w:r w:rsidR="008C0F90">
        <w:rPr>
          <w:rFonts w:hint="cs"/>
          <w:rtl/>
        </w:rPr>
        <w:t xml:space="preserve">) </w:t>
      </w:r>
      <w:r>
        <w:rPr>
          <w:rtl/>
        </w:rPr>
        <w:t>قال: سألته عن الفأرة، والعقرب، وأشباه ذلك، يقع في الماء فيخرج حي</w:t>
      </w:r>
      <w:r w:rsidR="007B754D">
        <w:rPr>
          <w:rFonts w:hint="cs"/>
          <w:rtl/>
        </w:rPr>
        <w:t>ّ</w:t>
      </w:r>
      <w:r>
        <w:rPr>
          <w:rtl/>
        </w:rPr>
        <w:t>ا</w:t>
      </w:r>
      <w:r w:rsidR="007B754D">
        <w:rPr>
          <w:rFonts w:hint="cs"/>
          <w:rtl/>
        </w:rPr>
        <w:t>ً</w:t>
      </w:r>
      <w:r>
        <w:rPr>
          <w:rtl/>
        </w:rPr>
        <w:t xml:space="preserve">، هل يشرب من ذلك الماء ويتوضأ منه </w:t>
      </w:r>
      <w:r w:rsidRPr="00D864A7">
        <w:rPr>
          <w:rStyle w:val="libFootnotenumChar"/>
          <w:rtl/>
        </w:rPr>
        <w:t>(1)</w:t>
      </w:r>
      <w:r>
        <w:rPr>
          <w:rtl/>
        </w:rPr>
        <w:t>؟ قال: يسكب منه ثلاث مر</w:t>
      </w:r>
      <w:r w:rsidR="007B754D">
        <w:rPr>
          <w:rFonts w:hint="cs"/>
          <w:rtl/>
        </w:rPr>
        <w:t>ّ</w:t>
      </w:r>
      <w:r>
        <w:rPr>
          <w:rtl/>
        </w:rPr>
        <w:t>ات، وقليله وكثيره بمنزلة واحدة، ثم</w:t>
      </w:r>
      <w:r w:rsidR="007B754D">
        <w:rPr>
          <w:rFonts w:hint="cs"/>
          <w:rtl/>
        </w:rPr>
        <w:t>ّ</w:t>
      </w:r>
      <w:r>
        <w:rPr>
          <w:rtl/>
        </w:rPr>
        <w:t xml:space="preserve"> يشرب منه،</w:t>
      </w:r>
      <w:r w:rsidR="007B754D">
        <w:rPr>
          <w:rtl/>
        </w:rPr>
        <w:t xml:space="preserve"> ويتوض</w:t>
      </w:r>
      <w:r w:rsidR="007B754D">
        <w:rPr>
          <w:rFonts w:hint="cs"/>
          <w:rtl/>
        </w:rPr>
        <w:t>أ</w:t>
      </w:r>
      <w:r>
        <w:rPr>
          <w:rtl/>
        </w:rPr>
        <w:t xml:space="preserve"> منه، غير الوزغ، فإن</w:t>
      </w:r>
      <w:r w:rsidR="007B754D">
        <w:rPr>
          <w:rFonts w:hint="cs"/>
          <w:rtl/>
        </w:rPr>
        <w:t>ّ</w:t>
      </w:r>
      <w:r>
        <w:rPr>
          <w:rtl/>
        </w:rPr>
        <w:t>ه لا ينتفع بما يقع فيه</w:t>
      </w:r>
      <w:r w:rsidR="00C74906">
        <w:rPr>
          <w:rtl/>
        </w:rPr>
        <w:t>.</w:t>
      </w:r>
    </w:p>
    <w:p w:rsidR="005359CC" w:rsidRDefault="005359CC" w:rsidP="009E52E7">
      <w:pPr>
        <w:pStyle w:val="libNormal"/>
        <w:rPr>
          <w:rtl/>
        </w:rPr>
      </w:pPr>
      <w:r w:rsidRPr="007B754D">
        <w:rPr>
          <w:rtl/>
        </w:rPr>
        <w:t>[619]</w:t>
      </w:r>
      <w:r w:rsidRPr="007B0A82">
        <w:t xml:space="preserve"> </w:t>
      </w:r>
      <w:r w:rsidRPr="007B0A82">
        <w:rPr>
          <w:rtl/>
        </w:rPr>
        <w:t>5</w:t>
      </w:r>
      <w:r>
        <w:rPr>
          <w:rtl/>
        </w:rPr>
        <w:t xml:space="preserve"> - </w:t>
      </w:r>
      <w:r w:rsidRPr="007B0A82">
        <w:rPr>
          <w:rtl/>
        </w:rPr>
        <w:t>و</w:t>
      </w:r>
      <w:r>
        <w:rPr>
          <w:rtl/>
        </w:rPr>
        <w:t xml:space="preserve">بإسناده عن الحسين بن سعيد، عن عثمان بن عيسى، عن سماعة، عن أبي بصير، عن أبي جعفر </w:t>
      </w:r>
      <w:r w:rsidR="007B754D">
        <w:rPr>
          <w:rFonts w:hint="cs"/>
          <w:rtl/>
        </w:rPr>
        <w:t>(</w:t>
      </w:r>
      <w:r w:rsidR="007B754D">
        <w:rPr>
          <w:rtl/>
        </w:rPr>
        <w:t xml:space="preserve"> </w:t>
      </w:r>
      <w:r w:rsidR="007B754D" w:rsidRPr="00F640F5">
        <w:rPr>
          <w:rStyle w:val="libAlaemChar"/>
          <w:rFonts w:hint="cs"/>
          <w:rtl/>
        </w:rPr>
        <w:t>عليه‌السلام</w:t>
      </w:r>
      <w:r w:rsidR="007B754D">
        <w:rPr>
          <w:rtl/>
        </w:rPr>
        <w:t xml:space="preserve"> </w:t>
      </w:r>
      <w:r w:rsidR="007B754D">
        <w:rPr>
          <w:rFonts w:hint="cs"/>
          <w:rtl/>
        </w:rPr>
        <w:t xml:space="preserve">) </w:t>
      </w:r>
      <w:r>
        <w:rPr>
          <w:rtl/>
        </w:rPr>
        <w:t xml:space="preserve">، قال: سألته عن الخنفساء تقع في الماء، أيتوضّأ به </w:t>
      </w:r>
      <w:r w:rsidRPr="00D864A7">
        <w:rPr>
          <w:rStyle w:val="libFootnotenumChar"/>
          <w:rtl/>
        </w:rPr>
        <w:t>(</w:t>
      </w:r>
      <w:r w:rsidR="009E52E7">
        <w:rPr>
          <w:rStyle w:val="libFootnotenumChar"/>
          <w:rFonts w:hint="cs"/>
          <w:rtl/>
        </w:rPr>
        <w:t>2</w:t>
      </w:r>
      <w:r w:rsidRPr="00D864A7">
        <w:rPr>
          <w:rStyle w:val="libFootnotenumChar"/>
          <w:rtl/>
        </w:rPr>
        <w:t>)</w:t>
      </w:r>
      <w:r>
        <w:rPr>
          <w:rtl/>
        </w:rPr>
        <w:t>؟ قال: نعم، لا بأس به</w:t>
      </w:r>
      <w:r w:rsidR="00C74906">
        <w:rPr>
          <w:rtl/>
        </w:rPr>
        <w:t>.</w:t>
      </w:r>
    </w:p>
    <w:p w:rsidR="005359CC" w:rsidRDefault="005359CC" w:rsidP="007B754D">
      <w:pPr>
        <w:pStyle w:val="libNormal"/>
        <w:rPr>
          <w:rtl/>
        </w:rPr>
      </w:pPr>
      <w:r>
        <w:rPr>
          <w:rtl/>
        </w:rPr>
        <w:t>قلت: فالعقرب؟ قال: أرقه</w:t>
      </w:r>
      <w:r w:rsidR="00C74906">
        <w:rPr>
          <w:rtl/>
        </w:rPr>
        <w:t>.</w:t>
      </w:r>
    </w:p>
    <w:p w:rsidR="005359CC" w:rsidRDefault="005359CC" w:rsidP="007B754D">
      <w:pPr>
        <w:pStyle w:val="libNormal"/>
        <w:rPr>
          <w:rtl/>
        </w:rPr>
      </w:pPr>
      <w:r w:rsidRPr="007B754D">
        <w:rPr>
          <w:rtl/>
        </w:rPr>
        <w:t>[620]</w:t>
      </w:r>
      <w:r w:rsidRPr="007B0A82">
        <w:t xml:space="preserve"> </w:t>
      </w:r>
      <w:r w:rsidRPr="007B0A82">
        <w:rPr>
          <w:rtl/>
        </w:rPr>
        <w:t>6</w:t>
      </w:r>
      <w:r>
        <w:rPr>
          <w:rtl/>
        </w:rPr>
        <w:t xml:space="preserve"> - محمّد بن يعقوب، عن محم</w:t>
      </w:r>
      <w:r w:rsidR="007B754D">
        <w:rPr>
          <w:rFonts w:hint="cs"/>
          <w:rtl/>
        </w:rPr>
        <w:t>ّ</w:t>
      </w:r>
      <w:r>
        <w:rPr>
          <w:rtl/>
        </w:rPr>
        <w:t>د بن يحيى، عن أحمد بن محم</w:t>
      </w:r>
      <w:r w:rsidR="007B754D">
        <w:rPr>
          <w:rFonts w:hint="cs"/>
          <w:rtl/>
        </w:rPr>
        <w:t>ّ</w:t>
      </w:r>
      <w:r>
        <w:rPr>
          <w:rtl/>
        </w:rPr>
        <w:t xml:space="preserve">د، عن عثمان بن عيسى، عن سماعة، قال: سألت أبا عبدالله </w:t>
      </w:r>
      <w:r w:rsidR="007B754D">
        <w:rPr>
          <w:rFonts w:hint="cs"/>
          <w:rtl/>
        </w:rPr>
        <w:t>(</w:t>
      </w:r>
      <w:r w:rsidR="007B754D">
        <w:rPr>
          <w:rtl/>
        </w:rPr>
        <w:t xml:space="preserve"> </w:t>
      </w:r>
      <w:r w:rsidR="007B754D" w:rsidRPr="00F640F5">
        <w:rPr>
          <w:rStyle w:val="libAlaemChar"/>
          <w:rFonts w:hint="cs"/>
          <w:rtl/>
        </w:rPr>
        <w:t>عليه‌السلام</w:t>
      </w:r>
      <w:r w:rsidR="007B754D">
        <w:rPr>
          <w:rtl/>
        </w:rPr>
        <w:t xml:space="preserve"> </w:t>
      </w:r>
      <w:r w:rsidR="007B754D">
        <w:rPr>
          <w:rFonts w:hint="cs"/>
          <w:rtl/>
        </w:rPr>
        <w:t xml:space="preserve">) </w:t>
      </w:r>
      <w:r>
        <w:rPr>
          <w:rtl/>
        </w:rPr>
        <w:t>عن جر</w:t>
      </w:r>
      <w:r w:rsidR="007B754D">
        <w:rPr>
          <w:rFonts w:hint="cs"/>
          <w:rtl/>
        </w:rPr>
        <w:t>ّ</w:t>
      </w:r>
      <w:r>
        <w:rPr>
          <w:rtl/>
        </w:rPr>
        <w:t>ة</w:t>
      </w:r>
      <w:r w:rsidR="007B754D">
        <w:rPr>
          <w:rFonts w:hint="cs"/>
          <w:rtl/>
        </w:rPr>
        <w:t>ٍ</w:t>
      </w:r>
      <w:r>
        <w:rPr>
          <w:rtl/>
        </w:rPr>
        <w:t xml:space="preserve"> وجد فيها خنفساء قد ماتت؟ قال: ألقها وتوض</w:t>
      </w:r>
      <w:r w:rsidR="007B754D">
        <w:rPr>
          <w:rFonts w:hint="cs"/>
          <w:rtl/>
        </w:rPr>
        <w:t>ّ</w:t>
      </w:r>
      <w:r>
        <w:rPr>
          <w:rtl/>
        </w:rPr>
        <w:t>أ منه، وإن كان عقربا</w:t>
      </w:r>
      <w:r w:rsidR="007B754D">
        <w:rPr>
          <w:rFonts w:hint="cs"/>
          <w:rtl/>
        </w:rPr>
        <w:t>ً</w:t>
      </w:r>
      <w:r>
        <w:rPr>
          <w:rtl/>
        </w:rPr>
        <w:t xml:space="preserve"> فارق الماء، وتوض</w:t>
      </w:r>
      <w:r w:rsidR="007B754D">
        <w:rPr>
          <w:rFonts w:hint="cs"/>
          <w:rtl/>
        </w:rPr>
        <w:t>ّأ</w:t>
      </w:r>
      <w:r>
        <w:rPr>
          <w:rtl/>
        </w:rPr>
        <w:t xml:space="preserve"> من ماء غيره</w:t>
      </w:r>
      <w:r w:rsidR="00C74906">
        <w:rPr>
          <w:rtl/>
        </w:rPr>
        <w:t>.</w:t>
      </w:r>
    </w:p>
    <w:p w:rsidR="005359CC" w:rsidRDefault="005359CC" w:rsidP="009E52E7">
      <w:pPr>
        <w:pStyle w:val="libNormal"/>
        <w:rPr>
          <w:rtl/>
        </w:rPr>
      </w:pPr>
      <w:r>
        <w:rPr>
          <w:rtl/>
        </w:rPr>
        <w:t xml:space="preserve">ورواه الشيخ بإسناده، عن محمد بن يعقوب، مثله </w:t>
      </w:r>
      <w:r w:rsidRPr="00D864A7">
        <w:rPr>
          <w:rStyle w:val="libFootnotenumChar"/>
          <w:rtl/>
        </w:rPr>
        <w:t>(</w:t>
      </w:r>
      <w:r w:rsidR="009E52E7">
        <w:rPr>
          <w:rStyle w:val="libFootnotenumChar"/>
          <w:rFonts w:hint="cs"/>
          <w:rtl/>
        </w:rPr>
        <w:t>3</w:t>
      </w:r>
      <w:r w:rsidRPr="00D864A7">
        <w:rPr>
          <w:rStyle w:val="libFootnotenumChar"/>
          <w:rtl/>
        </w:rPr>
        <w:t>)</w:t>
      </w:r>
      <w:r w:rsidR="00C74906">
        <w:rPr>
          <w:rtl/>
        </w:rPr>
        <w:t>.</w:t>
      </w:r>
    </w:p>
    <w:p w:rsidR="005359CC" w:rsidRDefault="005359CC" w:rsidP="007B754D">
      <w:pPr>
        <w:pStyle w:val="libNormal"/>
        <w:rPr>
          <w:rtl/>
        </w:rPr>
      </w:pPr>
      <w:r w:rsidRPr="007B754D">
        <w:rPr>
          <w:rtl/>
        </w:rPr>
        <w:t>[621]</w:t>
      </w:r>
      <w:r w:rsidRPr="007B0A82">
        <w:t xml:space="preserve"> </w:t>
      </w:r>
      <w:r w:rsidRPr="007B0A82">
        <w:rPr>
          <w:rtl/>
        </w:rPr>
        <w:t>7</w:t>
      </w:r>
      <w:r>
        <w:rPr>
          <w:rtl/>
        </w:rPr>
        <w:t xml:space="preserve"> - محمد بن علي بن الحسين بإسناده، عن شعيب بن واقد، عن الحسين بن زيد، عن جعفر بن محم</w:t>
      </w:r>
      <w:r w:rsidR="00891E2A">
        <w:rPr>
          <w:rFonts w:hint="cs"/>
          <w:rtl/>
        </w:rPr>
        <w:t>ّ</w:t>
      </w:r>
      <w:r>
        <w:rPr>
          <w:rtl/>
        </w:rPr>
        <w:t>د، عن آبائه</w:t>
      </w:r>
      <w:r w:rsidR="00891E2A">
        <w:rPr>
          <w:rFonts w:hint="cs"/>
          <w:rtl/>
        </w:rPr>
        <w:t xml:space="preserve"> (</w:t>
      </w:r>
      <w:r>
        <w:rPr>
          <w:rtl/>
        </w:rPr>
        <w:t xml:space="preserve"> </w:t>
      </w:r>
      <w:r w:rsidRPr="00F640F5">
        <w:rPr>
          <w:rStyle w:val="libAlaemChar"/>
          <w:rFonts w:hint="cs"/>
          <w:rtl/>
        </w:rPr>
        <w:t>عليهم‌السلام</w:t>
      </w:r>
      <w:r>
        <w:rPr>
          <w:rtl/>
        </w:rPr>
        <w:t xml:space="preserve"> </w:t>
      </w:r>
      <w:r w:rsidR="00891E2A">
        <w:rPr>
          <w:rFonts w:hint="cs"/>
          <w:rtl/>
        </w:rPr>
        <w:t xml:space="preserve">) </w:t>
      </w:r>
      <w:r>
        <w:rPr>
          <w:rtl/>
        </w:rPr>
        <w:t>- في حديث المناهي - أن</w:t>
      </w:r>
      <w:r w:rsidR="009E52E7">
        <w:rPr>
          <w:rFonts w:hint="cs"/>
          <w:rtl/>
        </w:rPr>
        <w:t>ّ</w:t>
      </w:r>
      <w:r>
        <w:rPr>
          <w:rtl/>
        </w:rPr>
        <w:t xml:space="preserve"> النبي</w:t>
      </w:r>
      <w:r w:rsidR="009E52E7">
        <w:rPr>
          <w:rFonts w:hint="cs"/>
          <w:rtl/>
        </w:rPr>
        <w:t xml:space="preserve"> (</w:t>
      </w:r>
      <w:r>
        <w:rPr>
          <w:rtl/>
        </w:rPr>
        <w:t xml:space="preserve"> </w:t>
      </w:r>
      <w:r w:rsidRPr="00F640F5">
        <w:rPr>
          <w:rStyle w:val="libAlaemChar"/>
          <w:rFonts w:hint="cs"/>
          <w:rtl/>
        </w:rPr>
        <w:t>صلى‌الله‌عليه‌وآله‌وسلم</w:t>
      </w:r>
      <w:r>
        <w:rPr>
          <w:rtl/>
        </w:rPr>
        <w:t xml:space="preserve"> </w:t>
      </w:r>
      <w:r w:rsidR="009E52E7">
        <w:rPr>
          <w:rFonts w:hint="cs"/>
          <w:rtl/>
        </w:rPr>
        <w:t xml:space="preserve">) </w:t>
      </w:r>
      <w:r>
        <w:rPr>
          <w:rtl/>
        </w:rPr>
        <w:t>نهى عن أكل سؤر الفأر</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التهذيب 1: 238</w:t>
      </w:r>
      <w:r w:rsidR="00E4299D">
        <w:rPr>
          <w:rtl/>
        </w:rPr>
        <w:t>/</w:t>
      </w:r>
      <w:r>
        <w:rPr>
          <w:rtl/>
        </w:rPr>
        <w:t>690، و</w:t>
      </w:r>
      <w:r w:rsidR="008E749F">
        <w:rPr>
          <w:rtl/>
        </w:rPr>
        <w:t>الا</w:t>
      </w:r>
      <w:r>
        <w:rPr>
          <w:rtl/>
        </w:rPr>
        <w:t>ستبصار 1: 24</w:t>
      </w:r>
      <w:r w:rsidR="00E4299D">
        <w:rPr>
          <w:rtl/>
        </w:rPr>
        <w:t>/</w:t>
      </w:r>
      <w:r>
        <w:rPr>
          <w:rtl/>
        </w:rPr>
        <w:t>59، وأورده في الحديث 5 من الباب 19 من أبواب الماء المطلق</w:t>
      </w:r>
      <w:r w:rsidR="00C74906">
        <w:rPr>
          <w:rtl/>
        </w:rPr>
        <w:t>.</w:t>
      </w:r>
    </w:p>
    <w:p w:rsidR="005359CC" w:rsidRPr="007B0A82" w:rsidRDefault="005359CC" w:rsidP="001D3C86">
      <w:pPr>
        <w:pStyle w:val="libFootnote0"/>
        <w:rPr>
          <w:rtl/>
        </w:rPr>
      </w:pPr>
      <w:r w:rsidRPr="007B0A82">
        <w:rPr>
          <w:rtl/>
        </w:rPr>
        <w:t>(1) في نسخة</w:t>
      </w:r>
      <w:r>
        <w:rPr>
          <w:rtl/>
        </w:rPr>
        <w:t xml:space="preserve">: </w:t>
      </w:r>
      <w:r w:rsidRPr="007B0A82">
        <w:rPr>
          <w:rtl/>
        </w:rPr>
        <w:t>به</w:t>
      </w:r>
      <w:r>
        <w:rPr>
          <w:rtl/>
        </w:rPr>
        <w:t xml:space="preserve">، </w:t>
      </w:r>
      <w:r w:rsidRPr="007B0A82">
        <w:rPr>
          <w:rtl/>
        </w:rPr>
        <w:t>( منه قد</w:t>
      </w:r>
      <w:r w:rsidR="009E52E7">
        <w:rPr>
          <w:rFonts w:hint="cs"/>
          <w:rtl/>
        </w:rPr>
        <w:t>ّ</w:t>
      </w:r>
      <w:r w:rsidRPr="007B0A82">
        <w:rPr>
          <w:rtl/>
        </w:rPr>
        <w:t>ه )</w:t>
      </w:r>
      <w:r w:rsidR="00C74906">
        <w:rPr>
          <w:rtl/>
        </w:rPr>
        <w:t>.</w:t>
      </w:r>
    </w:p>
    <w:p w:rsidR="005359CC" w:rsidRDefault="005359CC" w:rsidP="001D3C86">
      <w:pPr>
        <w:pStyle w:val="libFootnote0"/>
        <w:rPr>
          <w:rtl/>
        </w:rPr>
      </w:pPr>
      <w:r>
        <w:rPr>
          <w:rtl/>
        </w:rPr>
        <w:t>5 - التهذيب 1: 230</w:t>
      </w:r>
      <w:r w:rsidR="00E4299D">
        <w:rPr>
          <w:rtl/>
        </w:rPr>
        <w:t>/</w:t>
      </w:r>
      <w:r>
        <w:rPr>
          <w:rtl/>
        </w:rPr>
        <w:t>664، و</w:t>
      </w:r>
      <w:r w:rsidR="008E749F">
        <w:rPr>
          <w:rtl/>
        </w:rPr>
        <w:t>الا</w:t>
      </w:r>
      <w:r>
        <w:rPr>
          <w:rtl/>
        </w:rPr>
        <w:t>ستبصار 1: 27</w:t>
      </w:r>
      <w:r w:rsidR="00E4299D">
        <w:rPr>
          <w:rtl/>
        </w:rPr>
        <w:t>/</w:t>
      </w:r>
      <w:r>
        <w:rPr>
          <w:rtl/>
        </w:rPr>
        <w:t>69</w:t>
      </w:r>
      <w:r w:rsidR="00C74906">
        <w:rPr>
          <w:rtl/>
        </w:rPr>
        <w:t>.</w:t>
      </w:r>
    </w:p>
    <w:p w:rsidR="005359CC" w:rsidRPr="007B0A82" w:rsidRDefault="005359CC" w:rsidP="009E52E7">
      <w:pPr>
        <w:pStyle w:val="libFootnote0"/>
        <w:rPr>
          <w:rtl/>
        </w:rPr>
      </w:pPr>
      <w:r w:rsidRPr="007B0A82">
        <w:rPr>
          <w:rtl/>
        </w:rPr>
        <w:t>(</w:t>
      </w:r>
      <w:r w:rsidR="009E52E7">
        <w:rPr>
          <w:rFonts w:hint="cs"/>
          <w:rtl/>
        </w:rPr>
        <w:t>2</w:t>
      </w:r>
      <w:r w:rsidRPr="007B0A82">
        <w:rPr>
          <w:rtl/>
        </w:rPr>
        <w:t xml:space="preserve">) كتب المصنف على ( به ) علامة نسخة وفي </w:t>
      </w:r>
      <w:r w:rsidR="008E749F">
        <w:rPr>
          <w:rtl/>
        </w:rPr>
        <w:t>الا</w:t>
      </w:r>
      <w:r w:rsidRPr="007B0A82">
        <w:rPr>
          <w:rtl/>
        </w:rPr>
        <w:t>ستبصار ( منه )</w:t>
      </w:r>
      <w:r w:rsidR="00C74906">
        <w:rPr>
          <w:rtl/>
        </w:rPr>
        <w:t>.</w:t>
      </w:r>
    </w:p>
    <w:p w:rsidR="005359CC" w:rsidRDefault="005359CC" w:rsidP="001D3C86">
      <w:pPr>
        <w:pStyle w:val="libFootnote0"/>
        <w:rPr>
          <w:rtl/>
        </w:rPr>
      </w:pPr>
      <w:r>
        <w:rPr>
          <w:rtl/>
        </w:rPr>
        <w:t>6 - الكافي 3: 10</w:t>
      </w:r>
      <w:r w:rsidR="00E4299D">
        <w:rPr>
          <w:rtl/>
        </w:rPr>
        <w:t>/</w:t>
      </w:r>
      <w:r>
        <w:rPr>
          <w:rtl/>
        </w:rPr>
        <w:t>قطعة من الحديث 6، وأورده في الحديث 4 من الباب 35 من أبواب النجاسات</w:t>
      </w:r>
      <w:r w:rsidR="00C74906">
        <w:rPr>
          <w:rtl/>
        </w:rPr>
        <w:t>.</w:t>
      </w:r>
    </w:p>
    <w:p w:rsidR="005359CC" w:rsidRPr="007B0A82" w:rsidRDefault="005359CC" w:rsidP="009E52E7">
      <w:pPr>
        <w:pStyle w:val="libFootnote0"/>
        <w:rPr>
          <w:rtl/>
        </w:rPr>
      </w:pPr>
      <w:r w:rsidRPr="007B0A82">
        <w:rPr>
          <w:rtl/>
        </w:rPr>
        <w:t>(</w:t>
      </w:r>
      <w:r w:rsidR="009E52E7">
        <w:rPr>
          <w:rFonts w:hint="cs"/>
          <w:rtl/>
        </w:rPr>
        <w:t>3</w:t>
      </w:r>
      <w:r w:rsidRPr="007B0A82">
        <w:rPr>
          <w:rtl/>
        </w:rPr>
        <w:t>) التهذيب 1</w:t>
      </w:r>
      <w:r>
        <w:rPr>
          <w:rtl/>
        </w:rPr>
        <w:t xml:space="preserve">: </w:t>
      </w:r>
      <w:r w:rsidRPr="007B0A82">
        <w:rPr>
          <w:rtl/>
        </w:rPr>
        <w:t xml:space="preserve">229 </w:t>
      </w:r>
      <w:r w:rsidR="00E4299D">
        <w:rPr>
          <w:rtl/>
        </w:rPr>
        <w:t>/</w:t>
      </w:r>
      <w:r w:rsidRPr="007B0A82">
        <w:rPr>
          <w:rtl/>
        </w:rPr>
        <w:t>662</w:t>
      </w:r>
      <w:r w:rsidR="00C74906">
        <w:rPr>
          <w:rtl/>
        </w:rPr>
        <w:t>.</w:t>
      </w:r>
    </w:p>
    <w:p w:rsidR="005359CC" w:rsidRPr="0011515A" w:rsidRDefault="005359CC" w:rsidP="001D3C86">
      <w:pPr>
        <w:pStyle w:val="libFootnote0"/>
        <w:rPr>
          <w:rtl/>
        </w:rPr>
      </w:pPr>
      <w:r>
        <w:rPr>
          <w:rtl/>
        </w:rPr>
        <w:t>7 - الفقيه 4: 2</w:t>
      </w:r>
      <w:r w:rsidR="00E4299D">
        <w:rPr>
          <w:rtl/>
        </w:rPr>
        <w:t>/</w:t>
      </w:r>
      <w:r>
        <w:rPr>
          <w:rtl/>
        </w:rPr>
        <w:t>1</w:t>
      </w:r>
      <w:r w:rsidR="00C74906">
        <w:rPr>
          <w:rtl/>
        </w:rPr>
        <w:t>.</w:t>
      </w:r>
      <w:r w:rsidRPr="0011515A">
        <w:rPr>
          <w:rtl/>
        </w:rPr>
        <w:t xml:space="preserve"> </w:t>
      </w:r>
    </w:p>
    <w:p w:rsidR="001D3C86" w:rsidRDefault="001D3C86" w:rsidP="001D3C86">
      <w:pPr>
        <w:pStyle w:val="libNormal"/>
        <w:rPr>
          <w:rtl/>
        </w:rPr>
      </w:pPr>
      <w:r>
        <w:rPr>
          <w:rtl/>
        </w:rPr>
        <w:br w:type="page"/>
      </w:r>
    </w:p>
    <w:p w:rsidR="005359CC" w:rsidRDefault="005359CC" w:rsidP="00C21DB3">
      <w:pPr>
        <w:pStyle w:val="libNormal"/>
        <w:rPr>
          <w:rtl/>
        </w:rPr>
      </w:pPr>
      <w:r w:rsidRPr="00D864A7">
        <w:rPr>
          <w:rStyle w:val="libNormalChar"/>
          <w:rtl/>
        </w:rPr>
        <w:lastRenderedPageBreak/>
        <w:t>[622]</w:t>
      </w:r>
      <w:r w:rsidRPr="007B0A82">
        <w:rPr>
          <w:rtl/>
        </w:rPr>
        <w:t xml:space="preserve"> 8</w:t>
      </w:r>
      <w:r>
        <w:rPr>
          <w:rtl/>
        </w:rPr>
        <w:t xml:space="preserve"> - عبدالله بن جعفر الحميري في ( قرب </w:t>
      </w:r>
      <w:r w:rsidR="0024297F">
        <w:rPr>
          <w:rtl/>
        </w:rPr>
        <w:t>ال</w:t>
      </w:r>
      <w:r w:rsidR="0024297F">
        <w:rPr>
          <w:rFonts w:hint="cs"/>
          <w:rtl/>
        </w:rPr>
        <w:t>إِ</w:t>
      </w:r>
      <w:r>
        <w:rPr>
          <w:rtl/>
        </w:rPr>
        <w:t>سناد ): عن السندي بن محم</w:t>
      </w:r>
      <w:r w:rsidR="00C21DB3">
        <w:rPr>
          <w:rFonts w:hint="cs"/>
          <w:rtl/>
        </w:rPr>
        <w:t>ّ</w:t>
      </w:r>
      <w:r>
        <w:rPr>
          <w:rtl/>
        </w:rPr>
        <w:t>د، عن أبي البختري، عن جعفر بن محم</w:t>
      </w:r>
      <w:r w:rsidR="00C21DB3">
        <w:rPr>
          <w:rFonts w:hint="cs"/>
          <w:rtl/>
        </w:rPr>
        <w:t>ّ</w:t>
      </w:r>
      <w:r>
        <w:rPr>
          <w:rtl/>
        </w:rPr>
        <w:t>د، عن أبيه، أن</w:t>
      </w:r>
      <w:r w:rsidR="00C21DB3">
        <w:rPr>
          <w:rFonts w:hint="cs"/>
          <w:rtl/>
        </w:rPr>
        <w:t>َّ</w:t>
      </w:r>
      <w:r>
        <w:rPr>
          <w:rtl/>
        </w:rPr>
        <w:t xml:space="preserve"> علي</w:t>
      </w:r>
      <w:r w:rsidR="00C21DB3">
        <w:rPr>
          <w:rFonts w:hint="cs"/>
          <w:rtl/>
        </w:rPr>
        <w:t>ّ</w:t>
      </w:r>
      <w:r>
        <w:rPr>
          <w:rtl/>
        </w:rPr>
        <w:t>ا</w:t>
      </w:r>
      <w:r w:rsidR="00C21DB3">
        <w:rPr>
          <w:rFonts w:hint="cs"/>
          <w:rtl/>
        </w:rPr>
        <w:t>ً</w:t>
      </w:r>
      <w:r>
        <w:rPr>
          <w:rtl/>
        </w:rPr>
        <w:t xml:space="preserve"> </w:t>
      </w:r>
      <w:r w:rsidR="00C21DB3">
        <w:rPr>
          <w:rFonts w:hint="cs"/>
          <w:rtl/>
        </w:rPr>
        <w:t>(</w:t>
      </w:r>
      <w:r w:rsidR="00C21DB3">
        <w:rPr>
          <w:rtl/>
        </w:rPr>
        <w:t xml:space="preserve"> </w:t>
      </w:r>
      <w:r w:rsidR="00C21DB3" w:rsidRPr="00F640F5">
        <w:rPr>
          <w:rStyle w:val="libAlaemChar"/>
          <w:rFonts w:hint="cs"/>
          <w:rtl/>
        </w:rPr>
        <w:t>عليه‌السلام</w:t>
      </w:r>
      <w:r w:rsidR="00C21DB3">
        <w:rPr>
          <w:rtl/>
        </w:rPr>
        <w:t xml:space="preserve"> </w:t>
      </w:r>
      <w:r w:rsidR="00C21DB3">
        <w:rPr>
          <w:rFonts w:hint="cs"/>
          <w:rtl/>
        </w:rPr>
        <w:t xml:space="preserve">) </w:t>
      </w:r>
      <w:r>
        <w:rPr>
          <w:rtl/>
        </w:rPr>
        <w:t>قال: لا بأس بسؤر الفأر أن يشرب منه ويتوض</w:t>
      </w:r>
      <w:r w:rsidR="00C21DB3">
        <w:rPr>
          <w:rFonts w:hint="cs"/>
          <w:rtl/>
        </w:rPr>
        <w:t>ّ</w:t>
      </w:r>
      <w:r>
        <w:rPr>
          <w:rtl/>
        </w:rPr>
        <w:t>أ</w:t>
      </w:r>
      <w:r w:rsidR="00C74906">
        <w:rPr>
          <w:rtl/>
        </w:rPr>
        <w:t>.</w:t>
      </w:r>
    </w:p>
    <w:p w:rsidR="005359CC" w:rsidRDefault="005359CC" w:rsidP="00C242FA">
      <w:pPr>
        <w:pStyle w:val="libNormal"/>
        <w:rPr>
          <w:rtl/>
        </w:rPr>
      </w:pPr>
      <w:r>
        <w:rPr>
          <w:rtl/>
        </w:rPr>
        <w:t>أقول: ويأتي ما يدل</w:t>
      </w:r>
      <w:r w:rsidR="00C21DB3">
        <w:rPr>
          <w:rFonts w:hint="cs"/>
          <w:rtl/>
        </w:rPr>
        <w:t>ّ</w:t>
      </w:r>
      <w:r>
        <w:rPr>
          <w:rtl/>
        </w:rPr>
        <w:t xml:space="preserve"> على بعض المقصود </w:t>
      </w:r>
      <w:r w:rsidRPr="00D864A7">
        <w:rPr>
          <w:rStyle w:val="libFootnotenumChar"/>
          <w:rtl/>
        </w:rPr>
        <w:t>(1)</w:t>
      </w:r>
      <w:r w:rsidR="00C74906">
        <w:rPr>
          <w:rtl/>
        </w:rPr>
        <w:t>.</w:t>
      </w:r>
    </w:p>
    <w:p w:rsidR="005359CC" w:rsidRPr="0011515A" w:rsidRDefault="005359CC" w:rsidP="005359CC">
      <w:pPr>
        <w:pStyle w:val="Heading2Center"/>
        <w:rPr>
          <w:rtl/>
        </w:rPr>
      </w:pPr>
      <w:bookmarkStart w:id="517" w:name="_Toc272839412"/>
      <w:bookmarkStart w:id="518" w:name="_Toc272839700"/>
      <w:bookmarkStart w:id="519" w:name="_Toc299780316"/>
      <w:bookmarkStart w:id="520" w:name="_Toc370728404"/>
      <w:bookmarkStart w:id="521" w:name="_Toc388259249"/>
      <w:bookmarkStart w:id="522" w:name="_Toc261404880"/>
      <w:r w:rsidRPr="0011515A">
        <w:rPr>
          <w:rtl/>
        </w:rPr>
        <w:t>10</w:t>
      </w:r>
      <w:r>
        <w:rPr>
          <w:rtl/>
        </w:rPr>
        <w:t xml:space="preserve"> - </w:t>
      </w:r>
      <w:r w:rsidRPr="0011515A">
        <w:rPr>
          <w:rtl/>
        </w:rPr>
        <w:t>باب طهارة سؤر ما ليس له نفس سائلة وإن مات</w:t>
      </w:r>
      <w:bookmarkEnd w:id="517"/>
      <w:bookmarkEnd w:id="518"/>
      <w:bookmarkEnd w:id="519"/>
      <w:bookmarkEnd w:id="520"/>
      <w:bookmarkEnd w:id="521"/>
      <w:bookmarkEnd w:id="522"/>
    </w:p>
    <w:p w:rsidR="005359CC" w:rsidRDefault="005359CC" w:rsidP="00C21DB3">
      <w:pPr>
        <w:pStyle w:val="libNormal"/>
        <w:rPr>
          <w:rtl/>
        </w:rPr>
      </w:pPr>
      <w:r w:rsidRPr="00D864A7">
        <w:rPr>
          <w:rStyle w:val="libNormalChar"/>
          <w:rtl/>
        </w:rPr>
        <w:t>[623]</w:t>
      </w:r>
      <w:r w:rsidRPr="007B0A82">
        <w:t xml:space="preserve"> </w:t>
      </w:r>
      <w:r w:rsidRPr="007B0A82">
        <w:rPr>
          <w:rtl/>
        </w:rPr>
        <w:t>1</w:t>
      </w:r>
      <w:r>
        <w:rPr>
          <w:rtl/>
        </w:rPr>
        <w:t xml:space="preserve"> - محم</w:t>
      </w:r>
      <w:r w:rsidR="00C21DB3">
        <w:rPr>
          <w:rFonts w:hint="cs"/>
          <w:rtl/>
        </w:rPr>
        <w:t>ّ</w:t>
      </w:r>
      <w:r>
        <w:rPr>
          <w:rtl/>
        </w:rPr>
        <w:t>د بن الحسن بإسناده عن محم</w:t>
      </w:r>
      <w:r w:rsidR="00C21DB3">
        <w:rPr>
          <w:rFonts w:hint="cs"/>
          <w:rtl/>
        </w:rPr>
        <w:t>ّ</w:t>
      </w:r>
      <w:r>
        <w:rPr>
          <w:rtl/>
        </w:rPr>
        <w:t>د بن أحمد بن يحيى، عن أحمد بن الحسن، عن عمرو بن سعيد، عن مصد</w:t>
      </w:r>
      <w:r w:rsidR="00C21DB3">
        <w:rPr>
          <w:rFonts w:hint="cs"/>
          <w:rtl/>
        </w:rPr>
        <w:t>ّ</w:t>
      </w:r>
      <w:r>
        <w:rPr>
          <w:rtl/>
        </w:rPr>
        <w:t>ق بن صدقة، عن عم</w:t>
      </w:r>
      <w:r w:rsidR="00C21DB3">
        <w:rPr>
          <w:rFonts w:hint="cs"/>
          <w:rtl/>
        </w:rPr>
        <w:t>ّ</w:t>
      </w:r>
      <w:r>
        <w:rPr>
          <w:rtl/>
        </w:rPr>
        <w:t xml:space="preserve">ار الساباطي، عن أبي عبدالله </w:t>
      </w:r>
      <w:r w:rsidR="00C21DB3">
        <w:rPr>
          <w:rFonts w:hint="cs"/>
          <w:rtl/>
        </w:rPr>
        <w:t>(</w:t>
      </w:r>
      <w:r w:rsidR="00C21DB3">
        <w:rPr>
          <w:rtl/>
        </w:rPr>
        <w:t xml:space="preserve"> </w:t>
      </w:r>
      <w:r w:rsidR="00C21DB3" w:rsidRPr="00F640F5">
        <w:rPr>
          <w:rStyle w:val="libAlaemChar"/>
          <w:rFonts w:hint="cs"/>
          <w:rtl/>
        </w:rPr>
        <w:t>عليه‌السلام</w:t>
      </w:r>
      <w:r w:rsidR="00C21DB3">
        <w:rPr>
          <w:rtl/>
        </w:rPr>
        <w:t xml:space="preserve"> </w:t>
      </w:r>
      <w:r w:rsidR="00C21DB3">
        <w:rPr>
          <w:rFonts w:hint="cs"/>
          <w:rtl/>
        </w:rPr>
        <w:t xml:space="preserve">) </w:t>
      </w:r>
      <w:r>
        <w:rPr>
          <w:rtl/>
        </w:rPr>
        <w:t>قال: سئل عن الخنفساء، والذباب، والجراد، والنملة، وما أشبه ذلك، يموت في البئر، والزيت، والسمن، وشبهه؟ قال: كل</w:t>
      </w:r>
      <w:r w:rsidR="00C21DB3">
        <w:rPr>
          <w:rFonts w:hint="cs"/>
          <w:rtl/>
        </w:rPr>
        <w:t>ّ</w:t>
      </w:r>
      <w:r>
        <w:rPr>
          <w:rtl/>
        </w:rPr>
        <w:t xml:space="preserve"> ما ليس له دم فلا بأس به</w:t>
      </w:r>
      <w:r w:rsidR="00C74906">
        <w:rPr>
          <w:rtl/>
        </w:rPr>
        <w:t>.</w:t>
      </w:r>
    </w:p>
    <w:p w:rsidR="005359CC" w:rsidRDefault="005359CC" w:rsidP="005359CC">
      <w:pPr>
        <w:pStyle w:val="libNormal"/>
        <w:rPr>
          <w:rtl/>
        </w:rPr>
      </w:pPr>
      <w:r w:rsidRPr="00D864A7">
        <w:rPr>
          <w:rStyle w:val="libNormalChar"/>
          <w:rtl/>
        </w:rPr>
        <w:t>[624]</w:t>
      </w:r>
      <w:r w:rsidRPr="007B0A82">
        <w:t xml:space="preserve"> </w:t>
      </w:r>
      <w:r w:rsidRPr="007B0A82">
        <w:rPr>
          <w:rtl/>
        </w:rPr>
        <w:t>2</w:t>
      </w:r>
      <w:r>
        <w:rPr>
          <w:rtl/>
        </w:rPr>
        <w:t xml:space="preserve"> - وعنه، عن أبي جعفر - يعني أحمد بن محم</w:t>
      </w:r>
      <w:r w:rsidR="00C21DB3">
        <w:rPr>
          <w:rFonts w:hint="cs"/>
          <w:rtl/>
        </w:rPr>
        <w:t>ّ</w:t>
      </w:r>
      <w:r>
        <w:rPr>
          <w:rtl/>
        </w:rPr>
        <w:t>د بن عيسى -، عن أبيه، عن حفص بن غياث، عن جعفر بن محم</w:t>
      </w:r>
      <w:r w:rsidR="00C21DB3">
        <w:rPr>
          <w:rFonts w:hint="cs"/>
          <w:rtl/>
        </w:rPr>
        <w:t>ّ</w:t>
      </w:r>
      <w:r>
        <w:rPr>
          <w:rtl/>
        </w:rPr>
        <w:t>د</w:t>
      </w:r>
      <w:r w:rsidR="00C21DB3">
        <w:rPr>
          <w:rFonts w:hint="cs"/>
          <w:rtl/>
        </w:rPr>
        <w:t xml:space="preserve"> (</w:t>
      </w:r>
      <w:r>
        <w:rPr>
          <w:rtl/>
        </w:rPr>
        <w:t xml:space="preserve"> </w:t>
      </w:r>
      <w:r w:rsidRPr="00F640F5">
        <w:rPr>
          <w:rStyle w:val="libAlaemChar"/>
          <w:rFonts w:hint="cs"/>
          <w:rtl/>
        </w:rPr>
        <w:t>عليهما‌السلام</w:t>
      </w:r>
      <w:r>
        <w:rPr>
          <w:rtl/>
        </w:rPr>
        <w:t xml:space="preserve"> </w:t>
      </w:r>
      <w:r w:rsidR="00C21DB3">
        <w:rPr>
          <w:rFonts w:hint="cs"/>
          <w:rtl/>
        </w:rPr>
        <w:t xml:space="preserve">) </w:t>
      </w:r>
      <w:r>
        <w:rPr>
          <w:rtl/>
        </w:rPr>
        <w:t xml:space="preserve">قال: لا يفسد الماء </w:t>
      </w:r>
      <w:r w:rsidR="004D5C21">
        <w:rPr>
          <w:rFonts w:hint="cs"/>
          <w:rtl/>
        </w:rPr>
        <w:t>إ</w:t>
      </w:r>
      <w:r w:rsidR="008E749F">
        <w:rPr>
          <w:rtl/>
        </w:rPr>
        <w:t>ل</w:t>
      </w:r>
      <w:r w:rsidR="004D5C21">
        <w:rPr>
          <w:rFonts w:hint="cs"/>
          <w:rtl/>
        </w:rPr>
        <w:t>ّ</w:t>
      </w:r>
      <w:r w:rsidR="008E749F">
        <w:rPr>
          <w:rtl/>
        </w:rPr>
        <w:t>ا</w:t>
      </w:r>
      <w:r>
        <w:rPr>
          <w:rtl/>
        </w:rPr>
        <w:t xml:space="preserve"> ما كانت له نفس سائلة</w:t>
      </w:r>
      <w:r w:rsidR="00C74906">
        <w:rPr>
          <w:rtl/>
        </w:rPr>
        <w:t>.</w:t>
      </w:r>
    </w:p>
    <w:p w:rsidR="005359CC" w:rsidRDefault="005359CC" w:rsidP="00C21DB3">
      <w:pPr>
        <w:pStyle w:val="libNormal"/>
        <w:rPr>
          <w:rtl/>
        </w:rPr>
      </w:pPr>
      <w:r w:rsidRPr="00D864A7">
        <w:rPr>
          <w:rStyle w:val="libNormalChar"/>
          <w:rtl/>
        </w:rPr>
        <w:t>[625]</w:t>
      </w:r>
      <w:r w:rsidRPr="007B0A82">
        <w:rPr>
          <w:rtl/>
        </w:rPr>
        <w:t xml:space="preserve"> 3</w:t>
      </w:r>
      <w:r>
        <w:rPr>
          <w:rtl/>
        </w:rPr>
        <w:t xml:space="preserve"> - وبإسناده، عن الحسين بن سعيد، عن ابن سنان، عن ابن مسكان قال: قال أبوعبدالله </w:t>
      </w:r>
      <w:r w:rsidR="00C21DB3">
        <w:rPr>
          <w:rFonts w:hint="cs"/>
          <w:rtl/>
        </w:rPr>
        <w:t>(</w:t>
      </w:r>
      <w:r w:rsidR="00C21DB3">
        <w:rPr>
          <w:rtl/>
        </w:rPr>
        <w:t xml:space="preserve"> </w:t>
      </w:r>
      <w:r w:rsidR="00C21DB3" w:rsidRPr="00F640F5">
        <w:rPr>
          <w:rStyle w:val="libAlaemChar"/>
          <w:rFonts w:hint="cs"/>
          <w:rtl/>
        </w:rPr>
        <w:t>عليه‌السلام</w:t>
      </w:r>
      <w:r w:rsidR="00C21DB3">
        <w:rPr>
          <w:rtl/>
        </w:rPr>
        <w:t xml:space="preserve"> </w:t>
      </w:r>
      <w:r w:rsidR="00C21DB3">
        <w:rPr>
          <w:rFonts w:hint="cs"/>
          <w:rtl/>
        </w:rPr>
        <w:t xml:space="preserve">) </w:t>
      </w:r>
      <w:r>
        <w:rPr>
          <w:rtl/>
        </w:rPr>
        <w:t>: كل</w:t>
      </w:r>
      <w:r w:rsidR="00C242FA">
        <w:rPr>
          <w:rFonts w:hint="cs"/>
          <w:rtl/>
        </w:rPr>
        <w:t>ّ</w:t>
      </w:r>
      <w:r>
        <w:rPr>
          <w:rtl/>
        </w:rPr>
        <w:t xml:space="preserve"> شيء يسقط في البئر ليس </w:t>
      </w:r>
    </w:p>
    <w:p w:rsidR="005359CC" w:rsidRDefault="005359CC" w:rsidP="005359CC">
      <w:pPr>
        <w:pStyle w:val="libFootnote0"/>
        <w:rPr>
          <w:rtl/>
        </w:rPr>
      </w:pPr>
      <w:r>
        <w:rPr>
          <w:rtl/>
        </w:rPr>
        <w:t>____________________</w:t>
      </w:r>
    </w:p>
    <w:p w:rsidR="005359CC" w:rsidRDefault="005359CC" w:rsidP="00C242FA">
      <w:pPr>
        <w:pStyle w:val="libFootnote0"/>
        <w:rPr>
          <w:rtl/>
        </w:rPr>
      </w:pPr>
      <w:r>
        <w:rPr>
          <w:rtl/>
        </w:rPr>
        <w:t xml:space="preserve">8 - قرب </w:t>
      </w:r>
      <w:r w:rsidR="00C242FA">
        <w:rPr>
          <w:rtl/>
        </w:rPr>
        <w:t>ال</w:t>
      </w:r>
      <w:r w:rsidR="00C242FA">
        <w:rPr>
          <w:rFonts w:hint="cs"/>
          <w:rtl/>
        </w:rPr>
        <w:t>إِ</w:t>
      </w:r>
      <w:r>
        <w:rPr>
          <w:rtl/>
        </w:rPr>
        <w:t>سناد: 70</w:t>
      </w:r>
      <w:r w:rsidR="00C74906">
        <w:rPr>
          <w:rtl/>
        </w:rPr>
        <w:t>.</w:t>
      </w:r>
    </w:p>
    <w:p w:rsidR="005359CC" w:rsidRPr="007B0A82" w:rsidRDefault="005359CC" w:rsidP="00C242FA">
      <w:pPr>
        <w:pStyle w:val="libFootnote0"/>
        <w:rPr>
          <w:rtl/>
        </w:rPr>
      </w:pPr>
      <w:r w:rsidRPr="007B0A82">
        <w:rPr>
          <w:rtl/>
        </w:rPr>
        <w:t>(1) يأتي في</w:t>
      </w:r>
      <w:r>
        <w:rPr>
          <w:rtl/>
        </w:rPr>
        <w:t xml:space="preserve">: </w:t>
      </w:r>
      <w:r w:rsidRPr="007B0A82">
        <w:rPr>
          <w:rtl/>
        </w:rPr>
        <w:t xml:space="preserve">الباب </w:t>
      </w:r>
      <w:r w:rsidR="004A0F85">
        <w:rPr>
          <w:rtl/>
        </w:rPr>
        <w:t>ال</w:t>
      </w:r>
      <w:r w:rsidR="004A0F85">
        <w:rPr>
          <w:rFonts w:hint="cs"/>
          <w:rtl/>
        </w:rPr>
        <w:t>آ</w:t>
      </w:r>
      <w:r w:rsidRPr="007B0A82">
        <w:rPr>
          <w:rtl/>
        </w:rPr>
        <w:t>تي</w:t>
      </w:r>
      <w:r>
        <w:rPr>
          <w:rtl/>
        </w:rPr>
        <w:t xml:space="preserve">، </w:t>
      </w:r>
      <w:r w:rsidRPr="007B0A82">
        <w:rPr>
          <w:rtl/>
        </w:rPr>
        <w:t>وفي الحديث 14 من الباب 49 من أبواب جهاد النفس</w:t>
      </w:r>
      <w:r w:rsidR="00C74906">
        <w:rPr>
          <w:rtl/>
        </w:rPr>
        <w:t>.</w:t>
      </w:r>
    </w:p>
    <w:p w:rsidR="005359CC" w:rsidRDefault="005359CC" w:rsidP="005359CC">
      <w:pPr>
        <w:pStyle w:val="libFootnoteCenterBold"/>
        <w:rPr>
          <w:rtl/>
        </w:rPr>
      </w:pPr>
      <w:r>
        <w:rPr>
          <w:rtl/>
        </w:rPr>
        <w:t>الباب 10</w:t>
      </w:r>
    </w:p>
    <w:p w:rsidR="005359CC" w:rsidRDefault="005359CC" w:rsidP="005359CC">
      <w:pPr>
        <w:pStyle w:val="libFootnoteCenterBold"/>
        <w:rPr>
          <w:rtl/>
        </w:rPr>
      </w:pPr>
      <w:r>
        <w:rPr>
          <w:rtl/>
        </w:rPr>
        <w:t>فيه 5 أحاديث</w:t>
      </w:r>
    </w:p>
    <w:p w:rsidR="005359CC" w:rsidRDefault="005359CC" w:rsidP="005359CC">
      <w:pPr>
        <w:pStyle w:val="libFootnote0"/>
        <w:rPr>
          <w:rtl/>
        </w:rPr>
      </w:pPr>
      <w:r>
        <w:rPr>
          <w:rtl/>
        </w:rPr>
        <w:t>1 - التهذيب 1: 230</w:t>
      </w:r>
      <w:r w:rsidR="00E4299D">
        <w:rPr>
          <w:rtl/>
        </w:rPr>
        <w:t>/</w:t>
      </w:r>
      <w:r>
        <w:rPr>
          <w:rtl/>
        </w:rPr>
        <w:t>665 وفي 284</w:t>
      </w:r>
      <w:r w:rsidR="00E4299D">
        <w:rPr>
          <w:rtl/>
        </w:rPr>
        <w:t>/</w:t>
      </w:r>
      <w:r>
        <w:rPr>
          <w:rtl/>
        </w:rPr>
        <w:t xml:space="preserve">ذيل الحديث 832 وفي </w:t>
      </w:r>
      <w:r w:rsidR="004A0F85">
        <w:rPr>
          <w:rtl/>
        </w:rPr>
        <w:t>ال</w:t>
      </w:r>
      <w:r w:rsidR="004A0F85">
        <w:rPr>
          <w:rFonts w:hint="cs"/>
          <w:rtl/>
        </w:rPr>
        <w:t>إِ</w:t>
      </w:r>
      <w:r>
        <w:rPr>
          <w:rtl/>
        </w:rPr>
        <w:t>ستبصار 1: 26</w:t>
      </w:r>
      <w:r w:rsidR="00E4299D">
        <w:rPr>
          <w:rtl/>
        </w:rPr>
        <w:t>/</w:t>
      </w:r>
      <w:r>
        <w:rPr>
          <w:rtl/>
        </w:rPr>
        <w:t>66 وأورده في الحديث 1 من الباب 35 من أبواب النجاسات</w:t>
      </w:r>
      <w:r w:rsidR="00C74906">
        <w:rPr>
          <w:rtl/>
        </w:rPr>
        <w:t>.</w:t>
      </w:r>
    </w:p>
    <w:p w:rsidR="005359CC" w:rsidRDefault="005359CC" w:rsidP="005359CC">
      <w:pPr>
        <w:pStyle w:val="libFootnote0"/>
        <w:rPr>
          <w:rtl/>
        </w:rPr>
      </w:pPr>
      <w:r>
        <w:rPr>
          <w:rtl/>
        </w:rPr>
        <w:t>2 - التهذيب 1: 231</w:t>
      </w:r>
      <w:r w:rsidR="00E4299D">
        <w:rPr>
          <w:rtl/>
        </w:rPr>
        <w:t>/</w:t>
      </w:r>
      <w:r>
        <w:rPr>
          <w:rtl/>
        </w:rPr>
        <w:t>669 و</w:t>
      </w:r>
      <w:r w:rsidR="008E749F">
        <w:rPr>
          <w:rtl/>
        </w:rPr>
        <w:t>الا</w:t>
      </w:r>
      <w:r>
        <w:rPr>
          <w:rtl/>
        </w:rPr>
        <w:t>ستبصار 1: 26</w:t>
      </w:r>
      <w:r w:rsidR="00E4299D">
        <w:rPr>
          <w:rtl/>
        </w:rPr>
        <w:t>/</w:t>
      </w:r>
      <w:r>
        <w:rPr>
          <w:rtl/>
        </w:rPr>
        <w:t>67، وأورده في الحديث 2 من الباب 35 من أبواب النجاسات</w:t>
      </w:r>
      <w:r w:rsidR="00C74906">
        <w:rPr>
          <w:rtl/>
        </w:rPr>
        <w:t>.</w:t>
      </w:r>
    </w:p>
    <w:p w:rsidR="005359CC" w:rsidRDefault="005359CC" w:rsidP="005359CC">
      <w:pPr>
        <w:pStyle w:val="libFootnote0"/>
        <w:rPr>
          <w:rtl/>
        </w:rPr>
      </w:pPr>
      <w:r>
        <w:rPr>
          <w:rtl/>
        </w:rPr>
        <w:t>3 - التهذيب 1: 230</w:t>
      </w:r>
      <w:r w:rsidR="00E4299D">
        <w:rPr>
          <w:rtl/>
        </w:rPr>
        <w:t>/</w:t>
      </w:r>
      <w:r>
        <w:rPr>
          <w:rtl/>
        </w:rPr>
        <w:t>قطعة من الحديث 666 و</w:t>
      </w:r>
      <w:r w:rsidR="004A0F85">
        <w:rPr>
          <w:rtl/>
        </w:rPr>
        <w:t>ال</w:t>
      </w:r>
      <w:r w:rsidR="004A0F85">
        <w:rPr>
          <w:rFonts w:hint="cs"/>
          <w:rtl/>
        </w:rPr>
        <w:t>إِ</w:t>
      </w:r>
      <w:r>
        <w:rPr>
          <w:rtl/>
        </w:rPr>
        <w:t>ستبصار 1: 26</w:t>
      </w:r>
      <w:r w:rsidR="00E4299D">
        <w:rPr>
          <w:rtl/>
        </w:rPr>
        <w:t>/</w:t>
      </w:r>
      <w:r>
        <w:rPr>
          <w:rtl/>
        </w:rPr>
        <w:t>68، وأورده في الحديث 3 من الباب 35 من أبواب النجاسات</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له دم مثل: العقارب، والخنافس، وأشباه ذلك، فلا بأس</w:t>
      </w:r>
      <w:r w:rsidR="00C74906">
        <w:rPr>
          <w:rtl/>
        </w:rPr>
        <w:t>.</w:t>
      </w:r>
    </w:p>
    <w:p w:rsidR="005359CC" w:rsidRDefault="005359CC" w:rsidP="00B62E02">
      <w:pPr>
        <w:pStyle w:val="libNormal"/>
        <w:rPr>
          <w:rtl/>
        </w:rPr>
      </w:pPr>
      <w:r w:rsidRPr="00B62E02">
        <w:rPr>
          <w:rtl/>
        </w:rPr>
        <w:t>[626]</w:t>
      </w:r>
      <w:r w:rsidRPr="007B0A82">
        <w:rPr>
          <w:rtl/>
        </w:rPr>
        <w:t xml:space="preserve"> 4</w:t>
      </w:r>
      <w:r>
        <w:rPr>
          <w:rtl/>
        </w:rPr>
        <w:t xml:space="preserve"> - محم</w:t>
      </w:r>
      <w:r w:rsidR="00B62E02">
        <w:rPr>
          <w:rFonts w:hint="cs"/>
          <w:rtl/>
        </w:rPr>
        <w:t>ّ</w:t>
      </w:r>
      <w:r>
        <w:rPr>
          <w:rtl/>
        </w:rPr>
        <w:t xml:space="preserve">د بن يعقوب، عن محمد بن يحيى، رفعه، عن أبي عبدالله </w:t>
      </w:r>
      <w:r w:rsidRPr="00F640F5">
        <w:rPr>
          <w:rStyle w:val="libAlaemChar"/>
          <w:rFonts w:hint="cs"/>
          <w:rtl/>
        </w:rPr>
        <w:t>عليه‌السلام</w:t>
      </w:r>
      <w:r>
        <w:rPr>
          <w:rtl/>
        </w:rPr>
        <w:t xml:space="preserve"> قال: لا يفسد الماء </w:t>
      </w:r>
      <w:r w:rsidR="008E749F">
        <w:rPr>
          <w:rtl/>
        </w:rPr>
        <w:t>الا</w:t>
      </w:r>
      <w:r>
        <w:rPr>
          <w:rtl/>
        </w:rPr>
        <w:t xml:space="preserve"> ما كانت له نفس سائلة</w:t>
      </w:r>
      <w:r w:rsidR="00C74906">
        <w:rPr>
          <w:rtl/>
        </w:rPr>
        <w:t>.</w:t>
      </w:r>
      <w:r>
        <w:rPr>
          <w:rtl/>
        </w:rPr>
        <w:t xml:space="preserve"> </w:t>
      </w:r>
    </w:p>
    <w:p w:rsidR="005359CC" w:rsidRDefault="005359CC" w:rsidP="00B62E02">
      <w:pPr>
        <w:pStyle w:val="libNormal"/>
        <w:rPr>
          <w:rtl/>
        </w:rPr>
      </w:pPr>
      <w:r>
        <w:rPr>
          <w:rtl/>
        </w:rPr>
        <w:t>ورواه الشيخ بإسناده، عن محم</w:t>
      </w:r>
      <w:r w:rsidR="005D699F">
        <w:rPr>
          <w:rFonts w:hint="cs"/>
          <w:rtl/>
        </w:rPr>
        <w:t>ّ</w:t>
      </w:r>
      <w:r>
        <w:rPr>
          <w:rtl/>
        </w:rPr>
        <w:t xml:space="preserve">د بن يعقوب، مثله </w:t>
      </w:r>
      <w:r w:rsidRPr="00D864A7">
        <w:rPr>
          <w:rStyle w:val="libFootnotenumChar"/>
          <w:rtl/>
        </w:rPr>
        <w:t>(1)</w:t>
      </w:r>
      <w:r w:rsidR="00C74906">
        <w:rPr>
          <w:rtl/>
        </w:rPr>
        <w:t>.</w:t>
      </w:r>
    </w:p>
    <w:p w:rsidR="005359CC" w:rsidRDefault="005359CC" w:rsidP="005D699F">
      <w:pPr>
        <w:pStyle w:val="libNormal"/>
        <w:rPr>
          <w:rtl/>
        </w:rPr>
      </w:pPr>
      <w:r w:rsidRPr="00B62E02">
        <w:rPr>
          <w:rtl/>
        </w:rPr>
        <w:t>[627]</w:t>
      </w:r>
      <w:r w:rsidRPr="007B0A82">
        <w:rPr>
          <w:rtl/>
        </w:rPr>
        <w:t xml:space="preserve"> 5</w:t>
      </w:r>
      <w:r>
        <w:rPr>
          <w:rtl/>
        </w:rPr>
        <w:t xml:space="preserve"> - عبدالله بن جعفر في ( قرب </w:t>
      </w:r>
      <w:r w:rsidR="005D699F">
        <w:rPr>
          <w:rtl/>
        </w:rPr>
        <w:t>ال</w:t>
      </w:r>
      <w:r w:rsidR="005D699F">
        <w:rPr>
          <w:rFonts w:hint="cs"/>
          <w:rtl/>
        </w:rPr>
        <w:t>إِ</w:t>
      </w:r>
      <w:r>
        <w:rPr>
          <w:rtl/>
        </w:rPr>
        <w:t>سناد ): عن عبدالله بن الحسن العلوي، عن جد</w:t>
      </w:r>
      <w:r w:rsidR="005D699F">
        <w:rPr>
          <w:rFonts w:hint="cs"/>
          <w:rtl/>
        </w:rPr>
        <w:t>ّ</w:t>
      </w:r>
      <w:r>
        <w:rPr>
          <w:rtl/>
        </w:rPr>
        <w:t>ه علي بن جعفر، عن أخيه موسى بن جعفر</w:t>
      </w:r>
      <w:r w:rsidR="005D699F">
        <w:rPr>
          <w:rFonts w:hint="cs"/>
          <w:rtl/>
        </w:rPr>
        <w:t xml:space="preserve"> (</w:t>
      </w:r>
      <w:r>
        <w:rPr>
          <w:rtl/>
        </w:rPr>
        <w:t xml:space="preserve"> </w:t>
      </w:r>
      <w:r w:rsidRPr="00F640F5">
        <w:rPr>
          <w:rStyle w:val="libAlaemChar"/>
          <w:rFonts w:hint="cs"/>
          <w:rtl/>
        </w:rPr>
        <w:t>عليهما‌السلام</w:t>
      </w:r>
      <w:r>
        <w:rPr>
          <w:rtl/>
        </w:rPr>
        <w:t xml:space="preserve"> </w:t>
      </w:r>
      <w:r w:rsidR="005D699F">
        <w:rPr>
          <w:rFonts w:hint="cs"/>
          <w:rtl/>
        </w:rPr>
        <w:t xml:space="preserve">) </w:t>
      </w:r>
      <w:r>
        <w:rPr>
          <w:rtl/>
        </w:rPr>
        <w:t>قال: سألته عن العقرب، والخنفساء، وأشباههن</w:t>
      </w:r>
      <w:r w:rsidR="005D699F">
        <w:rPr>
          <w:rFonts w:hint="cs"/>
          <w:rtl/>
        </w:rPr>
        <w:t>ّ</w:t>
      </w:r>
      <w:r>
        <w:rPr>
          <w:rtl/>
        </w:rPr>
        <w:t>، تموت في الجر</w:t>
      </w:r>
      <w:r w:rsidR="005D699F">
        <w:rPr>
          <w:rFonts w:hint="cs"/>
          <w:rtl/>
        </w:rPr>
        <w:t>ّ</w:t>
      </w:r>
      <w:r>
        <w:rPr>
          <w:rtl/>
        </w:rPr>
        <w:t xml:space="preserve">ة، أو الدنّ </w:t>
      </w:r>
      <w:r w:rsidRPr="00D864A7">
        <w:rPr>
          <w:rStyle w:val="libFootnotenumChar"/>
          <w:rtl/>
        </w:rPr>
        <w:t>(</w:t>
      </w:r>
      <w:r w:rsidR="005D699F">
        <w:rPr>
          <w:rStyle w:val="libFootnotenumChar"/>
          <w:rFonts w:hint="cs"/>
          <w:rtl/>
        </w:rPr>
        <w:t>2</w:t>
      </w:r>
      <w:r w:rsidRPr="00D864A7">
        <w:rPr>
          <w:rStyle w:val="libFootnotenumChar"/>
          <w:rtl/>
        </w:rPr>
        <w:t>)</w:t>
      </w:r>
      <w:r>
        <w:rPr>
          <w:rtl/>
        </w:rPr>
        <w:t>، يتوضّأ منه للصلاة؟ قال: لا بأس به</w:t>
      </w:r>
      <w:r w:rsidR="00C74906">
        <w:rPr>
          <w:rtl/>
        </w:rPr>
        <w:t>.</w:t>
      </w:r>
    </w:p>
    <w:p w:rsidR="005359CC" w:rsidRDefault="005359CC" w:rsidP="005D699F">
      <w:pPr>
        <w:pStyle w:val="libNormal"/>
        <w:rPr>
          <w:rtl/>
        </w:rPr>
      </w:pPr>
      <w:r>
        <w:rPr>
          <w:rtl/>
        </w:rPr>
        <w:t>أقول: وتقد</w:t>
      </w:r>
      <w:r w:rsidR="005D699F">
        <w:rPr>
          <w:rFonts w:hint="cs"/>
          <w:rtl/>
        </w:rPr>
        <w:t>ّ</w:t>
      </w:r>
      <w:r>
        <w:rPr>
          <w:rtl/>
        </w:rPr>
        <w:t>م ما يدل</w:t>
      </w:r>
      <w:r w:rsidR="005D699F">
        <w:rPr>
          <w:rFonts w:hint="cs"/>
          <w:rtl/>
        </w:rPr>
        <w:t>ّ</w:t>
      </w:r>
      <w:r>
        <w:rPr>
          <w:rtl/>
        </w:rPr>
        <w:t xml:space="preserve"> على ذلك </w:t>
      </w:r>
      <w:r w:rsidRPr="00D864A7">
        <w:rPr>
          <w:rStyle w:val="libFootnotenumChar"/>
          <w:rtl/>
        </w:rPr>
        <w:t>(</w:t>
      </w:r>
      <w:r w:rsidR="005D699F">
        <w:rPr>
          <w:rStyle w:val="libFootnotenumChar"/>
          <w:rFonts w:hint="cs"/>
          <w:rtl/>
        </w:rPr>
        <w:t>3</w:t>
      </w:r>
      <w:r w:rsidRPr="00D864A7">
        <w:rPr>
          <w:rStyle w:val="libFootnotenumChar"/>
          <w:rtl/>
        </w:rPr>
        <w:t>)</w:t>
      </w:r>
      <w:r>
        <w:rPr>
          <w:rtl/>
        </w:rPr>
        <w:t>، ويأتي ما يدل</w:t>
      </w:r>
      <w:r w:rsidR="005D699F">
        <w:rPr>
          <w:rFonts w:hint="cs"/>
          <w:rtl/>
        </w:rPr>
        <w:t>ّ</w:t>
      </w:r>
      <w:r>
        <w:rPr>
          <w:rtl/>
        </w:rPr>
        <w:t xml:space="preserve"> عليه </w:t>
      </w:r>
      <w:r w:rsidRPr="00D864A7">
        <w:rPr>
          <w:rStyle w:val="libFootnotenumChar"/>
          <w:rtl/>
        </w:rPr>
        <w:t>(</w:t>
      </w:r>
      <w:r w:rsidR="005D699F">
        <w:rPr>
          <w:rStyle w:val="libFootnotenumChar"/>
          <w:rFonts w:hint="cs"/>
          <w:rtl/>
        </w:rPr>
        <w:t>4</w:t>
      </w:r>
      <w:r w:rsidRPr="00D864A7">
        <w:rPr>
          <w:rStyle w:val="libFootnotenumChar"/>
          <w:rtl/>
        </w:rPr>
        <w:t>)</w:t>
      </w:r>
      <w:r w:rsidR="00C74906">
        <w:rPr>
          <w:rtl/>
        </w:rPr>
        <w:t>.</w:t>
      </w:r>
    </w:p>
    <w:p w:rsidR="005359CC" w:rsidRDefault="005359CC" w:rsidP="005359CC">
      <w:pPr>
        <w:pStyle w:val="Heading2Center"/>
        <w:rPr>
          <w:rtl/>
        </w:rPr>
      </w:pPr>
      <w:bookmarkStart w:id="523" w:name="_Toc272839413"/>
      <w:bookmarkStart w:id="524" w:name="_Toc272839701"/>
      <w:bookmarkStart w:id="525" w:name="_Toc299780317"/>
      <w:bookmarkStart w:id="526" w:name="_Toc370728405"/>
      <w:bookmarkStart w:id="527" w:name="_Toc388259250"/>
      <w:bookmarkStart w:id="528" w:name="_Toc261404881"/>
      <w:r>
        <w:rPr>
          <w:rtl/>
        </w:rPr>
        <w:t>11 - باب حكم العجين بالماء النجس</w:t>
      </w:r>
      <w:bookmarkEnd w:id="523"/>
      <w:bookmarkEnd w:id="524"/>
      <w:bookmarkEnd w:id="525"/>
      <w:bookmarkEnd w:id="526"/>
      <w:bookmarkEnd w:id="527"/>
      <w:bookmarkEnd w:id="528"/>
      <w:r>
        <w:rPr>
          <w:rtl/>
        </w:rPr>
        <w:t xml:space="preserve"> </w:t>
      </w:r>
    </w:p>
    <w:p w:rsidR="005359CC" w:rsidRDefault="005359CC" w:rsidP="005D699F">
      <w:pPr>
        <w:pStyle w:val="libNormal"/>
        <w:rPr>
          <w:rtl/>
        </w:rPr>
      </w:pPr>
      <w:r w:rsidRPr="00D864A7">
        <w:rPr>
          <w:rStyle w:val="libNormalChar"/>
          <w:rtl/>
        </w:rPr>
        <w:t>[628]</w:t>
      </w:r>
      <w:r w:rsidRPr="007B0A82">
        <w:rPr>
          <w:rtl/>
        </w:rPr>
        <w:t xml:space="preserve"> 1</w:t>
      </w:r>
      <w:r>
        <w:rPr>
          <w:rtl/>
        </w:rPr>
        <w:t xml:space="preserve"> - محمّد بن الحسن بإسناده عن محم</w:t>
      </w:r>
      <w:r w:rsidR="005D699F">
        <w:rPr>
          <w:rFonts w:hint="cs"/>
          <w:rtl/>
        </w:rPr>
        <w:t>ّ</w:t>
      </w:r>
      <w:r>
        <w:rPr>
          <w:rtl/>
        </w:rPr>
        <w:t>د بن علي بن محبوب، عن محم</w:t>
      </w:r>
      <w:r w:rsidR="005D699F">
        <w:rPr>
          <w:rFonts w:hint="cs"/>
          <w:rtl/>
        </w:rPr>
        <w:t>ّ</w:t>
      </w:r>
      <w:r>
        <w:rPr>
          <w:rtl/>
        </w:rPr>
        <w:t xml:space="preserve">د بن الحسين، عن ابن أبي عمير، عن بعض أصحابنا - وما أحسبه </w:t>
      </w:r>
      <w:r w:rsidR="008E749F">
        <w:rPr>
          <w:rtl/>
        </w:rPr>
        <w:t>الا</w:t>
      </w:r>
      <w:r>
        <w:rPr>
          <w:rtl/>
        </w:rPr>
        <w:t xml:space="preserve"> ( عن ) </w:t>
      </w:r>
      <w:r w:rsidRPr="00D864A7">
        <w:rPr>
          <w:rStyle w:val="libFootnotenumChar"/>
          <w:rtl/>
        </w:rPr>
        <w:t>(</w:t>
      </w:r>
      <w:r w:rsidR="005D699F">
        <w:rPr>
          <w:rStyle w:val="libFootnotenumChar"/>
          <w:rFonts w:hint="cs"/>
          <w:rtl/>
        </w:rPr>
        <w:t>5</w:t>
      </w:r>
      <w:r w:rsidRPr="00D864A7">
        <w:rPr>
          <w:rStyle w:val="libFootnotenumChar"/>
          <w:rtl/>
        </w:rPr>
        <w:t>)</w:t>
      </w:r>
      <w:r>
        <w:rPr>
          <w:rtl/>
        </w:rPr>
        <w:t xml:space="preserve"> حفص بن البختري - قال: قيل لأبي عبدالله </w:t>
      </w:r>
      <w:r w:rsidR="005D699F">
        <w:rPr>
          <w:rFonts w:hint="cs"/>
          <w:rtl/>
        </w:rPr>
        <w:t>(</w:t>
      </w:r>
      <w:r w:rsidR="005D699F">
        <w:rPr>
          <w:rtl/>
        </w:rPr>
        <w:t xml:space="preserve"> </w:t>
      </w:r>
      <w:r w:rsidR="005D699F" w:rsidRPr="00F640F5">
        <w:rPr>
          <w:rStyle w:val="libAlaemChar"/>
          <w:rFonts w:hint="cs"/>
          <w:rtl/>
        </w:rPr>
        <w:t>عليه‌السلام</w:t>
      </w:r>
      <w:r w:rsidR="005D699F">
        <w:rPr>
          <w:rtl/>
        </w:rPr>
        <w:t xml:space="preserve"> </w:t>
      </w:r>
      <w:r w:rsidR="005D699F">
        <w:rPr>
          <w:rFonts w:hint="cs"/>
          <w:rtl/>
        </w:rPr>
        <w:t xml:space="preserve">) </w:t>
      </w:r>
      <w:r>
        <w:rPr>
          <w:rtl/>
        </w:rPr>
        <w:t xml:space="preserve">في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الكافي 3: 5</w:t>
      </w:r>
      <w:r w:rsidR="00E4299D">
        <w:rPr>
          <w:rtl/>
        </w:rPr>
        <w:t>/</w:t>
      </w:r>
      <w:r>
        <w:rPr>
          <w:rtl/>
        </w:rPr>
        <w:t>4، واورده في الحديث 5 من الباب 36 من أبواب النجاسات</w:t>
      </w:r>
      <w:r w:rsidR="00C74906">
        <w:rPr>
          <w:rtl/>
        </w:rPr>
        <w:t>.</w:t>
      </w:r>
    </w:p>
    <w:p w:rsidR="005359CC" w:rsidRPr="007B0A82" w:rsidRDefault="005359CC" w:rsidP="001D3C86">
      <w:pPr>
        <w:pStyle w:val="libFootnote0"/>
        <w:rPr>
          <w:rtl/>
        </w:rPr>
      </w:pPr>
      <w:r w:rsidRPr="007B0A82">
        <w:rPr>
          <w:rtl/>
        </w:rPr>
        <w:t>(1) التهذيب 1</w:t>
      </w:r>
      <w:r>
        <w:rPr>
          <w:rtl/>
        </w:rPr>
        <w:t xml:space="preserve">: </w:t>
      </w:r>
      <w:r w:rsidRPr="007B0A82">
        <w:rPr>
          <w:rtl/>
        </w:rPr>
        <w:t xml:space="preserve">231 </w:t>
      </w:r>
      <w:r w:rsidR="00E4299D">
        <w:rPr>
          <w:rtl/>
        </w:rPr>
        <w:t>/</w:t>
      </w:r>
      <w:r w:rsidRPr="007B0A82">
        <w:rPr>
          <w:rtl/>
        </w:rPr>
        <w:t>668</w:t>
      </w:r>
      <w:r w:rsidR="00C74906">
        <w:rPr>
          <w:rtl/>
        </w:rPr>
        <w:t>.</w:t>
      </w:r>
    </w:p>
    <w:p w:rsidR="005359CC" w:rsidRDefault="005359CC" w:rsidP="001D3C86">
      <w:pPr>
        <w:pStyle w:val="libFootnote0"/>
        <w:rPr>
          <w:rtl/>
        </w:rPr>
      </w:pPr>
      <w:r>
        <w:rPr>
          <w:rtl/>
        </w:rPr>
        <w:t xml:space="preserve">5 - قرب </w:t>
      </w:r>
      <w:r w:rsidR="005D699F">
        <w:rPr>
          <w:rtl/>
        </w:rPr>
        <w:t>ال</w:t>
      </w:r>
      <w:r w:rsidR="005D699F">
        <w:rPr>
          <w:rFonts w:hint="cs"/>
          <w:rtl/>
        </w:rPr>
        <w:t>إِ</w:t>
      </w:r>
      <w:r>
        <w:rPr>
          <w:rtl/>
        </w:rPr>
        <w:t>سناد: 84</w:t>
      </w:r>
      <w:r w:rsidR="00C74906">
        <w:rPr>
          <w:rtl/>
        </w:rPr>
        <w:t>.</w:t>
      </w:r>
    </w:p>
    <w:p w:rsidR="005359CC" w:rsidRPr="007B0A82" w:rsidRDefault="005359CC" w:rsidP="005D699F">
      <w:pPr>
        <w:pStyle w:val="libFootnote0"/>
        <w:rPr>
          <w:rtl/>
        </w:rPr>
      </w:pPr>
      <w:r w:rsidRPr="007B0A82">
        <w:rPr>
          <w:rtl/>
        </w:rPr>
        <w:t>(</w:t>
      </w:r>
      <w:r w:rsidR="005D699F">
        <w:rPr>
          <w:rFonts w:hint="cs"/>
          <w:rtl/>
        </w:rPr>
        <w:t>2</w:t>
      </w:r>
      <w:r w:rsidRPr="007B0A82">
        <w:rPr>
          <w:rtl/>
        </w:rPr>
        <w:t>) الدن</w:t>
      </w:r>
      <w:r>
        <w:rPr>
          <w:rtl/>
        </w:rPr>
        <w:t xml:space="preserve">: </w:t>
      </w:r>
      <w:r w:rsidRPr="007B0A82">
        <w:rPr>
          <w:rtl/>
        </w:rPr>
        <w:t>أصغر من الحب</w:t>
      </w:r>
      <w:r w:rsidR="005D699F">
        <w:rPr>
          <w:rFonts w:hint="cs"/>
          <w:rtl/>
        </w:rPr>
        <w:t>ّ</w:t>
      </w:r>
      <w:r>
        <w:rPr>
          <w:rtl/>
        </w:rPr>
        <w:t xml:space="preserve">، </w:t>
      </w:r>
      <w:r w:rsidRPr="007B0A82">
        <w:rPr>
          <w:rtl/>
        </w:rPr>
        <w:t xml:space="preserve">ولا يثبت في </w:t>
      </w:r>
      <w:r w:rsidR="008E749F">
        <w:rPr>
          <w:rtl/>
        </w:rPr>
        <w:t>الا</w:t>
      </w:r>
      <w:r w:rsidRPr="007B0A82">
        <w:rPr>
          <w:rtl/>
        </w:rPr>
        <w:t xml:space="preserve">رض </w:t>
      </w:r>
      <w:r w:rsidR="005D699F">
        <w:rPr>
          <w:rFonts w:hint="cs"/>
          <w:rtl/>
        </w:rPr>
        <w:t>إ</w:t>
      </w:r>
      <w:r w:rsidR="008E749F">
        <w:rPr>
          <w:rtl/>
        </w:rPr>
        <w:t>ل</w:t>
      </w:r>
      <w:r w:rsidR="005D699F">
        <w:rPr>
          <w:rFonts w:hint="cs"/>
          <w:rtl/>
        </w:rPr>
        <w:t>ّ</w:t>
      </w:r>
      <w:r w:rsidR="008E749F">
        <w:rPr>
          <w:rtl/>
        </w:rPr>
        <w:t>ا</w:t>
      </w:r>
      <w:r w:rsidRPr="007B0A82">
        <w:rPr>
          <w:rtl/>
        </w:rPr>
        <w:t xml:space="preserve"> أن يحفر له ( راجع لسان العرب 13</w:t>
      </w:r>
      <w:r>
        <w:rPr>
          <w:rtl/>
        </w:rPr>
        <w:t xml:space="preserve">: </w:t>
      </w:r>
      <w:r w:rsidRPr="007B0A82">
        <w:rPr>
          <w:rtl/>
        </w:rPr>
        <w:t>159 )</w:t>
      </w:r>
      <w:r w:rsidR="00C74906">
        <w:rPr>
          <w:rtl/>
        </w:rPr>
        <w:t>.</w:t>
      </w:r>
    </w:p>
    <w:p w:rsidR="005359CC" w:rsidRPr="007B0A82" w:rsidRDefault="005359CC" w:rsidP="005D699F">
      <w:pPr>
        <w:pStyle w:val="libFootnote0"/>
        <w:rPr>
          <w:rtl/>
        </w:rPr>
      </w:pPr>
      <w:r w:rsidRPr="007B0A82">
        <w:rPr>
          <w:rtl/>
        </w:rPr>
        <w:t>(</w:t>
      </w:r>
      <w:r w:rsidR="005D699F">
        <w:rPr>
          <w:rFonts w:hint="cs"/>
          <w:rtl/>
        </w:rPr>
        <w:t>3</w:t>
      </w:r>
      <w:r w:rsidRPr="007B0A82">
        <w:rPr>
          <w:rtl/>
        </w:rPr>
        <w:t>) تقد</w:t>
      </w:r>
      <w:r w:rsidR="005D699F">
        <w:rPr>
          <w:rFonts w:hint="cs"/>
          <w:rtl/>
        </w:rPr>
        <w:t>ّ</w:t>
      </w:r>
      <w:r w:rsidRPr="007B0A82">
        <w:rPr>
          <w:rtl/>
        </w:rPr>
        <w:t>م في الباب السابق</w:t>
      </w:r>
      <w:r w:rsidR="00C74906">
        <w:rPr>
          <w:rtl/>
        </w:rPr>
        <w:t>.</w:t>
      </w:r>
    </w:p>
    <w:p w:rsidR="005359CC" w:rsidRPr="007B0A82" w:rsidRDefault="005359CC" w:rsidP="005D699F">
      <w:pPr>
        <w:pStyle w:val="libFootnote0"/>
        <w:rPr>
          <w:rtl/>
        </w:rPr>
      </w:pPr>
      <w:r w:rsidRPr="007B0A82">
        <w:rPr>
          <w:rtl/>
        </w:rPr>
        <w:t>(</w:t>
      </w:r>
      <w:r w:rsidR="005D699F">
        <w:rPr>
          <w:rFonts w:hint="cs"/>
          <w:rtl/>
        </w:rPr>
        <w:t>4</w:t>
      </w:r>
      <w:r w:rsidRPr="007B0A82">
        <w:rPr>
          <w:rtl/>
        </w:rPr>
        <w:t xml:space="preserve">) يأتي في </w:t>
      </w:r>
      <w:r w:rsidR="008E749F">
        <w:rPr>
          <w:rtl/>
        </w:rPr>
        <w:t>الا</w:t>
      </w:r>
      <w:r w:rsidRPr="007B0A82">
        <w:rPr>
          <w:rtl/>
        </w:rPr>
        <w:t>بواب 33</w:t>
      </w:r>
      <w:r>
        <w:rPr>
          <w:rtl/>
        </w:rPr>
        <w:t xml:space="preserve">، </w:t>
      </w:r>
      <w:r w:rsidRPr="007B0A82">
        <w:rPr>
          <w:rtl/>
        </w:rPr>
        <w:t>35 من أبواب النجاسات</w:t>
      </w:r>
      <w:r w:rsidR="00C74906">
        <w:rPr>
          <w:rtl/>
        </w:rPr>
        <w:t>.</w:t>
      </w:r>
    </w:p>
    <w:p w:rsidR="005359CC" w:rsidRDefault="005359CC" w:rsidP="005D699F">
      <w:pPr>
        <w:pStyle w:val="libFootnoteCenterBold"/>
        <w:rPr>
          <w:rtl/>
        </w:rPr>
      </w:pPr>
      <w:r>
        <w:rPr>
          <w:rtl/>
        </w:rPr>
        <w:t xml:space="preserve">الباب 11 </w:t>
      </w:r>
    </w:p>
    <w:p w:rsidR="005359CC" w:rsidRDefault="005359CC" w:rsidP="005D699F">
      <w:pPr>
        <w:pStyle w:val="libFootnoteCenterBold"/>
        <w:rPr>
          <w:rtl/>
        </w:rPr>
      </w:pPr>
      <w:r>
        <w:rPr>
          <w:rtl/>
        </w:rPr>
        <w:t>فيه 3 أحاديث</w:t>
      </w:r>
    </w:p>
    <w:p w:rsidR="005359CC" w:rsidRDefault="005359CC" w:rsidP="001D3C86">
      <w:pPr>
        <w:pStyle w:val="libFootnote0"/>
        <w:rPr>
          <w:rtl/>
        </w:rPr>
      </w:pPr>
      <w:r>
        <w:rPr>
          <w:rtl/>
        </w:rPr>
        <w:t>1 - التهذيب 1: 414</w:t>
      </w:r>
      <w:r w:rsidR="00E4299D">
        <w:rPr>
          <w:rtl/>
        </w:rPr>
        <w:t>/</w:t>
      </w:r>
      <w:r>
        <w:rPr>
          <w:rtl/>
        </w:rPr>
        <w:t>1305، و</w:t>
      </w:r>
      <w:r w:rsidR="008E749F">
        <w:rPr>
          <w:rtl/>
        </w:rPr>
        <w:t>الا</w:t>
      </w:r>
      <w:r>
        <w:rPr>
          <w:rtl/>
        </w:rPr>
        <w:t>ستبصار 1: 29</w:t>
      </w:r>
      <w:r w:rsidR="00E4299D">
        <w:rPr>
          <w:rtl/>
        </w:rPr>
        <w:t>/</w:t>
      </w:r>
      <w:r>
        <w:rPr>
          <w:rtl/>
        </w:rPr>
        <w:t>76، وأورده في الحديث 3 من الباب 7 من أبواب ما يكتسب به من كتاب التجارة</w:t>
      </w:r>
      <w:r w:rsidR="00C74906">
        <w:rPr>
          <w:rtl/>
        </w:rPr>
        <w:t>.</w:t>
      </w:r>
    </w:p>
    <w:p w:rsidR="005359CC" w:rsidRPr="007B0A82" w:rsidRDefault="005359CC" w:rsidP="005D699F">
      <w:pPr>
        <w:pStyle w:val="libFootnote0"/>
        <w:rPr>
          <w:rtl/>
        </w:rPr>
      </w:pPr>
      <w:r w:rsidRPr="007B0A82">
        <w:rPr>
          <w:rtl/>
        </w:rPr>
        <w:t>(</w:t>
      </w:r>
      <w:r w:rsidR="005D699F">
        <w:rPr>
          <w:rFonts w:hint="cs"/>
          <w:rtl/>
        </w:rPr>
        <w:t>5</w:t>
      </w:r>
      <w:r w:rsidRPr="007B0A82">
        <w:rPr>
          <w:rtl/>
        </w:rPr>
        <w:t>) ليس في المصدر</w:t>
      </w:r>
      <w:r w:rsidR="00C74906">
        <w:rPr>
          <w:rtl/>
        </w:rPr>
        <w:t>.</w:t>
      </w:r>
      <w:r w:rsidRPr="007B0A82">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العجين يعجن من الماء النجس، كيف يصنع به؟ قال: يباع مم</w:t>
      </w:r>
      <w:r w:rsidR="00C52973">
        <w:rPr>
          <w:rFonts w:hint="cs"/>
          <w:rtl/>
        </w:rPr>
        <w:t>ّ</w:t>
      </w:r>
      <w:r>
        <w:rPr>
          <w:rtl/>
        </w:rPr>
        <w:t>ن يستحل</w:t>
      </w:r>
      <w:r w:rsidR="00C52973">
        <w:rPr>
          <w:rFonts w:hint="cs"/>
          <w:rtl/>
        </w:rPr>
        <w:t>ّ</w:t>
      </w:r>
      <w:r>
        <w:rPr>
          <w:rtl/>
        </w:rPr>
        <w:t xml:space="preserve"> أكل الميتة</w:t>
      </w:r>
      <w:r w:rsidR="00C74906">
        <w:rPr>
          <w:rtl/>
        </w:rPr>
        <w:t>.</w:t>
      </w:r>
    </w:p>
    <w:p w:rsidR="005359CC" w:rsidRDefault="005359CC" w:rsidP="00C52973">
      <w:pPr>
        <w:pStyle w:val="libNormal"/>
        <w:rPr>
          <w:rtl/>
        </w:rPr>
      </w:pPr>
      <w:r w:rsidRPr="00C52973">
        <w:rPr>
          <w:rtl/>
        </w:rPr>
        <w:t>[629]</w:t>
      </w:r>
      <w:r w:rsidRPr="007B0A82">
        <w:rPr>
          <w:rtl/>
        </w:rPr>
        <w:t xml:space="preserve"> 2</w:t>
      </w:r>
      <w:r>
        <w:rPr>
          <w:rtl/>
        </w:rPr>
        <w:t xml:space="preserve"> - </w:t>
      </w:r>
      <w:r w:rsidRPr="007B0A82">
        <w:rPr>
          <w:rtl/>
        </w:rPr>
        <w:t>و</w:t>
      </w:r>
      <w:r>
        <w:rPr>
          <w:rtl/>
        </w:rPr>
        <w:t>ب</w:t>
      </w:r>
      <w:r w:rsidR="00C52973">
        <w:rPr>
          <w:rtl/>
        </w:rPr>
        <w:t>ال</w:t>
      </w:r>
      <w:r w:rsidR="00C52973">
        <w:rPr>
          <w:rFonts w:hint="cs"/>
          <w:rtl/>
        </w:rPr>
        <w:t>إِ</w:t>
      </w:r>
      <w:r>
        <w:rPr>
          <w:rtl/>
        </w:rPr>
        <w:t xml:space="preserve">سناد، عن ابن أبي عمير، عن بعض أصحابه، عن أبي عبدالله </w:t>
      </w:r>
      <w:r w:rsidR="00C52973">
        <w:rPr>
          <w:rFonts w:hint="cs"/>
          <w:rtl/>
        </w:rPr>
        <w:t>(</w:t>
      </w:r>
      <w:r w:rsidR="00C52973">
        <w:rPr>
          <w:rtl/>
        </w:rPr>
        <w:t xml:space="preserve"> </w:t>
      </w:r>
      <w:r w:rsidR="00C52973" w:rsidRPr="00F640F5">
        <w:rPr>
          <w:rStyle w:val="libAlaemChar"/>
          <w:rFonts w:hint="cs"/>
          <w:rtl/>
        </w:rPr>
        <w:t>عليه‌السلام</w:t>
      </w:r>
      <w:r w:rsidR="00C52973">
        <w:rPr>
          <w:rtl/>
        </w:rPr>
        <w:t xml:space="preserve"> </w:t>
      </w:r>
      <w:r w:rsidR="00C52973">
        <w:rPr>
          <w:rFonts w:hint="cs"/>
          <w:rtl/>
        </w:rPr>
        <w:t xml:space="preserve">) </w:t>
      </w:r>
      <w:r>
        <w:rPr>
          <w:rtl/>
        </w:rPr>
        <w:t>قال: يدفن ولا يباع</w:t>
      </w:r>
      <w:r w:rsidR="00C74906">
        <w:rPr>
          <w:rtl/>
        </w:rPr>
        <w:t>.</w:t>
      </w:r>
    </w:p>
    <w:p w:rsidR="005359CC" w:rsidRDefault="005359CC" w:rsidP="00C52973">
      <w:pPr>
        <w:pStyle w:val="libNormal"/>
        <w:rPr>
          <w:rtl/>
        </w:rPr>
      </w:pPr>
      <w:r>
        <w:rPr>
          <w:rtl/>
        </w:rPr>
        <w:t xml:space="preserve">أقول: هذا محمول على </w:t>
      </w:r>
      <w:r w:rsidR="008E749F">
        <w:rPr>
          <w:rtl/>
        </w:rPr>
        <w:t>الا</w:t>
      </w:r>
      <w:r>
        <w:rPr>
          <w:rtl/>
        </w:rPr>
        <w:t>ستحباب، و</w:t>
      </w:r>
      <w:r w:rsidR="00C52973">
        <w:rPr>
          <w:rtl/>
        </w:rPr>
        <w:t>ال</w:t>
      </w:r>
      <w:r w:rsidR="00C52973">
        <w:rPr>
          <w:rFonts w:hint="cs"/>
          <w:rtl/>
        </w:rPr>
        <w:t>أ</w:t>
      </w:r>
      <w:r>
        <w:rPr>
          <w:rtl/>
        </w:rPr>
        <w:t>و</w:t>
      </w:r>
      <w:r w:rsidR="00C52973">
        <w:rPr>
          <w:rFonts w:hint="cs"/>
          <w:rtl/>
        </w:rPr>
        <w:t>ّ</w:t>
      </w:r>
      <w:r>
        <w:rPr>
          <w:rtl/>
        </w:rPr>
        <w:t>ل على الجواز</w:t>
      </w:r>
      <w:r w:rsidR="00C74906">
        <w:rPr>
          <w:rtl/>
        </w:rPr>
        <w:t>.</w:t>
      </w:r>
    </w:p>
    <w:p w:rsidR="005359CC" w:rsidRDefault="005359CC" w:rsidP="00C52973">
      <w:pPr>
        <w:pStyle w:val="libNormal"/>
        <w:rPr>
          <w:rtl/>
        </w:rPr>
      </w:pPr>
      <w:r w:rsidRPr="00C52973">
        <w:rPr>
          <w:rtl/>
        </w:rPr>
        <w:t>[630]</w:t>
      </w:r>
      <w:r w:rsidRPr="007B0A82">
        <w:rPr>
          <w:rtl/>
        </w:rPr>
        <w:t xml:space="preserve"> 3</w:t>
      </w:r>
      <w:r>
        <w:rPr>
          <w:rtl/>
        </w:rPr>
        <w:t xml:space="preserve"> - وقد تقد</w:t>
      </w:r>
      <w:r w:rsidR="00C52973">
        <w:rPr>
          <w:rFonts w:hint="cs"/>
          <w:rtl/>
        </w:rPr>
        <w:t>ّ</w:t>
      </w:r>
      <w:r>
        <w:rPr>
          <w:rtl/>
        </w:rPr>
        <w:t>م في أحاديث البئر، أن</w:t>
      </w:r>
      <w:r w:rsidR="00C52973">
        <w:rPr>
          <w:rFonts w:hint="cs"/>
          <w:rtl/>
        </w:rPr>
        <w:t>ّ</w:t>
      </w:r>
      <w:r>
        <w:rPr>
          <w:rtl/>
        </w:rPr>
        <w:t xml:space="preserve"> العجين المذكور إذا أصابته النار فلا بأس بأكله، </w:t>
      </w:r>
      <w:r w:rsidR="00C52973">
        <w:rPr>
          <w:rFonts w:hint="cs"/>
          <w:rtl/>
        </w:rPr>
        <w:t>إ</w:t>
      </w:r>
      <w:r w:rsidR="008E749F">
        <w:rPr>
          <w:rtl/>
        </w:rPr>
        <w:t>ل</w:t>
      </w:r>
      <w:r w:rsidR="00C52973">
        <w:rPr>
          <w:rFonts w:hint="cs"/>
          <w:rtl/>
        </w:rPr>
        <w:t>ّ</w:t>
      </w:r>
      <w:r w:rsidR="008E749F">
        <w:rPr>
          <w:rtl/>
        </w:rPr>
        <w:t>ا</w:t>
      </w:r>
      <w:r>
        <w:rPr>
          <w:rtl/>
        </w:rPr>
        <w:t xml:space="preserve"> أن</w:t>
      </w:r>
      <w:r w:rsidR="00C52973">
        <w:rPr>
          <w:rFonts w:hint="cs"/>
          <w:rtl/>
        </w:rPr>
        <w:t>ّ</w:t>
      </w:r>
      <w:r>
        <w:rPr>
          <w:rtl/>
        </w:rPr>
        <w:t xml:space="preserve"> الماء هناك من ماء البئر، وقد عرفت عدم نجاسته بالملاقاة</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414</w:t>
      </w:r>
      <w:r w:rsidR="00E4299D">
        <w:rPr>
          <w:rtl/>
        </w:rPr>
        <w:t>/</w:t>
      </w:r>
      <w:r>
        <w:rPr>
          <w:rtl/>
        </w:rPr>
        <w:t>1306 و</w:t>
      </w:r>
      <w:r w:rsidR="008E749F">
        <w:rPr>
          <w:rtl/>
        </w:rPr>
        <w:t>الا</w:t>
      </w:r>
      <w:r>
        <w:rPr>
          <w:rtl/>
        </w:rPr>
        <w:t>ستبصار 1: 29</w:t>
      </w:r>
      <w:r w:rsidR="00E4299D">
        <w:rPr>
          <w:rtl/>
        </w:rPr>
        <w:t>/</w:t>
      </w:r>
      <w:r>
        <w:rPr>
          <w:rtl/>
        </w:rPr>
        <w:t>77، وأورده في الحديث 4 من الباب 7 من أبواب ما يكتسب به من كتاب التجارة</w:t>
      </w:r>
      <w:r w:rsidR="00C74906">
        <w:rPr>
          <w:rtl/>
        </w:rPr>
        <w:t>.</w:t>
      </w:r>
    </w:p>
    <w:p w:rsidR="005359CC" w:rsidRDefault="005359CC" w:rsidP="001D3C86">
      <w:pPr>
        <w:pStyle w:val="libFootnote0"/>
        <w:rPr>
          <w:rtl/>
        </w:rPr>
      </w:pPr>
      <w:r>
        <w:rPr>
          <w:rtl/>
        </w:rPr>
        <w:t>3 - تقدّم في الحديثين 17 و 18 من الباب 14 من أبواب الماء المطلق</w:t>
      </w:r>
      <w:r w:rsidR="00C74906">
        <w:rPr>
          <w:rtl/>
        </w:rPr>
        <w:t>.</w:t>
      </w:r>
    </w:p>
    <w:p w:rsidR="001D3C86" w:rsidRDefault="001D3C86" w:rsidP="001D3C86">
      <w:pPr>
        <w:pStyle w:val="libNormal"/>
        <w:rPr>
          <w:rtl/>
        </w:rPr>
      </w:pPr>
      <w:bookmarkStart w:id="529" w:name="_Toc272839414"/>
      <w:bookmarkStart w:id="530" w:name="_Toc272839702"/>
      <w:bookmarkStart w:id="531" w:name="_Toc299780318"/>
      <w:bookmarkStart w:id="532" w:name="_Toc370728406"/>
      <w:bookmarkStart w:id="533" w:name="_Toc388259251"/>
      <w:r>
        <w:rPr>
          <w:rtl/>
        </w:rPr>
        <w:br w:type="page"/>
      </w:r>
    </w:p>
    <w:p w:rsidR="001D3C86" w:rsidRDefault="001D3C86" w:rsidP="001D3C86">
      <w:pPr>
        <w:pStyle w:val="libNormal"/>
        <w:rPr>
          <w:rtl/>
        </w:rPr>
      </w:pPr>
      <w:r>
        <w:rPr>
          <w:rtl/>
        </w:rPr>
        <w:lastRenderedPageBreak/>
        <w:br w:type="page"/>
      </w:r>
    </w:p>
    <w:p w:rsidR="005359CC" w:rsidRPr="00D864A7" w:rsidRDefault="005359CC" w:rsidP="001D3C86">
      <w:pPr>
        <w:pStyle w:val="Heading1Center"/>
        <w:rPr>
          <w:rtl/>
        </w:rPr>
      </w:pPr>
      <w:bookmarkStart w:id="534" w:name="_Toc261404882"/>
      <w:r w:rsidRPr="00D864A7">
        <w:rPr>
          <w:rtl/>
        </w:rPr>
        <w:lastRenderedPageBreak/>
        <w:t>ابواب نواقض الوضوء</w:t>
      </w:r>
      <w:bookmarkEnd w:id="529"/>
      <w:bookmarkEnd w:id="530"/>
      <w:bookmarkEnd w:id="531"/>
      <w:bookmarkEnd w:id="532"/>
      <w:bookmarkEnd w:id="533"/>
      <w:bookmarkEnd w:id="534"/>
    </w:p>
    <w:p w:rsidR="005359CC" w:rsidRPr="0011515A" w:rsidRDefault="005359CC" w:rsidP="005359CC">
      <w:pPr>
        <w:pStyle w:val="Heading2Center"/>
        <w:rPr>
          <w:rtl/>
        </w:rPr>
      </w:pPr>
      <w:bookmarkStart w:id="535" w:name="_Toc299780319"/>
      <w:bookmarkStart w:id="536" w:name="_Toc272839415"/>
      <w:bookmarkStart w:id="537" w:name="_Toc272839703"/>
      <w:bookmarkStart w:id="538" w:name="_Toc370728407"/>
      <w:bookmarkStart w:id="539" w:name="_Toc388259252"/>
      <w:bookmarkStart w:id="540" w:name="_Toc261404883"/>
      <w:r>
        <w:rPr>
          <w:rtl/>
        </w:rPr>
        <w:t xml:space="preserve">1 - باب أنه لا ينقض الوضوء </w:t>
      </w:r>
      <w:r w:rsidR="00C52973">
        <w:rPr>
          <w:rFonts w:hint="cs"/>
          <w:rtl/>
        </w:rPr>
        <w:t>إ</w:t>
      </w:r>
      <w:r w:rsidR="008E749F">
        <w:rPr>
          <w:rtl/>
        </w:rPr>
        <w:t>ل</w:t>
      </w:r>
      <w:r w:rsidR="00C52973">
        <w:rPr>
          <w:rFonts w:hint="cs"/>
          <w:rtl/>
        </w:rPr>
        <w:t>ّ</w:t>
      </w:r>
      <w:r w:rsidR="008E749F">
        <w:rPr>
          <w:rtl/>
        </w:rPr>
        <w:t>ا</w:t>
      </w:r>
      <w:r>
        <w:rPr>
          <w:rtl/>
        </w:rPr>
        <w:t xml:space="preserve"> اليقين بحصول الحدث،</w:t>
      </w:r>
      <w:bookmarkEnd w:id="535"/>
      <w:r>
        <w:rPr>
          <w:rtl/>
        </w:rPr>
        <w:t xml:space="preserve"> </w:t>
      </w:r>
      <w:bookmarkEnd w:id="536"/>
      <w:bookmarkEnd w:id="537"/>
      <w:r w:rsidRPr="0011515A">
        <w:rPr>
          <w:rtl/>
        </w:rPr>
        <w:t>دون الظن</w:t>
      </w:r>
      <w:r w:rsidR="00C52973">
        <w:rPr>
          <w:rFonts w:hint="cs"/>
          <w:rtl/>
        </w:rPr>
        <w:t>ّ</w:t>
      </w:r>
      <w:r w:rsidRPr="0011515A">
        <w:rPr>
          <w:rtl/>
        </w:rPr>
        <w:t xml:space="preserve"> والشك</w:t>
      </w:r>
      <w:bookmarkEnd w:id="538"/>
      <w:bookmarkEnd w:id="539"/>
      <w:r w:rsidR="00C52973">
        <w:rPr>
          <w:rFonts w:hint="cs"/>
          <w:rtl/>
        </w:rPr>
        <w:t>ّ</w:t>
      </w:r>
      <w:bookmarkEnd w:id="540"/>
    </w:p>
    <w:p w:rsidR="005359CC" w:rsidRDefault="005359CC" w:rsidP="005359CC">
      <w:pPr>
        <w:pStyle w:val="libNormal"/>
        <w:rPr>
          <w:rtl/>
        </w:rPr>
      </w:pPr>
      <w:r w:rsidRPr="00D864A7">
        <w:rPr>
          <w:rStyle w:val="libNormalChar"/>
          <w:rtl/>
        </w:rPr>
        <w:t>[631]</w:t>
      </w:r>
      <w:r w:rsidRPr="007B0A82">
        <w:rPr>
          <w:rtl/>
        </w:rPr>
        <w:t xml:space="preserve"> 1</w:t>
      </w:r>
      <w:r>
        <w:rPr>
          <w:rtl/>
        </w:rPr>
        <w:t xml:space="preserve"> - محم</w:t>
      </w:r>
      <w:r w:rsidR="00C52973">
        <w:rPr>
          <w:rFonts w:hint="cs"/>
          <w:rtl/>
        </w:rPr>
        <w:t>ّ</w:t>
      </w:r>
      <w:r>
        <w:rPr>
          <w:rtl/>
        </w:rPr>
        <w:t>د بن الحسن بإسناده عن الحسين بن سعيد، عن حم</w:t>
      </w:r>
      <w:r w:rsidR="00C52973">
        <w:rPr>
          <w:rFonts w:hint="cs"/>
          <w:rtl/>
        </w:rPr>
        <w:t>ّ</w:t>
      </w:r>
      <w:r>
        <w:rPr>
          <w:rtl/>
        </w:rPr>
        <w:t xml:space="preserve">اد، عن حريز، عن زرارة قال: قلت له: الرجل ينام وهو على وضوء، أتوجب الخفقة </w:t>
      </w:r>
      <w:r w:rsidRPr="00D864A7">
        <w:rPr>
          <w:rStyle w:val="libFootnotenumChar"/>
          <w:rtl/>
        </w:rPr>
        <w:t>(1)</w:t>
      </w:r>
      <w:r>
        <w:rPr>
          <w:rtl/>
        </w:rPr>
        <w:t xml:space="preserve"> والخفقتان عليه الوضوء؟ فقال: يا زرارة؟ قد تنام العين ولا ينام القلب، و</w:t>
      </w:r>
      <w:r w:rsidR="008E749F">
        <w:rPr>
          <w:rtl/>
        </w:rPr>
        <w:t>الا</w:t>
      </w:r>
      <w:r>
        <w:rPr>
          <w:rtl/>
        </w:rPr>
        <w:t>ذن، فإذا نامت العين، و</w:t>
      </w:r>
      <w:r w:rsidR="008E749F">
        <w:rPr>
          <w:rtl/>
        </w:rPr>
        <w:t>الا</w:t>
      </w:r>
      <w:r>
        <w:rPr>
          <w:rtl/>
        </w:rPr>
        <w:t>ذن، والقلب، وجب الوضوء، قلت: فإن حر</w:t>
      </w:r>
      <w:r w:rsidR="00A02BF2">
        <w:rPr>
          <w:rFonts w:hint="cs"/>
          <w:rtl/>
        </w:rPr>
        <w:t>ّ</w:t>
      </w:r>
      <w:r>
        <w:rPr>
          <w:rtl/>
        </w:rPr>
        <w:t>ك إلى جنبه شيء ولم يعلم به؟ قال: لا، حت</w:t>
      </w:r>
      <w:r w:rsidR="00A02BF2">
        <w:rPr>
          <w:rFonts w:hint="cs"/>
          <w:rtl/>
        </w:rPr>
        <w:t>ّ</w:t>
      </w:r>
      <w:r>
        <w:rPr>
          <w:rtl/>
        </w:rPr>
        <w:t xml:space="preserve">ى يستيقن </w:t>
      </w:r>
      <w:r w:rsidRPr="00D864A7">
        <w:rPr>
          <w:rStyle w:val="libFootnotenumChar"/>
          <w:rtl/>
        </w:rPr>
        <w:t>(2)</w:t>
      </w:r>
      <w:r>
        <w:rPr>
          <w:rtl/>
        </w:rPr>
        <w:t xml:space="preserve"> أن</w:t>
      </w:r>
      <w:r w:rsidR="00A02BF2">
        <w:rPr>
          <w:rFonts w:hint="cs"/>
          <w:rtl/>
        </w:rPr>
        <w:t>ّ</w:t>
      </w:r>
      <w:r>
        <w:rPr>
          <w:rtl/>
        </w:rPr>
        <w:t>ه قد نام، حتى يجيىء من ذلك أمر بي</w:t>
      </w:r>
      <w:r w:rsidR="00A02BF2">
        <w:rPr>
          <w:rFonts w:hint="cs"/>
          <w:rtl/>
        </w:rPr>
        <w:t>ّ</w:t>
      </w:r>
      <w:r>
        <w:rPr>
          <w:rtl/>
        </w:rPr>
        <w:t>ن، و</w:t>
      </w:r>
      <w:r w:rsidR="00A02BF2">
        <w:rPr>
          <w:rFonts w:hint="cs"/>
          <w:rtl/>
        </w:rPr>
        <w:t>إ</w:t>
      </w:r>
      <w:r w:rsidR="008E749F">
        <w:rPr>
          <w:rtl/>
        </w:rPr>
        <w:t>ل</w:t>
      </w:r>
      <w:r w:rsidR="00A02BF2">
        <w:rPr>
          <w:rFonts w:hint="cs"/>
          <w:rtl/>
        </w:rPr>
        <w:t>ّ</w:t>
      </w:r>
      <w:r w:rsidR="008E749F">
        <w:rPr>
          <w:rtl/>
        </w:rPr>
        <w:t>ا</w:t>
      </w:r>
      <w:r>
        <w:rPr>
          <w:rtl/>
        </w:rPr>
        <w:t xml:space="preserve"> فإن</w:t>
      </w:r>
      <w:r w:rsidR="00A02BF2">
        <w:rPr>
          <w:rFonts w:hint="cs"/>
          <w:rtl/>
        </w:rPr>
        <w:t>ّ</w:t>
      </w:r>
      <w:r>
        <w:rPr>
          <w:rtl/>
        </w:rPr>
        <w:t xml:space="preserve">ه على يقين من وضوئه، ولا تنقض </w:t>
      </w:r>
      <w:r w:rsidRPr="00D864A7">
        <w:rPr>
          <w:rStyle w:val="libFootnotenumChar"/>
          <w:rtl/>
        </w:rPr>
        <w:t>(3)</w:t>
      </w:r>
      <w:r>
        <w:rPr>
          <w:rtl/>
        </w:rPr>
        <w:t xml:space="preserve"> اليقين أبدا</w:t>
      </w:r>
      <w:r w:rsidR="00A02BF2">
        <w:rPr>
          <w:rFonts w:hint="cs"/>
          <w:rtl/>
        </w:rPr>
        <w:t>ً</w:t>
      </w:r>
      <w:r>
        <w:rPr>
          <w:rtl/>
        </w:rPr>
        <w:t xml:space="preserve"> بالشك</w:t>
      </w:r>
      <w:r w:rsidR="00A02BF2">
        <w:rPr>
          <w:rFonts w:hint="cs"/>
          <w:rtl/>
        </w:rPr>
        <w:t>ّ</w:t>
      </w:r>
      <w:r>
        <w:rPr>
          <w:rtl/>
        </w:rPr>
        <w:t>، وإن</w:t>
      </w:r>
      <w:r w:rsidR="00A02BF2">
        <w:rPr>
          <w:rFonts w:hint="cs"/>
          <w:rtl/>
        </w:rPr>
        <w:t>ّ</w:t>
      </w:r>
      <w:r>
        <w:rPr>
          <w:rtl/>
        </w:rPr>
        <w:t>ما تنقضه بيقي</w:t>
      </w:r>
      <w:r w:rsidR="00A02BF2">
        <w:rPr>
          <w:rtl/>
        </w:rPr>
        <w:t xml:space="preserve">ن </w:t>
      </w:r>
      <w:r w:rsidR="00A02BF2">
        <w:rPr>
          <w:rFonts w:hint="cs"/>
          <w:rtl/>
        </w:rPr>
        <w:t>آ</w:t>
      </w:r>
      <w:r>
        <w:rPr>
          <w:rtl/>
        </w:rPr>
        <w:t>خر</w:t>
      </w:r>
      <w:r w:rsidR="00C74906">
        <w:rPr>
          <w:rtl/>
        </w:rPr>
        <w:t>.</w:t>
      </w:r>
    </w:p>
    <w:p w:rsidR="005359CC" w:rsidRDefault="005359CC" w:rsidP="00A02BF2">
      <w:pPr>
        <w:pStyle w:val="libNormal"/>
        <w:rPr>
          <w:rtl/>
        </w:rPr>
      </w:pPr>
      <w:r w:rsidRPr="00D864A7">
        <w:rPr>
          <w:rStyle w:val="libNormalChar"/>
          <w:rtl/>
        </w:rPr>
        <w:t>[632]</w:t>
      </w:r>
      <w:r w:rsidRPr="007B0A82">
        <w:rPr>
          <w:rtl/>
        </w:rPr>
        <w:t xml:space="preserve"> 2</w:t>
      </w:r>
      <w:r>
        <w:rPr>
          <w:rtl/>
        </w:rPr>
        <w:t xml:space="preserve"> - وعنه، عن ابن أبي عمير، عن عمر بن أذينة، عن زرارة، عن أبي عبدالله </w:t>
      </w:r>
      <w:r w:rsidR="00A02BF2">
        <w:rPr>
          <w:rFonts w:hint="cs"/>
          <w:rtl/>
        </w:rPr>
        <w:t>(</w:t>
      </w:r>
      <w:r w:rsidR="00A02BF2">
        <w:rPr>
          <w:rtl/>
        </w:rPr>
        <w:t xml:space="preserve"> </w:t>
      </w:r>
      <w:r w:rsidR="00A02BF2" w:rsidRPr="00F640F5">
        <w:rPr>
          <w:rStyle w:val="libAlaemChar"/>
          <w:rFonts w:hint="cs"/>
          <w:rtl/>
        </w:rPr>
        <w:t>عليه‌السلام</w:t>
      </w:r>
      <w:r w:rsidR="00A02BF2">
        <w:rPr>
          <w:rtl/>
        </w:rPr>
        <w:t xml:space="preserve"> </w:t>
      </w:r>
      <w:r w:rsidR="00A02BF2">
        <w:rPr>
          <w:rFonts w:hint="cs"/>
          <w:rtl/>
        </w:rPr>
        <w:t xml:space="preserve">) </w:t>
      </w:r>
      <w:r>
        <w:rPr>
          <w:rtl/>
        </w:rPr>
        <w:t xml:space="preserve">قال: لا يوجب الوضوء </w:t>
      </w:r>
      <w:r w:rsidR="00A02BF2">
        <w:rPr>
          <w:rFonts w:hint="cs"/>
          <w:rtl/>
        </w:rPr>
        <w:t>إ</w:t>
      </w:r>
      <w:r w:rsidR="008E749F">
        <w:rPr>
          <w:rtl/>
        </w:rPr>
        <w:t>ل</w:t>
      </w:r>
      <w:r w:rsidR="00A02BF2">
        <w:rPr>
          <w:rFonts w:hint="cs"/>
          <w:rtl/>
        </w:rPr>
        <w:t>ّ</w:t>
      </w:r>
      <w:r w:rsidR="008E749F">
        <w:rPr>
          <w:rtl/>
        </w:rPr>
        <w:t>ا</w:t>
      </w:r>
      <w:r>
        <w:rPr>
          <w:rtl/>
        </w:rPr>
        <w:t xml:space="preserve"> من غائط، أو بول، </w:t>
      </w:r>
    </w:p>
    <w:p w:rsidR="005359CC" w:rsidRDefault="001D3C86" w:rsidP="001D3C86">
      <w:pPr>
        <w:pStyle w:val="libLine"/>
        <w:rPr>
          <w:rtl/>
        </w:rPr>
      </w:pPr>
      <w:r>
        <w:rPr>
          <w:rtl/>
        </w:rPr>
        <w:t>____________________</w:t>
      </w:r>
    </w:p>
    <w:p w:rsidR="005359CC" w:rsidRDefault="005359CC" w:rsidP="00A02BF2">
      <w:pPr>
        <w:pStyle w:val="libFootnoteCenterBold"/>
        <w:rPr>
          <w:rtl/>
        </w:rPr>
      </w:pPr>
      <w:r>
        <w:rPr>
          <w:rtl/>
        </w:rPr>
        <w:t>أبواب نواقض الوضوء</w:t>
      </w:r>
    </w:p>
    <w:p w:rsidR="005359CC" w:rsidRDefault="005359CC" w:rsidP="002F3CB3">
      <w:pPr>
        <w:pStyle w:val="libFootnoteCenterBold"/>
        <w:rPr>
          <w:rtl/>
        </w:rPr>
      </w:pPr>
      <w:r>
        <w:rPr>
          <w:rtl/>
        </w:rPr>
        <w:t>الباب 1</w:t>
      </w:r>
    </w:p>
    <w:p w:rsidR="005359CC" w:rsidRDefault="005359CC" w:rsidP="002F3CB3">
      <w:pPr>
        <w:pStyle w:val="libFootnoteCenterBold"/>
        <w:rPr>
          <w:rtl/>
        </w:rPr>
      </w:pPr>
      <w:r>
        <w:rPr>
          <w:rtl/>
        </w:rPr>
        <w:t xml:space="preserve">فيه 10 أحاديث </w:t>
      </w:r>
    </w:p>
    <w:p w:rsidR="005359CC" w:rsidRDefault="005359CC" w:rsidP="001D3C86">
      <w:pPr>
        <w:pStyle w:val="libFootnote0"/>
        <w:rPr>
          <w:rtl/>
        </w:rPr>
      </w:pPr>
      <w:r>
        <w:rPr>
          <w:rtl/>
        </w:rPr>
        <w:t>1 - التهذيب 1: 8</w:t>
      </w:r>
      <w:r w:rsidR="00E4299D">
        <w:rPr>
          <w:rtl/>
        </w:rPr>
        <w:t>/</w:t>
      </w:r>
      <w:r>
        <w:rPr>
          <w:rtl/>
        </w:rPr>
        <w:t>11</w:t>
      </w:r>
      <w:r w:rsidR="00C74906">
        <w:rPr>
          <w:rtl/>
        </w:rPr>
        <w:t>.</w:t>
      </w:r>
    </w:p>
    <w:p w:rsidR="005359CC" w:rsidRPr="007B0A82" w:rsidRDefault="005359CC" w:rsidP="001D3C86">
      <w:pPr>
        <w:pStyle w:val="libFootnote0"/>
        <w:rPr>
          <w:rtl/>
        </w:rPr>
      </w:pPr>
      <w:r w:rsidRPr="007B0A82">
        <w:rPr>
          <w:rtl/>
        </w:rPr>
        <w:t>(1) في هامش المخطوط (منه قد</w:t>
      </w:r>
      <w:r w:rsidR="00A02BF2">
        <w:rPr>
          <w:rFonts w:hint="cs"/>
          <w:rtl/>
        </w:rPr>
        <w:t>ّ</w:t>
      </w:r>
      <w:r w:rsidRPr="007B0A82">
        <w:rPr>
          <w:rtl/>
        </w:rPr>
        <w:t>ه ) ما لفظه</w:t>
      </w:r>
      <w:r>
        <w:rPr>
          <w:rtl/>
        </w:rPr>
        <w:t xml:space="preserve">: </w:t>
      </w:r>
      <w:r w:rsidRPr="007B0A82">
        <w:rPr>
          <w:rtl/>
        </w:rPr>
        <w:t>« خفق</w:t>
      </w:r>
      <w:r>
        <w:rPr>
          <w:rtl/>
        </w:rPr>
        <w:t xml:space="preserve">: </w:t>
      </w:r>
      <w:r w:rsidRPr="007B0A82">
        <w:rPr>
          <w:rtl/>
        </w:rPr>
        <w:t>حر</w:t>
      </w:r>
      <w:r w:rsidR="00A02BF2">
        <w:rPr>
          <w:rFonts w:hint="cs"/>
          <w:rtl/>
        </w:rPr>
        <w:t>ّ</w:t>
      </w:r>
      <w:r w:rsidRPr="007B0A82">
        <w:rPr>
          <w:rtl/>
        </w:rPr>
        <w:t>ك رأسه وهو ناعس »</w:t>
      </w:r>
      <w:r w:rsidR="00C74906">
        <w:rPr>
          <w:rtl/>
        </w:rPr>
        <w:t>.</w:t>
      </w:r>
      <w:r w:rsidRPr="007B0A82">
        <w:rPr>
          <w:rtl/>
        </w:rPr>
        <w:t xml:space="preserve"> الصحاح 4</w:t>
      </w:r>
      <w:r>
        <w:rPr>
          <w:rtl/>
        </w:rPr>
        <w:t xml:space="preserve">: </w:t>
      </w:r>
      <w:r w:rsidRPr="007B0A82">
        <w:rPr>
          <w:rtl/>
        </w:rPr>
        <w:t>1469</w:t>
      </w:r>
      <w:r w:rsidR="00C74906">
        <w:rPr>
          <w:rtl/>
        </w:rPr>
        <w:t>.</w:t>
      </w:r>
    </w:p>
    <w:p w:rsidR="005359CC" w:rsidRPr="007B0A82" w:rsidRDefault="005359CC" w:rsidP="001D3C86">
      <w:pPr>
        <w:pStyle w:val="libFootnote0"/>
        <w:rPr>
          <w:rtl/>
        </w:rPr>
      </w:pPr>
      <w:r w:rsidRPr="007B0A82">
        <w:rPr>
          <w:rtl/>
        </w:rPr>
        <w:t xml:space="preserve">(2) في هامش </w:t>
      </w:r>
      <w:r w:rsidR="008E749F">
        <w:rPr>
          <w:rtl/>
        </w:rPr>
        <w:t>الا</w:t>
      </w:r>
      <w:r w:rsidRPr="007B0A82">
        <w:rPr>
          <w:rtl/>
        </w:rPr>
        <w:t>صل المخطوط (منه قد</w:t>
      </w:r>
      <w:r w:rsidR="00A02BF2">
        <w:rPr>
          <w:rFonts w:hint="cs"/>
          <w:rtl/>
        </w:rPr>
        <w:t>ّ</w:t>
      </w:r>
      <w:r w:rsidRPr="007B0A82">
        <w:rPr>
          <w:rtl/>
        </w:rPr>
        <w:t>ه ) ما نص</w:t>
      </w:r>
      <w:r w:rsidR="00A02BF2">
        <w:rPr>
          <w:rFonts w:hint="cs"/>
          <w:rtl/>
        </w:rPr>
        <w:t>ّ</w:t>
      </w:r>
      <w:r w:rsidRPr="007B0A82">
        <w:rPr>
          <w:rtl/>
        </w:rPr>
        <w:t>ه</w:t>
      </w:r>
      <w:r>
        <w:rPr>
          <w:rtl/>
        </w:rPr>
        <w:t xml:space="preserve">: </w:t>
      </w:r>
      <w:r w:rsidRPr="007B0A82">
        <w:rPr>
          <w:rtl/>
        </w:rPr>
        <w:t>« العجب من الشيخ علي في شرح القواعد حيث أفتى بأن ظن</w:t>
      </w:r>
      <w:r w:rsidR="00A02BF2">
        <w:rPr>
          <w:rFonts w:hint="cs"/>
          <w:rtl/>
        </w:rPr>
        <w:t>ّ</w:t>
      </w:r>
      <w:r w:rsidRPr="007B0A82">
        <w:rPr>
          <w:rtl/>
        </w:rPr>
        <w:t xml:space="preserve"> غلبة النوم كاف في نقض الوضوء » راجع جامع المقامد</w:t>
      </w:r>
      <w:r>
        <w:rPr>
          <w:rtl/>
        </w:rPr>
        <w:t xml:space="preserve">: </w:t>
      </w:r>
      <w:r w:rsidRPr="007B0A82">
        <w:rPr>
          <w:rtl/>
        </w:rPr>
        <w:t>3</w:t>
      </w:r>
      <w:r w:rsidR="00C74906">
        <w:rPr>
          <w:rtl/>
        </w:rPr>
        <w:t>.</w:t>
      </w:r>
    </w:p>
    <w:p w:rsidR="005359CC" w:rsidRPr="00841BB3" w:rsidRDefault="005359CC" w:rsidP="001D3C86">
      <w:pPr>
        <w:pStyle w:val="libFootnote0"/>
        <w:rPr>
          <w:rtl/>
        </w:rPr>
      </w:pPr>
      <w:r w:rsidRPr="00841BB3">
        <w:rPr>
          <w:rtl/>
        </w:rPr>
        <w:t>(3) في المصدر</w:t>
      </w:r>
      <w:r>
        <w:rPr>
          <w:rtl/>
        </w:rPr>
        <w:t xml:space="preserve">: </w:t>
      </w:r>
      <w:r w:rsidRPr="00841BB3">
        <w:rPr>
          <w:rtl/>
        </w:rPr>
        <w:t xml:space="preserve">« ينقض » والحرف </w:t>
      </w:r>
      <w:r w:rsidR="008E749F">
        <w:rPr>
          <w:rtl/>
        </w:rPr>
        <w:t>الا</w:t>
      </w:r>
      <w:r w:rsidRPr="00841BB3">
        <w:rPr>
          <w:rtl/>
        </w:rPr>
        <w:t xml:space="preserve">ول من هذه الكلمة منقوط في </w:t>
      </w:r>
      <w:r w:rsidR="008E749F">
        <w:rPr>
          <w:rtl/>
        </w:rPr>
        <w:t>الا</w:t>
      </w:r>
      <w:r w:rsidRPr="00841BB3">
        <w:rPr>
          <w:rtl/>
        </w:rPr>
        <w:t>صل بنقطتين من فوق ومن تحت</w:t>
      </w:r>
      <w:r w:rsidR="00C74906">
        <w:rPr>
          <w:rtl/>
        </w:rPr>
        <w:t>.</w:t>
      </w:r>
    </w:p>
    <w:p w:rsidR="005359CC" w:rsidRPr="007B0A82" w:rsidRDefault="005359CC" w:rsidP="001D3C86">
      <w:pPr>
        <w:pStyle w:val="libFootnote0"/>
        <w:rPr>
          <w:rtl/>
        </w:rPr>
      </w:pPr>
      <w:r w:rsidRPr="007B0A82">
        <w:rPr>
          <w:rtl/>
        </w:rPr>
        <w:t>التهذيب 1</w:t>
      </w:r>
      <w:r>
        <w:rPr>
          <w:rtl/>
        </w:rPr>
        <w:t xml:space="preserve">: </w:t>
      </w:r>
      <w:r w:rsidRPr="007B0A82">
        <w:rPr>
          <w:rtl/>
        </w:rPr>
        <w:t>346</w:t>
      </w:r>
      <w:r w:rsidR="00E4299D">
        <w:rPr>
          <w:rtl/>
        </w:rPr>
        <w:t>/</w:t>
      </w:r>
      <w:r w:rsidRPr="007B0A82">
        <w:rPr>
          <w:rtl/>
        </w:rPr>
        <w:t>1016</w:t>
      </w:r>
      <w:r w:rsidR="00C74906">
        <w:rPr>
          <w:rtl/>
        </w:rPr>
        <w:t>.</w:t>
      </w:r>
      <w:r w:rsidRPr="007B0A82">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أو ضرطة تسمع صوتها، أو فسوة تجد ريحها</w:t>
      </w:r>
      <w:r w:rsidR="00C74906">
        <w:rPr>
          <w:rtl/>
        </w:rPr>
        <w:t>.</w:t>
      </w:r>
    </w:p>
    <w:p w:rsidR="005359CC" w:rsidRDefault="005359CC" w:rsidP="00A02BF2">
      <w:pPr>
        <w:pStyle w:val="libNormal"/>
        <w:rPr>
          <w:rtl/>
        </w:rPr>
      </w:pPr>
      <w:r w:rsidRPr="00A02BF2">
        <w:rPr>
          <w:rtl/>
        </w:rPr>
        <w:t>[633]</w:t>
      </w:r>
      <w:r w:rsidRPr="007B0A82">
        <w:rPr>
          <w:rtl/>
        </w:rPr>
        <w:t xml:space="preserve"> 3</w:t>
      </w:r>
      <w:r>
        <w:rPr>
          <w:rtl/>
        </w:rPr>
        <w:t xml:space="preserve"> - وعنه، عن فضالة بن أيوب، عن معاوية بن عمار قال: قال أبو عبدالله </w:t>
      </w:r>
      <w:r w:rsidR="00A02BF2">
        <w:rPr>
          <w:rFonts w:hint="cs"/>
          <w:rtl/>
        </w:rPr>
        <w:t>(</w:t>
      </w:r>
      <w:r w:rsidR="00A02BF2">
        <w:rPr>
          <w:rtl/>
        </w:rPr>
        <w:t xml:space="preserve"> </w:t>
      </w:r>
      <w:r w:rsidR="00A02BF2" w:rsidRPr="00F640F5">
        <w:rPr>
          <w:rStyle w:val="libAlaemChar"/>
          <w:rFonts w:hint="cs"/>
          <w:rtl/>
        </w:rPr>
        <w:t>عليه‌السلام</w:t>
      </w:r>
      <w:r w:rsidR="00A02BF2">
        <w:rPr>
          <w:rtl/>
        </w:rPr>
        <w:t xml:space="preserve"> </w:t>
      </w:r>
      <w:r w:rsidR="00A02BF2">
        <w:rPr>
          <w:rFonts w:hint="cs"/>
          <w:rtl/>
        </w:rPr>
        <w:t xml:space="preserve">) </w:t>
      </w:r>
      <w:r>
        <w:rPr>
          <w:rtl/>
        </w:rPr>
        <w:t>: إن</w:t>
      </w:r>
      <w:r w:rsidR="00A02BF2">
        <w:rPr>
          <w:rFonts w:hint="cs"/>
          <w:rtl/>
        </w:rPr>
        <w:t>ّ</w:t>
      </w:r>
      <w:r>
        <w:rPr>
          <w:rtl/>
        </w:rPr>
        <w:t xml:space="preserve"> الشيطان ينفخ في دبر </w:t>
      </w:r>
      <w:r w:rsidR="00A02BF2">
        <w:rPr>
          <w:rtl/>
        </w:rPr>
        <w:t>ال</w:t>
      </w:r>
      <w:r w:rsidR="00A02BF2">
        <w:rPr>
          <w:rFonts w:hint="cs"/>
          <w:rtl/>
        </w:rPr>
        <w:t>إِ</w:t>
      </w:r>
      <w:r>
        <w:rPr>
          <w:rtl/>
        </w:rPr>
        <w:t>نسان حت</w:t>
      </w:r>
      <w:r w:rsidR="00A02BF2">
        <w:rPr>
          <w:rFonts w:hint="cs"/>
          <w:rtl/>
        </w:rPr>
        <w:t>ّ</w:t>
      </w:r>
      <w:r>
        <w:rPr>
          <w:rtl/>
        </w:rPr>
        <w:t>ى يخيّل إليه أن</w:t>
      </w:r>
      <w:r w:rsidR="00A02BF2">
        <w:rPr>
          <w:rFonts w:hint="cs"/>
          <w:rtl/>
        </w:rPr>
        <w:t>ّ</w:t>
      </w:r>
      <w:r>
        <w:rPr>
          <w:rtl/>
        </w:rPr>
        <w:t xml:space="preserve">ه قد خرج منه ريح، ولا ينقض الوضوء </w:t>
      </w:r>
      <w:r w:rsidR="00A02BF2">
        <w:rPr>
          <w:rFonts w:hint="cs"/>
          <w:rtl/>
        </w:rPr>
        <w:t>إ</w:t>
      </w:r>
      <w:r w:rsidR="008E749F">
        <w:rPr>
          <w:rtl/>
        </w:rPr>
        <w:t>ل</w:t>
      </w:r>
      <w:r w:rsidR="00A02BF2">
        <w:rPr>
          <w:rFonts w:hint="cs"/>
          <w:rtl/>
        </w:rPr>
        <w:t>ّ</w:t>
      </w:r>
      <w:r w:rsidR="008E749F">
        <w:rPr>
          <w:rtl/>
        </w:rPr>
        <w:t>ا</w:t>
      </w:r>
      <w:r>
        <w:rPr>
          <w:rtl/>
        </w:rPr>
        <w:t xml:space="preserve"> ريح تسمعها، أو تجد ريحها</w:t>
      </w:r>
      <w:r w:rsidR="00C74906">
        <w:rPr>
          <w:rtl/>
        </w:rPr>
        <w:t>.</w:t>
      </w:r>
    </w:p>
    <w:p w:rsidR="005359CC" w:rsidRDefault="005359CC" w:rsidP="00A02BF2">
      <w:pPr>
        <w:pStyle w:val="libNormal"/>
        <w:rPr>
          <w:rtl/>
        </w:rPr>
      </w:pPr>
      <w:r>
        <w:rPr>
          <w:rtl/>
        </w:rPr>
        <w:t>ورواه الكليني عن علي بن إبراهيم، عن أبيه، عن ابن أبي عمير، عن معاوية بن عم</w:t>
      </w:r>
      <w:r w:rsidR="00A02BF2">
        <w:rPr>
          <w:rFonts w:hint="cs"/>
          <w:rtl/>
        </w:rPr>
        <w:t>ّ</w:t>
      </w:r>
      <w:r>
        <w:rPr>
          <w:rtl/>
        </w:rPr>
        <w:t xml:space="preserve">ار، مثله </w:t>
      </w:r>
      <w:r w:rsidRPr="00D864A7">
        <w:rPr>
          <w:rStyle w:val="libFootnotenumChar"/>
          <w:rtl/>
        </w:rPr>
        <w:t>(1)</w:t>
      </w:r>
      <w:r w:rsidR="00C74906">
        <w:rPr>
          <w:rtl/>
        </w:rPr>
        <w:t>.</w:t>
      </w:r>
    </w:p>
    <w:p w:rsidR="005359CC" w:rsidRDefault="005359CC" w:rsidP="00A02BF2">
      <w:pPr>
        <w:pStyle w:val="libNormal"/>
        <w:rPr>
          <w:rtl/>
        </w:rPr>
      </w:pPr>
      <w:r w:rsidRPr="00A02BF2">
        <w:rPr>
          <w:rtl/>
        </w:rPr>
        <w:t>[634]</w:t>
      </w:r>
      <w:r w:rsidRPr="007B0A82">
        <w:rPr>
          <w:rtl/>
        </w:rPr>
        <w:t xml:space="preserve"> 4</w:t>
      </w:r>
      <w:r>
        <w:rPr>
          <w:rtl/>
        </w:rPr>
        <w:t xml:space="preserve"> - وعنه، عن الحسن أخيه، عن زرعة، عن سماعة قال: سألته عم</w:t>
      </w:r>
      <w:r w:rsidR="00740954">
        <w:rPr>
          <w:rFonts w:hint="cs"/>
          <w:rtl/>
        </w:rPr>
        <w:t>ّ</w:t>
      </w:r>
      <w:r>
        <w:rPr>
          <w:rtl/>
        </w:rPr>
        <w:t>ا ينقضن الوضوء؟ قال: الحدث، تسمع صوته، أو تجد ريحه، الحديث</w:t>
      </w:r>
      <w:r w:rsidR="00C74906">
        <w:rPr>
          <w:rtl/>
        </w:rPr>
        <w:t>.</w:t>
      </w:r>
    </w:p>
    <w:p w:rsidR="005359CC" w:rsidRDefault="005359CC" w:rsidP="00740954">
      <w:pPr>
        <w:pStyle w:val="libNormal"/>
        <w:rPr>
          <w:rtl/>
        </w:rPr>
      </w:pPr>
      <w:r w:rsidRPr="00A02BF2">
        <w:rPr>
          <w:rtl/>
        </w:rPr>
        <w:t>[635]</w:t>
      </w:r>
      <w:r w:rsidRPr="007B0A82">
        <w:rPr>
          <w:rtl/>
        </w:rPr>
        <w:t xml:space="preserve"> 5</w:t>
      </w:r>
      <w:r>
        <w:rPr>
          <w:rtl/>
        </w:rPr>
        <w:t xml:space="preserve"> - محم</w:t>
      </w:r>
      <w:r w:rsidR="00740954">
        <w:rPr>
          <w:rFonts w:hint="cs"/>
          <w:rtl/>
        </w:rPr>
        <w:t>ّ</w:t>
      </w:r>
      <w:r>
        <w:rPr>
          <w:rtl/>
        </w:rPr>
        <w:t>د بن علي بن الحسين بإسناده، عن عبد الرحمان بن أبي عبدالله، أن</w:t>
      </w:r>
      <w:r w:rsidR="00740954">
        <w:rPr>
          <w:rFonts w:hint="cs"/>
          <w:rtl/>
        </w:rPr>
        <w:t>ّ</w:t>
      </w:r>
      <w:r>
        <w:rPr>
          <w:rtl/>
        </w:rPr>
        <w:t xml:space="preserve">ه قال للصادق </w:t>
      </w:r>
      <w:r w:rsidR="00740954">
        <w:rPr>
          <w:rFonts w:hint="cs"/>
          <w:rtl/>
        </w:rPr>
        <w:t>(</w:t>
      </w:r>
      <w:r w:rsidR="00740954">
        <w:rPr>
          <w:rtl/>
        </w:rPr>
        <w:t xml:space="preserve"> </w:t>
      </w:r>
      <w:r w:rsidR="00740954" w:rsidRPr="00F640F5">
        <w:rPr>
          <w:rStyle w:val="libAlaemChar"/>
          <w:rFonts w:hint="cs"/>
          <w:rtl/>
        </w:rPr>
        <w:t>عليه‌السلام</w:t>
      </w:r>
      <w:r w:rsidR="00740954">
        <w:rPr>
          <w:rtl/>
        </w:rPr>
        <w:t xml:space="preserve"> </w:t>
      </w:r>
      <w:r w:rsidR="00740954">
        <w:rPr>
          <w:rFonts w:hint="cs"/>
          <w:rtl/>
        </w:rPr>
        <w:t xml:space="preserve">) </w:t>
      </w:r>
      <w:r>
        <w:rPr>
          <w:rtl/>
        </w:rPr>
        <w:t>: أجد الريح في بطني حت</w:t>
      </w:r>
      <w:r w:rsidR="00740954">
        <w:rPr>
          <w:rFonts w:hint="cs"/>
          <w:rtl/>
        </w:rPr>
        <w:t>ّ</w:t>
      </w:r>
      <w:r>
        <w:rPr>
          <w:rtl/>
        </w:rPr>
        <w:t>ى أظن</w:t>
      </w:r>
      <w:r w:rsidR="00740954">
        <w:rPr>
          <w:rFonts w:hint="cs"/>
          <w:rtl/>
        </w:rPr>
        <w:t>ّ</w:t>
      </w:r>
      <w:r>
        <w:rPr>
          <w:rtl/>
        </w:rPr>
        <w:t xml:space="preserve"> أن</w:t>
      </w:r>
      <w:r w:rsidR="00740954">
        <w:rPr>
          <w:rFonts w:hint="cs"/>
          <w:rtl/>
        </w:rPr>
        <w:t>ّ</w:t>
      </w:r>
      <w:r>
        <w:rPr>
          <w:rtl/>
        </w:rPr>
        <w:t>ها قد خرجت؟ فقال: ليس عليك وضوء حتى تسمع الصوت، أو تجد الريح، ثم</w:t>
      </w:r>
      <w:r w:rsidR="00740954">
        <w:rPr>
          <w:rFonts w:hint="cs"/>
          <w:rtl/>
        </w:rPr>
        <w:t>ّ</w:t>
      </w:r>
      <w:r>
        <w:rPr>
          <w:rtl/>
        </w:rPr>
        <w:t xml:space="preserve"> قال: إن</w:t>
      </w:r>
      <w:r w:rsidR="00740954">
        <w:rPr>
          <w:rFonts w:hint="cs"/>
          <w:rtl/>
        </w:rPr>
        <w:t>ّ</w:t>
      </w:r>
      <w:r>
        <w:rPr>
          <w:rtl/>
        </w:rPr>
        <w:t xml:space="preserve"> إبليس يجلس بين إليتي الرجل، فيحدث ليشك</w:t>
      </w:r>
      <w:r w:rsidR="00740954">
        <w:rPr>
          <w:rFonts w:hint="cs"/>
          <w:rtl/>
        </w:rPr>
        <w:t>ّ</w:t>
      </w:r>
      <w:r>
        <w:rPr>
          <w:rtl/>
        </w:rPr>
        <w:t>كه</w:t>
      </w:r>
      <w:r w:rsidR="00C74906">
        <w:rPr>
          <w:rtl/>
        </w:rPr>
        <w:t>.</w:t>
      </w:r>
    </w:p>
    <w:p w:rsidR="005359CC" w:rsidRDefault="005359CC" w:rsidP="00740954">
      <w:pPr>
        <w:pStyle w:val="libNormal"/>
        <w:rPr>
          <w:rtl/>
        </w:rPr>
      </w:pPr>
      <w:r>
        <w:rPr>
          <w:rtl/>
        </w:rPr>
        <w:t>ورواه الشيخ بإسناده عن سعد بن عبدالله، عن الحسن بن علي، عن أحمد بن هلال، عن محم</w:t>
      </w:r>
      <w:r w:rsidR="00740954">
        <w:rPr>
          <w:rFonts w:hint="cs"/>
          <w:rtl/>
        </w:rPr>
        <w:t>ّ</w:t>
      </w:r>
      <w:r>
        <w:rPr>
          <w:rtl/>
        </w:rPr>
        <w:t xml:space="preserve">د بن الوليد، عن أبان بن عثمان، عن عبد الرحمان بن أبي عبدالله، مثله </w:t>
      </w:r>
      <w:r w:rsidRPr="00D864A7">
        <w:rPr>
          <w:rStyle w:val="libFootnotenumChar"/>
          <w:rtl/>
        </w:rPr>
        <w:t>(</w:t>
      </w:r>
      <w:r w:rsidR="00740954">
        <w:rPr>
          <w:rStyle w:val="libFootnotenumChar"/>
          <w:rFonts w:hint="cs"/>
          <w:rtl/>
        </w:rPr>
        <w:t>2</w:t>
      </w:r>
      <w:r w:rsidRPr="00D864A7">
        <w:rPr>
          <w:rStyle w:val="libFootnotenumChar"/>
          <w:rtl/>
        </w:rPr>
        <w:t>)</w:t>
      </w:r>
      <w:r w:rsidR="00C74906">
        <w:rPr>
          <w:rtl/>
        </w:rPr>
        <w:t>.</w:t>
      </w:r>
    </w:p>
    <w:p w:rsidR="005359CC" w:rsidRDefault="005359CC" w:rsidP="00740954">
      <w:pPr>
        <w:pStyle w:val="libNormal"/>
        <w:rPr>
          <w:rtl/>
        </w:rPr>
      </w:pPr>
      <w:r>
        <w:rPr>
          <w:rtl/>
        </w:rPr>
        <w:t>أقول: وتقد</w:t>
      </w:r>
      <w:r w:rsidR="00740954">
        <w:rPr>
          <w:rFonts w:hint="cs"/>
          <w:rtl/>
        </w:rPr>
        <w:t>ّ</w:t>
      </w:r>
      <w:r>
        <w:rPr>
          <w:rtl/>
        </w:rPr>
        <w:t>م في حديث الوسوسة في الني</w:t>
      </w:r>
      <w:r w:rsidR="00740954">
        <w:rPr>
          <w:rFonts w:hint="cs"/>
          <w:rtl/>
        </w:rPr>
        <w:t>ّ</w:t>
      </w:r>
      <w:r>
        <w:rPr>
          <w:rtl/>
        </w:rPr>
        <w:t>ة ما يدلّ على هذا المعنى</w:t>
      </w:r>
      <w:r w:rsidRPr="00D864A7">
        <w:rPr>
          <w:rStyle w:val="libFootnotenumChar"/>
          <w:rtl/>
        </w:rPr>
        <w:t>(</w:t>
      </w:r>
      <w:r w:rsidR="00740954">
        <w:rPr>
          <w:rStyle w:val="libFootnotenumChar"/>
          <w:rFonts w:hint="cs"/>
          <w:rtl/>
        </w:rPr>
        <w:t>3</w:t>
      </w:r>
      <w:r w:rsidRPr="00D864A7">
        <w:rPr>
          <w:rStyle w:val="libFootnotenumChar"/>
          <w:rtl/>
        </w:rPr>
        <w:t>)</w:t>
      </w:r>
      <w:r w:rsidR="00C74906">
        <w:rPr>
          <w:rtl/>
        </w:rPr>
        <w:t>.</w:t>
      </w:r>
    </w:p>
    <w:p w:rsidR="005359CC" w:rsidRDefault="005359CC" w:rsidP="00740954">
      <w:pPr>
        <w:pStyle w:val="libNormal"/>
        <w:rPr>
          <w:rtl/>
        </w:rPr>
      </w:pPr>
      <w:r w:rsidRPr="00A02BF2">
        <w:rPr>
          <w:rtl/>
        </w:rPr>
        <w:t>[636]</w:t>
      </w:r>
      <w:r w:rsidRPr="007B0A82">
        <w:rPr>
          <w:rtl/>
        </w:rPr>
        <w:t xml:space="preserve"> 6</w:t>
      </w:r>
      <w:r>
        <w:rPr>
          <w:rtl/>
        </w:rPr>
        <w:t xml:space="preserve"> - وفي ( الخصال ) بإسناده عن علي </w:t>
      </w:r>
      <w:r w:rsidR="00740954">
        <w:rPr>
          <w:rFonts w:hint="cs"/>
          <w:rtl/>
        </w:rPr>
        <w:t>(</w:t>
      </w:r>
      <w:r w:rsidR="00740954">
        <w:rPr>
          <w:rtl/>
        </w:rPr>
        <w:t xml:space="preserve"> </w:t>
      </w:r>
      <w:r w:rsidR="00740954" w:rsidRPr="00F640F5">
        <w:rPr>
          <w:rStyle w:val="libAlaemChar"/>
          <w:rFonts w:hint="cs"/>
          <w:rtl/>
        </w:rPr>
        <w:t>عليه‌السلام</w:t>
      </w:r>
      <w:r w:rsidR="00740954">
        <w:rPr>
          <w:rtl/>
        </w:rPr>
        <w:t xml:space="preserve"> </w:t>
      </w:r>
      <w:r w:rsidR="00740954">
        <w:rPr>
          <w:rFonts w:hint="cs"/>
          <w:rtl/>
        </w:rPr>
        <w:t xml:space="preserve">) </w:t>
      </w:r>
      <w:r>
        <w:rPr>
          <w:rtl/>
        </w:rPr>
        <w:t xml:space="preserve">- في حديث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التهذيب 1: 347</w:t>
      </w:r>
      <w:r w:rsidR="00E4299D">
        <w:rPr>
          <w:rtl/>
        </w:rPr>
        <w:t>/</w:t>
      </w:r>
      <w:r>
        <w:rPr>
          <w:rtl/>
        </w:rPr>
        <w:t>1017، و</w:t>
      </w:r>
      <w:r w:rsidR="008E749F">
        <w:rPr>
          <w:rtl/>
        </w:rPr>
        <w:t>الا</w:t>
      </w:r>
      <w:r>
        <w:rPr>
          <w:rtl/>
        </w:rPr>
        <w:t>ستبصار 1: 90</w:t>
      </w:r>
      <w:r w:rsidR="00E4299D">
        <w:rPr>
          <w:rtl/>
        </w:rPr>
        <w:t>/</w:t>
      </w:r>
      <w:r>
        <w:rPr>
          <w:rtl/>
        </w:rPr>
        <w:t>289</w:t>
      </w:r>
      <w:r w:rsidR="00C74906">
        <w:rPr>
          <w:rtl/>
        </w:rPr>
        <w:t>.</w:t>
      </w:r>
    </w:p>
    <w:p w:rsidR="005359CC" w:rsidRPr="007B0A82" w:rsidRDefault="005359CC" w:rsidP="001D3C86">
      <w:pPr>
        <w:pStyle w:val="libFootnote0"/>
        <w:rPr>
          <w:rtl/>
        </w:rPr>
      </w:pPr>
      <w:r w:rsidRPr="007B0A82">
        <w:rPr>
          <w:rtl/>
        </w:rPr>
        <w:t>(1) الكافي 3</w:t>
      </w:r>
      <w:r>
        <w:rPr>
          <w:rtl/>
        </w:rPr>
        <w:t xml:space="preserve">: </w:t>
      </w:r>
      <w:r w:rsidRPr="007B0A82">
        <w:rPr>
          <w:rtl/>
        </w:rPr>
        <w:t>36</w:t>
      </w:r>
      <w:r w:rsidR="00E4299D">
        <w:rPr>
          <w:rtl/>
        </w:rPr>
        <w:t>/</w:t>
      </w:r>
      <w:r w:rsidRPr="007B0A82">
        <w:rPr>
          <w:rtl/>
        </w:rPr>
        <w:t>3</w:t>
      </w:r>
      <w:r w:rsidR="00C74906">
        <w:rPr>
          <w:rtl/>
        </w:rPr>
        <w:t>.</w:t>
      </w:r>
    </w:p>
    <w:p w:rsidR="005359CC" w:rsidRDefault="005359CC" w:rsidP="001D3C86">
      <w:pPr>
        <w:pStyle w:val="libFootnote0"/>
        <w:rPr>
          <w:rtl/>
        </w:rPr>
      </w:pPr>
      <w:r>
        <w:rPr>
          <w:rtl/>
        </w:rPr>
        <w:t>4 - التهذيب 1: 12</w:t>
      </w:r>
      <w:r w:rsidR="00E4299D">
        <w:rPr>
          <w:rtl/>
        </w:rPr>
        <w:t>/</w:t>
      </w:r>
      <w:r>
        <w:rPr>
          <w:rtl/>
        </w:rPr>
        <w:t>23، و</w:t>
      </w:r>
      <w:r w:rsidR="008E749F">
        <w:rPr>
          <w:rtl/>
        </w:rPr>
        <w:t>الا</w:t>
      </w:r>
      <w:r>
        <w:rPr>
          <w:rtl/>
        </w:rPr>
        <w:t>ستبصار 1: 83</w:t>
      </w:r>
      <w:r w:rsidR="00E4299D">
        <w:rPr>
          <w:rtl/>
        </w:rPr>
        <w:t>/</w:t>
      </w:r>
      <w:r>
        <w:rPr>
          <w:rtl/>
        </w:rPr>
        <w:t>262 و 86</w:t>
      </w:r>
      <w:r w:rsidR="00E4299D">
        <w:rPr>
          <w:rtl/>
        </w:rPr>
        <w:t>/</w:t>
      </w:r>
      <w:r>
        <w:rPr>
          <w:rtl/>
        </w:rPr>
        <w:t>273 و 90</w:t>
      </w:r>
      <w:r w:rsidR="00E4299D">
        <w:rPr>
          <w:rtl/>
        </w:rPr>
        <w:t>/</w:t>
      </w:r>
      <w:r>
        <w:rPr>
          <w:rtl/>
        </w:rPr>
        <w:t xml:space="preserve">290 وأورده بتمامه في الحديث 11 من الباب 6 من هذه </w:t>
      </w:r>
      <w:r w:rsidR="008E749F">
        <w:rPr>
          <w:rtl/>
        </w:rPr>
        <w:t>الا</w:t>
      </w:r>
      <w:r>
        <w:rPr>
          <w:rtl/>
        </w:rPr>
        <w:t>بواب</w:t>
      </w:r>
      <w:r w:rsidR="00C74906">
        <w:rPr>
          <w:rtl/>
        </w:rPr>
        <w:t>.</w:t>
      </w:r>
    </w:p>
    <w:p w:rsidR="005359CC" w:rsidRDefault="005359CC" w:rsidP="001D3C86">
      <w:pPr>
        <w:pStyle w:val="libFootnote0"/>
        <w:rPr>
          <w:rtl/>
        </w:rPr>
      </w:pPr>
      <w:r>
        <w:rPr>
          <w:rtl/>
        </w:rPr>
        <w:t>5 - الفقيه 1: 37</w:t>
      </w:r>
      <w:r w:rsidR="00E4299D">
        <w:rPr>
          <w:rtl/>
        </w:rPr>
        <w:t>/</w:t>
      </w:r>
      <w:r>
        <w:rPr>
          <w:rtl/>
        </w:rPr>
        <w:t xml:space="preserve"> 139</w:t>
      </w:r>
      <w:r w:rsidR="00C74906">
        <w:rPr>
          <w:rtl/>
        </w:rPr>
        <w:t>.</w:t>
      </w:r>
    </w:p>
    <w:p w:rsidR="005359CC" w:rsidRPr="007B0A82" w:rsidRDefault="005359CC" w:rsidP="00740954">
      <w:pPr>
        <w:pStyle w:val="libFootnote0"/>
        <w:rPr>
          <w:rtl/>
        </w:rPr>
      </w:pPr>
      <w:r w:rsidRPr="007B0A82">
        <w:rPr>
          <w:rtl/>
        </w:rPr>
        <w:t>(</w:t>
      </w:r>
      <w:r w:rsidR="00740954">
        <w:rPr>
          <w:rFonts w:hint="cs"/>
          <w:rtl/>
        </w:rPr>
        <w:t>2</w:t>
      </w:r>
      <w:r w:rsidRPr="007B0A82">
        <w:rPr>
          <w:rtl/>
        </w:rPr>
        <w:t>) التهذيب 1</w:t>
      </w:r>
      <w:r>
        <w:rPr>
          <w:rtl/>
        </w:rPr>
        <w:t xml:space="preserve">: </w:t>
      </w:r>
      <w:r w:rsidRPr="007B0A82">
        <w:rPr>
          <w:rtl/>
        </w:rPr>
        <w:t>347</w:t>
      </w:r>
      <w:r w:rsidR="00E4299D">
        <w:rPr>
          <w:rtl/>
        </w:rPr>
        <w:t>/</w:t>
      </w:r>
      <w:r w:rsidRPr="007B0A82">
        <w:rPr>
          <w:rtl/>
        </w:rPr>
        <w:t>1018</w:t>
      </w:r>
      <w:r>
        <w:rPr>
          <w:rtl/>
        </w:rPr>
        <w:t xml:space="preserve">، </w:t>
      </w:r>
      <w:r w:rsidRPr="007B0A82">
        <w:rPr>
          <w:rtl/>
        </w:rPr>
        <w:t>و</w:t>
      </w:r>
      <w:r w:rsidR="008E749F">
        <w:rPr>
          <w:rtl/>
        </w:rPr>
        <w:t>الا</w:t>
      </w:r>
      <w:r w:rsidRPr="007B0A82">
        <w:rPr>
          <w:rtl/>
        </w:rPr>
        <w:t>ستبصار 1</w:t>
      </w:r>
      <w:r>
        <w:rPr>
          <w:rtl/>
        </w:rPr>
        <w:t xml:space="preserve">: </w:t>
      </w:r>
      <w:r w:rsidRPr="007B0A82">
        <w:rPr>
          <w:rtl/>
        </w:rPr>
        <w:t>90</w:t>
      </w:r>
      <w:r w:rsidR="00E4299D">
        <w:rPr>
          <w:rtl/>
        </w:rPr>
        <w:t>/</w:t>
      </w:r>
      <w:r w:rsidRPr="007B0A82">
        <w:rPr>
          <w:rtl/>
        </w:rPr>
        <w:t>288</w:t>
      </w:r>
      <w:r w:rsidR="00C74906">
        <w:rPr>
          <w:rtl/>
        </w:rPr>
        <w:t>.</w:t>
      </w:r>
    </w:p>
    <w:p w:rsidR="005359CC" w:rsidRPr="007B0A82" w:rsidRDefault="005359CC" w:rsidP="00740954">
      <w:pPr>
        <w:pStyle w:val="libFootnote0"/>
        <w:rPr>
          <w:rtl/>
        </w:rPr>
      </w:pPr>
      <w:r w:rsidRPr="007B0A82">
        <w:rPr>
          <w:rtl/>
        </w:rPr>
        <w:t>(</w:t>
      </w:r>
      <w:r w:rsidR="00740954">
        <w:rPr>
          <w:rFonts w:hint="cs"/>
          <w:rtl/>
        </w:rPr>
        <w:t>3</w:t>
      </w:r>
      <w:r w:rsidRPr="007B0A82">
        <w:rPr>
          <w:rtl/>
        </w:rPr>
        <w:t>) تقدم في الحديث 1 من الباب 10 من أبواب مقدمة العبادات</w:t>
      </w:r>
      <w:r w:rsidR="00C74906">
        <w:rPr>
          <w:rtl/>
        </w:rPr>
        <w:t>.</w:t>
      </w:r>
    </w:p>
    <w:p w:rsidR="005359CC" w:rsidRDefault="005359CC" w:rsidP="001D3C86">
      <w:pPr>
        <w:pStyle w:val="libFootnote0"/>
        <w:rPr>
          <w:rtl/>
        </w:rPr>
      </w:pPr>
      <w:r>
        <w:rPr>
          <w:rtl/>
        </w:rPr>
        <w:t>6 - الخصال: 619 - 629</w:t>
      </w:r>
      <w:r w:rsidR="00C74906">
        <w:rPr>
          <w:rtl/>
        </w:rPr>
        <w:t>.</w:t>
      </w:r>
      <w:r>
        <w:rPr>
          <w:rtl/>
        </w:rPr>
        <w:t xml:space="preserve"> </w:t>
      </w:r>
    </w:p>
    <w:p w:rsidR="001D3C86" w:rsidRDefault="001D3C86" w:rsidP="001D3C86">
      <w:pPr>
        <w:pStyle w:val="libNormal"/>
        <w:rPr>
          <w:rtl/>
        </w:rPr>
      </w:pPr>
      <w:r>
        <w:rPr>
          <w:rtl/>
        </w:rPr>
        <w:br w:type="page"/>
      </w:r>
    </w:p>
    <w:p w:rsidR="005359CC" w:rsidRDefault="00EA5D9A" w:rsidP="001D3C86">
      <w:pPr>
        <w:pStyle w:val="libNormal0"/>
        <w:rPr>
          <w:rtl/>
        </w:rPr>
      </w:pPr>
      <w:r>
        <w:rPr>
          <w:rtl/>
        </w:rPr>
        <w:lastRenderedPageBreak/>
        <w:t>ال</w:t>
      </w:r>
      <w:r>
        <w:rPr>
          <w:rFonts w:hint="cs"/>
          <w:rtl/>
        </w:rPr>
        <w:t>أ</w:t>
      </w:r>
      <w:r w:rsidR="005359CC">
        <w:rPr>
          <w:rtl/>
        </w:rPr>
        <w:t>ربعمائة</w:t>
      </w:r>
      <w:r w:rsidR="005359CC">
        <w:rPr>
          <w:rFonts w:hint="cs"/>
          <w:rtl/>
        </w:rPr>
        <w:t xml:space="preserve"> - </w:t>
      </w:r>
      <w:r w:rsidR="005359CC">
        <w:rPr>
          <w:rtl/>
        </w:rPr>
        <w:t>قال: من كان على يقين فشك</w:t>
      </w:r>
      <w:r w:rsidR="00F977B3">
        <w:rPr>
          <w:rFonts w:hint="cs"/>
          <w:rtl/>
        </w:rPr>
        <w:t>ّ</w:t>
      </w:r>
      <w:r w:rsidR="005359CC">
        <w:rPr>
          <w:rtl/>
        </w:rPr>
        <w:t xml:space="preserve"> فليمض على يقينه، فإن الشك لا ينقض اليقين، الوضوء </w:t>
      </w:r>
      <w:r w:rsidR="005359CC" w:rsidRPr="00D864A7">
        <w:rPr>
          <w:rStyle w:val="libFootnotenumChar"/>
          <w:rtl/>
        </w:rPr>
        <w:t>(1)</w:t>
      </w:r>
      <w:r w:rsidR="005359CC">
        <w:rPr>
          <w:rtl/>
        </w:rPr>
        <w:t xml:space="preserve"> بعد الطهور عشر حسنات، فتطه</w:t>
      </w:r>
      <w:r w:rsidR="001B11BD">
        <w:rPr>
          <w:rFonts w:hint="cs"/>
          <w:rtl/>
        </w:rPr>
        <w:t>ّ</w:t>
      </w:r>
      <w:r w:rsidR="005359CC">
        <w:rPr>
          <w:rtl/>
        </w:rPr>
        <w:t>روا، وإي</w:t>
      </w:r>
      <w:r w:rsidR="001B11BD">
        <w:rPr>
          <w:rFonts w:hint="cs"/>
          <w:rtl/>
        </w:rPr>
        <w:t>ّ</w:t>
      </w:r>
      <w:r w:rsidR="005359CC">
        <w:rPr>
          <w:rtl/>
        </w:rPr>
        <w:t>اكم والكسل، فإن من كسل لم يؤد حق الله عز</w:t>
      </w:r>
      <w:r w:rsidR="001B11BD">
        <w:rPr>
          <w:rFonts w:hint="cs"/>
          <w:rtl/>
        </w:rPr>
        <w:t>ّ</w:t>
      </w:r>
      <w:r w:rsidR="005359CC">
        <w:rPr>
          <w:rtl/>
        </w:rPr>
        <w:t xml:space="preserve"> وجل</w:t>
      </w:r>
      <w:r w:rsidR="001B11BD">
        <w:rPr>
          <w:rFonts w:hint="cs"/>
          <w:rtl/>
        </w:rPr>
        <w:t>ّ</w:t>
      </w:r>
      <w:r w:rsidR="005359CC">
        <w:rPr>
          <w:rtl/>
        </w:rPr>
        <w:t>، تنظ</w:t>
      </w:r>
      <w:r w:rsidR="001B11BD">
        <w:rPr>
          <w:rFonts w:hint="cs"/>
          <w:rtl/>
        </w:rPr>
        <w:t>ّ</w:t>
      </w:r>
      <w:r w:rsidR="005359CC">
        <w:rPr>
          <w:rtl/>
        </w:rPr>
        <w:t>فوا بالماء من نتن الريح الذي ي</w:t>
      </w:r>
      <w:r w:rsidR="00D44AAD">
        <w:rPr>
          <w:rFonts w:hint="cs"/>
          <w:rtl/>
        </w:rPr>
        <w:t>ُ</w:t>
      </w:r>
      <w:r w:rsidR="005359CC">
        <w:rPr>
          <w:rtl/>
        </w:rPr>
        <w:t>تأذ</w:t>
      </w:r>
      <w:r w:rsidR="00D44AAD">
        <w:rPr>
          <w:rFonts w:hint="cs"/>
          <w:rtl/>
        </w:rPr>
        <w:t>ّ</w:t>
      </w:r>
      <w:r w:rsidR="005359CC">
        <w:rPr>
          <w:rtl/>
        </w:rPr>
        <w:t>ى به، تعه</w:t>
      </w:r>
      <w:r w:rsidR="00D44AAD">
        <w:rPr>
          <w:rFonts w:hint="cs"/>
          <w:rtl/>
        </w:rPr>
        <w:t>ّ</w:t>
      </w:r>
      <w:r w:rsidR="005359CC">
        <w:rPr>
          <w:rtl/>
        </w:rPr>
        <w:t>دوا أنفسكم، فإن</w:t>
      </w:r>
      <w:r w:rsidR="00D44AAD">
        <w:rPr>
          <w:rFonts w:hint="cs"/>
          <w:rtl/>
        </w:rPr>
        <w:t>ّ</w:t>
      </w:r>
      <w:r w:rsidR="005359CC">
        <w:rPr>
          <w:rtl/>
        </w:rPr>
        <w:t xml:space="preserve"> الله يبغض من عباده القاذورة، الذي يتأن</w:t>
      </w:r>
      <w:r w:rsidR="001B11BD">
        <w:rPr>
          <w:rFonts w:hint="cs"/>
          <w:rtl/>
        </w:rPr>
        <w:t>ّ</w:t>
      </w:r>
      <w:r w:rsidR="005359CC">
        <w:rPr>
          <w:rtl/>
        </w:rPr>
        <w:t>ف به من جلس إليه، إذا خالط النوم القلب وجب الوضوء، إذا غلبتك عينك وأنت في الصلاة فاقطع الصلاة ونم، فإن</w:t>
      </w:r>
      <w:r w:rsidR="001B11BD">
        <w:rPr>
          <w:rFonts w:hint="cs"/>
          <w:rtl/>
        </w:rPr>
        <w:t>ّ</w:t>
      </w:r>
      <w:r w:rsidR="005359CC">
        <w:rPr>
          <w:rtl/>
        </w:rPr>
        <w:t xml:space="preserve">ك لا تدري </w:t>
      </w:r>
      <w:r w:rsidR="005359CC" w:rsidRPr="00D864A7">
        <w:rPr>
          <w:rStyle w:val="libFootnotenumChar"/>
          <w:rtl/>
        </w:rPr>
        <w:t>(2)</w:t>
      </w:r>
      <w:r w:rsidR="005359CC">
        <w:rPr>
          <w:rtl/>
        </w:rPr>
        <w:t xml:space="preserve"> لعل</w:t>
      </w:r>
      <w:r w:rsidR="001B11BD">
        <w:rPr>
          <w:rFonts w:hint="cs"/>
          <w:rtl/>
        </w:rPr>
        <w:t>ّ</w:t>
      </w:r>
      <w:r w:rsidR="005359CC">
        <w:rPr>
          <w:rtl/>
        </w:rPr>
        <w:t>ك أن</w:t>
      </w:r>
      <w:r w:rsidR="001B11BD">
        <w:rPr>
          <w:rFonts w:hint="cs"/>
          <w:rtl/>
        </w:rPr>
        <w:t>ّ</w:t>
      </w:r>
      <w:r w:rsidR="005359CC">
        <w:rPr>
          <w:rtl/>
        </w:rPr>
        <w:t xml:space="preserve"> تدعو على نفسك</w:t>
      </w:r>
      <w:r w:rsidR="00C74906">
        <w:rPr>
          <w:rtl/>
        </w:rPr>
        <w:t>.</w:t>
      </w:r>
    </w:p>
    <w:p w:rsidR="005359CC" w:rsidRDefault="005359CC" w:rsidP="00D44AAD">
      <w:pPr>
        <w:pStyle w:val="libNormal"/>
        <w:rPr>
          <w:rtl/>
        </w:rPr>
      </w:pPr>
      <w:r w:rsidRPr="00D44AAD">
        <w:rPr>
          <w:rtl/>
        </w:rPr>
        <w:t>[637]</w:t>
      </w:r>
      <w:r w:rsidRPr="007B0A82">
        <w:rPr>
          <w:rtl/>
        </w:rPr>
        <w:t xml:space="preserve"> 7</w:t>
      </w:r>
      <w:r>
        <w:rPr>
          <w:rtl/>
        </w:rPr>
        <w:t xml:space="preserve"> - محم</w:t>
      </w:r>
      <w:r w:rsidR="00D44AAD">
        <w:rPr>
          <w:rFonts w:hint="cs"/>
          <w:rtl/>
        </w:rPr>
        <w:t>ّ</w:t>
      </w:r>
      <w:r>
        <w:rPr>
          <w:rtl/>
        </w:rPr>
        <w:t>د بن يعقوب، عن عد</w:t>
      </w:r>
      <w:r w:rsidR="00D44AAD">
        <w:rPr>
          <w:rFonts w:hint="cs"/>
          <w:rtl/>
        </w:rPr>
        <w:t>ّ</w:t>
      </w:r>
      <w:r>
        <w:rPr>
          <w:rtl/>
        </w:rPr>
        <w:t>ة من أصحابنا، عن أحمد بن محم</w:t>
      </w:r>
      <w:r w:rsidR="00D44AAD">
        <w:rPr>
          <w:rFonts w:hint="cs"/>
          <w:rtl/>
        </w:rPr>
        <w:t>ّ</w:t>
      </w:r>
      <w:r>
        <w:rPr>
          <w:rtl/>
        </w:rPr>
        <w:t>د، عن العب</w:t>
      </w:r>
      <w:r w:rsidR="00D44AAD">
        <w:rPr>
          <w:rFonts w:hint="cs"/>
          <w:rtl/>
        </w:rPr>
        <w:t>ّ</w:t>
      </w:r>
      <w:r>
        <w:rPr>
          <w:rtl/>
        </w:rPr>
        <w:t>اس بن عامر، عن عبدالله بن بكير، عن أبيه قال: قال لي أبوعبدالله</w:t>
      </w:r>
      <w:r w:rsidR="00D44AAD">
        <w:rPr>
          <w:rFonts w:hint="cs"/>
          <w:rtl/>
        </w:rPr>
        <w:t xml:space="preserve"> (</w:t>
      </w:r>
      <w:r>
        <w:rPr>
          <w:rtl/>
        </w:rPr>
        <w:t xml:space="preserve"> </w:t>
      </w:r>
      <w:r w:rsidRPr="00F640F5">
        <w:rPr>
          <w:rStyle w:val="libAlaemChar"/>
          <w:rFonts w:hint="cs"/>
          <w:rtl/>
        </w:rPr>
        <w:t>عليه‌السلام</w:t>
      </w:r>
      <w:r w:rsidR="00D44AAD">
        <w:rPr>
          <w:rFonts w:hint="cs"/>
          <w:rtl/>
        </w:rPr>
        <w:t xml:space="preserve"> ) :</w:t>
      </w:r>
      <w:r>
        <w:rPr>
          <w:rtl/>
        </w:rPr>
        <w:t xml:space="preserve"> إذا استيقنت أن</w:t>
      </w:r>
      <w:r w:rsidR="00D44AAD">
        <w:rPr>
          <w:rFonts w:hint="cs"/>
          <w:rtl/>
        </w:rPr>
        <w:t>ّ</w:t>
      </w:r>
      <w:r>
        <w:rPr>
          <w:rtl/>
        </w:rPr>
        <w:t>ك قد أحدثت فتوض</w:t>
      </w:r>
      <w:r w:rsidR="00D44AAD">
        <w:rPr>
          <w:rFonts w:hint="cs"/>
          <w:rtl/>
        </w:rPr>
        <w:t>ّ</w:t>
      </w:r>
      <w:r>
        <w:rPr>
          <w:rtl/>
        </w:rPr>
        <w:t>أ، وإي</w:t>
      </w:r>
      <w:r w:rsidR="00D44AAD">
        <w:rPr>
          <w:rFonts w:hint="cs"/>
          <w:rtl/>
        </w:rPr>
        <w:t>ّ</w:t>
      </w:r>
      <w:r>
        <w:rPr>
          <w:rtl/>
        </w:rPr>
        <w:t>اك أن تحدث وضوءاً أبداً حتى تستيقن أن</w:t>
      </w:r>
      <w:r w:rsidR="00D44AAD">
        <w:rPr>
          <w:rFonts w:hint="cs"/>
          <w:rtl/>
        </w:rPr>
        <w:t>ّ</w:t>
      </w:r>
      <w:r>
        <w:rPr>
          <w:rtl/>
        </w:rPr>
        <w:t>ك قد أحدثت</w:t>
      </w:r>
      <w:r w:rsidR="00C74906">
        <w:rPr>
          <w:rtl/>
        </w:rPr>
        <w:t>.</w:t>
      </w:r>
    </w:p>
    <w:p w:rsidR="005359CC" w:rsidRDefault="005359CC" w:rsidP="003C1542">
      <w:pPr>
        <w:pStyle w:val="libNormal"/>
        <w:rPr>
          <w:rtl/>
        </w:rPr>
      </w:pPr>
      <w:r>
        <w:rPr>
          <w:rtl/>
        </w:rPr>
        <w:t>ورواه الشيخ بإسناده، عن محم</w:t>
      </w:r>
      <w:r w:rsidR="00D44AAD">
        <w:rPr>
          <w:rFonts w:hint="cs"/>
          <w:rtl/>
        </w:rPr>
        <w:t>ّ</w:t>
      </w:r>
      <w:r>
        <w:rPr>
          <w:rtl/>
        </w:rPr>
        <w:t xml:space="preserve">د بن يعقوب </w:t>
      </w:r>
      <w:r w:rsidRPr="00D864A7">
        <w:rPr>
          <w:rStyle w:val="libFootnotenumChar"/>
          <w:rtl/>
        </w:rPr>
        <w:t>(</w:t>
      </w:r>
      <w:r w:rsidR="003C1542">
        <w:rPr>
          <w:rStyle w:val="libFootnotenumChar"/>
          <w:rFonts w:hint="cs"/>
          <w:rtl/>
        </w:rPr>
        <w:t>3</w:t>
      </w:r>
      <w:r w:rsidRPr="00D864A7">
        <w:rPr>
          <w:rStyle w:val="libFootnotenumChar"/>
          <w:rtl/>
        </w:rPr>
        <w:t>)</w:t>
      </w:r>
      <w:r w:rsidR="00C74906">
        <w:rPr>
          <w:rtl/>
        </w:rPr>
        <w:t>.</w:t>
      </w:r>
    </w:p>
    <w:p w:rsidR="005359CC" w:rsidRDefault="005359CC" w:rsidP="003C1542">
      <w:pPr>
        <w:pStyle w:val="libNormal"/>
        <w:rPr>
          <w:rtl/>
        </w:rPr>
      </w:pPr>
      <w:r>
        <w:rPr>
          <w:rtl/>
        </w:rPr>
        <w:t xml:space="preserve">أقول: هذا مخصوص بالوضوء مع قصد الوجوب، لما مضى </w:t>
      </w:r>
      <w:r w:rsidRPr="00D864A7">
        <w:rPr>
          <w:rStyle w:val="libFootnotenumChar"/>
          <w:rtl/>
        </w:rPr>
        <w:t>(</w:t>
      </w:r>
      <w:r w:rsidR="003C1542">
        <w:rPr>
          <w:rStyle w:val="libFootnotenumChar"/>
          <w:rFonts w:hint="cs"/>
          <w:rtl/>
        </w:rPr>
        <w:t>4</w:t>
      </w:r>
      <w:r w:rsidRPr="00D864A7">
        <w:rPr>
          <w:rStyle w:val="libFootnotenumChar"/>
          <w:rtl/>
        </w:rPr>
        <w:t>)</w:t>
      </w:r>
      <w:r>
        <w:rPr>
          <w:rtl/>
        </w:rPr>
        <w:t xml:space="preserve"> ويأتي </w:t>
      </w:r>
      <w:r w:rsidRPr="00D864A7">
        <w:rPr>
          <w:rStyle w:val="libFootnotenumChar"/>
          <w:rtl/>
        </w:rPr>
        <w:t>(</w:t>
      </w:r>
      <w:r w:rsidR="003C1542">
        <w:rPr>
          <w:rStyle w:val="libFootnotenumChar"/>
          <w:rFonts w:hint="cs"/>
          <w:rtl/>
        </w:rPr>
        <w:t>5</w:t>
      </w:r>
      <w:r w:rsidRPr="00D864A7">
        <w:rPr>
          <w:rStyle w:val="libFootnotenumChar"/>
          <w:rtl/>
        </w:rPr>
        <w:t>)</w:t>
      </w:r>
      <w:r>
        <w:rPr>
          <w:rtl/>
        </w:rPr>
        <w:t xml:space="preserve"> من استحباب تجديد الوضوء من غير حدث</w:t>
      </w:r>
      <w:r w:rsidR="00C74906">
        <w:rPr>
          <w:rtl/>
        </w:rPr>
        <w:t>.</w:t>
      </w:r>
    </w:p>
    <w:p w:rsidR="005359CC" w:rsidRDefault="005359CC" w:rsidP="003C1542">
      <w:pPr>
        <w:pStyle w:val="libNormal"/>
        <w:rPr>
          <w:rtl/>
        </w:rPr>
      </w:pPr>
      <w:r w:rsidRPr="00D44AAD">
        <w:rPr>
          <w:rtl/>
        </w:rPr>
        <w:t>[638]</w:t>
      </w:r>
      <w:r w:rsidRPr="007B0A82">
        <w:rPr>
          <w:rtl/>
        </w:rPr>
        <w:t xml:space="preserve"> 8</w:t>
      </w:r>
      <w:r>
        <w:rPr>
          <w:rtl/>
        </w:rPr>
        <w:t xml:space="preserve"> - وعن علي بن محمد، عن ابن جمهور، عم</w:t>
      </w:r>
      <w:r w:rsidR="003C1542">
        <w:rPr>
          <w:rFonts w:hint="cs"/>
          <w:rtl/>
        </w:rPr>
        <w:t>ّ</w:t>
      </w:r>
      <w:r>
        <w:rPr>
          <w:rtl/>
        </w:rPr>
        <w:t>ن ذكره، عن أحمد بن محم</w:t>
      </w:r>
      <w:r w:rsidR="003C1542">
        <w:rPr>
          <w:rFonts w:hint="cs"/>
          <w:rtl/>
        </w:rPr>
        <w:t>ّ</w:t>
      </w:r>
      <w:r>
        <w:rPr>
          <w:rtl/>
        </w:rPr>
        <w:t xml:space="preserve">د، عن سعد، عن أبي عبدالله </w:t>
      </w:r>
      <w:r w:rsidR="003C1542">
        <w:rPr>
          <w:rFonts w:hint="cs"/>
          <w:rtl/>
        </w:rPr>
        <w:t>(</w:t>
      </w:r>
      <w:r w:rsidR="003C1542">
        <w:rPr>
          <w:rtl/>
        </w:rPr>
        <w:t xml:space="preserve"> </w:t>
      </w:r>
      <w:r w:rsidR="003C1542" w:rsidRPr="00F640F5">
        <w:rPr>
          <w:rStyle w:val="libAlaemChar"/>
          <w:rFonts w:hint="cs"/>
          <w:rtl/>
        </w:rPr>
        <w:t>عليه‌السلام</w:t>
      </w:r>
      <w:r w:rsidR="003C1542">
        <w:rPr>
          <w:rFonts w:hint="cs"/>
          <w:rtl/>
        </w:rPr>
        <w:t xml:space="preserve"> ) </w:t>
      </w:r>
      <w:r>
        <w:rPr>
          <w:rtl/>
        </w:rPr>
        <w:t xml:space="preserve">قال: أذنان وعينان، تنام العينان ولا تنام </w:t>
      </w:r>
      <w:r w:rsidR="008E749F">
        <w:rPr>
          <w:rtl/>
        </w:rPr>
        <w:t>الا</w:t>
      </w:r>
      <w:r>
        <w:rPr>
          <w:rtl/>
        </w:rPr>
        <w:t>ذنان، وذلك لا ينقض الوضوء، فإذا نامت العينان، و</w:t>
      </w:r>
      <w:r w:rsidR="008E749F">
        <w:rPr>
          <w:rtl/>
        </w:rPr>
        <w:t>الا</w:t>
      </w:r>
      <w:r>
        <w:rPr>
          <w:rtl/>
        </w:rPr>
        <w:t>ذنان، انتقض الوضوء</w:t>
      </w:r>
      <w:r w:rsidR="00C74906">
        <w:rPr>
          <w:rtl/>
        </w:rPr>
        <w:t>.</w:t>
      </w:r>
      <w:r>
        <w:rPr>
          <w:rtl/>
        </w:rPr>
        <w:t xml:space="preserve"> </w:t>
      </w:r>
    </w:p>
    <w:p w:rsidR="005359CC" w:rsidRDefault="001D3C86" w:rsidP="001D3C86">
      <w:pPr>
        <w:pStyle w:val="libLine"/>
        <w:rPr>
          <w:rtl/>
        </w:rPr>
      </w:pPr>
      <w:r>
        <w:rPr>
          <w:rtl/>
        </w:rPr>
        <w:t>____________________</w:t>
      </w:r>
    </w:p>
    <w:p w:rsidR="005359CC" w:rsidRPr="007B0A82" w:rsidRDefault="005359CC" w:rsidP="001D3C86">
      <w:pPr>
        <w:pStyle w:val="libFootnote0"/>
        <w:rPr>
          <w:rtl/>
        </w:rPr>
      </w:pPr>
      <w:r w:rsidRPr="007B0A82">
        <w:rPr>
          <w:rtl/>
        </w:rPr>
        <w:t>(1) وفيه</w:t>
      </w:r>
      <w:r>
        <w:rPr>
          <w:rtl/>
        </w:rPr>
        <w:t xml:space="preserve">: </w:t>
      </w:r>
      <w:r w:rsidRPr="007B0A82">
        <w:rPr>
          <w:rtl/>
        </w:rPr>
        <w:t>للوضوء</w:t>
      </w:r>
      <w:r w:rsidR="00C74906">
        <w:rPr>
          <w:rtl/>
        </w:rPr>
        <w:t>.</w:t>
      </w:r>
    </w:p>
    <w:p w:rsidR="005359CC" w:rsidRPr="007B0A82" w:rsidRDefault="005359CC" w:rsidP="001D3C86">
      <w:pPr>
        <w:pStyle w:val="libFootnote0"/>
        <w:rPr>
          <w:rtl/>
        </w:rPr>
      </w:pPr>
      <w:r w:rsidRPr="007B0A82">
        <w:rPr>
          <w:rtl/>
        </w:rPr>
        <w:t>(2) في المصدر زيادة</w:t>
      </w:r>
      <w:r>
        <w:rPr>
          <w:rtl/>
        </w:rPr>
        <w:t xml:space="preserve">: </w:t>
      </w:r>
      <w:r w:rsidRPr="007B0A82">
        <w:rPr>
          <w:rtl/>
        </w:rPr>
        <w:t>تدعو لك أو على نفسك</w:t>
      </w:r>
      <w:r w:rsidR="00C74906">
        <w:rPr>
          <w:rtl/>
        </w:rPr>
        <w:t>.</w:t>
      </w:r>
    </w:p>
    <w:p w:rsidR="005359CC" w:rsidRDefault="005359CC" w:rsidP="001D3C86">
      <w:pPr>
        <w:pStyle w:val="libFootnote0"/>
        <w:rPr>
          <w:rtl/>
        </w:rPr>
      </w:pPr>
      <w:r>
        <w:rPr>
          <w:rtl/>
        </w:rPr>
        <w:t>7 - الكافي 3: 33</w:t>
      </w:r>
      <w:r w:rsidR="00E4299D">
        <w:rPr>
          <w:rtl/>
        </w:rPr>
        <w:t>/</w:t>
      </w:r>
      <w:r>
        <w:rPr>
          <w:rtl/>
        </w:rPr>
        <w:t>1، وأورده في الحديث 1 من الباب 44 من أبواب الوضوء</w:t>
      </w:r>
      <w:r w:rsidR="00C74906">
        <w:rPr>
          <w:rtl/>
        </w:rPr>
        <w:t>.</w:t>
      </w:r>
    </w:p>
    <w:p w:rsidR="005359CC" w:rsidRPr="007B0A82" w:rsidRDefault="005359CC" w:rsidP="003C1542">
      <w:pPr>
        <w:pStyle w:val="libFootnote0"/>
        <w:rPr>
          <w:rtl/>
        </w:rPr>
      </w:pPr>
      <w:r w:rsidRPr="007B0A82">
        <w:rPr>
          <w:rtl/>
        </w:rPr>
        <w:t>(</w:t>
      </w:r>
      <w:r w:rsidR="003C1542">
        <w:rPr>
          <w:rFonts w:hint="cs"/>
          <w:rtl/>
        </w:rPr>
        <w:t>3</w:t>
      </w:r>
      <w:r w:rsidRPr="007B0A82">
        <w:rPr>
          <w:rtl/>
        </w:rPr>
        <w:t>) التهذيب 1</w:t>
      </w:r>
      <w:r>
        <w:rPr>
          <w:rtl/>
        </w:rPr>
        <w:t xml:space="preserve">: </w:t>
      </w:r>
      <w:r w:rsidRPr="007B0A82">
        <w:rPr>
          <w:rtl/>
        </w:rPr>
        <w:t>102</w:t>
      </w:r>
      <w:r w:rsidR="00E4299D">
        <w:rPr>
          <w:rtl/>
        </w:rPr>
        <w:t>/</w:t>
      </w:r>
      <w:r w:rsidRPr="007B0A82">
        <w:rPr>
          <w:rtl/>
        </w:rPr>
        <w:t>268</w:t>
      </w:r>
      <w:r w:rsidR="00C74906">
        <w:rPr>
          <w:rtl/>
        </w:rPr>
        <w:t>.</w:t>
      </w:r>
    </w:p>
    <w:p w:rsidR="005359CC" w:rsidRPr="007B0A82" w:rsidRDefault="005359CC" w:rsidP="003C1542">
      <w:pPr>
        <w:pStyle w:val="libFootnote0"/>
        <w:rPr>
          <w:rtl/>
        </w:rPr>
      </w:pPr>
      <w:r w:rsidRPr="007B0A82">
        <w:rPr>
          <w:rtl/>
        </w:rPr>
        <w:t>(</w:t>
      </w:r>
      <w:r w:rsidR="003C1542">
        <w:rPr>
          <w:rFonts w:hint="cs"/>
          <w:rtl/>
        </w:rPr>
        <w:t>4</w:t>
      </w:r>
      <w:r w:rsidRPr="007B0A82">
        <w:rPr>
          <w:rtl/>
        </w:rPr>
        <w:t>) مضى في الحديث 6 من هذا الباب</w:t>
      </w:r>
      <w:r w:rsidR="00C74906">
        <w:rPr>
          <w:rtl/>
        </w:rPr>
        <w:t>.</w:t>
      </w:r>
    </w:p>
    <w:p w:rsidR="005359CC" w:rsidRPr="007B0A82" w:rsidRDefault="005359CC" w:rsidP="003C1542">
      <w:pPr>
        <w:pStyle w:val="libFootnote0"/>
        <w:rPr>
          <w:rtl/>
        </w:rPr>
      </w:pPr>
      <w:r w:rsidRPr="007B0A82">
        <w:rPr>
          <w:rtl/>
        </w:rPr>
        <w:t>(</w:t>
      </w:r>
      <w:r w:rsidR="003C1542">
        <w:rPr>
          <w:rFonts w:hint="cs"/>
          <w:rtl/>
        </w:rPr>
        <w:t>5</w:t>
      </w:r>
      <w:r w:rsidRPr="007B0A82">
        <w:rPr>
          <w:rtl/>
        </w:rPr>
        <w:t>) يأتي في الباب 8 من أبواب الوضوء</w:t>
      </w:r>
      <w:r w:rsidR="00C74906">
        <w:rPr>
          <w:rtl/>
        </w:rPr>
        <w:t>.</w:t>
      </w:r>
    </w:p>
    <w:p w:rsidR="005359CC" w:rsidRDefault="005359CC" w:rsidP="001D3C86">
      <w:pPr>
        <w:pStyle w:val="libFootnote0"/>
        <w:rPr>
          <w:rtl/>
        </w:rPr>
      </w:pPr>
      <w:r>
        <w:rPr>
          <w:rtl/>
        </w:rPr>
        <w:t>8 - الكافي 3: 37</w:t>
      </w:r>
      <w:r w:rsidR="00E4299D">
        <w:rPr>
          <w:rtl/>
        </w:rPr>
        <w:t>/</w:t>
      </w:r>
      <w:r>
        <w:rPr>
          <w:rtl/>
        </w:rPr>
        <w:t>16</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F36932">
      <w:pPr>
        <w:pStyle w:val="libNormal"/>
        <w:rPr>
          <w:rtl/>
        </w:rPr>
      </w:pPr>
      <w:r w:rsidRPr="00F36932">
        <w:rPr>
          <w:rtl/>
        </w:rPr>
        <w:lastRenderedPageBreak/>
        <w:t>[639]</w:t>
      </w:r>
      <w:r w:rsidRPr="007B0A82">
        <w:rPr>
          <w:rtl/>
        </w:rPr>
        <w:t xml:space="preserve"> 9</w:t>
      </w:r>
      <w:r>
        <w:rPr>
          <w:rtl/>
        </w:rPr>
        <w:t xml:space="preserve"> - عبدالله بن جعفر في ( قرب </w:t>
      </w:r>
      <w:r w:rsidR="00F36932">
        <w:rPr>
          <w:rtl/>
        </w:rPr>
        <w:t>ال</w:t>
      </w:r>
      <w:r w:rsidR="00F36932">
        <w:rPr>
          <w:rFonts w:hint="cs"/>
          <w:rtl/>
        </w:rPr>
        <w:t>إِ</w:t>
      </w:r>
      <w:r>
        <w:rPr>
          <w:rtl/>
        </w:rPr>
        <w:t>سناد ): عن عبدالله بن الحسن، عن جد</w:t>
      </w:r>
      <w:r w:rsidR="00F36932">
        <w:rPr>
          <w:rFonts w:hint="cs"/>
          <w:rtl/>
        </w:rPr>
        <w:t>ّ</w:t>
      </w:r>
      <w:r>
        <w:rPr>
          <w:rtl/>
        </w:rPr>
        <w:t xml:space="preserve">ه علي بن جعفر، عن أخيه موسى بن جعفر </w:t>
      </w:r>
      <w:r w:rsidR="00F36932">
        <w:rPr>
          <w:rFonts w:hint="cs"/>
          <w:rtl/>
        </w:rPr>
        <w:t>(</w:t>
      </w:r>
      <w:r w:rsidR="00F36932">
        <w:rPr>
          <w:rtl/>
        </w:rPr>
        <w:t xml:space="preserve"> </w:t>
      </w:r>
      <w:r w:rsidR="00F36932" w:rsidRPr="00F640F5">
        <w:rPr>
          <w:rStyle w:val="libAlaemChar"/>
          <w:rFonts w:hint="cs"/>
          <w:rtl/>
        </w:rPr>
        <w:t>عليه‌السلام</w:t>
      </w:r>
      <w:r w:rsidR="00F36932">
        <w:rPr>
          <w:rFonts w:hint="cs"/>
          <w:rtl/>
        </w:rPr>
        <w:t xml:space="preserve"> ) </w:t>
      </w:r>
      <w:r>
        <w:rPr>
          <w:rtl/>
        </w:rPr>
        <w:t>، قال: سألته عن رجل يت</w:t>
      </w:r>
      <w:r w:rsidR="00F36932">
        <w:rPr>
          <w:rFonts w:hint="cs"/>
          <w:rtl/>
        </w:rPr>
        <w:t>ّ</w:t>
      </w:r>
      <w:r>
        <w:rPr>
          <w:rtl/>
        </w:rPr>
        <w:t>كىء في المسجد، فلا يدري نام، أم لا، هل عليه وضوء؟ قال: إذا شك</w:t>
      </w:r>
      <w:r w:rsidR="00F36932">
        <w:rPr>
          <w:rFonts w:hint="cs"/>
          <w:rtl/>
        </w:rPr>
        <w:t>ّ</w:t>
      </w:r>
      <w:r>
        <w:rPr>
          <w:rtl/>
        </w:rPr>
        <w:t xml:space="preserve"> فليس عليه وضوء</w:t>
      </w:r>
      <w:r w:rsidR="00C74906">
        <w:rPr>
          <w:rtl/>
        </w:rPr>
        <w:t>.</w:t>
      </w:r>
      <w:r>
        <w:rPr>
          <w:rtl/>
        </w:rPr>
        <w:t xml:space="preserve"> </w:t>
      </w:r>
    </w:p>
    <w:p w:rsidR="005359CC" w:rsidRDefault="005359CC" w:rsidP="00F36932">
      <w:pPr>
        <w:pStyle w:val="libNormal"/>
        <w:rPr>
          <w:rtl/>
        </w:rPr>
      </w:pPr>
      <w:r>
        <w:rPr>
          <w:rtl/>
        </w:rPr>
        <w:t>قال: وسألته عن رجل يكون في الصلاة، فيعلم أن</w:t>
      </w:r>
      <w:r w:rsidR="00F36932">
        <w:rPr>
          <w:rFonts w:hint="cs"/>
          <w:rtl/>
        </w:rPr>
        <w:t>ّ</w:t>
      </w:r>
      <w:r>
        <w:rPr>
          <w:rtl/>
        </w:rPr>
        <w:t xml:space="preserve"> ريحا</w:t>
      </w:r>
      <w:r w:rsidR="00F36932">
        <w:rPr>
          <w:rFonts w:hint="cs"/>
          <w:rtl/>
        </w:rPr>
        <w:t>ً</w:t>
      </w:r>
      <w:r>
        <w:rPr>
          <w:rtl/>
        </w:rPr>
        <w:t xml:space="preserve"> قد خرجت، فلا يجد ريحها ولا يسمع صوتها؟ قال: يعيد الوضوء والصلاة، ولا يعتد</w:t>
      </w:r>
      <w:r w:rsidR="00F36932">
        <w:rPr>
          <w:rFonts w:hint="cs"/>
          <w:rtl/>
        </w:rPr>
        <w:t>ّ</w:t>
      </w:r>
      <w:r>
        <w:rPr>
          <w:rtl/>
        </w:rPr>
        <w:t xml:space="preserve"> بشيء مم</w:t>
      </w:r>
      <w:r w:rsidR="00F36932">
        <w:rPr>
          <w:rFonts w:hint="cs"/>
          <w:rtl/>
        </w:rPr>
        <w:t>ّ</w:t>
      </w:r>
      <w:r>
        <w:rPr>
          <w:rtl/>
        </w:rPr>
        <w:t>ا صل</w:t>
      </w:r>
      <w:r w:rsidR="00F36932">
        <w:rPr>
          <w:rFonts w:hint="cs"/>
          <w:rtl/>
        </w:rPr>
        <w:t>ّ</w:t>
      </w:r>
      <w:r>
        <w:rPr>
          <w:rtl/>
        </w:rPr>
        <w:t>ى إذا علم ذلك يقينا</w:t>
      </w:r>
      <w:r w:rsidR="00F36932">
        <w:rPr>
          <w:rFonts w:hint="cs"/>
          <w:rtl/>
        </w:rPr>
        <w:t>ً</w:t>
      </w:r>
      <w:r w:rsidR="00C74906">
        <w:rPr>
          <w:rtl/>
        </w:rPr>
        <w:t>.</w:t>
      </w:r>
    </w:p>
    <w:p w:rsidR="005359CC" w:rsidRDefault="005359CC" w:rsidP="00F36932">
      <w:pPr>
        <w:pStyle w:val="libNormal"/>
        <w:rPr>
          <w:rtl/>
        </w:rPr>
      </w:pPr>
      <w:r>
        <w:rPr>
          <w:rtl/>
        </w:rPr>
        <w:t xml:space="preserve">ورواه علي بن جعفر في كتابه </w:t>
      </w:r>
      <w:r w:rsidRPr="00D864A7">
        <w:rPr>
          <w:rStyle w:val="libFootnotenumChar"/>
          <w:rtl/>
        </w:rPr>
        <w:t>(1)</w:t>
      </w:r>
      <w:r w:rsidR="00C74906">
        <w:rPr>
          <w:rtl/>
        </w:rPr>
        <w:t>.</w:t>
      </w:r>
    </w:p>
    <w:p w:rsidR="005359CC" w:rsidRDefault="005359CC" w:rsidP="00A37C75">
      <w:pPr>
        <w:pStyle w:val="libNormal"/>
        <w:rPr>
          <w:rtl/>
        </w:rPr>
      </w:pPr>
      <w:r w:rsidRPr="00F36932">
        <w:rPr>
          <w:rtl/>
        </w:rPr>
        <w:t>[640]</w:t>
      </w:r>
      <w:r w:rsidRPr="007B0A82">
        <w:rPr>
          <w:rtl/>
        </w:rPr>
        <w:t xml:space="preserve"> 10</w:t>
      </w:r>
      <w:r>
        <w:rPr>
          <w:rtl/>
        </w:rPr>
        <w:t xml:space="preserve"> - وروى المحق</w:t>
      </w:r>
      <w:r w:rsidR="00F36932">
        <w:rPr>
          <w:rFonts w:hint="cs"/>
          <w:rtl/>
        </w:rPr>
        <w:t>ّ</w:t>
      </w:r>
      <w:r>
        <w:rPr>
          <w:rtl/>
        </w:rPr>
        <w:t xml:space="preserve">ق في ( المعتبر ) عنه </w:t>
      </w:r>
      <w:r w:rsidR="00F36932">
        <w:rPr>
          <w:rFonts w:hint="cs"/>
          <w:rtl/>
        </w:rPr>
        <w:t>(</w:t>
      </w:r>
      <w:r w:rsidR="00F36932">
        <w:rPr>
          <w:rtl/>
        </w:rPr>
        <w:t xml:space="preserve"> </w:t>
      </w:r>
      <w:r w:rsidR="00F36932" w:rsidRPr="00F640F5">
        <w:rPr>
          <w:rStyle w:val="libAlaemChar"/>
          <w:rFonts w:hint="cs"/>
          <w:rtl/>
        </w:rPr>
        <w:t>عليه‌السلام</w:t>
      </w:r>
      <w:r w:rsidR="00F36932">
        <w:rPr>
          <w:rFonts w:hint="cs"/>
          <w:rtl/>
        </w:rPr>
        <w:t xml:space="preserve"> ) </w:t>
      </w:r>
      <w:r>
        <w:rPr>
          <w:rtl/>
        </w:rPr>
        <w:t>قال: إذا وجد أحدكم في بطنه شيئا</w:t>
      </w:r>
      <w:r w:rsidR="00F36932">
        <w:rPr>
          <w:rFonts w:hint="cs"/>
          <w:rtl/>
        </w:rPr>
        <w:t>ً</w:t>
      </w:r>
      <w:r>
        <w:rPr>
          <w:rtl/>
        </w:rPr>
        <w:t xml:space="preserve">، فأشكل عليه، أخرج منه شيء، أم لا؟ لم يخرج </w:t>
      </w:r>
      <w:r w:rsidRPr="00D864A7">
        <w:rPr>
          <w:rStyle w:val="libFootnotenumChar"/>
          <w:rtl/>
        </w:rPr>
        <w:t>(</w:t>
      </w:r>
      <w:r w:rsidR="00A37C75">
        <w:rPr>
          <w:rStyle w:val="libFootnotenumChar"/>
          <w:rFonts w:hint="cs"/>
          <w:rtl/>
        </w:rPr>
        <w:t>2</w:t>
      </w:r>
      <w:r w:rsidRPr="00D864A7">
        <w:rPr>
          <w:rStyle w:val="libFootnotenumChar"/>
          <w:rtl/>
        </w:rPr>
        <w:t>)</w:t>
      </w:r>
      <w:r>
        <w:rPr>
          <w:rtl/>
        </w:rPr>
        <w:t xml:space="preserve"> من المسجد، حتى يسمع صوتا</w:t>
      </w:r>
      <w:r w:rsidR="00F36932">
        <w:rPr>
          <w:rFonts w:hint="cs"/>
          <w:rtl/>
        </w:rPr>
        <w:t>ً</w:t>
      </w:r>
      <w:r>
        <w:rPr>
          <w:rtl/>
        </w:rPr>
        <w:t>، أو يجد ريحا</w:t>
      </w:r>
      <w:r w:rsidR="00F36932">
        <w:rPr>
          <w:rFonts w:hint="cs"/>
          <w:rtl/>
        </w:rPr>
        <w:t>ً</w:t>
      </w:r>
      <w:r w:rsidR="00C74906">
        <w:rPr>
          <w:rtl/>
        </w:rPr>
        <w:t>.</w:t>
      </w:r>
      <w:r>
        <w:rPr>
          <w:rtl/>
        </w:rPr>
        <w:t xml:space="preserve"> </w:t>
      </w:r>
    </w:p>
    <w:p w:rsidR="005359CC" w:rsidRDefault="005359CC" w:rsidP="00A37C75">
      <w:pPr>
        <w:pStyle w:val="libNormal"/>
        <w:rPr>
          <w:rtl/>
        </w:rPr>
      </w:pPr>
      <w:r>
        <w:rPr>
          <w:rtl/>
        </w:rPr>
        <w:t>أقول: ويأتي ما يدل</w:t>
      </w:r>
      <w:r w:rsidR="00F36932">
        <w:rPr>
          <w:rFonts w:hint="cs"/>
          <w:rtl/>
        </w:rPr>
        <w:t>ّ</w:t>
      </w:r>
      <w:r>
        <w:rPr>
          <w:rtl/>
        </w:rPr>
        <w:t xml:space="preserve"> على ذلك </w:t>
      </w:r>
      <w:r w:rsidRPr="00D864A7">
        <w:rPr>
          <w:rStyle w:val="libFootnotenumChar"/>
          <w:rtl/>
        </w:rPr>
        <w:t>(</w:t>
      </w:r>
      <w:r w:rsidR="00A37C75">
        <w:rPr>
          <w:rStyle w:val="libFootnotenumChar"/>
          <w:rFonts w:hint="cs"/>
          <w:rtl/>
        </w:rPr>
        <w:t>3</w:t>
      </w:r>
      <w:r w:rsidRPr="00D864A7">
        <w:rPr>
          <w:rStyle w:val="libFootnotenumChar"/>
          <w:rtl/>
        </w:rPr>
        <w:t>)</w:t>
      </w:r>
      <w:r w:rsidR="00C74906">
        <w:rPr>
          <w:rtl/>
        </w:rPr>
        <w:t>.</w:t>
      </w:r>
    </w:p>
    <w:p w:rsidR="005359CC" w:rsidRDefault="005359CC" w:rsidP="005359CC">
      <w:pPr>
        <w:pStyle w:val="Heading2Center"/>
        <w:rPr>
          <w:rtl/>
        </w:rPr>
      </w:pPr>
      <w:bookmarkStart w:id="541" w:name="_Toc299780320"/>
      <w:bookmarkStart w:id="542" w:name="_Toc272839416"/>
      <w:bookmarkStart w:id="543" w:name="_Toc272839704"/>
      <w:bookmarkStart w:id="544" w:name="_Toc370728408"/>
      <w:bookmarkStart w:id="545" w:name="_Toc388259253"/>
      <w:bookmarkStart w:id="546" w:name="_Toc261404884"/>
      <w:r>
        <w:rPr>
          <w:rtl/>
        </w:rPr>
        <w:t>2 - باب أن</w:t>
      </w:r>
      <w:r w:rsidR="00F36932">
        <w:rPr>
          <w:rFonts w:hint="cs"/>
          <w:rtl/>
        </w:rPr>
        <w:t>ّ</w:t>
      </w:r>
      <w:r>
        <w:rPr>
          <w:rtl/>
        </w:rPr>
        <w:t xml:space="preserve"> البول والغائط، والريح، والمني، والجنابة،</w:t>
      </w:r>
      <w:bookmarkEnd w:id="541"/>
      <w:r>
        <w:rPr>
          <w:rtl/>
        </w:rPr>
        <w:t xml:space="preserve"> </w:t>
      </w:r>
      <w:bookmarkEnd w:id="542"/>
      <w:bookmarkEnd w:id="543"/>
      <w:r>
        <w:rPr>
          <w:rtl/>
        </w:rPr>
        <w:t>تنقض الوضوء</w:t>
      </w:r>
      <w:bookmarkEnd w:id="544"/>
      <w:bookmarkEnd w:id="545"/>
      <w:bookmarkEnd w:id="546"/>
    </w:p>
    <w:p w:rsidR="005359CC" w:rsidRDefault="005359CC" w:rsidP="005359CC">
      <w:pPr>
        <w:pStyle w:val="libNormal"/>
        <w:rPr>
          <w:rtl/>
        </w:rPr>
      </w:pPr>
      <w:r w:rsidRPr="00D864A7">
        <w:rPr>
          <w:rStyle w:val="libNormalChar"/>
          <w:rtl/>
        </w:rPr>
        <w:t>[641]</w:t>
      </w:r>
      <w:r w:rsidRPr="007B0A82">
        <w:rPr>
          <w:rtl/>
        </w:rPr>
        <w:t xml:space="preserve"> 1</w:t>
      </w:r>
      <w:r>
        <w:rPr>
          <w:rtl/>
        </w:rPr>
        <w:t xml:space="preserve"> - محم</w:t>
      </w:r>
      <w:r w:rsidR="00F36932">
        <w:rPr>
          <w:rFonts w:hint="cs"/>
          <w:rtl/>
        </w:rPr>
        <w:t>ّ</w:t>
      </w:r>
      <w:r>
        <w:rPr>
          <w:rtl/>
        </w:rPr>
        <w:t>د بن الحسن بإسناده عن الحسين بن سعيد، عن حم</w:t>
      </w:r>
      <w:r w:rsidR="00A37C75">
        <w:rPr>
          <w:rFonts w:hint="cs"/>
          <w:rtl/>
        </w:rPr>
        <w:t>ّ</w:t>
      </w:r>
      <w:r>
        <w:rPr>
          <w:rtl/>
        </w:rPr>
        <w:t>اد، عن عمر بن أذينة وحريز، عن زرارة، عن أحدهما</w:t>
      </w:r>
      <w:r w:rsidR="00F36932">
        <w:rPr>
          <w:rFonts w:hint="cs"/>
          <w:rtl/>
        </w:rPr>
        <w:t xml:space="preserve"> (</w:t>
      </w:r>
      <w:r>
        <w:rPr>
          <w:rtl/>
        </w:rPr>
        <w:t xml:space="preserve"> </w:t>
      </w:r>
      <w:r w:rsidRPr="00F640F5">
        <w:rPr>
          <w:rStyle w:val="libAlaemChar"/>
          <w:rFonts w:hint="cs"/>
          <w:rtl/>
        </w:rPr>
        <w:t>عليهما‌السلام</w:t>
      </w:r>
      <w:r>
        <w:rPr>
          <w:rtl/>
        </w:rPr>
        <w:t xml:space="preserve"> </w:t>
      </w:r>
      <w:r w:rsidR="00F36932">
        <w:rPr>
          <w:rFonts w:hint="cs"/>
          <w:rtl/>
        </w:rPr>
        <w:t xml:space="preserve">) </w:t>
      </w:r>
      <w:r>
        <w:rPr>
          <w:rtl/>
        </w:rPr>
        <w:t xml:space="preserve">قال: لا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 xml:space="preserve">9 - قرب </w:t>
      </w:r>
      <w:r w:rsidR="008E749F">
        <w:rPr>
          <w:rtl/>
        </w:rPr>
        <w:t>ال</w:t>
      </w:r>
      <w:r w:rsidR="00764182">
        <w:rPr>
          <w:rFonts w:hint="cs"/>
          <w:rtl/>
        </w:rPr>
        <w:t>إِ</w:t>
      </w:r>
      <w:r>
        <w:rPr>
          <w:rtl/>
        </w:rPr>
        <w:t xml:space="preserve">سناد: 83 الفقرة </w:t>
      </w:r>
      <w:r w:rsidR="008E749F">
        <w:rPr>
          <w:rtl/>
        </w:rPr>
        <w:t>الا</w:t>
      </w:r>
      <w:r>
        <w:rPr>
          <w:rtl/>
        </w:rPr>
        <w:t>ولى، والفقرة الثانية و: 92</w:t>
      </w:r>
      <w:r w:rsidR="00C74906">
        <w:rPr>
          <w:rtl/>
        </w:rPr>
        <w:t>.</w:t>
      </w:r>
    </w:p>
    <w:p w:rsidR="005359CC" w:rsidRPr="006C4F3D" w:rsidRDefault="005359CC" w:rsidP="001D3C86">
      <w:pPr>
        <w:pStyle w:val="libFootnote0"/>
        <w:rPr>
          <w:rtl/>
        </w:rPr>
      </w:pPr>
      <w:r w:rsidRPr="006C4F3D">
        <w:rPr>
          <w:rtl/>
        </w:rPr>
        <w:t>(1) مسائل علي بن جعفر</w:t>
      </w:r>
      <w:r>
        <w:rPr>
          <w:rtl/>
        </w:rPr>
        <w:t xml:space="preserve">: </w:t>
      </w:r>
      <w:r w:rsidRPr="006C4F3D">
        <w:rPr>
          <w:rtl/>
        </w:rPr>
        <w:t xml:space="preserve">205 </w:t>
      </w:r>
      <w:r w:rsidR="00E4299D">
        <w:rPr>
          <w:rtl/>
        </w:rPr>
        <w:t>/</w:t>
      </w:r>
      <w:r w:rsidRPr="006C4F3D">
        <w:rPr>
          <w:rtl/>
        </w:rPr>
        <w:t>437 و 184</w:t>
      </w:r>
      <w:r w:rsidR="00E4299D">
        <w:rPr>
          <w:rtl/>
        </w:rPr>
        <w:t>/</w:t>
      </w:r>
      <w:r w:rsidRPr="006C4F3D">
        <w:rPr>
          <w:rtl/>
        </w:rPr>
        <w:t>358</w:t>
      </w:r>
      <w:r w:rsidR="00C74906">
        <w:rPr>
          <w:rtl/>
        </w:rPr>
        <w:t>.</w:t>
      </w:r>
      <w:r w:rsidRPr="006C4F3D">
        <w:rPr>
          <w:rtl/>
        </w:rPr>
        <w:t xml:space="preserve"> 10</w:t>
      </w:r>
      <w:r>
        <w:rPr>
          <w:rtl/>
        </w:rPr>
        <w:t xml:space="preserve"> - </w:t>
      </w:r>
      <w:r w:rsidRPr="006C4F3D">
        <w:rPr>
          <w:rtl/>
        </w:rPr>
        <w:t>المعتبر</w:t>
      </w:r>
      <w:r>
        <w:rPr>
          <w:rtl/>
        </w:rPr>
        <w:t xml:space="preserve">: </w:t>
      </w:r>
      <w:r w:rsidRPr="006C4F3D">
        <w:rPr>
          <w:rtl/>
        </w:rPr>
        <w:t>31</w:t>
      </w:r>
      <w:r w:rsidR="00C74906">
        <w:rPr>
          <w:rtl/>
        </w:rPr>
        <w:t>.</w:t>
      </w:r>
    </w:p>
    <w:p w:rsidR="005359CC" w:rsidRPr="006C4F3D" w:rsidRDefault="005359CC" w:rsidP="00A37C75">
      <w:pPr>
        <w:pStyle w:val="libFootnote0"/>
        <w:rPr>
          <w:rtl/>
        </w:rPr>
      </w:pPr>
      <w:r w:rsidRPr="006C4F3D">
        <w:rPr>
          <w:rtl/>
        </w:rPr>
        <w:t>(</w:t>
      </w:r>
      <w:r w:rsidR="00A37C75">
        <w:rPr>
          <w:rFonts w:hint="cs"/>
          <w:rtl/>
        </w:rPr>
        <w:t>2</w:t>
      </w:r>
      <w:r w:rsidRPr="006C4F3D">
        <w:rPr>
          <w:rtl/>
        </w:rPr>
        <w:t>) في المصدر</w:t>
      </w:r>
      <w:r>
        <w:rPr>
          <w:rtl/>
        </w:rPr>
        <w:t xml:space="preserve">: </w:t>
      </w:r>
      <w:r w:rsidRPr="006C4F3D">
        <w:rPr>
          <w:rtl/>
        </w:rPr>
        <w:t>فلا يخرج</w:t>
      </w:r>
      <w:r w:rsidR="00C74906">
        <w:rPr>
          <w:rtl/>
        </w:rPr>
        <w:t>.</w:t>
      </w:r>
    </w:p>
    <w:p w:rsidR="005359CC" w:rsidRPr="006C4F3D" w:rsidRDefault="005359CC" w:rsidP="00A37C75">
      <w:pPr>
        <w:pStyle w:val="libFootnote0"/>
        <w:rPr>
          <w:rtl/>
        </w:rPr>
      </w:pPr>
      <w:r w:rsidRPr="006C4F3D">
        <w:rPr>
          <w:rtl/>
        </w:rPr>
        <w:t>(</w:t>
      </w:r>
      <w:r w:rsidR="00A37C75">
        <w:rPr>
          <w:rFonts w:hint="cs"/>
          <w:rtl/>
        </w:rPr>
        <w:t>3</w:t>
      </w:r>
      <w:r w:rsidRPr="006C4F3D">
        <w:rPr>
          <w:rtl/>
        </w:rPr>
        <w:t>) يأتي ما يدل</w:t>
      </w:r>
      <w:r w:rsidR="00764182">
        <w:rPr>
          <w:rFonts w:hint="cs"/>
          <w:rtl/>
        </w:rPr>
        <w:t>ّ</w:t>
      </w:r>
      <w:r w:rsidRPr="006C4F3D">
        <w:rPr>
          <w:rtl/>
        </w:rPr>
        <w:t xml:space="preserve"> على ذلك</w:t>
      </w:r>
      <w:r>
        <w:rPr>
          <w:rtl/>
        </w:rPr>
        <w:t xml:space="preserve">: </w:t>
      </w:r>
      <w:r w:rsidRPr="006C4F3D">
        <w:rPr>
          <w:rtl/>
        </w:rPr>
        <w:t>في الحديث 6</w:t>
      </w:r>
      <w:r>
        <w:rPr>
          <w:rtl/>
        </w:rPr>
        <w:t xml:space="preserve"> - </w:t>
      </w:r>
      <w:r w:rsidRPr="006C4F3D">
        <w:rPr>
          <w:rtl/>
        </w:rPr>
        <w:t>8</w:t>
      </w:r>
      <w:r>
        <w:rPr>
          <w:rtl/>
        </w:rPr>
        <w:t xml:space="preserve">، </w:t>
      </w:r>
      <w:r w:rsidRPr="006C4F3D">
        <w:rPr>
          <w:rtl/>
        </w:rPr>
        <w:t>11</w:t>
      </w:r>
      <w:r>
        <w:rPr>
          <w:rtl/>
        </w:rPr>
        <w:t xml:space="preserve">، </w:t>
      </w:r>
      <w:r w:rsidRPr="006C4F3D">
        <w:rPr>
          <w:rtl/>
        </w:rPr>
        <w:t xml:space="preserve">12 من الباب 3 من هذه </w:t>
      </w:r>
      <w:r w:rsidR="008E749F">
        <w:rPr>
          <w:rtl/>
        </w:rPr>
        <w:t>الا</w:t>
      </w:r>
      <w:r w:rsidRPr="006C4F3D">
        <w:rPr>
          <w:rtl/>
        </w:rPr>
        <w:t xml:space="preserve">بواب وفي الحديث 1 من الباب 9 من هذه </w:t>
      </w:r>
      <w:r w:rsidR="008E749F">
        <w:rPr>
          <w:rtl/>
        </w:rPr>
        <w:t>الا</w:t>
      </w:r>
      <w:r w:rsidRPr="006C4F3D">
        <w:rPr>
          <w:rtl/>
        </w:rPr>
        <w:t>بواب</w:t>
      </w:r>
      <w:r w:rsidR="00C74906">
        <w:rPr>
          <w:rtl/>
        </w:rPr>
        <w:t>.</w:t>
      </w:r>
    </w:p>
    <w:p w:rsidR="005359CC" w:rsidRDefault="005359CC" w:rsidP="00A37C75">
      <w:pPr>
        <w:pStyle w:val="libFootnoteCenterBold"/>
        <w:rPr>
          <w:rtl/>
        </w:rPr>
      </w:pPr>
      <w:r>
        <w:rPr>
          <w:rtl/>
        </w:rPr>
        <w:t>الباب 2</w:t>
      </w:r>
    </w:p>
    <w:p w:rsidR="005359CC" w:rsidRDefault="005359CC" w:rsidP="00A37C75">
      <w:pPr>
        <w:pStyle w:val="libFootnoteCenterBold"/>
        <w:rPr>
          <w:rtl/>
        </w:rPr>
      </w:pPr>
      <w:r>
        <w:rPr>
          <w:rtl/>
        </w:rPr>
        <w:t>فيه 10 أحاديث</w:t>
      </w:r>
    </w:p>
    <w:p w:rsidR="005359CC" w:rsidRDefault="005359CC" w:rsidP="001D3C86">
      <w:pPr>
        <w:pStyle w:val="libFootnote0"/>
        <w:rPr>
          <w:rtl/>
        </w:rPr>
      </w:pPr>
      <w:r>
        <w:rPr>
          <w:rtl/>
        </w:rPr>
        <w:t>1 - التهذيب 1: 6</w:t>
      </w:r>
      <w:r w:rsidR="00E4299D">
        <w:rPr>
          <w:rtl/>
        </w:rPr>
        <w:t>/</w:t>
      </w:r>
      <w:r>
        <w:rPr>
          <w:rtl/>
        </w:rPr>
        <w:t xml:space="preserve">2، وأورده </w:t>
      </w:r>
      <w:r w:rsidR="002B46A7">
        <w:rPr>
          <w:rtl/>
        </w:rPr>
        <w:t>أيضاً</w:t>
      </w:r>
      <w:r>
        <w:rPr>
          <w:rtl/>
        </w:rPr>
        <w:t xml:space="preserve"> في الحديث 1 من الباب 3 من هذه </w:t>
      </w:r>
      <w:r w:rsidR="00764182">
        <w:rPr>
          <w:rtl/>
        </w:rPr>
        <w:t>ال</w:t>
      </w:r>
      <w:r w:rsidR="00764182">
        <w:rPr>
          <w:rFonts w:hint="cs"/>
          <w:rtl/>
        </w:rPr>
        <w:t>أ</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ينقض الوضوء </w:t>
      </w:r>
      <w:r w:rsidR="00764182">
        <w:rPr>
          <w:rFonts w:hint="cs"/>
          <w:rtl/>
        </w:rPr>
        <w:t>إ</w:t>
      </w:r>
      <w:r w:rsidR="008E749F">
        <w:rPr>
          <w:rtl/>
        </w:rPr>
        <w:t>ل</w:t>
      </w:r>
      <w:r w:rsidR="00764182">
        <w:rPr>
          <w:rFonts w:hint="cs"/>
          <w:rtl/>
        </w:rPr>
        <w:t>ّ</w:t>
      </w:r>
      <w:r w:rsidR="008E749F">
        <w:rPr>
          <w:rtl/>
        </w:rPr>
        <w:t>ا</w:t>
      </w:r>
      <w:r>
        <w:rPr>
          <w:rtl/>
        </w:rPr>
        <w:t xml:space="preserve"> ما خرج من طرفيك، أو النوم</w:t>
      </w:r>
      <w:r w:rsidR="00C74906">
        <w:rPr>
          <w:rtl/>
        </w:rPr>
        <w:t>.</w:t>
      </w:r>
    </w:p>
    <w:p w:rsidR="005359CC" w:rsidRDefault="005359CC" w:rsidP="00764182">
      <w:pPr>
        <w:pStyle w:val="libNormal"/>
        <w:rPr>
          <w:rtl/>
        </w:rPr>
      </w:pPr>
      <w:r w:rsidRPr="00764182">
        <w:rPr>
          <w:rtl/>
        </w:rPr>
        <w:t>[642]</w:t>
      </w:r>
      <w:r w:rsidRPr="006C4F3D">
        <w:rPr>
          <w:rtl/>
        </w:rPr>
        <w:t xml:space="preserve"> 2</w:t>
      </w:r>
      <w:r>
        <w:rPr>
          <w:rtl/>
        </w:rPr>
        <w:t xml:space="preserve"> - </w:t>
      </w:r>
      <w:r w:rsidRPr="006C4F3D">
        <w:rPr>
          <w:rtl/>
        </w:rPr>
        <w:t>و</w:t>
      </w:r>
      <w:r>
        <w:rPr>
          <w:rtl/>
        </w:rPr>
        <w:t>عن المفيد، عن أحمد بن محم</w:t>
      </w:r>
      <w:r w:rsidR="001A2868">
        <w:rPr>
          <w:rFonts w:hint="cs"/>
          <w:rtl/>
        </w:rPr>
        <w:t>ّ</w:t>
      </w:r>
      <w:r>
        <w:rPr>
          <w:rtl/>
        </w:rPr>
        <w:t>د بن الحسن، عن أبيه، عن الصف</w:t>
      </w:r>
      <w:r w:rsidR="001A2868">
        <w:rPr>
          <w:rFonts w:hint="cs"/>
          <w:rtl/>
        </w:rPr>
        <w:t>ّ</w:t>
      </w:r>
      <w:r>
        <w:rPr>
          <w:rtl/>
        </w:rPr>
        <w:t>ار، عن أحمد بن محم</w:t>
      </w:r>
      <w:r w:rsidR="001A2868">
        <w:rPr>
          <w:rFonts w:hint="cs"/>
          <w:rtl/>
        </w:rPr>
        <w:t>ّ</w:t>
      </w:r>
      <w:r>
        <w:rPr>
          <w:rtl/>
        </w:rPr>
        <w:t>د، عن الحسين بن سعيد، عن حم</w:t>
      </w:r>
      <w:r w:rsidR="00A34FFA">
        <w:rPr>
          <w:rFonts w:hint="cs"/>
          <w:rtl/>
        </w:rPr>
        <w:t>ّ</w:t>
      </w:r>
      <w:r>
        <w:rPr>
          <w:rtl/>
        </w:rPr>
        <w:t>اد، عن حريز، عن زرارة قال: قلت لأبي جعفر، وأبي عبدالله</w:t>
      </w:r>
      <w:r w:rsidR="001A2868">
        <w:rPr>
          <w:rFonts w:hint="cs"/>
          <w:rtl/>
        </w:rPr>
        <w:t xml:space="preserve"> (</w:t>
      </w:r>
      <w:r>
        <w:rPr>
          <w:rtl/>
        </w:rPr>
        <w:t xml:space="preserve"> </w:t>
      </w:r>
      <w:r w:rsidRPr="00F640F5">
        <w:rPr>
          <w:rStyle w:val="libAlaemChar"/>
          <w:rFonts w:hint="cs"/>
          <w:rtl/>
        </w:rPr>
        <w:t>عليهما‌السلام</w:t>
      </w:r>
      <w:r>
        <w:rPr>
          <w:rtl/>
        </w:rPr>
        <w:t xml:space="preserve"> </w:t>
      </w:r>
      <w:r w:rsidR="001A2868">
        <w:rPr>
          <w:rFonts w:hint="cs"/>
          <w:rtl/>
        </w:rPr>
        <w:t xml:space="preserve">) </w:t>
      </w:r>
      <w:r>
        <w:rPr>
          <w:rtl/>
        </w:rPr>
        <w:t>ما ينقض الوضوء؟ فق</w:t>
      </w:r>
      <w:r w:rsidR="008E749F">
        <w:rPr>
          <w:rtl/>
        </w:rPr>
        <w:t>الا</w:t>
      </w:r>
      <w:r>
        <w:rPr>
          <w:rtl/>
        </w:rPr>
        <w:t xml:space="preserve">: ما يخرج من طرفيك </w:t>
      </w:r>
      <w:r w:rsidR="008E749F">
        <w:rPr>
          <w:rtl/>
        </w:rPr>
        <w:t>الا</w:t>
      </w:r>
      <w:r>
        <w:rPr>
          <w:rtl/>
        </w:rPr>
        <w:t>سفلين، من الذكر والدبر، من الغائط والبول، أو مني، أو ريح، والنوم حتى يذهب العقل، وكل</w:t>
      </w:r>
      <w:r w:rsidR="00A34FFA">
        <w:rPr>
          <w:rFonts w:hint="cs"/>
          <w:rtl/>
        </w:rPr>
        <w:t>ّ</w:t>
      </w:r>
      <w:r>
        <w:rPr>
          <w:rtl/>
        </w:rPr>
        <w:t xml:space="preserve"> النوم يكره </w:t>
      </w:r>
      <w:r w:rsidR="00A34FFA">
        <w:rPr>
          <w:rFonts w:hint="cs"/>
          <w:rtl/>
        </w:rPr>
        <w:t>إ</w:t>
      </w:r>
      <w:r w:rsidR="008E749F">
        <w:rPr>
          <w:rtl/>
        </w:rPr>
        <w:t>ل</w:t>
      </w:r>
      <w:r w:rsidR="00A34FFA">
        <w:rPr>
          <w:rFonts w:hint="cs"/>
          <w:rtl/>
        </w:rPr>
        <w:t>ّ</w:t>
      </w:r>
      <w:r w:rsidR="008E749F">
        <w:rPr>
          <w:rtl/>
        </w:rPr>
        <w:t>ا</w:t>
      </w:r>
      <w:r>
        <w:rPr>
          <w:rtl/>
        </w:rPr>
        <w:t xml:space="preserve"> أن تكون تسمع الصوت</w:t>
      </w:r>
      <w:r w:rsidR="00C74906">
        <w:rPr>
          <w:rtl/>
        </w:rPr>
        <w:t>.</w:t>
      </w:r>
    </w:p>
    <w:p w:rsidR="005359CC" w:rsidRDefault="005359CC" w:rsidP="00764182">
      <w:pPr>
        <w:pStyle w:val="libNormal"/>
        <w:rPr>
          <w:rtl/>
        </w:rPr>
      </w:pPr>
      <w:r>
        <w:rPr>
          <w:rtl/>
        </w:rPr>
        <w:t>ورواه الكليني عن علي بن إبراهيم، عن أبيه، عن حم</w:t>
      </w:r>
      <w:r w:rsidR="00A34FFA">
        <w:rPr>
          <w:rFonts w:hint="cs"/>
          <w:rtl/>
        </w:rPr>
        <w:t>ّ</w:t>
      </w:r>
      <w:r>
        <w:rPr>
          <w:rtl/>
        </w:rPr>
        <w:t xml:space="preserve">اد، مثله </w:t>
      </w:r>
      <w:r w:rsidRPr="00D864A7">
        <w:rPr>
          <w:rStyle w:val="libFootnotenumChar"/>
          <w:rtl/>
        </w:rPr>
        <w:t>(1)</w:t>
      </w:r>
      <w:r w:rsidR="00C74906">
        <w:rPr>
          <w:rtl/>
        </w:rPr>
        <w:t>.</w:t>
      </w:r>
    </w:p>
    <w:p w:rsidR="005359CC" w:rsidRDefault="005359CC" w:rsidP="00764182">
      <w:pPr>
        <w:pStyle w:val="libNormal"/>
        <w:rPr>
          <w:rtl/>
        </w:rPr>
      </w:pPr>
      <w:r>
        <w:rPr>
          <w:rtl/>
        </w:rPr>
        <w:t>ورواه الصدوق بإسناده، عن زرارة، مثله، إلى قوله: حت</w:t>
      </w:r>
      <w:r w:rsidR="00A34FFA">
        <w:rPr>
          <w:rFonts w:hint="cs"/>
          <w:rtl/>
        </w:rPr>
        <w:t>ّ</w:t>
      </w:r>
      <w:r>
        <w:rPr>
          <w:rtl/>
        </w:rPr>
        <w:t xml:space="preserve">ى يذهب العقل </w:t>
      </w:r>
      <w:r w:rsidRPr="00D864A7">
        <w:rPr>
          <w:rStyle w:val="libFootnotenumChar"/>
          <w:rtl/>
        </w:rPr>
        <w:t>(2)</w:t>
      </w:r>
      <w:r w:rsidR="00C74906">
        <w:rPr>
          <w:rtl/>
        </w:rPr>
        <w:t>.</w:t>
      </w:r>
    </w:p>
    <w:p w:rsidR="005359CC" w:rsidRDefault="005359CC" w:rsidP="00A34FFA">
      <w:pPr>
        <w:pStyle w:val="libNormal"/>
        <w:rPr>
          <w:rtl/>
        </w:rPr>
      </w:pPr>
      <w:r w:rsidRPr="00764182">
        <w:rPr>
          <w:rtl/>
        </w:rPr>
        <w:t>[643]</w:t>
      </w:r>
      <w:r w:rsidRPr="006C4F3D">
        <w:rPr>
          <w:rtl/>
        </w:rPr>
        <w:t xml:space="preserve"> 3</w:t>
      </w:r>
      <w:r>
        <w:rPr>
          <w:rtl/>
        </w:rPr>
        <w:t xml:space="preserve"> - وعن الحسين بن سعيد، عن فضالة، عن عثمان - يعني ابن عيسى - عن أديم بن الح</w:t>
      </w:r>
      <w:r w:rsidR="00A34FFA">
        <w:rPr>
          <w:rFonts w:hint="cs"/>
          <w:rtl/>
        </w:rPr>
        <w:t>ّ</w:t>
      </w:r>
      <w:r>
        <w:rPr>
          <w:rtl/>
        </w:rPr>
        <w:t>ر، أن</w:t>
      </w:r>
      <w:r w:rsidR="00A34FFA">
        <w:rPr>
          <w:rFonts w:hint="cs"/>
          <w:rtl/>
        </w:rPr>
        <w:t>ّ</w:t>
      </w:r>
      <w:r>
        <w:rPr>
          <w:rtl/>
        </w:rPr>
        <w:t xml:space="preserve">ه سمع أبا عبدالله </w:t>
      </w:r>
      <w:r w:rsidR="00A34FFA">
        <w:rPr>
          <w:rFonts w:hint="cs"/>
          <w:rtl/>
        </w:rPr>
        <w:t>(</w:t>
      </w:r>
      <w:r w:rsidR="00A34FFA">
        <w:rPr>
          <w:rtl/>
        </w:rPr>
        <w:t xml:space="preserve"> </w:t>
      </w:r>
      <w:r w:rsidR="00A34FFA" w:rsidRPr="00F640F5">
        <w:rPr>
          <w:rStyle w:val="libAlaemChar"/>
          <w:rFonts w:hint="cs"/>
          <w:rtl/>
        </w:rPr>
        <w:t>عليه‌السلام</w:t>
      </w:r>
      <w:r w:rsidR="00A34FFA">
        <w:rPr>
          <w:rFonts w:hint="cs"/>
          <w:rtl/>
        </w:rPr>
        <w:t xml:space="preserve"> ) </w:t>
      </w:r>
      <w:r>
        <w:rPr>
          <w:rtl/>
        </w:rPr>
        <w:t xml:space="preserve">يقول: ليس ينقض الوضوء </w:t>
      </w:r>
      <w:r w:rsidR="00A34FFA">
        <w:rPr>
          <w:rFonts w:hint="cs"/>
          <w:rtl/>
        </w:rPr>
        <w:t>إ</w:t>
      </w:r>
      <w:r w:rsidR="008E749F">
        <w:rPr>
          <w:rtl/>
        </w:rPr>
        <w:t>ل</w:t>
      </w:r>
      <w:r w:rsidR="00A34FFA">
        <w:rPr>
          <w:rFonts w:hint="cs"/>
          <w:rtl/>
        </w:rPr>
        <w:t>ّ</w:t>
      </w:r>
      <w:r w:rsidR="008E749F">
        <w:rPr>
          <w:rtl/>
        </w:rPr>
        <w:t>ا</w:t>
      </w:r>
      <w:r>
        <w:rPr>
          <w:rtl/>
        </w:rPr>
        <w:t xml:space="preserve"> ما خرج من طرفيك </w:t>
      </w:r>
      <w:r w:rsidR="00A34FFA">
        <w:rPr>
          <w:rtl/>
        </w:rPr>
        <w:t>ال</w:t>
      </w:r>
      <w:r w:rsidR="00A34FFA">
        <w:rPr>
          <w:rFonts w:hint="cs"/>
          <w:rtl/>
        </w:rPr>
        <w:t>أ</w:t>
      </w:r>
      <w:r>
        <w:rPr>
          <w:rtl/>
        </w:rPr>
        <w:t>سفلين</w:t>
      </w:r>
      <w:r w:rsidR="00C74906">
        <w:rPr>
          <w:rtl/>
        </w:rPr>
        <w:t>.</w:t>
      </w:r>
    </w:p>
    <w:p w:rsidR="005359CC" w:rsidRDefault="005359CC" w:rsidP="00A34FFA">
      <w:pPr>
        <w:pStyle w:val="libNormal"/>
        <w:rPr>
          <w:rtl/>
        </w:rPr>
      </w:pPr>
      <w:r w:rsidRPr="00764182">
        <w:rPr>
          <w:rtl/>
        </w:rPr>
        <w:t>[644]</w:t>
      </w:r>
      <w:r w:rsidRPr="006C4F3D">
        <w:rPr>
          <w:rtl/>
        </w:rPr>
        <w:t xml:space="preserve"> 4</w:t>
      </w:r>
      <w:r>
        <w:rPr>
          <w:rtl/>
        </w:rPr>
        <w:t xml:space="preserve"> - محم</w:t>
      </w:r>
      <w:r w:rsidR="00A34FFA">
        <w:rPr>
          <w:rFonts w:hint="cs"/>
          <w:rtl/>
        </w:rPr>
        <w:t>ّ</w:t>
      </w:r>
      <w:r>
        <w:rPr>
          <w:rtl/>
        </w:rPr>
        <w:t>د بن يعقوب، عن محمد بن إسماعيل، عن الفضل بن شاذان، وعن أحمد بن إدريس، عن محم</w:t>
      </w:r>
      <w:r w:rsidR="00A34FFA">
        <w:rPr>
          <w:rFonts w:hint="cs"/>
          <w:rtl/>
        </w:rPr>
        <w:t>ّ</w:t>
      </w:r>
      <w:r>
        <w:rPr>
          <w:rtl/>
        </w:rPr>
        <w:t>د بن عبد الجب</w:t>
      </w:r>
      <w:r w:rsidR="00A34FFA">
        <w:rPr>
          <w:rFonts w:hint="cs"/>
          <w:rtl/>
        </w:rPr>
        <w:t>ّ</w:t>
      </w:r>
      <w:r>
        <w:rPr>
          <w:rtl/>
        </w:rPr>
        <w:t>ار جميعا</w:t>
      </w:r>
      <w:r w:rsidR="00A34FFA">
        <w:rPr>
          <w:rFonts w:hint="cs"/>
          <w:rtl/>
        </w:rPr>
        <w:t>ً</w:t>
      </w:r>
      <w:r>
        <w:rPr>
          <w:rtl/>
        </w:rPr>
        <w:t xml:space="preserve">، عن صفوان بن يحيى، عن سالم أبي الفضل، عن أبي عبدالله </w:t>
      </w:r>
      <w:r w:rsidR="00A34FFA">
        <w:rPr>
          <w:rFonts w:hint="cs"/>
          <w:rtl/>
        </w:rPr>
        <w:t>(</w:t>
      </w:r>
      <w:r w:rsidR="00A34FFA">
        <w:rPr>
          <w:rtl/>
        </w:rPr>
        <w:t xml:space="preserve"> </w:t>
      </w:r>
      <w:r w:rsidR="00A34FFA" w:rsidRPr="00F640F5">
        <w:rPr>
          <w:rStyle w:val="libAlaemChar"/>
          <w:rFonts w:hint="cs"/>
          <w:rtl/>
        </w:rPr>
        <w:t>عليه‌السلام</w:t>
      </w:r>
      <w:r w:rsidR="00A34FFA">
        <w:rPr>
          <w:rFonts w:hint="cs"/>
          <w:rtl/>
        </w:rPr>
        <w:t xml:space="preserve"> ) </w:t>
      </w:r>
      <w:r>
        <w:rPr>
          <w:rtl/>
        </w:rPr>
        <w:t xml:space="preserve">قال: ليس ينقض الوضوء </w:t>
      </w:r>
      <w:r w:rsidR="00A34FFA">
        <w:rPr>
          <w:rFonts w:hint="cs"/>
          <w:rtl/>
        </w:rPr>
        <w:t>إ</w:t>
      </w:r>
      <w:r w:rsidR="008E749F">
        <w:rPr>
          <w:rtl/>
        </w:rPr>
        <w:t>لا</w:t>
      </w:r>
      <w:r>
        <w:rPr>
          <w:rtl/>
        </w:rPr>
        <w:t xml:space="preserve"> ما خرج من طرفيك </w:t>
      </w:r>
      <w:r w:rsidR="008E749F">
        <w:rPr>
          <w:rtl/>
        </w:rPr>
        <w:t>الا</w:t>
      </w:r>
      <w:r>
        <w:rPr>
          <w:rtl/>
        </w:rPr>
        <w:t>سفلين الذين أنعم الله عليك بهما</w:t>
      </w:r>
      <w:r w:rsidR="00C74906">
        <w:rPr>
          <w:rtl/>
        </w:rPr>
        <w:t>.</w:t>
      </w:r>
    </w:p>
    <w:p w:rsidR="005359CC" w:rsidRDefault="005359CC" w:rsidP="00655F2E">
      <w:pPr>
        <w:pStyle w:val="libNormal"/>
        <w:rPr>
          <w:rtl/>
        </w:rPr>
      </w:pPr>
      <w:r>
        <w:rPr>
          <w:rtl/>
        </w:rPr>
        <w:t>ورواه الشيخ بإسناده، عن محم</w:t>
      </w:r>
      <w:r w:rsidR="00A34FFA">
        <w:rPr>
          <w:rFonts w:hint="cs"/>
          <w:rtl/>
        </w:rPr>
        <w:t>ّ</w:t>
      </w:r>
      <w:r>
        <w:rPr>
          <w:rtl/>
        </w:rPr>
        <w:t xml:space="preserve">د بن يعقوب، مثله </w:t>
      </w:r>
      <w:r w:rsidRPr="00D864A7">
        <w:rPr>
          <w:rStyle w:val="libFootnotenumChar"/>
          <w:rtl/>
        </w:rPr>
        <w:t>(</w:t>
      </w:r>
      <w:r w:rsidR="00655F2E">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9</w:t>
      </w:r>
      <w:r w:rsidR="00E4299D">
        <w:rPr>
          <w:rtl/>
        </w:rPr>
        <w:t>/</w:t>
      </w:r>
      <w:r>
        <w:rPr>
          <w:rtl/>
        </w:rPr>
        <w:t xml:space="preserve"> 15</w:t>
      </w:r>
      <w:r w:rsidR="00C74906">
        <w:rPr>
          <w:rtl/>
        </w:rPr>
        <w:t>.</w:t>
      </w:r>
    </w:p>
    <w:p w:rsidR="005359CC" w:rsidRPr="006C4F3D" w:rsidRDefault="005359CC" w:rsidP="001D3C86">
      <w:pPr>
        <w:pStyle w:val="libFootnote0"/>
        <w:rPr>
          <w:rtl/>
        </w:rPr>
      </w:pPr>
      <w:r w:rsidRPr="006C4F3D">
        <w:rPr>
          <w:rtl/>
        </w:rPr>
        <w:t>(1) الكافي 3</w:t>
      </w:r>
      <w:r>
        <w:rPr>
          <w:rtl/>
        </w:rPr>
        <w:t xml:space="preserve">: </w:t>
      </w:r>
      <w:r w:rsidRPr="006C4F3D">
        <w:rPr>
          <w:rtl/>
        </w:rPr>
        <w:t>36</w:t>
      </w:r>
      <w:r w:rsidR="00E4299D">
        <w:rPr>
          <w:rtl/>
        </w:rPr>
        <w:t>/</w:t>
      </w:r>
      <w:r w:rsidRPr="006C4F3D">
        <w:rPr>
          <w:rtl/>
        </w:rPr>
        <w:t>6</w:t>
      </w:r>
      <w:r w:rsidR="00C74906">
        <w:rPr>
          <w:rtl/>
        </w:rPr>
        <w:t>.</w:t>
      </w:r>
    </w:p>
    <w:p w:rsidR="005359CC" w:rsidRPr="006C4F3D" w:rsidRDefault="005359CC" w:rsidP="001D3C86">
      <w:pPr>
        <w:pStyle w:val="libFootnote0"/>
        <w:rPr>
          <w:rtl/>
        </w:rPr>
      </w:pPr>
      <w:r w:rsidRPr="006C4F3D">
        <w:rPr>
          <w:rtl/>
        </w:rPr>
        <w:t>(2) الفقيه 1</w:t>
      </w:r>
      <w:r>
        <w:rPr>
          <w:rtl/>
        </w:rPr>
        <w:t xml:space="preserve">: </w:t>
      </w:r>
      <w:r w:rsidRPr="006C4F3D">
        <w:rPr>
          <w:rtl/>
        </w:rPr>
        <w:t>37</w:t>
      </w:r>
      <w:r w:rsidR="00E4299D">
        <w:rPr>
          <w:rtl/>
        </w:rPr>
        <w:t>/</w:t>
      </w:r>
      <w:r w:rsidRPr="006C4F3D">
        <w:rPr>
          <w:rtl/>
        </w:rPr>
        <w:t>137</w:t>
      </w:r>
      <w:r w:rsidR="00C74906">
        <w:rPr>
          <w:rtl/>
        </w:rPr>
        <w:t>.</w:t>
      </w:r>
    </w:p>
    <w:p w:rsidR="005359CC" w:rsidRDefault="005359CC" w:rsidP="001D3C86">
      <w:pPr>
        <w:pStyle w:val="libFootnote0"/>
        <w:rPr>
          <w:rtl/>
        </w:rPr>
      </w:pPr>
      <w:r>
        <w:rPr>
          <w:rtl/>
        </w:rPr>
        <w:t>3 - التهذيب 1: 16</w:t>
      </w:r>
      <w:r w:rsidR="00E4299D">
        <w:rPr>
          <w:rtl/>
        </w:rPr>
        <w:t>/</w:t>
      </w:r>
      <w:r>
        <w:rPr>
          <w:rtl/>
        </w:rPr>
        <w:t>36</w:t>
      </w:r>
      <w:r w:rsidR="00C74906">
        <w:rPr>
          <w:rtl/>
        </w:rPr>
        <w:t>.</w:t>
      </w:r>
    </w:p>
    <w:p w:rsidR="005359CC" w:rsidRDefault="005359CC" w:rsidP="001D3C86">
      <w:pPr>
        <w:pStyle w:val="libFootnote0"/>
        <w:rPr>
          <w:rtl/>
        </w:rPr>
      </w:pPr>
      <w:r>
        <w:rPr>
          <w:rtl/>
        </w:rPr>
        <w:t>4 - الكافي 3: 35</w:t>
      </w:r>
      <w:r w:rsidR="00E4299D">
        <w:rPr>
          <w:rtl/>
        </w:rPr>
        <w:t>/</w:t>
      </w:r>
      <w:r>
        <w:rPr>
          <w:rtl/>
        </w:rPr>
        <w:t>1</w:t>
      </w:r>
      <w:r w:rsidR="00C74906">
        <w:rPr>
          <w:rtl/>
        </w:rPr>
        <w:t>.</w:t>
      </w:r>
    </w:p>
    <w:p w:rsidR="005359CC" w:rsidRPr="006C4F3D" w:rsidRDefault="005359CC" w:rsidP="003C3515">
      <w:pPr>
        <w:pStyle w:val="libFootnote0"/>
        <w:rPr>
          <w:rtl/>
        </w:rPr>
      </w:pPr>
      <w:r w:rsidRPr="006C4F3D">
        <w:rPr>
          <w:rtl/>
        </w:rPr>
        <w:t>(</w:t>
      </w:r>
      <w:r w:rsidR="003C3515">
        <w:rPr>
          <w:rFonts w:hint="cs"/>
          <w:rtl/>
        </w:rPr>
        <w:t>3</w:t>
      </w:r>
      <w:r w:rsidRPr="006C4F3D">
        <w:rPr>
          <w:rtl/>
        </w:rPr>
        <w:t>) التهذيب 1</w:t>
      </w:r>
      <w:r>
        <w:rPr>
          <w:rtl/>
        </w:rPr>
        <w:t xml:space="preserve">: </w:t>
      </w:r>
      <w:r w:rsidRPr="006C4F3D">
        <w:rPr>
          <w:rtl/>
        </w:rPr>
        <w:t>10</w:t>
      </w:r>
      <w:r w:rsidR="00E4299D">
        <w:rPr>
          <w:rtl/>
        </w:rPr>
        <w:t>/</w:t>
      </w:r>
      <w:r w:rsidRPr="006C4F3D">
        <w:rPr>
          <w:rtl/>
        </w:rPr>
        <w:t>17</w:t>
      </w:r>
      <w:r>
        <w:rPr>
          <w:rtl/>
        </w:rPr>
        <w:t xml:space="preserve">، </w:t>
      </w:r>
      <w:r w:rsidRPr="006C4F3D">
        <w:rPr>
          <w:rtl/>
        </w:rPr>
        <w:t>و</w:t>
      </w:r>
      <w:r w:rsidR="003C3515">
        <w:rPr>
          <w:rtl/>
        </w:rPr>
        <w:t>ال</w:t>
      </w:r>
      <w:r w:rsidR="003C3515">
        <w:rPr>
          <w:rFonts w:hint="cs"/>
          <w:rtl/>
        </w:rPr>
        <w:t>إِ</w:t>
      </w:r>
      <w:r w:rsidRPr="006C4F3D">
        <w:rPr>
          <w:rtl/>
        </w:rPr>
        <w:t>ستبصار1</w:t>
      </w:r>
      <w:r>
        <w:rPr>
          <w:rtl/>
        </w:rPr>
        <w:t xml:space="preserve">: </w:t>
      </w:r>
      <w:r w:rsidRPr="006C4F3D">
        <w:rPr>
          <w:rtl/>
        </w:rPr>
        <w:t>85</w:t>
      </w:r>
      <w:r w:rsidR="00E4299D">
        <w:rPr>
          <w:rtl/>
        </w:rPr>
        <w:t>/</w:t>
      </w:r>
      <w:r w:rsidRPr="006C4F3D">
        <w:rPr>
          <w:rtl/>
        </w:rPr>
        <w:t>271</w:t>
      </w:r>
      <w:r w:rsidR="00C74906">
        <w:rPr>
          <w:rtl/>
        </w:rPr>
        <w:t>.</w:t>
      </w:r>
      <w:r w:rsidRPr="006C4F3D">
        <w:rPr>
          <w:rtl/>
        </w:rPr>
        <w:t xml:space="preserve"> </w:t>
      </w:r>
    </w:p>
    <w:p w:rsidR="001D3C86" w:rsidRPr="001D3C86" w:rsidRDefault="001D3C86" w:rsidP="001D3C86">
      <w:pPr>
        <w:pStyle w:val="libNormal"/>
        <w:rPr>
          <w:rtl/>
        </w:rPr>
      </w:pPr>
      <w:r w:rsidRPr="001D3C86">
        <w:rPr>
          <w:rtl/>
        </w:rPr>
        <w:br w:type="page"/>
      </w:r>
    </w:p>
    <w:p w:rsidR="005359CC" w:rsidRDefault="005359CC" w:rsidP="00655F2E">
      <w:pPr>
        <w:pStyle w:val="libNormal"/>
        <w:rPr>
          <w:rtl/>
        </w:rPr>
      </w:pPr>
      <w:r w:rsidRPr="00D864A7">
        <w:rPr>
          <w:rStyle w:val="libNormalChar"/>
          <w:rtl/>
        </w:rPr>
        <w:lastRenderedPageBreak/>
        <w:t>[645]</w:t>
      </w:r>
      <w:r w:rsidRPr="006C4F3D">
        <w:rPr>
          <w:rtl/>
        </w:rPr>
        <w:t xml:space="preserve"> 5</w:t>
      </w:r>
      <w:r>
        <w:rPr>
          <w:rtl/>
        </w:rPr>
        <w:t xml:space="preserve"> - وعن محم</w:t>
      </w:r>
      <w:r w:rsidR="00655F2E">
        <w:rPr>
          <w:rFonts w:hint="cs"/>
          <w:rtl/>
        </w:rPr>
        <w:t>ّ</w:t>
      </w:r>
      <w:r>
        <w:rPr>
          <w:rtl/>
        </w:rPr>
        <w:t>د بن الحسن، عن سهل بن زياد، عن محم</w:t>
      </w:r>
      <w:r w:rsidR="00655F2E">
        <w:rPr>
          <w:rFonts w:hint="cs"/>
          <w:rtl/>
        </w:rPr>
        <w:t>ّ</w:t>
      </w:r>
      <w:r>
        <w:rPr>
          <w:rtl/>
        </w:rPr>
        <w:t xml:space="preserve">د بن سنان، عن ابن مسكان، عن أبي بصير، عن أبي عبدالله </w:t>
      </w:r>
      <w:r w:rsidR="00655F2E">
        <w:rPr>
          <w:rFonts w:hint="cs"/>
          <w:rtl/>
        </w:rPr>
        <w:t>(</w:t>
      </w:r>
      <w:r w:rsidR="00655F2E">
        <w:rPr>
          <w:rtl/>
        </w:rPr>
        <w:t xml:space="preserve"> </w:t>
      </w:r>
      <w:r w:rsidR="00655F2E" w:rsidRPr="00F640F5">
        <w:rPr>
          <w:rStyle w:val="libAlaemChar"/>
          <w:rFonts w:hint="cs"/>
          <w:rtl/>
        </w:rPr>
        <w:t>عليه‌السلام</w:t>
      </w:r>
      <w:r w:rsidR="00655F2E">
        <w:rPr>
          <w:rFonts w:hint="cs"/>
          <w:rtl/>
        </w:rPr>
        <w:t xml:space="preserve"> ) </w:t>
      </w:r>
      <w:r>
        <w:rPr>
          <w:rtl/>
        </w:rPr>
        <w:t>، قال: سألته عن الرعاف، والحجامة، وكل</w:t>
      </w:r>
      <w:r w:rsidR="00CF166F">
        <w:rPr>
          <w:rFonts w:hint="cs"/>
          <w:rtl/>
        </w:rPr>
        <w:t>ّ</w:t>
      </w:r>
      <w:r>
        <w:rPr>
          <w:rtl/>
        </w:rPr>
        <w:t xml:space="preserve"> دم سائل؟ فقال: ليس في هذا وضوء، إن</w:t>
      </w:r>
      <w:r w:rsidR="00CF166F">
        <w:rPr>
          <w:rFonts w:hint="cs"/>
          <w:rtl/>
        </w:rPr>
        <w:t>ّ</w:t>
      </w:r>
      <w:r>
        <w:rPr>
          <w:rtl/>
        </w:rPr>
        <w:t>ما الوضوء من طرفيك الذين أنعم الله بهما عليك</w:t>
      </w:r>
      <w:r w:rsidR="00C74906">
        <w:rPr>
          <w:rtl/>
        </w:rPr>
        <w:t>.</w:t>
      </w:r>
    </w:p>
    <w:p w:rsidR="005359CC" w:rsidRDefault="005359CC" w:rsidP="005359CC">
      <w:pPr>
        <w:rPr>
          <w:rtl/>
        </w:rPr>
      </w:pPr>
      <w:r>
        <w:rPr>
          <w:rtl/>
        </w:rPr>
        <w:t>ورواه الصدوق في ( الخصال ) عن أبيه، عن سعد بن عبدالله، عن أحمد بن محم</w:t>
      </w:r>
      <w:r w:rsidR="00CF166F">
        <w:rPr>
          <w:rFonts w:hint="cs"/>
          <w:rtl/>
        </w:rPr>
        <w:t>ّ</w:t>
      </w:r>
      <w:r>
        <w:rPr>
          <w:rtl/>
        </w:rPr>
        <w:t>د بن عيسى، عن أحمد بن محم</w:t>
      </w:r>
      <w:r w:rsidR="00CF166F">
        <w:rPr>
          <w:rFonts w:hint="cs"/>
          <w:rtl/>
        </w:rPr>
        <w:t>ّ</w:t>
      </w:r>
      <w:r>
        <w:rPr>
          <w:rtl/>
        </w:rPr>
        <w:t>د بن أبي نصر البزنطي، عن محم</w:t>
      </w:r>
      <w:r w:rsidR="00CF166F">
        <w:rPr>
          <w:rFonts w:hint="cs"/>
          <w:rtl/>
        </w:rPr>
        <w:t>ّ</w:t>
      </w:r>
      <w:r>
        <w:rPr>
          <w:rtl/>
        </w:rPr>
        <w:t>د بن سماعة، عن عبدالله بن مسكان، عن أبي بصير المرادي، مثله</w:t>
      </w:r>
      <w:r w:rsidR="00C74906">
        <w:rPr>
          <w:rtl/>
        </w:rPr>
        <w:t>.</w:t>
      </w:r>
      <w:r>
        <w:rPr>
          <w:rtl/>
        </w:rPr>
        <w:t xml:space="preserve"> </w:t>
      </w:r>
      <w:r w:rsidR="00CF166F">
        <w:rPr>
          <w:rFonts w:hint="cs"/>
          <w:rtl/>
        </w:rPr>
        <w:t>إ</w:t>
      </w:r>
      <w:r w:rsidR="008E749F">
        <w:rPr>
          <w:rtl/>
        </w:rPr>
        <w:t>لا</w:t>
      </w:r>
      <w:r>
        <w:rPr>
          <w:rtl/>
        </w:rPr>
        <w:t xml:space="preserve"> أن</w:t>
      </w:r>
      <w:r w:rsidR="00CF166F">
        <w:rPr>
          <w:rFonts w:hint="cs"/>
          <w:rtl/>
        </w:rPr>
        <w:t>ّ</w:t>
      </w:r>
      <w:r>
        <w:rPr>
          <w:rtl/>
        </w:rPr>
        <w:t xml:space="preserve">ه ذكر بدل الرعاف: القيء </w:t>
      </w:r>
      <w:r w:rsidRPr="00D864A7">
        <w:rPr>
          <w:rStyle w:val="libFootnotenumChar"/>
          <w:rtl/>
        </w:rPr>
        <w:t>(1)</w:t>
      </w:r>
      <w:r w:rsidR="00C74906">
        <w:rPr>
          <w:rtl/>
        </w:rPr>
        <w:t>.</w:t>
      </w:r>
    </w:p>
    <w:p w:rsidR="005359CC" w:rsidRDefault="005359CC" w:rsidP="00281C3A">
      <w:pPr>
        <w:pStyle w:val="libNormal"/>
        <w:rPr>
          <w:rtl/>
        </w:rPr>
      </w:pPr>
      <w:r w:rsidRPr="00D864A7">
        <w:rPr>
          <w:rStyle w:val="libNormalChar"/>
          <w:rtl/>
        </w:rPr>
        <w:t>[646]</w:t>
      </w:r>
      <w:r w:rsidRPr="006C4F3D">
        <w:rPr>
          <w:rtl/>
        </w:rPr>
        <w:t xml:space="preserve"> 6</w:t>
      </w:r>
      <w:r>
        <w:rPr>
          <w:rtl/>
        </w:rPr>
        <w:t xml:space="preserve"> - وعن محم</w:t>
      </w:r>
      <w:r w:rsidR="00281C3A">
        <w:rPr>
          <w:rFonts w:hint="cs"/>
          <w:rtl/>
        </w:rPr>
        <w:t>ّ</w:t>
      </w:r>
      <w:r>
        <w:rPr>
          <w:rtl/>
        </w:rPr>
        <w:t>د بن يحيى، عن أحمد بن محم</w:t>
      </w:r>
      <w:r w:rsidR="00281C3A">
        <w:rPr>
          <w:rFonts w:hint="cs"/>
          <w:rtl/>
        </w:rPr>
        <w:t>ّ</w:t>
      </w:r>
      <w:r>
        <w:rPr>
          <w:rtl/>
        </w:rPr>
        <w:t>د، عن محم</w:t>
      </w:r>
      <w:r w:rsidR="00281C3A">
        <w:rPr>
          <w:rFonts w:hint="cs"/>
          <w:rtl/>
        </w:rPr>
        <w:t>ّ</w:t>
      </w:r>
      <w:r>
        <w:rPr>
          <w:rtl/>
        </w:rPr>
        <w:t>د بن سهل، عن زكري</w:t>
      </w:r>
      <w:r w:rsidR="00281C3A">
        <w:rPr>
          <w:rFonts w:hint="cs"/>
          <w:rtl/>
        </w:rPr>
        <w:t>ّ</w:t>
      </w:r>
      <w:r>
        <w:rPr>
          <w:rtl/>
        </w:rPr>
        <w:t xml:space="preserve">ا بن آدم قال: سألت الرضا </w:t>
      </w:r>
      <w:r w:rsidR="00281C3A">
        <w:rPr>
          <w:rFonts w:hint="cs"/>
          <w:rtl/>
        </w:rPr>
        <w:t>(</w:t>
      </w:r>
      <w:r w:rsidR="00281C3A">
        <w:rPr>
          <w:rtl/>
        </w:rPr>
        <w:t xml:space="preserve"> </w:t>
      </w:r>
      <w:r w:rsidR="00281C3A" w:rsidRPr="00F640F5">
        <w:rPr>
          <w:rStyle w:val="libAlaemChar"/>
          <w:rFonts w:hint="cs"/>
          <w:rtl/>
        </w:rPr>
        <w:t>عليه‌السلام</w:t>
      </w:r>
      <w:r w:rsidR="00281C3A">
        <w:rPr>
          <w:rFonts w:hint="cs"/>
          <w:rtl/>
        </w:rPr>
        <w:t xml:space="preserve"> ) </w:t>
      </w:r>
      <w:r>
        <w:rPr>
          <w:rtl/>
        </w:rPr>
        <w:t>عن الناسور</w:t>
      </w:r>
      <w:r w:rsidRPr="00D864A7">
        <w:rPr>
          <w:rStyle w:val="libFootnotenumChar"/>
          <w:rtl/>
        </w:rPr>
        <w:t>(</w:t>
      </w:r>
      <w:r w:rsidR="00281C3A">
        <w:rPr>
          <w:rStyle w:val="libFootnotenumChar"/>
          <w:rFonts w:hint="cs"/>
          <w:rtl/>
        </w:rPr>
        <w:t>2</w:t>
      </w:r>
      <w:r w:rsidRPr="00D864A7">
        <w:rPr>
          <w:rStyle w:val="libFootnotenumChar"/>
          <w:rtl/>
        </w:rPr>
        <w:t>)</w:t>
      </w:r>
      <w:r>
        <w:rPr>
          <w:rtl/>
        </w:rPr>
        <w:t>، أينقض الوضوء؟ قال: إن</w:t>
      </w:r>
      <w:r w:rsidR="00281C3A">
        <w:rPr>
          <w:rFonts w:hint="cs"/>
          <w:rtl/>
        </w:rPr>
        <w:t>ّ</w:t>
      </w:r>
      <w:r>
        <w:rPr>
          <w:rtl/>
        </w:rPr>
        <w:t>ما ينقض الوضوء ثلاث: البول، والغائط، والريح</w:t>
      </w:r>
      <w:r w:rsidR="00C74906">
        <w:rPr>
          <w:rtl/>
        </w:rPr>
        <w:t>.</w:t>
      </w:r>
    </w:p>
    <w:p w:rsidR="005359CC" w:rsidRDefault="005359CC" w:rsidP="00281C3A">
      <w:pPr>
        <w:rPr>
          <w:rtl/>
        </w:rPr>
      </w:pPr>
      <w:r>
        <w:rPr>
          <w:rtl/>
        </w:rPr>
        <w:t>ورواه الشيخ، عن المفيد، عن أحمد بن محم</w:t>
      </w:r>
      <w:r w:rsidR="00281C3A">
        <w:rPr>
          <w:rFonts w:hint="cs"/>
          <w:rtl/>
        </w:rPr>
        <w:t>ّ</w:t>
      </w:r>
      <w:r>
        <w:rPr>
          <w:rtl/>
        </w:rPr>
        <w:t>د بن الحسن، عن أبيه، عن الصف</w:t>
      </w:r>
      <w:r w:rsidR="00281C3A">
        <w:rPr>
          <w:rFonts w:hint="cs"/>
          <w:rtl/>
        </w:rPr>
        <w:t>ّ</w:t>
      </w:r>
      <w:r>
        <w:rPr>
          <w:rtl/>
        </w:rPr>
        <w:t>ار، عن أحمد بن محم</w:t>
      </w:r>
      <w:r w:rsidR="00281C3A">
        <w:rPr>
          <w:rFonts w:hint="cs"/>
          <w:rtl/>
        </w:rPr>
        <w:t>ّ</w:t>
      </w:r>
      <w:r>
        <w:rPr>
          <w:rtl/>
        </w:rPr>
        <w:t xml:space="preserve">د </w:t>
      </w:r>
      <w:r w:rsidRPr="00D864A7">
        <w:rPr>
          <w:rStyle w:val="libFootnotenumChar"/>
          <w:rtl/>
        </w:rPr>
        <w:t>(</w:t>
      </w:r>
      <w:r w:rsidR="00281C3A">
        <w:rPr>
          <w:rStyle w:val="libFootnotenumChar"/>
          <w:rFonts w:hint="cs"/>
          <w:rtl/>
        </w:rPr>
        <w:t>3</w:t>
      </w:r>
      <w:r w:rsidRPr="00D864A7">
        <w:rPr>
          <w:rStyle w:val="libFootnotenumChar"/>
          <w:rtl/>
        </w:rPr>
        <w:t>)</w:t>
      </w:r>
      <w:r w:rsidR="00C74906">
        <w:rPr>
          <w:rtl/>
        </w:rPr>
        <w:t>.</w:t>
      </w:r>
    </w:p>
    <w:p w:rsidR="005359CC" w:rsidRDefault="005359CC" w:rsidP="00281C3A">
      <w:pPr>
        <w:rPr>
          <w:rtl/>
        </w:rPr>
      </w:pPr>
      <w:r>
        <w:rPr>
          <w:rtl/>
        </w:rPr>
        <w:t xml:space="preserve">ورواه الصدوق في (عيون </w:t>
      </w:r>
      <w:r w:rsidR="008E749F">
        <w:rPr>
          <w:rtl/>
        </w:rPr>
        <w:t>الا</w:t>
      </w:r>
      <w:r>
        <w:rPr>
          <w:rtl/>
        </w:rPr>
        <w:t>خبار) عن أبيه، عن سعد، عن أحمد بن محمد، مثله</w:t>
      </w:r>
      <w:r w:rsidRPr="00D864A7">
        <w:rPr>
          <w:rStyle w:val="libFootnotenumChar"/>
          <w:rtl/>
        </w:rPr>
        <w:t>(</w:t>
      </w:r>
      <w:r w:rsidR="00281C3A">
        <w:rPr>
          <w:rStyle w:val="libFootnotenumChar"/>
          <w:rFonts w:hint="cs"/>
          <w:rtl/>
        </w:rPr>
        <w:t>4</w:t>
      </w:r>
      <w:r w:rsidRPr="00D864A7">
        <w:rPr>
          <w:rStyle w:val="libFootnotenumChar"/>
          <w:rtl/>
        </w:rPr>
        <w:t>)</w:t>
      </w:r>
      <w:r w:rsidR="00C74906">
        <w:rPr>
          <w:rtl/>
        </w:rPr>
        <w:t>.</w:t>
      </w:r>
    </w:p>
    <w:p w:rsidR="005359CC" w:rsidRDefault="005359CC" w:rsidP="005359CC">
      <w:pPr>
        <w:rPr>
          <w:rtl/>
        </w:rPr>
      </w:pPr>
      <w:r>
        <w:rPr>
          <w:rtl/>
        </w:rPr>
        <w:t>أقول: الحصر إضافي بالنسبة إلى الناسور، ونحوه، وكذا بعض أحاديث الحصر، أعني ماله مخص</w:t>
      </w:r>
      <w:r w:rsidR="00281C3A">
        <w:rPr>
          <w:rFonts w:hint="cs"/>
          <w:rtl/>
        </w:rPr>
        <w:t>ّ</w:t>
      </w:r>
      <w:r>
        <w:rPr>
          <w:rtl/>
        </w:rPr>
        <w:t>ص، لم يظهر كونه من باب التقي</w:t>
      </w:r>
      <w:r w:rsidR="00281C3A">
        <w:rPr>
          <w:rFonts w:hint="cs"/>
          <w:rtl/>
        </w:rPr>
        <w:t>ّ</w:t>
      </w:r>
      <w:r>
        <w:rPr>
          <w:rtl/>
        </w:rPr>
        <w:t>ة</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الكافي 3: 37</w:t>
      </w:r>
      <w:r w:rsidR="00E4299D">
        <w:rPr>
          <w:rtl/>
        </w:rPr>
        <w:t>/</w:t>
      </w:r>
      <w:r>
        <w:rPr>
          <w:rtl/>
        </w:rPr>
        <w:t xml:space="preserve">13، وأورده </w:t>
      </w:r>
      <w:r w:rsidR="002B46A7">
        <w:rPr>
          <w:rtl/>
        </w:rPr>
        <w:t>أيضاً</w:t>
      </w:r>
      <w:r>
        <w:rPr>
          <w:rtl/>
        </w:rPr>
        <w:t xml:space="preserve"> في الحديث 10 من الباب 7 من هذه </w:t>
      </w:r>
      <w:r w:rsidR="008E749F">
        <w:rPr>
          <w:rtl/>
        </w:rPr>
        <w:t>الا</w:t>
      </w:r>
      <w:r>
        <w:rPr>
          <w:rtl/>
        </w:rPr>
        <w:t>بواب</w:t>
      </w:r>
      <w:r w:rsidR="00C74906">
        <w:rPr>
          <w:rtl/>
        </w:rPr>
        <w:t>.</w:t>
      </w:r>
    </w:p>
    <w:p w:rsidR="005359CC" w:rsidRPr="006C4F3D" w:rsidRDefault="005359CC" w:rsidP="001D3C86">
      <w:pPr>
        <w:pStyle w:val="libFootnote0"/>
        <w:rPr>
          <w:rtl/>
        </w:rPr>
      </w:pPr>
      <w:r w:rsidRPr="006C4F3D">
        <w:rPr>
          <w:rtl/>
        </w:rPr>
        <w:t>(1) الخصال</w:t>
      </w:r>
      <w:r>
        <w:rPr>
          <w:rtl/>
        </w:rPr>
        <w:t xml:space="preserve">: </w:t>
      </w:r>
      <w:r w:rsidRPr="006C4F3D">
        <w:rPr>
          <w:rtl/>
        </w:rPr>
        <w:t>34</w:t>
      </w:r>
      <w:r w:rsidR="00E4299D">
        <w:rPr>
          <w:rtl/>
        </w:rPr>
        <w:t>/</w:t>
      </w:r>
      <w:r w:rsidRPr="006C4F3D">
        <w:rPr>
          <w:rtl/>
        </w:rPr>
        <w:t>3</w:t>
      </w:r>
      <w:r w:rsidR="00C74906">
        <w:rPr>
          <w:rtl/>
        </w:rPr>
        <w:t>.</w:t>
      </w:r>
    </w:p>
    <w:p w:rsidR="005359CC" w:rsidRDefault="005359CC" w:rsidP="001D3C86">
      <w:pPr>
        <w:pStyle w:val="libFootnote0"/>
        <w:rPr>
          <w:rtl/>
        </w:rPr>
      </w:pPr>
      <w:r>
        <w:rPr>
          <w:rtl/>
        </w:rPr>
        <w:t>6 - الكافي 3: 36</w:t>
      </w:r>
      <w:r w:rsidR="00E4299D">
        <w:rPr>
          <w:rtl/>
        </w:rPr>
        <w:t>/</w:t>
      </w:r>
      <w:r>
        <w:rPr>
          <w:rtl/>
        </w:rPr>
        <w:t xml:space="preserve">2، ويأتي في الحديث 2 من الباب 16 من هذه </w:t>
      </w:r>
      <w:r w:rsidR="008E749F">
        <w:rPr>
          <w:rtl/>
        </w:rPr>
        <w:t>الا</w:t>
      </w:r>
      <w:r>
        <w:rPr>
          <w:rtl/>
        </w:rPr>
        <w:t>بواب</w:t>
      </w:r>
      <w:r w:rsidR="00C74906">
        <w:rPr>
          <w:rtl/>
        </w:rPr>
        <w:t>.</w:t>
      </w:r>
    </w:p>
    <w:p w:rsidR="005359CC" w:rsidRPr="006C4F3D" w:rsidRDefault="005359CC" w:rsidP="00281C3A">
      <w:pPr>
        <w:pStyle w:val="libFootnote0"/>
        <w:rPr>
          <w:rtl/>
        </w:rPr>
      </w:pPr>
      <w:r w:rsidRPr="006C4F3D">
        <w:rPr>
          <w:rtl/>
        </w:rPr>
        <w:t>(</w:t>
      </w:r>
      <w:r w:rsidR="00281C3A">
        <w:rPr>
          <w:rFonts w:hint="cs"/>
          <w:rtl/>
        </w:rPr>
        <w:t>2</w:t>
      </w:r>
      <w:r w:rsidRPr="006C4F3D">
        <w:rPr>
          <w:rtl/>
        </w:rPr>
        <w:t>) الناسور</w:t>
      </w:r>
      <w:r>
        <w:rPr>
          <w:rtl/>
        </w:rPr>
        <w:t xml:space="preserve">: </w:t>
      </w:r>
      <w:r w:rsidRPr="006C4F3D">
        <w:rPr>
          <w:rtl/>
        </w:rPr>
        <w:t>بالسين والصاد</w:t>
      </w:r>
      <w:r>
        <w:rPr>
          <w:rtl/>
        </w:rPr>
        <w:t xml:space="preserve">: </w:t>
      </w:r>
      <w:r w:rsidRPr="006C4F3D">
        <w:rPr>
          <w:rtl/>
        </w:rPr>
        <w:t>عرق في باطنه فساد فكل</w:t>
      </w:r>
      <w:r w:rsidR="00232DA6">
        <w:rPr>
          <w:rFonts w:hint="cs"/>
          <w:rtl/>
        </w:rPr>
        <w:t>ّ</w:t>
      </w:r>
      <w:r w:rsidRPr="006C4F3D">
        <w:rPr>
          <w:rtl/>
        </w:rPr>
        <w:t>ما برأ أعلاه</w:t>
      </w:r>
      <w:r>
        <w:rPr>
          <w:rtl/>
        </w:rPr>
        <w:t xml:space="preserve">، </w:t>
      </w:r>
      <w:r w:rsidRPr="006C4F3D">
        <w:rPr>
          <w:rtl/>
        </w:rPr>
        <w:t>رجع فاسدا</w:t>
      </w:r>
      <w:r w:rsidR="00232DA6">
        <w:rPr>
          <w:rFonts w:hint="cs"/>
          <w:rtl/>
        </w:rPr>
        <w:t>ً</w:t>
      </w:r>
      <w:r w:rsidRPr="006C4F3D">
        <w:rPr>
          <w:rtl/>
        </w:rPr>
        <w:t xml:space="preserve"> ( لسان العرب 205</w:t>
      </w:r>
      <w:r>
        <w:rPr>
          <w:rtl/>
        </w:rPr>
        <w:t xml:space="preserve">: </w:t>
      </w:r>
      <w:r w:rsidRPr="006C4F3D">
        <w:rPr>
          <w:rtl/>
        </w:rPr>
        <w:t>5)</w:t>
      </w:r>
      <w:r w:rsidR="00C74906">
        <w:rPr>
          <w:rtl/>
        </w:rPr>
        <w:t>.</w:t>
      </w:r>
    </w:p>
    <w:p w:rsidR="005359CC" w:rsidRPr="006C4F3D" w:rsidRDefault="005359CC" w:rsidP="00281C3A">
      <w:pPr>
        <w:pStyle w:val="libFootnote0"/>
        <w:rPr>
          <w:rtl/>
        </w:rPr>
      </w:pPr>
      <w:r w:rsidRPr="006C4F3D">
        <w:rPr>
          <w:rtl/>
        </w:rPr>
        <w:t>(</w:t>
      </w:r>
      <w:r w:rsidR="00281C3A">
        <w:rPr>
          <w:rFonts w:hint="cs"/>
          <w:rtl/>
        </w:rPr>
        <w:t>3</w:t>
      </w:r>
      <w:r w:rsidRPr="006C4F3D">
        <w:rPr>
          <w:rtl/>
        </w:rPr>
        <w:t>) التهذيب 1</w:t>
      </w:r>
      <w:r>
        <w:rPr>
          <w:rtl/>
        </w:rPr>
        <w:t xml:space="preserve">: </w:t>
      </w:r>
      <w:r w:rsidRPr="006C4F3D">
        <w:rPr>
          <w:rtl/>
        </w:rPr>
        <w:t>10</w:t>
      </w:r>
      <w:r w:rsidR="00E4299D">
        <w:rPr>
          <w:rtl/>
        </w:rPr>
        <w:t>/</w:t>
      </w:r>
      <w:r w:rsidRPr="006C4F3D">
        <w:rPr>
          <w:rtl/>
        </w:rPr>
        <w:t>18</w:t>
      </w:r>
      <w:r>
        <w:rPr>
          <w:rtl/>
        </w:rPr>
        <w:t xml:space="preserve">، </w:t>
      </w:r>
      <w:r w:rsidRPr="006C4F3D">
        <w:rPr>
          <w:rtl/>
        </w:rPr>
        <w:t>و</w:t>
      </w:r>
      <w:r w:rsidR="008E749F">
        <w:rPr>
          <w:rtl/>
        </w:rPr>
        <w:t>الا</w:t>
      </w:r>
      <w:r w:rsidRPr="006C4F3D">
        <w:rPr>
          <w:rtl/>
        </w:rPr>
        <w:t>ستبصار 1</w:t>
      </w:r>
      <w:r>
        <w:rPr>
          <w:rtl/>
        </w:rPr>
        <w:t xml:space="preserve">: </w:t>
      </w:r>
      <w:r w:rsidRPr="006C4F3D">
        <w:rPr>
          <w:rtl/>
        </w:rPr>
        <w:t>86</w:t>
      </w:r>
      <w:r w:rsidR="00E4299D">
        <w:rPr>
          <w:rtl/>
        </w:rPr>
        <w:t>/</w:t>
      </w:r>
      <w:r w:rsidRPr="006C4F3D">
        <w:rPr>
          <w:rtl/>
        </w:rPr>
        <w:t>2</w:t>
      </w:r>
      <w:r w:rsidR="00C74906">
        <w:rPr>
          <w:rtl/>
        </w:rPr>
        <w:t>.</w:t>
      </w:r>
    </w:p>
    <w:p w:rsidR="005359CC" w:rsidRPr="00D864A7" w:rsidRDefault="005359CC" w:rsidP="00232DA6">
      <w:pPr>
        <w:pStyle w:val="libFootnote0"/>
        <w:rPr>
          <w:rStyle w:val="libFootnoteChar"/>
          <w:rtl/>
        </w:rPr>
      </w:pPr>
      <w:r w:rsidRPr="006C4F3D">
        <w:rPr>
          <w:rtl/>
        </w:rPr>
        <w:t>(</w:t>
      </w:r>
      <w:r w:rsidR="00281C3A">
        <w:rPr>
          <w:rFonts w:hint="cs"/>
          <w:rtl/>
        </w:rPr>
        <w:t>4</w:t>
      </w:r>
      <w:r w:rsidRPr="006C4F3D">
        <w:rPr>
          <w:rtl/>
        </w:rPr>
        <w:t xml:space="preserve">) عيون أخبار الرضا </w:t>
      </w:r>
      <w:r w:rsidR="00232DA6">
        <w:rPr>
          <w:rFonts w:hint="cs"/>
          <w:rtl/>
        </w:rPr>
        <w:t>(</w:t>
      </w:r>
      <w:r w:rsidR="00232DA6">
        <w:rPr>
          <w:rtl/>
        </w:rPr>
        <w:t xml:space="preserve"> </w:t>
      </w:r>
      <w:r w:rsidR="00232DA6" w:rsidRPr="00232DA6">
        <w:rPr>
          <w:rStyle w:val="libFootnoteAlaemChar"/>
          <w:rFonts w:hint="cs"/>
          <w:rtl/>
        </w:rPr>
        <w:t>عليه‌السلام</w:t>
      </w:r>
      <w:r w:rsidR="00232DA6">
        <w:rPr>
          <w:rFonts w:hint="cs"/>
          <w:rtl/>
        </w:rPr>
        <w:t xml:space="preserve"> ) </w:t>
      </w:r>
      <w:r w:rsidRPr="00D864A7">
        <w:rPr>
          <w:rStyle w:val="libFootnoteChar"/>
          <w:rtl/>
        </w:rPr>
        <w:t>2</w:t>
      </w:r>
      <w:r>
        <w:rPr>
          <w:rStyle w:val="libFootnoteChar"/>
          <w:rtl/>
        </w:rPr>
        <w:t>:</w:t>
      </w:r>
      <w:r w:rsidRPr="00D864A7">
        <w:rPr>
          <w:rStyle w:val="libFootnoteChar"/>
          <w:rtl/>
        </w:rPr>
        <w:t xml:space="preserve"> 22</w:t>
      </w:r>
      <w:r w:rsidR="00E4299D">
        <w:rPr>
          <w:rStyle w:val="libFootnoteChar"/>
          <w:rtl/>
        </w:rPr>
        <w:t>/</w:t>
      </w:r>
      <w:r w:rsidRPr="00D864A7">
        <w:rPr>
          <w:rStyle w:val="libFootnoteChar"/>
          <w:rtl/>
        </w:rPr>
        <w:t>47</w:t>
      </w:r>
      <w:r w:rsidR="00C74906">
        <w:rPr>
          <w:rStyle w:val="libFootnoteChar"/>
          <w:rtl/>
        </w:rPr>
        <w:t>.</w:t>
      </w:r>
      <w:r w:rsidRPr="00D864A7">
        <w:rPr>
          <w:rStyle w:val="libFootnoteChar"/>
          <w:rtl/>
        </w:rPr>
        <w:t xml:space="preserve"> </w:t>
      </w:r>
    </w:p>
    <w:p w:rsidR="001D3C86" w:rsidRPr="001D3C86" w:rsidRDefault="001D3C86" w:rsidP="001D3C86">
      <w:pPr>
        <w:pStyle w:val="libNormal"/>
        <w:rPr>
          <w:rtl/>
        </w:rPr>
      </w:pPr>
      <w:r w:rsidRPr="001D3C86">
        <w:rPr>
          <w:rtl/>
        </w:rPr>
        <w:br w:type="page"/>
      </w:r>
    </w:p>
    <w:p w:rsidR="005359CC" w:rsidRDefault="005359CC" w:rsidP="001D3C86">
      <w:pPr>
        <w:pStyle w:val="libNormal"/>
        <w:rPr>
          <w:rtl/>
        </w:rPr>
      </w:pPr>
      <w:r w:rsidRPr="00D864A7">
        <w:rPr>
          <w:rStyle w:val="libNormalChar"/>
          <w:rtl/>
        </w:rPr>
        <w:lastRenderedPageBreak/>
        <w:t>[647]</w:t>
      </w:r>
      <w:r w:rsidRPr="006C4F3D">
        <w:rPr>
          <w:rtl/>
        </w:rPr>
        <w:t xml:space="preserve"> 7</w:t>
      </w:r>
      <w:r>
        <w:rPr>
          <w:rtl/>
        </w:rPr>
        <w:t xml:space="preserve"> - </w:t>
      </w:r>
      <w:r w:rsidRPr="006C4F3D">
        <w:rPr>
          <w:rtl/>
        </w:rPr>
        <w:t>م</w:t>
      </w:r>
      <w:r>
        <w:rPr>
          <w:rtl/>
        </w:rPr>
        <w:t>حم</w:t>
      </w:r>
      <w:r w:rsidR="008628B5">
        <w:rPr>
          <w:rFonts w:hint="cs"/>
          <w:rtl/>
        </w:rPr>
        <w:t>ّ</w:t>
      </w:r>
      <w:r>
        <w:rPr>
          <w:rtl/>
        </w:rPr>
        <w:t xml:space="preserve">د بن علي بن الحسين في ( العلل ) و( عيون </w:t>
      </w:r>
      <w:r w:rsidR="008E749F">
        <w:rPr>
          <w:rtl/>
        </w:rPr>
        <w:t>الا</w:t>
      </w:r>
      <w:r>
        <w:rPr>
          <w:rtl/>
        </w:rPr>
        <w:t xml:space="preserve">خبار ) بإسناده </w:t>
      </w:r>
      <w:r w:rsidR="008E749F">
        <w:rPr>
          <w:rtl/>
        </w:rPr>
        <w:t>الا</w:t>
      </w:r>
      <w:r>
        <w:rPr>
          <w:rtl/>
        </w:rPr>
        <w:t xml:space="preserve">تي عن الفضل بن شاذان، عن الرضا </w:t>
      </w:r>
      <w:r w:rsidRPr="00F640F5">
        <w:rPr>
          <w:rStyle w:val="libAlaemChar"/>
          <w:rFonts w:hint="cs"/>
          <w:rtl/>
        </w:rPr>
        <w:t>عليه‌السلام</w:t>
      </w:r>
      <w:r>
        <w:rPr>
          <w:rtl/>
        </w:rPr>
        <w:t xml:space="preserve"> قال: إنما وجب الوضوء مما خرج من الطرفين خاصة، ومن النوم، دون سائر </w:t>
      </w:r>
      <w:r w:rsidR="008E749F">
        <w:rPr>
          <w:rtl/>
        </w:rPr>
        <w:t>الا</w:t>
      </w:r>
      <w:r>
        <w:rPr>
          <w:rtl/>
        </w:rPr>
        <w:t xml:space="preserve">شياء </w:t>
      </w:r>
      <w:r w:rsidRPr="00D864A7">
        <w:rPr>
          <w:rStyle w:val="libFootnotenumChar"/>
          <w:rtl/>
        </w:rPr>
        <w:t>(1)</w:t>
      </w:r>
      <w:r>
        <w:rPr>
          <w:rtl/>
        </w:rPr>
        <w:t xml:space="preserve">، لأن الطرفين هما طريق النجاسة، وليس للإنسان طريق تصيبه النجاسة من نفسه </w:t>
      </w:r>
      <w:r w:rsidR="008628B5">
        <w:rPr>
          <w:rFonts w:hint="cs"/>
          <w:rtl/>
        </w:rPr>
        <w:t>إ</w:t>
      </w:r>
      <w:r w:rsidR="008E749F">
        <w:rPr>
          <w:rtl/>
        </w:rPr>
        <w:t>ل</w:t>
      </w:r>
      <w:r w:rsidR="008628B5">
        <w:rPr>
          <w:rFonts w:hint="cs"/>
          <w:rtl/>
        </w:rPr>
        <w:t>ّ</w:t>
      </w:r>
      <w:r w:rsidR="008E749F">
        <w:rPr>
          <w:rtl/>
        </w:rPr>
        <w:t>ا</w:t>
      </w:r>
      <w:r>
        <w:rPr>
          <w:rtl/>
        </w:rPr>
        <w:t xml:space="preserve"> منهما، فأمروا بالطهارة عندما تصيبهم تلك النجاسة من أنفسهم، الحديث</w:t>
      </w:r>
      <w:r w:rsidR="00C74906">
        <w:rPr>
          <w:rtl/>
        </w:rPr>
        <w:t>.</w:t>
      </w:r>
    </w:p>
    <w:p w:rsidR="005359CC" w:rsidRDefault="005359CC" w:rsidP="008628B5">
      <w:pPr>
        <w:pStyle w:val="libNormal"/>
        <w:rPr>
          <w:rtl/>
        </w:rPr>
      </w:pPr>
      <w:r w:rsidRPr="00D864A7">
        <w:rPr>
          <w:rStyle w:val="libNormalChar"/>
          <w:rtl/>
        </w:rPr>
        <w:t>[648]</w:t>
      </w:r>
      <w:r w:rsidRPr="006C4F3D">
        <w:rPr>
          <w:rtl/>
        </w:rPr>
        <w:t xml:space="preserve"> 8</w:t>
      </w:r>
      <w:r>
        <w:rPr>
          <w:rtl/>
        </w:rPr>
        <w:t xml:space="preserve"> - وفي ( عيون </w:t>
      </w:r>
      <w:r w:rsidR="008E749F">
        <w:rPr>
          <w:rtl/>
        </w:rPr>
        <w:t>الا</w:t>
      </w:r>
      <w:r>
        <w:rPr>
          <w:rtl/>
        </w:rPr>
        <w:t>خبار): ب</w:t>
      </w:r>
      <w:r w:rsidR="008628B5">
        <w:rPr>
          <w:rtl/>
        </w:rPr>
        <w:t>ال</w:t>
      </w:r>
      <w:r w:rsidR="008628B5">
        <w:rPr>
          <w:rFonts w:hint="cs"/>
          <w:rtl/>
        </w:rPr>
        <w:t>إِ</w:t>
      </w:r>
      <w:r>
        <w:rPr>
          <w:rtl/>
        </w:rPr>
        <w:t xml:space="preserve">سناد </w:t>
      </w:r>
      <w:r w:rsidR="008628B5">
        <w:rPr>
          <w:rtl/>
        </w:rPr>
        <w:t>ال</w:t>
      </w:r>
      <w:r w:rsidR="008628B5">
        <w:rPr>
          <w:rFonts w:hint="cs"/>
          <w:rtl/>
        </w:rPr>
        <w:t>آ</w:t>
      </w:r>
      <w:r>
        <w:rPr>
          <w:rtl/>
        </w:rPr>
        <w:t xml:space="preserve">تي عن الفضل قال: سأل المأمون الرضا </w:t>
      </w:r>
      <w:r w:rsidR="008628B5">
        <w:rPr>
          <w:rFonts w:hint="cs"/>
          <w:rtl/>
        </w:rPr>
        <w:t>(</w:t>
      </w:r>
      <w:r w:rsidR="008628B5">
        <w:rPr>
          <w:rtl/>
        </w:rPr>
        <w:t xml:space="preserve"> </w:t>
      </w:r>
      <w:r w:rsidR="008628B5" w:rsidRPr="00F640F5">
        <w:rPr>
          <w:rStyle w:val="libAlaemChar"/>
          <w:rFonts w:hint="cs"/>
          <w:rtl/>
        </w:rPr>
        <w:t>عليه‌السلام</w:t>
      </w:r>
      <w:r w:rsidR="008628B5">
        <w:rPr>
          <w:rFonts w:hint="cs"/>
          <w:rtl/>
        </w:rPr>
        <w:t xml:space="preserve"> ) </w:t>
      </w:r>
      <w:r>
        <w:rPr>
          <w:rtl/>
        </w:rPr>
        <w:t xml:space="preserve">عن محض </w:t>
      </w:r>
      <w:r w:rsidRPr="00D864A7">
        <w:rPr>
          <w:rStyle w:val="libFootnotenumChar"/>
          <w:rtl/>
        </w:rPr>
        <w:t>(</w:t>
      </w:r>
      <w:r w:rsidR="008628B5">
        <w:rPr>
          <w:rStyle w:val="libFootnotenumChar"/>
          <w:rFonts w:hint="cs"/>
          <w:rtl/>
        </w:rPr>
        <w:t>2</w:t>
      </w:r>
      <w:r w:rsidRPr="00D864A7">
        <w:rPr>
          <w:rStyle w:val="libFootnotenumChar"/>
          <w:rtl/>
        </w:rPr>
        <w:t>)</w:t>
      </w:r>
      <w:r>
        <w:rPr>
          <w:rtl/>
        </w:rPr>
        <w:t xml:space="preserve"> </w:t>
      </w:r>
      <w:r w:rsidR="008E749F">
        <w:rPr>
          <w:rtl/>
        </w:rPr>
        <w:t>الا</w:t>
      </w:r>
      <w:r>
        <w:rPr>
          <w:rtl/>
        </w:rPr>
        <w:t xml:space="preserve">سلام فكتب إليه - في كتاب طويل -: ولا ينقض الوضوء </w:t>
      </w:r>
      <w:r w:rsidR="008628B5">
        <w:rPr>
          <w:rFonts w:hint="cs"/>
          <w:rtl/>
        </w:rPr>
        <w:t>إ</w:t>
      </w:r>
      <w:r w:rsidR="008E749F">
        <w:rPr>
          <w:rtl/>
        </w:rPr>
        <w:t>ل</w:t>
      </w:r>
      <w:r w:rsidR="008628B5">
        <w:rPr>
          <w:rFonts w:hint="cs"/>
          <w:rtl/>
        </w:rPr>
        <w:t>ّ</w:t>
      </w:r>
      <w:r w:rsidR="008E749F">
        <w:rPr>
          <w:rtl/>
        </w:rPr>
        <w:t>ا</w:t>
      </w:r>
      <w:r>
        <w:rPr>
          <w:rtl/>
        </w:rPr>
        <w:t xml:space="preserve"> غائط، أو بول، أو ريح، أو نوم، أو جنابة</w:t>
      </w:r>
      <w:r w:rsidR="00C74906">
        <w:rPr>
          <w:rtl/>
        </w:rPr>
        <w:t>.</w:t>
      </w:r>
    </w:p>
    <w:p w:rsidR="005359CC" w:rsidRDefault="005359CC" w:rsidP="008628B5">
      <w:pPr>
        <w:pStyle w:val="libNormal"/>
        <w:rPr>
          <w:rtl/>
        </w:rPr>
      </w:pPr>
      <w:r w:rsidRPr="00D864A7">
        <w:rPr>
          <w:rStyle w:val="libNormalChar"/>
          <w:rtl/>
        </w:rPr>
        <w:t>[649]</w:t>
      </w:r>
      <w:r w:rsidRPr="006C4F3D">
        <w:rPr>
          <w:rtl/>
        </w:rPr>
        <w:t xml:space="preserve"> 9</w:t>
      </w:r>
      <w:r>
        <w:rPr>
          <w:rtl/>
        </w:rPr>
        <w:t xml:space="preserve"> - وب</w:t>
      </w:r>
      <w:r w:rsidR="008628B5">
        <w:rPr>
          <w:rtl/>
        </w:rPr>
        <w:t>ال</w:t>
      </w:r>
      <w:r w:rsidR="008628B5">
        <w:rPr>
          <w:rFonts w:hint="cs"/>
          <w:rtl/>
        </w:rPr>
        <w:t>إِ</w:t>
      </w:r>
      <w:r>
        <w:rPr>
          <w:rtl/>
        </w:rPr>
        <w:t>سناد، عن الفضل بن شاذان، عن محم</w:t>
      </w:r>
      <w:r w:rsidR="008628B5">
        <w:rPr>
          <w:rFonts w:hint="cs"/>
          <w:rtl/>
        </w:rPr>
        <w:t>ّ</w:t>
      </w:r>
      <w:r>
        <w:rPr>
          <w:rtl/>
        </w:rPr>
        <w:t xml:space="preserve">د بن إسماعيل بن بزيغ، عن أبي الحسن الرضا </w:t>
      </w:r>
      <w:r w:rsidR="008628B5">
        <w:rPr>
          <w:rFonts w:hint="cs"/>
          <w:rtl/>
        </w:rPr>
        <w:t>(</w:t>
      </w:r>
      <w:r w:rsidR="008628B5">
        <w:rPr>
          <w:rtl/>
        </w:rPr>
        <w:t xml:space="preserve"> </w:t>
      </w:r>
      <w:r w:rsidR="008628B5" w:rsidRPr="00F640F5">
        <w:rPr>
          <w:rStyle w:val="libAlaemChar"/>
          <w:rFonts w:hint="cs"/>
          <w:rtl/>
        </w:rPr>
        <w:t>عليه‌السلام</w:t>
      </w:r>
      <w:r w:rsidR="008628B5">
        <w:rPr>
          <w:rFonts w:hint="cs"/>
          <w:rtl/>
        </w:rPr>
        <w:t xml:space="preserve"> ) </w:t>
      </w:r>
      <w:r>
        <w:rPr>
          <w:rtl/>
        </w:rPr>
        <w:t xml:space="preserve">- في حديث طويل - قال: قال أبو جعفر </w:t>
      </w:r>
      <w:r w:rsidR="008628B5">
        <w:rPr>
          <w:rFonts w:hint="cs"/>
          <w:rtl/>
        </w:rPr>
        <w:t>(</w:t>
      </w:r>
      <w:r w:rsidR="008628B5">
        <w:rPr>
          <w:rtl/>
        </w:rPr>
        <w:t xml:space="preserve"> </w:t>
      </w:r>
      <w:r w:rsidR="008628B5" w:rsidRPr="00F640F5">
        <w:rPr>
          <w:rStyle w:val="libAlaemChar"/>
          <w:rFonts w:hint="cs"/>
          <w:rtl/>
        </w:rPr>
        <w:t>عليه‌السلام</w:t>
      </w:r>
      <w:r w:rsidR="008628B5">
        <w:rPr>
          <w:rFonts w:hint="cs"/>
          <w:rtl/>
        </w:rPr>
        <w:t xml:space="preserve"> ) </w:t>
      </w:r>
      <w:r>
        <w:rPr>
          <w:rtl/>
        </w:rPr>
        <w:t xml:space="preserve">: لا ينقض الوضوء </w:t>
      </w:r>
      <w:r w:rsidR="008628B5">
        <w:rPr>
          <w:rFonts w:hint="cs"/>
          <w:rtl/>
        </w:rPr>
        <w:t>إ</w:t>
      </w:r>
      <w:r w:rsidR="008E749F">
        <w:rPr>
          <w:rtl/>
        </w:rPr>
        <w:t>ل</w:t>
      </w:r>
      <w:r w:rsidR="008628B5">
        <w:rPr>
          <w:rFonts w:hint="cs"/>
          <w:rtl/>
        </w:rPr>
        <w:t>ّ</w:t>
      </w:r>
      <w:r w:rsidR="008E749F">
        <w:rPr>
          <w:rtl/>
        </w:rPr>
        <w:t>ا</w:t>
      </w:r>
      <w:r>
        <w:rPr>
          <w:rtl/>
        </w:rPr>
        <w:t xml:space="preserve"> ما خرج من طرفيك الذين جعل </w:t>
      </w:r>
      <w:r w:rsidRPr="00D864A7">
        <w:rPr>
          <w:rStyle w:val="libFootnotenumChar"/>
          <w:rtl/>
        </w:rPr>
        <w:t>(</w:t>
      </w:r>
      <w:r w:rsidR="008628B5">
        <w:rPr>
          <w:rStyle w:val="libFootnotenumChar"/>
          <w:rFonts w:hint="cs"/>
          <w:rtl/>
        </w:rPr>
        <w:t>3</w:t>
      </w:r>
      <w:r w:rsidRPr="00D864A7">
        <w:rPr>
          <w:rStyle w:val="libFootnotenumChar"/>
          <w:rtl/>
        </w:rPr>
        <w:t>)</w:t>
      </w:r>
      <w:r>
        <w:rPr>
          <w:rtl/>
        </w:rPr>
        <w:t xml:space="preserve"> الله لك، أوقال: الذين أنعم الله بهما </w:t>
      </w:r>
      <w:r w:rsidRPr="00D864A7">
        <w:rPr>
          <w:rStyle w:val="libFootnotenumChar"/>
          <w:rtl/>
        </w:rPr>
        <w:t>(</w:t>
      </w:r>
      <w:r w:rsidR="008628B5">
        <w:rPr>
          <w:rStyle w:val="libFootnotenumChar"/>
          <w:rFonts w:hint="cs"/>
          <w:rtl/>
        </w:rPr>
        <w:t>4</w:t>
      </w:r>
      <w:r w:rsidRPr="00D864A7">
        <w:rPr>
          <w:rStyle w:val="libFootnotenumChar"/>
          <w:rtl/>
        </w:rPr>
        <w:t>)</w:t>
      </w:r>
      <w:r>
        <w:rPr>
          <w:rtl/>
        </w:rPr>
        <w:t xml:space="preserve"> عليك</w:t>
      </w:r>
      <w:r w:rsidR="00C74906">
        <w:rPr>
          <w:rtl/>
        </w:rPr>
        <w:t>.</w:t>
      </w:r>
    </w:p>
    <w:p w:rsidR="005359CC" w:rsidRDefault="005359CC" w:rsidP="008628B5">
      <w:pPr>
        <w:pStyle w:val="libNormal"/>
        <w:rPr>
          <w:rtl/>
        </w:rPr>
      </w:pPr>
      <w:r w:rsidRPr="00D864A7">
        <w:rPr>
          <w:rStyle w:val="libNormalChar"/>
          <w:rtl/>
        </w:rPr>
        <w:t>[650]</w:t>
      </w:r>
      <w:r w:rsidRPr="006C4F3D">
        <w:rPr>
          <w:rtl/>
        </w:rPr>
        <w:t xml:space="preserve"> 10</w:t>
      </w:r>
      <w:r>
        <w:rPr>
          <w:rtl/>
        </w:rPr>
        <w:t xml:space="preserve"> - </w:t>
      </w:r>
      <w:r w:rsidRPr="006C4F3D">
        <w:rPr>
          <w:rtl/>
        </w:rPr>
        <w:t>و</w:t>
      </w:r>
      <w:r>
        <w:rPr>
          <w:rtl/>
        </w:rPr>
        <w:t>بأسانيده، عن محم</w:t>
      </w:r>
      <w:r w:rsidR="008628B5">
        <w:rPr>
          <w:rFonts w:hint="cs"/>
          <w:rtl/>
        </w:rPr>
        <w:t>ّ</w:t>
      </w:r>
      <w:r>
        <w:rPr>
          <w:rtl/>
        </w:rPr>
        <w:t xml:space="preserve">د بن سنان - في جواب العلل - عن الرضا </w:t>
      </w:r>
      <w:r w:rsidR="008628B5">
        <w:rPr>
          <w:rFonts w:hint="cs"/>
          <w:rtl/>
        </w:rPr>
        <w:t>(</w:t>
      </w:r>
      <w:r w:rsidR="008628B5">
        <w:rPr>
          <w:rtl/>
        </w:rPr>
        <w:t xml:space="preserve"> </w:t>
      </w:r>
      <w:r w:rsidR="008628B5" w:rsidRPr="00F640F5">
        <w:rPr>
          <w:rStyle w:val="libAlaemChar"/>
          <w:rFonts w:hint="cs"/>
          <w:rtl/>
        </w:rPr>
        <w:t>عليه‌السلام</w:t>
      </w:r>
      <w:r w:rsidR="008628B5">
        <w:rPr>
          <w:rFonts w:hint="cs"/>
          <w:rtl/>
        </w:rPr>
        <w:t xml:space="preserve"> ) </w:t>
      </w:r>
      <w:r>
        <w:rPr>
          <w:rtl/>
        </w:rPr>
        <w:t>قال: وعل</w:t>
      </w:r>
      <w:r w:rsidR="008628B5">
        <w:rPr>
          <w:rFonts w:hint="cs"/>
          <w:rtl/>
        </w:rPr>
        <w:t>ّ</w:t>
      </w:r>
      <w:r>
        <w:rPr>
          <w:rtl/>
        </w:rPr>
        <w:t>ة التخفيف في البول والغائط، لأن</w:t>
      </w:r>
      <w:r w:rsidR="008628B5">
        <w:rPr>
          <w:rFonts w:hint="cs"/>
          <w:rtl/>
        </w:rPr>
        <w:t>ّ</w:t>
      </w:r>
      <w:r>
        <w:rPr>
          <w:rtl/>
        </w:rPr>
        <w:t>ه أكثر وأدوم من الجنابة، فرضي فيه بالوضوء لكثرته، ومشق</w:t>
      </w:r>
      <w:r w:rsidR="008628B5">
        <w:rPr>
          <w:rFonts w:hint="cs"/>
          <w:rtl/>
        </w:rPr>
        <w:t>ّ</w:t>
      </w:r>
      <w:r>
        <w:rPr>
          <w:rtl/>
        </w:rPr>
        <w:t xml:space="preserve">ته، ومجيئه بغير إرادة منهم </w:t>
      </w:r>
      <w:r w:rsidRPr="00D864A7">
        <w:rPr>
          <w:rStyle w:val="libFootnotenumChar"/>
          <w:rtl/>
        </w:rPr>
        <w:t>(</w:t>
      </w:r>
      <w:r w:rsidR="008628B5">
        <w:rPr>
          <w:rStyle w:val="libFootnotenumChar"/>
          <w:rFonts w:hint="cs"/>
          <w:rtl/>
        </w:rPr>
        <w:t>5</w:t>
      </w:r>
      <w:r w:rsidRPr="00D864A7">
        <w:rPr>
          <w:rStyle w:val="libFootnotenumChar"/>
          <w:rtl/>
        </w:rPr>
        <w:t>)</w:t>
      </w:r>
      <w:r>
        <w:rPr>
          <w:rtl/>
        </w:rPr>
        <w:t xml:space="preserve"> </w:t>
      </w:r>
    </w:p>
    <w:p w:rsidR="005359CC" w:rsidRDefault="001D3C86" w:rsidP="001D3C86">
      <w:pPr>
        <w:pStyle w:val="libLine"/>
        <w:rPr>
          <w:rtl/>
        </w:rPr>
      </w:pPr>
      <w:r>
        <w:rPr>
          <w:rtl/>
        </w:rPr>
        <w:t>____________________</w:t>
      </w:r>
    </w:p>
    <w:p w:rsidR="005359CC" w:rsidRDefault="005359CC" w:rsidP="008628B5">
      <w:pPr>
        <w:pStyle w:val="libFootnote0"/>
        <w:rPr>
          <w:rtl/>
        </w:rPr>
      </w:pPr>
      <w:r>
        <w:rPr>
          <w:rtl/>
        </w:rPr>
        <w:t xml:space="preserve">7 - علل الشرائع: 257، وعيون أخبار الرضا </w:t>
      </w:r>
      <w:r w:rsidR="008628B5">
        <w:rPr>
          <w:rFonts w:hint="cs"/>
          <w:rtl/>
        </w:rPr>
        <w:t>(</w:t>
      </w:r>
      <w:r w:rsidR="008628B5">
        <w:rPr>
          <w:rtl/>
        </w:rPr>
        <w:t xml:space="preserve"> </w:t>
      </w:r>
      <w:r w:rsidR="008628B5" w:rsidRPr="008628B5">
        <w:rPr>
          <w:rStyle w:val="libFootnoteAlaemChar"/>
          <w:rFonts w:hint="cs"/>
          <w:rtl/>
        </w:rPr>
        <w:t>عليه‌السلام</w:t>
      </w:r>
      <w:r w:rsidR="008628B5">
        <w:rPr>
          <w:rFonts w:hint="cs"/>
          <w:rtl/>
        </w:rPr>
        <w:t xml:space="preserve"> ) </w:t>
      </w:r>
      <w:r>
        <w:rPr>
          <w:rtl/>
        </w:rPr>
        <w:t>2: 104</w:t>
      </w:r>
      <w:r w:rsidR="00C74906">
        <w:rPr>
          <w:rtl/>
        </w:rPr>
        <w:t>.</w:t>
      </w:r>
    </w:p>
    <w:p w:rsidR="005359CC" w:rsidRPr="006C4F3D" w:rsidRDefault="005359CC" w:rsidP="001D3C86">
      <w:pPr>
        <w:pStyle w:val="libFootnote0"/>
        <w:rPr>
          <w:rtl/>
        </w:rPr>
      </w:pPr>
      <w:r w:rsidRPr="006C4F3D">
        <w:rPr>
          <w:rtl/>
        </w:rPr>
        <w:t>(1) في العلل زيادة</w:t>
      </w:r>
      <w:r>
        <w:rPr>
          <w:rtl/>
        </w:rPr>
        <w:t xml:space="preserve">: </w:t>
      </w:r>
      <w:r w:rsidRPr="006C4F3D">
        <w:rPr>
          <w:rtl/>
        </w:rPr>
        <w:t>قيل</w:t>
      </w:r>
      <w:r w:rsidR="00C74906">
        <w:rPr>
          <w:rtl/>
        </w:rPr>
        <w:t>.</w:t>
      </w:r>
    </w:p>
    <w:p w:rsidR="005359CC" w:rsidRDefault="005359CC" w:rsidP="008628B5">
      <w:pPr>
        <w:pStyle w:val="libFootnote0"/>
        <w:rPr>
          <w:rtl/>
        </w:rPr>
      </w:pPr>
      <w:r>
        <w:rPr>
          <w:rtl/>
        </w:rPr>
        <w:t xml:space="preserve">8 - عيون أخبار الرضا </w:t>
      </w:r>
      <w:r w:rsidR="008628B5">
        <w:rPr>
          <w:rFonts w:hint="cs"/>
          <w:rtl/>
        </w:rPr>
        <w:t>(</w:t>
      </w:r>
      <w:r w:rsidR="008628B5">
        <w:rPr>
          <w:rtl/>
        </w:rPr>
        <w:t xml:space="preserve"> </w:t>
      </w:r>
      <w:r w:rsidR="008628B5" w:rsidRPr="008628B5">
        <w:rPr>
          <w:rStyle w:val="libFootnoteAlaemChar"/>
          <w:rFonts w:hint="cs"/>
          <w:rtl/>
        </w:rPr>
        <w:t>عليه‌السلام</w:t>
      </w:r>
      <w:r w:rsidR="008628B5">
        <w:rPr>
          <w:rFonts w:hint="cs"/>
          <w:rtl/>
        </w:rPr>
        <w:t xml:space="preserve"> ) </w:t>
      </w:r>
      <w:r>
        <w:rPr>
          <w:rtl/>
        </w:rPr>
        <w:t>2: 123</w:t>
      </w:r>
      <w:r w:rsidR="00C74906">
        <w:rPr>
          <w:rtl/>
        </w:rPr>
        <w:t>.</w:t>
      </w:r>
    </w:p>
    <w:p w:rsidR="005359CC" w:rsidRPr="006C4F3D" w:rsidRDefault="005359CC" w:rsidP="008628B5">
      <w:pPr>
        <w:pStyle w:val="libFootnote0"/>
        <w:rPr>
          <w:rtl/>
        </w:rPr>
      </w:pPr>
      <w:r w:rsidRPr="006C4F3D">
        <w:rPr>
          <w:rtl/>
        </w:rPr>
        <w:t>(</w:t>
      </w:r>
      <w:r w:rsidR="008628B5">
        <w:rPr>
          <w:rFonts w:hint="cs"/>
          <w:rtl/>
        </w:rPr>
        <w:t>2</w:t>
      </w:r>
      <w:r w:rsidRPr="006C4F3D">
        <w:rPr>
          <w:rtl/>
        </w:rPr>
        <w:t>) في نسخة</w:t>
      </w:r>
      <w:r>
        <w:rPr>
          <w:rtl/>
        </w:rPr>
        <w:t xml:space="preserve">: </w:t>
      </w:r>
      <w:r w:rsidRPr="006C4F3D">
        <w:rPr>
          <w:rtl/>
        </w:rPr>
        <w:t>« محنة » منه قد</w:t>
      </w:r>
      <w:r w:rsidR="008628B5">
        <w:rPr>
          <w:rFonts w:hint="cs"/>
          <w:rtl/>
        </w:rPr>
        <w:t>ّ</w:t>
      </w:r>
      <w:r w:rsidRPr="006C4F3D">
        <w:rPr>
          <w:rtl/>
        </w:rPr>
        <w:t>ه</w:t>
      </w:r>
      <w:r w:rsidR="00C74906">
        <w:rPr>
          <w:rtl/>
        </w:rPr>
        <w:t>.</w:t>
      </w:r>
    </w:p>
    <w:p w:rsidR="005359CC" w:rsidRDefault="005359CC" w:rsidP="008628B5">
      <w:pPr>
        <w:pStyle w:val="libFootnote0"/>
        <w:rPr>
          <w:rtl/>
        </w:rPr>
      </w:pPr>
      <w:r>
        <w:rPr>
          <w:rtl/>
        </w:rPr>
        <w:t xml:space="preserve">9 - عيون أخبار الرضا </w:t>
      </w:r>
      <w:r w:rsidR="008628B5">
        <w:rPr>
          <w:rFonts w:hint="cs"/>
          <w:rtl/>
        </w:rPr>
        <w:t>(</w:t>
      </w:r>
      <w:r w:rsidR="008628B5">
        <w:rPr>
          <w:rtl/>
        </w:rPr>
        <w:t xml:space="preserve"> </w:t>
      </w:r>
      <w:r w:rsidR="008628B5" w:rsidRPr="008628B5">
        <w:rPr>
          <w:rStyle w:val="libFootnoteAlaemChar"/>
          <w:rFonts w:hint="cs"/>
          <w:rtl/>
        </w:rPr>
        <w:t>عليه‌السلام</w:t>
      </w:r>
      <w:r w:rsidR="008628B5">
        <w:rPr>
          <w:rFonts w:hint="cs"/>
          <w:rtl/>
        </w:rPr>
        <w:t xml:space="preserve"> ) </w:t>
      </w:r>
      <w:r>
        <w:rPr>
          <w:rtl/>
        </w:rPr>
        <w:t>2: 18</w:t>
      </w:r>
      <w:r w:rsidR="00E4299D">
        <w:rPr>
          <w:rtl/>
        </w:rPr>
        <w:t>/</w:t>
      </w:r>
      <w:r>
        <w:rPr>
          <w:rtl/>
        </w:rPr>
        <w:t>44</w:t>
      </w:r>
      <w:r w:rsidR="00C74906">
        <w:rPr>
          <w:rtl/>
        </w:rPr>
        <w:t>.</w:t>
      </w:r>
    </w:p>
    <w:p w:rsidR="005359CC" w:rsidRPr="006C4F3D" w:rsidRDefault="005359CC" w:rsidP="008628B5">
      <w:pPr>
        <w:pStyle w:val="libFootnote0"/>
        <w:rPr>
          <w:rtl/>
        </w:rPr>
      </w:pPr>
      <w:r w:rsidRPr="006C4F3D">
        <w:rPr>
          <w:rtl/>
        </w:rPr>
        <w:t>(</w:t>
      </w:r>
      <w:r w:rsidR="008628B5">
        <w:rPr>
          <w:rFonts w:hint="cs"/>
          <w:rtl/>
        </w:rPr>
        <w:t>3</w:t>
      </w:r>
      <w:r w:rsidRPr="006C4F3D">
        <w:rPr>
          <w:rtl/>
        </w:rPr>
        <w:t>) في المصدر</w:t>
      </w:r>
      <w:r>
        <w:rPr>
          <w:rtl/>
        </w:rPr>
        <w:t xml:space="preserve">: </w:t>
      </w:r>
      <w:r w:rsidRPr="006C4F3D">
        <w:rPr>
          <w:rtl/>
        </w:rPr>
        <w:t>جعلهما</w:t>
      </w:r>
      <w:r w:rsidR="00C74906">
        <w:rPr>
          <w:rtl/>
        </w:rPr>
        <w:t>.</w:t>
      </w:r>
    </w:p>
    <w:p w:rsidR="005359CC" w:rsidRPr="006C4F3D" w:rsidRDefault="005359CC" w:rsidP="008628B5">
      <w:pPr>
        <w:pStyle w:val="libFootnote0"/>
        <w:rPr>
          <w:rtl/>
        </w:rPr>
      </w:pPr>
      <w:r w:rsidRPr="006C4F3D">
        <w:rPr>
          <w:rtl/>
        </w:rPr>
        <w:t>(</w:t>
      </w:r>
      <w:r w:rsidR="008628B5">
        <w:rPr>
          <w:rFonts w:hint="cs"/>
          <w:rtl/>
        </w:rPr>
        <w:t>4</w:t>
      </w:r>
      <w:r w:rsidRPr="006C4F3D">
        <w:rPr>
          <w:rtl/>
        </w:rPr>
        <w:t>) بهما</w:t>
      </w:r>
      <w:r>
        <w:rPr>
          <w:rtl/>
        </w:rPr>
        <w:t xml:space="preserve">: </w:t>
      </w:r>
      <w:r w:rsidRPr="006C4F3D">
        <w:rPr>
          <w:rtl/>
        </w:rPr>
        <w:t>ليس في المصدر</w:t>
      </w:r>
      <w:r w:rsidR="00C74906">
        <w:rPr>
          <w:rtl/>
        </w:rPr>
        <w:t>.</w:t>
      </w:r>
    </w:p>
    <w:p w:rsidR="005359CC" w:rsidRDefault="005359CC" w:rsidP="008628B5">
      <w:pPr>
        <w:pStyle w:val="libFootnote0"/>
        <w:rPr>
          <w:rtl/>
        </w:rPr>
      </w:pPr>
      <w:r>
        <w:rPr>
          <w:rtl/>
        </w:rPr>
        <w:t xml:space="preserve">10 - عيون أخبار الرضا </w:t>
      </w:r>
      <w:r w:rsidR="008628B5">
        <w:rPr>
          <w:rFonts w:hint="cs"/>
          <w:rtl/>
        </w:rPr>
        <w:t>(</w:t>
      </w:r>
      <w:r w:rsidR="008628B5">
        <w:rPr>
          <w:rtl/>
        </w:rPr>
        <w:t xml:space="preserve"> </w:t>
      </w:r>
      <w:r w:rsidR="008628B5" w:rsidRPr="008628B5">
        <w:rPr>
          <w:rStyle w:val="libFootnoteAlaemChar"/>
          <w:rFonts w:hint="cs"/>
          <w:rtl/>
        </w:rPr>
        <w:t>عليه‌السلام</w:t>
      </w:r>
      <w:r w:rsidR="008628B5">
        <w:rPr>
          <w:rFonts w:hint="cs"/>
          <w:rtl/>
        </w:rPr>
        <w:t xml:space="preserve"> ) </w:t>
      </w:r>
      <w:r>
        <w:rPr>
          <w:rtl/>
        </w:rPr>
        <w:t>2: 88</w:t>
      </w:r>
      <w:r w:rsidR="00E4299D">
        <w:rPr>
          <w:rtl/>
        </w:rPr>
        <w:t>/</w:t>
      </w:r>
      <w:r>
        <w:rPr>
          <w:rtl/>
        </w:rPr>
        <w:t>1</w:t>
      </w:r>
      <w:r w:rsidR="00C74906">
        <w:rPr>
          <w:rtl/>
        </w:rPr>
        <w:t>.</w:t>
      </w:r>
    </w:p>
    <w:p w:rsidR="005359CC" w:rsidRPr="006C4F3D" w:rsidRDefault="005359CC" w:rsidP="008628B5">
      <w:pPr>
        <w:pStyle w:val="libFootnote0"/>
        <w:rPr>
          <w:rtl/>
        </w:rPr>
      </w:pPr>
      <w:r w:rsidRPr="006C4F3D">
        <w:rPr>
          <w:rtl/>
        </w:rPr>
        <w:t>(</w:t>
      </w:r>
      <w:r w:rsidR="008628B5">
        <w:rPr>
          <w:rFonts w:hint="cs"/>
          <w:rtl/>
        </w:rPr>
        <w:t>5</w:t>
      </w:r>
      <w:r w:rsidRPr="006C4F3D">
        <w:rPr>
          <w:rtl/>
        </w:rPr>
        <w:t>) في نسخة</w:t>
      </w:r>
      <w:r>
        <w:rPr>
          <w:rtl/>
        </w:rPr>
        <w:t xml:space="preserve">: </w:t>
      </w:r>
      <w:r w:rsidRPr="006C4F3D">
        <w:rPr>
          <w:rtl/>
        </w:rPr>
        <w:t>« منه »</w:t>
      </w:r>
      <w:r>
        <w:rPr>
          <w:rtl/>
        </w:rPr>
        <w:t xml:space="preserve">، </w:t>
      </w:r>
      <w:r w:rsidRPr="006C4F3D">
        <w:rPr>
          <w:rtl/>
        </w:rPr>
        <w:t>( منه قد</w:t>
      </w:r>
      <w:r w:rsidR="008628B5">
        <w:rPr>
          <w:rFonts w:hint="cs"/>
          <w:rtl/>
        </w:rPr>
        <w:t>ّ</w:t>
      </w:r>
      <w:r w:rsidRPr="006C4F3D">
        <w:rPr>
          <w:rtl/>
        </w:rPr>
        <w:t>ه )</w:t>
      </w:r>
      <w:r w:rsidR="00C74906">
        <w:rPr>
          <w:rtl/>
        </w:rPr>
        <w:t>.</w:t>
      </w:r>
      <w:r w:rsidRPr="006C4F3D">
        <w:rPr>
          <w:rtl/>
        </w:rPr>
        <w:t xml:space="preserve"> </w:t>
      </w:r>
    </w:p>
    <w:p w:rsidR="001D3C86" w:rsidRDefault="001D3C86" w:rsidP="001D3C86">
      <w:pPr>
        <w:pStyle w:val="libNormal"/>
        <w:rPr>
          <w:rtl/>
        </w:rPr>
      </w:pPr>
      <w:r>
        <w:rPr>
          <w:rtl/>
        </w:rPr>
        <w:br w:type="page"/>
      </w:r>
    </w:p>
    <w:p w:rsidR="005359CC" w:rsidRDefault="005359CC" w:rsidP="006E143A">
      <w:pPr>
        <w:pStyle w:val="libNormal0"/>
        <w:rPr>
          <w:rtl/>
        </w:rPr>
      </w:pPr>
      <w:r>
        <w:rPr>
          <w:rtl/>
        </w:rPr>
        <w:lastRenderedPageBreak/>
        <w:t xml:space="preserve">ولا شهوة، والجنابة لا تكون </w:t>
      </w:r>
      <w:r w:rsidR="002A56FE">
        <w:rPr>
          <w:rFonts w:hint="cs"/>
          <w:rtl/>
        </w:rPr>
        <w:t>إ</w:t>
      </w:r>
      <w:r w:rsidR="008E749F">
        <w:rPr>
          <w:rtl/>
        </w:rPr>
        <w:t>ل</w:t>
      </w:r>
      <w:r w:rsidR="002A56FE">
        <w:rPr>
          <w:rFonts w:hint="cs"/>
          <w:rtl/>
        </w:rPr>
        <w:t>ّ</w:t>
      </w:r>
      <w:r w:rsidR="008E749F">
        <w:rPr>
          <w:rtl/>
        </w:rPr>
        <w:t>ا</w:t>
      </w:r>
      <w:r>
        <w:rPr>
          <w:rtl/>
        </w:rPr>
        <w:t xml:space="preserve"> ب</w:t>
      </w:r>
      <w:r w:rsidR="008E749F">
        <w:rPr>
          <w:rtl/>
        </w:rPr>
        <w:t>الا</w:t>
      </w:r>
      <w:r>
        <w:rPr>
          <w:rtl/>
        </w:rPr>
        <w:t>ستلذاذ منهم، و</w:t>
      </w:r>
      <w:r w:rsidR="002A56FE">
        <w:rPr>
          <w:rtl/>
        </w:rPr>
        <w:t>ال</w:t>
      </w:r>
      <w:r w:rsidR="002A56FE">
        <w:rPr>
          <w:rFonts w:hint="cs"/>
          <w:rtl/>
        </w:rPr>
        <w:t>إِ</w:t>
      </w:r>
      <w:r>
        <w:rPr>
          <w:rtl/>
        </w:rPr>
        <w:t xml:space="preserve">كراه </w:t>
      </w:r>
      <w:r w:rsidRPr="00D864A7">
        <w:rPr>
          <w:rStyle w:val="libFootnotenumChar"/>
          <w:rtl/>
        </w:rPr>
        <w:t>(</w:t>
      </w:r>
      <w:r w:rsidR="006E143A">
        <w:rPr>
          <w:rStyle w:val="libFootnotenumChar"/>
          <w:rFonts w:hint="cs"/>
          <w:rtl/>
        </w:rPr>
        <w:t>1</w:t>
      </w:r>
      <w:r w:rsidRPr="00D864A7">
        <w:rPr>
          <w:rStyle w:val="libFootnotenumChar"/>
          <w:rtl/>
        </w:rPr>
        <w:t>)</w:t>
      </w:r>
      <w:r>
        <w:rPr>
          <w:rtl/>
        </w:rPr>
        <w:t xml:space="preserve"> لأنفسهم</w:t>
      </w:r>
      <w:r w:rsidR="00C74906">
        <w:rPr>
          <w:rtl/>
        </w:rPr>
        <w:t>.</w:t>
      </w:r>
    </w:p>
    <w:p w:rsidR="005359CC" w:rsidRDefault="005359CC" w:rsidP="002F3CB3">
      <w:pPr>
        <w:pStyle w:val="libNormal"/>
        <w:rPr>
          <w:rtl/>
        </w:rPr>
      </w:pPr>
      <w:r w:rsidRPr="002F3CB3">
        <w:rPr>
          <w:rtl/>
        </w:rPr>
        <w:t>أقول: وتقد</w:t>
      </w:r>
      <w:r w:rsidR="002A56FE" w:rsidRPr="002F3CB3">
        <w:rPr>
          <w:rFonts w:hint="cs"/>
          <w:rtl/>
        </w:rPr>
        <w:t>ّ</w:t>
      </w:r>
      <w:r w:rsidRPr="002F3CB3">
        <w:rPr>
          <w:rtl/>
        </w:rPr>
        <w:t>م ما يدل</w:t>
      </w:r>
      <w:r w:rsidR="002A56FE" w:rsidRPr="002F3CB3">
        <w:rPr>
          <w:rFonts w:hint="cs"/>
          <w:rtl/>
        </w:rPr>
        <w:t>ّ</w:t>
      </w:r>
      <w:r w:rsidRPr="002F3CB3">
        <w:rPr>
          <w:rtl/>
        </w:rPr>
        <w:t xml:space="preserve"> على ذلك </w:t>
      </w:r>
      <w:r w:rsidR="006E143A" w:rsidRPr="00D864A7">
        <w:rPr>
          <w:rStyle w:val="libFootnotenumChar"/>
          <w:rtl/>
        </w:rPr>
        <w:t>(</w:t>
      </w:r>
      <w:r w:rsidR="006E143A">
        <w:rPr>
          <w:rStyle w:val="libFootnotenumChar"/>
          <w:rFonts w:hint="cs"/>
          <w:rtl/>
        </w:rPr>
        <w:t>2</w:t>
      </w:r>
      <w:r w:rsidR="006E143A" w:rsidRPr="00D864A7">
        <w:rPr>
          <w:rStyle w:val="libFootnotenumChar"/>
          <w:rtl/>
        </w:rPr>
        <w:t>)</w:t>
      </w:r>
      <w:r w:rsidR="006E143A" w:rsidRPr="002F3CB3">
        <w:rPr>
          <w:rtl/>
        </w:rPr>
        <w:t xml:space="preserve"> </w:t>
      </w:r>
      <w:r w:rsidRPr="002F3CB3">
        <w:rPr>
          <w:rtl/>
        </w:rPr>
        <w:t>، ويأتي ما يدل</w:t>
      </w:r>
      <w:r w:rsidR="00C14E06" w:rsidRPr="002F3CB3">
        <w:rPr>
          <w:rFonts w:hint="cs"/>
          <w:rtl/>
        </w:rPr>
        <w:t>ّ</w:t>
      </w:r>
      <w:r w:rsidRPr="002F3CB3">
        <w:rPr>
          <w:rtl/>
        </w:rPr>
        <w:t xml:space="preserve"> عليه ان شاء الله هنا، وفي كيفي</w:t>
      </w:r>
      <w:r w:rsidR="002A56FE" w:rsidRPr="002F3CB3">
        <w:rPr>
          <w:rFonts w:hint="cs"/>
          <w:rtl/>
        </w:rPr>
        <w:t>ّ</w:t>
      </w:r>
      <w:r w:rsidRPr="002F3CB3">
        <w:rPr>
          <w:rtl/>
        </w:rPr>
        <w:t>ة الوضو</w:t>
      </w:r>
      <w:r>
        <w:rPr>
          <w:rtl/>
        </w:rPr>
        <w:t xml:space="preserve">ء، وغيرذلك </w:t>
      </w:r>
      <w:r w:rsidRPr="00D864A7">
        <w:rPr>
          <w:rStyle w:val="libFootnotenumChar"/>
          <w:rtl/>
        </w:rPr>
        <w:t>(</w:t>
      </w:r>
      <w:r w:rsidR="006E143A">
        <w:rPr>
          <w:rStyle w:val="libFootnotenumChar"/>
          <w:rFonts w:hint="cs"/>
          <w:rtl/>
        </w:rPr>
        <w:t>3</w:t>
      </w:r>
      <w:r w:rsidRPr="00D864A7">
        <w:rPr>
          <w:rStyle w:val="libFootnotenumChar"/>
          <w:rtl/>
        </w:rPr>
        <w:t>)</w:t>
      </w:r>
      <w:r w:rsidR="00C74906">
        <w:rPr>
          <w:rtl/>
        </w:rPr>
        <w:t>.</w:t>
      </w:r>
    </w:p>
    <w:p w:rsidR="005359CC" w:rsidRPr="0011515A" w:rsidRDefault="005359CC" w:rsidP="005359CC">
      <w:pPr>
        <w:pStyle w:val="Heading2Center"/>
        <w:rPr>
          <w:rtl/>
        </w:rPr>
      </w:pPr>
      <w:bookmarkStart w:id="547" w:name="_Toc272839417"/>
      <w:bookmarkStart w:id="548" w:name="_Toc272839705"/>
      <w:bookmarkStart w:id="549" w:name="_Toc299780321"/>
      <w:bookmarkStart w:id="550" w:name="_Toc370728409"/>
      <w:bookmarkStart w:id="551" w:name="_Toc388259254"/>
      <w:bookmarkStart w:id="552" w:name="_Toc261404885"/>
      <w:r>
        <w:rPr>
          <w:rtl/>
        </w:rPr>
        <w:t>3 - باب أن</w:t>
      </w:r>
      <w:r w:rsidR="00C14E06">
        <w:rPr>
          <w:rFonts w:hint="cs"/>
          <w:rtl/>
        </w:rPr>
        <w:t>ّ</w:t>
      </w:r>
      <w:r>
        <w:rPr>
          <w:rtl/>
        </w:rPr>
        <w:t xml:space="preserve"> النوم الغالب على السمع ينقض الوضوء على أي</w:t>
      </w:r>
      <w:bookmarkEnd w:id="547"/>
      <w:bookmarkEnd w:id="548"/>
      <w:bookmarkEnd w:id="549"/>
      <w:r w:rsidR="00C14E06">
        <w:rPr>
          <w:rFonts w:hint="cs"/>
          <w:rtl/>
        </w:rPr>
        <w:t>ّ</w:t>
      </w:r>
      <w:r>
        <w:rPr>
          <w:rFonts w:hint="cs"/>
          <w:rtl/>
        </w:rPr>
        <w:t xml:space="preserve"> </w:t>
      </w:r>
      <w:r>
        <w:rPr>
          <w:rtl/>
        </w:rPr>
        <w:t>حال كان، وأن</w:t>
      </w:r>
      <w:r w:rsidR="00C14E06">
        <w:rPr>
          <w:rFonts w:hint="cs"/>
          <w:rtl/>
        </w:rPr>
        <w:t>ّ</w:t>
      </w:r>
      <w:r>
        <w:rPr>
          <w:rtl/>
        </w:rPr>
        <w:t xml:space="preserve">ه لا ينقض الوضوء شيء من </w:t>
      </w:r>
      <w:r w:rsidR="00C14E06">
        <w:rPr>
          <w:rtl/>
        </w:rPr>
        <w:t>ال</w:t>
      </w:r>
      <w:r w:rsidR="00C14E06">
        <w:rPr>
          <w:rFonts w:hint="cs"/>
          <w:rtl/>
        </w:rPr>
        <w:t>أ</w:t>
      </w:r>
      <w:r>
        <w:rPr>
          <w:rtl/>
        </w:rPr>
        <w:t>شياء غير</w:t>
      </w:r>
      <w:r>
        <w:rPr>
          <w:rFonts w:hint="cs"/>
          <w:rtl/>
        </w:rPr>
        <w:t xml:space="preserve"> </w:t>
      </w:r>
      <w:r w:rsidR="008E749F">
        <w:rPr>
          <w:rtl/>
        </w:rPr>
        <w:t>الا</w:t>
      </w:r>
      <w:r w:rsidRPr="0011515A">
        <w:rPr>
          <w:rtl/>
        </w:rPr>
        <w:t>حداث المنصوصة</w:t>
      </w:r>
      <w:bookmarkEnd w:id="550"/>
      <w:bookmarkEnd w:id="551"/>
      <w:bookmarkEnd w:id="552"/>
    </w:p>
    <w:p w:rsidR="005359CC" w:rsidRDefault="005359CC" w:rsidP="005359CC">
      <w:pPr>
        <w:pStyle w:val="libNormal"/>
        <w:rPr>
          <w:rtl/>
        </w:rPr>
      </w:pPr>
      <w:r w:rsidRPr="00D864A7">
        <w:rPr>
          <w:rStyle w:val="libNormalChar"/>
          <w:rtl/>
        </w:rPr>
        <w:t>[651]</w:t>
      </w:r>
      <w:r w:rsidRPr="006C4F3D">
        <w:rPr>
          <w:rtl/>
        </w:rPr>
        <w:t xml:space="preserve"> 1</w:t>
      </w:r>
      <w:r>
        <w:rPr>
          <w:rtl/>
        </w:rPr>
        <w:t xml:space="preserve"> - محم</w:t>
      </w:r>
      <w:r w:rsidR="00C14E06">
        <w:rPr>
          <w:rFonts w:hint="cs"/>
          <w:rtl/>
        </w:rPr>
        <w:t>ّ</w:t>
      </w:r>
      <w:r>
        <w:rPr>
          <w:rtl/>
        </w:rPr>
        <w:t>د بن الحسن بإسناده عن الحسين بن سعيد، عن حم</w:t>
      </w:r>
      <w:r w:rsidR="00BB1B9E">
        <w:rPr>
          <w:rFonts w:hint="cs"/>
          <w:rtl/>
        </w:rPr>
        <w:t>ّ</w:t>
      </w:r>
      <w:r>
        <w:rPr>
          <w:rtl/>
        </w:rPr>
        <w:t>اد، عن عمر بن أذينة وحريز، عن زرارة، عن أحدهما</w:t>
      </w:r>
      <w:r w:rsidR="00C14E06">
        <w:rPr>
          <w:rFonts w:hint="cs"/>
          <w:rtl/>
        </w:rPr>
        <w:t xml:space="preserve"> (</w:t>
      </w:r>
      <w:r>
        <w:rPr>
          <w:rtl/>
        </w:rPr>
        <w:t xml:space="preserve"> </w:t>
      </w:r>
      <w:r w:rsidRPr="00F640F5">
        <w:rPr>
          <w:rStyle w:val="libAlaemChar"/>
          <w:rFonts w:hint="cs"/>
          <w:rtl/>
        </w:rPr>
        <w:t>عليهما‌السلام</w:t>
      </w:r>
      <w:r>
        <w:rPr>
          <w:rtl/>
        </w:rPr>
        <w:t xml:space="preserve"> </w:t>
      </w:r>
      <w:r w:rsidR="00C14E06">
        <w:rPr>
          <w:rFonts w:hint="cs"/>
          <w:rtl/>
        </w:rPr>
        <w:t xml:space="preserve">) </w:t>
      </w:r>
      <w:r>
        <w:rPr>
          <w:rtl/>
        </w:rPr>
        <w:t xml:space="preserve">قال: لا ينقض الوضوء </w:t>
      </w:r>
      <w:r w:rsidR="00C14E06">
        <w:rPr>
          <w:rFonts w:hint="cs"/>
          <w:rtl/>
        </w:rPr>
        <w:t>إ</w:t>
      </w:r>
      <w:r w:rsidR="008E749F">
        <w:rPr>
          <w:rtl/>
        </w:rPr>
        <w:t>ل</w:t>
      </w:r>
      <w:r w:rsidR="00C14E06">
        <w:rPr>
          <w:rFonts w:hint="cs"/>
          <w:rtl/>
        </w:rPr>
        <w:t>ّ</w:t>
      </w:r>
      <w:r w:rsidR="008E749F">
        <w:rPr>
          <w:rtl/>
        </w:rPr>
        <w:t>ا</w:t>
      </w:r>
      <w:r>
        <w:rPr>
          <w:rtl/>
        </w:rPr>
        <w:t xml:space="preserve"> ما خرج من طرفيك، أو النوم</w:t>
      </w:r>
      <w:r w:rsidR="00C74906">
        <w:rPr>
          <w:rtl/>
        </w:rPr>
        <w:t>.</w:t>
      </w:r>
    </w:p>
    <w:p w:rsidR="005359CC" w:rsidRDefault="005359CC" w:rsidP="006E143A">
      <w:pPr>
        <w:pStyle w:val="libNormal"/>
        <w:rPr>
          <w:rtl/>
        </w:rPr>
      </w:pPr>
      <w:r w:rsidRPr="00D864A7">
        <w:rPr>
          <w:rStyle w:val="libNormalChar"/>
          <w:rtl/>
        </w:rPr>
        <w:t>[652]</w:t>
      </w:r>
      <w:r w:rsidRPr="006C4F3D">
        <w:rPr>
          <w:rtl/>
        </w:rPr>
        <w:t xml:space="preserve"> 2</w:t>
      </w:r>
      <w:r>
        <w:rPr>
          <w:rtl/>
        </w:rPr>
        <w:t xml:space="preserve"> - وعن المفيد، عن جعفر بن محم</w:t>
      </w:r>
      <w:r w:rsidR="00BB1B9E">
        <w:rPr>
          <w:rFonts w:hint="cs"/>
          <w:rtl/>
        </w:rPr>
        <w:t>ّ</w:t>
      </w:r>
      <w:r>
        <w:rPr>
          <w:rtl/>
        </w:rPr>
        <w:t>د بن قولويه، عن أبيه، عن سعد بن عبدالله، عن أحمد بن محم</w:t>
      </w:r>
      <w:r w:rsidR="00BB1B9E">
        <w:rPr>
          <w:rFonts w:hint="cs"/>
          <w:rtl/>
        </w:rPr>
        <w:t>ّ</w:t>
      </w:r>
      <w:r>
        <w:rPr>
          <w:rtl/>
        </w:rPr>
        <w:t>د بن عيسى، عن عبدالله بن المغيرة ومحم</w:t>
      </w:r>
      <w:r w:rsidR="00BB1B9E">
        <w:rPr>
          <w:rFonts w:hint="cs"/>
          <w:rtl/>
        </w:rPr>
        <w:t>ّ</w:t>
      </w:r>
      <w:r>
        <w:rPr>
          <w:rtl/>
        </w:rPr>
        <w:t xml:space="preserve">د بن عبدالله </w:t>
      </w:r>
      <w:r w:rsidRPr="00D864A7">
        <w:rPr>
          <w:rStyle w:val="libFootnotenumChar"/>
          <w:rtl/>
        </w:rPr>
        <w:t>(</w:t>
      </w:r>
      <w:r w:rsidR="006E143A">
        <w:rPr>
          <w:rStyle w:val="libFootnotenumChar"/>
          <w:rFonts w:hint="cs"/>
          <w:rtl/>
        </w:rPr>
        <w:t>4</w:t>
      </w:r>
      <w:r w:rsidRPr="00D864A7">
        <w:rPr>
          <w:rStyle w:val="libFootnotenumChar"/>
          <w:rtl/>
        </w:rPr>
        <w:t>)</w:t>
      </w:r>
      <w:r>
        <w:rPr>
          <w:rtl/>
        </w:rPr>
        <w:t>، ق</w:t>
      </w:r>
      <w:r w:rsidR="008E749F">
        <w:rPr>
          <w:rtl/>
        </w:rPr>
        <w:t>الا</w:t>
      </w:r>
      <w:r>
        <w:rPr>
          <w:rtl/>
        </w:rPr>
        <w:t xml:space="preserve">: سألنا الرضا </w:t>
      </w:r>
      <w:r w:rsidR="00C14E06">
        <w:rPr>
          <w:rFonts w:hint="cs"/>
          <w:rtl/>
        </w:rPr>
        <w:t>(</w:t>
      </w:r>
      <w:r w:rsidR="00C14E06">
        <w:rPr>
          <w:rtl/>
        </w:rPr>
        <w:t xml:space="preserve"> </w:t>
      </w:r>
      <w:r w:rsidR="00C14E06" w:rsidRPr="00F640F5">
        <w:rPr>
          <w:rStyle w:val="libAlaemChar"/>
          <w:rFonts w:hint="cs"/>
          <w:rtl/>
        </w:rPr>
        <w:t>عليه‌السلام</w:t>
      </w:r>
      <w:r w:rsidR="00C14E06">
        <w:rPr>
          <w:rFonts w:hint="cs"/>
          <w:rtl/>
        </w:rPr>
        <w:t xml:space="preserve"> ) </w:t>
      </w:r>
      <w:r>
        <w:rPr>
          <w:rtl/>
        </w:rPr>
        <w:t xml:space="preserve">عن الرجل ينام على </w:t>
      </w:r>
    </w:p>
    <w:p w:rsidR="005359CC" w:rsidRDefault="001D3C86" w:rsidP="001D3C86">
      <w:pPr>
        <w:pStyle w:val="libLine"/>
        <w:rPr>
          <w:rtl/>
        </w:rPr>
      </w:pPr>
      <w:r>
        <w:rPr>
          <w:rtl/>
        </w:rPr>
        <w:t>____________________</w:t>
      </w:r>
    </w:p>
    <w:p w:rsidR="005359CC" w:rsidRPr="006C4F3D" w:rsidRDefault="005359CC" w:rsidP="00BB1B9E">
      <w:pPr>
        <w:pStyle w:val="libFootnote0"/>
        <w:rPr>
          <w:rtl/>
        </w:rPr>
      </w:pPr>
      <w:r w:rsidRPr="006C4F3D">
        <w:rPr>
          <w:rtl/>
        </w:rPr>
        <w:t>(</w:t>
      </w:r>
      <w:r w:rsidR="00BB1B9E">
        <w:rPr>
          <w:rFonts w:hint="cs"/>
          <w:rtl/>
        </w:rPr>
        <w:t>1</w:t>
      </w:r>
      <w:r w:rsidRPr="006C4F3D">
        <w:rPr>
          <w:rtl/>
        </w:rPr>
        <w:t xml:space="preserve">) اضاف في هامش </w:t>
      </w:r>
      <w:r w:rsidR="00BB1B9E">
        <w:rPr>
          <w:rtl/>
        </w:rPr>
        <w:t>ال</w:t>
      </w:r>
      <w:r w:rsidR="00BB1B9E">
        <w:rPr>
          <w:rFonts w:hint="cs"/>
          <w:rtl/>
        </w:rPr>
        <w:t>أ</w:t>
      </w:r>
      <w:r w:rsidRPr="006C4F3D">
        <w:rPr>
          <w:rtl/>
        </w:rPr>
        <w:t>صل ( منه ) عن نسخة</w:t>
      </w:r>
      <w:r w:rsidR="00C74906">
        <w:rPr>
          <w:rtl/>
        </w:rPr>
        <w:t>.</w:t>
      </w:r>
    </w:p>
    <w:p w:rsidR="005359CC" w:rsidRPr="006C4F3D" w:rsidRDefault="005359CC" w:rsidP="00BB1B9E">
      <w:pPr>
        <w:pStyle w:val="libFootnote0"/>
        <w:rPr>
          <w:rtl/>
        </w:rPr>
      </w:pPr>
      <w:r w:rsidRPr="006C4F3D">
        <w:rPr>
          <w:rtl/>
        </w:rPr>
        <w:t>(</w:t>
      </w:r>
      <w:r w:rsidR="00BB1B9E">
        <w:rPr>
          <w:rFonts w:hint="cs"/>
          <w:rtl/>
        </w:rPr>
        <w:t>2</w:t>
      </w:r>
      <w:r w:rsidRPr="006C4F3D">
        <w:rPr>
          <w:rtl/>
        </w:rPr>
        <w:t>) تقدم ما يدل</w:t>
      </w:r>
      <w:r w:rsidR="00BB1B9E">
        <w:rPr>
          <w:rFonts w:hint="cs"/>
          <w:rtl/>
        </w:rPr>
        <w:t>ّ</w:t>
      </w:r>
      <w:r w:rsidRPr="006C4F3D">
        <w:rPr>
          <w:rtl/>
        </w:rPr>
        <w:t xml:space="preserve"> عليه في </w:t>
      </w:r>
      <w:r w:rsidR="008E749F">
        <w:rPr>
          <w:rtl/>
        </w:rPr>
        <w:t>الا</w:t>
      </w:r>
      <w:r w:rsidRPr="006C4F3D">
        <w:rPr>
          <w:rtl/>
        </w:rPr>
        <w:t>حاديث 2</w:t>
      </w:r>
      <w:r>
        <w:rPr>
          <w:rtl/>
        </w:rPr>
        <w:t xml:space="preserve"> - </w:t>
      </w:r>
      <w:r w:rsidRPr="006C4F3D">
        <w:rPr>
          <w:rtl/>
        </w:rPr>
        <w:t>5</w:t>
      </w:r>
      <w:r>
        <w:rPr>
          <w:rtl/>
        </w:rPr>
        <w:t xml:space="preserve">، </w:t>
      </w:r>
      <w:r w:rsidRPr="006C4F3D">
        <w:rPr>
          <w:rtl/>
        </w:rPr>
        <w:t xml:space="preserve">9 من الباب 1 من هذه </w:t>
      </w:r>
      <w:r w:rsidR="008E749F">
        <w:rPr>
          <w:rtl/>
        </w:rPr>
        <w:t>الا</w:t>
      </w:r>
      <w:r w:rsidRPr="006C4F3D">
        <w:rPr>
          <w:rtl/>
        </w:rPr>
        <w:t>بواب</w:t>
      </w:r>
      <w:r w:rsidR="00C74906">
        <w:rPr>
          <w:rtl/>
        </w:rPr>
        <w:t>.</w:t>
      </w:r>
    </w:p>
    <w:p w:rsidR="005359CC" w:rsidRPr="006C4F3D" w:rsidRDefault="005359CC" w:rsidP="00BB1B9E">
      <w:pPr>
        <w:pStyle w:val="libFootnote0"/>
        <w:rPr>
          <w:rtl/>
        </w:rPr>
      </w:pPr>
      <w:r w:rsidRPr="006C4F3D">
        <w:rPr>
          <w:rtl/>
        </w:rPr>
        <w:t>(</w:t>
      </w:r>
      <w:r w:rsidR="00BB1B9E">
        <w:rPr>
          <w:rFonts w:hint="cs"/>
          <w:rtl/>
        </w:rPr>
        <w:t>3</w:t>
      </w:r>
      <w:r w:rsidRPr="006C4F3D">
        <w:rPr>
          <w:rtl/>
        </w:rPr>
        <w:t>) يأتي ما يدل عليه</w:t>
      </w:r>
      <w:r>
        <w:rPr>
          <w:rtl/>
        </w:rPr>
        <w:t xml:space="preserve">: </w:t>
      </w:r>
    </w:p>
    <w:p w:rsidR="005359CC" w:rsidRPr="006C4F3D" w:rsidRDefault="005359CC" w:rsidP="001D3C86">
      <w:pPr>
        <w:pStyle w:val="libFootnote0"/>
        <w:rPr>
          <w:rtl/>
        </w:rPr>
      </w:pPr>
      <w:r w:rsidRPr="006C4F3D">
        <w:rPr>
          <w:rtl/>
        </w:rPr>
        <w:t>أ</w:t>
      </w:r>
      <w:r>
        <w:rPr>
          <w:rtl/>
        </w:rPr>
        <w:t xml:space="preserve"> - </w:t>
      </w:r>
      <w:r w:rsidRPr="006C4F3D">
        <w:rPr>
          <w:rtl/>
        </w:rPr>
        <w:t xml:space="preserve">في الحديث 1 س 4 من الباب 3 من هذه </w:t>
      </w:r>
      <w:r w:rsidR="007850D6">
        <w:rPr>
          <w:rtl/>
        </w:rPr>
        <w:t>ال</w:t>
      </w:r>
      <w:r w:rsidR="007850D6">
        <w:rPr>
          <w:rFonts w:hint="cs"/>
          <w:rtl/>
        </w:rPr>
        <w:t>أ</w:t>
      </w:r>
      <w:r w:rsidRPr="006C4F3D">
        <w:rPr>
          <w:rtl/>
        </w:rPr>
        <w:t>بواب</w:t>
      </w:r>
      <w:r w:rsidR="00C74906">
        <w:rPr>
          <w:rtl/>
        </w:rPr>
        <w:t>.</w:t>
      </w:r>
    </w:p>
    <w:p w:rsidR="005359CC" w:rsidRPr="006C4F3D" w:rsidRDefault="005359CC" w:rsidP="001D3C86">
      <w:pPr>
        <w:pStyle w:val="libFootnote0"/>
        <w:rPr>
          <w:rtl/>
        </w:rPr>
      </w:pPr>
      <w:r w:rsidRPr="006C4F3D">
        <w:rPr>
          <w:rtl/>
        </w:rPr>
        <w:t>ب</w:t>
      </w:r>
      <w:r>
        <w:rPr>
          <w:rtl/>
        </w:rPr>
        <w:t xml:space="preserve"> - </w:t>
      </w:r>
      <w:r w:rsidRPr="006C4F3D">
        <w:rPr>
          <w:rtl/>
        </w:rPr>
        <w:t>وفي الحديث 2</w:t>
      </w:r>
      <w:r>
        <w:rPr>
          <w:rtl/>
        </w:rPr>
        <w:t xml:space="preserve">، </w:t>
      </w:r>
      <w:r w:rsidRPr="006C4F3D">
        <w:rPr>
          <w:rtl/>
        </w:rPr>
        <w:t xml:space="preserve">5 من الباب 5 من هذه </w:t>
      </w:r>
      <w:r w:rsidR="007850D6">
        <w:rPr>
          <w:rtl/>
        </w:rPr>
        <w:t>ال</w:t>
      </w:r>
      <w:r w:rsidR="007850D6">
        <w:rPr>
          <w:rFonts w:hint="cs"/>
          <w:rtl/>
        </w:rPr>
        <w:t>أ</w:t>
      </w:r>
      <w:r w:rsidRPr="006C4F3D">
        <w:rPr>
          <w:rtl/>
        </w:rPr>
        <w:t>بواب</w:t>
      </w:r>
      <w:r w:rsidR="00C74906">
        <w:rPr>
          <w:rtl/>
        </w:rPr>
        <w:t>.</w:t>
      </w:r>
    </w:p>
    <w:p w:rsidR="005359CC" w:rsidRPr="006C4F3D" w:rsidRDefault="005359CC" w:rsidP="001D3C86">
      <w:pPr>
        <w:pStyle w:val="libFootnote0"/>
        <w:rPr>
          <w:rtl/>
        </w:rPr>
      </w:pPr>
      <w:r w:rsidRPr="006C4F3D">
        <w:rPr>
          <w:rtl/>
        </w:rPr>
        <w:t>ج</w:t>
      </w:r>
      <w:r>
        <w:rPr>
          <w:rtl/>
        </w:rPr>
        <w:t xml:space="preserve"> - </w:t>
      </w:r>
      <w:r w:rsidRPr="006C4F3D">
        <w:rPr>
          <w:rtl/>
        </w:rPr>
        <w:t xml:space="preserve">وفي الحديث 11 من الباب 6 من هذه </w:t>
      </w:r>
      <w:r w:rsidR="007850D6">
        <w:rPr>
          <w:rtl/>
        </w:rPr>
        <w:t>ال</w:t>
      </w:r>
      <w:r w:rsidR="007850D6">
        <w:rPr>
          <w:rFonts w:hint="cs"/>
          <w:rtl/>
        </w:rPr>
        <w:t>أ</w:t>
      </w:r>
      <w:r w:rsidRPr="006C4F3D">
        <w:rPr>
          <w:rtl/>
        </w:rPr>
        <w:t>بواب</w:t>
      </w:r>
      <w:r w:rsidR="00C74906">
        <w:rPr>
          <w:rtl/>
        </w:rPr>
        <w:t>.</w:t>
      </w:r>
    </w:p>
    <w:p w:rsidR="005359CC" w:rsidRPr="006C4F3D" w:rsidRDefault="005359CC" w:rsidP="001D3C86">
      <w:pPr>
        <w:pStyle w:val="libFootnote0"/>
        <w:rPr>
          <w:rtl/>
        </w:rPr>
      </w:pPr>
      <w:r w:rsidRPr="006C4F3D">
        <w:rPr>
          <w:rtl/>
        </w:rPr>
        <w:t>د</w:t>
      </w:r>
      <w:r>
        <w:rPr>
          <w:rtl/>
        </w:rPr>
        <w:t xml:space="preserve"> - </w:t>
      </w:r>
      <w:r w:rsidRPr="006C4F3D">
        <w:rPr>
          <w:rtl/>
        </w:rPr>
        <w:t>وفي الحديث 1</w:t>
      </w:r>
      <w:r>
        <w:rPr>
          <w:rtl/>
        </w:rPr>
        <w:t xml:space="preserve">، </w:t>
      </w:r>
      <w:r w:rsidRPr="006C4F3D">
        <w:rPr>
          <w:rtl/>
        </w:rPr>
        <w:t xml:space="preserve">10 من الباب 7 من هذه </w:t>
      </w:r>
      <w:r w:rsidR="007850D6">
        <w:rPr>
          <w:rtl/>
        </w:rPr>
        <w:t>ال</w:t>
      </w:r>
      <w:r w:rsidR="007850D6">
        <w:rPr>
          <w:rFonts w:hint="cs"/>
          <w:rtl/>
        </w:rPr>
        <w:t>أ</w:t>
      </w:r>
      <w:r w:rsidRPr="006C4F3D">
        <w:rPr>
          <w:rtl/>
        </w:rPr>
        <w:t>بواب</w:t>
      </w:r>
      <w:r w:rsidR="00C74906">
        <w:rPr>
          <w:rtl/>
        </w:rPr>
        <w:t>.</w:t>
      </w:r>
    </w:p>
    <w:p w:rsidR="005359CC" w:rsidRPr="006C4F3D" w:rsidRDefault="005359CC" w:rsidP="001D3C86">
      <w:pPr>
        <w:pStyle w:val="libFootnote0"/>
        <w:rPr>
          <w:rtl/>
        </w:rPr>
      </w:pPr>
      <w:r w:rsidRPr="006C4F3D">
        <w:rPr>
          <w:rtl/>
        </w:rPr>
        <w:t>هـ</w:t>
      </w:r>
      <w:r>
        <w:rPr>
          <w:rtl/>
        </w:rPr>
        <w:t xml:space="preserve"> - </w:t>
      </w:r>
      <w:r w:rsidRPr="006C4F3D">
        <w:rPr>
          <w:rtl/>
        </w:rPr>
        <w:t>وفي الحديث 3</w:t>
      </w:r>
      <w:r>
        <w:rPr>
          <w:rtl/>
        </w:rPr>
        <w:t xml:space="preserve">، </w:t>
      </w:r>
      <w:r w:rsidRPr="006C4F3D">
        <w:rPr>
          <w:rtl/>
        </w:rPr>
        <w:t xml:space="preserve">5 من الباب 15 من هذه </w:t>
      </w:r>
      <w:r w:rsidR="007850D6">
        <w:rPr>
          <w:rtl/>
        </w:rPr>
        <w:t>ال</w:t>
      </w:r>
      <w:r w:rsidR="007850D6">
        <w:rPr>
          <w:rFonts w:hint="cs"/>
          <w:rtl/>
        </w:rPr>
        <w:t>أ</w:t>
      </w:r>
      <w:r w:rsidRPr="006C4F3D">
        <w:rPr>
          <w:rtl/>
        </w:rPr>
        <w:t>بواب</w:t>
      </w:r>
      <w:r w:rsidR="00C74906">
        <w:rPr>
          <w:rtl/>
        </w:rPr>
        <w:t>.</w:t>
      </w:r>
    </w:p>
    <w:p w:rsidR="005359CC" w:rsidRPr="006C4F3D" w:rsidRDefault="005359CC" w:rsidP="001D3C86">
      <w:pPr>
        <w:pStyle w:val="libFootnote0"/>
        <w:rPr>
          <w:rtl/>
        </w:rPr>
      </w:pPr>
      <w:r w:rsidRPr="006C4F3D">
        <w:rPr>
          <w:rtl/>
        </w:rPr>
        <w:t>و</w:t>
      </w:r>
      <w:r>
        <w:rPr>
          <w:rtl/>
        </w:rPr>
        <w:t xml:space="preserve"> - </w:t>
      </w:r>
      <w:r w:rsidRPr="006C4F3D">
        <w:rPr>
          <w:rtl/>
        </w:rPr>
        <w:t>وفي الحديث 18 من الباب 15 من أبواب الوضوء</w:t>
      </w:r>
      <w:r w:rsidR="00C74906">
        <w:rPr>
          <w:rtl/>
        </w:rPr>
        <w:t>.</w:t>
      </w:r>
    </w:p>
    <w:p w:rsidR="005359CC" w:rsidRPr="006C4F3D" w:rsidRDefault="005359CC" w:rsidP="001D3C86">
      <w:pPr>
        <w:pStyle w:val="libFootnote0"/>
        <w:rPr>
          <w:rtl/>
        </w:rPr>
      </w:pPr>
      <w:r w:rsidRPr="006C4F3D">
        <w:rPr>
          <w:rtl/>
        </w:rPr>
        <w:t>ز</w:t>
      </w:r>
      <w:r>
        <w:rPr>
          <w:rtl/>
        </w:rPr>
        <w:t xml:space="preserve"> - </w:t>
      </w:r>
      <w:r w:rsidRPr="006C4F3D">
        <w:rPr>
          <w:rtl/>
        </w:rPr>
        <w:t>وفي الباب 2 من أبواب الجنابة</w:t>
      </w:r>
      <w:r w:rsidR="00C74906">
        <w:rPr>
          <w:rtl/>
        </w:rPr>
        <w:t>.</w:t>
      </w:r>
    </w:p>
    <w:p w:rsidR="005359CC" w:rsidRDefault="005359CC" w:rsidP="00BB1B9E">
      <w:pPr>
        <w:pStyle w:val="libFootnoteCenterBold"/>
        <w:rPr>
          <w:rtl/>
        </w:rPr>
      </w:pPr>
      <w:r>
        <w:rPr>
          <w:rtl/>
        </w:rPr>
        <w:t>الباب 3</w:t>
      </w:r>
    </w:p>
    <w:p w:rsidR="005359CC" w:rsidRDefault="005359CC" w:rsidP="00BB1B9E">
      <w:pPr>
        <w:pStyle w:val="libFootnoteCenterBold"/>
        <w:rPr>
          <w:rtl/>
        </w:rPr>
      </w:pPr>
      <w:r>
        <w:rPr>
          <w:rtl/>
        </w:rPr>
        <w:t>فيه 16 حديثا</w:t>
      </w:r>
      <w:r w:rsidR="00BB1B9E">
        <w:rPr>
          <w:rFonts w:hint="cs"/>
          <w:rtl/>
        </w:rPr>
        <w:t>ً</w:t>
      </w:r>
    </w:p>
    <w:p w:rsidR="005359CC" w:rsidRDefault="005359CC" w:rsidP="001D3C86">
      <w:pPr>
        <w:pStyle w:val="libFootnote0"/>
        <w:rPr>
          <w:rtl/>
        </w:rPr>
      </w:pPr>
      <w:r>
        <w:rPr>
          <w:rtl/>
        </w:rPr>
        <w:t>1 - التهذيب 1: 6</w:t>
      </w:r>
      <w:r w:rsidR="00E4299D">
        <w:rPr>
          <w:rtl/>
        </w:rPr>
        <w:t>/</w:t>
      </w:r>
      <w:r>
        <w:rPr>
          <w:rtl/>
        </w:rPr>
        <w:t>2، و</w:t>
      </w:r>
      <w:r w:rsidR="008E749F">
        <w:rPr>
          <w:rtl/>
        </w:rPr>
        <w:t>الا</w:t>
      </w:r>
      <w:r>
        <w:rPr>
          <w:rtl/>
        </w:rPr>
        <w:t>ستبصار 1: 79</w:t>
      </w:r>
      <w:r w:rsidR="00E4299D">
        <w:rPr>
          <w:rtl/>
        </w:rPr>
        <w:t>/</w:t>
      </w:r>
      <w:r>
        <w:rPr>
          <w:rtl/>
        </w:rPr>
        <w:t>224، وتقد</w:t>
      </w:r>
      <w:r w:rsidR="007850D6">
        <w:rPr>
          <w:rFonts w:hint="cs"/>
          <w:rtl/>
        </w:rPr>
        <w:t>ّ</w:t>
      </w:r>
      <w:r>
        <w:rPr>
          <w:rtl/>
        </w:rPr>
        <w:t xml:space="preserve">م في الحديث 1 من الباب 2 من هذه </w:t>
      </w:r>
      <w:r w:rsidR="007850D6">
        <w:rPr>
          <w:rtl/>
        </w:rPr>
        <w:t>ال</w:t>
      </w:r>
      <w:r w:rsidR="007850D6">
        <w:rPr>
          <w:rFonts w:hint="cs"/>
          <w:rtl/>
        </w:rPr>
        <w:t>أ</w:t>
      </w:r>
      <w:r>
        <w:rPr>
          <w:rtl/>
        </w:rPr>
        <w:t>بواب</w:t>
      </w:r>
      <w:r w:rsidR="00C74906">
        <w:rPr>
          <w:rtl/>
        </w:rPr>
        <w:t>.</w:t>
      </w:r>
    </w:p>
    <w:p w:rsidR="005359CC" w:rsidRDefault="005359CC" w:rsidP="001D3C86">
      <w:pPr>
        <w:pStyle w:val="libFootnote0"/>
        <w:rPr>
          <w:rtl/>
        </w:rPr>
      </w:pPr>
      <w:r>
        <w:rPr>
          <w:rtl/>
        </w:rPr>
        <w:t>2 - التهديب 1: 6</w:t>
      </w:r>
      <w:r w:rsidR="00E4299D">
        <w:rPr>
          <w:rtl/>
        </w:rPr>
        <w:t>/</w:t>
      </w:r>
      <w:r>
        <w:rPr>
          <w:rtl/>
        </w:rPr>
        <w:t>4 و</w:t>
      </w:r>
      <w:r w:rsidR="008E749F">
        <w:rPr>
          <w:rtl/>
        </w:rPr>
        <w:t>الا</w:t>
      </w:r>
      <w:r>
        <w:rPr>
          <w:rtl/>
        </w:rPr>
        <w:t>ستبصار 1: 79</w:t>
      </w:r>
      <w:r w:rsidR="00E4299D">
        <w:rPr>
          <w:rtl/>
        </w:rPr>
        <w:t>/</w:t>
      </w:r>
      <w:r>
        <w:rPr>
          <w:rtl/>
        </w:rPr>
        <w:t>245</w:t>
      </w:r>
      <w:r w:rsidR="00C74906">
        <w:rPr>
          <w:rtl/>
        </w:rPr>
        <w:t>.</w:t>
      </w:r>
    </w:p>
    <w:p w:rsidR="005359CC" w:rsidRPr="006C4F3D" w:rsidRDefault="005359CC" w:rsidP="00BB1B9E">
      <w:pPr>
        <w:pStyle w:val="libFootnote0"/>
        <w:rPr>
          <w:rtl/>
        </w:rPr>
      </w:pPr>
      <w:r w:rsidRPr="006C4F3D">
        <w:rPr>
          <w:rtl/>
        </w:rPr>
        <w:t>(</w:t>
      </w:r>
      <w:r w:rsidR="00BB1B9E">
        <w:rPr>
          <w:rFonts w:hint="cs"/>
          <w:rtl/>
        </w:rPr>
        <w:t>4</w:t>
      </w:r>
      <w:r w:rsidRPr="006C4F3D">
        <w:rPr>
          <w:rtl/>
        </w:rPr>
        <w:t>) في المصدر</w:t>
      </w:r>
      <w:r>
        <w:rPr>
          <w:rtl/>
        </w:rPr>
        <w:t xml:space="preserve">: </w:t>
      </w:r>
      <w:r w:rsidRPr="006C4F3D">
        <w:rPr>
          <w:rtl/>
        </w:rPr>
        <w:t>عبيدالله</w:t>
      </w:r>
      <w:r w:rsidR="00C74906">
        <w:rPr>
          <w:rtl/>
        </w:rPr>
        <w:t>.</w:t>
      </w:r>
      <w:r w:rsidRPr="006C4F3D">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داب</w:t>
      </w:r>
      <w:r w:rsidR="00E86422">
        <w:rPr>
          <w:rFonts w:hint="cs"/>
          <w:rtl/>
        </w:rPr>
        <w:t>َّ</w:t>
      </w:r>
      <w:r>
        <w:rPr>
          <w:rtl/>
        </w:rPr>
        <w:t>ته؟ فقال: إذا ذهب النوم بالعقل فليعد الوضوء</w:t>
      </w:r>
      <w:r w:rsidR="00C74906">
        <w:rPr>
          <w:rtl/>
        </w:rPr>
        <w:t>.</w:t>
      </w:r>
    </w:p>
    <w:p w:rsidR="005359CC" w:rsidRDefault="005359CC" w:rsidP="00E86422">
      <w:pPr>
        <w:pStyle w:val="libNormal"/>
        <w:rPr>
          <w:rtl/>
        </w:rPr>
      </w:pPr>
      <w:r w:rsidRPr="00D864A7">
        <w:rPr>
          <w:rStyle w:val="libNormalChar"/>
          <w:rtl/>
        </w:rPr>
        <w:t>[653]</w:t>
      </w:r>
      <w:r w:rsidRPr="006C4F3D">
        <w:rPr>
          <w:rtl/>
        </w:rPr>
        <w:t xml:space="preserve"> 3</w:t>
      </w:r>
      <w:r>
        <w:rPr>
          <w:rtl/>
        </w:rPr>
        <w:t xml:space="preserve"> - وعنه، عن أحمد بن محم</w:t>
      </w:r>
      <w:r w:rsidR="00E86422">
        <w:rPr>
          <w:rFonts w:hint="cs"/>
          <w:rtl/>
        </w:rPr>
        <w:t>ّ</w:t>
      </w:r>
      <w:r>
        <w:rPr>
          <w:rtl/>
        </w:rPr>
        <w:t>د بن الحسن بن الوليد، عن أبيه، عن محم</w:t>
      </w:r>
      <w:r w:rsidR="00E86422">
        <w:rPr>
          <w:rFonts w:hint="cs"/>
          <w:rtl/>
        </w:rPr>
        <w:t>ّ</w:t>
      </w:r>
      <w:r>
        <w:rPr>
          <w:rtl/>
        </w:rPr>
        <w:t>د بن يحيى العط</w:t>
      </w:r>
      <w:r w:rsidR="00E86422">
        <w:rPr>
          <w:rFonts w:hint="cs"/>
          <w:rtl/>
        </w:rPr>
        <w:t>ّ</w:t>
      </w:r>
      <w:r>
        <w:rPr>
          <w:rtl/>
        </w:rPr>
        <w:t>ار وأحمد بن إدريس، عن محم</w:t>
      </w:r>
      <w:r w:rsidR="00E86422">
        <w:rPr>
          <w:rFonts w:hint="cs"/>
          <w:rtl/>
        </w:rPr>
        <w:t>ّ</w:t>
      </w:r>
      <w:r>
        <w:rPr>
          <w:rtl/>
        </w:rPr>
        <w:t>د بن أحمد بن يحيى، عن عمران بن موسى، عن الحسن بن علي بن النعمان، عن أبيه، عن عبد الحميد بن عو</w:t>
      </w:r>
      <w:r w:rsidR="00E86422">
        <w:rPr>
          <w:rFonts w:hint="cs"/>
          <w:rtl/>
        </w:rPr>
        <w:t>ّ</w:t>
      </w:r>
      <w:r>
        <w:rPr>
          <w:rtl/>
        </w:rPr>
        <w:t xml:space="preserve">اض، عن أبي عبدالله </w:t>
      </w:r>
      <w:r w:rsidR="00E86422">
        <w:rPr>
          <w:rFonts w:hint="cs"/>
          <w:rtl/>
        </w:rPr>
        <w:t>(</w:t>
      </w:r>
      <w:r w:rsidR="00E86422">
        <w:rPr>
          <w:rtl/>
        </w:rPr>
        <w:t xml:space="preserve"> </w:t>
      </w:r>
      <w:r w:rsidR="00E86422" w:rsidRPr="00F640F5">
        <w:rPr>
          <w:rStyle w:val="libAlaemChar"/>
          <w:rFonts w:hint="cs"/>
          <w:rtl/>
        </w:rPr>
        <w:t>عليه‌السلام</w:t>
      </w:r>
      <w:r w:rsidR="00E86422">
        <w:rPr>
          <w:rFonts w:hint="cs"/>
          <w:rtl/>
        </w:rPr>
        <w:t xml:space="preserve"> ) </w:t>
      </w:r>
      <w:r>
        <w:rPr>
          <w:rtl/>
        </w:rPr>
        <w:t>، قال: سمعته يقول: من نام وهو راكع، أو ساجد، أو ماش</w:t>
      </w:r>
      <w:r w:rsidR="00E86422">
        <w:rPr>
          <w:rFonts w:hint="cs"/>
          <w:rtl/>
        </w:rPr>
        <w:t>ٍ</w:t>
      </w:r>
      <w:r>
        <w:rPr>
          <w:rtl/>
        </w:rPr>
        <w:t>، على أي</w:t>
      </w:r>
      <w:r w:rsidR="00E86422">
        <w:rPr>
          <w:rFonts w:hint="cs"/>
          <w:rtl/>
        </w:rPr>
        <w:t>ّ</w:t>
      </w:r>
      <w:r>
        <w:rPr>
          <w:rtl/>
        </w:rPr>
        <w:t xml:space="preserve"> الح</w:t>
      </w:r>
      <w:r w:rsidR="008E749F">
        <w:rPr>
          <w:rtl/>
        </w:rPr>
        <w:t>الا</w:t>
      </w:r>
      <w:r>
        <w:rPr>
          <w:rtl/>
        </w:rPr>
        <w:t>ت، فعليه الوضوء</w:t>
      </w:r>
      <w:r w:rsidR="00C74906">
        <w:rPr>
          <w:rtl/>
        </w:rPr>
        <w:t>.</w:t>
      </w:r>
    </w:p>
    <w:p w:rsidR="005359CC" w:rsidRDefault="005359CC" w:rsidP="00E86422">
      <w:pPr>
        <w:pStyle w:val="libNormal"/>
        <w:rPr>
          <w:rtl/>
        </w:rPr>
      </w:pPr>
      <w:r w:rsidRPr="00D864A7">
        <w:rPr>
          <w:rStyle w:val="libNormalChar"/>
          <w:rtl/>
        </w:rPr>
        <w:t>[654]</w:t>
      </w:r>
      <w:r w:rsidRPr="006C4F3D">
        <w:rPr>
          <w:rtl/>
        </w:rPr>
        <w:t xml:space="preserve"> 4</w:t>
      </w:r>
      <w:r>
        <w:rPr>
          <w:rtl/>
        </w:rPr>
        <w:t xml:space="preserve"> - وعنه، عن أبن قولويه، عن أبيه، عن سعد، عن أحمد بن محم</w:t>
      </w:r>
      <w:r w:rsidR="00E86422">
        <w:rPr>
          <w:rFonts w:hint="cs"/>
          <w:rtl/>
        </w:rPr>
        <w:t>ّ</w:t>
      </w:r>
      <w:r>
        <w:rPr>
          <w:rtl/>
        </w:rPr>
        <w:t>د، عن ابن أبي ع</w:t>
      </w:r>
      <w:r w:rsidR="00E86422">
        <w:rPr>
          <w:rFonts w:hint="cs"/>
          <w:rtl/>
        </w:rPr>
        <w:t>ُ</w:t>
      </w:r>
      <w:r>
        <w:rPr>
          <w:rtl/>
        </w:rPr>
        <w:t xml:space="preserve">مير، عن إسحاق بن عبدالله </w:t>
      </w:r>
      <w:r w:rsidR="00E86422">
        <w:rPr>
          <w:rtl/>
        </w:rPr>
        <w:t>ال</w:t>
      </w:r>
      <w:r w:rsidR="00E86422">
        <w:rPr>
          <w:rFonts w:hint="cs"/>
          <w:rtl/>
        </w:rPr>
        <w:t>أ</w:t>
      </w:r>
      <w:r>
        <w:rPr>
          <w:rtl/>
        </w:rPr>
        <w:t xml:space="preserve">شعري، عن أبي عبدالله </w:t>
      </w:r>
      <w:r w:rsidR="00E86422">
        <w:rPr>
          <w:rFonts w:hint="cs"/>
          <w:rtl/>
        </w:rPr>
        <w:t>(</w:t>
      </w:r>
      <w:r w:rsidR="00E86422">
        <w:rPr>
          <w:rtl/>
        </w:rPr>
        <w:t xml:space="preserve"> </w:t>
      </w:r>
      <w:r w:rsidR="00E86422" w:rsidRPr="00F640F5">
        <w:rPr>
          <w:rStyle w:val="libAlaemChar"/>
          <w:rFonts w:hint="cs"/>
          <w:rtl/>
        </w:rPr>
        <w:t>عليه‌السلام</w:t>
      </w:r>
      <w:r w:rsidR="00E86422">
        <w:rPr>
          <w:rFonts w:hint="cs"/>
          <w:rtl/>
        </w:rPr>
        <w:t xml:space="preserve"> ) </w:t>
      </w:r>
      <w:r>
        <w:rPr>
          <w:rtl/>
        </w:rPr>
        <w:t xml:space="preserve">قال: لا ينقض الوضوء </w:t>
      </w:r>
      <w:r w:rsidR="00041252">
        <w:rPr>
          <w:rFonts w:hint="cs"/>
          <w:rtl/>
        </w:rPr>
        <w:t>إ</w:t>
      </w:r>
      <w:r w:rsidR="008E749F">
        <w:rPr>
          <w:rtl/>
        </w:rPr>
        <w:t>ل</w:t>
      </w:r>
      <w:r w:rsidR="00041252">
        <w:rPr>
          <w:rFonts w:hint="cs"/>
          <w:rtl/>
        </w:rPr>
        <w:t>ّ</w:t>
      </w:r>
      <w:r w:rsidR="008E749F">
        <w:rPr>
          <w:rtl/>
        </w:rPr>
        <w:t>ا</w:t>
      </w:r>
      <w:r>
        <w:rPr>
          <w:rtl/>
        </w:rPr>
        <w:t xml:space="preserve"> حدث، والنوم حدث</w:t>
      </w:r>
      <w:r w:rsidR="00C74906">
        <w:rPr>
          <w:rtl/>
        </w:rPr>
        <w:t>.</w:t>
      </w:r>
    </w:p>
    <w:p w:rsidR="005359CC" w:rsidRDefault="005359CC" w:rsidP="00E86422">
      <w:pPr>
        <w:pStyle w:val="libNormal"/>
        <w:rPr>
          <w:rtl/>
        </w:rPr>
      </w:pPr>
      <w:r w:rsidRPr="00D864A7">
        <w:rPr>
          <w:rStyle w:val="libNormalChar"/>
          <w:rtl/>
        </w:rPr>
        <w:t>[655]</w:t>
      </w:r>
      <w:r w:rsidRPr="006C4F3D">
        <w:rPr>
          <w:rtl/>
        </w:rPr>
        <w:t xml:space="preserve"> 5</w:t>
      </w:r>
      <w:r>
        <w:rPr>
          <w:rtl/>
        </w:rPr>
        <w:t xml:space="preserve"> - وبإسناده، عن الحسين بن سعيد، عن عثمان بن عيسى، عن سماعة قال: سألت أبا عبدالله </w:t>
      </w:r>
      <w:r w:rsidR="00E86422">
        <w:rPr>
          <w:rFonts w:hint="cs"/>
          <w:rtl/>
        </w:rPr>
        <w:t>(</w:t>
      </w:r>
      <w:r w:rsidR="00E86422">
        <w:rPr>
          <w:rtl/>
        </w:rPr>
        <w:t xml:space="preserve"> </w:t>
      </w:r>
      <w:r w:rsidR="00E86422" w:rsidRPr="00F640F5">
        <w:rPr>
          <w:rStyle w:val="libAlaemChar"/>
          <w:rFonts w:hint="cs"/>
          <w:rtl/>
        </w:rPr>
        <w:t>عليه‌السلام</w:t>
      </w:r>
      <w:r w:rsidR="00E86422">
        <w:rPr>
          <w:rFonts w:hint="cs"/>
          <w:rtl/>
        </w:rPr>
        <w:t xml:space="preserve"> ) </w:t>
      </w:r>
      <w:r>
        <w:rPr>
          <w:rtl/>
        </w:rPr>
        <w:t>عن الرجل ينام وهو ساجد؟ قال: ينصرف ويتوض</w:t>
      </w:r>
      <w:r w:rsidR="00041252">
        <w:rPr>
          <w:rFonts w:hint="cs"/>
          <w:rtl/>
        </w:rPr>
        <w:t>ّ</w:t>
      </w:r>
      <w:r>
        <w:rPr>
          <w:rtl/>
        </w:rPr>
        <w:t>أ</w:t>
      </w:r>
      <w:r w:rsidR="00C74906">
        <w:rPr>
          <w:rtl/>
        </w:rPr>
        <w:t>.</w:t>
      </w:r>
    </w:p>
    <w:p w:rsidR="005359CC" w:rsidRDefault="005359CC" w:rsidP="00E86422">
      <w:pPr>
        <w:pStyle w:val="libNormal"/>
        <w:rPr>
          <w:rtl/>
        </w:rPr>
      </w:pPr>
      <w:r w:rsidRPr="00D864A7">
        <w:rPr>
          <w:rStyle w:val="libNormalChar"/>
          <w:rtl/>
        </w:rPr>
        <w:t>[656]</w:t>
      </w:r>
      <w:r w:rsidRPr="005A6ED6">
        <w:rPr>
          <w:rtl/>
        </w:rPr>
        <w:t xml:space="preserve"> 6</w:t>
      </w:r>
      <w:r>
        <w:rPr>
          <w:rtl/>
        </w:rPr>
        <w:t xml:space="preserve"> - وعنه، عن محم</w:t>
      </w:r>
      <w:r w:rsidR="00041252">
        <w:rPr>
          <w:rFonts w:hint="cs"/>
          <w:rtl/>
        </w:rPr>
        <w:t>ّ</w:t>
      </w:r>
      <w:r>
        <w:rPr>
          <w:rtl/>
        </w:rPr>
        <w:t xml:space="preserve">د بن الفضيل، عن أبي الصباح الكناني، عن أبي عبدالله </w:t>
      </w:r>
      <w:r w:rsidR="00E86422">
        <w:rPr>
          <w:rFonts w:hint="cs"/>
          <w:rtl/>
        </w:rPr>
        <w:t>(</w:t>
      </w:r>
      <w:r w:rsidR="00E86422">
        <w:rPr>
          <w:rtl/>
        </w:rPr>
        <w:t xml:space="preserve"> </w:t>
      </w:r>
      <w:r w:rsidR="00E86422" w:rsidRPr="00F640F5">
        <w:rPr>
          <w:rStyle w:val="libAlaemChar"/>
          <w:rFonts w:hint="cs"/>
          <w:rtl/>
        </w:rPr>
        <w:t>عليه‌السلام</w:t>
      </w:r>
      <w:r w:rsidR="00E86422">
        <w:rPr>
          <w:rFonts w:hint="cs"/>
          <w:rtl/>
        </w:rPr>
        <w:t xml:space="preserve"> ) </w:t>
      </w:r>
      <w:r>
        <w:rPr>
          <w:rtl/>
        </w:rPr>
        <w:t>، قال: سألته عن الرجل يخفق وهو في الصلاة؟ فقال: إن كان لا يحفظ حدثا</w:t>
      </w:r>
      <w:r w:rsidR="00B36D6D">
        <w:rPr>
          <w:rFonts w:hint="cs"/>
          <w:rtl/>
        </w:rPr>
        <w:t>ً</w:t>
      </w:r>
      <w:r>
        <w:rPr>
          <w:rtl/>
        </w:rPr>
        <w:t xml:space="preserve"> منه - إن كان - فعليه الوضوء، وإعادة الصلاة، وإن كان يستيقن أن</w:t>
      </w:r>
      <w:r w:rsidR="00B36D6D">
        <w:rPr>
          <w:rFonts w:hint="cs"/>
          <w:rtl/>
        </w:rPr>
        <w:t>ّ</w:t>
      </w:r>
      <w:r>
        <w:rPr>
          <w:rtl/>
        </w:rPr>
        <w:t>ه لم يحدث فليس عليه وضوء، ولا إعادة</w:t>
      </w:r>
      <w:r w:rsidR="00C74906">
        <w:rPr>
          <w:rtl/>
        </w:rPr>
        <w:t>.</w:t>
      </w:r>
    </w:p>
    <w:p w:rsidR="005359CC" w:rsidRDefault="005359CC" w:rsidP="00B36D6D">
      <w:pPr>
        <w:pStyle w:val="libNormal"/>
        <w:rPr>
          <w:rtl/>
        </w:rPr>
      </w:pPr>
      <w:r w:rsidRPr="00D864A7">
        <w:rPr>
          <w:rStyle w:val="libNormalChar"/>
          <w:rtl/>
        </w:rPr>
        <w:t>[657]</w:t>
      </w:r>
      <w:r w:rsidRPr="005A6ED6">
        <w:rPr>
          <w:rtl/>
        </w:rPr>
        <w:t xml:space="preserve"> 7</w:t>
      </w:r>
      <w:r>
        <w:rPr>
          <w:rtl/>
        </w:rPr>
        <w:t xml:space="preserve"> - وعنه، عن ابن أبي عمير، عن ابن أ</w:t>
      </w:r>
      <w:r w:rsidR="00B36D6D">
        <w:rPr>
          <w:rFonts w:hint="cs"/>
          <w:rtl/>
        </w:rPr>
        <w:t>ُ</w:t>
      </w:r>
      <w:r>
        <w:rPr>
          <w:rtl/>
        </w:rPr>
        <w:t xml:space="preserve">ذينة، عن ابن بكير قال: قلت لأبي عبدالله </w:t>
      </w:r>
      <w:r w:rsidR="00B36D6D">
        <w:rPr>
          <w:rFonts w:hint="cs"/>
          <w:rtl/>
        </w:rPr>
        <w:t>(</w:t>
      </w:r>
      <w:r w:rsidR="00B36D6D">
        <w:rPr>
          <w:rtl/>
        </w:rPr>
        <w:t xml:space="preserve"> </w:t>
      </w:r>
      <w:r w:rsidR="00B36D6D" w:rsidRPr="00F640F5">
        <w:rPr>
          <w:rStyle w:val="libAlaemChar"/>
          <w:rFonts w:hint="cs"/>
          <w:rtl/>
        </w:rPr>
        <w:t>عليه‌السلام</w:t>
      </w:r>
      <w:r w:rsidR="00B36D6D">
        <w:rPr>
          <w:rFonts w:hint="cs"/>
          <w:rtl/>
        </w:rPr>
        <w:t xml:space="preserve"> ) </w:t>
      </w:r>
      <w:r>
        <w:rPr>
          <w:rtl/>
        </w:rPr>
        <w:t xml:space="preserve">: قوله تعالى: </w:t>
      </w:r>
      <w:r w:rsidRPr="00F640F5">
        <w:rPr>
          <w:rStyle w:val="libAlaemChar"/>
          <w:rtl/>
        </w:rPr>
        <w:t>(</w:t>
      </w:r>
      <w:r w:rsidR="00A51F70" w:rsidRPr="00A51F70">
        <w:rPr>
          <w:rStyle w:val="libAieChar"/>
          <w:rtl/>
        </w:rPr>
        <w:t>إِذَا قُمْتُمْ إِلَى الصَّلَاةِ</w:t>
      </w:r>
      <w:r w:rsidRPr="00F640F5">
        <w:rPr>
          <w:rStyle w:val="libAlaemChar"/>
          <w:rtl/>
        </w:rPr>
        <w:t>)</w:t>
      </w:r>
      <w:r>
        <w:rPr>
          <w:rtl/>
        </w:rPr>
        <w:t xml:space="preserve"> </w:t>
      </w:r>
      <w:r w:rsidRPr="00D864A7">
        <w:rPr>
          <w:rStyle w:val="libFootnotenumChar"/>
          <w:rtl/>
        </w:rPr>
        <w:t>(1)</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التهذيب 1: 6</w:t>
      </w:r>
      <w:r w:rsidR="00E4299D">
        <w:rPr>
          <w:rtl/>
        </w:rPr>
        <w:t>/</w:t>
      </w:r>
      <w:r>
        <w:rPr>
          <w:rtl/>
        </w:rPr>
        <w:t>3، و</w:t>
      </w:r>
      <w:r w:rsidR="008E749F">
        <w:rPr>
          <w:rtl/>
        </w:rPr>
        <w:t>الا</w:t>
      </w:r>
      <w:r>
        <w:rPr>
          <w:rtl/>
        </w:rPr>
        <w:t>ستبصار 1: 79</w:t>
      </w:r>
      <w:r w:rsidR="00E4299D">
        <w:rPr>
          <w:rtl/>
        </w:rPr>
        <w:t>/</w:t>
      </w:r>
      <w:r>
        <w:rPr>
          <w:rtl/>
        </w:rPr>
        <w:t>247</w:t>
      </w:r>
      <w:r w:rsidR="00C74906">
        <w:rPr>
          <w:rtl/>
        </w:rPr>
        <w:t>.</w:t>
      </w:r>
    </w:p>
    <w:p w:rsidR="005359CC" w:rsidRDefault="005359CC" w:rsidP="001D3C86">
      <w:pPr>
        <w:pStyle w:val="libFootnote0"/>
        <w:rPr>
          <w:rtl/>
        </w:rPr>
      </w:pPr>
      <w:r>
        <w:rPr>
          <w:rtl/>
        </w:rPr>
        <w:t>4 - التهذيب 1: 6</w:t>
      </w:r>
      <w:r w:rsidR="00E4299D">
        <w:rPr>
          <w:rtl/>
        </w:rPr>
        <w:t>/</w:t>
      </w:r>
      <w:r>
        <w:rPr>
          <w:rtl/>
        </w:rPr>
        <w:t>5، و</w:t>
      </w:r>
      <w:r w:rsidR="008E749F">
        <w:rPr>
          <w:rtl/>
        </w:rPr>
        <w:t>الا</w:t>
      </w:r>
      <w:r>
        <w:rPr>
          <w:rtl/>
        </w:rPr>
        <w:t>ستبصار 1: 79</w:t>
      </w:r>
      <w:r w:rsidR="00E4299D">
        <w:rPr>
          <w:rtl/>
        </w:rPr>
        <w:t>/</w:t>
      </w:r>
      <w:r>
        <w:rPr>
          <w:rtl/>
        </w:rPr>
        <w:t>246</w:t>
      </w:r>
      <w:r w:rsidR="00C74906">
        <w:rPr>
          <w:rtl/>
        </w:rPr>
        <w:t>.</w:t>
      </w:r>
    </w:p>
    <w:p w:rsidR="005359CC" w:rsidRDefault="005359CC" w:rsidP="001D3C86">
      <w:pPr>
        <w:pStyle w:val="libFootnote0"/>
        <w:rPr>
          <w:rtl/>
        </w:rPr>
      </w:pPr>
      <w:r>
        <w:rPr>
          <w:rtl/>
        </w:rPr>
        <w:t>5 - التهذيب 1: 6</w:t>
      </w:r>
      <w:r w:rsidR="00E4299D">
        <w:rPr>
          <w:rtl/>
        </w:rPr>
        <w:t>/</w:t>
      </w:r>
      <w:r>
        <w:rPr>
          <w:rtl/>
        </w:rPr>
        <w:t>1، و</w:t>
      </w:r>
      <w:r w:rsidR="008E749F">
        <w:rPr>
          <w:rtl/>
        </w:rPr>
        <w:t>الا</w:t>
      </w:r>
      <w:r>
        <w:rPr>
          <w:rtl/>
        </w:rPr>
        <w:t>ستبصار 1: 79</w:t>
      </w:r>
      <w:r w:rsidR="00E4299D">
        <w:rPr>
          <w:rtl/>
        </w:rPr>
        <w:t>/</w:t>
      </w:r>
      <w:r>
        <w:rPr>
          <w:rtl/>
        </w:rPr>
        <w:t>243</w:t>
      </w:r>
      <w:r w:rsidR="00C74906">
        <w:rPr>
          <w:rtl/>
        </w:rPr>
        <w:t>.</w:t>
      </w:r>
    </w:p>
    <w:p w:rsidR="005359CC" w:rsidRDefault="005359CC" w:rsidP="001D3C86">
      <w:pPr>
        <w:pStyle w:val="libFootnote0"/>
        <w:rPr>
          <w:rtl/>
        </w:rPr>
      </w:pPr>
      <w:r>
        <w:rPr>
          <w:rtl/>
        </w:rPr>
        <w:t>6 - التهذيب 1: 7</w:t>
      </w:r>
      <w:r w:rsidR="00E4299D">
        <w:rPr>
          <w:rtl/>
        </w:rPr>
        <w:t>/</w:t>
      </w:r>
      <w:r>
        <w:rPr>
          <w:rtl/>
        </w:rPr>
        <w:t>8، و</w:t>
      </w:r>
      <w:r w:rsidR="008E749F">
        <w:rPr>
          <w:rtl/>
        </w:rPr>
        <w:t>الا</w:t>
      </w:r>
      <w:r>
        <w:rPr>
          <w:rtl/>
        </w:rPr>
        <w:t>ستبصار 1: 80</w:t>
      </w:r>
      <w:r w:rsidR="00E4299D">
        <w:rPr>
          <w:rtl/>
        </w:rPr>
        <w:t>/</w:t>
      </w:r>
      <w:r>
        <w:rPr>
          <w:rtl/>
        </w:rPr>
        <w:t>250</w:t>
      </w:r>
      <w:r w:rsidR="00C74906">
        <w:rPr>
          <w:rtl/>
        </w:rPr>
        <w:t>.</w:t>
      </w:r>
    </w:p>
    <w:p w:rsidR="005359CC" w:rsidRDefault="005359CC" w:rsidP="001D3C86">
      <w:pPr>
        <w:pStyle w:val="libFootnote0"/>
        <w:rPr>
          <w:rtl/>
        </w:rPr>
      </w:pPr>
      <w:r>
        <w:rPr>
          <w:rtl/>
        </w:rPr>
        <w:t>7 - التهذيب 1: 7</w:t>
      </w:r>
      <w:r w:rsidR="00E4299D">
        <w:rPr>
          <w:rtl/>
        </w:rPr>
        <w:t>/</w:t>
      </w:r>
      <w:r>
        <w:rPr>
          <w:rtl/>
        </w:rPr>
        <w:t>9، و</w:t>
      </w:r>
      <w:r w:rsidR="008E749F">
        <w:rPr>
          <w:rtl/>
        </w:rPr>
        <w:t>الا</w:t>
      </w:r>
      <w:r>
        <w:rPr>
          <w:rtl/>
        </w:rPr>
        <w:t>ستبصار 1: 80</w:t>
      </w:r>
      <w:r w:rsidR="00E4299D">
        <w:rPr>
          <w:rtl/>
        </w:rPr>
        <w:t>/</w:t>
      </w:r>
      <w:r>
        <w:rPr>
          <w:rtl/>
        </w:rPr>
        <w:t>251</w:t>
      </w:r>
      <w:r w:rsidR="00C74906">
        <w:rPr>
          <w:rtl/>
        </w:rPr>
        <w:t>.</w:t>
      </w:r>
    </w:p>
    <w:p w:rsidR="005359CC" w:rsidRPr="005A6ED6" w:rsidRDefault="005359CC" w:rsidP="001D3C86">
      <w:pPr>
        <w:pStyle w:val="libFootnote0"/>
        <w:rPr>
          <w:rtl/>
        </w:rPr>
      </w:pPr>
      <w:r w:rsidRPr="005A6ED6">
        <w:rPr>
          <w:rtl/>
        </w:rPr>
        <w:t>(1) المائدة 5</w:t>
      </w:r>
      <w:r>
        <w:rPr>
          <w:rtl/>
        </w:rPr>
        <w:t xml:space="preserve">: </w:t>
      </w:r>
      <w:r w:rsidRPr="005A6ED6">
        <w:rPr>
          <w:rtl/>
        </w:rPr>
        <w:t>6</w:t>
      </w:r>
      <w:r w:rsidR="00C74906">
        <w:rPr>
          <w:rtl/>
        </w:rPr>
        <w:t>.</w:t>
      </w:r>
      <w:r w:rsidRPr="005A6ED6">
        <w:rPr>
          <w:rtl/>
        </w:rPr>
        <w:t xml:space="preserve"> </w:t>
      </w:r>
    </w:p>
    <w:p w:rsidR="001D3C86" w:rsidRDefault="001D3C86" w:rsidP="001D3C86">
      <w:pPr>
        <w:pStyle w:val="libNormal"/>
        <w:rPr>
          <w:rtl/>
        </w:rPr>
      </w:pPr>
      <w:r>
        <w:rPr>
          <w:rtl/>
        </w:rPr>
        <w:br w:type="page"/>
      </w:r>
    </w:p>
    <w:p w:rsidR="005359CC" w:rsidRDefault="005359CC" w:rsidP="00DD2277">
      <w:pPr>
        <w:pStyle w:val="libNormal0"/>
        <w:rPr>
          <w:rtl/>
        </w:rPr>
      </w:pPr>
      <w:r>
        <w:rPr>
          <w:rtl/>
        </w:rPr>
        <w:lastRenderedPageBreak/>
        <w:t xml:space="preserve">ما يعني بذلك </w:t>
      </w:r>
      <w:r w:rsidRPr="00F640F5">
        <w:rPr>
          <w:rStyle w:val="libAlaemChar"/>
          <w:rtl/>
        </w:rPr>
        <w:t>(</w:t>
      </w:r>
      <w:r w:rsidR="00A51F70" w:rsidRPr="00A51F70">
        <w:rPr>
          <w:rStyle w:val="libAieChar"/>
          <w:rtl/>
        </w:rPr>
        <w:t>إِذَا قُمْتُمْ إِلَى الصَّلَاةِ</w:t>
      </w:r>
      <w:r w:rsidRPr="00F640F5">
        <w:rPr>
          <w:rStyle w:val="libAlaemChar"/>
          <w:rtl/>
        </w:rPr>
        <w:t>)</w:t>
      </w:r>
      <w:r>
        <w:rPr>
          <w:rtl/>
        </w:rPr>
        <w:t xml:space="preserve"> </w:t>
      </w:r>
      <w:r w:rsidRPr="00D864A7">
        <w:rPr>
          <w:rStyle w:val="libFootnotenumChar"/>
          <w:rtl/>
        </w:rPr>
        <w:t>(</w:t>
      </w:r>
      <w:r w:rsidR="00DD2277">
        <w:rPr>
          <w:rStyle w:val="libFootnotenumChar"/>
          <w:rFonts w:hint="cs"/>
          <w:rtl/>
        </w:rPr>
        <w:t>1</w:t>
      </w:r>
      <w:r w:rsidRPr="00D864A7">
        <w:rPr>
          <w:rStyle w:val="libFootnotenumChar"/>
          <w:rtl/>
        </w:rPr>
        <w:t>)</w:t>
      </w:r>
      <w:r>
        <w:rPr>
          <w:rtl/>
        </w:rPr>
        <w:t>؟ قال: إذا قمتم من النوم، قلت: ينقض النوم الوضوء؟ فقال: نعم، إذا كان يغلب على السمع، ولا يسمع الصوت</w:t>
      </w:r>
      <w:r w:rsidR="00C74906">
        <w:rPr>
          <w:rtl/>
        </w:rPr>
        <w:t>.</w:t>
      </w:r>
    </w:p>
    <w:p w:rsidR="005359CC" w:rsidRDefault="005359CC" w:rsidP="00DD2277">
      <w:pPr>
        <w:pStyle w:val="libNormal"/>
        <w:rPr>
          <w:rtl/>
        </w:rPr>
      </w:pPr>
      <w:r w:rsidRPr="00D864A7">
        <w:rPr>
          <w:rStyle w:val="libNormalChar"/>
          <w:rtl/>
        </w:rPr>
        <w:t>[658]</w:t>
      </w:r>
      <w:r w:rsidRPr="005A6ED6">
        <w:rPr>
          <w:rtl/>
        </w:rPr>
        <w:t xml:space="preserve"> 8</w:t>
      </w:r>
      <w:r>
        <w:rPr>
          <w:rtl/>
        </w:rPr>
        <w:t xml:space="preserve"> - </w:t>
      </w:r>
      <w:r w:rsidRPr="005A6ED6">
        <w:rPr>
          <w:rtl/>
        </w:rPr>
        <w:t>وع</w:t>
      </w:r>
      <w:r>
        <w:rPr>
          <w:rtl/>
        </w:rPr>
        <w:t>نه، عن فضالة، عن حسين بن عثمان، عن عبدالرحمن بن الحج</w:t>
      </w:r>
      <w:r w:rsidR="0011647E">
        <w:rPr>
          <w:rFonts w:hint="cs"/>
          <w:rtl/>
        </w:rPr>
        <w:t>ّ</w:t>
      </w:r>
      <w:r>
        <w:rPr>
          <w:rtl/>
        </w:rPr>
        <w:t xml:space="preserve">اج، عن زيد الشحّام قال: سألت أبا عبدالله </w:t>
      </w:r>
      <w:r w:rsidR="00B36D6D">
        <w:rPr>
          <w:rFonts w:hint="cs"/>
          <w:rtl/>
        </w:rPr>
        <w:t>(</w:t>
      </w:r>
      <w:r w:rsidR="00B36D6D">
        <w:rPr>
          <w:rtl/>
        </w:rPr>
        <w:t xml:space="preserve"> </w:t>
      </w:r>
      <w:r w:rsidR="00B36D6D" w:rsidRPr="00F640F5">
        <w:rPr>
          <w:rStyle w:val="libAlaemChar"/>
          <w:rFonts w:hint="cs"/>
          <w:rtl/>
        </w:rPr>
        <w:t>عليه‌السلام</w:t>
      </w:r>
      <w:r w:rsidR="00B36D6D">
        <w:rPr>
          <w:rFonts w:hint="cs"/>
          <w:rtl/>
        </w:rPr>
        <w:t xml:space="preserve"> )</w:t>
      </w:r>
      <w:r w:rsidR="0011647E">
        <w:rPr>
          <w:rFonts w:hint="cs"/>
          <w:rtl/>
        </w:rPr>
        <w:t xml:space="preserve"> </w:t>
      </w:r>
      <w:r>
        <w:rPr>
          <w:rtl/>
        </w:rPr>
        <w:t xml:space="preserve">عن الخفقة والخفقتين؟ فقال: ما أدري ما الخفقة والخفقتين </w:t>
      </w:r>
      <w:r w:rsidRPr="00D864A7">
        <w:rPr>
          <w:rStyle w:val="libFootnotenumChar"/>
          <w:rtl/>
        </w:rPr>
        <w:t>(</w:t>
      </w:r>
      <w:r w:rsidR="00DD2277">
        <w:rPr>
          <w:rStyle w:val="libFootnotenumChar"/>
          <w:rFonts w:hint="cs"/>
          <w:rtl/>
        </w:rPr>
        <w:t>2</w:t>
      </w:r>
      <w:r w:rsidRPr="00D864A7">
        <w:rPr>
          <w:rStyle w:val="libFootnotenumChar"/>
          <w:rtl/>
        </w:rPr>
        <w:t>)</w:t>
      </w:r>
      <w:r>
        <w:rPr>
          <w:rtl/>
        </w:rPr>
        <w:t xml:space="preserve"> إن</w:t>
      </w:r>
      <w:r w:rsidR="0011647E">
        <w:rPr>
          <w:rFonts w:hint="cs"/>
          <w:rtl/>
        </w:rPr>
        <w:t>ّ</w:t>
      </w:r>
      <w:r>
        <w:rPr>
          <w:rtl/>
        </w:rPr>
        <w:t xml:space="preserve"> الله تعالى يقول: </w:t>
      </w:r>
      <w:r w:rsidRPr="0011647E">
        <w:rPr>
          <w:rStyle w:val="libAlaemChar"/>
          <w:rtl/>
        </w:rPr>
        <w:t>(</w:t>
      </w:r>
      <w:r w:rsidR="0011647E">
        <w:rPr>
          <w:rFonts w:hint="cs"/>
          <w:rtl/>
        </w:rPr>
        <w:t xml:space="preserve"> </w:t>
      </w:r>
      <w:r w:rsidR="00A51F70" w:rsidRPr="00A51F70">
        <w:rPr>
          <w:rStyle w:val="libAieChar"/>
          <w:rtl/>
        </w:rPr>
        <w:t xml:space="preserve">بَلِ </w:t>
      </w:r>
      <w:r w:rsidR="008E749F">
        <w:rPr>
          <w:rStyle w:val="libAieChar"/>
          <w:rtl/>
        </w:rPr>
        <w:t>الا</w:t>
      </w:r>
      <w:r w:rsidR="00A51F70" w:rsidRPr="00A51F70">
        <w:rPr>
          <w:rStyle w:val="libAieChar"/>
          <w:rtl/>
        </w:rPr>
        <w:t>نسَانُ عَلَىٰ نَفْسِهِ بَصِيرَ‌ةٌ</w:t>
      </w:r>
      <w:r w:rsidR="0011647E">
        <w:rPr>
          <w:rStyle w:val="libAieChar"/>
          <w:rFonts w:hint="cs"/>
          <w:rtl/>
        </w:rPr>
        <w:t xml:space="preserve"> </w:t>
      </w:r>
      <w:r w:rsidRPr="0011647E">
        <w:rPr>
          <w:rStyle w:val="libAlaemChar"/>
          <w:rtl/>
        </w:rPr>
        <w:t>)</w:t>
      </w:r>
      <w:r w:rsidRPr="0011647E">
        <w:rPr>
          <w:rtl/>
        </w:rPr>
        <w:t xml:space="preserve"> </w:t>
      </w:r>
      <w:r w:rsidRPr="00D864A7">
        <w:rPr>
          <w:rStyle w:val="libFootnotenumChar"/>
          <w:rtl/>
        </w:rPr>
        <w:t>(</w:t>
      </w:r>
      <w:r w:rsidR="00DD2277">
        <w:rPr>
          <w:rStyle w:val="libFootnotenumChar"/>
          <w:rFonts w:hint="cs"/>
          <w:rtl/>
        </w:rPr>
        <w:t>3</w:t>
      </w:r>
      <w:r w:rsidRPr="00D864A7">
        <w:rPr>
          <w:rStyle w:val="libFootnotenumChar"/>
          <w:rtl/>
        </w:rPr>
        <w:t>)</w:t>
      </w:r>
      <w:r>
        <w:rPr>
          <w:rtl/>
        </w:rPr>
        <w:t>، إن عليا</w:t>
      </w:r>
      <w:r w:rsidR="0011647E">
        <w:rPr>
          <w:rFonts w:hint="cs"/>
          <w:rtl/>
        </w:rPr>
        <w:t>ً</w:t>
      </w:r>
      <w:r>
        <w:rPr>
          <w:rtl/>
        </w:rPr>
        <w:t xml:space="preserve"> </w:t>
      </w:r>
      <w:r w:rsidR="0011647E">
        <w:rPr>
          <w:rFonts w:hint="cs"/>
          <w:rtl/>
        </w:rPr>
        <w:t>(</w:t>
      </w:r>
      <w:r w:rsidR="0011647E">
        <w:rPr>
          <w:rtl/>
        </w:rPr>
        <w:t xml:space="preserve"> </w:t>
      </w:r>
      <w:r w:rsidR="0011647E" w:rsidRPr="00F640F5">
        <w:rPr>
          <w:rStyle w:val="libAlaemChar"/>
          <w:rFonts w:hint="cs"/>
          <w:rtl/>
        </w:rPr>
        <w:t>عليه‌السلام</w:t>
      </w:r>
      <w:r w:rsidR="0011647E">
        <w:rPr>
          <w:rFonts w:hint="cs"/>
          <w:rtl/>
        </w:rPr>
        <w:t xml:space="preserve"> ) </w:t>
      </w:r>
      <w:r>
        <w:rPr>
          <w:rtl/>
        </w:rPr>
        <w:t>كان يقول: من وجد طعم النوم فإن</w:t>
      </w:r>
      <w:r w:rsidR="00DD2277">
        <w:rPr>
          <w:rFonts w:hint="cs"/>
          <w:rtl/>
        </w:rPr>
        <w:t>ّ</w:t>
      </w:r>
      <w:r>
        <w:rPr>
          <w:rtl/>
        </w:rPr>
        <w:t>ما أوجب عليه الوضوء</w:t>
      </w:r>
      <w:r w:rsidR="00C74906">
        <w:rPr>
          <w:rtl/>
        </w:rPr>
        <w:t>.</w:t>
      </w:r>
    </w:p>
    <w:p w:rsidR="005359CC" w:rsidRDefault="005359CC" w:rsidP="00DD2277">
      <w:pPr>
        <w:pStyle w:val="libNormal"/>
        <w:rPr>
          <w:rtl/>
        </w:rPr>
      </w:pPr>
      <w:r w:rsidRPr="00D864A7">
        <w:rPr>
          <w:rStyle w:val="libNormalChar"/>
          <w:rtl/>
        </w:rPr>
        <w:t>[659]</w:t>
      </w:r>
      <w:r w:rsidRPr="005A6ED6">
        <w:rPr>
          <w:rtl/>
        </w:rPr>
        <w:t xml:space="preserve"> 9</w:t>
      </w:r>
      <w:r>
        <w:rPr>
          <w:rtl/>
        </w:rPr>
        <w:t xml:space="preserve"> - </w:t>
      </w:r>
      <w:r w:rsidRPr="005A6ED6">
        <w:rPr>
          <w:rtl/>
        </w:rPr>
        <w:t>م</w:t>
      </w:r>
      <w:r>
        <w:rPr>
          <w:rtl/>
        </w:rPr>
        <w:t>حم</w:t>
      </w:r>
      <w:r w:rsidR="00DD2277">
        <w:rPr>
          <w:rFonts w:hint="cs"/>
          <w:rtl/>
        </w:rPr>
        <w:t>ّ</w:t>
      </w:r>
      <w:r>
        <w:rPr>
          <w:rtl/>
        </w:rPr>
        <w:t>د بن يعقوب، عن محم</w:t>
      </w:r>
      <w:r w:rsidR="00DD2277">
        <w:rPr>
          <w:rFonts w:hint="cs"/>
          <w:rtl/>
        </w:rPr>
        <w:t>ّ</w:t>
      </w:r>
      <w:r>
        <w:rPr>
          <w:rtl/>
        </w:rPr>
        <w:t>د بن يحيى، عن محم</w:t>
      </w:r>
      <w:r w:rsidR="00DD2277">
        <w:rPr>
          <w:rFonts w:hint="cs"/>
          <w:rtl/>
        </w:rPr>
        <w:t>ّ</w:t>
      </w:r>
      <w:r>
        <w:rPr>
          <w:rtl/>
        </w:rPr>
        <w:t>د بن الحسين، وعن محم</w:t>
      </w:r>
      <w:r w:rsidR="00DD2277">
        <w:rPr>
          <w:rFonts w:hint="cs"/>
          <w:rtl/>
        </w:rPr>
        <w:t>ّ</w:t>
      </w:r>
      <w:r>
        <w:rPr>
          <w:rtl/>
        </w:rPr>
        <w:t>د بن إسماعيل، عن الفضل بن شاذان، عن صفوان بن يحيى، عن عبد الرحمان بن الحج</w:t>
      </w:r>
      <w:r w:rsidR="00DD2277">
        <w:rPr>
          <w:rFonts w:hint="cs"/>
          <w:rtl/>
        </w:rPr>
        <w:t>ّ</w:t>
      </w:r>
      <w:r>
        <w:rPr>
          <w:rtl/>
        </w:rPr>
        <w:t xml:space="preserve">اج قال: سألت أبا عبدالله </w:t>
      </w:r>
      <w:r w:rsidR="00DD2277">
        <w:rPr>
          <w:rFonts w:hint="cs"/>
          <w:rtl/>
        </w:rPr>
        <w:t>(</w:t>
      </w:r>
      <w:r w:rsidR="00DD2277">
        <w:rPr>
          <w:rtl/>
        </w:rPr>
        <w:t xml:space="preserve"> </w:t>
      </w:r>
      <w:r w:rsidR="00DD2277" w:rsidRPr="00F640F5">
        <w:rPr>
          <w:rStyle w:val="libAlaemChar"/>
          <w:rFonts w:hint="cs"/>
          <w:rtl/>
        </w:rPr>
        <w:t>عليه‌السلام</w:t>
      </w:r>
      <w:r w:rsidR="00DD2277">
        <w:rPr>
          <w:rFonts w:hint="cs"/>
          <w:rtl/>
        </w:rPr>
        <w:t xml:space="preserve"> ) </w:t>
      </w:r>
      <w:r>
        <w:rPr>
          <w:rtl/>
        </w:rPr>
        <w:t xml:space="preserve">، وذكر مثله، </w:t>
      </w:r>
      <w:r w:rsidR="00DD2277">
        <w:rPr>
          <w:rFonts w:hint="cs"/>
          <w:rtl/>
        </w:rPr>
        <w:t>إ</w:t>
      </w:r>
      <w:r w:rsidR="008E749F">
        <w:rPr>
          <w:rtl/>
        </w:rPr>
        <w:t>ل</w:t>
      </w:r>
      <w:r w:rsidR="00DD2277">
        <w:rPr>
          <w:rFonts w:hint="cs"/>
          <w:rtl/>
        </w:rPr>
        <w:t>ّ</w:t>
      </w:r>
      <w:r w:rsidR="008E749F">
        <w:rPr>
          <w:rtl/>
        </w:rPr>
        <w:t>ا</w:t>
      </w:r>
      <w:r>
        <w:rPr>
          <w:rtl/>
        </w:rPr>
        <w:t xml:space="preserve"> أن</w:t>
      </w:r>
      <w:r w:rsidR="00DD2277">
        <w:rPr>
          <w:rFonts w:hint="cs"/>
          <w:rtl/>
        </w:rPr>
        <w:t>ّ</w:t>
      </w:r>
      <w:r>
        <w:rPr>
          <w:rtl/>
        </w:rPr>
        <w:t>ه قال: من وجد طعم النوم قائما</w:t>
      </w:r>
      <w:r w:rsidR="00DD2277">
        <w:rPr>
          <w:rFonts w:hint="cs"/>
          <w:rtl/>
        </w:rPr>
        <w:t>ً</w:t>
      </w:r>
      <w:r>
        <w:rPr>
          <w:rtl/>
        </w:rPr>
        <w:t xml:space="preserve"> أو قاعدا</w:t>
      </w:r>
      <w:r w:rsidR="00DD2277">
        <w:rPr>
          <w:rFonts w:hint="cs"/>
          <w:rtl/>
        </w:rPr>
        <w:t>ً</w:t>
      </w:r>
      <w:r>
        <w:rPr>
          <w:rtl/>
        </w:rPr>
        <w:t xml:space="preserve"> فقد وجب عليه الوضوء</w:t>
      </w:r>
      <w:r w:rsidR="00C74906">
        <w:rPr>
          <w:rtl/>
        </w:rPr>
        <w:t>.</w:t>
      </w:r>
    </w:p>
    <w:p w:rsidR="005359CC" w:rsidRDefault="005359CC" w:rsidP="00DD2277">
      <w:pPr>
        <w:pStyle w:val="libNormal"/>
        <w:rPr>
          <w:rtl/>
        </w:rPr>
      </w:pPr>
      <w:r w:rsidRPr="00D864A7">
        <w:rPr>
          <w:rStyle w:val="libNormalChar"/>
          <w:rtl/>
        </w:rPr>
        <w:t>[660]</w:t>
      </w:r>
      <w:r w:rsidRPr="005A6ED6">
        <w:rPr>
          <w:rtl/>
        </w:rPr>
        <w:t xml:space="preserve"> 10</w:t>
      </w:r>
      <w:r>
        <w:rPr>
          <w:rtl/>
        </w:rPr>
        <w:t xml:space="preserve"> - وعن جماعة من أصحابنا، عن أحمد بن محم</w:t>
      </w:r>
      <w:r w:rsidR="00DD2277">
        <w:rPr>
          <w:rFonts w:hint="cs"/>
          <w:rtl/>
        </w:rPr>
        <w:t>ّ</w:t>
      </w:r>
      <w:r>
        <w:rPr>
          <w:rtl/>
        </w:rPr>
        <w:t xml:space="preserve">د، عن الحسين بن سعيد، عن فضالة بن أيّوب، عن ابن سنان - يعني عبدالله - عن عمر بن يزيد، عن أبي عبدالله </w:t>
      </w:r>
      <w:r w:rsidR="00DD2277">
        <w:rPr>
          <w:rFonts w:hint="cs"/>
          <w:rtl/>
        </w:rPr>
        <w:t>(</w:t>
      </w:r>
      <w:r w:rsidR="00DD2277">
        <w:rPr>
          <w:rtl/>
        </w:rPr>
        <w:t xml:space="preserve"> </w:t>
      </w:r>
      <w:r w:rsidR="00DD2277" w:rsidRPr="00F640F5">
        <w:rPr>
          <w:rStyle w:val="libAlaemChar"/>
          <w:rFonts w:hint="cs"/>
          <w:rtl/>
        </w:rPr>
        <w:t>عليه‌السلام</w:t>
      </w:r>
      <w:r w:rsidR="00DD2277">
        <w:rPr>
          <w:rFonts w:hint="cs"/>
          <w:rtl/>
        </w:rPr>
        <w:t xml:space="preserve"> ) </w:t>
      </w:r>
      <w:r>
        <w:rPr>
          <w:rtl/>
        </w:rPr>
        <w:t>قال: ليس يرخ</w:t>
      </w:r>
      <w:r w:rsidR="00DD2277">
        <w:rPr>
          <w:rFonts w:hint="cs"/>
          <w:rtl/>
        </w:rPr>
        <w:t>ّ</w:t>
      </w:r>
      <w:r>
        <w:rPr>
          <w:rtl/>
        </w:rPr>
        <w:t>ص في النوم في شيء من الصلاة</w:t>
      </w:r>
      <w:r w:rsidR="00C74906">
        <w:rPr>
          <w:rtl/>
        </w:rPr>
        <w:t>.</w:t>
      </w:r>
    </w:p>
    <w:p w:rsidR="005359CC" w:rsidRDefault="005359CC" w:rsidP="00DD2277">
      <w:pPr>
        <w:pStyle w:val="libNormal"/>
        <w:rPr>
          <w:rtl/>
        </w:rPr>
      </w:pPr>
      <w:r w:rsidRPr="00D864A7">
        <w:rPr>
          <w:rStyle w:val="libNormalChar"/>
          <w:rtl/>
        </w:rPr>
        <w:t>[661]</w:t>
      </w:r>
      <w:r w:rsidRPr="005A6ED6">
        <w:rPr>
          <w:rtl/>
        </w:rPr>
        <w:t xml:space="preserve"> 11</w:t>
      </w:r>
      <w:r>
        <w:rPr>
          <w:rtl/>
        </w:rPr>
        <w:t xml:space="preserve"> - </w:t>
      </w:r>
      <w:r w:rsidRPr="005A6ED6">
        <w:rPr>
          <w:rtl/>
        </w:rPr>
        <w:t>م</w:t>
      </w:r>
      <w:r>
        <w:rPr>
          <w:rtl/>
        </w:rPr>
        <w:t>حم</w:t>
      </w:r>
      <w:r w:rsidR="00DD2277">
        <w:rPr>
          <w:rFonts w:hint="cs"/>
          <w:rtl/>
        </w:rPr>
        <w:t>ّ</w:t>
      </w:r>
      <w:r>
        <w:rPr>
          <w:rtl/>
        </w:rPr>
        <w:t>د بن علي بن الحسين قال: س</w:t>
      </w:r>
      <w:r w:rsidR="00DD2277">
        <w:rPr>
          <w:rFonts w:hint="cs"/>
          <w:rtl/>
        </w:rPr>
        <w:t>ُ</w:t>
      </w:r>
      <w:r>
        <w:rPr>
          <w:rtl/>
        </w:rPr>
        <w:t xml:space="preserve">ئل موسى بن جعفر </w:t>
      </w:r>
      <w:r w:rsidR="00DD2277">
        <w:rPr>
          <w:rFonts w:hint="cs"/>
          <w:rtl/>
        </w:rPr>
        <w:t>(</w:t>
      </w:r>
      <w:r w:rsidR="00DD2277">
        <w:rPr>
          <w:rtl/>
        </w:rPr>
        <w:t xml:space="preserve"> </w:t>
      </w:r>
      <w:r w:rsidR="00DD2277" w:rsidRPr="00F640F5">
        <w:rPr>
          <w:rStyle w:val="libAlaemChar"/>
          <w:rFonts w:hint="cs"/>
          <w:rtl/>
        </w:rPr>
        <w:t>عليه‌السلام</w:t>
      </w:r>
      <w:r w:rsidR="00DD2277">
        <w:rPr>
          <w:rFonts w:hint="cs"/>
          <w:rtl/>
        </w:rPr>
        <w:t xml:space="preserve"> ) </w:t>
      </w:r>
      <w:r>
        <w:rPr>
          <w:rtl/>
        </w:rPr>
        <w:t xml:space="preserve">عن الرجل يرقد وهو قاعد، هل عليه وضوء؟ فقال: لا وضوء عليه </w:t>
      </w:r>
    </w:p>
    <w:p w:rsidR="005359CC" w:rsidRDefault="001D3C86" w:rsidP="001D3C86">
      <w:pPr>
        <w:pStyle w:val="libLine"/>
        <w:rPr>
          <w:rtl/>
        </w:rPr>
      </w:pPr>
      <w:r>
        <w:rPr>
          <w:rtl/>
        </w:rPr>
        <w:t>____________________</w:t>
      </w:r>
    </w:p>
    <w:p w:rsidR="005359CC" w:rsidRPr="005A6ED6" w:rsidRDefault="005359CC" w:rsidP="00DD2277">
      <w:pPr>
        <w:pStyle w:val="libFootnote0"/>
        <w:rPr>
          <w:rtl/>
        </w:rPr>
      </w:pPr>
      <w:r w:rsidRPr="005A6ED6">
        <w:rPr>
          <w:rtl/>
        </w:rPr>
        <w:t>(</w:t>
      </w:r>
      <w:r w:rsidR="00DD2277">
        <w:rPr>
          <w:rFonts w:hint="cs"/>
          <w:rtl/>
        </w:rPr>
        <w:t>1</w:t>
      </w:r>
      <w:r w:rsidRPr="005A6ED6">
        <w:rPr>
          <w:rtl/>
        </w:rPr>
        <w:t>) المائدة 5</w:t>
      </w:r>
      <w:r>
        <w:rPr>
          <w:rtl/>
        </w:rPr>
        <w:t xml:space="preserve">: </w:t>
      </w:r>
      <w:r w:rsidRPr="005A6ED6">
        <w:rPr>
          <w:rtl/>
        </w:rPr>
        <w:t>6</w:t>
      </w:r>
      <w:r w:rsidR="00C74906">
        <w:rPr>
          <w:rFonts w:hint="cs"/>
          <w:rtl/>
        </w:rPr>
        <w:t>.</w:t>
      </w:r>
    </w:p>
    <w:p w:rsidR="005359CC" w:rsidRDefault="005359CC" w:rsidP="001D3C86">
      <w:pPr>
        <w:pStyle w:val="libFootnote0"/>
        <w:rPr>
          <w:rtl/>
        </w:rPr>
      </w:pPr>
      <w:r>
        <w:rPr>
          <w:rtl/>
        </w:rPr>
        <w:t>8 - التهذيب 1: 8</w:t>
      </w:r>
      <w:r w:rsidR="00E4299D">
        <w:rPr>
          <w:rtl/>
        </w:rPr>
        <w:t>/</w:t>
      </w:r>
      <w:r>
        <w:rPr>
          <w:rtl/>
        </w:rPr>
        <w:t>10، و</w:t>
      </w:r>
      <w:r w:rsidR="008E749F">
        <w:rPr>
          <w:rtl/>
        </w:rPr>
        <w:t>الا</w:t>
      </w:r>
      <w:r>
        <w:rPr>
          <w:rtl/>
        </w:rPr>
        <w:t>ستبصار 1: 80</w:t>
      </w:r>
      <w:r w:rsidR="00E4299D">
        <w:rPr>
          <w:rtl/>
        </w:rPr>
        <w:t>/</w:t>
      </w:r>
      <w:r>
        <w:rPr>
          <w:rtl/>
        </w:rPr>
        <w:t>252</w:t>
      </w:r>
      <w:r w:rsidR="00C74906">
        <w:rPr>
          <w:rtl/>
        </w:rPr>
        <w:t>.</w:t>
      </w:r>
    </w:p>
    <w:p w:rsidR="005359CC" w:rsidRPr="005A6ED6" w:rsidRDefault="005359CC" w:rsidP="00DD2277">
      <w:pPr>
        <w:pStyle w:val="libFootnote0"/>
        <w:rPr>
          <w:rtl/>
        </w:rPr>
      </w:pPr>
      <w:r w:rsidRPr="005A6ED6">
        <w:rPr>
          <w:rtl/>
        </w:rPr>
        <w:t>(</w:t>
      </w:r>
      <w:r w:rsidR="00DD2277">
        <w:rPr>
          <w:rFonts w:hint="cs"/>
          <w:rtl/>
        </w:rPr>
        <w:t>2</w:t>
      </w:r>
      <w:r w:rsidRPr="005A6ED6">
        <w:rPr>
          <w:rtl/>
        </w:rPr>
        <w:t xml:space="preserve">) في </w:t>
      </w:r>
      <w:r w:rsidR="008E749F">
        <w:rPr>
          <w:rtl/>
        </w:rPr>
        <w:t>الا</w:t>
      </w:r>
      <w:r w:rsidRPr="005A6ED6">
        <w:rPr>
          <w:rtl/>
        </w:rPr>
        <w:t>ستبصار</w:t>
      </w:r>
      <w:r>
        <w:rPr>
          <w:rtl/>
        </w:rPr>
        <w:t xml:space="preserve">: </w:t>
      </w:r>
      <w:r w:rsidRPr="005A6ED6">
        <w:rPr>
          <w:rtl/>
        </w:rPr>
        <w:t>الخفقتان</w:t>
      </w:r>
      <w:r w:rsidR="00C74906">
        <w:rPr>
          <w:rtl/>
        </w:rPr>
        <w:t>.</w:t>
      </w:r>
    </w:p>
    <w:p w:rsidR="005359CC" w:rsidRPr="005A6ED6" w:rsidRDefault="005359CC" w:rsidP="00DD2277">
      <w:pPr>
        <w:pStyle w:val="libFootnote0"/>
        <w:rPr>
          <w:rtl/>
        </w:rPr>
      </w:pPr>
      <w:r w:rsidRPr="005A6ED6">
        <w:rPr>
          <w:rtl/>
        </w:rPr>
        <w:t>(</w:t>
      </w:r>
      <w:r w:rsidR="00DD2277">
        <w:rPr>
          <w:rFonts w:hint="cs"/>
          <w:rtl/>
        </w:rPr>
        <w:t>3</w:t>
      </w:r>
      <w:r w:rsidRPr="005A6ED6">
        <w:rPr>
          <w:rtl/>
        </w:rPr>
        <w:t>) القيامة 75</w:t>
      </w:r>
      <w:r>
        <w:rPr>
          <w:rtl/>
        </w:rPr>
        <w:t xml:space="preserve">: </w:t>
      </w:r>
      <w:r w:rsidRPr="005A6ED6">
        <w:rPr>
          <w:rtl/>
        </w:rPr>
        <w:t>14</w:t>
      </w:r>
      <w:r w:rsidR="00C74906">
        <w:rPr>
          <w:rFonts w:hint="cs"/>
          <w:rtl/>
        </w:rPr>
        <w:t>.</w:t>
      </w:r>
    </w:p>
    <w:p w:rsidR="005359CC" w:rsidRDefault="005359CC" w:rsidP="001D3C86">
      <w:pPr>
        <w:pStyle w:val="libFootnote0"/>
        <w:rPr>
          <w:rtl/>
        </w:rPr>
      </w:pPr>
      <w:r>
        <w:rPr>
          <w:rtl/>
        </w:rPr>
        <w:t>9 - الكافي 3: 37</w:t>
      </w:r>
      <w:r w:rsidR="00E4299D">
        <w:rPr>
          <w:rtl/>
        </w:rPr>
        <w:t>/</w:t>
      </w:r>
      <w:r>
        <w:rPr>
          <w:rtl/>
        </w:rPr>
        <w:t>15</w:t>
      </w:r>
      <w:r w:rsidR="00C74906">
        <w:rPr>
          <w:rFonts w:hint="cs"/>
          <w:rtl/>
        </w:rPr>
        <w:t>.</w:t>
      </w:r>
    </w:p>
    <w:p w:rsidR="005359CC" w:rsidRDefault="005359CC" w:rsidP="001D3C86">
      <w:pPr>
        <w:pStyle w:val="libFootnote0"/>
        <w:rPr>
          <w:rtl/>
        </w:rPr>
      </w:pPr>
      <w:r>
        <w:rPr>
          <w:rtl/>
        </w:rPr>
        <w:t>10 - الكافي 3: 371</w:t>
      </w:r>
      <w:r w:rsidR="00E4299D">
        <w:rPr>
          <w:rtl/>
        </w:rPr>
        <w:t>/</w:t>
      </w:r>
      <w:r>
        <w:rPr>
          <w:rtl/>
        </w:rPr>
        <w:t>16، وأورده في الحديث 1 من الباب 1 من أبواب قواطع الصلاة</w:t>
      </w:r>
      <w:r w:rsidR="00C74906">
        <w:rPr>
          <w:rtl/>
        </w:rPr>
        <w:t>.</w:t>
      </w:r>
    </w:p>
    <w:p w:rsidR="005359CC" w:rsidRDefault="005359CC" w:rsidP="001D3C86">
      <w:pPr>
        <w:pStyle w:val="libFootnote0"/>
        <w:rPr>
          <w:rtl/>
        </w:rPr>
      </w:pPr>
      <w:r>
        <w:rPr>
          <w:rtl/>
        </w:rPr>
        <w:t>11 - الفقيه 1: 38</w:t>
      </w:r>
      <w:r w:rsidR="00E4299D">
        <w:rPr>
          <w:rtl/>
        </w:rPr>
        <w:t>/</w:t>
      </w:r>
      <w:r>
        <w:rPr>
          <w:rtl/>
        </w:rPr>
        <w:t>144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ما دام قاعدا</w:t>
      </w:r>
      <w:r w:rsidR="00DD2277">
        <w:rPr>
          <w:rFonts w:hint="cs"/>
          <w:rtl/>
        </w:rPr>
        <w:t>ً</w:t>
      </w:r>
      <w:r>
        <w:rPr>
          <w:rtl/>
        </w:rPr>
        <w:t>، إن لم ينفرج</w:t>
      </w:r>
      <w:r w:rsidR="00C74906">
        <w:rPr>
          <w:rtl/>
        </w:rPr>
        <w:t>.</w:t>
      </w:r>
    </w:p>
    <w:p w:rsidR="005359CC" w:rsidRDefault="005359CC" w:rsidP="00DC59A4">
      <w:pPr>
        <w:pStyle w:val="libNormal"/>
        <w:rPr>
          <w:rtl/>
        </w:rPr>
      </w:pPr>
      <w:r>
        <w:rPr>
          <w:rtl/>
        </w:rPr>
        <w:t>أقول هذا محمول على التقي</w:t>
      </w:r>
      <w:r w:rsidR="00DD2277">
        <w:rPr>
          <w:rFonts w:hint="cs"/>
          <w:rtl/>
        </w:rPr>
        <w:t>ّ</w:t>
      </w:r>
      <w:r>
        <w:rPr>
          <w:rtl/>
        </w:rPr>
        <w:t>ة لما مر</w:t>
      </w:r>
      <w:r w:rsidR="00DD2277">
        <w:rPr>
          <w:rFonts w:hint="cs"/>
          <w:rtl/>
        </w:rPr>
        <w:t>ّ</w:t>
      </w:r>
      <w:r>
        <w:rPr>
          <w:rtl/>
        </w:rPr>
        <w:t xml:space="preserve"> </w:t>
      </w:r>
      <w:r w:rsidRPr="00D864A7">
        <w:rPr>
          <w:rStyle w:val="libFootnotenumChar"/>
          <w:rtl/>
        </w:rPr>
        <w:t>(1)</w:t>
      </w:r>
      <w:r>
        <w:rPr>
          <w:rtl/>
        </w:rPr>
        <w:t xml:space="preserve">، أو على عدم غلبة النوم على السمع لما مضى </w:t>
      </w:r>
      <w:r w:rsidRPr="00D864A7">
        <w:rPr>
          <w:rStyle w:val="libFootnotenumChar"/>
          <w:rtl/>
        </w:rPr>
        <w:t>(2)</w:t>
      </w:r>
      <w:r>
        <w:rPr>
          <w:rtl/>
        </w:rPr>
        <w:t xml:space="preserve">، ويأتي </w:t>
      </w:r>
      <w:r w:rsidRPr="00D864A7">
        <w:rPr>
          <w:rStyle w:val="libFootnotenumChar"/>
          <w:rtl/>
        </w:rPr>
        <w:t>(3)</w:t>
      </w:r>
      <w:r w:rsidR="00C74906">
        <w:rPr>
          <w:rtl/>
        </w:rPr>
        <w:t>.</w:t>
      </w:r>
    </w:p>
    <w:p w:rsidR="005359CC" w:rsidRDefault="005359CC" w:rsidP="00DC59A4">
      <w:pPr>
        <w:pStyle w:val="libNormal"/>
        <w:rPr>
          <w:rtl/>
        </w:rPr>
      </w:pPr>
      <w:r w:rsidRPr="00DC59A4">
        <w:rPr>
          <w:rtl/>
        </w:rPr>
        <w:t>[662]</w:t>
      </w:r>
      <w:r w:rsidRPr="005A6ED6">
        <w:rPr>
          <w:rtl/>
        </w:rPr>
        <w:t xml:space="preserve"> 12</w:t>
      </w:r>
      <w:r>
        <w:rPr>
          <w:rtl/>
        </w:rPr>
        <w:t xml:space="preserve"> - وبإسناده، عن سماعة بن مهران، أن</w:t>
      </w:r>
      <w:r w:rsidR="00DD2277">
        <w:rPr>
          <w:rFonts w:hint="cs"/>
          <w:rtl/>
        </w:rPr>
        <w:t>ّ</w:t>
      </w:r>
      <w:r>
        <w:rPr>
          <w:rtl/>
        </w:rPr>
        <w:t>ه سأله عن الرجل يخفق رأسه وهو في الصلاة قائماً، أو راكعا</w:t>
      </w:r>
      <w:r w:rsidR="00DD2277">
        <w:rPr>
          <w:rFonts w:hint="cs"/>
          <w:rtl/>
        </w:rPr>
        <w:t>ً</w:t>
      </w:r>
      <w:r>
        <w:rPr>
          <w:rtl/>
        </w:rPr>
        <w:t>؟ فقال: ليس عليه وضوء</w:t>
      </w:r>
      <w:r w:rsidR="00C74906">
        <w:rPr>
          <w:rtl/>
        </w:rPr>
        <w:t>.</w:t>
      </w:r>
    </w:p>
    <w:p w:rsidR="005359CC" w:rsidRDefault="005359CC" w:rsidP="00771E07">
      <w:pPr>
        <w:pStyle w:val="libNormal"/>
        <w:rPr>
          <w:rtl/>
        </w:rPr>
      </w:pPr>
      <w:r>
        <w:rPr>
          <w:rtl/>
        </w:rPr>
        <w:t>أقول: تقد</w:t>
      </w:r>
      <w:r w:rsidR="00DD2277">
        <w:rPr>
          <w:rFonts w:hint="cs"/>
          <w:rtl/>
        </w:rPr>
        <w:t>ّ</w:t>
      </w:r>
      <w:r>
        <w:rPr>
          <w:rtl/>
        </w:rPr>
        <w:t xml:space="preserve">م وجهه </w:t>
      </w:r>
      <w:r w:rsidRPr="00D864A7">
        <w:rPr>
          <w:rStyle w:val="libFootnotenumChar"/>
          <w:rtl/>
        </w:rPr>
        <w:t>(</w:t>
      </w:r>
      <w:r w:rsidR="00771E07">
        <w:rPr>
          <w:rStyle w:val="libFootnotenumChar"/>
          <w:rFonts w:hint="cs"/>
          <w:rtl/>
        </w:rPr>
        <w:t>4</w:t>
      </w:r>
      <w:r w:rsidRPr="00D864A7">
        <w:rPr>
          <w:rStyle w:val="libFootnotenumChar"/>
          <w:rtl/>
        </w:rPr>
        <w:t>)</w:t>
      </w:r>
      <w:r>
        <w:rPr>
          <w:rtl/>
        </w:rPr>
        <w:t xml:space="preserve"> ويحتمل </w:t>
      </w:r>
      <w:r w:rsidR="00DD2277">
        <w:rPr>
          <w:rtl/>
        </w:rPr>
        <w:t>ال</w:t>
      </w:r>
      <w:r w:rsidR="00DD2277">
        <w:rPr>
          <w:rFonts w:hint="cs"/>
          <w:rtl/>
        </w:rPr>
        <w:t>إِ</w:t>
      </w:r>
      <w:r>
        <w:rPr>
          <w:rtl/>
        </w:rPr>
        <w:t xml:space="preserve">نكار </w:t>
      </w:r>
      <w:r w:rsidR="002B46A7">
        <w:rPr>
          <w:rtl/>
        </w:rPr>
        <w:t>أيضاً</w:t>
      </w:r>
      <w:r w:rsidR="00C74906">
        <w:rPr>
          <w:rtl/>
        </w:rPr>
        <w:t>.</w:t>
      </w:r>
    </w:p>
    <w:p w:rsidR="005359CC" w:rsidRDefault="005359CC" w:rsidP="00771E07">
      <w:pPr>
        <w:pStyle w:val="libNormal"/>
        <w:rPr>
          <w:rtl/>
        </w:rPr>
      </w:pPr>
      <w:r w:rsidRPr="00DC59A4">
        <w:rPr>
          <w:rtl/>
        </w:rPr>
        <w:t>[663]</w:t>
      </w:r>
      <w:r w:rsidRPr="005A6ED6">
        <w:rPr>
          <w:rtl/>
        </w:rPr>
        <w:t xml:space="preserve"> 13</w:t>
      </w:r>
      <w:r>
        <w:rPr>
          <w:rtl/>
        </w:rPr>
        <w:t xml:space="preserve"> - وفي ( العلل، وعيون </w:t>
      </w:r>
      <w:r w:rsidR="00DC59A4">
        <w:rPr>
          <w:rtl/>
        </w:rPr>
        <w:t>ال</w:t>
      </w:r>
      <w:r w:rsidR="00DC59A4">
        <w:rPr>
          <w:rFonts w:hint="cs"/>
          <w:rtl/>
        </w:rPr>
        <w:t>أ</w:t>
      </w:r>
      <w:r>
        <w:rPr>
          <w:rtl/>
        </w:rPr>
        <w:t xml:space="preserve">خبار ) بالسند </w:t>
      </w:r>
      <w:r w:rsidR="00DC59A4">
        <w:rPr>
          <w:rtl/>
        </w:rPr>
        <w:t>ال</w:t>
      </w:r>
      <w:r w:rsidR="00DC59A4">
        <w:rPr>
          <w:rFonts w:hint="cs"/>
          <w:rtl/>
        </w:rPr>
        <w:t>آ</w:t>
      </w:r>
      <w:r>
        <w:rPr>
          <w:rtl/>
        </w:rPr>
        <w:t xml:space="preserve">تي عن الفضل، عن الرضا </w:t>
      </w:r>
      <w:r w:rsidR="00DC59A4">
        <w:rPr>
          <w:rFonts w:hint="cs"/>
          <w:rtl/>
        </w:rPr>
        <w:t>(</w:t>
      </w:r>
      <w:r w:rsidR="00DC59A4">
        <w:rPr>
          <w:rtl/>
        </w:rPr>
        <w:t xml:space="preserve"> </w:t>
      </w:r>
      <w:r w:rsidR="00DC59A4" w:rsidRPr="00F640F5">
        <w:rPr>
          <w:rStyle w:val="libAlaemChar"/>
          <w:rFonts w:hint="cs"/>
          <w:rtl/>
        </w:rPr>
        <w:t>عليه‌السلام</w:t>
      </w:r>
      <w:r w:rsidR="00DC59A4">
        <w:rPr>
          <w:rFonts w:hint="cs"/>
          <w:rtl/>
        </w:rPr>
        <w:t xml:space="preserve"> ) </w:t>
      </w:r>
      <w:r>
        <w:rPr>
          <w:rtl/>
        </w:rPr>
        <w:t>قال: ( إن</w:t>
      </w:r>
      <w:r w:rsidR="00DC59A4">
        <w:rPr>
          <w:rFonts w:hint="cs"/>
          <w:rtl/>
        </w:rPr>
        <w:t>ّ</w:t>
      </w:r>
      <w:r>
        <w:rPr>
          <w:rtl/>
        </w:rPr>
        <w:t xml:space="preserve">ما ) </w:t>
      </w:r>
      <w:r w:rsidRPr="00D864A7">
        <w:rPr>
          <w:rStyle w:val="libFootnotenumChar"/>
          <w:rtl/>
        </w:rPr>
        <w:t>(</w:t>
      </w:r>
      <w:r w:rsidR="00771E07">
        <w:rPr>
          <w:rStyle w:val="libFootnotenumChar"/>
          <w:rFonts w:hint="cs"/>
          <w:rtl/>
        </w:rPr>
        <w:t>5</w:t>
      </w:r>
      <w:r w:rsidRPr="00D864A7">
        <w:rPr>
          <w:rStyle w:val="libFootnotenumChar"/>
          <w:rtl/>
        </w:rPr>
        <w:t>)</w:t>
      </w:r>
      <w:r>
        <w:rPr>
          <w:rtl/>
        </w:rPr>
        <w:t xml:space="preserve"> وجب الوضوء مم</w:t>
      </w:r>
      <w:r w:rsidR="00DC59A4">
        <w:rPr>
          <w:rFonts w:hint="cs"/>
          <w:rtl/>
        </w:rPr>
        <w:t>ّ</w:t>
      </w:r>
      <w:r>
        <w:rPr>
          <w:rtl/>
        </w:rPr>
        <w:t>ا خرج من الطرفين خاص</w:t>
      </w:r>
      <w:r w:rsidR="00DC59A4">
        <w:rPr>
          <w:rFonts w:hint="cs"/>
          <w:rtl/>
        </w:rPr>
        <w:t>ّ</w:t>
      </w:r>
      <w:r>
        <w:rPr>
          <w:rtl/>
        </w:rPr>
        <w:t xml:space="preserve">ة، ومن النوم، دون سائر </w:t>
      </w:r>
      <w:r w:rsidR="008E749F">
        <w:rPr>
          <w:rtl/>
        </w:rPr>
        <w:t>الا</w:t>
      </w:r>
      <w:r>
        <w:rPr>
          <w:rtl/>
        </w:rPr>
        <w:t xml:space="preserve">شياء </w:t>
      </w:r>
      <w:r w:rsidRPr="00D864A7">
        <w:rPr>
          <w:rStyle w:val="libFootnotenumChar"/>
          <w:rtl/>
        </w:rPr>
        <w:t>(</w:t>
      </w:r>
      <w:r w:rsidR="00771E07">
        <w:rPr>
          <w:rStyle w:val="libFootnotenumChar"/>
          <w:rFonts w:hint="cs"/>
          <w:rtl/>
        </w:rPr>
        <w:t>6</w:t>
      </w:r>
      <w:r w:rsidRPr="00D864A7">
        <w:rPr>
          <w:rStyle w:val="libFootnotenumChar"/>
          <w:rtl/>
        </w:rPr>
        <w:t>)</w:t>
      </w:r>
      <w:r>
        <w:rPr>
          <w:rtl/>
        </w:rPr>
        <w:t>، لأن</w:t>
      </w:r>
      <w:r w:rsidR="00DC59A4">
        <w:rPr>
          <w:rFonts w:hint="cs"/>
          <w:rtl/>
        </w:rPr>
        <w:t>ّ</w:t>
      </w:r>
      <w:r>
        <w:rPr>
          <w:rtl/>
        </w:rPr>
        <w:t xml:space="preserve"> الطرفين هما طريق النجاسة - إلى أن قال - وأمّا النوم، فإن</w:t>
      </w:r>
      <w:r w:rsidR="00DC59A4">
        <w:rPr>
          <w:rFonts w:hint="cs"/>
          <w:rtl/>
        </w:rPr>
        <w:t>ّ</w:t>
      </w:r>
      <w:r>
        <w:rPr>
          <w:rtl/>
        </w:rPr>
        <w:t xml:space="preserve"> النائم إذا غلب عليه النوم يفتح كل</w:t>
      </w:r>
      <w:r w:rsidR="00DC59A4">
        <w:rPr>
          <w:rFonts w:hint="cs"/>
          <w:rtl/>
        </w:rPr>
        <w:t>ّ</w:t>
      </w:r>
      <w:r>
        <w:rPr>
          <w:rtl/>
        </w:rPr>
        <w:t xml:space="preserve"> شيء منه، واسترخى، فكان أغلب </w:t>
      </w:r>
      <w:r w:rsidR="008E749F">
        <w:rPr>
          <w:rtl/>
        </w:rPr>
        <w:t>الا</w:t>
      </w:r>
      <w:r>
        <w:rPr>
          <w:rtl/>
        </w:rPr>
        <w:t xml:space="preserve">شياء عليه </w:t>
      </w:r>
      <w:r w:rsidRPr="00D864A7">
        <w:rPr>
          <w:rStyle w:val="libFootnotenumChar"/>
          <w:rtl/>
        </w:rPr>
        <w:t>(</w:t>
      </w:r>
      <w:r w:rsidR="00771E07">
        <w:rPr>
          <w:rStyle w:val="libFootnotenumChar"/>
          <w:rFonts w:hint="cs"/>
          <w:rtl/>
        </w:rPr>
        <w:t>7</w:t>
      </w:r>
      <w:r w:rsidRPr="00D864A7">
        <w:rPr>
          <w:rStyle w:val="libFootnotenumChar"/>
          <w:rtl/>
        </w:rPr>
        <w:t>)</w:t>
      </w:r>
      <w:r>
        <w:rPr>
          <w:rtl/>
        </w:rPr>
        <w:t xml:space="preserve"> فيما يخرج منه الريح، فوجب عليه الوضوء لهذه العل</w:t>
      </w:r>
      <w:r w:rsidR="00DC59A4">
        <w:rPr>
          <w:rFonts w:hint="cs"/>
          <w:rtl/>
        </w:rPr>
        <w:t>ّ</w:t>
      </w:r>
      <w:r>
        <w:rPr>
          <w:rtl/>
        </w:rPr>
        <w:t>ة</w:t>
      </w:r>
      <w:r w:rsidR="00C74906">
        <w:rPr>
          <w:rtl/>
        </w:rPr>
        <w:t>.</w:t>
      </w:r>
    </w:p>
    <w:p w:rsidR="005359CC" w:rsidRDefault="005359CC" w:rsidP="00771E07">
      <w:pPr>
        <w:pStyle w:val="libNormal"/>
        <w:rPr>
          <w:rtl/>
        </w:rPr>
      </w:pPr>
      <w:r>
        <w:rPr>
          <w:rtl/>
        </w:rPr>
        <w:t>أقول: وأحاديث الحصر كثيرة، تقد</w:t>
      </w:r>
      <w:r w:rsidR="00DC59A4">
        <w:rPr>
          <w:rFonts w:hint="cs"/>
          <w:rtl/>
        </w:rPr>
        <w:t>ّ</w:t>
      </w:r>
      <w:r>
        <w:rPr>
          <w:rtl/>
        </w:rPr>
        <w:t xml:space="preserve">م بعضها </w:t>
      </w:r>
      <w:r w:rsidRPr="00D864A7">
        <w:rPr>
          <w:rStyle w:val="libFootnotenumChar"/>
          <w:rtl/>
        </w:rPr>
        <w:t>(</w:t>
      </w:r>
      <w:r w:rsidR="00771E07">
        <w:rPr>
          <w:rStyle w:val="libFootnotenumChar"/>
          <w:rFonts w:hint="cs"/>
          <w:rtl/>
        </w:rPr>
        <w:t>8</w:t>
      </w:r>
      <w:r w:rsidRPr="00D864A7">
        <w:rPr>
          <w:rStyle w:val="libFootnotenumChar"/>
          <w:rtl/>
        </w:rPr>
        <w:t>)</w:t>
      </w:r>
      <w:r>
        <w:rPr>
          <w:rtl/>
        </w:rPr>
        <w:t xml:space="preserve">، ويأتي الباقي </w:t>
      </w:r>
      <w:r w:rsidRPr="00D864A7">
        <w:rPr>
          <w:rStyle w:val="libFootnotenumChar"/>
          <w:rtl/>
        </w:rPr>
        <w:t>(</w:t>
      </w:r>
      <w:r w:rsidR="00771E07">
        <w:rPr>
          <w:rStyle w:val="libFootnotenumChar"/>
          <w:rFonts w:hint="cs"/>
          <w:rtl/>
        </w:rPr>
        <w:t>9</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5A6ED6" w:rsidRDefault="005359CC" w:rsidP="001D3C86">
      <w:pPr>
        <w:pStyle w:val="libFootnote0"/>
        <w:rPr>
          <w:rtl/>
        </w:rPr>
      </w:pPr>
      <w:r w:rsidRPr="005A6ED6">
        <w:rPr>
          <w:rtl/>
        </w:rPr>
        <w:t>(1) م</w:t>
      </w:r>
      <w:r w:rsidR="00DC59A4">
        <w:rPr>
          <w:rFonts w:hint="cs"/>
          <w:rtl/>
        </w:rPr>
        <w:t>َ</w:t>
      </w:r>
      <w:r w:rsidRPr="005A6ED6">
        <w:rPr>
          <w:rtl/>
        </w:rPr>
        <w:t>ر</w:t>
      </w:r>
      <w:r w:rsidR="00DC59A4">
        <w:rPr>
          <w:rFonts w:hint="cs"/>
          <w:rtl/>
        </w:rPr>
        <w:t>َّ</w:t>
      </w:r>
      <w:r w:rsidRPr="005A6ED6">
        <w:rPr>
          <w:rtl/>
        </w:rPr>
        <w:t xml:space="preserve"> في </w:t>
      </w:r>
      <w:r w:rsidR="00DC59A4">
        <w:rPr>
          <w:rtl/>
        </w:rPr>
        <w:t>ال</w:t>
      </w:r>
      <w:r w:rsidR="00DC59A4">
        <w:rPr>
          <w:rFonts w:hint="cs"/>
          <w:rtl/>
        </w:rPr>
        <w:t>أ</w:t>
      </w:r>
      <w:r w:rsidRPr="005A6ED6">
        <w:rPr>
          <w:rtl/>
        </w:rPr>
        <w:t>حاديث 1</w:t>
      </w:r>
      <w:r>
        <w:rPr>
          <w:rtl/>
        </w:rPr>
        <w:t xml:space="preserve">، </w:t>
      </w:r>
      <w:r w:rsidRPr="005A6ED6">
        <w:rPr>
          <w:rtl/>
        </w:rPr>
        <w:t>6</w:t>
      </w:r>
      <w:r>
        <w:rPr>
          <w:rtl/>
        </w:rPr>
        <w:t xml:space="preserve">، </w:t>
      </w:r>
      <w:r w:rsidRPr="005A6ED6">
        <w:rPr>
          <w:rtl/>
        </w:rPr>
        <w:t>8 من الباب 1</w:t>
      </w:r>
      <w:r>
        <w:rPr>
          <w:rtl/>
        </w:rPr>
        <w:t xml:space="preserve">، </w:t>
      </w:r>
      <w:r w:rsidRPr="005A6ED6">
        <w:rPr>
          <w:rtl/>
        </w:rPr>
        <w:t>و</w:t>
      </w:r>
      <w:r w:rsidR="008E749F">
        <w:rPr>
          <w:rtl/>
        </w:rPr>
        <w:t>الا</w:t>
      </w:r>
      <w:r w:rsidRPr="005A6ED6">
        <w:rPr>
          <w:rtl/>
        </w:rPr>
        <w:t>حاديث 1</w:t>
      </w:r>
      <w:r>
        <w:rPr>
          <w:rtl/>
        </w:rPr>
        <w:t xml:space="preserve">، </w:t>
      </w:r>
      <w:r w:rsidRPr="005A6ED6">
        <w:rPr>
          <w:rtl/>
        </w:rPr>
        <w:t>2</w:t>
      </w:r>
      <w:r>
        <w:rPr>
          <w:rtl/>
        </w:rPr>
        <w:t xml:space="preserve">، </w:t>
      </w:r>
      <w:r w:rsidRPr="005A6ED6">
        <w:rPr>
          <w:rtl/>
        </w:rPr>
        <w:t>7</w:t>
      </w:r>
      <w:r>
        <w:rPr>
          <w:rtl/>
        </w:rPr>
        <w:t xml:space="preserve">، </w:t>
      </w:r>
      <w:r w:rsidRPr="005A6ED6">
        <w:rPr>
          <w:rtl/>
        </w:rPr>
        <w:t>8 من الباب 2</w:t>
      </w:r>
      <w:r>
        <w:rPr>
          <w:rtl/>
        </w:rPr>
        <w:t xml:space="preserve">، </w:t>
      </w:r>
      <w:r w:rsidRPr="005A6ED6">
        <w:rPr>
          <w:rtl/>
        </w:rPr>
        <w:t>وكذلك أحاديث هذا الباب</w:t>
      </w:r>
      <w:r>
        <w:rPr>
          <w:rtl/>
        </w:rPr>
        <w:t xml:space="preserve">، </w:t>
      </w:r>
      <w:r w:rsidRPr="005A6ED6">
        <w:rPr>
          <w:rtl/>
        </w:rPr>
        <w:t xml:space="preserve">من هذه </w:t>
      </w:r>
      <w:r w:rsidR="00DC59A4">
        <w:rPr>
          <w:rtl/>
        </w:rPr>
        <w:t>ال</w:t>
      </w:r>
      <w:r w:rsidR="00DC59A4">
        <w:rPr>
          <w:rFonts w:hint="cs"/>
          <w:rtl/>
        </w:rPr>
        <w:t>أ</w:t>
      </w:r>
      <w:r w:rsidRPr="005A6ED6">
        <w:rPr>
          <w:rtl/>
        </w:rPr>
        <w:t>بواب</w:t>
      </w:r>
      <w:r w:rsidR="00C74906">
        <w:rPr>
          <w:rtl/>
        </w:rPr>
        <w:t>.</w:t>
      </w:r>
    </w:p>
    <w:p w:rsidR="005359CC" w:rsidRPr="005A6ED6" w:rsidRDefault="005359CC" w:rsidP="001D3C86">
      <w:pPr>
        <w:pStyle w:val="libFootnote0"/>
        <w:rPr>
          <w:rtl/>
        </w:rPr>
      </w:pPr>
      <w:r w:rsidRPr="005A6ED6">
        <w:rPr>
          <w:rtl/>
        </w:rPr>
        <w:t>(2) مضى في الحديث 1</w:t>
      </w:r>
      <w:r>
        <w:rPr>
          <w:rtl/>
        </w:rPr>
        <w:t xml:space="preserve">، </w:t>
      </w:r>
      <w:r w:rsidRPr="005A6ED6">
        <w:rPr>
          <w:rtl/>
        </w:rPr>
        <w:t>6</w:t>
      </w:r>
      <w:r>
        <w:rPr>
          <w:rtl/>
        </w:rPr>
        <w:t xml:space="preserve">، </w:t>
      </w:r>
      <w:r w:rsidRPr="005A6ED6">
        <w:rPr>
          <w:rtl/>
        </w:rPr>
        <w:t>8 من الباب 1</w:t>
      </w:r>
      <w:r>
        <w:rPr>
          <w:rtl/>
        </w:rPr>
        <w:t xml:space="preserve">، </w:t>
      </w:r>
      <w:r w:rsidRPr="005A6ED6">
        <w:rPr>
          <w:rtl/>
        </w:rPr>
        <w:t>و</w:t>
      </w:r>
      <w:r w:rsidR="008E749F">
        <w:rPr>
          <w:rtl/>
        </w:rPr>
        <w:t>الا</w:t>
      </w:r>
      <w:r w:rsidRPr="005A6ED6">
        <w:rPr>
          <w:rtl/>
        </w:rPr>
        <w:t>حاديث 2</w:t>
      </w:r>
      <w:r>
        <w:rPr>
          <w:rtl/>
        </w:rPr>
        <w:t xml:space="preserve">، </w:t>
      </w:r>
      <w:r w:rsidRPr="005A6ED6">
        <w:rPr>
          <w:rtl/>
        </w:rPr>
        <w:t>6</w:t>
      </w:r>
      <w:r>
        <w:rPr>
          <w:rtl/>
        </w:rPr>
        <w:t xml:space="preserve">، </w:t>
      </w:r>
      <w:r w:rsidRPr="005A6ED6">
        <w:rPr>
          <w:rtl/>
        </w:rPr>
        <w:t>7</w:t>
      </w:r>
      <w:r w:rsidR="00C74906">
        <w:rPr>
          <w:rtl/>
        </w:rPr>
        <w:t>.</w:t>
      </w:r>
    </w:p>
    <w:p w:rsidR="005359CC" w:rsidRPr="005A6ED6" w:rsidRDefault="005359CC" w:rsidP="001D3C86">
      <w:pPr>
        <w:pStyle w:val="libFootnote0"/>
        <w:rPr>
          <w:rtl/>
        </w:rPr>
      </w:pPr>
      <w:r w:rsidRPr="005A6ED6">
        <w:rPr>
          <w:rtl/>
        </w:rPr>
        <w:t xml:space="preserve">من الباب 3 من هذه </w:t>
      </w:r>
      <w:r w:rsidR="008E749F">
        <w:rPr>
          <w:rtl/>
        </w:rPr>
        <w:t>الا</w:t>
      </w:r>
      <w:r w:rsidRPr="005A6ED6">
        <w:rPr>
          <w:rtl/>
        </w:rPr>
        <w:t>بواب</w:t>
      </w:r>
      <w:r w:rsidR="00C74906">
        <w:rPr>
          <w:rtl/>
        </w:rPr>
        <w:t>.</w:t>
      </w:r>
    </w:p>
    <w:p w:rsidR="005359CC" w:rsidRPr="005A6ED6" w:rsidRDefault="005359CC" w:rsidP="001D3C86">
      <w:pPr>
        <w:pStyle w:val="libFootnote0"/>
        <w:rPr>
          <w:rtl/>
        </w:rPr>
      </w:pPr>
      <w:r w:rsidRPr="005A6ED6">
        <w:rPr>
          <w:rtl/>
        </w:rPr>
        <w:t>(3) يأتي في الحديث 13 من هذا الباب</w:t>
      </w:r>
      <w:r>
        <w:rPr>
          <w:rtl/>
        </w:rPr>
        <w:t xml:space="preserve">، </w:t>
      </w:r>
      <w:r w:rsidRPr="005A6ED6">
        <w:rPr>
          <w:rtl/>
        </w:rPr>
        <w:t xml:space="preserve">والحديث 1 من الباب 4 من هذه </w:t>
      </w:r>
      <w:r w:rsidR="008E749F">
        <w:rPr>
          <w:rtl/>
        </w:rPr>
        <w:t>الا</w:t>
      </w:r>
      <w:r w:rsidRPr="005A6ED6">
        <w:rPr>
          <w:rtl/>
        </w:rPr>
        <w:t>بواب</w:t>
      </w:r>
      <w:r w:rsidR="00C74906">
        <w:rPr>
          <w:rtl/>
        </w:rPr>
        <w:t>.</w:t>
      </w:r>
    </w:p>
    <w:p w:rsidR="005359CC" w:rsidRDefault="005359CC" w:rsidP="001D3C86">
      <w:pPr>
        <w:pStyle w:val="libFootnote0"/>
        <w:rPr>
          <w:rtl/>
        </w:rPr>
      </w:pPr>
      <w:r>
        <w:rPr>
          <w:rtl/>
        </w:rPr>
        <w:t>12 - الفقيه 1: 38</w:t>
      </w:r>
      <w:r w:rsidR="00E4299D">
        <w:rPr>
          <w:rtl/>
        </w:rPr>
        <w:t>/</w:t>
      </w:r>
      <w:r>
        <w:rPr>
          <w:rtl/>
        </w:rPr>
        <w:t>7</w:t>
      </w:r>
      <w:r w:rsidR="00C74906">
        <w:rPr>
          <w:rtl/>
        </w:rPr>
        <w:t>.</w:t>
      </w:r>
    </w:p>
    <w:p w:rsidR="005359CC" w:rsidRPr="005A6ED6" w:rsidRDefault="005359CC" w:rsidP="00771E07">
      <w:pPr>
        <w:pStyle w:val="libFootnote0"/>
        <w:rPr>
          <w:rtl/>
        </w:rPr>
      </w:pPr>
      <w:r w:rsidRPr="005A6ED6">
        <w:rPr>
          <w:rtl/>
        </w:rPr>
        <w:t>(</w:t>
      </w:r>
      <w:r w:rsidR="00771E07">
        <w:rPr>
          <w:rFonts w:hint="cs"/>
          <w:rtl/>
        </w:rPr>
        <w:t>4</w:t>
      </w:r>
      <w:r w:rsidRPr="005A6ED6">
        <w:rPr>
          <w:rtl/>
        </w:rPr>
        <w:t>) تقدم وجهه في الحديث 6 من هذا الباب</w:t>
      </w:r>
      <w:r w:rsidR="00C74906">
        <w:rPr>
          <w:rtl/>
        </w:rPr>
        <w:t>.</w:t>
      </w:r>
    </w:p>
    <w:p w:rsidR="005359CC" w:rsidRDefault="005359CC" w:rsidP="00771E07">
      <w:pPr>
        <w:pStyle w:val="libFootnote0"/>
        <w:rPr>
          <w:rtl/>
        </w:rPr>
      </w:pPr>
      <w:r>
        <w:rPr>
          <w:rtl/>
        </w:rPr>
        <w:t xml:space="preserve">13 - علل الشرائع: 257، وعيون أخبار الرضا </w:t>
      </w:r>
      <w:r w:rsidR="00771E07">
        <w:rPr>
          <w:rFonts w:hint="cs"/>
          <w:rtl/>
        </w:rPr>
        <w:t>(</w:t>
      </w:r>
      <w:r w:rsidR="00771E07">
        <w:rPr>
          <w:rtl/>
        </w:rPr>
        <w:t xml:space="preserve"> </w:t>
      </w:r>
      <w:r w:rsidR="00771E07" w:rsidRPr="00771E07">
        <w:rPr>
          <w:rStyle w:val="libFootnoteAlaemChar"/>
          <w:rFonts w:hint="cs"/>
          <w:rtl/>
        </w:rPr>
        <w:t>عليه‌السلام</w:t>
      </w:r>
      <w:r w:rsidR="00771E07">
        <w:rPr>
          <w:rFonts w:hint="cs"/>
          <w:rtl/>
        </w:rPr>
        <w:t xml:space="preserve"> ) </w:t>
      </w:r>
      <w:r>
        <w:rPr>
          <w:rtl/>
        </w:rPr>
        <w:t>2: 104</w:t>
      </w:r>
      <w:r w:rsidR="00C74906">
        <w:rPr>
          <w:rtl/>
        </w:rPr>
        <w:t>.</w:t>
      </w:r>
    </w:p>
    <w:p w:rsidR="005359CC" w:rsidRPr="005A6ED6" w:rsidRDefault="005359CC" w:rsidP="00771E07">
      <w:pPr>
        <w:pStyle w:val="libFootnote0"/>
        <w:rPr>
          <w:rtl/>
        </w:rPr>
      </w:pPr>
      <w:r w:rsidRPr="005A6ED6">
        <w:rPr>
          <w:rtl/>
        </w:rPr>
        <w:t>(</w:t>
      </w:r>
      <w:r w:rsidR="00771E07">
        <w:rPr>
          <w:rFonts w:hint="cs"/>
          <w:rtl/>
        </w:rPr>
        <w:t>5</w:t>
      </w:r>
      <w:r w:rsidRPr="005A6ED6">
        <w:rPr>
          <w:rtl/>
        </w:rPr>
        <w:t>) في المصدر</w:t>
      </w:r>
      <w:r>
        <w:rPr>
          <w:rtl/>
        </w:rPr>
        <w:t xml:space="preserve">: </w:t>
      </w:r>
      <w:r w:rsidR="00771E07">
        <w:rPr>
          <w:rtl/>
        </w:rPr>
        <w:t>ف</w:t>
      </w:r>
      <w:r w:rsidR="00771E07">
        <w:rPr>
          <w:rFonts w:hint="cs"/>
          <w:rtl/>
        </w:rPr>
        <w:t>إ</w:t>
      </w:r>
      <w:r w:rsidRPr="005A6ED6">
        <w:rPr>
          <w:rtl/>
        </w:rPr>
        <w:t>ن قال قائل فلم</w:t>
      </w:r>
      <w:r w:rsidR="00C74906">
        <w:rPr>
          <w:rtl/>
        </w:rPr>
        <w:t>.</w:t>
      </w:r>
    </w:p>
    <w:p w:rsidR="005359CC" w:rsidRPr="005A6ED6" w:rsidRDefault="005359CC" w:rsidP="00771E07">
      <w:pPr>
        <w:pStyle w:val="libFootnote0"/>
        <w:rPr>
          <w:rtl/>
        </w:rPr>
      </w:pPr>
      <w:r w:rsidRPr="005A6ED6">
        <w:rPr>
          <w:rtl/>
        </w:rPr>
        <w:t>(</w:t>
      </w:r>
      <w:r w:rsidR="00771E07">
        <w:rPr>
          <w:rFonts w:hint="cs"/>
          <w:rtl/>
        </w:rPr>
        <w:t>6</w:t>
      </w:r>
      <w:r w:rsidRPr="005A6ED6">
        <w:rPr>
          <w:rtl/>
        </w:rPr>
        <w:t>) وفيه زيادة</w:t>
      </w:r>
      <w:r>
        <w:rPr>
          <w:rtl/>
        </w:rPr>
        <w:t xml:space="preserve">: </w:t>
      </w:r>
      <w:r w:rsidRPr="005A6ED6">
        <w:rPr>
          <w:rtl/>
        </w:rPr>
        <w:t>قيل</w:t>
      </w:r>
      <w:r w:rsidR="00C74906">
        <w:rPr>
          <w:rtl/>
        </w:rPr>
        <w:t>.</w:t>
      </w:r>
    </w:p>
    <w:p w:rsidR="005359CC" w:rsidRDefault="005359CC" w:rsidP="00771E07">
      <w:pPr>
        <w:pStyle w:val="libFootnote0"/>
        <w:rPr>
          <w:rtl/>
        </w:rPr>
      </w:pPr>
      <w:r w:rsidRPr="005A6ED6">
        <w:rPr>
          <w:rtl/>
        </w:rPr>
        <w:t>(</w:t>
      </w:r>
      <w:r w:rsidR="00771E07">
        <w:rPr>
          <w:rFonts w:hint="cs"/>
          <w:rtl/>
        </w:rPr>
        <w:t>7</w:t>
      </w:r>
      <w:r w:rsidRPr="005A6ED6">
        <w:rPr>
          <w:rtl/>
        </w:rPr>
        <w:t>) في المصدر</w:t>
      </w:r>
      <w:r>
        <w:rPr>
          <w:rtl/>
        </w:rPr>
        <w:t xml:space="preserve">: </w:t>
      </w:r>
      <w:r w:rsidRPr="005A6ED6">
        <w:rPr>
          <w:rtl/>
        </w:rPr>
        <w:t>كله</w:t>
      </w:r>
      <w:r w:rsidR="00C74906">
        <w:rPr>
          <w:rtl/>
        </w:rPr>
        <w:t>.</w:t>
      </w:r>
    </w:p>
    <w:p w:rsidR="005359CC" w:rsidRPr="005A6ED6" w:rsidRDefault="005359CC" w:rsidP="00771E07">
      <w:pPr>
        <w:pStyle w:val="libFootnote0"/>
        <w:rPr>
          <w:rtl/>
        </w:rPr>
      </w:pPr>
      <w:r w:rsidRPr="005A6ED6">
        <w:rPr>
          <w:rtl/>
        </w:rPr>
        <w:t>(</w:t>
      </w:r>
      <w:r w:rsidR="00771E07">
        <w:rPr>
          <w:rFonts w:hint="cs"/>
          <w:rtl/>
        </w:rPr>
        <w:t>8</w:t>
      </w:r>
      <w:r w:rsidRPr="005A6ED6">
        <w:rPr>
          <w:rtl/>
        </w:rPr>
        <w:t xml:space="preserve">) تقدم في </w:t>
      </w:r>
      <w:r w:rsidR="00771E07">
        <w:rPr>
          <w:rtl/>
        </w:rPr>
        <w:t>ال</w:t>
      </w:r>
      <w:r w:rsidR="00771E07">
        <w:rPr>
          <w:rFonts w:hint="cs"/>
          <w:rtl/>
        </w:rPr>
        <w:t>أ</w:t>
      </w:r>
      <w:r w:rsidRPr="005A6ED6">
        <w:rPr>
          <w:rtl/>
        </w:rPr>
        <w:t>حاديث 2</w:t>
      </w:r>
      <w:r>
        <w:rPr>
          <w:rtl/>
        </w:rPr>
        <w:t xml:space="preserve">، </w:t>
      </w:r>
      <w:r w:rsidRPr="005A6ED6">
        <w:rPr>
          <w:rtl/>
        </w:rPr>
        <w:t>3</w:t>
      </w:r>
      <w:r>
        <w:rPr>
          <w:rtl/>
        </w:rPr>
        <w:t xml:space="preserve">، </w:t>
      </w:r>
      <w:r w:rsidRPr="005A6ED6">
        <w:rPr>
          <w:rtl/>
        </w:rPr>
        <w:t>6</w:t>
      </w:r>
      <w:r>
        <w:rPr>
          <w:rtl/>
        </w:rPr>
        <w:t xml:space="preserve">، </w:t>
      </w:r>
      <w:r w:rsidRPr="005A6ED6">
        <w:rPr>
          <w:rtl/>
        </w:rPr>
        <w:t>9 من الباب 1</w:t>
      </w:r>
      <w:r>
        <w:rPr>
          <w:rtl/>
        </w:rPr>
        <w:t xml:space="preserve">، </w:t>
      </w:r>
      <w:r w:rsidRPr="005A6ED6">
        <w:rPr>
          <w:rtl/>
        </w:rPr>
        <w:t>و</w:t>
      </w:r>
      <w:r w:rsidR="00771E07">
        <w:rPr>
          <w:rtl/>
        </w:rPr>
        <w:t>ال</w:t>
      </w:r>
      <w:r w:rsidR="00771E07">
        <w:rPr>
          <w:rFonts w:hint="cs"/>
          <w:rtl/>
        </w:rPr>
        <w:t>أ</w:t>
      </w:r>
      <w:r w:rsidRPr="005A6ED6">
        <w:rPr>
          <w:rtl/>
        </w:rPr>
        <w:t>حاديث 1</w:t>
      </w:r>
      <w:r>
        <w:rPr>
          <w:rtl/>
        </w:rPr>
        <w:t xml:space="preserve">، </w:t>
      </w:r>
      <w:r w:rsidRPr="005A6ED6">
        <w:rPr>
          <w:rtl/>
        </w:rPr>
        <w:t>6</w:t>
      </w:r>
      <w:r>
        <w:rPr>
          <w:rtl/>
        </w:rPr>
        <w:t xml:space="preserve">، </w:t>
      </w:r>
      <w:r w:rsidRPr="005A6ED6">
        <w:rPr>
          <w:rtl/>
        </w:rPr>
        <w:t>8</w:t>
      </w:r>
      <w:r>
        <w:rPr>
          <w:rtl/>
        </w:rPr>
        <w:t xml:space="preserve">، </w:t>
      </w:r>
      <w:r w:rsidRPr="005A6ED6">
        <w:rPr>
          <w:rtl/>
        </w:rPr>
        <w:t xml:space="preserve">10 من الباب 2 من هذه </w:t>
      </w:r>
      <w:r w:rsidR="00771E07">
        <w:rPr>
          <w:rtl/>
        </w:rPr>
        <w:t>ال</w:t>
      </w:r>
      <w:r w:rsidR="00771E07">
        <w:rPr>
          <w:rFonts w:hint="cs"/>
          <w:rtl/>
        </w:rPr>
        <w:t>أ</w:t>
      </w:r>
      <w:r w:rsidRPr="005A6ED6">
        <w:rPr>
          <w:rtl/>
        </w:rPr>
        <w:t>بواب</w:t>
      </w:r>
      <w:r w:rsidR="00C74906">
        <w:rPr>
          <w:rtl/>
        </w:rPr>
        <w:t>.</w:t>
      </w:r>
    </w:p>
    <w:p w:rsidR="005359CC" w:rsidRPr="005A6ED6" w:rsidRDefault="005359CC" w:rsidP="00771E07">
      <w:pPr>
        <w:pStyle w:val="libFootnote0"/>
        <w:rPr>
          <w:rtl/>
        </w:rPr>
      </w:pPr>
      <w:r w:rsidRPr="005A6ED6">
        <w:rPr>
          <w:rtl/>
        </w:rPr>
        <w:t>(</w:t>
      </w:r>
      <w:r w:rsidR="00771E07">
        <w:rPr>
          <w:rFonts w:hint="cs"/>
          <w:rtl/>
        </w:rPr>
        <w:t>9</w:t>
      </w:r>
      <w:r w:rsidRPr="005A6ED6">
        <w:rPr>
          <w:rtl/>
        </w:rPr>
        <w:t>) يأتي في الحديث 5 من الباب 5</w:t>
      </w:r>
      <w:r>
        <w:rPr>
          <w:rtl/>
        </w:rPr>
        <w:t xml:space="preserve">، </w:t>
      </w:r>
      <w:r w:rsidRPr="005A6ED6">
        <w:rPr>
          <w:rtl/>
        </w:rPr>
        <w:t xml:space="preserve">والحديث 11 من الباب 6 من هذه </w:t>
      </w:r>
      <w:r w:rsidR="008E749F">
        <w:rPr>
          <w:rtl/>
        </w:rPr>
        <w:t>الا</w:t>
      </w:r>
      <w:r w:rsidRPr="005A6ED6">
        <w:rPr>
          <w:rtl/>
        </w:rPr>
        <w:t>بواب</w:t>
      </w:r>
      <w:r w:rsidR="00C74906">
        <w:rPr>
          <w:rtl/>
        </w:rPr>
        <w:t>.</w:t>
      </w:r>
      <w:r w:rsidRPr="005A6ED6">
        <w:rPr>
          <w:rtl/>
        </w:rPr>
        <w:t xml:space="preserve"> </w:t>
      </w:r>
    </w:p>
    <w:p w:rsidR="001D3C86" w:rsidRPr="001D3C86" w:rsidRDefault="001D3C86" w:rsidP="001D3C86">
      <w:pPr>
        <w:pStyle w:val="libNormal"/>
        <w:rPr>
          <w:rtl/>
        </w:rPr>
      </w:pPr>
      <w:r w:rsidRPr="001D3C86">
        <w:rPr>
          <w:rtl/>
        </w:rPr>
        <w:br w:type="page"/>
      </w:r>
    </w:p>
    <w:p w:rsidR="005359CC" w:rsidRDefault="005359CC" w:rsidP="00122DB4">
      <w:pPr>
        <w:pStyle w:val="libNormal"/>
        <w:rPr>
          <w:rtl/>
        </w:rPr>
      </w:pPr>
      <w:r w:rsidRPr="00122DB4">
        <w:rPr>
          <w:rtl/>
        </w:rPr>
        <w:lastRenderedPageBreak/>
        <w:t>[664]</w:t>
      </w:r>
      <w:r w:rsidRPr="005A6ED6">
        <w:rPr>
          <w:rtl/>
        </w:rPr>
        <w:t xml:space="preserve"> 14</w:t>
      </w:r>
      <w:r>
        <w:rPr>
          <w:rtl/>
        </w:rPr>
        <w:t xml:space="preserve"> - محم</w:t>
      </w:r>
      <w:r w:rsidR="00122DB4">
        <w:rPr>
          <w:rFonts w:hint="cs"/>
          <w:rtl/>
        </w:rPr>
        <w:t>ّ</w:t>
      </w:r>
      <w:r>
        <w:rPr>
          <w:rtl/>
        </w:rPr>
        <w:t>د بن الحسن بإسناده عن محم</w:t>
      </w:r>
      <w:r w:rsidR="00122DB4">
        <w:rPr>
          <w:rFonts w:hint="cs"/>
          <w:rtl/>
        </w:rPr>
        <w:t>ّ</w:t>
      </w:r>
      <w:r>
        <w:rPr>
          <w:rtl/>
        </w:rPr>
        <w:t>د بن أحمد بن يحيى، عن العب</w:t>
      </w:r>
      <w:r w:rsidR="00122DB4">
        <w:rPr>
          <w:rFonts w:hint="cs"/>
          <w:rtl/>
        </w:rPr>
        <w:t>ّ</w:t>
      </w:r>
      <w:r>
        <w:rPr>
          <w:rtl/>
        </w:rPr>
        <w:t>اس، عن أبي شعيب، عن عمران بن حمران، أن</w:t>
      </w:r>
      <w:r w:rsidR="00122DB4">
        <w:rPr>
          <w:rFonts w:hint="cs"/>
          <w:rtl/>
        </w:rPr>
        <w:t>ّ</w:t>
      </w:r>
      <w:r>
        <w:rPr>
          <w:rtl/>
        </w:rPr>
        <w:t xml:space="preserve">ه سمع عبداً صالحاً </w:t>
      </w:r>
      <w:r w:rsidR="00122DB4">
        <w:rPr>
          <w:rFonts w:hint="cs"/>
          <w:rtl/>
        </w:rPr>
        <w:t>(</w:t>
      </w:r>
      <w:r w:rsidR="00122DB4">
        <w:rPr>
          <w:rtl/>
        </w:rPr>
        <w:t xml:space="preserve"> </w:t>
      </w:r>
      <w:r w:rsidR="00122DB4" w:rsidRPr="00F640F5">
        <w:rPr>
          <w:rStyle w:val="libAlaemChar"/>
          <w:rFonts w:hint="cs"/>
          <w:rtl/>
        </w:rPr>
        <w:t>عليه‌السلام</w:t>
      </w:r>
      <w:r w:rsidR="00122DB4">
        <w:rPr>
          <w:rFonts w:hint="cs"/>
          <w:rtl/>
        </w:rPr>
        <w:t xml:space="preserve"> ) </w:t>
      </w:r>
      <w:r>
        <w:rPr>
          <w:rtl/>
        </w:rPr>
        <w:t>يقول: من نام وهو جالس، لا يتعم</w:t>
      </w:r>
      <w:r w:rsidR="00122DB4">
        <w:rPr>
          <w:rFonts w:hint="cs"/>
          <w:rtl/>
        </w:rPr>
        <w:t>ّ</w:t>
      </w:r>
      <w:r>
        <w:rPr>
          <w:rtl/>
        </w:rPr>
        <w:t>د النوم، فلا وضوء عليه</w:t>
      </w:r>
      <w:r w:rsidR="00C74906">
        <w:rPr>
          <w:rtl/>
        </w:rPr>
        <w:t>.</w:t>
      </w:r>
    </w:p>
    <w:p w:rsidR="005359CC" w:rsidRDefault="005359CC" w:rsidP="00122DB4">
      <w:pPr>
        <w:pStyle w:val="libNormal"/>
        <w:rPr>
          <w:rtl/>
        </w:rPr>
      </w:pPr>
      <w:r>
        <w:rPr>
          <w:rtl/>
        </w:rPr>
        <w:t>أقول: قد تقد</w:t>
      </w:r>
      <w:r w:rsidR="00122DB4">
        <w:rPr>
          <w:rFonts w:hint="cs"/>
          <w:rtl/>
        </w:rPr>
        <w:t>ّ</w:t>
      </w:r>
      <w:r>
        <w:rPr>
          <w:rtl/>
        </w:rPr>
        <w:t xml:space="preserve">م الوجه في مثله </w:t>
      </w:r>
      <w:r w:rsidRPr="00D864A7">
        <w:rPr>
          <w:rStyle w:val="libFootnotenumChar"/>
          <w:rtl/>
        </w:rPr>
        <w:t>(1)</w:t>
      </w:r>
      <w:r w:rsidR="00C74906">
        <w:rPr>
          <w:rtl/>
        </w:rPr>
        <w:t>.</w:t>
      </w:r>
    </w:p>
    <w:p w:rsidR="005359CC" w:rsidRDefault="005359CC" w:rsidP="00122DB4">
      <w:pPr>
        <w:pStyle w:val="libNormal"/>
        <w:rPr>
          <w:rtl/>
        </w:rPr>
      </w:pPr>
      <w:r w:rsidRPr="00122DB4">
        <w:rPr>
          <w:rtl/>
        </w:rPr>
        <w:t>[665]</w:t>
      </w:r>
      <w:r w:rsidRPr="005A6ED6">
        <w:rPr>
          <w:rtl/>
        </w:rPr>
        <w:t xml:space="preserve"> 15</w:t>
      </w:r>
      <w:r>
        <w:rPr>
          <w:rtl/>
        </w:rPr>
        <w:t xml:space="preserve"> - وبإسناده عن سعد بن عبدالله، عن أحمد بن محمد، عن علي بن الحكم، عن سيف بن عميرة، عن بكر بن أبي بكر الحضرمي قال: سألت أبا عبدالله </w:t>
      </w:r>
      <w:r w:rsidR="00122DB4">
        <w:rPr>
          <w:rFonts w:hint="cs"/>
          <w:rtl/>
        </w:rPr>
        <w:t>(</w:t>
      </w:r>
      <w:r w:rsidR="00122DB4">
        <w:rPr>
          <w:rtl/>
        </w:rPr>
        <w:t xml:space="preserve"> </w:t>
      </w:r>
      <w:r w:rsidR="00122DB4" w:rsidRPr="00F640F5">
        <w:rPr>
          <w:rStyle w:val="libAlaemChar"/>
          <w:rFonts w:hint="cs"/>
          <w:rtl/>
        </w:rPr>
        <w:t>عليه‌السلام</w:t>
      </w:r>
      <w:r w:rsidR="00122DB4">
        <w:rPr>
          <w:rFonts w:hint="cs"/>
          <w:rtl/>
        </w:rPr>
        <w:t xml:space="preserve"> ) </w:t>
      </w:r>
      <w:r>
        <w:rPr>
          <w:rtl/>
        </w:rPr>
        <w:t>هل ينام الرجل وهو جالس؟ فقال: كان أبي يقول: إذا نام الرجل وهو جالس مجتمع فليس عليه وضوء، وإذا نام مضطجعا</w:t>
      </w:r>
      <w:r w:rsidR="00122DB4">
        <w:rPr>
          <w:rFonts w:hint="cs"/>
          <w:rtl/>
        </w:rPr>
        <w:t>ً</w:t>
      </w:r>
      <w:r>
        <w:rPr>
          <w:rtl/>
        </w:rPr>
        <w:t xml:space="preserve"> فعليه الوضوء</w:t>
      </w:r>
      <w:r w:rsidR="00C74906">
        <w:rPr>
          <w:rtl/>
        </w:rPr>
        <w:t>.</w:t>
      </w:r>
    </w:p>
    <w:p w:rsidR="005359CC" w:rsidRDefault="005359CC" w:rsidP="00742330">
      <w:pPr>
        <w:pStyle w:val="libNormal"/>
        <w:rPr>
          <w:rtl/>
        </w:rPr>
      </w:pPr>
      <w:r w:rsidRPr="00122DB4">
        <w:rPr>
          <w:rtl/>
        </w:rPr>
        <w:t>[666]</w:t>
      </w:r>
      <w:r w:rsidRPr="005A6ED6">
        <w:rPr>
          <w:rtl/>
        </w:rPr>
        <w:t xml:space="preserve"> 16</w:t>
      </w:r>
      <w:r>
        <w:rPr>
          <w:rtl/>
        </w:rPr>
        <w:t xml:space="preserve"> - وبإسناده عن محمد بن علي بن محبوب، عن العباس، عن محمد بن إسماعيل، عن محمد بن عذافر، عن عبدالله بن سنان، عن أبي عبدالله </w:t>
      </w:r>
      <w:r w:rsidR="00742330">
        <w:rPr>
          <w:rFonts w:hint="cs"/>
          <w:rtl/>
        </w:rPr>
        <w:t>(</w:t>
      </w:r>
      <w:r w:rsidR="00742330">
        <w:rPr>
          <w:rtl/>
        </w:rPr>
        <w:t xml:space="preserve"> </w:t>
      </w:r>
      <w:r w:rsidR="00742330" w:rsidRPr="00F640F5">
        <w:rPr>
          <w:rStyle w:val="libAlaemChar"/>
          <w:rFonts w:hint="cs"/>
          <w:rtl/>
        </w:rPr>
        <w:t>عليه‌السلام</w:t>
      </w:r>
      <w:r w:rsidR="00742330">
        <w:rPr>
          <w:rFonts w:hint="cs"/>
          <w:rtl/>
        </w:rPr>
        <w:t xml:space="preserve"> ) </w:t>
      </w:r>
      <w:r>
        <w:rPr>
          <w:rtl/>
        </w:rPr>
        <w:t>، في الرجل، هل ينقض وضوؤه إذا نام وهو جالس؟ قال: إن كان يوم الجمعة في المسجد فلا وضوء عليه، وذلك أن</w:t>
      </w:r>
      <w:r w:rsidR="00742330">
        <w:rPr>
          <w:rFonts w:hint="cs"/>
          <w:rtl/>
        </w:rPr>
        <w:t>ّ</w:t>
      </w:r>
      <w:r>
        <w:rPr>
          <w:rtl/>
        </w:rPr>
        <w:t>ه في حال ضرورة</w:t>
      </w:r>
      <w:r w:rsidR="00C74906">
        <w:rPr>
          <w:rtl/>
        </w:rPr>
        <w:t>.</w:t>
      </w:r>
    </w:p>
    <w:p w:rsidR="005359CC" w:rsidRDefault="005359CC" w:rsidP="008B54FD">
      <w:pPr>
        <w:pStyle w:val="libNormal"/>
        <w:rPr>
          <w:rtl/>
        </w:rPr>
      </w:pPr>
      <w:r>
        <w:rPr>
          <w:rtl/>
        </w:rPr>
        <w:t>أقول</w:t>
      </w:r>
      <w:r>
        <w:rPr>
          <w:rFonts w:hint="cs"/>
          <w:rtl/>
        </w:rPr>
        <w:t>:</w:t>
      </w:r>
      <w:r>
        <w:rPr>
          <w:rtl/>
        </w:rPr>
        <w:t xml:space="preserve"> قد عرفت وجهه</w:t>
      </w:r>
      <w:r>
        <w:rPr>
          <w:rFonts w:hint="cs"/>
          <w:rtl/>
        </w:rPr>
        <w:t>،</w:t>
      </w:r>
      <w:r>
        <w:rPr>
          <w:rtl/>
        </w:rPr>
        <w:t xml:space="preserve"> ويحتمل الحمل على أن</w:t>
      </w:r>
      <w:r w:rsidR="00742330">
        <w:rPr>
          <w:rFonts w:hint="cs"/>
          <w:rtl/>
        </w:rPr>
        <w:t>ّ</w:t>
      </w:r>
      <w:r>
        <w:rPr>
          <w:rtl/>
        </w:rPr>
        <w:t>ه يتيمم</w:t>
      </w:r>
      <w:r w:rsidR="00742330">
        <w:rPr>
          <w:rFonts w:hint="cs"/>
          <w:rtl/>
        </w:rPr>
        <w:t>ّ</w:t>
      </w:r>
      <w:r>
        <w:rPr>
          <w:rFonts w:hint="cs"/>
          <w:rtl/>
        </w:rPr>
        <w:t>،</w:t>
      </w:r>
      <w:r>
        <w:rPr>
          <w:rtl/>
        </w:rPr>
        <w:t xml:space="preserve"> لتعذ</w:t>
      </w:r>
      <w:r w:rsidR="00742330">
        <w:rPr>
          <w:rFonts w:hint="cs"/>
          <w:rtl/>
        </w:rPr>
        <w:t>ّ</w:t>
      </w:r>
      <w:r>
        <w:rPr>
          <w:rtl/>
        </w:rPr>
        <w:t>ر الوضوء</w:t>
      </w:r>
      <w:r>
        <w:rPr>
          <w:rFonts w:hint="cs"/>
          <w:rtl/>
        </w:rPr>
        <w:t>،</w:t>
      </w:r>
      <w:r>
        <w:rPr>
          <w:rtl/>
        </w:rPr>
        <w:t xml:space="preserve"> للتصريح فيه بالضرورة</w:t>
      </w:r>
      <w:r>
        <w:rPr>
          <w:rFonts w:hint="cs"/>
          <w:rtl/>
        </w:rPr>
        <w:t>،</w:t>
      </w:r>
      <w:r>
        <w:rPr>
          <w:rtl/>
        </w:rPr>
        <w:t xml:space="preserve"> ولما يأتي في التيم</w:t>
      </w:r>
      <w:r w:rsidR="00742330">
        <w:rPr>
          <w:rFonts w:hint="cs"/>
          <w:rtl/>
        </w:rPr>
        <w:t>ّ</w:t>
      </w:r>
      <w:r>
        <w:rPr>
          <w:rtl/>
        </w:rPr>
        <w:t xml:space="preserve">م </w:t>
      </w:r>
      <w:r w:rsidRPr="00D864A7">
        <w:rPr>
          <w:rStyle w:val="libFootnotenumChar"/>
          <w:rtl/>
        </w:rPr>
        <w:t>(</w:t>
      </w:r>
      <w:r w:rsidR="008B54FD">
        <w:rPr>
          <w:rStyle w:val="libFootnotenumChar"/>
          <w:rFonts w:hint="cs"/>
          <w:rtl/>
        </w:rPr>
        <w:t>2</w:t>
      </w:r>
      <w:r w:rsidRPr="00D864A7">
        <w:rPr>
          <w:rStyle w:val="libFootnotenumChar"/>
          <w:rtl/>
        </w:rPr>
        <w:t>)</w:t>
      </w:r>
      <w:r>
        <w:rPr>
          <w:rFonts w:hint="cs"/>
          <w:rtl/>
        </w:rPr>
        <w:t>،</w:t>
      </w:r>
      <w:r>
        <w:rPr>
          <w:rtl/>
        </w:rPr>
        <w:t xml:space="preserve"> وقد تقد</w:t>
      </w:r>
      <w:r w:rsidR="00742330">
        <w:rPr>
          <w:rFonts w:hint="cs"/>
          <w:rtl/>
        </w:rPr>
        <w:t>ّ</w:t>
      </w:r>
      <w:r>
        <w:rPr>
          <w:rtl/>
        </w:rPr>
        <w:t>م ما يدل</w:t>
      </w:r>
      <w:r w:rsidR="00742330">
        <w:rPr>
          <w:rFonts w:hint="cs"/>
          <w:rtl/>
        </w:rPr>
        <w:t>ّ</w:t>
      </w:r>
      <w:r>
        <w:rPr>
          <w:rtl/>
        </w:rPr>
        <w:t xml:space="preserve"> على ذلك </w:t>
      </w:r>
      <w:r w:rsidRPr="00D864A7">
        <w:rPr>
          <w:rStyle w:val="libFootnotenumChar"/>
          <w:rtl/>
        </w:rPr>
        <w:t>(</w:t>
      </w:r>
      <w:r w:rsidR="008B54FD">
        <w:rPr>
          <w:rStyle w:val="libFootnotenumChar"/>
          <w:rFonts w:hint="cs"/>
          <w:rtl/>
        </w:rPr>
        <w:t>3</w:t>
      </w:r>
      <w:r w:rsidRPr="00D864A7">
        <w:rPr>
          <w:rStyle w:val="libFootnotenumChar"/>
          <w:rtl/>
        </w:rPr>
        <w:t>)</w:t>
      </w:r>
      <w:r>
        <w:rPr>
          <w:rFonts w:hint="cs"/>
          <w:rtl/>
        </w:rPr>
        <w:t>،</w:t>
      </w:r>
      <w:r>
        <w:rPr>
          <w:rtl/>
        </w:rPr>
        <w:t xml:space="preserve"> ويأتي ما يدل</w:t>
      </w:r>
      <w:r w:rsidR="00742330">
        <w:rPr>
          <w:rFonts w:hint="cs"/>
          <w:rtl/>
        </w:rPr>
        <w:t>ّ</w:t>
      </w:r>
      <w:r>
        <w:rPr>
          <w:rtl/>
        </w:rPr>
        <w:t xml:space="preserve"> عليه </w:t>
      </w:r>
      <w:r w:rsidRPr="00D864A7">
        <w:rPr>
          <w:rStyle w:val="libFootnotenumChar"/>
          <w:rtl/>
        </w:rPr>
        <w:t>(</w:t>
      </w:r>
      <w:r w:rsidR="008B54FD">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14 - التهذيب 1: 7</w:t>
      </w:r>
      <w:r w:rsidR="00E4299D">
        <w:rPr>
          <w:rtl/>
        </w:rPr>
        <w:t>/</w:t>
      </w:r>
      <w:r>
        <w:rPr>
          <w:rtl/>
        </w:rPr>
        <w:t>6</w:t>
      </w:r>
      <w:r w:rsidR="00C74906">
        <w:rPr>
          <w:rtl/>
        </w:rPr>
        <w:t>.</w:t>
      </w:r>
    </w:p>
    <w:p w:rsidR="005359CC" w:rsidRPr="005A6ED6" w:rsidRDefault="005359CC" w:rsidP="001D3C86">
      <w:pPr>
        <w:pStyle w:val="libFootnote0"/>
        <w:rPr>
          <w:rtl/>
        </w:rPr>
      </w:pPr>
      <w:r w:rsidRPr="005A6ED6">
        <w:rPr>
          <w:rtl/>
        </w:rPr>
        <w:t>(1) تقدم في الحديث 11 من هذا الباب</w:t>
      </w:r>
      <w:r w:rsidR="00C74906">
        <w:rPr>
          <w:rtl/>
        </w:rPr>
        <w:t>.</w:t>
      </w:r>
    </w:p>
    <w:p w:rsidR="005359CC" w:rsidRDefault="005359CC" w:rsidP="001D3C86">
      <w:pPr>
        <w:pStyle w:val="libFootnote0"/>
        <w:rPr>
          <w:rtl/>
        </w:rPr>
      </w:pPr>
      <w:r>
        <w:rPr>
          <w:rtl/>
        </w:rPr>
        <w:t>15 - التهذيب 1: 7</w:t>
      </w:r>
      <w:r w:rsidR="00E4299D">
        <w:rPr>
          <w:rtl/>
        </w:rPr>
        <w:t>/</w:t>
      </w:r>
      <w:r>
        <w:rPr>
          <w:rtl/>
        </w:rPr>
        <w:t>7، و</w:t>
      </w:r>
      <w:r w:rsidR="008E749F">
        <w:rPr>
          <w:rtl/>
        </w:rPr>
        <w:t>الا</w:t>
      </w:r>
      <w:r>
        <w:rPr>
          <w:rtl/>
        </w:rPr>
        <w:t>ستبصار 1: 80</w:t>
      </w:r>
      <w:r w:rsidR="00E4299D">
        <w:rPr>
          <w:rtl/>
        </w:rPr>
        <w:t>/</w:t>
      </w:r>
      <w:r>
        <w:rPr>
          <w:rtl/>
        </w:rPr>
        <w:t>249</w:t>
      </w:r>
      <w:r w:rsidR="00C74906">
        <w:rPr>
          <w:rtl/>
        </w:rPr>
        <w:t>.</w:t>
      </w:r>
    </w:p>
    <w:p w:rsidR="005359CC" w:rsidRDefault="005359CC" w:rsidP="001D3C86">
      <w:pPr>
        <w:pStyle w:val="libFootnote0"/>
        <w:rPr>
          <w:rtl/>
        </w:rPr>
      </w:pPr>
      <w:r>
        <w:rPr>
          <w:rtl/>
        </w:rPr>
        <w:t>16 - التهذيب 1: 8</w:t>
      </w:r>
      <w:r w:rsidR="00E4299D">
        <w:rPr>
          <w:rtl/>
        </w:rPr>
        <w:t>/</w:t>
      </w:r>
      <w:r>
        <w:rPr>
          <w:rtl/>
        </w:rPr>
        <w:t>13، و</w:t>
      </w:r>
      <w:r w:rsidR="008E749F">
        <w:rPr>
          <w:rtl/>
        </w:rPr>
        <w:t>الا</w:t>
      </w:r>
      <w:r>
        <w:rPr>
          <w:rtl/>
        </w:rPr>
        <w:t>ستبصار 1: 81</w:t>
      </w:r>
      <w:r w:rsidR="00E4299D">
        <w:rPr>
          <w:rtl/>
        </w:rPr>
        <w:t>/</w:t>
      </w:r>
      <w:r>
        <w:rPr>
          <w:rtl/>
        </w:rPr>
        <w:t>253</w:t>
      </w:r>
      <w:r w:rsidR="00C74906">
        <w:rPr>
          <w:rtl/>
        </w:rPr>
        <w:t>.</w:t>
      </w:r>
    </w:p>
    <w:p w:rsidR="005359CC" w:rsidRDefault="005359CC" w:rsidP="008B54FD">
      <w:pPr>
        <w:pStyle w:val="libFootnote0"/>
        <w:rPr>
          <w:rtl/>
        </w:rPr>
      </w:pPr>
      <w:r w:rsidRPr="005A6ED6">
        <w:rPr>
          <w:rtl/>
        </w:rPr>
        <w:t>(</w:t>
      </w:r>
      <w:r w:rsidR="008B54FD">
        <w:rPr>
          <w:rFonts w:hint="cs"/>
          <w:rtl/>
        </w:rPr>
        <w:t>2</w:t>
      </w:r>
      <w:r w:rsidRPr="005A6ED6">
        <w:rPr>
          <w:rtl/>
        </w:rPr>
        <w:t>) يأتي في الحديث 3 من الباب 3 من أبواب التيمم</w:t>
      </w:r>
      <w:r w:rsidR="00C74906">
        <w:rPr>
          <w:rtl/>
        </w:rPr>
        <w:t>.</w:t>
      </w:r>
    </w:p>
    <w:p w:rsidR="005359CC" w:rsidRPr="005A6ED6" w:rsidRDefault="005359CC" w:rsidP="008B54FD">
      <w:pPr>
        <w:pStyle w:val="libFootnote0"/>
        <w:rPr>
          <w:rtl/>
        </w:rPr>
      </w:pPr>
      <w:r w:rsidRPr="005A6ED6">
        <w:rPr>
          <w:rtl/>
        </w:rPr>
        <w:t>(</w:t>
      </w:r>
      <w:r w:rsidR="008B54FD">
        <w:rPr>
          <w:rFonts w:hint="cs"/>
          <w:rtl/>
        </w:rPr>
        <w:t>3</w:t>
      </w:r>
      <w:r w:rsidRPr="005A6ED6">
        <w:rPr>
          <w:rtl/>
        </w:rPr>
        <w:t>) تقد</w:t>
      </w:r>
      <w:r w:rsidR="008B54FD">
        <w:rPr>
          <w:rFonts w:hint="cs"/>
          <w:rtl/>
        </w:rPr>
        <w:t>ّ</w:t>
      </w:r>
      <w:r w:rsidRPr="005A6ED6">
        <w:rPr>
          <w:rtl/>
        </w:rPr>
        <w:t>م ما يدلّ على ذلك في الحديث 1</w:t>
      </w:r>
      <w:r>
        <w:rPr>
          <w:rtl/>
        </w:rPr>
        <w:t xml:space="preserve">، </w:t>
      </w:r>
      <w:r w:rsidRPr="005A6ED6">
        <w:rPr>
          <w:rtl/>
        </w:rPr>
        <w:t>6</w:t>
      </w:r>
      <w:r>
        <w:rPr>
          <w:rtl/>
        </w:rPr>
        <w:t xml:space="preserve">، </w:t>
      </w:r>
      <w:r w:rsidRPr="005A6ED6">
        <w:rPr>
          <w:rtl/>
        </w:rPr>
        <w:t xml:space="preserve">8 من الباب 1 من هذه </w:t>
      </w:r>
      <w:r w:rsidR="008E749F">
        <w:rPr>
          <w:rtl/>
        </w:rPr>
        <w:t>الا</w:t>
      </w:r>
      <w:r w:rsidRPr="005A6ED6">
        <w:rPr>
          <w:rtl/>
        </w:rPr>
        <w:t>بواب</w:t>
      </w:r>
      <w:r>
        <w:rPr>
          <w:rtl/>
        </w:rPr>
        <w:t xml:space="preserve">، </w:t>
      </w:r>
      <w:r w:rsidRPr="005A6ED6">
        <w:rPr>
          <w:rtl/>
        </w:rPr>
        <w:t>وفي الحديث 1</w:t>
      </w:r>
      <w:r>
        <w:rPr>
          <w:rtl/>
        </w:rPr>
        <w:t xml:space="preserve">، </w:t>
      </w:r>
      <w:r w:rsidRPr="005A6ED6">
        <w:rPr>
          <w:rtl/>
        </w:rPr>
        <w:t>2</w:t>
      </w:r>
      <w:r>
        <w:rPr>
          <w:rtl/>
        </w:rPr>
        <w:t xml:space="preserve">، </w:t>
      </w:r>
      <w:r w:rsidRPr="005A6ED6">
        <w:rPr>
          <w:rtl/>
        </w:rPr>
        <w:t>7</w:t>
      </w:r>
      <w:r>
        <w:rPr>
          <w:rtl/>
        </w:rPr>
        <w:t xml:space="preserve">، </w:t>
      </w:r>
      <w:r w:rsidRPr="005A6ED6">
        <w:rPr>
          <w:rtl/>
        </w:rPr>
        <w:t xml:space="preserve">8 من الباب 2 من هذه </w:t>
      </w:r>
      <w:r w:rsidR="008B54FD">
        <w:rPr>
          <w:rtl/>
        </w:rPr>
        <w:t>ال</w:t>
      </w:r>
      <w:r w:rsidR="008B54FD">
        <w:rPr>
          <w:rFonts w:hint="cs"/>
          <w:rtl/>
        </w:rPr>
        <w:t>أ</w:t>
      </w:r>
      <w:r w:rsidRPr="005A6ED6">
        <w:rPr>
          <w:rtl/>
        </w:rPr>
        <w:t>بواب</w:t>
      </w:r>
      <w:r w:rsidR="00C74906">
        <w:rPr>
          <w:rtl/>
        </w:rPr>
        <w:t>.</w:t>
      </w:r>
    </w:p>
    <w:p w:rsidR="005359CC" w:rsidRPr="005A6ED6" w:rsidRDefault="005359CC" w:rsidP="008B54FD">
      <w:pPr>
        <w:pStyle w:val="libFootnote0"/>
        <w:rPr>
          <w:rtl/>
        </w:rPr>
      </w:pPr>
      <w:r w:rsidRPr="005A6ED6">
        <w:rPr>
          <w:rtl/>
        </w:rPr>
        <w:t>(</w:t>
      </w:r>
      <w:r w:rsidR="008B54FD">
        <w:rPr>
          <w:rFonts w:hint="cs"/>
          <w:rtl/>
        </w:rPr>
        <w:t>4</w:t>
      </w:r>
      <w:r w:rsidRPr="005A6ED6">
        <w:rPr>
          <w:rtl/>
        </w:rPr>
        <w:t>) يأتي ما يدل</w:t>
      </w:r>
      <w:r w:rsidR="008B54FD">
        <w:rPr>
          <w:rFonts w:hint="cs"/>
          <w:rtl/>
        </w:rPr>
        <w:t>ّ</w:t>
      </w:r>
      <w:r w:rsidRPr="005A6ED6">
        <w:rPr>
          <w:rtl/>
        </w:rPr>
        <w:t xml:space="preserve"> عليه في الحديث 1 من الباب 27 من أبواب أحكام الخلوة من كتاب الطهارة</w:t>
      </w:r>
      <w:r>
        <w:rPr>
          <w:rtl/>
        </w:rPr>
        <w:t xml:space="preserve">، </w:t>
      </w:r>
      <w:r w:rsidRPr="005A6ED6">
        <w:rPr>
          <w:rtl/>
        </w:rPr>
        <w:t>وفي الحديث 18 من الباب 15 من أبواب الوضوء</w:t>
      </w:r>
      <w:r w:rsidR="00C74906">
        <w:rPr>
          <w:rtl/>
        </w:rPr>
        <w:t>.</w:t>
      </w:r>
      <w:r w:rsidRPr="005A6ED6">
        <w:rPr>
          <w:rtl/>
        </w:rPr>
        <w:t xml:space="preserve"> </w:t>
      </w:r>
    </w:p>
    <w:p w:rsidR="001D3C86" w:rsidRDefault="001D3C86" w:rsidP="001D3C86">
      <w:pPr>
        <w:pStyle w:val="libNormal"/>
        <w:rPr>
          <w:rtl/>
        </w:rPr>
      </w:pPr>
      <w:bookmarkStart w:id="553" w:name="_Toc299780322"/>
      <w:bookmarkStart w:id="554" w:name="_Toc272839418"/>
      <w:bookmarkStart w:id="555" w:name="_Toc272839706"/>
      <w:bookmarkStart w:id="556" w:name="_Toc370728410"/>
      <w:bookmarkStart w:id="557" w:name="_Toc388259255"/>
      <w:r>
        <w:rPr>
          <w:rtl/>
        </w:rPr>
        <w:br w:type="page"/>
      </w:r>
    </w:p>
    <w:p w:rsidR="005359CC" w:rsidRPr="0011515A" w:rsidRDefault="005359CC" w:rsidP="001D3C86">
      <w:pPr>
        <w:pStyle w:val="Heading2Center"/>
        <w:rPr>
          <w:rtl/>
        </w:rPr>
      </w:pPr>
      <w:bookmarkStart w:id="558" w:name="_Toc261404886"/>
      <w:r>
        <w:rPr>
          <w:rtl/>
        </w:rPr>
        <w:lastRenderedPageBreak/>
        <w:t>4 - باب حكم ما أزال العقل من إغماء، وجنون، وسكر،</w:t>
      </w:r>
      <w:bookmarkEnd w:id="553"/>
      <w:r>
        <w:rPr>
          <w:rtl/>
        </w:rPr>
        <w:t xml:space="preserve"> </w:t>
      </w:r>
      <w:bookmarkStart w:id="559" w:name="_Toc272839419"/>
      <w:bookmarkStart w:id="560" w:name="_Toc272839707"/>
      <w:bookmarkStart w:id="561" w:name="_Toc299780323"/>
      <w:bookmarkEnd w:id="554"/>
      <w:bookmarkEnd w:id="555"/>
      <w:r w:rsidRPr="0011515A">
        <w:rPr>
          <w:rtl/>
        </w:rPr>
        <w:t>وغيرها</w:t>
      </w:r>
      <w:r w:rsidR="00C74906">
        <w:rPr>
          <w:rtl/>
        </w:rPr>
        <w:t>.</w:t>
      </w:r>
      <w:bookmarkEnd w:id="556"/>
      <w:bookmarkEnd w:id="557"/>
      <w:bookmarkEnd w:id="558"/>
      <w:bookmarkEnd w:id="559"/>
      <w:bookmarkEnd w:id="560"/>
      <w:bookmarkEnd w:id="561"/>
    </w:p>
    <w:p w:rsidR="005359CC" w:rsidRDefault="005359CC" w:rsidP="00A22C26">
      <w:pPr>
        <w:pStyle w:val="libNormal"/>
        <w:rPr>
          <w:rtl/>
        </w:rPr>
      </w:pPr>
      <w:r w:rsidRPr="00D864A7">
        <w:rPr>
          <w:rStyle w:val="libNormalChar"/>
          <w:rtl/>
        </w:rPr>
        <w:t>[667]</w:t>
      </w:r>
      <w:r w:rsidRPr="005A6ED6">
        <w:rPr>
          <w:rtl/>
        </w:rPr>
        <w:t xml:space="preserve"> 1</w:t>
      </w:r>
      <w:r>
        <w:rPr>
          <w:rtl/>
        </w:rPr>
        <w:t xml:space="preserve"> - محمد بن يعقوب، عن محمد بن يحيى، عن أحمد بن محمد، عن معمر بن خل</w:t>
      </w:r>
      <w:r w:rsidR="00A22C26">
        <w:rPr>
          <w:rFonts w:hint="cs"/>
          <w:rtl/>
        </w:rPr>
        <w:t>ّ</w:t>
      </w:r>
      <w:r>
        <w:rPr>
          <w:rtl/>
        </w:rPr>
        <w:t xml:space="preserve">اد قال: سألت أبا الحسن </w:t>
      </w:r>
      <w:r w:rsidR="00A22C26">
        <w:rPr>
          <w:rFonts w:hint="cs"/>
          <w:rtl/>
        </w:rPr>
        <w:t>(</w:t>
      </w:r>
      <w:r w:rsidR="00A22C26">
        <w:rPr>
          <w:rtl/>
        </w:rPr>
        <w:t xml:space="preserve"> </w:t>
      </w:r>
      <w:r w:rsidR="00A22C26" w:rsidRPr="00F640F5">
        <w:rPr>
          <w:rStyle w:val="libAlaemChar"/>
          <w:rFonts w:hint="cs"/>
          <w:rtl/>
        </w:rPr>
        <w:t>عليه‌السلام</w:t>
      </w:r>
      <w:r w:rsidR="00A22C26">
        <w:rPr>
          <w:rFonts w:hint="cs"/>
          <w:rtl/>
        </w:rPr>
        <w:t xml:space="preserve"> ) </w:t>
      </w:r>
      <w:r>
        <w:rPr>
          <w:rtl/>
        </w:rPr>
        <w:t>عن رجل به عل</w:t>
      </w:r>
      <w:r w:rsidR="00A22C26">
        <w:rPr>
          <w:rFonts w:hint="cs"/>
          <w:rtl/>
        </w:rPr>
        <w:t>ّ</w:t>
      </w:r>
      <w:r>
        <w:rPr>
          <w:rtl/>
        </w:rPr>
        <w:t xml:space="preserve">ة، لا يقدر على </w:t>
      </w:r>
      <w:r w:rsidR="008E749F">
        <w:rPr>
          <w:rtl/>
        </w:rPr>
        <w:t>الا</w:t>
      </w:r>
      <w:r>
        <w:rPr>
          <w:rtl/>
        </w:rPr>
        <w:t>ضطجاع، والوضوء يشتد</w:t>
      </w:r>
      <w:r w:rsidR="00A22C26">
        <w:rPr>
          <w:rFonts w:hint="cs"/>
          <w:rtl/>
        </w:rPr>
        <w:t>ّ</w:t>
      </w:r>
      <w:r>
        <w:rPr>
          <w:rtl/>
        </w:rPr>
        <w:t xml:space="preserve"> عليه وهو قاعد مستند بالوسائد، فرب</w:t>
      </w:r>
      <w:r w:rsidR="007330AE">
        <w:rPr>
          <w:rFonts w:hint="cs"/>
          <w:rtl/>
        </w:rPr>
        <w:t>ّ</w:t>
      </w:r>
      <w:r>
        <w:rPr>
          <w:rtl/>
        </w:rPr>
        <w:t>ما أغفى وهو قاعد على تلك الحال؟ قال: يتوض</w:t>
      </w:r>
      <w:r w:rsidR="00A22C26">
        <w:rPr>
          <w:rFonts w:hint="cs"/>
          <w:rtl/>
        </w:rPr>
        <w:t>ّ</w:t>
      </w:r>
      <w:r>
        <w:rPr>
          <w:rtl/>
        </w:rPr>
        <w:t>أ، قلت له: إن</w:t>
      </w:r>
      <w:r w:rsidR="007330AE">
        <w:rPr>
          <w:rFonts w:hint="cs"/>
          <w:rtl/>
        </w:rPr>
        <w:t>َّ</w:t>
      </w:r>
      <w:r>
        <w:rPr>
          <w:rtl/>
        </w:rPr>
        <w:t xml:space="preserve"> الوضوء يشتد</w:t>
      </w:r>
      <w:r w:rsidR="007330AE">
        <w:rPr>
          <w:rFonts w:hint="cs"/>
          <w:rtl/>
        </w:rPr>
        <w:t>ّ</w:t>
      </w:r>
      <w:r>
        <w:rPr>
          <w:rtl/>
        </w:rPr>
        <w:t xml:space="preserve"> عليه لحال عل</w:t>
      </w:r>
      <w:r w:rsidR="00A22C26">
        <w:rPr>
          <w:rFonts w:hint="cs"/>
          <w:rtl/>
        </w:rPr>
        <w:t>ّ</w:t>
      </w:r>
      <w:r>
        <w:rPr>
          <w:rtl/>
        </w:rPr>
        <w:t>ته؟ فقال: إذا خفي عليه الصوت فقد وجب عليه الوضوء، وقال: يؤخ</w:t>
      </w:r>
      <w:r w:rsidR="007330AE">
        <w:rPr>
          <w:rFonts w:hint="cs"/>
          <w:rtl/>
        </w:rPr>
        <w:t>ّ</w:t>
      </w:r>
      <w:r>
        <w:rPr>
          <w:rtl/>
        </w:rPr>
        <w:t>ر الظهر ويصل</w:t>
      </w:r>
      <w:r w:rsidR="007330AE">
        <w:rPr>
          <w:rFonts w:hint="cs"/>
          <w:rtl/>
        </w:rPr>
        <w:t>ّ</w:t>
      </w:r>
      <w:r>
        <w:rPr>
          <w:rtl/>
        </w:rPr>
        <w:t>يها مع العصر، يجمع بينهما، وكذلك المغرب والعشاء</w:t>
      </w:r>
      <w:r w:rsidR="00C74906">
        <w:rPr>
          <w:rtl/>
        </w:rPr>
        <w:t>.</w:t>
      </w:r>
    </w:p>
    <w:p w:rsidR="005359CC" w:rsidRDefault="005359CC" w:rsidP="00F56158">
      <w:pPr>
        <w:pStyle w:val="libNormal"/>
        <w:rPr>
          <w:rtl/>
        </w:rPr>
      </w:pPr>
      <w:r>
        <w:rPr>
          <w:rtl/>
        </w:rPr>
        <w:t xml:space="preserve">ورواه الشيخ بإسناده، عن محمد بن يعقوب </w:t>
      </w:r>
      <w:r w:rsidRPr="00D864A7">
        <w:rPr>
          <w:rStyle w:val="libFootnotenumChar"/>
          <w:rtl/>
        </w:rPr>
        <w:t>(1)</w:t>
      </w:r>
      <w:r w:rsidR="00C74906">
        <w:rPr>
          <w:rtl/>
        </w:rPr>
        <w:t>.</w:t>
      </w:r>
    </w:p>
    <w:p w:rsidR="005359CC" w:rsidRDefault="005359CC" w:rsidP="00F56158">
      <w:pPr>
        <w:pStyle w:val="libNormal"/>
        <w:rPr>
          <w:rtl/>
        </w:rPr>
      </w:pPr>
      <w:r>
        <w:rPr>
          <w:rtl/>
        </w:rPr>
        <w:t>أقول: إستدل</w:t>
      </w:r>
      <w:r w:rsidR="007330AE">
        <w:rPr>
          <w:rFonts w:hint="cs"/>
          <w:rtl/>
        </w:rPr>
        <w:t>ّ</w:t>
      </w:r>
      <w:r>
        <w:rPr>
          <w:rtl/>
        </w:rPr>
        <w:t xml:space="preserve"> به الشيخ على الحكم المذكور وليس بصريح، لكن</w:t>
      </w:r>
      <w:r w:rsidR="007330AE">
        <w:rPr>
          <w:rFonts w:hint="cs"/>
          <w:rtl/>
        </w:rPr>
        <w:t>ّ</w:t>
      </w:r>
      <w:r>
        <w:rPr>
          <w:rtl/>
        </w:rPr>
        <w:t xml:space="preserve"> الشيخ نقل </w:t>
      </w:r>
      <w:r w:rsidR="007330AE">
        <w:rPr>
          <w:rtl/>
        </w:rPr>
        <w:t>ال</w:t>
      </w:r>
      <w:r w:rsidR="007330AE">
        <w:rPr>
          <w:rFonts w:hint="cs"/>
          <w:rtl/>
        </w:rPr>
        <w:t>إِ</w:t>
      </w:r>
      <w:r>
        <w:rPr>
          <w:rtl/>
        </w:rPr>
        <w:t>جماع على أن</w:t>
      </w:r>
      <w:r w:rsidR="007330AE">
        <w:rPr>
          <w:rFonts w:hint="cs"/>
          <w:rtl/>
        </w:rPr>
        <w:t>ّ</w:t>
      </w:r>
      <w:r>
        <w:rPr>
          <w:rtl/>
        </w:rPr>
        <w:t xml:space="preserve"> زوال العقل مطلقا</w:t>
      </w:r>
      <w:r w:rsidR="007330AE">
        <w:rPr>
          <w:rFonts w:hint="cs"/>
          <w:rtl/>
        </w:rPr>
        <w:t>ً</w:t>
      </w:r>
      <w:r>
        <w:rPr>
          <w:rtl/>
        </w:rPr>
        <w:t xml:space="preserve"> ينقض الطهارة، مع موافقته للاحتياط، وأحاديث حصر النواقض تدل</w:t>
      </w:r>
      <w:r w:rsidR="00A77A3E">
        <w:rPr>
          <w:rFonts w:hint="cs"/>
          <w:rtl/>
        </w:rPr>
        <w:t>ُّ</w:t>
      </w:r>
      <w:r>
        <w:rPr>
          <w:rtl/>
        </w:rPr>
        <w:t xml:space="preserve"> على عدم النقض، والله أعلم</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F56158">
      <w:pPr>
        <w:pStyle w:val="libFootnoteCenterBold"/>
        <w:rPr>
          <w:rtl/>
        </w:rPr>
      </w:pPr>
      <w:r>
        <w:rPr>
          <w:rtl/>
        </w:rPr>
        <w:t>الباب 4</w:t>
      </w:r>
    </w:p>
    <w:p w:rsidR="005359CC" w:rsidRDefault="005359CC" w:rsidP="00F56158">
      <w:pPr>
        <w:pStyle w:val="libFootnoteCenterBold"/>
        <w:rPr>
          <w:rtl/>
        </w:rPr>
      </w:pPr>
      <w:r>
        <w:rPr>
          <w:rtl/>
        </w:rPr>
        <w:t>فيه حديث واحد</w:t>
      </w:r>
    </w:p>
    <w:p w:rsidR="005359CC" w:rsidRDefault="005359CC" w:rsidP="001D3C86">
      <w:pPr>
        <w:pStyle w:val="libFootnote0"/>
        <w:rPr>
          <w:rtl/>
        </w:rPr>
      </w:pPr>
      <w:r>
        <w:rPr>
          <w:rtl/>
        </w:rPr>
        <w:t>1 - الكافي 3: 37</w:t>
      </w:r>
      <w:r w:rsidR="00E4299D">
        <w:rPr>
          <w:rtl/>
        </w:rPr>
        <w:t>/</w:t>
      </w:r>
      <w:r>
        <w:rPr>
          <w:rtl/>
        </w:rPr>
        <w:t>14</w:t>
      </w:r>
      <w:r w:rsidR="00C74906">
        <w:rPr>
          <w:rtl/>
        </w:rPr>
        <w:t>.</w:t>
      </w:r>
    </w:p>
    <w:p w:rsidR="005359CC" w:rsidRPr="005A6ED6" w:rsidRDefault="005359CC" w:rsidP="001D3C86">
      <w:pPr>
        <w:pStyle w:val="libFootnote0"/>
        <w:rPr>
          <w:rtl/>
        </w:rPr>
      </w:pPr>
      <w:r w:rsidRPr="005A6ED6">
        <w:rPr>
          <w:rtl/>
        </w:rPr>
        <w:t>(1) التهذيب 1</w:t>
      </w:r>
      <w:r>
        <w:rPr>
          <w:rtl/>
        </w:rPr>
        <w:t xml:space="preserve">: </w:t>
      </w:r>
      <w:r w:rsidRPr="005A6ED6">
        <w:rPr>
          <w:rtl/>
        </w:rPr>
        <w:t>9</w:t>
      </w:r>
      <w:r w:rsidR="00E4299D">
        <w:rPr>
          <w:rtl/>
        </w:rPr>
        <w:t>/</w:t>
      </w:r>
      <w:r w:rsidRPr="005A6ED6">
        <w:rPr>
          <w:rtl/>
        </w:rPr>
        <w:t>14</w:t>
      </w:r>
      <w:r w:rsidR="00C74906">
        <w:rPr>
          <w:rtl/>
        </w:rPr>
        <w:t>.</w:t>
      </w:r>
      <w:r w:rsidRPr="005A6ED6">
        <w:rPr>
          <w:rtl/>
        </w:rPr>
        <w:t xml:space="preserve"> </w:t>
      </w:r>
    </w:p>
    <w:p w:rsidR="001D3C86" w:rsidRDefault="001D3C86" w:rsidP="001D3C86">
      <w:pPr>
        <w:pStyle w:val="libNormal"/>
        <w:rPr>
          <w:rtl/>
        </w:rPr>
      </w:pPr>
      <w:bookmarkStart w:id="562" w:name="_Toc272839420"/>
      <w:bookmarkStart w:id="563" w:name="_Toc272839708"/>
      <w:bookmarkStart w:id="564" w:name="_Toc299780324"/>
      <w:bookmarkStart w:id="565" w:name="_Toc370728411"/>
      <w:bookmarkStart w:id="566" w:name="_Toc388259256"/>
      <w:r>
        <w:rPr>
          <w:rtl/>
        </w:rPr>
        <w:br w:type="page"/>
      </w:r>
    </w:p>
    <w:p w:rsidR="005359CC" w:rsidRPr="0011515A" w:rsidRDefault="005359CC" w:rsidP="001D3C86">
      <w:pPr>
        <w:pStyle w:val="Heading2Center"/>
        <w:rPr>
          <w:rtl/>
        </w:rPr>
      </w:pPr>
      <w:bookmarkStart w:id="567" w:name="_Toc261404887"/>
      <w:r>
        <w:rPr>
          <w:rtl/>
        </w:rPr>
        <w:lastRenderedPageBreak/>
        <w:t>5 - باب أن</w:t>
      </w:r>
      <w:r w:rsidR="00F56158">
        <w:rPr>
          <w:rFonts w:hint="cs"/>
          <w:rtl/>
        </w:rPr>
        <w:t>ّ</w:t>
      </w:r>
      <w:r>
        <w:rPr>
          <w:rtl/>
        </w:rPr>
        <w:t xml:space="preserve"> ما يخرج من الدبرمن ح</w:t>
      </w:r>
      <w:r w:rsidR="00F56158">
        <w:rPr>
          <w:rFonts w:hint="cs"/>
          <w:rtl/>
        </w:rPr>
        <w:t>َ</w:t>
      </w:r>
      <w:r>
        <w:rPr>
          <w:rtl/>
        </w:rPr>
        <w:t>ب</w:t>
      </w:r>
      <w:r w:rsidR="00F56158">
        <w:rPr>
          <w:rFonts w:hint="cs"/>
          <w:rtl/>
        </w:rPr>
        <w:t>ّ</w:t>
      </w:r>
      <w:r>
        <w:rPr>
          <w:rtl/>
        </w:rPr>
        <w:t xml:space="preserve"> القرع والديدان لا ينقض</w:t>
      </w:r>
      <w:bookmarkEnd w:id="562"/>
      <w:bookmarkEnd w:id="563"/>
      <w:bookmarkEnd w:id="564"/>
      <w:r>
        <w:rPr>
          <w:rFonts w:hint="cs"/>
          <w:rtl/>
        </w:rPr>
        <w:t xml:space="preserve"> </w:t>
      </w:r>
      <w:r w:rsidRPr="0011515A">
        <w:rPr>
          <w:rtl/>
        </w:rPr>
        <w:t>الوضوء</w:t>
      </w:r>
      <w:r>
        <w:rPr>
          <w:rtl/>
        </w:rPr>
        <w:t>،</w:t>
      </w:r>
      <w:r w:rsidRPr="0011515A">
        <w:rPr>
          <w:rtl/>
        </w:rPr>
        <w:t xml:space="preserve"> </w:t>
      </w:r>
      <w:r w:rsidR="00F56158">
        <w:rPr>
          <w:rFonts w:hint="cs"/>
          <w:rtl/>
        </w:rPr>
        <w:t>إ</w:t>
      </w:r>
      <w:r w:rsidR="008E749F">
        <w:rPr>
          <w:rtl/>
        </w:rPr>
        <w:t>ل</w:t>
      </w:r>
      <w:r w:rsidR="00F56158">
        <w:rPr>
          <w:rFonts w:hint="cs"/>
          <w:rtl/>
        </w:rPr>
        <w:t>ّ</w:t>
      </w:r>
      <w:r w:rsidR="008E749F">
        <w:rPr>
          <w:rtl/>
        </w:rPr>
        <w:t>ا</w:t>
      </w:r>
      <w:r w:rsidRPr="0011515A">
        <w:rPr>
          <w:rtl/>
        </w:rPr>
        <w:t xml:space="preserve"> أن يكون متلط</w:t>
      </w:r>
      <w:r w:rsidR="00F56158">
        <w:rPr>
          <w:rFonts w:hint="cs"/>
          <w:rtl/>
        </w:rPr>
        <w:t>ّ</w:t>
      </w:r>
      <w:r w:rsidRPr="0011515A">
        <w:rPr>
          <w:rtl/>
        </w:rPr>
        <w:t>خا</w:t>
      </w:r>
      <w:r w:rsidR="00F56158">
        <w:rPr>
          <w:rFonts w:hint="cs"/>
          <w:rtl/>
        </w:rPr>
        <w:t>ً</w:t>
      </w:r>
      <w:r w:rsidRPr="0011515A">
        <w:rPr>
          <w:rtl/>
        </w:rPr>
        <w:t xml:space="preserve"> بالعذرة </w:t>
      </w:r>
      <w:r w:rsidRPr="004713D6">
        <w:rPr>
          <w:rStyle w:val="libAlaemHeading2Char"/>
          <w:rtl/>
        </w:rPr>
        <w:t>*</w:t>
      </w:r>
      <w:bookmarkEnd w:id="565"/>
      <w:bookmarkEnd w:id="566"/>
      <w:bookmarkEnd w:id="567"/>
    </w:p>
    <w:p w:rsidR="005359CC" w:rsidRDefault="005359CC" w:rsidP="00371068">
      <w:pPr>
        <w:pStyle w:val="libNormal"/>
        <w:rPr>
          <w:rtl/>
        </w:rPr>
      </w:pPr>
      <w:r w:rsidRPr="00371068">
        <w:rPr>
          <w:rtl/>
        </w:rPr>
        <w:t>[668]</w:t>
      </w:r>
      <w:r w:rsidRPr="005A6ED6">
        <w:rPr>
          <w:rtl/>
        </w:rPr>
        <w:t xml:space="preserve"> 1</w:t>
      </w:r>
      <w:r>
        <w:rPr>
          <w:rtl/>
        </w:rPr>
        <w:t xml:space="preserve"> - محم</w:t>
      </w:r>
      <w:r w:rsidR="00371068">
        <w:rPr>
          <w:rFonts w:hint="cs"/>
          <w:rtl/>
        </w:rPr>
        <w:t>ّ</w:t>
      </w:r>
      <w:r>
        <w:rPr>
          <w:rtl/>
        </w:rPr>
        <w:t>د بن يعقوب، عن علي بن إبراهيم، عن أبيه، عن ابن أبي عمير، عن الحسن بن أخي ف</w:t>
      </w:r>
      <w:r w:rsidR="00371068">
        <w:rPr>
          <w:rFonts w:hint="cs"/>
          <w:rtl/>
        </w:rPr>
        <w:t>ُ</w:t>
      </w:r>
      <w:r>
        <w:rPr>
          <w:rtl/>
        </w:rPr>
        <w:t xml:space="preserve">ضيل، عن فضيل، عن أبي عبدالله </w:t>
      </w:r>
      <w:r w:rsidRPr="00F640F5">
        <w:rPr>
          <w:rStyle w:val="libAlaemChar"/>
          <w:rFonts w:hint="cs"/>
          <w:rtl/>
        </w:rPr>
        <w:t>عليه‌السلام</w:t>
      </w:r>
      <w:r>
        <w:rPr>
          <w:rtl/>
        </w:rPr>
        <w:t>، في الرجل يخرج منه مثل حب القرع، قال: ليس عليه وضوء</w:t>
      </w:r>
      <w:r w:rsidR="00C74906">
        <w:rPr>
          <w:rtl/>
        </w:rPr>
        <w:t>.</w:t>
      </w:r>
    </w:p>
    <w:p w:rsidR="005359CC" w:rsidRDefault="005359CC" w:rsidP="00371068">
      <w:pPr>
        <w:pStyle w:val="libNormal"/>
        <w:rPr>
          <w:rtl/>
        </w:rPr>
      </w:pPr>
      <w:r w:rsidRPr="00371068">
        <w:rPr>
          <w:rtl/>
        </w:rPr>
        <w:t>[669]</w:t>
      </w:r>
      <w:r w:rsidRPr="005A6ED6">
        <w:rPr>
          <w:rtl/>
        </w:rPr>
        <w:t xml:space="preserve"> 2</w:t>
      </w:r>
      <w:r>
        <w:rPr>
          <w:rtl/>
        </w:rPr>
        <w:t xml:space="preserve"> - قال الكليني: وروي: إذا كانت متلط</w:t>
      </w:r>
      <w:r w:rsidR="00371068">
        <w:rPr>
          <w:rFonts w:hint="cs"/>
          <w:rtl/>
        </w:rPr>
        <w:t>ّ</w:t>
      </w:r>
      <w:r>
        <w:rPr>
          <w:rtl/>
        </w:rPr>
        <w:t xml:space="preserve">خة </w:t>
      </w:r>
      <w:r w:rsidRPr="00D864A7">
        <w:rPr>
          <w:rStyle w:val="libFootnotenumChar"/>
          <w:rtl/>
        </w:rPr>
        <w:t>(1)</w:t>
      </w:r>
      <w:r>
        <w:rPr>
          <w:rtl/>
        </w:rPr>
        <w:t xml:space="preserve"> بالعذرة أعاد الوضوء</w:t>
      </w:r>
      <w:r w:rsidR="00C74906">
        <w:rPr>
          <w:rtl/>
        </w:rPr>
        <w:t>.</w:t>
      </w:r>
    </w:p>
    <w:p w:rsidR="005359CC" w:rsidRDefault="005359CC" w:rsidP="00192D5E">
      <w:pPr>
        <w:pStyle w:val="libNormal"/>
        <w:rPr>
          <w:rtl/>
        </w:rPr>
      </w:pPr>
      <w:r w:rsidRPr="00371068">
        <w:rPr>
          <w:rtl/>
        </w:rPr>
        <w:t>[670]</w:t>
      </w:r>
      <w:r w:rsidRPr="005A6ED6">
        <w:rPr>
          <w:rtl/>
        </w:rPr>
        <w:t xml:space="preserve"> 3</w:t>
      </w:r>
      <w:r>
        <w:rPr>
          <w:rtl/>
        </w:rPr>
        <w:t xml:space="preserve"> - وعن عد</w:t>
      </w:r>
      <w:r w:rsidR="00371068">
        <w:rPr>
          <w:rFonts w:hint="cs"/>
          <w:rtl/>
        </w:rPr>
        <w:t>ّ</w:t>
      </w:r>
      <w:r>
        <w:rPr>
          <w:rtl/>
        </w:rPr>
        <w:t>ة من أصحابنا، عن أحمد بن محم</w:t>
      </w:r>
      <w:r w:rsidR="00371068">
        <w:rPr>
          <w:rFonts w:hint="cs"/>
          <w:rtl/>
        </w:rPr>
        <w:t>ّ</w:t>
      </w:r>
      <w:r>
        <w:rPr>
          <w:rtl/>
        </w:rPr>
        <w:t>د، عن محم</w:t>
      </w:r>
      <w:r w:rsidR="00371068">
        <w:rPr>
          <w:rFonts w:hint="cs"/>
          <w:rtl/>
        </w:rPr>
        <w:t>ّ</w:t>
      </w:r>
      <w:r>
        <w:rPr>
          <w:rtl/>
        </w:rPr>
        <w:t xml:space="preserve">د بن إسماعيل، عن ظريف - يعني ابن ناصح </w:t>
      </w:r>
      <w:r w:rsidRPr="00D864A7">
        <w:rPr>
          <w:rStyle w:val="libFootnotenumChar"/>
          <w:rtl/>
        </w:rPr>
        <w:t>(</w:t>
      </w:r>
      <w:r w:rsidR="00192D5E">
        <w:rPr>
          <w:rStyle w:val="libFootnotenumChar"/>
          <w:rFonts w:hint="cs"/>
          <w:rtl/>
        </w:rPr>
        <w:t>2</w:t>
      </w:r>
      <w:r w:rsidRPr="00D864A7">
        <w:rPr>
          <w:rStyle w:val="libFootnotenumChar"/>
          <w:rtl/>
        </w:rPr>
        <w:t>)</w:t>
      </w:r>
      <w:r>
        <w:rPr>
          <w:rtl/>
        </w:rPr>
        <w:t xml:space="preserve"> - عن ثعلبة بن ميمون، عن عبدالله بن يزيد، عن أبي عبدالله </w:t>
      </w:r>
      <w:r w:rsidR="00371068">
        <w:rPr>
          <w:rFonts w:hint="cs"/>
          <w:rtl/>
        </w:rPr>
        <w:t>(</w:t>
      </w:r>
      <w:r w:rsidR="00371068">
        <w:rPr>
          <w:rtl/>
        </w:rPr>
        <w:t xml:space="preserve"> </w:t>
      </w:r>
      <w:r w:rsidR="00371068" w:rsidRPr="00F640F5">
        <w:rPr>
          <w:rStyle w:val="libAlaemChar"/>
          <w:rFonts w:hint="cs"/>
          <w:rtl/>
        </w:rPr>
        <w:t>عليه‌السلام</w:t>
      </w:r>
      <w:r w:rsidR="00371068">
        <w:rPr>
          <w:rFonts w:hint="cs"/>
          <w:rtl/>
        </w:rPr>
        <w:t xml:space="preserve"> ) </w:t>
      </w:r>
      <w:r>
        <w:rPr>
          <w:rtl/>
        </w:rPr>
        <w:t>قال: ليس في حب</w:t>
      </w:r>
      <w:r w:rsidR="00A93A5D">
        <w:rPr>
          <w:rFonts w:hint="cs"/>
          <w:rtl/>
        </w:rPr>
        <w:t>ّ</w:t>
      </w:r>
      <w:r>
        <w:rPr>
          <w:rtl/>
        </w:rPr>
        <w:t xml:space="preserve"> القرع والديدان الصغار وضوء، إن</w:t>
      </w:r>
      <w:r w:rsidR="00A93A5D">
        <w:rPr>
          <w:rFonts w:hint="cs"/>
          <w:rtl/>
        </w:rPr>
        <w:t>ّ</w:t>
      </w:r>
      <w:r>
        <w:rPr>
          <w:rtl/>
        </w:rPr>
        <w:t>ما هو بمنزلة القمل</w:t>
      </w:r>
      <w:r w:rsidR="00C74906">
        <w:rPr>
          <w:rtl/>
        </w:rPr>
        <w:t>.</w:t>
      </w:r>
    </w:p>
    <w:p w:rsidR="005359CC" w:rsidRDefault="005359CC" w:rsidP="00192D5E">
      <w:pPr>
        <w:pStyle w:val="libNormal"/>
        <w:rPr>
          <w:rtl/>
        </w:rPr>
      </w:pPr>
      <w:r>
        <w:rPr>
          <w:rtl/>
        </w:rPr>
        <w:t>ورواه الصدوق مرسلا</w:t>
      </w:r>
      <w:r w:rsidR="00371068">
        <w:rPr>
          <w:rFonts w:hint="cs"/>
          <w:rtl/>
        </w:rPr>
        <w:t>ً</w:t>
      </w:r>
      <w:r>
        <w:rPr>
          <w:rtl/>
        </w:rPr>
        <w:t xml:space="preserve"> </w:t>
      </w:r>
      <w:r w:rsidRPr="00D864A7">
        <w:rPr>
          <w:rStyle w:val="libFootnotenumChar"/>
          <w:rtl/>
        </w:rPr>
        <w:t>(</w:t>
      </w:r>
      <w:r w:rsidR="00192D5E">
        <w:rPr>
          <w:rStyle w:val="libFootnotenumChar"/>
          <w:rFonts w:hint="cs"/>
          <w:rtl/>
        </w:rPr>
        <w:t>3</w:t>
      </w:r>
      <w:r w:rsidRPr="00D864A7">
        <w:rPr>
          <w:rStyle w:val="libFootnotenumChar"/>
          <w:rtl/>
        </w:rPr>
        <w:t>)</w:t>
      </w:r>
      <w:r w:rsidR="00C74906">
        <w:rPr>
          <w:rtl/>
        </w:rPr>
        <w:t>.</w:t>
      </w:r>
    </w:p>
    <w:p w:rsidR="005359CC" w:rsidRDefault="005359CC" w:rsidP="00192D5E">
      <w:pPr>
        <w:pStyle w:val="libNormal"/>
        <w:rPr>
          <w:rtl/>
        </w:rPr>
      </w:pPr>
      <w:r>
        <w:rPr>
          <w:rtl/>
        </w:rPr>
        <w:t>محم</w:t>
      </w:r>
      <w:r w:rsidR="00371068">
        <w:rPr>
          <w:rFonts w:hint="cs"/>
          <w:rtl/>
        </w:rPr>
        <w:t>ّ</w:t>
      </w:r>
      <w:r>
        <w:rPr>
          <w:rtl/>
        </w:rPr>
        <w:t>د بن الحسن بإسناده، عن محم</w:t>
      </w:r>
      <w:r w:rsidR="00371068">
        <w:rPr>
          <w:rFonts w:hint="cs"/>
          <w:rtl/>
        </w:rPr>
        <w:t>ّ</w:t>
      </w:r>
      <w:r>
        <w:rPr>
          <w:rtl/>
        </w:rPr>
        <w:t xml:space="preserve">د بن يعقوب مثله </w:t>
      </w:r>
      <w:r w:rsidRPr="00D864A7">
        <w:rPr>
          <w:rStyle w:val="libFootnotenumChar"/>
          <w:rtl/>
        </w:rPr>
        <w:t>(</w:t>
      </w:r>
      <w:r w:rsidR="00192D5E">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A93A5D">
      <w:pPr>
        <w:pStyle w:val="libFootnoteCenterBold"/>
        <w:rPr>
          <w:rtl/>
        </w:rPr>
      </w:pPr>
      <w:r>
        <w:rPr>
          <w:rtl/>
        </w:rPr>
        <w:t xml:space="preserve">الباب 5 </w:t>
      </w:r>
    </w:p>
    <w:p w:rsidR="005359CC" w:rsidRDefault="005359CC" w:rsidP="00A93A5D">
      <w:pPr>
        <w:pStyle w:val="libFootnoteCenterBold"/>
        <w:rPr>
          <w:rtl/>
        </w:rPr>
      </w:pPr>
      <w:r>
        <w:rPr>
          <w:rtl/>
        </w:rPr>
        <w:t>فيه 6 أحاديث</w:t>
      </w:r>
    </w:p>
    <w:p w:rsidR="005359CC" w:rsidRDefault="005359CC" w:rsidP="001D3C86">
      <w:pPr>
        <w:pStyle w:val="libFootnote0"/>
        <w:rPr>
          <w:rtl/>
        </w:rPr>
      </w:pPr>
      <w:r>
        <w:rPr>
          <w:rtl/>
        </w:rPr>
        <w:t xml:space="preserve">* ورد في هامش المخطوط ما نصه: لوخرج من أحد السبيلين دود أو غيره من الهوام أو حصى أو دم غير الثلاثة أو شعر أو أشياف أو دهن قطره في احليله لم ينقض </w:t>
      </w:r>
      <w:r w:rsidR="008E749F">
        <w:rPr>
          <w:rtl/>
        </w:rPr>
        <w:t>الا</w:t>
      </w:r>
      <w:r>
        <w:rPr>
          <w:rtl/>
        </w:rPr>
        <w:t xml:space="preserve"> أن تستصحب شيئا</w:t>
      </w:r>
      <w:r w:rsidR="00A93A5D">
        <w:rPr>
          <w:rFonts w:hint="cs"/>
          <w:rtl/>
        </w:rPr>
        <w:t>ً</w:t>
      </w:r>
      <w:r>
        <w:rPr>
          <w:rtl/>
        </w:rPr>
        <w:t xml:space="preserve"> من النواقض ذهب اليه علماؤنا أجمع للأصل ولما تقدم من </w:t>
      </w:r>
      <w:r w:rsidR="008E749F">
        <w:rPr>
          <w:rtl/>
        </w:rPr>
        <w:t>الا</w:t>
      </w:r>
      <w:r>
        <w:rPr>
          <w:rtl/>
        </w:rPr>
        <w:t>حاديث وقال أبو حنيفة وأصحابه والشافعي والثوري و</w:t>
      </w:r>
      <w:r w:rsidR="008E749F">
        <w:rPr>
          <w:rtl/>
        </w:rPr>
        <w:t>الا</w:t>
      </w:r>
      <w:r>
        <w:rPr>
          <w:rtl/>
        </w:rPr>
        <w:t>وزاعي وأحمد وأبو اسحاق وأبو ثور أنه ناقض لعدم انفكاكه من البلة وهو ممنوع</w:t>
      </w:r>
      <w:r w:rsidR="00C74906">
        <w:rPr>
          <w:rtl/>
        </w:rPr>
        <w:t>.</w:t>
      </w:r>
      <w:r>
        <w:rPr>
          <w:rtl/>
        </w:rPr>
        <w:t xml:space="preserve"> ذكره في التذكرة ( منه قده ) راجع التذكرة 1: 11</w:t>
      </w:r>
      <w:r w:rsidR="00C74906">
        <w:rPr>
          <w:rtl/>
        </w:rPr>
        <w:t>.</w:t>
      </w:r>
      <w:r>
        <w:rPr>
          <w:rtl/>
        </w:rPr>
        <w:t xml:space="preserve"> وفيها: اسحاق بدل أبي اسحاق والثلاثة بدل البلة</w:t>
      </w:r>
      <w:r w:rsidR="00C74906">
        <w:rPr>
          <w:rtl/>
        </w:rPr>
        <w:t>.</w:t>
      </w:r>
    </w:p>
    <w:p w:rsidR="005359CC" w:rsidRDefault="005359CC" w:rsidP="001D3C86">
      <w:pPr>
        <w:pStyle w:val="libFootnote0"/>
        <w:rPr>
          <w:rtl/>
        </w:rPr>
      </w:pPr>
      <w:r>
        <w:rPr>
          <w:rtl/>
        </w:rPr>
        <w:t>1 - الكافي 3: 36</w:t>
      </w:r>
      <w:r w:rsidR="00E4299D">
        <w:rPr>
          <w:rtl/>
        </w:rPr>
        <w:t>/</w:t>
      </w:r>
      <w:r>
        <w:rPr>
          <w:rtl/>
        </w:rPr>
        <w:t>صدر الحديث 5</w:t>
      </w:r>
      <w:r w:rsidR="00C74906">
        <w:rPr>
          <w:rtl/>
        </w:rPr>
        <w:t>.</w:t>
      </w:r>
    </w:p>
    <w:p w:rsidR="005359CC" w:rsidRDefault="005359CC" w:rsidP="001D3C86">
      <w:pPr>
        <w:pStyle w:val="libFootnote0"/>
        <w:rPr>
          <w:rtl/>
        </w:rPr>
      </w:pPr>
      <w:r>
        <w:rPr>
          <w:rtl/>
        </w:rPr>
        <w:t>2 - الكافي 3: 36</w:t>
      </w:r>
      <w:r w:rsidR="00E4299D">
        <w:rPr>
          <w:rtl/>
        </w:rPr>
        <w:t>/</w:t>
      </w:r>
      <w:r>
        <w:rPr>
          <w:rtl/>
        </w:rPr>
        <w:t>ذيل الحديث 5</w:t>
      </w:r>
      <w:r w:rsidR="00C74906">
        <w:rPr>
          <w:rtl/>
        </w:rPr>
        <w:t>.</w:t>
      </w:r>
    </w:p>
    <w:p w:rsidR="005359CC" w:rsidRPr="005A6ED6" w:rsidRDefault="005359CC" w:rsidP="001D3C86">
      <w:pPr>
        <w:pStyle w:val="libFootnote0"/>
        <w:rPr>
          <w:rtl/>
        </w:rPr>
      </w:pPr>
      <w:r w:rsidRPr="005A6ED6">
        <w:rPr>
          <w:rtl/>
        </w:rPr>
        <w:t>(1) في المصدر</w:t>
      </w:r>
      <w:r>
        <w:rPr>
          <w:rtl/>
        </w:rPr>
        <w:t xml:space="preserve">: </w:t>
      </w:r>
      <w:r w:rsidRPr="005A6ED6">
        <w:rPr>
          <w:rtl/>
        </w:rPr>
        <w:t>ملطخة</w:t>
      </w:r>
      <w:r w:rsidR="00C74906">
        <w:rPr>
          <w:rtl/>
        </w:rPr>
        <w:t>.</w:t>
      </w:r>
    </w:p>
    <w:p w:rsidR="005359CC" w:rsidRDefault="005359CC" w:rsidP="001D3C86">
      <w:pPr>
        <w:pStyle w:val="libFootnote0"/>
        <w:rPr>
          <w:rtl/>
        </w:rPr>
      </w:pPr>
      <w:r>
        <w:rPr>
          <w:rtl/>
        </w:rPr>
        <w:t>3 - الكافي 3: 36</w:t>
      </w:r>
      <w:r w:rsidR="00E4299D">
        <w:rPr>
          <w:rtl/>
        </w:rPr>
        <w:t>/</w:t>
      </w:r>
      <w:r>
        <w:rPr>
          <w:rtl/>
        </w:rPr>
        <w:t>4</w:t>
      </w:r>
      <w:r w:rsidR="00C74906">
        <w:rPr>
          <w:rtl/>
        </w:rPr>
        <w:t>.</w:t>
      </w:r>
    </w:p>
    <w:p w:rsidR="005359CC" w:rsidRPr="005A6ED6" w:rsidRDefault="005359CC" w:rsidP="00192D5E">
      <w:pPr>
        <w:pStyle w:val="libFootnote0"/>
        <w:rPr>
          <w:rtl/>
        </w:rPr>
      </w:pPr>
      <w:r w:rsidRPr="005A6ED6">
        <w:rPr>
          <w:rtl/>
        </w:rPr>
        <w:t>(</w:t>
      </w:r>
      <w:r w:rsidR="00192D5E">
        <w:rPr>
          <w:rFonts w:hint="cs"/>
          <w:rtl/>
        </w:rPr>
        <w:t>2</w:t>
      </w:r>
      <w:r w:rsidRPr="005A6ED6">
        <w:rPr>
          <w:rtl/>
        </w:rPr>
        <w:t>) يعني ابن ناصح</w:t>
      </w:r>
      <w:r>
        <w:rPr>
          <w:rtl/>
        </w:rPr>
        <w:t xml:space="preserve">، </w:t>
      </w:r>
      <w:r w:rsidRPr="005A6ED6">
        <w:rPr>
          <w:rtl/>
        </w:rPr>
        <w:t>موجود في التهذيب و</w:t>
      </w:r>
      <w:r w:rsidR="008E749F">
        <w:rPr>
          <w:rtl/>
        </w:rPr>
        <w:t>الا</w:t>
      </w:r>
      <w:r w:rsidRPr="005A6ED6">
        <w:rPr>
          <w:rtl/>
        </w:rPr>
        <w:t>ستبصار ( منه قده )</w:t>
      </w:r>
      <w:r w:rsidR="00C74906">
        <w:rPr>
          <w:rtl/>
        </w:rPr>
        <w:t>.</w:t>
      </w:r>
    </w:p>
    <w:p w:rsidR="005359CC" w:rsidRPr="005A6ED6" w:rsidRDefault="005359CC" w:rsidP="00192D5E">
      <w:pPr>
        <w:pStyle w:val="libFootnote0"/>
        <w:rPr>
          <w:rtl/>
        </w:rPr>
      </w:pPr>
      <w:r w:rsidRPr="005A6ED6">
        <w:rPr>
          <w:rtl/>
        </w:rPr>
        <w:t>(</w:t>
      </w:r>
      <w:r w:rsidR="00192D5E">
        <w:rPr>
          <w:rFonts w:hint="cs"/>
          <w:rtl/>
        </w:rPr>
        <w:t>3</w:t>
      </w:r>
      <w:r w:rsidRPr="005A6ED6">
        <w:rPr>
          <w:rtl/>
        </w:rPr>
        <w:t>) الفقيه 1</w:t>
      </w:r>
      <w:r>
        <w:rPr>
          <w:rtl/>
        </w:rPr>
        <w:t xml:space="preserve">: </w:t>
      </w:r>
      <w:r w:rsidRPr="005A6ED6">
        <w:rPr>
          <w:rtl/>
        </w:rPr>
        <w:t>37</w:t>
      </w:r>
      <w:r w:rsidR="00E4299D">
        <w:rPr>
          <w:rtl/>
        </w:rPr>
        <w:t>/</w:t>
      </w:r>
      <w:r w:rsidRPr="005A6ED6">
        <w:rPr>
          <w:rtl/>
        </w:rPr>
        <w:t>138</w:t>
      </w:r>
      <w:r w:rsidR="00C74906">
        <w:rPr>
          <w:rtl/>
        </w:rPr>
        <w:t>.</w:t>
      </w:r>
    </w:p>
    <w:p w:rsidR="005359CC" w:rsidRPr="005A6ED6" w:rsidRDefault="005359CC" w:rsidP="00192D5E">
      <w:pPr>
        <w:pStyle w:val="libFootnote0"/>
        <w:rPr>
          <w:rtl/>
        </w:rPr>
      </w:pPr>
      <w:r w:rsidRPr="005A6ED6">
        <w:rPr>
          <w:rtl/>
        </w:rPr>
        <w:t>(</w:t>
      </w:r>
      <w:r w:rsidR="00192D5E">
        <w:rPr>
          <w:rFonts w:hint="cs"/>
          <w:rtl/>
        </w:rPr>
        <w:t>4</w:t>
      </w:r>
      <w:r w:rsidRPr="005A6ED6">
        <w:rPr>
          <w:rtl/>
        </w:rPr>
        <w:t>) التهذيب 1</w:t>
      </w:r>
      <w:r>
        <w:rPr>
          <w:rtl/>
        </w:rPr>
        <w:t xml:space="preserve">: </w:t>
      </w:r>
      <w:r w:rsidRPr="005A6ED6">
        <w:rPr>
          <w:rtl/>
        </w:rPr>
        <w:t>12</w:t>
      </w:r>
      <w:r w:rsidR="00E4299D">
        <w:rPr>
          <w:rtl/>
        </w:rPr>
        <w:t>/</w:t>
      </w:r>
      <w:r w:rsidRPr="005A6ED6">
        <w:rPr>
          <w:rtl/>
        </w:rPr>
        <w:t>22</w:t>
      </w:r>
      <w:r>
        <w:rPr>
          <w:rtl/>
        </w:rPr>
        <w:t xml:space="preserve">، </w:t>
      </w:r>
      <w:r w:rsidRPr="005A6ED6">
        <w:rPr>
          <w:rtl/>
        </w:rPr>
        <w:t>و</w:t>
      </w:r>
      <w:r w:rsidR="008E749F">
        <w:rPr>
          <w:rtl/>
        </w:rPr>
        <w:t>الا</w:t>
      </w:r>
      <w:r w:rsidRPr="005A6ED6">
        <w:rPr>
          <w:rtl/>
        </w:rPr>
        <w:t>ستبصار 1</w:t>
      </w:r>
      <w:r>
        <w:rPr>
          <w:rtl/>
        </w:rPr>
        <w:t xml:space="preserve">: </w:t>
      </w:r>
      <w:r w:rsidRPr="005A6ED6">
        <w:rPr>
          <w:rtl/>
        </w:rPr>
        <w:t xml:space="preserve">82 </w:t>
      </w:r>
      <w:r w:rsidR="00E4299D">
        <w:rPr>
          <w:rtl/>
        </w:rPr>
        <w:t>/</w:t>
      </w:r>
      <w:r w:rsidRPr="005A6ED6">
        <w:rPr>
          <w:rtl/>
        </w:rPr>
        <w:t>256</w:t>
      </w:r>
      <w:r w:rsidR="00C74906">
        <w:rPr>
          <w:rtl/>
        </w:rPr>
        <w:t>.</w:t>
      </w:r>
      <w:r w:rsidRPr="005A6ED6">
        <w:rPr>
          <w:rtl/>
        </w:rPr>
        <w:t xml:space="preserve"> </w:t>
      </w:r>
    </w:p>
    <w:p w:rsidR="001D3C86" w:rsidRPr="001D3C86" w:rsidRDefault="001D3C86" w:rsidP="001D3C86">
      <w:pPr>
        <w:pStyle w:val="libNormal"/>
        <w:rPr>
          <w:rtl/>
        </w:rPr>
      </w:pPr>
      <w:r w:rsidRPr="001D3C86">
        <w:rPr>
          <w:rtl/>
        </w:rPr>
        <w:br w:type="page"/>
      </w:r>
    </w:p>
    <w:p w:rsidR="005359CC" w:rsidRDefault="005359CC" w:rsidP="00D82CAB">
      <w:pPr>
        <w:pStyle w:val="libNormal"/>
        <w:rPr>
          <w:rtl/>
        </w:rPr>
      </w:pPr>
      <w:r w:rsidRPr="00D82CAB">
        <w:rPr>
          <w:rtl/>
        </w:rPr>
        <w:lastRenderedPageBreak/>
        <w:t>[671]</w:t>
      </w:r>
      <w:r w:rsidRPr="005A6ED6">
        <w:rPr>
          <w:rtl/>
        </w:rPr>
        <w:t xml:space="preserve"> 4</w:t>
      </w:r>
      <w:r>
        <w:rPr>
          <w:rtl/>
        </w:rPr>
        <w:t xml:space="preserve"> - وبإسناده عن الحسين بن سعيد، عن حماد، عن حريز، عمّن أخبره، عن أبي عبدالله </w:t>
      </w:r>
      <w:r w:rsidR="00D82CAB">
        <w:rPr>
          <w:rFonts w:hint="cs"/>
          <w:rtl/>
        </w:rPr>
        <w:t>(</w:t>
      </w:r>
      <w:r w:rsidR="00D82CAB">
        <w:rPr>
          <w:rtl/>
        </w:rPr>
        <w:t xml:space="preserve"> </w:t>
      </w:r>
      <w:r w:rsidR="00D82CAB" w:rsidRPr="00F640F5">
        <w:rPr>
          <w:rStyle w:val="libAlaemChar"/>
          <w:rFonts w:hint="cs"/>
          <w:rtl/>
        </w:rPr>
        <w:t>عليه‌السلام</w:t>
      </w:r>
      <w:r w:rsidR="00D82CAB">
        <w:rPr>
          <w:rFonts w:hint="cs"/>
          <w:rtl/>
        </w:rPr>
        <w:t xml:space="preserve"> )</w:t>
      </w:r>
      <w:r>
        <w:rPr>
          <w:rtl/>
        </w:rPr>
        <w:t xml:space="preserve">، في الرجل يسقط منه الدواب </w:t>
      </w:r>
      <w:r w:rsidRPr="00D864A7">
        <w:rPr>
          <w:rStyle w:val="libFootnotenumChar"/>
          <w:rtl/>
        </w:rPr>
        <w:t>(1)</w:t>
      </w:r>
      <w:r>
        <w:rPr>
          <w:rtl/>
        </w:rPr>
        <w:t xml:space="preserve"> وهو في الصلاة، قال: يمضي في </w:t>
      </w:r>
      <w:r w:rsidRPr="00D864A7">
        <w:rPr>
          <w:rStyle w:val="libFootnotenumChar"/>
          <w:rtl/>
        </w:rPr>
        <w:t>(2)</w:t>
      </w:r>
      <w:r>
        <w:rPr>
          <w:rtl/>
        </w:rPr>
        <w:t xml:space="preserve"> صلاته، ولا ينقض ذلك وضوءه</w:t>
      </w:r>
      <w:r w:rsidR="00C74906">
        <w:rPr>
          <w:rtl/>
        </w:rPr>
        <w:t>.</w:t>
      </w:r>
    </w:p>
    <w:p w:rsidR="005359CC" w:rsidRDefault="005359CC" w:rsidP="00D82CAB">
      <w:pPr>
        <w:pStyle w:val="libNormal"/>
        <w:rPr>
          <w:rtl/>
        </w:rPr>
      </w:pPr>
      <w:r w:rsidRPr="00D82CAB">
        <w:rPr>
          <w:rtl/>
        </w:rPr>
        <w:t>[672]</w:t>
      </w:r>
      <w:r w:rsidRPr="005A6ED6">
        <w:rPr>
          <w:rtl/>
        </w:rPr>
        <w:t xml:space="preserve"> 5</w:t>
      </w:r>
      <w:r>
        <w:rPr>
          <w:rtl/>
        </w:rPr>
        <w:t xml:space="preserve"> - وبإسناده عن محم</w:t>
      </w:r>
      <w:r w:rsidR="00D82CAB">
        <w:rPr>
          <w:rFonts w:hint="cs"/>
          <w:rtl/>
        </w:rPr>
        <w:t>ّ</w:t>
      </w:r>
      <w:r>
        <w:rPr>
          <w:rtl/>
        </w:rPr>
        <w:t>د بن أحمد بن يحيى، عن أحمد بن الحسن بن علي بن فض</w:t>
      </w:r>
      <w:r w:rsidR="00D82CAB">
        <w:rPr>
          <w:rFonts w:hint="cs"/>
          <w:rtl/>
        </w:rPr>
        <w:t>ّ</w:t>
      </w:r>
      <w:r>
        <w:rPr>
          <w:rtl/>
        </w:rPr>
        <w:t>ال، عن عمرو بن سعيد المدائني، عن مصد</w:t>
      </w:r>
      <w:r w:rsidR="00D82CAB">
        <w:rPr>
          <w:rFonts w:hint="cs"/>
          <w:rtl/>
        </w:rPr>
        <w:t>ّ</w:t>
      </w:r>
      <w:r>
        <w:rPr>
          <w:rtl/>
        </w:rPr>
        <w:t>ق بن صدقة، عن عم</w:t>
      </w:r>
      <w:r w:rsidR="00D82CAB">
        <w:rPr>
          <w:rFonts w:hint="cs"/>
          <w:rtl/>
        </w:rPr>
        <w:t>ّ</w:t>
      </w:r>
      <w:r>
        <w:rPr>
          <w:rtl/>
        </w:rPr>
        <w:t xml:space="preserve">ار بن موسى، عن أبي عبدالله </w:t>
      </w:r>
      <w:r w:rsidR="00D82CAB">
        <w:rPr>
          <w:rFonts w:hint="cs"/>
          <w:rtl/>
        </w:rPr>
        <w:t>(</w:t>
      </w:r>
      <w:r w:rsidR="00D82CAB">
        <w:rPr>
          <w:rtl/>
        </w:rPr>
        <w:t xml:space="preserve"> </w:t>
      </w:r>
      <w:r w:rsidR="00D82CAB" w:rsidRPr="00F640F5">
        <w:rPr>
          <w:rStyle w:val="libAlaemChar"/>
          <w:rFonts w:hint="cs"/>
          <w:rtl/>
        </w:rPr>
        <w:t>عليه‌السلام</w:t>
      </w:r>
      <w:r w:rsidR="00D82CAB">
        <w:rPr>
          <w:rFonts w:hint="cs"/>
          <w:rtl/>
        </w:rPr>
        <w:t xml:space="preserve"> ) </w:t>
      </w:r>
      <w:r>
        <w:rPr>
          <w:rtl/>
        </w:rPr>
        <w:t>قال: سئل عن الرجل يكون في صلاته، فيخرج منه حب</w:t>
      </w:r>
      <w:r w:rsidR="001A3DDB">
        <w:rPr>
          <w:rFonts w:hint="cs"/>
          <w:rtl/>
        </w:rPr>
        <w:t>ّ</w:t>
      </w:r>
      <w:r>
        <w:rPr>
          <w:rtl/>
        </w:rPr>
        <w:t xml:space="preserve"> القرع، كيف يصنع؟ قال: إن كان خرج نظيفا</w:t>
      </w:r>
      <w:r w:rsidR="001A3DDB">
        <w:rPr>
          <w:rFonts w:hint="cs"/>
          <w:rtl/>
        </w:rPr>
        <w:t>ً</w:t>
      </w:r>
      <w:r>
        <w:rPr>
          <w:rtl/>
        </w:rPr>
        <w:t xml:space="preserve"> من العذرة فليس عليه شيء </w:t>
      </w:r>
      <w:r w:rsidRPr="00D864A7">
        <w:rPr>
          <w:rStyle w:val="libFootnotenumChar"/>
          <w:rtl/>
        </w:rPr>
        <w:t>(1)</w:t>
      </w:r>
      <w:r>
        <w:rPr>
          <w:rtl/>
        </w:rPr>
        <w:t>، ولم ينقض وضوءه، وإن خرج متلط</w:t>
      </w:r>
      <w:r w:rsidR="001A3DDB">
        <w:rPr>
          <w:rFonts w:hint="cs"/>
          <w:rtl/>
        </w:rPr>
        <w:t>ّ</w:t>
      </w:r>
      <w:r>
        <w:rPr>
          <w:rtl/>
        </w:rPr>
        <w:t>خاً بالعذرة فعليه أن يعيد الوضوء، وإن كان في صلاته قطع الصلاة، وأعاد الوضوء والصلاة</w:t>
      </w:r>
      <w:r w:rsidR="00C74906">
        <w:rPr>
          <w:rtl/>
        </w:rPr>
        <w:t>.</w:t>
      </w:r>
    </w:p>
    <w:p w:rsidR="005359CC" w:rsidRDefault="005359CC" w:rsidP="001A3DDB">
      <w:pPr>
        <w:pStyle w:val="libNormal"/>
        <w:rPr>
          <w:rtl/>
        </w:rPr>
      </w:pPr>
      <w:r w:rsidRPr="00D82CAB">
        <w:rPr>
          <w:rtl/>
        </w:rPr>
        <w:t>[673]</w:t>
      </w:r>
      <w:r w:rsidRPr="005A6ED6">
        <w:rPr>
          <w:rtl/>
        </w:rPr>
        <w:t xml:space="preserve"> 6</w:t>
      </w:r>
      <w:r>
        <w:rPr>
          <w:rtl/>
        </w:rPr>
        <w:t xml:space="preserve"> - وبإسناده عن الحسين بن سعيد، عن ابن أبي عمير، عن ابن أخي فضيل، عن أبي عبدالله </w:t>
      </w:r>
      <w:r w:rsidR="001A3DDB">
        <w:rPr>
          <w:rFonts w:hint="cs"/>
          <w:rtl/>
        </w:rPr>
        <w:t>(</w:t>
      </w:r>
      <w:r w:rsidR="001A3DDB">
        <w:rPr>
          <w:rtl/>
        </w:rPr>
        <w:t xml:space="preserve"> </w:t>
      </w:r>
      <w:r w:rsidR="001A3DDB" w:rsidRPr="00F640F5">
        <w:rPr>
          <w:rStyle w:val="libAlaemChar"/>
          <w:rFonts w:hint="cs"/>
          <w:rtl/>
        </w:rPr>
        <w:t>عليه‌السلام</w:t>
      </w:r>
      <w:r w:rsidR="001A3DDB">
        <w:rPr>
          <w:rFonts w:hint="cs"/>
          <w:rtl/>
        </w:rPr>
        <w:t xml:space="preserve"> ) </w:t>
      </w:r>
      <w:r>
        <w:rPr>
          <w:rtl/>
        </w:rPr>
        <w:t>، قال: قال في الرجل يخرج منه مثل حب</w:t>
      </w:r>
      <w:r w:rsidR="001A3DDB">
        <w:rPr>
          <w:rFonts w:hint="cs"/>
          <w:rtl/>
        </w:rPr>
        <w:t>ّ</w:t>
      </w:r>
      <w:r>
        <w:rPr>
          <w:rtl/>
        </w:rPr>
        <w:t xml:space="preserve"> القرع، قال: عليه وضوء</w:t>
      </w:r>
      <w:r w:rsidR="00C74906">
        <w:rPr>
          <w:rtl/>
        </w:rPr>
        <w:t>.</w:t>
      </w:r>
    </w:p>
    <w:p w:rsidR="005359CC" w:rsidRDefault="005359CC" w:rsidP="00D82CAB">
      <w:pPr>
        <w:pStyle w:val="libNormal"/>
        <w:rPr>
          <w:rtl/>
        </w:rPr>
      </w:pPr>
      <w:r>
        <w:rPr>
          <w:rtl/>
        </w:rPr>
        <w:t>أقول: حمله الشيخ على كونه متلط</w:t>
      </w:r>
      <w:r w:rsidR="001A3DDB">
        <w:rPr>
          <w:rFonts w:hint="cs"/>
          <w:rtl/>
        </w:rPr>
        <w:t>ّ</w:t>
      </w:r>
      <w:r>
        <w:rPr>
          <w:rtl/>
        </w:rPr>
        <w:t>خا</w:t>
      </w:r>
      <w:r w:rsidR="001A3DDB">
        <w:rPr>
          <w:rFonts w:hint="cs"/>
          <w:rtl/>
        </w:rPr>
        <w:t>ً</w:t>
      </w:r>
      <w:r>
        <w:rPr>
          <w:rtl/>
        </w:rPr>
        <w:t xml:space="preserve"> بالعذرة للتفصيل السابق، وهو قريب، ويمكن حمله على التقي</w:t>
      </w:r>
      <w:r w:rsidR="001A3DDB">
        <w:rPr>
          <w:rFonts w:hint="cs"/>
          <w:rtl/>
        </w:rPr>
        <w:t>ّ</w:t>
      </w:r>
      <w:r>
        <w:rPr>
          <w:rtl/>
        </w:rPr>
        <w:t xml:space="preserve">ة لموافقته لها، ووجه إطلاقه ملاحظتها، ويمكن حمله على </w:t>
      </w:r>
      <w:r w:rsidR="008E749F">
        <w:rPr>
          <w:rtl/>
        </w:rPr>
        <w:t>الا</w:t>
      </w:r>
      <w:r>
        <w:rPr>
          <w:rtl/>
        </w:rPr>
        <w:t xml:space="preserve">ستفهام </w:t>
      </w:r>
      <w:r w:rsidR="001A3DDB">
        <w:rPr>
          <w:rtl/>
        </w:rPr>
        <w:t>ال</w:t>
      </w:r>
      <w:r w:rsidR="001A3DDB">
        <w:rPr>
          <w:rFonts w:hint="cs"/>
          <w:rtl/>
        </w:rPr>
        <w:t>إِ</w:t>
      </w:r>
      <w:r>
        <w:rPr>
          <w:rtl/>
        </w:rPr>
        <w:t>نكاري، ويحتمل حصول الغلط من الناسخ لما تقد</w:t>
      </w:r>
      <w:r w:rsidR="001A3DDB">
        <w:rPr>
          <w:rFonts w:hint="cs"/>
          <w:rtl/>
        </w:rPr>
        <w:t>ّ</w:t>
      </w:r>
      <w:r>
        <w:rPr>
          <w:rtl/>
        </w:rPr>
        <w:t xml:space="preserve">م من طريق الكليني </w:t>
      </w:r>
      <w:r w:rsidRPr="00D864A7">
        <w:rPr>
          <w:rStyle w:val="libFootnotenumChar"/>
          <w:rtl/>
        </w:rPr>
        <w:t>(1)</w:t>
      </w:r>
      <w:r>
        <w:rPr>
          <w:rtl/>
        </w:rPr>
        <w:t xml:space="preserve"> في رواية هذا الحديث بعينه، وفيه: ليس عليه وضوء،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التهذيب 1: 11</w:t>
      </w:r>
      <w:r w:rsidR="00E4299D">
        <w:rPr>
          <w:rtl/>
        </w:rPr>
        <w:t>/</w:t>
      </w:r>
      <w:r>
        <w:rPr>
          <w:rtl/>
        </w:rPr>
        <w:t>21، و</w:t>
      </w:r>
      <w:r w:rsidR="008E749F">
        <w:rPr>
          <w:rtl/>
        </w:rPr>
        <w:t>الا</w:t>
      </w:r>
      <w:r>
        <w:rPr>
          <w:rtl/>
        </w:rPr>
        <w:t>ستبصار 1: 81</w:t>
      </w:r>
      <w:r w:rsidR="00E4299D">
        <w:rPr>
          <w:rtl/>
        </w:rPr>
        <w:t>/</w:t>
      </w:r>
      <w:r>
        <w:rPr>
          <w:rtl/>
        </w:rPr>
        <w:t>255</w:t>
      </w:r>
      <w:r w:rsidR="00C74906">
        <w:rPr>
          <w:rtl/>
        </w:rPr>
        <w:t>.</w:t>
      </w:r>
    </w:p>
    <w:p w:rsidR="005359CC" w:rsidRPr="005A6ED6" w:rsidRDefault="005359CC" w:rsidP="001A3DDB">
      <w:pPr>
        <w:pStyle w:val="libFootnote0"/>
        <w:rPr>
          <w:rtl/>
        </w:rPr>
      </w:pPr>
      <w:r w:rsidRPr="005A6ED6">
        <w:rPr>
          <w:rtl/>
        </w:rPr>
        <w:t>(1) في نسخة</w:t>
      </w:r>
      <w:r w:rsidR="001A3DDB">
        <w:rPr>
          <w:rFonts w:hint="cs"/>
          <w:rtl/>
        </w:rPr>
        <w:t xml:space="preserve"> : </w:t>
      </w:r>
      <w:r w:rsidR="001A3DDB" w:rsidRPr="005A6ED6">
        <w:rPr>
          <w:rtl/>
        </w:rPr>
        <w:t>«</w:t>
      </w:r>
      <w:r w:rsidRPr="005A6ED6">
        <w:rPr>
          <w:rtl/>
        </w:rPr>
        <w:t xml:space="preserve"> الدود</w:t>
      </w:r>
      <w:r>
        <w:rPr>
          <w:rtl/>
        </w:rPr>
        <w:t xml:space="preserve"> </w:t>
      </w:r>
      <w:r w:rsidR="001A3DDB" w:rsidRPr="005A6ED6">
        <w:rPr>
          <w:rtl/>
        </w:rPr>
        <w:t>»</w:t>
      </w:r>
      <w:r w:rsidRPr="005A6ED6">
        <w:rPr>
          <w:rtl/>
        </w:rPr>
        <w:t xml:space="preserve"> </w:t>
      </w:r>
      <w:r w:rsidR="001A3DDB">
        <w:rPr>
          <w:rFonts w:hint="cs"/>
          <w:rtl/>
        </w:rPr>
        <w:t xml:space="preserve">، </w:t>
      </w:r>
      <w:r w:rsidRPr="005A6ED6">
        <w:rPr>
          <w:rtl/>
        </w:rPr>
        <w:t>منه قد</w:t>
      </w:r>
      <w:r w:rsidR="001A3DDB">
        <w:rPr>
          <w:rFonts w:hint="cs"/>
          <w:rtl/>
        </w:rPr>
        <w:t>ّ</w:t>
      </w:r>
      <w:r w:rsidRPr="005A6ED6">
        <w:rPr>
          <w:rtl/>
        </w:rPr>
        <w:t>ه</w:t>
      </w:r>
      <w:r w:rsidR="00C74906">
        <w:rPr>
          <w:rtl/>
        </w:rPr>
        <w:t>.</w:t>
      </w:r>
    </w:p>
    <w:p w:rsidR="005359CC" w:rsidRPr="005A6ED6" w:rsidRDefault="005359CC" w:rsidP="001D3C86">
      <w:pPr>
        <w:pStyle w:val="libFootnote0"/>
        <w:rPr>
          <w:rtl/>
        </w:rPr>
      </w:pPr>
      <w:r w:rsidRPr="005A6ED6">
        <w:rPr>
          <w:rtl/>
        </w:rPr>
        <w:t>(2) في نسخة</w:t>
      </w:r>
      <w:r>
        <w:rPr>
          <w:rtl/>
        </w:rPr>
        <w:t xml:space="preserve">: </w:t>
      </w:r>
      <w:r w:rsidRPr="005A6ED6">
        <w:rPr>
          <w:rtl/>
        </w:rPr>
        <w:t>« على »</w:t>
      </w:r>
      <w:r w:rsidR="001A3DDB">
        <w:rPr>
          <w:rFonts w:hint="cs"/>
          <w:rtl/>
        </w:rPr>
        <w:t xml:space="preserve"> </w:t>
      </w:r>
      <w:r>
        <w:rPr>
          <w:rtl/>
        </w:rPr>
        <w:t xml:space="preserve">، </w:t>
      </w:r>
      <w:r w:rsidRPr="005A6ED6">
        <w:rPr>
          <w:rtl/>
        </w:rPr>
        <w:t>منه قد</w:t>
      </w:r>
      <w:r w:rsidR="001A3DDB">
        <w:rPr>
          <w:rFonts w:hint="cs"/>
          <w:rtl/>
        </w:rPr>
        <w:t>ّ</w:t>
      </w:r>
      <w:r w:rsidRPr="005A6ED6">
        <w:rPr>
          <w:rtl/>
        </w:rPr>
        <w:t>ه</w:t>
      </w:r>
      <w:r w:rsidR="00C74906">
        <w:rPr>
          <w:rtl/>
        </w:rPr>
        <w:t>.</w:t>
      </w:r>
    </w:p>
    <w:p w:rsidR="005359CC" w:rsidRDefault="005359CC" w:rsidP="001D3C86">
      <w:pPr>
        <w:pStyle w:val="libFootnote0"/>
        <w:rPr>
          <w:rtl/>
        </w:rPr>
      </w:pPr>
      <w:r>
        <w:rPr>
          <w:rtl/>
        </w:rPr>
        <w:t>5 - التهذيب 1: 11</w:t>
      </w:r>
      <w:r w:rsidR="00E4299D">
        <w:rPr>
          <w:rtl/>
        </w:rPr>
        <w:t>/</w:t>
      </w:r>
      <w:r>
        <w:rPr>
          <w:rtl/>
        </w:rPr>
        <w:t>20، و 206</w:t>
      </w:r>
      <w:r w:rsidR="00E4299D">
        <w:rPr>
          <w:rtl/>
        </w:rPr>
        <w:t>/</w:t>
      </w:r>
      <w:r>
        <w:rPr>
          <w:rtl/>
        </w:rPr>
        <w:t>597، و</w:t>
      </w:r>
      <w:r w:rsidR="008E749F">
        <w:rPr>
          <w:rtl/>
        </w:rPr>
        <w:t>الا</w:t>
      </w:r>
      <w:r>
        <w:rPr>
          <w:rtl/>
        </w:rPr>
        <w:t>ستبصار 1: 82</w:t>
      </w:r>
      <w:r w:rsidR="00E4299D">
        <w:rPr>
          <w:rtl/>
        </w:rPr>
        <w:t>/</w:t>
      </w:r>
      <w:r>
        <w:rPr>
          <w:rtl/>
        </w:rPr>
        <w:t>258</w:t>
      </w:r>
      <w:r w:rsidR="00C74906">
        <w:rPr>
          <w:rtl/>
        </w:rPr>
        <w:t>.</w:t>
      </w:r>
    </w:p>
    <w:p w:rsidR="005359CC" w:rsidRPr="005A6ED6" w:rsidRDefault="005359CC" w:rsidP="001A3DDB">
      <w:pPr>
        <w:pStyle w:val="libFootnote0"/>
        <w:rPr>
          <w:rtl/>
        </w:rPr>
      </w:pPr>
      <w:r w:rsidRPr="005A6ED6">
        <w:rPr>
          <w:rtl/>
        </w:rPr>
        <w:t>(</w:t>
      </w:r>
      <w:r w:rsidR="001A3DDB">
        <w:rPr>
          <w:rFonts w:hint="cs"/>
          <w:rtl/>
        </w:rPr>
        <w:t>3</w:t>
      </w:r>
      <w:r w:rsidRPr="005A6ED6">
        <w:rPr>
          <w:rtl/>
        </w:rPr>
        <w:t>) ورد في هامش المخطوط ما نص</w:t>
      </w:r>
      <w:r w:rsidR="001A3DDB">
        <w:rPr>
          <w:rFonts w:hint="cs"/>
          <w:rtl/>
        </w:rPr>
        <w:t>ّ</w:t>
      </w:r>
      <w:r w:rsidRPr="005A6ED6">
        <w:rPr>
          <w:rtl/>
        </w:rPr>
        <w:t>ه « هذا الحديث مروي في نواقض الوضوء من التهذيب</w:t>
      </w:r>
      <w:r>
        <w:rPr>
          <w:rtl/>
        </w:rPr>
        <w:t xml:space="preserve">، </w:t>
      </w:r>
      <w:r w:rsidRPr="005A6ED6">
        <w:rPr>
          <w:rtl/>
        </w:rPr>
        <w:t>و</w:t>
      </w:r>
      <w:r w:rsidR="008E749F">
        <w:rPr>
          <w:rtl/>
        </w:rPr>
        <w:t>الا</w:t>
      </w:r>
      <w:r w:rsidRPr="005A6ED6">
        <w:rPr>
          <w:rtl/>
        </w:rPr>
        <w:t>ستبصار وكما ذكرنا</w:t>
      </w:r>
      <w:r>
        <w:rPr>
          <w:rtl/>
        </w:rPr>
        <w:t xml:space="preserve">، </w:t>
      </w:r>
      <w:r w:rsidRPr="005A6ED6">
        <w:rPr>
          <w:rtl/>
        </w:rPr>
        <w:t>ورواه في التيمم</w:t>
      </w:r>
      <w:r>
        <w:rPr>
          <w:rtl/>
        </w:rPr>
        <w:t xml:space="preserve">، </w:t>
      </w:r>
      <w:r w:rsidRPr="005A6ED6">
        <w:rPr>
          <w:rtl/>
        </w:rPr>
        <w:t>وأسقط قوله كيف يصنع وقوله إن كان نظيفا</w:t>
      </w:r>
      <w:r w:rsidR="001A3DDB">
        <w:rPr>
          <w:rFonts w:hint="cs"/>
          <w:rtl/>
        </w:rPr>
        <w:t>ً</w:t>
      </w:r>
      <w:r w:rsidRPr="005A6ED6">
        <w:rPr>
          <w:rtl/>
        </w:rPr>
        <w:t xml:space="preserve"> من العذرة</w:t>
      </w:r>
      <w:r>
        <w:rPr>
          <w:rtl/>
        </w:rPr>
        <w:t xml:space="preserve">، </w:t>
      </w:r>
      <w:r w:rsidRPr="005A6ED6">
        <w:rPr>
          <w:rtl/>
        </w:rPr>
        <w:t>وها هنا هو الصحيح وإن كان المعنى واحدا</w:t>
      </w:r>
      <w:r w:rsidR="00E86E68">
        <w:rPr>
          <w:rFonts w:hint="cs"/>
          <w:rtl/>
        </w:rPr>
        <w:t>ً</w:t>
      </w:r>
      <w:r w:rsidRPr="005A6ED6">
        <w:rPr>
          <w:rtl/>
        </w:rPr>
        <w:t xml:space="preserve"> على التقديرين » ( منه قد</w:t>
      </w:r>
      <w:r w:rsidR="001A3DDB">
        <w:rPr>
          <w:rFonts w:hint="cs"/>
          <w:rtl/>
        </w:rPr>
        <w:t>ّ</w:t>
      </w:r>
      <w:r w:rsidRPr="005A6ED6">
        <w:rPr>
          <w:rtl/>
        </w:rPr>
        <w:t>ه )</w:t>
      </w:r>
      <w:r w:rsidR="00C74906">
        <w:rPr>
          <w:rtl/>
        </w:rPr>
        <w:t>.</w:t>
      </w:r>
    </w:p>
    <w:p w:rsidR="005359CC" w:rsidRDefault="005359CC" w:rsidP="001D3C86">
      <w:pPr>
        <w:pStyle w:val="libFootnote0"/>
        <w:rPr>
          <w:rtl/>
        </w:rPr>
      </w:pPr>
      <w:r>
        <w:rPr>
          <w:rtl/>
        </w:rPr>
        <w:t>6 - التهذيب 1: 11</w:t>
      </w:r>
      <w:r w:rsidR="00E4299D">
        <w:rPr>
          <w:rtl/>
        </w:rPr>
        <w:t>/</w:t>
      </w:r>
      <w:r>
        <w:rPr>
          <w:rtl/>
        </w:rPr>
        <w:t>19، و</w:t>
      </w:r>
      <w:r w:rsidR="00E86E68">
        <w:rPr>
          <w:rtl/>
        </w:rPr>
        <w:t>ال</w:t>
      </w:r>
      <w:r w:rsidR="00E86E68">
        <w:rPr>
          <w:rFonts w:hint="cs"/>
          <w:rtl/>
        </w:rPr>
        <w:t>إِ</w:t>
      </w:r>
      <w:r>
        <w:rPr>
          <w:rtl/>
        </w:rPr>
        <w:t>ستبصار 1: 82</w:t>
      </w:r>
      <w:r w:rsidR="00E4299D">
        <w:rPr>
          <w:rtl/>
        </w:rPr>
        <w:t>/</w:t>
      </w:r>
      <w:r>
        <w:rPr>
          <w:rtl/>
        </w:rPr>
        <w:t>257</w:t>
      </w:r>
      <w:r w:rsidR="00C74906">
        <w:rPr>
          <w:rtl/>
        </w:rPr>
        <w:t>.</w:t>
      </w:r>
    </w:p>
    <w:p w:rsidR="005359CC" w:rsidRPr="005A6ED6" w:rsidRDefault="005359CC" w:rsidP="001A3DDB">
      <w:pPr>
        <w:pStyle w:val="libFootnote0"/>
        <w:rPr>
          <w:rtl/>
        </w:rPr>
      </w:pPr>
      <w:r w:rsidRPr="005A6ED6">
        <w:rPr>
          <w:rtl/>
        </w:rPr>
        <w:t>(</w:t>
      </w:r>
      <w:r w:rsidR="001A3DDB">
        <w:rPr>
          <w:rFonts w:hint="cs"/>
          <w:rtl/>
        </w:rPr>
        <w:t>4</w:t>
      </w:r>
      <w:r w:rsidRPr="005A6ED6">
        <w:rPr>
          <w:rtl/>
        </w:rPr>
        <w:t>) تقدم في الحديث 1 من هذا الباب</w:t>
      </w:r>
      <w:r w:rsidR="00C74906">
        <w:rPr>
          <w:rtl/>
        </w:rPr>
        <w:t>.</w:t>
      </w:r>
      <w:r w:rsidRPr="005A6ED6">
        <w:rPr>
          <w:rtl/>
        </w:rPr>
        <w:t xml:space="preserve"> </w:t>
      </w:r>
    </w:p>
    <w:p w:rsidR="001D3C86" w:rsidRDefault="001D3C86" w:rsidP="001D3C86">
      <w:pPr>
        <w:pStyle w:val="libNormal"/>
        <w:rPr>
          <w:rtl/>
        </w:rPr>
      </w:pPr>
      <w:r>
        <w:rPr>
          <w:rtl/>
        </w:rPr>
        <w:br w:type="page"/>
      </w:r>
    </w:p>
    <w:p w:rsidR="005359CC" w:rsidRDefault="005359CC" w:rsidP="00BA6BC0">
      <w:pPr>
        <w:pStyle w:val="libNormal0"/>
        <w:rPr>
          <w:rtl/>
        </w:rPr>
      </w:pPr>
      <w:r>
        <w:rPr>
          <w:rtl/>
        </w:rPr>
        <w:lastRenderedPageBreak/>
        <w:t>فكأن لفظ « ليس » سقط من نسخة الشيخ، وقد تقد</w:t>
      </w:r>
      <w:r w:rsidR="00E86E68">
        <w:rPr>
          <w:rFonts w:hint="cs"/>
          <w:rtl/>
        </w:rPr>
        <w:t>ّ</w:t>
      </w:r>
      <w:r>
        <w:rPr>
          <w:rtl/>
        </w:rPr>
        <w:t>م حصر النواقض في عد</w:t>
      </w:r>
      <w:r w:rsidR="00E86E68">
        <w:rPr>
          <w:rFonts w:hint="cs"/>
          <w:rtl/>
        </w:rPr>
        <w:t>ّ</w:t>
      </w:r>
      <w:r>
        <w:rPr>
          <w:rtl/>
        </w:rPr>
        <w:t xml:space="preserve">ة أحاديث </w:t>
      </w:r>
      <w:r w:rsidRPr="00D864A7">
        <w:rPr>
          <w:rStyle w:val="libFootnotenumChar"/>
          <w:rtl/>
        </w:rPr>
        <w:t>(</w:t>
      </w:r>
      <w:r w:rsidR="00BA6BC0">
        <w:rPr>
          <w:rStyle w:val="libFootnotenumChar"/>
          <w:rFonts w:hint="cs"/>
          <w:rtl/>
        </w:rPr>
        <w:t>1</w:t>
      </w:r>
      <w:r w:rsidRPr="00D864A7">
        <w:rPr>
          <w:rStyle w:val="libFootnotenumChar"/>
          <w:rtl/>
        </w:rPr>
        <w:t>)</w:t>
      </w:r>
      <w:r>
        <w:rPr>
          <w:rtl/>
        </w:rPr>
        <w:t>، وهو دال على المقصود هنا</w:t>
      </w:r>
      <w:r w:rsidR="00C74906">
        <w:rPr>
          <w:rtl/>
        </w:rPr>
        <w:t>.</w:t>
      </w:r>
    </w:p>
    <w:p w:rsidR="005359CC" w:rsidRPr="0011515A" w:rsidRDefault="005359CC" w:rsidP="005359CC">
      <w:pPr>
        <w:pStyle w:val="Heading2Center"/>
        <w:rPr>
          <w:rtl/>
        </w:rPr>
      </w:pPr>
      <w:bookmarkStart w:id="568" w:name="_Toc299780325"/>
      <w:bookmarkStart w:id="569" w:name="_Toc272839421"/>
      <w:bookmarkStart w:id="570" w:name="_Toc272839709"/>
      <w:bookmarkStart w:id="571" w:name="_Toc370728412"/>
      <w:bookmarkStart w:id="572" w:name="_Toc388259257"/>
      <w:bookmarkStart w:id="573" w:name="_Toc261404888"/>
      <w:r>
        <w:rPr>
          <w:rtl/>
        </w:rPr>
        <w:t xml:space="preserve">6 - باب أن القيء، والمدة </w:t>
      </w:r>
      <w:r w:rsidRPr="004713D6">
        <w:rPr>
          <w:rtl/>
        </w:rPr>
        <w:t>(</w:t>
      </w:r>
      <w:r w:rsidRPr="004713D6">
        <w:rPr>
          <w:rStyle w:val="libAlaemHeading2Char"/>
          <w:rtl/>
        </w:rPr>
        <w:t>*</w:t>
      </w:r>
      <w:r w:rsidRPr="004713D6">
        <w:rPr>
          <w:rtl/>
        </w:rPr>
        <w:t>)</w:t>
      </w:r>
      <w:r>
        <w:rPr>
          <w:rtl/>
        </w:rPr>
        <w:t xml:space="preserve">، والقيح، والجشأ </w:t>
      </w:r>
      <w:r w:rsidRPr="004713D6">
        <w:rPr>
          <w:rtl/>
        </w:rPr>
        <w:t>(</w:t>
      </w:r>
      <w:r w:rsidRPr="004713D6">
        <w:rPr>
          <w:rStyle w:val="libAlaemHeading2Char"/>
          <w:rtl/>
        </w:rPr>
        <w:t>**</w:t>
      </w:r>
      <w:r w:rsidRPr="004713D6">
        <w:rPr>
          <w:rtl/>
        </w:rPr>
        <w:t>)</w:t>
      </w:r>
      <w:r>
        <w:rPr>
          <w:rtl/>
        </w:rPr>
        <w:t>،</w:t>
      </w:r>
      <w:bookmarkEnd w:id="568"/>
      <w:r>
        <w:rPr>
          <w:rtl/>
        </w:rPr>
        <w:t xml:space="preserve"> </w:t>
      </w:r>
      <w:bookmarkEnd w:id="569"/>
      <w:bookmarkEnd w:id="570"/>
      <w:r w:rsidRPr="0011515A">
        <w:rPr>
          <w:rtl/>
        </w:rPr>
        <w:t>والضحك</w:t>
      </w:r>
      <w:r>
        <w:rPr>
          <w:rtl/>
        </w:rPr>
        <w:t>،</w:t>
      </w:r>
      <w:r w:rsidRPr="0011515A">
        <w:rPr>
          <w:rtl/>
        </w:rPr>
        <w:t xml:space="preserve"> والقهقهة</w:t>
      </w:r>
      <w:r>
        <w:rPr>
          <w:rtl/>
        </w:rPr>
        <w:t>،</w:t>
      </w:r>
      <w:r w:rsidRPr="0011515A">
        <w:rPr>
          <w:rtl/>
        </w:rPr>
        <w:t xml:space="preserve"> والقرقرة في البطن</w:t>
      </w:r>
      <w:r>
        <w:rPr>
          <w:rtl/>
        </w:rPr>
        <w:t>،</w:t>
      </w:r>
      <w:r w:rsidRPr="0011515A">
        <w:rPr>
          <w:rtl/>
        </w:rPr>
        <w:t xml:space="preserve"> لا ينقض شيء منها الوضوء</w:t>
      </w:r>
      <w:bookmarkEnd w:id="571"/>
      <w:bookmarkEnd w:id="572"/>
      <w:bookmarkEnd w:id="573"/>
    </w:p>
    <w:p w:rsidR="005359CC" w:rsidRDefault="005359CC" w:rsidP="005359CC">
      <w:pPr>
        <w:pStyle w:val="libNormal"/>
        <w:rPr>
          <w:rtl/>
        </w:rPr>
      </w:pPr>
      <w:r w:rsidRPr="00D864A7">
        <w:rPr>
          <w:rStyle w:val="libNormalChar"/>
          <w:rtl/>
        </w:rPr>
        <w:t>[674]</w:t>
      </w:r>
      <w:r w:rsidRPr="005A6ED6">
        <w:rPr>
          <w:rtl/>
        </w:rPr>
        <w:t xml:space="preserve"> 1</w:t>
      </w:r>
      <w:r>
        <w:rPr>
          <w:rtl/>
        </w:rPr>
        <w:t xml:space="preserve"> - محم</w:t>
      </w:r>
      <w:r w:rsidR="00E86E68">
        <w:rPr>
          <w:rFonts w:hint="cs"/>
          <w:rtl/>
        </w:rPr>
        <w:t>ّ</w:t>
      </w:r>
      <w:r>
        <w:rPr>
          <w:rtl/>
        </w:rPr>
        <w:t>د بن يعقوب، عن عد</w:t>
      </w:r>
      <w:r w:rsidR="00E86E68">
        <w:rPr>
          <w:rFonts w:hint="cs"/>
          <w:rtl/>
        </w:rPr>
        <w:t>ّ</w:t>
      </w:r>
      <w:r>
        <w:rPr>
          <w:rtl/>
        </w:rPr>
        <w:t>ة من أصحابنا، عن أحمد بن محم</w:t>
      </w:r>
      <w:r w:rsidR="00E86E68">
        <w:rPr>
          <w:rFonts w:hint="cs"/>
          <w:rtl/>
        </w:rPr>
        <w:t>ّ</w:t>
      </w:r>
      <w:r>
        <w:rPr>
          <w:rtl/>
        </w:rPr>
        <w:t>د، عن علي بن الحكم، عن الحسين بن أبي العلاء قال: سألت أبا عبدالله</w:t>
      </w:r>
      <w:r w:rsidR="00E86E68">
        <w:rPr>
          <w:rFonts w:hint="cs"/>
          <w:rtl/>
        </w:rPr>
        <w:t xml:space="preserve"> (</w:t>
      </w:r>
      <w:r>
        <w:rPr>
          <w:rtl/>
        </w:rPr>
        <w:t xml:space="preserve"> </w:t>
      </w:r>
      <w:r w:rsidRPr="00F640F5">
        <w:rPr>
          <w:rStyle w:val="libAlaemChar"/>
          <w:rFonts w:hint="cs"/>
          <w:rtl/>
        </w:rPr>
        <w:t>عليه‌السلام</w:t>
      </w:r>
      <w:r>
        <w:rPr>
          <w:rtl/>
        </w:rPr>
        <w:t xml:space="preserve"> </w:t>
      </w:r>
      <w:r w:rsidR="00E86E68">
        <w:rPr>
          <w:rFonts w:hint="cs"/>
          <w:rtl/>
        </w:rPr>
        <w:t xml:space="preserve">) </w:t>
      </w:r>
      <w:r>
        <w:rPr>
          <w:rtl/>
        </w:rPr>
        <w:t>عن الرجل يتجش</w:t>
      </w:r>
      <w:r w:rsidR="00E86E68">
        <w:rPr>
          <w:rFonts w:hint="cs"/>
          <w:rtl/>
        </w:rPr>
        <w:t>ّ</w:t>
      </w:r>
      <w:r>
        <w:rPr>
          <w:rtl/>
        </w:rPr>
        <w:t>أ فيخرج منه شيء، أيعيد الوضوء؟ قال: لا</w:t>
      </w:r>
      <w:r w:rsidR="00C74906">
        <w:rPr>
          <w:rtl/>
        </w:rPr>
        <w:t>.</w:t>
      </w:r>
    </w:p>
    <w:p w:rsidR="005359CC" w:rsidRDefault="005359CC" w:rsidP="00E86E68">
      <w:pPr>
        <w:pStyle w:val="libNormal"/>
        <w:rPr>
          <w:rtl/>
        </w:rPr>
      </w:pPr>
      <w:r w:rsidRPr="00D864A7">
        <w:rPr>
          <w:rStyle w:val="libNormalChar"/>
          <w:rtl/>
        </w:rPr>
        <w:t>[675]</w:t>
      </w:r>
      <w:r w:rsidRPr="005A6ED6">
        <w:rPr>
          <w:rtl/>
        </w:rPr>
        <w:t xml:space="preserve"> 2</w:t>
      </w:r>
      <w:r>
        <w:rPr>
          <w:rtl/>
        </w:rPr>
        <w:t xml:space="preserve"> - وعنهم، عن أحمد بن محم</w:t>
      </w:r>
      <w:r w:rsidR="00E86E68">
        <w:rPr>
          <w:rFonts w:hint="cs"/>
          <w:rtl/>
        </w:rPr>
        <w:t>ّ</w:t>
      </w:r>
      <w:r>
        <w:rPr>
          <w:rtl/>
        </w:rPr>
        <w:t>د، وعن أبي داود جميعا</w:t>
      </w:r>
      <w:r w:rsidR="00E86E68">
        <w:rPr>
          <w:rFonts w:hint="cs"/>
          <w:rtl/>
        </w:rPr>
        <w:t>ً</w:t>
      </w:r>
      <w:r>
        <w:rPr>
          <w:rtl/>
        </w:rPr>
        <w:t xml:space="preserve">، عن الحسين بن سعيد، عن فضالة، عن أبان، عن عبيد بن زرارة، عن أبي عبدالله </w:t>
      </w:r>
      <w:r w:rsidR="00E86E68">
        <w:rPr>
          <w:rFonts w:hint="cs"/>
          <w:rtl/>
        </w:rPr>
        <w:t>(</w:t>
      </w:r>
      <w:r w:rsidR="00E86E68">
        <w:rPr>
          <w:rtl/>
        </w:rPr>
        <w:t xml:space="preserve"> </w:t>
      </w:r>
      <w:r w:rsidR="00E86E68" w:rsidRPr="00F640F5">
        <w:rPr>
          <w:rStyle w:val="libAlaemChar"/>
          <w:rFonts w:hint="cs"/>
          <w:rtl/>
        </w:rPr>
        <w:t>عليه‌السلام</w:t>
      </w:r>
      <w:r w:rsidR="00E86E68">
        <w:rPr>
          <w:rtl/>
        </w:rPr>
        <w:t xml:space="preserve"> </w:t>
      </w:r>
      <w:r w:rsidR="00E86E68">
        <w:rPr>
          <w:rFonts w:hint="cs"/>
          <w:rtl/>
        </w:rPr>
        <w:t xml:space="preserve">) </w:t>
      </w:r>
      <w:r>
        <w:rPr>
          <w:rtl/>
        </w:rPr>
        <w:t>قال: إذا قاء الرجل، وهو على طهر، فليتمضمض</w:t>
      </w:r>
      <w:r w:rsidR="00C74906">
        <w:rPr>
          <w:rtl/>
        </w:rPr>
        <w:t>.</w:t>
      </w:r>
    </w:p>
    <w:p w:rsidR="005359CC" w:rsidRDefault="00E86E68" w:rsidP="00BA6BC0">
      <w:pPr>
        <w:pStyle w:val="libNormal"/>
        <w:rPr>
          <w:rtl/>
        </w:rPr>
      </w:pPr>
      <w:r w:rsidRPr="00E86E68">
        <w:rPr>
          <w:rtl/>
        </w:rPr>
        <w:t>[</w:t>
      </w:r>
      <w:r>
        <w:rPr>
          <w:rFonts w:hint="cs"/>
          <w:rtl/>
        </w:rPr>
        <w:t>676</w:t>
      </w:r>
      <w:r w:rsidRPr="00E86E68">
        <w:rPr>
          <w:rtl/>
        </w:rPr>
        <w:t>]</w:t>
      </w:r>
      <w:r w:rsidRPr="005A6ED6">
        <w:rPr>
          <w:rtl/>
        </w:rPr>
        <w:t xml:space="preserve"> </w:t>
      </w:r>
      <w:r>
        <w:rPr>
          <w:rFonts w:hint="cs"/>
          <w:rtl/>
        </w:rPr>
        <w:t>3</w:t>
      </w:r>
      <w:r>
        <w:rPr>
          <w:rtl/>
        </w:rPr>
        <w:t xml:space="preserve"> –</w:t>
      </w:r>
      <w:r>
        <w:rPr>
          <w:rFonts w:hint="cs"/>
          <w:rtl/>
        </w:rPr>
        <w:t xml:space="preserve"> و عن علي </w:t>
      </w:r>
      <w:r w:rsidR="005359CC">
        <w:rPr>
          <w:rtl/>
        </w:rPr>
        <w:t xml:space="preserve">بن إبراهيم، عن أبيه، عن ابن أبي عمير، عن ابن أذينة، عن أبي أسامة قال: سألت أبا عبدالله </w:t>
      </w:r>
      <w:r>
        <w:rPr>
          <w:rFonts w:hint="cs"/>
          <w:rtl/>
        </w:rPr>
        <w:t>(</w:t>
      </w:r>
      <w:r>
        <w:rPr>
          <w:rtl/>
        </w:rPr>
        <w:t xml:space="preserve"> </w:t>
      </w:r>
      <w:r w:rsidRPr="00F640F5">
        <w:rPr>
          <w:rStyle w:val="libAlaemChar"/>
          <w:rFonts w:hint="cs"/>
          <w:rtl/>
        </w:rPr>
        <w:t>عليه‌السلام</w:t>
      </w:r>
      <w:r>
        <w:rPr>
          <w:rtl/>
        </w:rPr>
        <w:t xml:space="preserve"> </w:t>
      </w:r>
      <w:r>
        <w:rPr>
          <w:rFonts w:hint="cs"/>
          <w:rtl/>
        </w:rPr>
        <w:t xml:space="preserve">) </w:t>
      </w:r>
      <w:r w:rsidR="005359CC">
        <w:rPr>
          <w:rtl/>
        </w:rPr>
        <w:t xml:space="preserve">عن القيء، هل ينقض الوضوء؟ قال: لا </w:t>
      </w:r>
      <w:r w:rsidR="005359CC" w:rsidRPr="00D864A7">
        <w:rPr>
          <w:rStyle w:val="libFootnotenumChar"/>
          <w:rtl/>
        </w:rPr>
        <w:t>(</w:t>
      </w:r>
      <w:r w:rsidR="00BA6BC0">
        <w:rPr>
          <w:rStyle w:val="libFootnotenumChar"/>
          <w:rFonts w:hint="cs"/>
          <w:rtl/>
        </w:rPr>
        <w:t>2</w:t>
      </w:r>
      <w:r w:rsidR="005359CC" w:rsidRPr="00D864A7">
        <w:rPr>
          <w:rStyle w:val="libFootnotenumChar"/>
          <w:rtl/>
        </w:rPr>
        <w:t>)</w:t>
      </w:r>
      <w:r w:rsidR="00C74906">
        <w:rPr>
          <w:rtl/>
        </w:rPr>
        <w:t>.</w:t>
      </w:r>
      <w:r w:rsidR="005359CC">
        <w:rPr>
          <w:rtl/>
        </w:rPr>
        <w:t xml:space="preserve"> </w:t>
      </w:r>
    </w:p>
    <w:p w:rsidR="005359CC" w:rsidRDefault="001D3C86" w:rsidP="001D3C86">
      <w:pPr>
        <w:pStyle w:val="libLine"/>
        <w:rPr>
          <w:rtl/>
        </w:rPr>
      </w:pPr>
      <w:r>
        <w:rPr>
          <w:rtl/>
        </w:rPr>
        <w:t>____________________</w:t>
      </w:r>
    </w:p>
    <w:p w:rsidR="005359CC" w:rsidRPr="005A6ED6" w:rsidRDefault="005359CC" w:rsidP="00BA6BC0">
      <w:pPr>
        <w:pStyle w:val="libFootnote0"/>
        <w:rPr>
          <w:rtl/>
        </w:rPr>
      </w:pPr>
      <w:r w:rsidRPr="005A6ED6">
        <w:rPr>
          <w:rtl/>
        </w:rPr>
        <w:t>(</w:t>
      </w:r>
      <w:r w:rsidR="00BA6BC0">
        <w:rPr>
          <w:rFonts w:hint="cs"/>
          <w:rtl/>
        </w:rPr>
        <w:t>1</w:t>
      </w:r>
      <w:r w:rsidRPr="005A6ED6">
        <w:rPr>
          <w:rtl/>
        </w:rPr>
        <w:t xml:space="preserve">) تقدم في أحاديث الباب 2 من هذه </w:t>
      </w:r>
      <w:r w:rsidR="00BA6BC0">
        <w:rPr>
          <w:rtl/>
        </w:rPr>
        <w:t>ال</w:t>
      </w:r>
      <w:r w:rsidR="00BA6BC0">
        <w:rPr>
          <w:rFonts w:hint="cs"/>
          <w:rtl/>
        </w:rPr>
        <w:t>أ</w:t>
      </w:r>
      <w:r w:rsidRPr="005A6ED6">
        <w:rPr>
          <w:rtl/>
        </w:rPr>
        <w:t>بواب</w:t>
      </w:r>
      <w:r w:rsidR="00C74906">
        <w:rPr>
          <w:rtl/>
        </w:rPr>
        <w:t>.</w:t>
      </w:r>
    </w:p>
    <w:p w:rsidR="005359CC" w:rsidRDefault="005359CC" w:rsidP="00BA6BC0">
      <w:pPr>
        <w:pStyle w:val="libFootnoteCenterBold"/>
        <w:rPr>
          <w:rtl/>
        </w:rPr>
      </w:pPr>
      <w:r>
        <w:rPr>
          <w:rtl/>
        </w:rPr>
        <w:t>الباب 6</w:t>
      </w:r>
    </w:p>
    <w:p w:rsidR="005359CC" w:rsidRDefault="005359CC" w:rsidP="00BA6BC0">
      <w:pPr>
        <w:pStyle w:val="libFootnoteCenterBold"/>
        <w:rPr>
          <w:rtl/>
        </w:rPr>
      </w:pPr>
      <w:r>
        <w:rPr>
          <w:rtl/>
        </w:rPr>
        <w:t>فيه 13 حديثا</w:t>
      </w:r>
      <w:r w:rsidR="00BA6BC0">
        <w:rPr>
          <w:rFonts w:hint="cs"/>
          <w:rtl/>
        </w:rPr>
        <w:t>ً</w:t>
      </w:r>
    </w:p>
    <w:p w:rsidR="005359CC" w:rsidRDefault="005359CC" w:rsidP="001D3C86">
      <w:pPr>
        <w:pStyle w:val="libFootnote0"/>
        <w:rPr>
          <w:rtl/>
        </w:rPr>
      </w:pPr>
      <w:r>
        <w:rPr>
          <w:rtl/>
        </w:rPr>
        <w:t>(*) - الم</w:t>
      </w:r>
      <w:r w:rsidR="002F3CB3">
        <w:rPr>
          <w:rFonts w:hint="cs"/>
          <w:rtl/>
        </w:rPr>
        <w:t>ـ</w:t>
      </w:r>
      <w:r w:rsidR="00BA6BC0">
        <w:rPr>
          <w:rFonts w:hint="cs"/>
          <w:rtl/>
        </w:rPr>
        <w:t>ِ</w:t>
      </w:r>
      <w:r>
        <w:rPr>
          <w:rtl/>
        </w:rPr>
        <w:t>د</w:t>
      </w:r>
      <w:r w:rsidR="00BA6BC0">
        <w:rPr>
          <w:rFonts w:hint="cs"/>
          <w:rtl/>
        </w:rPr>
        <w:t>َّ</w:t>
      </w:r>
      <w:r>
        <w:rPr>
          <w:rtl/>
        </w:rPr>
        <w:t>ة: ما يجتمع في الجرح من القيح ( لسان العرب 3: 399 )</w:t>
      </w:r>
    </w:p>
    <w:p w:rsidR="005359CC" w:rsidRDefault="005359CC" w:rsidP="001D3C86">
      <w:pPr>
        <w:pStyle w:val="libFootnote0"/>
        <w:rPr>
          <w:rtl/>
        </w:rPr>
      </w:pPr>
      <w:r>
        <w:rPr>
          <w:rtl/>
        </w:rPr>
        <w:t>(**) - الج</w:t>
      </w:r>
      <w:r w:rsidR="00BA6BC0">
        <w:rPr>
          <w:rFonts w:hint="cs"/>
          <w:rtl/>
        </w:rPr>
        <w:t>ُ</w:t>
      </w:r>
      <w:r>
        <w:rPr>
          <w:rtl/>
        </w:rPr>
        <w:t xml:space="preserve">شاء 1: تنفس المعدة عند </w:t>
      </w:r>
      <w:r w:rsidR="00BA6BC0">
        <w:rPr>
          <w:rtl/>
        </w:rPr>
        <w:t>ال</w:t>
      </w:r>
      <w:r w:rsidR="00BA6BC0">
        <w:rPr>
          <w:rFonts w:hint="cs"/>
          <w:rtl/>
        </w:rPr>
        <w:t>إِ</w:t>
      </w:r>
      <w:r>
        <w:rPr>
          <w:rtl/>
        </w:rPr>
        <w:t>متلاء، كأن صاحبه يريد أن يتقي</w:t>
      </w:r>
      <w:r w:rsidR="00BA6BC0">
        <w:rPr>
          <w:rFonts w:hint="cs"/>
          <w:rtl/>
        </w:rPr>
        <w:t>ّ</w:t>
      </w:r>
      <w:r>
        <w:rPr>
          <w:rtl/>
        </w:rPr>
        <w:t>أ ( لسان العرب 1: 48 )</w:t>
      </w:r>
      <w:r w:rsidR="00C74906">
        <w:rPr>
          <w:rtl/>
        </w:rPr>
        <w:t>.</w:t>
      </w:r>
    </w:p>
    <w:p w:rsidR="005359CC" w:rsidRDefault="005359CC" w:rsidP="001D3C86">
      <w:pPr>
        <w:pStyle w:val="libFootnote0"/>
        <w:rPr>
          <w:rtl/>
        </w:rPr>
      </w:pPr>
      <w:r>
        <w:rPr>
          <w:rtl/>
        </w:rPr>
        <w:t>1 - الكافي 3: 36</w:t>
      </w:r>
      <w:r w:rsidR="00E4299D">
        <w:rPr>
          <w:rtl/>
        </w:rPr>
        <w:t>/</w:t>
      </w:r>
      <w:r>
        <w:rPr>
          <w:rtl/>
        </w:rPr>
        <w:t>8</w:t>
      </w:r>
      <w:r w:rsidR="00C74906">
        <w:rPr>
          <w:rFonts w:hint="cs"/>
          <w:rtl/>
        </w:rPr>
        <w:t>.</w:t>
      </w:r>
    </w:p>
    <w:p w:rsidR="005359CC" w:rsidRDefault="005359CC" w:rsidP="001D3C86">
      <w:pPr>
        <w:pStyle w:val="libFootnote0"/>
        <w:rPr>
          <w:rtl/>
        </w:rPr>
      </w:pPr>
      <w:r>
        <w:rPr>
          <w:rtl/>
        </w:rPr>
        <w:t>2 - الكافي 3: 37</w:t>
      </w:r>
      <w:r w:rsidR="00E4299D">
        <w:rPr>
          <w:rtl/>
        </w:rPr>
        <w:t>/</w:t>
      </w:r>
      <w:r>
        <w:rPr>
          <w:rtl/>
        </w:rPr>
        <w:t>10</w:t>
      </w:r>
      <w:r w:rsidR="00C74906">
        <w:rPr>
          <w:rFonts w:hint="cs"/>
          <w:rtl/>
        </w:rPr>
        <w:t>.</w:t>
      </w:r>
    </w:p>
    <w:p w:rsidR="005359CC" w:rsidRDefault="005359CC" w:rsidP="001D3C86">
      <w:pPr>
        <w:pStyle w:val="libFootnote0"/>
        <w:rPr>
          <w:rtl/>
        </w:rPr>
      </w:pPr>
      <w:r>
        <w:rPr>
          <w:rtl/>
        </w:rPr>
        <w:t>3 - الكافي 3: 36</w:t>
      </w:r>
      <w:r w:rsidR="00E4299D">
        <w:rPr>
          <w:rtl/>
        </w:rPr>
        <w:t>/</w:t>
      </w:r>
      <w:r>
        <w:rPr>
          <w:rtl/>
        </w:rPr>
        <w:t>9</w:t>
      </w:r>
      <w:r w:rsidR="00C74906">
        <w:rPr>
          <w:rtl/>
        </w:rPr>
        <w:t>.</w:t>
      </w:r>
    </w:p>
    <w:p w:rsidR="005359CC" w:rsidRPr="005A6ED6" w:rsidRDefault="005359CC" w:rsidP="00BA6BC0">
      <w:pPr>
        <w:pStyle w:val="libFootnote0"/>
        <w:rPr>
          <w:rtl/>
        </w:rPr>
      </w:pPr>
      <w:r w:rsidRPr="005A6ED6">
        <w:rPr>
          <w:rtl/>
        </w:rPr>
        <w:t>(</w:t>
      </w:r>
      <w:r w:rsidR="00BA6BC0">
        <w:rPr>
          <w:rFonts w:hint="cs"/>
          <w:rtl/>
        </w:rPr>
        <w:t>2</w:t>
      </w:r>
      <w:r w:rsidRPr="005A6ED6">
        <w:rPr>
          <w:rtl/>
        </w:rPr>
        <w:t>) ورد في هامش المخطوط ما نص</w:t>
      </w:r>
      <w:r w:rsidR="00BA6BC0">
        <w:rPr>
          <w:rFonts w:hint="cs"/>
          <w:rtl/>
        </w:rPr>
        <w:t>ّ</w:t>
      </w:r>
      <w:r w:rsidRPr="005A6ED6">
        <w:rPr>
          <w:rtl/>
        </w:rPr>
        <w:t>ه</w:t>
      </w:r>
      <w:r>
        <w:rPr>
          <w:rtl/>
        </w:rPr>
        <w:t xml:space="preserve">: </w:t>
      </w:r>
    </w:p>
    <w:p w:rsidR="001D3C86" w:rsidRDefault="005359CC" w:rsidP="001D3C86">
      <w:pPr>
        <w:pStyle w:val="libFootnote0"/>
        <w:rPr>
          <w:rtl/>
        </w:rPr>
      </w:pPr>
      <w:r w:rsidRPr="001A7401">
        <w:rPr>
          <w:rtl/>
        </w:rPr>
        <w:t>قال العلامة في التذكرة القيء لا ينقض الوضوء سواء قل</w:t>
      </w:r>
      <w:r w:rsidR="00BA6BC0">
        <w:rPr>
          <w:rFonts w:hint="cs"/>
          <w:rtl/>
        </w:rPr>
        <w:t>ّ</w:t>
      </w:r>
      <w:r w:rsidRPr="001A7401">
        <w:rPr>
          <w:rtl/>
        </w:rPr>
        <w:t xml:space="preserve"> أوكثر وكذا ما يخرج من غير السبيلين كالدم والبصاق والرعاف وغير ذلك ذهب إليه علماؤنا</w:t>
      </w:r>
      <w:r>
        <w:rPr>
          <w:rtl/>
        </w:rPr>
        <w:t xml:space="preserve"> - </w:t>
      </w:r>
      <w:r w:rsidRPr="001A7401">
        <w:rPr>
          <w:rtl/>
        </w:rPr>
        <w:t>ونقله عن جماعة من الصحابة وغيرهم</w:t>
      </w:r>
      <w:r>
        <w:rPr>
          <w:rtl/>
        </w:rPr>
        <w:t xml:space="preserve"> - </w:t>
      </w:r>
      <w:r w:rsidRPr="001A7401">
        <w:rPr>
          <w:rtl/>
        </w:rPr>
        <w:t xml:space="preserve">للأصل ولقولهم </w:t>
      </w:r>
      <w:r w:rsidRPr="001A7401">
        <w:rPr>
          <w:rFonts w:hint="cs"/>
          <w:rtl/>
        </w:rPr>
        <w:t>عليهم السلام</w:t>
      </w:r>
      <w:r w:rsidRPr="001A7401">
        <w:rPr>
          <w:rtl/>
        </w:rPr>
        <w:t xml:space="preserve"> لا ينقض الوضوء </w:t>
      </w:r>
      <w:r w:rsidR="00BA6BC0">
        <w:rPr>
          <w:rFonts w:hint="cs"/>
          <w:rtl/>
        </w:rPr>
        <w:t>إ</w:t>
      </w:r>
      <w:r w:rsidR="008E749F">
        <w:rPr>
          <w:rtl/>
        </w:rPr>
        <w:t>ل</w:t>
      </w:r>
      <w:r w:rsidR="00BA6BC0">
        <w:rPr>
          <w:rFonts w:hint="cs"/>
          <w:rtl/>
        </w:rPr>
        <w:t>ّ</w:t>
      </w:r>
      <w:r w:rsidR="008E749F">
        <w:rPr>
          <w:rtl/>
        </w:rPr>
        <w:t>ا</w:t>
      </w:r>
      <w:r w:rsidRPr="001A7401">
        <w:rPr>
          <w:rtl/>
        </w:rPr>
        <w:t xml:space="preserve"> ما خرج من طرفيك أو النوم</w:t>
      </w:r>
      <w:r>
        <w:rPr>
          <w:rtl/>
        </w:rPr>
        <w:t>،</w:t>
      </w:r>
      <w:r w:rsidRPr="001A7401">
        <w:rPr>
          <w:rtl/>
        </w:rPr>
        <w:t xml:space="preserve"> وقال أبو </w:t>
      </w:r>
      <w:r w:rsidR="00BA6BC0">
        <w:rPr>
          <w:rFonts w:hint="cs"/>
          <w:rtl/>
        </w:rPr>
        <w:t>=</w:t>
      </w:r>
    </w:p>
    <w:p w:rsidR="001D3C86" w:rsidRDefault="001D3C86" w:rsidP="001D3C86">
      <w:pPr>
        <w:pStyle w:val="libNormal"/>
        <w:rPr>
          <w:rtl/>
        </w:rPr>
      </w:pPr>
      <w:r>
        <w:rPr>
          <w:rtl/>
        </w:rPr>
        <w:br w:type="page"/>
      </w:r>
    </w:p>
    <w:p w:rsidR="005359CC" w:rsidRDefault="005359CC" w:rsidP="007E39D2">
      <w:pPr>
        <w:pStyle w:val="libNormal"/>
        <w:rPr>
          <w:rtl/>
        </w:rPr>
      </w:pPr>
      <w:r>
        <w:rPr>
          <w:rtl/>
        </w:rPr>
        <w:lastRenderedPageBreak/>
        <w:t>ورواه الشيخ بإسناده، عن محم</w:t>
      </w:r>
      <w:r w:rsidR="00BA6BC0">
        <w:rPr>
          <w:rFonts w:hint="cs"/>
          <w:rtl/>
        </w:rPr>
        <w:t>ّ</w:t>
      </w:r>
      <w:r>
        <w:rPr>
          <w:rtl/>
        </w:rPr>
        <w:t xml:space="preserve">د بن يعقوب، مثله </w:t>
      </w:r>
      <w:r w:rsidRPr="00D864A7">
        <w:rPr>
          <w:rStyle w:val="libFootnotenumChar"/>
          <w:rtl/>
        </w:rPr>
        <w:t>(</w:t>
      </w:r>
      <w:r w:rsidR="007E39D2">
        <w:rPr>
          <w:rStyle w:val="libFootnotenumChar"/>
          <w:rFonts w:hint="cs"/>
          <w:rtl/>
        </w:rPr>
        <w:t>1</w:t>
      </w:r>
      <w:r w:rsidRPr="00D864A7">
        <w:rPr>
          <w:rStyle w:val="libFootnotenumChar"/>
          <w:rtl/>
        </w:rPr>
        <w:t>)</w:t>
      </w:r>
      <w:r w:rsidR="00C74906">
        <w:rPr>
          <w:rtl/>
        </w:rPr>
        <w:t>.</w:t>
      </w:r>
    </w:p>
    <w:p w:rsidR="005359CC" w:rsidRDefault="005359CC" w:rsidP="00BA6BC0">
      <w:pPr>
        <w:pStyle w:val="libNormal"/>
        <w:rPr>
          <w:rtl/>
        </w:rPr>
      </w:pPr>
      <w:r w:rsidRPr="00BA6BC0">
        <w:rPr>
          <w:rtl/>
        </w:rPr>
        <w:t>[677]</w:t>
      </w:r>
      <w:r w:rsidRPr="00841BB3">
        <w:rPr>
          <w:rtl/>
        </w:rPr>
        <w:t xml:space="preserve"> 4</w:t>
      </w:r>
      <w:r>
        <w:rPr>
          <w:rtl/>
        </w:rPr>
        <w:t xml:space="preserve"> - وعنه، عن أبيه، عن ابن أبي عمير، عن جميل بن در</w:t>
      </w:r>
      <w:r w:rsidR="00BA6BC0">
        <w:rPr>
          <w:rFonts w:hint="cs"/>
          <w:rtl/>
        </w:rPr>
        <w:t>ّ</w:t>
      </w:r>
      <w:r>
        <w:rPr>
          <w:rtl/>
        </w:rPr>
        <w:t>اج، عن زرارة، عن أبي عبدالله</w:t>
      </w:r>
      <w:r w:rsidR="00BA6BC0">
        <w:rPr>
          <w:rFonts w:hint="cs"/>
          <w:rtl/>
        </w:rPr>
        <w:t xml:space="preserve"> (</w:t>
      </w:r>
      <w:r>
        <w:rPr>
          <w:rtl/>
        </w:rPr>
        <w:t xml:space="preserve"> </w:t>
      </w:r>
      <w:r w:rsidRPr="00F640F5">
        <w:rPr>
          <w:rStyle w:val="libAlaemChar"/>
          <w:rFonts w:hint="cs"/>
          <w:rtl/>
        </w:rPr>
        <w:t>عليه‌السلام</w:t>
      </w:r>
      <w:r>
        <w:rPr>
          <w:rtl/>
        </w:rPr>
        <w:t xml:space="preserve"> </w:t>
      </w:r>
      <w:r w:rsidR="00BA6BC0">
        <w:rPr>
          <w:rFonts w:hint="cs"/>
          <w:rtl/>
        </w:rPr>
        <w:t xml:space="preserve">) </w:t>
      </w:r>
      <w:r>
        <w:rPr>
          <w:rtl/>
        </w:rPr>
        <w:t>قال: القهقهة لا تنقض الوضوء، وتنقض الصلاة</w:t>
      </w:r>
      <w:r w:rsidR="00C74906">
        <w:rPr>
          <w:rtl/>
        </w:rPr>
        <w:t>.</w:t>
      </w:r>
    </w:p>
    <w:p w:rsidR="005359CC" w:rsidRDefault="005359CC" w:rsidP="007E39D2">
      <w:pPr>
        <w:pStyle w:val="libNormal"/>
        <w:rPr>
          <w:rtl/>
        </w:rPr>
      </w:pPr>
      <w:r>
        <w:rPr>
          <w:rtl/>
        </w:rPr>
        <w:t xml:space="preserve">ورواه الشيخ بإسناده عن علي بن إبراهيم، مثله </w:t>
      </w:r>
      <w:r w:rsidRPr="00D864A7">
        <w:rPr>
          <w:rStyle w:val="libFootnotenumChar"/>
          <w:rtl/>
        </w:rPr>
        <w:t>(</w:t>
      </w:r>
      <w:r w:rsidR="007E39D2">
        <w:rPr>
          <w:rStyle w:val="libFootnotenumChar"/>
          <w:rFonts w:hint="cs"/>
          <w:rtl/>
        </w:rPr>
        <w:t>2</w:t>
      </w:r>
      <w:r w:rsidRPr="00D864A7">
        <w:rPr>
          <w:rStyle w:val="libFootnotenumChar"/>
          <w:rtl/>
        </w:rPr>
        <w:t>)</w:t>
      </w:r>
      <w:r w:rsidR="00C74906">
        <w:rPr>
          <w:rtl/>
        </w:rPr>
        <w:t>.</w:t>
      </w:r>
    </w:p>
    <w:p w:rsidR="005359CC" w:rsidRDefault="005359CC" w:rsidP="00BA6BC0">
      <w:pPr>
        <w:pStyle w:val="libNormal"/>
        <w:rPr>
          <w:rtl/>
        </w:rPr>
      </w:pPr>
      <w:r w:rsidRPr="00BA6BC0">
        <w:rPr>
          <w:rtl/>
        </w:rPr>
        <w:t>[678]</w:t>
      </w:r>
      <w:r w:rsidRPr="00841BB3">
        <w:rPr>
          <w:rtl/>
        </w:rPr>
        <w:t xml:space="preserve"> 5</w:t>
      </w:r>
      <w:r>
        <w:rPr>
          <w:rtl/>
        </w:rPr>
        <w:t xml:space="preserve"> - وعن محم</w:t>
      </w:r>
      <w:r w:rsidR="00BA6BC0">
        <w:rPr>
          <w:rFonts w:hint="cs"/>
          <w:rtl/>
        </w:rPr>
        <w:t>ّ</w:t>
      </w:r>
      <w:r>
        <w:rPr>
          <w:rtl/>
        </w:rPr>
        <w:t>د بن يحيى، عن أحمد بن محم</w:t>
      </w:r>
      <w:r w:rsidR="00BA6BC0">
        <w:rPr>
          <w:rFonts w:hint="cs"/>
          <w:rtl/>
        </w:rPr>
        <w:t>ّ</w:t>
      </w:r>
      <w:r>
        <w:rPr>
          <w:rtl/>
        </w:rPr>
        <w:t>د، عن عثمان بن عيسى، عن سماعة قال: سألته عن القلس، وهي الجشأة، يرتفع الطعام من جوف الرجل، من غير أن يكون تقي</w:t>
      </w:r>
      <w:r w:rsidR="00BA6BC0">
        <w:rPr>
          <w:rFonts w:hint="cs"/>
          <w:rtl/>
        </w:rPr>
        <w:t>ّ</w:t>
      </w:r>
      <w:r>
        <w:rPr>
          <w:rtl/>
        </w:rPr>
        <w:t>أ، وهو قائم في الصلاة؟ قال: لا ينقض ذلك وضوءه، الحديث</w:t>
      </w:r>
      <w:r w:rsidR="00C74906">
        <w:rPr>
          <w:rtl/>
        </w:rPr>
        <w:t>.</w:t>
      </w:r>
      <w:r>
        <w:rPr>
          <w:rtl/>
        </w:rPr>
        <w:t xml:space="preserve"> </w:t>
      </w:r>
    </w:p>
    <w:p w:rsidR="005359CC" w:rsidRDefault="005359CC" w:rsidP="007E39D2">
      <w:pPr>
        <w:pStyle w:val="libNormal"/>
        <w:rPr>
          <w:rtl/>
        </w:rPr>
      </w:pPr>
      <w:r>
        <w:rPr>
          <w:rtl/>
        </w:rPr>
        <w:t>ورواه الشيخ بإسناده، عن محم</w:t>
      </w:r>
      <w:r w:rsidR="00BA6BC0">
        <w:rPr>
          <w:rFonts w:hint="cs"/>
          <w:rtl/>
        </w:rPr>
        <w:t>ّ</w:t>
      </w:r>
      <w:r>
        <w:rPr>
          <w:rtl/>
        </w:rPr>
        <w:t xml:space="preserve">د بن يعقوب، مثله </w:t>
      </w:r>
      <w:r w:rsidRPr="00D864A7">
        <w:rPr>
          <w:rStyle w:val="libFootnotenumChar"/>
          <w:rtl/>
        </w:rPr>
        <w:t>(</w:t>
      </w:r>
      <w:r w:rsidR="007E39D2">
        <w:rPr>
          <w:rStyle w:val="libFootnotenumChar"/>
          <w:rFonts w:hint="cs"/>
          <w:rtl/>
        </w:rPr>
        <w:t>3</w:t>
      </w:r>
      <w:r w:rsidRPr="00D864A7">
        <w:rPr>
          <w:rStyle w:val="libFootnotenumChar"/>
          <w:rtl/>
        </w:rPr>
        <w:t>)</w:t>
      </w:r>
      <w:r w:rsidR="00C74906">
        <w:rPr>
          <w:rtl/>
        </w:rPr>
        <w:t>.</w:t>
      </w:r>
    </w:p>
    <w:p w:rsidR="005359CC" w:rsidRDefault="005359CC" w:rsidP="007E39D2">
      <w:pPr>
        <w:pStyle w:val="libNormal"/>
        <w:rPr>
          <w:rtl/>
        </w:rPr>
      </w:pPr>
      <w:r>
        <w:rPr>
          <w:rtl/>
        </w:rPr>
        <w:t>ورواه ابن إدريس في آخر ( السرائر ) نقلا</w:t>
      </w:r>
      <w:r w:rsidR="007E39D2">
        <w:rPr>
          <w:rFonts w:hint="cs"/>
          <w:rtl/>
        </w:rPr>
        <w:t>ً</w:t>
      </w:r>
      <w:r>
        <w:rPr>
          <w:rtl/>
        </w:rPr>
        <w:t xml:space="preserve"> من كتاب محم</w:t>
      </w:r>
      <w:r w:rsidR="007E39D2">
        <w:rPr>
          <w:rFonts w:hint="cs"/>
          <w:rtl/>
        </w:rPr>
        <w:t>ّ</w:t>
      </w:r>
      <w:r>
        <w:rPr>
          <w:rtl/>
        </w:rPr>
        <w:t>د بن علي بن محبوب، وذكر أن</w:t>
      </w:r>
      <w:r w:rsidR="00BA6BC0">
        <w:rPr>
          <w:rFonts w:hint="cs"/>
          <w:rtl/>
        </w:rPr>
        <w:t>ّ</w:t>
      </w:r>
      <w:r>
        <w:rPr>
          <w:rtl/>
        </w:rPr>
        <w:t>ه كان عنده بخط</w:t>
      </w:r>
      <w:r w:rsidR="007E39D2">
        <w:rPr>
          <w:rFonts w:hint="cs"/>
          <w:rtl/>
        </w:rPr>
        <w:t>ّ</w:t>
      </w:r>
      <w:r>
        <w:rPr>
          <w:rtl/>
        </w:rPr>
        <w:t xml:space="preserve"> الشيخ الطوسي، وأن</w:t>
      </w:r>
      <w:r w:rsidR="007E39D2">
        <w:rPr>
          <w:rFonts w:hint="cs"/>
          <w:rtl/>
        </w:rPr>
        <w:t>ّ</w:t>
      </w:r>
      <w:r>
        <w:rPr>
          <w:rtl/>
        </w:rPr>
        <w:t xml:space="preserve"> اسمه كتاب ( نوادر المصنف ) عن الحسين بن سعيد، عن الحسن، عن زرعة، عن سماعة، مثله </w:t>
      </w:r>
      <w:r w:rsidRPr="00D864A7">
        <w:rPr>
          <w:rStyle w:val="libFootnotenumChar"/>
          <w:rtl/>
        </w:rPr>
        <w:t>(</w:t>
      </w:r>
      <w:r w:rsidR="007E39D2">
        <w:rPr>
          <w:rStyle w:val="libFootnotenumChar"/>
          <w:rFonts w:hint="cs"/>
          <w:rtl/>
        </w:rPr>
        <w:t>4</w:t>
      </w:r>
      <w:r w:rsidRPr="00D864A7">
        <w:rPr>
          <w:rStyle w:val="libFootnotenumChar"/>
          <w:rtl/>
        </w:rPr>
        <w:t>)</w:t>
      </w:r>
      <w:r w:rsidR="00C74906">
        <w:rPr>
          <w:rtl/>
        </w:rPr>
        <w:t>.</w:t>
      </w:r>
      <w:r>
        <w:rPr>
          <w:rtl/>
        </w:rPr>
        <w:t xml:space="preserve"> </w:t>
      </w:r>
    </w:p>
    <w:p w:rsidR="005359CC" w:rsidRDefault="005359CC" w:rsidP="005359CC">
      <w:pPr>
        <w:pStyle w:val="libFootnote0"/>
        <w:rPr>
          <w:rtl/>
        </w:rPr>
      </w:pPr>
      <w:r>
        <w:rPr>
          <w:rtl/>
        </w:rPr>
        <w:t>____________________</w:t>
      </w:r>
    </w:p>
    <w:p w:rsidR="005359CC" w:rsidRPr="0082195F" w:rsidRDefault="00BA6BC0" w:rsidP="00BA6BC0">
      <w:pPr>
        <w:pStyle w:val="libFootnote0"/>
        <w:rPr>
          <w:rtl/>
        </w:rPr>
      </w:pPr>
      <w:r>
        <w:rPr>
          <w:rFonts w:hint="cs"/>
          <w:rtl/>
        </w:rPr>
        <w:t xml:space="preserve">= </w:t>
      </w:r>
      <w:r w:rsidR="005359CC" w:rsidRPr="0082195F">
        <w:rPr>
          <w:rtl/>
        </w:rPr>
        <w:t>حنيفة</w:t>
      </w:r>
      <w:r w:rsidR="005359CC">
        <w:rPr>
          <w:rtl/>
        </w:rPr>
        <w:t>:</w:t>
      </w:r>
      <w:r w:rsidR="005359CC" w:rsidRPr="0082195F">
        <w:rPr>
          <w:rtl/>
        </w:rPr>
        <w:t xml:space="preserve"> القيء إذا كان ملء الفم أوجب الوضوء و</w:t>
      </w:r>
      <w:r w:rsidR="008E749F">
        <w:rPr>
          <w:rtl/>
        </w:rPr>
        <w:t>ال</w:t>
      </w:r>
      <w:r w:rsidR="007E39D2">
        <w:rPr>
          <w:rFonts w:hint="cs"/>
          <w:rtl/>
        </w:rPr>
        <w:t>ّ</w:t>
      </w:r>
      <w:r w:rsidR="008E749F">
        <w:rPr>
          <w:rtl/>
        </w:rPr>
        <w:t>ا</w:t>
      </w:r>
      <w:r w:rsidR="005359CC" w:rsidRPr="0082195F">
        <w:rPr>
          <w:rtl/>
        </w:rPr>
        <w:t xml:space="preserve"> فلا وغيره إن كان نجسا وسأل أوجب الوضوء</w:t>
      </w:r>
      <w:r w:rsidR="00C74906">
        <w:rPr>
          <w:rtl/>
        </w:rPr>
        <w:t>.</w:t>
      </w:r>
    </w:p>
    <w:p w:rsidR="005359CC" w:rsidRPr="005A6ED6" w:rsidRDefault="005359CC" w:rsidP="00BA6BC0">
      <w:pPr>
        <w:pStyle w:val="libFootnote0"/>
        <w:rPr>
          <w:rtl/>
        </w:rPr>
      </w:pPr>
      <w:r w:rsidRPr="005A6ED6">
        <w:rPr>
          <w:rtl/>
        </w:rPr>
        <w:t>وفيه رواية أخرى</w:t>
      </w:r>
      <w:r>
        <w:rPr>
          <w:rtl/>
        </w:rPr>
        <w:t xml:space="preserve">: </w:t>
      </w:r>
      <w:r w:rsidRPr="005A6ED6">
        <w:rPr>
          <w:rtl/>
        </w:rPr>
        <w:t>أنه إن خرج قدر ما يعفى عن غسله وهو قدر الش</w:t>
      </w:r>
      <w:r w:rsidR="007E39D2">
        <w:rPr>
          <w:rFonts w:hint="cs"/>
          <w:rtl/>
        </w:rPr>
        <w:t>ّ</w:t>
      </w:r>
      <w:r w:rsidRPr="005A6ED6">
        <w:rPr>
          <w:rtl/>
        </w:rPr>
        <w:t>بر لم يوجب الوضوء</w:t>
      </w:r>
      <w:r w:rsidR="00C74906">
        <w:rPr>
          <w:rtl/>
        </w:rPr>
        <w:t>.</w:t>
      </w:r>
    </w:p>
    <w:p w:rsidR="005359CC" w:rsidRPr="005A6ED6" w:rsidRDefault="005359CC" w:rsidP="00BA6BC0">
      <w:pPr>
        <w:pStyle w:val="libFootnote0"/>
        <w:rPr>
          <w:rtl/>
        </w:rPr>
      </w:pPr>
      <w:r w:rsidRPr="005A6ED6">
        <w:rPr>
          <w:rtl/>
        </w:rPr>
        <w:t>( منه قد</w:t>
      </w:r>
      <w:r w:rsidR="007E39D2">
        <w:rPr>
          <w:rFonts w:hint="cs"/>
          <w:rtl/>
        </w:rPr>
        <w:t>ّ</w:t>
      </w:r>
      <w:r w:rsidRPr="005A6ED6">
        <w:rPr>
          <w:rtl/>
        </w:rPr>
        <w:t>ه ) « راجع التذكرة 1</w:t>
      </w:r>
      <w:r>
        <w:rPr>
          <w:rtl/>
        </w:rPr>
        <w:t xml:space="preserve">: </w:t>
      </w:r>
      <w:r w:rsidRPr="005A6ED6">
        <w:rPr>
          <w:rtl/>
        </w:rPr>
        <w:t>10 »</w:t>
      </w:r>
      <w:r w:rsidR="00C74906">
        <w:rPr>
          <w:rtl/>
        </w:rPr>
        <w:t>.</w:t>
      </w:r>
    </w:p>
    <w:p w:rsidR="005359CC" w:rsidRPr="00BD639A" w:rsidRDefault="005359CC" w:rsidP="007E39D2">
      <w:pPr>
        <w:pStyle w:val="libFootnote0"/>
        <w:rPr>
          <w:rtl/>
        </w:rPr>
      </w:pPr>
      <w:r w:rsidRPr="00BD639A">
        <w:rPr>
          <w:rtl/>
        </w:rPr>
        <w:t>(</w:t>
      </w:r>
      <w:r w:rsidR="007E39D2">
        <w:rPr>
          <w:rFonts w:hint="cs"/>
          <w:rtl/>
        </w:rPr>
        <w:t>1</w:t>
      </w:r>
      <w:r w:rsidRPr="00BD639A">
        <w:rPr>
          <w:rtl/>
        </w:rPr>
        <w:t>) التهذيب 1</w:t>
      </w:r>
      <w:r>
        <w:rPr>
          <w:rtl/>
        </w:rPr>
        <w:t xml:space="preserve">: </w:t>
      </w:r>
      <w:r w:rsidRPr="00BD639A">
        <w:rPr>
          <w:rtl/>
        </w:rPr>
        <w:t>13</w:t>
      </w:r>
      <w:r w:rsidR="00E4299D">
        <w:rPr>
          <w:rtl/>
        </w:rPr>
        <w:t>/</w:t>
      </w:r>
      <w:r w:rsidRPr="00BD639A">
        <w:rPr>
          <w:rtl/>
        </w:rPr>
        <w:t>25</w:t>
      </w:r>
      <w:r>
        <w:rPr>
          <w:rtl/>
        </w:rPr>
        <w:t xml:space="preserve">، </w:t>
      </w:r>
      <w:r w:rsidRPr="00BD639A">
        <w:rPr>
          <w:rtl/>
        </w:rPr>
        <w:t>و</w:t>
      </w:r>
      <w:r w:rsidR="008E749F">
        <w:rPr>
          <w:rtl/>
        </w:rPr>
        <w:t>الا</w:t>
      </w:r>
      <w:r w:rsidRPr="00BD639A">
        <w:rPr>
          <w:rtl/>
        </w:rPr>
        <w:t>ستبصار 1</w:t>
      </w:r>
      <w:r>
        <w:rPr>
          <w:rtl/>
        </w:rPr>
        <w:t xml:space="preserve">: </w:t>
      </w:r>
      <w:r w:rsidRPr="00BD639A">
        <w:rPr>
          <w:rtl/>
        </w:rPr>
        <w:t>83</w:t>
      </w:r>
      <w:r w:rsidR="00E4299D">
        <w:rPr>
          <w:rtl/>
        </w:rPr>
        <w:t>/</w:t>
      </w:r>
      <w:r w:rsidRPr="00BD639A">
        <w:rPr>
          <w:rtl/>
        </w:rPr>
        <w:t>259</w:t>
      </w:r>
      <w:r w:rsidR="00C74906">
        <w:rPr>
          <w:rFonts w:hint="cs"/>
          <w:rtl/>
        </w:rPr>
        <w:t>.</w:t>
      </w:r>
    </w:p>
    <w:p w:rsidR="005359CC" w:rsidRDefault="005359CC" w:rsidP="00BA6BC0">
      <w:pPr>
        <w:pStyle w:val="libFootnote0"/>
        <w:rPr>
          <w:rtl/>
        </w:rPr>
      </w:pPr>
      <w:r>
        <w:rPr>
          <w:rtl/>
        </w:rPr>
        <w:t>4 - الكافي 3: 364</w:t>
      </w:r>
      <w:r w:rsidR="00E4299D">
        <w:rPr>
          <w:rtl/>
        </w:rPr>
        <w:t>/</w:t>
      </w:r>
      <w:r>
        <w:rPr>
          <w:rtl/>
        </w:rPr>
        <w:t>6</w:t>
      </w:r>
      <w:r w:rsidR="00C74906">
        <w:rPr>
          <w:rtl/>
        </w:rPr>
        <w:t>.</w:t>
      </w:r>
    </w:p>
    <w:p w:rsidR="005359CC" w:rsidRPr="00BD639A" w:rsidRDefault="005359CC" w:rsidP="007E39D2">
      <w:pPr>
        <w:pStyle w:val="libFootnote0"/>
        <w:rPr>
          <w:rtl/>
        </w:rPr>
      </w:pPr>
      <w:r w:rsidRPr="00BD639A">
        <w:rPr>
          <w:rtl/>
        </w:rPr>
        <w:t>(</w:t>
      </w:r>
      <w:r w:rsidR="007E39D2">
        <w:rPr>
          <w:rFonts w:hint="cs"/>
          <w:rtl/>
        </w:rPr>
        <w:t>2</w:t>
      </w:r>
      <w:r w:rsidRPr="00BD639A">
        <w:rPr>
          <w:rtl/>
        </w:rPr>
        <w:t>) التهذيب 2</w:t>
      </w:r>
      <w:r>
        <w:rPr>
          <w:rtl/>
        </w:rPr>
        <w:t xml:space="preserve">: </w:t>
      </w:r>
      <w:r w:rsidRPr="00BD639A">
        <w:rPr>
          <w:rtl/>
        </w:rPr>
        <w:t>324</w:t>
      </w:r>
      <w:r w:rsidR="00E4299D">
        <w:rPr>
          <w:rtl/>
        </w:rPr>
        <w:t>/</w:t>
      </w:r>
      <w:r w:rsidRPr="00BD639A">
        <w:rPr>
          <w:rtl/>
        </w:rPr>
        <w:t>1324</w:t>
      </w:r>
      <w:r>
        <w:rPr>
          <w:rtl/>
        </w:rPr>
        <w:t xml:space="preserve">، </w:t>
      </w:r>
      <w:r w:rsidRPr="00BD639A">
        <w:rPr>
          <w:rtl/>
        </w:rPr>
        <w:t xml:space="preserve">وأورده </w:t>
      </w:r>
      <w:r w:rsidR="002B46A7">
        <w:rPr>
          <w:rtl/>
        </w:rPr>
        <w:t>أيضاً</w:t>
      </w:r>
      <w:r w:rsidRPr="00BD639A">
        <w:rPr>
          <w:rtl/>
        </w:rPr>
        <w:t xml:space="preserve"> في الحديث من الباب 7 من أبواب قواطع الصلاة</w:t>
      </w:r>
      <w:r w:rsidR="00C74906">
        <w:rPr>
          <w:rtl/>
        </w:rPr>
        <w:t>.</w:t>
      </w:r>
    </w:p>
    <w:p w:rsidR="005359CC" w:rsidRDefault="005359CC" w:rsidP="00BA6BC0">
      <w:pPr>
        <w:pStyle w:val="libFootnote0"/>
        <w:rPr>
          <w:rtl/>
        </w:rPr>
      </w:pPr>
      <w:r>
        <w:rPr>
          <w:rtl/>
        </w:rPr>
        <w:t>5 - الكافي 4: 108</w:t>
      </w:r>
      <w:r w:rsidR="00E4299D">
        <w:rPr>
          <w:rtl/>
        </w:rPr>
        <w:t>/</w:t>
      </w:r>
      <w:r>
        <w:rPr>
          <w:rtl/>
        </w:rPr>
        <w:t>6، ويأتي بتمامه في الحديث 7 من الباب 2 من أبواب قواطع الصلاة، وفي الحديث 3 من الباب 15 من أبواب ما يمسك عنه الصائم</w:t>
      </w:r>
      <w:r w:rsidR="00C74906">
        <w:rPr>
          <w:rtl/>
        </w:rPr>
        <w:t>.</w:t>
      </w:r>
    </w:p>
    <w:p w:rsidR="005359CC" w:rsidRPr="00BD639A" w:rsidRDefault="005359CC" w:rsidP="007E39D2">
      <w:pPr>
        <w:pStyle w:val="libFootnote0"/>
        <w:rPr>
          <w:rtl/>
        </w:rPr>
      </w:pPr>
      <w:r w:rsidRPr="00BD639A">
        <w:rPr>
          <w:rtl/>
        </w:rPr>
        <w:t>(</w:t>
      </w:r>
      <w:r w:rsidR="007E39D2">
        <w:rPr>
          <w:rFonts w:hint="cs"/>
          <w:rtl/>
        </w:rPr>
        <w:t>3</w:t>
      </w:r>
      <w:r w:rsidRPr="00BD639A">
        <w:rPr>
          <w:rtl/>
        </w:rPr>
        <w:t>) التهذيب 4</w:t>
      </w:r>
      <w:r>
        <w:rPr>
          <w:rtl/>
        </w:rPr>
        <w:t xml:space="preserve">: </w:t>
      </w:r>
      <w:r w:rsidRPr="00BD639A">
        <w:rPr>
          <w:rtl/>
        </w:rPr>
        <w:t>264</w:t>
      </w:r>
      <w:r w:rsidR="00E4299D">
        <w:rPr>
          <w:rtl/>
        </w:rPr>
        <w:t>/</w:t>
      </w:r>
      <w:r w:rsidRPr="00BD639A">
        <w:rPr>
          <w:rtl/>
        </w:rPr>
        <w:t>894</w:t>
      </w:r>
      <w:r w:rsidR="00C74906">
        <w:rPr>
          <w:rtl/>
        </w:rPr>
        <w:t>.</w:t>
      </w:r>
    </w:p>
    <w:p w:rsidR="005359CC" w:rsidRPr="00BD639A" w:rsidRDefault="005359CC" w:rsidP="007E39D2">
      <w:pPr>
        <w:pStyle w:val="libFootnote0"/>
        <w:rPr>
          <w:rtl/>
        </w:rPr>
      </w:pPr>
      <w:r w:rsidRPr="00BD639A">
        <w:rPr>
          <w:rtl/>
        </w:rPr>
        <w:t>(</w:t>
      </w:r>
      <w:r w:rsidR="007E39D2">
        <w:rPr>
          <w:rFonts w:hint="cs"/>
          <w:rtl/>
        </w:rPr>
        <w:t>4</w:t>
      </w:r>
      <w:r w:rsidRPr="00BD639A">
        <w:rPr>
          <w:rtl/>
        </w:rPr>
        <w:t>) كتاب السرائر</w:t>
      </w:r>
      <w:r>
        <w:rPr>
          <w:rtl/>
        </w:rPr>
        <w:t xml:space="preserve">: </w:t>
      </w:r>
      <w:r w:rsidRPr="00BD639A">
        <w:rPr>
          <w:rtl/>
        </w:rPr>
        <w:t>485</w:t>
      </w:r>
      <w:r w:rsidR="00C74906">
        <w:rPr>
          <w:rtl/>
        </w:rPr>
        <w:t>.</w:t>
      </w:r>
    </w:p>
    <w:p w:rsidR="001D3C86" w:rsidRDefault="001D3C86" w:rsidP="001D3C86">
      <w:pPr>
        <w:pStyle w:val="libNormal"/>
        <w:rPr>
          <w:rtl/>
        </w:rPr>
      </w:pPr>
      <w:r w:rsidRPr="001D3C86">
        <w:rPr>
          <w:rtl/>
        </w:rPr>
        <w:br w:type="page"/>
      </w:r>
    </w:p>
    <w:p w:rsidR="005359CC" w:rsidRDefault="005359CC" w:rsidP="008710B7">
      <w:pPr>
        <w:pStyle w:val="libNormal"/>
        <w:rPr>
          <w:rtl/>
        </w:rPr>
      </w:pPr>
      <w:r w:rsidRPr="007E39D2">
        <w:rPr>
          <w:rtl/>
        </w:rPr>
        <w:lastRenderedPageBreak/>
        <w:t>[679]</w:t>
      </w:r>
      <w:r w:rsidRPr="00BD639A">
        <w:rPr>
          <w:rtl/>
        </w:rPr>
        <w:t xml:space="preserve"> 6</w:t>
      </w:r>
      <w:r>
        <w:rPr>
          <w:rtl/>
        </w:rPr>
        <w:t xml:space="preserve"> - </w:t>
      </w:r>
      <w:r w:rsidRPr="00BD639A">
        <w:rPr>
          <w:rtl/>
        </w:rPr>
        <w:t>م</w:t>
      </w:r>
      <w:r>
        <w:rPr>
          <w:rtl/>
        </w:rPr>
        <w:t>حم</w:t>
      </w:r>
      <w:r w:rsidR="007E39D2">
        <w:rPr>
          <w:rFonts w:hint="cs"/>
          <w:rtl/>
        </w:rPr>
        <w:t>ّ</w:t>
      </w:r>
      <w:r>
        <w:rPr>
          <w:rtl/>
        </w:rPr>
        <w:t>د بن الحسن بإسناده، عن أحمد - يعني ابن محم</w:t>
      </w:r>
      <w:r w:rsidR="008710B7">
        <w:rPr>
          <w:rFonts w:hint="cs"/>
          <w:rtl/>
        </w:rPr>
        <w:t>ّ</w:t>
      </w:r>
      <w:r>
        <w:rPr>
          <w:rtl/>
        </w:rPr>
        <w:t xml:space="preserve">د بن عيسى - عن إبراهيم بن أبي محمود قال: سألت الرضا </w:t>
      </w:r>
      <w:r w:rsidR="008710B7">
        <w:rPr>
          <w:rFonts w:hint="cs"/>
          <w:rtl/>
        </w:rPr>
        <w:t>(</w:t>
      </w:r>
      <w:r w:rsidR="008710B7">
        <w:rPr>
          <w:rtl/>
        </w:rPr>
        <w:t xml:space="preserve"> </w:t>
      </w:r>
      <w:r w:rsidR="008710B7" w:rsidRPr="00F640F5">
        <w:rPr>
          <w:rStyle w:val="libAlaemChar"/>
          <w:rFonts w:hint="cs"/>
          <w:rtl/>
        </w:rPr>
        <w:t>عليه‌السلام</w:t>
      </w:r>
      <w:r w:rsidR="008710B7">
        <w:rPr>
          <w:rtl/>
        </w:rPr>
        <w:t xml:space="preserve"> </w:t>
      </w:r>
      <w:r w:rsidR="008710B7">
        <w:rPr>
          <w:rFonts w:hint="cs"/>
          <w:rtl/>
        </w:rPr>
        <w:t xml:space="preserve">) </w:t>
      </w:r>
      <w:r>
        <w:rPr>
          <w:rtl/>
        </w:rPr>
        <w:t>عن القيء، والرعاف، والمدة، أتنقض الوضوء، أم لا؟ قال: لا تتقض شيئا</w:t>
      </w:r>
      <w:r w:rsidR="008710B7">
        <w:rPr>
          <w:rFonts w:hint="cs"/>
          <w:rtl/>
        </w:rPr>
        <w:t>ً</w:t>
      </w:r>
      <w:r w:rsidR="00C74906">
        <w:rPr>
          <w:rtl/>
        </w:rPr>
        <w:t>.</w:t>
      </w:r>
    </w:p>
    <w:p w:rsidR="005359CC" w:rsidRDefault="005359CC" w:rsidP="007E39D2">
      <w:pPr>
        <w:pStyle w:val="libNormal"/>
        <w:rPr>
          <w:rtl/>
        </w:rPr>
      </w:pPr>
      <w:r>
        <w:rPr>
          <w:rtl/>
        </w:rPr>
        <w:t xml:space="preserve">ورواه الصدوق في ( عيون </w:t>
      </w:r>
      <w:r w:rsidR="008E749F">
        <w:rPr>
          <w:rtl/>
        </w:rPr>
        <w:t>الا</w:t>
      </w:r>
      <w:r>
        <w:rPr>
          <w:rtl/>
        </w:rPr>
        <w:t>خبار ) عن أبيه، عن سعد بن عبدالله، عن محم</w:t>
      </w:r>
      <w:r w:rsidR="00D42A8F">
        <w:rPr>
          <w:rFonts w:hint="cs"/>
          <w:rtl/>
        </w:rPr>
        <w:t>ّ</w:t>
      </w:r>
      <w:r>
        <w:rPr>
          <w:rtl/>
        </w:rPr>
        <w:t>د بن الحسين بن أبي الخط</w:t>
      </w:r>
      <w:r w:rsidR="00D42A8F">
        <w:rPr>
          <w:rFonts w:hint="cs"/>
          <w:rtl/>
        </w:rPr>
        <w:t>ّ</w:t>
      </w:r>
      <w:r>
        <w:rPr>
          <w:rtl/>
        </w:rPr>
        <w:t xml:space="preserve">اب، عن إبراهيم بن أبي محمود، مثله </w:t>
      </w:r>
      <w:r w:rsidRPr="00D864A7">
        <w:rPr>
          <w:rStyle w:val="libFootnotenumChar"/>
          <w:rtl/>
        </w:rPr>
        <w:t>(1)</w:t>
      </w:r>
      <w:r w:rsidR="00C74906">
        <w:rPr>
          <w:rtl/>
        </w:rPr>
        <w:t>.</w:t>
      </w:r>
    </w:p>
    <w:p w:rsidR="005359CC" w:rsidRDefault="00D42A8F" w:rsidP="007E39D2">
      <w:pPr>
        <w:pStyle w:val="libNormal"/>
        <w:rPr>
          <w:rtl/>
        </w:rPr>
      </w:pPr>
      <w:r>
        <w:rPr>
          <w:rFonts w:hint="cs"/>
          <w:rtl/>
        </w:rPr>
        <w:t>إ</w:t>
      </w:r>
      <w:r w:rsidR="008E749F">
        <w:rPr>
          <w:rtl/>
        </w:rPr>
        <w:t>ل</w:t>
      </w:r>
      <w:r>
        <w:rPr>
          <w:rFonts w:hint="cs"/>
          <w:rtl/>
        </w:rPr>
        <w:t>ّ</w:t>
      </w:r>
      <w:r w:rsidR="008E749F">
        <w:rPr>
          <w:rtl/>
        </w:rPr>
        <w:t>ا</w:t>
      </w:r>
      <w:r w:rsidR="005359CC">
        <w:rPr>
          <w:rtl/>
        </w:rPr>
        <w:t xml:space="preserve"> أنه قال: والمدة </w:t>
      </w:r>
      <w:r w:rsidR="005359CC" w:rsidRPr="00D864A7">
        <w:rPr>
          <w:rStyle w:val="libFootnotenumChar"/>
          <w:rtl/>
        </w:rPr>
        <w:t>(2)</w:t>
      </w:r>
      <w:r w:rsidR="005359CC">
        <w:rPr>
          <w:rtl/>
        </w:rPr>
        <w:t xml:space="preserve"> والدم</w:t>
      </w:r>
      <w:r w:rsidR="00C74906">
        <w:rPr>
          <w:rtl/>
        </w:rPr>
        <w:t>.</w:t>
      </w:r>
    </w:p>
    <w:p w:rsidR="005359CC" w:rsidRDefault="005359CC" w:rsidP="007E39D2">
      <w:pPr>
        <w:pStyle w:val="libNormal"/>
        <w:rPr>
          <w:rtl/>
        </w:rPr>
      </w:pPr>
      <w:r>
        <w:rPr>
          <w:rtl/>
        </w:rPr>
        <w:t xml:space="preserve">قال الجوهري: المدة ما يجتمع في الجرح من القيح </w:t>
      </w:r>
      <w:r w:rsidRPr="00D864A7">
        <w:rPr>
          <w:rStyle w:val="libFootnotenumChar"/>
          <w:rtl/>
        </w:rPr>
        <w:t>(3)</w:t>
      </w:r>
      <w:r w:rsidR="00C74906">
        <w:rPr>
          <w:rtl/>
        </w:rPr>
        <w:t>.</w:t>
      </w:r>
    </w:p>
    <w:p w:rsidR="005359CC" w:rsidRDefault="005359CC" w:rsidP="00D42A8F">
      <w:pPr>
        <w:pStyle w:val="libNormal"/>
        <w:rPr>
          <w:rtl/>
        </w:rPr>
      </w:pPr>
      <w:r w:rsidRPr="007E39D2">
        <w:rPr>
          <w:rtl/>
        </w:rPr>
        <w:t>[680]</w:t>
      </w:r>
      <w:r w:rsidRPr="00BD639A">
        <w:rPr>
          <w:rtl/>
        </w:rPr>
        <w:t xml:space="preserve"> 7</w:t>
      </w:r>
      <w:r>
        <w:rPr>
          <w:rtl/>
        </w:rPr>
        <w:t xml:space="preserve"> - وعن أحمد بن محم</w:t>
      </w:r>
      <w:r w:rsidR="00D42A8F">
        <w:rPr>
          <w:rFonts w:hint="cs"/>
          <w:rtl/>
        </w:rPr>
        <w:t>ّ</w:t>
      </w:r>
      <w:r>
        <w:rPr>
          <w:rtl/>
        </w:rPr>
        <w:t xml:space="preserve">د، عن الحسن بن علي بن يقطين، عن أخيه الحسين، عن علي بن يقطين قال: سألت أبا الحسن </w:t>
      </w:r>
      <w:r w:rsidR="00D42A8F">
        <w:rPr>
          <w:rFonts w:hint="cs"/>
          <w:rtl/>
        </w:rPr>
        <w:t>(</w:t>
      </w:r>
      <w:r w:rsidR="00D42A8F">
        <w:rPr>
          <w:rtl/>
        </w:rPr>
        <w:t xml:space="preserve"> </w:t>
      </w:r>
      <w:r w:rsidR="00D42A8F" w:rsidRPr="00F640F5">
        <w:rPr>
          <w:rStyle w:val="libAlaemChar"/>
          <w:rFonts w:hint="cs"/>
          <w:rtl/>
        </w:rPr>
        <w:t>عليه‌السلام</w:t>
      </w:r>
      <w:r w:rsidR="00D42A8F">
        <w:rPr>
          <w:rtl/>
        </w:rPr>
        <w:t xml:space="preserve"> </w:t>
      </w:r>
      <w:r w:rsidR="00D42A8F">
        <w:rPr>
          <w:rFonts w:hint="cs"/>
          <w:rtl/>
        </w:rPr>
        <w:t xml:space="preserve">) </w:t>
      </w:r>
      <w:r>
        <w:rPr>
          <w:rtl/>
        </w:rPr>
        <w:t>عن الرعاف، والحجامة، والقيء؟ قال: لا ينقض هذا شيئا</w:t>
      </w:r>
      <w:r w:rsidR="00D42A8F">
        <w:rPr>
          <w:rFonts w:hint="cs"/>
          <w:rtl/>
        </w:rPr>
        <w:t>ً</w:t>
      </w:r>
      <w:r>
        <w:rPr>
          <w:rtl/>
        </w:rPr>
        <w:t xml:space="preserve"> من الوضوء، ولكن ينقض الصلاة</w:t>
      </w:r>
      <w:r w:rsidR="00C74906">
        <w:rPr>
          <w:rtl/>
        </w:rPr>
        <w:t>.</w:t>
      </w:r>
    </w:p>
    <w:p w:rsidR="005359CC" w:rsidRDefault="005359CC" w:rsidP="00D42A8F">
      <w:pPr>
        <w:pStyle w:val="libNormal"/>
        <w:rPr>
          <w:rtl/>
        </w:rPr>
      </w:pPr>
      <w:r w:rsidRPr="007E39D2">
        <w:rPr>
          <w:rtl/>
        </w:rPr>
        <w:t>[681]</w:t>
      </w:r>
      <w:r w:rsidRPr="00BD639A">
        <w:rPr>
          <w:rtl/>
        </w:rPr>
        <w:t xml:space="preserve"> 8</w:t>
      </w:r>
      <w:r>
        <w:rPr>
          <w:rtl/>
        </w:rPr>
        <w:t xml:space="preserve"> - وبإسناده عن محم</w:t>
      </w:r>
      <w:r w:rsidR="00D42A8F">
        <w:rPr>
          <w:rFonts w:hint="cs"/>
          <w:rtl/>
        </w:rPr>
        <w:t>ّ</w:t>
      </w:r>
      <w:r>
        <w:rPr>
          <w:rtl/>
        </w:rPr>
        <w:t>د بن علي بن محبوب، عن الحسن بن علي الكوفي، عن الحسن بن علي بن فض</w:t>
      </w:r>
      <w:r w:rsidR="00D42A8F">
        <w:rPr>
          <w:rFonts w:hint="cs"/>
          <w:rtl/>
        </w:rPr>
        <w:t>ّ</w:t>
      </w:r>
      <w:r>
        <w:rPr>
          <w:rtl/>
        </w:rPr>
        <w:t xml:space="preserve">ال، عن غالب بن عثمان، عن روح بن عبد الرحيم قال: سألت أبا عبدالله </w:t>
      </w:r>
      <w:r w:rsidR="00D42A8F">
        <w:rPr>
          <w:rFonts w:hint="cs"/>
          <w:rtl/>
        </w:rPr>
        <w:t>(</w:t>
      </w:r>
      <w:r w:rsidR="00D42A8F">
        <w:rPr>
          <w:rtl/>
        </w:rPr>
        <w:t xml:space="preserve"> </w:t>
      </w:r>
      <w:r w:rsidR="00D42A8F" w:rsidRPr="00F640F5">
        <w:rPr>
          <w:rStyle w:val="libAlaemChar"/>
          <w:rFonts w:hint="cs"/>
          <w:rtl/>
        </w:rPr>
        <w:t>عليه‌السلام</w:t>
      </w:r>
      <w:r w:rsidR="00D42A8F">
        <w:rPr>
          <w:rtl/>
        </w:rPr>
        <w:t xml:space="preserve"> </w:t>
      </w:r>
      <w:r w:rsidR="00D42A8F">
        <w:rPr>
          <w:rFonts w:hint="cs"/>
          <w:rtl/>
        </w:rPr>
        <w:t xml:space="preserve">) </w:t>
      </w:r>
      <w:r>
        <w:rPr>
          <w:rtl/>
        </w:rPr>
        <w:t>عن القيء؟ قال: ليس فيه وضوء، وإن تقي</w:t>
      </w:r>
      <w:r w:rsidR="00D42A8F">
        <w:rPr>
          <w:rFonts w:hint="cs"/>
          <w:rtl/>
        </w:rPr>
        <w:t>ّأ</w:t>
      </w:r>
      <w:r>
        <w:rPr>
          <w:rtl/>
        </w:rPr>
        <w:t>ت متعم</w:t>
      </w:r>
      <w:r w:rsidR="00D42A8F">
        <w:rPr>
          <w:rFonts w:hint="cs"/>
          <w:rtl/>
        </w:rPr>
        <w:t>ّ</w:t>
      </w:r>
      <w:r>
        <w:rPr>
          <w:rtl/>
        </w:rPr>
        <w:t>دا</w:t>
      </w:r>
      <w:r w:rsidR="00D42A8F">
        <w:rPr>
          <w:rFonts w:hint="cs"/>
          <w:rtl/>
        </w:rPr>
        <w:t>ً</w:t>
      </w:r>
      <w:r w:rsidR="00C74906">
        <w:rPr>
          <w:rtl/>
        </w:rPr>
        <w:t>.</w:t>
      </w:r>
    </w:p>
    <w:p w:rsidR="005359CC" w:rsidRDefault="005359CC" w:rsidP="00D42A8F">
      <w:pPr>
        <w:pStyle w:val="libNormal"/>
        <w:rPr>
          <w:rtl/>
        </w:rPr>
      </w:pPr>
      <w:r w:rsidRPr="007E39D2">
        <w:rPr>
          <w:rtl/>
        </w:rPr>
        <w:t>[682]</w:t>
      </w:r>
      <w:r w:rsidRPr="00BD639A">
        <w:rPr>
          <w:rtl/>
        </w:rPr>
        <w:t xml:space="preserve"> 9</w:t>
      </w:r>
      <w:r>
        <w:rPr>
          <w:rtl/>
        </w:rPr>
        <w:t xml:space="preserve"> - وبإسناده عن أحمد بن محم</w:t>
      </w:r>
      <w:r w:rsidR="00D42A8F">
        <w:rPr>
          <w:rFonts w:hint="cs"/>
          <w:rtl/>
        </w:rPr>
        <w:t>ّ</w:t>
      </w:r>
      <w:r>
        <w:rPr>
          <w:rtl/>
        </w:rPr>
        <w:t xml:space="preserve">د، عن الحسن بن علي، عن ابن سنان، عن ابن مسكان، عن أبي بصير، عن أبي عبدالله </w:t>
      </w:r>
      <w:r w:rsidR="00D42A8F">
        <w:rPr>
          <w:rFonts w:hint="cs"/>
          <w:rtl/>
        </w:rPr>
        <w:t>(</w:t>
      </w:r>
      <w:r w:rsidR="00D42A8F">
        <w:rPr>
          <w:rtl/>
        </w:rPr>
        <w:t xml:space="preserve"> </w:t>
      </w:r>
      <w:r w:rsidR="00D42A8F" w:rsidRPr="00F640F5">
        <w:rPr>
          <w:rStyle w:val="libAlaemChar"/>
          <w:rFonts w:hint="cs"/>
          <w:rtl/>
        </w:rPr>
        <w:t>عليه‌السلام</w:t>
      </w:r>
      <w:r w:rsidR="00D42A8F">
        <w:rPr>
          <w:rtl/>
        </w:rPr>
        <w:t xml:space="preserve"> </w:t>
      </w:r>
      <w:r w:rsidR="00D42A8F">
        <w:rPr>
          <w:rFonts w:hint="cs"/>
          <w:rtl/>
        </w:rPr>
        <w:t>)</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التهذيب 1: 16</w:t>
      </w:r>
      <w:r w:rsidR="00E4299D">
        <w:rPr>
          <w:rtl/>
        </w:rPr>
        <w:t>/</w:t>
      </w:r>
      <w:r>
        <w:rPr>
          <w:rtl/>
        </w:rPr>
        <w:t>34، و</w:t>
      </w:r>
      <w:r w:rsidR="008E749F">
        <w:rPr>
          <w:rtl/>
        </w:rPr>
        <w:t>الا</w:t>
      </w:r>
      <w:r>
        <w:rPr>
          <w:rtl/>
        </w:rPr>
        <w:t>ستبصار 1: 84</w:t>
      </w:r>
      <w:r w:rsidR="00E4299D">
        <w:rPr>
          <w:rtl/>
        </w:rPr>
        <w:t>/</w:t>
      </w:r>
      <w:r>
        <w:rPr>
          <w:rtl/>
        </w:rPr>
        <w:t>266</w:t>
      </w:r>
      <w:r w:rsidR="00C74906">
        <w:rPr>
          <w:rtl/>
        </w:rPr>
        <w:t>.</w:t>
      </w:r>
    </w:p>
    <w:p w:rsidR="005359CC" w:rsidRPr="00BD639A" w:rsidRDefault="005359CC" w:rsidP="00D42A8F">
      <w:pPr>
        <w:pStyle w:val="libFootnote0"/>
        <w:rPr>
          <w:rtl/>
        </w:rPr>
      </w:pPr>
      <w:r w:rsidRPr="00D864A7">
        <w:rPr>
          <w:rtl/>
        </w:rPr>
        <w:t xml:space="preserve">(1) عيون أخبار الرضا </w:t>
      </w:r>
      <w:r w:rsidR="00D42A8F">
        <w:rPr>
          <w:rFonts w:hint="cs"/>
          <w:rtl/>
        </w:rPr>
        <w:t>(</w:t>
      </w:r>
      <w:r w:rsidR="00D42A8F">
        <w:rPr>
          <w:rtl/>
        </w:rPr>
        <w:t xml:space="preserve"> </w:t>
      </w:r>
      <w:r w:rsidR="00D42A8F" w:rsidRPr="00D42A8F">
        <w:rPr>
          <w:rStyle w:val="libFootnoteAlaemChar"/>
          <w:rFonts w:hint="cs"/>
          <w:rtl/>
        </w:rPr>
        <w:t>عليه‌السلام</w:t>
      </w:r>
      <w:r w:rsidR="00D42A8F">
        <w:rPr>
          <w:rtl/>
        </w:rPr>
        <w:t xml:space="preserve"> </w:t>
      </w:r>
      <w:r w:rsidR="00D42A8F">
        <w:rPr>
          <w:rFonts w:hint="cs"/>
          <w:rtl/>
        </w:rPr>
        <w:t>)</w:t>
      </w:r>
      <w:r w:rsidRPr="00BD639A">
        <w:rPr>
          <w:rtl/>
        </w:rPr>
        <w:t>2</w:t>
      </w:r>
      <w:r w:rsidR="00D42A8F">
        <w:rPr>
          <w:rFonts w:hint="cs"/>
          <w:rtl/>
        </w:rPr>
        <w:t xml:space="preserve"> </w:t>
      </w:r>
      <w:r>
        <w:rPr>
          <w:rtl/>
        </w:rPr>
        <w:t xml:space="preserve">: </w:t>
      </w:r>
      <w:r w:rsidRPr="00BD639A">
        <w:rPr>
          <w:rtl/>
        </w:rPr>
        <w:t>22</w:t>
      </w:r>
      <w:r w:rsidR="00E4299D">
        <w:rPr>
          <w:rtl/>
        </w:rPr>
        <w:t>/</w:t>
      </w:r>
      <w:r w:rsidRPr="00BD639A">
        <w:rPr>
          <w:rtl/>
        </w:rPr>
        <w:t>46</w:t>
      </w:r>
      <w:r w:rsidR="00C74906">
        <w:rPr>
          <w:rtl/>
        </w:rPr>
        <w:t>.</w:t>
      </w:r>
    </w:p>
    <w:p w:rsidR="005359CC" w:rsidRPr="00BD639A" w:rsidRDefault="005359CC" w:rsidP="001D3C86">
      <w:pPr>
        <w:pStyle w:val="libFootnote0"/>
        <w:rPr>
          <w:rtl/>
        </w:rPr>
      </w:pPr>
      <w:r w:rsidRPr="00BD639A">
        <w:rPr>
          <w:rtl/>
        </w:rPr>
        <w:t>(2) في نسخة</w:t>
      </w:r>
      <w:r>
        <w:rPr>
          <w:rtl/>
        </w:rPr>
        <w:t xml:space="preserve">: </w:t>
      </w:r>
      <w:r w:rsidRPr="00BD639A">
        <w:rPr>
          <w:rtl/>
        </w:rPr>
        <w:t>« المر</w:t>
      </w:r>
      <w:r w:rsidR="00D42A8F">
        <w:rPr>
          <w:rFonts w:hint="cs"/>
          <w:rtl/>
        </w:rPr>
        <w:t>ّ</w:t>
      </w:r>
      <w:r w:rsidRPr="00BD639A">
        <w:rPr>
          <w:rtl/>
        </w:rPr>
        <w:t>ة »</w:t>
      </w:r>
      <w:r>
        <w:rPr>
          <w:rtl/>
        </w:rPr>
        <w:t xml:space="preserve">، </w:t>
      </w:r>
      <w:r w:rsidRPr="00BD639A">
        <w:rPr>
          <w:rtl/>
        </w:rPr>
        <w:t>منه قد</w:t>
      </w:r>
      <w:r w:rsidR="00D42A8F">
        <w:rPr>
          <w:rFonts w:hint="cs"/>
          <w:rtl/>
        </w:rPr>
        <w:t>ّ</w:t>
      </w:r>
      <w:r w:rsidRPr="00BD639A">
        <w:rPr>
          <w:rtl/>
        </w:rPr>
        <w:t>ه</w:t>
      </w:r>
      <w:r w:rsidR="00C74906">
        <w:rPr>
          <w:rtl/>
        </w:rPr>
        <w:t>.</w:t>
      </w:r>
    </w:p>
    <w:p w:rsidR="005359CC" w:rsidRPr="00BD639A" w:rsidRDefault="005359CC" w:rsidP="001D3C86">
      <w:pPr>
        <w:pStyle w:val="libFootnote0"/>
        <w:rPr>
          <w:rtl/>
        </w:rPr>
      </w:pPr>
      <w:r w:rsidRPr="00BD639A">
        <w:rPr>
          <w:rtl/>
        </w:rPr>
        <w:t>(3) الصحاح 2</w:t>
      </w:r>
      <w:r>
        <w:rPr>
          <w:rtl/>
        </w:rPr>
        <w:t xml:space="preserve">: </w:t>
      </w:r>
      <w:r w:rsidRPr="00BD639A">
        <w:rPr>
          <w:rtl/>
        </w:rPr>
        <w:t>537</w:t>
      </w:r>
      <w:r w:rsidR="00C74906">
        <w:rPr>
          <w:rFonts w:hint="cs"/>
          <w:rtl/>
        </w:rPr>
        <w:t>.</w:t>
      </w:r>
    </w:p>
    <w:p w:rsidR="005359CC" w:rsidRDefault="005359CC" w:rsidP="001D3C86">
      <w:pPr>
        <w:pStyle w:val="libFootnote0"/>
        <w:rPr>
          <w:rtl/>
        </w:rPr>
      </w:pPr>
      <w:r>
        <w:rPr>
          <w:rtl/>
        </w:rPr>
        <w:t>7 - التهذيب 2: 328</w:t>
      </w:r>
      <w:r w:rsidR="00E4299D">
        <w:rPr>
          <w:rtl/>
        </w:rPr>
        <w:t>/</w:t>
      </w:r>
      <w:r>
        <w:rPr>
          <w:rtl/>
        </w:rPr>
        <w:t>1346</w:t>
      </w:r>
      <w:r w:rsidR="00C74906">
        <w:rPr>
          <w:rFonts w:hint="cs"/>
          <w:rtl/>
        </w:rPr>
        <w:t>.</w:t>
      </w:r>
    </w:p>
    <w:p w:rsidR="005359CC" w:rsidRDefault="005359CC" w:rsidP="001D3C86">
      <w:pPr>
        <w:pStyle w:val="libFootnote0"/>
        <w:rPr>
          <w:rtl/>
        </w:rPr>
      </w:pPr>
      <w:r>
        <w:rPr>
          <w:rtl/>
        </w:rPr>
        <w:t>8 - التهذيب 1: 13</w:t>
      </w:r>
      <w:r w:rsidR="00E4299D">
        <w:rPr>
          <w:rtl/>
        </w:rPr>
        <w:t>/</w:t>
      </w:r>
      <w:r>
        <w:rPr>
          <w:rtl/>
        </w:rPr>
        <w:t>27، و</w:t>
      </w:r>
      <w:r w:rsidR="008E749F">
        <w:rPr>
          <w:rtl/>
        </w:rPr>
        <w:t>الا</w:t>
      </w:r>
      <w:r>
        <w:rPr>
          <w:rtl/>
        </w:rPr>
        <w:t>ستبصار 1: 83</w:t>
      </w:r>
      <w:r w:rsidR="00E4299D">
        <w:rPr>
          <w:rtl/>
        </w:rPr>
        <w:t>/</w:t>
      </w:r>
      <w:r>
        <w:rPr>
          <w:rtl/>
        </w:rPr>
        <w:t>260</w:t>
      </w:r>
      <w:r w:rsidR="00C74906">
        <w:rPr>
          <w:rFonts w:hint="cs"/>
          <w:rtl/>
        </w:rPr>
        <w:t>.</w:t>
      </w:r>
    </w:p>
    <w:p w:rsidR="005359CC" w:rsidRDefault="005359CC" w:rsidP="001D3C86">
      <w:pPr>
        <w:pStyle w:val="libFootnote0"/>
        <w:rPr>
          <w:rtl/>
        </w:rPr>
      </w:pPr>
      <w:r>
        <w:rPr>
          <w:rtl/>
        </w:rPr>
        <w:t>9 - التهذيب 1: 13</w:t>
      </w:r>
      <w:r w:rsidR="00E4299D">
        <w:rPr>
          <w:rtl/>
        </w:rPr>
        <w:t>/</w:t>
      </w:r>
      <w:r>
        <w:rPr>
          <w:rtl/>
        </w:rPr>
        <w:t>28، و</w:t>
      </w:r>
      <w:r w:rsidR="008E749F">
        <w:rPr>
          <w:rtl/>
        </w:rPr>
        <w:t>الا</w:t>
      </w:r>
      <w:r>
        <w:rPr>
          <w:rtl/>
        </w:rPr>
        <w:t>ستبصار 1: 83</w:t>
      </w:r>
      <w:r w:rsidR="00E4299D">
        <w:rPr>
          <w:rtl/>
        </w:rPr>
        <w:t>/</w:t>
      </w:r>
      <w:r>
        <w:rPr>
          <w:rtl/>
        </w:rPr>
        <w:t>261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قال: ليس في القيء وضوء</w:t>
      </w:r>
      <w:r w:rsidR="00C74906">
        <w:rPr>
          <w:rtl/>
        </w:rPr>
        <w:t>.</w:t>
      </w:r>
    </w:p>
    <w:p w:rsidR="005359CC" w:rsidRDefault="005359CC" w:rsidP="002F3CB3">
      <w:pPr>
        <w:pStyle w:val="libNormal"/>
        <w:rPr>
          <w:rtl/>
        </w:rPr>
      </w:pPr>
      <w:r w:rsidRPr="002F3CB3">
        <w:rPr>
          <w:rtl/>
        </w:rPr>
        <w:t>[683]</w:t>
      </w:r>
      <w:r w:rsidRPr="00BD639A">
        <w:rPr>
          <w:rtl/>
        </w:rPr>
        <w:t xml:space="preserve"> 10</w:t>
      </w:r>
      <w:r>
        <w:rPr>
          <w:rtl/>
        </w:rPr>
        <w:t xml:space="preserve"> - وبإسناده عن الحسين بن سعيد، عن ابن أبي عمير، عن رهط سمعوه يقول: إن</w:t>
      </w:r>
      <w:r w:rsidR="00D42A8F">
        <w:rPr>
          <w:rFonts w:hint="cs"/>
          <w:rtl/>
        </w:rPr>
        <w:t>ّ</w:t>
      </w:r>
      <w:r>
        <w:rPr>
          <w:rtl/>
        </w:rPr>
        <w:t xml:space="preserve"> التبس</w:t>
      </w:r>
      <w:r w:rsidR="00D42A8F">
        <w:rPr>
          <w:rFonts w:hint="cs"/>
          <w:rtl/>
        </w:rPr>
        <w:t>ّ</w:t>
      </w:r>
      <w:r>
        <w:rPr>
          <w:rtl/>
        </w:rPr>
        <w:t>م في الصلاة لا ينقض الصلاة، ولا ينقض الوضوء إن</w:t>
      </w:r>
      <w:r w:rsidR="008B628D">
        <w:rPr>
          <w:rFonts w:hint="cs"/>
          <w:rtl/>
        </w:rPr>
        <w:t>ّ</w:t>
      </w:r>
      <w:r>
        <w:rPr>
          <w:rtl/>
        </w:rPr>
        <w:t xml:space="preserve">ما يقطع الضحك الذي فيه القهقهة </w:t>
      </w:r>
      <w:r w:rsidRPr="00D864A7">
        <w:rPr>
          <w:rStyle w:val="libFootnotenumChar"/>
          <w:rtl/>
        </w:rPr>
        <w:t>(1)</w:t>
      </w:r>
      <w:r w:rsidR="00C74906">
        <w:rPr>
          <w:rtl/>
        </w:rPr>
        <w:t>.</w:t>
      </w:r>
    </w:p>
    <w:p w:rsidR="005359CC" w:rsidRDefault="005359CC" w:rsidP="002F3CB3">
      <w:pPr>
        <w:pStyle w:val="libNormal"/>
        <w:rPr>
          <w:rtl/>
        </w:rPr>
      </w:pPr>
      <w:r>
        <w:rPr>
          <w:rtl/>
        </w:rPr>
        <w:t>أقول: ذكر الشيخ أن</w:t>
      </w:r>
      <w:r w:rsidR="008B628D">
        <w:rPr>
          <w:rFonts w:hint="cs"/>
          <w:rtl/>
        </w:rPr>
        <w:t>ّ</w:t>
      </w:r>
      <w:r>
        <w:rPr>
          <w:rtl/>
        </w:rPr>
        <w:t xml:space="preserve"> القطع مخصوص بالصلاة، لأن</w:t>
      </w:r>
      <w:r w:rsidR="008B628D">
        <w:rPr>
          <w:rFonts w:hint="cs"/>
          <w:rtl/>
        </w:rPr>
        <w:t>ّ</w:t>
      </w:r>
      <w:r>
        <w:rPr>
          <w:rtl/>
        </w:rPr>
        <w:t>ه إن</w:t>
      </w:r>
      <w:r w:rsidR="008B628D">
        <w:rPr>
          <w:rFonts w:hint="cs"/>
          <w:rtl/>
        </w:rPr>
        <w:t>ّ</w:t>
      </w:r>
      <w:r>
        <w:rPr>
          <w:rtl/>
        </w:rPr>
        <w:t>ما يستعمل فيها لا في الوضوء</w:t>
      </w:r>
      <w:r w:rsidR="00C74906">
        <w:rPr>
          <w:rtl/>
        </w:rPr>
        <w:t>.</w:t>
      </w:r>
    </w:p>
    <w:p w:rsidR="005359CC" w:rsidRDefault="005359CC" w:rsidP="002F3CB3">
      <w:pPr>
        <w:pStyle w:val="libNormal"/>
        <w:rPr>
          <w:rtl/>
        </w:rPr>
      </w:pPr>
      <w:r w:rsidRPr="002F3CB3">
        <w:rPr>
          <w:rtl/>
        </w:rPr>
        <w:t>[684]</w:t>
      </w:r>
      <w:r w:rsidRPr="00BD639A">
        <w:rPr>
          <w:rtl/>
        </w:rPr>
        <w:t xml:space="preserve"> 11</w:t>
      </w:r>
      <w:r>
        <w:rPr>
          <w:rtl/>
        </w:rPr>
        <w:t xml:space="preserve"> - وعنه، عن الحسن أخيه، عن زرعة، عن سماعة قال: سألته عم</w:t>
      </w:r>
      <w:r w:rsidR="008B628D">
        <w:rPr>
          <w:rFonts w:hint="cs"/>
          <w:rtl/>
        </w:rPr>
        <w:t>ّ</w:t>
      </w:r>
      <w:r>
        <w:rPr>
          <w:rtl/>
        </w:rPr>
        <w:t xml:space="preserve">ا ينقض الوضوء؟ قال: الحدث تسمع صوته، أو تجد ريحه، والقرقرة في البطن </w:t>
      </w:r>
      <w:r w:rsidR="008E749F">
        <w:rPr>
          <w:rtl/>
        </w:rPr>
        <w:t>الا</w:t>
      </w:r>
      <w:r>
        <w:rPr>
          <w:rtl/>
        </w:rPr>
        <w:t xml:space="preserve"> شيئا</w:t>
      </w:r>
      <w:r w:rsidR="008B628D">
        <w:rPr>
          <w:rFonts w:hint="cs"/>
          <w:rtl/>
        </w:rPr>
        <w:t>ً</w:t>
      </w:r>
      <w:r>
        <w:rPr>
          <w:rtl/>
        </w:rPr>
        <w:t xml:space="preserve"> تصبر عليه، والضحك في الصلاة، والقيء</w:t>
      </w:r>
      <w:r w:rsidR="00C74906">
        <w:rPr>
          <w:rtl/>
        </w:rPr>
        <w:t>.</w:t>
      </w:r>
    </w:p>
    <w:p w:rsidR="005359CC" w:rsidRDefault="005359CC" w:rsidP="002F3CB3">
      <w:pPr>
        <w:pStyle w:val="libNormal"/>
        <w:rPr>
          <w:rtl/>
        </w:rPr>
      </w:pPr>
      <w:r>
        <w:rPr>
          <w:rtl/>
        </w:rPr>
        <w:t xml:space="preserve">أقول: قوله: </w:t>
      </w:r>
      <w:r w:rsidR="00D25213">
        <w:rPr>
          <w:rFonts w:hint="cs"/>
          <w:rtl/>
        </w:rPr>
        <w:t>إ</w:t>
      </w:r>
      <w:r w:rsidR="008E749F">
        <w:rPr>
          <w:rtl/>
        </w:rPr>
        <w:t>لا</w:t>
      </w:r>
      <w:r>
        <w:rPr>
          <w:rtl/>
        </w:rPr>
        <w:t xml:space="preserve"> شيئا</w:t>
      </w:r>
      <w:r w:rsidR="00D25213">
        <w:rPr>
          <w:rFonts w:hint="cs"/>
          <w:rtl/>
        </w:rPr>
        <w:t>ً</w:t>
      </w:r>
      <w:r>
        <w:rPr>
          <w:rtl/>
        </w:rPr>
        <w:t xml:space="preserve"> تصبر عليه أي: تحبسه، ولا تخرجه، ومعلوم أن</w:t>
      </w:r>
      <w:r w:rsidR="00D25213">
        <w:rPr>
          <w:rFonts w:hint="cs"/>
          <w:rtl/>
        </w:rPr>
        <w:t>ّ</w:t>
      </w:r>
      <w:r>
        <w:rPr>
          <w:rtl/>
        </w:rPr>
        <w:t xml:space="preserve"> ذلك من الريح، فإخراجه ينقض الوضوء دون مجر</w:t>
      </w:r>
      <w:r w:rsidR="00D25213">
        <w:rPr>
          <w:rFonts w:hint="cs"/>
          <w:rtl/>
        </w:rPr>
        <w:t>ّ</w:t>
      </w:r>
      <w:r>
        <w:rPr>
          <w:rtl/>
        </w:rPr>
        <w:t>د القرقرة</w:t>
      </w:r>
      <w:r w:rsidR="00C74906">
        <w:rPr>
          <w:rtl/>
        </w:rPr>
        <w:t>.</w:t>
      </w:r>
    </w:p>
    <w:p w:rsidR="005359CC" w:rsidRDefault="005359CC" w:rsidP="002F3CB3">
      <w:pPr>
        <w:pStyle w:val="libNormal"/>
        <w:rPr>
          <w:rtl/>
        </w:rPr>
      </w:pPr>
      <w:r w:rsidRPr="002F3CB3">
        <w:rPr>
          <w:rtl/>
        </w:rPr>
        <w:t>[685]</w:t>
      </w:r>
      <w:r w:rsidRPr="00BD639A">
        <w:rPr>
          <w:rtl/>
        </w:rPr>
        <w:t xml:space="preserve"> 12</w:t>
      </w:r>
      <w:r>
        <w:rPr>
          <w:rtl/>
        </w:rPr>
        <w:t xml:space="preserve"> - </w:t>
      </w:r>
      <w:r w:rsidRPr="00BD639A">
        <w:rPr>
          <w:rtl/>
        </w:rPr>
        <w:t>و</w:t>
      </w:r>
      <w:r>
        <w:rPr>
          <w:rtl/>
        </w:rPr>
        <w:t>بإسناده عن محم</w:t>
      </w:r>
      <w:r w:rsidR="00D25213">
        <w:rPr>
          <w:rFonts w:hint="cs"/>
          <w:rtl/>
        </w:rPr>
        <w:t>ّ</w:t>
      </w:r>
      <w:r>
        <w:rPr>
          <w:rtl/>
        </w:rPr>
        <w:t>د بن علي بن محبوب، عن محم</w:t>
      </w:r>
      <w:r w:rsidR="00D25213">
        <w:rPr>
          <w:rFonts w:hint="cs"/>
          <w:rtl/>
        </w:rPr>
        <w:t>ّ</w:t>
      </w:r>
      <w:r>
        <w:rPr>
          <w:rtl/>
        </w:rPr>
        <w:t>د بن عبد الجب</w:t>
      </w:r>
      <w:r w:rsidR="00D25213">
        <w:rPr>
          <w:rFonts w:hint="cs"/>
          <w:rtl/>
        </w:rPr>
        <w:t>ّ</w:t>
      </w:r>
      <w:r>
        <w:rPr>
          <w:rtl/>
        </w:rPr>
        <w:t>ار، عن الحسن بن علي بن فض</w:t>
      </w:r>
      <w:r w:rsidR="00D25213">
        <w:rPr>
          <w:rFonts w:hint="cs"/>
          <w:rtl/>
        </w:rPr>
        <w:t>ّ</w:t>
      </w:r>
      <w:r>
        <w:rPr>
          <w:rtl/>
        </w:rPr>
        <w:t>ال، عن صفوان، عن منصور، عن أبي عبيدة الحذ</w:t>
      </w:r>
      <w:r w:rsidR="00D25213">
        <w:rPr>
          <w:rFonts w:hint="cs"/>
          <w:rtl/>
        </w:rPr>
        <w:t>ّ</w:t>
      </w:r>
      <w:r>
        <w:rPr>
          <w:rtl/>
        </w:rPr>
        <w:t xml:space="preserve">اء، عن أبي عبدالله </w:t>
      </w:r>
      <w:r w:rsidR="00D25213">
        <w:rPr>
          <w:rFonts w:hint="cs"/>
          <w:rtl/>
        </w:rPr>
        <w:t>(</w:t>
      </w:r>
      <w:r w:rsidR="00D25213">
        <w:rPr>
          <w:rtl/>
        </w:rPr>
        <w:t xml:space="preserve"> </w:t>
      </w:r>
      <w:r w:rsidR="00D25213" w:rsidRPr="00F640F5">
        <w:rPr>
          <w:rStyle w:val="libAlaemChar"/>
          <w:rFonts w:hint="cs"/>
          <w:rtl/>
        </w:rPr>
        <w:t>عليه‌السلام</w:t>
      </w:r>
      <w:r w:rsidR="00D25213">
        <w:rPr>
          <w:rtl/>
        </w:rPr>
        <w:t xml:space="preserve"> </w:t>
      </w:r>
      <w:r w:rsidR="00D25213">
        <w:rPr>
          <w:rFonts w:hint="cs"/>
          <w:rtl/>
        </w:rPr>
        <w:t xml:space="preserve">) </w:t>
      </w:r>
      <w:r>
        <w:rPr>
          <w:rtl/>
        </w:rPr>
        <w:t>قال: الرعاف، والقيء، والتخليل يسيل الدم، إذا استكرهت شيئا</w:t>
      </w:r>
      <w:r w:rsidR="00D25213">
        <w:rPr>
          <w:rFonts w:hint="cs"/>
          <w:rtl/>
        </w:rPr>
        <w:t>ً</w:t>
      </w:r>
      <w:r>
        <w:rPr>
          <w:rtl/>
        </w:rPr>
        <w:t xml:space="preserve"> ينقض الوضوء، وإن لم تستكرهه لم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10 - التهذيب 1: 12</w:t>
      </w:r>
      <w:r w:rsidR="00E4299D">
        <w:rPr>
          <w:rtl/>
        </w:rPr>
        <w:t>/</w:t>
      </w:r>
      <w:r>
        <w:rPr>
          <w:rtl/>
        </w:rPr>
        <w:t>24، و</w:t>
      </w:r>
      <w:r w:rsidR="008E749F">
        <w:rPr>
          <w:rtl/>
        </w:rPr>
        <w:t>الا</w:t>
      </w:r>
      <w:r>
        <w:rPr>
          <w:rtl/>
        </w:rPr>
        <w:t>ستبصار 1: 86</w:t>
      </w:r>
      <w:r w:rsidR="00E4299D">
        <w:rPr>
          <w:rtl/>
        </w:rPr>
        <w:t>/</w:t>
      </w:r>
      <w:r>
        <w:rPr>
          <w:rtl/>
        </w:rPr>
        <w:t xml:space="preserve">274، وأورده </w:t>
      </w:r>
      <w:r w:rsidR="002B46A7">
        <w:rPr>
          <w:rtl/>
        </w:rPr>
        <w:t>أيضاً</w:t>
      </w:r>
      <w:r>
        <w:rPr>
          <w:rtl/>
        </w:rPr>
        <w:t xml:space="preserve"> في الحديث 3 من الباب 7 من أبواب قواطع الصلاة</w:t>
      </w:r>
      <w:r w:rsidR="00C74906">
        <w:rPr>
          <w:rtl/>
        </w:rPr>
        <w:t>.</w:t>
      </w:r>
    </w:p>
    <w:p w:rsidR="005359CC" w:rsidRPr="00BD639A" w:rsidRDefault="005359CC" w:rsidP="001D3C86">
      <w:pPr>
        <w:pStyle w:val="libFootnote0"/>
        <w:rPr>
          <w:rtl/>
        </w:rPr>
      </w:pPr>
      <w:r w:rsidRPr="00BD639A">
        <w:rPr>
          <w:rtl/>
        </w:rPr>
        <w:t>(1) جاء في هامش المخطوط ما نص</w:t>
      </w:r>
      <w:r w:rsidR="00D25213">
        <w:rPr>
          <w:rFonts w:hint="cs"/>
          <w:rtl/>
        </w:rPr>
        <w:t>ّ</w:t>
      </w:r>
      <w:r w:rsidRPr="00BD639A">
        <w:rPr>
          <w:rtl/>
        </w:rPr>
        <w:t>ه</w:t>
      </w:r>
      <w:r>
        <w:rPr>
          <w:rtl/>
        </w:rPr>
        <w:t xml:space="preserve">: </w:t>
      </w:r>
      <w:r w:rsidRPr="00BD639A">
        <w:rPr>
          <w:rtl/>
        </w:rPr>
        <w:t>« قال العل</w:t>
      </w:r>
      <w:r w:rsidR="00D25213">
        <w:rPr>
          <w:rFonts w:hint="cs"/>
          <w:rtl/>
        </w:rPr>
        <w:t>ّ</w:t>
      </w:r>
      <w:r w:rsidRPr="00BD639A">
        <w:rPr>
          <w:rtl/>
        </w:rPr>
        <w:t>امة في التذكرة</w:t>
      </w:r>
      <w:r>
        <w:rPr>
          <w:rtl/>
        </w:rPr>
        <w:t xml:space="preserve">: </w:t>
      </w:r>
      <w:r w:rsidRPr="00BD639A">
        <w:rPr>
          <w:rtl/>
        </w:rPr>
        <w:t>القهقهة لا تنقض الوضوء وإن وقعت في الصلاة لكن تبطلها</w:t>
      </w:r>
      <w:r>
        <w:rPr>
          <w:rtl/>
        </w:rPr>
        <w:t xml:space="preserve">، </w:t>
      </w:r>
      <w:r w:rsidRPr="00BD639A">
        <w:rPr>
          <w:rtl/>
        </w:rPr>
        <w:t>ذهب إليه أكثر علمائنا ثم</w:t>
      </w:r>
      <w:r w:rsidR="00D25213">
        <w:rPr>
          <w:rFonts w:hint="cs"/>
          <w:rtl/>
        </w:rPr>
        <w:t>ّ</w:t>
      </w:r>
      <w:r w:rsidRPr="00BD639A">
        <w:rPr>
          <w:rtl/>
        </w:rPr>
        <w:t xml:space="preserve"> نقله عن بعض العامّة واستدل</w:t>
      </w:r>
      <w:r w:rsidR="00D25213">
        <w:rPr>
          <w:rFonts w:hint="cs"/>
          <w:rtl/>
        </w:rPr>
        <w:t>ّ</w:t>
      </w:r>
      <w:r w:rsidRPr="00BD639A">
        <w:rPr>
          <w:rtl/>
        </w:rPr>
        <w:t xml:space="preserve"> عليه ب</w:t>
      </w:r>
      <w:r w:rsidR="008E749F">
        <w:rPr>
          <w:rtl/>
        </w:rPr>
        <w:t>الا</w:t>
      </w:r>
      <w:r w:rsidRPr="00BD639A">
        <w:rPr>
          <w:rtl/>
        </w:rPr>
        <w:t>صل وأحاديث الحصر إلى أن قال</w:t>
      </w:r>
      <w:r>
        <w:rPr>
          <w:rtl/>
        </w:rPr>
        <w:t xml:space="preserve">: </w:t>
      </w:r>
      <w:r w:rsidRPr="00BD639A">
        <w:rPr>
          <w:rtl/>
        </w:rPr>
        <w:t>وقال ابن الجنيد منا</w:t>
      </w:r>
      <w:r>
        <w:rPr>
          <w:rtl/>
        </w:rPr>
        <w:t xml:space="preserve">: </w:t>
      </w:r>
      <w:r w:rsidRPr="00BD639A">
        <w:rPr>
          <w:rtl/>
        </w:rPr>
        <w:t>من قهقه في صلاته قطع صلاته وأعاد وضوءه لرواية سماعة</w:t>
      </w:r>
      <w:r>
        <w:rPr>
          <w:rtl/>
        </w:rPr>
        <w:t xml:space="preserve">، </w:t>
      </w:r>
      <w:r w:rsidRPr="00BD639A">
        <w:rPr>
          <w:rtl/>
        </w:rPr>
        <w:t>وقال أبو حنيفة</w:t>
      </w:r>
      <w:r>
        <w:rPr>
          <w:rtl/>
        </w:rPr>
        <w:t xml:space="preserve">: </w:t>
      </w:r>
      <w:r w:rsidRPr="00BD639A">
        <w:rPr>
          <w:rtl/>
        </w:rPr>
        <w:t>« يجب الوضوء بالقهقهة في الصلاة وهو مرويّ عن الحسن والنخعي</w:t>
      </w:r>
      <w:r>
        <w:rPr>
          <w:rtl/>
        </w:rPr>
        <w:t xml:space="preserve">، </w:t>
      </w:r>
      <w:r w:rsidRPr="00BD639A">
        <w:rPr>
          <w:rtl/>
        </w:rPr>
        <w:t>وبه قال الثوري</w:t>
      </w:r>
      <w:r>
        <w:rPr>
          <w:rtl/>
        </w:rPr>
        <w:t xml:space="preserve">، </w:t>
      </w:r>
      <w:r w:rsidRPr="00BD639A">
        <w:rPr>
          <w:rtl/>
        </w:rPr>
        <w:t xml:space="preserve">وعن </w:t>
      </w:r>
      <w:r w:rsidR="008E749F">
        <w:rPr>
          <w:rtl/>
        </w:rPr>
        <w:t>الا</w:t>
      </w:r>
      <w:r w:rsidRPr="00BD639A">
        <w:rPr>
          <w:rtl/>
        </w:rPr>
        <w:t>وزاعي روايتان</w:t>
      </w:r>
      <w:r w:rsidR="00C74906">
        <w:rPr>
          <w:rtl/>
        </w:rPr>
        <w:t>.....</w:t>
      </w:r>
      <w:r>
        <w:rPr>
          <w:rtl/>
        </w:rPr>
        <w:t xml:space="preserve"> </w:t>
      </w:r>
      <w:r w:rsidRPr="00BD639A">
        <w:rPr>
          <w:rtl/>
        </w:rPr>
        <w:t>( منه قد</w:t>
      </w:r>
      <w:r w:rsidR="00D25213">
        <w:rPr>
          <w:rFonts w:hint="cs"/>
          <w:rtl/>
        </w:rPr>
        <w:t>ّ</w:t>
      </w:r>
      <w:r w:rsidRPr="00BD639A">
        <w:rPr>
          <w:rtl/>
        </w:rPr>
        <w:t>ه )</w:t>
      </w:r>
      <w:r>
        <w:rPr>
          <w:rtl/>
        </w:rPr>
        <w:t xml:space="preserve">، </w:t>
      </w:r>
      <w:r w:rsidRPr="00BD639A">
        <w:rPr>
          <w:rtl/>
        </w:rPr>
        <w:t>راجع التذكرة 1</w:t>
      </w:r>
      <w:r>
        <w:rPr>
          <w:rtl/>
        </w:rPr>
        <w:t xml:space="preserve">: </w:t>
      </w:r>
      <w:r w:rsidRPr="00BD639A">
        <w:rPr>
          <w:rtl/>
        </w:rPr>
        <w:t>12</w:t>
      </w:r>
      <w:r w:rsidR="00C74906">
        <w:rPr>
          <w:rtl/>
        </w:rPr>
        <w:t>.</w:t>
      </w:r>
    </w:p>
    <w:p w:rsidR="005359CC" w:rsidRDefault="005359CC" w:rsidP="001D3C86">
      <w:pPr>
        <w:pStyle w:val="libFootnote0"/>
        <w:rPr>
          <w:rtl/>
        </w:rPr>
      </w:pPr>
      <w:r>
        <w:rPr>
          <w:rtl/>
        </w:rPr>
        <w:t>11 - التهذيب 1: 12</w:t>
      </w:r>
      <w:r w:rsidR="00E4299D">
        <w:rPr>
          <w:rtl/>
        </w:rPr>
        <w:t>/</w:t>
      </w:r>
      <w:r>
        <w:rPr>
          <w:rtl/>
        </w:rPr>
        <w:t>23، و</w:t>
      </w:r>
      <w:r w:rsidR="008E749F">
        <w:rPr>
          <w:rtl/>
        </w:rPr>
        <w:t>الا</w:t>
      </w:r>
      <w:r>
        <w:rPr>
          <w:rtl/>
        </w:rPr>
        <w:t>ستبصار 1: 83</w:t>
      </w:r>
      <w:r w:rsidR="00E4299D">
        <w:rPr>
          <w:rtl/>
        </w:rPr>
        <w:t>/</w:t>
      </w:r>
      <w:r>
        <w:rPr>
          <w:rtl/>
        </w:rPr>
        <w:t>262 و 86</w:t>
      </w:r>
      <w:r w:rsidR="00E4299D">
        <w:rPr>
          <w:rtl/>
        </w:rPr>
        <w:t>/</w:t>
      </w:r>
      <w:r>
        <w:rPr>
          <w:rtl/>
        </w:rPr>
        <w:t>273 و 90</w:t>
      </w:r>
      <w:r w:rsidR="00E4299D">
        <w:rPr>
          <w:rtl/>
        </w:rPr>
        <w:t>/</w:t>
      </w:r>
      <w:r>
        <w:rPr>
          <w:rtl/>
        </w:rPr>
        <w:t>290</w:t>
      </w:r>
      <w:r w:rsidR="00C74906">
        <w:rPr>
          <w:rtl/>
        </w:rPr>
        <w:t>.</w:t>
      </w:r>
    </w:p>
    <w:p w:rsidR="005359CC" w:rsidRDefault="005359CC" w:rsidP="001D3C86">
      <w:pPr>
        <w:pStyle w:val="libFootnote0"/>
        <w:rPr>
          <w:rtl/>
        </w:rPr>
      </w:pPr>
      <w:r>
        <w:rPr>
          <w:rtl/>
        </w:rPr>
        <w:t>12 - التهذيب 1: 13</w:t>
      </w:r>
      <w:r w:rsidR="00E4299D">
        <w:rPr>
          <w:rtl/>
        </w:rPr>
        <w:t>/</w:t>
      </w:r>
      <w:r>
        <w:rPr>
          <w:rtl/>
        </w:rPr>
        <w:t>26، و</w:t>
      </w:r>
      <w:r w:rsidR="008E749F">
        <w:rPr>
          <w:rtl/>
        </w:rPr>
        <w:t>الا</w:t>
      </w:r>
      <w:r>
        <w:rPr>
          <w:rtl/>
        </w:rPr>
        <w:t>ستبصار 1: 83</w:t>
      </w:r>
      <w:r w:rsidR="00E4299D">
        <w:rPr>
          <w:rtl/>
        </w:rPr>
        <w:t>/</w:t>
      </w:r>
      <w:r>
        <w:rPr>
          <w:rtl/>
        </w:rPr>
        <w:t>263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ينقض الوضوء</w:t>
      </w:r>
      <w:r w:rsidR="00C74906">
        <w:rPr>
          <w:rtl/>
        </w:rPr>
        <w:t>.</w:t>
      </w:r>
      <w:r>
        <w:rPr>
          <w:rtl/>
        </w:rPr>
        <w:t xml:space="preserve"> </w:t>
      </w:r>
    </w:p>
    <w:p w:rsidR="005359CC" w:rsidRDefault="005359CC" w:rsidP="002F3CB3">
      <w:pPr>
        <w:pStyle w:val="libNormal"/>
        <w:rPr>
          <w:rtl/>
        </w:rPr>
      </w:pPr>
      <w:r>
        <w:rPr>
          <w:rtl/>
        </w:rPr>
        <w:t>أقول: حملهما الشيخ على التقي</w:t>
      </w:r>
      <w:r w:rsidR="00D25213">
        <w:rPr>
          <w:rFonts w:hint="cs"/>
          <w:rtl/>
        </w:rPr>
        <w:t>ّ</w:t>
      </w:r>
      <w:r>
        <w:rPr>
          <w:rtl/>
        </w:rPr>
        <w:t>ة لموافقتهما للعام</w:t>
      </w:r>
      <w:r w:rsidR="00D25213">
        <w:rPr>
          <w:rFonts w:hint="cs"/>
          <w:rtl/>
        </w:rPr>
        <w:t>ّ</w:t>
      </w:r>
      <w:r>
        <w:rPr>
          <w:rtl/>
        </w:rPr>
        <w:t>ة</w:t>
      </w:r>
      <w:r w:rsidR="00C74906">
        <w:rPr>
          <w:rtl/>
        </w:rPr>
        <w:t>.</w:t>
      </w:r>
      <w:r>
        <w:rPr>
          <w:rtl/>
        </w:rPr>
        <w:t xml:space="preserve"> وجو</w:t>
      </w:r>
      <w:r w:rsidR="00D25213">
        <w:rPr>
          <w:rFonts w:hint="cs"/>
          <w:rtl/>
        </w:rPr>
        <w:t>ّ</w:t>
      </w:r>
      <w:r>
        <w:rPr>
          <w:rtl/>
        </w:rPr>
        <w:t xml:space="preserve">ز حملهما على </w:t>
      </w:r>
      <w:r w:rsidR="008E749F">
        <w:rPr>
          <w:rtl/>
        </w:rPr>
        <w:t>الا</w:t>
      </w:r>
      <w:r>
        <w:rPr>
          <w:rtl/>
        </w:rPr>
        <w:t>ستحباب</w:t>
      </w:r>
      <w:r w:rsidR="00C74906">
        <w:rPr>
          <w:rtl/>
        </w:rPr>
        <w:t>.</w:t>
      </w:r>
    </w:p>
    <w:p w:rsidR="005359CC" w:rsidRDefault="005359CC" w:rsidP="002F3CB3">
      <w:pPr>
        <w:pStyle w:val="libNormal"/>
        <w:rPr>
          <w:rtl/>
        </w:rPr>
      </w:pPr>
      <w:r w:rsidRPr="002F3CB3">
        <w:rPr>
          <w:rtl/>
        </w:rPr>
        <w:t>[686]</w:t>
      </w:r>
      <w:r w:rsidRPr="00BD639A">
        <w:rPr>
          <w:rtl/>
        </w:rPr>
        <w:t xml:space="preserve"> 13</w:t>
      </w:r>
      <w:r>
        <w:rPr>
          <w:rtl/>
        </w:rPr>
        <w:t xml:space="preserve"> - محم</w:t>
      </w:r>
      <w:r w:rsidR="00D25213">
        <w:rPr>
          <w:rFonts w:hint="cs"/>
          <w:rtl/>
        </w:rPr>
        <w:t>ّ</w:t>
      </w:r>
      <w:r>
        <w:rPr>
          <w:rtl/>
        </w:rPr>
        <w:t xml:space="preserve">د بن علي بن الحسين قال: قال الصادق </w:t>
      </w:r>
      <w:r w:rsidR="00D25213">
        <w:rPr>
          <w:rFonts w:hint="cs"/>
          <w:rtl/>
        </w:rPr>
        <w:t>(</w:t>
      </w:r>
      <w:r w:rsidR="00D25213">
        <w:rPr>
          <w:rtl/>
        </w:rPr>
        <w:t xml:space="preserve"> </w:t>
      </w:r>
      <w:r w:rsidR="00D25213" w:rsidRPr="00F640F5">
        <w:rPr>
          <w:rStyle w:val="libAlaemChar"/>
          <w:rFonts w:hint="cs"/>
          <w:rtl/>
        </w:rPr>
        <w:t>عليه‌السلام</w:t>
      </w:r>
      <w:r w:rsidR="00D25213">
        <w:rPr>
          <w:rtl/>
        </w:rPr>
        <w:t xml:space="preserve"> </w:t>
      </w:r>
      <w:r w:rsidR="00D25213">
        <w:rPr>
          <w:rFonts w:hint="cs"/>
          <w:rtl/>
        </w:rPr>
        <w:t xml:space="preserve">) </w:t>
      </w:r>
      <w:r>
        <w:rPr>
          <w:rtl/>
        </w:rPr>
        <w:t>: لا يقطع التبس</w:t>
      </w:r>
      <w:r w:rsidR="00D25213">
        <w:rPr>
          <w:rFonts w:hint="cs"/>
          <w:rtl/>
        </w:rPr>
        <w:t>ّ</w:t>
      </w:r>
      <w:r>
        <w:rPr>
          <w:rtl/>
        </w:rPr>
        <w:t>م الصلاة، وتقطعها القهقهة، ولا تنقض الوضوء</w:t>
      </w:r>
      <w:r w:rsidR="00C74906">
        <w:rPr>
          <w:rtl/>
        </w:rPr>
        <w:t>.</w:t>
      </w:r>
    </w:p>
    <w:p w:rsidR="005359CC" w:rsidRDefault="005359CC" w:rsidP="002F3CB3">
      <w:pPr>
        <w:pStyle w:val="libNormal"/>
        <w:rPr>
          <w:rtl/>
        </w:rPr>
      </w:pPr>
      <w:r>
        <w:rPr>
          <w:rtl/>
        </w:rPr>
        <w:t>أقول: وتقد</w:t>
      </w:r>
      <w:r w:rsidR="00D25213">
        <w:rPr>
          <w:rFonts w:hint="cs"/>
          <w:rtl/>
        </w:rPr>
        <w:t>ّ</w:t>
      </w:r>
      <w:r>
        <w:rPr>
          <w:rtl/>
        </w:rPr>
        <w:t>م ما يدل</w:t>
      </w:r>
      <w:r w:rsidR="00D25213">
        <w:rPr>
          <w:rFonts w:hint="cs"/>
          <w:rtl/>
        </w:rPr>
        <w:t>ّ</w:t>
      </w:r>
      <w:r>
        <w:rPr>
          <w:rtl/>
        </w:rPr>
        <w:t xml:space="preserve"> على ذلك </w:t>
      </w:r>
      <w:r w:rsidRPr="00D864A7">
        <w:rPr>
          <w:rStyle w:val="libFootnotenumChar"/>
          <w:rtl/>
        </w:rPr>
        <w:t>(1)</w:t>
      </w:r>
      <w:r>
        <w:rPr>
          <w:rtl/>
        </w:rPr>
        <w:t>، ويأتي ما يدل</w:t>
      </w:r>
      <w:r w:rsidR="00D25213">
        <w:rPr>
          <w:rFonts w:hint="cs"/>
          <w:rtl/>
        </w:rPr>
        <w:t>ّ</w:t>
      </w:r>
      <w:r>
        <w:rPr>
          <w:rtl/>
        </w:rPr>
        <w:t xml:space="preserve"> عليه ان شاء الله </w:t>
      </w:r>
      <w:r w:rsidRPr="00D864A7">
        <w:rPr>
          <w:rStyle w:val="libFootnotenumChar"/>
          <w:rtl/>
        </w:rPr>
        <w:t>(2)</w:t>
      </w:r>
      <w:r w:rsidR="00C74906">
        <w:rPr>
          <w:rtl/>
        </w:rPr>
        <w:t>.</w:t>
      </w:r>
    </w:p>
    <w:p w:rsidR="005359CC" w:rsidRDefault="005359CC" w:rsidP="005359CC">
      <w:pPr>
        <w:pStyle w:val="Heading2Center"/>
        <w:rPr>
          <w:rtl/>
        </w:rPr>
      </w:pPr>
      <w:bookmarkStart w:id="574" w:name="_Toc272839422"/>
      <w:bookmarkStart w:id="575" w:name="_Toc272839710"/>
      <w:bookmarkStart w:id="576" w:name="_Toc299780326"/>
      <w:bookmarkStart w:id="577" w:name="_Toc370728413"/>
      <w:bookmarkStart w:id="578" w:name="_Toc388259258"/>
      <w:bookmarkStart w:id="579" w:name="_Toc261404889"/>
      <w:r>
        <w:rPr>
          <w:rtl/>
        </w:rPr>
        <w:t>7 - باب أن</w:t>
      </w:r>
      <w:r w:rsidR="00D25213">
        <w:rPr>
          <w:rFonts w:hint="cs"/>
          <w:rtl/>
        </w:rPr>
        <w:t>ّ</w:t>
      </w:r>
      <w:r>
        <w:rPr>
          <w:rtl/>
        </w:rPr>
        <w:t>ه لا ينقض الوضوء رعاف، ولا حجامة، ولا</w:t>
      </w:r>
      <w:bookmarkEnd w:id="574"/>
      <w:bookmarkEnd w:id="575"/>
      <w:bookmarkEnd w:id="576"/>
      <w:r>
        <w:rPr>
          <w:rFonts w:hint="cs"/>
          <w:rtl/>
        </w:rPr>
        <w:t xml:space="preserve"> </w:t>
      </w:r>
      <w:r>
        <w:rPr>
          <w:rtl/>
        </w:rPr>
        <w:t>خروج دم غير الحيض، و</w:t>
      </w:r>
      <w:r w:rsidR="008E749F">
        <w:rPr>
          <w:rtl/>
        </w:rPr>
        <w:t>الا</w:t>
      </w:r>
      <w:r>
        <w:rPr>
          <w:rtl/>
        </w:rPr>
        <w:t>ستحاضة، والنفاس</w:t>
      </w:r>
      <w:bookmarkEnd w:id="577"/>
      <w:bookmarkEnd w:id="578"/>
      <w:bookmarkEnd w:id="579"/>
    </w:p>
    <w:p w:rsidR="005359CC" w:rsidRDefault="005359CC" w:rsidP="002F3CB3">
      <w:pPr>
        <w:pStyle w:val="libNormal"/>
        <w:rPr>
          <w:rtl/>
        </w:rPr>
      </w:pPr>
      <w:r w:rsidRPr="002F3CB3">
        <w:rPr>
          <w:rtl/>
        </w:rPr>
        <w:t>[687]</w:t>
      </w:r>
      <w:r w:rsidRPr="00BD639A">
        <w:rPr>
          <w:rtl/>
        </w:rPr>
        <w:t xml:space="preserve"> 1</w:t>
      </w:r>
      <w:r>
        <w:rPr>
          <w:rtl/>
        </w:rPr>
        <w:t xml:space="preserve"> - محم</w:t>
      </w:r>
      <w:r w:rsidR="00D25213">
        <w:rPr>
          <w:rFonts w:hint="cs"/>
          <w:rtl/>
        </w:rPr>
        <w:t>ّ</w:t>
      </w:r>
      <w:r>
        <w:rPr>
          <w:rtl/>
        </w:rPr>
        <w:t>د بن يعقوب، عن الحسين بن محمد، عن عبدالله بن عامر، عن علي بن مهزيار، عن فضالة، عن العلاء، عن محم</w:t>
      </w:r>
      <w:r w:rsidR="00D25213">
        <w:rPr>
          <w:rFonts w:hint="cs"/>
          <w:rtl/>
        </w:rPr>
        <w:t>ّ</w:t>
      </w:r>
      <w:r>
        <w:rPr>
          <w:rtl/>
        </w:rPr>
        <w:t xml:space="preserve">د بن مسلم قال: سألت أبا جعفر </w:t>
      </w:r>
      <w:r w:rsidR="00D25213">
        <w:rPr>
          <w:rFonts w:hint="cs"/>
          <w:rtl/>
        </w:rPr>
        <w:t>(</w:t>
      </w:r>
      <w:r w:rsidR="00D25213">
        <w:rPr>
          <w:rtl/>
        </w:rPr>
        <w:t xml:space="preserve"> </w:t>
      </w:r>
      <w:r w:rsidR="00D25213" w:rsidRPr="00F640F5">
        <w:rPr>
          <w:rStyle w:val="libAlaemChar"/>
          <w:rFonts w:hint="cs"/>
          <w:rtl/>
        </w:rPr>
        <w:t>عليه‌السلام</w:t>
      </w:r>
      <w:r w:rsidR="00D25213">
        <w:rPr>
          <w:rtl/>
        </w:rPr>
        <w:t xml:space="preserve"> </w:t>
      </w:r>
      <w:r w:rsidR="00D25213">
        <w:rPr>
          <w:rFonts w:hint="cs"/>
          <w:rtl/>
        </w:rPr>
        <w:t xml:space="preserve">) </w:t>
      </w:r>
      <w:r>
        <w:rPr>
          <w:rtl/>
        </w:rPr>
        <w:t>عن الرجل يأخذه الرعاف، والقيء، في الصلاة، كيف يصنع؟ قال: ينفتل، فيغسل أنفه، ويعود في صلاته، وإن تكل</w:t>
      </w:r>
      <w:r w:rsidR="00D25213">
        <w:rPr>
          <w:rFonts w:hint="cs"/>
          <w:rtl/>
        </w:rPr>
        <w:t>ّ</w:t>
      </w:r>
      <w:r>
        <w:rPr>
          <w:rtl/>
        </w:rPr>
        <w:t>م فليعد صلاته، وليس عليه وضوء</w:t>
      </w:r>
      <w:r w:rsidR="00C74906">
        <w:rPr>
          <w:rtl/>
        </w:rPr>
        <w:t>.</w:t>
      </w:r>
    </w:p>
    <w:p w:rsidR="005359CC" w:rsidRDefault="005359CC" w:rsidP="002F3CB3">
      <w:pPr>
        <w:pStyle w:val="libNormal"/>
        <w:rPr>
          <w:rtl/>
        </w:rPr>
      </w:pPr>
      <w:r>
        <w:rPr>
          <w:rtl/>
        </w:rPr>
        <w:t>ورواه الشيخ بإسناده عن الحسين بن محم</w:t>
      </w:r>
      <w:r w:rsidR="00D25213">
        <w:rPr>
          <w:rFonts w:hint="cs"/>
          <w:rtl/>
        </w:rPr>
        <w:t>ّ</w:t>
      </w:r>
      <w:r>
        <w:rPr>
          <w:rtl/>
        </w:rPr>
        <w:t xml:space="preserve">د، مثله </w:t>
      </w:r>
      <w:r w:rsidRPr="00D864A7">
        <w:rPr>
          <w:rStyle w:val="libFootnotenumChar"/>
          <w:rtl/>
        </w:rPr>
        <w:t>(</w:t>
      </w:r>
      <w:r w:rsidR="00E7450A">
        <w:rPr>
          <w:rStyle w:val="libFootnotenumChar"/>
          <w:rFonts w:hint="cs"/>
          <w:rtl/>
        </w:rPr>
        <w:t>3</w:t>
      </w:r>
      <w:r w:rsidRPr="00D864A7">
        <w:rPr>
          <w:rStyle w:val="libFootnotenumChar"/>
          <w:rtl/>
        </w:rPr>
        <w:t>)</w:t>
      </w:r>
      <w:r w:rsidR="00C74906">
        <w:rPr>
          <w:rtl/>
        </w:rPr>
        <w:t>.</w:t>
      </w:r>
    </w:p>
    <w:p w:rsidR="005359CC" w:rsidRDefault="005359CC" w:rsidP="002F3CB3">
      <w:pPr>
        <w:pStyle w:val="libNormal"/>
        <w:rPr>
          <w:rtl/>
        </w:rPr>
      </w:pPr>
      <w:r w:rsidRPr="002F3CB3">
        <w:rPr>
          <w:rtl/>
        </w:rPr>
        <w:t>[688]</w:t>
      </w:r>
      <w:r w:rsidRPr="00BD639A">
        <w:rPr>
          <w:rtl/>
        </w:rPr>
        <w:t xml:space="preserve"> 2</w:t>
      </w:r>
      <w:r>
        <w:rPr>
          <w:rtl/>
        </w:rPr>
        <w:t xml:space="preserve"> - وعن علي بن إبراهيم، عن أبيه، عن ابن أبي عمير، عن حم</w:t>
      </w:r>
      <w:r w:rsidR="00D25213">
        <w:rPr>
          <w:rFonts w:hint="cs"/>
          <w:rtl/>
        </w:rPr>
        <w:t>ّ</w:t>
      </w:r>
      <w:r>
        <w:rPr>
          <w:rtl/>
        </w:rPr>
        <w:t xml:space="preserve">اد، عن الحلبي، عن أبي عبدالله </w:t>
      </w:r>
      <w:r w:rsidR="00D25213">
        <w:rPr>
          <w:rFonts w:hint="cs"/>
          <w:rtl/>
        </w:rPr>
        <w:t>(</w:t>
      </w:r>
      <w:r w:rsidR="00D25213">
        <w:rPr>
          <w:rtl/>
        </w:rPr>
        <w:t xml:space="preserve"> </w:t>
      </w:r>
      <w:r w:rsidR="00D25213" w:rsidRPr="00F640F5">
        <w:rPr>
          <w:rStyle w:val="libAlaemChar"/>
          <w:rFonts w:hint="cs"/>
          <w:rtl/>
        </w:rPr>
        <w:t>عليه‌السلام</w:t>
      </w:r>
      <w:r w:rsidR="00D25213">
        <w:rPr>
          <w:rtl/>
        </w:rPr>
        <w:t xml:space="preserve"> </w:t>
      </w:r>
      <w:r w:rsidR="00D25213">
        <w:rPr>
          <w:rFonts w:hint="cs"/>
          <w:rtl/>
        </w:rPr>
        <w:t xml:space="preserve">) </w:t>
      </w:r>
      <w:r>
        <w:rPr>
          <w:rtl/>
        </w:rPr>
        <w:t xml:space="preserve">- في حديث - قال: سألته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13 - الفقيه 1: 240</w:t>
      </w:r>
      <w:r w:rsidR="00E4299D">
        <w:rPr>
          <w:rtl/>
        </w:rPr>
        <w:t>/</w:t>
      </w:r>
      <w:r>
        <w:rPr>
          <w:rtl/>
        </w:rPr>
        <w:t>1062، وأورده في الحديث 4 من الباب 7 من أبواب قواطع الصلاة</w:t>
      </w:r>
      <w:r w:rsidR="00C74906">
        <w:rPr>
          <w:rtl/>
        </w:rPr>
        <w:t>.</w:t>
      </w:r>
    </w:p>
    <w:p w:rsidR="005359CC" w:rsidRPr="00BD639A" w:rsidRDefault="005359CC" w:rsidP="001D3C86">
      <w:pPr>
        <w:pStyle w:val="libFootnote0"/>
        <w:rPr>
          <w:rtl/>
        </w:rPr>
      </w:pPr>
      <w:r w:rsidRPr="00BD639A">
        <w:rPr>
          <w:rtl/>
        </w:rPr>
        <w:t xml:space="preserve">(1) تقدم في الباب 2 من هذه </w:t>
      </w:r>
      <w:r w:rsidR="008E749F">
        <w:rPr>
          <w:rtl/>
        </w:rPr>
        <w:t>الا</w:t>
      </w:r>
      <w:r w:rsidRPr="00BD639A">
        <w:rPr>
          <w:rtl/>
        </w:rPr>
        <w:t>بواب</w:t>
      </w:r>
      <w:r w:rsidR="00C74906">
        <w:rPr>
          <w:rtl/>
        </w:rPr>
        <w:t>.</w:t>
      </w:r>
    </w:p>
    <w:p w:rsidR="005359CC" w:rsidRPr="00BD639A" w:rsidRDefault="005359CC" w:rsidP="001D3C86">
      <w:pPr>
        <w:pStyle w:val="libFootnote0"/>
        <w:rPr>
          <w:rtl/>
        </w:rPr>
      </w:pPr>
      <w:r w:rsidRPr="00BD639A">
        <w:rPr>
          <w:rtl/>
        </w:rPr>
        <w:t>(2) يأتي في الحديث 1</w:t>
      </w:r>
      <w:r>
        <w:rPr>
          <w:rtl/>
        </w:rPr>
        <w:t xml:space="preserve">، </w:t>
      </w:r>
      <w:r w:rsidRPr="00BD639A">
        <w:rPr>
          <w:rtl/>
        </w:rPr>
        <w:t>5</w:t>
      </w:r>
      <w:r>
        <w:rPr>
          <w:rtl/>
        </w:rPr>
        <w:t xml:space="preserve">، </w:t>
      </w:r>
      <w:r w:rsidRPr="00BD639A">
        <w:rPr>
          <w:rtl/>
        </w:rPr>
        <w:t>8</w:t>
      </w:r>
      <w:r>
        <w:rPr>
          <w:rtl/>
        </w:rPr>
        <w:t xml:space="preserve">، </w:t>
      </w:r>
      <w:r w:rsidRPr="00BD639A">
        <w:rPr>
          <w:rtl/>
        </w:rPr>
        <w:t xml:space="preserve">10 من الباب </w:t>
      </w:r>
      <w:r w:rsidR="008E749F">
        <w:rPr>
          <w:rtl/>
        </w:rPr>
        <w:t>الا</w:t>
      </w:r>
      <w:r w:rsidRPr="00BD639A">
        <w:rPr>
          <w:rtl/>
        </w:rPr>
        <w:t>تي والباب 2 من أبواب قواطع الصلاة</w:t>
      </w:r>
      <w:r w:rsidR="00C74906">
        <w:rPr>
          <w:rtl/>
        </w:rPr>
        <w:t>.</w:t>
      </w:r>
    </w:p>
    <w:p w:rsidR="005359CC" w:rsidRDefault="005359CC" w:rsidP="00D25213">
      <w:pPr>
        <w:pStyle w:val="libFootnoteCenterBold"/>
        <w:rPr>
          <w:rtl/>
        </w:rPr>
      </w:pPr>
      <w:r>
        <w:rPr>
          <w:rtl/>
        </w:rPr>
        <w:t>الباب 7</w:t>
      </w:r>
    </w:p>
    <w:p w:rsidR="005359CC" w:rsidRDefault="005359CC" w:rsidP="00D25213">
      <w:pPr>
        <w:pStyle w:val="libFootnoteCenterBold"/>
        <w:rPr>
          <w:rtl/>
        </w:rPr>
      </w:pPr>
      <w:r>
        <w:rPr>
          <w:rtl/>
        </w:rPr>
        <w:t>فيه 14 حديثا</w:t>
      </w:r>
      <w:r w:rsidR="00D25213">
        <w:rPr>
          <w:rFonts w:hint="cs"/>
          <w:rtl/>
        </w:rPr>
        <w:t>ً</w:t>
      </w:r>
    </w:p>
    <w:p w:rsidR="005359CC" w:rsidRDefault="005359CC" w:rsidP="001D3C86">
      <w:pPr>
        <w:pStyle w:val="libFootnote0"/>
        <w:rPr>
          <w:rtl/>
        </w:rPr>
      </w:pPr>
      <w:r>
        <w:rPr>
          <w:rtl/>
        </w:rPr>
        <w:t>1 - الكافي 3: 365</w:t>
      </w:r>
      <w:r w:rsidR="00E4299D">
        <w:rPr>
          <w:rtl/>
        </w:rPr>
        <w:t>/</w:t>
      </w:r>
      <w:r>
        <w:rPr>
          <w:rtl/>
        </w:rPr>
        <w:t>9، ويأتي في الحديث 4 من الباب 2 من أبواب قواطع الصلاة</w:t>
      </w:r>
      <w:r w:rsidR="00C74906">
        <w:rPr>
          <w:rtl/>
        </w:rPr>
        <w:t>.</w:t>
      </w:r>
    </w:p>
    <w:p w:rsidR="005359CC" w:rsidRPr="00BD639A" w:rsidRDefault="005359CC" w:rsidP="00E7450A">
      <w:pPr>
        <w:pStyle w:val="libFootnote0"/>
        <w:rPr>
          <w:rtl/>
        </w:rPr>
      </w:pPr>
      <w:r w:rsidRPr="00BD639A">
        <w:rPr>
          <w:rtl/>
        </w:rPr>
        <w:t>(</w:t>
      </w:r>
      <w:r w:rsidR="00E7450A">
        <w:rPr>
          <w:rFonts w:hint="cs"/>
          <w:rtl/>
        </w:rPr>
        <w:t>3</w:t>
      </w:r>
      <w:r w:rsidRPr="00BD639A">
        <w:rPr>
          <w:rtl/>
        </w:rPr>
        <w:t>) التهذيب 2</w:t>
      </w:r>
      <w:r>
        <w:rPr>
          <w:rtl/>
        </w:rPr>
        <w:t xml:space="preserve">: </w:t>
      </w:r>
      <w:r w:rsidRPr="00BD639A">
        <w:rPr>
          <w:rtl/>
        </w:rPr>
        <w:t>323</w:t>
      </w:r>
      <w:r w:rsidR="00E4299D">
        <w:rPr>
          <w:rtl/>
        </w:rPr>
        <w:t>/</w:t>
      </w:r>
      <w:r w:rsidRPr="00BD639A">
        <w:rPr>
          <w:rtl/>
        </w:rPr>
        <w:t>1323</w:t>
      </w:r>
      <w:r>
        <w:rPr>
          <w:rtl/>
        </w:rPr>
        <w:t xml:space="preserve">، </w:t>
      </w:r>
      <w:r w:rsidRPr="00BD639A">
        <w:rPr>
          <w:rtl/>
        </w:rPr>
        <w:t>ورواه بسند آخر في التهذيب 2</w:t>
      </w:r>
      <w:r>
        <w:rPr>
          <w:rtl/>
        </w:rPr>
        <w:t xml:space="preserve">: </w:t>
      </w:r>
      <w:r w:rsidRPr="00BD639A">
        <w:rPr>
          <w:rtl/>
        </w:rPr>
        <w:t>318</w:t>
      </w:r>
      <w:r w:rsidR="00E4299D">
        <w:rPr>
          <w:rtl/>
        </w:rPr>
        <w:t>/</w:t>
      </w:r>
      <w:r w:rsidRPr="00BD639A">
        <w:rPr>
          <w:rtl/>
        </w:rPr>
        <w:t>1352</w:t>
      </w:r>
      <w:r>
        <w:rPr>
          <w:rtl/>
        </w:rPr>
        <w:t xml:space="preserve">، </w:t>
      </w:r>
      <w:r w:rsidRPr="00BD639A">
        <w:rPr>
          <w:rtl/>
        </w:rPr>
        <w:t>و</w:t>
      </w:r>
      <w:r w:rsidR="008E749F">
        <w:rPr>
          <w:rtl/>
        </w:rPr>
        <w:t>الا</w:t>
      </w:r>
      <w:r w:rsidRPr="00BD639A">
        <w:rPr>
          <w:rtl/>
        </w:rPr>
        <w:t>ستبصار 1</w:t>
      </w:r>
      <w:r>
        <w:rPr>
          <w:rtl/>
        </w:rPr>
        <w:t xml:space="preserve">: </w:t>
      </w:r>
      <w:r w:rsidRPr="00BD639A">
        <w:rPr>
          <w:rtl/>
        </w:rPr>
        <w:t>403</w:t>
      </w:r>
      <w:r w:rsidR="00E4299D">
        <w:rPr>
          <w:rtl/>
        </w:rPr>
        <w:t>/</w:t>
      </w:r>
      <w:r w:rsidRPr="00BD639A">
        <w:rPr>
          <w:rtl/>
        </w:rPr>
        <w:t>1536 إلى قوله</w:t>
      </w:r>
      <w:r>
        <w:rPr>
          <w:rtl/>
        </w:rPr>
        <w:t xml:space="preserve">: </w:t>
      </w:r>
      <w:r w:rsidRPr="00BD639A">
        <w:rPr>
          <w:rtl/>
        </w:rPr>
        <w:t>وإن تكلم فليعد صلاته</w:t>
      </w:r>
      <w:r w:rsidR="00C74906">
        <w:rPr>
          <w:rtl/>
        </w:rPr>
        <w:t>.</w:t>
      </w:r>
    </w:p>
    <w:p w:rsidR="005359CC" w:rsidRDefault="005359CC" w:rsidP="001D3C86">
      <w:pPr>
        <w:pStyle w:val="libFootnote0"/>
        <w:rPr>
          <w:rtl/>
        </w:rPr>
      </w:pPr>
      <w:r>
        <w:rPr>
          <w:rtl/>
        </w:rPr>
        <w:t>2 - الكافي 3: 365</w:t>
      </w:r>
      <w:r w:rsidR="00E4299D">
        <w:rPr>
          <w:rtl/>
        </w:rPr>
        <w:t>/</w:t>
      </w:r>
      <w:r>
        <w:rPr>
          <w:rtl/>
        </w:rPr>
        <w:t>10، ويأتي في الحديث 10 من الباب 2 من أبواب قواطع الصلاة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رجل رعف فلم يرق رعافه، حتى دخل وقت الصلاة؟ قال: يحشو أنفه بشيء ثم يصل</w:t>
      </w:r>
      <w:r w:rsidR="000B6BFC">
        <w:rPr>
          <w:rFonts w:hint="cs"/>
          <w:rtl/>
        </w:rPr>
        <w:t>ّ</w:t>
      </w:r>
      <w:r>
        <w:rPr>
          <w:rtl/>
        </w:rPr>
        <w:t>ي، ولا يطيل إن خشي أن يسبقه الدم</w:t>
      </w:r>
      <w:r w:rsidR="00C74906">
        <w:rPr>
          <w:rtl/>
        </w:rPr>
        <w:t>.</w:t>
      </w:r>
    </w:p>
    <w:p w:rsidR="005359CC" w:rsidRDefault="005359CC" w:rsidP="002F3CB3">
      <w:pPr>
        <w:pStyle w:val="libNormal"/>
        <w:rPr>
          <w:rtl/>
        </w:rPr>
      </w:pPr>
      <w:r>
        <w:rPr>
          <w:rtl/>
        </w:rPr>
        <w:t xml:space="preserve">ورواه الشيخ بإسناده عن علي بن ابراهيم </w:t>
      </w:r>
      <w:r w:rsidRPr="00D864A7">
        <w:rPr>
          <w:rStyle w:val="libFootnotenumChar"/>
          <w:rtl/>
        </w:rPr>
        <w:t>(1)</w:t>
      </w:r>
      <w:r>
        <w:rPr>
          <w:rtl/>
        </w:rPr>
        <w:t>، وبإسناده عن أحمد بن محم</w:t>
      </w:r>
      <w:r w:rsidR="000B6BFC">
        <w:rPr>
          <w:rFonts w:hint="cs"/>
          <w:rtl/>
        </w:rPr>
        <w:t>ّ</w:t>
      </w:r>
      <w:r>
        <w:rPr>
          <w:rtl/>
        </w:rPr>
        <w:t xml:space="preserve">د، عن عثمان بن عيسى، عن سماعة، عن أبي عبدالله </w:t>
      </w:r>
      <w:r w:rsidR="000B6BFC">
        <w:rPr>
          <w:rFonts w:hint="cs"/>
          <w:rtl/>
        </w:rPr>
        <w:t>(</w:t>
      </w:r>
      <w:r w:rsidR="000B6BFC">
        <w:rPr>
          <w:rtl/>
        </w:rPr>
        <w:t xml:space="preserve"> </w:t>
      </w:r>
      <w:r w:rsidR="000B6BFC" w:rsidRPr="00F640F5">
        <w:rPr>
          <w:rStyle w:val="libAlaemChar"/>
          <w:rFonts w:hint="cs"/>
          <w:rtl/>
        </w:rPr>
        <w:t>عليه‌السلام</w:t>
      </w:r>
      <w:r w:rsidR="000B6BFC">
        <w:rPr>
          <w:rtl/>
        </w:rPr>
        <w:t xml:space="preserve"> </w:t>
      </w:r>
      <w:r w:rsidR="000B6BFC">
        <w:rPr>
          <w:rFonts w:hint="cs"/>
          <w:rtl/>
        </w:rPr>
        <w:t xml:space="preserve">) </w:t>
      </w:r>
      <w:r>
        <w:rPr>
          <w:rtl/>
        </w:rPr>
        <w:t xml:space="preserve">، مثله </w:t>
      </w:r>
      <w:r w:rsidRPr="00D864A7">
        <w:rPr>
          <w:rStyle w:val="libFootnotenumChar"/>
          <w:rtl/>
        </w:rPr>
        <w:t>(2)</w:t>
      </w:r>
      <w:r w:rsidR="00C74906">
        <w:rPr>
          <w:rtl/>
        </w:rPr>
        <w:t>.</w:t>
      </w:r>
    </w:p>
    <w:p w:rsidR="005359CC" w:rsidRDefault="005359CC" w:rsidP="002F3CB3">
      <w:pPr>
        <w:pStyle w:val="libNormal"/>
        <w:rPr>
          <w:rtl/>
        </w:rPr>
      </w:pPr>
      <w:r w:rsidRPr="002F3CB3">
        <w:rPr>
          <w:rtl/>
        </w:rPr>
        <w:t>[689]</w:t>
      </w:r>
      <w:r w:rsidRPr="00BD639A">
        <w:rPr>
          <w:rtl/>
        </w:rPr>
        <w:t xml:space="preserve"> 3</w:t>
      </w:r>
      <w:r>
        <w:rPr>
          <w:rtl/>
        </w:rPr>
        <w:t xml:space="preserve"> - </w:t>
      </w:r>
      <w:r w:rsidRPr="00BD639A">
        <w:rPr>
          <w:rtl/>
        </w:rPr>
        <w:t>م</w:t>
      </w:r>
      <w:r>
        <w:rPr>
          <w:rtl/>
        </w:rPr>
        <w:t>حم</w:t>
      </w:r>
      <w:r w:rsidR="000B6BFC">
        <w:rPr>
          <w:rFonts w:hint="cs"/>
          <w:rtl/>
        </w:rPr>
        <w:t>ّ</w:t>
      </w:r>
      <w:r>
        <w:rPr>
          <w:rtl/>
        </w:rPr>
        <w:t>د بن الحسن بإسناده عن محم</w:t>
      </w:r>
      <w:r w:rsidR="000B6BFC">
        <w:rPr>
          <w:rFonts w:hint="cs"/>
          <w:rtl/>
        </w:rPr>
        <w:t>ّ</w:t>
      </w:r>
      <w:r>
        <w:rPr>
          <w:rtl/>
        </w:rPr>
        <w:t>د بن علي بن محبوب، عن محم</w:t>
      </w:r>
      <w:r w:rsidR="000B6BFC">
        <w:rPr>
          <w:rFonts w:hint="cs"/>
          <w:rtl/>
        </w:rPr>
        <w:t>ّ</w:t>
      </w:r>
      <w:r>
        <w:rPr>
          <w:rtl/>
        </w:rPr>
        <w:t>د بن الحسين، عن صفوان، عن العلاء، عن محم</w:t>
      </w:r>
      <w:r w:rsidR="000B6BFC">
        <w:rPr>
          <w:rFonts w:hint="cs"/>
          <w:rtl/>
        </w:rPr>
        <w:t>ّ</w:t>
      </w:r>
      <w:r>
        <w:rPr>
          <w:rtl/>
        </w:rPr>
        <w:t>د، عن أحدهما</w:t>
      </w:r>
      <w:r w:rsidR="000B6BFC">
        <w:rPr>
          <w:rFonts w:hint="cs"/>
          <w:rtl/>
        </w:rPr>
        <w:t xml:space="preserve"> (</w:t>
      </w:r>
      <w:r>
        <w:rPr>
          <w:rtl/>
        </w:rPr>
        <w:t xml:space="preserve"> </w:t>
      </w:r>
      <w:r w:rsidRPr="00F640F5">
        <w:rPr>
          <w:rStyle w:val="libAlaemChar"/>
          <w:rFonts w:hint="cs"/>
          <w:rtl/>
        </w:rPr>
        <w:t>عليهما‌السلام</w:t>
      </w:r>
      <w:r w:rsidR="000B6BFC">
        <w:rPr>
          <w:rFonts w:hint="cs"/>
          <w:rtl/>
        </w:rPr>
        <w:t xml:space="preserve"> ) ،</w:t>
      </w:r>
      <w:r>
        <w:rPr>
          <w:rtl/>
        </w:rPr>
        <w:t xml:space="preserve"> قال: سألته عن الرجل تخرج به القروح، لا تزال تدمي، كيف يصل</w:t>
      </w:r>
      <w:r w:rsidR="000B6BFC">
        <w:rPr>
          <w:rFonts w:hint="cs"/>
          <w:rtl/>
        </w:rPr>
        <w:t>ّ</w:t>
      </w:r>
      <w:r>
        <w:rPr>
          <w:rtl/>
        </w:rPr>
        <w:t>ي؟ قال: يصل</w:t>
      </w:r>
      <w:r w:rsidR="000B6BFC">
        <w:rPr>
          <w:rFonts w:hint="cs"/>
          <w:rtl/>
        </w:rPr>
        <w:t>ّ</w:t>
      </w:r>
      <w:r>
        <w:rPr>
          <w:rtl/>
        </w:rPr>
        <w:t>ي، وإن كانت الدماء تسيل</w:t>
      </w:r>
      <w:r w:rsidR="00C74906">
        <w:rPr>
          <w:rtl/>
        </w:rPr>
        <w:t>.</w:t>
      </w:r>
    </w:p>
    <w:p w:rsidR="005359CC" w:rsidRDefault="005359CC" w:rsidP="002F3CB3">
      <w:pPr>
        <w:pStyle w:val="libNormal"/>
        <w:rPr>
          <w:rtl/>
        </w:rPr>
      </w:pPr>
      <w:r>
        <w:rPr>
          <w:rtl/>
        </w:rPr>
        <w:t>أقول: وفي معناه أحاديث أخر تأتي في محل</w:t>
      </w:r>
      <w:r w:rsidR="000B6BFC">
        <w:rPr>
          <w:rFonts w:hint="cs"/>
          <w:rtl/>
        </w:rPr>
        <w:t>ّ</w:t>
      </w:r>
      <w:r>
        <w:rPr>
          <w:rtl/>
        </w:rPr>
        <w:t xml:space="preserve">ها إن شاء الله تعالى </w:t>
      </w:r>
      <w:r w:rsidRPr="00D864A7">
        <w:rPr>
          <w:rStyle w:val="libFootnotenumChar"/>
          <w:rtl/>
        </w:rPr>
        <w:t>(</w:t>
      </w:r>
      <w:r w:rsidR="00234438">
        <w:rPr>
          <w:rStyle w:val="libFootnotenumChar"/>
          <w:rFonts w:hint="cs"/>
          <w:rtl/>
        </w:rPr>
        <w:t>3</w:t>
      </w:r>
      <w:r w:rsidRPr="00D864A7">
        <w:rPr>
          <w:rStyle w:val="libFootnotenumChar"/>
          <w:rtl/>
        </w:rPr>
        <w:t>)</w:t>
      </w:r>
      <w:r w:rsidR="00C74906">
        <w:rPr>
          <w:rtl/>
        </w:rPr>
        <w:t>.</w:t>
      </w:r>
    </w:p>
    <w:p w:rsidR="005359CC" w:rsidRDefault="005359CC" w:rsidP="002F3CB3">
      <w:pPr>
        <w:pStyle w:val="libNormal"/>
        <w:rPr>
          <w:rtl/>
        </w:rPr>
      </w:pPr>
      <w:r w:rsidRPr="002F3CB3">
        <w:rPr>
          <w:rtl/>
        </w:rPr>
        <w:t>[690]</w:t>
      </w:r>
      <w:r w:rsidRPr="00BD639A">
        <w:rPr>
          <w:rtl/>
        </w:rPr>
        <w:t xml:space="preserve"> 4</w:t>
      </w:r>
      <w:r w:rsidR="000B6BFC">
        <w:rPr>
          <w:rtl/>
        </w:rPr>
        <w:t xml:space="preserve"> - وب</w:t>
      </w:r>
      <w:r w:rsidR="000B6BFC">
        <w:rPr>
          <w:rFonts w:hint="cs"/>
          <w:rtl/>
        </w:rPr>
        <w:t>إ</w:t>
      </w:r>
      <w:r>
        <w:rPr>
          <w:rtl/>
        </w:rPr>
        <w:t>سناده عن محم</w:t>
      </w:r>
      <w:r w:rsidR="000B6BFC">
        <w:rPr>
          <w:rFonts w:hint="cs"/>
          <w:rtl/>
        </w:rPr>
        <w:t>ّ</w:t>
      </w:r>
      <w:r>
        <w:rPr>
          <w:rtl/>
        </w:rPr>
        <w:t>د بن أحمد بن يحيى، عن أحمد بن أبي عبدالله، عن أبيه، عن أحمد بن النضر، عن عمرو بن شمر، عن جابر، عن أبي جعفر</w:t>
      </w:r>
      <w:r w:rsidR="000B6BFC">
        <w:rPr>
          <w:rFonts w:hint="cs"/>
          <w:rtl/>
        </w:rPr>
        <w:t xml:space="preserve"> (</w:t>
      </w:r>
      <w:r w:rsidR="000B6BFC">
        <w:rPr>
          <w:rtl/>
        </w:rPr>
        <w:t xml:space="preserve"> </w:t>
      </w:r>
      <w:r w:rsidR="000B6BFC" w:rsidRPr="00F640F5">
        <w:rPr>
          <w:rStyle w:val="libAlaemChar"/>
          <w:rFonts w:hint="cs"/>
          <w:rtl/>
        </w:rPr>
        <w:t>عليه‌السلام</w:t>
      </w:r>
      <w:r w:rsidR="000B6BFC">
        <w:rPr>
          <w:rtl/>
        </w:rPr>
        <w:t xml:space="preserve"> </w:t>
      </w:r>
      <w:r w:rsidR="000B6BFC">
        <w:rPr>
          <w:rFonts w:hint="cs"/>
          <w:rtl/>
        </w:rPr>
        <w:t xml:space="preserve">) </w:t>
      </w:r>
      <w:r>
        <w:rPr>
          <w:rtl/>
        </w:rPr>
        <w:t>، قال: سمعته يقول: لو رعفت دورقا</w:t>
      </w:r>
      <w:r w:rsidR="000B6BFC">
        <w:rPr>
          <w:rFonts w:hint="cs"/>
          <w:rtl/>
        </w:rPr>
        <w:t>ً</w:t>
      </w:r>
      <w:r>
        <w:rPr>
          <w:rtl/>
        </w:rPr>
        <w:t xml:space="preserve"> </w:t>
      </w:r>
      <w:r w:rsidRPr="00D864A7">
        <w:rPr>
          <w:rStyle w:val="libFootnotenumChar"/>
          <w:rtl/>
        </w:rPr>
        <w:t>(</w:t>
      </w:r>
      <w:r w:rsidR="00234438">
        <w:rPr>
          <w:rStyle w:val="libFootnotenumChar"/>
          <w:rFonts w:hint="cs"/>
          <w:rtl/>
        </w:rPr>
        <w:t>4</w:t>
      </w:r>
      <w:r w:rsidRPr="00D864A7">
        <w:rPr>
          <w:rStyle w:val="libFootnotenumChar"/>
          <w:rtl/>
        </w:rPr>
        <w:t>)</w:t>
      </w:r>
      <w:r>
        <w:rPr>
          <w:rtl/>
        </w:rPr>
        <w:t xml:space="preserve"> ما زدت على أن أمسح من</w:t>
      </w:r>
      <w:r w:rsidR="000B6BFC">
        <w:rPr>
          <w:rFonts w:hint="cs"/>
          <w:rtl/>
        </w:rPr>
        <w:t>ّ</w:t>
      </w:r>
      <w:r>
        <w:rPr>
          <w:rtl/>
        </w:rPr>
        <w:t>ي الدم وأصل</w:t>
      </w:r>
      <w:r w:rsidR="000B6BFC">
        <w:rPr>
          <w:rFonts w:hint="cs"/>
          <w:rtl/>
        </w:rPr>
        <w:t>ّ</w:t>
      </w:r>
      <w:r>
        <w:rPr>
          <w:rtl/>
        </w:rPr>
        <w:t>ي</w:t>
      </w:r>
      <w:r w:rsidR="00C74906">
        <w:rPr>
          <w:rtl/>
        </w:rPr>
        <w:t>.</w:t>
      </w:r>
    </w:p>
    <w:p w:rsidR="005359CC" w:rsidRDefault="005359CC" w:rsidP="002F3CB3">
      <w:pPr>
        <w:pStyle w:val="libNormal"/>
        <w:rPr>
          <w:rtl/>
        </w:rPr>
      </w:pPr>
      <w:r w:rsidRPr="002F3CB3">
        <w:rPr>
          <w:rtl/>
        </w:rPr>
        <w:t>[691]</w:t>
      </w:r>
      <w:r w:rsidRPr="00BD639A">
        <w:rPr>
          <w:rtl/>
        </w:rPr>
        <w:t xml:space="preserve"> 5</w:t>
      </w:r>
      <w:r>
        <w:rPr>
          <w:rtl/>
        </w:rPr>
        <w:t xml:space="preserve"> - وبإسناده عن الحسين بن سعيد، عن عثمان بن عيسى، عن سماعة، عن أبي بصير قال: سمعته يقول: إذا قاء الرجل وهو على طهر فليتمضمض، وإذا رعف وهو على وضوء فليغسل أنفه، فإن</w:t>
      </w:r>
      <w:r w:rsidR="000B6BFC">
        <w:rPr>
          <w:rFonts w:hint="cs"/>
          <w:rtl/>
        </w:rPr>
        <w:t>ّ</w:t>
      </w:r>
      <w:r>
        <w:rPr>
          <w:rtl/>
        </w:rPr>
        <w:t xml:space="preserve"> ذلك يجزيه، ولا يعيد وضوءه</w:t>
      </w:r>
      <w:r w:rsidR="00C74906">
        <w:rPr>
          <w:rtl/>
        </w:rPr>
        <w:t>.</w:t>
      </w:r>
      <w:r>
        <w:rPr>
          <w:rtl/>
        </w:rPr>
        <w:t xml:space="preserve"> </w:t>
      </w:r>
    </w:p>
    <w:p w:rsidR="005359CC" w:rsidRDefault="001D3C86" w:rsidP="001D3C86">
      <w:pPr>
        <w:pStyle w:val="libLine"/>
        <w:rPr>
          <w:rtl/>
        </w:rPr>
      </w:pPr>
      <w:r>
        <w:rPr>
          <w:rtl/>
        </w:rPr>
        <w:t>____________________</w:t>
      </w:r>
    </w:p>
    <w:p w:rsidR="005359CC" w:rsidRPr="00BD639A" w:rsidRDefault="005359CC" w:rsidP="001D3C86">
      <w:pPr>
        <w:pStyle w:val="libFootnote0"/>
        <w:rPr>
          <w:rtl/>
        </w:rPr>
      </w:pPr>
      <w:r w:rsidRPr="00BD639A">
        <w:rPr>
          <w:rtl/>
        </w:rPr>
        <w:t>(1) التهذيب 2</w:t>
      </w:r>
      <w:r>
        <w:rPr>
          <w:rtl/>
        </w:rPr>
        <w:t xml:space="preserve">: </w:t>
      </w:r>
      <w:r w:rsidRPr="00BD639A">
        <w:rPr>
          <w:rtl/>
        </w:rPr>
        <w:t>323</w:t>
      </w:r>
      <w:r w:rsidR="00E4299D">
        <w:rPr>
          <w:rtl/>
        </w:rPr>
        <w:t>/</w:t>
      </w:r>
      <w:r w:rsidRPr="00BD639A">
        <w:rPr>
          <w:rtl/>
        </w:rPr>
        <w:t>1322</w:t>
      </w:r>
      <w:r w:rsidR="00C74906">
        <w:rPr>
          <w:rtl/>
        </w:rPr>
        <w:t>.</w:t>
      </w:r>
    </w:p>
    <w:p w:rsidR="005359CC" w:rsidRPr="00BD639A" w:rsidRDefault="005359CC" w:rsidP="001D3C86">
      <w:pPr>
        <w:pStyle w:val="libFootnote0"/>
        <w:rPr>
          <w:rtl/>
        </w:rPr>
      </w:pPr>
      <w:r w:rsidRPr="00BD639A">
        <w:rPr>
          <w:rtl/>
        </w:rPr>
        <w:t>(2) التهذيب 2</w:t>
      </w:r>
      <w:r>
        <w:rPr>
          <w:rtl/>
        </w:rPr>
        <w:t xml:space="preserve">: </w:t>
      </w:r>
      <w:r w:rsidRPr="00BD639A">
        <w:rPr>
          <w:rtl/>
        </w:rPr>
        <w:t>333</w:t>
      </w:r>
      <w:r w:rsidR="00E4299D">
        <w:rPr>
          <w:rtl/>
        </w:rPr>
        <w:t>/</w:t>
      </w:r>
      <w:r w:rsidRPr="00BD639A">
        <w:rPr>
          <w:rtl/>
        </w:rPr>
        <w:t>1371 نحوه</w:t>
      </w:r>
      <w:r w:rsidR="00C74906">
        <w:rPr>
          <w:rtl/>
        </w:rPr>
        <w:t>.</w:t>
      </w:r>
    </w:p>
    <w:p w:rsidR="005359CC" w:rsidRDefault="005359CC" w:rsidP="001D3C86">
      <w:pPr>
        <w:pStyle w:val="libFootnote0"/>
        <w:rPr>
          <w:rtl/>
        </w:rPr>
      </w:pPr>
      <w:r>
        <w:rPr>
          <w:rtl/>
        </w:rPr>
        <w:t>3 - التهذيب 1: 348</w:t>
      </w:r>
      <w:r w:rsidR="00E4299D">
        <w:rPr>
          <w:rtl/>
        </w:rPr>
        <w:t>/</w:t>
      </w:r>
      <w:r>
        <w:rPr>
          <w:rtl/>
        </w:rPr>
        <w:t>1025، و 256</w:t>
      </w:r>
      <w:r w:rsidR="00E4299D">
        <w:rPr>
          <w:rtl/>
        </w:rPr>
        <w:t>/</w:t>
      </w:r>
      <w:r>
        <w:rPr>
          <w:rtl/>
        </w:rPr>
        <w:t>744 بسند آخر، و</w:t>
      </w:r>
      <w:r w:rsidR="008E749F">
        <w:rPr>
          <w:rtl/>
        </w:rPr>
        <w:t>الا</w:t>
      </w:r>
      <w:r>
        <w:rPr>
          <w:rtl/>
        </w:rPr>
        <w:t>ستبصار 1: 177</w:t>
      </w:r>
      <w:r w:rsidR="00E4299D">
        <w:rPr>
          <w:rtl/>
        </w:rPr>
        <w:t>/</w:t>
      </w:r>
      <w:r>
        <w:rPr>
          <w:rtl/>
        </w:rPr>
        <w:t>615 ويأتي في الحديث 4 من الباب 22 من أبواب النجاسات والحديث 4 من الباب 2 من أبواب قواطع الصلاة</w:t>
      </w:r>
      <w:r w:rsidR="00C74906">
        <w:rPr>
          <w:rtl/>
        </w:rPr>
        <w:t>.</w:t>
      </w:r>
    </w:p>
    <w:p w:rsidR="005359CC" w:rsidRPr="00BD639A" w:rsidRDefault="005359CC" w:rsidP="000B6BFC">
      <w:pPr>
        <w:pStyle w:val="libFootnote0"/>
        <w:rPr>
          <w:rtl/>
        </w:rPr>
      </w:pPr>
      <w:r w:rsidRPr="00BD639A">
        <w:rPr>
          <w:rtl/>
        </w:rPr>
        <w:t>(</w:t>
      </w:r>
      <w:r w:rsidR="000B6BFC">
        <w:rPr>
          <w:rFonts w:hint="cs"/>
          <w:rtl/>
        </w:rPr>
        <w:t>3</w:t>
      </w:r>
      <w:r w:rsidRPr="00BD639A">
        <w:rPr>
          <w:rtl/>
        </w:rPr>
        <w:t>) يأتي في الباب 22 من أبواب النجاسات</w:t>
      </w:r>
      <w:r w:rsidR="00C74906">
        <w:rPr>
          <w:rtl/>
        </w:rPr>
        <w:t>.</w:t>
      </w:r>
    </w:p>
    <w:p w:rsidR="005359CC" w:rsidRDefault="005359CC" w:rsidP="001D3C86">
      <w:pPr>
        <w:pStyle w:val="libFootnote0"/>
        <w:rPr>
          <w:rtl/>
        </w:rPr>
      </w:pPr>
      <w:r>
        <w:rPr>
          <w:rtl/>
        </w:rPr>
        <w:t>4 - التهذيب 1: 15</w:t>
      </w:r>
      <w:r w:rsidR="00E4299D">
        <w:rPr>
          <w:rtl/>
        </w:rPr>
        <w:t>/</w:t>
      </w:r>
      <w:r>
        <w:rPr>
          <w:rtl/>
        </w:rPr>
        <w:t>32، و</w:t>
      </w:r>
      <w:r w:rsidR="008E749F">
        <w:rPr>
          <w:rtl/>
        </w:rPr>
        <w:t>الا</w:t>
      </w:r>
      <w:r>
        <w:rPr>
          <w:rtl/>
        </w:rPr>
        <w:t>ستبصار 1: 84</w:t>
      </w:r>
      <w:r w:rsidR="00E4299D">
        <w:rPr>
          <w:rtl/>
        </w:rPr>
        <w:t>/</w:t>
      </w:r>
      <w:r>
        <w:rPr>
          <w:rtl/>
        </w:rPr>
        <w:t>265</w:t>
      </w:r>
      <w:r w:rsidR="00C74906">
        <w:rPr>
          <w:rtl/>
        </w:rPr>
        <w:t>.</w:t>
      </w:r>
    </w:p>
    <w:p w:rsidR="005359CC" w:rsidRPr="00BD639A" w:rsidRDefault="005359CC" w:rsidP="000B6BFC">
      <w:pPr>
        <w:pStyle w:val="libFootnote0"/>
        <w:rPr>
          <w:rtl/>
        </w:rPr>
      </w:pPr>
      <w:r w:rsidRPr="00BD639A">
        <w:rPr>
          <w:rtl/>
        </w:rPr>
        <w:t>(</w:t>
      </w:r>
      <w:r w:rsidR="000B6BFC">
        <w:rPr>
          <w:rFonts w:hint="cs"/>
          <w:rtl/>
        </w:rPr>
        <w:t>4</w:t>
      </w:r>
      <w:r w:rsidRPr="00BD639A">
        <w:rPr>
          <w:rtl/>
        </w:rPr>
        <w:t>) في هامش المخطوط</w:t>
      </w:r>
      <w:r>
        <w:rPr>
          <w:rtl/>
        </w:rPr>
        <w:t xml:space="preserve">، </w:t>
      </w:r>
      <w:r w:rsidRPr="00BD639A">
        <w:rPr>
          <w:rtl/>
        </w:rPr>
        <w:t>منه قد</w:t>
      </w:r>
      <w:r w:rsidR="00234438">
        <w:rPr>
          <w:rFonts w:hint="cs"/>
          <w:rtl/>
        </w:rPr>
        <w:t>ّ</w:t>
      </w:r>
      <w:r w:rsidRPr="00BD639A">
        <w:rPr>
          <w:rtl/>
        </w:rPr>
        <w:t>ه « الدورق</w:t>
      </w:r>
      <w:r>
        <w:rPr>
          <w:rtl/>
        </w:rPr>
        <w:t xml:space="preserve">: </w:t>
      </w:r>
      <w:r w:rsidRPr="00BD639A">
        <w:rPr>
          <w:rtl/>
        </w:rPr>
        <w:t>إناء للشراب »</w:t>
      </w:r>
      <w:r w:rsidR="00C74906">
        <w:rPr>
          <w:rtl/>
        </w:rPr>
        <w:t>.</w:t>
      </w:r>
    </w:p>
    <w:p w:rsidR="005359CC" w:rsidRDefault="005359CC" w:rsidP="001D3C86">
      <w:pPr>
        <w:pStyle w:val="libFootnote0"/>
        <w:rPr>
          <w:rtl/>
        </w:rPr>
      </w:pPr>
      <w:r>
        <w:rPr>
          <w:rtl/>
        </w:rPr>
        <w:t>5 - التهذيب 1: 15</w:t>
      </w:r>
      <w:r w:rsidR="00E4299D">
        <w:rPr>
          <w:rtl/>
        </w:rPr>
        <w:t>/</w:t>
      </w:r>
      <w:r>
        <w:rPr>
          <w:rtl/>
        </w:rPr>
        <w:t>31، و</w:t>
      </w:r>
      <w:r w:rsidR="008E749F">
        <w:rPr>
          <w:rtl/>
        </w:rPr>
        <w:t>الا</w:t>
      </w:r>
      <w:r>
        <w:rPr>
          <w:rtl/>
        </w:rPr>
        <w:t>ستبصار1: 85</w:t>
      </w:r>
      <w:r w:rsidR="00E4299D">
        <w:rPr>
          <w:rtl/>
        </w:rPr>
        <w:t>/</w:t>
      </w:r>
      <w:r>
        <w:rPr>
          <w:rtl/>
        </w:rPr>
        <w:t>270</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7C34B8">
      <w:pPr>
        <w:pStyle w:val="libNormal"/>
        <w:rPr>
          <w:rtl/>
        </w:rPr>
      </w:pPr>
      <w:r w:rsidRPr="00D864A7">
        <w:rPr>
          <w:rStyle w:val="libNormalChar"/>
          <w:rtl/>
        </w:rPr>
        <w:lastRenderedPageBreak/>
        <w:t>[692]</w:t>
      </w:r>
      <w:r w:rsidRPr="00BD639A">
        <w:rPr>
          <w:rtl/>
        </w:rPr>
        <w:t xml:space="preserve"> 6</w:t>
      </w:r>
      <w:r>
        <w:rPr>
          <w:rtl/>
        </w:rPr>
        <w:t xml:space="preserve"> - وبإسناده ( عن أحمد بن محم</w:t>
      </w:r>
      <w:r w:rsidR="007C34B8">
        <w:rPr>
          <w:rFonts w:hint="cs"/>
          <w:rtl/>
        </w:rPr>
        <w:t>ّ</w:t>
      </w:r>
      <w:r>
        <w:rPr>
          <w:rtl/>
        </w:rPr>
        <w:t xml:space="preserve">د ) </w:t>
      </w:r>
      <w:r w:rsidRPr="00D864A7">
        <w:rPr>
          <w:rStyle w:val="libFootnotenumChar"/>
          <w:rtl/>
        </w:rPr>
        <w:t>(1)</w:t>
      </w:r>
      <w:r>
        <w:rPr>
          <w:rtl/>
        </w:rPr>
        <w:t>، عن أحمد بن الحسن بن علي بن فض</w:t>
      </w:r>
      <w:r w:rsidR="007C34B8">
        <w:rPr>
          <w:rFonts w:hint="cs"/>
          <w:rtl/>
        </w:rPr>
        <w:t>ّ</w:t>
      </w:r>
      <w:r>
        <w:rPr>
          <w:rtl/>
        </w:rPr>
        <w:t xml:space="preserve">ال، عن علي بن يعقوب الهاشمي، عن مروان بن مسلم، غن عبد </w:t>
      </w:r>
      <w:r w:rsidR="008E749F">
        <w:rPr>
          <w:rtl/>
        </w:rPr>
        <w:t>الا</w:t>
      </w:r>
      <w:r>
        <w:rPr>
          <w:rtl/>
        </w:rPr>
        <w:t xml:space="preserve">على، عن أبي عبدالله </w:t>
      </w:r>
      <w:r w:rsidR="007C34B8">
        <w:rPr>
          <w:rFonts w:hint="cs"/>
          <w:rtl/>
        </w:rPr>
        <w:t>(</w:t>
      </w:r>
      <w:r w:rsidR="007C34B8">
        <w:rPr>
          <w:rtl/>
        </w:rPr>
        <w:t xml:space="preserve"> </w:t>
      </w:r>
      <w:r w:rsidR="007C34B8" w:rsidRPr="00F640F5">
        <w:rPr>
          <w:rStyle w:val="libAlaemChar"/>
          <w:rFonts w:hint="cs"/>
          <w:rtl/>
        </w:rPr>
        <w:t>عليه‌السلام</w:t>
      </w:r>
      <w:r w:rsidR="007C34B8">
        <w:rPr>
          <w:rtl/>
        </w:rPr>
        <w:t xml:space="preserve"> </w:t>
      </w:r>
      <w:r w:rsidR="007C34B8">
        <w:rPr>
          <w:rFonts w:hint="cs"/>
          <w:rtl/>
        </w:rPr>
        <w:t xml:space="preserve">) </w:t>
      </w:r>
      <w:r>
        <w:rPr>
          <w:rtl/>
        </w:rPr>
        <w:t>، قال: سألته عن الحجامة، أفيها وضوء؟ قال: لا، الحديث</w:t>
      </w:r>
      <w:r w:rsidR="00C74906">
        <w:rPr>
          <w:rtl/>
        </w:rPr>
        <w:t>.</w:t>
      </w:r>
    </w:p>
    <w:p w:rsidR="005359CC" w:rsidRDefault="005359CC" w:rsidP="00D76896">
      <w:pPr>
        <w:pStyle w:val="libNormal"/>
        <w:rPr>
          <w:rtl/>
        </w:rPr>
      </w:pPr>
      <w:r w:rsidRPr="00D864A7">
        <w:rPr>
          <w:rStyle w:val="libNormalChar"/>
          <w:rtl/>
        </w:rPr>
        <w:t>[693]</w:t>
      </w:r>
      <w:r w:rsidRPr="00BD639A">
        <w:rPr>
          <w:rtl/>
        </w:rPr>
        <w:t xml:space="preserve"> 7</w:t>
      </w:r>
      <w:r>
        <w:rPr>
          <w:rtl/>
        </w:rPr>
        <w:t xml:space="preserve"> - وعن المفيد، عن أحمد بن محم</w:t>
      </w:r>
      <w:r w:rsidR="00CF2BA0">
        <w:rPr>
          <w:rFonts w:hint="cs"/>
          <w:rtl/>
        </w:rPr>
        <w:t>ّ</w:t>
      </w:r>
      <w:r>
        <w:rPr>
          <w:rtl/>
        </w:rPr>
        <w:t xml:space="preserve">د بن الحسن </w:t>
      </w:r>
      <w:r w:rsidRPr="00D864A7">
        <w:rPr>
          <w:rStyle w:val="libFootnotenumChar"/>
          <w:rtl/>
        </w:rPr>
        <w:t>(</w:t>
      </w:r>
      <w:r w:rsidR="00D76896">
        <w:rPr>
          <w:rStyle w:val="libFootnotenumChar"/>
          <w:rFonts w:hint="cs"/>
          <w:rtl/>
        </w:rPr>
        <w:t>2</w:t>
      </w:r>
      <w:r w:rsidRPr="00D864A7">
        <w:rPr>
          <w:rStyle w:val="libFootnotenumChar"/>
          <w:rtl/>
        </w:rPr>
        <w:t>)</w:t>
      </w:r>
      <w:r>
        <w:rPr>
          <w:rtl/>
        </w:rPr>
        <w:t>، عن أبيه، عن سعد بن عبدالله و</w:t>
      </w:r>
      <w:r w:rsidRPr="00D864A7">
        <w:rPr>
          <w:rStyle w:val="libFootnotenumChar"/>
          <w:rtl/>
        </w:rPr>
        <w:t>(</w:t>
      </w:r>
      <w:r w:rsidR="00D76896">
        <w:rPr>
          <w:rStyle w:val="libFootnotenumChar"/>
          <w:rFonts w:hint="cs"/>
          <w:rtl/>
        </w:rPr>
        <w:t>3</w:t>
      </w:r>
      <w:r w:rsidRPr="00D864A7">
        <w:rPr>
          <w:rStyle w:val="libFootnotenumChar"/>
          <w:rtl/>
        </w:rPr>
        <w:t>)</w:t>
      </w:r>
      <w:r>
        <w:rPr>
          <w:rtl/>
        </w:rPr>
        <w:t xml:space="preserve"> محم</w:t>
      </w:r>
      <w:r w:rsidR="00CF2BA0">
        <w:rPr>
          <w:rFonts w:hint="cs"/>
          <w:rtl/>
        </w:rPr>
        <w:t>ّ</w:t>
      </w:r>
      <w:r>
        <w:rPr>
          <w:rtl/>
        </w:rPr>
        <w:t xml:space="preserve">د بن الحسين بن أبي الخطاب، عن جعفر بن بشير، عن أبي حبيب </w:t>
      </w:r>
      <w:r w:rsidR="008E749F">
        <w:rPr>
          <w:rtl/>
        </w:rPr>
        <w:t>الا</w:t>
      </w:r>
      <w:r>
        <w:rPr>
          <w:rtl/>
        </w:rPr>
        <w:t xml:space="preserve">سدي، عن أبي عبدالله </w:t>
      </w:r>
      <w:r w:rsidR="00CF2BA0">
        <w:rPr>
          <w:rFonts w:hint="cs"/>
          <w:rtl/>
        </w:rPr>
        <w:t>(</w:t>
      </w:r>
      <w:r w:rsidR="00CF2BA0">
        <w:rPr>
          <w:rtl/>
        </w:rPr>
        <w:t xml:space="preserve"> </w:t>
      </w:r>
      <w:r w:rsidR="00CF2BA0" w:rsidRPr="00F640F5">
        <w:rPr>
          <w:rStyle w:val="libAlaemChar"/>
          <w:rFonts w:hint="cs"/>
          <w:rtl/>
        </w:rPr>
        <w:t>عليه‌السلام</w:t>
      </w:r>
      <w:r w:rsidR="00CF2BA0">
        <w:rPr>
          <w:rtl/>
        </w:rPr>
        <w:t xml:space="preserve"> </w:t>
      </w:r>
      <w:r w:rsidR="00CF2BA0">
        <w:rPr>
          <w:rFonts w:hint="cs"/>
          <w:rtl/>
        </w:rPr>
        <w:t xml:space="preserve">) </w:t>
      </w:r>
      <w:r>
        <w:rPr>
          <w:rtl/>
        </w:rPr>
        <w:t>، قال: سمعته يقول في الرجل يرعف وهو على وضوء، قال: يغسل آثار الدم ويصل</w:t>
      </w:r>
      <w:r w:rsidR="00CF2BA0">
        <w:rPr>
          <w:rFonts w:hint="cs"/>
          <w:rtl/>
        </w:rPr>
        <w:t>ّ</w:t>
      </w:r>
      <w:r>
        <w:rPr>
          <w:rtl/>
        </w:rPr>
        <w:t>ي</w:t>
      </w:r>
      <w:r w:rsidR="00C74906">
        <w:rPr>
          <w:rtl/>
        </w:rPr>
        <w:t>.</w:t>
      </w:r>
    </w:p>
    <w:p w:rsidR="005359CC" w:rsidRDefault="005359CC" w:rsidP="00CF2BA0">
      <w:pPr>
        <w:pStyle w:val="libNormal"/>
        <w:rPr>
          <w:rtl/>
        </w:rPr>
      </w:pPr>
      <w:r w:rsidRPr="00D864A7">
        <w:rPr>
          <w:rStyle w:val="libNormalChar"/>
          <w:rtl/>
        </w:rPr>
        <w:t>[694]</w:t>
      </w:r>
      <w:r w:rsidRPr="00BD639A">
        <w:rPr>
          <w:rtl/>
        </w:rPr>
        <w:t xml:space="preserve"> 8</w:t>
      </w:r>
      <w:r>
        <w:rPr>
          <w:rtl/>
        </w:rPr>
        <w:t xml:space="preserve"> - وبإسناده عن محم</w:t>
      </w:r>
      <w:r w:rsidR="00CF2BA0">
        <w:rPr>
          <w:rFonts w:hint="cs"/>
          <w:rtl/>
        </w:rPr>
        <w:t>ّ</w:t>
      </w:r>
      <w:r>
        <w:rPr>
          <w:rtl/>
        </w:rPr>
        <w:t>د بن علي بن محبوب، عن محم</w:t>
      </w:r>
      <w:r w:rsidR="00CF2BA0">
        <w:rPr>
          <w:rFonts w:hint="cs"/>
          <w:rtl/>
        </w:rPr>
        <w:t>ّ</w:t>
      </w:r>
      <w:r>
        <w:rPr>
          <w:rtl/>
        </w:rPr>
        <w:t xml:space="preserve">د بن الحسين، عن عثمان بن عيسى، عن أبي هلال قال: سألت أبا عبدالله </w:t>
      </w:r>
      <w:r w:rsidR="00CF2BA0">
        <w:rPr>
          <w:rFonts w:hint="cs"/>
          <w:rtl/>
        </w:rPr>
        <w:t>(</w:t>
      </w:r>
      <w:r w:rsidR="00CF2BA0">
        <w:rPr>
          <w:rtl/>
        </w:rPr>
        <w:t xml:space="preserve"> </w:t>
      </w:r>
      <w:r w:rsidR="00CF2BA0" w:rsidRPr="00F640F5">
        <w:rPr>
          <w:rStyle w:val="libAlaemChar"/>
          <w:rFonts w:hint="cs"/>
          <w:rtl/>
        </w:rPr>
        <w:t>عليه‌السلام</w:t>
      </w:r>
      <w:r w:rsidR="00CF2BA0">
        <w:rPr>
          <w:rtl/>
        </w:rPr>
        <w:t xml:space="preserve"> </w:t>
      </w:r>
      <w:r w:rsidR="00CF2BA0">
        <w:rPr>
          <w:rFonts w:hint="cs"/>
          <w:rtl/>
        </w:rPr>
        <w:t xml:space="preserve">) </w:t>
      </w:r>
      <w:r>
        <w:rPr>
          <w:rtl/>
        </w:rPr>
        <w:t xml:space="preserve">: أينقض الرعاف، والقيء، ونتف </w:t>
      </w:r>
      <w:r w:rsidR="00CF2BA0">
        <w:rPr>
          <w:rtl/>
        </w:rPr>
        <w:t>ال</w:t>
      </w:r>
      <w:r w:rsidR="00CF2BA0">
        <w:rPr>
          <w:rFonts w:hint="cs"/>
          <w:rtl/>
        </w:rPr>
        <w:t>إِ</w:t>
      </w:r>
      <w:r>
        <w:rPr>
          <w:rtl/>
        </w:rPr>
        <w:t>بط، الوضوء؟ فقال: وما تصنع بهذا؟ هذا قول المغيرة بن سعيد، لعن الله المغيرة، يجزيك من الرعاف، والقيء، أن تغسله، ولا تعيد الوضوء</w:t>
      </w:r>
      <w:r w:rsidR="00C74906">
        <w:rPr>
          <w:rtl/>
        </w:rPr>
        <w:t>.</w:t>
      </w:r>
    </w:p>
    <w:p w:rsidR="005359CC" w:rsidRDefault="005359CC" w:rsidP="00D76896">
      <w:pPr>
        <w:pStyle w:val="libNormal"/>
        <w:rPr>
          <w:rtl/>
        </w:rPr>
      </w:pPr>
      <w:r w:rsidRPr="00D864A7">
        <w:rPr>
          <w:rStyle w:val="libNormalChar"/>
          <w:rtl/>
        </w:rPr>
        <w:t>[695]</w:t>
      </w:r>
      <w:r w:rsidRPr="00BD639A">
        <w:rPr>
          <w:rtl/>
        </w:rPr>
        <w:t xml:space="preserve"> 9</w:t>
      </w:r>
      <w:r>
        <w:rPr>
          <w:rtl/>
        </w:rPr>
        <w:t xml:space="preserve"> - وعنه، عن محم</w:t>
      </w:r>
      <w:r w:rsidR="00CF2BA0">
        <w:rPr>
          <w:rFonts w:hint="cs"/>
          <w:rtl/>
        </w:rPr>
        <w:t>ّ</w:t>
      </w:r>
      <w:r>
        <w:rPr>
          <w:rtl/>
        </w:rPr>
        <w:t xml:space="preserve">د بن الحسين، عن عثمان بن عيسى، عن سماعة قال: سألته عن رجل أخذه تقطير من قرحه </w:t>
      </w:r>
      <w:r w:rsidRPr="00D864A7">
        <w:rPr>
          <w:rStyle w:val="libFootnotenumChar"/>
          <w:rtl/>
        </w:rPr>
        <w:t>(</w:t>
      </w:r>
      <w:r w:rsidR="00D76896">
        <w:rPr>
          <w:rStyle w:val="libFootnotenumChar"/>
          <w:rFonts w:hint="cs"/>
          <w:rtl/>
        </w:rPr>
        <w:t>4</w:t>
      </w:r>
      <w:r w:rsidRPr="00D864A7">
        <w:rPr>
          <w:rStyle w:val="libFootnotenumChar"/>
          <w:rtl/>
        </w:rPr>
        <w:t>)</w:t>
      </w:r>
      <w:r>
        <w:rPr>
          <w:rtl/>
        </w:rPr>
        <w:t xml:space="preserve"> إم</w:t>
      </w:r>
      <w:r w:rsidR="00CF2BA0">
        <w:rPr>
          <w:rFonts w:hint="cs"/>
          <w:rtl/>
        </w:rPr>
        <w:t>ّ</w:t>
      </w:r>
      <w:r>
        <w:rPr>
          <w:rtl/>
        </w:rPr>
        <w:t xml:space="preserve">ا دم، وإما غيره؟ قال: فليضع </w:t>
      </w:r>
      <w:r w:rsidRPr="00D864A7">
        <w:rPr>
          <w:rStyle w:val="libFootnotenumChar"/>
          <w:rtl/>
        </w:rPr>
        <w:t>(</w:t>
      </w:r>
      <w:r w:rsidR="00D76896">
        <w:rPr>
          <w:rStyle w:val="libFootnotenumChar"/>
          <w:rFonts w:hint="cs"/>
          <w:rtl/>
        </w:rPr>
        <w:t>5</w:t>
      </w:r>
      <w:r w:rsidRPr="00D864A7">
        <w:rPr>
          <w:rStyle w:val="libFootnotenumChar"/>
          <w:rtl/>
        </w:rPr>
        <w:t>)</w:t>
      </w:r>
      <w:r>
        <w:rPr>
          <w:rtl/>
        </w:rPr>
        <w:t xml:space="preserve"> خريطة، وليتوض</w:t>
      </w:r>
      <w:r w:rsidR="00CF2BA0">
        <w:rPr>
          <w:rFonts w:hint="cs"/>
          <w:rtl/>
        </w:rPr>
        <w:t>ّ</w:t>
      </w:r>
      <w:r>
        <w:rPr>
          <w:rtl/>
        </w:rPr>
        <w:t>أ، وليصل</w:t>
      </w:r>
      <w:r w:rsidR="00CF2BA0">
        <w:rPr>
          <w:rFonts w:hint="cs"/>
          <w:rtl/>
        </w:rPr>
        <w:t>ّ</w:t>
      </w:r>
      <w:r>
        <w:rPr>
          <w:rtl/>
        </w:rPr>
        <w:t>، فإن</w:t>
      </w:r>
      <w:r w:rsidR="00CF2BA0">
        <w:rPr>
          <w:rFonts w:hint="cs"/>
          <w:rtl/>
        </w:rPr>
        <w:t>ّ</w:t>
      </w:r>
      <w:r>
        <w:rPr>
          <w:rtl/>
        </w:rPr>
        <w:t xml:space="preserve">ما ذلك بلاء ابتلي به، فلا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التهذيب 1: 349</w:t>
      </w:r>
      <w:r w:rsidR="00E4299D">
        <w:rPr>
          <w:rtl/>
        </w:rPr>
        <w:t>/</w:t>
      </w:r>
      <w:r>
        <w:rPr>
          <w:rtl/>
        </w:rPr>
        <w:t>1031، ويأتي بتمامه في الحديث 1 من الباب 56 من أبواب النجاسات</w:t>
      </w:r>
      <w:r w:rsidR="00C74906">
        <w:rPr>
          <w:rtl/>
        </w:rPr>
        <w:t>.</w:t>
      </w:r>
    </w:p>
    <w:p w:rsidR="005359CC" w:rsidRPr="00BD639A" w:rsidRDefault="005359CC" w:rsidP="001D3C86">
      <w:pPr>
        <w:pStyle w:val="libFootnote0"/>
        <w:rPr>
          <w:rtl/>
        </w:rPr>
      </w:pPr>
      <w:r w:rsidRPr="00BD639A">
        <w:rPr>
          <w:rtl/>
        </w:rPr>
        <w:t>(1) في المصدر</w:t>
      </w:r>
      <w:r>
        <w:rPr>
          <w:rtl/>
        </w:rPr>
        <w:t xml:space="preserve">: </w:t>
      </w:r>
      <w:r w:rsidRPr="00BD639A">
        <w:rPr>
          <w:rtl/>
        </w:rPr>
        <w:t>محمد بن علي بن محبوب</w:t>
      </w:r>
      <w:r w:rsidR="00C74906">
        <w:rPr>
          <w:rtl/>
        </w:rPr>
        <w:t>.</w:t>
      </w:r>
    </w:p>
    <w:p w:rsidR="005359CC" w:rsidRDefault="005359CC" w:rsidP="001D3C86">
      <w:pPr>
        <w:pStyle w:val="libFootnote0"/>
        <w:rPr>
          <w:rtl/>
        </w:rPr>
      </w:pPr>
      <w:r>
        <w:rPr>
          <w:rtl/>
        </w:rPr>
        <w:t>7 - التهذيب 1: 14</w:t>
      </w:r>
      <w:r w:rsidR="00E4299D">
        <w:rPr>
          <w:rtl/>
        </w:rPr>
        <w:t>/</w:t>
      </w:r>
      <w:r>
        <w:rPr>
          <w:rtl/>
        </w:rPr>
        <w:t>30، و</w:t>
      </w:r>
      <w:r w:rsidR="008E749F">
        <w:rPr>
          <w:rtl/>
        </w:rPr>
        <w:t>الا</w:t>
      </w:r>
      <w:r>
        <w:rPr>
          <w:rtl/>
        </w:rPr>
        <w:t>ستبصار 1: 85</w:t>
      </w:r>
      <w:r w:rsidR="00E4299D">
        <w:rPr>
          <w:rtl/>
        </w:rPr>
        <w:t>/</w:t>
      </w:r>
      <w:r>
        <w:rPr>
          <w:rtl/>
        </w:rPr>
        <w:t>269</w:t>
      </w:r>
      <w:r w:rsidR="00C74906">
        <w:rPr>
          <w:rtl/>
        </w:rPr>
        <w:t>.</w:t>
      </w:r>
    </w:p>
    <w:p w:rsidR="005359CC" w:rsidRPr="00BD639A" w:rsidRDefault="005359CC" w:rsidP="00CF2BA0">
      <w:pPr>
        <w:pStyle w:val="libFootnote0"/>
        <w:rPr>
          <w:rtl/>
        </w:rPr>
      </w:pPr>
      <w:r w:rsidRPr="00BD639A">
        <w:rPr>
          <w:rtl/>
        </w:rPr>
        <w:t>(</w:t>
      </w:r>
      <w:r w:rsidR="00CF2BA0">
        <w:rPr>
          <w:rFonts w:hint="cs"/>
          <w:rtl/>
        </w:rPr>
        <w:t>2</w:t>
      </w:r>
      <w:r w:rsidRPr="00BD639A">
        <w:rPr>
          <w:rtl/>
        </w:rPr>
        <w:t xml:space="preserve">) في </w:t>
      </w:r>
      <w:r w:rsidR="008E749F">
        <w:rPr>
          <w:rtl/>
        </w:rPr>
        <w:t>الا</w:t>
      </w:r>
      <w:r w:rsidRPr="00BD639A">
        <w:rPr>
          <w:rtl/>
        </w:rPr>
        <w:t>ستبصار</w:t>
      </w:r>
      <w:r>
        <w:rPr>
          <w:rtl/>
        </w:rPr>
        <w:t xml:space="preserve">: </w:t>
      </w:r>
      <w:r w:rsidRPr="00BD639A">
        <w:rPr>
          <w:rtl/>
        </w:rPr>
        <w:t>أبي القاسم جعفر بن محمد</w:t>
      </w:r>
      <w:r w:rsidR="00C74906">
        <w:rPr>
          <w:rtl/>
        </w:rPr>
        <w:t>.</w:t>
      </w:r>
    </w:p>
    <w:p w:rsidR="005359CC" w:rsidRPr="00BD639A" w:rsidRDefault="005359CC" w:rsidP="00CF2BA0">
      <w:pPr>
        <w:pStyle w:val="libFootnote0"/>
        <w:rPr>
          <w:rtl/>
        </w:rPr>
      </w:pPr>
      <w:r w:rsidRPr="00BD639A">
        <w:rPr>
          <w:rtl/>
        </w:rPr>
        <w:t>(</w:t>
      </w:r>
      <w:r w:rsidR="00CF2BA0">
        <w:rPr>
          <w:rFonts w:hint="cs"/>
          <w:rtl/>
        </w:rPr>
        <w:t>3</w:t>
      </w:r>
      <w:r w:rsidRPr="00BD639A">
        <w:rPr>
          <w:rtl/>
        </w:rPr>
        <w:t xml:space="preserve">) في </w:t>
      </w:r>
      <w:r w:rsidR="008E749F">
        <w:rPr>
          <w:rtl/>
        </w:rPr>
        <w:t>الا</w:t>
      </w:r>
      <w:r w:rsidRPr="00BD639A">
        <w:rPr>
          <w:rtl/>
        </w:rPr>
        <w:t>ستبصار</w:t>
      </w:r>
      <w:r>
        <w:rPr>
          <w:rtl/>
        </w:rPr>
        <w:t xml:space="preserve">: </w:t>
      </w:r>
      <w:r w:rsidRPr="00BD639A">
        <w:rPr>
          <w:rtl/>
        </w:rPr>
        <w:t>عن</w:t>
      </w:r>
      <w:r w:rsidR="00C74906">
        <w:rPr>
          <w:rtl/>
        </w:rPr>
        <w:t>.</w:t>
      </w:r>
    </w:p>
    <w:p w:rsidR="005359CC" w:rsidRDefault="005359CC" w:rsidP="001D3C86">
      <w:pPr>
        <w:pStyle w:val="libFootnote0"/>
        <w:rPr>
          <w:rtl/>
        </w:rPr>
      </w:pPr>
      <w:r>
        <w:rPr>
          <w:rtl/>
        </w:rPr>
        <w:t>8 - التهذيب 1: 349</w:t>
      </w:r>
      <w:r w:rsidR="00E4299D">
        <w:rPr>
          <w:rtl/>
        </w:rPr>
        <w:t>/</w:t>
      </w:r>
      <w:r>
        <w:rPr>
          <w:rtl/>
        </w:rPr>
        <w:t>1026</w:t>
      </w:r>
      <w:r w:rsidR="00C74906">
        <w:rPr>
          <w:rFonts w:hint="cs"/>
          <w:rtl/>
        </w:rPr>
        <w:t>.</w:t>
      </w:r>
    </w:p>
    <w:p w:rsidR="005359CC" w:rsidRDefault="005359CC" w:rsidP="001D3C86">
      <w:pPr>
        <w:pStyle w:val="libFootnote0"/>
        <w:rPr>
          <w:rtl/>
        </w:rPr>
      </w:pPr>
      <w:r>
        <w:rPr>
          <w:rtl/>
        </w:rPr>
        <w:t>9 - التهذيب 1: 349</w:t>
      </w:r>
      <w:r w:rsidR="00E4299D">
        <w:rPr>
          <w:rtl/>
        </w:rPr>
        <w:t>/</w:t>
      </w:r>
      <w:r>
        <w:rPr>
          <w:rtl/>
        </w:rPr>
        <w:t>1027</w:t>
      </w:r>
      <w:r w:rsidR="00C74906">
        <w:rPr>
          <w:rtl/>
        </w:rPr>
        <w:t>.</w:t>
      </w:r>
    </w:p>
    <w:p w:rsidR="005359CC" w:rsidRPr="00BD639A" w:rsidRDefault="005359CC" w:rsidP="00CF2BA0">
      <w:pPr>
        <w:pStyle w:val="libFootnote0"/>
        <w:rPr>
          <w:rtl/>
        </w:rPr>
      </w:pPr>
      <w:r w:rsidRPr="00BD639A">
        <w:rPr>
          <w:rtl/>
        </w:rPr>
        <w:t>(</w:t>
      </w:r>
      <w:r w:rsidR="00CF2BA0">
        <w:rPr>
          <w:rFonts w:hint="cs"/>
          <w:rtl/>
        </w:rPr>
        <w:t>4</w:t>
      </w:r>
      <w:r w:rsidRPr="00BD639A">
        <w:rPr>
          <w:rtl/>
        </w:rPr>
        <w:t>) في نسخة « فرجه »</w:t>
      </w:r>
      <w:r>
        <w:rPr>
          <w:rtl/>
        </w:rPr>
        <w:t xml:space="preserve">، </w:t>
      </w:r>
      <w:r w:rsidRPr="00BD639A">
        <w:rPr>
          <w:rtl/>
        </w:rPr>
        <w:t>( منه قد</w:t>
      </w:r>
      <w:r w:rsidR="00CF2BA0">
        <w:rPr>
          <w:rFonts w:hint="cs"/>
          <w:rtl/>
        </w:rPr>
        <w:t>ّ</w:t>
      </w:r>
      <w:r w:rsidRPr="00BD639A">
        <w:rPr>
          <w:rtl/>
        </w:rPr>
        <w:t>ه )</w:t>
      </w:r>
      <w:r w:rsidR="00C74906">
        <w:rPr>
          <w:rtl/>
        </w:rPr>
        <w:t>.</w:t>
      </w:r>
    </w:p>
    <w:p w:rsidR="005359CC" w:rsidRPr="00BD639A" w:rsidRDefault="005359CC" w:rsidP="00CF2BA0">
      <w:pPr>
        <w:pStyle w:val="libFootnote0"/>
        <w:rPr>
          <w:rtl/>
        </w:rPr>
      </w:pPr>
      <w:r w:rsidRPr="00BD639A">
        <w:rPr>
          <w:rtl/>
        </w:rPr>
        <w:t>(</w:t>
      </w:r>
      <w:r w:rsidR="00CF2BA0">
        <w:rPr>
          <w:rFonts w:hint="cs"/>
          <w:rtl/>
        </w:rPr>
        <w:t>5</w:t>
      </w:r>
      <w:r w:rsidRPr="00BD639A">
        <w:rPr>
          <w:rtl/>
        </w:rPr>
        <w:t>) في نسخة « فليصنع »</w:t>
      </w:r>
      <w:r>
        <w:rPr>
          <w:rtl/>
        </w:rPr>
        <w:t xml:space="preserve">، </w:t>
      </w:r>
      <w:r w:rsidRPr="00BD639A">
        <w:rPr>
          <w:rtl/>
        </w:rPr>
        <w:t>( منه قد</w:t>
      </w:r>
      <w:r w:rsidR="00CF2BA0">
        <w:rPr>
          <w:rFonts w:hint="cs"/>
          <w:rtl/>
        </w:rPr>
        <w:t>ّ</w:t>
      </w:r>
      <w:r w:rsidRPr="00BD639A">
        <w:rPr>
          <w:rtl/>
        </w:rPr>
        <w:t>ه )</w:t>
      </w:r>
      <w:r w:rsidR="00C74906">
        <w:rPr>
          <w:rtl/>
        </w:rPr>
        <w:t>.</w:t>
      </w:r>
      <w:r w:rsidRPr="00BD639A">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يعيدن</w:t>
      </w:r>
      <w:r w:rsidR="00694508">
        <w:rPr>
          <w:rFonts w:hint="cs"/>
          <w:rtl/>
        </w:rPr>
        <w:t>ّ</w:t>
      </w:r>
      <w:r>
        <w:rPr>
          <w:rtl/>
        </w:rPr>
        <w:t xml:space="preserve"> </w:t>
      </w:r>
      <w:r w:rsidR="00694508">
        <w:rPr>
          <w:rFonts w:hint="cs"/>
          <w:rtl/>
        </w:rPr>
        <w:t>إ</w:t>
      </w:r>
      <w:r w:rsidR="008E749F">
        <w:rPr>
          <w:rtl/>
        </w:rPr>
        <w:t>ل</w:t>
      </w:r>
      <w:r w:rsidR="00694508">
        <w:rPr>
          <w:rFonts w:hint="cs"/>
          <w:rtl/>
        </w:rPr>
        <w:t>ّ</w:t>
      </w:r>
      <w:r w:rsidR="008E749F">
        <w:rPr>
          <w:rtl/>
        </w:rPr>
        <w:t>ا</w:t>
      </w:r>
      <w:r>
        <w:rPr>
          <w:rtl/>
        </w:rPr>
        <w:t xml:space="preserve"> من الحدث الذي يتوض</w:t>
      </w:r>
      <w:r w:rsidR="00694508">
        <w:rPr>
          <w:rFonts w:hint="cs"/>
          <w:rtl/>
        </w:rPr>
        <w:t>ّ</w:t>
      </w:r>
      <w:r>
        <w:rPr>
          <w:rtl/>
        </w:rPr>
        <w:t>أ منه</w:t>
      </w:r>
      <w:r w:rsidR="00C74906">
        <w:rPr>
          <w:rtl/>
        </w:rPr>
        <w:t>.</w:t>
      </w:r>
    </w:p>
    <w:p w:rsidR="005359CC" w:rsidRDefault="005359CC" w:rsidP="001D6A9F">
      <w:pPr>
        <w:pStyle w:val="libNormal"/>
        <w:rPr>
          <w:rtl/>
        </w:rPr>
      </w:pPr>
      <w:r w:rsidRPr="001D6A9F">
        <w:rPr>
          <w:rtl/>
        </w:rPr>
        <w:t>[696]</w:t>
      </w:r>
      <w:r w:rsidRPr="00BD639A">
        <w:rPr>
          <w:rtl/>
        </w:rPr>
        <w:t xml:space="preserve"> 10</w:t>
      </w:r>
      <w:r>
        <w:rPr>
          <w:rtl/>
        </w:rPr>
        <w:t xml:space="preserve"> - وبإسناده عن محم</w:t>
      </w:r>
      <w:r w:rsidR="00694508">
        <w:rPr>
          <w:rFonts w:hint="cs"/>
          <w:rtl/>
        </w:rPr>
        <w:t>ّ</w:t>
      </w:r>
      <w:r>
        <w:rPr>
          <w:rtl/>
        </w:rPr>
        <w:t>د بن الحسن، عن سهل بن زياد، عن محم</w:t>
      </w:r>
      <w:r w:rsidR="00694508">
        <w:rPr>
          <w:rFonts w:hint="cs"/>
          <w:rtl/>
        </w:rPr>
        <w:t>ّ</w:t>
      </w:r>
      <w:r>
        <w:rPr>
          <w:rtl/>
        </w:rPr>
        <w:t xml:space="preserve">د بن سنان، عن ابن مسكان، عن أبي بصير، عن أبي عبدالله </w:t>
      </w:r>
      <w:r w:rsidR="00694508">
        <w:rPr>
          <w:rFonts w:hint="cs"/>
          <w:rtl/>
        </w:rPr>
        <w:t>(</w:t>
      </w:r>
      <w:r w:rsidR="00694508">
        <w:rPr>
          <w:rtl/>
        </w:rPr>
        <w:t xml:space="preserve"> </w:t>
      </w:r>
      <w:r w:rsidR="00694508" w:rsidRPr="00F640F5">
        <w:rPr>
          <w:rStyle w:val="libAlaemChar"/>
          <w:rFonts w:hint="cs"/>
          <w:rtl/>
        </w:rPr>
        <w:t>عليه‌السلام</w:t>
      </w:r>
      <w:r w:rsidR="00694508">
        <w:rPr>
          <w:rtl/>
        </w:rPr>
        <w:t xml:space="preserve"> </w:t>
      </w:r>
      <w:r w:rsidR="00694508">
        <w:rPr>
          <w:rFonts w:hint="cs"/>
          <w:rtl/>
        </w:rPr>
        <w:t xml:space="preserve">) </w:t>
      </w:r>
      <w:r>
        <w:rPr>
          <w:rtl/>
        </w:rPr>
        <w:t>، قال: سألته عن الرعاف، والحجامة، وكل</w:t>
      </w:r>
      <w:r w:rsidR="00694508">
        <w:rPr>
          <w:rFonts w:hint="cs"/>
          <w:rtl/>
        </w:rPr>
        <w:t>ّ</w:t>
      </w:r>
      <w:r>
        <w:rPr>
          <w:rtl/>
        </w:rPr>
        <w:t xml:space="preserve"> دم سائل؟ فقال: ليس في هذا وضوء، إن</w:t>
      </w:r>
      <w:r w:rsidR="00694508">
        <w:rPr>
          <w:rFonts w:hint="cs"/>
          <w:rtl/>
        </w:rPr>
        <w:t>ّ</w:t>
      </w:r>
      <w:r>
        <w:rPr>
          <w:rtl/>
        </w:rPr>
        <w:t>ما الوضوء من طرفيك اللذين أنعم الله بهما عليك</w:t>
      </w:r>
      <w:r w:rsidR="00C74906">
        <w:rPr>
          <w:rtl/>
        </w:rPr>
        <w:t>.</w:t>
      </w:r>
    </w:p>
    <w:p w:rsidR="005359CC" w:rsidRDefault="005359CC" w:rsidP="001D6A9F">
      <w:pPr>
        <w:pStyle w:val="libNormal"/>
        <w:rPr>
          <w:rtl/>
        </w:rPr>
      </w:pPr>
      <w:r>
        <w:rPr>
          <w:rtl/>
        </w:rPr>
        <w:t>ورواه الكليني</w:t>
      </w:r>
      <w:r w:rsidR="00694508">
        <w:rPr>
          <w:rFonts w:hint="cs"/>
          <w:rtl/>
        </w:rPr>
        <w:t>ّ</w:t>
      </w:r>
      <w:r>
        <w:rPr>
          <w:rtl/>
        </w:rPr>
        <w:t xml:space="preserve"> عن محم</w:t>
      </w:r>
      <w:r w:rsidR="00694508">
        <w:rPr>
          <w:rFonts w:hint="cs"/>
          <w:rtl/>
        </w:rPr>
        <w:t>ّ</w:t>
      </w:r>
      <w:r>
        <w:rPr>
          <w:rtl/>
        </w:rPr>
        <w:t xml:space="preserve">د بن الحسن </w:t>
      </w:r>
      <w:r w:rsidRPr="00D864A7">
        <w:rPr>
          <w:rStyle w:val="libFootnotenumChar"/>
          <w:rtl/>
        </w:rPr>
        <w:t>(1)</w:t>
      </w:r>
      <w:r w:rsidR="00C74906">
        <w:rPr>
          <w:rtl/>
        </w:rPr>
        <w:t>.</w:t>
      </w:r>
    </w:p>
    <w:p w:rsidR="005359CC" w:rsidRDefault="005359CC" w:rsidP="001D6A9F">
      <w:pPr>
        <w:pStyle w:val="libNormal"/>
        <w:rPr>
          <w:rtl/>
        </w:rPr>
      </w:pPr>
      <w:r>
        <w:rPr>
          <w:rtl/>
        </w:rPr>
        <w:t xml:space="preserve">ورواه الشيخ </w:t>
      </w:r>
      <w:r w:rsidR="002B46A7">
        <w:rPr>
          <w:rtl/>
        </w:rPr>
        <w:t>أيضاً</w:t>
      </w:r>
      <w:r>
        <w:rPr>
          <w:rtl/>
        </w:rPr>
        <w:t xml:space="preserve"> بإسناده، عن محم</w:t>
      </w:r>
      <w:r w:rsidR="00694508">
        <w:rPr>
          <w:rFonts w:hint="cs"/>
          <w:rtl/>
        </w:rPr>
        <w:t>ّ</w:t>
      </w:r>
      <w:r>
        <w:rPr>
          <w:rtl/>
        </w:rPr>
        <w:t xml:space="preserve">د بن يعقوب، مثله </w:t>
      </w:r>
      <w:r w:rsidRPr="00D864A7">
        <w:rPr>
          <w:rStyle w:val="libFootnotenumChar"/>
          <w:rtl/>
        </w:rPr>
        <w:t>(2)</w:t>
      </w:r>
      <w:r w:rsidR="00C74906">
        <w:rPr>
          <w:rtl/>
        </w:rPr>
        <w:t>.</w:t>
      </w:r>
    </w:p>
    <w:p w:rsidR="005359CC" w:rsidRDefault="005359CC" w:rsidP="001D6A9F">
      <w:pPr>
        <w:pStyle w:val="libNormal"/>
        <w:rPr>
          <w:rtl/>
        </w:rPr>
      </w:pPr>
      <w:r w:rsidRPr="001D6A9F">
        <w:rPr>
          <w:rtl/>
        </w:rPr>
        <w:t>[697]</w:t>
      </w:r>
      <w:r w:rsidRPr="00BD639A">
        <w:rPr>
          <w:rtl/>
        </w:rPr>
        <w:t xml:space="preserve"> 11</w:t>
      </w:r>
      <w:r>
        <w:rPr>
          <w:rtl/>
        </w:rPr>
        <w:t xml:space="preserve"> - وعن محم</w:t>
      </w:r>
      <w:r w:rsidR="00694508">
        <w:rPr>
          <w:rFonts w:hint="cs"/>
          <w:rtl/>
        </w:rPr>
        <w:t>ّ</w:t>
      </w:r>
      <w:r>
        <w:rPr>
          <w:rtl/>
        </w:rPr>
        <w:t xml:space="preserve">د بن علي بن محبوب، عن أحمد بن محمد، عن الحسن بن علي الوشاء قال: سمعت أبا الحسن </w:t>
      </w:r>
      <w:r w:rsidR="00694508">
        <w:rPr>
          <w:rFonts w:hint="cs"/>
          <w:rtl/>
        </w:rPr>
        <w:t>(</w:t>
      </w:r>
      <w:r w:rsidR="00694508">
        <w:rPr>
          <w:rtl/>
        </w:rPr>
        <w:t xml:space="preserve"> </w:t>
      </w:r>
      <w:r w:rsidR="00694508" w:rsidRPr="00F640F5">
        <w:rPr>
          <w:rStyle w:val="libAlaemChar"/>
          <w:rFonts w:hint="cs"/>
          <w:rtl/>
        </w:rPr>
        <w:t>عليه‌السلام</w:t>
      </w:r>
      <w:r w:rsidR="00694508">
        <w:rPr>
          <w:rtl/>
        </w:rPr>
        <w:t xml:space="preserve"> </w:t>
      </w:r>
      <w:r w:rsidR="00694508">
        <w:rPr>
          <w:rFonts w:hint="cs"/>
          <w:rtl/>
        </w:rPr>
        <w:t xml:space="preserve">) </w:t>
      </w:r>
      <w:r>
        <w:rPr>
          <w:rtl/>
        </w:rPr>
        <w:t xml:space="preserve">يقول: كان أبو عبدالله </w:t>
      </w:r>
      <w:r w:rsidRPr="00F640F5">
        <w:rPr>
          <w:rStyle w:val="libAlaemChar"/>
          <w:rFonts w:hint="cs"/>
          <w:rtl/>
        </w:rPr>
        <w:t>عليه‌السلام</w:t>
      </w:r>
      <w:r>
        <w:rPr>
          <w:rtl/>
        </w:rPr>
        <w:t xml:space="preserve"> يقول في الرجل يدخل يده في أنفه فيصيب خمس أصابعه الدم، قال: ينقيه، ولا يعيد الوضوء</w:t>
      </w:r>
      <w:r w:rsidR="00C74906">
        <w:rPr>
          <w:rtl/>
        </w:rPr>
        <w:t>.</w:t>
      </w:r>
    </w:p>
    <w:p w:rsidR="005359CC" w:rsidRDefault="005359CC" w:rsidP="001D6A9F">
      <w:pPr>
        <w:pStyle w:val="libNormal"/>
        <w:rPr>
          <w:rtl/>
        </w:rPr>
      </w:pPr>
      <w:r w:rsidRPr="001D6A9F">
        <w:rPr>
          <w:rtl/>
        </w:rPr>
        <w:t>[698]</w:t>
      </w:r>
      <w:r w:rsidRPr="00BD639A">
        <w:rPr>
          <w:rtl/>
        </w:rPr>
        <w:t xml:space="preserve"> 12</w:t>
      </w:r>
      <w:r>
        <w:rPr>
          <w:rtl/>
        </w:rPr>
        <w:t xml:space="preserve"> - </w:t>
      </w:r>
      <w:r w:rsidRPr="00BD639A">
        <w:rPr>
          <w:rtl/>
        </w:rPr>
        <w:t>و</w:t>
      </w:r>
      <w:r>
        <w:rPr>
          <w:rtl/>
        </w:rPr>
        <w:t>بإسناده، عن أي</w:t>
      </w:r>
      <w:r w:rsidR="00F00D97">
        <w:rPr>
          <w:rFonts w:hint="cs"/>
          <w:rtl/>
        </w:rPr>
        <w:t>ّ</w:t>
      </w:r>
      <w:r>
        <w:rPr>
          <w:rtl/>
        </w:rPr>
        <w:t>وب بن الحر</w:t>
      </w:r>
      <w:r w:rsidR="00F00D97">
        <w:rPr>
          <w:rFonts w:hint="cs"/>
          <w:rtl/>
        </w:rPr>
        <w:t>ّ</w:t>
      </w:r>
      <w:r>
        <w:rPr>
          <w:rtl/>
        </w:rPr>
        <w:t xml:space="preserve">، عن عبيد بن زرارة قال: سألت أبا عبدالله </w:t>
      </w:r>
      <w:r w:rsidR="00F00D97">
        <w:rPr>
          <w:rFonts w:hint="cs"/>
          <w:rtl/>
        </w:rPr>
        <w:t>(</w:t>
      </w:r>
      <w:r w:rsidR="00F00D97">
        <w:rPr>
          <w:rtl/>
        </w:rPr>
        <w:t xml:space="preserve"> </w:t>
      </w:r>
      <w:r w:rsidR="00F00D97" w:rsidRPr="00F640F5">
        <w:rPr>
          <w:rStyle w:val="libAlaemChar"/>
          <w:rFonts w:hint="cs"/>
          <w:rtl/>
        </w:rPr>
        <w:t>عليه‌السلام</w:t>
      </w:r>
      <w:r w:rsidR="00F00D97">
        <w:rPr>
          <w:rtl/>
        </w:rPr>
        <w:t xml:space="preserve"> </w:t>
      </w:r>
      <w:r w:rsidR="00F00D97">
        <w:rPr>
          <w:rFonts w:hint="cs"/>
          <w:rtl/>
        </w:rPr>
        <w:t xml:space="preserve">) </w:t>
      </w:r>
      <w:r>
        <w:rPr>
          <w:rtl/>
        </w:rPr>
        <w:t>عن رجل أصابه دم سائل؟ قال: يتوض</w:t>
      </w:r>
      <w:r w:rsidR="006F4BE9">
        <w:rPr>
          <w:rFonts w:hint="cs"/>
          <w:rtl/>
        </w:rPr>
        <w:t>ّ</w:t>
      </w:r>
      <w:r>
        <w:rPr>
          <w:rtl/>
        </w:rPr>
        <w:t>أ ويعيد، قال: وإن لم يكن سائلا</w:t>
      </w:r>
      <w:r w:rsidR="006F4BE9">
        <w:rPr>
          <w:rFonts w:hint="cs"/>
          <w:rtl/>
        </w:rPr>
        <w:t>ً</w:t>
      </w:r>
      <w:r>
        <w:rPr>
          <w:rtl/>
        </w:rPr>
        <w:t xml:space="preserve"> توض</w:t>
      </w:r>
      <w:r w:rsidR="006F4BE9">
        <w:rPr>
          <w:rFonts w:hint="cs"/>
          <w:rtl/>
        </w:rPr>
        <w:t>ّ</w:t>
      </w:r>
      <w:r>
        <w:rPr>
          <w:rtl/>
        </w:rPr>
        <w:t>أ وبنى، قال: ويصنع ذلك بين الصفا والمروة</w:t>
      </w:r>
      <w:r w:rsidR="00C74906">
        <w:rPr>
          <w:rtl/>
        </w:rPr>
        <w:t>.</w:t>
      </w:r>
    </w:p>
    <w:p w:rsidR="005359CC" w:rsidRDefault="005359CC" w:rsidP="001D6A9F">
      <w:pPr>
        <w:pStyle w:val="libNormal"/>
        <w:rPr>
          <w:rtl/>
        </w:rPr>
      </w:pPr>
      <w:r>
        <w:rPr>
          <w:rtl/>
        </w:rPr>
        <w:t xml:space="preserve">أقول: يأتي تأويله </w:t>
      </w:r>
      <w:r w:rsidRPr="00D864A7">
        <w:rPr>
          <w:rStyle w:val="libFootnotenumChar"/>
          <w:rtl/>
        </w:rPr>
        <w:t>(</w:t>
      </w:r>
      <w:r w:rsidR="001D6A9F">
        <w:rPr>
          <w:rStyle w:val="libFootnotenumChar"/>
          <w:rFonts w:hint="cs"/>
          <w:rtl/>
        </w:rPr>
        <w:t>3</w:t>
      </w:r>
      <w:r w:rsidRPr="00D864A7">
        <w:rPr>
          <w:rStyle w:val="libFootnotenumChar"/>
          <w:rtl/>
        </w:rPr>
        <w:t>)</w:t>
      </w:r>
      <w:r w:rsidR="00C74906">
        <w:rPr>
          <w:rtl/>
        </w:rPr>
        <w:t>.</w:t>
      </w:r>
    </w:p>
    <w:p w:rsidR="005359CC" w:rsidRDefault="005359CC" w:rsidP="001D6A9F">
      <w:pPr>
        <w:pStyle w:val="libNormal"/>
        <w:rPr>
          <w:rtl/>
        </w:rPr>
      </w:pPr>
      <w:r w:rsidRPr="001D6A9F">
        <w:rPr>
          <w:rtl/>
        </w:rPr>
        <w:t>[699]</w:t>
      </w:r>
      <w:r w:rsidRPr="00BD639A">
        <w:rPr>
          <w:rtl/>
        </w:rPr>
        <w:t xml:space="preserve"> 13</w:t>
      </w:r>
      <w:r w:rsidR="006F4BE9">
        <w:rPr>
          <w:rtl/>
        </w:rPr>
        <w:t xml:space="preserve"> - وب</w:t>
      </w:r>
      <w:r w:rsidR="006F4BE9">
        <w:rPr>
          <w:rFonts w:hint="cs"/>
          <w:rtl/>
        </w:rPr>
        <w:t>إ</w:t>
      </w:r>
      <w:r>
        <w:rPr>
          <w:rtl/>
        </w:rPr>
        <w:t>سناده عن أحمد بن محمّد بن عيسى، عن الحسن بن علي بن بنت إلياس قال: سمعته يقول: رأيت أبي صلوات الله عليه وقد رعف - بعدما توض</w:t>
      </w:r>
      <w:r w:rsidR="006F4BE9">
        <w:rPr>
          <w:rFonts w:hint="cs"/>
          <w:rtl/>
        </w:rPr>
        <w:t>ّ</w:t>
      </w:r>
      <w:r>
        <w:rPr>
          <w:rtl/>
        </w:rPr>
        <w:t>أ - دما</w:t>
      </w:r>
      <w:r w:rsidR="006F4BE9">
        <w:rPr>
          <w:rFonts w:hint="cs"/>
          <w:rtl/>
        </w:rPr>
        <w:t>ً</w:t>
      </w:r>
      <w:r>
        <w:rPr>
          <w:rtl/>
        </w:rPr>
        <w:t xml:space="preserve"> سائلا</w:t>
      </w:r>
      <w:r w:rsidR="006F4BE9">
        <w:rPr>
          <w:rFonts w:hint="cs"/>
          <w:rtl/>
        </w:rPr>
        <w:t>ً</w:t>
      </w:r>
      <w:r>
        <w:rPr>
          <w:rtl/>
        </w:rPr>
        <w:t>، فتوض</w:t>
      </w:r>
      <w:r w:rsidR="006F4BE9">
        <w:rPr>
          <w:rFonts w:hint="cs"/>
          <w:rtl/>
        </w:rPr>
        <w:t>ّ</w:t>
      </w:r>
      <w:r>
        <w:rPr>
          <w:rtl/>
        </w:rPr>
        <w:t>أ</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 xml:space="preserve">1 - التهذيب 1: 15 </w:t>
      </w:r>
      <w:r w:rsidR="00E4299D">
        <w:rPr>
          <w:rtl/>
        </w:rPr>
        <w:t>/</w:t>
      </w:r>
      <w:r>
        <w:rPr>
          <w:rtl/>
        </w:rPr>
        <w:t>33</w:t>
      </w:r>
      <w:r w:rsidR="00C74906">
        <w:rPr>
          <w:rtl/>
        </w:rPr>
        <w:t>.</w:t>
      </w:r>
    </w:p>
    <w:p w:rsidR="005359CC" w:rsidRPr="00BD639A" w:rsidRDefault="005359CC" w:rsidP="001D3C86">
      <w:pPr>
        <w:pStyle w:val="libFootnote0"/>
        <w:rPr>
          <w:rtl/>
        </w:rPr>
      </w:pPr>
      <w:r w:rsidRPr="00BD639A">
        <w:rPr>
          <w:rtl/>
        </w:rPr>
        <w:t>(1) الكافي 3</w:t>
      </w:r>
      <w:r>
        <w:rPr>
          <w:rtl/>
        </w:rPr>
        <w:t xml:space="preserve">: </w:t>
      </w:r>
      <w:r w:rsidRPr="00BD639A">
        <w:rPr>
          <w:rtl/>
        </w:rPr>
        <w:t>37</w:t>
      </w:r>
      <w:r w:rsidR="00E4299D">
        <w:rPr>
          <w:rtl/>
        </w:rPr>
        <w:t>/</w:t>
      </w:r>
      <w:r w:rsidRPr="00BD639A">
        <w:rPr>
          <w:rtl/>
        </w:rPr>
        <w:t>13</w:t>
      </w:r>
      <w:r w:rsidR="00C74906">
        <w:rPr>
          <w:rtl/>
        </w:rPr>
        <w:t>.</w:t>
      </w:r>
    </w:p>
    <w:p w:rsidR="005359CC" w:rsidRPr="00BD639A" w:rsidRDefault="005359CC" w:rsidP="001D3C86">
      <w:pPr>
        <w:pStyle w:val="libFootnote0"/>
        <w:rPr>
          <w:rtl/>
        </w:rPr>
      </w:pPr>
      <w:r w:rsidRPr="00BD639A">
        <w:rPr>
          <w:rtl/>
        </w:rPr>
        <w:t xml:space="preserve">(2) </w:t>
      </w:r>
      <w:r w:rsidR="008E749F">
        <w:rPr>
          <w:rtl/>
        </w:rPr>
        <w:t>الا</w:t>
      </w:r>
      <w:r w:rsidRPr="00BD639A">
        <w:rPr>
          <w:rtl/>
        </w:rPr>
        <w:t>ستبصار 1</w:t>
      </w:r>
      <w:r>
        <w:rPr>
          <w:rtl/>
        </w:rPr>
        <w:t xml:space="preserve">: </w:t>
      </w:r>
      <w:r w:rsidRPr="00BD639A">
        <w:rPr>
          <w:rtl/>
        </w:rPr>
        <w:t>84</w:t>
      </w:r>
      <w:r w:rsidR="00E4299D">
        <w:rPr>
          <w:rtl/>
        </w:rPr>
        <w:t>/</w:t>
      </w:r>
      <w:r w:rsidRPr="00BD639A">
        <w:rPr>
          <w:rtl/>
        </w:rPr>
        <w:t>1</w:t>
      </w:r>
      <w:r w:rsidR="00C74906">
        <w:rPr>
          <w:rFonts w:hint="cs"/>
          <w:rtl/>
        </w:rPr>
        <w:t>.</w:t>
      </w:r>
    </w:p>
    <w:p w:rsidR="005359CC" w:rsidRDefault="005359CC" w:rsidP="001D3C86">
      <w:pPr>
        <w:pStyle w:val="libFootnote0"/>
        <w:rPr>
          <w:rtl/>
        </w:rPr>
      </w:pPr>
      <w:r>
        <w:rPr>
          <w:rtl/>
        </w:rPr>
        <w:t>11 - التهذيب 1: 348</w:t>
      </w:r>
      <w:r w:rsidR="00E4299D">
        <w:rPr>
          <w:rtl/>
        </w:rPr>
        <w:t>/</w:t>
      </w:r>
      <w:r>
        <w:rPr>
          <w:rtl/>
        </w:rPr>
        <w:t>1024</w:t>
      </w:r>
      <w:r w:rsidR="00C74906">
        <w:rPr>
          <w:rFonts w:hint="cs"/>
          <w:rtl/>
        </w:rPr>
        <w:t>.</w:t>
      </w:r>
    </w:p>
    <w:p w:rsidR="005359CC" w:rsidRDefault="005359CC" w:rsidP="001D3C86">
      <w:pPr>
        <w:pStyle w:val="libFootnote0"/>
        <w:rPr>
          <w:rtl/>
        </w:rPr>
      </w:pPr>
      <w:r>
        <w:rPr>
          <w:rtl/>
        </w:rPr>
        <w:t xml:space="preserve">12 - </w:t>
      </w:r>
      <w:r w:rsidR="008E749F">
        <w:rPr>
          <w:rtl/>
        </w:rPr>
        <w:t>الا</w:t>
      </w:r>
      <w:r>
        <w:rPr>
          <w:rtl/>
        </w:rPr>
        <w:t>ستبصار 1: 84</w:t>
      </w:r>
      <w:r w:rsidR="00E4299D">
        <w:rPr>
          <w:rtl/>
        </w:rPr>
        <w:t>/</w:t>
      </w:r>
      <w:r>
        <w:rPr>
          <w:rtl/>
        </w:rPr>
        <w:t>267، والتهذيب 1: 350</w:t>
      </w:r>
      <w:r w:rsidR="00E4299D">
        <w:rPr>
          <w:rtl/>
        </w:rPr>
        <w:t>/</w:t>
      </w:r>
      <w:r>
        <w:rPr>
          <w:rtl/>
        </w:rPr>
        <w:t>1032</w:t>
      </w:r>
      <w:r w:rsidR="00C74906">
        <w:rPr>
          <w:rtl/>
        </w:rPr>
        <w:t>.</w:t>
      </w:r>
      <w:r>
        <w:rPr>
          <w:rtl/>
        </w:rPr>
        <w:t xml:space="preserve"> </w:t>
      </w:r>
    </w:p>
    <w:p w:rsidR="005359CC" w:rsidRPr="00BD639A" w:rsidRDefault="005359CC" w:rsidP="001D6A9F">
      <w:pPr>
        <w:pStyle w:val="libFootnote0"/>
        <w:rPr>
          <w:rtl/>
        </w:rPr>
      </w:pPr>
      <w:r w:rsidRPr="00BD639A">
        <w:rPr>
          <w:rtl/>
        </w:rPr>
        <w:t>(</w:t>
      </w:r>
      <w:r w:rsidR="001D6A9F">
        <w:rPr>
          <w:rFonts w:hint="cs"/>
          <w:rtl/>
        </w:rPr>
        <w:t>3</w:t>
      </w:r>
      <w:r w:rsidRPr="00BD639A">
        <w:rPr>
          <w:rtl/>
        </w:rPr>
        <w:t>) يأتي تأويله في ذيل الحديث 13 من هذا الباب</w:t>
      </w:r>
      <w:r w:rsidR="00C74906">
        <w:rPr>
          <w:rtl/>
        </w:rPr>
        <w:t>.</w:t>
      </w:r>
    </w:p>
    <w:p w:rsidR="005359CC" w:rsidRDefault="005359CC" w:rsidP="001D3C86">
      <w:pPr>
        <w:pStyle w:val="libFootnote0"/>
        <w:rPr>
          <w:rtl/>
        </w:rPr>
      </w:pPr>
      <w:r>
        <w:rPr>
          <w:rtl/>
        </w:rPr>
        <w:t>13 - التهذيب 1: 13</w:t>
      </w:r>
      <w:r w:rsidR="00E4299D">
        <w:rPr>
          <w:rtl/>
        </w:rPr>
        <w:t>/</w:t>
      </w:r>
      <w:r>
        <w:rPr>
          <w:rtl/>
        </w:rPr>
        <w:t>29، و</w:t>
      </w:r>
      <w:r w:rsidR="008E749F">
        <w:rPr>
          <w:rtl/>
        </w:rPr>
        <w:t>الا</w:t>
      </w:r>
      <w:r>
        <w:rPr>
          <w:rtl/>
        </w:rPr>
        <w:t>ستبصار 1: 85</w:t>
      </w:r>
      <w:r w:rsidR="00E4299D">
        <w:rPr>
          <w:rtl/>
        </w:rPr>
        <w:t>/</w:t>
      </w:r>
      <w:r>
        <w:rPr>
          <w:rtl/>
        </w:rPr>
        <w:t>268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أقول: حملهما الشيخ على التقي</w:t>
      </w:r>
      <w:r w:rsidR="001D6A9F">
        <w:rPr>
          <w:rFonts w:hint="cs"/>
          <w:rtl/>
        </w:rPr>
        <w:t>ّ</w:t>
      </w:r>
      <w:r>
        <w:rPr>
          <w:rtl/>
        </w:rPr>
        <w:t>ة، وجو</w:t>
      </w:r>
      <w:r w:rsidR="001D6A9F">
        <w:rPr>
          <w:rFonts w:hint="cs"/>
          <w:rtl/>
        </w:rPr>
        <w:t>ّ</w:t>
      </w:r>
      <w:r>
        <w:rPr>
          <w:rtl/>
        </w:rPr>
        <w:t xml:space="preserve">ز حملهما على </w:t>
      </w:r>
      <w:r w:rsidR="008E749F">
        <w:rPr>
          <w:rtl/>
        </w:rPr>
        <w:t>الا</w:t>
      </w:r>
      <w:r>
        <w:rPr>
          <w:rtl/>
        </w:rPr>
        <w:t>ستحباب، وعلى غسل الموضع، فإن</w:t>
      </w:r>
      <w:r w:rsidR="001D6A9F">
        <w:rPr>
          <w:rFonts w:hint="cs"/>
          <w:rtl/>
        </w:rPr>
        <w:t>ّ</w:t>
      </w:r>
      <w:r>
        <w:rPr>
          <w:rtl/>
        </w:rPr>
        <w:t>ه يسم</w:t>
      </w:r>
      <w:r w:rsidR="001D6A9F">
        <w:rPr>
          <w:rFonts w:hint="cs"/>
          <w:rtl/>
        </w:rPr>
        <w:t>ّ</w:t>
      </w:r>
      <w:r>
        <w:rPr>
          <w:rtl/>
        </w:rPr>
        <w:t>ى وضوءا</w:t>
      </w:r>
      <w:r w:rsidR="001D6A9F">
        <w:rPr>
          <w:rFonts w:hint="cs"/>
          <w:rtl/>
        </w:rPr>
        <w:t>ً</w:t>
      </w:r>
      <w:r>
        <w:rPr>
          <w:rtl/>
        </w:rPr>
        <w:t>، بقرينة ما سبق من حديث أبي بصير</w:t>
      </w:r>
      <w:r w:rsidRPr="00D864A7">
        <w:rPr>
          <w:rStyle w:val="libFootnotenumChar"/>
          <w:rtl/>
        </w:rPr>
        <w:t>(1)</w:t>
      </w:r>
      <w:r>
        <w:rPr>
          <w:rtl/>
        </w:rPr>
        <w:t xml:space="preserve">، وأبي حبيب </w:t>
      </w:r>
      <w:r w:rsidRPr="00D864A7">
        <w:rPr>
          <w:rStyle w:val="libFootnotenumChar"/>
          <w:rtl/>
        </w:rPr>
        <w:t>(2)</w:t>
      </w:r>
      <w:r>
        <w:rPr>
          <w:rtl/>
        </w:rPr>
        <w:t>، وغير ذلك</w:t>
      </w:r>
      <w:r w:rsidRPr="00D864A7">
        <w:rPr>
          <w:rStyle w:val="libFootnotenumChar"/>
          <w:rtl/>
        </w:rPr>
        <w:t>(3)</w:t>
      </w:r>
      <w:r w:rsidR="00C74906">
        <w:rPr>
          <w:rtl/>
        </w:rPr>
        <w:t>.</w:t>
      </w:r>
    </w:p>
    <w:p w:rsidR="005359CC" w:rsidRDefault="005359CC" w:rsidP="002F3CB3">
      <w:pPr>
        <w:pStyle w:val="libNormal"/>
        <w:rPr>
          <w:rtl/>
        </w:rPr>
      </w:pPr>
      <w:r>
        <w:rPr>
          <w:rtl/>
        </w:rPr>
        <w:t xml:space="preserve">قال صاحب المنتقى </w:t>
      </w:r>
      <w:r w:rsidRPr="00D864A7">
        <w:rPr>
          <w:rStyle w:val="libFootnotenumChar"/>
          <w:rtl/>
        </w:rPr>
        <w:t>(4)</w:t>
      </w:r>
      <w:r>
        <w:rPr>
          <w:rtl/>
        </w:rPr>
        <w:t xml:space="preserve">: الحمل على </w:t>
      </w:r>
      <w:r w:rsidR="008E749F">
        <w:rPr>
          <w:rtl/>
        </w:rPr>
        <w:t>الا</w:t>
      </w:r>
      <w:r>
        <w:rPr>
          <w:rtl/>
        </w:rPr>
        <w:t>ستحباب ليس في الحقيقة بتأويل، لأن مجر</w:t>
      </w:r>
      <w:r w:rsidR="001D6A9F">
        <w:rPr>
          <w:rFonts w:hint="cs"/>
          <w:rtl/>
        </w:rPr>
        <w:t>ّ</w:t>
      </w:r>
      <w:r>
        <w:rPr>
          <w:rtl/>
        </w:rPr>
        <w:t>د الفعل لا إشعار فيه بالوجوب، إنتهى</w:t>
      </w:r>
      <w:r w:rsidR="00C74906">
        <w:rPr>
          <w:rtl/>
        </w:rPr>
        <w:t>.</w:t>
      </w:r>
    </w:p>
    <w:p w:rsidR="005359CC" w:rsidRDefault="001D6A9F" w:rsidP="002F3CB3">
      <w:pPr>
        <w:pStyle w:val="libNormal"/>
        <w:rPr>
          <w:rtl/>
        </w:rPr>
      </w:pPr>
      <w:r>
        <w:rPr>
          <w:rtl/>
        </w:rPr>
        <w:t xml:space="preserve">ويحتمل الحمل على حصول حدث </w:t>
      </w:r>
      <w:r>
        <w:rPr>
          <w:rFonts w:hint="cs"/>
          <w:rtl/>
        </w:rPr>
        <w:t>آ</w:t>
      </w:r>
      <w:r w:rsidR="005359CC">
        <w:rPr>
          <w:rtl/>
        </w:rPr>
        <w:t>خر، من ريح ونحوها، وعلى تجديد الوضوء</w:t>
      </w:r>
      <w:r w:rsidR="00C74906">
        <w:rPr>
          <w:rtl/>
        </w:rPr>
        <w:t>.</w:t>
      </w:r>
    </w:p>
    <w:p w:rsidR="005359CC" w:rsidRDefault="005359CC" w:rsidP="002F3CB3">
      <w:pPr>
        <w:pStyle w:val="libNormal"/>
        <w:rPr>
          <w:rtl/>
        </w:rPr>
      </w:pPr>
      <w:r w:rsidRPr="002F3CB3">
        <w:rPr>
          <w:rtl/>
        </w:rPr>
        <w:t>[700]</w:t>
      </w:r>
      <w:r w:rsidRPr="00BD639A">
        <w:rPr>
          <w:rtl/>
        </w:rPr>
        <w:t xml:space="preserve"> 14</w:t>
      </w:r>
      <w:r>
        <w:rPr>
          <w:rtl/>
        </w:rPr>
        <w:t xml:space="preserve"> - عبدالله بن جعفر الحميري في ( قرب </w:t>
      </w:r>
      <w:r w:rsidR="001D6A9F">
        <w:rPr>
          <w:rtl/>
        </w:rPr>
        <w:t>ال</w:t>
      </w:r>
      <w:r w:rsidR="001D6A9F">
        <w:rPr>
          <w:rFonts w:hint="cs"/>
          <w:rtl/>
        </w:rPr>
        <w:t>إِ</w:t>
      </w:r>
      <w:r>
        <w:rPr>
          <w:rtl/>
        </w:rPr>
        <w:t>سناد ): عن عبدالله بن الحسن، عن جد</w:t>
      </w:r>
      <w:r w:rsidR="001D6A9F">
        <w:rPr>
          <w:rFonts w:hint="cs"/>
          <w:rtl/>
        </w:rPr>
        <w:t>ّ</w:t>
      </w:r>
      <w:r>
        <w:rPr>
          <w:rtl/>
        </w:rPr>
        <w:t xml:space="preserve">ه علي بن جعفر، عن أخيه موسى بن جعفر </w:t>
      </w:r>
      <w:r w:rsidR="001D6A9F">
        <w:rPr>
          <w:rFonts w:hint="cs"/>
          <w:rtl/>
        </w:rPr>
        <w:t>(</w:t>
      </w:r>
      <w:r w:rsidR="001D6A9F">
        <w:rPr>
          <w:rtl/>
        </w:rPr>
        <w:t xml:space="preserve"> </w:t>
      </w:r>
      <w:r w:rsidR="001D6A9F" w:rsidRPr="00F640F5">
        <w:rPr>
          <w:rStyle w:val="libAlaemChar"/>
          <w:rFonts w:hint="cs"/>
          <w:rtl/>
        </w:rPr>
        <w:t>عليه‌السلام</w:t>
      </w:r>
      <w:r w:rsidR="001D6A9F">
        <w:rPr>
          <w:rtl/>
        </w:rPr>
        <w:t xml:space="preserve"> </w:t>
      </w:r>
      <w:r w:rsidR="001D6A9F">
        <w:rPr>
          <w:rFonts w:hint="cs"/>
          <w:rtl/>
        </w:rPr>
        <w:t xml:space="preserve">) </w:t>
      </w:r>
      <w:r>
        <w:rPr>
          <w:rtl/>
        </w:rPr>
        <w:t>، قال: سألته عن رجل استاك أو تخل</w:t>
      </w:r>
      <w:r w:rsidR="001D6A9F">
        <w:rPr>
          <w:rFonts w:hint="cs"/>
          <w:rtl/>
        </w:rPr>
        <w:t>ّ</w:t>
      </w:r>
      <w:r>
        <w:rPr>
          <w:rtl/>
        </w:rPr>
        <w:t xml:space="preserve">ل فخرج من فمه دم، أينقض ذلك الوضوء؟ قال: لا، ولكن يتمضمض، </w:t>
      </w:r>
    </w:p>
    <w:p w:rsidR="005359CC" w:rsidRDefault="005359CC" w:rsidP="002F3CB3">
      <w:pPr>
        <w:pStyle w:val="libNormal"/>
        <w:rPr>
          <w:rtl/>
        </w:rPr>
      </w:pPr>
      <w:r>
        <w:rPr>
          <w:rtl/>
        </w:rPr>
        <w:t xml:space="preserve">قال: وسألته </w:t>
      </w:r>
      <w:r w:rsidRPr="00D864A7">
        <w:rPr>
          <w:rStyle w:val="libFootnotenumChar"/>
          <w:rtl/>
        </w:rPr>
        <w:t>(</w:t>
      </w:r>
      <w:r w:rsidR="001D6A9F">
        <w:rPr>
          <w:rStyle w:val="libFootnotenumChar"/>
          <w:rFonts w:hint="cs"/>
          <w:rtl/>
        </w:rPr>
        <w:t>5</w:t>
      </w:r>
      <w:r w:rsidRPr="00D864A7">
        <w:rPr>
          <w:rStyle w:val="libFootnotenumChar"/>
          <w:rtl/>
        </w:rPr>
        <w:t>)</w:t>
      </w:r>
      <w:r>
        <w:rPr>
          <w:rtl/>
        </w:rPr>
        <w:t xml:space="preserve"> عن رجل كان في صلاته فرماه رجل، فشج</w:t>
      </w:r>
      <w:r w:rsidR="001D6A9F">
        <w:rPr>
          <w:rFonts w:hint="cs"/>
          <w:rtl/>
        </w:rPr>
        <w:t>َّ</w:t>
      </w:r>
      <w:r>
        <w:rPr>
          <w:rtl/>
        </w:rPr>
        <w:t>ه، فسأل الدم</w:t>
      </w:r>
      <w:r w:rsidR="001D6A9F">
        <w:rPr>
          <w:rFonts w:hint="cs"/>
          <w:rtl/>
        </w:rPr>
        <w:t>ّ</w:t>
      </w:r>
      <w:r>
        <w:rPr>
          <w:rtl/>
        </w:rPr>
        <w:t>؟ فقال: لا ينقض الوضوء، ولكن</w:t>
      </w:r>
      <w:r w:rsidR="001D6A9F">
        <w:rPr>
          <w:rFonts w:hint="cs"/>
          <w:rtl/>
        </w:rPr>
        <w:t>ّ</w:t>
      </w:r>
      <w:r>
        <w:rPr>
          <w:rtl/>
        </w:rPr>
        <w:t>ه يقطع الصلاة</w:t>
      </w:r>
      <w:r w:rsidR="00C74906">
        <w:rPr>
          <w:rtl/>
        </w:rPr>
        <w:t>.</w:t>
      </w:r>
    </w:p>
    <w:p w:rsidR="005359CC" w:rsidRDefault="005359CC" w:rsidP="002F3CB3">
      <w:pPr>
        <w:pStyle w:val="libNormal"/>
        <w:rPr>
          <w:rtl/>
        </w:rPr>
      </w:pPr>
      <w:r>
        <w:rPr>
          <w:rtl/>
        </w:rPr>
        <w:t>أقول: وتقد</w:t>
      </w:r>
      <w:r w:rsidR="001D6A9F">
        <w:rPr>
          <w:rFonts w:hint="cs"/>
          <w:rtl/>
        </w:rPr>
        <w:t>ّ</w:t>
      </w:r>
      <w:r>
        <w:rPr>
          <w:rtl/>
        </w:rPr>
        <w:t>م ما يدل</w:t>
      </w:r>
      <w:r w:rsidR="001D6A9F">
        <w:rPr>
          <w:rFonts w:hint="cs"/>
          <w:rtl/>
        </w:rPr>
        <w:t>ّ</w:t>
      </w:r>
      <w:r>
        <w:rPr>
          <w:rtl/>
        </w:rPr>
        <w:t xml:space="preserve"> على ذلك في أحاديث حصر النواقض وغيرها </w:t>
      </w:r>
      <w:r w:rsidRPr="00D864A7">
        <w:rPr>
          <w:rStyle w:val="libFootnotenumChar"/>
          <w:rtl/>
        </w:rPr>
        <w:t>(</w:t>
      </w:r>
      <w:r w:rsidR="001D6A9F">
        <w:rPr>
          <w:rStyle w:val="libFootnotenumChar"/>
          <w:rFonts w:hint="cs"/>
          <w:rtl/>
        </w:rPr>
        <w:t>6</w:t>
      </w:r>
      <w:r w:rsidRPr="00D864A7">
        <w:rPr>
          <w:rStyle w:val="libFootnotenumChar"/>
          <w:rtl/>
        </w:rPr>
        <w:t>)</w:t>
      </w:r>
      <w:r>
        <w:rPr>
          <w:rtl/>
        </w:rPr>
        <w:t>، ويأتي ما يدل</w:t>
      </w:r>
      <w:r w:rsidR="001D6A9F">
        <w:rPr>
          <w:rFonts w:hint="cs"/>
          <w:rtl/>
        </w:rPr>
        <w:t>ّ</w:t>
      </w:r>
      <w:r>
        <w:rPr>
          <w:rtl/>
        </w:rPr>
        <w:t xml:space="preserve"> عليه، وعلى استثناء دم الحيض، و</w:t>
      </w:r>
      <w:r w:rsidR="008E749F">
        <w:rPr>
          <w:rtl/>
        </w:rPr>
        <w:t>الا</w:t>
      </w:r>
      <w:r>
        <w:rPr>
          <w:rtl/>
        </w:rPr>
        <w:t xml:space="preserve">ستحاضة، والنفاس </w:t>
      </w:r>
      <w:r w:rsidRPr="00D864A7">
        <w:rPr>
          <w:rStyle w:val="libFootnotenumChar"/>
          <w:rtl/>
        </w:rPr>
        <w:t>(</w:t>
      </w:r>
      <w:r w:rsidR="001D6A9F">
        <w:rPr>
          <w:rStyle w:val="libFootnotenumChar"/>
          <w:rFonts w:hint="cs"/>
          <w:rtl/>
        </w:rPr>
        <w:t>7</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BD639A" w:rsidRDefault="005359CC" w:rsidP="001D3C86">
      <w:pPr>
        <w:pStyle w:val="libFootnote0"/>
        <w:rPr>
          <w:rtl/>
        </w:rPr>
      </w:pPr>
      <w:r w:rsidRPr="00BD639A">
        <w:rPr>
          <w:rtl/>
        </w:rPr>
        <w:t>(1) تقد</w:t>
      </w:r>
      <w:r w:rsidR="001D6A9F">
        <w:rPr>
          <w:rFonts w:hint="cs"/>
          <w:rtl/>
        </w:rPr>
        <w:t>ّ</w:t>
      </w:r>
      <w:r w:rsidRPr="00BD639A">
        <w:rPr>
          <w:rtl/>
        </w:rPr>
        <w:t>م في الحديث 5 من هذا الباب</w:t>
      </w:r>
      <w:r w:rsidR="00C74906">
        <w:rPr>
          <w:rtl/>
        </w:rPr>
        <w:t>.</w:t>
      </w:r>
    </w:p>
    <w:p w:rsidR="005359CC" w:rsidRPr="00BD639A" w:rsidRDefault="005359CC" w:rsidP="001D3C86">
      <w:pPr>
        <w:pStyle w:val="libFootnote0"/>
        <w:rPr>
          <w:rtl/>
        </w:rPr>
      </w:pPr>
      <w:r w:rsidRPr="00BD639A">
        <w:rPr>
          <w:rtl/>
        </w:rPr>
        <w:t>(2) تقدم في الحديث 7 من هذا الباب</w:t>
      </w:r>
      <w:r w:rsidR="00C74906">
        <w:rPr>
          <w:rtl/>
        </w:rPr>
        <w:t>.</w:t>
      </w:r>
    </w:p>
    <w:p w:rsidR="005359CC" w:rsidRPr="00BD639A" w:rsidRDefault="005359CC" w:rsidP="001D3C86">
      <w:pPr>
        <w:pStyle w:val="libFootnote0"/>
        <w:rPr>
          <w:rtl/>
        </w:rPr>
      </w:pPr>
      <w:r w:rsidRPr="00BD639A">
        <w:rPr>
          <w:rtl/>
        </w:rPr>
        <w:t>(3) تقدم في الحديث 8 من هذا الباب</w:t>
      </w:r>
      <w:r w:rsidR="00C74906">
        <w:rPr>
          <w:rtl/>
        </w:rPr>
        <w:t>.</w:t>
      </w:r>
    </w:p>
    <w:p w:rsidR="005359CC" w:rsidRPr="00BD639A" w:rsidRDefault="005359CC" w:rsidP="001D3C86">
      <w:pPr>
        <w:pStyle w:val="libFootnote0"/>
        <w:rPr>
          <w:rtl/>
        </w:rPr>
      </w:pPr>
      <w:r w:rsidRPr="00BD639A">
        <w:rPr>
          <w:rtl/>
        </w:rPr>
        <w:t>(4) منتقى الجمان 1</w:t>
      </w:r>
      <w:r>
        <w:rPr>
          <w:rtl/>
        </w:rPr>
        <w:t xml:space="preserve">: </w:t>
      </w:r>
      <w:r w:rsidRPr="00BD639A">
        <w:rPr>
          <w:rtl/>
        </w:rPr>
        <w:t>134</w:t>
      </w:r>
      <w:r w:rsidR="00C74906">
        <w:rPr>
          <w:rFonts w:hint="cs"/>
          <w:rtl/>
        </w:rPr>
        <w:t>.</w:t>
      </w:r>
    </w:p>
    <w:p w:rsidR="005359CC" w:rsidRDefault="005359CC" w:rsidP="001D3C86">
      <w:pPr>
        <w:pStyle w:val="libFootnote0"/>
        <w:rPr>
          <w:rtl/>
        </w:rPr>
      </w:pPr>
      <w:r>
        <w:rPr>
          <w:rtl/>
        </w:rPr>
        <w:t xml:space="preserve">14 - قرب </w:t>
      </w:r>
      <w:r w:rsidR="008E749F">
        <w:rPr>
          <w:rtl/>
        </w:rPr>
        <w:t>الا</w:t>
      </w:r>
      <w:r>
        <w:rPr>
          <w:rtl/>
        </w:rPr>
        <w:t>سناد: 83</w:t>
      </w:r>
      <w:r w:rsidR="00C74906">
        <w:rPr>
          <w:rtl/>
        </w:rPr>
        <w:t>.</w:t>
      </w:r>
    </w:p>
    <w:p w:rsidR="005359CC" w:rsidRPr="00BD639A" w:rsidRDefault="005359CC" w:rsidP="001D6A9F">
      <w:pPr>
        <w:pStyle w:val="libFootnote0"/>
        <w:rPr>
          <w:rtl/>
        </w:rPr>
      </w:pPr>
      <w:r w:rsidRPr="00BD639A">
        <w:rPr>
          <w:rtl/>
        </w:rPr>
        <w:t>(</w:t>
      </w:r>
      <w:r w:rsidR="001D6A9F">
        <w:rPr>
          <w:rFonts w:hint="cs"/>
          <w:rtl/>
        </w:rPr>
        <w:t>5</w:t>
      </w:r>
      <w:r w:rsidRPr="00BD639A">
        <w:rPr>
          <w:rtl/>
        </w:rPr>
        <w:t>) نفس المصدر</w:t>
      </w:r>
      <w:r>
        <w:rPr>
          <w:rtl/>
        </w:rPr>
        <w:t xml:space="preserve">: </w:t>
      </w:r>
      <w:r w:rsidRPr="00BD639A">
        <w:rPr>
          <w:rtl/>
        </w:rPr>
        <w:t>88</w:t>
      </w:r>
      <w:r w:rsidR="00C74906">
        <w:rPr>
          <w:rtl/>
        </w:rPr>
        <w:t>.</w:t>
      </w:r>
    </w:p>
    <w:p w:rsidR="005359CC" w:rsidRPr="00BD639A" w:rsidRDefault="005359CC" w:rsidP="001D6A9F">
      <w:pPr>
        <w:pStyle w:val="libFootnote0"/>
        <w:rPr>
          <w:rtl/>
        </w:rPr>
      </w:pPr>
      <w:r w:rsidRPr="00BD639A">
        <w:rPr>
          <w:rtl/>
        </w:rPr>
        <w:t>(</w:t>
      </w:r>
      <w:r w:rsidR="001D6A9F">
        <w:rPr>
          <w:rFonts w:hint="cs"/>
          <w:rtl/>
        </w:rPr>
        <w:t>6</w:t>
      </w:r>
      <w:r w:rsidRPr="00BD639A">
        <w:rPr>
          <w:rtl/>
        </w:rPr>
        <w:t>) تقد</w:t>
      </w:r>
      <w:r w:rsidR="001D6A9F">
        <w:rPr>
          <w:rFonts w:hint="cs"/>
          <w:rtl/>
        </w:rPr>
        <w:t>ّ</w:t>
      </w:r>
      <w:r w:rsidRPr="00BD639A">
        <w:rPr>
          <w:rtl/>
        </w:rPr>
        <w:t>م ما يدل</w:t>
      </w:r>
      <w:r w:rsidR="001D6A9F">
        <w:rPr>
          <w:rFonts w:hint="cs"/>
          <w:rtl/>
        </w:rPr>
        <w:t>ّ</w:t>
      </w:r>
      <w:r w:rsidRPr="00BD639A">
        <w:rPr>
          <w:rtl/>
        </w:rPr>
        <w:t xml:space="preserve"> على ذلك في </w:t>
      </w:r>
      <w:r w:rsidR="008E749F">
        <w:rPr>
          <w:rtl/>
        </w:rPr>
        <w:t>الا</w:t>
      </w:r>
      <w:r w:rsidRPr="00BD639A">
        <w:rPr>
          <w:rtl/>
        </w:rPr>
        <w:t>حاديث 2</w:t>
      </w:r>
      <w:r>
        <w:rPr>
          <w:rtl/>
        </w:rPr>
        <w:t xml:space="preserve"> - </w:t>
      </w:r>
      <w:r w:rsidRPr="00BD639A">
        <w:rPr>
          <w:rtl/>
        </w:rPr>
        <w:t xml:space="preserve">5 من الباب 1 من هذه </w:t>
      </w:r>
      <w:r w:rsidR="008E749F">
        <w:rPr>
          <w:rtl/>
        </w:rPr>
        <w:t>الا</w:t>
      </w:r>
      <w:r w:rsidRPr="00BD639A">
        <w:rPr>
          <w:rtl/>
        </w:rPr>
        <w:t>بواب</w:t>
      </w:r>
      <w:r w:rsidR="00C74906">
        <w:rPr>
          <w:rtl/>
        </w:rPr>
        <w:t>.</w:t>
      </w:r>
    </w:p>
    <w:p w:rsidR="005359CC" w:rsidRPr="00BD639A" w:rsidRDefault="005359CC" w:rsidP="001D3C86">
      <w:pPr>
        <w:pStyle w:val="libFootnote0"/>
        <w:rPr>
          <w:rtl/>
        </w:rPr>
      </w:pPr>
      <w:r w:rsidRPr="00BD639A">
        <w:rPr>
          <w:rtl/>
        </w:rPr>
        <w:t xml:space="preserve">وفي أحاديث الباب 2 من هذه </w:t>
      </w:r>
      <w:r w:rsidR="008E749F">
        <w:rPr>
          <w:rtl/>
        </w:rPr>
        <w:t>الا</w:t>
      </w:r>
      <w:r w:rsidRPr="00BD639A">
        <w:rPr>
          <w:rtl/>
        </w:rPr>
        <w:t>بواب</w:t>
      </w:r>
      <w:r w:rsidR="00C74906">
        <w:rPr>
          <w:rtl/>
        </w:rPr>
        <w:t>.</w:t>
      </w:r>
    </w:p>
    <w:p w:rsidR="005359CC" w:rsidRPr="00BD639A" w:rsidRDefault="005359CC" w:rsidP="001D3C86">
      <w:pPr>
        <w:pStyle w:val="libFootnote0"/>
        <w:rPr>
          <w:rtl/>
        </w:rPr>
      </w:pPr>
      <w:r w:rsidRPr="00BD639A">
        <w:rPr>
          <w:rtl/>
        </w:rPr>
        <w:t xml:space="preserve">وفي </w:t>
      </w:r>
      <w:r w:rsidR="001D6A9F">
        <w:rPr>
          <w:rtl/>
        </w:rPr>
        <w:t>ال</w:t>
      </w:r>
      <w:r w:rsidR="001D6A9F">
        <w:rPr>
          <w:rFonts w:hint="cs"/>
          <w:rtl/>
        </w:rPr>
        <w:t>أ</w:t>
      </w:r>
      <w:r w:rsidRPr="00BD639A">
        <w:rPr>
          <w:rtl/>
        </w:rPr>
        <w:t>حاديث 1</w:t>
      </w:r>
      <w:r>
        <w:rPr>
          <w:rtl/>
        </w:rPr>
        <w:t xml:space="preserve">، </w:t>
      </w:r>
      <w:r w:rsidRPr="00BD639A">
        <w:rPr>
          <w:rtl/>
        </w:rPr>
        <w:t>4</w:t>
      </w:r>
      <w:r>
        <w:rPr>
          <w:rtl/>
        </w:rPr>
        <w:t xml:space="preserve">، </w:t>
      </w:r>
      <w:r w:rsidRPr="00BD639A">
        <w:rPr>
          <w:rtl/>
        </w:rPr>
        <w:t xml:space="preserve">13 من الباب 3 من هذه </w:t>
      </w:r>
      <w:r w:rsidR="008E749F">
        <w:rPr>
          <w:rtl/>
        </w:rPr>
        <w:t>الا</w:t>
      </w:r>
      <w:r w:rsidRPr="00BD639A">
        <w:rPr>
          <w:rtl/>
        </w:rPr>
        <w:t>بواب</w:t>
      </w:r>
      <w:r w:rsidR="00C74906">
        <w:rPr>
          <w:rtl/>
        </w:rPr>
        <w:t>.</w:t>
      </w:r>
    </w:p>
    <w:p w:rsidR="005359CC" w:rsidRPr="00BD639A" w:rsidRDefault="005359CC" w:rsidP="001D3C86">
      <w:pPr>
        <w:pStyle w:val="libFootnote0"/>
        <w:rPr>
          <w:rtl/>
        </w:rPr>
      </w:pPr>
      <w:r w:rsidRPr="00BD639A">
        <w:rPr>
          <w:rtl/>
        </w:rPr>
        <w:t xml:space="preserve">وفي </w:t>
      </w:r>
      <w:r w:rsidR="001D6A9F">
        <w:rPr>
          <w:rtl/>
        </w:rPr>
        <w:t>ال</w:t>
      </w:r>
      <w:r w:rsidR="001D6A9F">
        <w:rPr>
          <w:rFonts w:hint="cs"/>
          <w:rtl/>
        </w:rPr>
        <w:t>أ</w:t>
      </w:r>
      <w:r w:rsidRPr="00BD639A">
        <w:rPr>
          <w:rtl/>
        </w:rPr>
        <w:t>حاديث 6</w:t>
      </w:r>
      <w:r>
        <w:rPr>
          <w:rtl/>
        </w:rPr>
        <w:t xml:space="preserve">، </w:t>
      </w:r>
      <w:r w:rsidRPr="00BD639A">
        <w:rPr>
          <w:rtl/>
        </w:rPr>
        <w:t>7</w:t>
      </w:r>
      <w:r>
        <w:rPr>
          <w:rtl/>
        </w:rPr>
        <w:t xml:space="preserve">، </w:t>
      </w:r>
      <w:r w:rsidRPr="00BD639A">
        <w:rPr>
          <w:rtl/>
        </w:rPr>
        <w:t>12 من الباب السابق</w:t>
      </w:r>
      <w:r w:rsidR="00C74906">
        <w:rPr>
          <w:rtl/>
        </w:rPr>
        <w:t>.</w:t>
      </w:r>
    </w:p>
    <w:p w:rsidR="005359CC" w:rsidRPr="00BD639A" w:rsidRDefault="005359CC" w:rsidP="001D6A9F">
      <w:pPr>
        <w:pStyle w:val="libFootnote0"/>
        <w:rPr>
          <w:rtl/>
        </w:rPr>
      </w:pPr>
      <w:r w:rsidRPr="00BD639A">
        <w:rPr>
          <w:rtl/>
        </w:rPr>
        <w:t>(</w:t>
      </w:r>
      <w:r w:rsidR="001D6A9F">
        <w:rPr>
          <w:rFonts w:hint="cs"/>
          <w:rtl/>
        </w:rPr>
        <w:t>7</w:t>
      </w:r>
      <w:r w:rsidRPr="00BD639A">
        <w:rPr>
          <w:rtl/>
        </w:rPr>
        <w:t>) يأتي ما يدل عليه في الحديثين 16</w:t>
      </w:r>
      <w:r>
        <w:rPr>
          <w:rtl/>
        </w:rPr>
        <w:t xml:space="preserve">، </w:t>
      </w:r>
      <w:r w:rsidRPr="00BD639A">
        <w:rPr>
          <w:rtl/>
        </w:rPr>
        <w:t>17 من الباب 30 من أبواب الحيض</w:t>
      </w:r>
      <w:r w:rsidR="00C74906">
        <w:rPr>
          <w:rtl/>
        </w:rPr>
        <w:t>.</w:t>
      </w:r>
      <w:r w:rsidRPr="00BD639A">
        <w:rPr>
          <w:rtl/>
        </w:rPr>
        <w:t xml:space="preserve"> </w:t>
      </w:r>
    </w:p>
    <w:p w:rsidR="001D3C86" w:rsidRDefault="001D3C86" w:rsidP="001D3C86">
      <w:pPr>
        <w:pStyle w:val="libNormal"/>
        <w:rPr>
          <w:rtl/>
        </w:rPr>
      </w:pPr>
      <w:bookmarkStart w:id="580" w:name="_Toc272839423"/>
      <w:bookmarkStart w:id="581" w:name="_Toc272839711"/>
      <w:bookmarkStart w:id="582" w:name="_Toc299780327"/>
      <w:bookmarkStart w:id="583" w:name="_Toc370728414"/>
      <w:bookmarkStart w:id="584" w:name="_Toc388259259"/>
      <w:r>
        <w:rPr>
          <w:rtl/>
        </w:rPr>
        <w:br w:type="page"/>
      </w:r>
    </w:p>
    <w:p w:rsidR="005359CC" w:rsidRPr="0011515A" w:rsidRDefault="005359CC" w:rsidP="001D3C86">
      <w:pPr>
        <w:pStyle w:val="Heading2Center"/>
        <w:rPr>
          <w:rtl/>
        </w:rPr>
      </w:pPr>
      <w:bookmarkStart w:id="585" w:name="_Toc261404890"/>
      <w:r w:rsidRPr="0011515A">
        <w:rPr>
          <w:rtl/>
        </w:rPr>
        <w:lastRenderedPageBreak/>
        <w:t>8</w:t>
      </w:r>
      <w:r>
        <w:rPr>
          <w:rtl/>
        </w:rPr>
        <w:t xml:space="preserve"> - </w:t>
      </w:r>
      <w:r w:rsidRPr="0011515A">
        <w:rPr>
          <w:rtl/>
        </w:rPr>
        <w:t>باب أن إنشاد الشعر لا ينقض الوضوء</w:t>
      </w:r>
      <w:bookmarkEnd w:id="580"/>
      <w:bookmarkEnd w:id="581"/>
      <w:bookmarkEnd w:id="582"/>
      <w:bookmarkEnd w:id="583"/>
      <w:bookmarkEnd w:id="584"/>
      <w:bookmarkEnd w:id="585"/>
    </w:p>
    <w:p w:rsidR="005359CC" w:rsidRDefault="005359CC" w:rsidP="0035749B">
      <w:pPr>
        <w:pStyle w:val="libNormal"/>
        <w:rPr>
          <w:rtl/>
        </w:rPr>
      </w:pPr>
      <w:r w:rsidRPr="0035749B">
        <w:rPr>
          <w:rtl/>
        </w:rPr>
        <w:t>[701]</w:t>
      </w:r>
      <w:r w:rsidRPr="00BD639A">
        <w:rPr>
          <w:rtl/>
        </w:rPr>
        <w:t xml:space="preserve"> 1</w:t>
      </w:r>
      <w:r>
        <w:rPr>
          <w:rtl/>
        </w:rPr>
        <w:t xml:space="preserve"> - محم</w:t>
      </w:r>
      <w:r w:rsidR="001D6A9F">
        <w:rPr>
          <w:rFonts w:hint="cs"/>
          <w:rtl/>
        </w:rPr>
        <w:t>ّ</w:t>
      </w:r>
      <w:r>
        <w:rPr>
          <w:rtl/>
        </w:rPr>
        <w:t>د بن الحسن، عن المفيد، عن أحمد بن محم</w:t>
      </w:r>
      <w:r w:rsidR="001D6A9F">
        <w:rPr>
          <w:rFonts w:hint="cs"/>
          <w:rtl/>
        </w:rPr>
        <w:t>ّ</w:t>
      </w:r>
      <w:r>
        <w:rPr>
          <w:rtl/>
        </w:rPr>
        <w:t>د، عن أبيه، عن سعد بن عبدالله، عن أحمد بن محم</w:t>
      </w:r>
      <w:r w:rsidR="001D6A9F">
        <w:rPr>
          <w:rFonts w:hint="cs"/>
          <w:rtl/>
        </w:rPr>
        <w:t>ّ</w:t>
      </w:r>
      <w:r>
        <w:rPr>
          <w:rtl/>
        </w:rPr>
        <w:t xml:space="preserve">د بن عيسى، عن علي بن الحكم، عن معاوية بن ميسرة قال: سألت أبا عبدالله </w:t>
      </w:r>
      <w:r w:rsidR="001D6A9F">
        <w:rPr>
          <w:rFonts w:hint="cs"/>
          <w:rtl/>
        </w:rPr>
        <w:t>(</w:t>
      </w:r>
      <w:r w:rsidR="001D6A9F">
        <w:rPr>
          <w:rtl/>
        </w:rPr>
        <w:t xml:space="preserve"> </w:t>
      </w:r>
      <w:r w:rsidR="001D6A9F" w:rsidRPr="00F640F5">
        <w:rPr>
          <w:rStyle w:val="libAlaemChar"/>
          <w:rFonts w:hint="cs"/>
          <w:rtl/>
        </w:rPr>
        <w:t>عليه‌السلام</w:t>
      </w:r>
      <w:r w:rsidR="001D6A9F">
        <w:rPr>
          <w:rtl/>
        </w:rPr>
        <w:t xml:space="preserve"> </w:t>
      </w:r>
      <w:r w:rsidR="001D6A9F">
        <w:rPr>
          <w:rFonts w:hint="cs"/>
          <w:rtl/>
        </w:rPr>
        <w:t xml:space="preserve">) </w:t>
      </w:r>
      <w:r>
        <w:rPr>
          <w:rtl/>
        </w:rPr>
        <w:t>عن إنشاد الشعر، هل ينقض الوضوء؟ قال: لا</w:t>
      </w:r>
      <w:r w:rsidR="00C74906">
        <w:rPr>
          <w:rtl/>
        </w:rPr>
        <w:t>.</w:t>
      </w:r>
    </w:p>
    <w:p w:rsidR="005359CC" w:rsidRDefault="005359CC" w:rsidP="0035749B">
      <w:pPr>
        <w:pStyle w:val="libNormal"/>
        <w:rPr>
          <w:rtl/>
        </w:rPr>
      </w:pPr>
      <w:r>
        <w:rPr>
          <w:rtl/>
        </w:rPr>
        <w:t>ورواه الصدوق مرسلا</w:t>
      </w:r>
      <w:r w:rsidR="001D6A9F">
        <w:rPr>
          <w:rFonts w:hint="cs"/>
          <w:rtl/>
        </w:rPr>
        <w:t>ً</w:t>
      </w:r>
      <w:r>
        <w:rPr>
          <w:rtl/>
        </w:rPr>
        <w:t xml:space="preserve"> </w:t>
      </w:r>
      <w:r w:rsidRPr="00D864A7">
        <w:rPr>
          <w:rStyle w:val="libFootnotenumChar"/>
          <w:rtl/>
        </w:rPr>
        <w:t>(1)</w:t>
      </w:r>
      <w:r w:rsidR="00C74906">
        <w:rPr>
          <w:rtl/>
        </w:rPr>
        <w:t>.</w:t>
      </w:r>
    </w:p>
    <w:p w:rsidR="005359CC" w:rsidRDefault="005359CC" w:rsidP="0035749B">
      <w:pPr>
        <w:pStyle w:val="libNormal"/>
        <w:rPr>
          <w:rtl/>
        </w:rPr>
      </w:pPr>
      <w:r>
        <w:rPr>
          <w:rtl/>
        </w:rPr>
        <w:t>أقول: ويدل</w:t>
      </w:r>
      <w:r w:rsidR="001D6A9F">
        <w:rPr>
          <w:rFonts w:hint="cs"/>
          <w:rtl/>
        </w:rPr>
        <w:t>ّ</w:t>
      </w:r>
      <w:r>
        <w:rPr>
          <w:rtl/>
        </w:rPr>
        <w:t xml:space="preserve"> على ذلك ما تقد</w:t>
      </w:r>
      <w:r w:rsidR="001D6A9F">
        <w:rPr>
          <w:rFonts w:hint="cs"/>
          <w:rtl/>
        </w:rPr>
        <w:t>ّ</w:t>
      </w:r>
      <w:r>
        <w:rPr>
          <w:rtl/>
        </w:rPr>
        <w:t>م من حصر النواقض في ع</w:t>
      </w:r>
      <w:r w:rsidR="001D6A9F">
        <w:rPr>
          <w:rFonts w:hint="cs"/>
          <w:rtl/>
        </w:rPr>
        <w:t>ِ</w:t>
      </w:r>
      <w:r>
        <w:rPr>
          <w:rtl/>
        </w:rPr>
        <w:t>د</w:t>
      </w:r>
      <w:r w:rsidR="001D6A9F">
        <w:rPr>
          <w:rFonts w:hint="cs"/>
          <w:rtl/>
        </w:rPr>
        <w:t>َّ</w:t>
      </w:r>
      <w:r>
        <w:rPr>
          <w:rtl/>
        </w:rPr>
        <w:t xml:space="preserve">ة أحاديث </w:t>
      </w:r>
      <w:r w:rsidRPr="00D864A7">
        <w:rPr>
          <w:rStyle w:val="libFootnotenumChar"/>
          <w:rtl/>
        </w:rPr>
        <w:t>(2)</w:t>
      </w:r>
      <w:r w:rsidR="00C74906">
        <w:rPr>
          <w:rtl/>
        </w:rPr>
        <w:t>.</w:t>
      </w:r>
    </w:p>
    <w:p w:rsidR="005359CC" w:rsidRDefault="005359CC" w:rsidP="0035749B">
      <w:pPr>
        <w:pStyle w:val="libNormal"/>
        <w:rPr>
          <w:rtl/>
        </w:rPr>
      </w:pPr>
      <w:r w:rsidRPr="0035749B">
        <w:rPr>
          <w:rtl/>
        </w:rPr>
        <w:t>[702]</w:t>
      </w:r>
      <w:r w:rsidRPr="00BD639A">
        <w:rPr>
          <w:rtl/>
        </w:rPr>
        <w:t xml:space="preserve"> 2</w:t>
      </w:r>
      <w:r>
        <w:rPr>
          <w:rtl/>
        </w:rPr>
        <w:t xml:space="preserve"> - وما روي من إنشاد أمير المؤمنين </w:t>
      </w:r>
      <w:r w:rsidR="001D6A9F">
        <w:rPr>
          <w:rFonts w:hint="cs"/>
          <w:rtl/>
        </w:rPr>
        <w:t>(</w:t>
      </w:r>
      <w:r w:rsidR="001D6A9F">
        <w:rPr>
          <w:rtl/>
        </w:rPr>
        <w:t xml:space="preserve"> </w:t>
      </w:r>
      <w:r w:rsidR="001D6A9F" w:rsidRPr="00F640F5">
        <w:rPr>
          <w:rStyle w:val="libAlaemChar"/>
          <w:rFonts w:hint="cs"/>
          <w:rtl/>
        </w:rPr>
        <w:t>عليه‌السلام</w:t>
      </w:r>
      <w:r w:rsidR="001D6A9F">
        <w:rPr>
          <w:rtl/>
        </w:rPr>
        <w:t xml:space="preserve"> </w:t>
      </w:r>
      <w:r w:rsidR="001D6A9F">
        <w:rPr>
          <w:rFonts w:hint="cs"/>
          <w:rtl/>
        </w:rPr>
        <w:t xml:space="preserve">) </w:t>
      </w:r>
      <w:r>
        <w:rPr>
          <w:rtl/>
        </w:rPr>
        <w:t>الشعر - في بعض الخطب - على المنبر، ولم ي</w:t>
      </w:r>
      <w:r w:rsidR="001D6A9F">
        <w:rPr>
          <w:rFonts w:hint="cs"/>
          <w:rtl/>
        </w:rPr>
        <w:t>ُ</w:t>
      </w:r>
      <w:r>
        <w:rPr>
          <w:rtl/>
        </w:rPr>
        <w:t>نقل أن</w:t>
      </w:r>
      <w:r w:rsidR="001D6A9F">
        <w:rPr>
          <w:rFonts w:hint="cs"/>
          <w:rtl/>
        </w:rPr>
        <w:t>ّ</w:t>
      </w:r>
      <w:r>
        <w:rPr>
          <w:rtl/>
        </w:rPr>
        <w:t>ه خرج للوضوء</w:t>
      </w:r>
      <w:r w:rsidR="00C74906">
        <w:rPr>
          <w:rtl/>
        </w:rPr>
        <w:t>.</w:t>
      </w:r>
    </w:p>
    <w:p w:rsidR="005359CC" w:rsidRDefault="005359CC" w:rsidP="0035749B">
      <w:pPr>
        <w:pStyle w:val="libNormal"/>
        <w:rPr>
          <w:rtl/>
        </w:rPr>
      </w:pPr>
      <w:r w:rsidRPr="0035749B">
        <w:rPr>
          <w:rtl/>
        </w:rPr>
        <w:t>[703]</w:t>
      </w:r>
      <w:r w:rsidRPr="00BD639A">
        <w:rPr>
          <w:rtl/>
        </w:rPr>
        <w:t xml:space="preserve"> 3</w:t>
      </w:r>
      <w:r>
        <w:rPr>
          <w:rtl/>
        </w:rPr>
        <w:t xml:space="preserve"> - وبإسناده عن الحسين بن سعيد، عن أخيه الحسن، عن زرعة، عن سماعة قال: سألته عن نشيد الشعر، هل ينقض الوضوء، أو ظلم الرجل صاحبه، أو الكذب؟ فقال: نعم، </w:t>
      </w:r>
      <w:r w:rsidR="0035749B">
        <w:rPr>
          <w:rFonts w:hint="cs"/>
          <w:rtl/>
        </w:rPr>
        <w:t>إ</w:t>
      </w:r>
      <w:r w:rsidR="008E749F">
        <w:rPr>
          <w:rtl/>
        </w:rPr>
        <w:t>ل</w:t>
      </w:r>
      <w:r w:rsidR="0035749B">
        <w:rPr>
          <w:rFonts w:hint="cs"/>
          <w:rtl/>
        </w:rPr>
        <w:t>ّ</w:t>
      </w:r>
      <w:r w:rsidR="008E749F">
        <w:rPr>
          <w:rtl/>
        </w:rPr>
        <w:t>ا</w:t>
      </w:r>
      <w:r>
        <w:rPr>
          <w:rtl/>
        </w:rPr>
        <w:t xml:space="preserve"> أن يكون شعرا</w:t>
      </w:r>
      <w:r w:rsidR="0035749B">
        <w:rPr>
          <w:rFonts w:hint="cs"/>
          <w:rtl/>
        </w:rPr>
        <w:t>ً</w:t>
      </w:r>
      <w:r>
        <w:rPr>
          <w:rtl/>
        </w:rPr>
        <w:t xml:space="preserve"> يصدق فيه، أو يكون يسيرا</w:t>
      </w:r>
      <w:r w:rsidR="0035749B">
        <w:rPr>
          <w:rFonts w:hint="cs"/>
          <w:rtl/>
        </w:rPr>
        <w:t>ً</w:t>
      </w:r>
      <w:r>
        <w:rPr>
          <w:rtl/>
        </w:rPr>
        <w:t xml:space="preserve"> من الشعر، </w:t>
      </w:r>
      <w:r w:rsidR="008E749F">
        <w:rPr>
          <w:rtl/>
        </w:rPr>
        <w:t>الا</w:t>
      </w:r>
      <w:r>
        <w:rPr>
          <w:rtl/>
        </w:rPr>
        <w:t>بيات الثلاثة، و</w:t>
      </w:r>
      <w:r w:rsidR="008E749F">
        <w:rPr>
          <w:rtl/>
        </w:rPr>
        <w:t>الا</w:t>
      </w:r>
      <w:r>
        <w:rPr>
          <w:rtl/>
        </w:rPr>
        <w:t>ربعة، فأم</w:t>
      </w:r>
      <w:r w:rsidR="0035749B">
        <w:rPr>
          <w:rFonts w:hint="cs"/>
          <w:rtl/>
        </w:rPr>
        <w:t>ّ</w:t>
      </w:r>
      <w:r>
        <w:rPr>
          <w:rtl/>
        </w:rPr>
        <w:t>ا أن ي</w:t>
      </w:r>
      <w:r w:rsidR="0035749B">
        <w:rPr>
          <w:rFonts w:hint="cs"/>
          <w:rtl/>
        </w:rPr>
        <w:t>ُ</w:t>
      </w:r>
      <w:r>
        <w:rPr>
          <w:rtl/>
        </w:rPr>
        <w:t>كثر من الشعر الباطل فهو ينقض الوضوء</w:t>
      </w:r>
      <w:r w:rsidR="00C74906">
        <w:rPr>
          <w:rtl/>
        </w:rPr>
        <w:t>.</w:t>
      </w:r>
    </w:p>
    <w:p w:rsidR="005359CC" w:rsidRDefault="005359CC" w:rsidP="0035749B">
      <w:pPr>
        <w:pStyle w:val="libNormal"/>
        <w:rPr>
          <w:rtl/>
        </w:rPr>
      </w:pPr>
      <w:r>
        <w:rPr>
          <w:rtl/>
        </w:rPr>
        <w:t xml:space="preserve">أقول: حمله الشيخ على </w:t>
      </w:r>
      <w:r w:rsidR="008E749F">
        <w:rPr>
          <w:rtl/>
        </w:rPr>
        <w:t>الا</w:t>
      </w:r>
      <w:r>
        <w:rPr>
          <w:rtl/>
        </w:rPr>
        <w:t xml:space="preserve">ستحباب، وحكى بعض علمائنا انعقاد </w:t>
      </w:r>
      <w:r w:rsidR="008E749F">
        <w:rPr>
          <w:rtl/>
        </w:rPr>
        <w:t>الا</w:t>
      </w:r>
      <w:r>
        <w:rPr>
          <w:rtl/>
        </w:rPr>
        <w:t>جماع على عدم الوجوب، وذلك دال</w:t>
      </w:r>
      <w:r w:rsidR="0035749B">
        <w:rPr>
          <w:rFonts w:hint="cs"/>
          <w:rtl/>
        </w:rPr>
        <w:t>ّ</w:t>
      </w:r>
      <w:r>
        <w:rPr>
          <w:rtl/>
        </w:rPr>
        <w:t xml:space="preserve"> على ترجيح </w:t>
      </w:r>
      <w:r w:rsidR="0035749B">
        <w:rPr>
          <w:rtl/>
        </w:rPr>
        <w:t>ال</w:t>
      </w:r>
      <w:r w:rsidR="0035749B">
        <w:rPr>
          <w:rFonts w:hint="cs"/>
          <w:rtl/>
        </w:rPr>
        <w:t>أ</w:t>
      </w:r>
      <w:r>
        <w:rPr>
          <w:rtl/>
        </w:rPr>
        <w:t>و</w:t>
      </w:r>
      <w:r w:rsidR="0035749B">
        <w:rPr>
          <w:rFonts w:hint="cs"/>
          <w:rtl/>
        </w:rPr>
        <w:t>ّ</w:t>
      </w:r>
      <w:r>
        <w:rPr>
          <w:rtl/>
        </w:rPr>
        <w:t>ل</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35749B">
      <w:pPr>
        <w:pStyle w:val="libFootnoteCenterBold"/>
        <w:rPr>
          <w:rtl/>
        </w:rPr>
      </w:pPr>
      <w:r>
        <w:rPr>
          <w:rtl/>
        </w:rPr>
        <w:t>الباب 8</w:t>
      </w:r>
    </w:p>
    <w:p w:rsidR="005359CC" w:rsidRDefault="005359CC" w:rsidP="0035749B">
      <w:pPr>
        <w:pStyle w:val="libFootnoteCenterBold"/>
        <w:rPr>
          <w:rtl/>
        </w:rPr>
      </w:pPr>
      <w:r>
        <w:rPr>
          <w:rtl/>
        </w:rPr>
        <w:t>وفيه 3 أحاديث</w:t>
      </w:r>
    </w:p>
    <w:p w:rsidR="005359CC" w:rsidRDefault="005359CC" w:rsidP="001D3C86">
      <w:pPr>
        <w:pStyle w:val="libFootnote0"/>
        <w:rPr>
          <w:rtl/>
        </w:rPr>
      </w:pPr>
      <w:r>
        <w:rPr>
          <w:rtl/>
        </w:rPr>
        <w:t>1 - التهذيب 1: 16</w:t>
      </w:r>
      <w:r w:rsidR="00E4299D">
        <w:rPr>
          <w:rtl/>
        </w:rPr>
        <w:t>/</w:t>
      </w:r>
      <w:r>
        <w:rPr>
          <w:rtl/>
        </w:rPr>
        <w:t>37 و</w:t>
      </w:r>
      <w:r w:rsidR="008E749F">
        <w:rPr>
          <w:rtl/>
        </w:rPr>
        <w:t>الا</w:t>
      </w:r>
      <w:r>
        <w:rPr>
          <w:rtl/>
        </w:rPr>
        <w:t>ستبصار 1: 86</w:t>
      </w:r>
      <w:r w:rsidR="00E4299D">
        <w:rPr>
          <w:rtl/>
        </w:rPr>
        <w:t>/</w:t>
      </w:r>
      <w:r>
        <w:rPr>
          <w:rtl/>
        </w:rPr>
        <w:t>275</w:t>
      </w:r>
      <w:r w:rsidR="00C74906">
        <w:rPr>
          <w:rtl/>
        </w:rPr>
        <w:t>.</w:t>
      </w:r>
    </w:p>
    <w:p w:rsidR="005359CC" w:rsidRPr="00BD639A" w:rsidRDefault="005359CC" w:rsidP="001D3C86">
      <w:pPr>
        <w:pStyle w:val="libFootnote0"/>
        <w:rPr>
          <w:rtl/>
        </w:rPr>
      </w:pPr>
      <w:r w:rsidRPr="00BD639A">
        <w:rPr>
          <w:rtl/>
        </w:rPr>
        <w:t>(1) الفقيه 1</w:t>
      </w:r>
      <w:r>
        <w:rPr>
          <w:rtl/>
        </w:rPr>
        <w:t xml:space="preserve">: </w:t>
      </w:r>
      <w:r w:rsidRPr="00BD639A">
        <w:rPr>
          <w:rtl/>
        </w:rPr>
        <w:t>38</w:t>
      </w:r>
      <w:r w:rsidR="00E4299D">
        <w:rPr>
          <w:rtl/>
        </w:rPr>
        <w:t>/</w:t>
      </w:r>
      <w:r w:rsidRPr="00BD639A">
        <w:rPr>
          <w:rtl/>
        </w:rPr>
        <w:t>142</w:t>
      </w:r>
      <w:r w:rsidR="00C74906">
        <w:rPr>
          <w:rtl/>
        </w:rPr>
        <w:t>.</w:t>
      </w:r>
    </w:p>
    <w:p w:rsidR="005359CC" w:rsidRPr="00BD639A" w:rsidRDefault="005359CC" w:rsidP="001D3C86">
      <w:pPr>
        <w:pStyle w:val="libFootnote0"/>
        <w:rPr>
          <w:rtl/>
        </w:rPr>
      </w:pPr>
      <w:r w:rsidRPr="00BD639A">
        <w:rPr>
          <w:rtl/>
        </w:rPr>
        <w:t>(2) تقد</w:t>
      </w:r>
      <w:r w:rsidR="0035749B">
        <w:rPr>
          <w:rFonts w:hint="cs"/>
          <w:rtl/>
        </w:rPr>
        <w:t>ّ</w:t>
      </w:r>
      <w:r w:rsidRPr="00BD639A">
        <w:rPr>
          <w:rtl/>
        </w:rPr>
        <w:t>م في عد</w:t>
      </w:r>
      <w:r w:rsidR="0035749B">
        <w:rPr>
          <w:rFonts w:hint="cs"/>
          <w:rtl/>
        </w:rPr>
        <w:t>ّ</w:t>
      </w:r>
      <w:r w:rsidRPr="00BD639A">
        <w:rPr>
          <w:rtl/>
        </w:rPr>
        <w:t xml:space="preserve">ة أحاديث في </w:t>
      </w:r>
      <w:r w:rsidR="008E749F">
        <w:rPr>
          <w:rtl/>
        </w:rPr>
        <w:t>الا</w:t>
      </w:r>
      <w:r w:rsidRPr="00BD639A">
        <w:rPr>
          <w:rtl/>
        </w:rPr>
        <w:t>بواب 1</w:t>
      </w:r>
      <w:r>
        <w:rPr>
          <w:rtl/>
        </w:rPr>
        <w:t xml:space="preserve">، </w:t>
      </w:r>
      <w:r w:rsidRPr="00BD639A">
        <w:rPr>
          <w:rtl/>
        </w:rPr>
        <w:t>2</w:t>
      </w:r>
      <w:r>
        <w:rPr>
          <w:rtl/>
        </w:rPr>
        <w:t xml:space="preserve">، </w:t>
      </w:r>
      <w:r w:rsidRPr="00BD639A">
        <w:rPr>
          <w:rtl/>
        </w:rPr>
        <w:t>3</w:t>
      </w:r>
      <w:r>
        <w:rPr>
          <w:rtl/>
        </w:rPr>
        <w:t xml:space="preserve">، </w:t>
      </w:r>
      <w:r w:rsidRPr="00BD639A">
        <w:rPr>
          <w:rtl/>
        </w:rPr>
        <w:t xml:space="preserve">وفي الحديث 10 من الباب 7 من هذه </w:t>
      </w:r>
      <w:r w:rsidR="008E749F">
        <w:rPr>
          <w:rtl/>
        </w:rPr>
        <w:t>الا</w:t>
      </w:r>
      <w:r w:rsidRPr="00BD639A">
        <w:rPr>
          <w:rtl/>
        </w:rPr>
        <w:t>بواب</w:t>
      </w:r>
      <w:r w:rsidR="00C74906">
        <w:rPr>
          <w:rtl/>
        </w:rPr>
        <w:t>.</w:t>
      </w:r>
    </w:p>
    <w:p w:rsidR="005359CC" w:rsidRDefault="005359CC" w:rsidP="001D3C86">
      <w:pPr>
        <w:pStyle w:val="libFootnote0"/>
        <w:rPr>
          <w:rtl/>
        </w:rPr>
      </w:pPr>
      <w:r>
        <w:rPr>
          <w:rtl/>
        </w:rPr>
        <w:t>2 - نهج البلاغة 1: 59</w:t>
      </w:r>
      <w:r w:rsidR="00E4299D">
        <w:rPr>
          <w:rtl/>
        </w:rPr>
        <w:t>/</w:t>
      </w:r>
      <w:r>
        <w:rPr>
          <w:rtl/>
        </w:rPr>
        <w:t>24</w:t>
      </w:r>
      <w:r w:rsidR="00C74906">
        <w:rPr>
          <w:rFonts w:hint="cs"/>
          <w:rtl/>
        </w:rPr>
        <w:t>.</w:t>
      </w:r>
    </w:p>
    <w:p w:rsidR="005359CC" w:rsidRDefault="005359CC" w:rsidP="001D3C86">
      <w:pPr>
        <w:pStyle w:val="libFootnote0"/>
        <w:rPr>
          <w:rtl/>
        </w:rPr>
      </w:pPr>
      <w:r>
        <w:rPr>
          <w:rtl/>
        </w:rPr>
        <w:t>3 - التهذيب 1: 16</w:t>
      </w:r>
      <w:r w:rsidR="00E4299D">
        <w:rPr>
          <w:rtl/>
        </w:rPr>
        <w:t>/</w:t>
      </w:r>
      <w:r>
        <w:rPr>
          <w:rtl/>
        </w:rPr>
        <w:t>35، و</w:t>
      </w:r>
      <w:r w:rsidR="008E749F">
        <w:rPr>
          <w:rtl/>
        </w:rPr>
        <w:t>الا</w:t>
      </w:r>
      <w:r>
        <w:rPr>
          <w:rtl/>
        </w:rPr>
        <w:t>ستبصار 1: 87</w:t>
      </w:r>
      <w:r w:rsidR="00E4299D">
        <w:rPr>
          <w:rtl/>
        </w:rPr>
        <w:t>/</w:t>
      </w:r>
      <w:r>
        <w:rPr>
          <w:rtl/>
        </w:rPr>
        <w:t>276</w:t>
      </w:r>
      <w:r w:rsidR="00C74906">
        <w:rPr>
          <w:rtl/>
        </w:rPr>
        <w:t>.</w:t>
      </w:r>
      <w:r>
        <w:rPr>
          <w:rtl/>
        </w:rPr>
        <w:t xml:space="preserve"> </w:t>
      </w:r>
    </w:p>
    <w:p w:rsidR="001D3C86" w:rsidRDefault="001D3C86" w:rsidP="001D3C86">
      <w:pPr>
        <w:pStyle w:val="libNormal"/>
        <w:rPr>
          <w:rtl/>
        </w:rPr>
      </w:pPr>
      <w:bookmarkStart w:id="586" w:name="_Toc272839424"/>
      <w:bookmarkStart w:id="587" w:name="_Toc272839712"/>
      <w:bookmarkStart w:id="588" w:name="_Toc299780328"/>
      <w:bookmarkStart w:id="589" w:name="_Toc370728415"/>
      <w:bookmarkStart w:id="590" w:name="_Toc388259260"/>
      <w:r>
        <w:rPr>
          <w:rtl/>
        </w:rPr>
        <w:br w:type="page"/>
      </w:r>
    </w:p>
    <w:p w:rsidR="005359CC" w:rsidRPr="0011515A" w:rsidRDefault="005359CC" w:rsidP="001D3C86">
      <w:pPr>
        <w:pStyle w:val="Heading2Center"/>
        <w:rPr>
          <w:rtl/>
        </w:rPr>
      </w:pPr>
      <w:bookmarkStart w:id="591" w:name="_Toc261404891"/>
      <w:r>
        <w:rPr>
          <w:rtl/>
        </w:rPr>
        <w:lastRenderedPageBreak/>
        <w:t>9 - باب أنّ الق</w:t>
      </w:r>
      <w:r w:rsidR="0035749B">
        <w:rPr>
          <w:rFonts w:hint="cs"/>
          <w:rtl/>
        </w:rPr>
        <w:t>ُ</w:t>
      </w:r>
      <w:r>
        <w:rPr>
          <w:rtl/>
        </w:rPr>
        <w:t>بلة، والمباشرة، والمضاجعة، ومسّ الف</w:t>
      </w:r>
      <w:r w:rsidR="001C18F4">
        <w:rPr>
          <w:rFonts w:hint="cs"/>
          <w:rtl/>
        </w:rPr>
        <w:t>َ</w:t>
      </w:r>
      <w:r>
        <w:rPr>
          <w:rtl/>
        </w:rPr>
        <w:t>رج</w:t>
      </w:r>
      <w:bookmarkEnd w:id="586"/>
      <w:bookmarkEnd w:id="587"/>
      <w:bookmarkEnd w:id="588"/>
      <w:r>
        <w:rPr>
          <w:rtl/>
        </w:rPr>
        <w:t xml:space="preserve"> </w:t>
      </w:r>
      <w:r w:rsidRPr="0011515A">
        <w:rPr>
          <w:rtl/>
        </w:rPr>
        <w:t>مطلقاً</w:t>
      </w:r>
      <w:r>
        <w:rPr>
          <w:rtl/>
        </w:rPr>
        <w:t>،</w:t>
      </w:r>
      <w:r w:rsidRPr="0011515A">
        <w:rPr>
          <w:rtl/>
        </w:rPr>
        <w:t xml:space="preserve"> ونحو ذلك مم</w:t>
      </w:r>
      <w:r w:rsidR="001C18F4">
        <w:rPr>
          <w:rFonts w:hint="cs"/>
          <w:rtl/>
        </w:rPr>
        <w:t>ّ</w:t>
      </w:r>
      <w:r w:rsidRPr="0011515A">
        <w:rPr>
          <w:rtl/>
        </w:rPr>
        <w:t>ا دون الجماع</w:t>
      </w:r>
      <w:r>
        <w:rPr>
          <w:rtl/>
        </w:rPr>
        <w:t>،</w:t>
      </w:r>
      <w:r w:rsidRPr="0011515A">
        <w:rPr>
          <w:rtl/>
        </w:rPr>
        <w:t xml:space="preserve"> لا ينقض الوضوء</w:t>
      </w:r>
      <w:bookmarkEnd w:id="589"/>
      <w:bookmarkEnd w:id="590"/>
      <w:bookmarkEnd w:id="591"/>
    </w:p>
    <w:p w:rsidR="005359CC" w:rsidRDefault="005359CC" w:rsidP="002630B8">
      <w:pPr>
        <w:pStyle w:val="libNormal"/>
        <w:rPr>
          <w:rtl/>
        </w:rPr>
      </w:pPr>
      <w:r w:rsidRPr="002630B8">
        <w:rPr>
          <w:rtl/>
        </w:rPr>
        <w:t>[704]</w:t>
      </w:r>
      <w:r w:rsidRPr="000C1E98">
        <w:rPr>
          <w:rtl/>
        </w:rPr>
        <w:t xml:space="preserve"> 1</w:t>
      </w:r>
      <w:r>
        <w:rPr>
          <w:rtl/>
        </w:rPr>
        <w:t xml:space="preserve"> - محم</w:t>
      </w:r>
      <w:r w:rsidR="00047D62">
        <w:rPr>
          <w:rFonts w:hint="cs"/>
          <w:rtl/>
        </w:rPr>
        <w:t>ّ</w:t>
      </w:r>
      <w:r>
        <w:rPr>
          <w:rtl/>
        </w:rPr>
        <w:t>د بن يعقوب، عن محم</w:t>
      </w:r>
      <w:r w:rsidR="00047D62">
        <w:rPr>
          <w:rFonts w:hint="cs"/>
          <w:rtl/>
        </w:rPr>
        <w:t>ّ</w:t>
      </w:r>
      <w:r>
        <w:rPr>
          <w:rtl/>
        </w:rPr>
        <w:t>د بن يحيى، عن محمد بن أحمد، عن أحمد بن الحسن بن علي، عن عمرو بن سعيد، عن مصد</w:t>
      </w:r>
      <w:r w:rsidR="00047D62">
        <w:rPr>
          <w:rFonts w:hint="cs"/>
          <w:rtl/>
        </w:rPr>
        <w:t>ّ</w:t>
      </w:r>
      <w:r>
        <w:rPr>
          <w:rtl/>
        </w:rPr>
        <w:t>ق بن صدقة، عن عم</w:t>
      </w:r>
      <w:r w:rsidR="006F6CAD">
        <w:rPr>
          <w:rFonts w:hint="cs"/>
          <w:rtl/>
        </w:rPr>
        <w:t>ّ</w:t>
      </w:r>
      <w:r>
        <w:rPr>
          <w:rtl/>
        </w:rPr>
        <w:t xml:space="preserve">ار بن موسى، عن أبي عبدالله </w:t>
      </w:r>
      <w:r w:rsidR="00047D62">
        <w:rPr>
          <w:rFonts w:hint="cs"/>
          <w:rtl/>
        </w:rPr>
        <w:t>(</w:t>
      </w:r>
      <w:r w:rsidR="00047D62">
        <w:rPr>
          <w:rtl/>
        </w:rPr>
        <w:t xml:space="preserve"> </w:t>
      </w:r>
      <w:r w:rsidR="00047D62" w:rsidRPr="00F640F5">
        <w:rPr>
          <w:rStyle w:val="libAlaemChar"/>
          <w:rFonts w:hint="cs"/>
          <w:rtl/>
        </w:rPr>
        <w:t>عليه‌السلام</w:t>
      </w:r>
      <w:r w:rsidR="00047D62">
        <w:rPr>
          <w:rtl/>
        </w:rPr>
        <w:t xml:space="preserve"> </w:t>
      </w:r>
      <w:r w:rsidR="00047D62">
        <w:rPr>
          <w:rFonts w:hint="cs"/>
          <w:rtl/>
        </w:rPr>
        <w:t xml:space="preserve">) </w:t>
      </w:r>
      <w:r>
        <w:rPr>
          <w:rtl/>
        </w:rPr>
        <w:t>، في المرأة تكون في الصلاة فتظن</w:t>
      </w:r>
      <w:r w:rsidR="006F6CAD">
        <w:rPr>
          <w:rFonts w:hint="cs"/>
          <w:rtl/>
        </w:rPr>
        <w:t>ّ</w:t>
      </w:r>
      <w:r>
        <w:rPr>
          <w:rtl/>
        </w:rPr>
        <w:t xml:space="preserve"> أن</w:t>
      </w:r>
      <w:r w:rsidR="006F6CAD">
        <w:rPr>
          <w:rFonts w:hint="cs"/>
          <w:rtl/>
        </w:rPr>
        <w:t>ّ</w:t>
      </w:r>
      <w:r>
        <w:rPr>
          <w:rtl/>
        </w:rPr>
        <w:t>ها قد حاضت، قال: تدخل يدها، فتمس</w:t>
      </w:r>
      <w:r w:rsidR="0099607C">
        <w:rPr>
          <w:rFonts w:hint="cs"/>
          <w:rtl/>
        </w:rPr>
        <w:t>ّ</w:t>
      </w:r>
      <w:r>
        <w:rPr>
          <w:rtl/>
        </w:rPr>
        <w:t xml:space="preserve"> الموضع، فإن رأت شيئا</w:t>
      </w:r>
      <w:r w:rsidR="002630B8">
        <w:rPr>
          <w:rFonts w:hint="cs"/>
          <w:rtl/>
        </w:rPr>
        <w:t>ً</w:t>
      </w:r>
      <w:r>
        <w:rPr>
          <w:rtl/>
        </w:rPr>
        <w:t xml:space="preserve"> انصرفت، وإن لم تر شيئا</w:t>
      </w:r>
      <w:r w:rsidR="002630B8">
        <w:rPr>
          <w:rFonts w:hint="cs"/>
          <w:rtl/>
        </w:rPr>
        <w:t>ً</w:t>
      </w:r>
      <w:r>
        <w:rPr>
          <w:rtl/>
        </w:rPr>
        <w:t xml:space="preserve"> أت</w:t>
      </w:r>
      <w:r w:rsidR="002630B8">
        <w:rPr>
          <w:rFonts w:hint="cs"/>
          <w:rtl/>
        </w:rPr>
        <w:t>ّ</w:t>
      </w:r>
      <w:r>
        <w:rPr>
          <w:rtl/>
        </w:rPr>
        <w:t>مت صلاتها</w:t>
      </w:r>
      <w:r w:rsidR="00C74906">
        <w:rPr>
          <w:rtl/>
        </w:rPr>
        <w:t>.</w:t>
      </w:r>
    </w:p>
    <w:p w:rsidR="005359CC" w:rsidRDefault="005359CC" w:rsidP="002630B8">
      <w:pPr>
        <w:pStyle w:val="libNormal"/>
        <w:rPr>
          <w:rtl/>
        </w:rPr>
      </w:pPr>
      <w:r>
        <w:rPr>
          <w:rtl/>
        </w:rPr>
        <w:t>محم</w:t>
      </w:r>
      <w:r w:rsidR="002630B8">
        <w:rPr>
          <w:rFonts w:hint="cs"/>
          <w:rtl/>
        </w:rPr>
        <w:t>ّ</w:t>
      </w:r>
      <w:r>
        <w:rPr>
          <w:rtl/>
        </w:rPr>
        <w:t>د بن الحسن بإسناده عن محم</w:t>
      </w:r>
      <w:r w:rsidR="002630B8">
        <w:rPr>
          <w:rFonts w:hint="cs"/>
          <w:rtl/>
        </w:rPr>
        <w:t>ّ</w:t>
      </w:r>
      <w:r>
        <w:rPr>
          <w:rtl/>
        </w:rPr>
        <w:t xml:space="preserve">د بن أحمد بن يحيى، مثله </w:t>
      </w:r>
      <w:r w:rsidRPr="00D864A7">
        <w:rPr>
          <w:rStyle w:val="libFootnotenumChar"/>
          <w:rtl/>
        </w:rPr>
        <w:t>(1)</w:t>
      </w:r>
      <w:r w:rsidR="00C74906">
        <w:rPr>
          <w:rtl/>
        </w:rPr>
        <w:t>.</w:t>
      </w:r>
    </w:p>
    <w:p w:rsidR="005359CC" w:rsidRDefault="005359CC" w:rsidP="002630B8">
      <w:pPr>
        <w:pStyle w:val="libNormal"/>
        <w:rPr>
          <w:rtl/>
        </w:rPr>
      </w:pPr>
      <w:r w:rsidRPr="002630B8">
        <w:rPr>
          <w:rtl/>
        </w:rPr>
        <w:t>[705]</w:t>
      </w:r>
      <w:r w:rsidRPr="000C1E98">
        <w:rPr>
          <w:rtl/>
        </w:rPr>
        <w:t xml:space="preserve"> 2</w:t>
      </w:r>
      <w:r>
        <w:rPr>
          <w:rtl/>
        </w:rPr>
        <w:t xml:space="preserve"> - وبإسناده عن الحسين بن سعيد، عن ابن أبي ع</w:t>
      </w:r>
      <w:r w:rsidR="002630B8">
        <w:rPr>
          <w:rFonts w:hint="cs"/>
          <w:rtl/>
        </w:rPr>
        <w:t>ُ</w:t>
      </w:r>
      <w:r>
        <w:rPr>
          <w:rtl/>
        </w:rPr>
        <w:t xml:space="preserve">مير، عن غير واحد من أصحابنا، عن أبي عبدالله </w:t>
      </w:r>
      <w:r w:rsidR="002630B8">
        <w:rPr>
          <w:rFonts w:hint="cs"/>
          <w:rtl/>
        </w:rPr>
        <w:t>(</w:t>
      </w:r>
      <w:r w:rsidR="002630B8">
        <w:rPr>
          <w:rtl/>
        </w:rPr>
        <w:t xml:space="preserve"> </w:t>
      </w:r>
      <w:r w:rsidR="002630B8" w:rsidRPr="00F640F5">
        <w:rPr>
          <w:rStyle w:val="libAlaemChar"/>
          <w:rFonts w:hint="cs"/>
          <w:rtl/>
        </w:rPr>
        <w:t>عليه‌السلام</w:t>
      </w:r>
      <w:r w:rsidR="002630B8">
        <w:rPr>
          <w:rtl/>
        </w:rPr>
        <w:t xml:space="preserve"> </w:t>
      </w:r>
      <w:r w:rsidR="002630B8">
        <w:rPr>
          <w:rFonts w:hint="cs"/>
          <w:rtl/>
        </w:rPr>
        <w:t xml:space="preserve">) </w:t>
      </w:r>
      <w:r>
        <w:rPr>
          <w:rtl/>
        </w:rPr>
        <w:t xml:space="preserve">قال: ليس في المذي من الشهوة، ولا من </w:t>
      </w:r>
      <w:r w:rsidR="002630B8">
        <w:rPr>
          <w:rtl/>
        </w:rPr>
        <w:t>ال</w:t>
      </w:r>
      <w:r w:rsidR="002630B8">
        <w:rPr>
          <w:rFonts w:hint="cs"/>
          <w:rtl/>
        </w:rPr>
        <w:t>إِ</w:t>
      </w:r>
      <w:r>
        <w:rPr>
          <w:rtl/>
        </w:rPr>
        <w:t xml:space="preserve">نعاظ </w:t>
      </w:r>
      <w:r w:rsidRPr="00D864A7">
        <w:rPr>
          <w:rStyle w:val="libFootnotenumChar"/>
          <w:rtl/>
        </w:rPr>
        <w:t>(</w:t>
      </w:r>
      <w:r w:rsidR="002630B8">
        <w:rPr>
          <w:rStyle w:val="libFootnotenumChar"/>
          <w:rFonts w:hint="cs"/>
          <w:rtl/>
        </w:rPr>
        <w:t>2</w:t>
      </w:r>
      <w:r w:rsidRPr="00D864A7">
        <w:rPr>
          <w:rStyle w:val="libFootnotenumChar"/>
          <w:rtl/>
        </w:rPr>
        <w:t>)</w:t>
      </w:r>
      <w:r>
        <w:rPr>
          <w:rtl/>
        </w:rPr>
        <w:t>، ولا من الق</w:t>
      </w:r>
      <w:r w:rsidR="002630B8">
        <w:rPr>
          <w:rFonts w:hint="cs"/>
          <w:rtl/>
        </w:rPr>
        <w:t>ُ</w:t>
      </w:r>
      <w:r>
        <w:rPr>
          <w:rtl/>
        </w:rPr>
        <w:t>بلة، ولا من مس</w:t>
      </w:r>
      <w:r w:rsidR="002630B8">
        <w:rPr>
          <w:rFonts w:hint="cs"/>
          <w:rtl/>
        </w:rPr>
        <w:t>ّ</w:t>
      </w:r>
      <w:r>
        <w:rPr>
          <w:rtl/>
        </w:rPr>
        <w:t xml:space="preserve"> الفر</w:t>
      </w:r>
      <w:r w:rsidR="002630B8">
        <w:rPr>
          <w:rFonts w:hint="cs"/>
          <w:rtl/>
        </w:rPr>
        <w:t>َ</w:t>
      </w:r>
      <w:r>
        <w:rPr>
          <w:rtl/>
        </w:rPr>
        <w:t>ج، ولا من المضاجعة وضوء ولايغسل منه الثوب ولا الجسد</w:t>
      </w:r>
      <w:r w:rsidR="00C74906">
        <w:rPr>
          <w:rtl/>
        </w:rPr>
        <w:t>.</w:t>
      </w:r>
    </w:p>
    <w:p w:rsidR="005359CC" w:rsidRDefault="005359CC" w:rsidP="002630B8">
      <w:pPr>
        <w:pStyle w:val="libNormal"/>
        <w:rPr>
          <w:rtl/>
        </w:rPr>
      </w:pPr>
      <w:r w:rsidRPr="002630B8">
        <w:rPr>
          <w:rtl/>
        </w:rPr>
        <w:t>[706]</w:t>
      </w:r>
      <w:r w:rsidRPr="000C1E98">
        <w:rPr>
          <w:rtl/>
        </w:rPr>
        <w:t xml:space="preserve"> 3</w:t>
      </w:r>
      <w:r>
        <w:rPr>
          <w:rtl/>
        </w:rPr>
        <w:t xml:space="preserve"> - وعنه، عن فضالة وابن أبي عمير، عن جميل بن دراج، وحماد بن عثمان، عن زرارة، عن أبي جعفر </w:t>
      </w:r>
      <w:r w:rsidR="002630B8">
        <w:rPr>
          <w:rFonts w:hint="cs"/>
          <w:rtl/>
        </w:rPr>
        <w:t>(</w:t>
      </w:r>
      <w:r w:rsidR="002630B8">
        <w:rPr>
          <w:rtl/>
        </w:rPr>
        <w:t xml:space="preserve"> </w:t>
      </w:r>
      <w:r w:rsidR="002630B8" w:rsidRPr="00F640F5">
        <w:rPr>
          <w:rStyle w:val="libAlaemChar"/>
          <w:rFonts w:hint="cs"/>
          <w:rtl/>
        </w:rPr>
        <w:t>عليه‌السلام</w:t>
      </w:r>
      <w:r w:rsidR="002630B8">
        <w:rPr>
          <w:rtl/>
        </w:rPr>
        <w:t xml:space="preserve"> </w:t>
      </w:r>
      <w:r w:rsidR="002630B8">
        <w:rPr>
          <w:rFonts w:hint="cs"/>
          <w:rtl/>
        </w:rPr>
        <w:t xml:space="preserve">) </w:t>
      </w:r>
      <w:r>
        <w:rPr>
          <w:rtl/>
        </w:rPr>
        <w:t>قال: ليس في الق</w:t>
      </w:r>
      <w:r w:rsidR="002630B8">
        <w:rPr>
          <w:rFonts w:hint="cs"/>
          <w:rtl/>
        </w:rPr>
        <w:t>ُ</w:t>
      </w:r>
      <w:r>
        <w:rPr>
          <w:rtl/>
        </w:rPr>
        <w:t>بلة، ولا المباشرة، ولا مسّ الف</w:t>
      </w:r>
      <w:r w:rsidR="002630B8">
        <w:rPr>
          <w:rFonts w:hint="cs"/>
          <w:rtl/>
        </w:rPr>
        <w:t>َ</w:t>
      </w:r>
      <w:r>
        <w:rPr>
          <w:rtl/>
        </w:rPr>
        <w:t>رج وضوء</w:t>
      </w:r>
      <w:r w:rsidR="00C74906">
        <w:rPr>
          <w:rtl/>
        </w:rPr>
        <w:t>.</w:t>
      </w:r>
    </w:p>
    <w:p w:rsidR="005359CC" w:rsidRDefault="005359CC" w:rsidP="002630B8">
      <w:pPr>
        <w:pStyle w:val="libNormal"/>
        <w:rPr>
          <w:rtl/>
        </w:rPr>
      </w:pPr>
      <w:r>
        <w:rPr>
          <w:rtl/>
        </w:rPr>
        <w:t>ورواه الكليني عن علي بن إبراهيم، عن أبيه، عن ابن أبي ع</w:t>
      </w:r>
      <w:r w:rsidR="002630B8">
        <w:rPr>
          <w:rFonts w:hint="cs"/>
          <w:rtl/>
        </w:rPr>
        <w:t>ُ</w:t>
      </w:r>
      <w:r>
        <w:rPr>
          <w:rtl/>
        </w:rPr>
        <w:t xml:space="preserve">مير، عن جميل، عن زرارة </w:t>
      </w:r>
      <w:r w:rsidRPr="00D864A7">
        <w:rPr>
          <w:rStyle w:val="libFootnotenumChar"/>
          <w:rtl/>
        </w:rPr>
        <w:t>(</w:t>
      </w:r>
      <w:r w:rsidR="002630B8">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2630B8">
      <w:pPr>
        <w:pStyle w:val="libFootnoteCenterBold"/>
        <w:rPr>
          <w:rtl/>
        </w:rPr>
      </w:pPr>
      <w:r>
        <w:rPr>
          <w:rtl/>
        </w:rPr>
        <w:t>الباب 9</w:t>
      </w:r>
    </w:p>
    <w:p w:rsidR="005359CC" w:rsidRDefault="002630B8" w:rsidP="002630B8">
      <w:pPr>
        <w:pStyle w:val="libFootnoteCenterBold"/>
        <w:rPr>
          <w:rtl/>
        </w:rPr>
      </w:pPr>
      <w:r>
        <w:rPr>
          <w:rtl/>
        </w:rPr>
        <w:t>فيه 14 حديث</w:t>
      </w:r>
      <w:r>
        <w:rPr>
          <w:rFonts w:hint="cs"/>
          <w:rtl/>
        </w:rPr>
        <w:t>اً</w:t>
      </w:r>
    </w:p>
    <w:p w:rsidR="005359CC" w:rsidRDefault="005359CC" w:rsidP="001D3C86">
      <w:pPr>
        <w:pStyle w:val="libFootnote0"/>
        <w:rPr>
          <w:rtl/>
        </w:rPr>
      </w:pPr>
      <w:r>
        <w:rPr>
          <w:rtl/>
        </w:rPr>
        <w:t>1 - الكافي 3: 104</w:t>
      </w:r>
      <w:r w:rsidR="00E4299D">
        <w:rPr>
          <w:rtl/>
        </w:rPr>
        <w:t>/</w:t>
      </w:r>
      <w:r>
        <w:rPr>
          <w:rtl/>
        </w:rPr>
        <w:t>1</w:t>
      </w:r>
      <w:r w:rsidR="00C74906">
        <w:rPr>
          <w:rtl/>
        </w:rPr>
        <w:t>.</w:t>
      </w:r>
    </w:p>
    <w:p w:rsidR="005359CC" w:rsidRPr="000C1E98" w:rsidRDefault="005359CC" w:rsidP="001D3C86">
      <w:pPr>
        <w:pStyle w:val="libFootnote0"/>
        <w:rPr>
          <w:rtl/>
        </w:rPr>
      </w:pPr>
      <w:r w:rsidRPr="000C1E98">
        <w:rPr>
          <w:rtl/>
        </w:rPr>
        <w:t>(1) التهذيب 1</w:t>
      </w:r>
      <w:r>
        <w:rPr>
          <w:rtl/>
        </w:rPr>
        <w:t xml:space="preserve">: </w:t>
      </w:r>
      <w:r w:rsidRPr="000C1E98">
        <w:rPr>
          <w:rtl/>
        </w:rPr>
        <w:t>394</w:t>
      </w:r>
      <w:r w:rsidR="00E4299D">
        <w:rPr>
          <w:rtl/>
        </w:rPr>
        <w:t>/</w:t>
      </w:r>
      <w:r w:rsidRPr="000C1E98">
        <w:rPr>
          <w:rtl/>
        </w:rPr>
        <w:t xml:space="preserve">1222 وأورده </w:t>
      </w:r>
      <w:r w:rsidR="002B46A7">
        <w:rPr>
          <w:rtl/>
        </w:rPr>
        <w:t>أيضاً</w:t>
      </w:r>
      <w:r w:rsidRPr="000C1E98">
        <w:rPr>
          <w:rtl/>
        </w:rPr>
        <w:t xml:space="preserve"> في الحديث 1 من الباب 44 من أبواب الحيض</w:t>
      </w:r>
      <w:r w:rsidR="00C74906">
        <w:rPr>
          <w:rtl/>
        </w:rPr>
        <w:t>.</w:t>
      </w:r>
    </w:p>
    <w:p w:rsidR="005359CC" w:rsidRDefault="005359CC" w:rsidP="001D3C86">
      <w:pPr>
        <w:pStyle w:val="libFootnote0"/>
        <w:rPr>
          <w:rtl/>
        </w:rPr>
      </w:pPr>
      <w:r>
        <w:rPr>
          <w:rtl/>
        </w:rPr>
        <w:t>2 - التهذيب 1: 19</w:t>
      </w:r>
      <w:r w:rsidR="00E4299D">
        <w:rPr>
          <w:rtl/>
        </w:rPr>
        <w:t>/</w:t>
      </w:r>
      <w:r>
        <w:rPr>
          <w:rtl/>
        </w:rPr>
        <w:t>47 و 1: 253</w:t>
      </w:r>
      <w:r w:rsidR="00E4299D">
        <w:rPr>
          <w:rtl/>
        </w:rPr>
        <w:t>/</w:t>
      </w:r>
      <w:r>
        <w:rPr>
          <w:rtl/>
        </w:rPr>
        <w:t>734</w:t>
      </w:r>
      <w:r w:rsidR="00C74906">
        <w:rPr>
          <w:rtl/>
        </w:rPr>
        <w:t>.</w:t>
      </w:r>
      <w:r>
        <w:rPr>
          <w:rtl/>
        </w:rPr>
        <w:t xml:space="preserve"> و</w:t>
      </w:r>
      <w:r w:rsidR="008E749F">
        <w:rPr>
          <w:rtl/>
        </w:rPr>
        <w:t>الا</w:t>
      </w:r>
      <w:r>
        <w:rPr>
          <w:rtl/>
        </w:rPr>
        <w:t>ستبصار 1: 93</w:t>
      </w:r>
      <w:r w:rsidR="00E4299D">
        <w:rPr>
          <w:rtl/>
        </w:rPr>
        <w:t>/</w:t>
      </w:r>
      <w:r>
        <w:rPr>
          <w:rtl/>
        </w:rPr>
        <w:t>10 و 1: 174</w:t>
      </w:r>
      <w:r w:rsidR="00E4299D">
        <w:rPr>
          <w:rtl/>
        </w:rPr>
        <w:t>/</w:t>
      </w:r>
      <w:r>
        <w:rPr>
          <w:rtl/>
        </w:rPr>
        <w:t>1</w:t>
      </w:r>
      <w:r w:rsidR="00C74906">
        <w:rPr>
          <w:rtl/>
        </w:rPr>
        <w:t>.</w:t>
      </w:r>
    </w:p>
    <w:p w:rsidR="005359CC" w:rsidRPr="000C1E98" w:rsidRDefault="005359CC" w:rsidP="002630B8">
      <w:pPr>
        <w:pStyle w:val="libFootnote0"/>
        <w:rPr>
          <w:rtl/>
        </w:rPr>
      </w:pPr>
      <w:r w:rsidRPr="000C1E98">
        <w:rPr>
          <w:rtl/>
        </w:rPr>
        <w:t>(</w:t>
      </w:r>
      <w:r w:rsidR="002630B8">
        <w:rPr>
          <w:rFonts w:hint="cs"/>
          <w:rtl/>
        </w:rPr>
        <w:t>2</w:t>
      </w:r>
      <w:r w:rsidRPr="000C1E98">
        <w:rPr>
          <w:rtl/>
        </w:rPr>
        <w:t>) أنعظ الرجل</w:t>
      </w:r>
      <w:r>
        <w:rPr>
          <w:rtl/>
        </w:rPr>
        <w:t xml:space="preserve">: </w:t>
      </w:r>
      <w:r w:rsidRPr="000C1E98">
        <w:rPr>
          <w:rtl/>
        </w:rPr>
        <w:t>اذا اشتهى الجماع ( مجمع البحرين 4</w:t>
      </w:r>
      <w:r>
        <w:rPr>
          <w:rtl/>
        </w:rPr>
        <w:t xml:space="preserve">: </w:t>
      </w:r>
      <w:r w:rsidRPr="000C1E98">
        <w:rPr>
          <w:rtl/>
        </w:rPr>
        <w:t>292 )</w:t>
      </w:r>
      <w:r w:rsidR="00C74906">
        <w:rPr>
          <w:rtl/>
        </w:rPr>
        <w:t>.</w:t>
      </w:r>
    </w:p>
    <w:p w:rsidR="005359CC" w:rsidRDefault="005359CC" w:rsidP="001D3C86">
      <w:pPr>
        <w:pStyle w:val="libFootnote0"/>
        <w:rPr>
          <w:rtl/>
        </w:rPr>
      </w:pPr>
      <w:r>
        <w:rPr>
          <w:rtl/>
        </w:rPr>
        <w:t>3 - التهذيب 1: 22</w:t>
      </w:r>
      <w:r w:rsidR="00E4299D">
        <w:rPr>
          <w:rtl/>
        </w:rPr>
        <w:t>/</w:t>
      </w:r>
      <w:r>
        <w:rPr>
          <w:rtl/>
        </w:rPr>
        <w:t>54، و</w:t>
      </w:r>
      <w:r w:rsidR="008E749F">
        <w:rPr>
          <w:rtl/>
        </w:rPr>
        <w:t>الا</w:t>
      </w:r>
      <w:r>
        <w:rPr>
          <w:rtl/>
        </w:rPr>
        <w:t>ستبصار 1: 87</w:t>
      </w:r>
      <w:r w:rsidR="00E4299D">
        <w:rPr>
          <w:rtl/>
        </w:rPr>
        <w:t>/</w:t>
      </w:r>
      <w:r>
        <w:rPr>
          <w:rtl/>
        </w:rPr>
        <w:t>277</w:t>
      </w:r>
      <w:r w:rsidR="00C74906">
        <w:rPr>
          <w:rtl/>
        </w:rPr>
        <w:t>.</w:t>
      </w:r>
    </w:p>
    <w:p w:rsidR="005359CC" w:rsidRPr="000C1E98" w:rsidRDefault="005359CC" w:rsidP="002630B8">
      <w:pPr>
        <w:pStyle w:val="libFootnote0"/>
        <w:rPr>
          <w:rtl/>
        </w:rPr>
      </w:pPr>
      <w:r w:rsidRPr="000C1E98">
        <w:rPr>
          <w:rtl/>
        </w:rPr>
        <w:t>(</w:t>
      </w:r>
      <w:r w:rsidR="002630B8">
        <w:rPr>
          <w:rFonts w:hint="cs"/>
          <w:rtl/>
        </w:rPr>
        <w:t>3</w:t>
      </w:r>
      <w:r w:rsidRPr="000C1E98">
        <w:rPr>
          <w:rtl/>
        </w:rPr>
        <w:t>) الكافي 3</w:t>
      </w:r>
      <w:r>
        <w:rPr>
          <w:rtl/>
        </w:rPr>
        <w:t xml:space="preserve">: </w:t>
      </w:r>
      <w:r w:rsidRPr="000C1E98">
        <w:rPr>
          <w:rtl/>
        </w:rPr>
        <w:t>37</w:t>
      </w:r>
      <w:r w:rsidR="00E4299D">
        <w:rPr>
          <w:rtl/>
        </w:rPr>
        <w:t>/</w:t>
      </w:r>
      <w:r w:rsidRPr="000C1E98">
        <w:rPr>
          <w:rtl/>
        </w:rPr>
        <w:t>12</w:t>
      </w:r>
      <w:r w:rsidR="00C74906">
        <w:rPr>
          <w:rtl/>
        </w:rPr>
        <w:t>.</w:t>
      </w:r>
      <w:r w:rsidRPr="000C1E98">
        <w:rPr>
          <w:rtl/>
        </w:rPr>
        <w:t xml:space="preserve"> </w:t>
      </w:r>
    </w:p>
    <w:p w:rsidR="001D3C86" w:rsidRDefault="001D3C86" w:rsidP="001D3C86">
      <w:pPr>
        <w:pStyle w:val="libNormal"/>
        <w:rPr>
          <w:rtl/>
        </w:rPr>
      </w:pPr>
      <w:r>
        <w:rPr>
          <w:rtl/>
        </w:rPr>
        <w:br w:type="page"/>
      </w:r>
    </w:p>
    <w:p w:rsidR="005359CC" w:rsidRDefault="005359CC" w:rsidP="00D80DC7">
      <w:pPr>
        <w:pStyle w:val="libNormal"/>
        <w:rPr>
          <w:rtl/>
        </w:rPr>
      </w:pPr>
      <w:r>
        <w:rPr>
          <w:rtl/>
        </w:rPr>
        <w:lastRenderedPageBreak/>
        <w:t>ورواه الصدوق مرسلا</w:t>
      </w:r>
      <w:r w:rsidR="003F631C">
        <w:rPr>
          <w:rFonts w:hint="cs"/>
          <w:rtl/>
        </w:rPr>
        <w:t>ً</w:t>
      </w:r>
      <w:r>
        <w:rPr>
          <w:rtl/>
        </w:rPr>
        <w:t xml:space="preserve"> </w:t>
      </w:r>
      <w:r w:rsidRPr="00D864A7">
        <w:rPr>
          <w:rStyle w:val="libFootnotenumChar"/>
          <w:rtl/>
        </w:rPr>
        <w:t>(</w:t>
      </w:r>
      <w:r w:rsidR="007D1CD7">
        <w:rPr>
          <w:rStyle w:val="libFootnotenumChar"/>
          <w:rFonts w:hint="cs"/>
          <w:rtl/>
        </w:rPr>
        <w:t>1</w:t>
      </w:r>
      <w:r w:rsidRPr="00D864A7">
        <w:rPr>
          <w:rStyle w:val="libFootnotenumChar"/>
          <w:rtl/>
        </w:rPr>
        <w:t>)</w:t>
      </w:r>
      <w:r w:rsidR="00C74906">
        <w:rPr>
          <w:rtl/>
        </w:rPr>
        <w:t>.</w:t>
      </w:r>
    </w:p>
    <w:p w:rsidR="005359CC" w:rsidRDefault="005359CC" w:rsidP="00D80DC7">
      <w:pPr>
        <w:pStyle w:val="libNormal"/>
        <w:rPr>
          <w:rtl/>
        </w:rPr>
      </w:pPr>
      <w:r>
        <w:rPr>
          <w:rtl/>
        </w:rPr>
        <w:t xml:space="preserve">ورواه الشيخ </w:t>
      </w:r>
      <w:r w:rsidR="002B46A7">
        <w:rPr>
          <w:rtl/>
        </w:rPr>
        <w:t>أيضاً</w:t>
      </w:r>
      <w:r>
        <w:rPr>
          <w:rtl/>
        </w:rPr>
        <w:t xml:space="preserve"> ب</w:t>
      </w:r>
      <w:r w:rsidR="003F631C">
        <w:rPr>
          <w:rtl/>
        </w:rPr>
        <w:t>ال</w:t>
      </w:r>
      <w:r w:rsidR="003F631C">
        <w:rPr>
          <w:rFonts w:hint="cs"/>
          <w:rtl/>
        </w:rPr>
        <w:t>إِ</w:t>
      </w:r>
      <w:r>
        <w:rPr>
          <w:rtl/>
        </w:rPr>
        <w:t xml:space="preserve">سناد، مثله، </w:t>
      </w:r>
      <w:r w:rsidR="008E749F">
        <w:rPr>
          <w:rtl/>
        </w:rPr>
        <w:t>الا</w:t>
      </w:r>
      <w:r>
        <w:rPr>
          <w:rtl/>
        </w:rPr>
        <w:t xml:space="preserve"> أن</w:t>
      </w:r>
      <w:r w:rsidR="003F631C">
        <w:rPr>
          <w:rFonts w:hint="cs"/>
          <w:rtl/>
        </w:rPr>
        <w:t>ّ</w:t>
      </w:r>
      <w:r>
        <w:rPr>
          <w:rtl/>
        </w:rPr>
        <w:t xml:space="preserve">ه قال: ولا الملامسة </w:t>
      </w:r>
      <w:r w:rsidRPr="00D864A7">
        <w:rPr>
          <w:rStyle w:val="libFootnotenumChar"/>
          <w:rtl/>
        </w:rPr>
        <w:t>(</w:t>
      </w:r>
      <w:r w:rsidR="00D80DC7">
        <w:rPr>
          <w:rStyle w:val="libFootnotenumChar"/>
          <w:rFonts w:hint="cs"/>
          <w:rtl/>
        </w:rPr>
        <w:t>2</w:t>
      </w:r>
      <w:r w:rsidRPr="00D864A7">
        <w:rPr>
          <w:rStyle w:val="libFootnotenumChar"/>
          <w:rtl/>
        </w:rPr>
        <w:t>)</w:t>
      </w:r>
    </w:p>
    <w:p w:rsidR="005359CC" w:rsidRDefault="005359CC" w:rsidP="00D80DC7">
      <w:pPr>
        <w:pStyle w:val="libNormal"/>
        <w:rPr>
          <w:rtl/>
        </w:rPr>
      </w:pPr>
      <w:r w:rsidRPr="00D80DC7">
        <w:rPr>
          <w:rtl/>
        </w:rPr>
        <w:t>[707]</w:t>
      </w:r>
      <w:r w:rsidRPr="000C1E98">
        <w:rPr>
          <w:rtl/>
        </w:rPr>
        <w:t xml:space="preserve"> 4</w:t>
      </w:r>
      <w:r>
        <w:rPr>
          <w:rtl/>
        </w:rPr>
        <w:t xml:space="preserve"> - وعنه، عن أحمد بن محم</w:t>
      </w:r>
      <w:r w:rsidR="003F631C">
        <w:rPr>
          <w:rFonts w:hint="cs"/>
          <w:rtl/>
        </w:rPr>
        <w:t>ّ</w:t>
      </w:r>
      <w:r>
        <w:rPr>
          <w:rtl/>
        </w:rPr>
        <w:t xml:space="preserve">د، عن أبان بن عثمان، عن أبي مريم قال: قلت لأبي جعفر </w:t>
      </w:r>
      <w:r w:rsidR="003F631C">
        <w:rPr>
          <w:rFonts w:hint="cs"/>
          <w:rtl/>
        </w:rPr>
        <w:t>(</w:t>
      </w:r>
      <w:r w:rsidR="003F631C">
        <w:rPr>
          <w:rtl/>
        </w:rPr>
        <w:t xml:space="preserve"> </w:t>
      </w:r>
      <w:r w:rsidR="003F631C" w:rsidRPr="00F640F5">
        <w:rPr>
          <w:rStyle w:val="libAlaemChar"/>
          <w:rFonts w:hint="cs"/>
          <w:rtl/>
        </w:rPr>
        <w:t>عليه‌السلام</w:t>
      </w:r>
      <w:r w:rsidR="003F631C">
        <w:rPr>
          <w:rtl/>
        </w:rPr>
        <w:t xml:space="preserve"> </w:t>
      </w:r>
      <w:r w:rsidR="003F631C">
        <w:rPr>
          <w:rFonts w:hint="cs"/>
          <w:rtl/>
        </w:rPr>
        <w:t xml:space="preserve">) </w:t>
      </w:r>
      <w:r>
        <w:rPr>
          <w:rtl/>
        </w:rPr>
        <w:t>: ما تقول في الرجل يتوض</w:t>
      </w:r>
      <w:r w:rsidR="003F631C">
        <w:rPr>
          <w:rFonts w:hint="cs"/>
          <w:rtl/>
        </w:rPr>
        <w:t>ّ</w:t>
      </w:r>
      <w:r>
        <w:rPr>
          <w:rtl/>
        </w:rPr>
        <w:t>أ، ثم</w:t>
      </w:r>
      <w:r w:rsidR="003F631C">
        <w:rPr>
          <w:rFonts w:hint="cs"/>
          <w:rtl/>
        </w:rPr>
        <w:t>ّ</w:t>
      </w:r>
      <w:r>
        <w:rPr>
          <w:rtl/>
        </w:rPr>
        <w:t xml:space="preserve"> يدعو جاريته، فتأخذ بيده حت</w:t>
      </w:r>
      <w:r w:rsidR="003F631C">
        <w:rPr>
          <w:rFonts w:hint="cs"/>
          <w:rtl/>
        </w:rPr>
        <w:t>ّ</w:t>
      </w:r>
      <w:r>
        <w:rPr>
          <w:rtl/>
        </w:rPr>
        <w:t>ى ينتهي إلى المسجد؟ فإن</w:t>
      </w:r>
      <w:r w:rsidR="003F631C">
        <w:rPr>
          <w:rFonts w:hint="cs"/>
          <w:rtl/>
        </w:rPr>
        <w:t>ّ</w:t>
      </w:r>
      <w:r>
        <w:rPr>
          <w:rtl/>
        </w:rPr>
        <w:t xml:space="preserve"> م</w:t>
      </w:r>
      <w:r w:rsidR="003F631C">
        <w:rPr>
          <w:rFonts w:hint="cs"/>
          <w:rtl/>
        </w:rPr>
        <w:t>َ</w:t>
      </w:r>
      <w:r>
        <w:rPr>
          <w:rtl/>
        </w:rPr>
        <w:t>ن</w:t>
      </w:r>
      <w:r w:rsidR="003F631C">
        <w:rPr>
          <w:rFonts w:hint="cs"/>
          <w:rtl/>
        </w:rPr>
        <w:t>ْ</w:t>
      </w:r>
      <w:r>
        <w:rPr>
          <w:rtl/>
        </w:rPr>
        <w:t xml:space="preserve"> عندنا يزعمون أنها الملامسة، فقال: لا والله، ما بذلك بأس، وربم</w:t>
      </w:r>
      <w:r w:rsidR="003F631C">
        <w:rPr>
          <w:rFonts w:hint="cs"/>
          <w:rtl/>
        </w:rPr>
        <w:t>ّ</w:t>
      </w:r>
      <w:r>
        <w:rPr>
          <w:rtl/>
        </w:rPr>
        <w:t xml:space="preserve">ا فعلته، وما يعني بهذا </w:t>
      </w:r>
      <w:r w:rsidRPr="00F640F5">
        <w:rPr>
          <w:rStyle w:val="libAlaemChar"/>
          <w:rtl/>
        </w:rPr>
        <w:t>(</w:t>
      </w:r>
      <w:r w:rsidR="00A51F70" w:rsidRPr="00A51F70">
        <w:rPr>
          <w:rStyle w:val="libAieChar"/>
          <w:rtl/>
        </w:rPr>
        <w:t>أَوْ لَامَسْتُمُ النِّسَاءَ</w:t>
      </w:r>
      <w:r w:rsidRPr="00F640F5">
        <w:rPr>
          <w:rStyle w:val="libAlaemChar"/>
          <w:rtl/>
        </w:rPr>
        <w:t>)</w:t>
      </w:r>
      <w:r>
        <w:rPr>
          <w:rtl/>
        </w:rPr>
        <w:t xml:space="preserve"> </w:t>
      </w:r>
      <w:r w:rsidRPr="00D864A7">
        <w:rPr>
          <w:rStyle w:val="libFootnotenumChar"/>
          <w:rtl/>
        </w:rPr>
        <w:t>(</w:t>
      </w:r>
      <w:r w:rsidR="00D80DC7">
        <w:rPr>
          <w:rStyle w:val="libFootnotenumChar"/>
          <w:rFonts w:hint="cs"/>
          <w:rtl/>
        </w:rPr>
        <w:t>3</w:t>
      </w:r>
      <w:r w:rsidRPr="00D864A7">
        <w:rPr>
          <w:rStyle w:val="libFootnotenumChar"/>
          <w:rtl/>
        </w:rPr>
        <w:t>)</w:t>
      </w:r>
      <w:r>
        <w:rPr>
          <w:rtl/>
        </w:rPr>
        <w:t xml:space="preserve"> </w:t>
      </w:r>
      <w:r w:rsidR="003F631C">
        <w:rPr>
          <w:rFonts w:hint="cs"/>
          <w:rtl/>
        </w:rPr>
        <w:t>إ</w:t>
      </w:r>
      <w:r w:rsidR="008E749F">
        <w:rPr>
          <w:rtl/>
        </w:rPr>
        <w:t>ل</w:t>
      </w:r>
      <w:r w:rsidR="003F631C">
        <w:rPr>
          <w:rFonts w:hint="cs"/>
          <w:rtl/>
        </w:rPr>
        <w:t>ّ</w:t>
      </w:r>
      <w:r w:rsidR="008E749F">
        <w:rPr>
          <w:rtl/>
        </w:rPr>
        <w:t>ا</w:t>
      </w:r>
      <w:r>
        <w:rPr>
          <w:rtl/>
        </w:rPr>
        <w:t xml:space="preserve"> المواقعة في الف</w:t>
      </w:r>
      <w:r w:rsidR="003F631C">
        <w:rPr>
          <w:rFonts w:hint="cs"/>
          <w:rtl/>
        </w:rPr>
        <w:t>َ</w:t>
      </w:r>
      <w:r>
        <w:rPr>
          <w:rtl/>
        </w:rPr>
        <w:t xml:space="preserve">رج </w:t>
      </w:r>
      <w:r w:rsidRPr="00D864A7">
        <w:rPr>
          <w:rStyle w:val="libFootnotenumChar"/>
          <w:rtl/>
        </w:rPr>
        <w:t>(</w:t>
      </w:r>
      <w:r w:rsidR="00D80DC7">
        <w:rPr>
          <w:rStyle w:val="libFootnotenumChar"/>
          <w:rFonts w:hint="cs"/>
          <w:rtl/>
        </w:rPr>
        <w:t>4</w:t>
      </w:r>
      <w:r w:rsidRPr="00D864A7">
        <w:rPr>
          <w:rStyle w:val="libFootnotenumChar"/>
          <w:rtl/>
        </w:rPr>
        <w:t>)</w:t>
      </w:r>
      <w:r w:rsidR="00C74906">
        <w:rPr>
          <w:rtl/>
        </w:rPr>
        <w:t>.</w:t>
      </w:r>
    </w:p>
    <w:p w:rsidR="005359CC" w:rsidRDefault="005359CC" w:rsidP="00D80DC7">
      <w:pPr>
        <w:pStyle w:val="libNormal"/>
        <w:rPr>
          <w:rtl/>
        </w:rPr>
      </w:pPr>
      <w:r w:rsidRPr="00D80DC7">
        <w:rPr>
          <w:rtl/>
        </w:rPr>
        <w:t>[708]</w:t>
      </w:r>
      <w:r w:rsidRPr="000C1E98">
        <w:rPr>
          <w:rtl/>
        </w:rPr>
        <w:t xml:space="preserve"> 5</w:t>
      </w:r>
      <w:r>
        <w:rPr>
          <w:rtl/>
        </w:rPr>
        <w:t xml:space="preserve"> - وعنه، عن صفوان، عن ابن مسكان، عن الحلبي قال: سألت أبا عبدالله </w:t>
      </w:r>
      <w:r w:rsidR="003F631C">
        <w:rPr>
          <w:rFonts w:hint="cs"/>
          <w:rtl/>
        </w:rPr>
        <w:t>(</w:t>
      </w:r>
      <w:r w:rsidR="003F631C">
        <w:rPr>
          <w:rtl/>
        </w:rPr>
        <w:t xml:space="preserve"> </w:t>
      </w:r>
      <w:r w:rsidR="003F631C" w:rsidRPr="00F640F5">
        <w:rPr>
          <w:rStyle w:val="libAlaemChar"/>
          <w:rFonts w:hint="cs"/>
          <w:rtl/>
        </w:rPr>
        <w:t>عليه‌السلام</w:t>
      </w:r>
      <w:r w:rsidR="003F631C">
        <w:rPr>
          <w:rtl/>
        </w:rPr>
        <w:t xml:space="preserve"> </w:t>
      </w:r>
      <w:r w:rsidR="003F631C">
        <w:rPr>
          <w:rFonts w:hint="cs"/>
          <w:rtl/>
        </w:rPr>
        <w:t xml:space="preserve">) </w:t>
      </w:r>
      <w:r>
        <w:rPr>
          <w:rtl/>
        </w:rPr>
        <w:t>عن الق</w:t>
      </w:r>
      <w:r w:rsidR="003E452F">
        <w:rPr>
          <w:rFonts w:hint="cs"/>
          <w:rtl/>
        </w:rPr>
        <w:t>ُ</w:t>
      </w:r>
      <w:r>
        <w:rPr>
          <w:rtl/>
        </w:rPr>
        <w:t>بلة، تنقض الوضوء؟ قال: لا بأس</w:t>
      </w:r>
      <w:r w:rsidR="00C74906">
        <w:rPr>
          <w:rtl/>
        </w:rPr>
        <w:t>.</w:t>
      </w:r>
    </w:p>
    <w:p w:rsidR="005359CC" w:rsidRDefault="005359CC" w:rsidP="00D80DC7">
      <w:pPr>
        <w:pStyle w:val="libNormal"/>
        <w:rPr>
          <w:rtl/>
        </w:rPr>
      </w:pPr>
      <w:r w:rsidRPr="00D80DC7">
        <w:rPr>
          <w:rtl/>
        </w:rPr>
        <w:t>[709]</w:t>
      </w:r>
      <w:r w:rsidRPr="000C1E98">
        <w:rPr>
          <w:rtl/>
        </w:rPr>
        <w:t xml:space="preserve"> 6</w:t>
      </w:r>
      <w:r>
        <w:rPr>
          <w:rtl/>
        </w:rPr>
        <w:t xml:space="preserve"> - وعنه، عن القاسم بن محم</w:t>
      </w:r>
      <w:r w:rsidR="007D1CD7">
        <w:rPr>
          <w:rFonts w:hint="cs"/>
          <w:rtl/>
        </w:rPr>
        <w:t>ّ</w:t>
      </w:r>
      <w:r>
        <w:rPr>
          <w:rtl/>
        </w:rPr>
        <w:t xml:space="preserve">د، عن أبان بن عثمان، عن عبد الرحمان بن أبي عبدالله، عن أبي عبدالله </w:t>
      </w:r>
      <w:r w:rsidR="003E452F">
        <w:rPr>
          <w:rFonts w:hint="cs"/>
          <w:rtl/>
        </w:rPr>
        <w:t>(</w:t>
      </w:r>
      <w:r w:rsidR="003E452F">
        <w:rPr>
          <w:rtl/>
        </w:rPr>
        <w:t xml:space="preserve"> </w:t>
      </w:r>
      <w:r w:rsidR="003E452F" w:rsidRPr="00F640F5">
        <w:rPr>
          <w:rStyle w:val="libAlaemChar"/>
          <w:rFonts w:hint="cs"/>
          <w:rtl/>
        </w:rPr>
        <w:t>عليه‌السلام</w:t>
      </w:r>
      <w:r w:rsidR="003E452F">
        <w:rPr>
          <w:rtl/>
        </w:rPr>
        <w:t xml:space="preserve"> </w:t>
      </w:r>
      <w:r w:rsidR="003E452F">
        <w:rPr>
          <w:rFonts w:hint="cs"/>
          <w:rtl/>
        </w:rPr>
        <w:t xml:space="preserve">) </w:t>
      </w:r>
      <w:r>
        <w:rPr>
          <w:rtl/>
        </w:rPr>
        <w:t>قال: سألته عن رجل مس فرج امرأته؟ قال: ليس عليه شيء، وإن شاء غسل يده، والقبلة لا يتوضأ منها</w:t>
      </w:r>
      <w:r w:rsidR="00C74906">
        <w:rPr>
          <w:rtl/>
        </w:rPr>
        <w:t>.</w:t>
      </w:r>
    </w:p>
    <w:p w:rsidR="005359CC" w:rsidRDefault="005359CC" w:rsidP="00D80DC7">
      <w:pPr>
        <w:pStyle w:val="libNormal"/>
        <w:rPr>
          <w:rtl/>
        </w:rPr>
      </w:pPr>
      <w:r w:rsidRPr="00D80DC7">
        <w:rPr>
          <w:rtl/>
        </w:rPr>
        <w:t>[710]</w:t>
      </w:r>
      <w:r w:rsidRPr="000C1E98">
        <w:t xml:space="preserve"> </w:t>
      </w:r>
      <w:r w:rsidRPr="000C1E98">
        <w:rPr>
          <w:rtl/>
        </w:rPr>
        <w:t>7</w:t>
      </w:r>
      <w:r>
        <w:rPr>
          <w:rtl/>
        </w:rPr>
        <w:t xml:space="preserve"> - وعنه، عن فضالة ومحم</w:t>
      </w:r>
      <w:r w:rsidR="007D1CD7">
        <w:rPr>
          <w:rFonts w:hint="cs"/>
          <w:rtl/>
        </w:rPr>
        <w:t>ّ</w:t>
      </w:r>
      <w:r>
        <w:rPr>
          <w:rtl/>
        </w:rPr>
        <w:t>د بن أبي عمير، عن معاوية بن عم</w:t>
      </w:r>
      <w:r w:rsidR="007D1CD7">
        <w:rPr>
          <w:rFonts w:hint="cs"/>
          <w:rtl/>
        </w:rPr>
        <w:t>ّ</w:t>
      </w:r>
      <w:r>
        <w:rPr>
          <w:rtl/>
        </w:rPr>
        <w:t xml:space="preserve">ار قال: سألت أبا عبدالله </w:t>
      </w:r>
      <w:r w:rsidR="007D1CD7">
        <w:rPr>
          <w:rFonts w:hint="cs"/>
          <w:rtl/>
        </w:rPr>
        <w:t>(</w:t>
      </w:r>
      <w:r w:rsidR="007D1CD7">
        <w:rPr>
          <w:rtl/>
        </w:rPr>
        <w:t xml:space="preserve"> </w:t>
      </w:r>
      <w:r w:rsidR="007D1CD7" w:rsidRPr="00F640F5">
        <w:rPr>
          <w:rStyle w:val="libAlaemChar"/>
          <w:rFonts w:hint="cs"/>
          <w:rtl/>
        </w:rPr>
        <w:t>عليه‌السلام</w:t>
      </w:r>
      <w:r w:rsidR="007D1CD7">
        <w:rPr>
          <w:rtl/>
        </w:rPr>
        <w:t xml:space="preserve"> </w:t>
      </w:r>
      <w:r w:rsidR="007D1CD7">
        <w:rPr>
          <w:rFonts w:hint="cs"/>
          <w:rtl/>
        </w:rPr>
        <w:t xml:space="preserve">) </w:t>
      </w:r>
      <w:r>
        <w:rPr>
          <w:rtl/>
        </w:rPr>
        <w:t>عن الرجل يعبث بذكره في الصلاة المكتوبة؟ فقال: لا بأس به</w:t>
      </w:r>
      <w:r w:rsidR="00C74906">
        <w:rPr>
          <w:rtl/>
        </w:rPr>
        <w:t>.</w:t>
      </w:r>
      <w:r>
        <w:rPr>
          <w:rtl/>
        </w:rPr>
        <w:t xml:space="preserve"> </w:t>
      </w:r>
    </w:p>
    <w:p w:rsidR="005359CC" w:rsidRDefault="001D3C86" w:rsidP="001D3C86">
      <w:pPr>
        <w:pStyle w:val="libLine"/>
        <w:rPr>
          <w:rtl/>
        </w:rPr>
      </w:pPr>
      <w:r>
        <w:rPr>
          <w:rtl/>
        </w:rPr>
        <w:t>____________________</w:t>
      </w:r>
    </w:p>
    <w:p w:rsidR="005359CC" w:rsidRPr="000C1E98" w:rsidRDefault="005359CC" w:rsidP="007D1CD7">
      <w:pPr>
        <w:pStyle w:val="libFootnote0"/>
        <w:rPr>
          <w:rtl/>
        </w:rPr>
      </w:pPr>
      <w:r w:rsidRPr="000C1E98">
        <w:rPr>
          <w:rtl/>
        </w:rPr>
        <w:t>(</w:t>
      </w:r>
      <w:r w:rsidR="007D1CD7">
        <w:rPr>
          <w:rFonts w:hint="cs"/>
          <w:rtl/>
        </w:rPr>
        <w:t>1</w:t>
      </w:r>
      <w:r w:rsidRPr="000C1E98">
        <w:rPr>
          <w:rtl/>
        </w:rPr>
        <w:t>) الفقيه 1</w:t>
      </w:r>
      <w:r>
        <w:rPr>
          <w:rtl/>
        </w:rPr>
        <w:t xml:space="preserve">: </w:t>
      </w:r>
      <w:r w:rsidRPr="000C1E98">
        <w:rPr>
          <w:rtl/>
        </w:rPr>
        <w:t>38</w:t>
      </w:r>
      <w:r w:rsidR="00E4299D">
        <w:rPr>
          <w:rtl/>
        </w:rPr>
        <w:t>/</w:t>
      </w:r>
      <w:r w:rsidRPr="000C1E98">
        <w:rPr>
          <w:rtl/>
        </w:rPr>
        <w:t xml:space="preserve"> 9</w:t>
      </w:r>
      <w:r w:rsidR="00C74906">
        <w:rPr>
          <w:rtl/>
        </w:rPr>
        <w:t>.</w:t>
      </w:r>
    </w:p>
    <w:p w:rsidR="005359CC" w:rsidRPr="000C1E98" w:rsidRDefault="005359CC" w:rsidP="007D1CD7">
      <w:pPr>
        <w:pStyle w:val="libFootnote0"/>
        <w:rPr>
          <w:rtl/>
        </w:rPr>
      </w:pPr>
      <w:r w:rsidRPr="000C1E98">
        <w:rPr>
          <w:rtl/>
        </w:rPr>
        <w:t>(</w:t>
      </w:r>
      <w:r w:rsidR="007D1CD7">
        <w:rPr>
          <w:rFonts w:hint="cs"/>
          <w:rtl/>
        </w:rPr>
        <w:t>2</w:t>
      </w:r>
      <w:r w:rsidRPr="000C1E98">
        <w:rPr>
          <w:rtl/>
        </w:rPr>
        <w:t>) التهذيب 1</w:t>
      </w:r>
      <w:r>
        <w:rPr>
          <w:rtl/>
        </w:rPr>
        <w:t xml:space="preserve">: </w:t>
      </w:r>
      <w:r w:rsidRPr="000C1E98">
        <w:rPr>
          <w:rtl/>
        </w:rPr>
        <w:t>23</w:t>
      </w:r>
      <w:r w:rsidR="00E4299D">
        <w:rPr>
          <w:rtl/>
        </w:rPr>
        <w:t>/</w:t>
      </w:r>
      <w:r w:rsidRPr="000C1E98">
        <w:rPr>
          <w:rtl/>
        </w:rPr>
        <w:t>59</w:t>
      </w:r>
      <w:r w:rsidR="00C74906">
        <w:rPr>
          <w:rFonts w:hint="cs"/>
          <w:rtl/>
        </w:rPr>
        <w:t>.</w:t>
      </w:r>
    </w:p>
    <w:p w:rsidR="005359CC" w:rsidRDefault="005359CC" w:rsidP="001D3C86">
      <w:pPr>
        <w:pStyle w:val="libFootnote0"/>
        <w:rPr>
          <w:rtl/>
        </w:rPr>
      </w:pPr>
      <w:r>
        <w:rPr>
          <w:rtl/>
        </w:rPr>
        <w:t>4 - التهذيب 1: 22</w:t>
      </w:r>
      <w:r w:rsidR="00E4299D">
        <w:rPr>
          <w:rtl/>
        </w:rPr>
        <w:t>/</w:t>
      </w:r>
      <w:r>
        <w:rPr>
          <w:rtl/>
        </w:rPr>
        <w:t>55، و</w:t>
      </w:r>
      <w:r w:rsidR="008E749F">
        <w:rPr>
          <w:rtl/>
        </w:rPr>
        <w:t>الا</w:t>
      </w:r>
      <w:r>
        <w:rPr>
          <w:rtl/>
        </w:rPr>
        <w:t>ستبصار 1: 87</w:t>
      </w:r>
      <w:r w:rsidR="00E4299D">
        <w:rPr>
          <w:rtl/>
        </w:rPr>
        <w:t>/</w:t>
      </w:r>
      <w:r>
        <w:rPr>
          <w:rtl/>
        </w:rPr>
        <w:t>278</w:t>
      </w:r>
      <w:r w:rsidR="00C74906">
        <w:rPr>
          <w:rtl/>
        </w:rPr>
        <w:t>.</w:t>
      </w:r>
    </w:p>
    <w:p w:rsidR="005359CC" w:rsidRPr="000C1E98" w:rsidRDefault="005359CC" w:rsidP="007D1CD7">
      <w:pPr>
        <w:pStyle w:val="libFootnote0"/>
        <w:rPr>
          <w:rtl/>
        </w:rPr>
      </w:pPr>
      <w:r w:rsidRPr="000C1E98">
        <w:rPr>
          <w:rtl/>
        </w:rPr>
        <w:t>(</w:t>
      </w:r>
      <w:r w:rsidR="007D1CD7">
        <w:rPr>
          <w:rFonts w:hint="cs"/>
          <w:rtl/>
        </w:rPr>
        <w:t>3</w:t>
      </w:r>
      <w:r w:rsidRPr="000C1E98">
        <w:rPr>
          <w:rtl/>
        </w:rPr>
        <w:t>) النساء 4</w:t>
      </w:r>
      <w:r>
        <w:rPr>
          <w:rtl/>
        </w:rPr>
        <w:t xml:space="preserve">: </w:t>
      </w:r>
      <w:r w:rsidRPr="000C1E98">
        <w:rPr>
          <w:rtl/>
        </w:rPr>
        <w:t>43</w:t>
      </w:r>
      <w:r>
        <w:rPr>
          <w:rtl/>
        </w:rPr>
        <w:t xml:space="preserve">، </w:t>
      </w:r>
      <w:r w:rsidRPr="000C1E98">
        <w:rPr>
          <w:rtl/>
        </w:rPr>
        <w:t>والمائدة 5</w:t>
      </w:r>
      <w:r>
        <w:rPr>
          <w:rtl/>
        </w:rPr>
        <w:t xml:space="preserve">: </w:t>
      </w:r>
      <w:r w:rsidRPr="000C1E98">
        <w:rPr>
          <w:rtl/>
        </w:rPr>
        <w:t>6</w:t>
      </w:r>
      <w:r w:rsidR="00C74906">
        <w:rPr>
          <w:rtl/>
        </w:rPr>
        <w:t>.</w:t>
      </w:r>
    </w:p>
    <w:p w:rsidR="005359CC" w:rsidRPr="000C1E98" w:rsidRDefault="005359CC" w:rsidP="007D1CD7">
      <w:pPr>
        <w:pStyle w:val="libFootnote0"/>
        <w:rPr>
          <w:rtl/>
        </w:rPr>
      </w:pPr>
      <w:r w:rsidRPr="000C1E98">
        <w:rPr>
          <w:rtl/>
        </w:rPr>
        <w:t>(</w:t>
      </w:r>
      <w:r w:rsidR="007D1CD7">
        <w:rPr>
          <w:rFonts w:hint="cs"/>
          <w:rtl/>
        </w:rPr>
        <w:t>4</w:t>
      </w:r>
      <w:r w:rsidRPr="000C1E98">
        <w:rPr>
          <w:rtl/>
        </w:rPr>
        <w:t>) في التهذيب « دون الفرج »</w:t>
      </w:r>
      <w:r>
        <w:rPr>
          <w:rtl/>
        </w:rPr>
        <w:t xml:space="preserve">، </w:t>
      </w:r>
      <w:r w:rsidRPr="000C1E98">
        <w:rPr>
          <w:rtl/>
        </w:rPr>
        <w:t>( منه قد</w:t>
      </w:r>
      <w:r w:rsidR="00BE021E">
        <w:rPr>
          <w:rFonts w:hint="cs"/>
          <w:rtl/>
        </w:rPr>
        <w:t>ّ</w:t>
      </w:r>
      <w:r w:rsidRPr="000C1E98">
        <w:rPr>
          <w:rtl/>
        </w:rPr>
        <w:t>ه )</w:t>
      </w:r>
      <w:r w:rsidR="00C74906">
        <w:rPr>
          <w:rtl/>
        </w:rPr>
        <w:t>.</w:t>
      </w:r>
    </w:p>
    <w:p w:rsidR="005359CC" w:rsidRDefault="005359CC" w:rsidP="001D3C86">
      <w:pPr>
        <w:pStyle w:val="libFootnote0"/>
        <w:rPr>
          <w:rtl/>
        </w:rPr>
      </w:pPr>
      <w:r>
        <w:rPr>
          <w:rtl/>
        </w:rPr>
        <w:t>5 - التهذيب 1: 22</w:t>
      </w:r>
      <w:r w:rsidR="00E4299D">
        <w:rPr>
          <w:rtl/>
        </w:rPr>
        <w:t>/</w:t>
      </w:r>
      <w:r>
        <w:rPr>
          <w:rtl/>
        </w:rPr>
        <w:t>58، و</w:t>
      </w:r>
      <w:r w:rsidR="008E749F">
        <w:rPr>
          <w:rtl/>
        </w:rPr>
        <w:t>الا</w:t>
      </w:r>
      <w:r>
        <w:rPr>
          <w:rtl/>
        </w:rPr>
        <w:t>ستبصار 1: 88</w:t>
      </w:r>
      <w:r w:rsidR="00E4299D">
        <w:rPr>
          <w:rtl/>
        </w:rPr>
        <w:t>/</w:t>
      </w:r>
      <w:r>
        <w:rPr>
          <w:rtl/>
        </w:rPr>
        <w:t>279</w:t>
      </w:r>
      <w:r w:rsidR="00C74906">
        <w:rPr>
          <w:rFonts w:hint="cs"/>
          <w:rtl/>
        </w:rPr>
        <w:t>.</w:t>
      </w:r>
    </w:p>
    <w:p w:rsidR="005359CC" w:rsidRDefault="005359CC" w:rsidP="001D3C86">
      <w:pPr>
        <w:pStyle w:val="libFootnote0"/>
        <w:rPr>
          <w:rtl/>
        </w:rPr>
      </w:pPr>
      <w:r>
        <w:rPr>
          <w:rtl/>
        </w:rPr>
        <w:t>6 - التهذيب 1: 22</w:t>
      </w:r>
      <w:r w:rsidR="00E4299D">
        <w:rPr>
          <w:rtl/>
        </w:rPr>
        <w:t>/</w:t>
      </w:r>
      <w:r>
        <w:rPr>
          <w:rtl/>
        </w:rPr>
        <w:t>57، و</w:t>
      </w:r>
      <w:r w:rsidR="008E749F">
        <w:rPr>
          <w:rtl/>
        </w:rPr>
        <w:t>الا</w:t>
      </w:r>
      <w:r>
        <w:rPr>
          <w:rtl/>
        </w:rPr>
        <w:t>ستبصار 1: 88</w:t>
      </w:r>
      <w:r w:rsidR="00E4299D">
        <w:rPr>
          <w:rtl/>
        </w:rPr>
        <w:t>/</w:t>
      </w:r>
      <w:r>
        <w:rPr>
          <w:rtl/>
        </w:rPr>
        <w:t>281</w:t>
      </w:r>
      <w:r w:rsidR="00C74906">
        <w:rPr>
          <w:rFonts w:hint="cs"/>
          <w:rtl/>
        </w:rPr>
        <w:t>.</w:t>
      </w:r>
    </w:p>
    <w:p w:rsidR="005359CC" w:rsidRDefault="005359CC" w:rsidP="001D3C86">
      <w:pPr>
        <w:pStyle w:val="libFootnote0"/>
        <w:rPr>
          <w:rtl/>
        </w:rPr>
      </w:pPr>
      <w:r>
        <w:rPr>
          <w:rtl/>
        </w:rPr>
        <w:t xml:space="preserve">7 - التهذيب 1: 346 </w:t>
      </w:r>
      <w:r w:rsidR="00E4299D">
        <w:rPr>
          <w:rtl/>
        </w:rPr>
        <w:t>/</w:t>
      </w:r>
      <w:r>
        <w:rPr>
          <w:rtl/>
        </w:rPr>
        <w:t>1014، و</w:t>
      </w:r>
      <w:r w:rsidR="008E749F">
        <w:rPr>
          <w:rtl/>
        </w:rPr>
        <w:t>الا</w:t>
      </w:r>
      <w:r>
        <w:rPr>
          <w:rtl/>
        </w:rPr>
        <w:t>ستبصار 1: 88</w:t>
      </w:r>
      <w:r w:rsidR="00E4299D">
        <w:rPr>
          <w:rtl/>
        </w:rPr>
        <w:t>/</w:t>
      </w:r>
      <w:r>
        <w:rPr>
          <w:rtl/>
        </w:rPr>
        <w:t>282 من غير أن يذكر محمد بن أبي عمير، وأورده في الحديث 2 من الباب 26 من أبواب القواطع</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2F3CB3">
      <w:pPr>
        <w:pStyle w:val="libNormal"/>
        <w:rPr>
          <w:rtl/>
        </w:rPr>
      </w:pPr>
      <w:r w:rsidRPr="002F3CB3">
        <w:rPr>
          <w:rtl/>
        </w:rPr>
        <w:lastRenderedPageBreak/>
        <w:t>[711]</w:t>
      </w:r>
      <w:r w:rsidRPr="000C1E98">
        <w:rPr>
          <w:rtl/>
        </w:rPr>
        <w:t xml:space="preserve"> 8</w:t>
      </w:r>
      <w:r>
        <w:rPr>
          <w:rtl/>
        </w:rPr>
        <w:t xml:space="preserve"> - وعنه، عن أخيه الحسن، عن زرعة، عن سماعة قال: سألت أبا عبدالله </w:t>
      </w:r>
      <w:r w:rsidR="00BE021E">
        <w:rPr>
          <w:rFonts w:hint="cs"/>
          <w:rtl/>
        </w:rPr>
        <w:t>(</w:t>
      </w:r>
      <w:r w:rsidR="00BE021E">
        <w:rPr>
          <w:rtl/>
        </w:rPr>
        <w:t xml:space="preserve"> </w:t>
      </w:r>
      <w:r w:rsidR="00BE021E" w:rsidRPr="00F640F5">
        <w:rPr>
          <w:rStyle w:val="libAlaemChar"/>
          <w:rFonts w:hint="cs"/>
          <w:rtl/>
        </w:rPr>
        <w:t>عليه‌السلام</w:t>
      </w:r>
      <w:r w:rsidR="00BE021E">
        <w:rPr>
          <w:rtl/>
        </w:rPr>
        <w:t xml:space="preserve"> </w:t>
      </w:r>
      <w:r w:rsidR="00BE021E">
        <w:rPr>
          <w:rFonts w:hint="cs"/>
          <w:rtl/>
        </w:rPr>
        <w:t xml:space="preserve">) </w:t>
      </w:r>
      <w:r>
        <w:rPr>
          <w:rtl/>
        </w:rPr>
        <w:t>عن الرجل يمس ذكره، أو فرجه، أو أسفل من ذلك، وهو قائم يصلي، يعيد وضوءه؟ فقال: لا بأس بذلك، إنما هو من جسده</w:t>
      </w:r>
      <w:r w:rsidR="00C74906">
        <w:rPr>
          <w:rtl/>
        </w:rPr>
        <w:t>.</w:t>
      </w:r>
    </w:p>
    <w:p w:rsidR="005359CC" w:rsidRDefault="005359CC" w:rsidP="002F3CB3">
      <w:pPr>
        <w:pStyle w:val="libNormal"/>
        <w:rPr>
          <w:rtl/>
        </w:rPr>
      </w:pPr>
      <w:r>
        <w:rPr>
          <w:rtl/>
        </w:rPr>
        <w:t xml:space="preserve">أقول: ويأتي ما يدل على ذلك في قواطع الصلاة وغيرها </w:t>
      </w:r>
      <w:r w:rsidRPr="00D864A7">
        <w:rPr>
          <w:rStyle w:val="libFootnotenumChar"/>
          <w:rtl/>
        </w:rPr>
        <w:t>(1)</w:t>
      </w:r>
      <w:r>
        <w:rPr>
          <w:rtl/>
        </w:rPr>
        <w:t xml:space="preserve">، وتقدم ما يدل على ذلك في أحاديث حصر النواقض </w:t>
      </w:r>
      <w:r w:rsidRPr="00D864A7">
        <w:rPr>
          <w:rStyle w:val="libFootnotenumChar"/>
          <w:rtl/>
        </w:rPr>
        <w:t>(2)</w:t>
      </w:r>
      <w:r w:rsidR="00C74906">
        <w:rPr>
          <w:rtl/>
        </w:rPr>
        <w:t>.</w:t>
      </w:r>
    </w:p>
    <w:p w:rsidR="005359CC" w:rsidRDefault="005359CC" w:rsidP="002F3CB3">
      <w:pPr>
        <w:pStyle w:val="libNormal"/>
        <w:rPr>
          <w:rtl/>
        </w:rPr>
      </w:pPr>
      <w:r w:rsidRPr="002F3CB3">
        <w:rPr>
          <w:rtl/>
        </w:rPr>
        <w:t>[712]</w:t>
      </w:r>
      <w:r w:rsidRPr="000C1E98">
        <w:rPr>
          <w:rtl/>
        </w:rPr>
        <w:t xml:space="preserve"> 9</w:t>
      </w:r>
      <w:r>
        <w:rPr>
          <w:rtl/>
        </w:rPr>
        <w:t xml:space="preserve"> - وعنه، عن عثمان، عن ابن مسكان، عن أبي بصير، عن أبي عبدالله </w:t>
      </w:r>
      <w:r w:rsidR="00BE021E">
        <w:rPr>
          <w:rFonts w:hint="cs"/>
          <w:rtl/>
        </w:rPr>
        <w:t>(</w:t>
      </w:r>
      <w:r w:rsidR="00BE021E">
        <w:rPr>
          <w:rtl/>
        </w:rPr>
        <w:t xml:space="preserve"> </w:t>
      </w:r>
      <w:r w:rsidR="00BE021E" w:rsidRPr="00F640F5">
        <w:rPr>
          <w:rStyle w:val="libAlaemChar"/>
          <w:rFonts w:hint="cs"/>
          <w:rtl/>
        </w:rPr>
        <w:t>عليه‌السلام</w:t>
      </w:r>
      <w:r w:rsidR="00BE021E">
        <w:rPr>
          <w:rtl/>
        </w:rPr>
        <w:t xml:space="preserve"> </w:t>
      </w:r>
      <w:r w:rsidR="00BE021E">
        <w:rPr>
          <w:rFonts w:hint="cs"/>
          <w:rtl/>
        </w:rPr>
        <w:t xml:space="preserve">) </w:t>
      </w:r>
      <w:r>
        <w:rPr>
          <w:rtl/>
        </w:rPr>
        <w:t>قال: إذا قب</w:t>
      </w:r>
      <w:r w:rsidR="00BE021E">
        <w:rPr>
          <w:rFonts w:hint="cs"/>
          <w:rtl/>
        </w:rPr>
        <w:t>ّ</w:t>
      </w:r>
      <w:r>
        <w:rPr>
          <w:rtl/>
        </w:rPr>
        <w:t>ل الرجل المرأة من شهوة</w:t>
      </w:r>
      <w:r w:rsidR="00BE021E">
        <w:rPr>
          <w:rFonts w:hint="cs"/>
          <w:rtl/>
        </w:rPr>
        <w:t>ٍ</w:t>
      </w:r>
      <w:r>
        <w:rPr>
          <w:rtl/>
        </w:rPr>
        <w:t>، أو مس</w:t>
      </w:r>
      <w:r w:rsidR="004E02BF">
        <w:rPr>
          <w:rFonts w:hint="cs"/>
          <w:rtl/>
        </w:rPr>
        <w:t>ّ</w:t>
      </w:r>
      <w:r>
        <w:rPr>
          <w:rtl/>
        </w:rPr>
        <w:t xml:space="preserve"> فرجها، أعاد الوضوء</w:t>
      </w:r>
      <w:r w:rsidR="00C74906">
        <w:rPr>
          <w:rtl/>
        </w:rPr>
        <w:t>.</w:t>
      </w:r>
    </w:p>
    <w:p w:rsidR="005359CC" w:rsidRDefault="005359CC" w:rsidP="002F3CB3">
      <w:pPr>
        <w:pStyle w:val="libNormal"/>
        <w:rPr>
          <w:rtl/>
        </w:rPr>
      </w:pPr>
      <w:r w:rsidRPr="002F3CB3">
        <w:rPr>
          <w:rtl/>
        </w:rPr>
        <w:t>[713]</w:t>
      </w:r>
      <w:r w:rsidRPr="000C1E98">
        <w:rPr>
          <w:rtl/>
        </w:rPr>
        <w:t xml:space="preserve"> 10</w:t>
      </w:r>
      <w:r>
        <w:rPr>
          <w:rtl/>
        </w:rPr>
        <w:t xml:space="preserve"> - وبإسناده عن محم</w:t>
      </w:r>
      <w:r w:rsidR="004E02BF">
        <w:rPr>
          <w:rFonts w:hint="cs"/>
          <w:rtl/>
        </w:rPr>
        <w:t>ّ</w:t>
      </w:r>
      <w:r>
        <w:rPr>
          <w:rtl/>
        </w:rPr>
        <w:t>د بن أحمد بن يحيى، عن أحمد بن الحسن بن علي بن فض</w:t>
      </w:r>
      <w:r w:rsidR="004E02BF">
        <w:rPr>
          <w:rFonts w:hint="cs"/>
          <w:rtl/>
        </w:rPr>
        <w:t>ّ</w:t>
      </w:r>
      <w:r>
        <w:rPr>
          <w:rtl/>
        </w:rPr>
        <w:t>ال، عن عمرو بن سعيد، عن مصد</w:t>
      </w:r>
      <w:r w:rsidR="004E02BF">
        <w:rPr>
          <w:rFonts w:hint="cs"/>
          <w:rtl/>
        </w:rPr>
        <w:t>ّ</w:t>
      </w:r>
      <w:r>
        <w:rPr>
          <w:rtl/>
        </w:rPr>
        <w:t>ق بن صدقة، عن عم</w:t>
      </w:r>
      <w:r w:rsidR="004E02BF">
        <w:rPr>
          <w:rFonts w:hint="cs"/>
          <w:rtl/>
        </w:rPr>
        <w:t>ّ</w:t>
      </w:r>
      <w:r>
        <w:rPr>
          <w:rtl/>
        </w:rPr>
        <w:t xml:space="preserve">ار بن مومى، عن أبي عبدالله </w:t>
      </w:r>
      <w:r w:rsidR="004E02BF">
        <w:rPr>
          <w:rFonts w:hint="cs"/>
          <w:rtl/>
        </w:rPr>
        <w:t>(</w:t>
      </w:r>
      <w:r w:rsidR="004E02BF">
        <w:rPr>
          <w:rtl/>
        </w:rPr>
        <w:t xml:space="preserve"> </w:t>
      </w:r>
      <w:r w:rsidR="004E02BF" w:rsidRPr="00F640F5">
        <w:rPr>
          <w:rStyle w:val="libAlaemChar"/>
          <w:rFonts w:hint="cs"/>
          <w:rtl/>
        </w:rPr>
        <w:t>عليه‌السلام</w:t>
      </w:r>
      <w:r w:rsidR="004E02BF">
        <w:rPr>
          <w:rtl/>
        </w:rPr>
        <w:t xml:space="preserve"> </w:t>
      </w:r>
      <w:r w:rsidR="004E02BF">
        <w:rPr>
          <w:rFonts w:hint="cs"/>
          <w:rtl/>
        </w:rPr>
        <w:t xml:space="preserve">) </w:t>
      </w:r>
      <w:r>
        <w:rPr>
          <w:rtl/>
        </w:rPr>
        <w:t>، قال: سئل عن الرجل يتوض</w:t>
      </w:r>
      <w:r w:rsidR="004E02BF">
        <w:rPr>
          <w:rFonts w:hint="cs"/>
          <w:rtl/>
        </w:rPr>
        <w:t>ّ</w:t>
      </w:r>
      <w:r>
        <w:rPr>
          <w:rtl/>
        </w:rPr>
        <w:t>أ ثم يمس</w:t>
      </w:r>
      <w:r w:rsidR="004E02BF">
        <w:rPr>
          <w:rFonts w:hint="cs"/>
          <w:rtl/>
        </w:rPr>
        <w:t>ّ</w:t>
      </w:r>
      <w:r>
        <w:rPr>
          <w:rtl/>
        </w:rPr>
        <w:t xml:space="preserve"> باطن دبره؟ قال: نقض وضوءه، وإن مس</w:t>
      </w:r>
      <w:r w:rsidR="004E02BF">
        <w:rPr>
          <w:rFonts w:hint="cs"/>
          <w:rtl/>
        </w:rPr>
        <w:t>ّ</w:t>
      </w:r>
      <w:r>
        <w:rPr>
          <w:rtl/>
        </w:rPr>
        <w:t xml:space="preserve"> باطن إحليله فعليه أن يعيد الوضوء، وإن كان في الصلاة قطع الصلاة، ويتوض</w:t>
      </w:r>
      <w:r w:rsidR="004E02BF">
        <w:rPr>
          <w:rFonts w:hint="cs"/>
          <w:rtl/>
        </w:rPr>
        <w:t>ّ</w:t>
      </w:r>
      <w:r>
        <w:rPr>
          <w:rtl/>
        </w:rPr>
        <w:t>أ، ويعيد الصلاة، وإن فتح إحليله أعاد الوضوء، وأعاد الصلاة</w:t>
      </w:r>
      <w:r w:rsidR="00C74906">
        <w:rPr>
          <w:rtl/>
        </w:rPr>
        <w:t>.</w:t>
      </w:r>
    </w:p>
    <w:p w:rsidR="005359CC" w:rsidRDefault="005359CC" w:rsidP="002F3CB3">
      <w:pPr>
        <w:pStyle w:val="libNormal"/>
        <w:rPr>
          <w:rtl/>
        </w:rPr>
      </w:pPr>
      <w:r>
        <w:rPr>
          <w:rtl/>
        </w:rPr>
        <w:t>أقول: يجب حمل الحديثين على التقي</w:t>
      </w:r>
      <w:r w:rsidR="004E02BF">
        <w:rPr>
          <w:rFonts w:hint="cs"/>
          <w:rtl/>
        </w:rPr>
        <w:t>ّ</w:t>
      </w:r>
      <w:r>
        <w:rPr>
          <w:rtl/>
        </w:rPr>
        <w:t xml:space="preserve">ة لموافقتهما لها، قاله جماعة من </w:t>
      </w:r>
      <w:r w:rsidR="008E749F">
        <w:rPr>
          <w:rtl/>
        </w:rPr>
        <w:t>الا</w:t>
      </w:r>
      <w:r>
        <w:rPr>
          <w:rtl/>
        </w:rPr>
        <w:t xml:space="preserve">صحاب </w:t>
      </w:r>
      <w:r w:rsidRPr="00D864A7">
        <w:rPr>
          <w:rStyle w:val="libFootnotenumChar"/>
          <w:rtl/>
        </w:rPr>
        <w:t>(</w:t>
      </w:r>
      <w:r w:rsidR="00423258">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8 - التهذيب 1: 346</w:t>
      </w:r>
      <w:r w:rsidR="00E4299D">
        <w:rPr>
          <w:rtl/>
        </w:rPr>
        <w:t>/</w:t>
      </w:r>
      <w:r>
        <w:rPr>
          <w:rtl/>
        </w:rPr>
        <w:t>1015، و</w:t>
      </w:r>
      <w:r w:rsidR="008E749F">
        <w:rPr>
          <w:rtl/>
        </w:rPr>
        <w:t>الا</w:t>
      </w:r>
      <w:r>
        <w:rPr>
          <w:rtl/>
        </w:rPr>
        <w:t>ستبصار 1: 88</w:t>
      </w:r>
      <w:r w:rsidR="00E4299D">
        <w:rPr>
          <w:rtl/>
        </w:rPr>
        <w:t>/</w:t>
      </w:r>
      <w:r>
        <w:rPr>
          <w:rtl/>
        </w:rPr>
        <w:t>283</w:t>
      </w:r>
      <w:r w:rsidR="00C74906">
        <w:rPr>
          <w:rtl/>
        </w:rPr>
        <w:t>.</w:t>
      </w:r>
    </w:p>
    <w:p w:rsidR="005359CC" w:rsidRPr="000C1E98" w:rsidRDefault="005359CC" w:rsidP="001D3C86">
      <w:pPr>
        <w:pStyle w:val="libFootnote0"/>
        <w:rPr>
          <w:rtl/>
        </w:rPr>
      </w:pPr>
      <w:r w:rsidRPr="000C1E98">
        <w:rPr>
          <w:rtl/>
        </w:rPr>
        <w:t>(1) يأتي في الباب 26 من أبواب قواطع الصلاة</w:t>
      </w:r>
      <w:r w:rsidR="00C74906">
        <w:rPr>
          <w:rtl/>
        </w:rPr>
        <w:t>.</w:t>
      </w:r>
    </w:p>
    <w:p w:rsidR="005359CC" w:rsidRPr="000C1E98" w:rsidRDefault="005359CC" w:rsidP="001D3C86">
      <w:pPr>
        <w:pStyle w:val="libFootnote0"/>
        <w:rPr>
          <w:rtl/>
        </w:rPr>
      </w:pPr>
      <w:r w:rsidRPr="000C1E98">
        <w:rPr>
          <w:rtl/>
        </w:rPr>
        <w:t>(2) تقد</w:t>
      </w:r>
      <w:r w:rsidR="00423258">
        <w:rPr>
          <w:rFonts w:hint="cs"/>
          <w:rtl/>
        </w:rPr>
        <w:t>ّ</w:t>
      </w:r>
      <w:r w:rsidRPr="000C1E98">
        <w:rPr>
          <w:rtl/>
        </w:rPr>
        <w:t xml:space="preserve">م في </w:t>
      </w:r>
      <w:r w:rsidR="008E749F">
        <w:rPr>
          <w:rtl/>
        </w:rPr>
        <w:t>الا</w:t>
      </w:r>
      <w:r w:rsidRPr="000C1E98">
        <w:rPr>
          <w:rtl/>
        </w:rPr>
        <w:t>بواب 1</w:t>
      </w:r>
      <w:r>
        <w:rPr>
          <w:rtl/>
        </w:rPr>
        <w:t xml:space="preserve"> - </w:t>
      </w:r>
      <w:r w:rsidRPr="000C1E98">
        <w:rPr>
          <w:rtl/>
        </w:rPr>
        <w:t>3</w:t>
      </w:r>
      <w:r>
        <w:rPr>
          <w:rtl/>
        </w:rPr>
        <w:t xml:space="preserve">، </w:t>
      </w:r>
      <w:r w:rsidRPr="000C1E98">
        <w:rPr>
          <w:rtl/>
        </w:rPr>
        <w:t>والحديث 10 من الباب 7 من أبواب نواقض الوضوء</w:t>
      </w:r>
      <w:r w:rsidR="00C74906">
        <w:rPr>
          <w:rtl/>
        </w:rPr>
        <w:t>.</w:t>
      </w:r>
    </w:p>
    <w:p w:rsidR="005359CC" w:rsidRDefault="005359CC" w:rsidP="001D3C86">
      <w:pPr>
        <w:pStyle w:val="libFootnote0"/>
        <w:rPr>
          <w:rtl/>
        </w:rPr>
      </w:pPr>
      <w:r>
        <w:rPr>
          <w:rtl/>
        </w:rPr>
        <w:t>9 - التهذيب 1: 22</w:t>
      </w:r>
      <w:r w:rsidR="00E4299D">
        <w:rPr>
          <w:rtl/>
        </w:rPr>
        <w:t>/</w:t>
      </w:r>
      <w:r>
        <w:rPr>
          <w:rtl/>
        </w:rPr>
        <w:t>56، و</w:t>
      </w:r>
      <w:r w:rsidR="008E749F">
        <w:rPr>
          <w:rtl/>
        </w:rPr>
        <w:t>الا</w:t>
      </w:r>
      <w:r>
        <w:rPr>
          <w:rtl/>
        </w:rPr>
        <w:t>ستبصار 1: 88</w:t>
      </w:r>
      <w:r w:rsidR="00E4299D">
        <w:rPr>
          <w:rtl/>
        </w:rPr>
        <w:t>/</w:t>
      </w:r>
      <w:r>
        <w:rPr>
          <w:rtl/>
        </w:rPr>
        <w:t>280</w:t>
      </w:r>
      <w:r w:rsidR="00C74906">
        <w:rPr>
          <w:rFonts w:hint="cs"/>
          <w:rtl/>
        </w:rPr>
        <w:t>.</w:t>
      </w:r>
    </w:p>
    <w:p w:rsidR="005359CC" w:rsidRDefault="005359CC" w:rsidP="001D3C86">
      <w:pPr>
        <w:pStyle w:val="libFootnote0"/>
        <w:rPr>
          <w:rtl/>
        </w:rPr>
      </w:pPr>
      <w:r>
        <w:rPr>
          <w:rtl/>
        </w:rPr>
        <w:t>10 - التهذيب 1: 45</w:t>
      </w:r>
      <w:r w:rsidR="00E4299D">
        <w:rPr>
          <w:rtl/>
        </w:rPr>
        <w:t>/</w:t>
      </w:r>
      <w:r>
        <w:rPr>
          <w:rtl/>
        </w:rPr>
        <w:t>127، و</w:t>
      </w:r>
      <w:r w:rsidR="008E749F">
        <w:rPr>
          <w:rtl/>
        </w:rPr>
        <w:t>الا</w:t>
      </w:r>
      <w:r>
        <w:rPr>
          <w:rtl/>
        </w:rPr>
        <w:t>ستبصار 1: 88</w:t>
      </w:r>
      <w:r w:rsidR="00E4299D">
        <w:rPr>
          <w:rtl/>
        </w:rPr>
        <w:t>/</w:t>
      </w:r>
      <w:r>
        <w:rPr>
          <w:rtl/>
        </w:rPr>
        <w:t>284</w:t>
      </w:r>
      <w:r w:rsidR="00C74906">
        <w:rPr>
          <w:rtl/>
        </w:rPr>
        <w:t>.</w:t>
      </w:r>
      <w:r>
        <w:rPr>
          <w:rtl/>
        </w:rPr>
        <w:t xml:space="preserve"> ورواه </w:t>
      </w:r>
      <w:r w:rsidR="002B46A7">
        <w:rPr>
          <w:rtl/>
        </w:rPr>
        <w:t>أيضاً</w:t>
      </w:r>
      <w:r>
        <w:rPr>
          <w:rtl/>
        </w:rPr>
        <w:t xml:space="preserve"> في التهذيب 1: 348</w:t>
      </w:r>
      <w:r w:rsidR="00E4299D">
        <w:rPr>
          <w:rtl/>
        </w:rPr>
        <w:t>/</w:t>
      </w:r>
      <w:r>
        <w:rPr>
          <w:rtl/>
        </w:rPr>
        <w:t>1023</w:t>
      </w:r>
      <w:r w:rsidR="00C74906">
        <w:rPr>
          <w:rtl/>
        </w:rPr>
        <w:t>.</w:t>
      </w:r>
    </w:p>
    <w:p w:rsidR="005359CC" w:rsidRPr="000C1E98" w:rsidRDefault="005359CC" w:rsidP="004E02BF">
      <w:pPr>
        <w:pStyle w:val="libFootnote0"/>
        <w:rPr>
          <w:rtl/>
        </w:rPr>
      </w:pPr>
      <w:r w:rsidRPr="000C1E98">
        <w:rPr>
          <w:rtl/>
        </w:rPr>
        <w:t>(</w:t>
      </w:r>
      <w:r w:rsidR="004E02BF">
        <w:rPr>
          <w:rFonts w:hint="cs"/>
          <w:rtl/>
        </w:rPr>
        <w:t>3</w:t>
      </w:r>
      <w:r w:rsidRPr="000C1E98">
        <w:rPr>
          <w:rtl/>
        </w:rPr>
        <w:t>) جاء في هامش المخطوط ما نص</w:t>
      </w:r>
      <w:r w:rsidR="00423258">
        <w:rPr>
          <w:rFonts w:hint="cs"/>
          <w:rtl/>
        </w:rPr>
        <w:t>ّ</w:t>
      </w:r>
      <w:r w:rsidRPr="000C1E98">
        <w:rPr>
          <w:rtl/>
        </w:rPr>
        <w:t>ه</w:t>
      </w:r>
      <w:r>
        <w:rPr>
          <w:rtl/>
        </w:rPr>
        <w:t xml:space="preserve">: </w:t>
      </w:r>
      <w:r w:rsidRPr="000C1E98">
        <w:rPr>
          <w:rtl/>
        </w:rPr>
        <w:t>« قد نقل العل</w:t>
      </w:r>
      <w:r w:rsidR="00423258">
        <w:rPr>
          <w:rFonts w:hint="cs"/>
          <w:rtl/>
        </w:rPr>
        <w:t>ّ</w:t>
      </w:r>
      <w:r w:rsidRPr="000C1E98">
        <w:rPr>
          <w:rtl/>
        </w:rPr>
        <w:t>امة في التذكرة</w:t>
      </w:r>
      <w:r>
        <w:rPr>
          <w:rtl/>
        </w:rPr>
        <w:t>[</w:t>
      </w:r>
      <w:r w:rsidRPr="000C1E98">
        <w:rPr>
          <w:rtl/>
        </w:rPr>
        <w:t xml:space="preserve"> 1</w:t>
      </w:r>
      <w:r>
        <w:rPr>
          <w:rtl/>
        </w:rPr>
        <w:t xml:space="preserve">: </w:t>
      </w:r>
      <w:r w:rsidRPr="000C1E98">
        <w:rPr>
          <w:rtl/>
        </w:rPr>
        <w:t>10 ] وغيرها</w:t>
      </w:r>
      <w:r>
        <w:rPr>
          <w:rtl/>
        </w:rPr>
        <w:t>[</w:t>
      </w:r>
      <w:r w:rsidRPr="000C1E98">
        <w:rPr>
          <w:rtl/>
        </w:rPr>
        <w:t xml:space="preserve"> المنتهى 1</w:t>
      </w:r>
      <w:r>
        <w:rPr>
          <w:rtl/>
        </w:rPr>
        <w:t xml:space="preserve">: </w:t>
      </w:r>
      <w:r w:rsidRPr="000C1E98">
        <w:rPr>
          <w:rtl/>
        </w:rPr>
        <w:t>35 ] مضمون الحديثين عن جماعة كثيرين من العامة</w:t>
      </w:r>
      <w:r>
        <w:rPr>
          <w:rtl/>
        </w:rPr>
        <w:t xml:space="preserve">، </w:t>
      </w:r>
      <w:r w:rsidRPr="000C1E98">
        <w:rPr>
          <w:rtl/>
        </w:rPr>
        <w:t>بل عن أكثرهم » ( منه قده )</w:t>
      </w:r>
      <w:r w:rsidR="00C74906">
        <w:rPr>
          <w:rtl/>
        </w:rPr>
        <w:t>.</w:t>
      </w:r>
      <w:r w:rsidRPr="000C1E98">
        <w:rPr>
          <w:rtl/>
        </w:rPr>
        <w:t xml:space="preserve"> </w:t>
      </w:r>
    </w:p>
    <w:p w:rsidR="001D3C86" w:rsidRPr="001D3C86" w:rsidRDefault="001D3C86" w:rsidP="001D3C86">
      <w:pPr>
        <w:pStyle w:val="libNormal"/>
        <w:rPr>
          <w:rtl/>
        </w:rPr>
      </w:pPr>
      <w:r w:rsidRPr="001D3C86">
        <w:rPr>
          <w:rtl/>
        </w:rPr>
        <w:br w:type="page"/>
      </w:r>
    </w:p>
    <w:p w:rsidR="005359CC" w:rsidRDefault="005359CC" w:rsidP="00E229DD">
      <w:pPr>
        <w:pStyle w:val="libNormal"/>
        <w:rPr>
          <w:rtl/>
        </w:rPr>
      </w:pPr>
      <w:r w:rsidRPr="00D864A7">
        <w:rPr>
          <w:rStyle w:val="libNormalChar"/>
          <w:rtl/>
        </w:rPr>
        <w:lastRenderedPageBreak/>
        <w:t>[714]</w:t>
      </w:r>
      <w:r w:rsidRPr="000C1E98">
        <w:rPr>
          <w:rtl/>
        </w:rPr>
        <w:t xml:space="preserve"> 11</w:t>
      </w:r>
      <w:r>
        <w:rPr>
          <w:rtl/>
        </w:rPr>
        <w:t xml:space="preserve"> - الفضل بن الحسن الطبرسي في (مجمع البيان ): عن علي </w:t>
      </w:r>
      <w:r w:rsidR="00F13053">
        <w:rPr>
          <w:rFonts w:hint="cs"/>
          <w:rtl/>
        </w:rPr>
        <w:t>(</w:t>
      </w:r>
      <w:r w:rsidR="00F13053">
        <w:rPr>
          <w:rtl/>
        </w:rPr>
        <w:t xml:space="preserve"> </w:t>
      </w:r>
      <w:r w:rsidR="00F13053" w:rsidRPr="00F640F5">
        <w:rPr>
          <w:rStyle w:val="libAlaemChar"/>
          <w:rFonts w:hint="cs"/>
          <w:rtl/>
        </w:rPr>
        <w:t>عليه‌السلام</w:t>
      </w:r>
      <w:r w:rsidR="00F13053">
        <w:rPr>
          <w:rtl/>
        </w:rPr>
        <w:t xml:space="preserve"> </w:t>
      </w:r>
      <w:r w:rsidR="00F13053">
        <w:rPr>
          <w:rFonts w:hint="cs"/>
          <w:rtl/>
        </w:rPr>
        <w:t xml:space="preserve">) </w:t>
      </w:r>
      <w:r>
        <w:rPr>
          <w:rtl/>
        </w:rPr>
        <w:t xml:space="preserve">، في قوله تعالى: </w:t>
      </w:r>
      <w:r w:rsidRPr="00F640F5">
        <w:rPr>
          <w:rStyle w:val="libAlaemChar"/>
          <w:rtl/>
        </w:rPr>
        <w:t>(</w:t>
      </w:r>
      <w:r w:rsidR="00A51F70" w:rsidRPr="00A51F70">
        <w:rPr>
          <w:rStyle w:val="libAieChar"/>
          <w:rtl/>
        </w:rPr>
        <w:t>أَوْ لَامَسْتُمُ النِّسَاءَ فَلَمْ تَجِدُوا مَاءً فَتَيَمَّمُوا</w:t>
      </w:r>
      <w:r w:rsidRPr="00F640F5">
        <w:rPr>
          <w:rStyle w:val="libAlaemChar"/>
          <w:rtl/>
        </w:rPr>
        <w:t>)</w:t>
      </w:r>
      <w:r>
        <w:rPr>
          <w:rtl/>
        </w:rPr>
        <w:t xml:space="preserve"> </w:t>
      </w:r>
      <w:r w:rsidRPr="00D864A7">
        <w:rPr>
          <w:rStyle w:val="libFootnotenumChar"/>
          <w:rtl/>
        </w:rPr>
        <w:t>(1)</w:t>
      </w:r>
      <w:r>
        <w:rPr>
          <w:rtl/>
        </w:rPr>
        <w:t xml:space="preserve"> أن</w:t>
      </w:r>
      <w:r w:rsidR="004273F0">
        <w:rPr>
          <w:rFonts w:hint="cs"/>
          <w:rtl/>
        </w:rPr>
        <w:t>ّ</w:t>
      </w:r>
      <w:r>
        <w:rPr>
          <w:rtl/>
        </w:rPr>
        <w:t xml:space="preserve"> المراد به الجماع ( خاص</w:t>
      </w:r>
      <w:r w:rsidR="004273F0">
        <w:rPr>
          <w:rFonts w:hint="cs"/>
          <w:rtl/>
        </w:rPr>
        <w:t>ّ</w:t>
      </w:r>
      <w:r>
        <w:rPr>
          <w:rtl/>
        </w:rPr>
        <w:t xml:space="preserve">ة ) </w:t>
      </w:r>
      <w:r w:rsidRPr="00D864A7">
        <w:rPr>
          <w:rStyle w:val="libFootnotenumChar"/>
          <w:rtl/>
        </w:rPr>
        <w:t>(</w:t>
      </w:r>
      <w:r w:rsidR="00E229DD">
        <w:rPr>
          <w:rStyle w:val="libFootnotenumChar"/>
          <w:rFonts w:hint="cs"/>
          <w:rtl/>
        </w:rPr>
        <w:t>2</w:t>
      </w:r>
      <w:r w:rsidRPr="00D864A7">
        <w:rPr>
          <w:rStyle w:val="libFootnotenumChar"/>
          <w:rtl/>
        </w:rPr>
        <w:t>)</w:t>
      </w:r>
      <w:r w:rsidR="00C74906">
        <w:rPr>
          <w:rtl/>
        </w:rPr>
        <w:t>.</w:t>
      </w:r>
    </w:p>
    <w:p w:rsidR="005359CC" w:rsidRDefault="005359CC" w:rsidP="00E229DD">
      <w:pPr>
        <w:pStyle w:val="libNormal"/>
        <w:rPr>
          <w:rtl/>
        </w:rPr>
      </w:pPr>
      <w:r w:rsidRPr="00D864A7">
        <w:rPr>
          <w:rStyle w:val="libNormalChar"/>
          <w:rtl/>
        </w:rPr>
        <w:t>[715]</w:t>
      </w:r>
      <w:r w:rsidRPr="000C1E98">
        <w:rPr>
          <w:rtl/>
        </w:rPr>
        <w:t xml:space="preserve"> 12</w:t>
      </w:r>
      <w:r>
        <w:rPr>
          <w:rtl/>
        </w:rPr>
        <w:t xml:space="preserve"> - محم</w:t>
      </w:r>
      <w:r w:rsidR="00F13053">
        <w:rPr>
          <w:rFonts w:hint="cs"/>
          <w:rtl/>
        </w:rPr>
        <w:t>ّ</w:t>
      </w:r>
      <w:r>
        <w:rPr>
          <w:rtl/>
        </w:rPr>
        <w:t>د بن مسعود العي</w:t>
      </w:r>
      <w:r w:rsidR="00F13053">
        <w:rPr>
          <w:rFonts w:hint="cs"/>
          <w:rtl/>
        </w:rPr>
        <w:t>ّ</w:t>
      </w:r>
      <w:r>
        <w:rPr>
          <w:rtl/>
        </w:rPr>
        <w:t xml:space="preserve">اشي في ( تفسيره ): عن الحلبي، عن أبي عبدالله </w:t>
      </w:r>
      <w:r w:rsidR="00F13053">
        <w:rPr>
          <w:rFonts w:hint="cs"/>
          <w:rtl/>
        </w:rPr>
        <w:t>(</w:t>
      </w:r>
      <w:r w:rsidR="00F13053">
        <w:rPr>
          <w:rtl/>
        </w:rPr>
        <w:t xml:space="preserve"> </w:t>
      </w:r>
      <w:r w:rsidR="00F13053" w:rsidRPr="00F640F5">
        <w:rPr>
          <w:rStyle w:val="libAlaemChar"/>
          <w:rFonts w:hint="cs"/>
          <w:rtl/>
        </w:rPr>
        <w:t>عليه‌السلام</w:t>
      </w:r>
      <w:r w:rsidR="00F13053">
        <w:rPr>
          <w:rtl/>
        </w:rPr>
        <w:t xml:space="preserve"> </w:t>
      </w:r>
      <w:r w:rsidR="00F13053">
        <w:rPr>
          <w:rFonts w:hint="cs"/>
          <w:rtl/>
        </w:rPr>
        <w:t xml:space="preserve">) </w:t>
      </w:r>
      <w:r>
        <w:rPr>
          <w:rtl/>
        </w:rPr>
        <w:t>قال: ( الل</w:t>
      </w:r>
      <w:r w:rsidR="00F13053">
        <w:rPr>
          <w:rFonts w:hint="cs"/>
          <w:rtl/>
        </w:rPr>
        <w:t>ّ</w:t>
      </w:r>
      <w:r>
        <w:rPr>
          <w:rtl/>
        </w:rPr>
        <w:t xml:space="preserve">مس ) </w:t>
      </w:r>
      <w:r w:rsidRPr="00D864A7">
        <w:rPr>
          <w:rStyle w:val="libFootnotenumChar"/>
          <w:rtl/>
        </w:rPr>
        <w:t>(</w:t>
      </w:r>
      <w:r w:rsidR="00E229DD">
        <w:rPr>
          <w:rStyle w:val="libFootnotenumChar"/>
          <w:rFonts w:hint="cs"/>
          <w:rtl/>
        </w:rPr>
        <w:t>3</w:t>
      </w:r>
      <w:r w:rsidRPr="00D864A7">
        <w:rPr>
          <w:rStyle w:val="libFootnotenumChar"/>
          <w:rtl/>
        </w:rPr>
        <w:t>)</w:t>
      </w:r>
      <w:r>
        <w:rPr>
          <w:rtl/>
        </w:rPr>
        <w:t xml:space="preserve"> هو الجماع، ولكن</w:t>
      </w:r>
      <w:r w:rsidR="00F13053">
        <w:rPr>
          <w:rFonts w:hint="cs"/>
          <w:rtl/>
        </w:rPr>
        <w:t>ّ</w:t>
      </w:r>
      <w:r>
        <w:rPr>
          <w:rtl/>
        </w:rPr>
        <w:t xml:space="preserve"> الله ستير </w:t>
      </w:r>
      <w:r w:rsidRPr="00D864A7">
        <w:rPr>
          <w:rStyle w:val="libFootnotenumChar"/>
          <w:rtl/>
        </w:rPr>
        <w:t>(</w:t>
      </w:r>
      <w:r w:rsidR="00E229DD">
        <w:rPr>
          <w:rStyle w:val="libFootnotenumChar"/>
          <w:rFonts w:hint="cs"/>
          <w:rtl/>
        </w:rPr>
        <w:t>4</w:t>
      </w:r>
      <w:r w:rsidRPr="00D864A7">
        <w:rPr>
          <w:rStyle w:val="libFootnotenumChar"/>
          <w:rtl/>
        </w:rPr>
        <w:t>)</w:t>
      </w:r>
      <w:r>
        <w:rPr>
          <w:rtl/>
        </w:rPr>
        <w:t xml:space="preserve"> يحب الستر، فلم يسم كما تسمون</w:t>
      </w:r>
      <w:r w:rsidR="00C74906">
        <w:rPr>
          <w:rtl/>
        </w:rPr>
        <w:t>.</w:t>
      </w:r>
    </w:p>
    <w:p w:rsidR="005359CC" w:rsidRDefault="005359CC" w:rsidP="00E229DD">
      <w:pPr>
        <w:pStyle w:val="libNormal"/>
        <w:rPr>
          <w:rtl/>
        </w:rPr>
      </w:pPr>
      <w:r w:rsidRPr="00D864A7">
        <w:rPr>
          <w:rStyle w:val="libNormalChar"/>
          <w:rtl/>
        </w:rPr>
        <w:t>[716]</w:t>
      </w:r>
      <w:r w:rsidRPr="000C1E98">
        <w:rPr>
          <w:rtl/>
        </w:rPr>
        <w:t xml:space="preserve"> 13</w:t>
      </w:r>
      <w:r>
        <w:rPr>
          <w:rtl/>
        </w:rPr>
        <w:t xml:space="preserve"> - وعن منصور بن حازم، عن أبي عبدالله </w:t>
      </w:r>
      <w:r w:rsidR="00E229DD">
        <w:rPr>
          <w:rFonts w:hint="cs"/>
          <w:rtl/>
        </w:rPr>
        <w:t>(</w:t>
      </w:r>
      <w:r w:rsidR="00E229DD">
        <w:rPr>
          <w:rtl/>
        </w:rPr>
        <w:t xml:space="preserve"> </w:t>
      </w:r>
      <w:r w:rsidR="00E229DD" w:rsidRPr="00F640F5">
        <w:rPr>
          <w:rStyle w:val="libAlaemChar"/>
          <w:rFonts w:hint="cs"/>
          <w:rtl/>
        </w:rPr>
        <w:t>عليه‌السلام</w:t>
      </w:r>
      <w:r w:rsidR="00E229DD">
        <w:rPr>
          <w:rtl/>
        </w:rPr>
        <w:t xml:space="preserve"> </w:t>
      </w:r>
      <w:r w:rsidR="00E229DD">
        <w:rPr>
          <w:rFonts w:hint="cs"/>
          <w:rtl/>
        </w:rPr>
        <w:t xml:space="preserve">) </w:t>
      </w:r>
      <w:r>
        <w:rPr>
          <w:rtl/>
        </w:rPr>
        <w:t>قال: الل</w:t>
      </w:r>
      <w:r w:rsidR="00E229DD">
        <w:rPr>
          <w:rFonts w:hint="cs"/>
          <w:rtl/>
        </w:rPr>
        <w:t>ّ</w:t>
      </w:r>
      <w:r>
        <w:rPr>
          <w:rtl/>
        </w:rPr>
        <w:t>مس الجماع</w:t>
      </w:r>
      <w:r w:rsidR="00C74906">
        <w:rPr>
          <w:rtl/>
        </w:rPr>
        <w:t>.</w:t>
      </w:r>
    </w:p>
    <w:p w:rsidR="005359CC" w:rsidRPr="00D864A7" w:rsidRDefault="005359CC" w:rsidP="00E229DD">
      <w:pPr>
        <w:pStyle w:val="libNormal"/>
        <w:rPr>
          <w:rStyle w:val="libNormalChar"/>
          <w:rtl/>
        </w:rPr>
      </w:pPr>
      <w:r w:rsidRPr="00D864A7">
        <w:rPr>
          <w:rStyle w:val="libNormalChar"/>
          <w:rtl/>
        </w:rPr>
        <w:t>[717]</w:t>
      </w:r>
      <w:r w:rsidRPr="000C1E98">
        <w:rPr>
          <w:rtl/>
        </w:rPr>
        <w:t xml:space="preserve"> 14</w:t>
      </w:r>
      <w:r>
        <w:rPr>
          <w:rtl/>
        </w:rPr>
        <w:t xml:space="preserve"> - وعن الحلبي، عن أبي عبدالله </w:t>
      </w:r>
      <w:r w:rsidR="00E229DD">
        <w:rPr>
          <w:rFonts w:hint="cs"/>
          <w:rtl/>
        </w:rPr>
        <w:t>(</w:t>
      </w:r>
      <w:r w:rsidR="00E229DD">
        <w:rPr>
          <w:rtl/>
        </w:rPr>
        <w:t xml:space="preserve"> </w:t>
      </w:r>
      <w:r w:rsidR="00E229DD" w:rsidRPr="00F640F5">
        <w:rPr>
          <w:rStyle w:val="libAlaemChar"/>
          <w:rFonts w:hint="cs"/>
          <w:rtl/>
        </w:rPr>
        <w:t>عليه‌السلام</w:t>
      </w:r>
      <w:r w:rsidR="00E229DD">
        <w:rPr>
          <w:rtl/>
        </w:rPr>
        <w:t xml:space="preserve"> </w:t>
      </w:r>
      <w:r w:rsidR="00E229DD">
        <w:rPr>
          <w:rFonts w:hint="cs"/>
          <w:rtl/>
        </w:rPr>
        <w:t xml:space="preserve">) </w:t>
      </w:r>
      <w:r>
        <w:rPr>
          <w:rtl/>
        </w:rPr>
        <w:t>، قال: سأله قيس بن رمّانة فقال له: أتوضأ، ثم يدعوا الجارية فتمسك بيدي، فأقوم، فأ</w:t>
      </w:r>
      <w:r w:rsidR="00E229DD">
        <w:rPr>
          <w:rFonts w:hint="cs"/>
          <w:rtl/>
        </w:rPr>
        <w:t>ُ</w:t>
      </w:r>
      <w:r>
        <w:rPr>
          <w:rtl/>
        </w:rPr>
        <w:t>صل</w:t>
      </w:r>
      <w:r w:rsidR="00E229DD">
        <w:rPr>
          <w:rFonts w:hint="cs"/>
          <w:rtl/>
        </w:rPr>
        <w:t>ّ</w:t>
      </w:r>
      <w:r>
        <w:rPr>
          <w:rtl/>
        </w:rPr>
        <w:t>ي، أعليّ وضوء؟ قال: لا، قال: فإن</w:t>
      </w:r>
      <w:r w:rsidR="00E229DD">
        <w:rPr>
          <w:rFonts w:hint="cs"/>
          <w:rtl/>
        </w:rPr>
        <w:t>ّ</w:t>
      </w:r>
      <w:r>
        <w:rPr>
          <w:rtl/>
        </w:rPr>
        <w:t xml:space="preserve">هم يزعمون أنه اللمس؟ قال: لا والله، ما اللمس </w:t>
      </w:r>
      <w:r w:rsidR="008E749F">
        <w:rPr>
          <w:rtl/>
        </w:rPr>
        <w:t>الا</w:t>
      </w:r>
      <w:r>
        <w:rPr>
          <w:rtl/>
        </w:rPr>
        <w:t xml:space="preserve"> الوقاع - يعني الجماع - ثم قال: كان أبو جعفر </w:t>
      </w:r>
      <w:r w:rsidR="00E229DD">
        <w:rPr>
          <w:rFonts w:hint="cs"/>
          <w:rtl/>
        </w:rPr>
        <w:t>(</w:t>
      </w:r>
      <w:r w:rsidR="00E229DD">
        <w:rPr>
          <w:rtl/>
        </w:rPr>
        <w:t xml:space="preserve"> </w:t>
      </w:r>
      <w:r w:rsidR="00E229DD" w:rsidRPr="00F640F5">
        <w:rPr>
          <w:rStyle w:val="libAlaemChar"/>
          <w:rFonts w:hint="cs"/>
          <w:rtl/>
        </w:rPr>
        <w:t>عليه‌السلام</w:t>
      </w:r>
      <w:r w:rsidR="00E229DD">
        <w:rPr>
          <w:rtl/>
        </w:rPr>
        <w:t xml:space="preserve"> </w:t>
      </w:r>
      <w:r w:rsidR="00E229DD">
        <w:rPr>
          <w:rFonts w:hint="cs"/>
          <w:rtl/>
        </w:rPr>
        <w:t xml:space="preserve">) </w:t>
      </w:r>
      <w:r>
        <w:rPr>
          <w:rtl/>
        </w:rPr>
        <w:t>- بعد ما كبر - يتوضأ، ثم</w:t>
      </w:r>
      <w:r w:rsidR="00E229DD">
        <w:rPr>
          <w:rFonts w:hint="cs"/>
          <w:rtl/>
        </w:rPr>
        <w:t>ّ</w:t>
      </w:r>
      <w:r>
        <w:rPr>
          <w:rtl/>
        </w:rPr>
        <w:t xml:space="preserve"> يدعو الجارية، فتأخذ بيده، فيقوم، فيصل</w:t>
      </w:r>
      <w:r w:rsidR="00E229DD">
        <w:rPr>
          <w:rFonts w:hint="cs"/>
          <w:rtl/>
        </w:rPr>
        <w:t>ّ</w:t>
      </w:r>
      <w:r>
        <w:rPr>
          <w:rtl/>
        </w:rPr>
        <w:t>ي</w:t>
      </w:r>
      <w:r w:rsidR="00C74906">
        <w:rPr>
          <w:rtl/>
        </w:rPr>
        <w:t>.</w:t>
      </w:r>
    </w:p>
    <w:p w:rsidR="005359CC" w:rsidRPr="000C1E98" w:rsidRDefault="005359CC" w:rsidP="005359CC">
      <w:pPr>
        <w:pStyle w:val="Heading2Center"/>
        <w:rPr>
          <w:rtl/>
        </w:rPr>
      </w:pPr>
      <w:bookmarkStart w:id="592" w:name="_Toc272839425"/>
      <w:bookmarkStart w:id="593" w:name="_Toc272839713"/>
      <w:bookmarkStart w:id="594" w:name="_Toc299780329"/>
      <w:bookmarkStart w:id="595" w:name="_Toc370728416"/>
      <w:bookmarkStart w:id="596" w:name="_Toc388259261"/>
      <w:bookmarkStart w:id="597" w:name="_Toc261404892"/>
      <w:r w:rsidRPr="000C1E98">
        <w:rPr>
          <w:rtl/>
        </w:rPr>
        <w:t>1</w:t>
      </w:r>
      <w:r>
        <w:rPr>
          <w:rFonts w:hint="cs"/>
          <w:rtl/>
        </w:rPr>
        <w:t>0</w:t>
      </w:r>
      <w:r>
        <w:rPr>
          <w:rtl/>
        </w:rPr>
        <w:t xml:space="preserve"> - </w:t>
      </w:r>
      <w:r w:rsidRPr="000C1E98">
        <w:rPr>
          <w:rtl/>
        </w:rPr>
        <w:t>باب أن</w:t>
      </w:r>
      <w:r w:rsidR="00E229DD">
        <w:rPr>
          <w:rFonts w:hint="cs"/>
          <w:rtl/>
        </w:rPr>
        <w:t>ّ</w:t>
      </w:r>
      <w:r w:rsidRPr="000C1E98">
        <w:rPr>
          <w:rtl/>
        </w:rPr>
        <w:t xml:space="preserve"> ملاقاة البول</w:t>
      </w:r>
      <w:r>
        <w:rPr>
          <w:rtl/>
        </w:rPr>
        <w:t xml:space="preserve">، </w:t>
      </w:r>
      <w:r w:rsidRPr="000C1E98">
        <w:rPr>
          <w:rtl/>
        </w:rPr>
        <w:t>والغائط</w:t>
      </w:r>
      <w:r>
        <w:rPr>
          <w:rtl/>
        </w:rPr>
        <w:t xml:space="preserve">، </w:t>
      </w:r>
      <w:r w:rsidRPr="000C1E98">
        <w:rPr>
          <w:rtl/>
        </w:rPr>
        <w:t>للبدن لا ينقض الوضوء</w:t>
      </w:r>
      <w:bookmarkEnd w:id="592"/>
      <w:bookmarkEnd w:id="593"/>
      <w:bookmarkEnd w:id="594"/>
      <w:bookmarkEnd w:id="595"/>
      <w:bookmarkEnd w:id="596"/>
      <w:bookmarkEnd w:id="597"/>
    </w:p>
    <w:p w:rsidR="005359CC" w:rsidRDefault="005359CC" w:rsidP="005359CC">
      <w:pPr>
        <w:pStyle w:val="libNormal"/>
        <w:rPr>
          <w:rtl/>
        </w:rPr>
      </w:pPr>
      <w:r w:rsidRPr="00D864A7">
        <w:rPr>
          <w:rStyle w:val="libNormalChar"/>
          <w:rtl/>
        </w:rPr>
        <w:t>[718]</w:t>
      </w:r>
      <w:r w:rsidRPr="000C1E98">
        <w:rPr>
          <w:rtl/>
        </w:rPr>
        <w:t xml:space="preserve"> 1</w:t>
      </w:r>
      <w:r>
        <w:rPr>
          <w:rtl/>
        </w:rPr>
        <w:t xml:space="preserve"> -</w:t>
      </w:r>
      <w:r w:rsidRPr="000C1E98">
        <w:rPr>
          <w:rtl/>
        </w:rPr>
        <w:t xml:space="preserve"> </w:t>
      </w:r>
      <w:r>
        <w:rPr>
          <w:rtl/>
        </w:rPr>
        <w:t>محم</w:t>
      </w:r>
      <w:r w:rsidR="00E229DD">
        <w:rPr>
          <w:rFonts w:hint="cs"/>
          <w:rtl/>
        </w:rPr>
        <w:t>ّ</w:t>
      </w:r>
      <w:r>
        <w:rPr>
          <w:rtl/>
        </w:rPr>
        <w:t>د بن الحسن، عن المفيد، عن جعفر بن محم</w:t>
      </w:r>
      <w:r w:rsidR="00E229DD">
        <w:rPr>
          <w:rFonts w:hint="cs"/>
          <w:rtl/>
        </w:rPr>
        <w:t>ّ</w:t>
      </w:r>
      <w:r>
        <w:rPr>
          <w:rtl/>
        </w:rPr>
        <w:t xml:space="preserve">د بن قولوية،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11 - مجمع البيان 2: 52</w:t>
      </w:r>
      <w:r w:rsidR="00C74906">
        <w:rPr>
          <w:rtl/>
        </w:rPr>
        <w:t>.</w:t>
      </w:r>
    </w:p>
    <w:p w:rsidR="005359CC" w:rsidRPr="000C1E98" w:rsidRDefault="005359CC" w:rsidP="001D3C86">
      <w:pPr>
        <w:pStyle w:val="libFootnote0"/>
        <w:rPr>
          <w:rtl/>
        </w:rPr>
      </w:pPr>
      <w:r w:rsidRPr="000C1E98">
        <w:rPr>
          <w:rtl/>
        </w:rPr>
        <w:t>(1) النساء 4</w:t>
      </w:r>
      <w:r>
        <w:rPr>
          <w:rtl/>
        </w:rPr>
        <w:t xml:space="preserve">: </w:t>
      </w:r>
      <w:r w:rsidRPr="000C1E98">
        <w:rPr>
          <w:rtl/>
        </w:rPr>
        <w:t>43</w:t>
      </w:r>
      <w:r w:rsidR="00C74906">
        <w:rPr>
          <w:rtl/>
        </w:rPr>
        <w:t>.</w:t>
      </w:r>
    </w:p>
    <w:p w:rsidR="005359CC" w:rsidRPr="000C1E98" w:rsidRDefault="005359CC" w:rsidP="001D3C86">
      <w:pPr>
        <w:pStyle w:val="libFootnote0"/>
        <w:rPr>
          <w:rtl/>
        </w:rPr>
      </w:pPr>
      <w:r w:rsidRPr="000C1E98">
        <w:rPr>
          <w:rtl/>
        </w:rPr>
        <w:t>(2) ليس في المصدر</w:t>
      </w:r>
      <w:r w:rsidR="00C74906">
        <w:rPr>
          <w:rtl/>
        </w:rPr>
        <w:t>.</w:t>
      </w:r>
    </w:p>
    <w:p w:rsidR="005359CC" w:rsidRDefault="005359CC" w:rsidP="001D3C86">
      <w:pPr>
        <w:pStyle w:val="libFootnote0"/>
        <w:rPr>
          <w:rtl/>
        </w:rPr>
      </w:pPr>
      <w:r>
        <w:rPr>
          <w:rtl/>
        </w:rPr>
        <w:t>12 - تفسيرالعياشي 1: 243</w:t>
      </w:r>
      <w:r w:rsidR="00E4299D">
        <w:rPr>
          <w:rtl/>
        </w:rPr>
        <w:t>/</w:t>
      </w:r>
      <w:r>
        <w:rPr>
          <w:rtl/>
        </w:rPr>
        <w:t>142</w:t>
      </w:r>
      <w:r w:rsidR="00C74906">
        <w:rPr>
          <w:rtl/>
        </w:rPr>
        <w:t>.</w:t>
      </w:r>
    </w:p>
    <w:p w:rsidR="005359CC" w:rsidRPr="000C1E98" w:rsidRDefault="005359CC" w:rsidP="00E229DD">
      <w:pPr>
        <w:pStyle w:val="libFootnote0"/>
        <w:rPr>
          <w:rtl/>
        </w:rPr>
      </w:pPr>
      <w:r w:rsidRPr="000C1E98">
        <w:rPr>
          <w:rtl/>
        </w:rPr>
        <w:t>(</w:t>
      </w:r>
      <w:r w:rsidR="00E229DD">
        <w:rPr>
          <w:rFonts w:hint="cs"/>
          <w:rtl/>
        </w:rPr>
        <w:t>3</w:t>
      </w:r>
      <w:r w:rsidRPr="000C1E98">
        <w:rPr>
          <w:rtl/>
        </w:rPr>
        <w:t>) ليس في المصدر</w:t>
      </w:r>
      <w:r w:rsidR="00C74906">
        <w:rPr>
          <w:rtl/>
        </w:rPr>
        <w:t>.</w:t>
      </w:r>
    </w:p>
    <w:p w:rsidR="005359CC" w:rsidRPr="000C1E98" w:rsidRDefault="005359CC" w:rsidP="00E229DD">
      <w:pPr>
        <w:pStyle w:val="libFootnote0"/>
        <w:rPr>
          <w:rtl/>
        </w:rPr>
      </w:pPr>
      <w:r w:rsidRPr="000C1E98">
        <w:rPr>
          <w:rtl/>
        </w:rPr>
        <w:t>(</w:t>
      </w:r>
      <w:r w:rsidR="00E229DD">
        <w:rPr>
          <w:rFonts w:hint="cs"/>
          <w:rtl/>
        </w:rPr>
        <w:t>4</w:t>
      </w:r>
      <w:r w:rsidRPr="000C1E98">
        <w:rPr>
          <w:rtl/>
        </w:rPr>
        <w:t>) في المصدر</w:t>
      </w:r>
      <w:r>
        <w:rPr>
          <w:rtl/>
        </w:rPr>
        <w:t xml:space="preserve">: </w:t>
      </w:r>
      <w:r w:rsidRPr="000C1E98">
        <w:rPr>
          <w:rtl/>
        </w:rPr>
        <w:t>ستار</w:t>
      </w:r>
      <w:r w:rsidR="00C74906">
        <w:rPr>
          <w:rtl/>
        </w:rPr>
        <w:t>.</w:t>
      </w:r>
    </w:p>
    <w:p w:rsidR="005359CC" w:rsidRDefault="005359CC" w:rsidP="001D3C86">
      <w:pPr>
        <w:pStyle w:val="libFootnote0"/>
        <w:rPr>
          <w:rtl/>
        </w:rPr>
      </w:pPr>
      <w:r>
        <w:rPr>
          <w:rtl/>
        </w:rPr>
        <w:t>13 - تفسيرالعياشي 1: 243</w:t>
      </w:r>
      <w:r w:rsidR="00E4299D">
        <w:rPr>
          <w:rtl/>
        </w:rPr>
        <w:t>/</w:t>
      </w:r>
      <w:r>
        <w:rPr>
          <w:rtl/>
        </w:rPr>
        <w:t>140</w:t>
      </w:r>
      <w:r w:rsidR="00C74906">
        <w:rPr>
          <w:rFonts w:hint="cs"/>
          <w:rtl/>
        </w:rPr>
        <w:t>.</w:t>
      </w:r>
    </w:p>
    <w:p w:rsidR="005359CC" w:rsidRDefault="005359CC" w:rsidP="001D3C86">
      <w:pPr>
        <w:pStyle w:val="libFootnote0"/>
        <w:rPr>
          <w:rtl/>
        </w:rPr>
      </w:pPr>
      <w:r>
        <w:rPr>
          <w:rtl/>
        </w:rPr>
        <w:t>14 - تفسيرالعياشي 1: 243</w:t>
      </w:r>
      <w:r w:rsidR="00E4299D">
        <w:rPr>
          <w:rtl/>
        </w:rPr>
        <w:t>/</w:t>
      </w:r>
      <w:r>
        <w:rPr>
          <w:rtl/>
        </w:rPr>
        <w:t>142</w:t>
      </w:r>
      <w:r w:rsidR="00C74906">
        <w:rPr>
          <w:rtl/>
        </w:rPr>
        <w:t>.</w:t>
      </w:r>
    </w:p>
    <w:p w:rsidR="005359CC" w:rsidRDefault="005359CC" w:rsidP="00E229DD">
      <w:pPr>
        <w:pStyle w:val="libFootnoteCenterBold"/>
        <w:rPr>
          <w:rtl/>
        </w:rPr>
      </w:pPr>
      <w:r>
        <w:rPr>
          <w:rtl/>
        </w:rPr>
        <w:t>الباب 10</w:t>
      </w:r>
    </w:p>
    <w:p w:rsidR="005359CC" w:rsidRDefault="005359CC" w:rsidP="00E229DD">
      <w:pPr>
        <w:pStyle w:val="libFootnoteCenterBold"/>
        <w:rPr>
          <w:rtl/>
        </w:rPr>
      </w:pPr>
      <w:r>
        <w:rPr>
          <w:rtl/>
        </w:rPr>
        <w:t>وفيه حديثان</w:t>
      </w:r>
    </w:p>
    <w:p w:rsidR="005359CC" w:rsidRDefault="005359CC" w:rsidP="001D3C86">
      <w:pPr>
        <w:pStyle w:val="libFootnote0"/>
        <w:rPr>
          <w:rtl/>
        </w:rPr>
      </w:pPr>
      <w:r>
        <w:rPr>
          <w:rtl/>
        </w:rPr>
        <w:t>1 - التهذيب 1: 275</w:t>
      </w:r>
      <w:r w:rsidR="00E4299D">
        <w:rPr>
          <w:rtl/>
        </w:rPr>
        <w:t>/</w:t>
      </w:r>
      <w:r>
        <w:rPr>
          <w:rtl/>
        </w:rPr>
        <w:t>809</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8D4857">
      <w:pPr>
        <w:pStyle w:val="libNormal0"/>
        <w:rPr>
          <w:rtl/>
        </w:rPr>
      </w:pPr>
      <w:r>
        <w:rPr>
          <w:rtl/>
        </w:rPr>
        <w:lastRenderedPageBreak/>
        <w:t>أبيه، عن سعد بن عبدالله، عن أحمد بن محم</w:t>
      </w:r>
      <w:r w:rsidR="008D4857">
        <w:rPr>
          <w:rFonts w:hint="cs"/>
          <w:rtl/>
        </w:rPr>
        <w:t>ّ</w:t>
      </w:r>
      <w:r>
        <w:rPr>
          <w:rtl/>
        </w:rPr>
        <w:t>د، عن الحسين بن سعيد، وعلي بن حديد، وعبد الرحمن بن أبي نجران جميعا</w:t>
      </w:r>
      <w:r w:rsidR="008D4857">
        <w:rPr>
          <w:rFonts w:hint="cs"/>
          <w:rtl/>
        </w:rPr>
        <w:t>ً</w:t>
      </w:r>
      <w:r>
        <w:rPr>
          <w:rtl/>
        </w:rPr>
        <w:t>، عن حم</w:t>
      </w:r>
      <w:r w:rsidR="008D4857">
        <w:rPr>
          <w:rFonts w:hint="cs"/>
          <w:rtl/>
        </w:rPr>
        <w:t>ّ</w:t>
      </w:r>
      <w:r>
        <w:rPr>
          <w:rtl/>
        </w:rPr>
        <w:t xml:space="preserve">اد، عن حريز، عن زرارة قال: قلت لأبي جعفر </w:t>
      </w:r>
      <w:r w:rsidR="008D4857">
        <w:rPr>
          <w:rFonts w:hint="cs"/>
          <w:rtl/>
        </w:rPr>
        <w:t>(</w:t>
      </w:r>
      <w:r w:rsidR="008D4857">
        <w:rPr>
          <w:rtl/>
        </w:rPr>
        <w:t xml:space="preserve"> </w:t>
      </w:r>
      <w:r w:rsidR="008D4857" w:rsidRPr="00F640F5">
        <w:rPr>
          <w:rStyle w:val="libAlaemChar"/>
          <w:rFonts w:hint="cs"/>
          <w:rtl/>
        </w:rPr>
        <w:t>عليه‌السلام</w:t>
      </w:r>
      <w:r w:rsidR="008D4857">
        <w:rPr>
          <w:rtl/>
        </w:rPr>
        <w:t xml:space="preserve"> </w:t>
      </w:r>
      <w:r w:rsidR="008D4857">
        <w:rPr>
          <w:rFonts w:hint="cs"/>
          <w:rtl/>
        </w:rPr>
        <w:t xml:space="preserve">) </w:t>
      </w:r>
      <w:r>
        <w:rPr>
          <w:rtl/>
        </w:rPr>
        <w:t xml:space="preserve">: رجل وطىء على عذرة، فساخت </w:t>
      </w:r>
      <w:r w:rsidRPr="00D864A7">
        <w:rPr>
          <w:rStyle w:val="libFootnotenumChar"/>
          <w:rtl/>
        </w:rPr>
        <w:t>(1)</w:t>
      </w:r>
      <w:r>
        <w:rPr>
          <w:rtl/>
        </w:rPr>
        <w:t xml:space="preserve"> رجله فيها، أينقض ذلك وضوءه؟ وهل يجب عليه غسلها؟ فقال: لا يغسلها، </w:t>
      </w:r>
      <w:r w:rsidR="008D4857">
        <w:rPr>
          <w:rFonts w:hint="cs"/>
          <w:rtl/>
        </w:rPr>
        <w:t>إ</w:t>
      </w:r>
      <w:r w:rsidR="008E749F">
        <w:rPr>
          <w:rtl/>
        </w:rPr>
        <w:t>ل</w:t>
      </w:r>
      <w:r w:rsidR="008D4857">
        <w:rPr>
          <w:rFonts w:hint="cs"/>
          <w:rtl/>
        </w:rPr>
        <w:t>ّ</w:t>
      </w:r>
      <w:r w:rsidR="008E749F">
        <w:rPr>
          <w:rtl/>
        </w:rPr>
        <w:t>ا</w:t>
      </w:r>
      <w:r>
        <w:rPr>
          <w:rtl/>
        </w:rPr>
        <w:t xml:space="preserve"> أن يقذرها، ولكن</w:t>
      </w:r>
      <w:r w:rsidR="00735CF6">
        <w:rPr>
          <w:rFonts w:hint="cs"/>
          <w:rtl/>
        </w:rPr>
        <w:t>ّ</w:t>
      </w:r>
      <w:r>
        <w:rPr>
          <w:rtl/>
        </w:rPr>
        <w:t>ه يمسحها حت</w:t>
      </w:r>
      <w:r w:rsidR="00735CF6">
        <w:rPr>
          <w:rFonts w:hint="cs"/>
          <w:rtl/>
        </w:rPr>
        <w:t>ّ</w:t>
      </w:r>
      <w:r>
        <w:rPr>
          <w:rtl/>
        </w:rPr>
        <w:t>ى يذهب أثرها، ويصلي</w:t>
      </w:r>
      <w:r w:rsidR="00C74906">
        <w:rPr>
          <w:rtl/>
        </w:rPr>
        <w:t>.</w:t>
      </w:r>
    </w:p>
    <w:p w:rsidR="005359CC" w:rsidRDefault="005359CC" w:rsidP="00020F57">
      <w:pPr>
        <w:pStyle w:val="libNormal"/>
        <w:rPr>
          <w:rtl/>
        </w:rPr>
      </w:pPr>
      <w:r w:rsidRPr="00020F57">
        <w:rPr>
          <w:rtl/>
        </w:rPr>
        <w:t>[719]</w:t>
      </w:r>
      <w:r w:rsidRPr="000C1E98">
        <w:rPr>
          <w:rtl/>
        </w:rPr>
        <w:t xml:space="preserve"> 2</w:t>
      </w:r>
      <w:r>
        <w:rPr>
          <w:rtl/>
        </w:rPr>
        <w:t xml:space="preserve"> - محم</w:t>
      </w:r>
      <w:r w:rsidR="00735CF6">
        <w:rPr>
          <w:rFonts w:hint="cs"/>
          <w:rtl/>
        </w:rPr>
        <w:t>ّ</w:t>
      </w:r>
      <w:r>
        <w:rPr>
          <w:rtl/>
        </w:rPr>
        <w:t>د بن يعقوب، عن علي بن محم</w:t>
      </w:r>
      <w:r w:rsidR="00735CF6">
        <w:rPr>
          <w:rFonts w:hint="cs"/>
          <w:rtl/>
        </w:rPr>
        <w:t>ّ</w:t>
      </w:r>
      <w:r>
        <w:rPr>
          <w:rtl/>
        </w:rPr>
        <w:t>د، عن سهل بن زياد، عن محم</w:t>
      </w:r>
      <w:r w:rsidR="00735CF6">
        <w:rPr>
          <w:rFonts w:hint="cs"/>
          <w:rtl/>
        </w:rPr>
        <w:t>ّ</w:t>
      </w:r>
      <w:r>
        <w:rPr>
          <w:rtl/>
        </w:rPr>
        <w:t xml:space="preserve">د بن سنان، عن ابن مسكان، عن الحلبي، عن أبي عبدالله </w:t>
      </w:r>
      <w:r w:rsidR="00735CF6">
        <w:rPr>
          <w:rFonts w:hint="cs"/>
          <w:rtl/>
        </w:rPr>
        <w:t>(</w:t>
      </w:r>
      <w:r w:rsidR="00735CF6">
        <w:rPr>
          <w:rtl/>
        </w:rPr>
        <w:t xml:space="preserve"> </w:t>
      </w:r>
      <w:r w:rsidR="00735CF6" w:rsidRPr="00F640F5">
        <w:rPr>
          <w:rStyle w:val="libAlaemChar"/>
          <w:rFonts w:hint="cs"/>
          <w:rtl/>
        </w:rPr>
        <w:t>عليه‌السلام</w:t>
      </w:r>
      <w:r w:rsidR="00735CF6">
        <w:rPr>
          <w:rtl/>
        </w:rPr>
        <w:t xml:space="preserve"> </w:t>
      </w:r>
      <w:r w:rsidR="00735CF6">
        <w:rPr>
          <w:rFonts w:hint="cs"/>
          <w:rtl/>
        </w:rPr>
        <w:t xml:space="preserve">) </w:t>
      </w:r>
      <w:r>
        <w:rPr>
          <w:rtl/>
        </w:rPr>
        <w:t>، في الرجل يطأ في العذرة، أو البول، أيعيد الوضوء؟ قال: لا، ولكن يغسل ما أصابه</w:t>
      </w:r>
      <w:r w:rsidR="00C74906">
        <w:rPr>
          <w:rtl/>
        </w:rPr>
        <w:t>.</w:t>
      </w:r>
    </w:p>
    <w:p w:rsidR="005359CC" w:rsidRDefault="005359CC" w:rsidP="00020F57">
      <w:pPr>
        <w:pStyle w:val="libNormal"/>
        <w:rPr>
          <w:rtl/>
        </w:rPr>
      </w:pPr>
      <w:r>
        <w:rPr>
          <w:rtl/>
        </w:rPr>
        <w:t>أقول: ويدل</w:t>
      </w:r>
      <w:r w:rsidR="00735CF6">
        <w:rPr>
          <w:rFonts w:hint="cs"/>
          <w:rtl/>
        </w:rPr>
        <w:t>ّ</w:t>
      </w:r>
      <w:r>
        <w:rPr>
          <w:rtl/>
        </w:rPr>
        <w:t xml:space="preserve"> على ذلك أحاديث الحصر للنواقض، وقد تقد</w:t>
      </w:r>
      <w:r w:rsidR="00735CF6">
        <w:rPr>
          <w:rFonts w:hint="cs"/>
          <w:rtl/>
        </w:rPr>
        <w:t>ّ</w:t>
      </w:r>
      <w:r>
        <w:rPr>
          <w:rtl/>
        </w:rPr>
        <w:t xml:space="preserve">مت </w:t>
      </w:r>
      <w:r w:rsidRPr="00D864A7">
        <w:rPr>
          <w:rStyle w:val="libFootnotenumChar"/>
          <w:rtl/>
        </w:rPr>
        <w:t>(</w:t>
      </w:r>
      <w:r w:rsidR="00735CF6">
        <w:rPr>
          <w:rStyle w:val="libFootnotenumChar"/>
          <w:rFonts w:hint="cs"/>
          <w:rtl/>
        </w:rPr>
        <w:t>2</w:t>
      </w:r>
      <w:r w:rsidRPr="00D864A7">
        <w:rPr>
          <w:rStyle w:val="libFootnotenumChar"/>
          <w:rtl/>
        </w:rPr>
        <w:t>)</w:t>
      </w:r>
      <w:r>
        <w:rPr>
          <w:rtl/>
        </w:rPr>
        <w:t>، وينبغي الجمع بينهما بالتخيير بين الغسل والمسح، أو تخصيص الغسل بما إذا أصابت النجاسة غيرأسفل القدم، لما يأتي في النجاسات إن شاء الله تعالى</w:t>
      </w:r>
      <w:r w:rsidRPr="00D864A7">
        <w:rPr>
          <w:rStyle w:val="libFootnotenumChar"/>
          <w:rtl/>
        </w:rPr>
        <w:t>(</w:t>
      </w:r>
      <w:r w:rsidR="00735CF6">
        <w:rPr>
          <w:rStyle w:val="libFootnotenumChar"/>
          <w:rFonts w:hint="cs"/>
          <w:rtl/>
        </w:rPr>
        <w:t>3</w:t>
      </w:r>
      <w:r w:rsidRPr="00D864A7">
        <w:rPr>
          <w:rStyle w:val="libFootnotenumChar"/>
          <w:rtl/>
        </w:rPr>
        <w:t>)</w:t>
      </w:r>
      <w:r w:rsidR="00C74906">
        <w:rPr>
          <w:rtl/>
        </w:rPr>
        <w:t>.</w:t>
      </w:r>
      <w:r>
        <w:rPr>
          <w:rtl/>
        </w:rPr>
        <w:t xml:space="preserve"> </w:t>
      </w:r>
    </w:p>
    <w:p w:rsidR="005359CC" w:rsidRDefault="005359CC" w:rsidP="005359CC">
      <w:pPr>
        <w:pStyle w:val="Heading2Center"/>
        <w:rPr>
          <w:rtl/>
        </w:rPr>
      </w:pPr>
      <w:bookmarkStart w:id="598" w:name="_Toc272839426"/>
      <w:bookmarkStart w:id="599" w:name="_Toc272839714"/>
      <w:bookmarkStart w:id="600" w:name="_Toc299780330"/>
      <w:bookmarkStart w:id="601" w:name="_Toc370728417"/>
      <w:bookmarkStart w:id="602" w:name="_Toc388259262"/>
      <w:bookmarkStart w:id="603" w:name="_Toc261404893"/>
      <w:r>
        <w:rPr>
          <w:rtl/>
        </w:rPr>
        <w:t>11 - باب أن</w:t>
      </w:r>
      <w:r w:rsidR="00735CF6">
        <w:rPr>
          <w:rFonts w:hint="cs"/>
          <w:rtl/>
        </w:rPr>
        <w:t>ّ</w:t>
      </w:r>
      <w:r>
        <w:rPr>
          <w:rtl/>
        </w:rPr>
        <w:t xml:space="preserve"> لمس الكلب، والكافر، لا ينقض الوضوء</w:t>
      </w:r>
      <w:bookmarkEnd w:id="598"/>
      <w:bookmarkEnd w:id="599"/>
      <w:bookmarkEnd w:id="600"/>
      <w:bookmarkEnd w:id="601"/>
      <w:bookmarkEnd w:id="602"/>
      <w:bookmarkEnd w:id="603"/>
    </w:p>
    <w:p w:rsidR="005359CC" w:rsidRDefault="005359CC" w:rsidP="005359CC">
      <w:pPr>
        <w:pStyle w:val="libNormal"/>
        <w:rPr>
          <w:rtl/>
        </w:rPr>
      </w:pPr>
      <w:r w:rsidRPr="00D864A7">
        <w:rPr>
          <w:rStyle w:val="libNormalChar"/>
          <w:rtl/>
        </w:rPr>
        <w:t>[720]</w:t>
      </w:r>
      <w:r w:rsidRPr="000C1E98">
        <w:rPr>
          <w:rtl/>
        </w:rPr>
        <w:t xml:space="preserve"> 1</w:t>
      </w:r>
      <w:r>
        <w:rPr>
          <w:rtl/>
        </w:rPr>
        <w:t xml:space="preserve"> - محم</w:t>
      </w:r>
      <w:r w:rsidR="00735CF6">
        <w:rPr>
          <w:rFonts w:hint="cs"/>
          <w:rtl/>
        </w:rPr>
        <w:t>ّ</w:t>
      </w:r>
      <w:r>
        <w:rPr>
          <w:rtl/>
        </w:rPr>
        <w:t>د بن يعقوب، عن علي بن إبراهيم، عن أبيه، عن ابن محبوب، عن العلاء، عن محم</w:t>
      </w:r>
      <w:r w:rsidR="00735CF6">
        <w:rPr>
          <w:rFonts w:hint="cs"/>
          <w:rtl/>
        </w:rPr>
        <w:t>ّ</w:t>
      </w:r>
      <w:r>
        <w:rPr>
          <w:rtl/>
        </w:rPr>
        <w:t xml:space="preserve">د بن مسلم قال: سألت أبا عبدالله ( عليه </w:t>
      </w:r>
    </w:p>
    <w:p w:rsidR="005359CC" w:rsidRDefault="001D3C86" w:rsidP="001D3C86">
      <w:pPr>
        <w:pStyle w:val="libLine"/>
        <w:rPr>
          <w:rtl/>
        </w:rPr>
      </w:pPr>
      <w:r>
        <w:rPr>
          <w:rtl/>
        </w:rPr>
        <w:t>____________________</w:t>
      </w:r>
    </w:p>
    <w:p w:rsidR="005359CC" w:rsidRPr="000C1E98" w:rsidRDefault="005359CC" w:rsidP="001D3C86">
      <w:pPr>
        <w:pStyle w:val="libFootnote0"/>
        <w:rPr>
          <w:rtl/>
        </w:rPr>
      </w:pPr>
      <w:r w:rsidRPr="000C1E98">
        <w:rPr>
          <w:rtl/>
        </w:rPr>
        <w:t xml:space="preserve">(1) ساخت قوائمه في </w:t>
      </w:r>
      <w:r w:rsidR="008E749F">
        <w:rPr>
          <w:rtl/>
        </w:rPr>
        <w:t>الا</w:t>
      </w:r>
      <w:r w:rsidRPr="000C1E98">
        <w:rPr>
          <w:rtl/>
        </w:rPr>
        <w:t>رض</w:t>
      </w:r>
      <w:r>
        <w:rPr>
          <w:rtl/>
        </w:rPr>
        <w:t xml:space="preserve">: </w:t>
      </w:r>
      <w:r w:rsidRPr="000C1E98">
        <w:rPr>
          <w:rtl/>
        </w:rPr>
        <w:t>غابت ( منه قده ) الصحاح 1</w:t>
      </w:r>
      <w:r>
        <w:rPr>
          <w:rtl/>
        </w:rPr>
        <w:t xml:space="preserve">: </w:t>
      </w:r>
      <w:r w:rsidRPr="000C1E98">
        <w:rPr>
          <w:rtl/>
        </w:rPr>
        <w:t>424</w:t>
      </w:r>
      <w:r w:rsidR="00C74906">
        <w:rPr>
          <w:rtl/>
        </w:rPr>
        <w:t>.</w:t>
      </w:r>
      <w:r w:rsidRPr="000C1E98">
        <w:rPr>
          <w:rtl/>
        </w:rPr>
        <w:t xml:space="preserve"> </w:t>
      </w:r>
    </w:p>
    <w:p w:rsidR="005359CC" w:rsidRDefault="005359CC" w:rsidP="001D3C86">
      <w:pPr>
        <w:pStyle w:val="libFootnote0"/>
        <w:rPr>
          <w:rtl/>
        </w:rPr>
      </w:pPr>
      <w:r>
        <w:rPr>
          <w:rtl/>
        </w:rPr>
        <w:t>2 - الكافي 3: 39</w:t>
      </w:r>
      <w:r w:rsidR="00E4299D">
        <w:rPr>
          <w:rtl/>
        </w:rPr>
        <w:t>/</w:t>
      </w:r>
      <w:r>
        <w:rPr>
          <w:rtl/>
        </w:rPr>
        <w:t>4، وللحديث ذيل</w:t>
      </w:r>
      <w:r w:rsidR="00C74906">
        <w:rPr>
          <w:rtl/>
        </w:rPr>
        <w:t>.</w:t>
      </w:r>
    </w:p>
    <w:p w:rsidR="005359CC" w:rsidRPr="000C1E98" w:rsidRDefault="005359CC" w:rsidP="00735CF6">
      <w:pPr>
        <w:pStyle w:val="libFootnote0"/>
        <w:rPr>
          <w:rtl/>
        </w:rPr>
      </w:pPr>
      <w:r w:rsidRPr="000C1E98">
        <w:rPr>
          <w:rtl/>
        </w:rPr>
        <w:t>(</w:t>
      </w:r>
      <w:r w:rsidR="00735CF6">
        <w:rPr>
          <w:rFonts w:hint="cs"/>
          <w:rtl/>
        </w:rPr>
        <w:t>2</w:t>
      </w:r>
      <w:r w:rsidRPr="000C1E98">
        <w:rPr>
          <w:rtl/>
        </w:rPr>
        <w:t xml:space="preserve">) تقدم في </w:t>
      </w:r>
      <w:r w:rsidR="008E749F">
        <w:rPr>
          <w:rtl/>
        </w:rPr>
        <w:t>الا</w:t>
      </w:r>
      <w:r w:rsidRPr="000C1E98">
        <w:rPr>
          <w:rtl/>
        </w:rPr>
        <w:t>بواب 1</w:t>
      </w:r>
      <w:r>
        <w:rPr>
          <w:rtl/>
        </w:rPr>
        <w:t xml:space="preserve"> - </w:t>
      </w:r>
      <w:r w:rsidRPr="000C1E98">
        <w:rPr>
          <w:rtl/>
        </w:rPr>
        <w:t xml:space="preserve">3 والحديث 10 من الباب 7 من هذه </w:t>
      </w:r>
      <w:r w:rsidR="008E749F">
        <w:rPr>
          <w:rtl/>
        </w:rPr>
        <w:t>الا</w:t>
      </w:r>
      <w:r w:rsidRPr="000C1E98">
        <w:rPr>
          <w:rtl/>
        </w:rPr>
        <w:t>بواب</w:t>
      </w:r>
      <w:r w:rsidR="00C74906">
        <w:rPr>
          <w:rtl/>
        </w:rPr>
        <w:t>.</w:t>
      </w:r>
    </w:p>
    <w:p w:rsidR="005359CC" w:rsidRPr="000C1E98" w:rsidRDefault="005359CC" w:rsidP="00735CF6">
      <w:pPr>
        <w:pStyle w:val="libFootnote0"/>
        <w:rPr>
          <w:rtl/>
        </w:rPr>
      </w:pPr>
      <w:r w:rsidRPr="000C1E98">
        <w:rPr>
          <w:rtl/>
        </w:rPr>
        <w:t>(</w:t>
      </w:r>
      <w:r w:rsidR="00735CF6">
        <w:rPr>
          <w:rFonts w:hint="cs"/>
          <w:rtl/>
        </w:rPr>
        <w:t>3</w:t>
      </w:r>
      <w:r w:rsidRPr="000C1E98">
        <w:rPr>
          <w:rtl/>
        </w:rPr>
        <w:t>) يأتي في الباب 32 من أبواب النجاسات</w:t>
      </w:r>
      <w:r w:rsidR="00C74906">
        <w:rPr>
          <w:rtl/>
        </w:rPr>
        <w:t>.</w:t>
      </w:r>
    </w:p>
    <w:p w:rsidR="005359CC" w:rsidRDefault="005359CC" w:rsidP="00735CF6">
      <w:pPr>
        <w:pStyle w:val="libFootnoteCenterBold"/>
        <w:rPr>
          <w:rtl/>
        </w:rPr>
      </w:pPr>
      <w:r>
        <w:rPr>
          <w:rtl/>
        </w:rPr>
        <w:t>الباب 11</w:t>
      </w:r>
    </w:p>
    <w:p w:rsidR="005359CC" w:rsidRDefault="005359CC" w:rsidP="00735CF6">
      <w:pPr>
        <w:pStyle w:val="libFootnoteCenterBold"/>
        <w:rPr>
          <w:rtl/>
        </w:rPr>
      </w:pPr>
      <w:r>
        <w:rPr>
          <w:rtl/>
        </w:rPr>
        <w:t>فيه 5 أحاديث</w:t>
      </w:r>
    </w:p>
    <w:p w:rsidR="005359CC" w:rsidRDefault="005359CC" w:rsidP="001D3C86">
      <w:pPr>
        <w:pStyle w:val="libFootnote0"/>
        <w:rPr>
          <w:rtl/>
        </w:rPr>
      </w:pPr>
      <w:r>
        <w:rPr>
          <w:rtl/>
        </w:rPr>
        <w:t>1 - الكافي 6: 553</w:t>
      </w:r>
      <w:r w:rsidR="00E4299D">
        <w:rPr>
          <w:rtl/>
        </w:rPr>
        <w:t>/</w:t>
      </w:r>
      <w:r>
        <w:rPr>
          <w:rtl/>
        </w:rPr>
        <w:t>12 وأورده في الحديث 9 من الباب 12 من أبواب النجاسات</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السلام ) عن الكلب السلوقي</w:t>
      </w:r>
      <w:r w:rsidRPr="00D864A7">
        <w:rPr>
          <w:rStyle w:val="libFootnotenumChar"/>
          <w:rtl/>
        </w:rPr>
        <w:t>(1)</w:t>
      </w:r>
      <w:r>
        <w:rPr>
          <w:rtl/>
        </w:rPr>
        <w:t>؟ فقال: إذا مسسته فاغسل يدك</w:t>
      </w:r>
      <w:r w:rsidR="00C74906">
        <w:rPr>
          <w:rtl/>
        </w:rPr>
        <w:t>.</w:t>
      </w:r>
    </w:p>
    <w:p w:rsidR="005359CC" w:rsidRDefault="005359CC" w:rsidP="00FD46FC">
      <w:pPr>
        <w:pStyle w:val="libNormal"/>
        <w:rPr>
          <w:rtl/>
        </w:rPr>
      </w:pPr>
      <w:r w:rsidRPr="00020F57">
        <w:rPr>
          <w:rtl/>
        </w:rPr>
        <w:t>[721]</w:t>
      </w:r>
      <w:r w:rsidRPr="000C1E98">
        <w:rPr>
          <w:rtl/>
        </w:rPr>
        <w:t xml:space="preserve"> 2</w:t>
      </w:r>
      <w:r>
        <w:rPr>
          <w:rtl/>
        </w:rPr>
        <w:t xml:space="preserve"> - محم</w:t>
      </w:r>
      <w:r w:rsidR="00020F57">
        <w:rPr>
          <w:rFonts w:hint="cs"/>
          <w:rtl/>
        </w:rPr>
        <w:t>ّ</w:t>
      </w:r>
      <w:r>
        <w:rPr>
          <w:rtl/>
        </w:rPr>
        <w:t>د بن الحسن بإسناده عن الحسين بن سعيد، عن صفوان، عن العلاء، عن محم</w:t>
      </w:r>
      <w:r w:rsidR="00020F57">
        <w:rPr>
          <w:rFonts w:hint="cs"/>
          <w:rtl/>
        </w:rPr>
        <w:t>ّ</w:t>
      </w:r>
      <w:r>
        <w:rPr>
          <w:rtl/>
        </w:rPr>
        <w:t>د بن مسلم، عن أحدهما</w:t>
      </w:r>
      <w:r w:rsidR="00020F57">
        <w:rPr>
          <w:rFonts w:hint="cs"/>
          <w:rtl/>
        </w:rPr>
        <w:t xml:space="preserve"> (</w:t>
      </w:r>
      <w:r>
        <w:rPr>
          <w:rtl/>
        </w:rPr>
        <w:t xml:space="preserve"> </w:t>
      </w:r>
      <w:r w:rsidRPr="00F640F5">
        <w:rPr>
          <w:rStyle w:val="libAlaemChar"/>
          <w:rFonts w:hint="cs"/>
          <w:rtl/>
        </w:rPr>
        <w:t>عليهما‌السلام</w:t>
      </w:r>
      <w:r w:rsidR="00020F57">
        <w:rPr>
          <w:rFonts w:hint="cs"/>
          <w:rtl/>
        </w:rPr>
        <w:t xml:space="preserve"> ) ،</w:t>
      </w:r>
      <w:r>
        <w:rPr>
          <w:rtl/>
        </w:rPr>
        <w:t xml:space="preserve"> قال: سألته عن رجل صافح مجوسي</w:t>
      </w:r>
      <w:r w:rsidR="00337301">
        <w:rPr>
          <w:rFonts w:hint="cs"/>
          <w:rtl/>
        </w:rPr>
        <w:t>ّ</w:t>
      </w:r>
      <w:r>
        <w:rPr>
          <w:rtl/>
        </w:rPr>
        <w:t>ا</w:t>
      </w:r>
      <w:r w:rsidR="00337301">
        <w:rPr>
          <w:rFonts w:hint="cs"/>
          <w:rtl/>
        </w:rPr>
        <w:t>ً</w:t>
      </w:r>
      <w:r>
        <w:rPr>
          <w:rtl/>
        </w:rPr>
        <w:t>؟ قال: يغسل يده، ولا يتوض</w:t>
      </w:r>
      <w:r w:rsidR="00337301">
        <w:rPr>
          <w:rFonts w:hint="cs"/>
          <w:rtl/>
        </w:rPr>
        <w:t>ّ</w:t>
      </w:r>
      <w:r>
        <w:rPr>
          <w:rtl/>
        </w:rPr>
        <w:t>أ</w:t>
      </w:r>
      <w:r w:rsidR="00C74906">
        <w:rPr>
          <w:rtl/>
        </w:rPr>
        <w:t>.</w:t>
      </w:r>
    </w:p>
    <w:p w:rsidR="005359CC" w:rsidRDefault="005359CC" w:rsidP="00337301">
      <w:pPr>
        <w:pStyle w:val="libNormal"/>
        <w:rPr>
          <w:rtl/>
        </w:rPr>
      </w:pPr>
      <w:r>
        <w:rPr>
          <w:rtl/>
        </w:rPr>
        <w:t xml:space="preserve">ورواه الكليني كما يأتي في النجاسات </w:t>
      </w:r>
      <w:r w:rsidRPr="00D864A7">
        <w:rPr>
          <w:rStyle w:val="libFootnotenumChar"/>
          <w:rtl/>
        </w:rPr>
        <w:t>(</w:t>
      </w:r>
      <w:r w:rsidR="00337301">
        <w:rPr>
          <w:rStyle w:val="libFootnotenumChar"/>
          <w:rFonts w:hint="cs"/>
          <w:rtl/>
        </w:rPr>
        <w:t>2</w:t>
      </w:r>
      <w:r w:rsidRPr="00D864A7">
        <w:rPr>
          <w:rStyle w:val="libFootnotenumChar"/>
          <w:rtl/>
        </w:rPr>
        <w:t>)</w:t>
      </w:r>
      <w:r w:rsidR="00C74906">
        <w:rPr>
          <w:rtl/>
        </w:rPr>
        <w:t>.</w:t>
      </w:r>
    </w:p>
    <w:p w:rsidR="005359CC" w:rsidRDefault="005359CC" w:rsidP="00337301">
      <w:pPr>
        <w:pStyle w:val="libNormal"/>
        <w:rPr>
          <w:rtl/>
        </w:rPr>
      </w:pPr>
      <w:r w:rsidRPr="00020F57">
        <w:rPr>
          <w:rtl/>
        </w:rPr>
        <w:t>[722]</w:t>
      </w:r>
      <w:r w:rsidRPr="000C1E98">
        <w:rPr>
          <w:rtl/>
        </w:rPr>
        <w:t xml:space="preserve"> 3</w:t>
      </w:r>
      <w:r>
        <w:rPr>
          <w:rtl/>
        </w:rPr>
        <w:t xml:space="preserve"> - وعنه، عن حم</w:t>
      </w:r>
      <w:r w:rsidR="00337301">
        <w:rPr>
          <w:rFonts w:hint="cs"/>
          <w:rtl/>
        </w:rPr>
        <w:t>ّ</w:t>
      </w:r>
      <w:r>
        <w:rPr>
          <w:rtl/>
        </w:rPr>
        <w:t>اد، عن حريز، عن محمد بن مسلم قال: سألت أبا عبدالله</w:t>
      </w:r>
      <w:r w:rsidR="00337301">
        <w:rPr>
          <w:rFonts w:hint="cs"/>
          <w:rtl/>
        </w:rPr>
        <w:t xml:space="preserve"> (</w:t>
      </w:r>
      <w:r>
        <w:rPr>
          <w:rtl/>
        </w:rPr>
        <w:t xml:space="preserve"> </w:t>
      </w:r>
      <w:r w:rsidRPr="00F640F5">
        <w:rPr>
          <w:rStyle w:val="libAlaemChar"/>
          <w:rFonts w:hint="cs"/>
          <w:rtl/>
        </w:rPr>
        <w:t>عليه‌السلام</w:t>
      </w:r>
      <w:r>
        <w:rPr>
          <w:rtl/>
        </w:rPr>
        <w:t xml:space="preserve"> </w:t>
      </w:r>
      <w:r w:rsidR="00337301">
        <w:rPr>
          <w:rFonts w:hint="cs"/>
          <w:rtl/>
        </w:rPr>
        <w:t xml:space="preserve">) </w:t>
      </w:r>
      <w:r>
        <w:rPr>
          <w:rtl/>
        </w:rPr>
        <w:t>عن الكلب يصيب شيئا</w:t>
      </w:r>
      <w:r w:rsidR="00337301">
        <w:rPr>
          <w:rFonts w:hint="cs"/>
          <w:rtl/>
        </w:rPr>
        <w:t>ً</w:t>
      </w:r>
      <w:r>
        <w:rPr>
          <w:rtl/>
        </w:rPr>
        <w:t xml:space="preserve"> من جسد الرجل </w:t>
      </w:r>
      <w:r w:rsidRPr="00D864A7">
        <w:rPr>
          <w:rStyle w:val="libFootnotenumChar"/>
          <w:rtl/>
        </w:rPr>
        <w:t>(</w:t>
      </w:r>
      <w:r w:rsidR="00337301">
        <w:rPr>
          <w:rStyle w:val="libFootnotenumChar"/>
          <w:rFonts w:hint="cs"/>
          <w:rtl/>
        </w:rPr>
        <w:t>3</w:t>
      </w:r>
      <w:r w:rsidRPr="00D864A7">
        <w:rPr>
          <w:rStyle w:val="libFootnotenumChar"/>
          <w:rtl/>
        </w:rPr>
        <w:t>)</w:t>
      </w:r>
      <w:r>
        <w:rPr>
          <w:rtl/>
        </w:rPr>
        <w:t>؟ قال: يغسل المكان الذي أصابه</w:t>
      </w:r>
      <w:r w:rsidR="00C74906">
        <w:rPr>
          <w:rtl/>
        </w:rPr>
        <w:t>.</w:t>
      </w:r>
    </w:p>
    <w:p w:rsidR="005359CC" w:rsidRDefault="005359CC" w:rsidP="00337301">
      <w:pPr>
        <w:pStyle w:val="libNormal"/>
        <w:rPr>
          <w:rtl/>
        </w:rPr>
      </w:pPr>
      <w:r>
        <w:rPr>
          <w:rtl/>
        </w:rPr>
        <w:t>أقول: ويدل</w:t>
      </w:r>
      <w:r w:rsidR="00337301">
        <w:rPr>
          <w:rFonts w:hint="cs"/>
          <w:rtl/>
        </w:rPr>
        <w:t>ّ</w:t>
      </w:r>
      <w:r>
        <w:rPr>
          <w:rtl/>
        </w:rPr>
        <w:t xml:space="preserve"> على ذلك </w:t>
      </w:r>
      <w:r w:rsidR="002B46A7">
        <w:rPr>
          <w:rtl/>
        </w:rPr>
        <w:t>أيضاً</w:t>
      </w:r>
      <w:r>
        <w:rPr>
          <w:rtl/>
        </w:rPr>
        <w:t xml:space="preserve"> أحاديث حصر النواقض، وقد تقد</w:t>
      </w:r>
      <w:r w:rsidR="00337301">
        <w:rPr>
          <w:rFonts w:hint="cs"/>
          <w:rtl/>
        </w:rPr>
        <w:t>ّ</w:t>
      </w:r>
      <w:r>
        <w:rPr>
          <w:rtl/>
        </w:rPr>
        <w:t xml:space="preserve">مت </w:t>
      </w:r>
      <w:r w:rsidRPr="00D864A7">
        <w:rPr>
          <w:rStyle w:val="libFootnotenumChar"/>
          <w:rtl/>
        </w:rPr>
        <w:t>(</w:t>
      </w:r>
      <w:r w:rsidR="00337301">
        <w:rPr>
          <w:rStyle w:val="libFootnotenumChar"/>
          <w:rFonts w:hint="cs"/>
          <w:rtl/>
        </w:rPr>
        <w:t>4</w:t>
      </w:r>
      <w:r w:rsidRPr="00D864A7">
        <w:rPr>
          <w:rStyle w:val="libFootnotenumChar"/>
          <w:rtl/>
        </w:rPr>
        <w:t>)</w:t>
      </w:r>
      <w:r w:rsidR="00C74906">
        <w:rPr>
          <w:rtl/>
        </w:rPr>
        <w:t>.</w:t>
      </w:r>
    </w:p>
    <w:p w:rsidR="005359CC" w:rsidRDefault="005359CC" w:rsidP="00337301">
      <w:pPr>
        <w:pStyle w:val="libNormal"/>
        <w:rPr>
          <w:rtl/>
        </w:rPr>
      </w:pPr>
      <w:r w:rsidRPr="00020F57">
        <w:rPr>
          <w:rtl/>
        </w:rPr>
        <w:t>[723]</w:t>
      </w:r>
      <w:r w:rsidRPr="000C1E98">
        <w:rPr>
          <w:rtl/>
        </w:rPr>
        <w:t xml:space="preserve"> 4</w:t>
      </w:r>
      <w:r>
        <w:rPr>
          <w:rtl/>
        </w:rPr>
        <w:t xml:space="preserve"> - وبإسناده عن محم</w:t>
      </w:r>
      <w:r w:rsidR="00337301">
        <w:rPr>
          <w:rFonts w:hint="cs"/>
          <w:rtl/>
        </w:rPr>
        <w:t>ّ</w:t>
      </w:r>
      <w:r>
        <w:rPr>
          <w:rtl/>
        </w:rPr>
        <w:t>د بن علي بن محبوب، عن أحمد بن محم</w:t>
      </w:r>
      <w:r w:rsidR="00337301">
        <w:rPr>
          <w:rFonts w:hint="cs"/>
          <w:rtl/>
        </w:rPr>
        <w:t>ّ</w:t>
      </w:r>
      <w:r>
        <w:rPr>
          <w:rtl/>
        </w:rPr>
        <w:t xml:space="preserve">د، عن عثمان بن عيسى، عن عبدالله بن مسكان، عن أبي بصير، عن أبي عبدالله </w:t>
      </w:r>
      <w:r w:rsidR="00337301">
        <w:rPr>
          <w:rFonts w:hint="cs"/>
          <w:rtl/>
        </w:rPr>
        <w:t>(</w:t>
      </w:r>
      <w:r w:rsidR="00337301">
        <w:rPr>
          <w:rtl/>
        </w:rPr>
        <w:t xml:space="preserve"> </w:t>
      </w:r>
      <w:r w:rsidR="00337301" w:rsidRPr="00F640F5">
        <w:rPr>
          <w:rStyle w:val="libAlaemChar"/>
          <w:rFonts w:hint="cs"/>
          <w:rtl/>
        </w:rPr>
        <w:t>عليه‌السلام</w:t>
      </w:r>
      <w:r w:rsidR="00337301">
        <w:rPr>
          <w:rtl/>
        </w:rPr>
        <w:t xml:space="preserve"> </w:t>
      </w:r>
      <w:r w:rsidR="00337301">
        <w:rPr>
          <w:rFonts w:hint="cs"/>
          <w:rtl/>
        </w:rPr>
        <w:t xml:space="preserve">) </w:t>
      </w:r>
      <w:r>
        <w:rPr>
          <w:rtl/>
        </w:rPr>
        <w:t>قال: من مس</w:t>
      </w:r>
      <w:r w:rsidR="00337301">
        <w:rPr>
          <w:rFonts w:hint="cs"/>
          <w:rtl/>
        </w:rPr>
        <w:t>ّ</w:t>
      </w:r>
      <w:r>
        <w:rPr>
          <w:rtl/>
        </w:rPr>
        <w:t xml:space="preserve"> كلباً فليتوض</w:t>
      </w:r>
      <w:r w:rsidR="00337301">
        <w:rPr>
          <w:rFonts w:hint="cs"/>
          <w:rtl/>
        </w:rPr>
        <w:t>ّ</w:t>
      </w:r>
      <w:r>
        <w:rPr>
          <w:rtl/>
        </w:rPr>
        <w:t>أ</w:t>
      </w:r>
      <w:r w:rsidR="00C74906">
        <w:rPr>
          <w:rtl/>
        </w:rPr>
        <w:t>.</w:t>
      </w:r>
    </w:p>
    <w:p w:rsidR="005359CC" w:rsidRDefault="005359CC" w:rsidP="00337301">
      <w:pPr>
        <w:pStyle w:val="libNormal"/>
        <w:rPr>
          <w:rtl/>
        </w:rPr>
      </w:pPr>
      <w:r w:rsidRPr="00020F57">
        <w:rPr>
          <w:rtl/>
        </w:rPr>
        <w:t>[724]</w:t>
      </w:r>
      <w:r w:rsidRPr="000C1E98">
        <w:rPr>
          <w:rtl/>
        </w:rPr>
        <w:t xml:space="preserve"> 5</w:t>
      </w:r>
      <w:r>
        <w:rPr>
          <w:rtl/>
        </w:rPr>
        <w:t xml:space="preserve"> - وعنه، عن أبي عبدالله الرازي، عن الحسن بن علي بن أبي حمزة، عن سيف بن ع</w:t>
      </w:r>
      <w:r w:rsidR="00337301">
        <w:rPr>
          <w:rFonts w:hint="cs"/>
          <w:rtl/>
        </w:rPr>
        <w:t>ُ</w:t>
      </w:r>
      <w:r>
        <w:rPr>
          <w:rtl/>
        </w:rPr>
        <w:t xml:space="preserve">ميرة، عن عيسى بن عمر مولى </w:t>
      </w:r>
      <w:r w:rsidR="008E749F">
        <w:rPr>
          <w:rtl/>
        </w:rPr>
        <w:t>الا</w:t>
      </w:r>
      <w:r>
        <w:rPr>
          <w:rtl/>
        </w:rPr>
        <w:t>نصار، أن</w:t>
      </w:r>
      <w:r w:rsidR="00337301">
        <w:rPr>
          <w:rFonts w:hint="cs"/>
          <w:rtl/>
        </w:rPr>
        <w:t>ّ</w:t>
      </w:r>
      <w:r>
        <w:rPr>
          <w:rtl/>
        </w:rPr>
        <w:t xml:space="preserve">ه سأل أبا عبدالله </w:t>
      </w:r>
      <w:r w:rsidR="00337301">
        <w:rPr>
          <w:rFonts w:hint="cs"/>
          <w:rtl/>
        </w:rPr>
        <w:t>(</w:t>
      </w:r>
      <w:r w:rsidR="00337301">
        <w:rPr>
          <w:rtl/>
        </w:rPr>
        <w:t xml:space="preserve"> </w:t>
      </w:r>
      <w:r w:rsidR="00337301" w:rsidRPr="00F640F5">
        <w:rPr>
          <w:rStyle w:val="libAlaemChar"/>
          <w:rFonts w:hint="cs"/>
          <w:rtl/>
        </w:rPr>
        <w:t>عليه‌السلام</w:t>
      </w:r>
      <w:r w:rsidR="00337301">
        <w:rPr>
          <w:rtl/>
        </w:rPr>
        <w:t xml:space="preserve"> </w:t>
      </w:r>
      <w:r w:rsidR="00337301">
        <w:rPr>
          <w:rFonts w:hint="cs"/>
          <w:rtl/>
        </w:rPr>
        <w:t xml:space="preserve">) </w:t>
      </w:r>
      <w:r>
        <w:rPr>
          <w:rtl/>
        </w:rPr>
        <w:t>عن الرجل يحل</w:t>
      </w:r>
      <w:r w:rsidR="00337301">
        <w:rPr>
          <w:rFonts w:hint="cs"/>
          <w:rtl/>
        </w:rPr>
        <w:t>ّ</w:t>
      </w:r>
      <w:r>
        <w:rPr>
          <w:rtl/>
        </w:rPr>
        <w:t xml:space="preserve"> له أن يصافح المجوسي</w:t>
      </w:r>
      <w:r w:rsidR="00337301">
        <w:rPr>
          <w:rFonts w:hint="cs"/>
          <w:rtl/>
        </w:rPr>
        <w:t>ّ</w:t>
      </w:r>
      <w:r>
        <w:rPr>
          <w:rtl/>
        </w:rPr>
        <w:t>؟ فقال: لا، فسأله: أيتوض</w:t>
      </w:r>
      <w:r w:rsidR="00337301">
        <w:rPr>
          <w:rFonts w:hint="cs"/>
          <w:rtl/>
        </w:rPr>
        <w:t>ّ</w:t>
      </w:r>
      <w:r>
        <w:rPr>
          <w:rtl/>
        </w:rPr>
        <w:t>أ إذا صافحهم؟ قال: نعم، إن</w:t>
      </w:r>
      <w:r w:rsidR="00337301">
        <w:rPr>
          <w:rFonts w:hint="cs"/>
          <w:rtl/>
        </w:rPr>
        <w:t>ّ</w:t>
      </w:r>
      <w:r>
        <w:rPr>
          <w:rtl/>
        </w:rPr>
        <w:t xml:space="preserve"> مصافحتهم تنقض الوضوء</w:t>
      </w:r>
      <w:r w:rsidR="00C74906">
        <w:rPr>
          <w:rtl/>
        </w:rPr>
        <w:t>.</w:t>
      </w:r>
      <w:r>
        <w:rPr>
          <w:rtl/>
        </w:rPr>
        <w:t xml:space="preserve"> </w:t>
      </w:r>
    </w:p>
    <w:p w:rsidR="005359CC" w:rsidRDefault="001D3C86" w:rsidP="001D3C86">
      <w:pPr>
        <w:pStyle w:val="libLine"/>
        <w:rPr>
          <w:rtl/>
        </w:rPr>
      </w:pPr>
      <w:r>
        <w:rPr>
          <w:rtl/>
        </w:rPr>
        <w:t>____________________</w:t>
      </w:r>
    </w:p>
    <w:p w:rsidR="005359CC" w:rsidRPr="000C1E98" w:rsidRDefault="005359CC" w:rsidP="001D3C86">
      <w:pPr>
        <w:pStyle w:val="libFootnote0"/>
        <w:rPr>
          <w:rtl/>
        </w:rPr>
      </w:pPr>
      <w:r w:rsidRPr="000C1E98">
        <w:rPr>
          <w:rtl/>
        </w:rPr>
        <w:t>(1) السلوق</w:t>
      </w:r>
      <w:r>
        <w:rPr>
          <w:rtl/>
        </w:rPr>
        <w:t xml:space="preserve">: </w:t>
      </w:r>
      <w:r w:rsidRPr="000C1E98">
        <w:rPr>
          <w:rtl/>
        </w:rPr>
        <w:t>قرية باليمن ينسب اليها الدروع والكلاب</w:t>
      </w:r>
      <w:r>
        <w:rPr>
          <w:rtl/>
        </w:rPr>
        <w:t xml:space="preserve">، </w:t>
      </w:r>
      <w:r w:rsidRPr="000C1E98">
        <w:rPr>
          <w:rtl/>
        </w:rPr>
        <w:t>( منه قده ) الصحاح 4</w:t>
      </w:r>
      <w:r>
        <w:rPr>
          <w:rtl/>
        </w:rPr>
        <w:t xml:space="preserve">: </w:t>
      </w:r>
      <w:r w:rsidRPr="000C1E98">
        <w:rPr>
          <w:rtl/>
        </w:rPr>
        <w:t>1498</w:t>
      </w:r>
      <w:r w:rsidR="00C74906">
        <w:rPr>
          <w:rFonts w:hint="cs"/>
          <w:rtl/>
        </w:rPr>
        <w:t>.</w:t>
      </w:r>
    </w:p>
    <w:p w:rsidR="005359CC" w:rsidRDefault="005359CC" w:rsidP="001D3C86">
      <w:pPr>
        <w:pStyle w:val="libFootnote0"/>
        <w:rPr>
          <w:rtl/>
        </w:rPr>
      </w:pPr>
      <w:r>
        <w:rPr>
          <w:rtl/>
        </w:rPr>
        <w:t>2 - التهذيب 1: 263</w:t>
      </w:r>
      <w:r w:rsidR="00E4299D">
        <w:rPr>
          <w:rtl/>
        </w:rPr>
        <w:t>/</w:t>
      </w:r>
      <w:r>
        <w:rPr>
          <w:rtl/>
        </w:rPr>
        <w:t>765</w:t>
      </w:r>
      <w:r w:rsidR="00C74906">
        <w:rPr>
          <w:rtl/>
        </w:rPr>
        <w:t>.</w:t>
      </w:r>
    </w:p>
    <w:p w:rsidR="005359CC" w:rsidRPr="000C1E98" w:rsidRDefault="005359CC" w:rsidP="00337301">
      <w:pPr>
        <w:pStyle w:val="libFootnote0"/>
        <w:rPr>
          <w:rtl/>
        </w:rPr>
      </w:pPr>
      <w:r w:rsidRPr="000C1E98">
        <w:rPr>
          <w:rtl/>
        </w:rPr>
        <w:t>(</w:t>
      </w:r>
      <w:r w:rsidR="00337301">
        <w:rPr>
          <w:rFonts w:hint="cs"/>
          <w:rtl/>
        </w:rPr>
        <w:t>2</w:t>
      </w:r>
      <w:r w:rsidRPr="000C1E98">
        <w:rPr>
          <w:rtl/>
        </w:rPr>
        <w:t>) يأتي في الحديث 3 من الباب 14 من أبواب النجاسات</w:t>
      </w:r>
      <w:r w:rsidR="00C74906">
        <w:rPr>
          <w:rtl/>
        </w:rPr>
        <w:t>.</w:t>
      </w:r>
    </w:p>
    <w:p w:rsidR="005359CC" w:rsidRDefault="005359CC" w:rsidP="001D3C86">
      <w:pPr>
        <w:pStyle w:val="libFootnote0"/>
        <w:rPr>
          <w:rtl/>
        </w:rPr>
      </w:pPr>
      <w:r>
        <w:rPr>
          <w:rtl/>
        </w:rPr>
        <w:t>3 - التهذيب 1: 23</w:t>
      </w:r>
      <w:r w:rsidR="00E4299D">
        <w:rPr>
          <w:rtl/>
        </w:rPr>
        <w:t>/</w:t>
      </w:r>
      <w:r>
        <w:rPr>
          <w:rtl/>
        </w:rPr>
        <w:t>61 و 262</w:t>
      </w:r>
      <w:r w:rsidR="00E4299D">
        <w:rPr>
          <w:rtl/>
        </w:rPr>
        <w:t>/</w:t>
      </w:r>
      <w:r>
        <w:rPr>
          <w:rtl/>
        </w:rPr>
        <w:t>762 بسند آخر، و</w:t>
      </w:r>
      <w:r w:rsidR="008E749F">
        <w:rPr>
          <w:rtl/>
        </w:rPr>
        <w:t>الا</w:t>
      </w:r>
      <w:r>
        <w:rPr>
          <w:rtl/>
        </w:rPr>
        <w:t>ستبصار 1: 90</w:t>
      </w:r>
      <w:r w:rsidR="00E4299D">
        <w:rPr>
          <w:rtl/>
        </w:rPr>
        <w:t>/</w:t>
      </w:r>
      <w:r>
        <w:rPr>
          <w:rtl/>
        </w:rPr>
        <w:t>287 وأورده في الحديث 4 من الباب 12 من أبواب النجاسات</w:t>
      </w:r>
      <w:r w:rsidR="00C74906">
        <w:rPr>
          <w:rtl/>
        </w:rPr>
        <w:t>.</w:t>
      </w:r>
    </w:p>
    <w:p w:rsidR="005359CC" w:rsidRPr="000C1E98" w:rsidRDefault="005359CC" w:rsidP="00337301">
      <w:pPr>
        <w:pStyle w:val="libFootnote0"/>
        <w:rPr>
          <w:rtl/>
        </w:rPr>
      </w:pPr>
      <w:r w:rsidRPr="000C1E98">
        <w:rPr>
          <w:rtl/>
        </w:rPr>
        <w:t>(</w:t>
      </w:r>
      <w:r w:rsidR="00337301">
        <w:rPr>
          <w:rFonts w:hint="cs"/>
          <w:rtl/>
        </w:rPr>
        <w:t>3</w:t>
      </w:r>
      <w:r w:rsidRPr="000C1E98">
        <w:rPr>
          <w:rtl/>
        </w:rPr>
        <w:t>) في الموضع الثاني من التهذيب</w:t>
      </w:r>
      <w:r>
        <w:rPr>
          <w:rtl/>
        </w:rPr>
        <w:t xml:space="preserve">: </w:t>
      </w:r>
      <w:r w:rsidR="008E749F">
        <w:rPr>
          <w:rtl/>
        </w:rPr>
        <w:t>الا</w:t>
      </w:r>
      <w:r w:rsidRPr="000C1E98">
        <w:rPr>
          <w:rtl/>
        </w:rPr>
        <w:t>نسان</w:t>
      </w:r>
      <w:r w:rsidR="00C74906">
        <w:rPr>
          <w:rtl/>
        </w:rPr>
        <w:t>.</w:t>
      </w:r>
    </w:p>
    <w:p w:rsidR="005359CC" w:rsidRPr="000C1E98" w:rsidRDefault="005359CC" w:rsidP="00337301">
      <w:pPr>
        <w:pStyle w:val="libFootnote0"/>
        <w:rPr>
          <w:rtl/>
        </w:rPr>
      </w:pPr>
      <w:r w:rsidRPr="000C1E98">
        <w:rPr>
          <w:rtl/>
        </w:rPr>
        <w:t>(</w:t>
      </w:r>
      <w:r w:rsidR="00337301">
        <w:rPr>
          <w:rFonts w:hint="cs"/>
          <w:rtl/>
        </w:rPr>
        <w:t>4</w:t>
      </w:r>
      <w:r w:rsidRPr="000C1E98">
        <w:rPr>
          <w:rtl/>
        </w:rPr>
        <w:t xml:space="preserve">) تقدمت في </w:t>
      </w:r>
      <w:r w:rsidR="008E749F">
        <w:rPr>
          <w:rtl/>
        </w:rPr>
        <w:t>الا</w:t>
      </w:r>
      <w:r w:rsidRPr="000C1E98">
        <w:rPr>
          <w:rtl/>
        </w:rPr>
        <w:t>بواب 1</w:t>
      </w:r>
      <w:r>
        <w:rPr>
          <w:rtl/>
        </w:rPr>
        <w:t xml:space="preserve"> - </w:t>
      </w:r>
      <w:r w:rsidRPr="000C1E98">
        <w:rPr>
          <w:rtl/>
        </w:rPr>
        <w:t>3</w:t>
      </w:r>
      <w:r>
        <w:rPr>
          <w:rtl/>
        </w:rPr>
        <w:t xml:space="preserve">، </w:t>
      </w:r>
      <w:r w:rsidRPr="000C1E98">
        <w:rPr>
          <w:rtl/>
        </w:rPr>
        <w:t xml:space="preserve">وفي الحديث 10 من الباب 7 من هذه </w:t>
      </w:r>
      <w:r w:rsidR="008E749F">
        <w:rPr>
          <w:rtl/>
        </w:rPr>
        <w:t>الا</w:t>
      </w:r>
      <w:r w:rsidRPr="000C1E98">
        <w:rPr>
          <w:rtl/>
        </w:rPr>
        <w:t>بواب</w:t>
      </w:r>
      <w:r w:rsidR="00C74906">
        <w:rPr>
          <w:rtl/>
        </w:rPr>
        <w:t>.</w:t>
      </w:r>
    </w:p>
    <w:p w:rsidR="005359CC" w:rsidRDefault="005359CC" w:rsidP="001D3C86">
      <w:pPr>
        <w:pStyle w:val="libFootnote0"/>
        <w:rPr>
          <w:rtl/>
        </w:rPr>
      </w:pPr>
      <w:r>
        <w:rPr>
          <w:rtl/>
        </w:rPr>
        <w:t>4 - التهذيب 1: 23</w:t>
      </w:r>
      <w:r w:rsidR="00E4299D">
        <w:rPr>
          <w:rtl/>
        </w:rPr>
        <w:t>/</w:t>
      </w:r>
      <w:r>
        <w:rPr>
          <w:rtl/>
        </w:rPr>
        <w:t>60، و</w:t>
      </w:r>
      <w:r w:rsidR="008E749F">
        <w:rPr>
          <w:rtl/>
        </w:rPr>
        <w:t>الا</w:t>
      </w:r>
      <w:r>
        <w:rPr>
          <w:rtl/>
        </w:rPr>
        <w:t>ستبصار 1: 89</w:t>
      </w:r>
      <w:r w:rsidR="00E4299D">
        <w:rPr>
          <w:rtl/>
        </w:rPr>
        <w:t>/</w:t>
      </w:r>
      <w:r>
        <w:rPr>
          <w:rtl/>
        </w:rPr>
        <w:t>286</w:t>
      </w:r>
      <w:r w:rsidR="00C74906">
        <w:rPr>
          <w:rFonts w:hint="cs"/>
          <w:rtl/>
        </w:rPr>
        <w:t>.</w:t>
      </w:r>
    </w:p>
    <w:p w:rsidR="005359CC" w:rsidRDefault="005359CC" w:rsidP="001D3C86">
      <w:pPr>
        <w:pStyle w:val="libFootnote0"/>
        <w:rPr>
          <w:rtl/>
        </w:rPr>
      </w:pPr>
      <w:r>
        <w:rPr>
          <w:rtl/>
        </w:rPr>
        <w:t>5 - التهذيب 1: 347</w:t>
      </w:r>
      <w:r w:rsidR="00E4299D">
        <w:rPr>
          <w:rtl/>
        </w:rPr>
        <w:t>/</w:t>
      </w:r>
      <w:r>
        <w:rPr>
          <w:rtl/>
        </w:rPr>
        <w:t>1020، و</w:t>
      </w:r>
      <w:r w:rsidR="008E749F">
        <w:rPr>
          <w:rtl/>
        </w:rPr>
        <w:t>الا</w:t>
      </w:r>
      <w:r>
        <w:rPr>
          <w:rtl/>
        </w:rPr>
        <w:t>ستبصار 1: 89</w:t>
      </w:r>
      <w:r w:rsidR="00E4299D">
        <w:rPr>
          <w:rtl/>
        </w:rPr>
        <w:t>/</w:t>
      </w:r>
      <w:r>
        <w:rPr>
          <w:rtl/>
        </w:rPr>
        <w:t>285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rPr>
          <w:rtl/>
        </w:rPr>
      </w:pPr>
      <w:r w:rsidRPr="002F3CB3">
        <w:rPr>
          <w:rStyle w:val="libNormalChar"/>
          <w:rtl/>
        </w:rPr>
        <w:lastRenderedPageBreak/>
        <w:t>أقول: حمل الشيخ الوضوء في هذين الحديثين على غسل اليد، لأنّ ذلك يسمّى وضوءا</w:t>
      </w:r>
      <w:r w:rsidR="00337301" w:rsidRPr="002F3CB3">
        <w:rPr>
          <w:rStyle w:val="libNormalChar"/>
          <w:rFonts w:hint="cs"/>
          <w:rtl/>
        </w:rPr>
        <w:t>ً</w:t>
      </w:r>
      <w:r w:rsidRPr="002F3CB3">
        <w:rPr>
          <w:rStyle w:val="libNormalChar"/>
          <w:rtl/>
        </w:rPr>
        <w:t>، قال: لإ</w:t>
      </w:r>
      <w:r w:rsidR="007C5C31" w:rsidRPr="002F3CB3">
        <w:rPr>
          <w:rStyle w:val="libNormalChar"/>
          <w:rFonts w:hint="cs"/>
          <w:rtl/>
        </w:rPr>
        <w:t>ِ</w:t>
      </w:r>
      <w:r w:rsidRPr="002F3CB3">
        <w:rPr>
          <w:rStyle w:val="libNormalChar"/>
          <w:rtl/>
        </w:rPr>
        <w:t>جماع الطائفة على</w:t>
      </w:r>
      <w:r>
        <w:rPr>
          <w:rtl/>
        </w:rPr>
        <w:t xml:space="preserve"> أن</w:t>
      </w:r>
      <w:r w:rsidR="007C5C31">
        <w:rPr>
          <w:rFonts w:hint="cs"/>
          <w:rtl/>
        </w:rPr>
        <w:t>ّ</w:t>
      </w:r>
      <w:r>
        <w:rPr>
          <w:rtl/>
        </w:rPr>
        <w:t xml:space="preserve"> ذلك لا يوجب نقض الوضوء</w:t>
      </w:r>
      <w:r w:rsidR="00C74906">
        <w:rPr>
          <w:rtl/>
        </w:rPr>
        <w:t>.</w:t>
      </w:r>
    </w:p>
    <w:p w:rsidR="005359CC" w:rsidRPr="0011515A" w:rsidRDefault="005359CC" w:rsidP="005359CC">
      <w:pPr>
        <w:pStyle w:val="Heading2Center"/>
        <w:rPr>
          <w:rtl/>
        </w:rPr>
      </w:pPr>
      <w:bookmarkStart w:id="604" w:name="_Toc299780331"/>
      <w:bookmarkStart w:id="605" w:name="_Toc272839427"/>
      <w:bookmarkStart w:id="606" w:name="_Toc272839715"/>
      <w:bookmarkStart w:id="607" w:name="_Toc370728418"/>
      <w:bookmarkStart w:id="608" w:name="_Toc388259263"/>
      <w:bookmarkStart w:id="609" w:name="_Toc261404894"/>
      <w:r>
        <w:rPr>
          <w:rtl/>
        </w:rPr>
        <w:t>12 - باب أن</w:t>
      </w:r>
      <w:r w:rsidR="007C5C31">
        <w:rPr>
          <w:rFonts w:hint="cs"/>
          <w:rtl/>
        </w:rPr>
        <w:t>ّ</w:t>
      </w:r>
      <w:r>
        <w:rPr>
          <w:rtl/>
        </w:rPr>
        <w:t xml:space="preserve"> المذي</w:t>
      </w:r>
      <w:r>
        <w:rPr>
          <w:rFonts w:hint="cs"/>
          <w:rtl/>
        </w:rPr>
        <w:t>،</w:t>
      </w:r>
      <w:r>
        <w:rPr>
          <w:rtl/>
        </w:rPr>
        <w:t xml:space="preserve"> والوذي</w:t>
      </w:r>
      <w:r>
        <w:rPr>
          <w:rFonts w:hint="cs"/>
          <w:rtl/>
        </w:rPr>
        <w:t>،</w:t>
      </w:r>
      <w:r>
        <w:rPr>
          <w:rtl/>
        </w:rPr>
        <w:t xml:space="preserve"> والودي</w:t>
      </w:r>
      <w:r>
        <w:rPr>
          <w:rFonts w:hint="cs"/>
          <w:rtl/>
        </w:rPr>
        <w:t>،</w:t>
      </w:r>
      <w:r>
        <w:rPr>
          <w:rtl/>
        </w:rPr>
        <w:t xml:space="preserve"> و</w:t>
      </w:r>
      <w:r w:rsidR="007C5C31">
        <w:rPr>
          <w:rtl/>
        </w:rPr>
        <w:t>ال</w:t>
      </w:r>
      <w:r w:rsidR="007C5C31">
        <w:rPr>
          <w:rFonts w:hint="cs"/>
          <w:rtl/>
        </w:rPr>
        <w:t>إ</w:t>
      </w:r>
      <w:r>
        <w:rPr>
          <w:rtl/>
        </w:rPr>
        <w:t>نعاظ</w:t>
      </w:r>
      <w:r>
        <w:rPr>
          <w:rFonts w:hint="cs"/>
          <w:rtl/>
        </w:rPr>
        <w:t>،</w:t>
      </w:r>
      <w:r>
        <w:rPr>
          <w:rtl/>
        </w:rPr>
        <w:t xml:space="preserve"> والنخامة، والبصاق، والمخاط، لا ينقض شيء منها الوضوء،</w:t>
      </w:r>
      <w:bookmarkEnd w:id="604"/>
      <w:r>
        <w:rPr>
          <w:rtl/>
        </w:rPr>
        <w:t xml:space="preserve"> </w:t>
      </w:r>
      <w:bookmarkEnd w:id="605"/>
      <w:bookmarkEnd w:id="606"/>
      <w:r w:rsidRPr="0011515A">
        <w:rPr>
          <w:rtl/>
        </w:rPr>
        <w:t>لكن يستحب</w:t>
      </w:r>
      <w:r w:rsidR="007C5C31">
        <w:rPr>
          <w:rFonts w:hint="cs"/>
          <w:rtl/>
        </w:rPr>
        <w:t>ّ</w:t>
      </w:r>
      <w:r w:rsidRPr="0011515A">
        <w:rPr>
          <w:rtl/>
        </w:rPr>
        <w:t xml:space="preserve"> الوضوء من المذي عن شهوة *</w:t>
      </w:r>
      <w:bookmarkEnd w:id="607"/>
      <w:bookmarkEnd w:id="608"/>
      <w:bookmarkEnd w:id="609"/>
    </w:p>
    <w:p w:rsidR="005359CC" w:rsidRDefault="005359CC" w:rsidP="005359CC">
      <w:pPr>
        <w:pStyle w:val="libNormal"/>
        <w:rPr>
          <w:rtl/>
        </w:rPr>
      </w:pPr>
      <w:r w:rsidRPr="00D864A7">
        <w:rPr>
          <w:rStyle w:val="libNormalChar"/>
          <w:rtl/>
        </w:rPr>
        <w:t>[725]</w:t>
      </w:r>
      <w:r w:rsidRPr="000C1E98">
        <w:rPr>
          <w:rtl/>
        </w:rPr>
        <w:t xml:space="preserve"> 1</w:t>
      </w:r>
      <w:r>
        <w:rPr>
          <w:rtl/>
        </w:rPr>
        <w:t xml:space="preserve"> - محم</w:t>
      </w:r>
      <w:r w:rsidR="007C5C31">
        <w:rPr>
          <w:rFonts w:hint="cs"/>
          <w:rtl/>
        </w:rPr>
        <w:t>ّ</w:t>
      </w:r>
      <w:r>
        <w:rPr>
          <w:rtl/>
        </w:rPr>
        <w:t>د بن يعقوب، عن علي بن إبراهيم، عن أبيه، عن ابن أبي عمير، عن عمر بن أذينة، عن بريد بن معاوية قال: سألت أحدهما</w:t>
      </w:r>
      <w:r w:rsidR="007C5C31">
        <w:rPr>
          <w:rFonts w:hint="cs"/>
          <w:rtl/>
        </w:rPr>
        <w:t xml:space="preserve"> (</w:t>
      </w:r>
      <w:r>
        <w:rPr>
          <w:rtl/>
        </w:rPr>
        <w:t xml:space="preserve"> </w:t>
      </w:r>
      <w:r w:rsidRPr="00F640F5">
        <w:rPr>
          <w:rStyle w:val="libAlaemChar"/>
          <w:rFonts w:hint="cs"/>
          <w:rtl/>
        </w:rPr>
        <w:t>عليهما‌السلام</w:t>
      </w:r>
      <w:r>
        <w:rPr>
          <w:rtl/>
        </w:rPr>
        <w:t xml:space="preserve"> </w:t>
      </w:r>
      <w:r w:rsidR="007C5C31">
        <w:rPr>
          <w:rFonts w:hint="cs"/>
          <w:rtl/>
        </w:rPr>
        <w:t xml:space="preserve">) </w:t>
      </w:r>
      <w:r>
        <w:rPr>
          <w:rtl/>
        </w:rPr>
        <w:t xml:space="preserve">عن المذي </w:t>
      </w:r>
      <w:r w:rsidRPr="00D864A7">
        <w:rPr>
          <w:rStyle w:val="libFootnotenumChar"/>
          <w:rtl/>
        </w:rPr>
        <w:t>(1)</w:t>
      </w:r>
      <w:r>
        <w:rPr>
          <w:rtl/>
        </w:rPr>
        <w:t>؟ فقال: لا ينقض الوضوء، ولا يغسل منه ثوب، ولا جسد، إن</w:t>
      </w:r>
      <w:r w:rsidR="007C5C31">
        <w:rPr>
          <w:rFonts w:hint="cs"/>
          <w:rtl/>
        </w:rPr>
        <w:t>ّ</w:t>
      </w:r>
      <w:r>
        <w:rPr>
          <w:rtl/>
        </w:rPr>
        <w:t xml:space="preserve">ما هو بمنزلة المخاط، والبصاق </w:t>
      </w:r>
      <w:r w:rsidRPr="00D864A7">
        <w:rPr>
          <w:rStyle w:val="libFootnotenumChar"/>
          <w:rtl/>
        </w:rPr>
        <w:t>(2)</w:t>
      </w:r>
      <w:r w:rsidR="00C74906">
        <w:rPr>
          <w:rtl/>
        </w:rPr>
        <w:t>.</w:t>
      </w:r>
    </w:p>
    <w:p w:rsidR="005359CC" w:rsidRDefault="005359CC" w:rsidP="009C5E06">
      <w:pPr>
        <w:pStyle w:val="libNormal"/>
        <w:rPr>
          <w:rtl/>
        </w:rPr>
      </w:pPr>
      <w:r w:rsidRPr="00D864A7">
        <w:rPr>
          <w:rStyle w:val="libNormalChar"/>
          <w:rtl/>
        </w:rPr>
        <w:t>[726]</w:t>
      </w:r>
      <w:r w:rsidRPr="000C1E98">
        <w:rPr>
          <w:rtl/>
        </w:rPr>
        <w:t xml:space="preserve"> 2</w:t>
      </w:r>
      <w:r>
        <w:rPr>
          <w:rtl/>
        </w:rPr>
        <w:t xml:space="preserve"> - وعنه، عن أبيه، عن حم</w:t>
      </w:r>
      <w:r w:rsidR="007C5C31">
        <w:rPr>
          <w:rFonts w:hint="cs"/>
          <w:rtl/>
        </w:rPr>
        <w:t>ّ</w:t>
      </w:r>
      <w:r>
        <w:rPr>
          <w:rtl/>
        </w:rPr>
        <w:t xml:space="preserve">اد، عن حريز، عن زرارة، عن أبي عبدالله </w:t>
      </w:r>
      <w:r w:rsidR="007C5C31">
        <w:rPr>
          <w:rFonts w:hint="cs"/>
          <w:rtl/>
        </w:rPr>
        <w:t>(</w:t>
      </w:r>
      <w:r w:rsidR="007C5C31">
        <w:rPr>
          <w:rtl/>
        </w:rPr>
        <w:t xml:space="preserve"> </w:t>
      </w:r>
      <w:r w:rsidR="007C5C31" w:rsidRPr="00F640F5">
        <w:rPr>
          <w:rStyle w:val="libAlaemChar"/>
          <w:rFonts w:hint="cs"/>
          <w:rtl/>
        </w:rPr>
        <w:t>عليه‌السلام</w:t>
      </w:r>
      <w:r w:rsidR="007C5C31">
        <w:rPr>
          <w:rtl/>
        </w:rPr>
        <w:t xml:space="preserve"> </w:t>
      </w:r>
      <w:r w:rsidR="007C5C31">
        <w:rPr>
          <w:rFonts w:hint="cs"/>
          <w:rtl/>
        </w:rPr>
        <w:t>)</w:t>
      </w:r>
      <w:r w:rsidR="007C5C31" w:rsidRPr="007C5C31">
        <w:rPr>
          <w:rtl/>
        </w:rPr>
        <w:t xml:space="preserve"> </w:t>
      </w:r>
      <w:r w:rsidRPr="00D864A7">
        <w:rPr>
          <w:rStyle w:val="libFootnotenumChar"/>
          <w:rtl/>
        </w:rPr>
        <w:t>(</w:t>
      </w:r>
      <w:r w:rsidR="009C5E06">
        <w:rPr>
          <w:rStyle w:val="libFootnotenumChar"/>
          <w:rFonts w:hint="cs"/>
          <w:rtl/>
        </w:rPr>
        <w:t>3</w:t>
      </w:r>
      <w:r w:rsidRPr="00D864A7">
        <w:rPr>
          <w:rStyle w:val="libFootnotenumChar"/>
          <w:rtl/>
        </w:rPr>
        <w:t>)</w:t>
      </w:r>
      <w:r>
        <w:rPr>
          <w:rtl/>
        </w:rPr>
        <w:t xml:space="preserve"> قال: إن سأل من ذكرك شيء من مذي، أو ودي، وأنت في الصلاة، فلا تغسله، ولا تقطع له الصلاة، ولا تنقض له الوضوء، وإن بلغ عقبيك، فإن</w:t>
      </w:r>
      <w:r w:rsidR="007C5C31">
        <w:rPr>
          <w:rFonts w:hint="cs"/>
          <w:rtl/>
        </w:rPr>
        <w:t>ّ</w:t>
      </w:r>
      <w:r>
        <w:rPr>
          <w:rtl/>
        </w:rPr>
        <w:t>ما ذلك بمنزلة النخامة، وكل</w:t>
      </w:r>
      <w:r w:rsidR="007C5C31">
        <w:rPr>
          <w:rFonts w:hint="cs"/>
          <w:rtl/>
        </w:rPr>
        <w:t>ّ</w:t>
      </w:r>
      <w:r>
        <w:rPr>
          <w:rtl/>
        </w:rPr>
        <w:t xml:space="preserve"> شيء خرج منك بعد الوضوء فإن</w:t>
      </w:r>
      <w:r w:rsidR="007C5C31">
        <w:rPr>
          <w:rFonts w:hint="cs"/>
          <w:rtl/>
        </w:rPr>
        <w:t>ّ</w:t>
      </w:r>
      <w:r>
        <w:rPr>
          <w:rtl/>
        </w:rPr>
        <w:t xml:space="preserve">ه من الحبائل </w:t>
      </w:r>
      <w:r w:rsidRPr="00D864A7">
        <w:rPr>
          <w:rStyle w:val="libFootnotenumChar"/>
          <w:rtl/>
        </w:rPr>
        <w:t>(</w:t>
      </w:r>
      <w:r w:rsidR="009C5E06">
        <w:rPr>
          <w:rStyle w:val="libFootnotenumChar"/>
          <w:rFonts w:hint="cs"/>
          <w:rtl/>
        </w:rPr>
        <w:t>4</w:t>
      </w:r>
      <w:r w:rsidRPr="00D864A7">
        <w:rPr>
          <w:rStyle w:val="libFootnotenumChar"/>
          <w:rtl/>
        </w:rPr>
        <w:t>)</w:t>
      </w:r>
      <w:r>
        <w:rPr>
          <w:rtl/>
        </w:rPr>
        <w:t xml:space="preserve">، أو من البواسير، وليس بشيء، فلا تغسله من ثوبك </w:t>
      </w:r>
      <w:r w:rsidR="007C5C31">
        <w:rPr>
          <w:rFonts w:hint="cs"/>
          <w:rtl/>
        </w:rPr>
        <w:t>إ</w:t>
      </w:r>
      <w:r w:rsidR="008E749F">
        <w:rPr>
          <w:rtl/>
        </w:rPr>
        <w:t>ل</w:t>
      </w:r>
      <w:r w:rsidR="007C5C31">
        <w:rPr>
          <w:rFonts w:hint="cs"/>
          <w:rtl/>
        </w:rPr>
        <w:t>ّ</w:t>
      </w:r>
      <w:r w:rsidR="008E749F">
        <w:rPr>
          <w:rtl/>
        </w:rPr>
        <w:t>ا</w:t>
      </w:r>
      <w:r>
        <w:rPr>
          <w:rtl/>
        </w:rPr>
        <w:t xml:space="preserve"> أن تقذره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7C5C31">
      <w:pPr>
        <w:pStyle w:val="libFootnoteCenterBold"/>
        <w:rPr>
          <w:rtl/>
        </w:rPr>
      </w:pPr>
      <w:r>
        <w:rPr>
          <w:rtl/>
        </w:rPr>
        <w:t>الباب 12</w:t>
      </w:r>
    </w:p>
    <w:p w:rsidR="005359CC" w:rsidRDefault="005359CC" w:rsidP="007C5C31">
      <w:pPr>
        <w:pStyle w:val="libFootnoteCenterBold"/>
        <w:rPr>
          <w:rtl/>
        </w:rPr>
      </w:pPr>
      <w:r>
        <w:rPr>
          <w:rtl/>
        </w:rPr>
        <w:t>فيه 19 حديثا</w:t>
      </w:r>
      <w:r w:rsidR="007C5C31">
        <w:rPr>
          <w:rFonts w:hint="cs"/>
          <w:rtl/>
        </w:rPr>
        <w:t>ً</w:t>
      </w:r>
    </w:p>
    <w:p w:rsidR="005359CC" w:rsidRDefault="005359CC" w:rsidP="001D3C86">
      <w:pPr>
        <w:pStyle w:val="libFootnote0"/>
        <w:rPr>
          <w:rtl/>
        </w:rPr>
      </w:pPr>
      <w:r>
        <w:rPr>
          <w:rtl/>
        </w:rPr>
        <w:t>* - جاء في هامش المخطوط، منه قد</w:t>
      </w:r>
      <w:r w:rsidR="00485BBC">
        <w:rPr>
          <w:rFonts w:hint="cs"/>
          <w:rtl/>
        </w:rPr>
        <w:t>ّ</w:t>
      </w:r>
      <w:r>
        <w:rPr>
          <w:rtl/>
        </w:rPr>
        <w:t>ه: « المدي: بالدال المهملة الساكنة، ماء ثخين يخرج عقيب البول، وهو غير ناقض اجماعا</w:t>
      </w:r>
      <w:r w:rsidR="00485BBC">
        <w:rPr>
          <w:rFonts w:hint="cs"/>
          <w:rtl/>
        </w:rPr>
        <w:t>ً</w:t>
      </w:r>
      <w:r>
        <w:rPr>
          <w:rtl/>
        </w:rPr>
        <w:t>، قاله في التذكرة، المدارك » راجع التذكرة: 11 والمدارك: 33</w:t>
      </w:r>
      <w:r w:rsidR="00C74906">
        <w:rPr>
          <w:rFonts w:hint="cs"/>
          <w:rtl/>
        </w:rPr>
        <w:t>.</w:t>
      </w:r>
    </w:p>
    <w:p w:rsidR="005359CC" w:rsidRDefault="005359CC" w:rsidP="001D3C86">
      <w:pPr>
        <w:pStyle w:val="libFootnote0"/>
        <w:rPr>
          <w:rtl/>
        </w:rPr>
      </w:pPr>
      <w:r>
        <w:rPr>
          <w:rtl/>
        </w:rPr>
        <w:t>1 - الكافي 3: 39</w:t>
      </w:r>
      <w:r w:rsidR="00E4299D">
        <w:rPr>
          <w:rtl/>
        </w:rPr>
        <w:t>/</w:t>
      </w:r>
      <w:r>
        <w:rPr>
          <w:rtl/>
        </w:rPr>
        <w:t>3 وعلل الشراثع: 296</w:t>
      </w:r>
      <w:r w:rsidR="00E4299D">
        <w:rPr>
          <w:rtl/>
        </w:rPr>
        <w:t>/</w:t>
      </w:r>
      <w:r>
        <w:rPr>
          <w:rtl/>
        </w:rPr>
        <w:t>3</w:t>
      </w:r>
      <w:r w:rsidR="00C74906">
        <w:rPr>
          <w:rtl/>
        </w:rPr>
        <w:t>.</w:t>
      </w:r>
    </w:p>
    <w:p w:rsidR="005359CC" w:rsidRPr="000C1E98" w:rsidRDefault="005359CC" w:rsidP="001D3C86">
      <w:pPr>
        <w:pStyle w:val="libFootnote0"/>
        <w:rPr>
          <w:rtl/>
        </w:rPr>
      </w:pPr>
      <w:r w:rsidRPr="000C1E98">
        <w:rPr>
          <w:rtl/>
        </w:rPr>
        <w:t>(1) المذي</w:t>
      </w:r>
      <w:r>
        <w:rPr>
          <w:rtl/>
        </w:rPr>
        <w:t xml:space="preserve">: </w:t>
      </w:r>
      <w:r w:rsidRPr="000C1E98">
        <w:rPr>
          <w:rtl/>
        </w:rPr>
        <w:t>ما يخرج عند الملاعبة والتقبيل عن الصحاح للجوهري</w:t>
      </w:r>
      <w:r>
        <w:rPr>
          <w:rtl/>
        </w:rPr>
        <w:t xml:space="preserve"> - </w:t>
      </w:r>
      <w:r w:rsidRPr="000C1E98">
        <w:rPr>
          <w:rtl/>
        </w:rPr>
        <w:t>هامش المخطوط</w:t>
      </w:r>
      <w:r>
        <w:rPr>
          <w:rtl/>
        </w:rPr>
        <w:t xml:space="preserve"> -، </w:t>
      </w:r>
      <w:r w:rsidRPr="000C1E98">
        <w:rPr>
          <w:rtl/>
        </w:rPr>
        <w:t>الصحاح 6</w:t>
      </w:r>
      <w:r>
        <w:rPr>
          <w:rtl/>
        </w:rPr>
        <w:t xml:space="preserve">: </w:t>
      </w:r>
      <w:r w:rsidRPr="000C1E98">
        <w:rPr>
          <w:rtl/>
        </w:rPr>
        <w:t>2490</w:t>
      </w:r>
      <w:r w:rsidR="00C74906">
        <w:rPr>
          <w:rtl/>
        </w:rPr>
        <w:t>.</w:t>
      </w:r>
    </w:p>
    <w:p w:rsidR="005359CC" w:rsidRPr="000C1E98" w:rsidRDefault="005359CC" w:rsidP="001D3C86">
      <w:pPr>
        <w:pStyle w:val="libFootnote0"/>
        <w:rPr>
          <w:rtl/>
        </w:rPr>
      </w:pPr>
      <w:r w:rsidRPr="000C1E98">
        <w:rPr>
          <w:rtl/>
        </w:rPr>
        <w:t>(2) في المصدر</w:t>
      </w:r>
      <w:r>
        <w:rPr>
          <w:rtl/>
        </w:rPr>
        <w:t xml:space="preserve">: </w:t>
      </w:r>
      <w:r w:rsidRPr="000C1E98">
        <w:rPr>
          <w:rtl/>
        </w:rPr>
        <w:t>البزاق</w:t>
      </w:r>
      <w:r w:rsidR="00C74906">
        <w:rPr>
          <w:rtl/>
        </w:rPr>
        <w:t>.</w:t>
      </w:r>
    </w:p>
    <w:p w:rsidR="005359CC" w:rsidRDefault="005359CC" w:rsidP="001D3C86">
      <w:pPr>
        <w:pStyle w:val="libFootnote0"/>
        <w:rPr>
          <w:rtl/>
        </w:rPr>
      </w:pPr>
      <w:r>
        <w:rPr>
          <w:rtl/>
        </w:rPr>
        <w:t>2 - الكافي 3: 39</w:t>
      </w:r>
      <w:r w:rsidR="00E4299D">
        <w:rPr>
          <w:rtl/>
        </w:rPr>
        <w:t>/</w:t>
      </w:r>
      <w:r>
        <w:rPr>
          <w:rtl/>
        </w:rPr>
        <w:t>1</w:t>
      </w:r>
      <w:r w:rsidR="00C74906">
        <w:rPr>
          <w:rtl/>
        </w:rPr>
        <w:t>.</w:t>
      </w:r>
    </w:p>
    <w:p w:rsidR="005359CC" w:rsidRPr="000C1E98" w:rsidRDefault="005359CC" w:rsidP="009613F5">
      <w:pPr>
        <w:pStyle w:val="libFootnote0"/>
        <w:rPr>
          <w:rtl/>
        </w:rPr>
      </w:pPr>
      <w:r w:rsidRPr="00D864A7">
        <w:rPr>
          <w:rtl/>
        </w:rPr>
        <w:t>(</w:t>
      </w:r>
      <w:r w:rsidR="009613F5">
        <w:rPr>
          <w:rFonts w:hint="cs"/>
          <w:rtl/>
        </w:rPr>
        <w:t>3</w:t>
      </w:r>
      <w:r w:rsidRPr="00D864A7">
        <w:rPr>
          <w:rtl/>
        </w:rPr>
        <w:t>) في نسخة العلل</w:t>
      </w:r>
      <w:r>
        <w:rPr>
          <w:rtl/>
        </w:rPr>
        <w:t>:</w:t>
      </w:r>
      <w:r w:rsidRPr="00D864A7">
        <w:rPr>
          <w:rtl/>
        </w:rPr>
        <w:t xml:space="preserve"> « عن أبي جعفر</w:t>
      </w:r>
      <w:r w:rsidR="00485BBC">
        <w:rPr>
          <w:rFonts w:hint="cs"/>
          <w:rtl/>
        </w:rPr>
        <w:t xml:space="preserve"> (</w:t>
      </w:r>
      <w:r w:rsidR="00485BBC">
        <w:rPr>
          <w:rtl/>
        </w:rPr>
        <w:t xml:space="preserve"> </w:t>
      </w:r>
      <w:r w:rsidR="00485BBC" w:rsidRPr="00262553">
        <w:rPr>
          <w:rStyle w:val="libFootnoteAlaemChar"/>
          <w:rFonts w:hint="cs"/>
          <w:rtl/>
        </w:rPr>
        <w:t>عليه‌السلام</w:t>
      </w:r>
      <w:r w:rsidR="00485BBC">
        <w:rPr>
          <w:rtl/>
        </w:rPr>
        <w:t xml:space="preserve"> </w:t>
      </w:r>
      <w:r w:rsidR="00485BBC">
        <w:rPr>
          <w:rFonts w:hint="cs"/>
          <w:rtl/>
        </w:rPr>
        <w:t xml:space="preserve">) </w:t>
      </w:r>
      <w:r w:rsidRPr="000C1E98">
        <w:rPr>
          <w:rtl/>
        </w:rPr>
        <w:t>» ( منه قد</w:t>
      </w:r>
      <w:r w:rsidR="00485BBC">
        <w:rPr>
          <w:rFonts w:hint="cs"/>
          <w:rtl/>
        </w:rPr>
        <w:t>ّ</w:t>
      </w:r>
      <w:r w:rsidRPr="000C1E98">
        <w:rPr>
          <w:rtl/>
        </w:rPr>
        <w:t>ه )</w:t>
      </w:r>
      <w:r w:rsidR="00C74906">
        <w:rPr>
          <w:rtl/>
        </w:rPr>
        <w:t>.</w:t>
      </w:r>
    </w:p>
    <w:p w:rsidR="005359CC" w:rsidRPr="000C1E98" w:rsidRDefault="005359CC" w:rsidP="009613F5">
      <w:pPr>
        <w:pStyle w:val="libFootnote0"/>
        <w:rPr>
          <w:rtl/>
        </w:rPr>
      </w:pPr>
      <w:r w:rsidRPr="000C1E98">
        <w:rPr>
          <w:rtl/>
        </w:rPr>
        <w:t>(</w:t>
      </w:r>
      <w:r w:rsidR="009613F5">
        <w:rPr>
          <w:rFonts w:hint="cs"/>
          <w:rtl/>
        </w:rPr>
        <w:t>4</w:t>
      </w:r>
      <w:r w:rsidRPr="000C1E98">
        <w:rPr>
          <w:rtl/>
        </w:rPr>
        <w:t>) حبائل الذكر</w:t>
      </w:r>
      <w:r>
        <w:rPr>
          <w:rtl/>
        </w:rPr>
        <w:t xml:space="preserve">: </w:t>
      </w:r>
      <w:r w:rsidRPr="000C1E98">
        <w:rPr>
          <w:rtl/>
        </w:rPr>
        <w:t>عروقه ( لسان العرب 11</w:t>
      </w:r>
      <w:r>
        <w:rPr>
          <w:rtl/>
        </w:rPr>
        <w:t xml:space="preserve">: </w:t>
      </w:r>
      <w:r w:rsidRPr="000C1E98">
        <w:rPr>
          <w:rtl/>
        </w:rPr>
        <w:t>136 )</w:t>
      </w:r>
      <w:r w:rsidR="00C74906">
        <w:rPr>
          <w:rtl/>
        </w:rPr>
        <w:t>.</w:t>
      </w:r>
      <w:r w:rsidRPr="000C1E98">
        <w:rPr>
          <w:rtl/>
        </w:rPr>
        <w:t xml:space="preserve"> </w:t>
      </w:r>
    </w:p>
    <w:p w:rsidR="001D3C86" w:rsidRDefault="001D3C86" w:rsidP="001D3C86">
      <w:pPr>
        <w:pStyle w:val="libNormal"/>
        <w:rPr>
          <w:rtl/>
        </w:rPr>
      </w:pPr>
      <w:r>
        <w:rPr>
          <w:rtl/>
        </w:rPr>
        <w:br w:type="page"/>
      </w:r>
    </w:p>
    <w:p w:rsidR="005359CC" w:rsidRDefault="005359CC" w:rsidP="00A36E34">
      <w:pPr>
        <w:pStyle w:val="libNormal"/>
        <w:rPr>
          <w:rtl/>
        </w:rPr>
      </w:pPr>
      <w:r>
        <w:rPr>
          <w:rtl/>
        </w:rPr>
        <w:lastRenderedPageBreak/>
        <w:t>ورواه الشيخ بإسناده عن الحسين بن سعيد، عن حم</w:t>
      </w:r>
      <w:r w:rsidR="00ED2C17">
        <w:rPr>
          <w:rFonts w:hint="cs"/>
          <w:rtl/>
        </w:rPr>
        <w:t>ّ</w:t>
      </w:r>
      <w:r>
        <w:rPr>
          <w:rtl/>
        </w:rPr>
        <w:t>اد، عن حريز، عن زيد الشح</w:t>
      </w:r>
      <w:r w:rsidR="004E6955">
        <w:rPr>
          <w:rFonts w:hint="cs"/>
          <w:rtl/>
        </w:rPr>
        <w:t>ّ</w:t>
      </w:r>
      <w:r>
        <w:rPr>
          <w:rtl/>
        </w:rPr>
        <w:t>ام وزرارة ومحم</w:t>
      </w:r>
      <w:r w:rsidR="00D25CDF">
        <w:rPr>
          <w:rFonts w:hint="cs"/>
          <w:rtl/>
        </w:rPr>
        <w:t>ّ</w:t>
      </w:r>
      <w:r>
        <w:rPr>
          <w:rtl/>
        </w:rPr>
        <w:t>د بن مسلم، عن أبي عبدالله</w:t>
      </w:r>
      <w:r w:rsidR="00EF14A8">
        <w:rPr>
          <w:rFonts w:hint="cs"/>
          <w:rtl/>
        </w:rPr>
        <w:t xml:space="preserve"> (</w:t>
      </w:r>
      <w:r>
        <w:rPr>
          <w:rtl/>
        </w:rPr>
        <w:t xml:space="preserve"> </w:t>
      </w:r>
      <w:r w:rsidRPr="00F640F5">
        <w:rPr>
          <w:rStyle w:val="libAlaemChar"/>
          <w:rFonts w:hint="cs"/>
          <w:rtl/>
        </w:rPr>
        <w:t>عليه‌السلام</w:t>
      </w:r>
      <w:r w:rsidR="00D25CDF">
        <w:rPr>
          <w:rFonts w:hint="cs"/>
          <w:rtl/>
        </w:rPr>
        <w:t xml:space="preserve"> ) ،</w:t>
      </w:r>
      <w:r>
        <w:rPr>
          <w:rtl/>
        </w:rPr>
        <w:t xml:space="preserve"> نحوه </w:t>
      </w:r>
      <w:r w:rsidRPr="00D864A7">
        <w:rPr>
          <w:rStyle w:val="libFootnotenumChar"/>
          <w:rtl/>
        </w:rPr>
        <w:t>(</w:t>
      </w:r>
      <w:r w:rsidR="00A36E34">
        <w:rPr>
          <w:rStyle w:val="libFootnotenumChar"/>
          <w:rFonts w:hint="cs"/>
          <w:rtl/>
        </w:rPr>
        <w:t>1</w:t>
      </w:r>
      <w:r w:rsidRPr="00D864A7">
        <w:rPr>
          <w:rStyle w:val="libFootnotenumChar"/>
          <w:rtl/>
        </w:rPr>
        <w:t>)</w:t>
      </w:r>
      <w:r w:rsidR="00C74906">
        <w:rPr>
          <w:rtl/>
        </w:rPr>
        <w:t>.</w:t>
      </w:r>
    </w:p>
    <w:p w:rsidR="005359CC" w:rsidRDefault="005359CC" w:rsidP="00A36E34">
      <w:pPr>
        <w:pStyle w:val="libNormal"/>
        <w:rPr>
          <w:rtl/>
        </w:rPr>
      </w:pPr>
      <w:r>
        <w:rPr>
          <w:rtl/>
        </w:rPr>
        <w:t xml:space="preserve">ورواه الصدوق في ( العلل ) عن أبيه، عن علي بن إبراهيم، عن أبيه </w:t>
      </w:r>
      <w:r w:rsidRPr="00D864A7">
        <w:rPr>
          <w:rStyle w:val="libFootnotenumChar"/>
          <w:rtl/>
        </w:rPr>
        <w:t>(</w:t>
      </w:r>
      <w:r w:rsidR="00A36E34">
        <w:rPr>
          <w:rStyle w:val="libFootnotenumChar"/>
          <w:rFonts w:hint="cs"/>
          <w:rtl/>
        </w:rPr>
        <w:t>2</w:t>
      </w:r>
      <w:r w:rsidRPr="00D864A7">
        <w:rPr>
          <w:rStyle w:val="libFootnotenumChar"/>
          <w:rtl/>
        </w:rPr>
        <w:t>)</w:t>
      </w:r>
      <w:r>
        <w:rPr>
          <w:rtl/>
        </w:rPr>
        <w:t xml:space="preserve"> والذي قبله عن محم</w:t>
      </w:r>
      <w:r w:rsidR="005A5859">
        <w:rPr>
          <w:rFonts w:hint="cs"/>
          <w:rtl/>
        </w:rPr>
        <w:t>ّ</w:t>
      </w:r>
      <w:r>
        <w:rPr>
          <w:rtl/>
        </w:rPr>
        <w:t xml:space="preserve">د بن الحسن، عن الصفار، عن إبراهيم بن هاشم، عن ابن أبي عمير، مثله </w:t>
      </w:r>
      <w:r w:rsidRPr="00D864A7">
        <w:rPr>
          <w:rStyle w:val="libFootnotenumChar"/>
          <w:rtl/>
        </w:rPr>
        <w:t>(</w:t>
      </w:r>
      <w:r w:rsidR="00A36E34">
        <w:rPr>
          <w:rStyle w:val="libFootnotenumChar"/>
          <w:rFonts w:hint="cs"/>
          <w:rtl/>
        </w:rPr>
        <w:t>3</w:t>
      </w:r>
      <w:r w:rsidRPr="00D864A7">
        <w:rPr>
          <w:rStyle w:val="libFootnotenumChar"/>
          <w:rtl/>
        </w:rPr>
        <w:t>)</w:t>
      </w:r>
      <w:r w:rsidR="00C74906">
        <w:rPr>
          <w:rtl/>
        </w:rPr>
        <w:t>.</w:t>
      </w:r>
    </w:p>
    <w:p w:rsidR="005359CC" w:rsidRDefault="005359CC" w:rsidP="00404A99">
      <w:pPr>
        <w:pStyle w:val="libNormal"/>
        <w:rPr>
          <w:rtl/>
        </w:rPr>
      </w:pPr>
      <w:r w:rsidRPr="00404A99">
        <w:rPr>
          <w:rtl/>
        </w:rPr>
        <w:t>[727]</w:t>
      </w:r>
      <w:r w:rsidRPr="000C1E98">
        <w:rPr>
          <w:rtl/>
        </w:rPr>
        <w:t xml:space="preserve"> 3</w:t>
      </w:r>
      <w:r>
        <w:rPr>
          <w:rtl/>
        </w:rPr>
        <w:t xml:space="preserve"> - وعنه، عن أبيه، عن حماد، عن حريز، عن محمد بن مسلم قال: سألت أبا جعفر</w:t>
      </w:r>
      <w:r w:rsidR="005A5859">
        <w:rPr>
          <w:rFonts w:hint="cs"/>
          <w:rtl/>
        </w:rPr>
        <w:t xml:space="preserve"> (</w:t>
      </w:r>
      <w:r>
        <w:rPr>
          <w:rtl/>
        </w:rPr>
        <w:t xml:space="preserve"> </w:t>
      </w:r>
      <w:r w:rsidRPr="00F640F5">
        <w:rPr>
          <w:rStyle w:val="libAlaemChar"/>
          <w:rFonts w:hint="cs"/>
          <w:rtl/>
        </w:rPr>
        <w:t>عليه‌السلام</w:t>
      </w:r>
      <w:r>
        <w:rPr>
          <w:rtl/>
        </w:rPr>
        <w:t xml:space="preserve"> </w:t>
      </w:r>
      <w:r w:rsidR="005A5859">
        <w:rPr>
          <w:rFonts w:hint="cs"/>
          <w:rtl/>
        </w:rPr>
        <w:t xml:space="preserve">) </w:t>
      </w:r>
      <w:r>
        <w:rPr>
          <w:rtl/>
        </w:rPr>
        <w:t>عن المذي يسيل حت</w:t>
      </w:r>
      <w:r w:rsidR="00404A99">
        <w:rPr>
          <w:rFonts w:hint="cs"/>
          <w:rtl/>
        </w:rPr>
        <w:t>ّ</w:t>
      </w:r>
      <w:r>
        <w:rPr>
          <w:rtl/>
        </w:rPr>
        <w:t>ى يصيب الفخذ؟ قال: لا يقطع صلاته، ولا يغسله من فخذه، إن</w:t>
      </w:r>
      <w:r w:rsidR="00404A99">
        <w:rPr>
          <w:rFonts w:hint="cs"/>
          <w:rtl/>
        </w:rPr>
        <w:t>ّ</w:t>
      </w:r>
      <w:r>
        <w:rPr>
          <w:rtl/>
        </w:rPr>
        <w:t>ه لم يخرج من مخرج المني، إن</w:t>
      </w:r>
      <w:r w:rsidR="00404A99">
        <w:rPr>
          <w:rFonts w:hint="cs"/>
          <w:rtl/>
        </w:rPr>
        <w:t>ّ</w:t>
      </w:r>
      <w:r>
        <w:rPr>
          <w:rtl/>
        </w:rPr>
        <w:t>ما هو بمنزلة النخامة</w:t>
      </w:r>
      <w:r w:rsidR="00C74906">
        <w:rPr>
          <w:rtl/>
        </w:rPr>
        <w:t>.</w:t>
      </w:r>
    </w:p>
    <w:p w:rsidR="005359CC" w:rsidRDefault="005359CC" w:rsidP="00A36E34">
      <w:pPr>
        <w:pStyle w:val="libNormal"/>
        <w:rPr>
          <w:rtl/>
        </w:rPr>
      </w:pPr>
      <w:r>
        <w:rPr>
          <w:rtl/>
        </w:rPr>
        <w:t xml:space="preserve">ورواه الصدوق في ( العلل ) عن أبيه، عن علي بن إبراهيم، عن أبيه، مثله </w:t>
      </w:r>
      <w:r w:rsidRPr="00D864A7">
        <w:rPr>
          <w:rStyle w:val="libFootnotenumChar"/>
          <w:rtl/>
        </w:rPr>
        <w:t>(</w:t>
      </w:r>
      <w:r w:rsidR="00A36E34">
        <w:rPr>
          <w:rStyle w:val="libFootnotenumChar"/>
          <w:rFonts w:hint="cs"/>
          <w:rtl/>
        </w:rPr>
        <w:t>4</w:t>
      </w:r>
      <w:r w:rsidRPr="00D864A7">
        <w:rPr>
          <w:rStyle w:val="libFootnotenumChar"/>
          <w:rtl/>
        </w:rPr>
        <w:t>)</w:t>
      </w:r>
      <w:r w:rsidR="00C74906">
        <w:rPr>
          <w:rtl/>
        </w:rPr>
        <w:t>.</w:t>
      </w:r>
    </w:p>
    <w:p w:rsidR="005359CC" w:rsidRDefault="005359CC" w:rsidP="00404A99">
      <w:pPr>
        <w:pStyle w:val="libNormal"/>
        <w:rPr>
          <w:rtl/>
        </w:rPr>
      </w:pPr>
      <w:r w:rsidRPr="00404A99">
        <w:rPr>
          <w:rtl/>
        </w:rPr>
        <w:t>[728]</w:t>
      </w:r>
      <w:r w:rsidRPr="000C1E98">
        <w:rPr>
          <w:rtl/>
        </w:rPr>
        <w:t xml:space="preserve"> 4</w:t>
      </w:r>
      <w:r>
        <w:rPr>
          <w:rtl/>
        </w:rPr>
        <w:t xml:space="preserve"> - وعن الحسين بن محم</w:t>
      </w:r>
      <w:r w:rsidR="00404A99">
        <w:rPr>
          <w:rFonts w:hint="cs"/>
          <w:rtl/>
        </w:rPr>
        <w:t>ّ</w:t>
      </w:r>
      <w:r>
        <w:rPr>
          <w:rtl/>
        </w:rPr>
        <w:t>د، عن معل</w:t>
      </w:r>
      <w:r w:rsidR="00404A99">
        <w:rPr>
          <w:rFonts w:hint="cs"/>
          <w:rtl/>
        </w:rPr>
        <w:t>ّ</w:t>
      </w:r>
      <w:r>
        <w:rPr>
          <w:rtl/>
        </w:rPr>
        <w:t>ى بن محم</w:t>
      </w:r>
      <w:r w:rsidR="00404A99">
        <w:rPr>
          <w:rFonts w:hint="cs"/>
          <w:rtl/>
        </w:rPr>
        <w:t>ّ</w:t>
      </w:r>
      <w:r>
        <w:rPr>
          <w:rtl/>
        </w:rPr>
        <w:t>د، عن الوش</w:t>
      </w:r>
      <w:r w:rsidR="00404A99">
        <w:rPr>
          <w:rFonts w:hint="cs"/>
          <w:rtl/>
        </w:rPr>
        <w:t>ّ</w:t>
      </w:r>
      <w:r>
        <w:rPr>
          <w:rtl/>
        </w:rPr>
        <w:t>اء، عن أبان، عن عنبسة بن مصعب قال: سمعت أبا عبدالله</w:t>
      </w:r>
      <w:r w:rsidR="00404A99">
        <w:rPr>
          <w:rFonts w:hint="cs"/>
          <w:rtl/>
        </w:rPr>
        <w:t xml:space="preserve"> (</w:t>
      </w:r>
      <w:r>
        <w:rPr>
          <w:rtl/>
        </w:rPr>
        <w:t xml:space="preserve"> </w:t>
      </w:r>
      <w:r w:rsidRPr="00F640F5">
        <w:rPr>
          <w:rStyle w:val="libAlaemChar"/>
          <w:rFonts w:hint="cs"/>
          <w:rtl/>
        </w:rPr>
        <w:t>عليه‌السلام</w:t>
      </w:r>
      <w:r>
        <w:rPr>
          <w:rtl/>
        </w:rPr>
        <w:t xml:space="preserve"> </w:t>
      </w:r>
      <w:r w:rsidR="00404A99">
        <w:rPr>
          <w:rFonts w:hint="cs"/>
          <w:rtl/>
        </w:rPr>
        <w:t xml:space="preserve">) </w:t>
      </w:r>
      <w:r>
        <w:rPr>
          <w:rtl/>
        </w:rPr>
        <w:t>يقول: لا نرى في المذي وضوءاً ولا غسلا</w:t>
      </w:r>
      <w:r w:rsidR="00404A99">
        <w:rPr>
          <w:rFonts w:hint="cs"/>
          <w:rtl/>
        </w:rPr>
        <w:t>ً</w:t>
      </w:r>
      <w:r>
        <w:rPr>
          <w:rtl/>
        </w:rPr>
        <w:t xml:space="preserve"> ما أصاب الثوب منه، </w:t>
      </w:r>
      <w:r w:rsidR="00404A99">
        <w:rPr>
          <w:rFonts w:hint="cs"/>
          <w:rtl/>
        </w:rPr>
        <w:t>إ</w:t>
      </w:r>
      <w:r w:rsidR="008E749F">
        <w:rPr>
          <w:rtl/>
        </w:rPr>
        <w:t>ل</w:t>
      </w:r>
      <w:r w:rsidR="00404A99">
        <w:rPr>
          <w:rFonts w:hint="cs"/>
          <w:rtl/>
        </w:rPr>
        <w:t>ّ</w:t>
      </w:r>
      <w:r w:rsidR="008E749F">
        <w:rPr>
          <w:rtl/>
        </w:rPr>
        <w:t>ا</w:t>
      </w:r>
      <w:r>
        <w:rPr>
          <w:rtl/>
        </w:rPr>
        <w:t xml:space="preserve"> في الماء </w:t>
      </w:r>
      <w:r w:rsidR="00404A99">
        <w:rPr>
          <w:rtl/>
        </w:rPr>
        <w:t>ال</w:t>
      </w:r>
      <w:r w:rsidR="00404A99">
        <w:rPr>
          <w:rFonts w:hint="cs"/>
          <w:rtl/>
        </w:rPr>
        <w:t>أ</w:t>
      </w:r>
      <w:r>
        <w:rPr>
          <w:rtl/>
        </w:rPr>
        <w:t>كبر</w:t>
      </w:r>
      <w:r w:rsidR="00C74906">
        <w:rPr>
          <w:rtl/>
        </w:rPr>
        <w:t>.</w:t>
      </w:r>
    </w:p>
    <w:p w:rsidR="005359CC" w:rsidRDefault="005359CC" w:rsidP="0073715E">
      <w:pPr>
        <w:pStyle w:val="libNormal"/>
        <w:rPr>
          <w:rtl/>
        </w:rPr>
      </w:pPr>
      <w:r>
        <w:rPr>
          <w:rtl/>
        </w:rPr>
        <w:t>محم</w:t>
      </w:r>
      <w:r w:rsidR="00404A99">
        <w:rPr>
          <w:rFonts w:hint="cs"/>
          <w:rtl/>
        </w:rPr>
        <w:t>ّ</w:t>
      </w:r>
      <w:r>
        <w:rPr>
          <w:rtl/>
        </w:rPr>
        <w:t>د بن الحسن بإسناده، عن محم</w:t>
      </w:r>
      <w:r w:rsidR="00404A99">
        <w:rPr>
          <w:rFonts w:hint="cs"/>
          <w:rtl/>
        </w:rPr>
        <w:t>ّ</w:t>
      </w:r>
      <w:r>
        <w:rPr>
          <w:rtl/>
        </w:rPr>
        <w:t xml:space="preserve">د بن يعقوب، مثله </w:t>
      </w:r>
      <w:r w:rsidRPr="00D864A7">
        <w:rPr>
          <w:rStyle w:val="libFootnotenumChar"/>
          <w:rtl/>
        </w:rPr>
        <w:t>(</w:t>
      </w:r>
      <w:r w:rsidR="0073715E">
        <w:rPr>
          <w:rStyle w:val="libFootnotenumChar"/>
          <w:rFonts w:hint="cs"/>
          <w:rtl/>
        </w:rPr>
        <w:t>5</w:t>
      </w:r>
      <w:r w:rsidRPr="00D864A7">
        <w:rPr>
          <w:rStyle w:val="libFootnotenumChar"/>
          <w:rtl/>
        </w:rPr>
        <w:t>)</w:t>
      </w:r>
      <w:r w:rsidR="00C74906">
        <w:rPr>
          <w:rtl/>
        </w:rPr>
        <w:t>.</w:t>
      </w:r>
    </w:p>
    <w:p w:rsidR="005359CC" w:rsidRDefault="005359CC" w:rsidP="00404A99">
      <w:pPr>
        <w:pStyle w:val="libNormal"/>
        <w:rPr>
          <w:rtl/>
        </w:rPr>
      </w:pPr>
      <w:r w:rsidRPr="00404A99">
        <w:rPr>
          <w:rtl/>
        </w:rPr>
        <w:t>[729]</w:t>
      </w:r>
      <w:r w:rsidRPr="000C1E98">
        <w:rPr>
          <w:rtl/>
        </w:rPr>
        <w:t xml:space="preserve"> 5</w:t>
      </w:r>
      <w:r>
        <w:rPr>
          <w:rtl/>
        </w:rPr>
        <w:t xml:space="preserve"> - وعن المفيد، عن أحمد بن محم</w:t>
      </w:r>
      <w:r w:rsidR="00404A99">
        <w:rPr>
          <w:rFonts w:hint="cs"/>
          <w:rtl/>
        </w:rPr>
        <w:t>ّ</w:t>
      </w:r>
      <w:r>
        <w:rPr>
          <w:rtl/>
        </w:rPr>
        <w:t>د، عن أبيه، عن الصف</w:t>
      </w:r>
      <w:r w:rsidR="00404A99">
        <w:rPr>
          <w:rFonts w:hint="cs"/>
          <w:rtl/>
        </w:rPr>
        <w:t>ّ</w:t>
      </w:r>
      <w:r>
        <w:rPr>
          <w:rtl/>
        </w:rPr>
        <w:t xml:space="preserve">ار، عن </w:t>
      </w:r>
    </w:p>
    <w:p w:rsidR="005359CC" w:rsidRDefault="001D3C86" w:rsidP="001D3C86">
      <w:pPr>
        <w:pStyle w:val="libLine"/>
        <w:rPr>
          <w:rtl/>
        </w:rPr>
      </w:pPr>
      <w:r>
        <w:rPr>
          <w:rtl/>
        </w:rPr>
        <w:t>____________________</w:t>
      </w:r>
    </w:p>
    <w:p w:rsidR="005359CC" w:rsidRPr="000C1E98" w:rsidRDefault="005359CC" w:rsidP="00404A99">
      <w:pPr>
        <w:pStyle w:val="libFootnote0"/>
        <w:rPr>
          <w:rtl/>
        </w:rPr>
      </w:pPr>
      <w:r w:rsidRPr="000C1E98">
        <w:rPr>
          <w:rtl/>
        </w:rPr>
        <w:t>(</w:t>
      </w:r>
      <w:r w:rsidR="00404A99">
        <w:rPr>
          <w:rFonts w:hint="cs"/>
          <w:rtl/>
        </w:rPr>
        <w:t>1</w:t>
      </w:r>
      <w:r w:rsidRPr="000C1E98">
        <w:rPr>
          <w:rtl/>
        </w:rPr>
        <w:t>) التهذيب 1</w:t>
      </w:r>
      <w:r>
        <w:rPr>
          <w:rtl/>
        </w:rPr>
        <w:t xml:space="preserve">: </w:t>
      </w:r>
      <w:r w:rsidRPr="000C1E98">
        <w:rPr>
          <w:rtl/>
        </w:rPr>
        <w:t>21</w:t>
      </w:r>
      <w:r w:rsidR="00E4299D">
        <w:rPr>
          <w:rtl/>
        </w:rPr>
        <w:t>/</w:t>
      </w:r>
      <w:r w:rsidRPr="000C1E98">
        <w:rPr>
          <w:rtl/>
        </w:rPr>
        <w:t>52 و</w:t>
      </w:r>
      <w:r w:rsidR="008E749F">
        <w:rPr>
          <w:rtl/>
        </w:rPr>
        <w:t>الا</w:t>
      </w:r>
      <w:r w:rsidRPr="000C1E98">
        <w:rPr>
          <w:rtl/>
        </w:rPr>
        <w:t>ستبصار 1</w:t>
      </w:r>
      <w:r>
        <w:rPr>
          <w:rtl/>
        </w:rPr>
        <w:t xml:space="preserve">: </w:t>
      </w:r>
      <w:r w:rsidRPr="000C1E98">
        <w:rPr>
          <w:rtl/>
        </w:rPr>
        <w:t>94</w:t>
      </w:r>
      <w:r w:rsidR="00E4299D">
        <w:rPr>
          <w:rtl/>
        </w:rPr>
        <w:t>/</w:t>
      </w:r>
      <w:r w:rsidRPr="000C1E98">
        <w:rPr>
          <w:rtl/>
        </w:rPr>
        <w:t>305</w:t>
      </w:r>
      <w:r w:rsidR="00C74906">
        <w:rPr>
          <w:rtl/>
        </w:rPr>
        <w:t>.</w:t>
      </w:r>
      <w:r w:rsidRPr="000C1E98">
        <w:rPr>
          <w:rtl/>
        </w:rPr>
        <w:t xml:space="preserve"> وفيهما الى قوله</w:t>
      </w:r>
      <w:r>
        <w:rPr>
          <w:rtl/>
        </w:rPr>
        <w:t xml:space="preserve">: </w:t>
      </w:r>
      <w:r w:rsidRPr="000C1E98">
        <w:rPr>
          <w:rtl/>
        </w:rPr>
        <w:t>من الحبائل</w:t>
      </w:r>
      <w:r w:rsidR="00C74906">
        <w:rPr>
          <w:rtl/>
        </w:rPr>
        <w:t>.</w:t>
      </w:r>
    </w:p>
    <w:p w:rsidR="005359CC" w:rsidRPr="000C1E98" w:rsidRDefault="005359CC" w:rsidP="00404A99">
      <w:pPr>
        <w:pStyle w:val="libFootnote0"/>
        <w:rPr>
          <w:rtl/>
        </w:rPr>
      </w:pPr>
      <w:r w:rsidRPr="000C1E98">
        <w:rPr>
          <w:rtl/>
        </w:rPr>
        <w:t>(</w:t>
      </w:r>
      <w:r w:rsidR="00404A99">
        <w:rPr>
          <w:rFonts w:hint="cs"/>
          <w:rtl/>
        </w:rPr>
        <w:t>2</w:t>
      </w:r>
      <w:r w:rsidRPr="000C1E98">
        <w:rPr>
          <w:rtl/>
        </w:rPr>
        <w:t>) علل الشرائع</w:t>
      </w:r>
      <w:r>
        <w:rPr>
          <w:rtl/>
        </w:rPr>
        <w:t xml:space="preserve">: </w:t>
      </w:r>
      <w:r w:rsidRPr="000C1E98">
        <w:rPr>
          <w:rtl/>
        </w:rPr>
        <w:t>295</w:t>
      </w:r>
      <w:r w:rsidR="00E4299D">
        <w:rPr>
          <w:rtl/>
        </w:rPr>
        <w:t>/</w:t>
      </w:r>
      <w:r w:rsidRPr="000C1E98">
        <w:rPr>
          <w:rtl/>
        </w:rPr>
        <w:t>1</w:t>
      </w:r>
      <w:r w:rsidR="00C74906">
        <w:rPr>
          <w:rtl/>
        </w:rPr>
        <w:t>.</w:t>
      </w:r>
    </w:p>
    <w:p w:rsidR="005359CC" w:rsidRPr="000C1E98" w:rsidRDefault="005359CC" w:rsidP="00404A99">
      <w:pPr>
        <w:pStyle w:val="libFootnote0"/>
        <w:rPr>
          <w:rtl/>
        </w:rPr>
      </w:pPr>
      <w:r w:rsidRPr="000C1E98">
        <w:rPr>
          <w:rtl/>
        </w:rPr>
        <w:t>(</w:t>
      </w:r>
      <w:r w:rsidR="00404A99">
        <w:rPr>
          <w:rFonts w:hint="cs"/>
          <w:rtl/>
        </w:rPr>
        <w:t>3</w:t>
      </w:r>
      <w:r w:rsidRPr="000C1E98">
        <w:rPr>
          <w:rtl/>
        </w:rPr>
        <w:t>) علل الشرائع</w:t>
      </w:r>
      <w:r>
        <w:rPr>
          <w:rtl/>
        </w:rPr>
        <w:t xml:space="preserve">: </w:t>
      </w:r>
      <w:r w:rsidRPr="000C1E98">
        <w:rPr>
          <w:rtl/>
        </w:rPr>
        <w:t>296</w:t>
      </w:r>
      <w:r w:rsidR="00E4299D">
        <w:rPr>
          <w:rtl/>
        </w:rPr>
        <w:t>/</w:t>
      </w:r>
      <w:r w:rsidRPr="000C1E98">
        <w:rPr>
          <w:rtl/>
        </w:rPr>
        <w:t xml:space="preserve"> 3</w:t>
      </w:r>
      <w:r w:rsidR="00C74906">
        <w:rPr>
          <w:rFonts w:hint="cs"/>
          <w:rtl/>
        </w:rPr>
        <w:t>.</w:t>
      </w:r>
    </w:p>
    <w:p w:rsidR="005359CC" w:rsidRDefault="005359CC" w:rsidP="001D3C86">
      <w:pPr>
        <w:pStyle w:val="libFootnote0"/>
        <w:rPr>
          <w:rtl/>
        </w:rPr>
      </w:pPr>
      <w:r>
        <w:rPr>
          <w:rtl/>
        </w:rPr>
        <w:t>3 - الكافي 3: 40</w:t>
      </w:r>
      <w:r w:rsidR="00E4299D">
        <w:rPr>
          <w:rtl/>
        </w:rPr>
        <w:t>/</w:t>
      </w:r>
      <w:r>
        <w:rPr>
          <w:rtl/>
        </w:rPr>
        <w:t>4</w:t>
      </w:r>
      <w:r w:rsidR="00C74906">
        <w:rPr>
          <w:rtl/>
        </w:rPr>
        <w:t>.</w:t>
      </w:r>
    </w:p>
    <w:p w:rsidR="005359CC" w:rsidRPr="000C1E98" w:rsidRDefault="005359CC" w:rsidP="00404A99">
      <w:pPr>
        <w:pStyle w:val="libFootnote0"/>
        <w:rPr>
          <w:rtl/>
        </w:rPr>
      </w:pPr>
      <w:r w:rsidRPr="000C1E98">
        <w:rPr>
          <w:rtl/>
        </w:rPr>
        <w:t>(</w:t>
      </w:r>
      <w:r w:rsidR="00404A99">
        <w:rPr>
          <w:rFonts w:hint="cs"/>
          <w:rtl/>
        </w:rPr>
        <w:t>4</w:t>
      </w:r>
      <w:r w:rsidRPr="000C1E98">
        <w:rPr>
          <w:rtl/>
        </w:rPr>
        <w:t>) علل الشرائع</w:t>
      </w:r>
      <w:r>
        <w:rPr>
          <w:rtl/>
        </w:rPr>
        <w:t xml:space="preserve">: </w:t>
      </w:r>
      <w:r w:rsidRPr="000C1E98">
        <w:rPr>
          <w:rtl/>
        </w:rPr>
        <w:t>296</w:t>
      </w:r>
      <w:r w:rsidR="00E4299D">
        <w:rPr>
          <w:rtl/>
        </w:rPr>
        <w:t>/</w:t>
      </w:r>
      <w:r w:rsidRPr="000C1E98">
        <w:rPr>
          <w:rtl/>
        </w:rPr>
        <w:t>2</w:t>
      </w:r>
      <w:r w:rsidR="00C74906">
        <w:rPr>
          <w:rFonts w:hint="cs"/>
          <w:rtl/>
        </w:rPr>
        <w:t>.</w:t>
      </w:r>
    </w:p>
    <w:p w:rsidR="005359CC" w:rsidRDefault="005359CC" w:rsidP="001D3C86">
      <w:pPr>
        <w:pStyle w:val="libFootnote0"/>
        <w:rPr>
          <w:rtl/>
        </w:rPr>
      </w:pPr>
      <w:r>
        <w:rPr>
          <w:rtl/>
        </w:rPr>
        <w:t>4 - الكافي 3: 54</w:t>
      </w:r>
      <w:r w:rsidR="00E4299D">
        <w:rPr>
          <w:rtl/>
        </w:rPr>
        <w:t>/</w:t>
      </w:r>
      <w:r>
        <w:rPr>
          <w:rtl/>
        </w:rPr>
        <w:t>6، ويأتي في الحديث 1 من الباب 4 والحديث 6 من الباب 7 من أبواب الجنابة</w:t>
      </w:r>
      <w:r w:rsidR="00C74906">
        <w:rPr>
          <w:rtl/>
        </w:rPr>
        <w:t>.</w:t>
      </w:r>
    </w:p>
    <w:p w:rsidR="005359CC" w:rsidRPr="000C1E98" w:rsidRDefault="005359CC" w:rsidP="00404A99">
      <w:pPr>
        <w:pStyle w:val="libFootnote0"/>
        <w:rPr>
          <w:rtl/>
        </w:rPr>
      </w:pPr>
      <w:r w:rsidRPr="000C1E98">
        <w:rPr>
          <w:rtl/>
        </w:rPr>
        <w:t>(</w:t>
      </w:r>
      <w:r w:rsidR="00404A99">
        <w:rPr>
          <w:rFonts w:hint="cs"/>
          <w:rtl/>
        </w:rPr>
        <w:t>5</w:t>
      </w:r>
      <w:r w:rsidRPr="000C1E98">
        <w:rPr>
          <w:rtl/>
        </w:rPr>
        <w:t>) التهذيب 1</w:t>
      </w:r>
      <w:r>
        <w:rPr>
          <w:rtl/>
        </w:rPr>
        <w:t xml:space="preserve">: </w:t>
      </w:r>
      <w:r w:rsidRPr="000C1E98">
        <w:rPr>
          <w:rtl/>
        </w:rPr>
        <w:t>17</w:t>
      </w:r>
      <w:r w:rsidR="00E4299D">
        <w:rPr>
          <w:rtl/>
        </w:rPr>
        <w:t>/</w:t>
      </w:r>
      <w:r w:rsidRPr="000C1E98">
        <w:rPr>
          <w:rtl/>
        </w:rPr>
        <w:t>41 و</w:t>
      </w:r>
      <w:r w:rsidR="008E749F">
        <w:rPr>
          <w:rtl/>
        </w:rPr>
        <w:t>الا</w:t>
      </w:r>
      <w:r w:rsidRPr="000C1E98">
        <w:rPr>
          <w:rtl/>
        </w:rPr>
        <w:t>ستبصار 1</w:t>
      </w:r>
      <w:r>
        <w:rPr>
          <w:rtl/>
        </w:rPr>
        <w:t xml:space="preserve">: </w:t>
      </w:r>
      <w:r w:rsidRPr="000C1E98">
        <w:rPr>
          <w:rtl/>
        </w:rPr>
        <w:t>91</w:t>
      </w:r>
      <w:r w:rsidR="00E4299D">
        <w:rPr>
          <w:rtl/>
        </w:rPr>
        <w:t>/</w:t>
      </w:r>
      <w:r w:rsidRPr="000C1E98">
        <w:rPr>
          <w:rtl/>
        </w:rPr>
        <w:t>294</w:t>
      </w:r>
      <w:r w:rsidR="00C74906">
        <w:rPr>
          <w:rFonts w:hint="cs"/>
          <w:rtl/>
        </w:rPr>
        <w:t>.</w:t>
      </w:r>
    </w:p>
    <w:p w:rsidR="005359CC" w:rsidRDefault="005359CC" w:rsidP="001D3C86">
      <w:pPr>
        <w:pStyle w:val="libFootnote0"/>
        <w:rPr>
          <w:rtl/>
        </w:rPr>
      </w:pPr>
      <w:r>
        <w:rPr>
          <w:rtl/>
        </w:rPr>
        <w:t>5 - التهذيب 1: 17</w:t>
      </w:r>
      <w:r w:rsidR="00E4299D">
        <w:rPr>
          <w:rtl/>
        </w:rPr>
        <w:t>/</w:t>
      </w:r>
      <w:r>
        <w:rPr>
          <w:rtl/>
        </w:rPr>
        <w:t>40، و</w:t>
      </w:r>
      <w:r w:rsidR="008E749F">
        <w:rPr>
          <w:rtl/>
        </w:rPr>
        <w:t>الا</w:t>
      </w:r>
      <w:r>
        <w:rPr>
          <w:rtl/>
        </w:rPr>
        <w:t>ستبصار 1: 91</w:t>
      </w:r>
      <w:r w:rsidR="00E4299D">
        <w:rPr>
          <w:rtl/>
        </w:rPr>
        <w:t>/</w:t>
      </w:r>
      <w:r>
        <w:rPr>
          <w:rtl/>
        </w:rPr>
        <w:t>293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73715E">
      <w:pPr>
        <w:pStyle w:val="libNormal0"/>
        <w:rPr>
          <w:rtl/>
        </w:rPr>
      </w:pPr>
      <w:r>
        <w:rPr>
          <w:rtl/>
        </w:rPr>
        <w:lastRenderedPageBreak/>
        <w:t>أ</w:t>
      </w:r>
      <w:r w:rsidRPr="007358AA">
        <w:rPr>
          <w:rtl/>
        </w:rPr>
        <w:t>ح</w:t>
      </w:r>
      <w:r>
        <w:rPr>
          <w:rtl/>
        </w:rPr>
        <w:t>مد بن محم</w:t>
      </w:r>
      <w:r w:rsidR="0073715E">
        <w:rPr>
          <w:rFonts w:hint="cs"/>
          <w:rtl/>
        </w:rPr>
        <w:t>ّ</w:t>
      </w:r>
      <w:r>
        <w:rPr>
          <w:rtl/>
        </w:rPr>
        <w:t>د بن عيسى، عن أبيه، عن ابن أبي عمير، عن ابن أ</w:t>
      </w:r>
      <w:r w:rsidR="0073715E">
        <w:rPr>
          <w:rFonts w:hint="cs"/>
          <w:rtl/>
        </w:rPr>
        <w:t>ُ</w:t>
      </w:r>
      <w:r>
        <w:rPr>
          <w:rtl/>
        </w:rPr>
        <w:t>ذينة، عن زيد الشح</w:t>
      </w:r>
      <w:r w:rsidR="0073715E">
        <w:rPr>
          <w:rFonts w:hint="cs"/>
          <w:rtl/>
        </w:rPr>
        <w:t>ّ</w:t>
      </w:r>
      <w:r>
        <w:rPr>
          <w:rtl/>
        </w:rPr>
        <w:t xml:space="preserve">ام قال: قلت لأبي عبدالله </w:t>
      </w:r>
      <w:r w:rsidR="0073715E">
        <w:rPr>
          <w:rFonts w:hint="cs"/>
          <w:rtl/>
        </w:rPr>
        <w:t>(</w:t>
      </w:r>
      <w:r w:rsidR="0073715E">
        <w:rPr>
          <w:rtl/>
        </w:rPr>
        <w:t xml:space="preserve"> </w:t>
      </w:r>
      <w:r w:rsidR="0073715E" w:rsidRPr="00F640F5">
        <w:rPr>
          <w:rStyle w:val="libAlaemChar"/>
          <w:rFonts w:hint="cs"/>
          <w:rtl/>
        </w:rPr>
        <w:t>عليه‌السلام</w:t>
      </w:r>
      <w:r w:rsidR="0073715E">
        <w:rPr>
          <w:rtl/>
        </w:rPr>
        <w:t xml:space="preserve"> </w:t>
      </w:r>
      <w:r w:rsidR="0073715E">
        <w:rPr>
          <w:rFonts w:hint="cs"/>
          <w:rtl/>
        </w:rPr>
        <w:t xml:space="preserve">) </w:t>
      </w:r>
      <w:r>
        <w:rPr>
          <w:rtl/>
        </w:rPr>
        <w:t>: المذي ينقض الوضوء؟ قال: لا، ولا يغسل منه الثوب، ولا الجسد، إن</w:t>
      </w:r>
      <w:r w:rsidR="0073715E">
        <w:rPr>
          <w:rFonts w:hint="cs"/>
          <w:rtl/>
        </w:rPr>
        <w:t>ّ</w:t>
      </w:r>
      <w:r>
        <w:rPr>
          <w:rtl/>
        </w:rPr>
        <w:t>ما هو بمنزلة البزاق، والمخاط</w:t>
      </w:r>
      <w:r w:rsidR="00C74906">
        <w:rPr>
          <w:rtl/>
        </w:rPr>
        <w:t>.</w:t>
      </w:r>
    </w:p>
    <w:p w:rsidR="005359CC" w:rsidRDefault="005359CC" w:rsidP="002E0E9B">
      <w:pPr>
        <w:pStyle w:val="libNormal"/>
        <w:rPr>
          <w:rtl/>
        </w:rPr>
      </w:pPr>
      <w:r w:rsidRPr="002E0E9B">
        <w:rPr>
          <w:rtl/>
        </w:rPr>
        <w:t>[730]</w:t>
      </w:r>
      <w:r w:rsidRPr="00511028">
        <w:rPr>
          <w:rtl/>
        </w:rPr>
        <w:t xml:space="preserve"> 6</w:t>
      </w:r>
      <w:r>
        <w:rPr>
          <w:rtl/>
        </w:rPr>
        <w:t xml:space="preserve"> - </w:t>
      </w:r>
      <w:r w:rsidRPr="00511028">
        <w:rPr>
          <w:rtl/>
        </w:rPr>
        <w:t>و</w:t>
      </w:r>
      <w:r>
        <w:rPr>
          <w:rtl/>
        </w:rPr>
        <w:t>ب</w:t>
      </w:r>
      <w:r w:rsidR="002D3294">
        <w:rPr>
          <w:rtl/>
        </w:rPr>
        <w:t>ال</w:t>
      </w:r>
      <w:r w:rsidR="002D3294">
        <w:rPr>
          <w:rFonts w:hint="cs"/>
          <w:rtl/>
        </w:rPr>
        <w:t>إِ</w:t>
      </w:r>
      <w:r>
        <w:rPr>
          <w:rtl/>
        </w:rPr>
        <w:t>سناد، عن الصف</w:t>
      </w:r>
      <w:r w:rsidR="00865405">
        <w:rPr>
          <w:rFonts w:hint="cs"/>
          <w:rtl/>
        </w:rPr>
        <w:t>ّ</w:t>
      </w:r>
      <w:r>
        <w:rPr>
          <w:rtl/>
        </w:rPr>
        <w:t xml:space="preserve">ار، عن الهيثم بن أبي مسروق النهدي، عن علي بن الحسن الطاطري، عن ابن رباط، عن بعض أصحابنا، عن أبي عبدالله </w:t>
      </w:r>
      <w:r w:rsidR="00865405">
        <w:rPr>
          <w:rFonts w:hint="cs"/>
          <w:rtl/>
        </w:rPr>
        <w:t>(</w:t>
      </w:r>
      <w:r w:rsidR="00865405">
        <w:rPr>
          <w:rtl/>
        </w:rPr>
        <w:t xml:space="preserve"> </w:t>
      </w:r>
      <w:r w:rsidR="00865405" w:rsidRPr="00F640F5">
        <w:rPr>
          <w:rStyle w:val="libAlaemChar"/>
          <w:rFonts w:hint="cs"/>
          <w:rtl/>
        </w:rPr>
        <w:t>عليه‌السلام</w:t>
      </w:r>
      <w:r w:rsidR="00865405">
        <w:rPr>
          <w:rtl/>
        </w:rPr>
        <w:t xml:space="preserve"> </w:t>
      </w:r>
      <w:r w:rsidR="00865405">
        <w:rPr>
          <w:rFonts w:hint="cs"/>
          <w:rtl/>
        </w:rPr>
        <w:t xml:space="preserve">) </w:t>
      </w:r>
      <w:r>
        <w:rPr>
          <w:rtl/>
        </w:rPr>
        <w:t xml:space="preserve">قال: يخرج من </w:t>
      </w:r>
      <w:r w:rsidR="00865405">
        <w:rPr>
          <w:rtl/>
        </w:rPr>
        <w:t>ال</w:t>
      </w:r>
      <w:r w:rsidR="00865405">
        <w:rPr>
          <w:rFonts w:hint="cs"/>
          <w:rtl/>
        </w:rPr>
        <w:t>إِ</w:t>
      </w:r>
      <w:r>
        <w:rPr>
          <w:rtl/>
        </w:rPr>
        <w:t>حليل المن</w:t>
      </w:r>
      <w:r w:rsidR="00865405">
        <w:rPr>
          <w:rFonts w:hint="cs"/>
          <w:rtl/>
        </w:rPr>
        <w:t>ّ</w:t>
      </w:r>
      <w:r>
        <w:rPr>
          <w:rtl/>
        </w:rPr>
        <w:t>ي، والمذي، والوذي، والودي، فأم</w:t>
      </w:r>
      <w:r w:rsidR="00865405">
        <w:rPr>
          <w:rFonts w:hint="cs"/>
          <w:rtl/>
        </w:rPr>
        <w:t>ّ</w:t>
      </w:r>
      <w:r>
        <w:rPr>
          <w:rtl/>
        </w:rPr>
        <w:t>ا المني فهو الذي يسترخي له العظام، ويفتر منه الجسد، وفيه الغ</w:t>
      </w:r>
      <w:r w:rsidR="00865405">
        <w:rPr>
          <w:rFonts w:hint="cs"/>
          <w:rtl/>
        </w:rPr>
        <w:t>ُ</w:t>
      </w:r>
      <w:r>
        <w:rPr>
          <w:rtl/>
        </w:rPr>
        <w:t>سل، وأم</w:t>
      </w:r>
      <w:r w:rsidR="00865405">
        <w:rPr>
          <w:rFonts w:hint="cs"/>
          <w:rtl/>
        </w:rPr>
        <w:t>ّ</w:t>
      </w:r>
      <w:r>
        <w:rPr>
          <w:rtl/>
        </w:rPr>
        <w:t>ا المذي يخرج من شهوة ولا شيء فيه، وأم</w:t>
      </w:r>
      <w:r w:rsidR="00865405">
        <w:rPr>
          <w:rFonts w:hint="cs"/>
          <w:rtl/>
        </w:rPr>
        <w:t>ّ</w:t>
      </w:r>
      <w:r>
        <w:rPr>
          <w:rtl/>
        </w:rPr>
        <w:t>ا الودي فهو الذي يخرج بعد البول، وأم</w:t>
      </w:r>
      <w:r w:rsidR="00865405">
        <w:rPr>
          <w:rFonts w:hint="cs"/>
          <w:rtl/>
        </w:rPr>
        <w:t>ّ</w:t>
      </w:r>
      <w:r>
        <w:rPr>
          <w:rtl/>
        </w:rPr>
        <w:t xml:space="preserve">ا الوذي فهو الذي يخرج من </w:t>
      </w:r>
      <w:r w:rsidR="00865405">
        <w:rPr>
          <w:rtl/>
        </w:rPr>
        <w:t>ال</w:t>
      </w:r>
      <w:r w:rsidR="00865405">
        <w:rPr>
          <w:rFonts w:hint="cs"/>
          <w:rtl/>
        </w:rPr>
        <w:t>أ</w:t>
      </w:r>
      <w:r>
        <w:rPr>
          <w:rtl/>
        </w:rPr>
        <w:t>دواء ولا شيء فيه</w:t>
      </w:r>
      <w:r w:rsidR="00C74906">
        <w:rPr>
          <w:rtl/>
        </w:rPr>
        <w:t>.</w:t>
      </w:r>
    </w:p>
    <w:p w:rsidR="005359CC" w:rsidRDefault="005359CC" w:rsidP="002E0E9B">
      <w:pPr>
        <w:pStyle w:val="libNormal"/>
        <w:rPr>
          <w:rtl/>
        </w:rPr>
      </w:pPr>
      <w:r w:rsidRPr="002E0E9B">
        <w:rPr>
          <w:rtl/>
        </w:rPr>
        <w:t>[731]</w:t>
      </w:r>
      <w:r w:rsidRPr="00511028">
        <w:rPr>
          <w:rtl/>
        </w:rPr>
        <w:t xml:space="preserve"> 7</w:t>
      </w:r>
      <w:r>
        <w:rPr>
          <w:rtl/>
        </w:rPr>
        <w:t xml:space="preserve"> - وبإسناده عن الحسين بن سعيد، عن صفوان، عن إسحاق بن عم</w:t>
      </w:r>
      <w:r w:rsidR="00865405">
        <w:rPr>
          <w:rFonts w:hint="cs"/>
          <w:rtl/>
        </w:rPr>
        <w:t>ّ</w:t>
      </w:r>
      <w:r>
        <w:rPr>
          <w:rtl/>
        </w:rPr>
        <w:t xml:space="preserve">ار، عن أبي عبدالله </w:t>
      </w:r>
      <w:r w:rsidR="00865405">
        <w:rPr>
          <w:rFonts w:hint="cs"/>
          <w:rtl/>
        </w:rPr>
        <w:t>(</w:t>
      </w:r>
      <w:r w:rsidR="00865405">
        <w:rPr>
          <w:rtl/>
        </w:rPr>
        <w:t xml:space="preserve"> </w:t>
      </w:r>
      <w:r w:rsidR="00865405" w:rsidRPr="00F640F5">
        <w:rPr>
          <w:rStyle w:val="libAlaemChar"/>
          <w:rFonts w:hint="cs"/>
          <w:rtl/>
        </w:rPr>
        <w:t>عليه‌السلام</w:t>
      </w:r>
      <w:r w:rsidR="00865405">
        <w:rPr>
          <w:rtl/>
        </w:rPr>
        <w:t xml:space="preserve"> </w:t>
      </w:r>
      <w:r w:rsidR="00865405">
        <w:rPr>
          <w:rFonts w:hint="cs"/>
          <w:rtl/>
        </w:rPr>
        <w:t xml:space="preserve">) </w:t>
      </w:r>
      <w:r>
        <w:rPr>
          <w:rtl/>
        </w:rPr>
        <w:t>، قال: سألته عن المذي؟ فقال: إن</w:t>
      </w:r>
      <w:r w:rsidR="00865405">
        <w:rPr>
          <w:rFonts w:hint="cs"/>
          <w:rtl/>
        </w:rPr>
        <w:t>ّ</w:t>
      </w:r>
      <w:r>
        <w:rPr>
          <w:rtl/>
        </w:rPr>
        <w:t xml:space="preserve"> عليا</w:t>
      </w:r>
      <w:r w:rsidR="00865405">
        <w:rPr>
          <w:rFonts w:hint="cs"/>
          <w:rtl/>
        </w:rPr>
        <w:t>ً</w:t>
      </w:r>
      <w:r>
        <w:rPr>
          <w:rtl/>
        </w:rPr>
        <w:t xml:space="preserve"> </w:t>
      </w:r>
      <w:r w:rsidR="00865405">
        <w:rPr>
          <w:rFonts w:hint="cs"/>
          <w:rtl/>
        </w:rPr>
        <w:t>(</w:t>
      </w:r>
      <w:r w:rsidR="00865405">
        <w:rPr>
          <w:rtl/>
        </w:rPr>
        <w:t xml:space="preserve"> </w:t>
      </w:r>
      <w:r w:rsidR="00865405" w:rsidRPr="00F640F5">
        <w:rPr>
          <w:rStyle w:val="libAlaemChar"/>
          <w:rFonts w:hint="cs"/>
          <w:rtl/>
        </w:rPr>
        <w:t>عليه‌السلام</w:t>
      </w:r>
      <w:r w:rsidR="00865405">
        <w:rPr>
          <w:rtl/>
        </w:rPr>
        <w:t xml:space="preserve"> </w:t>
      </w:r>
      <w:r w:rsidR="00865405">
        <w:rPr>
          <w:rFonts w:hint="cs"/>
          <w:rtl/>
        </w:rPr>
        <w:t xml:space="preserve">) </w:t>
      </w:r>
      <w:r>
        <w:rPr>
          <w:rtl/>
        </w:rPr>
        <w:t>كان رجلا</w:t>
      </w:r>
      <w:r w:rsidR="00865405">
        <w:rPr>
          <w:rFonts w:hint="cs"/>
          <w:rtl/>
        </w:rPr>
        <w:t>ً</w:t>
      </w:r>
      <w:r>
        <w:rPr>
          <w:rtl/>
        </w:rPr>
        <w:t xml:space="preserve"> مذ</w:t>
      </w:r>
      <w:r w:rsidR="00865405">
        <w:rPr>
          <w:rFonts w:hint="cs"/>
          <w:rtl/>
        </w:rPr>
        <w:t>ّ</w:t>
      </w:r>
      <w:r>
        <w:rPr>
          <w:rtl/>
        </w:rPr>
        <w:t>اء، فاستحيى أن يسأل رسول الله</w:t>
      </w:r>
      <w:r w:rsidR="003F5CD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F5CD2">
        <w:rPr>
          <w:rFonts w:hint="cs"/>
          <w:rtl/>
        </w:rPr>
        <w:t xml:space="preserve">) </w:t>
      </w:r>
      <w:r>
        <w:rPr>
          <w:rtl/>
        </w:rPr>
        <w:t>لمكان فاطمة</w:t>
      </w:r>
      <w:r w:rsidR="008F646C">
        <w:rPr>
          <w:rFonts w:hint="cs"/>
          <w:rtl/>
        </w:rPr>
        <w:t xml:space="preserve"> (</w:t>
      </w:r>
      <w:r>
        <w:rPr>
          <w:rtl/>
        </w:rPr>
        <w:t xml:space="preserve"> </w:t>
      </w:r>
      <w:r w:rsidRPr="00F640F5">
        <w:rPr>
          <w:rStyle w:val="libAlaemChar"/>
          <w:rFonts w:hint="cs"/>
          <w:rtl/>
        </w:rPr>
        <w:t>عليها‌السلام</w:t>
      </w:r>
      <w:r w:rsidR="008F646C">
        <w:rPr>
          <w:rFonts w:hint="cs"/>
          <w:rtl/>
        </w:rPr>
        <w:t xml:space="preserve"> ) ،</w:t>
      </w:r>
      <w:r>
        <w:rPr>
          <w:rtl/>
        </w:rPr>
        <w:t xml:space="preserve"> فأمر المقداد أن يسأله وهو جالس، فسأله، فقال له النبي</w:t>
      </w:r>
      <w:r w:rsidR="000529D5">
        <w:rPr>
          <w:rFonts w:hint="cs"/>
          <w:rtl/>
        </w:rPr>
        <w:t xml:space="preserve"> (</w:t>
      </w:r>
      <w:r>
        <w:rPr>
          <w:rtl/>
        </w:rPr>
        <w:t xml:space="preserve"> </w:t>
      </w:r>
      <w:r w:rsidRPr="00F640F5">
        <w:rPr>
          <w:rStyle w:val="libAlaemChar"/>
          <w:rFonts w:hint="cs"/>
          <w:rtl/>
        </w:rPr>
        <w:t>صلى‌الله‌عليه‌وآله‌وسلم</w:t>
      </w:r>
      <w:r w:rsidR="000529D5">
        <w:rPr>
          <w:rFonts w:hint="cs"/>
          <w:rtl/>
        </w:rPr>
        <w:t xml:space="preserve"> ) :</w:t>
      </w:r>
      <w:r>
        <w:rPr>
          <w:rtl/>
        </w:rPr>
        <w:t xml:space="preserve"> ليس بشيء</w:t>
      </w:r>
      <w:r w:rsidR="00C74906">
        <w:rPr>
          <w:rtl/>
        </w:rPr>
        <w:t>.</w:t>
      </w:r>
    </w:p>
    <w:p w:rsidR="005359CC" w:rsidRDefault="005359CC" w:rsidP="002E0E9B">
      <w:pPr>
        <w:pStyle w:val="libNormal"/>
        <w:rPr>
          <w:rtl/>
        </w:rPr>
      </w:pPr>
      <w:r w:rsidRPr="002E0E9B">
        <w:rPr>
          <w:rtl/>
        </w:rPr>
        <w:t>[732]</w:t>
      </w:r>
      <w:r w:rsidRPr="00511028">
        <w:rPr>
          <w:rtl/>
        </w:rPr>
        <w:t xml:space="preserve"> 8</w:t>
      </w:r>
      <w:r>
        <w:rPr>
          <w:rtl/>
        </w:rPr>
        <w:t xml:space="preserve"> - وعن المفيد، عن أحمد بن محم</w:t>
      </w:r>
      <w:r w:rsidR="002E0E9B">
        <w:rPr>
          <w:rFonts w:hint="cs"/>
          <w:rtl/>
        </w:rPr>
        <w:t>ّ</w:t>
      </w:r>
      <w:r>
        <w:rPr>
          <w:rtl/>
        </w:rPr>
        <w:t>د، عن أبيه، عن سعد بن عبدالله، عن أحمد بن محم</w:t>
      </w:r>
      <w:r w:rsidR="002E0E9B">
        <w:rPr>
          <w:rFonts w:hint="cs"/>
          <w:rtl/>
        </w:rPr>
        <w:t>ّ</w:t>
      </w:r>
      <w:r>
        <w:rPr>
          <w:rtl/>
        </w:rPr>
        <w:t>د بن عيسى، عن الحسن بن علي بن فض</w:t>
      </w:r>
      <w:r w:rsidR="002E0E9B">
        <w:rPr>
          <w:rFonts w:hint="cs"/>
          <w:rtl/>
        </w:rPr>
        <w:t>ّ</w:t>
      </w:r>
      <w:r>
        <w:rPr>
          <w:rtl/>
        </w:rPr>
        <w:t xml:space="preserve">ال، عن عبدالله بن بكير، عن عمر بن حنظلة، قال: سألت أبا عبدالله </w:t>
      </w:r>
      <w:r w:rsidR="002E0E9B">
        <w:rPr>
          <w:rFonts w:hint="cs"/>
          <w:rtl/>
        </w:rPr>
        <w:t>(</w:t>
      </w:r>
      <w:r w:rsidR="002E0E9B">
        <w:rPr>
          <w:rtl/>
        </w:rPr>
        <w:t xml:space="preserve"> </w:t>
      </w:r>
      <w:r w:rsidR="002E0E9B" w:rsidRPr="00F640F5">
        <w:rPr>
          <w:rStyle w:val="libAlaemChar"/>
          <w:rFonts w:hint="cs"/>
          <w:rtl/>
        </w:rPr>
        <w:t>عليه‌السلام</w:t>
      </w:r>
      <w:r w:rsidR="002E0E9B">
        <w:rPr>
          <w:rtl/>
        </w:rPr>
        <w:t xml:space="preserve"> </w:t>
      </w:r>
      <w:r w:rsidR="002E0E9B">
        <w:rPr>
          <w:rFonts w:hint="cs"/>
          <w:rtl/>
        </w:rPr>
        <w:t xml:space="preserve">) </w:t>
      </w:r>
      <w:r>
        <w:rPr>
          <w:rtl/>
        </w:rPr>
        <w:t xml:space="preserve">عن المذي؟ فقال: ما هو عندي </w:t>
      </w:r>
      <w:r w:rsidR="002E0E9B">
        <w:rPr>
          <w:rFonts w:hint="cs"/>
          <w:rtl/>
        </w:rPr>
        <w:t>إ</w:t>
      </w:r>
      <w:r w:rsidR="008E749F">
        <w:rPr>
          <w:rtl/>
        </w:rPr>
        <w:t>ل</w:t>
      </w:r>
      <w:r w:rsidR="002E0E9B">
        <w:rPr>
          <w:rFonts w:hint="cs"/>
          <w:rtl/>
        </w:rPr>
        <w:t>ّ</w:t>
      </w:r>
      <w:r w:rsidR="008E749F">
        <w:rPr>
          <w:rtl/>
        </w:rPr>
        <w:t>ا</w:t>
      </w:r>
      <w:r>
        <w:rPr>
          <w:rtl/>
        </w:rPr>
        <w:t xml:space="preserve"> كالنخامة</w:t>
      </w:r>
      <w:r w:rsidR="00C74906">
        <w:rPr>
          <w:rtl/>
        </w:rPr>
        <w:t>.</w:t>
      </w:r>
    </w:p>
    <w:p w:rsidR="005359CC" w:rsidRDefault="005359CC" w:rsidP="002E0E9B">
      <w:pPr>
        <w:pStyle w:val="libNormal"/>
        <w:rPr>
          <w:rtl/>
        </w:rPr>
      </w:pPr>
      <w:r>
        <w:rPr>
          <w:rtl/>
        </w:rPr>
        <w:t>ورواه الكليني عن محم</w:t>
      </w:r>
      <w:r w:rsidR="002E0E9B">
        <w:rPr>
          <w:rFonts w:hint="cs"/>
          <w:rtl/>
        </w:rPr>
        <w:t>ّ</w:t>
      </w:r>
      <w:r>
        <w:rPr>
          <w:rtl/>
        </w:rPr>
        <w:t>د بن يحيى، عن أحمد بن محم</w:t>
      </w:r>
      <w:r w:rsidR="002E0E9B">
        <w:rPr>
          <w:rFonts w:hint="cs"/>
          <w:rtl/>
        </w:rPr>
        <w:t>ّ</w:t>
      </w:r>
      <w:r>
        <w:rPr>
          <w:rtl/>
        </w:rPr>
        <w:t xml:space="preserve">د، نحوه </w:t>
      </w:r>
      <w:r w:rsidRPr="00D864A7">
        <w:rPr>
          <w:rStyle w:val="libFootnotenumChar"/>
          <w:rtl/>
        </w:rPr>
        <w:t>(1)</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التهذيب 1: 20</w:t>
      </w:r>
      <w:r w:rsidR="00E4299D">
        <w:rPr>
          <w:rtl/>
        </w:rPr>
        <w:t>/</w:t>
      </w:r>
      <w:r>
        <w:rPr>
          <w:rtl/>
        </w:rPr>
        <w:t>48، و</w:t>
      </w:r>
      <w:r w:rsidR="008E749F">
        <w:rPr>
          <w:rtl/>
        </w:rPr>
        <w:t>الا</w:t>
      </w:r>
      <w:r>
        <w:rPr>
          <w:rtl/>
        </w:rPr>
        <w:t>ستبصار 1: 93</w:t>
      </w:r>
      <w:r w:rsidR="00E4299D">
        <w:rPr>
          <w:rtl/>
        </w:rPr>
        <w:t>/</w:t>
      </w:r>
      <w:r>
        <w:rPr>
          <w:rtl/>
        </w:rPr>
        <w:t>301</w:t>
      </w:r>
      <w:r w:rsidR="00C74906">
        <w:rPr>
          <w:rtl/>
        </w:rPr>
        <w:t>.</w:t>
      </w:r>
    </w:p>
    <w:p w:rsidR="005359CC" w:rsidRDefault="005359CC" w:rsidP="001D3C86">
      <w:pPr>
        <w:pStyle w:val="libFootnote0"/>
        <w:rPr>
          <w:rtl/>
        </w:rPr>
      </w:pPr>
      <w:r>
        <w:rPr>
          <w:rtl/>
        </w:rPr>
        <w:t>7 - التهذيب 1: 17</w:t>
      </w:r>
      <w:r w:rsidR="00E4299D">
        <w:rPr>
          <w:rtl/>
        </w:rPr>
        <w:t>/</w:t>
      </w:r>
      <w:r>
        <w:rPr>
          <w:rtl/>
        </w:rPr>
        <w:t>39، و</w:t>
      </w:r>
      <w:r w:rsidR="008E749F">
        <w:rPr>
          <w:rtl/>
        </w:rPr>
        <w:t>الا</w:t>
      </w:r>
      <w:r>
        <w:rPr>
          <w:rtl/>
        </w:rPr>
        <w:t>ستبصار 1: 91</w:t>
      </w:r>
      <w:r w:rsidR="00E4299D">
        <w:rPr>
          <w:rtl/>
        </w:rPr>
        <w:t>/</w:t>
      </w:r>
      <w:r>
        <w:rPr>
          <w:rtl/>
        </w:rPr>
        <w:t>292</w:t>
      </w:r>
      <w:r w:rsidR="00C74906">
        <w:rPr>
          <w:rtl/>
        </w:rPr>
        <w:t>.</w:t>
      </w:r>
    </w:p>
    <w:p w:rsidR="005359CC" w:rsidRDefault="005359CC" w:rsidP="001D3C86">
      <w:pPr>
        <w:pStyle w:val="libFootnote0"/>
        <w:rPr>
          <w:rtl/>
        </w:rPr>
      </w:pPr>
      <w:r>
        <w:rPr>
          <w:rtl/>
        </w:rPr>
        <w:t>8 - التهذيب 1: 17</w:t>
      </w:r>
      <w:r w:rsidR="00E4299D">
        <w:rPr>
          <w:rtl/>
        </w:rPr>
        <w:t>/</w:t>
      </w:r>
      <w:r>
        <w:rPr>
          <w:rtl/>
        </w:rPr>
        <w:t xml:space="preserve"> 38، و</w:t>
      </w:r>
      <w:r w:rsidR="008E749F">
        <w:rPr>
          <w:rtl/>
        </w:rPr>
        <w:t>الا</w:t>
      </w:r>
      <w:r>
        <w:rPr>
          <w:rtl/>
        </w:rPr>
        <w:t>ستبصار 1: 91</w:t>
      </w:r>
      <w:r w:rsidR="00E4299D">
        <w:rPr>
          <w:rtl/>
        </w:rPr>
        <w:t>/</w:t>
      </w:r>
      <w:r>
        <w:rPr>
          <w:rtl/>
        </w:rPr>
        <w:t>291</w:t>
      </w:r>
      <w:r w:rsidR="00C74906">
        <w:rPr>
          <w:rtl/>
        </w:rPr>
        <w:t>.</w:t>
      </w:r>
    </w:p>
    <w:p w:rsidR="005359CC" w:rsidRPr="00511028" w:rsidRDefault="005359CC" w:rsidP="001D3C86">
      <w:pPr>
        <w:pStyle w:val="libFootnote0"/>
        <w:rPr>
          <w:rtl/>
        </w:rPr>
      </w:pPr>
      <w:r w:rsidRPr="00511028">
        <w:rPr>
          <w:rtl/>
        </w:rPr>
        <w:t>(1) الكافي 3</w:t>
      </w:r>
      <w:r>
        <w:rPr>
          <w:rtl/>
        </w:rPr>
        <w:t xml:space="preserve">: </w:t>
      </w:r>
      <w:r w:rsidRPr="00511028">
        <w:rPr>
          <w:rtl/>
        </w:rPr>
        <w:t>39</w:t>
      </w:r>
      <w:r w:rsidR="00E4299D">
        <w:rPr>
          <w:rtl/>
        </w:rPr>
        <w:t>/</w:t>
      </w:r>
      <w:r w:rsidRPr="00511028">
        <w:rPr>
          <w:rtl/>
        </w:rPr>
        <w:t>2</w:t>
      </w:r>
      <w:r w:rsidR="00C74906">
        <w:rPr>
          <w:rtl/>
        </w:rPr>
        <w:t>.</w:t>
      </w:r>
    </w:p>
    <w:p w:rsidR="001D3C86" w:rsidRDefault="001D3C86" w:rsidP="001D3C86">
      <w:pPr>
        <w:pStyle w:val="libNormal"/>
        <w:rPr>
          <w:rtl/>
        </w:rPr>
      </w:pPr>
      <w:r>
        <w:rPr>
          <w:rtl/>
        </w:rPr>
        <w:br w:type="page"/>
      </w:r>
    </w:p>
    <w:p w:rsidR="005359CC" w:rsidRDefault="005359CC" w:rsidP="00BC2AB3">
      <w:pPr>
        <w:pStyle w:val="libNormal"/>
        <w:rPr>
          <w:rtl/>
        </w:rPr>
      </w:pPr>
      <w:r>
        <w:rPr>
          <w:rtl/>
        </w:rPr>
        <w:lastRenderedPageBreak/>
        <w:t>ورواه الصدوق في ( العلل ) عن أبيه، عن محم</w:t>
      </w:r>
      <w:r w:rsidR="002E0E9B">
        <w:rPr>
          <w:rFonts w:hint="cs"/>
          <w:rtl/>
        </w:rPr>
        <w:t>ّ</w:t>
      </w:r>
      <w:r>
        <w:rPr>
          <w:rtl/>
        </w:rPr>
        <w:t xml:space="preserve">د بن يحيى، مثله </w:t>
      </w:r>
      <w:r w:rsidRPr="00D864A7">
        <w:rPr>
          <w:rStyle w:val="libFootnotenumChar"/>
          <w:rtl/>
        </w:rPr>
        <w:t>(</w:t>
      </w:r>
      <w:r w:rsidR="00BC2AB3">
        <w:rPr>
          <w:rStyle w:val="libFootnotenumChar"/>
          <w:rFonts w:hint="cs"/>
          <w:rtl/>
        </w:rPr>
        <w:t>1</w:t>
      </w:r>
      <w:r w:rsidRPr="00D864A7">
        <w:rPr>
          <w:rStyle w:val="libFootnotenumChar"/>
          <w:rtl/>
        </w:rPr>
        <w:t>)</w:t>
      </w:r>
      <w:r w:rsidR="00C74906">
        <w:rPr>
          <w:rtl/>
        </w:rPr>
        <w:t>.</w:t>
      </w:r>
    </w:p>
    <w:p w:rsidR="005359CC" w:rsidRDefault="005359CC" w:rsidP="002E0E9B">
      <w:pPr>
        <w:pStyle w:val="libNormal"/>
        <w:rPr>
          <w:rtl/>
        </w:rPr>
      </w:pPr>
      <w:r w:rsidRPr="002E0E9B">
        <w:rPr>
          <w:rtl/>
        </w:rPr>
        <w:t>[733]</w:t>
      </w:r>
      <w:r w:rsidRPr="00511028">
        <w:rPr>
          <w:rtl/>
        </w:rPr>
        <w:t xml:space="preserve"> 9</w:t>
      </w:r>
      <w:r>
        <w:rPr>
          <w:rtl/>
        </w:rPr>
        <w:t xml:space="preserve"> - وعن الحسين بن سعيد، عن محم</w:t>
      </w:r>
      <w:r w:rsidR="002E0E9B">
        <w:rPr>
          <w:rFonts w:hint="cs"/>
          <w:rtl/>
        </w:rPr>
        <w:t>ّ</w:t>
      </w:r>
      <w:r>
        <w:rPr>
          <w:rtl/>
        </w:rPr>
        <w:t xml:space="preserve">د بن إسماعيل، عن أبي الحسن </w:t>
      </w:r>
      <w:r w:rsidR="002E0E9B">
        <w:rPr>
          <w:rFonts w:hint="cs"/>
          <w:rtl/>
        </w:rPr>
        <w:t>(</w:t>
      </w:r>
      <w:r w:rsidR="002E0E9B">
        <w:rPr>
          <w:rtl/>
        </w:rPr>
        <w:t xml:space="preserve"> </w:t>
      </w:r>
      <w:r w:rsidR="002E0E9B" w:rsidRPr="00F640F5">
        <w:rPr>
          <w:rStyle w:val="libAlaemChar"/>
          <w:rFonts w:hint="cs"/>
          <w:rtl/>
        </w:rPr>
        <w:t>عليه‌السلام</w:t>
      </w:r>
      <w:r w:rsidR="002E0E9B">
        <w:rPr>
          <w:rtl/>
        </w:rPr>
        <w:t xml:space="preserve"> </w:t>
      </w:r>
      <w:r w:rsidR="002E0E9B">
        <w:rPr>
          <w:rFonts w:hint="cs"/>
          <w:rtl/>
        </w:rPr>
        <w:t xml:space="preserve">) </w:t>
      </w:r>
      <w:r>
        <w:rPr>
          <w:rtl/>
        </w:rPr>
        <w:t>، قال: سألته عن المذي؟ فأمرني بالوضوء منه، ثم</w:t>
      </w:r>
      <w:r w:rsidR="002E0E9B">
        <w:rPr>
          <w:rFonts w:hint="cs"/>
          <w:rtl/>
        </w:rPr>
        <w:t>َّ</w:t>
      </w:r>
      <w:r>
        <w:rPr>
          <w:rtl/>
        </w:rPr>
        <w:t xml:space="preserve"> أعدت عليه سنة أخرى، فأمرني بالوضوء منه، وقال: إن</w:t>
      </w:r>
      <w:r w:rsidR="002E0E9B">
        <w:rPr>
          <w:rFonts w:hint="cs"/>
          <w:rtl/>
        </w:rPr>
        <w:t>ّ</w:t>
      </w:r>
      <w:r>
        <w:rPr>
          <w:rtl/>
        </w:rPr>
        <w:t xml:space="preserve"> عليا</w:t>
      </w:r>
      <w:r w:rsidR="002E0E9B">
        <w:rPr>
          <w:rFonts w:hint="cs"/>
          <w:rtl/>
        </w:rPr>
        <w:t>ً</w:t>
      </w:r>
      <w:r>
        <w:rPr>
          <w:rtl/>
        </w:rPr>
        <w:t xml:space="preserve"> </w:t>
      </w:r>
      <w:r w:rsidR="002E0E9B">
        <w:rPr>
          <w:rFonts w:hint="cs"/>
          <w:rtl/>
        </w:rPr>
        <w:t>(</w:t>
      </w:r>
      <w:r w:rsidR="002E0E9B">
        <w:rPr>
          <w:rtl/>
        </w:rPr>
        <w:t xml:space="preserve"> </w:t>
      </w:r>
      <w:r w:rsidR="002E0E9B" w:rsidRPr="00F640F5">
        <w:rPr>
          <w:rStyle w:val="libAlaemChar"/>
          <w:rFonts w:hint="cs"/>
          <w:rtl/>
        </w:rPr>
        <w:t>عليه‌السلام</w:t>
      </w:r>
      <w:r w:rsidR="002E0E9B">
        <w:rPr>
          <w:rtl/>
        </w:rPr>
        <w:t xml:space="preserve"> </w:t>
      </w:r>
      <w:r w:rsidR="002E0E9B">
        <w:rPr>
          <w:rFonts w:hint="cs"/>
          <w:rtl/>
        </w:rPr>
        <w:t xml:space="preserve">) </w:t>
      </w:r>
      <w:r>
        <w:rPr>
          <w:rtl/>
        </w:rPr>
        <w:t>أمر المقداد أن يسأل رسول الله</w:t>
      </w:r>
      <w:r w:rsidR="00BC2AB3">
        <w:rPr>
          <w:rFonts w:hint="cs"/>
          <w:rtl/>
        </w:rPr>
        <w:t xml:space="preserve"> (</w:t>
      </w:r>
      <w:r>
        <w:rPr>
          <w:rtl/>
        </w:rPr>
        <w:t xml:space="preserve"> </w:t>
      </w:r>
      <w:r w:rsidRPr="00F640F5">
        <w:rPr>
          <w:rStyle w:val="libAlaemChar"/>
          <w:rFonts w:hint="cs"/>
          <w:rtl/>
        </w:rPr>
        <w:t>صلى‌الله‌عليه‌وآله‌وسلم</w:t>
      </w:r>
      <w:r>
        <w:rPr>
          <w:rtl/>
        </w:rPr>
        <w:t xml:space="preserve"> </w:t>
      </w:r>
      <w:r w:rsidR="00BC2AB3">
        <w:rPr>
          <w:rFonts w:hint="cs"/>
          <w:rtl/>
        </w:rPr>
        <w:t xml:space="preserve">) </w:t>
      </w:r>
      <w:r>
        <w:rPr>
          <w:rtl/>
        </w:rPr>
        <w:t>واستحيى أن يسأله، فقال: فيه الوضوء: قلت: وإن لم أتوض</w:t>
      </w:r>
      <w:r w:rsidR="00BC2AB3">
        <w:rPr>
          <w:rFonts w:hint="cs"/>
          <w:rtl/>
        </w:rPr>
        <w:t>ّ</w:t>
      </w:r>
      <w:r>
        <w:rPr>
          <w:rtl/>
        </w:rPr>
        <w:t>أ، قال: لا بأس</w:t>
      </w:r>
      <w:r w:rsidR="00C74906">
        <w:rPr>
          <w:rtl/>
        </w:rPr>
        <w:t>.</w:t>
      </w:r>
    </w:p>
    <w:p w:rsidR="005359CC" w:rsidRDefault="005359CC" w:rsidP="00BC2AB3">
      <w:pPr>
        <w:pStyle w:val="libNormal"/>
        <w:rPr>
          <w:rtl/>
        </w:rPr>
      </w:pPr>
      <w:r w:rsidRPr="002E0E9B">
        <w:rPr>
          <w:rtl/>
        </w:rPr>
        <w:t>[734]</w:t>
      </w:r>
      <w:r w:rsidRPr="00511028">
        <w:rPr>
          <w:rtl/>
        </w:rPr>
        <w:t xml:space="preserve"> 10</w:t>
      </w:r>
      <w:r>
        <w:rPr>
          <w:rtl/>
        </w:rPr>
        <w:t xml:space="preserve"> - وبإسناده عن الصف</w:t>
      </w:r>
      <w:r w:rsidR="00BC2AB3">
        <w:rPr>
          <w:rFonts w:hint="cs"/>
          <w:rtl/>
        </w:rPr>
        <w:t>ّ</w:t>
      </w:r>
      <w:r>
        <w:rPr>
          <w:rtl/>
        </w:rPr>
        <w:t xml:space="preserve">ار، عن موسى، بن عمر، عن علي بن النعمان، عن أبي سعيد المكاري، عن أبي بصير قال: قلت لأبي عبدالله </w:t>
      </w:r>
      <w:r w:rsidR="00BC2AB3">
        <w:rPr>
          <w:rFonts w:hint="cs"/>
          <w:rtl/>
        </w:rPr>
        <w:t>(</w:t>
      </w:r>
      <w:r w:rsidR="00BC2AB3">
        <w:rPr>
          <w:rtl/>
        </w:rPr>
        <w:t xml:space="preserve"> </w:t>
      </w:r>
      <w:r w:rsidR="00BC2AB3" w:rsidRPr="00F640F5">
        <w:rPr>
          <w:rStyle w:val="libAlaemChar"/>
          <w:rFonts w:hint="cs"/>
          <w:rtl/>
        </w:rPr>
        <w:t>عليه‌السلام</w:t>
      </w:r>
      <w:r w:rsidR="00BC2AB3">
        <w:rPr>
          <w:rtl/>
        </w:rPr>
        <w:t xml:space="preserve"> </w:t>
      </w:r>
      <w:r w:rsidR="00BC2AB3">
        <w:rPr>
          <w:rFonts w:hint="cs"/>
          <w:rtl/>
        </w:rPr>
        <w:t xml:space="preserve">) </w:t>
      </w:r>
      <w:r>
        <w:rPr>
          <w:rtl/>
        </w:rPr>
        <w:t>: المذي يخرج من الرجل؟ قال: أحد</w:t>
      </w:r>
      <w:r w:rsidR="00BC2AB3">
        <w:rPr>
          <w:rFonts w:hint="cs"/>
          <w:rtl/>
        </w:rPr>
        <w:t>ّ</w:t>
      </w:r>
      <w:r>
        <w:rPr>
          <w:rtl/>
        </w:rPr>
        <w:t xml:space="preserve"> لك فيه حد</w:t>
      </w:r>
      <w:r w:rsidR="00BC2AB3">
        <w:rPr>
          <w:rFonts w:hint="cs"/>
          <w:rtl/>
        </w:rPr>
        <w:t>ّ</w:t>
      </w:r>
      <w:r>
        <w:rPr>
          <w:rtl/>
        </w:rPr>
        <w:t>ا</w:t>
      </w:r>
      <w:r w:rsidR="00BC2AB3">
        <w:rPr>
          <w:rFonts w:hint="cs"/>
          <w:rtl/>
        </w:rPr>
        <w:t>ً</w:t>
      </w:r>
      <w:r>
        <w:rPr>
          <w:rtl/>
        </w:rPr>
        <w:t>؟ قال: قلت: نعم، جعلت فداك، قال: فقال: إن</w:t>
      </w:r>
      <w:r w:rsidR="00BC2AB3">
        <w:rPr>
          <w:rFonts w:hint="cs"/>
          <w:rtl/>
        </w:rPr>
        <w:t>ْ</w:t>
      </w:r>
      <w:r>
        <w:rPr>
          <w:rtl/>
        </w:rPr>
        <w:t xml:space="preserve"> خرج منك على شهوة فتوض</w:t>
      </w:r>
      <w:r w:rsidR="00BC2AB3">
        <w:rPr>
          <w:rFonts w:hint="cs"/>
          <w:rtl/>
        </w:rPr>
        <w:t>ّ</w:t>
      </w:r>
      <w:r>
        <w:rPr>
          <w:rtl/>
        </w:rPr>
        <w:t>أ، وإن خرج منك على غير ذلك فليس عليك فيه وضوء</w:t>
      </w:r>
      <w:r w:rsidR="00C74906">
        <w:rPr>
          <w:rtl/>
        </w:rPr>
        <w:t>.</w:t>
      </w:r>
    </w:p>
    <w:p w:rsidR="005359CC" w:rsidRDefault="005359CC" w:rsidP="00BC2AB3">
      <w:pPr>
        <w:pStyle w:val="libNormal"/>
        <w:rPr>
          <w:rtl/>
        </w:rPr>
      </w:pPr>
      <w:r>
        <w:rPr>
          <w:rtl/>
        </w:rPr>
        <w:t>أقول: وتقد</w:t>
      </w:r>
      <w:r w:rsidR="00BC2AB3">
        <w:rPr>
          <w:rFonts w:hint="cs"/>
          <w:rtl/>
        </w:rPr>
        <w:t>ّ</w:t>
      </w:r>
      <w:r>
        <w:rPr>
          <w:rtl/>
        </w:rPr>
        <w:t>م في أحاديث الق</w:t>
      </w:r>
      <w:r w:rsidR="00BC2AB3">
        <w:rPr>
          <w:rFonts w:hint="cs"/>
          <w:rtl/>
        </w:rPr>
        <w:t>ُ</w:t>
      </w:r>
      <w:r>
        <w:rPr>
          <w:rtl/>
        </w:rPr>
        <w:t>بلة أن</w:t>
      </w:r>
      <w:r w:rsidR="00BC2AB3">
        <w:rPr>
          <w:rFonts w:hint="cs"/>
          <w:rtl/>
        </w:rPr>
        <w:t>ّ</w:t>
      </w:r>
      <w:r>
        <w:rPr>
          <w:rtl/>
        </w:rPr>
        <w:t xml:space="preserve"> المذي عن شهوة لا ينقض الوضوء، في</w:t>
      </w:r>
      <w:r w:rsidR="00BC2AB3">
        <w:rPr>
          <w:rFonts w:hint="cs"/>
          <w:rtl/>
        </w:rPr>
        <w:t>ُ</w:t>
      </w:r>
      <w:r>
        <w:rPr>
          <w:rtl/>
        </w:rPr>
        <w:t>حمل هذا وأمثاله على التقي</w:t>
      </w:r>
      <w:r w:rsidR="00BC2AB3">
        <w:rPr>
          <w:rFonts w:hint="cs"/>
          <w:rtl/>
        </w:rPr>
        <w:t>ّ</w:t>
      </w:r>
      <w:r>
        <w:rPr>
          <w:rtl/>
        </w:rPr>
        <w:t xml:space="preserve">ة، أو </w:t>
      </w:r>
      <w:r w:rsidR="008E749F">
        <w:rPr>
          <w:rtl/>
        </w:rPr>
        <w:t>الا</w:t>
      </w:r>
      <w:r>
        <w:rPr>
          <w:rtl/>
        </w:rPr>
        <w:t xml:space="preserve">ستحباب </w:t>
      </w:r>
      <w:r w:rsidRPr="00D864A7">
        <w:rPr>
          <w:rStyle w:val="libFootnotenumChar"/>
          <w:rtl/>
        </w:rPr>
        <w:t>(</w:t>
      </w:r>
      <w:r w:rsidR="00BC2AB3">
        <w:rPr>
          <w:rStyle w:val="libFootnotenumChar"/>
          <w:rFonts w:hint="cs"/>
          <w:rtl/>
        </w:rPr>
        <w:t>2</w:t>
      </w:r>
      <w:r w:rsidRPr="00D864A7">
        <w:rPr>
          <w:rStyle w:val="libFootnotenumChar"/>
          <w:rtl/>
        </w:rPr>
        <w:t>)</w:t>
      </w:r>
      <w:r w:rsidR="00C74906">
        <w:rPr>
          <w:rtl/>
        </w:rPr>
        <w:t>.</w:t>
      </w:r>
    </w:p>
    <w:p w:rsidR="005359CC" w:rsidRDefault="005359CC" w:rsidP="00BC2AB3">
      <w:pPr>
        <w:pStyle w:val="libNormal"/>
        <w:rPr>
          <w:rtl/>
        </w:rPr>
      </w:pPr>
      <w:r w:rsidRPr="002E0E9B">
        <w:rPr>
          <w:rtl/>
        </w:rPr>
        <w:t>[735]</w:t>
      </w:r>
      <w:r w:rsidRPr="00511028">
        <w:rPr>
          <w:rtl/>
        </w:rPr>
        <w:t xml:space="preserve"> 11</w:t>
      </w:r>
      <w:r>
        <w:rPr>
          <w:rtl/>
        </w:rPr>
        <w:t xml:space="preserve"> - وعن الصف</w:t>
      </w:r>
      <w:r w:rsidR="00BC2AB3">
        <w:rPr>
          <w:rFonts w:hint="cs"/>
          <w:rtl/>
        </w:rPr>
        <w:t>ّ</w:t>
      </w:r>
      <w:r>
        <w:rPr>
          <w:rtl/>
        </w:rPr>
        <w:t>ار، عن أحمد بن محم</w:t>
      </w:r>
      <w:r w:rsidR="00BC2AB3">
        <w:rPr>
          <w:rFonts w:hint="cs"/>
          <w:rtl/>
        </w:rPr>
        <w:t>ّ</w:t>
      </w:r>
      <w:r>
        <w:rPr>
          <w:rtl/>
        </w:rPr>
        <w:t xml:space="preserve">د، عن الحسن بن علي بن يقطين، عن أخيه الحسين، عن أبيه علي بن يقطين قال: سألت أبا الحسن </w:t>
      </w:r>
      <w:r w:rsidR="00BC2AB3">
        <w:rPr>
          <w:rFonts w:hint="cs"/>
          <w:rtl/>
        </w:rPr>
        <w:t>(</w:t>
      </w:r>
      <w:r w:rsidR="00BC2AB3">
        <w:rPr>
          <w:rtl/>
        </w:rPr>
        <w:t xml:space="preserve"> </w:t>
      </w:r>
      <w:r w:rsidR="00BC2AB3" w:rsidRPr="00F640F5">
        <w:rPr>
          <w:rStyle w:val="libAlaemChar"/>
          <w:rFonts w:hint="cs"/>
          <w:rtl/>
        </w:rPr>
        <w:t>عليه‌السلام</w:t>
      </w:r>
      <w:r w:rsidR="00BC2AB3">
        <w:rPr>
          <w:rtl/>
        </w:rPr>
        <w:t xml:space="preserve"> </w:t>
      </w:r>
      <w:r w:rsidR="00BC2AB3">
        <w:rPr>
          <w:rFonts w:hint="cs"/>
          <w:rtl/>
        </w:rPr>
        <w:t xml:space="preserve">) </w:t>
      </w:r>
      <w:r>
        <w:rPr>
          <w:rtl/>
        </w:rPr>
        <w:t>عن المذي، أينقض الوضوء؟ قال: إن كان من شهوة نقض</w:t>
      </w:r>
      <w:r w:rsidR="00C74906">
        <w:rPr>
          <w:rtl/>
        </w:rPr>
        <w:t>.</w:t>
      </w:r>
    </w:p>
    <w:p w:rsidR="005359CC" w:rsidRDefault="005359CC" w:rsidP="002E0E9B">
      <w:pPr>
        <w:pStyle w:val="libNormal"/>
        <w:rPr>
          <w:rtl/>
        </w:rPr>
      </w:pPr>
      <w:r w:rsidRPr="002E0E9B">
        <w:rPr>
          <w:rtl/>
        </w:rPr>
        <w:t>[736]</w:t>
      </w:r>
      <w:r w:rsidRPr="00511028">
        <w:rPr>
          <w:rtl/>
        </w:rPr>
        <w:t xml:space="preserve"> 12</w:t>
      </w:r>
      <w:r>
        <w:rPr>
          <w:rtl/>
        </w:rPr>
        <w:t xml:space="preserve"> - </w:t>
      </w:r>
      <w:r w:rsidRPr="00511028">
        <w:rPr>
          <w:rtl/>
        </w:rPr>
        <w:t>و</w:t>
      </w:r>
      <w:r>
        <w:rPr>
          <w:rtl/>
        </w:rPr>
        <w:t xml:space="preserve">عنه، عن معاوية بن حكيم، عن علي بن الحسن بن رباط، عن </w:t>
      </w:r>
    </w:p>
    <w:p w:rsidR="005359CC" w:rsidRDefault="001D3C86" w:rsidP="001D3C86">
      <w:pPr>
        <w:pStyle w:val="libLine"/>
        <w:rPr>
          <w:rtl/>
        </w:rPr>
      </w:pPr>
      <w:r>
        <w:rPr>
          <w:rtl/>
        </w:rPr>
        <w:t>____________________</w:t>
      </w:r>
    </w:p>
    <w:p w:rsidR="005359CC" w:rsidRPr="00511028" w:rsidRDefault="005359CC" w:rsidP="00BC2AB3">
      <w:pPr>
        <w:pStyle w:val="libFootnote0"/>
        <w:rPr>
          <w:rtl/>
        </w:rPr>
      </w:pPr>
      <w:r w:rsidRPr="00511028">
        <w:rPr>
          <w:rtl/>
        </w:rPr>
        <w:t>(</w:t>
      </w:r>
      <w:r w:rsidR="00BC2AB3">
        <w:rPr>
          <w:rFonts w:hint="cs"/>
          <w:rtl/>
        </w:rPr>
        <w:t>1</w:t>
      </w:r>
      <w:r w:rsidRPr="00511028">
        <w:rPr>
          <w:rtl/>
        </w:rPr>
        <w:t>) علل الشرائع</w:t>
      </w:r>
      <w:r>
        <w:rPr>
          <w:rtl/>
        </w:rPr>
        <w:t xml:space="preserve">: </w:t>
      </w:r>
      <w:r w:rsidRPr="00511028">
        <w:rPr>
          <w:rtl/>
        </w:rPr>
        <w:t>296</w:t>
      </w:r>
      <w:r w:rsidR="00E4299D">
        <w:rPr>
          <w:rtl/>
        </w:rPr>
        <w:t>/</w:t>
      </w:r>
      <w:r w:rsidRPr="00511028">
        <w:rPr>
          <w:rtl/>
        </w:rPr>
        <w:t>4</w:t>
      </w:r>
      <w:r w:rsidR="00C74906">
        <w:rPr>
          <w:rFonts w:hint="cs"/>
          <w:rtl/>
        </w:rPr>
        <w:t>.</w:t>
      </w:r>
    </w:p>
    <w:p w:rsidR="005359CC" w:rsidRDefault="005359CC" w:rsidP="001D3C86">
      <w:pPr>
        <w:pStyle w:val="libFootnote0"/>
        <w:rPr>
          <w:rtl/>
        </w:rPr>
      </w:pPr>
      <w:r>
        <w:rPr>
          <w:rtl/>
        </w:rPr>
        <w:t>9 - التهذيب 1: 18</w:t>
      </w:r>
      <w:r w:rsidR="00E4299D">
        <w:rPr>
          <w:rtl/>
        </w:rPr>
        <w:t>/</w:t>
      </w:r>
      <w:r>
        <w:rPr>
          <w:rtl/>
        </w:rPr>
        <w:t xml:space="preserve">43 ولاحظ </w:t>
      </w:r>
      <w:r w:rsidR="008E749F">
        <w:rPr>
          <w:rtl/>
        </w:rPr>
        <w:t>الا</w:t>
      </w:r>
      <w:r>
        <w:rPr>
          <w:rtl/>
        </w:rPr>
        <w:t>ستبصار 1: 92</w:t>
      </w:r>
      <w:r w:rsidR="00E4299D">
        <w:rPr>
          <w:rtl/>
        </w:rPr>
        <w:t>/</w:t>
      </w:r>
      <w:r>
        <w:rPr>
          <w:rtl/>
        </w:rPr>
        <w:t>295</w:t>
      </w:r>
      <w:r w:rsidR="00C74906">
        <w:rPr>
          <w:rFonts w:hint="cs"/>
          <w:rtl/>
        </w:rPr>
        <w:t>.</w:t>
      </w:r>
    </w:p>
    <w:p w:rsidR="005359CC" w:rsidRDefault="005359CC" w:rsidP="001D3C86">
      <w:pPr>
        <w:pStyle w:val="libFootnote0"/>
        <w:rPr>
          <w:rtl/>
        </w:rPr>
      </w:pPr>
      <w:r>
        <w:rPr>
          <w:rtl/>
        </w:rPr>
        <w:t>10 - التهذيب 1: 19</w:t>
      </w:r>
      <w:r w:rsidR="00E4299D">
        <w:rPr>
          <w:rtl/>
        </w:rPr>
        <w:t>/</w:t>
      </w:r>
      <w:r>
        <w:rPr>
          <w:rtl/>
        </w:rPr>
        <w:t>44، و</w:t>
      </w:r>
      <w:r w:rsidR="008E749F">
        <w:rPr>
          <w:rtl/>
        </w:rPr>
        <w:t>الا</w:t>
      </w:r>
      <w:r>
        <w:rPr>
          <w:rtl/>
        </w:rPr>
        <w:t>ستبصار 1: 93</w:t>
      </w:r>
      <w:r w:rsidR="00E4299D">
        <w:rPr>
          <w:rtl/>
        </w:rPr>
        <w:t>/</w:t>
      </w:r>
      <w:r>
        <w:rPr>
          <w:rtl/>
        </w:rPr>
        <w:t>297</w:t>
      </w:r>
      <w:r w:rsidR="00C74906">
        <w:rPr>
          <w:rtl/>
        </w:rPr>
        <w:t>.</w:t>
      </w:r>
    </w:p>
    <w:p w:rsidR="005359CC" w:rsidRPr="00511028" w:rsidRDefault="005359CC" w:rsidP="00BC2AB3">
      <w:pPr>
        <w:pStyle w:val="libFootnote0"/>
        <w:rPr>
          <w:rtl/>
        </w:rPr>
      </w:pPr>
      <w:r w:rsidRPr="00511028">
        <w:rPr>
          <w:rtl/>
        </w:rPr>
        <w:t>(</w:t>
      </w:r>
      <w:r w:rsidR="00BC2AB3">
        <w:rPr>
          <w:rFonts w:hint="cs"/>
          <w:rtl/>
        </w:rPr>
        <w:t>2</w:t>
      </w:r>
      <w:r w:rsidRPr="00511028">
        <w:rPr>
          <w:rtl/>
        </w:rPr>
        <w:t xml:space="preserve">) تقدم في الحديث 2 من الباب 9 من هذه </w:t>
      </w:r>
      <w:r w:rsidR="00BC2AB3">
        <w:rPr>
          <w:rtl/>
        </w:rPr>
        <w:t>ال</w:t>
      </w:r>
      <w:r w:rsidR="00BC2AB3">
        <w:rPr>
          <w:rFonts w:hint="cs"/>
          <w:rtl/>
        </w:rPr>
        <w:t>أ</w:t>
      </w:r>
      <w:r w:rsidRPr="00511028">
        <w:rPr>
          <w:rtl/>
        </w:rPr>
        <w:t>بواب</w:t>
      </w:r>
      <w:r w:rsidR="00C74906">
        <w:rPr>
          <w:rtl/>
        </w:rPr>
        <w:t>.</w:t>
      </w:r>
    </w:p>
    <w:p w:rsidR="005359CC" w:rsidRDefault="005359CC" w:rsidP="001D3C86">
      <w:pPr>
        <w:pStyle w:val="libFootnote0"/>
        <w:rPr>
          <w:rtl/>
        </w:rPr>
      </w:pPr>
      <w:r>
        <w:rPr>
          <w:rtl/>
        </w:rPr>
        <w:t>11 - التهذيب 1: 19</w:t>
      </w:r>
      <w:r w:rsidR="00E4299D">
        <w:rPr>
          <w:rtl/>
        </w:rPr>
        <w:t>/</w:t>
      </w:r>
      <w:r>
        <w:rPr>
          <w:rtl/>
        </w:rPr>
        <w:t>45، و</w:t>
      </w:r>
      <w:r w:rsidR="008E749F">
        <w:rPr>
          <w:rtl/>
        </w:rPr>
        <w:t>الا</w:t>
      </w:r>
      <w:r>
        <w:rPr>
          <w:rtl/>
        </w:rPr>
        <w:t>ستبصار 1: 93</w:t>
      </w:r>
      <w:r w:rsidR="00E4299D">
        <w:rPr>
          <w:rtl/>
        </w:rPr>
        <w:t>/</w:t>
      </w:r>
      <w:r>
        <w:rPr>
          <w:rtl/>
        </w:rPr>
        <w:t>298</w:t>
      </w:r>
      <w:r w:rsidR="00C74906">
        <w:rPr>
          <w:rFonts w:hint="cs"/>
          <w:rtl/>
        </w:rPr>
        <w:t>.</w:t>
      </w:r>
    </w:p>
    <w:p w:rsidR="005359CC" w:rsidRDefault="005359CC" w:rsidP="001D3C86">
      <w:pPr>
        <w:pStyle w:val="libFootnote0"/>
        <w:rPr>
          <w:rtl/>
        </w:rPr>
      </w:pPr>
      <w:r>
        <w:rPr>
          <w:rtl/>
        </w:rPr>
        <w:t>12 - التهذيب 1: 19</w:t>
      </w:r>
      <w:r w:rsidR="00E4299D">
        <w:rPr>
          <w:rtl/>
        </w:rPr>
        <w:t>/</w:t>
      </w:r>
      <w:r>
        <w:rPr>
          <w:rtl/>
        </w:rPr>
        <w:t>46، و</w:t>
      </w:r>
      <w:r w:rsidR="008E749F">
        <w:rPr>
          <w:rtl/>
        </w:rPr>
        <w:t>الا</w:t>
      </w:r>
      <w:r>
        <w:rPr>
          <w:rtl/>
        </w:rPr>
        <w:t>ستبصار 1: 93</w:t>
      </w:r>
      <w:r w:rsidR="00E4299D">
        <w:rPr>
          <w:rtl/>
        </w:rPr>
        <w:t>/</w:t>
      </w:r>
      <w:r>
        <w:rPr>
          <w:rtl/>
        </w:rPr>
        <w:t>299</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BC2AB3">
      <w:pPr>
        <w:pStyle w:val="libNormal0"/>
        <w:rPr>
          <w:rtl/>
        </w:rPr>
      </w:pPr>
      <w:r>
        <w:rPr>
          <w:rtl/>
        </w:rPr>
        <w:lastRenderedPageBreak/>
        <w:t xml:space="preserve">الكاهلي قال: سألت أبا الحسن </w:t>
      </w:r>
      <w:r w:rsidR="00BC2AB3">
        <w:rPr>
          <w:rFonts w:hint="cs"/>
          <w:rtl/>
        </w:rPr>
        <w:t>(</w:t>
      </w:r>
      <w:r w:rsidR="00BC2AB3">
        <w:rPr>
          <w:rtl/>
        </w:rPr>
        <w:t xml:space="preserve"> </w:t>
      </w:r>
      <w:r w:rsidR="00BC2AB3" w:rsidRPr="00F640F5">
        <w:rPr>
          <w:rStyle w:val="libAlaemChar"/>
          <w:rFonts w:hint="cs"/>
          <w:rtl/>
        </w:rPr>
        <w:t>عليه‌السلام</w:t>
      </w:r>
      <w:r w:rsidR="00BC2AB3">
        <w:rPr>
          <w:rtl/>
        </w:rPr>
        <w:t xml:space="preserve"> </w:t>
      </w:r>
      <w:r w:rsidR="00BC2AB3">
        <w:rPr>
          <w:rFonts w:hint="cs"/>
          <w:rtl/>
        </w:rPr>
        <w:t xml:space="preserve">) </w:t>
      </w:r>
      <w:r>
        <w:rPr>
          <w:rtl/>
        </w:rPr>
        <w:t xml:space="preserve">عن المذي؟ فقال: ما كان منه لشهوة </w:t>
      </w:r>
      <w:r w:rsidRPr="00D864A7">
        <w:rPr>
          <w:rStyle w:val="libFootnotenumChar"/>
          <w:rtl/>
        </w:rPr>
        <w:t>(1)</w:t>
      </w:r>
      <w:r>
        <w:rPr>
          <w:rtl/>
        </w:rPr>
        <w:t xml:space="preserve"> فتوض</w:t>
      </w:r>
      <w:r w:rsidR="00BC2AB3">
        <w:rPr>
          <w:rFonts w:hint="cs"/>
          <w:rtl/>
        </w:rPr>
        <w:t>ّ</w:t>
      </w:r>
      <w:r>
        <w:rPr>
          <w:rtl/>
        </w:rPr>
        <w:t>أ منه</w:t>
      </w:r>
      <w:r w:rsidR="00C74906">
        <w:rPr>
          <w:rtl/>
        </w:rPr>
        <w:t>.</w:t>
      </w:r>
    </w:p>
    <w:p w:rsidR="005359CC" w:rsidRDefault="005359CC" w:rsidP="00995AE8">
      <w:pPr>
        <w:pStyle w:val="libNormal"/>
        <w:rPr>
          <w:rtl/>
        </w:rPr>
      </w:pPr>
      <w:r w:rsidRPr="00995AE8">
        <w:rPr>
          <w:rtl/>
        </w:rPr>
        <w:t>[737]</w:t>
      </w:r>
      <w:r w:rsidRPr="00511028">
        <w:rPr>
          <w:rtl/>
        </w:rPr>
        <w:t xml:space="preserve"> 13</w:t>
      </w:r>
      <w:r>
        <w:rPr>
          <w:rtl/>
        </w:rPr>
        <w:t xml:space="preserve"> - وبإسناده عن الحسن بن محبوب، في كتاب ( المشيخة ) </w:t>
      </w:r>
      <w:r w:rsidRPr="00D864A7">
        <w:rPr>
          <w:rStyle w:val="libFootnotenumChar"/>
          <w:rtl/>
        </w:rPr>
        <w:t>(</w:t>
      </w:r>
      <w:r w:rsidR="00995AE8">
        <w:rPr>
          <w:rStyle w:val="libFootnotenumChar"/>
          <w:rFonts w:hint="cs"/>
          <w:rtl/>
        </w:rPr>
        <w:t>2</w:t>
      </w:r>
      <w:r w:rsidRPr="00D864A7">
        <w:rPr>
          <w:rStyle w:val="libFootnotenumChar"/>
          <w:rtl/>
        </w:rPr>
        <w:t>)</w:t>
      </w:r>
      <w:r>
        <w:rPr>
          <w:rtl/>
        </w:rPr>
        <w:t xml:space="preserve"> عن عمر بن يزيد قال: اغتسلت يوم الجمعة بالمدينة، ولبست أثوابي، وتطي</w:t>
      </w:r>
      <w:r w:rsidR="00BC2AB3">
        <w:rPr>
          <w:rFonts w:hint="cs"/>
          <w:rtl/>
        </w:rPr>
        <w:t>ّ</w:t>
      </w:r>
      <w:r>
        <w:rPr>
          <w:rtl/>
        </w:rPr>
        <w:t>بت، فمر</w:t>
      </w:r>
      <w:r w:rsidR="00BC2AB3">
        <w:rPr>
          <w:rFonts w:hint="cs"/>
          <w:rtl/>
        </w:rPr>
        <w:t>ّ</w:t>
      </w:r>
      <w:r>
        <w:rPr>
          <w:rtl/>
        </w:rPr>
        <w:t>ت بي وصيفة، ففخذت</w:t>
      </w:r>
      <w:r w:rsidR="00BC2AB3">
        <w:rPr>
          <w:rFonts w:hint="cs"/>
          <w:rtl/>
        </w:rPr>
        <w:t>ُ</w:t>
      </w:r>
      <w:r>
        <w:rPr>
          <w:rtl/>
        </w:rPr>
        <w:t xml:space="preserve"> لها، فأمذيت</w:t>
      </w:r>
      <w:r w:rsidR="00BC2AB3">
        <w:rPr>
          <w:rFonts w:hint="cs"/>
          <w:rtl/>
        </w:rPr>
        <w:t>ُ</w:t>
      </w:r>
      <w:r>
        <w:rPr>
          <w:rtl/>
        </w:rPr>
        <w:t xml:space="preserve"> أنا وأمن</w:t>
      </w:r>
      <w:r w:rsidR="00BC2AB3">
        <w:rPr>
          <w:rFonts w:hint="cs"/>
          <w:rtl/>
        </w:rPr>
        <w:t>ْ</w:t>
      </w:r>
      <w:r>
        <w:rPr>
          <w:rtl/>
        </w:rPr>
        <w:t xml:space="preserve">ت هي، فدخلني من ذلك ضيق، فسألت أبا عبدالله </w:t>
      </w:r>
      <w:r w:rsidR="00BC2AB3">
        <w:rPr>
          <w:rFonts w:hint="cs"/>
          <w:rtl/>
        </w:rPr>
        <w:t>(</w:t>
      </w:r>
      <w:r w:rsidR="00BC2AB3">
        <w:rPr>
          <w:rtl/>
        </w:rPr>
        <w:t xml:space="preserve"> </w:t>
      </w:r>
      <w:r w:rsidR="00BC2AB3" w:rsidRPr="00F640F5">
        <w:rPr>
          <w:rStyle w:val="libAlaemChar"/>
          <w:rFonts w:hint="cs"/>
          <w:rtl/>
        </w:rPr>
        <w:t>عليه‌السلام</w:t>
      </w:r>
      <w:r w:rsidR="00BC2AB3">
        <w:rPr>
          <w:rtl/>
        </w:rPr>
        <w:t xml:space="preserve"> </w:t>
      </w:r>
      <w:r w:rsidR="00BC2AB3">
        <w:rPr>
          <w:rFonts w:hint="cs"/>
          <w:rtl/>
        </w:rPr>
        <w:t xml:space="preserve">) </w:t>
      </w:r>
      <w:r>
        <w:rPr>
          <w:rtl/>
        </w:rPr>
        <w:t>عن ذلك؟ فقال: ليس عليك وضوء، ولا عليها غسل</w:t>
      </w:r>
      <w:r w:rsidR="00C74906">
        <w:rPr>
          <w:rtl/>
        </w:rPr>
        <w:t>.</w:t>
      </w:r>
    </w:p>
    <w:p w:rsidR="005359CC" w:rsidRDefault="005359CC" w:rsidP="00B83F98">
      <w:pPr>
        <w:pStyle w:val="libNormal"/>
        <w:rPr>
          <w:rtl/>
        </w:rPr>
      </w:pPr>
      <w:r>
        <w:rPr>
          <w:rtl/>
        </w:rPr>
        <w:t>أقول: ويأتي وجه نفي الغ</w:t>
      </w:r>
      <w:r w:rsidR="00BC2AB3">
        <w:rPr>
          <w:rFonts w:hint="cs"/>
          <w:rtl/>
        </w:rPr>
        <w:t>ُ</w:t>
      </w:r>
      <w:r>
        <w:rPr>
          <w:rtl/>
        </w:rPr>
        <w:t>سل في محل</w:t>
      </w:r>
      <w:r w:rsidR="00BC2AB3">
        <w:rPr>
          <w:rFonts w:hint="cs"/>
          <w:rtl/>
        </w:rPr>
        <w:t>ّ</w:t>
      </w:r>
      <w:r>
        <w:rPr>
          <w:rtl/>
        </w:rPr>
        <w:t xml:space="preserve">ه إن شاء الله </w:t>
      </w:r>
      <w:r w:rsidRPr="00D864A7">
        <w:rPr>
          <w:rStyle w:val="libFootnotenumChar"/>
          <w:rtl/>
        </w:rPr>
        <w:t>(</w:t>
      </w:r>
      <w:r w:rsidR="00B83F98">
        <w:rPr>
          <w:rStyle w:val="libFootnotenumChar"/>
          <w:rFonts w:hint="cs"/>
          <w:rtl/>
        </w:rPr>
        <w:t>3</w:t>
      </w:r>
      <w:r w:rsidRPr="00D864A7">
        <w:rPr>
          <w:rStyle w:val="libFootnotenumChar"/>
          <w:rtl/>
        </w:rPr>
        <w:t>)</w:t>
      </w:r>
      <w:r w:rsidR="00C74906">
        <w:rPr>
          <w:rtl/>
        </w:rPr>
        <w:t>.</w:t>
      </w:r>
    </w:p>
    <w:p w:rsidR="005359CC" w:rsidRDefault="005359CC" w:rsidP="00B83F98">
      <w:pPr>
        <w:pStyle w:val="libNormal"/>
        <w:rPr>
          <w:rtl/>
        </w:rPr>
      </w:pPr>
      <w:r w:rsidRPr="00995AE8">
        <w:rPr>
          <w:rtl/>
        </w:rPr>
        <w:t>[738]</w:t>
      </w:r>
      <w:r w:rsidRPr="00511028">
        <w:rPr>
          <w:rtl/>
        </w:rPr>
        <w:t xml:space="preserve"> 14</w:t>
      </w:r>
      <w:r>
        <w:rPr>
          <w:rtl/>
        </w:rPr>
        <w:t xml:space="preserve"> - وعنه، عن ابن سنان - يعني عبدالله - عن أبي عبدالله </w:t>
      </w:r>
      <w:r w:rsidR="00995AE8">
        <w:rPr>
          <w:rFonts w:hint="cs"/>
          <w:rtl/>
        </w:rPr>
        <w:t>(</w:t>
      </w:r>
      <w:r w:rsidR="00995AE8">
        <w:rPr>
          <w:rtl/>
        </w:rPr>
        <w:t xml:space="preserve"> </w:t>
      </w:r>
      <w:r w:rsidR="00995AE8" w:rsidRPr="00F640F5">
        <w:rPr>
          <w:rStyle w:val="libAlaemChar"/>
          <w:rFonts w:hint="cs"/>
          <w:rtl/>
        </w:rPr>
        <w:t>عليه‌السلام</w:t>
      </w:r>
      <w:r w:rsidR="00995AE8">
        <w:rPr>
          <w:rtl/>
        </w:rPr>
        <w:t xml:space="preserve"> </w:t>
      </w:r>
      <w:r w:rsidR="00995AE8">
        <w:rPr>
          <w:rFonts w:hint="cs"/>
          <w:rtl/>
        </w:rPr>
        <w:t xml:space="preserve">) </w:t>
      </w:r>
      <w:r>
        <w:rPr>
          <w:rtl/>
        </w:rPr>
        <w:t xml:space="preserve">قال: ثلاث يخرجن من </w:t>
      </w:r>
      <w:r w:rsidR="00BC2AB3">
        <w:rPr>
          <w:rtl/>
        </w:rPr>
        <w:t>ال</w:t>
      </w:r>
      <w:r w:rsidR="00BC2AB3">
        <w:rPr>
          <w:rFonts w:hint="cs"/>
          <w:rtl/>
        </w:rPr>
        <w:t>إِ</w:t>
      </w:r>
      <w:r>
        <w:rPr>
          <w:rtl/>
        </w:rPr>
        <w:t>حليل وهن</w:t>
      </w:r>
      <w:r w:rsidR="0073230E">
        <w:rPr>
          <w:rFonts w:hint="cs"/>
          <w:rtl/>
        </w:rPr>
        <w:t>ّ</w:t>
      </w:r>
      <w:r>
        <w:rPr>
          <w:rtl/>
        </w:rPr>
        <w:t xml:space="preserve">: المني، وفيه </w:t>
      </w:r>
      <w:r w:rsidRPr="00D864A7">
        <w:rPr>
          <w:rStyle w:val="libFootnotenumChar"/>
          <w:rtl/>
        </w:rPr>
        <w:t>(</w:t>
      </w:r>
      <w:r w:rsidR="00B83F98">
        <w:rPr>
          <w:rStyle w:val="libFootnotenumChar"/>
          <w:rFonts w:hint="cs"/>
          <w:rtl/>
        </w:rPr>
        <w:t>4</w:t>
      </w:r>
      <w:r w:rsidRPr="00D864A7">
        <w:rPr>
          <w:rStyle w:val="libFootnotenumChar"/>
          <w:rtl/>
        </w:rPr>
        <w:t>)</w:t>
      </w:r>
      <w:r>
        <w:rPr>
          <w:rtl/>
        </w:rPr>
        <w:t xml:space="preserve"> الغسل، والودي، فمنه الوضوء، لأن</w:t>
      </w:r>
      <w:r w:rsidR="0073230E">
        <w:rPr>
          <w:rFonts w:hint="cs"/>
          <w:rtl/>
        </w:rPr>
        <w:t>ّ</w:t>
      </w:r>
      <w:r>
        <w:rPr>
          <w:rtl/>
        </w:rPr>
        <w:t>ه يخرج من د</w:t>
      </w:r>
      <w:r w:rsidR="0073230E">
        <w:rPr>
          <w:rFonts w:hint="cs"/>
          <w:rtl/>
        </w:rPr>
        <w:t>َ</w:t>
      </w:r>
      <w:r>
        <w:rPr>
          <w:rtl/>
        </w:rPr>
        <w:t xml:space="preserve">ريرة </w:t>
      </w:r>
      <w:r w:rsidRPr="00D864A7">
        <w:rPr>
          <w:rStyle w:val="libFootnotenumChar"/>
          <w:rtl/>
        </w:rPr>
        <w:t>(</w:t>
      </w:r>
      <w:r w:rsidR="00B83F98">
        <w:rPr>
          <w:rStyle w:val="libFootnotenumChar"/>
          <w:rFonts w:hint="cs"/>
          <w:rtl/>
        </w:rPr>
        <w:t>5</w:t>
      </w:r>
      <w:r w:rsidRPr="00D864A7">
        <w:rPr>
          <w:rStyle w:val="libFootnotenumChar"/>
          <w:rtl/>
        </w:rPr>
        <w:t>)</w:t>
      </w:r>
      <w:r>
        <w:rPr>
          <w:rtl/>
        </w:rPr>
        <w:t xml:space="preserve"> البول، قال: والمذي ليس فيه وضوء، إن</w:t>
      </w:r>
      <w:r w:rsidR="0073230E">
        <w:rPr>
          <w:rFonts w:hint="cs"/>
          <w:rtl/>
        </w:rPr>
        <w:t>ّ</w:t>
      </w:r>
      <w:r>
        <w:rPr>
          <w:rtl/>
        </w:rPr>
        <w:t xml:space="preserve">ما هوبمنزلة ما يخرج من </w:t>
      </w:r>
      <w:r w:rsidR="0073230E">
        <w:rPr>
          <w:rtl/>
        </w:rPr>
        <w:t>ال</w:t>
      </w:r>
      <w:r w:rsidR="0073230E">
        <w:rPr>
          <w:rFonts w:hint="cs"/>
          <w:rtl/>
        </w:rPr>
        <w:t>أ</w:t>
      </w:r>
      <w:r>
        <w:rPr>
          <w:rtl/>
        </w:rPr>
        <w:t>نف</w:t>
      </w:r>
      <w:r w:rsidR="00C74906">
        <w:rPr>
          <w:rtl/>
        </w:rPr>
        <w:t>.</w:t>
      </w:r>
    </w:p>
    <w:p w:rsidR="005359CC" w:rsidRDefault="005359CC" w:rsidP="00995AE8">
      <w:pPr>
        <w:pStyle w:val="libNormal"/>
        <w:rPr>
          <w:rtl/>
        </w:rPr>
      </w:pPr>
      <w:r>
        <w:rPr>
          <w:rtl/>
        </w:rPr>
        <w:t xml:space="preserve">قال الشيخ: هذا محمول على من ترك </w:t>
      </w:r>
      <w:r w:rsidR="008E749F">
        <w:rPr>
          <w:rtl/>
        </w:rPr>
        <w:t>الا</w:t>
      </w:r>
      <w:r>
        <w:rPr>
          <w:rtl/>
        </w:rPr>
        <w:t>ستبراء بعد البول، وخرج منه شيء، لأن</w:t>
      </w:r>
      <w:r w:rsidR="00995AE8">
        <w:rPr>
          <w:rFonts w:hint="cs"/>
          <w:rtl/>
        </w:rPr>
        <w:t>ّ</w:t>
      </w:r>
      <w:r>
        <w:rPr>
          <w:rtl/>
        </w:rPr>
        <w:t>ه يكون من بقي</w:t>
      </w:r>
      <w:r w:rsidR="00995AE8">
        <w:rPr>
          <w:rFonts w:hint="cs"/>
          <w:rtl/>
        </w:rPr>
        <w:t>ّ</w:t>
      </w:r>
      <w:r>
        <w:rPr>
          <w:rtl/>
        </w:rPr>
        <w:t>ة البول، إنتهى</w:t>
      </w:r>
      <w:r w:rsidR="00C74906">
        <w:rPr>
          <w:rtl/>
        </w:rPr>
        <w:t>.</w:t>
      </w:r>
    </w:p>
    <w:p w:rsidR="005359CC" w:rsidRDefault="005359CC" w:rsidP="00995AE8">
      <w:pPr>
        <w:pStyle w:val="libNormal"/>
        <w:rPr>
          <w:rtl/>
        </w:rPr>
      </w:pPr>
      <w:r>
        <w:rPr>
          <w:rtl/>
        </w:rPr>
        <w:t>ويمكن الحمل على التقي</w:t>
      </w:r>
      <w:r w:rsidR="00995AE8">
        <w:rPr>
          <w:rFonts w:hint="cs"/>
          <w:rtl/>
        </w:rPr>
        <w:t>ّ</w:t>
      </w:r>
      <w:r>
        <w:rPr>
          <w:rtl/>
        </w:rPr>
        <w:t xml:space="preserve">ة، وعلى </w:t>
      </w:r>
      <w:r w:rsidR="008E749F">
        <w:rPr>
          <w:rtl/>
        </w:rPr>
        <w:t>الا</w:t>
      </w:r>
      <w:r>
        <w:rPr>
          <w:rtl/>
        </w:rPr>
        <w:t>ستحباب</w:t>
      </w:r>
      <w:r w:rsidR="00C74906">
        <w:rPr>
          <w:rtl/>
        </w:rPr>
        <w:t>.</w:t>
      </w:r>
    </w:p>
    <w:p w:rsidR="005359CC" w:rsidRDefault="005359CC" w:rsidP="00995AE8">
      <w:pPr>
        <w:pStyle w:val="libNormal"/>
        <w:rPr>
          <w:rtl/>
        </w:rPr>
      </w:pPr>
      <w:r w:rsidRPr="00995AE8">
        <w:rPr>
          <w:rtl/>
        </w:rPr>
        <w:t>[739]</w:t>
      </w:r>
      <w:r w:rsidRPr="00511028">
        <w:rPr>
          <w:rtl/>
        </w:rPr>
        <w:t xml:space="preserve"> 15</w:t>
      </w:r>
      <w:r>
        <w:rPr>
          <w:rtl/>
        </w:rPr>
        <w:t xml:space="preserve"> - وبإسناده عن الحسين بن سعيد، عن حم</w:t>
      </w:r>
      <w:r w:rsidR="00995AE8">
        <w:rPr>
          <w:rFonts w:hint="cs"/>
          <w:rtl/>
        </w:rPr>
        <w:t>ّ</w:t>
      </w:r>
      <w:r>
        <w:rPr>
          <w:rtl/>
        </w:rPr>
        <w:t>اد، عن حريز، عم</w:t>
      </w:r>
      <w:r w:rsidR="00995AE8">
        <w:rPr>
          <w:rFonts w:hint="cs"/>
          <w:rtl/>
        </w:rPr>
        <w:t>ّ</w:t>
      </w:r>
      <w:r>
        <w:rPr>
          <w:rtl/>
        </w:rPr>
        <w:t xml:space="preserve">ن </w:t>
      </w:r>
    </w:p>
    <w:p w:rsidR="005359CC" w:rsidRDefault="001D3C86" w:rsidP="001D3C86">
      <w:pPr>
        <w:pStyle w:val="libLine"/>
        <w:rPr>
          <w:rtl/>
        </w:rPr>
      </w:pPr>
      <w:r>
        <w:rPr>
          <w:rtl/>
        </w:rPr>
        <w:t>____________________</w:t>
      </w:r>
    </w:p>
    <w:p w:rsidR="005359CC" w:rsidRPr="00511028" w:rsidRDefault="005359CC" w:rsidP="001D3C86">
      <w:pPr>
        <w:pStyle w:val="libFootnote0"/>
        <w:rPr>
          <w:rtl/>
        </w:rPr>
      </w:pPr>
      <w:r w:rsidRPr="00511028">
        <w:rPr>
          <w:rtl/>
        </w:rPr>
        <w:t>(1) في نسخة « بشهوة » ( منه قده )</w:t>
      </w:r>
      <w:r w:rsidR="00C74906">
        <w:rPr>
          <w:rtl/>
        </w:rPr>
        <w:t>.</w:t>
      </w:r>
    </w:p>
    <w:p w:rsidR="005359CC" w:rsidRDefault="005359CC" w:rsidP="001D3C86">
      <w:pPr>
        <w:pStyle w:val="libFootnote0"/>
        <w:rPr>
          <w:rtl/>
        </w:rPr>
      </w:pPr>
      <w:r>
        <w:rPr>
          <w:rtl/>
        </w:rPr>
        <w:t>13 - التهذيب 1: 121</w:t>
      </w:r>
      <w:r w:rsidR="00E4299D">
        <w:rPr>
          <w:rtl/>
        </w:rPr>
        <w:t>/</w:t>
      </w:r>
      <w:r>
        <w:rPr>
          <w:rtl/>
        </w:rPr>
        <w:t>322</w:t>
      </w:r>
      <w:r w:rsidR="00C74906">
        <w:rPr>
          <w:rtl/>
        </w:rPr>
        <w:t>.</w:t>
      </w:r>
    </w:p>
    <w:p w:rsidR="005359CC" w:rsidRPr="00511028" w:rsidRDefault="005359CC" w:rsidP="00995AE8">
      <w:pPr>
        <w:pStyle w:val="libFootnote0"/>
        <w:rPr>
          <w:rtl/>
        </w:rPr>
      </w:pPr>
      <w:r w:rsidRPr="00511028">
        <w:rPr>
          <w:rtl/>
        </w:rPr>
        <w:t>(</w:t>
      </w:r>
      <w:r w:rsidR="00995AE8">
        <w:rPr>
          <w:rFonts w:hint="cs"/>
          <w:rtl/>
        </w:rPr>
        <w:t>2</w:t>
      </w:r>
      <w:r w:rsidRPr="00511028">
        <w:rPr>
          <w:rtl/>
        </w:rPr>
        <w:t>) في المصدر زيادة</w:t>
      </w:r>
      <w:r>
        <w:rPr>
          <w:rtl/>
        </w:rPr>
        <w:t xml:space="preserve">: </w:t>
      </w:r>
      <w:r w:rsidRPr="00511028">
        <w:rPr>
          <w:rtl/>
        </w:rPr>
        <w:t>بلفظ آخر</w:t>
      </w:r>
      <w:r w:rsidR="00C74906">
        <w:rPr>
          <w:rtl/>
        </w:rPr>
        <w:t>.</w:t>
      </w:r>
    </w:p>
    <w:p w:rsidR="005359CC" w:rsidRPr="00511028" w:rsidRDefault="005359CC" w:rsidP="00995AE8">
      <w:pPr>
        <w:pStyle w:val="libFootnote0"/>
        <w:rPr>
          <w:rtl/>
        </w:rPr>
      </w:pPr>
      <w:r w:rsidRPr="00511028">
        <w:rPr>
          <w:rtl/>
        </w:rPr>
        <w:t>(</w:t>
      </w:r>
      <w:r w:rsidR="00995AE8">
        <w:rPr>
          <w:rFonts w:hint="cs"/>
          <w:rtl/>
        </w:rPr>
        <w:t>3</w:t>
      </w:r>
      <w:r w:rsidRPr="00511028">
        <w:rPr>
          <w:rtl/>
        </w:rPr>
        <w:t>) يأتي في الحديث 22 من الباب 7 من أبواب الجنابة</w:t>
      </w:r>
      <w:r w:rsidR="00C74906">
        <w:rPr>
          <w:rtl/>
        </w:rPr>
        <w:t>.</w:t>
      </w:r>
    </w:p>
    <w:p w:rsidR="005359CC" w:rsidRDefault="005359CC" w:rsidP="001D3C86">
      <w:pPr>
        <w:pStyle w:val="libFootnote0"/>
        <w:rPr>
          <w:rtl/>
        </w:rPr>
      </w:pPr>
      <w:r>
        <w:rPr>
          <w:rtl/>
        </w:rPr>
        <w:t xml:space="preserve">14 - التهذيب 1: 20 </w:t>
      </w:r>
      <w:r w:rsidR="00E4299D">
        <w:rPr>
          <w:rtl/>
        </w:rPr>
        <w:t>/</w:t>
      </w:r>
      <w:r>
        <w:rPr>
          <w:rtl/>
        </w:rPr>
        <w:t>49، و</w:t>
      </w:r>
      <w:r w:rsidR="008E749F">
        <w:rPr>
          <w:rtl/>
        </w:rPr>
        <w:t>الا</w:t>
      </w:r>
      <w:r>
        <w:rPr>
          <w:rtl/>
        </w:rPr>
        <w:t>ستبصار 1: 94</w:t>
      </w:r>
      <w:r w:rsidR="00E4299D">
        <w:rPr>
          <w:rtl/>
        </w:rPr>
        <w:t>/</w:t>
      </w:r>
      <w:r>
        <w:rPr>
          <w:rtl/>
        </w:rPr>
        <w:t>352</w:t>
      </w:r>
      <w:r w:rsidR="00C74906">
        <w:rPr>
          <w:rtl/>
        </w:rPr>
        <w:t>.</w:t>
      </w:r>
    </w:p>
    <w:p w:rsidR="005359CC" w:rsidRPr="00511028" w:rsidRDefault="005359CC" w:rsidP="00995AE8">
      <w:pPr>
        <w:pStyle w:val="libFootnote0"/>
        <w:rPr>
          <w:rtl/>
        </w:rPr>
      </w:pPr>
      <w:r w:rsidRPr="00511028">
        <w:rPr>
          <w:rtl/>
        </w:rPr>
        <w:t>(</w:t>
      </w:r>
      <w:r w:rsidR="00995AE8">
        <w:rPr>
          <w:rFonts w:hint="cs"/>
          <w:rtl/>
        </w:rPr>
        <w:t>4</w:t>
      </w:r>
      <w:r w:rsidRPr="00511028">
        <w:rPr>
          <w:rtl/>
        </w:rPr>
        <w:t>) في المصدر</w:t>
      </w:r>
      <w:r>
        <w:rPr>
          <w:rtl/>
        </w:rPr>
        <w:t xml:space="preserve">: </w:t>
      </w:r>
      <w:r w:rsidRPr="00511028">
        <w:rPr>
          <w:rtl/>
        </w:rPr>
        <w:t>فمنه</w:t>
      </w:r>
      <w:r w:rsidR="00C74906">
        <w:rPr>
          <w:rtl/>
        </w:rPr>
        <w:t>.</w:t>
      </w:r>
    </w:p>
    <w:p w:rsidR="005359CC" w:rsidRPr="00511028" w:rsidRDefault="005359CC" w:rsidP="00995AE8">
      <w:pPr>
        <w:pStyle w:val="libFootnote0"/>
        <w:rPr>
          <w:rtl/>
        </w:rPr>
      </w:pPr>
      <w:r w:rsidRPr="00511028">
        <w:rPr>
          <w:rtl/>
        </w:rPr>
        <w:t>(</w:t>
      </w:r>
      <w:r w:rsidR="00995AE8">
        <w:rPr>
          <w:rFonts w:hint="cs"/>
          <w:rtl/>
        </w:rPr>
        <w:t>5</w:t>
      </w:r>
      <w:r w:rsidRPr="00511028">
        <w:rPr>
          <w:rtl/>
        </w:rPr>
        <w:t>) دريرة البول</w:t>
      </w:r>
      <w:r>
        <w:rPr>
          <w:rtl/>
        </w:rPr>
        <w:t xml:space="preserve">: </w:t>
      </w:r>
      <w:r w:rsidRPr="00511028">
        <w:rPr>
          <w:rtl/>
        </w:rPr>
        <w:t>سيلانه ( مجمع البحرين 3</w:t>
      </w:r>
      <w:r w:rsidR="00E4299D">
        <w:rPr>
          <w:rtl/>
        </w:rPr>
        <w:t>/</w:t>
      </w:r>
      <w:r w:rsidRPr="00511028">
        <w:rPr>
          <w:rtl/>
        </w:rPr>
        <w:t>301 )</w:t>
      </w:r>
      <w:r w:rsidR="00C74906">
        <w:rPr>
          <w:rtl/>
        </w:rPr>
        <w:t>.</w:t>
      </w:r>
    </w:p>
    <w:p w:rsidR="005359CC" w:rsidRDefault="005359CC" w:rsidP="001D3C86">
      <w:pPr>
        <w:pStyle w:val="libFootnote0"/>
        <w:rPr>
          <w:rtl/>
        </w:rPr>
      </w:pPr>
      <w:r>
        <w:rPr>
          <w:rtl/>
        </w:rPr>
        <w:t>15 - التهذيب 1: 21</w:t>
      </w:r>
      <w:r w:rsidR="00E4299D">
        <w:rPr>
          <w:rtl/>
        </w:rPr>
        <w:t>/</w:t>
      </w:r>
      <w:r>
        <w:rPr>
          <w:rtl/>
        </w:rPr>
        <w:t>51، و</w:t>
      </w:r>
      <w:r w:rsidR="008E749F">
        <w:rPr>
          <w:rtl/>
        </w:rPr>
        <w:t>الا</w:t>
      </w:r>
      <w:r>
        <w:rPr>
          <w:rtl/>
        </w:rPr>
        <w:t>ستبصار 1: 94</w:t>
      </w:r>
      <w:r w:rsidR="00E4299D">
        <w:rPr>
          <w:rtl/>
        </w:rPr>
        <w:t>/</w:t>
      </w:r>
      <w:r>
        <w:rPr>
          <w:rtl/>
        </w:rPr>
        <w:t>304</w:t>
      </w:r>
      <w:r w:rsidR="00C74906">
        <w:rPr>
          <w:rtl/>
        </w:rPr>
        <w:t>.</w:t>
      </w:r>
    </w:p>
    <w:p w:rsidR="001D3C86" w:rsidRDefault="001D3C86" w:rsidP="001D3C86">
      <w:pPr>
        <w:pStyle w:val="libNormal"/>
        <w:rPr>
          <w:rtl/>
        </w:rPr>
      </w:pPr>
      <w:r>
        <w:rPr>
          <w:rtl/>
        </w:rPr>
        <w:br w:type="page"/>
      </w:r>
    </w:p>
    <w:p w:rsidR="005359CC" w:rsidRDefault="005359CC" w:rsidP="00CB3B38">
      <w:pPr>
        <w:pStyle w:val="libNormal0"/>
        <w:rPr>
          <w:rtl/>
        </w:rPr>
      </w:pPr>
      <w:r>
        <w:rPr>
          <w:rtl/>
        </w:rPr>
        <w:lastRenderedPageBreak/>
        <w:t xml:space="preserve">أخبره، عن أبي عبدالله </w:t>
      </w:r>
      <w:r w:rsidR="00CB3B38">
        <w:rPr>
          <w:rFonts w:hint="cs"/>
          <w:rtl/>
        </w:rPr>
        <w:t>(</w:t>
      </w:r>
      <w:r w:rsidR="00CB3B38">
        <w:rPr>
          <w:rtl/>
        </w:rPr>
        <w:t xml:space="preserve"> </w:t>
      </w:r>
      <w:r w:rsidR="00CB3B38" w:rsidRPr="00F640F5">
        <w:rPr>
          <w:rStyle w:val="libAlaemChar"/>
          <w:rFonts w:hint="cs"/>
          <w:rtl/>
        </w:rPr>
        <w:t>عليه‌السلام</w:t>
      </w:r>
      <w:r w:rsidR="00CB3B38">
        <w:rPr>
          <w:rtl/>
        </w:rPr>
        <w:t xml:space="preserve"> </w:t>
      </w:r>
      <w:r w:rsidR="00CB3B38">
        <w:rPr>
          <w:rFonts w:hint="cs"/>
          <w:rtl/>
        </w:rPr>
        <w:t xml:space="preserve">) </w:t>
      </w:r>
      <w:r>
        <w:rPr>
          <w:rtl/>
        </w:rPr>
        <w:t>قال: الودي لا ينقض الوضوء، إن</w:t>
      </w:r>
      <w:r w:rsidR="00416CA4">
        <w:rPr>
          <w:rFonts w:hint="cs"/>
          <w:rtl/>
        </w:rPr>
        <w:t>ّ</w:t>
      </w:r>
      <w:r>
        <w:rPr>
          <w:rtl/>
        </w:rPr>
        <w:t>ما هو بمنزلة المخاط والبزاق</w:t>
      </w:r>
      <w:r w:rsidR="00C74906">
        <w:rPr>
          <w:rtl/>
        </w:rPr>
        <w:t>.</w:t>
      </w:r>
    </w:p>
    <w:p w:rsidR="005359CC" w:rsidRDefault="005359CC" w:rsidP="00416CA4">
      <w:pPr>
        <w:pStyle w:val="libNormal"/>
        <w:rPr>
          <w:rtl/>
        </w:rPr>
      </w:pPr>
      <w:r w:rsidRPr="00416CA4">
        <w:rPr>
          <w:rtl/>
        </w:rPr>
        <w:t>[740]</w:t>
      </w:r>
      <w:r w:rsidRPr="00511028">
        <w:rPr>
          <w:rtl/>
        </w:rPr>
        <w:t xml:space="preserve"> 16</w:t>
      </w:r>
      <w:r>
        <w:rPr>
          <w:rtl/>
        </w:rPr>
        <w:t xml:space="preserve"> - وعنه، عن ابن أبي عمير، عن يعقوب بن يقطين قال: سألت أبا الحسن </w:t>
      </w:r>
      <w:r w:rsidR="00416CA4">
        <w:rPr>
          <w:rFonts w:hint="cs"/>
          <w:rtl/>
        </w:rPr>
        <w:t>(</w:t>
      </w:r>
      <w:r w:rsidR="00416CA4">
        <w:rPr>
          <w:rtl/>
        </w:rPr>
        <w:t xml:space="preserve"> </w:t>
      </w:r>
      <w:r w:rsidR="00416CA4" w:rsidRPr="00F640F5">
        <w:rPr>
          <w:rStyle w:val="libAlaemChar"/>
          <w:rFonts w:hint="cs"/>
          <w:rtl/>
        </w:rPr>
        <w:t>عليه‌السلام</w:t>
      </w:r>
      <w:r w:rsidR="00416CA4">
        <w:rPr>
          <w:rtl/>
        </w:rPr>
        <w:t xml:space="preserve"> </w:t>
      </w:r>
      <w:r w:rsidR="00416CA4">
        <w:rPr>
          <w:rFonts w:hint="cs"/>
          <w:rtl/>
        </w:rPr>
        <w:t xml:space="preserve">) </w:t>
      </w:r>
      <w:r>
        <w:rPr>
          <w:rtl/>
        </w:rPr>
        <w:t>عن الرجل يمذي - وهو في الصلاة - من شهوة، أو من غيرشهوة؟ قال: المذي منه الوضوء</w:t>
      </w:r>
      <w:r w:rsidR="00C74906">
        <w:rPr>
          <w:rtl/>
        </w:rPr>
        <w:t>.</w:t>
      </w:r>
    </w:p>
    <w:p w:rsidR="005359CC" w:rsidRDefault="005359CC" w:rsidP="00416CA4">
      <w:pPr>
        <w:pStyle w:val="libNormal"/>
        <w:rPr>
          <w:rtl/>
        </w:rPr>
      </w:pPr>
      <w:r>
        <w:rPr>
          <w:rtl/>
        </w:rPr>
        <w:t>أقول: حمله الشيخ على التعج</w:t>
      </w:r>
      <w:r w:rsidR="00416CA4">
        <w:rPr>
          <w:rFonts w:hint="cs"/>
          <w:rtl/>
        </w:rPr>
        <w:t>ّ</w:t>
      </w:r>
      <w:r>
        <w:rPr>
          <w:rtl/>
        </w:rPr>
        <w:t xml:space="preserve">ب لا </w:t>
      </w:r>
      <w:r w:rsidR="00416CA4">
        <w:rPr>
          <w:rtl/>
        </w:rPr>
        <w:t>ال</w:t>
      </w:r>
      <w:r w:rsidR="00416CA4">
        <w:rPr>
          <w:rFonts w:hint="cs"/>
          <w:rtl/>
        </w:rPr>
        <w:t>إِ</w:t>
      </w:r>
      <w:r>
        <w:rPr>
          <w:rtl/>
        </w:rPr>
        <w:t>خبار، قال: ويمكن أن نحمله على التقي</w:t>
      </w:r>
      <w:r w:rsidR="00416CA4">
        <w:rPr>
          <w:rFonts w:hint="cs"/>
          <w:rtl/>
        </w:rPr>
        <w:t>ّ</w:t>
      </w:r>
      <w:r>
        <w:rPr>
          <w:rtl/>
        </w:rPr>
        <w:t>ة، لأن</w:t>
      </w:r>
      <w:r w:rsidR="00416CA4">
        <w:rPr>
          <w:rFonts w:hint="cs"/>
          <w:rtl/>
        </w:rPr>
        <w:t>ّ</w:t>
      </w:r>
      <w:r>
        <w:rPr>
          <w:rtl/>
        </w:rPr>
        <w:t>ه يوافق مذهب أكثر العام</w:t>
      </w:r>
      <w:r w:rsidR="00416CA4">
        <w:rPr>
          <w:rFonts w:hint="cs"/>
          <w:rtl/>
        </w:rPr>
        <w:t>ّ</w:t>
      </w:r>
      <w:r>
        <w:rPr>
          <w:rtl/>
        </w:rPr>
        <w:t>ة، إنتهى</w:t>
      </w:r>
      <w:r w:rsidR="00C74906">
        <w:rPr>
          <w:rtl/>
        </w:rPr>
        <w:t>.</w:t>
      </w:r>
    </w:p>
    <w:p w:rsidR="005359CC" w:rsidRDefault="005359CC" w:rsidP="00416CA4">
      <w:pPr>
        <w:pStyle w:val="libNormal"/>
        <w:rPr>
          <w:rtl/>
        </w:rPr>
      </w:pPr>
      <w:r>
        <w:rPr>
          <w:rtl/>
        </w:rPr>
        <w:t xml:space="preserve">ويمكن الحمل على </w:t>
      </w:r>
      <w:r w:rsidR="008E749F">
        <w:rPr>
          <w:rtl/>
        </w:rPr>
        <w:t>الا</w:t>
      </w:r>
      <w:r>
        <w:rPr>
          <w:rtl/>
        </w:rPr>
        <w:t xml:space="preserve">ستفهام </w:t>
      </w:r>
      <w:r w:rsidR="00416CA4">
        <w:rPr>
          <w:rtl/>
        </w:rPr>
        <w:t>ال</w:t>
      </w:r>
      <w:r w:rsidR="00416CA4">
        <w:rPr>
          <w:rFonts w:hint="cs"/>
          <w:rtl/>
        </w:rPr>
        <w:t>إِ</w:t>
      </w:r>
      <w:r>
        <w:rPr>
          <w:rtl/>
        </w:rPr>
        <w:t>نكاري</w:t>
      </w:r>
      <w:r w:rsidR="00416CA4">
        <w:rPr>
          <w:rFonts w:hint="cs"/>
          <w:rtl/>
        </w:rPr>
        <w:t>ّ</w:t>
      </w:r>
      <w:r>
        <w:rPr>
          <w:rtl/>
        </w:rPr>
        <w:t xml:space="preserve"> </w:t>
      </w:r>
      <w:r w:rsidRPr="00D864A7">
        <w:rPr>
          <w:rStyle w:val="libFootnotenumChar"/>
          <w:rtl/>
        </w:rPr>
        <w:t>(1)</w:t>
      </w:r>
      <w:r w:rsidR="00C74906">
        <w:rPr>
          <w:rtl/>
        </w:rPr>
        <w:t>.</w:t>
      </w:r>
    </w:p>
    <w:p w:rsidR="005359CC" w:rsidRDefault="005359CC" w:rsidP="00416CA4">
      <w:pPr>
        <w:pStyle w:val="libNormal"/>
        <w:rPr>
          <w:rtl/>
        </w:rPr>
      </w:pPr>
      <w:r w:rsidRPr="00416CA4">
        <w:rPr>
          <w:rtl/>
        </w:rPr>
        <w:t>[741]</w:t>
      </w:r>
      <w:r w:rsidRPr="00511028">
        <w:rPr>
          <w:rtl/>
        </w:rPr>
        <w:t xml:space="preserve"> 17</w:t>
      </w:r>
      <w:r>
        <w:rPr>
          <w:rtl/>
        </w:rPr>
        <w:t xml:space="preserve"> - وبإسناده عن أحمد بن محم</w:t>
      </w:r>
      <w:r w:rsidR="00416CA4">
        <w:rPr>
          <w:rFonts w:hint="cs"/>
          <w:rtl/>
        </w:rPr>
        <w:t>ّ</w:t>
      </w:r>
      <w:r>
        <w:rPr>
          <w:rtl/>
        </w:rPr>
        <w:t>د بن عيسى، عن محم</w:t>
      </w:r>
      <w:r w:rsidR="00416CA4">
        <w:rPr>
          <w:rFonts w:hint="cs"/>
          <w:rtl/>
        </w:rPr>
        <w:t>ّ</w:t>
      </w:r>
      <w:r>
        <w:rPr>
          <w:rtl/>
        </w:rPr>
        <w:t xml:space="preserve">د بن إسماعيل بن بزيع قال: سألت الرضا </w:t>
      </w:r>
      <w:r w:rsidR="00416CA4">
        <w:rPr>
          <w:rFonts w:hint="cs"/>
          <w:rtl/>
        </w:rPr>
        <w:t>(</w:t>
      </w:r>
      <w:r w:rsidR="00416CA4">
        <w:rPr>
          <w:rtl/>
        </w:rPr>
        <w:t xml:space="preserve"> </w:t>
      </w:r>
      <w:r w:rsidR="00416CA4" w:rsidRPr="00F640F5">
        <w:rPr>
          <w:rStyle w:val="libAlaemChar"/>
          <w:rFonts w:hint="cs"/>
          <w:rtl/>
        </w:rPr>
        <w:t>عليه‌السلام</w:t>
      </w:r>
      <w:r w:rsidR="00416CA4">
        <w:rPr>
          <w:rtl/>
        </w:rPr>
        <w:t xml:space="preserve"> </w:t>
      </w:r>
      <w:r w:rsidR="00416CA4">
        <w:rPr>
          <w:rFonts w:hint="cs"/>
          <w:rtl/>
        </w:rPr>
        <w:t xml:space="preserve">) </w:t>
      </w:r>
      <w:r>
        <w:rPr>
          <w:rtl/>
        </w:rPr>
        <w:t>عن المذي؟ فأمرني بالوضوء منه، ثم</w:t>
      </w:r>
      <w:r w:rsidR="00416CA4">
        <w:rPr>
          <w:rFonts w:hint="cs"/>
          <w:rtl/>
        </w:rPr>
        <w:t>ّ</w:t>
      </w:r>
      <w:r>
        <w:rPr>
          <w:rtl/>
        </w:rPr>
        <w:t xml:space="preserve"> أعدت</w:t>
      </w:r>
      <w:r w:rsidR="00416CA4">
        <w:rPr>
          <w:rFonts w:hint="cs"/>
          <w:rtl/>
        </w:rPr>
        <w:t>ُ</w:t>
      </w:r>
      <w:r>
        <w:rPr>
          <w:rtl/>
        </w:rPr>
        <w:t xml:space="preserve"> عليه في سنة أخرى، فأمرني بالوضوء منه، وقال: إن</w:t>
      </w:r>
      <w:r w:rsidR="00416CA4">
        <w:rPr>
          <w:rFonts w:hint="cs"/>
          <w:rtl/>
        </w:rPr>
        <w:t>ّ</w:t>
      </w:r>
      <w:r>
        <w:rPr>
          <w:rtl/>
        </w:rPr>
        <w:t xml:space="preserve"> عليا</w:t>
      </w:r>
      <w:r w:rsidR="00416CA4">
        <w:rPr>
          <w:rFonts w:hint="cs"/>
          <w:rtl/>
        </w:rPr>
        <w:t>ً</w:t>
      </w:r>
      <w:r>
        <w:rPr>
          <w:rtl/>
        </w:rPr>
        <w:t xml:space="preserve"> </w:t>
      </w:r>
      <w:r w:rsidR="00416CA4">
        <w:rPr>
          <w:rFonts w:hint="cs"/>
          <w:rtl/>
        </w:rPr>
        <w:t>(</w:t>
      </w:r>
      <w:r w:rsidR="00416CA4">
        <w:rPr>
          <w:rtl/>
        </w:rPr>
        <w:t xml:space="preserve"> </w:t>
      </w:r>
      <w:r w:rsidR="00416CA4" w:rsidRPr="00F640F5">
        <w:rPr>
          <w:rStyle w:val="libAlaemChar"/>
          <w:rFonts w:hint="cs"/>
          <w:rtl/>
        </w:rPr>
        <w:t>عليه‌السلام</w:t>
      </w:r>
      <w:r w:rsidR="00416CA4">
        <w:rPr>
          <w:rtl/>
        </w:rPr>
        <w:t xml:space="preserve"> </w:t>
      </w:r>
      <w:r w:rsidR="00416CA4">
        <w:rPr>
          <w:rFonts w:hint="cs"/>
          <w:rtl/>
        </w:rPr>
        <w:t xml:space="preserve">) </w:t>
      </w:r>
      <w:r>
        <w:rPr>
          <w:rtl/>
        </w:rPr>
        <w:t xml:space="preserve">أمر المقداد بن </w:t>
      </w:r>
      <w:r w:rsidR="00416CA4">
        <w:rPr>
          <w:rtl/>
        </w:rPr>
        <w:t>ال</w:t>
      </w:r>
      <w:r w:rsidR="00416CA4">
        <w:rPr>
          <w:rFonts w:hint="cs"/>
          <w:rtl/>
        </w:rPr>
        <w:t>أ</w:t>
      </w:r>
      <w:r>
        <w:rPr>
          <w:rtl/>
        </w:rPr>
        <w:t>سود أن يسأل النبي</w:t>
      </w:r>
      <w:r w:rsidR="00416CA4">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16CA4">
        <w:rPr>
          <w:rFonts w:hint="cs"/>
          <w:rtl/>
        </w:rPr>
        <w:t xml:space="preserve">) </w:t>
      </w:r>
      <w:r>
        <w:rPr>
          <w:rtl/>
        </w:rPr>
        <w:t>واستحيى أن يسأله، فقال: فيه الوضوء</w:t>
      </w:r>
      <w:r w:rsidR="00C74906">
        <w:rPr>
          <w:rtl/>
        </w:rPr>
        <w:t>.</w:t>
      </w:r>
    </w:p>
    <w:p w:rsidR="005359CC" w:rsidRDefault="005359CC" w:rsidP="00416CA4">
      <w:pPr>
        <w:pStyle w:val="libNormal"/>
        <w:rPr>
          <w:rtl/>
        </w:rPr>
      </w:pPr>
      <w:r>
        <w:rPr>
          <w:rtl/>
        </w:rPr>
        <w:t xml:space="preserve">أقول: حمله الشيخ على </w:t>
      </w:r>
      <w:r w:rsidR="00416CA4">
        <w:rPr>
          <w:rtl/>
        </w:rPr>
        <w:t>ال</w:t>
      </w:r>
      <w:r w:rsidR="00416CA4">
        <w:rPr>
          <w:rFonts w:hint="cs"/>
          <w:rtl/>
        </w:rPr>
        <w:t>إِ</w:t>
      </w:r>
      <w:r>
        <w:rPr>
          <w:rtl/>
        </w:rPr>
        <w:t>ستحباب، قال: ويمكن أن يكون الراوي ترك بعض الخبر، لما مر</w:t>
      </w:r>
      <w:r w:rsidR="00416CA4">
        <w:rPr>
          <w:rFonts w:hint="cs"/>
          <w:rtl/>
        </w:rPr>
        <w:t>ّ</w:t>
      </w:r>
      <w:r>
        <w:rPr>
          <w:rtl/>
        </w:rPr>
        <w:t xml:space="preserve"> في رواية هذا الخبر بعينه من جواز ترك الوضوء </w:t>
      </w:r>
      <w:r w:rsidRPr="00D864A7">
        <w:rPr>
          <w:rStyle w:val="libFootnotenumChar"/>
          <w:rtl/>
        </w:rPr>
        <w:t>(</w:t>
      </w:r>
      <w:r w:rsidR="00416CA4">
        <w:rPr>
          <w:rStyle w:val="libFootnotenumChar"/>
          <w:rFonts w:hint="cs"/>
          <w:rtl/>
        </w:rPr>
        <w:t>2</w:t>
      </w:r>
      <w:r w:rsidRPr="00D864A7">
        <w:rPr>
          <w:rStyle w:val="libFootnotenumChar"/>
          <w:rtl/>
        </w:rPr>
        <w:t>)</w:t>
      </w:r>
      <w:r>
        <w:rPr>
          <w:rtl/>
        </w:rPr>
        <w:t>، والحمل على التقي</w:t>
      </w:r>
      <w:r w:rsidR="00416CA4">
        <w:rPr>
          <w:rFonts w:hint="cs"/>
          <w:rtl/>
        </w:rPr>
        <w:t>ّ</w:t>
      </w:r>
      <w:r>
        <w:rPr>
          <w:rtl/>
        </w:rPr>
        <w:t>ة ممكن، ويكون أمر المقداد منسوخاً</w:t>
      </w:r>
      <w:r w:rsidR="00C74906">
        <w:rPr>
          <w:rtl/>
        </w:rPr>
        <w:t>.</w:t>
      </w:r>
    </w:p>
    <w:p w:rsidR="005359CC" w:rsidRDefault="005359CC" w:rsidP="00416CA4">
      <w:pPr>
        <w:pStyle w:val="libNormal"/>
        <w:rPr>
          <w:rtl/>
        </w:rPr>
      </w:pPr>
      <w:r w:rsidRPr="00416CA4">
        <w:rPr>
          <w:rtl/>
        </w:rPr>
        <w:t>[742]</w:t>
      </w:r>
      <w:r w:rsidRPr="00511028">
        <w:rPr>
          <w:rtl/>
        </w:rPr>
        <w:t xml:space="preserve"> 18</w:t>
      </w:r>
      <w:r>
        <w:rPr>
          <w:rFonts w:hint="cs"/>
          <w:rtl/>
        </w:rPr>
        <w:t xml:space="preserve"> - </w:t>
      </w:r>
      <w:r>
        <w:rPr>
          <w:rtl/>
        </w:rPr>
        <w:t>محم</w:t>
      </w:r>
      <w:r w:rsidR="00416CA4">
        <w:rPr>
          <w:rFonts w:hint="cs"/>
          <w:rtl/>
        </w:rPr>
        <w:t>ّ</w:t>
      </w:r>
      <w:r>
        <w:rPr>
          <w:rtl/>
        </w:rPr>
        <w:t xml:space="preserve">د بن علي بن الحسين قال: كان أميرالمؤمنين </w:t>
      </w:r>
      <w:r w:rsidR="00416CA4">
        <w:rPr>
          <w:rFonts w:hint="cs"/>
          <w:rtl/>
        </w:rPr>
        <w:t>(</w:t>
      </w:r>
      <w:r w:rsidR="00416CA4">
        <w:rPr>
          <w:rtl/>
        </w:rPr>
        <w:t xml:space="preserve"> </w:t>
      </w:r>
      <w:r w:rsidR="00416CA4" w:rsidRPr="00F640F5">
        <w:rPr>
          <w:rStyle w:val="libAlaemChar"/>
          <w:rFonts w:hint="cs"/>
          <w:rtl/>
        </w:rPr>
        <w:t>عليه‌السلام</w:t>
      </w:r>
      <w:r w:rsidR="00416CA4">
        <w:rPr>
          <w:rtl/>
        </w:rPr>
        <w:t xml:space="preserve"> </w:t>
      </w:r>
      <w:r w:rsidR="00416CA4">
        <w:rPr>
          <w:rFonts w:hint="cs"/>
          <w:rtl/>
        </w:rPr>
        <w:t xml:space="preserve">) </w:t>
      </w:r>
      <w:r>
        <w:rPr>
          <w:rtl/>
        </w:rPr>
        <w:t>لا يرى في المذي وضوءا</w:t>
      </w:r>
      <w:r w:rsidR="00416CA4">
        <w:rPr>
          <w:rFonts w:hint="cs"/>
          <w:rtl/>
        </w:rPr>
        <w:t>ً</w:t>
      </w:r>
      <w:r>
        <w:rPr>
          <w:rtl/>
        </w:rPr>
        <w:t xml:space="preserve">، ولا غسل </w:t>
      </w:r>
      <w:r w:rsidRPr="00D864A7">
        <w:rPr>
          <w:rStyle w:val="libFootnotenumChar"/>
          <w:rtl/>
        </w:rPr>
        <w:t>(</w:t>
      </w:r>
      <w:r w:rsidR="00416CA4">
        <w:rPr>
          <w:rStyle w:val="libFootnotenumChar"/>
          <w:rFonts w:hint="cs"/>
          <w:rtl/>
        </w:rPr>
        <w:t>3</w:t>
      </w:r>
      <w:r w:rsidRPr="00D864A7">
        <w:rPr>
          <w:rStyle w:val="libFootnotenumChar"/>
          <w:rtl/>
        </w:rPr>
        <w:t>)</w:t>
      </w:r>
      <w:r>
        <w:rPr>
          <w:rtl/>
        </w:rPr>
        <w:t xml:space="preserve"> ما أصاب الثوب منه</w:t>
      </w:r>
      <w:r w:rsidR="00C74906">
        <w:rPr>
          <w:rtl/>
        </w:rPr>
        <w:t>.</w:t>
      </w:r>
      <w:r>
        <w:rPr>
          <w:rtl/>
        </w:rPr>
        <w:t xml:space="preserve"> </w:t>
      </w:r>
    </w:p>
    <w:p w:rsidR="005359CC" w:rsidRDefault="005359CC" w:rsidP="005359CC">
      <w:pPr>
        <w:pStyle w:val="libFootnote0"/>
        <w:rPr>
          <w:rtl/>
        </w:rPr>
      </w:pPr>
      <w:r>
        <w:rPr>
          <w:rtl/>
        </w:rPr>
        <w:t>____________________</w:t>
      </w:r>
    </w:p>
    <w:p w:rsidR="005359CC" w:rsidRDefault="005359CC" w:rsidP="00416CA4">
      <w:pPr>
        <w:pStyle w:val="libFootnote0"/>
        <w:rPr>
          <w:rtl/>
        </w:rPr>
      </w:pPr>
      <w:r>
        <w:rPr>
          <w:rtl/>
        </w:rPr>
        <w:t>16 - التهذيب 1: 21</w:t>
      </w:r>
      <w:r w:rsidR="00E4299D">
        <w:rPr>
          <w:rtl/>
        </w:rPr>
        <w:t>/</w:t>
      </w:r>
      <w:r>
        <w:rPr>
          <w:rtl/>
        </w:rPr>
        <w:t>53، و</w:t>
      </w:r>
      <w:r w:rsidR="008E749F">
        <w:rPr>
          <w:rtl/>
        </w:rPr>
        <w:t>الا</w:t>
      </w:r>
      <w:r>
        <w:rPr>
          <w:rtl/>
        </w:rPr>
        <w:t>ستبصار 1: 95</w:t>
      </w:r>
      <w:r w:rsidR="00E4299D">
        <w:rPr>
          <w:rtl/>
        </w:rPr>
        <w:t>/</w:t>
      </w:r>
      <w:r>
        <w:rPr>
          <w:rtl/>
        </w:rPr>
        <w:t>306</w:t>
      </w:r>
      <w:r w:rsidR="00C74906">
        <w:rPr>
          <w:rtl/>
        </w:rPr>
        <w:t>.</w:t>
      </w:r>
      <w:r w:rsidRPr="00511028">
        <w:rPr>
          <w:rtl/>
        </w:rPr>
        <w:t xml:space="preserve"> </w:t>
      </w:r>
    </w:p>
    <w:p w:rsidR="005359CC" w:rsidRPr="00511028" w:rsidRDefault="005359CC" w:rsidP="00416CA4">
      <w:pPr>
        <w:pStyle w:val="libFootnote0"/>
        <w:rPr>
          <w:rtl/>
        </w:rPr>
      </w:pPr>
      <w:r w:rsidRPr="00511028">
        <w:rPr>
          <w:rtl/>
        </w:rPr>
        <w:t>(1) نقل العلامة في التذكرة</w:t>
      </w:r>
      <w:r>
        <w:rPr>
          <w:rtl/>
        </w:rPr>
        <w:t xml:space="preserve">: </w:t>
      </w:r>
      <w:r w:rsidRPr="00511028">
        <w:rPr>
          <w:rtl/>
        </w:rPr>
        <w:t xml:space="preserve">أن الجمهور </w:t>
      </w:r>
      <w:r w:rsidR="00416CA4">
        <w:rPr>
          <w:rFonts w:hint="cs"/>
          <w:rtl/>
        </w:rPr>
        <w:t>إ</w:t>
      </w:r>
      <w:r w:rsidR="008E749F">
        <w:rPr>
          <w:rtl/>
        </w:rPr>
        <w:t>لا</w:t>
      </w:r>
      <w:r w:rsidRPr="00511028">
        <w:rPr>
          <w:rtl/>
        </w:rPr>
        <w:t xml:space="preserve"> مالكا</w:t>
      </w:r>
      <w:r w:rsidR="00416CA4">
        <w:rPr>
          <w:rFonts w:hint="cs"/>
          <w:rtl/>
        </w:rPr>
        <w:t>ً</w:t>
      </w:r>
      <w:r w:rsidRPr="00511028">
        <w:rPr>
          <w:rtl/>
        </w:rPr>
        <w:t xml:space="preserve"> قائلون</w:t>
      </w:r>
      <w:r>
        <w:rPr>
          <w:rtl/>
        </w:rPr>
        <w:t xml:space="preserve">: </w:t>
      </w:r>
      <w:r w:rsidRPr="00511028">
        <w:rPr>
          <w:rtl/>
        </w:rPr>
        <w:t>بأن</w:t>
      </w:r>
      <w:r w:rsidR="00416CA4">
        <w:rPr>
          <w:rFonts w:hint="cs"/>
          <w:rtl/>
        </w:rPr>
        <w:t>ّ</w:t>
      </w:r>
      <w:r w:rsidRPr="00511028">
        <w:rPr>
          <w:rtl/>
        </w:rPr>
        <w:t xml:space="preserve"> المذي ينقض الوضوء وكذا الودي ( منه قدّه ) راجع التذكرة 1</w:t>
      </w:r>
      <w:r>
        <w:rPr>
          <w:rtl/>
        </w:rPr>
        <w:t xml:space="preserve">: </w:t>
      </w:r>
      <w:r w:rsidRPr="00511028">
        <w:rPr>
          <w:rtl/>
        </w:rPr>
        <w:t>10</w:t>
      </w:r>
      <w:r w:rsidR="00C74906">
        <w:rPr>
          <w:rFonts w:hint="cs"/>
          <w:rtl/>
        </w:rPr>
        <w:t>.</w:t>
      </w:r>
    </w:p>
    <w:p w:rsidR="005359CC" w:rsidRDefault="005359CC" w:rsidP="00416CA4">
      <w:pPr>
        <w:pStyle w:val="libFootnote0"/>
        <w:rPr>
          <w:rtl/>
        </w:rPr>
      </w:pPr>
      <w:r>
        <w:rPr>
          <w:rtl/>
        </w:rPr>
        <w:t>17 - التهذيب 1: 18</w:t>
      </w:r>
      <w:r w:rsidR="00E4299D">
        <w:rPr>
          <w:rtl/>
        </w:rPr>
        <w:t>/</w:t>
      </w:r>
      <w:r>
        <w:rPr>
          <w:rtl/>
        </w:rPr>
        <w:t>42، و</w:t>
      </w:r>
      <w:r w:rsidR="008E749F">
        <w:rPr>
          <w:rtl/>
        </w:rPr>
        <w:t>الا</w:t>
      </w:r>
      <w:r>
        <w:rPr>
          <w:rtl/>
        </w:rPr>
        <w:t>ستبصار 1: 92</w:t>
      </w:r>
      <w:r w:rsidR="00E4299D">
        <w:rPr>
          <w:rtl/>
        </w:rPr>
        <w:t>/</w:t>
      </w:r>
      <w:r>
        <w:rPr>
          <w:rtl/>
        </w:rPr>
        <w:t>295</w:t>
      </w:r>
      <w:r w:rsidR="00C74906">
        <w:rPr>
          <w:rtl/>
        </w:rPr>
        <w:t>.</w:t>
      </w:r>
    </w:p>
    <w:p w:rsidR="005359CC" w:rsidRPr="00511028" w:rsidRDefault="005359CC" w:rsidP="00416CA4">
      <w:pPr>
        <w:pStyle w:val="libFootnote0"/>
        <w:rPr>
          <w:rtl/>
        </w:rPr>
      </w:pPr>
      <w:r w:rsidRPr="00511028">
        <w:rPr>
          <w:rtl/>
        </w:rPr>
        <w:t>(</w:t>
      </w:r>
      <w:r w:rsidR="00416CA4">
        <w:rPr>
          <w:rFonts w:hint="cs"/>
          <w:rtl/>
        </w:rPr>
        <w:t>2</w:t>
      </w:r>
      <w:r w:rsidRPr="00511028">
        <w:rPr>
          <w:rtl/>
        </w:rPr>
        <w:t>) مر</w:t>
      </w:r>
      <w:r w:rsidR="00416CA4">
        <w:rPr>
          <w:rFonts w:hint="cs"/>
          <w:rtl/>
        </w:rPr>
        <w:t>ّ</w:t>
      </w:r>
      <w:r w:rsidRPr="00511028">
        <w:rPr>
          <w:rtl/>
        </w:rPr>
        <w:t xml:space="preserve"> في الحديث 7 من هذا الباب</w:t>
      </w:r>
      <w:r w:rsidR="00C74906">
        <w:rPr>
          <w:rtl/>
        </w:rPr>
        <w:t>.</w:t>
      </w:r>
    </w:p>
    <w:p w:rsidR="005359CC" w:rsidRDefault="005359CC" w:rsidP="00416CA4">
      <w:pPr>
        <w:pStyle w:val="libFootnote0"/>
        <w:rPr>
          <w:rtl/>
        </w:rPr>
      </w:pPr>
      <w:r>
        <w:rPr>
          <w:rtl/>
        </w:rPr>
        <w:t>18 - الفقيه 1: 39</w:t>
      </w:r>
      <w:r w:rsidR="00E4299D">
        <w:rPr>
          <w:rtl/>
        </w:rPr>
        <w:t>/</w:t>
      </w:r>
      <w:r>
        <w:rPr>
          <w:rtl/>
        </w:rPr>
        <w:t xml:space="preserve"> 149</w:t>
      </w:r>
      <w:r w:rsidR="00C74906">
        <w:rPr>
          <w:rtl/>
        </w:rPr>
        <w:t>.</w:t>
      </w:r>
    </w:p>
    <w:p w:rsidR="005359CC" w:rsidRPr="00511028" w:rsidRDefault="005359CC" w:rsidP="00416CA4">
      <w:pPr>
        <w:pStyle w:val="libFootnote0"/>
        <w:rPr>
          <w:rtl/>
        </w:rPr>
      </w:pPr>
      <w:r w:rsidRPr="00511028">
        <w:rPr>
          <w:rtl/>
        </w:rPr>
        <w:t>(</w:t>
      </w:r>
      <w:r w:rsidR="00416CA4">
        <w:rPr>
          <w:rFonts w:hint="cs"/>
          <w:rtl/>
        </w:rPr>
        <w:t>3</w:t>
      </w:r>
      <w:r w:rsidRPr="00511028">
        <w:rPr>
          <w:rtl/>
        </w:rPr>
        <w:t>) في نسخة</w:t>
      </w:r>
      <w:r>
        <w:rPr>
          <w:rtl/>
        </w:rPr>
        <w:t xml:space="preserve">: </w:t>
      </w:r>
      <w:r w:rsidRPr="00511028">
        <w:rPr>
          <w:rtl/>
        </w:rPr>
        <w:t>« غسلا</w:t>
      </w:r>
      <w:r w:rsidR="00416CA4">
        <w:rPr>
          <w:rFonts w:hint="cs"/>
          <w:rtl/>
        </w:rPr>
        <w:t>ً</w:t>
      </w:r>
      <w:r w:rsidRPr="00511028">
        <w:rPr>
          <w:rtl/>
        </w:rPr>
        <w:t xml:space="preserve"> » ( منه قده )</w:t>
      </w:r>
      <w:r w:rsidR="00C74906">
        <w:rPr>
          <w:rtl/>
        </w:rPr>
        <w:t>.</w:t>
      </w:r>
      <w:r w:rsidRPr="00511028">
        <w:rPr>
          <w:rtl/>
        </w:rPr>
        <w:t xml:space="preserve"> </w:t>
      </w:r>
    </w:p>
    <w:p w:rsidR="001D3C86" w:rsidRDefault="001D3C86" w:rsidP="001D3C86">
      <w:pPr>
        <w:pStyle w:val="libNormal"/>
        <w:rPr>
          <w:rtl/>
        </w:rPr>
      </w:pPr>
      <w:r w:rsidRPr="001D3C86">
        <w:rPr>
          <w:rtl/>
        </w:rPr>
        <w:br w:type="page"/>
      </w:r>
    </w:p>
    <w:p w:rsidR="005359CC" w:rsidRDefault="005359CC" w:rsidP="00416CA4">
      <w:pPr>
        <w:pStyle w:val="libNormal"/>
        <w:rPr>
          <w:rtl/>
        </w:rPr>
      </w:pPr>
      <w:r w:rsidRPr="00416CA4">
        <w:rPr>
          <w:rtl/>
        </w:rPr>
        <w:lastRenderedPageBreak/>
        <w:t>[743]</w:t>
      </w:r>
      <w:r w:rsidRPr="00511028">
        <w:rPr>
          <w:rtl/>
        </w:rPr>
        <w:t xml:space="preserve"> 19</w:t>
      </w:r>
      <w:r>
        <w:rPr>
          <w:rtl/>
        </w:rPr>
        <w:t xml:space="preserve"> - قال: وروي أن</w:t>
      </w:r>
      <w:r w:rsidR="00416CA4">
        <w:rPr>
          <w:rFonts w:hint="cs"/>
          <w:rtl/>
        </w:rPr>
        <w:t>ّ</w:t>
      </w:r>
      <w:r>
        <w:rPr>
          <w:rtl/>
        </w:rPr>
        <w:t xml:space="preserve"> المذي، والودي، بمنزلة البصاق، والمخاط، فلا يغسل منهما الثوب، ولا </w:t>
      </w:r>
      <w:r w:rsidR="008E749F">
        <w:rPr>
          <w:rtl/>
        </w:rPr>
        <w:t>الا</w:t>
      </w:r>
      <w:r>
        <w:rPr>
          <w:rtl/>
        </w:rPr>
        <w:t>حليل</w:t>
      </w:r>
      <w:r w:rsidR="00C74906">
        <w:rPr>
          <w:rtl/>
        </w:rPr>
        <w:t>.</w:t>
      </w:r>
    </w:p>
    <w:p w:rsidR="005359CC" w:rsidRDefault="005359CC" w:rsidP="00416CA4">
      <w:pPr>
        <w:pStyle w:val="libNormal"/>
        <w:rPr>
          <w:rtl/>
        </w:rPr>
      </w:pPr>
      <w:r>
        <w:rPr>
          <w:rtl/>
        </w:rPr>
        <w:t>أقول: وتقد</w:t>
      </w:r>
      <w:r w:rsidR="00416CA4">
        <w:rPr>
          <w:rFonts w:hint="cs"/>
          <w:rtl/>
        </w:rPr>
        <w:t>ّ</w:t>
      </w:r>
      <w:r>
        <w:rPr>
          <w:rtl/>
        </w:rPr>
        <w:t>م ما يدل</w:t>
      </w:r>
      <w:r w:rsidR="00416CA4">
        <w:rPr>
          <w:rFonts w:hint="cs"/>
          <w:rtl/>
        </w:rPr>
        <w:t>ّ</w:t>
      </w:r>
      <w:r>
        <w:rPr>
          <w:rtl/>
        </w:rPr>
        <w:t xml:space="preserve"> على ذلك </w:t>
      </w:r>
      <w:r w:rsidRPr="00D864A7">
        <w:rPr>
          <w:rStyle w:val="libFootnotenumChar"/>
          <w:rtl/>
        </w:rPr>
        <w:t>(1)</w:t>
      </w:r>
      <w:r>
        <w:rPr>
          <w:rtl/>
        </w:rPr>
        <w:t xml:space="preserve"> ويأتي ما يدل</w:t>
      </w:r>
      <w:r w:rsidR="00416CA4">
        <w:rPr>
          <w:rFonts w:hint="cs"/>
          <w:rtl/>
        </w:rPr>
        <w:t>ّ</w:t>
      </w:r>
      <w:r>
        <w:rPr>
          <w:rtl/>
        </w:rPr>
        <w:t xml:space="preserve"> عليه هنا </w:t>
      </w:r>
      <w:r w:rsidRPr="00D864A7">
        <w:rPr>
          <w:rStyle w:val="libFootnotenumChar"/>
          <w:rtl/>
        </w:rPr>
        <w:t>(2)</w:t>
      </w:r>
      <w:r>
        <w:rPr>
          <w:rtl/>
        </w:rPr>
        <w:t xml:space="preserve">، وفي النجاسات </w:t>
      </w:r>
      <w:r w:rsidRPr="00D864A7">
        <w:rPr>
          <w:rStyle w:val="libFootnotenumChar"/>
          <w:rtl/>
        </w:rPr>
        <w:t>(3)</w:t>
      </w:r>
      <w:r w:rsidR="00C74906">
        <w:rPr>
          <w:rtl/>
        </w:rPr>
        <w:t>.</w:t>
      </w:r>
    </w:p>
    <w:p w:rsidR="005359CC" w:rsidRPr="0011515A" w:rsidRDefault="005359CC" w:rsidP="005359CC">
      <w:pPr>
        <w:pStyle w:val="Heading2Center"/>
        <w:rPr>
          <w:rtl/>
        </w:rPr>
      </w:pPr>
      <w:bookmarkStart w:id="610" w:name="_Toc272839428"/>
      <w:bookmarkStart w:id="611" w:name="_Toc272839716"/>
      <w:bookmarkStart w:id="612" w:name="_Toc299780332"/>
      <w:bookmarkStart w:id="613" w:name="_Toc370728419"/>
      <w:bookmarkStart w:id="614" w:name="_Toc388259264"/>
      <w:bookmarkStart w:id="615" w:name="_Toc261404895"/>
      <w:r w:rsidRPr="0011515A">
        <w:rPr>
          <w:rtl/>
        </w:rPr>
        <w:t>13</w:t>
      </w:r>
      <w:r>
        <w:rPr>
          <w:rtl/>
        </w:rPr>
        <w:t xml:space="preserve"> - </w:t>
      </w:r>
      <w:r w:rsidRPr="0011515A">
        <w:rPr>
          <w:rtl/>
        </w:rPr>
        <w:t>باب حكم البلل المشتبه الخارج بعد البول</w:t>
      </w:r>
      <w:r>
        <w:rPr>
          <w:rtl/>
        </w:rPr>
        <w:t>،</w:t>
      </w:r>
      <w:r w:rsidRPr="0011515A">
        <w:rPr>
          <w:rtl/>
        </w:rPr>
        <w:t xml:space="preserve"> والمني</w:t>
      </w:r>
      <w:bookmarkEnd w:id="610"/>
      <w:bookmarkEnd w:id="611"/>
      <w:bookmarkEnd w:id="612"/>
      <w:bookmarkEnd w:id="613"/>
      <w:bookmarkEnd w:id="614"/>
      <w:bookmarkEnd w:id="615"/>
    </w:p>
    <w:p w:rsidR="005359CC" w:rsidRDefault="005359CC" w:rsidP="00416CA4">
      <w:pPr>
        <w:pStyle w:val="libNormal"/>
        <w:rPr>
          <w:rtl/>
        </w:rPr>
      </w:pPr>
      <w:r w:rsidRPr="00416CA4">
        <w:rPr>
          <w:rtl/>
        </w:rPr>
        <w:t>[744]</w:t>
      </w:r>
      <w:r w:rsidRPr="00511028">
        <w:rPr>
          <w:rtl/>
        </w:rPr>
        <w:t xml:space="preserve"> 1</w:t>
      </w:r>
      <w:r>
        <w:rPr>
          <w:rFonts w:hint="cs"/>
          <w:rtl/>
        </w:rPr>
        <w:t xml:space="preserve"> - </w:t>
      </w:r>
      <w:r>
        <w:rPr>
          <w:rtl/>
        </w:rPr>
        <w:t>محم</w:t>
      </w:r>
      <w:r w:rsidR="00416CA4">
        <w:rPr>
          <w:rFonts w:hint="cs"/>
          <w:rtl/>
        </w:rPr>
        <w:t>ّ</w:t>
      </w:r>
      <w:r>
        <w:rPr>
          <w:rtl/>
        </w:rPr>
        <w:t>د بن يعقوب، عن ع</w:t>
      </w:r>
      <w:r w:rsidR="00416CA4">
        <w:rPr>
          <w:rFonts w:hint="cs"/>
          <w:rtl/>
        </w:rPr>
        <w:t>ِ</w:t>
      </w:r>
      <w:r>
        <w:rPr>
          <w:rtl/>
        </w:rPr>
        <w:t>د</w:t>
      </w:r>
      <w:r w:rsidR="00416CA4">
        <w:rPr>
          <w:rFonts w:hint="cs"/>
          <w:rtl/>
        </w:rPr>
        <w:t>ّ</w:t>
      </w:r>
      <w:r>
        <w:rPr>
          <w:rtl/>
        </w:rPr>
        <w:t>ة من أصحابنا، عن أحمد بن محم</w:t>
      </w:r>
      <w:r w:rsidR="00416CA4">
        <w:rPr>
          <w:rFonts w:hint="cs"/>
          <w:rtl/>
        </w:rPr>
        <w:t>ّ</w:t>
      </w:r>
      <w:r>
        <w:rPr>
          <w:rtl/>
        </w:rPr>
        <w:t xml:space="preserve">د، وعن أبي داود جميعاً، عن الحسين بن سعيد، عن صفوان بن يحيى، عن العلاء، عن ابن أبي يعفور قال: سألت أبا عبدالله </w:t>
      </w:r>
      <w:r w:rsidR="00416CA4">
        <w:rPr>
          <w:rFonts w:hint="cs"/>
          <w:rtl/>
        </w:rPr>
        <w:t>(</w:t>
      </w:r>
      <w:r w:rsidR="00416CA4">
        <w:rPr>
          <w:rtl/>
        </w:rPr>
        <w:t xml:space="preserve"> </w:t>
      </w:r>
      <w:r w:rsidR="00416CA4" w:rsidRPr="00F640F5">
        <w:rPr>
          <w:rStyle w:val="libAlaemChar"/>
          <w:rFonts w:hint="cs"/>
          <w:rtl/>
        </w:rPr>
        <w:t>عليه‌السلام</w:t>
      </w:r>
      <w:r w:rsidR="00416CA4">
        <w:rPr>
          <w:rtl/>
        </w:rPr>
        <w:t xml:space="preserve"> </w:t>
      </w:r>
      <w:r w:rsidR="00416CA4">
        <w:rPr>
          <w:rFonts w:hint="cs"/>
          <w:rtl/>
        </w:rPr>
        <w:t xml:space="preserve">) </w:t>
      </w:r>
      <w:r>
        <w:rPr>
          <w:rtl/>
        </w:rPr>
        <w:t>عن رجل بال ثم</w:t>
      </w:r>
      <w:r w:rsidR="00416CA4">
        <w:rPr>
          <w:rFonts w:hint="cs"/>
          <w:rtl/>
        </w:rPr>
        <w:t>ّ</w:t>
      </w:r>
      <w:r>
        <w:rPr>
          <w:rtl/>
        </w:rPr>
        <w:t xml:space="preserve"> توض</w:t>
      </w:r>
      <w:r w:rsidR="00416CA4">
        <w:rPr>
          <w:rFonts w:hint="cs"/>
          <w:rtl/>
        </w:rPr>
        <w:t>ّأ</w:t>
      </w:r>
      <w:r>
        <w:rPr>
          <w:rtl/>
        </w:rPr>
        <w:t>، ثم قام إلى الصلاة، ثم</w:t>
      </w:r>
      <w:r w:rsidR="00416CA4">
        <w:rPr>
          <w:rFonts w:hint="cs"/>
          <w:rtl/>
        </w:rPr>
        <w:t>ّ</w:t>
      </w:r>
      <w:r>
        <w:rPr>
          <w:rtl/>
        </w:rPr>
        <w:t xml:space="preserve"> وجد بللا</w:t>
      </w:r>
      <w:r w:rsidR="00416CA4">
        <w:rPr>
          <w:rFonts w:hint="cs"/>
          <w:rtl/>
        </w:rPr>
        <w:t>ً</w:t>
      </w:r>
      <w:r>
        <w:rPr>
          <w:rtl/>
        </w:rPr>
        <w:t>؟ قال: لا يتوض</w:t>
      </w:r>
      <w:r w:rsidR="00110338">
        <w:rPr>
          <w:rFonts w:hint="cs"/>
          <w:rtl/>
        </w:rPr>
        <w:t>ّ</w:t>
      </w:r>
      <w:r>
        <w:rPr>
          <w:rtl/>
        </w:rPr>
        <w:t>أ، إنما ذلك من الحبائل</w:t>
      </w:r>
      <w:r w:rsidR="00C74906">
        <w:rPr>
          <w:rtl/>
        </w:rPr>
        <w:t>.</w:t>
      </w:r>
    </w:p>
    <w:p w:rsidR="005359CC" w:rsidRDefault="005359CC" w:rsidP="00110338">
      <w:pPr>
        <w:pStyle w:val="libNormal"/>
        <w:rPr>
          <w:rtl/>
        </w:rPr>
      </w:pPr>
      <w:r>
        <w:rPr>
          <w:rtl/>
        </w:rPr>
        <w:t xml:space="preserve">ورواه الصدوق بإسناده عن عبدالله بن أبي يعفور، مثله، </w:t>
      </w:r>
      <w:r w:rsidR="00110338">
        <w:rPr>
          <w:rFonts w:hint="cs"/>
          <w:rtl/>
        </w:rPr>
        <w:t>إ</w:t>
      </w:r>
      <w:r w:rsidR="008E749F">
        <w:rPr>
          <w:rtl/>
        </w:rPr>
        <w:t>ل</w:t>
      </w:r>
      <w:r w:rsidR="00110338">
        <w:rPr>
          <w:rFonts w:hint="cs"/>
          <w:rtl/>
        </w:rPr>
        <w:t>ّ</w:t>
      </w:r>
      <w:r w:rsidR="008E749F">
        <w:rPr>
          <w:rtl/>
        </w:rPr>
        <w:t>ا</w:t>
      </w:r>
      <w:r>
        <w:rPr>
          <w:rtl/>
        </w:rPr>
        <w:t xml:space="preserve"> أنه قال: « لاشيء عليه ولايتوض</w:t>
      </w:r>
      <w:r w:rsidR="00110338">
        <w:rPr>
          <w:rFonts w:hint="cs"/>
          <w:rtl/>
        </w:rPr>
        <w:t>ّ</w:t>
      </w:r>
      <w:r>
        <w:rPr>
          <w:rtl/>
        </w:rPr>
        <w:t xml:space="preserve">أ » ولم يزد على ذلك </w:t>
      </w:r>
      <w:r w:rsidRPr="00D864A7">
        <w:rPr>
          <w:rStyle w:val="libFootnotenumChar"/>
          <w:rtl/>
        </w:rPr>
        <w:t>(</w:t>
      </w:r>
      <w:r w:rsidR="00110338">
        <w:rPr>
          <w:rStyle w:val="libFootnotenumChar"/>
          <w:rFonts w:hint="cs"/>
          <w:rtl/>
        </w:rPr>
        <w:t>4</w:t>
      </w:r>
      <w:r w:rsidRPr="00D864A7">
        <w:rPr>
          <w:rStyle w:val="libFootnotenumChar"/>
          <w:rtl/>
        </w:rPr>
        <w:t>)</w:t>
      </w:r>
      <w:r w:rsidR="00C74906">
        <w:rPr>
          <w:rtl/>
        </w:rPr>
        <w:t>.</w:t>
      </w:r>
    </w:p>
    <w:p w:rsidR="005359CC" w:rsidRDefault="005359CC" w:rsidP="00110338">
      <w:pPr>
        <w:pStyle w:val="libNormal"/>
        <w:rPr>
          <w:rtl/>
        </w:rPr>
      </w:pPr>
      <w:r w:rsidRPr="00416CA4">
        <w:rPr>
          <w:rtl/>
        </w:rPr>
        <w:t>[745]</w:t>
      </w:r>
      <w:r w:rsidRPr="00511028">
        <w:rPr>
          <w:rtl/>
        </w:rPr>
        <w:t xml:space="preserve"> 2</w:t>
      </w:r>
      <w:r>
        <w:rPr>
          <w:rtl/>
        </w:rPr>
        <w:t xml:space="preserve"> - محم</w:t>
      </w:r>
      <w:r w:rsidR="00110338">
        <w:rPr>
          <w:rFonts w:hint="cs"/>
          <w:rtl/>
        </w:rPr>
        <w:t>ّ</w:t>
      </w:r>
      <w:r>
        <w:rPr>
          <w:rtl/>
        </w:rPr>
        <w:t>د بن الحسن بإسناده عن محم</w:t>
      </w:r>
      <w:r w:rsidR="00110338">
        <w:rPr>
          <w:rFonts w:hint="cs"/>
          <w:rtl/>
        </w:rPr>
        <w:t>ّ</w:t>
      </w:r>
      <w:r>
        <w:rPr>
          <w:rtl/>
        </w:rPr>
        <w:t xml:space="preserve">د بن أحمد بن يحيى، عن يعقوب بن يزيد، عن ابن أبي عمير، عن جميل بن صالح، عن عبد الملك بن عمرو، عن أبي عبدالله </w:t>
      </w:r>
      <w:r w:rsidR="00110338">
        <w:rPr>
          <w:rFonts w:hint="cs"/>
          <w:rtl/>
        </w:rPr>
        <w:t>(</w:t>
      </w:r>
      <w:r w:rsidR="00110338">
        <w:rPr>
          <w:rtl/>
        </w:rPr>
        <w:t xml:space="preserve"> </w:t>
      </w:r>
      <w:r w:rsidR="00110338" w:rsidRPr="00F640F5">
        <w:rPr>
          <w:rStyle w:val="libAlaemChar"/>
          <w:rFonts w:hint="cs"/>
          <w:rtl/>
        </w:rPr>
        <w:t>عليه‌السلام</w:t>
      </w:r>
      <w:r w:rsidR="00110338">
        <w:rPr>
          <w:rtl/>
        </w:rPr>
        <w:t xml:space="preserve"> </w:t>
      </w:r>
      <w:r w:rsidR="00110338">
        <w:rPr>
          <w:rFonts w:hint="cs"/>
          <w:rtl/>
        </w:rPr>
        <w:t xml:space="preserve">) </w:t>
      </w:r>
      <w:r>
        <w:rPr>
          <w:rtl/>
        </w:rPr>
        <w:t>، في الرجل يبول، ثم</w:t>
      </w:r>
      <w:r w:rsidR="00110338">
        <w:rPr>
          <w:rFonts w:hint="cs"/>
          <w:rtl/>
        </w:rPr>
        <w:t>ّ</w:t>
      </w:r>
      <w:r>
        <w:rPr>
          <w:rtl/>
        </w:rPr>
        <w:t xml:space="preserve"> يستنجي، ثم يجد بعد ذلك بللا</w:t>
      </w:r>
      <w:r w:rsidR="00110338">
        <w:rPr>
          <w:rFonts w:hint="cs"/>
          <w:rtl/>
        </w:rPr>
        <w:t>ً</w:t>
      </w:r>
      <w:r>
        <w:rPr>
          <w:rtl/>
        </w:rPr>
        <w:t>، قال: إذا بال فخرط ما بين المقعدة و</w:t>
      </w:r>
      <w:r w:rsidR="008E749F">
        <w:rPr>
          <w:rtl/>
        </w:rPr>
        <w:t>الا</w:t>
      </w:r>
      <w:r>
        <w:rPr>
          <w:rtl/>
        </w:rPr>
        <w:t xml:space="preserve">نثيين ثلاث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 xml:space="preserve">19 - الفقيه 1: 39 </w:t>
      </w:r>
      <w:r w:rsidR="00E4299D">
        <w:rPr>
          <w:rtl/>
        </w:rPr>
        <w:t>/</w:t>
      </w:r>
      <w:r>
        <w:rPr>
          <w:rtl/>
        </w:rPr>
        <w:t>150</w:t>
      </w:r>
      <w:r w:rsidR="00C74906">
        <w:rPr>
          <w:rtl/>
        </w:rPr>
        <w:t>.</w:t>
      </w:r>
    </w:p>
    <w:p w:rsidR="005359CC" w:rsidRPr="00E26A64" w:rsidRDefault="005359CC" w:rsidP="001D3C86">
      <w:pPr>
        <w:pStyle w:val="libFootnote0"/>
        <w:rPr>
          <w:rtl/>
        </w:rPr>
      </w:pPr>
      <w:r w:rsidRPr="00E26A64">
        <w:rPr>
          <w:rtl/>
        </w:rPr>
        <w:t>(1) تقدم ما يدل على ذلك في الباب 1</w:t>
      </w:r>
      <w:r>
        <w:rPr>
          <w:rtl/>
        </w:rPr>
        <w:t xml:space="preserve">، </w:t>
      </w:r>
      <w:r w:rsidRPr="00E26A64">
        <w:rPr>
          <w:rtl/>
        </w:rPr>
        <w:t>2</w:t>
      </w:r>
      <w:r>
        <w:rPr>
          <w:rtl/>
        </w:rPr>
        <w:t xml:space="preserve">، </w:t>
      </w:r>
      <w:r w:rsidRPr="00E26A64">
        <w:rPr>
          <w:rtl/>
        </w:rPr>
        <w:t xml:space="preserve">والحديث 10 من الباب 7 والحديث 5 من الباب 9 من هذه </w:t>
      </w:r>
      <w:r w:rsidR="008E749F">
        <w:rPr>
          <w:rtl/>
        </w:rPr>
        <w:t>الا</w:t>
      </w:r>
      <w:r w:rsidRPr="00E26A64">
        <w:rPr>
          <w:rtl/>
        </w:rPr>
        <w:t>بواب</w:t>
      </w:r>
      <w:r w:rsidR="00C74906">
        <w:rPr>
          <w:rtl/>
        </w:rPr>
        <w:t>.</w:t>
      </w:r>
    </w:p>
    <w:p w:rsidR="005359CC" w:rsidRPr="00E26A64" w:rsidRDefault="005359CC" w:rsidP="001D3C86">
      <w:pPr>
        <w:pStyle w:val="libFootnote0"/>
        <w:rPr>
          <w:rtl/>
        </w:rPr>
      </w:pPr>
      <w:r w:rsidRPr="00E26A64">
        <w:rPr>
          <w:rtl/>
        </w:rPr>
        <w:t xml:space="preserve">(2) يأتي في الباب 13 من هذه </w:t>
      </w:r>
      <w:r w:rsidR="008E749F">
        <w:rPr>
          <w:rtl/>
        </w:rPr>
        <w:t>الا</w:t>
      </w:r>
      <w:r w:rsidRPr="00E26A64">
        <w:rPr>
          <w:rtl/>
        </w:rPr>
        <w:t>بواب</w:t>
      </w:r>
      <w:r w:rsidR="00C74906">
        <w:rPr>
          <w:rtl/>
        </w:rPr>
        <w:t>.</w:t>
      </w:r>
    </w:p>
    <w:p w:rsidR="005359CC" w:rsidRPr="002373B1" w:rsidRDefault="005359CC" w:rsidP="001D3C86">
      <w:pPr>
        <w:pStyle w:val="libFootnote0"/>
        <w:rPr>
          <w:rtl/>
        </w:rPr>
      </w:pPr>
      <w:r w:rsidRPr="002373B1">
        <w:rPr>
          <w:rtl/>
        </w:rPr>
        <w:t>(3) يأتي في الحديث 1 من الباب 16</w:t>
      </w:r>
      <w:r>
        <w:rPr>
          <w:rtl/>
        </w:rPr>
        <w:t xml:space="preserve">، </w:t>
      </w:r>
      <w:r w:rsidRPr="002373B1">
        <w:rPr>
          <w:rtl/>
        </w:rPr>
        <w:t>والباب 17 من النجاسات</w:t>
      </w:r>
      <w:r w:rsidR="00C74906">
        <w:rPr>
          <w:rtl/>
        </w:rPr>
        <w:t>.</w:t>
      </w:r>
    </w:p>
    <w:p w:rsidR="005359CC" w:rsidRDefault="005359CC" w:rsidP="00110338">
      <w:pPr>
        <w:pStyle w:val="libFootnoteCenterBold"/>
        <w:rPr>
          <w:rtl/>
        </w:rPr>
      </w:pPr>
      <w:r>
        <w:rPr>
          <w:rtl/>
        </w:rPr>
        <w:t>الباب 13</w:t>
      </w:r>
    </w:p>
    <w:p w:rsidR="005359CC" w:rsidRDefault="005359CC" w:rsidP="00110338">
      <w:pPr>
        <w:pStyle w:val="libFootnoteCenterBold"/>
        <w:rPr>
          <w:rtl/>
        </w:rPr>
      </w:pPr>
      <w:r>
        <w:rPr>
          <w:rtl/>
        </w:rPr>
        <w:t>فيه 10 أحاديث</w:t>
      </w:r>
    </w:p>
    <w:p w:rsidR="005359CC" w:rsidRDefault="005359CC" w:rsidP="001D3C86">
      <w:pPr>
        <w:pStyle w:val="libFootnote0"/>
        <w:rPr>
          <w:rtl/>
        </w:rPr>
      </w:pPr>
      <w:r>
        <w:rPr>
          <w:rtl/>
        </w:rPr>
        <w:t>1 - الكافي 3: 19</w:t>
      </w:r>
      <w:r w:rsidR="00E4299D">
        <w:rPr>
          <w:rtl/>
        </w:rPr>
        <w:t>/</w:t>
      </w:r>
      <w:r>
        <w:rPr>
          <w:rtl/>
        </w:rPr>
        <w:t>2</w:t>
      </w:r>
      <w:r w:rsidR="00C74906">
        <w:rPr>
          <w:rtl/>
        </w:rPr>
        <w:t>.</w:t>
      </w:r>
    </w:p>
    <w:p w:rsidR="005359CC" w:rsidRPr="002373B1" w:rsidRDefault="005359CC" w:rsidP="00110338">
      <w:pPr>
        <w:pStyle w:val="libFootnote0"/>
        <w:rPr>
          <w:rtl/>
        </w:rPr>
      </w:pPr>
      <w:r w:rsidRPr="002373B1">
        <w:rPr>
          <w:rtl/>
        </w:rPr>
        <w:t>(</w:t>
      </w:r>
      <w:r w:rsidR="00110338">
        <w:rPr>
          <w:rFonts w:hint="cs"/>
          <w:rtl/>
        </w:rPr>
        <w:t>4</w:t>
      </w:r>
      <w:r w:rsidRPr="002373B1">
        <w:rPr>
          <w:rtl/>
        </w:rPr>
        <w:t>) الفقيه 1</w:t>
      </w:r>
      <w:r>
        <w:rPr>
          <w:rtl/>
        </w:rPr>
        <w:t xml:space="preserve">: </w:t>
      </w:r>
      <w:r w:rsidRPr="002373B1">
        <w:rPr>
          <w:rtl/>
        </w:rPr>
        <w:t>38</w:t>
      </w:r>
      <w:r w:rsidR="00E4299D">
        <w:rPr>
          <w:rtl/>
        </w:rPr>
        <w:t>/</w:t>
      </w:r>
      <w:r w:rsidRPr="002373B1">
        <w:rPr>
          <w:rtl/>
        </w:rPr>
        <w:t>147</w:t>
      </w:r>
      <w:r w:rsidR="00C74906">
        <w:rPr>
          <w:rFonts w:hint="cs"/>
          <w:rtl/>
        </w:rPr>
        <w:t>.</w:t>
      </w:r>
    </w:p>
    <w:p w:rsidR="005359CC" w:rsidRDefault="005359CC" w:rsidP="001D3C86">
      <w:pPr>
        <w:pStyle w:val="libFootnote0"/>
        <w:rPr>
          <w:rtl/>
        </w:rPr>
      </w:pPr>
      <w:r>
        <w:rPr>
          <w:rtl/>
        </w:rPr>
        <w:t>2 - التهذيب 1: 20</w:t>
      </w:r>
      <w:r w:rsidR="00E4299D">
        <w:rPr>
          <w:rtl/>
        </w:rPr>
        <w:t>/</w:t>
      </w:r>
      <w:r>
        <w:rPr>
          <w:rtl/>
        </w:rPr>
        <w:t>50، و</w:t>
      </w:r>
      <w:r w:rsidR="008E749F">
        <w:rPr>
          <w:rtl/>
        </w:rPr>
        <w:t>الا</w:t>
      </w:r>
      <w:r>
        <w:rPr>
          <w:rtl/>
        </w:rPr>
        <w:t>ستبصار 1: 94</w:t>
      </w:r>
      <w:r w:rsidR="00E4299D">
        <w:rPr>
          <w:rtl/>
        </w:rPr>
        <w:t>/</w:t>
      </w:r>
      <w:r>
        <w:rPr>
          <w:rtl/>
        </w:rPr>
        <w:t>303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مر</w:t>
      </w:r>
      <w:r w:rsidR="001A64E3">
        <w:rPr>
          <w:rFonts w:hint="cs"/>
          <w:rtl/>
        </w:rPr>
        <w:t>ّ</w:t>
      </w:r>
      <w:r>
        <w:rPr>
          <w:rtl/>
        </w:rPr>
        <w:t>ات، وغمز ما بينهما، ثم</w:t>
      </w:r>
      <w:r w:rsidR="005D34F9">
        <w:rPr>
          <w:rFonts w:hint="cs"/>
          <w:rtl/>
        </w:rPr>
        <w:t>ّ</w:t>
      </w:r>
      <w:r>
        <w:rPr>
          <w:rtl/>
        </w:rPr>
        <w:t xml:space="preserve"> استنجى، فإن سأل حتى يبلغ السوق فلا يبالي</w:t>
      </w:r>
      <w:r w:rsidR="00C74906">
        <w:rPr>
          <w:rtl/>
        </w:rPr>
        <w:t>.</w:t>
      </w:r>
    </w:p>
    <w:p w:rsidR="005359CC" w:rsidRDefault="005359CC" w:rsidP="005D34F9">
      <w:pPr>
        <w:pStyle w:val="libNormal"/>
        <w:rPr>
          <w:rtl/>
        </w:rPr>
      </w:pPr>
      <w:r>
        <w:rPr>
          <w:rtl/>
        </w:rPr>
        <w:t>ورواه الصدوق مرسلا</w:t>
      </w:r>
      <w:r w:rsidR="005D34F9">
        <w:rPr>
          <w:rFonts w:hint="cs"/>
          <w:rtl/>
        </w:rPr>
        <w:t>ً</w:t>
      </w:r>
      <w:r>
        <w:rPr>
          <w:rtl/>
        </w:rPr>
        <w:t xml:space="preserve"> </w:t>
      </w:r>
      <w:r w:rsidRPr="00D864A7">
        <w:rPr>
          <w:rStyle w:val="libFootnotenumChar"/>
          <w:rtl/>
        </w:rPr>
        <w:t>(1)</w:t>
      </w:r>
      <w:r w:rsidR="00C74906">
        <w:rPr>
          <w:rtl/>
        </w:rPr>
        <w:t>.</w:t>
      </w:r>
    </w:p>
    <w:p w:rsidR="005359CC" w:rsidRDefault="005359CC" w:rsidP="00EA3D4F">
      <w:pPr>
        <w:pStyle w:val="libNormal"/>
        <w:rPr>
          <w:rtl/>
        </w:rPr>
      </w:pPr>
      <w:r w:rsidRPr="005D34F9">
        <w:rPr>
          <w:rtl/>
        </w:rPr>
        <w:t>[746]</w:t>
      </w:r>
      <w:r w:rsidRPr="002373B1">
        <w:rPr>
          <w:rtl/>
        </w:rPr>
        <w:t xml:space="preserve"> 3</w:t>
      </w:r>
      <w:r>
        <w:rPr>
          <w:rtl/>
        </w:rPr>
        <w:t xml:space="preserve"> - وعن المفيد، عن أحمد بن محم</w:t>
      </w:r>
      <w:r w:rsidR="005D34F9">
        <w:rPr>
          <w:rFonts w:hint="cs"/>
          <w:rtl/>
        </w:rPr>
        <w:t>ّ</w:t>
      </w:r>
      <w:r>
        <w:rPr>
          <w:rtl/>
        </w:rPr>
        <w:t>د، عن أبيه، عن سعد بن عبدالله، عن أحمد بن محم</w:t>
      </w:r>
      <w:r w:rsidR="005D34F9">
        <w:rPr>
          <w:rFonts w:hint="cs"/>
          <w:rtl/>
        </w:rPr>
        <w:t>ّ</w:t>
      </w:r>
      <w:r>
        <w:rPr>
          <w:rtl/>
        </w:rPr>
        <w:t>د، عن الحسين بن سعيد ومحم</w:t>
      </w:r>
      <w:r w:rsidR="005D34F9">
        <w:rPr>
          <w:rFonts w:hint="cs"/>
          <w:rtl/>
        </w:rPr>
        <w:t>ّ</w:t>
      </w:r>
      <w:r>
        <w:rPr>
          <w:rtl/>
        </w:rPr>
        <w:t>د بن خالد البرقي، عن محم</w:t>
      </w:r>
      <w:r w:rsidR="005D34F9">
        <w:rPr>
          <w:rFonts w:hint="cs"/>
          <w:rtl/>
        </w:rPr>
        <w:t>ّ</w:t>
      </w:r>
      <w:r>
        <w:rPr>
          <w:rtl/>
        </w:rPr>
        <w:t xml:space="preserve">د بن أبي عمير، عن حفص بن البختري، عن أبي عبدالله </w:t>
      </w:r>
      <w:r w:rsidR="005D34F9">
        <w:rPr>
          <w:rFonts w:hint="cs"/>
          <w:rtl/>
        </w:rPr>
        <w:t>(</w:t>
      </w:r>
      <w:r w:rsidR="005D34F9">
        <w:rPr>
          <w:rtl/>
        </w:rPr>
        <w:t xml:space="preserve"> </w:t>
      </w:r>
      <w:r w:rsidR="005D34F9" w:rsidRPr="00F640F5">
        <w:rPr>
          <w:rStyle w:val="libAlaemChar"/>
          <w:rFonts w:hint="cs"/>
          <w:rtl/>
        </w:rPr>
        <w:t>عليه‌السلام</w:t>
      </w:r>
      <w:r w:rsidR="005D34F9">
        <w:rPr>
          <w:rtl/>
        </w:rPr>
        <w:t xml:space="preserve"> </w:t>
      </w:r>
      <w:r w:rsidR="005D34F9">
        <w:rPr>
          <w:rFonts w:hint="cs"/>
          <w:rtl/>
        </w:rPr>
        <w:t xml:space="preserve">) </w:t>
      </w:r>
      <w:r>
        <w:rPr>
          <w:rtl/>
        </w:rPr>
        <w:t>، في الرجل يبول، قال: ينتره ثلاثا</w:t>
      </w:r>
      <w:r w:rsidR="005D34F9">
        <w:rPr>
          <w:rFonts w:hint="cs"/>
          <w:rtl/>
        </w:rPr>
        <w:t>ً</w:t>
      </w:r>
      <w:r>
        <w:rPr>
          <w:rtl/>
        </w:rPr>
        <w:t>، ثم إن سأل حت</w:t>
      </w:r>
      <w:r w:rsidR="005D34F9">
        <w:rPr>
          <w:rFonts w:hint="cs"/>
          <w:rtl/>
        </w:rPr>
        <w:t>ّ</w:t>
      </w:r>
      <w:r>
        <w:rPr>
          <w:rtl/>
        </w:rPr>
        <w:t xml:space="preserve">ى يبلغ السوق </w:t>
      </w:r>
      <w:r w:rsidRPr="00D864A7">
        <w:rPr>
          <w:rStyle w:val="libFootnotenumChar"/>
          <w:rtl/>
        </w:rPr>
        <w:t>(</w:t>
      </w:r>
      <w:r w:rsidR="00EA3D4F">
        <w:rPr>
          <w:rStyle w:val="libFootnotenumChar"/>
          <w:rFonts w:hint="cs"/>
          <w:rtl/>
        </w:rPr>
        <w:t>2</w:t>
      </w:r>
      <w:r w:rsidRPr="00D864A7">
        <w:rPr>
          <w:rStyle w:val="libFootnotenumChar"/>
          <w:rtl/>
        </w:rPr>
        <w:t>)</w:t>
      </w:r>
      <w:r>
        <w:rPr>
          <w:rtl/>
        </w:rPr>
        <w:t xml:space="preserve"> فلا يبالي</w:t>
      </w:r>
      <w:r w:rsidR="00C74906">
        <w:rPr>
          <w:rtl/>
        </w:rPr>
        <w:t>.</w:t>
      </w:r>
    </w:p>
    <w:p w:rsidR="005359CC" w:rsidRDefault="005359CC" w:rsidP="00EA3D4F">
      <w:pPr>
        <w:pStyle w:val="libNormal"/>
        <w:rPr>
          <w:rtl/>
        </w:rPr>
      </w:pPr>
      <w:r w:rsidRPr="005D34F9">
        <w:rPr>
          <w:rtl/>
        </w:rPr>
        <w:t>[747]</w:t>
      </w:r>
      <w:r w:rsidRPr="002373B1">
        <w:rPr>
          <w:rtl/>
        </w:rPr>
        <w:t xml:space="preserve"> 4</w:t>
      </w:r>
      <w:r>
        <w:rPr>
          <w:rtl/>
        </w:rPr>
        <w:t xml:space="preserve"> - وبإسناده عن محم</w:t>
      </w:r>
      <w:r w:rsidR="00EA3D4F">
        <w:rPr>
          <w:rFonts w:hint="cs"/>
          <w:rtl/>
        </w:rPr>
        <w:t>ّ</w:t>
      </w:r>
      <w:r>
        <w:rPr>
          <w:rtl/>
        </w:rPr>
        <w:t>د بن علي بن محبوب، عن الهيثم بن أبي مسروق النهدي، عن الحكم بن مسكين، عن سماعة قال: قلت لأبي الحسن موسى</w:t>
      </w:r>
      <w:r w:rsidR="00EA3D4F">
        <w:rPr>
          <w:rFonts w:hint="cs"/>
          <w:rtl/>
        </w:rPr>
        <w:t xml:space="preserve"> (</w:t>
      </w:r>
      <w:r>
        <w:rPr>
          <w:rtl/>
        </w:rPr>
        <w:t xml:space="preserve"> </w:t>
      </w:r>
      <w:r w:rsidRPr="00F640F5">
        <w:rPr>
          <w:rStyle w:val="libAlaemChar"/>
          <w:rFonts w:hint="cs"/>
          <w:rtl/>
        </w:rPr>
        <w:t>عليه‌السلام</w:t>
      </w:r>
      <w:r w:rsidR="00EA3D4F">
        <w:rPr>
          <w:rFonts w:hint="cs"/>
          <w:rtl/>
        </w:rPr>
        <w:t xml:space="preserve"> ) :</w:t>
      </w:r>
      <w:r>
        <w:rPr>
          <w:rtl/>
        </w:rPr>
        <w:t xml:space="preserve"> إن</w:t>
      </w:r>
      <w:r w:rsidR="00EA3D4F">
        <w:rPr>
          <w:rFonts w:hint="cs"/>
          <w:rtl/>
        </w:rPr>
        <w:t>ّ</w:t>
      </w:r>
      <w:r>
        <w:rPr>
          <w:rtl/>
        </w:rPr>
        <w:t>ي أبول ثم أتمس</w:t>
      </w:r>
      <w:r w:rsidR="00EA3D4F">
        <w:rPr>
          <w:rFonts w:hint="cs"/>
          <w:rtl/>
        </w:rPr>
        <w:t>ّ</w:t>
      </w:r>
      <w:r>
        <w:rPr>
          <w:rtl/>
        </w:rPr>
        <w:t>ح ب</w:t>
      </w:r>
      <w:r w:rsidR="00EA3D4F">
        <w:rPr>
          <w:rtl/>
        </w:rPr>
        <w:t>ال</w:t>
      </w:r>
      <w:r w:rsidR="00EA3D4F">
        <w:rPr>
          <w:rFonts w:hint="cs"/>
          <w:rtl/>
        </w:rPr>
        <w:t>أ</w:t>
      </w:r>
      <w:r>
        <w:rPr>
          <w:rtl/>
        </w:rPr>
        <w:t>حجار، فيجيىء من</w:t>
      </w:r>
      <w:r w:rsidR="00EA3D4F">
        <w:rPr>
          <w:rFonts w:hint="cs"/>
          <w:rtl/>
        </w:rPr>
        <w:t>ّ</w:t>
      </w:r>
      <w:r>
        <w:rPr>
          <w:rtl/>
        </w:rPr>
        <w:t xml:space="preserve">ي البلل </w:t>
      </w:r>
      <w:r w:rsidRPr="00D864A7">
        <w:rPr>
          <w:rStyle w:val="libFootnotenumChar"/>
          <w:rtl/>
        </w:rPr>
        <w:t>(</w:t>
      </w:r>
      <w:r w:rsidR="00EA3D4F">
        <w:rPr>
          <w:rStyle w:val="libFootnotenumChar"/>
          <w:rFonts w:hint="cs"/>
          <w:rtl/>
        </w:rPr>
        <w:t>3</w:t>
      </w:r>
      <w:r w:rsidRPr="00D864A7">
        <w:rPr>
          <w:rStyle w:val="libFootnotenumChar"/>
          <w:rtl/>
        </w:rPr>
        <w:t>)</w:t>
      </w:r>
      <w:r>
        <w:rPr>
          <w:rtl/>
        </w:rPr>
        <w:t xml:space="preserve"> ما يفسد سراويلي؟ قال: ليس به بأس</w:t>
      </w:r>
      <w:r w:rsidR="00C74906">
        <w:rPr>
          <w:rtl/>
        </w:rPr>
        <w:t>.</w:t>
      </w:r>
    </w:p>
    <w:p w:rsidR="005359CC" w:rsidRDefault="005359CC" w:rsidP="005D34F9">
      <w:pPr>
        <w:pStyle w:val="libNormal"/>
        <w:rPr>
          <w:rtl/>
        </w:rPr>
      </w:pPr>
      <w:r w:rsidRPr="005D34F9">
        <w:rPr>
          <w:rtl/>
        </w:rPr>
        <w:t>[748]</w:t>
      </w:r>
      <w:r w:rsidRPr="002373B1">
        <w:rPr>
          <w:rtl/>
        </w:rPr>
        <w:t xml:space="preserve"> 5</w:t>
      </w:r>
      <w:r>
        <w:rPr>
          <w:rtl/>
        </w:rPr>
        <w:t xml:space="preserve"> - وبإسناده عن الحسين بن سعيد، عن حم</w:t>
      </w:r>
      <w:r w:rsidR="00EA3D4F">
        <w:rPr>
          <w:rFonts w:hint="cs"/>
          <w:rtl/>
        </w:rPr>
        <w:t>ّ</w:t>
      </w:r>
      <w:r>
        <w:rPr>
          <w:rtl/>
        </w:rPr>
        <w:t>اد، عن حريز، عن محم</w:t>
      </w:r>
      <w:r w:rsidR="00EA3D4F">
        <w:rPr>
          <w:rFonts w:hint="cs"/>
          <w:rtl/>
        </w:rPr>
        <w:t>ّ</w:t>
      </w:r>
      <w:r>
        <w:rPr>
          <w:rtl/>
        </w:rPr>
        <w:t xml:space="preserve">د بن مسلم قال: قال أبو جعفر </w:t>
      </w:r>
      <w:r w:rsidR="005D34F9">
        <w:rPr>
          <w:rFonts w:hint="cs"/>
          <w:rtl/>
        </w:rPr>
        <w:t>(</w:t>
      </w:r>
      <w:r w:rsidR="005D34F9">
        <w:rPr>
          <w:rtl/>
        </w:rPr>
        <w:t xml:space="preserve"> </w:t>
      </w:r>
      <w:r w:rsidR="005D34F9" w:rsidRPr="00F640F5">
        <w:rPr>
          <w:rStyle w:val="libAlaemChar"/>
          <w:rFonts w:hint="cs"/>
          <w:rtl/>
        </w:rPr>
        <w:t>عليه‌السلام</w:t>
      </w:r>
      <w:r w:rsidR="005D34F9">
        <w:rPr>
          <w:rtl/>
        </w:rPr>
        <w:t xml:space="preserve"> </w:t>
      </w:r>
      <w:r w:rsidR="005D34F9">
        <w:rPr>
          <w:rFonts w:hint="cs"/>
          <w:rtl/>
        </w:rPr>
        <w:t xml:space="preserve">) </w:t>
      </w:r>
      <w:r>
        <w:rPr>
          <w:rtl/>
        </w:rPr>
        <w:t>: من اغتسل وهو جنب قبل أن يبول، ثم</w:t>
      </w:r>
      <w:r w:rsidR="00EA3D4F">
        <w:rPr>
          <w:rFonts w:hint="cs"/>
          <w:rtl/>
        </w:rPr>
        <w:t>ّ</w:t>
      </w:r>
      <w:r>
        <w:rPr>
          <w:rtl/>
        </w:rPr>
        <w:t xml:space="preserve"> يجد بللا</w:t>
      </w:r>
      <w:r w:rsidR="00EA3D4F">
        <w:rPr>
          <w:rFonts w:hint="cs"/>
          <w:rtl/>
        </w:rPr>
        <w:t>ً</w:t>
      </w:r>
      <w:r>
        <w:rPr>
          <w:rtl/>
        </w:rPr>
        <w:t>، فقد انتقض غسله، وإن كان بال، ثم</w:t>
      </w:r>
      <w:r w:rsidR="00EA3D4F">
        <w:rPr>
          <w:rFonts w:hint="cs"/>
          <w:rtl/>
        </w:rPr>
        <w:t>ّ</w:t>
      </w:r>
      <w:r>
        <w:rPr>
          <w:rtl/>
        </w:rPr>
        <w:t xml:space="preserve"> اغتسل، ثم</w:t>
      </w:r>
      <w:r w:rsidR="00EA3D4F">
        <w:rPr>
          <w:rFonts w:hint="cs"/>
          <w:rtl/>
        </w:rPr>
        <w:t>ّ</w:t>
      </w:r>
      <w:r>
        <w:rPr>
          <w:rtl/>
        </w:rPr>
        <w:t xml:space="preserve"> وجد بللا</w:t>
      </w:r>
      <w:r w:rsidR="00EA3D4F">
        <w:rPr>
          <w:rFonts w:hint="cs"/>
          <w:rtl/>
        </w:rPr>
        <w:t>ً</w:t>
      </w:r>
      <w:r>
        <w:rPr>
          <w:rtl/>
        </w:rPr>
        <w:t>، فليس ينقص غسله، ولكن عليه الوضوء، لأن</w:t>
      </w:r>
      <w:r w:rsidR="00EA3D4F">
        <w:rPr>
          <w:rFonts w:hint="cs"/>
          <w:rtl/>
        </w:rPr>
        <w:t>ّ</w:t>
      </w:r>
      <w:r>
        <w:rPr>
          <w:rtl/>
        </w:rPr>
        <w:t xml:space="preserve"> البول لم يدع شيئا</w:t>
      </w:r>
      <w:r w:rsidR="00EA3D4F">
        <w:rPr>
          <w:rFonts w:hint="cs"/>
          <w:rtl/>
        </w:rPr>
        <w:t>ً</w:t>
      </w:r>
      <w:r w:rsidR="00C74906">
        <w:rPr>
          <w:rtl/>
        </w:rPr>
        <w:t>.</w:t>
      </w:r>
    </w:p>
    <w:p w:rsidR="005359CC" w:rsidRDefault="005359CC" w:rsidP="00EA3D4F">
      <w:pPr>
        <w:pStyle w:val="libNormal"/>
        <w:rPr>
          <w:rtl/>
        </w:rPr>
      </w:pPr>
      <w:r w:rsidRPr="005D34F9">
        <w:rPr>
          <w:rtl/>
        </w:rPr>
        <w:t>[749]</w:t>
      </w:r>
      <w:r w:rsidRPr="002373B1">
        <w:rPr>
          <w:rtl/>
        </w:rPr>
        <w:t xml:space="preserve"> 6</w:t>
      </w:r>
      <w:r>
        <w:rPr>
          <w:rtl/>
        </w:rPr>
        <w:t xml:space="preserve"> - وعنه، عن أخيه </w:t>
      </w:r>
      <w:r w:rsidRPr="00D864A7">
        <w:rPr>
          <w:rStyle w:val="libFootnotenumChar"/>
          <w:rtl/>
        </w:rPr>
        <w:t>(</w:t>
      </w:r>
      <w:r w:rsidR="00EA3D4F">
        <w:rPr>
          <w:rStyle w:val="libFootnotenumChar"/>
          <w:rFonts w:hint="cs"/>
          <w:rtl/>
        </w:rPr>
        <w:t>4</w:t>
      </w:r>
      <w:r w:rsidRPr="00D864A7">
        <w:rPr>
          <w:rStyle w:val="libFootnotenumChar"/>
          <w:rtl/>
        </w:rPr>
        <w:t>)</w:t>
      </w:r>
      <w:r>
        <w:rPr>
          <w:rtl/>
        </w:rPr>
        <w:t xml:space="preserve"> الحسن، عن زرعة، عن سماعة - في </w:t>
      </w:r>
    </w:p>
    <w:p w:rsidR="005359CC" w:rsidRDefault="001D3C86" w:rsidP="001D3C86">
      <w:pPr>
        <w:pStyle w:val="libLine"/>
        <w:rPr>
          <w:rtl/>
        </w:rPr>
      </w:pPr>
      <w:r>
        <w:rPr>
          <w:rtl/>
        </w:rPr>
        <w:t>____________________</w:t>
      </w:r>
    </w:p>
    <w:p w:rsidR="005359CC" w:rsidRPr="002373B1" w:rsidRDefault="005359CC" w:rsidP="001D3C86">
      <w:pPr>
        <w:pStyle w:val="libFootnote0"/>
        <w:rPr>
          <w:rtl/>
        </w:rPr>
      </w:pPr>
      <w:r w:rsidRPr="002373B1">
        <w:rPr>
          <w:rtl/>
        </w:rPr>
        <w:t>(1) الفقيه 1</w:t>
      </w:r>
      <w:r>
        <w:rPr>
          <w:rtl/>
        </w:rPr>
        <w:t xml:space="preserve">: </w:t>
      </w:r>
      <w:r w:rsidRPr="002373B1">
        <w:rPr>
          <w:rtl/>
        </w:rPr>
        <w:t>39</w:t>
      </w:r>
      <w:r w:rsidR="00E4299D">
        <w:rPr>
          <w:rtl/>
        </w:rPr>
        <w:t>/</w:t>
      </w:r>
      <w:r w:rsidRPr="002373B1">
        <w:rPr>
          <w:rtl/>
        </w:rPr>
        <w:t>148</w:t>
      </w:r>
      <w:r w:rsidR="00C74906">
        <w:rPr>
          <w:rFonts w:hint="cs"/>
          <w:rtl/>
        </w:rPr>
        <w:t>.</w:t>
      </w:r>
    </w:p>
    <w:p w:rsidR="005359CC" w:rsidRDefault="005359CC" w:rsidP="001D3C86">
      <w:pPr>
        <w:pStyle w:val="libFootnote0"/>
        <w:rPr>
          <w:rtl/>
        </w:rPr>
      </w:pPr>
      <w:r>
        <w:rPr>
          <w:rtl/>
        </w:rPr>
        <w:t>3 - التهذيب 1: 27</w:t>
      </w:r>
      <w:r w:rsidR="00E4299D">
        <w:rPr>
          <w:rtl/>
        </w:rPr>
        <w:t>/</w:t>
      </w:r>
      <w:r>
        <w:rPr>
          <w:rtl/>
        </w:rPr>
        <w:t>70، و</w:t>
      </w:r>
      <w:r w:rsidR="008E749F">
        <w:rPr>
          <w:rtl/>
        </w:rPr>
        <w:t>الا</w:t>
      </w:r>
      <w:r>
        <w:rPr>
          <w:rtl/>
        </w:rPr>
        <w:t>ستبصار 1: 48</w:t>
      </w:r>
      <w:r w:rsidR="00E4299D">
        <w:rPr>
          <w:rtl/>
        </w:rPr>
        <w:t>/</w:t>
      </w:r>
      <w:r>
        <w:rPr>
          <w:rtl/>
        </w:rPr>
        <w:t>136</w:t>
      </w:r>
      <w:r w:rsidR="00C74906">
        <w:rPr>
          <w:rtl/>
        </w:rPr>
        <w:t>.</w:t>
      </w:r>
    </w:p>
    <w:p w:rsidR="005359CC" w:rsidRPr="002373B1" w:rsidRDefault="005359CC" w:rsidP="00EA3D4F">
      <w:pPr>
        <w:pStyle w:val="libFootnote0"/>
        <w:rPr>
          <w:rtl/>
        </w:rPr>
      </w:pPr>
      <w:r w:rsidRPr="002373B1">
        <w:rPr>
          <w:rtl/>
        </w:rPr>
        <w:t>(</w:t>
      </w:r>
      <w:r w:rsidR="00EA3D4F">
        <w:rPr>
          <w:rFonts w:hint="cs"/>
          <w:rtl/>
        </w:rPr>
        <w:t>2</w:t>
      </w:r>
      <w:r w:rsidRPr="002373B1">
        <w:rPr>
          <w:rtl/>
        </w:rPr>
        <w:t>) في المصدر</w:t>
      </w:r>
      <w:r>
        <w:rPr>
          <w:rtl/>
        </w:rPr>
        <w:t xml:space="preserve">: </w:t>
      </w:r>
      <w:r w:rsidRPr="002373B1">
        <w:rPr>
          <w:rtl/>
        </w:rPr>
        <w:t>الساق</w:t>
      </w:r>
      <w:r w:rsidR="00C74906">
        <w:rPr>
          <w:rtl/>
        </w:rPr>
        <w:t>.</w:t>
      </w:r>
    </w:p>
    <w:p w:rsidR="005359CC" w:rsidRDefault="005359CC" w:rsidP="001D3C86">
      <w:pPr>
        <w:pStyle w:val="libFootnote0"/>
        <w:rPr>
          <w:rtl/>
        </w:rPr>
      </w:pPr>
      <w:r>
        <w:rPr>
          <w:rtl/>
        </w:rPr>
        <w:t>4 - التهذيب 1: 51</w:t>
      </w:r>
      <w:r w:rsidR="00E4299D">
        <w:rPr>
          <w:rtl/>
        </w:rPr>
        <w:t>/</w:t>
      </w:r>
      <w:r>
        <w:rPr>
          <w:rtl/>
        </w:rPr>
        <w:t>150، و</w:t>
      </w:r>
      <w:r w:rsidR="008E749F">
        <w:rPr>
          <w:rtl/>
        </w:rPr>
        <w:t>الا</w:t>
      </w:r>
      <w:r>
        <w:rPr>
          <w:rtl/>
        </w:rPr>
        <w:t>ستبصار 1: 56</w:t>
      </w:r>
      <w:r w:rsidR="00E4299D">
        <w:rPr>
          <w:rtl/>
        </w:rPr>
        <w:t>/</w:t>
      </w:r>
      <w:r>
        <w:rPr>
          <w:rtl/>
        </w:rPr>
        <w:t>165</w:t>
      </w:r>
      <w:r w:rsidR="00C74906">
        <w:rPr>
          <w:rtl/>
        </w:rPr>
        <w:t>.</w:t>
      </w:r>
    </w:p>
    <w:p w:rsidR="005359CC" w:rsidRPr="002373B1" w:rsidRDefault="005359CC" w:rsidP="00EA3D4F">
      <w:pPr>
        <w:pStyle w:val="libFootnote0"/>
        <w:rPr>
          <w:rtl/>
        </w:rPr>
      </w:pPr>
      <w:r w:rsidRPr="002373B1">
        <w:rPr>
          <w:rtl/>
        </w:rPr>
        <w:t>(</w:t>
      </w:r>
      <w:r w:rsidR="00EA3D4F">
        <w:rPr>
          <w:rFonts w:hint="cs"/>
          <w:rtl/>
        </w:rPr>
        <w:t>3</w:t>
      </w:r>
      <w:r w:rsidRPr="002373B1">
        <w:rPr>
          <w:rtl/>
        </w:rPr>
        <w:t>) في المصدر</w:t>
      </w:r>
      <w:r>
        <w:rPr>
          <w:rtl/>
        </w:rPr>
        <w:t xml:space="preserve">: </w:t>
      </w:r>
      <w:r w:rsidRPr="002373B1">
        <w:rPr>
          <w:rtl/>
        </w:rPr>
        <w:t>بعد استبرائي</w:t>
      </w:r>
      <w:r w:rsidR="00C74906">
        <w:rPr>
          <w:rtl/>
        </w:rPr>
        <w:t>.</w:t>
      </w:r>
    </w:p>
    <w:p w:rsidR="005359CC" w:rsidRDefault="005359CC" w:rsidP="001D3C86">
      <w:pPr>
        <w:pStyle w:val="libFootnote0"/>
        <w:rPr>
          <w:rtl/>
        </w:rPr>
      </w:pPr>
      <w:r>
        <w:rPr>
          <w:rtl/>
        </w:rPr>
        <w:t>5 - التهذيب 1: 144</w:t>
      </w:r>
      <w:r w:rsidR="00E4299D">
        <w:rPr>
          <w:rtl/>
        </w:rPr>
        <w:t>/</w:t>
      </w:r>
      <w:r>
        <w:rPr>
          <w:rtl/>
        </w:rPr>
        <w:t>ذيل الحديث 407، و</w:t>
      </w:r>
      <w:r w:rsidR="008E749F">
        <w:rPr>
          <w:rtl/>
        </w:rPr>
        <w:t>الا</w:t>
      </w:r>
      <w:r>
        <w:rPr>
          <w:rtl/>
        </w:rPr>
        <w:t>ستبصار 1: 119</w:t>
      </w:r>
      <w:r w:rsidR="00E4299D">
        <w:rPr>
          <w:rtl/>
        </w:rPr>
        <w:t>/</w:t>
      </w:r>
      <w:r>
        <w:rPr>
          <w:rtl/>
        </w:rPr>
        <w:t>ذيل الحديث 402، ويأتي في الحديث 7 من الباب 36 من أبواب الجنابة</w:t>
      </w:r>
      <w:r w:rsidR="00C74906">
        <w:rPr>
          <w:rtl/>
        </w:rPr>
        <w:t>.</w:t>
      </w:r>
    </w:p>
    <w:p w:rsidR="005359CC" w:rsidRDefault="005359CC" w:rsidP="001D3C86">
      <w:pPr>
        <w:pStyle w:val="libFootnote0"/>
        <w:rPr>
          <w:rtl/>
        </w:rPr>
      </w:pPr>
      <w:r>
        <w:rPr>
          <w:rtl/>
        </w:rPr>
        <w:t>6 - التهذيب 1: 144</w:t>
      </w:r>
      <w:r w:rsidR="00E4299D">
        <w:rPr>
          <w:rtl/>
        </w:rPr>
        <w:t>/</w:t>
      </w:r>
      <w:r>
        <w:rPr>
          <w:rtl/>
        </w:rPr>
        <w:t xml:space="preserve">406، </w:t>
      </w:r>
      <w:r w:rsidR="008E749F">
        <w:rPr>
          <w:rtl/>
        </w:rPr>
        <w:t>الا</w:t>
      </w:r>
      <w:r>
        <w:rPr>
          <w:rtl/>
        </w:rPr>
        <w:t>ستبصار 1: 119</w:t>
      </w:r>
      <w:r w:rsidR="00E4299D">
        <w:rPr>
          <w:rtl/>
        </w:rPr>
        <w:t>/</w:t>
      </w:r>
      <w:r>
        <w:rPr>
          <w:rtl/>
        </w:rPr>
        <w:t>401</w:t>
      </w:r>
      <w:r w:rsidR="00C74906">
        <w:rPr>
          <w:rtl/>
        </w:rPr>
        <w:t>.</w:t>
      </w:r>
      <w:r>
        <w:rPr>
          <w:rtl/>
        </w:rPr>
        <w:t xml:space="preserve"> وأورده بتمامه في الحديث 8 من الباب 36 من أبواب الجنابة</w:t>
      </w:r>
      <w:r w:rsidR="00C74906">
        <w:rPr>
          <w:rtl/>
        </w:rPr>
        <w:t>.</w:t>
      </w:r>
    </w:p>
    <w:p w:rsidR="005359CC" w:rsidRPr="002373B1" w:rsidRDefault="005359CC" w:rsidP="00EA3D4F">
      <w:pPr>
        <w:pStyle w:val="libFootnote0"/>
        <w:rPr>
          <w:rtl/>
        </w:rPr>
      </w:pPr>
      <w:r w:rsidRPr="002373B1">
        <w:rPr>
          <w:rtl/>
        </w:rPr>
        <w:t>(</w:t>
      </w:r>
      <w:r w:rsidR="00EA3D4F">
        <w:rPr>
          <w:rFonts w:hint="cs"/>
          <w:rtl/>
        </w:rPr>
        <w:t>4</w:t>
      </w:r>
      <w:r w:rsidRPr="002373B1">
        <w:rPr>
          <w:rtl/>
        </w:rPr>
        <w:t>) أثبتاه من المصدر</w:t>
      </w:r>
      <w:r w:rsidR="00C74906">
        <w:rPr>
          <w:rtl/>
        </w:rPr>
        <w:t>.</w:t>
      </w:r>
      <w:r w:rsidRPr="002373B1">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حديث - قال: فإن كان بال قبل أن يغتسل فلا يعيد غسله، ولكن يتوض</w:t>
      </w:r>
      <w:r w:rsidR="001200A9">
        <w:rPr>
          <w:rFonts w:hint="cs"/>
          <w:rtl/>
        </w:rPr>
        <w:t>ّ</w:t>
      </w:r>
      <w:r>
        <w:rPr>
          <w:rtl/>
        </w:rPr>
        <w:t>أ ويستنجي</w:t>
      </w:r>
      <w:r w:rsidR="00C74906">
        <w:rPr>
          <w:rtl/>
        </w:rPr>
        <w:t>.</w:t>
      </w:r>
    </w:p>
    <w:p w:rsidR="005359CC" w:rsidRDefault="005359CC" w:rsidP="00666645">
      <w:pPr>
        <w:pStyle w:val="libNormal"/>
        <w:rPr>
          <w:rtl/>
        </w:rPr>
      </w:pPr>
      <w:r>
        <w:rPr>
          <w:rtl/>
        </w:rPr>
        <w:t>أقول: ذكر الشيخ أن</w:t>
      </w:r>
      <w:r w:rsidR="001200A9">
        <w:rPr>
          <w:rFonts w:hint="cs"/>
          <w:rtl/>
        </w:rPr>
        <w:t>ّ</w:t>
      </w:r>
      <w:r>
        <w:rPr>
          <w:rtl/>
        </w:rPr>
        <w:t xml:space="preserve">هما محمولان على </w:t>
      </w:r>
      <w:r w:rsidR="008E749F">
        <w:rPr>
          <w:rtl/>
        </w:rPr>
        <w:t>الا</w:t>
      </w:r>
      <w:r>
        <w:rPr>
          <w:rtl/>
        </w:rPr>
        <w:t xml:space="preserve">ستحباب، أو على خروج شيء من نواقض الوضوء، بقرينة </w:t>
      </w:r>
      <w:r w:rsidR="008E749F">
        <w:rPr>
          <w:rtl/>
        </w:rPr>
        <w:t>الا</w:t>
      </w:r>
      <w:r>
        <w:rPr>
          <w:rtl/>
        </w:rPr>
        <w:t>ستنجاء</w:t>
      </w:r>
      <w:r w:rsidR="00C74906">
        <w:rPr>
          <w:rtl/>
        </w:rPr>
        <w:t>.</w:t>
      </w:r>
    </w:p>
    <w:p w:rsidR="005359CC" w:rsidRDefault="005359CC" w:rsidP="00666645">
      <w:pPr>
        <w:pStyle w:val="libNormal"/>
        <w:rPr>
          <w:rtl/>
        </w:rPr>
      </w:pPr>
      <w:r w:rsidRPr="00666645">
        <w:rPr>
          <w:rtl/>
        </w:rPr>
        <w:t>[750]</w:t>
      </w:r>
      <w:r w:rsidRPr="002373B1">
        <w:rPr>
          <w:rtl/>
        </w:rPr>
        <w:t xml:space="preserve"> 7</w:t>
      </w:r>
      <w:r>
        <w:rPr>
          <w:rtl/>
        </w:rPr>
        <w:t xml:space="preserve"> - وعنه</w:t>
      </w:r>
      <w:r>
        <w:rPr>
          <w:rFonts w:hint="cs"/>
          <w:rtl/>
        </w:rPr>
        <w:t>،</w:t>
      </w:r>
      <w:r>
        <w:rPr>
          <w:rtl/>
        </w:rPr>
        <w:t xml:space="preserve"> عن محم</w:t>
      </w:r>
      <w:r w:rsidR="001200A9">
        <w:rPr>
          <w:rFonts w:hint="cs"/>
          <w:rtl/>
        </w:rPr>
        <w:t>ّ</w:t>
      </w:r>
      <w:r>
        <w:rPr>
          <w:rtl/>
        </w:rPr>
        <w:t>د بن أبي عمير</w:t>
      </w:r>
      <w:r>
        <w:rPr>
          <w:rFonts w:hint="cs"/>
          <w:rtl/>
        </w:rPr>
        <w:t>،</w:t>
      </w:r>
      <w:r>
        <w:rPr>
          <w:rtl/>
        </w:rPr>
        <w:t xml:space="preserve"> عن حنان بن سدير قال</w:t>
      </w:r>
      <w:r>
        <w:rPr>
          <w:rFonts w:hint="cs"/>
          <w:rtl/>
        </w:rPr>
        <w:t>:</w:t>
      </w:r>
      <w:r>
        <w:rPr>
          <w:rtl/>
        </w:rPr>
        <w:t xml:space="preserve"> سمعت رجلا</w:t>
      </w:r>
      <w:r w:rsidR="001200A9">
        <w:rPr>
          <w:rFonts w:hint="cs"/>
          <w:rtl/>
        </w:rPr>
        <w:t>ً</w:t>
      </w:r>
      <w:r>
        <w:rPr>
          <w:rtl/>
        </w:rPr>
        <w:t xml:space="preserve"> سأل أبا عبدالله </w:t>
      </w:r>
      <w:r w:rsidR="001200A9">
        <w:rPr>
          <w:rFonts w:hint="cs"/>
          <w:rtl/>
        </w:rPr>
        <w:t>(</w:t>
      </w:r>
      <w:r w:rsidR="001200A9">
        <w:rPr>
          <w:rtl/>
        </w:rPr>
        <w:t xml:space="preserve"> </w:t>
      </w:r>
      <w:r w:rsidR="001200A9" w:rsidRPr="00F640F5">
        <w:rPr>
          <w:rStyle w:val="libAlaemChar"/>
          <w:rFonts w:hint="cs"/>
          <w:rtl/>
        </w:rPr>
        <w:t>عليه‌السلام</w:t>
      </w:r>
      <w:r w:rsidR="001200A9">
        <w:rPr>
          <w:rFonts w:hint="cs"/>
          <w:rtl/>
        </w:rPr>
        <w:t xml:space="preserve"> ) </w:t>
      </w:r>
      <w:r>
        <w:rPr>
          <w:rtl/>
        </w:rPr>
        <w:t>فقال</w:t>
      </w:r>
      <w:r>
        <w:rPr>
          <w:rFonts w:hint="cs"/>
          <w:rtl/>
        </w:rPr>
        <w:t>:</w:t>
      </w:r>
      <w:r>
        <w:rPr>
          <w:rtl/>
        </w:rPr>
        <w:t xml:space="preserve"> إن</w:t>
      </w:r>
      <w:r w:rsidR="001200A9">
        <w:rPr>
          <w:rFonts w:hint="cs"/>
          <w:rtl/>
        </w:rPr>
        <w:t>ّ</w:t>
      </w:r>
      <w:r>
        <w:rPr>
          <w:rtl/>
        </w:rPr>
        <w:t>ي رب</w:t>
      </w:r>
      <w:r w:rsidR="001200A9">
        <w:rPr>
          <w:rFonts w:hint="cs"/>
          <w:rtl/>
        </w:rPr>
        <w:t>ّ</w:t>
      </w:r>
      <w:r>
        <w:rPr>
          <w:rtl/>
        </w:rPr>
        <w:t>ما بلت فلا أقدر على الماء</w:t>
      </w:r>
      <w:r>
        <w:rPr>
          <w:rFonts w:hint="cs"/>
          <w:rtl/>
        </w:rPr>
        <w:t>،</w:t>
      </w:r>
      <w:r>
        <w:rPr>
          <w:rtl/>
        </w:rPr>
        <w:t xml:space="preserve"> ويشتد</w:t>
      </w:r>
      <w:r w:rsidR="001200A9">
        <w:rPr>
          <w:rFonts w:hint="cs"/>
          <w:rtl/>
        </w:rPr>
        <w:t>ّ</w:t>
      </w:r>
      <w:r>
        <w:rPr>
          <w:rtl/>
        </w:rPr>
        <w:t xml:space="preserve"> ذلك علي</w:t>
      </w:r>
      <w:r w:rsidR="001200A9">
        <w:rPr>
          <w:rFonts w:hint="cs"/>
          <w:rtl/>
        </w:rPr>
        <w:t>َّ</w:t>
      </w:r>
      <w:r>
        <w:rPr>
          <w:rFonts w:hint="cs"/>
          <w:rtl/>
        </w:rPr>
        <w:t>؟</w:t>
      </w:r>
      <w:r>
        <w:rPr>
          <w:rtl/>
        </w:rPr>
        <w:t xml:space="preserve"> فقال</w:t>
      </w:r>
      <w:r>
        <w:rPr>
          <w:rFonts w:hint="cs"/>
          <w:rtl/>
        </w:rPr>
        <w:t>:</w:t>
      </w:r>
      <w:r>
        <w:rPr>
          <w:rtl/>
        </w:rPr>
        <w:t xml:space="preserve"> إذا بلت</w:t>
      </w:r>
      <w:r>
        <w:rPr>
          <w:rFonts w:hint="cs"/>
          <w:rtl/>
        </w:rPr>
        <w:t>،</w:t>
      </w:r>
      <w:r>
        <w:rPr>
          <w:rtl/>
        </w:rPr>
        <w:t xml:space="preserve"> وتمس</w:t>
      </w:r>
      <w:r w:rsidR="001200A9">
        <w:rPr>
          <w:rFonts w:hint="cs"/>
          <w:rtl/>
        </w:rPr>
        <w:t>ّ</w:t>
      </w:r>
      <w:r>
        <w:rPr>
          <w:rtl/>
        </w:rPr>
        <w:t>حت</w:t>
      </w:r>
      <w:r>
        <w:rPr>
          <w:rFonts w:hint="cs"/>
          <w:rtl/>
        </w:rPr>
        <w:t>،</w:t>
      </w:r>
      <w:r>
        <w:rPr>
          <w:rtl/>
        </w:rPr>
        <w:t xml:space="preserve"> فامسح ذكرك بريقك</w:t>
      </w:r>
      <w:r>
        <w:rPr>
          <w:rFonts w:hint="cs"/>
          <w:rtl/>
        </w:rPr>
        <w:t>،</w:t>
      </w:r>
      <w:r>
        <w:rPr>
          <w:rtl/>
        </w:rPr>
        <w:t xml:space="preserve"> فإن وجدت شيئا</w:t>
      </w:r>
      <w:r w:rsidR="001200A9">
        <w:rPr>
          <w:rFonts w:hint="cs"/>
          <w:rtl/>
        </w:rPr>
        <w:t>ً</w:t>
      </w:r>
      <w:r>
        <w:rPr>
          <w:rtl/>
        </w:rPr>
        <w:t xml:space="preserve"> فقل</w:t>
      </w:r>
      <w:r>
        <w:rPr>
          <w:rFonts w:hint="cs"/>
          <w:rtl/>
        </w:rPr>
        <w:t>:</w:t>
      </w:r>
      <w:r>
        <w:rPr>
          <w:rtl/>
        </w:rPr>
        <w:t xml:space="preserve"> هذا من ذاك</w:t>
      </w:r>
      <w:r>
        <w:rPr>
          <w:rFonts w:hint="cs"/>
          <w:rtl/>
        </w:rPr>
        <w:t xml:space="preserve"> </w:t>
      </w:r>
      <w:r w:rsidRPr="00D864A7">
        <w:rPr>
          <w:rStyle w:val="libFootnotenumChar"/>
          <w:rtl/>
        </w:rPr>
        <w:t>(1)</w:t>
      </w:r>
      <w:r w:rsidR="00C74906">
        <w:rPr>
          <w:rtl/>
        </w:rPr>
        <w:t>.</w:t>
      </w:r>
    </w:p>
    <w:p w:rsidR="005359CC" w:rsidRDefault="005359CC" w:rsidP="00666645">
      <w:pPr>
        <w:pStyle w:val="libNormal"/>
        <w:rPr>
          <w:rtl/>
        </w:rPr>
      </w:pPr>
      <w:r>
        <w:rPr>
          <w:rtl/>
        </w:rPr>
        <w:t>ورواه الكليني عن علي</w:t>
      </w:r>
      <w:r w:rsidR="00A777FE">
        <w:rPr>
          <w:rFonts w:hint="cs"/>
          <w:rtl/>
        </w:rPr>
        <w:t>ّ</w:t>
      </w:r>
      <w:r>
        <w:rPr>
          <w:rtl/>
        </w:rPr>
        <w:t xml:space="preserve"> بن إبراهيم، عن أبيه، عن حنان بن سدير </w:t>
      </w:r>
      <w:r w:rsidRPr="00D864A7">
        <w:rPr>
          <w:rStyle w:val="libFootnotenumChar"/>
          <w:rtl/>
        </w:rPr>
        <w:t>(1)</w:t>
      </w:r>
      <w:r w:rsidR="00C74906">
        <w:rPr>
          <w:rtl/>
        </w:rPr>
        <w:t>.</w:t>
      </w:r>
    </w:p>
    <w:p w:rsidR="005359CC" w:rsidRDefault="005359CC" w:rsidP="00666645">
      <w:pPr>
        <w:pStyle w:val="libNormal"/>
        <w:rPr>
          <w:rtl/>
        </w:rPr>
      </w:pPr>
      <w:r>
        <w:rPr>
          <w:rtl/>
        </w:rPr>
        <w:t xml:space="preserve">ورواه الصدوق بإسناده، جمن حنان بن سدير قال: سألت أبا عبدالله </w:t>
      </w:r>
      <w:r w:rsidRPr="00F640F5">
        <w:rPr>
          <w:rStyle w:val="libAlaemChar"/>
          <w:rFonts w:hint="cs"/>
          <w:rtl/>
        </w:rPr>
        <w:t>عليه‌السلام</w:t>
      </w:r>
      <w:r>
        <w:rPr>
          <w:rtl/>
        </w:rPr>
        <w:t xml:space="preserve">، وذكر مثله </w:t>
      </w:r>
      <w:r w:rsidRPr="00D864A7">
        <w:rPr>
          <w:rStyle w:val="libFootnotenumChar"/>
          <w:rtl/>
        </w:rPr>
        <w:t>(3)</w:t>
      </w:r>
      <w:r w:rsidR="00C74906">
        <w:rPr>
          <w:rtl/>
        </w:rPr>
        <w:t>.</w:t>
      </w:r>
    </w:p>
    <w:p w:rsidR="005359CC" w:rsidRDefault="005359CC" w:rsidP="00666645">
      <w:pPr>
        <w:pStyle w:val="libNormal"/>
        <w:rPr>
          <w:rtl/>
        </w:rPr>
      </w:pPr>
      <w:r>
        <w:rPr>
          <w:rtl/>
        </w:rPr>
        <w:t>وبإسناده عن محم</w:t>
      </w:r>
      <w:r w:rsidR="00A777FE">
        <w:rPr>
          <w:rFonts w:hint="cs"/>
          <w:rtl/>
        </w:rPr>
        <w:t>ّ</w:t>
      </w:r>
      <w:r>
        <w:rPr>
          <w:rtl/>
        </w:rPr>
        <w:t>د بن أحمد بن يحيى، عن أحمد بن محم</w:t>
      </w:r>
      <w:r w:rsidR="00A777FE">
        <w:rPr>
          <w:rFonts w:hint="cs"/>
          <w:rtl/>
        </w:rPr>
        <w:t>ّ</w:t>
      </w:r>
      <w:r>
        <w:rPr>
          <w:rtl/>
        </w:rPr>
        <w:t xml:space="preserve">د، عن الحسين بن سعيد، مثله </w:t>
      </w:r>
      <w:r w:rsidRPr="00D864A7">
        <w:rPr>
          <w:rStyle w:val="libFootnotenumChar"/>
          <w:rtl/>
        </w:rPr>
        <w:t>(4)</w:t>
      </w:r>
      <w:r w:rsidR="00C74906">
        <w:rPr>
          <w:rtl/>
        </w:rPr>
        <w:t>.</w:t>
      </w:r>
    </w:p>
    <w:p w:rsidR="005359CC" w:rsidRDefault="005359CC" w:rsidP="00666645">
      <w:pPr>
        <w:pStyle w:val="libNormal"/>
        <w:rPr>
          <w:rtl/>
        </w:rPr>
      </w:pPr>
      <w:r>
        <w:rPr>
          <w:rtl/>
        </w:rPr>
        <w:t>أقول: ينبغي أن يكون المسح بالريق في غير محل</w:t>
      </w:r>
      <w:r w:rsidR="00A777FE">
        <w:rPr>
          <w:rFonts w:hint="cs"/>
          <w:rtl/>
        </w:rPr>
        <w:t>ّ</w:t>
      </w:r>
      <w:r>
        <w:rPr>
          <w:rtl/>
        </w:rPr>
        <w:t xml:space="preserve"> النجاسة، لئل</w:t>
      </w:r>
      <w:r w:rsidR="00A777FE">
        <w:rPr>
          <w:rFonts w:hint="cs"/>
          <w:rtl/>
        </w:rPr>
        <w:t>ّ</w:t>
      </w:r>
      <w:r>
        <w:rPr>
          <w:rtl/>
        </w:rPr>
        <w:t>ا تتعد</w:t>
      </w:r>
      <w:r w:rsidR="005D0530">
        <w:rPr>
          <w:rFonts w:hint="cs"/>
          <w:rtl/>
        </w:rPr>
        <w:t>ّ</w:t>
      </w:r>
      <w:r>
        <w:rPr>
          <w:rtl/>
        </w:rPr>
        <w:t>ى</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التهذيب 1: 353</w:t>
      </w:r>
      <w:r w:rsidR="00E4299D">
        <w:rPr>
          <w:rtl/>
        </w:rPr>
        <w:t>/</w:t>
      </w:r>
      <w:r>
        <w:rPr>
          <w:rtl/>
        </w:rPr>
        <w:t>1050</w:t>
      </w:r>
      <w:r w:rsidR="00C74906">
        <w:rPr>
          <w:rtl/>
        </w:rPr>
        <w:t>.</w:t>
      </w:r>
    </w:p>
    <w:p w:rsidR="005359CC" w:rsidRPr="002373B1" w:rsidRDefault="005359CC" w:rsidP="001D3C86">
      <w:pPr>
        <w:pStyle w:val="libFootnote0"/>
        <w:rPr>
          <w:rtl/>
        </w:rPr>
      </w:pPr>
      <w:r w:rsidRPr="002373B1">
        <w:rPr>
          <w:rtl/>
        </w:rPr>
        <w:t>(1) الوجه في حديث سماعة وحنان</w:t>
      </w:r>
      <w:r>
        <w:rPr>
          <w:rtl/>
        </w:rPr>
        <w:t xml:space="preserve">، </w:t>
      </w:r>
      <w:r w:rsidRPr="002373B1">
        <w:rPr>
          <w:rtl/>
        </w:rPr>
        <w:t>أن البواطن لا تنجس لما يأتي</w:t>
      </w:r>
      <w:r>
        <w:rPr>
          <w:rtl/>
        </w:rPr>
        <w:t xml:space="preserve">، </w:t>
      </w:r>
      <w:r w:rsidRPr="002373B1">
        <w:rPr>
          <w:rtl/>
        </w:rPr>
        <w:t>وأن ملاقاة البلل الطاهر من المخرج غير</w:t>
      </w:r>
      <w:r>
        <w:rPr>
          <w:rtl/>
        </w:rPr>
        <w:t xml:space="preserve"> </w:t>
      </w:r>
      <w:r w:rsidRPr="002373B1">
        <w:rPr>
          <w:rtl/>
        </w:rPr>
        <w:t>متيقنة غالباً</w:t>
      </w:r>
      <w:r>
        <w:rPr>
          <w:rtl/>
        </w:rPr>
        <w:t xml:space="preserve">، </w:t>
      </w:r>
      <w:r w:rsidRPr="002373B1">
        <w:rPr>
          <w:rtl/>
        </w:rPr>
        <w:t>وهو طاهر غير ناقض للطهارة فلا بأس به مع احتماله التقية ( منه قده )</w:t>
      </w:r>
      <w:r w:rsidR="00C74906">
        <w:rPr>
          <w:rtl/>
        </w:rPr>
        <w:t>.</w:t>
      </w:r>
    </w:p>
    <w:p w:rsidR="005359CC" w:rsidRPr="002373B1" w:rsidRDefault="005359CC" w:rsidP="001D3C86">
      <w:pPr>
        <w:pStyle w:val="libFootnote0"/>
        <w:rPr>
          <w:rtl/>
        </w:rPr>
      </w:pPr>
      <w:r w:rsidRPr="002373B1">
        <w:rPr>
          <w:rtl/>
        </w:rPr>
        <w:t>(2) الكافي 3</w:t>
      </w:r>
      <w:r>
        <w:rPr>
          <w:rtl/>
        </w:rPr>
        <w:t xml:space="preserve">: </w:t>
      </w:r>
      <w:r w:rsidRPr="002373B1">
        <w:rPr>
          <w:rtl/>
        </w:rPr>
        <w:t>20</w:t>
      </w:r>
      <w:r w:rsidR="00E4299D">
        <w:rPr>
          <w:rtl/>
        </w:rPr>
        <w:t>/</w:t>
      </w:r>
      <w:r w:rsidRPr="002373B1">
        <w:rPr>
          <w:rtl/>
        </w:rPr>
        <w:t>4</w:t>
      </w:r>
      <w:r w:rsidR="00C74906">
        <w:rPr>
          <w:rtl/>
        </w:rPr>
        <w:t>.</w:t>
      </w:r>
    </w:p>
    <w:p w:rsidR="005359CC" w:rsidRPr="002373B1" w:rsidRDefault="005359CC" w:rsidP="001D3C86">
      <w:pPr>
        <w:pStyle w:val="libFootnote0"/>
        <w:rPr>
          <w:rtl/>
        </w:rPr>
      </w:pPr>
      <w:r w:rsidRPr="002373B1">
        <w:rPr>
          <w:rtl/>
        </w:rPr>
        <w:t>(3) الفقيه 1</w:t>
      </w:r>
      <w:r>
        <w:rPr>
          <w:rtl/>
        </w:rPr>
        <w:t xml:space="preserve">: </w:t>
      </w:r>
      <w:r w:rsidRPr="002373B1">
        <w:rPr>
          <w:rtl/>
        </w:rPr>
        <w:t>41</w:t>
      </w:r>
      <w:r w:rsidR="00E4299D">
        <w:rPr>
          <w:rtl/>
        </w:rPr>
        <w:t>/</w:t>
      </w:r>
      <w:r w:rsidRPr="002373B1">
        <w:rPr>
          <w:rtl/>
        </w:rPr>
        <w:t>160</w:t>
      </w:r>
      <w:r w:rsidR="00C74906">
        <w:rPr>
          <w:rtl/>
        </w:rPr>
        <w:t>.</w:t>
      </w:r>
    </w:p>
    <w:p w:rsidR="005359CC" w:rsidRPr="002373B1" w:rsidRDefault="005359CC" w:rsidP="001D3C86">
      <w:pPr>
        <w:pStyle w:val="libFootnote0"/>
        <w:rPr>
          <w:rtl/>
        </w:rPr>
      </w:pPr>
      <w:r w:rsidRPr="002373B1">
        <w:rPr>
          <w:rtl/>
        </w:rPr>
        <w:t>(4) التهذيب 1</w:t>
      </w:r>
      <w:r>
        <w:rPr>
          <w:rtl/>
        </w:rPr>
        <w:t xml:space="preserve">: </w:t>
      </w:r>
      <w:r w:rsidRPr="002373B1">
        <w:rPr>
          <w:rtl/>
        </w:rPr>
        <w:t>348</w:t>
      </w:r>
      <w:r w:rsidR="00E4299D">
        <w:rPr>
          <w:rtl/>
        </w:rPr>
        <w:t>/</w:t>
      </w:r>
      <w:r w:rsidRPr="002373B1">
        <w:rPr>
          <w:rtl/>
        </w:rPr>
        <w:t>1022</w:t>
      </w:r>
      <w:r w:rsidR="00C74906">
        <w:rPr>
          <w:rtl/>
        </w:rPr>
        <w:t>.</w:t>
      </w:r>
      <w:r w:rsidRPr="002373B1">
        <w:rPr>
          <w:rtl/>
        </w:rPr>
        <w:t xml:space="preserve"> </w:t>
      </w:r>
    </w:p>
    <w:p w:rsidR="001D3C86" w:rsidRPr="001D3C86" w:rsidRDefault="001D3C86" w:rsidP="001D3C86">
      <w:pPr>
        <w:pStyle w:val="libNormal"/>
        <w:rPr>
          <w:rtl/>
        </w:rPr>
      </w:pPr>
      <w:r w:rsidRPr="001D3C86">
        <w:rPr>
          <w:rtl/>
        </w:rPr>
        <w:br w:type="page"/>
      </w:r>
    </w:p>
    <w:p w:rsidR="005359CC" w:rsidRDefault="005359CC" w:rsidP="00666645">
      <w:pPr>
        <w:pStyle w:val="libNormal"/>
        <w:rPr>
          <w:rtl/>
        </w:rPr>
      </w:pPr>
      <w:r w:rsidRPr="00666645">
        <w:rPr>
          <w:rtl/>
        </w:rPr>
        <w:lastRenderedPageBreak/>
        <w:t>[751]</w:t>
      </w:r>
      <w:r w:rsidRPr="002373B1">
        <w:rPr>
          <w:rtl/>
        </w:rPr>
        <w:t xml:space="preserve"> 8</w:t>
      </w:r>
      <w:r>
        <w:rPr>
          <w:rtl/>
        </w:rPr>
        <w:t xml:space="preserve"> - وعن محمد بن علي بن محبوب، عن سعدان بن مسلم، عن عبد الرحيم قال: كتبت إلى أبي الحسن </w:t>
      </w:r>
      <w:r w:rsidR="00666645">
        <w:rPr>
          <w:rFonts w:hint="cs"/>
          <w:rtl/>
        </w:rPr>
        <w:t>(</w:t>
      </w:r>
      <w:r w:rsidR="00666645">
        <w:rPr>
          <w:rtl/>
        </w:rPr>
        <w:t xml:space="preserve"> </w:t>
      </w:r>
      <w:r w:rsidR="00666645" w:rsidRPr="00F640F5">
        <w:rPr>
          <w:rStyle w:val="libAlaemChar"/>
          <w:rFonts w:hint="cs"/>
          <w:rtl/>
        </w:rPr>
        <w:t>عليه‌السلام</w:t>
      </w:r>
      <w:r w:rsidR="00666645">
        <w:rPr>
          <w:rFonts w:hint="cs"/>
          <w:rtl/>
        </w:rPr>
        <w:t xml:space="preserve"> ) </w:t>
      </w:r>
      <w:r>
        <w:rPr>
          <w:rtl/>
        </w:rPr>
        <w:t>في الخصي يبول فيلقى من ذلك شد</w:t>
      </w:r>
      <w:r w:rsidR="00666645">
        <w:rPr>
          <w:rFonts w:hint="cs"/>
          <w:rtl/>
        </w:rPr>
        <w:t>ّ</w:t>
      </w:r>
      <w:r>
        <w:rPr>
          <w:rtl/>
        </w:rPr>
        <w:t>ة، ويرى البلل بعد البلل؟ قال: يتوض</w:t>
      </w:r>
      <w:r w:rsidR="00666645">
        <w:rPr>
          <w:rFonts w:hint="cs"/>
          <w:rtl/>
        </w:rPr>
        <w:t>ّ</w:t>
      </w:r>
      <w:r>
        <w:rPr>
          <w:rtl/>
        </w:rPr>
        <w:t>أ، وينتضح في النهار مر</w:t>
      </w:r>
      <w:r w:rsidR="00666645">
        <w:rPr>
          <w:rFonts w:hint="cs"/>
          <w:rtl/>
        </w:rPr>
        <w:t>ّ</w:t>
      </w:r>
      <w:r>
        <w:rPr>
          <w:rtl/>
        </w:rPr>
        <w:t>ة واحدة</w:t>
      </w:r>
      <w:r w:rsidR="00C74906">
        <w:rPr>
          <w:rtl/>
        </w:rPr>
        <w:t>.</w:t>
      </w:r>
    </w:p>
    <w:p w:rsidR="005359CC" w:rsidRDefault="005359CC" w:rsidP="00666645">
      <w:pPr>
        <w:pStyle w:val="libNormal"/>
        <w:rPr>
          <w:rtl/>
        </w:rPr>
      </w:pPr>
      <w:r>
        <w:rPr>
          <w:rtl/>
        </w:rPr>
        <w:t>وبإسناده عن سعد</w:t>
      </w:r>
      <w:r>
        <w:rPr>
          <w:rFonts w:hint="cs"/>
          <w:rtl/>
        </w:rPr>
        <w:t>،</w:t>
      </w:r>
      <w:r>
        <w:rPr>
          <w:rtl/>
        </w:rPr>
        <w:t xml:space="preserve"> عن أحمد بن محمد</w:t>
      </w:r>
      <w:r>
        <w:rPr>
          <w:rFonts w:hint="cs"/>
          <w:rtl/>
        </w:rPr>
        <w:t>،</w:t>
      </w:r>
      <w:r>
        <w:rPr>
          <w:rtl/>
        </w:rPr>
        <w:t xml:space="preserve"> عن العب</w:t>
      </w:r>
      <w:r w:rsidR="00666645">
        <w:rPr>
          <w:rFonts w:hint="cs"/>
          <w:rtl/>
        </w:rPr>
        <w:t>ّ</w:t>
      </w:r>
      <w:r>
        <w:rPr>
          <w:rtl/>
        </w:rPr>
        <w:t>اس بن معروف</w:t>
      </w:r>
      <w:r>
        <w:rPr>
          <w:rFonts w:hint="cs"/>
          <w:rtl/>
        </w:rPr>
        <w:t>،</w:t>
      </w:r>
      <w:r>
        <w:rPr>
          <w:rtl/>
        </w:rPr>
        <w:t xml:space="preserve"> عن سعدان</w:t>
      </w:r>
      <w:r>
        <w:rPr>
          <w:rFonts w:hint="cs"/>
          <w:rtl/>
        </w:rPr>
        <w:t>،</w:t>
      </w:r>
      <w:r>
        <w:rPr>
          <w:rtl/>
        </w:rPr>
        <w:t xml:space="preserve"> مثله </w:t>
      </w:r>
      <w:r w:rsidRPr="00D864A7">
        <w:rPr>
          <w:rStyle w:val="libFootnotenumChar"/>
          <w:rtl/>
        </w:rPr>
        <w:t>(1)</w:t>
      </w:r>
      <w:r w:rsidR="00C74906">
        <w:rPr>
          <w:rtl/>
        </w:rPr>
        <w:t>.</w:t>
      </w:r>
    </w:p>
    <w:p w:rsidR="005359CC" w:rsidRDefault="005359CC" w:rsidP="00666645">
      <w:pPr>
        <w:pStyle w:val="libNormal"/>
        <w:rPr>
          <w:rtl/>
        </w:rPr>
      </w:pPr>
      <w:r>
        <w:rPr>
          <w:rtl/>
        </w:rPr>
        <w:t xml:space="preserve">ورواه الكليني </w:t>
      </w:r>
      <w:r w:rsidRPr="00D864A7">
        <w:rPr>
          <w:rStyle w:val="libFootnotenumChar"/>
          <w:rtl/>
        </w:rPr>
        <w:t>(2)</w:t>
      </w:r>
      <w:r>
        <w:rPr>
          <w:rtl/>
        </w:rPr>
        <w:t xml:space="preserve"> عن الحسين بن محم</w:t>
      </w:r>
      <w:r w:rsidR="00666645">
        <w:rPr>
          <w:rFonts w:hint="cs"/>
          <w:rtl/>
        </w:rPr>
        <w:t>ّ</w:t>
      </w:r>
      <w:r>
        <w:rPr>
          <w:rtl/>
        </w:rPr>
        <w:t>د، عن أحمد بن محم</w:t>
      </w:r>
      <w:r w:rsidR="00666645">
        <w:rPr>
          <w:rFonts w:hint="cs"/>
          <w:rtl/>
        </w:rPr>
        <w:t>ّ</w:t>
      </w:r>
      <w:r>
        <w:rPr>
          <w:rtl/>
        </w:rPr>
        <w:t xml:space="preserve">د، عن أحمد بن إسحاق، عن سعدان ( بن ) </w:t>
      </w:r>
      <w:r w:rsidRPr="00D864A7">
        <w:rPr>
          <w:rStyle w:val="libFootnotenumChar"/>
          <w:rtl/>
        </w:rPr>
        <w:t>(3)</w:t>
      </w:r>
      <w:r>
        <w:rPr>
          <w:rtl/>
        </w:rPr>
        <w:t xml:space="preserve"> عبد الرحمن قال: كتبت إلى أبي الحسن </w:t>
      </w:r>
      <w:r w:rsidR="00666645">
        <w:rPr>
          <w:rFonts w:hint="cs"/>
          <w:rtl/>
        </w:rPr>
        <w:t>(</w:t>
      </w:r>
      <w:r w:rsidR="00666645">
        <w:rPr>
          <w:rtl/>
        </w:rPr>
        <w:t xml:space="preserve"> </w:t>
      </w:r>
      <w:r w:rsidR="00666645" w:rsidRPr="00F640F5">
        <w:rPr>
          <w:rStyle w:val="libAlaemChar"/>
          <w:rFonts w:hint="cs"/>
          <w:rtl/>
        </w:rPr>
        <w:t>عليه‌السلام</w:t>
      </w:r>
      <w:r w:rsidR="00666645">
        <w:rPr>
          <w:rFonts w:hint="cs"/>
          <w:rtl/>
        </w:rPr>
        <w:t xml:space="preserve"> ) </w:t>
      </w:r>
      <w:r>
        <w:rPr>
          <w:rtl/>
        </w:rPr>
        <w:t>، وذكر مثله</w:t>
      </w:r>
      <w:r w:rsidR="00C74906">
        <w:rPr>
          <w:rtl/>
        </w:rPr>
        <w:t>.</w:t>
      </w:r>
    </w:p>
    <w:p w:rsidR="005359CC" w:rsidRDefault="005359CC" w:rsidP="00666645">
      <w:pPr>
        <w:pStyle w:val="libNormal"/>
        <w:rPr>
          <w:rtl/>
        </w:rPr>
      </w:pPr>
      <w:r>
        <w:rPr>
          <w:rtl/>
        </w:rPr>
        <w:t>ورواه الصدوق مرسلا</w:t>
      </w:r>
      <w:r w:rsidR="009460AA">
        <w:rPr>
          <w:rFonts w:hint="cs"/>
          <w:rtl/>
        </w:rPr>
        <w:t>ً</w:t>
      </w:r>
      <w:r>
        <w:rPr>
          <w:rtl/>
        </w:rPr>
        <w:t xml:space="preserve"> عن أبي الحسن موسى بن جعفر</w:t>
      </w:r>
      <w:r w:rsidR="00666645">
        <w:rPr>
          <w:rFonts w:hint="cs"/>
          <w:rtl/>
        </w:rPr>
        <w:t xml:space="preserve"> (</w:t>
      </w:r>
      <w:r>
        <w:rPr>
          <w:rtl/>
        </w:rPr>
        <w:t xml:space="preserve"> </w:t>
      </w:r>
      <w:r w:rsidRPr="00F640F5">
        <w:rPr>
          <w:rStyle w:val="libAlaemChar"/>
          <w:rFonts w:hint="cs"/>
          <w:rtl/>
        </w:rPr>
        <w:t>عليهما‌السلام</w:t>
      </w:r>
      <w:r w:rsidR="00666645">
        <w:rPr>
          <w:rFonts w:hint="cs"/>
          <w:rtl/>
        </w:rPr>
        <w:t xml:space="preserve"> ) ،</w:t>
      </w:r>
      <w:r>
        <w:rPr>
          <w:rtl/>
        </w:rPr>
        <w:t xml:space="preserve"> مثله، </w:t>
      </w:r>
      <w:r w:rsidR="009460AA">
        <w:rPr>
          <w:rFonts w:hint="cs"/>
          <w:rtl/>
        </w:rPr>
        <w:t>إ</w:t>
      </w:r>
      <w:r w:rsidR="008E749F">
        <w:rPr>
          <w:rtl/>
        </w:rPr>
        <w:t>ل</w:t>
      </w:r>
      <w:r w:rsidR="009460AA">
        <w:rPr>
          <w:rFonts w:hint="cs"/>
          <w:rtl/>
        </w:rPr>
        <w:t>ّ</w:t>
      </w:r>
      <w:r w:rsidR="008E749F">
        <w:rPr>
          <w:rtl/>
        </w:rPr>
        <w:t>ا</w:t>
      </w:r>
      <w:r>
        <w:rPr>
          <w:rtl/>
        </w:rPr>
        <w:t xml:space="preserve"> أن</w:t>
      </w:r>
      <w:r w:rsidR="009460AA">
        <w:rPr>
          <w:rFonts w:hint="cs"/>
          <w:rtl/>
        </w:rPr>
        <w:t>ّ</w:t>
      </w:r>
      <w:r>
        <w:rPr>
          <w:rtl/>
        </w:rPr>
        <w:t xml:space="preserve">ه قال: ثم ينضح ثوبه </w:t>
      </w:r>
      <w:r w:rsidRPr="00D864A7">
        <w:rPr>
          <w:rStyle w:val="libFootnotenumChar"/>
          <w:rtl/>
        </w:rPr>
        <w:t>(4)</w:t>
      </w:r>
      <w:r w:rsidR="00C74906">
        <w:rPr>
          <w:rtl/>
        </w:rPr>
        <w:t>.</w:t>
      </w:r>
    </w:p>
    <w:p w:rsidR="005359CC" w:rsidRDefault="005359CC" w:rsidP="00666645">
      <w:pPr>
        <w:pStyle w:val="libNormal"/>
        <w:rPr>
          <w:rtl/>
        </w:rPr>
      </w:pPr>
      <w:r>
        <w:rPr>
          <w:rtl/>
        </w:rPr>
        <w:t>أقول: يحتمل كون البلل مشتبها</w:t>
      </w:r>
      <w:r w:rsidR="00540B41">
        <w:rPr>
          <w:rFonts w:hint="cs"/>
          <w:rtl/>
        </w:rPr>
        <w:t>ً</w:t>
      </w:r>
      <w:r>
        <w:rPr>
          <w:rtl/>
        </w:rPr>
        <w:t>، والنضح مستحب</w:t>
      </w:r>
      <w:r w:rsidR="00540B41">
        <w:rPr>
          <w:rFonts w:hint="cs"/>
          <w:rtl/>
        </w:rPr>
        <w:t>ّ</w:t>
      </w:r>
      <w:r>
        <w:rPr>
          <w:rtl/>
        </w:rPr>
        <w:t>ا</w:t>
      </w:r>
      <w:r w:rsidR="00540B41">
        <w:rPr>
          <w:rFonts w:hint="cs"/>
          <w:rtl/>
        </w:rPr>
        <w:t>ً</w:t>
      </w:r>
      <w:r>
        <w:rPr>
          <w:rtl/>
        </w:rPr>
        <w:t xml:space="preserve">، والوضوء غير مأمور به </w:t>
      </w:r>
      <w:r w:rsidR="00540B41">
        <w:rPr>
          <w:rFonts w:hint="cs"/>
          <w:rtl/>
        </w:rPr>
        <w:t>إ</w:t>
      </w:r>
      <w:r w:rsidR="008E749F">
        <w:rPr>
          <w:rtl/>
        </w:rPr>
        <w:t>ل</w:t>
      </w:r>
      <w:r w:rsidR="00540B41">
        <w:rPr>
          <w:rFonts w:hint="cs"/>
          <w:rtl/>
        </w:rPr>
        <w:t>ّ</w:t>
      </w:r>
      <w:r w:rsidR="008E749F">
        <w:rPr>
          <w:rtl/>
        </w:rPr>
        <w:t>ا</w:t>
      </w:r>
      <w:r>
        <w:rPr>
          <w:rtl/>
        </w:rPr>
        <w:t xml:space="preserve"> مر</w:t>
      </w:r>
      <w:r w:rsidR="00540B41">
        <w:rPr>
          <w:rFonts w:hint="cs"/>
          <w:rtl/>
        </w:rPr>
        <w:t>ّ</w:t>
      </w:r>
      <w:r>
        <w:rPr>
          <w:rtl/>
        </w:rPr>
        <w:t>ة، بسبب البول، فلا يكون واجبا</w:t>
      </w:r>
      <w:r w:rsidR="00B83BDC">
        <w:rPr>
          <w:rFonts w:hint="cs"/>
          <w:rtl/>
        </w:rPr>
        <w:t>ً</w:t>
      </w:r>
      <w:r>
        <w:rPr>
          <w:rtl/>
        </w:rPr>
        <w:t xml:space="preserve"> لأجل البلل، ويحتمل كون البلل معلوما</w:t>
      </w:r>
      <w:r w:rsidR="00B83BDC">
        <w:rPr>
          <w:rFonts w:hint="cs"/>
          <w:rtl/>
        </w:rPr>
        <w:t>ً</w:t>
      </w:r>
      <w:r>
        <w:rPr>
          <w:rtl/>
        </w:rPr>
        <w:t xml:space="preserve"> أن</w:t>
      </w:r>
      <w:r w:rsidR="00C427AC">
        <w:rPr>
          <w:rFonts w:hint="cs"/>
          <w:rtl/>
        </w:rPr>
        <w:t>ّ</w:t>
      </w:r>
      <w:r>
        <w:rPr>
          <w:rtl/>
        </w:rPr>
        <w:t>ه من البول، وحينئذ فالوضوء واجب، وكذا النضح</w:t>
      </w:r>
      <w:r w:rsidR="00C74906">
        <w:rPr>
          <w:rtl/>
        </w:rPr>
        <w:t>.</w:t>
      </w:r>
    </w:p>
    <w:p w:rsidR="005359CC" w:rsidRDefault="005359CC" w:rsidP="00666645">
      <w:pPr>
        <w:pStyle w:val="libNormal"/>
        <w:rPr>
          <w:rtl/>
        </w:rPr>
      </w:pPr>
      <w:r w:rsidRPr="00666645">
        <w:rPr>
          <w:rtl/>
        </w:rPr>
        <w:t>[752]</w:t>
      </w:r>
      <w:r w:rsidRPr="002373B1">
        <w:rPr>
          <w:rtl/>
        </w:rPr>
        <w:t xml:space="preserve"> 9</w:t>
      </w:r>
      <w:r>
        <w:rPr>
          <w:rtl/>
        </w:rPr>
        <w:t xml:space="preserve"> - وبإسناده عن الصف</w:t>
      </w:r>
      <w:r w:rsidR="00C427AC">
        <w:rPr>
          <w:rFonts w:hint="cs"/>
          <w:rtl/>
        </w:rPr>
        <w:t>ّ</w:t>
      </w:r>
      <w:r>
        <w:rPr>
          <w:rtl/>
        </w:rPr>
        <w:t>ار، عن محم</w:t>
      </w:r>
      <w:r w:rsidR="00C427AC">
        <w:rPr>
          <w:rFonts w:hint="cs"/>
          <w:rtl/>
        </w:rPr>
        <w:t>ّ</w:t>
      </w:r>
      <w:r>
        <w:rPr>
          <w:rtl/>
        </w:rPr>
        <w:t>د بن عيسى قال: كتب إليه رجل: هل يجب الوضوء مم</w:t>
      </w:r>
      <w:r w:rsidR="00C427AC">
        <w:rPr>
          <w:rFonts w:hint="cs"/>
          <w:rtl/>
        </w:rPr>
        <w:t>ّ</w:t>
      </w:r>
      <w:r>
        <w:rPr>
          <w:rtl/>
        </w:rPr>
        <w:t xml:space="preserve">ا خرج من الذكر بعد </w:t>
      </w:r>
      <w:r w:rsidR="008E749F">
        <w:rPr>
          <w:rtl/>
        </w:rPr>
        <w:t>الا</w:t>
      </w:r>
      <w:r>
        <w:rPr>
          <w:rtl/>
        </w:rPr>
        <w:t>ستبراء؟ فكتب: نعم</w:t>
      </w:r>
      <w:r w:rsidR="00C74906">
        <w:rPr>
          <w:rtl/>
        </w:rPr>
        <w:t>.</w:t>
      </w:r>
    </w:p>
    <w:p w:rsidR="005359CC" w:rsidRDefault="005359CC" w:rsidP="00666645">
      <w:pPr>
        <w:pStyle w:val="libNormal"/>
        <w:rPr>
          <w:rtl/>
        </w:rPr>
      </w:pPr>
      <w:r>
        <w:rPr>
          <w:rtl/>
        </w:rPr>
        <w:t xml:space="preserve">أقول: حمله الشيخ على </w:t>
      </w:r>
      <w:r w:rsidR="008E749F">
        <w:rPr>
          <w:rtl/>
        </w:rPr>
        <w:t>الا</w:t>
      </w:r>
      <w:r>
        <w:rPr>
          <w:rtl/>
        </w:rPr>
        <w:t>ستحباب تارة، وعلى التقي</w:t>
      </w:r>
      <w:r w:rsidR="00C427AC">
        <w:rPr>
          <w:rFonts w:hint="cs"/>
          <w:rtl/>
        </w:rPr>
        <w:t>ّ</w:t>
      </w:r>
      <w:r>
        <w:rPr>
          <w:rtl/>
        </w:rPr>
        <w:t xml:space="preserve">ة أخرى لموافقته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8 - التهذيب 1: 353</w:t>
      </w:r>
      <w:r w:rsidR="00E4299D">
        <w:rPr>
          <w:rtl/>
        </w:rPr>
        <w:t>/</w:t>
      </w:r>
      <w:r>
        <w:rPr>
          <w:rtl/>
        </w:rPr>
        <w:t>1051</w:t>
      </w:r>
      <w:r w:rsidR="00C74906">
        <w:rPr>
          <w:rtl/>
        </w:rPr>
        <w:t>.</w:t>
      </w:r>
    </w:p>
    <w:p w:rsidR="005359CC" w:rsidRPr="002373B1" w:rsidRDefault="005359CC" w:rsidP="001D3C86">
      <w:pPr>
        <w:pStyle w:val="libFootnote0"/>
        <w:rPr>
          <w:rtl/>
        </w:rPr>
      </w:pPr>
      <w:r w:rsidRPr="002373B1">
        <w:rPr>
          <w:rtl/>
        </w:rPr>
        <w:t>(1) التهذيب 1</w:t>
      </w:r>
      <w:r>
        <w:rPr>
          <w:rtl/>
        </w:rPr>
        <w:t xml:space="preserve">: </w:t>
      </w:r>
      <w:r w:rsidRPr="002373B1">
        <w:rPr>
          <w:rtl/>
        </w:rPr>
        <w:t>424</w:t>
      </w:r>
      <w:r w:rsidR="00E4299D">
        <w:rPr>
          <w:rtl/>
        </w:rPr>
        <w:t>/</w:t>
      </w:r>
      <w:r w:rsidRPr="002373B1">
        <w:rPr>
          <w:rtl/>
        </w:rPr>
        <w:t>1349</w:t>
      </w:r>
      <w:r w:rsidR="00C74906">
        <w:rPr>
          <w:rtl/>
        </w:rPr>
        <w:t>.</w:t>
      </w:r>
    </w:p>
    <w:p w:rsidR="005359CC" w:rsidRPr="002373B1" w:rsidRDefault="005359CC" w:rsidP="001D3C86">
      <w:pPr>
        <w:pStyle w:val="libFootnote0"/>
        <w:rPr>
          <w:rtl/>
        </w:rPr>
      </w:pPr>
      <w:r w:rsidRPr="002373B1">
        <w:rPr>
          <w:rtl/>
        </w:rPr>
        <w:t>(2) الكافي 3</w:t>
      </w:r>
      <w:r>
        <w:rPr>
          <w:rtl/>
        </w:rPr>
        <w:t xml:space="preserve">: </w:t>
      </w:r>
      <w:r w:rsidRPr="002373B1">
        <w:rPr>
          <w:rtl/>
        </w:rPr>
        <w:t>20</w:t>
      </w:r>
      <w:r w:rsidR="00E4299D">
        <w:rPr>
          <w:rtl/>
        </w:rPr>
        <w:t>/</w:t>
      </w:r>
      <w:r w:rsidRPr="002373B1">
        <w:rPr>
          <w:rtl/>
        </w:rPr>
        <w:t>6</w:t>
      </w:r>
      <w:r w:rsidR="00C74906">
        <w:rPr>
          <w:rtl/>
        </w:rPr>
        <w:t>.</w:t>
      </w:r>
    </w:p>
    <w:p w:rsidR="005359CC" w:rsidRPr="002373B1" w:rsidRDefault="005359CC" w:rsidP="001D3C86">
      <w:pPr>
        <w:pStyle w:val="libFootnote0"/>
        <w:rPr>
          <w:rtl/>
        </w:rPr>
      </w:pPr>
      <w:r w:rsidRPr="002373B1">
        <w:rPr>
          <w:rtl/>
        </w:rPr>
        <w:t>(3) ليس في المصدر</w:t>
      </w:r>
      <w:r w:rsidR="00C74906">
        <w:rPr>
          <w:rtl/>
        </w:rPr>
        <w:t>.</w:t>
      </w:r>
    </w:p>
    <w:p w:rsidR="005359CC" w:rsidRPr="002373B1" w:rsidRDefault="005359CC" w:rsidP="001D3C86">
      <w:pPr>
        <w:pStyle w:val="libFootnote0"/>
        <w:rPr>
          <w:rtl/>
        </w:rPr>
      </w:pPr>
      <w:r w:rsidRPr="002373B1">
        <w:rPr>
          <w:rtl/>
        </w:rPr>
        <w:t>(4) الفقيه 1</w:t>
      </w:r>
      <w:r>
        <w:rPr>
          <w:rtl/>
        </w:rPr>
        <w:t xml:space="preserve">: </w:t>
      </w:r>
      <w:r w:rsidRPr="002373B1">
        <w:rPr>
          <w:rtl/>
        </w:rPr>
        <w:t>43</w:t>
      </w:r>
      <w:r w:rsidR="00E4299D">
        <w:rPr>
          <w:rtl/>
        </w:rPr>
        <w:t>/</w:t>
      </w:r>
      <w:r w:rsidRPr="002373B1">
        <w:rPr>
          <w:rtl/>
        </w:rPr>
        <w:t>168</w:t>
      </w:r>
      <w:r w:rsidR="00C74906">
        <w:rPr>
          <w:rFonts w:hint="cs"/>
          <w:rtl/>
        </w:rPr>
        <w:t>.</w:t>
      </w:r>
    </w:p>
    <w:p w:rsidR="005359CC" w:rsidRDefault="005359CC" w:rsidP="001D3C86">
      <w:pPr>
        <w:pStyle w:val="libFootnote0"/>
        <w:rPr>
          <w:rtl/>
        </w:rPr>
      </w:pPr>
      <w:r>
        <w:rPr>
          <w:rtl/>
        </w:rPr>
        <w:t>9 - التهذيب 1: 28</w:t>
      </w:r>
      <w:r w:rsidR="00E4299D">
        <w:rPr>
          <w:rtl/>
        </w:rPr>
        <w:t>/</w:t>
      </w:r>
      <w:r>
        <w:rPr>
          <w:rtl/>
        </w:rPr>
        <w:t>72، و</w:t>
      </w:r>
      <w:r w:rsidR="00C427AC">
        <w:rPr>
          <w:rtl/>
        </w:rPr>
        <w:t>ال</w:t>
      </w:r>
      <w:r w:rsidR="00C427AC">
        <w:rPr>
          <w:rFonts w:hint="cs"/>
          <w:rtl/>
        </w:rPr>
        <w:t>إِ</w:t>
      </w:r>
      <w:r>
        <w:rPr>
          <w:rtl/>
        </w:rPr>
        <w:t>ستبصار 1: 49</w:t>
      </w:r>
      <w:r w:rsidR="00E4299D">
        <w:rPr>
          <w:rtl/>
        </w:rPr>
        <w:t>/</w:t>
      </w:r>
      <w:r>
        <w:rPr>
          <w:rtl/>
        </w:rPr>
        <w:t>138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للعام</w:t>
      </w:r>
      <w:r w:rsidR="00CB219B">
        <w:rPr>
          <w:rFonts w:hint="cs"/>
          <w:rtl/>
        </w:rPr>
        <w:t>ّ</w:t>
      </w:r>
      <w:r>
        <w:rPr>
          <w:rtl/>
        </w:rPr>
        <w:t>ة، وحمله العل</w:t>
      </w:r>
      <w:r w:rsidR="00CB219B">
        <w:rPr>
          <w:rFonts w:hint="cs"/>
          <w:rtl/>
        </w:rPr>
        <w:t>ّ</w:t>
      </w:r>
      <w:r>
        <w:rPr>
          <w:rtl/>
        </w:rPr>
        <w:t>امة على كون الخارج من بقي</w:t>
      </w:r>
      <w:r w:rsidR="00CB219B">
        <w:rPr>
          <w:rFonts w:hint="cs"/>
          <w:rtl/>
        </w:rPr>
        <w:t>ّ</w:t>
      </w:r>
      <w:r>
        <w:rPr>
          <w:rtl/>
        </w:rPr>
        <w:t>ة البول، والجميع مت</w:t>
      </w:r>
      <w:r w:rsidR="00CB219B">
        <w:rPr>
          <w:rFonts w:hint="cs"/>
          <w:rtl/>
        </w:rPr>
        <w:t>ّ</w:t>
      </w:r>
      <w:r>
        <w:rPr>
          <w:rtl/>
        </w:rPr>
        <w:t xml:space="preserve">جه </w:t>
      </w:r>
      <w:r w:rsidRPr="00D864A7">
        <w:rPr>
          <w:rStyle w:val="libFootnotenumChar"/>
          <w:rtl/>
        </w:rPr>
        <w:t>(1)</w:t>
      </w:r>
      <w:r w:rsidR="00C74906">
        <w:rPr>
          <w:rtl/>
        </w:rPr>
        <w:t>.</w:t>
      </w:r>
    </w:p>
    <w:p w:rsidR="005359CC" w:rsidRDefault="005359CC" w:rsidP="00CB219B">
      <w:pPr>
        <w:pStyle w:val="libNormal"/>
        <w:rPr>
          <w:rtl/>
        </w:rPr>
      </w:pPr>
      <w:r>
        <w:rPr>
          <w:rtl/>
        </w:rPr>
        <w:t>وقد تقد</w:t>
      </w:r>
      <w:r w:rsidR="00CB219B">
        <w:rPr>
          <w:rFonts w:hint="cs"/>
          <w:rtl/>
        </w:rPr>
        <w:t>ّ</w:t>
      </w:r>
      <w:r>
        <w:rPr>
          <w:rtl/>
        </w:rPr>
        <w:t xml:space="preserve">مت أحاديث اشتراط اليقين بحصول الحدث </w:t>
      </w:r>
      <w:r w:rsidRPr="00D864A7">
        <w:rPr>
          <w:rStyle w:val="libFootnotenumChar"/>
          <w:rtl/>
        </w:rPr>
        <w:t>(2)</w:t>
      </w:r>
      <w:r>
        <w:rPr>
          <w:rtl/>
        </w:rPr>
        <w:t xml:space="preserve">، وأحاديث حصر النواقض، وفيها دلالة على المطلوب هنا </w:t>
      </w:r>
      <w:r w:rsidRPr="00D864A7">
        <w:rPr>
          <w:rStyle w:val="libFootnotenumChar"/>
          <w:rtl/>
        </w:rPr>
        <w:t>(3)</w:t>
      </w:r>
      <w:r w:rsidR="00C74906">
        <w:rPr>
          <w:rtl/>
        </w:rPr>
        <w:t>.</w:t>
      </w:r>
    </w:p>
    <w:p w:rsidR="005359CC" w:rsidRDefault="005359CC" w:rsidP="00A60CF5">
      <w:pPr>
        <w:pStyle w:val="libNormal"/>
        <w:rPr>
          <w:rtl/>
        </w:rPr>
      </w:pPr>
      <w:r w:rsidRPr="00CB219B">
        <w:rPr>
          <w:rtl/>
        </w:rPr>
        <w:t>[753]</w:t>
      </w:r>
      <w:r w:rsidRPr="002373B1">
        <w:rPr>
          <w:rtl/>
        </w:rPr>
        <w:t xml:space="preserve"> 10</w:t>
      </w:r>
      <w:r>
        <w:rPr>
          <w:rtl/>
        </w:rPr>
        <w:t xml:space="preserve"> - عبدالله بن جعفر الحميري في ( قرب </w:t>
      </w:r>
      <w:r w:rsidR="00A60CF5">
        <w:rPr>
          <w:rtl/>
        </w:rPr>
        <w:t>ال</w:t>
      </w:r>
      <w:r w:rsidR="00A60CF5">
        <w:rPr>
          <w:rFonts w:hint="cs"/>
          <w:rtl/>
        </w:rPr>
        <w:t>إِ</w:t>
      </w:r>
      <w:r>
        <w:rPr>
          <w:rtl/>
        </w:rPr>
        <w:t xml:space="preserve">سناد ): عن محمد بن خالد الطيالسي، عن إسماعيل بن عبد الخالق قال: سألت أبا عبدالله </w:t>
      </w:r>
      <w:r w:rsidR="00A60CF5">
        <w:rPr>
          <w:rFonts w:hint="cs"/>
          <w:rtl/>
        </w:rPr>
        <w:t>(</w:t>
      </w:r>
      <w:r w:rsidR="00A60CF5">
        <w:rPr>
          <w:rtl/>
        </w:rPr>
        <w:t xml:space="preserve"> </w:t>
      </w:r>
      <w:r w:rsidR="00A60CF5" w:rsidRPr="00F640F5">
        <w:rPr>
          <w:rStyle w:val="libAlaemChar"/>
          <w:rFonts w:hint="cs"/>
          <w:rtl/>
        </w:rPr>
        <w:t>عليه‌السلام</w:t>
      </w:r>
      <w:r w:rsidR="00A60CF5">
        <w:rPr>
          <w:rFonts w:hint="cs"/>
          <w:rtl/>
        </w:rPr>
        <w:t xml:space="preserve"> ) </w:t>
      </w:r>
      <w:r>
        <w:rPr>
          <w:rtl/>
        </w:rPr>
        <w:t>، قلت: الرجل يبول، وينتفض، ويتوض</w:t>
      </w:r>
      <w:r w:rsidR="00A60CF5">
        <w:rPr>
          <w:rFonts w:hint="cs"/>
          <w:rtl/>
        </w:rPr>
        <w:t>ّ</w:t>
      </w:r>
      <w:r>
        <w:rPr>
          <w:rtl/>
        </w:rPr>
        <w:t>أ، ثم</w:t>
      </w:r>
      <w:r w:rsidR="00A60CF5">
        <w:rPr>
          <w:rFonts w:hint="cs"/>
          <w:rtl/>
        </w:rPr>
        <w:t>ّ</w:t>
      </w:r>
      <w:r>
        <w:rPr>
          <w:rtl/>
        </w:rPr>
        <w:t xml:space="preserve"> يجد البلل بعد ذلك؟ قال: ليس ذلك شيئا</w:t>
      </w:r>
      <w:r w:rsidR="00A60CF5">
        <w:rPr>
          <w:rFonts w:hint="cs"/>
          <w:rtl/>
        </w:rPr>
        <w:t>ً</w:t>
      </w:r>
      <w:r>
        <w:rPr>
          <w:rtl/>
        </w:rPr>
        <w:t xml:space="preserve"> </w:t>
      </w:r>
      <w:r w:rsidRPr="00D864A7">
        <w:rPr>
          <w:rStyle w:val="libFootnotenumChar"/>
          <w:rtl/>
        </w:rPr>
        <w:t>(</w:t>
      </w:r>
      <w:r w:rsidR="00A60CF5">
        <w:rPr>
          <w:rStyle w:val="libFootnotenumChar"/>
          <w:rFonts w:hint="cs"/>
          <w:rtl/>
        </w:rPr>
        <w:t>4</w:t>
      </w:r>
      <w:r w:rsidRPr="00D864A7">
        <w:rPr>
          <w:rStyle w:val="libFootnotenumChar"/>
          <w:rtl/>
        </w:rPr>
        <w:t>)</w:t>
      </w:r>
      <w:r>
        <w:rPr>
          <w:rtl/>
        </w:rPr>
        <w:t>، إن</w:t>
      </w:r>
      <w:r w:rsidR="00A60CF5">
        <w:rPr>
          <w:rFonts w:hint="cs"/>
          <w:rtl/>
        </w:rPr>
        <w:t>ّ</w:t>
      </w:r>
      <w:r>
        <w:rPr>
          <w:rtl/>
        </w:rPr>
        <w:t>ما ذلك من الحبائل</w:t>
      </w:r>
      <w:r w:rsidR="00C74906">
        <w:rPr>
          <w:rtl/>
        </w:rPr>
        <w:t>.</w:t>
      </w:r>
    </w:p>
    <w:p w:rsidR="005359CC" w:rsidRDefault="005359CC" w:rsidP="00A60CF5">
      <w:pPr>
        <w:pStyle w:val="libNormal"/>
        <w:rPr>
          <w:rtl/>
        </w:rPr>
      </w:pPr>
      <w:r>
        <w:rPr>
          <w:rtl/>
        </w:rPr>
        <w:t>أقول: وتقد</w:t>
      </w:r>
      <w:r w:rsidR="00A60CF5">
        <w:rPr>
          <w:rFonts w:hint="cs"/>
          <w:rtl/>
        </w:rPr>
        <w:t>ّ</w:t>
      </w:r>
      <w:r>
        <w:rPr>
          <w:rtl/>
        </w:rPr>
        <w:t>م ما يدل</w:t>
      </w:r>
      <w:r w:rsidR="00A60CF5">
        <w:rPr>
          <w:rFonts w:hint="cs"/>
          <w:rtl/>
        </w:rPr>
        <w:t>ّ</w:t>
      </w:r>
      <w:r>
        <w:rPr>
          <w:rtl/>
        </w:rPr>
        <w:t xml:space="preserve"> على ذلك </w:t>
      </w:r>
      <w:r w:rsidRPr="00D864A7">
        <w:rPr>
          <w:rStyle w:val="libFootnotenumChar"/>
          <w:rtl/>
        </w:rPr>
        <w:t>(</w:t>
      </w:r>
      <w:r w:rsidR="00A60CF5">
        <w:rPr>
          <w:rStyle w:val="libFootnotenumChar"/>
          <w:rFonts w:hint="cs"/>
          <w:rtl/>
        </w:rPr>
        <w:t>5</w:t>
      </w:r>
      <w:r w:rsidRPr="00D864A7">
        <w:rPr>
          <w:rStyle w:val="libFootnotenumChar"/>
          <w:rtl/>
        </w:rPr>
        <w:t>)</w:t>
      </w:r>
      <w:r>
        <w:rPr>
          <w:rtl/>
        </w:rPr>
        <w:t>، ويأتي ما يدل</w:t>
      </w:r>
      <w:r w:rsidR="00A60CF5">
        <w:rPr>
          <w:rFonts w:hint="cs"/>
          <w:rtl/>
        </w:rPr>
        <w:t>ّ</w:t>
      </w:r>
      <w:r>
        <w:rPr>
          <w:rtl/>
        </w:rPr>
        <w:t xml:space="preserve"> عليه في أحكام الخلوة، والجنابة، وغيرها إن شاء الله </w:t>
      </w:r>
      <w:r w:rsidRPr="00D864A7">
        <w:rPr>
          <w:rStyle w:val="libFootnotenumChar"/>
          <w:rtl/>
        </w:rPr>
        <w:t>(</w:t>
      </w:r>
      <w:r w:rsidR="00A60CF5">
        <w:rPr>
          <w:rStyle w:val="libFootnotenumChar"/>
          <w:rFonts w:hint="cs"/>
          <w:rtl/>
        </w:rPr>
        <w:t>6</w:t>
      </w:r>
      <w:r w:rsidRPr="00D864A7">
        <w:rPr>
          <w:rStyle w:val="libFootnotenumChar"/>
          <w:rtl/>
        </w:rPr>
        <w:t>)</w:t>
      </w:r>
      <w:r w:rsidR="00C74906">
        <w:rPr>
          <w:rtl/>
        </w:rPr>
        <w:t>.</w:t>
      </w:r>
    </w:p>
    <w:p w:rsidR="005359CC" w:rsidRPr="0011515A" w:rsidRDefault="005359CC" w:rsidP="005359CC">
      <w:pPr>
        <w:pStyle w:val="Heading2Center"/>
        <w:rPr>
          <w:rtl/>
        </w:rPr>
      </w:pPr>
      <w:bookmarkStart w:id="616" w:name="_Toc272839429"/>
      <w:bookmarkStart w:id="617" w:name="_Toc272839717"/>
      <w:bookmarkStart w:id="618" w:name="_Toc299780333"/>
      <w:bookmarkStart w:id="619" w:name="_Toc370728420"/>
      <w:bookmarkStart w:id="620" w:name="_Toc388259265"/>
      <w:bookmarkStart w:id="621" w:name="_Toc261404896"/>
      <w:r>
        <w:rPr>
          <w:rtl/>
        </w:rPr>
        <w:t>14 - باب أن</w:t>
      </w:r>
      <w:r w:rsidR="00A60CF5">
        <w:rPr>
          <w:rFonts w:hint="cs"/>
          <w:rtl/>
        </w:rPr>
        <w:t>ّ</w:t>
      </w:r>
      <w:r>
        <w:rPr>
          <w:rtl/>
        </w:rPr>
        <w:t xml:space="preserve"> تقليم </w:t>
      </w:r>
      <w:r w:rsidR="00A60CF5">
        <w:rPr>
          <w:rtl/>
        </w:rPr>
        <w:t>ال</w:t>
      </w:r>
      <w:r w:rsidR="00A60CF5">
        <w:rPr>
          <w:rFonts w:hint="cs"/>
          <w:rtl/>
        </w:rPr>
        <w:t>أ</w:t>
      </w:r>
      <w:r>
        <w:rPr>
          <w:rtl/>
        </w:rPr>
        <w:t>ظفار</w:t>
      </w:r>
      <w:r>
        <w:rPr>
          <w:rFonts w:hint="cs"/>
          <w:rtl/>
        </w:rPr>
        <w:t>،</w:t>
      </w:r>
      <w:r>
        <w:rPr>
          <w:rtl/>
        </w:rPr>
        <w:t xml:space="preserve"> والحلق</w:t>
      </w:r>
      <w:r>
        <w:rPr>
          <w:rFonts w:hint="cs"/>
          <w:rtl/>
        </w:rPr>
        <w:t>،</w:t>
      </w:r>
      <w:r>
        <w:rPr>
          <w:rtl/>
        </w:rPr>
        <w:t xml:space="preserve"> ونتف </w:t>
      </w:r>
      <w:r w:rsidR="008E749F">
        <w:rPr>
          <w:rtl/>
        </w:rPr>
        <w:t>الا</w:t>
      </w:r>
      <w:r>
        <w:rPr>
          <w:rtl/>
        </w:rPr>
        <w:t>بط</w:t>
      </w:r>
      <w:r>
        <w:rPr>
          <w:rFonts w:hint="cs"/>
          <w:rtl/>
        </w:rPr>
        <w:t>،</w:t>
      </w:r>
      <w:r>
        <w:rPr>
          <w:rtl/>
        </w:rPr>
        <w:t xml:space="preserve"> وأخذ</w:t>
      </w:r>
      <w:bookmarkEnd w:id="616"/>
      <w:bookmarkEnd w:id="617"/>
      <w:bookmarkEnd w:id="618"/>
      <w:r>
        <w:rPr>
          <w:rFonts w:hint="cs"/>
          <w:rtl/>
        </w:rPr>
        <w:t xml:space="preserve"> </w:t>
      </w:r>
      <w:r>
        <w:rPr>
          <w:rtl/>
        </w:rPr>
        <w:t>الشعر، لا ينقض الوضوء، ولكن يستحب</w:t>
      </w:r>
      <w:r w:rsidR="00A60CF5">
        <w:rPr>
          <w:rFonts w:hint="cs"/>
          <w:rtl/>
        </w:rPr>
        <w:t>ّ</w:t>
      </w:r>
      <w:r>
        <w:rPr>
          <w:rtl/>
        </w:rPr>
        <w:t xml:space="preserve"> مسح الموضع بالماء</w:t>
      </w:r>
      <w:r>
        <w:rPr>
          <w:rFonts w:hint="cs"/>
          <w:rtl/>
        </w:rPr>
        <w:t xml:space="preserve"> </w:t>
      </w:r>
      <w:r w:rsidRPr="0011515A">
        <w:rPr>
          <w:rtl/>
        </w:rPr>
        <w:t>إذا كان بالحديد</w:t>
      </w:r>
      <w:bookmarkEnd w:id="619"/>
      <w:bookmarkEnd w:id="620"/>
      <w:bookmarkEnd w:id="621"/>
    </w:p>
    <w:p w:rsidR="005359CC" w:rsidRDefault="005359CC" w:rsidP="005359CC">
      <w:pPr>
        <w:pStyle w:val="libNormal"/>
        <w:rPr>
          <w:rtl/>
        </w:rPr>
      </w:pPr>
      <w:r w:rsidRPr="00D864A7">
        <w:rPr>
          <w:rStyle w:val="libNormalChar"/>
          <w:rtl/>
        </w:rPr>
        <w:t>[754]</w:t>
      </w:r>
      <w:r w:rsidRPr="002373B1">
        <w:rPr>
          <w:rtl/>
        </w:rPr>
        <w:t xml:space="preserve"> 1</w:t>
      </w:r>
      <w:r>
        <w:rPr>
          <w:rtl/>
        </w:rPr>
        <w:t xml:space="preserve"> - محم</w:t>
      </w:r>
      <w:r w:rsidR="00A60CF5">
        <w:rPr>
          <w:rFonts w:hint="cs"/>
          <w:rtl/>
        </w:rPr>
        <w:t>ّ</w:t>
      </w:r>
      <w:r>
        <w:rPr>
          <w:rtl/>
        </w:rPr>
        <w:t>د بن يعقوب، عن محم</w:t>
      </w:r>
      <w:r w:rsidR="00A60CF5">
        <w:rPr>
          <w:rFonts w:hint="cs"/>
          <w:rtl/>
        </w:rPr>
        <w:t>ّ</w:t>
      </w:r>
      <w:r>
        <w:rPr>
          <w:rtl/>
        </w:rPr>
        <w:t xml:space="preserve">د بن إسماعيل، عن الفضل بن </w:t>
      </w:r>
    </w:p>
    <w:p w:rsidR="005359CC" w:rsidRDefault="001D3C86" w:rsidP="001D3C86">
      <w:pPr>
        <w:pStyle w:val="libLine"/>
        <w:rPr>
          <w:rtl/>
        </w:rPr>
      </w:pPr>
      <w:r>
        <w:rPr>
          <w:rtl/>
        </w:rPr>
        <w:t>____________________</w:t>
      </w:r>
    </w:p>
    <w:p w:rsidR="005359CC" w:rsidRPr="002373B1" w:rsidRDefault="005359CC" w:rsidP="001D3C86">
      <w:pPr>
        <w:pStyle w:val="libFootnote0"/>
        <w:rPr>
          <w:rtl/>
        </w:rPr>
      </w:pPr>
      <w:r w:rsidRPr="002373B1">
        <w:rPr>
          <w:rtl/>
        </w:rPr>
        <w:t>(1) المنتهى 1</w:t>
      </w:r>
      <w:r>
        <w:rPr>
          <w:rtl/>
        </w:rPr>
        <w:t xml:space="preserve">: </w:t>
      </w:r>
      <w:r w:rsidRPr="002373B1">
        <w:rPr>
          <w:rtl/>
        </w:rPr>
        <w:t>42</w:t>
      </w:r>
      <w:r w:rsidR="00C74906">
        <w:rPr>
          <w:rtl/>
        </w:rPr>
        <w:t>.</w:t>
      </w:r>
    </w:p>
    <w:p w:rsidR="005359CC" w:rsidRPr="002373B1" w:rsidRDefault="005359CC" w:rsidP="001D3C86">
      <w:pPr>
        <w:pStyle w:val="libFootnote0"/>
        <w:rPr>
          <w:rtl/>
        </w:rPr>
      </w:pPr>
      <w:r w:rsidRPr="002373B1">
        <w:rPr>
          <w:rtl/>
        </w:rPr>
        <w:t>(2) تقد</w:t>
      </w:r>
      <w:r w:rsidR="00A60CF5">
        <w:rPr>
          <w:rFonts w:hint="cs"/>
          <w:rtl/>
        </w:rPr>
        <w:t>ّ</w:t>
      </w:r>
      <w:r w:rsidRPr="002373B1">
        <w:rPr>
          <w:rtl/>
        </w:rPr>
        <w:t>مت في الباب 1 من أبواب نواقض الوضوء</w:t>
      </w:r>
      <w:r w:rsidR="00C74906">
        <w:rPr>
          <w:rtl/>
        </w:rPr>
        <w:t>.</w:t>
      </w:r>
    </w:p>
    <w:p w:rsidR="005359CC" w:rsidRPr="002373B1" w:rsidRDefault="005359CC" w:rsidP="001D3C86">
      <w:pPr>
        <w:pStyle w:val="libFootnote0"/>
        <w:rPr>
          <w:rtl/>
        </w:rPr>
      </w:pPr>
      <w:r w:rsidRPr="002373B1">
        <w:rPr>
          <w:rtl/>
        </w:rPr>
        <w:t>(3) تقد</w:t>
      </w:r>
      <w:r w:rsidR="00A60CF5">
        <w:rPr>
          <w:rFonts w:hint="cs"/>
          <w:rtl/>
        </w:rPr>
        <w:t>ّ</w:t>
      </w:r>
      <w:r w:rsidRPr="002373B1">
        <w:rPr>
          <w:rtl/>
        </w:rPr>
        <w:t>مت في البابين 2</w:t>
      </w:r>
      <w:r>
        <w:rPr>
          <w:rtl/>
        </w:rPr>
        <w:t xml:space="preserve">، </w:t>
      </w:r>
      <w:r w:rsidRPr="002373B1">
        <w:rPr>
          <w:rtl/>
        </w:rPr>
        <w:t>3 من أبواب نواقض الوضوء</w:t>
      </w:r>
      <w:r w:rsidR="00C74906">
        <w:rPr>
          <w:rtl/>
        </w:rPr>
        <w:t>.</w:t>
      </w:r>
    </w:p>
    <w:p w:rsidR="005359CC" w:rsidRDefault="005359CC" w:rsidP="001D3C86">
      <w:pPr>
        <w:pStyle w:val="libFootnote0"/>
        <w:rPr>
          <w:rtl/>
        </w:rPr>
      </w:pPr>
      <w:r>
        <w:rPr>
          <w:rtl/>
        </w:rPr>
        <w:t xml:space="preserve">10 - قرب </w:t>
      </w:r>
      <w:r w:rsidR="008E749F">
        <w:rPr>
          <w:rtl/>
        </w:rPr>
        <w:t>الا</w:t>
      </w:r>
      <w:r>
        <w:rPr>
          <w:rtl/>
        </w:rPr>
        <w:t>سناد: 60</w:t>
      </w:r>
      <w:r w:rsidR="00C74906">
        <w:rPr>
          <w:rtl/>
        </w:rPr>
        <w:t>.</w:t>
      </w:r>
    </w:p>
    <w:p w:rsidR="005359CC" w:rsidRPr="002373B1" w:rsidRDefault="005359CC" w:rsidP="00A60CF5">
      <w:pPr>
        <w:pStyle w:val="libFootnote0"/>
        <w:rPr>
          <w:rtl/>
        </w:rPr>
      </w:pPr>
      <w:r w:rsidRPr="002373B1">
        <w:rPr>
          <w:rtl/>
        </w:rPr>
        <w:t>(</w:t>
      </w:r>
      <w:r w:rsidR="00A60CF5">
        <w:rPr>
          <w:rFonts w:hint="cs"/>
          <w:rtl/>
        </w:rPr>
        <w:t>4</w:t>
      </w:r>
      <w:r w:rsidRPr="002373B1">
        <w:rPr>
          <w:rtl/>
        </w:rPr>
        <w:t>) في المصدر</w:t>
      </w:r>
      <w:r>
        <w:rPr>
          <w:rtl/>
        </w:rPr>
        <w:t xml:space="preserve">: </w:t>
      </w:r>
      <w:r w:rsidRPr="002373B1">
        <w:rPr>
          <w:rtl/>
        </w:rPr>
        <w:t>بشيء</w:t>
      </w:r>
      <w:r w:rsidR="00C74906">
        <w:rPr>
          <w:rtl/>
        </w:rPr>
        <w:t>.</w:t>
      </w:r>
    </w:p>
    <w:p w:rsidR="005359CC" w:rsidRPr="002373B1" w:rsidRDefault="005359CC" w:rsidP="00A60CF5">
      <w:pPr>
        <w:pStyle w:val="libFootnote0"/>
        <w:rPr>
          <w:rtl/>
        </w:rPr>
      </w:pPr>
      <w:r w:rsidRPr="002373B1">
        <w:rPr>
          <w:rtl/>
        </w:rPr>
        <w:t>(</w:t>
      </w:r>
      <w:r w:rsidR="00A60CF5">
        <w:rPr>
          <w:rFonts w:hint="cs"/>
          <w:rtl/>
        </w:rPr>
        <w:t>5</w:t>
      </w:r>
      <w:r w:rsidRPr="002373B1">
        <w:rPr>
          <w:rtl/>
        </w:rPr>
        <w:t>) تقد</w:t>
      </w:r>
      <w:r w:rsidR="00A60CF5">
        <w:rPr>
          <w:rFonts w:hint="cs"/>
          <w:rtl/>
        </w:rPr>
        <w:t>ّ</w:t>
      </w:r>
      <w:r w:rsidRPr="002373B1">
        <w:rPr>
          <w:rtl/>
        </w:rPr>
        <w:t>م في الحديث 2</w:t>
      </w:r>
      <w:r>
        <w:rPr>
          <w:rtl/>
        </w:rPr>
        <w:t xml:space="preserve">، </w:t>
      </w:r>
      <w:r w:rsidRPr="002373B1">
        <w:rPr>
          <w:rtl/>
        </w:rPr>
        <w:t>14 من الباب السابق</w:t>
      </w:r>
      <w:r w:rsidR="00C74906">
        <w:rPr>
          <w:rtl/>
        </w:rPr>
        <w:t>.</w:t>
      </w:r>
    </w:p>
    <w:p w:rsidR="005359CC" w:rsidRPr="002373B1" w:rsidRDefault="005359CC" w:rsidP="00A60CF5">
      <w:pPr>
        <w:pStyle w:val="libFootnote0"/>
        <w:rPr>
          <w:rtl/>
        </w:rPr>
      </w:pPr>
      <w:r w:rsidRPr="002373B1">
        <w:rPr>
          <w:rtl/>
        </w:rPr>
        <w:t>(</w:t>
      </w:r>
      <w:r w:rsidR="00A60CF5">
        <w:rPr>
          <w:rFonts w:hint="cs"/>
          <w:rtl/>
        </w:rPr>
        <w:t>6</w:t>
      </w:r>
      <w:r w:rsidRPr="002373B1">
        <w:rPr>
          <w:rtl/>
        </w:rPr>
        <w:t>) يأتي في</w:t>
      </w:r>
      <w:r>
        <w:rPr>
          <w:rtl/>
        </w:rPr>
        <w:t xml:space="preserve">: </w:t>
      </w:r>
      <w:r w:rsidRPr="002373B1">
        <w:rPr>
          <w:rtl/>
        </w:rPr>
        <w:t>أ</w:t>
      </w:r>
      <w:r>
        <w:rPr>
          <w:rtl/>
        </w:rPr>
        <w:t xml:space="preserve"> - </w:t>
      </w:r>
      <w:r w:rsidRPr="002373B1">
        <w:rPr>
          <w:rtl/>
        </w:rPr>
        <w:t>الحديث 2 من الباب 11 من أبواب أحكام الخلوة</w:t>
      </w:r>
      <w:r w:rsidR="00C74906">
        <w:rPr>
          <w:rtl/>
        </w:rPr>
        <w:t>.</w:t>
      </w:r>
    </w:p>
    <w:p w:rsidR="005359CC" w:rsidRPr="002373B1" w:rsidRDefault="005359CC" w:rsidP="001D3C86">
      <w:pPr>
        <w:pStyle w:val="libFootnote0"/>
        <w:rPr>
          <w:rtl/>
        </w:rPr>
      </w:pPr>
      <w:r w:rsidRPr="002373B1">
        <w:rPr>
          <w:rtl/>
        </w:rPr>
        <w:t>ب</w:t>
      </w:r>
      <w:r>
        <w:rPr>
          <w:rtl/>
        </w:rPr>
        <w:t xml:space="preserve"> - </w:t>
      </w:r>
      <w:r w:rsidRPr="002373B1">
        <w:rPr>
          <w:rtl/>
        </w:rPr>
        <w:t>الحديث 1 من الباب 13 من أبواب الجنابة</w:t>
      </w:r>
      <w:r w:rsidR="00C74906">
        <w:rPr>
          <w:rtl/>
        </w:rPr>
        <w:t>.</w:t>
      </w:r>
    </w:p>
    <w:p w:rsidR="005359CC" w:rsidRPr="002373B1" w:rsidRDefault="005359CC" w:rsidP="001D3C86">
      <w:pPr>
        <w:pStyle w:val="libFootnote0"/>
        <w:rPr>
          <w:rtl/>
        </w:rPr>
      </w:pPr>
      <w:r w:rsidRPr="002373B1">
        <w:rPr>
          <w:rtl/>
        </w:rPr>
        <w:t>ج</w:t>
      </w:r>
      <w:r>
        <w:rPr>
          <w:rtl/>
        </w:rPr>
        <w:t xml:space="preserve"> - </w:t>
      </w:r>
      <w:r w:rsidRPr="002373B1">
        <w:rPr>
          <w:rtl/>
        </w:rPr>
        <w:t>يأتي في الباب 36 من الجنابة</w:t>
      </w:r>
      <w:r w:rsidR="00C74906">
        <w:rPr>
          <w:rtl/>
        </w:rPr>
        <w:t>.</w:t>
      </w:r>
    </w:p>
    <w:p w:rsidR="005359CC" w:rsidRPr="002373B1" w:rsidRDefault="005359CC" w:rsidP="001D3C86">
      <w:pPr>
        <w:pStyle w:val="libFootnote0"/>
        <w:rPr>
          <w:rtl/>
        </w:rPr>
      </w:pPr>
      <w:r w:rsidRPr="002373B1">
        <w:rPr>
          <w:rtl/>
        </w:rPr>
        <w:t>د</w:t>
      </w:r>
      <w:r>
        <w:rPr>
          <w:rtl/>
        </w:rPr>
        <w:t xml:space="preserve"> - </w:t>
      </w:r>
      <w:r w:rsidRPr="002373B1">
        <w:rPr>
          <w:rtl/>
        </w:rPr>
        <w:t>الحديث 5 من الباب 1 من أبواب قواطع الصلاة</w:t>
      </w:r>
      <w:r w:rsidR="00C74906">
        <w:rPr>
          <w:rtl/>
        </w:rPr>
        <w:t>.</w:t>
      </w:r>
    </w:p>
    <w:p w:rsidR="005359CC" w:rsidRPr="002373B1" w:rsidRDefault="005359CC" w:rsidP="00A60CF5">
      <w:pPr>
        <w:pStyle w:val="libFootnoteCenterBold"/>
        <w:rPr>
          <w:rtl/>
        </w:rPr>
      </w:pPr>
      <w:r w:rsidRPr="002373B1">
        <w:rPr>
          <w:rtl/>
        </w:rPr>
        <w:t>الباب 14</w:t>
      </w:r>
    </w:p>
    <w:p w:rsidR="005359CC" w:rsidRPr="002373B1" w:rsidRDefault="005359CC" w:rsidP="00A60CF5">
      <w:pPr>
        <w:pStyle w:val="libFootnoteCenterBold"/>
        <w:rPr>
          <w:rtl/>
        </w:rPr>
      </w:pPr>
      <w:r w:rsidRPr="002373B1">
        <w:rPr>
          <w:rtl/>
        </w:rPr>
        <w:t>فيه 7 أحاديث</w:t>
      </w:r>
    </w:p>
    <w:p w:rsidR="005359CC" w:rsidRDefault="005359CC" w:rsidP="001D3C86">
      <w:pPr>
        <w:pStyle w:val="libFootnote0"/>
        <w:rPr>
          <w:rtl/>
        </w:rPr>
      </w:pPr>
      <w:r>
        <w:rPr>
          <w:rtl/>
        </w:rPr>
        <w:t>1 - الكافي 3: 37</w:t>
      </w:r>
      <w:r w:rsidR="00E4299D">
        <w:rPr>
          <w:rtl/>
        </w:rPr>
        <w:t>/</w:t>
      </w:r>
      <w:r>
        <w:rPr>
          <w:rtl/>
        </w:rPr>
        <w:t>11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820005">
      <w:pPr>
        <w:pStyle w:val="libNormal0"/>
        <w:rPr>
          <w:rtl/>
        </w:rPr>
      </w:pPr>
      <w:r>
        <w:rPr>
          <w:rtl/>
        </w:rPr>
        <w:lastRenderedPageBreak/>
        <w:t xml:space="preserve">شاذان، عن صفوان بن يحيى، عن ابن مسكان، عن محمد الحلبي قال: سألت أبا عبدالله </w:t>
      </w:r>
      <w:r w:rsidR="00820005">
        <w:rPr>
          <w:rFonts w:hint="cs"/>
          <w:rtl/>
        </w:rPr>
        <w:t>(</w:t>
      </w:r>
      <w:r w:rsidR="00820005">
        <w:rPr>
          <w:rtl/>
        </w:rPr>
        <w:t xml:space="preserve"> </w:t>
      </w:r>
      <w:r w:rsidR="00820005" w:rsidRPr="00F640F5">
        <w:rPr>
          <w:rStyle w:val="libAlaemChar"/>
          <w:rFonts w:hint="cs"/>
          <w:rtl/>
        </w:rPr>
        <w:t>عليه‌السلام</w:t>
      </w:r>
      <w:r w:rsidR="00820005">
        <w:rPr>
          <w:rFonts w:hint="cs"/>
          <w:rtl/>
        </w:rPr>
        <w:t xml:space="preserve"> ) </w:t>
      </w:r>
      <w:r>
        <w:rPr>
          <w:rtl/>
        </w:rPr>
        <w:t>عن الرجل يكون على طهر، فياخذ من أظفاره، أو شعره، أيعيد الوضوء؟ فقال: لا، ولكن يمسح رأسه وأظفاره بالماء، قال: قلت: فإن</w:t>
      </w:r>
      <w:r w:rsidR="00820005">
        <w:rPr>
          <w:rFonts w:hint="cs"/>
          <w:rtl/>
        </w:rPr>
        <w:t>ّ</w:t>
      </w:r>
      <w:r>
        <w:rPr>
          <w:rtl/>
        </w:rPr>
        <w:t>هم يزعمون أن فيه الوضوء؟ فقال: إن خاصموكم فلا تخاصموهم، وقولوا: هكذا الس</w:t>
      </w:r>
      <w:r w:rsidR="00820005">
        <w:rPr>
          <w:rFonts w:hint="cs"/>
          <w:rtl/>
        </w:rPr>
        <w:t>ُ</w:t>
      </w:r>
      <w:r>
        <w:rPr>
          <w:rtl/>
        </w:rPr>
        <w:t>ن</w:t>
      </w:r>
      <w:r w:rsidR="00820005">
        <w:rPr>
          <w:rFonts w:hint="cs"/>
          <w:rtl/>
        </w:rPr>
        <w:t>ّ</w:t>
      </w:r>
      <w:r>
        <w:rPr>
          <w:rtl/>
        </w:rPr>
        <w:t>ة</w:t>
      </w:r>
      <w:r w:rsidR="00C74906">
        <w:rPr>
          <w:rtl/>
        </w:rPr>
        <w:t>.</w:t>
      </w:r>
    </w:p>
    <w:p w:rsidR="005359CC" w:rsidRDefault="005359CC" w:rsidP="00820005">
      <w:pPr>
        <w:pStyle w:val="libNormal"/>
        <w:rPr>
          <w:rtl/>
        </w:rPr>
      </w:pPr>
      <w:r>
        <w:rPr>
          <w:rtl/>
        </w:rPr>
        <w:t>محم</w:t>
      </w:r>
      <w:r w:rsidR="00820005">
        <w:rPr>
          <w:rFonts w:hint="cs"/>
          <w:rtl/>
        </w:rPr>
        <w:t>ّ</w:t>
      </w:r>
      <w:r>
        <w:rPr>
          <w:rtl/>
        </w:rPr>
        <w:t>د بن الحسن بإسناده، عن محم</w:t>
      </w:r>
      <w:r w:rsidR="00820005">
        <w:rPr>
          <w:rFonts w:hint="cs"/>
          <w:rtl/>
        </w:rPr>
        <w:t>ّ</w:t>
      </w:r>
      <w:r>
        <w:rPr>
          <w:rtl/>
        </w:rPr>
        <w:t xml:space="preserve">د بن يعقوب، مثله </w:t>
      </w:r>
      <w:r w:rsidRPr="00D864A7">
        <w:rPr>
          <w:rStyle w:val="libFootnotenumChar"/>
          <w:rtl/>
        </w:rPr>
        <w:t>(1)</w:t>
      </w:r>
      <w:r w:rsidR="00C74906">
        <w:rPr>
          <w:rtl/>
        </w:rPr>
        <w:t>.</w:t>
      </w:r>
    </w:p>
    <w:p w:rsidR="005359CC" w:rsidRDefault="005359CC" w:rsidP="00820005">
      <w:pPr>
        <w:pStyle w:val="libNormal"/>
        <w:rPr>
          <w:rtl/>
        </w:rPr>
      </w:pPr>
      <w:r w:rsidRPr="00820005">
        <w:rPr>
          <w:rtl/>
        </w:rPr>
        <w:t>[755]</w:t>
      </w:r>
      <w:r w:rsidRPr="002373B1">
        <w:rPr>
          <w:rtl/>
        </w:rPr>
        <w:t xml:space="preserve"> 2</w:t>
      </w:r>
      <w:r>
        <w:rPr>
          <w:rtl/>
        </w:rPr>
        <w:t xml:space="preserve"> - </w:t>
      </w:r>
      <w:r w:rsidRPr="002373B1">
        <w:rPr>
          <w:rtl/>
        </w:rPr>
        <w:t>و</w:t>
      </w:r>
      <w:r>
        <w:rPr>
          <w:rtl/>
        </w:rPr>
        <w:t>بإسناده عن الحسين بن سعيد، عن حم</w:t>
      </w:r>
      <w:r w:rsidR="00820005">
        <w:rPr>
          <w:rFonts w:hint="cs"/>
          <w:rtl/>
        </w:rPr>
        <w:t>ّ</w:t>
      </w:r>
      <w:r>
        <w:rPr>
          <w:rtl/>
        </w:rPr>
        <w:t xml:space="preserve">اد بن عيسى، عن حريز، عن زرارة قال: قلت لأبي جعفر </w:t>
      </w:r>
      <w:r w:rsidR="00820005">
        <w:rPr>
          <w:rFonts w:hint="cs"/>
          <w:rtl/>
        </w:rPr>
        <w:t>(</w:t>
      </w:r>
      <w:r w:rsidR="00820005">
        <w:rPr>
          <w:rtl/>
        </w:rPr>
        <w:t xml:space="preserve"> </w:t>
      </w:r>
      <w:r w:rsidR="00820005" w:rsidRPr="00F640F5">
        <w:rPr>
          <w:rStyle w:val="libAlaemChar"/>
          <w:rFonts w:hint="cs"/>
          <w:rtl/>
        </w:rPr>
        <w:t>عليه‌السلام</w:t>
      </w:r>
      <w:r w:rsidR="00820005">
        <w:rPr>
          <w:rFonts w:hint="cs"/>
          <w:rtl/>
        </w:rPr>
        <w:t xml:space="preserve"> ) </w:t>
      </w:r>
      <w:r>
        <w:rPr>
          <w:rtl/>
        </w:rPr>
        <w:t>: الرجل يقل</w:t>
      </w:r>
      <w:r w:rsidR="00820005">
        <w:rPr>
          <w:rFonts w:hint="cs"/>
          <w:rtl/>
        </w:rPr>
        <w:t>ّ</w:t>
      </w:r>
      <w:r>
        <w:rPr>
          <w:rtl/>
        </w:rPr>
        <w:t>م أظفاره، ويجز</w:t>
      </w:r>
      <w:r w:rsidR="007D4143">
        <w:rPr>
          <w:rFonts w:hint="cs"/>
          <w:rtl/>
        </w:rPr>
        <w:t>ّ</w:t>
      </w:r>
      <w:r>
        <w:rPr>
          <w:rtl/>
        </w:rPr>
        <w:t xml:space="preserve"> شاربه، ويأخذ من شعر لحيته، ورأسه، هل ينقض ذلك وضوءه؟ فقال: با زرارة، كل</w:t>
      </w:r>
      <w:r w:rsidR="007D4143">
        <w:rPr>
          <w:rFonts w:hint="cs"/>
          <w:rtl/>
        </w:rPr>
        <w:t>ّ</w:t>
      </w:r>
      <w:r>
        <w:rPr>
          <w:rtl/>
        </w:rPr>
        <w:t xml:space="preserve"> هذا س</w:t>
      </w:r>
      <w:r w:rsidR="007D4143">
        <w:rPr>
          <w:rFonts w:hint="cs"/>
          <w:rtl/>
        </w:rPr>
        <w:t>ُ</w:t>
      </w:r>
      <w:r>
        <w:rPr>
          <w:rtl/>
        </w:rPr>
        <w:t>نّة، والوضوء فريضة، وليس شيء من الس</w:t>
      </w:r>
      <w:r w:rsidR="007D4143">
        <w:rPr>
          <w:rFonts w:hint="cs"/>
          <w:rtl/>
        </w:rPr>
        <w:t>ُ</w:t>
      </w:r>
      <w:r>
        <w:rPr>
          <w:rtl/>
        </w:rPr>
        <w:t>ن</w:t>
      </w:r>
      <w:r w:rsidR="007D4143">
        <w:rPr>
          <w:rFonts w:hint="cs"/>
          <w:rtl/>
        </w:rPr>
        <w:t>ّ</w:t>
      </w:r>
      <w:r>
        <w:rPr>
          <w:rtl/>
        </w:rPr>
        <w:t>ة ينقض الفريضة، وإن</w:t>
      </w:r>
      <w:r w:rsidR="007D4143">
        <w:rPr>
          <w:rFonts w:hint="cs"/>
          <w:rtl/>
        </w:rPr>
        <w:t>ّ</w:t>
      </w:r>
      <w:r>
        <w:rPr>
          <w:rtl/>
        </w:rPr>
        <w:t xml:space="preserve"> ذلك ليزيده تطهيرا</w:t>
      </w:r>
      <w:r w:rsidR="007D4143">
        <w:rPr>
          <w:rFonts w:hint="cs"/>
          <w:rtl/>
        </w:rPr>
        <w:t>ً</w:t>
      </w:r>
      <w:r w:rsidR="00C74906">
        <w:rPr>
          <w:rtl/>
        </w:rPr>
        <w:t>.</w:t>
      </w:r>
    </w:p>
    <w:p w:rsidR="005359CC" w:rsidRDefault="005359CC" w:rsidP="007D4143">
      <w:pPr>
        <w:pStyle w:val="libNormal"/>
        <w:rPr>
          <w:rtl/>
        </w:rPr>
      </w:pPr>
      <w:r>
        <w:rPr>
          <w:rtl/>
        </w:rPr>
        <w:t xml:space="preserve">ورواه الصدوق بإسناده، عن زرارة، مثله </w:t>
      </w:r>
      <w:r w:rsidRPr="00D864A7">
        <w:rPr>
          <w:rStyle w:val="libFootnotenumChar"/>
          <w:rtl/>
        </w:rPr>
        <w:t>(</w:t>
      </w:r>
      <w:r w:rsidR="007D4143">
        <w:rPr>
          <w:rStyle w:val="libFootnotenumChar"/>
          <w:rFonts w:hint="cs"/>
          <w:rtl/>
        </w:rPr>
        <w:t>2</w:t>
      </w:r>
      <w:r w:rsidRPr="00D864A7">
        <w:rPr>
          <w:rStyle w:val="libFootnotenumChar"/>
          <w:rtl/>
        </w:rPr>
        <w:t>)</w:t>
      </w:r>
      <w:r w:rsidR="00C74906">
        <w:rPr>
          <w:rtl/>
        </w:rPr>
        <w:t>.</w:t>
      </w:r>
    </w:p>
    <w:p w:rsidR="005359CC" w:rsidRDefault="005359CC" w:rsidP="007D4143">
      <w:pPr>
        <w:pStyle w:val="libNormal"/>
        <w:rPr>
          <w:rtl/>
        </w:rPr>
      </w:pPr>
      <w:r w:rsidRPr="00820005">
        <w:rPr>
          <w:rtl/>
        </w:rPr>
        <w:t>[756]</w:t>
      </w:r>
      <w:r w:rsidRPr="002373B1">
        <w:rPr>
          <w:rtl/>
        </w:rPr>
        <w:t xml:space="preserve"> </w:t>
      </w:r>
      <w:r w:rsidRPr="007358AA">
        <w:rPr>
          <w:rtl/>
        </w:rPr>
        <w:t>3</w:t>
      </w:r>
      <w:r>
        <w:rPr>
          <w:rtl/>
        </w:rPr>
        <w:t xml:space="preserve"> - وبإسناده عن سعد بن عبدالله، عن أي</w:t>
      </w:r>
      <w:r w:rsidR="007D4143">
        <w:rPr>
          <w:rFonts w:hint="cs"/>
          <w:rtl/>
        </w:rPr>
        <w:t>ّ</w:t>
      </w:r>
      <w:r>
        <w:rPr>
          <w:rtl/>
        </w:rPr>
        <w:t xml:space="preserve">وب بن نوح، عن صفوان بن يحيى، عن سعيد بن عبدالله </w:t>
      </w:r>
      <w:r w:rsidR="007D4143">
        <w:rPr>
          <w:rtl/>
        </w:rPr>
        <w:t>ال</w:t>
      </w:r>
      <w:r w:rsidR="007D4143">
        <w:rPr>
          <w:rFonts w:hint="cs"/>
          <w:rtl/>
        </w:rPr>
        <w:t>أ</w:t>
      </w:r>
      <w:r>
        <w:rPr>
          <w:rtl/>
        </w:rPr>
        <w:t xml:space="preserve">عرج قال: قلت لأبي عبدالله </w:t>
      </w:r>
      <w:r w:rsidR="007D4143">
        <w:rPr>
          <w:rFonts w:hint="cs"/>
          <w:rtl/>
        </w:rPr>
        <w:t>(</w:t>
      </w:r>
      <w:r w:rsidR="007D4143">
        <w:rPr>
          <w:rtl/>
        </w:rPr>
        <w:t xml:space="preserve"> </w:t>
      </w:r>
      <w:r w:rsidR="007D4143" w:rsidRPr="00F640F5">
        <w:rPr>
          <w:rStyle w:val="libAlaemChar"/>
          <w:rFonts w:hint="cs"/>
          <w:rtl/>
        </w:rPr>
        <w:t>عليه‌السلام</w:t>
      </w:r>
      <w:r w:rsidR="007D4143">
        <w:rPr>
          <w:rFonts w:hint="cs"/>
          <w:rtl/>
        </w:rPr>
        <w:t xml:space="preserve"> ) </w:t>
      </w:r>
      <w:r>
        <w:rPr>
          <w:rtl/>
        </w:rPr>
        <w:t>: أخذ من أظفاري، ومن شاربي، وأحلق رأسي، أفأغتسل؟ قال: لا، ليس عليك غسل، قلت: فأتوض</w:t>
      </w:r>
      <w:r w:rsidR="007D4143">
        <w:rPr>
          <w:rFonts w:hint="cs"/>
          <w:rtl/>
        </w:rPr>
        <w:t>ّ</w:t>
      </w:r>
      <w:r>
        <w:rPr>
          <w:rtl/>
        </w:rPr>
        <w:t xml:space="preserve">أ؟ قال: لا، ليس عليك وضوء، قلت: فامسح على أظفاري الماء؟ فقال </w:t>
      </w:r>
      <w:r w:rsidRPr="00D864A7">
        <w:rPr>
          <w:rStyle w:val="libFootnotenumChar"/>
          <w:rtl/>
        </w:rPr>
        <w:t>(</w:t>
      </w:r>
      <w:r w:rsidR="007D4143">
        <w:rPr>
          <w:rStyle w:val="libFootnotenumChar"/>
          <w:rFonts w:hint="cs"/>
          <w:rtl/>
        </w:rPr>
        <w:t>3</w:t>
      </w:r>
      <w:r w:rsidRPr="00D864A7">
        <w:rPr>
          <w:rStyle w:val="libFootnotenumChar"/>
          <w:rtl/>
        </w:rPr>
        <w:t>)</w:t>
      </w:r>
      <w:r>
        <w:rPr>
          <w:rtl/>
        </w:rPr>
        <w:t>: هو طهور، ليس عليك مسح</w:t>
      </w:r>
      <w:r w:rsidR="00C74906">
        <w:rPr>
          <w:rtl/>
        </w:rPr>
        <w:t>.</w:t>
      </w:r>
      <w:r>
        <w:rPr>
          <w:rtl/>
        </w:rPr>
        <w:t xml:space="preserve"> </w:t>
      </w:r>
    </w:p>
    <w:p w:rsidR="005359CC" w:rsidRDefault="001D3C86" w:rsidP="001D3C86">
      <w:pPr>
        <w:pStyle w:val="libLine"/>
        <w:rPr>
          <w:rtl/>
        </w:rPr>
      </w:pPr>
      <w:r>
        <w:rPr>
          <w:rtl/>
        </w:rPr>
        <w:t>____________________</w:t>
      </w:r>
    </w:p>
    <w:p w:rsidR="005359CC" w:rsidRPr="002373B1" w:rsidRDefault="005359CC" w:rsidP="001D3C86">
      <w:pPr>
        <w:pStyle w:val="libFootnote0"/>
        <w:rPr>
          <w:rtl/>
        </w:rPr>
      </w:pPr>
      <w:r w:rsidRPr="002373B1">
        <w:rPr>
          <w:rtl/>
        </w:rPr>
        <w:t>(1)</w:t>
      </w:r>
      <w:r>
        <w:rPr>
          <w:rFonts w:hint="cs"/>
          <w:rtl/>
        </w:rPr>
        <w:t xml:space="preserve"> </w:t>
      </w:r>
      <w:r w:rsidRPr="002373B1">
        <w:rPr>
          <w:rtl/>
        </w:rPr>
        <w:t>التهذيب 1</w:t>
      </w:r>
      <w:r>
        <w:rPr>
          <w:rtl/>
        </w:rPr>
        <w:t xml:space="preserve">: </w:t>
      </w:r>
      <w:r w:rsidRPr="002373B1">
        <w:rPr>
          <w:rtl/>
        </w:rPr>
        <w:t>345</w:t>
      </w:r>
      <w:r w:rsidR="00E4299D">
        <w:rPr>
          <w:rtl/>
        </w:rPr>
        <w:t>/</w:t>
      </w:r>
      <w:r w:rsidRPr="002373B1">
        <w:rPr>
          <w:rtl/>
        </w:rPr>
        <w:t>1010</w:t>
      </w:r>
      <w:r>
        <w:rPr>
          <w:rtl/>
        </w:rPr>
        <w:t xml:space="preserve">، </w:t>
      </w:r>
      <w:r w:rsidRPr="002373B1">
        <w:rPr>
          <w:rtl/>
        </w:rPr>
        <w:t>و</w:t>
      </w:r>
      <w:r w:rsidR="008E749F">
        <w:rPr>
          <w:rtl/>
        </w:rPr>
        <w:t>الا</w:t>
      </w:r>
      <w:r w:rsidRPr="002373B1">
        <w:rPr>
          <w:rtl/>
        </w:rPr>
        <w:t>ستبصار 1</w:t>
      </w:r>
      <w:r>
        <w:rPr>
          <w:rtl/>
        </w:rPr>
        <w:t xml:space="preserve">: </w:t>
      </w:r>
      <w:r w:rsidRPr="002373B1">
        <w:rPr>
          <w:rtl/>
        </w:rPr>
        <w:t>95</w:t>
      </w:r>
      <w:r w:rsidR="00E4299D">
        <w:rPr>
          <w:rtl/>
        </w:rPr>
        <w:t>/</w:t>
      </w:r>
      <w:r w:rsidRPr="002373B1">
        <w:rPr>
          <w:rtl/>
        </w:rPr>
        <w:t>307</w:t>
      </w:r>
      <w:r w:rsidR="00C74906">
        <w:rPr>
          <w:rFonts w:hint="cs"/>
          <w:rtl/>
        </w:rPr>
        <w:t>.</w:t>
      </w:r>
    </w:p>
    <w:p w:rsidR="005359CC" w:rsidRDefault="005359CC" w:rsidP="001D3C86">
      <w:pPr>
        <w:pStyle w:val="libFootnote0"/>
        <w:rPr>
          <w:rtl/>
        </w:rPr>
      </w:pPr>
      <w:r>
        <w:rPr>
          <w:rtl/>
        </w:rPr>
        <w:t>2 - التهذيب 1: 346</w:t>
      </w:r>
      <w:r w:rsidR="00E4299D">
        <w:rPr>
          <w:rtl/>
        </w:rPr>
        <w:t>/</w:t>
      </w:r>
      <w:r>
        <w:rPr>
          <w:rtl/>
        </w:rPr>
        <w:t>1013، و</w:t>
      </w:r>
      <w:r w:rsidR="008E749F">
        <w:rPr>
          <w:rtl/>
        </w:rPr>
        <w:t>الا</w:t>
      </w:r>
      <w:r>
        <w:rPr>
          <w:rtl/>
        </w:rPr>
        <w:t>ستبصار 1: 95</w:t>
      </w:r>
      <w:r w:rsidR="00E4299D">
        <w:rPr>
          <w:rtl/>
        </w:rPr>
        <w:t>/</w:t>
      </w:r>
      <w:r>
        <w:rPr>
          <w:rtl/>
        </w:rPr>
        <w:t>308، وأورده في الحديث 1 من الباب 83 من أبواب النجاسات</w:t>
      </w:r>
      <w:r w:rsidR="00C74906">
        <w:rPr>
          <w:rtl/>
        </w:rPr>
        <w:t>.</w:t>
      </w:r>
    </w:p>
    <w:p w:rsidR="005359CC" w:rsidRPr="002373B1" w:rsidRDefault="005359CC" w:rsidP="007D4143">
      <w:pPr>
        <w:pStyle w:val="libFootnote0"/>
        <w:rPr>
          <w:rtl/>
        </w:rPr>
      </w:pPr>
      <w:r w:rsidRPr="002373B1">
        <w:rPr>
          <w:rtl/>
        </w:rPr>
        <w:t>(</w:t>
      </w:r>
      <w:r w:rsidR="007D4143">
        <w:rPr>
          <w:rFonts w:hint="cs"/>
          <w:rtl/>
        </w:rPr>
        <w:t>2</w:t>
      </w:r>
      <w:r w:rsidRPr="002373B1">
        <w:rPr>
          <w:rtl/>
        </w:rPr>
        <w:t>) الفقيه 1</w:t>
      </w:r>
      <w:r>
        <w:rPr>
          <w:rtl/>
        </w:rPr>
        <w:t xml:space="preserve">: </w:t>
      </w:r>
      <w:r w:rsidRPr="002373B1">
        <w:rPr>
          <w:rtl/>
        </w:rPr>
        <w:t>38</w:t>
      </w:r>
      <w:r w:rsidR="00E4299D">
        <w:rPr>
          <w:rtl/>
        </w:rPr>
        <w:t>/</w:t>
      </w:r>
      <w:r w:rsidRPr="002373B1">
        <w:rPr>
          <w:rtl/>
        </w:rPr>
        <w:t>140</w:t>
      </w:r>
      <w:r w:rsidR="00C74906">
        <w:rPr>
          <w:rFonts w:hint="cs"/>
          <w:rtl/>
        </w:rPr>
        <w:t>.</w:t>
      </w:r>
    </w:p>
    <w:p w:rsidR="005359CC" w:rsidRDefault="005359CC" w:rsidP="001D3C86">
      <w:pPr>
        <w:pStyle w:val="libFootnote0"/>
        <w:rPr>
          <w:rtl/>
        </w:rPr>
      </w:pPr>
      <w:r>
        <w:rPr>
          <w:rtl/>
        </w:rPr>
        <w:t>3 - التهذيب 1: 346</w:t>
      </w:r>
      <w:r w:rsidR="00E4299D">
        <w:rPr>
          <w:rtl/>
        </w:rPr>
        <w:t>/</w:t>
      </w:r>
      <w:r>
        <w:rPr>
          <w:rtl/>
        </w:rPr>
        <w:t>1012، و</w:t>
      </w:r>
      <w:r w:rsidR="008E749F">
        <w:rPr>
          <w:rtl/>
        </w:rPr>
        <w:t>الا</w:t>
      </w:r>
      <w:r>
        <w:rPr>
          <w:rtl/>
        </w:rPr>
        <w:t>ستبصار 1: 95</w:t>
      </w:r>
      <w:r w:rsidR="00E4299D">
        <w:rPr>
          <w:rtl/>
        </w:rPr>
        <w:t>/</w:t>
      </w:r>
      <w:r>
        <w:rPr>
          <w:rtl/>
        </w:rPr>
        <w:t>309، وأورده في الحديث 1 من الباب 60 من أبواب آداب الحمام، والحديث 1 من الباب 3 من أبواب الجنابة، والحديث 2 من الباب 83 من أبواب النجاسات</w:t>
      </w:r>
      <w:r w:rsidR="00C74906">
        <w:rPr>
          <w:rtl/>
        </w:rPr>
        <w:t>.</w:t>
      </w:r>
    </w:p>
    <w:p w:rsidR="005359CC" w:rsidRPr="002373B1" w:rsidRDefault="005359CC" w:rsidP="007D4143">
      <w:pPr>
        <w:pStyle w:val="libFootnote0"/>
        <w:rPr>
          <w:rtl/>
        </w:rPr>
      </w:pPr>
      <w:r w:rsidRPr="002373B1">
        <w:rPr>
          <w:rtl/>
        </w:rPr>
        <w:t>(</w:t>
      </w:r>
      <w:r w:rsidR="007D4143">
        <w:rPr>
          <w:rFonts w:hint="cs"/>
          <w:rtl/>
        </w:rPr>
        <w:t>3</w:t>
      </w:r>
      <w:r w:rsidRPr="002373B1">
        <w:rPr>
          <w:rtl/>
        </w:rPr>
        <w:t>) في المصدر زيادة</w:t>
      </w:r>
      <w:r>
        <w:rPr>
          <w:rtl/>
        </w:rPr>
        <w:t xml:space="preserve">: </w:t>
      </w:r>
      <w:r w:rsidRPr="002373B1">
        <w:rPr>
          <w:rtl/>
        </w:rPr>
        <w:t>لا</w:t>
      </w:r>
      <w:r w:rsidR="00C74906">
        <w:rPr>
          <w:rtl/>
        </w:rPr>
        <w:t>.</w:t>
      </w:r>
      <w:r w:rsidRPr="002373B1">
        <w:rPr>
          <w:rtl/>
        </w:rPr>
        <w:t xml:space="preserve"> </w:t>
      </w:r>
    </w:p>
    <w:p w:rsidR="001D3C86" w:rsidRPr="001D3C86" w:rsidRDefault="001D3C86" w:rsidP="001D3C86">
      <w:pPr>
        <w:pStyle w:val="libNormal"/>
        <w:rPr>
          <w:rtl/>
        </w:rPr>
      </w:pPr>
      <w:r w:rsidRPr="001D3C86">
        <w:rPr>
          <w:rtl/>
        </w:rPr>
        <w:br w:type="page"/>
      </w:r>
    </w:p>
    <w:p w:rsidR="005359CC" w:rsidRDefault="005359CC" w:rsidP="00042F14">
      <w:pPr>
        <w:pStyle w:val="libNormal"/>
        <w:rPr>
          <w:rtl/>
        </w:rPr>
      </w:pPr>
      <w:r w:rsidRPr="00042F14">
        <w:rPr>
          <w:rtl/>
        </w:rPr>
        <w:lastRenderedPageBreak/>
        <w:t>[757]</w:t>
      </w:r>
      <w:r w:rsidRPr="002373B1">
        <w:rPr>
          <w:rtl/>
        </w:rPr>
        <w:t xml:space="preserve"> 4</w:t>
      </w:r>
      <w:r>
        <w:rPr>
          <w:rtl/>
        </w:rPr>
        <w:t xml:space="preserve"> - وبإسناده عن محم</w:t>
      </w:r>
      <w:r w:rsidR="00042F14">
        <w:rPr>
          <w:rFonts w:hint="cs"/>
          <w:rtl/>
        </w:rPr>
        <w:t>ّ</w:t>
      </w:r>
      <w:r>
        <w:rPr>
          <w:rtl/>
        </w:rPr>
        <w:t>د بن أحمد بن يحيى، عن أحمد بن الحسن، عن عمرو بن سعيد، عن مصد</w:t>
      </w:r>
      <w:r w:rsidR="00042F14">
        <w:rPr>
          <w:rFonts w:hint="cs"/>
          <w:rtl/>
        </w:rPr>
        <w:t>ّ</w:t>
      </w:r>
      <w:r>
        <w:rPr>
          <w:rtl/>
        </w:rPr>
        <w:t>ق بن صدقة، عن عم</w:t>
      </w:r>
      <w:r w:rsidR="00042F14">
        <w:rPr>
          <w:rFonts w:hint="cs"/>
          <w:rtl/>
        </w:rPr>
        <w:t>ّ</w:t>
      </w:r>
      <w:r>
        <w:rPr>
          <w:rtl/>
        </w:rPr>
        <w:t xml:space="preserve">ار الساباطي، عن أبي عبدالله </w:t>
      </w:r>
      <w:r w:rsidR="00042F14">
        <w:rPr>
          <w:rFonts w:hint="cs"/>
          <w:rtl/>
        </w:rPr>
        <w:t>(</w:t>
      </w:r>
      <w:r w:rsidR="00042F14">
        <w:rPr>
          <w:rtl/>
        </w:rPr>
        <w:t xml:space="preserve"> </w:t>
      </w:r>
      <w:r w:rsidR="00042F14" w:rsidRPr="00F640F5">
        <w:rPr>
          <w:rStyle w:val="libAlaemChar"/>
          <w:rFonts w:hint="cs"/>
          <w:rtl/>
        </w:rPr>
        <w:t>عليه‌السلام</w:t>
      </w:r>
      <w:r w:rsidR="00042F14">
        <w:rPr>
          <w:rFonts w:hint="cs"/>
          <w:rtl/>
        </w:rPr>
        <w:t xml:space="preserve"> ) </w:t>
      </w:r>
      <w:r>
        <w:rPr>
          <w:rtl/>
        </w:rPr>
        <w:t>، قال: الرجل يقرض من شعره بأسنانه، أيمسحه بالماء قبل أن يصل</w:t>
      </w:r>
      <w:r w:rsidR="00042F14">
        <w:rPr>
          <w:rFonts w:hint="cs"/>
          <w:rtl/>
        </w:rPr>
        <w:t>ّ</w:t>
      </w:r>
      <w:r>
        <w:rPr>
          <w:rtl/>
        </w:rPr>
        <w:t>ي؟ قال: لا بأس، إن</w:t>
      </w:r>
      <w:r w:rsidR="00042F14">
        <w:rPr>
          <w:rFonts w:hint="cs"/>
          <w:rtl/>
        </w:rPr>
        <w:t>ّ</w:t>
      </w:r>
      <w:r>
        <w:rPr>
          <w:rtl/>
        </w:rPr>
        <w:t>ما ذلك في الحديد</w:t>
      </w:r>
      <w:r w:rsidR="00C74906">
        <w:rPr>
          <w:rtl/>
        </w:rPr>
        <w:t>.</w:t>
      </w:r>
    </w:p>
    <w:p w:rsidR="005359CC" w:rsidRDefault="005359CC" w:rsidP="00042F14">
      <w:pPr>
        <w:pStyle w:val="libNormal"/>
        <w:rPr>
          <w:rtl/>
        </w:rPr>
      </w:pPr>
      <w:r>
        <w:rPr>
          <w:rtl/>
        </w:rPr>
        <w:t>ورواه الكليني عن أحمد بن إدريس، عن محم</w:t>
      </w:r>
      <w:r w:rsidR="00042F14">
        <w:rPr>
          <w:rFonts w:hint="cs"/>
          <w:rtl/>
        </w:rPr>
        <w:t>ّ</w:t>
      </w:r>
      <w:r>
        <w:rPr>
          <w:rtl/>
        </w:rPr>
        <w:t>د بن يحيى، عن أحمد بن محم</w:t>
      </w:r>
      <w:r w:rsidR="00042F14">
        <w:rPr>
          <w:rFonts w:hint="cs"/>
          <w:rtl/>
        </w:rPr>
        <w:t>ّ</w:t>
      </w:r>
      <w:r>
        <w:rPr>
          <w:rtl/>
        </w:rPr>
        <w:t>د، مثله</w:t>
      </w:r>
      <w:r w:rsidRPr="00D864A7">
        <w:rPr>
          <w:rStyle w:val="libFootnotenumChar"/>
          <w:rtl/>
        </w:rPr>
        <w:t>(1)</w:t>
      </w:r>
      <w:r w:rsidR="00C74906">
        <w:rPr>
          <w:rtl/>
        </w:rPr>
        <w:t>.</w:t>
      </w:r>
    </w:p>
    <w:p w:rsidR="005359CC" w:rsidRDefault="005359CC" w:rsidP="00042F14">
      <w:pPr>
        <w:pStyle w:val="libNormal"/>
        <w:rPr>
          <w:rtl/>
        </w:rPr>
      </w:pPr>
      <w:r>
        <w:rPr>
          <w:rtl/>
        </w:rPr>
        <w:t>أقول: ذكر الشيخ أن</w:t>
      </w:r>
      <w:r w:rsidR="00042F14">
        <w:rPr>
          <w:rFonts w:hint="cs"/>
          <w:rtl/>
        </w:rPr>
        <w:t>ّ</w:t>
      </w:r>
      <w:r>
        <w:rPr>
          <w:rtl/>
        </w:rPr>
        <w:t xml:space="preserve"> المسح المذكور في الحديد محمول على </w:t>
      </w:r>
      <w:r w:rsidR="008E749F">
        <w:rPr>
          <w:rtl/>
        </w:rPr>
        <w:t>الا</w:t>
      </w:r>
      <w:r>
        <w:rPr>
          <w:rtl/>
        </w:rPr>
        <w:t>ستحباب وهوحسن</w:t>
      </w:r>
      <w:r w:rsidR="00C74906">
        <w:rPr>
          <w:rtl/>
        </w:rPr>
        <w:t>.</w:t>
      </w:r>
    </w:p>
    <w:p w:rsidR="005359CC" w:rsidRDefault="005359CC" w:rsidP="00042F14">
      <w:pPr>
        <w:pStyle w:val="libNormal"/>
        <w:rPr>
          <w:rtl/>
        </w:rPr>
      </w:pPr>
      <w:r w:rsidRPr="00042F14">
        <w:rPr>
          <w:rtl/>
        </w:rPr>
        <w:t>[758]</w:t>
      </w:r>
      <w:r w:rsidRPr="002373B1">
        <w:rPr>
          <w:rtl/>
        </w:rPr>
        <w:t xml:space="preserve"> 5</w:t>
      </w:r>
      <w:r>
        <w:rPr>
          <w:rtl/>
        </w:rPr>
        <w:t xml:space="preserve"> - وب</w:t>
      </w:r>
      <w:r w:rsidR="00042F14">
        <w:rPr>
          <w:rtl/>
        </w:rPr>
        <w:t>ال</w:t>
      </w:r>
      <w:r w:rsidR="00042F14">
        <w:rPr>
          <w:rFonts w:hint="cs"/>
          <w:rtl/>
        </w:rPr>
        <w:t>إِ</w:t>
      </w:r>
      <w:r>
        <w:rPr>
          <w:rtl/>
        </w:rPr>
        <w:t>سناد عن عم</w:t>
      </w:r>
      <w:r w:rsidR="00042F14">
        <w:rPr>
          <w:rFonts w:hint="cs"/>
          <w:rtl/>
        </w:rPr>
        <w:t>ّ</w:t>
      </w:r>
      <w:r>
        <w:rPr>
          <w:rtl/>
        </w:rPr>
        <w:t xml:space="preserve">ار، عن أبي عبدالله </w:t>
      </w:r>
      <w:r w:rsidR="00042F14">
        <w:rPr>
          <w:rFonts w:hint="cs"/>
          <w:rtl/>
        </w:rPr>
        <w:t>(</w:t>
      </w:r>
      <w:r w:rsidR="00042F14">
        <w:rPr>
          <w:rtl/>
        </w:rPr>
        <w:t xml:space="preserve"> </w:t>
      </w:r>
      <w:r w:rsidR="00042F14" w:rsidRPr="00F640F5">
        <w:rPr>
          <w:rStyle w:val="libAlaemChar"/>
          <w:rFonts w:hint="cs"/>
          <w:rtl/>
        </w:rPr>
        <w:t>عليه‌السلام</w:t>
      </w:r>
      <w:r w:rsidR="00042F14">
        <w:rPr>
          <w:rFonts w:hint="cs"/>
          <w:rtl/>
        </w:rPr>
        <w:t xml:space="preserve"> ) </w:t>
      </w:r>
      <w:r>
        <w:rPr>
          <w:rtl/>
        </w:rPr>
        <w:t>، في الرجل إذا قص</w:t>
      </w:r>
      <w:r w:rsidR="00042F14">
        <w:rPr>
          <w:rFonts w:hint="cs"/>
          <w:rtl/>
        </w:rPr>
        <w:t>ّ</w:t>
      </w:r>
      <w:r>
        <w:rPr>
          <w:rtl/>
        </w:rPr>
        <w:t xml:space="preserve"> أظفاره بالحديد، أو جز</w:t>
      </w:r>
      <w:r w:rsidR="00042F14">
        <w:rPr>
          <w:rFonts w:hint="cs"/>
          <w:rtl/>
        </w:rPr>
        <w:t>ّ</w:t>
      </w:r>
      <w:r>
        <w:rPr>
          <w:rtl/>
        </w:rPr>
        <w:t xml:space="preserve"> شعره، أو حلق قفاه، فإن</w:t>
      </w:r>
      <w:r w:rsidR="00042F14">
        <w:rPr>
          <w:rFonts w:hint="cs"/>
          <w:rtl/>
        </w:rPr>
        <w:t>ّ</w:t>
      </w:r>
      <w:r>
        <w:rPr>
          <w:rtl/>
        </w:rPr>
        <w:t xml:space="preserve"> عليه أن يمسحه بالماء قبل أن يصل</w:t>
      </w:r>
      <w:r w:rsidR="00042F14">
        <w:rPr>
          <w:rFonts w:hint="cs"/>
          <w:rtl/>
        </w:rPr>
        <w:t>ّ</w:t>
      </w:r>
      <w:r>
        <w:rPr>
          <w:rtl/>
        </w:rPr>
        <w:t>ي، سئل: فإن صل</w:t>
      </w:r>
      <w:r w:rsidR="00042F14">
        <w:rPr>
          <w:rFonts w:hint="cs"/>
          <w:rtl/>
        </w:rPr>
        <w:t>ّ</w:t>
      </w:r>
      <w:r>
        <w:rPr>
          <w:rtl/>
        </w:rPr>
        <w:t>ى ولم يمسح من ذلك بالماء؟ قال: يعيد الصلاة، لأن</w:t>
      </w:r>
      <w:r w:rsidR="00042F14">
        <w:rPr>
          <w:rFonts w:hint="cs"/>
          <w:rtl/>
        </w:rPr>
        <w:t>ّ</w:t>
      </w:r>
      <w:r>
        <w:rPr>
          <w:rtl/>
        </w:rPr>
        <w:t xml:space="preserve"> الحديد نجس، وقال: لأن</w:t>
      </w:r>
      <w:r w:rsidR="00042F14">
        <w:rPr>
          <w:rFonts w:hint="cs"/>
          <w:rtl/>
        </w:rPr>
        <w:t>ّ</w:t>
      </w:r>
      <w:r>
        <w:rPr>
          <w:rtl/>
        </w:rPr>
        <w:t xml:space="preserve"> الحديد لباس أهل النار، والذهب لباس أهل الجن</w:t>
      </w:r>
      <w:r w:rsidR="00042F14">
        <w:rPr>
          <w:rFonts w:hint="cs"/>
          <w:rtl/>
        </w:rPr>
        <w:t>ّ</w:t>
      </w:r>
      <w:r>
        <w:rPr>
          <w:rtl/>
        </w:rPr>
        <w:t>ة</w:t>
      </w:r>
      <w:r w:rsidR="00C74906">
        <w:rPr>
          <w:rtl/>
        </w:rPr>
        <w:t>.</w:t>
      </w:r>
    </w:p>
    <w:p w:rsidR="005359CC" w:rsidRDefault="005359CC" w:rsidP="00042F14">
      <w:pPr>
        <w:pStyle w:val="libNormal"/>
        <w:rPr>
          <w:rtl/>
        </w:rPr>
      </w:pPr>
      <w:r>
        <w:rPr>
          <w:rtl/>
        </w:rPr>
        <w:t>وب</w:t>
      </w:r>
      <w:r w:rsidR="00042F14">
        <w:rPr>
          <w:rtl/>
        </w:rPr>
        <w:t>ال</w:t>
      </w:r>
      <w:r w:rsidR="00042F14">
        <w:rPr>
          <w:rFonts w:hint="cs"/>
          <w:rtl/>
        </w:rPr>
        <w:t>إِ</w:t>
      </w:r>
      <w:r>
        <w:rPr>
          <w:rtl/>
        </w:rPr>
        <w:t>سناد، عن إسحاق بن عم</w:t>
      </w:r>
      <w:r w:rsidR="00042F14">
        <w:rPr>
          <w:rFonts w:hint="cs"/>
          <w:rtl/>
        </w:rPr>
        <w:t>ّ</w:t>
      </w:r>
      <w:r>
        <w:rPr>
          <w:rtl/>
        </w:rPr>
        <w:t xml:space="preserve">ار، عن أبي عبدالله </w:t>
      </w:r>
      <w:r w:rsidR="00042F14">
        <w:rPr>
          <w:rFonts w:hint="cs"/>
          <w:rtl/>
        </w:rPr>
        <w:t>(</w:t>
      </w:r>
      <w:r w:rsidR="00042F14">
        <w:rPr>
          <w:rtl/>
        </w:rPr>
        <w:t xml:space="preserve"> </w:t>
      </w:r>
      <w:r w:rsidR="00042F14" w:rsidRPr="00F640F5">
        <w:rPr>
          <w:rStyle w:val="libAlaemChar"/>
          <w:rFonts w:hint="cs"/>
          <w:rtl/>
        </w:rPr>
        <w:t>عليه‌السلام</w:t>
      </w:r>
      <w:r w:rsidR="00042F14">
        <w:rPr>
          <w:rFonts w:hint="cs"/>
          <w:rtl/>
        </w:rPr>
        <w:t xml:space="preserve"> ) </w:t>
      </w:r>
      <w:r>
        <w:rPr>
          <w:rtl/>
        </w:rPr>
        <w:t xml:space="preserve">، مثله </w:t>
      </w:r>
      <w:r w:rsidRPr="00D864A7">
        <w:rPr>
          <w:rStyle w:val="libFootnotenumChar"/>
          <w:rtl/>
        </w:rPr>
        <w:t>(</w:t>
      </w:r>
      <w:r w:rsidR="00042F14">
        <w:rPr>
          <w:rStyle w:val="libFootnotenumChar"/>
          <w:rFonts w:hint="cs"/>
          <w:rtl/>
        </w:rPr>
        <w:t>2</w:t>
      </w:r>
      <w:r w:rsidRPr="00D864A7">
        <w:rPr>
          <w:rStyle w:val="libFootnotenumChar"/>
          <w:rtl/>
        </w:rPr>
        <w:t>)</w:t>
      </w:r>
      <w:r w:rsidR="00C74906">
        <w:rPr>
          <w:rtl/>
        </w:rPr>
        <w:t>.</w:t>
      </w:r>
    </w:p>
    <w:p w:rsidR="005359CC" w:rsidRDefault="00042F14" w:rsidP="00042F14">
      <w:pPr>
        <w:pStyle w:val="libNormal"/>
        <w:rPr>
          <w:rtl/>
        </w:rPr>
      </w:pPr>
      <w:r>
        <w:rPr>
          <w:rFonts w:hint="cs"/>
          <w:rtl/>
        </w:rPr>
        <w:t>إ</w:t>
      </w:r>
      <w:r w:rsidR="008E749F">
        <w:rPr>
          <w:rtl/>
        </w:rPr>
        <w:t>ل</w:t>
      </w:r>
      <w:r>
        <w:rPr>
          <w:rFonts w:hint="cs"/>
          <w:rtl/>
        </w:rPr>
        <w:t>ّ</w:t>
      </w:r>
      <w:r w:rsidR="008E749F">
        <w:rPr>
          <w:rtl/>
        </w:rPr>
        <w:t>ا</w:t>
      </w:r>
      <w:r w:rsidR="005359CC">
        <w:rPr>
          <w:rtl/>
        </w:rPr>
        <w:t xml:space="preserve"> أن</w:t>
      </w:r>
      <w:r>
        <w:rPr>
          <w:rFonts w:hint="cs"/>
          <w:rtl/>
        </w:rPr>
        <w:t>ّ</w:t>
      </w:r>
      <w:r w:rsidR="005359CC">
        <w:rPr>
          <w:rtl/>
        </w:rPr>
        <w:t>ه قال: يمسح لا بالماء، ويعيد الصلاة</w:t>
      </w:r>
      <w:r w:rsidR="00C74906">
        <w:rPr>
          <w:rtl/>
        </w:rPr>
        <w:t>.</w:t>
      </w:r>
    </w:p>
    <w:p w:rsidR="005359CC" w:rsidRDefault="005359CC" w:rsidP="00042F14">
      <w:pPr>
        <w:pStyle w:val="libNormal"/>
        <w:rPr>
          <w:rtl/>
        </w:rPr>
      </w:pPr>
      <w:r>
        <w:rPr>
          <w:rtl/>
        </w:rPr>
        <w:t>أقول: ذكر الشيخ أن</w:t>
      </w:r>
      <w:r w:rsidR="00042F14">
        <w:rPr>
          <w:rFonts w:hint="cs"/>
          <w:rtl/>
        </w:rPr>
        <w:t>ّ</w:t>
      </w:r>
      <w:r>
        <w:rPr>
          <w:rtl/>
        </w:rPr>
        <w:t xml:space="preserve">ه محمول على </w:t>
      </w:r>
      <w:r w:rsidR="008E749F">
        <w:rPr>
          <w:rtl/>
        </w:rPr>
        <w:t>الا</w:t>
      </w:r>
      <w:r>
        <w:rPr>
          <w:rtl/>
        </w:rPr>
        <w:t xml:space="preserve">ستحباب دون </w:t>
      </w:r>
      <w:r w:rsidR="00042F14">
        <w:rPr>
          <w:rtl/>
        </w:rPr>
        <w:t>ال</w:t>
      </w:r>
      <w:r w:rsidR="00042F14">
        <w:rPr>
          <w:rFonts w:hint="cs"/>
          <w:rtl/>
        </w:rPr>
        <w:t>إ</w:t>
      </w:r>
      <w:r>
        <w:rPr>
          <w:rtl/>
        </w:rPr>
        <w:t>يجاب، لأن</w:t>
      </w:r>
      <w:r w:rsidR="00042F14">
        <w:rPr>
          <w:rFonts w:hint="cs"/>
          <w:rtl/>
        </w:rPr>
        <w:t>ّ</w:t>
      </w:r>
      <w:r>
        <w:rPr>
          <w:rtl/>
        </w:rPr>
        <w:t>ه شاذ</w:t>
      </w:r>
      <w:r w:rsidR="00042F14">
        <w:rPr>
          <w:rFonts w:hint="cs"/>
          <w:rtl/>
        </w:rPr>
        <w:t>ّ</w:t>
      </w:r>
      <w:r>
        <w:rPr>
          <w:rtl/>
        </w:rPr>
        <w:t>، مخالف للأخبار الكثيرة، انتهى</w:t>
      </w:r>
      <w:r w:rsidR="00C74906">
        <w:rPr>
          <w:rtl/>
        </w:rPr>
        <w:t>.</w:t>
      </w:r>
    </w:p>
    <w:p w:rsidR="005359CC" w:rsidRDefault="005359CC" w:rsidP="00042F14">
      <w:pPr>
        <w:pStyle w:val="libNormal"/>
        <w:rPr>
          <w:rtl/>
        </w:rPr>
      </w:pPr>
      <w:r>
        <w:rPr>
          <w:rtl/>
        </w:rPr>
        <w:t>ويمكن حمله على التقي</w:t>
      </w:r>
      <w:r w:rsidR="00042F14">
        <w:rPr>
          <w:rFonts w:hint="cs"/>
          <w:rtl/>
        </w:rPr>
        <w:t>ّ</w:t>
      </w:r>
      <w:r>
        <w:rPr>
          <w:rtl/>
        </w:rPr>
        <w:t>ة لما مر</w:t>
      </w:r>
      <w:r w:rsidR="00042F14">
        <w:rPr>
          <w:rFonts w:hint="cs"/>
          <w:rtl/>
        </w:rPr>
        <w:t>ّ</w:t>
      </w:r>
      <w:r>
        <w:rPr>
          <w:rtl/>
        </w:rPr>
        <w:t xml:space="preserve"> في الحديث </w:t>
      </w:r>
      <w:r w:rsidR="00042F14">
        <w:rPr>
          <w:rtl/>
        </w:rPr>
        <w:t>ال</w:t>
      </w:r>
      <w:r w:rsidR="00042F14">
        <w:rPr>
          <w:rFonts w:hint="cs"/>
          <w:rtl/>
        </w:rPr>
        <w:t>أ</w:t>
      </w:r>
      <w:r>
        <w:rPr>
          <w:rtl/>
        </w:rPr>
        <w:t>و</w:t>
      </w:r>
      <w:r w:rsidR="00042F14">
        <w:rPr>
          <w:rFonts w:hint="cs"/>
          <w:rtl/>
        </w:rPr>
        <w:t>ّ</w:t>
      </w:r>
      <w:r>
        <w:rPr>
          <w:rtl/>
        </w:rPr>
        <w:t xml:space="preserve">ل، ويأتي </w:t>
      </w:r>
      <w:r w:rsidR="002B46A7">
        <w:rPr>
          <w:rtl/>
        </w:rPr>
        <w:t>أيضاً</w:t>
      </w:r>
      <w:r>
        <w:rPr>
          <w:rtl/>
        </w:rPr>
        <w:t xml:space="preserve"> ما يدل</w:t>
      </w:r>
      <w:r w:rsidR="00042F14">
        <w:rPr>
          <w:rFonts w:hint="cs"/>
          <w:rtl/>
        </w:rPr>
        <w:t>ّ</w:t>
      </w:r>
      <w:r>
        <w:rPr>
          <w:rtl/>
        </w:rPr>
        <w:t xml:space="preserve"> على طهارة الحديد </w:t>
      </w:r>
      <w:r w:rsidRPr="00D864A7">
        <w:rPr>
          <w:rStyle w:val="libFootnotenumChar"/>
          <w:rtl/>
        </w:rPr>
        <w:t>(</w:t>
      </w:r>
      <w:r w:rsidR="00042F14">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التهذيب 1: 345</w:t>
      </w:r>
      <w:r w:rsidR="00E4299D">
        <w:rPr>
          <w:rtl/>
        </w:rPr>
        <w:t>/</w:t>
      </w:r>
      <w:r>
        <w:rPr>
          <w:rtl/>
        </w:rPr>
        <w:t>1011، و</w:t>
      </w:r>
      <w:r w:rsidR="008E749F">
        <w:rPr>
          <w:rtl/>
        </w:rPr>
        <w:t>الا</w:t>
      </w:r>
      <w:r>
        <w:rPr>
          <w:rtl/>
        </w:rPr>
        <w:t>ستبصار 1: 96</w:t>
      </w:r>
      <w:r w:rsidR="00E4299D">
        <w:rPr>
          <w:rtl/>
        </w:rPr>
        <w:t>/</w:t>
      </w:r>
      <w:r>
        <w:rPr>
          <w:rtl/>
        </w:rPr>
        <w:t>310</w:t>
      </w:r>
      <w:r w:rsidR="00C74906">
        <w:rPr>
          <w:rtl/>
        </w:rPr>
        <w:t>.</w:t>
      </w:r>
    </w:p>
    <w:p w:rsidR="005359CC" w:rsidRPr="002373B1" w:rsidRDefault="005359CC" w:rsidP="001D3C86">
      <w:pPr>
        <w:pStyle w:val="libFootnote0"/>
        <w:rPr>
          <w:rtl/>
        </w:rPr>
      </w:pPr>
      <w:r w:rsidRPr="002373B1">
        <w:rPr>
          <w:rtl/>
        </w:rPr>
        <w:t>(1) الكافي 3</w:t>
      </w:r>
      <w:r>
        <w:rPr>
          <w:rtl/>
        </w:rPr>
        <w:t xml:space="preserve">: </w:t>
      </w:r>
      <w:r w:rsidRPr="002373B1">
        <w:rPr>
          <w:rtl/>
        </w:rPr>
        <w:t>38</w:t>
      </w:r>
      <w:r w:rsidR="00E4299D">
        <w:rPr>
          <w:rtl/>
        </w:rPr>
        <w:t>/</w:t>
      </w:r>
      <w:r w:rsidRPr="002373B1">
        <w:rPr>
          <w:rtl/>
        </w:rPr>
        <w:t>17</w:t>
      </w:r>
      <w:r w:rsidR="00C74906">
        <w:rPr>
          <w:rFonts w:hint="cs"/>
          <w:rtl/>
        </w:rPr>
        <w:t>.</w:t>
      </w:r>
    </w:p>
    <w:p w:rsidR="005359CC" w:rsidRDefault="005359CC" w:rsidP="001D3C86">
      <w:pPr>
        <w:pStyle w:val="libFootnote0"/>
        <w:rPr>
          <w:rtl/>
        </w:rPr>
      </w:pPr>
      <w:r>
        <w:rPr>
          <w:rtl/>
        </w:rPr>
        <w:t xml:space="preserve">5 - </w:t>
      </w:r>
      <w:r w:rsidR="008E749F">
        <w:rPr>
          <w:rtl/>
        </w:rPr>
        <w:t>الا</w:t>
      </w:r>
      <w:r>
        <w:rPr>
          <w:rtl/>
        </w:rPr>
        <w:t>ستبصار 1: 96</w:t>
      </w:r>
      <w:r w:rsidR="00E4299D">
        <w:rPr>
          <w:rtl/>
        </w:rPr>
        <w:t>/</w:t>
      </w:r>
      <w:r>
        <w:rPr>
          <w:rtl/>
        </w:rPr>
        <w:t>311</w:t>
      </w:r>
      <w:r w:rsidR="00C74906">
        <w:rPr>
          <w:rtl/>
        </w:rPr>
        <w:t>.</w:t>
      </w:r>
    </w:p>
    <w:p w:rsidR="005359CC" w:rsidRPr="002373B1" w:rsidRDefault="005359CC" w:rsidP="00042F14">
      <w:pPr>
        <w:pStyle w:val="libFootnote0"/>
        <w:rPr>
          <w:rtl/>
        </w:rPr>
      </w:pPr>
      <w:r w:rsidRPr="002373B1">
        <w:rPr>
          <w:rtl/>
        </w:rPr>
        <w:t>(</w:t>
      </w:r>
      <w:r w:rsidR="00042F14">
        <w:rPr>
          <w:rFonts w:hint="cs"/>
          <w:rtl/>
        </w:rPr>
        <w:t>2</w:t>
      </w:r>
      <w:r w:rsidRPr="002373B1">
        <w:rPr>
          <w:rtl/>
        </w:rPr>
        <w:t>) التهذيب 1</w:t>
      </w:r>
      <w:r>
        <w:rPr>
          <w:rtl/>
        </w:rPr>
        <w:t xml:space="preserve">: </w:t>
      </w:r>
      <w:r w:rsidRPr="002373B1">
        <w:rPr>
          <w:rtl/>
        </w:rPr>
        <w:t>425</w:t>
      </w:r>
      <w:r w:rsidR="00E4299D">
        <w:rPr>
          <w:rtl/>
        </w:rPr>
        <w:t>/</w:t>
      </w:r>
      <w:r w:rsidRPr="002373B1">
        <w:rPr>
          <w:rtl/>
        </w:rPr>
        <w:t>1353</w:t>
      </w:r>
      <w:r w:rsidR="00C74906">
        <w:rPr>
          <w:rtl/>
        </w:rPr>
        <w:t>.</w:t>
      </w:r>
    </w:p>
    <w:p w:rsidR="005359CC" w:rsidRPr="002373B1" w:rsidRDefault="005359CC" w:rsidP="00042F14">
      <w:pPr>
        <w:pStyle w:val="libFootnote0"/>
        <w:rPr>
          <w:rtl/>
        </w:rPr>
      </w:pPr>
      <w:r w:rsidRPr="002373B1">
        <w:rPr>
          <w:rtl/>
        </w:rPr>
        <w:t>(</w:t>
      </w:r>
      <w:r w:rsidR="00042F14">
        <w:rPr>
          <w:rFonts w:hint="cs"/>
          <w:rtl/>
        </w:rPr>
        <w:t>3</w:t>
      </w:r>
      <w:r w:rsidRPr="002373B1">
        <w:rPr>
          <w:rtl/>
        </w:rPr>
        <w:t>) يأتي في الحديث 6 من هذا الباب</w:t>
      </w:r>
      <w:r w:rsidR="00C74906">
        <w:rPr>
          <w:rtl/>
        </w:rPr>
        <w:t>.</w:t>
      </w:r>
      <w:r w:rsidRPr="002373B1">
        <w:rPr>
          <w:rtl/>
        </w:rPr>
        <w:t xml:space="preserve"> </w:t>
      </w:r>
    </w:p>
    <w:p w:rsidR="001D3C86" w:rsidRDefault="001D3C86" w:rsidP="001D3C86">
      <w:pPr>
        <w:pStyle w:val="libNormal"/>
        <w:rPr>
          <w:rtl/>
        </w:rPr>
      </w:pPr>
      <w:r>
        <w:rPr>
          <w:rtl/>
        </w:rPr>
        <w:br w:type="page"/>
      </w:r>
    </w:p>
    <w:p w:rsidR="005359CC" w:rsidRDefault="005359CC" w:rsidP="00B541B9">
      <w:pPr>
        <w:pStyle w:val="libNormal"/>
        <w:rPr>
          <w:rtl/>
        </w:rPr>
      </w:pPr>
      <w:r>
        <w:rPr>
          <w:rtl/>
        </w:rPr>
        <w:lastRenderedPageBreak/>
        <w:t xml:space="preserve">وفي أحاديث حصر النواقض السابقة دلالة على المقصود هنا </w:t>
      </w:r>
      <w:r w:rsidRPr="00D864A7">
        <w:rPr>
          <w:rStyle w:val="libFootnotenumChar"/>
          <w:rtl/>
        </w:rPr>
        <w:t>(</w:t>
      </w:r>
      <w:r w:rsidR="00B541B9">
        <w:rPr>
          <w:rStyle w:val="libFootnotenumChar"/>
          <w:rFonts w:hint="cs"/>
          <w:rtl/>
        </w:rPr>
        <w:t>1</w:t>
      </w:r>
      <w:r w:rsidRPr="00D864A7">
        <w:rPr>
          <w:rStyle w:val="libFootnotenumChar"/>
          <w:rtl/>
        </w:rPr>
        <w:t>)</w:t>
      </w:r>
      <w:r>
        <w:rPr>
          <w:rtl/>
        </w:rPr>
        <w:t>، وتقد</w:t>
      </w:r>
      <w:r w:rsidR="00B541B9">
        <w:rPr>
          <w:rFonts w:hint="cs"/>
          <w:rtl/>
        </w:rPr>
        <w:t>ّ</w:t>
      </w:r>
      <w:r>
        <w:rPr>
          <w:rtl/>
        </w:rPr>
        <w:t xml:space="preserve">م في أحاديث الرعاف </w:t>
      </w:r>
      <w:r w:rsidR="002B46A7">
        <w:rPr>
          <w:rtl/>
        </w:rPr>
        <w:t>أيضاً</w:t>
      </w:r>
      <w:r>
        <w:rPr>
          <w:rtl/>
        </w:rPr>
        <w:t xml:space="preserve"> ما يدل</w:t>
      </w:r>
      <w:r w:rsidR="00B541B9">
        <w:rPr>
          <w:rFonts w:hint="cs"/>
          <w:rtl/>
        </w:rPr>
        <w:t>ّ</w:t>
      </w:r>
      <w:r>
        <w:rPr>
          <w:rtl/>
        </w:rPr>
        <w:t xml:space="preserve"> على ذلك </w:t>
      </w:r>
      <w:r w:rsidRPr="00D864A7">
        <w:rPr>
          <w:rStyle w:val="libFootnotenumChar"/>
          <w:rtl/>
        </w:rPr>
        <w:t>(</w:t>
      </w:r>
      <w:r w:rsidR="00B541B9">
        <w:rPr>
          <w:rStyle w:val="libFootnotenumChar"/>
          <w:rFonts w:hint="cs"/>
          <w:rtl/>
        </w:rPr>
        <w:t>2</w:t>
      </w:r>
      <w:r w:rsidRPr="00D864A7">
        <w:rPr>
          <w:rStyle w:val="libFootnotenumChar"/>
          <w:rtl/>
        </w:rPr>
        <w:t>)</w:t>
      </w:r>
      <w:r w:rsidR="00C74906">
        <w:rPr>
          <w:rtl/>
        </w:rPr>
        <w:t>.</w:t>
      </w:r>
    </w:p>
    <w:p w:rsidR="005359CC" w:rsidRDefault="005359CC" w:rsidP="00B541B9">
      <w:pPr>
        <w:pStyle w:val="libNormal"/>
        <w:rPr>
          <w:rtl/>
        </w:rPr>
      </w:pPr>
      <w:r w:rsidRPr="00B541B9">
        <w:rPr>
          <w:rtl/>
        </w:rPr>
        <w:t>[759]</w:t>
      </w:r>
      <w:r w:rsidRPr="002373B1">
        <w:rPr>
          <w:rtl/>
        </w:rPr>
        <w:t xml:space="preserve"> 6</w:t>
      </w:r>
      <w:r>
        <w:rPr>
          <w:rtl/>
        </w:rPr>
        <w:t xml:space="preserve"> - محم</w:t>
      </w:r>
      <w:r w:rsidR="00B541B9">
        <w:rPr>
          <w:rFonts w:hint="cs"/>
          <w:rtl/>
        </w:rPr>
        <w:t>ّ</w:t>
      </w:r>
      <w:r>
        <w:rPr>
          <w:rtl/>
        </w:rPr>
        <w:t>د بن علي بن الحسين بإسناده، عن إسماعيل بن جابر، أن</w:t>
      </w:r>
      <w:r w:rsidR="00B541B9">
        <w:rPr>
          <w:rFonts w:hint="cs"/>
          <w:rtl/>
        </w:rPr>
        <w:t>ّ</w:t>
      </w:r>
      <w:r>
        <w:rPr>
          <w:rtl/>
        </w:rPr>
        <w:t xml:space="preserve">ه سأل أبا عبدالله </w:t>
      </w:r>
      <w:r w:rsidR="00B541B9">
        <w:rPr>
          <w:rFonts w:hint="cs"/>
          <w:rtl/>
        </w:rPr>
        <w:t>(</w:t>
      </w:r>
      <w:r w:rsidR="00B541B9">
        <w:rPr>
          <w:rtl/>
        </w:rPr>
        <w:t xml:space="preserve"> </w:t>
      </w:r>
      <w:r w:rsidR="00B541B9" w:rsidRPr="00F640F5">
        <w:rPr>
          <w:rStyle w:val="libAlaemChar"/>
          <w:rFonts w:hint="cs"/>
          <w:rtl/>
        </w:rPr>
        <w:t>عليه‌السلام</w:t>
      </w:r>
      <w:r w:rsidR="00B541B9">
        <w:rPr>
          <w:rFonts w:hint="cs"/>
          <w:rtl/>
        </w:rPr>
        <w:t xml:space="preserve"> ) </w:t>
      </w:r>
      <w:r>
        <w:rPr>
          <w:rtl/>
        </w:rPr>
        <w:t>عن الرجل يأخذ من أظفاره، وشاربه، أيمسحه بالماء؟ فقال: لا، هو طهور</w:t>
      </w:r>
      <w:r w:rsidR="00C74906">
        <w:rPr>
          <w:rtl/>
        </w:rPr>
        <w:t>.</w:t>
      </w:r>
    </w:p>
    <w:p w:rsidR="005359CC" w:rsidRDefault="005359CC" w:rsidP="00B541B9">
      <w:pPr>
        <w:pStyle w:val="libNormal"/>
        <w:rPr>
          <w:rtl/>
        </w:rPr>
      </w:pPr>
      <w:r w:rsidRPr="00B541B9">
        <w:rPr>
          <w:rtl/>
        </w:rPr>
        <w:t>[760]</w:t>
      </w:r>
      <w:r w:rsidRPr="002373B1">
        <w:rPr>
          <w:rtl/>
        </w:rPr>
        <w:t xml:space="preserve"> 7</w:t>
      </w:r>
      <w:r>
        <w:rPr>
          <w:rtl/>
        </w:rPr>
        <w:t xml:space="preserve"> - عبدالله بن جعفر في ( قرب </w:t>
      </w:r>
      <w:r w:rsidR="00B541B9">
        <w:rPr>
          <w:rtl/>
        </w:rPr>
        <w:t>ال</w:t>
      </w:r>
      <w:r w:rsidR="00B541B9">
        <w:rPr>
          <w:rFonts w:hint="cs"/>
          <w:rtl/>
        </w:rPr>
        <w:t>إِ</w:t>
      </w:r>
      <w:r>
        <w:rPr>
          <w:rtl/>
        </w:rPr>
        <w:t>سناد ): عن عبدالله بن الحسن، عن جد</w:t>
      </w:r>
      <w:r w:rsidR="00B541B9">
        <w:rPr>
          <w:rFonts w:hint="cs"/>
          <w:rtl/>
        </w:rPr>
        <w:t>ّ</w:t>
      </w:r>
      <w:r>
        <w:rPr>
          <w:rtl/>
        </w:rPr>
        <w:t>ه، علي بن جعفر، أن</w:t>
      </w:r>
      <w:r w:rsidR="00B541B9">
        <w:rPr>
          <w:rFonts w:hint="cs"/>
          <w:rtl/>
        </w:rPr>
        <w:t>ّ</w:t>
      </w:r>
      <w:r>
        <w:rPr>
          <w:rtl/>
        </w:rPr>
        <w:t xml:space="preserve">ه سأل أخاه موسى بن جعفر </w:t>
      </w:r>
      <w:r w:rsidR="00B541B9">
        <w:rPr>
          <w:rFonts w:hint="cs"/>
          <w:rtl/>
        </w:rPr>
        <w:t>(</w:t>
      </w:r>
      <w:r w:rsidR="00B541B9">
        <w:rPr>
          <w:rtl/>
        </w:rPr>
        <w:t xml:space="preserve"> </w:t>
      </w:r>
      <w:r w:rsidR="00B541B9" w:rsidRPr="00F640F5">
        <w:rPr>
          <w:rStyle w:val="libAlaemChar"/>
          <w:rFonts w:hint="cs"/>
          <w:rtl/>
        </w:rPr>
        <w:t>عليه‌السلام</w:t>
      </w:r>
      <w:r w:rsidR="00B541B9">
        <w:rPr>
          <w:rFonts w:hint="cs"/>
          <w:rtl/>
        </w:rPr>
        <w:t xml:space="preserve"> ) </w:t>
      </w:r>
      <w:r>
        <w:rPr>
          <w:rtl/>
        </w:rPr>
        <w:t>عن رجل أخذ من شعره ولم يمسحه بالماء، ثم</w:t>
      </w:r>
      <w:r w:rsidR="00B541B9">
        <w:rPr>
          <w:rFonts w:hint="cs"/>
          <w:rtl/>
        </w:rPr>
        <w:t>ّ</w:t>
      </w:r>
      <w:r>
        <w:rPr>
          <w:rtl/>
        </w:rPr>
        <w:t xml:space="preserve"> يقوم، فيصلي؟ قال: ينصرف، فيمسحه بالماء، ولا ( يعيد صلاته ) </w:t>
      </w:r>
      <w:r w:rsidRPr="00D864A7">
        <w:rPr>
          <w:rStyle w:val="libFootnotenumChar"/>
          <w:rtl/>
        </w:rPr>
        <w:t>(1)</w:t>
      </w:r>
      <w:r>
        <w:rPr>
          <w:rtl/>
        </w:rPr>
        <w:t xml:space="preserve"> تلك</w:t>
      </w:r>
      <w:r w:rsidR="00C74906">
        <w:rPr>
          <w:rtl/>
        </w:rPr>
        <w:t>.</w:t>
      </w:r>
    </w:p>
    <w:p w:rsidR="005359CC" w:rsidRDefault="005359CC" w:rsidP="005359CC">
      <w:pPr>
        <w:pStyle w:val="Heading2Center"/>
        <w:rPr>
          <w:rtl/>
        </w:rPr>
      </w:pPr>
      <w:bookmarkStart w:id="622" w:name="_Toc299780334"/>
      <w:bookmarkStart w:id="623" w:name="_Toc272839430"/>
      <w:bookmarkStart w:id="624" w:name="_Toc272839718"/>
      <w:bookmarkStart w:id="625" w:name="_Toc370728421"/>
      <w:bookmarkStart w:id="626" w:name="_Toc388259266"/>
      <w:bookmarkStart w:id="627" w:name="_Toc261404897"/>
      <w:r>
        <w:rPr>
          <w:rtl/>
        </w:rPr>
        <w:t>15 - باب أن</w:t>
      </w:r>
      <w:r w:rsidR="00B541B9">
        <w:rPr>
          <w:rFonts w:hint="cs"/>
          <w:rtl/>
        </w:rPr>
        <w:t>ّ</w:t>
      </w:r>
      <w:r>
        <w:rPr>
          <w:rtl/>
        </w:rPr>
        <w:t xml:space="preserve"> أكل ما غي</w:t>
      </w:r>
      <w:r w:rsidR="00B541B9">
        <w:rPr>
          <w:rFonts w:hint="cs"/>
          <w:rtl/>
        </w:rPr>
        <w:t>ّ</w:t>
      </w:r>
      <w:r>
        <w:rPr>
          <w:rtl/>
        </w:rPr>
        <w:t xml:space="preserve">رت النار، بل مطلق </w:t>
      </w:r>
      <w:r w:rsidR="008E749F">
        <w:rPr>
          <w:rtl/>
        </w:rPr>
        <w:t>الا</w:t>
      </w:r>
      <w:r>
        <w:rPr>
          <w:rtl/>
        </w:rPr>
        <w:t>كل،</w:t>
      </w:r>
      <w:bookmarkEnd w:id="622"/>
      <w:r>
        <w:rPr>
          <w:rtl/>
        </w:rPr>
        <w:t xml:space="preserve"> </w:t>
      </w:r>
      <w:bookmarkEnd w:id="623"/>
      <w:bookmarkEnd w:id="624"/>
      <w:r>
        <w:rPr>
          <w:rtl/>
        </w:rPr>
        <w:t>والشرب، واستدخال أي</w:t>
      </w:r>
      <w:r w:rsidR="00B541B9">
        <w:rPr>
          <w:rFonts w:hint="cs"/>
          <w:rtl/>
        </w:rPr>
        <w:t>ّ</w:t>
      </w:r>
      <w:r>
        <w:rPr>
          <w:rtl/>
        </w:rPr>
        <w:t xml:space="preserve"> شيء كان، لا ينقض الوضوء</w:t>
      </w:r>
      <w:bookmarkEnd w:id="625"/>
      <w:bookmarkEnd w:id="626"/>
      <w:bookmarkEnd w:id="627"/>
    </w:p>
    <w:p w:rsidR="005359CC" w:rsidRDefault="005359CC" w:rsidP="00B541B9">
      <w:pPr>
        <w:pStyle w:val="libNormal"/>
        <w:rPr>
          <w:rtl/>
        </w:rPr>
      </w:pPr>
      <w:r w:rsidRPr="00D864A7">
        <w:rPr>
          <w:rStyle w:val="libNormalChar"/>
          <w:rtl/>
        </w:rPr>
        <w:t>[761]</w:t>
      </w:r>
      <w:r w:rsidRPr="002373B1">
        <w:rPr>
          <w:rtl/>
        </w:rPr>
        <w:t xml:space="preserve"> 1</w:t>
      </w:r>
      <w:r>
        <w:rPr>
          <w:rtl/>
        </w:rPr>
        <w:t xml:space="preserve"> - محم</w:t>
      </w:r>
      <w:r w:rsidR="00B541B9">
        <w:rPr>
          <w:rFonts w:hint="cs"/>
          <w:rtl/>
        </w:rPr>
        <w:t>ّ</w:t>
      </w:r>
      <w:r>
        <w:rPr>
          <w:rtl/>
        </w:rPr>
        <w:t>د بن يعقوب، عن علي</w:t>
      </w:r>
      <w:r w:rsidR="00B541B9">
        <w:rPr>
          <w:rFonts w:hint="cs"/>
          <w:rtl/>
        </w:rPr>
        <w:t>ّ</w:t>
      </w:r>
      <w:r>
        <w:rPr>
          <w:rtl/>
        </w:rPr>
        <w:t xml:space="preserve"> بن إبراهيم، عن أبيه، عن حم</w:t>
      </w:r>
      <w:r w:rsidR="00B541B9">
        <w:rPr>
          <w:rFonts w:hint="cs"/>
          <w:rtl/>
        </w:rPr>
        <w:t>ّ</w:t>
      </w:r>
      <w:r>
        <w:rPr>
          <w:rtl/>
        </w:rPr>
        <w:t>اد، عن حريز، عن محم</w:t>
      </w:r>
      <w:r w:rsidR="00B541B9">
        <w:rPr>
          <w:rFonts w:hint="cs"/>
          <w:rtl/>
        </w:rPr>
        <w:t>ّ</w:t>
      </w:r>
      <w:r>
        <w:rPr>
          <w:rtl/>
        </w:rPr>
        <w:t xml:space="preserve">د بن مسلم قال: سألت أبا عبدالله </w:t>
      </w:r>
      <w:r w:rsidR="00B541B9">
        <w:rPr>
          <w:rFonts w:hint="cs"/>
          <w:rtl/>
        </w:rPr>
        <w:t>(</w:t>
      </w:r>
      <w:r w:rsidR="00B541B9">
        <w:rPr>
          <w:rtl/>
        </w:rPr>
        <w:t xml:space="preserve"> </w:t>
      </w:r>
      <w:r w:rsidR="00B541B9" w:rsidRPr="00F640F5">
        <w:rPr>
          <w:rStyle w:val="libAlaemChar"/>
          <w:rFonts w:hint="cs"/>
          <w:rtl/>
        </w:rPr>
        <w:t>عليه‌السلام</w:t>
      </w:r>
      <w:r w:rsidR="00B541B9">
        <w:rPr>
          <w:rFonts w:hint="cs"/>
          <w:rtl/>
        </w:rPr>
        <w:t xml:space="preserve"> ) </w:t>
      </w:r>
      <w:r>
        <w:rPr>
          <w:rtl/>
        </w:rPr>
        <w:t xml:space="preserve">عن ألبان </w:t>
      </w:r>
      <w:r w:rsidR="00B541B9">
        <w:rPr>
          <w:rtl/>
        </w:rPr>
        <w:t>ال</w:t>
      </w:r>
      <w:r w:rsidR="00B541B9">
        <w:rPr>
          <w:rFonts w:hint="cs"/>
          <w:rtl/>
        </w:rPr>
        <w:t>إِ</w:t>
      </w:r>
      <w:r>
        <w:rPr>
          <w:rtl/>
        </w:rPr>
        <w:t>بل، والبقر، والغنم، وأبوالها، ولحومها؟ فقال: لا ت</w:t>
      </w:r>
      <w:r w:rsidR="00415F67">
        <w:rPr>
          <w:rFonts w:hint="cs"/>
          <w:rtl/>
        </w:rPr>
        <w:t>َ</w:t>
      </w:r>
      <w:r>
        <w:rPr>
          <w:rtl/>
        </w:rPr>
        <w:t>وض</w:t>
      </w:r>
      <w:r w:rsidR="00415F67">
        <w:rPr>
          <w:rFonts w:hint="cs"/>
          <w:rtl/>
        </w:rPr>
        <w:t>َّ</w:t>
      </w:r>
      <w:r>
        <w:rPr>
          <w:rtl/>
        </w:rPr>
        <w:t>أ منه، الحديث</w:t>
      </w:r>
      <w:r w:rsidR="00C74906">
        <w:rPr>
          <w:rtl/>
        </w:rPr>
        <w:t>.</w:t>
      </w:r>
      <w:r>
        <w:rPr>
          <w:rtl/>
        </w:rPr>
        <w:t xml:space="preserve"> </w:t>
      </w:r>
    </w:p>
    <w:p w:rsidR="005359CC" w:rsidRDefault="001D3C86" w:rsidP="001D3C86">
      <w:pPr>
        <w:pStyle w:val="libLine"/>
        <w:rPr>
          <w:rtl/>
        </w:rPr>
      </w:pPr>
      <w:r>
        <w:rPr>
          <w:rtl/>
        </w:rPr>
        <w:t>____________________</w:t>
      </w:r>
    </w:p>
    <w:p w:rsidR="005359CC" w:rsidRPr="002373B1" w:rsidRDefault="005359CC" w:rsidP="00415F67">
      <w:pPr>
        <w:pStyle w:val="libFootnote0"/>
        <w:rPr>
          <w:rtl/>
        </w:rPr>
      </w:pPr>
      <w:r w:rsidRPr="002373B1">
        <w:rPr>
          <w:rtl/>
        </w:rPr>
        <w:t>(</w:t>
      </w:r>
      <w:r w:rsidR="00415F67">
        <w:rPr>
          <w:rFonts w:hint="cs"/>
          <w:rtl/>
        </w:rPr>
        <w:t>1</w:t>
      </w:r>
      <w:r w:rsidRPr="002373B1">
        <w:rPr>
          <w:rtl/>
        </w:rPr>
        <w:t>) تقد</w:t>
      </w:r>
      <w:r w:rsidR="00415F67">
        <w:rPr>
          <w:rFonts w:hint="cs"/>
          <w:rtl/>
        </w:rPr>
        <w:t>ّ</w:t>
      </w:r>
      <w:r w:rsidRPr="002373B1">
        <w:rPr>
          <w:rtl/>
        </w:rPr>
        <w:t xml:space="preserve">م في الباب 3 من هذه </w:t>
      </w:r>
      <w:r w:rsidR="008E749F">
        <w:rPr>
          <w:rtl/>
        </w:rPr>
        <w:t>الا</w:t>
      </w:r>
      <w:r w:rsidRPr="002373B1">
        <w:rPr>
          <w:rtl/>
        </w:rPr>
        <w:t>بواب</w:t>
      </w:r>
      <w:r w:rsidR="00C74906">
        <w:rPr>
          <w:rtl/>
        </w:rPr>
        <w:t>.</w:t>
      </w:r>
    </w:p>
    <w:p w:rsidR="005359CC" w:rsidRPr="002373B1" w:rsidRDefault="005359CC" w:rsidP="00415F67">
      <w:pPr>
        <w:pStyle w:val="libFootnote0"/>
        <w:rPr>
          <w:rtl/>
        </w:rPr>
      </w:pPr>
      <w:r w:rsidRPr="002373B1">
        <w:rPr>
          <w:rtl/>
        </w:rPr>
        <w:t>(</w:t>
      </w:r>
      <w:r w:rsidR="00415F67">
        <w:rPr>
          <w:rFonts w:hint="cs"/>
          <w:rtl/>
        </w:rPr>
        <w:t>2</w:t>
      </w:r>
      <w:r w:rsidRPr="002373B1">
        <w:rPr>
          <w:rtl/>
        </w:rPr>
        <w:t>) تقدم في الحديث 7 من الباب 6</w:t>
      </w:r>
      <w:r>
        <w:rPr>
          <w:rtl/>
        </w:rPr>
        <w:t xml:space="preserve">، </w:t>
      </w:r>
      <w:r w:rsidRPr="002373B1">
        <w:rPr>
          <w:rtl/>
        </w:rPr>
        <w:t>والحديث 6</w:t>
      </w:r>
      <w:r>
        <w:rPr>
          <w:rtl/>
        </w:rPr>
        <w:t xml:space="preserve">، </w:t>
      </w:r>
      <w:r w:rsidRPr="002373B1">
        <w:rPr>
          <w:rtl/>
        </w:rPr>
        <w:t xml:space="preserve">10 من الباب 7 من هذه </w:t>
      </w:r>
      <w:r w:rsidR="008E749F">
        <w:rPr>
          <w:rtl/>
        </w:rPr>
        <w:t>الا</w:t>
      </w:r>
      <w:r w:rsidRPr="002373B1">
        <w:rPr>
          <w:rtl/>
        </w:rPr>
        <w:t>بواب</w:t>
      </w:r>
      <w:r w:rsidR="00C74906">
        <w:rPr>
          <w:rtl/>
        </w:rPr>
        <w:t>.</w:t>
      </w:r>
    </w:p>
    <w:p w:rsidR="005359CC" w:rsidRDefault="005359CC" w:rsidP="001D3C86">
      <w:pPr>
        <w:pStyle w:val="libFootnote0"/>
        <w:rPr>
          <w:rtl/>
        </w:rPr>
      </w:pPr>
      <w:r>
        <w:rPr>
          <w:rtl/>
        </w:rPr>
        <w:t>6 - الفقيه 1: 38</w:t>
      </w:r>
      <w:r w:rsidR="00E4299D">
        <w:rPr>
          <w:rtl/>
        </w:rPr>
        <w:t>/</w:t>
      </w:r>
      <w:r>
        <w:rPr>
          <w:rtl/>
        </w:rPr>
        <w:t xml:space="preserve"> 141</w:t>
      </w:r>
      <w:r w:rsidR="00C74906">
        <w:rPr>
          <w:rFonts w:hint="cs"/>
          <w:rtl/>
        </w:rPr>
        <w:t>.</w:t>
      </w:r>
    </w:p>
    <w:p w:rsidR="005359CC" w:rsidRDefault="005359CC" w:rsidP="001D3C86">
      <w:pPr>
        <w:pStyle w:val="libFootnote0"/>
        <w:rPr>
          <w:rtl/>
        </w:rPr>
      </w:pPr>
      <w:r>
        <w:rPr>
          <w:rtl/>
        </w:rPr>
        <w:t xml:space="preserve">7 - قرب </w:t>
      </w:r>
      <w:r w:rsidR="00415F67">
        <w:rPr>
          <w:rtl/>
        </w:rPr>
        <w:t>ال</w:t>
      </w:r>
      <w:r w:rsidR="00415F67">
        <w:rPr>
          <w:rFonts w:hint="cs"/>
          <w:rtl/>
        </w:rPr>
        <w:t>إِ</w:t>
      </w:r>
      <w:r>
        <w:rPr>
          <w:rtl/>
        </w:rPr>
        <w:t>سناد: 91</w:t>
      </w:r>
      <w:r w:rsidR="00C74906">
        <w:rPr>
          <w:rtl/>
        </w:rPr>
        <w:t>.</w:t>
      </w:r>
    </w:p>
    <w:p w:rsidR="005359CC" w:rsidRPr="002373B1" w:rsidRDefault="005359CC" w:rsidP="00415F67">
      <w:pPr>
        <w:pStyle w:val="libFootnote0"/>
        <w:rPr>
          <w:rtl/>
        </w:rPr>
      </w:pPr>
      <w:r w:rsidRPr="002373B1">
        <w:rPr>
          <w:rtl/>
        </w:rPr>
        <w:t>(</w:t>
      </w:r>
      <w:r w:rsidR="00415F67">
        <w:rPr>
          <w:rFonts w:hint="cs"/>
          <w:rtl/>
        </w:rPr>
        <w:t>3</w:t>
      </w:r>
      <w:r w:rsidRPr="002373B1">
        <w:rPr>
          <w:rtl/>
        </w:rPr>
        <w:t>) في المصدر</w:t>
      </w:r>
      <w:r>
        <w:rPr>
          <w:rtl/>
        </w:rPr>
        <w:t xml:space="preserve">: </w:t>
      </w:r>
      <w:r w:rsidRPr="002373B1">
        <w:rPr>
          <w:rtl/>
        </w:rPr>
        <w:t>يعتد بصلاته</w:t>
      </w:r>
      <w:r w:rsidR="00C74906">
        <w:rPr>
          <w:rtl/>
        </w:rPr>
        <w:t>.</w:t>
      </w:r>
    </w:p>
    <w:p w:rsidR="005359CC" w:rsidRDefault="005359CC" w:rsidP="00415F67">
      <w:pPr>
        <w:pStyle w:val="libFootnoteCenterBold"/>
        <w:rPr>
          <w:rtl/>
        </w:rPr>
      </w:pPr>
      <w:r>
        <w:rPr>
          <w:rtl/>
        </w:rPr>
        <w:t>الباب 15</w:t>
      </w:r>
    </w:p>
    <w:p w:rsidR="005359CC" w:rsidRDefault="005359CC" w:rsidP="00415F67">
      <w:pPr>
        <w:pStyle w:val="libFootnoteCenterBold"/>
        <w:rPr>
          <w:rtl/>
        </w:rPr>
      </w:pPr>
      <w:r>
        <w:rPr>
          <w:rtl/>
        </w:rPr>
        <w:t>فيه 5 أحاديث</w:t>
      </w:r>
    </w:p>
    <w:p w:rsidR="005359CC" w:rsidRDefault="005359CC" w:rsidP="001D3C86">
      <w:pPr>
        <w:pStyle w:val="libFootnote0"/>
        <w:rPr>
          <w:rtl/>
        </w:rPr>
      </w:pPr>
      <w:r>
        <w:rPr>
          <w:rtl/>
        </w:rPr>
        <w:t>1 - الكافي 3: 57</w:t>
      </w:r>
      <w:r w:rsidR="00E4299D">
        <w:rPr>
          <w:rtl/>
        </w:rPr>
        <w:t>/</w:t>
      </w:r>
      <w:r>
        <w:rPr>
          <w:rtl/>
        </w:rPr>
        <w:t xml:space="preserve">2، ويأتي بتمامه في الحديث 5 من الباب 9، وقطعة منه في الحديث 6 من الباب 7 من أبواب النجاسات </w:t>
      </w:r>
    </w:p>
    <w:p w:rsidR="001D3C86" w:rsidRDefault="001D3C86" w:rsidP="001D3C86">
      <w:pPr>
        <w:pStyle w:val="libNormal"/>
        <w:rPr>
          <w:rtl/>
        </w:rPr>
      </w:pPr>
      <w:r>
        <w:rPr>
          <w:rtl/>
        </w:rPr>
        <w:br w:type="page"/>
      </w:r>
    </w:p>
    <w:p w:rsidR="005359CC" w:rsidRDefault="005359CC" w:rsidP="00262553">
      <w:pPr>
        <w:pStyle w:val="libNormal"/>
        <w:rPr>
          <w:rtl/>
        </w:rPr>
      </w:pPr>
      <w:r>
        <w:rPr>
          <w:rtl/>
        </w:rPr>
        <w:lastRenderedPageBreak/>
        <w:t>محم</w:t>
      </w:r>
      <w:r w:rsidR="00415F67">
        <w:rPr>
          <w:rFonts w:hint="cs"/>
          <w:rtl/>
        </w:rPr>
        <w:t>ّ</w:t>
      </w:r>
      <w:r>
        <w:rPr>
          <w:rtl/>
        </w:rPr>
        <w:t>د بن الحسن بإسناده، عن محم</w:t>
      </w:r>
      <w:r w:rsidR="00415F67">
        <w:rPr>
          <w:rFonts w:hint="cs"/>
          <w:rtl/>
        </w:rPr>
        <w:t>ّ</w:t>
      </w:r>
      <w:r>
        <w:rPr>
          <w:rtl/>
        </w:rPr>
        <w:t xml:space="preserve">د بن يعقوب، مثله </w:t>
      </w:r>
      <w:r w:rsidRPr="00D864A7">
        <w:rPr>
          <w:rStyle w:val="libFootnotenumChar"/>
          <w:rtl/>
        </w:rPr>
        <w:t>(1)</w:t>
      </w:r>
      <w:r w:rsidR="00C74906">
        <w:rPr>
          <w:rtl/>
        </w:rPr>
        <w:t>.</w:t>
      </w:r>
    </w:p>
    <w:p w:rsidR="005359CC" w:rsidRDefault="005359CC" w:rsidP="00262553">
      <w:pPr>
        <w:pStyle w:val="libNormal"/>
        <w:rPr>
          <w:rtl/>
        </w:rPr>
      </w:pPr>
      <w:r w:rsidRPr="00262553">
        <w:rPr>
          <w:rtl/>
        </w:rPr>
        <w:t>[762]</w:t>
      </w:r>
      <w:r w:rsidRPr="002373B1">
        <w:rPr>
          <w:rtl/>
        </w:rPr>
        <w:t xml:space="preserve"> 2</w:t>
      </w:r>
      <w:r>
        <w:rPr>
          <w:rtl/>
        </w:rPr>
        <w:t xml:space="preserve"> - </w:t>
      </w:r>
      <w:r w:rsidRPr="002373B1">
        <w:rPr>
          <w:rtl/>
        </w:rPr>
        <w:t>و</w:t>
      </w:r>
      <w:r>
        <w:rPr>
          <w:rtl/>
        </w:rPr>
        <w:t xml:space="preserve">بإسناده عن الحسين بن سعيد، عن النضر، عن هشام بن سالم، عن سليمان بن خالد قال: سألت أبا عبدالله </w:t>
      </w:r>
      <w:r w:rsidR="00415F67">
        <w:rPr>
          <w:rFonts w:hint="cs"/>
          <w:rtl/>
        </w:rPr>
        <w:t>(</w:t>
      </w:r>
      <w:r w:rsidR="00415F67">
        <w:rPr>
          <w:rtl/>
        </w:rPr>
        <w:t xml:space="preserve"> </w:t>
      </w:r>
      <w:r w:rsidR="00415F67" w:rsidRPr="00F640F5">
        <w:rPr>
          <w:rStyle w:val="libAlaemChar"/>
          <w:rFonts w:hint="cs"/>
          <w:rtl/>
        </w:rPr>
        <w:t>عليه‌السلام</w:t>
      </w:r>
      <w:r w:rsidR="00415F67">
        <w:rPr>
          <w:rFonts w:hint="cs"/>
          <w:rtl/>
        </w:rPr>
        <w:t xml:space="preserve"> )</w:t>
      </w:r>
      <w:r w:rsidR="00DB5495">
        <w:rPr>
          <w:rFonts w:hint="cs"/>
          <w:rtl/>
        </w:rPr>
        <w:t xml:space="preserve"> </w:t>
      </w:r>
      <w:r>
        <w:rPr>
          <w:rtl/>
        </w:rPr>
        <w:t>: هل ي</w:t>
      </w:r>
      <w:r w:rsidR="00DB5495">
        <w:rPr>
          <w:rFonts w:hint="cs"/>
          <w:rtl/>
        </w:rPr>
        <w:t>ُ</w:t>
      </w:r>
      <w:r>
        <w:rPr>
          <w:rtl/>
        </w:rPr>
        <w:t>توض</w:t>
      </w:r>
      <w:r w:rsidR="00DB5495">
        <w:rPr>
          <w:rFonts w:hint="cs"/>
          <w:rtl/>
        </w:rPr>
        <w:t>ّ</w:t>
      </w:r>
      <w:r>
        <w:rPr>
          <w:rtl/>
        </w:rPr>
        <w:t>أ من الطعام، أو شرب اللبن، ألبان البقر، و</w:t>
      </w:r>
      <w:r w:rsidR="00DB5495">
        <w:rPr>
          <w:rtl/>
        </w:rPr>
        <w:t>ال</w:t>
      </w:r>
      <w:r w:rsidR="00DB5495">
        <w:rPr>
          <w:rFonts w:hint="cs"/>
          <w:rtl/>
        </w:rPr>
        <w:t>إِ</w:t>
      </w:r>
      <w:r>
        <w:rPr>
          <w:rtl/>
        </w:rPr>
        <w:t>بل، والغنم، وأبوالها، ولحومها؟ فقال: لا يتوض</w:t>
      </w:r>
      <w:r w:rsidR="00DB5495">
        <w:rPr>
          <w:rFonts w:hint="cs"/>
          <w:rtl/>
        </w:rPr>
        <w:t>ّ</w:t>
      </w:r>
      <w:r>
        <w:rPr>
          <w:rtl/>
        </w:rPr>
        <w:t>أ منه</w:t>
      </w:r>
      <w:r w:rsidR="00C74906">
        <w:rPr>
          <w:rtl/>
        </w:rPr>
        <w:t>.</w:t>
      </w:r>
    </w:p>
    <w:p w:rsidR="005359CC" w:rsidRDefault="005359CC" w:rsidP="00262553">
      <w:pPr>
        <w:pStyle w:val="libNormal"/>
        <w:rPr>
          <w:rtl/>
        </w:rPr>
      </w:pPr>
      <w:r w:rsidRPr="00262553">
        <w:rPr>
          <w:rtl/>
        </w:rPr>
        <w:t>[763]</w:t>
      </w:r>
      <w:r w:rsidRPr="002373B1">
        <w:rPr>
          <w:rtl/>
        </w:rPr>
        <w:t xml:space="preserve"> 3</w:t>
      </w:r>
      <w:r>
        <w:rPr>
          <w:rtl/>
        </w:rPr>
        <w:t xml:space="preserve"> - وبإسناده عن محم</w:t>
      </w:r>
      <w:r w:rsidR="00DB5495">
        <w:rPr>
          <w:rFonts w:hint="cs"/>
          <w:rtl/>
        </w:rPr>
        <w:t>ّ</w:t>
      </w:r>
      <w:r>
        <w:rPr>
          <w:rtl/>
        </w:rPr>
        <w:t xml:space="preserve">د بن علي بن محبوب، عن يعقوب بن يزيد، عن ابن أبي عمير، عن عمر بن أذينة، عن بكير بن أعين قال: سألت أبا جعفر </w:t>
      </w:r>
      <w:r w:rsidR="00DB5495">
        <w:rPr>
          <w:rFonts w:hint="cs"/>
          <w:rtl/>
        </w:rPr>
        <w:t>(</w:t>
      </w:r>
      <w:r w:rsidR="00DB5495">
        <w:rPr>
          <w:rtl/>
        </w:rPr>
        <w:t xml:space="preserve"> </w:t>
      </w:r>
      <w:r w:rsidR="00DB5495" w:rsidRPr="00F640F5">
        <w:rPr>
          <w:rStyle w:val="libAlaemChar"/>
          <w:rFonts w:hint="cs"/>
          <w:rtl/>
        </w:rPr>
        <w:t>عليه‌السلام</w:t>
      </w:r>
      <w:r w:rsidR="00DB5495">
        <w:rPr>
          <w:rFonts w:hint="cs"/>
          <w:rtl/>
        </w:rPr>
        <w:t xml:space="preserve"> ) </w:t>
      </w:r>
      <w:r>
        <w:rPr>
          <w:rtl/>
        </w:rPr>
        <w:t>عن الوضوء مم</w:t>
      </w:r>
      <w:r w:rsidR="00DB5495">
        <w:rPr>
          <w:rFonts w:hint="cs"/>
          <w:rtl/>
        </w:rPr>
        <w:t>ّ</w:t>
      </w:r>
      <w:r>
        <w:rPr>
          <w:rtl/>
        </w:rPr>
        <w:t>ا غي</w:t>
      </w:r>
      <w:r w:rsidR="00DB5495">
        <w:rPr>
          <w:rFonts w:hint="cs"/>
          <w:rtl/>
        </w:rPr>
        <w:t>ّ</w:t>
      </w:r>
      <w:r>
        <w:rPr>
          <w:rtl/>
        </w:rPr>
        <w:t>رت النار؟ فقال: ليس عليك فيه وضوء، إن</w:t>
      </w:r>
      <w:r w:rsidR="00DB5495">
        <w:rPr>
          <w:rFonts w:hint="cs"/>
          <w:rtl/>
        </w:rPr>
        <w:t>ّ</w:t>
      </w:r>
      <w:r>
        <w:rPr>
          <w:rtl/>
        </w:rPr>
        <w:t>ما الوضوء مم</w:t>
      </w:r>
      <w:r w:rsidR="00DB5495">
        <w:rPr>
          <w:rFonts w:hint="cs"/>
          <w:rtl/>
        </w:rPr>
        <w:t>ّ</w:t>
      </w:r>
      <w:r>
        <w:rPr>
          <w:rtl/>
        </w:rPr>
        <w:t>ا يخرج، ليس مم</w:t>
      </w:r>
      <w:r w:rsidR="00DB5495">
        <w:rPr>
          <w:rFonts w:hint="cs"/>
          <w:rtl/>
        </w:rPr>
        <w:t>ّ</w:t>
      </w:r>
      <w:r>
        <w:rPr>
          <w:rtl/>
        </w:rPr>
        <w:t>ا يدخل</w:t>
      </w:r>
      <w:r w:rsidR="00C74906">
        <w:rPr>
          <w:rtl/>
        </w:rPr>
        <w:t>.</w:t>
      </w:r>
    </w:p>
    <w:p w:rsidR="005359CC" w:rsidRDefault="005359CC" w:rsidP="00262553">
      <w:pPr>
        <w:pStyle w:val="libNormal"/>
        <w:rPr>
          <w:rtl/>
        </w:rPr>
      </w:pPr>
      <w:r w:rsidRPr="00262553">
        <w:rPr>
          <w:rtl/>
        </w:rPr>
        <w:t>[764]</w:t>
      </w:r>
      <w:r w:rsidRPr="002373B1">
        <w:rPr>
          <w:rtl/>
        </w:rPr>
        <w:t xml:space="preserve"> 4</w:t>
      </w:r>
      <w:r>
        <w:rPr>
          <w:rtl/>
        </w:rPr>
        <w:t xml:space="preserve"> - عن أحمد بن الحسن بن علي، عن عمرو بن سعيد، عن مصد</w:t>
      </w:r>
      <w:r w:rsidR="00DB5495">
        <w:rPr>
          <w:rFonts w:hint="cs"/>
          <w:rtl/>
        </w:rPr>
        <w:t>ّ</w:t>
      </w:r>
      <w:r>
        <w:rPr>
          <w:rtl/>
        </w:rPr>
        <w:t>ق بن صدقة، عن عم</w:t>
      </w:r>
      <w:r w:rsidR="00DB5495">
        <w:rPr>
          <w:rFonts w:hint="cs"/>
          <w:rtl/>
        </w:rPr>
        <w:t>ّ</w:t>
      </w:r>
      <w:r>
        <w:rPr>
          <w:rtl/>
        </w:rPr>
        <w:t xml:space="preserve">ار الساباطي قال: سألت أبا عبدالله </w:t>
      </w:r>
      <w:r w:rsidR="00DB5495">
        <w:rPr>
          <w:rFonts w:hint="cs"/>
          <w:rtl/>
        </w:rPr>
        <w:t>(</w:t>
      </w:r>
      <w:r w:rsidR="00DB5495">
        <w:rPr>
          <w:rtl/>
        </w:rPr>
        <w:t xml:space="preserve"> </w:t>
      </w:r>
      <w:r w:rsidR="00DB5495" w:rsidRPr="00F640F5">
        <w:rPr>
          <w:rStyle w:val="libAlaemChar"/>
          <w:rFonts w:hint="cs"/>
          <w:rtl/>
        </w:rPr>
        <w:t>عليه‌السلام</w:t>
      </w:r>
      <w:r w:rsidR="00DB5495">
        <w:rPr>
          <w:rFonts w:hint="cs"/>
          <w:rtl/>
        </w:rPr>
        <w:t xml:space="preserve"> ) </w:t>
      </w:r>
      <w:r>
        <w:rPr>
          <w:rtl/>
        </w:rPr>
        <w:t>عن رجل توض</w:t>
      </w:r>
      <w:r w:rsidR="007E24EC">
        <w:rPr>
          <w:rFonts w:hint="cs"/>
          <w:rtl/>
        </w:rPr>
        <w:t>ّ</w:t>
      </w:r>
      <w:r>
        <w:rPr>
          <w:rtl/>
        </w:rPr>
        <w:t>أ، ثم</w:t>
      </w:r>
      <w:r w:rsidR="007E24EC">
        <w:rPr>
          <w:rFonts w:hint="cs"/>
          <w:rtl/>
        </w:rPr>
        <w:t>ّ</w:t>
      </w:r>
      <w:r>
        <w:rPr>
          <w:rtl/>
        </w:rPr>
        <w:t xml:space="preserve"> أكل لحما</w:t>
      </w:r>
      <w:r w:rsidR="007E24EC">
        <w:rPr>
          <w:rFonts w:hint="cs"/>
          <w:rtl/>
        </w:rPr>
        <w:t>ً</w:t>
      </w:r>
      <w:r>
        <w:rPr>
          <w:rtl/>
        </w:rPr>
        <w:t>، وسمنا</w:t>
      </w:r>
      <w:r w:rsidR="00C64E11">
        <w:rPr>
          <w:rFonts w:hint="cs"/>
          <w:rtl/>
        </w:rPr>
        <w:t>ً</w:t>
      </w:r>
      <w:r>
        <w:rPr>
          <w:rtl/>
        </w:rPr>
        <w:t xml:space="preserve"> </w:t>
      </w:r>
      <w:r w:rsidRPr="00D864A7">
        <w:rPr>
          <w:rStyle w:val="libFootnotenumChar"/>
          <w:rtl/>
        </w:rPr>
        <w:t>(1)</w:t>
      </w:r>
      <w:r>
        <w:rPr>
          <w:rtl/>
        </w:rPr>
        <w:t>، هل له أن يصل</w:t>
      </w:r>
      <w:r w:rsidR="00C64E11">
        <w:rPr>
          <w:rFonts w:hint="cs"/>
          <w:rtl/>
        </w:rPr>
        <w:t>ّ</w:t>
      </w:r>
      <w:r>
        <w:rPr>
          <w:rtl/>
        </w:rPr>
        <w:t>ي من غير أن يغسل يده؟ قال: نعم، وإن كان لبنا</w:t>
      </w:r>
      <w:r w:rsidR="00C64E11">
        <w:rPr>
          <w:rFonts w:hint="cs"/>
          <w:rtl/>
        </w:rPr>
        <w:t>ً</w:t>
      </w:r>
      <w:r>
        <w:rPr>
          <w:rtl/>
        </w:rPr>
        <w:t xml:space="preserve"> لم يصل</w:t>
      </w:r>
      <w:r w:rsidR="00C64E11">
        <w:rPr>
          <w:rFonts w:hint="cs"/>
          <w:rtl/>
        </w:rPr>
        <w:t>ّ</w:t>
      </w:r>
      <w:r>
        <w:rPr>
          <w:rtl/>
        </w:rPr>
        <w:t xml:space="preserve"> حتى يغسل يده، ويتمضمض، وكان رسول الله</w:t>
      </w:r>
      <w:r w:rsidR="00C64E11">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64E11">
        <w:rPr>
          <w:rFonts w:hint="cs"/>
          <w:rtl/>
        </w:rPr>
        <w:t xml:space="preserve">) </w:t>
      </w:r>
      <w:r>
        <w:rPr>
          <w:rtl/>
        </w:rPr>
        <w:t>يصل</w:t>
      </w:r>
      <w:r w:rsidR="00C64E11">
        <w:rPr>
          <w:rFonts w:hint="cs"/>
          <w:rtl/>
        </w:rPr>
        <w:t>ّ</w:t>
      </w:r>
      <w:r>
        <w:rPr>
          <w:rtl/>
        </w:rPr>
        <w:t xml:space="preserve">ي وقد أكل اللحم من غيرأن يغسل يده، وإن كان </w:t>
      </w:r>
      <w:r w:rsidRPr="00D864A7">
        <w:rPr>
          <w:rStyle w:val="libFootnotenumChar"/>
          <w:rtl/>
        </w:rPr>
        <w:t>(2)</w:t>
      </w:r>
      <w:r>
        <w:rPr>
          <w:rtl/>
        </w:rPr>
        <w:t xml:space="preserve"> لبنا</w:t>
      </w:r>
      <w:r w:rsidR="00C64E11">
        <w:rPr>
          <w:rFonts w:hint="cs"/>
          <w:rtl/>
        </w:rPr>
        <w:t>ً</w:t>
      </w:r>
      <w:r>
        <w:rPr>
          <w:rtl/>
        </w:rPr>
        <w:t xml:space="preserve"> لم يصل</w:t>
      </w:r>
      <w:r w:rsidR="00C64E11">
        <w:rPr>
          <w:rFonts w:hint="cs"/>
          <w:rtl/>
        </w:rPr>
        <w:t>ّ</w:t>
      </w:r>
      <w:r>
        <w:rPr>
          <w:rtl/>
        </w:rPr>
        <w:t xml:space="preserve"> حت</w:t>
      </w:r>
      <w:r w:rsidR="00C64E11">
        <w:rPr>
          <w:rFonts w:hint="cs"/>
          <w:rtl/>
        </w:rPr>
        <w:t>ّ</w:t>
      </w:r>
      <w:r>
        <w:rPr>
          <w:rtl/>
        </w:rPr>
        <w:t>ى يغسل يده، ويتمضمض</w:t>
      </w:r>
      <w:r w:rsidR="00C74906">
        <w:rPr>
          <w:rtl/>
        </w:rPr>
        <w:t>.</w:t>
      </w:r>
    </w:p>
    <w:p w:rsidR="005359CC" w:rsidRDefault="005359CC" w:rsidP="00262553">
      <w:pPr>
        <w:pStyle w:val="libNormal"/>
        <w:rPr>
          <w:rtl/>
        </w:rPr>
      </w:pPr>
      <w:r>
        <w:rPr>
          <w:rtl/>
        </w:rPr>
        <w:t xml:space="preserve">أقول: حمله الشيخ على </w:t>
      </w:r>
      <w:r w:rsidR="008E749F">
        <w:rPr>
          <w:rtl/>
        </w:rPr>
        <w:t>الا</w:t>
      </w:r>
      <w:r>
        <w:rPr>
          <w:rtl/>
        </w:rPr>
        <w:t>ستحباب، وعلى كل</w:t>
      </w:r>
      <w:r w:rsidR="00C64E11">
        <w:rPr>
          <w:rFonts w:hint="cs"/>
          <w:rtl/>
        </w:rPr>
        <w:t>ّ</w:t>
      </w:r>
      <w:r w:rsidR="00C64E11">
        <w:rPr>
          <w:rtl/>
        </w:rPr>
        <w:t xml:space="preserve"> حال، يد</w:t>
      </w:r>
      <w:r w:rsidR="00C64E11">
        <w:rPr>
          <w:rFonts w:hint="cs"/>
          <w:rtl/>
        </w:rPr>
        <w:t>لُ</w:t>
      </w:r>
      <w:r>
        <w:rPr>
          <w:rtl/>
        </w:rPr>
        <w:t xml:space="preserve"> على نفي نقض الوضوء</w:t>
      </w:r>
      <w:r w:rsidR="00C74906">
        <w:rPr>
          <w:rtl/>
        </w:rPr>
        <w:t>.</w:t>
      </w:r>
    </w:p>
    <w:p w:rsidR="005359CC" w:rsidRDefault="005359CC" w:rsidP="00262553">
      <w:pPr>
        <w:pStyle w:val="libNormal"/>
        <w:rPr>
          <w:rtl/>
        </w:rPr>
      </w:pPr>
      <w:r w:rsidRPr="00262553">
        <w:rPr>
          <w:rtl/>
        </w:rPr>
        <w:t>[765]</w:t>
      </w:r>
      <w:r w:rsidRPr="002373B1">
        <w:rPr>
          <w:rtl/>
        </w:rPr>
        <w:t xml:space="preserve"> 5</w:t>
      </w:r>
      <w:r>
        <w:rPr>
          <w:rtl/>
        </w:rPr>
        <w:t xml:space="preserve"> - محم</w:t>
      </w:r>
      <w:r w:rsidR="00C64E11">
        <w:rPr>
          <w:rFonts w:hint="cs"/>
          <w:rtl/>
        </w:rPr>
        <w:t>ّ</w:t>
      </w:r>
      <w:r>
        <w:rPr>
          <w:rtl/>
        </w:rPr>
        <w:t>د بن علي بن الحسين فى ( العلل ): عن أبيه ومحم</w:t>
      </w:r>
      <w:r w:rsidR="00C64E11">
        <w:rPr>
          <w:rFonts w:hint="cs"/>
          <w:rtl/>
        </w:rPr>
        <w:t>ّ</w:t>
      </w:r>
      <w:r>
        <w:rPr>
          <w:rtl/>
        </w:rPr>
        <w:t xml:space="preserve">د بن </w:t>
      </w:r>
    </w:p>
    <w:p w:rsidR="005359CC" w:rsidRDefault="001D3C86" w:rsidP="001D3C86">
      <w:pPr>
        <w:pStyle w:val="libLine"/>
        <w:rPr>
          <w:rtl/>
        </w:rPr>
      </w:pPr>
      <w:r>
        <w:rPr>
          <w:rtl/>
        </w:rPr>
        <w:t>____________________</w:t>
      </w:r>
    </w:p>
    <w:p w:rsidR="005359CC" w:rsidRPr="002373B1" w:rsidRDefault="005359CC" w:rsidP="001D3C86">
      <w:pPr>
        <w:pStyle w:val="libFootnote0"/>
        <w:rPr>
          <w:rtl/>
        </w:rPr>
      </w:pPr>
      <w:r w:rsidRPr="002373B1">
        <w:rPr>
          <w:rtl/>
        </w:rPr>
        <w:t>(1) التهذيب 1</w:t>
      </w:r>
      <w:r>
        <w:rPr>
          <w:rtl/>
        </w:rPr>
        <w:t xml:space="preserve">: </w:t>
      </w:r>
      <w:r w:rsidRPr="002373B1">
        <w:rPr>
          <w:rtl/>
        </w:rPr>
        <w:t>264</w:t>
      </w:r>
      <w:r w:rsidR="00E4299D">
        <w:rPr>
          <w:rtl/>
        </w:rPr>
        <w:t>/</w:t>
      </w:r>
      <w:r w:rsidRPr="002373B1">
        <w:rPr>
          <w:rtl/>
        </w:rPr>
        <w:t>771</w:t>
      </w:r>
      <w:r>
        <w:rPr>
          <w:rtl/>
        </w:rPr>
        <w:t xml:space="preserve">، </w:t>
      </w:r>
      <w:r w:rsidRPr="002373B1">
        <w:rPr>
          <w:rtl/>
        </w:rPr>
        <w:t>و</w:t>
      </w:r>
      <w:r w:rsidR="008E749F">
        <w:rPr>
          <w:rtl/>
        </w:rPr>
        <w:t>الا</w:t>
      </w:r>
      <w:r w:rsidRPr="002373B1">
        <w:rPr>
          <w:rtl/>
        </w:rPr>
        <w:t>ستبصار 1</w:t>
      </w:r>
      <w:r>
        <w:rPr>
          <w:rtl/>
        </w:rPr>
        <w:t xml:space="preserve">: </w:t>
      </w:r>
      <w:r w:rsidRPr="002373B1">
        <w:rPr>
          <w:rtl/>
        </w:rPr>
        <w:t>178</w:t>
      </w:r>
      <w:r w:rsidR="00E4299D">
        <w:rPr>
          <w:rtl/>
        </w:rPr>
        <w:t>/</w:t>
      </w:r>
      <w:r w:rsidRPr="002373B1">
        <w:rPr>
          <w:rtl/>
        </w:rPr>
        <w:t>620</w:t>
      </w:r>
      <w:r w:rsidR="00C74906">
        <w:rPr>
          <w:rFonts w:hint="cs"/>
          <w:rtl/>
        </w:rPr>
        <w:t>.</w:t>
      </w:r>
    </w:p>
    <w:p w:rsidR="005359CC" w:rsidRDefault="005359CC" w:rsidP="001D3C86">
      <w:pPr>
        <w:pStyle w:val="libFootnote0"/>
        <w:rPr>
          <w:rtl/>
        </w:rPr>
      </w:pPr>
      <w:r>
        <w:rPr>
          <w:rtl/>
        </w:rPr>
        <w:t>2 - التهذيب 1: 350</w:t>
      </w:r>
      <w:r w:rsidR="00E4299D">
        <w:rPr>
          <w:rtl/>
        </w:rPr>
        <w:t>/</w:t>
      </w:r>
      <w:r>
        <w:rPr>
          <w:rtl/>
        </w:rPr>
        <w:t>1035، و</w:t>
      </w:r>
      <w:r w:rsidR="008E749F">
        <w:rPr>
          <w:rtl/>
        </w:rPr>
        <w:t>الا</w:t>
      </w:r>
      <w:r>
        <w:rPr>
          <w:rtl/>
        </w:rPr>
        <w:t>ستبصار 1: 96</w:t>
      </w:r>
      <w:r w:rsidR="00E4299D">
        <w:rPr>
          <w:rtl/>
        </w:rPr>
        <w:t>/</w:t>
      </w:r>
      <w:r>
        <w:rPr>
          <w:rtl/>
        </w:rPr>
        <w:t>312</w:t>
      </w:r>
      <w:r w:rsidR="00C74906">
        <w:rPr>
          <w:rtl/>
        </w:rPr>
        <w:t>.</w:t>
      </w:r>
    </w:p>
    <w:p w:rsidR="005359CC" w:rsidRDefault="005359CC" w:rsidP="001D3C86">
      <w:pPr>
        <w:pStyle w:val="libFootnote0"/>
        <w:rPr>
          <w:rtl/>
        </w:rPr>
      </w:pPr>
      <w:r>
        <w:rPr>
          <w:rtl/>
        </w:rPr>
        <w:t>3 - التهذيب 1: 350</w:t>
      </w:r>
      <w:r w:rsidR="00E4299D">
        <w:rPr>
          <w:rtl/>
        </w:rPr>
        <w:t>/</w:t>
      </w:r>
      <w:r>
        <w:rPr>
          <w:rtl/>
        </w:rPr>
        <w:t>1034</w:t>
      </w:r>
      <w:r w:rsidR="00C74906">
        <w:rPr>
          <w:rFonts w:hint="cs"/>
          <w:rtl/>
        </w:rPr>
        <w:t>.</w:t>
      </w:r>
    </w:p>
    <w:p w:rsidR="005359CC" w:rsidRDefault="005359CC" w:rsidP="001D3C86">
      <w:pPr>
        <w:pStyle w:val="libFootnote0"/>
        <w:rPr>
          <w:rtl/>
        </w:rPr>
      </w:pPr>
      <w:r>
        <w:rPr>
          <w:rtl/>
        </w:rPr>
        <w:t>4 - التهذيب 1: 350</w:t>
      </w:r>
      <w:r w:rsidR="00E4299D">
        <w:rPr>
          <w:rtl/>
        </w:rPr>
        <w:t>/</w:t>
      </w:r>
      <w:r>
        <w:rPr>
          <w:rtl/>
        </w:rPr>
        <w:t>1033، و</w:t>
      </w:r>
      <w:r w:rsidR="008E749F">
        <w:rPr>
          <w:rtl/>
        </w:rPr>
        <w:t>الا</w:t>
      </w:r>
      <w:r>
        <w:rPr>
          <w:rtl/>
        </w:rPr>
        <w:t>ستبصار 1: 96</w:t>
      </w:r>
      <w:r w:rsidR="00E4299D">
        <w:rPr>
          <w:rtl/>
        </w:rPr>
        <w:t>/</w:t>
      </w:r>
      <w:r>
        <w:rPr>
          <w:rtl/>
        </w:rPr>
        <w:t>313</w:t>
      </w:r>
      <w:r w:rsidR="00C74906">
        <w:rPr>
          <w:rtl/>
        </w:rPr>
        <w:t>.</w:t>
      </w:r>
    </w:p>
    <w:p w:rsidR="005359CC" w:rsidRPr="002373B1" w:rsidRDefault="005359CC" w:rsidP="00C64E11">
      <w:pPr>
        <w:pStyle w:val="libFootnote0"/>
        <w:rPr>
          <w:rtl/>
        </w:rPr>
      </w:pPr>
      <w:r w:rsidRPr="002373B1">
        <w:rPr>
          <w:rtl/>
        </w:rPr>
        <w:t>(</w:t>
      </w:r>
      <w:r w:rsidR="00C64E11">
        <w:rPr>
          <w:rFonts w:hint="cs"/>
          <w:rtl/>
        </w:rPr>
        <w:t>2</w:t>
      </w:r>
      <w:r w:rsidRPr="002373B1">
        <w:rPr>
          <w:rtl/>
        </w:rPr>
        <w:t>) في نسخة</w:t>
      </w:r>
      <w:r>
        <w:rPr>
          <w:rtl/>
        </w:rPr>
        <w:t xml:space="preserve">: </w:t>
      </w:r>
      <w:r w:rsidRPr="002373B1">
        <w:rPr>
          <w:rtl/>
        </w:rPr>
        <w:t>أو سمكاً ( منه قد</w:t>
      </w:r>
      <w:r w:rsidR="00C64E11">
        <w:rPr>
          <w:rFonts w:hint="cs"/>
          <w:rtl/>
        </w:rPr>
        <w:t>ّ</w:t>
      </w:r>
      <w:r w:rsidRPr="002373B1">
        <w:rPr>
          <w:rtl/>
        </w:rPr>
        <w:t>ه )</w:t>
      </w:r>
      <w:r w:rsidR="00C74906">
        <w:rPr>
          <w:rtl/>
        </w:rPr>
        <w:t>.</w:t>
      </w:r>
    </w:p>
    <w:p w:rsidR="005359CC" w:rsidRPr="002373B1" w:rsidRDefault="005359CC" w:rsidP="00C64E11">
      <w:pPr>
        <w:pStyle w:val="libFootnote0"/>
        <w:rPr>
          <w:rtl/>
        </w:rPr>
      </w:pPr>
      <w:r w:rsidRPr="002373B1">
        <w:rPr>
          <w:rtl/>
        </w:rPr>
        <w:t>(</w:t>
      </w:r>
      <w:r w:rsidR="00C64E11">
        <w:rPr>
          <w:rFonts w:hint="cs"/>
          <w:rtl/>
        </w:rPr>
        <w:t>3</w:t>
      </w:r>
      <w:r w:rsidRPr="002373B1">
        <w:rPr>
          <w:rtl/>
        </w:rPr>
        <w:t>) وفي نسخة</w:t>
      </w:r>
      <w:r>
        <w:rPr>
          <w:rtl/>
        </w:rPr>
        <w:t xml:space="preserve">: </w:t>
      </w:r>
      <w:r w:rsidRPr="002373B1">
        <w:rPr>
          <w:rtl/>
        </w:rPr>
        <w:t>أكل ( منه قد</w:t>
      </w:r>
      <w:r w:rsidR="00C64E11">
        <w:rPr>
          <w:rFonts w:hint="cs"/>
          <w:rtl/>
        </w:rPr>
        <w:t>ّ</w:t>
      </w:r>
      <w:r w:rsidRPr="002373B1">
        <w:rPr>
          <w:rtl/>
        </w:rPr>
        <w:t>ه )</w:t>
      </w:r>
      <w:r w:rsidR="00C74906">
        <w:rPr>
          <w:rtl/>
        </w:rPr>
        <w:t>.</w:t>
      </w:r>
    </w:p>
    <w:p w:rsidR="005359CC" w:rsidRDefault="005359CC" w:rsidP="001D3C86">
      <w:pPr>
        <w:pStyle w:val="libFootnote0"/>
        <w:rPr>
          <w:rtl/>
        </w:rPr>
      </w:pPr>
      <w:r>
        <w:rPr>
          <w:rtl/>
        </w:rPr>
        <w:t>5 - علل الشراثع: 282</w:t>
      </w:r>
      <w:r w:rsidR="00E4299D">
        <w:rPr>
          <w:rtl/>
        </w:rPr>
        <w:t>/</w:t>
      </w:r>
      <w:r>
        <w:rPr>
          <w:rtl/>
        </w:rPr>
        <w:t xml:space="preserve"> 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B2DBE">
      <w:pPr>
        <w:pStyle w:val="libNormal0"/>
        <w:rPr>
          <w:rtl/>
        </w:rPr>
      </w:pPr>
      <w:r>
        <w:rPr>
          <w:rtl/>
        </w:rPr>
        <w:lastRenderedPageBreak/>
        <w:t>الحسن، عن محم</w:t>
      </w:r>
      <w:r w:rsidR="00C64E11">
        <w:rPr>
          <w:rFonts w:hint="cs"/>
          <w:rtl/>
        </w:rPr>
        <w:t>ّ</w:t>
      </w:r>
      <w:r>
        <w:rPr>
          <w:rtl/>
        </w:rPr>
        <w:t>د بن يحيى، عن الحسين بن الحسن بن أبان، عن محمد بن أو</w:t>
      </w:r>
      <w:r w:rsidR="00C64E11">
        <w:rPr>
          <w:rFonts w:hint="cs"/>
          <w:rtl/>
        </w:rPr>
        <w:t>ْ</w:t>
      </w:r>
      <w:r>
        <w:rPr>
          <w:rtl/>
        </w:rPr>
        <w:t>رم</w:t>
      </w:r>
      <w:r w:rsidR="00C64E11">
        <w:rPr>
          <w:rFonts w:hint="cs"/>
          <w:rtl/>
        </w:rPr>
        <w:t>َ</w:t>
      </w:r>
      <w:r>
        <w:rPr>
          <w:rtl/>
        </w:rPr>
        <w:t>ه، عن أحمد بن محم</w:t>
      </w:r>
      <w:r w:rsidR="00AB2DBE">
        <w:rPr>
          <w:rFonts w:hint="cs"/>
          <w:rtl/>
        </w:rPr>
        <w:t>ّ</w:t>
      </w:r>
      <w:r>
        <w:rPr>
          <w:rtl/>
        </w:rPr>
        <w:t>د بن أبي نصر وعبد الرحمن بن أبي نجران، عن مثن</w:t>
      </w:r>
      <w:r w:rsidR="00AB2DBE">
        <w:rPr>
          <w:rFonts w:hint="cs"/>
          <w:rtl/>
        </w:rPr>
        <w:t>ّ</w:t>
      </w:r>
      <w:r>
        <w:rPr>
          <w:rtl/>
        </w:rPr>
        <w:t>ى الحن</w:t>
      </w:r>
      <w:r w:rsidR="00AB2DBE">
        <w:rPr>
          <w:rFonts w:hint="cs"/>
          <w:rtl/>
        </w:rPr>
        <w:t>ّ</w:t>
      </w:r>
      <w:r>
        <w:rPr>
          <w:rtl/>
        </w:rPr>
        <w:t>اط، عن منصور بن حازم، عن سعيد بن أحمد، عن ابن عب</w:t>
      </w:r>
      <w:r w:rsidR="00AB2DBE">
        <w:rPr>
          <w:rFonts w:hint="cs"/>
          <w:rtl/>
        </w:rPr>
        <w:t>ّ</w:t>
      </w:r>
      <w:r>
        <w:rPr>
          <w:rtl/>
        </w:rPr>
        <w:t>اس قال: قال رسول الله</w:t>
      </w:r>
      <w:r w:rsidR="00AB2DBE">
        <w:rPr>
          <w:rFonts w:hint="cs"/>
          <w:rtl/>
        </w:rPr>
        <w:t xml:space="preserve"> (</w:t>
      </w:r>
      <w:r>
        <w:rPr>
          <w:rtl/>
        </w:rPr>
        <w:t xml:space="preserve"> </w:t>
      </w:r>
      <w:r w:rsidRPr="00F640F5">
        <w:rPr>
          <w:rStyle w:val="libAlaemChar"/>
          <w:rFonts w:hint="cs"/>
          <w:rtl/>
        </w:rPr>
        <w:t>صلى‌الله‌عليه‌وآله‌وسلم</w:t>
      </w:r>
      <w:r w:rsidR="00AB2DBE">
        <w:rPr>
          <w:rFonts w:hint="cs"/>
          <w:rtl/>
        </w:rPr>
        <w:t xml:space="preserve"> ) :</w:t>
      </w:r>
      <w:r>
        <w:rPr>
          <w:rtl/>
        </w:rPr>
        <w:t xml:space="preserve"> توض</w:t>
      </w:r>
      <w:r w:rsidR="00AB2DBE">
        <w:rPr>
          <w:rFonts w:hint="cs"/>
          <w:rtl/>
        </w:rPr>
        <w:t>ّ</w:t>
      </w:r>
      <w:r>
        <w:rPr>
          <w:rtl/>
        </w:rPr>
        <w:t>ؤوا مم</w:t>
      </w:r>
      <w:r w:rsidR="00AB2DBE">
        <w:rPr>
          <w:rFonts w:hint="cs"/>
          <w:rtl/>
        </w:rPr>
        <w:t>ّ</w:t>
      </w:r>
      <w:r>
        <w:rPr>
          <w:rtl/>
        </w:rPr>
        <w:t xml:space="preserve">ا يخرج منكم </w:t>
      </w:r>
      <w:r w:rsidRPr="00D864A7">
        <w:rPr>
          <w:rStyle w:val="libFootnotenumChar"/>
          <w:rtl/>
        </w:rPr>
        <w:t>(1)</w:t>
      </w:r>
      <w:r>
        <w:rPr>
          <w:rtl/>
        </w:rPr>
        <w:t>، ولا توض</w:t>
      </w:r>
      <w:r w:rsidR="00AB2DBE">
        <w:rPr>
          <w:rFonts w:hint="cs"/>
          <w:rtl/>
        </w:rPr>
        <w:t>ّ</w:t>
      </w:r>
      <w:r>
        <w:rPr>
          <w:rtl/>
        </w:rPr>
        <w:t>ؤوا</w:t>
      </w:r>
      <w:r w:rsidRPr="00D864A7">
        <w:rPr>
          <w:rStyle w:val="libFootnotenumChar"/>
          <w:rtl/>
        </w:rPr>
        <w:t>(2)</w:t>
      </w:r>
      <w:r>
        <w:rPr>
          <w:rtl/>
        </w:rPr>
        <w:t xml:space="preserve"> مم</w:t>
      </w:r>
      <w:r w:rsidR="00AB2DBE">
        <w:rPr>
          <w:rFonts w:hint="cs"/>
          <w:rtl/>
        </w:rPr>
        <w:t>ّ</w:t>
      </w:r>
      <w:r>
        <w:rPr>
          <w:rtl/>
        </w:rPr>
        <w:t>ا يدخل، فإن</w:t>
      </w:r>
      <w:r w:rsidR="00AB2DBE">
        <w:rPr>
          <w:rFonts w:hint="cs"/>
          <w:rtl/>
        </w:rPr>
        <w:t>ّ</w:t>
      </w:r>
      <w:r>
        <w:rPr>
          <w:rtl/>
        </w:rPr>
        <w:t>ه يدخل طي</w:t>
      </w:r>
      <w:r w:rsidR="00AB2DBE">
        <w:rPr>
          <w:rFonts w:hint="cs"/>
          <w:rtl/>
        </w:rPr>
        <w:t>ّ</w:t>
      </w:r>
      <w:r>
        <w:rPr>
          <w:rtl/>
        </w:rPr>
        <w:t>با</w:t>
      </w:r>
      <w:r w:rsidR="00AB2DBE">
        <w:rPr>
          <w:rFonts w:hint="cs"/>
          <w:rtl/>
        </w:rPr>
        <w:t>ً</w:t>
      </w:r>
      <w:r>
        <w:rPr>
          <w:rtl/>
        </w:rPr>
        <w:t xml:space="preserve"> ويخرج خبيثا</w:t>
      </w:r>
      <w:r w:rsidR="00AB2DBE">
        <w:rPr>
          <w:rFonts w:hint="cs"/>
          <w:rtl/>
        </w:rPr>
        <w:t>ً</w:t>
      </w:r>
      <w:r w:rsidR="00C74906">
        <w:rPr>
          <w:rtl/>
        </w:rPr>
        <w:t>.</w:t>
      </w:r>
    </w:p>
    <w:p w:rsidR="005359CC" w:rsidRDefault="005359CC" w:rsidP="00220DD5">
      <w:pPr>
        <w:pStyle w:val="libNormal"/>
        <w:rPr>
          <w:rtl/>
        </w:rPr>
      </w:pPr>
      <w:r>
        <w:rPr>
          <w:rtl/>
        </w:rPr>
        <w:t>أقول: وقد تقد</w:t>
      </w:r>
      <w:r w:rsidR="00AB2DBE">
        <w:rPr>
          <w:rFonts w:hint="cs"/>
          <w:rtl/>
        </w:rPr>
        <w:t>ّ</w:t>
      </w:r>
      <w:r>
        <w:rPr>
          <w:rtl/>
        </w:rPr>
        <w:t>م في أحاديث حصر النواقض ما يدل</w:t>
      </w:r>
      <w:r w:rsidR="00AB2DBE">
        <w:rPr>
          <w:rFonts w:hint="cs"/>
          <w:rtl/>
        </w:rPr>
        <w:t>ّ</w:t>
      </w:r>
      <w:r>
        <w:rPr>
          <w:rtl/>
        </w:rPr>
        <w:t xml:space="preserve"> عليه </w:t>
      </w:r>
      <w:r w:rsidRPr="00D864A7">
        <w:rPr>
          <w:rStyle w:val="libFootnotenumChar"/>
          <w:rtl/>
        </w:rPr>
        <w:t>(3)</w:t>
      </w:r>
      <w:r>
        <w:rPr>
          <w:rtl/>
        </w:rPr>
        <w:t xml:space="preserve">، ويأتي في </w:t>
      </w:r>
      <w:r w:rsidR="00AB2DBE">
        <w:rPr>
          <w:rtl/>
        </w:rPr>
        <w:t>ال</w:t>
      </w:r>
      <w:r w:rsidR="00AB2DBE">
        <w:rPr>
          <w:rFonts w:hint="cs"/>
          <w:rtl/>
        </w:rPr>
        <w:t>أ</w:t>
      </w:r>
      <w:r>
        <w:rPr>
          <w:rtl/>
        </w:rPr>
        <w:t>طعمة في أحاديث عدم وجوب غسل اليد قبل الطعام ولا بعده، ما يدل</w:t>
      </w:r>
      <w:r w:rsidR="00AB2DBE">
        <w:rPr>
          <w:rFonts w:hint="cs"/>
          <w:rtl/>
        </w:rPr>
        <w:t>ّ</w:t>
      </w:r>
      <w:r>
        <w:rPr>
          <w:rtl/>
        </w:rPr>
        <w:t xml:space="preserve"> على ذلك، </w:t>
      </w:r>
      <w:r w:rsidRPr="00D864A7">
        <w:rPr>
          <w:rStyle w:val="libFootnotenumChar"/>
          <w:rtl/>
        </w:rPr>
        <w:t>(4)</w:t>
      </w:r>
      <w:r w:rsidR="00C74906">
        <w:rPr>
          <w:rtl/>
        </w:rPr>
        <w:t>.</w:t>
      </w:r>
    </w:p>
    <w:p w:rsidR="005359CC" w:rsidRDefault="005359CC" w:rsidP="005359CC">
      <w:pPr>
        <w:pStyle w:val="Heading2Center"/>
        <w:rPr>
          <w:rtl/>
        </w:rPr>
      </w:pPr>
      <w:bookmarkStart w:id="628" w:name="_Toc272839431"/>
      <w:bookmarkStart w:id="629" w:name="_Toc272839719"/>
      <w:bookmarkStart w:id="630" w:name="_Toc299780335"/>
      <w:bookmarkStart w:id="631" w:name="_Toc370728422"/>
      <w:bookmarkStart w:id="632" w:name="_Toc388259267"/>
      <w:bookmarkStart w:id="633" w:name="_Toc261404898"/>
      <w:r>
        <w:rPr>
          <w:rtl/>
        </w:rPr>
        <w:t>16 - باب أن</w:t>
      </w:r>
      <w:r w:rsidR="00AB2DBE">
        <w:rPr>
          <w:rFonts w:hint="cs"/>
          <w:rtl/>
        </w:rPr>
        <w:t>ّ</w:t>
      </w:r>
      <w:r>
        <w:rPr>
          <w:rtl/>
        </w:rPr>
        <w:t xml:space="preserve"> استدخال الدواء، وخروج الندى والصفرة من</w:t>
      </w:r>
      <w:bookmarkEnd w:id="628"/>
      <w:bookmarkEnd w:id="629"/>
      <w:bookmarkEnd w:id="630"/>
      <w:r>
        <w:rPr>
          <w:rFonts w:hint="cs"/>
          <w:rtl/>
        </w:rPr>
        <w:t xml:space="preserve"> </w:t>
      </w:r>
      <w:r>
        <w:rPr>
          <w:rtl/>
        </w:rPr>
        <w:t>المقعدة، والناصور، لا ينقض الوضوء</w:t>
      </w:r>
      <w:bookmarkEnd w:id="631"/>
      <w:bookmarkEnd w:id="632"/>
      <w:bookmarkEnd w:id="633"/>
    </w:p>
    <w:p w:rsidR="005359CC" w:rsidRDefault="005359CC" w:rsidP="00AB2DBE">
      <w:pPr>
        <w:pStyle w:val="libNormal"/>
        <w:rPr>
          <w:rtl/>
        </w:rPr>
      </w:pPr>
      <w:r w:rsidRPr="00D864A7">
        <w:rPr>
          <w:rStyle w:val="libNormalChar"/>
          <w:rtl/>
        </w:rPr>
        <w:t>[766]</w:t>
      </w:r>
      <w:r w:rsidRPr="002373B1">
        <w:rPr>
          <w:rtl/>
        </w:rPr>
        <w:t xml:space="preserve"> 1</w:t>
      </w:r>
      <w:r>
        <w:rPr>
          <w:rtl/>
        </w:rPr>
        <w:t xml:space="preserve"> - محم</w:t>
      </w:r>
      <w:r w:rsidR="00AB2DBE">
        <w:rPr>
          <w:rFonts w:hint="cs"/>
          <w:rtl/>
        </w:rPr>
        <w:t>ّ</w:t>
      </w:r>
      <w:r>
        <w:rPr>
          <w:rtl/>
        </w:rPr>
        <w:t xml:space="preserve">د بن يعقوب، عن محمد بن يحيى، عن العمركي، عن علي بن جعفر، عن أخيه موسى </w:t>
      </w:r>
      <w:r w:rsidR="00AB2DBE">
        <w:rPr>
          <w:rFonts w:hint="cs"/>
          <w:rtl/>
        </w:rPr>
        <w:t>(</w:t>
      </w:r>
      <w:r w:rsidR="00AB2DBE">
        <w:rPr>
          <w:rtl/>
        </w:rPr>
        <w:t xml:space="preserve"> </w:t>
      </w:r>
      <w:r w:rsidR="00AB2DBE" w:rsidRPr="00F640F5">
        <w:rPr>
          <w:rStyle w:val="libAlaemChar"/>
          <w:rFonts w:hint="cs"/>
          <w:rtl/>
        </w:rPr>
        <w:t>عليه‌السلام</w:t>
      </w:r>
      <w:r w:rsidR="00AB2DBE">
        <w:rPr>
          <w:rFonts w:hint="cs"/>
          <w:rtl/>
        </w:rPr>
        <w:t xml:space="preserve"> ) </w:t>
      </w:r>
      <w:r>
        <w:rPr>
          <w:rtl/>
        </w:rPr>
        <w:t>، قال: سألته عن الرجل، هل يصلح أن يستدخل الدواء ثم</w:t>
      </w:r>
      <w:r w:rsidR="00AB2DBE">
        <w:rPr>
          <w:rFonts w:hint="cs"/>
          <w:rtl/>
        </w:rPr>
        <w:t>ّ</w:t>
      </w:r>
      <w:r>
        <w:rPr>
          <w:rtl/>
        </w:rPr>
        <w:t xml:space="preserve"> يصل</w:t>
      </w:r>
      <w:r w:rsidR="00AB2DBE">
        <w:rPr>
          <w:rFonts w:hint="cs"/>
          <w:rtl/>
        </w:rPr>
        <w:t>ّ</w:t>
      </w:r>
      <w:r>
        <w:rPr>
          <w:rtl/>
        </w:rPr>
        <w:t>ي وهو معه، أينقض الو</w:t>
      </w:r>
      <w:r w:rsidR="00AB2DBE">
        <w:rPr>
          <w:rtl/>
        </w:rPr>
        <w:t>ضوء؟ قال: لا ينقض الوضوء، ولا ي</w:t>
      </w:r>
      <w:r w:rsidR="00AB2DBE">
        <w:rPr>
          <w:rFonts w:hint="cs"/>
          <w:rtl/>
        </w:rPr>
        <w:t>ص</w:t>
      </w:r>
      <w:r>
        <w:rPr>
          <w:rtl/>
        </w:rPr>
        <w:t>لّي حت</w:t>
      </w:r>
      <w:r w:rsidR="00AB2DBE">
        <w:rPr>
          <w:rFonts w:hint="cs"/>
          <w:rtl/>
        </w:rPr>
        <w:t>ّ</w:t>
      </w:r>
      <w:r>
        <w:rPr>
          <w:rtl/>
        </w:rPr>
        <w:t>ى يطرحه</w:t>
      </w:r>
      <w:r w:rsidR="00C74906">
        <w:rPr>
          <w:rtl/>
        </w:rPr>
        <w:t>.</w:t>
      </w:r>
    </w:p>
    <w:p w:rsidR="005359CC" w:rsidRDefault="005359CC" w:rsidP="00D05C3F">
      <w:pPr>
        <w:pStyle w:val="libNormal"/>
        <w:rPr>
          <w:rtl/>
        </w:rPr>
      </w:pPr>
      <w:r>
        <w:rPr>
          <w:rtl/>
        </w:rPr>
        <w:t>ورواه الشيخ بإسناده، عن محم</w:t>
      </w:r>
      <w:r w:rsidR="00AB2DBE">
        <w:rPr>
          <w:rFonts w:hint="cs"/>
          <w:rtl/>
        </w:rPr>
        <w:t>ّ</w:t>
      </w:r>
      <w:r>
        <w:rPr>
          <w:rtl/>
        </w:rPr>
        <w:t xml:space="preserve">د بن يعقوب </w:t>
      </w:r>
      <w:r w:rsidRPr="00D864A7">
        <w:rPr>
          <w:rStyle w:val="libFootnotenumChar"/>
          <w:rtl/>
        </w:rPr>
        <w:t>(</w:t>
      </w:r>
      <w:r w:rsidR="00D05C3F">
        <w:rPr>
          <w:rStyle w:val="libFootnotenumChar"/>
          <w:rFonts w:hint="cs"/>
          <w:rtl/>
        </w:rPr>
        <w:t>5</w:t>
      </w:r>
      <w:r w:rsidRPr="00D864A7">
        <w:rPr>
          <w:rStyle w:val="libFootnotenumChar"/>
          <w:rtl/>
        </w:rPr>
        <w:t>)</w:t>
      </w:r>
      <w:r w:rsidR="00C74906">
        <w:rPr>
          <w:rtl/>
        </w:rPr>
        <w:t>.</w:t>
      </w:r>
    </w:p>
    <w:p w:rsidR="005359CC" w:rsidRDefault="005359CC" w:rsidP="00D05C3F">
      <w:pPr>
        <w:pStyle w:val="libNormal"/>
        <w:rPr>
          <w:rtl/>
        </w:rPr>
      </w:pPr>
      <w:r>
        <w:rPr>
          <w:rtl/>
        </w:rPr>
        <w:t>ورواه الحميري ب</w:t>
      </w:r>
      <w:r w:rsidR="00AB2DBE">
        <w:rPr>
          <w:rtl/>
        </w:rPr>
        <w:t>ال</w:t>
      </w:r>
      <w:r w:rsidR="00AB2DBE">
        <w:rPr>
          <w:rFonts w:hint="cs"/>
          <w:rtl/>
        </w:rPr>
        <w:t>إِ</w:t>
      </w:r>
      <w:r>
        <w:rPr>
          <w:rtl/>
        </w:rPr>
        <w:t xml:space="preserve">سناد السابق </w:t>
      </w:r>
      <w:r w:rsidRPr="00D864A7">
        <w:rPr>
          <w:rStyle w:val="libFootnotenumChar"/>
          <w:rtl/>
        </w:rPr>
        <w:t>(</w:t>
      </w:r>
      <w:r w:rsidR="00D05C3F">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C91923" w:rsidRDefault="005359CC" w:rsidP="001D3C86">
      <w:pPr>
        <w:pStyle w:val="libFootnote0"/>
        <w:rPr>
          <w:rtl/>
        </w:rPr>
      </w:pPr>
      <w:r w:rsidRPr="00C91923">
        <w:rPr>
          <w:rtl/>
        </w:rPr>
        <w:t>(1) منكم</w:t>
      </w:r>
      <w:r>
        <w:rPr>
          <w:rtl/>
        </w:rPr>
        <w:t xml:space="preserve">: </w:t>
      </w:r>
      <w:r w:rsidRPr="00C91923">
        <w:rPr>
          <w:rtl/>
        </w:rPr>
        <w:t>ليس في المصدر</w:t>
      </w:r>
      <w:r w:rsidR="00C74906">
        <w:rPr>
          <w:rtl/>
        </w:rPr>
        <w:t>.</w:t>
      </w:r>
    </w:p>
    <w:p w:rsidR="005359CC" w:rsidRPr="00C91923" w:rsidRDefault="005359CC" w:rsidP="001D3C86">
      <w:pPr>
        <w:pStyle w:val="libFootnote0"/>
        <w:rPr>
          <w:rtl/>
        </w:rPr>
      </w:pPr>
      <w:r w:rsidRPr="00C91923">
        <w:rPr>
          <w:rtl/>
        </w:rPr>
        <w:t>(2) في نسخة</w:t>
      </w:r>
      <w:r>
        <w:rPr>
          <w:rtl/>
        </w:rPr>
        <w:t xml:space="preserve">: </w:t>
      </w:r>
      <w:r w:rsidRPr="00C91923">
        <w:rPr>
          <w:rtl/>
        </w:rPr>
        <w:t>تتوضأوا</w:t>
      </w:r>
      <w:r>
        <w:rPr>
          <w:rtl/>
        </w:rPr>
        <w:t xml:space="preserve">، </w:t>
      </w:r>
      <w:r w:rsidRPr="00C91923">
        <w:rPr>
          <w:rtl/>
        </w:rPr>
        <w:t>منه قد</w:t>
      </w:r>
      <w:r w:rsidR="00AB2DBE">
        <w:rPr>
          <w:rFonts w:hint="cs"/>
          <w:rtl/>
        </w:rPr>
        <w:t>ّ</w:t>
      </w:r>
      <w:r w:rsidRPr="00C91923">
        <w:rPr>
          <w:rtl/>
        </w:rPr>
        <w:t>ه</w:t>
      </w:r>
      <w:r w:rsidR="00C74906">
        <w:rPr>
          <w:rtl/>
        </w:rPr>
        <w:t>.</w:t>
      </w:r>
    </w:p>
    <w:p w:rsidR="005359CC" w:rsidRPr="00C91923" w:rsidRDefault="005359CC" w:rsidP="001D3C86">
      <w:pPr>
        <w:pStyle w:val="libFootnote0"/>
        <w:rPr>
          <w:rtl/>
        </w:rPr>
      </w:pPr>
      <w:r w:rsidRPr="00C91923">
        <w:rPr>
          <w:rtl/>
        </w:rPr>
        <w:t xml:space="preserve">(3) تقدم في الباب 3 من هذه </w:t>
      </w:r>
      <w:r w:rsidR="00D05C3F">
        <w:rPr>
          <w:rtl/>
        </w:rPr>
        <w:t>ال</w:t>
      </w:r>
      <w:r w:rsidR="00D05C3F">
        <w:rPr>
          <w:rFonts w:hint="cs"/>
          <w:rtl/>
        </w:rPr>
        <w:t>أ</w:t>
      </w:r>
      <w:r w:rsidRPr="00C91923">
        <w:rPr>
          <w:rtl/>
        </w:rPr>
        <w:t>بواب</w:t>
      </w:r>
      <w:r w:rsidR="00C74906">
        <w:rPr>
          <w:rtl/>
        </w:rPr>
        <w:t>.</w:t>
      </w:r>
    </w:p>
    <w:p w:rsidR="005359CC" w:rsidRPr="00C91923" w:rsidRDefault="005359CC" w:rsidP="001D3C86">
      <w:pPr>
        <w:pStyle w:val="libFootnote0"/>
        <w:rPr>
          <w:rtl/>
        </w:rPr>
      </w:pPr>
      <w:r w:rsidRPr="00C91923">
        <w:rPr>
          <w:rtl/>
        </w:rPr>
        <w:t>(4) يأتي في الباب 49</w:t>
      </w:r>
      <w:r>
        <w:rPr>
          <w:rtl/>
        </w:rPr>
        <w:t xml:space="preserve">، </w:t>
      </w:r>
      <w:r w:rsidRPr="00C91923">
        <w:rPr>
          <w:rtl/>
        </w:rPr>
        <w:t>64 من أبواب آداب المائدة</w:t>
      </w:r>
      <w:r w:rsidR="00C74906">
        <w:rPr>
          <w:rtl/>
        </w:rPr>
        <w:t>.</w:t>
      </w:r>
    </w:p>
    <w:p w:rsidR="005359CC" w:rsidRDefault="005359CC" w:rsidP="00AB2DBE">
      <w:pPr>
        <w:pStyle w:val="libFootnoteCenterBold"/>
        <w:rPr>
          <w:rtl/>
        </w:rPr>
      </w:pPr>
      <w:r>
        <w:rPr>
          <w:rtl/>
        </w:rPr>
        <w:t>الباب 16</w:t>
      </w:r>
    </w:p>
    <w:p w:rsidR="005359CC" w:rsidRDefault="005359CC" w:rsidP="00AB2DBE">
      <w:pPr>
        <w:pStyle w:val="libFootnoteCenterBold"/>
        <w:rPr>
          <w:rtl/>
        </w:rPr>
      </w:pPr>
      <w:r>
        <w:rPr>
          <w:rtl/>
        </w:rPr>
        <w:t>فيه 4 أحاديث</w:t>
      </w:r>
    </w:p>
    <w:p w:rsidR="005359CC" w:rsidRDefault="005359CC" w:rsidP="001D3C86">
      <w:pPr>
        <w:pStyle w:val="libFootnote0"/>
        <w:rPr>
          <w:rtl/>
        </w:rPr>
      </w:pPr>
      <w:r>
        <w:rPr>
          <w:rtl/>
        </w:rPr>
        <w:t>1 - الكافي 3: 36</w:t>
      </w:r>
      <w:r w:rsidR="00E4299D">
        <w:rPr>
          <w:rtl/>
        </w:rPr>
        <w:t>/</w:t>
      </w:r>
      <w:r>
        <w:rPr>
          <w:rtl/>
        </w:rPr>
        <w:t xml:space="preserve">7، وأورده </w:t>
      </w:r>
      <w:r w:rsidR="002B46A7">
        <w:rPr>
          <w:rtl/>
        </w:rPr>
        <w:t>أيضاً</w:t>
      </w:r>
      <w:r>
        <w:rPr>
          <w:rtl/>
        </w:rPr>
        <w:t xml:space="preserve"> في الحديث 1 من الباب 33 من أبواب قواطع الصلاة</w:t>
      </w:r>
      <w:r w:rsidR="00C74906">
        <w:rPr>
          <w:rtl/>
        </w:rPr>
        <w:t>.</w:t>
      </w:r>
    </w:p>
    <w:p w:rsidR="005359CC" w:rsidRPr="00C91923" w:rsidRDefault="005359CC" w:rsidP="00D05C3F">
      <w:pPr>
        <w:pStyle w:val="libFootnote0"/>
        <w:rPr>
          <w:rtl/>
        </w:rPr>
      </w:pPr>
      <w:r w:rsidRPr="00C91923">
        <w:rPr>
          <w:rtl/>
        </w:rPr>
        <w:t>(</w:t>
      </w:r>
      <w:r w:rsidR="00D05C3F">
        <w:rPr>
          <w:rFonts w:hint="cs"/>
          <w:rtl/>
        </w:rPr>
        <w:t>5</w:t>
      </w:r>
      <w:r w:rsidRPr="00C91923">
        <w:rPr>
          <w:rtl/>
        </w:rPr>
        <w:t>) التهذيب 1</w:t>
      </w:r>
      <w:r>
        <w:rPr>
          <w:rtl/>
        </w:rPr>
        <w:t xml:space="preserve">: </w:t>
      </w:r>
      <w:r w:rsidRPr="00C91923">
        <w:rPr>
          <w:rtl/>
        </w:rPr>
        <w:t>345</w:t>
      </w:r>
      <w:r w:rsidR="00E4299D">
        <w:rPr>
          <w:rtl/>
        </w:rPr>
        <w:t>/</w:t>
      </w:r>
      <w:r w:rsidRPr="00C91923">
        <w:rPr>
          <w:rtl/>
        </w:rPr>
        <w:t>1009</w:t>
      </w:r>
      <w:r w:rsidR="00C74906">
        <w:rPr>
          <w:rtl/>
        </w:rPr>
        <w:t>.</w:t>
      </w:r>
    </w:p>
    <w:p w:rsidR="005359CC" w:rsidRPr="00C91923" w:rsidRDefault="005359CC" w:rsidP="00D05C3F">
      <w:pPr>
        <w:pStyle w:val="libFootnote0"/>
        <w:rPr>
          <w:rtl/>
        </w:rPr>
      </w:pPr>
      <w:r w:rsidRPr="00C91923">
        <w:rPr>
          <w:rtl/>
        </w:rPr>
        <w:t>(</w:t>
      </w:r>
      <w:r w:rsidR="00D05C3F">
        <w:rPr>
          <w:rFonts w:hint="cs"/>
          <w:rtl/>
        </w:rPr>
        <w:t>6</w:t>
      </w:r>
      <w:r w:rsidRPr="00C91923">
        <w:rPr>
          <w:rtl/>
        </w:rPr>
        <w:t xml:space="preserve">) قرب </w:t>
      </w:r>
      <w:r w:rsidR="008E749F">
        <w:rPr>
          <w:rtl/>
        </w:rPr>
        <w:t>الا</w:t>
      </w:r>
      <w:r w:rsidRPr="00C91923">
        <w:rPr>
          <w:rtl/>
        </w:rPr>
        <w:t>سناد</w:t>
      </w:r>
      <w:r>
        <w:rPr>
          <w:rtl/>
        </w:rPr>
        <w:t xml:space="preserve">: </w:t>
      </w:r>
      <w:r w:rsidRPr="00C91923">
        <w:rPr>
          <w:rtl/>
        </w:rPr>
        <w:t>88</w:t>
      </w:r>
      <w:r w:rsidR="00C74906">
        <w:rPr>
          <w:rtl/>
        </w:rPr>
        <w:t>.</w:t>
      </w:r>
      <w:r w:rsidRPr="00C91923">
        <w:rPr>
          <w:rtl/>
        </w:rPr>
        <w:t xml:space="preserve"> </w:t>
      </w:r>
    </w:p>
    <w:p w:rsidR="001D3C86" w:rsidRPr="001D3C86" w:rsidRDefault="001D3C86" w:rsidP="001D3C86">
      <w:pPr>
        <w:pStyle w:val="libNormal"/>
        <w:rPr>
          <w:rtl/>
        </w:rPr>
      </w:pPr>
      <w:r w:rsidRPr="001D3C86">
        <w:rPr>
          <w:rtl/>
        </w:rPr>
        <w:br w:type="page"/>
      </w:r>
    </w:p>
    <w:p w:rsidR="005359CC" w:rsidRDefault="005359CC" w:rsidP="00220DD5">
      <w:pPr>
        <w:pStyle w:val="libNormal"/>
        <w:rPr>
          <w:rtl/>
        </w:rPr>
      </w:pPr>
      <w:r w:rsidRPr="00220DD5">
        <w:rPr>
          <w:rtl/>
        </w:rPr>
        <w:lastRenderedPageBreak/>
        <w:t>[767]</w:t>
      </w:r>
      <w:r w:rsidRPr="00C91923">
        <w:rPr>
          <w:rtl/>
        </w:rPr>
        <w:t xml:space="preserve"> 2</w:t>
      </w:r>
      <w:r>
        <w:rPr>
          <w:rtl/>
        </w:rPr>
        <w:t xml:space="preserve"> - وعن محم</w:t>
      </w:r>
      <w:r w:rsidR="00220DD5">
        <w:rPr>
          <w:rFonts w:hint="cs"/>
          <w:rtl/>
        </w:rPr>
        <w:t>ّ</w:t>
      </w:r>
      <w:r>
        <w:rPr>
          <w:rtl/>
        </w:rPr>
        <w:t>د بن يحيى، عن أحمد بن محم</w:t>
      </w:r>
      <w:r w:rsidR="00220DD5">
        <w:rPr>
          <w:rFonts w:hint="cs"/>
          <w:rtl/>
        </w:rPr>
        <w:t>ّ</w:t>
      </w:r>
      <w:r>
        <w:rPr>
          <w:rtl/>
        </w:rPr>
        <w:t>د، عن محم</w:t>
      </w:r>
      <w:r w:rsidR="00220DD5">
        <w:rPr>
          <w:rFonts w:hint="cs"/>
          <w:rtl/>
        </w:rPr>
        <w:t>ّ</w:t>
      </w:r>
      <w:r>
        <w:rPr>
          <w:rtl/>
        </w:rPr>
        <w:t>د بن سهل، عن زكري</w:t>
      </w:r>
      <w:r w:rsidR="00220DD5">
        <w:rPr>
          <w:rFonts w:hint="cs"/>
          <w:rtl/>
        </w:rPr>
        <w:t>ّ</w:t>
      </w:r>
      <w:r>
        <w:rPr>
          <w:rtl/>
        </w:rPr>
        <w:t xml:space="preserve">ا بن آدم قال: سألت الرضا </w:t>
      </w:r>
      <w:r w:rsidR="00220DD5">
        <w:rPr>
          <w:rFonts w:hint="cs"/>
          <w:rtl/>
        </w:rPr>
        <w:t>(</w:t>
      </w:r>
      <w:r w:rsidR="00220DD5">
        <w:rPr>
          <w:rtl/>
        </w:rPr>
        <w:t xml:space="preserve"> </w:t>
      </w:r>
      <w:r w:rsidR="00220DD5" w:rsidRPr="00F640F5">
        <w:rPr>
          <w:rStyle w:val="libAlaemChar"/>
          <w:rFonts w:hint="cs"/>
          <w:rtl/>
        </w:rPr>
        <w:t>عليه‌السلام</w:t>
      </w:r>
      <w:r w:rsidR="00220DD5">
        <w:rPr>
          <w:rFonts w:hint="cs"/>
          <w:rtl/>
        </w:rPr>
        <w:t xml:space="preserve"> ) </w:t>
      </w:r>
      <w:r>
        <w:rPr>
          <w:rtl/>
        </w:rPr>
        <w:t xml:space="preserve">عن الناصور </w:t>
      </w:r>
      <w:r w:rsidRPr="00D864A7">
        <w:rPr>
          <w:rStyle w:val="libFootnotenumChar"/>
          <w:rtl/>
        </w:rPr>
        <w:t>(1)</w:t>
      </w:r>
      <w:r>
        <w:rPr>
          <w:rtl/>
        </w:rPr>
        <w:t>، أينقض الوضوء؟ قال: إن</w:t>
      </w:r>
      <w:r w:rsidR="00220DD5">
        <w:rPr>
          <w:rFonts w:hint="cs"/>
          <w:rtl/>
        </w:rPr>
        <w:t>ّ</w:t>
      </w:r>
      <w:r>
        <w:rPr>
          <w:rtl/>
        </w:rPr>
        <w:t>ما ينقض الوضوء ثلاث: البول، والغائط، والريح</w:t>
      </w:r>
      <w:r w:rsidR="00C74906">
        <w:rPr>
          <w:rtl/>
        </w:rPr>
        <w:t>.</w:t>
      </w:r>
    </w:p>
    <w:p w:rsidR="005359CC" w:rsidRDefault="005359CC" w:rsidP="007B30DF">
      <w:pPr>
        <w:pStyle w:val="libNormal"/>
        <w:rPr>
          <w:rtl/>
        </w:rPr>
      </w:pPr>
      <w:r>
        <w:rPr>
          <w:rtl/>
        </w:rPr>
        <w:t>ورواه الشيخ كما مر</w:t>
      </w:r>
      <w:r w:rsidR="00220DD5">
        <w:rPr>
          <w:rFonts w:hint="cs"/>
          <w:rtl/>
        </w:rPr>
        <w:t>ّ</w:t>
      </w:r>
      <w:r>
        <w:rPr>
          <w:rtl/>
        </w:rPr>
        <w:t xml:space="preserve">، وكذا الصدوق </w:t>
      </w:r>
      <w:r w:rsidRPr="00D864A7">
        <w:rPr>
          <w:rStyle w:val="libFootnotenumChar"/>
          <w:rtl/>
        </w:rPr>
        <w:t>(</w:t>
      </w:r>
      <w:r w:rsidR="007B30DF">
        <w:rPr>
          <w:rStyle w:val="libFootnotenumChar"/>
          <w:rFonts w:hint="cs"/>
          <w:rtl/>
        </w:rPr>
        <w:t>2</w:t>
      </w:r>
      <w:r w:rsidRPr="00D864A7">
        <w:rPr>
          <w:rStyle w:val="libFootnotenumChar"/>
          <w:rtl/>
        </w:rPr>
        <w:t>)</w:t>
      </w:r>
      <w:r w:rsidR="00C74906">
        <w:rPr>
          <w:rtl/>
        </w:rPr>
        <w:t>.</w:t>
      </w:r>
    </w:p>
    <w:p w:rsidR="005359CC" w:rsidRDefault="005359CC" w:rsidP="006E3065">
      <w:pPr>
        <w:pStyle w:val="libNormal"/>
        <w:rPr>
          <w:rtl/>
        </w:rPr>
      </w:pPr>
      <w:r w:rsidRPr="00220DD5">
        <w:rPr>
          <w:rtl/>
        </w:rPr>
        <w:t>[768]</w:t>
      </w:r>
      <w:r w:rsidRPr="00C91923">
        <w:rPr>
          <w:rtl/>
        </w:rPr>
        <w:t xml:space="preserve"> 3</w:t>
      </w:r>
      <w:r>
        <w:rPr>
          <w:rtl/>
        </w:rPr>
        <w:t xml:space="preserve"> - محمد بن الحسن بإسناده عن محمد بن علي بن محبوب، عن علي بن السندي، عن صفوان قال: سأل رجل أبا الحسن </w:t>
      </w:r>
      <w:r w:rsidR="006E3065">
        <w:rPr>
          <w:rFonts w:hint="cs"/>
          <w:rtl/>
        </w:rPr>
        <w:t>(</w:t>
      </w:r>
      <w:r w:rsidR="006E3065">
        <w:rPr>
          <w:rtl/>
        </w:rPr>
        <w:t xml:space="preserve"> </w:t>
      </w:r>
      <w:r w:rsidR="006E3065" w:rsidRPr="00F640F5">
        <w:rPr>
          <w:rStyle w:val="libAlaemChar"/>
          <w:rFonts w:hint="cs"/>
          <w:rtl/>
        </w:rPr>
        <w:t>عليه‌السلام</w:t>
      </w:r>
      <w:r w:rsidR="006E3065">
        <w:rPr>
          <w:rFonts w:hint="cs"/>
          <w:rtl/>
        </w:rPr>
        <w:t xml:space="preserve"> ) </w:t>
      </w:r>
      <w:r>
        <w:rPr>
          <w:rtl/>
        </w:rPr>
        <w:t>وأنا حاضر، فقال: إن</w:t>
      </w:r>
      <w:r w:rsidR="006E3065">
        <w:rPr>
          <w:rFonts w:hint="cs"/>
          <w:rtl/>
        </w:rPr>
        <w:t>ّ</w:t>
      </w:r>
      <w:r>
        <w:rPr>
          <w:rtl/>
        </w:rPr>
        <w:t xml:space="preserve"> بي جرحاً في مقعدتي، فأتوض</w:t>
      </w:r>
      <w:r w:rsidR="006E3065">
        <w:rPr>
          <w:rFonts w:hint="cs"/>
          <w:rtl/>
        </w:rPr>
        <w:t>ّ</w:t>
      </w:r>
      <w:r>
        <w:rPr>
          <w:rtl/>
        </w:rPr>
        <w:t>أ، ثم</w:t>
      </w:r>
      <w:r w:rsidR="006E3065">
        <w:rPr>
          <w:rFonts w:hint="cs"/>
          <w:rtl/>
        </w:rPr>
        <w:t>ّ</w:t>
      </w:r>
      <w:r>
        <w:rPr>
          <w:rtl/>
        </w:rPr>
        <w:t xml:space="preserve"> أستنجي، ثم أجد بعد ذلك الندى والصفرة، تخرج من المقعدة، أفأعيد الوضوء؟ قال: قد أنقيت؟ قال: نعم، قال: لا، ولكن رش</w:t>
      </w:r>
      <w:r w:rsidR="006E3065">
        <w:rPr>
          <w:rFonts w:hint="cs"/>
          <w:rtl/>
        </w:rPr>
        <w:t>َّ</w:t>
      </w:r>
      <w:r>
        <w:rPr>
          <w:rtl/>
        </w:rPr>
        <w:t>ه بالماء، ولا تعد الوضوء</w:t>
      </w:r>
      <w:r w:rsidR="00C74906">
        <w:rPr>
          <w:rtl/>
        </w:rPr>
        <w:t>.</w:t>
      </w:r>
    </w:p>
    <w:p w:rsidR="005359CC" w:rsidRDefault="005359CC" w:rsidP="007B30DF">
      <w:pPr>
        <w:pStyle w:val="libNormal"/>
        <w:rPr>
          <w:rtl/>
        </w:rPr>
      </w:pPr>
      <w:r>
        <w:rPr>
          <w:rtl/>
        </w:rPr>
        <w:t>وعن المفيد</w:t>
      </w:r>
      <w:r>
        <w:rPr>
          <w:rFonts w:hint="cs"/>
          <w:rtl/>
        </w:rPr>
        <w:t>،</w:t>
      </w:r>
      <w:r>
        <w:rPr>
          <w:rtl/>
        </w:rPr>
        <w:t xml:space="preserve"> عن جعفر بن محم</w:t>
      </w:r>
      <w:r w:rsidR="006E3065">
        <w:rPr>
          <w:rFonts w:hint="cs"/>
          <w:rtl/>
        </w:rPr>
        <w:t>ّ</w:t>
      </w:r>
      <w:r>
        <w:rPr>
          <w:rtl/>
        </w:rPr>
        <w:t>د بن قولويه</w:t>
      </w:r>
      <w:r>
        <w:rPr>
          <w:rFonts w:hint="cs"/>
          <w:rtl/>
        </w:rPr>
        <w:t>،</w:t>
      </w:r>
      <w:r>
        <w:rPr>
          <w:rtl/>
        </w:rPr>
        <w:t xml:space="preserve"> عن أبيه</w:t>
      </w:r>
      <w:r>
        <w:rPr>
          <w:rFonts w:hint="cs"/>
          <w:rtl/>
        </w:rPr>
        <w:t>،</w:t>
      </w:r>
      <w:r>
        <w:rPr>
          <w:rtl/>
        </w:rPr>
        <w:t xml:space="preserve"> عن سعد بن عبدالله</w:t>
      </w:r>
      <w:r>
        <w:rPr>
          <w:rFonts w:hint="cs"/>
          <w:rtl/>
        </w:rPr>
        <w:t>،</w:t>
      </w:r>
      <w:r>
        <w:rPr>
          <w:rtl/>
        </w:rPr>
        <w:t xml:space="preserve"> عن أحمد بن محم</w:t>
      </w:r>
      <w:r w:rsidR="006E3065">
        <w:rPr>
          <w:rFonts w:hint="cs"/>
          <w:rtl/>
        </w:rPr>
        <w:t>ّ</w:t>
      </w:r>
      <w:r>
        <w:rPr>
          <w:rtl/>
        </w:rPr>
        <w:t>د</w:t>
      </w:r>
      <w:r>
        <w:rPr>
          <w:rFonts w:hint="cs"/>
          <w:rtl/>
        </w:rPr>
        <w:t>،</w:t>
      </w:r>
      <w:r>
        <w:rPr>
          <w:rtl/>
        </w:rPr>
        <w:t xml:space="preserve"> عن علي بن أشيم</w:t>
      </w:r>
      <w:r>
        <w:rPr>
          <w:rFonts w:hint="cs"/>
          <w:rtl/>
        </w:rPr>
        <w:t>،</w:t>
      </w:r>
      <w:r>
        <w:rPr>
          <w:rtl/>
        </w:rPr>
        <w:t xml:space="preserve"> عن صفوان بن يحيى</w:t>
      </w:r>
      <w:r>
        <w:rPr>
          <w:rFonts w:hint="cs"/>
          <w:rtl/>
        </w:rPr>
        <w:t>،</w:t>
      </w:r>
      <w:r>
        <w:rPr>
          <w:rtl/>
        </w:rPr>
        <w:t xml:space="preserve"> مثله، </w:t>
      </w:r>
      <w:r w:rsidR="006E3065">
        <w:rPr>
          <w:rFonts w:hint="cs"/>
          <w:rtl/>
        </w:rPr>
        <w:t>إ</w:t>
      </w:r>
      <w:r w:rsidR="008E749F">
        <w:rPr>
          <w:rtl/>
        </w:rPr>
        <w:t>ل</w:t>
      </w:r>
      <w:r w:rsidR="006E3065">
        <w:rPr>
          <w:rFonts w:hint="cs"/>
          <w:rtl/>
        </w:rPr>
        <w:t>ّ</w:t>
      </w:r>
      <w:r w:rsidR="008E749F">
        <w:rPr>
          <w:rtl/>
        </w:rPr>
        <w:t>ا</w:t>
      </w:r>
      <w:r>
        <w:rPr>
          <w:rtl/>
        </w:rPr>
        <w:t xml:space="preserve"> أن</w:t>
      </w:r>
      <w:r w:rsidR="006E3065">
        <w:rPr>
          <w:rFonts w:hint="cs"/>
          <w:rtl/>
        </w:rPr>
        <w:t>ّ</w:t>
      </w:r>
      <w:r>
        <w:rPr>
          <w:rtl/>
        </w:rPr>
        <w:t>ه قال</w:t>
      </w:r>
      <w:r>
        <w:rPr>
          <w:rFonts w:hint="cs"/>
          <w:rtl/>
        </w:rPr>
        <w:t>:</w:t>
      </w:r>
      <w:r>
        <w:rPr>
          <w:rtl/>
        </w:rPr>
        <w:t xml:space="preserve"> إن بي خراجاً</w:t>
      </w:r>
      <w:r w:rsidRPr="007B30DF">
        <w:rPr>
          <w:rFonts w:hint="cs"/>
          <w:rtl/>
        </w:rPr>
        <w:t xml:space="preserve"> </w:t>
      </w:r>
      <w:r w:rsidRPr="00D864A7">
        <w:rPr>
          <w:rStyle w:val="libFootnotenumChar"/>
          <w:rtl/>
        </w:rPr>
        <w:t>(</w:t>
      </w:r>
      <w:r w:rsidR="007B30DF">
        <w:rPr>
          <w:rStyle w:val="libFootnotenumChar"/>
          <w:rFonts w:hint="cs"/>
          <w:rtl/>
        </w:rPr>
        <w:t>3</w:t>
      </w:r>
      <w:r w:rsidRPr="00D864A7">
        <w:rPr>
          <w:rStyle w:val="libFootnotenumChar"/>
          <w:rtl/>
        </w:rPr>
        <w:t>)</w:t>
      </w:r>
      <w:r w:rsidR="00C74906">
        <w:rPr>
          <w:rtl/>
        </w:rPr>
        <w:t>.</w:t>
      </w:r>
    </w:p>
    <w:p w:rsidR="005359CC" w:rsidRDefault="005359CC" w:rsidP="007B30DF">
      <w:pPr>
        <w:pStyle w:val="libNormal"/>
        <w:rPr>
          <w:rtl/>
        </w:rPr>
      </w:pPr>
      <w:r>
        <w:rPr>
          <w:rtl/>
        </w:rPr>
        <w:t>ورواه الكليني، عن محمد بن يحيى، عن أحمد بن محم</w:t>
      </w:r>
      <w:r w:rsidR="007B30DF">
        <w:rPr>
          <w:rFonts w:hint="cs"/>
          <w:rtl/>
        </w:rPr>
        <w:t>ّ</w:t>
      </w:r>
      <w:r>
        <w:rPr>
          <w:rtl/>
        </w:rPr>
        <w:t xml:space="preserve">د، عن علي بن أحمد بن أشيم، عن صفوان، مثله </w:t>
      </w:r>
      <w:r w:rsidRPr="00D864A7">
        <w:rPr>
          <w:rStyle w:val="libFootnotenumChar"/>
          <w:rtl/>
        </w:rPr>
        <w:t>(</w:t>
      </w:r>
      <w:r w:rsidR="007B30DF">
        <w:rPr>
          <w:rStyle w:val="libFootnotenumChar"/>
          <w:rFonts w:hint="cs"/>
          <w:rtl/>
        </w:rPr>
        <w:t>4</w:t>
      </w:r>
      <w:r w:rsidRPr="00D864A7">
        <w:rPr>
          <w:rStyle w:val="libFootnotenumChar"/>
          <w:rtl/>
        </w:rPr>
        <w:t>)</w:t>
      </w:r>
      <w:r w:rsidR="00C74906">
        <w:rPr>
          <w:rtl/>
        </w:rPr>
        <w:t>.</w:t>
      </w:r>
    </w:p>
    <w:p w:rsidR="005359CC" w:rsidRDefault="005359CC" w:rsidP="007B30DF">
      <w:pPr>
        <w:pStyle w:val="libNormal"/>
        <w:rPr>
          <w:rtl/>
        </w:rPr>
      </w:pPr>
      <w:r w:rsidRPr="00220DD5">
        <w:rPr>
          <w:rtl/>
        </w:rPr>
        <w:t>[769]</w:t>
      </w:r>
      <w:r w:rsidRPr="00C91923">
        <w:rPr>
          <w:rtl/>
        </w:rPr>
        <w:t xml:space="preserve"> 4</w:t>
      </w:r>
      <w:r>
        <w:rPr>
          <w:rtl/>
        </w:rPr>
        <w:t xml:space="preserve"> - وعنه، عن أحمد بن محم</w:t>
      </w:r>
      <w:r w:rsidR="007B30DF">
        <w:rPr>
          <w:rFonts w:hint="cs"/>
          <w:rtl/>
        </w:rPr>
        <w:t>ّ</w:t>
      </w:r>
      <w:r>
        <w:rPr>
          <w:rtl/>
        </w:rPr>
        <w:t xml:space="preserve">د، عن ابن أبي نصر قال: سأل الرضا </w:t>
      </w:r>
      <w:r w:rsidR="007B30DF">
        <w:rPr>
          <w:rFonts w:hint="cs"/>
          <w:rtl/>
        </w:rPr>
        <w:t>(</w:t>
      </w:r>
      <w:r w:rsidR="007B30DF">
        <w:rPr>
          <w:rtl/>
        </w:rPr>
        <w:t xml:space="preserve"> </w:t>
      </w:r>
      <w:r w:rsidR="007B30DF" w:rsidRPr="00F640F5">
        <w:rPr>
          <w:rStyle w:val="libAlaemChar"/>
          <w:rFonts w:hint="cs"/>
          <w:rtl/>
        </w:rPr>
        <w:t>عليه‌السلام</w:t>
      </w:r>
      <w:r w:rsidR="007B30DF">
        <w:rPr>
          <w:rFonts w:hint="cs"/>
          <w:rtl/>
        </w:rPr>
        <w:t xml:space="preserve"> ) </w:t>
      </w:r>
      <w:r>
        <w:rPr>
          <w:rtl/>
        </w:rPr>
        <w:t>رجل، وذكر نحو حديث صفوان</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3: 36</w:t>
      </w:r>
      <w:r w:rsidR="00E4299D">
        <w:rPr>
          <w:rtl/>
        </w:rPr>
        <w:t>/</w:t>
      </w:r>
      <w:r>
        <w:rPr>
          <w:rtl/>
        </w:rPr>
        <w:t>2</w:t>
      </w:r>
      <w:r w:rsidR="00C74906">
        <w:rPr>
          <w:rtl/>
        </w:rPr>
        <w:t>.</w:t>
      </w:r>
    </w:p>
    <w:p w:rsidR="005359CC" w:rsidRPr="00E7036C" w:rsidRDefault="005359CC" w:rsidP="001D3C86">
      <w:pPr>
        <w:pStyle w:val="libFootnote0"/>
        <w:rPr>
          <w:rtl/>
        </w:rPr>
      </w:pPr>
      <w:r w:rsidRPr="00E7036C">
        <w:rPr>
          <w:rtl/>
        </w:rPr>
        <w:t>(1) في المصدر</w:t>
      </w:r>
      <w:r>
        <w:rPr>
          <w:rtl/>
        </w:rPr>
        <w:t xml:space="preserve">: </w:t>
      </w:r>
      <w:r w:rsidRPr="00E7036C">
        <w:rPr>
          <w:rtl/>
        </w:rPr>
        <w:t>الناسور</w:t>
      </w:r>
      <w:r w:rsidR="00C74906">
        <w:rPr>
          <w:rtl/>
        </w:rPr>
        <w:t>.</w:t>
      </w:r>
    </w:p>
    <w:p w:rsidR="005359CC" w:rsidRPr="00E7036C" w:rsidRDefault="005359CC" w:rsidP="001D3C86">
      <w:pPr>
        <w:pStyle w:val="libFootnote0"/>
        <w:rPr>
          <w:rtl/>
        </w:rPr>
      </w:pPr>
      <w:r w:rsidRPr="00E7036C">
        <w:rPr>
          <w:rtl/>
        </w:rPr>
        <w:t>(2) تقدم عنهما في الحديث 6 من الباب 2 من أبواب نواقض الوضوء</w:t>
      </w:r>
      <w:r w:rsidR="00C74906">
        <w:rPr>
          <w:rtl/>
        </w:rPr>
        <w:t>.</w:t>
      </w:r>
    </w:p>
    <w:p w:rsidR="005359CC" w:rsidRDefault="005359CC" w:rsidP="001D3C86">
      <w:pPr>
        <w:pStyle w:val="libFootnote0"/>
        <w:rPr>
          <w:rtl/>
        </w:rPr>
      </w:pPr>
      <w:r>
        <w:rPr>
          <w:rtl/>
        </w:rPr>
        <w:t>3 - التهذيب 1: 347</w:t>
      </w:r>
      <w:r w:rsidR="00E4299D">
        <w:rPr>
          <w:rtl/>
        </w:rPr>
        <w:t>/</w:t>
      </w:r>
      <w:r>
        <w:rPr>
          <w:rtl/>
        </w:rPr>
        <w:t>1019</w:t>
      </w:r>
      <w:r w:rsidR="00C74906">
        <w:rPr>
          <w:rtl/>
        </w:rPr>
        <w:t>.</w:t>
      </w:r>
    </w:p>
    <w:p w:rsidR="005359CC" w:rsidRPr="00E7036C" w:rsidRDefault="005359CC" w:rsidP="007B30DF">
      <w:pPr>
        <w:pStyle w:val="libFootnote0"/>
        <w:rPr>
          <w:rtl/>
        </w:rPr>
      </w:pPr>
      <w:r w:rsidRPr="00E7036C">
        <w:rPr>
          <w:rtl/>
        </w:rPr>
        <w:t>(</w:t>
      </w:r>
      <w:r w:rsidR="007B30DF">
        <w:rPr>
          <w:rFonts w:hint="cs"/>
          <w:rtl/>
        </w:rPr>
        <w:t>3</w:t>
      </w:r>
      <w:r w:rsidRPr="00E7036C">
        <w:rPr>
          <w:rtl/>
        </w:rPr>
        <w:t>) التهذيب 1</w:t>
      </w:r>
      <w:r>
        <w:rPr>
          <w:rtl/>
        </w:rPr>
        <w:t xml:space="preserve">: </w:t>
      </w:r>
      <w:r w:rsidRPr="00E7036C">
        <w:rPr>
          <w:rtl/>
        </w:rPr>
        <w:t>131</w:t>
      </w:r>
      <w:r w:rsidR="00E4299D">
        <w:rPr>
          <w:rtl/>
        </w:rPr>
        <w:t>/</w:t>
      </w:r>
      <w:r w:rsidRPr="00E7036C">
        <w:rPr>
          <w:rtl/>
        </w:rPr>
        <w:t xml:space="preserve"> 46</w:t>
      </w:r>
      <w:r w:rsidR="00C74906">
        <w:rPr>
          <w:rtl/>
        </w:rPr>
        <w:t>.</w:t>
      </w:r>
    </w:p>
    <w:p w:rsidR="005359CC" w:rsidRPr="00E7036C" w:rsidRDefault="005359CC" w:rsidP="007B30DF">
      <w:pPr>
        <w:pStyle w:val="libFootnote0"/>
        <w:rPr>
          <w:rtl/>
        </w:rPr>
      </w:pPr>
      <w:r w:rsidRPr="00E7036C">
        <w:rPr>
          <w:rtl/>
        </w:rPr>
        <w:t>(</w:t>
      </w:r>
      <w:r w:rsidR="007B30DF">
        <w:rPr>
          <w:rFonts w:hint="cs"/>
          <w:rtl/>
        </w:rPr>
        <w:t>4</w:t>
      </w:r>
      <w:r w:rsidRPr="00E7036C">
        <w:rPr>
          <w:rtl/>
        </w:rPr>
        <w:t>) الكافي 3</w:t>
      </w:r>
      <w:r>
        <w:rPr>
          <w:rtl/>
        </w:rPr>
        <w:t xml:space="preserve">: </w:t>
      </w:r>
      <w:r w:rsidRPr="00E7036C">
        <w:rPr>
          <w:rtl/>
        </w:rPr>
        <w:t>19</w:t>
      </w:r>
      <w:r w:rsidR="00E4299D">
        <w:rPr>
          <w:rtl/>
        </w:rPr>
        <w:t>/</w:t>
      </w:r>
      <w:r w:rsidRPr="00E7036C">
        <w:rPr>
          <w:rtl/>
        </w:rPr>
        <w:t>3</w:t>
      </w:r>
      <w:r w:rsidR="00C74906">
        <w:rPr>
          <w:rFonts w:hint="cs"/>
          <w:rtl/>
        </w:rPr>
        <w:t>.</w:t>
      </w:r>
    </w:p>
    <w:p w:rsidR="005359CC" w:rsidRDefault="005359CC" w:rsidP="001D3C86">
      <w:pPr>
        <w:pStyle w:val="libFootnote0"/>
        <w:rPr>
          <w:rtl/>
        </w:rPr>
      </w:pPr>
      <w:r>
        <w:rPr>
          <w:rtl/>
        </w:rPr>
        <w:t>4 - الكافي 3: 19</w:t>
      </w:r>
      <w:r w:rsidR="00E4299D">
        <w:rPr>
          <w:rtl/>
        </w:rPr>
        <w:t>/</w:t>
      </w:r>
      <w:r>
        <w:rPr>
          <w:rtl/>
        </w:rPr>
        <w:t>ذيل الحديث 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rPr>
          <w:rtl/>
        </w:rPr>
      </w:pPr>
      <w:r w:rsidRPr="007B30DF">
        <w:rPr>
          <w:rStyle w:val="libNormalChar"/>
          <w:rtl/>
        </w:rPr>
        <w:lastRenderedPageBreak/>
        <w:t>أقول: وفي أحاديث حصر النواقض دلالة على مضمون الباب، وتقد</w:t>
      </w:r>
      <w:r w:rsidR="007B30DF">
        <w:rPr>
          <w:rStyle w:val="libNormalChar"/>
          <w:rFonts w:hint="cs"/>
          <w:rtl/>
        </w:rPr>
        <w:t>ّ</w:t>
      </w:r>
      <w:r w:rsidRPr="007B30DF">
        <w:rPr>
          <w:rStyle w:val="libNormalChar"/>
          <w:rtl/>
        </w:rPr>
        <w:t xml:space="preserve">م </w:t>
      </w:r>
      <w:r w:rsidR="002B46A7" w:rsidRPr="007B30DF">
        <w:rPr>
          <w:rStyle w:val="libNormalChar"/>
          <w:rtl/>
        </w:rPr>
        <w:t>أيضاً</w:t>
      </w:r>
      <w:r w:rsidRPr="007B30DF">
        <w:rPr>
          <w:rStyle w:val="libNormalChar"/>
          <w:rtl/>
        </w:rPr>
        <w:t xml:space="preserve"> ما يدل</w:t>
      </w:r>
      <w:r w:rsidR="007B30DF">
        <w:rPr>
          <w:rStyle w:val="libNormalChar"/>
          <w:rFonts w:hint="cs"/>
          <w:rtl/>
        </w:rPr>
        <w:t>ّ</w:t>
      </w:r>
      <w:r w:rsidRPr="007B30DF">
        <w:rPr>
          <w:rStyle w:val="libNormalChar"/>
          <w:rtl/>
        </w:rPr>
        <w:t xml:space="preserve"> عليه، والله أعلم</w:t>
      </w:r>
      <w:r>
        <w:rPr>
          <w:rtl/>
        </w:rPr>
        <w:t xml:space="preserve"> </w:t>
      </w:r>
      <w:r w:rsidRPr="00D864A7">
        <w:rPr>
          <w:rStyle w:val="libFootnotenumChar"/>
          <w:rtl/>
        </w:rPr>
        <w:t>(1)</w:t>
      </w:r>
      <w:r w:rsidR="00C74906">
        <w:rPr>
          <w:rtl/>
        </w:rPr>
        <w:t>.</w:t>
      </w:r>
    </w:p>
    <w:p w:rsidR="005359CC" w:rsidRPr="0011515A" w:rsidRDefault="005359CC" w:rsidP="005359CC">
      <w:pPr>
        <w:pStyle w:val="Heading2Center"/>
        <w:rPr>
          <w:rtl/>
        </w:rPr>
      </w:pPr>
      <w:bookmarkStart w:id="634" w:name="_Toc272839432"/>
      <w:bookmarkStart w:id="635" w:name="_Toc272839720"/>
      <w:bookmarkStart w:id="636" w:name="_Toc299780336"/>
      <w:bookmarkStart w:id="637" w:name="_Toc370728423"/>
      <w:bookmarkStart w:id="638" w:name="_Toc388259268"/>
      <w:bookmarkStart w:id="639" w:name="_Toc261404899"/>
      <w:r>
        <w:rPr>
          <w:rtl/>
        </w:rPr>
        <w:t>17 - باب أن</w:t>
      </w:r>
      <w:r w:rsidR="007B30DF">
        <w:rPr>
          <w:rFonts w:hint="cs"/>
          <w:rtl/>
        </w:rPr>
        <w:t>ّ</w:t>
      </w:r>
      <w:r>
        <w:rPr>
          <w:rtl/>
        </w:rPr>
        <w:t xml:space="preserve"> قتل البق</w:t>
      </w:r>
      <w:r w:rsidR="007B30DF">
        <w:rPr>
          <w:rFonts w:hint="cs"/>
          <w:rtl/>
        </w:rPr>
        <w:t>ّ</w:t>
      </w:r>
      <w:r>
        <w:rPr>
          <w:rtl/>
        </w:rPr>
        <w:t>ة، والبرغوث، والقم</w:t>
      </w:r>
      <w:r w:rsidR="007B30DF">
        <w:rPr>
          <w:rFonts w:hint="cs"/>
          <w:rtl/>
        </w:rPr>
        <w:t>ّ</w:t>
      </w:r>
      <w:r>
        <w:rPr>
          <w:rtl/>
        </w:rPr>
        <w:t>لة، والذباب، لا</w:t>
      </w:r>
      <w:bookmarkEnd w:id="634"/>
      <w:bookmarkEnd w:id="635"/>
      <w:bookmarkEnd w:id="636"/>
      <w:r>
        <w:rPr>
          <w:rFonts w:hint="cs"/>
          <w:rtl/>
        </w:rPr>
        <w:t xml:space="preserve"> </w:t>
      </w:r>
      <w:r>
        <w:rPr>
          <w:rtl/>
        </w:rPr>
        <w:t>ينقض الوضوء، وكذا الكذب على الله، وعلى رسوله، وعلى</w:t>
      </w:r>
      <w:r>
        <w:rPr>
          <w:rFonts w:hint="cs"/>
          <w:rtl/>
        </w:rPr>
        <w:t xml:space="preserve"> </w:t>
      </w:r>
      <w:r w:rsidR="008E749F">
        <w:rPr>
          <w:rtl/>
        </w:rPr>
        <w:t>الا</w:t>
      </w:r>
      <w:r w:rsidRPr="0011515A">
        <w:rPr>
          <w:rtl/>
        </w:rPr>
        <w:t>ئمة</w:t>
      </w:r>
      <w:r w:rsidR="007B30DF">
        <w:rPr>
          <w:rFonts w:hint="cs"/>
          <w:rtl/>
        </w:rPr>
        <w:t xml:space="preserve"> (</w:t>
      </w:r>
      <w:r w:rsidRPr="0011515A">
        <w:rPr>
          <w:rtl/>
        </w:rPr>
        <w:t xml:space="preserve"> </w:t>
      </w:r>
      <w:r w:rsidRPr="004713D6">
        <w:rPr>
          <w:rStyle w:val="libAlaemHeading2Char"/>
          <w:rFonts w:hint="cs"/>
          <w:rtl/>
        </w:rPr>
        <w:t>عليهم‌السلام</w:t>
      </w:r>
      <w:bookmarkEnd w:id="637"/>
      <w:bookmarkEnd w:id="638"/>
      <w:r w:rsidR="007B30DF" w:rsidRPr="007B30DF">
        <w:rPr>
          <w:rFonts w:hint="cs"/>
          <w:rtl/>
        </w:rPr>
        <w:t xml:space="preserve"> )</w:t>
      </w:r>
      <w:bookmarkEnd w:id="639"/>
    </w:p>
    <w:p w:rsidR="005359CC" w:rsidRDefault="005359CC" w:rsidP="007B30DF">
      <w:pPr>
        <w:pStyle w:val="libNormal"/>
        <w:rPr>
          <w:rtl/>
        </w:rPr>
      </w:pPr>
      <w:r w:rsidRPr="007B30DF">
        <w:rPr>
          <w:rtl/>
        </w:rPr>
        <w:t>[770]</w:t>
      </w:r>
      <w:r w:rsidRPr="00E7036C">
        <w:rPr>
          <w:rtl/>
        </w:rPr>
        <w:t xml:space="preserve"> 1</w:t>
      </w:r>
      <w:r>
        <w:rPr>
          <w:rtl/>
        </w:rPr>
        <w:t xml:space="preserve"> - </w:t>
      </w:r>
      <w:r w:rsidRPr="00E7036C">
        <w:rPr>
          <w:rtl/>
        </w:rPr>
        <w:t>م</w:t>
      </w:r>
      <w:r>
        <w:rPr>
          <w:rtl/>
        </w:rPr>
        <w:t>حم</w:t>
      </w:r>
      <w:r w:rsidR="007B30DF">
        <w:rPr>
          <w:rFonts w:hint="cs"/>
          <w:rtl/>
        </w:rPr>
        <w:t>ّ</w:t>
      </w:r>
      <w:r>
        <w:rPr>
          <w:rtl/>
        </w:rPr>
        <w:t>د بن علي بن الحسين بإسناده، عن حم</w:t>
      </w:r>
      <w:r w:rsidR="007B30DF">
        <w:rPr>
          <w:rFonts w:hint="cs"/>
          <w:rtl/>
        </w:rPr>
        <w:t>ّ</w:t>
      </w:r>
      <w:r>
        <w:rPr>
          <w:rtl/>
        </w:rPr>
        <w:t xml:space="preserve">اد، عن الحلبي، عن أبي عبدالله </w:t>
      </w:r>
      <w:r w:rsidR="007B30DF">
        <w:rPr>
          <w:rFonts w:hint="cs"/>
          <w:rtl/>
        </w:rPr>
        <w:t>(</w:t>
      </w:r>
      <w:r w:rsidR="007B30DF">
        <w:rPr>
          <w:rtl/>
        </w:rPr>
        <w:t xml:space="preserve"> </w:t>
      </w:r>
      <w:r w:rsidR="007B30DF" w:rsidRPr="00F640F5">
        <w:rPr>
          <w:rStyle w:val="libAlaemChar"/>
          <w:rFonts w:hint="cs"/>
          <w:rtl/>
        </w:rPr>
        <w:t>عليه‌السلام</w:t>
      </w:r>
      <w:r w:rsidR="007B30DF">
        <w:rPr>
          <w:rFonts w:hint="cs"/>
          <w:rtl/>
        </w:rPr>
        <w:t xml:space="preserve"> ) </w:t>
      </w:r>
      <w:r>
        <w:rPr>
          <w:rtl/>
        </w:rPr>
        <w:t>في الرجل يقتل البق</w:t>
      </w:r>
      <w:r w:rsidR="007B30DF">
        <w:rPr>
          <w:rFonts w:hint="cs"/>
          <w:rtl/>
        </w:rPr>
        <w:t>ّ</w:t>
      </w:r>
      <w:r>
        <w:rPr>
          <w:rtl/>
        </w:rPr>
        <w:t>ة، والبرغوث، والقم</w:t>
      </w:r>
      <w:r w:rsidR="007B30DF">
        <w:rPr>
          <w:rFonts w:hint="cs"/>
          <w:rtl/>
        </w:rPr>
        <w:t>ّ</w:t>
      </w:r>
      <w:r>
        <w:rPr>
          <w:rtl/>
        </w:rPr>
        <w:t>لة، والذباب، في الصلاة، أينقض صلاته ووضوءه؟ قال: لا</w:t>
      </w:r>
      <w:r w:rsidR="00C74906">
        <w:rPr>
          <w:rtl/>
        </w:rPr>
        <w:t>.</w:t>
      </w:r>
    </w:p>
    <w:p w:rsidR="005359CC" w:rsidRDefault="005359CC" w:rsidP="00FE454B">
      <w:pPr>
        <w:pStyle w:val="libNormal"/>
        <w:rPr>
          <w:rtl/>
        </w:rPr>
      </w:pPr>
      <w:r>
        <w:rPr>
          <w:rtl/>
        </w:rPr>
        <w:t>ورواه الكليني</w:t>
      </w:r>
      <w:r>
        <w:rPr>
          <w:rFonts w:hint="cs"/>
          <w:rtl/>
        </w:rPr>
        <w:t>،</w:t>
      </w:r>
      <w:r>
        <w:rPr>
          <w:rtl/>
        </w:rPr>
        <w:t xml:space="preserve"> عن علي بن إبراهيم</w:t>
      </w:r>
      <w:r>
        <w:rPr>
          <w:rFonts w:hint="cs"/>
          <w:rtl/>
        </w:rPr>
        <w:t>،</w:t>
      </w:r>
      <w:r>
        <w:rPr>
          <w:rtl/>
        </w:rPr>
        <w:t xml:space="preserve"> عن أبيه</w:t>
      </w:r>
      <w:r>
        <w:rPr>
          <w:rFonts w:hint="cs"/>
          <w:rtl/>
        </w:rPr>
        <w:t>،</w:t>
      </w:r>
      <w:r>
        <w:rPr>
          <w:rtl/>
        </w:rPr>
        <w:t xml:space="preserve"> عن ابن أبي عمير</w:t>
      </w:r>
      <w:r>
        <w:rPr>
          <w:rFonts w:hint="cs"/>
          <w:rtl/>
        </w:rPr>
        <w:t>،</w:t>
      </w:r>
      <w:r>
        <w:rPr>
          <w:rtl/>
        </w:rPr>
        <w:t xml:space="preserve"> عن حم</w:t>
      </w:r>
      <w:r w:rsidR="007B30DF">
        <w:rPr>
          <w:rFonts w:hint="cs"/>
          <w:rtl/>
        </w:rPr>
        <w:t>ّ</w:t>
      </w:r>
      <w:r>
        <w:rPr>
          <w:rtl/>
        </w:rPr>
        <w:t>اد</w:t>
      </w:r>
      <w:r>
        <w:rPr>
          <w:rFonts w:hint="cs"/>
          <w:rtl/>
        </w:rPr>
        <w:t>،</w:t>
      </w:r>
      <w:r>
        <w:rPr>
          <w:rtl/>
        </w:rPr>
        <w:t xml:space="preserve"> مثله </w:t>
      </w:r>
      <w:r w:rsidRPr="00D864A7">
        <w:rPr>
          <w:rStyle w:val="libFootnotenumChar"/>
          <w:rtl/>
        </w:rPr>
        <w:t>(</w:t>
      </w:r>
      <w:r w:rsidR="00FE454B">
        <w:rPr>
          <w:rStyle w:val="libFootnotenumChar"/>
          <w:rFonts w:hint="cs"/>
          <w:rtl/>
        </w:rPr>
        <w:t>2</w:t>
      </w:r>
      <w:r w:rsidRPr="00D864A7">
        <w:rPr>
          <w:rStyle w:val="libFootnotenumChar"/>
          <w:rtl/>
        </w:rPr>
        <w:t>)</w:t>
      </w:r>
      <w:r w:rsidR="00C74906">
        <w:rPr>
          <w:rtl/>
        </w:rPr>
        <w:t>.</w:t>
      </w:r>
    </w:p>
    <w:p w:rsidR="005359CC" w:rsidRDefault="005359CC" w:rsidP="00FE454B">
      <w:pPr>
        <w:pStyle w:val="libNormal"/>
        <w:rPr>
          <w:rtl/>
        </w:rPr>
      </w:pPr>
      <w:r>
        <w:rPr>
          <w:rtl/>
        </w:rPr>
        <w:t xml:space="preserve">أقول: أحاديث حصر النواقض السابقة دالة على جميع مضمون الباب </w:t>
      </w:r>
      <w:r w:rsidRPr="00D864A7">
        <w:rPr>
          <w:rStyle w:val="libFootnotenumChar"/>
          <w:rtl/>
        </w:rPr>
        <w:t>(</w:t>
      </w:r>
      <w:r w:rsidR="00FE454B">
        <w:rPr>
          <w:rStyle w:val="libFootnotenumChar"/>
          <w:rFonts w:hint="cs"/>
          <w:rtl/>
        </w:rPr>
        <w:t>3</w:t>
      </w:r>
      <w:r w:rsidRPr="00D864A7">
        <w:rPr>
          <w:rStyle w:val="libFootnotenumChar"/>
          <w:rtl/>
        </w:rPr>
        <w:t>)</w:t>
      </w:r>
      <w:r>
        <w:rPr>
          <w:rtl/>
        </w:rPr>
        <w:t>، ويأتي في كتاب الصوم إن شاء الله ما ظاهره انتقاض الوضوء بالكذب على الله، وعلى رسوله</w:t>
      </w:r>
      <w:r w:rsidR="007B30DF">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B30DF">
        <w:rPr>
          <w:rFonts w:hint="cs"/>
          <w:rtl/>
        </w:rPr>
        <w:t xml:space="preserve">) </w:t>
      </w:r>
      <w:r>
        <w:rPr>
          <w:rtl/>
        </w:rPr>
        <w:t xml:space="preserve">وعلى </w:t>
      </w:r>
      <w:r w:rsidR="008E749F">
        <w:rPr>
          <w:rtl/>
        </w:rPr>
        <w:t>الا</w:t>
      </w:r>
      <w:r>
        <w:rPr>
          <w:rtl/>
        </w:rPr>
        <w:t>ئم</w:t>
      </w:r>
      <w:r w:rsidR="007B30DF">
        <w:rPr>
          <w:rFonts w:hint="cs"/>
          <w:rtl/>
        </w:rPr>
        <w:t>ّ</w:t>
      </w:r>
      <w:r>
        <w:rPr>
          <w:rtl/>
        </w:rPr>
        <w:t>ة</w:t>
      </w:r>
      <w:r w:rsidR="007B30DF">
        <w:rPr>
          <w:rFonts w:hint="cs"/>
          <w:rtl/>
        </w:rPr>
        <w:t xml:space="preserve"> (</w:t>
      </w:r>
      <w:r>
        <w:rPr>
          <w:rtl/>
        </w:rPr>
        <w:t xml:space="preserve"> </w:t>
      </w:r>
      <w:r w:rsidRPr="00F640F5">
        <w:rPr>
          <w:rStyle w:val="libAlaemChar"/>
          <w:rFonts w:hint="cs"/>
          <w:rtl/>
        </w:rPr>
        <w:t>عليهم‌السلام</w:t>
      </w:r>
      <w:r w:rsidR="007B30DF">
        <w:rPr>
          <w:rFonts w:hint="cs"/>
          <w:rtl/>
        </w:rPr>
        <w:t xml:space="preserve"> ) ،</w:t>
      </w:r>
      <w:r>
        <w:rPr>
          <w:rtl/>
        </w:rPr>
        <w:t xml:space="preserve"> وأن</w:t>
      </w:r>
      <w:r w:rsidR="007B30DF">
        <w:rPr>
          <w:rFonts w:hint="cs"/>
          <w:rtl/>
        </w:rPr>
        <w:t>ّ</w:t>
      </w:r>
      <w:r>
        <w:rPr>
          <w:rtl/>
        </w:rPr>
        <w:t xml:space="preserve"> الشيخ حمله على </w:t>
      </w:r>
      <w:r w:rsidR="008E749F">
        <w:rPr>
          <w:rtl/>
        </w:rPr>
        <w:t>الا</w:t>
      </w:r>
      <w:r>
        <w:rPr>
          <w:rtl/>
        </w:rPr>
        <w:t xml:space="preserve">ستحباب، وعلى نقص الثواب </w:t>
      </w:r>
      <w:r w:rsidRPr="00D864A7">
        <w:rPr>
          <w:rStyle w:val="libFootnotenumChar"/>
          <w:rtl/>
        </w:rPr>
        <w:t>(</w:t>
      </w:r>
      <w:r w:rsidR="00FE454B">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D864A7" w:rsidRDefault="005359CC" w:rsidP="001D3C86">
      <w:pPr>
        <w:pStyle w:val="libFootnote0"/>
        <w:rPr>
          <w:rStyle w:val="libFootnoteChar"/>
          <w:rtl/>
        </w:rPr>
      </w:pPr>
      <w:r w:rsidRPr="00D864A7">
        <w:rPr>
          <w:rStyle w:val="libFootnoteChar"/>
          <w:rtl/>
        </w:rPr>
        <w:t>(1) تقدم ما يدل على ذلك في الباب 2</w:t>
      </w:r>
      <w:r>
        <w:rPr>
          <w:rStyle w:val="libFootnoteChar"/>
          <w:rtl/>
        </w:rPr>
        <w:t>،</w:t>
      </w:r>
      <w:r w:rsidRPr="00D864A7">
        <w:rPr>
          <w:rStyle w:val="libFootnoteChar"/>
          <w:rtl/>
        </w:rPr>
        <w:t xml:space="preserve"> من هذه </w:t>
      </w:r>
      <w:r w:rsidR="00FE454B">
        <w:rPr>
          <w:rStyle w:val="libFootnoteChar"/>
          <w:rtl/>
        </w:rPr>
        <w:t>ال</w:t>
      </w:r>
      <w:r w:rsidR="00FE454B">
        <w:rPr>
          <w:rStyle w:val="libFootnoteChar"/>
          <w:rFonts w:hint="cs"/>
          <w:rtl/>
        </w:rPr>
        <w:t>أ</w:t>
      </w:r>
      <w:r w:rsidRPr="00D864A7">
        <w:rPr>
          <w:rStyle w:val="libFootnoteChar"/>
          <w:rtl/>
        </w:rPr>
        <w:t>بواب</w:t>
      </w:r>
      <w:r>
        <w:rPr>
          <w:rStyle w:val="libFootnoteChar"/>
          <w:rtl/>
        </w:rPr>
        <w:t>،</w:t>
      </w:r>
      <w:r w:rsidRPr="00D864A7">
        <w:rPr>
          <w:rStyle w:val="libFootnoteChar"/>
          <w:rtl/>
        </w:rPr>
        <w:t xml:space="preserve"> خصوصا</w:t>
      </w:r>
      <w:r w:rsidR="00FE454B">
        <w:rPr>
          <w:rStyle w:val="libFootnoteChar"/>
          <w:rFonts w:hint="cs"/>
          <w:rtl/>
        </w:rPr>
        <w:t>ً</w:t>
      </w:r>
      <w:r w:rsidRPr="00D864A7">
        <w:rPr>
          <w:rStyle w:val="libFootnoteChar"/>
          <w:rtl/>
        </w:rPr>
        <w:t xml:space="preserve"> في الحديث</w:t>
      </w:r>
      <w:r>
        <w:rPr>
          <w:rtl/>
        </w:rPr>
        <w:t xml:space="preserve"> </w:t>
      </w:r>
      <w:r w:rsidRPr="00D864A7">
        <w:rPr>
          <w:rStyle w:val="libFootnoteChar"/>
          <w:rtl/>
        </w:rPr>
        <w:t>6 منه</w:t>
      </w:r>
      <w:r>
        <w:rPr>
          <w:rStyle w:val="libFootnoteChar"/>
          <w:rtl/>
        </w:rPr>
        <w:t>،</w:t>
      </w:r>
      <w:r w:rsidRPr="00D864A7">
        <w:rPr>
          <w:rStyle w:val="libFootnoteChar"/>
          <w:rtl/>
        </w:rPr>
        <w:t xml:space="preserve"> وفي الحديث 3</w:t>
      </w:r>
      <w:r>
        <w:rPr>
          <w:rStyle w:val="libFootnoteChar"/>
          <w:rtl/>
        </w:rPr>
        <w:t>،</w:t>
      </w:r>
      <w:r w:rsidRPr="00D864A7">
        <w:rPr>
          <w:rStyle w:val="libFootnoteChar"/>
          <w:rtl/>
        </w:rPr>
        <w:t xml:space="preserve"> 5 من الباب 15 من هذه </w:t>
      </w:r>
      <w:r w:rsidR="00FE454B">
        <w:rPr>
          <w:rStyle w:val="libFootnoteChar"/>
          <w:rtl/>
        </w:rPr>
        <w:t>ال</w:t>
      </w:r>
      <w:r w:rsidR="00FE454B">
        <w:rPr>
          <w:rStyle w:val="libFootnoteChar"/>
          <w:rFonts w:hint="cs"/>
          <w:rtl/>
        </w:rPr>
        <w:t>أ</w:t>
      </w:r>
      <w:r w:rsidRPr="00D864A7">
        <w:rPr>
          <w:rStyle w:val="libFootnoteChar"/>
          <w:rtl/>
        </w:rPr>
        <w:t>بواب</w:t>
      </w:r>
      <w:r w:rsidR="00C74906">
        <w:rPr>
          <w:rStyle w:val="libFootnoteChar"/>
          <w:rtl/>
        </w:rPr>
        <w:t>.</w:t>
      </w:r>
    </w:p>
    <w:p w:rsidR="005359CC" w:rsidRDefault="005359CC" w:rsidP="00FE454B">
      <w:pPr>
        <w:pStyle w:val="libFootnoteCenterBold"/>
        <w:rPr>
          <w:rtl/>
        </w:rPr>
      </w:pPr>
      <w:r>
        <w:rPr>
          <w:rtl/>
        </w:rPr>
        <w:t>الباب 17</w:t>
      </w:r>
    </w:p>
    <w:p w:rsidR="005359CC" w:rsidRDefault="005359CC" w:rsidP="00FE454B">
      <w:pPr>
        <w:pStyle w:val="libFootnoteCenterBold"/>
        <w:rPr>
          <w:rtl/>
        </w:rPr>
      </w:pPr>
      <w:r>
        <w:rPr>
          <w:rtl/>
        </w:rPr>
        <w:t>فيه حديث واحد</w:t>
      </w:r>
    </w:p>
    <w:p w:rsidR="005359CC" w:rsidRDefault="005359CC" w:rsidP="001D3C86">
      <w:pPr>
        <w:pStyle w:val="libFootnote0"/>
        <w:rPr>
          <w:rtl/>
        </w:rPr>
      </w:pPr>
      <w:r>
        <w:rPr>
          <w:rtl/>
        </w:rPr>
        <w:t>1 - الفقيه 1: 241</w:t>
      </w:r>
      <w:r w:rsidR="00E4299D">
        <w:rPr>
          <w:rtl/>
        </w:rPr>
        <w:t>/</w:t>
      </w:r>
      <w:r>
        <w:rPr>
          <w:rtl/>
        </w:rPr>
        <w:t>1070، وأورده في الحديث 1 من الباب 20 من قواطع الصلاة</w:t>
      </w:r>
      <w:r w:rsidR="00C74906">
        <w:rPr>
          <w:rtl/>
        </w:rPr>
        <w:t>.</w:t>
      </w:r>
    </w:p>
    <w:p w:rsidR="005359CC" w:rsidRPr="00E7036C" w:rsidRDefault="005359CC" w:rsidP="00FE454B">
      <w:pPr>
        <w:pStyle w:val="libFootnote0"/>
        <w:rPr>
          <w:rtl/>
        </w:rPr>
      </w:pPr>
      <w:r w:rsidRPr="00E7036C">
        <w:rPr>
          <w:rtl/>
        </w:rPr>
        <w:t>(</w:t>
      </w:r>
      <w:r w:rsidR="00FE454B">
        <w:rPr>
          <w:rFonts w:hint="cs"/>
          <w:rtl/>
        </w:rPr>
        <w:t>2</w:t>
      </w:r>
      <w:r w:rsidRPr="00E7036C">
        <w:rPr>
          <w:rtl/>
        </w:rPr>
        <w:t>) الكافي 3</w:t>
      </w:r>
      <w:r>
        <w:rPr>
          <w:rtl/>
        </w:rPr>
        <w:t xml:space="preserve">: </w:t>
      </w:r>
      <w:r w:rsidRPr="00E7036C">
        <w:rPr>
          <w:rtl/>
        </w:rPr>
        <w:t>367</w:t>
      </w:r>
      <w:r w:rsidR="00E4299D">
        <w:rPr>
          <w:rtl/>
        </w:rPr>
        <w:t>/</w:t>
      </w:r>
      <w:r w:rsidRPr="00E7036C">
        <w:rPr>
          <w:rtl/>
        </w:rPr>
        <w:t>2</w:t>
      </w:r>
      <w:r w:rsidR="00C74906">
        <w:rPr>
          <w:rtl/>
        </w:rPr>
        <w:t>.</w:t>
      </w:r>
    </w:p>
    <w:p w:rsidR="005359CC" w:rsidRPr="00E7036C" w:rsidRDefault="005359CC" w:rsidP="00FE454B">
      <w:pPr>
        <w:pStyle w:val="libFootnote0"/>
        <w:rPr>
          <w:rtl/>
        </w:rPr>
      </w:pPr>
      <w:r w:rsidRPr="00E7036C">
        <w:rPr>
          <w:rtl/>
        </w:rPr>
        <w:t>(</w:t>
      </w:r>
      <w:r w:rsidR="00FE454B">
        <w:rPr>
          <w:rFonts w:hint="cs"/>
          <w:rtl/>
        </w:rPr>
        <w:t>3</w:t>
      </w:r>
      <w:r w:rsidRPr="00E7036C">
        <w:rPr>
          <w:rtl/>
        </w:rPr>
        <w:t xml:space="preserve">) تقدم في الباب 2 من هذه </w:t>
      </w:r>
      <w:r w:rsidR="008E749F">
        <w:rPr>
          <w:rtl/>
        </w:rPr>
        <w:t>الا</w:t>
      </w:r>
      <w:r w:rsidRPr="00E7036C">
        <w:rPr>
          <w:rtl/>
        </w:rPr>
        <w:t>بواب</w:t>
      </w:r>
      <w:r w:rsidR="00C74906">
        <w:rPr>
          <w:rtl/>
        </w:rPr>
        <w:t>.</w:t>
      </w:r>
    </w:p>
    <w:p w:rsidR="005359CC" w:rsidRPr="00E7036C" w:rsidRDefault="005359CC" w:rsidP="00FE454B">
      <w:pPr>
        <w:pStyle w:val="libFootnote0"/>
        <w:rPr>
          <w:rtl/>
        </w:rPr>
      </w:pPr>
      <w:r w:rsidRPr="00E7036C">
        <w:rPr>
          <w:rtl/>
        </w:rPr>
        <w:t>(</w:t>
      </w:r>
      <w:r w:rsidR="00FE454B">
        <w:rPr>
          <w:rFonts w:hint="cs"/>
          <w:rtl/>
        </w:rPr>
        <w:t>4</w:t>
      </w:r>
      <w:r w:rsidRPr="00E7036C">
        <w:rPr>
          <w:rtl/>
        </w:rPr>
        <w:t>) يأتي في الباب 2 من أبواب ما يمسك عنه الصائم</w:t>
      </w:r>
      <w:r w:rsidR="00C74906">
        <w:rPr>
          <w:rtl/>
        </w:rPr>
        <w:t>.</w:t>
      </w:r>
      <w:r w:rsidRPr="00E7036C">
        <w:rPr>
          <w:rtl/>
        </w:rPr>
        <w:t xml:space="preserve"> </w:t>
      </w:r>
    </w:p>
    <w:p w:rsidR="001D3C86" w:rsidRDefault="001D3C86" w:rsidP="001D3C86">
      <w:pPr>
        <w:pStyle w:val="libNormal"/>
        <w:rPr>
          <w:rtl/>
        </w:rPr>
      </w:pPr>
      <w:bookmarkStart w:id="640" w:name="_Toc272839433"/>
      <w:bookmarkStart w:id="641" w:name="_Toc272839721"/>
      <w:bookmarkStart w:id="642" w:name="_Toc299780337"/>
      <w:bookmarkStart w:id="643" w:name="_Toc370728424"/>
      <w:bookmarkStart w:id="644" w:name="_Toc388259269"/>
      <w:r>
        <w:rPr>
          <w:rtl/>
        </w:rPr>
        <w:br w:type="page"/>
      </w:r>
    </w:p>
    <w:p w:rsidR="005359CC" w:rsidRPr="0011515A" w:rsidRDefault="005359CC" w:rsidP="001D3C86">
      <w:pPr>
        <w:pStyle w:val="Heading2Center"/>
        <w:rPr>
          <w:rtl/>
        </w:rPr>
      </w:pPr>
      <w:bookmarkStart w:id="645" w:name="_Toc261404900"/>
      <w:r>
        <w:rPr>
          <w:rtl/>
        </w:rPr>
        <w:lastRenderedPageBreak/>
        <w:t xml:space="preserve">18 - باب عدم وجوب إعادة الوضوء على من ترك </w:t>
      </w:r>
      <w:r w:rsidR="008E749F">
        <w:rPr>
          <w:rtl/>
        </w:rPr>
        <w:t>الا</w:t>
      </w:r>
      <w:r>
        <w:rPr>
          <w:rtl/>
        </w:rPr>
        <w:t>ستنجاء</w:t>
      </w:r>
      <w:bookmarkEnd w:id="640"/>
      <w:bookmarkEnd w:id="641"/>
      <w:bookmarkEnd w:id="642"/>
      <w:r>
        <w:rPr>
          <w:rFonts w:hint="cs"/>
          <w:rtl/>
        </w:rPr>
        <w:t xml:space="preserve"> </w:t>
      </w:r>
      <w:r w:rsidRPr="0011515A">
        <w:rPr>
          <w:rtl/>
        </w:rPr>
        <w:t>وتوض</w:t>
      </w:r>
      <w:r w:rsidR="00D665C8">
        <w:rPr>
          <w:rFonts w:hint="cs"/>
          <w:rtl/>
        </w:rPr>
        <w:t>ّ</w:t>
      </w:r>
      <w:r w:rsidRPr="0011515A">
        <w:rPr>
          <w:rtl/>
        </w:rPr>
        <w:t>أ وصل</w:t>
      </w:r>
      <w:r w:rsidR="00D665C8">
        <w:rPr>
          <w:rFonts w:hint="cs"/>
          <w:rtl/>
        </w:rPr>
        <w:t>ّ</w:t>
      </w:r>
      <w:r w:rsidRPr="0011515A">
        <w:rPr>
          <w:rtl/>
        </w:rPr>
        <w:t>ى</w:t>
      </w:r>
      <w:r>
        <w:rPr>
          <w:rtl/>
        </w:rPr>
        <w:t>،</w:t>
      </w:r>
      <w:r w:rsidRPr="0011515A">
        <w:rPr>
          <w:rtl/>
        </w:rPr>
        <w:t xml:space="preserve"> ووجوب إعادة الصلاة حينئذ</w:t>
      </w:r>
      <w:bookmarkEnd w:id="643"/>
      <w:bookmarkEnd w:id="644"/>
      <w:bookmarkEnd w:id="645"/>
    </w:p>
    <w:p w:rsidR="005359CC" w:rsidRDefault="005359CC" w:rsidP="004B3F11">
      <w:pPr>
        <w:pStyle w:val="libNormal"/>
        <w:rPr>
          <w:rtl/>
        </w:rPr>
      </w:pPr>
      <w:r w:rsidRPr="00D665C8">
        <w:rPr>
          <w:rtl/>
        </w:rPr>
        <w:t>[771]</w:t>
      </w:r>
      <w:r w:rsidRPr="00C454AB">
        <w:rPr>
          <w:rtl/>
        </w:rPr>
        <w:t xml:space="preserve"> 1</w:t>
      </w:r>
      <w:r>
        <w:rPr>
          <w:rtl/>
        </w:rPr>
        <w:t xml:space="preserve"> - </w:t>
      </w:r>
      <w:r w:rsidRPr="00C454AB">
        <w:rPr>
          <w:rtl/>
        </w:rPr>
        <w:t>محم</w:t>
      </w:r>
      <w:r w:rsidR="00D665C8">
        <w:rPr>
          <w:rFonts w:hint="cs"/>
          <w:rtl/>
        </w:rPr>
        <w:t>ّ</w:t>
      </w:r>
      <w:r w:rsidRPr="00C454AB">
        <w:rPr>
          <w:rtl/>
        </w:rPr>
        <w:t>د</w:t>
      </w:r>
      <w:r>
        <w:rPr>
          <w:rtl/>
        </w:rPr>
        <w:t xml:space="preserve"> بن يعقوب، عن محم</w:t>
      </w:r>
      <w:r w:rsidR="00D665C8">
        <w:rPr>
          <w:rFonts w:hint="cs"/>
          <w:rtl/>
        </w:rPr>
        <w:t>ّ</w:t>
      </w:r>
      <w:r>
        <w:rPr>
          <w:rtl/>
        </w:rPr>
        <w:t>د بن يحيى، عن أحمد بن محم</w:t>
      </w:r>
      <w:r w:rsidR="00D665C8">
        <w:rPr>
          <w:rFonts w:hint="cs"/>
          <w:rtl/>
        </w:rPr>
        <w:t>ّ</w:t>
      </w:r>
      <w:r>
        <w:rPr>
          <w:rtl/>
        </w:rPr>
        <w:t xml:space="preserve">د بن عيسى، عن الحسن بن علي بن يقطين، عن أخيه الحسين، عن علي بن يقطين، عن أبي الحسن </w:t>
      </w:r>
      <w:r w:rsidR="004B3F11">
        <w:rPr>
          <w:rFonts w:hint="cs"/>
          <w:rtl/>
        </w:rPr>
        <w:t>(</w:t>
      </w:r>
      <w:r w:rsidR="004B3F11">
        <w:rPr>
          <w:rtl/>
        </w:rPr>
        <w:t xml:space="preserve"> </w:t>
      </w:r>
      <w:r w:rsidR="004B3F11" w:rsidRPr="00F640F5">
        <w:rPr>
          <w:rStyle w:val="libAlaemChar"/>
          <w:rFonts w:hint="cs"/>
          <w:rtl/>
        </w:rPr>
        <w:t>عليه‌السلام</w:t>
      </w:r>
      <w:r w:rsidR="004B3F11">
        <w:rPr>
          <w:rFonts w:hint="cs"/>
          <w:rtl/>
        </w:rPr>
        <w:t xml:space="preserve"> ) </w:t>
      </w:r>
      <w:r>
        <w:rPr>
          <w:rtl/>
        </w:rPr>
        <w:t>، في الرجل يبول فينسى غسل ذ</w:t>
      </w:r>
      <w:r w:rsidR="004B3F11">
        <w:rPr>
          <w:rFonts w:hint="cs"/>
          <w:rtl/>
        </w:rPr>
        <w:t>َ</w:t>
      </w:r>
      <w:r>
        <w:rPr>
          <w:rtl/>
        </w:rPr>
        <w:t>كره، ثم</w:t>
      </w:r>
      <w:r w:rsidR="004B3F11">
        <w:rPr>
          <w:rFonts w:hint="cs"/>
          <w:rtl/>
        </w:rPr>
        <w:t>ّ</w:t>
      </w:r>
      <w:r>
        <w:rPr>
          <w:rtl/>
        </w:rPr>
        <w:t xml:space="preserve"> يتوض</w:t>
      </w:r>
      <w:r w:rsidR="004B3F11">
        <w:rPr>
          <w:rFonts w:hint="cs"/>
          <w:rtl/>
        </w:rPr>
        <w:t>ّ</w:t>
      </w:r>
      <w:r>
        <w:rPr>
          <w:rtl/>
        </w:rPr>
        <w:t>أ وضوء الصلاة، قال: يغسل ذ</w:t>
      </w:r>
      <w:r w:rsidR="004B3F11">
        <w:rPr>
          <w:rFonts w:hint="cs"/>
          <w:rtl/>
        </w:rPr>
        <w:t>َ</w:t>
      </w:r>
      <w:r>
        <w:rPr>
          <w:rtl/>
        </w:rPr>
        <w:t>كره، ولايعيد الوضوء</w:t>
      </w:r>
      <w:r w:rsidR="00C74906">
        <w:rPr>
          <w:rtl/>
        </w:rPr>
        <w:t>.</w:t>
      </w:r>
    </w:p>
    <w:p w:rsidR="005359CC" w:rsidRDefault="005359CC" w:rsidP="00D665C8">
      <w:pPr>
        <w:pStyle w:val="libNormal"/>
        <w:rPr>
          <w:rtl/>
        </w:rPr>
      </w:pPr>
      <w:r>
        <w:rPr>
          <w:rtl/>
        </w:rPr>
        <w:t>ورواه الشيخ عن المفيد، عن أحمد بن محم</w:t>
      </w:r>
      <w:r w:rsidR="004B3F11">
        <w:rPr>
          <w:rFonts w:hint="cs"/>
          <w:rtl/>
        </w:rPr>
        <w:t>ّ</w:t>
      </w:r>
      <w:r>
        <w:rPr>
          <w:rtl/>
        </w:rPr>
        <w:t>د بن الحسن، عن أبيه، عن سعد بن عبدالله، عن أي</w:t>
      </w:r>
      <w:r w:rsidR="004B3F11">
        <w:rPr>
          <w:rFonts w:hint="cs"/>
          <w:rtl/>
        </w:rPr>
        <w:t>ّ</w:t>
      </w:r>
      <w:r>
        <w:rPr>
          <w:rtl/>
        </w:rPr>
        <w:t>وب بن نوح، عن محم</w:t>
      </w:r>
      <w:r w:rsidR="004B3F11">
        <w:rPr>
          <w:rFonts w:hint="cs"/>
          <w:rtl/>
        </w:rPr>
        <w:t>ّ</w:t>
      </w:r>
      <w:r>
        <w:rPr>
          <w:rtl/>
        </w:rPr>
        <w:t xml:space="preserve">د بن أبي حمزة، عن علي بن يقطين، نحوه </w:t>
      </w:r>
      <w:r w:rsidRPr="00D864A7">
        <w:rPr>
          <w:rStyle w:val="libFootnotenumChar"/>
          <w:rtl/>
        </w:rPr>
        <w:t>(1)</w:t>
      </w:r>
      <w:r w:rsidR="00C74906">
        <w:rPr>
          <w:rtl/>
        </w:rPr>
        <w:t>.</w:t>
      </w:r>
    </w:p>
    <w:p w:rsidR="005359CC" w:rsidRDefault="005359CC" w:rsidP="004B3F11">
      <w:pPr>
        <w:pStyle w:val="libNormal"/>
        <w:rPr>
          <w:rtl/>
        </w:rPr>
      </w:pPr>
      <w:r w:rsidRPr="00D665C8">
        <w:rPr>
          <w:rtl/>
        </w:rPr>
        <w:t>[772]</w:t>
      </w:r>
      <w:r w:rsidRPr="00C454AB">
        <w:rPr>
          <w:rtl/>
        </w:rPr>
        <w:t xml:space="preserve"> 2</w:t>
      </w:r>
      <w:r>
        <w:rPr>
          <w:rtl/>
        </w:rPr>
        <w:t xml:space="preserve"> - وعنه، عن أحمد، عن ابن فض</w:t>
      </w:r>
      <w:r w:rsidR="004B3F11">
        <w:rPr>
          <w:rFonts w:hint="cs"/>
          <w:rtl/>
        </w:rPr>
        <w:t>ّ</w:t>
      </w:r>
      <w:r>
        <w:rPr>
          <w:rtl/>
        </w:rPr>
        <w:t xml:space="preserve">ال، عن ابن بكير، عن بعض أصحابنا، عن أبي عبدالله </w:t>
      </w:r>
      <w:r w:rsidR="004B3F11">
        <w:rPr>
          <w:rFonts w:hint="cs"/>
          <w:rtl/>
        </w:rPr>
        <w:t>(</w:t>
      </w:r>
      <w:r w:rsidR="004B3F11">
        <w:rPr>
          <w:rtl/>
        </w:rPr>
        <w:t xml:space="preserve"> </w:t>
      </w:r>
      <w:r w:rsidR="004B3F11" w:rsidRPr="00F640F5">
        <w:rPr>
          <w:rStyle w:val="libAlaemChar"/>
          <w:rFonts w:hint="cs"/>
          <w:rtl/>
        </w:rPr>
        <w:t>عليه‌السلام</w:t>
      </w:r>
      <w:r w:rsidR="004B3F11">
        <w:rPr>
          <w:rFonts w:hint="cs"/>
          <w:rtl/>
        </w:rPr>
        <w:t xml:space="preserve"> ) </w:t>
      </w:r>
      <w:r>
        <w:rPr>
          <w:rtl/>
        </w:rPr>
        <w:t>، في الرجل يبول وينسى أن يغسل ذ</w:t>
      </w:r>
      <w:r w:rsidR="004B3F11">
        <w:rPr>
          <w:rFonts w:hint="cs"/>
          <w:rtl/>
        </w:rPr>
        <w:t>َ</w:t>
      </w:r>
      <w:r>
        <w:rPr>
          <w:rtl/>
        </w:rPr>
        <w:t>كره حت</w:t>
      </w:r>
      <w:r w:rsidR="004B3F11">
        <w:rPr>
          <w:rFonts w:hint="cs"/>
          <w:rtl/>
        </w:rPr>
        <w:t>ّ</w:t>
      </w:r>
      <w:r>
        <w:rPr>
          <w:rtl/>
        </w:rPr>
        <w:t>ى يتوض</w:t>
      </w:r>
      <w:r w:rsidR="004B3F11">
        <w:rPr>
          <w:rFonts w:hint="cs"/>
          <w:rtl/>
        </w:rPr>
        <w:t>ّ</w:t>
      </w:r>
      <w:r>
        <w:rPr>
          <w:rtl/>
        </w:rPr>
        <w:t>أ ويصل</w:t>
      </w:r>
      <w:r w:rsidR="004B3F11">
        <w:rPr>
          <w:rFonts w:hint="cs"/>
          <w:rtl/>
        </w:rPr>
        <w:t>ّ</w:t>
      </w:r>
      <w:r>
        <w:rPr>
          <w:rtl/>
        </w:rPr>
        <w:t>ي، قال: يغسل ذكره، ويعيد الصلاة، ولا يعيد الوضوء</w:t>
      </w:r>
      <w:r w:rsidR="00C74906">
        <w:rPr>
          <w:rtl/>
        </w:rPr>
        <w:t>.</w:t>
      </w:r>
    </w:p>
    <w:p w:rsidR="005359CC" w:rsidRDefault="005359CC" w:rsidP="004B3F11">
      <w:pPr>
        <w:pStyle w:val="libNormal"/>
        <w:rPr>
          <w:rtl/>
        </w:rPr>
      </w:pPr>
      <w:r w:rsidRPr="00D665C8">
        <w:rPr>
          <w:rtl/>
        </w:rPr>
        <w:t>[773]</w:t>
      </w:r>
      <w:r w:rsidRPr="00C454AB">
        <w:rPr>
          <w:rtl/>
        </w:rPr>
        <w:t xml:space="preserve"> 3</w:t>
      </w:r>
      <w:r>
        <w:rPr>
          <w:rtl/>
        </w:rPr>
        <w:t xml:space="preserve"> - محم</w:t>
      </w:r>
      <w:r w:rsidR="004B3F11">
        <w:rPr>
          <w:rFonts w:hint="cs"/>
          <w:rtl/>
        </w:rPr>
        <w:t>ّ</w:t>
      </w:r>
      <w:r>
        <w:rPr>
          <w:rtl/>
        </w:rPr>
        <w:t>د بن الحسن بإسناده عن محم</w:t>
      </w:r>
      <w:r w:rsidR="004B3F11">
        <w:rPr>
          <w:rFonts w:hint="cs"/>
          <w:rtl/>
        </w:rPr>
        <w:t>ّ</w:t>
      </w:r>
      <w:r>
        <w:rPr>
          <w:rtl/>
        </w:rPr>
        <w:t>د بن الحسن الصف</w:t>
      </w:r>
      <w:r w:rsidR="004B3F11">
        <w:rPr>
          <w:rFonts w:hint="cs"/>
          <w:rtl/>
        </w:rPr>
        <w:t>ّ</w:t>
      </w:r>
      <w:r>
        <w:rPr>
          <w:rtl/>
        </w:rPr>
        <w:t>ار، عن أي</w:t>
      </w:r>
      <w:r w:rsidR="004B3F11">
        <w:rPr>
          <w:rFonts w:hint="cs"/>
          <w:rtl/>
        </w:rPr>
        <w:t>ّ</w:t>
      </w:r>
      <w:r>
        <w:rPr>
          <w:rtl/>
        </w:rPr>
        <w:t>وب بن نوح، عن صفوان بن يحيى قال: حد</w:t>
      </w:r>
      <w:r w:rsidR="004B3F11">
        <w:rPr>
          <w:rFonts w:hint="cs"/>
          <w:rtl/>
        </w:rPr>
        <w:t>ّ</w:t>
      </w:r>
      <w:r>
        <w:rPr>
          <w:rtl/>
        </w:rPr>
        <w:t xml:space="preserve">ثني عمرو بن أبي نصر قال: قلت لأبي عبدالله </w:t>
      </w:r>
      <w:r w:rsidR="004B3F11">
        <w:rPr>
          <w:rFonts w:hint="cs"/>
          <w:rtl/>
        </w:rPr>
        <w:t>(</w:t>
      </w:r>
      <w:r w:rsidR="004B3F11">
        <w:rPr>
          <w:rtl/>
        </w:rPr>
        <w:t xml:space="preserve"> </w:t>
      </w:r>
      <w:r w:rsidR="004B3F11" w:rsidRPr="00F640F5">
        <w:rPr>
          <w:rStyle w:val="libAlaemChar"/>
          <w:rFonts w:hint="cs"/>
          <w:rtl/>
        </w:rPr>
        <w:t>عليه‌السلام</w:t>
      </w:r>
      <w:r w:rsidR="004B3F11">
        <w:rPr>
          <w:rFonts w:hint="cs"/>
          <w:rtl/>
        </w:rPr>
        <w:t xml:space="preserve"> ) </w:t>
      </w:r>
      <w:r>
        <w:rPr>
          <w:rtl/>
        </w:rPr>
        <w:t>: أبول وأتوض</w:t>
      </w:r>
      <w:r w:rsidR="004B3F11">
        <w:rPr>
          <w:rFonts w:hint="cs"/>
          <w:rtl/>
        </w:rPr>
        <w:t>ّ</w:t>
      </w:r>
      <w:r>
        <w:rPr>
          <w:rtl/>
        </w:rPr>
        <w:t>أ، وأنسى استنجائي، ثم</w:t>
      </w:r>
      <w:r w:rsidR="004B3F11">
        <w:rPr>
          <w:rFonts w:hint="cs"/>
          <w:rtl/>
        </w:rPr>
        <w:t>ّ</w:t>
      </w:r>
      <w:r>
        <w:rPr>
          <w:rtl/>
        </w:rPr>
        <w:t xml:space="preserve"> أذكر بعد ما صل</w:t>
      </w:r>
      <w:r w:rsidR="004B3F11">
        <w:rPr>
          <w:rFonts w:hint="cs"/>
          <w:rtl/>
        </w:rPr>
        <w:t>ّ</w:t>
      </w:r>
      <w:r>
        <w:rPr>
          <w:rtl/>
        </w:rPr>
        <w:t>يت؟ قال: اغسل ذ</w:t>
      </w:r>
      <w:r w:rsidR="004B3F11">
        <w:rPr>
          <w:rFonts w:hint="cs"/>
          <w:rtl/>
        </w:rPr>
        <w:t>َ</w:t>
      </w:r>
      <w:r>
        <w:rPr>
          <w:rtl/>
        </w:rPr>
        <w:t>كرك، وأعد صلاتك، ولا تعد وضوءك</w:t>
      </w:r>
      <w:r w:rsidR="00C74906">
        <w:rPr>
          <w:rtl/>
        </w:rPr>
        <w:t>.</w:t>
      </w:r>
    </w:p>
    <w:p w:rsidR="005359CC" w:rsidRDefault="005359CC" w:rsidP="00D665C8">
      <w:pPr>
        <w:pStyle w:val="libNormal"/>
        <w:rPr>
          <w:rtl/>
        </w:rPr>
      </w:pPr>
      <w:r w:rsidRPr="00D665C8">
        <w:rPr>
          <w:rtl/>
        </w:rPr>
        <w:t>[774]</w:t>
      </w:r>
      <w:r w:rsidRPr="00C454AB">
        <w:rPr>
          <w:rtl/>
        </w:rPr>
        <w:t xml:space="preserve"> 4</w:t>
      </w:r>
      <w:r>
        <w:rPr>
          <w:rtl/>
        </w:rPr>
        <w:t xml:space="preserve"> - وبإسناده عن الحسين بن سعيد، عن ابن أبي عمير، عن ابن أذينة </w:t>
      </w:r>
    </w:p>
    <w:p w:rsidR="005359CC" w:rsidRDefault="001D3C86" w:rsidP="001D3C86">
      <w:pPr>
        <w:pStyle w:val="libLine"/>
        <w:rPr>
          <w:rtl/>
        </w:rPr>
      </w:pPr>
      <w:r>
        <w:rPr>
          <w:rtl/>
        </w:rPr>
        <w:t>____________________</w:t>
      </w:r>
    </w:p>
    <w:p w:rsidR="005359CC" w:rsidRDefault="005359CC" w:rsidP="00D665C8">
      <w:pPr>
        <w:pStyle w:val="libFootnoteCenterBold"/>
        <w:rPr>
          <w:rtl/>
        </w:rPr>
      </w:pPr>
      <w:r>
        <w:rPr>
          <w:rtl/>
        </w:rPr>
        <w:t>الباب 18</w:t>
      </w:r>
    </w:p>
    <w:p w:rsidR="005359CC" w:rsidRDefault="005359CC" w:rsidP="00D665C8">
      <w:pPr>
        <w:pStyle w:val="libFootnoteCenterBold"/>
        <w:rPr>
          <w:rtl/>
        </w:rPr>
      </w:pPr>
      <w:r>
        <w:rPr>
          <w:rtl/>
        </w:rPr>
        <w:t>فيه 9 أحاديث</w:t>
      </w:r>
    </w:p>
    <w:p w:rsidR="005359CC" w:rsidRDefault="005359CC" w:rsidP="001D3C86">
      <w:pPr>
        <w:pStyle w:val="libFootnote0"/>
        <w:rPr>
          <w:rtl/>
        </w:rPr>
      </w:pPr>
      <w:r>
        <w:rPr>
          <w:rtl/>
        </w:rPr>
        <w:t>1 - الكافي 3: 18</w:t>
      </w:r>
      <w:r w:rsidR="00E4299D">
        <w:rPr>
          <w:rtl/>
        </w:rPr>
        <w:t>/</w:t>
      </w:r>
      <w:r>
        <w:rPr>
          <w:rtl/>
        </w:rPr>
        <w:t>15</w:t>
      </w:r>
      <w:r w:rsidR="00C74906">
        <w:rPr>
          <w:rtl/>
        </w:rPr>
        <w:t>.</w:t>
      </w:r>
    </w:p>
    <w:p w:rsidR="005359CC" w:rsidRPr="00C454AB" w:rsidRDefault="005359CC" w:rsidP="001D3C86">
      <w:pPr>
        <w:pStyle w:val="libFootnote0"/>
        <w:rPr>
          <w:rtl/>
        </w:rPr>
      </w:pPr>
      <w:r w:rsidRPr="00C454AB">
        <w:rPr>
          <w:rtl/>
        </w:rPr>
        <w:t>(1) التهذيب 1</w:t>
      </w:r>
      <w:r>
        <w:rPr>
          <w:rtl/>
        </w:rPr>
        <w:t xml:space="preserve">: </w:t>
      </w:r>
      <w:r w:rsidRPr="00C454AB">
        <w:rPr>
          <w:rtl/>
        </w:rPr>
        <w:t>48</w:t>
      </w:r>
      <w:r w:rsidR="00E4299D">
        <w:rPr>
          <w:rtl/>
        </w:rPr>
        <w:t>/</w:t>
      </w:r>
      <w:r w:rsidRPr="00C454AB">
        <w:rPr>
          <w:rtl/>
        </w:rPr>
        <w:t>138</w:t>
      </w:r>
      <w:r>
        <w:rPr>
          <w:rtl/>
        </w:rPr>
        <w:t xml:space="preserve">، </w:t>
      </w:r>
      <w:r w:rsidRPr="00C454AB">
        <w:rPr>
          <w:rtl/>
        </w:rPr>
        <w:t>و</w:t>
      </w:r>
      <w:r w:rsidR="008E749F">
        <w:rPr>
          <w:rtl/>
        </w:rPr>
        <w:t>الا</w:t>
      </w:r>
      <w:r w:rsidRPr="00C454AB">
        <w:rPr>
          <w:rtl/>
        </w:rPr>
        <w:t>ستبصار 1</w:t>
      </w:r>
      <w:r>
        <w:rPr>
          <w:rtl/>
        </w:rPr>
        <w:t xml:space="preserve">: </w:t>
      </w:r>
      <w:r w:rsidRPr="00C454AB">
        <w:rPr>
          <w:rtl/>
        </w:rPr>
        <w:t>53</w:t>
      </w:r>
      <w:r w:rsidR="00E4299D">
        <w:rPr>
          <w:rtl/>
        </w:rPr>
        <w:t>/</w:t>
      </w:r>
      <w:r w:rsidRPr="00C454AB">
        <w:rPr>
          <w:rtl/>
        </w:rPr>
        <w:t>155</w:t>
      </w:r>
      <w:r w:rsidR="00C74906">
        <w:rPr>
          <w:rFonts w:hint="cs"/>
          <w:rtl/>
        </w:rPr>
        <w:t>.</w:t>
      </w:r>
    </w:p>
    <w:p w:rsidR="005359CC" w:rsidRDefault="005359CC" w:rsidP="001D3C86">
      <w:pPr>
        <w:pStyle w:val="libFootnote0"/>
        <w:rPr>
          <w:rtl/>
        </w:rPr>
      </w:pPr>
      <w:r>
        <w:rPr>
          <w:rtl/>
        </w:rPr>
        <w:t>2 - الكافي 3: 18</w:t>
      </w:r>
      <w:r w:rsidR="00E4299D">
        <w:rPr>
          <w:rtl/>
        </w:rPr>
        <w:t>/</w:t>
      </w:r>
      <w:r>
        <w:rPr>
          <w:rtl/>
        </w:rPr>
        <w:t>16</w:t>
      </w:r>
      <w:r w:rsidR="00C74906">
        <w:rPr>
          <w:rFonts w:hint="cs"/>
          <w:rtl/>
        </w:rPr>
        <w:t>.</w:t>
      </w:r>
    </w:p>
    <w:p w:rsidR="005359CC" w:rsidRDefault="005359CC" w:rsidP="001D3C86">
      <w:pPr>
        <w:pStyle w:val="libFootnote0"/>
        <w:rPr>
          <w:rtl/>
        </w:rPr>
      </w:pPr>
      <w:r>
        <w:rPr>
          <w:rtl/>
        </w:rPr>
        <w:t>3 - التهذيب 1: 46</w:t>
      </w:r>
      <w:r w:rsidR="00E4299D">
        <w:rPr>
          <w:rtl/>
        </w:rPr>
        <w:t>/</w:t>
      </w:r>
      <w:r>
        <w:rPr>
          <w:rtl/>
        </w:rPr>
        <w:t>133، و</w:t>
      </w:r>
      <w:r w:rsidR="008E749F">
        <w:rPr>
          <w:rtl/>
        </w:rPr>
        <w:t>الا</w:t>
      </w:r>
      <w:r>
        <w:rPr>
          <w:rtl/>
        </w:rPr>
        <w:t>ستبصار 1: 52</w:t>
      </w:r>
      <w:r w:rsidR="00E4299D">
        <w:rPr>
          <w:rtl/>
        </w:rPr>
        <w:t>/</w:t>
      </w:r>
      <w:r>
        <w:rPr>
          <w:rtl/>
        </w:rPr>
        <w:t>150</w:t>
      </w:r>
      <w:r w:rsidR="00C74906">
        <w:rPr>
          <w:rFonts w:hint="cs"/>
          <w:rtl/>
        </w:rPr>
        <w:t>.</w:t>
      </w:r>
    </w:p>
    <w:p w:rsidR="005359CC" w:rsidRDefault="005359CC" w:rsidP="001D3C86">
      <w:pPr>
        <w:pStyle w:val="libFootnote0"/>
        <w:rPr>
          <w:rtl/>
        </w:rPr>
      </w:pPr>
      <w:r>
        <w:rPr>
          <w:rtl/>
        </w:rPr>
        <w:t>4 - التهذيب 1: 48</w:t>
      </w:r>
      <w:r w:rsidR="00E4299D">
        <w:rPr>
          <w:rtl/>
        </w:rPr>
        <w:t>/</w:t>
      </w:r>
      <w:r>
        <w:rPr>
          <w:rtl/>
        </w:rPr>
        <w:t>137، و</w:t>
      </w:r>
      <w:r w:rsidR="008E749F">
        <w:rPr>
          <w:rtl/>
        </w:rPr>
        <w:t>الا</w:t>
      </w:r>
      <w:r>
        <w:rPr>
          <w:rtl/>
        </w:rPr>
        <w:t>ستبصار 1: 53</w:t>
      </w:r>
      <w:r w:rsidR="00E4299D">
        <w:rPr>
          <w:rtl/>
        </w:rPr>
        <w:t>/</w:t>
      </w:r>
      <w:r>
        <w:rPr>
          <w:rtl/>
        </w:rPr>
        <w:t>154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4B3F11">
      <w:pPr>
        <w:pStyle w:val="libNormal0"/>
        <w:rPr>
          <w:rtl/>
        </w:rPr>
      </w:pPr>
      <w:r>
        <w:rPr>
          <w:rtl/>
        </w:rPr>
        <w:lastRenderedPageBreak/>
        <w:t xml:space="preserve">قال: ذكر أبو مريم </w:t>
      </w:r>
      <w:r w:rsidR="008E749F">
        <w:rPr>
          <w:rtl/>
        </w:rPr>
        <w:t>الا</w:t>
      </w:r>
      <w:r>
        <w:rPr>
          <w:rtl/>
        </w:rPr>
        <w:t xml:space="preserve">نصاري: أن الحكم بن عتيبة بال يوما ولم يغسل ذكره متعمدا، فذكرت ذلك لأبي عبدالله </w:t>
      </w:r>
      <w:r w:rsidR="004B3F11">
        <w:rPr>
          <w:rFonts w:hint="cs"/>
          <w:rtl/>
        </w:rPr>
        <w:t>(</w:t>
      </w:r>
      <w:r w:rsidR="004B3F11">
        <w:rPr>
          <w:rtl/>
        </w:rPr>
        <w:t xml:space="preserve"> </w:t>
      </w:r>
      <w:r w:rsidR="004B3F11" w:rsidRPr="00F640F5">
        <w:rPr>
          <w:rStyle w:val="libAlaemChar"/>
          <w:rFonts w:hint="cs"/>
          <w:rtl/>
        </w:rPr>
        <w:t>عليه‌السلام</w:t>
      </w:r>
      <w:r w:rsidR="004B3F11">
        <w:rPr>
          <w:rFonts w:hint="cs"/>
          <w:rtl/>
        </w:rPr>
        <w:t xml:space="preserve"> ) </w:t>
      </w:r>
      <w:r>
        <w:rPr>
          <w:rtl/>
        </w:rPr>
        <w:t>فقال: بئس ما صنع، عليه أن يغسل ذكره، ويعيد صلاته، ولا يعيد وضوءه</w:t>
      </w:r>
      <w:r w:rsidR="00C74906">
        <w:rPr>
          <w:rtl/>
        </w:rPr>
        <w:t>.</w:t>
      </w:r>
    </w:p>
    <w:p w:rsidR="005359CC" w:rsidRDefault="005359CC" w:rsidP="0076349F">
      <w:pPr>
        <w:pStyle w:val="libNormal"/>
        <w:rPr>
          <w:rtl/>
        </w:rPr>
      </w:pPr>
      <w:r w:rsidRPr="004B3F11">
        <w:rPr>
          <w:rtl/>
        </w:rPr>
        <w:t>[775]</w:t>
      </w:r>
      <w:r w:rsidRPr="00C454AB">
        <w:rPr>
          <w:rtl/>
        </w:rPr>
        <w:t xml:space="preserve"> 5</w:t>
      </w:r>
      <w:r>
        <w:rPr>
          <w:rtl/>
        </w:rPr>
        <w:t xml:space="preserve"> - وبإسناده عن سعد بن عبدالله، عن أحمد بن محم</w:t>
      </w:r>
      <w:r w:rsidR="004B3F11">
        <w:rPr>
          <w:rFonts w:hint="cs"/>
          <w:rtl/>
        </w:rPr>
        <w:t>ّ</w:t>
      </w:r>
      <w:r>
        <w:rPr>
          <w:rtl/>
        </w:rPr>
        <w:t>د، عن العب</w:t>
      </w:r>
      <w:r w:rsidR="004B3F11">
        <w:rPr>
          <w:rFonts w:hint="cs"/>
          <w:rtl/>
        </w:rPr>
        <w:t>ّ</w:t>
      </w:r>
      <w:r>
        <w:rPr>
          <w:rtl/>
        </w:rPr>
        <w:t>اس بن معروف، عن علي بن مهزيار</w:t>
      </w:r>
      <w:r w:rsidR="00C74906">
        <w:rPr>
          <w:rtl/>
        </w:rPr>
        <w:t>.</w:t>
      </w:r>
      <w:r>
        <w:rPr>
          <w:rtl/>
        </w:rPr>
        <w:t xml:space="preserve"> عن علي بن أسباط </w:t>
      </w:r>
      <w:r w:rsidRPr="00D864A7">
        <w:rPr>
          <w:rStyle w:val="libFootnotenumChar"/>
          <w:rtl/>
        </w:rPr>
        <w:t>(</w:t>
      </w:r>
      <w:r w:rsidR="0076349F">
        <w:rPr>
          <w:rStyle w:val="libFootnotenumChar"/>
          <w:rFonts w:hint="cs"/>
          <w:rtl/>
        </w:rPr>
        <w:t>1</w:t>
      </w:r>
      <w:r w:rsidRPr="00D864A7">
        <w:rPr>
          <w:rStyle w:val="libFootnotenumChar"/>
          <w:rtl/>
        </w:rPr>
        <w:t>)</w:t>
      </w:r>
      <w:r>
        <w:rPr>
          <w:rtl/>
        </w:rPr>
        <w:t xml:space="preserve"> عن محم</w:t>
      </w:r>
      <w:r w:rsidR="004B3F11">
        <w:rPr>
          <w:rFonts w:hint="cs"/>
          <w:rtl/>
        </w:rPr>
        <w:t>ّ</w:t>
      </w:r>
      <w:r>
        <w:rPr>
          <w:rtl/>
        </w:rPr>
        <w:t>د بن يحيى الخز</w:t>
      </w:r>
      <w:r w:rsidR="004B3F11">
        <w:rPr>
          <w:rFonts w:hint="cs"/>
          <w:rtl/>
        </w:rPr>
        <w:t>ّ</w:t>
      </w:r>
      <w:r>
        <w:rPr>
          <w:rtl/>
        </w:rPr>
        <w:t xml:space="preserve">از، عن عمرو بن أبي نصر قال: سألت أبا عبدالله </w:t>
      </w:r>
      <w:r w:rsidR="004B3F11">
        <w:rPr>
          <w:rFonts w:hint="cs"/>
          <w:rtl/>
        </w:rPr>
        <w:t>(</w:t>
      </w:r>
      <w:r w:rsidR="004B3F11">
        <w:rPr>
          <w:rtl/>
        </w:rPr>
        <w:t xml:space="preserve"> </w:t>
      </w:r>
      <w:r w:rsidR="004B3F11" w:rsidRPr="00F640F5">
        <w:rPr>
          <w:rStyle w:val="libAlaemChar"/>
          <w:rFonts w:hint="cs"/>
          <w:rtl/>
        </w:rPr>
        <w:t>عليه‌السلام</w:t>
      </w:r>
      <w:r w:rsidR="004B3F11">
        <w:rPr>
          <w:rFonts w:hint="cs"/>
          <w:rtl/>
        </w:rPr>
        <w:t xml:space="preserve"> ) </w:t>
      </w:r>
      <w:r>
        <w:rPr>
          <w:rtl/>
        </w:rPr>
        <w:t>عن الرجل يبول فينسى أن يغسل ذ</w:t>
      </w:r>
      <w:r w:rsidR="004B3F11">
        <w:rPr>
          <w:rFonts w:hint="cs"/>
          <w:rtl/>
        </w:rPr>
        <w:t>َ</w:t>
      </w:r>
      <w:r>
        <w:rPr>
          <w:rtl/>
        </w:rPr>
        <w:t>كره ويتوض</w:t>
      </w:r>
      <w:r w:rsidR="004B3F11">
        <w:rPr>
          <w:rFonts w:hint="cs"/>
          <w:rtl/>
        </w:rPr>
        <w:t>ّ</w:t>
      </w:r>
      <w:r>
        <w:rPr>
          <w:rtl/>
        </w:rPr>
        <w:t>أ؟ قال: يغسل ذ</w:t>
      </w:r>
      <w:r w:rsidR="004B3F11">
        <w:rPr>
          <w:rFonts w:hint="cs"/>
          <w:rtl/>
        </w:rPr>
        <w:t>َ</w:t>
      </w:r>
      <w:r>
        <w:rPr>
          <w:rtl/>
        </w:rPr>
        <w:t>كره، ولا يعيد وضوءه</w:t>
      </w:r>
      <w:r w:rsidR="00C74906">
        <w:rPr>
          <w:rtl/>
        </w:rPr>
        <w:t>.</w:t>
      </w:r>
    </w:p>
    <w:p w:rsidR="005359CC" w:rsidRDefault="005359CC" w:rsidP="004B3F11">
      <w:pPr>
        <w:pStyle w:val="libNormal"/>
        <w:rPr>
          <w:rtl/>
        </w:rPr>
      </w:pPr>
      <w:r w:rsidRPr="004B3F11">
        <w:rPr>
          <w:rtl/>
        </w:rPr>
        <w:t>[776]</w:t>
      </w:r>
      <w:r w:rsidRPr="00C454AB">
        <w:rPr>
          <w:rtl/>
        </w:rPr>
        <w:t xml:space="preserve"> 6</w:t>
      </w:r>
      <w:r>
        <w:rPr>
          <w:rtl/>
        </w:rPr>
        <w:t xml:space="preserve"> - وعنه، عن الحسن بن علي بن عبدالله بن المغيرة، عن العباس بن عامر القصباني، عن المثن</w:t>
      </w:r>
      <w:r w:rsidR="004B3F11">
        <w:rPr>
          <w:rFonts w:hint="cs"/>
          <w:rtl/>
        </w:rPr>
        <w:t>ّ</w:t>
      </w:r>
      <w:r>
        <w:rPr>
          <w:rtl/>
        </w:rPr>
        <w:t>ى الحن</w:t>
      </w:r>
      <w:r w:rsidR="004B3F11">
        <w:rPr>
          <w:rFonts w:hint="cs"/>
          <w:rtl/>
        </w:rPr>
        <w:t>ّ</w:t>
      </w:r>
      <w:r>
        <w:rPr>
          <w:rtl/>
        </w:rPr>
        <w:t xml:space="preserve">اط، عن عمرو بن أبي نصر قال: قلت لأبي عبدالله </w:t>
      </w:r>
      <w:r w:rsidR="004B3F11">
        <w:rPr>
          <w:rFonts w:hint="cs"/>
          <w:rtl/>
        </w:rPr>
        <w:t>(</w:t>
      </w:r>
      <w:r w:rsidR="004B3F11">
        <w:rPr>
          <w:rtl/>
        </w:rPr>
        <w:t xml:space="preserve"> </w:t>
      </w:r>
      <w:r w:rsidR="004B3F11" w:rsidRPr="00F640F5">
        <w:rPr>
          <w:rStyle w:val="libAlaemChar"/>
          <w:rFonts w:hint="cs"/>
          <w:rtl/>
        </w:rPr>
        <w:t>عليه‌السلام</w:t>
      </w:r>
      <w:r w:rsidR="004B3F11">
        <w:rPr>
          <w:rFonts w:hint="cs"/>
          <w:rtl/>
        </w:rPr>
        <w:t xml:space="preserve"> ) </w:t>
      </w:r>
      <w:r>
        <w:rPr>
          <w:rtl/>
        </w:rPr>
        <w:t>: إن</w:t>
      </w:r>
      <w:r w:rsidR="004B3F11">
        <w:rPr>
          <w:rFonts w:hint="cs"/>
          <w:rtl/>
        </w:rPr>
        <w:t>ّ</w:t>
      </w:r>
      <w:r>
        <w:rPr>
          <w:rtl/>
        </w:rPr>
        <w:t>ي صل</w:t>
      </w:r>
      <w:r w:rsidR="004B3F11">
        <w:rPr>
          <w:rFonts w:hint="cs"/>
          <w:rtl/>
        </w:rPr>
        <w:t>ّ</w:t>
      </w:r>
      <w:r>
        <w:rPr>
          <w:rtl/>
        </w:rPr>
        <w:t>يت، فذكرت أن</w:t>
      </w:r>
      <w:r w:rsidR="004B3F11">
        <w:rPr>
          <w:rFonts w:hint="cs"/>
          <w:rtl/>
        </w:rPr>
        <w:t>ّ</w:t>
      </w:r>
      <w:r>
        <w:rPr>
          <w:rtl/>
        </w:rPr>
        <w:t>ي لم أغسل ذ</w:t>
      </w:r>
      <w:r w:rsidR="004B3F11">
        <w:rPr>
          <w:rFonts w:hint="cs"/>
          <w:rtl/>
        </w:rPr>
        <w:t>َ</w:t>
      </w:r>
      <w:r>
        <w:rPr>
          <w:rtl/>
        </w:rPr>
        <w:t>كري بعد ما صل</w:t>
      </w:r>
      <w:r w:rsidR="004B3F11">
        <w:rPr>
          <w:rFonts w:hint="cs"/>
          <w:rtl/>
        </w:rPr>
        <w:t>ّ</w:t>
      </w:r>
      <w:r>
        <w:rPr>
          <w:rtl/>
        </w:rPr>
        <w:t>يت، أفأعيد؟ قا ل: لا</w:t>
      </w:r>
      <w:r w:rsidR="00C74906">
        <w:rPr>
          <w:rtl/>
        </w:rPr>
        <w:t>.</w:t>
      </w:r>
    </w:p>
    <w:p w:rsidR="005359CC" w:rsidRDefault="005359CC" w:rsidP="0076349F">
      <w:pPr>
        <w:pStyle w:val="libNormal"/>
        <w:rPr>
          <w:rtl/>
        </w:rPr>
      </w:pPr>
      <w:r>
        <w:rPr>
          <w:rtl/>
        </w:rPr>
        <w:t>أقول: حمله الشيخ على عدم إعادة الوضوء دون الصلاة، وهو جي</w:t>
      </w:r>
      <w:r w:rsidR="004B3F11">
        <w:rPr>
          <w:rFonts w:hint="cs"/>
          <w:rtl/>
        </w:rPr>
        <w:t>ّ</w:t>
      </w:r>
      <w:r>
        <w:rPr>
          <w:rtl/>
        </w:rPr>
        <w:t>د جد</w:t>
      </w:r>
      <w:r w:rsidR="004B3F11">
        <w:rPr>
          <w:rFonts w:hint="cs"/>
          <w:rtl/>
        </w:rPr>
        <w:t>ّ</w:t>
      </w:r>
      <w:r>
        <w:rPr>
          <w:rtl/>
        </w:rPr>
        <w:t>ا</w:t>
      </w:r>
      <w:r w:rsidR="004B3F11">
        <w:rPr>
          <w:rFonts w:hint="cs"/>
          <w:rtl/>
        </w:rPr>
        <w:t>ً</w:t>
      </w:r>
      <w:r>
        <w:rPr>
          <w:rtl/>
        </w:rPr>
        <w:t xml:space="preserve"> لما صر</w:t>
      </w:r>
      <w:r w:rsidR="00820283">
        <w:rPr>
          <w:rFonts w:hint="cs"/>
          <w:rtl/>
        </w:rPr>
        <w:t>ّ</w:t>
      </w:r>
      <w:r>
        <w:rPr>
          <w:rtl/>
        </w:rPr>
        <w:t>ح به هذا الراوي بعينه سابقا</w:t>
      </w:r>
      <w:r w:rsidR="00820283">
        <w:rPr>
          <w:rFonts w:hint="cs"/>
          <w:rtl/>
        </w:rPr>
        <w:t>ً</w:t>
      </w:r>
      <w:r>
        <w:rPr>
          <w:rtl/>
        </w:rPr>
        <w:t xml:space="preserve"> </w:t>
      </w:r>
      <w:r w:rsidRPr="00D864A7">
        <w:rPr>
          <w:rStyle w:val="libFootnotenumChar"/>
          <w:rtl/>
        </w:rPr>
        <w:t>(</w:t>
      </w:r>
      <w:r w:rsidR="0076349F">
        <w:rPr>
          <w:rStyle w:val="libFootnotenumChar"/>
          <w:rFonts w:hint="cs"/>
          <w:rtl/>
        </w:rPr>
        <w:t>2</w:t>
      </w:r>
      <w:r w:rsidRPr="00D864A7">
        <w:rPr>
          <w:rStyle w:val="libFootnotenumChar"/>
          <w:rtl/>
        </w:rPr>
        <w:t>)</w:t>
      </w:r>
      <w:r>
        <w:rPr>
          <w:rtl/>
        </w:rPr>
        <w:t xml:space="preserve">، ولما يأتي </w:t>
      </w:r>
      <w:r w:rsidRPr="00D864A7">
        <w:rPr>
          <w:rStyle w:val="libFootnotenumChar"/>
          <w:rtl/>
        </w:rPr>
        <w:t>(</w:t>
      </w:r>
      <w:r w:rsidR="0076349F">
        <w:rPr>
          <w:rStyle w:val="libFootnotenumChar"/>
          <w:rFonts w:hint="cs"/>
          <w:rtl/>
        </w:rPr>
        <w:t>3</w:t>
      </w:r>
      <w:r w:rsidRPr="00D864A7">
        <w:rPr>
          <w:rStyle w:val="libFootnotenumChar"/>
          <w:rtl/>
        </w:rPr>
        <w:t>)</w:t>
      </w:r>
      <w:r w:rsidR="00C74906">
        <w:rPr>
          <w:rtl/>
        </w:rPr>
        <w:t>.</w:t>
      </w:r>
    </w:p>
    <w:p w:rsidR="005359CC" w:rsidRDefault="005359CC" w:rsidP="0076349F">
      <w:pPr>
        <w:pStyle w:val="libNormal"/>
        <w:rPr>
          <w:rtl/>
        </w:rPr>
      </w:pPr>
      <w:r w:rsidRPr="004B3F11">
        <w:rPr>
          <w:rtl/>
        </w:rPr>
        <w:t>[777]</w:t>
      </w:r>
      <w:r w:rsidRPr="00C454AB">
        <w:rPr>
          <w:rtl/>
        </w:rPr>
        <w:t xml:space="preserve"> 7</w:t>
      </w:r>
      <w:r>
        <w:rPr>
          <w:rtl/>
        </w:rPr>
        <w:t xml:space="preserve"> - وعنه، عن أحمد بن محم</w:t>
      </w:r>
      <w:r w:rsidR="00820283">
        <w:rPr>
          <w:rFonts w:hint="cs"/>
          <w:rtl/>
        </w:rPr>
        <w:t>ّ</w:t>
      </w:r>
      <w:r>
        <w:rPr>
          <w:rtl/>
        </w:rPr>
        <w:t xml:space="preserve">د، عن أبيه </w:t>
      </w:r>
      <w:r w:rsidRPr="00D864A7">
        <w:rPr>
          <w:rStyle w:val="libFootnotenumChar"/>
          <w:rtl/>
        </w:rPr>
        <w:t>(</w:t>
      </w:r>
      <w:r w:rsidR="0076349F">
        <w:rPr>
          <w:rStyle w:val="libFootnotenumChar"/>
          <w:rFonts w:hint="cs"/>
          <w:rtl/>
        </w:rPr>
        <w:t>4</w:t>
      </w:r>
      <w:r w:rsidRPr="00D864A7">
        <w:rPr>
          <w:rStyle w:val="libFootnotenumChar"/>
          <w:rtl/>
        </w:rPr>
        <w:t>)</w:t>
      </w:r>
      <w:r>
        <w:rPr>
          <w:rtl/>
        </w:rPr>
        <w:t xml:space="preserve"> والحسين بن سعيد، عن محم</w:t>
      </w:r>
      <w:r w:rsidR="00893C3C">
        <w:rPr>
          <w:rFonts w:hint="cs"/>
          <w:rtl/>
        </w:rPr>
        <w:t>ّ</w:t>
      </w:r>
      <w:r>
        <w:rPr>
          <w:rtl/>
        </w:rPr>
        <w:t>د بن أبي عمير، عن عمر بن أذينة، عن زرارة قال: توض</w:t>
      </w:r>
      <w:r w:rsidR="00893C3C">
        <w:rPr>
          <w:rFonts w:hint="cs"/>
          <w:rtl/>
        </w:rPr>
        <w:t>ّ</w:t>
      </w:r>
      <w:r>
        <w:rPr>
          <w:rtl/>
        </w:rPr>
        <w:t>أت يوما</w:t>
      </w:r>
      <w:r w:rsidR="00893C3C">
        <w:rPr>
          <w:rFonts w:hint="cs"/>
          <w:rtl/>
        </w:rPr>
        <w:t>ً</w:t>
      </w:r>
      <w:r>
        <w:rPr>
          <w:rtl/>
        </w:rPr>
        <w:t xml:space="preserve"> ولم أغسل ذ</w:t>
      </w:r>
      <w:r w:rsidR="00893C3C">
        <w:rPr>
          <w:rFonts w:hint="cs"/>
          <w:rtl/>
        </w:rPr>
        <w:t>َ</w:t>
      </w:r>
      <w:r>
        <w:rPr>
          <w:rtl/>
        </w:rPr>
        <w:t>كري، ثم صل</w:t>
      </w:r>
      <w:r w:rsidR="00893C3C">
        <w:rPr>
          <w:rFonts w:hint="cs"/>
          <w:rtl/>
        </w:rPr>
        <w:t>ّ</w:t>
      </w:r>
      <w:r>
        <w:rPr>
          <w:rtl/>
        </w:rPr>
        <w:t xml:space="preserve">يت </w:t>
      </w:r>
      <w:r w:rsidRPr="00D864A7">
        <w:rPr>
          <w:rStyle w:val="libFootnotenumChar"/>
          <w:rtl/>
        </w:rPr>
        <w:t>(</w:t>
      </w:r>
      <w:r w:rsidR="0076349F">
        <w:rPr>
          <w:rStyle w:val="libFootnotenumChar"/>
          <w:rFonts w:hint="cs"/>
          <w:rtl/>
        </w:rPr>
        <w:t>5</w:t>
      </w:r>
      <w:r w:rsidRPr="00D864A7">
        <w:rPr>
          <w:rStyle w:val="libFootnotenumChar"/>
          <w:rtl/>
        </w:rPr>
        <w:t>)</w:t>
      </w:r>
      <w:r>
        <w:rPr>
          <w:rtl/>
        </w:rPr>
        <w:t xml:space="preserve">، فسألت أبا عبدالله </w:t>
      </w:r>
      <w:r w:rsidR="00893C3C">
        <w:rPr>
          <w:rFonts w:hint="cs"/>
          <w:rtl/>
        </w:rPr>
        <w:t>(</w:t>
      </w:r>
      <w:r w:rsidR="00893C3C">
        <w:rPr>
          <w:rtl/>
        </w:rPr>
        <w:t xml:space="preserve"> </w:t>
      </w:r>
      <w:r w:rsidR="00893C3C" w:rsidRPr="00F640F5">
        <w:rPr>
          <w:rStyle w:val="libAlaemChar"/>
          <w:rFonts w:hint="cs"/>
          <w:rtl/>
        </w:rPr>
        <w:t>عليه‌السلام</w:t>
      </w:r>
      <w:r w:rsidR="00893C3C">
        <w:rPr>
          <w:rFonts w:hint="cs"/>
          <w:rtl/>
        </w:rPr>
        <w:t xml:space="preserve"> ) </w:t>
      </w:r>
      <w:r>
        <w:rPr>
          <w:rtl/>
        </w:rPr>
        <w:t xml:space="preserve">، فقال: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التهذيب 1: 48</w:t>
      </w:r>
      <w:r w:rsidR="00E4299D">
        <w:rPr>
          <w:rtl/>
        </w:rPr>
        <w:t>/</w:t>
      </w:r>
      <w:r>
        <w:rPr>
          <w:rtl/>
        </w:rPr>
        <w:t>139، و</w:t>
      </w:r>
      <w:r w:rsidR="008E749F">
        <w:rPr>
          <w:rtl/>
        </w:rPr>
        <w:t>الا</w:t>
      </w:r>
      <w:r>
        <w:rPr>
          <w:rtl/>
        </w:rPr>
        <w:t>ستبصار 1: 54</w:t>
      </w:r>
      <w:r w:rsidR="00E4299D">
        <w:rPr>
          <w:rtl/>
        </w:rPr>
        <w:t>/</w:t>
      </w:r>
      <w:r>
        <w:rPr>
          <w:rtl/>
        </w:rPr>
        <w:t>156</w:t>
      </w:r>
      <w:r w:rsidR="00C74906">
        <w:rPr>
          <w:rtl/>
        </w:rPr>
        <w:t>.</w:t>
      </w:r>
    </w:p>
    <w:p w:rsidR="005359CC" w:rsidRPr="00C454AB" w:rsidRDefault="005359CC" w:rsidP="001D3C86">
      <w:pPr>
        <w:pStyle w:val="libFootnote0"/>
        <w:rPr>
          <w:rtl/>
        </w:rPr>
      </w:pPr>
      <w:r w:rsidRPr="00C454AB">
        <w:rPr>
          <w:rtl/>
        </w:rPr>
        <w:t>(1) علق المصنف في الهامش</w:t>
      </w:r>
      <w:r>
        <w:rPr>
          <w:rtl/>
        </w:rPr>
        <w:t xml:space="preserve">: </w:t>
      </w:r>
      <w:r w:rsidRPr="00C454AB">
        <w:rPr>
          <w:rtl/>
        </w:rPr>
        <w:t>( علي بن اسباط ) ليس في نسخة</w:t>
      </w:r>
      <w:r w:rsidR="00C74906">
        <w:rPr>
          <w:rtl/>
        </w:rPr>
        <w:t>.</w:t>
      </w:r>
    </w:p>
    <w:p w:rsidR="005359CC" w:rsidRDefault="005359CC" w:rsidP="001D3C86">
      <w:pPr>
        <w:pStyle w:val="libFootnote0"/>
        <w:rPr>
          <w:rtl/>
        </w:rPr>
      </w:pPr>
      <w:r>
        <w:rPr>
          <w:rtl/>
        </w:rPr>
        <w:t>6 - التهذيب 1: 51</w:t>
      </w:r>
      <w:r w:rsidR="00E4299D">
        <w:rPr>
          <w:rtl/>
        </w:rPr>
        <w:t>/</w:t>
      </w:r>
      <w:r>
        <w:rPr>
          <w:rtl/>
        </w:rPr>
        <w:t>148، و</w:t>
      </w:r>
      <w:r w:rsidR="008E749F">
        <w:rPr>
          <w:rtl/>
        </w:rPr>
        <w:t>الا</w:t>
      </w:r>
      <w:r>
        <w:rPr>
          <w:rtl/>
        </w:rPr>
        <w:t>ستبصار 1: 56</w:t>
      </w:r>
      <w:r w:rsidR="00E4299D">
        <w:rPr>
          <w:rtl/>
        </w:rPr>
        <w:t>/</w:t>
      </w:r>
      <w:r>
        <w:rPr>
          <w:rtl/>
        </w:rPr>
        <w:t>163</w:t>
      </w:r>
      <w:r w:rsidR="00C74906">
        <w:rPr>
          <w:rtl/>
        </w:rPr>
        <w:t>.</w:t>
      </w:r>
    </w:p>
    <w:p w:rsidR="005359CC" w:rsidRPr="00C454AB" w:rsidRDefault="005359CC" w:rsidP="00893C3C">
      <w:pPr>
        <w:pStyle w:val="libFootnote0"/>
        <w:rPr>
          <w:rtl/>
        </w:rPr>
      </w:pPr>
      <w:r w:rsidRPr="00C454AB">
        <w:rPr>
          <w:rtl/>
        </w:rPr>
        <w:t>(</w:t>
      </w:r>
      <w:r w:rsidR="00893C3C">
        <w:rPr>
          <w:rFonts w:hint="cs"/>
          <w:rtl/>
        </w:rPr>
        <w:t>2</w:t>
      </w:r>
      <w:r w:rsidRPr="00C454AB">
        <w:rPr>
          <w:rtl/>
        </w:rPr>
        <w:t>) تقد</w:t>
      </w:r>
      <w:r w:rsidR="00893C3C">
        <w:rPr>
          <w:rFonts w:hint="cs"/>
          <w:rtl/>
        </w:rPr>
        <w:t>ّ</w:t>
      </w:r>
      <w:r w:rsidRPr="00C454AB">
        <w:rPr>
          <w:rtl/>
        </w:rPr>
        <w:t>م في الحديث السابق</w:t>
      </w:r>
      <w:r w:rsidR="00C74906">
        <w:rPr>
          <w:rtl/>
        </w:rPr>
        <w:t>.</w:t>
      </w:r>
    </w:p>
    <w:p w:rsidR="005359CC" w:rsidRPr="00C454AB" w:rsidRDefault="005359CC" w:rsidP="00893C3C">
      <w:pPr>
        <w:pStyle w:val="libFootnote0"/>
        <w:rPr>
          <w:rtl/>
        </w:rPr>
      </w:pPr>
      <w:r w:rsidRPr="00C454AB">
        <w:rPr>
          <w:rtl/>
        </w:rPr>
        <w:t>(</w:t>
      </w:r>
      <w:r w:rsidR="00893C3C">
        <w:rPr>
          <w:rFonts w:hint="cs"/>
          <w:rtl/>
        </w:rPr>
        <w:t>3</w:t>
      </w:r>
      <w:r w:rsidRPr="00C454AB">
        <w:rPr>
          <w:rtl/>
        </w:rPr>
        <w:t>) يأتي في الحديثين 7</w:t>
      </w:r>
      <w:r>
        <w:rPr>
          <w:rtl/>
        </w:rPr>
        <w:t xml:space="preserve">، </w:t>
      </w:r>
      <w:r w:rsidRPr="00C454AB">
        <w:rPr>
          <w:rtl/>
        </w:rPr>
        <w:t>9 من هذا الباب</w:t>
      </w:r>
      <w:r w:rsidR="00C74906">
        <w:rPr>
          <w:rtl/>
        </w:rPr>
        <w:t>.</w:t>
      </w:r>
    </w:p>
    <w:p w:rsidR="005359CC" w:rsidRDefault="005359CC" w:rsidP="001D3C86">
      <w:pPr>
        <w:pStyle w:val="libFootnote0"/>
        <w:rPr>
          <w:rtl/>
        </w:rPr>
      </w:pPr>
      <w:r>
        <w:rPr>
          <w:rtl/>
        </w:rPr>
        <w:t>7 - التهذيب 1: 51</w:t>
      </w:r>
      <w:r w:rsidR="00E4299D">
        <w:rPr>
          <w:rtl/>
        </w:rPr>
        <w:t>/</w:t>
      </w:r>
      <w:r>
        <w:rPr>
          <w:rtl/>
        </w:rPr>
        <w:t>149، و</w:t>
      </w:r>
      <w:r w:rsidR="008E749F">
        <w:rPr>
          <w:rtl/>
        </w:rPr>
        <w:t>الا</w:t>
      </w:r>
      <w:r>
        <w:rPr>
          <w:rtl/>
        </w:rPr>
        <w:t>ستبصار 1: 53</w:t>
      </w:r>
      <w:r w:rsidR="00E4299D">
        <w:rPr>
          <w:rtl/>
        </w:rPr>
        <w:t>/</w:t>
      </w:r>
      <w:r>
        <w:rPr>
          <w:rtl/>
        </w:rPr>
        <w:t>152 و 56</w:t>
      </w:r>
      <w:r w:rsidR="00E4299D">
        <w:rPr>
          <w:rtl/>
        </w:rPr>
        <w:t>/</w:t>
      </w:r>
      <w:r>
        <w:rPr>
          <w:rtl/>
        </w:rPr>
        <w:t>164</w:t>
      </w:r>
      <w:r w:rsidR="00C74906">
        <w:rPr>
          <w:rtl/>
        </w:rPr>
        <w:t>.</w:t>
      </w:r>
    </w:p>
    <w:p w:rsidR="005359CC" w:rsidRPr="00C454AB" w:rsidRDefault="005359CC" w:rsidP="00893C3C">
      <w:pPr>
        <w:pStyle w:val="libFootnote0"/>
        <w:rPr>
          <w:rtl/>
        </w:rPr>
      </w:pPr>
      <w:r w:rsidRPr="00C454AB">
        <w:rPr>
          <w:rtl/>
        </w:rPr>
        <w:t>(</w:t>
      </w:r>
      <w:r w:rsidR="00893C3C">
        <w:rPr>
          <w:rFonts w:hint="cs"/>
          <w:rtl/>
        </w:rPr>
        <w:t>4</w:t>
      </w:r>
      <w:r w:rsidRPr="00C454AB">
        <w:rPr>
          <w:rtl/>
        </w:rPr>
        <w:t>) في المصدر زيادة</w:t>
      </w:r>
      <w:r>
        <w:rPr>
          <w:rtl/>
        </w:rPr>
        <w:t xml:space="preserve">: </w:t>
      </w:r>
      <w:r w:rsidRPr="00C454AB">
        <w:rPr>
          <w:rtl/>
        </w:rPr>
        <w:t>« عن الحسين بن الحسن بن أبان</w:t>
      </w:r>
      <w:r>
        <w:rPr>
          <w:rtl/>
        </w:rPr>
        <w:t xml:space="preserve">، </w:t>
      </w:r>
      <w:r w:rsidRPr="00C454AB">
        <w:rPr>
          <w:rtl/>
        </w:rPr>
        <w:t>عن »</w:t>
      </w:r>
      <w:r>
        <w:rPr>
          <w:rtl/>
        </w:rPr>
        <w:t xml:space="preserve">، </w:t>
      </w:r>
      <w:r w:rsidRPr="00C454AB">
        <w:rPr>
          <w:rtl/>
        </w:rPr>
        <w:t>كتب المصنف في الهامش ( عن الحسين وهوغير جيد )</w:t>
      </w:r>
      <w:r w:rsidR="00C74906">
        <w:rPr>
          <w:rtl/>
        </w:rPr>
        <w:t>.</w:t>
      </w:r>
    </w:p>
    <w:p w:rsidR="005359CC" w:rsidRPr="00C454AB" w:rsidRDefault="005359CC" w:rsidP="00893C3C">
      <w:pPr>
        <w:pStyle w:val="libFootnote0"/>
        <w:rPr>
          <w:rtl/>
        </w:rPr>
      </w:pPr>
      <w:r w:rsidRPr="00C454AB">
        <w:rPr>
          <w:rtl/>
        </w:rPr>
        <w:t>(</w:t>
      </w:r>
      <w:r w:rsidR="00893C3C">
        <w:rPr>
          <w:rFonts w:hint="cs"/>
          <w:rtl/>
        </w:rPr>
        <w:t>5</w:t>
      </w:r>
      <w:r w:rsidRPr="00C454AB">
        <w:rPr>
          <w:rtl/>
        </w:rPr>
        <w:t>) في المصدر زيادة</w:t>
      </w:r>
      <w:r>
        <w:rPr>
          <w:rtl/>
        </w:rPr>
        <w:t xml:space="preserve">: </w:t>
      </w:r>
      <w:r w:rsidRPr="00C454AB">
        <w:rPr>
          <w:rtl/>
        </w:rPr>
        <w:t>فذكرت</w:t>
      </w:r>
      <w:r w:rsidR="00C74906">
        <w:rPr>
          <w:rtl/>
        </w:rPr>
        <w:t>.</w:t>
      </w:r>
      <w:r w:rsidRPr="00C454AB">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اغسل ذ</w:t>
      </w:r>
      <w:r w:rsidR="00835185">
        <w:rPr>
          <w:rFonts w:hint="cs"/>
          <w:rtl/>
        </w:rPr>
        <w:t>َ</w:t>
      </w:r>
      <w:r>
        <w:rPr>
          <w:rtl/>
        </w:rPr>
        <w:t>كرك، وأعد صلاتك</w:t>
      </w:r>
      <w:r w:rsidR="00C74906">
        <w:rPr>
          <w:rtl/>
        </w:rPr>
        <w:t>.</w:t>
      </w:r>
    </w:p>
    <w:p w:rsidR="005359CC" w:rsidRDefault="005359CC" w:rsidP="00835185">
      <w:pPr>
        <w:pStyle w:val="libNormal"/>
        <w:rPr>
          <w:rtl/>
        </w:rPr>
      </w:pPr>
      <w:r>
        <w:rPr>
          <w:rtl/>
        </w:rPr>
        <w:t xml:space="preserve">ورواه الكليني عن علي بن إبراهيم، عن أبيه، عن ابن أبي عمير، مثله </w:t>
      </w:r>
      <w:r w:rsidRPr="00D864A7">
        <w:rPr>
          <w:rStyle w:val="libFootnotenumChar"/>
          <w:rtl/>
        </w:rPr>
        <w:t>(3)</w:t>
      </w:r>
      <w:r w:rsidR="00C74906">
        <w:rPr>
          <w:rtl/>
        </w:rPr>
        <w:t>.</w:t>
      </w:r>
    </w:p>
    <w:p w:rsidR="005359CC" w:rsidRDefault="005359CC" w:rsidP="00835185">
      <w:pPr>
        <w:pStyle w:val="libNormal"/>
        <w:rPr>
          <w:rtl/>
        </w:rPr>
      </w:pPr>
      <w:r>
        <w:rPr>
          <w:rtl/>
        </w:rPr>
        <w:t xml:space="preserve">وبإسناده عن الحسين بن سعيد، مثله </w:t>
      </w:r>
      <w:r w:rsidRPr="00D864A7">
        <w:rPr>
          <w:rStyle w:val="libFootnotenumChar"/>
          <w:rtl/>
        </w:rPr>
        <w:t>(4)</w:t>
      </w:r>
      <w:r w:rsidR="00C74906">
        <w:rPr>
          <w:rtl/>
        </w:rPr>
        <w:t>.</w:t>
      </w:r>
    </w:p>
    <w:p w:rsidR="005359CC" w:rsidRDefault="005359CC" w:rsidP="001D6C48">
      <w:pPr>
        <w:pStyle w:val="libNormal"/>
        <w:rPr>
          <w:rtl/>
        </w:rPr>
      </w:pPr>
      <w:r w:rsidRPr="00835185">
        <w:rPr>
          <w:rtl/>
        </w:rPr>
        <w:t>[778]</w:t>
      </w:r>
      <w:r w:rsidRPr="00C454AB">
        <w:rPr>
          <w:rtl/>
        </w:rPr>
        <w:t xml:space="preserve"> </w:t>
      </w:r>
      <w:r>
        <w:rPr>
          <w:rFonts w:hint="cs"/>
          <w:rtl/>
        </w:rPr>
        <w:t>8</w:t>
      </w:r>
      <w:r>
        <w:rPr>
          <w:rtl/>
        </w:rPr>
        <w:t xml:space="preserve"> - وعنه، عن فضالة بن أي</w:t>
      </w:r>
      <w:r w:rsidR="00835185">
        <w:rPr>
          <w:rFonts w:hint="cs"/>
          <w:rtl/>
        </w:rPr>
        <w:t>ّ</w:t>
      </w:r>
      <w:r>
        <w:rPr>
          <w:rtl/>
        </w:rPr>
        <w:t xml:space="preserve">وب، عن حسين بن عثمان، عن سماعة بن مهران، عن أبي بصير قال: قال، أبو عبدالله </w:t>
      </w:r>
      <w:r w:rsidR="001D6C48">
        <w:rPr>
          <w:rFonts w:hint="cs"/>
          <w:rtl/>
        </w:rPr>
        <w:t>(</w:t>
      </w:r>
      <w:r w:rsidR="001D6C48">
        <w:rPr>
          <w:rtl/>
        </w:rPr>
        <w:t xml:space="preserve"> </w:t>
      </w:r>
      <w:r w:rsidR="001D6C48" w:rsidRPr="00F640F5">
        <w:rPr>
          <w:rStyle w:val="libAlaemChar"/>
          <w:rFonts w:hint="cs"/>
          <w:rtl/>
        </w:rPr>
        <w:t>عليه‌السلام</w:t>
      </w:r>
      <w:r w:rsidR="001D6C48">
        <w:rPr>
          <w:rFonts w:hint="cs"/>
          <w:rtl/>
        </w:rPr>
        <w:t xml:space="preserve"> ) </w:t>
      </w:r>
      <w:r>
        <w:rPr>
          <w:rtl/>
        </w:rPr>
        <w:t xml:space="preserve">: إن </w:t>
      </w:r>
      <w:r w:rsidRPr="00D864A7">
        <w:rPr>
          <w:rStyle w:val="libFootnotenumChar"/>
          <w:rtl/>
        </w:rPr>
        <w:t>(1)</w:t>
      </w:r>
      <w:r>
        <w:rPr>
          <w:rtl/>
        </w:rPr>
        <w:t xml:space="preserve"> أهرقت الماء - ونسيت أن تغسل ذ</w:t>
      </w:r>
      <w:r w:rsidR="001D6C48">
        <w:rPr>
          <w:rFonts w:hint="cs"/>
          <w:rtl/>
        </w:rPr>
        <w:t>َ</w:t>
      </w:r>
      <w:r>
        <w:rPr>
          <w:rtl/>
        </w:rPr>
        <w:t>كرك حت</w:t>
      </w:r>
      <w:r w:rsidR="001D6C48">
        <w:rPr>
          <w:rFonts w:hint="cs"/>
          <w:rtl/>
        </w:rPr>
        <w:t>ّ</w:t>
      </w:r>
      <w:r>
        <w:rPr>
          <w:rtl/>
        </w:rPr>
        <w:t>ى صل</w:t>
      </w:r>
      <w:r w:rsidR="001D6C48">
        <w:rPr>
          <w:rFonts w:hint="cs"/>
          <w:rtl/>
        </w:rPr>
        <w:t>ّ</w:t>
      </w:r>
      <w:r>
        <w:rPr>
          <w:rtl/>
        </w:rPr>
        <w:t>يت - فعليك إعادة الوضوء، وغسل ذ</w:t>
      </w:r>
      <w:r w:rsidR="001D6C48">
        <w:rPr>
          <w:rFonts w:hint="cs"/>
          <w:rtl/>
        </w:rPr>
        <w:t>َ</w:t>
      </w:r>
      <w:r>
        <w:rPr>
          <w:rtl/>
        </w:rPr>
        <w:t>كرك</w:t>
      </w:r>
      <w:r w:rsidR="00C74906">
        <w:rPr>
          <w:rtl/>
        </w:rPr>
        <w:t>.</w:t>
      </w:r>
    </w:p>
    <w:p w:rsidR="005359CC" w:rsidRDefault="005359CC" w:rsidP="00835185">
      <w:pPr>
        <w:pStyle w:val="libNormal"/>
        <w:rPr>
          <w:rtl/>
        </w:rPr>
      </w:pPr>
      <w:r>
        <w:rPr>
          <w:rtl/>
        </w:rPr>
        <w:t>قال الشيخ: يعني إذا لم يكن قد توض</w:t>
      </w:r>
      <w:r w:rsidR="004521FE">
        <w:rPr>
          <w:rFonts w:hint="cs"/>
          <w:rtl/>
        </w:rPr>
        <w:t>ّ</w:t>
      </w:r>
      <w:r>
        <w:rPr>
          <w:rtl/>
        </w:rPr>
        <w:t>أ، فأم</w:t>
      </w:r>
      <w:r w:rsidR="004521FE">
        <w:rPr>
          <w:rFonts w:hint="cs"/>
          <w:rtl/>
        </w:rPr>
        <w:t>ّ</w:t>
      </w:r>
      <w:r>
        <w:rPr>
          <w:rtl/>
        </w:rPr>
        <w:t>ا إذا توض</w:t>
      </w:r>
      <w:r w:rsidR="004521FE">
        <w:rPr>
          <w:rFonts w:hint="cs"/>
          <w:rtl/>
        </w:rPr>
        <w:t>ّ</w:t>
      </w:r>
      <w:r>
        <w:rPr>
          <w:rtl/>
        </w:rPr>
        <w:t>أ ونسي غسل الذ</w:t>
      </w:r>
      <w:r w:rsidR="004521FE">
        <w:rPr>
          <w:rFonts w:hint="cs"/>
          <w:rtl/>
        </w:rPr>
        <w:t>َ</w:t>
      </w:r>
      <w:r>
        <w:rPr>
          <w:rtl/>
        </w:rPr>
        <w:t>كر، لا غير، فلا يجب عليه إعادة الوضوء، ثم</w:t>
      </w:r>
      <w:r w:rsidR="004521FE">
        <w:rPr>
          <w:rFonts w:hint="cs"/>
          <w:rtl/>
        </w:rPr>
        <w:t>ّ</w:t>
      </w:r>
      <w:r>
        <w:rPr>
          <w:rtl/>
        </w:rPr>
        <w:t xml:space="preserve"> استد</w:t>
      </w:r>
      <w:r w:rsidR="004521FE">
        <w:rPr>
          <w:rFonts w:hint="cs"/>
          <w:rtl/>
        </w:rPr>
        <w:t>ّ</w:t>
      </w:r>
      <w:r>
        <w:rPr>
          <w:rtl/>
        </w:rPr>
        <w:t>ل بما تقد</w:t>
      </w:r>
      <w:r w:rsidR="004521FE">
        <w:rPr>
          <w:rFonts w:hint="cs"/>
          <w:rtl/>
        </w:rPr>
        <w:t>ّ</w:t>
      </w:r>
      <w:r>
        <w:rPr>
          <w:rtl/>
        </w:rPr>
        <w:t xml:space="preserve">م </w:t>
      </w:r>
      <w:r w:rsidRPr="00D864A7">
        <w:rPr>
          <w:rStyle w:val="libFootnotenumChar"/>
          <w:rtl/>
        </w:rPr>
        <w:t>(2)</w:t>
      </w:r>
      <w:r w:rsidR="00C74906">
        <w:rPr>
          <w:rtl/>
        </w:rPr>
        <w:t>.</w:t>
      </w:r>
    </w:p>
    <w:p w:rsidR="005359CC" w:rsidRDefault="005359CC" w:rsidP="00835185">
      <w:pPr>
        <w:pStyle w:val="libNormal"/>
        <w:rPr>
          <w:rtl/>
        </w:rPr>
      </w:pPr>
      <w:r>
        <w:rPr>
          <w:rtl/>
        </w:rPr>
        <w:t xml:space="preserve">أقول: ويجوز أن يراد بالوضوء </w:t>
      </w:r>
      <w:r w:rsidR="008E749F">
        <w:rPr>
          <w:rtl/>
        </w:rPr>
        <w:t>الا</w:t>
      </w:r>
      <w:r>
        <w:rPr>
          <w:rtl/>
        </w:rPr>
        <w:t>ستنجاء، فإن</w:t>
      </w:r>
      <w:r w:rsidR="004521FE">
        <w:rPr>
          <w:rFonts w:hint="cs"/>
          <w:rtl/>
        </w:rPr>
        <w:t>ّ</w:t>
      </w:r>
      <w:r>
        <w:rPr>
          <w:rtl/>
        </w:rPr>
        <w:t>ه يطلق عليه كثيرا</w:t>
      </w:r>
      <w:r w:rsidR="004521FE">
        <w:rPr>
          <w:rFonts w:hint="cs"/>
          <w:rtl/>
        </w:rPr>
        <w:t>ً</w:t>
      </w:r>
      <w:r>
        <w:rPr>
          <w:rtl/>
        </w:rPr>
        <w:t xml:space="preserve"> في </w:t>
      </w:r>
      <w:r w:rsidR="004521FE">
        <w:rPr>
          <w:rtl/>
        </w:rPr>
        <w:t>ال</w:t>
      </w:r>
      <w:r w:rsidR="004521FE">
        <w:rPr>
          <w:rFonts w:hint="cs"/>
          <w:rtl/>
        </w:rPr>
        <w:t>أ</w:t>
      </w:r>
      <w:r>
        <w:rPr>
          <w:rtl/>
        </w:rPr>
        <w:t>حاديث، ويكون العطف تفسيري</w:t>
      </w:r>
      <w:r w:rsidR="004521FE">
        <w:rPr>
          <w:rFonts w:hint="cs"/>
          <w:rtl/>
        </w:rPr>
        <w:t>ّ</w:t>
      </w:r>
      <w:r>
        <w:rPr>
          <w:rtl/>
        </w:rPr>
        <w:t>ا</w:t>
      </w:r>
      <w:r w:rsidR="004521FE">
        <w:rPr>
          <w:rFonts w:hint="cs"/>
          <w:rtl/>
        </w:rPr>
        <w:t>ً</w:t>
      </w:r>
      <w:r>
        <w:rPr>
          <w:rtl/>
        </w:rPr>
        <w:t xml:space="preserve">، ويحتمل الحمل على خروج شيء من البول عند </w:t>
      </w:r>
      <w:r w:rsidR="008E749F">
        <w:rPr>
          <w:rtl/>
        </w:rPr>
        <w:t>الا</w:t>
      </w:r>
      <w:r>
        <w:rPr>
          <w:rtl/>
        </w:rPr>
        <w:t>ستبراء، بعد الوضوء، فإن</w:t>
      </w:r>
      <w:r w:rsidR="004521FE">
        <w:rPr>
          <w:rFonts w:hint="cs"/>
          <w:rtl/>
        </w:rPr>
        <w:t>ّ</w:t>
      </w:r>
      <w:r>
        <w:rPr>
          <w:rtl/>
        </w:rPr>
        <w:t>ه أكثري</w:t>
      </w:r>
      <w:r w:rsidR="004521FE">
        <w:rPr>
          <w:rFonts w:hint="cs"/>
          <w:rtl/>
        </w:rPr>
        <w:t>ّ</w:t>
      </w:r>
      <w:r>
        <w:rPr>
          <w:rtl/>
        </w:rPr>
        <w:t xml:space="preserve"> غالب</w:t>
      </w:r>
      <w:r w:rsidR="00C74906">
        <w:rPr>
          <w:rtl/>
        </w:rPr>
        <w:t>.</w:t>
      </w:r>
    </w:p>
    <w:p w:rsidR="005359CC" w:rsidRDefault="005359CC" w:rsidP="004521FE">
      <w:pPr>
        <w:pStyle w:val="libNormal"/>
        <w:rPr>
          <w:rtl/>
        </w:rPr>
      </w:pPr>
      <w:r w:rsidRPr="00835185">
        <w:rPr>
          <w:rtl/>
        </w:rPr>
        <w:t>[779]</w:t>
      </w:r>
      <w:r w:rsidRPr="00C454AB">
        <w:rPr>
          <w:rtl/>
        </w:rPr>
        <w:t xml:space="preserve"> 9</w:t>
      </w:r>
      <w:r>
        <w:rPr>
          <w:rtl/>
        </w:rPr>
        <w:t xml:space="preserve"> - وعنه، عن صفوان، عن منصور بن حازم، عن سليمان بن خالد </w:t>
      </w:r>
      <w:r w:rsidRPr="00D864A7">
        <w:rPr>
          <w:rStyle w:val="libFootnotenumChar"/>
          <w:rtl/>
        </w:rPr>
        <w:t>(1)</w:t>
      </w:r>
      <w:r>
        <w:rPr>
          <w:rtl/>
        </w:rPr>
        <w:t xml:space="preserve">، عن أبي جعفر </w:t>
      </w:r>
      <w:r w:rsidR="004521FE">
        <w:rPr>
          <w:rFonts w:hint="cs"/>
          <w:rtl/>
        </w:rPr>
        <w:t>(</w:t>
      </w:r>
      <w:r w:rsidR="004521FE">
        <w:rPr>
          <w:rtl/>
        </w:rPr>
        <w:t xml:space="preserve"> </w:t>
      </w:r>
      <w:r w:rsidR="004521FE" w:rsidRPr="00F640F5">
        <w:rPr>
          <w:rStyle w:val="libAlaemChar"/>
          <w:rFonts w:hint="cs"/>
          <w:rtl/>
        </w:rPr>
        <w:t>عليه‌السلام</w:t>
      </w:r>
      <w:r w:rsidR="004521FE">
        <w:rPr>
          <w:rFonts w:hint="cs"/>
          <w:rtl/>
        </w:rPr>
        <w:t xml:space="preserve"> ) </w:t>
      </w:r>
      <w:r>
        <w:rPr>
          <w:rtl/>
        </w:rPr>
        <w:t>، في الرجل يتوض</w:t>
      </w:r>
      <w:r w:rsidR="004521FE">
        <w:rPr>
          <w:rFonts w:hint="cs"/>
          <w:rtl/>
        </w:rPr>
        <w:t>ّ</w:t>
      </w:r>
      <w:r>
        <w:rPr>
          <w:rtl/>
        </w:rPr>
        <w:t>أ فينسى غسل ذ</w:t>
      </w:r>
      <w:r w:rsidR="004521FE">
        <w:rPr>
          <w:rFonts w:hint="cs"/>
          <w:rtl/>
        </w:rPr>
        <w:t>َ</w:t>
      </w:r>
      <w:r>
        <w:rPr>
          <w:rtl/>
        </w:rPr>
        <w:t>كره، قال: يغسل ذ</w:t>
      </w:r>
      <w:r w:rsidR="004521FE">
        <w:rPr>
          <w:rFonts w:hint="cs"/>
          <w:rtl/>
        </w:rPr>
        <w:t>َ</w:t>
      </w:r>
      <w:r>
        <w:rPr>
          <w:rtl/>
        </w:rPr>
        <w:t>كره، ثم</w:t>
      </w:r>
      <w:r w:rsidR="004521FE">
        <w:rPr>
          <w:rFonts w:hint="cs"/>
          <w:rtl/>
        </w:rPr>
        <w:t>ّ</w:t>
      </w:r>
      <w:r>
        <w:rPr>
          <w:rtl/>
        </w:rPr>
        <w:t xml:space="preserve"> يعيد الوضوء</w:t>
      </w:r>
      <w:r w:rsidR="00C74906">
        <w:rPr>
          <w:rtl/>
        </w:rPr>
        <w:t>.</w:t>
      </w:r>
      <w:r>
        <w:rPr>
          <w:rtl/>
        </w:rPr>
        <w:t xml:space="preserve"> </w:t>
      </w:r>
    </w:p>
    <w:p w:rsidR="005359CC" w:rsidRDefault="001D3C86" w:rsidP="001D3C86">
      <w:pPr>
        <w:pStyle w:val="libLine"/>
        <w:rPr>
          <w:rtl/>
        </w:rPr>
      </w:pPr>
      <w:r>
        <w:rPr>
          <w:rtl/>
        </w:rPr>
        <w:t>____________________</w:t>
      </w:r>
    </w:p>
    <w:p w:rsidR="005359CC" w:rsidRPr="00C454AB" w:rsidRDefault="005359CC" w:rsidP="004521FE">
      <w:pPr>
        <w:pStyle w:val="libFootnote0"/>
        <w:rPr>
          <w:rtl/>
        </w:rPr>
      </w:pPr>
      <w:r w:rsidRPr="00C454AB">
        <w:rPr>
          <w:rtl/>
        </w:rPr>
        <w:t>(</w:t>
      </w:r>
      <w:r w:rsidR="004521FE">
        <w:rPr>
          <w:rFonts w:hint="cs"/>
          <w:rtl/>
        </w:rPr>
        <w:t>1</w:t>
      </w:r>
      <w:r w:rsidRPr="00C454AB">
        <w:rPr>
          <w:rtl/>
        </w:rPr>
        <w:t>) الكافي 3</w:t>
      </w:r>
      <w:r>
        <w:rPr>
          <w:rtl/>
        </w:rPr>
        <w:t xml:space="preserve">: </w:t>
      </w:r>
      <w:r w:rsidRPr="00C454AB">
        <w:rPr>
          <w:rtl/>
        </w:rPr>
        <w:t>18</w:t>
      </w:r>
      <w:r w:rsidR="00E4299D">
        <w:rPr>
          <w:rtl/>
        </w:rPr>
        <w:t>/</w:t>
      </w:r>
      <w:r w:rsidRPr="00C454AB">
        <w:rPr>
          <w:rtl/>
        </w:rPr>
        <w:t>14</w:t>
      </w:r>
      <w:r w:rsidR="00C74906">
        <w:rPr>
          <w:rtl/>
        </w:rPr>
        <w:t>.</w:t>
      </w:r>
    </w:p>
    <w:p w:rsidR="005359CC" w:rsidRPr="00C454AB" w:rsidRDefault="005359CC" w:rsidP="004521FE">
      <w:pPr>
        <w:pStyle w:val="libFootnote0"/>
        <w:rPr>
          <w:rtl/>
        </w:rPr>
      </w:pPr>
      <w:r w:rsidRPr="00C454AB">
        <w:rPr>
          <w:rtl/>
        </w:rPr>
        <w:t>(</w:t>
      </w:r>
      <w:r w:rsidR="004521FE">
        <w:rPr>
          <w:rFonts w:hint="cs"/>
          <w:rtl/>
        </w:rPr>
        <w:t>2</w:t>
      </w:r>
      <w:r w:rsidRPr="00C454AB">
        <w:rPr>
          <w:rtl/>
        </w:rPr>
        <w:t>) الكافي 3</w:t>
      </w:r>
      <w:r>
        <w:rPr>
          <w:rtl/>
        </w:rPr>
        <w:t xml:space="preserve">: </w:t>
      </w:r>
      <w:r w:rsidRPr="00C454AB">
        <w:rPr>
          <w:rtl/>
        </w:rPr>
        <w:t>19</w:t>
      </w:r>
      <w:r w:rsidR="00E4299D">
        <w:rPr>
          <w:rtl/>
        </w:rPr>
        <w:t>/</w:t>
      </w:r>
      <w:r w:rsidRPr="00C454AB">
        <w:rPr>
          <w:rtl/>
        </w:rPr>
        <w:t>2</w:t>
      </w:r>
      <w:r w:rsidR="00C74906">
        <w:rPr>
          <w:rFonts w:hint="cs"/>
          <w:rtl/>
        </w:rPr>
        <w:t>.</w:t>
      </w:r>
    </w:p>
    <w:p w:rsidR="005359CC" w:rsidRDefault="005359CC" w:rsidP="001D3C86">
      <w:pPr>
        <w:pStyle w:val="libFootnote0"/>
        <w:rPr>
          <w:rtl/>
        </w:rPr>
      </w:pPr>
      <w:r>
        <w:rPr>
          <w:rtl/>
        </w:rPr>
        <w:t>8 - التهذيب 1: 47</w:t>
      </w:r>
      <w:r w:rsidR="00E4299D">
        <w:rPr>
          <w:rtl/>
        </w:rPr>
        <w:t>/</w:t>
      </w:r>
      <w:r>
        <w:rPr>
          <w:rtl/>
        </w:rPr>
        <w:t>36 1، و</w:t>
      </w:r>
      <w:r w:rsidR="008E749F">
        <w:rPr>
          <w:rtl/>
        </w:rPr>
        <w:t>الا</w:t>
      </w:r>
      <w:r>
        <w:rPr>
          <w:rtl/>
        </w:rPr>
        <w:t>ستبصار 1: 53</w:t>
      </w:r>
      <w:r w:rsidR="00E4299D">
        <w:rPr>
          <w:rtl/>
        </w:rPr>
        <w:t>/</w:t>
      </w:r>
      <w:r>
        <w:rPr>
          <w:rtl/>
        </w:rPr>
        <w:t>153</w:t>
      </w:r>
      <w:r w:rsidR="00C74906">
        <w:rPr>
          <w:rtl/>
        </w:rPr>
        <w:t>.</w:t>
      </w:r>
    </w:p>
    <w:p w:rsidR="005359CC" w:rsidRPr="00C454AB" w:rsidRDefault="005359CC" w:rsidP="004521FE">
      <w:pPr>
        <w:pStyle w:val="libFootnote0"/>
        <w:rPr>
          <w:rtl/>
        </w:rPr>
      </w:pPr>
      <w:r w:rsidRPr="00C454AB">
        <w:rPr>
          <w:rtl/>
        </w:rPr>
        <w:t>(</w:t>
      </w:r>
      <w:r w:rsidR="004521FE">
        <w:rPr>
          <w:rFonts w:hint="cs"/>
          <w:rtl/>
        </w:rPr>
        <w:t>3</w:t>
      </w:r>
      <w:r w:rsidRPr="00C454AB">
        <w:rPr>
          <w:rtl/>
        </w:rPr>
        <w:t>) في المصدر</w:t>
      </w:r>
      <w:r>
        <w:rPr>
          <w:rtl/>
        </w:rPr>
        <w:t xml:space="preserve">: </w:t>
      </w:r>
      <w:r w:rsidRPr="00C454AB">
        <w:rPr>
          <w:rtl/>
        </w:rPr>
        <w:t>إذا</w:t>
      </w:r>
      <w:r w:rsidR="00C74906">
        <w:rPr>
          <w:rtl/>
        </w:rPr>
        <w:t>.</w:t>
      </w:r>
    </w:p>
    <w:p w:rsidR="005359CC" w:rsidRPr="00C454AB" w:rsidRDefault="005359CC" w:rsidP="004521FE">
      <w:pPr>
        <w:pStyle w:val="libFootnote0"/>
        <w:rPr>
          <w:rtl/>
        </w:rPr>
      </w:pPr>
      <w:r w:rsidRPr="00C454AB">
        <w:rPr>
          <w:rtl/>
        </w:rPr>
        <w:t>(</w:t>
      </w:r>
      <w:r w:rsidR="004521FE">
        <w:rPr>
          <w:rFonts w:hint="cs"/>
          <w:rtl/>
        </w:rPr>
        <w:t>4</w:t>
      </w:r>
      <w:r w:rsidRPr="00C454AB">
        <w:rPr>
          <w:rtl/>
        </w:rPr>
        <w:t>) تقدم في الحديثين 4</w:t>
      </w:r>
      <w:r>
        <w:rPr>
          <w:rtl/>
        </w:rPr>
        <w:t xml:space="preserve">، </w:t>
      </w:r>
      <w:r w:rsidRPr="00C454AB">
        <w:rPr>
          <w:rtl/>
        </w:rPr>
        <w:t>5 من هذا الباب</w:t>
      </w:r>
      <w:r w:rsidR="00C74906">
        <w:rPr>
          <w:rtl/>
        </w:rPr>
        <w:t>.</w:t>
      </w:r>
    </w:p>
    <w:p w:rsidR="005359CC" w:rsidRDefault="005359CC" w:rsidP="001D3C86">
      <w:pPr>
        <w:pStyle w:val="libFootnote0"/>
        <w:rPr>
          <w:rtl/>
        </w:rPr>
      </w:pPr>
      <w:r>
        <w:rPr>
          <w:rtl/>
        </w:rPr>
        <w:t>9 - التهذيب 1: 49</w:t>
      </w:r>
      <w:r w:rsidR="00E4299D">
        <w:rPr>
          <w:rtl/>
        </w:rPr>
        <w:t>/</w:t>
      </w:r>
      <w:r>
        <w:rPr>
          <w:rtl/>
        </w:rPr>
        <w:t>142، و</w:t>
      </w:r>
      <w:r w:rsidR="008E749F">
        <w:rPr>
          <w:rtl/>
        </w:rPr>
        <w:t>الا</w:t>
      </w:r>
      <w:r>
        <w:rPr>
          <w:rtl/>
        </w:rPr>
        <w:t>ستبصار 1: 54</w:t>
      </w:r>
      <w:r w:rsidR="00E4299D">
        <w:rPr>
          <w:rtl/>
        </w:rPr>
        <w:t>/</w:t>
      </w:r>
      <w:r>
        <w:rPr>
          <w:rtl/>
        </w:rPr>
        <w:t>158</w:t>
      </w:r>
      <w:r w:rsidR="00C74906">
        <w:rPr>
          <w:rtl/>
        </w:rPr>
        <w:t>.</w:t>
      </w:r>
    </w:p>
    <w:p w:rsidR="005359CC" w:rsidRPr="00C454AB" w:rsidRDefault="005359CC" w:rsidP="004521FE">
      <w:pPr>
        <w:pStyle w:val="libFootnote0"/>
        <w:rPr>
          <w:rtl/>
        </w:rPr>
      </w:pPr>
      <w:r w:rsidRPr="00C454AB">
        <w:rPr>
          <w:rtl/>
        </w:rPr>
        <w:t>(</w:t>
      </w:r>
      <w:r w:rsidR="004521FE">
        <w:rPr>
          <w:rFonts w:hint="cs"/>
          <w:rtl/>
        </w:rPr>
        <w:t>5</w:t>
      </w:r>
      <w:r w:rsidRPr="00C454AB">
        <w:rPr>
          <w:rtl/>
        </w:rPr>
        <w:t>) جاء في هامش المخطوط</w:t>
      </w:r>
      <w:r>
        <w:rPr>
          <w:rtl/>
        </w:rPr>
        <w:t xml:space="preserve">، </w:t>
      </w:r>
      <w:r w:rsidRPr="00C454AB">
        <w:rPr>
          <w:rtl/>
        </w:rPr>
        <w:t>( منه قد</w:t>
      </w:r>
      <w:r w:rsidR="004521FE">
        <w:rPr>
          <w:rFonts w:hint="cs"/>
          <w:rtl/>
        </w:rPr>
        <w:t>ّ</w:t>
      </w:r>
      <w:r w:rsidRPr="00C454AB">
        <w:rPr>
          <w:rtl/>
        </w:rPr>
        <w:t>ه ) ما نص</w:t>
      </w:r>
      <w:r w:rsidR="004521FE">
        <w:rPr>
          <w:rFonts w:hint="cs"/>
          <w:rtl/>
        </w:rPr>
        <w:t>ّ</w:t>
      </w:r>
      <w:r w:rsidRPr="00C454AB">
        <w:rPr>
          <w:rtl/>
        </w:rPr>
        <w:t>ه</w:t>
      </w:r>
      <w:r>
        <w:rPr>
          <w:rtl/>
        </w:rPr>
        <w:t xml:space="preserve">: </w:t>
      </w:r>
    </w:p>
    <w:p w:rsidR="005359CC" w:rsidRPr="00C454AB" w:rsidRDefault="005359CC" w:rsidP="000B717D">
      <w:pPr>
        <w:pStyle w:val="libFootnote0"/>
        <w:rPr>
          <w:rtl/>
        </w:rPr>
      </w:pPr>
      <w:r w:rsidRPr="00C454AB">
        <w:rPr>
          <w:rtl/>
        </w:rPr>
        <w:t>« العجب من العل</w:t>
      </w:r>
      <w:r w:rsidR="004521FE">
        <w:rPr>
          <w:rFonts w:hint="cs"/>
          <w:rtl/>
        </w:rPr>
        <w:t>ّ</w:t>
      </w:r>
      <w:r w:rsidRPr="00C454AB">
        <w:rPr>
          <w:rtl/>
        </w:rPr>
        <w:t>امة في المنتهى أن</w:t>
      </w:r>
      <w:r w:rsidR="004521FE">
        <w:rPr>
          <w:rFonts w:hint="cs"/>
          <w:rtl/>
        </w:rPr>
        <w:t>ّ</w:t>
      </w:r>
      <w:r w:rsidRPr="00C454AB">
        <w:rPr>
          <w:rtl/>
        </w:rPr>
        <w:t xml:space="preserve">ه قال عند تضعيف الرواية </w:t>
      </w:r>
      <w:r w:rsidR="008E749F">
        <w:rPr>
          <w:rtl/>
        </w:rPr>
        <w:t>الا</w:t>
      </w:r>
      <w:r w:rsidRPr="00C454AB">
        <w:rPr>
          <w:rtl/>
        </w:rPr>
        <w:t>خيرة</w:t>
      </w:r>
      <w:r>
        <w:rPr>
          <w:rtl/>
        </w:rPr>
        <w:t xml:space="preserve">: </w:t>
      </w:r>
      <w:r w:rsidRPr="00C454AB">
        <w:rPr>
          <w:rtl/>
        </w:rPr>
        <w:t>إن</w:t>
      </w:r>
      <w:r w:rsidR="004521FE">
        <w:rPr>
          <w:rFonts w:hint="cs"/>
          <w:rtl/>
        </w:rPr>
        <w:t>ّ</w:t>
      </w:r>
      <w:r w:rsidRPr="00C454AB">
        <w:rPr>
          <w:rtl/>
        </w:rPr>
        <w:t xml:space="preserve"> سليمان بن خالد لم ينص</w:t>
      </w:r>
      <w:r w:rsidR="004521FE">
        <w:rPr>
          <w:rFonts w:hint="cs"/>
          <w:rtl/>
        </w:rPr>
        <w:t>ّ</w:t>
      </w:r>
      <w:r w:rsidRPr="00C454AB">
        <w:rPr>
          <w:rtl/>
        </w:rPr>
        <w:t xml:space="preserve"> </w:t>
      </w:r>
      <w:r w:rsidR="004521FE">
        <w:rPr>
          <w:rtl/>
        </w:rPr>
        <w:t>ال</w:t>
      </w:r>
      <w:r w:rsidR="004521FE">
        <w:rPr>
          <w:rFonts w:hint="cs"/>
          <w:rtl/>
        </w:rPr>
        <w:t>أ</w:t>
      </w:r>
      <w:r w:rsidRPr="00C454AB">
        <w:rPr>
          <w:rtl/>
        </w:rPr>
        <w:t>صحاب</w:t>
      </w:r>
      <w:r>
        <w:rPr>
          <w:rtl/>
        </w:rPr>
        <w:t xml:space="preserve"> </w:t>
      </w:r>
      <w:r w:rsidRPr="00C454AB">
        <w:rPr>
          <w:rtl/>
        </w:rPr>
        <w:t>على توثيقه</w:t>
      </w:r>
      <w:r>
        <w:rPr>
          <w:rtl/>
        </w:rPr>
        <w:t xml:space="preserve">، </w:t>
      </w:r>
      <w:r w:rsidRPr="00C454AB">
        <w:rPr>
          <w:rtl/>
        </w:rPr>
        <w:t>وهي غفلة واضحة منه »</w:t>
      </w:r>
      <w:r w:rsidR="00C74906">
        <w:rPr>
          <w:rtl/>
        </w:rPr>
        <w:t>.</w:t>
      </w:r>
      <w:r w:rsidR="000B717D">
        <w:rPr>
          <w:rFonts w:hint="cs"/>
          <w:rtl/>
        </w:rPr>
        <w:t xml:space="preserve"> </w:t>
      </w:r>
      <w:r w:rsidRPr="00C454AB">
        <w:rPr>
          <w:rtl/>
        </w:rPr>
        <w:t>راجع المنتهى 1</w:t>
      </w:r>
      <w:r>
        <w:rPr>
          <w:rtl/>
        </w:rPr>
        <w:t xml:space="preserve">: </w:t>
      </w:r>
      <w:r w:rsidRPr="00C454AB">
        <w:rPr>
          <w:rtl/>
        </w:rPr>
        <w:t>43</w:t>
      </w:r>
      <w:r w:rsidR="00C74906">
        <w:rPr>
          <w:rtl/>
        </w:rPr>
        <w:t>.</w:t>
      </w:r>
      <w:r w:rsidRPr="00C454AB">
        <w:rPr>
          <w:rtl/>
        </w:rPr>
        <w:t xml:space="preserve"> </w:t>
      </w:r>
    </w:p>
    <w:p w:rsidR="001D3C86" w:rsidRDefault="001D3C86" w:rsidP="001D3C86">
      <w:pPr>
        <w:pStyle w:val="libNormal"/>
        <w:rPr>
          <w:rtl/>
        </w:rPr>
      </w:pPr>
      <w:r>
        <w:rPr>
          <w:rtl/>
        </w:rPr>
        <w:br w:type="page"/>
      </w:r>
    </w:p>
    <w:p w:rsidR="005359CC" w:rsidRDefault="005359CC" w:rsidP="00FF0622">
      <w:pPr>
        <w:pStyle w:val="libNormal"/>
        <w:rPr>
          <w:rtl/>
        </w:rPr>
      </w:pPr>
      <w:r>
        <w:rPr>
          <w:rtl/>
        </w:rPr>
        <w:lastRenderedPageBreak/>
        <w:t xml:space="preserve">أقول: حمله الشيخ على </w:t>
      </w:r>
      <w:r w:rsidR="008E749F">
        <w:rPr>
          <w:rtl/>
        </w:rPr>
        <w:t>الا</w:t>
      </w:r>
      <w:r>
        <w:rPr>
          <w:rtl/>
        </w:rPr>
        <w:t>ستحباب، ويحتمل الحمل على التقي</w:t>
      </w:r>
      <w:r w:rsidR="000B717D">
        <w:rPr>
          <w:rFonts w:hint="cs"/>
          <w:rtl/>
        </w:rPr>
        <w:t>ّ</w:t>
      </w:r>
      <w:r>
        <w:rPr>
          <w:rtl/>
        </w:rPr>
        <w:t>ة، فيه وفي الذي قبله، لما تقد</w:t>
      </w:r>
      <w:r w:rsidR="000B717D">
        <w:rPr>
          <w:rFonts w:hint="cs"/>
          <w:rtl/>
        </w:rPr>
        <w:t>ّ</w:t>
      </w:r>
      <w:r>
        <w:rPr>
          <w:rtl/>
        </w:rPr>
        <w:t>م في مس</w:t>
      </w:r>
      <w:r w:rsidR="000B717D">
        <w:rPr>
          <w:rFonts w:hint="cs"/>
          <w:rtl/>
        </w:rPr>
        <w:t>ّ</w:t>
      </w:r>
      <w:r>
        <w:rPr>
          <w:rtl/>
        </w:rPr>
        <w:t xml:space="preserve"> الفرج </w:t>
      </w:r>
      <w:r w:rsidRPr="00D864A7">
        <w:rPr>
          <w:rStyle w:val="libFootnotenumChar"/>
          <w:rtl/>
        </w:rPr>
        <w:t>(</w:t>
      </w:r>
      <w:r w:rsidR="00FF0622">
        <w:rPr>
          <w:rStyle w:val="libFootnotenumChar"/>
          <w:rFonts w:hint="cs"/>
          <w:rtl/>
        </w:rPr>
        <w:t>1</w:t>
      </w:r>
      <w:r w:rsidRPr="00D864A7">
        <w:rPr>
          <w:rStyle w:val="libFootnotenumChar"/>
          <w:rtl/>
        </w:rPr>
        <w:t>)</w:t>
      </w:r>
      <w:r>
        <w:rPr>
          <w:rtl/>
        </w:rPr>
        <w:t>، والله أعلم</w:t>
      </w:r>
      <w:r w:rsidR="00C74906">
        <w:rPr>
          <w:rtl/>
        </w:rPr>
        <w:t>.</w:t>
      </w:r>
    </w:p>
    <w:p w:rsidR="005359CC" w:rsidRDefault="005359CC" w:rsidP="00FF0622">
      <w:pPr>
        <w:pStyle w:val="libNormal"/>
        <w:rPr>
          <w:rtl/>
        </w:rPr>
      </w:pPr>
      <w:r>
        <w:rPr>
          <w:rtl/>
        </w:rPr>
        <w:t xml:space="preserve">ويأتي أحاديث في هذا المعنى في أحكام الخلوة، وفي النجاسات إن شاء الله </w:t>
      </w:r>
      <w:r w:rsidRPr="00D864A7">
        <w:rPr>
          <w:rStyle w:val="libFootnotenumChar"/>
          <w:rtl/>
        </w:rPr>
        <w:t>(</w:t>
      </w:r>
      <w:r w:rsidR="00FF0622">
        <w:rPr>
          <w:rStyle w:val="libFootnotenumChar"/>
          <w:rFonts w:hint="cs"/>
          <w:rtl/>
        </w:rPr>
        <w:t>2</w:t>
      </w:r>
      <w:r w:rsidRPr="00D864A7">
        <w:rPr>
          <w:rStyle w:val="libFootnotenumChar"/>
          <w:rtl/>
        </w:rPr>
        <w:t>)</w:t>
      </w:r>
      <w:r>
        <w:rPr>
          <w:rtl/>
        </w:rPr>
        <w:t>، وتقد</w:t>
      </w:r>
      <w:r w:rsidR="000B717D">
        <w:rPr>
          <w:rFonts w:hint="cs"/>
          <w:rtl/>
        </w:rPr>
        <w:t>ّ</w:t>
      </w:r>
      <w:r>
        <w:rPr>
          <w:rtl/>
        </w:rPr>
        <w:t>م في أحاديث حصر النواقض ما يدل</w:t>
      </w:r>
      <w:r w:rsidR="000B717D">
        <w:rPr>
          <w:rFonts w:hint="cs"/>
          <w:rtl/>
        </w:rPr>
        <w:t>ّ</w:t>
      </w:r>
      <w:r>
        <w:rPr>
          <w:rtl/>
        </w:rPr>
        <w:t xml:space="preserve"> على المقصود </w:t>
      </w:r>
      <w:r w:rsidRPr="00D864A7">
        <w:rPr>
          <w:rStyle w:val="libFootnotenumChar"/>
          <w:rtl/>
        </w:rPr>
        <w:t>(</w:t>
      </w:r>
      <w:r w:rsidR="00FF0622">
        <w:rPr>
          <w:rStyle w:val="libFootnotenumChar"/>
          <w:rFonts w:hint="cs"/>
          <w:rtl/>
        </w:rPr>
        <w:t>3</w:t>
      </w:r>
      <w:r w:rsidRPr="00D864A7">
        <w:rPr>
          <w:rStyle w:val="libFootnotenumChar"/>
          <w:rtl/>
        </w:rPr>
        <w:t>)</w:t>
      </w:r>
      <w:r w:rsidR="00C74906">
        <w:rPr>
          <w:rtl/>
        </w:rPr>
        <w:t>.</w:t>
      </w:r>
    </w:p>
    <w:p w:rsidR="005359CC" w:rsidRPr="0011515A" w:rsidRDefault="005359CC" w:rsidP="005359CC">
      <w:pPr>
        <w:pStyle w:val="Heading2Center"/>
        <w:rPr>
          <w:rtl/>
        </w:rPr>
      </w:pPr>
      <w:bookmarkStart w:id="646" w:name="_Toc272839434"/>
      <w:bookmarkStart w:id="647" w:name="_Toc272839722"/>
      <w:bookmarkStart w:id="648" w:name="_Toc299780338"/>
      <w:bookmarkStart w:id="649" w:name="_Toc370728425"/>
      <w:bookmarkStart w:id="650" w:name="_Toc388259270"/>
      <w:bookmarkStart w:id="651" w:name="_Toc261404901"/>
      <w:r w:rsidRPr="0011515A">
        <w:rPr>
          <w:rtl/>
        </w:rPr>
        <w:t>19</w:t>
      </w:r>
      <w:r>
        <w:rPr>
          <w:rtl/>
        </w:rPr>
        <w:t xml:space="preserve"> - </w:t>
      </w:r>
      <w:r w:rsidRPr="0011515A">
        <w:rPr>
          <w:rtl/>
        </w:rPr>
        <w:t>باب حكم صاحب السلس</w:t>
      </w:r>
      <w:r>
        <w:rPr>
          <w:rtl/>
        </w:rPr>
        <w:t>،</w:t>
      </w:r>
      <w:r w:rsidRPr="0011515A">
        <w:rPr>
          <w:rtl/>
        </w:rPr>
        <w:t xml:space="preserve"> والبطن</w:t>
      </w:r>
      <w:bookmarkEnd w:id="646"/>
      <w:bookmarkEnd w:id="647"/>
      <w:bookmarkEnd w:id="648"/>
      <w:bookmarkEnd w:id="649"/>
      <w:bookmarkEnd w:id="650"/>
      <w:bookmarkEnd w:id="651"/>
    </w:p>
    <w:p w:rsidR="005359CC" w:rsidRDefault="005359CC" w:rsidP="00FF0622">
      <w:pPr>
        <w:pStyle w:val="libNormal"/>
        <w:rPr>
          <w:rtl/>
        </w:rPr>
      </w:pPr>
      <w:r w:rsidRPr="00D864A7">
        <w:rPr>
          <w:rStyle w:val="libNormalChar"/>
          <w:rtl/>
        </w:rPr>
        <w:t>[780]</w:t>
      </w:r>
      <w:r w:rsidRPr="00C454AB">
        <w:rPr>
          <w:rtl/>
        </w:rPr>
        <w:t xml:space="preserve"> 1</w:t>
      </w:r>
      <w:r>
        <w:rPr>
          <w:rtl/>
        </w:rPr>
        <w:t xml:space="preserve"> - محم</w:t>
      </w:r>
      <w:r w:rsidR="000B717D">
        <w:rPr>
          <w:rFonts w:hint="cs"/>
          <w:rtl/>
        </w:rPr>
        <w:t>ّ</w:t>
      </w:r>
      <w:r>
        <w:rPr>
          <w:rtl/>
        </w:rPr>
        <w:t>د بن علي بن الحسين ومحم</w:t>
      </w:r>
      <w:r w:rsidR="00FF0622">
        <w:rPr>
          <w:rFonts w:hint="cs"/>
          <w:rtl/>
        </w:rPr>
        <w:t>ّ</w:t>
      </w:r>
      <w:r>
        <w:rPr>
          <w:rtl/>
        </w:rPr>
        <w:t xml:space="preserve">د بن الحسن بإسنادهما، عن حريز بن عبدالله، عن أبي عبدالله </w:t>
      </w:r>
      <w:r w:rsidR="00FF0622">
        <w:rPr>
          <w:rFonts w:hint="cs"/>
          <w:rtl/>
        </w:rPr>
        <w:t>(</w:t>
      </w:r>
      <w:r w:rsidR="00FF0622">
        <w:rPr>
          <w:rtl/>
        </w:rPr>
        <w:t xml:space="preserve"> </w:t>
      </w:r>
      <w:r w:rsidR="00FF0622" w:rsidRPr="00F640F5">
        <w:rPr>
          <w:rStyle w:val="libAlaemChar"/>
          <w:rFonts w:hint="cs"/>
          <w:rtl/>
        </w:rPr>
        <w:t>عليه‌السلام</w:t>
      </w:r>
      <w:r w:rsidR="00FF0622">
        <w:rPr>
          <w:rFonts w:hint="cs"/>
          <w:rtl/>
        </w:rPr>
        <w:t xml:space="preserve"> ) </w:t>
      </w:r>
      <w:r>
        <w:rPr>
          <w:rtl/>
        </w:rPr>
        <w:t>أن</w:t>
      </w:r>
      <w:r w:rsidR="00FF0622">
        <w:rPr>
          <w:rFonts w:hint="cs"/>
          <w:rtl/>
        </w:rPr>
        <w:t>ّ</w:t>
      </w:r>
      <w:r>
        <w:rPr>
          <w:rtl/>
        </w:rPr>
        <w:t>ه قال: إذا كان الرجل يقطر منه البول والدم، إذا كان حين الصلاة اتخذ كيسا</w:t>
      </w:r>
      <w:r w:rsidR="00FF0622">
        <w:rPr>
          <w:rFonts w:hint="cs"/>
          <w:rtl/>
        </w:rPr>
        <w:t>ً</w:t>
      </w:r>
      <w:r>
        <w:rPr>
          <w:rtl/>
        </w:rPr>
        <w:t>، وجعل فيه قطنا</w:t>
      </w:r>
      <w:r w:rsidR="00FF0622">
        <w:rPr>
          <w:rFonts w:hint="cs"/>
          <w:rtl/>
        </w:rPr>
        <w:t>ً</w:t>
      </w:r>
      <w:r>
        <w:rPr>
          <w:rtl/>
        </w:rPr>
        <w:t>، ثم</w:t>
      </w:r>
      <w:r w:rsidR="00FF0622">
        <w:rPr>
          <w:rFonts w:hint="cs"/>
          <w:rtl/>
        </w:rPr>
        <w:t>ّ</w:t>
      </w:r>
      <w:r>
        <w:rPr>
          <w:rtl/>
        </w:rPr>
        <w:t xml:space="preserve"> عل</w:t>
      </w:r>
      <w:r w:rsidR="00FF0622">
        <w:rPr>
          <w:rFonts w:hint="cs"/>
          <w:rtl/>
        </w:rPr>
        <w:t>ّ</w:t>
      </w:r>
      <w:r>
        <w:rPr>
          <w:rtl/>
        </w:rPr>
        <w:t>قه عليه، وأدخل ذ</w:t>
      </w:r>
      <w:r w:rsidR="00FF0622">
        <w:rPr>
          <w:rFonts w:hint="cs"/>
          <w:rtl/>
        </w:rPr>
        <w:t>َ</w:t>
      </w:r>
      <w:r>
        <w:rPr>
          <w:rtl/>
        </w:rPr>
        <w:t>كره فيه، ثم صل</w:t>
      </w:r>
      <w:r w:rsidR="00FF0622">
        <w:rPr>
          <w:rFonts w:hint="cs"/>
          <w:rtl/>
        </w:rPr>
        <w:t>ّ</w:t>
      </w:r>
      <w:r>
        <w:rPr>
          <w:rtl/>
        </w:rPr>
        <w:t>ى، يجمع بين الصلاتين، الظهر والعصر، يؤخ</w:t>
      </w:r>
      <w:r w:rsidR="00FF0622">
        <w:rPr>
          <w:rFonts w:hint="cs"/>
          <w:rtl/>
        </w:rPr>
        <w:t>ّ</w:t>
      </w:r>
      <w:r>
        <w:rPr>
          <w:rtl/>
        </w:rPr>
        <w:t>ر الظهر، ويعج</w:t>
      </w:r>
      <w:r w:rsidR="00FF0622">
        <w:rPr>
          <w:rFonts w:hint="cs"/>
          <w:rtl/>
        </w:rPr>
        <w:t>ّ</w:t>
      </w:r>
      <w:r>
        <w:rPr>
          <w:rtl/>
        </w:rPr>
        <w:t>ل العصر، باذان وإقامتين، ويؤخ</w:t>
      </w:r>
      <w:r w:rsidR="00FF0622">
        <w:rPr>
          <w:rFonts w:hint="cs"/>
          <w:rtl/>
        </w:rPr>
        <w:t>ّ</w:t>
      </w:r>
      <w:r>
        <w:rPr>
          <w:rtl/>
        </w:rPr>
        <w:t>ر المغرب، ويعج</w:t>
      </w:r>
      <w:r w:rsidR="00FF0622">
        <w:rPr>
          <w:rFonts w:hint="cs"/>
          <w:rtl/>
        </w:rPr>
        <w:t>ّ</w:t>
      </w:r>
      <w:r>
        <w:rPr>
          <w:rtl/>
        </w:rPr>
        <w:t>ل العشاء، بأذان وإقامتين، ويفعل ذلك في الصبح</w:t>
      </w:r>
      <w:r w:rsidR="00C74906">
        <w:rPr>
          <w:rtl/>
        </w:rPr>
        <w:t>.</w:t>
      </w:r>
    </w:p>
    <w:p w:rsidR="005359CC" w:rsidRDefault="005359CC" w:rsidP="00FF0622">
      <w:pPr>
        <w:pStyle w:val="libNormal"/>
        <w:rPr>
          <w:rtl/>
        </w:rPr>
      </w:pPr>
      <w:r w:rsidRPr="00D864A7">
        <w:rPr>
          <w:rStyle w:val="libNormalChar"/>
          <w:rtl/>
        </w:rPr>
        <w:t>[781]</w:t>
      </w:r>
      <w:r w:rsidRPr="00C454AB">
        <w:rPr>
          <w:rtl/>
        </w:rPr>
        <w:t xml:space="preserve"> 2</w:t>
      </w:r>
      <w:r>
        <w:rPr>
          <w:rtl/>
        </w:rPr>
        <w:t xml:space="preserve"> - محم</w:t>
      </w:r>
      <w:r w:rsidR="00FF0622">
        <w:rPr>
          <w:rFonts w:hint="cs"/>
          <w:rtl/>
        </w:rPr>
        <w:t>ّ</w:t>
      </w:r>
      <w:r>
        <w:rPr>
          <w:rtl/>
        </w:rPr>
        <w:t xml:space="preserve">د بن يعقوب، عن علي بن إبراهيم، عن أبيه، عن عبدالله بن المغيرة، عن منصور بن حازم قال: قلت لأبي عبدالله </w:t>
      </w:r>
      <w:r w:rsidR="00FF0622">
        <w:rPr>
          <w:rFonts w:hint="cs"/>
          <w:rtl/>
        </w:rPr>
        <w:t>(</w:t>
      </w:r>
      <w:r w:rsidR="00FF0622">
        <w:rPr>
          <w:rtl/>
        </w:rPr>
        <w:t xml:space="preserve"> </w:t>
      </w:r>
      <w:r w:rsidR="00FF0622" w:rsidRPr="00F640F5">
        <w:rPr>
          <w:rStyle w:val="libAlaemChar"/>
          <w:rFonts w:hint="cs"/>
          <w:rtl/>
        </w:rPr>
        <w:t>عليه‌السلام</w:t>
      </w:r>
      <w:r w:rsidR="00FF0622">
        <w:rPr>
          <w:rFonts w:hint="cs"/>
          <w:rtl/>
        </w:rPr>
        <w:t xml:space="preserve"> ) </w:t>
      </w:r>
      <w:r>
        <w:rPr>
          <w:rtl/>
        </w:rPr>
        <w:t>: الرجل يعتريه البول ولا يقدر على حبسه؟ قال: فقال لي: إذا لم يقدر على حبسه فالله أولى بالعذر، يجعل خريطة</w:t>
      </w:r>
      <w:r w:rsidR="00C74906">
        <w:rPr>
          <w:rtl/>
        </w:rPr>
        <w:t>.</w:t>
      </w:r>
    </w:p>
    <w:p w:rsidR="005359CC" w:rsidRDefault="005359CC" w:rsidP="005359CC">
      <w:pPr>
        <w:pStyle w:val="libNormal"/>
        <w:rPr>
          <w:rtl/>
        </w:rPr>
      </w:pPr>
      <w:r w:rsidRPr="00D864A7">
        <w:rPr>
          <w:rStyle w:val="libNormalChar"/>
          <w:rtl/>
        </w:rPr>
        <w:t>[782]</w:t>
      </w:r>
      <w:r w:rsidRPr="00C454AB">
        <w:rPr>
          <w:rtl/>
        </w:rPr>
        <w:t xml:space="preserve"> 3</w:t>
      </w:r>
      <w:r>
        <w:rPr>
          <w:rtl/>
        </w:rPr>
        <w:t xml:space="preserve"> - محم</w:t>
      </w:r>
      <w:r w:rsidR="00FF0622">
        <w:rPr>
          <w:rFonts w:hint="cs"/>
          <w:rtl/>
        </w:rPr>
        <w:t>ّ</w:t>
      </w:r>
      <w:r>
        <w:rPr>
          <w:rtl/>
        </w:rPr>
        <w:t>د بن الحسن بإسناده عن أحمد بن محم</w:t>
      </w:r>
      <w:r w:rsidR="00FF0622">
        <w:rPr>
          <w:rFonts w:hint="cs"/>
          <w:rtl/>
        </w:rPr>
        <w:t>ّ</w:t>
      </w:r>
      <w:r>
        <w:rPr>
          <w:rtl/>
        </w:rPr>
        <w:t xml:space="preserve">د، عن أحمد بن محمد بن </w:t>
      </w:r>
    </w:p>
    <w:p w:rsidR="005359CC" w:rsidRDefault="001D3C86" w:rsidP="001D3C86">
      <w:pPr>
        <w:pStyle w:val="libLine"/>
        <w:rPr>
          <w:rtl/>
        </w:rPr>
      </w:pPr>
      <w:r>
        <w:rPr>
          <w:rtl/>
        </w:rPr>
        <w:t>____________________</w:t>
      </w:r>
    </w:p>
    <w:p w:rsidR="005359CC" w:rsidRPr="00C454AB" w:rsidRDefault="005359CC" w:rsidP="00FF0622">
      <w:pPr>
        <w:pStyle w:val="libFootnote0"/>
        <w:rPr>
          <w:rtl/>
        </w:rPr>
      </w:pPr>
      <w:r w:rsidRPr="00C454AB">
        <w:rPr>
          <w:rtl/>
        </w:rPr>
        <w:t>(</w:t>
      </w:r>
      <w:r w:rsidR="00FF0622">
        <w:rPr>
          <w:rFonts w:hint="cs"/>
          <w:rtl/>
        </w:rPr>
        <w:t>1</w:t>
      </w:r>
      <w:r w:rsidRPr="00C454AB">
        <w:rPr>
          <w:rtl/>
        </w:rPr>
        <w:t>) تقد</w:t>
      </w:r>
      <w:r w:rsidR="00FF0622">
        <w:rPr>
          <w:rFonts w:hint="cs"/>
          <w:rtl/>
        </w:rPr>
        <w:t>ّ</w:t>
      </w:r>
      <w:r w:rsidRPr="00C454AB">
        <w:rPr>
          <w:rtl/>
        </w:rPr>
        <w:t>م في الحديث 10 من الباب 9 من أبواب نواقض الوضوء</w:t>
      </w:r>
      <w:r w:rsidR="00C74906">
        <w:rPr>
          <w:rtl/>
        </w:rPr>
        <w:t>.</w:t>
      </w:r>
    </w:p>
    <w:p w:rsidR="005359CC" w:rsidRPr="00C454AB" w:rsidRDefault="005359CC" w:rsidP="00FF0622">
      <w:pPr>
        <w:pStyle w:val="libFootnote0"/>
        <w:rPr>
          <w:rtl/>
        </w:rPr>
      </w:pPr>
      <w:r w:rsidRPr="00C454AB">
        <w:rPr>
          <w:rtl/>
        </w:rPr>
        <w:t>(</w:t>
      </w:r>
      <w:r w:rsidR="00FF0622">
        <w:rPr>
          <w:rFonts w:hint="cs"/>
          <w:rtl/>
        </w:rPr>
        <w:t>2</w:t>
      </w:r>
      <w:r w:rsidRPr="00C454AB">
        <w:rPr>
          <w:rtl/>
        </w:rPr>
        <w:t>) يأتي في الباب 10 من أبواب أحكام الخلوة</w:t>
      </w:r>
      <w:r w:rsidR="00C74906">
        <w:rPr>
          <w:rtl/>
        </w:rPr>
        <w:t>.</w:t>
      </w:r>
    </w:p>
    <w:p w:rsidR="005359CC" w:rsidRPr="00C454AB" w:rsidRDefault="005359CC" w:rsidP="00FF0622">
      <w:pPr>
        <w:pStyle w:val="libFootnote0"/>
        <w:rPr>
          <w:rtl/>
        </w:rPr>
      </w:pPr>
      <w:r w:rsidRPr="00C454AB">
        <w:rPr>
          <w:rtl/>
        </w:rPr>
        <w:t>(</w:t>
      </w:r>
      <w:r w:rsidR="00FF0622">
        <w:rPr>
          <w:rFonts w:hint="cs"/>
          <w:rtl/>
        </w:rPr>
        <w:t>3</w:t>
      </w:r>
      <w:r w:rsidRPr="00C454AB">
        <w:rPr>
          <w:rtl/>
        </w:rPr>
        <w:t>) تقد</w:t>
      </w:r>
      <w:r w:rsidR="00FF0622">
        <w:rPr>
          <w:rFonts w:hint="cs"/>
          <w:rtl/>
        </w:rPr>
        <w:t>ّ</w:t>
      </w:r>
      <w:r w:rsidRPr="00C454AB">
        <w:rPr>
          <w:rtl/>
        </w:rPr>
        <w:t xml:space="preserve">م في </w:t>
      </w:r>
      <w:r w:rsidR="00FF0622">
        <w:rPr>
          <w:rtl/>
        </w:rPr>
        <w:t>ال</w:t>
      </w:r>
      <w:r w:rsidR="00FF0622">
        <w:rPr>
          <w:rFonts w:hint="cs"/>
          <w:rtl/>
        </w:rPr>
        <w:t>أ</w:t>
      </w:r>
      <w:r w:rsidRPr="00C454AB">
        <w:rPr>
          <w:rtl/>
        </w:rPr>
        <w:t>بواب 1 و 2 و 3 من أبواب نواقض الوضوء</w:t>
      </w:r>
      <w:r w:rsidR="00C74906">
        <w:rPr>
          <w:rtl/>
        </w:rPr>
        <w:t>.</w:t>
      </w:r>
    </w:p>
    <w:p w:rsidR="005359CC" w:rsidRDefault="005359CC" w:rsidP="00FF0622">
      <w:pPr>
        <w:pStyle w:val="libFootnoteCenterBold"/>
        <w:rPr>
          <w:rtl/>
        </w:rPr>
      </w:pPr>
      <w:r>
        <w:rPr>
          <w:rtl/>
        </w:rPr>
        <w:t>الباب 19</w:t>
      </w:r>
    </w:p>
    <w:p w:rsidR="005359CC" w:rsidRDefault="005359CC" w:rsidP="00FF0622">
      <w:pPr>
        <w:pStyle w:val="libFootnoteCenterBold"/>
        <w:rPr>
          <w:rtl/>
        </w:rPr>
      </w:pPr>
      <w:r>
        <w:rPr>
          <w:rtl/>
        </w:rPr>
        <w:t>فيه 5 أحاديث</w:t>
      </w:r>
    </w:p>
    <w:p w:rsidR="005359CC" w:rsidRDefault="005359CC" w:rsidP="001D3C86">
      <w:pPr>
        <w:pStyle w:val="libFootnote0"/>
        <w:rPr>
          <w:rtl/>
        </w:rPr>
      </w:pPr>
      <w:r>
        <w:rPr>
          <w:rtl/>
        </w:rPr>
        <w:t>1 - الفقيه 1: 38</w:t>
      </w:r>
      <w:r w:rsidR="00E4299D">
        <w:rPr>
          <w:rtl/>
        </w:rPr>
        <w:t>/</w:t>
      </w:r>
      <w:r>
        <w:rPr>
          <w:rtl/>
        </w:rPr>
        <w:t>146، والتهذيب 1: 348</w:t>
      </w:r>
      <w:r w:rsidR="00E4299D">
        <w:rPr>
          <w:rtl/>
        </w:rPr>
        <w:t>/</w:t>
      </w:r>
      <w:r>
        <w:rPr>
          <w:rtl/>
        </w:rPr>
        <w:t>1521</w:t>
      </w:r>
      <w:r w:rsidR="00C74906">
        <w:rPr>
          <w:rFonts w:hint="cs"/>
          <w:rtl/>
        </w:rPr>
        <w:t>.</w:t>
      </w:r>
    </w:p>
    <w:p w:rsidR="005359CC" w:rsidRDefault="005359CC" w:rsidP="001D3C86">
      <w:pPr>
        <w:pStyle w:val="libFootnote0"/>
        <w:rPr>
          <w:rtl/>
        </w:rPr>
      </w:pPr>
      <w:r>
        <w:rPr>
          <w:rtl/>
        </w:rPr>
        <w:t>2 - الكافي 3: 20</w:t>
      </w:r>
      <w:r w:rsidR="00E4299D">
        <w:rPr>
          <w:rtl/>
        </w:rPr>
        <w:t>/</w:t>
      </w:r>
      <w:r>
        <w:rPr>
          <w:rtl/>
        </w:rPr>
        <w:t>5</w:t>
      </w:r>
      <w:r w:rsidR="00C74906">
        <w:rPr>
          <w:rFonts w:hint="cs"/>
          <w:rtl/>
        </w:rPr>
        <w:t>.</w:t>
      </w:r>
    </w:p>
    <w:p w:rsidR="005359CC" w:rsidRDefault="005359CC" w:rsidP="001D3C86">
      <w:pPr>
        <w:pStyle w:val="libFootnote0"/>
        <w:rPr>
          <w:rtl/>
        </w:rPr>
      </w:pPr>
      <w:r>
        <w:rPr>
          <w:rtl/>
        </w:rPr>
        <w:t>3 - التهذيب 3: 305</w:t>
      </w:r>
      <w:r w:rsidR="00E4299D">
        <w:rPr>
          <w:rtl/>
        </w:rPr>
        <w:t>/</w:t>
      </w:r>
      <w:r>
        <w:rPr>
          <w:rtl/>
        </w:rPr>
        <w:t>941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CB0ABC">
      <w:pPr>
        <w:pStyle w:val="libNormal0"/>
        <w:rPr>
          <w:rtl/>
        </w:rPr>
      </w:pPr>
      <w:r>
        <w:rPr>
          <w:rtl/>
        </w:rPr>
        <w:lastRenderedPageBreak/>
        <w:t>أبي نصر، عن ابن بكير، عن محم</w:t>
      </w:r>
      <w:r w:rsidR="00CB0ABC">
        <w:rPr>
          <w:rFonts w:hint="cs"/>
          <w:rtl/>
        </w:rPr>
        <w:t>ّ</w:t>
      </w:r>
      <w:r>
        <w:rPr>
          <w:rtl/>
        </w:rPr>
        <w:t xml:space="preserve">د بن مسلم قال: سألت أبا جعفر </w:t>
      </w:r>
      <w:r w:rsidR="00CB0ABC">
        <w:rPr>
          <w:rFonts w:hint="cs"/>
          <w:rtl/>
        </w:rPr>
        <w:t>(</w:t>
      </w:r>
      <w:r w:rsidR="00CB0ABC">
        <w:rPr>
          <w:rtl/>
        </w:rPr>
        <w:t xml:space="preserve"> </w:t>
      </w:r>
      <w:r w:rsidR="00CB0ABC" w:rsidRPr="00F640F5">
        <w:rPr>
          <w:rStyle w:val="libAlaemChar"/>
          <w:rFonts w:hint="cs"/>
          <w:rtl/>
        </w:rPr>
        <w:t>عليه‌السلام</w:t>
      </w:r>
      <w:r w:rsidR="00CB0ABC">
        <w:rPr>
          <w:rFonts w:hint="cs"/>
          <w:rtl/>
        </w:rPr>
        <w:t xml:space="preserve"> ) </w:t>
      </w:r>
      <w:r>
        <w:rPr>
          <w:rtl/>
        </w:rPr>
        <w:t>عن المبطون؟ فقال: يبني على صلاته</w:t>
      </w:r>
      <w:r w:rsidR="00C74906">
        <w:rPr>
          <w:rtl/>
        </w:rPr>
        <w:t>.</w:t>
      </w:r>
    </w:p>
    <w:p w:rsidR="005359CC" w:rsidRDefault="005359CC" w:rsidP="00CB0ABC">
      <w:pPr>
        <w:pStyle w:val="libNormal"/>
        <w:rPr>
          <w:rtl/>
        </w:rPr>
      </w:pPr>
      <w:r>
        <w:rPr>
          <w:rtl/>
        </w:rPr>
        <w:t>ورواه الكليني عن علي بن محم</w:t>
      </w:r>
      <w:r w:rsidR="00CB0ABC">
        <w:rPr>
          <w:rFonts w:hint="cs"/>
          <w:rtl/>
        </w:rPr>
        <w:t>ّ</w:t>
      </w:r>
      <w:r>
        <w:rPr>
          <w:rtl/>
        </w:rPr>
        <w:t xml:space="preserve">د، عن سهل بن زياد، عن ابن أبي نصر، مثله </w:t>
      </w:r>
      <w:r w:rsidRPr="00D864A7">
        <w:rPr>
          <w:rStyle w:val="libFootnotenumChar"/>
          <w:rtl/>
        </w:rPr>
        <w:t>(1)</w:t>
      </w:r>
      <w:r w:rsidR="00C74906">
        <w:rPr>
          <w:rtl/>
        </w:rPr>
        <w:t>.</w:t>
      </w:r>
    </w:p>
    <w:p w:rsidR="005359CC" w:rsidRDefault="005359CC" w:rsidP="00CB0ABC">
      <w:pPr>
        <w:pStyle w:val="libNormal"/>
        <w:rPr>
          <w:rtl/>
        </w:rPr>
      </w:pPr>
      <w:r w:rsidRPr="00CB0ABC">
        <w:rPr>
          <w:rtl/>
        </w:rPr>
        <w:t>[783]</w:t>
      </w:r>
      <w:r w:rsidRPr="00C454AB">
        <w:rPr>
          <w:rtl/>
        </w:rPr>
        <w:t xml:space="preserve"> 4</w:t>
      </w:r>
      <w:r>
        <w:rPr>
          <w:rtl/>
        </w:rPr>
        <w:t xml:space="preserve"> - وبإسناده عن العيّاشي أبي النضر - يعني محم</w:t>
      </w:r>
      <w:r w:rsidR="00CB0ABC">
        <w:rPr>
          <w:rFonts w:hint="cs"/>
          <w:rtl/>
        </w:rPr>
        <w:t>ّ</w:t>
      </w:r>
      <w:r>
        <w:rPr>
          <w:rtl/>
        </w:rPr>
        <w:t>د بن مسعود - قال: حد</w:t>
      </w:r>
      <w:r w:rsidR="00CB0ABC">
        <w:rPr>
          <w:rFonts w:hint="cs"/>
          <w:rtl/>
        </w:rPr>
        <w:t>ّ</w:t>
      </w:r>
      <w:r>
        <w:rPr>
          <w:rtl/>
        </w:rPr>
        <w:t>ثنا محمد بن نصير، عن محم</w:t>
      </w:r>
      <w:r w:rsidR="00CB0ABC">
        <w:rPr>
          <w:rFonts w:hint="cs"/>
          <w:rtl/>
        </w:rPr>
        <w:t>ّ</w:t>
      </w:r>
      <w:r>
        <w:rPr>
          <w:rtl/>
        </w:rPr>
        <w:t xml:space="preserve">د بن الحسين، عن جعفر بن بشير، عن عبدالله بن بكير، عن محمد بن مسلم، عن أبي جعفر </w:t>
      </w:r>
      <w:r w:rsidR="00CB0ABC">
        <w:rPr>
          <w:rFonts w:hint="cs"/>
          <w:rtl/>
        </w:rPr>
        <w:t>(</w:t>
      </w:r>
      <w:r w:rsidR="00CB0ABC">
        <w:rPr>
          <w:rtl/>
        </w:rPr>
        <w:t xml:space="preserve"> </w:t>
      </w:r>
      <w:r w:rsidR="00CB0ABC" w:rsidRPr="00F640F5">
        <w:rPr>
          <w:rStyle w:val="libAlaemChar"/>
          <w:rFonts w:hint="cs"/>
          <w:rtl/>
        </w:rPr>
        <w:t>عليه‌السلام</w:t>
      </w:r>
      <w:r w:rsidR="00CB0ABC">
        <w:rPr>
          <w:rFonts w:hint="cs"/>
          <w:rtl/>
        </w:rPr>
        <w:t xml:space="preserve"> ) </w:t>
      </w:r>
      <w:r>
        <w:rPr>
          <w:rtl/>
        </w:rPr>
        <w:t>قال: صاحب البطن الغالب يتوض</w:t>
      </w:r>
      <w:r w:rsidR="00CB0ABC">
        <w:rPr>
          <w:rFonts w:hint="cs"/>
          <w:rtl/>
        </w:rPr>
        <w:t>ّ</w:t>
      </w:r>
      <w:r>
        <w:rPr>
          <w:rtl/>
        </w:rPr>
        <w:t>أ، ثم</w:t>
      </w:r>
      <w:r w:rsidR="00CB0ABC">
        <w:rPr>
          <w:rFonts w:hint="cs"/>
          <w:rtl/>
        </w:rPr>
        <w:t>ّ</w:t>
      </w:r>
      <w:r>
        <w:rPr>
          <w:rtl/>
        </w:rPr>
        <w:t xml:space="preserve"> يرجع </w:t>
      </w:r>
      <w:r w:rsidRPr="00D864A7">
        <w:rPr>
          <w:rStyle w:val="libFootnotenumChar"/>
          <w:rtl/>
        </w:rPr>
        <w:t>(</w:t>
      </w:r>
      <w:r w:rsidR="00CB0ABC">
        <w:rPr>
          <w:rStyle w:val="libFootnotenumChar"/>
          <w:rFonts w:hint="cs"/>
          <w:rtl/>
        </w:rPr>
        <w:t>2</w:t>
      </w:r>
      <w:r w:rsidRPr="00D864A7">
        <w:rPr>
          <w:rStyle w:val="libFootnotenumChar"/>
          <w:rtl/>
        </w:rPr>
        <w:t>)</w:t>
      </w:r>
      <w:r>
        <w:rPr>
          <w:rtl/>
        </w:rPr>
        <w:t xml:space="preserve"> في صلاته، فيتمّ ما بقي</w:t>
      </w:r>
      <w:r w:rsidR="00C74906">
        <w:rPr>
          <w:rtl/>
        </w:rPr>
        <w:t>.</w:t>
      </w:r>
    </w:p>
    <w:p w:rsidR="005359CC" w:rsidRDefault="005359CC" w:rsidP="00CB0ABC">
      <w:pPr>
        <w:pStyle w:val="libNormal"/>
        <w:rPr>
          <w:rtl/>
        </w:rPr>
      </w:pPr>
      <w:r w:rsidRPr="00CB0ABC">
        <w:rPr>
          <w:rtl/>
        </w:rPr>
        <w:t>[784]</w:t>
      </w:r>
      <w:r w:rsidRPr="00C454AB">
        <w:rPr>
          <w:rtl/>
        </w:rPr>
        <w:t xml:space="preserve"> 5</w:t>
      </w:r>
      <w:r>
        <w:rPr>
          <w:rtl/>
        </w:rPr>
        <w:t xml:space="preserve"> - وعنه، عن محم</w:t>
      </w:r>
      <w:r w:rsidR="00CB0ABC">
        <w:rPr>
          <w:rFonts w:hint="cs"/>
          <w:rtl/>
        </w:rPr>
        <w:t>ّ</w:t>
      </w:r>
      <w:r>
        <w:rPr>
          <w:rtl/>
        </w:rPr>
        <w:t>د بن نصير، عن محم</w:t>
      </w:r>
      <w:r w:rsidR="00CB0ABC">
        <w:rPr>
          <w:rFonts w:hint="cs"/>
          <w:rtl/>
        </w:rPr>
        <w:t>ّ</w:t>
      </w:r>
      <w:r>
        <w:rPr>
          <w:rtl/>
        </w:rPr>
        <w:t>د بن عيسى، عن ابن أبي عمير، عن حم</w:t>
      </w:r>
      <w:r w:rsidR="00CB0ABC">
        <w:rPr>
          <w:rFonts w:hint="cs"/>
          <w:rtl/>
        </w:rPr>
        <w:t>ّ</w:t>
      </w:r>
      <w:r>
        <w:rPr>
          <w:rtl/>
        </w:rPr>
        <w:t xml:space="preserve">اد، عن الحلبي، عن أبي عبدالله </w:t>
      </w:r>
      <w:r w:rsidR="00CB0ABC">
        <w:rPr>
          <w:rFonts w:hint="cs"/>
          <w:rtl/>
        </w:rPr>
        <w:t>(</w:t>
      </w:r>
      <w:r w:rsidR="00CB0ABC">
        <w:rPr>
          <w:rtl/>
        </w:rPr>
        <w:t xml:space="preserve"> </w:t>
      </w:r>
      <w:r w:rsidR="00CB0ABC" w:rsidRPr="00F640F5">
        <w:rPr>
          <w:rStyle w:val="libAlaemChar"/>
          <w:rFonts w:hint="cs"/>
          <w:rtl/>
        </w:rPr>
        <w:t>عليه‌السلام</w:t>
      </w:r>
      <w:r w:rsidR="00CB0ABC">
        <w:rPr>
          <w:rFonts w:hint="cs"/>
          <w:rtl/>
        </w:rPr>
        <w:t xml:space="preserve"> ) </w:t>
      </w:r>
      <w:r>
        <w:rPr>
          <w:rtl/>
        </w:rPr>
        <w:t>، قال: سئل عن تقطير البول؟ قال: يجعل خريطة إذا صل</w:t>
      </w:r>
      <w:r w:rsidR="00CB0ABC">
        <w:rPr>
          <w:rFonts w:hint="cs"/>
          <w:rtl/>
        </w:rPr>
        <w:t>ّ</w:t>
      </w:r>
      <w:r>
        <w:rPr>
          <w:rtl/>
        </w:rPr>
        <w:t>ى</w:t>
      </w:r>
      <w:r w:rsidR="00C74906">
        <w:rPr>
          <w:rtl/>
        </w:rPr>
        <w:t>.</w:t>
      </w:r>
    </w:p>
    <w:p w:rsidR="005359CC" w:rsidRDefault="005359CC" w:rsidP="00CB0ABC">
      <w:pPr>
        <w:pStyle w:val="libNormal"/>
        <w:rPr>
          <w:rtl/>
        </w:rPr>
      </w:pPr>
      <w:r>
        <w:rPr>
          <w:rtl/>
        </w:rPr>
        <w:t>أقول: وتقد</w:t>
      </w:r>
      <w:r w:rsidR="00CB0ABC">
        <w:rPr>
          <w:rFonts w:hint="cs"/>
          <w:rtl/>
        </w:rPr>
        <w:t>ّ</w:t>
      </w:r>
      <w:r>
        <w:rPr>
          <w:rtl/>
        </w:rPr>
        <w:t>م ما يدل</w:t>
      </w:r>
      <w:r w:rsidR="00CB0ABC">
        <w:rPr>
          <w:rFonts w:hint="cs"/>
          <w:rtl/>
        </w:rPr>
        <w:t>ّ</w:t>
      </w:r>
      <w:r>
        <w:rPr>
          <w:rtl/>
        </w:rPr>
        <w:t xml:space="preserve"> على ذلك </w:t>
      </w:r>
      <w:r w:rsidRPr="00D864A7">
        <w:rPr>
          <w:rStyle w:val="libFootnotenumChar"/>
          <w:rtl/>
        </w:rPr>
        <w:t>(</w:t>
      </w:r>
      <w:r w:rsidR="00CB0ABC">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C454AB" w:rsidRDefault="005359CC" w:rsidP="001D3C86">
      <w:pPr>
        <w:pStyle w:val="libFootnote0"/>
        <w:rPr>
          <w:rtl/>
        </w:rPr>
      </w:pPr>
      <w:r w:rsidRPr="00C454AB">
        <w:rPr>
          <w:rtl/>
        </w:rPr>
        <w:t>(1) الكافي 3</w:t>
      </w:r>
      <w:r>
        <w:rPr>
          <w:rtl/>
        </w:rPr>
        <w:t xml:space="preserve">: </w:t>
      </w:r>
      <w:r w:rsidRPr="00C454AB">
        <w:rPr>
          <w:rtl/>
        </w:rPr>
        <w:t>411</w:t>
      </w:r>
      <w:r w:rsidR="00E4299D">
        <w:rPr>
          <w:rtl/>
        </w:rPr>
        <w:t>/</w:t>
      </w:r>
      <w:r w:rsidRPr="00C454AB">
        <w:rPr>
          <w:rtl/>
        </w:rPr>
        <w:t>7</w:t>
      </w:r>
      <w:r w:rsidR="00C74906">
        <w:rPr>
          <w:rFonts w:hint="cs"/>
          <w:rtl/>
        </w:rPr>
        <w:t>.</w:t>
      </w:r>
    </w:p>
    <w:p w:rsidR="005359CC" w:rsidRDefault="005359CC" w:rsidP="001D3C86">
      <w:pPr>
        <w:pStyle w:val="libFootnote0"/>
        <w:rPr>
          <w:rtl/>
        </w:rPr>
      </w:pPr>
      <w:r>
        <w:rPr>
          <w:rtl/>
        </w:rPr>
        <w:t>4 - التهذيب 1: 350</w:t>
      </w:r>
      <w:r w:rsidR="00E4299D">
        <w:rPr>
          <w:rtl/>
        </w:rPr>
        <w:t>/</w:t>
      </w:r>
      <w:r>
        <w:rPr>
          <w:rtl/>
        </w:rPr>
        <w:t>1036</w:t>
      </w:r>
      <w:r w:rsidR="00C74906">
        <w:rPr>
          <w:rtl/>
        </w:rPr>
        <w:t>.</w:t>
      </w:r>
    </w:p>
    <w:p w:rsidR="005359CC" w:rsidRPr="00C454AB" w:rsidRDefault="005359CC" w:rsidP="00CB0ABC">
      <w:pPr>
        <w:pStyle w:val="libFootnote0"/>
        <w:rPr>
          <w:rtl/>
        </w:rPr>
      </w:pPr>
      <w:r w:rsidRPr="00C454AB">
        <w:rPr>
          <w:rtl/>
        </w:rPr>
        <w:t>(</w:t>
      </w:r>
      <w:r w:rsidR="00CB0ABC">
        <w:rPr>
          <w:rFonts w:hint="cs"/>
          <w:rtl/>
        </w:rPr>
        <w:t>2</w:t>
      </w:r>
      <w:r w:rsidRPr="00C454AB">
        <w:rPr>
          <w:rtl/>
        </w:rPr>
        <w:t>) ليس في موضع من التهذيب ( ثم يرجع ) هامش المخطوط</w:t>
      </w:r>
      <w:r w:rsidR="00C74906">
        <w:rPr>
          <w:rtl/>
        </w:rPr>
        <w:t>.</w:t>
      </w:r>
    </w:p>
    <w:p w:rsidR="005359CC" w:rsidRDefault="005359CC" w:rsidP="001D3C86">
      <w:pPr>
        <w:pStyle w:val="libFootnote0"/>
        <w:rPr>
          <w:rtl/>
        </w:rPr>
      </w:pPr>
      <w:r>
        <w:rPr>
          <w:rtl/>
        </w:rPr>
        <w:t>5 - التهذيب 1: 351</w:t>
      </w:r>
      <w:r w:rsidR="00E4299D">
        <w:rPr>
          <w:rtl/>
        </w:rPr>
        <w:t>/</w:t>
      </w:r>
      <w:r>
        <w:rPr>
          <w:rtl/>
        </w:rPr>
        <w:t>1037</w:t>
      </w:r>
      <w:r w:rsidR="00C74906">
        <w:rPr>
          <w:rtl/>
        </w:rPr>
        <w:t>.</w:t>
      </w:r>
    </w:p>
    <w:p w:rsidR="005359CC" w:rsidRPr="00C454AB" w:rsidRDefault="005359CC" w:rsidP="00CB0ABC">
      <w:pPr>
        <w:pStyle w:val="libFootnote0"/>
        <w:rPr>
          <w:rtl/>
        </w:rPr>
      </w:pPr>
      <w:r w:rsidRPr="00C454AB">
        <w:rPr>
          <w:rtl/>
        </w:rPr>
        <w:t>(</w:t>
      </w:r>
      <w:r w:rsidR="00CB0ABC">
        <w:rPr>
          <w:rFonts w:hint="cs"/>
          <w:rtl/>
        </w:rPr>
        <w:t>3</w:t>
      </w:r>
      <w:r w:rsidRPr="00C454AB">
        <w:rPr>
          <w:rtl/>
        </w:rPr>
        <w:t>) تقدم في الحديث 9 من الباب 7 من أبواب نواقض الوضوء</w:t>
      </w:r>
      <w:r w:rsidR="00C74906">
        <w:rPr>
          <w:rtl/>
        </w:rPr>
        <w:t>.</w:t>
      </w:r>
      <w:r w:rsidRPr="00C454AB">
        <w:rPr>
          <w:rtl/>
        </w:rPr>
        <w:t xml:space="preserve"> </w:t>
      </w:r>
    </w:p>
    <w:p w:rsidR="001D3C86" w:rsidRDefault="001D3C86" w:rsidP="001D3C86">
      <w:pPr>
        <w:pStyle w:val="libNormal"/>
        <w:rPr>
          <w:rtl/>
        </w:rPr>
      </w:pPr>
      <w:bookmarkStart w:id="652" w:name="_Toc272839435"/>
      <w:bookmarkStart w:id="653" w:name="_Toc272839723"/>
      <w:bookmarkStart w:id="654" w:name="_Toc299780339"/>
      <w:bookmarkStart w:id="655" w:name="_Toc370728426"/>
      <w:bookmarkStart w:id="656" w:name="_Toc388259271"/>
      <w:r>
        <w:rPr>
          <w:rtl/>
        </w:rPr>
        <w:br w:type="page"/>
      </w:r>
    </w:p>
    <w:p w:rsidR="005359CC" w:rsidRPr="00D864A7" w:rsidRDefault="005359CC" w:rsidP="001D3C86">
      <w:pPr>
        <w:pStyle w:val="Heading1Center"/>
        <w:rPr>
          <w:rtl/>
        </w:rPr>
      </w:pPr>
      <w:bookmarkStart w:id="657" w:name="_Toc261404902"/>
      <w:r w:rsidRPr="00D864A7">
        <w:rPr>
          <w:rtl/>
        </w:rPr>
        <w:lastRenderedPageBreak/>
        <w:t>أبواب أحكام الخلوة</w:t>
      </w:r>
      <w:bookmarkEnd w:id="652"/>
      <w:bookmarkEnd w:id="653"/>
      <w:bookmarkEnd w:id="654"/>
      <w:bookmarkEnd w:id="655"/>
      <w:bookmarkEnd w:id="656"/>
      <w:bookmarkEnd w:id="657"/>
    </w:p>
    <w:p w:rsidR="005359CC" w:rsidRPr="0011515A" w:rsidRDefault="005359CC" w:rsidP="005359CC">
      <w:pPr>
        <w:pStyle w:val="Heading2Center"/>
        <w:rPr>
          <w:rtl/>
        </w:rPr>
      </w:pPr>
      <w:bookmarkStart w:id="658" w:name="_Toc272839436"/>
      <w:bookmarkStart w:id="659" w:name="_Toc272839724"/>
      <w:bookmarkStart w:id="660" w:name="_Toc299780340"/>
      <w:bookmarkStart w:id="661" w:name="_Toc370728427"/>
      <w:bookmarkStart w:id="662" w:name="_Toc388259272"/>
      <w:bookmarkStart w:id="663" w:name="_Toc261404903"/>
      <w:r>
        <w:rPr>
          <w:rtl/>
        </w:rPr>
        <w:t>1 - باب وجوب ستر العورة، وتحريم النظر الى عورة المسلم</w:t>
      </w:r>
      <w:bookmarkStart w:id="664" w:name="_Toc272839437"/>
      <w:bookmarkStart w:id="665" w:name="_Toc272839725"/>
      <w:bookmarkStart w:id="666" w:name="_Toc299780341"/>
      <w:bookmarkEnd w:id="658"/>
      <w:bookmarkEnd w:id="659"/>
      <w:bookmarkEnd w:id="660"/>
      <w:r>
        <w:rPr>
          <w:rFonts w:hint="cs"/>
          <w:rtl/>
        </w:rPr>
        <w:t xml:space="preserve"> </w:t>
      </w:r>
      <w:r w:rsidRPr="0011515A">
        <w:rPr>
          <w:rtl/>
        </w:rPr>
        <w:t>غير المحل</w:t>
      </w:r>
      <w:r w:rsidR="004F6F35">
        <w:rPr>
          <w:rFonts w:hint="cs"/>
          <w:rtl/>
        </w:rPr>
        <w:t>ّ</w:t>
      </w:r>
      <w:r w:rsidRPr="0011515A">
        <w:rPr>
          <w:rtl/>
        </w:rPr>
        <w:t>ل</w:t>
      </w:r>
      <w:r>
        <w:rPr>
          <w:rtl/>
        </w:rPr>
        <w:t>،</w:t>
      </w:r>
      <w:r w:rsidRPr="0011515A">
        <w:rPr>
          <w:rtl/>
        </w:rPr>
        <w:t xml:space="preserve"> رجلا</w:t>
      </w:r>
      <w:r w:rsidR="004F6F35">
        <w:rPr>
          <w:rFonts w:hint="cs"/>
          <w:rtl/>
        </w:rPr>
        <w:t>ً</w:t>
      </w:r>
      <w:r w:rsidRPr="0011515A">
        <w:rPr>
          <w:rtl/>
        </w:rPr>
        <w:t xml:space="preserve"> كان أو امرأة</w:t>
      </w:r>
      <w:bookmarkEnd w:id="661"/>
      <w:bookmarkEnd w:id="662"/>
      <w:bookmarkEnd w:id="663"/>
      <w:bookmarkEnd w:id="664"/>
      <w:bookmarkEnd w:id="665"/>
      <w:bookmarkEnd w:id="666"/>
    </w:p>
    <w:p w:rsidR="005359CC" w:rsidRDefault="005359CC" w:rsidP="001C1A15">
      <w:pPr>
        <w:pStyle w:val="libNormal"/>
        <w:rPr>
          <w:rtl/>
        </w:rPr>
      </w:pPr>
      <w:r w:rsidRPr="001C1A15">
        <w:rPr>
          <w:rtl/>
        </w:rPr>
        <w:t>[785]</w:t>
      </w:r>
      <w:r w:rsidRPr="00C454AB">
        <w:rPr>
          <w:rtl/>
        </w:rPr>
        <w:t xml:space="preserve"> 1</w:t>
      </w:r>
      <w:r>
        <w:rPr>
          <w:rtl/>
        </w:rPr>
        <w:t xml:space="preserve"> - محم</w:t>
      </w:r>
      <w:r w:rsidR="004F6F35">
        <w:rPr>
          <w:rFonts w:hint="cs"/>
          <w:rtl/>
        </w:rPr>
        <w:t>ّ</w:t>
      </w:r>
      <w:r>
        <w:rPr>
          <w:rtl/>
        </w:rPr>
        <w:t>د بن الحسن بإسناده عن محمد بن علي بن محبوب، عن العب</w:t>
      </w:r>
      <w:r w:rsidR="004F6F35">
        <w:rPr>
          <w:rFonts w:hint="cs"/>
          <w:rtl/>
        </w:rPr>
        <w:t>ّ</w:t>
      </w:r>
      <w:r>
        <w:rPr>
          <w:rtl/>
        </w:rPr>
        <w:t>اس، عن حم</w:t>
      </w:r>
      <w:r w:rsidR="004F6F35">
        <w:rPr>
          <w:rFonts w:hint="cs"/>
          <w:rtl/>
        </w:rPr>
        <w:t>ّ</w:t>
      </w:r>
      <w:r>
        <w:rPr>
          <w:rtl/>
        </w:rPr>
        <w:t xml:space="preserve">اد، عن حريز، عن أبي عبدالله </w:t>
      </w:r>
      <w:r w:rsidR="004F6F35">
        <w:rPr>
          <w:rFonts w:hint="cs"/>
          <w:rtl/>
        </w:rPr>
        <w:t>(</w:t>
      </w:r>
      <w:r w:rsidR="004F6F35">
        <w:rPr>
          <w:rtl/>
        </w:rPr>
        <w:t xml:space="preserve"> </w:t>
      </w:r>
      <w:r w:rsidR="004F6F35" w:rsidRPr="00F640F5">
        <w:rPr>
          <w:rStyle w:val="libAlaemChar"/>
          <w:rFonts w:hint="cs"/>
          <w:rtl/>
        </w:rPr>
        <w:t>عليه‌السلام</w:t>
      </w:r>
      <w:r w:rsidR="004F6F35">
        <w:rPr>
          <w:rFonts w:hint="cs"/>
          <w:rtl/>
        </w:rPr>
        <w:t xml:space="preserve"> ) </w:t>
      </w:r>
      <w:r>
        <w:rPr>
          <w:rtl/>
        </w:rPr>
        <w:t>قال: لا ينظر الرجل إلى عورة أخيه</w:t>
      </w:r>
      <w:r w:rsidR="00C74906">
        <w:rPr>
          <w:rtl/>
        </w:rPr>
        <w:t>.</w:t>
      </w:r>
    </w:p>
    <w:p w:rsidR="005359CC" w:rsidRDefault="005359CC" w:rsidP="001C1A15">
      <w:pPr>
        <w:pStyle w:val="libNormal"/>
        <w:rPr>
          <w:rtl/>
        </w:rPr>
      </w:pPr>
      <w:r w:rsidRPr="001C1A15">
        <w:rPr>
          <w:rtl/>
        </w:rPr>
        <w:t>[786]</w:t>
      </w:r>
      <w:r w:rsidRPr="00C454AB">
        <w:rPr>
          <w:rtl/>
        </w:rPr>
        <w:t xml:space="preserve"> 2</w:t>
      </w:r>
      <w:r>
        <w:rPr>
          <w:rtl/>
        </w:rPr>
        <w:t xml:space="preserve"> - محم</w:t>
      </w:r>
      <w:r w:rsidR="004F6F35">
        <w:rPr>
          <w:rFonts w:hint="cs"/>
          <w:rtl/>
        </w:rPr>
        <w:t>ّ</w:t>
      </w:r>
      <w:r>
        <w:rPr>
          <w:rtl/>
        </w:rPr>
        <w:t>د بن علي بن الحسين بإسناده عن شعيب بن واقد، عن الحسين بن زيد، عن الصادق، عن آبائه</w:t>
      </w:r>
      <w:r w:rsidR="004F6F35">
        <w:rPr>
          <w:rFonts w:hint="cs"/>
          <w:rtl/>
        </w:rPr>
        <w:t xml:space="preserve"> (</w:t>
      </w:r>
      <w:r>
        <w:rPr>
          <w:rtl/>
        </w:rPr>
        <w:t xml:space="preserve"> </w:t>
      </w:r>
      <w:r w:rsidRPr="00F640F5">
        <w:rPr>
          <w:rStyle w:val="libAlaemChar"/>
          <w:rFonts w:hint="cs"/>
          <w:rtl/>
        </w:rPr>
        <w:t>عليهم‌السلام</w:t>
      </w:r>
      <w:r w:rsidR="004F6F35">
        <w:rPr>
          <w:rFonts w:hint="cs"/>
          <w:rtl/>
        </w:rPr>
        <w:t xml:space="preserve"> ) ،</w:t>
      </w:r>
      <w:r>
        <w:rPr>
          <w:rtl/>
        </w:rPr>
        <w:t xml:space="preserve"> عن النبي</w:t>
      </w:r>
      <w:r w:rsidR="0049689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96892">
        <w:rPr>
          <w:rFonts w:hint="cs"/>
          <w:rtl/>
        </w:rPr>
        <w:t xml:space="preserve">) </w:t>
      </w:r>
      <w:r>
        <w:rPr>
          <w:rtl/>
        </w:rPr>
        <w:t xml:space="preserve">- في حديث المناهي - قال: إذا اغتسل أحدكم في فضاء من </w:t>
      </w:r>
      <w:r w:rsidR="008E749F">
        <w:rPr>
          <w:rtl/>
        </w:rPr>
        <w:t>الا</w:t>
      </w:r>
      <w:r>
        <w:rPr>
          <w:rtl/>
        </w:rPr>
        <w:t>رض فليحاذر على عورته</w:t>
      </w:r>
      <w:r w:rsidR="00C74906">
        <w:rPr>
          <w:rtl/>
        </w:rPr>
        <w:t>.</w:t>
      </w:r>
    </w:p>
    <w:p w:rsidR="005359CC" w:rsidRDefault="005359CC" w:rsidP="001C1A15">
      <w:pPr>
        <w:pStyle w:val="libNormal"/>
        <w:rPr>
          <w:rtl/>
        </w:rPr>
      </w:pPr>
      <w:r>
        <w:rPr>
          <w:rtl/>
        </w:rPr>
        <w:t>وقال: لا يدخلن أحدكم الحم</w:t>
      </w:r>
      <w:r w:rsidR="00440111">
        <w:rPr>
          <w:rFonts w:hint="cs"/>
          <w:rtl/>
        </w:rPr>
        <w:t>ّ</w:t>
      </w:r>
      <w:r>
        <w:rPr>
          <w:rtl/>
        </w:rPr>
        <w:t xml:space="preserve">ام </w:t>
      </w:r>
      <w:r w:rsidR="00440111">
        <w:rPr>
          <w:rFonts w:hint="cs"/>
          <w:rtl/>
        </w:rPr>
        <w:t>إ</w:t>
      </w:r>
      <w:r w:rsidR="008E749F">
        <w:rPr>
          <w:rtl/>
        </w:rPr>
        <w:t>ل</w:t>
      </w:r>
      <w:r w:rsidR="00440111">
        <w:rPr>
          <w:rFonts w:hint="cs"/>
          <w:rtl/>
        </w:rPr>
        <w:t>ّ</w:t>
      </w:r>
      <w:r w:rsidR="008E749F">
        <w:rPr>
          <w:rtl/>
        </w:rPr>
        <w:t>ا</w:t>
      </w:r>
      <w:r>
        <w:rPr>
          <w:rtl/>
        </w:rPr>
        <w:t xml:space="preserve"> بمئزر، ونهى أن ينظر الرجل إلى عورة أخيه المسلم، وقال: من تأمّل عورة أخيه المسلم لعنه سبعون ألف ملك، ونهى المرأة أن تنظر إلى عورة المرأة، وقال: من نظر إلى عورة أخيه المسلم، أو عورة غير أهله، متعم</w:t>
      </w:r>
      <w:r w:rsidR="00440111">
        <w:rPr>
          <w:rFonts w:hint="cs"/>
          <w:rtl/>
        </w:rPr>
        <w:t>ّ</w:t>
      </w:r>
      <w:r>
        <w:rPr>
          <w:rtl/>
        </w:rPr>
        <w:t>دا</w:t>
      </w:r>
      <w:r w:rsidR="00440111">
        <w:rPr>
          <w:rFonts w:hint="cs"/>
          <w:rtl/>
        </w:rPr>
        <w:t>ً</w:t>
      </w:r>
      <w:r>
        <w:rPr>
          <w:rtl/>
        </w:rPr>
        <w:t>، أدخله الله مع المنافقين، الذين كانوا يبحثون عن عورات الناس، ولم يخرج من الدنيا حت</w:t>
      </w:r>
      <w:r w:rsidR="00440111">
        <w:rPr>
          <w:rFonts w:hint="cs"/>
          <w:rtl/>
        </w:rPr>
        <w:t>ّ</w:t>
      </w:r>
      <w:r>
        <w:rPr>
          <w:rtl/>
        </w:rPr>
        <w:t xml:space="preserve">ى يفضحه الله، </w:t>
      </w:r>
      <w:r w:rsidR="00440111">
        <w:rPr>
          <w:rFonts w:hint="cs"/>
          <w:rtl/>
        </w:rPr>
        <w:t>إ</w:t>
      </w:r>
      <w:r w:rsidR="008E749F">
        <w:rPr>
          <w:rtl/>
        </w:rPr>
        <w:t>ل</w:t>
      </w:r>
      <w:r w:rsidR="00440111">
        <w:rPr>
          <w:rFonts w:hint="cs"/>
          <w:rtl/>
        </w:rPr>
        <w:t>ّ</w:t>
      </w:r>
      <w:r w:rsidR="008E749F">
        <w:rPr>
          <w:rtl/>
        </w:rPr>
        <w:t>ا</w:t>
      </w:r>
      <w:r>
        <w:rPr>
          <w:rtl/>
        </w:rPr>
        <w:t xml:space="preserve"> أن يتوب</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440111">
      <w:pPr>
        <w:pStyle w:val="libFootnoteCenterBold"/>
        <w:rPr>
          <w:rtl/>
        </w:rPr>
      </w:pPr>
      <w:r>
        <w:rPr>
          <w:rtl/>
        </w:rPr>
        <w:t>أبواب أحكام الخلوة</w:t>
      </w:r>
      <w:r>
        <w:rPr>
          <w:rtl/>
        </w:rPr>
        <w:cr/>
        <w:t>الباب 1</w:t>
      </w:r>
    </w:p>
    <w:p w:rsidR="005359CC" w:rsidRDefault="005359CC" w:rsidP="00440111">
      <w:pPr>
        <w:pStyle w:val="libFootnoteCenterBold"/>
        <w:rPr>
          <w:rtl/>
        </w:rPr>
      </w:pPr>
      <w:r>
        <w:rPr>
          <w:rtl/>
        </w:rPr>
        <w:t>فيه 5 أحاديث</w:t>
      </w:r>
    </w:p>
    <w:p w:rsidR="005359CC" w:rsidRDefault="005359CC" w:rsidP="001D3C86">
      <w:pPr>
        <w:pStyle w:val="libFootnote0"/>
        <w:rPr>
          <w:rtl/>
        </w:rPr>
      </w:pPr>
      <w:r>
        <w:rPr>
          <w:rtl/>
        </w:rPr>
        <w:t>1 - التهذيب 1: 374</w:t>
      </w:r>
      <w:r w:rsidR="00E4299D">
        <w:rPr>
          <w:rtl/>
        </w:rPr>
        <w:t>/</w:t>
      </w:r>
      <w:r>
        <w:rPr>
          <w:rtl/>
        </w:rPr>
        <w:t xml:space="preserve">1149، وأورده </w:t>
      </w:r>
      <w:r w:rsidR="002B46A7">
        <w:rPr>
          <w:rtl/>
        </w:rPr>
        <w:t>أيضاً</w:t>
      </w:r>
      <w:r>
        <w:rPr>
          <w:rtl/>
        </w:rPr>
        <w:t xml:space="preserve"> في الحديث 1 من الباب 3 من أبواب آداب الحمام</w:t>
      </w:r>
      <w:r w:rsidR="00C74906">
        <w:rPr>
          <w:rtl/>
        </w:rPr>
        <w:t>.</w:t>
      </w:r>
    </w:p>
    <w:p w:rsidR="005359CC" w:rsidRDefault="005359CC" w:rsidP="001D3C86">
      <w:pPr>
        <w:pStyle w:val="libFootnote0"/>
        <w:rPr>
          <w:rtl/>
        </w:rPr>
      </w:pPr>
      <w:r>
        <w:rPr>
          <w:rtl/>
        </w:rPr>
        <w:t>2 - الفقيه 4: 2 - 11 بشكل متفرق، في المناهي</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ED48A3">
      <w:pPr>
        <w:pStyle w:val="libNormal"/>
        <w:rPr>
          <w:rtl/>
        </w:rPr>
      </w:pPr>
      <w:r w:rsidRPr="00440111">
        <w:rPr>
          <w:rtl/>
        </w:rPr>
        <w:lastRenderedPageBreak/>
        <w:t>[787]</w:t>
      </w:r>
      <w:r>
        <w:rPr>
          <w:rtl/>
        </w:rPr>
        <w:t xml:space="preserve"> 3 - قال: وسئل الصادق </w:t>
      </w:r>
      <w:r w:rsidR="00ED48A3">
        <w:rPr>
          <w:rFonts w:hint="cs"/>
          <w:rtl/>
        </w:rPr>
        <w:t>(</w:t>
      </w:r>
      <w:r w:rsidR="00ED48A3">
        <w:rPr>
          <w:rtl/>
        </w:rPr>
        <w:t xml:space="preserve"> </w:t>
      </w:r>
      <w:r w:rsidR="00ED48A3" w:rsidRPr="00F640F5">
        <w:rPr>
          <w:rStyle w:val="libAlaemChar"/>
          <w:rFonts w:hint="cs"/>
          <w:rtl/>
        </w:rPr>
        <w:t>عليه‌السلام</w:t>
      </w:r>
      <w:r w:rsidR="00ED48A3">
        <w:rPr>
          <w:rFonts w:hint="cs"/>
          <w:rtl/>
        </w:rPr>
        <w:t xml:space="preserve"> ) </w:t>
      </w:r>
      <w:r>
        <w:rPr>
          <w:rtl/>
        </w:rPr>
        <w:t>عن قول الله عز</w:t>
      </w:r>
      <w:r w:rsidR="00ED48A3">
        <w:rPr>
          <w:rFonts w:hint="cs"/>
          <w:rtl/>
        </w:rPr>
        <w:t>ّ</w:t>
      </w:r>
      <w:r>
        <w:rPr>
          <w:rtl/>
        </w:rPr>
        <w:t xml:space="preserve"> وجل</w:t>
      </w:r>
      <w:r w:rsidR="00ED48A3">
        <w:rPr>
          <w:rFonts w:hint="cs"/>
          <w:rtl/>
        </w:rPr>
        <w:t>ّ</w:t>
      </w:r>
      <w:r>
        <w:rPr>
          <w:rtl/>
        </w:rPr>
        <w:t xml:space="preserve">: </w:t>
      </w:r>
      <w:r w:rsidRPr="00F640F5">
        <w:rPr>
          <w:rStyle w:val="libAlaemChar"/>
          <w:rtl/>
        </w:rPr>
        <w:t>(</w:t>
      </w:r>
      <w:r w:rsidR="00D61248" w:rsidRPr="00D61248">
        <w:rPr>
          <w:rStyle w:val="libAieChar"/>
          <w:rtl/>
        </w:rPr>
        <w:t>قُل لِّلْمُؤْمِنِينَ يَغُضُّوا مِنْ أَبْصَارِ‌هِمْ وَيَحْفَظُوا فُرُ‌وجَهُمْ ذَٰلِكَ أَزْكَىٰ لَهُمْ</w:t>
      </w:r>
      <w:r w:rsidRPr="00F640F5">
        <w:rPr>
          <w:rStyle w:val="libAlaemChar"/>
          <w:rtl/>
        </w:rPr>
        <w:t>)</w:t>
      </w:r>
      <w:r>
        <w:rPr>
          <w:rtl/>
        </w:rPr>
        <w:t xml:space="preserve"> </w:t>
      </w:r>
      <w:r w:rsidRPr="00D864A7">
        <w:rPr>
          <w:rStyle w:val="libFootnotenumChar"/>
          <w:rtl/>
        </w:rPr>
        <w:t>(1)</w:t>
      </w:r>
      <w:r>
        <w:rPr>
          <w:rtl/>
        </w:rPr>
        <w:t xml:space="preserve"> فقال: كل</w:t>
      </w:r>
      <w:r w:rsidR="00ED48A3">
        <w:rPr>
          <w:rFonts w:hint="cs"/>
          <w:rtl/>
        </w:rPr>
        <w:t>ّ</w:t>
      </w:r>
      <w:r>
        <w:rPr>
          <w:rtl/>
        </w:rPr>
        <w:t xml:space="preserve"> ما كان في كتاب الله من ذ</w:t>
      </w:r>
      <w:r w:rsidR="00505FE9">
        <w:rPr>
          <w:rFonts w:hint="cs"/>
          <w:rtl/>
        </w:rPr>
        <w:t>ِ</w:t>
      </w:r>
      <w:r>
        <w:rPr>
          <w:rtl/>
        </w:rPr>
        <w:t xml:space="preserve">كر حفظ الفرج فهو من الزنا، </w:t>
      </w:r>
      <w:r w:rsidR="00505FE9">
        <w:rPr>
          <w:rFonts w:hint="cs"/>
          <w:rtl/>
        </w:rPr>
        <w:t>إ</w:t>
      </w:r>
      <w:r w:rsidR="008E749F">
        <w:rPr>
          <w:rtl/>
        </w:rPr>
        <w:t>ل</w:t>
      </w:r>
      <w:r w:rsidR="00505FE9">
        <w:rPr>
          <w:rFonts w:hint="cs"/>
          <w:rtl/>
        </w:rPr>
        <w:t>ّ</w:t>
      </w:r>
      <w:r w:rsidR="008E749F">
        <w:rPr>
          <w:rtl/>
        </w:rPr>
        <w:t>ا</w:t>
      </w:r>
      <w:r>
        <w:rPr>
          <w:rtl/>
        </w:rPr>
        <w:t xml:space="preserve"> في هذا الموضع، فإن</w:t>
      </w:r>
      <w:r w:rsidR="00505FE9">
        <w:rPr>
          <w:rFonts w:hint="cs"/>
          <w:rtl/>
        </w:rPr>
        <w:t>ّ</w:t>
      </w:r>
      <w:r>
        <w:rPr>
          <w:rtl/>
        </w:rPr>
        <w:t>ه للحفظ من أن ينظر إليه</w:t>
      </w:r>
      <w:r w:rsidR="00C74906">
        <w:rPr>
          <w:rtl/>
        </w:rPr>
        <w:t>.</w:t>
      </w:r>
    </w:p>
    <w:p w:rsidR="005359CC" w:rsidRDefault="005359CC" w:rsidP="00F80727">
      <w:pPr>
        <w:pStyle w:val="libNormal"/>
        <w:rPr>
          <w:rtl/>
        </w:rPr>
      </w:pPr>
      <w:r w:rsidRPr="00440111">
        <w:rPr>
          <w:rtl/>
        </w:rPr>
        <w:t>[788]</w:t>
      </w:r>
      <w:r>
        <w:rPr>
          <w:rtl/>
        </w:rPr>
        <w:t xml:space="preserve"> 4 - وفي ( ثواب </w:t>
      </w:r>
      <w:r w:rsidR="008E749F">
        <w:rPr>
          <w:rtl/>
        </w:rPr>
        <w:t>الا</w:t>
      </w:r>
      <w:r>
        <w:rPr>
          <w:rtl/>
        </w:rPr>
        <w:t>عمال ): عن محم</w:t>
      </w:r>
      <w:r w:rsidR="00F80727">
        <w:rPr>
          <w:rFonts w:hint="cs"/>
          <w:rtl/>
        </w:rPr>
        <w:t>ّ</w:t>
      </w:r>
      <w:r>
        <w:rPr>
          <w:rtl/>
        </w:rPr>
        <w:t>د بن علي ماجيلويه، عن عم</w:t>
      </w:r>
      <w:r w:rsidR="00F80727">
        <w:rPr>
          <w:rFonts w:hint="cs"/>
          <w:rtl/>
        </w:rPr>
        <w:t>ّ</w:t>
      </w:r>
      <w:r>
        <w:rPr>
          <w:rtl/>
        </w:rPr>
        <w:t>ه محم</w:t>
      </w:r>
      <w:r w:rsidR="00F80727">
        <w:rPr>
          <w:rFonts w:hint="cs"/>
          <w:rtl/>
        </w:rPr>
        <w:t>ّ</w:t>
      </w:r>
      <w:r>
        <w:rPr>
          <w:rtl/>
        </w:rPr>
        <w:t>د بن أبي القاسم، عن أحمد بن محم</w:t>
      </w:r>
      <w:r w:rsidR="00F80727">
        <w:rPr>
          <w:rFonts w:hint="cs"/>
          <w:rtl/>
        </w:rPr>
        <w:t>ّ</w:t>
      </w:r>
      <w:r>
        <w:rPr>
          <w:rtl/>
        </w:rPr>
        <w:t>د بن خالد، عن محم</w:t>
      </w:r>
      <w:r w:rsidR="00F80727">
        <w:rPr>
          <w:rFonts w:hint="cs"/>
          <w:rtl/>
        </w:rPr>
        <w:t>ّ</w:t>
      </w:r>
      <w:r>
        <w:rPr>
          <w:rtl/>
        </w:rPr>
        <w:t xml:space="preserve">د بن علي </w:t>
      </w:r>
      <w:r w:rsidR="008E749F">
        <w:rPr>
          <w:rtl/>
        </w:rPr>
        <w:t>الا</w:t>
      </w:r>
      <w:r>
        <w:rPr>
          <w:rtl/>
        </w:rPr>
        <w:t>نصاري، عن عبدالله بن محم</w:t>
      </w:r>
      <w:r w:rsidR="00F80727">
        <w:rPr>
          <w:rFonts w:hint="cs"/>
          <w:rtl/>
        </w:rPr>
        <w:t>ّ</w:t>
      </w:r>
      <w:r>
        <w:rPr>
          <w:rtl/>
        </w:rPr>
        <w:t xml:space="preserve">د، عن عبدالله بن سنان، عن أبي عبدالله </w:t>
      </w:r>
      <w:r w:rsidR="00F80727">
        <w:rPr>
          <w:rFonts w:hint="cs"/>
          <w:rtl/>
        </w:rPr>
        <w:t>(</w:t>
      </w:r>
      <w:r w:rsidR="00F80727">
        <w:rPr>
          <w:rtl/>
        </w:rPr>
        <w:t xml:space="preserve"> </w:t>
      </w:r>
      <w:r w:rsidR="00F80727" w:rsidRPr="00F640F5">
        <w:rPr>
          <w:rStyle w:val="libAlaemChar"/>
          <w:rFonts w:hint="cs"/>
          <w:rtl/>
        </w:rPr>
        <w:t>عليه‌السلام</w:t>
      </w:r>
      <w:r w:rsidR="00F80727">
        <w:rPr>
          <w:rFonts w:hint="cs"/>
          <w:rtl/>
        </w:rPr>
        <w:t xml:space="preserve"> ) </w:t>
      </w:r>
      <w:r>
        <w:rPr>
          <w:rtl/>
        </w:rPr>
        <w:t>قال: من دخل الحم</w:t>
      </w:r>
      <w:r w:rsidR="00F80727">
        <w:rPr>
          <w:rFonts w:hint="cs"/>
          <w:rtl/>
        </w:rPr>
        <w:t>ّ</w:t>
      </w:r>
      <w:r>
        <w:rPr>
          <w:rtl/>
        </w:rPr>
        <w:t>ام، فغض</w:t>
      </w:r>
      <w:r w:rsidR="00F80727">
        <w:rPr>
          <w:rFonts w:hint="cs"/>
          <w:rtl/>
        </w:rPr>
        <w:t>ّ</w:t>
      </w:r>
      <w:r>
        <w:rPr>
          <w:rtl/>
        </w:rPr>
        <w:t xml:space="preserve"> طرفه عن النظر إلى عورة أخيه، آمنه الله من الحميم يوم القيامة</w:t>
      </w:r>
      <w:r w:rsidR="00C74906">
        <w:rPr>
          <w:rtl/>
        </w:rPr>
        <w:t>.</w:t>
      </w:r>
    </w:p>
    <w:p w:rsidR="005359CC" w:rsidRDefault="005359CC" w:rsidP="008747E8">
      <w:pPr>
        <w:pStyle w:val="libNormal"/>
        <w:rPr>
          <w:rtl/>
        </w:rPr>
      </w:pPr>
      <w:r w:rsidRPr="00440111">
        <w:rPr>
          <w:rtl/>
        </w:rPr>
        <w:t>[789]</w:t>
      </w:r>
      <w:r>
        <w:rPr>
          <w:rtl/>
        </w:rPr>
        <w:t xml:space="preserve"> 5 - علي بن الحسين المرتضى في رسالة ( المحكم والمتشابه ) نقلا</w:t>
      </w:r>
      <w:r w:rsidR="008747E8">
        <w:rPr>
          <w:rFonts w:hint="cs"/>
          <w:rtl/>
        </w:rPr>
        <w:t>ً</w:t>
      </w:r>
      <w:r>
        <w:rPr>
          <w:rtl/>
        </w:rPr>
        <w:t xml:space="preserve"> من ( تفسير النعماني ) بسنده </w:t>
      </w:r>
      <w:r w:rsidR="008E749F">
        <w:rPr>
          <w:rtl/>
        </w:rPr>
        <w:t>الا</w:t>
      </w:r>
      <w:r>
        <w:rPr>
          <w:rtl/>
        </w:rPr>
        <w:t xml:space="preserve">تي عن علي </w:t>
      </w:r>
      <w:r w:rsidR="008747E8">
        <w:rPr>
          <w:rFonts w:hint="cs"/>
          <w:rtl/>
        </w:rPr>
        <w:t>(</w:t>
      </w:r>
      <w:r w:rsidR="008747E8">
        <w:rPr>
          <w:rtl/>
        </w:rPr>
        <w:t xml:space="preserve"> </w:t>
      </w:r>
      <w:r w:rsidR="008747E8" w:rsidRPr="00F640F5">
        <w:rPr>
          <w:rStyle w:val="libAlaemChar"/>
          <w:rFonts w:hint="cs"/>
          <w:rtl/>
        </w:rPr>
        <w:t>عليه‌السلام</w:t>
      </w:r>
      <w:r w:rsidR="008747E8">
        <w:rPr>
          <w:rFonts w:hint="cs"/>
          <w:rtl/>
        </w:rPr>
        <w:t xml:space="preserve"> ) </w:t>
      </w:r>
      <w:r>
        <w:rPr>
          <w:rtl/>
        </w:rPr>
        <w:t xml:space="preserve">، في قوله عز وجل: </w:t>
      </w:r>
      <w:r w:rsidRPr="00F640F5">
        <w:rPr>
          <w:rStyle w:val="libAlaemChar"/>
          <w:rtl/>
        </w:rPr>
        <w:t>(</w:t>
      </w:r>
      <w:r w:rsidR="00D61248" w:rsidRPr="00D61248">
        <w:rPr>
          <w:rStyle w:val="libAieChar"/>
          <w:rtl/>
        </w:rPr>
        <w:t>قُل لِّلْمُؤْمِنِينَ يَغُضُّوا مِنْ أَبْصَارِ‌هِمْ وَيَحْفَظُوا فُرُ‌وجَهُمْ ذَٰلِكَ أَزْكَىٰ لَهُمْ</w:t>
      </w:r>
      <w:r w:rsidRPr="00F640F5">
        <w:rPr>
          <w:rStyle w:val="libAlaemChar"/>
          <w:rtl/>
        </w:rPr>
        <w:t>)</w:t>
      </w:r>
      <w:r>
        <w:rPr>
          <w:rtl/>
        </w:rPr>
        <w:t xml:space="preserve"> </w:t>
      </w:r>
      <w:r w:rsidRPr="00D864A7">
        <w:rPr>
          <w:rStyle w:val="libFootnotenumChar"/>
          <w:rtl/>
        </w:rPr>
        <w:t>(</w:t>
      </w:r>
      <w:r w:rsidR="008747E8">
        <w:rPr>
          <w:rStyle w:val="libFootnotenumChar"/>
          <w:rFonts w:hint="cs"/>
          <w:rtl/>
        </w:rPr>
        <w:t>2</w:t>
      </w:r>
      <w:r w:rsidRPr="00D864A7">
        <w:rPr>
          <w:rStyle w:val="libFootnotenumChar"/>
          <w:rtl/>
        </w:rPr>
        <w:t>)</w:t>
      </w:r>
      <w:r>
        <w:rPr>
          <w:rtl/>
        </w:rPr>
        <w:t xml:space="preserve"> معناه: لا ينظر أحدكم إلى فرج أخيه المؤمن، أو يمكنه من النظر إلى فرجه، ثم</w:t>
      </w:r>
      <w:r w:rsidR="008747E8">
        <w:rPr>
          <w:rFonts w:hint="cs"/>
          <w:rtl/>
        </w:rPr>
        <w:t>ّ</w:t>
      </w:r>
      <w:r>
        <w:rPr>
          <w:rtl/>
        </w:rPr>
        <w:t xml:space="preserve"> قال: </w:t>
      </w:r>
      <w:r w:rsidRPr="00F640F5">
        <w:rPr>
          <w:rStyle w:val="libAlaemChar"/>
          <w:rtl/>
        </w:rPr>
        <w:t>(</w:t>
      </w:r>
      <w:r w:rsidR="00D61248" w:rsidRPr="00D61248">
        <w:rPr>
          <w:rStyle w:val="libAieChar"/>
          <w:rtl/>
        </w:rPr>
        <w:t>قُل لِّلْمُؤْمِنَاتِ يَغْضُضْنَ مِنْ أَبْصَارِ‌هِنَّ وَيَحْفَظْنَ فُرُ‌وجَهُنَّ</w:t>
      </w:r>
      <w:r w:rsidRPr="00F640F5">
        <w:rPr>
          <w:rStyle w:val="libAlaemChar"/>
          <w:rtl/>
        </w:rPr>
        <w:t>)</w:t>
      </w:r>
      <w:r>
        <w:rPr>
          <w:rtl/>
        </w:rPr>
        <w:t xml:space="preserve"> </w:t>
      </w:r>
      <w:r w:rsidRPr="00D864A7">
        <w:rPr>
          <w:rStyle w:val="libFootnotenumChar"/>
          <w:rtl/>
        </w:rPr>
        <w:t>(</w:t>
      </w:r>
      <w:r w:rsidR="008747E8">
        <w:rPr>
          <w:rStyle w:val="libFootnotenumChar"/>
          <w:rFonts w:hint="cs"/>
          <w:rtl/>
        </w:rPr>
        <w:t>3</w:t>
      </w:r>
      <w:r w:rsidRPr="00D864A7">
        <w:rPr>
          <w:rStyle w:val="libFootnotenumChar"/>
          <w:rtl/>
        </w:rPr>
        <w:t>)</w:t>
      </w:r>
      <w:r>
        <w:rPr>
          <w:rtl/>
        </w:rPr>
        <w:t xml:space="preserve"> أي: ممّن يلحقهن</w:t>
      </w:r>
      <w:r w:rsidR="008747E8">
        <w:rPr>
          <w:rFonts w:hint="cs"/>
          <w:rtl/>
        </w:rPr>
        <w:t>ّ</w:t>
      </w:r>
      <w:r>
        <w:rPr>
          <w:rtl/>
        </w:rPr>
        <w:t xml:space="preserve"> النظر، كما جاء في حفظ الفروج، فالنظر سبب إيقاع الفعل من الزنا، وغيره</w:t>
      </w:r>
      <w:r w:rsidR="00C74906">
        <w:rPr>
          <w:rtl/>
        </w:rPr>
        <w:t>.</w:t>
      </w:r>
    </w:p>
    <w:p w:rsidR="005359CC" w:rsidRDefault="005359CC" w:rsidP="008747E8">
      <w:pPr>
        <w:pStyle w:val="libNormal"/>
        <w:rPr>
          <w:rtl/>
        </w:rPr>
      </w:pPr>
      <w:r>
        <w:rPr>
          <w:rtl/>
        </w:rPr>
        <w:t>أقول</w:t>
      </w:r>
      <w:r>
        <w:rPr>
          <w:rFonts w:hint="cs"/>
          <w:rtl/>
        </w:rPr>
        <w:t>:</w:t>
      </w:r>
      <w:r>
        <w:rPr>
          <w:rtl/>
        </w:rPr>
        <w:t xml:space="preserve"> ويأتي ما يدل</w:t>
      </w:r>
      <w:r w:rsidR="008747E8">
        <w:rPr>
          <w:rFonts w:hint="cs"/>
          <w:rtl/>
        </w:rPr>
        <w:t>ّ</w:t>
      </w:r>
      <w:r>
        <w:rPr>
          <w:rtl/>
        </w:rPr>
        <w:t xml:space="preserve"> على ذلك ان شاء الله تعالى في آداب الحم</w:t>
      </w:r>
      <w:r w:rsidR="008747E8">
        <w:rPr>
          <w:rFonts w:hint="cs"/>
          <w:rtl/>
        </w:rPr>
        <w:t>ّ</w:t>
      </w:r>
      <w:r>
        <w:rPr>
          <w:rtl/>
        </w:rPr>
        <w:t>ام</w:t>
      </w:r>
      <w:r>
        <w:rPr>
          <w:rFonts w:hint="cs"/>
          <w:rtl/>
        </w:rPr>
        <w:t>،</w:t>
      </w:r>
      <w:r>
        <w:rPr>
          <w:rtl/>
        </w:rPr>
        <w:t xml:space="preserve"> وكتاب </w:t>
      </w:r>
      <w:r>
        <w:rPr>
          <w:rFonts w:hint="cs"/>
          <w:rtl/>
        </w:rPr>
        <w:br/>
      </w:r>
      <w:r>
        <w:rPr>
          <w:rtl/>
        </w:rPr>
        <w:t xml:space="preserve">النكاح </w:t>
      </w:r>
      <w:r w:rsidRPr="00D864A7">
        <w:rPr>
          <w:rStyle w:val="libFootnotenumChar"/>
          <w:rtl/>
        </w:rPr>
        <w:t>(</w:t>
      </w:r>
      <w:r w:rsidR="008747E8">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الفقيه 1: 63</w:t>
      </w:r>
      <w:r w:rsidR="00E4299D">
        <w:rPr>
          <w:rtl/>
        </w:rPr>
        <w:t>/</w:t>
      </w:r>
      <w:r>
        <w:rPr>
          <w:rtl/>
        </w:rPr>
        <w:t>235</w:t>
      </w:r>
      <w:r w:rsidR="00C74906">
        <w:rPr>
          <w:rtl/>
        </w:rPr>
        <w:t>.</w:t>
      </w:r>
    </w:p>
    <w:p w:rsidR="005359CC" w:rsidRPr="00C454AB" w:rsidRDefault="005359CC" w:rsidP="001D3C86">
      <w:pPr>
        <w:pStyle w:val="libFootnote0"/>
        <w:rPr>
          <w:rtl/>
        </w:rPr>
      </w:pPr>
      <w:r w:rsidRPr="00C454AB">
        <w:rPr>
          <w:rtl/>
        </w:rPr>
        <w:t>(1) النور 24</w:t>
      </w:r>
      <w:r>
        <w:rPr>
          <w:rtl/>
        </w:rPr>
        <w:t xml:space="preserve">: </w:t>
      </w:r>
      <w:r w:rsidRPr="00C454AB">
        <w:rPr>
          <w:rtl/>
        </w:rPr>
        <w:t>30</w:t>
      </w:r>
      <w:r w:rsidR="00C74906">
        <w:rPr>
          <w:rFonts w:hint="cs"/>
          <w:rtl/>
        </w:rPr>
        <w:t>.</w:t>
      </w:r>
    </w:p>
    <w:p w:rsidR="005359CC" w:rsidRDefault="005359CC" w:rsidP="001D3C86">
      <w:pPr>
        <w:pStyle w:val="libFootnote0"/>
        <w:rPr>
          <w:rtl/>
        </w:rPr>
      </w:pPr>
      <w:r>
        <w:rPr>
          <w:rtl/>
        </w:rPr>
        <w:t xml:space="preserve">4 - ثواب </w:t>
      </w:r>
      <w:r w:rsidR="008E749F">
        <w:rPr>
          <w:rtl/>
        </w:rPr>
        <w:t>الا</w:t>
      </w:r>
      <w:r>
        <w:rPr>
          <w:rtl/>
        </w:rPr>
        <w:t>عمال: 36</w:t>
      </w:r>
      <w:r w:rsidR="00E4299D">
        <w:rPr>
          <w:rtl/>
        </w:rPr>
        <w:t>/</w:t>
      </w:r>
      <w:r>
        <w:rPr>
          <w:rtl/>
        </w:rPr>
        <w:t xml:space="preserve">1، وأورده </w:t>
      </w:r>
      <w:r w:rsidR="002B46A7">
        <w:rPr>
          <w:rtl/>
        </w:rPr>
        <w:t>أيضاً</w:t>
      </w:r>
      <w:r>
        <w:rPr>
          <w:rtl/>
        </w:rPr>
        <w:t xml:space="preserve"> في الحديث 4، الباب 3 من أبواب آداب الحمام</w:t>
      </w:r>
      <w:r w:rsidR="00C74906">
        <w:rPr>
          <w:rtl/>
        </w:rPr>
        <w:t>.</w:t>
      </w:r>
    </w:p>
    <w:p w:rsidR="005359CC" w:rsidRDefault="005359CC" w:rsidP="001D3C86">
      <w:pPr>
        <w:pStyle w:val="libFootnote0"/>
        <w:rPr>
          <w:rtl/>
        </w:rPr>
      </w:pPr>
      <w:r>
        <w:rPr>
          <w:rtl/>
        </w:rPr>
        <w:t>5 - المحكم والمتشابه: 64</w:t>
      </w:r>
      <w:r w:rsidR="00C74906">
        <w:rPr>
          <w:rtl/>
        </w:rPr>
        <w:t>.</w:t>
      </w:r>
    </w:p>
    <w:p w:rsidR="005359CC" w:rsidRPr="00C454AB" w:rsidRDefault="005359CC" w:rsidP="008747E8">
      <w:pPr>
        <w:pStyle w:val="libFootnote0"/>
        <w:rPr>
          <w:rtl/>
        </w:rPr>
      </w:pPr>
      <w:r w:rsidRPr="00C454AB">
        <w:rPr>
          <w:rtl/>
        </w:rPr>
        <w:t>(</w:t>
      </w:r>
      <w:r w:rsidR="008747E8">
        <w:rPr>
          <w:rFonts w:hint="cs"/>
          <w:rtl/>
        </w:rPr>
        <w:t>2</w:t>
      </w:r>
      <w:r w:rsidRPr="00C454AB">
        <w:rPr>
          <w:rtl/>
        </w:rPr>
        <w:t>) النور 24</w:t>
      </w:r>
      <w:r>
        <w:rPr>
          <w:rtl/>
        </w:rPr>
        <w:t xml:space="preserve">: </w:t>
      </w:r>
      <w:r w:rsidRPr="00C454AB">
        <w:rPr>
          <w:rtl/>
        </w:rPr>
        <w:t>30</w:t>
      </w:r>
      <w:r w:rsidR="00C74906">
        <w:rPr>
          <w:rtl/>
        </w:rPr>
        <w:t>.</w:t>
      </w:r>
    </w:p>
    <w:p w:rsidR="005359CC" w:rsidRDefault="005359CC" w:rsidP="008747E8">
      <w:pPr>
        <w:pStyle w:val="libFootnote0"/>
        <w:rPr>
          <w:rtl/>
        </w:rPr>
      </w:pPr>
      <w:r w:rsidRPr="00C454AB">
        <w:rPr>
          <w:rtl/>
        </w:rPr>
        <w:t>(</w:t>
      </w:r>
      <w:r w:rsidR="008747E8">
        <w:rPr>
          <w:rFonts w:hint="cs"/>
          <w:rtl/>
        </w:rPr>
        <w:t>3</w:t>
      </w:r>
      <w:r w:rsidRPr="00C454AB">
        <w:rPr>
          <w:rtl/>
        </w:rPr>
        <w:t>) النور 24</w:t>
      </w:r>
      <w:r>
        <w:rPr>
          <w:rtl/>
        </w:rPr>
        <w:t xml:space="preserve">: </w:t>
      </w:r>
      <w:r w:rsidRPr="00C454AB">
        <w:rPr>
          <w:rtl/>
        </w:rPr>
        <w:t>31</w:t>
      </w:r>
      <w:r w:rsidR="00C74906">
        <w:rPr>
          <w:rtl/>
        </w:rPr>
        <w:t>.</w:t>
      </w:r>
    </w:p>
    <w:p w:rsidR="005359CC" w:rsidRPr="00C454AB" w:rsidRDefault="005359CC" w:rsidP="008747E8">
      <w:pPr>
        <w:pStyle w:val="libFootnote0"/>
        <w:rPr>
          <w:rtl/>
        </w:rPr>
      </w:pPr>
      <w:r w:rsidRPr="00C454AB">
        <w:rPr>
          <w:rtl/>
        </w:rPr>
        <w:t>(</w:t>
      </w:r>
      <w:r w:rsidR="008747E8">
        <w:rPr>
          <w:rFonts w:hint="cs"/>
          <w:rtl/>
        </w:rPr>
        <w:t>4</w:t>
      </w:r>
      <w:r w:rsidRPr="00C454AB">
        <w:rPr>
          <w:rtl/>
        </w:rPr>
        <w:t>) يأتي ما يدل على ذلك في الباب 3 و 6 و 9 من أبواب آداب الحمام</w:t>
      </w:r>
      <w:r>
        <w:rPr>
          <w:rtl/>
        </w:rPr>
        <w:t xml:space="preserve">، </w:t>
      </w:r>
      <w:r w:rsidRPr="00C454AB">
        <w:rPr>
          <w:rtl/>
        </w:rPr>
        <w:t>وفي الباب 104 من أبواب مقدمات النكاح وآدابه</w:t>
      </w:r>
      <w:r w:rsidR="00C74906">
        <w:rPr>
          <w:rtl/>
        </w:rPr>
        <w:t>.</w:t>
      </w:r>
    </w:p>
    <w:p w:rsidR="001D3C86" w:rsidRDefault="001D3C86" w:rsidP="001D3C86">
      <w:pPr>
        <w:pStyle w:val="libNormal"/>
        <w:rPr>
          <w:rtl/>
        </w:rPr>
      </w:pPr>
      <w:r>
        <w:rPr>
          <w:rtl/>
        </w:rPr>
        <w:br w:type="page"/>
      </w:r>
    </w:p>
    <w:p w:rsidR="005359CC" w:rsidRPr="00067354" w:rsidRDefault="005359CC" w:rsidP="001D3C86">
      <w:pPr>
        <w:pStyle w:val="Heading2Center"/>
        <w:rPr>
          <w:rtl/>
        </w:rPr>
      </w:pPr>
      <w:r>
        <w:rPr>
          <w:rtl/>
        </w:rPr>
        <w:lastRenderedPageBreak/>
        <w:t xml:space="preserve"> </w:t>
      </w:r>
      <w:bookmarkStart w:id="667" w:name="_Toc299780342"/>
      <w:bookmarkStart w:id="668" w:name="_Toc272839438"/>
      <w:bookmarkStart w:id="669" w:name="_Toc272839726"/>
      <w:bookmarkStart w:id="670" w:name="_Toc370728428"/>
      <w:bookmarkStart w:id="671" w:name="_Toc388259273"/>
      <w:bookmarkStart w:id="672" w:name="_Toc261404904"/>
      <w:r>
        <w:rPr>
          <w:rtl/>
        </w:rPr>
        <w:t>2 - باب عدم جواز استقبال القبلة واستدبارها عند التخل</w:t>
      </w:r>
      <w:r w:rsidR="008747E8">
        <w:rPr>
          <w:rFonts w:hint="cs"/>
          <w:rtl/>
        </w:rPr>
        <w:t>ّ</w:t>
      </w:r>
      <w:r>
        <w:rPr>
          <w:rtl/>
        </w:rPr>
        <w:t>ي،</w:t>
      </w:r>
      <w:bookmarkEnd w:id="667"/>
      <w:r>
        <w:rPr>
          <w:rtl/>
        </w:rPr>
        <w:t xml:space="preserve"> </w:t>
      </w:r>
      <w:bookmarkEnd w:id="668"/>
      <w:bookmarkEnd w:id="669"/>
      <w:r>
        <w:rPr>
          <w:rtl/>
        </w:rPr>
        <w:t>وكراهة استقبال الريح واستدبارها، واستحباب استقبال</w:t>
      </w:r>
      <w:r>
        <w:rPr>
          <w:rFonts w:hint="cs"/>
          <w:rtl/>
        </w:rPr>
        <w:t xml:space="preserve"> </w:t>
      </w:r>
      <w:r w:rsidRPr="00067354">
        <w:rPr>
          <w:rtl/>
        </w:rPr>
        <w:t>المشرق والمغرب</w:t>
      </w:r>
      <w:bookmarkEnd w:id="670"/>
      <w:bookmarkEnd w:id="671"/>
      <w:bookmarkEnd w:id="672"/>
    </w:p>
    <w:p w:rsidR="005359CC" w:rsidRDefault="005359CC" w:rsidP="00C40299">
      <w:pPr>
        <w:pStyle w:val="libNormal"/>
        <w:rPr>
          <w:rtl/>
        </w:rPr>
      </w:pPr>
      <w:r w:rsidRPr="00C40299">
        <w:rPr>
          <w:rtl/>
        </w:rPr>
        <w:t>[790]</w:t>
      </w:r>
      <w:r w:rsidRPr="00C454AB">
        <w:rPr>
          <w:rtl/>
        </w:rPr>
        <w:t xml:space="preserve"> 1</w:t>
      </w:r>
      <w:r>
        <w:rPr>
          <w:rtl/>
        </w:rPr>
        <w:t xml:space="preserve"> - محمد بن يعقوب، عن علي بن إبراهيم، رفعه قال: خرج أبو حنيفة من عند أبي عبدالله </w:t>
      </w:r>
      <w:r w:rsidR="007537EF">
        <w:rPr>
          <w:rFonts w:hint="cs"/>
          <w:rtl/>
        </w:rPr>
        <w:t>(</w:t>
      </w:r>
      <w:r w:rsidR="007537EF">
        <w:rPr>
          <w:rtl/>
        </w:rPr>
        <w:t xml:space="preserve"> </w:t>
      </w:r>
      <w:r w:rsidR="007537EF" w:rsidRPr="00F640F5">
        <w:rPr>
          <w:rStyle w:val="libAlaemChar"/>
          <w:rFonts w:hint="cs"/>
          <w:rtl/>
        </w:rPr>
        <w:t>عليه‌السلام</w:t>
      </w:r>
      <w:r w:rsidR="007537EF">
        <w:rPr>
          <w:rFonts w:hint="cs"/>
          <w:rtl/>
        </w:rPr>
        <w:t xml:space="preserve"> ) </w:t>
      </w:r>
      <w:r>
        <w:rPr>
          <w:rtl/>
        </w:rPr>
        <w:t xml:space="preserve">وأبو الحسن موسى </w:t>
      </w:r>
      <w:r w:rsidR="00DD24C4">
        <w:rPr>
          <w:rFonts w:hint="cs"/>
          <w:rtl/>
        </w:rPr>
        <w:t>(</w:t>
      </w:r>
      <w:r w:rsidR="00DD24C4">
        <w:rPr>
          <w:rtl/>
        </w:rPr>
        <w:t xml:space="preserve"> </w:t>
      </w:r>
      <w:r w:rsidR="00DD24C4" w:rsidRPr="00F640F5">
        <w:rPr>
          <w:rStyle w:val="libAlaemChar"/>
          <w:rFonts w:hint="cs"/>
          <w:rtl/>
        </w:rPr>
        <w:t>عليه‌السلام</w:t>
      </w:r>
      <w:r w:rsidR="00DD24C4">
        <w:rPr>
          <w:rFonts w:hint="cs"/>
          <w:rtl/>
        </w:rPr>
        <w:t xml:space="preserve"> ) </w:t>
      </w:r>
      <w:r>
        <w:rPr>
          <w:rtl/>
        </w:rPr>
        <w:t xml:space="preserve">قائم، وهو غلام، فقال له أبو حنيفة: يا غلام، أين يضع الغريب ببلدكم؟ فقال: اجتنب أفنية المساجد، وشطوط </w:t>
      </w:r>
      <w:r w:rsidR="007537EF">
        <w:rPr>
          <w:rtl/>
        </w:rPr>
        <w:t>ال</w:t>
      </w:r>
      <w:r w:rsidR="007537EF">
        <w:rPr>
          <w:rFonts w:hint="cs"/>
          <w:rtl/>
        </w:rPr>
        <w:t>أ</w:t>
      </w:r>
      <w:r>
        <w:rPr>
          <w:rtl/>
        </w:rPr>
        <w:t>نهار، ومساقط الثمار، ومنازل النز</w:t>
      </w:r>
      <w:r w:rsidR="007537EF">
        <w:rPr>
          <w:rFonts w:hint="cs"/>
          <w:rtl/>
        </w:rPr>
        <w:t>ّ</w:t>
      </w:r>
      <w:r>
        <w:rPr>
          <w:rtl/>
        </w:rPr>
        <w:t>ال، ولا تستقبل القبلة بغائط، ولا بول، وارفع ثوبك، وضع حيث شئت</w:t>
      </w:r>
      <w:r w:rsidR="00C74906">
        <w:rPr>
          <w:rtl/>
        </w:rPr>
        <w:t>.</w:t>
      </w:r>
    </w:p>
    <w:p w:rsidR="005359CC" w:rsidRDefault="005359CC" w:rsidP="00C40299">
      <w:pPr>
        <w:pStyle w:val="libNormal"/>
        <w:rPr>
          <w:rtl/>
        </w:rPr>
      </w:pPr>
      <w:r w:rsidRPr="00C40299">
        <w:rPr>
          <w:rtl/>
        </w:rPr>
        <w:t>[791]</w:t>
      </w:r>
      <w:r w:rsidRPr="00C454AB">
        <w:rPr>
          <w:rtl/>
        </w:rPr>
        <w:t xml:space="preserve"> 2</w:t>
      </w:r>
      <w:r>
        <w:rPr>
          <w:rtl/>
        </w:rPr>
        <w:t xml:space="preserve"> - وعن محم</w:t>
      </w:r>
      <w:r w:rsidR="00C40299">
        <w:rPr>
          <w:rFonts w:hint="cs"/>
          <w:rtl/>
        </w:rPr>
        <w:t>ّ</w:t>
      </w:r>
      <w:r>
        <w:rPr>
          <w:rtl/>
        </w:rPr>
        <w:t>د بن يحيى بإسناده، رفعه قال: س</w:t>
      </w:r>
      <w:r w:rsidR="00C40299">
        <w:rPr>
          <w:rFonts w:hint="cs"/>
          <w:rtl/>
        </w:rPr>
        <w:t>ُ</w:t>
      </w:r>
      <w:r>
        <w:rPr>
          <w:rtl/>
        </w:rPr>
        <w:t xml:space="preserve">ئل أبو الحسن </w:t>
      </w:r>
      <w:r w:rsidR="00C40299">
        <w:rPr>
          <w:rFonts w:hint="cs"/>
          <w:rtl/>
        </w:rPr>
        <w:t>(</w:t>
      </w:r>
      <w:r w:rsidR="00C40299">
        <w:rPr>
          <w:rtl/>
        </w:rPr>
        <w:t xml:space="preserve"> </w:t>
      </w:r>
      <w:r w:rsidR="00C40299" w:rsidRPr="00F640F5">
        <w:rPr>
          <w:rStyle w:val="libAlaemChar"/>
          <w:rFonts w:hint="cs"/>
          <w:rtl/>
        </w:rPr>
        <w:t>عليه‌السلام</w:t>
      </w:r>
      <w:r w:rsidR="00C40299">
        <w:rPr>
          <w:rFonts w:hint="cs"/>
          <w:rtl/>
        </w:rPr>
        <w:t xml:space="preserve"> ) </w:t>
      </w:r>
      <w:r>
        <w:rPr>
          <w:rtl/>
        </w:rPr>
        <w:t>: ما حد</w:t>
      </w:r>
      <w:r w:rsidR="00C40299">
        <w:rPr>
          <w:rFonts w:hint="cs"/>
          <w:rtl/>
        </w:rPr>
        <w:t>ّ</w:t>
      </w:r>
      <w:r>
        <w:rPr>
          <w:rtl/>
        </w:rPr>
        <w:t xml:space="preserve"> الغائط؟ قال: لا تستقبل القبلة، ولا تستدبرها، ولا تستقبل الريح، ولا تستدبرها</w:t>
      </w:r>
      <w:r w:rsidR="00C74906">
        <w:rPr>
          <w:rtl/>
        </w:rPr>
        <w:t>.</w:t>
      </w:r>
    </w:p>
    <w:p w:rsidR="005359CC" w:rsidRDefault="005359CC" w:rsidP="00C40299">
      <w:pPr>
        <w:pStyle w:val="libNormal"/>
        <w:rPr>
          <w:rtl/>
        </w:rPr>
      </w:pPr>
      <w:r>
        <w:rPr>
          <w:rtl/>
        </w:rPr>
        <w:t>ورواه الشيخ بإسناده، عن محم</w:t>
      </w:r>
      <w:r w:rsidR="00C40299">
        <w:rPr>
          <w:rFonts w:hint="cs"/>
          <w:rtl/>
        </w:rPr>
        <w:t>ّ</w:t>
      </w:r>
      <w:r>
        <w:rPr>
          <w:rtl/>
        </w:rPr>
        <w:t xml:space="preserve">د بن يعقوب، وكذا الذي قبله </w:t>
      </w:r>
      <w:r w:rsidRPr="00D864A7">
        <w:rPr>
          <w:rStyle w:val="libFootnotenumChar"/>
          <w:rtl/>
        </w:rPr>
        <w:t>(1)</w:t>
      </w:r>
      <w:r w:rsidR="00C74906">
        <w:rPr>
          <w:rtl/>
        </w:rPr>
        <w:t>.</w:t>
      </w:r>
    </w:p>
    <w:p w:rsidR="005359CC" w:rsidRDefault="005359CC" w:rsidP="00C40299">
      <w:pPr>
        <w:pStyle w:val="libNormal"/>
        <w:rPr>
          <w:rtl/>
        </w:rPr>
      </w:pPr>
      <w:r>
        <w:rPr>
          <w:rtl/>
        </w:rPr>
        <w:t>محم</w:t>
      </w:r>
      <w:r w:rsidR="00C40299">
        <w:rPr>
          <w:rFonts w:hint="cs"/>
          <w:rtl/>
        </w:rPr>
        <w:t>ّ</w:t>
      </w:r>
      <w:r>
        <w:rPr>
          <w:rtl/>
        </w:rPr>
        <w:t xml:space="preserve">د بن علي بن الحسين قال: سئل الحسن بن علي </w:t>
      </w:r>
      <w:r w:rsidR="00C40299">
        <w:rPr>
          <w:rFonts w:hint="cs"/>
          <w:rtl/>
        </w:rPr>
        <w:t>(</w:t>
      </w:r>
      <w:r w:rsidR="00C40299">
        <w:rPr>
          <w:rtl/>
        </w:rPr>
        <w:t xml:space="preserve"> </w:t>
      </w:r>
      <w:r w:rsidR="00C40299" w:rsidRPr="00F640F5">
        <w:rPr>
          <w:rStyle w:val="libAlaemChar"/>
          <w:rFonts w:hint="cs"/>
          <w:rtl/>
        </w:rPr>
        <w:t>عليه‌السلام</w:t>
      </w:r>
      <w:r w:rsidR="00C40299">
        <w:rPr>
          <w:rFonts w:hint="cs"/>
          <w:rtl/>
        </w:rPr>
        <w:t xml:space="preserve"> ) </w:t>
      </w:r>
      <w:r>
        <w:rPr>
          <w:rtl/>
        </w:rPr>
        <w:t>، ثم</w:t>
      </w:r>
      <w:r w:rsidR="00C40299">
        <w:rPr>
          <w:rFonts w:hint="cs"/>
          <w:rtl/>
        </w:rPr>
        <w:t>ّ</w:t>
      </w:r>
      <w:r>
        <w:rPr>
          <w:rtl/>
        </w:rPr>
        <w:t xml:space="preserve"> ذكر مثله</w:t>
      </w:r>
      <w:r w:rsidRPr="00D864A7">
        <w:rPr>
          <w:rStyle w:val="libFootnotenumChar"/>
          <w:rtl/>
        </w:rPr>
        <w:t>(2)</w:t>
      </w:r>
      <w:r w:rsidR="00C74906">
        <w:rPr>
          <w:rtl/>
        </w:rPr>
        <w:t>.</w:t>
      </w:r>
    </w:p>
    <w:p w:rsidR="005359CC" w:rsidRDefault="005359CC" w:rsidP="00C40299">
      <w:pPr>
        <w:pStyle w:val="libNormal"/>
        <w:rPr>
          <w:rtl/>
        </w:rPr>
      </w:pPr>
      <w:r>
        <w:rPr>
          <w:rtl/>
        </w:rPr>
        <w:t>ورواه في ( المقنع ) مرسلا</w:t>
      </w:r>
      <w:r w:rsidR="00C40299">
        <w:rPr>
          <w:rFonts w:hint="cs"/>
          <w:rtl/>
        </w:rPr>
        <w:t>ً</w:t>
      </w:r>
      <w:r>
        <w:rPr>
          <w:rtl/>
        </w:rPr>
        <w:t xml:space="preserve">، عن الرضا </w:t>
      </w:r>
      <w:r w:rsidR="00C40299">
        <w:rPr>
          <w:rFonts w:hint="cs"/>
          <w:rtl/>
        </w:rPr>
        <w:t>(</w:t>
      </w:r>
      <w:r w:rsidR="00C40299">
        <w:rPr>
          <w:rtl/>
        </w:rPr>
        <w:t xml:space="preserve"> </w:t>
      </w:r>
      <w:r w:rsidR="00C40299" w:rsidRPr="00F640F5">
        <w:rPr>
          <w:rStyle w:val="libAlaemChar"/>
          <w:rFonts w:hint="cs"/>
          <w:rtl/>
        </w:rPr>
        <w:t>عليه‌السلام</w:t>
      </w:r>
      <w:r w:rsidR="00C40299">
        <w:rPr>
          <w:rFonts w:hint="cs"/>
          <w:rtl/>
        </w:rPr>
        <w:t xml:space="preserve"> ) </w:t>
      </w:r>
      <w:r>
        <w:rPr>
          <w:rtl/>
        </w:rPr>
        <w:t xml:space="preserve">، مثله </w:t>
      </w:r>
      <w:r w:rsidRPr="00D864A7">
        <w:rPr>
          <w:rStyle w:val="libFootnotenumChar"/>
          <w:rtl/>
        </w:rPr>
        <w:t>(3)</w:t>
      </w:r>
      <w:r w:rsidR="00C74906">
        <w:rPr>
          <w:rtl/>
        </w:rPr>
        <w:t>.</w:t>
      </w:r>
      <w:r>
        <w:rPr>
          <w:rtl/>
        </w:rPr>
        <w:t xml:space="preserve"> </w:t>
      </w:r>
    </w:p>
    <w:p w:rsidR="005359CC" w:rsidRDefault="005359CC" w:rsidP="005359CC">
      <w:pPr>
        <w:pStyle w:val="libFootnote0"/>
        <w:rPr>
          <w:rtl/>
        </w:rPr>
      </w:pPr>
      <w:r>
        <w:rPr>
          <w:rtl/>
        </w:rPr>
        <w:t>____________________</w:t>
      </w:r>
    </w:p>
    <w:p w:rsidR="005359CC" w:rsidRDefault="005359CC" w:rsidP="005359CC">
      <w:pPr>
        <w:pStyle w:val="libFootnoteCenterBold"/>
        <w:rPr>
          <w:rtl/>
        </w:rPr>
      </w:pPr>
      <w:r>
        <w:rPr>
          <w:rtl/>
        </w:rPr>
        <w:t>الباب 2</w:t>
      </w:r>
    </w:p>
    <w:p w:rsidR="005359CC" w:rsidRDefault="005359CC" w:rsidP="005359CC">
      <w:pPr>
        <w:pStyle w:val="libFootnoteCenterBold"/>
        <w:rPr>
          <w:rtl/>
        </w:rPr>
      </w:pPr>
      <w:r>
        <w:rPr>
          <w:rtl/>
        </w:rPr>
        <w:t>فيه 7 أحاديث</w:t>
      </w:r>
    </w:p>
    <w:p w:rsidR="005359CC" w:rsidRDefault="005359CC" w:rsidP="00C40299">
      <w:pPr>
        <w:pStyle w:val="libFootnote0"/>
        <w:rPr>
          <w:rtl/>
        </w:rPr>
      </w:pPr>
      <w:r>
        <w:rPr>
          <w:rtl/>
        </w:rPr>
        <w:t>1 - الكافي 3: 16</w:t>
      </w:r>
      <w:r w:rsidR="00E4299D">
        <w:rPr>
          <w:rtl/>
        </w:rPr>
        <w:t>/</w:t>
      </w:r>
      <w:r>
        <w:rPr>
          <w:rtl/>
        </w:rPr>
        <w:t>5، ورواه الشيخ في التهذيب 1: 30</w:t>
      </w:r>
      <w:r w:rsidR="00E4299D">
        <w:rPr>
          <w:rtl/>
        </w:rPr>
        <w:t>/</w:t>
      </w:r>
      <w:r>
        <w:rPr>
          <w:rtl/>
        </w:rPr>
        <w:t>79، وأورده في الحديث 2 من الباب 15 من أبواب أحكام الخلوة</w:t>
      </w:r>
      <w:r w:rsidR="00C74906">
        <w:rPr>
          <w:rtl/>
        </w:rPr>
        <w:t>.</w:t>
      </w:r>
    </w:p>
    <w:p w:rsidR="005359CC" w:rsidRDefault="005359CC" w:rsidP="00C40299">
      <w:pPr>
        <w:pStyle w:val="libFootnote0"/>
        <w:rPr>
          <w:rtl/>
        </w:rPr>
      </w:pPr>
      <w:r>
        <w:rPr>
          <w:rtl/>
        </w:rPr>
        <w:t>2 - الكافي 3: 15</w:t>
      </w:r>
      <w:r w:rsidR="00E4299D">
        <w:rPr>
          <w:rtl/>
        </w:rPr>
        <w:t>/</w:t>
      </w:r>
      <w:r>
        <w:rPr>
          <w:rtl/>
        </w:rPr>
        <w:t>3</w:t>
      </w:r>
      <w:r w:rsidR="00C74906">
        <w:rPr>
          <w:rtl/>
        </w:rPr>
        <w:t>.</w:t>
      </w:r>
    </w:p>
    <w:p w:rsidR="005359CC" w:rsidRPr="00C454AB" w:rsidRDefault="005359CC" w:rsidP="00C40299">
      <w:pPr>
        <w:pStyle w:val="libFootnote0"/>
        <w:rPr>
          <w:rtl/>
        </w:rPr>
      </w:pPr>
      <w:r w:rsidRPr="00C454AB">
        <w:rPr>
          <w:rtl/>
        </w:rPr>
        <w:t>(1) التهذيب 1</w:t>
      </w:r>
      <w:r>
        <w:rPr>
          <w:rtl/>
        </w:rPr>
        <w:t xml:space="preserve">: </w:t>
      </w:r>
      <w:r w:rsidRPr="00C454AB">
        <w:rPr>
          <w:rtl/>
        </w:rPr>
        <w:t>26</w:t>
      </w:r>
      <w:r w:rsidR="00E4299D">
        <w:rPr>
          <w:rtl/>
        </w:rPr>
        <w:t>/</w:t>
      </w:r>
      <w:r w:rsidRPr="00C454AB">
        <w:rPr>
          <w:rtl/>
        </w:rPr>
        <w:t xml:space="preserve">65 </w:t>
      </w:r>
      <w:r>
        <w:rPr>
          <w:rtl/>
        </w:rPr>
        <w:t>و 3</w:t>
      </w:r>
      <w:r w:rsidRPr="00C454AB">
        <w:rPr>
          <w:rtl/>
        </w:rPr>
        <w:t>3</w:t>
      </w:r>
      <w:r w:rsidR="00E4299D">
        <w:rPr>
          <w:rtl/>
        </w:rPr>
        <w:t>/</w:t>
      </w:r>
      <w:r w:rsidRPr="00C454AB">
        <w:rPr>
          <w:rtl/>
        </w:rPr>
        <w:t>88</w:t>
      </w:r>
      <w:r w:rsidR="00C74906">
        <w:rPr>
          <w:rtl/>
        </w:rPr>
        <w:t>.</w:t>
      </w:r>
      <w:r w:rsidRPr="00C454AB">
        <w:rPr>
          <w:rtl/>
        </w:rPr>
        <w:t xml:space="preserve"> و</w:t>
      </w:r>
      <w:r w:rsidR="008E749F">
        <w:rPr>
          <w:rtl/>
        </w:rPr>
        <w:t>الا</w:t>
      </w:r>
      <w:r w:rsidRPr="00C454AB">
        <w:rPr>
          <w:rtl/>
        </w:rPr>
        <w:t>ستبصار 1</w:t>
      </w:r>
      <w:r>
        <w:rPr>
          <w:rtl/>
        </w:rPr>
        <w:t xml:space="preserve">: </w:t>
      </w:r>
      <w:r w:rsidRPr="00C454AB">
        <w:rPr>
          <w:rtl/>
        </w:rPr>
        <w:t>47</w:t>
      </w:r>
      <w:r w:rsidR="00E4299D">
        <w:rPr>
          <w:rtl/>
        </w:rPr>
        <w:t>/</w:t>
      </w:r>
      <w:r w:rsidRPr="00C454AB">
        <w:rPr>
          <w:rtl/>
        </w:rPr>
        <w:t>131</w:t>
      </w:r>
      <w:r w:rsidR="00C74906">
        <w:rPr>
          <w:rtl/>
        </w:rPr>
        <w:t>.</w:t>
      </w:r>
    </w:p>
    <w:p w:rsidR="005359CC" w:rsidRPr="00C454AB" w:rsidRDefault="005359CC" w:rsidP="00C40299">
      <w:pPr>
        <w:pStyle w:val="libFootnote0"/>
        <w:rPr>
          <w:rtl/>
        </w:rPr>
      </w:pPr>
      <w:r w:rsidRPr="00C454AB">
        <w:rPr>
          <w:rtl/>
        </w:rPr>
        <w:t>(2) الفقيه 1</w:t>
      </w:r>
      <w:r>
        <w:rPr>
          <w:rtl/>
        </w:rPr>
        <w:t xml:space="preserve">: </w:t>
      </w:r>
      <w:r w:rsidRPr="00C454AB">
        <w:rPr>
          <w:rtl/>
        </w:rPr>
        <w:t xml:space="preserve">18 </w:t>
      </w:r>
      <w:r w:rsidR="00E4299D">
        <w:rPr>
          <w:rtl/>
        </w:rPr>
        <w:t>/</w:t>
      </w:r>
      <w:r w:rsidRPr="00C454AB">
        <w:rPr>
          <w:rtl/>
        </w:rPr>
        <w:t>47</w:t>
      </w:r>
      <w:r w:rsidR="00C74906">
        <w:rPr>
          <w:rtl/>
        </w:rPr>
        <w:t>.</w:t>
      </w:r>
    </w:p>
    <w:p w:rsidR="005359CC" w:rsidRPr="00C454AB" w:rsidRDefault="005359CC" w:rsidP="00C40299">
      <w:pPr>
        <w:pStyle w:val="libFootnote0"/>
        <w:rPr>
          <w:rtl/>
        </w:rPr>
      </w:pPr>
      <w:r w:rsidRPr="00C454AB">
        <w:rPr>
          <w:rtl/>
        </w:rPr>
        <w:t>(3) المقنع</w:t>
      </w:r>
      <w:r>
        <w:rPr>
          <w:rtl/>
        </w:rPr>
        <w:t xml:space="preserve">: </w:t>
      </w:r>
      <w:r w:rsidRPr="00C454AB">
        <w:rPr>
          <w:rtl/>
        </w:rPr>
        <w:t>7</w:t>
      </w:r>
      <w:r w:rsidR="00C74906">
        <w:rPr>
          <w:rtl/>
        </w:rPr>
        <w:t>.</w:t>
      </w:r>
      <w:r w:rsidRPr="00C454AB">
        <w:rPr>
          <w:rtl/>
        </w:rPr>
        <w:t xml:space="preserve"> </w:t>
      </w:r>
    </w:p>
    <w:p w:rsidR="001D3C86" w:rsidRDefault="001D3C86" w:rsidP="001D3C86">
      <w:pPr>
        <w:pStyle w:val="libNormal"/>
        <w:rPr>
          <w:rtl/>
        </w:rPr>
      </w:pPr>
      <w:r w:rsidRPr="001D3C86">
        <w:rPr>
          <w:rtl/>
        </w:rPr>
        <w:br w:type="page"/>
      </w:r>
    </w:p>
    <w:p w:rsidR="005359CC" w:rsidRDefault="005359CC" w:rsidP="00C40299">
      <w:pPr>
        <w:pStyle w:val="libNormal"/>
        <w:rPr>
          <w:rtl/>
        </w:rPr>
      </w:pPr>
      <w:r w:rsidRPr="00D864A7">
        <w:rPr>
          <w:rStyle w:val="libNormalChar"/>
          <w:rtl/>
        </w:rPr>
        <w:lastRenderedPageBreak/>
        <w:t>[792]</w:t>
      </w:r>
      <w:r w:rsidRPr="00C454AB">
        <w:rPr>
          <w:rtl/>
        </w:rPr>
        <w:t xml:space="preserve"> 3</w:t>
      </w:r>
      <w:r>
        <w:rPr>
          <w:rtl/>
        </w:rPr>
        <w:t xml:space="preserve"> - وبإسناده عن شعيب بن واقد، عن الحسين بن زيد، عن الصادق، عن آبائه</w:t>
      </w:r>
      <w:r w:rsidR="00C40299">
        <w:rPr>
          <w:rFonts w:hint="cs"/>
          <w:rtl/>
        </w:rPr>
        <w:t xml:space="preserve"> (</w:t>
      </w:r>
      <w:r>
        <w:rPr>
          <w:rtl/>
        </w:rPr>
        <w:t xml:space="preserve"> </w:t>
      </w:r>
      <w:r w:rsidRPr="00F640F5">
        <w:rPr>
          <w:rStyle w:val="libAlaemChar"/>
          <w:rFonts w:hint="cs"/>
          <w:rtl/>
        </w:rPr>
        <w:t>عليهم‌السلام</w:t>
      </w:r>
      <w:r w:rsidR="00C40299">
        <w:rPr>
          <w:rFonts w:hint="cs"/>
          <w:rtl/>
        </w:rPr>
        <w:t xml:space="preserve"> ) ،</w:t>
      </w:r>
      <w:r>
        <w:rPr>
          <w:rtl/>
        </w:rPr>
        <w:t xml:space="preserve"> أن</w:t>
      </w:r>
      <w:r w:rsidR="00C40299">
        <w:rPr>
          <w:rFonts w:hint="cs"/>
          <w:rtl/>
        </w:rPr>
        <w:t>ّ</w:t>
      </w:r>
      <w:r>
        <w:rPr>
          <w:rtl/>
        </w:rPr>
        <w:t xml:space="preserve"> النبي</w:t>
      </w:r>
      <w:r w:rsidR="00C4029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40299">
        <w:rPr>
          <w:rFonts w:hint="cs"/>
          <w:rtl/>
        </w:rPr>
        <w:t xml:space="preserve">) </w:t>
      </w:r>
      <w:r>
        <w:rPr>
          <w:rtl/>
        </w:rPr>
        <w:t>قال - في حديث المناهي -: إذا دخلتم الغائط فتجن</w:t>
      </w:r>
      <w:r w:rsidR="00C40299">
        <w:rPr>
          <w:rFonts w:hint="cs"/>
          <w:rtl/>
        </w:rPr>
        <w:t>ّ</w:t>
      </w:r>
      <w:r>
        <w:rPr>
          <w:rtl/>
        </w:rPr>
        <w:t>بوا القبلة</w:t>
      </w:r>
      <w:r w:rsidR="00C74906">
        <w:rPr>
          <w:rtl/>
        </w:rPr>
        <w:t>.</w:t>
      </w:r>
    </w:p>
    <w:p w:rsidR="005359CC" w:rsidRDefault="005359CC" w:rsidP="005359CC">
      <w:pPr>
        <w:pStyle w:val="libNormal"/>
        <w:rPr>
          <w:rtl/>
        </w:rPr>
      </w:pPr>
      <w:r w:rsidRPr="00D864A7">
        <w:rPr>
          <w:rStyle w:val="libNormalChar"/>
          <w:rtl/>
        </w:rPr>
        <w:t>[793]</w:t>
      </w:r>
      <w:r w:rsidRPr="00C454AB">
        <w:rPr>
          <w:rtl/>
        </w:rPr>
        <w:t xml:space="preserve"> 4</w:t>
      </w:r>
      <w:r>
        <w:rPr>
          <w:rtl/>
        </w:rPr>
        <w:t xml:space="preserve"> - قال: ونهى رسول الله</w:t>
      </w:r>
      <w:r w:rsidR="00C4029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40299">
        <w:rPr>
          <w:rFonts w:hint="cs"/>
          <w:rtl/>
        </w:rPr>
        <w:t xml:space="preserve">) </w:t>
      </w:r>
      <w:r>
        <w:rPr>
          <w:rtl/>
        </w:rPr>
        <w:t>عن استقبال القبلة ببول، أو غائط</w:t>
      </w:r>
      <w:r w:rsidR="00C74906">
        <w:rPr>
          <w:rtl/>
        </w:rPr>
        <w:t>.</w:t>
      </w:r>
    </w:p>
    <w:p w:rsidR="005359CC" w:rsidRDefault="005359CC" w:rsidP="005B55C4">
      <w:pPr>
        <w:pStyle w:val="libNormal"/>
        <w:rPr>
          <w:rtl/>
        </w:rPr>
      </w:pPr>
      <w:r w:rsidRPr="00D864A7">
        <w:rPr>
          <w:rStyle w:val="libNormalChar"/>
          <w:rtl/>
        </w:rPr>
        <w:t>[794]</w:t>
      </w:r>
      <w:r w:rsidRPr="00C454AB">
        <w:rPr>
          <w:rtl/>
        </w:rPr>
        <w:t xml:space="preserve"> 5</w:t>
      </w:r>
      <w:r>
        <w:rPr>
          <w:rtl/>
        </w:rPr>
        <w:t xml:space="preserve"> - محم</w:t>
      </w:r>
      <w:r w:rsidR="00C40299">
        <w:rPr>
          <w:rFonts w:hint="cs"/>
          <w:rtl/>
        </w:rPr>
        <w:t>ّ</w:t>
      </w:r>
      <w:r>
        <w:rPr>
          <w:rtl/>
        </w:rPr>
        <w:t>د بن الحسن، عن المفيد، عن أحمد بن محم</w:t>
      </w:r>
      <w:r w:rsidR="00C40299">
        <w:rPr>
          <w:rFonts w:hint="cs"/>
          <w:rtl/>
        </w:rPr>
        <w:t>ّ</w:t>
      </w:r>
      <w:r>
        <w:rPr>
          <w:rtl/>
        </w:rPr>
        <w:t>د بن الحسن بن الوليد، عن أبيه، عن محم</w:t>
      </w:r>
      <w:r w:rsidR="005B55C4">
        <w:rPr>
          <w:rFonts w:hint="cs"/>
          <w:rtl/>
        </w:rPr>
        <w:t>ّ</w:t>
      </w:r>
      <w:r>
        <w:rPr>
          <w:rtl/>
        </w:rPr>
        <w:t>د بن يحيى، عن محم</w:t>
      </w:r>
      <w:r w:rsidR="005B55C4">
        <w:rPr>
          <w:rFonts w:hint="cs"/>
          <w:rtl/>
        </w:rPr>
        <w:t>ّ</w:t>
      </w:r>
      <w:r>
        <w:rPr>
          <w:rtl/>
        </w:rPr>
        <w:t>د بن علي بن محبوب، عن محم</w:t>
      </w:r>
      <w:r w:rsidR="005B55C4">
        <w:rPr>
          <w:rFonts w:hint="cs"/>
          <w:rtl/>
        </w:rPr>
        <w:t>ّ</w:t>
      </w:r>
      <w:r>
        <w:rPr>
          <w:rtl/>
        </w:rPr>
        <w:t xml:space="preserve">د بن الحسين، عن محمد بن عبدالله بن زرارة، عن عيسى بن عبدالله الهاشمي، عن أبيه، عن جده، عن علي </w:t>
      </w:r>
      <w:r w:rsidR="005B55C4">
        <w:rPr>
          <w:rFonts w:hint="cs"/>
          <w:rtl/>
        </w:rPr>
        <w:t>(</w:t>
      </w:r>
      <w:r w:rsidR="005B55C4">
        <w:rPr>
          <w:rtl/>
        </w:rPr>
        <w:t xml:space="preserve"> </w:t>
      </w:r>
      <w:r w:rsidR="005B55C4" w:rsidRPr="00F640F5">
        <w:rPr>
          <w:rStyle w:val="libAlaemChar"/>
          <w:rFonts w:hint="cs"/>
          <w:rtl/>
        </w:rPr>
        <w:t>عليه‌السلام</w:t>
      </w:r>
      <w:r w:rsidR="005B55C4">
        <w:rPr>
          <w:rFonts w:hint="cs"/>
          <w:rtl/>
        </w:rPr>
        <w:t xml:space="preserve"> ) </w:t>
      </w:r>
      <w:r>
        <w:rPr>
          <w:rtl/>
        </w:rPr>
        <w:t>قال: قال النبي</w:t>
      </w:r>
      <w:r w:rsidR="005B55C4">
        <w:rPr>
          <w:rFonts w:hint="cs"/>
          <w:rtl/>
        </w:rPr>
        <w:t xml:space="preserve"> (</w:t>
      </w:r>
      <w:r>
        <w:rPr>
          <w:rtl/>
        </w:rPr>
        <w:t xml:space="preserve"> </w:t>
      </w:r>
      <w:r w:rsidRPr="00F640F5">
        <w:rPr>
          <w:rStyle w:val="libAlaemChar"/>
          <w:rFonts w:hint="cs"/>
          <w:rtl/>
        </w:rPr>
        <w:t>صلى‌الله‌عليه‌وآله‌وسلم</w:t>
      </w:r>
      <w:r w:rsidR="005B55C4">
        <w:rPr>
          <w:rFonts w:hint="cs"/>
          <w:rtl/>
        </w:rPr>
        <w:t xml:space="preserve"> ) :</w:t>
      </w:r>
      <w:r>
        <w:rPr>
          <w:rtl/>
        </w:rPr>
        <w:t xml:space="preserve"> إذا دخلت المخرج فلا تستقبل القبلة، ولا تستدبرها، ولكن شر</w:t>
      </w:r>
      <w:r w:rsidR="005B55C4">
        <w:rPr>
          <w:rFonts w:hint="cs"/>
          <w:rtl/>
        </w:rPr>
        <w:t>ّ</w:t>
      </w:r>
      <w:r>
        <w:rPr>
          <w:rtl/>
        </w:rPr>
        <w:t>قوا، أو غر</w:t>
      </w:r>
      <w:r w:rsidR="005B55C4">
        <w:rPr>
          <w:rFonts w:hint="cs"/>
          <w:rtl/>
        </w:rPr>
        <w:t>ّ</w:t>
      </w:r>
      <w:r>
        <w:rPr>
          <w:rtl/>
        </w:rPr>
        <w:t xml:space="preserve">بوا </w:t>
      </w:r>
      <w:r w:rsidRPr="00D864A7">
        <w:rPr>
          <w:rStyle w:val="libFootnotenumChar"/>
          <w:rtl/>
        </w:rPr>
        <w:t>(1)</w:t>
      </w:r>
      <w:r w:rsidR="00C74906">
        <w:rPr>
          <w:rtl/>
        </w:rPr>
        <w:t>.</w:t>
      </w:r>
    </w:p>
    <w:p w:rsidR="005359CC" w:rsidRDefault="005359CC" w:rsidP="001C1A15">
      <w:pPr>
        <w:pStyle w:val="libNormal"/>
        <w:rPr>
          <w:rtl/>
        </w:rPr>
      </w:pPr>
      <w:r w:rsidRPr="00D864A7">
        <w:rPr>
          <w:rStyle w:val="libNormalChar"/>
          <w:rtl/>
        </w:rPr>
        <w:t>[795]</w:t>
      </w:r>
      <w:r w:rsidRPr="00C454AB">
        <w:rPr>
          <w:rtl/>
        </w:rPr>
        <w:t xml:space="preserve"> 6</w:t>
      </w:r>
      <w:r>
        <w:rPr>
          <w:rtl/>
        </w:rPr>
        <w:t xml:space="preserve"> - وب</w:t>
      </w:r>
      <w:r w:rsidR="009B1B4A">
        <w:rPr>
          <w:rtl/>
        </w:rPr>
        <w:t>ال</w:t>
      </w:r>
      <w:r w:rsidR="009B1B4A">
        <w:rPr>
          <w:rFonts w:hint="cs"/>
          <w:rtl/>
        </w:rPr>
        <w:t>إِ</w:t>
      </w:r>
      <w:r>
        <w:rPr>
          <w:rtl/>
        </w:rPr>
        <w:t>سناد، عن محم</w:t>
      </w:r>
      <w:r w:rsidR="00563B3D">
        <w:rPr>
          <w:rFonts w:hint="cs"/>
          <w:rtl/>
        </w:rPr>
        <w:t>ّ</w:t>
      </w:r>
      <w:r>
        <w:rPr>
          <w:rtl/>
        </w:rPr>
        <w:t xml:space="preserve">د بن يحيى وأحمد بن إدريس </w:t>
      </w:r>
      <w:r w:rsidRPr="00D864A7">
        <w:rPr>
          <w:rStyle w:val="libFootnotenumChar"/>
          <w:rtl/>
        </w:rPr>
        <w:t>(</w:t>
      </w:r>
      <w:r w:rsidR="001C1A15">
        <w:rPr>
          <w:rStyle w:val="libFootnotenumChar"/>
          <w:rFonts w:hint="cs"/>
          <w:rtl/>
        </w:rPr>
        <w:t>2</w:t>
      </w:r>
      <w:r w:rsidRPr="00D864A7">
        <w:rPr>
          <w:rStyle w:val="libFootnotenumChar"/>
          <w:rtl/>
        </w:rPr>
        <w:t>)</w:t>
      </w:r>
      <w:r>
        <w:rPr>
          <w:rtl/>
        </w:rPr>
        <w:t>، عن محم</w:t>
      </w:r>
      <w:r w:rsidR="00563B3D">
        <w:rPr>
          <w:rFonts w:hint="cs"/>
          <w:rtl/>
        </w:rPr>
        <w:t>ّ</w:t>
      </w:r>
      <w:r>
        <w:rPr>
          <w:rtl/>
        </w:rPr>
        <w:t>د بن أحمد بن يحيى، عن يعقوب بن يزيد، عن ابن أبي عمير، عن عبد الحميد بن أبي العلاء او غيره، رفعه قال: س</w:t>
      </w:r>
      <w:r w:rsidR="00563B3D">
        <w:rPr>
          <w:rFonts w:hint="cs"/>
          <w:rtl/>
        </w:rPr>
        <w:t>ُ</w:t>
      </w:r>
      <w:r>
        <w:rPr>
          <w:rtl/>
        </w:rPr>
        <w:t xml:space="preserve">ئل الحسن بن علي </w:t>
      </w:r>
      <w:r w:rsidR="00563B3D">
        <w:rPr>
          <w:rFonts w:hint="cs"/>
          <w:rtl/>
        </w:rPr>
        <w:t>(</w:t>
      </w:r>
      <w:r w:rsidR="00563B3D">
        <w:rPr>
          <w:rtl/>
        </w:rPr>
        <w:t xml:space="preserve"> </w:t>
      </w:r>
      <w:r w:rsidR="00563B3D" w:rsidRPr="00F640F5">
        <w:rPr>
          <w:rStyle w:val="libAlaemChar"/>
          <w:rFonts w:hint="cs"/>
          <w:rtl/>
        </w:rPr>
        <w:t>عليه‌السلام</w:t>
      </w:r>
      <w:r w:rsidR="00563B3D">
        <w:rPr>
          <w:rFonts w:hint="cs"/>
          <w:rtl/>
        </w:rPr>
        <w:t xml:space="preserve"> ) </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الفقيه 4: 3</w:t>
      </w:r>
      <w:r w:rsidR="00E4299D">
        <w:rPr>
          <w:rtl/>
        </w:rPr>
        <w:t>/</w:t>
      </w:r>
      <w:r>
        <w:rPr>
          <w:rtl/>
        </w:rPr>
        <w:t>1</w:t>
      </w:r>
      <w:r w:rsidR="00C74906">
        <w:rPr>
          <w:rFonts w:hint="cs"/>
          <w:rtl/>
        </w:rPr>
        <w:t>.</w:t>
      </w:r>
    </w:p>
    <w:p w:rsidR="005359CC" w:rsidRDefault="005359CC" w:rsidP="001D3C86">
      <w:pPr>
        <w:pStyle w:val="libFootnote0"/>
        <w:rPr>
          <w:rtl/>
        </w:rPr>
      </w:pPr>
      <w:r>
        <w:rPr>
          <w:rtl/>
        </w:rPr>
        <w:t>4 - الفقيه 1: 180</w:t>
      </w:r>
      <w:r w:rsidR="00E4299D">
        <w:rPr>
          <w:rtl/>
        </w:rPr>
        <w:t>/</w:t>
      </w:r>
      <w:r>
        <w:rPr>
          <w:rtl/>
        </w:rPr>
        <w:t>851</w:t>
      </w:r>
      <w:r w:rsidR="00C74906">
        <w:rPr>
          <w:rFonts w:hint="cs"/>
          <w:rtl/>
        </w:rPr>
        <w:t>.</w:t>
      </w:r>
    </w:p>
    <w:p w:rsidR="005359CC" w:rsidRDefault="005359CC" w:rsidP="001D3C86">
      <w:pPr>
        <w:pStyle w:val="libFootnote0"/>
        <w:rPr>
          <w:rtl/>
        </w:rPr>
      </w:pPr>
      <w:r>
        <w:rPr>
          <w:rtl/>
        </w:rPr>
        <w:t xml:space="preserve">5 - التهذيب 1: 25 </w:t>
      </w:r>
      <w:r w:rsidR="00E4299D">
        <w:rPr>
          <w:rtl/>
        </w:rPr>
        <w:t>/</w:t>
      </w:r>
      <w:r>
        <w:rPr>
          <w:rtl/>
        </w:rPr>
        <w:t>64، و</w:t>
      </w:r>
      <w:r w:rsidR="008E749F">
        <w:rPr>
          <w:rtl/>
        </w:rPr>
        <w:t>الا</w:t>
      </w:r>
      <w:r>
        <w:rPr>
          <w:rtl/>
        </w:rPr>
        <w:t xml:space="preserve">ستبصار 1: 47 </w:t>
      </w:r>
      <w:r w:rsidR="00E4299D">
        <w:rPr>
          <w:rtl/>
        </w:rPr>
        <w:t>/</w:t>
      </w:r>
      <w:r>
        <w:rPr>
          <w:rtl/>
        </w:rPr>
        <w:t>130</w:t>
      </w:r>
      <w:r w:rsidR="00C74906">
        <w:rPr>
          <w:rtl/>
        </w:rPr>
        <w:t>.</w:t>
      </w:r>
    </w:p>
    <w:p w:rsidR="005359CC" w:rsidRPr="00C454AB" w:rsidRDefault="005359CC" w:rsidP="001F5348">
      <w:pPr>
        <w:pStyle w:val="libFootnote0"/>
        <w:rPr>
          <w:rtl/>
        </w:rPr>
      </w:pPr>
      <w:r w:rsidRPr="00C454AB">
        <w:rPr>
          <w:rtl/>
        </w:rPr>
        <w:t>(1) قد ذهب بعضهم الى وجوب استقبال المشرق او المغرب للأمر في هذا الحديث</w:t>
      </w:r>
      <w:r>
        <w:rPr>
          <w:rtl/>
        </w:rPr>
        <w:t xml:space="preserve">، </w:t>
      </w:r>
      <w:r w:rsidRPr="00C454AB">
        <w:rPr>
          <w:rtl/>
        </w:rPr>
        <w:t xml:space="preserve">ولتحريم استقبال القبلة واستدبارها ولا يتم </w:t>
      </w:r>
      <w:r w:rsidR="0020502A">
        <w:rPr>
          <w:rFonts w:hint="cs"/>
          <w:rtl/>
        </w:rPr>
        <w:t>إ</w:t>
      </w:r>
      <w:r w:rsidR="008E749F">
        <w:rPr>
          <w:rtl/>
        </w:rPr>
        <w:t>ل</w:t>
      </w:r>
      <w:r w:rsidR="0020502A">
        <w:rPr>
          <w:rFonts w:hint="cs"/>
          <w:rtl/>
        </w:rPr>
        <w:t>ّ</w:t>
      </w:r>
      <w:r w:rsidR="008E749F">
        <w:rPr>
          <w:rtl/>
        </w:rPr>
        <w:t>ا</w:t>
      </w:r>
      <w:r w:rsidRPr="00C454AB">
        <w:rPr>
          <w:rtl/>
        </w:rPr>
        <w:t xml:space="preserve"> باستقبال المشرق أو المغرب لقولهم</w:t>
      </w:r>
      <w:r w:rsidR="001F5348">
        <w:rPr>
          <w:rFonts w:hint="cs"/>
          <w:rtl/>
        </w:rPr>
        <w:t xml:space="preserve"> (</w:t>
      </w:r>
      <w:r w:rsidRPr="00C454AB">
        <w:rPr>
          <w:rtl/>
        </w:rPr>
        <w:t xml:space="preserve"> </w:t>
      </w:r>
      <w:r w:rsidRPr="00F640F5">
        <w:rPr>
          <w:rStyle w:val="libFootnoteAlaemChar"/>
          <w:rFonts w:hint="cs"/>
          <w:rtl/>
        </w:rPr>
        <w:t>عليهم‌السلام</w:t>
      </w:r>
      <w:r w:rsidR="001F5348">
        <w:rPr>
          <w:rFonts w:hint="cs"/>
          <w:rtl/>
        </w:rPr>
        <w:t xml:space="preserve"> ) :</w:t>
      </w:r>
      <w:r>
        <w:rPr>
          <w:rtl/>
        </w:rPr>
        <w:t xml:space="preserve"> </w:t>
      </w:r>
      <w:r w:rsidRPr="00C454AB">
        <w:rPr>
          <w:rtl/>
        </w:rPr>
        <w:t xml:space="preserve">« ما بين المشرق والمغرب قبلة » وهو مردود بان </w:t>
      </w:r>
      <w:r w:rsidR="008E749F">
        <w:rPr>
          <w:rtl/>
        </w:rPr>
        <w:t>الا</w:t>
      </w:r>
      <w:r w:rsidRPr="00C454AB">
        <w:rPr>
          <w:rtl/>
        </w:rPr>
        <w:t>وامر في مثله للاستحباب غالبا</w:t>
      </w:r>
      <w:r w:rsidR="005E0FC1">
        <w:rPr>
          <w:rFonts w:hint="cs"/>
          <w:rtl/>
        </w:rPr>
        <w:t>ً</w:t>
      </w:r>
      <w:r>
        <w:rPr>
          <w:rtl/>
        </w:rPr>
        <w:t xml:space="preserve">، </w:t>
      </w:r>
      <w:r w:rsidRPr="00C454AB">
        <w:rPr>
          <w:rtl/>
        </w:rPr>
        <w:t>خصوصا</w:t>
      </w:r>
      <w:r w:rsidR="005E0FC1">
        <w:rPr>
          <w:rFonts w:hint="cs"/>
          <w:rtl/>
        </w:rPr>
        <w:t>ً</w:t>
      </w:r>
      <w:r w:rsidRPr="00C454AB">
        <w:rPr>
          <w:rtl/>
        </w:rPr>
        <w:t xml:space="preserve"> بعد النهي بل ورودها بعد النهي للجواز اغلب حتى قطع كثير من العلماء بعدم افادتها للوجوب</w:t>
      </w:r>
      <w:r>
        <w:rPr>
          <w:rtl/>
        </w:rPr>
        <w:t xml:space="preserve">، </w:t>
      </w:r>
      <w:r w:rsidRPr="00C454AB">
        <w:rPr>
          <w:rtl/>
        </w:rPr>
        <w:t>وحديث القبلة مخصوص بالناسي والله أعلم ( منه قده )</w:t>
      </w:r>
      <w:r w:rsidR="00C74906">
        <w:rPr>
          <w:rtl/>
        </w:rPr>
        <w:t>.</w:t>
      </w:r>
    </w:p>
    <w:p w:rsidR="005359CC" w:rsidRPr="00C454AB" w:rsidRDefault="005359CC" w:rsidP="001D3C86">
      <w:pPr>
        <w:pStyle w:val="libFootnote0"/>
        <w:rPr>
          <w:rtl/>
        </w:rPr>
      </w:pPr>
      <w:r w:rsidRPr="00C454AB">
        <w:rPr>
          <w:rtl/>
        </w:rPr>
        <w:t>وللزيادة راجع المدارك</w:t>
      </w:r>
      <w:r>
        <w:rPr>
          <w:rtl/>
        </w:rPr>
        <w:t xml:space="preserve">: </w:t>
      </w:r>
      <w:r w:rsidRPr="00C454AB">
        <w:rPr>
          <w:rtl/>
        </w:rPr>
        <w:t>24 ومفتاح الكرامة 1</w:t>
      </w:r>
      <w:r>
        <w:rPr>
          <w:rtl/>
        </w:rPr>
        <w:t xml:space="preserve">: </w:t>
      </w:r>
      <w:r w:rsidRPr="00C454AB">
        <w:rPr>
          <w:rtl/>
        </w:rPr>
        <w:t>50 والجواهر 2</w:t>
      </w:r>
      <w:r>
        <w:rPr>
          <w:rtl/>
        </w:rPr>
        <w:t xml:space="preserve">: </w:t>
      </w:r>
      <w:r w:rsidRPr="00C454AB">
        <w:rPr>
          <w:rtl/>
        </w:rPr>
        <w:t>7 اما صاحب ذخيرة المعاد 16</w:t>
      </w:r>
      <w:r>
        <w:rPr>
          <w:rtl/>
        </w:rPr>
        <w:t xml:space="preserve"> - </w:t>
      </w:r>
      <w:r w:rsidRPr="00C454AB">
        <w:rPr>
          <w:rtl/>
        </w:rPr>
        <w:t>24 قال</w:t>
      </w:r>
      <w:r>
        <w:rPr>
          <w:rtl/>
        </w:rPr>
        <w:t xml:space="preserve">: </w:t>
      </w:r>
      <w:r w:rsidRPr="00C454AB">
        <w:rPr>
          <w:rtl/>
        </w:rPr>
        <w:t>والظاهر أن التشريق والتغريب مستحب</w:t>
      </w:r>
      <w:r w:rsidR="00C74906">
        <w:rPr>
          <w:rtl/>
        </w:rPr>
        <w:t>.</w:t>
      </w:r>
    </w:p>
    <w:p w:rsidR="005359CC" w:rsidRDefault="005359CC" w:rsidP="001D3C86">
      <w:pPr>
        <w:pStyle w:val="libFootnote0"/>
        <w:rPr>
          <w:rtl/>
        </w:rPr>
      </w:pPr>
      <w:r>
        <w:rPr>
          <w:rtl/>
        </w:rPr>
        <w:t>6 - التهذيب 1: 26</w:t>
      </w:r>
      <w:r w:rsidR="00E4299D">
        <w:rPr>
          <w:rtl/>
        </w:rPr>
        <w:t>/</w:t>
      </w:r>
      <w:r>
        <w:rPr>
          <w:rtl/>
        </w:rPr>
        <w:t>65 و 33</w:t>
      </w:r>
      <w:r w:rsidR="00E4299D">
        <w:rPr>
          <w:rtl/>
        </w:rPr>
        <w:t>/</w:t>
      </w:r>
      <w:r>
        <w:rPr>
          <w:rtl/>
        </w:rPr>
        <w:t>88 و</w:t>
      </w:r>
      <w:r w:rsidR="008E749F">
        <w:rPr>
          <w:rtl/>
        </w:rPr>
        <w:t>الا</w:t>
      </w:r>
      <w:r>
        <w:rPr>
          <w:rtl/>
        </w:rPr>
        <w:t>ستبصار 1: 47</w:t>
      </w:r>
      <w:r w:rsidR="00E4299D">
        <w:rPr>
          <w:rtl/>
        </w:rPr>
        <w:t>/</w:t>
      </w:r>
      <w:r>
        <w:rPr>
          <w:rtl/>
        </w:rPr>
        <w:t>131</w:t>
      </w:r>
      <w:r w:rsidR="00C74906">
        <w:rPr>
          <w:rtl/>
        </w:rPr>
        <w:t>.</w:t>
      </w:r>
    </w:p>
    <w:p w:rsidR="005359CC" w:rsidRPr="00C454AB" w:rsidRDefault="005359CC" w:rsidP="001C1A15">
      <w:pPr>
        <w:pStyle w:val="libFootnote0"/>
        <w:rPr>
          <w:rtl/>
        </w:rPr>
      </w:pPr>
      <w:r w:rsidRPr="00C454AB">
        <w:rPr>
          <w:rtl/>
        </w:rPr>
        <w:t>(</w:t>
      </w:r>
      <w:r w:rsidR="001C1A15">
        <w:rPr>
          <w:rFonts w:hint="cs"/>
          <w:rtl/>
        </w:rPr>
        <w:t>2</w:t>
      </w:r>
      <w:r w:rsidRPr="00C454AB">
        <w:rPr>
          <w:rtl/>
        </w:rPr>
        <w:t xml:space="preserve">) لم يرد في </w:t>
      </w:r>
      <w:r w:rsidR="008E749F">
        <w:rPr>
          <w:rtl/>
        </w:rPr>
        <w:t>الا</w:t>
      </w:r>
      <w:r w:rsidRPr="00C454AB">
        <w:rPr>
          <w:rtl/>
        </w:rPr>
        <w:t>ستبصار</w:t>
      </w:r>
      <w:r>
        <w:rPr>
          <w:rtl/>
        </w:rPr>
        <w:t xml:space="preserve">: </w:t>
      </w:r>
      <w:r w:rsidRPr="00C454AB">
        <w:rPr>
          <w:rtl/>
        </w:rPr>
        <w:t>أحمد بن إدريس ( هامش المخطوط )</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ما حد</w:t>
      </w:r>
      <w:r w:rsidR="005E0FC1">
        <w:rPr>
          <w:rFonts w:hint="cs"/>
          <w:rtl/>
        </w:rPr>
        <w:t>ّ</w:t>
      </w:r>
      <w:r>
        <w:rPr>
          <w:rtl/>
        </w:rPr>
        <w:t xml:space="preserve"> الغائط؟ قال: لا تستقبل القبلة، ولا تستدبرها، ولا تستقبل الريح، ولا تستدبرها</w:t>
      </w:r>
      <w:r w:rsidR="00C74906">
        <w:rPr>
          <w:rtl/>
        </w:rPr>
        <w:t>.</w:t>
      </w:r>
    </w:p>
    <w:p w:rsidR="005359CC" w:rsidRDefault="005359CC" w:rsidP="00AD576B">
      <w:pPr>
        <w:pStyle w:val="libNormal"/>
        <w:rPr>
          <w:rtl/>
        </w:rPr>
      </w:pPr>
      <w:r w:rsidRPr="00AD576B">
        <w:rPr>
          <w:rtl/>
        </w:rPr>
        <w:t>[796]</w:t>
      </w:r>
      <w:r w:rsidRPr="00C454AB">
        <w:rPr>
          <w:rtl/>
        </w:rPr>
        <w:t xml:space="preserve"> 7</w:t>
      </w:r>
      <w:r>
        <w:rPr>
          <w:rtl/>
        </w:rPr>
        <w:t xml:space="preserve"> - وبإسناده عن محم</w:t>
      </w:r>
      <w:r w:rsidR="005E0FC1">
        <w:rPr>
          <w:rFonts w:hint="cs"/>
          <w:rtl/>
        </w:rPr>
        <w:t>ّ</w:t>
      </w:r>
      <w:r>
        <w:rPr>
          <w:rtl/>
        </w:rPr>
        <w:t>د بن علي بن محبوب، عن الهيثم بن أبي مسروق، عن محم</w:t>
      </w:r>
      <w:r w:rsidR="00411F51">
        <w:rPr>
          <w:rFonts w:hint="cs"/>
          <w:rtl/>
        </w:rPr>
        <w:t>ّ</w:t>
      </w:r>
      <w:r>
        <w:rPr>
          <w:rtl/>
        </w:rPr>
        <w:t xml:space="preserve">د بن إسماعيل قال: دخلت على أبي الحسن الرضا </w:t>
      </w:r>
      <w:r w:rsidR="00411F51">
        <w:rPr>
          <w:rFonts w:hint="cs"/>
          <w:rtl/>
        </w:rPr>
        <w:t>(</w:t>
      </w:r>
      <w:r w:rsidR="00411F51">
        <w:rPr>
          <w:rtl/>
        </w:rPr>
        <w:t xml:space="preserve"> </w:t>
      </w:r>
      <w:r w:rsidR="00411F51" w:rsidRPr="00F640F5">
        <w:rPr>
          <w:rStyle w:val="libAlaemChar"/>
          <w:rFonts w:hint="cs"/>
          <w:rtl/>
        </w:rPr>
        <w:t>عليه‌السلام</w:t>
      </w:r>
      <w:r w:rsidR="00411F51">
        <w:rPr>
          <w:rFonts w:hint="cs"/>
          <w:rtl/>
        </w:rPr>
        <w:t xml:space="preserve"> ) </w:t>
      </w:r>
      <w:r>
        <w:rPr>
          <w:rtl/>
        </w:rPr>
        <w:t>وفي منزله كنيف مستقبل القبلة، وسمعته يقول: من بال حذاء القبلة، ثم</w:t>
      </w:r>
      <w:r w:rsidR="00411F51">
        <w:rPr>
          <w:rFonts w:hint="cs"/>
          <w:rtl/>
        </w:rPr>
        <w:t>ّ</w:t>
      </w:r>
      <w:r>
        <w:rPr>
          <w:rtl/>
        </w:rPr>
        <w:t xml:space="preserve"> ذكر، فانحرف عنها إجل</w:t>
      </w:r>
      <w:r w:rsidR="008E749F">
        <w:rPr>
          <w:rtl/>
        </w:rPr>
        <w:t>الا</w:t>
      </w:r>
      <w:r w:rsidR="00411F51">
        <w:rPr>
          <w:rFonts w:hint="cs"/>
          <w:rtl/>
        </w:rPr>
        <w:t>ً</w:t>
      </w:r>
      <w:r>
        <w:rPr>
          <w:rtl/>
        </w:rPr>
        <w:t xml:space="preserve"> للقبلة، وتعظيما</w:t>
      </w:r>
      <w:r w:rsidR="00411F51">
        <w:rPr>
          <w:rFonts w:hint="cs"/>
          <w:rtl/>
        </w:rPr>
        <w:t>ً</w:t>
      </w:r>
      <w:r>
        <w:rPr>
          <w:rtl/>
        </w:rPr>
        <w:t xml:space="preserve"> لها، لم يقم من مقعده ذلك حت</w:t>
      </w:r>
      <w:r w:rsidR="00411F51">
        <w:rPr>
          <w:rFonts w:hint="cs"/>
          <w:rtl/>
        </w:rPr>
        <w:t>ّ</w:t>
      </w:r>
      <w:r>
        <w:rPr>
          <w:rtl/>
        </w:rPr>
        <w:t>ى يغفر له</w:t>
      </w:r>
      <w:r w:rsidR="00C74906">
        <w:rPr>
          <w:rtl/>
        </w:rPr>
        <w:t>.</w:t>
      </w:r>
    </w:p>
    <w:p w:rsidR="005359CC" w:rsidRDefault="005359CC" w:rsidP="00AD576B">
      <w:pPr>
        <w:pStyle w:val="libNormal"/>
        <w:rPr>
          <w:rtl/>
        </w:rPr>
      </w:pPr>
      <w:r>
        <w:rPr>
          <w:rtl/>
        </w:rPr>
        <w:t>ورواه البرقي في ( المحاسن ) عن أبيه، عن الحارث بن بهرام، عن عمرو بن جميع قال: قال رسول الله</w:t>
      </w:r>
      <w:r w:rsidR="00056371">
        <w:rPr>
          <w:rFonts w:hint="cs"/>
          <w:rtl/>
        </w:rPr>
        <w:t xml:space="preserve"> (</w:t>
      </w:r>
      <w:r>
        <w:rPr>
          <w:rtl/>
        </w:rPr>
        <w:t xml:space="preserve"> </w:t>
      </w:r>
      <w:r w:rsidRPr="00F640F5">
        <w:rPr>
          <w:rStyle w:val="libAlaemChar"/>
          <w:rFonts w:hint="cs"/>
          <w:rtl/>
        </w:rPr>
        <w:t>صلى‌الله‌عليه‌وآله‌وسلم</w:t>
      </w:r>
      <w:r w:rsidR="00056371">
        <w:rPr>
          <w:rFonts w:hint="cs"/>
          <w:rtl/>
        </w:rPr>
        <w:t xml:space="preserve"> ) :</w:t>
      </w:r>
      <w:r>
        <w:rPr>
          <w:rtl/>
        </w:rPr>
        <w:t xml:space="preserve"> من بال حذاء القبلة، ثم</w:t>
      </w:r>
      <w:r w:rsidR="00056371">
        <w:rPr>
          <w:rFonts w:hint="cs"/>
          <w:rtl/>
        </w:rPr>
        <w:t>ّ</w:t>
      </w:r>
      <w:r>
        <w:rPr>
          <w:rtl/>
        </w:rPr>
        <w:t xml:space="preserve"> ذكر مثله </w:t>
      </w:r>
      <w:r w:rsidRPr="00D864A7">
        <w:rPr>
          <w:rStyle w:val="libFootnotenumChar"/>
          <w:rtl/>
        </w:rPr>
        <w:t>(1)</w:t>
      </w:r>
      <w:r w:rsidR="00C74906">
        <w:rPr>
          <w:rtl/>
        </w:rPr>
        <w:t>.</w:t>
      </w:r>
    </w:p>
    <w:p w:rsidR="005359CC" w:rsidRDefault="005359CC" w:rsidP="00AD576B">
      <w:pPr>
        <w:pStyle w:val="libNormal"/>
        <w:rPr>
          <w:rtl/>
        </w:rPr>
      </w:pPr>
      <w:r>
        <w:rPr>
          <w:rtl/>
        </w:rPr>
        <w:t xml:space="preserve">أقول: صدر الحديث غير صريح في المنافاة، لاحتمال انتقال ذلك الكنيف إليه على تلك الحال، أو كونه غير ملك له، وعلى </w:t>
      </w:r>
      <w:r w:rsidR="00056371">
        <w:rPr>
          <w:rtl/>
        </w:rPr>
        <w:t>ال</w:t>
      </w:r>
      <w:r w:rsidR="00056371">
        <w:rPr>
          <w:rFonts w:hint="cs"/>
          <w:rtl/>
        </w:rPr>
        <w:t>أ</w:t>
      </w:r>
      <w:r>
        <w:rPr>
          <w:rtl/>
        </w:rPr>
        <w:t>و</w:t>
      </w:r>
      <w:r w:rsidR="00056371">
        <w:rPr>
          <w:rFonts w:hint="cs"/>
          <w:rtl/>
        </w:rPr>
        <w:t>ّ</w:t>
      </w:r>
      <w:r>
        <w:rPr>
          <w:rtl/>
        </w:rPr>
        <w:t>ل، فعدم تغييره إم</w:t>
      </w:r>
      <w:r w:rsidR="00056371">
        <w:rPr>
          <w:rFonts w:hint="cs"/>
          <w:rtl/>
        </w:rPr>
        <w:t>ّ</w:t>
      </w:r>
      <w:r>
        <w:rPr>
          <w:rtl/>
        </w:rPr>
        <w:t xml:space="preserve">ا لقرب العهد، أو عدم </w:t>
      </w:r>
      <w:r w:rsidR="005A6CA2">
        <w:rPr>
          <w:rtl/>
        </w:rPr>
        <w:t>ال</w:t>
      </w:r>
      <w:r w:rsidR="005A6CA2">
        <w:rPr>
          <w:rFonts w:hint="cs"/>
          <w:rtl/>
        </w:rPr>
        <w:t>إِ</w:t>
      </w:r>
      <w:r>
        <w:rPr>
          <w:rtl/>
        </w:rPr>
        <w:t>مكان، أو ضيق البناء، أو للتقي</w:t>
      </w:r>
      <w:r w:rsidR="005A6CA2">
        <w:rPr>
          <w:rFonts w:hint="cs"/>
          <w:rtl/>
        </w:rPr>
        <w:t>ّ</w:t>
      </w:r>
      <w:r>
        <w:rPr>
          <w:rtl/>
        </w:rPr>
        <w:t>ة، أو لإ</w:t>
      </w:r>
      <w:r w:rsidR="005A6CA2">
        <w:rPr>
          <w:rFonts w:hint="cs"/>
          <w:rtl/>
        </w:rPr>
        <w:t>ِ</w:t>
      </w:r>
      <w:r>
        <w:rPr>
          <w:rtl/>
        </w:rPr>
        <w:t xml:space="preserve">مكان الجلوس مع </w:t>
      </w:r>
      <w:r w:rsidR="008E749F">
        <w:rPr>
          <w:rtl/>
        </w:rPr>
        <w:t>الا</w:t>
      </w:r>
      <w:r>
        <w:rPr>
          <w:rtl/>
        </w:rPr>
        <w:t>نحراف عن القبلة، أو لعدم الحاجة إليه لوجود غيره، أو نحو ذلك، ثم</w:t>
      </w:r>
      <w:r w:rsidR="005A6CA2">
        <w:rPr>
          <w:rFonts w:hint="cs"/>
          <w:rtl/>
        </w:rPr>
        <w:t>ّ</w:t>
      </w:r>
      <w:r>
        <w:rPr>
          <w:rtl/>
        </w:rPr>
        <w:t xml:space="preserve"> إن</w:t>
      </w:r>
      <w:r w:rsidR="005A6CA2">
        <w:rPr>
          <w:rFonts w:hint="cs"/>
          <w:rtl/>
        </w:rPr>
        <w:t>ّ</w:t>
      </w:r>
      <w:r>
        <w:rPr>
          <w:rtl/>
        </w:rPr>
        <w:t xml:space="preserve"> الفارق بين القبلة والريح بالتحريم والكراهة ثبوت حرمة القبلة وشرفها بالضرورة، وعمل </w:t>
      </w:r>
      <w:r w:rsidR="008E749F">
        <w:rPr>
          <w:rtl/>
        </w:rPr>
        <w:t>الا</w:t>
      </w:r>
      <w:r>
        <w:rPr>
          <w:rtl/>
        </w:rPr>
        <w:t>صحاب، وزيادة النصوص، والمبالغة، والتشديد، و</w:t>
      </w:r>
      <w:r w:rsidR="008E749F">
        <w:rPr>
          <w:rtl/>
        </w:rPr>
        <w:t>الا</w:t>
      </w:r>
      <w:r>
        <w:rPr>
          <w:rtl/>
        </w:rPr>
        <w:t xml:space="preserve">حتياط، وغير ذلك، ويأتي </w:t>
      </w:r>
      <w:r w:rsidR="002B46A7">
        <w:rPr>
          <w:rtl/>
        </w:rPr>
        <w:t>أيضاً</w:t>
      </w:r>
      <w:r>
        <w:rPr>
          <w:rtl/>
        </w:rPr>
        <w:t xml:space="preserve"> ما يدل</w:t>
      </w:r>
      <w:r w:rsidR="005A6CA2">
        <w:rPr>
          <w:rFonts w:hint="cs"/>
          <w:rtl/>
        </w:rPr>
        <w:t>ّ</w:t>
      </w:r>
      <w:r>
        <w:rPr>
          <w:rtl/>
        </w:rPr>
        <w:t xml:space="preserve"> على ذلك، والله أعلم </w:t>
      </w:r>
      <w:r w:rsidRPr="00D864A7">
        <w:rPr>
          <w:rStyle w:val="libFootnotenumChar"/>
          <w:rtl/>
        </w:rPr>
        <w:t>(2)</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التهذيب 1: 26</w:t>
      </w:r>
      <w:r w:rsidR="00E4299D">
        <w:rPr>
          <w:rtl/>
        </w:rPr>
        <w:t>/</w:t>
      </w:r>
      <w:r>
        <w:rPr>
          <w:rtl/>
        </w:rPr>
        <w:t>66 و 352</w:t>
      </w:r>
      <w:r w:rsidR="00E4299D">
        <w:rPr>
          <w:rtl/>
        </w:rPr>
        <w:t>/</w:t>
      </w:r>
      <w:r>
        <w:rPr>
          <w:rtl/>
        </w:rPr>
        <w:t>1043 و</w:t>
      </w:r>
      <w:r w:rsidR="008E749F">
        <w:rPr>
          <w:rtl/>
        </w:rPr>
        <w:t>الا</w:t>
      </w:r>
      <w:r>
        <w:rPr>
          <w:rtl/>
        </w:rPr>
        <w:t>ستبصار 1: 47</w:t>
      </w:r>
      <w:r w:rsidR="00E4299D">
        <w:rPr>
          <w:rtl/>
        </w:rPr>
        <w:t>/</w:t>
      </w:r>
      <w:r>
        <w:rPr>
          <w:rtl/>
        </w:rPr>
        <w:t>132</w:t>
      </w:r>
      <w:r w:rsidR="00C74906">
        <w:rPr>
          <w:rtl/>
        </w:rPr>
        <w:t>.</w:t>
      </w:r>
    </w:p>
    <w:p w:rsidR="005359CC" w:rsidRPr="00C454AB" w:rsidRDefault="005359CC" w:rsidP="001D3C86">
      <w:pPr>
        <w:pStyle w:val="libFootnote0"/>
        <w:rPr>
          <w:rtl/>
        </w:rPr>
      </w:pPr>
      <w:r w:rsidRPr="00C454AB">
        <w:rPr>
          <w:rtl/>
        </w:rPr>
        <w:t>(1) المحاسن</w:t>
      </w:r>
      <w:r>
        <w:rPr>
          <w:rtl/>
        </w:rPr>
        <w:t xml:space="preserve">: </w:t>
      </w:r>
      <w:r w:rsidRPr="00C454AB">
        <w:rPr>
          <w:rtl/>
        </w:rPr>
        <w:t>54</w:t>
      </w:r>
      <w:r w:rsidR="00E4299D">
        <w:rPr>
          <w:rtl/>
        </w:rPr>
        <w:t>/</w:t>
      </w:r>
      <w:r w:rsidRPr="00C454AB">
        <w:rPr>
          <w:rtl/>
        </w:rPr>
        <w:t>82</w:t>
      </w:r>
      <w:r w:rsidR="00C74906">
        <w:rPr>
          <w:rtl/>
        </w:rPr>
        <w:t>.</w:t>
      </w:r>
    </w:p>
    <w:p w:rsidR="005359CC" w:rsidRPr="00C454AB" w:rsidRDefault="005359CC" w:rsidP="001D3C86">
      <w:pPr>
        <w:pStyle w:val="libFootnote0"/>
        <w:rPr>
          <w:rtl/>
        </w:rPr>
      </w:pPr>
      <w:r w:rsidRPr="00C454AB">
        <w:rPr>
          <w:rtl/>
        </w:rPr>
        <w:t>(2) يأتي ما يدل على ذلك في الحديث 7 من الباب 15</w:t>
      </w:r>
      <w:r>
        <w:rPr>
          <w:rtl/>
        </w:rPr>
        <w:t xml:space="preserve">، </w:t>
      </w:r>
      <w:r w:rsidRPr="00C454AB">
        <w:rPr>
          <w:rtl/>
        </w:rPr>
        <w:t xml:space="preserve">وفي الحديث 6 من الباب 33 من هذه </w:t>
      </w:r>
      <w:r w:rsidR="008E749F">
        <w:rPr>
          <w:rtl/>
        </w:rPr>
        <w:t>الا</w:t>
      </w:r>
      <w:r w:rsidRPr="00C454AB">
        <w:rPr>
          <w:rtl/>
        </w:rPr>
        <w:t>بواب</w:t>
      </w:r>
      <w:r w:rsidR="00C74906">
        <w:rPr>
          <w:rtl/>
        </w:rPr>
        <w:t>.</w:t>
      </w:r>
      <w:r w:rsidRPr="00C454AB">
        <w:rPr>
          <w:rtl/>
        </w:rPr>
        <w:t xml:space="preserve"> </w:t>
      </w:r>
    </w:p>
    <w:p w:rsidR="001D3C86" w:rsidRDefault="001D3C86" w:rsidP="001D3C86">
      <w:pPr>
        <w:pStyle w:val="libNormal"/>
        <w:rPr>
          <w:rtl/>
        </w:rPr>
      </w:pPr>
      <w:bookmarkStart w:id="673" w:name="_Toc272839439"/>
      <w:bookmarkStart w:id="674" w:name="_Toc272839727"/>
      <w:bookmarkStart w:id="675" w:name="_Toc299780343"/>
      <w:bookmarkStart w:id="676" w:name="_Toc370728429"/>
      <w:bookmarkStart w:id="677" w:name="_Toc388259274"/>
      <w:r>
        <w:rPr>
          <w:rtl/>
        </w:rPr>
        <w:br w:type="page"/>
      </w:r>
    </w:p>
    <w:p w:rsidR="005359CC" w:rsidRPr="00C454AB" w:rsidRDefault="005359CC" w:rsidP="001D3C86">
      <w:pPr>
        <w:pStyle w:val="Heading2Center"/>
        <w:rPr>
          <w:rtl/>
        </w:rPr>
      </w:pPr>
      <w:bookmarkStart w:id="678" w:name="_Toc261404905"/>
      <w:r>
        <w:rPr>
          <w:rtl/>
        </w:rPr>
        <w:lastRenderedPageBreak/>
        <w:t xml:space="preserve">3 - </w:t>
      </w:r>
      <w:r w:rsidRPr="00C454AB">
        <w:rPr>
          <w:rtl/>
        </w:rPr>
        <w:t>باب استحباب تغطية الرأس والتقن</w:t>
      </w:r>
      <w:r w:rsidR="005A6CA2">
        <w:rPr>
          <w:rFonts w:hint="cs"/>
          <w:rtl/>
        </w:rPr>
        <w:t>ّ</w:t>
      </w:r>
      <w:r w:rsidRPr="00C454AB">
        <w:rPr>
          <w:rtl/>
        </w:rPr>
        <w:t>ع عند قضاء الحاجة</w:t>
      </w:r>
      <w:bookmarkEnd w:id="673"/>
      <w:bookmarkEnd w:id="674"/>
      <w:bookmarkEnd w:id="675"/>
      <w:bookmarkEnd w:id="676"/>
      <w:bookmarkEnd w:id="677"/>
      <w:bookmarkEnd w:id="678"/>
    </w:p>
    <w:p w:rsidR="005359CC" w:rsidRPr="00402840" w:rsidRDefault="005359CC" w:rsidP="00B042B1">
      <w:pPr>
        <w:pStyle w:val="libNormal"/>
        <w:rPr>
          <w:rtl/>
        </w:rPr>
      </w:pPr>
      <w:r w:rsidRPr="00B042B1">
        <w:rPr>
          <w:rtl/>
        </w:rPr>
        <w:t>[797]</w:t>
      </w:r>
      <w:r w:rsidRPr="00C454AB">
        <w:rPr>
          <w:rtl/>
        </w:rPr>
        <w:t xml:space="preserve"> 1</w:t>
      </w:r>
      <w:r>
        <w:rPr>
          <w:rtl/>
        </w:rPr>
        <w:t xml:space="preserve"> - محم</w:t>
      </w:r>
      <w:r w:rsidR="005A6CA2">
        <w:rPr>
          <w:rFonts w:hint="cs"/>
          <w:rtl/>
        </w:rPr>
        <w:t>ّ</w:t>
      </w:r>
      <w:r>
        <w:rPr>
          <w:rtl/>
        </w:rPr>
        <w:t>د بن محم</w:t>
      </w:r>
      <w:r w:rsidR="005A6CA2">
        <w:rPr>
          <w:rFonts w:hint="cs"/>
          <w:rtl/>
        </w:rPr>
        <w:t>ّ</w:t>
      </w:r>
      <w:r>
        <w:rPr>
          <w:rtl/>
        </w:rPr>
        <w:t>د بن النعمان المفيد في ( المقنعة ): قال: إن</w:t>
      </w:r>
      <w:r w:rsidR="005A6CA2">
        <w:rPr>
          <w:rFonts w:hint="cs"/>
          <w:rtl/>
        </w:rPr>
        <w:t>َّ</w:t>
      </w:r>
      <w:r>
        <w:rPr>
          <w:rtl/>
        </w:rPr>
        <w:t xml:space="preserve"> تغطية الرأس إن كان مكشوفا</w:t>
      </w:r>
      <w:r w:rsidR="005A6CA2">
        <w:rPr>
          <w:rFonts w:hint="cs"/>
          <w:rtl/>
        </w:rPr>
        <w:t xml:space="preserve">ً </w:t>
      </w:r>
      <w:r>
        <w:rPr>
          <w:rtl/>
        </w:rPr>
        <w:t>عند التخل</w:t>
      </w:r>
      <w:r w:rsidR="005A6CA2">
        <w:rPr>
          <w:rFonts w:hint="cs"/>
          <w:rtl/>
        </w:rPr>
        <w:t>ّ</w:t>
      </w:r>
      <w:r>
        <w:rPr>
          <w:rtl/>
        </w:rPr>
        <w:t>ي س</w:t>
      </w:r>
      <w:r w:rsidR="005A6CA2">
        <w:rPr>
          <w:rFonts w:hint="cs"/>
          <w:rtl/>
        </w:rPr>
        <w:t>ُ</w:t>
      </w:r>
      <w:r>
        <w:rPr>
          <w:rtl/>
        </w:rPr>
        <w:t>ن</w:t>
      </w:r>
      <w:r w:rsidR="005A6CA2">
        <w:rPr>
          <w:rFonts w:hint="cs"/>
          <w:rtl/>
        </w:rPr>
        <w:t>ّ</w:t>
      </w:r>
      <w:r>
        <w:rPr>
          <w:rtl/>
        </w:rPr>
        <w:t>ة من سنن النبي</w:t>
      </w:r>
      <w:r w:rsidR="005A6CA2">
        <w:rPr>
          <w:rFonts w:hint="cs"/>
          <w:rtl/>
        </w:rPr>
        <w:t xml:space="preserve"> (</w:t>
      </w:r>
      <w:r>
        <w:rPr>
          <w:rtl/>
        </w:rPr>
        <w:t xml:space="preserve"> </w:t>
      </w:r>
      <w:r w:rsidRPr="00F640F5">
        <w:rPr>
          <w:rStyle w:val="libAlaemChar"/>
          <w:rFonts w:hint="cs"/>
          <w:rtl/>
        </w:rPr>
        <w:t>صلى‌الله‌عليه‌وآله‌وسلم</w:t>
      </w:r>
      <w:r w:rsidR="005A6CA2">
        <w:rPr>
          <w:rFonts w:hint="cs"/>
          <w:rtl/>
        </w:rPr>
        <w:t xml:space="preserve"> ) .</w:t>
      </w:r>
    </w:p>
    <w:p w:rsidR="005359CC" w:rsidRDefault="005359CC" w:rsidP="00B042B1">
      <w:pPr>
        <w:pStyle w:val="libNormal"/>
        <w:rPr>
          <w:rtl/>
        </w:rPr>
      </w:pPr>
      <w:r w:rsidRPr="00B042B1">
        <w:rPr>
          <w:rtl/>
        </w:rPr>
        <w:t>[798]</w:t>
      </w:r>
      <w:r w:rsidRPr="00C454AB">
        <w:rPr>
          <w:rtl/>
        </w:rPr>
        <w:t xml:space="preserve"> 2</w:t>
      </w:r>
      <w:r>
        <w:rPr>
          <w:rtl/>
        </w:rPr>
        <w:t xml:space="preserve"> - محم</w:t>
      </w:r>
      <w:r w:rsidR="00CD7B7F">
        <w:rPr>
          <w:rFonts w:hint="cs"/>
          <w:rtl/>
        </w:rPr>
        <w:t>ّ</w:t>
      </w:r>
      <w:r>
        <w:rPr>
          <w:rtl/>
        </w:rPr>
        <w:t>د بن الحسن، عن المفيد، عن أحمد بن محم</w:t>
      </w:r>
      <w:r w:rsidR="00CD7B7F">
        <w:rPr>
          <w:rFonts w:hint="cs"/>
          <w:rtl/>
        </w:rPr>
        <w:t>ّ</w:t>
      </w:r>
      <w:r>
        <w:rPr>
          <w:rtl/>
        </w:rPr>
        <w:t>د بن الحسن، عن أبيه، عن محم</w:t>
      </w:r>
      <w:r w:rsidR="00CD7B7F">
        <w:rPr>
          <w:rFonts w:hint="cs"/>
          <w:rtl/>
        </w:rPr>
        <w:t>ّ</w:t>
      </w:r>
      <w:r>
        <w:rPr>
          <w:rtl/>
        </w:rPr>
        <w:t>د بن يحيى، عن محم</w:t>
      </w:r>
      <w:r w:rsidR="00CD7B7F">
        <w:rPr>
          <w:rFonts w:hint="cs"/>
          <w:rtl/>
        </w:rPr>
        <w:t>ّ</w:t>
      </w:r>
      <w:r>
        <w:rPr>
          <w:rtl/>
        </w:rPr>
        <w:t>د بن أحمد بن يحيى، عن أحمد بن أبي عبدالله، عن علي بن أسباط، أو رجل عنه، عم</w:t>
      </w:r>
      <w:r w:rsidR="00CD7B7F">
        <w:rPr>
          <w:rFonts w:hint="cs"/>
          <w:rtl/>
        </w:rPr>
        <w:t>ّ</w:t>
      </w:r>
      <w:r>
        <w:rPr>
          <w:rtl/>
        </w:rPr>
        <w:t>ن رواه عن أبي عبدالله</w:t>
      </w:r>
      <w:r w:rsidR="00CD7B7F">
        <w:rPr>
          <w:rFonts w:hint="cs"/>
          <w:rtl/>
        </w:rPr>
        <w:t xml:space="preserve"> (</w:t>
      </w:r>
      <w:r>
        <w:rPr>
          <w:rtl/>
        </w:rPr>
        <w:t xml:space="preserve"> </w:t>
      </w:r>
      <w:r w:rsidRPr="00F640F5">
        <w:rPr>
          <w:rStyle w:val="libAlaemChar"/>
          <w:rFonts w:hint="cs"/>
          <w:rtl/>
        </w:rPr>
        <w:t>عليه‌السلام</w:t>
      </w:r>
      <w:r>
        <w:rPr>
          <w:rtl/>
        </w:rPr>
        <w:t xml:space="preserve"> </w:t>
      </w:r>
      <w:r w:rsidR="00CD7B7F">
        <w:rPr>
          <w:rFonts w:hint="cs"/>
          <w:rtl/>
        </w:rPr>
        <w:t xml:space="preserve">) </w:t>
      </w:r>
      <w:r>
        <w:rPr>
          <w:rtl/>
        </w:rPr>
        <w:t>أن</w:t>
      </w:r>
      <w:r w:rsidR="00300F14">
        <w:rPr>
          <w:rFonts w:hint="cs"/>
          <w:rtl/>
        </w:rPr>
        <w:t>ّ</w:t>
      </w:r>
      <w:r>
        <w:rPr>
          <w:rtl/>
        </w:rPr>
        <w:t>ه كان يعمله إذا دخل الكنيف يقن</w:t>
      </w:r>
      <w:r w:rsidR="00300F14">
        <w:rPr>
          <w:rFonts w:hint="cs"/>
          <w:rtl/>
        </w:rPr>
        <w:t>ّ</w:t>
      </w:r>
      <w:r>
        <w:rPr>
          <w:rtl/>
        </w:rPr>
        <w:t>ع رأسه، ويقول سر</w:t>
      </w:r>
      <w:r w:rsidR="00300F14">
        <w:rPr>
          <w:rFonts w:hint="cs"/>
          <w:rtl/>
        </w:rPr>
        <w:t>ّ</w:t>
      </w:r>
      <w:r>
        <w:rPr>
          <w:rtl/>
        </w:rPr>
        <w:t>ا</w:t>
      </w:r>
      <w:r w:rsidR="00300F14">
        <w:rPr>
          <w:rFonts w:hint="cs"/>
          <w:rtl/>
        </w:rPr>
        <w:t>ً</w:t>
      </w:r>
      <w:r>
        <w:rPr>
          <w:rtl/>
        </w:rPr>
        <w:t xml:space="preserve"> في نفسه: بسم الله وبالله، تمام الحديث</w:t>
      </w:r>
      <w:r w:rsidR="00C74906">
        <w:rPr>
          <w:rtl/>
        </w:rPr>
        <w:t>.</w:t>
      </w:r>
    </w:p>
    <w:p w:rsidR="005359CC" w:rsidRDefault="005359CC" w:rsidP="00B042B1">
      <w:pPr>
        <w:pStyle w:val="libNormal"/>
        <w:rPr>
          <w:rtl/>
        </w:rPr>
      </w:pPr>
      <w:r>
        <w:rPr>
          <w:rtl/>
        </w:rPr>
        <w:t>ورواه الصدوق مرسلا</w:t>
      </w:r>
      <w:r w:rsidR="00B042B1">
        <w:rPr>
          <w:rFonts w:hint="cs"/>
          <w:rtl/>
        </w:rPr>
        <w:t>ً</w:t>
      </w:r>
      <w:r>
        <w:rPr>
          <w:rtl/>
        </w:rPr>
        <w:t xml:space="preserve"> </w:t>
      </w:r>
      <w:r w:rsidRPr="00D864A7">
        <w:rPr>
          <w:rStyle w:val="libFootnotenumChar"/>
          <w:rtl/>
        </w:rPr>
        <w:t>(1)</w:t>
      </w:r>
      <w:r w:rsidR="00C74906">
        <w:rPr>
          <w:rtl/>
        </w:rPr>
        <w:t>.</w:t>
      </w:r>
    </w:p>
    <w:p w:rsidR="005359CC" w:rsidRDefault="005359CC" w:rsidP="00B042B1">
      <w:pPr>
        <w:pStyle w:val="libNormal"/>
        <w:rPr>
          <w:rtl/>
        </w:rPr>
      </w:pPr>
      <w:r w:rsidRPr="00B042B1">
        <w:rPr>
          <w:rtl/>
        </w:rPr>
        <w:t>[799]</w:t>
      </w:r>
      <w:r w:rsidRPr="00C454AB">
        <w:rPr>
          <w:rtl/>
        </w:rPr>
        <w:t xml:space="preserve"> 3</w:t>
      </w:r>
      <w:r>
        <w:rPr>
          <w:rtl/>
        </w:rPr>
        <w:t xml:space="preserve"> - محم</w:t>
      </w:r>
      <w:r w:rsidR="00B042B1">
        <w:rPr>
          <w:rFonts w:hint="cs"/>
          <w:rtl/>
        </w:rPr>
        <w:t>ّ</w:t>
      </w:r>
      <w:r>
        <w:rPr>
          <w:rtl/>
        </w:rPr>
        <w:t>د بن الحسن في ( المجالس و</w:t>
      </w:r>
      <w:r w:rsidR="00B042B1">
        <w:rPr>
          <w:rtl/>
        </w:rPr>
        <w:t>ال</w:t>
      </w:r>
      <w:r w:rsidR="00B042B1">
        <w:rPr>
          <w:rFonts w:hint="cs"/>
          <w:rtl/>
        </w:rPr>
        <w:t>أ</w:t>
      </w:r>
      <w:r>
        <w:rPr>
          <w:rtl/>
        </w:rPr>
        <w:t xml:space="preserve">خبار ) بإسناده </w:t>
      </w:r>
      <w:r w:rsidR="00B042B1">
        <w:rPr>
          <w:rtl/>
        </w:rPr>
        <w:t>ال</w:t>
      </w:r>
      <w:r w:rsidR="00B042B1">
        <w:rPr>
          <w:rFonts w:hint="cs"/>
          <w:rtl/>
        </w:rPr>
        <w:t>آ</w:t>
      </w:r>
      <w:r>
        <w:rPr>
          <w:rtl/>
        </w:rPr>
        <w:t xml:space="preserve">تي </w:t>
      </w:r>
      <w:r w:rsidRPr="00D864A7">
        <w:rPr>
          <w:rStyle w:val="libFootnotenumChar"/>
          <w:rtl/>
        </w:rPr>
        <w:t>(</w:t>
      </w:r>
      <w:r w:rsidR="00B042B1">
        <w:rPr>
          <w:rStyle w:val="libFootnotenumChar"/>
          <w:rFonts w:hint="cs"/>
          <w:rtl/>
        </w:rPr>
        <w:t>2</w:t>
      </w:r>
      <w:r w:rsidRPr="00D864A7">
        <w:rPr>
          <w:rStyle w:val="libFootnotenumChar"/>
          <w:rtl/>
        </w:rPr>
        <w:t>)</w:t>
      </w:r>
      <w:r>
        <w:rPr>
          <w:rtl/>
        </w:rPr>
        <w:t>، عن أبي ذر</w:t>
      </w:r>
      <w:r w:rsidR="00B042B1">
        <w:rPr>
          <w:rFonts w:hint="cs"/>
          <w:rtl/>
        </w:rPr>
        <w:t>ّ</w:t>
      </w:r>
      <w:r>
        <w:rPr>
          <w:rtl/>
        </w:rPr>
        <w:t>، عن رسول الله</w:t>
      </w:r>
      <w:r w:rsidR="00B042B1">
        <w:rPr>
          <w:rFonts w:hint="cs"/>
          <w:rtl/>
        </w:rPr>
        <w:t xml:space="preserve"> (</w:t>
      </w:r>
      <w:r>
        <w:rPr>
          <w:rtl/>
        </w:rPr>
        <w:t xml:space="preserve"> </w:t>
      </w:r>
      <w:r w:rsidRPr="00F640F5">
        <w:rPr>
          <w:rStyle w:val="libAlaemChar"/>
          <w:rFonts w:hint="cs"/>
          <w:rtl/>
        </w:rPr>
        <w:t>صلى‌الله‌عليه‌وآله‌وسلم</w:t>
      </w:r>
      <w:r>
        <w:rPr>
          <w:rtl/>
        </w:rPr>
        <w:t xml:space="preserve"> </w:t>
      </w:r>
      <w:r w:rsidR="00B042B1">
        <w:rPr>
          <w:rFonts w:hint="cs"/>
          <w:rtl/>
        </w:rPr>
        <w:t xml:space="preserve">) </w:t>
      </w:r>
      <w:r>
        <w:rPr>
          <w:rtl/>
        </w:rPr>
        <w:t>- في وصي</w:t>
      </w:r>
      <w:r w:rsidR="00B042B1">
        <w:rPr>
          <w:rFonts w:hint="cs"/>
          <w:rtl/>
        </w:rPr>
        <w:t>ّ</w:t>
      </w:r>
      <w:r>
        <w:rPr>
          <w:rtl/>
        </w:rPr>
        <w:t>ته له - قال: يا أبا ذر</w:t>
      </w:r>
      <w:r w:rsidR="00B042B1">
        <w:rPr>
          <w:rFonts w:hint="cs"/>
          <w:rtl/>
        </w:rPr>
        <w:t>ّ</w:t>
      </w:r>
      <w:r>
        <w:rPr>
          <w:rtl/>
        </w:rPr>
        <w:t xml:space="preserve">، استحي </w:t>
      </w:r>
      <w:r w:rsidRPr="00D864A7">
        <w:rPr>
          <w:rStyle w:val="libFootnotenumChar"/>
          <w:rtl/>
        </w:rPr>
        <w:t>(</w:t>
      </w:r>
      <w:r w:rsidR="00B042B1">
        <w:rPr>
          <w:rStyle w:val="libFootnotenumChar"/>
          <w:rFonts w:hint="cs"/>
          <w:rtl/>
        </w:rPr>
        <w:t>3</w:t>
      </w:r>
      <w:r w:rsidRPr="00D864A7">
        <w:rPr>
          <w:rStyle w:val="libFootnotenumChar"/>
          <w:rtl/>
        </w:rPr>
        <w:t>)</w:t>
      </w:r>
      <w:r>
        <w:rPr>
          <w:rtl/>
        </w:rPr>
        <w:t xml:space="preserve"> من الله، فإن</w:t>
      </w:r>
      <w:r w:rsidR="00B042B1">
        <w:rPr>
          <w:rFonts w:hint="cs"/>
          <w:rtl/>
        </w:rPr>
        <w:t>ّ</w:t>
      </w:r>
      <w:r>
        <w:rPr>
          <w:rtl/>
        </w:rPr>
        <w:t>ي - والذي نفسي بيده لأظل</w:t>
      </w:r>
      <w:r w:rsidR="00B042B1">
        <w:rPr>
          <w:rFonts w:hint="cs"/>
          <w:rtl/>
        </w:rPr>
        <w:t>ّ</w:t>
      </w:r>
      <w:r>
        <w:rPr>
          <w:rtl/>
        </w:rPr>
        <w:t xml:space="preserve"> حين أذهب إلى الغائط متقن</w:t>
      </w:r>
      <w:r w:rsidR="00B042B1">
        <w:rPr>
          <w:rFonts w:hint="cs"/>
          <w:rtl/>
        </w:rPr>
        <w:t>ّ</w:t>
      </w:r>
      <w:r>
        <w:rPr>
          <w:rtl/>
        </w:rPr>
        <w:t>عا</w:t>
      </w:r>
      <w:r w:rsidR="00B042B1">
        <w:rPr>
          <w:rFonts w:hint="cs"/>
          <w:rtl/>
        </w:rPr>
        <w:t>ً</w:t>
      </w:r>
      <w:r>
        <w:rPr>
          <w:rtl/>
        </w:rPr>
        <w:t xml:space="preserve"> بثوبي، استحياء </w:t>
      </w:r>
      <w:r w:rsidRPr="00D864A7">
        <w:rPr>
          <w:rStyle w:val="libFootnotenumChar"/>
          <w:rtl/>
        </w:rPr>
        <w:t>(</w:t>
      </w:r>
      <w:r w:rsidR="00B042B1">
        <w:rPr>
          <w:rStyle w:val="libFootnotenumChar"/>
          <w:rFonts w:hint="cs"/>
          <w:rtl/>
        </w:rPr>
        <w:t>4</w:t>
      </w:r>
      <w:r w:rsidRPr="00D864A7">
        <w:rPr>
          <w:rStyle w:val="libFootnotenumChar"/>
          <w:rtl/>
        </w:rPr>
        <w:t>)</w:t>
      </w:r>
      <w:r>
        <w:rPr>
          <w:rtl/>
        </w:rPr>
        <w:t xml:space="preserve"> من الملكين اللذين معي، يا أبا ذر</w:t>
      </w:r>
      <w:r w:rsidR="00B042B1">
        <w:rPr>
          <w:rFonts w:hint="cs"/>
          <w:rtl/>
        </w:rPr>
        <w:t>ّ</w:t>
      </w:r>
      <w:r>
        <w:rPr>
          <w:rtl/>
        </w:rPr>
        <w:t>، أتحب</w:t>
      </w:r>
      <w:r w:rsidR="00B042B1">
        <w:rPr>
          <w:rFonts w:hint="cs"/>
          <w:rtl/>
        </w:rPr>
        <w:t>ّ</w:t>
      </w:r>
      <w:r>
        <w:rPr>
          <w:rtl/>
        </w:rPr>
        <w:t xml:space="preserve"> أن تدخل الجن</w:t>
      </w:r>
      <w:r w:rsidR="00B042B1">
        <w:rPr>
          <w:rFonts w:hint="cs"/>
          <w:rtl/>
        </w:rPr>
        <w:t>ّ</w:t>
      </w:r>
      <w:r>
        <w:rPr>
          <w:rtl/>
        </w:rPr>
        <w:t>ة؟ فقلت: نعم، فداك أبي وأم</w:t>
      </w:r>
      <w:r w:rsidR="00B042B1">
        <w:rPr>
          <w:rFonts w:hint="cs"/>
          <w:rtl/>
        </w:rPr>
        <w:t>ّ</w:t>
      </w:r>
      <w:r>
        <w:rPr>
          <w:rtl/>
        </w:rPr>
        <w:t xml:space="preserve">ي، قال: فاقصر </w:t>
      </w:r>
      <w:r w:rsidR="00B042B1">
        <w:rPr>
          <w:rtl/>
        </w:rPr>
        <w:t>ال</w:t>
      </w:r>
      <w:r w:rsidR="00B042B1">
        <w:rPr>
          <w:rFonts w:hint="cs"/>
          <w:rtl/>
        </w:rPr>
        <w:t>أ</w:t>
      </w:r>
      <w:r>
        <w:rPr>
          <w:rtl/>
        </w:rPr>
        <w:t>مل، واجعل الموت نصب عينك، واستحي من الله حق</w:t>
      </w:r>
      <w:r w:rsidR="00B042B1">
        <w:rPr>
          <w:rFonts w:hint="cs"/>
          <w:rtl/>
        </w:rPr>
        <w:t>ّ</w:t>
      </w:r>
      <w:r>
        <w:rPr>
          <w:rtl/>
        </w:rPr>
        <w:t xml:space="preserve"> الحياء</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B042B1">
      <w:pPr>
        <w:pStyle w:val="libFootnoteCenterBold"/>
        <w:rPr>
          <w:rtl/>
        </w:rPr>
      </w:pPr>
      <w:r>
        <w:rPr>
          <w:rtl/>
        </w:rPr>
        <w:t xml:space="preserve">الباب 3 </w:t>
      </w:r>
    </w:p>
    <w:p w:rsidR="005359CC" w:rsidRDefault="005359CC" w:rsidP="00B042B1">
      <w:pPr>
        <w:pStyle w:val="libFootnoteCenterBold"/>
        <w:rPr>
          <w:rtl/>
        </w:rPr>
      </w:pPr>
      <w:r>
        <w:rPr>
          <w:rtl/>
        </w:rPr>
        <w:t>فيه 3 أحاديث</w:t>
      </w:r>
    </w:p>
    <w:p w:rsidR="005359CC" w:rsidRDefault="005359CC" w:rsidP="001D3C86">
      <w:pPr>
        <w:pStyle w:val="libFootnote0"/>
        <w:rPr>
          <w:rtl/>
        </w:rPr>
      </w:pPr>
      <w:r>
        <w:rPr>
          <w:rtl/>
        </w:rPr>
        <w:t>1 - المقنعة: 3 باختلاف</w:t>
      </w:r>
      <w:r w:rsidR="00C74906">
        <w:rPr>
          <w:rtl/>
        </w:rPr>
        <w:t>.</w:t>
      </w:r>
    </w:p>
    <w:p w:rsidR="005359CC" w:rsidRDefault="005359CC" w:rsidP="001D3C86">
      <w:pPr>
        <w:pStyle w:val="libFootnote0"/>
        <w:rPr>
          <w:rtl/>
        </w:rPr>
      </w:pPr>
      <w:r>
        <w:rPr>
          <w:rtl/>
        </w:rPr>
        <w:t>2 - التهذيب 1: 24</w:t>
      </w:r>
      <w:r w:rsidR="00E4299D">
        <w:rPr>
          <w:rtl/>
        </w:rPr>
        <w:t>/</w:t>
      </w:r>
      <w:r>
        <w:rPr>
          <w:rtl/>
        </w:rPr>
        <w:t>62</w:t>
      </w:r>
      <w:r w:rsidR="00C74906">
        <w:rPr>
          <w:rtl/>
        </w:rPr>
        <w:t>.</w:t>
      </w:r>
    </w:p>
    <w:p w:rsidR="005359CC" w:rsidRPr="004207A9" w:rsidRDefault="005359CC" w:rsidP="001D3C86">
      <w:pPr>
        <w:pStyle w:val="libFootnote0"/>
        <w:rPr>
          <w:rtl/>
        </w:rPr>
      </w:pPr>
      <w:r w:rsidRPr="004207A9">
        <w:rPr>
          <w:rtl/>
        </w:rPr>
        <w:t>(1) الفقيه 1</w:t>
      </w:r>
      <w:r>
        <w:rPr>
          <w:rtl/>
        </w:rPr>
        <w:t xml:space="preserve">: </w:t>
      </w:r>
      <w:r w:rsidRPr="004207A9">
        <w:rPr>
          <w:rtl/>
        </w:rPr>
        <w:t>17</w:t>
      </w:r>
      <w:r w:rsidR="00E4299D">
        <w:rPr>
          <w:rtl/>
        </w:rPr>
        <w:t>/</w:t>
      </w:r>
      <w:r w:rsidRPr="004207A9">
        <w:rPr>
          <w:rtl/>
        </w:rPr>
        <w:t>41</w:t>
      </w:r>
      <w:r w:rsidR="00C74906">
        <w:rPr>
          <w:rtl/>
        </w:rPr>
        <w:t>.</w:t>
      </w:r>
    </w:p>
    <w:p w:rsidR="005359CC" w:rsidRDefault="005359CC" w:rsidP="001D3C86">
      <w:pPr>
        <w:pStyle w:val="libFootnote0"/>
        <w:rPr>
          <w:rtl/>
        </w:rPr>
      </w:pPr>
      <w:r>
        <w:rPr>
          <w:rtl/>
        </w:rPr>
        <w:t>3 - أمالي الطوسي 2: 147</w:t>
      </w:r>
      <w:r w:rsidR="00C74906">
        <w:rPr>
          <w:rtl/>
        </w:rPr>
        <w:t>.</w:t>
      </w:r>
    </w:p>
    <w:p w:rsidR="005359CC" w:rsidRPr="004207A9" w:rsidRDefault="005359CC" w:rsidP="00B042B1">
      <w:pPr>
        <w:pStyle w:val="libFootnote0"/>
        <w:rPr>
          <w:rtl/>
        </w:rPr>
      </w:pPr>
      <w:r w:rsidRPr="004207A9">
        <w:rPr>
          <w:rtl/>
        </w:rPr>
        <w:t>(</w:t>
      </w:r>
      <w:r w:rsidR="00B042B1">
        <w:rPr>
          <w:rFonts w:hint="cs"/>
          <w:rtl/>
        </w:rPr>
        <w:t>2</w:t>
      </w:r>
      <w:r w:rsidRPr="004207A9">
        <w:rPr>
          <w:rtl/>
        </w:rPr>
        <w:t>) يأتي في الفائدة الثانية من الخاتمة</w:t>
      </w:r>
      <w:r w:rsidR="00E4299D">
        <w:rPr>
          <w:rtl/>
        </w:rPr>
        <w:t>/</w:t>
      </w:r>
      <w:r w:rsidRPr="004207A9">
        <w:rPr>
          <w:rtl/>
        </w:rPr>
        <w:t>رقم 49</w:t>
      </w:r>
      <w:r w:rsidR="00C74906">
        <w:rPr>
          <w:rtl/>
        </w:rPr>
        <w:t>.</w:t>
      </w:r>
    </w:p>
    <w:p w:rsidR="005359CC" w:rsidRPr="004207A9" w:rsidRDefault="005359CC" w:rsidP="00B042B1">
      <w:pPr>
        <w:pStyle w:val="libFootnote0"/>
        <w:rPr>
          <w:rtl/>
        </w:rPr>
      </w:pPr>
      <w:r w:rsidRPr="004207A9">
        <w:rPr>
          <w:rtl/>
        </w:rPr>
        <w:t>(</w:t>
      </w:r>
      <w:r w:rsidR="00B042B1">
        <w:rPr>
          <w:rFonts w:hint="cs"/>
          <w:rtl/>
        </w:rPr>
        <w:t>3</w:t>
      </w:r>
      <w:r w:rsidRPr="004207A9">
        <w:rPr>
          <w:rtl/>
        </w:rPr>
        <w:t>) في المصدر</w:t>
      </w:r>
      <w:r>
        <w:rPr>
          <w:rtl/>
        </w:rPr>
        <w:t xml:space="preserve">: </w:t>
      </w:r>
      <w:r w:rsidRPr="004207A9">
        <w:rPr>
          <w:rtl/>
        </w:rPr>
        <w:t>استح</w:t>
      </w:r>
      <w:r w:rsidR="00C74906">
        <w:rPr>
          <w:rtl/>
        </w:rPr>
        <w:t>.</w:t>
      </w:r>
    </w:p>
    <w:p w:rsidR="005359CC" w:rsidRPr="004207A9" w:rsidRDefault="005359CC" w:rsidP="00B042B1">
      <w:pPr>
        <w:pStyle w:val="libFootnote0"/>
        <w:rPr>
          <w:rtl/>
        </w:rPr>
      </w:pPr>
      <w:r w:rsidRPr="004207A9">
        <w:rPr>
          <w:rtl/>
        </w:rPr>
        <w:t>(</w:t>
      </w:r>
      <w:r w:rsidR="00B042B1">
        <w:rPr>
          <w:rFonts w:hint="cs"/>
          <w:rtl/>
        </w:rPr>
        <w:t>4</w:t>
      </w:r>
      <w:r w:rsidRPr="004207A9">
        <w:rPr>
          <w:rtl/>
        </w:rPr>
        <w:t>) وفيه</w:t>
      </w:r>
      <w:r>
        <w:rPr>
          <w:rtl/>
        </w:rPr>
        <w:t xml:space="preserve">: </w:t>
      </w:r>
      <w:r w:rsidRPr="004207A9">
        <w:rPr>
          <w:rtl/>
        </w:rPr>
        <w:t>أستحي</w:t>
      </w:r>
      <w:r w:rsidR="00C74906">
        <w:rPr>
          <w:rtl/>
        </w:rPr>
        <w:t>.</w:t>
      </w:r>
      <w:r w:rsidRPr="004207A9">
        <w:rPr>
          <w:rtl/>
        </w:rPr>
        <w:t xml:space="preserve"> </w:t>
      </w:r>
    </w:p>
    <w:p w:rsidR="001D3C86" w:rsidRDefault="001D3C86" w:rsidP="001D3C86">
      <w:pPr>
        <w:pStyle w:val="libNormal"/>
        <w:rPr>
          <w:rtl/>
        </w:rPr>
      </w:pPr>
      <w:bookmarkStart w:id="679" w:name="_Toc272839440"/>
      <w:bookmarkStart w:id="680" w:name="_Toc272839728"/>
      <w:bookmarkStart w:id="681" w:name="_Toc299780344"/>
      <w:bookmarkStart w:id="682" w:name="_Toc370728430"/>
      <w:bookmarkStart w:id="683" w:name="_Toc388259275"/>
      <w:r>
        <w:rPr>
          <w:rtl/>
        </w:rPr>
        <w:br w:type="page"/>
      </w:r>
    </w:p>
    <w:p w:rsidR="005359CC" w:rsidRPr="00067354" w:rsidRDefault="005359CC" w:rsidP="001D3C86">
      <w:pPr>
        <w:pStyle w:val="Heading2Center"/>
        <w:rPr>
          <w:rtl/>
        </w:rPr>
      </w:pPr>
      <w:bookmarkStart w:id="684" w:name="_Toc261404906"/>
      <w:r>
        <w:rPr>
          <w:rtl/>
        </w:rPr>
        <w:lastRenderedPageBreak/>
        <w:t>4 - باب استحباب التباعد عن الناس عند التخل</w:t>
      </w:r>
      <w:r w:rsidR="001A39E9">
        <w:rPr>
          <w:rFonts w:hint="cs"/>
          <w:rtl/>
        </w:rPr>
        <w:t>ّ</w:t>
      </w:r>
      <w:r>
        <w:rPr>
          <w:rtl/>
        </w:rPr>
        <w:t>ي، وشد</w:t>
      </w:r>
      <w:r w:rsidR="001A39E9">
        <w:rPr>
          <w:rFonts w:hint="cs"/>
          <w:rtl/>
        </w:rPr>
        <w:t>ّ</w:t>
      </w:r>
      <w:r>
        <w:rPr>
          <w:rtl/>
        </w:rPr>
        <w:t>ة</w:t>
      </w:r>
      <w:bookmarkEnd w:id="679"/>
      <w:bookmarkEnd w:id="680"/>
      <w:bookmarkEnd w:id="681"/>
      <w:r>
        <w:rPr>
          <w:rFonts w:hint="cs"/>
          <w:rtl/>
        </w:rPr>
        <w:t xml:space="preserve"> </w:t>
      </w:r>
      <w:r w:rsidRPr="00067354">
        <w:rPr>
          <w:rtl/>
        </w:rPr>
        <w:t>التست</w:t>
      </w:r>
      <w:r w:rsidR="001A39E9">
        <w:rPr>
          <w:rFonts w:hint="cs"/>
          <w:rtl/>
        </w:rPr>
        <w:t>ّ</w:t>
      </w:r>
      <w:r w:rsidRPr="00067354">
        <w:rPr>
          <w:rtl/>
        </w:rPr>
        <w:t>ر</w:t>
      </w:r>
      <w:r>
        <w:rPr>
          <w:rtl/>
        </w:rPr>
        <w:t>،</w:t>
      </w:r>
      <w:r w:rsidRPr="00067354">
        <w:rPr>
          <w:rtl/>
        </w:rPr>
        <w:t xml:space="preserve"> والتحف</w:t>
      </w:r>
      <w:r w:rsidR="001A39E9">
        <w:rPr>
          <w:rFonts w:hint="cs"/>
          <w:rtl/>
        </w:rPr>
        <w:t>ّ</w:t>
      </w:r>
      <w:r w:rsidRPr="00067354">
        <w:rPr>
          <w:rtl/>
        </w:rPr>
        <w:t>ظ</w:t>
      </w:r>
      <w:bookmarkEnd w:id="682"/>
      <w:bookmarkEnd w:id="683"/>
      <w:bookmarkEnd w:id="684"/>
    </w:p>
    <w:p w:rsidR="005359CC" w:rsidRDefault="005359CC" w:rsidP="00CC3893">
      <w:pPr>
        <w:pStyle w:val="libNormal"/>
        <w:rPr>
          <w:rtl/>
        </w:rPr>
      </w:pPr>
      <w:r w:rsidRPr="00CC3893">
        <w:rPr>
          <w:rtl/>
        </w:rPr>
        <w:t>[800]</w:t>
      </w:r>
      <w:r w:rsidRPr="004207A9">
        <w:rPr>
          <w:rtl/>
        </w:rPr>
        <w:t xml:space="preserve"> 1</w:t>
      </w:r>
      <w:r>
        <w:rPr>
          <w:rtl/>
        </w:rPr>
        <w:t xml:space="preserve"> - محم</w:t>
      </w:r>
      <w:r w:rsidR="001A39E9">
        <w:rPr>
          <w:rFonts w:hint="cs"/>
          <w:rtl/>
        </w:rPr>
        <w:t>ّ</w:t>
      </w:r>
      <w:r>
        <w:rPr>
          <w:rtl/>
        </w:rPr>
        <w:t>د بن علي بن الحسين بإسناده، عن سليمان بن داود المنقري، عن حم</w:t>
      </w:r>
      <w:r w:rsidR="001A39E9">
        <w:rPr>
          <w:rFonts w:hint="cs"/>
          <w:rtl/>
        </w:rPr>
        <w:t>ّ</w:t>
      </w:r>
      <w:r>
        <w:rPr>
          <w:rtl/>
        </w:rPr>
        <w:t xml:space="preserve">اد بن عيسى، عن أبي عبدالله </w:t>
      </w:r>
      <w:r w:rsidR="001A39E9">
        <w:rPr>
          <w:rFonts w:hint="cs"/>
          <w:rtl/>
        </w:rPr>
        <w:t>(</w:t>
      </w:r>
      <w:r w:rsidR="001A39E9">
        <w:rPr>
          <w:rtl/>
        </w:rPr>
        <w:t xml:space="preserve"> </w:t>
      </w:r>
      <w:r w:rsidR="001A39E9" w:rsidRPr="00F640F5">
        <w:rPr>
          <w:rStyle w:val="libAlaemChar"/>
          <w:rFonts w:hint="cs"/>
          <w:rtl/>
        </w:rPr>
        <w:t>عليه‌السلام</w:t>
      </w:r>
      <w:r w:rsidR="001A39E9">
        <w:rPr>
          <w:rtl/>
        </w:rPr>
        <w:t xml:space="preserve"> </w:t>
      </w:r>
      <w:r w:rsidR="001A39E9">
        <w:rPr>
          <w:rFonts w:hint="cs"/>
          <w:rtl/>
        </w:rPr>
        <w:t xml:space="preserve">) </w:t>
      </w:r>
      <w:r>
        <w:rPr>
          <w:rtl/>
        </w:rPr>
        <w:t>قال: قال ل</w:t>
      </w:r>
      <w:r w:rsidR="00305F7F">
        <w:rPr>
          <w:rtl/>
        </w:rPr>
        <w:t>قمان لابنه: إذا سافرت مع قوم ف</w:t>
      </w:r>
      <w:r w:rsidR="00305F7F">
        <w:rPr>
          <w:rFonts w:hint="cs"/>
          <w:rtl/>
        </w:rPr>
        <w:t>أ</w:t>
      </w:r>
      <w:r>
        <w:rPr>
          <w:rtl/>
        </w:rPr>
        <w:t xml:space="preserve">كثر استشارتهم - إلى أن قال - وإذا أردت قضاء حاجتك فأبعد المذهب </w:t>
      </w:r>
      <w:r w:rsidRPr="00D864A7">
        <w:rPr>
          <w:rStyle w:val="libFootnotenumChar"/>
          <w:rtl/>
        </w:rPr>
        <w:t>(1)</w:t>
      </w:r>
      <w:r>
        <w:rPr>
          <w:rtl/>
        </w:rPr>
        <w:t xml:space="preserve"> في </w:t>
      </w:r>
      <w:r w:rsidR="00305F7F">
        <w:rPr>
          <w:rtl/>
        </w:rPr>
        <w:t>ال</w:t>
      </w:r>
      <w:r w:rsidR="00305F7F">
        <w:rPr>
          <w:rFonts w:hint="cs"/>
          <w:rtl/>
        </w:rPr>
        <w:t>أ</w:t>
      </w:r>
      <w:r>
        <w:rPr>
          <w:rtl/>
        </w:rPr>
        <w:t>رض</w:t>
      </w:r>
      <w:r w:rsidR="00C74906">
        <w:rPr>
          <w:rtl/>
        </w:rPr>
        <w:t>.</w:t>
      </w:r>
    </w:p>
    <w:p w:rsidR="005359CC" w:rsidRDefault="005359CC" w:rsidP="00CC3893">
      <w:pPr>
        <w:pStyle w:val="libNormal"/>
        <w:rPr>
          <w:rtl/>
        </w:rPr>
      </w:pPr>
      <w:r>
        <w:rPr>
          <w:rtl/>
        </w:rPr>
        <w:t>ورواه البرقي في ( المحاسن ): عن القاسم بن محم</w:t>
      </w:r>
      <w:r w:rsidR="00305F7F">
        <w:rPr>
          <w:rFonts w:hint="cs"/>
          <w:rtl/>
        </w:rPr>
        <w:t>ّ</w:t>
      </w:r>
      <w:r>
        <w:rPr>
          <w:rtl/>
        </w:rPr>
        <w:t>د، عن المنقري، عن حم</w:t>
      </w:r>
      <w:r w:rsidR="00305F7F">
        <w:rPr>
          <w:rFonts w:hint="cs"/>
          <w:rtl/>
        </w:rPr>
        <w:t>ّ</w:t>
      </w:r>
      <w:r>
        <w:rPr>
          <w:rtl/>
        </w:rPr>
        <w:t xml:space="preserve">اد بن عثمان أو حماد بن عيسى، عن أبي عبدالله </w:t>
      </w:r>
      <w:r w:rsidR="00305F7F">
        <w:rPr>
          <w:rFonts w:hint="cs"/>
          <w:rtl/>
        </w:rPr>
        <w:t>(</w:t>
      </w:r>
      <w:r w:rsidR="00305F7F">
        <w:rPr>
          <w:rtl/>
        </w:rPr>
        <w:t xml:space="preserve"> </w:t>
      </w:r>
      <w:r w:rsidR="00305F7F" w:rsidRPr="00F640F5">
        <w:rPr>
          <w:rStyle w:val="libAlaemChar"/>
          <w:rFonts w:hint="cs"/>
          <w:rtl/>
        </w:rPr>
        <w:t>عليه‌السلام</w:t>
      </w:r>
      <w:r w:rsidR="00305F7F">
        <w:rPr>
          <w:rtl/>
        </w:rPr>
        <w:t xml:space="preserve"> </w:t>
      </w:r>
      <w:r w:rsidR="00305F7F">
        <w:rPr>
          <w:rFonts w:hint="cs"/>
          <w:rtl/>
        </w:rPr>
        <w:t xml:space="preserve">) </w:t>
      </w:r>
      <w:r>
        <w:rPr>
          <w:rtl/>
        </w:rPr>
        <w:t xml:space="preserve">، مثله </w:t>
      </w:r>
      <w:r w:rsidRPr="00D864A7">
        <w:rPr>
          <w:rStyle w:val="libFootnotenumChar"/>
          <w:rtl/>
        </w:rPr>
        <w:t>(2)</w:t>
      </w:r>
      <w:r w:rsidR="00C74906">
        <w:rPr>
          <w:rtl/>
        </w:rPr>
        <w:t>.</w:t>
      </w:r>
    </w:p>
    <w:p w:rsidR="005359CC" w:rsidRDefault="005359CC" w:rsidP="00CC3893">
      <w:pPr>
        <w:pStyle w:val="libNormal"/>
        <w:rPr>
          <w:rtl/>
        </w:rPr>
      </w:pPr>
      <w:r w:rsidRPr="00CC3893">
        <w:rPr>
          <w:rtl/>
        </w:rPr>
        <w:t>[801]</w:t>
      </w:r>
      <w:r w:rsidRPr="004207A9">
        <w:rPr>
          <w:rtl/>
        </w:rPr>
        <w:t xml:space="preserve"> 2</w:t>
      </w:r>
      <w:r>
        <w:rPr>
          <w:rtl/>
        </w:rPr>
        <w:t xml:space="preserve"> - الفضل بن الحسن الطبرسي في ( مجمع البيان ): عن أبي عبدالله </w:t>
      </w:r>
      <w:r w:rsidR="00305F7F">
        <w:rPr>
          <w:rFonts w:hint="cs"/>
          <w:rtl/>
        </w:rPr>
        <w:t>(</w:t>
      </w:r>
      <w:r w:rsidR="00305F7F">
        <w:rPr>
          <w:rtl/>
        </w:rPr>
        <w:t xml:space="preserve"> </w:t>
      </w:r>
      <w:r w:rsidR="00305F7F" w:rsidRPr="00F640F5">
        <w:rPr>
          <w:rStyle w:val="libAlaemChar"/>
          <w:rFonts w:hint="cs"/>
          <w:rtl/>
        </w:rPr>
        <w:t>عليه‌السلام</w:t>
      </w:r>
      <w:r w:rsidR="00305F7F">
        <w:rPr>
          <w:rtl/>
        </w:rPr>
        <w:t xml:space="preserve"> </w:t>
      </w:r>
      <w:r w:rsidR="00305F7F">
        <w:rPr>
          <w:rFonts w:hint="cs"/>
          <w:rtl/>
        </w:rPr>
        <w:t xml:space="preserve">) </w:t>
      </w:r>
      <w:r>
        <w:rPr>
          <w:rtl/>
        </w:rPr>
        <w:t>قال: ما أوتي لقمان الحكمة لحسب، ولا مال، ولا بسط في جسم، ولا جمال، ولكن</w:t>
      </w:r>
      <w:r w:rsidR="00305F7F">
        <w:rPr>
          <w:rFonts w:hint="cs"/>
          <w:rtl/>
        </w:rPr>
        <w:t>ّ</w:t>
      </w:r>
      <w:r>
        <w:rPr>
          <w:rtl/>
        </w:rPr>
        <w:t>ه كان رجلا</w:t>
      </w:r>
      <w:r w:rsidR="00305F7F">
        <w:rPr>
          <w:rFonts w:hint="cs"/>
          <w:rtl/>
        </w:rPr>
        <w:t>ً</w:t>
      </w:r>
      <w:r>
        <w:rPr>
          <w:rtl/>
        </w:rPr>
        <w:t xml:space="preserve"> قوي</w:t>
      </w:r>
      <w:r w:rsidR="00305F7F">
        <w:rPr>
          <w:rFonts w:hint="cs"/>
          <w:rtl/>
        </w:rPr>
        <w:t>ّ</w:t>
      </w:r>
      <w:r>
        <w:rPr>
          <w:rtl/>
        </w:rPr>
        <w:t>ا</w:t>
      </w:r>
      <w:r w:rsidR="00305F7F">
        <w:rPr>
          <w:rFonts w:hint="cs"/>
          <w:rtl/>
        </w:rPr>
        <w:t>ً</w:t>
      </w:r>
      <w:r>
        <w:rPr>
          <w:rtl/>
        </w:rPr>
        <w:t xml:space="preserve"> في أمر الله، متور</w:t>
      </w:r>
      <w:r w:rsidR="0037176E">
        <w:rPr>
          <w:rFonts w:hint="cs"/>
          <w:rtl/>
        </w:rPr>
        <w:t>ّ</w:t>
      </w:r>
      <w:r>
        <w:rPr>
          <w:rtl/>
        </w:rPr>
        <w:t>عا</w:t>
      </w:r>
      <w:r w:rsidR="0037176E">
        <w:rPr>
          <w:rFonts w:hint="cs"/>
          <w:rtl/>
        </w:rPr>
        <w:t>ً</w:t>
      </w:r>
      <w:r>
        <w:rPr>
          <w:rtl/>
        </w:rPr>
        <w:t xml:space="preserve"> في الله، ساكنا</w:t>
      </w:r>
      <w:r w:rsidR="0037176E">
        <w:rPr>
          <w:rFonts w:hint="cs"/>
          <w:rtl/>
        </w:rPr>
        <w:t>ً</w:t>
      </w:r>
      <w:r>
        <w:rPr>
          <w:rtl/>
        </w:rPr>
        <w:t>، سك</w:t>
      </w:r>
      <w:r w:rsidR="0037176E">
        <w:rPr>
          <w:rFonts w:hint="cs"/>
          <w:rtl/>
        </w:rPr>
        <w:t>ّ</w:t>
      </w:r>
      <w:r>
        <w:rPr>
          <w:rtl/>
        </w:rPr>
        <w:t>يتا</w:t>
      </w:r>
      <w:r w:rsidR="0037176E">
        <w:rPr>
          <w:rFonts w:hint="cs"/>
          <w:rtl/>
        </w:rPr>
        <w:t>ً</w:t>
      </w:r>
      <w:r>
        <w:rPr>
          <w:rtl/>
        </w:rPr>
        <w:t xml:space="preserve"> - وذكر جملة من أوصافه ومدائحه إلى أن قال - ولم يره أحد من الناس على بول ولا غائط قط</w:t>
      </w:r>
      <w:r w:rsidR="0037176E">
        <w:rPr>
          <w:rFonts w:hint="cs"/>
          <w:rtl/>
        </w:rPr>
        <w:t>ّ</w:t>
      </w:r>
      <w:r>
        <w:rPr>
          <w:rtl/>
        </w:rPr>
        <w:t>، ولأ اغتسال، لشد</w:t>
      </w:r>
      <w:r w:rsidR="0037176E">
        <w:rPr>
          <w:rFonts w:hint="cs"/>
          <w:rtl/>
        </w:rPr>
        <w:t>ّ</w:t>
      </w:r>
      <w:r>
        <w:rPr>
          <w:rtl/>
        </w:rPr>
        <w:t>ة تست</w:t>
      </w:r>
      <w:r w:rsidR="0037176E">
        <w:rPr>
          <w:rFonts w:hint="cs"/>
          <w:rtl/>
        </w:rPr>
        <w:t>ّ</w:t>
      </w:r>
      <w:r>
        <w:rPr>
          <w:rtl/>
        </w:rPr>
        <w:t>ره، وتحف</w:t>
      </w:r>
      <w:r w:rsidR="0037176E">
        <w:rPr>
          <w:rFonts w:hint="cs"/>
          <w:rtl/>
        </w:rPr>
        <w:t>ّ</w:t>
      </w:r>
      <w:r>
        <w:rPr>
          <w:rtl/>
        </w:rPr>
        <w:t>ظه في أمره - إلى أن قال - فبذلك أ</w:t>
      </w:r>
      <w:r w:rsidR="0037176E">
        <w:rPr>
          <w:rFonts w:hint="cs"/>
          <w:rtl/>
        </w:rPr>
        <w:t>ُ</w:t>
      </w:r>
      <w:r>
        <w:rPr>
          <w:rtl/>
        </w:rPr>
        <w:t>وتي الحكمة، ومنح القضي</w:t>
      </w:r>
      <w:r w:rsidR="0037176E">
        <w:rPr>
          <w:rFonts w:hint="cs"/>
          <w:rtl/>
        </w:rPr>
        <w:t>ّ</w:t>
      </w:r>
      <w:r>
        <w:rPr>
          <w:rtl/>
        </w:rPr>
        <w:t xml:space="preserve">ة </w:t>
      </w:r>
      <w:r w:rsidRPr="00D864A7">
        <w:rPr>
          <w:rStyle w:val="libFootnotenumChar"/>
          <w:rtl/>
        </w:rPr>
        <w:t>(</w:t>
      </w:r>
      <w:r w:rsidR="00EA4A5E">
        <w:rPr>
          <w:rStyle w:val="libFootnotenumChar"/>
          <w:rFonts w:hint="cs"/>
          <w:rtl/>
        </w:rPr>
        <w:t>3</w:t>
      </w:r>
      <w:r w:rsidRPr="00D864A7">
        <w:rPr>
          <w:rStyle w:val="libFootnotenumChar"/>
          <w:rtl/>
        </w:rPr>
        <w:t>)</w:t>
      </w:r>
      <w:r w:rsidR="00C74906">
        <w:rPr>
          <w:rtl/>
        </w:rPr>
        <w:t>.</w:t>
      </w:r>
    </w:p>
    <w:p w:rsidR="005359CC" w:rsidRDefault="005359CC" w:rsidP="00CC3893">
      <w:pPr>
        <w:pStyle w:val="libNormal"/>
        <w:rPr>
          <w:rtl/>
        </w:rPr>
      </w:pPr>
      <w:r w:rsidRPr="00CC3893">
        <w:rPr>
          <w:rtl/>
        </w:rPr>
        <w:t>[802]</w:t>
      </w:r>
      <w:r w:rsidRPr="004207A9">
        <w:rPr>
          <w:rtl/>
        </w:rPr>
        <w:t xml:space="preserve"> 3</w:t>
      </w:r>
      <w:r>
        <w:rPr>
          <w:rtl/>
        </w:rPr>
        <w:t xml:space="preserve"> - وروى الشهيد الثاني في ( شرح النفلي</w:t>
      </w:r>
      <w:r w:rsidR="0037176E">
        <w:rPr>
          <w:rFonts w:hint="cs"/>
          <w:rtl/>
        </w:rPr>
        <w:t>ّ</w:t>
      </w:r>
      <w:r>
        <w:rPr>
          <w:rtl/>
        </w:rPr>
        <w:t>ة ) عن النبي</w:t>
      </w:r>
      <w:r w:rsidR="0037176E">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7176E">
        <w:rPr>
          <w:rFonts w:hint="cs"/>
          <w:rtl/>
        </w:rPr>
        <w:t xml:space="preserve">) </w:t>
      </w:r>
      <w:r>
        <w:rPr>
          <w:rtl/>
        </w:rPr>
        <w:t>أن</w:t>
      </w:r>
      <w:r w:rsidR="0037176E">
        <w:rPr>
          <w:rFonts w:hint="cs"/>
          <w:rtl/>
        </w:rPr>
        <w:t>ّ</w:t>
      </w:r>
      <w:r>
        <w:rPr>
          <w:rtl/>
        </w:rPr>
        <w:t>ه لم ي</w:t>
      </w:r>
      <w:r w:rsidR="0037176E">
        <w:rPr>
          <w:rFonts w:hint="cs"/>
          <w:rtl/>
        </w:rPr>
        <w:t>ُ</w:t>
      </w:r>
      <w:r>
        <w:rPr>
          <w:rtl/>
        </w:rPr>
        <w:t>ر</w:t>
      </w:r>
      <w:r w:rsidR="0037176E">
        <w:rPr>
          <w:rFonts w:hint="cs"/>
          <w:rtl/>
        </w:rPr>
        <w:t>َ</w:t>
      </w:r>
      <w:r>
        <w:rPr>
          <w:rtl/>
        </w:rPr>
        <w:t xml:space="preserve"> على بول ولا غائط</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992DEF">
      <w:pPr>
        <w:pStyle w:val="libFootnoteCenterBold"/>
        <w:rPr>
          <w:rtl/>
        </w:rPr>
      </w:pPr>
      <w:r>
        <w:rPr>
          <w:rtl/>
        </w:rPr>
        <w:t>الباب 4</w:t>
      </w:r>
    </w:p>
    <w:p w:rsidR="005359CC" w:rsidRDefault="005359CC" w:rsidP="00992DEF">
      <w:pPr>
        <w:pStyle w:val="libFootnoteCenterBold"/>
        <w:rPr>
          <w:rtl/>
        </w:rPr>
      </w:pPr>
      <w:r>
        <w:rPr>
          <w:rtl/>
        </w:rPr>
        <w:t>فيه 5 أحاديث</w:t>
      </w:r>
    </w:p>
    <w:p w:rsidR="005359CC" w:rsidRDefault="005359CC" w:rsidP="001D3C86">
      <w:pPr>
        <w:pStyle w:val="libFootnote0"/>
        <w:rPr>
          <w:rtl/>
        </w:rPr>
      </w:pPr>
      <w:r>
        <w:rPr>
          <w:rtl/>
        </w:rPr>
        <w:t>1 - الفقيه 2: 194</w:t>
      </w:r>
      <w:r w:rsidR="00E4299D">
        <w:rPr>
          <w:rtl/>
        </w:rPr>
        <w:t>/</w:t>
      </w:r>
      <w:r>
        <w:rPr>
          <w:rtl/>
        </w:rPr>
        <w:t>884 أورده بتمامه في الحديث 1 من الباب 52 من أبواب آداب السفر</w:t>
      </w:r>
      <w:r w:rsidR="00C74906">
        <w:rPr>
          <w:rtl/>
        </w:rPr>
        <w:t>.</w:t>
      </w:r>
    </w:p>
    <w:p w:rsidR="005359CC" w:rsidRPr="004207A9" w:rsidRDefault="005359CC" w:rsidP="001D3C86">
      <w:pPr>
        <w:pStyle w:val="libFootnote0"/>
        <w:rPr>
          <w:rtl/>
        </w:rPr>
      </w:pPr>
      <w:r w:rsidRPr="004207A9">
        <w:rPr>
          <w:rtl/>
        </w:rPr>
        <w:t>(1)</w:t>
      </w:r>
      <w:r w:rsidR="00992DEF">
        <w:rPr>
          <w:rFonts w:hint="cs"/>
          <w:rtl/>
        </w:rPr>
        <w:t xml:space="preserve"> الـمَذْهَب :</w:t>
      </w:r>
      <w:r w:rsidRPr="004207A9">
        <w:rPr>
          <w:rtl/>
        </w:rPr>
        <w:t xml:space="preserve"> هو الموضع الذي يتغوط فيه ( مجمع البحرين 2</w:t>
      </w:r>
      <w:r>
        <w:rPr>
          <w:rtl/>
        </w:rPr>
        <w:t xml:space="preserve">: </w:t>
      </w:r>
      <w:r w:rsidRPr="004207A9">
        <w:rPr>
          <w:rtl/>
        </w:rPr>
        <w:t>62 )</w:t>
      </w:r>
      <w:r w:rsidR="00C74906">
        <w:rPr>
          <w:rtl/>
        </w:rPr>
        <w:t>.</w:t>
      </w:r>
    </w:p>
    <w:p w:rsidR="005359CC" w:rsidRPr="004207A9" w:rsidRDefault="005359CC" w:rsidP="001D3C86">
      <w:pPr>
        <w:pStyle w:val="libFootnote0"/>
        <w:rPr>
          <w:rtl/>
        </w:rPr>
      </w:pPr>
      <w:r w:rsidRPr="004207A9">
        <w:rPr>
          <w:rtl/>
        </w:rPr>
        <w:t>(2) المحاسن</w:t>
      </w:r>
      <w:r>
        <w:rPr>
          <w:rtl/>
        </w:rPr>
        <w:t xml:space="preserve">: </w:t>
      </w:r>
      <w:r w:rsidRPr="004207A9">
        <w:rPr>
          <w:rtl/>
        </w:rPr>
        <w:t>375</w:t>
      </w:r>
      <w:r w:rsidR="00E4299D">
        <w:rPr>
          <w:rtl/>
        </w:rPr>
        <w:t>/</w:t>
      </w:r>
      <w:r w:rsidRPr="004207A9">
        <w:rPr>
          <w:rtl/>
        </w:rPr>
        <w:t>145</w:t>
      </w:r>
      <w:r w:rsidR="00C74906">
        <w:rPr>
          <w:rFonts w:hint="cs"/>
          <w:rtl/>
        </w:rPr>
        <w:t>.</w:t>
      </w:r>
    </w:p>
    <w:p w:rsidR="005359CC" w:rsidRDefault="005359CC" w:rsidP="001D3C86">
      <w:pPr>
        <w:pStyle w:val="libFootnote0"/>
        <w:rPr>
          <w:rtl/>
        </w:rPr>
      </w:pPr>
      <w:r>
        <w:rPr>
          <w:rtl/>
        </w:rPr>
        <w:t>2 - مجمع البيان 4: 317</w:t>
      </w:r>
      <w:r w:rsidR="00C74906">
        <w:rPr>
          <w:rtl/>
        </w:rPr>
        <w:t>.</w:t>
      </w:r>
    </w:p>
    <w:p w:rsidR="005359CC" w:rsidRPr="004207A9" w:rsidRDefault="005359CC" w:rsidP="00992DEF">
      <w:pPr>
        <w:pStyle w:val="libFootnote0"/>
        <w:rPr>
          <w:rtl/>
        </w:rPr>
      </w:pPr>
      <w:r w:rsidRPr="004207A9">
        <w:rPr>
          <w:rtl/>
        </w:rPr>
        <w:t>(</w:t>
      </w:r>
      <w:r w:rsidR="00992DEF">
        <w:rPr>
          <w:rFonts w:hint="cs"/>
          <w:rtl/>
        </w:rPr>
        <w:t>3</w:t>
      </w:r>
      <w:r w:rsidRPr="004207A9">
        <w:rPr>
          <w:rtl/>
        </w:rPr>
        <w:t>) القضاء</w:t>
      </w:r>
      <w:r>
        <w:rPr>
          <w:rtl/>
        </w:rPr>
        <w:t xml:space="preserve">: </w:t>
      </w:r>
      <w:r w:rsidRPr="004207A9">
        <w:rPr>
          <w:rtl/>
        </w:rPr>
        <w:t>الحكم</w:t>
      </w:r>
      <w:r>
        <w:rPr>
          <w:rtl/>
        </w:rPr>
        <w:t xml:space="preserve">، </w:t>
      </w:r>
      <w:r w:rsidRPr="004207A9">
        <w:rPr>
          <w:rtl/>
        </w:rPr>
        <w:t>والقضية مثله</w:t>
      </w:r>
      <w:r w:rsidR="00C74906">
        <w:rPr>
          <w:rtl/>
        </w:rPr>
        <w:t>.</w:t>
      </w:r>
      <w:r w:rsidRPr="004207A9">
        <w:rPr>
          <w:rtl/>
        </w:rPr>
        <w:t xml:space="preserve"> ( الصحاح 6</w:t>
      </w:r>
      <w:r>
        <w:rPr>
          <w:rtl/>
        </w:rPr>
        <w:t xml:space="preserve">: </w:t>
      </w:r>
      <w:r w:rsidRPr="004207A9">
        <w:rPr>
          <w:rtl/>
        </w:rPr>
        <w:t>2463 )</w:t>
      </w:r>
      <w:r w:rsidR="00C74906">
        <w:rPr>
          <w:rtl/>
        </w:rPr>
        <w:t>.</w:t>
      </w:r>
    </w:p>
    <w:p w:rsidR="005359CC" w:rsidRDefault="005359CC" w:rsidP="001D3C86">
      <w:pPr>
        <w:pStyle w:val="libFootnote0"/>
        <w:rPr>
          <w:rtl/>
        </w:rPr>
      </w:pPr>
      <w:r>
        <w:rPr>
          <w:rtl/>
        </w:rPr>
        <w:t>3 - شرح النفلي</w:t>
      </w:r>
      <w:r w:rsidR="00992DEF">
        <w:rPr>
          <w:rFonts w:hint="cs"/>
          <w:rtl/>
        </w:rPr>
        <w:t>ّ</w:t>
      </w:r>
      <w:r>
        <w:rPr>
          <w:rtl/>
        </w:rPr>
        <w:t>ة: 17</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CC3893">
      <w:pPr>
        <w:pStyle w:val="libNormal"/>
        <w:rPr>
          <w:rtl/>
        </w:rPr>
      </w:pPr>
      <w:r w:rsidRPr="00CC3893">
        <w:rPr>
          <w:rtl/>
        </w:rPr>
        <w:lastRenderedPageBreak/>
        <w:t>[803]</w:t>
      </w:r>
      <w:r w:rsidRPr="004207A9">
        <w:rPr>
          <w:rtl/>
        </w:rPr>
        <w:t xml:space="preserve"> 4</w:t>
      </w:r>
      <w:r>
        <w:rPr>
          <w:rtl/>
        </w:rPr>
        <w:t xml:space="preserve"> - قال: وقال </w:t>
      </w:r>
      <w:r w:rsidR="00CC3893">
        <w:rPr>
          <w:rFonts w:hint="cs"/>
          <w:rtl/>
        </w:rPr>
        <w:t>(</w:t>
      </w:r>
      <w:r w:rsidR="00CC3893">
        <w:rPr>
          <w:rtl/>
        </w:rPr>
        <w:t xml:space="preserve"> </w:t>
      </w:r>
      <w:r w:rsidR="00CC3893" w:rsidRPr="00F640F5">
        <w:rPr>
          <w:rStyle w:val="libAlaemChar"/>
          <w:rFonts w:hint="cs"/>
          <w:rtl/>
        </w:rPr>
        <w:t>عليه‌السلام</w:t>
      </w:r>
      <w:r w:rsidR="00CC3893">
        <w:rPr>
          <w:rtl/>
        </w:rPr>
        <w:t xml:space="preserve"> </w:t>
      </w:r>
      <w:r w:rsidR="00CC3893">
        <w:rPr>
          <w:rFonts w:hint="cs"/>
          <w:rtl/>
        </w:rPr>
        <w:t xml:space="preserve">) </w:t>
      </w:r>
      <w:r>
        <w:rPr>
          <w:rtl/>
        </w:rPr>
        <w:t>: من أتى الغائط فليستتر</w:t>
      </w:r>
      <w:r w:rsidR="00C74906">
        <w:rPr>
          <w:rtl/>
        </w:rPr>
        <w:t>.</w:t>
      </w:r>
    </w:p>
    <w:p w:rsidR="005359CC" w:rsidRDefault="005359CC" w:rsidP="00CC3893">
      <w:pPr>
        <w:pStyle w:val="libNormal"/>
        <w:rPr>
          <w:rtl/>
        </w:rPr>
      </w:pPr>
      <w:r w:rsidRPr="00CC3893">
        <w:rPr>
          <w:rtl/>
        </w:rPr>
        <w:t>[804]</w:t>
      </w:r>
      <w:r w:rsidRPr="004207A9">
        <w:rPr>
          <w:rtl/>
        </w:rPr>
        <w:t xml:space="preserve"> 5</w:t>
      </w:r>
      <w:r>
        <w:rPr>
          <w:rtl/>
        </w:rPr>
        <w:t xml:space="preserve"> - علي بن عيسى </w:t>
      </w:r>
      <w:r w:rsidR="00CC3893">
        <w:rPr>
          <w:rtl/>
        </w:rPr>
        <w:t>ال</w:t>
      </w:r>
      <w:r w:rsidR="00CC3893">
        <w:rPr>
          <w:rFonts w:hint="cs"/>
          <w:rtl/>
        </w:rPr>
        <w:t>إِ</w:t>
      </w:r>
      <w:r>
        <w:rPr>
          <w:rtl/>
        </w:rPr>
        <w:t>ربلي في ( كشف الغم</w:t>
      </w:r>
      <w:r w:rsidR="00CC3893">
        <w:rPr>
          <w:rFonts w:hint="cs"/>
          <w:rtl/>
        </w:rPr>
        <w:t>ّ</w:t>
      </w:r>
      <w:r>
        <w:rPr>
          <w:rtl/>
        </w:rPr>
        <w:t xml:space="preserve">ة ): عن جنيد </w:t>
      </w:r>
      <w:r w:rsidRPr="00D864A7">
        <w:rPr>
          <w:rStyle w:val="libFootnotenumChar"/>
          <w:rtl/>
        </w:rPr>
        <w:t>(1)</w:t>
      </w:r>
      <w:r>
        <w:rPr>
          <w:rtl/>
        </w:rPr>
        <w:t xml:space="preserve"> بن عبدالله - في حديث - قال: نزلنا النهروان، فبرزت عن الصفوف، وركزت رمحي، ووضعت ترسي إليه، واستترت من الشمس، فإن</w:t>
      </w:r>
      <w:r w:rsidR="00CC3893">
        <w:rPr>
          <w:rFonts w:hint="cs"/>
          <w:rtl/>
        </w:rPr>
        <w:t>ّ</w:t>
      </w:r>
      <w:r>
        <w:rPr>
          <w:rtl/>
        </w:rPr>
        <w:t>ي لجالس إذ ورد علي</w:t>
      </w:r>
      <w:r w:rsidR="00CC3893">
        <w:rPr>
          <w:rFonts w:hint="cs"/>
          <w:rtl/>
        </w:rPr>
        <w:t>ّ</w:t>
      </w:r>
      <w:r>
        <w:rPr>
          <w:rtl/>
        </w:rPr>
        <w:t xml:space="preserve"> أمير المؤمنين </w:t>
      </w:r>
      <w:r w:rsidR="00CC3893">
        <w:rPr>
          <w:rFonts w:hint="cs"/>
          <w:rtl/>
        </w:rPr>
        <w:t>(</w:t>
      </w:r>
      <w:r w:rsidR="00CC3893">
        <w:rPr>
          <w:rtl/>
        </w:rPr>
        <w:t xml:space="preserve"> </w:t>
      </w:r>
      <w:r w:rsidR="00CC3893" w:rsidRPr="00F640F5">
        <w:rPr>
          <w:rStyle w:val="libAlaemChar"/>
          <w:rFonts w:hint="cs"/>
          <w:rtl/>
        </w:rPr>
        <w:t>عليه‌السلام</w:t>
      </w:r>
      <w:r w:rsidR="00CC3893">
        <w:rPr>
          <w:rtl/>
        </w:rPr>
        <w:t xml:space="preserve"> </w:t>
      </w:r>
      <w:r w:rsidR="00CC3893">
        <w:rPr>
          <w:rFonts w:hint="cs"/>
          <w:rtl/>
        </w:rPr>
        <w:t xml:space="preserve">) </w:t>
      </w:r>
      <w:r>
        <w:rPr>
          <w:rtl/>
        </w:rPr>
        <w:t xml:space="preserve">فقال: يا أخا </w:t>
      </w:r>
      <w:r w:rsidR="00CC3893">
        <w:rPr>
          <w:rtl/>
        </w:rPr>
        <w:t>ال</w:t>
      </w:r>
      <w:r w:rsidR="00CC3893">
        <w:rPr>
          <w:rFonts w:hint="cs"/>
          <w:rtl/>
        </w:rPr>
        <w:t>أ</w:t>
      </w:r>
      <w:r>
        <w:rPr>
          <w:rtl/>
        </w:rPr>
        <w:t xml:space="preserve">زد، معك طهور؟ قلت: نعم، فناولته </w:t>
      </w:r>
      <w:r w:rsidR="00CC3893">
        <w:rPr>
          <w:rtl/>
        </w:rPr>
        <w:t>ال</w:t>
      </w:r>
      <w:r w:rsidR="00CC3893">
        <w:rPr>
          <w:rFonts w:hint="cs"/>
          <w:rtl/>
        </w:rPr>
        <w:t>إِ</w:t>
      </w:r>
      <w:r>
        <w:rPr>
          <w:rtl/>
        </w:rPr>
        <w:t xml:space="preserve">داوة </w:t>
      </w:r>
      <w:r w:rsidRPr="00D864A7">
        <w:rPr>
          <w:rStyle w:val="libFootnotenumChar"/>
          <w:rtl/>
        </w:rPr>
        <w:t>(2)</w:t>
      </w:r>
      <w:r>
        <w:rPr>
          <w:rtl/>
        </w:rPr>
        <w:t>، فمفى حت</w:t>
      </w:r>
      <w:r w:rsidR="00CC3893">
        <w:rPr>
          <w:rFonts w:hint="cs"/>
          <w:rtl/>
        </w:rPr>
        <w:t>ّ</w:t>
      </w:r>
      <w:r>
        <w:rPr>
          <w:rtl/>
        </w:rPr>
        <w:t>ى لم أره، وأقبل وقد تطه</w:t>
      </w:r>
      <w:r w:rsidR="00CC3893">
        <w:rPr>
          <w:rFonts w:hint="cs"/>
          <w:rtl/>
        </w:rPr>
        <w:t>ّ</w:t>
      </w:r>
      <w:r>
        <w:rPr>
          <w:rtl/>
        </w:rPr>
        <w:t>ر، فجلس في ظل</w:t>
      </w:r>
      <w:r w:rsidR="00CC3893">
        <w:rPr>
          <w:rFonts w:hint="cs"/>
          <w:rtl/>
        </w:rPr>
        <w:t>ّ</w:t>
      </w:r>
      <w:r>
        <w:rPr>
          <w:rtl/>
        </w:rPr>
        <w:t xml:space="preserve"> الترس</w:t>
      </w:r>
      <w:r w:rsidR="00C74906">
        <w:rPr>
          <w:rtl/>
        </w:rPr>
        <w:t>.</w:t>
      </w:r>
    </w:p>
    <w:p w:rsidR="005359CC" w:rsidRDefault="005359CC" w:rsidP="00CC3893">
      <w:pPr>
        <w:pStyle w:val="libNormal"/>
        <w:rPr>
          <w:rtl/>
        </w:rPr>
      </w:pPr>
      <w:r>
        <w:rPr>
          <w:rtl/>
        </w:rPr>
        <w:t>أقول: ويأتي ما يدل</w:t>
      </w:r>
      <w:r w:rsidR="00CC3893">
        <w:rPr>
          <w:rFonts w:hint="cs"/>
          <w:rtl/>
        </w:rPr>
        <w:t>ّ</w:t>
      </w:r>
      <w:r>
        <w:rPr>
          <w:rtl/>
        </w:rPr>
        <w:t xml:space="preserve"> على ذلك </w:t>
      </w:r>
      <w:r w:rsidRPr="00D864A7">
        <w:rPr>
          <w:rStyle w:val="libFootnotenumChar"/>
          <w:rtl/>
        </w:rPr>
        <w:t>(3)</w:t>
      </w:r>
      <w:r w:rsidR="00C74906">
        <w:rPr>
          <w:rtl/>
        </w:rPr>
        <w:t>.</w:t>
      </w:r>
    </w:p>
    <w:p w:rsidR="005359CC" w:rsidRPr="00067354" w:rsidRDefault="005359CC" w:rsidP="005359CC">
      <w:pPr>
        <w:pStyle w:val="Heading2Center"/>
        <w:rPr>
          <w:rtl/>
        </w:rPr>
      </w:pPr>
      <w:bookmarkStart w:id="685" w:name="_Toc299780345"/>
      <w:bookmarkStart w:id="686" w:name="_Toc272839441"/>
      <w:bookmarkStart w:id="687" w:name="_Toc272839729"/>
      <w:bookmarkStart w:id="688" w:name="_Toc370728431"/>
      <w:bookmarkStart w:id="689" w:name="_Toc388259276"/>
      <w:bookmarkStart w:id="690" w:name="_Toc261404907"/>
      <w:r>
        <w:rPr>
          <w:rtl/>
        </w:rPr>
        <w:t>5 - باب استحباب التسمية، و</w:t>
      </w:r>
      <w:r w:rsidR="008E749F">
        <w:rPr>
          <w:rtl/>
        </w:rPr>
        <w:t>الا</w:t>
      </w:r>
      <w:r>
        <w:rPr>
          <w:rtl/>
        </w:rPr>
        <w:t>ستعاذة، والدعاء بالمأثور،</w:t>
      </w:r>
      <w:bookmarkEnd w:id="685"/>
      <w:r>
        <w:rPr>
          <w:rtl/>
        </w:rPr>
        <w:t xml:space="preserve"> </w:t>
      </w:r>
      <w:bookmarkEnd w:id="686"/>
      <w:bookmarkEnd w:id="687"/>
      <w:r>
        <w:rPr>
          <w:rtl/>
        </w:rPr>
        <w:t xml:space="preserve">عند دخول المخرج، والخروج منه، والفراغ، والنظر، والنظر الى، </w:t>
      </w:r>
      <w:r w:rsidRPr="00067354">
        <w:rPr>
          <w:rtl/>
        </w:rPr>
        <w:t>الماء</w:t>
      </w:r>
      <w:r>
        <w:rPr>
          <w:rtl/>
        </w:rPr>
        <w:t>،</w:t>
      </w:r>
      <w:r w:rsidRPr="00067354">
        <w:rPr>
          <w:rtl/>
        </w:rPr>
        <w:t xml:space="preserve"> والوضوء</w:t>
      </w:r>
      <w:bookmarkEnd w:id="688"/>
      <w:bookmarkEnd w:id="689"/>
      <w:bookmarkEnd w:id="690"/>
    </w:p>
    <w:p w:rsidR="005359CC" w:rsidRDefault="005359CC" w:rsidP="001A2197">
      <w:pPr>
        <w:pStyle w:val="libNormal"/>
        <w:rPr>
          <w:rtl/>
        </w:rPr>
      </w:pPr>
      <w:r w:rsidRPr="00D864A7">
        <w:rPr>
          <w:rStyle w:val="libNormalChar"/>
          <w:rtl/>
        </w:rPr>
        <w:t>[805]</w:t>
      </w:r>
      <w:r w:rsidRPr="004207A9">
        <w:rPr>
          <w:rtl/>
        </w:rPr>
        <w:t xml:space="preserve"> 1</w:t>
      </w:r>
      <w:r>
        <w:rPr>
          <w:rtl/>
        </w:rPr>
        <w:t xml:space="preserve"> - محم</w:t>
      </w:r>
      <w:r w:rsidR="00CC3893">
        <w:rPr>
          <w:rFonts w:hint="cs"/>
          <w:rtl/>
        </w:rPr>
        <w:t>ّ</w:t>
      </w:r>
      <w:r>
        <w:rPr>
          <w:rtl/>
        </w:rPr>
        <w:t>د بن يعقوب، عن علي بن إبراهيم، عن محم</w:t>
      </w:r>
      <w:r w:rsidR="001A2197">
        <w:rPr>
          <w:rFonts w:hint="cs"/>
          <w:rtl/>
        </w:rPr>
        <w:t>ّ</w:t>
      </w:r>
      <w:r>
        <w:rPr>
          <w:rtl/>
        </w:rPr>
        <w:t xml:space="preserve">د بن عيسى، عن يونس، عن معاوية بن عمار قال: سمعت أبا عبدالله </w:t>
      </w:r>
      <w:r w:rsidR="001A2197">
        <w:rPr>
          <w:rFonts w:hint="cs"/>
          <w:rtl/>
        </w:rPr>
        <w:t>(</w:t>
      </w:r>
      <w:r w:rsidR="001A2197">
        <w:rPr>
          <w:rtl/>
        </w:rPr>
        <w:t xml:space="preserve"> </w:t>
      </w:r>
      <w:r w:rsidR="001A2197" w:rsidRPr="00F640F5">
        <w:rPr>
          <w:rStyle w:val="libAlaemChar"/>
          <w:rFonts w:hint="cs"/>
          <w:rtl/>
        </w:rPr>
        <w:t>عليه‌السلام</w:t>
      </w:r>
      <w:r w:rsidR="001A2197">
        <w:rPr>
          <w:rtl/>
        </w:rPr>
        <w:t xml:space="preserve"> </w:t>
      </w:r>
      <w:r w:rsidR="001A2197">
        <w:rPr>
          <w:rFonts w:hint="cs"/>
          <w:rtl/>
        </w:rPr>
        <w:t xml:space="preserve">) </w:t>
      </w:r>
      <w:r>
        <w:rPr>
          <w:rtl/>
        </w:rPr>
        <w:t>يقول: إذا دخلت المخرج فقل: بسم الله، اللهم</w:t>
      </w:r>
      <w:r w:rsidR="00710B53">
        <w:rPr>
          <w:rFonts w:hint="cs"/>
          <w:rtl/>
        </w:rPr>
        <w:t>ّ</w:t>
      </w:r>
      <w:r>
        <w:rPr>
          <w:rtl/>
        </w:rPr>
        <w:t xml:space="preserve"> إن</w:t>
      </w:r>
      <w:r w:rsidR="00710B53">
        <w:rPr>
          <w:rFonts w:hint="cs"/>
          <w:rtl/>
        </w:rPr>
        <w:t>ّ</w:t>
      </w:r>
      <w:r>
        <w:rPr>
          <w:rtl/>
        </w:rPr>
        <w:t>ي أعوذ بك من الخبيث المخبث، الرجس النجس، الشيطان الرجيم، فإذا خرجت فقل: بسم الله، الحمد لله الذي عافاني من الخبيث المخبث، وأماط عن</w:t>
      </w:r>
      <w:r w:rsidR="00710B53">
        <w:rPr>
          <w:rFonts w:hint="cs"/>
          <w:rtl/>
        </w:rPr>
        <w:t>ّ</w:t>
      </w:r>
      <w:r>
        <w:rPr>
          <w:rtl/>
        </w:rPr>
        <w:t xml:space="preserve">ي </w:t>
      </w:r>
      <w:r w:rsidR="00710B53">
        <w:rPr>
          <w:rtl/>
        </w:rPr>
        <w:t>ال</w:t>
      </w:r>
      <w:r w:rsidR="00710B53">
        <w:rPr>
          <w:rFonts w:hint="cs"/>
          <w:rtl/>
        </w:rPr>
        <w:t>أ</w:t>
      </w:r>
      <w:r>
        <w:rPr>
          <w:rtl/>
        </w:rPr>
        <w:t>ذى، وإذا توض</w:t>
      </w:r>
      <w:r w:rsidR="00710B53">
        <w:rPr>
          <w:rFonts w:hint="cs"/>
          <w:rtl/>
        </w:rPr>
        <w:t>ّ</w:t>
      </w:r>
      <w:r>
        <w:rPr>
          <w:rtl/>
        </w:rPr>
        <w:t xml:space="preserve">أت فقل: أشهد أن لا إله </w:t>
      </w:r>
      <w:r w:rsidR="008E749F">
        <w:rPr>
          <w:rtl/>
        </w:rPr>
        <w:t>الا</w:t>
      </w:r>
      <w:r>
        <w:rPr>
          <w:rtl/>
        </w:rPr>
        <w:t xml:space="preserve"> الله، اللهم اجعلني من التو</w:t>
      </w:r>
      <w:r w:rsidR="00710B53">
        <w:rPr>
          <w:rFonts w:hint="cs"/>
          <w:rtl/>
        </w:rPr>
        <w:t>ّ</w:t>
      </w:r>
      <w:r>
        <w:rPr>
          <w:rtl/>
        </w:rPr>
        <w:t xml:space="preserve">ابين، واجعلني من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شرح النفلي</w:t>
      </w:r>
      <w:r w:rsidR="00710B53">
        <w:rPr>
          <w:rFonts w:hint="cs"/>
          <w:rtl/>
        </w:rPr>
        <w:t>ّ</w:t>
      </w:r>
      <w:r>
        <w:rPr>
          <w:rtl/>
        </w:rPr>
        <w:t>ة: 17</w:t>
      </w:r>
      <w:r w:rsidR="00C74906">
        <w:rPr>
          <w:rFonts w:hint="cs"/>
          <w:rtl/>
        </w:rPr>
        <w:t>.</w:t>
      </w:r>
    </w:p>
    <w:p w:rsidR="005359CC" w:rsidRDefault="005359CC" w:rsidP="001D3C86">
      <w:pPr>
        <w:pStyle w:val="libFootnote0"/>
        <w:rPr>
          <w:rtl/>
        </w:rPr>
      </w:pPr>
      <w:r>
        <w:rPr>
          <w:rtl/>
        </w:rPr>
        <w:t>5 - كشف الغمة 1: 277</w:t>
      </w:r>
      <w:r w:rsidR="00C74906">
        <w:rPr>
          <w:rtl/>
        </w:rPr>
        <w:t>.</w:t>
      </w:r>
    </w:p>
    <w:p w:rsidR="005359CC" w:rsidRPr="004207A9" w:rsidRDefault="005359CC" w:rsidP="001D3C86">
      <w:pPr>
        <w:pStyle w:val="libFootnote0"/>
        <w:rPr>
          <w:rtl/>
        </w:rPr>
      </w:pPr>
      <w:r w:rsidRPr="004207A9">
        <w:rPr>
          <w:rtl/>
        </w:rPr>
        <w:t>(1) في المصدر</w:t>
      </w:r>
      <w:r>
        <w:rPr>
          <w:rtl/>
        </w:rPr>
        <w:t xml:space="preserve">: </w:t>
      </w:r>
      <w:r w:rsidRPr="004207A9">
        <w:rPr>
          <w:rtl/>
        </w:rPr>
        <w:t>جندب</w:t>
      </w:r>
      <w:r w:rsidR="00C74906">
        <w:rPr>
          <w:rtl/>
        </w:rPr>
        <w:t>.</w:t>
      </w:r>
    </w:p>
    <w:p w:rsidR="005359CC" w:rsidRPr="004207A9" w:rsidRDefault="005359CC" w:rsidP="001D3C86">
      <w:pPr>
        <w:pStyle w:val="libFootnote0"/>
        <w:rPr>
          <w:rtl/>
        </w:rPr>
      </w:pPr>
      <w:r w:rsidRPr="004207A9">
        <w:rPr>
          <w:rtl/>
        </w:rPr>
        <w:t xml:space="preserve">(2) </w:t>
      </w:r>
      <w:r w:rsidR="00710B53">
        <w:rPr>
          <w:rtl/>
        </w:rPr>
        <w:t>ال</w:t>
      </w:r>
      <w:r w:rsidR="00710B53">
        <w:rPr>
          <w:rFonts w:hint="cs"/>
          <w:rtl/>
        </w:rPr>
        <w:t>إِ</w:t>
      </w:r>
      <w:r w:rsidRPr="004207A9">
        <w:rPr>
          <w:rtl/>
        </w:rPr>
        <w:t>داوة</w:t>
      </w:r>
      <w:r>
        <w:rPr>
          <w:rtl/>
        </w:rPr>
        <w:t xml:space="preserve">: </w:t>
      </w:r>
      <w:r w:rsidRPr="004207A9">
        <w:rPr>
          <w:rtl/>
        </w:rPr>
        <w:t>إناء صغير من جلد ي</w:t>
      </w:r>
      <w:r w:rsidR="00710B53">
        <w:rPr>
          <w:rFonts w:hint="cs"/>
          <w:rtl/>
        </w:rPr>
        <w:t>ُ</w:t>
      </w:r>
      <w:r w:rsidRPr="004207A9">
        <w:rPr>
          <w:rtl/>
        </w:rPr>
        <w:t>تطه</w:t>
      </w:r>
      <w:r w:rsidR="00710B53">
        <w:rPr>
          <w:rFonts w:hint="cs"/>
          <w:rtl/>
        </w:rPr>
        <w:t>َّ</w:t>
      </w:r>
      <w:r w:rsidRPr="004207A9">
        <w:rPr>
          <w:rtl/>
        </w:rPr>
        <w:t>ر به وي</w:t>
      </w:r>
      <w:r w:rsidR="00710B53">
        <w:rPr>
          <w:rFonts w:hint="cs"/>
          <w:rtl/>
        </w:rPr>
        <w:t>ُ</w:t>
      </w:r>
      <w:r w:rsidRPr="004207A9">
        <w:rPr>
          <w:rtl/>
        </w:rPr>
        <w:t>شرب منه ( مجمع البحرين 1</w:t>
      </w:r>
      <w:r>
        <w:rPr>
          <w:rtl/>
        </w:rPr>
        <w:t xml:space="preserve">: </w:t>
      </w:r>
      <w:r w:rsidRPr="004207A9">
        <w:rPr>
          <w:rtl/>
        </w:rPr>
        <w:t>24 )</w:t>
      </w:r>
      <w:r w:rsidR="00C74906">
        <w:rPr>
          <w:rtl/>
        </w:rPr>
        <w:t>.</w:t>
      </w:r>
    </w:p>
    <w:p w:rsidR="005359CC" w:rsidRPr="004207A9" w:rsidRDefault="005359CC" w:rsidP="001D3C86">
      <w:pPr>
        <w:pStyle w:val="libFootnote0"/>
        <w:rPr>
          <w:rtl/>
        </w:rPr>
      </w:pPr>
      <w:r w:rsidRPr="004207A9">
        <w:rPr>
          <w:rtl/>
        </w:rPr>
        <w:t xml:space="preserve">(3) يأتي ما يدل على ذلك في الحديث 7 من الباب 15 من هذه </w:t>
      </w:r>
      <w:r w:rsidR="00710B53">
        <w:rPr>
          <w:rtl/>
        </w:rPr>
        <w:t>ال</w:t>
      </w:r>
      <w:r w:rsidR="00710B53">
        <w:rPr>
          <w:rFonts w:hint="cs"/>
          <w:rtl/>
        </w:rPr>
        <w:t>أ</w:t>
      </w:r>
      <w:r w:rsidRPr="004207A9">
        <w:rPr>
          <w:rtl/>
        </w:rPr>
        <w:t>بواب</w:t>
      </w:r>
      <w:r w:rsidR="00C74906">
        <w:rPr>
          <w:rtl/>
        </w:rPr>
        <w:t>.</w:t>
      </w:r>
    </w:p>
    <w:p w:rsidR="005359CC" w:rsidRDefault="005359CC" w:rsidP="00710B53">
      <w:pPr>
        <w:pStyle w:val="libFootnoteCenterBold"/>
        <w:rPr>
          <w:rtl/>
        </w:rPr>
      </w:pPr>
      <w:r>
        <w:rPr>
          <w:rtl/>
        </w:rPr>
        <w:t>الباب 5</w:t>
      </w:r>
    </w:p>
    <w:p w:rsidR="005359CC" w:rsidRDefault="005359CC" w:rsidP="00710B53">
      <w:pPr>
        <w:pStyle w:val="libFootnoteCenterBold"/>
        <w:rPr>
          <w:rtl/>
        </w:rPr>
      </w:pPr>
      <w:r>
        <w:rPr>
          <w:rtl/>
        </w:rPr>
        <w:t>فيه 10 أحاديث</w:t>
      </w:r>
    </w:p>
    <w:p w:rsidR="005359CC" w:rsidRDefault="005359CC" w:rsidP="001D3C86">
      <w:pPr>
        <w:pStyle w:val="libFootnote0"/>
        <w:rPr>
          <w:rtl/>
        </w:rPr>
      </w:pPr>
      <w:r>
        <w:rPr>
          <w:rtl/>
        </w:rPr>
        <w:t>1 - الكافي 3: 16</w:t>
      </w:r>
      <w:r w:rsidR="00E4299D">
        <w:rPr>
          <w:rtl/>
        </w:rPr>
        <w:t>/</w:t>
      </w:r>
      <w:r>
        <w:rPr>
          <w:rtl/>
        </w:rPr>
        <w:t>1، واورد قطعة منه في الحديث 1 من الباب 26 من أبواب الوضوء</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المتطه</w:t>
      </w:r>
      <w:r w:rsidR="00710B53">
        <w:rPr>
          <w:rFonts w:hint="cs"/>
          <w:rtl/>
        </w:rPr>
        <w:t>ّ</w:t>
      </w:r>
      <w:r>
        <w:rPr>
          <w:rtl/>
        </w:rPr>
        <w:t>رين، والحمد لله رب</w:t>
      </w:r>
      <w:r w:rsidR="00710B53">
        <w:rPr>
          <w:rFonts w:hint="cs"/>
          <w:rtl/>
        </w:rPr>
        <w:t>ّ</w:t>
      </w:r>
      <w:r>
        <w:rPr>
          <w:rtl/>
        </w:rPr>
        <w:t xml:space="preserve"> العالمين</w:t>
      </w:r>
      <w:r w:rsidR="00C74906">
        <w:rPr>
          <w:rtl/>
        </w:rPr>
        <w:t>.</w:t>
      </w:r>
    </w:p>
    <w:p w:rsidR="005359CC" w:rsidRDefault="005359CC" w:rsidP="00710B53">
      <w:pPr>
        <w:pStyle w:val="libNormal"/>
        <w:rPr>
          <w:rtl/>
        </w:rPr>
      </w:pPr>
      <w:r>
        <w:rPr>
          <w:rtl/>
        </w:rPr>
        <w:t>محم</w:t>
      </w:r>
      <w:r w:rsidR="00710B53">
        <w:rPr>
          <w:rFonts w:hint="cs"/>
          <w:rtl/>
        </w:rPr>
        <w:t>ّ</w:t>
      </w:r>
      <w:r>
        <w:rPr>
          <w:rtl/>
        </w:rPr>
        <w:t>د بن الحسن بإسناده، عن محم</w:t>
      </w:r>
      <w:r w:rsidR="00710B53">
        <w:rPr>
          <w:rFonts w:hint="cs"/>
          <w:rtl/>
        </w:rPr>
        <w:t>ّ</w:t>
      </w:r>
      <w:r>
        <w:rPr>
          <w:rtl/>
        </w:rPr>
        <w:t xml:space="preserve">د بن يعقوب، مثله </w:t>
      </w:r>
      <w:r w:rsidRPr="00D864A7">
        <w:rPr>
          <w:rStyle w:val="libFootnotenumChar"/>
          <w:rtl/>
        </w:rPr>
        <w:t>(1)</w:t>
      </w:r>
      <w:r w:rsidR="00C74906">
        <w:rPr>
          <w:rtl/>
        </w:rPr>
        <w:t>.</w:t>
      </w:r>
    </w:p>
    <w:p w:rsidR="005359CC" w:rsidRDefault="005359CC" w:rsidP="00710B53">
      <w:pPr>
        <w:pStyle w:val="libNormal"/>
        <w:rPr>
          <w:rtl/>
        </w:rPr>
      </w:pPr>
      <w:r w:rsidRPr="00710B53">
        <w:rPr>
          <w:rtl/>
        </w:rPr>
        <w:t>[806]</w:t>
      </w:r>
      <w:r w:rsidRPr="004207A9">
        <w:rPr>
          <w:rtl/>
        </w:rPr>
        <w:t xml:space="preserve"> 2</w:t>
      </w:r>
      <w:r>
        <w:rPr>
          <w:rtl/>
        </w:rPr>
        <w:t xml:space="preserve"> - وبإسناده عن الحسين بن سعيد، عن القاسم بن محم</w:t>
      </w:r>
      <w:r w:rsidR="00710B53">
        <w:rPr>
          <w:rFonts w:hint="cs"/>
          <w:rtl/>
        </w:rPr>
        <w:t>ّ</w:t>
      </w:r>
      <w:r>
        <w:rPr>
          <w:rtl/>
        </w:rPr>
        <w:t>د، عن علي بن أبي حمزة، عن أبي بصير، عن أحدهما</w:t>
      </w:r>
      <w:r w:rsidR="00710B53">
        <w:rPr>
          <w:rFonts w:hint="cs"/>
          <w:rtl/>
        </w:rPr>
        <w:t xml:space="preserve"> (</w:t>
      </w:r>
      <w:r>
        <w:rPr>
          <w:rtl/>
        </w:rPr>
        <w:t xml:space="preserve"> </w:t>
      </w:r>
      <w:r w:rsidRPr="00F640F5">
        <w:rPr>
          <w:rStyle w:val="libAlaemChar"/>
          <w:rFonts w:hint="cs"/>
          <w:rtl/>
        </w:rPr>
        <w:t>عليهما‌السلام</w:t>
      </w:r>
      <w:r>
        <w:rPr>
          <w:rtl/>
        </w:rPr>
        <w:t xml:space="preserve"> </w:t>
      </w:r>
      <w:r w:rsidR="00710B53">
        <w:rPr>
          <w:rFonts w:hint="cs"/>
          <w:rtl/>
        </w:rPr>
        <w:t xml:space="preserve">) </w:t>
      </w:r>
      <w:r>
        <w:rPr>
          <w:rtl/>
        </w:rPr>
        <w:t>قال: إذا دخلت الغائط فقل: أعوذ بالله من الرجس النجس، الخبيث المخبث، الشيطان الرجيم، وإذا فرغت فقل: الحمد لله الذي عافاني من البلاء، وأماط عن</w:t>
      </w:r>
      <w:r w:rsidR="00E913BA">
        <w:rPr>
          <w:rFonts w:hint="cs"/>
          <w:rtl/>
        </w:rPr>
        <w:t>ّ</w:t>
      </w:r>
      <w:r>
        <w:rPr>
          <w:rtl/>
        </w:rPr>
        <w:t xml:space="preserve">ي </w:t>
      </w:r>
      <w:r w:rsidR="00E913BA">
        <w:rPr>
          <w:rtl/>
        </w:rPr>
        <w:t>ال</w:t>
      </w:r>
      <w:r w:rsidR="00E913BA">
        <w:rPr>
          <w:rFonts w:hint="cs"/>
          <w:rtl/>
        </w:rPr>
        <w:t>أ</w:t>
      </w:r>
      <w:r>
        <w:rPr>
          <w:rtl/>
        </w:rPr>
        <w:t>ذى</w:t>
      </w:r>
      <w:r w:rsidR="00C74906">
        <w:rPr>
          <w:rtl/>
        </w:rPr>
        <w:t>.</w:t>
      </w:r>
    </w:p>
    <w:p w:rsidR="005359CC" w:rsidRDefault="005359CC" w:rsidP="00C50BAA">
      <w:pPr>
        <w:pStyle w:val="libNormal"/>
        <w:rPr>
          <w:rtl/>
        </w:rPr>
      </w:pPr>
      <w:r w:rsidRPr="00710B53">
        <w:rPr>
          <w:rtl/>
        </w:rPr>
        <w:t>[807]</w:t>
      </w:r>
      <w:r w:rsidRPr="004207A9">
        <w:rPr>
          <w:rtl/>
        </w:rPr>
        <w:t xml:space="preserve"> 3</w:t>
      </w:r>
      <w:r>
        <w:rPr>
          <w:rtl/>
        </w:rPr>
        <w:t xml:space="preserve"> - وبإسناده عن محم</w:t>
      </w:r>
      <w:r w:rsidR="00E913BA">
        <w:rPr>
          <w:rFonts w:hint="cs"/>
          <w:rtl/>
        </w:rPr>
        <w:t>ّ</w:t>
      </w:r>
      <w:r>
        <w:rPr>
          <w:rtl/>
        </w:rPr>
        <w:t>د بن علي بن محبوب، عن العب</w:t>
      </w:r>
      <w:r w:rsidR="00E913BA">
        <w:rPr>
          <w:rFonts w:hint="cs"/>
          <w:rtl/>
        </w:rPr>
        <w:t>ّ</w:t>
      </w:r>
      <w:r>
        <w:rPr>
          <w:rtl/>
        </w:rPr>
        <w:t>اس - يعني ابن معروف - عن عبدالله بن المغيرة، عن عبدالله بن ميمون القد</w:t>
      </w:r>
      <w:r w:rsidR="00E913BA">
        <w:rPr>
          <w:rFonts w:hint="cs"/>
          <w:rtl/>
        </w:rPr>
        <w:t>ّ</w:t>
      </w:r>
      <w:r>
        <w:rPr>
          <w:rtl/>
        </w:rPr>
        <w:t>اح، عن أبي عبدالله، عن آبائه، عن علي</w:t>
      </w:r>
      <w:r w:rsidR="00E913BA">
        <w:rPr>
          <w:rFonts w:hint="cs"/>
          <w:rtl/>
        </w:rPr>
        <w:t xml:space="preserve"> (</w:t>
      </w:r>
      <w:r>
        <w:rPr>
          <w:rtl/>
        </w:rPr>
        <w:t xml:space="preserve"> </w:t>
      </w:r>
      <w:r w:rsidRPr="00F640F5">
        <w:rPr>
          <w:rStyle w:val="libAlaemChar"/>
          <w:rFonts w:hint="cs"/>
          <w:rtl/>
        </w:rPr>
        <w:t>عليهم‌السلام</w:t>
      </w:r>
      <w:r w:rsidR="00E913BA">
        <w:rPr>
          <w:rFonts w:hint="cs"/>
          <w:rtl/>
        </w:rPr>
        <w:t xml:space="preserve"> ) ،</w:t>
      </w:r>
      <w:r>
        <w:rPr>
          <w:rtl/>
        </w:rPr>
        <w:t xml:space="preserve"> أن</w:t>
      </w:r>
      <w:r w:rsidR="00003B09">
        <w:rPr>
          <w:rFonts w:hint="cs"/>
          <w:rtl/>
        </w:rPr>
        <w:t>ّ</w:t>
      </w:r>
      <w:r>
        <w:rPr>
          <w:rtl/>
        </w:rPr>
        <w:t>ه كان إذا خرج من الخلاء قال: الحمدلله الذي رزقني لذ</w:t>
      </w:r>
      <w:r w:rsidR="00003B09">
        <w:rPr>
          <w:rFonts w:hint="cs"/>
          <w:rtl/>
        </w:rPr>
        <w:t>ّ</w:t>
      </w:r>
      <w:r>
        <w:rPr>
          <w:rtl/>
        </w:rPr>
        <w:t>ته، وأبقى قو</w:t>
      </w:r>
      <w:r w:rsidR="00003B09">
        <w:rPr>
          <w:rFonts w:hint="cs"/>
          <w:rtl/>
        </w:rPr>
        <w:t>ّ</w:t>
      </w:r>
      <w:r>
        <w:rPr>
          <w:rtl/>
        </w:rPr>
        <w:t>ته في جسدي، وأخرج عن</w:t>
      </w:r>
      <w:r w:rsidR="00003B09">
        <w:rPr>
          <w:rFonts w:hint="cs"/>
          <w:rtl/>
        </w:rPr>
        <w:t>ّ</w:t>
      </w:r>
      <w:r>
        <w:rPr>
          <w:rtl/>
        </w:rPr>
        <w:t xml:space="preserve">ي أذاه، يا لها نعمة </w:t>
      </w:r>
      <w:r w:rsidRPr="00D864A7">
        <w:rPr>
          <w:rStyle w:val="libFootnotenumChar"/>
          <w:rtl/>
        </w:rPr>
        <w:t>(</w:t>
      </w:r>
      <w:r w:rsidR="00C50BAA">
        <w:rPr>
          <w:rStyle w:val="libFootnotenumChar"/>
          <w:rFonts w:hint="cs"/>
          <w:rtl/>
        </w:rPr>
        <w:t>2</w:t>
      </w:r>
      <w:r w:rsidRPr="00D864A7">
        <w:rPr>
          <w:rStyle w:val="libFootnotenumChar"/>
          <w:rtl/>
        </w:rPr>
        <w:t>)</w:t>
      </w:r>
      <w:r>
        <w:rPr>
          <w:rtl/>
        </w:rPr>
        <w:t>، ثلاثاً</w:t>
      </w:r>
      <w:r w:rsidR="00C74906">
        <w:rPr>
          <w:rtl/>
        </w:rPr>
        <w:t>.</w:t>
      </w:r>
    </w:p>
    <w:p w:rsidR="005359CC" w:rsidRDefault="005359CC" w:rsidP="00003B09">
      <w:pPr>
        <w:pStyle w:val="libNormal"/>
        <w:rPr>
          <w:rtl/>
        </w:rPr>
      </w:pPr>
      <w:r w:rsidRPr="00710B53">
        <w:rPr>
          <w:rtl/>
        </w:rPr>
        <w:t>[808]</w:t>
      </w:r>
      <w:r w:rsidRPr="004207A9">
        <w:rPr>
          <w:rtl/>
        </w:rPr>
        <w:t xml:space="preserve"> 4</w:t>
      </w:r>
      <w:r>
        <w:rPr>
          <w:rtl/>
        </w:rPr>
        <w:t xml:space="preserve"> - وعنه، عن محم</w:t>
      </w:r>
      <w:r w:rsidR="00003B09">
        <w:rPr>
          <w:rFonts w:hint="cs"/>
          <w:rtl/>
        </w:rPr>
        <w:t>ّ</w:t>
      </w:r>
      <w:r>
        <w:rPr>
          <w:rtl/>
        </w:rPr>
        <w:t>د بن الحسين، عن الحسن بن علي، عن أبيه، عن آبائه، عن جعفر</w:t>
      </w:r>
      <w:r w:rsidR="00003B09">
        <w:rPr>
          <w:rFonts w:hint="cs"/>
          <w:rtl/>
        </w:rPr>
        <w:t xml:space="preserve"> (</w:t>
      </w:r>
      <w:r>
        <w:rPr>
          <w:rtl/>
        </w:rPr>
        <w:t xml:space="preserve"> </w:t>
      </w:r>
      <w:r w:rsidRPr="00F640F5">
        <w:rPr>
          <w:rStyle w:val="libAlaemChar"/>
          <w:rFonts w:hint="cs"/>
          <w:rtl/>
        </w:rPr>
        <w:t>عليهم‌السلام</w:t>
      </w:r>
      <w:r>
        <w:rPr>
          <w:rtl/>
        </w:rPr>
        <w:t xml:space="preserve"> </w:t>
      </w:r>
      <w:r w:rsidR="00003B09">
        <w:rPr>
          <w:rFonts w:hint="cs"/>
          <w:rtl/>
        </w:rPr>
        <w:t xml:space="preserve">) </w:t>
      </w:r>
      <w:r>
        <w:rPr>
          <w:rtl/>
        </w:rPr>
        <w:t>قال: قال النبي</w:t>
      </w:r>
      <w:r w:rsidR="00003B09">
        <w:rPr>
          <w:rFonts w:hint="cs"/>
          <w:rtl/>
        </w:rPr>
        <w:t xml:space="preserve"> (</w:t>
      </w:r>
      <w:r>
        <w:rPr>
          <w:rtl/>
        </w:rPr>
        <w:t xml:space="preserve"> </w:t>
      </w:r>
      <w:r w:rsidRPr="00F640F5">
        <w:rPr>
          <w:rStyle w:val="libAlaemChar"/>
          <w:rFonts w:hint="cs"/>
          <w:rtl/>
        </w:rPr>
        <w:t>صلى‌الله‌عليه‌وآله‌وسلم</w:t>
      </w:r>
      <w:r w:rsidR="00003B09">
        <w:rPr>
          <w:rFonts w:hint="cs"/>
          <w:rtl/>
        </w:rPr>
        <w:t xml:space="preserve"> ) :</w:t>
      </w:r>
      <w:r>
        <w:rPr>
          <w:rtl/>
        </w:rPr>
        <w:t xml:space="preserve"> إذا انكشف أحدكم لبول، أو غيرذلك، فليقل: بسم الله، فإن</w:t>
      </w:r>
      <w:r w:rsidR="00C50BAA">
        <w:rPr>
          <w:rFonts w:hint="cs"/>
          <w:rtl/>
        </w:rPr>
        <w:t>ّ</w:t>
      </w:r>
      <w:r>
        <w:rPr>
          <w:rtl/>
        </w:rPr>
        <w:t xml:space="preserve"> الشيطان يغض</w:t>
      </w:r>
      <w:r w:rsidR="00C50BAA">
        <w:rPr>
          <w:rFonts w:hint="cs"/>
          <w:rtl/>
        </w:rPr>
        <w:t>ّ</w:t>
      </w:r>
      <w:r>
        <w:rPr>
          <w:rtl/>
        </w:rPr>
        <w:t xml:space="preserve"> بصره</w:t>
      </w:r>
      <w:r w:rsidR="00C74906">
        <w:rPr>
          <w:rtl/>
        </w:rPr>
        <w:t>.</w:t>
      </w:r>
    </w:p>
    <w:p w:rsidR="005359CC" w:rsidRDefault="005359CC" w:rsidP="00710B53">
      <w:pPr>
        <w:pStyle w:val="libNormal"/>
        <w:rPr>
          <w:rtl/>
        </w:rPr>
      </w:pPr>
      <w:r w:rsidRPr="00710B53">
        <w:rPr>
          <w:rtl/>
        </w:rPr>
        <w:t>[809]</w:t>
      </w:r>
      <w:r w:rsidRPr="004207A9">
        <w:rPr>
          <w:rtl/>
        </w:rPr>
        <w:t xml:space="preserve"> 5</w:t>
      </w:r>
      <w:r>
        <w:rPr>
          <w:rtl/>
        </w:rPr>
        <w:t xml:space="preserve"> - محم</w:t>
      </w:r>
      <w:r w:rsidR="00C50BAA">
        <w:rPr>
          <w:rFonts w:hint="cs"/>
          <w:rtl/>
        </w:rPr>
        <w:t>ّ</w:t>
      </w:r>
      <w:r>
        <w:rPr>
          <w:rtl/>
        </w:rPr>
        <w:t>د بن علي بن الحسين قال: كان رسول الله</w:t>
      </w:r>
      <w:r w:rsidR="00C50BAA">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50BAA">
        <w:rPr>
          <w:rFonts w:hint="cs"/>
          <w:rtl/>
        </w:rPr>
        <w:t xml:space="preserve">) </w:t>
      </w:r>
      <w:r>
        <w:rPr>
          <w:rtl/>
        </w:rPr>
        <w:t>إذا أراد دخول المتوض</w:t>
      </w:r>
      <w:r w:rsidR="00C50BAA">
        <w:rPr>
          <w:rFonts w:hint="cs"/>
          <w:rtl/>
        </w:rPr>
        <w:t>ّ</w:t>
      </w:r>
      <w:r>
        <w:rPr>
          <w:rtl/>
        </w:rPr>
        <w:t>أ قال: اللهم</w:t>
      </w:r>
      <w:r w:rsidR="00C50BAA">
        <w:rPr>
          <w:rFonts w:hint="cs"/>
          <w:rtl/>
        </w:rPr>
        <w:t>ّ</w:t>
      </w:r>
      <w:r>
        <w:rPr>
          <w:rtl/>
        </w:rPr>
        <w:t xml:space="preserve"> إن</w:t>
      </w:r>
      <w:r w:rsidR="00C50BAA">
        <w:rPr>
          <w:rFonts w:hint="cs"/>
          <w:rtl/>
        </w:rPr>
        <w:t>ّ</w:t>
      </w:r>
      <w:r>
        <w:rPr>
          <w:rtl/>
        </w:rPr>
        <w:t>ي أعوذ بك من الرجس النجس، الخبيث المخبث، الشيطان الرجيم، الل</w:t>
      </w:r>
      <w:r w:rsidR="00C50BAA">
        <w:rPr>
          <w:rFonts w:hint="cs"/>
          <w:rtl/>
        </w:rPr>
        <w:t>ّ</w:t>
      </w:r>
      <w:r>
        <w:rPr>
          <w:rtl/>
        </w:rPr>
        <w:t>هم</w:t>
      </w:r>
      <w:r w:rsidR="00C50BAA">
        <w:rPr>
          <w:rFonts w:hint="cs"/>
          <w:rtl/>
        </w:rPr>
        <w:t>ّ</w:t>
      </w:r>
      <w:r>
        <w:rPr>
          <w:rtl/>
        </w:rPr>
        <w:t xml:space="preserve"> أمط عن</w:t>
      </w:r>
      <w:r w:rsidR="00C50BAA">
        <w:rPr>
          <w:rFonts w:hint="cs"/>
          <w:rtl/>
        </w:rPr>
        <w:t>ّ</w:t>
      </w:r>
      <w:r>
        <w:rPr>
          <w:rtl/>
        </w:rPr>
        <w:t xml:space="preserve">ي </w:t>
      </w:r>
      <w:r w:rsidR="00C50BAA">
        <w:rPr>
          <w:rtl/>
        </w:rPr>
        <w:t>ال</w:t>
      </w:r>
      <w:r w:rsidR="00C50BAA">
        <w:rPr>
          <w:rFonts w:hint="cs"/>
          <w:rtl/>
        </w:rPr>
        <w:t>أ</w:t>
      </w:r>
      <w:r>
        <w:rPr>
          <w:rtl/>
        </w:rPr>
        <w:t xml:space="preserve">ذى، وأعذني من </w:t>
      </w:r>
    </w:p>
    <w:p w:rsidR="005359CC" w:rsidRDefault="001D3C86" w:rsidP="001D3C86">
      <w:pPr>
        <w:pStyle w:val="libLine"/>
        <w:rPr>
          <w:rtl/>
        </w:rPr>
      </w:pPr>
      <w:r>
        <w:rPr>
          <w:rtl/>
        </w:rPr>
        <w:t>____________________</w:t>
      </w:r>
    </w:p>
    <w:p w:rsidR="005359CC" w:rsidRPr="004207A9" w:rsidRDefault="005359CC" w:rsidP="001D3C86">
      <w:pPr>
        <w:pStyle w:val="libFootnote0"/>
        <w:rPr>
          <w:rtl/>
        </w:rPr>
      </w:pPr>
      <w:r w:rsidRPr="004207A9">
        <w:rPr>
          <w:rtl/>
        </w:rPr>
        <w:t>(1) التهديب 1</w:t>
      </w:r>
      <w:r>
        <w:rPr>
          <w:rtl/>
        </w:rPr>
        <w:t xml:space="preserve">: </w:t>
      </w:r>
      <w:r w:rsidRPr="004207A9">
        <w:rPr>
          <w:rtl/>
        </w:rPr>
        <w:t>25</w:t>
      </w:r>
      <w:r w:rsidR="00E4299D">
        <w:rPr>
          <w:rtl/>
        </w:rPr>
        <w:t>/</w:t>
      </w:r>
      <w:r w:rsidRPr="004207A9">
        <w:rPr>
          <w:rtl/>
        </w:rPr>
        <w:t>63</w:t>
      </w:r>
      <w:r w:rsidR="00C74906">
        <w:rPr>
          <w:rFonts w:hint="cs"/>
          <w:rtl/>
        </w:rPr>
        <w:t>.</w:t>
      </w:r>
    </w:p>
    <w:p w:rsidR="005359CC" w:rsidRDefault="005359CC" w:rsidP="001D3C86">
      <w:pPr>
        <w:pStyle w:val="libFootnote0"/>
        <w:rPr>
          <w:rtl/>
        </w:rPr>
      </w:pPr>
      <w:r>
        <w:rPr>
          <w:rtl/>
        </w:rPr>
        <w:t>2 - التهذيب 1: 351</w:t>
      </w:r>
      <w:r w:rsidR="00E4299D">
        <w:rPr>
          <w:rtl/>
        </w:rPr>
        <w:t>/</w:t>
      </w:r>
      <w:r>
        <w:rPr>
          <w:rtl/>
        </w:rPr>
        <w:t>1038</w:t>
      </w:r>
    </w:p>
    <w:p w:rsidR="005359CC" w:rsidRDefault="005359CC" w:rsidP="001D3C86">
      <w:pPr>
        <w:pStyle w:val="libFootnote0"/>
        <w:rPr>
          <w:rtl/>
        </w:rPr>
      </w:pPr>
      <w:r>
        <w:rPr>
          <w:rtl/>
        </w:rPr>
        <w:t xml:space="preserve">3 - التهذيب 1: 29 </w:t>
      </w:r>
      <w:r w:rsidR="00E4299D">
        <w:rPr>
          <w:rtl/>
        </w:rPr>
        <w:t>/</w:t>
      </w:r>
      <w:r>
        <w:rPr>
          <w:rtl/>
        </w:rPr>
        <w:t>77 و 1: 351</w:t>
      </w:r>
      <w:r w:rsidR="00E4299D">
        <w:rPr>
          <w:rtl/>
        </w:rPr>
        <w:t>/</w:t>
      </w:r>
      <w:r>
        <w:rPr>
          <w:rtl/>
        </w:rPr>
        <w:t>1039</w:t>
      </w:r>
      <w:r w:rsidR="00C74906">
        <w:rPr>
          <w:rtl/>
        </w:rPr>
        <w:t>.</w:t>
      </w:r>
    </w:p>
    <w:p w:rsidR="005359CC" w:rsidRPr="004207A9" w:rsidRDefault="005359CC" w:rsidP="00C50BAA">
      <w:pPr>
        <w:pStyle w:val="libFootnote0"/>
        <w:rPr>
          <w:rtl/>
        </w:rPr>
      </w:pPr>
      <w:r w:rsidRPr="004207A9">
        <w:rPr>
          <w:rtl/>
        </w:rPr>
        <w:t>(</w:t>
      </w:r>
      <w:r w:rsidR="00C50BAA">
        <w:rPr>
          <w:rFonts w:hint="cs"/>
          <w:rtl/>
        </w:rPr>
        <w:t>2</w:t>
      </w:r>
      <w:r w:rsidRPr="004207A9">
        <w:rPr>
          <w:rtl/>
        </w:rPr>
        <w:t>) في المصدر</w:t>
      </w:r>
      <w:r>
        <w:rPr>
          <w:rtl/>
        </w:rPr>
        <w:t xml:space="preserve">: </w:t>
      </w:r>
      <w:r w:rsidRPr="004207A9">
        <w:rPr>
          <w:rtl/>
        </w:rPr>
        <w:t>يا لها من نعمة</w:t>
      </w:r>
      <w:r w:rsidR="00C74906">
        <w:rPr>
          <w:rtl/>
        </w:rPr>
        <w:t>.</w:t>
      </w:r>
    </w:p>
    <w:p w:rsidR="005359CC" w:rsidRDefault="005359CC" w:rsidP="001D3C86">
      <w:pPr>
        <w:pStyle w:val="libFootnote0"/>
        <w:rPr>
          <w:rtl/>
        </w:rPr>
      </w:pPr>
      <w:r>
        <w:rPr>
          <w:rtl/>
        </w:rPr>
        <w:t>4 - التهذيب 1: 353</w:t>
      </w:r>
      <w:r w:rsidR="00E4299D">
        <w:rPr>
          <w:rtl/>
        </w:rPr>
        <w:t>/</w:t>
      </w:r>
      <w:r>
        <w:rPr>
          <w:rtl/>
        </w:rPr>
        <w:t>1047</w:t>
      </w:r>
      <w:r w:rsidR="00C74906">
        <w:rPr>
          <w:rFonts w:hint="cs"/>
          <w:rtl/>
        </w:rPr>
        <w:t>.</w:t>
      </w:r>
    </w:p>
    <w:p w:rsidR="005359CC" w:rsidRDefault="005359CC" w:rsidP="001D3C86">
      <w:pPr>
        <w:pStyle w:val="libFootnote0"/>
        <w:rPr>
          <w:rtl/>
        </w:rPr>
      </w:pPr>
      <w:r>
        <w:rPr>
          <w:rtl/>
        </w:rPr>
        <w:t>5 - الفقيه 1: 16</w:t>
      </w:r>
      <w:r w:rsidR="00E4299D">
        <w:rPr>
          <w:rtl/>
        </w:rPr>
        <w:t>/</w:t>
      </w:r>
      <w:r>
        <w:rPr>
          <w:rtl/>
        </w:rPr>
        <w:t>37</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الشيطان الرجيم، وإذا استوى جالسا</w:t>
      </w:r>
      <w:r w:rsidR="006C0007">
        <w:rPr>
          <w:rFonts w:hint="cs"/>
          <w:rtl/>
        </w:rPr>
        <w:t>ً</w:t>
      </w:r>
      <w:r>
        <w:rPr>
          <w:rtl/>
        </w:rPr>
        <w:t xml:space="preserve"> للوضوء قال: اللهم</w:t>
      </w:r>
      <w:r w:rsidR="006C0007">
        <w:rPr>
          <w:rFonts w:hint="cs"/>
          <w:rtl/>
        </w:rPr>
        <w:t>ّ</w:t>
      </w:r>
      <w:r>
        <w:rPr>
          <w:rtl/>
        </w:rPr>
        <w:t xml:space="preserve"> أذهب عن</w:t>
      </w:r>
      <w:r w:rsidR="006C0007">
        <w:rPr>
          <w:rFonts w:hint="cs"/>
          <w:rtl/>
        </w:rPr>
        <w:t>ّ</w:t>
      </w:r>
      <w:r>
        <w:rPr>
          <w:rtl/>
        </w:rPr>
        <w:t>ي القذى و</w:t>
      </w:r>
      <w:r w:rsidR="006C0007">
        <w:rPr>
          <w:rtl/>
        </w:rPr>
        <w:t>ال</w:t>
      </w:r>
      <w:r w:rsidR="006C0007">
        <w:rPr>
          <w:rFonts w:hint="cs"/>
          <w:rtl/>
        </w:rPr>
        <w:t>أ</w:t>
      </w:r>
      <w:r>
        <w:rPr>
          <w:rtl/>
        </w:rPr>
        <w:t>ذى، واجعلني من المتطه</w:t>
      </w:r>
      <w:r w:rsidR="006C0007">
        <w:rPr>
          <w:rFonts w:hint="cs"/>
          <w:rtl/>
        </w:rPr>
        <w:t>ّ</w:t>
      </w:r>
      <w:r>
        <w:rPr>
          <w:rtl/>
        </w:rPr>
        <w:t xml:space="preserve">رين، وإذا انزحر </w:t>
      </w:r>
      <w:r w:rsidRPr="00D864A7">
        <w:rPr>
          <w:rStyle w:val="libFootnotenumChar"/>
          <w:rtl/>
        </w:rPr>
        <w:t>(1)</w:t>
      </w:r>
      <w:r>
        <w:rPr>
          <w:rtl/>
        </w:rPr>
        <w:t xml:space="preserve"> قال: الل</w:t>
      </w:r>
      <w:r w:rsidR="006C0007">
        <w:rPr>
          <w:rFonts w:hint="cs"/>
          <w:rtl/>
        </w:rPr>
        <w:t>ّ</w:t>
      </w:r>
      <w:r>
        <w:rPr>
          <w:rtl/>
        </w:rPr>
        <w:t>هم</w:t>
      </w:r>
      <w:r w:rsidR="006C0007">
        <w:rPr>
          <w:rFonts w:hint="cs"/>
          <w:rtl/>
        </w:rPr>
        <w:t>ّ</w:t>
      </w:r>
      <w:r>
        <w:rPr>
          <w:rtl/>
        </w:rPr>
        <w:t xml:space="preserve"> كما أطعمتنيه طي</w:t>
      </w:r>
      <w:r w:rsidR="006C0007">
        <w:rPr>
          <w:rFonts w:hint="cs"/>
          <w:rtl/>
        </w:rPr>
        <w:t>ّ</w:t>
      </w:r>
      <w:r>
        <w:rPr>
          <w:rtl/>
        </w:rPr>
        <w:t>با</w:t>
      </w:r>
      <w:r w:rsidR="006C0007">
        <w:rPr>
          <w:rFonts w:hint="cs"/>
          <w:rtl/>
        </w:rPr>
        <w:t>ً</w:t>
      </w:r>
      <w:r>
        <w:rPr>
          <w:rtl/>
        </w:rPr>
        <w:t xml:space="preserve"> في عافية فأخرجه من</w:t>
      </w:r>
      <w:r w:rsidR="006C0007">
        <w:rPr>
          <w:rFonts w:hint="cs"/>
          <w:rtl/>
        </w:rPr>
        <w:t>ّ</w:t>
      </w:r>
      <w:r>
        <w:rPr>
          <w:rtl/>
        </w:rPr>
        <w:t>ي خبيثا</w:t>
      </w:r>
      <w:r w:rsidR="006C0007">
        <w:rPr>
          <w:rFonts w:hint="cs"/>
          <w:rtl/>
        </w:rPr>
        <w:t>ً</w:t>
      </w:r>
      <w:r>
        <w:rPr>
          <w:rtl/>
        </w:rPr>
        <w:t xml:space="preserve"> في عافية</w:t>
      </w:r>
      <w:r w:rsidR="00C74906">
        <w:rPr>
          <w:rtl/>
        </w:rPr>
        <w:t>.</w:t>
      </w:r>
    </w:p>
    <w:p w:rsidR="005359CC" w:rsidRDefault="005359CC" w:rsidP="006C0007">
      <w:pPr>
        <w:pStyle w:val="libNormal"/>
        <w:rPr>
          <w:rtl/>
        </w:rPr>
      </w:pPr>
      <w:r w:rsidRPr="006C0007">
        <w:rPr>
          <w:rtl/>
        </w:rPr>
        <w:t>[810]</w:t>
      </w:r>
      <w:r w:rsidRPr="004207A9">
        <w:rPr>
          <w:rtl/>
        </w:rPr>
        <w:t xml:space="preserve"> 6</w:t>
      </w:r>
      <w:r>
        <w:rPr>
          <w:rtl/>
        </w:rPr>
        <w:t xml:space="preserve"> - قال: وكان </w:t>
      </w:r>
      <w:r w:rsidR="006C0007">
        <w:rPr>
          <w:rFonts w:hint="cs"/>
          <w:rtl/>
        </w:rPr>
        <w:t>(</w:t>
      </w:r>
      <w:r w:rsidR="006C0007">
        <w:rPr>
          <w:rtl/>
        </w:rPr>
        <w:t xml:space="preserve"> </w:t>
      </w:r>
      <w:r w:rsidR="006C0007" w:rsidRPr="00F640F5">
        <w:rPr>
          <w:rStyle w:val="libAlaemChar"/>
          <w:rFonts w:hint="cs"/>
          <w:rtl/>
        </w:rPr>
        <w:t>عليه‌السلام</w:t>
      </w:r>
      <w:r w:rsidR="006C0007">
        <w:rPr>
          <w:rtl/>
        </w:rPr>
        <w:t xml:space="preserve"> </w:t>
      </w:r>
      <w:r w:rsidR="006C0007">
        <w:rPr>
          <w:rFonts w:hint="cs"/>
          <w:rtl/>
        </w:rPr>
        <w:t xml:space="preserve">) </w:t>
      </w:r>
      <w:r>
        <w:rPr>
          <w:rtl/>
        </w:rPr>
        <w:t>إذا دخل الخلاء يقول: الحمد لله الحافظ المؤد</w:t>
      </w:r>
      <w:r w:rsidR="006C0007">
        <w:rPr>
          <w:rFonts w:hint="cs"/>
          <w:rtl/>
        </w:rPr>
        <w:t>ّ</w:t>
      </w:r>
      <w:r>
        <w:rPr>
          <w:rtl/>
        </w:rPr>
        <w:t>ي، فإذا خرج مسح بطنه وقال: الحمد لله الذي أخرج عن</w:t>
      </w:r>
      <w:r w:rsidR="006C0007">
        <w:rPr>
          <w:rFonts w:hint="cs"/>
          <w:rtl/>
        </w:rPr>
        <w:t>ّ</w:t>
      </w:r>
      <w:r>
        <w:rPr>
          <w:rtl/>
        </w:rPr>
        <w:t>ي أذاه، وأبقى في</w:t>
      </w:r>
      <w:r w:rsidR="006C0007">
        <w:rPr>
          <w:rFonts w:hint="cs"/>
          <w:rtl/>
        </w:rPr>
        <w:t>َّ</w:t>
      </w:r>
      <w:r>
        <w:rPr>
          <w:rtl/>
        </w:rPr>
        <w:t xml:space="preserve"> قو</w:t>
      </w:r>
      <w:r w:rsidR="006C0007">
        <w:rPr>
          <w:rFonts w:hint="cs"/>
          <w:rtl/>
        </w:rPr>
        <w:t>ّ</w:t>
      </w:r>
      <w:r>
        <w:rPr>
          <w:rtl/>
        </w:rPr>
        <w:t>ته، فيا لها من نعمة لا يقدر القادرون قدرها</w:t>
      </w:r>
      <w:r w:rsidR="00C74906">
        <w:rPr>
          <w:rtl/>
        </w:rPr>
        <w:t>.</w:t>
      </w:r>
    </w:p>
    <w:p w:rsidR="005359CC" w:rsidRDefault="005359CC" w:rsidP="002652E3">
      <w:pPr>
        <w:pStyle w:val="libNormal"/>
        <w:rPr>
          <w:rtl/>
        </w:rPr>
      </w:pPr>
      <w:r w:rsidRPr="006C0007">
        <w:rPr>
          <w:rtl/>
        </w:rPr>
        <w:t>[811]</w:t>
      </w:r>
      <w:r w:rsidRPr="004207A9">
        <w:rPr>
          <w:rtl/>
        </w:rPr>
        <w:t xml:space="preserve"> 7</w:t>
      </w:r>
      <w:r>
        <w:rPr>
          <w:rtl/>
        </w:rPr>
        <w:t xml:space="preserve"> - قال: وكان الصادق </w:t>
      </w:r>
      <w:r w:rsidR="002652E3">
        <w:rPr>
          <w:rFonts w:hint="cs"/>
          <w:rtl/>
        </w:rPr>
        <w:t>(</w:t>
      </w:r>
      <w:r w:rsidR="002652E3">
        <w:rPr>
          <w:rtl/>
        </w:rPr>
        <w:t xml:space="preserve"> </w:t>
      </w:r>
      <w:r w:rsidR="002652E3" w:rsidRPr="00F640F5">
        <w:rPr>
          <w:rStyle w:val="libAlaemChar"/>
          <w:rFonts w:hint="cs"/>
          <w:rtl/>
        </w:rPr>
        <w:t>عليه‌السلام</w:t>
      </w:r>
      <w:r w:rsidR="002652E3">
        <w:rPr>
          <w:rtl/>
        </w:rPr>
        <w:t xml:space="preserve"> </w:t>
      </w:r>
      <w:r w:rsidR="002652E3">
        <w:rPr>
          <w:rFonts w:hint="cs"/>
          <w:rtl/>
        </w:rPr>
        <w:t xml:space="preserve">) </w:t>
      </w:r>
      <w:r>
        <w:rPr>
          <w:rtl/>
        </w:rPr>
        <w:t>إذا دخل الخلاء يقن</w:t>
      </w:r>
      <w:r w:rsidR="002652E3">
        <w:rPr>
          <w:rFonts w:hint="cs"/>
          <w:rtl/>
        </w:rPr>
        <w:t>ّ</w:t>
      </w:r>
      <w:r>
        <w:rPr>
          <w:rtl/>
        </w:rPr>
        <w:t xml:space="preserve">ع رأسه، ويقول في نفسه: بسم الله، وبالله، ولا إله </w:t>
      </w:r>
      <w:r w:rsidR="008E749F">
        <w:rPr>
          <w:rtl/>
        </w:rPr>
        <w:t>الا</w:t>
      </w:r>
      <w:r>
        <w:rPr>
          <w:rtl/>
        </w:rPr>
        <w:t xml:space="preserve"> الله، رب</w:t>
      </w:r>
      <w:r w:rsidR="002652E3">
        <w:rPr>
          <w:rFonts w:hint="cs"/>
          <w:rtl/>
        </w:rPr>
        <w:t>ّ</w:t>
      </w:r>
      <w:r>
        <w:rPr>
          <w:rtl/>
        </w:rPr>
        <w:t xml:space="preserve"> أخرج من</w:t>
      </w:r>
      <w:r w:rsidR="002652E3">
        <w:rPr>
          <w:rFonts w:hint="cs"/>
          <w:rtl/>
        </w:rPr>
        <w:t>ّ</w:t>
      </w:r>
      <w:r>
        <w:rPr>
          <w:rtl/>
        </w:rPr>
        <w:t xml:space="preserve">ي </w:t>
      </w:r>
      <w:r w:rsidR="002652E3">
        <w:rPr>
          <w:rtl/>
        </w:rPr>
        <w:t>ال</w:t>
      </w:r>
      <w:r w:rsidR="002652E3">
        <w:rPr>
          <w:rFonts w:hint="cs"/>
          <w:rtl/>
        </w:rPr>
        <w:t>أ</w:t>
      </w:r>
      <w:r>
        <w:rPr>
          <w:rtl/>
        </w:rPr>
        <w:t>ذى، سرحا</w:t>
      </w:r>
      <w:r w:rsidR="002652E3">
        <w:rPr>
          <w:rFonts w:hint="cs"/>
          <w:rtl/>
        </w:rPr>
        <w:t>ً</w:t>
      </w:r>
      <w:r>
        <w:rPr>
          <w:rtl/>
        </w:rPr>
        <w:t xml:space="preserve"> بغير حساب، واجعلني لك من الشاكرين فيما تصرفه عن</w:t>
      </w:r>
      <w:r w:rsidR="002652E3">
        <w:rPr>
          <w:rFonts w:hint="cs"/>
          <w:rtl/>
        </w:rPr>
        <w:t>ّ</w:t>
      </w:r>
      <w:r>
        <w:rPr>
          <w:rtl/>
        </w:rPr>
        <w:t xml:space="preserve">ي من </w:t>
      </w:r>
      <w:r w:rsidR="008E749F">
        <w:rPr>
          <w:rtl/>
        </w:rPr>
        <w:t>الا</w:t>
      </w:r>
      <w:r>
        <w:rPr>
          <w:rtl/>
        </w:rPr>
        <w:t>ذى والغم</w:t>
      </w:r>
      <w:r w:rsidR="002652E3">
        <w:rPr>
          <w:rFonts w:hint="cs"/>
          <w:rtl/>
        </w:rPr>
        <w:t>ّ</w:t>
      </w:r>
      <w:r>
        <w:rPr>
          <w:rtl/>
        </w:rPr>
        <w:t>، الذي لوحبسته عن</w:t>
      </w:r>
      <w:r w:rsidR="007C4933">
        <w:rPr>
          <w:rFonts w:hint="cs"/>
          <w:rtl/>
        </w:rPr>
        <w:t>ّ</w:t>
      </w:r>
      <w:r>
        <w:rPr>
          <w:rtl/>
        </w:rPr>
        <w:t>ي هلكت، لك الحمد، اعصمني من شر</w:t>
      </w:r>
      <w:r w:rsidR="007C4933">
        <w:rPr>
          <w:rFonts w:hint="cs"/>
          <w:rtl/>
        </w:rPr>
        <w:t>ّ</w:t>
      </w:r>
      <w:r>
        <w:rPr>
          <w:rtl/>
        </w:rPr>
        <w:t xml:space="preserve"> ما في هذه البقعة، وأخرجني منها سالما</w:t>
      </w:r>
      <w:r w:rsidR="007C4933">
        <w:rPr>
          <w:rFonts w:hint="cs"/>
          <w:rtl/>
        </w:rPr>
        <w:t>ً</w:t>
      </w:r>
      <w:r>
        <w:rPr>
          <w:rtl/>
        </w:rPr>
        <w:t>، وح</w:t>
      </w:r>
      <w:r w:rsidR="007C4933">
        <w:rPr>
          <w:rFonts w:hint="cs"/>
          <w:rtl/>
        </w:rPr>
        <w:t>ُ</w:t>
      </w:r>
      <w:r>
        <w:rPr>
          <w:rtl/>
        </w:rPr>
        <w:t>ل بيني وبين طاعة الشيطان الرجيم</w:t>
      </w:r>
      <w:r w:rsidR="00C74906">
        <w:rPr>
          <w:rtl/>
        </w:rPr>
        <w:t>.</w:t>
      </w:r>
    </w:p>
    <w:p w:rsidR="005359CC" w:rsidRDefault="005359CC" w:rsidP="007C4933">
      <w:pPr>
        <w:pStyle w:val="libNormal"/>
        <w:rPr>
          <w:rtl/>
        </w:rPr>
      </w:pPr>
      <w:r>
        <w:rPr>
          <w:rtl/>
        </w:rPr>
        <w:t>ورواه الشيخ كما مر</w:t>
      </w:r>
      <w:r w:rsidR="007C4933">
        <w:rPr>
          <w:rFonts w:hint="cs"/>
          <w:rtl/>
        </w:rPr>
        <w:t>ّ</w:t>
      </w:r>
      <w:r>
        <w:rPr>
          <w:rtl/>
        </w:rPr>
        <w:t xml:space="preserve"> </w:t>
      </w:r>
      <w:r w:rsidRPr="00D864A7">
        <w:rPr>
          <w:rStyle w:val="libFootnotenumChar"/>
          <w:rtl/>
        </w:rPr>
        <w:t>(</w:t>
      </w:r>
      <w:r w:rsidR="007C4933">
        <w:rPr>
          <w:rStyle w:val="libFootnotenumChar"/>
          <w:rFonts w:hint="cs"/>
          <w:rtl/>
        </w:rPr>
        <w:t>2</w:t>
      </w:r>
      <w:r w:rsidRPr="00D864A7">
        <w:rPr>
          <w:rStyle w:val="libFootnotenumChar"/>
          <w:rtl/>
        </w:rPr>
        <w:t>)</w:t>
      </w:r>
      <w:r w:rsidR="00C74906">
        <w:rPr>
          <w:rtl/>
        </w:rPr>
        <w:t>.</w:t>
      </w:r>
    </w:p>
    <w:p w:rsidR="005359CC" w:rsidRDefault="005359CC" w:rsidP="007C4933">
      <w:pPr>
        <w:pStyle w:val="libNormal"/>
        <w:rPr>
          <w:rtl/>
        </w:rPr>
      </w:pPr>
      <w:r w:rsidRPr="006C0007">
        <w:rPr>
          <w:rtl/>
        </w:rPr>
        <w:t>[812]</w:t>
      </w:r>
      <w:r w:rsidRPr="004207A9">
        <w:rPr>
          <w:rtl/>
        </w:rPr>
        <w:t xml:space="preserve"> 8</w:t>
      </w:r>
      <w:r>
        <w:rPr>
          <w:rtl/>
        </w:rPr>
        <w:t xml:space="preserve"> - وبإسناده عن سعد بن عبدالله، رفعه إلى الصادق </w:t>
      </w:r>
      <w:r w:rsidR="007C4933">
        <w:rPr>
          <w:rFonts w:hint="cs"/>
          <w:rtl/>
        </w:rPr>
        <w:t>(</w:t>
      </w:r>
      <w:r w:rsidR="007C4933">
        <w:rPr>
          <w:rtl/>
        </w:rPr>
        <w:t xml:space="preserve"> </w:t>
      </w:r>
      <w:r w:rsidR="007C4933" w:rsidRPr="00F640F5">
        <w:rPr>
          <w:rStyle w:val="libAlaemChar"/>
          <w:rFonts w:hint="cs"/>
          <w:rtl/>
        </w:rPr>
        <w:t>عليه‌السلام</w:t>
      </w:r>
      <w:r w:rsidR="007C4933">
        <w:rPr>
          <w:rtl/>
        </w:rPr>
        <w:t xml:space="preserve"> </w:t>
      </w:r>
      <w:r w:rsidR="007C4933">
        <w:rPr>
          <w:rFonts w:hint="cs"/>
          <w:rtl/>
        </w:rPr>
        <w:t xml:space="preserve">) </w:t>
      </w:r>
      <w:r>
        <w:rPr>
          <w:rtl/>
        </w:rPr>
        <w:t>، أن</w:t>
      </w:r>
      <w:r w:rsidR="007C4933">
        <w:rPr>
          <w:rFonts w:hint="cs"/>
          <w:rtl/>
        </w:rPr>
        <w:t>ّ</w:t>
      </w:r>
      <w:r>
        <w:rPr>
          <w:rtl/>
        </w:rPr>
        <w:t>ه قال: من كثر عليه السهو في الصلاة فليقل إذا دخل الخلاء: بسم الله، وبالله، أعوذ بالله من الرجس النجس، الخبيث المخبث، الشيطان الرجيم</w:t>
      </w:r>
      <w:r w:rsidR="00C74906">
        <w:rPr>
          <w:rtl/>
        </w:rPr>
        <w:t>.</w:t>
      </w:r>
    </w:p>
    <w:p w:rsidR="005359CC" w:rsidRDefault="005359CC" w:rsidP="007C4933">
      <w:pPr>
        <w:pStyle w:val="libNormal"/>
        <w:rPr>
          <w:rtl/>
        </w:rPr>
      </w:pPr>
      <w:r w:rsidRPr="006C0007">
        <w:rPr>
          <w:rtl/>
        </w:rPr>
        <w:t>[813]</w:t>
      </w:r>
      <w:r w:rsidRPr="004207A9">
        <w:rPr>
          <w:rtl/>
        </w:rPr>
        <w:t xml:space="preserve"> 9</w:t>
      </w:r>
      <w:r>
        <w:rPr>
          <w:rtl/>
        </w:rPr>
        <w:t xml:space="preserve"> - قال: وقال أبو جعفر الباقر </w:t>
      </w:r>
      <w:r w:rsidR="007C4933">
        <w:rPr>
          <w:rFonts w:hint="cs"/>
          <w:rtl/>
        </w:rPr>
        <w:t>(</w:t>
      </w:r>
      <w:r w:rsidR="007C4933">
        <w:rPr>
          <w:rtl/>
        </w:rPr>
        <w:t xml:space="preserve"> </w:t>
      </w:r>
      <w:r w:rsidR="007C4933" w:rsidRPr="00F640F5">
        <w:rPr>
          <w:rStyle w:val="libAlaemChar"/>
          <w:rFonts w:hint="cs"/>
          <w:rtl/>
        </w:rPr>
        <w:t>عليه‌السلام</w:t>
      </w:r>
      <w:r w:rsidR="007C4933">
        <w:rPr>
          <w:rtl/>
        </w:rPr>
        <w:t xml:space="preserve"> </w:t>
      </w:r>
      <w:r w:rsidR="007C4933">
        <w:rPr>
          <w:rFonts w:hint="cs"/>
          <w:rtl/>
        </w:rPr>
        <w:t xml:space="preserve">) </w:t>
      </w:r>
      <w:r>
        <w:rPr>
          <w:rtl/>
        </w:rPr>
        <w:t>: إذا انكشف أحدكم لبول، أو لغير ذلك، فليقل: بسم الله، فإن</w:t>
      </w:r>
      <w:r w:rsidR="007C4933">
        <w:rPr>
          <w:rFonts w:hint="cs"/>
          <w:rtl/>
        </w:rPr>
        <w:t>ّ</w:t>
      </w:r>
      <w:r>
        <w:rPr>
          <w:rtl/>
        </w:rPr>
        <w:t xml:space="preserve"> الشيطان يغض</w:t>
      </w:r>
      <w:r w:rsidR="007C4933">
        <w:rPr>
          <w:rFonts w:hint="cs"/>
          <w:rtl/>
        </w:rPr>
        <w:t>ّ</w:t>
      </w:r>
      <w:r>
        <w:rPr>
          <w:rtl/>
        </w:rPr>
        <w:t xml:space="preserve"> بصره عنه حت</w:t>
      </w:r>
      <w:r w:rsidR="007C4933">
        <w:rPr>
          <w:rFonts w:hint="cs"/>
          <w:rtl/>
        </w:rPr>
        <w:t>ّ</w:t>
      </w:r>
      <w:r>
        <w:rPr>
          <w:rtl/>
        </w:rPr>
        <w:t>ى يفرغ</w:t>
      </w:r>
      <w:r w:rsidR="00C74906">
        <w:rPr>
          <w:rtl/>
        </w:rPr>
        <w:t>.</w:t>
      </w:r>
      <w:r>
        <w:rPr>
          <w:rtl/>
        </w:rPr>
        <w:t xml:space="preserve"> </w:t>
      </w:r>
    </w:p>
    <w:p w:rsidR="005359CC" w:rsidRDefault="001D3C86" w:rsidP="001D3C86">
      <w:pPr>
        <w:pStyle w:val="libLine"/>
        <w:rPr>
          <w:rtl/>
        </w:rPr>
      </w:pPr>
      <w:r>
        <w:rPr>
          <w:rtl/>
        </w:rPr>
        <w:t>____________________</w:t>
      </w:r>
    </w:p>
    <w:p w:rsidR="005359CC" w:rsidRPr="004207A9" w:rsidRDefault="005359CC" w:rsidP="001D3C86">
      <w:pPr>
        <w:pStyle w:val="libFootnote0"/>
        <w:rPr>
          <w:rtl/>
        </w:rPr>
      </w:pPr>
      <w:r w:rsidRPr="004207A9">
        <w:rPr>
          <w:rtl/>
        </w:rPr>
        <w:t>(1) في نسخة</w:t>
      </w:r>
      <w:r>
        <w:rPr>
          <w:rtl/>
        </w:rPr>
        <w:t xml:space="preserve">: </w:t>
      </w:r>
      <w:r w:rsidRPr="004207A9">
        <w:rPr>
          <w:rtl/>
        </w:rPr>
        <w:t>تزحر</w:t>
      </w:r>
      <w:r>
        <w:rPr>
          <w:rtl/>
        </w:rPr>
        <w:t xml:space="preserve">، </w:t>
      </w:r>
      <w:r w:rsidRPr="004207A9">
        <w:rPr>
          <w:rtl/>
        </w:rPr>
        <w:t>الزحير والزحار</w:t>
      </w:r>
      <w:r>
        <w:rPr>
          <w:rtl/>
        </w:rPr>
        <w:t xml:space="preserve">: </w:t>
      </w:r>
      <w:r w:rsidRPr="004207A9">
        <w:rPr>
          <w:rtl/>
        </w:rPr>
        <w:t>استطلاق البطن ( منه قده ) الصحاح 2</w:t>
      </w:r>
      <w:r>
        <w:rPr>
          <w:rtl/>
        </w:rPr>
        <w:t xml:space="preserve">: </w:t>
      </w:r>
      <w:r w:rsidRPr="004207A9">
        <w:rPr>
          <w:rtl/>
        </w:rPr>
        <w:t>668 وفي لسان العرب 4</w:t>
      </w:r>
      <w:r>
        <w:rPr>
          <w:rtl/>
        </w:rPr>
        <w:t xml:space="preserve">: </w:t>
      </w:r>
      <w:r w:rsidRPr="004207A9">
        <w:rPr>
          <w:rtl/>
        </w:rPr>
        <w:t>319</w:t>
      </w:r>
      <w:r>
        <w:rPr>
          <w:rtl/>
        </w:rPr>
        <w:t xml:space="preserve">، </w:t>
      </w:r>
      <w:r w:rsidRPr="004207A9">
        <w:rPr>
          <w:rtl/>
        </w:rPr>
        <w:t>الزحير والزحار والزحارة</w:t>
      </w:r>
      <w:r>
        <w:rPr>
          <w:rtl/>
        </w:rPr>
        <w:t xml:space="preserve">: </w:t>
      </w:r>
      <w:r w:rsidRPr="004207A9">
        <w:rPr>
          <w:rtl/>
        </w:rPr>
        <w:t>إخراج الصوت أو النفس بأنين عند عمل أو شدة</w:t>
      </w:r>
      <w:r w:rsidR="00C74906">
        <w:rPr>
          <w:rtl/>
        </w:rPr>
        <w:t>.</w:t>
      </w:r>
    </w:p>
    <w:p w:rsidR="005359CC" w:rsidRDefault="005359CC" w:rsidP="001D3C86">
      <w:pPr>
        <w:pStyle w:val="libFootnote0"/>
        <w:rPr>
          <w:rtl/>
        </w:rPr>
      </w:pPr>
      <w:r>
        <w:rPr>
          <w:rtl/>
        </w:rPr>
        <w:t>6 - الفقيه 1: 17</w:t>
      </w:r>
      <w:r w:rsidR="00E4299D">
        <w:rPr>
          <w:rtl/>
        </w:rPr>
        <w:t>/</w:t>
      </w:r>
      <w:r>
        <w:rPr>
          <w:rtl/>
        </w:rPr>
        <w:t>40</w:t>
      </w:r>
      <w:r w:rsidR="00C74906">
        <w:rPr>
          <w:rFonts w:hint="cs"/>
          <w:rtl/>
        </w:rPr>
        <w:t>.</w:t>
      </w:r>
    </w:p>
    <w:p w:rsidR="005359CC" w:rsidRDefault="005359CC" w:rsidP="001D3C86">
      <w:pPr>
        <w:pStyle w:val="libFootnote0"/>
        <w:rPr>
          <w:rtl/>
        </w:rPr>
      </w:pPr>
      <w:r>
        <w:rPr>
          <w:rtl/>
        </w:rPr>
        <w:t>7 - الفقيه 1: 17</w:t>
      </w:r>
      <w:r w:rsidR="00E4299D">
        <w:rPr>
          <w:rtl/>
        </w:rPr>
        <w:t>/</w:t>
      </w:r>
      <w:r>
        <w:rPr>
          <w:rtl/>
        </w:rPr>
        <w:t>41</w:t>
      </w:r>
      <w:r w:rsidR="00C74906">
        <w:rPr>
          <w:rtl/>
        </w:rPr>
        <w:t>.</w:t>
      </w:r>
    </w:p>
    <w:p w:rsidR="005359CC" w:rsidRPr="004207A9" w:rsidRDefault="005359CC" w:rsidP="007C4933">
      <w:pPr>
        <w:pStyle w:val="libFootnote0"/>
        <w:rPr>
          <w:rtl/>
        </w:rPr>
      </w:pPr>
      <w:r w:rsidRPr="004207A9">
        <w:rPr>
          <w:rtl/>
        </w:rPr>
        <w:t>(</w:t>
      </w:r>
      <w:r w:rsidR="007C4933">
        <w:rPr>
          <w:rFonts w:hint="cs"/>
          <w:rtl/>
        </w:rPr>
        <w:t>2</w:t>
      </w:r>
      <w:r w:rsidRPr="004207A9">
        <w:rPr>
          <w:rtl/>
        </w:rPr>
        <w:t>) م</w:t>
      </w:r>
      <w:r w:rsidR="007C4933">
        <w:rPr>
          <w:rFonts w:hint="cs"/>
          <w:rtl/>
        </w:rPr>
        <w:t>َ</w:t>
      </w:r>
      <w:r w:rsidRPr="004207A9">
        <w:rPr>
          <w:rtl/>
        </w:rPr>
        <w:t>ر</w:t>
      </w:r>
      <w:r w:rsidR="007C4933">
        <w:rPr>
          <w:rFonts w:hint="cs"/>
          <w:rtl/>
        </w:rPr>
        <w:t>ّ</w:t>
      </w:r>
      <w:r w:rsidRPr="004207A9">
        <w:rPr>
          <w:rtl/>
        </w:rPr>
        <w:t xml:space="preserve"> في الحديث 2 من الباب 3</w:t>
      </w:r>
      <w:r w:rsidR="00C74906">
        <w:rPr>
          <w:rtl/>
        </w:rPr>
        <w:t>.</w:t>
      </w:r>
      <w:r w:rsidRPr="004207A9">
        <w:rPr>
          <w:rtl/>
        </w:rPr>
        <w:t xml:space="preserve"> من هذه </w:t>
      </w:r>
      <w:r w:rsidR="008E749F">
        <w:rPr>
          <w:rtl/>
        </w:rPr>
        <w:t>الا</w:t>
      </w:r>
      <w:r w:rsidRPr="004207A9">
        <w:rPr>
          <w:rtl/>
        </w:rPr>
        <w:t>بواب</w:t>
      </w:r>
      <w:r w:rsidR="00C74906">
        <w:rPr>
          <w:rtl/>
        </w:rPr>
        <w:t>.</w:t>
      </w:r>
    </w:p>
    <w:p w:rsidR="005359CC" w:rsidRDefault="005359CC" w:rsidP="001D3C86">
      <w:pPr>
        <w:pStyle w:val="libFootnote0"/>
        <w:rPr>
          <w:rtl/>
        </w:rPr>
      </w:pPr>
      <w:r>
        <w:rPr>
          <w:rtl/>
        </w:rPr>
        <w:t>8 - الفقيه 1: 17</w:t>
      </w:r>
      <w:r w:rsidR="00E4299D">
        <w:rPr>
          <w:rtl/>
        </w:rPr>
        <w:t>/</w:t>
      </w:r>
      <w:r>
        <w:rPr>
          <w:rtl/>
        </w:rPr>
        <w:t>42</w:t>
      </w:r>
      <w:r w:rsidR="00C74906">
        <w:rPr>
          <w:rFonts w:hint="cs"/>
          <w:rtl/>
        </w:rPr>
        <w:t>.</w:t>
      </w:r>
    </w:p>
    <w:p w:rsidR="005359CC" w:rsidRDefault="005359CC" w:rsidP="001D3C86">
      <w:pPr>
        <w:pStyle w:val="libFootnote0"/>
        <w:rPr>
          <w:rtl/>
        </w:rPr>
      </w:pPr>
      <w:r>
        <w:rPr>
          <w:rtl/>
        </w:rPr>
        <w:t>9 - الفقيه 1: 18</w:t>
      </w:r>
      <w:r w:rsidR="00E4299D">
        <w:rPr>
          <w:rtl/>
        </w:rPr>
        <w:t>/</w:t>
      </w:r>
      <w:r>
        <w:rPr>
          <w:rtl/>
        </w:rPr>
        <w:t>43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B4938">
      <w:pPr>
        <w:pStyle w:val="libNormal"/>
        <w:rPr>
          <w:rtl/>
        </w:rPr>
      </w:pPr>
      <w:r>
        <w:rPr>
          <w:rtl/>
        </w:rPr>
        <w:lastRenderedPageBreak/>
        <w:t xml:space="preserve">ورواه في ( ثواب </w:t>
      </w:r>
      <w:r w:rsidR="002C0025">
        <w:rPr>
          <w:rtl/>
        </w:rPr>
        <w:t>ال</w:t>
      </w:r>
      <w:r w:rsidR="002C0025">
        <w:rPr>
          <w:rFonts w:hint="cs"/>
          <w:rtl/>
        </w:rPr>
        <w:t>أ</w:t>
      </w:r>
      <w:r>
        <w:rPr>
          <w:rtl/>
        </w:rPr>
        <w:t xml:space="preserve">عمال ) عن أبيه، عن علي بن إبراهيم، عن أبيه، عن النوفلي، عن السكوني، عن جعفر، عن أبيه، عن علي </w:t>
      </w:r>
      <w:r w:rsidR="002C0025">
        <w:rPr>
          <w:rFonts w:hint="cs"/>
          <w:rtl/>
        </w:rPr>
        <w:t>(</w:t>
      </w:r>
      <w:r w:rsidR="002C0025">
        <w:rPr>
          <w:rtl/>
        </w:rPr>
        <w:t xml:space="preserve"> </w:t>
      </w:r>
      <w:r w:rsidR="002C0025" w:rsidRPr="00F640F5">
        <w:rPr>
          <w:rStyle w:val="libAlaemChar"/>
          <w:rFonts w:hint="cs"/>
          <w:rtl/>
        </w:rPr>
        <w:t>عليه‌السلام</w:t>
      </w:r>
      <w:r w:rsidR="002C0025">
        <w:rPr>
          <w:rtl/>
        </w:rPr>
        <w:t xml:space="preserve"> </w:t>
      </w:r>
      <w:r w:rsidR="002C0025">
        <w:rPr>
          <w:rFonts w:hint="cs"/>
          <w:rtl/>
        </w:rPr>
        <w:t xml:space="preserve">) </w:t>
      </w:r>
      <w:r>
        <w:rPr>
          <w:rtl/>
        </w:rPr>
        <w:t xml:space="preserve">، مثله </w:t>
      </w:r>
      <w:r w:rsidRPr="00D864A7">
        <w:rPr>
          <w:rStyle w:val="libFootnotenumChar"/>
          <w:rtl/>
        </w:rPr>
        <w:t>(1)</w:t>
      </w:r>
      <w:r w:rsidR="00C74906">
        <w:rPr>
          <w:rtl/>
        </w:rPr>
        <w:t>.</w:t>
      </w:r>
    </w:p>
    <w:p w:rsidR="005359CC" w:rsidRDefault="005359CC" w:rsidP="005B4938">
      <w:pPr>
        <w:pStyle w:val="libNormal"/>
        <w:rPr>
          <w:rtl/>
        </w:rPr>
      </w:pPr>
      <w:r w:rsidRPr="005B4938">
        <w:rPr>
          <w:rtl/>
        </w:rPr>
        <w:t>[814]</w:t>
      </w:r>
      <w:r w:rsidRPr="004207A9">
        <w:rPr>
          <w:rtl/>
        </w:rPr>
        <w:t xml:space="preserve"> 10</w:t>
      </w:r>
      <w:r>
        <w:rPr>
          <w:rtl/>
        </w:rPr>
        <w:t xml:space="preserve"> - محم</w:t>
      </w:r>
      <w:r w:rsidR="002C0025">
        <w:rPr>
          <w:rFonts w:hint="cs"/>
          <w:rtl/>
        </w:rPr>
        <w:t>ّ</w:t>
      </w:r>
      <w:r>
        <w:rPr>
          <w:rtl/>
        </w:rPr>
        <w:t>د بن يعقوب، عن علي بن إبراهيم، عن صالح بن السندي، عن جعفر بن بشير، عن صباح الحذ</w:t>
      </w:r>
      <w:r w:rsidR="002C0025">
        <w:rPr>
          <w:rFonts w:hint="cs"/>
          <w:rtl/>
        </w:rPr>
        <w:t>ّ</w:t>
      </w:r>
      <w:r>
        <w:rPr>
          <w:rtl/>
        </w:rPr>
        <w:t xml:space="preserve">اء، عن أبي أسامة، عن أبي عبدالله </w:t>
      </w:r>
      <w:r w:rsidR="002C0025">
        <w:rPr>
          <w:rFonts w:hint="cs"/>
          <w:rtl/>
        </w:rPr>
        <w:t>(</w:t>
      </w:r>
      <w:r w:rsidR="002C0025">
        <w:rPr>
          <w:rtl/>
        </w:rPr>
        <w:t xml:space="preserve"> </w:t>
      </w:r>
      <w:r w:rsidR="002C0025" w:rsidRPr="00F640F5">
        <w:rPr>
          <w:rStyle w:val="libAlaemChar"/>
          <w:rFonts w:hint="cs"/>
          <w:rtl/>
        </w:rPr>
        <w:t>عليه‌السلام</w:t>
      </w:r>
      <w:r w:rsidR="002C0025">
        <w:rPr>
          <w:rtl/>
        </w:rPr>
        <w:t xml:space="preserve"> </w:t>
      </w:r>
      <w:r w:rsidR="002C0025">
        <w:rPr>
          <w:rFonts w:hint="cs"/>
          <w:rtl/>
        </w:rPr>
        <w:t xml:space="preserve">) </w:t>
      </w:r>
      <w:r>
        <w:rPr>
          <w:rtl/>
        </w:rPr>
        <w:t>- في حديث - أن</w:t>
      </w:r>
      <w:r w:rsidR="002C0025">
        <w:rPr>
          <w:rFonts w:hint="cs"/>
          <w:rtl/>
        </w:rPr>
        <w:t>ّ</w:t>
      </w:r>
      <w:r>
        <w:rPr>
          <w:rtl/>
        </w:rPr>
        <w:t>ه س</w:t>
      </w:r>
      <w:r w:rsidR="002C0025">
        <w:rPr>
          <w:rFonts w:hint="cs"/>
          <w:rtl/>
        </w:rPr>
        <w:t>ُ</w:t>
      </w:r>
      <w:r>
        <w:rPr>
          <w:rtl/>
        </w:rPr>
        <w:t>ئل وهو عنده: ما السن</w:t>
      </w:r>
      <w:r w:rsidR="002C0025">
        <w:rPr>
          <w:rFonts w:hint="cs"/>
          <w:rtl/>
        </w:rPr>
        <w:t>ّ</w:t>
      </w:r>
      <w:r>
        <w:rPr>
          <w:rtl/>
        </w:rPr>
        <w:t>ة في دخول الخلاء؟ قال: يذكر الله، ويتعو</w:t>
      </w:r>
      <w:r w:rsidR="005B4938">
        <w:rPr>
          <w:rFonts w:hint="cs"/>
          <w:rtl/>
        </w:rPr>
        <w:t>ّ</w:t>
      </w:r>
      <w:r>
        <w:rPr>
          <w:rtl/>
        </w:rPr>
        <w:t>ذ بالله من الشيطان الرجيم، فإذا فرغت قلت: الحمدلله على ما أخرج من</w:t>
      </w:r>
      <w:r w:rsidR="005B4938">
        <w:rPr>
          <w:rFonts w:hint="cs"/>
          <w:rtl/>
        </w:rPr>
        <w:t>ّ</w:t>
      </w:r>
      <w:r>
        <w:rPr>
          <w:rtl/>
        </w:rPr>
        <w:t xml:space="preserve">ي من </w:t>
      </w:r>
      <w:r w:rsidR="008E749F">
        <w:rPr>
          <w:rtl/>
        </w:rPr>
        <w:t>الا</w:t>
      </w:r>
      <w:r>
        <w:rPr>
          <w:rtl/>
        </w:rPr>
        <w:t>ذى في يسر وعافية</w:t>
      </w:r>
      <w:r w:rsidR="00C74906">
        <w:rPr>
          <w:rtl/>
        </w:rPr>
        <w:t>.</w:t>
      </w:r>
    </w:p>
    <w:p w:rsidR="005359CC" w:rsidRDefault="005359CC" w:rsidP="008E556D">
      <w:pPr>
        <w:pStyle w:val="libNormal"/>
        <w:rPr>
          <w:rtl/>
        </w:rPr>
      </w:pPr>
      <w:r>
        <w:rPr>
          <w:rtl/>
        </w:rPr>
        <w:t>ورواه الصدوق في ( العلل ) عن أبيه، عن سعد بن عبدالله، عن أحمد بن محم</w:t>
      </w:r>
      <w:r w:rsidR="005B4938">
        <w:rPr>
          <w:rFonts w:hint="cs"/>
          <w:rtl/>
        </w:rPr>
        <w:t>ّ</w:t>
      </w:r>
      <w:r>
        <w:rPr>
          <w:rtl/>
        </w:rPr>
        <w:t xml:space="preserve">د، عن صالح بن السندي، مثله </w:t>
      </w:r>
      <w:r w:rsidRPr="00D864A7">
        <w:rPr>
          <w:rStyle w:val="libFootnotenumChar"/>
          <w:rtl/>
        </w:rPr>
        <w:t>(</w:t>
      </w:r>
      <w:r w:rsidR="008E556D">
        <w:rPr>
          <w:rStyle w:val="libFootnotenumChar"/>
          <w:rFonts w:hint="cs"/>
          <w:rtl/>
        </w:rPr>
        <w:t>2</w:t>
      </w:r>
      <w:r w:rsidRPr="00D864A7">
        <w:rPr>
          <w:rStyle w:val="libFootnotenumChar"/>
          <w:rtl/>
        </w:rPr>
        <w:t>)</w:t>
      </w:r>
      <w:r w:rsidR="00C74906">
        <w:rPr>
          <w:rtl/>
        </w:rPr>
        <w:t>.</w:t>
      </w:r>
    </w:p>
    <w:p w:rsidR="005359CC" w:rsidRDefault="005359CC" w:rsidP="008E556D">
      <w:pPr>
        <w:pStyle w:val="libNormal"/>
        <w:rPr>
          <w:rtl/>
        </w:rPr>
      </w:pPr>
      <w:r>
        <w:rPr>
          <w:rtl/>
        </w:rPr>
        <w:t>أقول: وأم</w:t>
      </w:r>
      <w:r w:rsidR="005B4938">
        <w:rPr>
          <w:rFonts w:hint="cs"/>
          <w:rtl/>
        </w:rPr>
        <w:t>ّ</w:t>
      </w:r>
      <w:r>
        <w:rPr>
          <w:rtl/>
        </w:rPr>
        <w:t xml:space="preserve">ا الدعاء عند النظرإلى الماء فسيأتي إن شاء الله تعالى </w:t>
      </w:r>
      <w:r w:rsidRPr="00D864A7">
        <w:rPr>
          <w:rStyle w:val="libFootnotenumChar"/>
          <w:rtl/>
        </w:rPr>
        <w:t>(</w:t>
      </w:r>
      <w:r w:rsidR="008E556D">
        <w:rPr>
          <w:rStyle w:val="libFootnotenumChar"/>
          <w:rFonts w:hint="cs"/>
          <w:rtl/>
        </w:rPr>
        <w:t>3</w:t>
      </w:r>
      <w:r w:rsidRPr="00D864A7">
        <w:rPr>
          <w:rStyle w:val="libFootnotenumChar"/>
          <w:rtl/>
        </w:rPr>
        <w:t>)</w:t>
      </w:r>
      <w:r w:rsidR="00C74906">
        <w:rPr>
          <w:rtl/>
        </w:rPr>
        <w:t>.</w:t>
      </w:r>
    </w:p>
    <w:p w:rsidR="005359CC" w:rsidRPr="00067354" w:rsidRDefault="005359CC" w:rsidP="005359CC">
      <w:pPr>
        <w:pStyle w:val="Heading2Center"/>
        <w:rPr>
          <w:rtl/>
        </w:rPr>
      </w:pPr>
      <w:bookmarkStart w:id="691" w:name="_Toc272839442"/>
      <w:bookmarkStart w:id="692" w:name="_Toc272839730"/>
      <w:bookmarkStart w:id="693" w:name="_Toc299780346"/>
      <w:bookmarkStart w:id="694" w:name="_Toc370728432"/>
      <w:bookmarkStart w:id="695" w:name="_Toc388259277"/>
      <w:bookmarkStart w:id="696" w:name="_Toc261404908"/>
      <w:r w:rsidRPr="00067354">
        <w:rPr>
          <w:rtl/>
        </w:rPr>
        <w:t>6</w:t>
      </w:r>
      <w:r>
        <w:rPr>
          <w:rtl/>
        </w:rPr>
        <w:t xml:space="preserve"> - </w:t>
      </w:r>
      <w:r w:rsidRPr="00067354">
        <w:rPr>
          <w:rtl/>
        </w:rPr>
        <w:t>باب كراهة الكلام على الخلاء</w:t>
      </w:r>
      <w:bookmarkEnd w:id="691"/>
      <w:bookmarkEnd w:id="692"/>
      <w:bookmarkEnd w:id="693"/>
      <w:bookmarkEnd w:id="694"/>
      <w:bookmarkEnd w:id="695"/>
      <w:bookmarkEnd w:id="696"/>
    </w:p>
    <w:p w:rsidR="005359CC" w:rsidRDefault="005359CC" w:rsidP="008E556D">
      <w:pPr>
        <w:pStyle w:val="libNormal"/>
        <w:rPr>
          <w:rtl/>
        </w:rPr>
      </w:pPr>
      <w:r w:rsidRPr="00D864A7">
        <w:rPr>
          <w:rStyle w:val="libNormalChar"/>
          <w:rtl/>
        </w:rPr>
        <w:t>[815]</w:t>
      </w:r>
      <w:r w:rsidRPr="004207A9">
        <w:rPr>
          <w:rtl/>
        </w:rPr>
        <w:t xml:space="preserve"> 1</w:t>
      </w:r>
      <w:r>
        <w:rPr>
          <w:rtl/>
        </w:rPr>
        <w:t xml:space="preserve"> - محم</w:t>
      </w:r>
      <w:r w:rsidR="005B4938">
        <w:rPr>
          <w:rFonts w:hint="cs"/>
          <w:rtl/>
        </w:rPr>
        <w:t>ّ</w:t>
      </w:r>
      <w:r>
        <w:rPr>
          <w:rtl/>
        </w:rPr>
        <w:t>د بن الحسن بإسناده عن محم</w:t>
      </w:r>
      <w:r w:rsidR="005B4938">
        <w:rPr>
          <w:rFonts w:hint="cs"/>
          <w:rtl/>
        </w:rPr>
        <w:t>ّ</w:t>
      </w:r>
      <w:r>
        <w:rPr>
          <w:rtl/>
        </w:rPr>
        <w:t xml:space="preserve">د بن أحمد بن يحيى، عن إبراهيم بن هاشم أو غيره، عن صفوان، عن أبي الحسن الرضا </w:t>
      </w:r>
      <w:r w:rsidR="005B4938">
        <w:rPr>
          <w:rFonts w:hint="cs"/>
          <w:rtl/>
        </w:rPr>
        <w:t>(</w:t>
      </w:r>
      <w:r w:rsidR="005B4938">
        <w:rPr>
          <w:rtl/>
        </w:rPr>
        <w:t xml:space="preserve"> </w:t>
      </w:r>
      <w:r w:rsidR="005B4938" w:rsidRPr="00F640F5">
        <w:rPr>
          <w:rStyle w:val="libAlaemChar"/>
          <w:rFonts w:hint="cs"/>
          <w:rtl/>
        </w:rPr>
        <w:t>عليه‌السلام</w:t>
      </w:r>
      <w:r w:rsidR="005B4938">
        <w:rPr>
          <w:rtl/>
        </w:rPr>
        <w:t xml:space="preserve"> </w:t>
      </w:r>
      <w:r w:rsidR="005B4938">
        <w:rPr>
          <w:rFonts w:hint="cs"/>
          <w:rtl/>
        </w:rPr>
        <w:t xml:space="preserve">) </w:t>
      </w:r>
      <w:r>
        <w:rPr>
          <w:rtl/>
        </w:rPr>
        <w:t>، أن</w:t>
      </w:r>
      <w:r w:rsidR="005B4938">
        <w:rPr>
          <w:rFonts w:hint="cs"/>
          <w:rtl/>
        </w:rPr>
        <w:t>ّ</w:t>
      </w:r>
      <w:r>
        <w:rPr>
          <w:rtl/>
        </w:rPr>
        <w:t>ه قال: نهى رسول الله</w:t>
      </w:r>
      <w:r w:rsidR="005B4938">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B4938">
        <w:rPr>
          <w:rFonts w:hint="cs"/>
          <w:rtl/>
        </w:rPr>
        <w:t xml:space="preserve">) </w:t>
      </w:r>
      <w:r w:rsidR="008E556D">
        <w:rPr>
          <w:rtl/>
        </w:rPr>
        <w:t xml:space="preserve">أن يجيب الرجل </w:t>
      </w:r>
      <w:r w:rsidR="008E556D">
        <w:rPr>
          <w:rFonts w:hint="cs"/>
          <w:rtl/>
        </w:rPr>
        <w:t>آ</w:t>
      </w:r>
      <w:r>
        <w:rPr>
          <w:rtl/>
        </w:rPr>
        <w:t xml:space="preserve">خر </w:t>
      </w:r>
      <w:r w:rsidRPr="00D864A7">
        <w:rPr>
          <w:rStyle w:val="libFootnotenumChar"/>
          <w:rtl/>
        </w:rPr>
        <w:t>(</w:t>
      </w:r>
      <w:r w:rsidR="008E556D">
        <w:rPr>
          <w:rStyle w:val="libFootnotenumChar"/>
          <w:rFonts w:hint="cs"/>
          <w:rtl/>
        </w:rPr>
        <w:t>4</w:t>
      </w:r>
      <w:r w:rsidRPr="00D864A7">
        <w:rPr>
          <w:rStyle w:val="libFootnotenumChar"/>
          <w:rtl/>
        </w:rPr>
        <w:t>)</w:t>
      </w:r>
      <w:r>
        <w:rPr>
          <w:rtl/>
        </w:rPr>
        <w:t xml:space="preserve"> وهو على الغائط، أو يكل</w:t>
      </w:r>
      <w:r w:rsidR="008E556D">
        <w:rPr>
          <w:rFonts w:hint="cs"/>
          <w:rtl/>
        </w:rPr>
        <w:t>ّ</w:t>
      </w:r>
      <w:r>
        <w:rPr>
          <w:rtl/>
        </w:rPr>
        <w:t>مه، حتى يفرغ</w:t>
      </w:r>
      <w:r w:rsidR="00C74906">
        <w:rPr>
          <w:rtl/>
        </w:rPr>
        <w:t>.</w:t>
      </w:r>
      <w:r>
        <w:rPr>
          <w:rtl/>
        </w:rPr>
        <w:t xml:space="preserve"> </w:t>
      </w:r>
    </w:p>
    <w:p w:rsidR="005359CC" w:rsidRDefault="001D3C86" w:rsidP="001D3C86">
      <w:pPr>
        <w:pStyle w:val="libLine"/>
        <w:rPr>
          <w:rtl/>
        </w:rPr>
      </w:pPr>
      <w:r>
        <w:rPr>
          <w:rtl/>
        </w:rPr>
        <w:t>____________________</w:t>
      </w:r>
    </w:p>
    <w:p w:rsidR="005359CC" w:rsidRPr="004207A9" w:rsidRDefault="005359CC" w:rsidP="001D3C86">
      <w:pPr>
        <w:pStyle w:val="libFootnote0"/>
        <w:rPr>
          <w:rtl/>
        </w:rPr>
      </w:pPr>
      <w:r w:rsidRPr="004207A9">
        <w:rPr>
          <w:rtl/>
        </w:rPr>
        <w:t xml:space="preserve">(1) ثواب </w:t>
      </w:r>
      <w:r w:rsidR="008E556D">
        <w:rPr>
          <w:rtl/>
        </w:rPr>
        <w:t>ال</w:t>
      </w:r>
      <w:r w:rsidR="008E556D">
        <w:rPr>
          <w:rFonts w:hint="cs"/>
          <w:rtl/>
        </w:rPr>
        <w:t>أ</w:t>
      </w:r>
      <w:r w:rsidRPr="004207A9">
        <w:rPr>
          <w:rtl/>
        </w:rPr>
        <w:t>عمال</w:t>
      </w:r>
      <w:r>
        <w:rPr>
          <w:rtl/>
        </w:rPr>
        <w:t xml:space="preserve">: </w:t>
      </w:r>
      <w:r w:rsidRPr="004207A9">
        <w:rPr>
          <w:rtl/>
        </w:rPr>
        <w:t>30</w:t>
      </w:r>
      <w:r w:rsidR="00E4299D">
        <w:rPr>
          <w:rtl/>
        </w:rPr>
        <w:t>/</w:t>
      </w:r>
      <w:r w:rsidRPr="004207A9">
        <w:rPr>
          <w:rtl/>
        </w:rPr>
        <w:t>1</w:t>
      </w:r>
      <w:r w:rsidR="00C74906">
        <w:rPr>
          <w:rFonts w:hint="cs"/>
          <w:rtl/>
        </w:rPr>
        <w:t>.</w:t>
      </w:r>
    </w:p>
    <w:p w:rsidR="005359CC" w:rsidRDefault="005359CC" w:rsidP="001D3C86">
      <w:pPr>
        <w:pStyle w:val="libFootnote0"/>
        <w:rPr>
          <w:rtl/>
        </w:rPr>
      </w:pPr>
      <w:r>
        <w:rPr>
          <w:rtl/>
        </w:rPr>
        <w:t>10 - الكافي 3: 69</w:t>
      </w:r>
      <w:r w:rsidR="00E4299D">
        <w:rPr>
          <w:rtl/>
        </w:rPr>
        <w:t>/</w:t>
      </w:r>
      <w:r>
        <w:rPr>
          <w:rtl/>
        </w:rPr>
        <w:t>3 يأتي ذيله في الحديث 5 من الباب 18 من أبواب أحكام الخلوة</w:t>
      </w:r>
      <w:r w:rsidR="00C74906">
        <w:rPr>
          <w:rtl/>
        </w:rPr>
        <w:t>.</w:t>
      </w:r>
    </w:p>
    <w:p w:rsidR="005359CC" w:rsidRPr="004207A9" w:rsidRDefault="005359CC" w:rsidP="008E556D">
      <w:pPr>
        <w:pStyle w:val="libFootnote0"/>
        <w:rPr>
          <w:rtl/>
        </w:rPr>
      </w:pPr>
      <w:r w:rsidRPr="004207A9">
        <w:rPr>
          <w:rtl/>
        </w:rPr>
        <w:t>(</w:t>
      </w:r>
      <w:r w:rsidR="008E556D">
        <w:rPr>
          <w:rFonts w:hint="cs"/>
          <w:rtl/>
        </w:rPr>
        <w:t>2</w:t>
      </w:r>
      <w:r w:rsidRPr="004207A9">
        <w:rPr>
          <w:rtl/>
        </w:rPr>
        <w:t>) علل الشرائع</w:t>
      </w:r>
      <w:r>
        <w:rPr>
          <w:rtl/>
        </w:rPr>
        <w:t xml:space="preserve">: </w:t>
      </w:r>
      <w:r w:rsidRPr="004207A9">
        <w:rPr>
          <w:rtl/>
        </w:rPr>
        <w:t>276</w:t>
      </w:r>
      <w:r w:rsidR="00E4299D">
        <w:rPr>
          <w:rtl/>
        </w:rPr>
        <w:t>/</w:t>
      </w:r>
      <w:r w:rsidRPr="004207A9">
        <w:rPr>
          <w:rtl/>
        </w:rPr>
        <w:t>4</w:t>
      </w:r>
      <w:r w:rsidR="00C74906">
        <w:rPr>
          <w:rtl/>
        </w:rPr>
        <w:t>.</w:t>
      </w:r>
    </w:p>
    <w:p w:rsidR="005359CC" w:rsidRPr="004207A9" w:rsidRDefault="005359CC" w:rsidP="008E556D">
      <w:pPr>
        <w:pStyle w:val="libFootnote0"/>
        <w:rPr>
          <w:rtl/>
        </w:rPr>
      </w:pPr>
      <w:r w:rsidRPr="004207A9">
        <w:rPr>
          <w:rtl/>
        </w:rPr>
        <w:t>(</w:t>
      </w:r>
      <w:r w:rsidR="008E556D">
        <w:rPr>
          <w:rFonts w:hint="cs"/>
          <w:rtl/>
        </w:rPr>
        <w:t>3</w:t>
      </w:r>
      <w:r w:rsidRPr="004207A9">
        <w:rPr>
          <w:rtl/>
        </w:rPr>
        <w:t xml:space="preserve">) يأتي في الباب 16 من أبواب الوضوء وتقدم ما يدل على ذلك في الحديث 2 من الباب 3 من هذه </w:t>
      </w:r>
      <w:r w:rsidR="008E556D">
        <w:rPr>
          <w:rtl/>
        </w:rPr>
        <w:t>ال</w:t>
      </w:r>
      <w:r w:rsidR="008E556D">
        <w:rPr>
          <w:rFonts w:hint="cs"/>
          <w:rtl/>
        </w:rPr>
        <w:t>أ</w:t>
      </w:r>
      <w:r w:rsidRPr="004207A9">
        <w:rPr>
          <w:rtl/>
        </w:rPr>
        <w:t>بواب</w:t>
      </w:r>
      <w:r w:rsidR="00C74906">
        <w:rPr>
          <w:rtl/>
        </w:rPr>
        <w:t>.</w:t>
      </w:r>
    </w:p>
    <w:p w:rsidR="005359CC" w:rsidRDefault="005359CC" w:rsidP="008E556D">
      <w:pPr>
        <w:pStyle w:val="libFootnoteCenterBold"/>
        <w:rPr>
          <w:rtl/>
        </w:rPr>
      </w:pPr>
      <w:r>
        <w:rPr>
          <w:rtl/>
        </w:rPr>
        <w:t>الباب 6</w:t>
      </w:r>
    </w:p>
    <w:p w:rsidR="005359CC" w:rsidRDefault="005359CC" w:rsidP="008E556D">
      <w:pPr>
        <w:pStyle w:val="libFootnoteCenterBold"/>
        <w:rPr>
          <w:rtl/>
        </w:rPr>
      </w:pPr>
      <w:r>
        <w:rPr>
          <w:rtl/>
        </w:rPr>
        <w:t>فيه حديثان</w:t>
      </w:r>
    </w:p>
    <w:p w:rsidR="005359CC" w:rsidRDefault="005359CC" w:rsidP="001D3C86">
      <w:pPr>
        <w:pStyle w:val="libFootnote0"/>
        <w:rPr>
          <w:rtl/>
        </w:rPr>
      </w:pPr>
      <w:r>
        <w:rPr>
          <w:rtl/>
        </w:rPr>
        <w:t>1 - التهذيب 1: 27</w:t>
      </w:r>
      <w:r w:rsidR="00E4299D">
        <w:rPr>
          <w:rtl/>
        </w:rPr>
        <w:t>/</w:t>
      </w:r>
      <w:r>
        <w:rPr>
          <w:rtl/>
        </w:rPr>
        <w:t>69</w:t>
      </w:r>
      <w:r w:rsidR="00C74906">
        <w:rPr>
          <w:rtl/>
        </w:rPr>
        <w:t>.</w:t>
      </w:r>
      <w:r>
        <w:rPr>
          <w:rtl/>
        </w:rPr>
        <w:t xml:space="preserve"> والفقيه 1: 21</w:t>
      </w:r>
      <w:r w:rsidR="00C74906">
        <w:rPr>
          <w:rtl/>
        </w:rPr>
        <w:t>.</w:t>
      </w:r>
    </w:p>
    <w:p w:rsidR="005359CC" w:rsidRPr="004207A9" w:rsidRDefault="005359CC" w:rsidP="008E556D">
      <w:pPr>
        <w:pStyle w:val="libFootnote0"/>
        <w:rPr>
          <w:rtl/>
        </w:rPr>
      </w:pPr>
      <w:r w:rsidRPr="004207A9">
        <w:rPr>
          <w:rtl/>
        </w:rPr>
        <w:t>(</w:t>
      </w:r>
      <w:r w:rsidR="008E556D">
        <w:rPr>
          <w:rFonts w:hint="cs"/>
          <w:rtl/>
        </w:rPr>
        <w:t>4</w:t>
      </w:r>
      <w:r w:rsidRPr="004207A9">
        <w:rPr>
          <w:rtl/>
        </w:rPr>
        <w:t>) في العلل</w:t>
      </w:r>
      <w:r>
        <w:rPr>
          <w:rtl/>
        </w:rPr>
        <w:t xml:space="preserve">: </w:t>
      </w:r>
      <w:r w:rsidRPr="004207A9">
        <w:rPr>
          <w:rtl/>
        </w:rPr>
        <w:t>أحدا</w:t>
      </w:r>
      <w:r w:rsidR="008E556D">
        <w:rPr>
          <w:rFonts w:hint="cs"/>
          <w:rtl/>
        </w:rPr>
        <w:t>ً</w:t>
      </w:r>
      <w:r w:rsidR="00C74906">
        <w:rPr>
          <w:rtl/>
        </w:rPr>
        <w:t>.</w:t>
      </w:r>
      <w:r w:rsidRPr="004207A9">
        <w:rPr>
          <w:rtl/>
        </w:rPr>
        <w:t xml:space="preserve"> ( منه قده )</w:t>
      </w:r>
      <w:r w:rsidR="00C74906">
        <w:rPr>
          <w:rtl/>
        </w:rPr>
        <w:t>.</w:t>
      </w:r>
      <w:r w:rsidRPr="004207A9">
        <w:rPr>
          <w:rtl/>
        </w:rPr>
        <w:t xml:space="preserve"> </w:t>
      </w:r>
    </w:p>
    <w:p w:rsidR="001D3C86" w:rsidRDefault="001D3C86" w:rsidP="001D3C86">
      <w:pPr>
        <w:pStyle w:val="libNormal"/>
        <w:rPr>
          <w:rtl/>
        </w:rPr>
      </w:pPr>
      <w:r>
        <w:rPr>
          <w:rtl/>
        </w:rPr>
        <w:br w:type="page"/>
      </w:r>
    </w:p>
    <w:p w:rsidR="005359CC" w:rsidRDefault="005359CC" w:rsidP="00764DA8">
      <w:pPr>
        <w:pStyle w:val="libNormal"/>
        <w:rPr>
          <w:rtl/>
        </w:rPr>
      </w:pPr>
      <w:r>
        <w:rPr>
          <w:rtl/>
        </w:rPr>
        <w:lastRenderedPageBreak/>
        <w:t>محم</w:t>
      </w:r>
      <w:r w:rsidR="00154C0F">
        <w:rPr>
          <w:rFonts w:hint="cs"/>
          <w:rtl/>
        </w:rPr>
        <w:t>ّ</w:t>
      </w:r>
      <w:r>
        <w:rPr>
          <w:rtl/>
        </w:rPr>
        <w:t xml:space="preserve">د بن علي بن الحسين في ( العلل ) </w:t>
      </w:r>
      <w:r w:rsidRPr="00D864A7">
        <w:rPr>
          <w:rStyle w:val="libFootnotenumChar"/>
          <w:rtl/>
        </w:rPr>
        <w:t>(</w:t>
      </w:r>
      <w:r w:rsidR="00764DA8">
        <w:rPr>
          <w:rStyle w:val="libFootnotenumChar"/>
          <w:rFonts w:hint="cs"/>
          <w:rtl/>
        </w:rPr>
        <w:t>1</w:t>
      </w:r>
      <w:r w:rsidRPr="00D864A7">
        <w:rPr>
          <w:rStyle w:val="libFootnotenumChar"/>
          <w:rtl/>
        </w:rPr>
        <w:t>)</w:t>
      </w:r>
      <w:r>
        <w:rPr>
          <w:rtl/>
        </w:rPr>
        <w:t xml:space="preserve">، وفي ( عيون </w:t>
      </w:r>
      <w:r w:rsidR="00154C0F">
        <w:rPr>
          <w:rtl/>
        </w:rPr>
        <w:t>ال</w:t>
      </w:r>
      <w:r w:rsidR="00154C0F">
        <w:rPr>
          <w:rFonts w:hint="cs"/>
          <w:rtl/>
        </w:rPr>
        <w:t>أ</w:t>
      </w:r>
      <w:r>
        <w:rPr>
          <w:rtl/>
        </w:rPr>
        <w:t xml:space="preserve">خبار) </w:t>
      </w:r>
      <w:r w:rsidRPr="00D864A7">
        <w:rPr>
          <w:rStyle w:val="libFootnotenumChar"/>
          <w:rtl/>
        </w:rPr>
        <w:t>(</w:t>
      </w:r>
      <w:r w:rsidR="00764DA8">
        <w:rPr>
          <w:rStyle w:val="libFootnotenumChar"/>
          <w:rFonts w:hint="cs"/>
          <w:rtl/>
        </w:rPr>
        <w:t>2</w:t>
      </w:r>
      <w:r w:rsidRPr="00D864A7">
        <w:rPr>
          <w:rStyle w:val="libFootnotenumChar"/>
          <w:rtl/>
        </w:rPr>
        <w:t>)</w:t>
      </w:r>
      <w:r>
        <w:rPr>
          <w:rtl/>
        </w:rPr>
        <w:t>: عن الحسين بن أحمد بن إدريس، عن أبيه، عن محم</w:t>
      </w:r>
      <w:r w:rsidR="007B3B91">
        <w:rPr>
          <w:rFonts w:hint="cs"/>
          <w:rtl/>
        </w:rPr>
        <w:t>ّ</w:t>
      </w:r>
      <w:r>
        <w:rPr>
          <w:rtl/>
        </w:rPr>
        <w:t>د بن أحمد بن يحيى، عن إبراهيم بن هاشم، وغيره جميعا</w:t>
      </w:r>
      <w:r w:rsidR="007B3B91">
        <w:rPr>
          <w:rFonts w:hint="cs"/>
          <w:rtl/>
        </w:rPr>
        <w:t>ً</w:t>
      </w:r>
      <w:r>
        <w:rPr>
          <w:rtl/>
        </w:rPr>
        <w:t>، مثله</w:t>
      </w:r>
      <w:r w:rsidR="00C74906">
        <w:rPr>
          <w:rtl/>
        </w:rPr>
        <w:t>.</w:t>
      </w:r>
    </w:p>
    <w:p w:rsidR="005359CC" w:rsidRDefault="005359CC" w:rsidP="007B3B91">
      <w:pPr>
        <w:pStyle w:val="libNormal"/>
        <w:rPr>
          <w:rtl/>
        </w:rPr>
      </w:pPr>
      <w:r w:rsidRPr="00154C0F">
        <w:rPr>
          <w:rtl/>
        </w:rPr>
        <w:t>[816]</w:t>
      </w:r>
      <w:r w:rsidRPr="004207A9">
        <w:rPr>
          <w:rStyle w:val="PageNumber"/>
          <w:rtl/>
        </w:rPr>
        <w:t xml:space="preserve"> 2</w:t>
      </w:r>
      <w:r>
        <w:rPr>
          <w:rStyle w:val="PageNumber"/>
          <w:rtl/>
        </w:rPr>
        <w:t xml:space="preserve"> - </w:t>
      </w:r>
      <w:r>
        <w:rPr>
          <w:rtl/>
        </w:rPr>
        <w:t>وفي ( العلل ): عن علي بن أحمد، عن محم</w:t>
      </w:r>
      <w:r w:rsidR="007B3B91">
        <w:rPr>
          <w:rFonts w:hint="cs"/>
          <w:rtl/>
        </w:rPr>
        <w:t>ّ</w:t>
      </w:r>
      <w:r>
        <w:rPr>
          <w:rtl/>
        </w:rPr>
        <w:t>د بن أبي عبدالله الكوفي، عن موسى بن عمران النخعي، عن عم</w:t>
      </w:r>
      <w:r w:rsidR="007B3B91">
        <w:rPr>
          <w:rFonts w:hint="cs"/>
          <w:rtl/>
        </w:rPr>
        <w:t>ّ</w:t>
      </w:r>
      <w:r>
        <w:rPr>
          <w:rtl/>
        </w:rPr>
        <w:t xml:space="preserve">ه الحسين بن يزيد النوفلي، عن علي بن سالم، عن أبيه، عن أبي بصير قال: قال لي أبوعبدالله </w:t>
      </w:r>
      <w:r w:rsidR="007B3B91">
        <w:rPr>
          <w:rFonts w:hint="cs"/>
          <w:rtl/>
        </w:rPr>
        <w:t>(</w:t>
      </w:r>
      <w:r w:rsidR="007B3B91">
        <w:rPr>
          <w:rtl/>
        </w:rPr>
        <w:t xml:space="preserve"> </w:t>
      </w:r>
      <w:r w:rsidR="007B3B91" w:rsidRPr="00F640F5">
        <w:rPr>
          <w:rStyle w:val="libAlaemChar"/>
          <w:rFonts w:hint="cs"/>
          <w:rtl/>
        </w:rPr>
        <w:t>عليه‌السلام</w:t>
      </w:r>
      <w:r w:rsidR="007B3B91">
        <w:rPr>
          <w:rtl/>
        </w:rPr>
        <w:t xml:space="preserve"> </w:t>
      </w:r>
      <w:r w:rsidR="007B3B91">
        <w:rPr>
          <w:rFonts w:hint="cs"/>
          <w:rtl/>
        </w:rPr>
        <w:t xml:space="preserve">) </w:t>
      </w:r>
      <w:r>
        <w:rPr>
          <w:rtl/>
        </w:rPr>
        <w:t>: لا تتكل</w:t>
      </w:r>
      <w:r w:rsidR="007B3B91">
        <w:rPr>
          <w:rFonts w:hint="cs"/>
          <w:rtl/>
        </w:rPr>
        <w:t>ّ</w:t>
      </w:r>
      <w:r>
        <w:rPr>
          <w:rtl/>
        </w:rPr>
        <w:t>م على، الخلاء، فإن</w:t>
      </w:r>
      <w:r w:rsidR="007B3B91">
        <w:rPr>
          <w:rFonts w:hint="cs"/>
          <w:rtl/>
        </w:rPr>
        <w:t>ّ</w:t>
      </w:r>
      <w:r>
        <w:rPr>
          <w:rtl/>
        </w:rPr>
        <w:t>ه من تكل</w:t>
      </w:r>
      <w:r w:rsidR="007B3B91">
        <w:rPr>
          <w:rFonts w:hint="cs"/>
          <w:rtl/>
        </w:rPr>
        <w:t>ّ</w:t>
      </w:r>
      <w:r>
        <w:rPr>
          <w:rtl/>
        </w:rPr>
        <w:t>م على الخلاء لم تقض له حاجة</w:t>
      </w:r>
      <w:r w:rsidR="00C74906">
        <w:rPr>
          <w:rtl/>
        </w:rPr>
        <w:t>.</w:t>
      </w:r>
    </w:p>
    <w:p w:rsidR="005359CC" w:rsidRDefault="005359CC" w:rsidP="00764DA8">
      <w:pPr>
        <w:pStyle w:val="libNormal"/>
        <w:rPr>
          <w:rtl/>
        </w:rPr>
      </w:pPr>
      <w:r>
        <w:rPr>
          <w:rtl/>
        </w:rPr>
        <w:t>ورواه في ( الفقيه ) مرسلا</w:t>
      </w:r>
      <w:r w:rsidR="007B3B91">
        <w:rPr>
          <w:rFonts w:hint="cs"/>
          <w:rtl/>
        </w:rPr>
        <w:t>ً</w:t>
      </w:r>
      <w:r>
        <w:rPr>
          <w:rtl/>
        </w:rPr>
        <w:t xml:space="preserve"> </w:t>
      </w:r>
      <w:r w:rsidRPr="00D864A7">
        <w:rPr>
          <w:rStyle w:val="libFootnotenumChar"/>
          <w:rtl/>
        </w:rPr>
        <w:t>(</w:t>
      </w:r>
      <w:r w:rsidR="00764DA8">
        <w:rPr>
          <w:rStyle w:val="libFootnotenumChar"/>
          <w:rFonts w:hint="cs"/>
          <w:rtl/>
        </w:rPr>
        <w:t>3</w:t>
      </w:r>
      <w:r w:rsidRPr="00D864A7">
        <w:rPr>
          <w:rStyle w:val="libFootnotenumChar"/>
          <w:rtl/>
        </w:rPr>
        <w:t>)</w:t>
      </w:r>
      <w:r>
        <w:rPr>
          <w:rtl/>
        </w:rPr>
        <w:t>، وكذا الذي قبله، نحوه</w:t>
      </w:r>
      <w:r w:rsidR="00C74906">
        <w:rPr>
          <w:rtl/>
        </w:rPr>
        <w:t>.</w:t>
      </w:r>
    </w:p>
    <w:p w:rsidR="005359CC" w:rsidRPr="00067354" w:rsidRDefault="005359CC" w:rsidP="005359CC">
      <w:pPr>
        <w:pStyle w:val="Heading2Center"/>
        <w:rPr>
          <w:rtl/>
        </w:rPr>
      </w:pPr>
      <w:bookmarkStart w:id="697" w:name="_Toc272839443"/>
      <w:bookmarkStart w:id="698" w:name="_Toc272839731"/>
      <w:bookmarkStart w:id="699" w:name="_Toc299780347"/>
      <w:bookmarkStart w:id="700" w:name="_Toc370728433"/>
      <w:bookmarkStart w:id="701" w:name="_Toc388259278"/>
      <w:bookmarkStart w:id="702" w:name="_Toc261404909"/>
      <w:r>
        <w:rPr>
          <w:rtl/>
        </w:rPr>
        <w:t>7 - باب عدم كراهة ذكر الله وتحميده وقراءة</w:t>
      </w:r>
      <w:bookmarkEnd w:id="697"/>
      <w:bookmarkEnd w:id="698"/>
      <w:bookmarkEnd w:id="699"/>
      <w:r>
        <w:rPr>
          <w:rFonts w:hint="cs"/>
          <w:rtl/>
        </w:rPr>
        <w:t xml:space="preserve"> </w:t>
      </w:r>
      <w:r w:rsidRPr="00067354">
        <w:rPr>
          <w:rtl/>
        </w:rPr>
        <w:t>آية الكرسي على الخلا</w:t>
      </w:r>
      <w:bookmarkEnd w:id="700"/>
      <w:bookmarkEnd w:id="701"/>
      <w:bookmarkEnd w:id="702"/>
    </w:p>
    <w:p w:rsidR="005359CC" w:rsidRDefault="005359CC" w:rsidP="007B3B91">
      <w:pPr>
        <w:pStyle w:val="libNormal"/>
        <w:rPr>
          <w:rtl/>
        </w:rPr>
      </w:pPr>
      <w:r w:rsidRPr="00D864A7">
        <w:rPr>
          <w:rStyle w:val="libNormalChar"/>
          <w:rtl/>
        </w:rPr>
        <w:t>[817]</w:t>
      </w:r>
      <w:r w:rsidRPr="004207A9">
        <w:rPr>
          <w:rtl/>
        </w:rPr>
        <w:t xml:space="preserve"> 1</w:t>
      </w:r>
      <w:r>
        <w:rPr>
          <w:rtl/>
        </w:rPr>
        <w:t xml:space="preserve"> - محم</w:t>
      </w:r>
      <w:r w:rsidR="007B3B91">
        <w:rPr>
          <w:rFonts w:hint="cs"/>
          <w:rtl/>
        </w:rPr>
        <w:t>ّ</w:t>
      </w:r>
      <w:r>
        <w:rPr>
          <w:rtl/>
        </w:rPr>
        <w:t>د بن يعقوب، عن محم</w:t>
      </w:r>
      <w:r w:rsidR="007B3B91">
        <w:rPr>
          <w:rFonts w:hint="cs"/>
          <w:rtl/>
        </w:rPr>
        <w:t>ّ</w:t>
      </w:r>
      <w:r>
        <w:rPr>
          <w:rtl/>
        </w:rPr>
        <w:t>د بن يحيى، عن أحمد بن محم</w:t>
      </w:r>
      <w:r w:rsidR="007B3B91">
        <w:rPr>
          <w:rFonts w:hint="cs"/>
          <w:rtl/>
        </w:rPr>
        <w:t>ّ</w:t>
      </w:r>
      <w:r>
        <w:rPr>
          <w:rtl/>
        </w:rPr>
        <w:t xml:space="preserve">د بن عيسى، عن الحسن بن محبوب، عن عبدالله بن سنان، عن أبي حمزة، عن أبي جعفر </w:t>
      </w:r>
      <w:r w:rsidR="007B3B91">
        <w:rPr>
          <w:rFonts w:hint="cs"/>
          <w:rtl/>
        </w:rPr>
        <w:t>(</w:t>
      </w:r>
      <w:r w:rsidR="007B3B91">
        <w:rPr>
          <w:rtl/>
        </w:rPr>
        <w:t xml:space="preserve"> </w:t>
      </w:r>
      <w:r w:rsidR="007B3B91" w:rsidRPr="00F640F5">
        <w:rPr>
          <w:rStyle w:val="libAlaemChar"/>
          <w:rFonts w:hint="cs"/>
          <w:rtl/>
        </w:rPr>
        <w:t>عليه‌السلام</w:t>
      </w:r>
      <w:r w:rsidR="007B3B91">
        <w:rPr>
          <w:rtl/>
        </w:rPr>
        <w:t xml:space="preserve"> </w:t>
      </w:r>
      <w:r w:rsidR="007B3B91">
        <w:rPr>
          <w:rFonts w:hint="cs"/>
          <w:rtl/>
        </w:rPr>
        <w:t xml:space="preserve">) </w:t>
      </w:r>
      <w:r>
        <w:rPr>
          <w:rtl/>
        </w:rPr>
        <w:t>قال: مكتوب في التوراة التي لم تغي</w:t>
      </w:r>
      <w:r w:rsidR="00764DA8">
        <w:rPr>
          <w:rFonts w:hint="cs"/>
          <w:rtl/>
        </w:rPr>
        <w:t>ّ</w:t>
      </w:r>
      <w:r>
        <w:rPr>
          <w:rtl/>
        </w:rPr>
        <w:t>ر، أن</w:t>
      </w:r>
      <w:r w:rsidR="00764DA8">
        <w:rPr>
          <w:rFonts w:hint="cs"/>
          <w:rtl/>
        </w:rPr>
        <w:t>ّ</w:t>
      </w:r>
      <w:r>
        <w:rPr>
          <w:rtl/>
        </w:rPr>
        <w:t xml:space="preserve"> موسى سأل رب</w:t>
      </w:r>
      <w:r w:rsidR="00764DA8">
        <w:rPr>
          <w:rFonts w:hint="cs"/>
          <w:rtl/>
        </w:rPr>
        <w:t>ّ</w:t>
      </w:r>
      <w:r>
        <w:rPr>
          <w:rtl/>
        </w:rPr>
        <w:t>ه فقال: إلهي، إن</w:t>
      </w:r>
      <w:r w:rsidR="00764DA8">
        <w:rPr>
          <w:rFonts w:hint="cs"/>
          <w:rtl/>
        </w:rPr>
        <w:t>ّ</w:t>
      </w:r>
      <w:r>
        <w:rPr>
          <w:rtl/>
        </w:rPr>
        <w:t>ه يأتي علي</w:t>
      </w:r>
      <w:r w:rsidR="00764DA8">
        <w:rPr>
          <w:rFonts w:hint="cs"/>
          <w:rtl/>
        </w:rPr>
        <w:t>َّ</w:t>
      </w:r>
      <w:r>
        <w:rPr>
          <w:rtl/>
        </w:rPr>
        <w:t xml:space="preserve"> مجالس أعز</w:t>
      </w:r>
      <w:r w:rsidR="00764DA8">
        <w:rPr>
          <w:rFonts w:hint="cs"/>
          <w:rtl/>
        </w:rPr>
        <w:t>ّ</w:t>
      </w:r>
      <w:r>
        <w:rPr>
          <w:rtl/>
        </w:rPr>
        <w:t>ك واجل</w:t>
      </w:r>
      <w:r w:rsidR="00764DA8">
        <w:rPr>
          <w:rFonts w:hint="cs"/>
          <w:rtl/>
        </w:rPr>
        <w:t>ّ</w:t>
      </w:r>
      <w:r>
        <w:rPr>
          <w:rtl/>
        </w:rPr>
        <w:t>ك أن أذكرك فيها؟ فقال: يا موسى، إن</w:t>
      </w:r>
      <w:r w:rsidR="00764DA8">
        <w:rPr>
          <w:rFonts w:hint="cs"/>
          <w:rtl/>
        </w:rPr>
        <w:t>ّ</w:t>
      </w:r>
      <w:r>
        <w:rPr>
          <w:rtl/>
        </w:rPr>
        <w:t xml:space="preserve"> ذكري حسن على كل</w:t>
      </w:r>
      <w:r w:rsidR="00764DA8">
        <w:rPr>
          <w:rFonts w:hint="cs"/>
          <w:rtl/>
        </w:rPr>
        <w:t>ّ</w:t>
      </w:r>
      <w:r>
        <w:rPr>
          <w:rtl/>
        </w:rPr>
        <w:t xml:space="preserve"> حال</w:t>
      </w:r>
      <w:r w:rsidR="00C74906">
        <w:rPr>
          <w:rtl/>
        </w:rPr>
        <w:t>.</w:t>
      </w:r>
    </w:p>
    <w:p w:rsidR="005359CC" w:rsidRDefault="005359CC" w:rsidP="005359CC">
      <w:pPr>
        <w:pStyle w:val="libNormal"/>
        <w:rPr>
          <w:rtl/>
        </w:rPr>
      </w:pPr>
      <w:r w:rsidRPr="00D864A7">
        <w:rPr>
          <w:rStyle w:val="libNormalChar"/>
          <w:rtl/>
        </w:rPr>
        <w:t>[818]</w:t>
      </w:r>
      <w:r w:rsidRPr="004207A9">
        <w:rPr>
          <w:rtl/>
        </w:rPr>
        <w:t xml:space="preserve"> 2</w:t>
      </w:r>
      <w:r>
        <w:rPr>
          <w:rtl/>
        </w:rPr>
        <w:t xml:space="preserve"> - وعن عد</w:t>
      </w:r>
      <w:r w:rsidR="00764DA8">
        <w:rPr>
          <w:rFonts w:hint="cs"/>
          <w:rtl/>
        </w:rPr>
        <w:t>ّ</w:t>
      </w:r>
      <w:r>
        <w:rPr>
          <w:rtl/>
        </w:rPr>
        <w:t xml:space="preserve">ة من أصحابنا، عن سهل بن زياد، عن ابن محبوب، </w:t>
      </w:r>
    </w:p>
    <w:p w:rsidR="005359CC" w:rsidRDefault="001D3C86" w:rsidP="001D3C86">
      <w:pPr>
        <w:pStyle w:val="libLine"/>
        <w:rPr>
          <w:rtl/>
        </w:rPr>
      </w:pPr>
      <w:r>
        <w:rPr>
          <w:rtl/>
        </w:rPr>
        <w:t>____________________</w:t>
      </w:r>
    </w:p>
    <w:p w:rsidR="005359CC" w:rsidRPr="004207A9" w:rsidRDefault="005359CC" w:rsidP="00764DA8">
      <w:pPr>
        <w:pStyle w:val="libFootnote0"/>
        <w:rPr>
          <w:rtl/>
        </w:rPr>
      </w:pPr>
      <w:r w:rsidRPr="004207A9">
        <w:rPr>
          <w:rtl/>
        </w:rPr>
        <w:t>(</w:t>
      </w:r>
      <w:r w:rsidR="00764DA8">
        <w:rPr>
          <w:rFonts w:hint="cs"/>
          <w:rtl/>
        </w:rPr>
        <w:t>1</w:t>
      </w:r>
      <w:r w:rsidRPr="004207A9">
        <w:rPr>
          <w:rtl/>
        </w:rPr>
        <w:t>) علل الشرائع</w:t>
      </w:r>
      <w:r>
        <w:rPr>
          <w:rtl/>
        </w:rPr>
        <w:t xml:space="preserve">: </w:t>
      </w:r>
      <w:r w:rsidRPr="004207A9">
        <w:rPr>
          <w:rtl/>
        </w:rPr>
        <w:t>283</w:t>
      </w:r>
      <w:r w:rsidR="00E4299D">
        <w:rPr>
          <w:rtl/>
        </w:rPr>
        <w:t>/</w:t>
      </w:r>
      <w:r w:rsidRPr="004207A9">
        <w:rPr>
          <w:rtl/>
        </w:rPr>
        <w:t>2</w:t>
      </w:r>
      <w:r w:rsidR="00C74906">
        <w:rPr>
          <w:rtl/>
        </w:rPr>
        <w:t>.</w:t>
      </w:r>
    </w:p>
    <w:p w:rsidR="005359CC" w:rsidRPr="004207A9" w:rsidRDefault="005359CC" w:rsidP="00764DA8">
      <w:pPr>
        <w:pStyle w:val="libFootnote0"/>
        <w:rPr>
          <w:rtl/>
        </w:rPr>
      </w:pPr>
      <w:r w:rsidRPr="004207A9">
        <w:rPr>
          <w:rtl/>
        </w:rPr>
        <w:t>(</w:t>
      </w:r>
      <w:r w:rsidR="00764DA8">
        <w:rPr>
          <w:rFonts w:hint="cs"/>
          <w:rtl/>
        </w:rPr>
        <w:t>2</w:t>
      </w:r>
      <w:r w:rsidRPr="004207A9">
        <w:rPr>
          <w:rtl/>
        </w:rPr>
        <w:t>) عيون أخبار الرضا 1</w:t>
      </w:r>
      <w:r>
        <w:rPr>
          <w:rtl/>
        </w:rPr>
        <w:t xml:space="preserve">: </w:t>
      </w:r>
      <w:r w:rsidRPr="004207A9">
        <w:rPr>
          <w:rtl/>
        </w:rPr>
        <w:t>274</w:t>
      </w:r>
      <w:r w:rsidR="00E4299D">
        <w:rPr>
          <w:rtl/>
        </w:rPr>
        <w:t>/</w:t>
      </w:r>
      <w:r w:rsidRPr="004207A9">
        <w:rPr>
          <w:rtl/>
        </w:rPr>
        <w:t>8</w:t>
      </w:r>
      <w:r w:rsidR="00C74906">
        <w:rPr>
          <w:rFonts w:hint="cs"/>
          <w:rtl/>
        </w:rPr>
        <w:t>.</w:t>
      </w:r>
    </w:p>
    <w:p w:rsidR="005359CC" w:rsidRDefault="005359CC" w:rsidP="001D3C86">
      <w:pPr>
        <w:pStyle w:val="libFootnote0"/>
        <w:rPr>
          <w:rtl/>
        </w:rPr>
      </w:pPr>
      <w:r>
        <w:rPr>
          <w:rtl/>
        </w:rPr>
        <w:t>2 - علل الشرائع: 283</w:t>
      </w:r>
      <w:r w:rsidR="00E4299D">
        <w:rPr>
          <w:rtl/>
        </w:rPr>
        <w:t>/</w:t>
      </w:r>
      <w:r>
        <w:rPr>
          <w:rtl/>
        </w:rPr>
        <w:t>1</w:t>
      </w:r>
      <w:r w:rsidR="00C74906">
        <w:rPr>
          <w:rtl/>
        </w:rPr>
        <w:t>.</w:t>
      </w:r>
    </w:p>
    <w:p w:rsidR="005359CC" w:rsidRPr="004207A9" w:rsidRDefault="005359CC" w:rsidP="00764DA8">
      <w:pPr>
        <w:pStyle w:val="libFootnote0"/>
        <w:rPr>
          <w:rtl/>
        </w:rPr>
      </w:pPr>
      <w:r w:rsidRPr="004207A9">
        <w:rPr>
          <w:rtl/>
        </w:rPr>
        <w:t>(</w:t>
      </w:r>
      <w:r w:rsidR="00764DA8">
        <w:rPr>
          <w:rFonts w:hint="cs"/>
          <w:rtl/>
        </w:rPr>
        <w:t>3</w:t>
      </w:r>
      <w:r w:rsidRPr="004207A9">
        <w:rPr>
          <w:rtl/>
        </w:rPr>
        <w:t>) الفقيه 1</w:t>
      </w:r>
      <w:r>
        <w:rPr>
          <w:rtl/>
        </w:rPr>
        <w:t xml:space="preserve">: </w:t>
      </w:r>
      <w:r w:rsidRPr="004207A9">
        <w:rPr>
          <w:rtl/>
        </w:rPr>
        <w:t>21</w:t>
      </w:r>
      <w:r w:rsidR="00E4299D">
        <w:rPr>
          <w:rtl/>
        </w:rPr>
        <w:t>/</w:t>
      </w:r>
      <w:r w:rsidRPr="004207A9">
        <w:rPr>
          <w:rtl/>
        </w:rPr>
        <w:t>61</w:t>
      </w:r>
      <w:r w:rsidR="00C74906">
        <w:rPr>
          <w:rtl/>
        </w:rPr>
        <w:t>.</w:t>
      </w:r>
    </w:p>
    <w:p w:rsidR="005359CC" w:rsidRPr="004207A9" w:rsidRDefault="005359CC" w:rsidP="001D3C86">
      <w:pPr>
        <w:pStyle w:val="libFootnote0"/>
        <w:rPr>
          <w:rtl/>
        </w:rPr>
      </w:pPr>
      <w:r w:rsidRPr="004207A9">
        <w:rPr>
          <w:rtl/>
        </w:rPr>
        <w:t>يأتي ما يدل عليه في الحديث 21 من الباب 49 من أبواب جهاد النفس</w:t>
      </w:r>
      <w:r w:rsidR="00C74906">
        <w:rPr>
          <w:rtl/>
        </w:rPr>
        <w:t>.</w:t>
      </w:r>
    </w:p>
    <w:p w:rsidR="005359CC" w:rsidRDefault="005359CC" w:rsidP="00764DA8">
      <w:pPr>
        <w:pStyle w:val="libFootnoteCenterBold"/>
        <w:rPr>
          <w:rtl/>
        </w:rPr>
      </w:pPr>
      <w:r>
        <w:rPr>
          <w:rtl/>
        </w:rPr>
        <w:t>الباب 7</w:t>
      </w:r>
    </w:p>
    <w:p w:rsidR="005359CC" w:rsidRDefault="005359CC" w:rsidP="00764DA8">
      <w:pPr>
        <w:pStyle w:val="libFootnoteCenterBold"/>
        <w:rPr>
          <w:rtl/>
        </w:rPr>
      </w:pPr>
      <w:r>
        <w:rPr>
          <w:rtl/>
        </w:rPr>
        <w:t>فيه 9 أحاديث</w:t>
      </w:r>
    </w:p>
    <w:p w:rsidR="005359CC" w:rsidRDefault="005359CC" w:rsidP="001D3C86">
      <w:pPr>
        <w:pStyle w:val="libFootnote0"/>
        <w:rPr>
          <w:rtl/>
        </w:rPr>
      </w:pPr>
      <w:r>
        <w:rPr>
          <w:rtl/>
        </w:rPr>
        <w:t>1 - الكافي 2: 361</w:t>
      </w:r>
      <w:r w:rsidR="00E4299D">
        <w:rPr>
          <w:rtl/>
        </w:rPr>
        <w:t>/</w:t>
      </w:r>
      <w:r>
        <w:rPr>
          <w:rtl/>
        </w:rPr>
        <w:t>8 وأورده في الحديث 2 من الباب 1 من أبواب الذكر من كتاب الصلاة</w:t>
      </w:r>
      <w:r w:rsidR="00C74906">
        <w:rPr>
          <w:rtl/>
        </w:rPr>
        <w:t>.</w:t>
      </w:r>
    </w:p>
    <w:p w:rsidR="005359CC" w:rsidRDefault="005359CC" w:rsidP="001D3C86">
      <w:pPr>
        <w:pStyle w:val="libFootnote0"/>
        <w:rPr>
          <w:rtl/>
        </w:rPr>
      </w:pPr>
      <w:r>
        <w:rPr>
          <w:rtl/>
        </w:rPr>
        <w:t>2 - الكافي 2: 360</w:t>
      </w:r>
      <w:r w:rsidR="00E4299D">
        <w:rPr>
          <w:rtl/>
        </w:rPr>
        <w:t>/</w:t>
      </w:r>
      <w:r>
        <w:rPr>
          <w:rtl/>
        </w:rPr>
        <w:t>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764DA8">
      <w:pPr>
        <w:pStyle w:val="libNormal0"/>
        <w:rPr>
          <w:rtl/>
        </w:rPr>
      </w:pPr>
      <w:r>
        <w:rPr>
          <w:rtl/>
        </w:rPr>
        <w:lastRenderedPageBreak/>
        <w:t xml:space="preserve">عن ابن رئاب، عن الحلبي، عن أبي عبدالله </w:t>
      </w:r>
      <w:r w:rsidR="00764DA8">
        <w:rPr>
          <w:rFonts w:hint="cs"/>
          <w:rtl/>
        </w:rPr>
        <w:t>(</w:t>
      </w:r>
      <w:r w:rsidR="00764DA8">
        <w:rPr>
          <w:rtl/>
        </w:rPr>
        <w:t xml:space="preserve"> </w:t>
      </w:r>
      <w:r w:rsidR="00764DA8" w:rsidRPr="00F640F5">
        <w:rPr>
          <w:rStyle w:val="libAlaemChar"/>
          <w:rFonts w:hint="cs"/>
          <w:rtl/>
        </w:rPr>
        <w:t>عليه‌السلام</w:t>
      </w:r>
      <w:r w:rsidR="00764DA8">
        <w:rPr>
          <w:rtl/>
        </w:rPr>
        <w:t xml:space="preserve"> </w:t>
      </w:r>
      <w:r w:rsidR="00764DA8">
        <w:rPr>
          <w:rFonts w:hint="cs"/>
          <w:rtl/>
        </w:rPr>
        <w:t xml:space="preserve">) </w:t>
      </w:r>
      <w:r>
        <w:rPr>
          <w:rtl/>
        </w:rPr>
        <w:t>قال: لا بأس بذكر الله وأنت تبول، فإن ذكر الله - حسن على كل</w:t>
      </w:r>
      <w:r w:rsidR="00764DA8">
        <w:rPr>
          <w:rFonts w:hint="cs"/>
          <w:rtl/>
        </w:rPr>
        <w:t>ّ</w:t>
      </w:r>
      <w:r>
        <w:rPr>
          <w:rtl/>
        </w:rPr>
        <w:t xml:space="preserve"> حال، فلا تسأم من ذكر الله</w:t>
      </w:r>
      <w:r w:rsidR="00C74906">
        <w:rPr>
          <w:rtl/>
        </w:rPr>
        <w:t>.</w:t>
      </w:r>
    </w:p>
    <w:p w:rsidR="005359CC" w:rsidRDefault="005359CC" w:rsidP="001C1A15">
      <w:pPr>
        <w:pStyle w:val="libNormal"/>
        <w:rPr>
          <w:rtl/>
        </w:rPr>
      </w:pPr>
      <w:r w:rsidRPr="001C1A15">
        <w:rPr>
          <w:rtl/>
        </w:rPr>
        <w:t>[819]</w:t>
      </w:r>
      <w:r w:rsidRPr="004207A9">
        <w:rPr>
          <w:rtl/>
        </w:rPr>
        <w:t xml:space="preserve"> 3</w:t>
      </w:r>
      <w:r>
        <w:rPr>
          <w:rtl/>
        </w:rPr>
        <w:t xml:space="preserve"> - محم</w:t>
      </w:r>
      <w:r w:rsidR="00764DA8">
        <w:rPr>
          <w:rFonts w:hint="cs"/>
          <w:rtl/>
        </w:rPr>
        <w:t>ّ</w:t>
      </w:r>
      <w:r>
        <w:rPr>
          <w:rtl/>
        </w:rPr>
        <w:t>د بن علي بن الحسين في ( العلل ): عن أبيه، عن محم</w:t>
      </w:r>
      <w:r w:rsidR="00764DA8">
        <w:rPr>
          <w:rFonts w:hint="cs"/>
          <w:rtl/>
        </w:rPr>
        <w:t>ّ</w:t>
      </w:r>
      <w:r>
        <w:rPr>
          <w:rtl/>
        </w:rPr>
        <w:t>د بن يحيى، عن العمركي، عن علي بن جعفر، عن أخيه موسى بن جعفر، عن أبيه</w:t>
      </w:r>
      <w:r w:rsidR="00764DA8">
        <w:rPr>
          <w:rFonts w:hint="cs"/>
          <w:rtl/>
        </w:rPr>
        <w:t xml:space="preserve"> (</w:t>
      </w:r>
      <w:r>
        <w:rPr>
          <w:rtl/>
        </w:rPr>
        <w:t xml:space="preserve"> </w:t>
      </w:r>
      <w:r w:rsidRPr="00F640F5">
        <w:rPr>
          <w:rStyle w:val="libAlaemChar"/>
          <w:rFonts w:hint="cs"/>
          <w:rtl/>
        </w:rPr>
        <w:t>عليهما‌السلام</w:t>
      </w:r>
      <w:r>
        <w:rPr>
          <w:rtl/>
        </w:rPr>
        <w:t xml:space="preserve"> </w:t>
      </w:r>
      <w:r w:rsidR="00764DA8">
        <w:rPr>
          <w:rFonts w:hint="cs"/>
          <w:rtl/>
        </w:rPr>
        <w:t xml:space="preserve">) </w:t>
      </w:r>
      <w:r>
        <w:rPr>
          <w:rtl/>
        </w:rPr>
        <w:t>قال: إن</w:t>
      </w:r>
      <w:r w:rsidR="000C051F">
        <w:rPr>
          <w:rFonts w:hint="cs"/>
          <w:rtl/>
        </w:rPr>
        <w:t>ّ</w:t>
      </w:r>
      <w:r>
        <w:rPr>
          <w:rtl/>
        </w:rPr>
        <w:t xml:space="preserve"> الله أوحى إلى موسى </w:t>
      </w:r>
      <w:r w:rsidR="000C051F">
        <w:rPr>
          <w:rFonts w:hint="cs"/>
          <w:rtl/>
        </w:rPr>
        <w:t>(</w:t>
      </w:r>
      <w:r w:rsidR="000C051F">
        <w:rPr>
          <w:rtl/>
        </w:rPr>
        <w:t xml:space="preserve"> </w:t>
      </w:r>
      <w:r w:rsidR="000C051F" w:rsidRPr="00F640F5">
        <w:rPr>
          <w:rStyle w:val="libAlaemChar"/>
          <w:rFonts w:hint="cs"/>
          <w:rtl/>
        </w:rPr>
        <w:t>عليه‌السلام</w:t>
      </w:r>
      <w:r w:rsidR="000C051F">
        <w:rPr>
          <w:rtl/>
        </w:rPr>
        <w:t xml:space="preserve"> </w:t>
      </w:r>
      <w:r w:rsidR="000C051F">
        <w:rPr>
          <w:rFonts w:hint="cs"/>
          <w:rtl/>
        </w:rPr>
        <w:t xml:space="preserve">) </w:t>
      </w:r>
      <w:r>
        <w:rPr>
          <w:rtl/>
        </w:rPr>
        <w:t>: يا موسى، لا تفرح بكثرة المال، ولا تدع ذكري على كل</w:t>
      </w:r>
      <w:r w:rsidR="000C051F">
        <w:rPr>
          <w:rFonts w:hint="cs"/>
          <w:rtl/>
        </w:rPr>
        <w:t>ّ</w:t>
      </w:r>
      <w:r>
        <w:rPr>
          <w:rtl/>
        </w:rPr>
        <w:t xml:space="preserve"> حال، فإن</w:t>
      </w:r>
      <w:r w:rsidR="000C051F">
        <w:rPr>
          <w:rFonts w:hint="cs"/>
          <w:rtl/>
        </w:rPr>
        <w:t>ّ</w:t>
      </w:r>
      <w:r>
        <w:rPr>
          <w:rtl/>
        </w:rPr>
        <w:t xml:space="preserve"> كثرة المال تنسي الذنوب، وإن</w:t>
      </w:r>
      <w:r w:rsidR="000C051F">
        <w:rPr>
          <w:rFonts w:hint="cs"/>
          <w:rtl/>
        </w:rPr>
        <w:t>ّ</w:t>
      </w:r>
      <w:r>
        <w:rPr>
          <w:rtl/>
        </w:rPr>
        <w:t xml:space="preserve"> ترك ذكري يقسي القلوب</w:t>
      </w:r>
      <w:r w:rsidR="00C74906">
        <w:rPr>
          <w:rtl/>
        </w:rPr>
        <w:t>.</w:t>
      </w:r>
    </w:p>
    <w:p w:rsidR="005359CC" w:rsidRDefault="005359CC" w:rsidP="001C1A15">
      <w:pPr>
        <w:pStyle w:val="libNormal"/>
        <w:rPr>
          <w:rtl/>
        </w:rPr>
      </w:pPr>
      <w:r>
        <w:rPr>
          <w:rtl/>
        </w:rPr>
        <w:t xml:space="preserve">ورواه الكليني عن علي بن إبراهيم، عن أبيه، عن النوفلي، عن السكوني، عن أبي عبدالله </w:t>
      </w:r>
      <w:r w:rsidR="000C051F">
        <w:rPr>
          <w:rFonts w:hint="cs"/>
          <w:rtl/>
        </w:rPr>
        <w:t>(</w:t>
      </w:r>
      <w:r w:rsidR="000C051F">
        <w:rPr>
          <w:rtl/>
        </w:rPr>
        <w:t xml:space="preserve"> </w:t>
      </w:r>
      <w:r w:rsidR="000C051F" w:rsidRPr="00F640F5">
        <w:rPr>
          <w:rStyle w:val="libAlaemChar"/>
          <w:rFonts w:hint="cs"/>
          <w:rtl/>
        </w:rPr>
        <w:t>عليه‌السلام</w:t>
      </w:r>
      <w:r w:rsidR="000C051F">
        <w:rPr>
          <w:rtl/>
        </w:rPr>
        <w:t xml:space="preserve"> </w:t>
      </w:r>
      <w:r w:rsidR="000C051F">
        <w:rPr>
          <w:rFonts w:hint="cs"/>
          <w:rtl/>
        </w:rPr>
        <w:t xml:space="preserve">) </w:t>
      </w:r>
      <w:r>
        <w:rPr>
          <w:rtl/>
        </w:rPr>
        <w:t xml:space="preserve">، مثله </w:t>
      </w:r>
      <w:r w:rsidRPr="00D864A7">
        <w:rPr>
          <w:rStyle w:val="libFootnotenumChar"/>
          <w:rtl/>
        </w:rPr>
        <w:t>(1)</w:t>
      </w:r>
      <w:r w:rsidR="00C74906">
        <w:rPr>
          <w:rtl/>
        </w:rPr>
        <w:t>.</w:t>
      </w:r>
    </w:p>
    <w:p w:rsidR="005359CC" w:rsidRDefault="005359CC" w:rsidP="001C1A15">
      <w:pPr>
        <w:pStyle w:val="libNormal"/>
        <w:rPr>
          <w:rtl/>
        </w:rPr>
      </w:pPr>
      <w:r>
        <w:rPr>
          <w:rtl/>
        </w:rPr>
        <w:t>وفي ( الخصال ): عن أحمد بن محم</w:t>
      </w:r>
      <w:r w:rsidR="000C051F">
        <w:rPr>
          <w:rFonts w:hint="cs"/>
          <w:rtl/>
        </w:rPr>
        <w:t>ّ</w:t>
      </w:r>
      <w:r>
        <w:rPr>
          <w:rtl/>
        </w:rPr>
        <w:t xml:space="preserve">د بن يحيى، عن أبيه، عن الحسين بن إسحاق، عن علي بن مهزيار، عن فضالة، عن إسماعيل بن أبي زياد، عن أبي عبدالله </w:t>
      </w:r>
      <w:r w:rsidR="000C051F">
        <w:rPr>
          <w:rFonts w:hint="cs"/>
          <w:rtl/>
        </w:rPr>
        <w:t>(</w:t>
      </w:r>
      <w:r w:rsidR="000C051F">
        <w:rPr>
          <w:rtl/>
        </w:rPr>
        <w:t xml:space="preserve"> </w:t>
      </w:r>
      <w:r w:rsidR="000C051F" w:rsidRPr="00F640F5">
        <w:rPr>
          <w:rStyle w:val="libAlaemChar"/>
          <w:rFonts w:hint="cs"/>
          <w:rtl/>
        </w:rPr>
        <w:t>عليه‌السلام</w:t>
      </w:r>
      <w:r w:rsidR="000C051F">
        <w:rPr>
          <w:rtl/>
        </w:rPr>
        <w:t xml:space="preserve"> </w:t>
      </w:r>
      <w:r w:rsidR="000C051F">
        <w:rPr>
          <w:rFonts w:hint="cs"/>
          <w:rtl/>
        </w:rPr>
        <w:t xml:space="preserve">) </w:t>
      </w:r>
      <w:r>
        <w:rPr>
          <w:rtl/>
        </w:rPr>
        <w:t xml:space="preserve">، مثله </w:t>
      </w:r>
      <w:r w:rsidRPr="00D864A7">
        <w:rPr>
          <w:rStyle w:val="libFootnotenumChar"/>
          <w:rtl/>
        </w:rPr>
        <w:t>(2)</w:t>
      </w:r>
      <w:r w:rsidR="00C74906">
        <w:rPr>
          <w:rtl/>
        </w:rPr>
        <w:t>.</w:t>
      </w:r>
    </w:p>
    <w:p w:rsidR="005359CC" w:rsidRDefault="005359CC" w:rsidP="001C1A15">
      <w:pPr>
        <w:pStyle w:val="libNormal"/>
        <w:rPr>
          <w:rtl/>
        </w:rPr>
      </w:pPr>
      <w:r w:rsidRPr="001C1A15">
        <w:rPr>
          <w:rtl/>
        </w:rPr>
        <w:t>[820]</w:t>
      </w:r>
      <w:r w:rsidRPr="004207A9">
        <w:rPr>
          <w:rtl/>
        </w:rPr>
        <w:t xml:space="preserve"> 4</w:t>
      </w:r>
      <w:r>
        <w:rPr>
          <w:rtl/>
        </w:rPr>
        <w:t xml:space="preserve"> - وفي كتاب ( التوحيد )، و( عيون </w:t>
      </w:r>
      <w:r w:rsidR="000C051F">
        <w:rPr>
          <w:rtl/>
        </w:rPr>
        <w:t>ال</w:t>
      </w:r>
      <w:r w:rsidR="000C051F">
        <w:rPr>
          <w:rFonts w:hint="cs"/>
          <w:rtl/>
        </w:rPr>
        <w:t>أ</w:t>
      </w:r>
      <w:r>
        <w:rPr>
          <w:rtl/>
        </w:rPr>
        <w:t>خبار ): عن الحسين بن محم</w:t>
      </w:r>
      <w:r w:rsidR="000C051F">
        <w:rPr>
          <w:rFonts w:hint="cs"/>
          <w:rtl/>
        </w:rPr>
        <w:t>ّ</w:t>
      </w:r>
      <w:r>
        <w:rPr>
          <w:rtl/>
        </w:rPr>
        <w:t xml:space="preserve">د </w:t>
      </w:r>
      <w:r w:rsidR="000C051F">
        <w:rPr>
          <w:rtl/>
        </w:rPr>
        <w:t>ال</w:t>
      </w:r>
      <w:r w:rsidR="000C051F">
        <w:rPr>
          <w:rFonts w:hint="cs"/>
          <w:rtl/>
        </w:rPr>
        <w:t>أ</w:t>
      </w:r>
      <w:r>
        <w:rPr>
          <w:rtl/>
        </w:rPr>
        <w:t>شناني العدل، عن علي بن مهرويه القزويني، عن داود بن سليمان الفر</w:t>
      </w:r>
      <w:r w:rsidR="000C051F">
        <w:rPr>
          <w:rFonts w:hint="cs"/>
          <w:rtl/>
        </w:rPr>
        <w:t>ّ</w:t>
      </w:r>
      <w:r>
        <w:rPr>
          <w:rtl/>
        </w:rPr>
        <w:t>اء، عن علي بن موسى الرضا، عن آبائه</w:t>
      </w:r>
      <w:r w:rsidR="000C051F">
        <w:rPr>
          <w:rFonts w:hint="cs"/>
          <w:rtl/>
        </w:rPr>
        <w:t xml:space="preserve"> (</w:t>
      </w:r>
      <w:r>
        <w:rPr>
          <w:rtl/>
        </w:rPr>
        <w:t xml:space="preserve"> </w:t>
      </w:r>
      <w:r w:rsidRPr="00F640F5">
        <w:rPr>
          <w:rStyle w:val="libAlaemChar"/>
          <w:rFonts w:hint="cs"/>
          <w:rtl/>
        </w:rPr>
        <w:t>عليهم‌السلام</w:t>
      </w:r>
      <w:r w:rsidR="000C051F">
        <w:rPr>
          <w:rFonts w:hint="cs"/>
          <w:rtl/>
        </w:rPr>
        <w:t xml:space="preserve"> ) ،</w:t>
      </w:r>
      <w:r>
        <w:rPr>
          <w:rtl/>
        </w:rPr>
        <w:t xml:space="preserve"> عن النبي</w:t>
      </w:r>
      <w:r w:rsidR="000C051F">
        <w:rPr>
          <w:rFonts w:hint="cs"/>
          <w:rtl/>
        </w:rPr>
        <w:t xml:space="preserve"> (</w:t>
      </w:r>
      <w:r>
        <w:rPr>
          <w:rtl/>
        </w:rPr>
        <w:t xml:space="preserve"> </w:t>
      </w:r>
      <w:r w:rsidRPr="00F640F5">
        <w:rPr>
          <w:rStyle w:val="libAlaemChar"/>
          <w:rFonts w:hint="cs"/>
          <w:rtl/>
        </w:rPr>
        <w:t>صلى‌الله‌عليه‌وآله‌وسلم</w:t>
      </w:r>
      <w:r w:rsidR="000C051F">
        <w:rPr>
          <w:rFonts w:hint="cs"/>
          <w:rtl/>
        </w:rPr>
        <w:t xml:space="preserve"> ) ،</w:t>
      </w:r>
      <w:r>
        <w:rPr>
          <w:rtl/>
        </w:rPr>
        <w:t xml:space="preserve"> أن</w:t>
      </w:r>
      <w:r w:rsidR="00D25627">
        <w:rPr>
          <w:rFonts w:hint="cs"/>
          <w:rtl/>
        </w:rPr>
        <w:t>ّ</w:t>
      </w:r>
      <w:r>
        <w:rPr>
          <w:rtl/>
        </w:rPr>
        <w:t xml:space="preserve"> موسى ل</w:t>
      </w:r>
      <w:r w:rsidR="00D25627">
        <w:rPr>
          <w:rFonts w:hint="cs"/>
          <w:rtl/>
        </w:rPr>
        <w:t>ـ</w:t>
      </w:r>
      <w:r>
        <w:rPr>
          <w:rtl/>
        </w:rPr>
        <w:t>م</w:t>
      </w:r>
      <w:r w:rsidR="00D25627">
        <w:rPr>
          <w:rFonts w:hint="cs"/>
          <w:rtl/>
        </w:rPr>
        <w:t>ّ</w:t>
      </w:r>
      <w:r>
        <w:rPr>
          <w:rtl/>
        </w:rPr>
        <w:t>ا ناجى رب</w:t>
      </w:r>
      <w:r w:rsidR="00D25627">
        <w:rPr>
          <w:rFonts w:hint="cs"/>
          <w:rtl/>
        </w:rPr>
        <w:t>ّ</w:t>
      </w:r>
      <w:r>
        <w:rPr>
          <w:rtl/>
        </w:rPr>
        <w:t>ه قال: يا رب</w:t>
      </w:r>
      <w:r w:rsidR="00D25627">
        <w:rPr>
          <w:rFonts w:hint="cs"/>
          <w:rtl/>
        </w:rPr>
        <w:t>ّ</w:t>
      </w:r>
      <w:r>
        <w:rPr>
          <w:rtl/>
        </w:rPr>
        <w:t>، أبعيد أنت من</w:t>
      </w:r>
      <w:r w:rsidR="00D25627">
        <w:rPr>
          <w:rFonts w:hint="cs"/>
          <w:rtl/>
        </w:rPr>
        <w:t>ّ</w:t>
      </w:r>
      <w:r>
        <w:rPr>
          <w:rtl/>
        </w:rPr>
        <w:t xml:space="preserve">ي فأناديك، أم قريب فأناجيك؟ فأوحى الله إليه: أنا جليس من ذكرني، فقال موسى: يا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علل الشرائع: 81</w:t>
      </w:r>
      <w:r w:rsidR="00E4299D">
        <w:rPr>
          <w:rtl/>
        </w:rPr>
        <w:t>/</w:t>
      </w:r>
      <w:r>
        <w:rPr>
          <w:rtl/>
        </w:rPr>
        <w:t xml:space="preserve">2، وأورده </w:t>
      </w:r>
      <w:r w:rsidR="002B46A7">
        <w:rPr>
          <w:rtl/>
        </w:rPr>
        <w:t>أيضاً</w:t>
      </w:r>
      <w:r>
        <w:rPr>
          <w:rtl/>
        </w:rPr>
        <w:t xml:space="preserve"> في الحديث 1 من الباب 2 من أبواب الذكر من كتاب الصلاة</w:t>
      </w:r>
      <w:r w:rsidR="00C74906">
        <w:rPr>
          <w:rtl/>
        </w:rPr>
        <w:t>.</w:t>
      </w:r>
    </w:p>
    <w:p w:rsidR="005359CC" w:rsidRPr="004207A9" w:rsidRDefault="005359CC" w:rsidP="001D3C86">
      <w:pPr>
        <w:pStyle w:val="libFootnote0"/>
        <w:rPr>
          <w:rtl/>
        </w:rPr>
      </w:pPr>
      <w:r w:rsidRPr="004207A9">
        <w:rPr>
          <w:rtl/>
        </w:rPr>
        <w:t>(1) الكافي 2</w:t>
      </w:r>
      <w:r>
        <w:rPr>
          <w:rtl/>
        </w:rPr>
        <w:t xml:space="preserve">: </w:t>
      </w:r>
      <w:r w:rsidRPr="004207A9">
        <w:rPr>
          <w:rtl/>
        </w:rPr>
        <w:t>360</w:t>
      </w:r>
      <w:r w:rsidR="00E4299D">
        <w:rPr>
          <w:rtl/>
        </w:rPr>
        <w:t>/</w:t>
      </w:r>
      <w:r w:rsidRPr="004207A9">
        <w:rPr>
          <w:rtl/>
        </w:rPr>
        <w:t>7</w:t>
      </w:r>
      <w:r w:rsidR="00C74906">
        <w:rPr>
          <w:rtl/>
        </w:rPr>
        <w:t>.</w:t>
      </w:r>
    </w:p>
    <w:p w:rsidR="005359CC" w:rsidRPr="004207A9" w:rsidRDefault="005359CC" w:rsidP="001D3C86">
      <w:pPr>
        <w:pStyle w:val="libFootnote0"/>
        <w:rPr>
          <w:rtl/>
        </w:rPr>
      </w:pPr>
      <w:r w:rsidRPr="004207A9">
        <w:rPr>
          <w:rtl/>
        </w:rPr>
        <w:t>(2) الخصال</w:t>
      </w:r>
      <w:r>
        <w:rPr>
          <w:rtl/>
        </w:rPr>
        <w:t xml:space="preserve">: </w:t>
      </w:r>
      <w:r w:rsidRPr="004207A9">
        <w:rPr>
          <w:rtl/>
        </w:rPr>
        <w:t>39</w:t>
      </w:r>
      <w:r w:rsidR="00E4299D">
        <w:rPr>
          <w:rtl/>
        </w:rPr>
        <w:t>/</w:t>
      </w:r>
      <w:r w:rsidRPr="004207A9">
        <w:rPr>
          <w:rtl/>
        </w:rPr>
        <w:t>23</w:t>
      </w:r>
      <w:r w:rsidR="00C74906">
        <w:rPr>
          <w:rFonts w:hint="cs"/>
          <w:rtl/>
        </w:rPr>
        <w:t>.</w:t>
      </w:r>
    </w:p>
    <w:p w:rsidR="005359CC" w:rsidRDefault="005359CC" w:rsidP="00D25627">
      <w:pPr>
        <w:pStyle w:val="libFootnote0"/>
        <w:rPr>
          <w:rtl/>
        </w:rPr>
      </w:pPr>
      <w:r>
        <w:rPr>
          <w:rtl/>
        </w:rPr>
        <w:t>4 - التوحيد: 182</w:t>
      </w:r>
      <w:r w:rsidR="00E4299D">
        <w:rPr>
          <w:rtl/>
        </w:rPr>
        <w:t>/</w:t>
      </w:r>
      <w:r>
        <w:rPr>
          <w:rtl/>
        </w:rPr>
        <w:t xml:space="preserve">17 وعيون أخبار الرضا </w:t>
      </w:r>
      <w:r w:rsidR="00D25627">
        <w:rPr>
          <w:rFonts w:hint="cs"/>
          <w:rtl/>
        </w:rPr>
        <w:t>(</w:t>
      </w:r>
      <w:r w:rsidR="00D25627">
        <w:rPr>
          <w:rtl/>
        </w:rPr>
        <w:t xml:space="preserve"> </w:t>
      </w:r>
      <w:r w:rsidR="00D25627" w:rsidRPr="00D25627">
        <w:rPr>
          <w:rStyle w:val="libFootnoteAlaemChar"/>
          <w:rFonts w:hint="cs"/>
          <w:rtl/>
        </w:rPr>
        <w:t>عليه‌السلام</w:t>
      </w:r>
      <w:r w:rsidR="00D25627">
        <w:rPr>
          <w:rtl/>
        </w:rPr>
        <w:t xml:space="preserve"> </w:t>
      </w:r>
      <w:r w:rsidR="00D25627">
        <w:rPr>
          <w:rFonts w:hint="cs"/>
          <w:rtl/>
        </w:rPr>
        <w:t xml:space="preserve">) </w:t>
      </w:r>
      <w:r>
        <w:rPr>
          <w:rtl/>
        </w:rPr>
        <w:t>2: 46</w:t>
      </w:r>
      <w:r w:rsidR="00E4299D">
        <w:rPr>
          <w:rtl/>
        </w:rPr>
        <w:t>/</w:t>
      </w:r>
      <w:r>
        <w:rPr>
          <w:rtl/>
        </w:rPr>
        <w:t>175</w:t>
      </w:r>
      <w:r w:rsidR="00C74906">
        <w:rPr>
          <w:rtl/>
        </w:rPr>
        <w:t>.</w:t>
      </w:r>
    </w:p>
    <w:p w:rsidR="005359CC" w:rsidRPr="004207A9" w:rsidRDefault="005359CC" w:rsidP="001D3C86">
      <w:pPr>
        <w:pStyle w:val="libFootnote0"/>
        <w:rPr>
          <w:rtl/>
        </w:rPr>
      </w:pPr>
      <w:r w:rsidRPr="004207A9">
        <w:rPr>
          <w:rtl/>
        </w:rPr>
        <w:t>وأورده في الحديث 3 من الباب 1 من أبواب الذكر من كتاب الصلاة</w:t>
      </w:r>
      <w:r w:rsidR="00C74906">
        <w:rPr>
          <w:rtl/>
        </w:rPr>
        <w:t>.</w:t>
      </w:r>
      <w:r w:rsidRPr="004207A9">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رب</w:t>
      </w:r>
      <w:r w:rsidR="00D25627">
        <w:rPr>
          <w:rFonts w:hint="cs"/>
          <w:rtl/>
        </w:rPr>
        <w:t>ّ</w:t>
      </w:r>
      <w:r>
        <w:rPr>
          <w:rtl/>
        </w:rPr>
        <w:t>، إن</w:t>
      </w:r>
      <w:r w:rsidR="00D25627">
        <w:rPr>
          <w:rFonts w:hint="cs"/>
          <w:rtl/>
        </w:rPr>
        <w:t>ّ</w:t>
      </w:r>
      <w:r>
        <w:rPr>
          <w:rtl/>
        </w:rPr>
        <w:t>ي أكون في حال أ</w:t>
      </w:r>
      <w:r w:rsidR="00D25627">
        <w:rPr>
          <w:rFonts w:hint="cs"/>
          <w:rtl/>
        </w:rPr>
        <w:t>ُ</w:t>
      </w:r>
      <w:r>
        <w:rPr>
          <w:rtl/>
        </w:rPr>
        <w:t>جل</w:t>
      </w:r>
      <w:r w:rsidR="00D25627">
        <w:rPr>
          <w:rFonts w:hint="cs"/>
          <w:rtl/>
        </w:rPr>
        <w:t>ّ</w:t>
      </w:r>
      <w:r>
        <w:rPr>
          <w:rtl/>
        </w:rPr>
        <w:t>ك أن أذكرك فيها؟ قال: يا موسى، أذكرني على كل</w:t>
      </w:r>
      <w:r w:rsidR="00D25627">
        <w:rPr>
          <w:rFonts w:hint="cs"/>
          <w:rtl/>
        </w:rPr>
        <w:t>ّ</w:t>
      </w:r>
      <w:r>
        <w:rPr>
          <w:rtl/>
        </w:rPr>
        <w:t xml:space="preserve"> حال</w:t>
      </w:r>
      <w:r w:rsidR="00C74906">
        <w:rPr>
          <w:rtl/>
        </w:rPr>
        <w:t>.</w:t>
      </w:r>
    </w:p>
    <w:p w:rsidR="005359CC" w:rsidRDefault="00466A46" w:rsidP="000E1C7D">
      <w:pPr>
        <w:pStyle w:val="libNormal"/>
        <w:rPr>
          <w:rtl/>
        </w:rPr>
      </w:pPr>
      <w:r>
        <w:rPr>
          <w:rtl/>
        </w:rPr>
        <w:t>وروا</w:t>
      </w:r>
      <w:r>
        <w:rPr>
          <w:rFonts w:hint="cs"/>
          <w:rtl/>
        </w:rPr>
        <w:t>ه</w:t>
      </w:r>
      <w:r w:rsidR="005359CC">
        <w:rPr>
          <w:rtl/>
        </w:rPr>
        <w:t xml:space="preserve"> في ( الفقيه ) مرسلا</w:t>
      </w:r>
      <w:r w:rsidR="00D25627">
        <w:rPr>
          <w:rFonts w:hint="cs"/>
          <w:rtl/>
        </w:rPr>
        <w:t>ً</w:t>
      </w:r>
      <w:r w:rsidR="005359CC">
        <w:rPr>
          <w:rtl/>
        </w:rPr>
        <w:t xml:space="preserve"> </w:t>
      </w:r>
      <w:r w:rsidR="005359CC" w:rsidRPr="00D864A7">
        <w:rPr>
          <w:rStyle w:val="libFootnotenumChar"/>
          <w:rtl/>
        </w:rPr>
        <w:t>(1)</w:t>
      </w:r>
      <w:r w:rsidR="00C74906">
        <w:rPr>
          <w:rtl/>
        </w:rPr>
        <w:t>.</w:t>
      </w:r>
    </w:p>
    <w:p w:rsidR="005359CC" w:rsidRDefault="005359CC" w:rsidP="000E1C7D">
      <w:pPr>
        <w:pStyle w:val="libNormal"/>
        <w:rPr>
          <w:rtl/>
        </w:rPr>
      </w:pPr>
      <w:r w:rsidRPr="000E1C7D">
        <w:rPr>
          <w:rtl/>
        </w:rPr>
        <w:t>[821]</w:t>
      </w:r>
      <w:r w:rsidRPr="004207A9">
        <w:rPr>
          <w:rtl/>
        </w:rPr>
        <w:t xml:space="preserve"> 5</w:t>
      </w:r>
      <w:r>
        <w:rPr>
          <w:rtl/>
        </w:rPr>
        <w:t xml:space="preserve"> - محم</w:t>
      </w:r>
      <w:r w:rsidR="00466A46">
        <w:rPr>
          <w:rFonts w:hint="cs"/>
          <w:rtl/>
        </w:rPr>
        <w:t>ّ</w:t>
      </w:r>
      <w:r>
        <w:rPr>
          <w:rtl/>
        </w:rPr>
        <w:t xml:space="preserve">د بن الحسن بإسناده عن علي بن الحسن، عن علي بن أسباط، عن حكم بن مسكين، عن أبي المستهل، عن سليمان بن خالد، عن أبي عبدالله </w:t>
      </w:r>
      <w:r w:rsidR="00466A46">
        <w:rPr>
          <w:rFonts w:hint="cs"/>
          <w:rtl/>
        </w:rPr>
        <w:t>(</w:t>
      </w:r>
      <w:r w:rsidR="00466A46">
        <w:rPr>
          <w:rtl/>
        </w:rPr>
        <w:t xml:space="preserve"> </w:t>
      </w:r>
      <w:r w:rsidR="00466A46" w:rsidRPr="00F640F5">
        <w:rPr>
          <w:rStyle w:val="libAlaemChar"/>
          <w:rFonts w:hint="cs"/>
          <w:rtl/>
        </w:rPr>
        <w:t>عليه‌السلام</w:t>
      </w:r>
      <w:r w:rsidR="00466A46">
        <w:rPr>
          <w:rtl/>
        </w:rPr>
        <w:t xml:space="preserve"> </w:t>
      </w:r>
      <w:r w:rsidR="00466A46">
        <w:rPr>
          <w:rFonts w:hint="cs"/>
          <w:rtl/>
        </w:rPr>
        <w:t xml:space="preserve">) </w:t>
      </w:r>
      <w:r>
        <w:rPr>
          <w:rtl/>
        </w:rPr>
        <w:t>قال: إن</w:t>
      </w:r>
      <w:r w:rsidR="00466A46">
        <w:rPr>
          <w:rFonts w:hint="cs"/>
          <w:rtl/>
        </w:rPr>
        <w:t>ّ</w:t>
      </w:r>
      <w:r>
        <w:rPr>
          <w:rtl/>
        </w:rPr>
        <w:t xml:space="preserve"> موسى </w:t>
      </w:r>
      <w:r w:rsidR="00466A46">
        <w:rPr>
          <w:rFonts w:hint="cs"/>
          <w:rtl/>
        </w:rPr>
        <w:t>(</w:t>
      </w:r>
      <w:r w:rsidR="00466A46">
        <w:rPr>
          <w:rtl/>
        </w:rPr>
        <w:t xml:space="preserve"> </w:t>
      </w:r>
      <w:r w:rsidR="00466A46" w:rsidRPr="00F640F5">
        <w:rPr>
          <w:rStyle w:val="libAlaemChar"/>
          <w:rFonts w:hint="cs"/>
          <w:rtl/>
        </w:rPr>
        <w:t>عليه‌السلام</w:t>
      </w:r>
      <w:r w:rsidR="00466A46">
        <w:rPr>
          <w:rtl/>
        </w:rPr>
        <w:t xml:space="preserve"> </w:t>
      </w:r>
      <w:r w:rsidR="00466A46">
        <w:rPr>
          <w:rFonts w:hint="cs"/>
          <w:rtl/>
        </w:rPr>
        <w:t xml:space="preserve">) </w:t>
      </w:r>
      <w:r>
        <w:rPr>
          <w:rtl/>
        </w:rPr>
        <w:t>قال: يا رب</w:t>
      </w:r>
      <w:r w:rsidR="00466A46">
        <w:rPr>
          <w:rFonts w:hint="cs"/>
          <w:rtl/>
        </w:rPr>
        <w:t>ّ</w:t>
      </w:r>
      <w:r>
        <w:rPr>
          <w:rtl/>
        </w:rPr>
        <w:t>، تمر</w:t>
      </w:r>
      <w:r w:rsidR="00466A46">
        <w:rPr>
          <w:rFonts w:hint="cs"/>
          <w:rtl/>
        </w:rPr>
        <w:t>ّ</w:t>
      </w:r>
      <w:r>
        <w:rPr>
          <w:rtl/>
        </w:rPr>
        <w:t xml:space="preserve"> بي ح</w:t>
      </w:r>
      <w:r w:rsidR="008E749F">
        <w:rPr>
          <w:rtl/>
        </w:rPr>
        <w:t>الا</w:t>
      </w:r>
      <w:r>
        <w:rPr>
          <w:rtl/>
        </w:rPr>
        <w:t>ت استحي أن أذكرك فيها؟ فقال: يا موسى، ذكري على كل</w:t>
      </w:r>
      <w:r w:rsidR="00466A46">
        <w:rPr>
          <w:rFonts w:hint="cs"/>
          <w:rtl/>
        </w:rPr>
        <w:t>ّ</w:t>
      </w:r>
      <w:r>
        <w:rPr>
          <w:rtl/>
        </w:rPr>
        <w:t xml:space="preserve"> حال حسن</w:t>
      </w:r>
      <w:r w:rsidR="00C74906">
        <w:rPr>
          <w:rtl/>
        </w:rPr>
        <w:t>.</w:t>
      </w:r>
    </w:p>
    <w:p w:rsidR="005359CC" w:rsidRDefault="005359CC" w:rsidP="000E1C7D">
      <w:pPr>
        <w:pStyle w:val="libNormal"/>
        <w:rPr>
          <w:rtl/>
        </w:rPr>
      </w:pPr>
      <w:r w:rsidRPr="000E1C7D">
        <w:rPr>
          <w:rtl/>
        </w:rPr>
        <w:t>[822]</w:t>
      </w:r>
      <w:r w:rsidRPr="004207A9">
        <w:rPr>
          <w:rtl/>
        </w:rPr>
        <w:t xml:space="preserve"> 6</w:t>
      </w:r>
      <w:r>
        <w:rPr>
          <w:rtl/>
        </w:rPr>
        <w:t xml:space="preserve"> - وعنه، عن عبد الرحمن بن أبي نجران، عن حم</w:t>
      </w:r>
      <w:r w:rsidR="00466A46">
        <w:rPr>
          <w:rFonts w:hint="cs"/>
          <w:rtl/>
        </w:rPr>
        <w:t>ّ</w:t>
      </w:r>
      <w:r>
        <w:rPr>
          <w:rtl/>
        </w:rPr>
        <w:t>اد بن عيسى، عن حريز، عن زرارة ومحم</w:t>
      </w:r>
      <w:r w:rsidR="00466A46">
        <w:rPr>
          <w:rFonts w:hint="cs"/>
          <w:rtl/>
        </w:rPr>
        <w:t>ّ</w:t>
      </w:r>
      <w:r>
        <w:rPr>
          <w:rtl/>
        </w:rPr>
        <w:t xml:space="preserve">د بن مسلم، عن أبي جعفر </w:t>
      </w:r>
      <w:r w:rsidR="00466A46">
        <w:rPr>
          <w:rFonts w:hint="cs"/>
          <w:rtl/>
        </w:rPr>
        <w:t>(</w:t>
      </w:r>
      <w:r w:rsidR="00466A46">
        <w:rPr>
          <w:rtl/>
        </w:rPr>
        <w:t xml:space="preserve"> </w:t>
      </w:r>
      <w:r w:rsidR="00466A46" w:rsidRPr="00F640F5">
        <w:rPr>
          <w:rStyle w:val="libAlaemChar"/>
          <w:rFonts w:hint="cs"/>
          <w:rtl/>
        </w:rPr>
        <w:t>عليه‌السلام</w:t>
      </w:r>
      <w:r w:rsidR="00466A46">
        <w:rPr>
          <w:rtl/>
        </w:rPr>
        <w:t xml:space="preserve"> </w:t>
      </w:r>
      <w:r w:rsidR="00466A46">
        <w:rPr>
          <w:rFonts w:hint="cs"/>
          <w:rtl/>
        </w:rPr>
        <w:t xml:space="preserve">) </w:t>
      </w:r>
      <w:r>
        <w:rPr>
          <w:rtl/>
        </w:rPr>
        <w:t>قال: قلت: الحائض والجنب يقرءان شيئا</w:t>
      </w:r>
      <w:r w:rsidR="00466A46">
        <w:rPr>
          <w:rFonts w:hint="cs"/>
          <w:rtl/>
        </w:rPr>
        <w:t>ً</w:t>
      </w:r>
      <w:r>
        <w:rPr>
          <w:rtl/>
        </w:rPr>
        <w:t xml:space="preserve">؟ قال: نعم، ما شاءا، </w:t>
      </w:r>
      <w:r w:rsidR="00466A46">
        <w:rPr>
          <w:rFonts w:hint="cs"/>
          <w:rtl/>
        </w:rPr>
        <w:t>إ</w:t>
      </w:r>
      <w:r w:rsidR="008E749F">
        <w:rPr>
          <w:rtl/>
        </w:rPr>
        <w:t>ل</w:t>
      </w:r>
      <w:r w:rsidR="00466A46">
        <w:rPr>
          <w:rFonts w:hint="cs"/>
          <w:rtl/>
        </w:rPr>
        <w:t>ّ</w:t>
      </w:r>
      <w:r w:rsidR="008E749F">
        <w:rPr>
          <w:rtl/>
        </w:rPr>
        <w:t>ا</w:t>
      </w:r>
      <w:r>
        <w:rPr>
          <w:rtl/>
        </w:rPr>
        <w:t xml:space="preserve"> السجدة، ويذكران الله تعالى على كل</w:t>
      </w:r>
      <w:r w:rsidR="00466A46">
        <w:rPr>
          <w:rFonts w:hint="cs"/>
          <w:rtl/>
        </w:rPr>
        <w:t>ّ</w:t>
      </w:r>
      <w:r>
        <w:rPr>
          <w:rtl/>
        </w:rPr>
        <w:t xml:space="preserve"> حال</w:t>
      </w:r>
      <w:r w:rsidR="00C74906">
        <w:rPr>
          <w:rtl/>
        </w:rPr>
        <w:t>.</w:t>
      </w:r>
    </w:p>
    <w:p w:rsidR="005359CC" w:rsidRDefault="005359CC" w:rsidP="000E1C7D">
      <w:pPr>
        <w:pStyle w:val="libNormal"/>
        <w:rPr>
          <w:rtl/>
        </w:rPr>
      </w:pPr>
      <w:r w:rsidRPr="000E1C7D">
        <w:rPr>
          <w:rtl/>
        </w:rPr>
        <w:t>[823]</w:t>
      </w:r>
      <w:r w:rsidRPr="004207A9">
        <w:rPr>
          <w:rtl/>
        </w:rPr>
        <w:t xml:space="preserve"> 7</w:t>
      </w:r>
      <w:r>
        <w:rPr>
          <w:rtl/>
        </w:rPr>
        <w:t xml:space="preserve"> - وبإسناده عن محم</w:t>
      </w:r>
      <w:r w:rsidR="00892A2C">
        <w:rPr>
          <w:rFonts w:hint="cs"/>
          <w:rtl/>
        </w:rPr>
        <w:t>ّ</w:t>
      </w:r>
      <w:r>
        <w:rPr>
          <w:rtl/>
        </w:rPr>
        <w:t>د بن علي بن محبوب، عن محم</w:t>
      </w:r>
      <w:r w:rsidR="00892A2C">
        <w:rPr>
          <w:rFonts w:hint="cs"/>
          <w:rtl/>
        </w:rPr>
        <w:t>ّ</w:t>
      </w:r>
      <w:r>
        <w:rPr>
          <w:rtl/>
        </w:rPr>
        <w:t>د بن عبد الحميد، عن محم</w:t>
      </w:r>
      <w:r w:rsidR="00892A2C">
        <w:rPr>
          <w:rFonts w:hint="cs"/>
          <w:rtl/>
        </w:rPr>
        <w:t>ّ</w:t>
      </w:r>
      <w:r>
        <w:rPr>
          <w:rtl/>
        </w:rPr>
        <w:t>د بن عمر بن يزيد، عن محم</w:t>
      </w:r>
      <w:r w:rsidR="00892A2C">
        <w:rPr>
          <w:rFonts w:hint="cs"/>
          <w:rtl/>
        </w:rPr>
        <w:t>ّ</w:t>
      </w:r>
      <w:r>
        <w:rPr>
          <w:rtl/>
        </w:rPr>
        <w:t xml:space="preserve">د بن عذافر، عن عمربن يزيد قال: سألت أبا عبدالله </w:t>
      </w:r>
      <w:r w:rsidR="00892A2C">
        <w:rPr>
          <w:rFonts w:hint="cs"/>
          <w:rtl/>
        </w:rPr>
        <w:t>(</w:t>
      </w:r>
      <w:r w:rsidR="00892A2C">
        <w:rPr>
          <w:rtl/>
        </w:rPr>
        <w:t xml:space="preserve"> </w:t>
      </w:r>
      <w:r w:rsidR="00892A2C" w:rsidRPr="00F640F5">
        <w:rPr>
          <w:rStyle w:val="libAlaemChar"/>
          <w:rFonts w:hint="cs"/>
          <w:rtl/>
        </w:rPr>
        <w:t>عليه‌السلام</w:t>
      </w:r>
      <w:r w:rsidR="00892A2C">
        <w:rPr>
          <w:rtl/>
        </w:rPr>
        <w:t xml:space="preserve"> </w:t>
      </w:r>
      <w:r w:rsidR="00892A2C">
        <w:rPr>
          <w:rFonts w:hint="cs"/>
          <w:rtl/>
        </w:rPr>
        <w:t xml:space="preserve">) </w:t>
      </w:r>
      <w:r>
        <w:rPr>
          <w:rtl/>
        </w:rPr>
        <w:t xml:space="preserve">عن التسبيح في المخرج، وقراءة القرآن؟ قال: لم يرخص في الكنيف في أكثر من آية الكرسي، ويحمد الله، وآية </w:t>
      </w:r>
      <w:r w:rsidRPr="00D864A7">
        <w:rPr>
          <w:rStyle w:val="libFootnotenumChar"/>
          <w:rtl/>
        </w:rPr>
        <w:t>(</w:t>
      </w:r>
      <w:r w:rsidR="000E1C7D">
        <w:rPr>
          <w:rStyle w:val="libFootnotenumChar"/>
          <w:rFonts w:hint="cs"/>
          <w:rtl/>
        </w:rPr>
        <w:t>2</w:t>
      </w:r>
      <w:r w:rsidRPr="00D864A7">
        <w:rPr>
          <w:rStyle w:val="libFootnotenumChar"/>
          <w:rtl/>
        </w:rPr>
        <w:t>)</w:t>
      </w:r>
      <w:r w:rsidR="00C74906">
        <w:rPr>
          <w:rtl/>
        </w:rPr>
        <w:t>.</w:t>
      </w:r>
    </w:p>
    <w:p w:rsidR="005359CC" w:rsidRDefault="005359CC" w:rsidP="000E1C7D">
      <w:pPr>
        <w:pStyle w:val="libNormal"/>
        <w:rPr>
          <w:rtl/>
        </w:rPr>
      </w:pPr>
      <w:r>
        <w:rPr>
          <w:rtl/>
        </w:rPr>
        <w:t xml:space="preserve">ورواه الصدوق </w:t>
      </w:r>
      <w:r w:rsidRPr="00D864A7">
        <w:rPr>
          <w:rStyle w:val="libFootnotenumChar"/>
          <w:rtl/>
        </w:rPr>
        <w:t>(</w:t>
      </w:r>
      <w:r w:rsidR="000E1C7D">
        <w:rPr>
          <w:rStyle w:val="libFootnotenumChar"/>
          <w:rFonts w:hint="cs"/>
          <w:rtl/>
        </w:rPr>
        <w:t>3</w:t>
      </w:r>
      <w:r w:rsidRPr="00D864A7">
        <w:rPr>
          <w:rStyle w:val="libFootnotenumChar"/>
          <w:rtl/>
        </w:rPr>
        <w:t>)</w:t>
      </w:r>
      <w:r>
        <w:rPr>
          <w:rtl/>
        </w:rPr>
        <w:t xml:space="preserve"> بإسناده عن عمر بن يزيد، </w:t>
      </w:r>
      <w:r w:rsidR="00892A2C">
        <w:rPr>
          <w:rFonts w:hint="cs"/>
          <w:rtl/>
        </w:rPr>
        <w:t>إ</w:t>
      </w:r>
      <w:r w:rsidR="008E749F">
        <w:rPr>
          <w:rtl/>
        </w:rPr>
        <w:t>ل</w:t>
      </w:r>
      <w:r w:rsidR="00892A2C">
        <w:rPr>
          <w:rFonts w:hint="cs"/>
          <w:rtl/>
        </w:rPr>
        <w:t>ّ</w:t>
      </w:r>
      <w:r w:rsidR="008E749F">
        <w:rPr>
          <w:rtl/>
        </w:rPr>
        <w:t>ا</w:t>
      </w:r>
      <w:r>
        <w:rPr>
          <w:rtl/>
        </w:rPr>
        <w:t xml:space="preserve"> أن</w:t>
      </w:r>
      <w:r w:rsidR="000E1C7D">
        <w:rPr>
          <w:rFonts w:hint="cs"/>
          <w:rtl/>
        </w:rPr>
        <w:t>ّ</w:t>
      </w:r>
      <w:r>
        <w:rPr>
          <w:rtl/>
        </w:rPr>
        <w:t>ه قال: و</w:t>
      </w:r>
      <w:r w:rsidRPr="00D864A7">
        <w:rPr>
          <w:rStyle w:val="libFootnotenumChar"/>
          <w:rtl/>
        </w:rPr>
        <w:t>(</w:t>
      </w:r>
      <w:r w:rsidR="000E1C7D">
        <w:rPr>
          <w:rStyle w:val="libFootnotenumChar"/>
          <w:rFonts w:hint="cs"/>
          <w:rtl/>
        </w:rPr>
        <w:t>4</w:t>
      </w:r>
      <w:r w:rsidRPr="00D864A7">
        <w:rPr>
          <w:rStyle w:val="libFootnotenumChar"/>
          <w:rtl/>
        </w:rPr>
        <w:t>)</w:t>
      </w:r>
      <w:r w:rsidR="000E1C7D">
        <w:rPr>
          <w:rtl/>
        </w:rPr>
        <w:t xml:space="preserve"> </w:t>
      </w:r>
      <w:r w:rsidR="000E1C7D">
        <w:rPr>
          <w:rFonts w:hint="cs"/>
          <w:rtl/>
        </w:rPr>
        <w:t>آ</w:t>
      </w:r>
      <w:r>
        <w:rPr>
          <w:rtl/>
        </w:rPr>
        <w:t xml:space="preserve">ية </w:t>
      </w:r>
    </w:p>
    <w:p w:rsidR="005359CC" w:rsidRDefault="001D3C86" w:rsidP="001D3C86">
      <w:pPr>
        <w:pStyle w:val="libLine"/>
        <w:rPr>
          <w:rtl/>
        </w:rPr>
      </w:pPr>
      <w:r>
        <w:rPr>
          <w:rtl/>
        </w:rPr>
        <w:t>____________________</w:t>
      </w:r>
    </w:p>
    <w:p w:rsidR="005359CC" w:rsidRPr="004207A9" w:rsidRDefault="005359CC" w:rsidP="001D3C86">
      <w:pPr>
        <w:pStyle w:val="libFootnote0"/>
        <w:rPr>
          <w:rtl/>
        </w:rPr>
      </w:pPr>
      <w:r w:rsidRPr="004207A9">
        <w:rPr>
          <w:rtl/>
        </w:rPr>
        <w:t>(1) الفقيه 1</w:t>
      </w:r>
      <w:r>
        <w:rPr>
          <w:rtl/>
        </w:rPr>
        <w:t xml:space="preserve">: </w:t>
      </w:r>
      <w:r w:rsidRPr="004207A9">
        <w:rPr>
          <w:rtl/>
        </w:rPr>
        <w:t>20</w:t>
      </w:r>
      <w:r w:rsidR="00E4299D">
        <w:rPr>
          <w:rtl/>
        </w:rPr>
        <w:t>/</w:t>
      </w:r>
      <w:r w:rsidRPr="004207A9">
        <w:rPr>
          <w:rtl/>
        </w:rPr>
        <w:t>58</w:t>
      </w:r>
      <w:r w:rsidR="00C74906">
        <w:rPr>
          <w:rFonts w:hint="cs"/>
          <w:rtl/>
        </w:rPr>
        <w:t>.</w:t>
      </w:r>
    </w:p>
    <w:p w:rsidR="005359CC" w:rsidRDefault="005359CC" w:rsidP="001D3C86">
      <w:pPr>
        <w:pStyle w:val="libFootnote0"/>
        <w:rPr>
          <w:rtl/>
        </w:rPr>
      </w:pPr>
      <w:r>
        <w:rPr>
          <w:rtl/>
        </w:rPr>
        <w:t>5 - التهذيب 1: 27</w:t>
      </w:r>
      <w:r w:rsidR="00E4299D">
        <w:rPr>
          <w:rtl/>
        </w:rPr>
        <w:t>/</w:t>
      </w:r>
      <w:r>
        <w:rPr>
          <w:rtl/>
        </w:rPr>
        <w:t>68</w:t>
      </w:r>
      <w:r w:rsidR="00C74906">
        <w:rPr>
          <w:rFonts w:hint="cs"/>
          <w:rtl/>
        </w:rPr>
        <w:t>.</w:t>
      </w:r>
    </w:p>
    <w:p w:rsidR="005359CC" w:rsidRDefault="005359CC" w:rsidP="001D3C86">
      <w:pPr>
        <w:pStyle w:val="libFootnote0"/>
        <w:rPr>
          <w:rtl/>
        </w:rPr>
      </w:pPr>
      <w:r>
        <w:rPr>
          <w:rtl/>
        </w:rPr>
        <w:t xml:space="preserve">6 - التهذيب 1: 26 </w:t>
      </w:r>
      <w:r w:rsidR="00E4299D">
        <w:rPr>
          <w:rtl/>
        </w:rPr>
        <w:t>/</w:t>
      </w:r>
      <w:r>
        <w:rPr>
          <w:rtl/>
        </w:rPr>
        <w:t>67 و 129</w:t>
      </w:r>
      <w:r w:rsidR="00E4299D">
        <w:rPr>
          <w:rtl/>
        </w:rPr>
        <w:t>/</w:t>
      </w:r>
      <w:r>
        <w:rPr>
          <w:rtl/>
        </w:rPr>
        <w:t xml:space="preserve">352 وفي </w:t>
      </w:r>
      <w:r w:rsidR="000E1C7D">
        <w:rPr>
          <w:rtl/>
        </w:rPr>
        <w:t>ال</w:t>
      </w:r>
      <w:r w:rsidR="000E1C7D">
        <w:rPr>
          <w:rFonts w:hint="cs"/>
          <w:rtl/>
        </w:rPr>
        <w:t>إِ</w:t>
      </w:r>
      <w:r>
        <w:rPr>
          <w:rtl/>
        </w:rPr>
        <w:t>ستبصار 1: 115</w:t>
      </w:r>
      <w:r w:rsidR="00E4299D">
        <w:rPr>
          <w:rtl/>
        </w:rPr>
        <w:t>/</w:t>
      </w:r>
      <w:r>
        <w:rPr>
          <w:rtl/>
        </w:rPr>
        <w:t>384</w:t>
      </w:r>
      <w:r w:rsidR="00C74906">
        <w:rPr>
          <w:rtl/>
        </w:rPr>
        <w:t>.</w:t>
      </w:r>
      <w:r>
        <w:rPr>
          <w:rtl/>
        </w:rPr>
        <w:t xml:space="preserve"> وأورده في الحديث 4 من الباب 19 من أبواب الجنابة</w:t>
      </w:r>
      <w:r w:rsidR="00C74906">
        <w:rPr>
          <w:rtl/>
        </w:rPr>
        <w:t>.</w:t>
      </w:r>
    </w:p>
    <w:p w:rsidR="005359CC" w:rsidRDefault="005359CC" w:rsidP="001D3C86">
      <w:pPr>
        <w:pStyle w:val="libFootnote0"/>
        <w:rPr>
          <w:rtl/>
        </w:rPr>
      </w:pPr>
      <w:r>
        <w:rPr>
          <w:rtl/>
        </w:rPr>
        <w:t>7 - التهذيب 1: 352</w:t>
      </w:r>
      <w:r w:rsidR="00E4299D">
        <w:rPr>
          <w:rtl/>
        </w:rPr>
        <w:t>/</w:t>
      </w:r>
      <w:r>
        <w:rPr>
          <w:rtl/>
        </w:rPr>
        <w:t>1042</w:t>
      </w:r>
      <w:r w:rsidR="00C74906">
        <w:rPr>
          <w:rtl/>
        </w:rPr>
        <w:t>.</w:t>
      </w:r>
    </w:p>
    <w:p w:rsidR="005359CC" w:rsidRPr="004207A9" w:rsidRDefault="005359CC" w:rsidP="000E1C7D">
      <w:pPr>
        <w:pStyle w:val="libFootnote0"/>
        <w:rPr>
          <w:rtl/>
        </w:rPr>
      </w:pPr>
      <w:r w:rsidRPr="004207A9">
        <w:rPr>
          <w:rtl/>
        </w:rPr>
        <w:t>(</w:t>
      </w:r>
      <w:r w:rsidR="000E1C7D">
        <w:rPr>
          <w:rFonts w:hint="cs"/>
          <w:rtl/>
        </w:rPr>
        <w:t>2</w:t>
      </w:r>
      <w:r w:rsidRPr="004207A9">
        <w:rPr>
          <w:rtl/>
        </w:rPr>
        <w:t>) في المصدر</w:t>
      </w:r>
      <w:r>
        <w:rPr>
          <w:rtl/>
        </w:rPr>
        <w:t xml:space="preserve">: </w:t>
      </w:r>
      <w:r w:rsidRPr="004207A9">
        <w:rPr>
          <w:rtl/>
        </w:rPr>
        <w:t>أو آية</w:t>
      </w:r>
      <w:r w:rsidR="00C74906">
        <w:rPr>
          <w:rtl/>
        </w:rPr>
        <w:t>.</w:t>
      </w:r>
    </w:p>
    <w:p w:rsidR="005359CC" w:rsidRPr="004207A9" w:rsidRDefault="005359CC" w:rsidP="000E1C7D">
      <w:pPr>
        <w:pStyle w:val="libFootnote0"/>
        <w:rPr>
          <w:rtl/>
        </w:rPr>
      </w:pPr>
      <w:r w:rsidRPr="004207A9">
        <w:rPr>
          <w:rtl/>
        </w:rPr>
        <w:t>(</w:t>
      </w:r>
      <w:r w:rsidR="000E1C7D">
        <w:rPr>
          <w:rFonts w:hint="cs"/>
          <w:rtl/>
        </w:rPr>
        <w:t>3</w:t>
      </w:r>
      <w:r w:rsidRPr="004207A9">
        <w:rPr>
          <w:rtl/>
        </w:rPr>
        <w:t>) الفقيه 1</w:t>
      </w:r>
      <w:r>
        <w:rPr>
          <w:rtl/>
        </w:rPr>
        <w:t xml:space="preserve">: </w:t>
      </w:r>
      <w:r w:rsidRPr="004207A9">
        <w:rPr>
          <w:rtl/>
        </w:rPr>
        <w:t>19</w:t>
      </w:r>
      <w:r w:rsidR="00E4299D">
        <w:rPr>
          <w:rtl/>
        </w:rPr>
        <w:t>/</w:t>
      </w:r>
      <w:r w:rsidRPr="004207A9">
        <w:rPr>
          <w:rtl/>
        </w:rPr>
        <w:t>57</w:t>
      </w:r>
      <w:r w:rsidR="00C74906">
        <w:rPr>
          <w:rtl/>
        </w:rPr>
        <w:t>.</w:t>
      </w:r>
    </w:p>
    <w:p w:rsidR="005359CC" w:rsidRPr="004207A9" w:rsidRDefault="005359CC" w:rsidP="000E1C7D">
      <w:pPr>
        <w:pStyle w:val="libFootnote0"/>
        <w:rPr>
          <w:rtl/>
        </w:rPr>
      </w:pPr>
      <w:r w:rsidRPr="004207A9">
        <w:rPr>
          <w:rtl/>
        </w:rPr>
        <w:t>(</w:t>
      </w:r>
      <w:r w:rsidR="000E1C7D">
        <w:rPr>
          <w:rFonts w:hint="cs"/>
          <w:rtl/>
        </w:rPr>
        <w:t>4</w:t>
      </w:r>
      <w:r w:rsidRPr="004207A9">
        <w:rPr>
          <w:rtl/>
        </w:rPr>
        <w:t>) في الفقيه</w:t>
      </w:r>
      <w:r>
        <w:rPr>
          <w:rtl/>
        </w:rPr>
        <w:t xml:space="preserve">: </w:t>
      </w:r>
      <w:r w:rsidRPr="004207A9">
        <w:rPr>
          <w:rtl/>
        </w:rPr>
        <w:t>أو</w:t>
      </w:r>
      <w:r w:rsidR="00C74906">
        <w:rPr>
          <w:rtl/>
        </w:rPr>
        <w:t>.</w:t>
      </w:r>
      <w:r w:rsidRPr="004207A9">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الحمد لله رب</w:t>
      </w:r>
      <w:r w:rsidR="000E1C7D">
        <w:rPr>
          <w:rFonts w:hint="cs"/>
          <w:rtl/>
        </w:rPr>
        <w:t>ّ</w:t>
      </w:r>
      <w:r>
        <w:rPr>
          <w:rtl/>
        </w:rPr>
        <w:t xml:space="preserve"> العالمين</w:t>
      </w:r>
      <w:r w:rsidR="00C74906">
        <w:rPr>
          <w:rtl/>
        </w:rPr>
        <w:t>.</w:t>
      </w:r>
    </w:p>
    <w:p w:rsidR="005359CC" w:rsidRDefault="005359CC" w:rsidP="00A0447D">
      <w:pPr>
        <w:pStyle w:val="libNormal"/>
        <w:rPr>
          <w:rtl/>
        </w:rPr>
      </w:pPr>
      <w:r>
        <w:rPr>
          <w:rtl/>
        </w:rPr>
        <w:t xml:space="preserve">أقول: هذا محمول على الكراهة، بمعنى نقصان الثواب، لما مضى </w:t>
      </w:r>
      <w:r w:rsidRPr="00D864A7">
        <w:rPr>
          <w:rStyle w:val="libFootnotenumChar"/>
          <w:rtl/>
        </w:rPr>
        <w:t>(</w:t>
      </w:r>
      <w:r w:rsidR="00A0447D">
        <w:rPr>
          <w:rStyle w:val="libFootnotenumChar"/>
          <w:rFonts w:hint="cs"/>
          <w:rtl/>
        </w:rPr>
        <w:t>1</w:t>
      </w:r>
      <w:r w:rsidRPr="00D864A7">
        <w:rPr>
          <w:rStyle w:val="libFootnotenumChar"/>
          <w:rtl/>
        </w:rPr>
        <w:t>)</w:t>
      </w:r>
      <w:r>
        <w:rPr>
          <w:rtl/>
        </w:rPr>
        <w:t xml:space="preserve"> ويأتي </w:t>
      </w:r>
      <w:r w:rsidRPr="00D864A7">
        <w:rPr>
          <w:rStyle w:val="libFootnotenumChar"/>
          <w:rtl/>
        </w:rPr>
        <w:t>(</w:t>
      </w:r>
      <w:r w:rsidR="00A0447D">
        <w:rPr>
          <w:rStyle w:val="libFootnotenumChar"/>
          <w:rFonts w:hint="cs"/>
          <w:rtl/>
        </w:rPr>
        <w:t>2</w:t>
      </w:r>
      <w:r w:rsidRPr="00D864A7">
        <w:rPr>
          <w:rStyle w:val="libFootnotenumChar"/>
          <w:rtl/>
        </w:rPr>
        <w:t>)</w:t>
      </w:r>
      <w:r w:rsidR="00C74906">
        <w:rPr>
          <w:rtl/>
        </w:rPr>
        <w:t>.</w:t>
      </w:r>
    </w:p>
    <w:p w:rsidR="005359CC" w:rsidRDefault="005359CC" w:rsidP="00A0447D">
      <w:pPr>
        <w:pStyle w:val="libNormal"/>
        <w:rPr>
          <w:rtl/>
        </w:rPr>
      </w:pPr>
      <w:r w:rsidRPr="000E1C7D">
        <w:rPr>
          <w:rtl/>
        </w:rPr>
        <w:t>[824]</w:t>
      </w:r>
      <w:r w:rsidRPr="004207A9">
        <w:rPr>
          <w:rtl/>
        </w:rPr>
        <w:t xml:space="preserve"> 8</w:t>
      </w:r>
      <w:r>
        <w:rPr>
          <w:rtl/>
        </w:rPr>
        <w:t xml:space="preserve"> - وبإسناده عن أحمد بن محمد، عن ابن أبي عمير، ( عن حم</w:t>
      </w:r>
      <w:r w:rsidR="00460CA1">
        <w:rPr>
          <w:rFonts w:hint="cs"/>
          <w:rtl/>
        </w:rPr>
        <w:t>ّ</w:t>
      </w:r>
      <w:r>
        <w:rPr>
          <w:rtl/>
        </w:rPr>
        <w:t xml:space="preserve">اد بن عثمان ) </w:t>
      </w:r>
      <w:r w:rsidRPr="00D864A7">
        <w:rPr>
          <w:rStyle w:val="libFootnotenumChar"/>
          <w:rtl/>
        </w:rPr>
        <w:t>(</w:t>
      </w:r>
      <w:r w:rsidR="00A0447D">
        <w:rPr>
          <w:rStyle w:val="libFootnotenumChar"/>
          <w:rFonts w:hint="cs"/>
          <w:rtl/>
        </w:rPr>
        <w:t>3</w:t>
      </w:r>
      <w:r w:rsidRPr="00D864A7">
        <w:rPr>
          <w:rStyle w:val="libFootnotenumChar"/>
          <w:rtl/>
        </w:rPr>
        <w:t>)</w:t>
      </w:r>
      <w:r>
        <w:rPr>
          <w:rtl/>
        </w:rPr>
        <w:t xml:space="preserve">، عن عبيدالله بن علي الحلبي، عن أبي عبدالله </w:t>
      </w:r>
      <w:r w:rsidR="00460CA1">
        <w:rPr>
          <w:rFonts w:hint="cs"/>
          <w:rtl/>
        </w:rPr>
        <w:t>(</w:t>
      </w:r>
      <w:r w:rsidR="00460CA1">
        <w:rPr>
          <w:rtl/>
        </w:rPr>
        <w:t xml:space="preserve"> </w:t>
      </w:r>
      <w:r w:rsidR="00460CA1" w:rsidRPr="00F640F5">
        <w:rPr>
          <w:rStyle w:val="libAlaemChar"/>
          <w:rFonts w:hint="cs"/>
          <w:rtl/>
        </w:rPr>
        <w:t>عليه‌السلام</w:t>
      </w:r>
      <w:r w:rsidR="00460CA1">
        <w:rPr>
          <w:rtl/>
        </w:rPr>
        <w:t xml:space="preserve"> </w:t>
      </w:r>
      <w:r w:rsidR="00460CA1">
        <w:rPr>
          <w:rFonts w:hint="cs"/>
          <w:rtl/>
        </w:rPr>
        <w:t xml:space="preserve">) </w:t>
      </w:r>
      <w:r>
        <w:rPr>
          <w:rtl/>
        </w:rPr>
        <w:t>، قال: سألته: أتقرأ النفساء، والحائض، والجنب، والرجل يتغو</w:t>
      </w:r>
      <w:r w:rsidR="00075D0E">
        <w:rPr>
          <w:rFonts w:hint="cs"/>
          <w:rtl/>
        </w:rPr>
        <w:t>ّ</w:t>
      </w:r>
      <w:r>
        <w:rPr>
          <w:rtl/>
        </w:rPr>
        <w:t xml:space="preserve">ط </w:t>
      </w:r>
      <w:r w:rsidRPr="00D864A7">
        <w:rPr>
          <w:rStyle w:val="libFootnotenumChar"/>
          <w:rtl/>
        </w:rPr>
        <w:t>(</w:t>
      </w:r>
      <w:r w:rsidR="00A0447D">
        <w:rPr>
          <w:rStyle w:val="libFootnotenumChar"/>
          <w:rFonts w:hint="cs"/>
          <w:rtl/>
        </w:rPr>
        <w:t>4</w:t>
      </w:r>
      <w:r w:rsidRPr="00D864A7">
        <w:rPr>
          <w:rStyle w:val="libFootnotenumChar"/>
          <w:rtl/>
        </w:rPr>
        <w:t>)</w:t>
      </w:r>
      <w:r>
        <w:rPr>
          <w:rtl/>
        </w:rPr>
        <w:t>، القرآن؟ فقال: يقرؤون ما شاؤوا</w:t>
      </w:r>
      <w:r w:rsidR="00C74906">
        <w:rPr>
          <w:rtl/>
        </w:rPr>
        <w:t>.</w:t>
      </w:r>
    </w:p>
    <w:p w:rsidR="005359CC" w:rsidRDefault="005359CC" w:rsidP="000E1C7D">
      <w:pPr>
        <w:pStyle w:val="libNormal"/>
        <w:rPr>
          <w:rtl/>
        </w:rPr>
      </w:pPr>
      <w:r w:rsidRPr="000E1C7D">
        <w:rPr>
          <w:rtl/>
        </w:rPr>
        <w:t>[825]</w:t>
      </w:r>
      <w:r w:rsidRPr="004207A9">
        <w:rPr>
          <w:rtl/>
        </w:rPr>
        <w:t xml:space="preserve"> 9</w:t>
      </w:r>
      <w:r>
        <w:rPr>
          <w:rtl/>
        </w:rPr>
        <w:t xml:space="preserve"> - عبدالله بن جعفر في ( قرب </w:t>
      </w:r>
      <w:r w:rsidR="00075D0E">
        <w:rPr>
          <w:rtl/>
        </w:rPr>
        <w:t>ال</w:t>
      </w:r>
      <w:r w:rsidR="00075D0E">
        <w:rPr>
          <w:rFonts w:hint="cs"/>
          <w:rtl/>
        </w:rPr>
        <w:t>إِ</w:t>
      </w:r>
      <w:r>
        <w:rPr>
          <w:rtl/>
        </w:rPr>
        <w:t>سناد ): عن هارون بن مسلم، عن مسعدة بن صدقة، عن جعفر، عن أبيه</w:t>
      </w:r>
      <w:r w:rsidR="00075D0E">
        <w:rPr>
          <w:rFonts w:hint="cs"/>
          <w:rtl/>
        </w:rPr>
        <w:t xml:space="preserve"> (</w:t>
      </w:r>
      <w:r>
        <w:rPr>
          <w:rtl/>
        </w:rPr>
        <w:t xml:space="preserve"> </w:t>
      </w:r>
      <w:r w:rsidRPr="00F640F5">
        <w:rPr>
          <w:rStyle w:val="libAlaemChar"/>
          <w:rFonts w:hint="cs"/>
          <w:rtl/>
        </w:rPr>
        <w:t>عليهما‌السلام</w:t>
      </w:r>
      <w:r>
        <w:rPr>
          <w:rtl/>
        </w:rPr>
        <w:t xml:space="preserve"> </w:t>
      </w:r>
      <w:r w:rsidR="00075D0E">
        <w:rPr>
          <w:rFonts w:hint="cs"/>
          <w:rtl/>
        </w:rPr>
        <w:t xml:space="preserve">) </w:t>
      </w:r>
      <w:r>
        <w:rPr>
          <w:rtl/>
        </w:rPr>
        <w:t>قال: كان أبي يقول: إذا عطس أحدكم وهوعلى خلاء فليحمد الله في نفسه</w:t>
      </w:r>
      <w:r w:rsidR="00C74906">
        <w:rPr>
          <w:rtl/>
        </w:rPr>
        <w:t>.</w:t>
      </w:r>
    </w:p>
    <w:p w:rsidR="005359CC" w:rsidRDefault="005359CC" w:rsidP="00A0447D">
      <w:pPr>
        <w:pStyle w:val="libNormal"/>
        <w:rPr>
          <w:rtl/>
        </w:rPr>
      </w:pPr>
      <w:r>
        <w:rPr>
          <w:rtl/>
        </w:rPr>
        <w:t>أقول: وتقد</w:t>
      </w:r>
      <w:r w:rsidR="00075D0E">
        <w:rPr>
          <w:rFonts w:hint="cs"/>
          <w:rtl/>
        </w:rPr>
        <w:t>ّ</w:t>
      </w:r>
      <w:r>
        <w:rPr>
          <w:rtl/>
        </w:rPr>
        <w:t>م ما يدل</w:t>
      </w:r>
      <w:r w:rsidR="00075D0E">
        <w:rPr>
          <w:rFonts w:hint="cs"/>
          <w:rtl/>
        </w:rPr>
        <w:t>ّ</w:t>
      </w:r>
      <w:r>
        <w:rPr>
          <w:rtl/>
        </w:rPr>
        <w:t xml:space="preserve"> على ذلك </w:t>
      </w:r>
      <w:r w:rsidRPr="00D864A7">
        <w:rPr>
          <w:rStyle w:val="libFootnotenumChar"/>
          <w:rtl/>
        </w:rPr>
        <w:t>(</w:t>
      </w:r>
      <w:r w:rsidR="00A0447D">
        <w:rPr>
          <w:rStyle w:val="libFootnotenumChar"/>
          <w:rFonts w:hint="cs"/>
          <w:rtl/>
        </w:rPr>
        <w:t>5</w:t>
      </w:r>
      <w:r w:rsidRPr="00D864A7">
        <w:rPr>
          <w:rStyle w:val="libFootnotenumChar"/>
          <w:rtl/>
        </w:rPr>
        <w:t>)</w:t>
      </w:r>
      <w:r>
        <w:rPr>
          <w:rtl/>
        </w:rPr>
        <w:t>، ويأتي ما يدل</w:t>
      </w:r>
      <w:r w:rsidR="00075D0E">
        <w:rPr>
          <w:rFonts w:hint="cs"/>
          <w:rtl/>
        </w:rPr>
        <w:t>ّ</w:t>
      </w:r>
      <w:r>
        <w:rPr>
          <w:rtl/>
        </w:rPr>
        <w:t xml:space="preserve"> عليه إن شاء الله تعالى</w:t>
      </w:r>
      <w:r w:rsidRPr="00D864A7">
        <w:rPr>
          <w:rStyle w:val="libFootnotenumChar"/>
          <w:rtl/>
        </w:rPr>
        <w:t>(</w:t>
      </w:r>
      <w:r w:rsidR="00A0447D">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A0447D">
      <w:pPr>
        <w:pStyle w:val="libFootnote0"/>
        <w:rPr>
          <w:rtl/>
        </w:rPr>
      </w:pPr>
      <w:r w:rsidRPr="004207A9">
        <w:rPr>
          <w:rtl/>
        </w:rPr>
        <w:t>(</w:t>
      </w:r>
      <w:r w:rsidR="00A0447D">
        <w:rPr>
          <w:rFonts w:hint="cs"/>
          <w:rtl/>
        </w:rPr>
        <w:t>1</w:t>
      </w:r>
      <w:r w:rsidRPr="004207A9">
        <w:rPr>
          <w:rtl/>
        </w:rPr>
        <w:t xml:space="preserve">) مضى في </w:t>
      </w:r>
      <w:r w:rsidR="00A0447D">
        <w:rPr>
          <w:rtl/>
        </w:rPr>
        <w:t>ال</w:t>
      </w:r>
      <w:r w:rsidR="00A0447D">
        <w:rPr>
          <w:rFonts w:hint="cs"/>
          <w:rtl/>
        </w:rPr>
        <w:t>أ</w:t>
      </w:r>
      <w:r w:rsidRPr="004207A9">
        <w:rPr>
          <w:rtl/>
        </w:rPr>
        <w:t xml:space="preserve">حاديث 1 و 2 و 3 و 4 </w:t>
      </w:r>
      <w:r>
        <w:rPr>
          <w:rtl/>
        </w:rPr>
        <w:t>و 5</w:t>
      </w:r>
      <w:r w:rsidRPr="004207A9">
        <w:rPr>
          <w:rtl/>
        </w:rPr>
        <w:t xml:space="preserve"> و 6 من هذا الباب والحديث 1 من الباب 5 من هذه </w:t>
      </w:r>
      <w:r w:rsidR="008E749F">
        <w:rPr>
          <w:rtl/>
        </w:rPr>
        <w:t>الا</w:t>
      </w:r>
      <w:r w:rsidRPr="004207A9">
        <w:rPr>
          <w:rtl/>
        </w:rPr>
        <w:t>بواب</w:t>
      </w:r>
      <w:r w:rsidR="00C74906">
        <w:rPr>
          <w:rtl/>
        </w:rPr>
        <w:t>.</w:t>
      </w:r>
    </w:p>
    <w:p w:rsidR="005359CC" w:rsidRPr="004207A9" w:rsidRDefault="005359CC" w:rsidP="00A0447D">
      <w:pPr>
        <w:pStyle w:val="libFootnote0"/>
        <w:rPr>
          <w:rtl/>
        </w:rPr>
      </w:pPr>
      <w:r w:rsidRPr="004207A9">
        <w:rPr>
          <w:rtl/>
        </w:rPr>
        <w:t>(</w:t>
      </w:r>
      <w:r w:rsidR="00A0447D">
        <w:rPr>
          <w:rFonts w:hint="cs"/>
          <w:rtl/>
        </w:rPr>
        <w:t>2</w:t>
      </w:r>
      <w:r w:rsidRPr="004207A9">
        <w:rPr>
          <w:rtl/>
        </w:rPr>
        <w:t xml:space="preserve">) يأتي في </w:t>
      </w:r>
      <w:r w:rsidR="00A0447D">
        <w:rPr>
          <w:rtl/>
        </w:rPr>
        <w:t>ال</w:t>
      </w:r>
      <w:r w:rsidR="00A0447D">
        <w:rPr>
          <w:rFonts w:hint="cs"/>
          <w:rtl/>
        </w:rPr>
        <w:t>أ</w:t>
      </w:r>
      <w:r w:rsidRPr="004207A9">
        <w:rPr>
          <w:rtl/>
        </w:rPr>
        <w:t>حاديث 8 و 9 من هذا الباب</w:t>
      </w:r>
      <w:r>
        <w:rPr>
          <w:rtl/>
        </w:rPr>
        <w:t xml:space="preserve">، </w:t>
      </w:r>
      <w:r w:rsidRPr="004207A9">
        <w:rPr>
          <w:rtl/>
        </w:rPr>
        <w:t xml:space="preserve">وفي الحديث 2 من الباب 1 والحديث 1 من الباب 2 من أبواب الذكر والحديث 2 من الباب 45 من أبواب </w:t>
      </w:r>
      <w:r w:rsidR="00A0447D">
        <w:rPr>
          <w:rtl/>
        </w:rPr>
        <w:t>ال</w:t>
      </w:r>
      <w:r w:rsidR="00A0447D">
        <w:rPr>
          <w:rFonts w:hint="cs"/>
          <w:rtl/>
        </w:rPr>
        <w:t>أ</w:t>
      </w:r>
      <w:r w:rsidRPr="004207A9">
        <w:rPr>
          <w:rtl/>
        </w:rPr>
        <w:t>ذان و</w:t>
      </w:r>
      <w:r w:rsidR="008E749F">
        <w:rPr>
          <w:rtl/>
        </w:rPr>
        <w:t>الا</w:t>
      </w:r>
      <w:r w:rsidRPr="004207A9">
        <w:rPr>
          <w:rtl/>
        </w:rPr>
        <w:t>قامة</w:t>
      </w:r>
      <w:r w:rsidR="00C74906">
        <w:rPr>
          <w:rtl/>
        </w:rPr>
        <w:t>.</w:t>
      </w:r>
    </w:p>
    <w:p w:rsidR="005359CC" w:rsidRDefault="005359CC" w:rsidP="001D3C86">
      <w:pPr>
        <w:pStyle w:val="libFootnote0"/>
        <w:rPr>
          <w:rtl/>
        </w:rPr>
      </w:pPr>
      <w:r>
        <w:rPr>
          <w:rtl/>
        </w:rPr>
        <w:t>8 - التهذيب 1: 128</w:t>
      </w:r>
      <w:r w:rsidR="00E4299D">
        <w:rPr>
          <w:rtl/>
        </w:rPr>
        <w:t>/</w:t>
      </w:r>
      <w:r>
        <w:rPr>
          <w:rtl/>
        </w:rPr>
        <w:t xml:space="preserve">348، ورواه في </w:t>
      </w:r>
      <w:r w:rsidR="008E749F">
        <w:rPr>
          <w:rtl/>
        </w:rPr>
        <w:t>الا</w:t>
      </w:r>
      <w:r>
        <w:rPr>
          <w:rtl/>
        </w:rPr>
        <w:t>ستبصار 1: 114</w:t>
      </w:r>
      <w:r w:rsidR="00E4299D">
        <w:rPr>
          <w:rtl/>
        </w:rPr>
        <w:t>/</w:t>
      </w:r>
      <w:r>
        <w:rPr>
          <w:rtl/>
        </w:rPr>
        <w:t>381، أورده في الحديث 6 من الباب 19 من أبواب الجنابة</w:t>
      </w:r>
      <w:r w:rsidR="00C74906">
        <w:rPr>
          <w:rtl/>
        </w:rPr>
        <w:t>.</w:t>
      </w:r>
    </w:p>
    <w:p w:rsidR="005359CC" w:rsidRPr="004207A9" w:rsidRDefault="005359CC" w:rsidP="00A0447D">
      <w:pPr>
        <w:pStyle w:val="libFootnote0"/>
        <w:rPr>
          <w:rtl/>
        </w:rPr>
      </w:pPr>
      <w:r w:rsidRPr="004207A9">
        <w:rPr>
          <w:rtl/>
        </w:rPr>
        <w:t>(</w:t>
      </w:r>
      <w:r w:rsidR="00A0447D">
        <w:rPr>
          <w:rFonts w:hint="cs"/>
          <w:rtl/>
        </w:rPr>
        <w:t>3</w:t>
      </w:r>
      <w:r w:rsidRPr="004207A9">
        <w:rPr>
          <w:rtl/>
        </w:rPr>
        <w:t>) لم يرد في التهذيب</w:t>
      </w:r>
      <w:r w:rsidR="00C74906">
        <w:rPr>
          <w:rtl/>
        </w:rPr>
        <w:t>.</w:t>
      </w:r>
    </w:p>
    <w:p w:rsidR="005359CC" w:rsidRPr="004207A9" w:rsidRDefault="005359CC" w:rsidP="00A0447D">
      <w:pPr>
        <w:pStyle w:val="libFootnote0"/>
        <w:rPr>
          <w:rtl/>
        </w:rPr>
      </w:pPr>
      <w:r w:rsidRPr="004207A9">
        <w:rPr>
          <w:rtl/>
        </w:rPr>
        <w:t>(</w:t>
      </w:r>
      <w:r w:rsidR="00A0447D">
        <w:rPr>
          <w:rFonts w:hint="cs"/>
          <w:rtl/>
        </w:rPr>
        <w:t>4</w:t>
      </w:r>
      <w:r w:rsidRPr="004207A9">
        <w:rPr>
          <w:rtl/>
        </w:rPr>
        <w:t>) في التهذيب</w:t>
      </w:r>
      <w:r>
        <w:rPr>
          <w:rtl/>
        </w:rPr>
        <w:t xml:space="preserve">: </w:t>
      </w:r>
      <w:r w:rsidRPr="004207A9">
        <w:rPr>
          <w:rtl/>
        </w:rPr>
        <w:t>المتغو</w:t>
      </w:r>
      <w:r w:rsidR="00A0447D">
        <w:rPr>
          <w:rFonts w:hint="cs"/>
          <w:rtl/>
        </w:rPr>
        <w:t>ّ</w:t>
      </w:r>
      <w:r w:rsidRPr="004207A9">
        <w:rPr>
          <w:rtl/>
        </w:rPr>
        <w:t>ط</w:t>
      </w:r>
      <w:r w:rsidR="00C74906">
        <w:rPr>
          <w:rtl/>
        </w:rPr>
        <w:t>.</w:t>
      </w:r>
    </w:p>
    <w:p w:rsidR="005359CC" w:rsidRDefault="005359CC" w:rsidP="001D3C86">
      <w:pPr>
        <w:pStyle w:val="libFootnote0"/>
        <w:rPr>
          <w:rtl/>
        </w:rPr>
      </w:pPr>
      <w:r>
        <w:rPr>
          <w:rtl/>
        </w:rPr>
        <w:t xml:space="preserve">9 - قرب </w:t>
      </w:r>
      <w:r w:rsidR="008E749F">
        <w:rPr>
          <w:rtl/>
        </w:rPr>
        <w:t>الا</w:t>
      </w:r>
      <w:r>
        <w:rPr>
          <w:rtl/>
        </w:rPr>
        <w:t>رشاد: 36</w:t>
      </w:r>
      <w:r w:rsidR="00C74906">
        <w:rPr>
          <w:rtl/>
        </w:rPr>
        <w:t>.</w:t>
      </w:r>
    </w:p>
    <w:p w:rsidR="005359CC" w:rsidRPr="004207A9" w:rsidRDefault="005359CC" w:rsidP="00A0447D">
      <w:pPr>
        <w:pStyle w:val="libFootnote0"/>
        <w:rPr>
          <w:rtl/>
        </w:rPr>
      </w:pPr>
      <w:r w:rsidRPr="004207A9">
        <w:rPr>
          <w:rtl/>
        </w:rPr>
        <w:t>(</w:t>
      </w:r>
      <w:r w:rsidR="00A0447D">
        <w:rPr>
          <w:rFonts w:hint="cs"/>
          <w:rtl/>
        </w:rPr>
        <w:t>5</w:t>
      </w:r>
      <w:r w:rsidRPr="004207A9">
        <w:rPr>
          <w:rtl/>
        </w:rPr>
        <w:t>) تقدم في الباب 5 من أبواب الخلوة</w:t>
      </w:r>
      <w:r w:rsidR="00C74906">
        <w:rPr>
          <w:rtl/>
        </w:rPr>
        <w:t>.</w:t>
      </w:r>
    </w:p>
    <w:p w:rsidR="005359CC" w:rsidRPr="004207A9" w:rsidRDefault="005359CC" w:rsidP="00A0447D">
      <w:pPr>
        <w:pStyle w:val="libFootnote0"/>
        <w:rPr>
          <w:rtl/>
        </w:rPr>
      </w:pPr>
      <w:r w:rsidRPr="004207A9">
        <w:rPr>
          <w:rtl/>
        </w:rPr>
        <w:t>(</w:t>
      </w:r>
      <w:r w:rsidR="00A0447D">
        <w:rPr>
          <w:rFonts w:hint="cs"/>
          <w:rtl/>
        </w:rPr>
        <w:t>6</w:t>
      </w:r>
      <w:r w:rsidRPr="004207A9">
        <w:rPr>
          <w:rtl/>
        </w:rPr>
        <w:t xml:space="preserve">) يأتي في الباب </w:t>
      </w:r>
      <w:r w:rsidR="00A0447D">
        <w:rPr>
          <w:rFonts w:hint="cs"/>
          <w:rtl/>
        </w:rPr>
        <w:t>ال</w:t>
      </w:r>
      <w:r w:rsidRPr="004207A9">
        <w:rPr>
          <w:rtl/>
        </w:rPr>
        <w:t>آتي</w:t>
      </w:r>
      <w:r w:rsidR="00C74906">
        <w:rPr>
          <w:rtl/>
        </w:rPr>
        <w:t>.</w:t>
      </w:r>
      <w:r w:rsidRPr="004207A9">
        <w:rPr>
          <w:rtl/>
        </w:rPr>
        <w:t xml:space="preserve"> </w:t>
      </w:r>
    </w:p>
    <w:p w:rsidR="001D3C86" w:rsidRDefault="001D3C86" w:rsidP="001D3C86">
      <w:pPr>
        <w:pStyle w:val="libNormal"/>
        <w:rPr>
          <w:rtl/>
        </w:rPr>
      </w:pPr>
      <w:bookmarkStart w:id="703" w:name="_Toc272839444"/>
      <w:bookmarkStart w:id="704" w:name="_Toc272839732"/>
      <w:bookmarkStart w:id="705" w:name="_Toc299780348"/>
      <w:bookmarkStart w:id="706" w:name="_Toc370728434"/>
      <w:bookmarkStart w:id="707" w:name="_Toc388259279"/>
      <w:r>
        <w:rPr>
          <w:rtl/>
        </w:rPr>
        <w:br w:type="page"/>
      </w:r>
    </w:p>
    <w:p w:rsidR="005359CC" w:rsidRPr="004207A9" w:rsidRDefault="005359CC" w:rsidP="001D3C86">
      <w:pPr>
        <w:pStyle w:val="Heading2Center"/>
        <w:rPr>
          <w:rtl/>
        </w:rPr>
      </w:pPr>
      <w:bookmarkStart w:id="708" w:name="_Toc261404910"/>
      <w:r>
        <w:rPr>
          <w:rtl/>
        </w:rPr>
        <w:lastRenderedPageBreak/>
        <w:t xml:space="preserve">8 - </w:t>
      </w:r>
      <w:r w:rsidRPr="004207A9">
        <w:rPr>
          <w:rtl/>
        </w:rPr>
        <w:t xml:space="preserve">باب عدم كراهة حكاية </w:t>
      </w:r>
      <w:r w:rsidR="008E749F">
        <w:rPr>
          <w:rtl/>
        </w:rPr>
        <w:t>الا</w:t>
      </w:r>
      <w:r w:rsidRPr="004207A9">
        <w:rPr>
          <w:rtl/>
        </w:rPr>
        <w:t>ذان على الخلاء</w:t>
      </w:r>
      <w:r>
        <w:rPr>
          <w:rtl/>
        </w:rPr>
        <w:t xml:space="preserve">، </w:t>
      </w:r>
      <w:r w:rsidRPr="004207A9">
        <w:rPr>
          <w:rtl/>
        </w:rPr>
        <w:t>واستحبابه *</w:t>
      </w:r>
      <w:bookmarkEnd w:id="703"/>
      <w:bookmarkEnd w:id="704"/>
      <w:bookmarkEnd w:id="705"/>
      <w:bookmarkEnd w:id="706"/>
      <w:bookmarkEnd w:id="707"/>
      <w:bookmarkEnd w:id="708"/>
    </w:p>
    <w:p w:rsidR="005359CC" w:rsidRDefault="005359CC" w:rsidP="004B1AD4">
      <w:pPr>
        <w:pStyle w:val="libNormal"/>
        <w:rPr>
          <w:rtl/>
        </w:rPr>
      </w:pPr>
      <w:r w:rsidRPr="004B1AD4">
        <w:rPr>
          <w:rtl/>
        </w:rPr>
        <w:t>[826]</w:t>
      </w:r>
      <w:r w:rsidRPr="004207A9">
        <w:rPr>
          <w:rtl/>
        </w:rPr>
        <w:t xml:space="preserve"> 1</w:t>
      </w:r>
      <w:r>
        <w:rPr>
          <w:rtl/>
        </w:rPr>
        <w:t xml:space="preserve"> - محم</w:t>
      </w:r>
      <w:r w:rsidR="00A0447D">
        <w:rPr>
          <w:rFonts w:hint="cs"/>
          <w:rtl/>
        </w:rPr>
        <w:t>ّ</w:t>
      </w:r>
      <w:r>
        <w:rPr>
          <w:rtl/>
        </w:rPr>
        <w:t>د بن علي بن الحسين بإسناده، عن محم</w:t>
      </w:r>
      <w:r w:rsidR="00BA5F1A">
        <w:rPr>
          <w:rFonts w:hint="cs"/>
          <w:rtl/>
        </w:rPr>
        <w:t>ّ</w:t>
      </w:r>
      <w:r>
        <w:rPr>
          <w:rtl/>
        </w:rPr>
        <w:t xml:space="preserve">د بن مسلم، عن أبي جعفر </w:t>
      </w:r>
      <w:r w:rsidR="00BA5F1A">
        <w:rPr>
          <w:rFonts w:hint="cs"/>
          <w:rtl/>
        </w:rPr>
        <w:t>(</w:t>
      </w:r>
      <w:r w:rsidR="00BA5F1A">
        <w:rPr>
          <w:rtl/>
        </w:rPr>
        <w:t xml:space="preserve"> </w:t>
      </w:r>
      <w:r w:rsidR="00BA5F1A" w:rsidRPr="00F640F5">
        <w:rPr>
          <w:rStyle w:val="libAlaemChar"/>
          <w:rFonts w:hint="cs"/>
          <w:rtl/>
        </w:rPr>
        <w:t>عليه‌السلام</w:t>
      </w:r>
      <w:r w:rsidR="00BA5F1A">
        <w:rPr>
          <w:rtl/>
        </w:rPr>
        <w:t xml:space="preserve"> </w:t>
      </w:r>
      <w:r w:rsidR="00BA5F1A">
        <w:rPr>
          <w:rFonts w:hint="cs"/>
          <w:rtl/>
        </w:rPr>
        <w:t xml:space="preserve">) </w:t>
      </w:r>
      <w:r>
        <w:rPr>
          <w:rtl/>
        </w:rPr>
        <w:t>أن</w:t>
      </w:r>
      <w:r w:rsidR="00BA5F1A">
        <w:rPr>
          <w:rFonts w:hint="cs"/>
          <w:rtl/>
        </w:rPr>
        <w:t>ّ</w:t>
      </w:r>
      <w:r>
        <w:rPr>
          <w:rtl/>
        </w:rPr>
        <w:t>ه قال له: يا محم</w:t>
      </w:r>
      <w:r w:rsidR="00BA5F1A">
        <w:rPr>
          <w:rFonts w:hint="cs"/>
          <w:rtl/>
        </w:rPr>
        <w:t>ّ</w:t>
      </w:r>
      <w:r>
        <w:rPr>
          <w:rtl/>
        </w:rPr>
        <w:t>د بن مسلم، لا تدعن</w:t>
      </w:r>
      <w:r w:rsidR="00BA5F1A">
        <w:rPr>
          <w:rFonts w:hint="cs"/>
          <w:rtl/>
        </w:rPr>
        <w:t>ّ</w:t>
      </w:r>
      <w:r>
        <w:rPr>
          <w:rtl/>
        </w:rPr>
        <w:t xml:space="preserve"> ذكر الله على كل</w:t>
      </w:r>
      <w:r w:rsidR="00BA5F1A">
        <w:rPr>
          <w:rFonts w:hint="cs"/>
          <w:rtl/>
        </w:rPr>
        <w:t>ّ</w:t>
      </w:r>
      <w:r>
        <w:rPr>
          <w:rtl/>
        </w:rPr>
        <w:t xml:space="preserve"> حال، ولو سمعت المنادي ينادي ب</w:t>
      </w:r>
      <w:r w:rsidR="008E749F">
        <w:rPr>
          <w:rtl/>
        </w:rPr>
        <w:t>الا</w:t>
      </w:r>
      <w:r>
        <w:rPr>
          <w:rtl/>
        </w:rPr>
        <w:t>ذان وأنت على الخلاء فاذكر الله عز</w:t>
      </w:r>
      <w:r w:rsidR="00BA5F1A">
        <w:rPr>
          <w:rFonts w:hint="cs"/>
          <w:rtl/>
        </w:rPr>
        <w:t>ّ</w:t>
      </w:r>
      <w:r>
        <w:rPr>
          <w:rtl/>
        </w:rPr>
        <w:t xml:space="preserve"> وجل</w:t>
      </w:r>
      <w:r w:rsidR="00BA5F1A">
        <w:rPr>
          <w:rFonts w:hint="cs"/>
          <w:rtl/>
        </w:rPr>
        <w:t>ّ</w:t>
      </w:r>
      <w:r>
        <w:rPr>
          <w:rtl/>
        </w:rPr>
        <w:t>، وقل كما يقول المؤذن</w:t>
      </w:r>
      <w:r w:rsidR="00BA5F1A">
        <w:rPr>
          <w:rFonts w:hint="cs"/>
          <w:rtl/>
        </w:rPr>
        <w:t>ّ</w:t>
      </w:r>
      <w:r w:rsidR="00C74906">
        <w:rPr>
          <w:rtl/>
        </w:rPr>
        <w:t>.</w:t>
      </w:r>
    </w:p>
    <w:p w:rsidR="005359CC" w:rsidRDefault="005359CC" w:rsidP="004B1AD4">
      <w:pPr>
        <w:pStyle w:val="libNormal"/>
        <w:rPr>
          <w:rtl/>
        </w:rPr>
      </w:pPr>
      <w:r>
        <w:rPr>
          <w:rtl/>
        </w:rPr>
        <w:t>وفي ( العلل ): عن محم</w:t>
      </w:r>
      <w:r w:rsidR="00BA5F1A">
        <w:rPr>
          <w:rFonts w:hint="cs"/>
          <w:rtl/>
        </w:rPr>
        <w:t>ّ</w:t>
      </w:r>
      <w:r>
        <w:rPr>
          <w:rtl/>
        </w:rPr>
        <w:t>د بن الحسن بن الوليد، عن محم</w:t>
      </w:r>
      <w:r w:rsidR="00BA5F1A">
        <w:rPr>
          <w:rFonts w:hint="cs"/>
          <w:rtl/>
        </w:rPr>
        <w:t>ّ</w:t>
      </w:r>
      <w:r>
        <w:rPr>
          <w:rtl/>
        </w:rPr>
        <w:t>د بن الحسن الصف</w:t>
      </w:r>
      <w:r w:rsidR="00BA5F1A">
        <w:rPr>
          <w:rFonts w:hint="cs"/>
          <w:rtl/>
        </w:rPr>
        <w:t>ّ</w:t>
      </w:r>
      <w:r>
        <w:rPr>
          <w:rtl/>
        </w:rPr>
        <w:t>ار، عن يعقوب بن يزيد، عن حم</w:t>
      </w:r>
      <w:r w:rsidR="00BA5F1A">
        <w:rPr>
          <w:rFonts w:hint="cs"/>
          <w:rtl/>
        </w:rPr>
        <w:t>ّ</w:t>
      </w:r>
      <w:r>
        <w:rPr>
          <w:rtl/>
        </w:rPr>
        <w:t>اد بن عيسى، عن حريز بن عبدالله، عن محم</w:t>
      </w:r>
      <w:r w:rsidR="00BA5F1A">
        <w:rPr>
          <w:rFonts w:hint="cs"/>
          <w:rtl/>
        </w:rPr>
        <w:t>ّ</w:t>
      </w:r>
      <w:r>
        <w:rPr>
          <w:rtl/>
        </w:rPr>
        <w:t xml:space="preserve">د بن مسلم، مثله </w:t>
      </w:r>
      <w:r w:rsidRPr="00D864A7">
        <w:rPr>
          <w:rStyle w:val="libFootnotenumChar"/>
          <w:rtl/>
        </w:rPr>
        <w:t>(1)</w:t>
      </w:r>
      <w:r w:rsidR="00C74906">
        <w:rPr>
          <w:rtl/>
        </w:rPr>
        <w:t>.</w:t>
      </w:r>
    </w:p>
    <w:p w:rsidR="005359CC" w:rsidRDefault="005359CC" w:rsidP="005D5EB0">
      <w:pPr>
        <w:pStyle w:val="libNormal"/>
        <w:rPr>
          <w:rtl/>
        </w:rPr>
      </w:pPr>
      <w:r w:rsidRPr="004B1AD4">
        <w:rPr>
          <w:rtl/>
        </w:rPr>
        <w:t>[827]</w:t>
      </w:r>
      <w:r w:rsidRPr="004207A9">
        <w:rPr>
          <w:rtl/>
        </w:rPr>
        <w:t xml:space="preserve"> 2</w:t>
      </w:r>
      <w:r>
        <w:rPr>
          <w:rtl/>
        </w:rPr>
        <w:t xml:space="preserve"> - وعن علي بن أحمد، عن محم</w:t>
      </w:r>
      <w:r w:rsidR="004B1AD4">
        <w:rPr>
          <w:rFonts w:hint="cs"/>
          <w:rtl/>
        </w:rPr>
        <w:t>ّ</w:t>
      </w:r>
      <w:r>
        <w:rPr>
          <w:rtl/>
        </w:rPr>
        <w:t>د بن أبي عبدالله الكوفي، عن موسى بن عمران النخعي، عن عم</w:t>
      </w:r>
      <w:r w:rsidR="004B1AD4">
        <w:rPr>
          <w:rFonts w:hint="cs"/>
          <w:rtl/>
        </w:rPr>
        <w:t>ّ</w:t>
      </w:r>
      <w:r>
        <w:rPr>
          <w:rtl/>
        </w:rPr>
        <w:t xml:space="preserve">ه الحسين بن يزيد النوفلي، عن علي بن سالم، عن أبيه، عن أبي بصير قال: قال أبوعبدالله </w:t>
      </w:r>
      <w:r w:rsidR="004B1AD4">
        <w:rPr>
          <w:rFonts w:hint="cs"/>
          <w:rtl/>
        </w:rPr>
        <w:t>(</w:t>
      </w:r>
      <w:r w:rsidR="004B1AD4">
        <w:rPr>
          <w:rtl/>
        </w:rPr>
        <w:t xml:space="preserve"> </w:t>
      </w:r>
      <w:r w:rsidR="004B1AD4" w:rsidRPr="00F640F5">
        <w:rPr>
          <w:rStyle w:val="libAlaemChar"/>
          <w:rFonts w:hint="cs"/>
          <w:rtl/>
        </w:rPr>
        <w:t>عليه‌السلام</w:t>
      </w:r>
      <w:r w:rsidR="004B1AD4">
        <w:rPr>
          <w:rtl/>
        </w:rPr>
        <w:t xml:space="preserve"> </w:t>
      </w:r>
      <w:r w:rsidR="004B1AD4">
        <w:rPr>
          <w:rFonts w:hint="cs"/>
          <w:rtl/>
        </w:rPr>
        <w:t xml:space="preserve">) </w:t>
      </w:r>
      <w:r>
        <w:rPr>
          <w:rtl/>
        </w:rPr>
        <w:t xml:space="preserve">: إن سمعت </w:t>
      </w:r>
      <w:r w:rsidR="004B1AD4">
        <w:rPr>
          <w:rtl/>
        </w:rPr>
        <w:t>ال</w:t>
      </w:r>
      <w:r w:rsidR="004B1AD4">
        <w:rPr>
          <w:rFonts w:hint="cs"/>
          <w:rtl/>
        </w:rPr>
        <w:t>أ</w:t>
      </w:r>
      <w:r>
        <w:rPr>
          <w:rtl/>
        </w:rPr>
        <w:t>ذان وأنت على الخلاء فقل مثل ما يقول المؤذ</w:t>
      </w:r>
      <w:r w:rsidR="004B1AD4">
        <w:rPr>
          <w:rFonts w:hint="cs"/>
          <w:rtl/>
        </w:rPr>
        <w:t>ّ</w:t>
      </w:r>
      <w:r>
        <w:rPr>
          <w:rtl/>
        </w:rPr>
        <w:t>ن، ولا تدع ذكر الله عز</w:t>
      </w:r>
      <w:r w:rsidR="004B1AD4">
        <w:rPr>
          <w:rFonts w:hint="cs"/>
          <w:rtl/>
        </w:rPr>
        <w:t>ّ</w:t>
      </w:r>
      <w:r>
        <w:rPr>
          <w:rtl/>
        </w:rPr>
        <w:t xml:space="preserve"> وجل</w:t>
      </w:r>
      <w:r w:rsidR="004B1AD4">
        <w:rPr>
          <w:rFonts w:hint="cs"/>
          <w:rtl/>
        </w:rPr>
        <w:t>ّ</w:t>
      </w:r>
      <w:r>
        <w:rPr>
          <w:rtl/>
        </w:rPr>
        <w:t xml:space="preserve"> في تلك الحال، لأن</w:t>
      </w:r>
      <w:r w:rsidR="004B1AD4">
        <w:rPr>
          <w:rFonts w:hint="cs"/>
          <w:rtl/>
        </w:rPr>
        <w:t>ّ</w:t>
      </w:r>
      <w:r>
        <w:rPr>
          <w:rtl/>
        </w:rPr>
        <w:t xml:space="preserve"> ذكر الله حسن على كل</w:t>
      </w:r>
      <w:r w:rsidR="004B1AD4">
        <w:rPr>
          <w:rFonts w:hint="cs"/>
          <w:rtl/>
        </w:rPr>
        <w:t>ّ</w:t>
      </w:r>
      <w:r>
        <w:rPr>
          <w:rtl/>
        </w:rPr>
        <w:t xml:space="preserve"> حال، ثم</w:t>
      </w:r>
      <w:r w:rsidR="004B1AD4">
        <w:rPr>
          <w:rFonts w:hint="cs"/>
          <w:rtl/>
        </w:rPr>
        <w:t>ّ</w:t>
      </w:r>
      <w:r>
        <w:rPr>
          <w:rtl/>
        </w:rPr>
        <w:t xml:space="preserve"> ذكر حديث موسى </w:t>
      </w:r>
      <w:r w:rsidR="004B1AD4">
        <w:rPr>
          <w:rFonts w:hint="cs"/>
          <w:rtl/>
        </w:rPr>
        <w:t>(</w:t>
      </w:r>
      <w:r w:rsidR="004B1AD4">
        <w:rPr>
          <w:rtl/>
        </w:rPr>
        <w:t xml:space="preserve"> </w:t>
      </w:r>
      <w:r w:rsidR="004B1AD4" w:rsidRPr="00F640F5">
        <w:rPr>
          <w:rStyle w:val="libAlaemChar"/>
          <w:rFonts w:hint="cs"/>
          <w:rtl/>
        </w:rPr>
        <w:t>عليه‌السلام</w:t>
      </w:r>
      <w:r w:rsidR="004B1AD4">
        <w:rPr>
          <w:rtl/>
        </w:rPr>
        <w:t xml:space="preserve"> </w:t>
      </w:r>
      <w:r w:rsidR="004B1AD4">
        <w:rPr>
          <w:rFonts w:hint="cs"/>
          <w:rtl/>
        </w:rPr>
        <w:t xml:space="preserve">) </w:t>
      </w:r>
      <w:r>
        <w:rPr>
          <w:rtl/>
        </w:rPr>
        <w:t xml:space="preserve">كما سبق </w:t>
      </w:r>
      <w:r w:rsidRPr="00D864A7">
        <w:rPr>
          <w:rStyle w:val="libFootnotenumChar"/>
          <w:rtl/>
        </w:rPr>
        <w:t>(</w:t>
      </w:r>
      <w:r w:rsidR="005D5EB0">
        <w:rPr>
          <w:rStyle w:val="libFootnotenumChar"/>
          <w:rFonts w:hint="cs"/>
          <w:rtl/>
        </w:rPr>
        <w:t>2</w:t>
      </w:r>
      <w:r w:rsidRPr="00D864A7">
        <w:rPr>
          <w:rStyle w:val="libFootnotenumChar"/>
          <w:rtl/>
        </w:rPr>
        <w:t>)</w:t>
      </w:r>
      <w:r w:rsidR="00C74906">
        <w:rPr>
          <w:rtl/>
        </w:rPr>
        <w:t>.</w:t>
      </w:r>
    </w:p>
    <w:p w:rsidR="005359CC" w:rsidRDefault="005359CC" w:rsidP="004B1AD4">
      <w:pPr>
        <w:pStyle w:val="libNormal"/>
        <w:rPr>
          <w:rtl/>
        </w:rPr>
      </w:pPr>
      <w:r w:rsidRPr="004B1AD4">
        <w:rPr>
          <w:rtl/>
        </w:rPr>
        <w:t>[828]</w:t>
      </w:r>
      <w:r w:rsidRPr="004207A9">
        <w:rPr>
          <w:rtl/>
        </w:rPr>
        <w:t xml:space="preserve"> 3</w:t>
      </w:r>
      <w:r>
        <w:rPr>
          <w:rtl/>
        </w:rPr>
        <w:t xml:space="preserve"> - وعن محم</w:t>
      </w:r>
      <w:r w:rsidR="004B1AD4">
        <w:rPr>
          <w:rFonts w:hint="cs"/>
          <w:rtl/>
        </w:rPr>
        <w:t>ّ</w:t>
      </w:r>
      <w:r>
        <w:rPr>
          <w:rtl/>
        </w:rPr>
        <w:t xml:space="preserve">د بن أحمد السناني، عن حمزة بن القاسم العلوي، عن </w:t>
      </w:r>
    </w:p>
    <w:p w:rsidR="005359CC" w:rsidRDefault="001D3C86" w:rsidP="001D3C86">
      <w:pPr>
        <w:pStyle w:val="libLine"/>
        <w:rPr>
          <w:rtl/>
        </w:rPr>
      </w:pPr>
      <w:r>
        <w:rPr>
          <w:rtl/>
        </w:rPr>
        <w:t>____________________</w:t>
      </w:r>
    </w:p>
    <w:p w:rsidR="005359CC" w:rsidRDefault="005359CC" w:rsidP="004B1AD4">
      <w:pPr>
        <w:pStyle w:val="libFootnoteCenterBold"/>
        <w:rPr>
          <w:rtl/>
        </w:rPr>
      </w:pPr>
      <w:r>
        <w:rPr>
          <w:rtl/>
        </w:rPr>
        <w:t>الباب 8</w:t>
      </w:r>
    </w:p>
    <w:p w:rsidR="005359CC" w:rsidRDefault="005359CC" w:rsidP="004B1AD4">
      <w:pPr>
        <w:pStyle w:val="libFootnoteCenterBold"/>
        <w:rPr>
          <w:rtl/>
        </w:rPr>
      </w:pPr>
      <w:r>
        <w:rPr>
          <w:rtl/>
        </w:rPr>
        <w:t>فيه 3 أحاديث</w:t>
      </w:r>
    </w:p>
    <w:p w:rsidR="005359CC" w:rsidRDefault="005359CC" w:rsidP="001D3C86">
      <w:pPr>
        <w:pStyle w:val="libFootnote0"/>
        <w:rPr>
          <w:rtl/>
        </w:rPr>
      </w:pPr>
      <w:r>
        <w:rPr>
          <w:rtl/>
        </w:rPr>
        <w:t>* ورد في هامش ألمخطوط ما نصه: ذكر الشهيد الثاني في بعض كتبه ان هذه المسألة ليس فيها نصر أصلا</w:t>
      </w:r>
      <w:r w:rsidR="00F563B3">
        <w:rPr>
          <w:rFonts w:hint="cs"/>
          <w:rtl/>
        </w:rPr>
        <w:t>ً</w:t>
      </w:r>
      <w:r>
        <w:rPr>
          <w:rtl/>
        </w:rPr>
        <w:t xml:space="preserve"> ومتله كثير جدا</w:t>
      </w:r>
      <w:r w:rsidR="00F563B3">
        <w:rPr>
          <w:rFonts w:hint="cs"/>
          <w:rtl/>
        </w:rPr>
        <w:t>ً</w:t>
      </w:r>
      <w:r>
        <w:rPr>
          <w:rtl/>
        </w:rPr>
        <w:t xml:space="preserve"> ووجه ذلك غ</w:t>
      </w:r>
      <w:r w:rsidR="00851F31">
        <w:rPr>
          <w:rtl/>
        </w:rPr>
        <w:t>ال</w:t>
      </w:r>
      <w:r w:rsidR="00851F31">
        <w:rPr>
          <w:rFonts w:hint="cs"/>
          <w:rtl/>
        </w:rPr>
        <w:t>باً</w:t>
      </w:r>
      <w:r>
        <w:rPr>
          <w:rtl/>
        </w:rPr>
        <w:t xml:space="preserve"> أنهم كانوا يقتصرون على مطالعة التهذيب، ( منه قده ) ( راجع الروضة البهية في شرح اللمعة الدمشقية 1: 88 )</w:t>
      </w:r>
      <w:r w:rsidR="00C74906">
        <w:rPr>
          <w:rtl/>
        </w:rPr>
        <w:t>.</w:t>
      </w:r>
    </w:p>
    <w:p w:rsidR="005359CC" w:rsidRDefault="005359CC" w:rsidP="001D3C86">
      <w:pPr>
        <w:pStyle w:val="libFootnote0"/>
        <w:rPr>
          <w:rtl/>
        </w:rPr>
      </w:pPr>
      <w:r>
        <w:rPr>
          <w:rtl/>
        </w:rPr>
        <w:t>1 - الفقيه 1: 187</w:t>
      </w:r>
      <w:r w:rsidR="00E4299D">
        <w:rPr>
          <w:rtl/>
        </w:rPr>
        <w:t>/</w:t>
      </w:r>
      <w:r>
        <w:rPr>
          <w:rtl/>
        </w:rPr>
        <w:t xml:space="preserve">892 وأورده في الحديث 2 من الباب 45 من أبواب </w:t>
      </w:r>
      <w:r w:rsidR="008E749F">
        <w:rPr>
          <w:rtl/>
        </w:rPr>
        <w:t>الا</w:t>
      </w:r>
      <w:r>
        <w:rPr>
          <w:rtl/>
        </w:rPr>
        <w:t>ذان و</w:t>
      </w:r>
      <w:r w:rsidR="00851F31">
        <w:rPr>
          <w:rtl/>
        </w:rPr>
        <w:t>ال</w:t>
      </w:r>
      <w:r w:rsidR="00851F31">
        <w:rPr>
          <w:rFonts w:hint="cs"/>
          <w:rtl/>
        </w:rPr>
        <w:t>إِ</w:t>
      </w:r>
      <w:r>
        <w:rPr>
          <w:rtl/>
        </w:rPr>
        <w:t>قامة</w:t>
      </w:r>
      <w:r w:rsidR="00C74906">
        <w:rPr>
          <w:rtl/>
        </w:rPr>
        <w:t>.</w:t>
      </w:r>
    </w:p>
    <w:p w:rsidR="005359CC" w:rsidRPr="00AD151E" w:rsidRDefault="005359CC" w:rsidP="001D3C86">
      <w:pPr>
        <w:pStyle w:val="libFootnote0"/>
        <w:rPr>
          <w:rtl/>
        </w:rPr>
      </w:pPr>
      <w:r w:rsidRPr="00AD151E">
        <w:rPr>
          <w:rtl/>
        </w:rPr>
        <w:t>(1) علل الشرائع</w:t>
      </w:r>
      <w:r>
        <w:rPr>
          <w:rtl/>
        </w:rPr>
        <w:t xml:space="preserve">: </w:t>
      </w:r>
      <w:r w:rsidRPr="00AD151E">
        <w:rPr>
          <w:rtl/>
        </w:rPr>
        <w:t>284</w:t>
      </w:r>
      <w:r w:rsidR="00E4299D">
        <w:rPr>
          <w:rtl/>
        </w:rPr>
        <w:t>/</w:t>
      </w:r>
      <w:r w:rsidRPr="00AD151E">
        <w:rPr>
          <w:rtl/>
        </w:rPr>
        <w:t>2</w:t>
      </w:r>
      <w:r w:rsidR="00C74906">
        <w:rPr>
          <w:rFonts w:hint="cs"/>
          <w:rtl/>
        </w:rPr>
        <w:t>.</w:t>
      </w:r>
    </w:p>
    <w:p w:rsidR="005359CC" w:rsidRDefault="005359CC" w:rsidP="001D3C86">
      <w:pPr>
        <w:pStyle w:val="libFootnote0"/>
        <w:rPr>
          <w:rtl/>
        </w:rPr>
      </w:pPr>
      <w:r>
        <w:rPr>
          <w:rtl/>
        </w:rPr>
        <w:t>2 - علل الشرائع: 284</w:t>
      </w:r>
      <w:r w:rsidR="00E4299D">
        <w:rPr>
          <w:rtl/>
        </w:rPr>
        <w:t>/</w:t>
      </w:r>
      <w:r>
        <w:rPr>
          <w:rtl/>
        </w:rPr>
        <w:t>1</w:t>
      </w:r>
      <w:r w:rsidR="00C74906">
        <w:rPr>
          <w:rtl/>
        </w:rPr>
        <w:t>.</w:t>
      </w:r>
    </w:p>
    <w:p w:rsidR="005359CC" w:rsidRPr="00AD151E" w:rsidRDefault="005359CC" w:rsidP="005D5EB0">
      <w:pPr>
        <w:pStyle w:val="libFootnote0"/>
        <w:rPr>
          <w:rtl/>
        </w:rPr>
      </w:pPr>
      <w:r w:rsidRPr="00AD151E">
        <w:rPr>
          <w:rtl/>
        </w:rPr>
        <w:t>(</w:t>
      </w:r>
      <w:r w:rsidR="005D5EB0">
        <w:rPr>
          <w:rFonts w:hint="cs"/>
          <w:rtl/>
        </w:rPr>
        <w:t>2</w:t>
      </w:r>
      <w:r w:rsidRPr="00AD151E">
        <w:rPr>
          <w:rtl/>
        </w:rPr>
        <w:t>) تقدم في الحديث 4 من الباب السابق</w:t>
      </w:r>
      <w:r w:rsidR="00C74906">
        <w:rPr>
          <w:rtl/>
        </w:rPr>
        <w:t>.</w:t>
      </w:r>
    </w:p>
    <w:p w:rsidR="005359CC" w:rsidRDefault="005359CC" w:rsidP="001D3C86">
      <w:pPr>
        <w:pStyle w:val="libFootnote0"/>
        <w:rPr>
          <w:rtl/>
        </w:rPr>
      </w:pPr>
      <w:r>
        <w:rPr>
          <w:rtl/>
        </w:rPr>
        <w:t>3 - علل الشرائع: 284</w:t>
      </w:r>
      <w:r w:rsidR="00E4299D">
        <w:rPr>
          <w:rtl/>
        </w:rPr>
        <w:t>/</w:t>
      </w:r>
      <w:r>
        <w:rPr>
          <w:rtl/>
        </w:rPr>
        <w:t>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D5EB0">
      <w:pPr>
        <w:pStyle w:val="libNormal0"/>
        <w:rPr>
          <w:rtl/>
        </w:rPr>
      </w:pPr>
      <w:r>
        <w:rPr>
          <w:rtl/>
        </w:rPr>
        <w:lastRenderedPageBreak/>
        <w:t>جعفر بن محم</w:t>
      </w:r>
      <w:r w:rsidR="005D5EB0">
        <w:rPr>
          <w:rFonts w:hint="cs"/>
          <w:rtl/>
        </w:rPr>
        <w:t>ّ</w:t>
      </w:r>
      <w:r>
        <w:rPr>
          <w:rtl/>
        </w:rPr>
        <w:t xml:space="preserve">د بن مالك الكوفي، عن جعفر بن سليمان المروزي، عن سليمان بن مقبل المديني </w:t>
      </w:r>
      <w:r w:rsidRPr="00D864A7">
        <w:rPr>
          <w:rStyle w:val="libFootnotenumChar"/>
          <w:rtl/>
        </w:rPr>
        <w:t>(1)</w:t>
      </w:r>
      <w:r>
        <w:rPr>
          <w:rtl/>
        </w:rPr>
        <w:t xml:space="preserve"> قال: قلت لأبي الحسن موسى بن جعفر </w:t>
      </w:r>
      <w:r w:rsidR="005D5EB0">
        <w:rPr>
          <w:rFonts w:hint="cs"/>
          <w:rtl/>
        </w:rPr>
        <w:t>(</w:t>
      </w:r>
      <w:r w:rsidR="005D5EB0">
        <w:rPr>
          <w:rtl/>
        </w:rPr>
        <w:t xml:space="preserve"> </w:t>
      </w:r>
      <w:r w:rsidR="005D5EB0" w:rsidRPr="00F640F5">
        <w:rPr>
          <w:rStyle w:val="libAlaemChar"/>
          <w:rFonts w:hint="cs"/>
          <w:rtl/>
        </w:rPr>
        <w:t>عليه‌السلام</w:t>
      </w:r>
      <w:r w:rsidR="005D5EB0">
        <w:rPr>
          <w:rtl/>
        </w:rPr>
        <w:t xml:space="preserve"> </w:t>
      </w:r>
      <w:r w:rsidR="005D5EB0">
        <w:rPr>
          <w:rFonts w:hint="cs"/>
          <w:rtl/>
        </w:rPr>
        <w:t xml:space="preserve">) </w:t>
      </w:r>
      <w:r>
        <w:rPr>
          <w:rtl/>
        </w:rPr>
        <w:t>: لأي</w:t>
      </w:r>
      <w:r w:rsidR="00942EDB">
        <w:rPr>
          <w:rFonts w:hint="cs"/>
          <w:rtl/>
        </w:rPr>
        <w:t>ّ</w:t>
      </w:r>
      <w:r>
        <w:rPr>
          <w:rtl/>
        </w:rPr>
        <w:t xml:space="preserve"> عل</w:t>
      </w:r>
      <w:r w:rsidR="00942EDB">
        <w:rPr>
          <w:rFonts w:hint="cs"/>
          <w:rtl/>
        </w:rPr>
        <w:t>ّ</w:t>
      </w:r>
      <w:r>
        <w:rPr>
          <w:rtl/>
        </w:rPr>
        <w:t>ة يستحب</w:t>
      </w:r>
      <w:r w:rsidR="00942EDB">
        <w:rPr>
          <w:rFonts w:hint="cs"/>
          <w:rtl/>
        </w:rPr>
        <w:t>ّ</w:t>
      </w:r>
      <w:r>
        <w:rPr>
          <w:rtl/>
        </w:rPr>
        <w:t xml:space="preserve"> للانسان إذا سمع </w:t>
      </w:r>
      <w:r w:rsidR="00942EDB">
        <w:rPr>
          <w:rtl/>
        </w:rPr>
        <w:t>ال</w:t>
      </w:r>
      <w:r w:rsidR="00942EDB">
        <w:rPr>
          <w:rFonts w:hint="cs"/>
          <w:rtl/>
        </w:rPr>
        <w:t>أ</w:t>
      </w:r>
      <w:r>
        <w:rPr>
          <w:rtl/>
        </w:rPr>
        <w:t>ذان أن يقول كما يقول المؤذ</w:t>
      </w:r>
      <w:r w:rsidR="00942EDB">
        <w:rPr>
          <w:rFonts w:hint="cs"/>
          <w:rtl/>
        </w:rPr>
        <w:t>ّ</w:t>
      </w:r>
      <w:r>
        <w:rPr>
          <w:rtl/>
        </w:rPr>
        <w:t>ن، وإن كان على البول والغائط؟ فقال: لأن</w:t>
      </w:r>
      <w:r w:rsidR="0084618B">
        <w:rPr>
          <w:rFonts w:hint="cs"/>
          <w:rtl/>
        </w:rPr>
        <w:t>ّ</w:t>
      </w:r>
      <w:r>
        <w:rPr>
          <w:rtl/>
        </w:rPr>
        <w:t xml:space="preserve"> ذلك يزيد في الرزق</w:t>
      </w:r>
      <w:r w:rsidR="00C74906">
        <w:rPr>
          <w:rtl/>
        </w:rPr>
        <w:t>.</w:t>
      </w:r>
    </w:p>
    <w:p w:rsidR="005359CC" w:rsidRDefault="005359CC" w:rsidP="001C1A15">
      <w:pPr>
        <w:pStyle w:val="libNormal"/>
        <w:rPr>
          <w:rtl/>
        </w:rPr>
      </w:pPr>
      <w:r>
        <w:rPr>
          <w:rtl/>
        </w:rPr>
        <w:t xml:space="preserve">أقول: سيأتي في أحاديث حكاية </w:t>
      </w:r>
      <w:r w:rsidR="008E749F">
        <w:rPr>
          <w:rtl/>
        </w:rPr>
        <w:t>الا</w:t>
      </w:r>
      <w:r>
        <w:rPr>
          <w:rtl/>
        </w:rPr>
        <w:t xml:space="preserve">ذان ما هو مطلق عام، يشمل هذه الحالة، والله أعلم </w:t>
      </w:r>
      <w:r w:rsidRPr="00D864A7">
        <w:rPr>
          <w:rStyle w:val="libFootnotenumChar"/>
          <w:rtl/>
        </w:rPr>
        <w:t>(2)</w:t>
      </w:r>
      <w:r w:rsidR="00C74906">
        <w:rPr>
          <w:rtl/>
        </w:rPr>
        <w:t>.</w:t>
      </w:r>
    </w:p>
    <w:p w:rsidR="005359CC" w:rsidRPr="00AD151E" w:rsidRDefault="005359CC" w:rsidP="005359CC">
      <w:pPr>
        <w:pStyle w:val="Heading2Center"/>
        <w:rPr>
          <w:rtl/>
        </w:rPr>
      </w:pPr>
      <w:bookmarkStart w:id="709" w:name="_Toc272839445"/>
      <w:bookmarkStart w:id="710" w:name="_Toc272839733"/>
      <w:bookmarkStart w:id="711" w:name="_Toc299780349"/>
      <w:bookmarkStart w:id="712" w:name="_Toc370728435"/>
      <w:bookmarkStart w:id="713" w:name="_Toc388259280"/>
      <w:bookmarkStart w:id="714" w:name="_Toc261404911"/>
      <w:r>
        <w:rPr>
          <w:rtl/>
        </w:rPr>
        <w:t xml:space="preserve">9 - </w:t>
      </w:r>
      <w:r w:rsidRPr="00AD151E">
        <w:rPr>
          <w:rtl/>
        </w:rPr>
        <w:t xml:space="preserve">باب وجوب </w:t>
      </w:r>
      <w:r w:rsidR="008E749F">
        <w:rPr>
          <w:rtl/>
        </w:rPr>
        <w:t>الا</w:t>
      </w:r>
      <w:r w:rsidRPr="00AD151E">
        <w:rPr>
          <w:rtl/>
        </w:rPr>
        <w:t>ستنجاء</w:t>
      </w:r>
      <w:r>
        <w:rPr>
          <w:rtl/>
        </w:rPr>
        <w:t xml:space="preserve">، </w:t>
      </w:r>
      <w:r w:rsidRPr="00AD151E">
        <w:rPr>
          <w:rtl/>
        </w:rPr>
        <w:t>وازالة النجاسات</w:t>
      </w:r>
      <w:r>
        <w:rPr>
          <w:rtl/>
        </w:rPr>
        <w:t xml:space="preserve">، </w:t>
      </w:r>
      <w:r w:rsidRPr="00AD151E">
        <w:rPr>
          <w:rtl/>
        </w:rPr>
        <w:t>للصلاة</w:t>
      </w:r>
      <w:bookmarkEnd w:id="709"/>
      <w:bookmarkEnd w:id="710"/>
      <w:bookmarkEnd w:id="711"/>
      <w:bookmarkEnd w:id="712"/>
      <w:bookmarkEnd w:id="713"/>
      <w:bookmarkEnd w:id="714"/>
    </w:p>
    <w:p w:rsidR="005359CC" w:rsidRDefault="005359CC" w:rsidP="0084618B">
      <w:pPr>
        <w:pStyle w:val="libNormal"/>
        <w:rPr>
          <w:rtl/>
        </w:rPr>
      </w:pPr>
      <w:r w:rsidRPr="00D864A7">
        <w:rPr>
          <w:rStyle w:val="libNormalChar"/>
          <w:rtl/>
        </w:rPr>
        <w:t>[829]</w:t>
      </w:r>
      <w:r w:rsidRPr="00AD151E">
        <w:rPr>
          <w:rtl/>
        </w:rPr>
        <w:t xml:space="preserve"> 1</w:t>
      </w:r>
      <w:r>
        <w:rPr>
          <w:rtl/>
        </w:rPr>
        <w:t xml:space="preserve"> - محم</w:t>
      </w:r>
      <w:r w:rsidR="0084618B">
        <w:rPr>
          <w:rFonts w:hint="cs"/>
          <w:rtl/>
        </w:rPr>
        <w:t>ّ</w:t>
      </w:r>
      <w:r>
        <w:rPr>
          <w:rtl/>
        </w:rPr>
        <w:t xml:space="preserve">د بن الحسن بإسناده عن الحسين بن سعيد، عن حماد، عن حريز، عن زرارة، عن أبي جعفر </w:t>
      </w:r>
      <w:r w:rsidR="0084618B">
        <w:rPr>
          <w:rFonts w:hint="cs"/>
          <w:rtl/>
        </w:rPr>
        <w:t>(</w:t>
      </w:r>
      <w:r w:rsidR="0084618B">
        <w:rPr>
          <w:rtl/>
        </w:rPr>
        <w:t xml:space="preserve"> </w:t>
      </w:r>
      <w:r w:rsidR="0084618B" w:rsidRPr="00F640F5">
        <w:rPr>
          <w:rStyle w:val="libAlaemChar"/>
          <w:rFonts w:hint="cs"/>
          <w:rtl/>
        </w:rPr>
        <w:t>عليه‌السلام</w:t>
      </w:r>
      <w:r w:rsidR="0084618B">
        <w:rPr>
          <w:rtl/>
        </w:rPr>
        <w:t xml:space="preserve"> </w:t>
      </w:r>
      <w:r w:rsidR="0084618B">
        <w:rPr>
          <w:rFonts w:hint="cs"/>
          <w:rtl/>
        </w:rPr>
        <w:t xml:space="preserve">) </w:t>
      </w:r>
      <w:r>
        <w:rPr>
          <w:rtl/>
        </w:rPr>
        <w:t xml:space="preserve">قال: لا صلاة </w:t>
      </w:r>
      <w:r w:rsidR="0084618B">
        <w:rPr>
          <w:rFonts w:hint="cs"/>
          <w:rtl/>
        </w:rPr>
        <w:t>إ</w:t>
      </w:r>
      <w:r w:rsidR="008E749F">
        <w:rPr>
          <w:rtl/>
        </w:rPr>
        <w:t>ل</w:t>
      </w:r>
      <w:r w:rsidR="0084618B">
        <w:rPr>
          <w:rFonts w:hint="cs"/>
          <w:rtl/>
        </w:rPr>
        <w:t>ّ</w:t>
      </w:r>
      <w:r w:rsidR="008E749F">
        <w:rPr>
          <w:rtl/>
        </w:rPr>
        <w:t>ا</w:t>
      </w:r>
      <w:r>
        <w:rPr>
          <w:rtl/>
        </w:rPr>
        <w:t xml:space="preserve"> بطهور، ويجزيك من </w:t>
      </w:r>
      <w:r w:rsidR="008E749F">
        <w:rPr>
          <w:rtl/>
        </w:rPr>
        <w:t>الا</w:t>
      </w:r>
      <w:r>
        <w:rPr>
          <w:rtl/>
        </w:rPr>
        <w:t>ستنجاء ثلاثة أحجار، بذلك جرت السن</w:t>
      </w:r>
      <w:r w:rsidR="0084618B">
        <w:rPr>
          <w:rFonts w:hint="cs"/>
          <w:rtl/>
        </w:rPr>
        <w:t>ّ</w:t>
      </w:r>
      <w:r>
        <w:rPr>
          <w:rtl/>
        </w:rPr>
        <w:t>ة من رسول الله</w:t>
      </w:r>
      <w:r w:rsidR="0084618B">
        <w:rPr>
          <w:rFonts w:hint="cs"/>
          <w:rtl/>
        </w:rPr>
        <w:t xml:space="preserve"> (</w:t>
      </w:r>
      <w:r>
        <w:rPr>
          <w:rtl/>
        </w:rPr>
        <w:t xml:space="preserve"> </w:t>
      </w:r>
      <w:r w:rsidRPr="00F640F5">
        <w:rPr>
          <w:rStyle w:val="libAlaemChar"/>
          <w:rFonts w:hint="cs"/>
          <w:rtl/>
        </w:rPr>
        <w:t>صلى‌الله‌عليه‌وآله‌وسلم</w:t>
      </w:r>
      <w:r w:rsidR="0084618B">
        <w:rPr>
          <w:rFonts w:hint="cs"/>
          <w:rtl/>
        </w:rPr>
        <w:t xml:space="preserve"> ) ،</w:t>
      </w:r>
      <w:r>
        <w:rPr>
          <w:rtl/>
        </w:rPr>
        <w:t xml:space="preserve"> وأمّا البول فإن</w:t>
      </w:r>
      <w:r w:rsidR="0084618B">
        <w:rPr>
          <w:rFonts w:hint="cs"/>
          <w:rtl/>
        </w:rPr>
        <w:t>ّ</w:t>
      </w:r>
      <w:r>
        <w:rPr>
          <w:rtl/>
        </w:rPr>
        <w:t>ه لا بد</w:t>
      </w:r>
      <w:r w:rsidR="0084618B">
        <w:rPr>
          <w:rFonts w:hint="cs"/>
          <w:rtl/>
        </w:rPr>
        <w:t>ّ</w:t>
      </w:r>
      <w:r>
        <w:rPr>
          <w:rtl/>
        </w:rPr>
        <w:t xml:space="preserve"> من غسله</w:t>
      </w:r>
      <w:r w:rsidR="00C74906">
        <w:rPr>
          <w:rtl/>
        </w:rPr>
        <w:t>.</w:t>
      </w:r>
      <w:r>
        <w:rPr>
          <w:rtl/>
        </w:rPr>
        <w:cr/>
      </w:r>
      <w:r w:rsidRPr="00D864A7">
        <w:rPr>
          <w:rStyle w:val="libNormalChar"/>
          <w:rtl/>
        </w:rPr>
        <w:t>[830]</w:t>
      </w:r>
      <w:r w:rsidRPr="00AD151E">
        <w:rPr>
          <w:rtl/>
        </w:rPr>
        <w:t xml:space="preserve"> 2</w:t>
      </w:r>
      <w:r>
        <w:rPr>
          <w:rtl/>
        </w:rPr>
        <w:t xml:space="preserve"> - وبإسناده عن محمد بن أحمد بن يحيى، عن العمركي، عن علي بن جعفر، عن أخيه موسى بن جعفر </w:t>
      </w:r>
      <w:r w:rsidR="0084618B">
        <w:rPr>
          <w:rFonts w:hint="cs"/>
          <w:rtl/>
        </w:rPr>
        <w:t>(</w:t>
      </w:r>
      <w:r w:rsidR="0084618B">
        <w:rPr>
          <w:rtl/>
        </w:rPr>
        <w:t xml:space="preserve"> </w:t>
      </w:r>
      <w:r w:rsidR="0084618B" w:rsidRPr="00F640F5">
        <w:rPr>
          <w:rStyle w:val="libAlaemChar"/>
          <w:rFonts w:hint="cs"/>
          <w:rtl/>
        </w:rPr>
        <w:t>عليه‌السلام</w:t>
      </w:r>
      <w:r w:rsidR="0084618B">
        <w:rPr>
          <w:rtl/>
        </w:rPr>
        <w:t xml:space="preserve"> </w:t>
      </w:r>
      <w:r w:rsidR="0084618B">
        <w:rPr>
          <w:rFonts w:hint="cs"/>
          <w:rtl/>
        </w:rPr>
        <w:t xml:space="preserve">) </w:t>
      </w:r>
      <w:r>
        <w:rPr>
          <w:rtl/>
        </w:rPr>
        <w:t>، قال: سألته عن رجل، ذكر - وهو في صلاته - أن</w:t>
      </w:r>
      <w:r w:rsidR="0084618B">
        <w:rPr>
          <w:rFonts w:hint="cs"/>
          <w:rtl/>
        </w:rPr>
        <w:t>ّ</w:t>
      </w:r>
      <w:r>
        <w:rPr>
          <w:rtl/>
        </w:rPr>
        <w:t>ه لم يستنج من الخلاء؟ قال: ينصرف، ويستنجي من الخلاء، ويعيد الصلاة</w:t>
      </w:r>
      <w:r w:rsidR="00C74906">
        <w:rPr>
          <w:rtl/>
        </w:rPr>
        <w:t>.</w:t>
      </w:r>
      <w:r>
        <w:rPr>
          <w:rtl/>
        </w:rPr>
        <w:t xml:space="preserve"> </w:t>
      </w:r>
    </w:p>
    <w:p w:rsidR="005359CC" w:rsidRDefault="001D3C86" w:rsidP="001D3C86">
      <w:pPr>
        <w:pStyle w:val="libLine"/>
        <w:rPr>
          <w:rtl/>
        </w:rPr>
      </w:pPr>
      <w:r>
        <w:rPr>
          <w:rtl/>
        </w:rPr>
        <w:t>____________________</w:t>
      </w:r>
    </w:p>
    <w:p w:rsidR="005359CC" w:rsidRPr="00AD151E" w:rsidRDefault="005359CC" w:rsidP="001D3C86">
      <w:pPr>
        <w:pStyle w:val="libFootnote0"/>
        <w:rPr>
          <w:rtl/>
        </w:rPr>
      </w:pPr>
      <w:r w:rsidRPr="00AD151E">
        <w:rPr>
          <w:rtl/>
        </w:rPr>
        <w:t>(1) في المصدر</w:t>
      </w:r>
      <w:r>
        <w:rPr>
          <w:rtl/>
        </w:rPr>
        <w:t xml:space="preserve">: </w:t>
      </w:r>
      <w:r w:rsidRPr="00AD151E">
        <w:rPr>
          <w:rtl/>
        </w:rPr>
        <w:t>المدائني وقد ورد في كتب الرجال باللفظين</w:t>
      </w:r>
      <w:r w:rsidR="00C74906">
        <w:rPr>
          <w:rtl/>
        </w:rPr>
        <w:t>.</w:t>
      </w:r>
    </w:p>
    <w:p w:rsidR="005359CC" w:rsidRPr="00AD151E" w:rsidRDefault="005359CC" w:rsidP="001D3C86">
      <w:pPr>
        <w:pStyle w:val="libFootnote0"/>
        <w:rPr>
          <w:rtl/>
        </w:rPr>
      </w:pPr>
      <w:r w:rsidRPr="00AD151E">
        <w:rPr>
          <w:rtl/>
        </w:rPr>
        <w:t xml:space="preserve">(2) يأتي في الباب 45 من أبواب </w:t>
      </w:r>
      <w:r w:rsidR="0084618B">
        <w:rPr>
          <w:rtl/>
        </w:rPr>
        <w:t>ال</w:t>
      </w:r>
      <w:r w:rsidR="0084618B">
        <w:rPr>
          <w:rFonts w:hint="cs"/>
          <w:rtl/>
        </w:rPr>
        <w:t>أ</w:t>
      </w:r>
      <w:r w:rsidRPr="00AD151E">
        <w:rPr>
          <w:rtl/>
        </w:rPr>
        <w:t>ذان</w:t>
      </w:r>
      <w:r w:rsidR="00C74906">
        <w:rPr>
          <w:rtl/>
        </w:rPr>
        <w:t>.</w:t>
      </w:r>
    </w:p>
    <w:p w:rsidR="005359CC" w:rsidRDefault="005359CC" w:rsidP="0084618B">
      <w:pPr>
        <w:pStyle w:val="libFootnoteCenterBold"/>
        <w:rPr>
          <w:rtl/>
        </w:rPr>
      </w:pPr>
      <w:r>
        <w:rPr>
          <w:rtl/>
        </w:rPr>
        <w:t>الباب 9</w:t>
      </w:r>
    </w:p>
    <w:p w:rsidR="005359CC" w:rsidRDefault="005359CC" w:rsidP="0084618B">
      <w:pPr>
        <w:pStyle w:val="libFootnoteCenterBold"/>
        <w:rPr>
          <w:rtl/>
        </w:rPr>
      </w:pPr>
      <w:r>
        <w:rPr>
          <w:rtl/>
        </w:rPr>
        <w:t>فيه 6 أحاديث</w:t>
      </w:r>
    </w:p>
    <w:p w:rsidR="005359CC" w:rsidRDefault="005359CC" w:rsidP="001D3C86">
      <w:pPr>
        <w:pStyle w:val="libFootnote0"/>
        <w:rPr>
          <w:rtl/>
        </w:rPr>
      </w:pPr>
      <w:r>
        <w:rPr>
          <w:rtl/>
        </w:rPr>
        <w:t>1 - التهذيب 1: 49</w:t>
      </w:r>
      <w:r w:rsidR="00E4299D">
        <w:rPr>
          <w:rtl/>
        </w:rPr>
        <w:t>/</w:t>
      </w:r>
      <w:r>
        <w:rPr>
          <w:rtl/>
        </w:rPr>
        <w:t>144، و 209</w:t>
      </w:r>
      <w:r w:rsidR="00E4299D">
        <w:rPr>
          <w:rtl/>
        </w:rPr>
        <w:t>/</w:t>
      </w:r>
      <w:r>
        <w:rPr>
          <w:rtl/>
        </w:rPr>
        <w:t>605</w:t>
      </w:r>
      <w:r w:rsidR="00C74906">
        <w:rPr>
          <w:rtl/>
        </w:rPr>
        <w:t>.</w:t>
      </w:r>
      <w:r>
        <w:rPr>
          <w:rtl/>
        </w:rPr>
        <w:t xml:space="preserve"> ورواه في </w:t>
      </w:r>
      <w:r w:rsidR="008E749F">
        <w:rPr>
          <w:rtl/>
        </w:rPr>
        <w:t>الا</w:t>
      </w:r>
      <w:r>
        <w:rPr>
          <w:rtl/>
        </w:rPr>
        <w:t xml:space="preserve">ستبصار 1: 55 </w:t>
      </w:r>
      <w:r w:rsidR="00E4299D">
        <w:rPr>
          <w:rtl/>
        </w:rPr>
        <w:t>/</w:t>
      </w:r>
      <w:r>
        <w:rPr>
          <w:rtl/>
        </w:rPr>
        <w:t>160</w:t>
      </w:r>
      <w:r w:rsidR="00C74906">
        <w:rPr>
          <w:rtl/>
        </w:rPr>
        <w:t>.</w:t>
      </w:r>
    </w:p>
    <w:p w:rsidR="005359CC" w:rsidRDefault="005359CC" w:rsidP="001D3C86">
      <w:pPr>
        <w:pStyle w:val="libFootnote0"/>
        <w:rPr>
          <w:rtl/>
        </w:rPr>
      </w:pPr>
      <w:r>
        <w:rPr>
          <w:rtl/>
        </w:rPr>
        <w:t>وأورد صدره في الحديث 1 من الباب 1 من أبواب الوضوء</w:t>
      </w:r>
      <w:r w:rsidR="00C74906">
        <w:rPr>
          <w:rtl/>
        </w:rPr>
        <w:t>.</w:t>
      </w:r>
    </w:p>
    <w:p w:rsidR="005359CC" w:rsidRDefault="005359CC" w:rsidP="001D3C86">
      <w:pPr>
        <w:pStyle w:val="libFootnote0"/>
        <w:rPr>
          <w:rtl/>
        </w:rPr>
      </w:pPr>
      <w:r>
        <w:rPr>
          <w:rtl/>
        </w:rPr>
        <w:t>ويأتي مثله في الحديث 1 من الباب 4 من أبواب الوضوء وفي الحديث 2 من الباب 14 من أبواب الجنابة</w:t>
      </w:r>
      <w:r w:rsidR="00C74906">
        <w:rPr>
          <w:rtl/>
        </w:rPr>
        <w:t>.</w:t>
      </w:r>
    </w:p>
    <w:p w:rsidR="005359CC" w:rsidRDefault="005359CC" w:rsidP="001D3C86">
      <w:pPr>
        <w:pStyle w:val="libFootnote0"/>
        <w:rPr>
          <w:rtl/>
        </w:rPr>
      </w:pPr>
      <w:r>
        <w:rPr>
          <w:rtl/>
        </w:rPr>
        <w:t>2 - التهذيب 2: 201</w:t>
      </w:r>
      <w:r w:rsidR="00E4299D">
        <w:rPr>
          <w:rtl/>
        </w:rPr>
        <w:t>/</w:t>
      </w:r>
      <w:r>
        <w:rPr>
          <w:rtl/>
        </w:rPr>
        <w:t>790</w:t>
      </w:r>
      <w:r w:rsidR="00C74906">
        <w:rPr>
          <w:rtl/>
        </w:rPr>
        <w:t>.</w:t>
      </w:r>
    </w:p>
    <w:p w:rsidR="005359CC" w:rsidRDefault="005359CC" w:rsidP="001D3C86">
      <w:pPr>
        <w:pStyle w:val="libFootnote0"/>
        <w:rPr>
          <w:rtl/>
        </w:rPr>
      </w:pPr>
      <w:r>
        <w:rPr>
          <w:rtl/>
        </w:rPr>
        <w:t>ويأتي بطريق آخر عن علي بن جعفر ( مع زيادة ) في الحديث 4 من الباب 10 من أبواب أحكام</w:t>
      </w:r>
      <w:r w:rsidR="00C74906">
        <w:rPr>
          <w:rtl/>
        </w:rPr>
        <w:t>.</w:t>
      </w:r>
      <w:r>
        <w:rPr>
          <w:rtl/>
        </w:rPr>
        <w:t xml:space="preserve"> الخلوة</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84618B">
      <w:pPr>
        <w:pStyle w:val="libNormal"/>
        <w:rPr>
          <w:rtl/>
        </w:rPr>
      </w:pPr>
      <w:r w:rsidRPr="0084618B">
        <w:rPr>
          <w:rtl/>
        </w:rPr>
        <w:lastRenderedPageBreak/>
        <w:t>[831]</w:t>
      </w:r>
      <w:r w:rsidRPr="00AD151E">
        <w:rPr>
          <w:rtl/>
        </w:rPr>
        <w:t xml:space="preserve"> 3</w:t>
      </w:r>
      <w:r>
        <w:rPr>
          <w:rtl/>
        </w:rPr>
        <w:t xml:space="preserve"> - وبإسناده عن محم</w:t>
      </w:r>
      <w:r w:rsidR="0084618B">
        <w:rPr>
          <w:rFonts w:hint="cs"/>
          <w:rtl/>
        </w:rPr>
        <w:t>ّ</w:t>
      </w:r>
      <w:r>
        <w:rPr>
          <w:rtl/>
        </w:rPr>
        <w:t>د بن علي بن محبوب، عن هارون بن مسلم، عن مسعدة بن زياد، عن جعفر، عن أبيه، عن آبائه</w:t>
      </w:r>
      <w:r w:rsidR="0084618B">
        <w:rPr>
          <w:rFonts w:hint="cs"/>
          <w:rtl/>
        </w:rPr>
        <w:t xml:space="preserve"> (</w:t>
      </w:r>
      <w:r>
        <w:rPr>
          <w:rtl/>
        </w:rPr>
        <w:t xml:space="preserve"> </w:t>
      </w:r>
      <w:r w:rsidRPr="00F640F5">
        <w:rPr>
          <w:rStyle w:val="libAlaemChar"/>
          <w:rFonts w:hint="cs"/>
          <w:rtl/>
        </w:rPr>
        <w:t>عليهم‌السلام</w:t>
      </w:r>
      <w:r>
        <w:rPr>
          <w:rtl/>
        </w:rPr>
        <w:t xml:space="preserve"> </w:t>
      </w:r>
      <w:r w:rsidR="0084618B">
        <w:rPr>
          <w:rFonts w:hint="cs"/>
          <w:rtl/>
        </w:rPr>
        <w:t xml:space="preserve">) </w:t>
      </w:r>
      <w:r>
        <w:rPr>
          <w:rtl/>
        </w:rPr>
        <w:t>أن</w:t>
      </w:r>
      <w:r w:rsidR="0084618B">
        <w:rPr>
          <w:rFonts w:hint="cs"/>
          <w:rtl/>
        </w:rPr>
        <w:t>ّ</w:t>
      </w:r>
      <w:r>
        <w:rPr>
          <w:rtl/>
        </w:rPr>
        <w:t xml:space="preserve"> النبي</w:t>
      </w:r>
      <w:r w:rsidR="0084618B">
        <w:rPr>
          <w:rFonts w:hint="cs"/>
          <w:rtl/>
        </w:rPr>
        <w:t xml:space="preserve"> (</w:t>
      </w:r>
      <w:r>
        <w:rPr>
          <w:rtl/>
        </w:rPr>
        <w:t xml:space="preserve"> </w:t>
      </w:r>
      <w:r w:rsidRPr="00F640F5">
        <w:rPr>
          <w:rStyle w:val="libAlaemChar"/>
          <w:rFonts w:hint="cs"/>
          <w:rtl/>
        </w:rPr>
        <w:t>صلى‌الله‌عليه‌وآله‌وسلم</w:t>
      </w:r>
      <w:r>
        <w:rPr>
          <w:rtl/>
        </w:rPr>
        <w:t xml:space="preserve"> </w:t>
      </w:r>
      <w:r w:rsidR="0084618B">
        <w:rPr>
          <w:rFonts w:hint="cs"/>
          <w:rtl/>
        </w:rPr>
        <w:t xml:space="preserve">) </w:t>
      </w:r>
      <w:r>
        <w:rPr>
          <w:rtl/>
        </w:rPr>
        <w:t>قال لبعض نسائه: مري نساء المؤمنين أن يستنجين بالماء ويبالغن، فإن</w:t>
      </w:r>
      <w:r w:rsidR="0084618B">
        <w:rPr>
          <w:rFonts w:hint="cs"/>
          <w:rtl/>
        </w:rPr>
        <w:t>ّ</w:t>
      </w:r>
      <w:r>
        <w:rPr>
          <w:rtl/>
        </w:rPr>
        <w:t>ه مطهرة للحواشي، ومذهبة للبواسير</w:t>
      </w:r>
      <w:r w:rsidR="00C74906">
        <w:rPr>
          <w:rtl/>
        </w:rPr>
        <w:t>.</w:t>
      </w:r>
    </w:p>
    <w:p w:rsidR="005359CC" w:rsidRDefault="005359CC" w:rsidP="0084618B">
      <w:pPr>
        <w:pStyle w:val="libNormal"/>
        <w:rPr>
          <w:rtl/>
        </w:rPr>
      </w:pPr>
      <w:r>
        <w:rPr>
          <w:rtl/>
        </w:rPr>
        <w:t xml:space="preserve">ورواه الكليني عن علي بن إبراهيم، عن هارون بن مسلم </w:t>
      </w:r>
      <w:r w:rsidRPr="00D864A7">
        <w:rPr>
          <w:rStyle w:val="libFootnotenumChar"/>
          <w:rtl/>
        </w:rPr>
        <w:t>(1)</w:t>
      </w:r>
      <w:r w:rsidR="00C74906">
        <w:rPr>
          <w:rtl/>
        </w:rPr>
        <w:t>.</w:t>
      </w:r>
    </w:p>
    <w:p w:rsidR="005359CC" w:rsidRDefault="005359CC" w:rsidP="0084618B">
      <w:pPr>
        <w:pStyle w:val="libNormal"/>
        <w:rPr>
          <w:rtl/>
        </w:rPr>
      </w:pPr>
      <w:r>
        <w:rPr>
          <w:rtl/>
        </w:rPr>
        <w:t>ورواه الصدوق مرسلا</w:t>
      </w:r>
      <w:r w:rsidR="0084618B">
        <w:rPr>
          <w:rFonts w:hint="cs"/>
          <w:rtl/>
        </w:rPr>
        <w:t>ً</w:t>
      </w:r>
      <w:r>
        <w:rPr>
          <w:rtl/>
        </w:rPr>
        <w:t xml:space="preserve"> </w:t>
      </w:r>
      <w:r w:rsidRPr="00D864A7">
        <w:rPr>
          <w:rStyle w:val="libFootnotenumChar"/>
          <w:rtl/>
        </w:rPr>
        <w:t>(2)</w:t>
      </w:r>
      <w:r w:rsidR="00C74906">
        <w:rPr>
          <w:rtl/>
        </w:rPr>
        <w:t>.</w:t>
      </w:r>
    </w:p>
    <w:p w:rsidR="005359CC" w:rsidRDefault="005359CC" w:rsidP="0084618B">
      <w:pPr>
        <w:pStyle w:val="libNormal"/>
        <w:rPr>
          <w:rtl/>
        </w:rPr>
      </w:pPr>
      <w:r>
        <w:rPr>
          <w:rtl/>
        </w:rPr>
        <w:t xml:space="preserve">ورواه في ( العلل ) عن أبيه، عن عبدالله بن جعفر الحميري، عن هارون بن مسلم، مثله </w:t>
      </w:r>
      <w:r w:rsidRPr="00D864A7">
        <w:rPr>
          <w:rStyle w:val="libFootnotenumChar"/>
          <w:rtl/>
        </w:rPr>
        <w:t>(3)</w:t>
      </w:r>
      <w:r w:rsidR="00C74906">
        <w:rPr>
          <w:rtl/>
        </w:rPr>
        <w:t>.</w:t>
      </w:r>
    </w:p>
    <w:p w:rsidR="005359CC" w:rsidRDefault="005359CC" w:rsidP="0084618B">
      <w:pPr>
        <w:pStyle w:val="libNormal"/>
        <w:rPr>
          <w:rtl/>
        </w:rPr>
      </w:pPr>
      <w:r w:rsidRPr="0084618B">
        <w:rPr>
          <w:rtl/>
        </w:rPr>
        <w:t>[832]</w:t>
      </w:r>
      <w:r w:rsidRPr="00AD151E">
        <w:rPr>
          <w:rtl/>
        </w:rPr>
        <w:t xml:space="preserve"> 4</w:t>
      </w:r>
      <w:r>
        <w:rPr>
          <w:rtl/>
        </w:rPr>
        <w:t xml:space="preserve"> - وعنه، عن محم</w:t>
      </w:r>
      <w:r w:rsidR="0084618B">
        <w:rPr>
          <w:rFonts w:hint="cs"/>
          <w:rtl/>
        </w:rPr>
        <w:t>ّ</w:t>
      </w:r>
      <w:r>
        <w:rPr>
          <w:rtl/>
        </w:rPr>
        <w:t>د بن الحسين، عن محم</w:t>
      </w:r>
      <w:r w:rsidR="0084618B">
        <w:rPr>
          <w:rFonts w:hint="cs"/>
          <w:rtl/>
        </w:rPr>
        <w:t>ّ</w:t>
      </w:r>
      <w:r>
        <w:rPr>
          <w:rtl/>
        </w:rPr>
        <w:t>د بن عبدالله بن زرارة، عن عيسى بن عبدالله، عن أبيه، عن جد</w:t>
      </w:r>
      <w:r w:rsidR="0084618B">
        <w:rPr>
          <w:rFonts w:hint="cs"/>
          <w:rtl/>
        </w:rPr>
        <w:t>ّ</w:t>
      </w:r>
      <w:r>
        <w:rPr>
          <w:rtl/>
        </w:rPr>
        <w:t xml:space="preserve">ه، عن علي </w:t>
      </w:r>
      <w:r w:rsidR="0084618B">
        <w:rPr>
          <w:rFonts w:hint="cs"/>
          <w:rtl/>
        </w:rPr>
        <w:t>(</w:t>
      </w:r>
      <w:r w:rsidR="0084618B">
        <w:rPr>
          <w:rtl/>
        </w:rPr>
        <w:t xml:space="preserve"> </w:t>
      </w:r>
      <w:r w:rsidR="0084618B" w:rsidRPr="00F640F5">
        <w:rPr>
          <w:rStyle w:val="libAlaemChar"/>
          <w:rFonts w:hint="cs"/>
          <w:rtl/>
        </w:rPr>
        <w:t>عليه‌السلام</w:t>
      </w:r>
      <w:r w:rsidR="0084618B">
        <w:rPr>
          <w:rtl/>
        </w:rPr>
        <w:t xml:space="preserve"> </w:t>
      </w:r>
      <w:r w:rsidR="0084618B">
        <w:rPr>
          <w:rFonts w:hint="cs"/>
          <w:rtl/>
        </w:rPr>
        <w:t xml:space="preserve">) </w:t>
      </w:r>
      <w:r>
        <w:rPr>
          <w:rtl/>
        </w:rPr>
        <w:t>قال: قال رسول الله</w:t>
      </w:r>
      <w:r w:rsidR="0084618B">
        <w:rPr>
          <w:rFonts w:hint="cs"/>
          <w:rtl/>
        </w:rPr>
        <w:t xml:space="preserve"> (</w:t>
      </w:r>
      <w:r>
        <w:rPr>
          <w:rtl/>
        </w:rPr>
        <w:t xml:space="preserve"> </w:t>
      </w:r>
      <w:r w:rsidRPr="00F640F5">
        <w:rPr>
          <w:rStyle w:val="libAlaemChar"/>
          <w:rFonts w:hint="cs"/>
          <w:rtl/>
        </w:rPr>
        <w:t>صلى‌الله‌عليه‌وآله‌وسلم</w:t>
      </w:r>
      <w:r w:rsidR="0084618B">
        <w:rPr>
          <w:rFonts w:hint="cs"/>
          <w:rtl/>
        </w:rPr>
        <w:t xml:space="preserve"> ) :</w:t>
      </w:r>
      <w:r>
        <w:rPr>
          <w:rtl/>
        </w:rPr>
        <w:t xml:space="preserve"> إذا استنجى أحدكم فليوتر بها وتراً، إذا لم يكن الماء</w:t>
      </w:r>
      <w:r w:rsidR="00C74906">
        <w:rPr>
          <w:rtl/>
        </w:rPr>
        <w:t>.</w:t>
      </w:r>
    </w:p>
    <w:p w:rsidR="005359CC" w:rsidRDefault="005359CC" w:rsidP="009417FE">
      <w:pPr>
        <w:pStyle w:val="libNormal"/>
        <w:rPr>
          <w:rtl/>
        </w:rPr>
      </w:pPr>
      <w:r w:rsidRPr="0084618B">
        <w:rPr>
          <w:rtl/>
        </w:rPr>
        <w:t>[833]</w:t>
      </w:r>
      <w:r w:rsidRPr="00AD151E">
        <w:rPr>
          <w:rtl/>
        </w:rPr>
        <w:t xml:space="preserve"> 5</w:t>
      </w:r>
      <w:r>
        <w:rPr>
          <w:rtl/>
        </w:rPr>
        <w:t xml:space="preserve"> - وبإسناده عن الصف</w:t>
      </w:r>
      <w:r w:rsidR="0084618B">
        <w:rPr>
          <w:rFonts w:hint="cs"/>
          <w:rtl/>
        </w:rPr>
        <w:t>ّ</w:t>
      </w:r>
      <w:r>
        <w:rPr>
          <w:rtl/>
        </w:rPr>
        <w:t>ار، عن السندي بن محم</w:t>
      </w:r>
      <w:r w:rsidR="0084618B">
        <w:rPr>
          <w:rFonts w:hint="cs"/>
          <w:rtl/>
        </w:rPr>
        <w:t>ّ</w:t>
      </w:r>
      <w:r>
        <w:rPr>
          <w:rtl/>
        </w:rPr>
        <w:t xml:space="preserve">د، عن يونس بن يعقوب قال: قلت لأبي عبدالله </w:t>
      </w:r>
      <w:r w:rsidR="0084618B">
        <w:rPr>
          <w:rFonts w:hint="cs"/>
          <w:rtl/>
        </w:rPr>
        <w:t>(</w:t>
      </w:r>
      <w:r w:rsidR="0084618B">
        <w:rPr>
          <w:rtl/>
        </w:rPr>
        <w:t xml:space="preserve"> </w:t>
      </w:r>
      <w:r w:rsidR="0084618B" w:rsidRPr="00F640F5">
        <w:rPr>
          <w:rStyle w:val="libAlaemChar"/>
          <w:rFonts w:hint="cs"/>
          <w:rtl/>
        </w:rPr>
        <w:t>عليه‌السلام</w:t>
      </w:r>
      <w:r w:rsidR="0084618B">
        <w:rPr>
          <w:rtl/>
        </w:rPr>
        <w:t xml:space="preserve"> </w:t>
      </w:r>
      <w:r w:rsidR="0084618B">
        <w:rPr>
          <w:rFonts w:hint="cs"/>
          <w:rtl/>
        </w:rPr>
        <w:t>)</w:t>
      </w:r>
      <w:r w:rsidR="009417FE">
        <w:rPr>
          <w:rFonts w:hint="cs"/>
          <w:rtl/>
        </w:rPr>
        <w:t xml:space="preserve"> </w:t>
      </w:r>
      <w:r>
        <w:rPr>
          <w:rtl/>
        </w:rPr>
        <w:t xml:space="preserve">: الوضوء الذي افترضه </w:t>
      </w:r>
      <w:r w:rsidRPr="00D864A7">
        <w:rPr>
          <w:rStyle w:val="libFootnotenumChar"/>
          <w:rtl/>
        </w:rPr>
        <w:t>(</w:t>
      </w:r>
      <w:r w:rsidR="009417FE">
        <w:rPr>
          <w:rStyle w:val="libFootnotenumChar"/>
          <w:rFonts w:hint="cs"/>
          <w:rtl/>
        </w:rPr>
        <w:t>4</w:t>
      </w:r>
      <w:r w:rsidRPr="00D864A7">
        <w:rPr>
          <w:rStyle w:val="libFootnotenumChar"/>
          <w:rtl/>
        </w:rPr>
        <w:t>)</w:t>
      </w:r>
      <w:r>
        <w:rPr>
          <w:rtl/>
        </w:rPr>
        <w:t xml:space="preserve"> الله على العباد لمن جاء من الغائط، أو بال؟ قال: يغسل ذكره، ويذهب الغائط، ثم يتوض</w:t>
      </w:r>
      <w:r w:rsidR="009417FE">
        <w:rPr>
          <w:rFonts w:hint="cs"/>
          <w:rtl/>
        </w:rPr>
        <w:t>ّ</w:t>
      </w:r>
      <w:r>
        <w:rPr>
          <w:rtl/>
        </w:rPr>
        <w:t>أ مر</w:t>
      </w:r>
      <w:r w:rsidR="009417FE">
        <w:rPr>
          <w:rFonts w:hint="cs"/>
          <w:rtl/>
        </w:rPr>
        <w:t>ّ</w:t>
      </w:r>
      <w:r>
        <w:rPr>
          <w:rtl/>
        </w:rPr>
        <w:t>تين مر</w:t>
      </w:r>
      <w:r w:rsidR="009417FE">
        <w:rPr>
          <w:rFonts w:hint="cs"/>
          <w:rtl/>
        </w:rPr>
        <w:t>ّ</w:t>
      </w:r>
      <w:r>
        <w:rPr>
          <w:rtl/>
        </w:rPr>
        <w:t>تين</w:t>
      </w:r>
      <w:r w:rsidR="00C74906">
        <w:rPr>
          <w:rtl/>
        </w:rPr>
        <w:t>.</w:t>
      </w:r>
    </w:p>
    <w:p w:rsidR="005359CC" w:rsidRDefault="005359CC" w:rsidP="0084618B">
      <w:pPr>
        <w:pStyle w:val="libNormal"/>
        <w:rPr>
          <w:rtl/>
        </w:rPr>
      </w:pPr>
      <w:r w:rsidRPr="0084618B">
        <w:rPr>
          <w:rtl/>
        </w:rPr>
        <w:t>[834]</w:t>
      </w:r>
      <w:r w:rsidRPr="00AD151E">
        <w:rPr>
          <w:rtl/>
        </w:rPr>
        <w:t xml:space="preserve"> 6</w:t>
      </w:r>
      <w:r>
        <w:rPr>
          <w:rtl/>
        </w:rPr>
        <w:t xml:space="preserve"> - وبإسناده عن الحسين بن سعيد، عن القاسم بن محم</w:t>
      </w:r>
      <w:r w:rsidR="009417FE">
        <w:rPr>
          <w:rFonts w:hint="cs"/>
          <w:rtl/>
        </w:rPr>
        <w:t>ّ</w:t>
      </w:r>
      <w:r>
        <w:rPr>
          <w:rtl/>
        </w:rPr>
        <w:t xml:space="preserve">د،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التهذيب 1: 44</w:t>
      </w:r>
      <w:r w:rsidR="00E4299D">
        <w:rPr>
          <w:rtl/>
        </w:rPr>
        <w:t>/</w:t>
      </w:r>
      <w:r>
        <w:rPr>
          <w:rtl/>
        </w:rPr>
        <w:t xml:space="preserve">125، ورواه في </w:t>
      </w:r>
      <w:r w:rsidR="008E749F">
        <w:rPr>
          <w:rtl/>
        </w:rPr>
        <w:t>الا</w:t>
      </w:r>
      <w:r>
        <w:rPr>
          <w:rtl/>
        </w:rPr>
        <w:t>ستبصار 1: 51</w:t>
      </w:r>
      <w:r w:rsidR="00E4299D">
        <w:rPr>
          <w:rtl/>
        </w:rPr>
        <w:t>/</w:t>
      </w:r>
      <w:r>
        <w:rPr>
          <w:rtl/>
        </w:rPr>
        <w:t>147</w:t>
      </w:r>
      <w:r w:rsidR="00C74906">
        <w:rPr>
          <w:rtl/>
        </w:rPr>
        <w:t>.</w:t>
      </w:r>
    </w:p>
    <w:p w:rsidR="005359CC" w:rsidRPr="00AD151E" w:rsidRDefault="005359CC" w:rsidP="001D3C86">
      <w:pPr>
        <w:pStyle w:val="libFootnote0"/>
        <w:rPr>
          <w:rtl/>
        </w:rPr>
      </w:pPr>
      <w:r w:rsidRPr="00AD151E">
        <w:rPr>
          <w:rtl/>
        </w:rPr>
        <w:t>(1) الكافي 3</w:t>
      </w:r>
      <w:r>
        <w:rPr>
          <w:rtl/>
        </w:rPr>
        <w:t xml:space="preserve">: </w:t>
      </w:r>
      <w:r w:rsidRPr="00AD151E">
        <w:rPr>
          <w:rtl/>
        </w:rPr>
        <w:t>18</w:t>
      </w:r>
      <w:r w:rsidR="00E4299D">
        <w:rPr>
          <w:rtl/>
        </w:rPr>
        <w:t>/</w:t>
      </w:r>
      <w:r w:rsidRPr="00AD151E">
        <w:rPr>
          <w:rtl/>
        </w:rPr>
        <w:t>12</w:t>
      </w:r>
      <w:r w:rsidR="00C74906">
        <w:rPr>
          <w:rtl/>
        </w:rPr>
        <w:t>.</w:t>
      </w:r>
    </w:p>
    <w:p w:rsidR="005359CC" w:rsidRPr="00AD151E" w:rsidRDefault="005359CC" w:rsidP="001D3C86">
      <w:pPr>
        <w:pStyle w:val="libFootnote0"/>
        <w:rPr>
          <w:rtl/>
        </w:rPr>
      </w:pPr>
      <w:r w:rsidRPr="00AD151E">
        <w:rPr>
          <w:rtl/>
        </w:rPr>
        <w:t>(2) الفقيه 1</w:t>
      </w:r>
      <w:r>
        <w:rPr>
          <w:rtl/>
        </w:rPr>
        <w:t xml:space="preserve">: </w:t>
      </w:r>
      <w:r w:rsidRPr="00AD151E">
        <w:rPr>
          <w:rtl/>
        </w:rPr>
        <w:t xml:space="preserve">21 </w:t>
      </w:r>
      <w:r w:rsidR="00E4299D">
        <w:rPr>
          <w:rtl/>
        </w:rPr>
        <w:t>/</w:t>
      </w:r>
      <w:r w:rsidRPr="00AD151E">
        <w:rPr>
          <w:rtl/>
        </w:rPr>
        <w:t>62</w:t>
      </w:r>
      <w:r w:rsidR="00C74906">
        <w:rPr>
          <w:rtl/>
        </w:rPr>
        <w:t>.</w:t>
      </w:r>
    </w:p>
    <w:p w:rsidR="005359CC" w:rsidRPr="00AD151E" w:rsidRDefault="005359CC" w:rsidP="001D3C86">
      <w:pPr>
        <w:pStyle w:val="libFootnote0"/>
        <w:rPr>
          <w:rtl/>
        </w:rPr>
      </w:pPr>
      <w:r w:rsidRPr="00AD151E">
        <w:rPr>
          <w:rtl/>
        </w:rPr>
        <w:t>(3) علل الشرائع</w:t>
      </w:r>
      <w:r>
        <w:rPr>
          <w:rtl/>
        </w:rPr>
        <w:t xml:space="preserve">: </w:t>
      </w:r>
      <w:r w:rsidRPr="00AD151E">
        <w:rPr>
          <w:rtl/>
        </w:rPr>
        <w:t>286</w:t>
      </w:r>
      <w:r w:rsidR="00E4299D">
        <w:rPr>
          <w:rtl/>
        </w:rPr>
        <w:t>/</w:t>
      </w:r>
      <w:r w:rsidRPr="00AD151E">
        <w:rPr>
          <w:rtl/>
        </w:rPr>
        <w:t>2</w:t>
      </w:r>
      <w:r w:rsidR="00C74906">
        <w:rPr>
          <w:rFonts w:hint="cs"/>
          <w:rtl/>
        </w:rPr>
        <w:t>.</w:t>
      </w:r>
    </w:p>
    <w:p w:rsidR="005359CC" w:rsidRDefault="005359CC" w:rsidP="001D3C86">
      <w:pPr>
        <w:pStyle w:val="libFootnote0"/>
        <w:rPr>
          <w:rtl/>
        </w:rPr>
      </w:pPr>
      <w:r>
        <w:rPr>
          <w:rtl/>
        </w:rPr>
        <w:t>4 - التهذيب 1: 45</w:t>
      </w:r>
      <w:r w:rsidR="00E4299D">
        <w:rPr>
          <w:rtl/>
        </w:rPr>
        <w:t>/</w:t>
      </w:r>
      <w:r>
        <w:rPr>
          <w:rtl/>
        </w:rPr>
        <w:t>126، و</w:t>
      </w:r>
      <w:r w:rsidR="008E749F">
        <w:rPr>
          <w:rtl/>
        </w:rPr>
        <w:t>الا</w:t>
      </w:r>
      <w:r>
        <w:rPr>
          <w:rtl/>
        </w:rPr>
        <w:t>ستبصار 1: 52</w:t>
      </w:r>
      <w:r w:rsidR="00E4299D">
        <w:rPr>
          <w:rtl/>
        </w:rPr>
        <w:t>/</w:t>
      </w:r>
      <w:r>
        <w:rPr>
          <w:rtl/>
        </w:rPr>
        <w:t>148</w:t>
      </w:r>
      <w:r w:rsidR="00C74906">
        <w:rPr>
          <w:rFonts w:hint="cs"/>
          <w:rtl/>
        </w:rPr>
        <w:t>.</w:t>
      </w:r>
    </w:p>
    <w:p w:rsidR="005359CC" w:rsidRDefault="005359CC" w:rsidP="001D3C86">
      <w:pPr>
        <w:pStyle w:val="libFootnote0"/>
        <w:rPr>
          <w:rtl/>
        </w:rPr>
      </w:pPr>
      <w:r>
        <w:rPr>
          <w:rtl/>
        </w:rPr>
        <w:t>5 - التهذيب 1: 47</w:t>
      </w:r>
      <w:r w:rsidR="00E4299D">
        <w:rPr>
          <w:rtl/>
        </w:rPr>
        <w:t>/</w:t>
      </w:r>
      <w:r>
        <w:rPr>
          <w:rtl/>
        </w:rPr>
        <w:t>134</w:t>
      </w:r>
      <w:r w:rsidR="00C74906">
        <w:rPr>
          <w:rtl/>
        </w:rPr>
        <w:t>.</w:t>
      </w:r>
    </w:p>
    <w:p w:rsidR="005359CC" w:rsidRPr="00AD151E" w:rsidRDefault="005359CC" w:rsidP="009417FE">
      <w:pPr>
        <w:pStyle w:val="libFootnote0"/>
        <w:rPr>
          <w:rtl/>
        </w:rPr>
      </w:pPr>
      <w:r w:rsidRPr="00AD151E">
        <w:rPr>
          <w:rtl/>
        </w:rPr>
        <w:t>(</w:t>
      </w:r>
      <w:r w:rsidR="009417FE">
        <w:rPr>
          <w:rFonts w:hint="cs"/>
          <w:rtl/>
        </w:rPr>
        <w:t>4</w:t>
      </w:r>
      <w:r w:rsidRPr="00AD151E">
        <w:rPr>
          <w:rtl/>
        </w:rPr>
        <w:t>) في نسخة « افترض »</w:t>
      </w:r>
      <w:r w:rsidR="00C74906">
        <w:rPr>
          <w:rtl/>
        </w:rPr>
        <w:t>.</w:t>
      </w:r>
      <w:r w:rsidRPr="00AD151E">
        <w:rPr>
          <w:rtl/>
        </w:rPr>
        <w:t xml:space="preserve"> ( منه قده )</w:t>
      </w:r>
      <w:r w:rsidR="00C74906">
        <w:rPr>
          <w:rtl/>
        </w:rPr>
        <w:t>.</w:t>
      </w:r>
    </w:p>
    <w:p w:rsidR="005359CC" w:rsidRDefault="005359CC" w:rsidP="001D3C86">
      <w:pPr>
        <w:pStyle w:val="libFootnote0"/>
        <w:rPr>
          <w:rtl/>
        </w:rPr>
      </w:pPr>
      <w:r>
        <w:rPr>
          <w:rtl/>
        </w:rPr>
        <w:t>6 - التهذيب 1: 50</w:t>
      </w:r>
      <w:r w:rsidR="00E4299D">
        <w:rPr>
          <w:rtl/>
        </w:rPr>
        <w:t>/</w:t>
      </w:r>
      <w:r>
        <w:rPr>
          <w:rtl/>
        </w:rPr>
        <w:t>147، و</w:t>
      </w:r>
      <w:r w:rsidR="008E749F">
        <w:rPr>
          <w:rtl/>
        </w:rPr>
        <w:t>الا</w:t>
      </w:r>
      <w:r>
        <w:rPr>
          <w:rtl/>
        </w:rPr>
        <w:t>ستبصار 1: 57</w:t>
      </w:r>
      <w:r w:rsidR="00E4299D">
        <w:rPr>
          <w:rtl/>
        </w:rPr>
        <w:t>/</w:t>
      </w:r>
      <w:r>
        <w:rPr>
          <w:rtl/>
        </w:rPr>
        <w:t xml:space="preserve">166، وأورده </w:t>
      </w:r>
      <w:r w:rsidR="002B46A7">
        <w:rPr>
          <w:rtl/>
        </w:rPr>
        <w:t>أيضاً</w:t>
      </w:r>
      <w:r>
        <w:rPr>
          <w:rtl/>
        </w:rPr>
        <w:t xml:space="preserve"> في الحديث 2 من الباب 30 من أبواب أحكام الخلوة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9417FE">
      <w:pPr>
        <w:pStyle w:val="libNormal0"/>
        <w:rPr>
          <w:rtl/>
        </w:rPr>
      </w:pPr>
      <w:r>
        <w:rPr>
          <w:rtl/>
        </w:rPr>
        <w:lastRenderedPageBreak/>
        <w:t xml:space="preserve">أبان بن عثمان، عن بريد بن معاوية، عن أبي جعفر </w:t>
      </w:r>
      <w:r w:rsidR="009417FE">
        <w:rPr>
          <w:rFonts w:hint="cs"/>
          <w:rtl/>
        </w:rPr>
        <w:t>(</w:t>
      </w:r>
      <w:r w:rsidR="009417FE">
        <w:rPr>
          <w:rtl/>
        </w:rPr>
        <w:t xml:space="preserve"> </w:t>
      </w:r>
      <w:r w:rsidR="009417FE" w:rsidRPr="00F640F5">
        <w:rPr>
          <w:rStyle w:val="libAlaemChar"/>
          <w:rFonts w:hint="cs"/>
          <w:rtl/>
        </w:rPr>
        <w:t>عليه‌السلام</w:t>
      </w:r>
      <w:r w:rsidR="009417FE">
        <w:rPr>
          <w:rtl/>
        </w:rPr>
        <w:t xml:space="preserve"> </w:t>
      </w:r>
      <w:r w:rsidR="009417FE">
        <w:rPr>
          <w:rFonts w:hint="cs"/>
          <w:rtl/>
        </w:rPr>
        <w:t xml:space="preserve">) </w:t>
      </w:r>
      <w:r>
        <w:rPr>
          <w:rtl/>
        </w:rPr>
        <w:t>أن</w:t>
      </w:r>
      <w:r w:rsidR="009417FE">
        <w:rPr>
          <w:rFonts w:hint="cs"/>
          <w:rtl/>
        </w:rPr>
        <w:t>ّ</w:t>
      </w:r>
      <w:r>
        <w:rPr>
          <w:rtl/>
        </w:rPr>
        <w:t>ه قال: يجزي من الغائط المسح ب</w:t>
      </w:r>
      <w:r w:rsidR="009417FE">
        <w:rPr>
          <w:rtl/>
        </w:rPr>
        <w:t>ال</w:t>
      </w:r>
      <w:r w:rsidR="009417FE">
        <w:rPr>
          <w:rFonts w:hint="cs"/>
          <w:rtl/>
        </w:rPr>
        <w:t>أ</w:t>
      </w:r>
      <w:r>
        <w:rPr>
          <w:rtl/>
        </w:rPr>
        <w:t xml:space="preserve">حجار، ولا يجزي من البول </w:t>
      </w:r>
      <w:r w:rsidR="009417FE">
        <w:rPr>
          <w:rFonts w:hint="cs"/>
          <w:rtl/>
        </w:rPr>
        <w:t>إ</w:t>
      </w:r>
      <w:r w:rsidR="008E749F">
        <w:rPr>
          <w:rtl/>
        </w:rPr>
        <w:t>ل</w:t>
      </w:r>
      <w:r w:rsidR="009417FE">
        <w:rPr>
          <w:rFonts w:hint="cs"/>
          <w:rtl/>
        </w:rPr>
        <w:t>ّ</w:t>
      </w:r>
      <w:r w:rsidR="008E749F">
        <w:rPr>
          <w:rtl/>
        </w:rPr>
        <w:t>ا</w:t>
      </w:r>
      <w:r>
        <w:rPr>
          <w:rtl/>
        </w:rPr>
        <w:t xml:space="preserve"> الماء</w:t>
      </w:r>
      <w:r w:rsidR="00C74906">
        <w:rPr>
          <w:rtl/>
        </w:rPr>
        <w:t>.</w:t>
      </w:r>
    </w:p>
    <w:p w:rsidR="005359CC" w:rsidRDefault="005359CC" w:rsidP="009417FE">
      <w:pPr>
        <w:pStyle w:val="libNormal"/>
        <w:rPr>
          <w:rtl/>
        </w:rPr>
      </w:pPr>
      <w:r>
        <w:rPr>
          <w:rtl/>
        </w:rPr>
        <w:t>أقول: وتقد</w:t>
      </w:r>
      <w:r w:rsidR="001B1614">
        <w:rPr>
          <w:rFonts w:hint="cs"/>
          <w:rtl/>
        </w:rPr>
        <w:t>ّ</w:t>
      </w:r>
      <w:r>
        <w:rPr>
          <w:rtl/>
        </w:rPr>
        <w:t>م ما يدل</w:t>
      </w:r>
      <w:r w:rsidR="001B1614">
        <w:rPr>
          <w:rFonts w:hint="cs"/>
          <w:rtl/>
        </w:rPr>
        <w:t>ّ</w:t>
      </w:r>
      <w:r>
        <w:rPr>
          <w:rtl/>
        </w:rPr>
        <w:t xml:space="preserve"> على ذلك </w:t>
      </w:r>
      <w:r w:rsidRPr="00D864A7">
        <w:rPr>
          <w:rStyle w:val="libFootnotenumChar"/>
          <w:rtl/>
        </w:rPr>
        <w:t>(1)</w:t>
      </w:r>
      <w:r>
        <w:rPr>
          <w:rtl/>
        </w:rPr>
        <w:t>، ويأتي ما يدل</w:t>
      </w:r>
      <w:r w:rsidR="001B1614">
        <w:rPr>
          <w:rFonts w:hint="cs"/>
          <w:rtl/>
        </w:rPr>
        <w:t>ّ</w:t>
      </w:r>
      <w:r>
        <w:rPr>
          <w:rtl/>
        </w:rPr>
        <w:t xml:space="preserve"> عليه </w:t>
      </w:r>
      <w:r w:rsidRPr="00D864A7">
        <w:rPr>
          <w:rStyle w:val="libFootnotenumChar"/>
          <w:rtl/>
        </w:rPr>
        <w:t>(2)</w:t>
      </w:r>
      <w:r w:rsidR="00C74906">
        <w:rPr>
          <w:rtl/>
        </w:rPr>
        <w:t>.</w:t>
      </w:r>
    </w:p>
    <w:p w:rsidR="005359CC" w:rsidRDefault="005359CC" w:rsidP="005359CC">
      <w:pPr>
        <w:pStyle w:val="Heading2Center"/>
        <w:rPr>
          <w:rtl/>
        </w:rPr>
      </w:pPr>
      <w:bookmarkStart w:id="715" w:name="_Toc272839446"/>
      <w:bookmarkStart w:id="716" w:name="_Toc272839734"/>
      <w:bookmarkStart w:id="717" w:name="_Toc299780350"/>
      <w:bookmarkStart w:id="718" w:name="_Toc370728436"/>
      <w:bookmarkStart w:id="719" w:name="_Toc388259281"/>
      <w:bookmarkStart w:id="720" w:name="_Toc261404912"/>
      <w:r>
        <w:rPr>
          <w:rtl/>
        </w:rPr>
        <w:t xml:space="preserve">10 - باب حكم من نسي </w:t>
      </w:r>
      <w:r w:rsidR="008E749F">
        <w:rPr>
          <w:rtl/>
        </w:rPr>
        <w:t>الا</w:t>
      </w:r>
      <w:r>
        <w:rPr>
          <w:rtl/>
        </w:rPr>
        <w:t>ستنجاء حتى توض</w:t>
      </w:r>
      <w:r w:rsidR="001B1614">
        <w:rPr>
          <w:rFonts w:hint="cs"/>
          <w:rtl/>
        </w:rPr>
        <w:t>ّ</w:t>
      </w:r>
      <w:r>
        <w:rPr>
          <w:rtl/>
        </w:rPr>
        <w:t>أ وصلّى</w:t>
      </w:r>
      <w:bookmarkEnd w:id="715"/>
      <w:bookmarkEnd w:id="716"/>
      <w:bookmarkEnd w:id="717"/>
      <w:bookmarkEnd w:id="718"/>
      <w:bookmarkEnd w:id="719"/>
      <w:bookmarkEnd w:id="720"/>
    </w:p>
    <w:p w:rsidR="005359CC" w:rsidRDefault="005359CC" w:rsidP="00AB13A8">
      <w:pPr>
        <w:pStyle w:val="libNormal"/>
        <w:rPr>
          <w:rtl/>
        </w:rPr>
      </w:pPr>
      <w:r w:rsidRPr="001B1614">
        <w:rPr>
          <w:rtl/>
        </w:rPr>
        <w:t>[835]</w:t>
      </w:r>
      <w:r w:rsidRPr="00AD151E">
        <w:rPr>
          <w:rtl/>
        </w:rPr>
        <w:t xml:space="preserve"> 1</w:t>
      </w:r>
      <w:r>
        <w:rPr>
          <w:rtl/>
        </w:rPr>
        <w:t xml:space="preserve"> - محم</w:t>
      </w:r>
      <w:r w:rsidR="001B1614">
        <w:rPr>
          <w:rFonts w:hint="cs"/>
          <w:rtl/>
        </w:rPr>
        <w:t>ّ</w:t>
      </w:r>
      <w:r>
        <w:rPr>
          <w:rtl/>
        </w:rPr>
        <w:t>د بن الحسن بإسناده عن الحسين بن عبيدالله، عن أحمد بن محم</w:t>
      </w:r>
      <w:r w:rsidR="001B1614">
        <w:rPr>
          <w:rFonts w:hint="cs"/>
          <w:rtl/>
        </w:rPr>
        <w:t>ّ</w:t>
      </w:r>
      <w:r>
        <w:rPr>
          <w:rtl/>
        </w:rPr>
        <w:t>د بن يحيى، عن أبيه، عن محمد بن أحمد بن يحيى، عن أحمد بن الحسن بن علي بن فض</w:t>
      </w:r>
      <w:r w:rsidR="001B1614">
        <w:rPr>
          <w:rFonts w:hint="cs"/>
          <w:rtl/>
        </w:rPr>
        <w:t>ّ</w:t>
      </w:r>
      <w:r>
        <w:rPr>
          <w:rtl/>
        </w:rPr>
        <w:t>ال، عن عمرو بن سعيد، عن مصد</w:t>
      </w:r>
      <w:r w:rsidR="001B1614">
        <w:rPr>
          <w:rFonts w:hint="cs"/>
          <w:rtl/>
        </w:rPr>
        <w:t>ّ</w:t>
      </w:r>
      <w:r>
        <w:rPr>
          <w:rtl/>
        </w:rPr>
        <w:t>ق بن صدقة، عن عم</w:t>
      </w:r>
      <w:r w:rsidR="001B1614">
        <w:rPr>
          <w:rFonts w:hint="cs"/>
          <w:rtl/>
        </w:rPr>
        <w:t>ّ</w:t>
      </w:r>
      <w:r>
        <w:rPr>
          <w:rtl/>
        </w:rPr>
        <w:t xml:space="preserve">ار الساباطي، عن أبي عبدالله </w:t>
      </w:r>
      <w:r w:rsidR="001B1614">
        <w:rPr>
          <w:rFonts w:hint="cs"/>
          <w:rtl/>
        </w:rPr>
        <w:t>(</w:t>
      </w:r>
      <w:r w:rsidR="001B1614">
        <w:rPr>
          <w:rtl/>
        </w:rPr>
        <w:t xml:space="preserve"> </w:t>
      </w:r>
      <w:r w:rsidR="001B1614" w:rsidRPr="00F640F5">
        <w:rPr>
          <w:rStyle w:val="libAlaemChar"/>
          <w:rFonts w:hint="cs"/>
          <w:rtl/>
        </w:rPr>
        <w:t>عليه‌السلام</w:t>
      </w:r>
      <w:r w:rsidR="001B1614">
        <w:rPr>
          <w:rtl/>
        </w:rPr>
        <w:t xml:space="preserve"> </w:t>
      </w:r>
      <w:r w:rsidR="001B1614">
        <w:rPr>
          <w:rFonts w:hint="cs"/>
          <w:rtl/>
        </w:rPr>
        <w:t xml:space="preserve">) </w:t>
      </w:r>
      <w:r>
        <w:rPr>
          <w:rtl/>
        </w:rPr>
        <w:t>، في الرجل ينسى أن يغسل دبره بالماء حت</w:t>
      </w:r>
      <w:r w:rsidR="001B1614">
        <w:rPr>
          <w:rFonts w:hint="cs"/>
          <w:rtl/>
        </w:rPr>
        <w:t>ّ</w:t>
      </w:r>
      <w:r>
        <w:rPr>
          <w:rtl/>
        </w:rPr>
        <w:t>ى صل</w:t>
      </w:r>
      <w:r w:rsidR="00AB13A8">
        <w:rPr>
          <w:rFonts w:hint="cs"/>
          <w:rtl/>
        </w:rPr>
        <w:t>ّ</w:t>
      </w:r>
      <w:r>
        <w:rPr>
          <w:rtl/>
        </w:rPr>
        <w:t xml:space="preserve">ى، </w:t>
      </w:r>
      <w:r w:rsidR="00AB13A8">
        <w:rPr>
          <w:rFonts w:hint="cs"/>
          <w:rtl/>
        </w:rPr>
        <w:t>إ</w:t>
      </w:r>
      <w:r w:rsidR="008E749F">
        <w:rPr>
          <w:rtl/>
        </w:rPr>
        <w:t>لا</w:t>
      </w:r>
      <w:r>
        <w:rPr>
          <w:rtl/>
        </w:rPr>
        <w:t xml:space="preserve"> أن</w:t>
      </w:r>
      <w:r w:rsidR="00AB13A8">
        <w:rPr>
          <w:rFonts w:hint="cs"/>
          <w:rtl/>
        </w:rPr>
        <w:t>ّ</w:t>
      </w:r>
      <w:r>
        <w:rPr>
          <w:rtl/>
        </w:rPr>
        <w:t>ه قد تمس</w:t>
      </w:r>
      <w:r w:rsidR="00AB13A8">
        <w:rPr>
          <w:rFonts w:hint="cs"/>
          <w:rtl/>
        </w:rPr>
        <w:t>ّ</w:t>
      </w:r>
      <w:r>
        <w:rPr>
          <w:rtl/>
        </w:rPr>
        <w:t xml:space="preserve">ح بثلاثة أحجار، قال: إن كان في وقت تلك الصلاة فليعد الصلاة، وليعد الوضوء، وإن كان قد مضى </w:t>
      </w:r>
      <w:r w:rsidRPr="00D864A7">
        <w:rPr>
          <w:rStyle w:val="libFootnotenumChar"/>
          <w:rtl/>
        </w:rPr>
        <w:t>(</w:t>
      </w:r>
      <w:r w:rsidR="00AB13A8">
        <w:rPr>
          <w:rStyle w:val="libFootnotenumChar"/>
          <w:rFonts w:hint="cs"/>
          <w:rtl/>
        </w:rPr>
        <w:t>3</w:t>
      </w:r>
      <w:r w:rsidRPr="00D864A7">
        <w:rPr>
          <w:rStyle w:val="libFootnotenumChar"/>
          <w:rtl/>
        </w:rPr>
        <w:t>)</w:t>
      </w:r>
      <w:r>
        <w:rPr>
          <w:rtl/>
        </w:rPr>
        <w:t xml:space="preserve"> وقت تلك الصلاة التي صل</w:t>
      </w:r>
      <w:r w:rsidR="00AB13A8">
        <w:rPr>
          <w:rFonts w:hint="cs"/>
          <w:rtl/>
        </w:rPr>
        <w:t>ّ</w:t>
      </w:r>
      <w:r>
        <w:rPr>
          <w:rtl/>
        </w:rPr>
        <w:t>ى فقد جازت صلاته، وليتوض</w:t>
      </w:r>
      <w:r w:rsidR="00AB13A8">
        <w:rPr>
          <w:rFonts w:hint="cs"/>
          <w:rtl/>
        </w:rPr>
        <w:t>ّ</w:t>
      </w:r>
      <w:r>
        <w:rPr>
          <w:rtl/>
        </w:rPr>
        <w:t>أ لما يستقبل من الصلاة</w:t>
      </w:r>
      <w:r w:rsidR="00C74906">
        <w:rPr>
          <w:rtl/>
        </w:rPr>
        <w:t>.</w:t>
      </w:r>
    </w:p>
    <w:p w:rsidR="005359CC" w:rsidRDefault="005359CC" w:rsidP="00AB13A8">
      <w:pPr>
        <w:pStyle w:val="libNormal"/>
        <w:rPr>
          <w:rtl/>
        </w:rPr>
      </w:pPr>
      <w:r>
        <w:rPr>
          <w:rtl/>
        </w:rPr>
        <w:t>أقول: لعل</w:t>
      </w:r>
      <w:r w:rsidR="00AB13A8">
        <w:rPr>
          <w:rFonts w:hint="cs"/>
          <w:rtl/>
        </w:rPr>
        <w:t>ّ</w:t>
      </w:r>
      <w:r>
        <w:rPr>
          <w:rtl/>
        </w:rPr>
        <w:t xml:space="preserve"> المراد بالوضوء هنا </w:t>
      </w:r>
      <w:r w:rsidR="00AB13A8">
        <w:rPr>
          <w:rtl/>
        </w:rPr>
        <w:t>ال</w:t>
      </w:r>
      <w:r w:rsidR="00AB13A8">
        <w:rPr>
          <w:rFonts w:hint="cs"/>
          <w:rtl/>
        </w:rPr>
        <w:t>إِ</w:t>
      </w:r>
      <w:r>
        <w:rPr>
          <w:rtl/>
        </w:rPr>
        <w:t>ستنجاء، فإن</w:t>
      </w:r>
      <w:r w:rsidR="00AB13A8">
        <w:rPr>
          <w:rFonts w:hint="cs"/>
          <w:rtl/>
        </w:rPr>
        <w:t>ّ</w:t>
      </w:r>
      <w:r>
        <w:rPr>
          <w:rtl/>
        </w:rPr>
        <w:t>ه كثيرا</w:t>
      </w:r>
      <w:r w:rsidR="00AB13A8">
        <w:rPr>
          <w:rFonts w:hint="cs"/>
          <w:rtl/>
        </w:rPr>
        <w:t>ً</w:t>
      </w:r>
      <w:r>
        <w:rPr>
          <w:rtl/>
        </w:rPr>
        <w:t xml:space="preserve"> ما يطلق عليه، أو إعادة الصلاة والوضوء محمولة على </w:t>
      </w:r>
      <w:r w:rsidR="00AB13A8">
        <w:rPr>
          <w:rtl/>
        </w:rPr>
        <w:t>ال</w:t>
      </w:r>
      <w:r w:rsidR="00AB13A8">
        <w:rPr>
          <w:rFonts w:hint="cs"/>
          <w:rtl/>
        </w:rPr>
        <w:t>إِ</w:t>
      </w:r>
      <w:r>
        <w:rPr>
          <w:rtl/>
        </w:rPr>
        <w:t>ستحباب، أو نحو ذلك مم</w:t>
      </w:r>
      <w:r w:rsidR="00AB13A8">
        <w:rPr>
          <w:rFonts w:hint="cs"/>
          <w:rtl/>
        </w:rPr>
        <w:t>ّ</w:t>
      </w:r>
      <w:r>
        <w:rPr>
          <w:rtl/>
        </w:rPr>
        <w:t xml:space="preserve">ا يأتي إن شاء الله </w:t>
      </w:r>
      <w:r w:rsidRPr="00D864A7">
        <w:rPr>
          <w:rStyle w:val="libFootnotenumChar"/>
          <w:rtl/>
        </w:rPr>
        <w:t>(</w:t>
      </w:r>
      <w:r w:rsidR="00AB13A8">
        <w:rPr>
          <w:rStyle w:val="libFootnotenumChar"/>
          <w:rFonts w:hint="cs"/>
          <w:rtl/>
        </w:rPr>
        <w:t>4</w:t>
      </w:r>
      <w:r w:rsidRPr="00D864A7">
        <w:rPr>
          <w:rStyle w:val="libFootnotenumChar"/>
          <w:rtl/>
        </w:rPr>
        <w:t>)</w:t>
      </w:r>
      <w:r w:rsidR="00C74906">
        <w:rPr>
          <w:rtl/>
        </w:rPr>
        <w:t>.</w:t>
      </w:r>
    </w:p>
    <w:p w:rsidR="005359CC" w:rsidRDefault="005359CC" w:rsidP="001B1614">
      <w:pPr>
        <w:pStyle w:val="libNormal"/>
        <w:rPr>
          <w:rtl/>
        </w:rPr>
      </w:pPr>
      <w:r w:rsidRPr="001B1614">
        <w:rPr>
          <w:rtl/>
        </w:rPr>
        <w:t>[836]</w:t>
      </w:r>
      <w:r w:rsidRPr="00583F83">
        <w:rPr>
          <w:rtl/>
        </w:rPr>
        <w:t xml:space="preserve"> 2</w:t>
      </w:r>
      <w:r>
        <w:rPr>
          <w:rtl/>
        </w:rPr>
        <w:t xml:space="preserve"> - وبإسناده عن سعد بن عبدالله، عن موسى بن الحسن والحسن بن </w:t>
      </w:r>
    </w:p>
    <w:p w:rsidR="005359CC" w:rsidRDefault="001D3C86" w:rsidP="001D3C86">
      <w:pPr>
        <w:pStyle w:val="libLine"/>
        <w:rPr>
          <w:rtl/>
        </w:rPr>
      </w:pPr>
      <w:r>
        <w:rPr>
          <w:rtl/>
        </w:rPr>
        <w:t>____________________</w:t>
      </w:r>
    </w:p>
    <w:p w:rsidR="005359CC" w:rsidRPr="00AD151E" w:rsidRDefault="005359CC" w:rsidP="001D3C86">
      <w:pPr>
        <w:pStyle w:val="libFootnote0"/>
        <w:rPr>
          <w:rtl/>
        </w:rPr>
      </w:pPr>
      <w:r w:rsidRPr="00AD151E">
        <w:rPr>
          <w:rtl/>
        </w:rPr>
        <w:t>(1) تقدم ما يدل على ذلك في الباب 18 من أبواب نواقض الوضوء</w:t>
      </w:r>
      <w:r w:rsidR="00C74906">
        <w:rPr>
          <w:rtl/>
        </w:rPr>
        <w:t>.</w:t>
      </w:r>
    </w:p>
    <w:p w:rsidR="005359CC" w:rsidRDefault="005359CC" w:rsidP="001D3C86">
      <w:pPr>
        <w:pStyle w:val="libFootnote0"/>
        <w:rPr>
          <w:rtl/>
        </w:rPr>
      </w:pPr>
      <w:r w:rsidRPr="00AD151E">
        <w:rPr>
          <w:rtl/>
        </w:rPr>
        <w:t xml:space="preserve">(2) يأتي ما يدل على ذلك في الباب </w:t>
      </w:r>
      <w:r w:rsidR="008E749F">
        <w:rPr>
          <w:rtl/>
        </w:rPr>
        <w:t>الا</w:t>
      </w:r>
      <w:r w:rsidRPr="00AD151E">
        <w:rPr>
          <w:rtl/>
        </w:rPr>
        <w:t>تي</w:t>
      </w:r>
      <w:r w:rsidR="00C74906">
        <w:rPr>
          <w:rtl/>
        </w:rPr>
        <w:t>.</w:t>
      </w:r>
      <w:r w:rsidRPr="00AD151E">
        <w:rPr>
          <w:rtl/>
        </w:rPr>
        <w:t xml:space="preserve"> وفي الحديث 23 من الباب 1 من أبواب السواك</w:t>
      </w:r>
      <w:r>
        <w:rPr>
          <w:rtl/>
        </w:rPr>
        <w:t xml:space="preserve">، </w:t>
      </w:r>
      <w:r w:rsidRPr="00AD151E">
        <w:rPr>
          <w:rtl/>
        </w:rPr>
        <w:t>وفي الحديث 5</w:t>
      </w:r>
      <w:r>
        <w:rPr>
          <w:rtl/>
        </w:rPr>
        <w:t xml:space="preserve"> </w:t>
      </w:r>
      <w:r w:rsidRPr="00D864A7">
        <w:rPr>
          <w:rStyle w:val="libFootnoteChar"/>
          <w:rtl/>
        </w:rPr>
        <w:t>من الباب 67 من أبواب آداب الحمام</w:t>
      </w:r>
      <w:r w:rsidR="00C74906">
        <w:rPr>
          <w:rStyle w:val="libFootnoteChar"/>
          <w:rtl/>
        </w:rPr>
        <w:t>.</w:t>
      </w:r>
    </w:p>
    <w:p w:rsidR="005359CC" w:rsidRDefault="005359CC" w:rsidP="00AB13A8">
      <w:pPr>
        <w:pStyle w:val="libFootnoteCenterBold"/>
        <w:rPr>
          <w:rtl/>
        </w:rPr>
      </w:pPr>
      <w:r>
        <w:rPr>
          <w:rtl/>
        </w:rPr>
        <w:t>الباب 1</w:t>
      </w:r>
      <w:r>
        <w:rPr>
          <w:rFonts w:hint="cs"/>
          <w:rtl/>
        </w:rPr>
        <w:t>0</w:t>
      </w:r>
      <w:r>
        <w:rPr>
          <w:rtl/>
        </w:rPr>
        <w:t xml:space="preserve"> </w:t>
      </w:r>
    </w:p>
    <w:p w:rsidR="005359CC" w:rsidRDefault="005359CC" w:rsidP="00AB13A8">
      <w:pPr>
        <w:pStyle w:val="libFootnoteCenterBold"/>
        <w:rPr>
          <w:rtl/>
        </w:rPr>
      </w:pPr>
      <w:r>
        <w:rPr>
          <w:rtl/>
        </w:rPr>
        <w:t>فيه 5 أحاديث</w:t>
      </w:r>
    </w:p>
    <w:p w:rsidR="005359CC" w:rsidRDefault="005359CC" w:rsidP="001D3C86">
      <w:pPr>
        <w:pStyle w:val="libFootnote0"/>
        <w:rPr>
          <w:rtl/>
        </w:rPr>
      </w:pPr>
      <w:r>
        <w:rPr>
          <w:rtl/>
        </w:rPr>
        <w:t>1 - التهذيب 1: 45</w:t>
      </w:r>
      <w:r w:rsidR="00E4299D">
        <w:rPr>
          <w:rtl/>
        </w:rPr>
        <w:t>/</w:t>
      </w:r>
      <w:r>
        <w:rPr>
          <w:rtl/>
        </w:rPr>
        <w:t>127، و</w:t>
      </w:r>
      <w:r w:rsidR="008E749F">
        <w:rPr>
          <w:rtl/>
        </w:rPr>
        <w:t>الا</w:t>
      </w:r>
      <w:r>
        <w:rPr>
          <w:rtl/>
        </w:rPr>
        <w:t>ستبصار 1: 52</w:t>
      </w:r>
      <w:r w:rsidR="00E4299D">
        <w:rPr>
          <w:rtl/>
        </w:rPr>
        <w:t>/</w:t>
      </w:r>
      <w:r>
        <w:rPr>
          <w:rtl/>
        </w:rPr>
        <w:t>149 أورد قطعة منه في الحديث 2 من الباب 27 والحديث 1 من الباب 28 والحديث 2 من الباب 29 من أبواب احكام الخلوة وكذلك الحديث 10 من الباب 9 من أبواب نواقض الوضوء</w:t>
      </w:r>
      <w:r w:rsidR="00C74906">
        <w:rPr>
          <w:rtl/>
        </w:rPr>
        <w:t>.</w:t>
      </w:r>
    </w:p>
    <w:p w:rsidR="005359CC" w:rsidRPr="00AD151E" w:rsidRDefault="005359CC" w:rsidP="00AB13A8">
      <w:pPr>
        <w:pStyle w:val="libFootnote0"/>
        <w:rPr>
          <w:rtl/>
        </w:rPr>
      </w:pPr>
      <w:r w:rsidRPr="00AD151E">
        <w:rPr>
          <w:rtl/>
        </w:rPr>
        <w:t>(</w:t>
      </w:r>
      <w:r w:rsidR="00AB13A8">
        <w:rPr>
          <w:rFonts w:hint="cs"/>
          <w:rtl/>
        </w:rPr>
        <w:t>3</w:t>
      </w:r>
      <w:r w:rsidRPr="00AD151E">
        <w:rPr>
          <w:rtl/>
        </w:rPr>
        <w:t>) في نسخة</w:t>
      </w:r>
      <w:r>
        <w:rPr>
          <w:rtl/>
        </w:rPr>
        <w:t xml:space="preserve">: </w:t>
      </w:r>
      <w:r w:rsidRPr="00AD151E">
        <w:rPr>
          <w:rtl/>
        </w:rPr>
        <w:t>خرج ( هامش المخطوط )</w:t>
      </w:r>
      <w:r w:rsidR="00C74906">
        <w:rPr>
          <w:rtl/>
        </w:rPr>
        <w:t>.</w:t>
      </w:r>
    </w:p>
    <w:p w:rsidR="005359CC" w:rsidRPr="00AD151E" w:rsidRDefault="005359CC" w:rsidP="00AB13A8">
      <w:pPr>
        <w:pStyle w:val="libFootnote0"/>
        <w:rPr>
          <w:rtl/>
        </w:rPr>
      </w:pPr>
      <w:r w:rsidRPr="00AD151E">
        <w:rPr>
          <w:rtl/>
        </w:rPr>
        <w:t>(</w:t>
      </w:r>
      <w:r w:rsidR="00AB13A8">
        <w:rPr>
          <w:rFonts w:hint="cs"/>
          <w:rtl/>
        </w:rPr>
        <w:t>4</w:t>
      </w:r>
      <w:r w:rsidRPr="00AD151E">
        <w:rPr>
          <w:rtl/>
        </w:rPr>
        <w:t>) يأتي في ذيل الحديث 6 من الباب 42 من أبواب النجاسات</w:t>
      </w:r>
      <w:r w:rsidR="00C74906">
        <w:rPr>
          <w:rtl/>
        </w:rPr>
        <w:t>.</w:t>
      </w:r>
    </w:p>
    <w:p w:rsidR="005359CC" w:rsidRDefault="005359CC" w:rsidP="001D3C86">
      <w:pPr>
        <w:pStyle w:val="libFootnote0"/>
        <w:rPr>
          <w:rtl/>
        </w:rPr>
      </w:pPr>
      <w:r>
        <w:rPr>
          <w:rtl/>
        </w:rPr>
        <w:t>2 - التهذيب 1: 48</w:t>
      </w:r>
      <w:r w:rsidR="00E4299D">
        <w:rPr>
          <w:rtl/>
        </w:rPr>
        <w:t>/</w:t>
      </w:r>
      <w:r>
        <w:rPr>
          <w:rtl/>
        </w:rPr>
        <w:t>140، و</w:t>
      </w:r>
      <w:r w:rsidR="008E749F">
        <w:rPr>
          <w:rtl/>
        </w:rPr>
        <w:t>الا</w:t>
      </w:r>
      <w:r>
        <w:rPr>
          <w:rtl/>
        </w:rPr>
        <w:t>ستبصار 1: 54</w:t>
      </w:r>
      <w:r w:rsidR="00E4299D">
        <w:rPr>
          <w:rtl/>
        </w:rPr>
        <w:t>/</w:t>
      </w:r>
      <w:r>
        <w:rPr>
          <w:rtl/>
        </w:rPr>
        <w:t>157</w:t>
      </w:r>
      <w:r w:rsidR="00C74906">
        <w:rPr>
          <w:rtl/>
        </w:rPr>
        <w:t>.</w:t>
      </w:r>
    </w:p>
    <w:p w:rsidR="001D3C86" w:rsidRDefault="001D3C86" w:rsidP="001D3C86">
      <w:pPr>
        <w:pStyle w:val="libNormal"/>
        <w:rPr>
          <w:rtl/>
        </w:rPr>
      </w:pPr>
      <w:r>
        <w:rPr>
          <w:rtl/>
        </w:rPr>
        <w:br w:type="page"/>
      </w:r>
    </w:p>
    <w:p w:rsidR="005359CC" w:rsidRDefault="005359CC" w:rsidP="00AB13A8">
      <w:pPr>
        <w:pStyle w:val="libNormal0"/>
        <w:rPr>
          <w:rtl/>
        </w:rPr>
      </w:pPr>
      <w:r>
        <w:rPr>
          <w:rtl/>
        </w:rPr>
        <w:lastRenderedPageBreak/>
        <w:t>علي، عن أحمد بن هلال، عن محم</w:t>
      </w:r>
      <w:r w:rsidR="00AB13A8">
        <w:rPr>
          <w:rFonts w:hint="cs"/>
          <w:rtl/>
        </w:rPr>
        <w:t>ّ</w:t>
      </w:r>
      <w:r>
        <w:rPr>
          <w:rtl/>
        </w:rPr>
        <w:t xml:space="preserve">د بن أبي عمير، عن هشام بن سالم، عن أبي عبدالله </w:t>
      </w:r>
      <w:r w:rsidR="00AB13A8">
        <w:rPr>
          <w:rFonts w:hint="cs"/>
          <w:rtl/>
        </w:rPr>
        <w:t>(</w:t>
      </w:r>
      <w:r w:rsidR="00AB13A8">
        <w:rPr>
          <w:rtl/>
        </w:rPr>
        <w:t xml:space="preserve"> </w:t>
      </w:r>
      <w:r w:rsidR="00AB13A8" w:rsidRPr="00F640F5">
        <w:rPr>
          <w:rStyle w:val="libAlaemChar"/>
          <w:rFonts w:hint="cs"/>
          <w:rtl/>
        </w:rPr>
        <w:t>عليه‌السلام</w:t>
      </w:r>
      <w:r w:rsidR="00AB13A8">
        <w:rPr>
          <w:rtl/>
        </w:rPr>
        <w:t xml:space="preserve"> </w:t>
      </w:r>
      <w:r w:rsidR="00AB13A8">
        <w:rPr>
          <w:rFonts w:hint="cs"/>
          <w:rtl/>
        </w:rPr>
        <w:t xml:space="preserve">) </w:t>
      </w:r>
      <w:r>
        <w:rPr>
          <w:rtl/>
        </w:rPr>
        <w:t>، في الرجل يتوض</w:t>
      </w:r>
      <w:r w:rsidR="002D3FE0">
        <w:rPr>
          <w:rFonts w:hint="cs"/>
          <w:rtl/>
        </w:rPr>
        <w:t>ّ</w:t>
      </w:r>
      <w:r>
        <w:rPr>
          <w:rtl/>
        </w:rPr>
        <w:t>أ وينسى أن يغسل ذ</w:t>
      </w:r>
      <w:r w:rsidR="002D3FE0">
        <w:rPr>
          <w:rFonts w:hint="cs"/>
          <w:rtl/>
        </w:rPr>
        <w:t>َ</w:t>
      </w:r>
      <w:r>
        <w:rPr>
          <w:rtl/>
        </w:rPr>
        <w:t>كره، وقد بال، فقال: يغسل ذكره، ولا يعيد الصلاة</w:t>
      </w:r>
      <w:r w:rsidR="00C74906">
        <w:rPr>
          <w:rtl/>
        </w:rPr>
        <w:t>.</w:t>
      </w:r>
    </w:p>
    <w:p w:rsidR="005359CC" w:rsidRDefault="005359CC" w:rsidP="00AB13A8">
      <w:pPr>
        <w:pStyle w:val="libNormal"/>
        <w:rPr>
          <w:rtl/>
        </w:rPr>
      </w:pPr>
      <w:r>
        <w:rPr>
          <w:rtl/>
        </w:rPr>
        <w:t xml:space="preserve">أقول: هذا محمول على ما يأتي </w:t>
      </w:r>
      <w:r w:rsidRPr="00D864A7">
        <w:rPr>
          <w:rStyle w:val="libFootnotenumChar"/>
          <w:rtl/>
        </w:rPr>
        <w:t>(1)</w:t>
      </w:r>
      <w:r>
        <w:rPr>
          <w:rtl/>
        </w:rPr>
        <w:t xml:space="preserve"> في أحاديث النجاسات إن شاء الله تعالى</w:t>
      </w:r>
      <w:r w:rsidR="00C74906">
        <w:rPr>
          <w:rtl/>
        </w:rPr>
        <w:t>.</w:t>
      </w:r>
    </w:p>
    <w:p w:rsidR="005359CC" w:rsidRDefault="005359CC" w:rsidP="002D3FE0">
      <w:pPr>
        <w:pStyle w:val="libNormal"/>
        <w:rPr>
          <w:rtl/>
        </w:rPr>
      </w:pPr>
      <w:r w:rsidRPr="00AB13A8">
        <w:rPr>
          <w:rtl/>
        </w:rPr>
        <w:t>[837]</w:t>
      </w:r>
      <w:r w:rsidRPr="00AD151E">
        <w:rPr>
          <w:rtl/>
        </w:rPr>
        <w:t xml:space="preserve"> 3</w:t>
      </w:r>
      <w:r>
        <w:rPr>
          <w:rtl/>
        </w:rPr>
        <w:t xml:space="preserve"> - وعنه، عن محمد بن الحسين بن أبي الخطاب، عن جعفر بن بشير، عن حماد بن عثمان، عن عم</w:t>
      </w:r>
      <w:r w:rsidR="002D3FE0">
        <w:rPr>
          <w:rFonts w:hint="cs"/>
          <w:rtl/>
        </w:rPr>
        <w:t>ّ</w:t>
      </w:r>
      <w:r>
        <w:rPr>
          <w:rtl/>
        </w:rPr>
        <w:t xml:space="preserve">ار بن موسى قال: سمعت أبا عبدالله </w:t>
      </w:r>
      <w:r w:rsidR="002D3FE0">
        <w:rPr>
          <w:rFonts w:hint="cs"/>
          <w:rtl/>
        </w:rPr>
        <w:t>(</w:t>
      </w:r>
      <w:r w:rsidR="002D3FE0">
        <w:rPr>
          <w:rtl/>
        </w:rPr>
        <w:t xml:space="preserve"> </w:t>
      </w:r>
      <w:r w:rsidR="002D3FE0" w:rsidRPr="00F640F5">
        <w:rPr>
          <w:rStyle w:val="libAlaemChar"/>
          <w:rFonts w:hint="cs"/>
          <w:rtl/>
        </w:rPr>
        <w:t>عليه‌السلام</w:t>
      </w:r>
      <w:r w:rsidR="002D3FE0">
        <w:rPr>
          <w:rtl/>
        </w:rPr>
        <w:t xml:space="preserve"> </w:t>
      </w:r>
      <w:r w:rsidR="002D3FE0">
        <w:rPr>
          <w:rFonts w:hint="cs"/>
          <w:rtl/>
        </w:rPr>
        <w:t xml:space="preserve">) </w:t>
      </w:r>
      <w:r>
        <w:rPr>
          <w:rtl/>
        </w:rPr>
        <w:t>يقول: لو أن</w:t>
      </w:r>
      <w:r w:rsidR="002D3FE0">
        <w:rPr>
          <w:rFonts w:hint="cs"/>
          <w:rtl/>
        </w:rPr>
        <w:t>ّ</w:t>
      </w:r>
      <w:r>
        <w:rPr>
          <w:rtl/>
        </w:rPr>
        <w:t xml:space="preserve"> رجلا</w:t>
      </w:r>
      <w:r w:rsidR="002D3FE0">
        <w:rPr>
          <w:rFonts w:hint="cs"/>
          <w:rtl/>
        </w:rPr>
        <w:t>ً</w:t>
      </w:r>
      <w:r>
        <w:rPr>
          <w:rtl/>
        </w:rPr>
        <w:t xml:space="preserve"> نسي أن يستنجي من الغائط حت</w:t>
      </w:r>
      <w:r w:rsidR="002D3FE0">
        <w:rPr>
          <w:rFonts w:hint="cs"/>
          <w:rtl/>
        </w:rPr>
        <w:t>ّ</w:t>
      </w:r>
      <w:r>
        <w:rPr>
          <w:rtl/>
        </w:rPr>
        <w:t>ى يصل</w:t>
      </w:r>
      <w:r w:rsidR="002D3FE0">
        <w:rPr>
          <w:rFonts w:hint="cs"/>
          <w:rtl/>
        </w:rPr>
        <w:t>ّ</w:t>
      </w:r>
      <w:r>
        <w:rPr>
          <w:rtl/>
        </w:rPr>
        <w:t>ي لم يعد الصلاة</w:t>
      </w:r>
      <w:r w:rsidR="00C74906">
        <w:rPr>
          <w:rtl/>
        </w:rPr>
        <w:t>.</w:t>
      </w:r>
    </w:p>
    <w:p w:rsidR="005359CC" w:rsidRDefault="005359CC" w:rsidP="00AB13A8">
      <w:pPr>
        <w:pStyle w:val="libNormal"/>
        <w:rPr>
          <w:rtl/>
        </w:rPr>
      </w:pPr>
      <w:r>
        <w:rPr>
          <w:rtl/>
        </w:rPr>
        <w:t>وبإسناده عن محم</w:t>
      </w:r>
      <w:r w:rsidR="002D3FE0">
        <w:rPr>
          <w:rFonts w:hint="cs"/>
          <w:rtl/>
        </w:rPr>
        <w:t>ّ</w:t>
      </w:r>
      <w:r>
        <w:rPr>
          <w:rtl/>
        </w:rPr>
        <w:t>د بن أحمد بن يحيى، عن محم</w:t>
      </w:r>
      <w:r w:rsidR="002D3FE0">
        <w:rPr>
          <w:rFonts w:hint="cs"/>
          <w:rtl/>
        </w:rPr>
        <w:t>ّ</w:t>
      </w:r>
      <w:r>
        <w:rPr>
          <w:rtl/>
        </w:rPr>
        <w:t>د بن الحسين، مثله</w:t>
      </w:r>
      <w:r w:rsidR="00C74906">
        <w:rPr>
          <w:rtl/>
        </w:rPr>
        <w:t>.</w:t>
      </w:r>
    </w:p>
    <w:p w:rsidR="005359CC" w:rsidRDefault="005359CC" w:rsidP="00014687">
      <w:pPr>
        <w:pStyle w:val="libNormal"/>
        <w:rPr>
          <w:rtl/>
        </w:rPr>
      </w:pPr>
      <w:r>
        <w:rPr>
          <w:rtl/>
        </w:rPr>
        <w:t xml:space="preserve">أقول: حمله الشيخ على نسيان </w:t>
      </w:r>
      <w:r w:rsidR="008E749F">
        <w:rPr>
          <w:rtl/>
        </w:rPr>
        <w:t>الا</w:t>
      </w:r>
      <w:r>
        <w:rPr>
          <w:rtl/>
        </w:rPr>
        <w:t>ستنجاء بالماء مع كونه قد استنجى ب</w:t>
      </w:r>
      <w:r w:rsidR="008E749F">
        <w:rPr>
          <w:rtl/>
        </w:rPr>
        <w:t>الا</w:t>
      </w:r>
      <w:r>
        <w:rPr>
          <w:rtl/>
        </w:rPr>
        <w:t xml:space="preserve">حجار، ويمكن حمله على خروج الوقت، لما يأتي </w:t>
      </w:r>
      <w:r w:rsidRPr="00D864A7">
        <w:rPr>
          <w:rStyle w:val="libFootnotenumChar"/>
          <w:rtl/>
        </w:rPr>
        <w:t>(</w:t>
      </w:r>
      <w:r w:rsidR="00014687">
        <w:rPr>
          <w:rStyle w:val="libFootnotenumChar"/>
          <w:rFonts w:hint="cs"/>
          <w:rtl/>
        </w:rPr>
        <w:t>2</w:t>
      </w:r>
      <w:r w:rsidRPr="00D864A7">
        <w:rPr>
          <w:rStyle w:val="libFootnotenumChar"/>
          <w:rtl/>
        </w:rPr>
        <w:t>)</w:t>
      </w:r>
      <w:r w:rsidR="00C74906">
        <w:rPr>
          <w:rtl/>
        </w:rPr>
        <w:t>.</w:t>
      </w:r>
    </w:p>
    <w:p w:rsidR="005359CC" w:rsidRDefault="005359CC" w:rsidP="00014687">
      <w:pPr>
        <w:pStyle w:val="libNormal"/>
        <w:rPr>
          <w:rtl/>
        </w:rPr>
      </w:pPr>
      <w:r w:rsidRPr="00AB13A8">
        <w:rPr>
          <w:rtl/>
        </w:rPr>
        <w:t>[838]</w:t>
      </w:r>
      <w:r w:rsidRPr="00AD151E">
        <w:rPr>
          <w:rtl/>
        </w:rPr>
        <w:t xml:space="preserve"> 4</w:t>
      </w:r>
      <w:r>
        <w:rPr>
          <w:rtl/>
        </w:rPr>
        <w:t xml:space="preserve"> - وبإسناده عن محم</w:t>
      </w:r>
      <w:r w:rsidR="002D3FE0">
        <w:rPr>
          <w:rFonts w:hint="cs"/>
          <w:rtl/>
        </w:rPr>
        <w:t>ّ</w:t>
      </w:r>
      <w:r>
        <w:rPr>
          <w:rtl/>
        </w:rPr>
        <w:t>د بن علي بن محبوب، عن أحمد بن محم</w:t>
      </w:r>
      <w:r w:rsidR="002D3FE0">
        <w:rPr>
          <w:rFonts w:hint="cs"/>
          <w:rtl/>
        </w:rPr>
        <w:t>ّ</w:t>
      </w:r>
      <w:r>
        <w:rPr>
          <w:rtl/>
        </w:rPr>
        <w:t>د، عن موسى بن القاسم، عن علي بن جعفر، عن أخيه موسى بن جعفر</w:t>
      </w:r>
      <w:r w:rsidR="002D3FE0">
        <w:rPr>
          <w:rFonts w:hint="cs"/>
          <w:rtl/>
        </w:rPr>
        <w:t xml:space="preserve"> (</w:t>
      </w:r>
      <w:r>
        <w:rPr>
          <w:rtl/>
        </w:rPr>
        <w:t xml:space="preserve"> </w:t>
      </w:r>
      <w:r w:rsidRPr="00F640F5">
        <w:rPr>
          <w:rStyle w:val="libAlaemChar"/>
          <w:rFonts w:hint="cs"/>
          <w:rtl/>
        </w:rPr>
        <w:t>عليهما‌السلام</w:t>
      </w:r>
      <w:r w:rsidR="002D3FE0">
        <w:rPr>
          <w:rFonts w:hint="cs"/>
          <w:rtl/>
        </w:rPr>
        <w:t xml:space="preserve"> ) ،</w:t>
      </w:r>
      <w:r>
        <w:rPr>
          <w:rtl/>
        </w:rPr>
        <w:t xml:space="preserve"> قال: سألته عن رجل ذكر - وهو في صلاته - أن</w:t>
      </w:r>
      <w:r w:rsidR="00A16520">
        <w:rPr>
          <w:rFonts w:hint="cs"/>
          <w:rtl/>
        </w:rPr>
        <w:t>ّ</w:t>
      </w:r>
      <w:r>
        <w:rPr>
          <w:rtl/>
        </w:rPr>
        <w:t xml:space="preserve">ه لم يستنج من الخلا؟ قال: ينصرف، ويستنجي من الخلا، ويعيد الصلاة، وإن ذكر وقد فرغ من صلاته فقد </w:t>
      </w:r>
      <w:r w:rsidRPr="00D864A7">
        <w:rPr>
          <w:rStyle w:val="libFootnotenumChar"/>
          <w:rtl/>
        </w:rPr>
        <w:t>(</w:t>
      </w:r>
      <w:r w:rsidR="00014687">
        <w:rPr>
          <w:rStyle w:val="libFootnotenumChar"/>
          <w:rFonts w:hint="cs"/>
          <w:rtl/>
        </w:rPr>
        <w:t>3</w:t>
      </w:r>
      <w:r w:rsidRPr="00D864A7">
        <w:rPr>
          <w:rStyle w:val="libFootnotenumChar"/>
          <w:rtl/>
        </w:rPr>
        <w:t>)</w:t>
      </w:r>
      <w:r>
        <w:rPr>
          <w:rtl/>
        </w:rPr>
        <w:t xml:space="preserve"> اجزأه ذلك، ولا إعادة عليه</w:t>
      </w:r>
      <w:r w:rsidR="00C74906">
        <w:rPr>
          <w:rtl/>
        </w:rPr>
        <w:t>.</w:t>
      </w:r>
    </w:p>
    <w:p w:rsidR="005359CC" w:rsidRDefault="005359CC" w:rsidP="00014687">
      <w:pPr>
        <w:pStyle w:val="libNormal"/>
        <w:rPr>
          <w:rtl/>
        </w:rPr>
      </w:pPr>
      <w:r>
        <w:rPr>
          <w:rtl/>
        </w:rPr>
        <w:t>ورواه ابن إدريس في آخر ( السرائر ) نقلا</w:t>
      </w:r>
      <w:r w:rsidR="00A16520">
        <w:rPr>
          <w:rFonts w:hint="cs"/>
          <w:rtl/>
        </w:rPr>
        <w:t>ً</w:t>
      </w:r>
      <w:r>
        <w:rPr>
          <w:rtl/>
        </w:rPr>
        <w:t xml:space="preserve"> من كتاب محم</w:t>
      </w:r>
      <w:r w:rsidR="00A16520">
        <w:rPr>
          <w:rFonts w:hint="cs"/>
          <w:rtl/>
        </w:rPr>
        <w:t>ّ</w:t>
      </w:r>
      <w:r>
        <w:rPr>
          <w:rtl/>
        </w:rPr>
        <w:t xml:space="preserve">د بن علي بن محبوب </w:t>
      </w:r>
      <w:r w:rsidRPr="00D864A7">
        <w:rPr>
          <w:rStyle w:val="libFootnotenumChar"/>
          <w:rtl/>
        </w:rPr>
        <w:t>(</w:t>
      </w:r>
      <w:r w:rsidR="00014687">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AD151E" w:rsidRDefault="005359CC" w:rsidP="001D3C86">
      <w:pPr>
        <w:pStyle w:val="libFootnote0"/>
        <w:rPr>
          <w:rtl/>
        </w:rPr>
      </w:pPr>
      <w:r w:rsidRPr="00AD151E">
        <w:rPr>
          <w:rtl/>
        </w:rPr>
        <w:t>(1) يأتي في ذيل الحديث 6 من الباب 42 من أبواب النجاسات</w:t>
      </w:r>
      <w:r w:rsidR="00C74906">
        <w:rPr>
          <w:rtl/>
        </w:rPr>
        <w:t>.</w:t>
      </w:r>
    </w:p>
    <w:p w:rsidR="005359CC" w:rsidRDefault="005359CC" w:rsidP="001D3C86">
      <w:pPr>
        <w:pStyle w:val="libFootnote0"/>
        <w:rPr>
          <w:rtl/>
        </w:rPr>
      </w:pPr>
      <w:r>
        <w:rPr>
          <w:rtl/>
        </w:rPr>
        <w:t>3 - التهذيب 2: 201</w:t>
      </w:r>
      <w:r w:rsidR="00E4299D">
        <w:rPr>
          <w:rtl/>
        </w:rPr>
        <w:t>/</w:t>
      </w:r>
      <w:r>
        <w:rPr>
          <w:rtl/>
        </w:rPr>
        <w:t>789 وانظرالتهذيب 1: 49</w:t>
      </w:r>
      <w:r w:rsidR="00E4299D">
        <w:rPr>
          <w:rtl/>
        </w:rPr>
        <w:t>/</w:t>
      </w:r>
      <w:r>
        <w:rPr>
          <w:rtl/>
        </w:rPr>
        <w:t>143، و</w:t>
      </w:r>
      <w:r w:rsidR="008E749F">
        <w:rPr>
          <w:rtl/>
        </w:rPr>
        <w:t>الا</w:t>
      </w:r>
      <w:r>
        <w:rPr>
          <w:rtl/>
        </w:rPr>
        <w:t>ستبصار 1: 55</w:t>
      </w:r>
      <w:r w:rsidR="00E4299D">
        <w:rPr>
          <w:rtl/>
        </w:rPr>
        <w:t>/</w:t>
      </w:r>
      <w:r>
        <w:rPr>
          <w:rtl/>
        </w:rPr>
        <w:t>159</w:t>
      </w:r>
      <w:r w:rsidR="00C74906">
        <w:rPr>
          <w:rtl/>
        </w:rPr>
        <w:t>.</w:t>
      </w:r>
    </w:p>
    <w:p w:rsidR="005359CC" w:rsidRPr="00AD151E" w:rsidRDefault="005359CC" w:rsidP="00A16520">
      <w:pPr>
        <w:pStyle w:val="libFootnote0"/>
        <w:rPr>
          <w:rtl/>
        </w:rPr>
      </w:pPr>
      <w:r w:rsidRPr="00AD151E">
        <w:rPr>
          <w:rtl/>
        </w:rPr>
        <w:t>(</w:t>
      </w:r>
      <w:r w:rsidR="00A16520">
        <w:rPr>
          <w:rFonts w:hint="cs"/>
          <w:rtl/>
        </w:rPr>
        <w:t>2</w:t>
      </w:r>
      <w:r w:rsidRPr="00AD151E">
        <w:rPr>
          <w:rtl/>
        </w:rPr>
        <w:t>) يأتي في الحديث 4 من هذا الباب</w:t>
      </w:r>
      <w:r w:rsidR="00C74906">
        <w:rPr>
          <w:rtl/>
        </w:rPr>
        <w:t>.</w:t>
      </w:r>
    </w:p>
    <w:p w:rsidR="005359CC" w:rsidRDefault="005359CC" w:rsidP="001D3C86">
      <w:pPr>
        <w:pStyle w:val="libFootnote0"/>
        <w:rPr>
          <w:rtl/>
        </w:rPr>
      </w:pPr>
      <w:r>
        <w:rPr>
          <w:rtl/>
        </w:rPr>
        <w:t>4 - التهذيب 1: 50</w:t>
      </w:r>
      <w:r w:rsidR="00E4299D">
        <w:rPr>
          <w:rtl/>
        </w:rPr>
        <w:t>/</w:t>
      </w:r>
      <w:r>
        <w:rPr>
          <w:rtl/>
        </w:rPr>
        <w:t>145، و</w:t>
      </w:r>
      <w:r w:rsidR="008E749F">
        <w:rPr>
          <w:rtl/>
        </w:rPr>
        <w:t>الا</w:t>
      </w:r>
      <w:r>
        <w:rPr>
          <w:rtl/>
        </w:rPr>
        <w:t>ستبصار 1: 55</w:t>
      </w:r>
      <w:r w:rsidR="00E4299D">
        <w:rPr>
          <w:rtl/>
        </w:rPr>
        <w:t>/</w:t>
      </w:r>
      <w:r>
        <w:rPr>
          <w:rtl/>
        </w:rPr>
        <w:t xml:space="preserve">161، تقدم صدره بطريق آخر عن علي بن جعفر، في الحديث 2 من الباب 9 من هذه </w:t>
      </w:r>
      <w:r w:rsidR="008E749F">
        <w:rPr>
          <w:rtl/>
        </w:rPr>
        <w:t>الا</w:t>
      </w:r>
      <w:r>
        <w:rPr>
          <w:rtl/>
        </w:rPr>
        <w:t>بواب</w:t>
      </w:r>
      <w:r w:rsidR="00C74906">
        <w:rPr>
          <w:rtl/>
        </w:rPr>
        <w:t>.</w:t>
      </w:r>
    </w:p>
    <w:p w:rsidR="005359CC" w:rsidRPr="00AD151E" w:rsidRDefault="005359CC" w:rsidP="00A16520">
      <w:pPr>
        <w:pStyle w:val="libFootnote0"/>
        <w:rPr>
          <w:rtl/>
        </w:rPr>
      </w:pPr>
      <w:r w:rsidRPr="00AD151E">
        <w:rPr>
          <w:rtl/>
        </w:rPr>
        <w:t>(</w:t>
      </w:r>
      <w:r w:rsidR="00A16520">
        <w:rPr>
          <w:rFonts w:hint="cs"/>
          <w:rtl/>
        </w:rPr>
        <w:t>3</w:t>
      </w:r>
      <w:r w:rsidRPr="00AD151E">
        <w:rPr>
          <w:rtl/>
        </w:rPr>
        <w:t>) لفظ ( فقد ) ليس في التهذيب ( هامش المخطوط )</w:t>
      </w:r>
      <w:r w:rsidR="00C74906">
        <w:rPr>
          <w:rtl/>
        </w:rPr>
        <w:t>.</w:t>
      </w:r>
    </w:p>
    <w:p w:rsidR="005359CC" w:rsidRPr="00AD151E" w:rsidRDefault="005359CC" w:rsidP="00A16520">
      <w:pPr>
        <w:pStyle w:val="libFootnote0"/>
        <w:rPr>
          <w:rtl/>
        </w:rPr>
      </w:pPr>
      <w:r w:rsidRPr="00AD151E">
        <w:rPr>
          <w:rtl/>
        </w:rPr>
        <w:t>(</w:t>
      </w:r>
      <w:r w:rsidR="00A16520">
        <w:rPr>
          <w:rFonts w:hint="cs"/>
          <w:rtl/>
        </w:rPr>
        <w:t>4</w:t>
      </w:r>
      <w:r w:rsidRPr="00AD151E">
        <w:rPr>
          <w:rtl/>
        </w:rPr>
        <w:t>) السرا ئر</w:t>
      </w:r>
      <w:r>
        <w:rPr>
          <w:rtl/>
        </w:rPr>
        <w:t xml:space="preserve">: </w:t>
      </w:r>
      <w:r w:rsidRPr="00AD151E">
        <w:rPr>
          <w:rtl/>
        </w:rPr>
        <w:t>485</w:t>
      </w:r>
      <w:r w:rsidR="00C74906">
        <w:rPr>
          <w:rtl/>
        </w:rPr>
        <w:t>.</w:t>
      </w:r>
      <w:r w:rsidRPr="00AD151E">
        <w:rPr>
          <w:rtl/>
        </w:rPr>
        <w:t xml:space="preserve"> </w:t>
      </w:r>
    </w:p>
    <w:p w:rsidR="001D3C86" w:rsidRDefault="001D3C86" w:rsidP="001D3C86">
      <w:pPr>
        <w:pStyle w:val="libNormal"/>
        <w:rPr>
          <w:rtl/>
        </w:rPr>
      </w:pPr>
      <w:r>
        <w:rPr>
          <w:rtl/>
        </w:rPr>
        <w:br w:type="page"/>
      </w:r>
    </w:p>
    <w:p w:rsidR="005359CC" w:rsidRDefault="005359CC" w:rsidP="002244A8">
      <w:pPr>
        <w:pStyle w:val="libNormal"/>
        <w:rPr>
          <w:rtl/>
        </w:rPr>
      </w:pPr>
      <w:r>
        <w:rPr>
          <w:rtl/>
        </w:rPr>
        <w:lastRenderedPageBreak/>
        <w:t xml:space="preserve">ورواه الحميري في ( قرب </w:t>
      </w:r>
      <w:r w:rsidR="00AB3431">
        <w:rPr>
          <w:rtl/>
        </w:rPr>
        <w:t>ال</w:t>
      </w:r>
      <w:r w:rsidR="00AB3431">
        <w:rPr>
          <w:rFonts w:hint="cs"/>
          <w:rtl/>
        </w:rPr>
        <w:t>إ</w:t>
      </w:r>
      <w:r>
        <w:rPr>
          <w:rtl/>
        </w:rPr>
        <w:t xml:space="preserve">سناد ) عن عبدالله بن الحسن، عن جده علي بن جعفر </w:t>
      </w:r>
      <w:r w:rsidRPr="00D864A7">
        <w:rPr>
          <w:rStyle w:val="libFootnotenumChar"/>
          <w:rtl/>
        </w:rPr>
        <w:t>(</w:t>
      </w:r>
      <w:r w:rsidR="002244A8">
        <w:rPr>
          <w:rStyle w:val="libFootnotenumChar"/>
          <w:rFonts w:hint="cs"/>
          <w:rtl/>
        </w:rPr>
        <w:t>1</w:t>
      </w:r>
      <w:r w:rsidRPr="00D864A7">
        <w:rPr>
          <w:rStyle w:val="libFootnotenumChar"/>
          <w:rtl/>
        </w:rPr>
        <w:t>)</w:t>
      </w:r>
      <w:r w:rsidR="00C74906">
        <w:rPr>
          <w:rtl/>
        </w:rPr>
        <w:t>.</w:t>
      </w:r>
    </w:p>
    <w:p w:rsidR="005359CC" w:rsidRDefault="005359CC" w:rsidP="002244A8">
      <w:pPr>
        <w:pStyle w:val="libNormal"/>
        <w:rPr>
          <w:rtl/>
        </w:rPr>
      </w:pPr>
      <w:r>
        <w:rPr>
          <w:rtl/>
        </w:rPr>
        <w:t>أقول: حمله الشيخ على ما تقدم نقله، ويمكن فيه ما ذكرنا سابقا</w:t>
      </w:r>
      <w:r w:rsidR="002244A8">
        <w:rPr>
          <w:rFonts w:hint="cs"/>
          <w:rtl/>
        </w:rPr>
        <w:t>ً</w:t>
      </w:r>
      <w:r>
        <w:rPr>
          <w:rtl/>
        </w:rPr>
        <w:t xml:space="preserve"> </w:t>
      </w:r>
      <w:r w:rsidRPr="00D864A7">
        <w:rPr>
          <w:rStyle w:val="libFootnotenumChar"/>
          <w:rtl/>
        </w:rPr>
        <w:t>(</w:t>
      </w:r>
      <w:r w:rsidR="002244A8">
        <w:rPr>
          <w:rStyle w:val="libFootnotenumChar"/>
          <w:rFonts w:hint="cs"/>
          <w:rtl/>
        </w:rPr>
        <w:t>2</w:t>
      </w:r>
      <w:r w:rsidRPr="00D864A7">
        <w:rPr>
          <w:rStyle w:val="libFootnotenumChar"/>
          <w:rtl/>
        </w:rPr>
        <w:t>)</w:t>
      </w:r>
      <w:r w:rsidR="00C74906">
        <w:rPr>
          <w:rtl/>
        </w:rPr>
        <w:t>.</w:t>
      </w:r>
    </w:p>
    <w:p w:rsidR="005359CC" w:rsidRDefault="005359CC" w:rsidP="002244A8">
      <w:pPr>
        <w:pStyle w:val="libNormal"/>
        <w:rPr>
          <w:rtl/>
        </w:rPr>
      </w:pPr>
      <w:r w:rsidRPr="00AB3431">
        <w:rPr>
          <w:rtl/>
        </w:rPr>
        <w:t>[839]</w:t>
      </w:r>
      <w:r w:rsidRPr="00AD151E">
        <w:rPr>
          <w:rtl/>
        </w:rPr>
        <w:t xml:space="preserve"> 5</w:t>
      </w:r>
      <w:r>
        <w:rPr>
          <w:rtl/>
        </w:rPr>
        <w:t xml:space="preserve"> - محمد بن يعقوب، عن علي بن إبراهيم، عن محمد بن عيسى، عن يونس، عن زرعة، عن سماعة قال: قال أبو عبدالله </w:t>
      </w:r>
      <w:r w:rsidR="00AB3431">
        <w:rPr>
          <w:rFonts w:hint="cs"/>
          <w:rtl/>
        </w:rPr>
        <w:t>(</w:t>
      </w:r>
      <w:r w:rsidR="00AB3431">
        <w:rPr>
          <w:rtl/>
        </w:rPr>
        <w:t xml:space="preserve"> </w:t>
      </w:r>
      <w:r w:rsidR="00AB3431" w:rsidRPr="00F640F5">
        <w:rPr>
          <w:rStyle w:val="libAlaemChar"/>
          <w:rFonts w:hint="cs"/>
          <w:rtl/>
        </w:rPr>
        <w:t>عليه‌السلام</w:t>
      </w:r>
      <w:r w:rsidR="00AB3431">
        <w:rPr>
          <w:rtl/>
        </w:rPr>
        <w:t xml:space="preserve"> </w:t>
      </w:r>
      <w:r w:rsidR="00AB3431">
        <w:rPr>
          <w:rFonts w:hint="cs"/>
          <w:rtl/>
        </w:rPr>
        <w:t xml:space="preserve">) </w:t>
      </w:r>
      <w:r>
        <w:rPr>
          <w:rtl/>
        </w:rPr>
        <w:t>: إذا دخلت الغائط، فقضيت الحاجة، فلم تهرق الماء، ثم</w:t>
      </w:r>
      <w:r w:rsidR="00AB3431">
        <w:rPr>
          <w:rFonts w:hint="cs"/>
          <w:rtl/>
        </w:rPr>
        <w:t>ّ</w:t>
      </w:r>
      <w:r>
        <w:rPr>
          <w:rtl/>
        </w:rPr>
        <w:t xml:space="preserve"> توض</w:t>
      </w:r>
      <w:r w:rsidR="00AB3431">
        <w:rPr>
          <w:rFonts w:hint="cs"/>
          <w:rtl/>
        </w:rPr>
        <w:t>ّ</w:t>
      </w:r>
      <w:r>
        <w:rPr>
          <w:rtl/>
        </w:rPr>
        <w:t>أت ونسيت أن تستنجي فذكرت بعد ما صل</w:t>
      </w:r>
      <w:r w:rsidR="00AB3431">
        <w:rPr>
          <w:rFonts w:hint="cs"/>
          <w:rtl/>
        </w:rPr>
        <w:t>ّ</w:t>
      </w:r>
      <w:r>
        <w:rPr>
          <w:rtl/>
        </w:rPr>
        <w:t xml:space="preserve">يت، فعليك </w:t>
      </w:r>
      <w:r w:rsidR="00AB3431">
        <w:rPr>
          <w:rtl/>
        </w:rPr>
        <w:t>ال</w:t>
      </w:r>
      <w:r w:rsidR="00AB3431">
        <w:rPr>
          <w:rFonts w:hint="cs"/>
          <w:rtl/>
        </w:rPr>
        <w:t>إِ</w:t>
      </w:r>
      <w:r>
        <w:rPr>
          <w:rtl/>
        </w:rPr>
        <w:t>عادة، وإن كنت أهرقت الماء، فنسيت أن تغسل ذكرك حتى صل</w:t>
      </w:r>
      <w:r w:rsidR="00AB3431">
        <w:rPr>
          <w:rFonts w:hint="cs"/>
          <w:rtl/>
        </w:rPr>
        <w:t>ّ</w:t>
      </w:r>
      <w:r>
        <w:rPr>
          <w:rtl/>
        </w:rPr>
        <w:t>يت، فعليك إعادة الوضوء، والصلاة، وغسل ذكرك، لأن</w:t>
      </w:r>
      <w:r w:rsidR="00AB3431">
        <w:rPr>
          <w:rFonts w:hint="cs"/>
          <w:rtl/>
        </w:rPr>
        <w:t>ّ</w:t>
      </w:r>
      <w:r>
        <w:rPr>
          <w:rtl/>
        </w:rPr>
        <w:t xml:space="preserve"> البول مثل </w:t>
      </w:r>
      <w:r w:rsidRPr="00D864A7">
        <w:rPr>
          <w:rStyle w:val="libFootnotenumChar"/>
          <w:rtl/>
        </w:rPr>
        <w:t>(</w:t>
      </w:r>
      <w:r w:rsidR="002244A8">
        <w:rPr>
          <w:rStyle w:val="libFootnotenumChar"/>
          <w:rFonts w:hint="cs"/>
          <w:rtl/>
        </w:rPr>
        <w:t>3</w:t>
      </w:r>
      <w:r w:rsidRPr="00D864A7">
        <w:rPr>
          <w:rStyle w:val="libFootnotenumChar"/>
          <w:rtl/>
        </w:rPr>
        <w:t>)</w:t>
      </w:r>
      <w:r>
        <w:rPr>
          <w:rtl/>
        </w:rPr>
        <w:t xml:space="preserve"> البراز</w:t>
      </w:r>
      <w:r w:rsidR="00C74906">
        <w:rPr>
          <w:rtl/>
        </w:rPr>
        <w:t>.</w:t>
      </w:r>
    </w:p>
    <w:p w:rsidR="005359CC" w:rsidRDefault="005359CC" w:rsidP="002244A8">
      <w:pPr>
        <w:pStyle w:val="libNormal"/>
        <w:rPr>
          <w:rtl/>
        </w:rPr>
      </w:pPr>
      <w:r>
        <w:rPr>
          <w:rtl/>
        </w:rPr>
        <w:t>ورواه الصدوق في ( العلل ) عن محمد بن الحسن، عن الصف</w:t>
      </w:r>
      <w:r w:rsidR="00AB3431">
        <w:rPr>
          <w:rFonts w:hint="cs"/>
          <w:rtl/>
        </w:rPr>
        <w:t>ّ</w:t>
      </w:r>
      <w:r>
        <w:rPr>
          <w:rtl/>
        </w:rPr>
        <w:t>ار، عن إبراهيم بن هاشم، عن إسماعيل بن مر</w:t>
      </w:r>
      <w:r w:rsidR="00AB3431">
        <w:rPr>
          <w:rFonts w:hint="cs"/>
          <w:rtl/>
        </w:rPr>
        <w:t>ّ</w:t>
      </w:r>
      <w:r>
        <w:rPr>
          <w:rtl/>
        </w:rPr>
        <w:t xml:space="preserve">ار، عن يونس بن عبد الرحمان، </w:t>
      </w:r>
      <w:r w:rsidR="00AB3431">
        <w:rPr>
          <w:rFonts w:hint="cs"/>
          <w:rtl/>
        </w:rPr>
        <w:t>إ</w:t>
      </w:r>
      <w:r w:rsidR="008E749F">
        <w:rPr>
          <w:rtl/>
        </w:rPr>
        <w:t>ل</w:t>
      </w:r>
      <w:r w:rsidR="00AB3431">
        <w:rPr>
          <w:rFonts w:hint="cs"/>
          <w:rtl/>
        </w:rPr>
        <w:t>ّ</w:t>
      </w:r>
      <w:r w:rsidR="008E749F">
        <w:rPr>
          <w:rtl/>
        </w:rPr>
        <w:t>ا</w:t>
      </w:r>
      <w:r>
        <w:rPr>
          <w:rtl/>
        </w:rPr>
        <w:t xml:space="preserve"> أن</w:t>
      </w:r>
      <w:r w:rsidR="00AB3431">
        <w:rPr>
          <w:rFonts w:hint="cs"/>
          <w:rtl/>
        </w:rPr>
        <w:t>ّ</w:t>
      </w:r>
      <w:r>
        <w:rPr>
          <w:rtl/>
        </w:rPr>
        <w:t xml:space="preserve">ه أسقط لفظ الصلاة </w:t>
      </w:r>
      <w:r w:rsidRPr="00D864A7">
        <w:rPr>
          <w:rStyle w:val="libFootnotenumChar"/>
          <w:rtl/>
        </w:rPr>
        <w:t>(</w:t>
      </w:r>
      <w:r w:rsidR="002244A8">
        <w:rPr>
          <w:rStyle w:val="libFootnotenumChar"/>
          <w:rFonts w:hint="cs"/>
          <w:rtl/>
        </w:rPr>
        <w:t>4</w:t>
      </w:r>
      <w:r w:rsidRPr="00D864A7">
        <w:rPr>
          <w:rStyle w:val="libFootnotenumChar"/>
          <w:rtl/>
        </w:rPr>
        <w:t>)</w:t>
      </w:r>
      <w:r w:rsidR="00C74906">
        <w:rPr>
          <w:rtl/>
        </w:rPr>
        <w:t>.</w:t>
      </w:r>
    </w:p>
    <w:p w:rsidR="005359CC" w:rsidRDefault="005359CC" w:rsidP="002244A8">
      <w:pPr>
        <w:pStyle w:val="libNormal"/>
        <w:rPr>
          <w:rtl/>
        </w:rPr>
      </w:pPr>
      <w:r>
        <w:rPr>
          <w:rtl/>
        </w:rPr>
        <w:t>ورواه الشيخ بإسناده، عن محم</w:t>
      </w:r>
      <w:r w:rsidR="00AB3431">
        <w:rPr>
          <w:rFonts w:hint="cs"/>
          <w:rtl/>
        </w:rPr>
        <w:t>ّ</w:t>
      </w:r>
      <w:r>
        <w:rPr>
          <w:rtl/>
        </w:rPr>
        <w:t xml:space="preserve">د بن يعقوب </w:t>
      </w:r>
      <w:r w:rsidRPr="00D864A7">
        <w:rPr>
          <w:rStyle w:val="libFootnotenumChar"/>
          <w:rtl/>
        </w:rPr>
        <w:t>(</w:t>
      </w:r>
      <w:r w:rsidR="002244A8">
        <w:rPr>
          <w:rStyle w:val="libFootnotenumChar"/>
          <w:rFonts w:hint="cs"/>
          <w:rtl/>
        </w:rPr>
        <w:t>5</w:t>
      </w:r>
      <w:r w:rsidRPr="00D864A7">
        <w:rPr>
          <w:rStyle w:val="libFootnotenumChar"/>
          <w:rtl/>
        </w:rPr>
        <w:t>)</w:t>
      </w:r>
      <w:r w:rsidR="00C74906">
        <w:rPr>
          <w:rtl/>
        </w:rPr>
        <w:t>.</w:t>
      </w:r>
    </w:p>
    <w:p w:rsidR="005359CC" w:rsidRDefault="005359CC" w:rsidP="002244A8">
      <w:pPr>
        <w:pStyle w:val="libNormal"/>
        <w:rPr>
          <w:rtl/>
        </w:rPr>
      </w:pPr>
      <w:r>
        <w:rPr>
          <w:rtl/>
        </w:rPr>
        <w:t>أقول: تقد</w:t>
      </w:r>
      <w:r w:rsidR="00AB3431">
        <w:rPr>
          <w:rFonts w:hint="cs"/>
          <w:rtl/>
        </w:rPr>
        <w:t>ّ</w:t>
      </w:r>
      <w:r>
        <w:rPr>
          <w:rtl/>
        </w:rPr>
        <w:t xml:space="preserve">م وجهه </w:t>
      </w:r>
      <w:r w:rsidRPr="00D864A7">
        <w:rPr>
          <w:rStyle w:val="libFootnotenumChar"/>
          <w:rtl/>
        </w:rPr>
        <w:t>(</w:t>
      </w:r>
      <w:r w:rsidR="002244A8">
        <w:rPr>
          <w:rStyle w:val="libFootnotenumChar"/>
          <w:rFonts w:hint="cs"/>
          <w:rtl/>
        </w:rPr>
        <w:t>6</w:t>
      </w:r>
      <w:r w:rsidRPr="00D864A7">
        <w:rPr>
          <w:rStyle w:val="libFootnotenumChar"/>
          <w:rtl/>
        </w:rPr>
        <w:t>)</w:t>
      </w:r>
      <w:r>
        <w:rPr>
          <w:rtl/>
        </w:rPr>
        <w:t>، وتقد</w:t>
      </w:r>
      <w:r w:rsidR="00AB3431">
        <w:rPr>
          <w:rFonts w:hint="cs"/>
          <w:rtl/>
        </w:rPr>
        <w:t>ّ</w:t>
      </w:r>
      <w:r>
        <w:rPr>
          <w:rtl/>
        </w:rPr>
        <w:t>م ما يدل</w:t>
      </w:r>
      <w:r w:rsidR="00AB3431">
        <w:rPr>
          <w:rFonts w:hint="cs"/>
          <w:rtl/>
        </w:rPr>
        <w:t>ّ</w:t>
      </w:r>
      <w:r>
        <w:rPr>
          <w:rtl/>
        </w:rPr>
        <w:t xml:space="preserve"> على ذلك هنا </w:t>
      </w:r>
      <w:r w:rsidRPr="00D864A7">
        <w:rPr>
          <w:rStyle w:val="libFootnotenumChar"/>
          <w:rtl/>
        </w:rPr>
        <w:t>(</w:t>
      </w:r>
      <w:r w:rsidR="002244A8">
        <w:rPr>
          <w:rStyle w:val="libFootnotenumChar"/>
          <w:rFonts w:hint="cs"/>
          <w:rtl/>
        </w:rPr>
        <w:t>7</w:t>
      </w:r>
      <w:r w:rsidRPr="00D864A7">
        <w:rPr>
          <w:rStyle w:val="libFootnotenumChar"/>
          <w:rtl/>
        </w:rPr>
        <w:t>)</w:t>
      </w:r>
      <w:r>
        <w:rPr>
          <w:rtl/>
        </w:rPr>
        <w:t xml:space="preserve">، وفي النواقض </w:t>
      </w:r>
      <w:r w:rsidRPr="00D864A7">
        <w:rPr>
          <w:rStyle w:val="libFootnotenumChar"/>
          <w:rtl/>
        </w:rPr>
        <w:t>(</w:t>
      </w:r>
      <w:r w:rsidR="002244A8">
        <w:rPr>
          <w:rStyle w:val="libFootnotenumChar"/>
          <w:rFonts w:hint="cs"/>
          <w:rtl/>
        </w:rPr>
        <w:t>8</w:t>
      </w:r>
      <w:r w:rsidRPr="00D864A7">
        <w:rPr>
          <w:rStyle w:val="libFootnotenumChar"/>
          <w:rtl/>
        </w:rPr>
        <w:t>)</w:t>
      </w:r>
      <w:r>
        <w:rPr>
          <w:rtl/>
        </w:rPr>
        <w:t>، ويأتي ما يدل</w:t>
      </w:r>
      <w:r w:rsidR="00AB3431">
        <w:rPr>
          <w:rFonts w:hint="cs"/>
          <w:rtl/>
        </w:rPr>
        <w:t>ّ</w:t>
      </w:r>
      <w:r>
        <w:rPr>
          <w:rtl/>
        </w:rPr>
        <w:t xml:space="preserve"> عليه في النجاسات </w:t>
      </w:r>
      <w:r w:rsidRPr="00D864A7">
        <w:rPr>
          <w:rStyle w:val="libFootnotenumChar"/>
          <w:rtl/>
        </w:rPr>
        <w:t>(</w:t>
      </w:r>
      <w:r w:rsidR="002244A8">
        <w:rPr>
          <w:rStyle w:val="libFootnotenumChar"/>
          <w:rFonts w:hint="cs"/>
          <w:rtl/>
        </w:rPr>
        <w:t>9</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AD151E" w:rsidRDefault="005359CC" w:rsidP="00AB3431">
      <w:pPr>
        <w:pStyle w:val="libFootnote0"/>
        <w:rPr>
          <w:rtl/>
        </w:rPr>
      </w:pPr>
      <w:r w:rsidRPr="00AD151E">
        <w:rPr>
          <w:rtl/>
        </w:rPr>
        <w:t>(</w:t>
      </w:r>
      <w:r w:rsidR="00AB3431">
        <w:rPr>
          <w:rFonts w:hint="cs"/>
          <w:rtl/>
        </w:rPr>
        <w:t>1</w:t>
      </w:r>
      <w:r w:rsidRPr="00AD151E">
        <w:rPr>
          <w:rtl/>
        </w:rPr>
        <w:t xml:space="preserve">) قرب </w:t>
      </w:r>
      <w:r w:rsidR="008E749F">
        <w:rPr>
          <w:rtl/>
        </w:rPr>
        <w:t>الا</w:t>
      </w:r>
      <w:r w:rsidRPr="00AD151E">
        <w:rPr>
          <w:rtl/>
        </w:rPr>
        <w:t>رشاد</w:t>
      </w:r>
      <w:r>
        <w:rPr>
          <w:rtl/>
        </w:rPr>
        <w:t xml:space="preserve">: </w:t>
      </w:r>
      <w:r w:rsidRPr="00AD151E">
        <w:rPr>
          <w:rtl/>
        </w:rPr>
        <w:t>90</w:t>
      </w:r>
      <w:r w:rsidR="00C74906">
        <w:rPr>
          <w:rtl/>
        </w:rPr>
        <w:t>.</w:t>
      </w:r>
    </w:p>
    <w:p w:rsidR="005359CC" w:rsidRPr="00AD151E" w:rsidRDefault="005359CC" w:rsidP="00AB3431">
      <w:pPr>
        <w:pStyle w:val="libFootnote0"/>
        <w:rPr>
          <w:rtl/>
        </w:rPr>
      </w:pPr>
      <w:r w:rsidRPr="00AD151E">
        <w:rPr>
          <w:rtl/>
        </w:rPr>
        <w:t>(</w:t>
      </w:r>
      <w:r w:rsidR="00AB3431">
        <w:rPr>
          <w:rFonts w:hint="cs"/>
          <w:rtl/>
        </w:rPr>
        <w:t>2</w:t>
      </w:r>
      <w:r w:rsidRPr="00AD151E">
        <w:rPr>
          <w:rtl/>
        </w:rPr>
        <w:t>) تقدم في ذيل الحديث 3 من هذا الباب</w:t>
      </w:r>
      <w:r w:rsidR="00C74906">
        <w:rPr>
          <w:rtl/>
        </w:rPr>
        <w:t>.</w:t>
      </w:r>
    </w:p>
    <w:p w:rsidR="005359CC" w:rsidRDefault="005359CC" w:rsidP="001D3C86">
      <w:pPr>
        <w:pStyle w:val="libFootnote0"/>
        <w:rPr>
          <w:rtl/>
        </w:rPr>
      </w:pPr>
      <w:r>
        <w:rPr>
          <w:rtl/>
        </w:rPr>
        <w:t>5 - الكافي 3: 19</w:t>
      </w:r>
      <w:r w:rsidR="00E4299D">
        <w:rPr>
          <w:rtl/>
        </w:rPr>
        <w:t>/</w:t>
      </w:r>
      <w:r>
        <w:rPr>
          <w:rtl/>
        </w:rPr>
        <w:t>17</w:t>
      </w:r>
      <w:r w:rsidR="00C74906">
        <w:rPr>
          <w:rtl/>
        </w:rPr>
        <w:t>.</w:t>
      </w:r>
    </w:p>
    <w:p w:rsidR="005359CC" w:rsidRPr="00AD151E" w:rsidRDefault="005359CC" w:rsidP="00AB3431">
      <w:pPr>
        <w:pStyle w:val="libFootnote0"/>
        <w:rPr>
          <w:rtl/>
        </w:rPr>
      </w:pPr>
      <w:r w:rsidRPr="00AD151E">
        <w:rPr>
          <w:rtl/>
        </w:rPr>
        <w:t>(</w:t>
      </w:r>
      <w:r w:rsidR="00AB3431">
        <w:rPr>
          <w:rFonts w:hint="cs"/>
          <w:rtl/>
        </w:rPr>
        <w:t>3</w:t>
      </w:r>
      <w:r w:rsidRPr="00AD151E">
        <w:rPr>
          <w:rtl/>
        </w:rPr>
        <w:t>) في المصدر</w:t>
      </w:r>
      <w:r>
        <w:rPr>
          <w:rtl/>
        </w:rPr>
        <w:t xml:space="preserve">: </w:t>
      </w:r>
      <w:r w:rsidRPr="00AD151E">
        <w:rPr>
          <w:rtl/>
        </w:rPr>
        <w:t>ليس مثل</w:t>
      </w:r>
      <w:r w:rsidR="00C74906">
        <w:rPr>
          <w:rtl/>
        </w:rPr>
        <w:t>.</w:t>
      </w:r>
    </w:p>
    <w:p w:rsidR="005359CC" w:rsidRPr="00AD151E" w:rsidRDefault="005359CC" w:rsidP="00AB3431">
      <w:pPr>
        <w:pStyle w:val="libFootnote0"/>
        <w:rPr>
          <w:rtl/>
        </w:rPr>
      </w:pPr>
      <w:r w:rsidRPr="00AD151E">
        <w:rPr>
          <w:rtl/>
        </w:rPr>
        <w:t>(</w:t>
      </w:r>
      <w:r w:rsidR="00AB3431">
        <w:rPr>
          <w:rFonts w:hint="cs"/>
          <w:rtl/>
        </w:rPr>
        <w:t>4</w:t>
      </w:r>
      <w:r w:rsidRPr="00AD151E">
        <w:rPr>
          <w:rtl/>
        </w:rPr>
        <w:t>) علل الشرائع</w:t>
      </w:r>
      <w:r>
        <w:rPr>
          <w:rtl/>
        </w:rPr>
        <w:t xml:space="preserve">: </w:t>
      </w:r>
      <w:r w:rsidRPr="00AD151E">
        <w:rPr>
          <w:rtl/>
        </w:rPr>
        <w:t>580</w:t>
      </w:r>
      <w:r w:rsidR="00E4299D">
        <w:rPr>
          <w:rtl/>
        </w:rPr>
        <w:t>/</w:t>
      </w:r>
      <w:r w:rsidRPr="00AD151E">
        <w:rPr>
          <w:rtl/>
        </w:rPr>
        <w:t>12</w:t>
      </w:r>
      <w:r>
        <w:rPr>
          <w:rtl/>
        </w:rPr>
        <w:t xml:space="preserve">، </w:t>
      </w:r>
      <w:r w:rsidRPr="00AD151E">
        <w:rPr>
          <w:rtl/>
        </w:rPr>
        <w:t>وعنه في البحار 80</w:t>
      </w:r>
      <w:r>
        <w:rPr>
          <w:rtl/>
        </w:rPr>
        <w:t xml:space="preserve">: </w:t>
      </w:r>
      <w:r w:rsidRPr="00AD151E">
        <w:rPr>
          <w:rtl/>
        </w:rPr>
        <w:t>208</w:t>
      </w:r>
      <w:r w:rsidR="00E4299D">
        <w:rPr>
          <w:rtl/>
        </w:rPr>
        <w:t>/</w:t>
      </w:r>
      <w:r w:rsidRPr="00AD151E">
        <w:rPr>
          <w:rtl/>
        </w:rPr>
        <w:t>20</w:t>
      </w:r>
      <w:r w:rsidR="00C74906">
        <w:rPr>
          <w:rtl/>
        </w:rPr>
        <w:t>.</w:t>
      </w:r>
    </w:p>
    <w:p w:rsidR="005359CC" w:rsidRPr="00AD151E" w:rsidRDefault="005359CC" w:rsidP="00AB3431">
      <w:pPr>
        <w:pStyle w:val="libFootnote0"/>
        <w:rPr>
          <w:rtl/>
        </w:rPr>
      </w:pPr>
      <w:r w:rsidRPr="00AD151E">
        <w:rPr>
          <w:rtl/>
        </w:rPr>
        <w:t>(</w:t>
      </w:r>
      <w:r w:rsidR="00AB3431">
        <w:rPr>
          <w:rFonts w:hint="cs"/>
          <w:rtl/>
        </w:rPr>
        <w:t>5</w:t>
      </w:r>
      <w:r w:rsidRPr="00AD151E">
        <w:rPr>
          <w:rtl/>
        </w:rPr>
        <w:t>) التهذيب 1</w:t>
      </w:r>
      <w:r>
        <w:rPr>
          <w:rtl/>
        </w:rPr>
        <w:t xml:space="preserve">: </w:t>
      </w:r>
      <w:r w:rsidRPr="00AD151E">
        <w:rPr>
          <w:rtl/>
        </w:rPr>
        <w:t>50</w:t>
      </w:r>
      <w:r w:rsidR="00E4299D">
        <w:rPr>
          <w:rtl/>
        </w:rPr>
        <w:t>/</w:t>
      </w:r>
      <w:r w:rsidRPr="00AD151E">
        <w:rPr>
          <w:rtl/>
        </w:rPr>
        <w:t>146</w:t>
      </w:r>
      <w:r>
        <w:rPr>
          <w:rtl/>
        </w:rPr>
        <w:t xml:space="preserve">، </w:t>
      </w:r>
      <w:r w:rsidRPr="00AD151E">
        <w:rPr>
          <w:rtl/>
        </w:rPr>
        <w:t>و</w:t>
      </w:r>
      <w:r w:rsidR="008E749F">
        <w:rPr>
          <w:rtl/>
        </w:rPr>
        <w:t>الا</w:t>
      </w:r>
      <w:r w:rsidRPr="00AD151E">
        <w:rPr>
          <w:rtl/>
        </w:rPr>
        <w:t>ستبصار 1</w:t>
      </w:r>
      <w:r>
        <w:rPr>
          <w:rtl/>
        </w:rPr>
        <w:t xml:space="preserve">: </w:t>
      </w:r>
      <w:r w:rsidRPr="00AD151E">
        <w:rPr>
          <w:rtl/>
        </w:rPr>
        <w:t>55</w:t>
      </w:r>
      <w:r w:rsidR="00E4299D">
        <w:rPr>
          <w:rtl/>
        </w:rPr>
        <w:t>/</w:t>
      </w:r>
      <w:r w:rsidRPr="00AD151E">
        <w:rPr>
          <w:rtl/>
        </w:rPr>
        <w:t>162</w:t>
      </w:r>
      <w:r w:rsidR="00C74906">
        <w:rPr>
          <w:rtl/>
        </w:rPr>
        <w:t>.</w:t>
      </w:r>
    </w:p>
    <w:p w:rsidR="005359CC" w:rsidRPr="00AD151E" w:rsidRDefault="005359CC" w:rsidP="00AB3431">
      <w:pPr>
        <w:pStyle w:val="libFootnote0"/>
        <w:rPr>
          <w:rtl/>
        </w:rPr>
      </w:pPr>
      <w:r w:rsidRPr="00AD151E">
        <w:rPr>
          <w:rtl/>
        </w:rPr>
        <w:t>(</w:t>
      </w:r>
      <w:r w:rsidR="00AB3431">
        <w:rPr>
          <w:rFonts w:hint="cs"/>
          <w:rtl/>
        </w:rPr>
        <w:t>6</w:t>
      </w:r>
      <w:r w:rsidRPr="00AD151E">
        <w:rPr>
          <w:rtl/>
        </w:rPr>
        <w:t xml:space="preserve">) تقدم وجهه في الحديث 1 من الباب 10 من هذه </w:t>
      </w:r>
      <w:r w:rsidR="00AB3431">
        <w:rPr>
          <w:rtl/>
        </w:rPr>
        <w:t>ال</w:t>
      </w:r>
      <w:r w:rsidR="00AB3431">
        <w:rPr>
          <w:rFonts w:hint="cs"/>
          <w:rtl/>
        </w:rPr>
        <w:t>أ</w:t>
      </w:r>
      <w:r w:rsidRPr="00AD151E">
        <w:rPr>
          <w:rtl/>
        </w:rPr>
        <w:t>بواب</w:t>
      </w:r>
      <w:r w:rsidR="00C74906">
        <w:rPr>
          <w:rtl/>
        </w:rPr>
        <w:t>.</w:t>
      </w:r>
    </w:p>
    <w:p w:rsidR="005359CC" w:rsidRPr="00AD151E" w:rsidRDefault="005359CC" w:rsidP="00AB3431">
      <w:pPr>
        <w:pStyle w:val="libFootnote0"/>
        <w:rPr>
          <w:rtl/>
        </w:rPr>
      </w:pPr>
      <w:r w:rsidRPr="00AD151E">
        <w:rPr>
          <w:rtl/>
        </w:rPr>
        <w:t>(</w:t>
      </w:r>
      <w:r w:rsidR="00AB3431">
        <w:rPr>
          <w:rFonts w:hint="cs"/>
          <w:rtl/>
        </w:rPr>
        <w:t>7</w:t>
      </w:r>
      <w:r w:rsidRPr="00AD151E">
        <w:rPr>
          <w:rtl/>
        </w:rPr>
        <w:t xml:space="preserve">) تقدم ما يدل عليه في الحديث 2 من الباب 9 من هذه </w:t>
      </w:r>
      <w:r w:rsidR="00AB3431">
        <w:rPr>
          <w:rtl/>
        </w:rPr>
        <w:t>ال</w:t>
      </w:r>
      <w:r w:rsidR="00AB3431">
        <w:rPr>
          <w:rFonts w:hint="cs"/>
          <w:rtl/>
        </w:rPr>
        <w:t>أ</w:t>
      </w:r>
      <w:r w:rsidRPr="00AD151E">
        <w:rPr>
          <w:rtl/>
        </w:rPr>
        <w:t>بواب</w:t>
      </w:r>
      <w:r w:rsidR="00C74906">
        <w:rPr>
          <w:rtl/>
        </w:rPr>
        <w:t>.</w:t>
      </w:r>
    </w:p>
    <w:p w:rsidR="005359CC" w:rsidRPr="00AD151E" w:rsidRDefault="005359CC" w:rsidP="00AB3431">
      <w:pPr>
        <w:pStyle w:val="libFootnote0"/>
        <w:rPr>
          <w:rtl/>
        </w:rPr>
      </w:pPr>
      <w:r w:rsidRPr="00AD151E">
        <w:rPr>
          <w:rtl/>
        </w:rPr>
        <w:t>(</w:t>
      </w:r>
      <w:r w:rsidR="00AB3431">
        <w:rPr>
          <w:rFonts w:hint="cs"/>
          <w:rtl/>
        </w:rPr>
        <w:t>8</w:t>
      </w:r>
      <w:r w:rsidRPr="00AD151E">
        <w:rPr>
          <w:rtl/>
        </w:rPr>
        <w:t>) تقدم ما يدل عليه في الباب 8 أمن أبواب نواقض الوضوء</w:t>
      </w:r>
      <w:r w:rsidR="00C74906">
        <w:rPr>
          <w:rtl/>
        </w:rPr>
        <w:t>.</w:t>
      </w:r>
    </w:p>
    <w:p w:rsidR="005359CC" w:rsidRPr="00AD151E" w:rsidRDefault="005359CC" w:rsidP="00AB3431">
      <w:pPr>
        <w:pStyle w:val="libFootnote0"/>
        <w:rPr>
          <w:rtl/>
        </w:rPr>
      </w:pPr>
      <w:r w:rsidRPr="00AD151E">
        <w:rPr>
          <w:rtl/>
        </w:rPr>
        <w:t>(</w:t>
      </w:r>
      <w:r w:rsidR="00AB3431">
        <w:rPr>
          <w:rFonts w:hint="cs"/>
          <w:rtl/>
        </w:rPr>
        <w:t>9</w:t>
      </w:r>
      <w:r w:rsidRPr="00AD151E">
        <w:rPr>
          <w:rtl/>
        </w:rPr>
        <w:t xml:space="preserve">) يأتي ما يدل عليه في </w:t>
      </w:r>
      <w:r w:rsidR="008E749F">
        <w:rPr>
          <w:rtl/>
        </w:rPr>
        <w:t>الا</w:t>
      </w:r>
      <w:r w:rsidRPr="00AD151E">
        <w:rPr>
          <w:rtl/>
        </w:rPr>
        <w:t xml:space="preserve">حاديث 1 </w:t>
      </w:r>
      <w:r>
        <w:rPr>
          <w:rtl/>
        </w:rPr>
        <w:t>و 4</w:t>
      </w:r>
      <w:r w:rsidRPr="00AD151E">
        <w:rPr>
          <w:rtl/>
        </w:rPr>
        <w:t xml:space="preserve"> </w:t>
      </w:r>
      <w:r>
        <w:rPr>
          <w:rtl/>
        </w:rPr>
        <w:t>و 6</w:t>
      </w:r>
      <w:r w:rsidRPr="00AD151E">
        <w:rPr>
          <w:rtl/>
        </w:rPr>
        <w:t xml:space="preserve"> من الباب 42 من أبواب النجاسات</w:t>
      </w:r>
      <w:r w:rsidR="00C74906">
        <w:rPr>
          <w:rtl/>
        </w:rPr>
        <w:t>.</w:t>
      </w:r>
      <w:r w:rsidRPr="00AD151E">
        <w:rPr>
          <w:rtl/>
        </w:rPr>
        <w:t xml:space="preserve"> </w:t>
      </w:r>
    </w:p>
    <w:p w:rsidR="001D3C86" w:rsidRDefault="001D3C86" w:rsidP="001D3C86">
      <w:pPr>
        <w:pStyle w:val="libNormal"/>
        <w:rPr>
          <w:rtl/>
        </w:rPr>
      </w:pPr>
      <w:bookmarkStart w:id="721" w:name="_Toc272839447"/>
      <w:bookmarkStart w:id="722" w:name="_Toc272839735"/>
      <w:bookmarkStart w:id="723" w:name="_Toc299780351"/>
      <w:bookmarkStart w:id="724" w:name="_Toc370728437"/>
      <w:bookmarkStart w:id="725" w:name="_Toc388259282"/>
      <w:r>
        <w:rPr>
          <w:rtl/>
        </w:rPr>
        <w:br w:type="page"/>
      </w:r>
    </w:p>
    <w:p w:rsidR="005359CC" w:rsidRPr="00AD151E" w:rsidRDefault="005359CC" w:rsidP="001D3C86">
      <w:pPr>
        <w:pStyle w:val="Heading2Center"/>
        <w:rPr>
          <w:rtl/>
        </w:rPr>
      </w:pPr>
      <w:bookmarkStart w:id="726" w:name="_Toc261404913"/>
      <w:r w:rsidRPr="00AD151E">
        <w:rPr>
          <w:rtl/>
        </w:rPr>
        <w:lastRenderedPageBreak/>
        <w:t>11</w:t>
      </w:r>
      <w:r>
        <w:rPr>
          <w:rtl/>
        </w:rPr>
        <w:t xml:space="preserve"> - </w:t>
      </w:r>
      <w:r w:rsidRPr="00AD151E">
        <w:rPr>
          <w:rtl/>
        </w:rPr>
        <w:t xml:space="preserve">باب استحباب </w:t>
      </w:r>
      <w:r w:rsidR="008E749F">
        <w:rPr>
          <w:rtl/>
        </w:rPr>
        <w:t>الا</w:t>
      </w:r>
      <w:r w:rsidRPr="00AD151E">
        <w:rPr>
          <w:rtl/>
        </w:rPr>
        <w:t xml:space="preserve">ستبراء للرجل قبل </w:t>
      </w:r>
      <w:r w:rsidR="008E749F">
        <w:rPr>
          <w:rtl/>
        </w:rPr>
        <w:t>الا</w:t>
      </w:r>
      <w:r w:rsidRPr="00AD151E">
        <w:rPr>
          <w:rtl/>
        </w:rPr>
        <w:t>ستنجاء من البول</w:t>
      </w:r>
      <w:bookmarkEnd w:id="721"/>
      <w:bookmarkEnd w:id="722"/>
      <w:bookmarkEnd w:id="723"/>
      <w:bookmarkEnd w:id="724"/>
      <w:bookmarkEnd w:id="725"/>
      <w:bookmarkEnd w:id="726"/>
    </w:p>
    <w:p w:rsidR="005359CC" w:rsidRDefault="005359CC" w:rsidP="00092447">
      <w:pPr>
        <w:pStyle w:val="libNormal"/>
        <w:rPr>
          <w:rtl/>
        </w:rPr>
      </w:pPr>
      <w:r w:rsidRPr="00092447">
        <w:rPr>
          <w:rtl/>
        </w:rPr>
        <w:t>[840]</w:t>
      </w:r>
      <w:r w:rsidRPr="00AD151E">
        <w:rPr>
          <w:rtl/>
        </w:rPr>
        <w:t xml:space="preserve"> 1</w:t>
      </w:r>
      <w:r>
        <w:rPr>
          <w:rtl/>
        </w:rPr>
        <w:t xml:space="preserve"> - محمد بن الحسن بإسناده عن الحسين بن سعيد، عن صفوان، عن عبد الرحمن بن الحج</w:t>
      </w:r>
      <w:r w:rsidR="00092447">
        <w:rPr>
          <w:rFonts w:hint="cs"/>
          <w:rtl/>
        </w:rPr>
        <w:t>ّ</w:t>
      </w:r>
      <w:r>
        <w:rPr>
          <w:rtl/>
        </w:rPr>
        <w:t xml:space="preserve">اج قال: سألت أبا إبراهيم </w:t>
      </w:r>
      <w:r w:rsidR="00092447">
        <w:rPr>
          <w:rFonts w:hint="cs"/>
          <w:rtl/>
        </w:rPr>
        <w:t>(</w:t>
      </w:r>
      <w:r w:rsidR="00092447">
        <w:rPr>
          <w:rtl/>
        </w:rPr>
        <w:t xml:space="preserve"> </w:t>
      </w:r>
      <w:r w:rsidR="00092447" w:rsidRPr="00F640F5">
        <w:rPr>
          <w:rStyle w:val="libAlaemChar"/>
          <w:rFonts w:hint="cs"/>
          <w:rtl/>
        </w:rPr>
        <w:t>عليه‌السلام</w:t>
      </w:r>
      <w:r w:rsidR="00092447">
        <w:rPr>
          <w:rtl/>
        </w:rPr>
        <w:t xml:space="preserve"> </w:t>
      </w:r>
      <w:r w:rsidR="00092447">
        <w:rPr>
          <w:rFonts w:hint="cs"/>
          <w:rtl/>
        </w:rPr>
        <w:t xml:space="preserve">) </w:t>
      </w:r>
      <w:r>
        <w:rPr>
          <w:rtl/>
        </w:rPr>
        <w:t>عن رجل يبول بالليل فيحسب أن البول أصابه، فلا يستيقن، فهل يجزيه أن يصب</w:t>
      </w:r>
      <w:r w:rsidR="00092447">
        <w:rPr>
          <w:rFonts w:hint="cs"/>
          <w:rtl/>
        </w:rPr>
        <w:t>ّ</w:t>
      </w:r>
      <w:r>
        <w:rPr>
          <w:rtl/>
        </w:rPr>
        <w:t xml:space="preserve"> على ذكره إذا بال، ولا يتنش</w:t>
      </w:r>
      <w:r w:rsidR="00092447">
        <w:rPr>
          <w:rFonts w:hint="cs"/>
          <w:rtl/>
        </w:rPr>
        <w:t>ّ</w:t>
      </w:r>
      <w:r>
        <w:rPr>
          <w:rtl/>
        </w:rPr>
        <w:t>ف؟ قال: يغسل ما استبان أن</w:t>
      </w:r>
      <w:r w:rsidR="00092447">
        <w:rPr>
          <w:rFonts w:hint="cs"/>
          <w:rtl/>
        </w:rPr>
        <w:t>ّ</w:t>
      </w:r>
      <w:r>
        <w:rPr>
          <w:rtl/>
        </w:rPr>
        <w:t>ه أصابه، وينضح ما يشك</w:t>
      </w:r>
      <w:r w:rsidR="00092447">
        <w:rPr>
          <w:rFonts w:hint="cs"/>
          <w:rtl/>
        </w:rPr>
        <w:t>ّ</w:t>
      </w:r>
      <w:r>
        <w:rPr>
          <w:rtl/>
        </w:rPr>
        <w:t xml:space="preserve"> فيه من جسده، أو ثيابه، ويتنش</w:t>
      </w:r>
      <w:r w:rsidR="00092447">
        <w:rPr>
          <w:rFonts w:hint="cs"/>
          <w:rtl/>
        </w:rPr>
        <w:t>ّ</w:t>
      </w:r>
      <w:r>
        <w:rPr>
          <w:rtl/>
        </w:rPr>
        <w:t>ف قبل أن يتوض</w:t>
      </w:r>
      <w:r w:rsidR="00092447">
        <w:rPr>
          <w:rFonts w:hint="cs"/>
          <w:rtl/>
        </w:rPr>
        <w:t>ّ</w:t>
      </w:r>
      <w:r>
        <w:rPr>
          <w:rtl/>
        </w:rPr>
        <w:t>أ</w:t>
      </w:r>
      <w:r w:rsidR="00C74906">
        <w:rPr>
          <w:rtl/>
        </w:rPr>
        <w:t>.</w:t>
      </w:r>
    </w:p>
    <w:p w:rsidR="005359CC" w:rsidRDefault="005359CC" w:rsidP="00092447">
      <w:pPr>
        <w:pStyle w:val="libNormal"/>
        <w:rPr>
          <w:rtl/>
        </w:rPr>
      </w:pPr>
      <w:r>
        <w:rPr>
          <w:rtl/>
        </w:rPr>
        <w:t>قال صاحب المنتقى: المراد بالتنش</w:t>
      </w:r>
      <w:r w:rsidR="00092447">
        <w:rPr>
          <w:rFonts w:hint="cs"/>
          <w:rtl/>
        </w:rPr>
        <w:t>ّ</w:t>
      </w:r>
      <w:r>
        <w:rPr>
          <w:rtl/>
        </w:rPr>
        <w:t xml:space="preserve">ف هنا: </w:t>
      </w:r>
      <w:r w:rsidR="008E749F">
        <w:rPr>
          <w:rtl/>
        </w:rPr>
        <w:t>الا</w:t>
      </w:r>
      <w:r>
        <w:rPr>
          <w:rtl/>
        </w:rPr>
        <w:t xml:space="preserve">ستبراء، وبالوضوء: </w:t>
      </w:r>
      <w:r w:rsidR="008E749F">
        <w:rPr>
          <w:rtl/>
        </w:rPr>
        <w:t>الا</w:t>
      </w:r>
      <w:r>
        <w:rPr>
          <w:rtl/>
        </w:rPr>
        <w:t xml:space="preserve">ستنجاء </w:t>
      </w:r>
      <w:r w:rsidRPr="00D864A7">
        <w:rPr>
          <w:rStyle w:val="libFootnotenumChar"/>
          <w:rtl/>
        </w:rPr>
        <w:t>(1)</w:t>
      </w:r>
      <w:r w:rsidR="00C74906">
        <w:rPr>
          <w:rtl/>
        </w:rPr>
        <w:t>.</w:t>
      </w:r>
    </w:p>
    <w:p w:rsidR="005359CC" w:rsidRDefault="005359CC" w:rsidP="00092447">
      <w:pPr>
        <w:pStyle w:val="libNormal"/>
        <w:rPr>
          <w:rtl/>
        </w:rPr>
      </w:pPr>
      <w:r w:rsidRPr="00092447">
        <w:rPr>
          <w:rtl/>
        </w:rPr>
        <w:t>[841]</w:t>
      </w:r>
      <w:r w:rsidRPr="00AD151E">
        <w:rPr>
          <w:rtl/>
        </w:rPr>
        <w:t xml:space="preserve"> 2</w:t>
      </w:r>
      <w:r>
        <w:rPr>
          <w:rtl/>
        </w:rPr>
        <w:t xml:space="preserve"> - محم</w:t>
      </w:r>
      <w:r w:rsidR="00092447">
        <w:rPr>
          <w:rFonts w:hint="cs"/>
          <w:rtl/>
        </w:rPr>
        <w:t>ّ</w:t>
      </w:r>
      <w:r>
        <w:rPr>
          <w:rtl/>
        </w:rPr>
        <w:t>د بن يعقوب، عن علي بن إبراهيم، عن أبيه، عن حم</w:t>
      </w:r>
      <w:r w:rsidR="00092447">
        <w:rPr>
          <w:rFonts w:hint="cs"/>
          <w:rtl/>
        </w:rPr>
        <w:t>ّ</w:t>
      </w:r>
      <w:r>
        <w:rPr>
          <w:rtl/>
        </w:rPr>
        <w:t>اد، عن حريز، عن محم</w:t>
      </w:r>
      <w:r w:rsidR="00092447">
        <w:rPr>
          <w:rFonts w:hint="cs"/>
          <w:rtl/>
        </w:rPr>
        <w:t>ّ</w:t>
      </w:r>
      <w:r>
        <w:rPr>
          <w:rtl/>
        </w:rPr>
        <w:t xml:space="preserve">د بن مسلم قال: قلت لأبي جعفر </w:t>
      </w:r>
      <w:r w:rsidR="00092447">
        <w:rPr>
          <w:rFonts w:hint="cs"/>
          <w:rtl/>
        </w:rPr>
        <w:t>(</w:t>
      </w:r>
      <w:r w:rsidR="00092447">
        <w:rPr>
          <w:rtl/>
        </w:rPr>
        <w:t xml:space="preserve"> </w:t>
      </w:r>
      <w:r w:rsidR="00092447" w:rsidRPr="00F640F5">
        <w:rPr>
          <w:rStyle w:val="libAlaemChar"/>
          <w:rFonts w:hint="cs"/>
          <w:rtl/>
        </w:rPr>
        <w:t>عليه‌السلام</w:t>
      </w:r>
      <w:r w:rsidR="00092447">
        <w:rPr>
          <w:rtl/>
        </w:rPr>
        <w:t xml:space="preserve"> </w:t>
      </w:r>
      <w:r w:rsidR="00092447">
        <w:rPr>
          <w:rFonts w:hint="cs"/>
          <w:rtl/>
        </w:rPr>
        <w:t xml:space="preserve">) </w:t>
      </w:r>
      <w:r>
        <w:rPr>
          <w:rtl/>
        </w:rPr>
        <w:t xml:space="preserve">: رجل بال ولم يكن معه ماء؟ قال: يعصر أصل ذكره إلى طرفه </w:t>
      </w:r>
      <w:r w:rsidRPr="00D864A7">
        <w:rPr>
          <w:rStyle w:val="libFootnotenumChar"/>
          <w:rtl/>
        </w:rPr>
        <w:t>(</w:t>
      </w:r>
      <w:r w:rsidR="00092447">
        <w:rPr>
          <w:rStyle w:val="libFootnotenumChar"/>
          <w:rFonts w:hint="cs"/>
          <w:rtl/>
        </w:rPr>
        <w:t>2</w:t>
      </w:r>
      <w:r w:rsidRPr="00D864A7">
        <w:rPr>
          <w:rStyle w:val="libFootnotenumChar"/>
          <w:rtl/>
        </w:rPr>
        <w:t>)</w:t>
      </w:r>
      <w:r>
        <w:rPr>
          <w:rtl/>
        </w:rPr>
        <w:t xml:space="preserve"> ثلاث عصرات، وينترطرفه، فإن خرج بعد ذلك شيء فليس من البول، ولكن</w:t>
      </w:r>
      <w:r w:rsidR="00092447">
        <w:rPr>
          <w:rFonts w:hint="cs"/>
          <w:rtl/>
        </w:rPr>
        <w:t>ّ</w:t>
      </w:r>
      <w:r>
        <w:rPr>
          <w:rtl/>
        </w:rPr>
        <w:t xml:space="preserve">ه من الحبائل </w:t>
      </w:r>
      <w:r w:rsidRPr="00D864A7">
        <w:rPr>
          <w:rStyle w:val="libFootnotenumChar"/>
          <w:rtl/>
        </w:rPr>
        <w:t>(</w:t>
      </w:r>
      <w:r w:rsidR="00092447">
        <w:rPr>
          <w:rStyle w:val="libFootnotenumChar"/>
          <w:rFonts w:hint="cs"/>
          <w:rtl/>
        </w:rPr>
        <w:t>3</w:t>
      </w:r>
      <w:r w:rsidRPr="00D864A7">
        <w:rPr>
          <w:rStyle w:val="libFootnotenumChar"/>
          <w:rtl/>
        </w:rPr>
        <w:t>)</w:t>
      </w:r>
      <w:r w:rsidR="00C74906">
        <w:rPr>
          <w:rtl/>
        </w:rPr>
        <w:t>.</w:t>
      </w:r>
    </w:p>
    <w:p w:rsidR="005359CC" w:rsidRDefault="005359CC" w:rsidP="00092447">
      <w:pPr>
        <w:pStyle w:val="libNormal"/>
        <w:rPr>
          <w:rtl/>
        </w:rPr>
      </w:pPr>
      <w:r>
        <w:rPr>
          <w:rtl/>
        </w:rPr>
        <w:t>ورواه الشيخ بإسناده، عن محم</w:t>
      </w:r>
      <w:r w:rsidR="00092447">
        <w:rPr>
          <w:rFonts w:hint="cs"/>
          <w:rtl/>
        </w:rPr>
        <w:t>ّ</w:t>
      </w:r>
      <w:r>
        <w:rPr>
          <w:rtl/>
        </w:rPr>
        <w:t xml:space="preserve">د بن يعقوب </w:t>
      </w:r>
      <w:r w:rsidRPr="00D864A7">
        <w:rPr>
          <w:rStyle w:val="libFootnotenumChar"/>
          <w:rtl/>
        </w:rPr>
        <w:t>(</w:t>
      </w:r>
      <w:r w:rsidR="00092447">
        <w:rPr>
          <w:rStyle w:val="libFootnotenumChar"/>
          <w:rFonts w:hint="cs"/>
          <w:rtl/>
        </w:rPr>
        <w:t>4</w:t>
      </w:r>
      <w:r w:rsidRPr="00D864A7">
        <w:rPr>
          <w:rStyle w:val="libFootnotenumChar"/>
          <w:rtl/>
        </w:rPr>
        <w:t>)</w:t>
      </w:r>
      <w:r w:rsidR="00C74906">
        <w:rPr>
          <w:rtl/>
        </w:rPr>
        <w:t>.</w:t>
      </w:r>
    </w:p>
    <w:p w:rsidR="005359CC" w:rsidRDefault="005359CC" w:rsidP="00092447">
      <w:pPr>
        <w:pStyle w:val="libNormal"/>
        <w:rPr>
          <w:rtl/>
        </w:rPr>
      </w:pPr>
      <w:r>
        <w:rPr>
          <w:rtl/>
        </w:rPr>
        <w:t xml:space="preserve">ورواه </w:t>
      </w:r>
      <w:r w:rsidR="002B46A7">
        <w:rPr>
          <w:rtl/>
        </w:rPr>
        <w:t>أيضاً</w:t>
      </w:r>
      <w:r>
        <w:rPr>
          <w:rtl/>
        </w:rPr>
        <w:t xml:space="preserve"> بإسناده، عن علي بن إبراهيم </w:t>
      </w:r>
      <w:r w:rsidRPr="00D864A7">
        <w:rPr>
          <w:rStyle w:val="libFootnotenumChar"/>
          <w:rtl/>
        </w:rPr>
        <w:t>(</w:t>
      </w:r>
      <w:r w:rsidR="00092447">
        <w:rPr>
          <w:rStyle w:val="libFootnotenumChar"/>
          <w:rFonts w:hint="cs"/>
          <w:rtl/>
        </w:rPr>
        <w:t>5</w:t>
      </w:r>
      <w:r w:rsidRPr="00D864A7">
        <w:rPr>
          <w:rStyle w:val="libFootnotenumChar"/>
          <w:rtl/>
        </w:rPr>
        <w:t>)</w:t>
      </w:r>
      <w:r w:rsidR="00C74906">
        <w:rPr>
          <w:rtl/>
        </w:rPr>
        <w:t>.</w:t>
      </w:r>
    </w:p>
    <w:p w:rsidR="005359CC" w:rsidRDefault="005359CC" w:rsidP="00092447">
      <w:pPr>
        <w:pStyle w:val="libNormal"/>
        <w:rPr>
          <w:rtl/>
        </w:rPr>
      </w:pPr>
      <w:r>
        <w:rPr>
          <w:rtl/>
        </w:rPr>
        <w:t>ورواه ابن إدريس في آخر ( السرائر ) نقلا</w:t>
      </w:r>
      <w:r w:rsidR="00092447">
        <w:rPr>
          <w:rFonts w:hint="cs"/>
          <w:rtl/>
        </w:rPr>
        <w:t>ً</w:t>
      </w:r>
      <w:r>
        <w:rPr>
          <w:rtl/>
        </w:rPr>
        <w:t xml:space="preserve"> من كتاب حريز </w:t>
      </w:r>
      <w:r w:rsidRPr="00D864A7">
        <w:rPr>
          <w:rStyle w:val="libFootnotenumChar"/>
          <w:rtl/>
        </w:rPr>
        <w:t>(</w:t>
      </w:r>
      <w:r w:rsidR="00092447">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092447">
      <w:pPr>
        <w:pStyle w:val="libFootnoteCenterBold"/>
        <w:rPr>
          <w:rtl/>
        </w:rPr>
      </w:pPr>
      <w:r>
        <w:rPr>
          <w:rtl/>
        </w:rPr>
        <w:t>الباب 11</w:t>
      </w:r>
    </w:p>
    <w:p w:rsidR="005359CC" w:rsidRDefault="005359CC" w:rsidP="00092447">
      <w:pPr>
        <w:pStyle w:val="libFootnoteCenterBold"/>
        <w:rPr>
          <w:rtl/>
        </w:rPr>
      </w:pPr>
      <w:r>
        <w:rPr>
          <w:rtl/>
        </w:rPr>
        <w:t>فيه حديثان</w:t>
      </w:r>
    </w:p>
    <w:p w:rsidR="005359CC" w:rsidRDefault="005359CC" w:rsidP="001D3C86">
      <w:pPr>
        <w:pStyle w:val="libFootnote0"/>
        <w:rPr>
          <w:rtl/>
        </w:rPr>
      </w:pPr>
      <w:r>
        <w:rPr>
          <w:rtl/>
        </w:rPr>
        <w:t>1 - التهذيب 1: 421</w:t>
      </w:r>
      <w:r w:rsidR="00E4299D">
        <w:rPr>
          <w:rtl/>
        </w:rPr>
        <w:t>/</w:t>
      </w:r>
      <w:r>
        <w:rPr>
          <w:rtl/>
        </w:rPr>
        <w:t>1334</w:t>
      </w:r>
      <w:r w:rsidR="00C74906">
        <w:rPr>
          <w:rtl/>
        </w:rPr>
        <w:t>.</w:t>
      </w:r>
    </w:p>
    <w:p w:rsidR="005359CC" w:rsidRPr="00AD151E" w:rsidRDefault="005359CC" w:rsidP="001D3C86">
      <w:pPr>
        <w:pStyle w:val="libFootnote0"/>
        <w:rPr>
          <w:rtl/>
        </w:rPr>
      </w:pPr>
      <w:r w:rsidRPr="00AD151E">
        <w:rPr>
          <w:rtl/>
        </w:rPr>
        <w:t>(1) المنتقى 1</w:t>
      </w:r>
      <w:r>
        <w:rPr>
          <w:rtl/>
        </w:rPr>
        <w:t xml:space="preserve">: </w:t>
      </w:r>
      <w:r w:rsidRPr="00AD151E">
        <w:rPr>
          <w:rtl/>
        </w:rPr>
        <w:t>106</w:t>
      </w:r>
      <w:r w:rsidR="00C74906">
        <w:rPr>
          <w:rFonts w:hint="cs"/>
          <w:rtl/>
        </w:rPr>
        <w:t>.</w:t>
      </w:r>
    </w:p>
    <w:p w:rsidR="005359CC" w:rsidRDefault="005359CC" w:rsidP="001D3C86">
      <w:pPr>
        <w:pStyle w:val="libFootnote0"/>
        <w:rPr>
          <w:rtl/>
        </w:rPr>
      </w:pPr>
      <w:r>
        <w:rPr>
          <w:rtl/>
        </w:rPr>
        <w:t>2 - الكافي 3: 19</w:t>
      </w:r>
      <w:r w:rsidR="00E4299D">
        <w:rPr>
          <w:rtl/>
        </w:rPr>
        <w:t>/</w:t>
      </w:r>
      <w:r>
        <w:rPr>
          <w:rtl/>
        </w:rPr>
        <w:t>1</w:t>
      </w:r>
      <w:r w:rsidR="00C74906">
        <w:rPr>
          <w:rtl/>
        </w:rPr>
        <w:t>.</w:t>
      </w:r>
    </w:p>
    <w:p w:rsidR="005359CC" w:rsidRPr="00AD151E" w:rsidRDefault="005359CC" w:rsidP="00092447">
      <w:pPr>
        <w:pStyle w:val="libFootnote0"/>
        <w:rPr>
          <w:rtl/>
        </w:rPr>
      </w:pPr>
      <w:r w:rsidRPr="00AD151E">
        <w:rPr>
          <w:rtl/>
        </w:rPr>
        <w:t>(</w:t>
      </w:r>
      <w:r w:rsidR="00092447">
        <w:rPr>
          <w:rFonts w:hint="cs"/>
          <w:rtl/>
        </w:rPr>
        <w:t>2</w:t>
      </w:r>
      <w:r w:rsidRPr="00AD151E">
        <w:rPr>
          <w:rtl/>
        </w:rPr>
        <w:t>) في نسخة التهذيب</w:t>
      </w:r>
      <w:r>
        <w:rPr>
          <w:rtl/>
        </w:rPr>
        <w:t xml:space="preserve">: </w:t>
      </w:r>
      <w:r w:rsidRPr="00AD151E">
        <w:rPr>
          <w:rtl/>
        </w:rPr>
        <w:t>طرف ذكره</w:t>
      </w:r>
      <w:r>
        <w:rPr>
          <w:rtl/>
        </w:rPr>
        <w:t xml:space="preserve">، </w:t>
      </w:r>
      <w:r w:rsidRPr="00AD151E">
        <w:rPr>
          <w:rtl/>
        </w:rPr>
        <w:t>( منه قده )</w:t>
      </w:r>
      <w:r w:rsidR="00C74906">
        <w:rPr>
          <w:rtl/>
        </w:rPr>
        <w:t>.</w:t>
      </w:r>
    </w:p>
    <w:p w:rsidR="005359CC" w:rsidRPr="00AD151E" w:rsidRDefault="005359CC" w:rsidP="00092447">
      <w:pPr>
        <w:pStyle w:val="libFootnote0"/>
        <w:rPr>
          <w:rtl/>
        </w:rPr>
      </w:pPr>
      <w:r w:rsidRPr="00AD151E">
        <w:rPr>
          <w:rtl/>
        </w:rPr>
        <w:t>(</w:t>
      </w:r>
      <w:r w:rsidR="00092447">
        <w:rPr>
          <w:rFonts w:hint="cs"/>
          <w:rtl/>
        </w:rPr>
        <w:t>3</w:t>
      </w:r>
      <w:r w:rsidRPr="00AD151E">
        <w:rPr>
          <w:rtl/>
        </w:rPr>
        <w:t>) في هامش المخطوط</w:t>
      </w:r>
      <w:r>
        <w:rPr>
          <w:rtl/>
        </w:rPr>
        <w:t xml:space="preserve">، </w:t>
      </w:r>
      <w:r w:rsidRPr="00AD151E">
        <w:rPr>
          <w:rtl/>
        </w:rPr>
        <w:t>( منه قده )</w:t>
      </w:r>
      <w:r>
        <w:rPr>
          <w:rtl/>
        </w:rPr>
        <w:t xml:space="preserve">: </w:t>
      </w:r>
      <w:r w:rsidRPr="00AD151E">
        <w:rPr>
          <w:rtl/>
        </w:rPr>
        <w:t>« الحبائل</w:t>
      </w:r>
      <w:r>
        <w:rPr>
          <w:rtl/>
        </w:rPr>
        <w:t xml:space="preserve">: </w:t>
      </w:r>
      <w:r w:rsidRPr="00AD151E">
        <w:rPr>
          <w:rtl/>
        </w:rPr>
        <w:t>عروق الظهر</w:t>
      </w:r>
      <w:r>
        <w:rPr>
          <w:rtl/>
        </w:rPr>
        <w:t xml:space="preserve">، </w:t>
      </w:r>
      <w:r w:rsidRPr="00AD151E">
        <w:rPr>
          <w:rtl/>
        </w:rPr>
        <w:t>المنتهى</w:t>
      </w:r>
      <w:r>
        <w:rPr>
          <w:rtl/>
        </w:rPr>
        <w:t xml:space="preserve">: </w:t>
      </w:r>
      <w:r w:rsidRPr="00AD151E">
        <w:rPr>
          <w:rtl/>
        </w:rPr>
        <w:t>42 ومجمع البحرين 5</w:t>
      </w:r>
      <w:r>
        <w:rPr>
          <w:rtl/>
        </w:rPr>
        <w:t xml:space="preserve">: </w:t>
      </w:r>
      <w:r w:rsidRPr="00AD151E">
        <w:rPr>
          <w:rtl/>
        </w:rPr>
        <w:t>348 »</w:t>
      </w:r>
      <w:r w:rsidR="00C74906">
        <w:rPr>
          <w:rtl/>
        </w:rPr>
        <w:t>.</w:t>
      </w:r>
    </w:p>
    <w:p w:rsidR="005359CC" w:rsidRPr="00AD151E" w:rsidRDefault="005359CC" w:rsidP="00092447">
      <w:pPr>
        <w:pStyle w:val="libFootnote0"/>
        <w:rPr>
          <w:rtl/>
        </w:rPr>
      </w:pPr>
      <w:r w:rsidRPr="00AD151E">
        <w:rPr>
          <w:rtl/>
        </w:rPr>
        <w:t>(</w:t>
      </w:r>
      <w:r w:rsidR="00092447">
        <w:rPr>
          <w:rFonts w:hint="cs"/>
          <w:rtl/>
        </w:rPr>
        <w:t>4</w:t>
      </w:r>
      <w:r w:rsidRPr="00AD151E">
        <w:rPr>
          <w:rtl/>
        </w:rPr>
        <w:t>) التهذيب 1</w:t>
      </w:r>
      <w:r>
        <w:rPr>
          <w:rtl/>
        </w:rPr>
        <w:t xml:space="preserve">: </w:t>
      </w:r>
      <w:r w:rsidRPr="00AD151E">
        <w:rPr>
          <w:rtl/>
        </w:rPr>
        <w:t>28</w:t>
      </w:r>
      <w:r w:rsidR="00E4299D">
        <w:rPr>
          <w:rtl/>
        </w:rPr>
        <w:t>/</w:t>
      </w:r>
      <w:r w:rsidRPr="00AD151E">
        <w:rPr>
          <w:rtl/>
        </w:rPr>
        <w:t>71</w:t>
      </w:r>
      <w:r w:rsidR="00C74906">
        <w:rPr>
          <w:rtl/>
        </w:rPr>
        <w:t>.</w:t>
      </w:r>
    </w:p>
    <w:p w:rsidR="005359CC" w:rsidRPr="00AD151E" w:rsidRDefault="005359CC" w:rsidP="00092447">
      <w:pPr>
        <w:pStyle w:val="libFootnote0"/>
        <w:rPr>
          <w:rtl/>
        </w:rPr>
      </w:pPr>
      <w:r w:rsidRPr="00AD151E">
        <w:rPr>
          <w:rtl/>
        </w:rPr>
        <w:t>(</w:t>
      </w:r>
      <w:r w:rsidR="00092447">
        <w:rPr>
          <w:rFonts w:hint="cs"/>
          <w:rtl/>
        </w:rPr>
        <w:t>5</w:t>
      </w:r>
      <w:r w:rsidRPr="00AD151E">
        <w:rPr>
          <w:rtl/>
        </w:rPr>
        <w:t>) التهذيب 1</w:t>
      </w:r>
      <w:r>
        <w:rPr>
          <w:rtl/>
        </w:rPr>
        <w:t xml:space="preserve">: </w:t>
      </w:r>
      <w:r w:rsidRPr="00AD151E">
        <w:rPr>
          <w:rtl/>
        </w:rPr>
        <w:t>356</w:t>
      </w:r>
      <w:r w:rsidR="00E4299D">
        <w:rPr>
          <w:rtl/>
        </w:rPr>
        <w:t>/</w:t>
      </w:r>
      <w:r w:rsidRPr="00AD151E">
        <w:rPr>
          <w:rtl/>
        </w:rPr>
        <w:t>1063</w:t>
      </w:r>
      <w:r>
        <w:rPr>
          <w:rtl/>
        </w:rPr>
        <w:t xml:space="preserve">، </w:t>
      </w:r>
      <w:r w:rsidRPr="00AD151E">
        <w:rPr>
          <w:rtl/>
        </w:rPr>
        <w:t>و</w:t>
      </w:r>
      <w:r w:rsidR="008E749F">
        <w:rPr>
          <w:rtl/>
        </w:rPr>
        <w:t>الا</w:t>
      </w:r>
      <w:r w:rsidRPr="00AD151E">
        <w:rPr>
          <w:rtl/>
        </w:rPr>
        <w:t>ستبصار 1</w:t>
      </w:r>
      <w:r>
        <w:rPr>
          <w:rtl/>
        </w:rPr>
        <w:t xml:space="preserve">: </w:t>
      </w:r>
      <w:r w:rsidRPr="00AD151E">
        <w:rPr>
          <w:rtl/>
        </w:rPr>
        <w:t>49</w:t>
      </w:r>
      <w:r w:rsidR="00E4299D">
        <w:rPr>
          <w:rtl/>
        </w:rPr>
        <w:t>/</w:t>
      </w:r>
      <w:r w:rsidRPr="00AD151E">
        <w:rPr>
          <w:rtl/>
        </w:rPr>
        <w:t>137</w:t>
      </w:r>
      <w:r w:rsidR="00C74906">
        <w:rPr>
          <w:rtl/>
        </w:rPr>
        <w:t>.</w:t>
      </w:r>
    </w:p>
    <w:p w:rsidR="005359CC" w:rsidRDefault="005359CC" w:rsidP="00092447">
      <w:pPr>
        <w:pStyle w:val="libFootnote0"/>
        <w:rPr>
          <w:rtl/>
        </w:rPr>
      </w:pPr>
      <w:r w:rsidRPr="00AD151E">
        <w:rPr>
          <w:rtl/>
        </w:rPr>
        <w:t>(</w:t>
      </w:r>
      <w:r w:rsidR="00092447">
        <w:rPr>
          <w:rFonts w:hint="cs"/>
          <w:rtl/>
        </w:rPr>
        <w:t>6</w:t>
      </w:r>
      <w:r w:rsidRPr="00AD151E">
        <w:rPr>
          <w:rtl/>
        </w:rPr>
        <w:t>) السرائر</w:t>
      </w:r>
      <w:r>
        <w:rPr>
          <w:rtl/>
        </w:rPr>
        <w:t xml:space="preserve">: </w:t>
      </w:r>
      <w:r w:rsidRPr="00AD151E">
        <w:rPr>
          <w:rtl/>
        </w:rPr>
        <w:t>480</w:t>
      </w:r>
      <w:r w:rsidR="00C74906">
        <w:rPr>
          <w:rtl/>
        </w:rPr>
        <w:t>.</w:t>
      </w:r>
    </w:p>
    <w:p w:rsidR="001D3C86" w:rsidRDefault="001D3C86" w:rsidP="001D3C86">
      <w:pPr>
        <w:pStyle w:val="libNormal"/>
        <w:rPr>
          <w:rtl/>
        </w:rPr>
      </w:pPr>
      <w:r>
        <w:rPr>
          <w:rtl/>
        </w:rPr>
        <w:br w:type="page"/>
      </w:r>
    </w:p>
    <w:p w:rsidR="005359CC" w:rsidRDefault="005359CC" w:rsidP="008137F8">
      <w:pPr>
        <w:pStyle w:val="libNormal"/>
        <w:rPr>
          <w:rtl/>
        </w:rPr>
      </w:pPr>
      <w:r w:rsidRPr="008137F8">
        <w:rPr>
          <w:rtl/>
        </w:rPr>
        <w:lastRenderedPageBreak/>
        <w:t xml:space="preserve">أقول: ويأتي في أحاديث </w:t>
      </w:r>
      <w:r w:rsidR="008E749F" w:rsidRPr="008137F8">
        <w:rPr>
          <w:rtl/>
        </w:rPr>
        <w:t>الا</w:t>
      </w:r>
      <w:r w:rsidRPr="008137F8">
        <w:rPr>
          <w:rtl/>
        </w:rPr>
        <w:t>ستنجاء ما يدل</w:t>
      </w:r>
      <w:r w:rsidR="008979C8" w:rsidRPr="008137F8">
        <w:rPr>
          <w:rFonts w:hint="cs"/>
          <w:rtl/>
        </w:rPr>
        <w:t>ّ</w:t>
      </w:r>
      <w:r w:rsidRPr="008137F8">
        <w:rPr>
          <w:rtl/>
        </w:rPr>
        <w:t xml:space="preserve"> على جواز ترك </w:t>
      </w:r>
      <w:r w:rsidR="008E749F" w:rsidRPr="008137F8">
        <w:rPr>
          <w:rtl/>
        </w:rPr>
        <w:t>الا</w:t>
      </w:r>
      <w:r w:rsidRPr="008137F8">
        <w:rPr>
          <w:rtl/>
        </w:rPr>
        <w:t xml:space="preserve">ستبراء، إن شاء الله </w:t>
      </w:r>
      <w:r w:rsidR="002F5392" w:rsidRPr="00D864A7">
        <w:rPr>
          <w:rStyle w:val="libFootnotenumChar"/>
          <w:rtl/>
        </w:rPr>
        <w:t>(</w:t>
      </w:r>
      <w:r w:rsidR="002F5392">
        <w:rPr>
          <w:rStyle w:val="libFootnotenumChar"/>
          <w:rFonts w:hint="cs"/>
          <w:rtl/>
        </w:rPr>
        <w:t>1</w:t>
      </w:r>
      <w:r w:rsidR="002F5392" w:rsidRPr="00D864A7">
        <w:rPr>
          <w:rStyle w:val="libFootnotenumChar"/>
          <w:rtl/>
        </w:rPr>
        <w:t>)</w:t>
      </w:r>
      <w:r w:rsidR="00C74906" w:rsidRPr="008137F8">
        <w:rPr>
          <w:rtl/>
        </w:rPr>
        <w:t>.</w:t>
      </w:r>
      <w:r w:rsidRPr="008137F8">
        <w:rPr>
          <w:rtl/>
        </w:rPr>
        <w:t xml:space="preserve"> وتقد</w:t>
      </w:r>
      <w:r w:rsidR="008979C8" w:rsidRPr="008137F8">
        <w:rPr>
          <w:rFonts w:hint="cs"/>
          <w:rtl/>
        </w:rPr>
        <w:t>ّ</w:t>
      </w:r>
      <w:r w:rsidRPr="008137F8">
        <w:rPr>
          <w:rtl/>
        </w:rPr>
        <w:t>م ما يدل</w:t>
      </w:r>
      <w:r w:rsidR="008979C8" w:rsidRPr="008137F8">
        <w:rPr>
          <w:rFonts w:hint="cs"/>
          <w:rtl/>
        </w:rPr>
        <w:t>ّ</w:t>
      </w:r>
      <w:r>
        <w:rPr>
          <w:rtl/>
        </w:rPr>
        <w:t xml:space="preserve"> على </w:t>
      </w:r>
      <w:r w:rsidR="008E749F">
        <w:rPr>
          <w:rtl/>
        </w:rPr>
        <w:t>الا</w:t>
      </w:r>
      <w:r>
        <w:rPr>
          <w:rtl/>
        </w:rPr>
        <w:t xml:space="preserve">ستحباب </w:t>
      </w:r>
      <w:r w:rsidRPr="00D864A7">
        <w:rPr>
          <w:rStyle w:val="libFootnotenumChar"/>
          <w:rtl/>
        </w:rPr>
        <w:t>(</w:t>
      </w:r>
      <w:r w:rsidR="002F5392">
        <w:rPr>
          <w:rStyle w:val="libFootnotenumChar"/>
          <w:rFonts w:hint="cs"/>
          <w:rtl/>
        </w:rPr>
        <w:t>2</w:t>
      </w:r>
      <w:r w:rsidRPr="00D864A7">
        <w:rPr>
          <w:rStyle w:val="libFootnotenumChar"/>
          <w:rtl/>
        </w:rPr>
        <w:t>)</w:t>
      </w:r>
      <w:r>
        <w:rPr>
          <w:rtl/>
        </w:rPr>
        <w:t>، ويأتي ما يدل</w:t>
      </w:r>
      <w:r w:rsidR="008979C8">
        <w:rPr>
          <w:rFonts w:hint="cs"/>
          <w:rtl/>
        </w:rPr>
        <w:t>ّ</w:t>
      </w:r>
      <w:r>
        <w:rPr>
          <w:rtl/>
        </w:rPr>
        <w:t xml:space="preserve"> عليه </w:t>
      </w:r>
      <w:r w:rsidRPr="00D864A7">
        <w:rPr>
          <w:rStyle w:val="libFootnotenumChar"/>
          <w:rtl/>
        </w:rPr>
        <w:t>(</w:t>
      </w:r>
      <w:r w:rsidR="002F5392">
        <w:rPr>
          <w:rStyle w:val="libFootnotenumChar"/>
          <w:rFonts w:hint="cs"/>
          <w:rtl/>
        </w:rPr>
        <w:t>3</w:t>
      </w:r>
      <w:r w:rsidRPr="00D864A7">
        <w:rPr>
          <w:rStyle w:val="libFootnotenumChar"/>
          <w:rtl/>
        </w:rPr>
        <w:t>)</w:t>
      </w:r>
      <w:r w:rsidR="00C74906">
        <w:rPr>
          <w:rtl/>
        </w:rPr>
        <w:t>.</w:t>
      </w:r>
    </w:p>
    <w:p w:rsidR="005359CC" w:rsidRPr="00067354" w:rsidRDefault="005359CC" w:rsidP="005359CC">
      <w:pPr>
        <w:pStyle w:val="Heading2Center"/>
        <w:rPr>
          <w:rtl/>
        </w:rPr>
      </w:pPr>
      <w:bookmarkStart w:id="727" w:name="_Toc272839448"/>
      <w:bookmarkStart w:id="728" w:name="_Toc272839736"/>
      <w:bookmarkStart w:id="729" w:name="_Toc299780352"/>
      <w:bookmarkStart w:id="730" w:name="_Toc370728438"/>
      <w:bookmarkStart w:id="731" w:name="_Toc388259283"/>
      <w:bookmarkStart w:id="732" w:name="_Toc261404914"/>
      <w:r>
        <w:rPr>
          <w:rtl/>
        </w:rPr>
        <w:t xml:space="preserve">12 - باب كراهة </w:t>
      </w:r>
      <w:r w:rsidR="008E749F">
        <w:rPr>
          <w:rtl/>
        </w:rPr>
        <w:t>الا</w:t>
      </w:r>
      <w:r>
        <w:rPr>
          <w:rtl/>
        </w:rPr>
        <w:t xml:space="preserve">ستنجاء باليمين </w:t>
      </w:r>
      <w:r w:rsidR="008979C8">
        <w:rPr>
          <w:rFonts w:hint="cs"/>
          <w:rtl/>
        </w:rPr>
        <w:t>إ</w:t>
      </w:r>
      <w:r w:rsidR="008E749F">
        <w:rPr>
          <w:rtl/>
        </w:rPr>
        <w:t>ل</w:t>
      </w:r>
      <w:r w:rsidR="008979C8">
        <w:rPr>
          <w:rFonts w:hint="cs"/>
          <w:rtl/>
        </w:rPr>
        <w:t>ّ</w:t>
      </w:r>
      <w:r w:rsidR="008E749F">
        <w:rPr>
          <w:rtl/>
        </w:rPr>
        <w:t>ا</w:t>
      </w:r>
      <w:r>
        <w:rPr>
          <w:rtl/>
        </w:rPr>
        <w:t xml:space="preserve"> لضرورة، وكذا مس</w:t>
      </w:r>
      <w:bookmarkEnd w:id="727"/>
      <w:bookmarkEnd w:id="728"/>
      <w:bookmarkEnd w:id="729"/>
      <w:r w:rsidR="008979C8">
        <w:rPr>
          <w:rFonts w:hint="cs"/>
          <w:rtl/>
        </w:rPr>
        <w:t>ّ</w:t>
      </w:r>
      <w:r>
        <w:rPr>
          <w:rFonts w:hint="cs"/>
          <w:rtl/>
        </w:rPr>
        <w:t xml:space="preserve"> </w:t>
      </w:r>
      <w:r w:rsidRPr="00067354">
        <w:rPr>
          <w:rtl/>
        </w:rPr>
        <w:t>الذكر باليمين وقت البول</w:t>
      </w:r>
      <w:bookmarkEnd w:id="730"/>
      <w:bookmarkEnd w:id="731"/>
      <w:bookmarkEnd w:id="732"/>
    </w:p>
    <w:p w:rsidR="005359CC" w:rsidRDefault="005359CC" w:rsidP="002F5392">
      <w:pPr>
        <w:pStyle w:val="libNormal"/>
        <w:rPr>
          <w:rtl/>
        </w:rPr>
      </w:pPr>
      <w:r w:rsidRPr="002F5392">
        <w:rPr>
          <w:rtl/>
        </w:rPr>
        <w:t>[842]</w:t>
      </w:r>
      <w:r w:rsidRPr="00AD151E">
        <w:rPr>
          <w:rtl/>
        </w:rPr>
        <w:t xml:space="preserve"> 1</w:t>
      </w:r>
      <w:r>
        <w:rPr>
          <w:rtl/>
        </w:rPr>
        <w:t xml:space="preserve"> - محم</w:t>
      </w:r>
      <w:r w:rsidR="008979C8">
        <w:rPr>
          <w:rFonts w:hint="cs"/>
          <w:rtl/>
        </w:rPr>
        <w:t>ّ</w:t>
      </w:r>
      <w:r>
        <w:rPr>
          <w:rtl/>
        </w:rPr>
        <w:t>د بن يعقوب، عن علي بن إبراهيم، عن محم</w:t>
      </w:r>
      <w:r w:rsidR="008979C8">
        <w:rPr>
          <w:rFonts w:hint="cs"/>
          <w:rtl/>
        </w:rPr>
        <w:t>ّ</w:t>
      </w:r>
      <w:r>
        <w:rPr>
          <w:rtl/>
        </w:rPr>
        <w:t xml:space="preserve">د بن عيسى، عن يونس، عن بعض أصحابنا، عن أبي عبدالله </w:t>
      </w:r>
      <w:r w:rsidR="008979C8">
        <w:rPr>
          <w:rFonts w:hint="cs"/>
          <w:rtl/>
        </w:rPr>
        <w:t>(</w:t>
      </w:r>
      <w:r w:rsidR="008979C8">
        <w:rPr>
          <w:rtl/>
        </w:rPr>
        <w:t xml:space="preserve"> </w:t>
      </w:r>
      <w:r w:rsidR="008979C8" w:rsidRPr="00F640F5">
        <w:rPr>
          <w:rStyle w:val="libAlaemChar"/>
          <w:rFonts w:hint="cs"/>
          <w:rtl/>
        </w:rPr>
        <w:t>عليه‌السلام</w:t>
      </w:r>
      <w:r w:rsidR="008979C8">
        <w:rPr>
          <w:rtl/>
        </w:rPr>
        <w:t xml:space="preserve"> </w:t>
      </w:r>
      <w:r w:rsidR="008979C8">
        <w:rPr>
          <w:rFonts w:hint="cs"/>
          <w:rtl/>
        </w:rPr>
        <w:t xml:space="preserve">) </w:t>
      </w:r>
      <w:r>
        <w:rPr>
          <w:rtl/>
        </w:rPr>
        <w:t>قال: نهى رسول الله</w:t>
      </w:r>
      <w:r w:rsidR="008979C8">
        <w:rPr>
          <w:rFonts w:hint="cs"/>
          <w:rtl/>
        </w:rPr>
        <w:t xml:space="preserve"> (</w:t>
      </w:r>
      <w:r>
        <w:rPr>
          <w:rtl/>
        </w:rPr>
        <w:t xml:space="preserve"> </w:t>
      </w:r>
      <w:r w:rsidRPr="00F640F5">
        <w:rPr>
          <w:rStyle w:val="libAlaemChar"/>
          <w:rFonts w:hint="cs"/>
          <w:rtl/>
        </w:rPr>
        <w:t>صلى‌الله‌عليه‌وآله‌وسلم</w:t>
      </w:r>
      <w:r w:rsidR="008979C8">
        <w:rPr>
          <w:rFonts w:hint="cs"/>
          <w:rtl/>
        </w:rPr>
        <w:t xml:space="preserve"> ) </w:t>
      </w:r>
      <w:r>
        <w:rPr>
          <w:rtl/>
        </w:rPr>
        <w:t>أن يستنجي الرجل بيمينه</w:t>
      </w:r>
      <w:r w:rsidR="00C74906">
        <w:rPr>
          <w:rtl/>
        </w:rPr>
        <w:t>.</w:t>
      </w:r>
    </w:p>
    <w:p w:rsidR="005359CC" w:rsidRDefault="005359CC" w:rsidP="002F5392">
      <w:pPr>
        <w:pStyle w:val="libNormal"/>
        <w:rPr>
          <w:rtl/>
        </w:rPr>
      </w:pPr>
      <w:r w:rsidRPr="002F5392">
        <w:rPr>
          <w:rtl/>
        </w:rPr>
        <w:t>[843]</w:t>
      </w:r>
      <w:r w:rsidRPr="00AD151E">
        <w:rPr>
          <w:rtl/>
        </w:rPr>
        <w:t xml:space="preserve"> 2</w:t>
      </w:r>
      <w:r>
        <w:rPr>
          <w:rtl/>
        </w:rPr>
        <w:t xml:space="preserve"> - وعن علي بن إبراهيم، عن أبيه، عن النوفلي، عن السكوني، عن أبي عبدالله </w:t>
      </w:r>
      <w:r w:rsidR="002F5392">
        <w:rPr>
          <w:rFonts w:hint="cs"/>
          <w:rtl/>
        </w:rPr>
        <w:t>(</w:t>
      </w:r>
      <w:r w:rsidR="002F5392">
        <w:rPr>
          <w:rtl/>
        </w:rPr>
        <w:t xml:space="preserve"> </w:t>
      </w:r>
      <w:r w:rsidR="002F5392" w:rsidRPr="00F640F5">
        <w:rPr>
          <w:rStyle w:val="libAlaemChar"/>
          <w:rFonts w:hint="cs"/>
          <w:rtl/>
        </w:rPr>
        <w:t>عليه‌السلام</w:t>
      </w:r>
      <w:r w:rsidR="002F5392">
        <w:rPr>
          <w:rtl/>
        </w:rPr>
        <w:t xml:space="preserve"> </w:t>
      </w:r>
      <w:r w:rsidR="002F5392">
        <w:rPr>
          <w:rFonts w:hint="cs"/>
          <w:rtl/>
        </w:rPr>
        <w:t xml:space="preserve">) </w:t>
      </w:r>
      <w:r>
        <w:rPr>
          <w:rtl/>
        </w:rPr>
        <w:t xml:space="preserve">قال: </w:t>
      </w:r>
      <w:r w:rsidR="008E749F">
        <w:rPr>
          <w:rtl/>
        </w:rPr>
        <w:t>الا</w:t>
      </w:r>
      <w:r>
        <w:rPr>
          <w:rtl/>
        </w:rPr>
        <w:t>ستنجاء باليمين من الجفاء</w:t>
      </w:r>
      <w:r w:rsidR="00C74906">
        <w:rPr>
          <w:rtl/>
        </w:rPr>
        <w:t>.</w:t>
      </w:r>
    </w:p>
    <w:p w:rsidR="005359CC" w:rsidRDefault="005359CC" w:rsidP="002F5392">
      <w:pPr>
        <w:pStyle w:val="libNormal"/>
        <w:rPr>
          <w:rtl/>
        </w:rPr>
      </w:pPr>
      <w:r w:rsidRPr="002F5392">
        <w:rPr>
          <w:rtl/>
        </w:rPr>
        <w:t>[844]</w:t>
      </w:r>
      <w:r w:rsidRPr="00AD151E">
        <w:rPr>
          <w:rtl/>
        </w:rPr>
        <w:t xml:space="preserve"> 3</w:t>
      </w:r>
      <w:r>
        <w:rPr>
          <w:rtl/>
        </w:rPr>
        <w:t xml:space="preserve"> - قال الكليني: وروي أن</w:t>
      </w:r>
      <w:r w:rsidR="002F5392">
        <w:rPr>
          <w:rFonts w:hint="cs"/>
          <w:rtl/>
        </w:rPr>
        <w:t>ّ</w:t>
      </w:r>
      <w:r>
        <w:rPr>
          <w:rtl/>
        </w:rPr>
        <w:t>ه إذا كانت باليسار عل</w:t>
      </w:r>
      <w:r w:rsidR="002F5392">
        <w:rPr>
          <w:rFonts w:hint="cs"/>
          <w:rtl/>
        </w:rPr>
        <w:t>ّ</w:t>
      </w:r>
      <w:r>
        <w:rPr>
          <w:rtl/>
        </w:rPr>
        <w:t>ة</w:t>
      </w:r>
      <w:r w:rsidR="00C74906">
        <w:rPr>
          <w:rtl/>
        </w:rPr>
        <w:t>.</w:t>
      </w:r>
    </w:p>
    <w:p w:rsidR="005359CC" w:rsidRDefault="005359CC" w:rsidP="002F5392">
      <w:pPr>
        <w:pStyle w:val="libNormal"/>
        <w:rPr>
          <w:rtl/>
        </w:rPr>
      </w:pPr>
      <w:r>
        <w:rPr>
          <w:rtl/>
        </w:rPr>
        <w:t>ورواهما الشيخ بإسناده، عن محم</w:t>
      </w:r>
      <w:r w:rsidR="002F5392">
        <w:rPr>
          <w:rFonts w:hint="cs"/>
          <w:rtl/>
        </w:rPr>
        <w:t>ّ</w:t>
      </w:r>
      <w:r>
        <w:rPr>
          <w:rtl/>
        </w:rPr>
        <w:t xml:space="preserve">د بن يعقوب، مثله </w:t>
      </w:r>
      <w:r w:rsidRPr="00D864A7">
        <w:rPr>
          <w:rStyle w:val="libFootnotenumChar"/>
          <w:rtl/>
        </w:rPr>
        <w:t>(</w:t>
      </w:r>
      <w:r w:rsidR="002F5392">
        <w:rPr>
          <w:rStyle w:val="libFootnotenumChar"/>
          <w:rFonts w:hint="cs"/>
          <w:rtl/>
        </w:rPr>
        <w:t>4</w:t>
      </w:r>
      <w:r w:rsidRPr="00D864A7">
        <w:rPr>
          <w:rStyle w:val="libFootnotenumChar"/>
          <w:rtl/>
        </w:rPr>
        <w:t>)</w:t>
      </w:r>
      <w:r w:rsidR="00C74906">
        <w:rPr>
          <w:rtl/>
        </w:rPr>
        <w:t>.</w:t>
      </w:r>
    </w:p>
    <w:p w:rsidR="005359CC" w:rsidRDefault="005359CC" w:rsidP="002F5392">
      <w:pPr>
        <w:pStyle w:val="libNormal"/>
        <w:rPr>
          <w:rtl/>
        </w:rPr>
      </w:pPr>
      <w:r w:rsidRPr="002F5392">
        <w:rPr>
          <w:rtl/>
        </w:rPr>
        <w:t>[845]</w:t>
      </w:r>
      <w:r w:rsidRPr="00AD151E">
        <w:rPr>
          <w:rtl/>
        </w:rPr>
        <w:t xml:space="preserve"> 4</w:t>
      </w:r>
      <w:r>
        <w:rPr>
          <w:rtl/>
        </w:rPr>
        <w:t xml:space="preserve"> - محم</w:t>
      </w:r>
      <w:r w:rsidR="002F5392">
        <w:rPr>
          <w:rFonts w:hint="cs"/>
          <w:rtl/>
        </w:rPr>
        <w:t>ّ</w:t>
      </w:r>
      <w:r>
        <w:rPr>
          <w:rtl/>
        </w:rPr>
        <w:t xml:space="preserve">د بن علي بن الحسين قال: قال </w:t>
      </w:r>
      <w:r w:rsidR="002F5392">
        <w:rPr>
          <w:rFonts w:hint="cs"/>
          <w:rtl/>
        </w:rPr>
        <w:t>(</w:t>
      </w:r>
      <w:r w:rsidR="002F5392">
        <w:rPr>
          <w:rtl/>
        </w:rPr>
        <w:t xml:space="preserve"> </w:t>
      </w:r>
      <w:r w:rsidR="002F5392" w:rsidRPr="00F640F5">
        <w:rPr>
          <w:rStyle w:val="libAlaemChar"/>
          <w:rFonts w:hint="cs"/>
          <w:rtl/>
        </w:rPr>
        <w:t>عليه‌السلام</w:t>
      </w:r>
      <w:r w:rsidR="002F5392">
        <w:rPr>
          <w:rtl/>
        </w:rPr>
        <w:t xml:space="preserve"> </w:t>
      </w:r>
      <w:r w:rsidR="002F5392">
        <w:rPr>
          <w:rFonts w:hint="cs"/>
          <w:rtl/>
        </w:rPr>
        <w:t xml:space="preserve">) </w:t>
      </w:r>
      <w:r>
        <w:rPr>
          <w:rtl/>
        </w:rPr>
        <w:t xml:space="preserve">: </w:t>
      </w:r>
      <w:r w:rsidR="008E749F">
        <w:rPr>
          <w:rtl/>
        </w:rPr>
        <w:t>الا</w:t>
      </w:r>
      <w:r>
        <w:rPr>
          <w:rtl/>
        </w:rPr>
        <w:t>ستنجاء باليمين من الجفاء</w:t>
      </w:r>
      <w:r w:rsidR="00C74906">
        <w:rPr>
          <w:rtl/>
        </w:rPr>
        <w:t>.</w:t>
      </w:r>
    </w:p>
    <w:p w:rsidR="005359CC" w:rsidRDefault="005359CC" w:rsidP="002F5392">
      <w:pPr>
        <w:pStyle w:val="libNormal"/>
        <w:rPr>
          <w:rtl/>
        </w:rPr>
      </w:pPr>
      <w:r w:rsidRPr="002F5392">
        <w:rPr>
          <w:rtl/>
        </w:rPr>
        <w:t>[846]</w:t>
      </w:r>
      <w:r w:rsidRPr="00AD151E">
        <w:rPr>
          <w:rtl/>
        </w:rPr>
        <w:t xml:space="preserve"> 5</w:t>
      </w:r>
      <w:r>
        <w:rPr>
          <w:rtl/>
        </w:rPr>
        <w:t xml:space="preserve"> - قال: وقد روي أنه لا بأس إذا كانت اليسار معتل</w:t>
      </w:r>
      <w:r w:rsidR="002F5392">
        <w:rPr>
          <w:rFonts w:hint="cs"/>
          <w:rtl/>
        </w:rPr>
        <w:t>ّ</w:t>
      </w:r>
      <w:r>
        <w:rPr>
          <w:rtl/>
        </w:rPr>
        <w:t>ة</w:t>
      </w:r>
      <w:r w:rsidR="00C74906">
        <w:rPr>
          <w:rtl/>
        </w:rPr>
        <w:t>.</w:t>
      </w:r>
      <w:r>
        <w:rPr>
          <w:rtl/>
        </w:rPr>
        <w:t xml:space="preserve"> </w:t>
      </w:r>
    </w:p>
    <w:p w:rsidR="005359CC" w:rsidRDefault="005359CC" w:rsidP="005359CC">
      <w:pPr>
        <w:pStyle w:val="libFootnote0"/>
        <w:rPr>
          <w:rtl/>
        </w:rPr>
      </w:pPr>
      <w:r>
        <w:rPr>
          <w:rtl/>
        </w:rPr>
        <w:t>____________________</w:t>
      </w:r>
    </w:p>
    <w:p w:rsidR="005359CC" w:rsidRPr="00AD151E" w:rsidRDefault="005359CC" w:rsidP="002F5392">
      <w:pPr>
        <w:pStyle w:val="libFootnote0"/>
        <w:rPr>
          <w:rtl/>
        </w:rPr>
      </w:pPr>
      <w:r w:rsidRPr="00AD151E">
        <w:rPr>
          <w:rtl/>
        </w:rPr>
        <w:t>(</w:t>
      </w:r>
      <w:r w:rsidR="002F5392">
        <w:rPr>
          <w:rFonts w:hint="cs"/>
          <w:rtl/>
        </w:rPr>
        <w:t>1</w:t>
      </w:r>
      <w:r w:rsidRPr="00AD151E">
        <w:rPr>
          <w:rtl/>
        </w:rPr>
        <w:t xml:space="preserve">) يأتي في الحديث 1 من الباب 32 من هذه </w:t>
      </w:r>
      <w:r w:rsidR="008E749F">
        <w:rPr>
          <w:rtl/>
        </w:rPr>
        <w:t>الا</w:t>
      </w:r>
      <w:r w:rsidRPr="00AD151E">
        <w:rPr>
          <w:rtl/>
        </w:rPr>
        <w:t>بواب</w:t>
      </w:r>
      <w:r w:rsidR="00C74906">
        <w:rPr>
          <w:rtl/>
        </w:rPr>
        <w:t>.</w:t>
      </w:r>
    </w:p>
    <w:p w:rsidR="005359CC" w:rsidRPr="00AD151E" w:rsidRDefault="005359CC" w:rsidP="002F5392">
      <w:pPr>
        <w:pStyle w:val="libFootnote0"/>
        <w:rPr>
          <w:rtl/>
        </w:rPr>
      </w:pPr>
      <w:r w:rsidRPr="00AD151E">
        <w:rPr>
          <w:rtl/>
        </w:rPr>
        <w:t>(</w:t>
      </w:r>
      <w:r w:rsidR="002F5392">
        <w:rPr>
          <w:rFonts w:hint="cs"/>
          <w:rtl/>
        </w:rPr>
        <w:t>2</w:t>
      </w:r>
      <w:r w:rsidRPr="00AD151E">
        <w:rPr>
          <w:rtl/>
        </w:rPr>
        <w:t xml:space="preserve">) تقدم في </w:t>
      </w:r>
      <w:r w:rsidR="008E749F">
        <w:rPr>
          <w:rtl/>
        </w:rPr>
        <w:t>الا</w:t>
      </w:r>
      <w:r w:rsidRPr="00AD151E">
        <w:rPr>
          <w:rtl/>
        </w:rPr>
        <w:t xml:space="preserve">حاديث 2 </w:t>
      </w:r>
      <w:r>
        <w:rPr>
          <w:rtl/>
        </w:rPr>
        <w:t>و 3</w:t>
      </w:r>
      <w:r w:rsidRPr="00AD151E">
        <w:rPr>
          <w:rtl/>
        </w:rPr>
        <w:t xml:space="preserve"> من الباب 13 من أبواب نواقض الوضوء</w:t>
      </w:r>
      <w:r w:rsidR="00C74906">
        <w:rPr>
          <w:rtl/>
        </w:rPr>
        <w:t>.</w:t>
      </w:r>
    </w:p>
    <w:p w:rsidR="005359CC" w:rsidRPr="00AD151E" w:rsidRDefault="005359CC" w:rsidP="002F5392">
      <w:pPr>
        <w:pStyle w:val="libFootnote0"/>
        <w:rPr>
          <w:rtl/>
        </w:rPr>
      </w:pPr>
      <w:r w:rsidRPr="00AD151E">
        <w:rPr>
          <w:rtl/>
        </w:rPr>
        <w:t>(</w:t>
      </w:r>
      <w:r w:rsidR="002F5392">
        <w:rPr>
          <w:rFonts w:hint="cs"/>
          <w:rtl/>
        </w:rPr>
        <w:t>3</w:t>
      </w:r>
      <w:r w:rsidRPr="00AD151E">
        <w:rPr>
          <w:rtl/>
        </w:rPr>
        <w:t>) يأتي في الباب 36 من أبواب الجنابة</w:t>
      </w:r>
      <w:r w:rsidR="00C74906">
        <w:rPr>
          <w:rtl/>
        </w:rPr>
        <w:t>.</w:t>
      </w:r>
    </w:p>
    <w:p w:rsidR="005359CC" w:rsidRDefault="005359CC" w:rsidP="005359CC">
      <w:pPr>
        <w:pStyle w:val="libFootnoteCenterBold"/>
        <w:rPr>
          <w:rtl/>
        </w:rPr>
      </w:pPr>
      <w:r>
        <w:rPr>
          <w:rtl/>
        </w:rPr>
        <w:t>الباب 12</w:t>
      </w:r>
    </w:p>
    <w:p w:rsidR="005359CC" w:rsidRDefault="005359CC" w:rsidP="005359CC">
      <w:pPr>
        <w:pStyle w:val="libFootnoteCenterBold"/>
        <w:rPr>
          <w:rtl/>
        </w:rPr>
      </w:pPr>
      <w:r>
        <w:rPr>
          <w:rtl/>
        </w:rPr>
        <w:t>فيه 7 أحاديث</w:t>
      </w:r>
    </w:p>
    <w:p w:rsidR="005359CC" w:rsidRDefault="005359CC" w:rsidP="002F5392">
      <w:pPr>
        <w:pStyle w:val="libFootnote0"/>
        <w:rPr>
          <w:rtl/>
        </w:rPr>
      </w:pPr>
      <w:r>
        <w:rPr>
          <w:rtl/>
        </w:rPr>
        <w:t>1 - الكافي 3: 17</w:t>
      </w:r>
      <w:r w:rsidR="00E4299D">
        <w:rPr>
          <w:rtl/>
        </w:rPr>
        <w:t>/</w:t>
      </w:r>
      <w:r>
        <w:rPr>
          <w:rtl/>
        </w:rPr>
        <w:t>5</w:t>
      </w:r>
      <w:r w:rsidR="00C74906">
        <w:rPr>
          <w:rFonts w:hint="cs"/>
          <w:rtl/>
        </w:rPr>
        <w:t>.</w:t>
      </w:r>
    </w:p>
    <w:p w:rsidR="005359CC" w:rsidRDefault="005359CC" w:rsidP="002F5392">
      <w:pPr>
        <w:pStyle w:val="libFootnote0"/>
        <w:rPr>
          <w:rtl/>
        </w:rPr>
      </w:pPr>
      <w:r>
        <w:rPr>
          <w:rtl/>
        </w:rPr>
        <w:t>2 - الكافي 3: 17</w:t>
      </w:r>
      <w:r w:rsidR="00E4299D">
        <w:rPr>
          <w:rtl/>
        </w:rPr>
        <w:t>/</w:t>
      </w:r>
      <w:r>
        <w:rPr>
          <w:rtl/>
        </w:rPr>
        <w:t>7</w:t>
      </w:r>
      <w:r w:rsidR="00C74906">
        <w:rPr>
          <w:rFonts w:hint="cs"/>
          <w:rtl/>
        </w:rPr>
        <w:t>.</w:t>
      </w:r>
    </w:p>
    <w:p w:rsidR="005359CC" w:rsidRDefault="005359CC" w:rsidP="002F5392">
      <w:pPr>
        <w:pStyle w:val="libFootnote0"/>
        <w:rPr>
          <w:rtl/>
        </w:rPr>
      </w:pPr>
      <w:r>
        <w:rPr>
          <w:rtl/>
        </w:rPr>
        <w:t>3 - الكافي 3: 17</w:t>
      </w:r>
      <w:r w:rsidR="00E4299D">
        <w:rPr>
          <w:rtl/>
        </w:rPr>
        <w:t>/</w:t>
      </w:r>
      <w:r>
        <w:rPr>
          <w:rtl/>
        </w:rPr>
        <w:t>ذيل الحديث 7</w:t>
      </w:r>
      <w:r w:rsidR="00C74906">
        <w:rPr>
          <w:rtl/>
        </w:rPr>
        <w:t>.</w:t>
      </w:r>
    </w:p>
    <w:p w:rsidR="005359CC" w:rsidRPr="00AD151E" w:rsidRDefault="005359CC" w:rsidP="002F5392">
      <w:pPr>
        <w:pStyle w:val="libFootnote0"/>
        <w:rPr>
          <w:rtl/>
        </w:rPr>
      </w:pPr>
      <w:r w:rsidRPr="00AD151E">
        <w:rPr>
          <w:rtl/>
        </w:rPr>
        <w:t>(</w:t>
      </w:r>
      <w:r w:rsidR="002F5392">
        <w:rPr>
          <w:rFonts w:hint="cs"/>
          <w:rtl/>
        </w:rPr>
        <w:t>4</w:t>
      </w:r>
      <w:r w:rsidRPr="00AD151E">
        <w:rPr>
          <w:rtl/>
        </w:rPr>
        <w:t>) التهذيب 1</w:t>
      </w:r>
      <w:r>
        <w:rPr>
          <w:rtl/>
        </w:rPr>
        <w:t xml:space="preserve">: </w:t>
      </w:r>
      <w:r w:rsidRPr="00AD151E">
        <w:rPr>
          <w:rtl/>
        </w:rPr>
        <w:t>28</w:t>
      </w:r>
      <w:r w:rsidR="00E4299D">
        <w:rPr>
          <w:rtl/>
        </w:rPr>
        <w:t>/</w:t>
      </w:r>
      <w:r w:rsidRPr="00AD151E">
        <w:rPr>
          <w:rtl/>
        </w:rPr>
        <w:t>73 و 74</w:t>
      </w:r>
      <w:r w:rsidR="00C74906">
        <w:rPr>
          <w:rtl/>
        </w:rPr>
        <w:t>.</w:t>
      </w:r>
    </w:p>
    <w:p w:rsidR="005359CC" w:rsidRDefault="005359CC" w:rsidP="002F5392">
      <w:pPr>
        <w:pStyle w:val="libFootnote0"/>
        <w:rPr>
          <w:rtl/>
        </w:rPr>
      </w:pPr>
      <w:r>
        <w:rPr>
          <w:rtl/>
        </w:rPr>
        <w:t>4 - الفقيه 1: 19</w:t>
      </w:r>
      <w:r w:rsidR="00E4299D">
        <w:rPr>
          <w:rtl/>
        </w:rPr>
        <w:t>/</w:t>
      </w:r>
      <w:r>
        <w:rPr>
          <w:rtl/>
        </w:rPr>
        <w:t>51، وأورد صدره في الحديث 3 من الباب 33 من أبواب أحكام الخلوة</w:t>
      </w:r>
      <w:r w:rsidR="00C74906">
        <w:rPr>
          <w:rtl/>
        </w:rPr>
        <w:t>.</w:t>
      </w:r>
    </w:p>
    <w:p w:rsidR="005359CC" w:rsidRDefault="005359CC" w:rsidP="002F5392">
      <w:pPr>
        <w:pStyle w:val="libFootnote0"/>
        <w:rPr>
          <w:rtl/>
        </w:rPr>
      </w:pPr>
      <w:r>
        <w:rPr>
          <w:rtl/>
        </w:rPr>
        <w:t>5 - الفقيه 1: 19</w:t>
      </w:r>
      <w:r w:rsidR="00E4299D">
        <w:rPr>
          <w:rtl/>
        </w:rPr>
        <w:t>/</w:t>
      </w:r>
      <w:r>
        <w:rPr>
          <w:rtl/>
        </w:rPr>
        <w:t>52</w:t>
      </w:r>
      <w:r w:rsidR="00C74906">
        <w:rPr>
          <w:rtl/>
        </w:rPr>
        <w:t>.</w:t>
      </w:r>
      <w:r>
        <w:rPr>
          <w:rtl/>
        </w:rPr>
        <w:t xml:space="preserve"> </w:t>
      </w:r>
    </w:p>
    <w:p w:rsidR="001D3C86" w:rsidRDefault="001D3C86" w:rsidP="001D3C86">
      <w:pPr>
        <w:pStyle w:val="libNormal"/>
        <w:rPr>
          <w:rtl/>
        </w:rPr>
      </w:pPr>
      <w:r w:rsidRPr="001D3C86">
        <w:rPr>
          <w:rtl/>
        </w:rPr>
        <w:br w:type="page"/>
      </w:r>
    </w:p>
    <w:p w:rsidR="005359CC" w:rsidRDefault="005359CC" w:rsidP="002F5392">
      <w:pPr>
        <w:pStyle w:val="libNormal"/>
        <w:rPr>
          <w:rtl/>
        </w:rPr>
      </w:pPr>
      <w:r w:rsidRPr="002F5392">
        <w:rPr>
          <w:rtl/>
        </w:rPr>
        <w:lastRenderedPageBreak/>
        <w:t>[847]</w:t>
      </w:r>
      <w:r w:rsidRPr="00AD151E">
        <w:rPr>
          <w:rtl/>
        </w:rPr>
        <w:t xml:space="preserve"> 6</w:t>
      </w:r>
      <w:r>
        <w:rPr>
          <w:rtl/>
        </w:rPr>
        <w:t xml:space="preserve"> - قال: وقال أبو جعفر</w:t>
      </w:r>
      <w:r w:rsidR="002F5392">
        <w:rPr>
          <w:rFonts w:hint="cs"/>
          <w:rtl/>
        </w:rPr>
        <w:t xml:space="preserve"> (</w:t>
      </w:r>
      <w:r>
        <w:rPr>
          <w:rtl/>
        </w:rPr>
        <w:t xml:space="preserve"> </w:t>
      </w:r>
      <w:r w:rsidRPr="00F640F5">
        <w:rPr>
          <w:rStyle w:val="libAlaemChar"/>
          <w:rFonts w:hint="cs"/>
          <w:rtl/>
        </w:rPr>
        <w:t>عليه‌السلام</w:t>
      </w:r>
      <w:r w:rsidR="002F5392">
        <w:rPr>
          <w:rFonts w:hint="cs"/>
          <w:rtl/>
        </w:rPr>
        <w:t xml:space="preserve"> ) :</w:t>
      </w:r>
      <w:r>
        <w:rPr>
          <w:rtl/>
        </w:rPr>
        <w:t xml:space="preserve"> إذا بال الرجل فلا يمس</w:t>
      </w:r>
      <w:r w:rsidR="00492007">
        <w:rPr>
          <w:rFonts w:hint="cs"/>
          <w:rtl/>
        </w:rPr>
        <w:t>ّ</w:t>
      </w:r>
      <w:r>
        <w:rPr>
          <w:rtl/>
        </w:rPr>
        <w:t xml:space="preserve"> ذكره بيمينه</w:t>
      </w:r>
      <w:r w:rsidR="00C74906">
        <w:rPr>
          <w:rtl/>
        </w:rPr>
        <w:t>.</w:t>
      </w:r>
    </w:p>
    <w:p w:rsidR="005359CC" w:rsidRDefault="005359CC" w:rsidP="00492007">
      <w:pPr>
        <w:pStyle w:val="libNormal"/>
        <w:rPr>
          <w:rtl/>
        </w:rPr>
      </w:pPr>
      <w:r w:rsidRPr="002F5392">
        <w:rPr>
          <w:rtl/>
        </w:rPr>
        <w:t>[848]</w:t>
      </w:r>
      <w:r w:rsidRPr="00AD151E">
        <w:rPr>
          <w:rtl/>
        </w:rPr>
        <w:t xml:space="preserve"> 7</w:t>
      </w:r>
      <w:r>
        <w:rPr>
          <w:rtl/>
        </w:rPr>
        <w:t xml:space="preserve"> - وفي ( الخصال ): عن أبيه، عن علي بن إبراهيم، عن أبيه، عن النوفلي، عن السكوني، عن جعفر بن محم</w:t>
      </w:r>
      <w:r w:rsidR="00492007">
        <w:rPr>
          <w:rFonts w:hint="cs"/>
          <w:rtl/>
        </w:rPr>
        <w:t>ّ</w:t>
      </w:r>
      <w:r>
        <w:rPr>
          <w:rtl/>
        </w:rPr>
        <w:t>د، عن آبائه</w:t>
      </w:r>
      <w:r w:rsidR="00492007">
        <w:rPr>
          <w:rFonts w:hint="cs"/>
          <w:rtl/>
        </w:rPr>
        <w:t xml:space="preserve"> (</w:t>
      </w:r>
      <w:r>
        <w:rPr>
          <w:rtl/>
        </w:rPr>
        <w:t xml:space="preserve"> </w:t>
      </w:r>
      <w:r w:rsidRPr="00F640F5">
        <w:rPr>
          <w:rStyle w:val="libAlaemChar"/>
          <w:rFonts w:hint="cs"/>
          <w:rtl/>
        </w:rPr>
        <w:t>عليهم‌السلام</w:t>
      </w:r>
      <w:r w:rsidR="00492007">
        <w:rPr>
          <w:rFonts w:hint="cs"/>
          <w:rtl/>
        </w:rPr>
        <w:t xml:space="preserve"> ) ،</w:t>
      </w:r>
      <w:r>
        <w:rPr>
          <w:rtl/>
        </w:rPr>
        <w:t xml:space="preserve"> عن النبي</w:t>
      </w:r>
      <w:r w:rsidR="00492007">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92007">
        <w:rPr>
          <w:rFonts w:hint="cs"/>
          <w:rtl/>
        </w:rPr>
        <w:t xml:space="preserve">) </w:t>
      </w:r>
      <w:r>
        <w:rPr>
          <w:rtl/>
        </w:rPr>
        <w:t>قال: البول قائما</w:t>
      </w:r>
      <w:r w:rsidR="00163429">
        <w:rPr>
          <w:rFonts w:hint="cs"/>
          <w:rtl/>
        </w:rPr>
        <w:t>ً</w:t>
      </w:r>
      <w:r>
        <w:rPr>
          <w:rtl/>
        </w:rPr>
        <w:t xml:space="preserve"> من غير</w:t>
      </w:r>
      <w:r w:rsidR="00163429">
        <w:rPr>
          <w:rFonts w:hint="cs"/>
          <w:rtl/>
        </w:rPr>
        <w:t xml:space="preserve"> </w:t>
      </w:r>
      <w:r>
        <w:rPr>
          <w:rtl/>
        </w:rPr>
        <w:t>عل</w:t>
      </w:r>
      <w:r w:rsidR="00163429">
        <w:rPr>
          <w:rFonts w:hint="cs"/>
          <w:rtl/>
        </w:rPr>
        <w:t>ّ</w:t>
      </w:r>
      <w:r>
        <w:rPr>
          <w:rtl/>
        </w:rPr>
        <w:t>ة من الجفاء، و</w:t>
      </w:r>
      <w:r w:rsidR="008E749F">
        <w:rPr>
          <w:rtl/>
        </w:rPr>
        <w:t>الا</w:t>
      </w:r>
      <w:r>
        <w:rPr>
          <w:rtl/>
        </w:rPr>
        <w:t>ستنجاء باليمين من الجفاء</w:t>
      </w:r>
      <w:r w:rsidR="00C74906">
        <w:rPr>
          <w:rtl/>
        </w:rPr>
        <w:t>.</w:t>
      </w:r>
    </w:p>
    <w:p w:rsidR="005359CC" w:rsidRDefault="005359CC" w:rsidP="002F5392">
      <w:pPr>
        <w:pStyle w:val="libNormal"/>
        <w:rPr>
          <w:rtl/>
        </w:rPr>
      </w:pPr>
      <w:r>
        <w:rPr>
          <w:rtl/>
        </w:rPr>
        <w:t>أقول: ويأتي ما يدل</w:t>
      </w:r>
      <w:r w:rsidR="00163429">
        <w:rPr>
          <w:rFonts w:hint="cs"/>
          <w:rtl/>
        </w:rPr>
        <w:t>ّ</w:t>
      </w:r>
      <w:r>
        <w:rPr>
          <w:rtl/>
        </w:rPr>
        <w:t xml:space="preserve"> على ذلك في أحاديث </w:t>
      </w:r>
      <w:r w:rsidR="008E749F">
        <w:rPr>
          <w:rtl/>
        </w:rPr>
        <w:t>الا</w:t>
      </w:r>
      <w:r>
        <w:rPr>
          <w:rtl/>
        </w:rPr>
        <w:t xml:space="preserve">ستنجاء بيد فيها خاتم </w:t>
      </w:r>
      <w:r w:rsidRPr="00D864A7">
        <w:rPr>
          <w:rStyle w:val="libFootnotenumChar"/>
          <w:rtl/>
        </w:rPr>
        <w:t>(1)</w:t>
      </w:r>
      <w:r w:rsidR="00C74906">
        <w:rPr>
          <w:rtl/>
        </w:rPr>
        <w:t>.</w:t>
      </w:r>
    </w:p>
    <w:p w:rsidR="005359CC" w:rsidRDefault="005359CC" w:rsidP="005359CC">
      <w:pPr>
        <w:pStyle w:val="Heading2Center"/>
        <w:rPr>
          <w:rtl/>
        </w:rPr>
      </w:pPr>
      <w:bookmarkStart w:id="733" w:name="_Toc272839449"/>
      <w:bookmarkStart w:id="734" w:name="_Toc272839737"/>
      <w:bookmarkStart w:id="735" w:name="_Toc299780353"/>
      <w:bookmarkStart w:id="736" w:name="_Toc370728439"/>
      <w:bookmarkStart w:id="737" w:name="_Toc388259284"/>
      <w:bookmarkStart w:id="738" w:name="_Toc261404915"/>
      <w:r>
        <w:rPr>
          <w:rtl/>
        </w:rPr>
        <w:t>13 - باب أن</w:t>
      </w:r>
      <w:r w:rsidR="00163429">
        <w:rPr>
          <w:rFonts w:hint="cs"/>
          <w:rtl/>
        </w:rPr>
        <w:t>ّ</w:t>
      </w:r>
      <w:r>
        <w:rPr>
          <w:rtl/>
        </w:rPr>
        <w:t xml:space="preserve"> الواجب في </w:t>
      </w:r>
      <w:r w:rsidR="008E749F">
        <w:rPr>
          <w:rtl/>
        </w:rPr>
        <w:t>الا</w:t>
      </w:r>
      <w:r>
        <w:rPr>
          <w:rtl/>
        </w:rPr>
        <w:t>ستنجاء إزالة عين النجاسة دون</w:t>
      </w:r>
      <w:bookmarkEnd w:id="733"/>
      <w:bookmarkEnd w:id="734"/>
      <w:bookmarkEnd w:id="735"/>
      <w:r>
        <w:rPr>
          <w:rFonts w:hint="cs"/>
          <w:rtl/>
        </w:rPr>
        <w:t xml:space="preserve"> </w:t>
      </w:r>
      <w:r>
        <w:rPr>
          <w:rtl/>
        </w:rPr>
        <w:t>الريح مع حصول مسم</w:t>
      </w:r>
      <w:r w:rsidR="00163429">
        <w:rPr>
          <w:rFonts w:hint="cs"/>
          <w:rtl/>
        </w:rPr>
        <w:t>ّ</w:t>
      </w:r>
      <w:r>
        <w:rPr>
          <w:rtl/>
        </w:rPr>
        <w:t>ى الغسل</w:t>
      </w:r>
      <w:r w:rsidR="00C74906">
        <w:rPr>
          <w:rtl/>
        </w:rPr>
        <w:t>.</w:t>
      </w:r>
      <w:bookmarkEnd w:id="736"/>
      <w:bookmarkEnd w:id="737"/>
      <w:bookmarkEnd w:id="738"/>
    </w:p>
    <w:p w:rsidR="005359CC" w:rsidRDefault="005359CC" w:rsidP="00163429">
      <w:pPr>
        <w:pStyle w:val="libNormal"/>
        <w:rPr>
          <w:rtl/>
        </w:rPr>
      </w:pPr>
      <w:r w:rsidRPr="002F5392">
        <w:rPr>
          <w:rtl/>
        </w:rPr>
        <w:t>[849]</w:t>
      </w:r>
      <w:r w:rsidRPr="00AD151E">
        <w:rPr>
          <w:rtl/>
        </w:rPr>
        <w:t xml:space="preserve"> 1</w:t>
      </w:r>
      <w:r>
        <w:rPr>
          <w:rtl/>
        </w:rPr>
        <w:t xml:space="preserve"> - محم</w:t>
      </w:r>
      <w:r w:rsidR="00163429">
        <w:rPr>
          <w:rFonts w:hint="cs"/>
          <w:rtl/>
        </w:rPr>
        <w:t>ّ</w:t>
      </w:r>
      <w:r>
        <w:rPr>
          <w:rtl/>
        </w:rPr>
        <w:t xml:space="preserve">د بن يعقوب، عن علي بن إبراهيم، عن أبيه، عن ابن المغيرة، عن أبي الحسن </w:t>
      </w:r>
      <w:r w:rsidR="00163429">
        <w:rPr>
          <w:rFonts w:hint="cs"/>
          <w:rtl/>
        </w:rPr>
        <w:t>(</w:t>
      </w:r>
      <w:r w:rsidR="00163429">
        <w:rPr>
          <w:rtl/>
        </w:rPr>
        <w:t xml:space="preserve"> </w:t>
      </w:r>
      <w:r w:rsidR="00163429" w:rsidRPr="00F640F5">
        <w:rPr>
          <w:rStyle w:val="libAlaemChar"/>
          <w:rFonts w:hint="cs"/>
          <w:rtl/>
        </w:rPr>
        <w:t>عليه‌السلام</w:t>
      </w:r>
      <w:r w:rsidR="00163429">
        <w:rPr>
          <w:rFonts w:hint="cs"/>
          <w:rtl/>
        </w:rPr>
        <w:t xml:space="preserve"> ) </w:t>
      </w:r>
      <w:r>
        <w:rPr>
          <w:rtl/>
        </w:rPr>
        <w:t>قال: قلت له: للاستنجاء حد</w:t>
      </w:r>
      <w:r w:rsidR="00163429">
        <w:rPr>
          <w:rFonts w:hint="cs"/>
          <w:rtl/>
        </w:rPr>
        <w:t>ّ</w:t>
      </w:r>
      <w:r>
        <w:rPr>
          <w:rtl/>
        </w:rPr>
        <w:t>؟ قال: لا، ينقي ما ثم</w:t>
      </w:r>
      <w:r w:rsidR="00163429">
        <w:rPr>
          <w:rFonts w:hint="cs"/>
          <w:rtl/>
        </w:rPr>
        <w:t>ّ</w:t>
      </w:r>
      <w:r>
        <w:rPr>
          <w:rtl/>
        </w:rPr>
        <w:t>ة، قلت: فإنه ينقي ما ثم</w:t>
      </w:r>
      <w:r w:rsidR="00163429">
        <w:rPr>
          <w:rFonts w:hint="cs"/>
          <w:rtl/>
        </w:rPr>
        <w:t>ّ</w:t>
      </w:r>
      <w:r>
        <w:rPr>
          <w:rtl/>
        </w:rPr>
        <w:t>ة ويبقى الريح؟ قال: الريح لا ينظر إليها</w:t>
      </w:r>
      <w:r w:rsidR="00C74906">
        <w:rPr>
          <w:rtl/>
        </w:rPr>
        <w:t>.</w:t>
      </w:r>
    </w:p>
    <w:p w:rsidR="005359CC" w:rsidRDefault="005359CC" w:rsidP="00163429">
      <w:pPr>
        <w:pStyle w:val="libNormal"/>
        <w:rPr>
          <w:rtl/>
        </w:rPr>
      </w:pPr>
      <w:r>
        <w:rPr>
          <w:rtl/>
        </w:rPr>
        <w:t>ورواه الشيخ بإسناده، عن محم</w:t>
      </w:r>
      <w:r w:rsidR="00163429">
        <w:rPr>
          <w:rFonts w:hint="cs"/>
          <w:rtl/>
        </w:rPr>
        <w:t>ّ</w:t>
      </w:r>
      <w:r>
        <w:rPr>
          <w:rtl/>
        </w:rPr>
        <w:t xml:space="preserve">د بن يعقوب، مثله </w:t>
      </w:r>
      <w:r w:rsidRPr="00D864A7">
        <w:rPr>
          <w:rStyle w:val="libFootnotenumChar"/>
          <w:rtl/>
        </w:rPr>
        <w:t>(</w:t>
      </w:r>
      <w:r w:rsidR="00163429">
        <w:rPr>
          <w:rStyle w:val="libFootnotenumChar"/>
          <w:rFonts w:hint="cs"/>
          <w:rtl/>
        </w:rPr>
        <w:t>2</w:t>
      </w:r>
      <w:r w:rsidRPr="00D864A7">
        <w:rPr>
          <w:rStyle w:val="libFootnotenumChar"/>
          <w:rtl/>
        </w:rPr>
        <w:t>)</w:t>
      </w:r>
      <w:r w:rsidR="00C74906">
        <w:rPr>
          <w:rtl/>
        </w:rPr>
        <w:t>.</w:t>
      </w:r>
    </w:p>
    <w:p w:rsidR="005359CC" w:rsidRDefault="005359CC" w:rsidP="00163429">
      <w:pPr>
        <w:pStyle w:val="libNormal"/>
        <w:rPr>
          <w:rtl/>
        </w:rPr>
      </w:pPr>
      <w:r w:rsidRPr="002F5392">
        <w:rPr>
          <w:rtl/>
        </w:rPr>
        <w:t>[850]</w:t>
      </w:r>
      <w:r w:rsidRPr="00AD151E">
        <w:rPr>
          <w:rtl/>
        </w:rPr>
        <w:t xml:space="preserve"> 2</w:t>
      </w:r>
      <w:r>
        <w:rPr>
          <w:rtl/>
        </w:rPr>
        <w:t xml:space="preserve"> - وعن محم</w:t>
      </w:r>
      <w:r w:rsidR="00163429">
        <w:rPr>
          <w:rFonts w:hint="cs"/>
          <w:rtl/>
        </w:rPr>
        <w:t>ّ</w:t>
      </w:r>
      <w:r>
        <w:rPr>
          <w:rtl/>
        </w:rPr>
        <w:t>د بن يحيى، عن محم</w:t>
      </w:r>
      <w:r w:rsidR="00163429">
        <w:rPr>
          <w:rFonts w:hint="cs"/>
          <w:rtl/>
        </w:rPr>
        <w:t>ّ</w:t>
      </w:r>
      <w:r>
        <w:rPr>
          <w:rtl/>
        </w:rPr>
        <w:t xml:space="preserve">د بن الحسين، عن يزيد بن إسحاق، عن هارون بن حمزة، عن أبي عبدالله </w:t>
      </w:r>
      <w:r w:rsidR="00163429">
        <w:rPr>
          <w:rFonts w:hint="cs"/>
          <w:rtl/>
        </w:rPr>
        <w:t>(</w:t>
      </w:r>
      <w:r w:rsidR="00163429">
        <w:rPr>
          <w:rtl/>
        </w:rPr>
        <w:t xml:space="preserve"> </w:t>
      </w:r>
      <w:r w:rsidR="00163429" w:rsidRPr="00F640F5">
        <w:rPr>
          <w:rStyle w:val="libAlaemChar"/>
          <w:rFonts w:hint="cs"/>
          <w:rtl/>
        </w:rPr>
        <w:t>عليه‌السلام</w:t>
      </w:r>
      <w:r w:rsidR="00163429">
        <w:rPr>
          <w:rFonts w:hint="cs"/>
          <w:rtl/>
        </w:rPr>
        <w:t xml:space="preserve"> ) </w:t>
      </w:r>
      <w:r>
        <w:rPr>
          <w:rtl/>
        </w:rPr>
        <w:t xml:space="preserve">قال: يجزيك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الفقيه 1: 19</w:t>
      </w:r>
      <w:r w:rsidR="00E4299D">
        <w:rPr>
          <w:rtl/>
        </w:rPr>
        <w:t>/</w:t>
      </w:r>
      <w:r>
        <w:rPr>
          <w:rtl/>
        </w:rPr>
        <w:t>55</w:t>
      </w:r>
      <w:r w:rsidR="00C74906">
        <w:rPr>
          <w:rFonts w:hint="cs"/>
          <w:rtl/>
        </w:rPr>
        <w:t>.</w:t>
      </w:r>
    </w:p>
    <w:p w:rsidR="005359CC" w:rsidRDefault="005359CC" w:rsidP="001D3C86">
      <w:pPr>
        <w:pStyle w:val="libFootnote0"/>
        <w:rPr>
          <w:rtl/>
        </w:rPr>
      </w:pPr>
      <w:r>
        <w:rPr>
          <w:rtl/>
        </w:rPr>
        <w:t>7 - الخصال: 54</w:t>
      </w:r>
      <w:r w:rsidR="00E4299D">
        <w:rPr>
          <w:rtl/>
        </w:rPr>
        <w:t>/</w:t>
      </w:r>
      <w:r>
        <w:rPr>
          <w:rtl/>
        </w:rPr>
        <w:t>72</w:t>
      </w:r>
      <w:r w:rsidR="00C74906">
        <w:rPr>
          <w:rtl/>
        </w:rPr>
        <w:t>.</w:t>
      </w:r>
    </w:p>
    <w:p w:rsidR="005359CC" w:rsidRPr="00AD151E" w:rsidRDefault="005359CC" w:rsidP="001D3C86">
      <w:pPr>
        <w:pStyle w:val="libFootnote0"/>
        <w:rPr>
          <w:rtl/>
        </w:rPr>
      </w:pPr>
      <w:r w:rsidRPr="00AD151E">
        <w:rPr>
          <w:rtl/>
        </w:rPr>
        <w:t>(1) يأتي ما يدل على ذلك في الحديث 3 و 9 من الباب 17 من أبواب أحكام الخلوة</w:t>
      </w:r>
      <w:r w:rsidR="00C74906">
        <w:rPr>
          <w:rtl/>
        </w:rPr>
        <w:t>.</w:t>
      </w:r>
    </w:p>
    <w:p w:rsidR="005359CC" w:rsidRPr="00F640F5" w:rsidRDefault="005359CC" w:rsidP="00163429">
      <w:pPr>
        <w:pStyle w:val="libFootnoteCenterBold"/>
        <w:rPr>
          <w:rtl/>
        </w:rPr>
      </w:pPr>
      <w:r w:rsidRPr="00F640F5">
        <w:rPr>
          <w:rtl/>
        </w:rPr>
        <w:t>الباب 13</w:t>
      </w:r>
    </w:p>
    <w:p w:rsidR="005359CC" w:rsidRPr="00F640F5" w:rsidRDefault="005359CC" w:rsidP="00163429">
      <w:pPr>
        <w:pStyle w:val="libFootnoteCenterBold"/>
        <w:rPr>
          <w:rtl/>
        </w:rPr>
      </w:pPr>
      <w:r w:rsidRPr="00F640F5">
        <w:rPr>
          <w:rtl/>
        </w:rPr>
        <w:t>فيه حديثان</w:t>
      </w:r>
    </w:p>
    <w:p w:rsidR="005359CC" w:rsidRDefault="005359CC" w:rsidP="001D3C86">
      <w:pPr>
        <w:pStyle w:val="libFootnote0"/>
        <w:rPr>
          <w:rtl/>
        </w:rPr>
      </w:pPr>
      <w:r>
        <w:rPr>
          <w:rtl/>
        </w:rPr>
        <w:t>1 - الكافي 3: 17</w:t>
      </w:r>
      <w:r w:rsidR="00E4299D">
        <w:rPr>
          <w:rtl/>
        </w:rPr>
        <w:t>/</w:t>
      </w:r>
      <w:r>
        <w:rPr>
          <w:rtl/>
        </w:rPr>
        <w:t xml:space="preserve">9 وأورد صدره في الحديث 6 من الباب 35 من أبواب احكام الخلوة واورده </w:t>
      </w:r>
      <w:r w:rsidR="002B46A7">
        <w:rPr>
          <w:rtl/>
        </w:rPr>
        <w:t>أيضاً</w:t>
      </w:r>
      <w:r>
        <w:rPr>
          <w:rtl/>
        </w:rPr>
        <w:t xml:space="preserve"> في الحديث 2 من الباب 25 من أبواب النجاسات</w:t>
      </w:r>
      <w:r w:rsidR="00C74906">
        <w:rPr>
          <w:rtl/>
        </w:rPr>
        <w:t>.</w:t>
      </w:r>
    </w:p>
    <w:p w:rsidR="005359CC" w:rsidRPr="00AD151E" w:rsidRDefault="005359CC" w:rsidP="00163429">
      <w:pPr>
        <w:pStyle w:val="libFootnote0"/>
        <w:rPr>
          <w:rtl/>
        </w:rPr>
      </w:pPr>
      <w:r w:rsidRPr="00AD151E">
        <w:rPr>
          <w:rtl/>
        </w:rPr>
        <w:t>(</w:t>
      </w:r>
      <w:r w:rsidR="00163429">
        <w:rPr>
          <w:rFonts w:hint="cs"/>
          <w:rtl/>
        </w:rPr>
        <w:t>2</w:t>
      </w:r>
      <w:r w:rsidRPr="00AD151E">
        <w:rPr>
          <w:rtl/>
        </w:rPr>
        <w:t>) التهذيب 1</w:t>
      </w:r>
      <w:r>
        <w:rPr>
          <w:rtl/>
        </w:rPr>
        <w:t xml:space="preserve">: </w:t>
      </w:r>
      <w:r w:rsidRPr="00AD151E">
        <w:rPr>
          <w:rtl/>
        </w:rPr>
        <w:t>28</w:t>
      </w:r>
      <w:r w:rsidR="00E4299D">
        <w:rPr>
          <w:rtl/>
        </w:rPr>
        <w:t>/</w:t>
      </w:r>
      <w:r w:rsidRPr="00AD151E">
        <w:rPr>
          <w:rtl/>
        </w:rPr>
        <w:t>75</w:t>
      </w:r>
      <w:r w:rsidR="00C74906">
        <w:rPr>
          <w:rFonts w:hint="cs"/>
          <w:rtl/>
        </w:rPr>
        <w:t>.</w:t>
      </w:r>
    </w:p>
    <w:p w:rsidR="005359CC" w:rsidRDefault="005359CC" w:rsidP="001D3C86">
      <w:pPr>
        <w:pStyle w:val="libFootnote0"/>
        <w:rPr>
          <w:rtl/>
        </w:rPr>
      </w:pPr>
      <w:r>
        <w:rPr>
          <w:rtl/>
        </w:rPr>
        <w:t>2 - الكافي 3: 22</w:t>
      </w:r>
      <w:r w:rsidR="00E4299D">
        <w:rPr>
          <w:rtl/>
        </w:rPr>
        <w:t>/</w:t>
      </w:r>
      <w:r>
        <w:rPr>
          <w:rtl/>
        </w:rPr>
        <w:t>6 وأورده في الحديث 5 من الباب 31 من أبواب الجنابة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من الغسل و</w:t>
      </w:r>
      <w:r w:rsidR="008E749F">
        <w:rPr>
          <w:rtl/>
        </w:rPr>
        <w:t>الا</w:t>
      </w:r>
      <w:r>
        <w:rPr>
          <w:rtl/>
        </w:rPr>
        <w:t>ستنجاء ما بل</w:t>
      </w:r>
      <w:r w:rsidR="00B109ED">
        <w:rPr>
          <w:rFonts w:hint="cs"/>
          <w:rtl/>
        </w:rPr>
        <w:t>ّ</w:t>
      </w:r>
      <w:r>
        <w:rPr>
          <w:rtl/>
        </w:rPr>
        <w:t xml:space="preserve">ت </w:t>
      </w:r>
      <w:r w:rsidRPr="00D864A7">
        <w:rPr>
          <w:rStyle w:val="libFootnotenumChar"/>
          <w:rtl/>
        </w:rPr>
        <w:t>(1)</w:t>
      </w:r>
      <w:r>
        <w:rPr>
          <w:rtl/>
        </w:rPr>
        <w:t xml:space="preserve"> يمينك</w:t>
      </w:r>
      <w:r w:rsidR="00C74906">
        <w:rPr>
          <w:rtl/>
        </w:rPr>
        <w:t>.</w:t>
      </w:r>
    </w:p>
    <w:p w:rsidR="005359CC" w:rsidRDefault="005359CC" w:rsidP="00B109ED">
      <w:pPr>
        <w:pStyle w:val="libNormal"/>
        <w:rPr>
          <w:rtl/>
        </w:rPr>
      </w:pPr>
      <w:r>
        <w:rPr>
          <w:rtl/>
        </w:rPr>
        <w:t>أقول: ويأتي ما يدل</w:t>
      </w:r>
      <w:r w:rsidR="00B109ED">
        <w:rPr>
          <w:rFonts w:hint="cs"/>
          <w:rtl/>
        </w:rPr>
        <w:t>ّ</w:t>
      </w:r>
      <w:r>
        <w:rPr>
          <w:rtl/>
        </w:rPr>
        <w:t xml:space="preserve"> على ذلك </w:t>
      </w:r>
      <w:r w:rsidRPr="00D864A7">
        <w:rPr>
          <w:rStyle w:val="libFootnotenumChar"/>
          <w:rtl/>
        </w:rPr>
        <w:t>(2)</w:t>
      </w:r>
      <w:r w:rsidR="00C74906">
        <w:rPr>
          <w:rtl/>
        </w:rPr>
        <w:t>.</w:t>
      </w:r>
    </w:p>
    <w:p w:rsidR="005359CC" w:rsidRPr="00067354" w:rsidRDefault="005359CC" w:rsidP="005359CC">
      <w:pPr>
        <w:pStyle w:val="Heading2Center"/>
        <w:rPr>
          <w:rtl/>
        </w:rPr>
      </w:pPr>
      <w:bookmarkStart w:id="739" w:name="_Toc272839450"/>
      <w:bookmarkStart w:id="740" w:name="_Toc272839738"/>
      <w:bookmarkStart w:id="741" w:name="_Toc299780354"/>
      <w:bookmarkStart w:id="742" w:name="_Toc370728440"/>
      <w:bookmarkStart w:id="743" w:name="_Toc388259285"/>
      <w:bookmarkStart w:id="744" w:name="_Toc261404916"/>
      <w:r>
        <w:rPr>
          <w:rtl/>
        </w:rPr>
        <w:t xml:space="preserve">14 - باب استحباب </w:t>
      </w:r>
      <w:r w:rsidR="008E749F">
        <w:rPr>
          <w:rtl/>
        </w:rPr>
        <w:t>الا</w:t>
      </w:r>
      <w:r>
        <w:rPr>
          <w:rtl/>
        </w:rPr>
        <w:t xml:space="preserve">بتداء في </w:t>
      </w:r>
      <w:r w:rsidR="008E749F">
        <w:rPr>
          <w:rtl/>
        </w:rPr>
        <w:t>الا</w:t>
      </w:r>
      <w:r>
        <w:rPr>
          <w:rtl/>
        </w:rPr>
        <w:t>ستنجاء بالمقعدة، ثم</w:t>
      </w:r>
      <w:bookmarkEnd w:id="739"/>
      <w:bookmarkEnd w:id="740"/>
      <w:bookmarkEnd w:id="741"/>
      <w:r w:rsidR="00B109ED">
        <w:rPr>
          <w:rFonts w:hint="cs"/>
          <w:rtl/>
        </w:rPr>
        <w:t>ّ</w:t>
      </w:r>
      <w:r>
        <w:rPr>
          <w:rFonts w:hint="cs"/>
          <w:rtl/>
        </w:rPr>
        <w:t xml:space="preserve"> </w:t>
      </w:r>
      <w:r w:rsidRPr="00067354">
        <w:rPr>
          <w:rtl/>
        </w:rPr>
        <w:t>ب</w:t>
      </w:r>
      <w:r w:rsidR="008E749F">
        <w:rPr>
          <w:rtl/>
        </w:rPr>
        <w:t>الا</w:t>
      </w:r>
      <w:r w:rsidRPr="00067354">
        <w:rPr>
          <w:rtl/>
        </w:rPr>
        <w:t>حليل</w:t>
      </w:r>
      <w:r>
        <w:rPr>
          <w:rtl/>
        </w:rPr>
        <w:t>،</w:t>
      </w:r>
      <w:r w:rsidRPr="00067354">
        <w:rPr>
          <w:rtl/>
        </w:rPr>
        <w:t xml:space="preserve"> واستحباب مبالغة النساء فيه</w:t>
      </w:r>
      <w:bookmarkEnd w:id="742"/>
      <w:bookmarkEnd w:id="743"/>
      <w:bookmarkEnd w:id="744"/>
    </w:p>
    <w:p w:rsidR="005359CC" w:rsidRDefault="005359CC" w:rsidP="00B109ED">
      <w:pPr>
        <w:pStyle w:val="libNormal"/>
        <w:rPr>
          <w:rtl/>
        </w:rPr>
      </w:pPr>
      <w:r w:rsidRPr="00B109ED">
        <w:rPr>
          <w:rtl/>
        </w:rPr>
        <w:t>[851]</w:t>
      </w:r>
      <w:r w:rsidRPr="00F234B5">
        <w:rPr>
          <w:rtl/>
        </w:rPr>
        <w:t xml:space="preserve"> 1</w:t>
      </w:r>
      <w:r>
        <w:rPr>
          <w:rtl/>
        </w:rPr>
        <w:t xml:space="preserve"> - محم</w:t>
      </w:r>
      <w:r w:rsidR="00B109ED">
        <w:rPr>
          <w:rFonts w:hint="cs"/>
          <w:rtl/>
        </w:rPr>
        <w:t>ّ</w:t>
      </w:r>
      <w:r>
        <w:rPr>
          <w:rtl/>
        </w:rPr>
        <w:t>د بن يعقوب، عن أحمد بن إدريس، عن محم</w:t>
      </w:r>
      <w:r w:rsidR="00B109ED">
        <w:rPr>
          <w:rFonts w:hint="cs"/>
          <w:rtl/>
        </w:rPr>
        <w:t>ّ</w:t>
      </w:r>
      <w:r>
        <w:rPr>
          <w:rtl/>
        </w:rPr>
        <w:t>د بن أحمد، عن أحمد بن الحسن بن علي، عن عمرو بن سعيد، عن مصد</w:t>
      </w:r>
      <w:r w:rsidR="00B109ED">
        <w:rPr>
          <w:rFonts w:hint="cs"/>
          <w:rtl/>
        </w:rPr>
        <w:t>ّ</w:t>
      </w:r>
      <w:r>
        <w:rPr>
          <w:rtl/>
        </w:rPr>
        <w:t>ق بن صدقة، عن عم</w:t>
      </w:r>
      <w:r w:rsidR="00B109ED">
        <w:rPr>
          <w:rFonts w:hint="cs"/>
          <w:rtl/>
        </w:rPr>
        <w:t>ّ</w:t>
      </w:r>
      <w:r>
        <w:rPr>
          <w:rtl/>
        </w:rPr>
        <w:t xml:space="preserve">ار الساباطي، عن أبي عبدالله </w:t>
      </w:r>
      <w:r w:rsidR="00B109ED">
        <w:rPr>
          <w:rFonts w:hint="cs"/>
          <w:rtl/>
        </w:rPr>
        <w:t>(</w:t>
      </w:r>
      <w:r w:rsidR="00B109ED">
        <w:rPr>
          <w:rtl/>
        </w:rPr>
        <w:t xml:space="preserve"> </w:t>
      </w:r>
      <w:r w:rsidR="00B109ED" w:rsidRPr="00F640F5">
        <w:rPr>
          <w:rStyle w:val="libAlaemChar"/>
          <w:rFonts w:hint="cs"/>
          <w:rtl/>
        </w:rPr>
        <w:t>عليه‌السلام</w:t>
      </w:r>
      <w:r w:rsidR="00B109ED">
        <w:rPr>
          <w:rFonts w:hint="cs"/>
          <w:rtl/>
        </w:rPr>
        <w:t xml:space="preserve"> ) </w:t>
      </w:r>
      <w:r>
        <w:rPr>
          <w:rtl/>
        </w:rPr>
        <w:t xml:space="preserve">قال: سألته عن الرجل إذا أراد أن يستنجي بالماء </w:t>
      </w:r>
      <w:r w:rsidRPr="00D864A7">
        <w:rPr>
          <w:rStyle w:val="libFootnotenumChar"/>
          <w:rtl/>
        </w:rPr>
        <w:t>(</w:t>
      </w:r>
      <w:r w:rsidR="00B109ED">
        <w:rPr>
          <w:rStyle w:val="libFootnotenumChar"/>
          <w:rFonts w:hint="cs"/>
          <w:rtl/>
        </w:rPr>
        <w:t>3</w:t>
      </w:r>
      <w:r w:rsidRPr="00D864A7">
        <w:rPr>
          <w:rStyle w:val="libFootnotenumChar"/>
          <w:rtl/>
        </w:rPr>
        <w:t>)</w:t>
      </w:r>
      <w:r>
        <w:rPr>
          <w:rtl/>
        </w:rPr>
        <w:t>، يبدأ بالمقعدة أو ب</w:t>
      </w:r>
      <w:r w:rsidR="00B109ED">
        <w:rPr>
          <w:rtl/>
        </w:rPr>
        <w:t>ال</w:t>
      </w:r>
      <w:r w:rsidR="00B109ED">
        <w:rPr>
          <w:rFonts w:hint="cs"/>
          <w:rtl/>
        </w:rPr>
        <w:t>إِ</w:t>
      </w:r>
      <w:r>
        <w:rPr>
          <w:rtl/>
        </w:rPr>
        <w:t>حليل؟ فقال: بالمقعدة ثم</w:t>
      </w:r>
      <w:r w:rsidR="00B109ED">
        <w:rPr>
          <w:rFonts w:hint="cs"/>
          <w:rtl/>
        </w:rPr>
        <w:t>ّ</w:t>
      </w:r>
      <w:r>
        <w:rPr>
          <w:rtl/>
        </w:rPr>
        <w:t xml:space="preserve"> ب</w:t>
      </w:r>
      <w:r w:rsidR="00B109ED">
        <w:rPr>
          <w:rtl/>
        </w:rPr>
        <w:t>ال</w:t>
      </w:r>
      <w:r w:rsidR="00B109ED">
        <w:rPr>
          <w:rFonts w:hint="cs"/>
          <w:rtl/>
        </w:rPr>
        <w:t>إِ</w:t>
      </w:r>
      <w:r>
        <w:rPr>
          <w:rtl/>
        </w:rPr>
        <w:t>حليل</w:t>
      </w:r>
      <w:r w:rsidR="00C74906">
        <w:rPr>
          <w:rtl/>
        </w:rPr>
        <w:t>.</w:t>
      </w:r>
    </w:p>
    <w:p w:rsidR="005359CC" w:rsidRDefault="005359CC" w:rsidP="00B109ED">
      <w:pPr>
        <w:pStyle w:val="libNormal"/>
        <w:rPr>
          <w:rtl/>
        </w:rPr>
      </w:pPr>
      <w:r>
        <w:rPr>
          <w:rtl/>
        </w:rPr>
        <w:t>ورواه الشيخ بإسناده، عن محم</w:t>
      </w:r>
      <w:r w:rsidR="00B109ED">
        <w:rPr>
          <w:rFonts w:hint="cs"/>
          <w:rtl/>
        </w:rPr>
        <w:t>ّ</w:t>
      </w:r>
      <w:r>
        <w:rPr>
          <w:rtl/>
        </w:rPr>
        <w:t xml:space="preserve">د بن يعقوب </w:t>
      </w:r>
      <w:r w:rsidRPr="00D864A7">
        <w:rPr>
          <w:rStyle w:val="libFootnotenumChar"/>
          <w:rtl/>
        </w:rPr>
        <w:t>(</w:t>
      </w:r>
      <w:r w:rsidR="00B109ED">
        <w:rPr>
          <w:rStyle w:val="libFootnotenumChar"/>
          <w:rFonts w:hint="cs"/>
          <w:rtl/>
        </w:rPr>
        <w:t>4</w:t>
      </w:r>
      <w:r w:rsidRPr="00D864A7">
        <w:rPr>
          <w:rStyle w:val="libFootnotenumChar"/>
          <w:rtl/>
        </w:rPr>
        <w:t>)</w:t>
      </w:r>
      <w:r w:rsidR="00C74906">
        <w:rPr>
          <w:rtl/>
        </w:rPr>
        <w:t>.</w:t>
      </w:r>
    </w:p>
    <w:p w:rsidR="005359CC" w:rsidRDefault="005359CC" w:rsidP="00B109ED">
      <w:pPr>
        <w:pStyle w:val="libNormal"/>
        <w:rPr>
          <w:rtl/>
        </w:rPr>
      </w:pPr>
      <w:r>
        <w:rPr>
          <w:rtl/>
        </w:rPr>
        <w:t>أقول: وقد سبق ما يدل</w:t>
      </w:r>
      <w:r w:rsidR="00B109ED">
        <w:rPr>
          <w:rFonts w:hint="cs"/>
          <w:rtl/>
        </w:rPr>
        <w:t>ّ</w:t>
      </w:r>
      <w:r>
        <w:rPr>
          <w:rtl/>
        </w:rPr>
        <w:t xml:space="preserve"> على استحباب مبالغة النساء في أحاديث وجوب </w:t>
      </w:r>
      <w:r w:rsidR="008E749F">
        <w:rPr>
          <w:rtl/>
        </w:rPr>
        <w:t>الا</w:t>
      </w:r>
      <w:r>
        <w:rPr>
          <w:rtl/>
        </w:rPr>
        <w:t xml:space="preserve">ستنجاء </w:t>
      </w:r>
      <w:r w:rsidRPr="00D864A7">
        <w:rPr>
          <w:rStyle w:val="libFootnotenumChar"/>
          <w:rtl/>
        </w:rPr>
        <w:t>(</w:t>
      </w:r>
      <w:r w:rsidR="00B109ED">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F234B5" w:rsidRDefault="005359CC" w:rsidP="001D3C86">
      <w:pPr>
        <w:pStyle w:val="libFootnote0"/>
        <w:rPr>
          <w:rtl/>
        </w:rPr>
      </w:pPr>
      <w:r w:rsidRPr="00F234B5">
        <w:rPr>
          <w:rtl/>
        </w:rPr>
        <w:t>(1) في نسخة</w:t>
      </w:r>
      <w:r>
        <w:rPr>
          <w:rtl/>
        </w:rPr>
        <w:t xml:space="preserve">: </w:t>
      </w:r>
      <w:r w:rsidRPr="00F234B5">
        <w:rPr>
          <w:rtl/>
        </w:rPr>
        <w:t>ملأت ( هامش المخطوط )</w:t>
      </w:r>
      <w:r w:rsidR="00C74906">
        <w:rPr>
          <w:rtl/>
        </w:rPr>
        <w:t>.</w:t>
      </w:r>
    </w:p>
    <w:p w:rsidR="005359CC" w:rsidRPr="00F234B5" w:rsidRDefault="005359CC" w:rsidP="001D3C86">
      <w:pPr>
        <w:pStyle w:val="libFootnote0"/>
        <w:rPr>
          <w:rtl/>
        </w:rPr>
      </w:pPr>
      <w:r w:rsidRPr="00F234B5">
        <w:rPr>
          <w:rtl/>
        </w:rPr>
        <w:t xml:space="preserve">(2) يأتي في الباب 30 من هذه </w:t>
      </w:r>
      <w:r w:rsidR="008E749F">
        <w:rPr>
          <w:rtl/>
        </w:rPr>
        <w:t>الا</w:t>
      </w:r>
      <w:r w:rsidRPr="00F234B5">
        <w:rPr>
          <w:rtl/>
        </w:rPr>
        <w:t>بواب</w:t>
      </w:r>
      <w:r w:rsidR="00C74906">
        <w:rPr>
          <w:rtl/>
        </w:rPr>
        <w:t>.</w:t>
      </w:r>
    </w:p>
    <w:p w:rsidR="005359CC" w:rsidRDefault="005359CC" w:rsidP="00B109ED">
      <w:pPr>
        <w:pStyle w:val="libFootnoteCenterBold"/>
        <w:rPr>
          <w:rtl/>
        </w:rPr>
      </w:pPr>
      <w:r>
        <w:rPr>
          <w:rtl/>
        </w:rPr>
        <w:t>الباب 14</w:t>
      </w:r>
    </w:p>
    <w:p w:rsidR="005359CC" w:rsidRDefault="005359CC" w:rsidP="00B109ED">
      <w:pPr>
        <w:pStyle w:val="libFootnoteCenterBold"/>
        <w:rPr>
          <w:rtl/>
        </w:rPr>
      </w:pPr>
      <w:r>
        <w:rPr>
          <w:rtl/>
        </w:rPr>
        <w:t>فيه حديث واحد</w:t>
      </w:r>
    </w:p>
    <w:p w:rsidR="005359CC" w:rsidRDefault="005359CC" w:rsidP="001D3C86">
      <w:pPr>
        <w:pStyle w:val="libFootnote0"/>
        <w:rPr>
          <w:rtl/>
        </w:rPr>
      </w:pPr>
      <w:r>
        <w:rPr>
          <w:rtl/>
        </w:rPr>
        <w:t>1 - الكافي 3: 17</w:t>
      </w:r>
      <w:r w:rsidR="00E4299D">
        <w:rPr>
          <w:rtl/>
        </w:rPr>
        <w:t>/</w:t>
      </w:r>
      <w:r>
        <w:rPr>
          <w:rtl/>
        </w:rPr>
        <w:t>4</w:t>
      </w:r>
      <w:r w:rsidR="00C74906">
        <w:rPr>
          <w:rtl/>
        </w:rPr>
        <w:t>.</w:t>
      </w:r>
    </w:p>
    <w:p w:rsidR="005359CC" w:rsidRPr="00F234B5" w:rsidRDefault="005359CC" w:rsidP="00B109ED">
      <w:pPr>
        <w:pStyle w:val="libFootnote0"/>
        <w:rPr>
          <w:rtl/>
        </w:rPr>
      </w:pPr>
      <w:r w:rsidRPr="00F234B5">
        <w:rPr>
          <w:rtl/>
        </w:rPr>
        <w:t>(</w:t>
      </w:r>
      <w:r w:rsidR="00B109ED">
        <w:rPr>
          <w:rFonts w:hint="cs"/>
          <w:rtl/>
        </w:rPr>
        <w:t>3</w:t>
      </w:r>
      <w:r w:rsidRPr="00F234B5">
        <w:rPr>
          <w:rtl/>
        </w:rPr>
        <w:t>) في نسخة التهذيب</w:t>
      </w:r>
      <w:r>
        <w:rPr>
          <w:rtl/>
        </w:rPr>
        <w:t xml:space="preserve">: </w:t>
      </w:r>
      <w:r w:rsidRPr="00F234B5">
        <w:rPr>
          <w:rtl/>
        </w:rPr>
        <w:t>بأيما ( منه قده ) وكذا في المصدر</w:t>
      </w:r>
      <w:r w:rsidR="00C74906">
        <w:rPr>
          <w:rtl/>
        </w:rPr>
        <w:t>.</w:t>
      </w:r>
    </w:p>
    <w:p w:rsidR="005359CC" w:rsidRPr="00F234B5" w:rsidRDefault="005359CC" w:rsidP="00B109ED">
      <w:pPr>
        <w:pStyle w:val="libFootnote0"/>
        <w:rPr>
          <w:rtl/>
        </w:rPr>
      </w:pPr>
      <w:r w:rsidRPr="00F234B5">
        <w:rPr>
          <w:rtl/>
        </w:rPr>
        <w:t>(</w:t>
      </w:r>
      <w:r w:rsidR="00B109ED">
        <w:rPr>
          <w:rFonts w:hint="cs"/>
          <w:rtl/>
        </w:rPr>
        <w:t>4</w:t>
      </w:r>
      <w:r w:rsidRPr="00F234B5">
        <w:rPr>
          <w:rtl/>
        </w:rPr>
        <w:t>) التهذيب 1</w:t>
      </w:r>
      <w:r>
        <w:rPr>
          <w:rtl/>
        </w:rPr>
        <w:t xml:space="preserve">: </w:t>
      </w:r>
      <w:r w:rsidRPr="00F234B5">
        <w:rPr>
          <w:rtl/>
        </w:rPr>
        <w:t>29</w:t>
      </w:r>
      <w:r w:rsidR="00E4299D">
        <w:rPr>
          <w:rtl/>
        </w:rPr>
        <w:t>/</w:t>
      </w:r>
      <w:r w:rsidRPr="00F234B5">
        <w:rPr>
          <w:rtl/>
        </w:rPr>
        <w:t>76</w:t>
      </w:r>
      <w:r w:rsidR="00C74906">
        <w:rPr>
          <w:rtl/>
        </w:rPr>
        <w:t>.</w:t>
      </w:r>
    </w:p>
    <w:p w:rsidR="005359CC" w:rsidRPr="00F234B5" w:rsidRDefault="005359CC" w:rsidP="00B109ED">
      <w:pPr>
        <w:pStyle w:val="libFootnote0"/>
        <w:rPr>
          <w:rtl/>
        </w:rPr>
      </w:pPr>
      <w:r w:rsidRPr="00F234B5">
        <w:rPr>
          <w:rtl/>
        </w:rPr>
        <w:t>(</w:t>
      </w:r>
      <w:r w:rsidR="00B109ED">
        <w:rPr>
          <w:rFonts w:hint="cs"/>
          <w:rtl/>
        </w:rPr>
        <w:t>5</w:t>
      </w:r>
      <w:r w:rsidRPr="00F234B5">
        <w:rPr>
          <w:rtl/>
        </w:rPr>
        <w:t>) سبق في الحديث 3 الباب 9 من أبواب أحكام الخلوة</w:t>
      </w:r>
      <w:r w:rsidR="00C74906">
        <w:rPr>
          <w:rtl/>
        </w:rPr>
        <w:t>.</w:t>
      </w:r>
      <w:r w:rsidRPr="00F234B5">
        <w:rPr>
          <w:rtl/>
        </w:rPr>
        <w:t xml:space="preserve"> </w:t>
      </w:r>
    </w:p>
    <w:p w:rsidR="001D3C86" w:rsidRDefault="001D3C86" w:rsidP="001D3C86">
      <w:pPr>
        <w:pStyle w:val="libNormal"/>
        <w:rPr>
          <w:rtl/>
        </w:rPr>
      </w:pPr>
      <w:bookmarkStart w:id="745" w:name="_Toc299780355"/>
      <w:bookmarkStart w:id="746" w:name="_Toc272839451"/>
      <w:bookmarkStart w:id="747" w:name="_Toc272839739"/>
      <w:bookmarkStart w:id="748" w:name="_Toc370728441"/>
      <w:bookmarkStart w:id="749" w:name="_Toc388259286"/>
      <w:r>
        <w:rPr>
          <w:rtl/>
        </w:rPr>
        <w:br w:type="page"/>
      </w:r>
    </w:p>
    <w:p w:rsidR="005359CC" w:rsidRPr="00067354" w:rsidRDefault="005359CC" w:rsidP="001D3C86">
      <w:pPr>
        <w:pStyle w:val="Heading2Center"/>
        <w:rPr>
          <w:rtl/>
        </w:rPr>
      </w:pPr>
      <w:bookmarkStart w:id="750" w:name="_Toc261404917"/>
      <w:r>
        <w:rPr>
          <w:rtl/>
        </w:rPr>
        <w:lastRenderedPageBreak/>
        <w:t xml:space="preserve">15 - باب كراهة الجلوس لقضاء الحاجة على شطوط </w:t>
      </w:r>
      <w:r w:rsidR="008E749F">
        <w:rPr>
          <w:rtl/>
        </w:rPr>
        <w:t>الا</w:t>
      </w:r>
      <w:r>
        <w:rPr>
          <w:rtl/>
        </w:rPr>
        <w:t>نهار،</w:t>
      </w:r>
      <w:bookmarkEnd w:id="745"/>
      <w:r>
        <w:rPr>
          <w:rtl/>
        </w:rPr>
        <w:t xml:space="preserve"> </w:t>
      </w:r>
      <w:bookmarkEnd w:id="746"/>
      <w:bookmarkEnd w:id="747"/>
      <w:r>
        <w:rPr>
          <w:rtl/>
        </w:rPr>
        <w:t>و</w:t>
      </w:r>
      <w:r w:rsidR="00C60887">
        <w:rPr>
          <w:rtl/>
        </w:rPr>
        <w:t>ال</w:t>
      </w:r>
      <w:r w:rsidR="00C60887">
        <w:rPr>
          <w:rFonts w:hint="cs"/>
          <w:rtl/>
        </w:rPr>
        <w:t>آ</w:t>
      </w:r>
      <w:r>
        <w:rPr>
          <w:rtl/>
        </w:rPr>
        <w:t xml:space="preserve">بار، والطرق النافذة، وتحت </w:t>
      </w:r>
      <w:r w:rsidR="008E749F">
        <w:rPr>
          <w:rtl/>
        </w:rPr>
        <w:t>الا</w:t>
      </w:r>
      <w:r>
        <w:rPr>
          <w:rtl/>
        </w:rPr>
        <w:t>شجار المثمرة وقت وجود</w:t>
      </w:r>
      <w:r>
        <w:rPr>
          <w:rFonts w:hint="cs"/>
          <w:rtl/>
        </w:rPr>
        <w:t xml:space="preserve"> </w:t>
      </w:r>
      <w:r>
        <w:rPr>
          <w:rtl/>
        </w:rPr>
        <w:t>الثمر، وعلى أبواب الدور، وأفنية المساجد، ومنازل النز</w:t>
      </w:r>
      <w:r w:rsidR="00C60887">
        <w:rPr>
          <w:rFonts w:hint="cs"/>
          <w:rtl/>
        </w:rPr>
        <w:t>ّ</w:t>
      </w:r>
      <w:r>
        <w:rPr>
          <w:rtl/>
        </w:rPr>
        <w:t xml:space="preserve">ال، </w:t>
      </w:r>
      <w:r w:rsidRPr="00067354">
        <w:rPr>
          <w:rtl/>
        </w:rPr>
        <w:t>والحدث قائما</w:t>
      </w:r>
      <w:r w:rsidR="00C60887">
        <w:rPr>
          <w:rFonts w:hint="cs"/>
          <w:rtl/>
        </w:rPr>
        <w:t>ً</w:t>
      </w:r>
      <w:r>
        <w:rPr>
          <w:rtl/>
        </w:rPr>
        <w:t>،</w:t>
      </w:r>
      <w:r w:rsidRPr="00067354">
        <w:rPr>
          <w:rtl/>
        </w:rPr>
        <w:t xml:space="preserve"> وأن</w:t>
      </w:r>
      <w:r w:rsidR="00C60887">
        <w:rPr>
          <w:rFonts w:hint="cs"/>
          <w:rtl/>
        </w:rPr>
        <w:t>ّ</w:t>
      </w:r>
      <w:r w:rsidRPr="00067354">
        <w:rPr>
          <w:rtl/>
        </w:rPr>
        <w:t>ه لا يكره ذلك في غير مواضع النهي</w:t>
      </w:r>
      <w:bookmarkEnd w:id="748"/>
      <w:bookmarkEnd w:id="749"/>
      <w:bookmarkEnd w:id="750"/>
    </w:p>
    <w:p w:rsidR="005359CC" w:rsidRDefault="005359CC" w:rsidP="00C60887">
      <w:pPr>
        <w:pStyle w:val="libNormal"/>
        <w:rPr>
          <w:rtl/>
        </w:rPr>
      </w:pPr>
      <w:r w:rsidRPr="00C60887">
        <w:rPr>
          <w:rtl/>
        </w:rPr>
        <w:t>[852]</w:t>
      </w:r>
      <w:r w:rsidRPr="00F234B5">
        <w:rPr>
          <w:rtl/>
        </w:rPr>
        <w:t xml:space="preserve"> 1</w:t>
      </w:r>
      <w:r>
        <w:rPr>
          <w:rtl/>
        </w:rPr>
        <w:t xml:space="preserve"> - محم</w:t>
      </w:r>
      <w:r w:rsidR="00C60887">
        <w:rPr>
          <w:rFonts w:hint="cs"/>
          <w:rtl/>
        </w:rPr>
        <w:t>ّ</w:t>
      </w:r>
      <w:r>
        <w:rPr>
          <w:rtl/>
        </w:rPr>
        <w:t>د بن يعقوب، عن أحمد بن إدريس، عن محم</w:t>
      </w:r>
      <w:r w:rsidR="00C60887">
        <w:rPr>
          <w:rFonts w:hint="cs"/>
          <w:rtl/>
        </w:rPr>
        <w:t>ّ</w:t>
      </w:r>
      <w:r>
        <w:rPr>
          <w:rtl/>
        </w:rPr>
        <w:t>د بن عبد الجب</w:t>
      </w:r>
      <w:r w:rsidR="00C60887">
        <w:rPr>
          <w:rFonts w:hint="cs"/>
          <w:rtl/>
        </w:rPr>
        <w:t>ّ</w:t>
      </w:r>
      <w:r>
        <w:rPr>
          <w:rtl/>
        </w:rPr>
        <w:t xml:space="preserve">ار، عن صفوان بن يحيى، عن عاصم بن حميد، عن أبي عبدالله </w:t>
      </w:r>
      <w:r w:rsidR="00C60887">
        <w:rPr>
          <w:rFonts w:hint="cs"/>
          <w:rtl/>
        </w:rPr>
        <w:t>(</w:t>
      </w:r>
      <w:r w:rsidR="00C60887">
        <w:rPr>
          <w:rtl/>
        </w:rPr>
        <w:t xml:space="preserve"> </w:t>
      </w:r>
      <w:r w:rsidR="00C60887" w:rsidRPr="00F640F5">
        <w:rPr>
          <w:rStyle w:val="libAlaemChar"/>
          <w:rFonts w:hint="cs"/>
          <w:rtl/>
        </w:rPr>
        <w:t>عليه‌السلام</w:t>
      </w:r>
      <w:r w:rsidR="00C60887">
        <w:rPr>
          <w:rFonts w:hint="cs"/>
          <w:rtl/>
        </w:rPr>
        <w:t xml:space="preserve"> ) </w:t>
      </w:r>
      <w:r>
        <w:rPr>
          <w:rtl/>
        </w:rPr>
        <w:t xml:space="preserve">قال: قال رجل لعلي بن الحسين </w:t>
      </w:r>
      <w:r w:rsidR="00C60887">
        <w:rPr>
          <w:rFonts w:hint="cs"/>
          <w:rtl/>
        </w:rPr>
        <w:t>(</w:t>
      </w:r>
      <w:r w:rsidR="00C60887">
        <w:rPr>
          <w:rtl/>
        </w:rPr>
        <w:t xml:space="preserve"> </w:t>
      </w:r>
      <w:r w:rsidR="00C60887" w:rsidRPr="00F640F5">
        <w:rPr>
          <w:rStyle w:val="libAlaemChar"/>
          <w:rFonts w:hint="cs"/>
          <w:rtl/>
        </w:rPr>
        <w:t>عليه‌السلام</w:t>
      </w:r>
      <w:r w:rsidR="00C60887">
        <w:rPr>
          <w:rFonts w:hint="cs"/>
          <w:rtl/>
        </w:rPr>
        <w:t xml:space="preserve"> ) </w:t>
      </w:r>
      <w:r>
        <w:rPr>
          <w:rtl/>
        </w:rPr>
        <w:t>: أين يتوض</w:t>
      </w:r>
      <w:r w:rsidR="00C60887">
        <w:rPr>
          <w:rFonts w:hint="cs"/>
          <w:rtl/>
        </w:rPr>
        <w:t>ّ</w:t>
      </w:r>
      <w:r>
        <w:rPr>
          <w:rtl/>
        </w:rPr>
        <w:t>أ الغرباء؟ قال: يت</w:t>
      </w:r>
      <w:r w:rsidR="00C60887">
        <w:rPr>
          <w:rFonts w:hint="cs"/>
          <w:rtl/>
        </w:rPr>
        <w:t>ّ</w:t>
      </w:r>
      <w:r>
        <w:rPr>
          <w:rtl/>
        </w:rPr>
        <w:t xml:space="preserve">قي </w:t>
      </w:r>
      <w:r w:rsidRPr="00D864A7">
        <w:rPr>
          <w:rStyle w:val="libFootnotenumChar"/>
          <w:rtl/>
        </w:rPr>
        <w:t>(1)</w:t>
      </w:r>
      <w:r>
        <w:rPr>
          <w:rtl/>
        </w:rPr>
        <w:t xml:space="preserve"> شطوط </w:t>
      </w:r>
      <w:r w:rsidR="008E749F">
        <w:rPr>
          <w:rtl/>
        </w:rPr>
        <w:t>الا</w:t>
      </w:r>
      <w:r>
        <w:rPr>
          <w:rtl/>
        </w:rPr>
        <w:t xml:space="preserve">نهار، والطرق النافذة، وتحت </w:t>
      </w:r>
      <w:r w:rsidR="008E749F">
        <w:rPr>
          <w:rtl/>
        </w:rPr>
        <w:t>الا</w:t>
      </w:r>
      <w:r>
        <w:rPr>
          <w:rtl/>
        </w:rPr>
        <w:t>شجار المثمرة، ومواضع اللعن، فقيل له: وأين مواضع اللعن؟ قال: أبواب الدور</w:t>
      </w:r>
      <w:r w:rsidR="00C74906">
        <w:rPr>
          <w:rtl/>
        </w:rPr>
        <w:t>.</w:t>
      </w:r>
    </w:p>
    <w:p w:rsidR="005359CC" w:rsidRDefault="005359CC" w:rsidP="00C60887">
      <w:pPr>
        <w:pStyle w:val="libNormal"/>
        <w:rPr>
          <w:rtl/>
        </w:rPr>
      </w:pPr>
      <w:r>
        <w:rPr>
          <w:rtl/>
        </w:rPr>
        <w:t>ورواه الشيخ بإسناده، عن محم</w:t>
      </w:r>
      <w:r w:rsidR="0074650F">
        <w:rPr>
          <w:rFonts w:hint="cs"/>
          <w:rtl/>
        </w:rPr>
        <w:t>ّ</w:t>
      </w:r>
      <w:r>
        <w:rPr>
          <w:rtl/>
        </w:rPr>
        <w:t xml:space="preserve">د بن يعقوب </w:t>
      </w:r>
      <w:r w:rsidRPr="00D864A7">
        <w:rPr>
          <w:rStyle w:val="libFootnotenumChar"/>
          <w:rtl/>
        </w:rPr>
        <w:t>(2)</w:t>
      </w:r>
      <w:r w:rsidR="00C74906">
        <w:rPr>
          <w:rtl/>
        </w:rPr>
        <w:t>.</w:t>
      </w:r>
    </w:p>
    <w:p w:rsidR="005359CC" w:rsidRDefault="005359CC" w:rsidP="00C60887">
      <w:pPr>
        <w:pStyle w:val="libNormal"/>
        <w:rPr>
          <w:rtl/>
        </w:rPr>
      </w:pPr>
      <w:r>
        <w:rPr>
          <w:rtl/>
        </w:rPr>
        <w:t>ورواه الصدوق مرسلا</w:t>
      </w:r>
      <w:r w:rsidR="0074650F">
        <w:rPr>
          <w:rFonts w:hint="cs"/>
          <w:rtl/>
        </w:rPr>
        <w:t>ً</w:t>
      </w:r>
      <w:r>
        <w:rPr>
          <w:rtl/>
        </w:rPr>
        <w:t xml:space="preserve"> </w:t>
      </w:r>
      <w:r w:rsidRPr="00D864A7">
        <w:rPr>
          <w:rStyle w:val="libFootnotenumChar"/>
          <w:rtl/>
        </w:rPr>
        <w:t>(3)</w:t>
      </w:r>
      <w:r w:rsidR="00C74906">
        <w:rPr>
          <w:rtl/>
        </w:rPr>
        <w:t>.</w:t>
      </w:r>
    </w:p>
    <w:p w:rsidR="005359CC" w:rsidRDefault="005359CC" w:rsidP="0074650F">
      <w:pPr>
        <w:pStyle w:val="libNormal"/>
        <w:rPr>
          <w:rtl/>
        </w:rPr>
      </w:pPr>
      <w:r>
        <w:rPr>
          <w:rtl/>
        </w:rPr>
        <w:t xml:space="preserve">ورواه في ( معاني </w:t>
      </w:r>
      <w:r w:rsidR="008E749F">
        <w:rPr>
          <w:rtl/>
        </w:rPr>
        <w:t>الا</w:t>
      </w:r>
      <w:r>
        <w:rPr>
          <w:rtl/>
        </w:rPr>
        <w:t>خبار ) عن محم</w:t>
      </w:r>
      <w:r w:rsidR="0074650F">
        <w:rPr>
          <w:rFonts w:hint="cs"/>
          <w:rtl/>
        </w:rPr>
        <w:t>ّ</w:t>
      </w:r>
      <w:r>
        <w:rPr>
          <w:rtl/>
        </w:rPr>
        <w:t>د بن أحمد السناني، عن محم</w:t>
      </w:r>
      <w:r w:rsidR="0074650F">
        <w:rPr>
          <w:rFonts w:hint="cs"/>
          <w:rtl/>
        </w:rPr>
        <w:t>ّ</w:t>
      </w:r>
      <w:r>
        <w:rPr>
          <w:rtl/>
        </w:rPr>
        <w:t>د بن أبي عبدالله الكوفي، عن موسى بن عمران النخعي، عن الحسين بن يزيد النوفلي، عن محم</w:t>
      </w:r>
      <w:r w:rsidR="0074650F">
        <w:rPr>
          <w:rFonts w:hint="cs"/>
          <w:rtl/>
        </w:rPr>
        <w:t>ّ</w:t>
      </w:r>
      <w:r>
        <w:rPr>
          <w:rtl/>
        </w:rPr>
        <w:t xml:space="preserve">د بن حمران، عن أبيه، عن أبي خالد الكابلي قال: قلت لعلي بن الحسين </w:t>
      </w:r>
      <w:r w:rsidR="0074650F">
        <w:rPr>
          <w:rFonts w:hint="cs"/>
          <w:rtl/>
        </w:rPr>
        <w:t>(</w:t>
      </w:r>
      <w:r w:rsidR="0074650F">
        <w:rPr>
          <w:rtl/>
        </w:rPr>
        <w:t xml:space="preserve"> </w:t>
      </w:r>
      <w:r w:rsidR="0074650F" w:rsidRPr="00F640F5">
        <w:rPr>
          <w:rStyle w:val="libAlaemChar"/>
          <w:rFonts w:hint="cs"/>
          <w:rtl/>
        </w:rPr>
        <w:t>عليه‌السلام</w:t>
      </w:r>
      <w:r w:rsidR="0074650F">
        <w:rPr>
          <w:rFonts w:hint="cs"/>
          <w:rtl/>
        </w:rPr>
        <w:t xml:space="preserve"> ) </w:t>
      </w:r>
      <w:r>
        <w:rPr>
          <w:rtl/>
        </w:rPr>
        <w:t xml:space="preserve">، وذكر الحديث </w:t>
      </w:r>
      <w:r w:rsidRPr="00D864A7">
        <w:rPr>
          <w:rStyle w:val="libFootnotenumChar"/>
          <w:rtl/>
        </w:rPr>
        <w:t>(4)</w:t>
      </w:r>
      <w:r w:rsidR="00C74906">
        <w:rPr>
          <w:rtl/>
        </w:rPr>
        <w:t>.</w:t>
      </w:r>
    </w:p>
    <w:p w:rsidR="005359CC" w:rsidRDefault="005359CC" w:rsidP="00C60887">
      <w:pPr>
        <w:pStyle w:val="libNormal"/>
        <w:rPr>
          <w:rtl/>
        </w:rPr>
      </w:pPr>
      <w:r w:rsidRPr="00C60887">
        <w:rPr>
          <w:rtl/>
        </w:rPr>
        <w:t>[853]</w:t>
      </w:r>
      <w:r w:rsidRPr="00F234B5">
        <w:rPr>
          <w:rtl/>
        </w:rPr>
        <w:t xml:space="preserve"> 2</w:t>
      </w:r>
      <w:r>
        <w:rPr>
          <w:rtl/>
        </w:rPr>
        <w:t xml:space="preserve"> - وعن علي بن إبراهيم رفعه قال: خرج أبو حنيفة من عند أبي </w:t>
      </w:r>
    </w:p>
    <w:p w:rsidR="005359CC" w:rsidRDefault="001D3C86" w:rsidP="001D3C86">
      <w:pPr>
        <w:pStyle w:val="libLine"/>
        <w:rPr>
          <w:rtl/>
        </w:rPr>
      </w:pPr>
      <w:r>
        <w:rPr>
          <w:rtl/>
        </w:rPr>
        <w:t>____________________</w:t>
      </w:r>
    </w:p>
    <w:p w:rsidR="005359CC" w:rsidRDefault="005359CC" w:rsidP="0074650F">
      <w:pPr>
        <w:pStyle w:val="libFootnoteCenterBold"/>
        <w:rPr>
          <w:rtl/>
        </w:rPr>
      </w:pPr>
      <w:r>
        <w:rPr>
          <w:rtl/>
        </w:rPr>
        <w:t>الباب 15</w:t>
      </w:r>
    </w:p>
    <w:p w:rsidR="005359CC" w:rsidRDefault="005359CC" w:rsidP="0074650F">
      <w:pPr>
        <w:pStyle w:val="libFootnoteCenterBold"/>
        <w:rPr>
          <w:rtl/>
        </w:rPr>
      </w:pPr>
      <w:r>
        <w:rPr>
          <w:rtl/>
        </w:rPr>
        <w:t>فيه 12 حديثا</w:t>
      </w:r>
      <w:r w:rsidR="0074650F">
        <w:rPr>
          <w:rFonts w:hint="cs"/>
          <w:rtl/>
        </w:rPr>
        <w:t>ً</w:t>
      </w:r>
    </w:p>
    <w:p w:rsidR="005359CC" w:rsidRDefault="005359CC" w:rsidP="001D3C86">
      <w:pPr>
        <w:pStyle w:val="libFootnote0"/>
        <w:rPr>
          <w:rtl/>
        </w:rPr>
      </w:pPr>
      <w:r>
        <w:rPr>
          <w:rtl/>
        </w:rPr>
        <w:t>1 - الكافي 3: 15</w:t>
      </w:r>
      <w:r w:rsidR="00E4299D">
        <w:rPr>
          <w:rtl/>
        </w:rPr>
        <w:t>/</w:t>
      </w:r>
      <w:r>
        <w:rPr>
          <w:rtl/>
        </w:rPr>
        <w:t>2</w:t>
      </w:r>
      <w:r w:rsidR="00C74906">
        <w:rPr>
          <w:rtl/>
        </w:rPr>
        <w:t>.</w:t>
      </w:r>
    </w:p>
    <w:p w:rsidR="005359CC" w:rsidRPr="00583F83" w:rsidRDefault="005359CC" w:rsidP="001D3C86">
      <w:pPr>
        <w:pStyle w:val="libFootnote0"/>
        <w:rPr>
          <w:rtl/>
        </w:rPr>
      </w:pPr>
      <w:r w:rsidRPr="00583F83">
        <w:rPr>
          <w:rtl/>
        </w:rPr>
        <w:t>(1) في الفقيه</w:t>
      </w:r>
      <w:r>
        <w:rPr>
          <w:rtl/>
        </w:rPr>
        <w:t xml:space="preserve">: </w:t>
      </w:r>
      <w:r w:rsidRPr="00583F83">
        <w:rPr>
          <w:rtl/>
        </w:rPr>
        <w:t>يتقون</w:t>
      </w:r>
      <w:r>
        <w:rPr>
          <w:rtl/>
        </w:rPr>
        <w:t xml:space="preserve"> - </w:t>
      </w:r>
      <w:r w:rsidRPr="00583F83">
        <w:rPr>
          <w:rtl/>
        </w:rPr>
        <w:t>هامش المخطوط</w:t>
      </w:r>
      <w:r>
        <w:rPr>
          <w:rtl/>
        </w:rPr>
        <w:t xml:space="preserve"> -</w:t>
      </w:r>
    </w:p>
    <w:p w:rsidR="005359CC" w:rsidRPr="00583F83" w:rsidRDefault="005359CC" w:rsidP="001D3C86">
      <w:pPr>
        <w:pStyle w:val="libFootnote0"/>
        <w:rPr>
          <w:rtl/>
        </w:rPr>
      </w:pPr>
      <w:r w:rsidRPr="00583F83">
        <w:rPr>
          <w:rtl/>
        </w:rPr>
        <w:t>(2) التهذيب 1</w:t>
      </w:r>
      <w:r>
        <w:rPr>
          <w:rtl/>
        </w:rPr>
        <w:t xml:space="preserve">: </w:t>
      </w:r>
      <w:r w:rsidRPr="00583F83">
        <w:rPr>
          <w:rtl/>
        </w:rPr>
        <w:t>30</w:t>
      </w:r>
      <w:r w:rsidR="00E4299D">
        <w:rPr>
          <w:rtl/>
        </w:rPr>
        <w:t>/</w:t>
      </w:r>
      <w:r w:rsidRPr="00583F83">
        <w:rPr>
          <w:rtl/>
        </w:rPr>
        <w:t>78</w:t>
      </w:r>
      <w:r w:rsidR="00C74906">
        <w:rPr>
          <w:rtl/>
        </w:rPr>
        <w:t>.</w:t>
      </w:r>
    </w:p>
    <w:p w:rsidR="005359CC" w:rsidRPr="00583F83" w:rsidRDefault="005359CC" w:rsidP="001D3C86">
      <w:pPr>
        <w:pStyle w:val="libFootnote0"/>
        <w:rPr>
          <w:rtl/>
        </w:rPr>
      </w:pPr>
      <w:r w:rsidRPr="00583F83">
        <w:rPr>
          <w:rtl/>
        </w:rPr>
        <w:t>(3) الفقيه 1</w:t>
      </w:r>
      <w:r>
        <w:rPr>
          <w:rtl/>
        </w:rPr>
        <w:t xml:space="preserve">: </w:t>
      </w:r>
      <w:r w:rsidRPr="00583F83">
        <w:rPr>
          <w:rtl/>
        </w:rPr>
        <w:t>18</w:t>
      </w:r>
      <w:r w:rsidR="00E4299D">
        <w:rPr>
          <w:rtl/>
        </w:rPr>
        <w:t>/</w:t>
      </w:r>
      <w:r w:rsidRPr="00583F83">
        <w:rPr>
          <w:rtl/>
        </w:rPr>
        <w:t>44</w:t>
      </w:r>
      <w:r w:rsidR="00C74906">
        <w:rPr>
          <w:rtl/>
        </w:rPr>
        <w:t>.</w:t>
      </w:r>
    </w:p>
    <w:p w:rsidR="005359CC" w:rsidRPr="00583F83" w:rsidRDefault="005359CC" w:rsidP="001D3C86">
      <w:pPr>
        <w:pStyle w:val="libFootnote0"/>
        <w:rPr>
          <w:rtl/>
        </w:rPr>
      </w:pPr>
      <w:r w:rsidRPr="00583F83">
        <w:rPr>
          <w:rtl/>
        </w:rPr>
        <w:t xml:space="preserve">(4) معاني </w:t>
      </w:r>
      <w:r w:rsidR="008E749F">
        <w:rPr>
          <w:rtl/>
        </w:rPr>
        <w:t>الا</w:t>
      </w:r>
      <w:r w:rsidRPr="00583F83">
        <w:rPr>
          <w:rtl/>
        </w:rPr>
        <w:t>خبار</w:t>
      </w:r>
      <w:r>
        <w:rPr>
          <w:rtl/>
        </w:rPr>
        <w:t xml:space="preserve">: </w:t>
      </w:r>
      <w:r w:rsidRPr="00583F83">
        <w:rPr>
          <w:rtl/>
        </w:rPr>
        <w:t>368</w:t>
      </w:r>
      <w:r w:rsidR="00C74906">
        <w:rPr>
          <w:rtl/>
        </w:rPr>
        <w:t>.</w:t>
      </w:r>
    </w:p>
    <w:p w:rsidR="005359CC" w:rsidRDefault="005359CC" w:rsidP="001D3C86">
      <w:pPr>
        <w:pStyle w:val="libFootnote0"/>
        <w:rPr>
          <w:rtl/>
        </w:rPr>
      </w:pPr>
      <w:r>
        <w:rPr>
          <w:rtl/>
        </w:rPr>
        <w:t>2 - الكافي 3: 16</w:t>
      </w:r>
      <w:r w:rsidR="00E4299D">
        <w:rPr>
          <w:rtl/>
        </w:rPr>
        <w:t>/</w:t>
      </w:r>
      <w:r>
        <w:rPr>
          <w:rtl/>
        </w:rPr>
        <w:t>5</w:t>
      </w:r>
      <w:r w:rsidR="00C74906">
        <w:rPr>
          <w:rtl/>
        </w:rPr>
        <w:t>.</w:t>
      </w:r>
    </w:p>
    <w:p w:rsidR="005359CC" w:rsidRPr="00583F83" w:rsidRDefault="005359CC" w:rsidP="001D3C86">
      <w:pPr>
        <w:pStyle w:val="libFootnote0"/>
        <w:rPr>
          <w:rtl/>
        </w:rPr>
      </w:pPr>
      <w:r w:rsidRPr="00583F83">
        <w:rPr>
          <w:rtl/>
        </w:rPr>
        <w:t>وأورده في الحديث 1 من الباب 2 من أبواب احكام الخلوة</w:t>
      </w:r>
      <w:r w:rsidR="00C74906">
        <w:rPr>
          <w:rtl/>
        </w:rPr>
        <w:t>.</w:t>
      </w:r>
      <w:r w:rsidRPr="00583F83">
        <w:rPr>
          <w:rtl/>
        </w:rPr>
        <w:t xml:space="preserve"> </w:t>
      </w:r>
    </w:p>
    <w:p w:rsidR="001D3C86" w:rsidRDefault="001D3C86" w:rsidP="001D3C86">
      <w:pPr>
        <w:pStyle w:val="libNormal"/>
        <w:rPr>
          <w:rtl/>
        </w:rPr>
      </w:pPr>
      <w:r>
        <w:rPr>
          <w:rtl/>
        </w:rPr>
        <w:br w:type="page"/>
      </w:r>
    </w:p>
    <w:p w:rsidR="005359CC" w:rsidRDefault="005359CC" w:rsidP="0074650F">
      <w:pPr>
        <w:pStyle w:val="libNormal0"/>
        <w:rPr>
          <w:rtl/>
        </w:rPr>
      </w:pPr>
      <w:r>
        <w:rPr>
          <w:rtl/>
        </w:rPr>
        <w:lastRenderedPageBreak/>
        <w:t xml:space="preserve">عبدالله </w:t>
      </w:r>
      <w:r w:rsidR="0074650F">
        <w:rPr>
          <w:rFonts w:hint="cs"/>
          <w:rtl/>
        </w:rPr>
        <w:t>(</w:t>
      </w:r>
      <w:r w:rsidR="0074650F">
        <w:rPr>
          <w:rtl/>
        </w:rPr>
        <w:t xml:space="preserve"> </w:t>
      </w:r>
      <w:r w:rsidR="0074650F" w:rsidRPr="00F640F5">
        <w:rPr>
          <w:rStyle w:val="libAlaemChar"/>
          <w:rFonts w:hint="cs"/>
          <w:rtl/>
        </w:rPr>
        <w:t>عليه‌السلام</w:t>
      </w:r>
      <w:r w:rsidR="0074650F">
        <w:rPr>
          <w:rFonts w:hint="cs"/>
          <w:rtl/>
        </w:rPr>
        <w:t xml:space="preserve"> ) </w:t>
      </w:r>
      <w:r>
        <w:rPr>
          <w:rtl/>
        </w:rPr>
        <w:t xml:space="preserve">وأبو الحسن موسى </w:t>
      </w:r>
      <w:r w:rsidR="0074650F">
        <w:rPr>
          <w:rFonts w:hint="cs"/>
          <w:rtl/>
        </w:rPr>
        <w:t>(</w:t>
      </w:r>
      <w:r w:rsidR="0074650F">
        <w:rPr>
          <w:rtl/>
        </w:rPr>
        <w:t xml:space="preserve"> </w:t>
      </w:r>
      <w:r w:rsidR="0074650F" w:rsidRPr="00F640F5">
        <w:rPr>
          <w:rStyle w:val="libAlaemChar"/>
          <w:rFonts w:hint="cs"/>
          <w:rtl/>
        </w:rPr>
        <w:t>عليه‌السلام</w:t>
      </w:r>
      <w:r w:rsidR="0074650F">
        <w:rPr>
          <w:rFonts w:hint="cs"/>
          <w:rtl/>
        </w:rPr>
        <w:t xml:space="preserve"> ) </w:t>
      </w:r>
      <w:r>
        <w:rPr>
          <w:rtl/>
        </w:rPr>
        <w:t xml:space="preserve">قائم - وهو غلام - فقال له أبو حنيفة: يا غلام، أين يضع الغريب ببلدكم؟ فقال: اجتنب أفنية المساجد، وشطوط </w:t>
      </w:r>
      <w:r w:rsidR="008E749F">
        <w:rPr>
          <w:rtl/>
        </w:rPr>
        <w:t>الا</w:t>
      </w:r>
      <w:r>
        <w:rPr>
          <w:rtl/>
        </w:rPr>
        <w:t>نهار، ومساقط الثمار، ومنازل النز</w:t>
      </w:r>
      <w:r w:rsidR="0074650F">
        <w:rPr>
          <w:rFonts w:hint="cs"/>
          <w:rtl/>
        </w:rPr>
        <w:t>ّ</w:t>
      </w:r>
      <w:r>
        <w:rPr>
          <w:rtl/>
        </w:rPr>
        <w:t>ال، ولا تستقبل القبلة بغائط ولا بول، وارفع ثوبك، وضع حيث شئت</w:t>
      </w:r>
      <w:r w:rsidR="00C74906">
        <w:rPr>
          <w:rtl/>
        </w:rPr>
        <w:t>.</w:t>
      </w:r>
    </w:p>
    <w:p w:rsidR="005359CC" w:rsidRDefault="005359CC" w:rsidP="0074650F">
      <w:pPr>
        <w:pStyle w:val="libNormal"/>
        <w:rPr>
          <w:rtl/>
        </w:rPr>
      </w:pPr>
      <w:r>
        <w:rPr>
          <w:rtl/>
        </w:rPr>
        <w:t>محم</w:t>
      </w:r>
      <w:r w:rsidR="0074650F">
        <w:rPr>
          <w:rFonts w:hint="cs"/>
          <w:rtl/>
        </w:rPr>
        <w:t>ّ</w:t>
      </w:r>
      <w:r>
        <w:rPr>
          <w:rtl/>
        </w:rPr>
        <w:t>د بن الحسن بإسناده، عن محم</w:t>
      </w:r>
      <w:r w:rsidR="0074650F">
        <w:rPr>
          <w:rFonts w:hint="cs"/>
          <w:rtl/>
        </w:rPr>
        <w:t>ّ</w:t>
      </w:r>
      <w:r>
        <w:rPr>
          <w:rtl/>
        </w:rPr>
        <w:t xml:space="preserve">د بن يعقوب، مثله </w:t>
      </w:r>
      <w:r w:rsidRPr="00D864A7">
        <w:rPr>
          <w:rStyle w:val="libFootnotenumChar"/>
          <w:rtl/>
        </w:rPr>
        <w:t>(1)</w:t>
      </w:r>
      <w:r w:rsidR="00C74906">
        <w:rPr>
          <w:rtl/>
        </w:rPr>
        <w:t>.</w:t>
      </w:r>
    </w:p>
    <w:p w:rsidR="005359CC" w:rsidRDefault="005359CC" w:rsidP="0074650F">
      <w:pPr>
        <w:pStyle w:val="libNormal"/>
        <w:rPr>
          <w:rtl/>
        </w:rPr>
      </w:pPr>
      <w:r w:rsidRPr="0074650F">
        <w:rPr>
          <w:rtl/>
        </w:rPr>
        <w:t>[854]</w:t>
      </w:r>
      <w:r w:rsidRPr="00583F83">
        <w:rPr>
          <w:rtl/>
        </w:rPr>
        <w:t xml:space="preserve"> 3</w:t>
      </w:r>
      <w:r>
        <w:rPr>
          <w:rtl/>
        </w:rPr>
        <w:t xml:space="preserve"> - وبإسناده عن محم</w:t>
      </w:r>
      <w:r w:rsidR="0074650F">
        <w:rPr>
          <w:rFonts w:hint="cs"/>
          <w:rtl/>
        </w:rPr>
        <w:t>ّ</w:t>
      </w:r>
      <w:r>
        <w:rPr>
          <w:rtl/>
        </w:rPr>
        <w:t>د بن علي بن محبوب، عن أحمد بن محمد، عن البرقي، عن النوفلي، عن السكوني، عن جعفر، عن أبيه، عن آبائه</w:t>
      </w:r>
      <w:r w:rsidR="0074650F">
        <w:rPr>
          <w:rFonts w:hint="cs"/>
          <w:rtl/>
        </w:rPr>
        <w:t xml:space="preserve"> (</w:t>
      </w:r>
      <w:r>
        <w:rPr>
          <w:rtl/>
        </w:rPr>
        <w:t xml:space="preserve"> </w:t>
      </w:r>
      <w:r w:rsidRPr="00F640F5">
        <w:rPr>
          <w:rStyle w:val="libAlaemChar"/>
          <w:rFonts w:hint="cs"/>
          <w:rtl/>
        </w:rPr>
        <w:t>عليهم‌السلام</w:t>
      </w:r>
      <w:r>
        <w:rPr>
          <w:rtl/>
        </w:rPr>
        <w:t xml:space="preserve"> </w:t>
      </w:r>
      <w:r w:rsidR="0074650F">
        <w:rPr>
          <w:rFonts w:hint="cs"/>
          <w:rtl/>
        </w:rPr>
        <w:t xml:space="preserve">) </w:t>
      </w:r>
      <w:r>
        <w:rPr>
          <w:rtl/>
        </w:rPr>
        <w:t>قال: نهى رسول الله</w:t>
      </w:r>
      <w:r w:rsidR="0074650F">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4650F">
        <w:rPr>
          <w:rFonts w:hint="cs"/>
          <w:rtl/>
        </w:rPr>
        <w:t xml:space="preserve">) </w:t>
      </w:r>
      <w:r>
        <w:rPr>
          <w:rtl/>
        </w:rPr>
        <w:t>أن يتغو</w:t>
      </w:r>
      <w:r w:rsidR="0074650F">
        <w:rPr>
          <w:rFonts w:hint="cs"/>
          <w:rtl/>
        </w:rPr>
        <w:t>ّ</w:t>
      </w:r>
      <w:r>
        <w:rPr>
          <w:rtl/>
        </w:rPr>
        <w:t>ط على شفير بئر ماء يستعذب منها، أو نهر يستعذب، أو تحت شجرة فيها ثمرتها</w:t>
      </w:r>
      <w:r w:rsidR="00C74906">
        <w:rPr>
          <w:rtl/>
        </w:rPr>
        <w:t>.</w:t>
      </w:r>
    </w:p>
    <w:p w:rsidR="005359CC" w:rsidRDefault="005359CC" w:rsidP="005E30C8">
      <w:pPr>
        <w:pStyle w:val="libNormal"/>
        <w:rPr>
          <w:rtl/>
        </w:rPr>
      </w:pPr>
      <w:r>
        <w:rPr>
          <w:rtl/>
        </w:rPr>
        <w:t xml:space="preserve">ورواه الصدوق في ( الخصال ) عن حمزة بن محمد العلوي، عن علي بن إبراهيم، عن أبيه، عن النوفلي، مثله </w:t>
      </w:r>
      <w:r w:rsidRPr="00D864A7">
        <w:rPr>
          <w:rStyle w:val="libFootnotenumChar"/>
          <w:rtl/>
        </w:rPr>
        <w:t>(</w:t>
      </w:r>
      <w:r w:rsidR="005E30C8">
        <w:rPr>
          <w:rStyle w:val="libFootnotenumChar"/>
          <w:rFonts w:hint="cs"/>
          <w:rtl/>
        </w:rPr>
        <w:t>2</w:t>
      </w:r>
      <w:r w:rsidRPr="00D864A7">
        <w:rPr>
          <w:rStyle w:val="libFootnotenumChar"/>
          <w:rtl/>
        </w:rPr>
        <w:t>)</w:t>
      </w:r>
      <w:r w:rsidR="00C74906">
        <w:rPr>
          <w:rtl/>
        </w:rPr>
        <w:t>.</w:t>
      </w:r>
    </w:p>
    <w:p w:rsidR="005359CC" w:rsidRDefault="005359CC" w:rsidP="005E30C8">
      <w:pPr>
        <w:pStyle w:val="libNormal"/>
        <w:rPr>
          <w:rtl/>
        </w:rPr>
      </w:pPr>
      <w:r w:rsidRPr="0074650F">
        <w:rPr>
          <w:rtl/>
        </w:rPr>
        <w:t>[855]</w:t>
      </w:r>
      <w:r w:rsidRPr="00F234B5">
        <w:rPr>
          <w:rtl/>
        </w:rPr>
        <w:t xml:space="preserve"> 4</w:t>
      </w:r>
      <w:r>
        <w:rPr>
          <w:rtl/>
        </w:rPr>
        <w:t xml:space="preserve"> - وعن أحمد بن عبدون، عن علي بن محمد بن الزبير، عن الحسين بن عبد الملك </w:t>
      </w:r>
      <w:r w:rsidR="008E749F">
        <w:rPr>
          <w:rtl/>
        </w:rPr>
        <w:t>الا</w:t>
      </w:r>
      <w:r>
        <w:rPr>
          <w:rtl/>
        </w:rPr>
        <w:t xml:space="preserve">ودي، عن الحسن بن محبوب، عن إبراهيم بن أبي زياد الكرخي، عن أبي عبدالله </w:t>
      </w:r>
      <w:r w:rsidR="0074650F">
        <w:rPr>
          <w:rFonts w:hint="cs"/>
          <w:rtl/>
        </w:rPr>
        <w:t>(</w:t>
      </w:r>
      <w:r w:rsidR="0074650F">
        <w:rPr>
          <w:rtl/>
        </w:rPr>
        <w:t xml:space="preserve"> </w:t>
      </w:r>
      <w:r w:rsidR="0074650F" w:rsidRPr="00F640F5">
        <w:rPr>
          <w:rStyle w:val="libAlaemChar"/>
          <w:rFonts w:hint="cs"/>
          <w:rtl/>
        </w:rPr>
        <w:t>عليه‌السلام</w:t>
      </w:r>
      <w:r w:rsidR="0074650F">
        <w:rPr>
          <w:rFonts w:hint="cs"/>
          <w:rtl/>
        </w:rPr>
        <w:t xml:space="preserve"> ) </w:t>
      </w:r>
      <w:r>
        <w:rPr>
          <w:rtl/>
        </w:rPr>
        <w:t>قال: قال رسول الله</w:t>
      </w:r>
      <w:r w:rsidR="0074650F">
        <w:rPr>
          <w:rFonts w:hint="cs"/>
          <w:rtl/>
        </w:rPr>
        <w:t xml:space="preserve"> (</w:t>
      </w:r>
      <w:r>
        <w:rPr>
          <w:rtl/>
        </w:rPr>
        <w:t xml:space="preserve"> </w:t>
      </w:r>
      <w:r w:rsidRPr="00F640F5">
        <w:rPr>
          <w:rStyle w:val="libAlaemChar"/>
          <w:rFonts w:hint="cs"/>
          <w:rtl/>
        </w:rPr>
        <w:t>صلى‌الله‌عليه‌وآله‌وسلم</w:t>
      </w:r>
      <w:r w:rsidR="0074650F">
        <w:rPr>
          <w:rFonts w:hint="cs"/>
          <w:rtl/>
        </w:rPr>
        <w:t xml:space="preserve"> ) :</w:t>
      </w:r>
      <w:r>
        <w:rPr>
          <w:rtl/>
        </w:rPr>
        <w:t xml:space="preserve"> ثلاث ملعون من فعلهن: المتغوط في ظل النزال، والمانع الماء المنتاب </w:t>
      </w:r>
      <w:r w:rsidRPr="00D864A7">
        <w:rPr>
          <w:rStyle w:val="libFootnotenumChar"/>
          <w:rtl/>
        </w:rPr>
        <w:t>(</w:t>
      </w:r>
      <w:r w:rsidR="005E30C8">
        <w:rPr>
          <w:rStyle w:val="libFootnotenumChar"/>
          <w:rFonts w:hint="cs"/>
          <w:rtl/>
        </w:rPr>
        <w:t>3</w:t>
      </w:r>
      <w:r w:rsidRPr="00D864A7">
        <w:rPr>
          <w:rStyle w:val="libFootnotenumChar"/>
          <w:rtl/>
        </w:rPr>
        <w:t>)</w:t>
      </w:r>
      <w:r>
        <w:rPr>
          <w:rtl/>
        </w:rPr>
        <w:t>، وساد الطريق المسلوك</w:t>
      </w:r>
      <w:r w:rsidR="00C74906">
        <w:rPr>
          <w:rtl/>
        </w:rPr>
        <w:t>.</w:t>
      </w:r>
    </w:p>
    <w:p w:rsidR="005359CC" w:rsidRDefault="005359CC" w:rsidP="005E30C8">
      <w:pPr>
        <w:pStyle w:val="libNormal"/>
        <w:rPr>
          <w:rtl/>
        </w:rPr>
      </w:pPr>
      <w:r>
        <w:rPr>
          <w:rtl/>
        </w:rPr>
        <w:t xml:space="preserve">ورواه الكليني، عن محمد بن يحيى، عن محمد بن الحسين، عن محمد بن إسماعيل، عن صالح بن عقبة، عن إبراهيم الكرخي </w:t>
      </w:r>
      <w:r w:rsidRPr="00D864A7">
        <w:rPr>
          <w:rStyle w:val="libFootnotenumChar"/>
          <w:rtl/>
        </w:rPr>
        <w:t>(</w:t>
      </w:r>
      <w:r w:rsidR="005E30C8">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F234B5" w:rsidRDefault="005359CC" w:rsidP="001D3C86">
      <w:pPr>
        <w:pStyle w:val="libFootnote0"/>
        <w:rPr>
          <w:rtl/>
        </w:rPr>
      </w:pPr>
      <w:r w:rsidRPr="00F234B5">
        <w:rPr>
          <w:rtl/>
        </w:rPr>
        <w:t>(1) التهذيب 1</w:t>
      </w:r>
      <w:r>
        <w:rPr>
          <w:rtl/>
        </w:rPr>
        <w:t xml:space="preserve">: </w:t>
      </w:r>
      <w:r w:rsidRPr="00F234B5">
        <w:rPr>
          <w:rtl/>
        </w:rPr>
        <w:t>30</w:t>
      </w:r>
      <w:r w:rsidR="00E4299D">
        <w:rPr>
          <w:rtl/>
        </w:rPr>
        <w:t>/</w:t>
      </w:r>
      <w:r w:rsidRPr="00F234B5">
        <w:rPr>
          <w:rtl/>
        </w:rPr>
        <w:t>79</w:t>
      </w:r>
      <w:r w:rsidR="00C74906">
        <w:rPr>
          <w:rtl/>
        </w:rPr>
        <w:t>.</w:t>
      </w:r>
    </w:p>
    <w:p w:rsidR="005359CC" w:rsidRDefault="005359CC" w:rsidP="001D3C86">
      <w:pPr>
        <w:pStyle w:val="libFootnote0"/>
        <w:rPr>
          <w:rtl/>
        </w:rPr>
      </w:pPr>
      <w:r>
        <w:rPr>
          <w:rtl/>
        </w:rPr>
        <w:t>3 - التهذيب 1: 353</w:t>
      </w:r>
      <w:r w:rsidR="00E4299D">
        <w:rPr>
          <w:rtl/>
        </w:rPr>
        <w:t>/</w:t>
      </w:r>
      <w:r>
        <w:rPr>
          <w:rtl/>
        </w:rPr>
        <w:t>1048</w:t>
      </w:r>
      <w:r w:rsidR="00C74906">
        <w:rPr>
          <w:rtl/>
        </w:rPr>
        <w:t>.</w:t>
      </w:r>
    </w:p>
    <w:p w:rsidR="005359CC" w:rsidRPr="00F234B5" w:rsidRDefault="005359CC" w:rsidP="005E30C8">
      <w:pPr>
        <w:pStyle w:val="libFootnote0"/>
        <w:rPr>
          <w:rtl/>
        </w:rPr>
      </w:pPr>
      <w:r w:rsidRPr="00F234B5">
        <w:rPr>
          <w:rtl/>
        </w:rPr>
        <w:t>(</w:t>
      </w:r>
      <w:r w:rsidR="005E30C8">
        <w:rPr>
          <w:rFonts w:hint="cs"/>
          <w:rtl/>
        </w:rPr>
        <w:t>2</w:t>
      </w:r>
      <w:r w:rsidRPr="00F234B5">
        <w:rPr>
          <w:rtl/>
        </w:rPr>
        <w:t>) الخصال</w:t>
      </w:r>
      <w:r>
        <w:rPr>
          <w:rtl/>
        </w:rPr>
        <w:t xml:space="preserve">: </w:t>
      </w:r>
      <w:r w:rsidRPr="00F234B5">
        <w:rPr>
          <w:rtl/>
        </w:rPr>
        <w:t>97</w:t>
      </w:r>
      <w:r w:rsidR="00E4299D">
        <w:rPr>
          <w:rtl/>
        </w:rPr>
        <w:t>/</w:t>
      </w:r>
      <w:r w:rsidRPr="00F234B5">
        <w:rPr>
          <w:rtl/>
        </w:rPr>
        <w:t>43</w:t>
      </w:r>
      <w:r w:rsidR="00C74906">
        <w:rPr>
          <w:rtl/>
        </w:rPr>
        <w:t>.</w:t>
      </w:r>
    </w:p>
    <w:p w:rsidR="005359CC" w:rsidRDefault="005359CC" w:rsidP="001D3C86">
      <w:pPr>
        <w:pStyle w:val="libFootnote0"/>
        <w:rPr>
          <w:rtl/>
        </w:rPr>
      </w:pPr>
      <w:r>
        <w:rPr>
          <w:rtl/>
        </w:rPr>
        <w:t>4 - التهذيب 1: 30</w:t>
      </w:r>
      <w:r w:rsidR="00E4299D">
        <w:rPr>
          <w:rtl/>
        </w:rPr>
        <w:t>/</w:t>
      </w:r>
      <w:r>
        <w:rPr>
          <w:rtl/>
        </w:rPr>
        <w:t>80</w:t>
      </w:r>
      <w:r w:rsidR="00C74906">
        <w:rPr>
          <w:rtl/>
        </w:rPr>
        <w:t>.</w:t>
      </w:r>
    </w:p>
    <w:p w:rsidR="005359CC" w:rsidRPr="00F234B5" w:rsidRDefault="005359CC" w:rsidP="005E30C8">
      <w:pPr>
        <w:pStyle w:val="libFootnote0"/>
        <w:rPr>
          <w:rtl/>
        </w:rPr>
      </w:pPr>
      <w:r w:rsidRPr="00F234B5">
        <w:rPr>
          <w:rtl/>
        </w:rPr>
        <w:t>(</w:t>
      </w:r>
      <w:r w:rsidR="005E30C8">
        <w:rPr>
          <w:rFonts w:hint="cs"/>
          <w:rtl/>
        </w:rPr>
        <w:t>3</w:t>
      </w:r>
      <w:r w:rsidRPr="00F234B5">
        <w:rPr>
          <w:rtl/>
        </w:rPr>
        <w:t>) انتاب الرجل الماء</w:t>
      </w:r>
      <w:r>
        <w:rPr>
          <w:rtl/>
        </w:rPr>
        <w:t xml:space="preserve">: </w:t>
      </w:r>
      <w:r w:rsidRPr="00F234B5">
        <w:rPr>
          <w:rtl/>
        </w:rPr>
        <w:t>قصده وأتاه مرة بعد مرة ( لسان العرب 1</w:t>
      </w:r>
      <w:r>
        <w:rPr>
          <w:rtl/>
        </w:rPr>
        <w:t xml:space="preserve">: </w:t>
      </w:r>
      <w:r w:rsidRPr="00F234B5">
        <w:rPr>
          <w:rtl/>
        </w:rPr>
        <w:t>775 )</w:t>
      </w:r>
      <w:r w:rsidR="00C74906">
        <w:rPr>
          <w:rtl/>
        </w:rPr>
        <w:t>.</w:t>
      </w:r>
    </w:p>
    <w:p w:rsidR="005359CC" w:rsidRPr="00F234B5" w:rsidRDefault="005359CC" w:rsidP="005E30C8">
      <w:pPr>
        <w:pStyle w:val="libFootnote0"/>
        <w:rPr>
          <w:rtl/>
        </w:rPr>
      </w:pPr>
      <w:r w:rsidRPr="00F234B5">
        <w:rPr>
          <w:rtl/>
        </w:rPr>
        <w:t>(</w:t>
      </w:r>
      <w:r w:rsidR="005E30C8">
        <w:rPr>
          <w:rFonts w:hint="cs"/>
          <w:rtl/>
        </w:rPr>
        <w:t>4</w:t>
      </w:r>
      <w:r w:rsidRPr="00F234B5">
        <w:rPr>
          <w:rtl/>
        </w:rPr>
        <w:t>) الكافي 3</w:t>
      </w:r>
      <w:r>
        <w:rPr>
          <w:rtl/>
        </w:rPr>
        <w:t xml:space="preserve">: </w:t>
      </w:r>
      <w:r w:rsidRPr="00F234B5">
        <w:rPr>
          <w:rtl/>
        </w:rPr>
        <w:t>16</w:t>
      </w:r>
      <w:r w:rsidR="00E4299D">
        <w:rPr>
          <w:rtl/>
        </w:rPr>
        <w:t>/</w:t>
      </w:r>
      <w:r w:rsidRPr="00F234B5">
        <w:rPr>
          <w:rtl/>
        </w:rPr>
        <w:t>6</w:t>
      </w:r>
      <w:r w:rsidR="00C74906">
        <w:rPr>
          <w:rtl/>
        </w:rPr>
        <w:t>.</w:t>
      </w:r>
      <w:r w:rsidRPr="00F234B5">
        <w:rPr>
          <w:rtl/>
        </w:rPr>
        <w:t xml:space="preserve"> </w:t>
      </w:r>
    </w:p>
    <w:p w:rsidR="001D3C86" w:rsidRDefault="001D3C86" w:rsidP="001D3C86">
      <w:pPr>
        <w:pStyle w:val="libNormal"/>
        <w:rPr>
          <w:rtl/>
        </w:rPr>
      </w:pPr>
      <w:r>
        <w:rPr>
          <w:rtl/>
        </w:rPr>
        <w:br w:type="page"/>
      </w:r>
    </w:p>
    <w:p w:rsidR="005359CC" w:rsidRDefault="005359CC" w:rsidP="00AE2CB0">
      <w:pPr>
        <w:pStyle w:val="libNormal"/>
        <w:rPr>
          <w:rtl/>
        </w:rPr>
      </w:pPr>
      <w:r>
        <w:rPr>
          <w:rtl/>
        </w:rPr>
        <w:lastRenderedPageBreak/>
        <w:t xml:space="preserve">ورواه </w:t>
      </w:r>
      <w:r w:rsidR="002B46A7">
        <w:rPr>
          <w:rtl/>
        </w:rPr>
        <w:t>أيضاً</w:t>
      </w:r>
      <w:r>
        <w:rPr>
          <w:rtl/>
        </w:rPr>
        <w:t xml:space="preserve"> عن علي بن إبراهيم، عن أبيه، عن ابن أبي عمير، عن ابراهيم بن أبي زياد الكرخي </w:t>
      </w:r>
      <w:r w:rsidRPr="00D864A7">
        <w:rPr>
          <w:rStyle w:val="libFootnotenumChar"/>
          <w:rtl/>
        </w:rPr>
        <w:t>(</w:t>
      </w:r>
      <w:r w:rsidR="00AE2CB0">
        <w:rPr>
          <w:rStyle w:val="libFootnotenumChar"/>
          <w:rFonts w:hint="cs"/>
          <w:rtl/>
        </w:rPr>
        <w:t>1</w:t>
      </w:r>
      <w:r w:rsidRPr="00D864A7">
        <w:rPr>
          <w:rStyle w:val="libFootnotenumChar"/>
          <w:rtl/>
        </w:rPr>
        <w:t>)</w:t>
      </w:r>
      <w:r w:rsidR="00C74906">
        <w:rPr>
          <w:rtl/>
        </w:rPr>
        <w:t>.</w:t>
      </w:r>
    </w:p>
    <w:p w:rsidR="005359CC" w:rsidRDefault="005359CC" w:rsidP="00AE2CB0">
      <w:pPr>
        <w:pStyle w:val="libNormal"/>
        <w:rPr>
          <w:rtl/>
        </w:rPr>
      </w:pPr>
      <w:r>
        <w:rPr>
          <w:rtl/>
        </w:rPr>
        <w:t xml:space="preserve">ورواه </w:t>
      </w:r>
      <w:r w:rsidR="002B46A7">
        <w:rPr>
          <w:rtl/>
        </w:rPr>
        <w:t>أيضاً</w:t>
      </w:r>
      <w:r>
        <w:rPr>
          <w:rtl/>
        </w:rPr>
        <w:t xml:space="preserve"> عن محم</w:t>
      </w:r>
      <w:r w:rsidR="005E30C8">
        <w:rPr>
          <w:rFonts w:hint="cs"/>
          <w:rtl/>
        </w:rPr>
        <w:t>ّ</w:t>
      </w:r>
      <w:r>
        <w:rPr>
          <w:rtl/>
        </w:rPr>
        <w:t>د بن يحيى، عن أحمد بن محم</w:t>
      </w:r>
      <w:r w:rsidR="005E30C8">
        <w:rPr>
          <w:rFonts w:hint="cs"/>
          <w:rtl/>
        </w:rPr>
        <w:t>ّ</w:t>
      </w:r>
      <w:r>
        <w:rPr>
          <w:rtl/>
        </w:rPr>
        <w:t xml:space="preserve">د، عن ابن محبوب، عن إبراهيم الكرخي </w:t>
      </w:r>
      <w:r w:rsidRPr="00D864A7">
        <w:rPr>
          <w:rStyle w:val="libFootnotenumChar"/>
          <w:rtl/>
        </w:rPr>
        <w:t>(</w:t>
      </w:r>
      <w:r w:rsidR="00AE2CB0">
        <w:rPr>
          <w:rStyle w:val="libFootnotenumChar"/>
          <w:rFonts w:hint="cs"/>
          <w:rtl/>
        </w:rPr>
        <w:t>2</w:t>
      </w:r>
      <w:r w:rsidRPr="00D864A7">
        <w:rPr>
          <w:rStyle w:val="libFootnotenumChar"/>
          <w:rtl/>
        </w:rPr>
        <w:t>)</w:t>
      </w:r>
      <w:r w:rsidR="00C74906">
        <w:rPr>
          <w:rtl/>
        </w:rPr>
        <w:t>.</w:t>
      </w:r>
    </w:p>
    <w:p w:rsidR="005359CC" w:rsidRDefault="005359CC" w:rsidP="00AE2CB0">
      <w:pPr>
        <w:pStyle w:val="libNormal"/>
        <w:rPr>
          <w:rtl/>
        </w:rPr>
      </w:pPr>
      <w:r>
        <w:rPr>
          <w:rtl/>
        </w:rPr>
        <w:t>ورواه ابن إدريس في آخر ( السرائر ) نقلا</w:t>
      </w:r>
      <w:r w:rsidR="005E30C8">
        <w:rPr>
          <w:rFonts w:hint="cs"/>
          <w:rtl/>
        </w:rPr>
        <w:t>ً</w:t>
      </w:r>
      <w:r>
        <w:rPr>
          <w:rtl/>
        </w:rPr>
        <w:t xml:space="preserve"> من كتاب ( المشيخة ) للحسن بن محبوب </w:t>
      </w:r>
      <w:r w:rsidRPr="00D864A7">
        <w:rPr>
          <w:rStyle w:val="libFootnotenumChar"/>
          <w:rtl/>
        </w:rPr>
        <w:t>(</w:t>
      </w:r>
      <w:r w:rsidR="00AE2CB0">
        <w:rPr>
          <w:rStyle w:val="libFootnotenumChar"/>
          <w:rFonts w:hint="cs"/>
          <w:rtl/>
        </w:rPr>
        <w:t>3</w:t>
      </w:r>
      <w:r w:rsidRPr="00D864A7">
        <w:rPr>
          <w:rStyle w:val="libFootnotenumChar"/>
          <w:rtl/>
        </w:rPr>
        <w:t>)</w:t>
      </w:r>
      <w:r w:rsidR="00C74906">
        <w:rPr>
          <w:rtl/>
        </w:rPr>
        <w:t>.</w:t>
      </w:r>
    </w:p>
    <w:p w:rsidR="005359CC" w:rsidRDefault="005359CC" w:rsidP="00515533">
      <w:pPr>
        <w:pStyle w:val="libNormal"/>
        <w:rPr>
          <w:rtl/>
        </w:rPr>
      </w:pPr>
      <w:r>
        <w:rPr>
          <w:rtl/>
        </w:rPr>
        <w:t>ورواه الصدوق مرسلا</w:t>
      </w:r>
      <w:r w:rsidR="005E30C8">
        <w:rPr>
          <w:rFonts w:hint="cs"/>
          <w:rtl/>
        </w:rPr>
        <w:t>ً</w:t>
      </w:r>
      <w:r>
        <w:rPr>
          <w:rtl/>
        </w:rPr>
        <w:t xml:space="preserve">، نحوه </w:t>
      </w:r>
      <w:r w:rsidRPr="00D864A7">
        <w:rPr>
          <w:rStyle w:val="libFootnotenumChar"/>
          <w:rtl/>
        </w:rPr>
        <w:t>(</w:t>
      </w:r>
      <w:r w:rsidR="00515533">
        <w:rPr>
          <w:rStyle w:val="libFootnotenumChar"/>
          <w:rFonts w:hint="cs"/>
          <w:rtl/>
        </w:rPr>
        <w:t>4</w:t>
      </w:r>
      <w:r w:rsidRPr="00D864A7">
        <w:rPr>
          <w:rStyle w:val="libFootnotenumChar"/>
          <w:rtl/>
        </w:rPr>
        <w:t>)</w:t>
      </w:r>
      <w:r w:rsidR="00C74906">
        <w:rPr>
          <w:rtl/>
        </w:rPr>
        <w:t>.</w:t>
      </w:r>
    </w:p>
    <w:p w:rsidR="005359CC" w:rsidRDefault="005359CC" w:rsidP="005E30C8">
      <w:pPr>
        <w:pStyle w:val="libNormal"/>
        <w:rPr>
          <w:rtl/>
        </w:rPr>
      </w:pPr>
      <w:r w:rsidRPr="005E30C8">
        <w:rPr>
          <w:rtl/>
        </w:rPr>
        <w:t>[856]</w:t>
      </w:r>
      <w:r w:rsidRPr="00F234B5">
        <w:rPr>
          <w:rtl/>
        </w:rPr>
        <w:t xml:space="preserve"> 5</w:t>
      </w:r>
      <w:r>
        <w:rPr>
          <w:rtl/>
        </w:rPr>
        <w:t xml:space="preserve"> - وزاد في خبر آخر: من سد</w:t>
      </w:r>
      <w:r w:rsidR="005E30C8">
        <w:rPr>
          <w:rFonts w:hint="cs"/>
          <w:rtl/>
        </w:rPr>
        <w:t>ّ</w:t>
      </w:r>
      <w:r>
        <w:rPr>
          <w:rtl/>
        </w:rPr>
        <w:t xml:space="preserve"> طريقا</w:t>
      </w:r>
      <w:r w:rsidR="005E30C8">
        <w:rPr>
          <w:rFonts w:hint="cs"/>
          <w:rtl/>
        </w:rPr>
        <w:t>ً</w:t>
      </w:r>
      <w:r>
        <w:rPr>
          <w:rtl/>
        </w:rPr>
        <w:t xml:space="preserve"> بتر الله عمره</w:t>
      </w:r>
      <w:r w:rsidR="00C74906">
        <w:rPr>
          <w:rtl/>
        </w:rPr>
        <w:t>.</w:t>
      </w:r>
    </w:p>
    <w:p w:rsidR="005359CC" w:rsidRDefault="005359CC" w:rsidP="00515533">
      <w:pPr>
        <w:pStyle w:val="libNormal"/>
        <w:rPr>
          <w:rtl/>
        </w:rPr>
      </w:pPr>
      <w:r>
        <w:rPr>
          <w:rtl/>
        </w:rPr>
        <w:t xml:space="preserve">ورواه الصدوق </w:t>
      </w:r>
      <w:r w:rsidR="002B46A7">
        <w:rPr>
          <w:rtl/>
        </w:rPr>
        <w:t>أيضاً</w:t>
      </w:r>
      <w:r>
        <w:rPr>
          <w:rtl/>
        </w:rPr>
        <w:t xml:space="preserve"> في ( المقنع ) مرسلا</w:t>
      </w:r>
      <w:r w:rsidR="005E30C8">
        <w:rPr>
          <w:rFonts w:hint="cs"/>
          <w:rtl/>
        </w:rPr>
        <w:t>ً</w:t>
      </w:r>
      <w:r>
        <w:rPr>
          <w:rtl/>
        </w:rPr>
        <w:t xml:space="preserve">، نحوه، من غير زيادة </w:t>
      </w:r>
      <w:r w:rsidRPr="00D864A7">
        <w:rPr>
          <w:rStyle w:val="libFootnotenumChar"/>
          <w:rtl/>
        </w:rPr>
        <w:t>(</w:t>
      </w:r>
      <w:r w:rsidR="00515533">
        <w:rPr>
          <w:rStyle w:val="libFootnotenumChar"/>
          <w:rFonts w:hint="cs"/>
          <w:rtl/>
        </w:rPr>
        <w:t>5</w:t>
      </w:r>
      <w:r w:rsidRPr="00D864A7">
        <w:rPr>
          <w:rStyle w:val="libFootnotenumChar"/>
          <w:rtl/>
        </w:rPr>
        <w:t>)</w:t>
      </w:r>
      <w:r w:rsidR="00C74906">
        <w:rPr>
          <w:rtl/>
        </w:rPr>
        <w:t>.</w:t>
      </w:r>
    </w:p>
    <w:p w:rsidR="005359CC" w:rsidRDefault="005359CC" w:rsidP="00515533">
      <w:pPr>
        <w:pStyle w:val="libNormal"/>
        <w:rPr>
          <w:rtl/>
        </w:rPr>
      </w:pPr>
      <w:r w:rsidRPr="005E30C8">
        <w:rPr>
          <w:rtl/>
        </w:rPr>
        <w:t>[857]</w:t>
      </w:r>
      <w:r w:rsidRPr="00F234B5">
        <w:rPr>
          <w:rtl/>
        </w:rPr>
        <w:t xml:space="preserve"> 6</w:t>
      </w:r>
      <w:r>
        <w:rPr>
          <w:rtl/>
        </w:rPr>
        <w:t xml:space="preserve"> - محم</w:t>
      </w:r>
      <w:r w:rsidR="005E30C8">
        <w:rPr>
          <w:rFonts w:hint="cs"/>
          <w:rtl/>
        </w:rPr>
        <w:t>ّ</w:t>
      </w:r>
      <w:r>
        <w:rPr>
          <w:rtl/>
        </w:rPr>
        <w:t>د بن الحسن في ( المجالس و</w:t>
      </w:r>
      <w:r w:rsidR="008E749F">
        <w:rPr>
          <w:rtl/>
        </w:rPr>
        <w:t>الا</w:t>
      </w:r>
      <w:r>
        <w:rPr>
          <w:rtl/>
        </w:rPr>
        <w:t xml:space="preserve">خبار ): عن الحسين بن عبيدالله، عن التلعكبري، عن ابن عقدة، عن يعقوب بن يوسف، عن الحصين </w:t>
      </w:r>
      <w:r w:rsidRPr="00D864A7">
        <w:rPr>
          <w:rStyle w:val="libFootnotenumChar"/>
          <w:rtl/>
        </w:rPr>
        <w:t>(</w:t>
      </w:r>
      <w:r w:rsidR="00515533">
        <w:rPr>
          <w:rStyle w:val="libFootnotenumChar"/>
          <w:rFonts w:hint="cs"/>
          <w:rtl/>
        </w:rPr>
        <w:t>6</w:t>
      </w:r>
      <w:r w:rsidRPr="00D864A7">
        <w:rPr>
          <w:rStyle w:val="libFootnotenumChar"/>
          <w:rtl/>
        </w:rPr>
        <w:t>)</w:t>
      </w:r>
      <w:r>
        <w:rPr>
          <w:rtl/>
        </w:rPr>
        <w:t xml:space="preserve"> بن مخارق، عن الصادق، عن آبائه</w:t>
      </w:r>
      <w:r w:rsidR="005E30C8">
        <w:rPr>
          <w:rFonts w:hint="cs"/>
          <w:rtl/>
        </w:rPr>
        <w:t xml:space="preserve"> (</w:t>
      </w:r>
      <w:r>
        <w:rPr>
          <w:rtl/>
        </w:rPr>
        <w:t xml:space="preserve"> </w:t>
      </w:r>
      <w:r w:rsidRPr="00F640F5">
        <w:rPr>
          <w:rStyle w:val="libAlaemChar"/>
          <w:rFonts w:hint="cs"/>
          <w:rtl/>
        </w:rPr>
        <w:t>عليهم‌السلام</w:t>
      </w:r>
      <w:r w:rsidR="005E30C8">
        <w:rPr>
          <w:rFonts w:hint="cs"/>
          <w:rtl/>
        </w:rPr>
        <w:t xml:space="preserve"> ) ،</w:t>
      </w:r>
      <w:r>
        <w:rPr>
          <w:rtl/>
        </w:rPr>
        <w:t xml:space="preserve"> أن</w:t>
      </w:r>
      <w:r w:rsidR="005E30C8">
        <w:rPr>
          <w:rFonts w:hint="cs"/>
          <w:rtl/>
        </w:rPr>
        <w:t>ّ</w:t>
      </w:r>
      <w:r>
        <w:rPr>
          <w:rtl/>
        </w:rPr>
        <w:t xml:space="preserve"> النبي</w:t>
      </w:r>
      <w:r w:rsidR="005E30C8">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E30C8">
        <w:rPr>
          <w:rFonts w:hint="cs"/>
          <w:rtl/>
        </w:rPr>
        <w:t xml:space="preserve">) </w:t>
      </w:r>
      <w:r>
        <w:rPr>
          <w:rtl/>
        </w:rPr>
        <w:t>نهى أن يتغو</w:t>
      </w:r>
      <w:r w:rsidR="00AE2CB0">
        <w:rPr>
          <w:rFonts w:hint="cs"/>
          <w:rtl/>
        </w:rPr>
        <w:t>ّ</w:t>
      </w:r>
      <w:r>
        <w:rPr>
          <w:rtl/>
        </w:rPr>
        <w:t>ط الرجل على شفير بئر يستعذب منها، أو على شفير نهر يستعذب منه، أو تحت شجرة فيها ثمرها</w:t>
      </w:r>
      <w:r w:rsidR="00C74906">
        <w:rPr>
          <w:rtl/>
        </w:rPr>
        <w:t>.</w:t>
      </w:r>
    </w:p>
    <w:p w:rsidR="005359CC" w:rsidRDefault="005359CC" w:rsidP="005E30C8">
      <w:pPr>
        <w:pStyle w:val="libNormal"/>
        <w:rPr>
          <w:rtl/>
        </w:rPr>
      </w:pPr>
      <w:r w:rsidRPr="005E30C8">
        <w:rPr>
          <w:rtl/>
        </w:rPr>
        <w:t>[858]</w:t>
      </w:r>
      <w:r w:rsidRPr="00F234B5">
        <w:rPr>
          <w:rtl/>
        </w:rPr>
        <w:t xml:space="preserve"> 7</w:t>
      </w:r>
      <w:r>
        <w:rPr>
          <w:rtl/>
        </w:rPr>
        <w:t xml:space="preserve"> - أحمد بن علي بن أبي طالب الطبرسي في ( </w:t>
      </w:r>
      <w:r w:rsidR="00AE2CB0">
        <w:rPr>
          <w:rtl/>
        </w:rPr>
        <w:t>ال</w:t>
      </w:r>
      <w:r w:rsidR="00AE2CB0">
        <w:rPr>
          <w:rFonts w:hint="cs"/>
          <w:rtl/>
        </w:rPr>
        <w:t>إ</w:t>
      </w:r>
      <w:r>
        <w:rPr>
          <w:rtl/>
        </w:rPr>
        <w:t xml:space="preserve">حتجاج ): عن أبي </w:t>
      </w:r>
    </w:p>
    <w:p w:rsidR="005359CC" w:rsidRDefault="001D3C86" w:rsidP="001D3C86">
      <w:pPr>
        <w:pStyle w:val="libLine"/>
        <w:rPr>
          <w:rtl/>
        </w:rPr>
      </w:pPr>
      <w:r>
        <w:rPr>
          <w:rtl/>
        </w:rPr>
        <w:t>____________________</w:t>
      </w:r>
    </w:p>
    <w:p w:rsidR="005359CC" w:rsidRPr="00F234B5" w:rsidRDefault="005359CC" w:rsidP="00AE2CB0">
      <w:pPr>
        <w:pStyle w:val="libFootnote0"/>
        <w:rPr>
          <w:rtl/>
        </w:rPr>
      </w:pPr>
      <w:r w:rsidRPr="00F234B5">
        <w:rPr>
          <w:rtl/>
        </w:rPr>
        <w:t>(</w:t>
      </w:r>
      <w:r w:rsidR="00AE2CB0">
        <w:rPr>
          <w:rFonts w:hint="cs"/>
          <w:rtl/>
        </w:rPr>
        <w:t>1</w:t>
      </w:r>
      <w:r w:rsidRPr="00F234B5">
        <w:rPr>
          <w:rtl/>
        </w:rPr>
        <w:t>) الكافي 2</w:t>
      </w:r>
      <w:r>
        <w:rPr>
          <w:rtl/>
        </w:rPr>
        <w:t xml:space="preserve">: </w:t>
      </w:r>
      <w:r w:rsidRPr="00F234B5">
        <w:rPr>
          <w:rtl/>
        </w:rPr>
        <w:t>221</w:t>
      </w:r>
      <w:r w:rsidR="00E4299D">
        <w:rPr>
          <w:rtl/>
        </w:rPr>
        <w:t>/</w:t>
      </w:r>
      <w:r w:rsidRPr="00F234B5">
        <w:rPr>
          <w:rtl/>
        </w:rPr>
        <w:t>11</w:t>
      </w:r>
      <w:r w:rsidR="00C74906">
        <w:rPr>
          <w:rtl/>
        </w:rPr>
        <w:t>.</w:t>
      </w:r>
    </w:p>
    <w:p w:rsidR="005359CC" w:rsidRPr="00F234B5" w:rsidRDefault="005359CC" w:rsidP="00AE2CB0">
      <w:pPr>
        <w:pStyle w:val="libFootnote0"/>
        <w:rPr>
          <w:rtl/>
        </w:rPr>
      </w:pPr>
      <w:r w:rsidRPr="00F234B5">
        <w:rPr>
          <w:rtl/>
        </w:rPr>
        <w:t>(</w:t>
      </w:r>
      <w:r w:rsidR="00AE2CB0">
        <w:rPr>
          <w:rFonts w:hint="cs"/>
          <w:rtl/>
        </w:rPr>
        <w:t>2</w:t>
      </w:r>
      <w:r w:rsidRPr="00F234B5">
        <w:rPr>
          <w:rtl/>
        </w:rPr>
        <w:t>) الكافي 2</w:t>
      </w:r>
      <w:r>
        <w:rPr>
          <w:rtl/>
        </w:rPr>
        <w:t xml:space="preserve">: </w:t>
      </w:r>
      <w:r w:rsidRPr="00F234B5">
        <w:rPr>
          <w:rtl/>
        </w:rPr>
        <w:t>221</w:t>
      </w:r>
      <w:r w:rsidR="00E4299D">
        <w:rPr>
          <w:rtl/>
        </w:rPr>
        <w:t>/</w:t>
      </w:r>
      <w:r w:rsidRPr="00F234B5">
        <w:rPr>
          <w:rtl/>
        </w:rPr>
        <w:t>12</w:t>
      </w:r>
      <w:r w:rsidR="00C74906">
        <w:rPr>
          <w:rtl/>
        </w:rPr>
        <w:t>.</w:t>
      </w:r>
    </w:p>
    <w:p w:rsidR="005359CC" w:rsidRPr="00F234B5" w:rsidRDefault="005359CC" w:rsidP="00AE2CB0">
      <w:pPr>
        <w:pStyle w:val="libFootnote0"/>
        <w:rPr>
          <w:rtl/>
        </w:rPr>
      </w:pPr>
      <w:r w:rsidRPr="00F234B5">
        <w:rPr>
          <w:rtl/>
        </w:rPr>
        <w:t>(</w:t>
      </w:r>
      <w:r w:rsidR="00AE2CB0">
        <w:rPr>
          <w:rFonts w:hint="cs"/>
          <w:rtl/>
        </w:rPr>
        <w:t>3</w:t>
      </w:r>
      <w:r w:rsidRPr="00F234B5">
        <w:rPr>
          <w:rtl/>
        </w:rPr>
        <w:t>) السرائر</w:t>
      </w:r>
      <w:r>
        <w:rPr>
          <w:rtl/>
        </w:rPr>
        <w:t xml:space="preserve">: </w:t>
      </w:r>
      <w:r w:rsidRPr="00F234B5">
        <w:rPr>
          <w:rtl/>
        </w:rPr>
        <w:t>481</w:t>
      </w:r>
      <w:r w:rsidR="00C74906">
        <w:rPr>
          <w:rtl/>
        </w:rPr>
        <w:t>.</w:t>
      </w:r>
    </w:p>
    <w:p w:rsidR="005359CC" w:rsidRPr="00F234B5" w:rsidRDefault="005359CC" w:rsidP="00AE2CB0">
      <w:pPr>
        <w:pStyle w:val="libFootnote0"/>
        <w:rPr>
          <w:rtl/>
        </w:rPr>
      </w:pPr>
      <w:r w:rsidRPr="00F234B5">
        <w:rPr>
          <w:rtl/>
        </w:rPr>
        <w:t>(</w:t>
      </w:r>
      <w:r w:rsidR="00AE2CB0">
        <w:rPr>
          <w:rFonts w:hint="cs"/>
          <w:rtl/>
        </w:rPr>
        <w:t>4</w:t>
      </w:r>
      <w:r w:rsidRPr="00F234B5">
        <w:rPr>
          <w:rtl/>
        </w:rPr>
        <w:t>) الفقيه 1</w:t>
      </w:r>
      <w:r>
        <w:rPr>
          <w:rtl/>
        </w:rPr>
        <w:t xml:space="preserve">: </w:t>
      </w:r>
      <w:r w:rsidRPr="00F234B5">
        <w:rPr>
          <w:rtl/>
        </w:rPr>
        <w:t>18</w:t>
      </w:r>
      <w:r w:rsidR="00E4299D">
        <w:rPr>
          <w:rtl/>
        </w:rPr>
        <w:t>/</w:t>
      </w:r>
      <w:r w:rsidRPr="00F234B5">
        <w:rPr>
          <w:rtl/>
        </w:rPr>
        <w:t>45</w:t>
      </w:r>
      <w:r w:rsidR="00C74906">
        <w:rPr>
          <w:rtl/>
        </w:rPr>
        <w:t>.</w:t>
      </w:r>
    </w:p>
    <w:p w:rsidR="005359CC" w:rsidRDefault="005359CC" w:rsidP="001D3C86">
      <w:pPr>
        <w:pStyle w:val="libFootnote0"/>
        <w:rPr>
          <w:rtl/>
        </w:rPr>
      </w:pPr>
      <w:r>
        <w:rPr>
          <w:rtl/>
        </w:rPr>
        <w:t>5 - الفقيه 1: 18</w:t>
      </w:r>
      <w:r w:rsidR="00E4299D">
        <w:rPr>
          <w:rtl/>
        </w:rPr>
        <w:t>/</w:t>
      </w:r>
      <w:r>
        <w:rPr>
          <w:rtl/>
        </w:rPr>
        <w:t>46</w:t>
      </w:r>
      <w:r w:rsidR="00C74906">
        <w:rPr>
          <w:rtl/>
        </w:rPr>
        <w:t>.</w:t>
      </w:r>
    </w:p>
    <w:p w:rsidR="005359CC" w:rsidRPr="00F234B5" w:rsidRDefault="005359CC" w:rsidP="00AE2CB0">
      <w:pPr>
        <w:pStyle w:val="libFootnote0"/>
        <w:rPr>
          <w:rtl/>
        </w:rPr>
      </w:pPr>
      <w:r w:rsidRPr="00F234B5">
        <w:rPr>
          <w:rtl/>
        </w:rPr>
        <w:t>(</w:t>
      </w:r>
      <w:r w:rsidR="00AE2CB0">
        <w:rPr>
          <w:rFonts w:hint="cs"/>
          <w:rtl/>
        </w:rPr>
        <w:t>5</w:t>
      </w:r>
      <w:r w:rsidRPr="00F234B5">
        <w:rPr>
          <w:rtl/>
        </w:rPr>
        <w:t>) المقنع</w:t>
      </w:r>
      <w:r>
        <w:rPr>
          <w:rtl/>
        </w:rPr>
        <w:t xml:space="preserve">: </w:t>
      </w:r>
      <w:r w:rsidRPr="00F234B5">
        <w:rPr>
          <w:rtl/>
        </w:rPr>
        <w:t>3</w:t>
      </w:r>
      <w:r w:rsidR="00C74906">
        <w:rPr>
          <w:rtl/>
        </w:rPr>
        <w:t>.</w:t>
      </w:r>
    </w:p>
    <w:p w:rsidR="005359CC" w:rsidRDefault="005359CC" w:rsidP="001D3C86">
      <w:pPr>
        <w:pStyle w:val="libFootnote0"/>
        <w:rPr>
          <w:rtl/>
        </w:rPr>
      </w:pPr>
      <w:r>
        <w:rPr>
          <w:rtl/>
        </w:rPr>
        <w:t>6 - أمالي الشيخ الطوسي 2: 262</w:t>
      </w:r>
      <w:r w:rsidR="00C74906">
        <w:rPr>
          <w:rtl/>
        </w:rPr>
        <w:t>.</w:t>
      </w:r>
    </w:p>
    <w:p w:rsidR="005359CC" w:rsidRDefault="005359CC" w:rsidP="00AE2CB0">
      <w:pPr>
        <w:pStyle w:val="libFootnote0"/>
        <w:rPr>
          <w:rtl/>
        </w:rPr>
      </w:pPr>
      <w:r w:rsidRPr="00F234B5">
        <w:rPr>
          <w:rtl/>
        </w:rPr>
        <w:t>(</w:t>
      </w:r>
      <w:r w:rsidR="00AE2CB0">
        <w:rPr>
          <w:rFonts w:hint="cs"/>
          <w:rtl/>
        </w:rPr>
        <w:t>6</w:t>
      </w:r>
      <w:r w:rsidRPr="00F234B5">
        <w:rPr>
          <w:rtl/>
        </w:rPr>
        <w:t>) في المصدر</w:t>
      </w:r>
      <w:r>
        <w:rPr>
          <w:rtl/>
        </w:rPr>
        <w:t xml:space="preserve">: </w:t>
      </w:r>
      <w:r w:rsidRPr="00F234B5">
        <w:rPr>
          <w:rtl/>
        </w:rPr>
        <w:t>( الحسين ) وقد جاء في هامش المخطوط الثانية ما لفظه ( بضم الحاء وفتح الضاد المعجمة ابن</w:t>
      </w:r>
      <w:r>
        <w:rPr>
          <w:rtl/>
        </w:rPr>
        <w:t xml:space="preserve"> </w:t>
      </w:r>
      <w:r w:rsidRPr="00D864A7">
        <w:rPr>
          <w:rStyle w:val="libFootnoteChar"/>
          <w:rtl/>
        </w:rPr>
        <w:t>مخارق له كتاب</w:t>
      </w:r>
      <w:r>
        <w:rPr>
          <w:rStyle w:val="libFootnoteChar"/>
          <w:rtl/>
        </w:rPr>
        <w:t>،</w:t>
      </w:r>
      <w:r w:rsidRPr="00D864A7">
        <w:rPr>
          <w:rStyle w:val="libFootnoteChar"/>
          <w:rtl/>
        </w:rPr>
        <w:t xml:space="preserve"> خلاصة الرجال وكذا كتب الرجال )</w:t>
      </w:r>
      <w:r w:rsidR="00C74906">
        <w:rPr>
          <w:rStyle w:val="libFootnoteChar"/>
          <w:rtl/>
        </w:rPr>
        <w:t>.</w:t>
      </w:r>
    </w:p>
    <w:p w:rsidR="005359CC" w:rsidRDefault="005359CC" w:rsidP="001D3C86">
      <w:pPr>
        <w:pStyle w:val="libFootnote0"/>
        <w:rPr>
          <w:rtl/>
        </w:rPr>
      </w:pPr>
      <w:r>
        <w:rPr>
          <w:rtl/>
        </w:rPr>
        <w:t xml:space="preserve">7 - </w:t>
      </w:r>
      <w:r w:rsidR="008E749F">
        <w:rPr>
          <w:rtl/>
        </w:rPr>
        <w:t>الا</w:t>
      </w:r>
      <w:r>
        <w:rPr>
          <w:rtl/>
        </w:rPr>
        <w:t>حتجاج 2: 388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15533">
      <w:pPr>
        <w:pStyle w:val="libNormal0"/>
        <w:rPr>
          <w:rtl/>
        </w:rPr>
      </w:pPr>
      <w:r>
        <w:rPr>
          <w:rtl/>
        </w:rPr>
        <w:lastRenderedPageBreak/>
        <w:t xml:space="preserve">الحسن موسى بن جعفر </w:t>
      </w:r>
      <w:r w:rsidR="00515533">
        <w:rPr>
          <w:rFonts w:hint="cs"/>
          <w:rtl/>
        </w:rPr>
        <w:t>(</w:t>
      </w:r>
      <w:r w:rsidR="00515533">
        <w:rPr>
          <w:rtl/>
        </w:rPr>
        <w:t xml:space="preserve"> </w:t>
      </w:r>
      <w:r w:rsidR="00515533" w:rsidRPr="00F640F5">
        <w:rPr>
          <w:rStyle w:val="libAlaemChar"/>
          <w:rFonts w:hint="cs"/>
          <w:rtl/>
        </w:rPr>
        <w:t>عليه‌السلام</w:t>
      </w:r>
      <w:r w:rsidR="00515533">
        <w:rPr>
          <w:rFonts w:hint="cs"/>
          <w:rtl/>
        </w:rPr>
        <w:t xml:space="preserve"> ) </w:t>
      </w:r>
      <w:r>
        <w:rPr>
          <w:rtl/>
        </w:rPr>
        <w:t xml:space="preserve">، أن أبا حنيفة قال له - وهو صبي -: يا غلام، أين يضع الغريب في بلدتكم هذه؟ قال: يتوارى خلف الجدار، ويتوقى أعين الجار، وشطوط </w:t>
      </w:r>
      <w:r w:rsidR="008E749F">
        <w:rPr>
          <w:rtl/>
        </w:rPr>
        <w:t>الا</w:t>
      </w:r>
      <w:r>
        <w:rPr>
          <w:rtl/>
        </w:rPr>
        <w:t>نهار، ومساقط الثمار، ولا يستقبل القبلة ولا يستدبرها، فحينئذ يضع حيث يشاء</w:t>
      </w:r>
      <w:r w:rsidR="00C74906">
        <w:rPr>
          <w:rtl/>
        </w:rPr>
        <w:t>.</w:t>
      </w:r>
    </w:p>
    <w:p w:rsidR="005359CC" w:rsidRDefault="005359CC" w:rsidP="0008100D">
      <w:pPr>
        <w:pStyle w:val="libNormal"/>
        <w:rPr>
          <w:rtl/>
        </w:rPr>
      </w:pPr>
      <w:r w:rsidRPr="00515533">
        <w:rPr>
          <w:rtl/>
        </w:rPr>
        <w:t>[859]</w:t>
      </w:r>
      <w:r w:rsidRPr="00F234B5">
        <w:rPr>
          <w:rtl/>
        </w:rPr>
        <w:t xml:space="preserve"> 8</w:t>
      </w:r>
      <w:r>
        <w:rPr>
          <w:rtl/>
        </w:rPr>
        <w:t xml:space="preserve"> - محمد بن علي بن الحسين، عن أبي جعفر الباقر </w:t>
      </w:r>
      <w:r w:rsidR="0008100D">
        <w:rPr>
          <w:rFonts w:hint="cs"/>
          <w:rtl/>
        </w:rPr>
        <w:t>(</w:t>
      </w:r>
      <w:r w:rsidR="0008100D">
        <w:rPr>
          <w:rtl/>
        </w:rPr>
        <w:t xml:space="preserve"> </w:t>
      </w:r>
      <w:r w:rsidR="0008100D" w:rsidRPr="00F640F5">
        <w:rPr>
          <w:rStyle w:val="libAlaemChar"/>
          <w:rFonts w:hint="cs"/>
          <w:rtl/>
        </w:rPr>
        <w:t>عليه‌السلام</w:t>
      </w:r>
      <w:r w:rsidR="0008100D">
        <w:rPr>
          <w:rFonts w:hint="cs"/>
          <w:rtl/>
        </w:rPr>
        <w:t xml:space="preserve"> ) </w:t>
      </w:r>
      <w:r>
        <w:rPr>
          <w:rtl/>
        </w:rPr>
        <w:t>قال: إن</w:t>
      </w:r>
      <w:r w:rsidR="0008100D">
        <w:rPr>
          <w:rFonts w:hint="cs"/>
          <w:rtl/>
        </w:rPr>
        <w:t>ّ</w:t>
      </w:r>
      <w:r>
        <w:rPr>
          <w:rtl/>
        </w:rPr>
        <w:t>ما نهى رسول الله</w:t>
      </w:r>
      <w:r w:rsidR="0008100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08100D">
        <w:rPr>
          <w:rFonts w:hint="cs"/>
          <w:rtl/>
        </w:rPr>
        <w:t xml:space="preserve">) </w:t>
      </w:r>
      <w:r>
        <w:rPr>
          <w:rtl/>
        </w:rPr>
        <w:t xml:space="preserve">أن يضرب أحد من المسلمين خلاءه </w:t>
      </w:r>
      <w:r w:rsidRPr="00D864A7">
        <w:rPr>
          <w:rStyle w:val="libFootnotenumChar"/>
          <w:rtl/>
        </w:rPr>
        <w:t>(1)</w:t>
      </w:r>
      <w:r>
        <w:rPr>
          <w:rtl/>
        </w:rPr>
        <w:t xml:space="preserve"> تحت شجرة أو نخلة قد أثمرت، لمكان الملائكة الموك</w:t>
      </w:r>
      <w:r w:rsidR="00711CBC">
        <w:rPr>
          <w:rFonts w:hint="cs"/>
          <w:rtl/>
        </w:rPr>
        <w:t>ّ</w:t>
      </w:r>
      <w:r>
        <w:rPr>
          <w:rtl/>
        </w:rPr>
        <w:t xml:space="preserve">لين بها، قال: ولذلك يكون الشجرة </w:t>
      </w:r>
      <w:r w:rsidRPr="00D864A7">
        <w:rPr>
          <w:rStyle w:val="libFootnotenumChar"/>
          <w:rtl/>
        </w:rPr>
        <w:t>(2)</w:t>
      </w:r>
      <w:r>
        <w:rPr>
          <w:rtl/>
        </w:rPr>
        <w:t xml:space="preserve"> والنخل أنساً، إذا كان فيه ح</w:t>
      </w:r>
      <w:r w:rsidR="00711CBC">
        <w:rPr>
          <w:rFonts w:hint="cs"/>
          <w:rtl/>
        </w:rPr>
        <w:t>َ</w:t>
      </w:r>
      <w:r>
        <w:rPr>
          <w:rtl/>
        </w:rPr>
        <w:t>مل</w:t>
      </w:r>
      <w:r w:rsidR="00711CBC">
        <w:rPr>
          <w:rFonts w:hint="cs"/>
          <w:rtl/>
        </w:rPr>
        <w:t>ُ</w:t>
      </w:r>
      <w:r>
        <w:rPr>
          <w:rtl/>
        </w:rPr>
        <w:t>ه، لأن</w:t>
      </w:r>
      <w:r w:rsidR="00711CBC">
        <w:rPr>
          <w:rFonts w:hint="cs"/>
          <w:rtl/>
        </w:rPr>
        <w:t>ّ</w:t>
      </w:r>
      <w:r>
        <w:rPr>
          <w:rtl/>
        </w:rPr>
        <w:t xml:space="preserve"> الملائكة تحضره</w:t>
      </w:r>
      <w:r w:rsidR="00C74906">
        <w:rPr>
          <w:rtl/>
        </w:rPr>
        <w:t>.</w:t>
      </w:r>
    </w:p>
    <w:p w:rsidR="005359CC" w:rsidRDefault="005359CC" w:rsidP="00711CBC">
      <w:pPr>
        <w:pStyle w:val="libNormal"/>
        <w:rPr>
          <w:rtl/>
        </w:rPr>
      </w:pPr>
      <w:r>
        <w:rPr>
          <w:rtl/>
        </w:rPr>
        <w:t>ورواه في ( العلل ) عن أبيه، عن سعد بن عبدالله، عن أحمد بن محم</w:t>
      </w:r>
      <w:r w:rsidR="00711CBC">
        <w:rPr>
          <w:rFonts w:hint="cs"/>
          <w:rtl/>
        </w:rPr>
        <w:t>ّ</w:t>
      </w:r>
      <w:r>
        <w:rPr>
          <w:rtl/>
        </w:rPr>
        <w:t xml:space="preserve">د بن عيسى، عن الحسن بن محبوب، عن مالك بن عطية </w:t>
      </w:r>
      <w:r w:rsidRPr="00D864A7">
        <w:rPr>
          <w:rStyle w:val="libFootnotenumChar"/>
          <w:rtl/>
        </w:rPr>
        <w:t>(3)</w:t>
      </w:r>
      <w:r>
        <w:rPr>
          <w:rtl/>
        </w:rPr>
        <w:t xml:space="preserve">، عن حبيب السجستاني، عن أبي جعفر </w:t>
      </w:r>
      <w:r w:rsidR="00711CBC">
        <w:rPr>
          <w:rFonts w:hint="cs"/>
          <w:rtl/>
        </w:rPr>
        <w:t>(</w:t>
      </w:r>
      <w:r w:rsidR="00711CBC">
        <w:rPr>
          <w:rtl/>
        </w:rPr>
        <w:t xml:space="preserve"> </w:t>
      </w:r>
      <w:r w:rsidR="00711CBC" w:rsidRPr="00F640F5">
        <w:rPr>
          <w:rStyle w:val="libAlaemChar"/>
          <w:rFonts w:hint="cs"/>
          <w:rtl/>
        </w:rPr>
        <w:t>عليه‌السلام</w:t>
      </w:r>
      <w:r w:rsidR="00711CBC">
        <w:rPr>
          <w:rFonts w:hint="cs"/>
          <w:rtl/>
        </w:rPr>
        <w:t xml:space="preserve"> ) </w:t>
      </w:r>
      <w:r>
        <w:rPr>
          <w:rtl/>
        </w:rPr>
        <w:t xml:space="preserve">، في جملة حديث طويل </w:t>
      </w:r>
      <w:r w:rsidRPr="00D864A7">
        <w:rPr>
          <w:rStyle w:val="libFootnotenumChar"/>
          <w:rtl/>
        </w:rPr>
        <w:t>(4)</w:t>
      </w:r>
      <w:r w:rsidR="00C74906">
        <w:rPr>
          <w:rtl/>
        </w:rPr>
        <w:t>.</w:t>
      </w:r>
    </w:p>
    <w:p w:rsidR="005359CC" w:rsidRDefault="005359CC" w:rsidP="00515533">
      <w:pPr>
        <w:pStyle w:val="libNormal"/>
        <w:rPr>
          <w:rtl/>
        </w:rPr>
      </w:pPr>
      <w:r w:rsidRPr="00515533">
        <w:rPr>
          <w:rtl/>
        </w:rPr>
        <w:t>[860]</w:t>
      </w:r>
      <w:r w:rsidRPr="00F234B5">
        <w:rPr>
          <w:rtl/>
        </w:rPr>
        <w:t xml:space="preserve"> 9</w:t>
      </w:r>
      <w:r>
        <w:rPr>
          <w:rtl/>
        </w:rPr>
        <w:t xml:space="preserve"> - وبإسناده، عن حم</w:t>
      </w:r>
      <w:r w:rsidR="00711CBC">
        <w:rPr>
          <w:rFonts w:hint="cs"/>
          <w:rtl/>
        </w:rPr>
        <w:t>ّ</w:t>
      </w:r>
      <w:r>
        <w:rPr>
          <w:rtl/>
        </w:rPr>
        <w:t>اد بن عمرو وأنس بن محمد، عن أبيه جميعا</w:t>
      </w:r>
      <w:r w:rsidR="00711CBC">
        <w:rPr>
          <w:rFonts w:hint="cs"/>
          <w:rtl/>
        </w:rPr>
        <w:t>ً</w:t>
      </w:r>
      <w:r>
        <w:rPr>
          <w:rtl/>
        </w:rPr>
        <w:t>، عن جعفر بن محم</w:t>
      </w:r>
      <w:r w:rsidR="00711CBC">
        <w:rPr>
          <w:rFonts w:hint="cs"/>
          <w:rtl/>
        </w:rPr>
        <w:t>ّ</w:t>
      </w:r>
      <w:r>
        <w:rPr>
          <w:rtl/>
        </w:rPr>
        <w:t>د، عن آبائه</w:t>
      </w:r>
      <w:r w:rsidR="007148F6">
        <w:rPr>
          <w:rFonts w:hint="cs"/>
          <w:rtl/>
        </w:rPr>
        <w:t xml:space="preserve"> (</w:t>
      </w:r>
      <w:r>
        <w:rPr>
          <w:rtl/>
        </w:rPr>
        <w:t xml:space="preserve"> </w:t>
      </w:r>
      <w:r w:rsidRPr="00F640F5">
        <w:rPr>
          <w:rStyle w:val="libAlaemChar"/>
          <w:rFonts w:hint="cs"/>
          <w:rtl/>
        </w:rPr>
        <w:t>عليهم‌السلام</w:t>
      </w:r>
      <w:r>
        <w:rPr>
          <w:rtl/>
        </w:rPr>
        <w:t xml:space="preserve"> </w:t>
      </w:r>
      <w:r w:rsidR="007148F6">
        <w:rPr>
          <w:rFonts w:hint="cs"/>
          <w:rtl/>
        </w:rPr>
        <w:t xml:space="preserve">) </w:t>
      </w:r>
      <w:r>
        <w:rPr>
          <w:rtl/>
        </w:rPr>
        <w:t>- في وصيّة النبي</w:t>
      </w:r>
      <w:r w:rsidR="007148F6">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148F6">
        <w:rPr>
          <w:rFonts w:hint="cs"/>
          <w:rtl/>
        </w:rPr>
        <w:t xml:space="preserve">) </w:t>
      </w:r>
      <w:r>
        <w:rPr>
          <w:rtl/>
        </w:rPr>
        <w:t>لعلي</w:t>
      </w:r>
      <w:r w:rsidR="007148F6">
        <w:rPr>
          <w:rFonts w:hint="cs"/>
          <w:rtl/>
        </w:rPr>
        <w:t xml:space="preserve"> (</w:t>
      </w:r>
      <w:r>
        <w:rPr>
          <w:rtl/>
        </w:rPr>
        <w:t xml:space="preserve"> </w:t>
      </w:r>
      <w:r w:rsidRPr="00F640F5">
        <w:rPr>
          <w:rStyle w:val="libAlaemChar"/>
          <w:rFonts w:hint="cs"/>
          <w:rtl/>
        </w:rPr>
        <w:t>عليه‌السلام</w:t>
      </w:r>
      <w:r>
        <w:rPr>
          <w:rtl/>
        </w:rPr>
        <w:t xml:space="preserve"> </w:t>
      </w:r>
      <w:r w:rsidR="007148F6">
        <w:rPr>
          <w:rFonts w:hint="cs"/>
          <w:rtl/>
        </w:rPr>
        <w:t xml:space="preserve">) </w:t>
      </w:r>
      <w:r>
        <w:rPr>
          <w:rtl/>
        </w:rPr>
        <w:t>- قال: وكره البول على شط</w:t>
      </w:r>
      <w:r w:rsidR="007148F6">
        <w:rPr>
          <w:rFonts w:hint="cs"/>
          <w:rtl/>
        </w:rPr>
        <w:t>ّ</w:t>
      </w:r>
      <w:r>
        <w:rPr>
          <w:rtl/>
        </w:rPr>
        <w:t xml:space="preserve"> نهر جار، وكره أن يحدث إنسان تحت شجرة أو نخلة قد أثمرت، وكره أن يحدث الرجل وهو قائم</w:t>
      </w:r>
      <w:r w:rsidR="00C74906">
        <w:rPr>
          <w:rtl/>
        </w:rPr>
        <w:t>.</w:t>
      </w:r>
    </w:p>
    <w:p w:rsidR="005359CC" w:rsidRDefault="005359CC" w:rsidP="00515533">
      <w:pPr>
        <w:pStyle w:val="libNormal"/>
        <w:rPr>
          <w:rtl/>
        </w:rPr>
      </w:pPr>
      <w:r w:rsidRPr="00515533">
        <w:rPr>
          <w:rtl/>
        </w:rPr>
        <w:t>[861]</w:t>
      </w:r>
      <w:r w:rsidRPr="00F234B5">
        <w:rPr>
          <w:rtl/>
        </w:rPr>
        <w:t xml:space="preserve"> 10</w:t>
      </w:r>
      <w:r>
        <w:rPr>
          <w:rtl/>
        </w:rPr>
        <w:t xml:space="preserve"> - وبإسناده عن شعيب بن واقد، عن الحسين بن زيد،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8 - الفقيه 1: 22</w:t>
      </w:r>
      <w:r w:rsidR="00E4299D">
        <w:rPr>
          <w:rtl/>
        </w:rPr>
        <w:t>/</w:t>
      </w:r>
      <w:r>
        <w:rPr>
          <w:rtl/>
        </w:rPr>
        <w:t>64</w:t>
      </w:r>
      <w:r w:rsidR="00C74906">
        <w:rPr>
          <w:rtl/>
        </w:rPr>
        <w:t>.</w:t>
      </w:r>
    </w:p>
    <w:p w:rsidR="005359CC" w:rsidRPr="00F234B5" w:rsidRDefault="005359CC" w:rsidP="001D3C86">
      <w:pPr>
        <w:pStyle w:val="libFootnote0"/>
        <w:rPr>
          <w:rtl/>
        </w:rPr>
      </w:pPr>
      <w:r w:rsidRPr="00F234B5">
        <w:rPr>
          <w:rtl/>
        </w:rPr>
        <w:t>(1) في المصدر</w:t>
      </w:r>
      <w:r>
        <w:rPr>
          <w:rtl/>
        </w:rPr>
        <w:t xml:space="preserve">: </w:t>
      </w:r>
      <w:r w:rsidRPr="00F234B5">
        <w:rPr>
          <w:rtl/>
        </w:rPr>
        <w:t>خلاء</w:t>
      </w:r>
      <w:r w:rsidR="007148F6">
        <w:rPr>
          <w:rFonts w:hint="cs"/>
          <w:rtl/>
        </w:rPr>
        <w:t>ً</w:t>
      </w:r>
      <w:r w:rsidR="00C74906">
        <w:rPr>
          <w:rtl/>
        </w:rPr>
        <w:t>.</w:t>
      </w:r>
    </w:p>
    <w:p w:rsidR="005359CC" w:rsidRPr="00F234B5" w:rsidRDefault="005359CC" w:rsidP="001D3C86">
      <w:pPr>
        <w:pStyle w:val="libFootnote0"/>
        <w:rPr>
          <w:rtl/>
        </w:rPr>
      </w:pPr>
      <w:r w:rsidRPr="00F234B5">
        <w:rPr>
          <w:rtl/>
        </w:rPr>
        <w:t>(2) في المصدر</w:t>
      </w:r>
      <w:r>
        <w:rPr>
          <w:rtl/>
        </w:rPr>
        <w:t xml:space="preserve">: </w:t>
      </w:r>
      <w:r w:rsidRPr="00F234B5">
        <w:rPr>
          <w:rtl/>
        </w:rPr>
        <w:t>للشجرة</w:t>
      </w:r>
      <w:r w:rsidR="00C74906">
        <w:rPr>
          <w:rtl/>
        </w:rPr>
        <w:t>.</w:t>
      </w:r>
    </w:p>
    <w:p w:rsidR="005359CC" w:rsidRPr="00F234B5" w:rsidRDefault="005359CC" w:rsidP="001D3C86">
      <w:pPr>
        <w:pStyle w:val="libFootnote0"/>
        <w:rPr>
          <w:rtl/>
        </w:rPr>
      </w:pPr>
      <w:r w:rsidRPr="00F234B5">
        <w:rPr>
          <w:rtl/>
        </w:rPr>
        <w:t>(3) في العلل</w:t>
      </w:r>
      <w:r>
        <w:rPr>
          <w:rtl/>
        </w:rPr>
        <w:t xml:space="preserve">: </w:t>
      </w:r>
      <w:r w:rsidRPr="00F234B5">
        <w:rPr>
          <w:rtl/>
        </w:rPr>
        <w:t>عيينه</w:t>
      </w:r>
      <w:r w:rsidR="00C74906">
        <w:rPr>
          <w:rtl/>
        </w:rPr>
        <w:t>.</w:t>
      </w:r>
    </w:p>
    <w:p w:rsidR="005359CC" w:rsidRPr="00F234B5" w:rsidRDefault="005359CC" w:rsidP="001D3C86">
      <w:pPr>
        <w:pStyle w:val="libFootnote0"/>
        <w:rPr>
          <w:rtl/>
        </w:rPr>
      </w:pPr>
      <w:r w:rsidRPr="00F234B5">
        <w:rPr>
          <w:rtl/>
        </w:rPr>
        <w:t>(4) علل الشرائع</w:t>
      </w:r>
      <w:r>
        <w:rPr>
          <w:rtl/>
        </w:rPr>
        <w:t xml:space="preserve">: </w:t>
      </w:r>
      <w:r w:rsidRPr="00F234B5">
        <w:rPr>
          <w:rtl/>
        </w:rPr>
        <w:t>276</w:t>
      </w:r>
      <w:r w:rsidR="00E4299D">
        <w:rPr>
          <w:rtl/>
        </w:rPr>
        <w:t>/</w:t>
      </w:r>
      <w:r w:rsidRPr="00F234B5">
        <w:rPr>
          <w:rtl/>
        </w:rPr>
        <w:t>1</w:t>
      </w:r>
      <w:r w:rsidR="00C74906">
        <w:rPr>
          <w:rtl/>
        </w:rPr>
        <w:t>.</w:t>
      </w:r>
    </w:p>
    <w:p w:rsidR="005359CC" w:rsidRDefault="005359CC" w:rsidP="001D3C86">
      <w:pPr>
        <w:pStyle w:val="libFootnote0"/>
        <w:rPr>
          <w:rtl/>
        </w:rPr>
      </w:pPr>
      <w:r>
        <w:rPr>
          <w:rtl/>
        </w:rPr>
        <w:t>9 - الفقيه 4: 258</w:t>
      </w:r>
      <w:r w:rsidR="00E4299D">
        <w:rPr>
          <w:rtl/>
        </w:rPr>
        <w:t>/</w:t>
      </w:r>
      <w:r>
        <w:rPr>
          <w:rtl/>
        </w:rPr>
        <w:t>824</w:t>
      </w:r>
      <w:r w:rsidR="00C74906">
        <w:rPr>
          <w:rtl/>
        </w:rPr>
        <w:t>.</w:t>
      </w:r>
    </w:p>
    <w:p w:rsidR="005359CC" w:rsidRDefault="005359CC" w:rsidP="001D3C86">
      <w:pPr>
        <w:pStyle w:val="libFootnote0"/>
        <w:rPr>
          <w:rtl/>
        </w:rPr>
      </w:pPr>
      <w:r>
        <w:rPr>
          <w:rtl/>
        </w:rPr>
        <w:t>10 - الفقيه 4: 2</w:t>
      </w:r>
      <w:r w:rsidR="00E4299D">
        <w:rPr>
          <w:rtl/>
        </w:rPr>
        <w:t>/</w:t>
      </w:r>
      <w:r>
        <w:rPr>
          <w:rtl/>
        </w:rPr>
        <w:t>1</w:t>
      </w:r>
      <w:r w:rsidR="00C74906">
        <w:rPr>
          <w:rtl/>
        </w:rPr>
        <w:t>.</w:t>
      </w:r>
      <w:r>
        <w:rPr>
          <w:rtl/>
        </w:rPr>
        <w:t xml:space="preserve"> وأمالي الصدوق: 344</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235BCE">
      <w:pPr>
        <w:pStyle w:val="libNormal0"/>
        <w:rPr>
          <w:rtl/>
        </w:rPr>
      </w:pPr>
      <w:r>
        <w:rPr>
          <w:rtl/>
        </w:rPr>
        <w:lastRenderedPageBreak/>
        <w:t>الصادق، عن أبيه، عن آبائه، عن أمير المؤمنين</w:t>
      </w:r>
      <w:r w:rsidR="007148F6">
        <w:rPr>
          <w:rFonts w:hint="cs"/>
          <w:rtl/>
        </w:rPr>
        <w:t xml:space="preserve"> (</w:t>
      </w:r>
      <w:r>
        <w:rPr>
          <w:rtl/>
        </w:rPr>
        <w:t xml:space="preserve"> </w:t>
      </w:r>
      <w:r w:rsidRPr="00F640F5">
        <w:rPr>
          <w:rStyle w:val="libAlaemChar"/>
          <w:rFonts w:hint="cs"/>
          <w:rtl/>
        </w:rPr>
        <w:t>عليهم‌السلام</w:t>
      </w:r>
      <w:r>
        <w:rPr>
          <w:rtl/>
        </w:rPr>
        <w:t xml:space="preserve"> </w:t>
      </w:r>
      <w:r w:rsidR="007148F6">
        <w:rPr>
          <w:rFonts w:hint="cs"/>
          <w:rtl/>
        </w:rPr>
        <w:t xml:space="preserve">) </w:t>
      </w:r>
      <w:r>
        <w:rPr>
          <w:rtl/>
        </w:rPr>
        <w:t>- في حديث المناهي - قال: نهى رسول الله</w:t>
      </w:r>
      <w:r w:rsidR="007148F6">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148F6">
        <w:rPr>
          <w:rFonts w:hint="cs"/>
          <w:rtl/>
        </w:rPr>
        <w:t xml:space="preserve">) </w:t>
      </w:r>
      <w:r>
        <w:rPr>
          <w:rtl/>
        </w:rPr>
        <w:t>أن يبول أحد تحت شجرة مثمرة، أو على قارعة الطريق، الحديث</w:t>
      </w:r>
      <w:r w:rsidR="00C74906">
        <w:rPr>
          <w:rtl/>
        </w:rPr>
        <w:t>.</w:t>
      </w:r>
    </w:p>
    <w:p w:rsidR="005359CC" w:rsidRDefault="005359CC" w:rsidP="00235BCE">
      <w:pPr>
        <w:pStyle w:val="libNormal"/>
        <w:rPr>
          <w:rtl/>
        </w:rPr>
      </w:pPr>
      <w:r w:rsidRPr="00235BCE">
        <w:rPr>
          <w:rtl/>
        </w:rPr>
        <w:t>[862]</w:t>
      </w:r>
      <w:r w:rsidRPr="00F234B5">
        <w:rPr>
          <w:rtl/>
        </w:rPr>
        <w:t xml:space="preserve"> 11</w:t>
      </w:r>
      <w:r>
        <w:rPr>
          <w:rtl/>
        </w:rPr>
        <w:t xml:space="preserve"> - وبإسناده عن سليمان بن جعفر البصري، عن عبدالله بن الحسين بن زيد بن علي بن الحسين، عن أبيه، عن الصادق جعفر بن محم</w:t>
      </w:r>
      <w:r w:rsidR="007148F6">
        <w:rPr>
          <w:rFonts w:hint="cs"/>
          <w:rtl/>
        </w:rPr>
        <w:t>ّ</w:t>
      </w:r>
      <w:r>
        <w:rPr>
          <w:rtl/>
        </w:rPr>
        <w:t>د، عن آبائه</w:t>
      </w:r>
      <w:r w:rsidR="007148F6">
        <w:rPr>
          <w:rFonts w:hint="cs"/>
          <w:rtl/>
        </w:rPr>
        <w:t xml:space="preserve"> (</w:t>
      </w:r>
      <w:r>
        <w:rPr>
          <w:rtl/>
        </w:rPr>
        <w:t xml:space="preserve"> </w:t>
      </w:r>
      <w:r w:rsidRPr="00F640F5">
        <w:rPr>
          <w:rStyle w:val="libAlaemChar"/>
          <w:rFonts w:hint="cs"/>
          <w:rtl/>
        </w:rPr>
        <w:t>عليهم‌السلام</w:t>
      </w:r>
      <w:r>
        <w:rPr>
          <w:rtl/>
        </w:rPr>
        <w:t xml:space="preserve"> </w:t>
      </w:r>
      <w:r w:rsidR="007148F6">
        <w:rPr>
          <w:rFonts w:hint="cs"/>
          <w:rtl/>
        </w:rPr>
        <w:t xml:space="preserve">) </w:t>
      </w:r>
      <w:r>
        <w:rPr>
          <w:rtl/>
        </w:rPr>
        <w:t>قال: قال رسول الله</w:t>
      </w:r>
      <w:r w:rsidR="007148F6">
        <w:rPr>
          <w:rFonts w:hint="cs"/>
          <w:rtl/>
        </w:rPr>
        <w:t xml:space="preserve"> (</w:t>
      </w:r>
      <w:r>
        <w:rPr>
          <w:rtl/>
        </w:rPr>
        <w:t xml:space="preserve"> </w:t>
      </w:r>
      <w:r w:rsidRPr="00F640F5">
        <w:rPr>
          <w:rStyle w:val="libAlaemChar"/>
          <w:rFonts w:hint="cs"/>
          <w:rtl/>
        </w:rPr>
        <w:t>صلى‌الله‌عليه‌وآله‌وسلم</w:t>
      </w:r>
      <w:r w:rsidR="007148F6">
        <w:rPr>
          <w:rFonts w:hint="cs"/>
          <w:rtl/>
        </w:rPr>
        <w:t xml:space="preserve"> ) :</w:t>
      </w:r>
      <w:r>
        <w:rPr>
          <w:rtl/>
        </w:rPr>
        <w:t xml:space="preserve"> إن</w:t>
      </w:r>
      <w:r w:rsidR="00235BCE">
        <w:rPr>
          <w:rFonts w:hint="cs"/>
          <w:rtl/>
        </w:rPr>
        <w:t>ّ</w:t>
      </w:r>
      <w:r>
        <w:rPr>
          <w:rtl/>
        </w:rPr>
        <w:t xml:space="preserve"> الله كره لكم أي</w:t>
      </w:r>
      <w:r w:rsidR="00235BCE">
        <w:rPr>
          <w:rFonts w:hint="cs"/>
          <w:rtl/>
        </w:rPr>
        <w:t>ّ</w:t>
      </w:r>
      <w:r>
        <w:rPr>
          <w:rtl/>
        </w:rPr>
        <w:t xml:space="preserve">تها </w:t>
      </w:r>
      <w:r w:rsidR="00235BCE">
        <w:rPr>
          <w:rtl/>
        </w:rPr>
        <w:t>ال</w:t>
      </w:r>
      <w:r w:rsidR="00235BCE">
        <w:rPr>
          <w:rFonts w:hint="cs"/>
          <w:rtl/>
        </w:rPr>
        <w:t>أ</w:t>
      </w:r>
      <w:r>
        <w:rPr>
          <w:rtl/>
        </w:rPr>
        <w:t>م</w:t>
      </w:r>
      <w:r w:rsidR="00235BCE">
        <w:rPr>
          <w:rFonts w:hint="cs"/>
          <w:rtl/>
        </w:rPr>
        <w:t>ّ</w:t>
      </w:r>
      <w:r>
        <w:rPr>
          <w:rtl/>
        </w:rPr>
        <w:t>ة أربعا</w:t>
      </w:r>
      <w:r w:rsidR="00235BCE">
        <w:rPr>
          <w:rFonts w:hint="cs"/>
          <w:rtl/>
        </w:rPr>
        <w:t>ً</w:t>
      </w:r>
      <w:r>
        <w:rPr>
          <w:rtl/>
        </w:rPr>
        <w:t xml:space="preserve"> وعشرين خصلة، ونهاكم عنها - إلى أن قال - وكره البول على شط</w:t>
      </w:r>
      <w:r w:rsidR="00235BCE">
        <w:rPr>
          <w:rFonts w:hint="cs"/>
          <w:rtl/>
        </w:rPr>
        <w:t>ّ</w:t>
      </w:r>
      <w:r>
        <w:rPr>
          <w:rtl/>
        </w:rPr>
        <w:t xml:space="preserve"> نهر جار، وكره أن يحدث الرجل تحت شجرة مثمرة قد أينعت، أو نخلة قد أينعت، يعني أثمرت</w:t>
      </w:r>
      <w:r w:rsidR="00C74906">
        <w:rPr>
          <w:rtl/>
        </w:rPr>
        <w:t>.</w:t>
      </w:r>
    </w:p>
    <w:p w:rsidR="005359CC" w:rsidRDefault="005359CC" w:rsidP="00235BCE">
      <w:pPr>
        <w:pStyle w:val="libNormal"/>
        <w:rPr>
          <w:rtl/>
        </w:rPr>
      </w:pPr>
      <w:r>
        <w:rPr>
          <w:rtl/>
        </w:rPr>
        <w:t xml:space="preserve">وفي ( </w:t>
      </w:r>
      <w:r w:rsidR="00235BCE">
        <w:rPr>
          <w:rtl/>
        </w:rPr>
        <w:t>ال</w:t>
      </w:r>
      <w:r w:rsidR="00235BCE">
        <w:rPr>
          <w:rFonts w:hint="cs"/>
          <w:rtl/>
        </w:rPr>
        <w:t>أ</w:t>
      </w:r>
      <w:r>
        <w:rPr>
          <w:rtl/>
        </w:rPr>
        <w:t>مالي ): عن محم</w:t>
      </w:r>
      <w:r w:rsidR="00235BCE">
        <w:rPr>
          <w:rFonts w:hint="cs"/>
          <w:rtl/>
        </w:rPr>
        <w:t>ّ</w:t>
      </w:r>
      <w:r>
        <w:rPr>
          <w:rtl/>
        </w:rPr>
        <w:t>د بن موسى بن المتوك</w:t>
      </w:r>
      <w:r w:rsidR="00235BCE">
        <w:rPr>
          <w:rFonts w:hint="cs"/>
          <w:rtl/>
        </w:rPr>
        <w:t>ّ</w:t>
      </w:r>
      <w:r>
        <w:rPr>
          <w:rtl/>
        </w:rPr>
        <w:t xml:space="preserve">ل، عن سعد بن عبدالله، عن إبراهيم بن هاشم، عن الحسين بن الحسن القرشي، عن سليمان بن جعفر، مثله </w:t>
      </w:r>
      <w:r w:rsidRPr="00D864A7">
        <w:rPr>
          <w:rStyle w:val="libFootnotenumChar"/>
          <w:rtl/>
        </w:rPr>
        <w:t>(1)</w:t>
      </w:r>
      <w:r w:rsidR="00C74906">
        <w:rPr>
          <w:rtl/>
        </w:rPr>
        <w:t>.</w:t>
      </w:r>
    </w:p>
    <w:p w:rsidR="005359CC" w:rsidRDefault="005359CC" w:rsidP="00235BCE">
      <w:pPr>
        <w:pStyle w:val="libNormal"/>
        <w:rPr>
          <w:rtl/>
        </w:rPr>
      </w:pPr>
      <w:r w:rsidRPr="00235BCE">
        <w:rPr>
          <w:rtl/>
        </w:rPr>
        <w:t>[863]</w:t>
      </w:r>
      <w:r w:rsidRPr="00F234B5">
        <w:rPr>
          <w:rtl/>
        </w:rPr>
        <w:t xml:space="preserve"> 12</w:t>
      </w:r>
      <w:r>
        <w:rPr>
          <w:rtl/>
        </w:rPr>
        <w:t xml:space="preserve"> - وفي ( الخصال ) ب</w:t>
      </w:r>
      <w:r w:rsidR="00235BCE">
        <w:rPr>
          <w:rtl/>
        </w:rPr>
        <w:t>ال</w:t>
      </w:r>
      <w:r w:rsidR="00235BCE">
        <w:rPr>
          <w:rFonts w:hint="cs"/>
          <w:rtl/>
        </w:rPr>
        <w:t>إِ</w:t>
      </w:r>
      <w:r>
        <w:rPr>
          <w:rtl/>
        </w:rPr>
        <w:t xml:space="preserve">سناد </w:t>
      </w:r>
      <w:r w:rsidR="00235BCE">
        <w:rPr>
          <w:rtl/>
        </w:rPr>
        <w:t>ال</w:t>
      </w:r>
      <w:r w:rsidR="00235BCE">
        <w:rPr>
          <w:rFonts w:hint="cs"/>
          <w:rtl/>
        </w:rPr>
        <w:t>آ</w:t>
      </w:r>
      <w:r>
        <w:rPr>
          <w:rtl/>
        </w:rPr>
        <w:t xml:space="preserve">تي </w:t>
      </w:r>
      <w:r w:rsidRPr="00D864A7">
        <w:rPr>
          <w:rStyle w:val="libFootnotenumChar"/>
          <w:rtl/>
        </w:rPr>
        <w:t>(</w:t>
      </w:r>
      <w:r w:rsidR="00235BCE">
        <w:rPr>
          <w:rStyle w:val="libFootnotenumChar"/>
          <w:rFonts w:hint="cs"/>
          <w:rtl/>
        </w:rPr>
        <w:t>2</w:t>
      </w:r>
      <w:r w:rsidRPr="00D864A7">
        <w:rPr>
          <w:rStyle w:val="libFootnotenumChar"/>
          <w:rtl/>
        </w:rPr>
        <w:t>)</w:t>
      </w:r>
      <w:r>
        <w:rPr>
          <w:rtl/>
        </w:rPr>
        <w:t xml:space="preserve">، عن علي </w:t>
      </w:r>
      <w:r w:rsidR="00235BCE">
        <w:rPr>
          <w:rFonts w:hint="cs"/>
          <w:rtl/>
        </w:rPr>
        <w:t>(</w:t>
      </w:r>
      <w:r w:rsidR="00235BCE">
        <w:rPr>
          <w:rtl/>
        </w:rPr>
        <w:t xml:space="preserve"> </w:t>
      </w:r>
      <w:r w:rsidR="00235BCE" w:rsidRPr="00F640F5">
        <w:rPr>
          <w:rStyle w:val="libAlaemChar"/>
          <w:rFonts w:hint="cs"/>
          <w:rtl/>
        </w:rPr>
        <w:t>عليه‌السلام</w:t>
      </w:r>
      <w:r w:rsidR="00235BCE">
        <w:rPr>
          <w:rFonts w:hint="cs"/>
          <w:rtl/>
        </w:rPr>
        <w:t xml:space="preserve"> ) </w:t>
      </w:r>
      <w:r>
        <w:rPr>
          <w:rtl/>
        </w:rPr>
        <w:t xml:space="preserve">- في حديث </w:t>
      </w:r>
      <w:r w:rsidR="00235BCE">
        <w:rPr>
          <w:rtl/>
        </w:rPr>
        <w:t>ال</w:t>
      </w:r>
      <w:r w:rsidR="00235BCE">
        <w:rPr>
          <w:rFonts w:hint="cs"/>
          <w:rtl/>
        </w:rPr>
        <w:t>أ</w:t>
      </w:r>
      <w:r>
        <w:rPr>
          <w:rtl/>
        </w:rPr>
        <w:t>ربعمائة - قال: لا تبل على المحج</w:t>
      </w:r>
      <w:r w:rsidR="00235BCE">
        <w:rPr>
          <w:rFonts w:hint="cs"/>
          <w:rtl/>
        </w:rPr>
        <w:t>ّ</w:t>
      </w:r>
      <w:r>
        <w:rPr>
          <w:rtl/>
        </w:rPr>
        <w:t xml:space="preserve">ة </w:t>
      </w:r>
      <w:r w:rsidRPr="00D864A7">
        <w:rPr>
          <w:rStyle w:val="libFootnotenumChar"/>
          <w:rtl/>
        </w:rPr>
        <w:t>(</w:t>
      </w:r>
      <w:r w:rsidR="00235BCE">
        <w:rPr>
          <w:rStyle w:val="libFootnotenumChar"/>
          <w:rFonts w:hint="cs"/>
          <w:rtl/>
        </w:rPr>
        <w:t>3</w:t>
      </w:r>
      <w:r w:rsidRPr="00D864A7">
        <w:rPr>
          <w:rStyle w:val="libFootnotenumChar"/>
          <w:rtl/>
        </w:rPr>
        <w:t>)</w:t>
      </w:r>
      <w:r>
        <w:rPr>
          <w:rtl/>
        </w:rPr>
        <w:t>، ولا تتغو</w:t>
      </w:r>
      <w:r w:rsidR="00235BCE">
        <w:rPr>
          <w:rFonts w:hint="cs"/>
          <w:rtl/>
        </w:rPr>
        <w:t>ّ</w:t>
      </w:r>
      <w:r>
        <w:rPr>
          <w:rtl/>
        </w:rPr>
        <w:t>ط عليها</w:t>
      </w:r>
      <w:r w:rsidR="00C74906">
        <w:rPr>
          <w:rtl/>
        </w:rPr>
        <w:t>.</w:t>
      </w:r>
    </w:p>
    <w:p w:rsidR="005359CC" w:rsidRDefault="005359CC" w:rsidP="00235BCE">
      <w:pPr>
        <w:pStyle w:val="libNormal"/>
        <w:rPr>
          <w:rtl/>
        </w:rPr>
      </w:pPr>
      <w:r>
        <w:rPr>
          <w:rtl/>
        </w:rPr>
        <w:t>أقول: ويأتي ما يدل</w:t>
      </w:r>
      <w:r w:rsidR="00235BCE">
        <w:rPr>
          <w:rFonts w:hint="cs"/>
          <w:rtl/>
        </w:rPr>
        <w:t>ّ</w:t>
      </w:r>
      <w:r>
        <w:rPr>
          <w:rtl/>
        </w:rPr>
        <w:t xml:space="preserve"> على بعض المقصود </w:t>
      </w:r>
      <w:r w:rsidRPr="00D864A7">
        <w:rPr>
          <w:rStyle w:val="libFootnotenumChar"/>
          <w:rtl/>
        </w:rPr>
        <w:t>(</w:t>
      </w:r>
      <w:r w:rsidR="00235BCE">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11 - الفقيه 3: 363</w:t>
      </w:r>
      <w:r w:rsidR="00E4299D">
        <w:rPr>
          <w:rtl/>
        </w:rPr>
        <w:t>/</w:t>
      </w:r>
      <w:r>
        <w:rPr>
          <w:rtl/>
        </w:rPr>
        <w:t>1727</w:t>
      </w:r>
      <w:r w:rsidR="00C74906">
        <w:rPr>
          <w:rtl/>
        </w:rPr>
        <w:t>.</w:t>
      </w:r>
    </w:p>
    <w:p w:rsidR="005359CC" w:rsidRPr="00F234B5" w:rsidRDefault="005359CC" w:rsidP="001D3C86">
      <w:pPr>
        <w:pStyle w:val="libFootnote0"/>
        <w:rPr>
          <w:rtl/>
        </w:rPr>
      </w:pPr>
      <w:r w:rsidRPr="00F234B5">
        <w:rPr>
          <w:rtl/>
        </w:rPr>
        <w:t>(1) أمالي الصدوق</w:t>
      </w:r>
      <w:r>
        <w:rPr>
          <w:rtl/>
        </w:rPr>
        <w:t xml:space="preserve">: </w:t>
      </w:r>
      <w:r w:rsidRPr="00F234B5">
        <w:rPr>
          <w:rtl/>
        </w:rPr>
        <w:t>248</w:t>
      </w:r>
      <w:r w:rsidR="00E4299D">
        <w:rPr>
          <w:rtl/>
        </w:rPr>
        <w:t>/</w:t>
      </w:r>
      <w:r w:rsidRPr="00F234B5">
        <w:rPr>
          <w:rtl/>
        </w:rPr>
        <w:t>3</w:t>
      </w:r>
      <w:r w:rsidR="00C74906">
        <w:rPr>
          <w:rtl/>
        </w:rPr>
        <w:t>.</w:t>
      </w:r>
    </w:p>
    <w:p w:rsidR="005359CC" w:rsidRDefault="005359CC" w:rsidP="001D3C86">
      <w:pPr>
        <w:pStyle w:val="libFootnote0"/>
        <w:rPr>
          <w:rtl/>
        </w:rPr>
      </w:pPr>
      <w:r>
        <w:rPr>
          <w:rtl/>
        </w:rPr>
        <w:t>12 - الخصال: 635</w:t>
      </w:r>
      <w:r w:rsidR="00C74906">
        <w:rPr>
          <w:rtl/>
        </w:rPr>
        <w:t>.</w:t>
      </w:r>
    </w:p>
    <w:p w:rsidR="005359CC" w:rsidRPr="00F234B5" w:rsidRDefault="005359CC" w:rsidP="00235BCE">
      <w:pPr>
        <w:pStyle w:val="libFootnote0"/>
        <w:rPr>
          <w:rtl/>
        </w:rPr>
      </w:pPr>
      <w:r w:rsidRPr="00F234B5">
        <w:rPr>
          <w:rtl/>
        </w:rPr>
        <w:t>(</w:t>
      </w:r>
      <w:r w:rsidR="00235BCE">
        <w:rPr>
          <w:rFonts w:hint="cs"/>
          <w:rtl/>
        </w:rPr>
        <w:t>2</w:t>
      </w:r>
      <w:r w:rsidRPr="00F234B5">
        <w:rPr>
          <w:rtl/>
        </w:rPr>
        <w:t xml:space="preserve">) يأتي في آخر الفائدة </w:t>
      </w:r>
      <w:r w:rsidR="00235BCE">
        <w:rPr>
          <w:rtl/>
        </w:rPr>
        <w:t>ال</w:t>
      </w:r>
      <w:r w:rsidR="00235BCE">
        <w:rPr>
          <w:rFonts w:hint="cs"/>
          <w:rtl/>
        </w:rPr>
        <w:t>أ</w:t>
      </w:r>
      <w:r w:rsidRPr="00F234B5">
        <w:rPr>
          <w:rtl/>
        </w:rPr>
        <w:t>ولى من الخاتمة برمز ( ر )</w:t>
      </w:r>
      <w:r w:rsidR="00C74906">
        <w:rPr>
          <w:rtl/>
        </w:rPr>
        <w:t>.</w:t>
      </w:r>
    </w:p>
    <w:p w:rsidR="005359CC" w:rsidRPr="00F234B5" w:rsidRDefault="005359CC" w:rsidP="00235BCE">
      <w:pPr>
        <w:pStyle w:val="libFootnote0"/>
        <w:rPr>
          <w:rtl/>
        </w:rPr>
      </w:pPr>
      <w:r w:rsidRPr="00F234B5">
        <w:rPr>
          <w:rtl/>
        </w:rPr>
        <w:t>(</w:t>
      </w:r>
      <w:r w:rsidR="00235BCE">
        <w:rPr>
          <w:rFonts w:hint="cs"/>
          <w:rtl/>
        </w:rPr>
        <w:t>3</w:t>
      </w:r>
      <w:r w:rsidRPr="00F234B5">
        <w:rPr>
          <w:rtl/>
        </w:rPr>
        <w:t>) المحج</w:t>
      </w:r>
      <w:r w:rsidR="00235BCE">
        <w:rPr>
          <w:rFonts w:hint="cs"/>
          <w:rtl/>
        </w:rPr>
        <w:t>ّ</w:t>
      </w:r>
      <w:r w:rsidRPr="00F234B5">
        <w:rPr>
          <w:rtl/>
        </w:rPr>
        <w:t>ة</w:t>
      </w:r>
      <w:r>
        <w:rPr>
          <w:rtl/>
        </w:rPr>
        <w:t xml:space="preserve">: </w:t>
      </w:r>
      <w:r w:rsidRPr="00F234B5">
        <w:rPr>
          <w:rtl/>
        </w:rPr>
        <w:t>جاد</w:t>
      </w:r>
      <w:r w:rsidR="00235BCE">
        <w:rPr>
          <w:rFonts w:hint="cs"/>
          <w:rtl/>
        </w:rPr>
        <w:t>ّ</w:t>
      </w:r>
      <w:r w:rsidRPr="00F234B5">
        <w:rPr>
          <w:rtl/>
        </w:rPr>
        <w:t>ة الطريق</w:t>
      </w:r>
      <w:r>
        <w:rPr>
          <w:rtl/>
        </w:rPr>
        <w:t xml:space="preserve">، </w:t>
      </w:r>
      <w:r w:rsidRPr="00F234B5">
        <w:rPr>
          <w:rtl/>
        </w:rPr>
        <w:t>( منه قد</w:t>
      </w:r>
      <w:r w:rsidR="00235BCE">
        <w:rPr>
          <w:rFonts w:hint="cs"/>
          <w:rtl/>
        </w:rPr>
        <w:t>ّ</w:t>
      </w:r>
      <w:r w:rsidRPr="00F234B5">
        <w:rPr>
          <w:rtl/>
        </w:rPr>
        <w:t>ه ) الصحاح 1</w:t>
      </w:r>
      <w:r>
        <w:rPr>
          <w:rtl/>
        </w:rPr>
        <w:t xml:space="preserve">: </w:t>
      </w:r>
      <w:r w:rsidRPr="00F234B5">
        <w:rPr>
          <w:rtl/>
        </w:rPr>
        <w:t>304</w:t>
      </w:r>
      <w:r w:rsidR="00C74906">
        <w:rPr>
          <w:rtl/>
        </w:rPr>
        <w:t>.</w:t>
      </w:r>
    </w:p>
    <w:p w:rsidR="005359CC" w:rsidRPr="00F234B5" w:rsidRDefault="005359CC" w:rsidP="00235BCE">
      <w:pPr>
        <w:pStyle w:val="libFootnote0"/>
        <w:rPr>
          <w:rtl/>
        </w:rPr>
      </w:pPr>
      <w:r w:rsidRPr="00F234B5">
        <w:rPr>
          <w:rtl/>
        </w:rPr>
        <w:t>(</w:t>
      </w:r>
      <w:r w:rsidR="00235BCE">
        <w:rPr>
          <w:rFonts w:hint="cs"/>
          <w:rtl/>
        </w:rPr>
        <w:t>4</w:t>
      </w:r>
      <w:r w:rsidRPr="00F234B5">
        <w:rPr>
          <w:rtl/>
        </w:rPr>
        <w:t>) يأتي في الحديث 1 من الباب 16 والباب 24 من أبواب أحكام الخلوة</w:t>
      </w:r>
      <w:r w:rsidR="00C74906">
        <w:rPr>
          <w:rtl/>
        </w:rPr>
        <w:t>.</w:t>
      </w:r>
      <w:r w:rsidRPr="00F234B5">
        <w:rPr>
          <w:rtl/>
        </w:rPr>
        <w:t xml:space="preserve"> </w:t>
      </w:r>
    </w:p>
    <w:p w:rsidR="001D3C86" w:rsidRDefault="001D3C86" w:rsidP="001D3C86">
      <w:pPr>
        <w:pStyle w:val="libNormal"/>
        <w:rPr>
          <w:rtl/>
        </w:rPr>
      </w:pPr>
      <w:bookmarkStart w:id="751" w:name="_Toc272839452"/>
      <w:bookmarkStart w:id="752" w:name="_Toc272839740"/>
      <w:bookmarkStart w:id="753" w:name="_Toc299780356"/>
      <w:bookmarkStart w:id="754" w:name="_Toc370728442"/>
      <w:bookmarkStart w:id="755" w:name="_Toc388259287"/>
      <w:r>
        <w:rPr>
          <w:rtl/>
        </w:rPr>
        <w:br w:type="page"/>
      </w:r>
    </w:p>
    <w:p w:rsidR="005359CC" w:rsidRPr="00067354" w:rsidRDefault="005359CC" w:rsidP="001D3C86">
      <w:pPr>
        <w:pStyle w:val="Heading2Center"/>
        <w:rPr>
          <w:rtl/>
        </w:rPr>
      </w:pPr>
      <w:bookmarkStart w:id="756" w:name="_Toc261404918"/>
      <w:r>
        <w:rPr>
          <w:rtl/>
        </w:rPr>
        <w:lastRenderedPageBreak/>
        <w:t>16 - باب كراهة التخل</w:t>
      </w:r>
      <w:r w:rsidR="00307B11">
        <w:rPr>
          <w:rFonts w:hint="cs"/>
          <w:rtl/>
        </w:rPr>
        <w:t>ّ</w:t>
      </w:r>
      <w:r>
        <w:rPr>
          <w:rtl/>
        </w:rPr>
        <w:t>ي على القبر، والتغو</w:t>
      </w:r>
      <w:r w:rsidR="00307B11">
        <w:rPr>
          <w:rFonts w:hint="cs"/>
          <w:rtl/>
        </w:rPr>
        <w:t>ّ</w:t>
      </w:r>
      <w:r>
        <w:rPr>
          <w:rtl/>
        </w:rPr>
        <w:t>ط بين القبور، وأن</w:t>
      </w:r>
      <w:bookmarkEnd w:id="751"/>
      <w:bookmarkEnd w:id="752"/>
      <w:bookmarkEnd w:id="753"/>
      <w:r>
        <w:rPr>
          <w:rFonts w:hint="cs"/>
          <w:rtl/>
        </w:rPr>
        <w:t xml:space="preserve"> </w:t>
      </w:r>
      <w:r w:rsidRPr="00067354">
        <w:rPr>
          <w:rtl/>
        </w:rPr>
        <w:t>يستعجل المتغو</w:t>
      </w:r>
      <w:r w:rsidR="00AA54DF">
        <w:rPr>
          <w:rFonts w:hint="cs"/>
          <w:rtl/>
        </w:rPr>
        <w:t>ّ</w:t>
      </w:r>
      <w:r w:rsidRPr="00067354">
        <w:rPr>
          <w:rtl/>
        </w:rPr>
        <w:t>ط</w:t>
      </w:r>
      <w:r>
        <w:rPr>
          <w:rtl/>
        </w:rPr>
        <w:t>،</w:t>
      </w:r>
      <w:r w:rsidRPr="00067354">
        <w:rPr>
          <w:rtl/>
        </w:rPr>
        <w:t xml:space="preserve"> وجملة من المكروهات</w:t>
      </w:r>
      <w:bookmarkEnd w:id="754"/>
      <w:bookmarkEnd w:id="755"/>
      <w:bookmarkEnd w:id="756"/>
    </w:p>
    <w:p w:rsidR="005359CC" w:rsidRDefault="005359CC" w:rsidP="00AA54DF">
      <w:pPr>
        <w:pStyle w:val="libNormal"/>
        <w:rPr>
          <w:rtl/>
        </w:rPr>
      </w:pPr>
      <w:r w:rsidRPr="00D864A7">
        <w:rPr>
          <w:rStyle w:val="libNormalChar"/>
          <w:rtl/>
        </w:rPr>
        <w:t>[864]</w:t>
      </w:r>
      <w:r w:rsidRPr="00F234B5">
        <w:rPr>
          <w:rtl/>
        </w:rPr>
        <w:t xml:space="preserve"> 1</w:t>
      </w:r>
      <w:r>
        <w:rPr>
          <w:rtl/>
        </w:rPr>
        <w:t xml:space="preserve"> - محم</w:t>
      </w:r>
      <w:r w:rsidR="00AA54DF">
        <w:rPr>
          <w:rFonts w:hint="cs"/>
          <w:rtl/>
        </w:rPr>
        <w:t>ّ</w:t>
      </w:r>
      <w:r>
        <w:rPr>
          <w:rtl/>
        </w:rPr>
        <w:t>د بن يعقوب، عن محم</w:t>
      </w:r>
      <w:r w:rsidR="00AA54DF">
        <w:rPr>
          <w:rFonts w:hint="cs"/>
          <w:rtl/>
        </w:rPr>
        <w:t>ّ</w:t>
      </w:r>
      <w:r>
        <w:rPr>
          <w:rtl/>
        </w:rPr>
        <w:t>د بن يحيى، عن أحمد بن محم</w:t>
      </w:r>
      <w:r w:rsidR="00AA54DF">
        <w:rPr>
          <w:rFonts w:hint="cs"/>
          <w:rtl/>
        </w:rPr>
        <w:t>ّ</w:t>
      </w:r>
      <w:r>
        <w:rPr>
          <w:rtl/>
        </w:rPr>
        <w:t>د، عن ابن محبوب، عن العلاء بن رزين، عن محم</w:t>
      </w:r>
      <w:r w:rsidR="00AA54DF">
        <w:rPr>
          <w:rFonts w:hint="cs"/>
          <w:rtl/>
        </w:rPr>
        <w:t>ّ</w:t>
      </w:r>
      <w:r>
        <w:rPr>
          <w:rtl/>
        </w:rPr>
        <w:t xml:space="preserve">د بن مسلم، عن أبي جعفر </w:t>
      </w:r>
      <w:r w:rsidR="00AA54DF">
        <w:rPr>
          <w:rFonts w:hint="cs"/>
          <w:rtl/>
        </w:rPr>
        <w:t>(</w:t>
      </w:r>
      <w:r w:rsidR="00AA54DF">
        <w:rPr>
          <w:rtl/>
        </w:rPr>
        <w:t xml:space="preserve"> </w:t>
      </w:r>
      <w:r w:rsidR="00AA54DF" w:rsidRPr="00F640F5">
        <w:rPr>
          <w:rStyle w:val="libAlaemChar"/>
          <w:rFonts w:hint="cs"/>
          <w:rtl/>
        </w:rPr>
        <w:t>عليه‌السلام</w:t>
      </w:r>
      <w:r w:rsidR="00AA54DF">
        <w:rPr>
          <w:rFonts w:hint="cs"/>
          <w:rtl/>
        </w:rPr>
        <w:t xml:space="preserve"> ) </w:t>
      </w:r>
      <w:r>
        <w:rPr>
          <w:rtl/>
        </w:rPr>
        <w:t>قال: من تخل</w:t>
      </w:r>
      <w:r w:rsidR="002039AB">
        <w:rPr>
          <w:rFonts w:hint="cs"/>
          <w:rtl/>
        </w:rPr>
        <w:t>ّ</w:t>
      </w:r>
      <w:r>
        <w:rPr>
          <w:rtl/>
        </w:rPr>
        <w:t>ى على قبر، أو بال قائما</w:t>
      </w:r>
      <w:r w:rsidR="002039AB">
        <w:rPr>
          <w:rFonts w:hint="cs"/>
          <w:rtl/>
        </w:rPr>
        <w:t>ً</w:t>
      </w:r>
      <w:r>
        <w:rPr>
          <w:rtl/>
        </w:rPr>
        <w:t xml:space="preserve">، أو بال في ماء قائم </w:t>
      </w:r>
      <w:r w:rsidRPr="00D864A7">
        <w:rPr>
          <w:rStyle w:val="libFootnotenumChar"/>
          <w:rtl/>
        </w:rPr>
        <w:t>(1)</w:t>
      </w:r>
      <w:r>
        <w:rPr>
          <w:rtl/>
        </w:rPr>
        <w:t>، أو مشى في حذاء واحد، أو شرب قائما</w:t>
      </w:r>
      <w:r w:rsidR="002039AB">
        <w:rPr>
          <w:rFonts w:hint="cs"/>
          <w:rtl/>
        </w:rPr>
        <w:t>ً</w:t>
      </w:r>
      <w:r>
        <w:rPr>
          <w:rtl/>
        </w:rPr>
        <w:t xml:space="preserve">، أو خلا في بيت وحده، وبات على غمر </w:t>
      </w:r>
      <w:r w:rsidRPr="00D864A7">
        <w:rPr>
          <w:rStyle w:val="libFootnotenumChar"/>
          <w:rtl/>
        </w:rPr>
        <w:t>(2)</w:t>
      </w:r>
      <w:r>
        <w:rPr>
          <w:rtl/>
        </w:rPr>
        <w:t xml:space="preserve">، فأصابه شيء من الشيطان لم يدعه </w:t>
      </w:r>
      <w:r w:rsidR="002039AB">
        <w:rPr>
          <w:rFonts w:hint="cs"/>
          <w:rtl/>
        </w:rPr>
        <w:t>إ</w:t>
      </w:r>
      <w:r w:rsidR="008E749F">
        <w:rPr>
          <w:rtl/>
        </w:rPr>
        <w:t>ل</w:t>
      </w:r>
      <w:r w:rsidR="002039AB">
        <w:rPr>
          <w:rFonts w:hint="cs"/>
          <w:rtl/>
        </w:rPr>
        <w:t>ّ</w:t>
      </w:r>
      <w:r w:rsidR="008E749F">
        <w:rPr>
          <w:rtl/>
        </w:rPr>
        <w:t>ا</w:t>
      </w:r>
      <w:r>
        <w:rPr>
          <w:rtl/>
        </w:rPr>
        <w:t xml:space="preserve"> أن يشاء الله، وأسرع ما يكون الشيطان إلى </w:t>
      </w:r>
      <w:r w:rsidR="002039AB">
        <w:rPr>
          <w:rtl/>
        </w:rPr>
        <w:t>ال</w:t>
      </w:r>
      <w:r w:rsidR="002039AB">
        <w:rPr>
          <w:rFonts w:hint="cs"/>
          <w:rtl/>
        </w:rPr>
        <w:t>إِ</w:t>
      </w:r>
      <w:r>
        <w:rPr>
          <w:rtl/>
        </w:rPr>
        <w:t>نسان وهو على بعض هذه الح</w:t>
      </w:r>
      <w:r w:rsidR="008E749F">
        <w:rPr>
          <w:rtl/>
        </w:rPr>
        <w:t>الا</w:t>
      </w:r>
      <w:r>
        <w:rPr>
          <w:rtl/>
        </w:rPr>
        <w:t>ت، الحديث</w:t>
      </w:r>
      <w:r w:rsidR="00C74906">
        <w:rPr>
          <w:rtl/>
        </w:rPr>
        <w:t>.</w:t>
      </w:r>
    </w:p>
    <w:p w:rsidR="005359CC" w:rsidRDefault="005359CC" w:rsidP="002039AB">
      <w:pPr>
        <w:pStyle w:val="libNormal"/>
        <w:rPr>
          <w:rtl/>
        </w:rPr>
      </w:pPr>
      <w:r w:rsidRPr="00D864A7">
        <w:rPr>
          <w:rStyle w:val="libNormalChar"/>
          <w:rtl/>
        </w:rPr>
        <w:t>[865]</w:t>
      </w:r>
      <w:r w:rsidRPr="00F234B5">
        <w:rPr>
          <w:rtl/>
        </w:rPr>
        <w:t xml:space="preserve"> 2</w:t>
      </w:r>
      <w:r>
        <w:rPr>
          <w:rtl/>
        </w:rPr>
        <w:t xml:space="preserve"> - وعن عد</w:t>
      </w:r>
      <w:r w:rsidR="002039AB">
        <w:rPr>
          <w:rFonts w:hint="cs"/>
          <w:rtl/>
        </w:rPr>
        <w:t>ّ</w:t>
      </w:r>
      <w:r>
        <w:rPr>
          <w:rtl/>
        </w:rPr>
        <w:t>ة من أصحابنا، عن سهل بن زياد وعن علي بن إبراهيم جميعا</w:t>
      </w:r>
      <w:r w:rsidR="002039AB">
        <w:rPr>
          <w:rFonts w:hint="cs"/>
          <w:rtl/>
        </w:rPr>
        <w:t>ً</w:t>
      </w:r>
      <w:r>
        <w:rPr>
          <w:rtl/>
        </w:rPr>
        <w:t>، عن محم</w:t>
      </w:r>
      <w:r w:rsidR="002039AB">
        <w:rPr>
          <w:rFonts w:hint="cs"/>
          <w:rtl/>
        </w:rPr>
        <w:t>ّ</w:t>
      </w:r>
      <w:r>
        <w:rPr>
          <w:rtl/>
        </w:rPr>
        <w:t xml:space="preserve">د بن عيسى، عن الدهقان، عن درست، عن إبراهيم بن عبد الحميد، عن أبي الحسن موسى </w:t>
      </w:r>
      <w:r w:rsidR="002039AB">
        <w:rPr>
          <w:rFonts w:hint="cs"/>
          <w:rtl/>
        </w:rPr>
        <w:t>(</w:t>
      </w:r>
      <w:r w:rsidR="002039AB">
        <w:rPr>
          <w:rtl/>
        </w:rPr>
        <w:t xml:space="preserve"> </w:t>
      </w:r>
      <w:r w:rsidR="002039AB" w:rsidRPr="00F640F5">
        <w:rPr>
          <w:rStyle w:val="libAlaemChar"/>
          <w:rFonts w:hint="cs"/>
          <w:rtl/>
        </w:rPr>
        <w:t>عليه‌السلام</w:t>
      </w:r>
      <w:r w:rsidR="002039AB">
        <w:rPr>
          <w:rFonts w:hint="cs"/>
          <w:rtl/>
        </w:rPr>
        <w:t xml:space="preserve"> ) </w:t>
      </w:r>
      <w:r>
        <w:rPr>
          <w:rtl/>
        </w:rPr>
        <w:t>قال: ثلاثة يتخو</w:t>
      </w:r>
      <w:r w:rsidR="002039AB">
        <w:rPr>
          <w:rFonts w:hint="cs"/>
          <w:rtl/>
        </w:rPr>
        <w:t>ّ</w:t>
      </w:r>
      <w:r>
        <w:rPr>
          <w:rtl/>
        </w:rPr>
        <w:t>ف منها الجنون: التغو</w:t>
      </w:r>
      <w:r w:rsidR="002039AB">
        <w:rPr>
          <w:rFonts w:hint="cs"/>
          <w:rtl/>
        </w:rPr>
        <w:t>ّ</w:t>
      </w:r>
      <w:r>
        <w:rPr>
          <w:rtl/>
        </w:rPr>
        <w:t>ط بين القبور، والمشي في خف</w:t>
      </w:r>
      <w:r w:rsidR="002039AB">
        <w:rPr>
          <w:rFonts w:hint="cs"/>
          <w:rtl/>
        </w:rPr>
        <w:t>ّ</w:t>
      </w:r>
      <w:r>
        <w:rPr>
          <w:rtl/>
        </w:rPr>
        <w:t xml:space="preserve"> واحد، والرجل ينام وحده</w:t>
      </w:r>
      <w:r w:rsidR="00C74906">
        <w:rPr>
          <w:rtl/>
        </w:rPr>
        <w:t>.</w:t>
      </w:r>
    </w:p>
    <w:p w:rsidR="005359CC" w:rsidRDefault="005359CC" w:rsidP="009231E9">
      <w:pPr>
        <w:pStyle w:val="libNormal"/>
        <w:rPr>
          <w:rtl/>
        </w:rPr>
      </w:pPr>
      <w:r>
        <w:rPr>
          <w:rtl/>
        </w:rPr>
        <w:t>محم</w:t>
      </w:r>
      <w:r w:rsidR="002039AB">
        <w:rPr>
          <w:rFonts w:hint="cs"/>
          <w:rtl/>
        </w:rPr>
        <w:t>ّ</w:t>
      </w:r>
      <w:r>
        <w:rPr>
          <w:rtl/>
        </w:rPr>
        <w:t xml:space="preserve">د بن علي بن الحسين في ( الخصال ) </w:t>
      </w:r>
      <w:r w:rsidRPr="00D864A7">
        <w:rPr>
          <w:rStyle w:val="libFootnotenumChar"/>
          <w:rtl/>
        </w:rPr>
        <w:t>(</w:t>
      </w:r>
      <w:r w:rsidR="009231E9">
        <w:rPr>
          <w:rStyle w:val="libFootnotenumChar"/>
          <w:rFonts w:hint="cs"/>
          <w:rtl/>
        </w:rPr>
        <w:t>3</w:t>
      </w:r>
      <w:r w:rsidRPr="00D864A7">
        <w:rPr>
          <w:rStyle w:val="libFootnotenumChar"/>
          <w:rtl/>
        </w:rPr>
        <w:t>)</w:t>
      </w:r>
      <w:r>
        <w:rPr>
          <w:rtl/>
        </w:rPr>
        <w:t>: عن محم</w:t>
      </w:r>
      <w:r w:rsidR="009231E9">
        <w:rPr>
          <w:rFonts w:hint="cs"/>
          <w:rtl/>
        </w:rPr>
        <w:t>ّ</w:t>
      </w:r>
      <w:r>
        <w:rPr>
          <w:rtl/>
        </w:rPr>
        <w:t>د بن علي المروزي، عن أحمد بن محم</w:t>
      </w:r>
      <w:r w:rsidR="009231E9">
        <w:rPr>
          <w:rFonts w:hint="cs"/>
          <w:rtl/>
        </w:rPr>
        <w:t>ّ</w:t>
      </w:r>
      <w:r>
        <w:rPr>
          <w:rtl/>
        </w:rPr>
        <w:t xml:space="preserve">د بن يحيى </w:t>
      </w:r>
      <w:r w:rsidRPr="00D864A7">
        <w:rPr>
          <w:rStyle w:val="libFootnotenumChar"/>
          <w:rtl/>
        </w:rPr>
        <w:t>(</w:t>
      </w:r>
      <w:r w:rsidR="009231E9">
        <w:rPr>
          <w:rStyle w:val="libFootnotenumChar"/>
          <w:rFonts w:hint="cs"/>
          <w:rtl/>
        </w:rPr>
        <w:t>4</w:t>
      </w:r>
      <w:r w:rsidRPr="00D864A7">
        <w:rPr>
          <w:rStyle w:val="libFootnotenumChar"/>
          <w:rtl/>
        </w:rPr>
        <w:t>)</w:t>
      </w:r>
      <w:r>
        <w:rPr>
          <w:rtl/>
        </w:rPr>
        <w:t>، عن أحمد بن محم</w:t>
      </w:r>
      <w:r w:rsidR="009231E9">
        <w:rPr>
          <w:rFonts w:hint="cs"/>
          <w:rtl/>
        </w:rPr>
        <w:t>ّ</w:t>
      </w:r>
      <w:r>
        <w:rPr>
          <w:rtl/>
        </w:rPr>
        <w:t xml:space="preserve">د الخالدي، عن </w:t>
      </w:r>
    </w:p>
    <w:p w:rsidR="005359CC" w:rsidRDefault="001D3C86" w:rsidP="001D3C86">
      <w:pPr>
        <w:pStyle w:val="libLine"/>
        <w:rPr>
          <w:rtl/>
        </w:rPr>
      </w:pPr>
      <w:r>
        <w:rPr>
          <w:rtl/>
        </w:rPr>
        <w:t>____________________</w:t>
      </w:r>
    </w:p>
    <w:p w:rsidR="005359CC" w:rsidRDefault="005359CC" w:rsidP="009231E9">
      <w:pPr>
        <w:pStyle w:val="libFootnoteCenterBold"/>
        <w:rPr>
          <w:rtl/>
        </w:rPr>
      </w:pPr>
      <w:r>
        <w:rPr>
          <w:rtl/>
        </w:rPr>
        <w:t>الباب 16</w:t>
      </w:r>
    </w:p>
    <w:p w:rsidR="005359CC" w:rsidRDefault="005359CC" w:rsidP="009231E9">
      <w:pPr>
        <w:pStyle w:val="libFootnoteCenterBold"/>
        <w:rPr>
          <w:rtl/>
        </w:rPr>
      </w:pPr>
      <w:r>
        <w:rPr>
          <w:rtl/>
        </w:rPr>
        <w:t>فيه 3 أحاديث</w:t>
      </w:r>
    </w:p>
    <w:p w:rsidR="005359CC" w:rsidRDefault="005359CC" w:rsidP="001D3C86">
      <w:pPr>
        <w:pStyle w:val="libFootnote0"/>
        <w:rPr>
          <w:rtl/>
        </w:rPr>
      </w:pPr>
      <w:r>
        <w:rPr>
          <w:rtl/>
        </w:rPr>
        <w:t>1 - الكافي 6: 533</w:t>
      </w:r>
      <w:r w:rsidR="00E4299D">
        <w:rPr>
          <w:rtl/>
        </w:rPr>
        <w:t>/</w:t>
      </w:r>
      <w:r>
        <w:rPr>
          <w:rtl/>
        </w:rPr>
        <w:t xml:space="preserve">2 تأتي: قطعة منه في الحديث 2 من الباب 44 من أبواب أحكام الملابس ويأتي تمامه في الحديث 1 من الباب 20 من أبواب أحكام المساكن وقطعة منه في الحديث 3 من الباب 7 من أبواب </w:t>
      </w:r>
      <w:r w:rsidR="008E749F">
        <w:rPr>
          <w:rtl/>
        </w:rPr>
        <w:t>الا</w:t>
      </w:r>
      <w:r>
        <w:rPr>
          <w:rtl/>
        </w:rPr>
        <w:t>شربة المباحة</w:t>
      </w:r>
      <w:r w:rsidR="00C74906">
        <w:rPr>
          <w:rtl/>
        </w:rPr>
        <w:t>.</w:t>
      </w:r>
    </w:p>
    <w:p w:rsidR="005359CC" w:rsidRPr="00F234B5" w:rsidRDefault="005359CC" w:rsidP="001D3C86">
      <w:pPr>
        <w:pStyle w:val="libFootnote0"/>
        <w:rPr>
          <w:rtl/>
        </w:rPr>
      </w:pPr>
      <w:r w:rsidRPr="00F234B5">
        <w:rPr>
          <w:rtl/>
        </w:rPr>
        <w:t>(1) في نسخة</w:t>
      </w:r>
      <w:r>
        <w:rPr>
          <w:rtl/>
        </w:rPr>
        <w:t xml:space="preserve">: </w:t>
      </w:r>
      <w:r w:rsidRPr="00F234B5">
        <w:rPr>
          <w:rtl/>
        </w:rPr>
        <w:t>قائما</w:t>
      </w:r>
      <w:r w:rsidR="009231E9">
        <w:rPr>
          <w:rFonts w:hint="cs"/>
          <w:rtl/>
        </w:rPr>
        <w:t>ً</w:t>
      </w:r>
      <w:r w:rsidRPr="00F234B5">
        <w:rPr>
          <w:rtl/>
        </w:rPr>
        <w:t xml:space="preserve"> ( منه قده )</w:t>
      </w:r>
      <w:r w:rsidR="00C74906">
        <w:rPr>
          <w:rtl/>
        </w:rPr>
        <w:t>.</w:t>
      </w:r>
    </w:p>
    <w:p w:rsidR="005359CC" w:rsidRPr="00F234B5" w:rsidRDefault="005359CC" w:rsidP="001D3C86">
      <w:pPr>
        <w:pStyle w:val="libFootnote0"/>
        <w:rPr>
          <w:rtl/>
        </w:rPr>
      </w:pPr>
      <w:r w:rsidRPr="00F234B5">
        <w:rPr>
          <w:rtl/>
        </w:rPr>
        <w:t>(2) الغمر بالتحريك</w:t>
      </w:r>
      <w:r>
        <w:rPr>
          <w:rtl/>
        </w:rPr>
        <w:t xml:space="preserve">: </w:t>
      </w:r>
      <w:r w:rsidRPr="00F234B5">
        <w:rPr>
          <w:rtl/>
        </w:rPr>
        <w:t>الدهن والزهومة من اللحم ( منه</w:t>
      </w:r>
      <w:r w:rsidR="00C74906">
        <w:rPr>
          <w:rtl/>
        </w:rPr>
        <w:t>.</w:t>
      </w:r>
      <w:r w:rsidRPr="00F234B5">
        <w:rPr>
          <w:rtl/>
        </w:rPr>
        <w:t xml:space="preserve"> قده ) ( راجع الصحاح 2</w:t>
      </w:r>
      <w:r>
        <w:rPr>
          <w:rtl/>
        </w:rPr>
        <w:t xml:space="preserve">: </w:t>
      </w:r>
      <w:r w:rsidRPr="00F234B5">
        <w:rPr>
          <w:rtl/>
        </w:rPr>
        <w:t>773 )</w:t>
      </w:r>
      <w:r w:rsidR="00C74906">
        <w:rPr>
          <w:rtl/>
        </w:rPr>
        <w:t>.</w:t>
      </w:r>
    </w:p>
    <w:p w:rsidR="005359CC" w:rsidRDefault="005359CC" w:rsidP="001D3C86">
      <w:pPr>
        <w:pStyle w:val="libFootnote0"/>
        <w:rPr>
          <w:rtl/>
        </w:rPr>
      </w:pPr>
      <w:r>
        <w:rPr>
          <w:rtl/>
        </w:rPr>
        <w:t>2 - الكافي 6: 534</w:t>
      </w:r>
      <w:r w:rsidR="00E4299D">
        <w:rPr>
          <w:rtl/>
        </w:rPr>
        <w:t>/</w:t>
      </w:r>
      <w:r>
        <w:rPr>
          <w:rtl/>
        </w:rPr>
        <w:t>10 تأتي قطعة منه في الحديث 5 من الباب 44 من أبواب احكام الملابس وتمامه في الحديث 5 من الباب 20 من أبواب احكام المساكن</w:t>
      </w:r>
      <w:r w:rsidR="00C74906">
        <w:rPr>
          <w:rtl/>
        </w:rPr>
        <w:t>.</w:t>
      </w:r>
    </w:p>
    <w:p w:rsidR="005359CC" w:rsidRPr="00F234B5" w:rsidRDefault="005359CC" w:rsidP="009231E9">
      <w:pPr>
        <w:pStyle w:val="libFootnote0"/>
        <w:rPr>
          <w:rtl/>
        </w:rPr>
      </w:pPr>
      <w:r w:rsidRPr="00F234B5">
        <w:rPr>
          <w:rtl/>
        </w:rPr>
        <w:t>(</w:t>
      </w:r>
      <w:r w:rsidR="009231E9">
        <w:rPr>
          <w:rFonts w:hint="cs"/>
          <w:rtl/>
        </w:rPr>
        <w:t>3</w:t>
      </w:r>
      <w:r w:rsidRPr="00F234B5">
        <w:rPr>
          <w:rtl/>
        </w:rPr>
        <w:t>) الخصال</w:t>
      </w:r>
      <w:r>
        <w:rPr>
          <w:rtl/>
        </w:rPr>
        <w:t xml:space="preserve">: </w:t>
      </w:r>
      <w:r w:rsidRPr="00F234B5">
        <w:rPr>
          <w:rtl/>
        </w:rPr>
        <w:t>125</w:t>
      </w:r>
      <w:r w:rsidR="00E4299D">
        <w:rPr>
          <w:rtl/>
        </w:rPr>
        <w:t>/</w:t>
      </w:r>
      <w:r w:rsidRPr="00F234B5">
        <w:rPr>
          <w:rtl/>
        </w:rPr>
        <w:t>122</w:t>
      </w:r>
      <w:r w:rsidR="00C74906">
        <w:rPr>
          <w:rtl/>
        </w:rPr>
        <w:t>.</w:t>
      </w:r>
    </w:p>
    <w:p w:rsidR="005359CC" w:rsidRPr="00F234B5" w:rsidRDefault="005359CC" w:rsidP="009231E9">
      <w:pPr>
        <w:pStyle w:val="libFootnote0"/>
        <w:rPr>
          <w:rtl/>
        </w:rPr>
      </w:pPr>
      <w:r w:rsidRPr="00F234B5">
        <w:rPr>
          <w:rtl/>
        </w:rPr>
        <w:t>(</w:t>
      </w:r>
      <w:r w:rsidR="009231E9">
        <w:rPr>
          <w:rFonts w:hint="cs"/>
          <w:rtl/>
        </w:rPr>
        <w:t>4</w:t>
      </w:r>
      <w:r w:rsidRPr="00F234B5">
        <w:rPr>
          <w:rtl/>
        </w:rPr>
        <w:t>) في المصدر</w:t>
      </w:r>
      <w:r>
        <w:rPr>
          <w:rtl/>
        </w:rPr>
        <w:t xml:space="preserve">: </w:t>
      </w:r>
      <w:r w:rsidRPr="00F234B5">
        <w:rPr>
          <w:rtl/>
        </w:rPr>
        <w:t>أبو حامد أحمد بن محمد بن الحسين</w:t>
      </w:r>
      <w:r w:rsidR="00C74906">
        <w:rPr>
          <w:rtl/>
        </w:rPr>
        <w:t>.</w:t>
      </w:r>
      <w:r w:rsidRPr="00F234B5">
        <w:rPr>
          <w:rtl/>
        </w:rPr>
        <w:t xml:space="preserve"> </w:t>
      </w:r>
    </w:p>
    <w:p w:rsidR="001D3C86" w:rsidRDefault="001D3C86" w:rsidP="001D3C86">
      <w:pPr>
        <w:pStyle w:val="libNormal"/>
        <w:rPr>
          <w:rtl/>
        </w:rPr>
      </w:pPr>
      <w:r>
        <w:rPr>
          <w:rtl/>
        </w:rPr>
        <w:br w:type="page"/>
      </w:r>
    </w:p>
    <w:p w:rsidR="005359CC" w:rsidRDefault="005359CC" w:rsidP="00FB5A82">
      <w:pPr>
        <w:pStyle w:val="libNormal0"/>
        <w:rPr>
          <w:rtl/>
        </w:rPr>
      </w:pPr>
      <w:r>
        <w:rPr>
          <w:rtl/>
        </w:rPr>
        <w:lastRenderedPageBreak/>
        <w:t>محم</w:t>
      </w:r>
      <w:r w:rsidR="00FB5A82">
        <w:rPr>
          <w:rFonts w:hint="cs"/>
          <w:rtl/>
        </w:rPr>
        <w:t>ّ</w:t>
      </w:r>
      <w:r>
        <w:rPr>
          <w:rtl/>
        </w:rPr>
        <w:t>د بن أحمد بن صالح التميمي، عن أبيه، عن أنس بن محم</w:t>
      </w:r>
      <w:r w:rsidR="00FB5A82">
        <w:rPr>
          <w:rFonts w:hint="cs"/>
          <w:rtl/>
        </w:rPr>
        <w:t>ّ</w:t>
      </w:r>
      <w:r>
        <w:rPr>
          <w:rtl/>
        </w:rPr>
        <w:t>د، عن أبيه، عن الصادق، عن آبائه</w:t>
      </w:r>
      <w:r w:rsidR="00FB5A82">
        <w:rPr>
          <w:rFonts w:hint="cs"/>
          <w:rtl/>
        </w:rPr>
        <w:t xml:space="preserve"> (</w:t>
      </w:r>
      <w:r>
        <w:rPr>
          <w:rtl/>
        </w:rPr>
        <w:t xml:space="preserve"> </w:t>
      </w:r>
      <w:r w:rsidRPr="00F640F5">
        <w:rPr>
          <w:rStyle w:val="libAlaemChar"/>
          <w:rFonts w:hint="cs"/>
          <w:rtl/>
        </w:rPr>
        <w:t>عليهم‌السلام</w:t>
      </w:r>
      <w:r>
        <w:rPr>
          <w:rtl/>
        </w:rPr>
        <w:t xml:space="preserve"> </w:t>
      </w:r>
      <w:r w:rsidR="00FB5A82">
        <w:rPr>
          <w:rFonts w:hint="cs"/>
          <w:rtl/>
        </w:rPr>
        <w:t xml:space="preserve">) </w:t>
      </w:r>
      <w:r>
        <w:rPr>
          <w:rtl/>
        </w:rPr>
        <w:t>- في وصي</w:t>
      </w:r>
      <w:r w:rsidR="00FB5A82">
        <w:rPr>
          <w:rFonts w:hint="cs"/>
          <w:rtl/>
        </w:rPr>
        <w:t>ّ</w:t>
      </w:r>
      <w:r>
        <w:rPr>
          <w:rtl/>
        </w:rPr>
        <w:t>ة النبي</w:t>
      </w:r>
      <w:r w:rsidR="00FB5A82">
        <w:rPr>
          <w:rFonts w:hint="cs"/>
          <w:rtl/>
        </w:rPr>
        <w:t>ّ (</w:t>
      </w:r>
      <w:r>
        <w:rPr>
          <w:rtl/>
        </w:rPr>
        <w:t xml:space="preserve"> </w:t>
      </w:r>
      <w:r w:rsidRPr="00F640F5">
        <w:rPr>
          <w:rStyle w:val="libAlaemChar"/>
          <w:rFonts w:hint="cs"/>
          <w:rtl/>
        </w:rPr>
        <w:t>صلى‌الله‌عليه‌وآله‌وسلم</w:t>
      </w:r>
      <w:r>
        <w:rPr>
          <w:rtl/>
        </w:rPr>
        <w:t xml:space="preserve"> </w:t>
      </w:r>
      <w:r w:rsidR="00FB5A82">
        <w:rPr>
          <w:rFonts w:hint="cs"/>
          <w:rtl/>
        </w:rPr>
        <w:t xml:space="preserve">) </w:t>
      </w:r>
      <w:r>
        <w:rPr>
          <w:rtl/>
        </w:rPr>
        <w:t>لعلي</w:t>
      </w:r>
      <w:r w:rsidR="00FB5A82">
        <w:rPr>
          <w:rFonts w:hint="cs"/>
          <w:rtl/>
        </w:rPr>
        <w:t>ّ</w:t>
      </w:r>
      <w:r>
        <w:rPr>
          <w:rtl/>
        </w:rPr>
        <w:t xml:space="preserve"> </w:t>
      </w:r>
      <w:r w:rsidR="00FB5A82">
        <w:rPr>
          <w:rFonts w:hint="cs"/>
          <w:rtl/>
        </w:rPr>
        <w:t>(</w:t>
      </w:r>
      <w:r w:rsidR="00FB5A82">
        <w:rPr>
          <w:rtl/>
        </w:rPr>
        <w:t xml:space="preserve"> </w:t>
      </w:r>
      <w:r w:rsidR="00FB5A82" w:rsidRPr="00F640F5">
        <w:rPr>
          <w:rStyle w:val="libAlaemChar"/>
          <w:rFonts w:hint="cs"/>
          <w:rtl/>
        </w:rPr>
        <w:t>عليه‌السلام</w:t>
      </w:r>
      <w:r w:rsidR="00FB5A82">
        <w:rPr>
          <w:rFonts w:hint="cs"/>
          <w:rtl/>
        </w:rPr>
        <w:t xml:space="preserve"> ) </w:t>
      </w:r>
      <w:r>
        <w:rPr>
          <w:rtl/>
        </w:rPr>
        <w:t>- وذكر مثله</w:t>
      </w:r>
      <w:r w:rsidR="00C74906">
        <w:rPr>
          <w:rtl/>
        </w:rPr>
        <w:t>.</w:t>
      </w:r>
    </w:p>
    <w:p w:rsidR="005359CC" w:rsidRDefault="005359CC" w:rsidP="00FB5A82">
      <w:pPr>
        <w:pStyle w:val="libNormal"/>
        <w:rPr>
          <w:rtl/>
        </w:rPr>
      </w:pPr>
      <w:r w:rsidRPr="00D864A7">
        <w:rPr>
          <w:rStyle w:val="libNormalChar"/>
          <w:rtl/>
        </w:rPr>
        <w:t>[866]</w:t>
      </w:r>
      <w:r w:rsidRPr="00F234B5">
        <w:rPr>
          <w:rtl/>
        </w:rPr>
        <w:t xml:space="preserve"> 3</w:t>
      </w:r>
      <w:r>
        <w:rPr>
          <w:rtl/>
        </w:rPr>
        <w:t xml:space="preserve"> - وبإسناده عن علي </w:t>
      </w:r>
      <w:r w:rsidR="00FB5A82">
        <w:rPr>
          <w:rFonts w:hint="cs"/>
          <w:rtl/>
        </w:rPr>
        <w:t>(</w:t>
      </w:r>
      <w:r w:rsidR="00FB5A82">
        <w:rPr>
          <w:rtl/>
        </w:rPr>
        <w:t xml:space="preserve"> </w:t>
      </w:r>
      <w:r w:rsidR="00FB5A82" w:rsidRPr="00F640F5">
        <w:rPr>
          <w:rStyle w:val="libAlaemChar"/>
          <w:rFonts w:hint="cs"/>
          <w:rtl/>
        </w:rPr>
        <w:t>عليه‌السلام</w:t>
      </w:r>
      <w:r w:rsidR="00FB5A82">
        <w:rPr>
          <w:rFonts w:hint="cs"/>
          <w:rtl/>
        </w:rPr>
        <w:t xml:space="preserve"> ) </w:t>
      </w:r>
      <w:r>
        <w:rPr>
          <w:rtl/>
        </w:rPr>
        <w:t xml:space="preserve">- في حديث </w:t>
      </w:r>
      <w:r w:rsidR="00FB5A82">
        <w:rPr>
          <w:rtl/>
        </w:rPr>
        <w:t>ال</w:t>
      </w:r>
      <w:r w:rsidR="00FB5A82">
        <w:rPr>
          <w:rFonts w:hint="cs"/>
          <w:rtl/>
        </w:rPr>
        <w:t>أ</w:t>
      </w:r>
      <w:r>
        <w:rPr>
          <w:rtl/>
        </w:rPr>
        <w:t>ربعمائة - قال: لا تعجلوا الرجل عند طعامه حتى يفرغ، ولا عند غائطه حتى يأتي على حاجته</w:t>
      </w:r>
      <w:r w:rsidR="00C74906">
        <w:rPr>
          <w:rtl/>
        </w:rPr>
        <w:t>.</w:t>
      </w:r>
    </w:p>
    <w:p w:rsidR="005359CC" w:rsidRDefault="005359CC" w:rsidP="00FB5A82">
      <w:pPr>
        <w:pStyle w:val="libNormal"/>
        <w:rPr>
          <w:rtl/>
        </w:rPr>
      </w:pPr>
      <w:r>
        <w:rPr>
          <w:rtl/>
        </w:rPr>
        <w:t>أقول: ويأتي ما يدل</w:t>
      </w:r>
      <w:r w:rsidR="00FB5A82">
        <w:rPr>
          <w:rFonts w:hint="cs"/>
          <w:rtl/>
        </w:rPr>
        <w:t>ّ</w:t>
      </w:r>
      <w:r>
        <w:rPr>
          <w:rtl/>
        </w:rPr>
        <w:t xml:space="preserve"> على بعض المقصود </w:t>
      </w:r>
      <w:r w:rsidRPr="00D864A7">
        <w:rPr>
          <w:rStyle w:val="libFootnotenumChar"/>
          <w:rtl/>
        </w:rPr>
        <w:t>(1)</w:t>
      </w:r>
      <w:r w:rsidR="00C74906">
        <w:rPr>
          <w:rtl/>
        </w:rPr>
        <w:t>.</w:t>
      </w:r>
    </w:p>
    <w:p w:rsidR="005359CC" w:rsidRPr="00067354" w:rsidRDefault="005359CC" w:rsidP="005359CC">
      <w:pPr>
        <w:pStyle w:val="Heading2Center"/>
        <w:rPr>
          <w:rtl/>
        </w:rPr>
      </w:pPr>
      <w:bookmarkStart w:id="757" w:name="_Toc299780357"/>
      <w:bookmarkStart w:id="758" w:name="_Toc272839453"/>
      <w:bookmarkStart w:id="759" w:name="_Toc272839741"/>
      <w:bookmarkStart w:id="760" w:name="_Toc370728443"/>
      <w:bookmarkStart w:id="761" w:name="_Toc388259288"/>
      <w:bookmarkStart w:id="762" w:name="_Toc261404919"/>
      <w:r>
        <w:rPr>
          <w:rtl/>
        </w:rPr>
        <w:t xml:space="preserve">17 - باب كراهة </w:t>
      </w:r>
      <w:r w:rsidR="008E749F">
        <w:rPr>
          <w:rtl/>
        </w:rPr>
        <w:t>الا</w:t>
      </w:r>
      <w:r>
        <w:rPr>
          <w:rtl/>
        </w:rPr>
        <w:t>ستنجاء بيد فيها خاتم عليه اسم الله،</w:t>
      </w:r>
      <w:bookmarkEnd w:id="757"/>
      <w:r>
        <w:rPr>
          <w:rtl/>
        </w:rPr>
        <w:t xml:space="preserve"> </w:t>
      </w:r>
      <w:bookmarkEnd w:id="758"/>
      <w:bookmarkEnd w:id="759"/>
      <w:r>
        <w:rPr>
          <w:rtl/>
        </w:rPr>
        <w:t>وكراهة استصحابه عند التخل</w:t>
      </w:r>
      <w:r w:rsidR="00395E56">
        <w:rPr>
          <w:rFonts w:hint="cs"/>
          <w:rtl/>
        </w:rPr>
        <w:t>ّ</w:t>
      </w:r>
      <w:r>
        <w:rPr>
          <w:rtl/>
        </w:rPr>
        <w:t>ي، وعند الجماع، وعدم تحريم</w:t>
      </w:r>
      <w:r>
        <w:rPr>
          <w:rFonts w:hint="cs"/>
          <w:rtl/>
        </w:rPr>
        <w:t xml:space="preserve"> </w:t>
      </w:r>
      <w:r>
        <w:rPr>
          <w:rtl/>
        </w:rPr>
        <w:t>ذلك، وكذا خاتم عليه شيء من القرآن، وكذا</w:t>
      </w:r>
      <w:r>
        <w:rPr>
          <w:rFonts w:hint="cs"/>
          <w:rtl/>
        </w:rPr>
        <w:t xml:space="preserve"> </w:t>
      </w:r>
      <w:r w:rsidRPr="00067354">
        <w:rPr>
          <w:rtl/>
        </w:rPr>
        <w:t>درهم ودينار وعليه اسم الله</w:t>
      </w:r>
      <w:bookmarkEnd w:id="760"/>
      <w:bookmarkEnd w:id="761"/>
      <w:bookmarkEnd w:id="762"/>
    </w:p>
    <w:p w:rsidR="005359CC" w:rsidRDefault="005359CC" w:rsidP="00AB1CFC">
      <w:pPr>
        <w:pStyle w:val="libNormal"/>
        <w:rPr>
          <w:rtl/>
        </w:rPr>
      </w:pPr>
      <w:r w:rsidRPr="00D864A7">
        <w:rPr>
          <w:rStyle w:val="libNormalChar"/>
          <w:rtl/>
        </w:rPr>
        <w:t>[867]</w:t>
      </w:r>
      <w:r w:rsidRPr="00F234B5">
        <w:rPr>
          <w:rtl/>
        </w:rPr>
        <w:t xml:space="preserve"> 1</w:t>
      </w:r>
      <w:r>
        <w:rPr>
          <w:rtl/>
        </w:rPr>
        <w:t xml:space="preserve"> - محم</w:t>
      </w:r>
      <w:r w:rsidR="00395E56">
        <w:rPr>
          <w:rFonts w:hint="cs"/>
          <w:rtl/>
        </w:rPr>
        <w:t>ّ</w:t>
      </w:r>
      <w:r>
        <w:rPr>
          <w:rtl/>
        </w:rPr>
        <w:t>د بن يعقوب، عن عد</w:t>
      </w:r>
      <w:r w:rsidR="00AB1CFC">
        <w:rPr>
          <w:rFonts w:hint="cs"/>
          <w:rtl/>
        </w:rPr>
        <w:t>ّ</w:t>
      </w:r>
      <w:r>
        <w:rPr>
          <w:rtl/>
        </w:rPr>
        <w:t>ة من أصحابنا، عن أحمد بن محم</w:t>
      </w:r>
      <w:r w:rsidR="00AB1CFC">
        <w:rPr>
          <w:rFonts w:hint="cs"/>
          <w:rtl/>
        </w:rPr>
        <w:t>ّ</w:t>
      </w:r>
      <w:r>
        <w:rPr>
          <w:rtl/>
        </w:rPr>
        <w:t>د، عن ابن فض</w:t>
      </w:r>
      <w:r w:rsidR="00AB1CFC">
        <w:rPr>
          <w:rFonts w:hint="cs"/>
          <w:rtl/>
        </w:rPr>
        <w:t>ّ</w:t>
      </w:r>
      <w:r>
        <w:rPr>
          <w:rtl/>
        </w:rPr>
        <w:t>ال، عن المثن</w:t>
      </w:r>
      <w:r w:rsidR="00AB1CFC">
        <w:rPr>
          <w:rFonts w:hint="cs"/>
          <w:rtl/>
        </w:rPr>
        <w:t>ّ</w:t>
      </w:r>
      <w:r>
        <w:rPr>
          <w:rtl/>
        </w:rPr>
        <w:t>ى، عن أبي أي</w:t>
      </w:r>
      <w:r w:rsidR="00AB1CFC">
        <w:rPr>
          <w:rFonts w:hint="cs"/>
          <w:rtl/>
        </w:rPr>
        <w:t>ّ</w:t>
      </w:r>
      <w:r>
        <w:rPr>
          <w:rtl/>
        </w:rPr>
        <w:t xml:space="preserve">وب قال: قلت لأبي عبدالله </w:t>
      </w:r>
      <w:r w:rsidR="00AB1CFC">
        <w:rPr>
          <w:rFonts w:hint="cs"/>
          <w:rtl/>
        </w:rPr>
        <w:t>(</w:t>
      </w:r>
      <w:r w:rsidR="00AB1CFC">
        <w:rPr>
          <w:rtl/>
        </w:rPr>
        <w:t xml:space="preserve"> </w:t>
      </w:r>
      <w:r w:rsidR="00AB1CFC" w:rsidRPr="00F640F5">
        <w:rPr>
          <w:rStyle w:val="libAlaemChar"/>
          <w:rFonts w:hint="cs"/>
          <w:rtl/>
        </w:rPr>
        <w:t>عليه‌السلام</w:t>
      </w:r>
      <w:r w:rsidR="00AB1CFC">
        <w:rPr>
          <w:rFonts w:hint="cs"/>
          <w:rtl/>
        </w:rPr>
        <w:t xml:space="preserve"> ) </w:t>
      </w:r>
      <w:r>
        <w:rPr>
          <w:rtl/>
        </w:rPr>
        <w:t>: أدخل الخلاء وفي يدي خاتم فيه اسم من أسماء الله تعالى؟ قال: لا، ولا تجامع فيه</w:t>
      </w:r>
      <w:r w:rsidR="00C74906">
        <w:rPr>
          <w:rtl/>
        </w:rPr>
        <w:t>.</w:t>
      </w:r>
    </w:p>
    <w:p w:rsidR="005359CC" w:rsidRDefault="005359CC" w:rsidP="005359CC">
      <w:pPr>
        <w:pStyle w:val="libNormal"/>
        <w:rPr>
          <w:rtl/>
        </w:rPr>
      </w:pPr>
      <w:r w:rsidRPr="00D864A7">
        <w:rPr>
          <w:rStyle w:val="libNormalChar"/>
          <w:rtl/>
        </w:rPr>
        <w:t>[868]</w:t>
      </w:r>
      <w:r w:rsidRPr="00F234B5">
        <w:rPr>
          <w:rtl/>
        </w:rPr>
        <w:t xml:space="preserve"> 2</w:t>
      </w:r>
      <w:r>
        <w:rPr>
          <w:rtl/>
        </w:rPr>
        <w:t xml:space="preserve"> - قال الكليني: وروي </w:t>
      </w:r>
      <w:r w:rsidR="002B46A7">
        <w:rPr>
          <w:rtl/>
        </w:rPr>
        <w:t>أيضاً</w:t>
      </w:r>
      <w:r>
        <w:rPr>
          <w:rtl/>
        </w:rPr>
        <w:t xml:space="preserve"> أن</w:t>
      </w:r>
      <w:r w:rsidR="00AB1CFC">
        <w:rPr>
          <w:rFonts w:hint="cs"/>
          <w:rtl/>
        </w:rPr>
        <w:t>ّ</w:t>
      </w:r>
      <w:r>
        <w:rPr>
          <w:rtl/>
        </w:rPr>
        <w:t>ه إذا أراد ان يستنجي من الخلاء فيلحو</w:t>
      </w:r>
      <w:r w:rsidR="00AB1CFC">
        <w:rPr>
          <w:rFonts w:hint="cs"/>
          <w:rtl/>
        </w:rPr>
        <w:t>ّ</w:t>
      </w:r>
      <w:r>
        <w:rPr>
          <w:rtl/>
        </w:rPr>
        <w:t>له من اليد التي يستنجي بها</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الخصال: 625</w:t>
      </w:r>
      <w:r w:rsidR="00C74906">
        <w:rPr>
          <w:rtl/>
        </w:rPr>
        <w:t>.</w:t>
      </w:r>
    </w:p>
    <w:p w:rsidR="005359CC" w:rsidRPr="00F234B5" w:rsidRDefault="005359CC" w:rsidP="001D3C86">
      <w:pPr>
        <w:pStyle w:val="libFootnote0"/>
        <w:rPr>
          <w:rtl/>
        </w:rPr>
      </w:pPr>
      <w:r w:rsidRPr="00F234B5">
        <w:rPr>
          <w:rtl/>
        </w:rPr>
        <w:t>(1) يأتي في الحديث 10 من الباب 20 من أبواب أحكام المساكن</w:t>
      </w:r>
      <w:r w:rsidR="00C74906">
        <w:rPr>
          <w:rtl/>
        </w:rPr>
        <w:t>.</w:t>
      </w:r>
    </w:p>
    <w:p w:rsidR="005359CC" w:rsidRDefault="005359CC" w:rsidP="00812F4F">
      <w:pPr>
        <w:pStyle w:val="libFootnoteCenterBold"/>
        <w:rPr>
          <w:rtl/>
        </w:rPr>
      </w:pPr>
      <w:r>
        <w:rPr>
          <w:rtl/>
        </w:rPr>
        <w:t>الباب 17</w:t>
      </w:r>
    </w:p>
    <w:p w:rsidR="005359CC" w:rsidRDefault="005359CC" w:rsidP="00812F4F">
      <w:pPr>
        <w:pStyle w:val="libFootnoteCenterBold"/>
        <w:rPr>
          <w:rtl/>
        </w:rPr>
      </w:pPr>
      <w:r>
        <w:rPr>
          <w:rtl/>
        </w:rPr>
        <w:t>فيه 10 أحاديث</w:t>
      </w:r>
    </w:p>
    <w:p w:rsidR="005359CC" w:rsidRDefault="005359CC" w:rsidP="001D3C86">
      <w:pPr>
        <w:pStyle w:val="libFootnote0"/>
        <w:rPr>
          <w:rtl/>
        </w:rPr>
      </w:pPr>
      <w:r>
        <w:rPr>
          <w:rtl/>
        </w:rPr>
        <w:t>1 - الكافي 3: 56</w:t>
      </w:r>
      <w:r w:rsidR="00E4299D">
        <w:rPr>
          <w:rtl/>
        </w:rPr>
        <w:t>/</w:t>
      </w:r>
      <w:r>
        <w:rPr>
          <w:rtl/>
        </w:rPr>
        <w:t>8</w:t>
      </w:r>
      <w:r w:rsidR="00C74906">
        <w:rPr>
          <w:rtl/>
        </w:rPr>
        <w:t>.</w:t>
      </w:r>
    </w:p>
    <w:p w:rsidR="005359CC" w:rsidRDefault="005359CC" w:rsidP="001D3C86">
      <w:pPr>
        <w:pStyle w:val="libFootnote0"/>
        <w:rPr>
          <w:rtl/>
        </w:rPr>
      </w:pPr>
      <w:r>
        <w:rPr>
          <w:rtl/>
        </w:rPr>
        <w:t>2 - الكافي 3: 56</w:t>
      </w:r>
      <w:r w:rsidR="00E4299D">
        <w:rPr>
          <w:rtl/>
        </w:rPr>
        <w:t>/</w:t>
      </w:r>
      <w:r>
        <w:rPr>
          <w:rtl/>
        </w:rPr>
        <w:t>8</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812F4F">
      <w:pPr>
        <w:pStyle w:val="libNormal"/>
        <w:rPr>
          <w:rtl/>
        </w:rPr>
      </w:pPr>
      <w:r w:rsidRPr="00D864A7">
        <w:rPr>
          <w:rStyle w:val="libNormalChar"/>
          <w:rtl/>
        </w:rPr>
        <w:lastRenderedPageBreak/>
        <w:t>[869]</w:t>
      </w:r>
      <w:r w:rsidRPr="00F234B5">
        <w:rPr>
          <w:rtl/>
        </w:rPr>
        <w:t xml:space="preserve"> 3</w:t>
      </w:r>
      <w:r>
        <w:rPr>
          <w:rtl/>
        </w:rPr>
        <w:t xml:space="preserve"> - وعنهم، عن سهل بن زياد، عن محم</w:t>
      </w:r>
      <w:r w:rsidR="00812F4F">
        <w:rPr>
          <w:rFonts w:hint="cs"/>
          <w:rtl/>
        </w:rPr>
        <w:t>ّ</w:t>
      </w:r>
      <w:r>
        <w:rPr>
          <w:rtl/>
        </w:rPr>
        <w:t xml:space="preserve">د بن عيسى، عن الحسين بن خالد، عن أبي الحسن الثاني </w:t>
      </w:r>
      <w:r w:rsidR="00812F4F">
        <w:rPr>
          <w:rFonts w:hint="cs"/>
          <w:rtl/>
        </w:rPr>
        <w:t>(</w:t>
      </w:r>
      <w:r w:rsidR="00812F4F">
        <w:rPr>
          <w:rtl/>
        </w:rPr>
        <w:t xml:space="preserve"> </w:t>
      </w:r>
      <w:r w:rsidR="00812F4F" w:rsidRPr="00F640F5">
        <w:rPr>
          <w:rStyle w:val="libAlaemChar"/>
          <w:rFonts w:hint="cs"/>
          <w:rtl/>
        </w:rPr>
        <w:t>عليه‌السلام</w:t>
      </w:r>
      <w:r w:rsidR="00812F4F">
        <w:rPr>
          <w:rFonts w:hint="cs"/>
          <w:rtl/>
        </w:rPr>
        <w:t xml:space="preserve"> ) </w:t>
      </w:r>
      <w:r>
        <w:rPr>
          <w:rtl/>
        </w:rPr>
        <w:t>، قال: قلت له: إن</w:t>
      </w:r>
      <w:r w:rsidR="00743546">
        <w:rPr>
          <w:rFonts w:hint="cs"/>
          <w:rtl/>
        </w:rPr>
        <w:t>ّ</w:t>
      </w:r>
      <w:r>
        <w:rPr>
          <w:rtl/>
        </w:rPr>
        <w:t>ا روينا في الحديث، أن</w:t>
      </w:r>
      <w:r w:rsidR="00EE5837">
        <w:rPr>
          <w:rFonts w:hint="cs"/>
          <w:rtl/>
        </w:rPr>
        <w:t>ّ</w:t>
      </w:r>
      <w:r>
        <w:rPr>
          <w:rtl/>
        </w:rPr>
        <w:t xml:space="preserve"> رسول الله</w:t>
      </w:r>
      <w:r w:rsidR="00EE5837">
        <w:rPr>
          <w:rFonts w:hint="cs"/>
          <w:rtl/>
        </w:rPr>
        <w:t xml:space="preserve"> (</w:t>
      </w:r>
      <w:r>
        <w:rPr>
          <w:rtl/>
        </w:rPr>
        <w:t xml:space="preserve"> </w:t>
      </w:r>
      <w:r w:rsidRPr="00F640F5">
        <w:rPr>
          <w:rStyle w:val="libAlaemChar"/>
          <w:rFonts w:hint="cs"/>
          <w:rtl/>
        </w:rPr>
        <w:t>صلى‌الله‌عليه‌وآله‌وسلم</w:t>
      </w:r>
      <w:r>
        <w:rPr>
          <w:rtl/>
        </w:rPr>
        <w:t xml:space="preserve"> </w:t>
      </w:r>
      <w:r w:rsidR="00EE5837">
        <w:rPr>
          <w:rFonts w:hint="cs"/>
          <w:rtl/>
        </w:rPr>
        <w:t>)</w:t>
      </w:r>
      <w:r w:rsidR="00B258AA">
        <w:rPr>
          <w:rFonts w:hint="cs"/>
          <w:rtl/>
        </w:rPr>
        <w:t xml:space="preserve"> </w:t>
      </w:r>
      <w:r>
        <w:rPr>
          <w:rtl/>
        </w:rPr>
        <w:t xml:space="preserve">كان يستنجي وخاتمه في إصبعه، وكذلك كان يفعل أمير المؤمنين </w:t>
      </w:r>
      <w:r w:rsidR="00812F4F">
        <w:rPr>
          <w:rFonts w:hint="cs"/>
          <w:rtl/>
        </w:rPr>
        <w:t>(</w:t>
      </w:r>
      <w:r w:rsidR="00812F4F">
        <w:rPr>
          <w:rtl/>
        </w:rPr>
        <w:t xml:space="preserve"> </w:t>
      </w:r>
      <w:r w:rsidR="00812F4F" w:rsidRPr="00F640F5">
        <w:rPr>
          <w:rStyle w:val="libAlaemChar"/>
          <w:rFonts w:hint="cs"/>
          <w:rtl/>
        </w:rPr>
        <w:t>عليه‌السلام</w:t>
      </w:r>
      <w:r w:rsidR="00812F4F">
        <w:rPr>
          <w:rFonts w:hint="cs"/>
          <w:rtl/>
        </w:rPr>
        <w:t xml:space="preserve"> ) </w:t>
      </w:r>
      <w:r>
        <w:rPr>
          <w:rtl/>
        </w:rPr>
        <w:t>، وكان نقش خاتم رسول الله: محم</w:t>
      </w:r>
      <w:r w:rsidR="008A373C">
        <w:rPr>
          <w:rFonts w:hint="cs"/>
          <w:rtl/>
        </w:rPr>
        <w:t>ّ</w:t>
      </w:r>
      <w:r>
        <w:rPr>
          <w:rtl/>
        </w:rPr>
        <w:t>د رسول الله، قال: صدقوا، قلت: فينبغي لنا أن نفعل؟</w:t>
      </w:r>
    </w:p>
    <w:p w:rsidR="005359CC" w:rsidRDefault="005359CC" w:rsidP="008A373C">
      <w:pPr>
        <w:pStyle w:val="libNormal"/>
        <w:rPr>
          <w:rtl/>
        </w:rPr>
      </w:pPr>
      <w:r>
        <w:rPr>
          <w:rtl/>
        </w:rPr>
        <w:t>فقال: إن</w:t>
      </w:r>
      <w:r w:rsidR="008A373C">
        <w:rPr>
          <w:rFonts w:hint="cs"/>
          <w:rtl/>
        </w:rPr>
        <w:t>ّ</w:t>
      </w:r>
      <w:r>
        <w:rPr>
          <w:rtl/>
        </w:rPr>
        <w:t xml:space="preserve"> أولئك كانوا يتخت</w:t>
      </w:r>
      <w:r w:rsidR="008A373C">
        <w:rPr>
          <w:rFonts w:hint="cs"/>
          <w:rtl/>
        </w:rPr>
        <w:t>ّ</w:t>
      </w:r>
      <w:r>
        <w:rPr>
          <w:rtl/>
        </w:rPr>
        <w:t>مون في اليد اليمنى، وإن</w:t>
      </w:r>
      <w:r w:rsidR="008A373C">
        <w:rPr>
          <w:rFonts w:hint="cs"/>
          <w:rtl/>
        </w:rPr>
        <w:t>ّ</w:t>
      </w:r>
      <w:r>
        <w:rPr>
          <w:rtl/>
        </w:rPr>
        <w:t>كم أنتم تتخت</w:t>
      </w:r>
      <w:r w:rsidR="008A373C">
        <w:rPr>
          <w:rFonts w:hint="cs"/>
          <w:rtl/>
        </w:rPr>
        <w:t>ّ</w:t>
      </w:r>
      <w:r>
        <w:rPr>
          <w:rtl/>
        </w:rPr>
        <w:t>مون في اليسرى، الحديث</w:t>
      </w:r>
      <w:r w:rsidR="00C74906">
        <w:rPr>
          <w:rtl/>
        </w:rPr>
        <w:t>.</w:t>
      </w:r>
    </w:p>
    <w:p w:rsidR="005359CC" w:rsidRDefault="005359CC" w:rsidP="008A373C">
      <w:pPr>
        <w:pStyle w:val="libNormal"/>
        <w:rPr>
          <w:rtl/>
        </w:rPr>
      </w:pPr>
      <w:r w:rsidRPr="00D864A7">
        <w:rPr>
          <w:rStyle w:val="libNormalChar"/>
          <w:rtl/>
        </w:rPr>
        <w:t>[870]</w:t>
      </w:r>
      <w:r w:rsidRPr="00F234B5">
        <w:rPr>
          <w:rtl/>
        </w:rPr>
        <w:t xml:space="preserve"> 4</w:t>
      </w:r>
      <w:r>
        <w:rPr>
          <w:rtl/>
        </w:rPr>
        <w:t xml:space="preserve"> - وعن محم</w:t>
      </w:r>
      <w:r w:rsidR="008A373C">
        <w:rPr>
          <w:rFonts w:hint="cs"/>
          <w:rtl/>
        </w:rPr>
        <w:t>ّ</w:t>
      </w:r>
      <w:r>
        <w:rPr>
          <w:rtl/>
        </w:rPr>
        <w:t>د بن يحيى، عن أحمد بن محم</w:t>
      </w:r>
      <w:r w:rsidR="008A373C">
        <w:rPr>
          <w:rFonts w:hint="cs"/>
          <w:rtl/>
        </w:rPr>
        <w:t>ّ</w:t>
      </w:r>
      <w:r>
        <w:rPr>
          <w:rtl/>
        </w:rPr>
        <w:t>د، عن القاسم بن يحيى، عن جد</w:t>
      </w:r>
      <w:r w:rsidR="008A373C">
        <w:rPr>
          <w:rFonts w:hint="cs"/>
          <w:rtl/>
        </w:rPr>
        <w:t>ّ</w:t>
      </w:r>
      <w:r>
        <w:rPr>
          <w:rtl/>
        </w:rPr>
        <w:t xml:space="preserve">ه الحسن بن راشد، عن أبي بصير، عن أبي عبدالله </w:t>
      </w:r>
      <w:r w:rsidR="008A373C">
        <w:rPr>
          <w:rFonts w:hint="cs"/>
          <w:rtl/>
        </w:rPr>
        <w:t>(</w:t>
      </w:r>
      <w:r w:rsidR="008A373C">
        <w:rPr>
          <w:rtl/>
        </w:rPr>
        <w:t xml:space="preserve"> </w:t>
      </w:r>
      <w:r w:rsidR="008A373C" w:rsidRPr="00F640F5">
        <w:rPr>
          <w:rStyle w:val="libAlaemChar"/>
          <w:rFonts w:hint="cs"/>
          <w:rtl/>
        </w:rPr>
        <w:t>عليه‌السلام</w:t>
      </w:r>
      <w:r w:rsidR="008A373C">
        <w:rPr>
          <w:rFonts w:hint="cs"/>
          <w:rtl/>
        </w:rPr>
        <w:t xml:space="preserve"> ) </w:t>
      </w:r>
      <w:r>
        <w:rPr>
          <w:rtl/>
        </w:rPr>
        <w:t xml:space="preserve">قال: قال أمير المؤمنين </w:t>
      </w:r>
      <w:r w:rsidR="008A373C">
        <w:rPr>
          <w:rFonts w:hint="cs"/>
          <w:rtl/>
        </w:rPr>
        <w:t>(</w:t>
      </w:r>
      <w:r w:rsidR="008A373C">
        <w:rPr>
          <w:rtl/>
        </w:rPr>
        <w:t xml:space="preserve"> </w:t>
      </w:r>
      <w:r w:rsidR="008A373C" w:rsidRPr="00F640F5">
        <w:rPr>
          <w:rStyle w:val="libAlaemChar"/>
          <w:rFonts w:hint="cs"/>
          <w:rtl/>
        </w:rPr>
        <w:t>عليه‌السلام</w:t>
      </w:r>
      <w:r w:rsidR="008A373C">
        <w:rPr>
          <w:rFonts w:hint="cs"/>
          <w:rtl/>
        </w:rPr>
        <w:t xml:space="preserve"> ) </w:t>
      </w:r>
      <w:r>
        <w:rPr>
          <w:rtl/>
        </w:rPr>
        <w:t>من نقش على خاتمه اسم الله فليحو</w:t>
      </w:r>
      <w:r w:rsidR="008A373C">
        <w:rPr>
          <w:rFonts w:hint="cs"/>
          <w:rtl/>
        </w:rPr>
        <w:t>ّ</w:t>
      </w:r>
      <w:r>
        <w:rPr>
          <w:rtl/>
        </w:rPr>
        <w:t>له عن اليد التي يستنجي بها في المتوض</w:t>
      </w:r>
      <w:r w:rsidR="008A373C">
        <w:rPr>
          <w:rFonts w:hint="cs"/>
          <w:rtl/>
        </w:rPr>
        <w:t>ّ</w:t>
      </w:r>
      <w:r>
        <w:rPr>
          <w:rtl/>
        </w:rPr>
        <w:t>أ</w:t>
      </w:r>
      <w:r w:rsidR="00C74906">
        <w:rPr>
          <w:rtl/>
        </w:rPr>
        <w:t>.</w:t>
      </w:r>
    </w:p>
    <w:p w:rsidR="005359CC" w:rsidRDefault="005359CC" w:rsidP="008A373C">
      <w:pPr>
        <w:pStyle w:val="libNormal"/>
        <w:rPr>
          <w:rtl/>
        </w:rPr>
      </w:pPr>
      <w:r>
        <w:rPr>
          <w:rtl/>
        </w:rPr>
        <w:t xml:space="preserve">ورواه الصدوق في ( الخصال ) </w:t>
      </w:r>
      <w:r w:rsidRPr="00D864A7">
        <w:rPr>
          <w:rStyle w:val="libFootnotenumChar"/>
          <w:rtl/>
        </w:rPr>
        <w:t>(1)</w:t>
      </w:r>
      <w:r>
        <w:rPr>
          <w:rtl/>
        </w:rPr>
        <w:t xml:space="preserve"> بإسناده </w:t>
      </w:r>
      <w:r w:rsidR="008E749F">
        <w:rPr>
          <w:rtl/>
        </w:rPr>
        <w:t>الا</w:t>
      </w:r>
      <w:r>
        <w:rPr>
          <w:rtl/>
        </w:rPr>
        <w:t xml:space="preserve">تي </w:t>
      </w:r>
      <w:r w:rsidRPr="00D864A7">
        <w:rPr>
          <w:rStyle w:val="libFootnotenumChar"/>
          <w:rtl/>
        </w:rPr>
        <w:t>(2)</w:t>
      </w:r>
      <w:r>
        <w:rPr>
          <w:rtl/>
        </w:rPr>
        <w:t xml:space="preserve"> عن علي </w:t>
      </w:r>
      <w:r w:rsidR="008A373C">
        <w:rPr>
          <w:rFonts w:hint="cs"/>
          <w:rtl/>
        </w:rPr>
        <w:t>(</w:t>
      </w:r>
      <w:r w:rsidR="008A373C">
        <w:rPr>
          <w:rtl/>
        </w:rPr>
        <w:t xml:space="preserve"> </w:t>
      </w:r>
      <w:r w:rsidR="008A373C" w:rsidRPr="00F640F5">
        <w:rPr>
          <w:rStyle w:val="libAlaemChar"/>
          <w:rFonts w:hint="cs"/>
          <w:rtl/>
        </w:rPr>
        <w:t>عليه‌السلام</w:t>
      </w:r>
      <w:r w:rsidR="008A373C">
        <w:rPr>
          <w:rFonts w:hint="cs"/>
          <w:rtl/>
        </w:rPr>
        <w:t xml:space="preserve"> ) </w:t>
      </w:r>
      <w:r>
        <w:rPr>
          <w:rtl/>
        </w:rPr>
        <w:t xml:space="preserve">في حديث </w:t>
      </w:r>
      <w:r w:rsidR="008E749F">
        <w:rPr>
          <w:rtl/>
        </w:rPr>
        <w:t>الا</w:t>
      </w:r>
      <w:r>
        <w:rPr>
          <w:rtl/>
        </w:rPr>
        <w:t>ربعمائة</w:t>
      </w:r>
      <w:r w:rsidR="00C74906">
        <w:rPr>
          <w:rtl/>
        </w:rPr>
        <w:t>.</w:t>
      </w:r>
    </w:p>
    <w:p w:rsidR="005359CC" w:rsidRDefault="005359CC" w:rsidP="008A373C">
      <w:pPr>
        <w:pStyle w:val="libNormal"/>
        <w:rPr>
          <w:rtl/>
        </w:rPr>
      </w:pPr>
      <w:r w:rsidRPr="00D864A7">
        <w:rPr>
          <w:rStyle w:val="libNormalChar"/>
          <w:rtl/>
        </w:rPr>
        <w:t>[871]</w:t>
      </w:r>
      <w:r w:rsidRPr="00F234B5">
        <w:rPr>
          <w:rtl/>
        </w:rPr>
        <w:t xml:space="preserve"> 5</w:t>
      </w:r>
      <w:r>
        <w:rPr>
          <w:rtl/>
        </w:rPr>
        <w:t xml:space="preserve"> - محم</w:t>
      </w:r>
      <w:r w:rsidR="008A373C">
        <w:rPr>
          <w:rFonts w:hint="cs"/>
          <w:rtl/>
        </w:rPr>
        <w:t>ّ</w:t>
      </w:r>
      <w:r>
        <w:rPr>
          <w:rtl/>
        </w:rPr>
        <w:t>د بن الحسن، عن المفيد، عن أحمد بن محم</w:t>
      </w:r>
      <w:r w:rsidR="008A373C">
        <w:rPr>
          <w:rFonts w:hint="cs"/>
          <w:rtl/>
        </w:rPr>
        <w:t>ّ</w:t>
      </w:r>
      <w:r>
        <w:rPr>
          <w:rtl/>
        </w:rPr>
        <w:t>د، عن أبيه، عن أحمد بن إدريس، عن محم</w:t>
      </w:r>
      <w:r w:rsidR="008A373C">
        <w:rPr>
          <w:rFonts w:hint="cs"/>
          <w:rtl/>
        </w:rPr>
        <w:t>ّ</w:t>
      </w:r>
      <w:r>
        <w:rPr>
          <w:rtl/>
        </w:rPr>
        <w:t>د بن أحمد بن يحيى، عن أحمد بن الحسن بن علي بن فض</w:t>
      </w:r>
      <w:r w:rsidR="008A373C">
        <w:rPr>
          <w:rFonts w:hint="cs"/>
          <w:rtl/>
        </w:rPr>
        <w:t>ّ</w:t>
      </w:r>
      <w:r>
        <w:rPr>
          <w:rtl/>
        </w:rPr>
        <w:t>ال، عن عمرو بن سعيد، عن مصد</w:t>
      </w:r>
      <w:r w:rsidR="008A373C">
        <w:rPr>
          <w:rFonts w:hint="cs"/>
          <w:rtl/>
        </w:rPr>
        <w:t>ّ</w:t>
      </w:r>
      <w:r>
        <w:rPr>
          <w:rtl/>
        </w:rPr>
        <w:t xml:space="preserve">ق بن صدقة، عن عمار الساباطي، عن أبي عبدالله </w:t>
      </w:r>
      <w:r w:rsidR="008A373C">
        <w:rPr>
          <w:rFonts w:hint="cs"/>
          <w:rtl/>
        </w:rPr>
        <w:t>(</w:t>
      </w:r>
      <w:r w:rsidR="008A373C">
        <w:rPr>
          <w:rtl/>
        </w:rPr>
        <w:t xml:space="preserve"> </w:t>
      </w:r>
      <w:r w:rsidR="008A373C" w:rsidRPr="00F640F5">
        <w:rPr>
          <w:rStyle w:val="libAlaemChar"/>
          <w:rFonts w:hint="cs"/>
          <w:rtl/>
        </w:rPr>
        <w:t>عليه‌السلام</w:t>
      </w:r>
      <w:r w:rsidR="008A373C">
        <w:rPr>
          <w:rFonts w:hint="cs"/>
          <w:rtl/>
        </w:rPr>
        <w:t xml:space="preserve"> ) </w:t>
      </w:r>
      <w:r>
        <w:rPr>
          <w:rtl/>
        </w:rPr>
        <w:t>أن</w:t>
      </w:r>
      <w:r w:rsidR="008A373C">
        <w:rPr>
          <w:rFonts w:hint="cs"/>
          <w:rtl/>
        </w:rPr>
        <w:t>ّ</w:t>
      </w:r>
      <w:r>
        <w:rPr>
          <w:rtl/>
        </w:rPr>
        <w:t>ه قال: لا يمس</w:t>
      </w:r>
      <w:r w:rsidR="008A373C">
        <w:rPr>
          <w:rFonts w:hint="cs"/>
          <w:rtl/>
        </w:rPr>
        <w:t>ّ</w:t>
      </w:r>
      <w:r>
        <w:rPr>
          <w:rtl/>
        </w:rPr>
        <w:t xml:space="preserve"> الجنب درهما</w:t>
      </w:r>
      <w:r w:rsidR="008A373C">
        <w:rPr>
          <w:rFonts w:hint="cs"/>
          <w:rtl/>
        </w:rPr>
        <w:t>ً</w:t>
      </w:r>
      <w:r>
        <w:rPr>
          <w:rtl/>
        </w:rPr>
        <w:t>، ولا دينارا</w:t>
      </w:r>
      <w:r w:rsidR="008A373C">
        <w:rPr>
          <w:rFonts w:hint="cs"/>
          <w:rtl/>
        </w:rPr>
        <w:t>ً</w:t>
      </w:r>
      <w:r>
        <w:rPr>
          <w:rtl/>
        </w:rPr>
        <w:t>، عليه اسم الله تعالى، ولا يستنجي وعليه خاتم فيه اسم الله، ولا يجامع وهو عليه، ولا يدخل المخرج وهو عليه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الكافي 6: 474</w:t>
      </w:r>
      <w:r w:rsidR="00E4299D">
        <w:rPr>
          <w:rtl/>
        </w:rPr>
        <w:t>/</w:t>
      </w:r>
      <w:r>
        <w:rPr>
          <w:rtl/>
        </w:rPr>
        <w:t>8</w:t>
      </w:r>
      <w:r w:rsidR="00C74906">
        <w:rPr>
          <w:rtl/>
        </w:rPr>
        <w:t>.</w:t>
      </w:r>
    </w:p>
    <w:p w:rsidR="005359CC" w:rsidRDefault="005359CC" w:rsidP="001D3C86">
      <w:pPr>
        <w:pStyle w:val="libFootnote0"/>
        <w:rPr>
          <w:rtl/>
        </w:rPr>
      </w:pPr>
      <w:r>
        <w:rPr>
          <w:rtl/>
        </w:rPr>
        <w:t>4 - الكافي 6: 474</w:t>
      </w:r>
      <w:r w:rsidR="00E4299D">
        <w:rPr>
          <w:rtl/>
        </w:rPr>
        <w:t>/</w:t>
      </w:r>
      <w:r>
        <w:rPr>
          <w:rtl/>
        </w:rPr>
        <w:t>9</w:t>
      </w:r>
      <w:r w:rsidR="00C74906">
        <w:rPr>
          <w:rtl/>
        </w:rPr>
        <w:t>.</w:t>
      </w:r>
    </w:p>
    <w:p w:rsidR="005359CC" w:rsidRPr="00F234B5" w:rsidRDefault="005359CC" w:rsidP="001D3C86">
      <w:pPr>
        <w:pStyle w:val="libFootnote0"/>
        <w:rPr>
          <w:rtl/>
        </w:rPr>
      </w:pPr>
      <w:r w:rsidRPr="00F234B5">
        <w:rPr>
          <w:rtl/>
        </w:rPr>
        <w:t>(1) الخصال</w:t>
      </w:r>
      <w:r>
        <w:rPr>
          <w:rtl/>
        </w:rPr>
        <w:t xml:space="preserve">: </w:t>
      </w:r>
      <w:r w:rsidRPr="00F234B5">
        <w:rPr>
          <w:rtl/>
        </w:rPr>
        <w:t>612</w:t>
      </w:r>
      <w:r w:rsidR="00C74906">
        <w:rPr>
          <w:rtl/>
        </w:rPr>
        <w:t>.</w:t>
      </w:r>
    </w:p>
    <w:p w:rsidR="005359CC" w:rsidRPr="00F234B5" w:rsidRDefault="005359CC" w:rsidP="001D3C86">
      <w:pPr>
        <w:pStyle w:val="libFootnote0"/>
        <w:rPr>
          <w:rtl/>
        </w:rPr>
      </w:pPr>
      <w:r w:rsidRPr="00F234B5">
        <w:rPr>
          <w:rtl/>
        </w:rPr>
        <w:t xml:space="preserve">(2) يأتي في الفائدة </w:t>
      </w:r>
      <w:r w:rsidR="008A373C">
        <w:rPr>
          <w:rtl/>
        </w:rPr>
        <w:t>ال</w:t>
      </w:r>
      <w:r w:rsidR="008A373C">
        <w:rPr>
          <w:rFonts w:hint="cs"/>
          <w:rtl/>
        </w:rPr>
        <w:t>أ</w:t>
      </w:r>
      <w:r w:rsidRPr="00F234B5">
        <w:rPr>
          <w:rtl/>
        </w:rPr>
        <w:t>ولى من الخاتمة برمز ( ر )</w:t>
      </w:r>
      <w:r w:rsidR="00C74906">
        <w:rPr>
          <w:rtl/>
        </w:rPr>
        <w:t>.</w:t>
      </w:r>
    </w:p>
    <w:p w:rsidR="005359CC" w:rsidRDefault="005359CC" w:rsidP="001D3C86">
      <w:pPr>
        <w:pStyle w:val="libFootnote0"/>
        <w:rPr>
          <w:rtl/>
        </w:rPr>
      </w:pPr>
      <w:r>
        <w:rPr>
          <w:rtl/>
        </w:rPr>
        <w:t>5 - التهذيب 1: 31</w:t>
      </w:r>
      <w:r w:rsidR="00E4299D">
        <w:rPr>
          <w:rtl/>
        </w:rPr>
        <w:t>/</w:t>
      </w:r>
      <w:r>
        <w:rPr>
          <w:rtl/>
        </w:rPr>
        <w:t>82، و</w:t>
      </w:r>
      <w:r w:rsidR="008E749F">
        <w:rPr>
          <w:rtl/>
        </w:rPr>
        <w:t>الا</w:t>
      </w:r>
      <w:r>
        <w:rPr>
          <w:rtl/>
        </w:rPr>
        <w:t>ستبصار 1: 48</w:t>
      </w:r>
      <w:r w:rsidR="00E4299D">
        <w:rPr>
          <w:rtl/>
        </w:rPr>
        <w:t>/</w:t>
      </w:r>
      <w:r>
        <w:rPr>
          <w:rtl/>
        </w:rPr>
        <w:t>133</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8A373C">
      <w:pPr>
        <w:pStyle w:val="libNormal"/>
        <w:rPr>
          <w:rtl/>
        </w:rPr>
      </w:pPr>
      <w:r w:rsidRPr="008A373C">
        <w:rPr>
          <w:rtl/>
        </w:rPr>
        <w:lastRenderedPageBreak/>
        <w:t>[872]</w:t>
      </w:r>
      <w:r w:rsidRPr="00F234B5">
        <w:rPr>
          <w:rtl/>
        </w:rPr>
        <w:t xml:space="preserve"> 6</w:t>
      </w:r>
      <w:r>
        <w:rPr>
          <w:rtl/>
        </w:rPr>
        <w:t xml:space="preserve"> - وبإسناده عن محم</w:t>
      </w:r>
      <w:r w:rsidR="008A373C">
        <w:rPr>
          <w:rFonts w:hint="cs"/>
          <w:rtl/>
        </w:rPr>
        <w:t>ّ</w:t>
      </w:r>
      <w:r>
        <w:rPr>
          <w:rtl/>
        </w:rPr>
        <w:t xml:space="preserve">د بن أحمد بن يحيى، عن سهل بن زياد، عن علي بن الحكم، عن أبان بن عثمان، عن أبي القاسم - يعني معاوية بن عمار - عن أبي عبدالله </w:t>
      </w:r>
      <w:r w:rsidR="008A373C">
        <w:rPr>
          <w:rFonts w:hint="cs"/>
          <w:rtl/>
        </w:rPr>
        <w:t>(</w:t>
      </w:r>
      <w:r w:rsidR="008A373C">
        <w:rPr>
          <w:rtl/>
        </w:rPr>
        <w:t xml:space="preserve"> </w:t>
      </w:r>
      <w:r w:rsidR="008A373C" w:rsidRPr="00F640F5">
        <w:rPr>
          <w:rStyle w:val="libAlaemChar"/>
          <w:rFonts w:hint="cs"/>
          <w:rtl/>
        </w:rPr>
        <w:t>عليه‌السلام</w:t>
      </w:r>
      <w:r w:rsidR="008A373C">
        <w:rPr>
          <w:rFonts w:hint="cs"/>
          <w:rtl/>
        </w:rPr>
        <w:t xml:space="preserve"> ) </w:t>
      </w:r>
      <w:r>
        <w:rPr>
          <w:rtl/>
        </w:rPr>
        <w:t>قال: قلت له: الرجل يريد الخلاء وعليه خاتم فيه اسم الله تعالى؟ فقال: ما أحب</w:t>
      </w:r>
      <w:r w:rsidR="008A373C">
        <w:rPr>
          <w:rFonts w:hint="cs"/>
          <w:rtl/>
        </w:rPr>
        <w:t>ّ</w:t>
      </w:r>
      <w:r>
        <w:rPr>
          <w:rtl/>
        </w:rPr>
        <w:t xml:space="preserve"> ذلك، قال: فيكون اسم محم</w:t>
      </w:r>
      <w:r w:rsidR="008A373C">
        <w:rPr>
          <w:rFonts w:hint="cs"/>
          <w:rtl/>
        </w:rPr>
        <w:t>ّ</w:t>
      </w:r>
      <w:r>
        <w:rPr>
          <w:rtl/>
        </w:rPr>
        <w:t>د</w:t>
      </w:r>
      <w:r w:rsidR="008A373C">
        <w:rPr>
          <w:rFonts w:hint="cs"/>
          <w:rtl/>
        </w:rPr>
        <w:t xml:space="preserve"> (</w:t>
      </w:r>
      <w:r>
        <w:rPr>
          <w:rtl/>
        </w:rPr>
        <w:t xml:space="preserve"> </w:t>
      </w:r>
      <w:r w:rsidRPr="00F640F5">
        <w:rPr>
          <w:rStyle w:val="libAlaemChar"/>
          <w:rFonts w:hint="cs"/>
          <w:rtl/>
        </w:rPr>
        <w:t>صلى‌الله‌عليه‌وآله‌وسلم</w:t>
      </w:r>
      <w:r w:rsidR="008A373C">
        <w:rPr>
          <w:rFonts w:hint="cs"/>
          <w:rtl/>
        </w:rPr>
        <w:t xml:space="preserve"> ) ؟</w:t>
      </w:r>
      <w:r>
        <w:rPr>
          <w:rtl/>
        </w:rPr>
        <w:t xml:space="preserve"> قال: لا بأس</w:t>
      </w:r>
      <w:r w:rsidR="00C74906">
        <w:rPr>
          <w:rtl/>
        </w:rPr>
        <w:t>.</w:t>
      </w:r>
    </w:p>
    <w:p w:rsidR="005359CC" w:rsidRDefault="005359CC" w:rsidP="008A373C">
      <w:pPr>
        <w:pStyle w:val="libNormal"/>
        <w:rPr>
          <w:rtl/>
        </w:rPr>
      </w:pPr>
      <w:r>
        <w:rPr>
          <w:rtl/>
        </w:rPr>
        <w:t>قال الشيخ: المراد لا بأس بإدخاله الخلاء، دون أن يستنجي وهو في يده</w:t>
      </w:r>
      <w:r w:rsidR="00C74906">
        <w:rPr>
          <w:rtl/>
        </w:rPr>
        <w:t>.</w:t>
      </w:r>
    </w:p>
    <w:p w:rsidR="005359CC" w:rsidRDefault="005359CC" w:rsidP="00B80B2E">
      <w:pPr>
        <w:pStyle w:val="libNormal"/>
        <w:rPr>
          <w:rtl/>
        </w:rPr>
      </w:pPr>
      <w:r w:rsidRPr="008A373C">
        <w:rPr>
          <w:rtl/>
        </w:rPr>
        <w:t>[873]</w:t>
      </w:r>
      <w:r w:rsidRPr="00F234B5">
        <w:rPr>
          <w:rtl/>
        </w:rPr>
        <w:t xml:space="preserve"> 7</w:t>
      </w:r>
      <w:r>
        <w:rPr>
          <w:rtl/>
        </w:rPr>
        <w:t xml:space="preserve"> - وبإسناده عن محم</w:t>
      </w:r>
      <w:r w:rsidR="008A373C">
        <w:rPr>
          <w:rFonts w:hint="cs"/>
          <w:rtl/>
        </w:rPr>
        <w:t>ّ</w:t>
      </w:r>
      <w:r>
        <w:rPr>
          <w:rtl/>
        </w:rPr>
        <w:t>د بن علي بن محبوب، عن محم</w:t>
      </w:r>
      <w:r w:rsidR="008A373C">
        <w:rPr>
          <w:rFonts w:hint="cs"/>
          <w:rtl/>
        </w:rPr>
        <w:t>ّ</w:t>
      </w:r>
      <w:r>
        <w:rPr>
          <w:rtl/>
        </w:rPr>
        <w:t>د بن الحسين، عن محم</w:t>
      </w:r>
      <w:r w:rsidR="008A373C">
        <w:rPr>
          <w:rFonts w:hint="cs"/>
          <w:rtl/>
        </w:rPr>
        <w:t>ّ</w:t>
      </w:r>
      <w:r>
        <w:rPr>
          <w:rtl/>
        </w:rPr>
        <w:t>د بن يحيى الخز</w:t>
      </w:r>
      <w:r w:rsidR="008A373C">
        <w:rPr>
          <w:rFonts w:hint="cs"/>
          <w:rtl/>
        </w:rPr>
        <w:t>ّ</w:t>
      </w:r>
      <w:r>
        <w:rPr>
          <w:rtl/>
        </w:rPr>
        <w:t>از، عن غياث، عن جعفر، عن أبيه</w:t>
      </w:r>
      <w:r w:rsidR="008A373C">
        <w:rPr>
          <w:rFonts w:hint="cs"/>
          <w:rtl/>
        </w:rPr>
        <w:t xml:space="preserve"> (</w:t>
      </w:r>
      <w:r>
        <w:rPr>
          <w:rtl/>
        </w:rPr>
        <w:t xml:space="preserve"> </w:t>
      </w:r>
      <w:r w:rsidRPr="00F640F5">
        <w:rPr>
          <w:rStyle w:val="libAlaemChar"/>
          <w:rFonts w:hint="cs"/>
          <w:rtl/>
        </w:rPr>
        <w:t>عليهما‌السلام</w:t>
      </w:r>
      <w:r w:rsidR="00B80B2E">
        <w:rPr>
          <w:rFonts w:hint="cs"/>
          <w:rtl/>
        </w:rPr>
        <w:t xml:space="preserve"> ) ،</w:t>
      </w:r>
      <w:r>
        <w:rPr>
          <w:rtl/>
        </w:rPr>
        <w:t xml:space="preserve"> أن</w:t>
      </w:r>
      <w:r w:rsidR="00ED0815">
        <w:rPr>
          <w:rFonts w:hint="cs"/>
          <w:rtl/>
        </w:rPr>
        <w:t>ّ</w:t>
      </w:r>
      <w:r>
        <w:rPr>
          <w:rtl/>
        </w:rPr>
        <w:t xml:space="preserve">ه كره أن يدخل الخلاء ومعه درهم أبيض، </w:t>
      </w:r>
      <w:r w:rsidR="00ED0815">
        <w:rPr>
          <w:rFonts w:hint="cs"/>
          <w:rtl/>
        </w:rPr>
        <w:t>إ</w:t>
      </w:r>
      <w:r w:rsidR="008E749F">
        <w:rPr>
          <w:rtl/>
        </w:rPr>
        <w:t>ل</w:t>
      </w:r>
      <w:r w:rsidR="00ED0815">
        <w:rPr>
          <w:rFonts w:hint="cs"/>
          <w:rtl/>
        </w:rPr>
        <w:t>ّ</w:t>
      </w:r>
      <w:r w:rsidR="008E749F">
        <w:rPr>
          <w:rtl/>
        </w:rPr>
        <w:t>ا</w:t>
      </w:r>
      <w:r>
        <w:rPr>
          <w:rtl/>
        </w:rPr>
        <w:t xml:space="preserve"> أن يكون مصروراً</w:t>
      </w:r>
      <w:r w:rsidR="00C74906">
        <w:rPr>
          <w:rtl/>
        </w:rPr>
        <w:t>.</w:t>
      </w:r>
    </w:p>
    <w:p w:rsidR="005359CC" w:rsidRDefault="005359CC" w:rsidP="008A373C">
      <w:pPr>
        <w:pStyle w:val="libNormal"/>
        <w:rPr>
          <w:rtl/>
        </w:rPr>
      </w:pPr>
      <w:r>
        <w:rPr>
          <w:rtl/>
        </w:rPr>
        <w:t>أقول: الظاهر أن</w:t>
      </w:r>
      <w:r w:rsidR="002D1617">
        <w:rPr>
          <w:rFonts w:hint="cs"/>
          <w:rtl/>
        </w:rPr>
        <w:t>ّ</w:t>
      </w:r>
      <w:r>
        <w:rPr>
          <w:rtl/>
        </w:rPr>
        <w:t xml:space="preserve">ه مخصوص بما يكون عليه اسم الله، ذكره بعض علمائنا </w:t>
      </w:r>
      <w:r w:rsidRPr="00D864A7">
        <w:rPr>
          <w:rStyle w:val="libFootnotenumChar"/>
          <w:rtl/>
        </w:rPr>
        <w:t>(1)</w:t>
      </w:r>
      <w:r w:rsidR="00C74906">
        <w:rPr>
          <w:rtl/>
        </w:rPr>
        <w:t>.</w:t>
      </w:r>
    </w:p>
    <w:p w:rsidR="005359CC" w:rsidRDefault="005359CC" w:rsidP="002D1617">
      <w:pPr>
        <w:pStyle w:val="libNormal"/>
        <w:rPr>
          <w:rtl/>
        </w:rPr>
      </w:pPr>
      <w:r w:rsidRPr="008A373C">
        <w:rPr>
          <w:rtl/>
        </w:rPr>
        <w:t>[874]</w:t>
      </w:r>
      <w:r w:rsidRPr="00F234B5">
        <w:rPr>
          <w:rtl/>
        </w:rPr>
        <w:t xml:space="preserve"> 8</w:t>
      </w:r>
      <w:r>
        <w:rPr>
          <w:rtl/>
        </w:rPr>
        <w:t xml:space="preserve"> - وبإسناده عن أحمد بن محم</w:t>
      </w:r>
      <w:r w:rsidR="002D1617">
        <w:rPr>
          <w:rFonts w:hint="cs"/>
          <w:rtl/>
        </w:rPr>
        <w:t>ّ</w:t>
      </w:r>
      <w:r>
        <w:rPr>
          <w:rtl/>
        </w:rPr>
        <w:t xml:space="preserve">د، عن البرقي، عن وهب بن وهب، عن أبي عبدالله </w:t>
      </w:r>
      <w:r w:rsidR="002D1617">
        <w:rPr>
          <w:rFonts w:hint="cs"/>
          <w:rtl/>
        </w:rPr>
        <w:t>(</w:t>
      </w:r>
      <w:r w:rsidR="002D1617">
        <w:rPr>
          <w:rtl/>
        </w:rPr>
        <w:t xml:space="preserve"> </w:t>
      </w:r>
      <w:r w:rsidR="002D1617" w:rsidRPr="00F640F5">
        <w:rPr>
          <w:rStyle w:val="libAlaemChar"/>
          <w:rFonts w:hint="cs"/>
          <w:rtl/>
        </w:rPr>
        <w:t>عليه‌السلام</w:t>
      </w:r>
      <w:r w:rsidR="002D1617">
        <w:rPr>
          <w:rFonts w:hint="cs"/>
          <w:rtl/>
        </w:rPr>
        <w:t xml:space="preserve"> ) </w:t>
      </w:r>
      <w:r>
        <w:rPr>
          <w:rtl/>
        </w:rPr>
        <w:t xml:space="preserve">قال: كان نقش خاتم أبي: العزة لله جميعا، وكان في يساره، يستنجي بها، وكان نقش خاتم أمير المؤمنين </w:t>
      </w:r>
      <w:r w:rsidRPr="00F640F5">
        <w:rPr>
          <w:rStyle w:val="libAlaemChar"/>
          <w:rFonts w:hint="cs"/>
          <w:rtl/>
        </w:rPr>
        <w:t>عليه‌السلام</w:t>
      </w:r>
      <w:r>
        <w:rPr>
          <w:rtl/>
        </w:rPr>
        <w:t>: الملك لله، وكان في يده اليسرى، يستنجي بها</w:t>
      </w:r>
      <w:r w:rsidR="00C74906">
        <w:rPr>
          <w:rtl/>
        </w:rPr>
        <w:t>.</w:t>
      </w:r>
    </w:p>
    <w:p w:rsidR="005359CC" w:rsidRDefault="005359CC" w:rsidP="008A373C">
      <w:pPr>
        <w:pStyle w:val="libNormal"/>
        <w:rPr>
          <w:rtl/>
        </w:rPr>
      </w:pPr>
      <w:r>
        <w:rPr>
          <w:rtl/>
        </w:rPr>
        <w:t xml:space="preserve">ورواه الحميري في ( قرب </w:t>
      </w:r>
      <w:r w:rsidR="002D1617">
        <w:rPr>
          <w:rtl/>
        </w:rPr>
        <w:t>ال</w:t>
      </w:r>
      <w:r w:rsidR="002D1617">
        <w:rPr>
          <w:rFonts w:hint="cs"/>
          <w:rtl/>
        </w:rPr>
        <w:t>إ</w:t>
      </w:r>
      <w:r>
        <w:rPr>
          <w:rtl/>
        </w:rPr>
        <w:t>سناد ) عن السندي بن محم</w:t>
      </w:r>
      <w:r w:rsidR="002D1617">
        <w:rPr>
          <w:rFonts w:hint="cs"/>
          <w:rtl/>
        </w:rPr>
        <w:t>ّ</w:t>
      </w:r>
      <w:r>
        <w:rPr>
          <w:rtl/>
        </w:rPr>
        <w:t xml:space="preserve">د، عن أبي البختري وهب بن وهب </w:t>
      </w:r>
      <w:r w:rsidRPr="00D864A7">
        <w:rPr>
          <w:rStyle w:val="libFootnotenumChar"/>
          <w:rtl/>
        </w:rPr>
        <w:t>(1)</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التهذيب 1: 32</w:t>
      </w:r>
      <w:r w:rsidR="00E4299D">
        <w:rPr>
          <w:rtl/>
        </w:rPr>
        <w:t>/</w:t>
      </w:r>
      <w:r>
        <w:rPr>
          <w:rtl/>
        </w:rPr>
        <w:t>84، و</w:t>
      </w:r>
      <w:r w:rsidR="008E749F">
        <w:rPr>
          <w:rtl/>
        </w:rPr>
        <w:t>الا</w:t>
      </w:r>
      <w:r>
        <w:rPr>
          <w:rtl/>
        </w:rPr>
        <w:t>ستبصار 1: 48</w:t>
      </w:r>
      <w:r w:rsidR="00E4299D">
        <w:rPr>
          <w:rtl/>
        </w:rPr>
        <w:t>/</w:t>
      </w:r>
      <w:r>
        <w:rPr>
          <w:rtl/>
        </w:rPr>
        <w:t>135</w:t>
      </w:r>
      <w:r w:rsidR="00C74906">
        <w:rPr>
          <w:rtl/>
        </w:rPr>
        <w:t>.</w:t>
      </w:r>
    </w:p>
    <w:p w:rsidR="005359CC" w:rsidRDefault="005359CC" w:rsidP="001D3C86">
      <w:pPr>
        <w:pStyle w:val="libFootnote0"/>
        <w:rPr>
          <w:rtl/>
        </w:rPr>
      </w:pPr>
      <w:r>
        <w:rPr>
          <w:rtl/>
        </w:rPr>
        <w:t>7 - التهذيب 1: 353</w:t>
      </w:r>
      <w:r w:rsidR="00E4299D">
        <w:rPr>
          <w:rtl/>
        </w:rPr>
        <w:t>/</w:t>
      </w:r>
      <w:r>
        <w:rPr>
          <w:rtl/>
        </w:rPr>
        <w:t>1046</w:t>
      </w:r>
      <w:r w:rsidR="00C74906">
        <w:rPr>
          <w:rtl/>
        </w:rPr>
        <w:t>.</w:t>
      </w:r>
    </w:p>
    <w:p w:rsidR="005359CC" w:rsidRPr="00F234B5" w:rsidRDefault="005359CC" w:rsidP="001D3C86">
      <w:pPr>
        <w:pStyle w:val="libFootnote0"/>
        <w:rPr>
          <w:rtl/>
        </w:rPr>
      </w:pPr>
      <w:r w:rsidRPr="00F234B5">
        <w:rPr>
          <w:rtl/>
        </w:rPr>
        <w:t>(1) راجع الهداية</w:t>
      </w:r>
      <w:r>
        <w:rPr>
          <w:rtl/>
        </w:rPr>
        <w:t xml:space="preserve">: </w:t>
      </w:r>
      <w:r w:rsidRPr="00F234B5">
        <w:rPr>
          <w:rtl/>
        </w:rPr>
        <w:t>16</w:t>
      </w:r>
      <w:r w:rsidR="00C74906">
        <w:rPr>
          <w:rtl/>
        </w:rPr>
        <w:t>.</w:t>
      </w:r>
    </w:p>
    <w:p w:rsidR="005359CC" w:rsidRDefault="005359CC" w:rsidP="001D3C86">
      <w:pPr>
        <w:pStyle w:val="libFootnote0"/>
        <w:rPr>
          <w:rtl/>
        </w:rPr>
      </w:pPr>
      <w:r>
        <w:rPr>
          <w:rtl/>
        </w:rPr>
        <w:t>8 - التهذيب 1: 31</w:t>
      </w:r>
      <w:r w:rsidR="00E4299D">
        <w:rPr>
          <w:rtl/>
        </w:rPr>
        <w:t>/</w:t>
      </w:r>
      <w:r>
        <w:rPr>
          <w:rtl/>
        </w:rPr>
        <w:t>83، و</w:t>
      </w:r>
      <w:r w:rsidR="008E749F">
        <w:rPr>
          <w:rtl/>
        </w:rPr>
        <w:t>الا</w:t>
      </w:r>
      <w:r>
        <w:rPr>
          <w:rtl/>
        </w:rPr>
        <w:t>ستبصار 1: 48</w:t>
      </w:r>
      <w:r w:rsidR="00E4299D">
        <w:rPr>
          <w:rtl/>
        </w:rPr>
        <w:t>/</w:t>
      </w:r>
      <w:r>
        <w:rPr>
          <w:rtl/>
        </w:rPr>
        <w:t>134</w:t>
      </w:r>
      <w:r w:rsidR="00C74906">
        <w:rPr>
          <w:rtl/>
        </w:rPr>
        <w:t>.</w:t>
      </w:r>
    </w:p>
    <w:p w:rsidR="005359CC" w:rsidRPr="00F234B5" w:rsidRDefault="005359CC" w:rsidP="002D1617">
      <w:pPr>
        <w:pStyle w:val="libFootnote0"/>
        <w:rPr>
          <w:rtl/>
        </w:rPr>
      </w:pPr>
      <w:r w:rsidRPr="00F234B5">
        <w:rPr>
          <w:rtl/>
        </w:rPr>
        <w:t>(</w:t>
      </w:r>
      <w:r w:rsidR="002D1617">
        <w:rPr>
          <w:rFonts w:hint="cs"/>
          <w:rtl/>
        </w:rPr>
        <w:t>2</w:t>
      </w:r>
      <w:r w:rsidRPr="00F234B5">
        <w:rPr>
          <w:rtl/>
        </w:rPr>
        <w:t xml:space="preserve">) قرب </w:t>
      </w:r>
      <w:r w:rsidR="008E749F">
        <w:rPr>
          <w:rtl/>
        </w:rPr>
        <w:t>الا</w:t>
      </w:r>
      <w:r w:rsidRPr="00F234B5">
        <w:rPr>
          <w:rtl/>
        </w:rPr>
        <w:t>سناد</w:t>
      </w:r>
      <w:r>
        <w:rPr>
          <w:rtl/>
        </w:rPr>
        <w:t xml:space="preserve">: </w:t>
      </w:r>
      <w:r w:rsidRPr="00F234B5">
        <w:rPr>
          <w:rtl/>
        </w:rPr>
        <w:t>72</w:t>
      </w:r>
      <w:r w:rsidR="00C74906">
        <w:rPr>
          <w:rtl/>
        </w:rPr>
        <w:t>.</w:t>
      </w:r>
      <w:r w:rsidRPr="00F234B5">
        <w:rPr>
          <w:rtl/>
        </w:rPr>
        <w:t xml:space="preserve"> </w:t>
      </w:r>
    </w:p>
    <w:p w:rsidR="001D3C86" w:rsidRDefault="001D3C86" w:rsidP="001D3C86">
      <w:pPr>
        <w:pStyle w:val="libNormal"/>
        <w:rPr>
          <w:rtl/>
        </w:rPr>
      </w:pPr>
      <w:r>
        <w:rPr>
          <w:rtl/>
        </w:rPr>
        <w:br w:type="page"/>
      </w:r>
    </w:p>
    <w:p w:rsidR="005359CC" w:rsidRDefault="005359CC" w:rsidP="002D1617">
      <w:pPr>
        <w:pStyle w:val="libNormal"/>
        <w:rPr>
          <w:rtl/>
        </w:rPr>
      </w:pPr>
      <w:r>
        <w:rPr>
          <w:rtl/>
        </w:rPr>
        <w:lastRenderedPageBreak/>
        <w:t>أقول: هذا محمول إم</w:t>
      </w:r>
      <w:r w:rsidR="002D1617">
        <w:rPr>
          <w:rFonts w:hint="cs"/>
          <w:rtl/>
        </w:rPr>
        <w:t>ّ</w:t>
      </w:r>
      <w:r>
        <w:rPr>
          <w:rtl/>
        </w:rPr>
        <w:t>ا على التقي</w:t>
      </w:r>
      <w:r w:rsidR="002D1617">
        <w:rPr>
          <w:rFonts w:hint="cs"/>
          <w:rtl/>
        </w:rPr>
        <w:t>ّ</w:t>
      </w:r>
      <w:r>
        <w:rPr>
          <w:rtl/>
        </w:rPr>
        <w:t>ة لموافقته لها، وكون راويه عامي</w:t>
      </w:r>
      <w:r w:rsidR="002D1617">
        <w:rPr>
          <w:rFonts w:hint="cs"/>
          <w:rtl/>
        </w:rPr>
        <w:t>ّ</w:t>
      </w:r>
      <w:r>
        <w:rPr>
          <w:rtl/>
        </w:rPr>
        <w:t>ا</w:t>
      </w:r>
      <w:r w:rsidR="002D1617">
        <w:rPr>
          <w:rFonts w:hint="cs"/>
          <w:rtl/>
        </w:rPr>
        <w:t>ً</w:t>
      </w:r>
      <w:r>
        <w:rPr>
          <w:rtl/>
        </w:rPr>
        <w:t>، أو على بيان الجواز، ونفي التحريم، دون الكراهة، أشار إلى ذلك الشيخ</w:t>
      </w:r>
      <w:r w:rsidR="00C74906">
        <w:rPr>
          <w:rtl/>
        </w:rPr>
        <w:t>.</w:t>
      </w:r>
    </w:p>
    <w:p w:rsidR="005359CC" w:rsidRDefault="005359CC" w:rsidP="00FD20CB">
      <w:pPr>
        <w:pStyle w:val="libNormal"/>
        <w:rPr>
          <w:rtl/>
        </w:rPr>
      </w:pPr>
      <w:r w:rsidRPr="002D1617">
        <w:rPr>
          <w:rtl/>
        </w:rPr>
        <w:t>[875]</w:t>
      </w:r>
      <w:r w:rsidRPr="00F234B5">
        <w:rPr>
          <w:rtl/>
        </w:rPr>
        <w:t xml:space="preserve"> 9</w:t>
      </w:r>
      <w:r>
        <w:rPr>
          <w:rtl/>
        </w:rPr>
        <w:t xml:space="preserve"> - محم</w:t>
      </w:r>
      <w:r w:rsidR="0085451B">
        <w:rPr>
          <w:rFonts w:hint="cs"/>
          <w:rtl/>
        </w:rPr>
        <w:t>ّ</w:t>
      </w:r>
      <w:r>
        <w:rPr>
          <w:rtl/>
        </w:rPr>
        <w:t xml:space="preserve">د بن علي بن الحسين في ( المجالس ) و( عيون </w:t>
      </w:r>
      <w:r w:rsidR="0085451B">
        <w:rPr>
          <w:rtl/>
        </w:rPr>
        <w:t>ال</w:t>
      </w:r>
      <w:r w:rsidR="0085451B">
        <w:rPr>
          <w:rFonts w:hint="cs"/>
          <w:rtl/>
        </w:rPr>
        <w:t>أ</w:t>
      </w:r>
      <w:r>
        <w:rPr>
          <w:rtl/>
        </w:rPr>
        <w:t>خبار ): عن أبيه، عن سعد، عن أحمد بن محم</w:t>
      </w:r>
      <w:r w:rsidR="0085451B">
        <w:rPr>
          <w:rFonts w:hint="cs"/>
          <w:rtl/>
        </w:rPr>
        <w:t>ّ</w:t>
      </w:r>
      <w:r>
        <w:rPr>
          <w:rtl/>
        </w:rPr>
        <w:t>د بن خالد، عن محم</w:t>
      </w:r>
      <w:r w:rsidR="0085451B">
        <w:rPr>
          <w:rFonts w:hint="cs"/>
          <w:rtl/>
        </w:rPr>
        <w:t>ّ</w:t>
      </w:r>
      <w:r>
        <w:rPr>
          <w:rtl/>
        </w:rPr>
        <w:t xml:space="preserve">د بن علي الكوفي، عن الحسن بن أبي عقبة الصيرفي، عن الحسين بن خالد الصيرفي قال: قلت لأبي الحسن علي بن موسى الرضا </w:t>
      </w:r>
      <w:r w:rsidR="0085451B">
        <w:rPr>
          <w:rFonts w:hint="cs"/>
          <w:rtl/>
        </w:rPr>
        <w:t>(</w:t>
      </w:r>
      <w:r w:rsidR="0085451B">
        <w:rPr>
          <w:rtl/>
        </w:rPr>
        <w:t xml:space="preserve"> </w:t>
      </w:r>
      <w:r w:rsidR="0085451B" w:rsidRPr="00F640F5">
        <w:rPr>
          <w:rStyle w:val="libAlaemChar"/>
          <w:rFonts w:hint="cs"/>
          <w:rtl/>
        </w:rPr>
        <w:t>عليه‌السلام</w:t>
      </w:r>
      <w:r w:rsidR="0085451B">
        <w:rPr>
          <w:rFonts w:hint="cs"/>
          <w:rtl/>
        </w:rPr>
        <w:t xml:space="preserve"> ) </w:t>
      </w:r>
      <w:r>
        <w:rPr>
          <w:rtl/>
        </w:rPr>
        <w:t xml:space="preserve">: الرجل يستنجي وخاتمه في إصبعه، ونقشه لا إله </w:t>
      </w:r>
      <w:r w:rsidR="008E749F">
        <w:rPr>
          <w:rtl/>
        </w:rPr>
        <w:t>الا</w:t>
      </w:r>
      <w:r>
        <w:rPr>
          <w:rtl/>
        </w:rPr>
        <w:t xml:space="preserve"> الله؟ فقال: أكره ذلك له، فقلت: جعلت فداك، أو ليس كان رسول الله</w:t>
      </w:r>
      <w:r w:rsidR="0085451B">
        <w:rPr>
          <w:rFonts w:hint="cs"/>
          <w:rtl/>
        </w:rPr>
        <w:t xml:space="preserve"> (</w:t>
      </w:r>
      <w:r>
        <w:rPr>
          <w:rtl/>
        </w:rPr>
        <w:t xml:space="preserve"> </w:t>
      </w:r>
      <w:r w:rsidRPr="00F640F5">
        <w:rPr>
          <w:rStyle w:val="libAlaemChar"/>
          <w:rFonts w:hint="cs"/>
          <w:rtl/>
        </w:rPr>
        <w:t>صلى‌الله‌عليه‌وآله‌وسلم</w:t>
      </w:r>
      <w:r w:rsidR="0085451B">
        <w:rPr>
          <w:rFonts w:hint="cs"/>
          <w:rtl/>
        </w:rPr>
        <w:t xml:space="preserve"> ) ،</w:t>
      </w:r>
      <w:r>
        <w:rPr>
          <w:rtl/>
        </w:rPr>
        <w:t xml:space="preserve"> وكل</w:t>
      </w:r>
      <w:r w:rsidR="00FD20CB">
        <w:rPr>
          <w:rFonts w:hint="cs"/>
          <w:rtl/>
        </w:rPr>
        <w:t>ّ</w:t>
      </w:r>
      <w:r>
        <w:rPr>
          <w:rtl/>
        </w:rPr>
        <w:t xml:space="preserve"> واحد من آبائك، يفعل ذلك وخاتمه في إصبعه؟ قال: بلى، ولكن أ</w:t>
      </w:r>
      <w:r w:rsidR="00FD20CB">
        <w:rPr>
          <w:rFonts w:hint="cs"/>
          <w:rtl/>
        </w:rPr>
        <w:t>ُ</w:t>
      </w:r>
      <w:r>
        <w:rPr>
          <w:rtl/>
        </w:rPr>
        <w:t>ولئك كانوا يتخت</w:t>
      </w:r>
      <w:r w:rsidR="00FD20CB">
        <w:rPr>
          <w:rFonts w:hint="cs"/>
          <w:rtl/>
        </w:rPr>
        <w:t>ّ</w:t>
      </w:r>
      <w:r>
        <w:rPr>
          <w:rtl/>
        </w:rPr>
        <w:t>مون في اليد اليمنى، فات</w:t>
      </w:r>
      <w:r w:rsidR="00FD20CB">
        <w:rPr>
          <w:rFonts w:hint="cs"/>
          <w:rtl/>
        </w:rPr>
        <w:t>ّ</w:t>
      </w:r>
      <w:r>
        <w:rPr>
          <w:rtl/>
        </w:rPr>
        <w:t>قوا الله وانظروا لأنفسكم، الحديث</w:t>
      </w:r>
      <w:r w:rsidR="00C74906">
        <w:rPr>
          <w:rtl/>
        </w:rPr>
        <w:t>.</w:t>
      </w:r>
    </w:p>
    <w:p w:rsidR="005359CC" w:rsidRDefault="005359CC" w:rsidP="00FD20CB">
      <w:pPr>
        <w:pStyle w:val="libNormal"/>
        <w:rPr>
          <w:rtl/>
        </w:rPr>
      </w:pPr>
      <w:r w:rsidRPr="002D1617">
        <w:rPr>
          <w:rtl/>
        </w:rPr>
        <w:t>[876]</w:t>
      </w:r>
      <w:r w:rsidRPr="00F234B5">
        <w:rPr>
          <w:rtl/>
        </w:rPr>
        <w:t xml:space="preserve"> 10</w:t>
      </w:r>
      <w:r>
        <w:rPr>
          <w:rtl/>
        </w:rPr>
        <w:t xml:space="preserve"> - عبدالله بن جعفر في ( قرب </w:t>
      </w:r>
      <w:r w:rsidR="00FD20CB">
        <w:rPr>
          <w:rtl/>
        </w:rPr>
        <w:t>ال</w:t>
      </w:r>
      <w:r w:rsidR="00FD20CB">
        <w:rPr>
          <w:rFonts w:hint="cs"/>
          <w:rtl/>
        </w:rPr>
        <w:t>إِ</w:t>
      </w:r>
      <w:r>
        <w:rPr>
          <w:rtl/>
        </w:rPr>
        <w:t>سناد ): عن عبدالله بن الحسن، عن جد</w:t>
      </w:r>
      <w:r w:rsidR="00FD20CB">
        <w:rPr>
          <w:rFonts w:hint="cs"/>
          <w:rtl/>
        </w:rPr>
        <w:t>ّ</w:t>
      </w:r>
      <w:r>
        <w:rPr>
          <w:rtl/>
        </w:rPr>
        <w:t xml:space="preserve">ه علي بن جعفر، عن أخيه موسى </w:t>
      </w:r>
      <w:r w:rsidR="00FD20CB">
        <w:rPr>
          <w:rFonts w:hint="cs"/>
          <w:rtl/>
        </w:rPr>
        <w:t xml:space="preserve">( </w:t>
      </w:r>
      <w:r w:rsidRPr="00F640F5">
        <w:rPr>
          <w:rStyle w:val="libAlaemChar"/>
          <w:rFonts w:hint="cs"/>
          <w:rtl/>
        </w:rPr>
        <w:t>عليه‌السلام</w:t>
      </w:r>
      <w:r w:rsidR="00FD20CB">
        <w:rPr>
          <w:rFonts w:hint="cs"/>
          <w:rtl/>
        </w:rPr>
        <w:t xml:space="preserve"> ) ،</w:t>
      </w:r>
      <w:r>
        <w:rPr>
          <w:rtl/>
        </w:rPr>
        <w:t xml:space="preserve"> قال: سألته عن الرجل يجامع، ويدخل الكنيف، وعليه الخاتم فيه ذكر الله، أو الشيء من القران، أيصلح ذلك؟ قال: لا</w:t>
      </w:r>
      <w:r w:rsidR="00C74906">
        <w:rPr>
          <w:rtl/>
        </w:rPr>
        <w:t>.</w:t>
      </w:r>
    </w:p>
    <w:p w:rsidR="005359CC" w:rsidRDefault="005359CC" w:rsidP="005359CC">
      <w:pPr>
        <w:pStyle w:val="Heading2Center"/>
        <w:rPr>
          <w:rtl/>
        </w:rPr>
      </w:pPr>
      <w:bookmarkStart w:id="763" w:name="_Toc272839454"/>
      <w:bookmarkStart w:id="764" w:name="_Toc272839742"/>
      <w:bookmarkStart w:id="765" w:name="_Toc299780358"/>
      <w:bookmarkStart w:id="766" w:name="_Toc370728444"/>
      <w:bookmarkStart w:id="767" w:name="_Toc388259289"/>
      <w:bookmarkStart w:id="768" w:name="_Toc261404920"/>
      <w:r>
        <w:rPr>
          <w:rFonts w:hint="cs"/>
          <w:rtl/>
        </w:rPr>
        <w:t>18 - باب أن</w:t>
      </w:r>
      <w:r w:rsidR="00FD20CB">
        <w:rPr>
          <w:rFonts w:hint="cs"/>
          <w:rtl/>
        </w:rPr>
        <w:t>ّ</w:t>
      </w:r>
      <w:r>
        <w:rPr>
          <w:rFonts w:hint="cs"/>
          <w:rtl/>
        </w:rPr>
        <w:t>ه يستحب</w:t>
      </w:r>
      <w:r w:rsidR="00FD20CB">
        <w:rPr>
          <w:rFonts w:hint="cs"/>
          <w:rtl/>
        </w:rPr>
        <w:t>ّ</w:t>
      </w:r>
      <w:r>
        <w:rPr>
          <w:rFonts w:hint="cs"/>
          <w:rtl/>
        </w:rPr>
        <w:t xml:space="preserve"> لمن دخل الخلاء تذك</w:t>
      </w:r>
      <w:r w:rsidR="00FD20CB">
        <w:rPr>
          <w:rFonts w:hint="cs"/>
          <w:rtl/>
        </w:rPr>
        <w:t>ّ</w:t>
      </w:r>
      <w:r>
        <w:rPr>
          <w:rFonts w:hint="cs"/>
          <w:rtl/>
        </w:rPr>
        <w:t>ر ما يوجب</w:t>
      </w:r>
      <w:bookmarkEnd w:id="763"/>
      <w:bookmarkEnd w:id="764"/>
      <w:bookmarkEnd w:id="765"/>
      <w:r>
        <w:rPr>
          <w:rFonts w:hint="cs"/>
          <w:rtl/>
        </w:rPr>
        <w:t xml:space="preserve"> </w:t>
      </w:r>
      <w:r w:rsidR="008E749F">
        <w:rPr>
          <w:rFonts w:hint="cs"/>
          <w:rtl/>
        </w:rPr>
        <w:t>الا</w:t>
      </w:r>
      <w:r>
        <w:rPr>
          <w:rFonts w:hint="cs"/>
          <w:rtl/>
        </w:rPr>
        <w:t>عتبار، والتوا ضع، وال</w:t>
      </w:r>
      <w:r>
        <w:rPr>
          <w:rtl/>
        </w:rPr>
        <w:t>زهد، وترك الحرام</w:t>
      </w:r>
      <w:bookmarkEnd w:id="766"/>
      <w:bookmarkEnd w:id="767"/>
      <w:bookmarkEnd w:id="768"/>
    </w:p>
    <w:p w:rsidR="005359CC" w:rsidRDefault="005359CC" w:rsidP="00FD20CB">
      <w:pPr>
        <w:pStyle w:val="libNormal"/>
        <w:rPr>
          <w:rtl/>
        </w:rPr>
      </w:pPr>
      <w:r w:rsidRPr="00D864A7">
        <w:rPr>
          <w:rStyle w:val="libNormalChar"/>
          <w:rtl/>
        </w:rPr>
        <w:t>[877]</w:t>
      </w:r>
      <w:r w:rsidRPr="00F234B5">
        <w:rPr>
          <w:rtl/>
        </w:rPr>
        <w:t xml:space="preserve"> 1</w:t>
      </w:r>
      <w:r>
        <w:rPr>
          <w:rtl/>
        </w:rPr>
        <w:t xml:space="preserve"> - محمد بن علي بن الحسين قال: كان علي </w:t>
      </w:r>
      <w:r w:rsidR="00FD20CB">
        <w:rPr>
          <w:rFonts w:hint="cs"/>
          <w:rtl/>
        </w:rPr>
        <w:t xml:space="preserve">( </w:t>
      </w:r>
      <w:r w:rsidR="00FD20CB" w:rsidRPr="00F640F5">
        <w:rPr>
          <w:rStyle w:val="libAlaemChar"/>
          <w:rFonts w:hint="cs"/>
          <w:rtl/>
        </w:rPr>
        <w:t>عليه‌السلام</w:t>
      </w:r>
      <w:r w:rsidR="00FD20CB">
        <w:rPr>
          <w:rFonts w:hint="cs"/>
          <w:rtl/>
        </w:rPr>
        <w:t xml:space="preserve"> ) </w:t>
      </w:r>
      <w:r>
        <w:rPr>
          <w:rtl/>
        </w:rPr>
        <w:t xml:space="preserve">يقول: ما من عبد </w:t>
      </w:r>
      <w:r w:rsidR="00FD20CB">
        <w:rPr>
          <w:rFonts w:hint="cs"/>
          <w:rtl/>
        </w:rPr>
        <w:t>إ</w:t>
      </w:r>
      <w:r w:rsidR="008E749F">
        <w:rPr>
          <w:rtl/>
        </w:rPr>
        <w:t>ل</w:t>
      </w:r>
      <w:r w:rsidR="00FD20CB">
        <w:rPr>
          <w:rFonts w:hint="cs"/>
          <w:rtl/>
        </w:rPr>
        <w:t>ّ</w:t>
      </w:r>
      <w:r w:rsidR="008E749F">
        <w:rPr>
          <w:rtl/>
        </w:rPr>
        <w:t>ا</w:t>
      </w:r>
      <w:r>
        <w:rPr>
          <w:rtl/>
        </w:rPr>
        <w:t xml:space="preserve"> وبه ملك موك</w:t>
      </w:r>
      <w:r w:rsidR="00FD20CB">
        <w:rPr>
          <w:rFonts w:hint="cs"/>
          <w:rtl/>
        </w:rPr>
        <w:t>ّ</w:t>
      </w:r>
      <w:r>
        <w:rPr>
          <w:rtl/>
        </w:rPr>
        <w:t>ل، يلوي عنقه حتى ينظر إلى حدثه، ثم</w:t>
      </w:r>
      <w:r w:rsidR="00FD20CB">
        <w:rPr>
          <w:rFonts w:hint="cs"/>
          <w:rtl/>
        </w:rPr>
        <w:t>ّ</w:t>
      </w:r>
      <w:r>
        <w:rPr>
          <w:rtl/>
        </w:rPr>
        <w:t xml:space="preserve"> يقول له الملك: يا بن آدم، هذا رزقك، فانظر من أين أخذته، وإلى ما صار، فينبغي للعبد عند ذلك أن يقول: الل</w:t>
      </w:r>
      <w:r w:rsidR="00FD20CB">
        <w:rPr>
          <w:rFonts w:hint="cs"/>
          <w:rtl/>
        </w:rPr>
        <w:t>ّ</w:t>
      </w:r>
      <w:r>
        <w:rPr>
          <w:rtl/>
        </w:rPr>
        <w:t>هم</w:t>
      </w:r>
      <w:r w:rsidR="00FD20CB">
        <w:rPr>
          <w:rFonts w:hint="cs"/>
          <w:rtl/>
        </w:rPr>
        <w:t>ّ</w:t>
      </w:r>
      <w:r>
        <w:rPr>
          <w:rtl/>
        </w:rPr>
        <w:t xml:space="preserve"> ارزقني الحلال، وجن</w:t>
      </w:r>
      <w:r w:rsidR="00FD20CB">
        <w:rPr>
          <w:rFonts w:hint="cs"/>
          <w:rtl/>
        </w:rPr>
        <w:t>ّ</w:t>
      </w:r>
      <w:r>
        <w:rPr>
          <w:rtl/>
        </w:rPr>
        <w:t>بني الحرام</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FD20CB">
      <w:pPr>
        <w:pStyle w:val="libFootnote0"/>
        <w:rPr>
          <w:rtl/>
        </w:rPr>
      </w:pPr>
      <w:r>
        <w:rPr>
          <w:rtl/>
        </w:rPr>
        <w:t>9 - أمالي الصدوق: 369</w:t>
      </w:r>
      <w:r w:rsidR="00E4299D">
        <w:rPr>
          <w:rtl/>
        </w:rPr>
        <w:t>/</w:t>
      </w:r>
      <w:r>
        <w:rPr>
          <w:rtl/>
        </w:rPr>
        <w:t xml:space="preserve">5، وعيون أخبار الرضا </w:t>
      </w:r>
      <w:r w:rsidR="00FD20CB">
        <w:rPr>
          <w:rFonts w:hint="cs"/>
          <w:rtl/>
        </w:rPr>
        <w:t xml:space="preserve">( </w:t>
      </w:r>
      <w:r w:rsidR="00FD20CB" w:rsidRPr="00FD20CB">
        <w:rPr>
          <w:rStyle w:val="libFootnoteAlaemChar"/>
          <w:rFonts w:hint="cs"/>
          <w:rtl/>
        </w:rPr>
        <w:t>عليه‌السلام</w:t>
      </w:r>
      <w:r w:rsidR="00FD20CB">
        <w:rPr>
          <w:rFonts w:hint="cs"/>
          <w:rtl/>
        </w:rPr>
        <w:t xml:space="preserve"> ) </w:t>
      </w:r>
      <w:r>
        <w:rPr>
          <w:rtl/>
        </w:rPr>
        <w:t>2: 54</w:t>
      </w:r>
      <w:r w:rsidR="00E4299D">
        <w:rPr>
          <w:rtl/>
        </w:rPr>
        <w:t>/</w:t>
      </w:r>
      <w:r>
        <w:rPr>
          <w:rtl/>
        </w:rPr>
        <w:t>206</w:t>
      </w:r>
      <w:r w:rsidR="00C74906">
        <w:rPr>
          <w:rtl/>
        </w:rPr>
        <w:t>.</w:t>
      </w:r>
    </w:p>
    <w:p w:rsidR="005359CC" w:rsidRDefault="005359CC" w:rsidP="001D3C86">
      <w:pPr>
        <w:pStyle w:val="libFootnote0"/>
        <w:rPr>
          <w:rtl/>
        </w:rPr>
      </w:pPr>
      <w:r>
        <w:rPr>
          <w:rtl/>
        </w:rPr>
        <w:t xml:space="preserve">10 - قرب </w:t>
      </w:r>
      <w:r w:rsidR="008E749F">
        <w:rPr>
          <w:rtl/>
        </w:rPr>
        <w:t>الا</w:t>
      </w:r>
      <w:r>
        <w:rPr>
          <w:rtl/>
        </w:rPr>
        <w:t>سناد: 121، ويأتي بتمامه في الحديث 1 الباب 74 من مقدمات النكاح</w:t>
      </w:r>
      <w:r w:rsidR="00C74906">
        <w:rPr>
          <w:rtl/>
        </w:rPr>
        <w:t>.</w:t>
      </w:r>
    </w:p>
    <w:p w:rsidR="005359CC" w:rsidRDefault="005359CC" w:rsidP="00FD20CB">
      <w:pPr>
        <w:pStyle w:val="libFootnoteCenterBold"/>
        <w:rPr>
          <w:rtl/>
        </w:rPr>
      </w:pPr>
      <w:r>
        <w:rPr>
          <w:rtl/>
        </w:rPr>
        <w:t>الباب 18</w:t>
      </w:r>
    </w:p>
    <w:p w:rsidR="005359CC" w:rsidRDefault="005359CC" w:rsidP="00FD20CB">
      <w:pPr>
        <w:pStyle w:val="libFootnoteCenterBold"/>
        <w:rPr>
          <w:rtl/>
        </w:rPr>
      </w:pPr>
      <w:r>
        <w:rPr>
          <w:rtl/>
        </w:rPr>
        <w:t>فيه 5 أحاديث</w:t>
      </w:r>
    </w:p>
    <w:p w:rsidR="005359CC" w:rsidRDefault="005359CC" w:rsidP="001D3C86">
      <w:pPr>
        <w:pStyle w:val="libFootnote0"/>
        <w:rPr>
          <w:rtl/>
        </w:rPr>
      </w:pPr>
      <w:r>
        <w:rPr>
          <w:rtl/>
        </w:rPr>
        <w:t>1 - الفقيه 1: 16</w:t>
      </w:r>
      <w:r w:rsidR="00E4299D">
        <w:rPr>
          <w:rtl/>
        </w:rPr>
        <w:t>/</w:t>
      </w:r>
      <w:r>
        <w:rPr>
          <w:rtl/>
        </w:rPr>
        <w:t>38</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FD20CB">
      <w:pPr>
        <w:pStyle w:val="libNormal"/>
        <w:rPr>
          <w:rtl/>
        </w:rPr>
      </w:pPr>
      <w:r w:rsidRPr="00D864A7">
        <w:rPr>
          <w:rStyle w:val="libNormalChar"/>
          <w:rtl/>
        </w:rPr>
        <w:lastRenderedPageBreak/>
        <w:t>[878]</w:t>
      </w:r>
      <w:r w:rsidRPr="00F234B5">
        <w:rPr>
          <w:rtl/>
        </w:rPr>
        <w:t xml:space="preserve"> 2</w:t>
      </w:r>
      <w:r>
        <w:rPr>
          <w:rtl/>
        </w:rPr>
        <w:t xml:space="preserve"> - وفي كتاب ( العلل ): عن أبيه، عن سعد بن عبدالله، عن ابراهيم بن هاشم، عن النوفلي، عن السكوني، عن جعفر بن محمد، عن أبيه</w:t>
      </w:r>
      <w:r w:rsidR="00FD20CB">
        <w:rPr>
          <w:rFonts w:hint="cs"/>
          <w:rtl/>
        </w:rPr>
        <w:t xml:space="preserve"> (</w:t>
      </w:r>
      <w:r>
        <w:rPr>
          <w:rtl/>
        </w:rPr>
        <w:t xml:space="preserve"> </w:t>
      </w:r>
      <w:r w:rsidRPr="00F640F5">
        <w:rPr>
          <w:rStyle w:val="libAlaemChar"/>
          <w:rFonts w:hint="cs"/>
          <w:rtl/>
        </w:rPr>
        <w:t>عليهما‌السلام</w:t>
      </w:r>
      <w:r w:rsidR="00FD20CB">
        <w:rPr>
          <w:rFonts w:hint="cs"/>
          <w:rtl/>
        </w:rPr>
        <w:t xml:space="preserve"> ) ،</w:t>
      </w:r>
      <w:r>
        <w:rPr>
          <w:rtl/>
        </w:rPr>
        <w:t xml:space="preserve"> قال: سألته عن الغائط؟ فقال: تصغير لابن آدم، لكي لا يتكب</w:t>
      </w:r>
      <w:r w:rsidR="00974FB3">
        <w:rPr>
          <w:rFonts w:hint="cs"/>
          <w:rtl/>
        </w:rPr>
        <w:t>ّ</w:t>
      </w:r>
      <w:r>
        <w:rPr>
          <w:rtl/>
        </w:rPr>
        <w:t>ر وهو يحمل غائطه معه</w:t>
      </w:r>
      <w:r w:rsidR="00C74906">
        <w:rPr>
          <w:rtl/>
        </w:rPr>
        <w:t>.</w:t>
      </w:r>
    </w:p>
    <w:p w:rsidR="005359CC" w:rsidRDefault="005359CC" w:rsidP="0005559B">
      <w:pPr>
        <w:pStyle w:val="libNormal"/>
        <w:rPr>
          <w:rtl/>
        </w:rPr>
      </w:pPr>
      <w:r w:rsidRPr="00D864A7">
        <w:rPr>
          <w:rStyle w:val="libNormalChar"/>
          <w:rtl/>
        </w:rPr>
        <w:t>[879]</w:t>
      </w:r>
      <w:r w:rsidRPr="00F234B5">
        <w:rPr>
          <w:rtl/>
        </w:rPr>
        <w:t xml:space="preserve"> 3</w:t>
      </w:r>
      <w:r>
        <w:rPr>
          <w:rtl/>
        </w:rPr>
        <w:t xml:space="preserve"> - وعن محم</w:t>
      </w:r>
      <w:r w:rsidR="00974FB3">
        <w:rPr>
          <w:rFonts w:hint="cs"/>
          <w:rtl/>
        </w:rPr>
        <w:t>ّ</w:t>
      </w:r>
      <w:r>
        <w:rPr>
          <w:rtl/>
        </w:rPr>
        <w:t>د بن الحسن، عن أحمد بن إدريس، عن محم</w:t>
      </w:r>
      <w:r w:rsidR="00974FB3">
        <w:rPr>
          <w:rFonts w:hint="cs"/>
          <w:rtl/>
        </w:rPr>
        <w:t>ّ</w:t>
      </w:r>
      <w:r>
        <w:rPr>
          <w:rtl/>
        </w:rPr>
        <w:t>د بن أحمد بن يحيى، عن إبراهيم بن هاشم، عن أبي جعفر، عن داود الجم</w:t>
      </w:r>
      <w:r w:rsidR="00974FB3">
        <w:rPr>
          <w:rFonts w:hint="cs"/>
          <w:rtl/>
        </w:rPr>
        <w:t>ّ</w:t>
      </w:r>
      <w:r>
        <w:rPr>
          <w:rtl/>
        </w:rPr>
        <w:t xml:space="preserve">از </w:t>
      </w:r>
      <w:r w:rsidRPr="00D864A7">
        <w:rPr>
          <w:rStyle w:val="libFootnotenumChar"/>
          <w:rtl/>
        </w:rPr>
        <w:t>(1)</w:t>
      </w:r>
      <w:r>
        <w:rPr>
          <w:rtl/>
        </w:rPr>
        <w:t xml:space="preserve">، عن العيص بن أبي مهيبة </w:t>
      </w:r>
      <w:r w:rsidRPr="00D864A7">
        <w:rPr>
          <w:rStyle w:val="libFootnotenumChar"/>
          <w:rtl/>
        </w:rPr>
        <w:t>(2)</w:t>
      </w:r>
      <w:r>
        <w:rPr>
          <w:rtl/>
        </w:rPr>
        <w:t xml:space="preserve"> قال: شهدت أبا عبدالله </w:t>
      </w:r>
      <w:r w:rsidR="0005559B">
        <w:rPr>
          <w:rFonts w:hint="cs"/>
          <w:rtl/>
        </w:rPr>
        <w:t xml:space="preserve">( </w:t>
      </w:r>
      <w:r w:rsidR="0005559B" w:rsidRPr="00F640F5">
        <w:rPr>
          <w:rStyle w:val="libAlaemChar"/>
          <w:rFonts w:hint="cs"/>
          <w:rtl/>
        </w:rPr>
        <w:t>عليه‌السلام</w:t>
      </w:r>
      <w:r w:rsidR="0005559B">
        <w:rPr>
          <w:rFonts w:hint="cs"/>
          <w:rtl/>
        </w:rPr>
        <w:t xml:space="preserve"> ) </w:t>
      </w:r>
      <w:r>
        <w:rPr>
          <w:rtl/>
        </w:rPr>
        <w:t>وسأله عمرو بن عبيد فقال: ما بال الرجل إذا أراد أن يقضي حاجة إن</w:t>
      </w:r>
      <w:r w:rsidR="0005559B">
        <w:rPr>
          <w:rFonts w:hint="cs"/>
          <w:rtl/>
        </w:rPr>
        <w:t>ّ</w:t>
      </w:r>
      <w:r>
        <w:rPr>
          <w:rtl/>
        </w:rPr>
        <w:t>ما ينظر إلى سفله، وما يخرج منه ثم</w:t>
      </w:r>
      <w:r w:rsidR="0005559B">
        <w:rPr>
          <w:rFonts w:hint="cs"/>
          <w:rtl/>
        </w:rPr>
        <w:t>ّ</w:t>
      </w:r>
      <w:r w:rsidR="00EA44D0">
        <w:rPr>
          <w:rFonts w:hint="cs"/>
          <w:rtl/>
        </w:rPr>
        <w:t xml:space="preserve"> </w:t>
      </w:r>
      <w:r>
        <w:rPr>
          <w:rtl/>
        </w:rPr>
        <w:t>؟ فقال: إن</w:t>
      </w:r>
      <w:r w:rsidR="00EA44D0">
        <w:rPr>
          <w:rFonts w:hint="cs"/>
          <w:rtl/>
        </w:rPr>
        <w:t>ّ</w:t>
      </w:r>
      <w:r>
        <w:rPr>
          <w:rtl/>
        </w:rPr>
        <w:t xml:space="preserve">ه ليس أحد يريد ذلك </w:t>
      </w:r>
      <w:r w:rsidR="00EA44D0">
        <w:rPr>
          <w:rFonts w:hint="cs"/>
          <w:rtl/>
        </w:rPr>
        <w:t>إ</w:t>
      </w:r>
      <w:r w:rsidR="008E749F">
        <w:rPr>
          <w:rtl/>
        </w:rPr>
        <w:t>ل</w:t>
      </w:r>
      <w:r w:rsidR="00EA44D0">
        <w:rPr>
          <w:rFonts w:hint="cs"/>
          <w:rtl/>
        </w:rPr>
        <w:t>ّ</w:t>
      </w:r>
      <w:r w:rsidR="008E749F">
        <w:rPr>
          <w:rtl/>
        </w:rPr>
        <w:t>ا</w:t>
      </w:r>
      <w:r>
        <w:rPr>
          <w:rtl/>
        </w:rPr>
        <w:t xml:space="preserve"> وكل</w:t>
      </w:r>
      <w:r w:rsidR="00EA44D0">
        <w:rPr>
          <w:rFonts w:hint="cs"/>
          <w:rtl/>
        </w:rPr>
        <w:t>ّ</w:t>
      </w:r>
      <w:r>
        <w:rPr>
          <w:rtl/>
        </w:rPr>
        <w:t xml:space="preserve"> الله عز</w:t>
      </w:r>
      <w:r w:rsidR="00EA44D0">
        <w:rPr>
          <w:rFonts w:hint="cs"/>
          <w:rtl/>
        </w:rPr>
        <w:t>ّ</w:t>
      </w:r>
      <w:r>
        <w:rPr>
          <w:rtl/>
        </w:rPr>
        <w:t xml:space="preserve"> وجل</w:t>
      </w:r>
      <w:r w:rsidR="00EA44D0">
        <w:rPr>
          <w:rFonts w:hint="cs"/>
          <w:rtl/>
        </w:rPr>
        <w:t>ّ</w:t>
      </w:r>
      <w:r>
        <w:rPr>
          <w:rtl/>
        </w:rPr>
        <w:t xml:space="preserve"> به ملكا</w:t>
      </w:r>
      <w:r w:rsidR="00EA44D0">
        <w:rPr>
          <w:rFonts w:hint="cs"/>
          <w:rtl/>
        </w:rPr>
        <w:t>ً</w:t>
      </w:r>
      <w:r>
        <w:rPr>
          <w:rtl/>
        </w:rPr>
        <w:t xml:space="preserve"> يأخذ بعنقه، ليريه ما يخرج منه، أحلال أو حرام؟</w:t>
      </w:r>
    </w:p>
    <w:p w:rsidR="005359CC" w:rsidRDefault="005359CC" w:rsidP="00EA44D0">
      <w:pPr>
        <w:pStyle w:val="libNormal"/>
        <w:rPr>
          <w:rtl/>
        </w:rPr>
      </w:pPr>
      <w:r w:rsidRPr="00D864A7">
        <w:rPr>
          <w:rStyle w:val="libNormalChar"/>
          <w:rtl/>
        </w:rPr>
        <w:t>[880]</w:t>
      </w:r>
      <w:r w:rsidRPr="00F234B5">
        <w:rPr>
          <w:rtl/>
        </w:rPr>
        <w:t xml:space="preserve"> 4</w:t>
      </w:r>
      <w:r>
        <w:rPr>
          <w:rtl/>
        </w:rPr>
        <w:t xml:space="preserve"> - وعن أبيه، عن سعد بن عبدالله، عن أي</w:t>
      </w:r>
      <w:r w:rsidR="00EA44D0">
        <w:rPr>
          <w:rFonts w:hint="cs"/>
          <w:rtl/>
        </w:rPr>
        <w:t>ّ</w:t>
      </w:r>
      <w:r>
        <w:rPr>
          <w:rtl/>
        </w:rPr>
        <w:t>وب بن نوح، عن محم</w:t>
      </w:r>
      <w:r w:rsidR="00EA44D0">
        <w:rPr>
          <w:rFonts w:hint="cs"/>
          <w:rtl/>
        </w:rPr>
        <w:t>ّ</w:t>
      </w:r>
      <w:r>
        <w:rPr>
          <w:rtl/>
        </w:rPr>
        <w:t>د بن أبي عمير، عن غير واحد، عن أبي عبدالله، عن أبيه، عن جد</w:t>
      </w:r>
      <w:r w:rsidR="00EA44D0">
        <w:rPr>
          <w:rFonts w:hint="cs"/>
          <w:rtl/>
        </w:rPr>
        <w:t>ّ</w:t>
      </w:r>
      <w:r>
        <w:rPr>
          <w:rtl/>
        </w:rPr>
        <w:t>ه</w:t>
      </w:r>
      <w:r w:rsidR="00EA44D0">
        <w:rPr>
          <w:rFonts w:hint="cs"/>
          <w:rtl/>
        </w:rPr>
        <w:t xml:space="preserve"> (</w:t>
      </w:r>
      <w:r>
        <w:rPr>
          <w:rtl/>
        </w:rPr>
        <w:t xml:space="preserve"> </w:t>
      </w:r>
      <w:r w:rsidRPr="00F640F5">
        <w:rPr>
          <w:rStyle w:val="libAlaemChar"/>
          <w:rFonts w:hint="cs"/>
          <w:rtl/>
        </w:rPr>
        <w:t>عليهم‌السلام</w:t>
      </w:r>
      <w:r>
        <w:rPr>
          <w:rtl/>
        </w:rPr>
        <w:t xml:space="preserve"> </w:t>
      </w:r>
      <w:r w:rsidR="00EA44D0">
        <w:rPr>
          <w:rFonts w:hint="cs"/>
          <w:rtl/>
        </w:rPr>
        <w:t xml:space="preserve">) </w:t>
      </w:r>
      <w:r>
        <w:rPr>
          <w:rtl/>
        </w:rPr>
        <w:t xml:space="preserve">قال: قال أمير المؤمنين </w:t>
      </w:r>
      <w:r w:rsidR="00EA44D0">
        <w:rPr>
          <w:rFonts w:hint="cs"/>
          <w:rtl/>
        </w:rPr>
        <w:t xml:space="preserve">( </w:t>
      </w:r>
      <w:r w:rsidR="00EA44D0" w:rsidRPr="00F640F5">
        <w:rPr>
          <w:rStyle w:val="libAlaemChar"/>
          <w:rFonts w:hint="cs"/>
          <w:rtl/>
        </w:rPr>
        <w:t>عليه‌السلام</w:t>
      </w:r>
      <w:r w:rsidR="00EA44D0">
        <w:rPr>
          <w:rFonts w:hint="cs"/>
          <w:rtl/>
        </w:rPr>
        <w:t xml:space="preserve"> ) </w:t>
      </w:r>
      <w:r>
        <w:rPr>
          <w:rtl/>
        </w:rPr>
        <w:t>: عجبت لابن آدم، أوله نطفة، وآخره جيفة، وهو قائم بينهما وعاء للغائط، ثم يتكبر</w:t>
      </w:r>
      <w:r w:rsidR="00C74906">
        <w:rPr>
          <w:rtl/>
        </w:rPr>
        <w:t>.</w:t>
      </w:r>
    </w:p>
    <w:p w:rsidR="005359CC" w:rsidRDefault="005359CC" w:rsidP="00EA44D0">
      <w:pPr>
        <w:pStyle w:val="libNormal"/>
        <w:rPr>
          <w:rtl/>
        </w:rPr>
      </w:pPr>
      <w:r w:rsidRPr="00D864A7">
        <w:rPr>
          <w:rStyle w:val="libNormalChar"/>
          <w:rtl/>
        </w:rPr>
        <w:t>[881]</w:t>
      </w:r>
      <w:r w:rsidRPr="00F234B5">
        <w:rPr>
          <w:rtl/>
        </w:rPr>
        <w:t xml:space="preserve"> 5</w:t>
      </w:r>
      <w:r>
        <w:rPr>
          <w:rtl/>
        </w:rPr>
        <w:t xml:space="preserve"> - وعن أبيه، عن سعد، عن أحمد بن محم</w:t>
      </w:r>
      <w:r w:rsidR="00EA44D0">
        <w:rPr>
          <w:rFonts w:hint="cs"/>
          <w:rtl/>
        </w:rPr>
        <w:t>ّ</w:t>
      </w:r>
      <w:r>
        <w:rPr>
          <w:rtl/>
        </w:rPr>
        <w:t xml:space="preserve">د، عن صالح بن السندي، عن جعفر بن بشير، عن صباح </w:t>
      </w:r>
      <w:r w:rsidRPr="00D864A7">
        <w:rPr>
          <w:rStyle w:val="libFootnotenumChar"/>
          <w:rtl/>
        </w:rPr>
        <w:t>(</w:t>
      </w:r>
      <w:r w:rsidR="00EA44D0">
        <w:rPr>
          <w:rStyle w:val="libFootnotenumChar"/>
          <w:rFonts w:hint="cs"/>
          <w:rtl/>
        </w:rPr>
        <w:t>3</w:t>
      </w:r>
      <w:r w:rsidRPr="00D864A7">
        <w:rPr>
          <w:rStyle w:val="libFootnotenumChar"/>
          <w:rtl/>
        </w:rPr>
        <w:t>)</w:t>
      </w:r>
      <w:r>
        <w:rPr>
          <w:rtl/>
        </w:rPr>
        <w:t xml:space="preserve"> الحذ</w:t>
      </w:r>
      <w:r w:rsidR="00EA44D0">
        <w:rPr>
          <w:rFonts w:hint="cs"/>
          <w:rtl/>
        </w:rPr>
        <w:t>ّ</w:t>
      </w:r>
      <w:r>
        <w:rPr>
          <w:rtl/>
        </w:rPr>
        <w:t xml:space="preserve">اء، عن أبي أسامة، عن أبي عبدالله </w:t>
      </w:r>
      <w:r w:rsidR="00EA44D0">
        <w:rPr>
          <w:rFonts w:hint="cs"/>
          <w:rtl/>
        </w:rPr>
        <w:t xml:space="preserve">( </w:t>
      </w:r>
      <w:r w:rsidR="00EA44D0" w:rsidRPr="00F640F5">
        <w:rPr>
          <w:rStyle w:val="libAlaemChar"/>
          <w:rFonts w:hint="cs"/>
          <w:rtl/>
        </w:rPr>
        <w:t>عليه‌السلام</w:t>
      </w:r>
      <w:r w:rsidR="00EA44D0">
        <w:rPr>
          <w:rFonts w:hint="cs"/>
          <w:rtl/>
        </w:rPr>
        <w:t xml:space="preserve"> ) </w:t>
      </w:r>
      <w:r>
        <w:rPr>
          <w:rtl/>
        </w:rPr>
        <w:t>- في حديث - أن</w:t>
      </w:r>
      <w:r w:rsidR="00EA44D0">
        <w:rPr>
          <w:rFonts w:hint="cs"/>
          <w:rtl/>
        </w:rPr>
        <w:t>ّ</w:t>
      </w:r>
      <w:r>
        <w:rPr>
          <w:rtl/>
        </w:rPr>
        <w:t xml:space="preserve">ه قيل له: </w:t>
      </w:r>
      <w:r w:rsidR="00EA44D0">
        <w:rPr>
          <w:rtl/>
        </w:rPr>
        <w:t>ال</w:t>
      </w:r>
      <w:r w:rsidR="00EA44D0">
        <w:rPr>
          <w:rFonts w:hint="cs"/>
          <w:rtl/>
        </w:rPr>
        <w:t>إِ</w:t>
      </w:r>
      <w:r>
        <w:rPr>
          <w:rtl/>
        </w:rPr>
        <w:t xml:space="preserve">نسان على تلك الحال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علل الشرائع: 275</w:t>
      </w:r>
      <w:r w:rsidR="00E4299D">
        <w:rPr>
          <w:rtl/>
        </w:rPr>
        <w:t>/</w:t>
      </w:r>
      <w:r>
        <w:rPr>
          <w:rtl/>
        </w:rPr>
        <w:t>1</w:t>
      </w:r>
      <w:r w:rsidR="00C74906">
        <w:rPr>
          <w:rtl/>
        </w:rPr>
        <w:t>.</w:t>
      </w:r>
    </w:p>
    <w:p w:rsidR="005359CC" w:rsidRDefault="005359CC" w:rsidP="001D3C86">
      <w:pPr>
        <w:pStyle w:val="libFootnote0"/>
        <w:rPr>
          <w:rtl/>
        </w:rPr>
      </w:pPr>
      <w:r>
        <w:rPr>
          <w:rtl/>
        </w:rPr>
        <w:t>3 - علل الشرائع: 275</w:t>
      </w:r>
      <w:r w:rsidR="00E4299D">
        <w:rPr>
          <w:rtl/>
        </w:rPr>
        <w:t>/</w:t>
      </w:r>
      <w:r>
        <w:rPr>
          <w:rtl/>
        </w:rPr>
        <w:t>1</w:t>
      </w:r>
      <w:r w:rsidR="00C74906">
        <w:rPr>
          <w:rtl/>
        </w:rPr>
        <w:t>.</w:t>
      </w:r>
    </w:p>
    <w:p w:rsidR="005359CC" w:rsidRPr="00F234B5" w:rsidRDefault="005359CC" w:rsidP="001D3C86">
      <w:pPr>
        <w:pStyle w:val="libFootnote0"/>
        <w:rPr>
          <w:rtl/>
        </w:rPr>
      </w:pPr>
      <w:r w:rsidRPr="00F234B5">
        <w:rPr>
          <w:rtl/>
        </w:rPr>
        <w:t>(1) في المصدر</w:t>
      </w:r>
      <w:r>
        <w:rPr>
          <w:rtl/>
        </w:rPr>
        <w:t xml:space="preserve">: </w:t>
      </w:r>
      <w:r w:rsidRPr="00F234B5">
        <w:rPr>
          <w:rtl/>
        </w:rPr>
        <w:t>في نسخة الجمال ( هامش المخطوط )</w:t>
      </w:r>
      <w:r w:rsidR="00C74906">
        <w:rPr>
          <w:rtl/>
        </w:rPr>
        <w:t>.</w:t>
      </w:r>
    </w:p>
    <w:p w:rsidR="005359CC" w:rsidRPr="00F234B5" w:rsidRDefault="005359CC" w:rsidP="001D3C86">
      <w:pPr>
        <w:pStyle w:val="libFootnote0"/>
        <w:rPr>
          <w:rtl/>
        </w:rPr>
      </w:pPr>
      <w:r w:rsidRPr="00F234B5">
        <w:rPr>
          <w:rtl/>
        </w:rPr>
        <w:t>(2) وفي نسخة</w:t>
      </w:r>
      <w:r>
        <w:rPr>
          <w:rtl/>
        </w:rPr>
        <w:t xml:space="preserve">: </w:t>
      </w:r>
      <w:r w:rsidRPr="00F234B5">
        <w:rPr>
          <w:rtl/>
        </w:rPr>
        <w:t>الفيض بن أبي مهينة ( هامش المخطوط )</w:t>
      </w:r>
      <w:r w:rsidR="00C74906">
        <w:rPr>
          <w:rtl/>
        </w:rPr>
        <w:t>.</w:t>
      </w:r>
    </w:p>
    <w:p w:rsidR="005359CC" w:rsidRDefault="005359CC" w:rsidP="001D3C86">
      <w:pPr>
        <w:pStyle w:val="libFootnote0"/>
        <w:rPr>
          <w:rtl/>
        </w:rPr>
      </w:pPr>
      <w:r>
        <w:rPr>
          <w:rtl/>
        </w:rPr>
        <w:t>4 - علل الشرائع: 275</w:t>
      </w:r>
      <w:r w:rsidR="00E4299D">
        <w:rPr>
          <w:rtl/>
        </w:rPr>
        <w:t>/</w:t>
      </w:r>
      <w:r>
        <w:rPr>
          <w:rtl/>
        </w:rPr>
        <w:t>2</w:t>
      </w:r>
      <w:r w:rsidR="00C74906">
        <w:rPr>
          <w:rtl/>
        </w:rPr>
        <w:t>.</w:t>
      </w:r>
    </w:p>
    <w:p w:rsidR="005359CC" w:rsidRDefault="005359CC" w:rsidP="001D3C86">
      <w:pPr>
        <w:pStyle w:val="libFootnote0"/>
        <w:rPr>
          <w:rtl/>
        </w:rPr>
      </w:pPr>
      <w:r>
        <w:rPr>
          <w:rtl/>
        </w:rPr>
        <w:t>5 - علل الشرائع: 276</w:t>
      </w:r>
      <w:r w:rsidR="00E4299D">
        <w:rPr>
          <w:rtl/>
        </w:rPr>
        <w:t>/</w:t>
      </w:r>
      <w:r>
        <w:rPr>
          <w:rtl/>
        </w:rPr>
        <w:t>4</w:t>
      </w:r>
      <w:r w:rsidR="00C74906">
        <w:rPr>
          <w:rtl/>
        </w:rPr>
        <w:t>.</w:t>
      </w:r>
    </w:p>
    <w:p w:rsidR="005359CC" w:rsidRPr="00F234B5" w:rsidRDefault="005359CC" w:rsidP="00EA44D0">
      <w:pPr>
        <w:pStyle w:val="libFootnote0"/>
        <w:rPr>
          <w:rtl/>
        </w:rPr>
      </w:pPr>
      <w:r w:rsidRPr="00F234B5">
        <w:rPr>
          <w:rtl/>
        </w:rPr>
        <w:t>(</w:t>
      </w:r>
      <w:r w:rsidR="00EA44D0">
        <w:rPr>
          <w:rFonts w:hint="cs"/>
          <w:rtl/>
        </w:rPr>
        <w:t>3</w:t>
      </w:r>
      <w:r w:rsidRPr="00F234B5">
        <w:rPr>
          <w:rtl/>
        </w:rPr>
        <w:t>) في نسخة</w:t>
      </w:r>
      <w:r>
        <w:rPr>
          <w:rtl/>
        </w:rPr>
        <w:t xml:space="preserve">: </w:t>
      </w:r>
      <w:r w:rsidRPr="00F234B5">
        <w:rPr>
          <w:rtl/>
        </w:rPr>
        <w:t>صالح</w:t>
      </w:r>
      <w:r>
        <w:rPr>
          <w:rtl/>
        </w:rPr>
        <w:t xml:space="preserve">، </w:t>
      </w:r>
      <w:r w:rsidRPr="00F234B5">
        <w:rPr>
          <w:rtl/>
        </w:rPr>
        <w:t>( منه قد</w:t>
      </w:r>
      <w:r w:rsidR="00EA44D0">
        <w:rPr>
          <w:rFonts w:hint="cs"/>
          <w:rtl/>
        </w:rPr>
        <w:t>ّ</w:t>
      </w:r>
      <w:r w:rsidRPr="00F234B5">
        <w:rPr>
          <w:rtl/>
        </w:rPr>
        <w:t>ه )</w:t>
      </w:r>
      <w:r w:rsidR="00C74906">
        <w:rPr>
          <w:rtl/>
        </w:rPr>
        <w:t>.</w:t>
      </w:r>
      <w:r w:rsidRPr="00F234B5">
        <w:rPr>
          <w:rtl/>
        </w:rPr>
        <w:t xml:space="preserve"> </w:t>
      </w:r>
    </w:p>
    <w:p w:rsidR="001D3C86" w:rsidRDefault="001D3C86" w:rsidP="001D3C86">
      <w:pPr>
        <w:pStyle w:val="libNormal"/>
        <w:rPr>
          <w:rtl/>
        </w:rPr>
      </w:pPr>
      <w:r>
        <w:rPr>
          <w:rtl/>
        </w:rPr>
        <w:br w:type="page"/>
      </w:r>
    </w:p>
    <w:p w:rsidR="005359CC" w:rsidRDefault="005359CC" w:rsidP="000D6F6C">
      <w:pPr>
        <w:pStyle w:val="libNormal0"/>
        <w:rPr>
          <w:rtl/>
        </w:rPr>
      </w:pPr>
      <w:r>
        <w:rPr>
          <w:rtl/>
        </w:rPr>
        <w:lastRenderedPageBreak/>
        <w:t>- يعني الخلاء - ولا يصبر حت</w:t>
      </w:r>
      <w:r w:rsidR="00BB465C">
        <w:rPr>
          <w:rFonts w:hint="cs"/>
          <w:rtl/>
        </w:rPr>
        <w:t>ّ</w:t>
      </w:r>
      <w:r>
        <w:rPr>
          <w:rtl/>
        </w:rPr>
        <w:t>ى ينظر إلى ما يخرج منه؟ فقال: إن</w:t>
      </w:r>
      <w:r w:rsidR="00BB465C">
        <w:rPr>
          <w:rFonts w:hint="cs"/>
          <w:rtl/>
        </w:rPr>
        <w:t>ّ</w:t>
      </w:r>
      <w:r>
        <w:rPr>
          <w:rtl/>
        </w:rPr>
        <w:t xml:space="preserve">ه ليس في </w:t>
      </w:r>
      <w:r w:rsidR="008E749F">
        <w:rPr>
          <w:rtl/>
        </w:rPr>
        <w:t>الا</w:t>
      </w:r>
      <w:r>
        <w:rPr>
          <w:rtl/>
        </w:rPr>
        <w:t>رض آدمي</w:t>
      </w:r>
      <w:r w:rsidR="00BB465C">
        <w:rPr>
          <w:rFonts w:hint="cs"/>
          <w:rtl/>
        </w:rPr>
        <w:t>ّ</w:t>
      </w:r>
      <w:r>
        <w:rPr>
          <w:rtl/>
        </w:rPr>
        <w:t xml:space="preserve"> </w:t>
      </w:r>
      <w:r w:rsidR="00BB465C">
        <w:rPr>
          <w:rFonts w:hint="cs"/>
          <w:rtl/>
        </w:rPr>
        <w:t>إ</w:t>
      </w:r>
      <w:r w:rsidR="008E749F">
        <w:rPr>
          <w:rtl/>
        </w:rPr>
        <w:t>ل</w:t>
      </w:r>
      <w:r w:rsidR="00BB465C">
        <w:rPr>
          <w:rFonts w:hint="cs"/>
          <w:rtl/>
        </w:rPr>
        <w:t>ّ</w:t>
      </w:r>
      <w:r w:rsidR="008E749F">
        <w:rPr>
          <w:rtl/>
        </w:rPr>
        <w:t>ا</w:t>
      </w:r>
      <w:r>
        <w:rPr>
          <w:rtl/>
        </w:rPr>
        <w:t xml:space="preserve"> ومعه ملكان موك</w:t>
      </w:r>
      <w:r w:rsidR="00BB465C">
        <w:rPr>
          <w:rFonts w:hint="cs"/>
          <w:rtl/>
        </w:rPr>
        <w:t>ّ</w:t>
      </w:r>
      <w:r>
        <w:rPr>
          <w:rtl/>
        </w:rPr>
        <w:t>لان به، فإذا كان على تلك الحال ثنيا رقبته، ثم</w:t>
      </w:r>
      <w:r w:rsidR="005A3837">
        <w:rPr>
          <w:rFonts w:hint="cs"/>
          <w:rtl/>
        </w:rPr>
        <w:t>ّ</w:t>
      </w:r>
      <w:r>
        <w:rPr>
          <w:rtl/>
        </w:rPr>
        <w:t xml:space="preserve"> ق</w:t>
      </w:r>
      <w:r w:rsidR="008E749F">
        <w:rPr>
          <w:rtl/>
        </w:rPr>
        <w:t>الا</w:t>
      </w:r>
      <w:r>
        <w:rPr>
          <w:rtl/>
        </w:rPr>
        <w:t xml:space="preserve">: يا بن آدم، أنظر إلى ما كنت تكدح </w:t>
      </w:r>
      <w:r w:rsidRPr="00D864A7">
        <w:rPr>
          <w:rStyle w:val="libFootnotenumChar"/>
          <w:rtl/>
        </w:rPr>
        <w:t>(</w:t>
      </w:r>
      <w:r w:rsidR="000D6F6C">
        <w:rPr>
          <w:rStyle w:val="libFootnotenumChar"/>
          <w:rFonts w:hint="cs"/>
          <w:rtl/>
        </w:rPr>
        <w:t>1</w:t>
      </w:r>
      <w:r w:rsidRPr="00D864A7">
        <w:rPr>
          <w:rStyle w:val="libFootnotenumChar"/>
          <w:rtl/>
        </w:rPr>
        <w:t>)</w:t>
      </w:r>
      <w:r>
        <w:rPr>
          <w:rtl/>
        </w:rPr>
        <w:t xml:space="preserve"> له في الدنيا، إلى ما هو صائر</w:t>
      </w:r>
      <w:r w:rsidR="00C74906">
        <w:rPr>
          <w:rtl/>
        </w:rPr>
        <w:t>.</w:t>
      </w:r>
    </w:p>
    <w:p w:rsidR="005359CC" w:rsidRDefault="005359CC" w:rsidP="000D6F6C">
      <w:pPr>
        <w:pStyle w:val="libNormal"/>
        <w:rPr>
          <w:rtl/>
        </w:rPr>
      </w:pPr>
      <w:r>
        <w:rPr>
          <w:rtl/>
        </w:rPr>
        <w:t xml:space="preserve">ورواه الكليني، عن علي بن إبراهيم، عن صالح بن السندي، مثله </w:t>
      </w:r>
      <w:r w:rsidRPr="00D864A7">
        <w:rPr>
          <w:rStyle w:val="libFootnotenumChar"/>
          <w:rtl/>
        </w:rPr>
        <w:t>(</w:t>
      </w:r>
      <w:r w:rsidR="000D6F6C">
        <w:rPr>
          <w:rStyle w:val="libFootnotenumChar"/>
          <w:rFonts w:hint="cs"/>
          <w:rtl/>
        </w:rPr>
        <w:t>2</w:t>
      </w:r>
      <w:r w:rsidRPr="00D864A7">
        <w:rPr>
          <w:rStyle w:val="libFootnotenumChar"/>
          <w:rtl/>
        </w:rPr>
        <w:t>)</w:t>
      </w:r>
      <w:r w:rsidR="00C74906">
        <w:rPr>
          <w:rtl/>
        </w:rPr>
        <w:t>.</w:t>
      </w:r>
    </w:p>
    <w:p w:rsidR="005359CC" w:rsidRPr="00067354" w:rsidRDefault="005359CC" w:rsidP="005359CC">
      <w:pPr>
        <w:pStyle w:val="Heading2Center"/>
        <w:rPr>
          <w:rtl/>
        </w:rPr>
      </w:pPr>
      <w:bookmarkStart w:id="769" w:name="_Toc272839455"/>
      <w:bookmarkStart w:id="770" w:name="_Toc272839743"/>
      <w:bookmarkStart w:id="771" w:name="_Toc299780359"/>
      <w:bookmarkStart w:id="772" w:name="_Toc370728445"/>
      <w:bookmarkStart w:id="773" w:name="_Toc388259290"/>
      <w:bookmarkStart w:id="774" w:name="_Toc261404921"/>
      <w:r w:rsidRPr="00067354">
        <w:rPr>
          <w:rtl/>
        </w:rPr>
        <w:t>19</w:t>
      </w:r>
      <w:r>
        <w:rPr>
          <w:rtl/>
        </w:rPr>
        <w:t xml:space="preserve"> - </w:t>
      </w:r>
      <w:r w:rsidRPr="00067354">
        <w:rPr>
          <w:rtl/>
        </w:rPr>
        <w:t>باب ما يستحب أن يقال للحافظين عند ارادة قضاء الحاجة</w:t>
      </w:r>
      <w:bookmarkEnd w:id="769"/>
      <w:bookmarkEnd w:id="770"/>
      <w:bookmarkEnd w:id="771"/>
      <w:bookmarkEnd w:id="772"/>
      <w:bookmarkEnd w:id="773"/>
      <w:bookmarkEnd w:id="774"/>
    </w:p>
    <w:p w:rsidR="005359CC" w:rsidRDefault="005359CC" w:rsidP="000D6F6C">
      <w:pPr>
        <w:pStyle w:val="libNormal"/>
        <w:rPr>
          <w:rtl/>
        </w:rPr>
      </w:pPr>
      <w:r w:rsidRPr="005A3837">
        <w:rPr>
          <w:rtl/>
        </w:rPr>
        <w:t>[882]</w:t>
      </w:r>
      <w:r w:rsidRPr="00F234B5">
        <w:rPr>
          <w:rtl/>
        </w:rPr>
        <w:t xml:space="preserve"> 1</w:t>
      </w:r>
      <w:r>
        <w:rPr>
          <w:rtl/>
        </w:rPr>
        <w:t xml:space="preserve"> - محمد بن الحسن بإسناده عن محمد بن علي بن محبوب، عن محمد بن عيسى العبيدي، عن الحسن بن علي، عن إبراهيم بن عبد الحميد قال: سمعت أبا عبدالله </w:t>
      </w:r>
      <w:r w:rsidR="005A3837">
        <w:rPr>
          <w:rFonts w:hint="cs"/>
          <w:rtl/>
        </w:rPr>
        <w:t xml:space="preserve">( </w:t>
      </w:r>
      <w:r w:rsidR="005A3837" w:rsidRPr="00F640F5">
        <w:rPr>
          <w:rStyle w:val="libAlaemChar"/>
          <w:rFonts w:hint="cs"/>
          <w:rtl/>
        </w:rPr>
        <w:t>عليه‌السلام</w:t>
      </w:r>
      <w:r w:rsidR="005A3837">
        <w:rPr>
          <w:rFonts w:hint="cs"/>
          <w:rtl/>
        </w:rPr>
        <w:t xml:space="preserve"> ) </w:t>
      </w:r>
      <w:r>
        <w:rPr>
          <w:rtl/>
        </w:rPr>
        <w:t>يقول: إن</w:t>
      </w:r>
      <w:r w:rsidR="005A3837">
        <w:rPr>
          <w:rFonts w:hint="cs"/>
          <w:rtl/>
        </w:rPr>
        <w:t>َّ</w:t>
      </w:r>
      <w:r>
        <w:rPr>
          <w:rtl/>
        </w:rPr>
        <w:t xml:space="preserve"> أمير المؤمنين </w:t>
      </w:r>
      <w:r w:rsidR="005A3837">
        <w:rPr>
          <w:rFonts w:hint="cs"/>
          <w:rtl/>
        </w:rPr>
        <w:t xml:space="preserve">( </w:t>
      </w:r>
      <w:r w:rsidR="005A3837" w:rsidRPr="00F640F5">
        <w:rPr>
          <w:rStyle w:val="libAlaemChar"/>
          <w:rFonts w:hint="cs"/>
          <w:rtl/>
        </w:rPr>
        <w:t>عليه‌السلام</w:t>
      </w:r>
      <w:r w:rsidR="005A3837">
        <w:rPr>
          <w:rFonts w:hint="cs"/>
          <w:rtl/>
        </w:rPr>
        <w:t xml:space="preserve"> ) </w:t>
      </w:r>
      <w:r>
        <w:rPr>
          <w:rtl/>
        </w:rPr>
        <w:t xml:space="preserve">كان إذا أراد قضاء الحاجة وقف على باب المذهب </w:t>
      </w:r>
      <w:r w:rsidRPr="00D864A7">
        <w:rPr>
          <w:rStyle w:val="libFootnotenumChar"/>
          <w:rtl/>
        </w:rPr>
        <w:t>(</w:t>
      </w:r>
      <w:r w:rsidR="000D6F6C">
        <w:rPr>
          <w:rStyle w:val="libFootnotenumChar"/>
          <w:rFonts w:hint="cs"/>
          <w:rtl/>
        </w:rPr>
        <w:t>3</w:t>
      </w:r>
      <w:r w:rsidRPr="00D864A7">
        <w:rPr>
          <w:rStyle w:val="libFootnotenumChar"/>
          <w:rtl/>
        </w:rPr>
        <w:t>)</w:t>
      </w:r>
      <w:r>
        <w:rPr>
          <w:rtl/>
        </w:rPr>
        <w:t>، ثم</w:t>
      </w:r>
      <w:r w:rsidR="005A3837">
        <w:rPr>
          <w:rFonts w:hint="cs"/>
          <w:rtl/>
        </w:rPr>
        <w:t>ّ</w:t>
      </w:r>
      <w:r>
        <w:rPr>
          <w:rtl/>
        </w:rPr>
        <w:t xml:space="preserve"> التفت يمينا</w:t>
      </w:r>
      <w:r w:rsidR="005A3837">
        <w:rPr>
          <w:rFonts w:hint="cs"/>
          <w:rtl/>
        </w:rPr>
        <w:t>ً</w:t>
      </w:r>
      <w:r>
        <w:rPr>
          <w:rtl/>
        </w:rPr>
        <w:t xml:space="preserve"> وشم</w:t>
      </w:r>
      <w:r w:rsidR="008E749F">
        <w:rPr>
          <w:rtl/>
        </w:rPr>
        <w:t>الا</w:t>
      </w:r>
      <w:r w:rsidR="005A3837">
        <w:rPr>
          <w:rFonts w:hint="cs"/>
          <w:rtl/>
        </w:rPr>
        <w:t>ً</w:t>
      </w:r>
      <w:r>
        <w:rPr>
          <w:rtl/>
        </w:rPr>
        <w:t xml:space="preserve"> إلى ملكيه، فيقول: أميطا عن</w:t>
      </w:r>
      <w:r w:rsidR="005A3837">
        <w:rPr>
          <w:rFonts w:hint="cs"/>
          <w:rtl/>
        </w:rPr>
        <w:t>ّ</w:t>
      </w:r>
      <w:r>
        <w:rPr>
          <w:rtl/>
        </w:rPr>
        <w:t>ي، فلكما الله علي</w:t>
      </w:r>
      <w:r w:rsidR="005A3837">
        <w:rPr>
          <w:rFonts w:hint="cs"/>
          <w:rtl/>
        </w:rPr>
        <w:t>َّ</w:t>
      </w:r>
      <w:r>
        <w:rPr>
          <w:rtl/>
        </w:rPr>
        <w:t xml:space="preserve"> أن لا أحدث حدثا</w:t>
      </w:r>
      <w:r w:rsidR="005A3837">
        <w:rPr>
          <w:rFonts w:hint="cs"/>
          <w:rtl/>
        </w:rPr>
        <w:t>ً</w:t>
      </w:r>
      <w:r>
        <w:rPr>
          <w:rtl/>
        </w:rPr>
        <w:t xml:space="preserve"> حتى أخرج إليكما</w:t>
      </w:r>
      <w:r w:rsidR="00C74906">
        <w:rPr>
          <w:rtl/>
        </w:rPr>
        <w:t>.</w:t>
      </w:r>
    </w:p>
    <w:p w:rsidR="005359CC" w:rsidRDefault="005359CC" w:rsidP="000D6F6C">
      <w:pPr>
        <w:pStyle w:val="libNormal"/>
        <w:rPr>
          <w:rtl/>
        </w:rPr>
      </w:pPr>
      <w:r>
        <w:rPr>
          <w:rtl/>
        </w:rPr>
        <w:t>ورواه الصدوق مرسلا</w:t>
      </w:r>
      <w:r w:rsidR="00F549FC">
        <w:rPr>
          <w:rFonts w:hint="cs"/>
          <w:rtl/>
        </w:rPr>
        <w:t>ً</w:t>
      </w:r>
      <w:r>
        <w:rPr>
          <w:rtl/>
        </w:rPr>
        <w:t xml:space="preserve"> عن أمير المؤمنين </w:t>
      </w:r>
      <w:r w:rsidR="005A3837">
        <w:rPr>
          <w:rFonts w:hint="cs"/>
          <w:rtl/>
        </w:rPr>
        <w:t xml:space="preserve">( </w:t>
      </w:r>
      <w:r w:rsidR="005A3837" w:rsidRPr="00F640F5">
        <w:rPr>
          <w:rStyle w:val="libAlaemChar"/>
          <w:rFonts w:hint="cs"/>
          <w:rtl/>
        </w:rPr>
        <w:t>عليه‌السلام</w:t>
      </w:r>
      <w:r w:rsidR="005A3837">
        <w:rPr>
          <w:rFonts w:hint="cs"/>
          <w:rtl/>
        </w:rPr>
        <w:t xml:space="preserve"> ) </w:t>
      </w:r>
      <w:r>
        <w:rPr>
          <w:rtl/>
        </w:rPr>
        <w:t xml:space="preserve">، نحوه، </w:t>
      </w:r>
      <w:r w:rsidR="00F549FC">
        <w:rPr>
          <w:rFonts w:hint="cs"/>
          <w:rtl/>
        </w:rPr>
        <w:t>إ</w:t>
      </w:r>
      <w:r w:rsidR="008E749F">
        <w:rPr>
          <w:rtl/>
        </w:rPr>
        <w:t>ل</w:t>
      </w:r>
      <w:r w:rsidR="00F549FC">
        <w:rPr>
          <w:rFonts w:hint="cs"/>
          <w:rtl/>
        </w:rPr>
        <w:t>ّ</w:t>
      </w:r>
      <w:r w:rsidR="008E749F">
        <w:rPr>
          <w:rtl/>
        </w:rPr>
        <w:t>ا</w:t>
      </w:r>
      <w:r>
        <w:rPr>
          <w:rtl/>
        </w:rPr>
        <w:t xml:space="preserve"> أن</w:t>
      </w:r>
      <w:r w:rsidR="00F549FC">
        <w:rPr>
          <w:rFonts w:hint="cs"/>
          <w:rtl/>
        </w:rPr>
        <w:t>ّ</w:t>
      </w:r>
      <w:r>
        <w:rPr>
          <w:rtl/>
        </w:rPr>
        <w:t>ه قال: لا أحدث بلساني شيئا</w:t>
      </w:r>
      <w:r w:rsidR="00F549FC">
        <w:rPr>
          <w:rFonts w:hint="cs"/>
          <w:rtl/>
        </w:rPr>
        <w:t>ً</w:t>
      </w:r>
      <w:r>
        <w:rPr>
          <w:rtl/>
        </w:rPr>
        <w:t xml:space="preserve"> </w:t>
      </w:r>
      <w:r w:rsidRPr="00D864A7">
        <w:rPr>
          <w:rStyle w:val="libFootnotenumChar"/>
          <w:rtl/>
        </w:rPr>
        <w:t>(</w:t>
      </w:r>
      <w:r w:rsidR="000D6F6C">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0D6F6C">
      <w:pPr>
        <w:pStyle w:val="libFootnote0"/>
        <w:rPr>
          <w:rtl/>
        </w:rPr>
      </w:pPr>
      <w:r>
        <w:rPr>
          <w:rtl/>
        </w:rPr>
        <w:t>(</w:t>
      </w:r>
      <w:r w:rsidR="000D6F6C">
        <w:rPr>
          <w:rFonts w:hint="cs"/>
          <w:rtl/>
        </w:rPr>
        <w:t>1</w:t>
      </w:r>
      <w:r>
        <w:rPr>
          <w:rtl/>
        </w:rPr>
        <w:t>) الكدح: العمل والسعي والكسب ( هامش المخطوط ) الصحاح 1: 398</w:t>
      </w:r>
      <w:r w:rsidR="00C74906">
        <w:rPr>
          <w:rtl/>
        </w:rPr>
        <w:t>.</w:t>
      </w:r>
    </w:p>
    <w:p w:rsidR="005359CC" w:rsidRPr="0029543C" w:rsidRDefault="005359CC" w:rsidP="000D6F6C">
      <w:pPr>
        <w:pStyle w:val="libFootnote0"/>
        <w:rPr>
          <w:rtl/>
        </w:rPr>
      </w:pPr>
      <w:r w:rsidRPr="0029543C">
        <w:rPr>
          <w:rtl/>
        </w:rPr>
        <w:t>(</w:t>
      </w:r>
      <w:r w:rsidR="000D6F6C">
        <w:rPr>
          <w:rFonts w:hint="cs"/>
          <w:rtl/>
        </w:rPr>
        <w:t>2</w:t>
      </w:r>
      <w:r w:rsidRPr="0029543C">
        <w:rPr>
          <w:rtl/>
        </w:rPr>
        <w:t>) الكافي 3</w:t>
      </w:r>
      <w:r>
        <w:rPr>
          <w:rtl/>
        </w:rPr>
        <w:t xml:space="preserve">: </w:t>
      </w:r>
      <w:r w:rsidRPr="0029543C">
        <w:rPr>
          <w:rtl/>
        </w:rPr>
        <w:t>69</w:t>
      </w:r>
      <w:r w:rsidR="00E4299D">
        <w:rPr>
          <w:rtl/>
        </w:rPr>
        <w:t>/</w:t>
      </w:r>
      <w:r w:rsidRPr="0029543C">
        <w:rPr>
          <w:rtl/>
        </w:rPr>
        <w:t>3</w:t>
      </w:r>
      <w:r w:rsidR="00C74906">
        <w:rPr>
          <w:rtl/>
        </w:rPr>
        <w:t>.</w:t>
      </w:r>
    </w:p>
    <w:p w:rsidR="005359CC" w:rsidRDefault="005359CC" w:rsidP="000D6F6C">
      <w:pPr>
        <w:pStyle w:val="libFootnoteCenterBold"/>
        <w:rPr>
          <w:rtl/>
        </w:rPr>
      </w:pPr>
      <w:r>
        <w:rPr>
          <w:rFonts w:hint="cs"/>
          <w:rtl/>
        </w:rPr>
        <w:t>ال</w:t>
      </w:r>
      <w:r>
        <w:rPr>
          <w:rtl/>
        </w:rPr>
        <w:t>باب 19</w:t>
      </w:r>
    </w:p>
    <w:p w:rsidR="005359CC" w:rsidRDefault="005359CC" w:rsidP="000D6F6C">
      <w:pPr>
        <w:pStyle w:val="libFootnoteCenterBold"/>
        <w:rPr>
          <w:rtl/>
        </w:rPr>
      </w:pPr>
      <w:r>
        <w:rPr>
          <w:rtl/>
        </w:rPr>
        <w:t>فيه حديث واحد</w:t>
      </w:r>
    </w:p>
    <w:p w:rsidR="005359CC" w:rsidRDefault="005359CC" w:rsidP="001D3C86">
      <w:pPr>
        <w:pStyle w:val="libFootnote0"/>
        <w:rPr>
          <w:rtl/>
        </w:rPr>
      </w:pPr>
      <w:r>
        <w:rPr>
          <w:rtl/>
        </w:rPr>
        <w:t>1 - التهذيب 1: 351</w:t>
      </w:r>
      <w:r w:rsidR="00E4299D">
        <w:rPr>
          <w:rtl/>
        </w:rPr>
        <w:t>/</w:t>
      </w:r>
      <w:r>
        <w:rPr>
          <w:rtl/>
        </w:rPr>
        <w:t xml:space="preserve"> 1040</w:t>
      </w:r>
      <w:r w:rsidR="00C74906">
        <w:rPr>
          <w:rtl/>
        </w:rPr>
        <w:t>.</w:t>
      </w:r>
    </w:p>
    <w:p w:rsidR="005359CC" w:rsidRPr="0029543C" w:rsidRDefault="005359CC" w:rsidP="000D6F6C">
      <w:pPr>
        <w:pStyle w:val="libFootnote0"/>
        <w:rPr>
          <w:rtl/>
        </w:rPr>
      </w:pPr>
      <w:r w:rsidRPr="0029543C">
        <w:rPr>
          <w:rtl/>
        </w:rPr>
        <w:t>(</w:t>
      </w:r>
      <w:r w:rsidR="000D6F6C">
        <w:rPr>
          <w:rFonts w:hint="cs"/>
          <w:rtl/>
        </w:rPr>
        <w:t>3</w:t>
      </w:r>
      <w:r w:rsidRPr="0029543C">
        <w:rPr>
          <w:rtl/>
        </w:rPr>
        <w:t>) المذهب</w:t>
      </w:r>
      <w:r>
        <w:rPr>
          <w:rtl/>
        </w:rPr>
        <w:t xml:space="preserve">: </w:t>
      </w:r>
      <w:r w:rsidRPr="0029543C">
        <w:rPr>
          <w:rtl/>
        </w:rPr>
        <w:t>المتوضأ</w:t>
      </w:r>
      <w:r>
        <w:rPr>
          <w:rtl/>
        </w:rPr>
        <w:t xml:space="preserve"> - </w:t>
      </w:r>
      <w:r w:rsidRPr="0029543C">
        <w:rPr>
          <w:rtl/>
        </w:rPr>
        <w:t>قاموس المحيط 1</w:t>
      </w:r>
      <w:r>
        <w:rPr>
          <w:rtl/>
        </w:rPr>
        <w:t xml:space="preserve">: </w:t>
      </w:r>
      <w:r w:rsidRPr="0029543C">
        <w:rPr>
          <w:rtl/>
        </w:rPr>
        <w:t>72</w:t>
      </w:r>
      <w:r>
        <w:rPr>
          <w:rtl/>
        </w:rPr>
        <w:t xml:space="preserve"> - </w:t>
      </w:r>
      <w:r w:rsidRPr="0029543C">
        <w:rPr>
          <w:rtl/>
        </w:rPr>
        <w:t>( هامش المخطوط )</w:t>
      </w:r>
      <w:r w:rsidR="00C74906">
        <w:rPr>
          <w:rtl/>
        </w:rPr>
        <w:t>.</w:t>
      </w:r>
    </w:p>
    <w:p w:rsidR="005359CC" w:rsidRPr="0029543C" w:rsidRDefault="005359CC" w:rsidP="000D6F6C">
      <w:pPr>
        <w:pStyle w:val="libFootnote0"/>
        <w:rPr>
          <w:rtl/>
        </w:rPr>
      </w:pPr>
      <w:r w:rsidRPr="0029543C">
        <w:rPr>
          <w:rtl/>
        </w:rPr>
        <w:t>(</w:t>
      </w:r>
      <w:r w:rsidR="000D6F6C">
        <w:rPr>
          <w:rFonts w:hint="cs"/>
          <w:rtl/>
        </w:rPr>
        <w:t>4</w:t>
      </w:r>
      <w:r w:rsidRPr="0029543C">
        <w:rPr>
          <w:rtl/>
        </w:rPr>
        <w:t>) الفقيه 1</w:t>
      </w:r>
      <w:r>
        <w:rPr>
          <w:rtl/>
        </w:rPr>
        <w:t xml:space="preserve">: </w:t>
      </w:r>
      <w:r w:rsidRPr="0029543C">
        <w:rPr>
          <w:rtl/>
        </w:rPr>
        <w:t>17</w:t>
      </w:r>
      <w:r w:rsidR="00E4299D">
        <w:rPr>
          <w:rtl/>
        </w:rPr>
        <w:t>/</w:t>
      </w:r>
      <w:r w:rsidRPr="0029543C">
        <w:rPr>
          <w:rtl/>
        </w:rPr>
        <w:t>39</w:t>
      </w:r>
      <w:r w:rsidR="00C74906">
        <w:rPr>
          <w:rtl/>
        </w:rPr>
        <w:t>.</w:t>
      </w:r>
      <w:r w:rsidRPr="0029543C">
        <w:rPr>
          <w:rtl/>
        </w:rPr>
        <w:t xml:space="preserve"> </w:t>
      </w:r>
    </w:p>
    <w:p w:rsidR="001D3C86" w:rsidRDefault="001D3C86" w:rsidP="001D3C86">
      <w:pPr>
        <w:pStyle w:val="libNormal"/>
        <w:rPr>
          <w:rtl/>
        </w:rPr>
      </w:pPr>
      <w:bookmarkStart w:id="775" w:name="_Toc272839456"/>
      <w:bookmarkStart w:id="776" w:name="_Toc272839744"/>
      <w:bookmarkStart w:id="777" w:name="_Toc299780360"/>
      <w:bookmarkStart w:id="778" w:name="_Toc370728446"/>
      <w:bookmarkStart w:id="779" w:name="_Toc388259291"/>
      <w:r>
        <w:rPr>
          <w:rtl/>
        </w:rPr>
        <w:br w:type="page"/>
      </w:r>
    </w:p>
    <w:p w:rsidR="005359CC" w:rsidRPr="00067354" w:rsidRDefault="005359CC" w:rsidP="001D3C86">
      <w:pPr>
        <w:pStyle w:val="Heading2Center"/>
        <w:rPr>
          <w:rtl/>
        </w:rPr>
      </w:pPr>
      <w:bookmarkStart w:id="780" w:name="_Toc261404922"/>
      <w:r w:rsidRPr="00067354">
        <w:rPr>
          <w:rtl/>
        </w:rPr>
        <w:lastRenderedPageBreak/>
        <w:t>20</w:t>
      </w:r>
      <w:r>
        <w:rPr>
          <w:rtl/>
        </w:rPr>
        <w:t xml:space="preserve"> - </w:t>
      </w:r>
      <w:r w:rsidRPr="00067354">
        <w:rPr>
          <w:rtl/>
        </w:rPr>
        <w:t>باب كراهة طول الجلوس على الخلاء</w:t>
      </w:r>
      <w:bookmarkEnd w:id="775"/>
      <w:bookmarkEnd w:id="776"/>
      <w:bookmarkEnd w:id="777"/>
      <w:bookmarkEnd w:id="778"/>
      <w:bookmarkEnd w:id="779"/>
      <w:bookmarkEnd w:id="780"/>
    </w:p>
    <w:p w:rsidR="005359CC" w:rsidRDefault="005359CC" w:rsidP="00415836">
      <w:pPr>
        <w:pStyle w:val="libNormal"/>
        <w:rPr>
          <w:rtl/>
        </w:rPr>
      </w:pPr>
      <w:r w:rsidRPr="00D864A7">
        <w:rPr>
          <w:rStyle w:val="libNormalChar"/>
          <w:rtl/>
        </w:rPr>
        <w:t>[883]</w:t>
      </w:r>
      <w:r w:rsidRPr="0029543C">
        <w:rPr>
          <w:rtl/>
        </w:rPr>
        <w:t xml:space="preserve"> 1</w:t>
      </w:r>
      <w:r>
        <w:rPr>
          <w:rtl/>
        </w:rPr>
        <w:t xml:space="preserve"> - محمد بن الحسن بإسناده عن محمد بن علي بن محبوب، عن العب</w:t>
      </w:r>
      <w:r w:rsidR="00415836">
        <w:rPr>
          <w:rFonts w:hint="cs"/>
          <w:rtl/>
        </w:rPr>
        <w:t>ّ</w:t>
      </w:r>
      <w:r>
        <w:rPr>
          <w:rtl/>
        </w:rPr>
        <w:t>اس، عن الحسين بن يزيد، عن إسماعيل بن أبي زياد، عن محم</w:t>
      </w:r>
      <w:r w:rsidR="00415836">
        <w:rPr>
          <w:rFonts w:hint="cs"/>
          <w:rtl/>
        </w:rPr>
        <w:t>ّ</w:t>
      </w:r>
      <w:r>
        <w:rPr>
          <w:rtl/>
        </w:rPr>
        <w:t xml:space="preserve">د بن مسلم قال: سمعت أبا جعفر </w:t>
      </w:r>
      <w:r w:rsidR="00415836">
        <w:rPr>
          <w:rFonts w:hint="cs"/>
          <w:rtl/>
        </w:rPr>
        <w:t xml:space="preserve">( </w:t>
      </w:r>
      <w:r w:rsidR="00415836" w:rsidRPr="00F640F5">
        <w:rPr>
          <w:rStyle w:val="libAlaemChar"/>
          <w:rFonts w:hint="cs"/>
          <w:rtl/>
        </w:rPr>
        <w:t>عليه‌السلام</w:t>
      </w:r>
      <w:r w:rsidR="00415836">
        <w:rPr>
          <w:rFonts w:hint="cs"/>
          <w:rtl/>
        </w:rPr>
        <w:t xml:space="preserve"> ) </w:t>
      </w:r>
      <w:r>
        <w:rPr>
          <w:rtl/>
        </w:rPr>
        <w:t>يقول: قال لقمان لابنه: طول الجلوس على الخلاء يورث الباسور، قال: فكتب هذا على باب الحش</w:t>
      </w:r>
      <w:r w:rsidR="00415836">
        <w:rPr>
          <w:rFonts w:hint="cs"/>
          <w:rtl/>
        </w:rPr>
        <w:t>ّ</w:t>
      </w:r>
      <w:r>
        <w:rPr>
          <w:rtl/>
        </w:rPr>
        <w:t xml:space="preserve"> </w:t>
      </w:r>
      <w:r w:rsidRPr="00D864A7">
        <w:rPr>
          <w:rStyle w:val="libFootnotenumChar"/>
          <w:rtl/>
        </w:rPr>
        <w:t>(1)</w:t>
      </w:r>
      <w:r w:rsidR="00C74906">
        <w:rPr>
          <w:rtl/>
        </w:rPr>
        <w:t>.</w:t>
      </w:r>
    </w:p>
    <w:p w:rsidR="005359CC" w:rsidRDefault="005359CC" w:rsidP="00722AEF">
      <w:pPr>
        <w:pStyle w:val="libNormal"/>
        <w:rPr>
          <w:rtl/>
        </w:rPr>
      </w:pPr>
      <w:r w:rsidRPr="00D864A7">
        <w:rPr>
          <w:rStyle w:val="libNormalChar"/>
          <w:rtl/>
        </w:rPr>
        <w:t>[884]</w:t>
      </w:r>
      <w:r w:rsidRPr="0029543C">
        <w:rPr>
          <w:rtl/>
        </w:rPr>
        <w:t xml:space="preserve"> 2</w:t>
      </w:r>
      <w:r>
        <w:rPr>
          <w:rFonts w:hint="cs"/>
          <w:rtl/>
        </w:rPr>
        <w:t xml:space="preserve"> - </w:t>
      </w:r>
      <w:r>
        <w:rPr>
          <w:rtl/>
        </w:rPr>
        <w:t xml:space="preserve">محمد بن علي بن الحسين قال: قال أبو جعفر </w:t>
      </w:r>
      <w:r w:rsidR="00722AEF">
        <w:rPr>
          <w:rFonts w:hint="cs"/>
          <w:rtl/>
        </w:rPr>
        <w:t xml:space="preserve">( </w:t>
      </w:r>
      <w:r w:rsidR="00722AEF" w:rsidRPr="00F640F5">
        <w:rPr>
          <w:rStyle w:val="libAlaemChar"/>
          <w:rFonts w:hint="cs"/>
          <w:rtl/>
        </w:rPr>
        <w:t>عليه‌السلام</w:t>
      </w:r>
      <w:r w:rsidR="00722AEF">
        <w:rPr>
          <w:rFonts w:hint="cs"/>
          <w:rtl/>
        </w:rPr>
        <w:t xml:space="preserve"> ) </w:t>
      </w:r>
      <w:r>
        <w:rPr>
          <w:rtl/>
        </w:rPr>
        <w:t>: طول الجلوس على الخلاء يورث الباسور</w:t>
      </w:r>
      <w:r w:rsidR="00C74906">
        <w:rPr>
          <w:rtl/>
        </w:rPr>
        <w:t>.</w:t>
      </w:r>
    </w:p>
    <w:p w:rsidR="005359CC" w:rsidRDefault="005359CC" w:rsidP="003C6B6F">
      <w:pPr>
        <w:pStyle w:val="libNormal"/>
        <w:rPr>
          <w:rtl/>
        </w:rPr>
      </w:pPr>
      <w:r w:rsidRPr="00D864A7">
        <w:rPr>
          <w:rStyle w:val="libNormalChar"/>
          <w:rtl/>
        </w:rPr>
        <w:t>[885]</w:t>
      </w:r>
      <w:r w:rsidRPr="0029543C">
        <w:rPr>
          <w:rtl/>
        </w:rPr>
        <w:t xml:space="preserve"> 3</w:t>
      </w:r>
      <w:r>
        <w:rPr>
          <w:rFonts w:hint="cs"/>
          <w:rtl/>
        </w:rPr>
        <w:t xml:space="preserve"> - </w:t>
      </w:r>
      <w:r>
        <w:rPr>
          <w:rtl/>
        </w:rPr>
        <w:t xml:space="preserve">وفي ( العلل ): عن أبيه، عن سعد بن عبدالله، عن الفضل بن عامر، عن موسى بن القاسم البجلي </w:t>
      </w:r>
      <w:r w:rsidRPr="00D864A7">
        <w:rPr>
          <w:rStyle w:val="libFootnotenumChar"/>
          <w:rtl/>
        </w:rPr>
        <w:t>(</w:t>
      </w:r>
      <w:r w:rsidR="003C6B6F">
        <w:rPr>
          <w:rStyle w:val="libFootnotenumChar"/>
          <w:rFonts w:hint="cs"/>
          <w:rtl/>
        </w:rPr>
        <w:t>2</w:t>
      </w:r>
      <w:r w:rsidRPr="00D864A7">
        <w:rPr>
          <w:rStyle w:val="libFootnotenumChar"/>
          <w:rtl/>
        </w:rPr>
        <w:t>)</w:t>
      </w:r>
      <w:r>
        <w:rPr>
          <w:rtl/>
        </w:rPr>
        <w:t>، عم</w:t>
      </w:r>
      <w:r w:rsidR="00722AEF">
        <w:rPr>
          <w:rFonts w:hint="cs"/>
          <w:rtl/>
        </w:rPr>
        <w:t>ّ</w:t>
      </w:r>
      <w:r>
        <w:rPr>
          <w:rtl/>
        </w:rPr>
        <w:t>ن ذكره، عن محم</w:t>
      </w:r>
      <w:r w:rsidR="00722AEF">
        <w:rPr>
          <w:rFonts w:hint="cs"/>
          <w:rtl/>
        </w:rPr>
        <w:t>ّ</w:t>
      </w:r>
      <w:r>
        <w:rPr>
          <w:rtl/>
        </w:rPr>
        <w:t xml:space="preserve">د بن مسلم قال: سمعت أبا جعفر </w:t>
      </w:r>
      <w:r w:rsidR="00722AEF">
        <w:rPr>
          <w:rFonts w:hint="cs"/>
          <w:rtl/>
        </w:rPr>
        <w:t xml:space="preserve">( </w:t>
      </w:r>
      <w:r w:rsidR="00722AEF" w:rsidRPr="00F640F5">
        <w:rPr>
          <w:rStyle w:val="libAlaemChar"/>
          <w:rFonts w:hint="cs"/>
          <w:rtl/>
        </w:rPr>
        <w:t>عليه‌السلام</w:t>
      </w:r>
      <w:r w:rsidR="00722AEF">
        <w:rPr>
          <w:rFonts w:hint="cs"/>
          <w:rtl/>
        </w:rPr>
        <w:t xml:space="preserve"> ) </w:t>
      </w:r>
      <w:r>
        <w:rPr>
          <w:rtl/>
        </w:rPr>
        <w:t>يقول: طول الجلوس على الخلاء يورث البواسير</w:t>
      </w:r>
      <w:r w:rsidR="00C74906">
        <w:rPr>
          <w:rtl/>
        </w:rPr>
        <w:t>.</w:t>
      </w:r>
    </w:p>
    <w:p w:rsidR="005359CC" w:rsidRDefault="005359CC" w:rsidP="005359CC">
      <w:pPr>
        <w:pStyle w:val="libNormal"/>
        <w:rPr>
          <w:rtl/>
        </w:rPr>
      </w:pPr>
      <w:r w:rsidRPr="00D864A7">
        <w:rPr>
          <w:rStyle w:val="libNormalChar"/>
          <w:rtl/>
        </w:rPr>
        <w:t>[886]</w:t>
      </w:r>
      <w:r w:rsidRPr="0029543C">
        <w:rPr>
          <w:rtl/>
        </w:rPr>
        <w:t xml:space="preserve"> 4</w:t>
      </w:r>
      <w:r>
        <w:rPr>
          <w:rFonts w:hint="cs"/>
          <w:rtl/>
        </w:rPr>
        <w:t xml:space="preserve"> - </w:t>
      </w:r>
      <w:r>
        <w:rPr>
          <w:rtl/>
        </w:rPr>
        <w:t>وفي ( الخصال ): عن محم</w:t>
      </w:r>
      <w:r w:rsidR="00722AEF">
        <w:rPr>
          <w:rFonts w:hint="cs"/>
          <w:rtl/>
        </w:rPr>
        <w:t>ّ</w:t>
      </w:r>
      <w:r>
        <w:rPr>
          <w:rtl/>
        </w:rPr>
        <w:t>د بن علي ماجيلويه، عن محم</w:t>
      </w:r>
      <w:r w:rsidR="00722AEF">
        <w:rPr>
          <w:rFonts w:hint="cs"/>
          <w:rtl/>
        </w:rPr>
        <w:t>ّ</w:t>
      </w:r>
      <w:r>
        <w:rPr>
          <w:rtl/>
        </w:rPr>
        <w:t xml:space="preserve">د بن يحيى، عن أبي سعيد </w:t>
      </w:r>
      <w:r w:rsidR="008E749F">
        <w:rPr>
          <w:rtl/>
        </w:rPr>
        <w:t>الا</w:t>
      </w:r>
      <w:r>
        <w:rPr>
          <w:rtl/>
        </w:rPr>
        <w:t>دمي، عن الحسن بن الحسين اللؤلؤي، عن محم</w:t>
      </w:r>
      <w:r w:rsidR="00722AEF">
        <w:rPr>
          <w:rFonts w:hint="cs"/>
          <w:rtl/>
        </w:rPr>
        <w:t>ّ</w:t>
      </w:r>
      <w:r>
        <w:rPr>
          <w:rtl/>
        </w:rPr>
        <w:t>د بن سعيد بن غزوان، عن إسماعيل بن أبي زياد، عن الصادق، عن آبائه، عن علي</w:t>
      </w:r>
      <w:r w:rsidR="00722AEF">
        <w:rPr>
          <w:rFonts w:hint="cs"/>
          <w:rtl/>
        </w:rPr>
        <w:t xml:space="preserve"> (</w:t>
      </w:r>
      <w:r>
        <w:rPr>
          <w:rtl/>
        </w:rPr>
        <w:t xml:space="preserve"> </w:t>
      </w:r>
      <w:r w:rsidRPr="00F640F5">
        <w:rPr>
          <w:rStyle w:val="libAlaemChar"/>
          <w:rFonts w:hint="cs"/>
          <w:rtl/>
        </w:rPr>
        <w:t>عليهم‌السلام</w:t>
      </w:r>
      <w:r>
        <w:rPr>
          <w:rtl/>
        </w:rPr>
        <w:t xml:space="preserve"> </w:t>
      </w:r>
      <w:r w:rsidR="00722AEF">
        <w:rPr>
          <w:rFonts w:hint="cs"/>
          <w:rtl/>
        </w:rPr>
        <w:t xml:space="preserve">) </w:t>
      </w:r>
      <w:r>
        <w:rPr>
          <w:rtl/>
        </w:rPr>
        <w:t>قال: طول الجلوس على الخلاء يورث الباسور</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3C6B6F">
      <w:pPr>
        <w:pStyle w:val="libFootnoteCenterBold"/>
        <w:rPr>
          <w:rtl/>
        </w:rPr>
      </w:pPr>
      <w:r>
        <w:rPr>
          <w:rtl/>
        </w:rPr>
        <w:t xml:space="preserve">الباب 20 </w:t>
      </w:r>
    </w:p>
    <w:p w:rsidR="005359CC" w:rsidRDefault="005359CC" w:rsidP="003C6B6F">
      <w:pPr>
        <w:pStyle w:val="libFootnoteCenterBold"/>
        <w:rPr>
          <w:rtl/>
        </w:rPr>
      </w:pPr>
      <w:r>
        <w:rPr>
          <w:rtl/>
        </w:rPr>
        <w:t>فيه 5 أحاديث</w:t>
      </w:r>
    </w:p>
    <w:p w:rsidR="005359CC" w:rsidRDefault="005359CC" w:rsidP="001D3C86">
      <w:pPr>
        <w:pStyle w:val="libFootnote0"/>
        <w:rPr>
          <w:rtl/>
        </w:rPr>
      </w:pPr>
      <w:r>
        <w:rPr>
          <w:rtl/>
        </w:rPr>
        <w:t>1 - التهذيب 1: 352</w:t>
      </w:r>
      <w:r w:rsidR="00E4299D">
        <w:rPr>
          <w:rtl/>
        </w:rPr>
        <w:t>/</w:t>
      </w:r>
      <w:r>
        <w:rPr>
          <w:rtl/>
        </w:rPr>
        <w:t>1041</w:t>
      </w:r>
      <w:r w:rsidR="00C74906">
        <w:rPr>
          <w:rtl/>
        </w:rPr>
        <w:t>.</w:t>
      </w:r>
    </w:p>
    <w:p w:rsidR="005359CC" w:rsidRPr="0029543C" w:rsidRDefault="005359CC" w:rsidP="001D3C86">
      <w:pPr>
        <w:pStyle w:val="libFootnote0"/>
        <w:rPr>
          <w:rtl/>
        </w:rPr>
      </w:pPr>
      <w:r w:rsidRPr="0029543C">
        <w:rPr>
          <w:rtl/>
        </w:rPr>
        <w:t>(1) الحش</w:t>
      </w:r>
      <w:r>
        <w:rPr>
          <w:rtl/>
        </w:rPr>
        <w:t xml:space="preserve">: </w:t>
      </w:r>
      <w:r w:rsidRPr="0029543C">
        <w:rPr>
          <w:rtl/>
        </w:rPr>
        <w:t xml:space="preserve">موضع قضاء حاجة </w:t>
      </w:r>
      <w:r w:rsidR="008E749F">
        <w:rPr>
          <w:rtl/>
        </w:rPr>
        <w:t>الا</w:t>
      </w:r>
      <w:r w:rsidRPr="0029543C">
        <w:rPr>
          <w:rtl/>
        </w:rPr>
        <w:t>نسان من تغوط وشبهه ( لسان العرب 6</w:t>
      </w:r>
      <w:r>
        <w:rPr>
          <w:rtl/>
        </w:rPr>
        <w:t xml:space="preserve">: </w:t>
      </w:r>
      <w:r w:rsidRPr="0029543C">
        <w:rPr>
          <w:rtl/>
        </w:rPr>
        <w:t>286 )</w:t>
      </w:r>
      <w:r w:rsidR="00C74906">
        <w:rPr>
          <w:rtl/>
        </w:rPr>
        <w:t>.</w:t>
      </w:r>
    </w:p>
    <w:p w:rsidR="005359CC" w:rsidRDefault="005359CC" w:rsidP="001D3C86">
      <w:pPr>
        <w:pStyle w:val="libFootnote0"/>
        <w:rPr>
          <w:rtl/>
        </w:rPr>
      </w:pPr>
      <w:r>
        <w:rPr>
          <w:rtl/>
        </w:rPr>
        <w:t>2 - الفقيه 1: 19</w:t>
      </w:r>
      <w:r w:rsidR="00E4299D">
        <w:rPr>
          <w:rtl/>
        </w:rPr>
        <w:t>/</w:t>
      </w:r>
      <w:r>
        <w:rPr>
          <w:rtl/>
        </w:rPr>
        <w:t>56</w:t>
      </w:r>
      <w:r w:rsidR="00C74906">
        <w:rPr>
          <w:rtl/>
        </w:rPr>
        <w:t>.</w:t>
      </w:r>
    </w:p>
    <w:p w:rsidR="005359CC" w:rsidRDefault="005359CC" w:rsidP="001D3C86">
      <w:pPr>
        <w:pStyle w:val="libFootnote0"/>
        <w:rPr>
          <w:rtl/>
        </w:rPr>
      </w:pPr>
      <w:r>
        <w:rPr>
          <w:rtl/>
        </w:rPr>
        <w:t>3 - العلل: 278</w:t>
      </w:r>
      <w:r w:rsidR="00E4299D">
        <w:rPr>
          <w:rtl/>
        </w:rPr>
        <w:t>/</w:t>
      </w:r>
      <w:r>
        <w:rPr>
          <w:rtl/>
        </w:rPr>
        <w:t>1</w:t>
      </w:r>
      <w:r w:rsidR="00C74906">
        <w:rPr>
          <w:rtl/>
        </w:rPr>
        <w:t>.</w:t>
      </w:r>
    </w:p>
    <w:p w:rsidR="005359CC" w:rsidRPr="0029543C" w:rsidRDefault="005359CC" w:rsidP="003C6B6F">
      <w:pPr>
        <w:pStyle w:val="libFootnote0"/>
        <w:rPr>
          <w:rtl/>
        </w:rPr>
      </w:pPr>
      <w:r w:rsidRPr="0029543C">
        <w:rPr>
          <w:rtl/>
        </w:rPr>
        <w:t>(</w:t>
      </w:r>
      <w:r w:rsidR="003C6B6F">
        <w:rPr>
          <w:rFonts w:hint="cs"/>
          <w:rtl/>
        </w:rPr>
        <w:t>2</w:t>
      </w:r>
      <w:r w:rsidRPr="0029543C">
        <w:rPr>
          <w:rtl/>
        </w:rPr>
        <w:t>) في المصدر</w:t>
      </w:r>
      <w:r>
        <w:rPr>
          <w:rtl/>
        </w:rPr>
        <w:t xml:space="preserve">: </w:t>
      </w:r>
      <w:r w:rsidRPr="0029543C">
        <w:rPr>
          <w:rtl/>
        </w:rPr>
        <w:t>البلخي</w:t>
      </w:r>
      <w:r w:rsidR="00C74906">
        <w:rPr>
          <w:rtl/>
        </w:rPr>
        <w:t>.</w:t>
      </w:r>
    </w:p>
    <w:p w:rsidR="005359CC" w:rsidRDefault="005359CC" w:rsidP="001D3C86">
      <w:pPr>
        <w:pStyle w:val="libFootnote0"/>
        <w:rPr>
          <w:rtl/>
        </w:rPr>
      </w:pPr>
      <w:r>
        <w:rPr>
          <w:rtl/>
        </w:rPr>
        <w:t>4 - الخصال: 18</w:t>
      </w:r>
      <w:r w:rsidR="00E4299D">
        <w:rPr>
          <w:rtl/>
        </w:rPr>
        <w:t>/</w:t>
      </w:r>
      <w:r>
        <w:rPr>
          <w:rtl/>
        </w:rPr>
        <w:t>65</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1D3C86">
      <w:pPr>
        <w:pStyle w:val="libNormal"/>
        <w:rPr>
          <w:rtl/>
        </w:rPr>
      </w:pPr>
      <w:r w:rsidRPr="00D864A7">
        <w:rPr>
          <w:rStyle w:val="libNormalChar"/>
          <w:rtl/>
        </w:rPr>
        <w:lastRenderedPageBreak/>
        <w:t>[887]</w:t>
      </w:r>
      <w:r w:rsidRPr="0029543C">
        <w:rPr>
          <w:rtl/>
        </w:rPr>
        <w:t xml:space="preserve"> 5</w:t>
      </w:r>
      <w:r>
        <w:rPr>
          <w:rtl/>
        </w:rPr>
        <w:t xml:space="preserve"> - الفضل بن الحسن الطبرسي في ( مجمع البيان )، عند ذكر ح</w:t>
      </w:r>
      <w:r w:rsidR="00E95EF5">
        <w:rPr>
          <w:rFonts w:hint="cs"/>
          <w:rtl/>
        </w:rPr>
        <w:t>ِ</w:t>
      </w:r>
      <w:r>
        <w:rPr>
          <w:rtl/>
        </w:rPr>
        <w:t>ك</w:t>
      </w:r>
      <w:r w:rsidR="00E95EF5">
        <w:rPr>
          <w:rFonts w:hint="cs"/>
          <w:rtl/>
        </w:rPr>
        <w:t>َ</w:t>
      </w:r>
      <w:r>
        <w:rPr>
          <w:rtl/>
        </w:rPr>
        <w:t>م لقمان، قال: وقيل: إن</w:t>
      </w:r>
      <w:r w:rsidR="00E95EF5">
        <w:rPr>
          <w:rFonts w:hint="cs"/>
          <w:rtl/>
        </w:rPr>
        <w:t>ّ</w:t>
      </w:r>
      <w:r>
        <w:rPr>
          <w:rtl/>
        </w:rPr>
        <w:t xml:space="preserve"> مولاه دخل المخرج، فأطال فيه الجلوس، فناداه لقمان: طول الجلوس على الحاجة يفجع </w:t>
      </w:r>
      <w:r w:rsidRPr="00D864A7">
        <w:rPr>
          <w:rStyle w:val="libFootnotenumChar"/>
          <w:rtl/>
        </w:rPr>
        <w:t>(1)</w:t>
      </w:r>
      <w:r>
        <w:rPr>
          <w:rtl/>
        </w:rPr>
        <w:t xml:space="preserve"> منه الكبد، ويورث منه الباسور </w:t>
      </w:r>
      <w:r w:rsidRPr="00D864A7">
        <w:rPr>
          <w:rStyle w:val="libFootnotenumChar"/>
          <w:rtl/>
        </w:rPr>
        <w:t>(2)</w:t>
      </w:r>
      <w:r>
        <w:rPr>
          <w:rtl/>
        </w:rPr>
        <w:t>، ويصعد الحرارة إلى الرأس، فاجلس هونا</w:t>
      </w:r>
      <w:r w:rsidR="00E95EF5">
        <w:rPr>
          <w:rFonts w:hint="cs"/>
          <w:rtl/>
        </w:rPr>
        <w:t>ً</w:t>
      </w:r>
      <w:r>
        <w:rPr>
          <w:rtl/>
        </w:rPr>
        <w:t>، وقم هونا</w:t>
      </w:r>
      <w:r w:rsidR="00444625">
        <w:rPr>
          <w:rFonts w:hint="cs"/>
          <w:rtl/>
        </w:rPr>
        <w:t>ً</w:t>
      </w:r>
      <w:r>
        <w:rPr>
          <w:rtl/>
        </w:rPr>
        <w:t>، قال: فكتب حكمته على باب الحش</w:t>
      </w:r>
      <w:r w:rsidR="00444625">
        <w:rPr>
          <w:rFonts w:hint="cs"/>
          <w:rtl/>
        </w:rPr>
        <w:t>ّ</w:t>
      </w:r>
      <w:r w:rsidR="00C74906">
        <w:rPr>
          <w:rtl/>
        </w:rPr>
        <w:t>.</w:t>
      </w:r>
    </w:p>
    <w:p w:rsidR="005359CC" w:rsidRDefault="005359CC" w:rsidP="005359CC">
      <w:pPr>
        <w:pStyle w:val="Heading2Center"/>
        <w:rPr>
          <w:rtl/>
        </w:rPr>
      </w:pPr>
      <w:bookmarkStart w:id="781" w:name="_Toc272839457"/>
      <w:bookmarkStart w:id="782" w:name="_Toc272839745"/>
      <w:bookmarkStart w:id="783" w:name="_Toc299780361"/>
      <w:bookmarkStart w:id="784" w:name="_Toc370728447"/>
      <w:bookmarkStart w:id="785" w:name="_Toc388259292"/>
      <w:bookmarkStart w:id="786" w:name="_Toc261404923"/>
      <w:r>
        <w:rPr>
          <w:rtl/>
        </w:rPr>
        <w:t>21 - باب كراهة السواك في الخلاء</w:t>
      </w:r>
      <w:bookmarkEnd w:id="781"/>
      <w:bookmarkEnd w:id="782"/>
      <w:bookmarkEnd w:id="783"/>
      <w:bookmarkEnd w:id="784"/>
      <w:bookmarkEnd w:id="785"/>
      <w:bookmarkEnd w:id="786"/>
      <w:r>
        <w:rPr>
          <w:rtl/>
        </w:rPr>
        <w:t xml:space="preserve"> </w:t>
      </w:r>
    </w:p>
    <w:p w:rsidR="005359CC" w:rsidRDefault="005359CC" w:rsidP="00842E26">
      <w:pPr>
        <w:pStyle w:val="libNormal"/>
        <w:rPr>
          <w:rtl/>
        </w:rPr>
      </w:pPr>
      <w:r w:rsidRPr="00842E26">
        <w:rPr>
          <w:rtl/>
        </w:rPr>
        <w:t>[888]</w:t>
      </w:r>
      <w:r w:rsidRPr="0029543C">
        <w:rPr>
          <w:rtl/>
        </w:rPr>
        <w:t xml:space="preserve"> 1</w:t>
      </w:r>
      <w:r>
        <w:rPr>
          <w:rtl/>
        </w:rPr>
        <w:t xml:space="preserve"> - محم</w:t>
      </w:r>
      <w:r w:rsidR="00444625">
        <w:rPr>
          <w:rFonts w:hint="cs"/>
          <w:rtl/>
        </w:rPr>
        <w:t>ّ</w:t>
      </w:r>
      <w:r>
        <w:rPr>
          <w:rtl/>
        </w:rPr>
        <w:t>د بن الحسن، عن المفيد، عن أحمد بن محم</w:t>
      </w:r>
      <w:r w:rsidR="00444625">
        <w:rPr>
          <w:rFonts w:hint="cs"/>
          <w:rtl/>
        </w:rPr>
        <w:t>ّ</w:t>
      </w:r>
      <w:r>
        <w:rPr>
          <w:rtl/>
        </w:rPr>
        <w:t>د بن الحسن، عن أبيه، عن محم</w:t>
      </w:r>
      <w:r w:rsidR="00444625">
        <w:rPr>
          <w:rFonts w:hint="cs"/>
          <w:rtl/>
        </w:rPr>
        <w:t>ّ</w:t>
      </w:r>
      <w:r>
        <w:rPr>
          <w:rtl/>
        </w:rPr>
        <w:t>د بن يحيى وأحمد بن إدريس، عن محم</w:t>
      </w:r>
      <w:r w:rsidR="00444625">
        <w:rPr>
          <w:rFonts w:hint="cs"/>
          <w:rtl/>
        </w:rPr>
        <w:t>ّ</w:t>
      </w:r>
      <w:r>
        <w:rPr>
          <w:rtl/>
        </w:rPr>
        <w:t xml:space="preserve">د بن أحمد بن يحيى، عن أبي عبدالله، عن علي بن سليمان، عن الحسن بن أشيم قال: أكل </w:t>
      </w:r>
      <w:r w:rsidR="008E749F">
        <w:rPr>
          <w:rtl/>
        </w:rPr>
        <w:t>الا</w:t>
      </w:r>
      <w:r>
        <w:rPr>
          <w:rtl/>
        </w:rPr>
        <w:t>شنان يذيب البدن، والتدل</w:t>
      </w:r>
      <w:r w:rsidR="001E6B88">
        <w:rPr>
          <w:rFonts w:hint="cs"/>
          <w:rtl/>
        </w:rPr>
        <w:t>ّ</w:t>
      </w:r>
      <w:r>
        <w:rPr>
          <w:rtl/>
        </w:rPr>
        <w:t>ك بالخزف يبلي الجسد، والسواك في الخلاء يورث البخر</w:t>
      </w:r>
      <w:r w:rsidR="00C74906">
        <w:rPr>
          <w:rtl/>
        </w:rPr>
        <w:t>.</w:t>
      </w:r>
    </w:p>
    <w:p w:rsidR="005359CC" w:rsidRDefault="005359CC" w:rsidP="001E6B88">
      <w:pPr>
        <w:pStyle w:val="libNormal"/>
        <w:rPr>
          <w:rtl/>
        </w:rPr>
      </w:pPr>
      <w:r>
        <w:rPr>
          <w:rtl/>
        </w:rPr>
        <w:t>محم</w:t>
      </w:r>
      <w:r w:rsidR="001E6B88">
        <w:rPr>
          <w:rFonts w:hint="cs"/>
          <w:rtl/>
        </w:rPr>
        <w:t>ّ</w:t>
      </w:r>
      <w:r>
        <w:rPr>
          <w:rtl/>
        </w:rPr>
        <w:t xml:space="preserve">د بن علي بن الحسين، عن موسى بن جعفر </w:t>
      </w:r>
      <w:r w:rsidR="001E6B88">
        <w:rPr>
          <w:rFonts w:hint="cs"/>
          <w:rtl/>
        </w:rPr>
        <w:t xml:space="preserve">( </w:t>
      </w:r>
      <w:r w:rsidR="001E6B88" w:rsidRPr="00F640F5">
        <w:rPr>
          <w:rStyle w:val="libAlaemChar"/>
          <w:rFonts w:hint="cs"/>
          <w:rtl/>
        </w:rPr>
        <w:t>عليه‌السلام</w:t>
      </w:r>
      <w:r w:rsidR="001E6B88">
        <w:rPr>
          <w:rFonts w:hint="cs"/>
          <w:rtl/>
        </w:rPr>
        <w:t xml:space="preserve"> ) </w:t>
      </w:r>
      <w:r>
        <w:rPr>
          <w:rtl/>
        </w:rPr>
        <w:t xml:space="preserve">، مثله </w:t>
      </w:r>
      <w:r w:rsidRPr="00D864A7">
        <w:rPr>
          <w:rStyle w:val="libFootnotenumChar"/>
          <w:rtl/>
        </w:rPr>
        <w:t>(</w:t>
      </w:r>
      <w:r w:rsidR="001E6B88">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مجمع البيان 4: 317</w:t>
      </w:r>
      <w:r w:rsidR="00C74906">
        <w:rPr>
          <w:rtl/>
        </w:rPr>
        <w:t>.</w:t>
      </w:r>
    </w:p>
    <w:p w:rsidR="005359CC" w:rsidRPr="0029543C" w:rsidRDefault="005359CC" w:rsidP="001D3C86">
      <w:pPr>
        <w:pStyle w:val="libFootnote0"/>
        <w:rPr>
          <w:rtl/>
        </w:rPr>
      </w:pPr>
      <w:r w:rsidRPr="0029543C">
        <w:rPr>
          <w:rtl/>
        </w:rPr>
        <w:t>(1) في هامش المخطوط</w:t>
      </w:r>
      <w:r>
        <w:rPr>
          <w:rtl/>
        </w:rPr>
        <w:t xml:space="preserve">: </w:t>
      </w:r>
      <w:r w:rsidRPr="0029543C">
        <w:rPr>
          <w:rtl/>
        </w:rPr>
        <w:t>« فجعه</w:t>
      </w:r>
      <w:r>
        <w:rPr>
          <w:rtl/>
        </w:rPr>
        <w:t xml:space="preserve">، </w:t>
      </w:r>
      <w:r w:rsidRPr="0029543C">
        <w:rPr>
          <w:rtl/>
        </w:rPr>
        <w:t>كمنعه</w:t>
      </w:r>
      <w:r>
        <w:rPr>
          <w:rtl/>
        </w:rPr>
        <w:t xml:space="preserve">: </w:t>
      </w:r>
      <w:r w:rsidRPr="0029543C">
        <w:rPr>
          <w:rtl/>
        </w:rPr>
        <w:t>أوجعه » ( منه قده )</w:t>
      </w:r>
      <w:r>
        <w:rPr>
          <w:rtl/>
        </w:rPr>
        <w:t xml:space="preserve">، </w:t>
      </w:r>
      <w:r w:rsidRPr="0029543C">
        <w:rPr>
          <w:rtl/>
        </w:rPr>
        <w:t>راجع ( القاموس المحيط 3</w:t>
      </w:r>
      <w:r>
        <w:rPr>
          <w:rtl/>
        </w:rPr>
        <w:t xml:space="preserve">: </w:t>
      </w:r>
      <w:r w:rsidRPr="0029543C">
        <w:rPr>
          <w:rtl/>
        </w:rPr>
        <w:t>63 )</w:t>
      </w:r>
      <w:r w:rsidR="00C74906">
        <w:rPr>
          <w:rtl/>
        </w:rPr>
        <w:t>.</w:t>
      </w:r>
    </w:p>
    <w:p w:rsidR="005359CC" w:rsidRPr="0029543C" w:rsidRDefault="005359CC" w:rsidP="001D3C86">
      <w:pPr>
        <w:pStyle w:val="libFootnote0"/>
        <w:rPr>
          <w:rtl/>
        </w:rPr>
      </w:pPr>
      <w:r w:rsidRPr="0029543C">
        <w:rPr>
          <w:rtl/>
        </w:rPr>
        <w:t>(2) في نسخة</w:t>
      </w:r>
      <w:r>
        <w:rPr>
          <w:rtl/>
        </w:rPr>
        <w:t xml:space="preserve">: </w:t>
      </w:r>
      <w:r w:rsidRPr="0029543C">
        <w:rPr>
          <w:rtl/>
        </w:rPr>
        <w:t>الناسور ( منه قده )</w:t>
      </w:r>
      <w:r w:rsidR="00C74906">
        <w:rPr>
          <w:rtl/>
        </w:rPr>
        <w:t>.</w:t>
      </w:r>
    </w:p>
    <w:p w:rsidR="005359CC" w:rsidRDefault="005359CC" w:rsidP="001E6B88">
      <w:pPr>
        <w:pStyle w:val="libFootnoteCenterBold"/>
        <w:rPr>
          <w:rtl/>
        </w:rPr>
      </w:pPr>
      <w:r>
        <w:rPr>
          <w:rtl/>
        </w:rPr>
        <w:t>الباب 21</w:t>
      </w:r>
    </w:p>
    <w:p w:rsidR="005359CC" w:rsidRDefault="005359CC" w:rsidP="001E6B88">
      <w:pPr>
        <w:pStyle w:val="libFootnoteCenterBold"/>
        <w:rPr>
          <w:rtl/>
        </w:rPr>
      </w:pPr>
      <w:r>
        <w:rPr>
          <w:rtl/>
        </w:rPr>
        <w:t>فيه حديث واحد</w:t>
      </w:r>
    </w:p>
    <w:p w:rsidR="005359CC" w:rsidRDefault="005359CC" w:rsidP="001D3C86">
      <w:pPr>
        <w:pStyle w:val="libFootnote0"/>
        <w:rPr>
          <w:rtl/>
        </w:rPr>
      </w:pPr>
      <w:r>
        <w:rPr>
          <w:rtl/>
        </w:rPr>
        <w:t>1 - التهذيب 1: 32</w:t>
      </w:r>
      <w:r w:rsidR="00E4299D">
        <w:rPr>
          <w:rtl/>
        </w:rPr>
        <w:t>/</w:t>
      </w:r>
      <w:r>
        <w:rPr>
          <w:rtl/>
        </w:rPr>
        <w:t>85</w:t>
      </w:r>
      <w:r w:rsidR="00C74906">
        <w:rPr>
          <w:rtl/>
        </w:rPr>
        <w:t>.</w:t>
      </w:r>
    </w:p>
    <w:p w:rsidR="005359CC" w:rsidRPr="0029543C" w:rsidRDefault="005359CC" w:rsidP="001E6B88">
      <w:pPr>
        <w:pStyle w:val="libFootnote0"/>
        <w:rPr>
          <w:rtl/>
        </w:rPr>
      </w:pPr>
      <w:r w:rsidRPr="0029543C">
        <w:rPr>
          <w:rtl/>
        </w:rPr>
        <w:t>(</w:t>
      </w:r>
      <w:r w:rsidR="001E6B88">
        <w:rPr>
          <w:rFonts w:hint="cs"/>
          <w:rtl/>
        </w:rPr>
        <w:t>3</w:t>
      </w:r>
      <w:r w:rsidRPr="0029543C">
        <w:rPr>
          <w:rtl/>
        </w:rPr>
        <w:t>) الفقيه 1</w:t>
      </w:r>
      <w:r>
        <w:rPr>
          <w:rtl/>
        </w:rPr>
        <w:t xml:space="preserve">: </w:t>
      </w:r>
      <w:r w:rsidRPr="0029543C">
        <w:rPr>
          <w:rtl/>
        </w:rPr>
        <w:t>32</w:t>
      </w:r>
      <w:r w:rsidR="00E4299D">
        <w:rPr>
          <w:rtl/>
        </w:rPr>
        <w:t>/</w:t>
      </w:r>
      <w:r w:rsidRPr="0029543C">
        <w:rPr>
          <w:rtl/>
        </w:rPr>
        <w:t xml:space="preserve"> 110</w:t>
      </w:r>
      <w:r w:rsidR="00C74906">
        <w:rPr>
          <w:rtl/>
        </w:rPr>
        <w:t>.</w:t>
      </w:r>
      <w:r w:rsidRPr="0029543C">
        <w:rPr>
          <w:rtl/>
        </w:rPr>
        <w:t xml:space="preserve"> </w:t>
      </w:r>
    </w:p>
    <w:p w:rsidR="001D3C86" w:rsidRDefault="001D3C86" w:rsidP="001D3C86">
      <w:pPr>
        <w:pStyle w:val="libNormal"/>
        <w:rPr>
          <w:rtl/>
        </w:rPr>
      </w:pPr>
      <w:bookmarkStart w:id="787" w:name="_Toc272839458"/>
      <w:bookmarkStart w:id="788" w:name="_Toc272839746"/>
      <w:bookmarkStart w:id="789" w:name="_Toc299780362"/>
      <w:bookmarkStart w:id="790" w:name="_Toc370728448"/>
      <w:bookmarkStart w:id="791" w:name="_Toc388259293"/>
      <w:r>
        <w:rPr>
          <w:rtl/>
        </w:rPr>
        <w:br w:type="page"/>
      </w:r>
    </w:p>
    <w:p w:rsidR="005359CC" w:rsidRPr="00067354" w:rsidRDefault="005359CC" w:rsidP="001D3C86">
      <w:pPr>
        <w:pStyle w:val="Heading2Center"/>
        <w:rPr>
          <w:rtl/>
        </w:rPr>
      </w:pPr>
      <w:bookmarkStart w:id="792" w:name="_Toc261404924"/>
      <w:r>
        <w:rPr>
          <w:rtl/>
        </w:rPr>
        <w:lastRenderedPageBreak/>
        <w:t xml:space="preserve">22 - باب كراهة البول في الصلبة، واستحباب ارتياد </w:t>
      </w:r>
      <w:r w:rsidRPr="004713D6">
        <w:rPr>
          <w:rStyle w:val="libAlaemHeading2Char"/>
          <w:rtl/>
        </w:rPr>
        <w:t>*</w:t>
      </w:r>
      <w:r>
        <w:rPr>
          <w:rtl/>
        </w:rPr>
        <w:t xml:space="preserve"> مكان</w:t>
      </w:r>
      <w:bookmarkEnd w:id="787"/>
      <w:bookmarkEnd w:id="788"/>
      <w:bookmarkEnd w:id="789"/>
      <w:r>
        <w:rPr>
          <w:rFonts w:hint="cs"/>
          <w:rtl/>
        </w:rPr>
        <w:t xml:space="preserve"> </w:t>
      </w:r>
      <w:r w:rsidRPr="00067354">
        <w:rPr>
          <w:rtl/>
        </w:rPr>
        <w:t>مرتفع له</w:t>
      </w:r>
      <w:r>
        <w:rPr>
          <w:rtl/>
        </w:rPr>
        <w:t>،</w:t>
      </w:r>
      <w:r w:rsidRPr="00067354">
        <w:rPr>
          <w:rtl/>
        </w:rPr>
        <w:t xml:space="preserve"> أو مكان كثير التراب</w:t>
      </w:r>
      <w:bookmarkEnd w:id="790"/>
      <w:bookmarkEnd w:id="791"/>
      <w:bookmarkEnd w:id="792"/>
    </w:p>
    <w:p w:rsidR="005359CC" w:rsidRDefault="005359CC" w:rsidP="008137F8">
      <w:pPr>
        <w:pStyle w:val="libNormal"/>
        <w:rPr>
          <w:rtl/>
        </w:rPr>
      </w:pPr>
      <w:r w:rsidRPr="008137F8">
        <w:rPr>
          <w:rtl/>
        </w:rPr>
        <w:t>[889]</w:t>
      </w:r>
      <w:r w:rsidRPr="00DF3B43">
        <w:rPr>
          <w:rtl/>
        </w:rPr>
        <w:t xml:space="preserve"> 1</w:t>
      </w:r>
      <w:r>
        <w:rPr>
          <w:rtl/>
        </w:rPr>
        <w:t xml:space="preserve"> - محم</w:t>
      </w:r>
      <w:r w:rsidR="00D90DAC">
        <w:rPr>
          <w:rFonts w:hint="cs"/>
          <w:rtl/>
        </w:rPr>
        <w:t>ّ</w:t>
      </w:r>
      <w:r>
        <w:rPr>
          <w:rtl/>
        </w:rPr>
        <w:t xml:space="preserve">د بن يعقوب، عن علي بن إبراهيم، عن أبيه، عن النوفلي، عن السكوني عن أبي عبدالله </w:t>
      </w:r>
      <w:r w:rsidR="00D90DAC">
        <w:rPr>
          <w:rFonts w:hint="cs"/>
          <w:rtl/>
        </w:rPr>
        <w:t xml:space="preserve">( </w:t>
      </w:r>
      <w:r w:rsidR="00D90DAC" w:rsidRPr="00F640F5">
        <w:rPr>
          <w:rStyle w:val="libAlaemChar"/>
          <w:rFonts w:hint="cs"/>
          <w:rtl/>
        </w:rPr>
        <w:t>عليه‌السلام</w:t>
      </w:r>
      <w:r w:rsidR="00D90DAC">
        <w:rPr>
          <w:rFonts w:hint="cs"/>
          <w:rtl/>
        </w:rPr>
        <w:t xml:space="preserve"> ) </w:t>
      </w:r>
      <w:r>
        <w:rPr>
          <w:rtl/>
        </w:rPr>
        <w:t>قال: قال رسول الله</w:t>
      </w:r>
      <w:r w:rsidR="00D90DAC">
        <w:rPr>
          <w:rFonts w:hint="cs"/>
          <w:rtl/>
        </w:rPr>
        <w:t xml:space="preserve"> (</w:t>
      </w:r>
      <w:r>
        <w:rPr>
          <w:rtl/>
        </w:rPr>
        <w:t xml:space="preserve"> </w:t>
      </w:r>
      <w:r w:rsidRPr="00F640F5">
        <w:rPr>
          <w:rStyle w:val="libAlaemChar"/>
          <w:rFonts w:hint="cs"/>
          <w:rtl/>
        </w:rPr>
        <w:t>صلى‌الله‌عليه‌وآله‌وسلم</w:t>
      </w:r>
      <w:r w:rsidR="00D90DAC">
        <w:rPr>
          <w:rFonts w:hint="cs"/>
          <w:rtl/>
        </w:rPr>
        <w:t xml:space="preserve"> ) :</w:t>
      </w:r>
      <w:r>
        <w:rPr>
          <w:rtl/>
        </w:rPr>
        <w:t xml:space="preserve"> م</w:t>
      </w:r>
      <w:r w:rsidR="00D13EA2">
        <w:rPr>
          <w:rFonts w:hint="cs"/>
          <w:rtl/>
        </w:rPr>
        <w:t>ِ</w:t>
      </w:r>
      <w:r>
        <w:rPr>
          <w:rtl/>
        </w:rPr>
        <w:t>ن ف</w:t>
      </w:r>
      <w:r w:rsidR="00D13EA2">
        <w:rPr>
          <w:rFonts w:hint="cs"/>
          <w:rtl/>
        </w:rPr>
        <w:t>ِ</w:t>
      </w:r>
      <w:r>
        <w:rPr>
          <w:rtl/>
        </w:rPr>
        <w:t>قه الرجل أن يرتاد موضعا</w:t>
      </w:r>
      <w:r w:rsidR="00D13EA2">
        <w:rPr>
          <w:rFonts w:hint="cs"/>
          <w:rtl/>
        </w:rPr>
        <w:t>ً</w:t>
      </w:r>
      <w:r>
        <w:rPr>
          <w:rtl/>
        </w:rPr>
        <w:t xml:space="preserve"> لبوله</w:t>
      </w:r>
      <w:r w:rsidR="00C74906">
        <w:rPr>
          <w:rtl/>
        </w:rPr>
        <w:t>.</w:t>
      </w:r>
    </w:p>
    <w:p w:rsidR="005359CC" w:rsidRDefault="005359CC" w:rsidP="008137F8">
      <w:pPr>
        <w:pStyle w:val="libNormal"/>
        <w:rPr>
          <w:rtl/>
        </w:rPr>
      </w:pPr>
      <w:r w:rsidRPr="008137F8">
        <w:rPr>
          <w:rtl/>
        </w:rPr>
        <w:t>[890]</w:t>
      </w:r>
      <w:r w:rsidRPr="00DF3B43">
        <w:rPr>
          <w:rtl/>
        </w:rPr>
        <w:t xml:space="preserve"> 2</w:t>
      </w:r>
      <w:r>
        <w:rPr>
          <w:rtl/>
        </w:rPr>
        <w:t xml:space="preserve"> - </w:t>
      </w:r>
      <w:r w:rsidRPr="00DF3B43">
        <w:rPr>
          <w:rtl/>
        </w:rPr>
        <w:t>محم</w:t>
      </w:r>
      <w:r w:rsidR="00D13EA2">
        <w:rPr>
          <w:rFonts w:hint="cs"/>
          <w:rtl/>
        </w:rPr>
        <w:t>ّ</w:t>
      </w:r>
      <w:r w:rsidRPr="00DF3B43">
        <w:rPr>
          <w:rtl/>
        </w:rPr>
        <w:t>د</w:t>
      </w:r>
      <w:r>
        <w:rPr>
          <w:rtl/>
        </w:rPr>
        <w:t xml:space="preserve"> بن الحسن، عن المفيد، عن أحمد بن محم</w:t>
      </w:r>
      <w:r w:rsidR="00D13EA2">
        <w:rPr>
          <w:rFonts w:hint="cs"/>
          <w:rtl/>
        </w:rPr>
        <w:t>ّ</w:t>
      </w:r>
      <w:r>
        <w:rPr>
          <w:rtl/>
        </w:rPr>
        <w:t>د، عن أبيه، عن محم</w:t>
      </w:r>
      <w:r w:rsidR="00D13EA2">
        <w:rPr>
          <w:rFonts w:hint="cs"/>
          <w:rtl/>
        </w:rPr>
        <w:t>ّ</w:t>
      </w:r>
      <w:r>
        <w:rPr>
          <w:rtl/>
        </w:rPr>
        <w:t xml:space="preserve">د بن يحيى، عن محمد بن أحمد بن يحيى، عن علي بن إسماعيل، عن صفوان، عن عبدالله بن مسكان، عن أبي عبدالله </w:t>
      </w:r>
      <w:r w:rsidR="007A637C">
        <w:rPr>
          <w:rFonts w:hint="cs"/>
          <w:rtl/>
        </w:rPr>
        <w:t xml:space="preserve">( </w:t>
      </w:r>
      <w:r w:rsidR="007A637C" w:rsidRPr="00F640F5">
        <w:rPr>
          <w:rStyle w:val="libAlaemChar"/>
          <w:rFonts w:hint="cs"/>
          <w:rtl/>
        </w:rPr>
        <w:t>عليه‌السلام</w:t>
      </w:r>
      <w:r w:rsidR="007A637C">
        <w:rPr>
          <w:rFonts w:hint="cs"/>
          <w:rtl/>
        </w:rPr>
        <w:t xml:space="preserve"> ) </w:t>
      </w:r>
      <w:r>
        <w:rPr>
          <w:rtl/>
        </w:rPr>
        <w:t>قال: كان رسول الله</w:t>
      </w:r>
      <w:r w:rsidR="007A637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A637C">
        <w:rPr>
          <w:rFonts w:hint="cs"/>
          <w:rtl/>
        </w:rPr>
        <w:t xml:space="preserve">) </w:t>
      </w:r>
      <w:r>
        <w:rPr>
          <w:rtl/>
        </w:rPr>
        <w:t>أشد</w:t>
      </w:r>
      <w:r w:rsidR="000369FB">
        <w:rPr>
          <w:rFonts w:hint="cs"/>
          <w:rtl/>
        </w:rPr>
        <w:t>ّ</w:t>
      </w:r>
      <w:r>
        <w:rPr>
          <w:rtl/>
        </w:rPr>
        <w:t xml:space="preserve"> الناس توق</w:t>
      </w:r>
      <w:r w:rsidR="000369FB">
        <w:rPr>
          <w:rFonts w:hint="cs"/>
          <w:rtl/>
        </w:rPr>
        <w:t>ّ</w:t>
      </w:r>
      <w:r>
        <w:rPr>
          <w:rtl/>
        </w:rPr>
        <w:t>يا</w:t>
      </w:r>
      <w:r w:rsidR="000369FB">
        <w:rPr>
          <w:rFonts w:hint="cs"/>
          <w:rtl/>
        </w:rPr>
        <w:t>ً</w:t>
      </w:r>
      <w:r>
        <w:rPr>
          <w:rtl/>
        </w:rPr>
        <w:t xml:space="preserve"> عن البول </w:t>
      </w:r>
      <w:r w:rsidRPr="00D864A7">
        <w:rPr>
          <w:rStyle w:val="libFootnotenumChar"/>
          <w:rtl/>
        </w:rPr>
        <w:t>(1)</w:t>
      </w:r>
      <w:r>
        <w:rPr>
          <w:rtl/>
        </w:rPr>
        <w:t xml:space="preserve">، كان إذ أراد البول يعمد إلى مكان مرتفع من </w:t>
      </w:r>
      <w:r w:rsidR="008E749F">
        <w:rPr>
          <w:rtl/>
        </w:rPr>
        <w:t>الا</w:t>
      </w:r>
      <w:r>
        <w:rPr>
          <w:rtl/>
        </w:rPr>
        <w:t xml:space="preserve">رض، أو إلى مكان من </w:t>
      </w:r>
      <w:r w:rsidR="008E749F">
        <w:rPr>
          <w:rtl/>
        </w:rPr>
        <w:t>الا</w:t>
      </w:r>
      <w:r>
        <w:rPr>
          <w:rtl/>
        </w:rPr>
        <w:t>مكنة يكون فيه التراب الكثير، كراهي</w:t>
      </w:r>
      <w:r w:rsidR="000369FB">
        <w:rPr>
          <w:rFonts w:hint="cs"/>
          <w:rtl/>
        </w:rPr>
        <w:t>ّ</w:t>
      </w:r>
      <w:r>
        <w:rPr>
          <w:rtl/>
        </w:rPr>
        <w:t>ة أن ينضح عليه البول</w:t>
      </w:r>
      <w:r w:rsidR="00C74906">
        <w:rPr>
          <w:rtl/>
        </w:rPr>
        <w:t>.</w:t>
      </w:r>
    </w:p>
    <w:p w:rsidR="005359CC" w:rsidRDefault="005359CC" w:rsidP="008137F8">
      <w:pPr>
        <w:pStyle w:val="libNormal"/>
        <w:rPr>
          <w:rtl/>
        </w:rPr>
      </w:pPr>
      <w:r>
        <w:rPr>
          <w:rtl/>
        </w:rPr>
        <w:t>ورواه الصدوق مرسلا</w:t>
      </w:r>
      <w:r w:rsidR="000369FB">
        <w:rPr>
          <w:rFonts w:hint="cs"/>
          <w:rtl/>
        </w:rPr>
        <w:t>ً</w:t>
      </w:r>
      <w:r>
        <w:rPr>
          <w:rtl/>
        </w:rPr>
        <w:t xml:space="preserve">، نحوه </w:t>
      </w:r>
      <w:r w:rsidRPr="00D864A7">
        <w:rPr>
          <w:rStyle w:val="libFootnotenumChar"/>
          <w:rtl/>
        </w:rPr>
        <w:t>(2)</w:t>
      </w:r>
      <w:r w:rsidR="00C74906">
        <w:rPr>
          <w:rtl/>
        </w:rPr>
        <w:t>.</w:t>
      </w:r>
    </w:p>
    <w:p w:rsidR="005359CC" w:rsidRDefault="005359CC" w:rsidP="008137F8">
      <w:pPr>
        <w:pStyle w:val="libNormal"/>
        <w:rPr>
          <w:rtl/>
        </w:rPr>
      </w:pPr>
      <w:r>
        <w:rPr>
          <w:rtl/>
        </w:rPr>
        <w:t>ورواه في ( العلل ) عن محم</w:t>
      </w:r>
      <w:r w:rsidR="000369FB">
        <w:rPr>
          <w:rFonts w:hint="cs"/>
          <w:rtl/>
        </w:rPr>
        <w:t>ّ</w:t>
      </w:r>
      <w:r>
        <w:rPr>
          <w:rtl/>
        </w:rPr>
        <w:t>د بن الحسن، عن محم</w:t>
      </w:r>
      <w:r w:rsidR="000369FB">
        <w:rPr>
          <w:rFonts w:hint="cs"/>
          <w:rtl/>
        </w:rPr>
        <w:t>ّ</w:t>
      </w:r>
      <w:r>
        <w:rPr>
          <w:rtl/>
        </w:rPr>
        <w:t xml:space="preserve">د بن يحيى، مثله </w:t>
      </w:r>
      <w:r w:rsidRPr="00D864A7">
        <w:rPr>
          <w:rStyle w:val="libFootnotenumChar"/>
          <w:rtl/>
        </w:rPr>
        <w:t>(3)</w:t>
      </w:r>
      <w:r w:rsidR="00C74906">
        <w:rPr>
          <w:rtl/>
        </w:rPr>
        <w:t>.</w:t>
      </w:r>
    </w:p>
    <w:p w:rsidR="005359CC" w:rsidRDefault="005359CC" w:rsidP="008137F8">
      <w:pPr>
        <w:pStyle w:val="libNormal"/>
        <w:rPr>
          <w:rtl/>
        </w:rPr>
      </w:pPr>
      <w:r w:rsidRPr="008137F8">
        <w:rPr>
          <w:rtl/>
        </w:rPr>
        <w:t>[891]</w:t>
      </w:r>
      <w:r w:rsidRPr="00DF3B43">
        <w:rPr>
          <w:rtl/>
        </w:rPr>
        <w:t xml:space="preserve"> 3</w:t>
      </w:r>
      <w:r>
        <w:rPr>
          <w:rFonts w:hint="cs"/>
          <w:rtl/>
        </w:rPr>
        <w:t xml:space="preserve"> - </w:t>
      </w:r>
      <w:r>
        <w:rPr>
          <w:rtl/>
        </w:rPr>
        <w:t>وعن المفيد، عن أحمد بن محم</w:t>
      </w:r>
      <w:r w:rsidR="000369FB">
        <w:rPr>
          <w:rFonts w:hint="cs"/>
          <w:rtl/>
        </w:rPr>
        <w:t>ّ</w:t>
      </w:r>
      <w:r>
        <w:rPr>
          <w:rtl/>
        </w:rPr>
        <w:t>د بن الحسن، عن أبيه، عن محم</w:t>
      </w:r>
      <w:r w:rsidR="000369FB">
        <w:rPr>
          <w:rFonts w:hint="cs"/>
          <w:rtl/>
        </w:rPr>
        <w:t>ّ</w:t>
      </w:r>
      <w:r>
        <w:rPr>
          <w:rtl/>
        </w:rPr>
        <w:t>د بن يحيى، عن محم</w:t>
      </w:r>
      <w:r w:rsidR="000369FB">
        <w:rPr>
          <w:rFonts w:hint="cs"/>
          <w:rtl/>
        </w:rPr>
        <w:t>ّ</w:t>
      </w:r>
      <w:r>
        <w:rPr>
          <w:rtl/>
        </w:rPr>
        <w:t xml:space="preserve">د بن علي بن محبوب، عن أحمد بن محمد، عن </w:t>
      </w:r>
    </w:p>
    <w:p w:rsidR="005359CC" w:rsidRDefault="001D3C86" w:rsidP="001D3C86">
      <w:pPr>
        <w:pStyle w:val="libLine"/>
        <w:rPr>
          <w:rtl/>
        </w:rPr>
      </w:pPr>
      <w:r>
        <w:rPr>
          <w:rtl/>
        </w:rPr>
        <w:t>____________________</w:t>
      </w:r>
    </w:p>
    <w:p w:rsidR="005359CC" w:rsidRDefault="005359CC" w:rsidP="000369FB">
      <w:pPr>
        <w:pStyle w:val="libFootnoteCenterBold"/>
        <w:rPr>
          <w:rtl/>
        </w:rPr>
      </w:pPr>
      <w:r>
        <w:rPr>
          <w:rtl/>
        </w:rPr>
        <w:t>الباب 22</w:t>
      </w:r>
    </w:p>
    <w:p w:rsidR="005359CC" w:rsidRDefault="005359CC" w:rsidP="000369FB">
      <w:pPr>
        <w:pStyle w:val="libFootnoteCenterBold"/>
        <w:rPr>
          <w:rtl/>
        </w:rPr>
      </w:pPr>
      <w:r>
        <w:rPr>
          <w:rtl/>
        </w:rPr>
        <w:t>فيه 3 أحاديث</w:t>
      </w:r>
    </w:p>
    <w:p w:rsidR="005359CC" w:rsidRDefault="005359CC" w:rsidP="001D3C86">
      <w:pPr>
        <w:pStyle w:val="libFootnote0"/>
        <w:rPr>
          <w:rtl/>
        </w:rPr>
      </w:pPr>
      <w:r>
        <w:rPr>
          <w:rtl/>
        </w:rPr>
        <w:t>* - راد وارتاد: طلب ( هامش المخطوط )</w:t>
      </w:r>
      <w:r w:rsidR="00C74906">
        <w:rPr>
          <w:rtl/>
        </w:rPr>
        <w:t>.</w:t>
      </w:r>
    </w:p>
    <w:p w:rsidR="005359CC" w:rsidRDefault="005359CC" w:rsidP="001D3C86">
      <w:pPr>
        <w:pStyle w:val="libFootnote0"/>
        <w:rPr>
          <w:rtl/>
        </w:rPr>
      </w:pPr>
      <w:r>
        <w:rPr>
          <w:rtl/>
        </w:rPr>
        <w:t>1 - الكافي 3: 15</w:t>
      </w:r>
      <w:r w:rsidR="00E4299D">
        <w:rPr>
          <w:rtl/>
        </w:rPr>
        <w:t>/</w:t>
      </w:r>
      <w:r>
        <w:rPr>
          <w:rtl/>
        </w:rPr>
        <w:t>1</w:t>
      </w:r>
      <w:r w:rsidR="00C74906">
        <w:rPr>
          <w:rtl/>
        </w:rPr>
        <w:t>.</w:t>
      </w:r>
    </w:p>
    <w:p w:rsidR="005359CC" w:rsidRDefault="005359CC" w:rsidP="001D3C86">
      <w:pPr>
        <w:pStyle w:val="libFootnote0"/>
        <w:rPr>
          <w:rtl/>
        </w:rPr>
      </w:pPr>
      <w:r>
        <w:rPr>
          <w:rtl/>
        </w:rPr>
        <w:t>2 - التهذيب 1: 33</w:t>
      </w:r>
      <w:r w:rsidR="00E4299D">
        <w:rPr>
          <w:rtl/>
        </w:rPr>
        <w:t>/</w:t>
      </w:r>
      <w:r>
        <w:rPr>
          <w:rtl/>
        </w:rPr>
        <w:t>87</w:t>
      </w:r>
      <w:r w:rsidR="00C74906">
        <w:rPr>
          <w:rtl/>
        </w:rPr>
        <w:t>.</w:t>
      </w:r>
    </w:p>
    <w:p w:rsidR="005359CC" w:rsidRPr="00DF3B43" w:rsidRDefault="005359CC" w:rsidP="001D3C86">
      <w:pPr>
        <w:pStyle w:val="libFootnote0"/>
        <w:rPr>
          <w:rtl/>
        </w:rPr>
      </w:pPr>
      <w:r w:rsidRPr="00DF3B43">
        <w:rPr>
          <w:rtl/>
        </w:rPr>
        <w:t>(1) في الفقيه</w:t>
      </w:r>
      <w:r>
        <w:rPr>
          <w:rtl/>
        </w:rPr>
        <w:t xml:space="preserve">: </w:t>
      </w:r>
      <w:r w:rsidRPr="00DF3B43">
        <w:rPr>
          <w:rtl/>
        </w:rPr>
        <w:t>للبول</w:t>
      </w:r>
      <w:r>
        <w:rPr>
          <w:rtl/>
        </w:rPr>
        <w:t xml:space="preserve">، </w:t>
      </w:r>
      <w:r w:rsidRPr="00DF3B43">
        <w:rPr>
          <w:rtl/>
        </w:rPr>
        <w:t>( منه قد</w:t>
      </w:r>
      <w:r w:rsidR="000369FB">
        <w:rPr>
          <w:rFonts w:hint="cs"/>
          <w:rtl/>
        </w:rPr>
        <w:t>ّ</w:t>
      </w:r>
      <w:r w:rsidRPr="00DF3B43">
        <w:rPr>
          <w:rtl/>
        </w:rPr>
        <w:t>ه )</w:t>
      </w:r>
      <w:r w:rsidR="00C74906">
        <w:rPr>
          <w:rtl/>
        </w:rPr>
        <w:t>.</w:t>
      </w:r>
    </w:p>
    <w:p w:rsidR="005359CC" w:rsidRPr="00DF3B43" w:rsidRDefault="005359CC" w:rsidP="001D3C86">
      <w:pPr>
        <w:pStyle w:val="libFootnote0"/>
        <w:rPr>
          <w:rtl/>
        </w:rPr>
      </w:pPr>
      <w:r w:rsidRPr="00DF3B43">
        <w:rPr>
          <w:rtl/>
        </w:rPr>
        <w:t>(2) الفقيه 1</w:t>
      </w:r>
      <w:r>
        <w:rPr>
          <w:rtl/>
        </w:rPr>
        <w:t xml:space="preserve">: </w:t>
      </w:r>
      <w:r w:rsidRPr="00DF3B43">
        <w:rPr>
          <w:rtl/>
        </w:rPr>
        <w:t>16</w:t>
      </w:r>
      <w:r w:rsidR="00E4299D">
        <w:rPr>
          <w:rtl/>
        </w:rPr>
        <w:t>/</w:t>
      </w:r>
      <w:r w:rsidRPr="00DF3B43">
        <w:rPr>
          <w:rtl/>
        </w:rPr>
        <w:t>36</w:t>
      </w:r>
      <w:r w:rsidR="00C74906">
        <w:rPr>
          <w:rtl/>
        </w:rPr>
        <w:t>.</w:t>
      </w:r>
    </w:p>
    <w:p w:rsidR="005359CC" w:rsidRPr="00DF3B43" w:rsidRDefault="005359CC" w:rsidP="001D3C86">
      <w:pPr>
        <w:pStyle w:val="libFootnote0"/>
        <w:rPr>
          <w:rtl/>
        </w:rPr>
      </w:pPr>
      <w:r w:rsidRPr="00DF3B43">
        <w:rPr>
          <w:rtl/>
        </w:rPr>
        <w:t>(3) علل الشرائع</w:t>
      </w:r>
      <w:r>
        <w:rPr>
          <w:rtl/>
        </w:rPr>
        <w:t xml:space="preserve">: </w:t>
      </w:r>
      <w:r w:rsidRPr="00DF3B43">
        <w:rPr>
          <w:rtl/>
        </w:rPr>
        <w:t>278</w:t>
      </w:r>
      <w:r w:rsidR="00E4299D">
        <w:rPr>
          <w:rtl/>
        </w:rPr>
        <w:t>/</w:t>
      </w:r>
      <w:r w:rsidRPr="00DF3B43">
        <w:rPr>
          <w:rtl/>
        </w:rPr>
        <w:t>1</w:t>
      </w:r>
      <w:r w:rsidR="00C74906">
        <w:rPr>
          <w:rtl/>
        </w:rPr>
        <w:t>.</w:t>
      </w:r>
    </w:p>
    <w:p w:rsidR="005359CC" w:rsidRDefault="005359CC" w:rsidP="001D3C86">
      <w:pPr>
        <w:pStyle w:val="libFootnote0"/>
        <w:rPr>
          <w:rtl/>
        </w:rPr>
      </w:pPr>
      <w:r>
        <w:rPr>
          <w:rtl/>
        </w:rPr>
        <w:t>3 - التهذيب 1: 33</w:t>
      </w:r>
      <w:r w:rsidR="00E4299D">
        <w:rPr>
          <w:rtl/>
        </w:rPr>
        <w:t>/</w:t>
      </w:r>
      <w:r>
        <w:rPr>
          <w:rtl/>
        </w:rPr>
        <w:t>86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369FB">
      <w:pPr>
        <w:pStyle w:val="libNormal0"/>
        <w:rPr>
          <w:rtl/>
        </w:rPr>
      </w:pPr>
      <w:r>
        <w:rPr>
          <w:rtl/>
        </w:rPr>
        <w:lastRenderedPageBreak/>
        <w:t xml:space="preserve">سعيد بن جناح، عن بعض أصحابنا، عن سليمان الجعفري قال: بت مع الرضا </w:t>
      </w:r>
      <w:r w:rsidR="000369FB">
        <w:rPr>
          <w:rFonts w:hint="cs"/>
          <w:rtl/>
        </w:rPr>
        <w:t xml:space="preserve">( </w:t>
      </w:r>
      <w:r w:rsidR="000369FB" w:rsidRPr="00F640F5">
        <w:rPr>
          <w:rStyle w:val="libAlaemChar"/>
          <w:rFonts w:hint="cs"/>
          <w:rtl/>
        </w:rPr>
        <w:t>عليه‌السلام</w:t>
      </w:r>
      <w:r w:rsidR="000369FB">
        <w:rPr>
          <w:rFonts w:hint="cs"/>
          <w:rtl/>
        </w:rPr>
        <w:t xml:space="preserve"> ) </w:t>
      </w:r>
      <w:r>
        <w:rPr>
          <w:rtl/>
        </w:rPr>
        <w:t>في سفح جبل، فلم</w:t>
      </w:r>
      <w:r w:rsidR="000369FB">
        <w:rPr>
          <w:rFonts w:hint="cs"/>
          <w:rtl/>
        </w:rPr>
        <w:t>ّ</w:t>
      </w:r>
      <w:r>
        <w:rPr>
          <w:rtl/>
        </w:rPr>
        <w:t>ا كان آخر الليل، قام فتنح</w:t>
      </w:r>
      <w:r w:rsidR="000369FB">
        <w:rPr>
          <w:rFonts w:hint="cs"/>
          <w:rtl/>
        </w:rPr>
        <w:t>ّ</w:t>
      </w:r>
      <w:r>
        <w:rPr>
          <w:rtl/>
        </w:rPr>
        <w:t>ى، وصار على موضع مرتفع، فبال وتوض</w:t>
      </w:r>
      <w:r w:rsidR="000369FB">
        <w:rPr>
          <w:rFonts w:hint="cs"/>
          <w:rtl/>
        </w:rPr>
        <w:t>ّ</w:t>
      </w:r>
      <w:r>
        <w:rPr>
          <w:rtl/>
        </w:rPr>
        <w:t>أ - وقال: من ف</w:t>
      </w:r>
      <w:r w:rsidR="000369FB">
        <w:rPr>
          <w:rFonts w:hint="cs"/>
          <w:rtl/>
        </w:rPr>
        <w:t>ِ</w:t>
      </w:r>
      <w:r>
        <w:rPr>
          <w:rtl/>
        </w:rPr>
        <w:t>قه الرجل أن يرتاد لموضع بوله - وبسط سراويله، وقام عليه، وصل</w:t>
      </w:r>
      <w:r w:rsidR="000369FB">
        <w:rPr>
          <w:rFonts w:hint="cs"/>
          <w:rtl/>
        </w:rPr>
        <w:t>ّ</w:t>
      </w:r>
      <w:r>
        <w:rPr>
          <w:rtl/>
        </w:rPr>
        <w:t>ى صلاة الليل</w:t>
      </w:r>
      <w:r w:rsidR="00C74906">
        <w:rPr>
          <w:rtl/>
        </w:rPr>
        <w:t>.</w:t>
      </w:r>
    </w:p>
    <w:p w:rsidR="005359CC" w:rsidRPr="00067354" w:rsidRDefault="005359CC" w:rsidP="005359CC">
      <w:pPr>
        <w:pStyle w:val="Heading2Center"/>
        <w:rPr>
          <w:rtl/>
        </w:rPr>
      </w:pPr>
      <w:bookmarkStart w:id="793" w:name="_Toc272839459"/>
      <w:bookmarkStart w:id="794" w:name="_Toc272839747"/>
      <w:bookmarkStart w:id="795" w:name="_Toc299780363"/>
      <w:bookmarkStart w:id="796" w:name="_Toc370728449"/>
      <w:bookmarkStart w:id="797" w:name="_Toc388259294"/>
      <w:bookmarkStart w:id="798" w:name="_Toc261404925"/>
      <w:r w:rsidRPr="00067354">
        <w:rPr>
          <w:rtl/>
        </w:rPr>
        <w:t>23</w:t>
      </w:r>
      <w:r>
        <w:rPr>
          <w:rtl/>
        </w:rPr>
        <w:t xml:space="preserve"> - </w:t>
      </w:r>
      <w:r w:rsidRPr="00067354">
        <w:rPr>
          <w:rtl/>
        </w:rPr>
        <w:t>باب وجوب التوق</w:t>
      </w:r>
      <w:r w:rsidR="000369FB">
        <w:rPr>
          <w:rFonts w:hint="cs"/>
          <w:rtl/>
        </w:rPr>
        <w:t>ّ</w:t>
      </w:r>
      <w:r w:rsidRPr="00067354">
        <w:rPr>
          <w:rtl/>
        </w:rPr>
        <w:t>ي من البول</w:t>
      </w:r>
      <w:bookmarkEnd w:id="793"/>
      <w:bookmarkEnd w:id="794"/>
      <w:bookmarkEnd w:id="795"/>
      <w:bookmarkEnd w:id="796"/>
      <w:bookmarkEnd w:id="797"/>
      <w:bookmarkEnd w:id="798"/>
    </w:p>
    <w:p w:rsidR="005359CC" w:rsidRDefault="005359CC" w:rsidP="000369FB">
      <w:pPr>
        <w:pStyle w:val="libNormal"/>
        <w:rPr>
          <w:rtl/>
        </w:rPr>
      </w:pPr>
      <w:r w:rsidRPr="00D864A7">
        <w:rPr>
          <w:rStyle w:val="libNormalChar"/>
          <w:rtl/>
        </w:rPr>
        <w:t>[892]</w:t>
      </w:r>
      <w:r w:rsidRPr="00DF3B43">
        <w:rPr>
          <w:rtl/>
        </w:rPr>
        <w:t xml:space="preserve"> 1</w:t>
      </w:r>
      <w:r>
        <w:rPr>
          <w:rtl/>
        </w:rPr>
        <w:t xml:space="preserve"> - محمد بن علي بن الحسين في ( العلل ): عن أبيه، عن سعد بن عبدالله، عن أحمد بن محم</w:t>
      </w:r>
      <w:r w:rsidR="000369FB">
        <w:rPr>
          <w:rFonts w:hint="cs"/>
          <w:rtl/>
        </w:rPr>
        <w:t>ّ</w:t>
      </w:r>
      <w:r>
        <w:rPr>
          <w:rtl/>
        </w:rPr>
        <w:t>د بن عيسى، عن علي بن حديد وعبد الرحمن بن أبي نجران جميعا</w:t>
      </w:r>
      <w:r w:rsidR="000369FB">
        <w:rPr>
          <w:rFonts w:hint="cs"/>
          <w:rtl/>
        </w:rPr>
        <w:t>ً</w:t>
      </w:r>
      <w:r>
        <w:rPr>
          <w:rtl/>
        </w:rPr>
        <w:t>، عن حم</w:t>
      </w:r>
      <w:r w:rsidR="000369FB">
        <w:rPr>
          <w:rFonts w:hint="cs"/>
          <w:rtl/>
        </w:rPr>
        <w:t>ّ</w:t>
      </w:r>
      <w:r>
        <w:rPr>
          <w:rtl/>
        </w:rPr>
        <w:t xml:space="preserve">اد بن عيسى، عن حريز بن عبدالله، عن زرارة، عن أبي جعفر </w:t>
      </w:r>
      <w:r w:rsidR="000369FB">
        <w:rPr>
          <w:rFonts w:hint="cs"/>
          <w:rtl/>
        </w:rPr>
        <w:t xml:space="preserve">( </w:t>
      </w:r>
      <w:r w:rsidR="000369FB" w:rsidRPr="00F640F5">
        <w:rPr>
          <w:rStyle w:val="libAlaemChar"/>
          <w:rFonts w:hint="cs"/>
          <w:rtl/>
        </w:rPr>
        <w:t>عليه‌السلام</w:t>
      </w:r>
      <w:r w:rsidR="000369FB">
        <w:rPr>
          <w:rFonts w:hint="cs"/>
          <w:rtl/>
        </w:rPr>
        <w:t xml:space="preserve"> ) </w:t>
      </w:r>
      <w:r>
        <w:rPr>
          <w:rtl/>
        </w:rPr>
        <w:t>قال: لا تستحقرن</w:t>
      </w:r>
      <w:r w:rsidR="001533F2">
        <w:rPr>
          <w:rFonts w:hint="cs"/>
          <w:rtl/>
        </w:rPr>
        <w:t>ّ</w:t>
      </w:r>
      <w:r>
        <w:rPr>
          <w:rtl/>
        </w:rPr>
        <w:t xml:space="preserve"> بالبول، ولا تتهاونن</w:t>
      </w:r>
      <w:r w:rsidR="001533F2">
        <w:rPr>
          <w:rFonts w:hint="cs"/>
          <w:rtl/>
        </w:rPr>
        <w:t>ّ</w:t>
      </w:r>
      <w:r>
        <w:rPr>
          <w:rtl/>
        </w:rPr>
        <w:t xml:space="preserve"> به، الحديث</w:t>
      </w:r>
      <w:r w:rsidR="00C74906">
        <w:rPr>
          <w:rtl/>
        </w:rPr>
        <w:t>.</w:t>
      </w:r>
    </w:p>
    <w:p w:rsidR="005359CC" w:rsidRDefault="005359CC" w:rsidP="00FE1897">
      <w:pPr>
        <w:pStyle w:val="libNormal"/>
        <w:rPr>
          <w:rtl/>
        </w:rPr>
      </w:pPr>
      <w:r w:rsidRPr="00D864A7">
        <w:rPr>
          <w:rStyle w:val="libNormalChar"/>
          <w:rtl/>
        </w:rPr>
        <w:t>[893]</w:t>
      </w:r>
      <w:r w:rsidRPr="00DF3B43">
        <w:rPr>
          <w:rtl/>
        </w:rPr>
        <w:t xml:space="preserve"> 2</w:t>
      </w:r>
      <w:r>
        <w:rPr>
          <w:rtl/>
        </w:rPr>
        <w:t xml:space="preserve"> - وفي ( عقاب </w:t>
      </w:r>
      <w:r w:rsidR="008E749F">
        <w:rPr>
          <w:rtl/>
        </w:rPr>
        <w:t>الا</w:t>
      </w:r>
      <w:r>
        <w:rPr>
          <w:rtl/>
        </w:rPr>
        <w:t xml:space="preserve">عمال )، وفي ( المجالس ) </w:t>
      </w:r>
      <w:r w:rsidR="002B46A7">
        <w:rPr>
          <w:rtl/>
        </w:rPr>
        <w:t>أيضاً</w:t>
      </w:r>
      <w:r>
        <w:rPr>
          <w:rtl/>
        </w:rPr>
        <w:t>: عن علي بن أحمد بن موسى، عن محم</w:t>
      </w:r>
      <w:r w:rsidR="001533F2">
        <w:rPr>
          <w:rFonts w:hint="cs"/>
          <w:rtl/>
        </w:rPr>
        <w:t>ّ</w:t>
      </w:r>
      <w:r>
        <w:rPr>
          <w:rtl/>
        </w:rPr>
        <w:t xml:space="preserve">د بن جعفر أبي الحسين الكوفي </w:t>
      </w:r>
      <w:r w:rsidR="008E749F">
        <w:rPr>
          <w:rtl/>
        </w:rPr>
        <w:t>الا</w:t>
      </w:r>
      <w:r>
        <w:rPr>
          <w:rtl/>
        </w:rPr>
        <w:t>سدي، عن موسى بن عمران، عن الحسين بن يزيد، عن حفص بن غياث، عن الصادق، عن آبائه</w:t>
      </w:r>
      <w:r w:rsidR="00FE1897">
        <w:rPr>
          <w:rFonts w:hint="cs"/>
          <w:rtl/>
        </w:rPr>
        <w:t xml:space="preserve"> (</w:t>
      </w:r>
      <w:r>
        <w:rPr>
          <w:rtl/>
        </w:rPr>
        <w:t xml:space="preserve"> </w:t>
      </w:r>
      <w:r w:rsidRPr="00F640F5">
        <w:rPr>
          <w:rStyle w:val="libAlaemChar"/>
          <w:rFonts w:hint="cs"/>
          <w:rtl/>
        </w:rPr>
        <w:t>عليهم‌السلام</w:t>
      </w:r>
      <w:r>
        <w:rPr>
          <w:rtl/>
        </w:rPr>
        <w:t xml:space="preserve"> </w:t>
      </w:r>
      <w:r w:rsidR="00FE1897">
        <w:rPr>
          <w:rFonts w:hint="cs"/>
          <w:rtl/>
        </w:rPr>
        <w:t xml:space="preserve">) </w:t>
      </w:r>
      <w:r>
        <w:rPr>
          <w:rtl/>
        </w:rPr>
        <w:t>قال: قال رسول الله</w:t>
      </w:r>
      <w:r w:rsidR="00FE1897">
        <w:rPr>
          <w:rFonts w:hint="cs"/>
          <w:rtl/>
        </w:rPr>
        <w:t xml:space="preserve"> (</w:t>
      </w:r>
      <w:r>
        <w:rPr>
          <w:rtl/>
        </w:rPr>
        <w:t xml:space="preserve"> </w:t>
      </w:r>
      <w:r w:rsidRPr="00F640F5">
        <w:rPr>
          <w:rStyle w:val="libAlaemChar"/>
          <w:rFonts w:hint="cs"/>
          <w:rtl/>
        </w:rPr>
        <w:t>صلى‌الله‌عليه‌وآله‌وسلم</w:t>
      </w:r>
      <w:r w:rsidR="00FE1897">
        <w:rPr>
          <w:rFonts w:hint="cs"/>
          <w:rtl/>
        </w:rPr>
        <w:t xml:space="preserve"> ) :</w:t>
      </w:r>
      <w:r>
        <w:rPr>
          <w:rtl/>
        </w:rPr>
        <w:t xml:space="preserve"> أربعة يؤذون أهل النار على ما بهم من </w:t>
      </w:r>
      <w:r w:rsidR="008E749F">
        <w:rPr>
          <w:rtl/>
        </w:rPr>
        <w:t>الا</w:t>
      </w:r>
      <w:r>
        <w:rPr>
          <w:rtl/>
        </w:rPr>
        <w:t>ذى، يسقون من الحميم والجحيم، ينادون بالويل والثبور، ( أحدهم يجر</w:t>
      </w:r>
      <w:r w:rsidR="0039456E">
        <w:rPr>
          <w:rFonts w:hint="cs"/>
          <w:rtl/>
        </w:rPr>
        <w:t>ّ</w:t>
      </w:r>
      <w:r>
        <w:rPr>
          <w:rtl/>
        </w:rPr>
        <w:t xml:space="preserve"> أمعاءه ) </w:t>
      </w:r>
      <w:r w:rsidRPr="00D864A7">
        <w:rPr>
          <w:rStyle w:val="libFootnotenumChar"/>
          <w:rtl/>
        </w:rPr>
        <w:t>(1)</w:t>
      </w:r>
      <w:r>
        <w:rPr>
          <w:rtl/>
        </w:rPr>
        <w:t xml:space="preserve"> - إلى أن قال - فيقال له: ما بال </w:t>
      </w:r>
      <w:r w:rsidR="008E749F">
        <w:rPr>
          <w:rtl/>
        </w:rPr>
        <w:t>الا</w:t>
      </w:r>
      <w:r>
        <w:rPr>
          <w:rtl/>
        </w:rPr>
        <w:t xml:space="preserve">بعد قد آذانا على ما بنا من </w:t>
      </w:r>
      <w:r w:rsidR="008E749F">
        <w:rPr>
          <w:rtl/>
        </w:rPr>
        <w:t>الا</w:t>
      </w:r>
      <w:r>
        <w:rPr>
          <w:rtl/>
        </w:rPr>
        <w:t>ذى؟ فيقول: إن</w:t>
      </w:r>
      <w:r w:rsidR="0039456E">
        <w:rPr>
          <w:rFonts w:hint="cs"/>
          <w:rtl/>
        </w:rPr>
        <w:t>ّ</w:t>
      </w:r>
      <w:r>
        <w:rPr>
          <w:rtl/>
        </w:rPr>
        <w:t xml:space="preserve"> </w:t>
      </w:r>
      <w:r w:rsidR="0039456E">
        <w:rPr>
          <w:rtl/>
        </w:rPr>
        <w:t>ال</w:t>
      </w:r>
      <w:r w:rsidR="0039456E">
        <w:rPr>
          <w:rFonts w:hint="cs"/>
          <w:rtl/>
        </w:rPr>
        <w:t>أ</w:t>
      </w:r>
      <w:r>
        <w:rPr>
          <w:rtl/>
        </w:rPr>
        <w:t>بعد كان لا يبالي أين أصاب البول من جسده، الحديث</w:t>
      </w:r>
      <w:r w:rsidR="00C74906">
        <w:rPr>
          <w:rtl/>
        </w:rPr>
        <w:t>.</w:t>
      </w:r>
    </w:p>
    <w:p w:rsidR="005359CC" w:rsidRDefault="005359CC" w:rsidP="005359CC">
      <w:pPr>
        <w:pStyle w:val="libNormal"/>
        <w:rPr>
          <w:rtl/>
        </w:rPr>
      </w:pPr>
      <w:r w:rsidRPr="00D864A7">
        <w:rPr>
          <w:rStyle w:val="libNormalChar"/>
          <w:rtl/>
        </w:rPr>
        <w:t>[894]</w:t>
      </w:r>
      <w:r w:rsidRPr="00DF3B43">
        <w:rPr>
          <w:rtl/>
        </w:rPr>
        <w:t xml:space="preserve"> 3</w:t>
      </w:r>
      <w:r>
        <w:rPr>
          <w:rtl/>
        </w:rPr>
        <w:t xml:space="preserve"> - وفي ( العلل ): عن علي بن حاتم، عن أحمد بن محم</w:t>
      </w:r>
      <w:r w:rsidR="0039456E">
        <w:rPr>
          <w:rFonts w:hint="cs"/>
          <w:rtl/>
        </w:rPr>
        <w:t>ّ</w:t>
      </w:r>
      <w:r>
        <w:rPr>
          <w:rtl/>
        </w:rPr>
        <w:t xml:space="preserve">د بن سعيد </w:t>
      </w:r>
    </w:p>
    <w:p w:rsidR="005359CC" w:rsidRDefault="001D3C86" w:rsidP="001D3C86">
      <w:pPr>
        <w:pStyle w:val="libLine"/>
        <w:rPr>
          <w:rtl/>
        </w:rPr>
      </w:pPr>
      <w:r>
        <w:rPr>
          <w:rtl/>
        </w:rPr>
        <w:t>____________________</w:t>
      </w:r>
    </w:p>
    <w:p w:rsidR="005359CC" w:rsidRDefault="005359CC" w:rsidP="0039456E">
      <w:pPr>
        <w:pStyle w:val="libFootnoteCenterBold"/>
        <w:rPr>
          <w:rtl/>
        </w:rPr>
      </w:pPr>
      <w:r>
        <w:rPr>
          <w:rtl/>
        </w:rPr>
        <w:t>الباب 23</w:t>
      </w:r>
    </w:p>
    <w:p w:rsidR="005359CC" w:rsidRDefault="005359CC" w:rsidP="0039456E">
      <w:pPr>
        <w:pStyle w:val="libFootnoteCenterBold"/>
        <w:rPr>
          <w:rtl/>
        </w:rPr>
      </w:pPr>
      <w:r>
        <w:rPr>
          <w:rtl/>
        </w:rPr>
        <w:t>فيه 4 أحاديث</w:t>
      </w:r>
    </w:p>
    <w:p w:rsidR="005359CC" w:rsidRDefault="005359CC" w:rsidP="001D3C86">
      <w:pPr>
        <w:pStyle w:val="libFootnote0"/>
        <w:rPr>
          <w:rtl/>
        </w:rPr>
      </w:pPr>
      <w:r>
        <w:rPr>
          <w:rtl/>
        </w:rPr>
        <w:t>1 - علل الشرائع: 356</w:t>
      </w:r>
      <w:r w:rsidR="00E4299D">
        <w:rPr>
          <w:rtl/>
        </w:rPr>
        <w:t>/</w:t>
      </w:r>
      <w:r>
        <w:rPr>
          <w:rtl/>
        </w:rPr>
        <w:t>1، وأورده في الحديث 7 من الباب 6 من أبواب أعداد الفرائض من كتاب الصلاة</w:t>
      </w:r>
      <w:r w:rsidR="00C74906">
        <w:rPr>
          <w:rtl/>
        </w:rPr>
        <w:t>.</w:t>
      </w:r>
    </w:p>
    <w:p w:rsidR="005359CC" w:rsidRDefault="005359CC" w:rsidP="001D3C86">
      <w:pPr>
        <w:pStyle w:val="libFootnote0"/>
        <w:rPr>
          <w:rtl/>
        </w:rPr>
      </w:pPr>
      <w:r>
        <w:rPr>
          <w:rtl/>
        </w:rPr>
        <w:t xml:space="preserve">2 - عقاب </w:t>
      </w:r>
      <w:r w:rsidR="008E749F">
        <w:rPr>
          <w:rtl/>
        </w:rPr>
        <w:t>الا</w:t>
      </w:r>
      <w:r>
        <w:rPr>
          <w:rtl/>
        </w:rPr>
        <w:t>عمال: 295</w:t>
      </w:r>
      <w:r w:rsidR="00E4299D">
        <w:rPr>
          <w:rtl/>
        </w:rPr>
        <w:t>/</w:t>
      </w:r>
      <w:r>
        <w:rPr>
          <w:rtl/>
        </w:rPr>
        <w:t>1 وأمالي الصدوق: 465</w:t>
      </w:r>
      <w:r w:rsidR="00E4299D">
        <w:rPr>
          <w:rtl/>
        </w:rPr>
        <w:t>/</w:t>
      </w:r>
      <w:r>
        <w:rPr>
          <w:rtl/>
        </w:rPr>
        <w:t>20</w:t>
      </w:r>
      <w:r w:rsidR="00C74906">
        <w:rPr>
          <w:rtl/>
        </w:rPr>
        <w:t>.</w:t>
      </w:r>
    </w:p>
    <w:p w:rsidR="005359CC" w:rsidRPr="00987290" w:rsidRDefault="005359CC" w:rsidP="001D3C86">
      <w:pPr>
        <w:pStyle w:val="libFootnote0"/>
        <w:rPr>
          <w:rtl/>
        </w:rPr>
      </w:pPr>
      <w:r w:rsidRPr="00987290">
        <w:rPr>
          <w:rtl/>
        </w:rPr>
        <w:t>(1) ما بين القوسين ليس في المصدر</w:t>
      </w:r>
      <w:r w:rsidR="00C74906">
        <w:rPr>
          <w:rtl/>
        </w:rPr>
        <w:t>.</w:t>
      </w:r>
    </w:p>
    <w:p w:rsidR="005359CC" w:rsidRDefault="005359CC" w:rsidP="001D3C86">
      <w:pPr>
        <w:pStyle w:val="libFootnote0"/>
        <w:rPr>
          <w:rtl/>
        </w:rPr>
      </w:pPr>
      <w:r>
        <w:rPr>
          <w:rtl/>
        </w:rPr>
        <w:t>3 - علل الشرائع: 309</w:t>
      </w:r>
      <w:r w:rsidR="00E4299D">
        <w:rPr>
          <w:rtl/>
        </w:rPr>
        <w:t>/</w:t>
      </w:r>
      <w:r>
        <w:rPr>
          <w:rtl/>
        </w:rPr>
        <w:t>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E29F7">
      <w:pPr>
        <w:pStyle w:val="libNormal0"/>
        <w:rPr>
          <w:rtl/>
        </w:rPr>
      </w:pPr>
      <w:r>
        <w:rPr>
          <w:rtl/>
        </w:rPr>
        <w:lastRenderedPageBreak/>
        <w:t>الهمداني، عن المنذر بن محم</w:t>
      </w:r>
      <w:r w:rsidR="00AE29F7">
        <w:rPr>
          <w:rFonts w:hint="cs"/>
          <w:rtl/>
        </w:rPr>
        <w:t>ّ</w:t>
      </w:r>
      <w:r>
        <w:rPr>
          <w:rtl/>
        </w:rPr>
        <w:t>د، عن الحسين بن محم</w:t>
      </w:r>
      <w:r w:rsidR="00AE29F7">
        <w:rPr>
          <w:rFonts w:hint="cs"/>
          <w:rtl/>
        </w:rPr>
        <w:t>ّ</w:t>
      </w:r>
      <w:r>
        <w:rPr>
          <w:rtl/>
        </w:rPr>
        <w:t>د؛ عن علي بن القاسم، عن أبي خالد، عن زيد بن علي، عن أبيه، عن جد</w:t>
      </w:r>
      <w:r w:rsidR="00AE29F7">
        <w:rPr>
          <w:rFonts w:hint="cs"/>
          <w:rtl/>
        </w:rPr>
        <w:t>ّ</w:t>
      </w:r>
      <w:r>
        <w:rPr>
          <w:rtl/>
        </w:rPr>
        <w:t xml:space="preserve">ه، عن علي بن أبي طالب </w:t>
      </w:r>
      <w:r w:rsidR="00AE29F7">
        <w:rPr>
          <w:rFonts w:hint="cs"/>
          <w:rtl/>
        </w:rPr>
        <w:t xml:space="preserve">( </w:t>
      </w:r>
      <w:r w:rsidR="00AE29F7" w:rsidRPr="00F640F5">
        <w:rPr>
          <w:rStyle w:val="libAlaemChar"/>
          <w:rFonts w:hint="cs"/>
          <w:rtl/>
        </w:rPr>
        <w:t>عليه‌السلام</w:t>
      </w:r>
      <w:r w:rsidR="00AE29F7">
        <w:rPr>
          <w:rFonts w:hint="cs"/>
          <w:rtl/>
        </w:rPr>
        <w:t xml:space="preserve"> ) </w:t>
      </w:r>
      <w:r>
        <w:rPr>
          <w:rtl/>
        </w:rPr>
        <w:t>قال: عذاب القبر يكون من النميمة، والبول، وعزب الرجل عن أهله</w:t>
      </w:r>
      <w:r w:rsidR="00C74906">
        <w:rPr>
          <w:rtl/>
        </w:rPr>
        <w:t>.</w:t>
      </w:r>
    </w:p>
    <w:p w:rsidR="005359CC" w:rsidRDefault="005359CC" w:rsidP="00AE29F7">
      <w:pPr>
        <w:pStyle w:val="libNormal"/>
        <w:rPr>
          <w:rtl/>
        </w:rPr>
      </w:pPr>
      <w:r w:rsidRPr="00AE29F7">
        <w:rPr>
          <w:rtl/>
        </w:rPr>
        <w:t>[895]</w:t>
      </w:r>
      <w:r w:rsidRPr="00987290">
        <w:rPr>
          <w:rtl/>
        </w:rPr>
        <w:t xml:space="preserve"> 4</w:t>
      </w:r>
      <w:r>
        <w:rPr>
          <w:rtl/>
        </w:rPr>
        <w:t xml:space="preserve"> - أحمد بن محمد البرقي في ( المحاسن ): عن عثمان بن عيسى، عن أبي بصير، عن أبي عبدالله </w:t>
      </w:r>
      <w:r w:rsidR="00AE29F7">
        <w:rPr>
          <w:rFonts w:hint="cs"/>
          <w:rtl/>
        </w:rPr>
        <w:t xml:space="preserve">( </w:t>
      </w:r>
      <w:r w:rsidR="00AE29F7" w:rsidRPr="00F640F5">
        <w:rPr>
          <w:rStyle w:val="libAlaemChar"/>
          <w:rFonts w:hint="cs"/>
          <w:rtl/>
        </w:rPr>
        <w:t>عليه‌السلام</w:t>
      </w:r>
      <w:r w:rsidR="00AE29F7">
        <w:rPr>
          <w:rFonts w:hint="cs"/>
          <w:rtl/>
        </w:rPr>
        <w:t xml:space="preserve"> ) </w:t>
      </w:r>
      <w:r>
        <w:rPr>
          <w:rtl/>
        </w:rPr>
        <w:t>قال: إن</w:t>
      </w:r>
      <w:r w:rsidR="00AE29F7">
        <w:rPr>
          <w:rFonts w:hint="cs"/>
          <w:rtl/>
        </w:rPr>
        <w:t>ّ</w:t>
      </w:r>
      <w:r>
        <w:rPr>
          <w:rtl/>
        </w:rPr>
        <w:t xml:space="preserve"> جل</w:t>
      </w:r>
      <w:r w:rsidR="00AE29F7">
        <w:rPr>
          <w:rFonts w:hint="cs"/>
          <w:rtl/>
        </w:rPr>
        <w:t>ّ</w:t>
      </w:r>
      <w:r>
        <w:rPr>
          <w:rtl/>
        </w:rPr>
        <w:t xml:space="preserve"> عذاب القبر في </w:t>
      </w:r>
      <w:r w:rsidRPr="00D864A7">
        <w:rPr>
          <w:rStyle w:val="libFootnotenumChar"/>
          <w:rtl/>
        </w:rPr>
        <w:t>(1)</w:t>
      </w:r>
      <w:r>
        <w:rPr>
          <w:rtl/>
        </w:rPr>
        <w:t xml:space="preserve"> البول</w:t>
      </w:r>
      <w:r w:rsidR="00C74906">
        <w:rPr>
          <w:rtl/>
        </w:rPr>
        <w:t>.</w:t>
      </w:r>
    </w:p>
    <w:p w:rsidR="005359CC" w:rsidRDefault="005359CC" w:rsidP="00AE29F7">
      <w:pPr>
        <w:pStyle w:val="libNormal"/>
        <w:rPr>
          <w:rtl/>
        </w:rPr>
      </w:pPr>
      <w:r>
        <w:rPr>
          <w:rtl/>
        </w:rPr>
        <w:t xml:space="preserve">ورواه الصدوق في ( عقاب </w:t>
      </w:r>
      <w:r w:rsidR="008E749F">
        <w:rPr>
          <w:rtl/>
        </w:rPr>
        <w:t>الا</w:t>
      </w:r>
      <w:r>
        <w:rPr>
          <w:rtl/>
        </w:rPr>
        <w:t>عمال ) عن أبيه، عن سعد بن عبدالله، عن أحمد بن محم</w:t>
      </w:r>
      <w:r w:rsidR="00AE29F7">
        <w:rPr>
          <w:rFonts w:hint="cs"/>
          <w:rtl/>
        </w:rPr>
        <w:t>ّ</w:t>
      </w:r>
      <w:r>
        <w:rPr>
          <w:rtl/>
        </w:rPr>
        <w:t xml:space="preserve">د، عن عثمان بن عيسى </w:t>
      </w:r>
      <w:r w:rsidRPr="00D864A7">
        <w:rPr>
          <w:rStyle w:val="libFootnotenumChar"/>
          <w:rtl/>
        </w:rPr>
        <w:t>(2)</w:t>
      </w:r>
      <w:r w:rsidR="00C74906">
        <w:rPr>
          <w:rtl/>
        </w:rPr>
        <w:t>.</w:t>
      </w:r>
    </w:p>
    <w:p w:rsidR="005359CC" w:rsidRDefault="005359CC" w:rsidP="00AE29F7">
      <w:pPr>
        <w:pStyle w:val="libNormal"/>
        <w:rPr>
          <w:rtl/>
        </w:rPr>
      </w:pPr>
      <w:r>
        <w:rPr>
          <w:rtl/>
        </w:rPr>
        <w:t>أقول: وتقدم ما يدل</w:t>
      </w:r>
      <w:r w:rsidR="00AE29F7">
        <w:rPr>
          <w:rFonts w:hint="cs"/>
          <w:rtl/>
        </w:rPr>
        <w:t>ّ</w:t>
      </w:r>
      <w:r>
        <w:rPr>
          <w:rtl/>
        </w:rPr>
        <w:t xml:space="preserve"> على ذلك </w:t>
      </w:r>
      <w:r w:rsidRPr="00D864A7">
        <w:rPr>
          <w:rStyle w:val="libFootnotenumChar"/>
          <w:rtl/>
        </w:rPr>
        <w:t>(3)</w:t>
      </w:r>
      <w:r>
        <w:rPr>
          <w:rtl/>
        </w:rPr>
        <w:t>، ويأتي ما يدل</w:t>
      </w:r>
      <w:r w:rsidR="00AE29F7">
        <w:rPr>
          <w:rFonts w:hint="cs"/>
          <w:rtl/>
        </w:rPr>
        <w:t>ّ</w:t>
      </w:r>
      <w:r>
        <w:rPr>
          <w:rtl/>
        </w:rPr>
        <w:t xml:space="preserve"> عليه إن شاء الله </w:t>
      </w:r>
      <w:r w:rsidRPr="00D864A7">
        <w:rPr>
          <w:rStyle w:val="libFootnotenumChar"/>
          <w:rtl/>
        </w:rPr>
        <w:t>(4)</w:t>
      </w:r>
      <w:r w:rsidR="00C74906">
        <w:rPr>
          <w:rtl/>
        </w:rPr>
        <w:t>.</w:t>
      </w:r>
    </w:p>
    <w:p w:rsidR="005359CC" w:rsidRDefault="005359CC" w:rsidP="005359CC">
      <w:pPr>
        <w:pStyle w:val="Heading2Center"/>
        <w:rPr>
          <w:rtl/>
        </w:rPr>
      </w:pPr>
      <w:bookmarkStart w:id="799" w:name="_Toc299780364"/>
      <w:bookmarkStart w:id="800" w:name="_Toc272839460"/>
      <w:bookmarkStart w:id="801" w:name="_Toc272839748"/>
      <w:bookmarkStart w:id="802" w:name="_Toc370728450"/>
      <w:bookmarkStart w:id="803" w:name="_Toc388259295"/>
      <w:bookmarkStart w:id="804" w:name="_Toc261404926"/>
      <w:r>
        <w:rPr>
          <w:rtl/>
        </w:rPr>
        <w:t>24 - باب كراهة البول في الماء، جاريا</w:t>
      </w:r>
      <w:r w:rsidR="00DD59E3">
        <w:rPr>
          <w:rFonts w:hint="cs"/>
          <w:rtl/>
        </w:rPr>
        <w:t>ً</w:t>
      </w:r>
      <w:r>
        <w:rPr>
          <w:rtl/>
        </w:rPr>
        <w:t xml:space="preserve"> وراكدا</w:t>
      </w:r>
      <w:r w:rsidR="00DD59E3">
        <w:rPr>
          <w:rFonts w:hint="cs"/>
          <w:rtl/>
        </w:rPr>
        <w:t>ً</w:t>
      </w:r>
      <w:r>
        <w:rPr>
          <w:rtl/>
        </w:rPr>
        <w:t>،</w:t>
      </w:r>
      <w:bookmarkEnd w:id="799"/>
      <w:r>
        <w:rPr>
          <w:rtl/>
        </w:rPr>
        <w:t xml:space="preserve"> </w:t>
      </w:r>
      <w:bookmarkEnd w:id="800"/>
      <w:bookmarkEnd w:id="801"/>
      <w:r>
        <w:rPr>
          <w:rtl/>
        </w:rPr>
        <w:t>وجملة من المناهي</w:t>
      </w:r>
      <w:bookmarkEnd w:id="802"/>
      <w:bookmarkEnd w:id="803"/>
      <w:bookmarkEnd w:id="804"/>
    </w:p>
    <w:p w:rsidR="005359CC" w:rsidRDefault="005359CC" w:rsidP="00CD3141">
      <w:pPr>
        <w:pStyle w:val="libNormal"/>
        <w:rPr>
          <w:rtl/>
        </w:rPr>
      </w:pPr>
      <w:r w:rsidRPr="00D864A7">
        <w:rPr>
          <w:rStyle w:val="libNormalChar"/>
          <w:rtl/>
        </w:rPr>
        <w:t>[896]</w:t>
      </w:r>
      <w:r w:rsidRPr="00987290">
        <w:rPr>
          <w:rtl/>
        </w:rPr>
        <w:t xml:space="preserve"> 1</w:t>
      </w:r>
      <w:r>
        <w:rPr>
          <w:rFonts w:hint="cs"/>
          <w:rtl/>
        </w:rPr>
        <w:t xml:space="preserve"> - </w:t>
      </w:r>
      <w:r>
        <w:rPr>
          <w:rtl/>
        </w:rPr>
        <w:t>محم</w:t>
      </w:r>
      <w:r w:rsidR="00DD59E3">
        <w:rPr>
          <w:rFonts w:hint="cs"/>
          <w:rtl/>
        </w:rPr>
        <w:t>ّ</w:t>
      </w:r>
      <w:r>
        <w:rPr>
          <w:rtl/>
        </w:rPr>
        <w:t>د بن يعقوب، عن عد</w:t>
      </w:r>
      <w:r w:rsidR="00DD59E3">
        <w:rPr>
          <w:rFonts w:hint="cs"/>
          <w:rtl/>
        </w:rPr>
        <w:t>ّ</w:t>
      </w:r>
      <w:r>
        <w:rPr>
          <w:rtl/>
        </w:rPr>
        <w:t>ة من أصحابنا، عن سهل بن زياد، عن أحمد بن محم</w:t>
      </w:r>
      <w:r w:rsidR="00DD59E3">
        <w:rPr>
          <w:rFonts w:hint="cs"/>
          <w:rtl/>
        </w:rPr>
        <w:t>ّ</w:t>
      </w:r>
      <w:r>
        <w:rPr>
          <w:rtl/>
        </w:rPr>
        <w:t>د بن أبي نصر، عن صفوان، عن العلاء، عن محم</w:t>
      </w:r>
      <w:r w:rsidR="00DD59E3">
        <w:rPr>
          <w:rFonts w:hint="cs"/>
          <w:rtl/>
        </w:rPr>
        <w:t>ّ</w:t>
      </w:r>
      <w:r>
        <w:rPr>
          <w:rtl/>
        </w:rPr>
        <w:t>د بن مسلم، عن أحدهما</w:t>
      </w:r>
      <w:r w:rsidR="00DD59E3">
        <w:rPr>
          <w:rFonts w:hint="cs"/>
          <w:rtl/>
        </w:rPr>
        <w:t xml:space="preserve"> (</w:t>
      </w:r>
      <w:r>
        <w:rPr>
          <w:rtl/>
        </w:rPr>
        <w:t xml:space="preserve"> </w:t>
      </w:r>
      <w:r w:rsidRPr="00F640F5">
        <w:rPr>
          <w:rStyle w:val="libAlaemChar"/>
          <w:rFonts w:hint="cs"/>
          <w:rtl/>
        </w:rPr>
        <w:t>عليهما‌السلام</w:t>
      </w:r>
      <w:r w:rsidR="00DD59E3">
        <w:rPr>
          <w:rFonts w:hint="cs"/>
          <w:rtl/>
        </w:rPr>
        <w:t xml:space="preserve"> ) ،</w:t>
      </w:r>
      <w:r>
        <w:rPr>
          <w:rtl/>
        </w:rPr>
        <w:t xml:space="preserve"> أن</w:t>
      </w:r>
      <w:r w:rsidR="00DD59E3">
        <w:rPr>
          <w:rFonts w:hint="cs"/>
          <w:rtl/>
        </w:rPr>
        <w:t>ّ</w:t>
      </w:r>
      <w:r>
        <w:rPr>
          <w:rtl/>
        </w:rPr>
        <w:t xml:space="preserve">ه قال: لا تشرب وأنت قائم، ولا تبل في ماء نقيع، ولاتطف بقبر </w:t>
      </w:r>
      <w:r w:rsidRPr="00D864A7">
        <w:rPr>
          <w:rStyle w:val="libFootnotenumChar"/>
          <w:rtl/>
        </w:rPr>
        <w:t>(</w:t>
      </w:r>
      <w:r w:rsidR="00CD3141">
        <w:rPr>
          <w:rStyle w:val="libFootnotenumChar"/>
          <w:rFonts w:hint="cs"/>
          <w:rtl/>
        </w:rPr>
        <w:t>5</w:t>
      </w:r>
      <w:r w:rsidRPr="00D864A7">
        <w:rPr>
          <w:rStyle w:val="libFootnotenumChar"/>
          <w:rtl/>
        </w:rPr>
        <w:t>)</w:t>
      </w:r>
      <w:r>
        <w:rPr>
          <w:rtl/>
        </w:rPr>
        <w:t xml:space="preserve">، ولاتخل في بيت وحدك، ولا تمش بنعل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المحاسن: 78</w:t>
      </w:r>
      <w:r w:rsidR="00E4299D">
        <w:rPr>
          <w:rtl/>
        </w:rPr>
        <w:t>/</w:t>
      </w:r>
      <w:r>
        <w:rPr>
          <w:rtl/>
        </w:rPr>
        <w:t>2</w:t>
      </w:r>
      <w:r w:rsidR="00C74906">
        <w:rPr>
          <w:rtl/>
        </w:rPr>
        <w:t>.</w:t>
      </w:r>
    </w:p>
    <w:p w:rsidR="005359CC" w:rsidRPr="00987290" w:rsidRDefault="005359CC" w:rsidP="001D3C86">
      <w:pPr>
        <w:pStyle w:val="libFootnote0"/>
        <w:rPr>
          <w:rtl/>
        </w:rPr>
      </w:pPr>
      <w:r w:rsidRPr="00987290">
        <w:rPr>
          <w:rtl/>
        </w:rPr>
        <w:t>(1) في نسخة</w:t>
      </w:r>
      <w:r>
        <w:rPr>
          <w:rtl/>
        </w:rPr>
        <w:t xml:space="preserve">: </w:t>
      </w:r>
      <w:r w:rsidRPr="00987290">
        <w:rPr>
          <w:rtl/>
        </w:rPr>
        <w:t>من ( هامش المخطوط )</w:t>
      </w:r>
      <w:r w:rsidR="00C74906">
        <w:rPr>
          <w:rtl/>
        </w:rPr>
        <w:t>.</w:t>
      </w:r>
    </w:p>
    <w:p w:rsidR="005359CC" w:rsidRPr="00987290" w:rsidRDefault="005359CC" w:rsidP="001D3C86">
      <w:pPr>
        <w:pStyle w:val="libFootnote0"/>
        <w:rPr>
          <w:rtl/>
        </w:rPr>
      </w:pPr>
      <w:r w:rsidRPr="00987290">
        <w:rPr>
          <w:rtl/>
        </w:rPr>
        <w:t xml:space="preserve">(2) عقاب </w:t>
      </w:r>
      <w:r w:rsidR="008E749F">
        <w:rPr>
          <w:rtl/>
        </w:rPr>
        <w:t>الا</w:t>
      </w:r>
      <w:r w:rsidRPr="00987290">
        <w:rPr>
          <w:rtl/>
        </w:rPr>
        <w:t>عمال</w:t>
      </w:r>
      <w:r>
        <w:rPr>
          <w:rtl/>
        </w:rPr>
        <w:t xml:space="preserve">: </w:t>
      </w:r>
      <w:r w:rsidRPr="00987290">
        <w:rPr>
          <w:rtl/>
        </w:rPr>
        <w:t>272</w:t>
      </w:r>
      <w:r w:rsidR="00C74906">
        <w:rPr>
          <w:rtl/>
        </w:rPr>
        <w:t>.</w:t>
      </w:r>
    </w:p>
    <w:p w:rsidR="005359CC" w:rsidRPr="00987290" w:rsidRDefault="005359CC" w:rsidP="001D3C86">
      <w:pPr>
        <w:pStyle w:val="libFootnote0"/>
        <w:rPr>
          <w:rtl/>
        </w:rPr>
      </w:pPr>
      <w:r w:rsidRPr="00987290">
        <w:rPr>
          <w:rtl/>
        </w:rPr>
        <w:t xml:space="preserve">(3) تقدم في الحديث 2 من الباب 22 من هذه </w:t>
      </w:r>
      <w:r w:rsidR="00DD59E3">
        <w:rPr>
          <w:rtl/>
        </w:rPr>
        <w:t>ال</w:t>
      </w:r>
      <w:r w:rsidR="00DD59E3">
        <w:rPr>
          <w:rFonts w:hint="cs"/>
          <w:rtl/>
        </w:rPr>
        <w:t>أ</w:t>
      </w:r>
      <w:r w:rsidRPr="00987290">
        <w:rPr>
          <w:rtl/>
        </w:rPr>
        <w:t>بواب</w:t>
      </w:r>
      <w:r>
        <w:rPr>
          <w:rtl/>
        </w:rPr>
        <w:t xml:space="preserve">، </w:t>
      </w:r>
      <w:r w:rsidRPr="00987290">
        <w:rPr>
          <w:rtl/>
        </w:rPr>
        <w:t xml:space="preserve">والباب 2 من هذه </w:t>
      </w:r>
      <w:r w:rsidR="00DD59E3">
        <w:rPr>
          <w:rtl/>
        </w:rPr>
        <w:t>ال</w:t>
      </w:r>
      <w:r w:rsidR="00DD59E3">
        <w:rPr>
          <w:rFonts w:hint="cs"/>
          <w:rtl/>
        </w:rPr>
        <w:t>أ</w:t>
      </w:r>
      <w:r w:rsidRPr="00987290">
        <w:rPr>
          <w:rtl/>
        </w:rPr>
        <w:t>بواب</w:t>
      </w:r>
      <w:r w:rsidR="00C74906">
        <w:rPr>
          <w:rtl/>
        </w:rPr>
        <w:t>.</w:t>
      </w:r>
    </w:p>
    <w:p w:rsidR="005359CC" w:rsidRPr="00987290" w:rsidRDefault="005359CC" w:rsidP="001D3C86">
      <w:pPr>
        <w:pStyle w:val="libFootnote0"/>
        <w:rPr>
          <w:rtl/>
        </w:rPr>
      </w:pPr>
      <w:r w:rsidRPr="00987290">
        <w:rPr>
          <w:rtl/>
        </w:rPr>
        <w:t xml:space="preserve">(4) يأتي في الباب 24 و 33 من هذه </w:t>
      </w:r>
      <w:r w:rsidR="00DD59E3">
        <w:rPr>
          <w:rtl/>
        </w:rPr>
        <w:t>ال</w:t>
      </w:r>
      <w:r w:rsidR="00DD59E3">
        <w:rPr>
          <w:rFonts w:hint="cs"/>
          <w:rtl/>
        </w:rPr>
        <w:t>أ</w:t>
      </w:r>
      <w:r w:rsidRPr="00987290">
        <w:rPr>
          <w:rtl/>
        </w:rPr>
        <w:t>بواب</w:t>
      </w:r>
      <w:r w:rsidR="00C74906">
        <w:rPr>
          <w:rtl/>
        </w:rPr>
        <w:t>.</w:t>
      </w:r>
    </w:p>
    <w:p w:rsidR="005359CC" w:rsidRDefault="005359CC" w:rsidP="00DD59E3">
      <w:pPr>
        <w:pStyle w:val="libFootnoteCenterBold"/>
        <w:rPr>
          <w:rtl/>
        </w:rPr>
      </w:pPr>
      <w:r>
        <w:rPr>
          <w:rtl/>
        </w:rPr>
        <w:t>الباب 24</w:t>
      </w:r>
    </w:p>
    <w:p w:rsidR="005359CC" w:rsidRDefault="005359CC" w:rsidP="00DD59E3">
      <w:pPr>
        <w:pStyle w:val="libFootnoteCenterBold"/>
        <w:rPr>
          <w:rtl/>
        </w:rPr>
      </w:pPr>
      <w:r>
        <w:rPr>
          <w:rtl/>
        </w:rPr>
        <w:t>فيه 6 أحاديث</w:t>
      </w:r>
    </w:p>
    <w:p w:rsidR="005359CC" w:rsidRDefault="005359CC" w:rsidP="001D3C86">
      <w:pPr>
        <w:pStyle w:val="libFootnote0"/>
        <w:rPr>
          <w:rtl/>
        </w:rPr>
      </w:pPr>
      <w:r>
        <w:rPr>
          <w:rtl/>
        </w:rPr>
        <w:t>1 - الكافي 6: 534</w:t>
      </w:r>
      <w:r w:rsidR="00E4299D">
        <w:rPr>
          <w:rtl/>
        </w:rPr>
        <w:t>/</w:t>
      </w:r>
      <w:r>
        <w:rPr>
          <w:rtl/>
        </w:rPr>
        <w:t xml:space="preserve">8، وتأتي قطعة منه في الحديث 2 من الباب 21 من أبواب أحكام المساكن والحديث 2 من الباب 92 من أبواب المزار، والحديث 4 من الباب 44 من أبواب أحكام الملابس، وفي الحديث 4 من الباب 7 من أبواب </w:t>
      </w:r>
      <w:r w:rsidR="008E749F">
        <w:rPr>
          <w:rtl/>
        </w:rPr>
        <w:t>الا</w:t>
      </w:r>
      <w:r>
        <w:rPr>
          <w:rtl/>
        </w:rPr>
        <w:t>شربة المباحة</w:t>
      </w:r>
      <w:r w:rsidR="00C74906">
        <w:rPr>
          <w:rtl/>
        </w:rPr>
        <w:t>.</w:t>
      </w:r>
    </w:p>
    <w:p w:rsidR="005359CC" w:rsidRPr="00987290" w:rsidRDefault="005359CC" w:rsidP="00DD59E3">
      <w:pPr>
        <w:pStyle w:val="libFootnote0"/>
        <w:rPr>
          <w:rtl/>
        </w:rPr>
      </w:pPr>
      <w:r w:rsidRPr="00987290">
        <w:rPr>
          <w:rtl/>
        </w:rPr>
        <w:t>(</w:t>
      </w:r>
      <w:r w:rsidR="00DD59E3">
        <w:rPr>
          <w:rFonts w:hint="cs"/>
          <w:rtl/>
        </w:rPr>
        <w:t>5</w:t>
      </w:r>
      <w:r w:rsidRPr="00987290">
        <w:rPr>
          <w:rtl/>
        </w:rPr>
        <w:t>) النهي عن الطواف بالقبر</w:t>
      </w:r>
      <w:r w:rsidR="00C74906">
        <w:rPr>
          <w:rtl/>
        </w:rPr>
        <w:t>.</w:t>
      </w:r>
      <w:r w:rsidRPr="00987290">
        <w:rPr>
          <w:rtl/>
        </w:rPr>
        <w:t xml:space="preserve"> ويأتي مثله ( منه قده )</w:t>
      </w:r>
      <w:r w:rsidR="00C74906">
        <w:rPr>
          <w:rtl/>
        </w:rPr>
        <w:t>.</w:t>
      </w:r>
      <w:r w:rsidRPr="00987290">
        <w:rPr>
          <w:rtl/>
        </w:rPr>
        <w:t xml:space="preserve"> راجع الحديث 6 من هذا الباب</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واحدة، فإن</w:t>
      </w:r>
      <w:r w:rsidR="00CD3141">
        <w:rPr>
          <w:rFonts w:hint="cs"/>
          <w:rtl/>
        </w:rPr>
        <w:t>ّ</w:t>
      </w:r>
      <w:r>
        <w:rPr>
          <w:rtl/>
        </w:rPr>
        <w:t xml:space="preserve"> الشيطان أسرع ما يكون إلى العبد إذا كان على بعض هذه </w:t>
      </w:r>
      <w:r w:rsidR="00CD3141">
        <w:rPr>
          <w:rtl/>
        </w:rPr>
        <w:t>ال</w:t>
      </w:r>
      <w:r w:rsidR="00CD3141">
        <w:rPr>
          <w:rFonts w:hint="cs"/>
          <w:rtl/>
        </w:rPr>
        <w:t>أ</w:t>
      </w:r>
      <w:r>
        <w:rPr>
          <w:rtl/>
        </w:rPr>
        <w:t>حوال، وقال: إن</w:t>
      </w:r>
      <w:r w:rsidR="00CD3141">
        <w:rPr>
          <w:rFonts w:hint="cs"/>
          <w:rtl/>
        </w:rPr>
        <w:t>ّ</w:t>
      </w:r>
      <w:r>
        <w:rPr>
          <w:rtl/>
        </w:rPr>
        <w:t>ه ما أصاب أحدا</w:t>
      </w:r>
      <w:r w:rsidR="00CD3141">
        <w:rPr>
          <w:rFonts w:hint="cs"/>
          <w:rtl/>
        </w:rPr>
        <w:t>ً</w:t>
      </w:r>
      <w:r>
        <w:rPr>
          <w:rtl/>
        </w:rPr>
        <w:t xml:space="preserve"> شيء على هذه الحال فكاد أن يفارقه </w:t>
      </w:r>
      <w:r w:rsidR="00CD3141">
        <w:rPr>
          <w:rFonts w:hint="cs"/>
          <w:rtl/>
        </w:rPr>
        <w:t>إ</w:t>
      </w:r>
      <w:r w:rsidR="008E749F">
        <w:rPr>
          <w:rtl/>
        </w:rPr>
        <w:t>ل</w:t>
      </w:r>
      <w:r w:rsidR="00CD3141">
        <w:rPr>
          <w:rFonts w:hint="cs"/>
          <w:rtl/>
        </w:rPr>
        <w:t>ّ</w:t>
      </w:r>
      <w:r w:rsidR="008E749F">
        <w:rPr>
          <w:rtl/>
        </w:rPr>
        <w:t>ا</w:t>
      </w:r>
      <w:r>
        <w:rPr>
          <w:rtl/>
        </w:rPr>
        <w:t xml:space="preserve"> أن يشاء الله عز</w:t>
      </w:r>
      <w:r w:rsidR="00CD3141">
        <w:rPr>
          <w:rFonts w:hint="cs"/>
          <w:rtl/>
        </w:rPr>
        <w:t xml:space="preserve">ّ </w:t>
      </w:r>
      <w:r>
        <w:rPr>
          <w:rtl/>
        </w:rPr>
        <w:t>وجل</w:t>
      </w:r>
      <w:r w:rsidR="00CD3141">
        <w:rPr>
          <w:rFonts w:hint="cs"/>
          <w:rtl/>
        </w:rPr>
        <w:t>ّ</w:t>
      </w:r>
      <w:r w:rsidR="00C74906">
        <w:rPr>
          <w:rtl/>
        </w:rPr>
        <w:t>.</w:t>
      </w:r>
    </w:p>
    <w:p w:rsidR="005359CC" w:rsidRDefault="005359CC" w:rsidP="00CD3141">
      <w:pPr>
        <w:pStyle w:val="libNormal"/>
        <w:rPr>
          <w:rtl/>
        </w:rPr>
      </w:pPr>
      <w:r w:rsidRPr="00D864A7">
        <w:rPr>
          <w:rStyle w:val="libNormalChar"/>
          <w:rtl/>
        </w:rPr>
        <w:t>[897]</w:t>
      </w:r>
      <w:r w:rsidRPr="00987290">
        <w:rPr>
          <w:rtl/>
        </w:rPr>
        <w:t xml:space="preserve"> 2</w:t>
      </w:r>
      <w:r>
        <w:rPr>
          <w:rtl/>
        </w:rPr>
        <w:t xml:space="preserve"> - محمد بن الحسن بإسناده عن محم</w:t>
      </w:r>
      <w:r w:rsidR="00CD3141">
        <w:rPr>
          <w:rFonts w:hint="cs"/>
          <w:rtl/>
        </w:rPr>
        <w:t>ّ</w:t>
      </w:r>
      <w:r>
        <w:rPr>
          <w:rtl/>
        </w:rPr>
        <w:t xml:space="preserve">د بن علي بن محبوب، عن محمد بن عيسى، عن سعدان، عن حكم، عن رجل، عن أبي عبدالله </w:t>
      </w:r>
      <w:r w:rsidR="00CD3141">
        <w:rPr>
          <w:rFonts w:hint="cs"/>
          <w:rtl/>
        </w:rPr>
        <w:t xml:space="preserve">( </w:t>
      </w:r>
      <w:r w:rsidR="00CD3141" w:rsidRPr="00F640F5">
        <w:rPr>
          <w:rStyle w:val="libAlaemChar"/>
          <w:rFonts w:hint="cs"/>
          <w:rtl/>
        </w:rPr>
        <w:t>عليه‌السلام</w:t>
      </w:r>
      <w:r w:rsidR="00CD3141">
        <w:rPr>
          <w:rFonts w:hint="cs"/>
          <w:rtl/>
        </w:rPr>
        <w:t xml:space="preserve"> ) </w:t>
      </w:r>
      <w:r>
        <w:rPr>
          <w:rtl/>
        </w:rPr>
        <w:t>- في حديث - قال: قلت له: يبول الرجل في الماء؟ قال: نعم، ولكن يتخو</w:t>
      </w:r>
      <w:r w:rsidR="00CD3141">
        <w:rPr>
          <w:rFonts w:hint="cs"/>
          <w:rtl/>
        </w:rPr>
        <w:t>ّ</w:t>
      </w:r>
      <w:r>
        <w:rPr>
          <w:rtl/>
        </w:rPr>
        <w:t>ف عليه من الشيطان</w:t>
      </w:r>
      <w:r w:rsidR="00C74906">
        <w:rPr>
          <w:rtl/>
        </w:rPr>
        <w:t>.</w:t>
      </w:r>
    </w:p>
    <w:p w:rsidR="005359CC" w:rsidRDefault="005359CC" w:rsidP="00CD3141">
      <w:pPr>
        <w:pStyle w:val="libNormal"/>
        <w:rPr>
          <w:rtl/>
        </w:rPr>
      </w:pPr>
      <w:r w:rsidRPr="00D864A7">
        <w:rPr>
          <w:rStyle w:val="libNormalChar"/>
          <w:rtl/>
        </w:rPr>
        <w:t>[898]</w:t>
      </w:r>
      <w:r w:rsidRPr="00987290">
        <w:rPr>
          <w:rtl/>
        </w:rPr>
        <w:t xml:space="preserve"> 3</w:t>
      </w:r>
      <w:r>
        <w:rPr>
          <w:rtl/>
        </w:rPr>
        <w:t xml:space="preserve"> - وعن المفيد، عن أحمد بن محم</w:t>
      </w:r>
      <w:r w:rsidR="00CD3141">
        <w:rPr>
          <w:rFonts w:hint="cs"/>
          <w:rtl/>
        </w:rPr>
        <w:t>ّ</w:t>
      </w:r>
      <w:r>
        <w:rPr>
          <w:rtl/>
        </w:rPr>
        <w:t>د، عن أبيه، عن محم</w:t>
      </w:r>
      <w:r w:rsidR="00CD3141">
        <w:rPr>
          <w:rFonts w:hint="cs"/>
          <w:rtl/>
        </w:rPr>
        <w:t>ّ</w:t>
      </w:r>
      <w:r>
        <w:rPr>
          <w:rtl/>
        </w:rPr>
        <w:t>د بن يحيى، عن محم</w:t>
      </w:r>
      <w:r w:rsidR="00CD3141">
        <w:rPr>
          <w:rFonts w:hint="cs"/>
          <w:rtl/>
        </w:rPr>
        <w:t>ّ</w:t>
      </w:r>
      <w:r>
        <w:rPr>
          <w:rtl/>
        </w:rPr>
        <w:t>د بن علي بن محبوب، عن علي بن الري</w:t>
      </w:r>
      <w:r w:rsidR="00CD3141">
        <w:rPr>
          <w:rFonts w:hint="cs"/>
          <w:rtl/>
        </w:rPr>
        <w:t>ّ</w:t>
      </w:r>
      <w:r>
        <w:rPr>
          <w:rtl/>
        </w:rPr>
        <w:t xml:space="preserve">ان، عن الحسين، عن بعض أصحابه، عن مسمع، عن أبي عبدالله </w:t>
      </w:r>
      <w:r w:rsidR="00CD3141">
        <w:rPr>
          <w:rFonts w:hint="cs"/>
          <w:rtl/>
        </w:rPr>
        <w:t xml:space="preserve">( </w:t>
      </w:r>
      <w:r w:rsidR="00CD3141" w:rsidRPr="00F640F5">
        <w:rPr>
          <w:rStyle w:val="libAlaemChar"/>
          <w:rFonts w:hint="cs"/>
          <w:rtl/>
        </w:rPr>
        <w:t>عليه‌السلام</w:t>
      </w:r>
      <w:r w:rsidR="00CD3141">
        <w:rPr>
          <w:rFonts w:hint="cs"/>
          <w:rtl/>
        </w:rPr>
        <w:t xml:space="preserve"> ) </w:t>
      </w:r>
      <w:r>
        <w:rPr>
          <w:rtl/>
        </w:rPr>
        <w:t xml:space="preserve">قال: قال أمير المؤمنين </w:t>
      </w:r>
      <w:r w:rsidR="00CD3141">
        <w:rPr>
          <w:rFonts w:hint="cs"/>
          <w:rtl/>
        </w:rPr>
        <w:t xml:space="preserve">( </w:t>
      </w:r>
      <w:r w:rsidR="00CD3141" w:rsidRPr="00F640F5">
        <w:rPr>
          <w:rStyle w:val="libAlaemChar"/>
          <w:rFonts w:hint="cs"/>
          <w:rtl/>
        </w:rPr>
        <w:t>عليه‌السلام</w:t>
      </w:r>
      <w:r w:rsidR="00CD3141">
        <w:rPr>
          <w:rFonts w:hint="cs"/>
          <w:rtl/>
        </w:rPr>
        <w:t xml:space="preserve"> ) </w:t>
      </w:r>
      <w:r>
        <w:rPr>
          <w:rtl/>
        </w:rPr>
        <w:t>: إن</w:t>
      </w:r>
      <w:r w:rsidR="00CD3141">
        <w:rPr>
          <w:rFonts w:hint="cs"/>
          <w:rtl/>
        </w:rPr>
        <w:t>ّ</w:t>
      </w:r>
      <w:r>
        <w:rPr>
          <w:rtl/>
        </w:rPr>
        <w:t xml:space="preserve">ه نهى أن يبول الرجل في الماء الجاري </w:t>
      </w:r>
      <w:r w:rsidR="00CD3141">
        <w:rPr>
          <w:rFonts w:hint="cs"/>
          <w:rtl/>
        </w:rPr>
        <w:t>إ</w:t>
      </w:r>
      <w:r w:rsidR="008E749F">
        <w:rPr>
          <w:rtl/>
        </w:rPr>
        <w:t>ل</w:t>
      </w:r>
      <w:r w:rsidR="00CD3141">
        <w:rPr>
          <w:rFonts w:hint="cs"/>
          <w:rtl/>
        </w:rPr>
        <w:t>ّ</w:t>
      </w:r>
      <w:r w:rsidR="008E749F">
        <w:rPr>
          <w:rtl/>
        </w:rPr>
        <w:t>ا</w:t>
      </w:r>
      <w:r>
        <w:rPr>
          <w:rtl/>
        </w:rPr>
        <w:t xml:space="preserve"> من ضرورة، وقال: إن</w:t>
      </w:r>
      <w:r w:rsidR="00CD3141">
        <w:rPr>
          <w:rFonts w:hint="cs"/>
          <w:rtl/>
        </w:rPr>
        <w:t>ّ</w:t>
      </w:r>
      <w:r>
        <w:rPr>
          <w:rtl/>
        </w:rPr>
        <w:t xml:space="preserve"> للماء أهلا</w:t>
      </w:r>
      <w:r w:rsidR="00CD3141">
        <w:rPr>
          <w:rFonts w:hint="cs"/>
          <w:rtl/>
        </w:rPr>
        <w:t>ً</w:t>
      </w:r>
      <w:r w:rsidR="00C74906">
        <w:rPr>
          <w:rtl/>
        </w:rPr>
        <w:t>.</w:t>
      </w:r>
    </w:p>
    <w:p w:rsidR="005359CC" w:rsidRDefault="005359CC" w:rsidP="005359CC">
      <w:pPr>
        <w:pStyle w:val="libNormal"/>
        <w:rPr>
          <w:rtl/>
        </w:rPr>
      </w:pPr>
      <w:r w:rsidRPr="00D864A7">
        <w:rPr>
          <w:rStyle w:val="libNormalChar"/>
          <w:rtl/>
        </w:rPr>
        <w:t>[899]</w:t>
      </w:r>
      <w:r w:rsidRPr="00987290">
        <w:rPr>
          <w:rtl/>
        </w:rPr>
        <w:t xml:space="preserve"> 4</w:t>
      </w:r>
      <w:r>
        <w:rPr>
          <w:rFonts w:hint="cs"/>
          <w:rtl/>
        </w:rPr>
        <w:t xml:space="preserve"> - </w:t>
      </w:r>
      <w:r>
        <w:rPr>
          <w:rtl/>
        </w:rPr>
        <w:t>محم</w:t>
      </w:r>
      <w:r w:rsidR="00CD3141">
        <w:rPr>
          <w:rFonts w:hint="cs"/>
          <w:rtl/>
        </w:rPr>
        <w:t>ّ</w:t>
      </w:r>
      <w:r>
        <w:rPr>
          <w:rtl/>
        </w:rPr>
        <w:t>د بن علي بن الحسين قال: وقد روي أن</w:t>
      </w:r>
      <w:r w:rsidR="00CD3141">
        <w:rPr>
          <w:rFonts w:hint="cs"/>
          <w:rtl/>
        </w:rPr>
        <w:t>ّ</w:t>
      </w:r>
      <w:r>
        <w:rPr>
          <w:rtl/>
        </w:rPr>
        <w:t xml:space="preserve"> البول في الماء الراكد يورث النسيان</w:t>
      </w:r>
      <w:r w:rsidR="00C74906">
        <w:rPr>
          <w:rtl/>
        </w:rPr>
        <w:t>.</w:t>
      </w:r>
    </w:p>
    <w:p w:rsidR="005359CC" w:rsidRDefault="005359CC" w:rsidP="00CD3141">
      <w:pPr>
        <w:pStyle w:val="libNormal"/>
        <w:rPr>
          <w:rtl/>
        </w:rPr>
      </w:pPr>
      <w:r w:rsidRPr="00D864A7">
        <w:rPr>
          <w:rStyle w:val="libNormalChar"/>
          <w:rtl/>
        </w:rPr>
        <w:t>[900]</w:t>
      </w:r>
      <w:r w:rsidRPr="00987290">
        <w:rPr>
          <w:rtl/>
        </w:rPr>
        <w:t xml:space="preserve"> 5</w:t>
      </w:r>
      <w:r>
        <w:rPr>
          <w:rFonts w:hint="cs"/>
          <w:rtl/>
        </w:rPr>
        <w:t xml:space="preserve"> - </w:t>
      </w:r>
      <w:r>
        <w:rPr>
          <w:rtl/>
        </w:rPr>
        <w:t>وبإسناده عن شعيب بن واقد، عن الحسين بن زيد، عن الصادق جعفر بن محم</w:t>
      </w:r>
      <w:r w:rsidR="00CD3141">
        <w:rPr>
          <w:rFonts w:hint="cs"/>
          <w:rtl/>
        </w:rPr>
        <w:t>ّ</w:t>
      </w:r>
      <w:r>
        <w:rPr>
          <w:rtl/>
        </w:rPr>
        <w:t>د، عن آبائه</w:t>
      </w:r>
      <w:r w:rsidR="00CD3141">
        <w:rPr>
          <w:rFonts w:hint="cs"/>
          <w:rtl/>
        </w:rPr>
        <w:t xml:space="preserve"> (</w:t>
      </w:r>
      <w:r>
        <w:rPr>
          <w:rtl/>
        </w:rPr>
        <w:t xml:space="preserve"> </w:t>
      </w:r>
      <w:r w:rsidRPr="00F640F5">
        <w:rPr>
          <w:rStyle w:val="libAlaemChar"/>
          <w:rFonts w:hint="cs"/>
          <w:rtl/>
        </w:rPr>
        <w:t>عليهم‌السلام</w:t>
      </w:r>
      <w:r w:rsidR="00CD3141">
        <w:rPr>
          <w:rFonts w:hint="cs"/>
          <w:rtl/>
        </w:rPr>
        <w:t xml:space="preserve"> ) ،</w:t>
      </w:r>
      <w:r>
        <w:rPr>
          <w:rtl/>
        </w:rPr>
        <w:t xml:space="preserve"> عن رسول الله</w:t>
      </w:r>
      <w:r w:rsidR="007318D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318D9">
        <w:rPr>
          <w:rFonts w:hint="cs"/>
          <w:rtl/>
        </w:rPr>
        <w:t xml:space="preserve">) </w:t>
      </w:r>
      <w:r>
        <w:rPr>
          <w:rtl/>
        </w:rPr>
        <w:t>- في حديث المناهي - قال: ونهى أن يبول أحد في الماء الراكد، فإن</w:t>
      </w:r>
      <w:r w:rsidR="007318D9">
        <w:rPr>
          <w:rFonts w:hint="cs"/>
          <w:rtl/>
        </w:rPr>
        <w:t>ّ</w:t>
      </w:r>
      <w:r>
        <w:rPr>
          <w:rtl/>
        </w:rPr>
        <w:t>ه يكون منه ذهاب العقل</w:t>
      </w:r>
      <w:r w:rsidR="00C74906">
        <w:rPr>
          <w:rtl/>
        </w:rPr>
        <w:t>.</w:t>
      </w:r>
    </w:p>
    <w:p w:rsidR="005359CC" w:rsidRDefault="005359CC" w:rsidP="005359CC">
      <w:pPr>
        <w:pStyle w:val="libNormal"/>
        <w:rPr>
          <w:rtl/>
        </w:rPr>
      </w:pPr>
      <w:r w:rsidRPr="00D864A7">
        <w:rPr>
          <w:rStyle w:val="libNormalChar"/>
          <w:rtl/>
        </w:rPr>
        <w:t>[901]</w:t>
      </w:r>
      <w:r w:rsidRPr="00987290">
        <w:rPr>
          <w:rtl/>
        </w:rPr>
        <w:t xml:space="preserve"> 6</w:t>
      </w:r>
      <w:r>
        <w:rPr>
          <w:rFonts w:hint="cs"/>
          <w:rtl/>
        </w:rPr>
        <w:t xml:space="preserve"> - </w:t>
      </w:r>
      <w:r>
        <w:rPr>
          <w:rtl/>
        </w:rPr>
        <w:t>وفي ( العلل ): عن أبيه، عن سعد بن عبدالله، عن أحمد بن محم</w:t>
      </w:r>
      <w:r w:rsidR="007318D9">
        <w:rPr>
          <w:rFonts w:hint="cs"/>
          <w:rtl/>
        </w:rPr>
        <w:t>ّ</w:t>
      </w:r>
      <w:r>
        <w:rPr>
          <w:rtl/>
        </w:rPr>
        <w:t>د بن عيسى، عن محم</w:t>
      </w:r>
      <w:r w:rsidR="007318D9">
        <w:rPr>
          <w:rFonts w:hint="cs"/>
          <w:rtl/>
        </w:rPr>
        <w:t>ّ</w:t>
      </w:r>
      <w:r>
        <w:rPr>
          <w:rtl/>
        </w:rPr>
        <w:t>د بن أبي عمير، عن حم</w:t>
      </w:r>
      <w:r w:rsidR="007318D9">
        <w:rPr>
          <w:rFonts w:hint="cs"/>
          <w:rtl/>
        </w:rPr>
        <w:t>ّ</w:t>
      </w:r>
      <w:r>
        <w:rPr>
          <w:rtl/>
        </w:rPr>
        <w:t xml:space="preserve">اد، عن الحلبي، عن أبي </w:t>
      </w:r>
    </w:p>
    <w:p w:rsidR="005359CC" w:rsidRDefault="005359CC" w:rsidP="005359CC">
      <w:pPr>
        <w:pStyle w:val="libFootnote0"/>
        <w:rPr>
          <w:rtl/>
        </w:rPr>
      </w:pPr>
      <w:r>
        <w:rPr>
          <w:rtl/>
        </w:rPr>
        <w:t>____________________</w:t>
      </w:r>
    </w:p>
    <w:p w:rsidR="005359CC" w:rsidRDefault="005359CC" w:rsidP="005359CC">
      <w:pPr>
        <w:pStyle w:val="libFootnote0"/>
        <w:rPr>
          <w:rtl/>
        </w:rPr>
      </w:pPr>
      <w:r>
        <w:rPr>
          <w:rtl/>
        </w:rPr>
        <w:t>2 - التهذيب 1: 352</w:t>
      </w:r>
      <w:r w:rsidR="00E4299D">
        <w:rPr>
          <w:rtl/>
        </w:rPr>
        <w:t>/</w:t>
      </w:r>
      <w:r>
        <w:rPr>
          <w:rtl/>
        </w:rPr>
        <w:t>1044، ويأتي صدره في الحديث 7 من الباب 33 من أبواب أحكام الخلوة</w:t>
      </w:r>
      <w:r w:rsidR="00C74906">
        <w:rPr>
          <w:rtl/>
        </w:rPr>
        <w:t>.</w:t>
      </w:r>
    </w:p>
    <w:p w:rsidR="005359CC" w:rsidRDefault="005359CC" w:rsidP="005359CC">
      <w:pPr>
        <w:pStyle w:val="libFootnote0"/>
        <w:rPr>
          <w:rtl/>
        </w:rPr>
      </w:pPr>
      <w:r>
        <w:rPr>
          <w:rtl/>
        </w:rPr>
        <w:t>3 - التهذيب 1: 34</w:t>
      </w:r>
      <w:r w:rsidR="00E4299D">
        <w:rPr>
          <w:rtl/>
        </w:rPr>
        <w:t>/</w:t>
      </w:r>
      <w:r>
        <w:rPr>
          <w:rtl/>
        </w:rPr>
        <w:t>90، و</w:t>
      </w:r>
      <w:r w:rsidR="008E749F">
        <w:rPr>
          <w:rtl/>
        </w:rPr>
        <w:t>الا</w:t>
      </w:r>
      <w:r>
        <w:rPr>
          <w:rtl/>
        </w:rPr>
        <w:t>ستبصار 1: 13</w:t>
      </w:r>
      <w:r w:rsidR="00E4299D">
        <w:rPr>
          <w:rtl/>
        </w:rPr>
        <w:t>/</w:t>
      </w:r>
      <w:r>
        <w:rPr>
          <w:rtl/>
        </w:rPr>
        <w:t>25</w:t>
      </w:r>
      <w:r w:rsidR="00C74906">
        <w:rPr>
          <w:rtl/>
        </w:rPr>
        <w:t>.</w:t>
      </w:r>
    </w:p>
    <w:p w:rsidR="005359CC" w:rsidRDefault="005359CC" w:rsidP="005359CC">
      <w:pPr>
        <w:pStyle w:val="libFootnote0"/>
        <w:rPr>
          <w:rtl/>
        </w:rPr>
      </w:pPr>
      <w:r>
        <w:rPr>
          <w:rtl/>
        </w:rPr>
        <w:t>4 - الفقيه 1: 16</w:t>
      </w:r>
      <w:r w:rsidR="00E4299D">
        <w:rPr>
          <w:rtl/>
        </w:rPr>
        <w:t>/</w:t>
      </w:r>
      <w:r>
        <w:rPr>
          <w:rtl/>
        </w:rPr>
        <w:t>35</w:t>
      </w:r>
      <w:r w:rsidR="00C74906">
        <w:rPr>
          <w:rtl/>
        </w:rPr>
        <w:t>.</w:t>
      </w:r>
    </w:p>
    <w:p w:rsidR="005359CC" w:rsidRDefault="005359CC" w:rsidP="005359CC">
      <w:pPr>
        <w:pStyle w:val="libFootnote0"/>
        <w:rPr>
          <w:rtl/>
        </w:rPr>
      </w:pPr>
      <w:r>
        <w:rPr>
          <w:rtl/>
        </w:rPr>
        <w:t>5 - الفقيه 4: 2</w:t>
      </w:r>
      <w:r w:rsidR="00E4299D">
        <w:rPr>
          <w:rtl/>
        </w:rPr>
        <w:t>/</w:t>
      </w:r>
      <w:r>
        <w:rPr>
          <w:rtl/>
        </w:rPr>
        <w:t>1، ويأتي قطعة منه في الحديث 7 من الباب 6 من أبواب اعداد الفرائض</w:t>
      </w:r>
      <w:r w:rsidR="00C74906">
        <w:rPr>
          <w:rtl/>
        </w:rPr>
        <w:t>.</w:t>
      </w:r>
    </w:p>
    <w:p w:rsidR="005359CC" w:rsidRDefault="005359CC" w:rsidP="005359CC">
      <w:pPr>
        <w:pStyle w:val="libFootnote0"/>
        <w:rPr>
          <w:rtl/>
        </w:rPr>
      </w:pPr>
      <w:r>
        <w:rPr>
          <w:rtl/>
        </w:rPr>
        <w:t>6 - علل الشرائع: 283</w:t>
      </w:r>
      <w:r w:rsidR="00E4299D">
        <w:rPr>
          <w:rtl/>
        </w:rPr>
        <w:t>/</w:t>
      </w:r>
      <w:r>
        <w:rPr>
          <w:rtl/>
        </w:rPr>
        <w:t>1، وأورد صدره في الحديث 1 من الباب 92 من أبواب المزار</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7318D9">
      <w:pPr>
        <w:pStyle w:val="libNormal0"/>
        <w:rPr>
          <w:rtl/>
        </w:rPr>
      </w:pPr>
      <w:r>
        <w:rPr>
          <w:rtl/>
        </w:rPr>
        <w:lastRenderedPageBreak/>
        <w:t xml:space="preserve">عبدالله </w:t>
      </w:r>
      <w:r w:rsidR="007318D9">
        <w:rPr>
          <w:rFonts w:hint="cs"/>
          <w:rtl/>
        </w:rPr>
        <w:t xml:space="preserve">( </w:t>
      </w:r>
      <w:r w:rsidR="007318D9" w:rsidRPr="00F640F5">
        <w:rPr>
          <w:rStyle w:val="libAlaemChar"/>
          <w:rFonts w:hint="cs"/>
          <w:rtl/>
        </w:rPr>
        <w:t>عليه‌السلام</w:t>
      </w:r>
      <w:r w:rsidR="007318D9">
        <w:rPr>
          <w:rFonts w:hint="cs"/>
          <w:rtl/>
        </w:rPr>
        <w:t xml:space="preserve"> ) </w:t>
      </w:r>
      <w:r>
        <w:rPr>
          <w:rtl/>
        </w:rPr>
        <w:t>قال: لا تشرب وأنت قائم، ولا تطف بقبر، ولا تبل في ماء نقيع، فإن</w:t>
      </w:r>
      <w:r w:rsidR="005B37BA">
        <w:rPr>
          <w:rFonts w:hint="cs"/>
          <w:rtl/>
        </w:rPr>
        <w:t>ّ</w:t>
      </w:r>
      <w:r>
        <w:rPr>
          <w:rtl/>
        </w:rPr>
        <w:t>ه من فعل ذلك فأصابه شيء فلا يلومن</w:t>
      </w:r>
      <w:r w:rsidR="005B37BA">
        <w:rPr>
          <w:rFonts w:hint="cs"/>
          <w:rtl/>
        </w:rPr>
        <w:t>ّ</w:t>
      </w:r>
      <w:r>
        <w:rPr>
          <w:rtl/>
        </w:rPr>
        <w:t xml:space="preserve"> </w:t>
      </w:r>
      <w:r w:rsidR="005B37BA">
        <w:rPr>
          <w:rFonts w:hint="cs"/>
          <w:rtl/>
        </w:rPr>
        <w:t>إ</w:t>
      </w:r>
      <w:r w:rsidR="008E749F">
        <w:rPr>
          <w:rtl/>
        </w:rPr>
        <w:t>ل</w:t>
      </w:r>
      <w:r w:rsidR="005B37BA">
        <w:rPr>
          <w:rFonts w:hint="cs"/>
          <w:rtl/>
        </w:rPr>
        <w:t>ّ</w:t>
      </w:r>
      <w:r w:rsidR="008E749F">
        <w:rPr>
          <w:rtl/>
        </w:rPr>
        <w:t>ا</w:t>
      </w:r>
      <w:r>
        <w:rPr>
          <w:rtl/>
        </w:rPr>
        <w:t xml:space="preserve"> نفسه، ومن فعل شيئا</w:t>
      </w:r>
      <w:r w:rsidR="005B37BA">
        <w:rPr>
          <w:rFonts w:hint="cs"/>
          <w:rtl/>
        </w:rPr>
        <w:t>ً</w:t>
      </w:r>
      <w:r>
        <w:rPr>
          <w:rtl/>
        </w:rPr>
        <w:t xml:space="preserve"> من ذلك لم يكد </w:t>
      </w:r>
      <w:r w:rsidRPr="00D864A7">
        <w:rPr>
          <w:rStyle w:val="libFootnotenumChar"/>
          <w:rtl/>
        </w:rPr>
        <w:t>(1)</w:t>
      </w:r>
      <w:r>
        <w:rPr>
          <w:rtl/>
        </w:rPr>
        <w:t xml:space="preserve"> يفارقه </w:t>
      </w:r>
      <w:r w:rsidR="005B37BA">
        <w:rPr>
          <w:rFonts w:hint="cs"/>
          <w:rtl/>
        </w:rPr>
        <w:t>إ</w:t>
      </w:r>
      <w:r w:rsidR="008E749F">
        <w:rPr>
          <w:rtl/>
        </w:rPr>
        <w:t>ل</w:t>
      </w:r>
      <w:r w:rsidR="005B37BA">
        <w:rPr>
          <w:rFonts w:hint="cs"/>
          <w:rtl/>
        </w:rPr>
        <w:t>ّ</w:t>
      </w:r>
      <w:r w:rsidR="008E749F">
        <w:rPr>
          <w:rtl/>
        </w:rPr>
        <w:t>ا</w:t>
      </w:r>
      <w:r>
        <w:rPr>
          <w:rtl/>
        </w:rPr>
        <w:t xml:space="preserve"> ما شاء الله</w:t>
      </w:r>
      <w:r w:rsidR="00C74906">
        <w:rPr>
          <w:rtl/>
        </w:rPr>
        <w:t>.</w:t>
      </w:r>
    </w:p>
    <w:p w:rsidR="005359CC" w:rsidRDefault="005359CC" w:rsidP="008137F8">
      <w:pPr>
        <w:pStyle w:val="libNormal"/>
        <w:rPr>
          <w:rtl/>
        </w:rPr>
      </w:pPr>
      <w:r>
        <w:rPr>
          <w:rtl/>
        </w:rPr>
        <w:t>أقول: وتقد</w:t>
      </w:r>
      <w:r w:rsidR="004E1E26">
        <w:rPr>
          <w:rFonts w:hint="cs"/>
          <w:rtl/>
        </w:rPr>
        <w:t>ّ</w:t>
      </w:r>
      <w:r>
        <w:rPr>
          <w:rtl/>
        </w:rPr>
        <w:t>م ما يدل</w:t>
      </w:r>
      <w:r w:rsidR="004E1E26">
        <w:rPr>
          <w:rFonts w:hint="cs"/>
          <w:rtl/>
        </w:rPr>
        <w:t>ّ</w:t>
      </w:r>
      <w:r>
        <w:rPr>
          <w:rtl/>
        </w:rPr>
        <w:t xml:space="preserve"> على ذلك فى حديث التخل</w:t>
      </w:r>
      <w:r w:rsidR="004E1E26">
        <w:rPr>
          <w:rFonts w:hint="cs"/>
          <w:rtl/>
        </w:rPr>
        <w:t>ّ</w:t>
      </w:r>
      <w:r>
        <w:rPr>
          <w:rtl/>
        </w:rPr>
        <w:t xml:space="preserve">ي على قبر </w:t>
      </w:r>
      <w:r w:rsidRPr="00D864A7">
        <w:rPr>
          <w:rStyle w:val="libFootnotenumChar"/>
          <w:rtl/>
        </w:rPr>
        <w:t>(2)</w:t>
      </w:r>
      <w:r>
        <w:rPr>
          <w:rtl/>
        </w:rPr>
        <w:t>، وما يدل</w:t>
      </w:r>
      <w:r w:rsidR="004E1E26">
        <w:rPr>
          <w:rFonts w:hint="cs"/>
          <w:rtl/>
        </w:rPr>
        <w:t>ّ</w:t>
      </w:r>
      <w:r>
        <w:rPr>
          <w:rtl/>
        </w:rPr>
        <w:t xml:space="preserve"> عليه وعلى نفي التحريم في أحاديث الماء الجاري </w:t>
      </w:r>
      <w:r w:rsidRPr="00D864A7">
        <w:rPr>
          <w:rStyle w:val="libFootnotenumChar"/>
          <w:rtl/>
        </w:rPr>
        <w:t>(3)</w:t>
      </w:r>
      <w:r>
        <w:rPr>
          <w:rtl/>
        </w:rPr>
        <w:t>، ويأتي ما يدل</w:t>
      </w:r>
      <w:r w:rsidR="004E1E26">
        <w:rPr>
          <w:rFonts w:hint="cs"/>
          <w:rtl/>
        </w:rPr>
        <w:t>ّ</w:t>
      </w:r>
      <w:r>
        <w:rPr>
          <w:rtl/>
        </w:rPr>
        <w:t xml:space="preserve"> على بعض المقصود </w:t>
      </w:r>
      <w:r w:rsidRPr="00D864A7">
        <w:rPr>
          <w:rStyle w:val="libFootnotenumChar"/>
          <w:rtl/>
        </w:rPr>
        <w:t>(4)</w:t>
      </w:r>
      <w:r w:rsidR="00C74906">
        <w:rPr>
          <w:rtl/>
        </w:rPr>
        <w:t>.</w:t>
      </w:r>
    </w:p>
    <w:p w:rsidR="005359CC" w:rsidRPr="00067354" w:rsidRDefault="005359CC" w:rsidP="005359CC">
      <w:pPr>
        <w:pStyle w:val="Heading2Center"/>
        <w:rPr>
          <w:rtl/>
        </w:rPr>
      </w:pPr>
      <w:bookmarkStart w:id="805" w:name="_Toc272839461"/>
      <w:bookmarkStart w:id="806" w:name="_Toc272839749"/>
      <w:bookmarkStart w:id="807" w:name="_Toc299780365"/>
      <w:bookmarkStart w:id="808" w:name="_Toc370728451"/>
      <w:bookmarkStart w:id="809" w:name="_Toc388259296"/>
      <w:bookmarkStart w:id="810" w:name="_Toc261404927"/>
      <w:r w:rsidRPr="00067354">
        <w:rPr>
          <w:rtl/>
        </w:rPr>
        <w:t>25</w:t>
      </w:r>
      <w:r>
        <w:rPr>
          <w:rtl/>
        </w:rPr>
        <w:t xml:space="preserve"> - </w:t>
      </w:r>
      <w:r w:rsidRPr="00067354">
        <w:rPr>
          <w:rtl/>
        </w:rPr>
        <w:t>باب كراهة استقبال الشمس أو القمر بالعورة عند التخل</w:t>
      </w:r>
      <w:r w:rsidR="004E1E26">
        <w:rPr>
          <w:rFonts w:hint="cs"/>
          <w:rtl/>
        </w:rPr>
        <w:t>ّ</w:t>
      </w:r>
      <w:r w:rsidRPr="00067354">
        <w:rPr>
          <w:rtl/>
        </w:rPr>
        <w:t>ي</w:t>
      </w:r>
      <w:bookmarkEnd w:id="805"/>
      <w:bookmarkEnd w:id="806"/>
      <w:bookmarkEnd w:id="807"/>
      <w:bookmarkEnd w:id="808"/>
      <w:bookmarkEnd w:id="809"/>
      <w:bookmarkEnd w:id="810"/>
    </w:p>
    <w:p w:rsidR="005359CC" w:rsidRDefault="005359CC" w:rsidP="005359CC">
      <w:pPr>
        <w:pStyle w:val="libNormal"/>
        <w:rPr>
          <w:rtl/>
        </w:rPr>
      </w:pPr>
      <w:r w:rsidRPr="00D864A7">
        <w:rPr>
          <w:rStyle w:val="libNormalChar"/>
          <w:rtl/>
        </w:rPr>
        <w:t>[902]</w:t>
      </w:r>
      <w:r w:rsidRPr="00987290">
        <w:rPr>
          <w:rtl/>
        </w:rPr>
        <w:t xml:space="preserve"> 1</w:t>
      </w:r>
      <w:r>
        <w:rPr>
          <w:rtl/>
        </w:rPr>
        <w:t xml:space="preserve"> - محمد بن الحسن بإسناده عن محمد بن علي بن محبوب، عن أحمد البرقي، عن النوفلي، عن السكوني، عن جعفر، عن أبيه، عن آبائه</w:t>
      </w:r>
      <w:r w:rsidR="004E1E26">
        <w:rPr>
          <w:rFonts w:hint="cs"/>
          <w:rtl/>
        </w:rPr>
        <w:t xml:space="preserve"> (</w:t>
      </w:r>
      <w:r>
        <w:rPr>
          <w:rtl/>
        </w:rPr>
        <w:t xml:space="preserve"> </w:t>
      </w:r>
      <w:r w:rsidRPr="00F640F5">
        <w:rPr>
          <w:rStyle w:val="libAlaemChar"/>
          <w:rFonts w:hint="cs"/>
          <w:rtl/>
        </w:rPr>
        <w:t>عليهم‌السلام</w:t>
      </w:r>
      <w:r>
        <w:rPr>
          <w:rtl/>
        </w:rPr>
        <w:t xml:space="preserve"> </w:t>
      </w:r>
      <w:r w:rsidR="004E1E26">
        <w:rPr>
          <w:rFonts w:hint="cs"/>
          <w:rtl/>
        </w:rPr>
        <w:t xml:space="preserve">) </w:t>
      </w:r>
      <w:r>
        <w:rPr>
          <w:rtl/>
        </w:rPr>
        <w:t>قال: نهى رسول الله</w:t>
      </w:r>
      <w:r w:rsidR="004E1E26">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E1E26">
        <w:rPr>
          <w:rFonts w:hint="cs"/>
          <w:rtl/>
        </w:rPr>
        <w:t xml:space="preserve">) </w:t>
      </w:r>
      <w:r>
        <w:rPr>
          <w:rtl/>
        </w:rPr>
        <w:t>أن يستقبل الرجل الشمس والقمر بفرجه وهو يبول</w:t>
      </w:r>
      <w:r w:rsidR="00C74906">
        <w:rPr>
          <w:rtl/>
        </w:rPr>
        <w:t>.</w:t>
      </w:r>
    </w:p>
    <w:p w:rsidR="005359CC" w:rsidRDefault="005359CC" w:rsidP="001723BB">
      <w:pPr>
        <w:pStyle w:val="libNormal"/>
        <w:rPr>
          <w:rtl/>
        </w:rPr>
      </w:pPr>
      <w:r w:rsidRPr="00D864A7">
        <w:rPr>
          <w:rStyle w:val="libNormalChar"/>
          <w:rtl/>
        </w:rPr>
        <w:t>[903]</w:t>
      </w:r>
      <w:r w:rsidRPr="00987290">
        <w:rPr>
          <w:rtl/>
        </w:rPr>
        <w:t xml:space="preserve"> 2</w:t>
      </w:r>
      <w:r>
        <w:rPr>
          <w:rtl/>
        </w:rPr>
        <w:t xml:space="preserve"> - وعنه، عن محم</w:t>
      </w:r>
      <w:r w:rsidR="001723BB">
        <w:rPr>
          <w:rFonts w:hint="cs"/>
          <w:rtl/>
        </w:rPr>
        <w:t>ّ</w:t>
      </w:r>
      <w:r>
        <w:rPr>
          <w:rtl/>
        </w:rPr>
        <w:t>د بن الحسين، عن محم</w:t>
      </w:r>
      <w:r w:rsidR="001723BB">
        <w:rPr>
          <w:rFonts w:hint="cs"/>
          <w:rtl/>
        </w:rPr>
        <w:t>ّ</w:t>
      </w:r>
      <w:r>
        <w:rPr>
          <w:rtl/>
        </w:rPr>
        <w:t>د بن حم</w:t>
      </w:r>
      <w:r w:rsidR="001723BB">
        <w:rPr>
          <w:rFonts w:hint="cs"/>
          <w:rtl/>
        </w:rPr>
        <w:t>ّ</w:t>
      </w:r>
      <w:r>
        <w:rPr>
          <w:rtl/>
        </w:rPr>
        <w:t xml:space="preserve">اد بن زيد، عن عبدالله بن يحيى الكاهلي، عن أبي عبدالله </w:t>
      </w:r>
      <w:r w:rsidR="001723BB">
        <w:rPr>
          <w:rFonts w:hint="cs"/>
          <w:rtl/>
        </w:rPr>
        <w:t xml:space="preserve">( </w:t>
      </w:r>
      <w:r w:rsidR="001723BB" w:rsidRPr="00F640F5">
        <w:rPr>
          <w:rStyle w:val="libAlaemChar"/>
          <w:rFonts w:hint="cs"/>
          <w:rtl/>
        </w:rPr>
        <w:t>عليه‌السلام</w:t>
      </w:r>
      <w:r w:rsidR="001723BB">
        <w:rPr>
          <w:rFonts w:hint="cs"/>
          <w:rtl/>
        </w:rPr>
        <w:t xml:space="preserve"> ) </w:t>
      </w:r>
      <w:r>
        <w:rPr>
          <w:rtl/>
        </w:rPr>
        <w:t>قال: قال رسول الله</w:t>
      </w:r>
      <w:r w:rsidR="001723BB">
        <w:rPr>
          <w:rFonts w:hint="cs"/>
          <w:rtl/>
        </w:rPr>
        <w:t xml:space="preserve"> (</w:t>
      </w:r>
      <w:r>
        <w:rPr>
          <w:rtl/>
        </w:rPr>
        <w:t xml:space="preserve"> </w:t>
      </w:r>
      <w:r w:rsidRPr="00F640F5">
        <w:rPr>
          <w:rStyle w:val="libAlaemChar"/>
          <w:rFonts w:hint="cs"/>
          <w:rtl/>
        </w:rPr>
        <w:t>صلى‌الله‌عليه‌وآله‌وسلم</w:t>
      </w:r>
      <w:r w:rsidR="001723BB">
        <w:rPr>
          <w:rFonts w:hint="cs"/>
          <w:rtl/>
        </w:rPr>
        <w:t xml:space="preserve"> ) :</w:t>
      </w:r>
      <w:r>
        <w:rPr>
          <w:rtl/>
        </w:rPr>
        <w:t xml:space="preserve"> لا يبولن</w:t>
      </w:r>
      <w:r w:rsidR="00F639BE">
        <w:rPr>
          <w:rFonts w:hint="cs"/>
          <w:rtl/>
        </w:rPr>
        <w:t>ّ</w:t>
      </w:r>
      <w:r>
        <w:rPr>
          <w:rtl/>
        </w:rPr>
        <w:t xml:space="preserve"> أحدكم وفرجه باد للقمر، يستقبل به</w:t>
      </w:r>
      <w:r w:rsidR="00C74906">
        <w:rPr>
          <w:rtl/>
        </w:rPr>
        <w:t>.</w:t>
      </w:r>
    </w:p>
    <w:p w:rsidR="005359CC" w:rsidRDefault="005359CC" w:rsidP="005359CC">
      <w:pPr>
        <w:pStyle w:val="libNormal"/>
        <w:rPr>
          <w:rtl/>
        </w:rPr>
      </w:pPr>
      <w:r w:rsidRPr="00D864A7">
        <w:rPr>
          <w:rStyle w:val="libNormalChar"/>
          <w:rtl/>
        </w:rPr>
        <w:t>[904]</w:t>
      </w:r>
      <w:r w:rsidRPr="00987290">
        <w:rPr>
          <w:rtl/>
        </w:rPr>
        <w:t xml:space="preserve"> 3</w:t>
      </w:r>
      <w:r>
        <w:rPr>
          <w:rtl/>
        </w:rPr>
        <w:t xml:space="preserve"> - محم</w:t>
      </w:r>
      <w:r w:rsidR="00F639BE">
        <w:rPr>
          <w:rFonts w:hint="cs"/>
          <w:rtl/>
        </w:rPr>
        <w:t>ّ</w:t>
      </w:r>
      <w:r>
        <w:rPr>
          <w:rtl/>
        </w:rPr>
        <w:t>د بن علي بن الحسين قال: وفي خبر آخر: لا تستقبل الهلال، ولا تستدبره، يعني في التخل</w:t>
      </w:r>
      <w:r w:rsidR="00F639BE">
        <w:rPr>
          <w:rFonts w:hint="cs"/>
          <w:rtl/>
        </w:rPr>
        <w:t>ّ</w:t>
      </w:r>
      <w:r>
        <w:rPr>
          <w:rtl/>
        </w:rPr>
        <w:t>ي</w:t>
      </w:r>
      <w:r w:rsidR="00C74906">
        <w:rPr>
          <w:rtl/>
        </w:rPr>
        <w:t>.</w:t>
      </w:r>
      <w:r>
        <w:rPr>
          <w:rtl/>
        </w:rPr>
        <w:t xml:space="preserve"> </w:t>
      </w:r>
    </w:p>
    <w:p w:rsidR="005359CC" w:rsidRDefault="001D3C86" w:rsidP="001D3C86">
      <w:pPr>
        <w:pStyle w:val="libLine"/>
        <w:rPr>
          <w:rtl/>
        </w:rPr>
      </w:pPr>
      <w:r>
        <w:rPr>
          <w:rtl/>
        </w:rPr>
        <w:t>____________________</w:t>
      </w:r>
    </w:p>
    <w:p w:rsidR="005359CC" w:rsidRPr="00987290" w:rsidRDefault="005359CC" w:rsidP="001D3C86">
      <w:pPr>
        <w:pStyle w:val="libFootnote0"/>
        <w:rPr>
          <w:rtl/>
        </w:rPr>
      </w:pPr>
      <w:r w:rsidRPr="00987290">
        <w:rPr>
          <w:rtl/>
        </w:rPr>
        <w:t>(1) في المصدر</w:t>
      </w:r>
      <w:r>
        <w:rPr>
          <w:rtl/>
        </w:rPr>
        <w:t xml:space="preserve">: </w:t>
      </w:r>
      <w:r w:rsidRPr="00987290">
        <w:rPr>
          <w:rtl/>
        </w:rPr>
        <w:t>يكن</w:t>
      </w:r>
      <w:r w:rsidR="00C74906">
        <w:rPr>
          <w:rtl/>
        </w:rPr>
        <w:t>.</w:t>
      </w:r>
    </w:p>
    <w:p w:rsidR="005359CC" w:rsidRPr="00987290" w:rsidRDefault="005359CC" w:rsidP="001D3C86">
      <w:pPr>
        <w:pStyle w:val="libFootnote0"/>
        <w:rPr>
          <w:rtl/>
        </w:rPr>
      </w:pPr>
      <w:r w:rsidRPr="00987290">
        <w:rPr>
          <w:rtl/>
        </w:rPr>
        <w:t xml:space="preserve">(2) تقدم في الحديث 1 من الباب 16 من هذه </w:t>
      </w:r>
      <w:r w:rsidR="00F639BE">
        <w:rPr>
          <w:rtl/>
        </w:rPr>
        <w:t>ال</w:t>
      </w:r>
      <w:r w:rsidR="00F639BE">
        <w:rPr>
          <w:rFonts w:hint="cs"/>
          <w:rtl/>
        </w:rPr>
        <w:t>أ</w:t>
      </w:r>
      <w:r w:rsidRPr="00987290">
        <w:rPr>
          <w:rtl/>
        </w:rPr>
        <w:t>بواب</w:t>
      </w:r>
      <w:r w:rsidR="00C74906">
        <w:rPr>
          <w:rtl/>
        </w:rPr>
        <w:t>.</w:t>
      </w:r>
    </w:p>
    <w:p w:rsidR="005359CC" w:rsidRPr="00987290" w:rsidRDefault="005359CC" w:rsidP="001D3C86">
      <w:pPr>
        <w:pStyle w:val="libFootnote0"/>
        <w:rPr>
          <w:rtl/>
        </w:rPr>
      </w:pPr>
      <w:r w:rsidRPr="00987290">
        <w:rPr>
          <w:rtl/>
        </w:rPr>
        <w:t>(3) تقدم في الباب 5 من أبواب الماء المطلق</w:t>
      </w:r>
      <w:r w:rsidR="00C74906">
        <w:rPr>
          <w:rtl/>
        </w:rPr>
        <w:t>.</w:t>
      </w:r>
    </w:p>
    <w:p w:rsidR="005359CC" w:rsidRPr="00987290" w:rsidRDefault="005359CC" w:rsidP="001D3C86">
      <w:pPr>
        <w:pStyle w:val="libFootnote0"/>
        <w:rPr>
          <w:rtl/>
        </w:rPr>
      </w:pPr>
      <w:r w:rsidRPr="00987290">
        <w:rPr>
          <w:rtl/>
        </w:rPr>
        <w:t xml:space="preserve">(4) يأتي في الباب 33 من هذه </w:t>
      </w:r>
      <w:r w:rsidR="00F639BE">
        <w:rPr>
          <w:rtl/>
        </w:rPr>
        <w:t>ال</w:t>
      </w:r>
      <w:r w:rsidR="00F639BE">
        <w:rPr>
          <w:rFonts w:hint="cs"/>
          <w:rtl/>
        </w:rPr>
        <w:t>أ</w:t>
      </w:r>
      <w:r w:rsidRPr="00987290">
        <w:rPr>
          <w:rtl/>
        </w:rPr>
        <w:t>بواب</w:t>
      </w:r>
      <w:r w:rsidR="00C74906">
        <w:rPr>
          <w:rtl/>
        </w:rPr>
        <w:t>.</w:t>
      </w:r>
    </w:p>
    <w:p w:rsidR="005359CC" w:rsidRPr="00987290" w:rsidRDefault="005359CC" w:rsidP="001D3C86">
      <w:pPr>
        <w:pStyle w:val="libFootnote0"/>
        <w:rPr>
          <w:rtl/>
        </w:rPr>
      </w:pPr>
      <w:r w:rsidRPr="00987290">
        <w:rPr>
          <w:rtl/>
        </w:rPr>
        <w:t>وفي الحديث 14 من الباب 49 من أبواب جهاد النفس</w:t>
      </w:r>
      <w:r w:rsidR="00C74906">
        <w:rPr>
          <w:rtl/>
        </w:rPr>
        <w:t>.</w:t>
      </w:r>
    </w:p>
    <w:p w:rsidR="005359CC" w:rsidRDefault="005359CC" w:rsidP="00B06D63">
      <w:pPr>
        <w:pStyle w:val="libFootnoteCenterBold"/>
        <w:rPr>
          <w:rtl/>
        </w:rPr>
      </w:pPr>
      <w:r>
        <w:rPr>
          <w:rtl/>
        </w:rPr>
        <w:t>الباب 25</w:t>
      </w:r>
    </w:p>
    <w:p w:rsidR="005359CC" w:rsidRDefault="005359CC" w:rsidP="00B06D63">
      <w:pPr>
        <w:pStyle w:val="libFootnoteCenterBold"/>
        <w:rPr>
          <w:rtl/>
        </w:rPr>
      </w:pPr>
      <w:r>
        <w:rPr>
          <w:rtl/>
        </w:rPr>
        <w:t xml:space="preserve">فيه 5أحاديث </w:t>
      </w:r>
    </w:p>
    <w:p w:rsidR="005359CC" w:rsidRDefault="005359CC" w:rsidP="001D3C86">
      <w:pPr>
        <w:pStyle w:val="libFootnote0"/>
        <w:rPr>
          <w:rtl/>
        </w:rPr>
      </w:pPr>
      <w:r>
        <w:rPr>
          <w:rtl/>
        </w:rPr>
        <w:t>1 - التهذيب 1: 34</w:t>
      </w:r>
      <w:r w:rsidR="00E4299D">
        <w:rPr>
          <w:rtl/>
        </w:rPr>
        <w:t>/</w:t>
      </w:r>
      <w:r>
        <w:rPr>
          <w:rtl/>
        </w:rPr>
        <w:t>91</w:t>
      </w:r>
      <w:r w:rsidR="00C74906">
        <w:rPr>
          <w:rtl/>
        </w:rPr>
        <w:t>.</w:t>
      </w:r>
    </w:p>
    <w:p w:rsidR="005359CC" w:rsidRDefault="005359CC" w:rsidP="001D3C86">
      <w:pPr>
        <w:pStyle w:val="libFootnote0"/>
        <w:rPr>
          <w:rtl/>
        </w:rPr>
      </w:pPr>
      <w:r>
        <w:rPr>
          <w:rtl/>
        </w:rPr>
        <w:t>2 - التهذيب 1: 34</w:t>
      </w:r>
      <w:r w:rsidR="00E4299D">
        <w:rPr>
          <w:rtl/>
        </w:rPr>
        <w:t>/</w:t>
      </w:r>
      <w:r>
        <w:rPr>
          <w:rtl/>
        </w:rPr>
        <w:t>92</w:t>
      </w:r>
      <w:r w:rsidR="00C74906">
        <w:rPr>
          <w:rtl/>
        </w:rPr>
        <w:t>.</w:t>
      </w:r>
    </w:p>
    <w:p w:rsidR="005359CC" w:rsidRDefault="005359CC" w:rsidP="001D3C86">
      <w:pPr>
        <w:pStyle w:val="libFootnote0"/>
        <w:rPr>
          <w:rtl/>
        </w:rPr>
      </w:pPr>
      <w:r>
        <w:rPr>
          <w:rtl/>
        </w:rPr>
        <w:t>3 - الفقيه 1: 18</w:t>
      </w:r>
      <w:r w:rsidR="00E4299D">
        <w:rPr>
          <w:rtl/>
        </w:rPr>
        <w:t>/</w:t>
      </w:r>
      <w:r>
        <w:rPr>
          <w:rtl/>
        </w:rPr>
        <w:t>48</w:t>
      </w:r>
      <w:r w:rsidR="00C74906">
        <w:rPr>
          <w:rtl/>
        </w:rPr>
        <w:t>.</w:t>
      </w:r>
      <w:r>
        <w:rPr>
          <w:rtl/>
        </w:rPr>
        <w:t xml:space="preserve"> </w:t>
      </w:r>
    </w:p>
    <w:p w:rsidR="001D3C86" w:rsidRPr="001D3C86" w:rsidRDefault="001D3C86" w:rsidP="001D3C86">
      <w:pPr>
        <w:pStyle w:val="libNormal"/>
        <w:rPr>
          <w:rtl/>
        </w:rPr>
      </w:pPr>
      <w:r w:rsidRPr="001D3C86">
        <w:rPr>
          <w:rtl/>
        </w:rPr>
        <w:br w:type="page"/>
      </w:r>
    </w:p>
    <w:p w:rsidR="005359CC" w:rsidRDefault="005359CC" w:rsidP="001D3C86">
      <w:pPr>
        <w:pStyle w:val="libNormal"/>
        <w:rPr>
          <w:rtl/>
        </w:rPr>
      </w:pPr>
      <w:r w:rsidRPr="00D864A7">
        <w:rPr>
          <w:rStyle w:val="libNormalChar"/>
          <w:rtl/>
        </w:rPr>
        <w:lastRenderedPageBreak/>
        <w:t>[905]</w:t>
      </w:r>
      <w:r w:rsidRPr="00987290">
        <w:rPr>
          <w:rtl/>
        </w:rPr>
        <w:t xml:space="preserve"> 4</w:t>
      </w:r>
      <w:r>
        <w:rPr>
          <w:rtl/>
        </w:rPr>
        <w:t xml:space="preserve"> - وبإسناده - في حديث المناهي - قال: ونهى أن يبول الرجل وفرجه باد للشمس أو القمر</w:t>
      </w:r>
      <w:r w:rsidR="00C74906">
        <w:rPr>
          <w:rtl/>
        </w:rPr>
        <w:t>.</w:t>
      </w:r>
    </w:p>
    <w:p w:rsidR="005359CC" w:rsidRDefault="005359CC" w:rsidP="005359CC">
      <w:pPr>
        <w:pStyle w:val="libNormal"/>
        <w:rPr>
          <w:rtl/>
        </w:rPr>
      </w:pPr>
      <w:r w:rsidRPr="00D864A7">
        <w:rPr>
          <w:rStyle w:val="libNormalChar"/>
          <w:rtl/>
        </w:rPr>
        <w:t>[906]</w:t>
      </w:r>
      <w:r w:rsidRPr="00987290">
        <w:rPr>
          <w:rtl/>
        </w:rPr>
        <w:t xml:space="preserve"> 5</w:t>
      </w:r>
      <w:r>
        <w:rPr>
          <w:rtl/>
        </w:rPr>
        <w:t xml:space="preserve"> - محم</w:t>
      </w:r>
      <w:r w:rsidR="00B06D63">
        <w:rPr>
          <w:rFonts w:hint="cs"/>
          <w:rtl/>
        </w:rPr>
        <w:t>ّ</w:t>
      </w:r>
      <w:r>
        <w:rPr>
          <w:rtl/>
        </w:rPr>
        <w:t xml:space="preserve">د بن يعقوب قال: وروي </w:t>
      </w:r>
      <w:r w:rsidR="002B46A7">
        <w:rPr>
          <w:rtl/>
        </w:rPr>
        <w:t>أيضاً</w:t>
      </w:r>
      <w:r>
        <w:rPr>
          <w:rtl/>
        </w:rPr>
        <w:t>: لا تستقبل الشمس، ولا القمر</w:t>
      </w:r>
      <w:r w:rsidR="00C74906">
        <w:rPr>
          <w:rtl/>
        </w:rPr>
        <w:t>.</w:t>
      </w:r>
    </w:p>
    <w:p w:rsidR="005359CC" w:rsidRDefault="005359CC" w:rsidP="005359CC">
      <w:pPr>
        <w:pStyle w:val="Heading2Center"/>
        <w:rPr>
          <w:rtl/>
        </w:rPr>
      </w:pPr>
      <w:bookmarkStart w:id="811" w:name="_Toc272839462"/>
      <w:bookmarkStart w:id="812" w:name="_Toc272839750"/>
      <w:bookmarkStart w:id="813" w:name="_Toc299780366"/>
      <w:bookmarkStart w:id="814" w:name="_Toc370728452"/>
      <w:bookmarkStart w:id="815" w:name="_Toc388259297"/>
      <w:bookmarkStart w:id="816" w:name="_Toc261404928"/>
      <w:r>
        <w:rPr>
          <w:rtl/>
        </w:rPr>
        <w:t>26 - باب أن</w:t>
      </w:r>
      <w:r w:rsidR="00B06D63">
        <w:rPr>
          <w:rFonts w:hint="cs"/>
          <w:rtl/>
        </w:rPr>
        <w:t>ّ</w:t>
      </w:r>
      <w:r>
        <w:rPr>
          <w:rtl/>
        </w:rPr>
        <w:t xml:space="preserve"> أقل</w:t>
      </w:r>
      <w:r w:rsidR="00B06D63">
        <w:rPr>
          <w:rFonts w:hint="cs"/>
          <w:rtl/>
        </w:rPr>
        <w:t>ّ</w:t>
      </w:r>
      <w:r>
        <w:rPr>
          <w:rtl/>
        </w:rPr>
        <w:t xml:space="preserve"> ما يجزي في </w:t>
      </w:r>
      <w:r w:rsidR="008E749F">
        <w:rPr>
          <w:rtl/>
        </w:rPr>
        <w:t>الا</w:t>
      </w:r>
      <w:r>
        <w:rPr>
          <w:rtl/>
        </w:rPr>
        <w:t xml:space="preserve">ستنجاء من البول </w:t>
      </w:r>
      <w:r>
        <w:rPr>
          <w:rFonts w:hint="cs"/>
          <w:rtl/>
        </w:rPr>
        <w:t>م</w:t>
      </w:r>
      <w:r w:rsidR="00B06D63">
        <w:rPr>
          <w:rFonts w:hint="cs"/>
          <w:rtl/>
        </w:rPr>
        <w:t>ِ</w:t>
      </w:r>
      <w:r>
        <w:rPr>
          <w:rFonts w:hint="cs"/>
          <w:rtl/>
        </w:rPr>
        <w:t>ث</w:t>
      </w:r>
      <w:r w:rsidR="00B06D63">
        <w:rPr>
          <w:rFonts w:hint="cs"/>
          <w:rtl/>
        </w:rPr>
        <w:t>ْ</w:t>
      </w:r>
      <w:r>
        <w:rPr>
          <w:rtl/>
        </w:rPr>
        <w:t>لا ما على</w:t>
      </w:r>
      <w:bookmarkEnd w:id="811"/>
      <w:bookmarkEnd w:id="812"/>
      <w:bookmarkEnd w:id="813"/>
      <w:r>
        <w:rPr>
          <w:rtl/>
        </w:rPr>
        <w:t xml:space="preserve"> الحشفة، ويستحب</w:t>
      </w:r>
      <w:r w:rsidR="00B06D63">
        <w:rPr>
          <w:rFonts w:hint="cs"/>
          <w:rtl/>
        </w:rPr>
        <w:t>ّ</w:t>
      </w:r>
      <w:r>
        <w:rPr>
          <w:rtl/>
        </w:rPr>
        <w:t xml:space="preserve"> الثلاث، ويجزي الصب</w:t>
      </w:r>
      <w:r w:rsidR="00B06D63">
        <w:rPr>
          <w:rFonts w:hint="cs"/>
          <w:rtl/>
        </w:rPr>
        <w:t>ّ</w:t>
      </w:r>
      <w:r>
        <w:rPr>
          <w:rtl/>
        </w:rPr>
        <w:t>، ولا يجب الدلك</w:t>
      </w:r>
      <w:bookmarkEnd w:id="814"/>
      <w:bookmarkEnd w:id="815"/>
      <w:bookmarkEnd w:id="816"/>
    </w:p>
    <w:p w:rsidR="005359CC" w:rsidRDefault="005359CC" w:rsidP="001E66C8">
      <w:pPr>
        <w:pStyle w:val="libNormal"/>
        <w:rPr>
          <w:rtl/>
        </w:rPr>
      </w:pPr>
      <w:r w:rsidRPr="00B06D63">
        <w:rPr>
          <w:rtl/>
        </w:rPr>
        <w:t>[907]</w:t>
      </w:r>
      <w:r w:rsidRPr="00987290">
        <w:rPr>
          <w:rtl/>
        </w:rPr>
        <w:t xml:space="preserve"> 1</w:t>
      </w:r>
      <w:r>
        <w:rPr>
          <w:rtl/>
        </w:rPr>
        <w:t xml:space="preserve"> - </w:t>
      </w:r>
      <w:r w:rsidRPr="00987290">
        <w:rPr>
          <w:rtl/>
        </w:rPr>
        <w:t>محم</w:t>
      </w:r>
      <w:r w:rsidR="00B06D63">
        <w:rPr>
          <w:rFonts w:hint="cs"/>
          <w:rtl/>
        </w:rPr>
        <w:t>ّ</w:t>
      </w:r>
      <w:r w:rsidRPr="00987290">
        <w:rPr>
          <w:rtl/>
        </w:rPr>
        <w:t>د</w:t>
      </w:r>
      <w:r>
        <w:rPr>
          <w:rtl/>
        </w:rPr>
        <w:t xml:space="preserve"> بن يعقوب، عن محمد بن يحيى، عن أحمد بن محمد، عن علي بن الحكم، عن الحسين بن أبي العلاء قال: سألت أبا عبدالله </w:t>
      </w:r>
      <w:r w:rsidR="001E66C8">
        <w:rPr>
          <w:rFonts w:hint="cs"/>
          <w:rtl/>
        </w:rPr>
        <w:t xml:space="preserve">( </w:t>
      </w:r>
      <w:r w:rsidR="001E66C8" w:rsidRPr="00F640F5">
        <w:rPr>
          <w:rStyle w:val="libAlaemChar"/>
          <w:rFonts w:hint="cs"/>
          <w:rtl/>
        </w:rPr>
        <w:t>عليه‌السلام</w:t>
      </w:r>
      <w:r w:rsidR="001E66C8">
        <w:rPr>
          <w:rFonts w:hint="cs"/>
          <w:rtl/>
        </w:rPr>
        <w:t xml:space="preserve"> ) </w:t>
      </w:r>
      <w:r>
        <w:rPr>
          <w:rtl/>
        </w:rPr>
        <w:t>عن البول يصيب الجسد؟ قال: صب عليه الماء مر</w:t>
      </w:r>
      <w:r w:rsidR="001E66C8">
        <w:rPr>
          <w:rFonts w:hint="cs"/>
          <w:rtl/>
        </w:rPr>
        <w:t>ّ</w:t>
      </w:r>
      <w:r>
        <w:rPr>
          <w:rtl/>
        </w:rPr>
        <w:t>تين</w:t>
      </w:r>
      <w:r w:rsidR="00C74906">
        <w:rPr>
          <w:rtl/>
        </w:rPr>
        <w:t>.</w:t>
      </w:r>
    </w:p>
    <w:p w:rsidR="005359CC" w:rsidRDefault="005359CC" w:rsidP="00B06D63">
      <w:pPr>
        <w:pStyle w:val="libNormal"/>
        <w:rPr>
          <w:rtl/>
        </w:rPr>
      </w:pPr>
      <w:r>
        <w:rPr>
          <w:rtl/>
        </w:rPr>
        <w:t>ورواه الشيخ بإسناده، عن محم</w:t>
      </w:r>
      <w:r w:rsidR="001E66C8">
        <w:rPr>
          <w:rFonts w:hint="cs"/>
          <w:rtl/>
        </w:rPr>
        <w:t>ّ</w:t>
      </w:r>
      <w:r>
        <w:rPr>
          <w:rtl/>
        </w:rPr>
        <w:t xml:space="preserve">د بن يعقوب، مثله </w:t>
      </w:r>
      <w:r w:rsidRPr="00D864A7">
        <w:rPr>
          <w:rStyle w:val="libFootnotenumChar"/>
          <w:rtl/>
        </w:rPr>
        <w:t>(1)</w:t>
      </w:r>
      <w:r w:rsidR="00C74906">
        <w:rPr>
          <w:rtl/>
        </w:rPr>
        <w:t>.</w:t>
      </w:r>
    </w:p>
    <w:p w:rsidR="005359CC" w:rsidRDefault="005359CC" w:rsidP="00B06D63">
      <w:pPr>
        <w:pStyle w:val="libNormal"/>
        <w:rPr>
          <w:rtl/>
        </w:rPr>
      </w:pPr>
      <w:r w:rsidRPr="00B06D63">
        <w:rPr>
          <w:rtl/>
        </w:rPr>
        <w:t>[908]</w:t>
      </w:r>
      <w:r w:rsidRPr="00987290">
        <w:rPr>
          <w:rtl/>
        </w:rPr>
        <w:t xml:space="preserve"> 2</w:t>
      </w:r>
      <w:r>
        <w:rPr>
          <w:rtl/>
        </w:rPr>
        <w:t xml:space="preserve"> - قال الكليني: وروي أن</w:t>
      </w:r>
      <w:r w:rsidR="001E66C8">
        <w:rPr>
          <w:rFonts w:hint="cs"/>
          <w:rtl/>
        </w:rPr>
        <w:t>ّ</w:t>
      </w:r>
      <w:r>
        <w:rPr>
          <w:rtl/>
        </w:rPr>
        <w:t>ه يجزي أن يغسل بمثله من الماء إذا كان على رأس الحشفة، وغيره</w:t>
      </w:r>
      <w:r w:rsidR="00C74906">
        <w:rPr>
          <w:rtl/>
        </w:rPr>
        <w:t>.</w:t>
      </w:r>
    </w:p>
    <w:p w:rsidR="005359CC" w:rsidRDefault="005359CC" w:rsidP="00B06D63">
      <w:pPr>
        <w:pStyle w:val="libNormal"/>
        <w:rPr>
          <w:rtl/>
        </w:rPr>
      </w:pPr>
      <w:r w:rsidRPr="00B06D63">
        <w:rPr>
          <w:rtl/>
        </w:rPr>
        <w:t>[909]</w:t>
      </w:r>
      <w:r w:rsidRPr="00987290">
        <w:rPr>
          <w:rtl/>
        </w:rPr>
        <w:t xml:space="preserve"> 3</w:t>
      </w:r>
      <w:r>
        <w:rPr>
          <w:rtl/>
        </w:rPr>
        <w:t xml:space="preserve"> - قال: وروي أن</w:t>
      </w:r>
      <w:r w:rsidR="001E66C8">
        <w:rPr>
          <w:rFonts w:hint="cs"/>
          <w:rtl/>
        </w:rPr>
        <w:t>ّ</w:t>
      </w:r>
      <w:r>
        <w:rPr>
          <w:rtl/>
        </w:rPr>
        <w:t>ه ماء ليس بوسخ، فيحتاج أن يدلك</w:t>
      </w:r>
      <w:r w:rsidR="00C74906">
        <w:rPr>
          <w:rtl/>
        </w:rPr>
        <w:t>.</w:t>
      </w:r>
    </w:p>
    <w:p w:rsidR="005359CC" w:rsidRDefault="005359CC" w:rsidP="00B06D63">
      <w:pPr>
        <w:pStyle w:val="libNormal"/>
        <w:rPr>
          <w:rtl/>
        </w:rPr>
      </w:pPr>
      <w:r w:rsidRPr="00B06D63">
        <w:rPr>
          <w:rtl/>
        </w:rPr>
        <w:t>[910]</w:t>
      </w:r>
      <w:r w:rsidRPr="00987290">
        <w:rPr>
          <w:rtl/>
        </w:rPr>
        <w:t xml:space="preserve"> 4</w:t>
      </w:r>
      <w:r>
        <w:rPr>
          <w:rtl/>
        </w:rPr>
        <w:t xml:space="preserve"> - وعنه، عن أحمد بن محم</w:t>
      </w:r>
      <w:r w:rsidR="001E66C8">
        <w:rPr>
          <w:rFonts w:hint="cs"/>
          <w:rtl/>
        </w:rPr>
        <w:t>ّ</w:t>
      </w:r>
      <w:r>
        <w:rPr>
          <w:rtl/>
        </w:rPr>
        <w:t xml:space="preserve">د، عن علي بن الحكم، عن أبي إسحاق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الفقيه 4: 1</w:t>
      </w:r>
      <w:r w:rsidR="00E4299D">
        <w:rPr>
          <w:rtl/>
        </w:rPr>
        <w:t>/</w:t>
      </w:r>
      <w:r>
        <w:rPr>
          <w:rtl/>
        </w:rPr>
        <w:t>3</w:t>
      </w:r>
      <w:r w:rsidR="00C74906">
        <w:rPr>
          <w:rtl/>
        </w:rPr>
        <w:t>.</w:t>
      </w:r>
    </w:p>
    <w:p w:rsidR="001E66C8" w:rsidRDefault="005359CC" w:rsidP="001D3C86">
      <w:pPr>
        <w:pStyle w:val="libFootnote0"/>
        <w:rPr>
          <w:rtl/>
        </w:rPr>
      </w:pPr>
      <w:r w:rsidRPr="00D864A7">
        <w:rPr>
          <w:rtl/>
        </w:rPr>
        <w:t>5</w:t>
      </w:r>
      <w:r>
        <w:rPr>
          <w:rtl/>
        </w:rPr>
        <w:t xml:space="preserve"> - </w:t>
      </w:r>
      <w:r w:rsidRPr="00D864A7">
        <w:rPr>
          <w:rtl/>
        </w:rPr>
        <w:t>الكافي 3</w:t>
      </w:r>
      <w:r>
        <w:rPr>
          <w:rtl/>
        </w:rPr>
        <w:t>:</w:t>
      </w:r>
      <w:r w:rsidRPr="00D864A7">
        <w:rPr>
          <w:rtl/>
        </w:rPr>
        <w:t xml:space="preserve"> 15</w:t>
      </w:r>
      <w:r w:rsidR="00E4299D">
        <w:rPr>
          <w:rtl/>
        </w:rPr>
        <w:t>/</w:t>
      </w:r>
      <w:r w:rsidRPr="00D864A7">
        <w:rPr>
          <w:rtl/>
        </w:rPr>
        <w:t>3</w:t>
      </w:r>
      <w:r w:rsidRPr="00D864A7">
        <w:rPr>
          <w:rFonts w:hint="cs"/>
          <w:rtl/>
        </w:rPr>
        <w:t xml:space="preserve"> </w:t>
      </w:r>
      <w:r w:rsidR="001E66C8">
        <w:rPr>
          <w:rFonts w:hint="cs"/>
          <w:rtl/>
        </w:rPr>
        <w:t>.</w:t>
      </w:r>
    </w:p>
    <w:p w:rsidR="001E66C8" w:rsidRDefault="005359CC" w:rsidP="001E66C8">
      <w:pPr>
        <w:pStyle w:val="libFootnoteCenterBold"/>
        <w:rPr>
          <w:rtl/>
        </w:rPr>
      </w:pPr>
      <w:r w:rsidRPr="00D864A7">
        <w:rPr>
          <w:rtl/>
        </w:rPr>
        <w:t>الباب 26</w:t>
      </w:r>
    </w:p>
    <w:p w:rsidR="005359CC" w:rsidRPr="00D864A7" w:rsidRDefault="005359CC" w:rsidP="001E66C8">
      <w:pPr>
        <w:pStyle w:val="libFootnoteCenterBold"/>
        <w:rPr>
          <w:rtl/>
        </w:rPr>
      </w:pPr>
      <w:r w:rsidRPr="00D864A7">
        <w:rPr>
          <w:rtl/>
        </w:rPr>
        <w:t>فيه 9 أحاديث</w:t>
      </w:r>
    </w:p>
    <w:p w:rsidR="005359CC" w:rsidRPr="000B5C78" w:rsidRDefault="005359CC" w:rsidP="001D3C86">
      <w:pPr>
        <w:pStyle w:val="libFootnote0"/>
        <w:rPr>
          <w:rtl/>
        </w:rPr>
      </w:pPr>
      <w:r w:rsidRPr="000B5C78">
        <w:rPr>
          <w:rtl/>
        </w:rPr>
        <w:t>1</w:t>
      </w:r>
      <w:r>
        <w:rPr>
          <w:rtl/>
        </w:rPr>
        <w:t xml:space="preserve"> - </w:t>
      </w:r>
      <w:r w:rsidRPr="000B5C78">
        <w:rPr>
          <w:rtl/>
        </w:rPr>
        <w:t>الكافي 3</w:t>
      </w:r>
      <w:r>
        <w:rPr>
          <w:rtl/>
        </w:rPr>
        <w:t>:</w:t>
      </w:r>
      <w:r w:rsidRPr="000B5C78">
        <w:rPr>
          <w:rtl/>
        </w:rPr>
        <w:t xml:space="preserve"> 20</w:t>
      </w:r>
      <w:r w:rsidR="00E4299D">
        <w:rPr>
          <w:rtl/>
        </w:rPr>
        <w:t>/</w:t>
      </w:r>
      <w:r w:rsidRPr="000B5C78">
        <w:rPr>
          <w:rtl/>
        </w:rPr>
        <w:t>7</w:t>
      </w:r>
      <w:r>
        <w:rPr>
          <w:rtl/>
        </w:rPr>
        <w:t>،</w:t>
      </w:r>
      <w:r w:rsidRPr="000B5C78">
        <w:rPr>
          <w:rtl/>
        </w:rPr>
        <w:t xml:space="preserve"> وفي</w:t>
      </w:r>
      <w:r>
        <w:rPr>
          <w:rtl/>
        </w:rPr>
        <w:t>:</w:t>
      </w:r>
      <w:r w:rsidRPr="000B5C78">
        <w:rPr>
          <w:rtl/>
        </w:rPr>
        <w:t xml:space="preserve"> 55</w:t>
      </w:r>
      <w:r w:rsidR="00E4299D">
        <w:rPr>
          <w:rtl/>
        </w:rPr>
        <w:t>/</w:t>
      </w:r>
      <w:r w:rsidRPr="000B5C78">
        <w:rPr>
          <w:rtl/>
        </w:rPr>
        <w:t>1 وأورد صدره في الحديث 4 من الباب 1 من أبواب النجاسات</w:t>
      </w:r>
      <w:r w:rsidR="00C74906">
        <w:rPr>
          <w:rtl/>
        </w:rPr>
        <w:t>.</w:t>
      </w:r>
    </w:p>
    <w:p w:rsidR="005359CC" w:rsidRDefault="005359CC" w:rsidP="001D3C86">
      <w:pPr>
        <w:pStyle w:val="libFootnote0"/>
        <w:rPr>
          <w:rtl/>
        </w:rPr>
      </w:pPr>
      <w:r>
        <w:rPr>
          <w:rtl/>
        </w:rPr>
        <w:t>وأورد ذيله في الحديث 1 من الباب 3 من أبواب النجاسات</w:t>
      </w:r>
      <w:r w:rsidR="00C74906">
        <w:rPr>
          <w:rtl/>
        </w:rPr>
        <w:t>.</w:t>
      </w:r>
    </w:p>
    <w:p w:rsidR="005359CC" w:rsidRPr="00987290" w:rsidRDefault="005359CC" w:rsidP="001D3C86">
      <w:pPr>
        <w:pStyle w:val="libFootnote0"/>
        <w:rPr>
          <w:rtl/>
        </w:rPr>
      </w:pPr>
      <w:r w:rsidRPr="00987290">
        <w:rPr>
          <w:rtl/>
        </w:rPr>
        <w:t>(1) التهذيب 1</w:t>
      </w:r>
      <w:r>
        <w:rPr>
          <w:rtl/>
        </w:rPr>
        <w:t xml:space="preserve">: </w:t>
      </w:r>
      <w:r w:rsidRPr="00987290">
        <w:rPr>
          <w:rtl/>
        </w:rPr>
        <w:t>249</w:t>
      </w:r>
      <w:r w:rsidR="00E4299D">
        <w:rPr>
          <w:rtl/>
        </w:rPr>
        <w:t>/</w:t>
      </w:r>
      <w:r w:rsidRPr="00987290">
        <w:rPr>
          <w:rtl/>
        </w:rPr>
        <w:t>714</w:t>
      </w:r>
      <w:r>
        <w:rPr>
          <w:rtl/>
        </w:rPr>
        <w:t xml:space="preserve">، </w:t>
      </w:r>
      <w:r w:rsidRPr="00987290">
        <w:rPr>
          <w:rtl/>
        </w:rPr>
        <w:t>و 269</w:t>
      </w:r>
      <w:r w:rsidR="00E4299D">
        <w:rPr>
          <w:rtl/>
        </w:rPr>
        <w:t>/</w:t>
      </w:r>
      <w:r w:rsidRPr="00987290">
        <w:rPr>
          <w:rtl/>
        </w:rPr>
        <w:t>790</w:t>
      </w:r>
      <w:r w:rsidR="00C74906">
        <w:rPr>
          <w:rtl/>
        </w:rPr>
        <w:t>.</w:t>
      </w:r>
    </w:p>
    <w:p w:rsidR="005359CC" w:rsidRDefault="005359CC" w:rsidP="001D3C86">
      <w:pPr>
        <w:pStyle w:val="libFootnote0"/>
        <w:rPr>
          <w:rtl/>
        </w:rPr>
      </w:pPr>
      <w:r>
        <w:rPr>
          <w:rtl/>
        </w:rPr>
        <w:t>2 - الكافي 3: 20</w:t>
      </w:r>
      <w:r w:rsidR="00E4299D">
        <w:rPr>
          <w:rtl/>
        </w:rPr>
        <w:t>/</w:t>
      </w:r>
      <w:r>
        <w:rPr>
          <w:rtl/>
        </w:rPr>
        <w:t>7 وأورده في الحديث 5 من الباب 1 من أبواب النجاسات</w:t>
      </w:r>
      <w:r w:rsidR="00C74906">
        <w:rPr>
          <w:rtl/>
        </w:rPr>
        <w:t>.</w:t>
      </w:r>
    </w:p>
    <w:p w:rsidR="005359CC" w:rsidRDefault="005359CC" w:rsidP="001D3C86">
      <w:pPr>
        <w:pStyle w:val="libFootnote0"/>
        <w:rPr>
          <w:rtl/>
        </w:rPr>
      </w:pPr>
      <w:r>
        <w:rPr>
          <w:rtl/>
        </w:rPr>
        <w:t>3 - الكافي 3: 20</w:t>
      </w:r>
      <w:r w:rsidR="00E4299D">
        <w:rPr>
          <w:rtl/>
        </w:rPr>
        <w:t>/</w:t>
      </w:r>
      <w:r>
        <w:rPr>
          <w:rtl/>
        </w:rPr>
        <w:t>7 وأورده في الحديث 6 من الباب 1 من أبواب النجاسات</w:t>
      </w:r>
      <w:r w:rsidR="00C74906">
        <w:rPr>
          <w:rtl/>
        </w:rPr>
        <w:t>.</w:t>
      </w:r>
    </w:p>
    <w:p w:rsidR="005359CC" w:rsidRDefault="005359CC" w:rsidP="001D3C86">
      <w:pPr>
        <w:pStyle w:val="libFootnote0"/>
        <w:rPr>
          <w:rtl/>
        </w:rPr>
      </w:pPr>
      <w:r>
        <w:rPr>
          <w:rtl/>
        </w:rPr>
        <w:t>4 - التهذيب 1: 249</w:t>
      </w:r>
      <w:r w:rsidR="00E4299D">
        <w:rPr>
          <w:rtl/>
        </w:rPr>
        <w:t>/</w:t>
      </w:r>
      <w:r>
        <w:rPr>
          <w:rtl/>
        </w:rPr>
        <w:t xml:space="preserve">716 وأورده </w:t>
      </w:r>
      <w:r w:rsidR="002B46A7">
        <w:rPr>
          <w:rtl/>
        </w:rPr>
        <w:t>أيضاً</w:t>
      </w:r>
      <w:r>
        <w:rPr>
          <w:rtl/>
        </w:rPr>
        <w:t xml:space="preserve"> في الحديث 3 من الباب 1 من أبواب النجاسات</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E66C8">
      <w:pPr>
        <w:pStyle w:val="libNormal0"/>
        <w:rPr>
          <w:rtl/>
        </w:rPr>
      </w:pPr>
      <w:r>
        <w:rPr>
          <w:rtl/>
        </w:rPr>
        <w:lastRenderedPageBreak/>
        <w:t xml:space="preserve">النحوي، عن أبي عبدالله </w:t>
      </w:r>
      <w:r w:rsidR="001E66C8">
        <w:rPr>
          <w:rFonts w:hint="cs"/>
          <w:rtl/>
        </w:rPr>
        <w:t xml:space="preserve">( </w:t>
      </w:r>
      <w:r w:rsidR="001E66C8" w:rsidRPr="00F640F5">
        <w:rPr>
          <w:rStyle w:val="libAlaemChar"/>
          <w:rFonts w:hint="cs"/>
          <w:rtl/>
        </w:rPr>
        <w:t>عليه‌السلام</w:t>
      </w:r>
      <w:r w:rsidR="001E66C8">
        <w:rPr>
          <w:rFonts w:hint="cs"/>
          <w:rtl/>
        </w:rPr>
        <w:t xml:space="preserve"> ) </w:t>
      </w:r>
      <w:r>
        <w:rPr>
          <w:rtl/>
        </w:rPr>
        <w:t>، قال: سألته عن البول يصيب الجسد؟ قال: صب</w:t>
      </w:r>
      <w:r w:rsidR="001E66C8">
        <w:rPr>
          <w:rFonts w:hint="cs"/>
          <w:rtl/>
        </w:rPr>
        <w:t>ّ</w:t>
      </w:r>
      <w:r>
        <w:rPr>
          <w:rtl/>
        </w:rPr>
        <w:t xml:space="preserve"> عليه الماء مر</w:t>
      </w:r>
      <w:r w:rsidR="001E66C8">
        <w:rPr>
          <w:rFonts w:hint="cs"/>
          <w:rtl/>
        </w:rPr>
        <w:t>ّ</w:t>
      </w:r>
      <w:r>
        <w:rPr>
          <w:rtl/>
        </w:rPr>
        <w:t>تين</w:t>
      </w:r>
      <w:r w:rsidR="00C74906">
        <w:rPr>
          <w:rtl/>
        </w:rPr>
        <w:t>.</w:t>
      </w:r>
    </w:p>
    <w:p w:rsidR="005359CC" w:rsidRDefault="005359CC" w:rsidP="0076125E">
      <w:pPr>
        <w:pStyle w:val="libNormal"/>
        <w:rPr>
          <w:rtl/>
        </w:rPr>
      </w:pPr>
      <w:r w:rsidRPr="00D864A7">
        <w:rPr>
          <w:rStyle w:val="libNormalChar"/>
          <w:rtl/>
        </w:rPr>
        <w:t>[911</w:t>
      </w:r>
      <w:r w:rsidRPr="0076125E">
        <w:rPr>
          <w:rtl/>
        </w:rPr>
        <w:t>]</w:t>
      </w:r>
      <w:r w:rsidRPr="00987290">
        <w:rPr>
          <w:rtl/>
        </w:rPr>
        <w:t xml:space="preserve"> 5</w:t>
      </w:r>
      <w:r>
        <w:rPr>
          <w:rtl/>
        </w:rPr>
        <w:t xml:space="preserve"> - محم</w:t>
      </w:r>
      <w:r w:rsidR="001E66C8">
        <w:rPr>
          <w:rFonts w:hint="cs"/>
          <w:rtl/>
        </w:rPr>
        <w:t>ّ</w:t>
      </w:r>
      <w:r>
        <w:rPr>
          <w:rtl/>
        </w:rPr>
        <w:t>د بن الحسن، عن المفيد، عن أحمد بن محم</w:t>
      </w:r>
      <w:r w:rsidR="001E66C8">
        <w:rPr>
          <w:rFonts w:hint="cs"/>
          <w:rtl/>
        </w:rPr>
        <w:t>ّ</w:t>
      </w:r>
      <w:r>
        <w:rPr>
          <w:rtl/>
        </w:rPr>
        <w:t xml:space="preserve">د، عن أبيه، عن سعد بن عبدالله، عن الهيثم بن أبي مسروق النهدي، عن مروك بن عبيد، عن نشيط بن صالح، عن أبي عبدالله </w:t>
      </w:r>
      <w:r w:rsidR="001E66C8">
        <w:rPr>
          <w:rFonts w:hint="cs"/>
          <w:rtl/>
        </w:rPr>
        <w:t xml:space="preserve">( </w:t>
      </w:r>
      <w:r w:rsidR="001E66C8" w:rsidRPr="00F640F5">
        <w:rPr>
          <w:rStyle w:val="libAlaemChar"/>
          <w:rFonts w:hint="cs"/>
          <w:rtl/>
        </w:rPr>
        <w:t>عليه‌السلام</w:t>
      </w:r>
      <w:r w:rsidR="001E66C8">
        <w:rPr>
          <w:rFonts w:hint="cs"/>
          <w:rtl/>
        </w:rPr>
        <w:t xml:space="preserve"> ) </w:t>
      </w:r>
      <w:r>
        <w:rPr>
          <w:rtl/>
        </w:rPr>
        <w:t xml:space="preserve">، قال: سألته: كم يجزي من الماء في </w:t>
      </w:r>
      <w:r w:rsidR="008E749F">
        <w:rPr>
          <w:rtl/>
        </w:rPr>
        <w:t>الا</w:t>
      </w:r>
      <w:r>
        <w:rPr>
          <w:rtl/>
        </w:rPr>
        <w:t>ستنجاء من البول؟ فقال: مثلا ما على الحشفة من البلل</w:t>
      </w:r>
      <w:r w:rsidR="00C74906">
        <w:rPr>
          <w:rtl/>
        </w:rPr>
        <w:t>.</w:t>
      </w:r>
    </w:p>
    <w:p w:rsidR="005359CC" w:rsidRDefault="005359CC" w:rsidP="0076125E">
      <w:pPr>
        <w:pStyle w:val="libNormal"/>
        <w:rPr>
          <w:rtl/>
        </w:rPr>
      </w:pPr>
      <w:r w:rsidRPr="0076125E">
        <w:rPr>
          <w:rtl/>
        </w:rPr>
        <w:t>[912]</w:t>
      </w:r>
      <w:r w:rsidRPr="00987290">
        <w:rPr>
          <w:rtl/>
        </w:rPr>
        <w:t xml:space="preserve"> 6</w:t>
      </w:r>
      <w:r>
        <w:rPr>
          <w:rtl/>
        </w:rPr>
        <w:t xml:space="preserve"> - وبإسناده عن أحمد بن محم</w:t>
      </w:r>
      <w:r w:rsidR="001E66C8">
        <w:rPr>
          <w:rFonts w:hint="cs"/>
          <w:rtl/>
        </w:rPr>
        <w:t>ّ</w:t>
      </w:r>
      <w:r>
        <w:rPr>
          <w:rtl/>
        </w:rPr>
        <w:t>د، عن الحسين بن سعيد، عن حم</w:t>
      </w:r>
      <w:r w:rsidR="001E66C8">
        <w:rPr>
          <w:rFonts w:hint="cs"/>
          <w:rtl/>
        </w:rPr>
        <w:t>ّ</w:t>
      </w:r>
      <w:r>
        <w:rPr>
          <w:rtl/>
        </w:rPr>
        <w:t>اد بن عيسى، عن حريز، عن زرارة قال: كان يستنجي من البول ثلاث مر</w:t>
      </w:r>
      <w:r w:rsidR="001E66C8">
        <w:rPr>
          <w:rFonts w:hint="cs"/>
          <w:rtl/>
        </w:rPr>
        <w:t>ّ</w:t>
      </w:r>
      <w:r>
        <w:rPr>
          <w:rtl/>
        </w:rPr>
        <w:t>ات، ومن الغائط بال</w:t>
      </w:r>
      <w:r w:rsidR="001E66C8">
        <w:rPr>
          <w:rFonts w:hint="cs"/>
          <w:rtl/>
        </w:rPr>
        <w:t>َـ</w:t>
      </w:r>
      <w:r>
        <w:rPr>
          <w:rtl/>
        </w:rPr>
        <w:t>مدر</w:t>
      </w:r>
      <w:r w:rsidR="001E66C8">
        <w:rPr>
          <w:rFonts w:hint="cs"/>
          <w:rtl/>
        </w:rPr>
        <w:t>ِ</w:t>
      </w:r>
      <w:r>
        <w:rPr>
          <w:rtl/>
        </w:rPr>
        <w:t xml:space="preserve"> والخ</w:t>
      </w:r>
      <w:r w:rsidR="001E66C8">
        <w:rPr>
          <w:rFonts w:hint="cs"/>
          <w:rtl/>
        </w:rPr>
        <w:t>ِ</w:t>
      </w:r>
      <w:r>
        <w:rPr>
          <w:rtl/>
        </w:rPr>
        <w:t>ر</w:t>
      </w:r>
      <w:r w:rsidR="001E66C8">
        <w:rPr>
          <w:rFonts w:hint="cs"/>
          <w:rtl/>
        </w:rPr>
        <w:t>َ</w:t>
      </w:r>
      <w:r>
        <w:rPr>
          <w:rtl/>
        </w:rPr>
        <w:t>ق</w:t>
      </w:r>
      <w:r w:rsidR="00C74906">
        <w:rPr>
          <w:rtl/>
        </w:rPr>
        <w:t>.</w:t>
      </w:r>
    </w:p>
    <w:p w:rsidR="005359CC" w:rsidRDefault="005359CC" w:rsidP="0076125E">
      <w:pPr>
        <w:pStyle w:val="libNormal"/>
        <w:rPr>
          <w:rtl/>
        </w:rPr>
      </w:pPr>
      <w:r>
        <w:rPr>
          <w:rtl/>
        </w:rPr>
        <w:t>أقول: ذكر صاحب المنتقى أن</w:t>
      </w:r>
      <w:r w:rsidR="0076125E">
        <w:rPr>
          <w:rFonts w:hint="cs"/>
          <w:rtl/>
        </w:rPr>
        <w:t>ّ</w:t>
      </w:r>
      <w:r>
        <w:rPr>
          <w:rtl/>
        </w:rPr>
        <w:t xml:space="preserve"> ضميركان عائد إلى أبي جعفر </w:t>
      </w:r>
      <w:r w:rsidR="0076125E">
        <w:rPr>
          <w:rFonts w:hint="cs"/>
          <w:rtl/>
        </w:rPr>
        <w:t xml:space="preserve">( </w:t>
      </w:r>
      <w:r w:rsidR="0076125E" w:rsidRPr="00F640F5">
        <w:rPr>
          <w:rStyle w:val="libAlaemChar"/>
          <w:rFonts w:hint="cs"/>
          <w:rtl/>
        </w:rPr>
        <w:t>عليه‌السلام</w:t>
      </w:r>
      <w:r w:rsidR="0076125E">
        <w:rPr>
          <w:rFonts w:hint="cs"/>
          <w:rtl/>
        </w:rPr>
        <w:t xml:space="preserve"> )</w:t>
      </w:r>
      <w:r w:rsidR="0076125E" w:rsidRPr="0076125E">
        <w:rPr>
          <w:rtl/>
        </w:rPr>
        <w:t xml:space="preserve"> </w:t>
      </w:r>
      <w:r w:rsidRPr="00D864A7">
        <w:rPr>
          <w:rStyle w:val="libFootnotenumChar"/>
          <w:rtl/>
        </w:rPr>
        <w:t>(1)</w:t>
      </w:r>
      <w:r w:rsidR="00C74906">
        <w:rPr>
          <w:rtl/>
        </w:rPr>
        <w:t>.</w:t>
      </w:r>
    </w:p>
    <w:p w:rsidR="005359CC" w:rsidRDefault="005359CC" w:rsidP="0076125E">
      <w:pPr>
        <w:pStyle w:val="libNormal"/>
        <w:rPr>
          <w:rtl/>
        </w:rPr>
      </w:pPr>
      <w:r w:rsidRPr="0076125E">
        <w:rPr>
          <w:rtl/>
        </w:rPr>
        <w:t>[913]</w:t>
      </w:r>
      <w:r w:rsidRPr="00987290">
        <w:rPr>
          <w:rtl/>
        </w:rPr>
        <w:t xml:space="preserve"> 7</w:t>
      </w:r>
      <w:r>
        <w:rPr>
          <w:rtl/>
        </w:rPr>
        <w:t xml:space="preserve"> - وبإسناده عن سعد بن عبدالله، عن أحمد بن محم</w:t>
      </w:r>
      <w:r w:rsidR="0076125E">
        <w:rPr>
          <w:rFonts w:hint="cs"/>
          <w:rtl/>
        </w:rPr>
        <w:t>ّ</w:t>
      </w:r>
      <w:r>
        <w:rPr>
          <w:rtl/>
        </w:rPr>
        <w:t xml:space="preserve">د بن عيسى ويعقوب بن يزيد، عن مروك بن عبيد، عن نشيط، عن بعض أصحابنا، عن أبي عبدالله </w:t>
      </w:r>
      <w:r w:rsidR="0076125E">
        <w:rPr>
          <w:rFonts w:hint="cs"/>
          <w:rtl/>
        </w:rPr>
        <w:t xml:space="preserve">( </w:t>
      </w:r>
      <w:r w:rsidR="0076125E" w:rsidRPr="00F640F5">
        <w:rPr>
          <w:rStyle w:val="libAlaemChar"/>
          <w:rFonts w:hint="cs"/>
          <w:rtl/>
        </w:rPr>
        <w:t>عليه‌السلام</w:t>
      </w:r>
      <w:r w:rsidR="0076125E">
        <w:rPr>
          <w:rFonts w:hint="cs"/>
          <w:rtl/>
        </w:rPr>
        <w:t xml:space="preserve"> ) </w:t>
      </w:r>
      <w:r>
        <w:rPr>
          <w:rtl/>
        </w:rPr>
        <w:t>قال: يجزي من البول أن يغسله بم</w:t>
      </w:r>
      <w:r w:rsidR="0076125E">
        <w:rPr>
          <w:rFonts w:hint="cs"/>
          <w:rtl/>
        </w:rPr>
        <w:t>ِ</w:t>
      </w:r>
      <w:r>
        <w:rPr>
          <w:rtl/>
        </w:rPr>
        <w:t>ثله</w:t>
      </w:r>
      <w:r w:rsidR="00C74906">
        <w:rPr>
          <w:rtl/>
        </w:rPr>
        <w:t>.</w:t>
      </w:r>
    </w:p>
    <w:p w:rsidR="005359CC" w:rsidRDefault="005359CC" w:rsidP="0076125E">
      <w:pPr>
        <w:pStyle w:val="libNormal"/>
        <w:rPr>
          <w:rtl/>
        </w:rPr>
      </w:pPr>
      <w:r>
        <w:rPr>
          <w:rtl/>
        </w:rPr>
        <w:t>قال الشيخ: يحتمل أن يكون قوله: بمثله، راجعا</w:t>
      </w:r>
      <w:r w:rsidR="0076125E">
        <w:rPr>
          <w:rFonts w:hint="cs"/>
          <w:rtl/>
        </w:rPr>
        <w:t>ً</w:t>
      </w:r>
      <w:r>
        <w:rPr>
          <w:rtl/>
        </w:rPr>
        <w:t xml:space="preserve"> إلى البول، لا إلى ما بقي على الحشفة، وذلك أكثر مم</w:t>
      </w:r>
      <w:r w:rsidR="0076125E">
        <w:rPr>
          <w:rFonts w:hint="cs"/>
          <w:rtl/>
        </w:rPr>
        <w:t>ّ</w:t>
      </w:r>
      <w:r>
        <w:rPr>
          <w:rtl/>
        </w:rPr>
        <w:t xml:space="preserve">ا اعتبرناه </w:t>
      </w:r>
      <w:r w:rsidRPr="00D864A7">
        <w:rPr>
          <w:rStyle w:val="libFootnotenumChar"/>
          <w:rtl/>
        </w:rPr>
        <w:t>(</w:t>
      </w:r>
      <w:r w:rsidR="0076125E">
        <w:rPr>
          <w:rStyle w:val="libFootnotenumChar"/>
          <w:rFonts w:hint="cs"/>
          <w:rtl/>
        </w:rPr>
        <w:t>2</w:t>
      </w:r>
      <w:r w:rsidRPr="00D864A7">
        <w:rPr>
          <w:rStyle w:val="libFootnotenumChar"/>
          <w:rtl/>
        </w:rPr>
        <w:t>)</w:t>
      </w:r>
      <w:r w:rsidR="00C74906">
        <w:rPr>
          <w:rtl/>
        </w:rPr>
        <w:t>.</w:t>
      </w:r>
    </w:p>
    <w:p w:rsidR="005359CC" w:rsidRDefault="005359CC" w:rsidP="0076125E">
      <w:pPr>
        <w:pStyle w:val="libNormal"/>
        <w:rPr>
          <w:rtl/>
        </w:rPr>
      </w:pPr>
      <w:r w:rsidRPr="0076125E">
        <w:rPr>
          <w:rtl/>
        </w:rPr>
        <w:t>[914]</w:t>
      </w:r>
      <w:r w:rsidRPr="00987290">
        <w:rPr>
          <w:rtl/>
        </w:rPr>
        <w:t xml:space="preserve"> 8</w:t>
      </w:r>
      <w:r>
        <w:rPr>
          <w:rtl/>
        </w:rPr>
        <w:t xml:space="preserve"> - وعن المفيد، عن ابن قولوية، عن أبيه، عن سعد، عن أحمد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التهذيب 1: 35</w:t>
      </w:r>
      <w:r w:rsidR="00E4299D">
        <w:rPr>
          <w:rtl/>
        </w:rPr>
        <w:t>/</w:t>
      </w:r>
      <w:r>
        <w:rPr>
          <w:rtl/>
        </w:rPr>
        <w:t xml:space="preserve">93، ورواه في </w:t>
      </w:r>
      <w:r w:rsidR="008E749F">
        <w:rPr>
          <w:rtl/>
        </w:rPr>
        <w:t>الا</w:t>
      </w:r>
      <w:r>
        <w:rPr>
          <w:rtl/>
        </w:rPr>
        <w:t>ستبصار 1: 49</w:t>
      </w:r>
      <w:r w:rsidR="00E4299D">
        <w:rPr>
          <w:rtl/>
        </w:rPr>
        <w:t>/</w:t>
      </w:r>
      <w:r>
        <w:rPr>
          <w:rtl/>
        </w:rPr>
        <w:t>139</w:t>
      </w:r>
      <w:r w:rsidR="00C74906">
        <w:rPr>
          <w:rtl/>
        </w:rPr>
        <w:t>.</w:t>
      </w:r>
    </w:p>
    <w:p w:rsidR="005359CC" w:rsidRDefault="005359CC" w:rsidP="001D3C86">
      <w:pPr>
        <w:pStyle w:val="libFootnote0"/>
        <w:rPr>
          <w:rtl/>
        </w:rPr>
      </w:pPr>
      <w:r>
        <w:rPr>
          <w:rtl/>
        </w:rPr>
        <w:t>6 - التهذيب 1: 209</w:t>
      </w:r>
      <w:r w:rsidR="00E4299D">
        <w:rPr>
          <w:rtl/>
        </w:rPr>
        <w:t>/</w:t>
      </w:r>
      <w:r>
        <w:rPr>
          <w:rtl/>
        </w:rPr>
        <w:t>606، وفي: 354</w:t>
      </w:r>
      <w:r w:rsidR="00E4299D">
        <w:rPr>
          <w:rtl/>
        </w:rPr>
        <w:t>/</w:t>
      </w:r>
      <w:r>
        <w:rPr>
          <w:rtl/>
        </w:rPr>
        <w:t>1054</w:t>
      </w:r>
      <w:r w:rsidR="00C74906">
        <w:rPr>
          <w:rtl/>
        </w:rPr>
        <w:t>.</w:t>
      </w:r>
    </w:p>
    <w:p w:rsidR="005359CC" w:rsidRPr="00987290" w:rsidRDefault="005359CC" w:rsidP="001D3C86">
      <w:pPr>
        <w:pStyle w:val="libFootnote0"/>
        <w:rPr>
          <w:rtl/>
        </w:rPr>
      </w:pPr>
      <w:r w:rsidRPr="00987290">
        <w:rPr>
          <w:rtl/>
        </w:rPr>
        <w:t>(1) منتقى الجمان 1</w:t>
      </w:r>
      <w:r>
        <w:rPr>
          <w:rtl/>
        </w:rPr>
        <w:t xml:space="preserve">: </w:t>
      </w:r>
      <w:r w:rsidRPr="00987290">
        <w:rPr>
          <w:rtl/>
        </w:rPr>
        <w:t>106</w:t>
      </w:r>
      <w:r w:rsidR="00C74906">
        <w:rPr>
          <w:rtl/>
        </w:rPr>
        <w:t>.</w:t>
      </w:r>
    </w:p>
    <w:p w:rsidR="005359CC" w:rsidRDefault="005359CC" w:rsidP="001D3C86">
      <w:pPr>
        <w:pStyle w:val="libFootnote0"/>
        <w:rPr>
          <w:rtl/>
        </w:rPr>
      </w:pPr>
      <w:r>
        <w:rPr>
          <w:rtl/>
        </w:rPr>
        <w:t>7 - التهذيب 1: 35</w:t>
      </w:r>
      <w:r w:rsidR="00E4299D">
        <w:rPr>
          <w:rtl/>
        </w:rPr>
        <w:t>/</w:t>
      </w:r>
      <w:r>
        <w:rPr>
          <w:rtl/>
        </w:rPr>
        <w:t>94، و</w:t>
      </w:r>
      <w:r w:rsidR="008E749F">
        <w:rPr>
          <w:rtl/>
        </w:rPr>
        <w:t>الا</w:t>
      </w:r>
      <w:r>
        <w:rPr>
          <w:rtl/>
        </w:rPr>
        <w:t>ستبصار 1: 49</w:t>
      </w:r>
      <w:r w:rsidR="00E4299D">
        <w:rPr>
          <w:rtl/>
        </w:rPr>
        <w:t>/</w:t>
      </w:r>
      <w:r>
        <w:rPr>
          <w:rtl/>
        </w:rPr>
        <w:t>140</w:t>
      </w:r>
      <w:r w:rsidR="00C74906">
        <w:rPr>
          <w:rtl/>
        </w:rPr>
        <w:t>.</w:t>
      </w:r>
    </w:p>
    <w:p w:rsidR="005359CC" w:rsidRPr="00987290" w:rsidRDefault="005359CC" w:rsidP="0076125E">
      <w:pPr>
        <w:pStyle w:val="libFootnote0"/>
        <w:rPr>
          <w:rtl/>
        </w:rPr>
      </w:pPr>
      <w:r w:rsidRPr="00987290">
        <w:rPr>
          <w:rtl/>
        </w:rPr>
        <w:t>(</w:t>
      </w:r>
      <w:r w:rsidR="0076125E">
        <w:rPr>
          <w:rFonts w:hint="cs"/>
          <w:rtl/>
        </w:rPr>
        <w:t>2</w:t>
      </w:r>
      <w:r w:rsidRPr="00987290">
        <w:rPr>
          <w:rtl/>
        </w:rPr>
        <w:t xml:space="preserve">) ورد في </w:t>
      </w:r>
      <w:r w:rsidR="0076125E">
        <w:rPr>
          <w:rFonts w:hint="cs"/>
          <w:rtl/>
        </w:rPr>
        <w:t xml:space="preserve">| </w:t>
      </w:r>
      <w:r w:rsidRPr="00987290">
        <w:rPr>
          <w:rtl/>
        </w:rPr>
        <w:t>هامش المخطوط ما نصه « الذي ذكره الشيخ هنا قريب جداً بل هو عين مدلول الحديث</w:t>
      </w:r>
      <w:r w:rsidR="00C74906">
        <w:rPr>
          <w:rtl/>
        </w:rPr>
        <w:t>.</w:t>
      </w:r>
    </w:p>
    <w:p w:rsidR="005359CC" w:rsidRPr="00987290" w:rsidRDefault="005359CC" w:rsidP="001D3C86">
      <w:pPr>
        <w:pStyle w:val="libFootnote0"/>
        <w:rPr>
          <w:rtl/>
        </w:rPr>
      </w:pPr>
      <w:r w:rsidRPr="00987290">
        <w:rPr>
          <w:rtl/>
        </w:rPr>
        <w:t>ولو أريد مثل ما بقي على الحشفة لكان تاويلا</w:t>
      </w:r>
      <w:r w:rsidR="0076125E">
        <w:rPr>
          <w:rFonts w:hint="cs"/>
          <w:rtl/>
        </w:rPr>
        <w:t>ً</w:t>
      </w:r>
      <w:r w:rsidRPr="00987290">
        <w:rPr>
          <w:rtl/>
        </w:rPr>
        <w:t xml:space="preserve"> بعيدا</w:t>
      </w:r>
      <w:r w:rsidR="0076125E">
        <w:rPr>
          <w:rFonts w:hint="cs"/>
          <w:rtl/>
        </w:rPr>
        <w:t>ً</w:t>
      </w:r>
      <w:r w:rsidRPr="00987290">
        <w:rPr>
          <w:rtl/>
        </w:rPr>
        <w:t xml:space="preserve"> جداً نعم الزيادة محمول على </w:t>
      </w:r>
      <w:r w:rsidR="008E749F">
        <w:rPr>
          <w:rtl/>
        </w:rPr>
        <w:t>الا</w:t>
      </w:r>
      <w:r w:rsidRPr="00987290">
        <w:rPr>
          <w:rtl/>
        </w:rPr>
        <w:t>ستحباب وفيه اعتبار الصب مرتين فان البول لا يكاد يزيد على ذلك فتدبر » ( منه قده )</w:t>
      </w:r>
      <w:r w:rsidR="00C74906">
        <w:rPr>
          <w:rtl/>
        </w:rPr>
        <w:t>.</w:t>
      </w:r>
    </w:p>
    <w:p w:rsidR="005359CC" w:rsidRDefault="005359CC" w:rsidP="001D3C86">
      <w:pPr>
        <w:pStyle w:val="libFootnote0"/>
        <w:rPr>
          <w:rtl/>
        </w:rPr>
      </w:pPr>
      <w:r>
        <w:rPr>
          <w:rtl/>
        </w:rPr>
        <w:t>8 - التهذيب 1: 35</w:t>
      </w:r>
      <w:r w:rsidR="00E4299D">
        <w:rPr>
          <w:rtl/>
        </w:rPr>
        <w:t>/</w:t>
      </w:r>
      <w:r>
        <w:rPr>
          <w:rtl/>
        </w:rPr>
        <w:t xml:space="preserve"> 95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76125E">
      <w:pPr>
        <w:pStyle w:val="libNormal0"/>
        <w:rPr>
          <w:rtl/>
        </w:rPr>
      </w:pPr>
      <w:r>
        <w:rPr>
          <w:rtl/>
        </w:rPr>
        <w:lastRenderedPageBreak/>
        <w:t>وعبدالله ابني محم</w:t>
      </w:r>
      <w:r w:rsidR="0076125E">
        <w:rPr>
          <w:rFonts w:hint="cs"/>
          <w:rtl/>
        </w:rPr>
        <w:t>ّ</w:t>
      </w:r>
      <w:r>
        <w:rPr>
          <w:rtl/>
        </w:rPr>
        <w:t xml:space="preserve">د بن عيسى، عن داود الصرمي قال: رأيت أبا الحسن الثالث </w:t>
      </w:r>
      <w:r w:rsidR="0076125E">
        <w:rPr>
          <w:rFonts w:hint="cs"/>
          <w:rtl/>
        </w:rPr>
        <w:t xml:space="preserve">( </w:t>
      </w:r>
      <w:r w:rsidR="0076125E" w:rsidRPr="00F640F5">
        <w:rPr>
          <w:rStyle w:val="libAlaemChar"/>
          <w:rFonts w:hint="cs"/>
          <w:rtl/>
        </w:rPr>
        <w:t>عليه‌السلام</w:t>
      </w:r>
      <w:r w:rsidR="0076125E">
        <w:rPr>
          <w:rFonts w:hint="cs"/>
          <w:rtl/>
        </w:rPr>
        <w:t xml:space="preserve"> ) </w:t>
      </w:r>
      <w:r>
        <w:rPr>
          <w:rtl/>
        </w:rPr>
        <w:t>- غير مر</w:t>
      </w:r>
      <w:r w:rsidR="0076125E">
        <w:rPr>
          <w:rFonts w:hint="cs"/>
          <w:rtl/>
        </w:rPr>
        <w:t>ّ</w:t>
      </w:r>
      <w:r>
        <w:rPr>
          <w:rtl/>
        </w:rPr>
        <w:t>ة - يبول ويتناول كوزا</w:t>
      </w:r>
      <w:r w:rsidR="0076125E">
        <w:rPr>
          <w:rFonts w:hint="cs"/>
          <w:rtl/>
        </w:rPr>
        <w:t>ً</w:t>
      </w:r>
      <w:r>
        <w:rPr>
          <w:rtl/>
        </w:rPr>
        <w:t xml:space="preserve"> صغيرا</w:t>
      </w:r>
      <w:r w:rsidR="0076125E">
        <w:rPr>
          <w:rFonts w:hint="cs"/>
          <w:rtl/>
        </w:rPr>
        <w:t>ً</w:t>
      </w:r>
      <w:r>
        <w:rPr>
          <w:rtl/>
        </w:rPr>
        <w:t>، ويصب</w:t>
      </w:r>
      <w:r w:rsidR="0076125E">
        <w:rPr>
          <w:rFonts w:hint="cs"/>
          <w:rtl/>
        </w:rPr>
        <w:t>ّ</w:t>
      </w:r>
      <w:r>
        <w:rPr>
          <w:rtl/>
        </w:rPr>
        <w:t xml:space="preserve"> الماء عليه من ساعته</w:t>
      </w:r>
      <w:r w:rsidR="00C74906">
        <w:rPr>
          <w:rtl/>
        </w:rPr>
        <w:t>.</w:t>
      </w:r>
    </w:p>
    <w:p w:rsidR="005359CC" w:rsidRDefault="005359CC" w:rsidP="0076125E">
      <w:pPr>
        <w:pStyle w:val="libNormal"/>
        <w:rPr>
          <w:rtl/>
        </w:rPr>
      </w:pPr>
      <w:r>
        <w:rPr>
          <w:rtl/>
        </w:rPr>
        <w:t>قال الشيخ: قوله: يصب</w:t>
      </w:r>
      <w:r w:rsidR="0076125E">
        <w:rPr>
          <w:rFonts w:hint="cs"/>
          <w:rtl/>
        </w:rPr>
        <w:t>ّ</w:t>
      </w:r>
      <w:r>
        <w:rPr>
          <w:rtl/>
        </w:rPr>
        <w:t xml:space="preserve"> عليه الماء، يدل</w:t>
      </w:r>
      <w:r w:rsidR="0076125E">
        <w:rPr>
          <w:rFonts w:hint="cs"/>
          <w:rtl/>
        </w:rPr>
        <w:t>ّ</w:t>
      </w:r>
      <w:r>
        <w:rPr>
          <w:rtl/>
        </w:rPr>
        <w:t xml:space="preserve"> على أن</w:t>
      </w:r>
      <w:r w:rsidR="0076125E">
        <w:rPr>
          <w:rFonts w:hint="cs"/>
          <w:rtl/>
        </w:rPr>
        <w:t>ّ</w:t>
      </w:r>
      <w:r>
        <w:rPr>
          <w:rtl/>
        </w:rPr>
        <w:t xml:space="preserve"> قدر الماء أكثر من مقدار بقي</w:t>
      </w:r>
      <w:r w:rsidR="0076125E">
        <w:rPr>
          <w:rFonts w:hint="cs"/>
          <w:rtl/>
        </w:rPr>
        <w:t>ّ</w:t>
      </w:r>
      <w:r>
        <w:rPr>
          <w:rtl/>
        </w:rPr>
        <w:t>ة البول، لأن</w:t>
      </w:r>
      <w:r w:rsidR="0076125E">
        <w:rPr>
          <w:rFonts w:hint="cs"/>
          <w:rtl/>
        </w:rPr>
        <w:t>ّ</w:t>
      </w:r>
      <w:r>
        <w:rPr>
          <w:rtl/>
        </w:rPr>
        <w:t>ه لا ينصب</w:t>
      </w:r>
      <w:r w:rsidR="0076125E">
        <w:rPr>
          <w:rFonts w:hint="cs"/>
          <w:rtl/>
        </w:rPr>
        <w:t>ّ</w:t>
      </w:r>
      <w:r>
        <w:rPr>
          <w:rtl/>
        </w:rPr>
        <w:t xml:space="preserve"> </w:t>
      </w:r>
      <w:r w:rsidR="0076125E">
        <w:rPr>
          <w:rFonts w:hint="cs"/>
          <w:rtl/>
        </w:rPr>
        <w:t>إ</w:t>
      </w:r>
      <w:r w:rsidR="008E749F">
        <w:rPr>
          <w:rtl/>
        </w:rPr>
        <w:t>ل</w:t>
      </w:r>
      <w:r w:rsidR="0076125E">
        <w:rPr>
          <w:rFonts w:hint="cs"/>
          <w:rtl/>
        </w:rPr>
        <w:t>ّ</w:t>
      </w:r>
      <w:r w:rsidR="008E749F">
        <w:rPr>
          <w:rtl/>
        </w:rPr>
        <w:t>ا</w:t>
      </w:r>
      <w:r>
        <w:rPr>
          <w:rtl/>
        </w:rPr>
        <w:t xml:space="preserve"> مقدار يزيد على ذلك</w:t>
      </w:r>
      <w:r w:rsidR="00C74906">
        <w:rPr>
          <w:rtl/>
        </w:rPr>
        <w:t>.</w:t>
      </w:r>
    </w:p>
    <w:p w:rsidR="005359CC" w:rsidRDefault="005359CC" w:rsidP="0076125E">
      <w:pPr>
        <w:pStyle w:val="libNormal"/>
        <w:rPr>
          <w:rtl/>
        </w:rPr>
      </w:pPr>
      <w:r>
        <w:rPr>
          <w:rtl/>
        </w:rPr>
        <w:t>أقول: قد عرفت أن</w:t>
      </w:r>
      <w:r w:rsidR="0076125E">
        <w:rPr>
          <w:rFonts w:hint="cs"/>
          <w:rtl/>
        </w:rPr>
        <w:t>ّ</w:t>
      </w:r>
      <w:r>
        <w:rPr>
          <w:rtl/>
        </w:rPr>
        <w:t xml:space="preserve"> مجر</w:t>
      </w:r>
      <w:r w:rsidR="0076125E">
        <w:rPr>
          <w:rFonts w:hint="cs"/>
          <w:rtl/>
        </w:rPr>
        <w:t>ّ</w:t>
      </w:r>
      <w:r>
        <w:rPr>
          <w:rtl/>
        </w:rPr>
        <w:t>د الفعل لا يدل</w:t>
      </w:r>
      <w:r w:rsidR="0076125E">
        <w:rPr>
          <w:rFonts w:hint="cs"/>
          <w:rtl/>
        </w:rPr>
        <w:t>ّ</w:t>
      </w:r>
      <w:r>
        <w:rPr>
          <w:rtl/>
        </w:rPr>
        <w:t xml:space="preserve"> على الوجوب، فيحمل ما زاد على الم</w:t>
      </w:r>
      <w:r w:rsidR="0076125E">
        <w:rPr>
          <w:rFonts w:hint="cs"/>
          <w:rtl/>
        </w:rPr>
        <w:t>ِ</w:t>
      </w:r>
      <w:r>
        <w:rPr>
          <w:rtl/>
        </w:rPr>
        <w:t xml:space="preserve">ثلين على </w:t>
      </w:r>
      <w:r w:rsidR="008E749F">
        <w:rPr>
          <w:rtl/>
        </w:rPr>
        <w:t>الا</w:t>
      </w:r>
      <w:r>
        <w:rPr>
          <w:rtl/>
        </w:rPr>
        <w:t>ستحباب</w:t>
      </w:r>
      <w:r w:rsidR="00C74906">
        <w:rPr>
          <w:rtl/>
        </w:rPr>
        <w:t>.</w:t>
      </w:r>
    </w:p>
    <w:p w:rsidR="005359CC" w:rsidRDefault="005359CC" w:rsidP="0076125E">
      <w:pPr>
        <w:pStyle w:val="libNormal"/>
        <w:rPr>
          <w:rtl/>
        </w:rPr>
      </w:pPr>
      <w:r w:rsidRPr="0076125E">
        <w:rPr>
          <w:rtl/>
        </w:rPr>
        <w:t>[915]</w:t>
      </w:r>
      <w:r w:rsidRPr="00987290">
        <w:rPr>
          <w:rtl/>
        </w:rPr>
        <w:t xml:space="preserve"> 9</w:t>
      </w:r>
      <w:r>
        <w:rPr>
          <w:rtl/>
        </w:rPr>
        <w:t xml:space="preserve"> - محم</w:t>
      </w:r>
      <w:r w:rsidR="0076125E">
        <w:rPr>
          <w:rFonts w:hint="cs"/>
          <w:rtl/>
        </w:rPr>
        <w:t>ّ</w:t>
      </w:r>
      <w:r w:rsidR="0076125E">
        <w:rPr>
          <w:rtl/>
        </w:rPr>
        <w:t xml:space="preserve">د بن إدريس في </w:t>
      </w:r>
      <w:r w:rsidR="0076125E">
        <w:rPr>
          <w:rFonts w:hint="cs"/>
          <w:rtl/>
        </w:rPr>
        <w:t>آ</w:t>
      </w:r>
      <w:r>
        <w:rPr>
          <w:rtl/>
        </w:rPr>
        <w:t>خر ( السرائر ) نقلا</w:t>
      </w:r>
      <w:r w:rsidR="0076125E">
        <w:rPr>
          <w:rFonts w:hint="cs"/>
          <w:rtl/>
        </w:rPr>
        <w:t>ً</w:t>
      </w:r>
      <w:r>
        <w:rPr>
          <w:rtl/>
        </w:rPr>
        <w:t xml:space="preserve"> من كتاب ( النوادر ) لأحمد بن محم</w:t>
      </w:r>
      <w:r w:rsidR="0076125E">
        <w:rPr>
          <w:rFonts w:hint="cs"/>
          <w:rtl/>
        </w:rPr>
        <w:t>ّ</w:t>
      </w:r>
      <w:r>
        <w:rPr>
          <w:rtl/>
        </w:rPr>
        <w:t>د بن أبي نصر البزنطي قال: سألته عن البول يصيب الجسد؟ قال: صب</w:t>
      </w:r>
      <w:r w:rsidR="0076125E">
        <w:rPr>
          <w:rFonts w:hint="cs"/>
          <w:rtl/>
        </w:rPr>
        <w:t>ّ</w:t>
      </w:r>
      <w:r>
        <w:rPr>
          <w:rtl/>
        </w:rPr>
        <w:t xml:space="preserve"> عليه الماء مر</w:t>
      </w:r>
      <w:r w:rsidR="0076125E">
        <w:rPr>
          <w:rFonts w:hint="cs"/>
          <w:rtl/>
        </w:rPr>
        <w:t>ّ</w:t>
      </w:r>
      <w:r>
        <w:rPr>
          <w:rtl/>
        </w:rPr>
        <w:t>تين، فإن</w:t>
      </w:r>
      <w:r w:rsidR="0076125E">
        <w:rPr>
          <w:rFonts w:hint="cs"/>
          <w:rtl/>
        </w:rPr>
        <w:t>ّ</w:t>
      </w:r>
      <w:r>
        <w:rPr>
          <w:rtl/>
        </w:rPr>
        <w:t>ما هو ماء</w:t>
      </w:r>
      <w:r w:rsidR="00C74906">
        <w:rPr>
          <w:rtl/>
        </w:rPr>
        <w:t>.</w:t>
      </w:r>
    </w:p>
    <w:p w:rsidR="005359CC" w:rsidRDefault="005359CC" w:rsidP="0076125E">
      <w:pPr>
        <w:pStyle w:val="libNormal"/>
        <w:rPr>
          <w:rtl/>
        </w:rPr>
      </w:pPr>
      <w:r>
        <w:rPr>
          <w:rtl/>
        </w:rPr>
        <w:t>أقول: وتقد</w:t>
      </w:r>
      <w:r w:rsidR="0076125E">
        <w:rPr>
          <w:rFonts w:hint="cs"/>
          <w:rtl/>
        </w:rPr>
        <w:t>ّ</w:t>
      </w:r>
      <w:r>
        <w:rPr>
          <w:rtl/>
        </w:rPr>
        <w:t>م ما يدل</w:t>
      </w:r>
      <w:r w:rsidR="0076125E">
        <w:rPr>
          <w:rFonts w:hint="cs"/>
          <w:rtl/>
        </w:rPr>
        <w:t>ّ</w:t>
      </w:r>
      <w:r>
        <w:rPr>
          <w:rtl/>
        </w:rPr>
        <w:t xml:space="preserve"> على أن</w:t>
      </w:r>
      <w:r w:rsidR="0076125E">
        <w:rPr>
          <w:rFonts w:hint="cs"/>
          <w:rtl/>
        </w:rPr>
        <w:t>ّ</w:t>
      </w:r>
      <w:r>
        <w:rPr>
          <w:rtl/>
        </w:rPr>
        <w:t xml:space="preserve">ه لا يجزي هنا غير الماء </w:t>
      </w:r>
      <w:r w:rsidRPr="00D864A7">
        <w:rPr>
          <w:rStyle w:val="libFootnotenumChar"/>
          <w:rtl/>
        </w:rPr>
        <w:t>(1)</w:t>
      </w:r>
      <w:r>
        <w:rPr>
          <w:rtl/>
        </w:rPr>
        <w:t>، ويأتي ما يدل</w:t>
      </w:r>
      <w:r w:rsidR="0076125E">
        <w:rPr>
          <w:rFonts w:hint="cs"/>
          <w:rtl/>
        </w:rPr>
        <w:t>ّ</w:t>
      </w:r>
      <w:r>
        <w:rPr>
          <w:rtl/>
        </w:rPr>
        <w:t xml:space="preserve"> عليه </w:t>
      </w:r>
      <w:r w:rsidRPr="00D864A7">
        <w:rPr>
          <w:rStyle w:val="libFootnotenumChar"/>
          <w:rtl/>
        </w:rPr>
        <w:t>(2)</w:t>
      </w:r>
      <w:r w:rsidR="00C74906">
        <w:rPr>
          <w:rtl/>
        </w:rPr>
        <w:t>.</w:t>
      </w:r>
    </w:p>
    <w:p w:rsidR="005359CC" w:rsidRDefault="005359CC" w:rsidP="005359CC">
      <w:pPr>
        <w:pStyle w:val="Heading2Center"/>
        <w:rPr>
          <w:rtl/>
        </w:rPr>
      </w:pPr>
      <w:bookmarkStart w:id="817" w:name="_Toc272839463"/>
      <w:bookmarkStart w:id="818" w:name="_Toc272839751"/>
      <w:bookmarkStart w:id="819" w:name="_Toc299780367"/>
      <w:bookmarkStart w:id="820" w:name="_Toc370728453"/>
      <w:bookmarkStart w:id="821" w:name="_Toc388259298"/>
      <w:bookmarkStart w:id="822" w:name="_Toc261404929"/>
      <w:r>
        <w:rPr>
          <w:rtl/>
        </w:rPr>
        <w:t xml:space="preserve">27 - باب عدم وجوب </w:t>
      </w:r>
      <w:r w:rsidR="008E749F">
        <w:rPr>
          <w:rtl/>
        </w:rPr>
        <w:t>الا</w:t>
      </w:r>
      <w:r>
        <w:rPr>
          <w:rtl/>
        </w:rPr>
        <w:t>ستنجاء من النوم، والريح، وعدم</w:t>
      </w:r>
      <w:bookmarkEnd w:id="817"/>
      <w:bookmarkEnd w:id="818"/>
      <w:bookmarkEnd w:id="819"/>
      <w:r>
        <w:rPr>
          <w:rFonts w:hint="cs"/>
          <w:rtl/>
        </w:rPr>
        <w:t xml:space="preserve"> </w:t>
      </w:r>
      <w:r>
        <w:rPr>
          <w:rtl/>
        </w:rPr>
        <w:t xml:space="preserve">استحبابه </w:t>
      </w:r>
      <w:r w:rsidR="002B46A7">
        <w:rPr>
          <w:rtl/>
        </w:rPr>
        <w:t>أيضاً</w:t>
      </w:r>
      <w:bookmarkEnd w:id="820"/>
      <w:bookmarkEnd w:id="821"/>
      <w:bookmarkEnd w:id="822"/>
    </w:p>
    <w:p w:rsidR="005359CC" w:rsidRDefault="005359CC" w:rsidP="006A69BA">
      <w:pPr>
        <w:pStyle w:val="libNormal"/>
        <w:rPr>
          <w:rtl/>
        </w:rPr>
      </w:pPr>
      <w:r w:rsidRPr="00D864A7">
        <w:rPr>
          <w:rStyle w:val="libNormalChar"/>
          <w:rtl/>
        </w:rPr>
        <w:t>[916]</w:t>
      </w:r>
      <w:r w:rsidRPr="00987290">
        <w:rPr>
          <w:rtl/>
        </w:rPr>
        <w:t xml:space="preserve"> 1</w:t>
      </w:r>
      <w:r>
        <w:rPr>
          <w:rtl/>
        </w:rPr>
        <w:t xml:space="preserve"> - </w:t>
      </w:r>
      <w:r w:rsidRPr="00987290">
        <w:rPr>
          <w:rtl/>
        </w:rPr>
        <w:t>محم</w:t>
      </w:r>
      <w:r w:rsidR="006A69BA">
        <w:rPr>
          <w:rFonts w:hint="cs"/>
          <w:rtl/>
        </w:rPr>
        <w:t>ّ</w:t>
      </w:r>
      <w:r w:rsidRPr="00987290">
        <w:rPr>
          <w:rtl/>
        </w:rPr>
        <w:t>د</w:t>
      </w:r>
      <w:r>
        <w:rPr>
          <w:rtl/>
        </w:rPr>
        <w:t xml:space="preserve"> بن الحسن بإسناده عن الحسين بن سعيد، عن سليمان بن جعفر الجعفري قال: رأيت أبا الحسن </w:t>
      </w:r>
      <w:r w:rsidR="006A69BA">
        <w:rPr>
          <w:rFonts w:hint="cs"/>
          <w:rtl/>
        </w:rPr>
        <w:t xml:space="preserve">( </w:t>
      </w:r>
      <w:r w:rsidR="006A69BA" w:rsidRPr="00F640F5">
        <w:rPr>
          <w:rStyle w:val="libAlaemChar"/>
          <w:rFonts w:hint="cs"/>
          <w:rtl/>
        </w:rPr>
        <w:t>عليه‌السلام</w:t>
      </w:r>
      <w:r w:rsidR="006A69BA">
        <w:rPr>
          <w:rFonts w:hint="cs"/>
          <w:rtl/>
        </w:rPr>
        <w:t xml:space="preserve"> ) </w:t>
      </w:r>
      <w:r>
        <w:rPr>
          <w:rtl/>
        </w:rPr>
        <w:t>يستيقظ من نومه، يتوض</w:t>
      </w:r>
      <w:r w:rsidR="006A69BA">
        <w:rPr>
          <w:rFonts w:hint="cs"/>
          <w:rtl/>
        </w:rPr>
        <w:t>ّ</w:t>
      </w:r>
      <w:r>
        <w:rPr>
          <w:rtl/>
        </w:rPr>
        <w:t>أ ولا يستنجي، وقال - كالمتعج</w:t>
      </w:r>
      <w:r w:rsidR="006A69BA">
        <w:rPr>
          <w:rFonts w:hint="cs"/>
          <w:rtl/>
        </w:rPr>
        <w:t>ّ</w:t>
      </w:r>
      <w:r>
        <w:rPr>
          <w:rtl/>
        </w:rPr>
        <w:t>ب من رجل سم</w:t>
      </w:r>
      <w:r w:rsidR="006A69BA">
        <w:rPr>
          <w:rFonts w:hint="cs"/>
          <w:rtl/>
        </w:rPr>
        <w:t>ّ</w:t>
      </w:r>
      <w:r>
        <w:rPr>
          <w:rtl/>
        </w:rPr>
        <w:t>اه -: بلغني أن</w:t>
      </w:r>
      <w:r w:rsidR="006A69BA">
        <w:rPr>
          <w:rFonts w:hint="cs"/>
          <w:rtl/>
        </w:rPr>
        <w:t>ّ</w:t>
      </w:r>
      <w:r>
        <w:rPr>
          <w:rtl/>
        </w:rPr>
        <w:t>ه إذا خرجت منه الريح استنجى</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9 - السرائر: 473</w:t>
      </w:r>
      <w:r w:rsidR="00C74906">
        <w:rPr>
          <w:rtl/>
        </w:rPr>
        <w:t>.</w:t>
      </w:r>
    </w:p>
    <w:p w:rsidR="005359CC" w:rsidRPr="00987290" w:rsidRDefault="005359CC" w:rsidP="001D3C86">
      <w:pPr>
        <w:pStyle w:val="libFootnote0"/>
        <w:rPr>
          <w:rtl/>
        </w:rPr>
      </w:pPr>
      <w:r w:rsidRPr="00987290">
        <w:rPr>
          <w:rtl/>
        </w:rPr>
        <w:t xml:space="preserve">(1) تقدم ما يدل على ذلك في الحديث 1 </w:t>
      </w:r>
      <w:r>
        <w:rPr>
          <w:rtl/>
        </w:rPr>
        <w:t>و 4</w:t>
      </w:r>
      <w:r w:rsidRPr="00987290">
        <w:rPr>
          <w:rtl/>
        </w:rPr>
        <w:t xml:space="preserve"> </w:t>
      </w:r>
      <w:r>
        <w:rPr>
          <w:rtl/>
        </w:rPr>
        <w:t>و 6</w:t>
      </w:r>
      <w:r w:rsidRPr="00987290">
        <w:rPr>
          <w:rtl/>
        </w:rPr>
        <w:t xml:space="preserve"> من الباب 9 من هذه </w:t>
      </w:r>
      <w:r w:rsidR="006A69BA">
        <w:rPr>
          <w:rtl/>
        </w:rPr>
        <w:t>ال</w:t>
      </w:r>
      <w:r w:rsidR="006A69BA">
        <w:rPr>
          <w:rFonts w:hint="cs"/>
          <w:rtl/>
        </w:rPr>
        <w:t>أ</w:t>
      </w:r>
      <w:r w:rsidRPr="00987290">
        <w:rPr>
          <w:rtl/>
        </w:rPr>
        <w:t>بواب</w:t>
      </w:r>
      <w:r w:rsidR="00C74906">
        <w:rPr>
          <w:rtl/>
        </w:rPr>
        <w:t>.</w:t>
      </w:r>
    </w:p>
    <w:p w:rsidR="005359CC" w:rsidRPr="00987290" w:rsidRDefault="005359CC" w:rsidP="001D3C86">
      <w:pPr>
        <w:pStyle w:val="libFootnote0"/>
        <w:rPr>
          <w:rtl/>
        </w:rPr>
      </w:pPr>
      <w:r w:rsidRPr="00987290">
        <w:rPr>
          <w:rtl/>
        </w:rPr>
        <w:t xml:space="preserve">(2) يأتي ما يدل عليه في الباب 31 من هذه </w:t>
      </w:r>
      <w:r w:rsidR="006A69BA">
        <w:rPr>
          <w:rtl/>
        </w:rPr>
        <w:t>ال</w:t>
      </w:r>
      <w:r w:rsidR="006A69BA">
        <w:rPr>
          <w:rFonts w:hint="cs"/>
          <w:rtl/>
        </w:rPr>
        <w:t>أ</w:t>
      </w:r>
      <w:r w:rsidRPr="00987290">
        <w:rPr>
          <w:rtl/>
        </w:rPr>
        <w:t>بواب</w:t>
      </w:r>
      <w:r w:rsidR="00C74906">
        <w:rPr>
          <w:rtl/>
        </w:rPr>
        <w:t>.</w:t>
      </w:r>
    </w:p>
    <w:p w:rsidR="005359CC" w:rsidRDefault="005359CC" w:rsidP="00A60E46">
      <w:pPr>
        <w:pStyle w:val="libFootnoteCenterBold"/>
        <w:rPr>
          <w:rtl/>
        </w:rPr>
      </w:pPr>
      <w:r>
        <w:rPr>
          <w:rtl/>
        </w:rPr>
        <w:t>الباب 27</w:t>
      </w:r>
    </w:p>
    <w:p w:rsidR="005359CC" w:rsidRDefault="005359CC" w:rsidP="00A60E46">
      <w:pPr>
        <w:pStyle w:val="libFootnoteCenterBold"/>
        <w:rPr>
          <w:rtl/>
        </w:rPr>
      </w:pPr>
      <w:r>
        <w:rPr>
          <w:rtl/>
        </w:rPr>
        <w:t>فيه حديثان</w:t>
      </w:r>
    </w:p>
    <w:p w:rsidR="005359CC" w:rsidRDefault="005359CC" w:rsidP="001D3C86">
      <w:pPr>
        <w:pStyle w:val="libFootnote0"/>
        <w:rPr>
          <w:rtl/>
        </w:rPr>
      </w:pPr>
      <w:r>
        <w:rPr>
          <w:rtl/>
        </w:rPr>
        <w:t>1 - التهذيب 1: 44</w:t>
      </w:r>
      <w:r w:rsidR="00E4299D">
        <w:rPr>
          <w:rtl/>
        </w:rPr>
        <w:t>/</w:t>
      </w:r>
      <w:r>
        <w:rPr>
          <w:rtl/>
        </w:rPr>
        <w:t>124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A60E46">
      <w:pPr>
        <w:pStyle w:val="libNormal"/>
        <w:rPr>
          <w:rtl/>
        </w:rPr>
      </w:pPr>
      <w:r>
        <w:rPr>
          <w:rtl/>
        </w:rPr>
        <w:lastRenderedPageBreak/>
        <w:t>ورواه الصدوق مرسلا</w:t>
      </w:r>
      <w:r w:rsidR="00A60E46">
        <w:rPr>
          <w:rFonts w:hint="cs"/>
          <w:rtl/>
        </w:rPr>
        <w:t>ً</w:t>
      </w:r>
      <w:r>
        <w:rPr>
          <w:rtl/>
        </w:rPr>
        <w:t xml:space="preserve"> عن الرضا </w:t>
      </w:r>
      <w:r w:rsidR="00A60E46">
        <w:rPr>
          <w:rFonts w:hint="cs"/>
          <w:rtl/>
        </w:rPr>
        <w:t xml:space="preserve">( </w:t>
      </w:r>
      <w:r w:rsidR="00A60E46" w:rsidRPr="00F640F5">
        <w:rPr>
          <w:rStyle w:val="libAlaemChar"/>
          <w:rFonts w:hint="cs"/>
          <w:rtl/>
        </w:rPr>
        <w:t>عليه‌السلام</w:t>
      </w:r>
      <w:r w:rsidR="00A60E46">
        <w:rPr>
          <w:rFonts w:hint="cs"/>
          <w:rtl/>
        </w:rPr>
        <w:t xml:space="preserve"> )</w:t>
      </w:r>
      <w:r w:rsidR="00A60E46" w:rsidRPr="00A60E46">
        <w:rPr>
          <w:rtl/>
        </w:rPr>
        <w:t xml:space="preserve"> </w:t>
      </w:r>
      <w:r w:rsidRPr="00D864A7">
        <w:rPr>
          <w:rStyle w:val="libFootnotenumChar"/>
          <w:rtl/>
        </w:rPr>
        <w:t>(1)</w:t>
      </w:r>
      <w:r w:rsidR="00C74906">
        <w:rPr>
          <w:rtl/>
        </w:rPr>
        <w:t>.</w:t>
      </w:r>
    </w:p>
    <w:p w:rsidR="005359CC" w:rsidRDefault="005359CC" w:rsidP="00876A00">
      <w:pPr>
        <w:pStyle w:val="libNormal"/>
        <w:rPr>
          <w:rtl/>
        </w:rPr>
      </w:pPr>
      <w:r w:rsidRPr="00A60E46">
        <w:rPr>
          <w:rtl/>
        </w:rPr>
        <w:t>[917]</w:t>
      </w:r>
      <w:r w:rsidRPr="00987290">
        <w:rPr>
          <w:rtl/>
        </w:rPr>
        <w:t xml:space="preserve"> 2</w:t>
      </w:r>
      <w:r>
        <w:rPr>
          <w:rtl/>
        </w:rPr>
        <w:t xml:space="preserve"> - وعن المفيد، عن أحمد بن محم</w:t>
      </w:r>
      <w:r w:rsidR="00A60E46">
        <w:rPr>
          <w:rFonts w:hint="cs"/>
          <w:rtl/>
        </w:rPr>
        <w:t>ّ</w:t>
      </w:r>
      <w:r>
        <w:rPr>
          <w:rtl/>
        </w:rPr>
        <w:t>د بن الحسن بن الوليد، عن أبيه، عن محم</w:t>
      </w:r>
      <w:r w:rsidR="00A60E46">
        <w:rPr>
          <w:rFonts w:hint="cs"/>
          <w:rtl/>
        </w:rPr>
        <w:t>ّ</w:t>
      </w:r>
      <w:r>
        <w:rPr>
          <w:rtl/>
        </w:rPr>
        <w:t>د بن يحيى، عن محم</w:t>
      </w:r>
      <w:r w:rsidR="00A60E46">
        <w:rPr>
          <w:rFonts w:hint="cs"/>
          <w:rtl/>
        </w:rPr>
        <w:t>ّ</w:t>
      </w:r>
      <w:r>
        <w:rPr>
          <w:rtl/>
        </w:rPr>
        <w:t>د بن علي بن محبوب، عن أحمد بن الحسن بن علي بن فض</w:t>
      </w:r>
      <w:r w:rsidR="00A60E46">
        <w:rPr>
          <w:rFonts w:hint="cs"/>
          <w:rtl/>
        </w:rPr>
        <w:t>ّ</w:t>
      </w:r>
      <w:r>
        <w:rPr>
          <w:rtl/>
        </w:rPr>
        <w:t>ال، عن عمرو بن سعيد، عن مصد</w:t>
      </w:r>
      <w:r w:rsidR="00A60E46">
        <w:rPr>
          <w:rFonts w:hint="cs"/>
          <w:rtl/>
        </w:rPr>
        <w:t>ّ</w:t>
      </w:r>
      <w:r>
        <w:rPr>
          <w:rtl/>
        </w:rPr>
        <w:t>ق بن صدقة، عن عم</w:t>
      </w:r>
      <w:r w:rsidR="00A60E46">
        <w:rPr>
          <w:rFonts w:hint="cs"/>
          <w:rtl/>
        </w:rPr>
        <w:t>ّ</w:t>
      </w:r>
      <w:r>
        <w:rPr>
          <w:rtl/>
        </w:rPr>
        <w:t xml:space="preserve">ار الساباطي، عن أبي عبدالله </w:t>
      </w:r>
      <w:r w:rsidR="00A60E46">
        <w:rPr>
          <w:rFonts w:hint="cs"/>
          <w:rtl/>
        </w:rPr>
        <w:t xml:space="preserve">( </w:t>
      </w:r>
      <w:r w:rsidR="00A60E46" w:rsidRPr="00F640F5">
        <w:rPr>
          <w:rStyle w:val="libAlaemChar"/>
          <w:rFonts w:hint="cs"/>
          <w:rtl/>
        </w:rPr>
        <w:t>عليه‌السلام</w:t>
      </w:r>
      <w:r w:rsidR="00A60E46">
        <w:rPr>
          <w:rFonts w:hint="cs"/>
          <w:rtl/>
        </w:rPr>
        <w:t xml:space="preserve"> ) </w:t>
      </w:r>
      <w:r>
        <w:rPr>
          <w:rtl/>
        </w:rPr>
        <w:t xml:space="preserve">، قال: سألته عن الرجل تخرج </w:t>
      </w:r>
      <w:r w:rsidRPr="00D864A7">
        <w:rPr>
          <w:rStyle w:val="libFootnotenumChar"/>
          <w:rtl/>
        </w:rPr>
        <w:t>(</w:t>
      </w:r>
      <w:r w:rsidR="00876A00">
        <w:rPr>
          <w:rStyle w:val="libFootnotenumChar"/>
          <w:rFonts w:hint="cs"/>
          <w:rtl/>
        </w:rPr>
        <w:t>2</w:t>
      </w:r>
      <w:r w:rsidRPr="00D864A7">
        <w:rPr>
          <w:rStyle w:val="libFootnotenumChar"/>
          <w:rtl/>
        </w:rPr>
        <w:t>)</w:t>
      </w:r>
      <w:r>
        <w:rPr>
          <w:rtl/>
        </w:rPr>
        <w:t xml:space="preserve"> منه الريح، أعليه أن يستنجي؟ قال: لا</w:t>
      </w:r>
      <w:r w:rsidR="00C74906">
        <w:rPr>
          <w:rtl/>
        </w:rPr>
        <w:t>.</w:t>
      </w:r>
    </w:p>
    <w:p w:rsidR="005359CC" w:rsidRDefault="005359CC" w:rsidP="00876A00">
      <w:pPr>
        <w:pStyle w:val="libNormal"/>
        <w:rPr>
          <w:rtl/>
        </w:rPr>
      </w:pPr>
      <w:r>
        <w:rPr>
          <w:rtl/>
        </w:rPr>
        <w:t xml:space="preserve">وبإسناده عن محمد بن أحمد بن يحيى، عن أحمد بن الحسن، مثله </w:t>
      </w:r>
      <w:r w:rsidRPr="00D864A7">
        <w:rPr>
          <w:rStyle w:val="libFootnotenumChar"/>
          <w:rtl/>
        </w:rPr>
        <w:t>(</w:t>
      </w:r>
      <w:r w:rsidR="00876A00">
        <w:rPr>
          <w:rStyle w:val="libFootnotenumChar"/>
          <w:rFonts w:hint="cs"/>
          <w:rtl/>
        </w:rPr>
        <w:t>3</w:t>
      </w:r>
      <w:r w:rsidRPr="00D864A7">
        <w:rPr>
          <w:rStyle w:val="libFootnotenumChar"/>
          <w:rtl/>
        </w:rPr>
        <w:t>)</w:t>
      </w:r>
      <w:r w:rsidR="00C74906">
        <w:rPr>
          <w:rtl/>
        </w:rPr>
        <w:t>.</w:t>
      </w:r>
    </w:p>
    <w:p w:rsidR="005359CC" w:rsidRPr="00067354" w:rsidRDefault="005359CC" w:rsidP="005359CC">
      <w:pPr>
        <w:pStyle w:val="Heading2Center"/>
        <w:rPr>
          <w:rtl/>
        </w:rPr>
      </w:pPr>
      <w:bookmarkStart w:id="823" w:name="_Toc272839464"/>
      <w:bookmarkStart w:id="824" w:name="_Toc272839752"/>
      <w:bookmarkStart w:id="825" w:name="_Toc299780368"/>
      <w:bookmarkStart w:id="826" w:name="_Toc370728454"/>
      <w:bookmarkStart w:id="827" w:name="_Toc388259299"/>
      <w:bookmarkStart w:id="828" w:name="_Toc261404930"/>
      <w:r>
        <w:rPr>
          <w:rtl/>
        </w:rPr>
        <w:t>28 - باب أن</w:t>
      </w:r>
      <w:r w:rsidR="00A60E46">
        <w:rPr>
          <w:rFonts w:hint="cs"/>
          <w:rtl/>
        </w:rPr>
        <w:t>ّ</w:t>
      </w:r>
      <w:r>
        <w:rPr>
          <w:rtl/>
        </w:rPr>
        <w:t>ه إذا خرج أحد الحدثين وجب غسل مخرجه دون</w:t>
      </w:r>
      <w:bookmarkEnd w:id="823"/>
      <w:bookmarkEnd w:id="824"/>
      <w:bookmarkEnd w:id="825"/>
      <w:r>
        <w:rPr>
          <w:rFonts w:hint="cs"/>
          <w:rtl/>
        </w:rPr>
        <w:t xml:space="preserve"> </w:t>
      </w:r>
      <w:r w:rsidRPr="00067354">
        <w:rPr>
          <w:rtl/>
        </w:rPr>
        <w:t xml:space="preserve">مخرج </w:t>
      </w:r>
      <w:r w:rsidR="00A60E46">
        <w:rPr>
          <w:rtl/>
        </w:rPr>
        <w:t>ال</w:t>
      </w:r>
      <w:r w:rsidR="00A60E46">
        <w:rPr>
          <w:rFonts w:hint="cs"/>
          <w:rtl/>
        </w:rPr>
        <w:t>آ</w:t>
      </w:r>
      <w:r w:rsidRPr="00067354">
        <w:rPr>
          <w:rtl/>
        </w:rPr>
        <w:t>خر</w:t>
      </w:r>
      <w:bookmarkEnd w:id="826"/>
      <w:bookmarkEnd w:id="827"/>
      <w:bookmarkEnd w:id="828"/>
    </w:p>
    <w:p w:rsidR="005359CC" w:rsidRDefault="005359CC" w:rsidP="00A60E46">
      <w:pPr>
        <w:pStyle w:val="libNormal"/>
        <w:rPr>
          <w:rtl/>
        </w:rPr>
      </w:pPr>
      <w:r w:rsidRPr="00D864A7">
        <w:rPr>
          <w:rStyle w:val="libNormalChar"/>
          <w:rtl/>
        </w:rPr>
        <w:t>[918]</w:t>
      </w:r>
      <w:r w:rsidRPr="00987290">
        <w:rPr>
          <w:rtl/>
        </w:rPr>
        <w:t xml:space="preserve"> 1</w:t>
      </w:r>
      <w:r>
        <w:rPr>
          <w:rtl/>
        </w:rPr>
        <w:t xml:space="preserve"> - محم</w:t>
      </w:r>
      <w:r w:rsidR="00A60E46">
        <w:rPr>
          <w:rFonts w:hint="cs"/>
          <w:rtl/>
        </w:rPr>
        <w:t>ّ</w:t>
      </w:r>
      <w:r>
        <w:rPr>
          <w:rtl/>
        </w:rPr>
        <w:t>د بن الحسن بإسناده عن محم</w:t>
      </w:r>
      <w:r w:rsidR="00A60E46">
        <w:rPr>
          <w:rFonts w:hint="cs"/>
          <w:rtl/>
        </w:rPr>
        <w:t>ّ</w:t>
      </w:r>
      <w:r>
        <w:rPr>
          <w:rtl/>
        </w:rPr>
        <w:t>د بن أحمد بن يحيى، عن أحمد بن الحسن، عن عمرو بن سعيد، عن مصد</w:t>
      </w:r>
      <w:r w:rsidR="00A60E46">
        <w:rPr>
          <w:rFonts w:hint="cs"/>
          <w:rtl/>
        </w:rPr>
        <w:t>ّ</w:t>
      </w:r>
      <w:r>
        <w:rPr>
          <w:rtl/>
        </w:rPr>
        <w:t>ق، عن عم</w:t>
      </w:r>
      <w:r w:rsidR="00A60E46">
        <w:rPr>
          <w:rFonts w:hint="cs"/>
          <w:rtl/>
        </w:rPr>
        <w:t>ّ</w:t>
      </w:r>
      <w:r>
        <w:rPr>
          <w:rtl/>
        </w:rPr>
        <w:t xml:space="preserve">ار، عن أبي عبدالله </w:t>
      </w:r>
      <w:r w:rsidR="00A60E46">
        <w:rPr>
          <w:rFonts w:hint="cs"/>
          <w:rtl/>
        </w:rPr>
        <w:t xml:space="preserve">( </w:t>
      </w:r>
      <w:r w:rsidR="00A60E46" w:rsidRPr="00F640F5">
        <w:rPr>
          <w:rStyle w:val="libAlaemChar"/>
          <w:rFonts w:hint="cs"/>
          <w:rtl/>
        </w:rPr>
        <w:t>عليه‌السلام</w:t>
      </w:r>
      <w:r w:rsidR="00A60E46">
        <w:rPr>
          <w:rFonts w:hint="cs"/>
          <w:rtl/>
        </w:rPr>
        <w:t xml:space="preserve"> ) </w:t>
      </w:r>
      <w:r>
        <w:rPr>
          <w:rtl/>
        </w:rPr>
        <w:t>- في حديث - قال: إذا بال الرجل، ولم يخرج منه شيء غيره، فإن</w:t>
      </w:r>
      <w:r w:rsidR="00A60E46">
        <w:rPr>
          <w:rFonts w:hint="cs"/>
          <w:rtl/>
        </w:rPr>
        <w:t>ّ</w:t>
      </w:r>
      <w:r>
        <w:rPr>
          <w:rtl/>
        </w:rPr>
        <w:t>ما عليه أن يغسل إحليله وحده، و لا يغسل مقعدته، وإن خرج من مقعدته شيء، ولم يبل، فإن</w:t>
      </w:r>
      <w:r w:rsidR="00A60E46">
        <w:rPr>
          <w:rFonts w:hint="cs"/>
          <w:rtl/>
        </w:rPr>
        <w:t>ّ</w:t>
      </w:r>
      <w:r>
        <w:rPr>
          <w:rtl/>
        </w:rPr>
        <w:t xml:space="preserve">ما عليه أن يغسل المقعدة وحدها، ولا يغسل </w:t>
      </w:r>
      <w:r w:rsidR="00A60E46">
        <w:rPr>
          <w:rtl/>
        </w:rPr>
        <w:t>ال</w:t>
      </w:r>
      <w:r w:rsidR="00A60E46">
        <w:rPr>
          <w:rFonts w:hint="cs"/>
          <w:rtl/>
        </w:rPr>
        <w:t>إِ</w:t>
      </w:r>
      <w:r>
        <w:rPr>
          <w:rtl/>
        </w:rPr>
        <w:t>حليل</w:t>
      </w:r>
      <w:r w:rsidR="00C74906">
        <w:rPr>
          <w:rtl/>
        </w:rPr>
        <w:t>.</w:t>
      </w:r>
      <w:r>
        <w:rPr>
          <w:rtl/>
        </w:rPr>
        <w:t xml:space="preserve"> </w:t>
      </w:r>
    </w:p>
    <w:p w:rsidR="005359CC" w:rsidRDefault="001D3C86" w:rsidP="001D3C86">
      <w:pPr>
        <w:pStyle w:val="libLine"/>
        <w:rPr>
          <w:rtl/>
        </w:rPr>
      </w:pPr>
      <w:r>
        <w:rPr>
          <w:rtl/>
        </w:rPr>
        <w:t>____________________</w:t>
      </w:r>
    </w:p>
    <w:p w:rsidR="005359CC" w:rsidRPr="00987290" w:rsidRDefault="005359CC" w:rsidP="001D3C86">
      <w:pPr>
        <w:pStyle w:val="libFootnote0"/>
        <w:rPr>
          <w:rtl/>
        </w:rPr>
      </w:pPr>
      <w:r w:rsidRPr="00987290">
        <w:rPr>
          <w:rtl/>
        </w:rPr>
        <w:t>(1) الفقيه 1</w:t>
      </w:r>
      <w:r>
        <w:rPr>
          <w:rtl/>
        </w:rPr>
        <w:t xml:space="preserve">: </w:t>
      </w:r>
      <w:r w:rsidRPr="00987290">
        <w:rPr>
          <w:rtl/>
        </w:rPr>
        <w:t>22</w:t>
      </w:r>
      <w:r w:rsidR="00E4299D">
        <w:rPr>
          <w:rtl/>
        </w:rPr>
        <w:t>/</w:t>
      </w:r>
      <w:r w:rsidRPr="00987290">
        <w:rPr>
          <w:rtl/>
        </w:rPr>
        <w:t>65</w:t>
      </w:r>
      <w:r w:rsidR="00C74906">
        <w:rPr>
          <w:rtl/>
        </w:rPr>
        <w:t>.</w:t>
      </w:r>
    </w:p>
    <w:p w:rsidR="005359CC" w:rsidRDefault="005359CC" w:rsidP="001D3C86">
      <w:pPr>
        <w:pStyle w:val="libFootnote0"/>
        <w:rPr>
          <w:rtl/>
        </w:rPr>
      </w:pPr>
      <w:r>
        <w:rPr>
          <w:rtl/>
        </w:rPr>
        <w:t>2 - التهذيب 1: 44</w:t>
      </w:r>
      <w:r w:rsidR="00E4299D">
        <w:rPr>
          <w:rtl/>
        </w:rPr>
        <w:t>/</w:t>
      </w:r>
      <w:r>
        <w:rPr>
          <w:rtl/>
        </w:rPr>
        <w:t>123</w:t>
      </w:r>
      <w:r w:rsidR="00C74906">
        <w:rPr>
          <w:rtl/>
        </w:rPr>
        <w:t>.</w:t>
      </w:r>
    </w:p>
    <w:p w:rsidR="005359CC" w:rsidRPr="00987290" w:rsidRDefault="005359CC" w:rsidP="00876A00">
      <w:pPr>
        <w:pStyle w:val="libFootnote0"/>
        <w:rPr>
          <w:rtl/>
        </w:rPr>
      </w:pPr>
      <w:r w:rsidRPr="00987290">
        <w:rPr>
          <w:rtl/>
        </w:rPr>
        <w:t>(</w:t>
      </w:r>
      <w:r w:rsidR="00876A00">
        <w:rPr>
          <w:rFonts w:hint="cs"/>
          <w:rtl/>
        </w:rPr>
        <w:t>2</w:t>
      </w:r>
      <w:r w:rsidRPr="00987290">
        <w:rPr>
          <w:rtl/>
        </w:rPr>
        <w:t>) في نسخة « تكون »</w:t>
      </w:r>
      <w:r>
        <w:rPr>
          <w:rtl/>
        </w:rPr>
        <w:t xml:space="preserve">، </w:t>
      </w:r>
      <w:r w:rsidRPr="00987290">
        <w:rPr>
          <w:rtl/>
        </w:rPr>
        <w:t>( منه قده )</w:t>
      </w:r>
      <w:r w:rsidR="00C74906">
        <w:rPr>
          <w:rtl/>
        </w:rPr>
        <w:t>.</w:t>
      </w:r>
    </w:p>
    <w:p w:rsidR="005359CC" w:rsidRPr="00987290" w:rsidRDefault="005359CC" w:rsidP="00876A00">
      <w:pPr>
        <w:pStyle w:val="libFootnote0"/>
        <w:rPr>
          <w:rtl/>
        </w:rPr>
      </w:pPr>
      <w:r w:rsidRPr="00987290">
        <w:rPr>
          <w:rtl/>
        </w:rPr>
        <w:t>(</w:t>
      </w:r>
      <w:r w:rsidR="00876A00">
        <w:rPr>
          <w:rFonts w:hint="cs"/>
          <w:rtl/>
        </w:rPr>
        <w:t>3</w:t>
      </w:r>
      <w:r w:rsidRPr="00987290">
        <w:rPr>
          <w:rtl/>
        </w:rPr>
        <w:t xml:space="preserve">) </w:t>
      </w:r>
      <w:r w:rsidR="008E749F">
        <w:rPr>
          <w:rtl/>
        </w:rPr>
        <w:t>الا</w:t>
      </w:r>
      <w:r w:rsidRPr="00987290">
        <w:rPr>
          <w:rtl/>
        </w:rPr>
        <w:t>ستبصار 1</w:t>
      </w:r>
      <w:r>
        <w:rPr>
          <w:rtl/>
        </w:rPr>
        <w:t xml:space="preserve">: </w:t>
      </w:r>
      <w:r w:rsidRPr="00987290">
        <w:rPr>
          <w:rtl/>
        </w:rPr>
        <w:t>52</w:t>
      </w:r>
      <w:r w:rsidR="00E4299D">
        <w:rPr>
          <w:rtl/>
        </w:rPr>
        <w:t>/</w:t>
      </w:r>
      <w:r w:rsidRPr="00987290">
        <w:rPr>
          <w:rtl/>
        </w:rPr>
        <w:t>149</w:t>
      </w:r>
      <w:r w:rsidR="00C74906">
        <w:rPr>
          <w:rtl/>
        </w:rPr>
        <w:t>.</w:t>
      </w:r>
      <w:r w:rsidRPr="00987290">
        <w:rPr>
          <w:rtl/>
        </w:rPr>
        <w:t xml:space="preserve"> وأورده </w:t>
      </w:r>
      <w:r w:rsidR="002B46A7">
        <w:rPr>
          <w:rtl/>
        </w:rPr>
        <w:t>أيضاً</w:t>
      </w:r>
      <w:r w:rsidRPr="00987290">
        <w:rPr>
          <w:rtl/>
        </w:rPr>
        <w:t xml:space="preserve"> في التهذيب 1</w:t>
      </w:r>
      <w:r>
        <w:rPr>
          <w:rtl/>
        </w:rPr>
        <w:t xml:space="preserve">: </w:t>
      </w:r>
      <w:r w:rsidRPr="00987290">
        <w:rPr>
          <w:rtl/>
        </w:rPr>
        <w:t>52</w:t>
      </w:r>
      <w:r w:rsidR="00E4299D">
        <w:rPr>
          <w:rtl/>
        </w:rPr>
        <w:t>/</w:t>
      </w:r>
      <w:r w:rsidRPr="00987290">
        <w:rPr>
          <w:rtl/>
        </w:rPr>
        <w:t>151</w:t>
      </w:r>
      <w:r>
        <w:rPr>
          <w:rtl/>
        </w:rPr>
        <w:t xml:space="preserve">، </w:t>
      </w:r>
      <w:r w:rsidRPr="00987290">
        <w:rPr>
          <w:rtl/>
        </w:rPr>
        <w:t>بطريق آخر عن عم</w:t>
      </w:r>
      <w:r w:rsidR="00876A00">
        <w:rPr>
          <w:rFonts w:hint="cs"/>
          <w:rtl/>
        </w:rPr>
        <w:t>ّ</w:t>
      </w:r>
      <w:r w:rsidRPr="00987290">
        <w:rPr>
          <w:rtl/>
        </w:rPr>
        <w:t>ار</w:t>
      </w:r>
      <w:r w:rsidR="00C74906">
        <w:rPr>
          <w:rtl/>
        </w:rPr>
        <w:t>.</w:t>
      </w:r>
    </w:p>
    <w:p w:rsidR="005359CC" w:rsidRDefault="005359CC" w:rsidP="00876A00">
      <w:pPr>
        <w:pStyle w:val="libFootnoteCenterBold"/>
        <w:rPr>
          <w:rtl/>
        </w:rPr>
      </w:pPr>
      <w:r>
        <w:rPr>
          <w:rtl/>
        </w:rPr>
        <w:t>الباب 28</w:t>
      </w:r>
    </w:p>
    <w:p w:rsidR="005359CC" w:rsidRDefault="005359CC" w:rsidP="00876A00">
      <w:pPr>
        <w:pStyle w:val="libFootnoteCenterBold"/>
        <w:rPr>
          <w:rtl/>
        </w:rPr>
      </w:pPr>
      <w:r>
        <w:rPr>
          <w:rtl/>
        </w:rPr>
        <w:t>فيه حديث واحد</w:t>
      </w:r>
    </w:p>
    <w:p w:rsidR="005359CC" w:rsidRDefault="005359CC" w:rsidP="001D3C86">
      <w:pPr>
        <w:pStyle w:val="libFootnote0"/>
        <w:rPr>
          <w:rtl/>
        </w:rPr>
      </w:pPr>
      <w:r>
        <w:rPr>
          <w:rtl/>
        </w:rPr>
        <w:t>1 - التهذيب 1: 45</w:t>
      </w:r>
      <w:r w:rsidR="00E4299D">
        <w:rPr>
          <w:rtl/>
        </w:rPr>
        <w:t>/</w:t>
      </w:r>
      <w:r>
        <w:rPr>
          <w:rtl/>
        </w:rPr>
        <w:t>127، و</w:t>
      </w:r>
      <w:r w:rsidR="008E749F">
        <w:rPr>
          <w:rtl/>
        </w:rPr>
        <w:t>الا</w:t>
      </w:r>
      <w:r>
        <w:rPr>
          <w:rtl/>
        </w:rPr>
        <w:t>ستبصار 1: 52</w:t>
      </w:r>
      <w:r w:rsidR="00E4299D">
        <w:rPr>
          <w:rtl/>
        </w:rPr>
        <w:t>/</w:t>
      </w:r>
      <w:r>
        <w:rPr>
          <w:rtl/>
        </w:rPr>
        <w:t>149</w:t>
      </w:r>
      <w:r w:rsidR="00C74906">
        <w:rPr>
          <w:rtl/>
        </w:rPr>
        <w:t>.</w:t>
      </w:r>
      <w:r>
        <w:rPr>
          <w:rtl/>
        </w:rPr>
        <w:t xml:space="preserve"> </w:t>
      </w:r>
    </w:p>
    <w:p w:rsidR="001D3C86" w:rsidRDefault="001D3C86" w:rsidP="001D3C86">
      <w:pPr>
        <w:pStyle w:val="libNormal"/>
        <w:rPr>
          <w:rtl/>
        </w:rPr>
      </w:pPr>
      <w:bookmarkStart w:id="829" w:name="_Toc272839465"/>
      <w:bookmarkStart w:id="830" w:name="_Toc272839753"/>
      <w:bookmarkStart w:id="831" w:name="_Toc299780369"/>
      <w:bookmarkStart w:id="832" w:name="_Toc370728455"/>
      <w:bookmarkStart w:id="833" w:name="_Toc388259300"/>
      <w:r>
        <w:rPr>
          <w:rtl/>
        </w:rPr>
        <w:br w:type="page"/>
      </w:r>
    </w:p>
    <w:p w:rsidR="005359CC" w:rsidRPr="00067354" w:rsidRDefault="005359CC" w:rsidP="001D3C86">
      <w:pPr>
        <w:pStyle w:val="Heading2Center"/>
        <w:rPr>
          <w:rtl/>
        </w:rPr>
      </w:pPr>
      <w:bookmarkStart w:id="834" w:name="_Toc261404931"/>
      <w:r>
        <w:rPr>
          <w:rtl/>
        </w:rPr>
        <w:lastRenderedPageBreak/>
        <w:t>29 - باب أن</w:t>
      </w:r>
      <w:r w:rsidR="004909BE">
        <w:rPr>
          <w:rFonts w:hint="cs"/>
          <w:rtl/>
        </w:rPr>
        <w:t>ّ</w:t>
      </w:r>
      <w:r>
        <w:rPr>
          <w:rtl/>
        </w:rPr>
        <w:t xml:space="preserve"> الواجب في </w:t>
      </w:r>
      <w:r w:rsidR="008E749F">
        <w:rPr>
          <w:rtl/>
        </w:rPr>
        <w:t>الا</w:t>
      </w:r>
      <w:r>
        <w:rPr>
          <w:rtl/>
        </w:rPr>
        <w:t>ستنجاء غسل ظاهر المخرج دون</w:t>
      </w:r>
      <w:bookmarkEnd w:id="829"/>
      <w:bookmarkEnd w:id="830"/>
      <w:bookmarkEnd w:id="831"/>
      <w:r>
        <w:rPr>
          <w:rFonts w:hint="cs"/>
          <w:rtl/>
        </w:rPr>
        <w:t xml:space="preserve"> </w:t>
      </w:r>
      <w:r w:rsidRPr="00067354">
        <w:rPr>
          <w:rtl/>
        </w:rPr>
        <w:t>باطنه</w:t>
      </w:r>
      <w:bookmarkEnd w:id="832"/>
      <w:bookmarkEnd w:id="833"/>
      <w:bookmarkEnd w:id="834"/>
    </w:p>
    <w:p w:rsidR="005359CC" w:rsidRDefault="005359CC" w:rsidP="004909BE">
      <w:pPr>
        <w:pStyle w:val="libNormal"/>
        <w:rPr>
          <w:rtl/>
        </w:rPr>
      </w:pPr>
      <w:r w:rsidRPr="004909BE">
        <w:rPr>
          <w:rtl/>
        </w:rPr>
        <w:t>[919]</w:t>
      </w:r>
      <w:r w:rsidRPr="009458A5">
        <w:rPr>
          <w:rtl/>
        </w:rPr>
        <w:t xml:space="preserve"> 1</w:t>
      </w:r>
      <w:r>
        <w:rPr>
          <w:rtl/>
        </w:rPr>
        <w:t xml:space="preserve"> - محم</w:t>
      </w:r>
      <w:r w:rsidR="004909BE">
        <w:rPr>
          <w:rFonts w:hint="cs"/>
          <w:rtl/>
        </w:rPr>
        <w:t>ّ</w:t>
      </w:r>
      <w:r>
        <w:rPr>
          <w:rtl/>
        </w:rPr>
        <w:t>د بن يعقوب، عن محم</w:t>
      </w:r>
      <w:r w:rsidR="004909BE">
        <w:rPr>
          <w:rFonts w:hint="cs"/>
          <w:rtl/>
        </w:rPr>
        <w:t>ّ</w:t>
      </w:r>
      <w:r>
        <w:rPr>
          <w:rtl/>
        </w:rPr>
        <w:t>د بن يحيى، عن أحمد بن محم</w:t>
      </w:r>
      <w:r w:rsidR="004909BE">
        <w:rPr>
          <w:rFonts w:hint="cs"/>
          <w:rtl/>
        </w:rPr>
        <w:t>ّ</w:t>
      </w:r>
      <w:r>
        <w:rPr>
          <w:rtl/>
        </w:rPr>
        <w:t xml:space="preserve">د، عن إبراهيم بن أبي محمود قال: سمعت الرضا </w:t>
      </w:r>
      <w:r w:rsidR="004909BE">
        <w:rPr>
          <w:rFonts w:hint="cs"/>
          <w:rtl/>
        </w:rPr>
        <w:t xml:space="preserve">( </w:t>
      </w:r>
      <w:r w:rsidR="004909BE" w:rsidRPr="00F640F5">
        <w:rPr>
          <w:rStyle w:val="libAlaemChar"/>
          <w:rFonts w:hint="cs"/>
          <w:rtl/>
        </w:rPr>
        <w:t>عليه‌السلام</w:t>
      </w:r>
      <w:r w:rsidR="004909BE">
        <w:rPr>
          <w:rFonts w:hint="cs"/>
          <w:rtl/>
        </w:rPr>
        <w:t xml:space="preserve"> ) </w:t>
      </w:r>
      <w:r>
        <w:rPr>
          <w:rtl/>
        </w:rPr>
        <w:t xml:space="preserve">يقول - في </w:t>
      </w:r>
      <w:r w:rsidR="008E749F">
        <w:rPr>
          <w:rtl/>
        </w:rPr>
        <w:t>الا</w:t>
      </w:r>
      <w:r>
        <w:rPr>
          <w:rtl/>
        </w:rPr>
        <w:t xml:space="preserve">ستنجاء -: يغسل </w:t>
      </w:r>
      <w:r w:rsidRPr="00D864A7">
        <w:rPr>
          <w:rStyle w:val="libFootnotenumChar"/>
          <w:rtl/>
        </w:rPr>
        <w:t>(1)</w:t>
      </w:r>
      <w:r>
        <w:rPr>
          <w:rtl/>
        </w:rPr>
        <w:t xml:space="preserve"> ما ظهر منه على الشرج، ولا يدخل فيه </w:t>
      </w:r>
      <w:r w:rsidR="004909BE">
        <w:rPr>
          <w:rtl/>
        </w:rPr>
        <w:t>ال</w:t>
      </w:r>
      <w:r w:rsidR="004909BE">
        <w:rPr>
          <w:rFonts w:hint="cs"/>
          <w:rtl/>
        </w:rPr>
        <w:t>أ</w:t>
      </w:r>
      <w:r>
        <w:rPr>
          <w:rtl/>
        </w:rPr>
        <w:t>نملة</w:t>
      </w:r>
      <w:r w:rsidR="00C74906">
        <w:rPr>
          <w:rtl/>
        </w:rPr>
        <w:t>.</w:t>
      </w:r>
    </w:p>
    <w:p w:rsidR="005359CC" w:rsidRDefault="005359CC" w:rsidP="004909BE">
      <w:pPr>
        <w:pStyle w:val="libNormal"/>
        <w:rPr>
          <w:rtl/>
        </w:rPr>
      </w:pPr>
      <w:r>
        <w:rPr>
          <w:rtl/>
        </w:rPr>
        <w:t>ورواه الشيخ عن المفيد، عن ابن قولويه، عن أبيه، عن سعد، عن أحمد بن محم</w:t>
      </w:r>
      <w:r w:rsidR="004909BE">
        <w:rPr>
          <w:rFonts w:hint="cs"/>
          <w:rtl/>
        </w:rPr>
        <w:t>ّ</w:t>
      </w:r>
      <w:r>
        <w:rPr>
          <w:rtl/>
        </w:rPr>
        <w:t xml:space="preserve">د </w:t>
      </w:r>
      <w:r w:rsidRPr="00D864A7">
        <w:rPr>
          <w:rStyle w:val="libFootnotenumChar"/>
          <w:rtl/>
        </w:rPr>
        <w:t>(2)</w:t>
      </w:r>
      <w:r w:rsidR="00C74906">
        <w:rPr>
          <w:rtl/>
        </w:rPr>
        <w:t>.</w:t>
      </w:r>
    </w:p>
    <w:p w:rsidR="005359CC" w:rsidRDefault="005359CC" w:rsidP="004909BE">
      <w:pPr>
        <w:pStyle w:val="libNormal"/>
        <w:rPr>
          <w:rtl/>
        </w:rPr>
      </w:pPr>
      <w:r>
        <w:rPr>
          <w:rtl/>
        </w:rPr>
        <w:t>ورواه الصدوق مرسلا</w:t>
      </w:r>
      <w:r w:rsidR="004909BE">
        <w:rPr>
          <w:rFonts w:hint="cs"/>
          <w:rtl/>
        </w:rPr>
        <w:t>ً</w:t>
      </w:r>
      <w:r>
        <w:rPr>
          <w:rtl/>
        </w:rPr>
        <w:t xml:space="preserve"> </w:t>
      </w:r>
      <w:r w:rsidRPr="00D864A7">
        <w:rPr>
          <w:rStyle w:val="libFootnotenumChar"/>
          <w:rtl/>
        </w:rPr>
        <w:t>(3)</w:t>
      </w:r>
      <w:r w:rsidR="00C74906">
        <w:rPr>
          <w:rtl/>
        </w:rPr>
        <w:t>.</w:t>
      </w:r>
    </w:p>
    <w:p w:rsidR="005359CC" w:rsidRDefault="005359CC" w:rsidP="004909BE">
      <w:pPr>
        <w:pStyle w:val="libNormal"/>
        <w:rPr>
          <w:rtl/>
        </w:rPr>
      </w:pPr>
      <w:r w:rsidRPr="004909BE">
        <w:rPr>
          <w:rtl/>
        </w:rPr>
        <w:t>[920]</w:t>
      </w:r>
      <w:r w:rsidRPr="009458A5">
        <w:t xml:space="preserve"> </w:t>
      </w:r>
      <w:r w:rsidRPr="009458A5">
        <w:rPr>
          <w:rtl/>
        </w:rPr>
        <w:t>2</w:t>
      </w:r>
      <w:r>
        <w:rPr>
          <w:rtl/>
        </w:rPr>
        <w:t xml:space="preserve"> - محم</w:t>
      </w:r>
      <w:r w:rsidR="004909BE">
        <w:rPr>
          <w:rFonts w:hint="cs"/>
          <w:rtl/>
        </w:rPr>
        <w:t>ّ</w:t>
      </w:r>
      <w:r>
        <w:rPr>
          <w:rtl/>
        </w:rPr>
        <w:t>د بن الحسن بإسناده عن محم</w:t>
      </w:r>
      <w:r w:rsidR="004909BE">
        <w:rPr>
          <w:rFonts w:hint="cs"/>
          <w:rtl/>
        </w:rPr>
        <w:t>ّ</w:t>
      </w:r>
      <w:r>
        <w:rPr>
          <w:rtl/>
        </w:rPr>
        <w:t>د بن أحمد بن يحيى، عن أحمد بن الحسن، عن عمرو بن سعيد، عن مصد</w:t>
      </w:r>
      <w:r w:rsidR="004909BE">
        <w:rPr>
          <w:rFonts w:hint="cs"/>
          <w:rtl/>
        </w:rPr>
        <w:t>ّ</w:t>
      </w:r>
      <w:r>
        <w:rPr>
          <w:rtl/>
        </w:rPr>
        <w:t>ق، عن عم</w:t>
      </w:r>
      <w:r w:rsidR="004909BE">
        <w:rPr>
          <w:rFonts w:hint="cs"/>
          <w:rtl/>
        </w:rPr>
        <w:t>ّ</w:t>
      </w:r>
      <w:r>
        <w:rPr>
          <w:rtl/>
        </w:rPr>
        <w:t xml:space="preserve">ار، عن أبي عبدالله </w:t>
      </w:r>
      <w:r w:rsidR="004909BE">
        <w:rPr>
          <w:rFonts w:hint="cs"/>
          <w:rtl/>
        </w:rPr>
        <w:t xml:space="preserve">( </w:t>
      </w:r>
      <w:r w:rsidR="004909BE" w:rsidRPr="00F640F5">
        <w:rPr>
          <w:rStyle w:val="libAlaemChar"/>
          <w:rFonts w:hint="cs"/>
          <w:rtl/>
        </w:rPr>
        <w:t>عليه‌السلام</w:t>
      </w:r>
      <w:r w:rsidR="004909BE">
        <w:rPr>
          <w:rFonts w:hint="cs"/>
          <w:rtl/>
        </w:rPr>
        <w:t xml:space="preserve"> ) </w:t>
      </w:r>
      <w:r>
        <w:rPr>
          <w:rtl/>
        </w:rPr>
        <w:t>- في حديث - قال: إن</w:t>
      </w:r>
      <w:r w:rsidR="00C51291">
        <w:rPr>
          <w:rFonts w:hint="cs"/>
          <w:rtl/>
        </w:rPr>
        <w:t>ّ</w:t>
      </w:r>
      <w:r>
        <w:rPr>
          <w:rtl/>
        </w:rPr>
        <w:t>ما عليه أن يغسل ما ظهر منها - يعني المقعدة - وليس عليه أن يغسل باطنها</w:t>
      </w:r>
      <w:r w:rsidR="00C74906">
        <w:rPr>
          <w:rtl/>
        </w:rPr>
        <w:t>.</w:t>
      </w:r>
    </w:p>
    <w:p w:rsidR="005359CC" w:rsidRDefault="005359CC" w:rsidP="00140AF6">
      <w:pPr>
        <w:pStyle w:val="libNormal"/>
        <w:rPr>
          <w:rtl/>
        </w:rPr>
      </w:pPr>
      <w:r w:rsidRPr="004909BE">
        <w:rPr>
          <w:rtl/>
        </w:rPr>
        <w:t>[921]</w:t>
      </w:r>
      <w:r w:rsidRPr="009458A5">
        <w:t xml:space="preserve"> </w:t>
      </w:r>
      <w:r w:rsidRPr="009458A5">
        <w:rPr>
          <w:rtl/>
        </w:rPr>
        <w:t>3</w:t>
      </w:r>
      <w:r>
        <w:rPr>
          <w:rtl/>
        </w:rPr>
        <w:t xml:space="preserve"> - وبإسناده عن محم</w:t>
      </w:r>
      <w:r w:rsidR="00C51291">
        <w:rPr>
          <w:rFonts w:hint="cs"/>
          <w:rtl/>
        </w:rPr>
        <w:t>ّ</w:t>
      </w:r>
      <w:r>
        <w:rPr>
          <w:rtl/>
        </w:rPr>
        <w:t>د بن علي بن محبوب، عن علي بن السندي، عن حم</w:t>
      </w:r>
      <w:r w:rsidR="00C51291">
        <w:rPr>
          <w:rFonts w:hint="cs"/>
          <w:rtl/>
        </w:rPr>
        <w:t>ّ</w:t>
      </w:r>
      <w:r>
        <w:rPr>
          <w:rtl/>
        </w:rPr>
        <w:t>اد بن عيسى، عن حريز، عن زرارة، ومحم</w:t>
      </w:r>
      <w:r w:rsidR="00C51291">
        <w:rPr>
          <w:rFonts w:hint="cs"/>
          <w:rtl/>
        </w:rPr>
        <w:t>ّ</w:t>
      </w:r>
      <w:r>
        <w:rPr>
          <w:rtl/>
        </w:rPr>
        <w:t xml:space="preserve">د بن مسلم، عن أبي جعفر </w:t>
      </w:r>
      <w:r w:rsidR="00C51291">
        <w:rPr>
          <w:rFonts w:hint="cs"/>
          <w:rtl/>
        </w:rPr>
        <w:t xml:space="preserve">( </w:t>
      </w:r>
      <w:r w:rsidR="00C51291" w:rsidRPr="00F640F5">
        <w:rPr>
          <w:rStyle w:val="libAlaemChar"/>
          <w:rFonts w:hint="cs"/>
          <w:rtl/>
        </w:rPr>
        <w:t>عليه‌السلام</w:t>
      </w:r>
      <w:r w:rsidR="00C51291">
        <w:rPr>
          <w:rFonts w:hint="cs"/>
          <w:rtl/>
        </w:rPr>
        <w:t xml:space="preserve"> ) </w:t>
      </w:r>
      <w:r>
        <w:rPr>
          <w:rtl/>
        </w:rPr>
        <w:t>، قال: سألته عن طهور المرأة في النفاس، إذا طهرت وكانت لا تستطيع أن تستنجي بالماء، أن</w:t>
      </w:r>
      <w:r w:rsidR="00D05706">
        <w:rPr>
          <w:rFonts w:hint="cs"/>
          <w:rtl/>
        </w:rPr>
        <w:t>ّ</w:t>
      </w:r>
      <w:r>
        <w:rPr>
          <w:rtl/>
        </w:rPr>
        <w:t xml:space="preserve">ها إن استنجت اعتقرت </w:t>
      </w:r>
      <w:r w:rsidRPr="00D864A7">
        <w:rPr>
          <w:rStyle w:val="libFootnotenumChar"/>
          <w:rtl/>
        </w:rPr>
        <w:t>(</w:t>
      </w:r>
      <w:r w:rsidR="00140AF6">
        <w:rPr>
          <w:rStyle w:val="libFootnotenumChar"/>
          <w:rFonts w:hint="cs"/>
          <w:rtl/>
        </w:rPr>
        <w:t>4</w:t>
      </w:r>
      <w:r w:rsidRPr="00D864A7">
        <w:rPr>
          <w:rStyle w:val="libFootnotenumChar"/>
          <w:rtl/>
        </w:rPr>
        <w:t>)</w:t>
      </w:r>
      <w:r>
        <w:rPr>
          <w:rtl/>
        </w:rPr>
        <w:t xml:space="preserve">، هل لها رخصة أن </w:t>
      </w:r>
    </w:p>
    <w:p w:rsidR="005359CC" w:rsidRDefault="001D3C86" w:rsidP="001D3C86">
      <w:pPr>
        <w:pStyle w:val="libLine"/>
        <w:rPr>
          <w:rtl/>
        </w:rPr>
      </w:pPr>
      <w:r>
        <w:rPr>
          <w:rtl/>
        </w:rPr>
        <w:t>____________________</w:t>
      </w:r>
    </w:p>
    <w:p w:rsidR="005359CC" w:rsidRDefault="005359CC" w:rsidP="00D05706">
      <w:pPr>
        <w:pStyle w:val="libFootnoteCenterBold"/>
        <w:rPr>
          <w:rtl/>
        </w:rPr>
      </w:pPr>
      <w:r>
        <w:rPr>
          <w:rtl/>
        </w:rPr>
        <w:t>الباب 29</w:t>
      </w:r>
    </w:p>
    <w:p w:rsidR="005359CC" w:rsidRDefault="005359CC" w:rsidP="00D05706">
      <w:pPr>
        <w:pStyle w:val="libFootnoteCenterBold"/>
        <w:rPr>
          <w:rtl/>
        </w:rPr>
      </w:pPr>
      <w:r>
        <w:rPr>
          <w:rtl/>
        </w:rPr>
        <w:t>فيه 3 أحاديث</w:t>
      </w:r>
    </w:p>
    <w:p w:rsidR="005359CC" w:rsidRDefault="005359CC" w:rsidP="001D3C86">
      <w:pPr>
        <w:pStyle w:val="libFootnote0"/>
        <w:rPr>
          <w:rtl/>
        </w:rPr>
      </w:pPr>
      <w:r>
        <w:rPr>
          <w:rtl/>
        </w:rPr>
        <w:t>1 - الكافي 3: 17</w:t>
      </w:r>
      <w:r w:rsidR="00E4299D">
        <w:rPr>
          <w:rtl/>
        </w:rPr>
        <w:t>/</w:t>
      </w:r>
      <w:r>
        <w:rPr>
          <w:rtl/>
        </w:rPr>
        <w:t>3</w:t>
      </w:r>
      <w:r w:rsidR="00C74906">
        <w:rPr>
          <w:rtl/>
        </w:rPr>
        <w:t>.</w:t>
      </w:r>
    </w:p>
    <w:p w:rsidR="005359CC" w:rsidRPr="009458A5" w:rsidRDefault="005359CC" w:rsidP="001D3C86">
      <w:pPr>
        <w:pStyle w:val="libFootnote0"/>
        <w:rPr>
          <w:rtl/>
        </w:rPr>
      </w:pPr>
      <w:r w:rsidRPr="009458A5">
        <w:rPr>
          <w:rtl/>
        </w:rPr>
        <w:t>(1) في نسخة « يستنجي ويغسل »</w:t>
      </w:r>
      <w:r>
        <w:rPr>
          <w:rtl/>
        </w:rPr>
        <w:t xml:space="preserve">، </w:t>
      </w:r>
      <w:r w:rsidRPr="009458A5">
        <w:rPr>
          <w:rtl/>
        </w:rPr>
        <w:t>( منه قده )</w:t>
      </w:r>
      <w:r w:rsidR="00C74906">
        <w:rPr>
          <w:rtl/>
        </w:rPr>
        <w:t>.</w:t>
      </w:r>
    </w:p>
    <w:p w:rsidR="005359CC" w:rsidRPr="009458A5" w:rsidRDefault="005359CC" w:rsidP="001D3C86">
      <w:pPr>
        <w:pStyle w:val="libFootnote0"/>
        <w:rPr>
          <w:rtl/>
        </w:rPr>
      </w:pPr>
      <w:r w:rsidRPr="009458A5">
        <w:rPr>
          <w:rtl/>
        </w:rPr>
        <w:t>(2) التهذيب 1</w:t>
      </w:r>
      <w:r>
        <w:rPr>
          <w:rtl/>
        </w:rPr>
        <w:t xml:space="preserve">: </w:t>
      </w:r>
      <w:r w:rsidRPr="009458A5">
        <w:rPr>
          <w:rtl/>
        </w:rPr>
        <w:t>45</w:t>
      </w:r>
      <w:r w:rsidR="00E4299D">
        <w:rPr>
          <w:rtl/>
        </w:rPr>
        <w:t>/</w:t>
      </w:r>
      <w:r w:rsidRPr="009458A5">
        <w:rPr>
          <w:rtl/>
        </w:rPr>
        <w:t>128</w:t>
      </w:r>
      <w:r>
        <w:rPr>
          <w:rtl/>
        </w:rPr>
        <w:t xml:space="preserve">، </w:t>
      </w:r>
      <w:r w:rsidRPr="009458A5">
        <w:rPr>
          <w:rtl/>
        </w:rPr>
        <w:t>و</w:t>
      </w:r>
      <w:r w:rsidR="008E749F">
        <w:rPr>
          <w:rtl/>
        </w:rPr>
        <w:t>الا</w:t>
      </w:r>
      <w:r w:rsidRPr="009458A5">
        <w:rPr>
          <w:rtl/>
        </w:rPr>
        <w:t>ستبصار 1</w:t>
      </w:r>
      <w:r>
        <w:rPr>
          <w:rtl/>
        </w:rPr>
        <w:t xml:space="preserve">: </w:t>
      </w:r>
      <w:r w:rsidRPr="009458A5">
        <w:rPr>
          <w:rtl/>
        </w:rPr>
        <w:t>51</w:t>
      </w:r>
      <w:r w:rsidR="00E4299D">
        <w:rPr>
          <w:rtl/>
        </w:rPr>
        <w:t>/</w:t>
      </w:r>
      <w:r w:rsidRPr="009458A5">
        <w:rPr>
          <w:rtl/>
        </w:rPr>
        <w:t>146</w:t>
      </w:r>
      <w:r w:rsidR="00C74906">
        <w:rPr>
          <w:rtl/>
        </w:rPr>
        <w:t>.</w:t>
      </w:r>
    </w:p>
    <w:p w:rsidR="005359CC" w:rsidRPr="009458A5" w:rsidRDefault="005359CC" w:rsidP="001D3C86">
      <w:pPr>
        <w:pStyle w:val="libFootnote0"/>
        <w:rPr>
          <w:rtl/>
        </w:rPr>
      </w:pPr>
      <w:r w:rsidRPr="009458A5">
        <w:rPr>
          <w:rtl/>
        </w:rPr>
        <w:t>(3) الفقيه 1</w:t>
      </w:r>
      <w:r>
        <w:rPr>
          <w:rtl/>
        </w:rPr>
        <w:t xml:space="preserve">: </w:t>
      </w:r>
      <w:r w:rsidRPr="009458A5">
        <w:rPr>
          <w:rtl/>
        </w:rPr>
        <w:t xml:space="preserve">21 </w:t>
      </w:r>
      <w:r w:rsidR="00E4299D">
        <w:rPr>
          <w:rtl/>
        </w:rPr>
        <w:t>/</w:t>
      </w:r>
      <w:r w:rsidRPr="009458A5">
        <w:rPr>
          <w:rtl/>
        </w:rPr>
        <w:t>60</w:t>
      </w:r>
      <w:r w:rsidR="00C74906">
        <w:rPr>
          <w:rtl/>
        </w:rPr>
        <w:t>.</w:t>
      </w:r>
    </w:p>
    <w:p w:rsidR="005359CC" w:rsidRDefault="005359CC" w:rsidP="001D3C86">
      <w:pPr>
        <w:pStyle w:val="libFootnote0"/>
        <w:rPr>
          <w:rtl/>
        </w:rPr>
      </w:pPr>
      <w:r>
        <w:rPr>
          <w:rtl/>
        </w:rPr>
        <w:t>2 - التهذيب 1: 45</w:t>
      </w:r>
      <w:r w:rsidR="00E4299D">
        <w:rPr>
          <w:rtl/>
        </w:rPr>
        <w:t>/</w:t>
      </w:r>
      <w:r>
        <w:rPr>
          <w:rtl/>
        </w:rPr>
        <w:t>127، و</w:t>
      </w:r>
      <w:r w:rsidR="008E749F">
        <w:rPr>
          <w:rtl/>
        </w:rPr>
        <w:t>الا</w:t>
      </w:r>
      <w:r>
        <w:rPr>
          <w:rtl/>
        </w:rPr>
        <w:t>ستبصار 1: 52</w:t>
      </w:r>
      <w:r w:rsidR="00E4299D">
        <w:rPr>
          <w:rtl/>
        </w:rPr>
        <w:t>/</w:t>
      </w:r>
      <w:r>
        <w:rPr>
          <w:rtl/>
        </w:rPr>
        <w:t>149</w:t>
      </w:r>
      <w:r w:rsidR="00C74906">
        <w:rPr>
          <w:rtl/>
        </w:rPr>
        <w:t>.</w:t>
      </w:r>
    </w:p>
    <w:p w:rsidR="005359CC" w:rsidRDefault="005359CC" w:rsidP="001D3C86">
      <w:pPr>
        <w:pStyle w:val="libFootnote0"/>
        <w:rPr>
          <w:rtl/>
        </w:rPr>
      </w:pPr>
      <w:r>
        <w:rPr>
          <w:rtl/>
        </w:rPr>
        <w:t>3 - التهذيب 1: 355</w:t>
      </w:r>
      <w:r w:rsidR="00E4299D">
        <w:rPr>
          <w:rtl/>
        </w:rPr>
        <w:t>/</w:t>
      </w:r>
      <w:r>
        <w:rPr>
          <w:rtl/>
        </w:rPr>
        <w:t>1058</w:t>
      </w:r>
      <w:r w:rsidR="00C74906">
        <w:rPr>
          <w:rtl/>
        </w:rPr>
        <w:t>.</w:t>
      </w:r>
    </w:p>
    <w:p w:rsidR="005359CC" w:rsidRPr="009458A5" w:rsidRDefault="005359CC" w:rsidP="00140AF6">
      <w:pPr>
        <w:pStyle w:val="libFootnote0"/>
        <w:rPr>
          <w:rtl/>
        </w:rPr>
      </w:pPr>
      <w:r w:rsidRPr="009458A5">
        <w:rPr>
          <w:rtl/>
        </w:rPr>
        <w:t>(</w:t>
      </w:r>
      <w:r w:rsidR="00140AF6">
        <w:rPr>
          <w:rFonts w:hint="cs"/>
          <w:rtl/>
        </w:rPr>
        <w:t>4</w:t>
      </w:r>
      <w:r w:rsidRPr="009458A5">
        <w:rPr>
          <w:rtl/>
        </w:rPr>
        <w:t>) العقر</w:t>
      </w:r>
      <w:r>
        <w:rPr>
          <w:rtl/>
        </w:rPr>
        <w:t xml:space="preserve">: </w:t>
      </w:r>
      <w:r w:rsidRPr="009458A5">
        <w:rPr>
          <w:rtl/>
        </w:rPr>
        <w:t>الجرح</w:t>
      </w:r>
      <w:r w:rsidR="00C74906">
        <w:rPr>
          <w:rtl/>
        </w:rPr>
        <w:t>.</w:t>
      </w:r>
      <w:r w:rsidRPr="009458A5">
        <w:rPr>
          <w:rtl/>
        </w:rPr>
        <w:t xml:space="preserve"> والعاقر الرجل والمرأة الذي لا يولد له ( الصحاح للجوهري 2</w:t>
      </w:r>
      <w:r>
        <w:rPr>
          <w:rtl/>
        </w:rPr>
        <w:t xml:space="preserve">: </w:t>
      </w:r>
      <w:r w:rsidRPr="009458A5">
        <w:rPr>
          <w:rtl/>
        </w:rPr>
        <w:t xml:space="preserve">753 </w:t>
      </w:r>
      <w:r>
        <w:rPr>
          <w:rtl/>
        </w:rPr>
        <w:t>و 7</w:t>
      </w:r>
      <w:r w:rsidRPr="009458A5">
        <w:rPr>
          <w:rtl/>
        </w:rPr>
        <w:t>55 ) هامش المخطوط</w:t>
      </w:r>
      <w:r w:rsidR="00C74906">
        <w:rPr>
          <w:rtl/>
        </w:rPr>
        <w:t>.</w:t>
      </w:r>
      <w:r w:rsidRPr="009458A5">
        <w:rPr>
          <w:rtl/>
        </w:rPr>
        <w:t xml:space="preserve"> </w:t>
      </w:r>
    </w:p>
    <w:p w:rsidR="001D3C86" w:rsidRDefault="001D3C86" w:rsidP="001D3C86">
      <w:pPr>
        <w:pStyle w:val="libNormal"/>
        <w:rPr>
          <w:rtl/>
        </w:rPr>
      </w:pPr>
      <w:r>
        <w:rPr>
          <w:rtl/>
        </w:rPr>
        <w:br w:type="page"/>
      </w:r>
    </w:p>
    <w:p w:rsidR="005359CC" w:rsidRDefault="005359CC" w:rsidP="00140AF6">
      <w:pPr>
        <w:pStyle w:val="libNormal0"/>
        <w:rPr>
          <w:rtl/>
        </w:rPr>
      </w:pPr>
      <w:r>
        <w:rPr>
          <w:rtl/>
        </w:rPr>
        <w:lastRenderedPageBreak/>
        <w:t>تتوض</w:t>
      </w:r>
      <w:r w:rsidR="00140AF6">
        <w:rPr>
          <w:rFonts w:hint="cs"/>
          <w:rtl/>
        </w:rPr>
        <w:t>ّ</w:t>
      </w:r>
      <w:r>
        <w:rPr>
          <w:rtl/>
        </w:rPr>
        <w:t>أ من خارج، وتنش</w:t>
      </w:r>
      <w:r w:rsidR="00140AF6">
        <w:rPr>
          <w:rFonts w:hint="cs"/>
          <w:rtl/>
        </w:rPr>
        <w:t>ّ</w:t>
      </w:r>
      <w:r>
        <w:rPr>
          <w:rtl/>
        </w:rPr>
        <w:t xml:space="preserve">فه بقطن أو خرقة؟ قال: نعم، لتتقي </w:t>
      </w:r>
      <w:r w:rsidRPr="00D864A7">
        <w:rPr>
          <w:rStyle w:val="libFootnotenumChar"/>
          <w:rtl/>
        </w:rPr>
        <w:t>(</w:t>
      </w:r>
      <w:r w:rsidR="00140AF6">
        <w:rPr>
          <w:rStyle w:val="libFootnotenumChar"/>
          <w:rFonts w:hint="cs"/>
          <w:rtl/>
        </w:rPr>
        <w:t>1</w:t>
      </w:r>
      <w:r w:rsidRPr="00D864A7">
        <w:rPr>
          <w:rStyle w:val="libFootnotenumChar"/>
          <w:rtl/>
        </w:rPr>
        <w:t>)</w:t>
      </w:r>
      <w:r>
        <w:rPr>
          <w:rtl/>
        </w:rPr>
        <w:t xml:space="preserve"> من داخل بقطن، أو بخرقة</w:t>
      </w:r>
      <w:r w:rsidR="00C74906">
        <w:rPr>
          <w:rtl/>
        </w:rPr>
        <w:t>.</w:t>
      </w:r>
    </w:p>
    <w:p w:rsidR="005359CC" w:rsidRDefault="005359CC" w:rsidP="00140AF6">
      <w:pPr>
        <w:pStyle w:val="libNormal"/>
        <w:rPr>
          <w:rtl/>
        </w:rPr>
      </w:pPr>
      <w:r>
        <w:rPr>
          <w:rtl/>
        </w:rPr>
        <w:t>أقول: ويأتي ما يدل</w:t>
      </w:r>
      <w:r w:rsidR="00140AF6">
        <w:rPr>
          <w:rFonts w:hint="cs"/>
          <w:rtl/>
        </w:rPr>
        <w:t>ّ</w:t>
      </w:r>
      <w:r>
        <w:rPr>
          <w:rtl/>
        </w:rPr>
        <w:t xml:space="preserve"> على ذلك في حديث القعود للاستنجاء </w:t>
      </w:r>
      <w:r w:rsidRPr="00D864A7">
        <w:rPr>
          <w:rStyle w:val="libFootnotenumChar"/>
          <w:rtl/>
        </w:rPr>
        <w:t>(</w:t>
      </w:r>
      <w:r w:rsidR="00140AF6">
        <w:rPr>
          <w:rStyle w:val="libFootnotenumChar"/>
          <w:rFonts w:hint="cs"/>
          <w:rtl/>
        </w:rPr>
        <w:t>2</w:t>
      </w:r>
      <w:r w:rsidRPr="00D864A7">
        <w:rPr>
          <w:rStyle w:val="libFootnotenumChar"/>
          <w:rtl/>
        </w:rPr>
        <w:t>)</w:t>
      </w:r>
      <w:r>
        <w:rPr>
          <w:rtl/>
        </w:rPr>
        <w:t xml:space="preserve">، وفي أحاديث النجاسات، إن شاء الله </w:t>
      </w:r>
      <w:r w:rsidRPr="00D864A7">
        <w:rPr>
          <w:rStyle w:val="libFootnotenumChar"/>
          <w:rtl/>
        </w:rPr>
        <w:t>(</w:t>
      </w:r>
      <w:r w:rsidR="00140AF6">
        <w:rPr>
          <w:rStyle w:val="libFootnotenumChar"/>
          <w:rFonts w:hint="cs"/>
          <w:rtl/>
        </w:rPr>
        <w:t>3</w:t>
      </w:r>
      <w:r w:rsidRPr="00D864A7">
        <w:rPr>
          <w:rStyle w:val="libFootnotenumChar"/>
          <w:rtl/>
        </w:rPr>
        <w:t>)</w:t>
      </w:r>
      <w:r w:rsidR="00C74906">
        <w:rPr>
          <w:rtl/>
        </w:rPr>
        <w:t>.</w:t>
      </w:r>
    </w:p>
    <w:p w:rsidR="005359CC" w:rsidRPr="00067354" w:rsidRDefault="005359CC" w:rsidP="005359CC">
      <w:pPr>
        <w:pStyle w:val="Heading2Center"/>
        <w:rPr>
          <w:rtl/>
        </w:rPr>
      </w:pPr>
      <w:bookmarkStart w:id="835" w:name="_Toc272839466"/>
      <w:bookmarkStart w:id="836" w:name="_Toc272839754"/>
      <w:bookmarkStart w:id="837" w:name="_Toc299780370"/>
      <w:bookmarkStart w:id="838" w:name="_Toc370728456"/>
      <w:bookmarkStart w:id="839" w:name="_Toc388259301"/>
      <w:bookmarkStart w:id="840" w:name="_Toc261404932"/>
      <w:r>
        <w:rPr>
          <w:rtl/>
        </w:rPr>
        <w:t xml:space="preserve">30 - باب التخيير في </w:t>
      </w:r>
      <w:r w:rsidR="008E749F">
        <w:rPr>
          <w:rtl/>
        </w:rPr>
        <w:t>الا</w:t>
      </w:r>
      <w:r>
        <w:rPr>
          <w:rtl/>
        </w:rPr>
        <w:t xml:space="preserve">ستنجاء من الغائط بين </w:t>
      </w:r>
      <w:r w:rsidR="008E749F">
        <w:rPr>
          <w:rtl/>
        </w:rPr>
        <w:t>الا</w:t>
      </w:r>
      <w:r>
        <w:rPr>
          <w:rtl/>
        </w:rPr>
        <w:t>حجار الثلاثة</w:t>
      </w:r>
      <w:bookmarkEnd w:id="835"/>
      <w:bookmarkEnd w:id="836"/>
      <w:bookmarkEnd w:id="837"/>
      <w:r>
        <w:rPr>
          <w:rFonts w:hint="cs"/>
          <w:rtl/>
        </w:rPr>
        <w:t xml:space="preserve"> </w:t>
      </w:r>
      <w:r>
        <w:rPr>
          <w:rtl/>
        </w:rPr>
        <w:t>غير المستعملة والماء، واستحباب الجمع، وجعل العدد وترا</w:t>
      </w:r>
      <w:r w:rsidR="00140AF6">
        <w:rPr>
          <w:rFonts w:hint="cs"/>
          <w:rtl/>
        </w:rPr>
        <w:t>ً</w:t>
      </w:r>
      <w:r>
        <w:rPr>
          <w:rtl/>
        </w:rPr>
        <w:t xml:space="preserve"> إن</w:t>
      </w:r>
      <w:r>
        <w:rPr>
          <w:rFonts w:hint="cs"/>
          <w:rtl/>
        </w:rPr>
        <w:t xml:space="preserve"> </w:t>
      </w:r>
      <w:r w:rsidRPr="00067354">
        <w:rPr>
          <w:rtl/>
        </w:rPr>
        <w:t xml:space="preserve">احتاج إلى </w:t>
      </w:r>
      <w:r w:rsidR="008E749F">
        <w:rPr>
          <w:rtl/>
        </w:rPr>
        <w:t>الا</w:t>
      </w:r>
      <w:r w:rsidRPr="00067354">
        <w:rPr>
          <w:rtl/>
        </w:rPr>
        <w:t>كثر</w:t>
      </w:r>
      <w:bookmarkEnd w:id="838"/>
      <w:bookmarkEnd w:id="839"/>
      <w:bookmarkEnd w:id="840"/>
    </w:p>
    <w:p w:rsidR="005359CC" w:rsidRDefault="005359CC" w:rsidP="00140AF6">
      <w:pPr>
        <w:pStyle w:val="libNormal"/>
        <w:rPr>
          <w:rtl/>
        </w:rPr>
      </w:pPr>
      <w:r w:rsidRPr="00D864A7">
        <w:rPr>
          <w:rStyle w:val="libNormalChar"/>
          <w:rtl/>
        </w:rPr>
        <w:t>[922]</w:t>
      </w:r>
      <w:r w:rsidRPr="009458A5">
        <w:rPr>
          <w:rtl/>
        </w:rPr>
        <w:t xml:space="preserve"> 1</w:t>
      </w:r>
      <w:r>
        <w:rPr>
          <w:rtl/>
        </w:rPr>
        <w:t xml:space="preserve"> - محم</w:t>
      </w:r>
      <w:r w:rsidR="00140AF6">
        <w:rPr>
          <w:rFonts w:hint="cs"/>
          <w:rtl/>
        </w:rPr>
        <w:t>ّ</w:t>
      </w:r>
      <w:r>
        <w:rPr>
          <w:rtl/>
        </w:rPr>
        <w:t>د بن الحسن بإسناده عن الحسين بن سعيد، عن صفوان بن يحيى، وفضالة بن أي</w:t>
      </w:r>
      <w:r w:rsidR="00140AF6">
        <w:rPr>
          <w:rFonts w:hint="cs"/>
          <w:rtl/>
        </w:rPr>
        <w:t>ّ</w:t>
      </w:r>
      <w:r>
        <w:rPr>
          <w:rtl/>
        </w:rPr>
        <w:t>وب، والحسن بن علي بن فض</w:t>
      </w:r>
      <w:r w:rsidR="00140AF6">
        <w:rPr>
          <w:rFonts w:hint="cs"/>
          <w:rtl/>
        </w:rPr>
        <w:t>ّ</w:t>
      </w:r>
      <w:r>
        <w:rPr>
          <w:rtl/>
        </w:rPr>
        <w:t xml:space="preserve">ال، عن عبدالله بن بكير، عن زرارة، عن أبي جعفر </w:t>
      </w:r>
      <w:r w:rsidR="00140AF6">
        <w:rPr>
          <w:rFonts w:hint="cs"/>
          <w:rtl/>
        </w:rPr>
        <w:t xml:space="preserve">( </w:t>
      </w:r>
      <w:r w:rsidR="00140AF6" w:rsidRPr="00F640F5">
        <w:rPr>
          <w:rStyle w:val="libAlaemChar"/>
          <w:rFonts w:hint="cs"/>
          <w:rtl/>
        </w:rPr>
        <w:t>عليه‌السلام</w:t>
      </w:r>
      <w:r w:rsidR="00140AF6">
        <w:rPr>
          <w:rFonts w:hint="cs"/>
          <w:rtl/>
        </w:rPr>
        <w:t xml:space="preserve"> ) </w:t>
      </w:r>
      <w:r>
        <w:rPr>
          <w:rtl/>
        </w:rPr>
        <w:t>، قال: سألته عن التمسح ب</w:t>
      </w:r>
      <w:r w:rsidR="008E749F">
        <w:rPr>
          <w:rtl/>
        </w:rPr>
        <w:t>الا</w:t>
      </w:r>
      <w:r>
        <w:rPr>
          <w:rtl/>
        </w:rPr>
        <w:t xml:space="preserve">حجار؟ فقال: كان الحسين بن علي </w:t>
      </w:r>
      <w:r w:rsidR="00140AF6">
        <w:rPr>
          <w:rFonts w:hint="cs"/>
          <w:rtl/>
        </w:rPr>
        <w:t xml:space="preserve">( </w:t>
      </w:r>
      <w:r w:rsidR="00140AF6" w:rsidRPr="00F640F5">
        <w:rPr>
          <w:rStyle w:val="libAlaemChar"/>
          <w:rFonts w:hint="cs"/>
          <w:rtl/>
        </w:rPr>
        <w:t>عليه‌السلام</w:t>
      </w:r>
      <w:r w:rsidR="00140AF6">
        <w:rPr>
          <w:rFonts w:hint="cs"/>
          <w:rtl/>
        </w:rPr>
        <w:t xml:space="preserve"> ) </w:t>
      </w:r>
      <w:r>
        <w:rPr>
          <w:rtl/>
        </w:rPr>
        <w:t>يمسح بثلاثة أحجار</w:t>
      </w:r>
      <w:r w:rsidR="00C74906">
        <w:rPr>
          <w:rtl/>
        </w:rPr>
        <w:t>.</w:t>
      </w:r>
    </w:p>
    <w:p w:rsidR="005359CC" w:rsidRDefault="005359CC" w:rsidP="00140AF6">
      <w:pPr>
        <w:pStyle w:val="libNormal"/>
        <w:rPr>
          <w:rtl/>
        </w:rPr>
      </w:pPr>
      <w:r w:rsidRPr="00D864A7">
        <w:rPr>
          <w:rStyle w:val="libNormalChar"/>
          <w:rtl/>
        </w:rPr>
        <w:t>[923]</w:t>
      </w:r>
      <w:r w:rsidRPr="009458A5">
        <w:rPr>
          <w:rtl/>
        </w:rPr>
        <w:t xml:space="preserve"> 2</w:t>
      </w:r>
      <w:r>
        <w:rPr>
          <w:rtl/>
        </w:rPr>
        <w:t xml:space="preserve"> - وعنه، عن القاسم بن محم</w:t>
      </w:r>
      <w:r w:rsidR="00140AF6">
        <w:rPr>
          <w:rFonts w:hint="cs"/>
          <w:rtl/>
        </w:rPr>
        <w:t>ّ</w:t>
      </w:r>
      <w:r>
        <w:rPr>
          <w:rtl/>
        </w:rPr>
        <w:t xml:space="preserve">د، عن أبان بن عثمان، عن بريد بن معاوية، عن أبي جعفر </w:t>
      </w:r>
      <w:r w:rsidR="00140AF6">
        <w:rPr>
          <w:rFonts w:hint="cs"/>
          <w:rtl/>
        </w:rPr>
        <w:t xml:space="preserve">( </w:t>
      </w:r>
      <w:r w:rsidR="00140AF6" w:rsidRPr="00F640F5">
        <w:rPr>
          <w:rStyle w:val="libAlaemChar"/>
          <w:rFonts w:hint="cs"/>
          <w:rtl/>
        </w:rPr>
        <w:t>عليه‌السلام</w:t>
      </w:r>
      <w:r w:rsidR="00140AF6">
        <w:rPr>
          <w:rFonts w:hint="cs"/>
          <w:rtl/>
        </w:rPr>
        <w:t xml:space="preserve"> ) </w:t>
      </w:r>
      <w:r>
        <w:rPr>
          <w:rtl/>
        </w:rPr>
        <w:t>، أنه قال: يجزي من الغائط المسح ب</w:t>
      </w:r>
      <w:r w:rsidR="00140AF6">
        <w:rPr>
          <w:rtl/>
        </w:rPr>
        <w:t>ال</w:t>
      </w:r>
      <w:r w:rsidR="00140AF6">
        <w:rPr>
          <w:rFonts w:hint="cs"/>
          <w:rtl/>
        </w:rPr>
        <w:t>أ</w:t>
      </w:r>
      <w:r>
        <w:rPr>
          <w:rtl/>
        </w:rPr>
        <w:t xml:space="preserve">حجار، ولا يجزي من البول </w:t>
      </w:r>
      <w:r w:rsidR="00140AF6">
        <w:rPr>
          <w:rFonts w:hint="cs"/>
          <w:rtl/>
        </w:rPr>
        <w:t>إ</w:t>
      </w:r>
      <w:r w:rsidR="008E749F">
        <w:rPr>
          <w:rtl/>
        </w:rPr>
        <w:t>ل</w:t>
      </w:r>
      <w:r w:rsidR="00140AF6">
        <w:rPr>
          <w:rFonts w:hint="cs"/>
          <w:rtl/>
        </w:rPr>
        <w:t>ّ</w:t>
      </w:r>
      <w:r w:rsidR="008E749F">
        <w:rPr>
          <w:rtl/>
        </w:rPr>
        <w:t>ا</w:t>
      </w:r>
      <w:r>
        <w:rPr>
          <w:rtl/>
        </w:rPr>
        <w:t xml:space="preserve"> الماء</w:t>
      </w:r>
      <w:r w:rsidR="00C74906">
        <w:rPr>
          <w:rtl/>
        </w:rPr>
        <w:t>.</w:t>
      </w:r>
    </w:p>
    <w:p w:rsidR="005359CC" w:rsidRDefault="005359CC" w:rsidP="005359CC">
      <w:pPr>
        <w:pStyle w:val="libNormal"/>
        <w:rPr>
          <w:rtl/>
        </w:rPr>
      </w:pPr>
      <w:r w:rsidRPr="00D864A7">
        <w:rPr>
          <w:rStyle w:val="libNormalChar"/>
          <w:rtl/>
        </w:rPr>
        <w:t>[924]</w:t>
      </w:r>
      <w:r>
        <w:rPr>
          <w:rFonts w:hint="cs"/>
          <w:rtl/>
        </w:rPr>
        <w:t xml:space="preserve"> </w:t>
      </w:r>
      <w:r w:rsidRPr="009458A5">
        <w:rPr>
          <w:rtl/>
        </w:rPr>
        <w:t>3</w:t>
      </w:r>
      <w:r>
        <w:rPr>
          <w:rtl/>
        </w:rPr>
        <w:t xml:space="preserve"> - وعن المفيد، عن جعفر بن محم</w:t>
      </w:r>
      <w:r w:rsidR="00140AF6">
        <w:rPr>
          <w:rFonts w:hint="cs"/>
          <w:rtl/>
        </w:rPr>
        <w:t>ّ</w:t>
      </w:r>
      <w:r>
        <w:rPr>
          <w:rtl/>
        </w:rPr>
        <w:t>د، عن أبيه، عن سعد، عن أحمد بن محمد، عن علي بن حديد، وابن أبي نجران جميعا</w:t>
      </w:r>
      <w:r w:rsidR="00140AF6">
        <w:rPr>
          <w:rFonts w:hint="cs"/>
          <w:rtl/>
        </w:rPr>
        <w:t>ً</w:t>
      </w:r>
      <w:r>
        <w:rPr>
          <w:rtl/>
        </w:rPr>
        <w:t>، عن حم</w:t>
      </w:r>
      <w:r w:rsidR="00140AF6">
        <w:rPr>
          <w:rFonts w:hint="cs"/>
          <w:rtl/>
        </w:rPr>
        <w:t>ّ</w:t>
      </w:r>
      <w:r>
        <w:rPr>
          <w:rtl/>
        </w:rPr>
        <w:t xml:space="preserve">اد بن </w:t>
      </w:r>
    </w:p>
    <w:p w:rsidR="005359CC" w:rsidRDefault="001D3C86" w:rsidP="001D3C86">
      <w:pPr>
        <w:pStyle w:val="libLine"/>
        <w:rPr>
          <w:rtl/>
        </w:rPr>
      </w:pPr>
      <w:r>
        <w:rPr>
          <w:rtl/>
        </w:rPr>
        <w:t>____________________</w:t>
      </w:r>
    </w:p>
    <w:p w:rsidR="005359CC" w:rsidRPr="009458A5" w:rsidRDefault="005359CC" w:rsidP="00140AF6">
      <w:pPr>
        <w:pStyle w:val="libFootnote0"/>
        <w:rPr>
          <w:rtl/>
        </w:rPr>
      </w:pPr>
      <w:r w:rsidRPr="009458A5">
        <w:rPr>
          <w:rtl/>
        </w:rPr>
        <w:t>(</w:t>
      </w:r>
      <w:r w:rsidR="00140AF6">
        <w:rPr>
          <w:rFonts w:hint="cs"/>
          <w:rtl/>
        </w:rPr>
        <w:t>1</w:t>
      </w:r>
      <w:r w:rsidRPr="009458A5">
        <w:rPr>
          <w:rtl/>
        </w:rPr>
        <w:t>) في نسخة « لتنقي » ( منه قده )</w:t>
      </w:r>
      <w:r w:rsidR="00C74906">
        <w:rPr>
          <w:rtl/>
        </w:rPr>
        <w:t>.</w:t>
      </w:r>
    </w:p>
    <w:p w:rsidR="005359CC" w:rsidRPr="009458A5" w:rsidRDefault="005359CC" w:rsidP="00140AF6">
      <w:pPr>
        <w:pStyle w:val="libFootnote0"/>
        <w:rPr>
          <w:rtl/>
        </w:rPr>
      </w:pPr>
      <w:r w:rsidRPr="009458A5">
        <w:rPr>
          <w:rtl/>
        </w:rPr>
        <w:t>(</w:t>
      </w:r>
      <w:r w:rsidR="00140AF6">
        <w:rPr>
          <w:rFonts w:hint="cs"/>
          <w:rtl/>
        </w:rPr>
        <w:t>2</w:t>
      </w:r>
      <w:r w:rsidRPr="009458A5">
        <w:rPr>
          <w:rtl/>
        </w:rPr>
        <w:t xml:space="preserve">) يأتي في الحديث 2 من الباب 37 من هذه </w:t>
      </w:r>
      <w:r w:rsidR="00140AF6">
        <w:rPr>
          <w:rtl/>
        </w:rPr>
        <w:t>ال</w:t>
      </w:r>
      <w:r w:rsidR="00140AF6">
        <w:rPr>
          <w:rFonts w:hint="cs"/>
          <w:rtl/>
        </w:rPr>
        <w:t>أ</w:t>
      </w:r>
      <w:r w:rsidRPr="009458A5">
        <w:rPr>
          <w:rtl/>
        </w:rPr>
        <w:t>بواب</w:t>
      </w:r>
      <w:r w:rsidR="00C74906">
        <w:rPr>
          <w:rtl/>
        </w:rPr>
        <w:t>.</w:t>
      </w:r>
    </w:p>
    <w:p w:rsidR="005359CC" w:rsidRPr="009458A5" w:rsidRDefault="005359CC" w:rsidP="00140AF6">
      <w:pPr>
        <w:pStyle w:val="libFootnote0"/>
        <w:rPr>
          <w:rtl/>
        </w:rPr>
      </w:pPr>
      <w:r w:rsidRPr="009458A5">
        <w:rPr>
          <w:rtl/>
        </w:rPr>
        <w:t>(</w:t>
      </w:r>
      <w:r w:rsidR="00140AF6">
        <w:rPr>
          <w:rFonts w:hint="cs"/>
          <w:rtl/>
        </w:rPr>
        <w:t>3</w:t>
      </w:r>
      <w:r w:rsidRPr="009458A5">
        <w:rPr>
          <w:rtl/>
        </w:rPr>
        <w:t>) يأتي في الباب 24 من أبواب النجاسات</w:t>
      </w:r>
      <w:r w:rsidR="00C74906">
        <w:rPr>
          <w:rtl/>
        </w:rPr>
        <w:t>.</w:t>
      </w:r>
    </w:p>
    <w:p w:rsidR="005359CC" w:rsidRPr="009458A5" w:rsidRDefault="005359CC" w:rsidP="00140AF6">
      <w:pPr>
        <w:pStyle w:val="libFootnoteCenterBold"/>
        <w:rPr>
          <w:rtl/>
        </w:rPr>
      </w:pPr>
      <w:r w:rsidRPr="009458A5">
        <w:rPr>
          <w:rtl/>
        </w:rPr>
        <w:t>الباب 30</w:t>
      </w:r>
    </w:p>
    <w:p w:rsidR="005359CC" w:rsidRPr="009458A5" w:rsidRDefault="005359CC" w:rsidP="00140AF6">
      <w:pPr>
        <w:pStyle w:val="libFootnoteCenterBold"/>
        <w:rPr>
          <w:rtl/>
        </w:rPr>
      </w:pPr>
      <w:r w:rsidRPr="009458A5">
        <w:rPr>
          <w:rtl/>
        </w:rPr>
        <w:t>فيه 4 أحاديث</w:t>
      </w:r>
    </w:p>
    <w:p w:rsidR="005359CC" w:rsidRDefault="005359CC" w:rsidP="001D3C86">
      <w:pPr>
        <w:pStyle w:val="libFootnote0"/>
        <w:rPr>
          <w:rtl/>
        </w:rPr>
      </w:pPr>
      <w:r>
        <w:rPr>
          <w:rtl/>
        </w:rPr>
        <w:t>1 - التهذيب 1: 209</w:t>
      </w:r>
      <w:r w:rsidR="00E4299D">
        <w:rPr>
          <w:rtl/>
        </w:rPr>
        <w:t>/</w:t>
      </w:r>
      <w:r>
        <w:rPr>
          <w:rtl/>
        </w:rPr>
        <w:t>604</w:t>
      </w:r>
      <w:r w:rsidR="00C74906">
        <w:rPr>
          <w:rtl/>
        </w:rPr>
        <w:t>.</w:t>
      </w:r>
    </w:p>
    <w:p w:rsidR="005359CC" w:rsidRDefault="005359CC" w:rsidP="001D3C86">
      <w:pPr>
        <w:pStyle w:val="libFootnote0"/>
        <w:rPr>
          <w:rtl/>
        </w:rPr>
      </w:pPr>
      <w:r>
        <w:rPr>
          <w:rtl/>
        </w:rPr>
        <w:t>2 - التهذيب 1: 50</w:t>
      </w:r>
      <w:r w:rsidR="00E4299D">
        <w:rPr>
          <w:rtl/>
        </w:rPr>
        <w:t>/</w:t>
      </w:r>
      <w:r>
        <w:rPr>
          <w:rtl/>
        </w:rPr>
        <w:t>147، و</w:t>
      </w:r>
      <w:r w:rsidR="008E749F">
        <w:rPr>
          <w:rtl/>
        </w:rPr>
        <w:t>الا</w:t>
      </w:r>
      <w:r>
        <w:rPr>
          <w:rtl/>
        </w:rPr>
        <w:t>ستبصار 1: 57</w:t>
      </w:r>
      <w:r w:rsidR="00E4299D">
        <w:rPr>
          <w:rtl/>
        </w:rPr>
        <w:t>/</w:t>
      </w:r>
      <w:r>
        <w:rPr>
          <w:rtl/>
        </w:rPr>
        <w:t xml:space="preserve">166، وأورده في الحديث 6 من الباب 9 من هذه </w:t>
      </w:r>
      <w:r w:rsidR="008E749F">
        <w:rPr>
          <w:rtl/>
        </w:rPr>
        <w:t>الا</w:t>
      </w:r>
      <w:r>
        <w:rPr>
          <w:rtl/>
        </w:rPr>
        <w:t>بواب</w:t>
      </w:r>
      <w:r w:rsidR="00C74906">
        <w:rPr>
          <w:rtl/>
        </w:rPr>
        <w:t>.</w:t>
      </w:r>
    </w:p>
    <w:p w:rsidR="005359CC" w:rsidRDefault="005359CC" w:rsidP="001D3C86">
      <w:pPr>
        <w:pStyle w:val="libFootnote0"/>
        <w:rPr>
          <w:rtl/>
        </w:rPr>
      </w:pPr>
      <w:r>
        <w:rPr>
          <w:rtl/>
        </w:rPr>
        <w:t>3 - التهذيب 1: 46</w:t>
      </w:r>
      <w:r w:rsidR="00E4299D">
        <w:rPr>
          <w:rtl/>
        </w:rPr>
        <w:t>/</w:t>
      </w:r>
      <w:r>
        <w:rPr>
          <w:rtl/>
        </w:rPr>
        <w:t>129</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053B4">
      <w:pPr>
        <w:pStyle w:val="libNormal0"/>
        <w:rPr>
          <w:rtl/>
        </w:rPr>
      </w:pPr>
      <w:r>
        <w:rPr>
          <w:rtl/>
        </w:rPr>
        <w:lastRenderedPageBreak/>
        <w:t xml:space="preserve">عيسى، عن حريز بن عبدالله، عن زرارة، عن أبي جعفر </w:t>
      </w:r>
      <w:r w:rsidR="00E053B4">
        <w:rPr>
          <w:rFonts w:hint="cs"/>
          <w:rtl/>
        </w:rPr>
        <w:t xml:space="preserve">( </w:t>
      </w:r>
      <w:r w:rsidR="00E053B4" w:rsidRPr="00F640F5">
        <w:rPr>
          <w:rStyle w:val="libAlaemChar"/>
          <w:rFonts w:hint="cs"/>
          <w:rtl/>
        </w:rPr>
        <w:t>عليه‌السلام</w:t>
      </w:r>
      <w:r w:rsidR="00E053B4">
        <w:rPr>
          <w:rFonts w:hint="cs"/>
          <w:rtl/>
        </w:rPr>
        <w:t xml:space="preserve"> ) </w:t>
      </w:r>
      <w:r>
        <w:rPr>
          <w:rtl/>
        </w:rPr>
        <w:t>قال: جرت الس</w:t>
      </w:r>
      <w:r w:rsidR="00E053B4">
        <w:rPr>
          <w:rFonts w:hint="cs"/>
          <w:rtl/>
        </w:rPr>
        <w:t>ُ</w:t>
      </w:r>
      <w:r>
        <w:rPr>
          <w:rtl/>
        </w:rPr>
        <w:t>ن</w:t>
      </w:r>
      <w:r w:rsidR="00E053B4">
        <w:rPr>
          <w:rFonts w:hint="cs"/>
          <w:rtl/>
        </w:rPr>
        <w:t>ّ</w:t>
      </w:r>
      <w:r>
        <w:rPr>
          <w:rtl/>
        </w:rPr>
        <w:t xml:space="preserve">ة في أثر الغائط بثلاثة أحجار، أن يمسح العجان </w:t>
      </w:r>
      <w:r w:rsidRPr="00D864A7">
        <w:rPr>
          <w:rStyle w:val="libFootnotenumChar"/>
          <w:rtl/>
        </w:rPr>
        <w:t>(1)</w:t>
      </w:r>
      <w:r>
        <w:rPr>
          <w:rtl/>
        </w:rPr>
        <w:t>، ولا يغسله، ويجوزأن يمسح رجليه، ولا يغسلهما</w:t>
      </w:r>
      <w:r w:rsidR="00C74906">
        <w:rPr>
          <w:rtl/>
        </w:rPr>
        <w:t>.</w:t>
      </w:r>
    </w:p>
    <w:p w:rsidR="005359CC" w:rsidRDefault="005359CC" w:rsidP="00E053B4">
      <w:pPr>
        <w:pStyle w:val="libNormal"/>
        <w:rPr>
          <w:rtl/>
        </w:rPr>
      </w:pPr>
      <w:r w:rsidRPr="00D864A7">
        <w:rPr>
          <w:rStyle w:val="libNormalChar"/>
          <w:rtl/>
        </w:rPr>
        <w:t>[925]</w:t>
      </w:r>
      <w:r w:rsidRPr="009458A5">
        <w:rPr>
          <w:rtl/>
        </w:rPr>
        <w:t xml:space="preserve"> 4</w:t>
      </w:r>
      <w:r>
        <w:rPr>
          <w:rtl/>
        </w:rPr>
        <w:t xml:space="preserve"> - وب</w:t>
      </w:r>
      <w:r w:rsidR="00E053B4">
        <w:rPr>
          <w:rtl/>
        </w:rPr>
        <w:t>ال</w:t>
      </w:r>
      <w:r w:rsidR="00E053B4">
        <w:rPr>
          <w:rFonts w:hint="cs"/>
          <w:rtl/>
        </w:rPr>
        <w:t>إِ</w:t>
      </w:r>
      <w:r>
        <w:rPr>
          <w:rtl/>
        </w:rPr>
        <w:t xml:space="preserve">سناد - يعني عن أحمد بن محمد - عن بعض أصحابنا، رفعه إلى أبي عبدالله </w:t>
      </w:r>
      <w:r w:rsidR="00E053B4">
        <w:rPr>
          <w:rFonts w:hint="cs"/>
          <w:rtl/>
        </w:rPr>
        <w:t xml:space="preserve">( </w:t>
      </w:r>
      <w:r w:rsidR="00E053B4" w:rsidRPr="00F640F5">
        <w:rPr>
          <w:rStyle w:val="libAlaemChar"/>
          <w:rFonts w:hint="cs"/>
          <w:rtl/>
        </w:rPr>
        <w:t>عليه‌السلام</w:t>
      </w:r>
      <w:r w:rsidR="00E053B4">
        <w:rPr>
          <w:rFonts w:hint="cs"/>
          <w:rtl/>
        </w:rPr>
        <w:t xml:space="preserve"> ) </w:t>
      </w:r>
      <w:r>
        <w:rPr>
          <w:rtl/>
        </w:rPr>
        <w:t>قال: جرت الس</w:t>
      </w:r>
      <w:r w:rsidR="00E053B4">
        <w:rPr>
          <w:rFonts w:hint="cs"/>
          <w:rtl/>
        </w:rPr>
        <w:t>ُ</w:t>
      </w:r>
      <w:r>
        <w:rPr>
          <w:rtl/>
        </w:rPr>
        <w:t>ن</w:t>
      </w:r>
      <w:r w:rsidR="00E053B4">
        <w:rPr>
          <w:rFonts w:hint="cs"/>
          <w:rtl/>
        </w:rPr>
        <w:t>ّ</w:t>
      </w:r>
      <w:r>
        <w:rPr>
          <w:rtl/>
        </w:rPr>
        <w:t xml:space="preserve">ة في </w:t>
      </w:r>
      <w:r w:rsidR="008E749F">
        <w:rPr>
          <w:rtl/>
        </w:rPr>
        <w:t>الا</w:t>
      </w:r>
      <w:r>
        <w:rPr>
          <w:rtl/>
        </w:rPr>
        <w:t>ستنجاء بثلاثة أحجار أبكار، ويتبع بالماء</w:t>
      </w:r>
      <w:r w:rsidR="00C74906">
        <w:rPr>
          <w:rtl/>
        </w:rPr>
        <w:t>.</w:t>
      </w:r>
    </w:p>
    <w:p w:rsidR="005359CC" w:rsidRDefault="005359CC" w:rsidP="00E053B4">
      <w:pPr>
        <w:pStyle w:val="libNormal"/>
        <w:rPr>
          <w:rtl/>
        </w:rPr>
      </w:pPr>
      <w:r>
        <w:rPr>
          <w:rtl/>
        </w:rPr>
        <w:t>أقول: وتقد</w:t>
      </w:r>
      <w:r w:rsidR="00E053B4">
        <w:rPr>
          <w:rFonts w:hint="cs"/>
          <w:rtl/>
        </w:rPr>
        <w:t>ّ</w:t>
      </w:r>
      <w:r>
        <w:rPr>
          <w:rtl/>
        </w:rPr>
        <w:t>م ما يدل</w:t>
      </w:r>
      <w:r w:rsidR="00E053B4">
        <w:rPr>
          <w:rFonts w:hint="cs"/>
          <w:rtl/>
        </w:rPr>
        <w:t>ّ</w:t>
      </w:r>
      <w:r>
        <w:rPr>
          <w:rtl/>
        </w:rPr>
        <w:t xml:space="preserve"> على ذلك في أحاديث وجوب </w:t>
      </w:r>
      <w:r w:rsidR="008E749F">
        <w:rPr>
          <w:rtl/>
        </w:rPr>
        <w:t>الا</w:t>
      </w:r>
      <w:r>
        <w:rPr>
          <w:rtl/>
        </w:rPr>
        <w:t xml:space="preserve">ستنجاء، وغيرها </w:t>
      </w:r>
      <w:r w:rsidRPr="00D864A7">
        <w:rPr>
          <w:rStyle w:val="libFootnotenumChar"/>
          <w:rtl/>
        </w:rPr>
        <w:t>(</w:t>
      </w:r>
      <w:r w:rsidR="00E053B4">
        <w:rPr>
          <w:rStyle w:val="libFootnotenumChar"/>
          <w:rFonts w:hint="cs"/>
          <w:rtl/>
        </w:rPr>
        <w:t>2</w:t>
      </w:r>
      <w:r w:rsidRPr="00D864A7">
        <w:rPr>
          <w:rStyle w:val="libFootnotenumChar"/>
          <w:rtl/>
        </w:rPr>
        <w:t>)</w:t>
      </w:r>
      <w:r>
        <w:rPr>
          <w:rtl/>
        </w:rPr>
        <w:t>، ويأتي ما يدل</w:t>
      </w:r>
      <w:r w:rsidR="00E053B4">
        <w:rPr>
          <w:rFonts w:hint="cs"/>
          <w:rtl/>
        </w:rPr>
        <w:t>ّ</w:t>
      </w:r>
      <w:r>
        <w:rPr>
          <w:rtl/>
        </w:rPr>
        <w:t xml:space="preserve"> عليه </w:t>
      </w:r>
      <w:r w:rsidRPr="00D864A7">
        <w:rPr>
          <w:rStyle w:val="libFootnotenumChar"/>
          <w:rtl/>
        </w:rPr>
        <w:t>(</w:t>
      </w:r>
      <w:r w:rsidR="00E053B4">
        <w:rPr>
          <w:rStyle w:val="libFootnotenumChar"/>
          <w:rFonts w:hint="cs"/>
          <w:rtl/>
        </w:rPr>
        <w:t>3</w:t>
      </w:r>
      <w:r w:rsidRPr="00D864A7">
        <w:rPr>
          <w:rStyle w:val="libFootnotenumChar"/>
          <w:rtl/>
        </w:rPr>
        <w:t>)</w:t>
      </w:r>
      <w:r w:rsidR="00C74906">
        <w:rPr>
          <w:rtl/>
        </w:rPr>
        <w:t>.</w:t>
      </w:r>
    </w:p>
    <w:p w:rsidR="005359CC" w:rsidRPr="009458A5" w:rsidRDefault="005359CC" w:rsidP="005359CC">
      <w:pPr>
        <w:pStyle w:val="Heading2Center"/>
        <w:rPr>
          <w:rtl/>
        </w:rPr>
      </w:pPr>
      <w:bookmarkStart w:id="841" w:name="_Toc272839467"/>
      <w:bookmarkStart w:id="842" w:name="_Toc272839755"/>
      <w:bookmarkStart w:id="843" w:name="_Toc299780371"/>
      <w:bookmarkStart w:id="844" w:name="_Toc370728457"/>
      <w:bookmarkStart w:id="845" w:name="_Toc388259302"/>
      <w:bookmarkStart w:id="846" w:name="_Toc261404933"/>
      <w:r w:rsidRPr="009458A5">
        <w:rPr>
          <w:rtl/>
        </w:rPr>
        <w:t>31</w:t>
      </w:r>
      <w:r>
        <w:rPr>
          <w:rtl/>
        </w:rPr>
        <w:t xml:space="preserve"> - </w:t>
      </w:r>
      <w:r w:rsidRPr="009458A5">
        <w:rPr>
          <w:rtl/>
        </w:rPr>
        <w:t xml:space="preserve">باب وجوب </w:t>
      </w:r>
      <w:r w:rsidR="008E749F">
        <w:rPr>
          <w:rtl/>
        </w:rPr>
        <w:t>الا</w:t>
      </w:r>
      <w:r w:rsidRPr="009458A5">
        <w:rPr>
          <w:rtl/>
        </w:rPr>
        <w:t xml:space="preserve">قتصار على الماء في </w:t>
      </w:r>
      <w:r w:rsidR="008E749F">
        <w:rPr>
          <w:rtl/>
        </w:rPr>
        <w:t>الا</w:t>
      </w:r>
      <w:r w:rsidRPr="009458A5">
        <w:rPr>
          <w:rtl/>
        </w:rPr>
        <w:t>ستنجاء من البول</w:t>
      </w:r>
      <w:bookmarkEnd w:id="841"/>
      <w:bookmarkEnd w:id="842"/>
      <w:bookmarkEnd w:id="843"/>
      <w:bookmarkEnd w:id="844"/>
      <w:bookmarkEnd w:id="845"/>
      <w:bookmarkEnd w:id="846"/>
    </w:p>
    <w:p w:rsidR="005359CC" w:rsidRDefault="005359CC" w:rsidP="00E053B4">
      <w:pPr>
        <w:pStyle w:val="libNormal"/>
        <w:rPr>
          <w:rtl/>
        </w:rPr>
      </w:pPr>
      <w:r w:rsidRPr="00D864A7">
        <w:rPr>
          <w:rStyle w:val="libNormalChar"/>
          <w:rtl/>
        </w:rPr>
        <w:t>[926]</w:t>
      </w:r>
      <w:r w:rsidRPr="009458A5">
        <w:rPr>
          <w:rtl/>
        </w:rPr>
        <w:t xml:space="preserve"> 1</w:t>
      </w:r>
      <w:r>
        <w:rPr>
          <w:rtl/>
        </w:rPr>
        <w:t xml:space="preserve"> - محم</w:t>
      </w:r>
      <w:r w:rsidR="00E053B4">
        <w:rPr>
          <w:rFonts w:hint="cs"/>
          <w:rtl/>
        </w:rPr>
        <w:t>ّ</w:t>
      </w:r>
      <w:r>
        <w:rPr>
          <w:rtl/>
        </w:rPr>
        <w:t xml:space="preserve">د بن الحسن بإسناده عن الحسين بن سعيد، عن ابن أبي عمير، عن جميل بن دراج، عن أبي عبدالله </w:t>
      </w:r>
      <w:r w:rsidR="00E053B4">
        <w:rPr>
          <w:rFonts w:hint="cs"/>
          <w:rtl/>
        </w:rPr>
        <w:t xml:space="preserve">( </w:t>
      </w:r>
      <w:r w:rsidR="00E053B4" w:rsidRPr="00F640F5">
        <w:rPr>
          <w:rStyle w:val="libAlaemChar"/>
          <w:rFonts w:hint="cs"/>
          <w:rtl/>
        </w:rPr>
        <w:t>عليه‌السلام</w:t>
      </w:r>
      <w:r w:rsidR="00E053B4">
        <w:rPr>
          <w:rFonts w:hint="cs"/>
          <w:rtl/>
        </w:rPr>
        <w:t xml:space="preserve"> ) </w:t>
      </w:r>
      <w:r>
        <w:rPr>
          <w:rtl/>
        </w:rPr>
        <w:t>قال: إذا انقطعت در</w:t>
      </w:r>
      <w:r w:rsidR="00E053B4">
        <w:rPr>
          <w:rFonts w:hint="cs"/>
          <w:rtl/>
        </w:rPr>
        <w:t>ّ</w:t>
      </w:r>
      <w:r>
        <w:rPr>
          <w:rtl/>
        </w:rPr>
        <w:t>ة البول فصب</w:t>
      </w:r>
      <w:r w:rsidR="00E053B4">
        <w:rPr>
          <w:rFonts w:hint="cs"/>
          <w:rtl/>
        </w:rPr>
        <w:t>ّ</w:t>
      </w:r>
      <w:r>
        <w:rPr>
          <w:rtl/>
        </w:rPr>
        <w:t xml:space="preserve"> الماء</w:t>
      </w:r>
      <w:r w:rsidR="00C74906">
        <w:rPr>
          <w:rtl/>
        </w:rPr>
        <w:t>.</w:t>
      </w:r>
    </w:p>
    <w:p w:rsidR="005359CC" w:rsidRDefault="005359CC" w:rsidP="00E053B4">
      <w:pPr>
        <w:pStyle w:val="libNormal"/>
        <w:rPr>
          <w:rtl/>
        </w:rPr>
      </w:pPr>
      <w:r>
        <w:rPr>
          <w:rtl/>
        </w:rPr>
        <w:t>ورواه الكليني، عن علي بن إبراهيم، عن أبيه، وعن محم</w:t>
      </w:r>
      <w:r w:rsidR="00E053B4">
        <w:rPr>
          <w:rFonts w:hint="cs"/>
          <w:rtl/>
        </w:rPr>
        <w:t>ّ</w:t>
      </w:r>
      <w:r>
        <w:rPr>
          <w:rtl/>
        </w:rPr>
        <w:t xml:space="preserve">د بن </w:t>
      </w:r>
    </w:p>
    <w:p w:rsidR="005359CC" w:rsidRDefault="001D3C86" w:rsidP="001D3C86">
      <w:pPr>
        <w:pStyle w:val="libLine"/>
        <w:rPr>
          <w:rtl/>
        </w:rPr>
      </w:pPr>
      <w:r>
        <w:rPr>
          <w:rtl/>
        </w:rPr>
        <w:t>____________________</w:t>
      </w:r>
    </w:p>
    <w:p w:rsidR="005359CC" w:rsidRDefault="005359CC" w:rsidP="001D3C86">
      <w:pPr>
        <w:pStyle w:val="libFootnote0"/>
        <w:rPr>
          <w:rtl/>
        </w:rPr>
      </w:pPr>
      <w:r w:rsidRPr="00D864A7">
        <w:rPr>
          <w:rStyle w:val="libFootnoteChar"/>
          <w:rtl/>
        </w:rPr>
        <w:t>(1) العجان ما بين الفقحة والخصية</w:t>
      </w:r>
      <w:r w:rsidR="00C74906">
        <w:rPr>
          <w:rStyle w:val="libFootnoteChar"/>
          <w:rtl/>
        </w:rPr>
        <w:t>.</w:t>
      </w:r>
      <w:r w:rsidRPr="00D864A7">
        <w:rPr>
          <w:rStyle w:val="libFootnoteChar"/>
          <w:rtl/>
        </w:rPr>
        <w:t xml:space="preserve"> والفقحة حلقة الدبر ( الصحاح للجوهري ) هامش المخطوط</w:t>
      </w:r>
      <w:r w:rsidR="00C74906">
        <w:rPr>
          <w:rStyle w:val="libFootnoteChar"/>
          <w:rtl/>
        </w:rPr>
        <w:t>.</w:t>
      </w:r>
      <w:r w:rsidRPr="00D864A7">
        <w:rPr>
          <w:rStyle w:val="libFootnoteChar"/>
          <w:rtl/>
        </w:rPr>
        <w:t xml:space="preserve"> الصحاح</w:t>
      </w:r>
      <w:r>
        <w:rPr>
          <w:rtl/>
        </w:rPr>
        <w:t xml:space="preserve"> </w:t>
      </w:r>
      <w:r w:rsidRPr="00D864A7">
        <w:rPr>
          <w:rStyle w:val="libFootnoteChar"/>
          <w:rtl/>
        </w:rPr>
        <w:t>6</w:t>
      </w:r>
      <w:r>
        <w:rPr>
          <w:rStyle w:val="libFootnoteChar"/>
          <w:rtl/>
        </w:rPr>
        <w:t>:</w:t>
      </w:r>
      <w:r w:rsidRPr="00D864A7">
        <w:rPr>
          <w:rStyle w:val="libFootnoteChar"/>
          <w:rtl/>
        </w:rPr>
        <w:t xml:space="preserve"> 2162</w:t>
      </w:r>
      <w:r w:rsidR="00C74906">
        <w:rPr>
          <w:rStyle w:val="libFootnoteChar"/>
          <w:rtl/>
        </w:rPr>
        <w:t>.</w:t>
      </w:r>
    </w:p>
    <w:p w:rsidR="005359CC" w:rsidRDefault="005359CC" w:rsidP="001D3C86">
      <w:pPr>
        <w:pStyle w:val="libFootnote0"/>
        <w:rPr>
          <w:rtl/>
        </w:rPr>
      </w:pPr>
      <w:r>
        <w:rPr>
          <w:rtl/>
        </w:rPr>
        <w:t>4 - التهذيب 1: 46</w:t>
      </w:r>
      <w:r w:rsidR="00E4299D">
        <w:rPr>
          <w:rtl/>
        </w:rPr>
        <w:t>/</w:t>
      </w:r>
      <w:r>
        <w:rPr>
          <w:rtl/>
        </w:rPr>
        <w:t>130، و 1: 209</w:t>
      </w:r>
      <w:r w:rsidR="00E4299D">
        <w:rPr>
          <w:rtl/>
        </w:rPr>
        <w:t>/</w:t>
      </w:r>
      <w:r>
        <w:rPr>
          <w:rtl/>
        </w:rPr>
        <w:t>607</w:t>
      </w:r>
      <w:r w:rsidR="00C74906">
        <w:rPr>
          <w:rtl/>
        </w:rPr>
        <w:t>.</w:t>
      </w:r>
    </w:p>
    <w:p w:rsidR="005359CC" w:rsidRPr="009458A5" w:rsidRDefault="005359CC" w:rsidP="00E053B4">
      <w:pPr>
        <w:pStyle w:val="libFootnote0"/>
        <w:rPr>
          <w:rtl/>
        </w:rPr>
      </w:pPr>
      <w:r w:rsidRPr="009458A5">
        <w:rPr>
          <w:rtl/>
        </w:rPr>
        <w:t>(</w:t>
      </w:r>
      <w:r w:rsidR="00E053B4">
        <w:rPr>
          <w:rFonts w:hint="cs"/>
          <w:rtl/>
        </w:rPr>
        <w:t>2</w:t>
      </w:r>
      <w:r w:rsidRPr="009458A5">
        <w:rPr>
          <w:rtl/>
        </w:rPr>
        <w:t>) تقدم ما يدل على ذلك في</w:t>
      </w:r>
      <w:r>
        <w:rPr>
          <w:rtl/>
        </w:rPr>
        <w:t xml:space="preserve">: </w:t>
      </w:r>
    </w:p>
    <w:p w:rsidR="005359CC" w:rsidRPr="009458A5" w:rsidRDefault="005359CC" w:rsidP="001D3C86">
      <w:pPr>
        <w:pStyle w:val="libFootnote0"/>
        <w:rPr>
          <w:rtl/>
        </w:rPr>
      </w:pPr>
      <w:r w:rsidRPr="009458A5">
        <w:rPr>
          <w:rtl/>
        </w:rPr>
        <w:t>أ</w:t>
      </w:r>
      <w:r>
        <w:rPr>
          <w:rtl/>
        </w:rPr>
        <w:t xml:space="preserve"> - </w:t>
      </w:r>
      <w:r w:rsidRPr="009458A5">
        <w:rPr>
          <w:rtl/>
        </w:rPr>
        <w:t xml:space="preserve">الحديث 1 من الباب 9 من هذه </w:t>
      </w:r>
      <w:r w:rsidR="008E749F">
        <w:rPr>
          <w:rtl/>
        </w:rPr>
        <w:t>الا</w:t>
      </w:r>
      <w:r w:rsidRPr="009458A5">
        <w:rPr>
          <w:rtl/>
        </w:rPr>
        <w:t>بواب</w:t>
      </w:r>
      <w:r w:rsidR="00C74906">
        <w:rPr>
          <w:rtl/>
        </w:rPr>
        <w:t>.</w:t>
      </w:r>
    </w:p>
    <w:p w:rsidR="005359CC" w:rsidRPr="009458A5" w:rsidRDefault="005359CC" w:rsidP="001D3C86">
      <w:pPr>
        <w:pStyle w:val="libFootnote0"/>
        <w:rPr>
          <w:rtl/>
        </w:rPr>
      </w:pPr>
      <w:r w:rsidRPr="009458A5">
        <w:rPr>
          <w:rtl/>
        </w:rPr>
        <w:t>ب</w:t>
      </w:r>
      <w:r>
        <w:rPr>
          <w:rtl/>
        </w:rPr>
        <w:t xml:space="preserve"> - </w:t>
      </w:r>
      <w:r w:rsidRPr="009458A5">
        <w:rPr>
          <w:rtl/>
        </w:rPr>
        <w:t>الحديث 4 من الباب 13 كل من أبواب نواقض الوضوء</w:t>
      </w:r>
      <w:r w:rsidR="00C74906">
        <w:rPr>
          <w:rtl/>
        </w:rPr>
        <w:t>.</w:t>
      </w:r>
    </w:p>
    <w:p w:rsidR="005359CC" w:rsidRPr="009458A5" w:rsidRDefault="005359CC" w:rsidP="001D3C86">
      <w:pPr>
        <w:pStyle w:val="libFootnote0"/>
        <w:rPr>
          <w:rtl/>
        </w:rPr>
      </w:pPr>
      <w:r w:rsidRPr="009458A5">
        <w:rPr>
          <w:rtl/>
        </w:rPr>
        <w:t>ج</w:t>
      </w:r>
      <w:r>
        <w:rPr>
          <w:rtl/>
        </w:rPr>
        <w:t xml:space="preserve"> - </w:t>
      </w:r>
      <w:r w:rsidRPr="009458A5">
        <w:rPr>
          <w:rtl/>
        </w:rPr>
        <w:t xml:space="preserve">الحديثين 4 </w:t>
      </w:r>
      <w:r>
        <w:rPr>
          <w:rtl/>
        </w:rPr>
        <w:t>و 6</w:t>
      </w:r>
      <w:r w:rsidRPr="009458A5">
        <w:rPr>
          <w:rtl/>
        </w:rPr>
        <w:t xml:space="preserve"> من الباب 9 من هذه </w:t>
      </w:r>
      <w:r w:rsidR="00E053B4">
        <w:rPr>
          <w:rtl/>
        </w:rPr>
        <w:t>ال</w:t>
      </w:r>
      <w:r w:rsidR="00E053B4">
        <w:rPr>
          <w:rFonts w:hint="cs"/>
          <w:rtl/>
        </w:rPr>
        <w:t>أ</w:t>
      </w:r>
      <w:r w:rsidRPr="009458A5">
        <w:rPr>
          <w:rtl/>
        </w:rPr>
        <w:t>بواب</w:t>
      </w:r>
      <w:r w:rsidR="00C74906">
        <w:rPr>
          <w:rtl/>
        </w:rPr>
        <w:t>.</w:t>
      </w:r>
    </w:p>
    <w:p w:rsidR="005359CC" w:rsidRPr="009458A5" w:rsidRDefault="005359CC" w:rsidP="001D3C86">
      <w:pPr>
        <w:pStyle w:val="libFootnote0"/>
        <w:rPr>
          <w:rtl/>
        </w:rPr>
      </w:pPr>
      <w:r w:rsidRPr="009458A5">
        <w:rPr>
          <w:rtl/>
        </w:rPr>
        <w:t>د</w:t>
      </w:r>
      <w:r>
        <w:rPr>
          <w:rtl/>
        </w:rPr>
        <w:t xml:space="preserve"> - </w:t>
      </w:r>
      <w:r w:rsidRPr="009458A5">
        <w:rPr>
          <w:rtl/>
        </w:rPr>
        <w:t xml:space="preserve">الحديث 6 من الباب 26 من هذه </w:t>
      </w:r>
      <w:r w:rsidR="00E053B4">
        <w:rPr>
          <w:rtl/>
        </w:rPr>
        <w:t>ال</w:t>
      </w:r>
      <w:r w:rsidR="00E053B4">
        <w:rPr>
          <w:rFonts w:hint="cs"/>
          <w:rtl/>
        </w:rPr>
        <w:t>أ</w:t>
      </w:r>
      <w:r w:rsidRPr="009458A5">
        <w:rPr>
          <w:rtl/>
        </w:rPr>
        <w:t>بواب</w:t>
      </w:r>
      <w:r w:rsidR="00C74906">
        <w:rPr>
          <w:rtl/>
        </w:rPr>
        <w:t>.</w:t>
      </w:r>
    </w:p>
    <w:p w:rsidR="005359CC" w:rsidRPr="009458A5" w:rsidRDefault="005359CC" w:rsidP="00E053B4">
      <w:pPr>
        <w:pStyle w:val="libFootnote0"/>
        <w:rPr>
          <w:rtl/>
        </w:rPr>
      </w:pPr>
      <w:r w:rsidRPr="009458A5">
        <w:rPr>
          <w:rtl/>
        </w:rPr>
        <w:t>(</w:t>
      </w:r>
      <w:r w:rsidR="00E053B4">
        <w:rPr>
          <w:rFonts w:hint="cs"/>
          <w:rtl/>
        </w:rPr>
        <w:t>3</w:t>
      </w:r>
      <w:r w:rsidRPr="009458A5">
        <w:rPr>
          <w:rtl/>
        </w:rPr>
        <w:t xml:space="preserve">) يأتي ما يدل على جعل العدد وتراً في الحديث 11 من الباب 7 من أبواب صلاة </w:t>
      </w:r>
      <w:r w:rsidR="008E749F">
        <w:rPr>
          <w:rtl/>
        </w:rPr>
        <w:t>الا</w:t>
      </w:r>
      <w:r w:rsidRPr="009458A5">
        <w:rPr>
          <w:rtl/>
        </w:rPr>
        <w:t>ستخارة</w:t>
      </w:r>
      <w:r w:rsidR="00C74906">
        <w:rPr>
          <w:rtl/>
        </w:rPr>
        <w:t>.</w:t>
      </w:r>
    </w:p>
    <w:p w:rsidR="005359CC" w:rsidRDefault="005359CC" w:rsidP="00E053B4">
      <w:pPr>
        <w:pStyle w:val="libFootnoteCenterBold"/>
        <w:rPr>
          <w:rtl/>
        </w:rPr>
      </w:pPr>
      <w:r>
        <w:rPr>
          <w:rtl/>
        </w:rPr>
        <w:t>الباب 31</w:t>
      </w:r>
    </w:p>
    <w:p w:rsidR="005359CC" w:rsidRDefault="005359CC" w:rsidP="00E053B4">
      <w:pPr>
        <w:pStyle w:val="libFootnoteCenterBold"/>
        <w:rPr>
          <w:rtl/>
        </w:rPr>
      </w:pPr>
      <w:r>
        <w:rPr>
          <w:rtl/>
        </w:rPr>
        <w:t>فيه 5 أحاديث</w:t>
      </w:r>
    </w:p>
    <w:p w:rsidR="005359CC" w:rsidRDefault="005359CC" w:rsidP="001D3C86">
      <w:pPr>
        <w:pStyle w:val="libFootnote0"/>
        <w:rPr>
          <w:rtl/>
        </w:rPr>
      </w:pPr>
      <w:r>
        <w:rPr>
          <w:rtl/>
        </w:rPr>
        <w:t>1 - التهذيب 1: 356</w:t>
      </w:r>
      <w:r w:rsidR="00E4299D">
        <w:rPr>
          <w:rtl/>
        </w:rPr>
        <w:t>/</w:t>
      </w:r>
      <w:r>
        <w:rPr>
          <w:rtl/>
        </w:rPr>
        <w:t>1065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إسماعيل، عن الفضل بن شاذان جميعا</w:t>
      </w:r>
      <w:r w:rsidR="0058444E">
        <w:rPr>
          <w:rFonts w:hint="cs"/>
          <w:rtl/>
        </w:rPr>
        <w:t>ً</w:t>
      </w:r>
      <w:r>
        <w:rPr>
          <w:rtl/>
        </w:rPr>
        <w:t xml:space="preserve">، عن ابن أبي عمير، عن جميل، مثله </w:t>
      </w:r>
      <w:r w:rsidRPr="00D864A7">
        <w:rPr>
          <w:rStyle w:val="libFootnotenumChar"/>
          <w:rtl/>
        </w:rPr>
        <w:t>(1)</w:t>
      </w:r>
      <w:r w:rsidR="00C74906">
        <w:rPr>
          <w:rtl/>
        </w:rPr>
        <w:t>.</w:t>
      </w:r>
    </w:p>
    <w:p w:rsidR="005359CC" w:rsidRDefault="005359CC" w:rsidP="007A714C">
      <w:pPr>
        <w:pStyle w:val="libNormal"/>
        <w:rPr>
          <w:rtl/>
        </w:rPr>
      </w:pPr>
      <w:r w:rsidRPr="007A714C">
        <w:rPr>
          <w:rtl/>
        </w:rPr>
        <w:t>[927]</w:t>
      </w:r>
      <w:r w:rsidRPr="009458A5">
        <w:rPr>
          <w:rtl/>
        </w:rPr>
        <w:t xml:space="preserve"> 2</w:t>
      </w:r>
      <w:r>
        <w:rPr>
          <w:rtl/>
        </w:rPr>
        <w:t xml:space="preserve"> - </w:t>
      </w:r>
      <w:r w:rsidRPr="009458A5">
        <w:rPr>
          <w:rtl/>
        </w:rPr>
        <w:t>وعنه</w:t>
      </w:r>
      <w:r>
        <w:rPr>
          <w:rtl/>
        </w:rPr>
        <w:t xml:space="preserve">، عن صفوان، عن العيص بن القاسم قال: سألت أبا عبدالله </w:t>
      </w:r>
      <w:r w:rsidR="0058444E">
        <w:rPr>
          <w:rFonts w:hint="cs"/>
          <w:rtl/>
        </w:rPr>
        <w:t xml:space="preserve">( </w:t>
      </w:r>
      <w:r w:rsidR="0058444E" w:rsidRPr="00F640F5">
        <w:rPr>
          <w:rStyle w:val="libAlaemChar"/>
          <w:rFonts w:hint="cs"/>
          <w:rtl/>
        </w:rPr>
        <w:t>عليه‌السلام</w:t>
      </w:r>
      <w:r w:rsidR="0058444E">
        <w:rPr>
          <w:rFonts w:hint="cs"/>
          <w:rtl/>
        </w:rPr>
        <w:t xml:space="preserve"> ) </w:t>
      </w:r>
      <w:r>
        <w:rPr>
          <w:rtl/>
        </w:rPr>
        <w:t>عن رجل بال في موضع ليس فيه ماء، فمسح ذ</w:t>
      </w:r>
      <w:r w:rsidR="0058444E">
        <w:rPr>
          <w:rFonts w:hint="cs"/>
          <w:rtl/>
        </w:rPr>
        <w:t>َ</w:t>
      </w:r>
      <w:r>
        <w:rPr>
          <w:rtl/>
        </w:rPr>
        <w:t>كره بحجر، وقد عرق ذ</w:t>
      </w:r>
      <w:r w:rsidR="0058444E">
        <w:rPr>
          <w:rFonts w:hint="cs"/>
          <w:rtl/>
        </w:rPr>
        <w:t>َ</w:t>
      </w:r>
      <w:r>
        <w:rPr>
          <w:rtl/>
        </w:rPr>
        <w:t>كره وفخذاه؟ قال: يغسل ذكره وفخذيه، الحديث</w:t>
      </w:r>
      <w:r w:rsidR="00C74906">
        <w:rPr>
          <w:rtl/>
        </w:rPr>
        <w:t>.</w:t>
      </w:r>
    </w:p>
    <w:p w:rsidR="005359CC" w:rsidRDefault="005359CC" w:rsidP="007A714C">
      <w:pPr>
        <w:pStyle w:val="libNormal"/>
        <w:rPr>
          <w:rtl/>
        </w:rPr>
      </w:pPr>
      <w:r w:rsidRPr="007A714C">
        <w:rPr>
          <w:rtl/>
        </w:rPr>
        <w:t>[928]</w:t>
      </w:r>
      <w:r w:rsidRPr="009458A5">
        <w:rPr>
          <w:rtl/>
        </w:rPr>
        <w:t xml:space="preserve"> 3</w:t>
      </w:r>
      <w:r>
        <w:rPr>
          <w:rtl/>
        </w:rPr>
        <w:t xml:space="preserve"> - وبإسناده عن محمّد بن أحمد بن يحيى، عن يعقوب بن يزيد، عن ابن أبي عمير، عن داود بن فرقد، عن أبي عبدالله </w:t>
      </w:r>
      <w:r w:rsidR="0058444E">
        <w:rPr>
          <w:rFonts w:hint="cs"/>
          <w:rtl/>
        </w:rPr>
        <w:t xml:space="preserve">( </w:t>
      </w:r>
      <w:r w:rsidR="0058444E" w:rsidRPr="00F640F5">
        <w:rPr>
          <w:rStyle w:val="libAlaemChar"/>
          <w:rFonts w:hint="cs"/>
          <w:rtl/>
        </w:rPr>
        <w:t>عليه‌السلام</w:t>
      </w:r>
      <w:r w:rsidR="0058444E">
        <w:rPr>
          <w:rFonts w:hint="cs"/>
          <w:rtl/>
        </w:rPr>
        <w:t xml:space="preserve"> ) </w:t>
      </w:r>
      <w:r>
        <w:rPr>
          <w:rtl/>
        </w:rPr>
        <w:t>قال: كان بنو إسرائيل إذا أصاب أحدهم قطرة بول قرضوا لحومهم بالمقاريض، وقد وسع الله عليكم بأوسع ما بين السماء و</w:t>
      </w:r>
      <w:r w:rsidR="008E749F">
        <w:rPr>
          <w:rtl/>
        </w:rPr>
        <w:t>الا</w:t>
      </w:r>
      <w:r>
        <w:rPr>
          <w:rtl/>
        </w:rPr>
        <w:t>رض، وجعل لكم الماء طهورا</w:t>
      </w:r>
      <w:r w:rsidR="007A714C">
        <w:rPr>
          <w:rFonts w:hint="cs"/>
          <w:rtl/>
        </w:rPr>
        <w:t>ً</w:t>
      </w:r>
      <w:r>
        <w:rPr>
          <w:rtl/>
        </w:rPr>
        <w:t>، فانظروا كيف تكونون</w:t>
      </w:r>
      <w:r w:rsidR="00C74906">
        <w:rPr>
          <w:rtl/>
        </w:rPr>
        <w:t>.</w:t>
      </w:r>
    </w:p>
    <w:p w:rsidR="005359CC" w:rsidRDefault="005359CC" w:rsidP="007A714C">
      <w:pPr>
        <w:pStyle w:val="libNormal"/>
        <w:rPr>
          <w:rtl/>
        </w:rPr>
      </w:pPr>
      <w:r>
        <w:rPr>
          <w:rtl/>
        </w:rPr>
        <w:t>ورواه الصدوق مرسلا</w:t>
      </w:r>
      <w:r w:rsidR="007A714C">
        <w:rPr>
          <w:rFonts w:hint="cs"/>
          <w:rtl/>
        </w:rPr>
        <w:t>ً</w:t>
      </w:r>
      <w:r>
        <w:rPr>
          <w:rtl/>
        </w:rPr>
        <w:t xml:space="preserve"> </w:t>
      </w:r>
      <w:r w:rsidRPr="00D864A7">
        <w:rPr>
          <w:rStyle w:val="libFootnotenumChar"/>
          <w:rtl/>
        </w:rPr>
        <w:t>(</w:t>
      </w:r>
      <w:r w:rsidR="007A714C">
        <w:rPr>
          <w:rStyle w:val="libFootnotenumChar"/>
          <w:rFonts w:hint="cs"/>
          <w:rtl/>
        </w:rPr>
        <w:t>2</w:t>
      </w:r>
      <w:r w:rsidRPr="00D864A7">
        <w:rPr>
          <w:rStyle w:val="libFootnotenumChar"/>
          <w:rtl/>
        </w:rPr>
        <w:t>)</w:t>
      </w:r>
      <w:r w:rsidR="00C74906">
        <w:rPr>
          <w:rtl/>
        </w:rPr>
        <w:t>.</w:t>
      </w:r>
    </w:p>
    <w:p w:rsidR="005359CC" w:rsidRDefault="005359CC" w:rsidP="007A714C">
      <w:pPr>
        <w:pStyle w:val="libNormal"/>
        <w:rPr>
          <w:rtl/>
        </w:rPr>
      </w:pPr>
      <w:r w:rsidRPr="007A714C">
        <w:rPr>
          <w:rtl/>
        </w:rPr>
        <w:t>[929]</w:t>
      </w:r>
      <w:r w:rsidRPr="009458A5">
        <w:rPr>
          <w:rtl/>
        </w:rPr>
        <w:t xml:space="preserve"> 4</w:t>
      </w:r>
      <w:r>
        <w:rPr>
          <w:rtl/>
        </w:rPr>
        <w:t xml:space="preserve"> - وبإسناده عن محم</w:t>
      </w:r>
      <w:r w:rsidR="007A714C">
        <w:rPr>
          <w:rFonts w:hint="cs"/>
          <w:rtl/>
        </w:rPr>
        <w:t>ّ</w:t>
      </w:r>
      <w:r>
        <w:rPr>
          <w:rtl/>
        </w:rPr>
        <w:t>د بن يحيى، عن محم</w:t>
      </w:r>
      <w:r w:rsidR="007A714C">
        <w:rPr>
          <w:rFonts w:hint="cs"/>
          <w:rtl/>
        </w:rPr>
        <w:t>ّ</w:t>
      </w:r>
      <w:r>
        <w:rPr>
          <w:rtl/>
        </w:rPr>
        <w:t>د بن الحسين، عن ابن فض</w:t>
      </w:r>
      <w:r w:rsidR="007A714C">
        <w:rPr>
          <w:rFonts w:hint="cs"/>
          <w:rtl/>
        </w:rPr>
        <w:t>ّ</w:t>
      </w:r>
      <w:r>
        <w:rPr>
          <w:rtl/>
        </w:rPr>
        <w:t xml:space="preserve">ال، عن غالب </w:t>
      </w:r>
      <w:r w:rsidRPr="00D864A7">
        <w:rPr>
          <w:rStyle w:val="libFootnotenumChar"/>
          <w:rtl/>
        </w:rPr>
        <w:t>(</w:t>
      </w:r>
      <w:r w:rsidR="007A714C">
        <w:rPr>
          <w:rStyle w:val="libFootnotenumChar"/>
          <w:rFonts w:hint="cs"/>
          <w:rtl/>
        </w:rPr>
        <w:t>3</w:t>
      </w:r>
      <w:r w:rsidRPr="00D864A7">
        <w:rPr>
          <w:rStyle w:val="libFootnotenumChar"/>
          <w:rtl/>
        </w:rPr>
        <w:t>)</w:t>
      </w:r>
      <w:r>
        <w:rPr>
          <w:rtl/>
        </w:rPr>
        <w:t xml:space="preserve"> بن عثمان، عن روح بن عبد الرحيم قال: بال أبو عبدالله </w:t>
      </w:r>
      <w:r w:rsidR="007A714C">
        <w:rPr>
          <w:rFonts w:hint="cs"/>
          <w:rtl/>
        </w:rPr>
        <w:t xml:space="preserve">( </w:t>
      </w:r>
      <w:r w:rsidR="007A714C" w:rsidRPr="00F640F5">
        <w:rPr>
          <w:rStyle w:val="libAlaemChar"/>
          <w:rFonts w:hint="cs"/>
          <w:rtl/>
        </w:rPr>
        <w:t>عليه‌السلام</w:t>
      </w:r>
      <w:r w:rsidR="007A714C">
        <w:rPr>
          <w:rFonts w:hint="cs"/>
          <w:rtl/>
        </w:rPr>
        <w:t xml:space="preserve"> ) </w:t>
      </w:r>
      <w:r>
        <w:rPr>
          <w:rtl/>
        </w:rPr>
        <w:t xml:space="preserve">وأنا قائم على رأسه، ومعي إداوة </w:t>
      </w:r>
      <w:r w:rsidRPr="00D864A7">
        <w:rPr>
          <w:rStyle w:val="libFootnotenumChar"/>
          <w:rtl/>
        </w:rPr>
        <w:t>(</w:t>
      </w:r>
      <w:r w:rsidR="007A714C">
        <w:rPr>
          <w:rStyle w:val="libFootnotenumChar"/>
          <w:rFonts w:hint="cs"/>
          <w:rtl/>
        </w:rPr>
        <w:t>4</w:t>
      </w:r>
      <w:r w:rsidRPr="00D864A7">
        <w:rPr>
          <w:rStyle w:val="libFootnotenumChar"/>
          <w:rtl/>
        </w:rPr>
        <w:t>)</w:t>
      </w:r>
      <w:r>
        <w:rPr>
          <w:rtl/>
        </w:rPr>
        <w:t>، أو قال: كوز، فلم</w:t>
      </w:r>
      <w:r w:rsidR="007A714C">
        <w:rPr>
          <w:rFonts w:hint="cs"/>
          <w:rtl/>
        </w:rPr>
        <w:t>ّ</w:t>
      </w:r>
      <w:r>
        <w:rPr>
          <w:rtl/>
        </w:rPr>
        <w:t xml:space="preserve">ا انقطع شخب </w:t>
      </w:r>
      <w:r w:rsidRPr="00D864A7">
        <w:rPr>
          <w:rStyle w:val="libFootnotenumChar"/>
          <w:rtl/>
        </w:rPr>
        <w:t>(3)</w:t>
      </w:r>
      <w:r>
        <w:rPr>
          <w:rtl/>
        </w:rPr>
        <w:t xml:space="preserve"> البول قال بيده هكذا إلي</w:t>
      </w:r>
      <w:r w:rsidR="007A714C">
        <w:rPr>
          <w:rFonts w:hint="cs"/>
          <w:rtl/>
        </w:rPr>
        <w:t>ّ</w:t>
      </w:r>
      <w:r>
        <w:rPr>
          <w:rtl/>
        </w:rPr>
        <w:t>، فناولته الماء، فتوض</w:t>
      </w:r>
      <w:r w:rsidR="007A714C">
        <w:rPr>
          <w:rFonts w:hint="cs"/>
          <w:rtl/>
        </w:rPr>
        <w:t>ّ</w:t>
      </w:r>
      <w:r>
        <w:rPr>
          <w:rtl/>
        </w:rPr>
        <w:t>أ مكانه</w:t>
      </w:r>
      <w:r w:rsidR="00C74906">
        <w:rPr>
          <w:rtl/>
        </w:rPr>
        <w:t>.</w:t>
      </w:r>
    </w:p>
    <w:p w:rsidR="005359CC" w:rsidRDefault="005359CC" w:rsidP="007A714C">
      <w:pPr>
        <w:pStyle w:val="libNormal"/>
        <w:rPr>
          <w:rtl/>
        </w:rPr>
      </w:pPr>
      <w:r>
        <w:rPr>
          <w:rtl/>
        </w:rPr>
        <w:t>ورواه الكليني، عن محم</w:t>
      </w:r>
      <w:r w:rsidR="007A714C">
        <w:rPr>
          <w:rFonts w:hint="cs"/>
          <w:rtl/>
        </w:rPr>
        <w:t>ّ</w:t>
      </w:r>
      <w:r>
        <w:rPr>
          <w:rtl/>
        </w:rPr>
        <w:t xml:space="preserve">د بن يحيى، مثله </w:t>
      </w:r>
      <w:r w:rsidRPr="00D864A7">
        <w:rPr>
          <w:rStyle w:val="libFootnotenumChar"/>
          <w:rtl/>
        </w:rPr>
        <w:t>(</w:t>
      </w:r>
      <w:r w:rsidR="007A714C">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82106F" w:rsidRDefault="005359CC" w:rsidP="001D3C86">
      <w:pPr>
        <w:pStyle w:val="libFootnote0"/>
        <w:rPr>
          <w:rtl/>
        </w:rPr>
      </w:pPr>
      <w:r w:rsidRPr="0082106F">
        <w:rPr>
          <w:rtl/>
        </w:rPr>
        <w:t>(1) الكافي 3</w:t>
      </w:r>
      <w:r>
        <w:rPr>
          <w:rtl/>
        </w:rPr>
        <w:t xml:space="preserve">: </w:t>
      </w:r>
      <w:r w:rsidRPr="0082106F">
        <w:rPr>
          <w:rtl/>
        </w:rPr>
        <w:t>17</w:t>
      </w:r>
      <w:r w:rsidR="00E4299D">
        <w:rPr>
          <w:rtl/>
        </w:rPr>
        <w:t>/</w:t>
      </w:r>
      <w:r w:rsidRPr="0082106F">
        <w:rPr>
          <w:rtl/>
        </w:rPr>
        <w:t>8</w:t>
      </w:r>
      <w:r w:rsidR="00C74906">
        <w:rPr>
          <w:rtl/>
        </w:rPr>
        <w:t>.</w:t>
      </w:r>
    </w:p>
    <w:p w:rsidR="005359CC" w:rsidRDefault="005359CC" w:rsidP="001D3C86">
      <w:pPr>
        <w:pStyle w:val="libFootnote0"/>
        <w:rPr>
          <w:rtl/>
        </w:rPr>
      </w:pPr>
      <w:r>
        <w:rPr>
          <w:rtl/>
        </w:rPr>
        <w:t>2 - التهذيب 1: 421</w:t>
      </w:r>
      <w:r w:rsidR="00E4299D">
        <w:rPr>
          <w:rtl/>
        </w:rPr>
        <w:t>/</w:t>
      </w:r>
      <w:r>
        <w:rPr>
          <w:rtl/>
        </w:rPr>
        <w:t>1333</w:t>
      </w:r>
      <w:r w:rsidR="00C74906">
        <w:rPr>
          <w:rtl/>
        </w:rPr>
        <w:t>.</w:t>
      </w:r>
    </w:p>
    <w:p w:rsidR="005359CC" w:rsidRDefault="005359CC" w:rsidP="001D3C86">
      <w:pPr>
        <w:pStyle w:val="libFootnote0"/>
        <w:rPr>
          <w:rtl/>
        </w:rPr>
      </w:pPr>
      <w:r>
        <w:rPr>
          <w:rtl/>
        </w:rPr>
        <w:t>3 - التهذيب 1: 356</w:t>
      </w:r>
      <w:r w:rsidR="00E4299D">
        <w:rPr>
          <w:rtl/>
        </w:rPr>
        <w:t>/</w:t>
      </w:r>
      <w:r>
        <w:rPr>
          <w:rtl/>
        </w:rPr>
        <w:t>1064، وأورده في الحديث 4 من الباب 1 من أبواب الماء المطلق</w:t>
      </w:r>
      <w:r w:rsidR="00C74906">
        <w:rPr>
          <w:rtl/>
        </w:rPr>
        <w:t>.</w:t>
      </w:r>
    </w:p>
    <w:p w:rsidR="005359CC" w:rsidRPr="0082106F" w:rsidRDefault="005359CC" w:rsidP="007A714C">
      <w:pPr>
        <w:pStyle w:val="libFootnote0"/>
        <w:rPr>
          <w:rtl/>
        </w:rPr>
      </w:pPr>
      <w:r w:rsidRPr="0082106F">
        <w:rPr>
          <w:rtl/>
        </w:rPr>
        <w:t>(</w:t>
      </w:r>
      <w:r w:rsidR="007A714C">
        <w:rPr>
          <w:rFonts w:hint="cs"/>
          <w:rtl/>
        </w:rPr>
        <w:t>2</w:t>
      </w:r>
      <w:r w:rsidRPr="0082106F">
        <w:rPr>
          <w:rtl/>
        </w:rPr>
        <w:t>) الفقيه 1</w:t>
      </w:r>
      <w:r>
        <w:rPr>
          <w:rtl/>
        </w:rPr>
        <w:t xml:space="preserve">: </w:t>
      </w:r>
      <w:r w:rsidRPr="0082106F">
        <w:rPr>
          <w:rtl/>
        </w:rPr>
        <w:t>13</w:t>
      </w:r>
      <w:r w:rsidR="00E4299D">
        <w:rPr>
          <w:rtl/>
        </w:rPr>
        <w:t>/</w:t>
      </w:r>
      <w:r w:rsidRPr="0082106F">
        <w:rPr>
          <w:rtl/>
        </w:rPr>
        <w:t>9</w:t>
      </w:r>
      <w:r w:rsidR="00C74906">
        <w:rPr>
          <w:rtl/>
        </w:rPr>
        <w:t>.</w:t>
      </w:r>
    </w:p>
    <w:p w:rsidR="005359CC" w:rsidRDefault="005359CC" w:rsidP="001D3C86">
      <w:pPr>
        <w:pStyle w:val="libFootnote0"/>
        <w:rPr>
          <w:rtl/>
        </w:rPr>
      </w:pPr>
      <w:r>
        <w:rPr>
          <w:rtl/>
        </w:rPr>
        <w:t>4 - التهذيب 1: 355</w:t>
      </w:r>
      <w:r w:rsidR="00E4299D">
        <w:rPr>
          <w:rtl/>
        </w:rPr>
        <w:t>/</w:t>
      </w:r>
      <w:r>
        <w:rPr>
          <w:rtl/>
        </w:rPr>
        <w:t>1062</w:t>
      </w:r>
      <w:r w:rsidR="00C74906">
        <w:rPr>
          <w:rtl/>
        </w:rPr>
        <w:t>.</w:t>
      </w:r>
    </w:p>
    <w:p w:rsidR="005359CC" w:rsidRPr="0082106F" w:rsidRDefault="005359CC" w:rsidP="007A714C">
      <w:pPr>
        <w:pStyle w:val="libFootnote0"/>
        <w:rPr>
          <w:rtl/>
        </w:rPr>
      </w:pPr>
      <w:r w:rsidRPr="0082106F">
        <w:rPr>
          <w:rtl/>
        </w:rPr>
        <w:t>(</w:t>
      </w:r>
      <w:r w:rsidR="007A714C">
        <w:rPr>
          <w:rFonts w:hint="cs"/>
          <w:rtl/>
        </w:rPr>
        <w:t>3</w:t>
      </w:r>
      <w:r w:rsidRPr="0082106F">
        <w:rPr>
          <w:rtl/>
        </w:rPr>
        <w:t>) في نسخة عبدالله</w:t>
      </w:r>
      <w:r w:rsidR="00C74906">
        <w:rPr>
          <w:rtl/>
        </w:rPr>
        <w:t>.</w:t>
      </w:r>
    </w:p>
    <w:p w:rsidR="005359CC" w:rsidRPr="0082106F" w:rsidRDefault="005359CC" w:rsidP="007A714C">
      <w:pPr>
        <w:pStyle w:val="libFootnote0"/>
        <w:rPr>
          <w:rtl/>
        </w:rPr>
      </w:pPr>
      <w:r w:rsidRPr="0082106F">
        <w:rPr>
          <w:rtl/>
        </w:rPr>
        <w:t>(</w:t>
      </w:r>
      <w:r w:rsidR="007A714C">
        <w:rPr>
          <w:rFonts w:hint="cs"/>
          <w:rtl/>
        </w:rPr>
        <w:t>4</w:t>
      </w:r>
      <w:r w:rsidRPr="0082106F">
        <w:rPr>
          <w:rtl/>
        </w:rPr>
        <w:t xml:space="preserve">) </w:t>
      </w:r>
      <w:r w:rsidR="008E749F">
        <w:rPr>
          <w:rtl/>
        </w:rPr>
        <w:t>الا</w:t>
      </w:r>
      <w:r w:rsidRPr="0082106F">
        <w:rPr>
          <w:rtl/>
        </w:rPr>
        <w:t>داوة</w:t>
      </w:r>
      <w:r>
        <w:rPr>
          <w:rtl/>
        </w:rPr>
        <w:t xml:space="preserve">: </w:t>
      </w:r>
      <w:r w:rsidRPr="0082106F">
        <w:rPr>
          <w:rtl/>
        </w:rPr>
        <w:t>إناء صغيرمن جلد يتخذ للماء ( لسان العرب 14</w:t>
      </w:r>
      <w:r>
        <w:rPr>
          <w:rtl/>
        </w:rPr>
        <w:t xml:space="preserve">: </w:t>
      </w:r>
      <w:r w:rsidRPr="0082106F">
        <w:rPr>
          <w:rtl/>
        </w:rPr>
        <w:t>25 )</w:t>
      </w:r>
      <w:r w:rsidR="00C74906">
        <w:rPr>
          <w:rtl/>
        </w:rPr>
        <w:t>.</w:t>
      </w:r>
    </w:p>
    <w:p w:rsidR="005359CC" w:rsidRPr="0082106F" w:rsidRDefault="005359CC" w:rsidP="007A714C">
      <w:pPr>
        <w:pStyle w:val="libFootnote0"/>
        <w:rPr>
          <w:rtl/>
        </w:rPr>
      </w:pPr>
      <w:r w:rsidRPr="0082106F">
        <w:rPr>
          <w:rtl/>
        </w:rPr>
        <w:t>(</w:t>
      </w:r>
      <w:r w:rsidR="007A714C">
        <w:rPr>
          <w:rFonts w:hint="cs"/>
          <w:rtl/>
        </w:rPr>
        <w:t>5</w:t>
      </w:r>
      <w:r w:rsidRPr="0082106F">
        <w:rPr>
          <w:rtl/>
        </w:rPr>
        <w:t>) شخب اللبن وكل شيء</w:t>
      </w:r>
      <w:r>
        <w:rPr>
          <w:rtl/>
        </w:rPr>
        <w:t xml:space="preserve">: </w:t>
      </w:r>
      <w:r w:rsidRPr="0082106F">
        <w:rPr>
          <w:rtl/>
        </w:rPr>
        <w:t>إذا سأل ( هامش المخطوط ) راجع لسان العرب 1</w:t>
      </w:r>
      <w:r>
        <w:rPr>
          <w:rtl/>
        </w:rPr>
        <w:t xml:space="preserve">: </w:t>
      </w:r>
      <w:r w:rsidRPr="0082106F">
        <w:rPr>
          <w:rtl/>
        </w:rPr>
        <w:t>485</w:t>
      </w:r>
      <w:r w:rsidR="00C74906">
        <w:rPr>
          <w:rtl/>
        </w:rPr>
        <w:t>.</w:t>
      </w:r>
    </w:p>
    <w:p w:rsidR="005359CC" w:rsidRPr="0082106F" w:rsidRDefault="005359CC" w:rsidP="007A714C">
      <w:pPr>
        <w:pStyle w:val="libFootnote0"/>
        <w:rPr>
          <w:rtl/>
        </w:rPr>
      </w:pPr>
      <w:r w:rsidRPr="0082106F">
        <w:rPr>
          <w:rtl/>
        </w:rPr>
        <w:t>(</w:t>
      </w:r>
      <w:r w:rsidR="007A714C">
        <w:rPr>
          <w:rFonts w:hint="cs"/>
          <w:rtl/>
        </w:rPr>
        <w:t>6</w:t>
      </w:r>
      <w:r w:rsidRPr="0082106F">
        <w:rPr>
          <w:rtl/>
        </w:rPr>
        <w:t>) الكافي 3</w:t>
      </w:r>
      <w:r>
        <w:rPr>
          <w:rtl/>
        </w:rPr>
        <w:t xml:space="preserve">: </w:t>
      </w:r>
      <w:r w:rsidRPr="0082106F">
        <w:rPr>
          <w:rtl/>
        </w:rPr>
        <w:t>21</w:t>
      </w:r>
      <w:r w:rsidR="00E4299D">
        <w:rPr>
          <w:rtl/>
        </w:rPr>
        <w:t>/</w:t>
      </w:r>
      <w:r w:rsidRPr="0082106F">
        <w:rPr>
          <w:rtl/>
        </w:rPr>
        <w:t>8</w:t>
      </w:r>
      <w:r w:rsidR="00C74906">
        <w:rPr>
          <w:rtl/>
        </w:rPr>
        <w:t>.</w:t>
      </w:r>
      <w:r w:rsidRPr="0082106F">
        <w:rPr>
          <w:rtl/>
        </w:rPr>
        <w:t xml:space="preserve"> </w:t>
      </w:r>
    </w:p>
    <w:p w:rsidR="001D3C86" w:rsidRPr="001D3C86" w:rsidRDefault="001D3C86" w:rsidP="001D3C86">
      <w:pPr>
        <w:pStyle w:val="libNormal"/>
        <w:rPr>
          <w:rtl/>
        </w:rPr>
      </w:pPr>
      <w:r w:rsidRPr="001D3C86">
        <w:rPr>
          <w:rtl/>
        </w:rPr>
        <w:br w:type="page"/>
      </w:r>
    </w:p>
    <w:p w:rsidR="005359CC" w:rsidRDefault="005359CC" w:rsidP="007A714C">
      <w:pPr>
        <w:pStyle w:val="libNormal"/>
        <w:rPr>
          <w:rtl/>
        </w:rPr>
      </w:pPr>
      <w:r w:rsidRPr="007A714C">
        <w:rPr>
          <w:rtl/>
        </w:rPr>
        <w:lastRenderedPageBreak/>
        <w:t>[930]</w:t>
      </w:r>
      <w:r w:rsidRPr="00583F83">
        <w:rPr>
          <w:rtl/>
        </w:rPr>
        <w:t xml:space="preserve"> 5</w:t>
      </w:r>
      <w:r>
        <w:rPr>
          <w:rtl/>
        </w:rPr>
        <w:t xml:space="preserve"> - وبإسناده عن محم</w:t>
      </w:r>
      <w:r w:rsidR="007A714C">
        <w:rPr>
          <w:rFonts w:hint="cs"/>
          <w:rtl/>
        </w:rPr>
        <w:t>ّ</w:t>
      </w:r>
      <w:r>
        <w:rPr>
          <w:rtl/>
        </w:rPr>
        <w:t>د بن أحمد بن يحيى، عن محم</w:t>
      </w:r>
      <w:r w:rsidR="007A714C">
        <w:rPr>
          <w:rFonts w:hint="cs"/>
          <w:rtl/>
        </w:rPr>
        <w:t>ّ</w:t>
      </w:r>
      <w:r>
        <w:rPr>
          <w:rtl/>
        </w:rPr>
        <w:t>د بن الحسين، عن محم</w:t>
      </w:r>
      <w:r w:rsidR="007A714C">
        <w:rPr>
          <w:rFonts w:hint="cs"/>
          <w:rtl/>
        </w:rPr>
        <w:t>ّ</w:t>
      </w:r>
      <w:r>
        <w:rPr>
          <w:rtl/>
        </w:rPr>
        <w:t xml:space="preserve">د بن خالد، عن عبدالله بن بكير قال: قلت لأبي عبدالله </w:t>
      </w:r>
      <w:r w:rsidR="007A714C">
        <w:rPr>
          <w:rFonts w:hint="cs"/>
          <w:rtl/>
        </w:rPr>
        <w:t xml:space="preserve">( </w:t>
      </w:r>
      <w:r w:rsidR="007A714C" w:rsidRPr="00F640F5">
        <w:rPr>
          <w:rStyle w:val="libAlaemChar"/>
          <w:rFonts w:hint="cs"/>
          <w:rtl/>
        </w:rPr>
        <w:t>عليه‌السلام</w:t>
      </w:r>
      <w:r w:rsidR="007A714C">
        <w:rPr>
          <w:rFonts w:hint="cs"/>
          <w:rtl/>
        </w:rPr>
        <w:t xml:space="preserve"> ) </w:t>
      </w:r>
      <w:r>
        <w:rPr>
          <w:rtl/>
        </w:rPr>
        <w:t xml:space="preserve">: الرجل يبول ولا يكون عنده الماء، فيمسح ذكره بالحائط؟ قال: كل شيء يابس ذكي </w:t>
      </w:r>
      <w:r w:rsidRPr="00D864A7">
        <w:rPr>
          <w:rStyle w:val="libFootnotenumChar"/>
          <w:rtl/>
        </w:rPr>
        <w:t>(1)</w:t>
      </w:r>
      <w:r w:rsidR="00C74906">
        <w:rPr>
          <w:rtl/>
        </w:rPr>
        <w:t>.</w:t>
      </w:r>
    </w:p>
    <w:p w:rsidR="005359CC" w:rsidRDefault="005359CC" w:rsidP="007A714C">
      <w:pPr>
        <w:pStyle w:val="libNormal"/>
        <w:rPr>
          <w:rtl/>
        </w:rPr>
      </w:pPr>
      <w:r>
        <w:rPr>
          <w:rtl/>
        </w:rPr>
        <w:t>أقول: هذا محمول على التقي</w:t>
      </w:r>
      <w:r w:rsidR="007A714C">
        <w:rPr>
          <w:rFonts w:hint="cs"/>
          <w:rtl/>
        </w:rPr>
        <w:t>ّ</w:t>
      </w:r>
      <w:r>
        <w:rPr>
          <w:rtl/>
        </w:rPr>
        <w:t>ة لأن</w:t>
      </w:r>
      <w:r w:rsidR="007A714C">
        <w:rPr>
          <w:rFonts w:hint="cs"/>
          <w:rtl/>
        </w:rPr>
        <w:t>ّ</w:t>
      </w:r>
      <w:r>
        <w:rPr>
          <w:rtl/>
        </w:rPr>
        <w:t>ه عادة المخالفين، أو على الجواز لمنع تعد</w:t>
      </w:r>
      <w:r w:rsidR="007A714C">
        <w:rPr>
          <w:rFonts w:hint="cs"/>
          <w:rtl/>
        </w:rPr>
        <w:t>ّ</w:t>
      </w:r>
      <w:r>
        <w:rPr>
          <w:rtl/>
        </w:rPr>
        <w:t>ي النجاسة، وإن لم تحصل الطهارة، بل لا دلالة له عليها أصلا</w:t>
      </w:r>
      <w:r w:rsidR="007A714C">
        <w:rPr>
          <w:rFonts w:hint="cs"/>
          <w:rtl/>
        </w:rPr>
        <w:t>ً</w:t>
      </w:r>
      <w:r w:rsidR="00C74906">
        <w:rPr>
          <w:rtl/>
        </w:rPr>
        <w:t>.</w:t>
      </w:r>
    </w:p>
    <w:p w:rsidR="005359CC" w:rsidRDefault="005359CC" w:rsidP="007A714C">
      <w:pPr>
        <w:pStyle w:val="libNormal"/>
        <w:rPr>
          <w:rtl/>
        </w:rPr>
      </w:pPr>
      <w:r>
        <w:rPr>
          <w:rtl/>
        </w:rPr>
        <w:t>وقد تقد</w:t>
      </w:r>
      <w:r w:rsidR="007A714C">
        <w:rPr>
          <w:rFonts w:hint="cs"/>
          <w:rtl/>
        </w:rPr>
        <w:t>ّ</w:t>
      </w:r>
      <w:r>
        <w:rPr>
          <w:rtl/>
        </w:rPr>
        <w:t>م ما يدل</w:t>
      </w:r>
      <w:r w:rsidR="007A714C">
        <w:rPr>
          <w:rFonts w:hint="cs"/>
          <w:rtl/>
        </w:rPr>
        <w:t>ّ</w:t>
      </w:r>
      <w:r>
        <w:rPr>
          <w:rtl/>
        </w:rPr>
        <w:t xml:space="preserve"> على المقصود </w:t>
      </w:r>
      <w:r w:rsidRPr="00D864A7">
        <w:rPr>
          <w:rStyle w:val="libFootnotenumChar"/>
          <w:rtl/>
        </w:rPr>
        <w:t>(2)</w:t>
      </w:r>
      <w:r>
        <w:rPr>
          <w:rtl/>
        </w:rPr>
        <w:t>، ويأتي ما يدل</w:t>
      </w:r>
      <w:r w:rsidR="007A714C">
        <w:rPr>
          <w:rFonts w:hint="cs"/>
          <w:rtl/>
        </w:rPr>
        <w:t>ّ</w:t>
      </w:r>
      <w:r>
        <w:rPr>
          <w:rtl/>
        </w:rPr>
        <w:t xml:space="preserve"> عليه </w:t>
      </w:r>
      <w:r w:rsidRPr="00D864A7">
        <w:rPr>
          <w:rStyle w:val="libFootnotenumChar"/>
          <w:rtl/>
        </w:rPr>
        <w:t>(3)</w:t>
      </w:r>
      <w:r w:rsidR="00C74906">
        <w:rPr>
          <w:rtl/>
        </w:rPr>
        <w:t>.</w:t>
      </w:r>
    </w:p>
    <w:p w:rsidR="005359CC" w:rsidRPr="0082106F" w:rsidRDefault="005359CC" w:rsidP="005359CC">
      <w:pPr>
        <w:pStyle w:val="Heading2Center"/>
        <w:rPr>
          <w:rtl/>
        </w:rPr>
      </w:pPr>
      <w:bookmarkStart w:id="847" w:name="_Toc272839468"/>
      <w:bookmarkStart w:id="848" w:name="_Toc272839756"/>
      <w:bookmarkStart w:id="849" w:name="_Toc299780372"/>
      <w:bookmarkStart w:id="850" w:name="_Toc370728458"/>
      <w:bookmarkStart w:id="851" w:name="_Toc388259303"/>
      <w:bookmarkStart w:id="852" w:name="_Toc261404934"/>
      <w:r>
        <w:rPr>
          <w:rtl/>
        </w:rPr>
        <w:t xml:space="preserve">32 - </w:t>
      </w:r>
      <w:r w:rsidRPr="0082106F">
        <w:rPr>
          <w:rtl/>
        </w:rPr>
        <w:t>باب عدم وجوب غسل ما بين المخرجين</w:t>
      </w:r>
      <w:r>
        <w:rPr>
          <w:rtl/>
        </w:rPr>
        <w:t xml:space="preserve">، </w:t>
      </w:r>
      <w:r w:rsidRPr="0082106F">
        <w:rPr>
          <w:rtl/>
        </w:rPr>
        <w:t>ولا مسحه</w:t>
      </w:r>
      <w:r w:rsidR="00C74906">
        <w:rPr>
          <w:rtl/>
        </w:rPr>
        <w:t>.</w:t>
      </w:r>
      <w:bookmarkEnd w:id="847"/>
      <w:bookmarkEnd w:id="848"/>
      <w:bookmarkEnd w:id="849"/>
      <w:bookmarkEnd w:id="850"/>
      <w:bookmarkEnd w:id="851"/>
      <w:bookmarkEnd w:id="852"/>
    </w:p>
    <w:p w:rsidR="005359CC" w:rsidRDefault="005359CC" w:rsidP="007A714C">
      <w:pPr>
        <w:pStyle w:val="libNormal"/>
        <w:rPr>
          <w:rtl/>
        </w:rPr>
      </w:pPr>
      <w:r w:rsidRPr="00D864A7">
        <w:rPr>
          <w:rStyle w:val="libNormalChar"/>
          <w:rtl/>
        </w:rPr>
        <w:t>[931]</w:t>
      </w:r>
      <w:r w:rsidRPr="0082106F">
        <w:rPr>
          <w:rtl/>
        </w:rPr>
        <w:t xml:space="preserve"> 1</w:t>
      </w:r>
      <w:r>
        <w:rPr>
          <w:rtl/>
        </w:rPr>
        <w:t xml:space="preserve"> - محم</w:t>
      </w:r>
      <w:r w:rsidR="007A714C">
        <w:rPr>
          <w:rFonts w:hint="cs"/>
          <w:rtl/>
        </w:rPr>
        <w:t>ّ</w:t>
      </w:r>
      <w:r>
        <w:rPr>
          <w:rtl/>
        </w:rPr>
        <w:t>د بن الحسن، عن محم</w:t>
      </w:r>
      <w:r w:rsidR="007A714C">
        <w:rPr>
          <w:rFonts w:hint="cs"/>
          <w:rtl/>
        </w:rPr>
        <w:t>ّ</w:t>
      </w:r>
      <w:r>
        <w:rPr>
          <w:rtl/>
        </w:rPr>
        <w:t>د بن محم</w:t>
      </w:r>
      <w:r w:rsidR="007A714C">
        <w:rPr>
          <w:rFonts w:hint="cs"/>
          <w:rtl/>
        </w:rPr>
        <w:t>ّ</w:t>
      </w:r>
      <w:r>
        <w:rPr>
          <w:rtl/>
        </w:rPr>
        <w:t>د بن النعمان، عن جعفر بن محم</w:t>
      </w:r>
      <w:r w:rsidR="007A714C">
        <w:rPr>
          <w:rFonts w:hint="cs"/>
          <w:rtl/>
        </w:rPr>
        <w:t>ّ</w:t>
      </w:r>
      <w:r>
        <w:rPr>
          <w:rtl/>
        </w:rPr>
        <w:t>د، عن أبيه، عن سعد بن عبدالله، عن العب</w:t>
      </w:r>
      <w:r w:rsidR="007A714C">
        <w:rPr>
          <w:rFonts w:hint="cs"/>
          <w:rtl/>
        </w:rPr>
        <w:t>ّ</w:t>
      </w:r>
      <w:r>
        <w:rPr>
          <w:rtl/>
        </w:rPr>
        <w:t>اس بن معروف، عن علي بن مهزيار، عن محم</w:t>
      </w:r>
      <w:r w:rsidR="007A714C">
        <w:rPr>
          <w:rFonts w:hint="cs"/>
          <w:rtl/>
        </w:rPr>
        <w:t>ّ</w:t>
      </w:r>
      <w:r>
        <w:rPr>
          <w:rtl/>
        </w:rPr>
        <w:t xml:space="preserve">د بن أبي عمير، عن عمر بن أذينة، أو غيره، عن بكير بن أعين، عن أبي جعفر وأبي عبدالله </w:t>
      </w:r>
      <w:r w:rsidR="007A714C">
        <w:rPr>
          <w:rFonts w:hint="cs"/>
          <w:rtl/>
        </w:rPr>
        <w:t xml:space="preserve">( </w:t>
      </w:r>
      <w:r w:rsidRPr="00F640F5">
        <w:rPr>
          <w:rStyle w:val="libAlaemChar"/>
          <w:rFonts w:hint="cs"/>
          <w:rtl/>
        </w:rPr>
        <w:t>عليهما‌السلام</w:t>
      </w:r>
      <w:r w:rsidR="007A714C">
        <w:rPr>
          <w:rFonts w:hint="cs"/>
          <w:rtl/>
        </w:rPr>
        <w:t xml:space="preserve"> ) ،</w:t>
      </w:r>
      <w:r>
        <w:rPr>
          <w:rtl/>
        </w:rPr>
        <w:t xml:space="preserve"> قال: سمعتهما يقولان: ع</w:t>
      </w:r>
      <w:r w:rsidR="007A714C">
        <w:rPr>
          <w:rFonts w:hint="cs"/>
          <w:rtl/>
        </w:rPr>
        <w:t>ُ</w:t>
      </w:r>
      <w:r>
        <w:rPr>
          <w:rtl/>
        </w:rPr>
        <w:t>في عم</w:t>
      </w:r>
      <w:r w:rsidR="007A714C">
        <w:rPr>
          <w:rFonts w:hint="cs"/>
          <w:rtl/>
        </w:rPr>
        <w:t>ّ</w:t>
      </w:r>
      <w:r>
        <w:rPr>
          <w:rtl/>
        </w:rPr>
        <w:t xml:space="preserve">ا بين </w:t>
      </w:r>
      <w:r w:rsidR="007A714C">
        <w:rPr>
          <w:rtl/>
        </w:rPr>
        <w:t>ال</w:t>
      </w:r>
      <w:r w:rsidR="007A714C">
        <w:rPr>
          <w:rFonts w:hint="cs"/>
          <w:rtl/>
        </w:rPr>
        <w:t>إِ</w:t>
      </w:r>
      <w:r>
        <w:rPr>
          <w:rtl/>
        </w:rPr>
        <w:t>ليين والحشفة، لا يم</w:t>
      </w:r>
      <w:r w:rsidR="007A714C">
        <w:rPr>
          <w:rFonts w:hint="cs"/>
          <w:rtl/>
        </w:rPr>
        <w:t>ُ</w:t>
      </w:r>
      <w:r>
        <w:rPr>
          <w:rtl/>
        </w:rPr>
        <w:t>سح، ولا ي</w:t>
      </w:r>
      <w:r w:rsidR="007A714C">
        <w:rPr>
          <w:rFonts w:hint="cs"/>
          <w:rtl/>
        </w:rPr>
        <w:t>ُ</w:t>
      </w:r>
      <w:r>
        <w:rPr>
          <w:rtl/>
        </w:rPr>
        <w:t>غسل</w:t>
      </w:r>
      <w:r w:rsidR="00C74906">
        <w:rPr>
          <w:rtl/>
        </w:rPr>
        <w:t>.</w:t>
      </w:r>
    </w:p>
    <w:p w:rsidR="005359CC" w:rsidRPr="00067354" w:rsidRDefault="005359CC" w:rsidP="005359CC">
      <w:pPr>
        <w:pStyle w:val="Heading2Center"/>
        <w:rPr>
          <w:rtl/>
        </w:rPr>
      </w:pPr>
      <w:bookmarkStart w:id="853" w:name="_Toc272839469"/>
      <w:bookmarkStart w:id="854" w:name="_Toc272839757"/>
      <w:bookmarkStart w:id="855" w:name="_Toc299780373"/>
      <w:bookmarkStart w:id="856" w:name="_Toc370728459"/>
      <w:bookmarkStart w:id="857" w:name="_Toc388259304"/>
      <w:bookmarkStart w:id="858" w:name="_Toc261404935"/>
      <w:r>
        <w:rPr>
          <w:rtl/>
        </w:rPr>
        <w:t>33 - باب كراهة البول قائما</w:t>
      </w:r>
      <w:r w:rsidR="007A714C">
        <w:rPr>
          <w:rFonts w:hint="cs"/>
          <w:rtl/>
        </w:rPr>
        <w:t>ً</w:t>
      </w:r>
      <w:r>
        <w:rPr>
          <w:rtl/>
        </w:rPr>
        <w:t xml:space="preserve"> من غير عل</w:t>
      </w:r>
      <w:r w:rsidR="007A714C">
        <w:rPr>
          <w:rFonts w:hint="cs"/>
          <w:rtl/>
        </w:rPr>
        <w:t>ّ</w:t>
      </w:r>
      <w:r>
        <w:rPr>
          <w:rtl/>
        </w:rPr>
        <w:t xml:space="preserve">ة، </w:t>
      </w:r>
      <w:r w:rsidR="007A714C">
        <w:rPr>
          <w:rFonts w:hint="cs"/>
          <w:rtl/>
        </w:rPr>
        <w:t>إ</w:t>
      </w:r>
      <w:r w:rsidR="008E749F">
        <w:rPr>
          <w:rtl/>
        </w:rPr>
        <w:t>ل</w:t>
      </w:r>
      <w:r w:rsidR="007A714C">
        <w:rPr>
          <w:rFonts w:hint="cs"/>
          <w:rtl/>
        </w:rPr>
        <w:t>ّ</w:t>
      </w:r>
      <w:r w:rsidR="008E749F">
        <w:rPr>
          <w:rtl/>
        </w:rPr>
        <w:t>ا</w:t>
      </w:r>
      <w:r>
        <w:rPr>
          <w:rtl/>
        </w:rPr>
        <w:t xml:space="preserve"> أن يطلى</w:t>
      </w:r>
      <w:bookmarkEnd w:id="853"/>
      <w:bookmarkEnd w:id="854"/>
      <w:bookmarkEnd w:id="855"/>
      <w:r>
        <w:rPr>
          <w:rFonts w:hint="cs"/>
          <w:rtl/>
        </w:rPr>
        <w:t xml:space="preserve"> </w:t>
      </w:r>
      <w:r w:rsidRPr="00067354">
        <w:rPr>
          <w:rtl/>
        </w:rPr>
        <w:t>بالنورة</w:t>
      </w:r>
      <w:r>
        <w:rPr>
          <w:rtl/>
        </w:rPr>
        <w:t>،</w:t>
      </w:r>
      <w:r w:rsidRPr="00067354">
        <w:rPr>
          <w:rtl/>
        </w:rPr>
        <w:t xml:space="preserve"> وكراهة أن يطمح الرجل ببوله في الهواء من مرتفع</w:t>
      </w:r>
      <w:bookmarkEnd w:id="856"/>
      <w:bookmarkEnd w:id="857"/>
      <w:bookmarkEnd w:id="858"/>
    </w:p>
    <w:p w:rsidR="005359CC" w:rsidRDefault="005359CC" w:rsidP="005359CC">
      <w:pPr>
        <w:pStyle w:val="libNormal"/>
        <w:rPr>
          <w:rtl/>
        </w:rPr>
      </w:pPr>
      <w:r w:rsidRPr="00D864A7">
        <w:rPr>
          <w:rStyle w:val="libNormalChar"/>
          <w:rtl/>
        </w:rPr>
        <w:t>[932]</w:t>
      </w:r>
      <w:r w:rsidRPr="0082106F">
        <w:rPr>
          <w:rtl/>
        </w:rPr>
        <w:t xml:space="preserve"> 1</w:t>
      </w:r>
      <w:r>
        <w:rPr>
          <w:rtl/>
        </w:rPr>
        <w:t xml:space="preserve"> - محم</w:t>
      </w:r>
      <w:r w:rsidR="007A714C">
        <w:rPr>
          <w:rFonts w:hint="cs"/>
          <w:rtl/>
        </w:rPr>
        <w:t>ّ</w:t>
      </w:r>
      <w:r>
        <w:rPr>
          <w:rtl/>
        </w:rPr>
        <w:t xml:space="preserve">د بن يعقوب، عن علي بن إبراهيم، عن أبيه، عن النوفلي،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التهذيب 1: 49</w:t>
      </w:r>
      <w:r w:rsidR="00E4299D">
        <w:rPr>
          <w:rtl/>
        </w:rPr>
        <w:t>/</w:t>
      </w:r>
      <w:r>
        <w:rPr>
          <w:rtl/>
        </w:rPr>
        <w:t>141، و</w:t>
      </w:r>
      <w:r w:rsidR="008E749F">
        <w:rPr>
          <w:rtl/>
        </w:rPr>
        <w:t>الا</w:t>
      </w:r>
      <w:r>
        <w:rPr>
          <w:rtl/>
        </w:rPr>
        <w:t xml:space="preserve">ستبصار 1: 57 </w:t>
      </w:r>
      <w:r w:rsidR="00E4299D">
        <w:rPr>
          <w:rtl/>
        </w:rPr>
        <w:t>/</w:t>
      </w:r>
      <w:r>
        <w:rPr>
          <w:rtl/>
        </w:rPr>
        <w:t>167</w:t>
      </w:r>
      <w:r w:rsidR="00C74906">
        <w:rPr>
          <w:rtl/>
        </w:rPr>
        <w:t>.</w:t>
      </w:r>
    </w:p>
    <w:p w:rsidR="005359CC" w:rsidRPr="0082106F" w:rsidRDefault="005359CC" w:rsidP="001D3C86">
      <w:pPr>
        <w:pStyle w:val="libFootnote0"/>
        <w:rPr>
          <w:rtl/>
        </w:rPr>
      </w:pPr>
      <w:r w:rsidRPr="0082106F">
        <w:rPr>
          <w:rtl/>
        </w:rPr>
        <w:t xml:space="preserve">(1) في </w:t>
      </w:r>
      <w:r w:rsidR="008E749F">
        <w:rPr>
          <w:rtl/>
        </w:rPr>
        <w:t>الا</w:t>
      </w:r>
      <w:r w:rsidRPr="0082106F">
        <w:rPr>
          <w:rtl/>
        </w:rPr>
        <w:t>ستبصار</w:t>
      </w:r>
      <w:r>
        <w:rPr>
          <w:rtl/>
        </w:rPr>
        <w:t xml:space="preserve">: </w:t>
      </w:r>
      <w:r w:rsidRPr="0082106F">
        <w:rPr>
          <w:rtl/>
        </w:rPr>
        <w:t>زكي</w:t>
      </w:r>
      <w:r w:rsidR="00C74906">
        <w:rPr>
          <w:rtl/>
        </w:rPr>
        <w:t>.</w:t>
      </w:r>
    </w:p>
    <w:p w:rsidR="005359CC" w:rsidRPr="0082106F" w:rsidRDefault="005359CC" w:rsidP="001D3C86">
      <w:pPr>
        <w:pStyle w:val="libFootnote0"/>
        <w:rPr>
          <w:rtl/>
        </w:rPr>
      </w:pPr>
      <w:r w:rsidRPr="0082106F">
        <w:rPr>
          <w:rtl/>
        </w:rPr>
        <w:t>(2) تقدم ما يدل عليه في الحديث 1</w:t>
      </w:r>
      <w:r>
        <w:rPr>
          <w:rtl/>
        </w:rPr>
        <w:t xml:space="preserve">، </w:t>
      </w:r>
      <w:r w:rsidRPr="0082106F">
        <w:rPr>
          <w:rtl/>
        </w:rPr>
        <w:t>4</w:t>
      </w:r>
      <w:r>
        <w:rPr>
          <w:rtl/>
        </w:rPr>
        <w:t xml:space="preserve">، </w:t>
      </w:r>
      <w:r w:rsidRPr="0082106F">
        <w:rPr>
          <w:rtl/>
        </w:rPr>
        <w:t>6 من الباب 9 من أبواب أحكام الخلوة</w:t>
      </w:r>
      <w:r w:rsidR="00C74906">
        <w:rPr>
          <w:rtl/>
        </w:rPr>
        <w:t>.</w:t>
      </w:r>
    </w:p>
    <w:p w:rsidR="005359CC" w:rsidRPr="0082106F" w:rsidRDefault="005359CC" w:rsidP="001D3C86">
      <w:pPr>
        <w:pStyle w:val="libFootnote0"/>
        <w:rPr>
          <w:rtl/>
        </w:rPr>
      </w:pPr>
      <w:r w:rsidRPr="0082106F">
        <w:rPr>
          <w:rtl/>
        </w:rPr>
        <w:t>(3) يأتي ما يدل عليه في الباب 26 والباب 31 من أبواب النجاسات</w:t>
      </w:r>
      <w:r w:rsidR="00C74906">
        <w:rPr>
          <w:rtl/>
        </w:rPr>
        <w:t>.</w:t>
      </w:r>
    </w:p>
    <w:p w:rsidR="005359CC" w:rsidRDefault="005359CC" w:rsidP="007A714C">
      <w:pPr>
        <w:pStyle w:val="libFootnoteCenterBold"/>
        <w:rPr>
          <w:rtl/>
        </w:rPr>
      </w:pPr>
      <w:r>
        <w:rPr>
          <w:rtl/>
        </w:rPr>
        <w:t>الباب 32</w:t>
      </w:r>
    </w:p>
    <w:p w:rsidR="005359CC" w:rsidRDefault="005359CC" w:rsidP="007A714C">
      <w:pPr>
        <w:pStyle w:val="libFootnoteCenterBold"/>
        <w:rPr>
          <w:rtl/>
        </w:rPr>
      </w:pPr>
      <w:r>
        <w:rPr>
          <w:rtl/>
        </w:rPr>
        <w:t>فيه حديث واحد</w:t>
      </w:r>
    </w:p>
    <w:p w:rsidR="005359CC" w:rsidRDefault="005359CC" w:rsidP="001D3C86">
      <w:pPr>
        <w:pStyle w:val="libFootnote0"/>
        <w:rPr>
          <w:rtl/>
        </w:rPr>
      </w:pPr>
      <w:r>
        <w:rPr>
          <w:rtl/>
        </w:rPr>
        <w:t>1 - التهذيب 1: 46</w:t>
      </w:r>
      <w:r w:rsidR="00E4299D">
        <w:rPr>
          <w:rtl/>
        </w:rPr>
        <w:t>/</w:t>
      </w:r>
      <w:r>
        <w:rPr>
          <w:rtl/>
        </w:rPr>
        <w:t>132</w:t>
      </w:r>
      <w:r w:rsidR="00C74906">
        <w:rPr>
          <w:rtl/>
        </w:rPr>
        <w:t>.</w:t>
      </w:r>
    </w:p>
    <w:p w:rsidR="005359CC" w:rsidRDefault="005359CC" w:rsidP="007A714C">
      <w:pPr>
        <w:pStyle w:val="libFootnoteCenterBold"/>
        <w:rPr>
          <w:rtl/>
        </w:rPr>
      </w:pPr>
      <w:r>
        <w:rPr>
          <w:rtl/>
        </w:rPr>
        <w:t>الباب 33</w:t>
      </w:r>
    </w:p>
    <w:p w:rsidR="005359CC" w:rsidRDefault="005359CC" w:rsidP="007A714C">
      <w:pPr>
        <w:pStyle w:val="libFootnoteCenterBold"/>
        <w:rPr>
          <w:rtl/>
        </w:rPr>
      </w:pPr>
      <w:r>
        <w:rPr>
          <w:rtl/>
        </w:rPr>
        <w:t xml:space="preserve">فيه 8 أحاديث </w:t>
      </w:r>
    </w:p>
    <w:p w:rsidR="005359CC" w:rsidRDefault="005359CC" w:rsidP="001D3C86">
      <w:pPr>
        <w:pStyle w:val="libFootnote0"/>
        <w:rPr>
          <w:rtl/>
        </w:rPr>
      </w:pPr>
      <w:r>
        <w:rPr>
          <w:rtl/>
        </w:rPr>
        <w:t>1 - الكافي 3: 15</w:t>
      </w:r>
      <w:r w:rsidR="00E4299D">
        <w:rPr>
          <w:rtl/>
        </w:rPr>
        <w:t>/</w:t>
      </w:r>
      <w:r>
        <w:rPr>
          <w:rtl/>
        </w:rPr>
        <w:t>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7A714C">
      <w:pPr>
        <w:pStyle w:val="libNormal0"/>
        <w:rPr>
          <w:rtl/>
        </w:rPr>
      </w:pPr>
      <w:r>
        <w:rPr>
          <w:rtl/>
        </w:rPr>
        <w:lastRenderedPageBreak/>
        <w:t xml:space="preserve">عن السكوني، عن أبي عبدالله </w:t>
      </w:r>
      <w:r w:rsidR="007A714C">
        <w:rPr>
          <w:rFonts w:hint="cs"/>
          <w:rtl/>
        </w:rPr>
        <w:t xml:space="preserve">( </w:t>
      </w:r>
      <w:r w:rsidR="007A714C" w:rsidRPr="00F640F5">
        <w:rPr>
          <w:rStyle w:val="libAlaemChar"/>
          <w:rFonts w:hint="cs"/>
          <w:rtl/>
        </w:rPr>
        <w:t>عليه‌السلام</w:t>
      </w:r>
      <w:r w:rsidR="007A714C">
        <w:rPr>
          <w:rFonts w:hint="cs"/>
          <w:rtl/>
        </w:rPr>
        <w:t xml:space="preserve"> ) </w:t>
      </w:r>
      <w:r>
        <w:rPr>
          <w:rtl/>
        </w:rPr>
        <w:t>قال: نهى النبي</w:t>
      </w:r>
      <w:r w:rsidR="007A714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A714C">
        <w:rPr>
          <w:rFonts w:hint="cs"/>
          <w:rtl/>
        </w:rPr>
        <w:t xml:space="preserve">) </w:t>
      </w:r>
      <w:r>
        <w:rPr>
          <w:rtl/>
        </w:rPr>
        <w:t xml:space="preserve">أن يطمح </w:t>
      </w:r>
      <w:r w:rsidRPr="00D864A7">
        <w:rPr>
          <w:rStyle w:val="libFootnotenumChar"/>
          <w:rtl/>
        </w:rPr>
        <w:t>(1)</w:t>
      </w:r>
      <w:r>
        <w:rPr>
          <w:rtl/>
        </w:rPr>
        <w:t xml:space="preserve"> الرجل ببوله من السطح، ومن الشيء المرتفع، في الهواء</w:t>
      </w:r>
      <w:r w:rsidR="00C74906">
        <w:rPr>
          <w:rtl/>
        </w:rPr>
        <w:t>.</w:t>
      </w:r>
    </w:p>
    <w:p w:rsidR="005359CC" w:rsidRDefault="005359CC" w:rsidP="003D329B">
      <w:pPr>
        <w:pStyle w:val="libNormal"/>
        <w:rPr>
          <w:rtl/>
        </w:rPr>
      </w:pPr>
      <w:r w:rsidRPr="003D329B">
        <w:rPr>
          <w:rtl/>
        </w:rPr>
        <w:t>[933]</w:t>
      </w:r>
      <w:r w:rsidRPr="0082106F">
        <w:rPr>
          <w:rtl/>
        </w:rPr>
        <w:t xml:space="preserve"> 2</w:t>
      </w:r>
      <w:r>
        <w:rPr>
          <w:rtl/>
        </w:rPr>
        <w:t xml:space="preserve"> - وعنه، عن أبيه، عن ابن أبي عمير، عن رجل، عن أبي عبدالله </w:t>
      </w:r>
      <w:r w:rsidR="007A714C">
        <w:rPr>
          <w:rFonts w:hint="cs"/>
          <w:rtl/>
        </w:rPr>
        <w:t xml:space="preserve">( </w:t>
      </w:r>
      <w:r w:rsidR="007A714C" w:rsidRPr="00F640F5">
        <w:rPr>
          <w:rStyle w:val="libAlaemChar"/>
          <w:rFonts w:hint="cs"/>
          <w:rtl/>
        </w:rPr>
        <w:t>عليه‌السلام</w:t>
      </w:r>
      <w:r w:rsidR="007A714C">
        <w:rPr>
          <w:rFonts w:hint="cs"/>
          <w:rtl/>
        </w:rPr>
        <w:t xml:space="preserve"> ) </w:t>
      </w:r>
      <w:r>
        <w:rPr>
          <w:rtl/>
        </w:rPr>
        <w:t>، قال: سألته عن الرجل يطلي، فيبول وهو قائم؟ قال: لا بأس به</w:t>
      </w:r>
      <w:r w:rsidR="00C74906">
        <w:rPr>
          <w:rtl/>
        </w:rPr>
        <w:t>.</w:t>
      </w:r>
    </w:p>
    <w:p w:rsidR="005359CC" w:rsidRDefault="005359CC" w:rsidP="003D329B">
      <w:pPr>
        <w:pStyle w:val="libNormal"/>
        <w:rPr>
          <w:rtl/>
        </w:rPr>
      </w:pPr>
      <w:r w:rsidRPr="003D329B">
        <w:rPr>
          <w:rtl/>
        </w:rPr>
        <w:t>[934]</w:t>
      </w:r>
      <w:r w:rsidRPr="0082106F">
        <w:rPr>
          <w:rtl/>
        </w:rPr>
        <w:t xml:space="preserve"> 3</w:t>
      </w:r>
      <w:r>
        <w:rPr>
          <w:rtl/>
        </w:rPr>
        <w:t xml:space="preserve"> - محم</w:t>
      </w:r>
      <w:r w:rsidR="007A714C">
        <w:rPr>
          <w:rFonts w:hint="cs"/>
          <w:rtl/>
        </w:rPr>
        <w:t>ّ</w:t>
      </w:r>
      <w:r>
        <w:rPr>
          <w:rtl/>
        </w:rPr>
        <w:t xml:space="preserve">د بن علي بن الحسين قال: قال </w:t>
      </w:r>
      <w:r w:rsidR="007A714C">
        <w:rPr>
          <w:rFonts w:hint="cs"/>
          <w:rtl/>
        </w:rPr>
        <w:t xml:space="preserve">( </w:t>
      </w:r>
      <w:r w:rsidR="007A714C" w:rsidRPr="00F640F5">
        <w:rPr>
          <w:rStyle w:val="libAlaemChar"/>
          <w:rFonts w:hint="cs"/>
          <w:rtl/>
        </w:rPr>
        <w:t>عليه‌السلام</w:t>
      </w:r>
      <w:r w:rsidR="007A714C">
        <w:rPr>
          <w:rFonts w:hint="cs"/>
          <w:rtl/>
        </w:rPr>
        <w:t xml:space="preserve"> ) </w:t>
      </w:r>
      <w:r>
        <w:rPr>
          <w:rtl/>
        </w:rPr>
        <w:t>: البول قائما</w:t>
      </w:r>
      <w:r w:rsidR="007A714C">
        <w:rPr>
          <w:rFonts w:hint="cs"/>
          <w:rtl/>
        </w:rPr>
        <w:t>ً</w:t>
      </w:r>
      <w:r>
        <w:rPr>
          <w:rtl/>
        </w:rPr>
        <w:t xml:space="preserve"> من غير</w:t>
      </w:r>
      <w:r w:rsidR="007A714C">
        <w:rPr>
          <w:rFonts w:hint="cs"/>
          <w:rtl/>
        </w:rPr>
        <w:t xml:space="preserve"> </w:t>
      </w:r>
      <w:r>
        <w:rPr>
          <w:rtl/>
        </w:rPr>
        <w:t>ع</w:t>
      </w:r>
      <w:r w:rsidR="007A714C">
        <w:rPr>
          <w:rFonts w:hint="cs"/>
          <w:rtl/>
        </w:rPr>
        <w:t>ِ</w:t>
      </w:r>
      <w:r>
        <w:rPr>
          <w:rtl/>
        </w:rPr>
        <w:t>ل</w:t>
      </w:r>
      <w:r w:rsidR="007A714C">
        <w:rPr>
          <w:rFonts w:hint="cs"/>
          <w:rtl/>
        </w:rPr>
        <w:t>ّ</w:t>
      </w:r>
      <w:r>
        <w:rPr>
          <w:rtl/>
        </w:rPr>
        <w:t xml:space="preserve">ة من الجفاء </w:t>
      </w:r>
      <w:r w:rsidRPr="00D864A7">
        <w:rPr>
          <w:rStyle w:val="libFootnotenumChar"/>
          <w:rtl/>
        </w:rPr>
        <w:t>(</w:t>
      </w:r>
      <w:r w:rsidR="007A714C">
        <w:rPr>
          <w:rStyle w:val="libFootnotenumChar"/>
          <w:rFonts w:hint="cs"/>
          <w:rtl/>
        </w:rPr>
        <w:t>2</w:t>
      </w:r>
      <w:r w:rsidRPr="00D864A7">
        <w:rPr>
          <w:rStyle w:val="libFootnotenumChar"/>
          <w:rtl/>
        </w:rPr>
        <w:t>)</w:t>
      </w:r>
      <w:r w:rsidR="00C74906">
        <w:rPr>
          <w:rtl/>
        </w:rPr>
        <w:t>.</w:t>
      </w:r>
    </w:p>
    <w:p w:rsidR="005359CC" w:rsidRDefault="005359CC" w:rsidP="003D329B">
      <w:pPr>
        <w:pStyle w:val="libNormal"/>
        <w:rPr>
          <w:rtl/>
        </w:rPr>
      </w:pPr>
      <w:r w:rsidRPr="003D329B">
        <w:rPr>
          <w:rtl/>
        </w:rPr>
        <w:t>[935]</w:t>
      </w:r>
      <w:r w:rsidRPr="0082106F">
        <w:rPr>
          <w:rtl/>
        </w:rPr>
        <w:t xml:space="preserve"> 4</w:t>
      </w:r>
      <w:r>
        <w:rPr>
          <w:rtl/>
        </w:rPr>
        <w:t xml:space="preserve"> - قال: ونهى رسول الله</w:t>
      </w:r>
      <w:r w:rsidR="007A714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A714C">
        <w:rPr>
          <w:rFonts w:hint="cs"/>
          <w:rtl/>
        </w:rPr>
        <w:t xml:space="preserve">) </w:t>
      </w:r>
      <w:r>
        <w:rPr>
          <w:rtl/>
        </w:rPr>
        <w:t>أن يطمح الرجل ببوله في الهواء من السطح، أو من الشيء المرتفع</w:t>
      </w:r>
      <w:r w:rsidR="00C74906">
        <w:rPr>
          <w:rtl/>
        </w:rPr>
        <w:t>.</w:t>
      </w:r>
    </w:p>
    <w:p w:rsidR="005359CC" w:rsidRDefault="005359CC" w:rsidP="003D329B">
      <w:pPr>
        <w:pStyle w:val="libNormal"/>
        <w:rPr>
          <w:rtl/>
        </w:rPr>
      </w:pPr>
      <w:r w:rsidRPr="003D329B">
        <w:rPr>
          <w:rtl/>
        </w:rPr>
        <w:t>[936]</w:t>
      </w:r>
      <w:r w:rsidRPr="0082106F">
        <w:rPr>
          <w:rtl/>
        </w:rPr>
        <w:t xml:space="preserve"> 5</w:t>
      </w:r>
      <w:r>
        <w:rPr>
          <w:rtl/>
        </w:rPr>
        <w:t xml:space="preserve"> - قال: وروي أن</w:t>
      </w:r>
      <w:r w:rsidR="007A714C">
        <w:rPr>
          <w:rFonts w:hint="cs"/>
          <w:rtl/>
        </w:rPr>
        <w:t>ّ</w:t>
      </w:r>
      <w:r>
        <w:rPr>
          <w:rtl/>
        </w:rPr>
        <w:t xml:space="preserve"> من جلس وهو متنو</w:t>
      </w:r>
      <w:r w:rsidR="007A714C">
        <w:rPr>
          <w:rFonts w:hint="cs"/>
          <w:rtl/>
        </w:rPr>
        <w:t>ّ</w:t>
      </w:r>
      <w:r>
        <w:rPr>
          <w:rtl/>
        </w:rPr>
        <w:t>ر خيف عليه الفتق</w:t>
      </w:r>
      <w:r w:rsidR="00C74906">
        <w:rPr>
          <w:rtl/>
        </w:rPr>
        <w:t>.</w:t>
      </w:r>
    </w:p>
    <w:p w:rsidR="005359CC" w:rsidRDefault="005359CC" w:rsidP="003D329B">
      <w:pPr>
        <w:pStyle w:val="libNormal"/>
        <w:rPr>
          <w:rtl/>
        </w:rPr>
      </w:pPr>
      <w:r>
        <w:rPr>
          <w:rtl/>
        </w:rPr>
        <w:t>أقول: هذا وجه الرخصة، و</w:t>
      </w:r>
      <w:r w:rsidR="007A714C">
        <w:rPr>
          <w:rFonts w:hint="cs"/>
          <w:rtl/>
        </w:rPr>
        <w:t>إ</w:t>
      </w:r>
      <w:r w:rsidR="008E749F">
        <w:rPr>
          <w:rtl/>
        </w:rPr>
        <w:t>ل</w:t>
      </w:r>
      <w:r w:rsidR="007A714C">
        <w:rPr>
          <w:rFonts w:hint="cs"/>
          <w:rtl/>
        </w:rPr>
        <w:t>ّ</w:t>
      </w:r>
      <w:r w:rsidR="008E749F">
        <w:rPr>
          <w:rtl/>
        </w:rPr>
        <w:t>ا</w:t>
      </w:r>
      <w:r>
        <w:rPr>
          <w:rtl/>
        </w:rPr>
        <w:t xml:space="preserve"> فالكراهة ثابتة، كما مفى في حديث التخل</w:t>
      </w:r>
      <w:r w:rsidR="007A714C">
        <w:rPr>
          <w:rFonts w:hint="cs"/>
          <w:rtl/>
        </w:rPr>
        <w:t>ّ</w:t>
      </w:r>
      <w:r>
        <w:rPr>
          <w:rtl/>
        </w:rPr>
        <w:t xml:space="preserve">ي على قبر </w:t>
      </w:r>
      <w:r w:rsidRPr="00D864A7">
        <w:rPr>
          <w:rStyle w:val="libFootnotenumChar"/>
          <w:rtl/>
        </w:rPr>
        <w:t>(</w:t>
      </w:r>
      <w:r w:rsidR="007A714C">
        <w:rPr>
          <w:rStyle w:val="libFootnotenumChar"/>
          <w:rFonts w:hint="cs"/>
          <w:rtl/>
        </w:rPr>
        <w:t>3</w:t>
      </w:r>
      <w:r w:rsidRPr="00D864A7">
        <w:rPr>
          <w:rStyle w:val="libFootnotenumChar"/>
          <w:rtl/>
        </w:rPr>
        <w:t>)</w:t>
      </w:r>
      <w:r>
        <w:rPr>
          <w:rtl/>
        </w:rPr>
        <w:t>، وفي حديث الحدث قائما</w:t>
      </w:r>
      <w:r w:rsidR="007A714C">
        <w:rPr>
          <w:rFonts w:hint="cs"/>
          <w:rtl/>
        </w:rPr>
        <w:t>ً</w:t>
      </w:r>
      <w:r>
        <w:rPr>
          <w:rtl/>
        </w:rPr>
        <w:t xml:space="preserve"> </w:t>
      </w:r>
      <w:r w:rsidRPr="00D864A7">
        <w:rPr>
          <w:rStyle w:val="libFootnotenumChar"/>
          <w:rtl/>
        </w:rPr>
        <w:t>(</w:t>
      </w:r>
      <w:r w:rsidR="007A714C">
        <w:rPr>
          <w:rStyle w:val="libFootnotenumChar"/>
          <w:rFonts w:hint="cs"/>
          <w:rtl/>
        </w:rPr>
        <w:t>4</w:t>
      </w:r>
      <w:r w:rsidRPr="00D864A7">
        <w:rPr>
          <w:rStyle w:val="libFootnotenumChar"/>
          <w:rtl/>
        </w:rPr>
        <w:t>)</w:t>
      </w:r>
      <w:r>
        <w:rPr>
          <w:rtl/>
        </w:rPr>
        <w:t>، وغيرذلك</w:t>
      </w:r>
      <w:r w:rsidR="00C74906">
        <w:rPr>
          <w:rtl/>
        </w:rPr>
        <w:t>.</w:t>
      </w:r>
    </w:p>
    <w:p w:rsidR="005359CC" w:rsidRDefault="005359CC" w:rsidP="003D329B">
      <w:pPr>
        <w:pStyle w:val="libNormal"/>
        <w:rPr>
          <w:rtl/>
        </w:rPr>
      </w:pPr>
      <w:r w:rsidRPr="003D329B">
        <w:rPr>
          <w:rtl/>
        </w:rPr>
        <w:t>[937]</w:t>
      </w:r>
      <w:r w:rsidRPr="0082106F">
        <w:rPr>
          <w:rtl/>
        </w:rPr>
        <w:t xml:space="preserve"> 6</w:t>
      </w:r>
      <w:r>
        <w:rPr>
          <w:rtl/>
        </w:rPr>
        <w:t xml:space="preserve"> - وفي ( الخصال ) بإسناده عن علي </w:t>
      </w:r>
      <w:r w:rsidR="007A714C">
        <w:rPr>
          <w:rFonts w:hint="cs"/>
          <w:rtl/>
        </w:rPr>
        <w:t xml:space="preserve">( </w:t>
      </w:r>
      <w:r w:rsidR="007A714C" w:rsidRPr="00F640F5">
        <w:rPr>
          <w:rStyle w:val="libAlaemChar"/>
          <w:rFonts w:hint="cs"/>
          <w:rtl/>
        </w:rPr>
        <w:t>عليه‌السلام</w:t>
      </w:r>
      <w:r w:rsidR="007A714C">
        <w:rPr>
          <w:rFonts w:hint="cs"/>
          <w:rtl/>
        </w:rPr>
        <w:t xml:space="preserve"> ) </w:t>
      </w:r>
      <w:r>
        <w:rPr>
          <w:rtl/>
        </w:rPr>
        <w:t xml:space="preserve">- في حديث </w:t>
      </w:r>
    </w:p>
    <w:p w:rsidR="005359CC" w:rsidRDefault="001D3C86" w:rsidP="001D3C86">
      <w:pPr>
        <w:pStyle w:val="libLine"/>
        <w:rPr>
          <w:rtl/>
        </w:rPr>
      </w:pPr>
      <w:r>
        <w:rPr>
          <w:rtl/>
        </w:rPr>
        <w:t>____________________</w:t>
      </w:r>
    </w:p>
    <w:p w:rsidR="005359CC" w:rsidRPr="0082106F" w:rsidRDefault="005359CC" w:rsidP="001D3C86">
      <w:pPr>
        <w:pStyle w:val="libFootnote0"/>
        <w:rPr>
          <w:rtl/>
        </w:rPr>
      </w:pPr>
      <w:r w:rsidRPr="0082106F">
        <w:rPr>
          <w:rtl/>
        </w:rPr>
        <w:t>(1) في هامش المخطوط</w:t>
      </w:r>
      <w:r>
        <w:rPr>
          <w:rtl/>
        </w:rPr>
        <w:t xml:space="preserve">: </w:t>
      </w:r>
      <w:r w:rsidRPr="0082106F">
        <w:rPr>
          <w:rtl/>
        </w:rPr>
        <w:t>« طمح بصره الى الشيء</w:t>
      </w:r>
      <w:r>
        <w:rPr>
          <w:rtl/>
        </w:rPr>
        <w:t xml:space="preserve">: </w:t>
      </w:r>
      <w:r w:rsidRPr="0082106F">
        <w:rPr>
          <w:rtl/>
        </w:rPr>
        <w:t>ارتفع</w:t>
      </w:r>
      <w:r>
        <w:rPr>
          <w:rtl/>
        </w:rPr>
        <w:t xml:space="preserve">، </w:t>
      </w:r>
      <w:r w:rsidRPr="0082106F">
        <w:rPr>
          <w:rtl/>
        </w:rPr>
        <w:t>وطمح ببوله</w:t>
      </w:r>
      <w:r>
        <w:rPr>
          <w:rtl/>
        </w:rPr>
        <w:t xml:space="preserve">: </w:t>
      </w:r>
      <w:r w:rsidRPr="0082106F">
        <w:rPr>
          <w:rtl/>
        </w:rPr>
        <w:t>رماه في الهواء » ( منه قده )</w:t>
      </w:r>
      <w:r>
        <w:rPr>
          <w:rtl/>
        </w:rPr>
        <w:t xml:space="preserve">، </w:t>
      </w:r>
      <w:r w:rsidRPr="0082106F">
        <w:rPr>
          <w:rtl/>
        </w:rPr>
        <w:t>الصحاح 1</w:t>
      </w:r>
      <w:r>
        <w:rPr>
          <w:rtl/>
        </w:rPr>
        <w:t xml:space="preserve">: </w:t>
      </w:r>
      <w:r w:rsidRPr="0082106F">
        <w:rPr>
          <w:rtl/>
        </w:rPr>
        <w:t>388</w:t>
      </w:r>
      <w:r w:rsidR="00C74906">
        <w:rPr>
          <w:rtl/>
        </w:rPr>
        <w:t>.</w:t>
      </w:r>
    </w:p>
    <w:p w:rsidR="005359CC" w:rsidRDefault="005359CC" w:rsidP="001D3C86">
      <w:pPr>
        <w:pStyle w:val="libFootnote0"/>
        <w:rPr>
          <w:rtl/>
        </w:rPr>
      </w:pPr>
      <w:r>
        <w:rPr>
          <w:rtl/>
        </w:rPr>
        <w:t>2 - الكافي 6: 500</w:t>
      </w:r>
      <w:r w:rsidR="00E4299D">
        <w:rPr>
          <w:rtl/>
        </w:rPr>
        <w:t>/</w:t>
      </w:r>
      <w:r>
        <w:rPr>
          <w:rtl/>
        </w:rPr>
        <w:t>18، وأورده في الحديث 1 من الباب 37 من أبواب آداب الحمام</w:t>
      </w:r>
      <w:r w:rsidR="00C74906">
        <w:rPr>
          <w:rtl/>
        </w:rPr>
        <w:t>.</w:t>
      </w:r>
    </w:p>
    <w:p w:rsidR="005359CC" w:rsidRDefault="005359CC" w:rsidP="001D3C86">
      <w:pPr>
        <w:pStyle w:val="libFootnote0"/>
        <w:rPr>
          <w:rtl/>
        </w:rPr>
      </w:pPr>
      <w:r>
        <w:rPr>
          <w:rtl/>
        </w:rPr>
        <w:t>3 - الفقيه 1: 19</w:t>
      </w:r>
      <w:r w:rsidR="00E4299D">
        <w:rPr>
          <w:rtl/>
        </w:rPr>
        <w:t>/</w:t>
      </w:r>
      <w:r>
        <w:rPr>
          <w:rtl/>
        </w:rPr>
        <w:t>51</w:t>
      </w:r>
      <w:r w:rsidR="00C74906">
        <w:rPr>
          <w:rtl/>
        </w:rPr>
        <w:t>.</w:t>
      </w:r>
    </w:p>
    <w:p w:rsidR="005359CC" w:rsidRPr="0082106F" w:rsidRDefault="005359CC" w:rsidP="007A714C">
      <w:pPr>
        <w:pStyle w:val="libFootnote0"/>
        <w:rPr>
          <w:rtl/>
        </w:rPr>
      </w:pPr>
      <w:r w:rsidRPr="0082106F">
        <w:rPr>
          <w:rtl/>
        </w:rPr>
        <w:t>(</w:t>
      </w:r>
      <w:r w:rsidR="007A714C">
        <w:rPr>
          <w:rFonts w:hint="cs"/>
          <w:rtl/>
        </w:rPr>
        <w:t>2</w:t>
      </w:r>
      <w:r w:rsidRPr="0082106F">
        <w:rPr>
          <w:rtl/>
        </w:rPr>
        <w:t>) الجفاء</w:t>
      </w:r>
      <w:r>
        <w:rPr>
          <w:rtl/>
        </w:rPr>
        <w:t xml:space="preserve">: </w:t>
      </w:r>
      <w:r w:rsidRPr="0082106F">
        <w:rPr>
          <w:rtl/>
        </w:rPr>
        <w:t>غلظ الطبع وسوء الخلق</w:t>
      </w:r>
      <w:r w:rsidR="00C74906">
        <w:rPr>
          <w:rtl/>
        </w:rPr>
        <w:t>.</w:t>
      </w:r>
      <w:r w:rsidRPr="0082106F">
        <w:rPr>
          <w:rtl/>
        </w:rPr>
        <w:t xml:space="preserve"> ( لسان العرب 14</w:t>
      </w:r>
      <w:r>
        <w:rPr>
          <w:rtl/>
        </w:rPr>
        <w:t xml:space="preserve">: </w:t>
      </w:r>
      <w:r w:rsidRPr="0082106F">
        <w:rPr>
          <w:rtl/>
        </w:rPr>
        <w:t>148 )</w:t>
      </w:r>
      <w:r w:rsidR="00C74906">
        <w:rPr>
          <w:rtl/>
        </w:rPr>
        <w:t>.</w:t>
      </w:r>
    </w:p>
    <w:p w:rsidR="005359CC" w:rsidRDefault="005359CC" w:rsidP="001D3C86">
      <w:pPr>
        <w:pStyle w:val="libFootnote0"/>
        <w:rPr>
          <w:rtl/>
        </w:rPr>
      </w:pPr>
      <w:r>
        <w:rPr>
          <w:rtl/>
        </w:rPr>
        <w:t>4 - الفقيه 1: 19</w:t>
      </w:r>
      <w:r w:rsidR="00E4299D">
        <w:rPr>
          <w:rtl/>
        </w:rPr>
        <w:t>/</w:t>
      </w:r>
      <w:r>
        <w:rPr>
          <w:rtl/>
        </w:rPr>
        <w:t>50</w:t>
      </w:r>
      <w:r w:rsidR="00C74906">
        <w:rPr>
          <w:rtl/>
        </w:rPr>
        <w:t>.</w:t>
      </w:r>
    </w:p>
    <w:p w:rsidR="005359CC" w:rsidRDefault="005359CC" w:rsidP="001D3C86">
      <w:pPr>
        <w:pStyle w:val="libFootnote0"/>
        <w:rPr>
          <w:rtl/>
        </w:rPr>
      </w:pPr>
      <w:r>
        <w:rPr>
          <w:rtl/>
        </w:rPr>
        <w:t>5 - الفقيه 1: 67</w:t>
      </w:r>
      <w:r w:rsidR="00E4299D">
        <w:rPr>
          <w:rtl/>
        </w:rPr>
        <w:t>/</w:t>
      </w:r>
      <w:r>
        <w:rPr>
          <w:rtl/>
        </w:rPr>
        <w:t>257</w:t>
      </w:r>
      <w:r w:rsidR="00C74906">
        <w:rPr>
          <w:rtl/>
        </w:rPr>
        <w:t>.</w:t>
      </w:r>
    </w:p>
    <w:p w:rsidR="005359CC" w:rsidRPr="0082106F" w:rsidRDefault="005359CC" w:rsidP="001D3C86">
      <w:pPr>
        <w:pStyle w:val="libFootnote0"/>
        <w:rPr>
          <w:rtl/>
        </w:rPr>
      </w:pPr>
      <w:r w:rsidRPr="0082106F">
        <w:rPr>
          <w:rtl/>
        </w:rPr>
        <w:t xml:space="preserve">أورده </w:t>
      </w:r>
      <w:r w:rsidR="002B46A7">
        <w:rPr>
          <w:rtl/>
        </w:rPr>
        <w:t>أيضاً</w:t>
      </w:r>
      <w:r w:rsidRPr="0082106F">
        <w:rPr>
          <w:rtl/>
        </w:rPr>
        <w:t xml:space="preserve"> في الحديث 2 من الباب 37 من أبواب آداب الحمام</w:t>
      </w:r>
      <w:r w:rsidR="00C74906">
        <w:rPr>
          <w:rtl/>
        </w:rPr>
        <w:t>.</w:t>
      </w:r>
    </w:p>
    <w:p w:rsidR="005359CC" w:rsidRPr="0082106F" w:rsidRDefault="005359CC" w:rsidP="007A714C">
      <w:pPr>
        <w:pStyle w:val="libFootnote0"/>
        <w:rPr>
          <w:rtl/>
        </w:rPr>
      </w:pPr>
      <w:r w:rsidRPr="0082106F">
        <w:rPr>
          <w:rtl/>
        </w:rPr>
        <w:t>(</w:t>
      </w:r>
      <w:r w:rsidR="007A714C">
        <w:rPr>
          <w:rFonts w:hint="cs"/>
          <w:rtl/>
        </w:rPr>
        <w:t>3</w:t>
      </w:r>
      <w:r w:rsidRPr="0082106F">
        <w:rPr>
          <w:rtl/>
        </w:rPr>
        <w:t>) تقدم في الحديث 1 من الباب 16 من أبواب أحكام الخلوة</w:t>
      </w:r>
      <w:r w:rsidR="00C74906">
        <w:rPr>
          <w:rtl/>
        </w:rPr>
        <w:t>.</w:t>
      </w:r>
    </w:p>
    <w:p w:rsidR="005359CC" w:rsidRPr="0082106F" w:rsidRDefault="005359CC" w:rsidP="007A714C">
      <w:pPr>
        <w:pStyle w:val="libFootnote0"/>
        <w:rPr>
          <w:rtl/>
        </w:rPr>
      </w:pPr>
      <w:r w:rsidRPr="0082106F">
        <w:rPr>
          <w:rtl/>
        </w:rPr>
        <w:t>(</w:t>
      </w:r>
      <w:r w:rsidR="007A714C">
        <w:rPr>
          <w:rFonts w:hint="cs"/>
          <w:rtl/>
        </w:rPr>
        <w:t>4</w:t>
      </w:r>
      <w:r w:rsidRPr="0082106F">
        <w:rPr>
          <w:rtl/>
        </w:rPr>
        <w:t>) تقدم في الحديث 9 من الباب 15 من أبواب أحكام الخلوة</w:t>
      </w:r>
      <w:r w:rsidR="00C74906">
        <w:rPr>
          <w:rtl/>
        </w:rPr>
        <w:t>.</w:t>
      </w:r>
    </w:p>
    <w:p w:rsidR="005359CC" w:rsidRDefault="005359CC" w:rsidP="001D3C86">
      <w:pPr>
        <w:pStyle w:val="libFootnote0"/>
        <w:rPr>
          <w:rtl/>
        </w:rPr>
      </w:pPr>
      <w:r>
        <w:rPr>
          <w:rtl/>
        </w:rPr>
        <w:t>6 - الخصال: 613 - 614</w:t>
      </w:r>
      <w:r w:rsidR="00C74906">
        <w:rPr>
          <w:rtl/>
        </w:rPr>
        <w:t>.</w:t>
      </w:r>
      <w:r>
        <w:rPr>
          <w:rtl/>
        </w:rPr>
        <w:t xml:space="preserve"> </w:t>
      </w:r>
    </w:p>
    <w:p w:rsidR="001D3C86" w:rsidRDefault="001D3C86" w:rsidP="001D3C86">
      <w:pPr>
        <w:pStyle w:val="libNormal"/>
        <w:rPr>
          <w:rtl/>
        </w:rPr>
      </w:pPr>
      <w:r>
        <w:rPr>
          <w:rtl/>
        </w:rPr>
        <w:br w:type="page"/>
      </w:r>
    </w:p>
    <w:p w:rsidR="005359CC" w:rsidRDefault="00885D43" w:rsidP="00E02AF3">
      <w:pPr>
        <w:pStyle w:val="libNormal0"/>
        <w:rPr>
          <w:rtl/>
        </w:rPr>
      </w:pPr>
      <w:r>
        <w:rPr>
          <w:rtl/>
        </w:rPr>
        <w:lastRenderedPageBreak/>
        <w:t>ال</w:t>
      </w:r>
      <w:r>
        <w:rPr>
          <w:rFonts w:hint="cs"/>
          <w:rtl/>
        </w:rPr>
        <w:t>أ</w:t>
      </w:r>
      <w:r w:rsidR="005359CC">
        <w:rPr>
          <w:rtl/>
        </w:rPr>
        <w:t>ربعمائة - قال: لا يبولن</w:t>
      </w:r>
      <w:r>
        <w:rPr>
          <w:rFonts w:hint="cs"/>
          <w:rtl/>
        </w:rPr>
        <w:t>ّ</w:t>
      </w:r>
      <w:r w:rsidR="005359CC">
        <w:rPr>
          <w:rtl/>
        </w:rPr>
        <w:t xml:space="preserve"> ( أحدكم ) </w:t>
      </w:r>
      <w:r w:rsidR="005359CC" w:rsidRPr="00D864A7">
        <w:rPr>
          <w:rStyle w:val="libFootnotenumChar"/>
          <w:rtl/>
        </w:rPr>
        <w:t>(1)</w:t>
      </w:r>
      <w:r w:rsidR="005359CC">
        <w:rPr>
          <w:rtl/>
        </w:rPr>
        <w:t xml:space="preserve"> في سطح في الهواء، ولا يبولنّ في ماءٍ جارٍ، فإن فعل ذلك فأصابه شيء فلا يلومن</w:t>
      </w:r>
      <w:r>
        <w:rPr>
          <w:rFonts w:hint="cs"/>
          <w:rtl/>
        </w:rPr>
        <w:t>ّ</w:t>
      </w:r>
      <w:r w:rsidR="005359CC">
        <w:rPr>
          <w:rtl/>
        </w:rPr>
        <w:t xml:space="preserve"> </w:t>
      </w:r>
      <w:r>
        <w:rPr>
          <w:rFonts w:hint="cs"/>
          <w:rtl/>
        </w:rPr>
        <w:t>إ</w:t>
      </w:r>
      <w:r w:rsidR="008E749F">
        <w:rPr>
          <w:rtl/>
        </w:rPr>
        <w:t>ل</w:t>
      </w:r>
      <w:r>
        <w:rPr>
          <w:rFonts w:hint="cs"/>
          <w:rtl/>
        </w:rPr>
        <w:t>ّ</w:t>
      </w:r>
      <w:r w:rsidR="008E749F">
        <w:rPr>
          <w:rtl/>
        </w:rPr>
        <w:t>ا</w:t>
      </w:r>
      <w:r w:rsidR="005359CC">
        <w:rPr>
          <w:rtl/>
        </w:rPr>
        <w:t xml:space="preserve"> نفسه، فإن</w:t>
      </w:r>
      <w:r w:rsidR="00DE5DD3">
        <w:rPr>
          <w:rFonts w:hint="cs"/>
          <w:rtl/>
        </w:rPr>
        <w:t>ّ</w:t>
      </w:r>
      <w:r w:rsidR="005359CC">
        <w:rPr>
          <w:rtl/>
        </w:rPr>
        <w:t xml:space="preserve"> للماء أهلا</w:t>
      </w:r>
      <w:r w:rsidR="00DE5DD3">
        <w:rPr>
          <w:rFonts w:hint="cs"/>
          <w:rtl/>
        </w:rPr>
        <w:t>ً</w:t>
      </w:r>
      <w:r w:rsidR="005359CC">
        <w:rPr>
          <w:rtl/>
        </w:rPr>
        <w:t xml:space="preserve"> </w:t>
      </w:r>
      <w:r w:rsidR="005359CC" w:rsidRPr="00D864A7">
        <w:rPr>
          <w:rStyle w:val="libFootnotenumChar"/>
          <w:rtl/>
        </w:rPr>
        <w:t>(2)</w:t>
      </w:r>
      <w:r w:rsidR="005359CC">
        <w:rPr>
          <w:rtl/>
        </w:rPr>
        <w:t>، وإذا بال أحدكم فلا يطمحن</w:t>
      </w:r>
      <w:r w:rsidR="00DE5DD3">
        <w:rPr>
          <w:rFonts w:hint="cs"/>
          <w:rtl/>
        </w:rPr>
        <w:t>ّ</w:t>
      </w:r>
      <w:r w:rsidR="005359CC">
        <w:rPr>
          <w:rtl/>
        </w:rPr>
        <w:t xml:space="preserve"> ببوله </w:t>
      </w:r>
      <w:r w:rsidR="005359CC" w:rsidRPr="00D864A7">
        <w:rPr>
          <w:rStyle w:val="libFootnotenumChar"/>
          <w:rtl/>
        </w:rPr>
        <w:t>(3)</w:t>
      </w:r>
      <w:r w:rsidR="005359CC">
        <w:rPr>
          <w:rtl/>
        </w:rPr>
        <w:t>، ولا يستقبل ببوله الريح</w:t>
      </w:r>
      <w:r w:rsidR="00C74906">
        <w:rPr>
          <w:rtl/>
        </w:rPr>
        <w:t>.</w:t>
      </w:r>
    </w:p>
    <w:p w:rsidR="005359CC" w:rsidRDefault="005359CC" w:rsidP="00E02AF3">
      <w:pPr>
        <w:pStyle w:val="libNormal"/>
        <w:rPr>
          <w:rtl/>
        </w:rPr>
      </w:pPr>
      <w:r w:rsidRPr="00E02AF3">
        <w:rPr>
          <w:rtl/>
        </w:rPr>
        <w:t>[938]</w:t>
      </w:r>
      <w:r w:rsidRPr="0082106F">
        <w:rPr>
          <w:rtl/>
        </w:rPr>
        <w:t xml:space="preserve"> 7</w:t>
      </w:r>
      <w:r>
        <w:rPr>
          <w:rtl/>
        </w:rPr>
        <w:t xml:space="preserve"> - محم</w:t>
      </w:r>
      <w:r w:rsidR="00DE5DD3">
        <w:rPr>
          <w:rFonts w:hint="cs"/>
          <w:rtl/>
        </w:rPr>
        <w:t>ّ</w:t>
      </w:r>
      <w:r>
        <w:rPr>
          <w:rtl/>
        </w:rPr>
        <w:t>د بن الحسن بإسناده عن محم</w:t>
      </w:r>
      <w:r w:rsidR="00DE5DD3">
        <w:rPr>
          <w:rFonts w:hint="cs"/>
          <w:rtl/>
        </w:rPr>
        <w:t>ّ</w:t>
      </w:r>
      <w:r>
        <w:rPr>
          <w:rtl/>
        </w:rPr>
        <w:t>د بن علي بن محبوب، عن محم</w:t>
      </w:r>
      <w:r w:rsidR="00DE5DD3">
        <w:rPr>
          <w:rFonts w:hint="cs"/>
          <w:rtl/>
        </w:rPr>
        <w:t>ّ</w:t>
      </w:r>
      <w:r>
        <w:rPr>
          <w:rtl/>
        </w:rPr>
        <w:t xml:space="preserve">د بن عيسى، عن سعدان، عن حكم، عن رجل، عن أبي عبدالله </w:t>
      </w:r>
      <w:r w:rsidR="00DE5DD3">
        <w:rPr>
          <w:rFonts w:hint="cs"/>
          <w:rtl/>
        </w:rPr>
        <w:t xml:space="preserve">( </w:t>
      </w:r>
      <w:r w:rsidR="00DE5DD3" w:rsidRPr="00F640F5">
        <w:rPr>
          <w:rStyle w:val="libAlaemChar"/>
          <w:rFonts w:hint="cs"/>
          <w:rtl/>
        </w:rPr>
        <w:t>عليه‌السلام</w:t>
      </w:r>
      <w:r w:rsidR="00DE5DD3">
        <w:rPr>
          <w:rFonts w:hint="cs"/>
          <w:rtl/>
        </w:rPr>
        <w:t xml:space="preserve"> ) </w:t>
      </w:r>
      <w:r>
        <w:rPr>
          <w:rtl/>
        </w:rPr>
        <w:t xml:space="preserve">، قال: قلت له: أيبول الرجل وهو قائم؟ قال: نعم، ولكن </w:t>
      </w:r>
      <w:r w:rsidRPr="00D864A7">
        <w:rPr>
          <w:rStyle w:val="libFootnotenumChar"/>
          <w:rtl/>
        </w:rPr>
        <w:t>(</w:t>
      </w:r>
      <w:r w:rsidR="00E02AF3">
        <w:rPr>
          <w:rStyle w:val="libFootnotenumChar"/>
          <w:rFonts w:hint="cs"/>
          <w:rtl/>
        </w:rPr>
        <w:t>4</w:t>
      </w:r>
      <w:r w:rsidRPr="00D864A7">
        <w:rPr>
          <w:rStyle w:val="libFootnotenumChar"/>
          <w:rtl/>
        </w:rPr>
        <w:t>)</w:t>
      </w:r>
      <w:r>
        <w:rPr>
          <w:rtl/>
        </w:rPr>
        <w:t xml:space="preserve"> يتخو</w:t>
      </w:r>
      <w:r w:rsidR="00DE5DD3">
        <w:rPr>
          <w:rFonts w:hint="cs"/>
          <w:rtl/>
        </w:rPr>
        <w:t>ّ</w:t>
      </w:r>
      <w:r>
        <w:rPr>
          <w:rtl/>
        </w:rPr>
        <w:t xml:space="preserve">ف عليه </w:t>
      </w:r>
      <w:r w:rsidRPr="00D864A7">
        <w:rPr>
          <w:rStyle w:val="libFootnotenumChar"/>
          <w:rtl/>
        </w:rPr>
        <w:t>(</w:t>
      </w:r>
      <w:r w:rsidR="00E02AF3">
        <w:rPr>
          <w:rStyle w:val="libFootnotenumChar"/>
          <w:rFonts w:hint="cs"/>
          <w:rtl/>
        </w:rPr>
        <w:t>5</w:t>
      </w:r>
      <w:r w:rsidRPr="00D864A7">
        <w:rPr>
          <w:rStyle w:val="libFootnotenumChar"/>
          <w:rtl/>
        </w:rPr>
        <w:t>)</w:t>
      </w:r>
      <w:r>
        <w:rPr>
          <w:rtl/>
        </w:rPr>
        <w:t xml:space="preserve"> أن يلبس </w:t>
      </w:r>
      <w:r w:rsidRPr="00D864A7">
        <w:rPr>
          <w:rStyle w:val="libFootnotenumChar"/>
          <w:rtl/>
        </w:rPr>
        <w:t>(</w:t>
      </w:r>
      <w:r w:rsidR="00E02AF3">
        <w:rPr>
          <w:rStyle w:val="libFootnotenumChar"/>
          <w:rFonts w:hint="cs"/>
          <w:rtl/>
        </w:rPr>
        <w:t>6</w:t>
      </w:r>
      <w:r w:rsidRPr="00D864A7">
        <w:rPr>
          <w:rStyle w:val="libFootnotenumChar"/>
          <w:rtl/>
        </w:rPr>
        <w:t>)</w:t>
      </w:r>
      <w:r>
        <w:rPr>
          <w:rtl/>
        </w:rPr>
        <w:t xml:space="preserve"> به الشيطان، أي يخبله </w:t>
      </w:r>
      <w:r w:rsidRPr="00D864A7">
        <w:rPr>
          <w:rStyle w:val="libFootnotenumChar"/>
          <w:rtl/>
        </w:rPr>
        <w:t>(</w:t>
      </w:r>
      <w:r w:rsidR="00E02AF3">
        <w:rPr>
          <w:rStyle w:val="libFootnotenumChar"/>
          <w:rFonts w:hint="cs"/>
          <w:rtl/>
        </w:rPr>
        <w:t>7</w:t>
      </w:r>
      <w:r w:rsidRPr="00D864A7">
        <w:rPr>
          <w:rStyle w:val="libFootnotenumChar"/>
          <w:rtl/>
        </w:rPr>
        <w:t>)</w:t>
      </w:r>
      <w:r>
        <w:rPr>
          <w:rtl/>
        </w:rPr>
        <w:t>، الحديث</w:t>
      </w:r>
      <w:r w:rsidR="00C74906">
        <w:rPr>
          <w:rtl/>
        </w:rPr>
        <w:t>.</w:t>
      </w:r>
    </w:p>
    <w:p w:rsidR="005359CC" w:rsidRDefault="005359CC" w:rsidP="00E02AF3">
      <w:pPr>
        <w:pStyle w:val="libNormal"/>
        <w:rPr>
          <w:rtl/>
        </w:rPr>
      </w:pPr>
      <w:r w:rsidRPr="00E02AF3">
        <w:rPr>
          <w:rtl/>
        </w:rPr>
        <w:t>[939]</w:t>
      </w:r>
      <w:r w:rsidRPr="0082106F">
        <w:rPr>
          <w:rtl/>
        </w:rPr>
        <w:t xml:space="preserve"> 8</w:t>
      </w:r>
      <w:r>
        <w:rPr>
          <w:rtl/>
        </w:rPr>
        <w:t xml:space="preserve"> - وعنه، عن علي بن الري</w:t>
      </w:r>
      <w:r w:rsidR="00DE5DD3">
        <w:rPr>
          <w:rFonts w:hint="cs"/>
          <w:rtl/>
        </w:rPr>
        <w:t>ّ</w:t>
      </w:r>
      <w:r>
        <w:rPr>
          <w:rtl/>
        </w:rPr>
        <w:t xml:space="preserve">ان بن الصلت، عن الحسين </w:t>
      </w:r>
      <w:r w:rsidRPr="00D864A7">
        <w:rPr>
          <w:rStyle w:val="libFootnotenumChar"/>
          <w:rtl/>
        </w:rPr>
        <w:t>(</w:t>
      </w:r>
      <w:r w:rsidR="00E02AF3">
        <w:rPr>
          <w:rStyle w:val="libFootnotenumChar"/>
          <w:rFonts w:hint="cs"/>
          <w:rtl/>
        </w:rPr>
        <w:t>8</w:t>
      </w:r>
      <w:r w:rsidRPr="00D864A7">
        <w:rPr>
          <w:rStyle w:val="libFootnotenumChar"/>
          <w:rtl/>
        </w:rPr>
        <w:t>)</w:t>
      </w:r>
      <w:r>
        <w:rPr>
          <w:rtl/>
        </w:rPr>
        <w:t xml:space="preserve"> بن راشد، عن مسمع، عن أبي عبدالله </w:t>
      </w:r>
      <w:r w:rsidR="00E02AF3">
        <w:rPr>
          <w:rFonts w:hint="cs"/>
          <w:rtl/>
        </w:rPr>
        <w:t xml:space="preserve">( </w:t>
      </w:r>
      <w:r w:rsidR="00E02AF3" w:rsidRPr="00F640F5">
        <w:rPr>
          <w:rStyle w:val="libAlaemChar"/>
          <w:rFonts w:hint="cs"/>
          <w:rtl/>
        </w:rPr>
        <w:t>عليه‌السلام</w:t>
      </w:r>
      <w:r w:rsidR="00E02AF3">
        <w:rPr>
          <w:rFonts w:hint="cs"/>
          <w:rtl/>
        </w:rPr>
        <w:t xml:space="preserve"> ) </w:t>
      </w:r>
      <w:r>
        <w:rPr>
          <w:rtl/>
        </w:rPr>
        <w:t xml:space="preserve">قال: قال أمير المؤمنين </w:t>
      </w:r>
      <w:r w:rsidR="00DE5DD3">
        <w:rPr>
          <w:rFonts w:hint="cs"/>
          <w:rtl/>
        </w:rPr>
        <w:t xml:space="preserve">( </w:t>
      </w:r>
      <w:r w:rsidR="00DE5DD3" w:rsidRPr="00F640F5">
        <w:rPr>
          <w:rStyle w:val="libAlaemChar"/>
          <w:rFonts w:hint="cs"/>
          <w:rtl/>
        </w:rPr>
        <w:t>عليه‌السلام</w:t>
      </w:r>
      <w:r w:rsidR="00DE5DD3">
        <w:rPr>
          <w:rFonts w:hint="cs"/>
          <w:rtl/>
        </w:rPr>
        <w:t xml:space="preserve"> ) </w:t>
      </w:r>
      <w:r>
        <w:rPr>
          <w:rtl/>
        </w:rPr>
        <w:t>: قال رسول الله</w:t>
      </w:r>
      <w:r w:rsidR="00DE5DD3">
        <w:rPr>
          <w:rFonts w:hint="cs"/>
          <w:rtl/>
        </w:rPr>
        <w:t xml:space="preserve"> (</w:t>
      </w:r>
      <w:r>
        <w:rPr>
          <w:rtl/>
        </w:rPr>
        <w:t xml:space="preserve"> </w:t>
      </w:r>
      <w:r w:rsidRPr="00F640F5">
        <w:rPr>
          <w:rStyle w:val="libAlaemChar"/>
          <w:rFonts w:hint="cs"/>
          <w:rtl/>
        </w:rPr>
        <w:t>صلى‌الله‌عليه‌وآله‌وسلم</w:t>
      </w:r>
      <w:r w:rsidR="00DE5DD3">
        <w:rPr>
          <w:rFonts w:hint="cs"/>
          <w:rtl/>
        </w:rPr>
        <w:t xml:space="preserve"> ) :</w:t>
      </w:r>
      <w:r>
        <w:rPr>
          <w:rtl/>
        </w:rPr>
        <w:t xml:space="preserve"> يكره للرجل - أو ينهى الرجل - أن يطمح ببوله من السطح في الهواء</w:t>
      </w:r>
      <w:r w:rsidR="00C74906">
        <w:rPr>
          <w:rtl/>
        </w:rPr>
        <w:t>.</w:t>
      </w:r>
    </w:p>
    <w:p w:rsidR="005359CC" w:rsidRDefault="005359CC" w:rsidP="00E02AF3">
      <w:pPr>
        <w:pStyle w:val="libNormal"/>
        <w:rPr>
          <w:rtl/>
        </w:rPr>
      </w:pPr>
      <w:r>
        <w:rPr>
          <w:rtl/>
        </w:rPr>
        <w:t>أقول: وتقد</w:t>
      </w:r>
      <w:r w:rsidR="00E02AF3">
        <w:rPr>
          <w:rFonts w:hint="cs"/>
          <w:rtl/>
        </w:rPr>
        <w:t>ّ</w:t>
      </w:r>
      <w:r>
        <w:rPr>
          <w:rtl/>
        </w:rPr>
        <w:t xml:space="preserve">م ما يدلّ على ذلك </w:t>
      </w:r>
      <w:r w:rsidRPr="00D864A7">
        <w:rPr>
          <w:rStyle w:val="libFootnotenumChar"/>
          <w:rtl/>
        </w:rPr>
        <w:t>(</w:t>
      </w:r>
      <w:r w:rsidR="00E02AF3">
        <w:rPr>
          <w:rStyle w:val="libFootnotenumChar"/>
          <w:rFonts w:hint="cs"/>
          <w:rtl/>
        </w:rPr>
        <w:t>9</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82106F" w:rsidRDefault="005359CC" w:rsidP="001D3C86">
      <w:pPr>
        <w:pStyle w:val="libFootnote0"/>
        <w:rPr>
          <w:rtl/>
        </w:rPr>
      </w:pPr>
      <w:r w:rsidRPr="0082106F">
        <w:rPr>
          <w:rtl/>
        </w:rPr>
        <w:t>(1) ليس في المصدر</w:t>
      </w:r>
      <w:r w:rsidR="00C74906">
        <w:rPr>
          <w:rtl/>
        </w:rPr>
        <w:t>.</w:t>
      </w:r>
      <w:r w:rsidRPr="0082106F">
        <w:rPr>
          <w:rtl/>
        </w:rPr>
        <w:t xml:space="preserve"> وفيه</w:t>
      </w:r>
      <w:r>
        <w:rPr>
          <w:rtl/>
        </w:rPr>
        <w:t xml:space="preserve">: </w:t>
      </w:r>
      <w:r w:rsidRPr="0082106F">
        <w:rPr>
          <w:rtl/>
        </w:rPr>
        <w:t>( من سطح ) بدل ( في سطح )</w:t>
      </w:r>
      <w:r w:rsidR="00C74906">
        <w:rPr>
          <w:rtl/>
        </w:rPr>
        <w:t>.</w:t>
      </w:r>
    </w:p>
    <w:p w:rsidR="005359CC" w:rsidRPr="0082106F" w:rsidRDefault="005359CC" w:rsidP="001D3C86">
      <w:pPr>
        <w:pStyle w:val="libFootnote0"/>
        <w:rPr>
          <w:rtl/>
        </w:rPr>
      </w:pPr>
      <w:r w:rsidRPr="0082106F">
        <w:rPr>
          <w:rtl/>
        </w:rPr>
        <w:t>(2) في المصدرزيادة</w:t>
      </w:r>
      <w:r>
        <w:rPr>
          <w:rtl/>
        </w:rPr>
        <w:t xml:space="preserve">: </w:t>
      </w:r>
      <w:r w:rsidRPr="0082106F">
        <w:rPr>
          <w:rtl/>
        </w:rPr>
        <w:t>وللهواء أهلا</w:t>
      </w:r>
      <w:r w:rsidR="00E02AF3">
        <w:rPr>
          <w:rFonts w:hint="cs"/>
          <w:rtl/>
        </w:rPr>
        <w:t>ً</w:t>
      </w:r>
      <w:r w:rsidR="00C74906">
        <w:rPr>
          <w:rtl/>
        </w:rPr>
        <w:t>.</w:t>
      </w:r>
    </w:p>
    <w:p w:rsidR="005359CC" w:rsidRPr="0082106F" w:rsidRDefault="005359CC" w:rsidP="001D3C86">
      <w:pPr>
        <w:pStyle w:val="libFootnote0"/>
        <w:rPr>
          <w:rtl/>
        </w:rPr>
      </w:pPr>
      <w:r w:rsidRPr="0082106F">
        <w:rPr>
          <w:rtl/>
        </w:rPr>
        <w:t>(3) في المصدر زيادة</w:t>
      </w:r>
      <w:r>
        <w:rPr>
          <w:rtl/>
        </w:rPr>
        <w:t xml:space="preserve">: </w:t>
      </w:r>
      <w:r w:rsidRPr="0082106F">
        <w:rPr>
          <w:rtl/>
        </w:rPr>
        <w:t>في الهواء</w:t>
      </w:r>
      <w:r w:rsidR="00C74906">
        <w:rPr>
          <w:rtl/>
        </w:rPr>
        <w:t>.</w:t>
      </w:r>
    </w:p>
    <w:p w:rsidR="005359CC" w:rsidRDefault="005359CC" w:rsidP="001D3C86">
      <w:pPr>
        <w:pStyle w:val="libFootnote0"/>
        <w:rPr>
          <w:rtl/>
        </w:rPr>
      </w:pPr>
      <w:r>
        <w:rPr>
          <w:rtl/>
        </w:rPr>
        <w:t>7 - التهذيب 1: 352</w:t>
      </w:r>
      <w:r w:rsidR="00E4299D">
        <w:rPr>
          <w:rtl/>
        </w:rPr>
        <w:t>/</w:t>
      </w:r>
      <w:r>
        <w:rPr>
          <w:rtl/>
        </w:rPr>
        <w:t xml:space="preserve">1044 تقدم ذيله في الحديث 2 من الباب 24 من هذه </w:t>
      </w:r>
      <w:r w:rsidR="00E02AF3">
        <w:rPr>
          <w:rtl/>
        </w:rPr>
        <w:t>ال</w:t>
      </w:r>
      <w:r w:rsidR="00E02AF3">
        <w:rPr>
          <w:rFonts w:hint="cs"/>
          <w:rtl/>
        </w:rPr>
        <w:t>أ</w:t>
      </w:r>
      <w:r>
        <w:rPr>
          <w:rtl/>
        </w:rPr>
        <w:t>بواب</w:t>
      </w:r>
      <w:r w:rsidR="00C74906">
        <w:rPr>
          <w:rtl/>
        </w:rPr>
        <w:t>.</w:t>
      </w:r>
    </w:p>
    <w:p w:rsidR="005359CC" w:rsidRPr="0082106F" w:rsidRDefault="005359CC" w:rsidP="00E02AF3">
      <w:pPr>
        <w:pStyle w:val="libFootnote0"/>
        <w:rPr>
          <w:rtl/>
        </w:rPr>
      </w:pPr>
      <w:r w:rsidRPr="0082106F">
        <w:rPr>
          <w:rtl/>
        </w:rPr>
        <w:t>(</w:t>
      </w:r>
      <w:r w:rsidR="00E02AF3">
        <w:rPr>
          <w:rFonts w:hint="cs"/>
          <w:rtl/>
        </w:rPr>
        <w:t>4</w:t>
      </w:r>
      <w:r w:rsidRPr="0082106F">
        <w:rPr>
          <w:rtl/>
        </w:rPr>
        <w:t>) في المصدر</w:t>
      </w:r>
      <w:r>
        <w:rPr>
          <w:rtl/>
        </w:rPr>
        <w:t xml:space="preserve">: </w:t>
      </w:r>
      <w:r w:rsidRPr="0082106F">
        <w:rPr>
          <w:rtl/>
        </w:rPr>
        <w:t>ولكن</w:t>
      </w:r>
      <w:r w:rsidR="00E02AF3">
        <w:rPr>
          <w:rFonts w:hint="cs"/>
          <w:rtl/>
        </w:rPr>
        <w:t>ّ</w:t>
      </w:r>
      <w:r w:rsidRPr="0082106F">
        <w:rPr>
          <w:rtl/>
        </w:rPr>
        <w:t>ه</w:t>
      </w:r>
      <w:r w:rsidR="00C74906">
        <w:rPr>
          <w:rtl/>
        </w:rPr>
        <w:t>.</w:t>
      </w:r>
    </w:p>
    <w:p w:rsidR="005359CC" w:rsidRPr="0082106F" w:rsidRDefault="005359CC" w:rsidP="00E02AF3">
      <w:pPr>
        <w:pStyle w:val="libFootnote0"/>
        <w:rPr>
          <w:rtl/>
        </w:rPr>
      </w:pPr>
      <w:r w:rsidRPr="0082106F">
        <w:rPr>
          <w:rtl/>
        </w:rPr>
        <w:t>(</w:t>
      </w:r>
      <w:r w:rsidR="00E02AF3">
        <w:rPr>
          <w:rFonts w:hint="cs"/>
          <w:rtl/>
        </w:rPr>
        <w:t>5</w:t>
      </w:r>
      <w:r w:rsidRPr="0082106F">
        <w:rPr>
          <w:rtl/>
        </w:rPr>
        <w:t>) ليس في المصدر</w:t>
      </w:r>
      <w:r w:rsidR="00C74906">
        <w:rPr>
          <w:rtl/>
        </w:rPr>
        <w:t>.</w:t>
      </w:r>
    </w:p>
    <w:p w:rsidR="005359CC" w:rsidRPr="0082106F" w:rsidRDefault="005359CC" w:rsidP="00E02AF3">
      <w:pPr>
        <w:pStyle w:val="libFootnote0"/>
        <w:rPr>
          <w:rtl/>
        </w:rPr>
      </w:pPr>
      <w:r w:rsidRPr="0082106F">
        <w:rPr>
          <w:rtl/>
        </w:rPr>
        <w:t>(</w:t>
      </w:r>
      <w:r w:rsidR="00E02AF3">
        <w:rPr>
          <w:rFonts w:hint="cs"/>
          <w:rtl/>
        </w:rPr>
        <w:t>6</w:t>
      </w:r>
      <w:r w:rsidRPr="0082106F">
        <w:rPr>
          <w:rtl/>
        </w:rPr>
        <w:t>) وفيه</w:t>
      </w:r>
      <w:r>
        <w:rPr>
          <w:rtl/>
        </w:rPr>
        <w:t xml:space="preserve">: </w:t>
      </w:r>
      <w:r w:rsidRPr="0082106F">
        <w:rPr>
          <w:rtl/>
        </w:rPr>
        <w:t>يلتبس</w:t>
      </w:r>
      <w:r w:rsidR="00C74906">
        <w:rPr>
          <w:rtl/>
        </w:rPr>
        <w:t>.</w:t>
      </w:r>
    </w:p>
    <w:p w:rsidR="005359CC" w:rsidRPr="0082106F" w:rsidRDefault="005359CC" w:rsidP="00E02AF3">
      <w:pPr>
        <w:pStyle w:val="libFootnote0"/>
        <w:rPr>
          <w:rtl/>
        </w:rPr>
      </w:pPr>
      <w:r w:rsidRPr="0082106F">
        <w:rPr>
          <w:rtl/>
        </w:rPr>
        <w:t>(</w:t>
      </w:r>
      <w:r w:rsidR="00E02AF3">
        <w:rPr>
          <w:rFonts w:hint="cs"/>
          <w:rtl/>
        </w:rPr>
        <w:t>7</w:t>
      </w:r>
      <w:r w:rsidRPr="0082106F">
        <w:rPr>
          <w:rtl/>
        </w:rPr>
        <w:t>) الخبل</w:t>
      </w:r>
      <w:r>
        <w:rPr>
          <w:rtl/>
        </w:rPr>
        <w:t xml:space="preserve">: </w:t>
      </w:r>
      <w:r w:rsidRPr="0082106F">
        <w:rPr>
          <w:rtl/>
        </w:rPr>
        <w:t>الجنون</w:t>
      </w:r>
      <w:r>
        <w:rPr>
          <w:rtl/>
        </w:rPr>
        <w:t xml:space="preserve">، </w:t>
      </w:r>
      <w:r w:rsidRPr="0082106F">
        <w:rPr>
          <w:rtl/>
        </w:rPr>
        <w:t>( منه قد</w:t>
      </w:r>
      <w:r w:rsidR="00E02AF3">
        <w:rPr>
          <w:rFonts w:hint="cs"/>
          <w:rtl/>
        </w:rPr>
        <w:t>ّ</w:t>
      </w:r>
      <w:r w:rsidRPr="0082106F">
        <w:rPr>
          <w:rtl/>
        </w:rPr>
        <w:t>ه )</w:t>
      </w:r>
      <w:r w:rsidR="00C74906">
        <w:rPr>
          <w:rtl/>
        </w:rPr>
        <w:t>.</w:t>
      </w:r>
      <w:r w:rsidRPr="0082106F">
        <w:rPr>
          <w:rtl/>
        </w:rPr>
        <w:t xml:space="preserve"> الصحاح 4</w:t>
      </w:r>
      <w:r>
        <w:rPr>
          <w:rtl/>
        </w:rPr>
        <w:t xml:space="preserve">: </w:t>
      </w:r>
      <w:r w:rsidRPr="0082106F">
        <w:rPr>
          <w:rtl/>
        </w:rPr>
        <w:t>1682</w:t>
      </w:r>
      <w:r w:rsidR="00C74906">
        <w:rPr>
          <w:rtl/>
        </w:rPr>
        <w:t>.</w:t>
      </w:r>
    </w:p>
    <w:p w:rsidR="005359CC" w:rsidRDefault="005359CC" w:rsidP="001D3C86">
      <w:pPr>
        <w:pStyle w:val="libFootnote0"/>
        <w:rPr>
          <w:rtl/>
        </w:rPr>
      </w:pPr>
      <w:r>
        <w:rPr>
          <w:rtl/>
        </w:rPr>
        <w:t>8 - التهذيب 1: 352</w:t>
      </w:r>
      <w:r w:rsidR="00E4299D">
        <w:rPr>
          <w:rtl/>
        </w:rPr>
        <w:t>/</w:t>
      </w:r>
      <w:r>
        <w:rPr>
          <w:rtl/>
        </w:rPr>
        <w:t>1045</w:t>
      </w:r>
      <w:r w:rsidR="00C74906">
        <w:rPr>
          <w:rtl/>
        </w:rPr>
        <w:t>.</w:t>
      </w:r>
    </w:p>
    <w:p w:rsidR="005359CC" w:rsidRPr="0082106F" w:rsidRDefault="005359CC" w:rsidP="00E02AF3">
      <w:pPr>
        <w:pStyle w:val="libFootnote0"/>
        <w:rPr>
          <w:rtl/>
        </w:rPr>
      </w:pPr>
      <w:r w:rsidRPr="0082106F">
        <w:rPr>
          <w:rtl/>
        </w:rPr>
        <w:t>(</w:t>
      </w:r>
      <w:r w:rsidR="00E02AF3">
        <w:rPr>
          <w:rFonts w:hint="cs"/>
          <w:rtl/>
        </w:rPr>
        <w:t>8</w:t>
      </w:r>
      <w:r w:rsidRPr="0082106F">
        <w:rPr>
          <w:rtl/>
        </w:rPr>
        <w:t>) في نسخة</w:t>
      </w:r>
      <w:r>
        <w:rPr>
          <w:rtl/>
        </w:rPr>
        <w:t xml:space="preserve">: </w:t>
      </w:r>
      <w:r w:rsidRPr="0082106F">
        <w:rPr>
          <w:rtl/>
        </w:rPr>
        <w:t>« الحسن »</w:t>
      </w:r>
      <w:r w:rsidR="00C74906">
        <w:rPr>
          <w:rtl/>
        </w:rPr>
        <w:t>.</w:t>
      </w:r>
    </w:p>
    <w:p w:rsidR="005359CC" w:rsidRPr="0082106F" w:rsidRDefault="005359CC" w:rsidP="00E02AF3">
      <w:pPr>
        <w:pStyle w:val="libFootnote0"/>
        <w:rPr>
          <w:rtl/>
        </w:rPr>
      </w:pPr>
      <w:r w:rsidRPr="0082106F">
        <w:rPr>
          <w:rtl/>
        </w:rPr>
        <w:t>(</w:t>
      </w:r>
      <w:r w:rsidR="00E02AF3">
        <w:rPr>
          <w:rFonts w:hint="cs"/>
          <w:rtl/>
        </w:rPr>
        <w:t>9</w:t>
      </w:r>
      <w:r w:rsidRPr="0082106F">
        <w:rPr>
          <w:rtl/>
        </w:rPr>
        <w:t>) تقدم ما يدل عليه كما يلي</w:t>
      </w:r>
      <w:r>
        <w:rPr>
          <w:rtl/>
        </w:rPr>
        <w:t xml:space="preserve">: </w:t>
      </w:r>
    </w:p>
    <w:p w:rsidR="005359CC" w:rsidRPr="0082106F" w:rsidRDefault="005359CC" w:rsidP="001D3C86">
      <w:pPr>
        <w:pStyle w:val="libFootnote0"/>
        <w:rPr>
          <w:rtl/>
        </w:rPr>
      </w:pPr>
      <w:r w:rsidRPr="0082106F">
        <w:rPr>
          <w:rtl/>
        </w:rPr>
        <w:t>أ</w:t>
      </w:r>
      <w:r>
        <w:rPr>
          <w:rtl/>
        </w:rPr>
        <w:t xml:space="preserve"> - </w:t>
      </w:r>
      <w:r w:rsidRPr="0082106F">
        <w:rPr>
          <w:rtl/>
        </w:rPr>
        <w:t>في الحديث 7 من الباب 12 من أبواب أحكام الخلوة</w:t>
      </w:r>
      <w:r w:rsidR="00C74906">
        <w:rPr>
          <w:rtl/>
        </w:rPr>
        <w:t>.</w:t>
      </w:r>
    </w:p>
    <w:p w:rsidR="005359CC" w:rsidRPr="0082106F" w:rsidRDefault="005359CC" w:rsidP="001D3C86">
      <w:pPr>
        <w:pStyle w:val="libFootnote0"/>
        <w:rPr>
          <w:rtl/>
        </w:rPr>
      </w:pPr>
      <w:r w:rsidRPr="0082106F">
        <w:rPr>
          <w:rtl/>
        </w:rPr>
        <w:t>ب</w:t>
      </w:r>
      <w:r>
        <w:rPr>
          <w:rtl/>
        </w:rPr>
        <w:t xml:space="preserve"> - </w:t>
      </w:r>
      <w:r w:rsidRPr="0082106F">
        <w:rPr>
          <w:rtl/>
        </w:rPr>
        <w:t>الحديث 9 من الباب 15 من أبواب أحكام الخلوة</w:t>
      </w:r>
      <w:r w:rsidR="00C74906">
        <w:rPr>
          <w:rtl/>
        </w:rPr>
        <w:t>.</w:t>
      </w:r>
    </w:p>
    <w:p w:rsidR="005359CC" w:rsidRPr="0082106F" w:rsidRDefault="005359CC" w:rsidP="001D3C86">
      <w:pPr>
        <w:pStyle w:val="libFootnote0"/>
        <w:rPr>
          <w:rtl/>
        </w:rPr>
      </w:pPr>
      <w:r w:rsidRPr="0082106F">
        <w:rPr>
          <w:rtl/>
        </w:rPr>
        <w:t>ج</w:t>
      </w:r>
      <w:r>
        <w:rPr>
          <w:rtl/>
        </w:rPr>
        <w:t xml:space="preserve"> - </w:t>
      </w:r>
      <w:r w:rsidRPr="0082106F">
        <w:rPr>
          <w:rtl/>
        </w:rPr>
        <w:t>الحديث 1 من الباب 16 من أبواب أحكام الخلوة</w:t>
      </w:r>
      <w:r w:rsidR="00C74906">
        <w:rPr>
          <w:rtl/>
        </w:rPr>
        <w:t>.</w:t>
      </w:r>
    </w:p>
    <w:p w:rsidR="001D3C86" w:rsidRDefault="001D3C86" w:rsidP="001D3C86">
      <w:pPr>
        <w:pStyle w:val="libNormal"/>
        <w:rPr>
          <w:rtl/>
        </w:rPr>
      </w:pPr>
      <w:bookmarkStart w:id="859" w:name="_Toc272839470"/>
      <w:bookmarkStart w:id="860" w:name="_Toc272839758"/>
      <w:bookmarkStart w:id="861" w:name="_Toc299780374"/>
      <w:bookmarkStart w:id="862" w:name="_Toc370728460"/>
      <w:bookmarkStart w:id="863" w:name="_Toc388259305"/>
      <w:r>
        <w:rPr>
          <w:rtl/>
        </w:rPr>
        <w:br w:type="page"/>
      </w:r>
    </w:p>
    <w:p w:rsidR="005359CC" w:rsidRPr="00067354" w:rsidRDefault="005359CC" w:rsidP="001D3C86">
      <w:pPr>
        <w:pStyle w:val="Heading2Center"/>
        <w:rPr>
          <w:rtl/>
        </w:rPr>
      </w:pPr>
      <w:bookmarkStart w:id="864" w:name="_Toc261404936"/>
      <w:r>
        <w:rPr>
          <w:rtl/>
        </w:rPr>
        <w:lastRenderedPageBreak/>
        <w:t xml:space="preserve">34 - باب استحباب اختيار الماء على </w:t>
      </w:r>
      <w:r w:rsidR="008E749F">
        <w:rPr>
          <w:rtl/>
        </w:rPr>
        <w:t>الا</w:t>
      </w:r>
      <w:r>
        <w:rPr>
          <w:rtl/>
        </w:rPr>
        <w:t>حجار، خصوصا</w:t>
      </w:r>
      <w:r w:rsidR="00E02AF3">
        <w:rPr>
          <w:rFonts w:hint="cs"/>
          <w:rtl/>
        </w:rPr>
        <w:t>ً</w:t>
      </w:r>
      <w:r>
        <w:rPr>
          <w:rtl/>
        </w:rPr>
        <w:t xml:space="preserve"> لمن</w:t>
      </w:r>
      <w:bookmarkEnd w:id="859"/>
      <w:bookmarkEnd w:id="860"/>
      <w:bookmarkEnd w:id="861"/>
      <w:r>
        <w:rPr>
          <w:rFonts w:hint="cs"/>
          <w:rtl/>
        </w:rPr>
        <w:t xml:space="preserve"> </w:t>
      </w:r>
      <w:r>
        <w:rPr>
          <w:rtl/>
        </w:rPr>
        <w:t xml:space="preserve">لان بطنه في </w:t>
      </w:r>
      <w:r w:rsidR="008E749F">
        <w:rPr>
          <w:rtl/>
        </w:rPr>
        <w:t>الا</w:t>
      </w:r>
      <w:r>
        <w:rPr>
          <w:rtl/>
        </w:rPr>
        <w:t>ستنجاء من الغائط، وتعي</w:t>
      </w:r>
      <w:r w:rsidR="00E02AF3">
        <w:rPr>
          <w:rFonts w:hint="cs"/>
          <w:rtl/>
        </w:rPr>
        <w:t>ّ</w:t>
      </w:r>
      <w:r>
        <w:rPr>
          <w:rtl/>
        </w:rPr>
        <w:t>نه مع التعد</w:t>
      </w:r>
      <w:r w:rsidR="00E02AF3">
        <w:rPr>
          <w:rFonts w:hint="cs"/>
          <w:rtl/>
        </w:rPr>
        <w:t>ّ</w:t>
      </w:r>
      <w:r>
        <w:rPr>
          <w:rtl/>
        </w:rPr>
        <w:t xml:space="preserve">ي، </w:t>
      </w:r>
      <w:r w:rsidRPr="00067354">
        <w:rPr>
          <w:rtl/>
        </w:rPr>
        <w:t>واختيار الماء البارد لصاحب البواسير</w:t>
      </w:r>
      <w:bookmarkEnd w:id="862"/>
      <w:bookmarkEnd w:id="863"/>
      <w:bookmarkEnd w:id="864"/>
    </w:p>
    <w:p w:rsidR="005359CC" w:rsidRDefault="005359CC" w:rsidP="00E02AF3">
      <w:pPr>
        <w:pStyle w:val="libNormal"/>
        <w:rPr>
          <w:rtl/>
        </w:rPr>
      </w:pPr>
      <w:r w:rsidRPr="00D864A7">
        <w:rPr>
          <w:rStyle w:val="libNormalChar"/>
          <w:rtl/>
        </w:rPr>
        <w:t>[940]</w:t>
      </w:r>
      <w:r w:rsidRPr="00880D1C">
        <w:rPr>
          <w:rtl/>
        </w:rPr>
        <w:t xml:space="preserve"> 1</w:t>
      </w:r>
      <w:r>
        <w:rPr>
          <w:rtl/>
        </w:rPr>
        <w:t xml:space="preserve"> - محم</w:t>
      </w:r>
      <w:r w:rsidR="00E02AF3">
        <w:rPr>
          <w:rFonts w:hint="cs"/>
          <w:rtl/>
        </w:rPr>
        <w:t>ّ</w:t>
      </w:r>
      <w:r>
        <w:rPr>
          <w:rtl/>
        </w:rPr>
        <w:t>د بن الحسن بإسناده عن أحمد بن محم</w:t>
      </w:r>
      <w:r w:rsidR="00E02AF3">
        <w:rPr>
          <w:rFonts w:hint="cs"/>
          <w:rtl/>
        </w:rPr>
        <w:t>ّ</w:t>
      </w:r>
      <w:r>
        <w:rPr>
          <w:rtl/>
        </w:rPr>
        <w:t xml:space="preserve">د، عن البرقي، عن ابن أبي عمير، عن هشام بن الحكم، عن أبي عبدالله </w:t>
      </w:r>
      <w:r w:rsidR="00E02AF3">
        <w:rPr>
          <w:rFonts w:hint="cs"/>
          <w:rtl/>
        </w:rPr>
        <w:t xml:space="preserve">( </w:t>
      </w:r>
      <w:r w:rsidR="00E02AF3" w:rsidRPr="00F640F5">
        <w:rPr>
          <w:rStyle w:val="libAlaemChar"/>
          <w:rFonts w:hint="cs"/>
          <w:rtl/>
        </w:rPr>
        <w:t>عليه‌السلام</w:t>
      </w:r>
      <w:r w:rsidR="00E02AF3">
        <w:rPr>
          <w:rFonts w:hint="cs"/>
          <w:rtl/>
        </w:rPr>
        <w:t xml:space="preserve"> ) </w:t>
      </w:r>
      <w:r>
        <w:rPr>
          <w:rtl/>
        </w:rPr>
        <w:t>قال: قال رسول الله</w:t>
      </w:r>
      <w:r w:rsidR="00E02AF3">
        <w:rPr>
          <w:rFonts w:hint="cs"/>
          <w:rtl/>
        </w:rPr>
        <w:t xml:space="preserve"> (</w:t>
      </w:r>
      <w:r>
        <w:rPr>
          <w:rtl/>
        </w:rPr>
        <w:t xml:space="preserve"> </w:t>
      </w:r>
      <w:r w:rsidRPr="00F640F5">
        <w:rPr>
          <w:rStyle w:val="libAlaemChar"/>
          <w:rFonts w:hint="cs"/>
          <w:rtl/>
        </w:rPr>
        <w:t>صلى‌الله‌عليه‌وآله‌وسلم</w:t>
      </w:r>
      <w:r w:rsidR="00E02AF3">
        <w:rPr>
          <w:rFonts w:hint="cs"/>
          <w:rtl/>
        </w:rPr>
        <w:t xml:space="preserve"> ) :</w:t>
      </w:r>
      <w:r>
        <w:rPr>
          <w:rtl/>
        </w:rPr>
        <w:t xml:space="preserve"> يا معشر </w:t>
      </w:r>
      <w:r w:rsidR="00E02AF3">
        <w:rPr>
          <w:rtl/>
        </w:rPr>
        <w:t>ال</w:t>
      </w:r>
      <w:r w:rsidR="00E02AF3">
        <w:rPr>
          <w:rFonts w:hint="cs"/>
          <w:rtl/>
        </w:rPr>
        <w:t>أ</w:t>
      </w:r>
      <w:r>
        <w:rPr>
          <w:rtl/>
        </w:rPr>
        <w:t>نصار، إن</w:t>
      </w:r>
      <w:r w:rsidR="00E02AF3">
        <w:rPr>
          <w:rFonts w:hint="cs"/>
          <w:rtl/>
        </w:rPr>
        <w:t>ّ</w:t>
      </w:r>
      <w:r>
        <w:rPr>
          <w:rtl/>
        </w:rPr>
        <w:t xml:space="preserve"> الله قد أحسن عليكم الثناء، فماذا تصنعون؟ قالوا: نستنجي بالماء</w:t>
      </w:r>
      <w:r w:rsidR="00C74906">
        <w:rPr>
          <w:rtl/>
        </w:rPr>
        <w:t>.</w:t>
      </w:r>
    </w:p>
    <w:p w:rsidR="005359CC" w:rsidRDefault="005359CC" w:rsidP="00E02AF3">
      <w:pPr>
        <w:pStyle w:val="libNormal"/>
        <w:rPr>
          <w:rtl/>
        </w:rPr>
      </w:pPr>
      <w:r w:rsidRPr="00D864A7">
        <w:rPr>
          <w:rStyle w:val="libNormalChar"/>
          <w:rtl/>
        </w:rPr>
        <w:t>[941]</w:t>
      </w:r>
      <w:r w:rsidRPr="00880D1C">
        <w:rPr>
          <w:rtl/>
        </w:rPr>
        <w:t xml:space="preserve"> 2</w:t>
      </w:r>
      <w:r>
        <w:rPr>
          <w:rtl/>
        </w:rPr>
        <w:t xml:space="preserve"> - وبإسناده عن أحمد بن أبي عبدالله، عن القاسم بن يحيى، عن جد</w:t>
      </w:r>
      <w:r w:rsidR="00E02AF3">
        <w:rPr>
          <w:rFonts w:hint="cs"/>
          <w:rtl/>
        </w:rPr>
        <w:t>ّ</w:t>
      </w:r>
      <w:r>
        <w:rPr>
          <w:rtl/>
        </w:rPr>
        <w:t xml:space="preserve">ه الحسن بن راشد، عن أبي بصير، عن أبي عبدالله </w:t>
      </w:r>
      <w:r w:rsidR="00E02AF3">
        <w:rPr>
          <w:rFonts w:hint="cs"/>
          <w:rtl/>
        </w:rPr>
        <w:t xml:space="preserve">( </w:t>
      </w:r>
      <w:r w:rsidR="00E02AF3" w:rsidRPr="00F640F5">
        <w:rPr>
          <w:rStyle w:val="libAlaemChar"/>
          <w:rFonts w:hint="cs"/>
          <w:rtl/>
        </w:rPr>
        <w:t>عليه‌السلام</w:t>
      </w:r>
      <w:r w:rsidR="00E02AF3">
        <w:rPr>
          <w:rFonts w:hint="cs"/>
          <w:rtl/>
        </w:rPr>
        <w:t xml:space="preserve"> ) </w:t>
      </w:r>
      <w:r>
        <w:rPr>
          <w:rtl/>
        </w:rPr>
        <w:t xml:space="preserve">قال: </w:t>
      </w:r>
      <w:r w:rsidR="008E749F">
        <w:rPr>
          <w:rtl/>
        </w:rPr>
        <w:t>الا</w:t>
      </w:r>
      <w:r>
        <w:rPr>
          <w:rtl/>
        </w:rPr>
        <w:t>ستنجاء بالماء البارد يقطع البواسير</w:t>
      </w:r>
      <w:r w:rsidR="00C74906">
        <w:rPr>
          <w:rtl/>
        </w:rPr>
        <w:t>.</w:t>
      </w:r>
    </w:p>
    <w:p w:rsidR="005359CC" w:rsidRDefault="005359CC" w:rsidP="00E02AF3">
      <w:pPr>
        <w:pStyle w:val="libNormal"/>
        <w:rPr>
          <w:rtl/>
        </w:rPr>
      </w:pPr>
      <w:r>
        <w:rPr>
          <w:rtl/>
        </w:rPr>
        <w:t xml:space="preserve">ورواه الصدوق في ( الخصال ) بإسناده عن علي </w:t>
      </w:r>
      <w:r w:rsidR="00E02AF3">
        <w:rPr>
          <w:rFonts w:hint="cs"/>
          <w:rtl/>
        </w:rPr>
        <w:t xml:space="preserve">( </w:t>
      </w:r>
      <w:r w:rsidR="00E02AF3" w:rsidRPr="00F640F5">
        <w:rPr>
          <w:rStyle w:val="libAlaemChar"/>
          <w:rFonts w:hint="cs"/>
          <w:rtl/>
        </w:rPr>
        <w:t>عليه‌السلام</w:t>
      </w:r>
      <w:r w:rsidR="00E02AF3">
        <w:rPr>
          <w:rFonts w:hint="cs"/>
          <w:rtl/>
        </w:rPr>
        <w:t xml:space="preserve"> ) </w:t>
      </w:r>
      <w:r>
        <w:rPr>
          <w:rtl/>
        </w:rPr>
        <w:t xml:space="preserve">، في حديث </w:t>
      </w:r>
      <w:r w:rsidR="008E749F">
        <w:rPr>
          <w:rtl/>
        </w:rPr>
        <w:t>الا</w:t>
      </w:r>
      <w:r>
        <w:rPr>
          <w:rtl/>
        </w:rPr>
        <w:t xml:space="preserve">ربعمائة </w:t>
      </w:r>
      <w:r w:rsidRPr="00D864A7">
        <w:rPr>
          <w:rStyle w:val="libFootnotenumChar"/>
          <w:rtl/>
        </w:rPr>
        <w:t>(1)</w:t>
      </w:r>
      <w:r w:rsidR="00C74906">
        <w:rPr>
          <w:rtl/>
        </w:rPr>
        <w:t>.</w:t>
      </w:r>
    </w:p>
    <w:p w:rsidR="005359CC" w:rsidRDefault="005359CC" w:rsidP="00E02AF3">
      <w:pPr>
        <w:pStyle w:val="libNormal"/>
        <w:rPr>
          <w:rtl/>
        </w:rPr>
      </w:pPr>
      <w:r w:rsidRPr="00D864A7">
        <w:rPr>
          <w:rStyle w:val="libNormalChar"/>
          <w:rtl/>
        </w:rPr>
        <w:t>[942]</w:t>
      </w:r>
      <w:r w:rsidRPr="00880D1C">
        <w:rPr>
          <w:rtl/>
        </w:rPr>
        <w:t xml:space="preserve"> 3</w:t>
      </w:r>
      <w:r>
        <w:rPr>
          <w:rtl/>
        </w:rPr>
        <w:t xml:space="preserve"> - محم</w:t>
      </w:r>
      <w:r w:rsidR="00E02AF3">
        <w:rPr>
          <w:rFonts w:hint="cs"/>
          <w:rtl/>
        </w:rPr>
        <w:t>ّ</w:t>
      </w:r>
      <w:r>
        <w:rPr>
          <w:rtl/>
        </w:rPr>
        <w:t>د بن علي بن الحسين قال: كان الناس يستنجون ب</w:t>
      </w:r>
      <w:r w:rsidR="00E02AF3">
        <w:rPr>
          <w:rtl/>
        </w:rPr>
        <w:t>ال</w:t>
      </w:r>
      <w:r w:rsidR="00E02AF3">
        <w:rPr>
          <w:rFonts w:hint="cs"/>
          <w:rtl/>
        </w:rPr>
        <w:t>أ</w:t>
      </w:r>
      <w:r>
        <w:rPr>
          <w:rtl/>
        </w:rPr>
        <w:t xml:space="preserve">حجار، فأكل رجل من </w:t>
      </w:r>
      <w:r w:rsidR="00E02AF3">
        <w:rPr>
          <w:rtl/>
        </w:rPr>
        <w:t>ال</w:t>
      </w:r>
      <w:r w:rsidR="00E02AF3">
        <w:rPr>
          <w:rFonts w:hint="cs"/>
          <w:rtl/>
        </w:rPr>
        <w:t>أ</w:t>
      </w:r>
      <w:r>
        <w:rPr>
          <w:rtl/>
        </w:rPr>
        <w:t>نصار طعاما</w:t>
      </w:r>
      <w:r w:rsidR="00E02AF3">
        <w:rPr>
          <w:rFonts w:hint="cs"/>
          <w:rtl/>
        </w:rPr>
        <w:t>ً</w:t>
      </w:r>
      <w:r>
        <w:rPr>
          <w:rtl/>
        </w:rPr>
        <w:t xml:space="preserve">، فلان بطنه، فاستنجى بالماء </w:t>
      </w:r>
      <w:r w:rsidRPr="00D864A7">
        <w:rPr>
          <w:rStyle w:val="libFootnotenumChar"/>
          <w:rtl/>
        </w:rPr>
        <w:t>(</w:t>
      </w:r>
      <w:r w:rsidR="00E02AF3">
        <w:rPr>
          <w:rStyle w:val="libFootnotenumChar"/>
          <w:rFonts w:hint="cs"/>
          <w:rtl/>
        </w:rPr>
        <w:t>2</w:t>
      </w:r>
      <w:r w:rsidRPr="00D864A7">
        <w:rPr>
          <w:rStyle w:val="libFootnotenumChar"/>
          <w:rtl/>
        </w:rPr>
        <w:t>)</w:t>
      </w:r>
      <w:r>
        <w:rPr>
          <w:rtl/>
        </w:rPr>
        <w:t xml:space="preserve">، فأنزل الله تبارك وتعالى فيه: </w:t>
      </w:r>
      <w:r w:rsidRPr="00F640F5">
        <w:rPr>
          <w:rStyle w:val="libAlaemChar"/>
          <w:rtl/>
        </w:rPr>
        <w:t>(</w:t>
      </w:r>
      <w:r w:rsidR="00C74906" w:rsidRPr="00C74906">
        <w:rPr>
          <w:rStyle w:val="libAieChar"/>
          <w:rtl/>
        </w:rPr>
        <w:t>إِنَّ اللَّـهَ يُحِبُّ التَّوَّابِينَ وَيُحِبُّ الْمُتَطَهِّرِ‌ينَ</w:t>
      </w:r>
      <w:r w:rsidRPr="00F640F5">
        <w:rPr>
          <w:rStyle w:val="libAlaemChar"/>
          <w:rtl/>
        </w:rPr>
        <w:t>)</w:t>
      </w:r>
      <w:r>
        <w:rPr>
          <w:rtl/>
        </w:rPr>
        <w:t xml:space="preserve"> </w:t>
      </w:r>
      <w:r w:rsidRPr="00D864A7">
        <w:rPr>
          <w:rStyle w:val="libFootnotenumChar"/>
          <w:rtl/>
        </w:rPr>
        <w:t>(</w:t>
      </w:r>
      <w:r w:rsidR="00E02AF3">
        <w:rPr>
          <w:rStyle w:val="libFootnotenumChar"/>
          <w:rFonts w:hint="cs"/>
          <w:rtl/>
        </w:rPr>
        <w:t>3</w:t>
      </w:r>
      <w:r w:rsidRPr="00D864A7">
        <w:rPr>
          <w:rStyle w:val="libFootnotenumChar"/>
          <w:rtl/>
        </w:rPr>
        <w:t>)</w:t>
      </w:r>
      <w:r>
        <w:rPr>
          <w:rtl/>
        </w:rPr>
        <w:t xml:space="preserve">، فدعاه </w:t>
      </w:r>
    </w:p>
    <w:p w:rsidR="005359CC" w:rsidRDefault="001D3C86" w:rsidP="001D3C86">
      <w:pPr>
        <w:pStyle w:val="libLine"/>
        <w:rPr>
          <w:rtl/>
        </w:rPr>
      </w:pPr>
      <w:r>
        <w:rPr>
          <w:rtl/>
        </w:rPr>
        <w:t>____________________</w:t>
      </w:r>
    </w:p>
    <w:p w:rsidR="005359CC" w:rsidRDefault="005359CC" w:rsidP="00E02AF3">
      <w:pPr>
        <w:pStyle w:val="libFootnoteCenterBold"/>
        <w:rPr>
          <w:rtl/>
        </w:rPr>
      </w:pPr>
      <w:r>
        <w:rPr>
          <w:rtl/>
        </w:rPr>
        <w:t>الباب 34</w:t>
      </w:r>
    </w:p>
    <w:p w:rsidR="005359CC" w:rsidRDefault="005359CC" w:rsidP="00E02AF3">
      <w:pPr>
        <w:pStyle w:val="libFootnoteCenterBold"/>
        <w:rPr>
          <w:rtl/>
        </w:rPr>
      </w:pPr>
      <w:r>
        <w:rPr>
          <w:rtl/>
        </w:rPr>
        <w:t>فيه 7 أحاديث</w:t>
      </w:r>
    </w:p>
    <w:p w:rsidR="005359CC" w:rsidRDefault="005359CC" w:rsidP="001D3C86">
      <w:pPr>
        <w:pStyle w:val="libFootnote0"/>
        <w:rPr>
          <w:rtl/>
        </w:rPr>
      </w:pPr>
      <w:r>
        <w:rPr>
          <w:rtl/>
        </w:rPr>
        <w:t>1 - التهذيب 1: 354</w:t>
      </w:r>
      <w:r w:rsidR="00E4299D">
        <w:rPr>
          <w:rtl/>
        </w:rPr>
        <w:t>/</w:t>
      </w:r>
      <w:r>
        <w:rPr>
          <w:rtl/>
        </w:rPr>
        <w:t>1052</w:t>
      </w:r>
      <w:r w:rsidR="00C74906">
        <w:rPr>
          <w:rtl/>
        </w:rPr>
        <w:t>.</w:t>
      </w:r>
    </w:p>
    <w:p w:rsidR="005359CC" w:rsidRDefault="005359CC" w:rsidP="001D3C86">
      <w:pPr>
        <w:pStyle w:val="libFootnote0"/>
        <w:rPr>
          <w:rtl/>
        </w:rPr>
      </w:pPr>
      <w:r>
        <w:rPr>
          <w:rtl/>
        </w:rPr>
        <w:t>2 - التهذيب 1: 354</w:t>
      </w:r>
      <w:r w:rsidR="00E4299D">
        <w:rPr>
          <w:rtl/>
        </w:rPr>
        <w:t>/</w:t>
      </w:r>
      <w:r>
        <w:rPr>
          <w:rtl/>
        </w:rPr>
        <w:t>1056</w:t>
      </w:r>
      <w:r w:rsidR="00C74906">
        <w:rPr>
          <w:rtl/>
        </w:rPr>
        <w:t>.</w:t>
      </w:r>
    </w:p>
    <w:p w:rsidR="005359CC" w:rsidRPr="00880D1C" w:rsidRDefault="005359CC" w:rsidP="001D3C86">
      <w:pPr>
        <w:pStyle w:val="libFootnote0"/>
        <w:rPr>
          <w:rtl/>
        </w:rPr>
      </w:pPr>
      <w:r w:rsidRPr="00880D1C">
        <w:rPr>
          <w:rtl/>
        </w:rPr>
        <w:t>(1) الخصال</w:t>
      </w:r>
      <w:r>
        <w:rPr>
          <w:rtl/>
        </w:rPr>
        <w:t xml:space="preserve">: </w:t>
      </w:r>
      <w:r w:rsidRPr="00880D1C">
        <w:rPr>
          <w:rtl/>
        </w:rPr>
        <w:t>612</w:t>
      </w:r>
      <w:r w:rsidR="00C74906">
        <w:rPr>
          <w:rtl/>
        </w:rPr>
        <w:t>.</w:t>
      </w:r>
    </w:p>
    <w:p w:rsidR="005359CC" w:rsidRDefault="005359CC" w:rsidP="001D3C86">
      <w:pPr>
        <w:pStyle w:val="libFootnote0"/>
        <w:rPr>
          <w:rtl/>
        </w:rPr>
      </w:pPr>
      <w:r>
        <w:rPr>
          <w:rtl/>
        </w:rPr>
        <w:t>3 - الفقيه 1: 20</w:t>
      </w:r>
      <w:r w:rsidR="00E4299D">
        <w:rPr>
          <w:rtl/>
        </w:rPr>
        <w:t>/</w:t>
      </w:r>
      <w:r>
        <w:rPr>
          <w:rtl/>
        </w:rPr>
        <w:t>59</w:t>
      </w:r>
      <w:r w:rsidR="00C74906">
        <w:rPr>
          <w:rtl/>
        </w:rPr>
        <w:t>.</w:t>
      </w:r>
    </w:p>
    <w:p w:rsidR="005359CC" w:rsidRPr="00880D1C" w:rsidRDefault="005359CC" w:rsidP="00E02AF3">
      <w:pPr>
        <w:pStyle w:val="libFootnote0"/>
        <w:rPr>
          <w:rtl/>
        </w:rPr>
      </w:pPr>
      <w:r w:rsidRPr="00880D1C">
        <w:rPr>
          <w:rtl/>
        </w:rPr>
        <w:t>(</w:t>
      </w:r>
      <w:r w:rsidR="00E02AF3">
        <w:rPr>
          <w:rFonts w:hint="cs"/>
          <w:rtl/>
        </w:rPr>
        <w:t>2</w:t>
      </w:r>
      <w:r w:rsidRPr="00880D1C">
        <w:rPr>
          <w:rtl/>
        </w:rPr>
        <w:t xml:space="preserve">) لا يحضرني نص في وجوب </w:t>
      </w:r>
      <w:r w:rsidR="008E749F">
        <w:rPr>
          <w:rtl/>
        </w:rPr>
        <w:t>الا</w:t>
      </w:r>
      <w:r w:rsidRPr="00880D1C">
        <w:rPr>
          <w:rtl/>
        </w:rPr>
        <w:t xml:space="preserve">قتصار على الماء في المتعدي من الغائط غير حديث أبي خديجة </w:t>
      </w:r>
      <w:r w:rsidR="008E749F">
        <w:rPr>
          <w:rtl/>
        </w:rPr>
        <w:t>الا</w:t>
      </w:r>
      <w:r w:rsidRPr="00880D1C">
        <w:rPr>
          <w:rtl/>
        </w:rPr>
        <w:t>تي</w:t>
      </w:r>
      <w:r w:rsidR="00C74906">
        <w:rPr>
          <w:rtl/>
        </w:rPr>
        <w:t>.</w:t>
      </w:r>
      <w:r w:rsidRPr="00880D1C">
        <w:rPr>
          <w:rtl/>
        </w:rPr>
        <w:t xml:space="preserve"> وفي دلالة المتطهرين على ذلك تامل</w:t>
      </w:r>
      <w:r w:rsidR="00C74906">
        <w:rPr>
          <w:rtl/>
        </w:rPr>
        <w:t>.</w:t>
      </w:r>
      <w:r w:rsidRPr="00880D1C">
        <w:rPr>
          <w:rtl/>
        </w:rPr>
        <w:t xml:space="preserve"> وحديث الحسين بن مصعب </w:t>
      </w:r>
      <w:r w:rsidR="002B46A7">
        <w:rPr>
          <w:rtl/>
        </w:rPr>
        <w:t>أيضاً</w:t>
      </w:r>
      <w:r w:rsidRPr="00880D1C">
        <w:rPr>
          <w:rtl/>
        </w:rPr>
        <w:t xml:space="preserve"> غير دال لأن السنة أعم من الواجب والندب بل استعمالها في الواجب قليل</w:t>
      </w:r>
      <w:r>
        <w:rPr>
          <w:rtl/>
        </w:rPr>
        <w:t xml:space="preserve">، </w:t>
      </w:r>
      <w:r w:rsidRPr="00880D1C">
        <w:rPr>
          <w:rtl/>
        </w:rPr>
        <w:t>أو تأويل والله أعلم</w:t>
      </w:r>
      <w:r>
        <w:rPr>
          <w:rtl/>
        </w:rPr>
        <w:t xml:space="preserve">، </w:t>
      </w:r>
      <w:r w:rsidRPr="00880D1C">
        <w:rPr>
          <w:rtl/>
        </w:rPr>
        <w:t xml:space="preserve">ولكن هو </w:t>
      </w:r>
      <w:r w:rsidR="008E749F">
        <w:rPr>
          <w:rtl/>
        </w:rPr>
        <w:t>الا</w:t>
      </w:r>
      <w:r w:rsidRPr="00880D1C">
        <w:rPr>
          <w:rtl/>
        </w:rPr>
        <w:t>حوط</w:t>
      </w:r>
      <w:r>
        <w:rPr>
          <w:rtl/>
        </w:rPr>
        <w:t xml:space="preserve">، </w:t>
      </w:r>
      <w:r w:rsidRPr="00880D1C">
        <w:rPr>
          <w:rtl/>
        </w:rPr>
        <w:t xml:space="preserve">ونقل جماعة </w:t>
      </w:r>
      <w:r w:rsidR="008E749F">
        <w:rPr>
          <w:rtl/>
        </w:rPr>
        <w:t>الا</w:t>
      </w:r>
      <w:r w:rsidRPr="00880D1C">
        <w:rPr>
          <w:rtl/>
        </w:rPr>
        <w:t>جماع على ذلك وهو يؤيد الدلالة المذكورة « منه قده »</w:t>
      </w:r>
      <w:r w:rsidR="00C74906">
        <w:rPr>
          <w:rtl/>
        </w:rPr>
        <w:t>.</w:t>
      </w:r>
    </w:p>
    <w:p w:rsidR="005359CC" w:rsidRPr="00880D1C" w:rsidRDefault="005359CC" w:rsidP="00E02AF3">
      <w:pPr>
        <w:pStyle w:val="libFootnote0"/>
        <w:rPr>
          <w:rtl/>
        </w:rPr>
      </w:pPr>
      <w:r w:rsidRPr="00880D1C">
        <w:rPr>
          <w:rtl/>
        </w:rPr>
        <w:t>(</w:t>
      </w:r>
      <w:r w:rsidR="00E02AF3">
        <w:rPr>
          <w:rFonts w:hint="cs"/>
          <w:rtl/>
        </w:rPr>
        <w:t>3</w:t>
      </w:r>
      <w:r w:rsidRPr="00880D1C">
        <w:rPr>
          <w:rtl/>
        </w:rPr>
        <w:t>) البقرة 2</w:t>
      </w:r>
      <w:r>
        <w:rPr>
          <w:rtl/>
        </w:rPr>
        <w:t xml:space="preserve">: </w:t>
      </w:r>
      <w:r w:rsidRPr="00880D1C">
        <w:rPr>
          <w:rtl/>
        </w:rPr>
        <w:t>222</w:t>
      </w:r>
      <w:r w:rsidR="00C74906">
        <w:rPr>
          <w:rtl/>
        </w:rPr>
        <w:t>.</w:t>
      </w:r>
      <w:r w:rsidRPr="00880D1C">
        <w:rPr>
          <w:rtl/>
        </w:rPr>
        <w:t xml:space="preserve"> </w:t>
      </w:r>
    </w:p>
    <w:p w:rsidR="001D3C86" w:rsidRDefault="001D3C86" w:rsidP="001D3C86">
      <w:pPr>
        <w:pStyle w:val="libNormal"/>
        <w:rPr>
          <w:rtl/>
        </w:rPr>
      </w:pPr>
      <w:r>
        <w:rPr>
          <w:rtl/>
        </w:rPr>
        <w:br w:type="page"/>
      </w:r>
    </w:p>
    <w:p w:rsidR="005359CC" w:rsidRDefault="005359CC" w:rsidP="007B6ACC">
      <w:pPr>
        <w:pStyle w:val="libNormal0"/>
        <w:rPr>
          <w:rtl/>
        </w:rPr>
      </w:pPr>
      <w:r>
        <w:rPr>
          <w:rtl/>
        </w:rPr>
        <w:lastRenderedPageBreak/>
        <w:t>رسول الله</w:t>
      </w:r>
      <w:r w:rsidR="00C6391C">
        <w:rPr>
          <w:rFonts w:hint="cs"/>
          <w:rtl/>
        </w:rPr>
        <w:t xml:space="preserve"> (</w:t>
      </w:r>
      <w:r>
        <w:rPr>
          <w:rtl/>
        </w:rPr>
        <w:t xml:space="preserve"> </w:t>
      </w:r>
      <w:r w:rsidRPr="00F640F5">
        <w:rPr>
          <w:rStyle w:val="libAlaemChar"/>
          <w:rFonts w:hint="cs"/>
          <w:rtl/>
        </w:rPr>
        <w:t>صلى‌الله‌عليه‌وآله‌وسلم</w:t>
      </w:r>
      <w:r w:rsidR="00C6391C">
        <w:rPr>
          <w:rFonts w:hint="cs"/>
          <w:rtl/>
        </w:rPr>
        <w:t xml:space="preserve"> ) ،</w:t>
      </w:r>
      <w:r>
        <w:rPr>
          <w:rtl/>
        </w:rPr>
        <w:t xml:space="preserve"> فخشي الرجل أن يكون قد نزل فيه أمر يسوؤه، فلم</w:t>
      </w:r>
      <w:r w:rsidR="007B6ACC">
        <w:rPr>
          <w:rFonts w:hint="cs"/>
          <w:rtl/>
        </w:rPr>
        <w:t>ّ</w:t>
      </w:r>
      <w:r>
        <w:rPr>
          <w:rtl/>
        </w:rPr>
        <w:t>ا دخل، قال له رسول الله</w:t>
      </w:r>
      <w:r w:rsidR="007B6ACC">
        <w:rPr>
          <w:rFonts w:hint="cs"/>
          <w:rtl/>
        </w:rPr>
        <w:t xml:space="preserve"> (</w:t>
      </w:r>
      <w:r>
        <w:rPr>
          <w:rtl/>
        </w:rPr>
        <w:t xml:space="preserve"> </w:t>
      </w:r>
      <w:r w:rsidRPr="00F640F5">
        <w:rPr>
          <w:rStyle w:val="libAlaemChar"/>
          <w:rFonts w:hint="cs"/>
          <w:rtl/>
        </w:rPr>
        <w:t>صلى‌الله‌عليه‌وآله‌وسلم</w:t>
      </w:r>
      <w:r w:rsidR="007B6ACC">
        <w:rPr>
          <w:rFonts w:hint="cs"/>
          <w:rtl/>
        </w:rPr>
        <w:t xml:space="preserve"> ) :</w:t>
      </w:r>
      <w:r>
        <w:rPr>
          <w:rtl/>
        </w:rPr>
        <w:t xml:space="preserve"> هل عملت في يومك هذا شيئا</w:t>
      </w:r>
      <w:r w:rsidR="007B6ACC">
        <w:rPr>
          <w:rFonts w:hint="cs"/>
          <w:rtl/>
        </w:rPr>
        <w:t>ً</w:t>
      </w:r>
      <w:r>
        <w:rPr>
          <w:rtl/>
        </w:rPr>
        <w:t>؟ قال: نعم يا رسول الله، أكلت طعاما</w:t>
      </w:r>
      <w:r w:rsidR="007B6ACC">
        <w:rPr>
          <w:rFonts w:hint="cs"/>
          <w:rtl/>
        </w:rPr>
        <w:t>ً</w:t>
      </w:r>
      <w:r>
        <w:rPr>
          <w:rtl/>
        </w:rPr>
        <w:t xml:space="preserve"> فلان بطني، فاستنجيت بالماء، فقال له: أبشر، فإن</w:t>
      </w:r>
      <w:r w:rsidR="007B6ACC">
        <w:rPr>
          <w:rFonts w:hint="cs"/>
          <w:rtl/>
        </w:rPr>
        <w:t>ّ</w:t>
      </w:r>
      <w:r>
        <w:rPr>
          <w:rtl/>
        </w:rPr>
        <w:t xml:space="preserve"> الله تبارك وتعالى قد أنزل فيك </w:t>
      </w:r>
      <w:r w:rsidRPr="00F640F5">
        <w:rPr>
          <w:rStyle w:val="libAlaemChar"/>
          <w:rtl/>
        </w:rPr>
        <w:t>(</w:t>
      </w:r>
      <w:r w:rsidR="00C74906" w:rsidRPr="00C74906">
        <w:rPr>
          <w:rStyle w:val="libAieChar"/>
          <w:rtl/>
        </w:rPr>
        <w:t>إِنَّ اللَّـهَ يُحِبُّ التَّوَّابِينَ وَيُحِبُّ الْمُتَطَهِّرِ‌ينَ</w:t>
      </w:r>
      <w:r w:rsidRPr="00F640F5">
        <w:rPr>
          <w:rStyle w:val="libAlaemChar"/>
          <w:rtl/>
        </w:rPr>
        <w:t>)</w:t>
      </w:r>
      <w:r>
        <w:rPr>
          <w:rtl/>
        </w:rPr>
        <w:t>، فكنت أنت أو</w:t>
      </w:r>
      <w:r w:rsidR="007B6ACC">
        <w:rPr>
          <w:rFonts w:hint="cs"/>
          <w:rtl/>
        </w:rPr>
        <w:t>ّ</w:t>
      </w:r>
      <w:r>
        <w:rPr>
          <w:rtl/>
        </w:rPr>
        <w:t>ل التو</w:t>
      </w:r>
      <w:r w:rsidR="007B6ACC">
        <w:rPr>
          <w:rFonts w:hint="cs"/>
          <w:rtl/>
        </w:rPr>
        <w:t>ّ</w:t>
      </w:r>
      <w:r>
        <w:rPr>
          <w:rtl/>
        </w:rPr>
        <w:t>ابين، وأو</w:t>
      </w:r>
      <w:r w:rsidR="007B6ACC">
        <w:rPr>
          <w:rFonts w:hint="cs"/>
          <w:rtl/>
        </w:rPr>
        <w:t>ّ</w:t>
      </w:r>
      <w:r>
        <w:rPr>
          <w:rtl/>
        </w:rPr>
        <w:t>ل المتطه</w:t>
      </w:r>
      <w:r w:rsidR="007B6ACC">
        <w:rPr>
          <w:rFonts w:hint="cs"/>
          <w:rtl/>
        </w:rPr>
        <w:t>ّ</w:t>
      </w:r>
      <w:r>
        <w:rPr>
          <w:rtl/>
        </w:rPr>
        <w:t>رين، ويقال: إن</w:t>
      </w:r>
      <w:r w:rsidR="007B6ACC">
        <w:rPr>
          <w:rFonts w:hint="cs"/>
          <w:rtl/>
        </w:rPr>
        <w:t>ّ</w:t>
      </w:r>
      <w:r>
        <w:rPr>
          <w:rtl/>
        </w:rPr>
        <w:t xml:space="preserve"> هذا الرجل كان البراء بن معزوب </w:t>
      </w:r>
      <w:r w:rsidR="007B6ACC">
        <w:rPr>
          <w:rtl/>
        </w:rPr>
        <w:t>ال</w:t>
      </w:r>
      <w:r w:rsidR="007B6ACC">
        <w:rPr>
          <w:rFonts w:hint="cs"/>
          <w:rtl/>
        </w:rPr>
        <w:t>أ</w:t>
      </w:r>
      <w:r>
        <w:rPr>
          <w:rtl/>
        </w:rPr>
        <w:t xml:space="preserve">نصاري </w:t>
      </w:r>
      <w:r w:rsidRPr="00D864A7">
        <w:rPr>
          <w:rStyle w:val="libFootnotenumChar"/>
          <w:rtl/>
        </w:rPr>
        <w:t>(</w:t>
      </w:r>
      <w:r w:rsidR="007B6ACC">
        <w:rPr>
          <w:rStyle w:val="libFootnotenumChar"/>
          <w:rFonts w:hint="cs"/>
          <w:rtl/>
        </w:rPr>
        <w:t>1</w:t>
      </w:r>
      <w:r w:rsidRPr="00D864A7">
        <w:rPr>
          <w:rStyle w:val="libFootnotenumChar"/>
          <w:rtl/>
        </w:rPr>
        <w:t>)</w:t>
      </w:r>
      <w:r w:rsidR="00C74906">
        <w:rPr>
          <w:rtl/>
        </w:rPr>
        <w:t>.</w:t>
      </w:r>
    </w:p>
    <w:p w:rsidR="005359CC" w:rsidRDefault="005359CC" w:rsidP="005359CC">
      <w:pPr>
        <w:pStyle w:val="libNormal"/>
        <w:rPr>
          <w:rtl/>
        </w:rPr>
      </w:pPr>
      <w:r w:rsidRPr="00D864A7">
        <w:rPr>
          <w:rStyle w:val="libNormalChar"/>
          <w:rtl/>
        </w:rPr>
        <w:t>[943]</w:t>
      </w:r>
      <w:r w:rsidRPr="00880D1C">
        <w:rPr>
          <w:rtl/>
        </w:rPr>
        <w:t xml:space="preserve"> 4</w:t>
      </w:r>
      <w:r>
        <w:rPr>
          <w:rtl/>
        </w:rPr>
        <w:t xml:space="preserve"> - محم</w:t>
      </w:r>
      <w:r w:rsidR="007B6ACC">
        <w:rPr>
          <w:rFonts w:hint="cs"/>
          <w:rtl/>
        </w:rPr>
        <w:t>ّ</w:t>
      </w:r>
      <w:r>
        <w:rPr>
          <w:rtl/>
        </w:rPr>
        <w:t>د بن يعقوب، عن محم</w:t>
      </w:r>
      <w:r w:rsidR="007B6ACC">
        <w:rPr>
          <w:rFonts w:hint="cs"/>
          <w:rtl/>
        </w:rPr>
        <w:t>ّ</w:t>
      </w:r>
      <w:r>
        <w:rPr>
          <w:rtl/>
        </w:rPr>
        <w:t>د بن إسماعيل، عن الفضل بن شاذان</w:t>
      </w:r>
      <w:r w:rsidR="00C74906">
        <w:rPr>
          <w:rtl/>
        </w:rPr>
        <w:t>.</w:t>
      </w:r>
    </w:p>
    <w:p w:rsidR="005359CC" w:rsidRDefault="005359CC" w:rsidP="007B6ACC">
      <w:pPr>
        <w:pStyle w:val="libNormal"/>
        <w:rPr>
          <w:rtl/>
        </w:rPr>
      </w:pPr>
      <w:r>
        <w:rPr>
          <w:rtl/>
        </w:rPr>
        <w:t>وعن علي بن إبراهيم، عن أبيه، عن ابن أبي عمير، عن جميل بن در</w:t>
      </w:r>
      <w:r w:rsidR="007B6ACC">
        <w:rPr>
          <w:rFonts w:hint="cs"/>
          <w:rtl/>
        </w:rPr>
        <w:t>ّ</w:t>
      </w:r>
      <w:r>
        <w:rPr>
          <w:rtl/>
        </w:rPr>
        <w:t xml:space="preserve">اج، عن أبي عبدالله </w:t>
      </w:r>
      <w:r w:rsidR="007B6ACC">
        <w:rPr>
          <w:rFonts w:hint="cs"/>
          <w:rtl/>
        </w:rPr>
        <w:t xml:space="preserve">( </w:t>
      </w:r>
      <w:r w:rsidR="007B6ACC" w:rsidRPr="00F640F5">
        <w:rPr>
          <w:rStyle w:val="libAlaemChar"/>
          <w:rFonts w:hint="cs"/>
          <w:rtl/>
        </w:rPr>
        <w:t>عليه‌السلام</w:t>
      </w:r>
      <w:r w:rsidR="007B6ACC">
        <w:rPr>
          <w:rFonts w:hint="cs"/>
          <w:rtl/>
        </w:rPr>
        <w:t xml:space="preserve"> ) </w:t>
      </w:r>
      <w:r>
        <w:rPr>
          <w:rtl/>
        </w:rPr>
        <w:t>في قول الله عز</w:t>
      </w:r>
      <w:r w:rsidR="007B6ACC">
        <w:rPr>
          <w:rFonts w:hint="cs"/>
          <w:rtl/>
        </w:rPr>
        <w:t>ّ</w:t>
      </w:r>
      <w:r>
        <w:rPr>
          <w:rtl/>
        </w:rPr>
        <w:t xml:space="preserve"> وجل</w:t>
      </w:r>
      <w:r w:rsidR="007B6ACC">
        <w:rPr>
          <w:rFonts w:hint="cs"/>
          <w:rtl/>
        </w:rPr>
        <w:t>ّ</w:t>
      </w:r>
      <w:r>
        <w:rPr>
          <w:rtl/>
        </w:rPr>
        <w:t xml:space="preserve"> </w:t>
      </w:r>
      <w:r w:rsidRPr="00F640F5">
        <w:rPr>
          <w:rStyle w:val="libAlaemChar"/>
          <w:rtl/>
        </w:rPr>
        <w:t>(</w:t>
      </w:r>
      <w:r w:rsidR="00C74906" w:rsidRPr="00C74906">
        <w:rPr>
          <w:rStyle w:val="libAieChar"/>
          <w:rtl/>
        </w:rPr>
        <w:t>إِنَّ اللَّـهَ يُحِبُّ التَّوَّابِينَ وَيُحِبُّ الْمُتَطَهِّرِ‌ينَ</w:t>
      </w:r>
      <w:r w:rsidRPr="00F640F5">
        <w:rPr>
          <w:rStyle w:val="libAlaemChar"/>
          <w:rtl/>
        </w:rPr>
        <w:t>)</w:t>
      </w:r>
      <w:r>
        <w:rPr>
          <w:rtl/>
        </w:rPr>
        <w:t xml:space="preserve"> </w:t>
      </w:r>
      <w:r w:rsidRPr="00D864A7">
        <w:rPr>
          <w:rStyle w:val="libFootnotenumChar"/>
          <w:rtl/>
        </w:rPr>
        <w:t>(</w:t>
      </w:r>
      <w:r w:rsidR="007B6ACC">
        <w:rPr>
          <w:rStyle w:val="libFootnotenumChar"/>
          <w:rFonts w:hint="cs"/>
          <w:rtl/>
        </w:rPr>
        <w:t>2</w:t>
      </w:r>
      <w:r w:rsidRPr="00D864A7">
        <w:rPr>
          <w:rStyle w:val="libFootnotenumChar"/>
          <w:rtl/>
        </w:rPr>
        <w:t>)</w:t>
      </w:r>
      <w:r>
        <w:rPr>
          <w:rtl/>
        </w:rPr>
        <w:t xml:space="preserve"> قال: كان الناس يستنجون بالكرسف و</w:t>
      </w:r>
      <w:r w:rsidR="008E749F">
        <w:rPr>
          <w:rtl/>
        </w:rPr>
        <w:t>الا</w:t>
      </w:r>
      <w:r>
        <w:rPr>
          <w:rtl/>
        </w:rPr>
        <w:t>حجار، ثم</w:t>
      </w:r>
      <w:r w:rsidR="007B6ACC">
        <w:rPr>
          <w:rFonts w:hint="cs"/>
          <w:rtl/>
        </w:rPr>
        <w:t>ّ</w:t>
      </w:r>
      <w:r>
        <w:rPr>
          <w:rtl/>
        </w:rPr>
        <w:t xml:space="preserve"> أحدث الوضوء، وهو خلق كريم، فأمر به رسول الله</w:t>
      </w:r>
      <w:r w:rsidR="007B6ACC">
        <w:rPr>
          <w:rFonts w:hint="cs"/>
          <w:rtl/>
        </w:rPr>
        <w:t xml:space="preserve"> (</w:t>
      </w:r>
      <w:r>
        <w:rPr>
          <w:rtl/>
        </w:rPr>
        <w:t xml:space="preserve"> </w:t>
      </w:r>
      <w:r w:rsidRPr="00F640F5">
        <w:rPr>
          <w:rStyle w:val="libAlaemChar"/>
          <w:rFonts w:hint="cs"/>
          <w:rtl/>
        </w:rPr>
        <w:t>صلى‌الله‌عليه‌وآله‌وسلم</w:t>
      </w:r>
      <w:r w:rsidR="007B6ACC">
        <w:rPr>
          <w:rFonts w:hint="cs"/>
          <w:rtl/>
        </w:rPr>
        <w:t xml:space="preserve"> ) ،</w:t>
      </w:r>
      <w:r>
        <w:rPr>
          <w:rtl/>
        </w:rPr>
        <w:t xml:space="preserve"> وصنعه، فأنزل </w:t>
      </w:r>
      <w:r w:rsidRPr="00D864A7">
        <w:rPr>
          <w:rStyle w:val="libFootnotenumChar"/>
          <w:rtl/>
        </w:rPr>
        <w:t>(</w:t>
      </w:r>
      <w:r w:rsidR="007B6ACC">
        <w:rPr>
          <w:rStyle w:val="libFootnotenumChar"/>
          <w:rFonts w:hint="cs"/>
          <w:rtl/>
        </w:rPr>
        <w:t>3</w:t>
      </w:r>
      <w:r w:rsidRPr="00D864A7">
        <w:rPr>
          <w:rStyle w:val="libFootnotenumChar"/>
          <w:rtl/>
        </w:rPr>
        <w:t>)</w:t>
      </w:r>
      <w:r>
        <w:rPr>
          <w:rtl/>
        </w:rPr>
        <w:t xml:space="preserve"> الله في كتابه </w:t>
      </w:r>
      <w:r w:rsidRPr="00F640F5">
        <w:rPr>
          <w:rStyle w:val="libAlaemChar"/>
          <w:rtl/>
        </w:rPr>
        <w:t>(</w:t>
      </w:r>
      <w:r w:rsidR="00C74906" w:rsidRPr="00C74906">
        <w:rPr>
          <w:rStyle w:val="libAieChar"/>
          <w:rtl/>
        </w:rPr>
        <w:t>إِنَّ اللَّـهَ يُحِبُّ التَّوَّابِينَ وَيُحِبُّ الْمُتَطَهِّرِ‌ينَ</w:t>
      </w:r>
      <w:r w:rsidRPr="00F640F5">
        <w:rPr>
          <w:rStyle w:val="libAlaemChar"/>
          <w:rtl/>
        </w:rPr>
        <w:t>)</w:t>
      </w:r>
      <w:r w:rsidR="00C74906">
        <w:rPr>
          <w:rtl/>
        </w:rPr>
        <w:t>.</w:t>
      </w:r>
    </w:p>
    <w:p w:rsidR="005359CC" w:rsidRDefault="005359CC" w:rsidP="007B6ACC">
      <w:pPr>
        <w:pStyle w:val="libNormal"/>
        <w:rPr>
          <w:rtl/>
        </w:rPr>
      </w:pPr>
      <w:r w:rsidRPr="00D864A7">
        <w:rPr>
          <w:rStyle w:val="libNormalChar"/>
          <w:rtl/>
        </w:rPr>
        <w:t>[944]</w:t>
      </w:r>
      <w:r w:rsidRPr="00880D1C">
        <w:rPr>
          <w:rtl/>
        </w:rPr>
        <w:t xml:space="preserve"> 5</w:t>
      </w:r>
      <w:r>
        <w:rPr>
          <w:rtl/>
        </w:rPr>
        <w:t xml:space="preserve"> - محم</w:t>
      </w:r>
      <w:r w:rsidR="007B6ACC">
        <w:rPr>
          <w:rFonts w:hint="cs"/>
          <w:rtl/>
        </w:rPr>
        <w:t>ّ</w:t>
      </w:r>
      <w:r>
        <w:rPr>
          <w:rtl/>
        </w:rPr>
        <w:t>د بن علي بن بابويه في ( العلل ): عن أبيه، عن سعد، عن محم</w:t>
      </w:r>
      <w:r w:rsidR="007B6ACC">
        <w:rPr>
          <w:rFonts w:hint="cs"/>
          <w:rtl/>
        </w:rPr>
        <w:t>ّ</w:t>
      </w:r>
      <w:r>
        <w:rPr>
          <w:rtl/>
        </w:rPr>
        <w:t xml:space="preserve">د بن الحسين، عن عبد الرحمن بن أبي هاشم </w:t>
      </w:r>
      <w:r w:rsidRPr="00D864A7">
        <w:rPr>
          <w:rStyle w:val="libFootnotenumChar"/>
          <w:rtl/>
        </w:rPr>
        <w:t>(</w:t>
      </w:r>
      <w:r w:rsidR="007B6ACC">
        <w:rPr>
          <w:rStyle w:val="libFootnotenumChar"/>
          <w:rFonts w:hint="cs"/>
          <w:rtl/>
        </w:rPr>
        <w:t>4</w:t>
      </w:r>
      <w:r w:rsidRPr="00D864A7">
        <w:rPr>
          <w:rStyle w:val="libFootnotenumChar"/>
          <w:rtl/>
        </w:rPr>
        <w:t>)</w:t>
      </w:r>
      <w:r>
        <w:rPr>
          <w:rtl/>
        </w:rPr>
        <w:t xml:space="preserve">، عن أبي خديجة، عن أبي </w:t>
      </w:r>
    </w:p>
    <w:p w:rsidR="005359CC" w:rsidRDefault="001D3C86" w:rsidP="001D3C86">
      <w:pPr>
        <w:pStyle w:val="libLine"/>
        <w:rPr>
          <w:rtl/>
        </w:rPr>
      </w:pPr>
      <w:r>
        <w:rPr>
          <w:rtl/>
        </w:rPr>
        <w:t>____________________</w:t>
      </w:r>
    </w:p>
    <w:p w:rsidR="005359CC" w:rsidRPr="00880D1C" w:rsidRDefault="005359CC" w:rsidP="007B6ACC">
      <w:pPr>
        <w:pStyle w:val="libFootnote0"/>
        <w:rPr>
          <w:rtl/>
        </w:rPr>
      </w:pPr>
      <w:r w:rsidRPr="00880D1C">
        <w:rPr>
          <w:rtl/>
        </w:rPr>
        <w:t>(</w:t>
      </w:r>
      <w:r w:rsidR="007B6ACC">
        <w:rPr>
          <w:rFonts w:hint="cs"/>
          <w:rtl/>
        </w:rPr>
        <w:t>1</w:t>
      </w:r>
      <w:r w:rsidRPr="00880D1C">
        <w:rPr>
          <w:rtl/>
        </w:rPr>
        <w:t>) في المصدر</w:t>
      </w:r>
      <w:r>
        <w:rPr>
          <w:rtl/>
        </w:rPr>
        <w:t xml:space="preserve">: </w:t>
      </w:r>
      <w:r w:rsidRPr="00880D1C">
        <w:rPr>
          <w:rtl/>
        </w:rPr>
        <w:t>البراء بن معرور</w:t>
      </w:r>
      <w:r w:rsidR="00C74906">
        <w:rPr>
          <w:rtl/>
        </w:rPr>
        <w:t>.</w:t>
      </w:r>
    </w:p>
    <w:p w:rsidR="005359CC" w:rsidRPr="00D864A7" w:rsidRDefault="005359CC" w:rsidP="001D3C86">
      <w:pPr>
        <w:pStyle w:val="libFootnote0"/>
        <w:rPr>
          <w:rStyle w:val="libFootnoteChar"/>
          <w:rtl/>
        </w:rPr>
      </w:pPr>
      <w:r w:rsidRPr="00880D1C">
        <w:rPr>
          <w:rtl/>
        </w:rPr>
        <w:t xml:space="preserve">البراء بن معرور والبراء بن عازب كلاهما بفتح الباء والتخفيف والمد على </w:t>
      </w:r>
      <w:r w:rsidR="008E749F">
        <w:rPr>
          <w:rtl/>
        </w:rPr>
        <w:t>الا</w:t>
      </w:r>
      <w:r w:rsidRPr="00880D1C">
        <w:rPr>
          <w:rtl/>
        </w:rPr>
        <w:t>شهر</w:t>
      </w:r>
      <w:r w:rsidR="00C74906">
        <w:rPr>
          <w:rtl/>
        </w:rPr>
        <w:t>.</w:t>
      </w:r>
      <w:r w:rsidRPr="00880D1C">
        <w:rPr>
          <w:rtl/>
        </w:rPr>
        <w:t xml:space="preserve"> وقيل نادراً بالقصر وفي</w:t>
      </w:r>
      <w:r>
        <w:rPr>
          <w:rtl/>
        </w:rPr>
        <w:t xml:space="preserve"> </w:t>
      </w:r>
      <w:r w:rsidRPr="00D864A7">
        <w:rPr>
          <w:rStyle w:val="libFootnoteChar"/>
          <w:rtl/>
        </w:rPr>
        <w:t>الخلاصة البراء بن معرور وفي كتاب ابن داود</w:t>
      </w:r>
      <w:r>
        <w:rPr>
          <w:rStyle w:val="libFootnoteChar"/>
          <w:rtl/>
        </w:rPr>
        <w:t>:</w:t>
      </w:r>
      <w:r w:rsidRPr="00D864A7">
        <w:rPr>
          <w:rStyle w:val="libFootnoteChar"/>
          <w:rtl/>
        </w:rPr>
        <w:t xml:space="preserve"> ومنهم من اشتبه عليه اسم أبيه وقال ابن معروف وهو غلط «</w:t>
      </w:r>
      <w:r>
        <w:rPr>
          <w:rtl/>
        </w:rPr>
        <w:t xml:space="preserve"> </w:t>
      </w:r>
      <w:r w:rsidRPr="00D864A7">
        <w:rPr>
          <w:rStyle w:val="libFootnoteChar"/>
          <w:rtl/>
        </w:rPr>
        <w:t>منه قده »</w:t>
      </w:r>
      <w:r w:rsidR="00C74906">
        <w:rPr>
          <w:rStyle w:val="libFootnoteChar"/>
          <w:rtl/>
        </w:rPr>
        <w:t>.</w:t>
      </w:r>
    </w:p>
    <w:p w:rsidR="005359CC" w:rsidRDefault="005359CC" w:rsidP="001D3C86">
      <w:pPr>
        <w:pStyle w:val="libFootnote0"/>
        <w:rPr>
          <w:rtl/>
        </w:rPr>
      </w:pPr>
      <w:r>
        <w:rPr>
          <w:rtl/>
        </w:rPr>
        <w:t>4 - الكافي 3: 18</w:t>
      </w:r>
      <w:r w:rsidR="00E4299D">
        <w:rPr>
          <w:rtl/>
        </w:rPr>
        <w:t>/</w:t>
      </w:r>
      <w:r>
        <w:rPr>
          <w:rtl/>
        </w:rPr>
        <w:t>13</w:t>
      </w:r>
      <w:r w:rsidR="00C74906">
        <w:rPr>
          <w:rtl/>
        </w:rPr>
        <w:t>.</w:t>
      </w:r>
    </w:p>
    <w:p w:rsidR="005359CC" w:rsidRPr="00880D1C" w:rsidRDefault="005359CC" w:rsidP="007B6ACC">
      <w:pPr>
        <w:pStyle w:val="libFootnote0"/>
        <w:rPr>
          <w:rtl/>
        </w:rPr>
      </w:pPr>
      <w:r w:rsidRPr="00880D1C">
        <w:rPr>
          <w:rtl/>
        </w:rPr>
        <w:t>(</w:t>
      </w:r>
      <w:r w:rsidR="007B6ACC">
        <w:rPr>
          <w:rFonts w:hint="cs"/>
          <w:rtl/>
        </w:rPr>
        <w:t>2</w:t>
      </w:r>
      <w:r w:rsidRPr="00880D1C">
        <w:rPr>
          <w:rtl/>
        </w:rPr>
        <w:t>) البقرة 2</w:t>
      </w:r>
      <w:r>
        <w:rPr>
          <w:rtl/>
        </w:rPr>
        <w:t xml:space="preserve">: </w:t>
      </w:r>
      <w:r w:rsidRPr="00880D1C">
        <w:rPr>
          <w:rtl/>
        </w:rPr>
        <w:t>222</w:t>
      </w:r>
      <w:r w:rsidR="00C74906">
        <w:rPr>
          <w:rtl/>
        </w:rPr>
        <w:t>.</w:t>
      </w:r>
    </w:p>
    <w:p w:rsidR="005359CC" w:rsidRPr="00880D1C" w:rsidRDefault="005359CC" w:rsidP="007B6ACC">
      <w:pPr>
        <w:pStyle w:val="libFootnote0"/>
        <w:rPr>
          <w:rtl/>
        </w:rPr>
      </w:pPr>
      <w:r w:rsidRPr="00880D1C">
        <w:rPr>
          <w:rtl/>
        </w:rPr>
        <w:t>(</w:t>
      </w:r>
      <w:r w:rsidR="007B6ACC">
        <w:rPr>
          <w:rFonts w:hint="cs"/>
          <w:rtl/>
        </w:rPr>
        <w:t>3</w:t>
      </w:r>
      <w:r w:rsidRPr="00880D1C">
        <w:rPr>
          <w:rtl/>
        </w:rPr>
        <w:t>) في نسخة</w:t>
      </w:r>
      <w:r>
        <w:rPr>
          <w:rtl/>
        </w:rPr>
        <w:t xml:space="preserve">: </w:t>
      </w:r>
      <w:r w:rsidRPr="00880D1C">
        <w:rPr>
          <w:rtl/>
        </w:rPr>
        <w:t>فانزله</w:t>
      </w:r>
      <w:r>
        <w:rPr>
          <w:rtl/>
        </w:rPr>
        <w:t xml:space="preserve">، </w:t>
      </w:r>
      <w:r w:rsidRPr="00880D1C">
        <w:rPr>
          <w:rtl/>
        </w:rPr>
        <w:t>( منه قده )</w:t>
      </w:r>
      <w:r w:rsidR="00C74906">
        <w:rPr>
          <w:rtl/>
        </w:rPr>
        <w:t>.</w:t>
      </w:r>
    </w:p>
    <w:p w:rsidR="005359CC" w:rsidRDefault="005359CC" w:rsidP="001D3C86">
      <w:pPr>
        <w:pStyle w:val="libFootnote0"/>
        <w:rPr>
          <w:rtl/>
        </w:rPr>
      </w:pPr>
      <w:r>
        <w:rPr>
          <w:rtl/>
        </w:rPr>
        <w:t>5 - علل الشرائع: 286</w:t>
      </w:r>
      <w:r w:rsidR="00E4299D">
        <w:rPr>
          <w:rtl/>
        </w:rPr>
        <w:t>/</w:t>
      </w:r>
      <w:r>
        <w:rPr>
          <w:rtl/>
        </w:rPr>
        <w:t>1</w:t>
      </w:r>
      <w:r w:rsidR="00C74906">
        <w:rPr>
          <w:rtl/>
        </w:rPr>
        <w:t>.</w:t>
      </w:r>
    </w:p>
    <w:p w:rsidR="005359CC" w:rsidRPr="00880D1C" w:rsidRDefault="005359CC" w:rsidP="007B6ACC">
      <w:pPr>
        <w:pStyle w:val="libFootnote0"/>
        <w:rPr>
          <w:rtl/>
        </w:rPr>
      </w:pPr>
      <w:r w:rsidRPr="00880D1C">
        <w:rPr>
          <w:rtl/>
        </w:rPr>
        <w:t>(</w:t>
      </w:r>
      <w:r w:rsidR="007B6ACC">
        <w:rPr>
          <w:rFonts w:hint="cs"/>
          <w:rtl/>
        </w:rPr>
        <w:t>4</w:t>
      </w:r>
      <w:r w:rsidRPr="00880D1C">
        <w:rPr>
          <w:rtl/>
        </w:rPr>
        <w:t>) في المصدر</w:t>
      </w:r>
      <w:r>
        <w:rPr>
          <w:rtl/>
        </w:rPr>
        <w:t xml:space="preserve">: </w:t>
      </w:r>
      <w:r w:rsidRPr="00880D1C">
        <w:rPr>
          <w:rtl/>
        </w:rPr>
        <w:t>عبد الرحمن بن هاشم</w:t>
      </w:r>
      <w:r w:rsidR="00C74906">
        <w:rPr>
          <w:rtl/>
        </w:rPr>
        <w:t>.</w:t>
      </w:r>
      <w:r w:rsidRPr="00880D1C">
        <w:rPr>
          <w:rtl/>
        </w:rPr>
        <w:t xml:space="preserve"> </w:t>
      </w:r>
    </w:p>
    <w:p w:rsidR="001D3C86" w:rsidRDefault="001D3C86" w:rsidP="001D3C86">
      <w:pPr>
        <w:pStyle w:val="libNormal"/>
        <w:rPr>
          <w:rtl/>
        </w:rPr>
      </w:pPr>
      <w:r>
        <w:rPr>
          <w:rtl/>
        </w:rPr>
        <w:br w:type="page"/>
      </w:r>
    </w:p>
    <w:p w:rsidR="005359CC" w:rsidRDefault="005359CC" w:rsidP="00300F5E">
      <w:pPr>
        <w:pStyle w:val="libNormal0"/>
        <w:rPr>
          <w:rtl/>
        </w:rPr>
      </w:pPr>
      <w:r>
        <w:rPr>
          <w:rtl/>
        </w:rPr>
        <w:lastRenderedPageBreak/>
        <w:t xml:space="preserve">عبدالله </w:t>
      </w:r>
      <w:r w:rsidR="00054E1A">
        <w:rPr>
          <w:rFonts w:hint="cs"/>
          <w:rtl/>
        </w:rPr>
        <w:t xml:space="preserve">( </w:t>
      </w:r>
      <w:r w:rsidR="00054E1A" w:rsidRPr="00F640F5">
        <w:rPr>
          <w:rStyle w:val="libAlaemChar"/>
          <w:rFonts w:hint="cs"/>
          <w:rtl/>
        </w:rPr>
        <w:t>عليه‌السلام</w:t>
      </w:r>
      <w:r w:rsidR="00054E1A">
        <w:rPr>
          <w:rFonts w:hint="cs"/>
          <w:rtl/>
        </w:rPr>
        <w:t xml:space="preserve"> ) </w:t>
      </w:r>
      <w:r>
        <w:rPr>
          <w:rtl/>
        </w:rPr>
        <w:t>قال: كان الناس يستنجون بثلاثة أحجار، لأن</w:t>
      </w:r>
      <w:r w:rsidR="00054E1A">
        <w:rPr>
          <w:rFonts w:hint="cs"/>
          <w:rtl/>
        </w:rPr>
        <w:t>ّ</w:t>
      </w:r>
      <w:r>
        <w:rPr>
          <w:rtl/>
        </w:rPr>
        <w:t xml:space="preserve">هم كانوا يأكلون البسر </w:t>
      </w:r>
      <w:r w:rsidRPr="00D864A7">
        <w:rPr>
          <w:rStyle w:val="libFootnotenumChar"/>
          <w:rtl/>
        </w:rPr>
        <w:t>(</w:t>
      </w:r>
      <w:r w:rsidR="00300F5E">
        <w:rPr>
          <w:rStyle w:val="libFootnotenumChar"/>
          <w:rFonts w:hint="cs"/>
          <w:rtl/>
        </w:rPr>
        <w:t>1</w:t>
      </w:r>
      <w:r w:rsidRPr="00D864A7">
        <w:rPr>
          <w:rStyle w:val="libFootnotenumChar"/>
          <w:rtl/>
        </w:rPr>
        <w:t>)</w:t>
      </w:r>
      <w:r>
        <w:rPr>
          <w:rtl/>
        </w:rPr>
        <w:t>، فكانوا يبعرون بعرا</w:t>
      </w:r>
      <w:r w:rsidR="00054E1A">
        <w:rPr>
          <w:rFonts w:hint="cs"/>
          <w:rtl/>
        </w:rPr>
        <w:t>ً</w:t>
      </w:r>
      <w:r>
        <w:rPr>
          <w:rtl/>
        </w:rPr>
        <w:t xml:space="preserve">، فأكل رجل من </w:t>
      </w:r>
      <w:r w:rsidR="008E749F">
        <w:rPr>
          <w:rtl/>
        </w:rPr>
        <w:t>الا</w:t>
      </w:r>
      <w:r>
        <w:rPr>
          <w:rtl/>
        </w:rPr>
        <w:t xml:space="preserve">نصار الدبا </w:t>
      </w:r>
      <w:r w:rsidRPr="00D864A7">
        <w:rPr>
          <w:rStyle w:val="libFootnotenumChar"/>
          <w:rtl/>
        </w:rPr>
        <w:t>(</w:t>
      </w:r>
      <w:r w:rsidR="00300F5E">
        <w:rPr>
          <w:rStyle w:val="libFootnotenumChar"/>
          <w:rFonts w:hint="cs"/>
          <w:rtl/>
        </w:rPr>
        <w:t>2</w:t>
      </w:r>
      <w:r w:rsidRPr="00D864A7">
        <w:rPr>
          <w:rStyle w:val="libFootnotenumChar"/>
          <w:rtl/>
        </w:rPr>
        <w:t>)</w:t>
      </w:r>
      <w:r>
        <w:rPr>
          <w:rtl/>
        </w:rPr>
        <w:t>، فلان بطنه، فاستنجى بالماء، فبعث إليه النبي</w:t>
      </w:r>
      <w:r w:rsidR="00054E1A">
        <w:rPr>
          <w:rFonts w:hint="cs"/>
          <w:rtl/>
        </w:rPr>
        <w:t xml:space="preserve"> (</w:t>
      </w:r>
      <w:r>
        <w:rPr>
          <w:rtl/>
        </w:rPr>
        <w:t xml:space="preserve"> </w:t>
      </w:r>
      <w:r w:rsidRPr="00F640F5">
        <w:rPr>
          <w:rStyle w:val="libAlaemChar"/>
          <w:rFonts w:hint="cs"/>
          <w:rtl/>
        </w:rPr>
        <w:t>صلى‌الله‌عليه‌وآله‌وسلم</w:t>
      </w:r>
      <w:r w:rsidR="00054E1A">
        <w:rPr>
          <w:rFonts w:hint="cs"/>
          <w:rtl/>
        </w:rPr>
        <w:t xml:space="preserve"> ) ،</w:t>
      </w:r>
      <w:r>
        <w:rPr>
          <w:rtl/>
        </w:rPr>
        <w:t xml:space="preserve"> قال: فجاء الرجل وهو خائف، يظن</w:t>
      </w:r>
      <w:r w:rsidR="00054E1A">
        <w:rPr>
          <w:rFonts w:hint="cs"/>
          <w:rtl/>
        </w:rPr>
        <w:t>ّ</w:t>
      </w:r>
      <w:r>
        <w:rPr>
          <w:rtl/>
        </w:rPr>
        <w:t xml:space="preserve"> أن يكون قد نزل فيه شيء </w:t>
      </w:r>
      <w:r w:rsidRPr="00D864A7">
        <w:rPr>
          <w:rStyle w:val="libFootnotenumChar"/>
          <w:rtl/>
        </w:rPr>
        <w:t>(</w:t>
      </w:r>
      <w:r w:rsidR="00300F5E">
        <w:rPr>
          <w:rStyle w:val="libFootnotenumChar"/>
          <w:rFonts w:hint="cs"/>
          <w:rtl/>
        </w:rPr>
        <w:t>3</w:t>
      </w:r>
      <w:r w:rsidRPr="00D864A7">
        <w:rPr>
          <w:rStyle w:val="libFootnotenumChar"/>
          <w:rtl/>
        </w:rPr>
        <w:t>)</w:t>
      </w:r>
      <w:r>
        <w:rPr>
          <w:rtl/>
        </w:rPr>
        <w:t xml:space="preserve"> يسوؤه في استنجائه بالماء، فقال له: هل عملت في يومك هذا شيئا</w:t>
      </w:r>
      <w:r w:rsidR="00054E1A">
        <w:rPr>
          <w:rFonts w:hint="cs"/>
          <w:rtl/>
        </w:rPr>
        <w:t>ً</w:t>
      </w:r>
      <w:r>
        <w:rPr>
          <w:rtl/>
        </w:rPr>
        <w:t>؟ فقال له: نعم يا رسول الله، إن</w:t>
      </w:r>
      <w:r w:rsidR="00054E1A">
        <w:rPr>
          <w:rFonts w:hint="cs"/>
          <w:rtl/>
        </w:rPr>
        <w:t>ّ</w:t>
      </w:r>
      <w:r>
        <w:rPr>
          <w:rtl/>
        </w:rPr>
        <w:t xml:space="preserve">ي والله ما حملني على </w:t>
      </w:r>
      <w:r w:rsidR="008E749F">
        <w:rPr>
          <w:rtl/>
        </w:rPr>
        <w:t>الا</w:t>
      </w:r>
      <w:r>
        <w:rPr>
          <w:rtl/>
        </w:rPr>
        <w:t xml:space="preserve">ستنجاء بالماء </w:t>
      </w:r>
      <w:r w:rsidR="00054E1A">
        <w:rPr>
          <w:rFonts w:hint="cs"/>
          <w:rtl/>
        </w:rPr>
        <w:t>إ</w:t>
      </w:r>
      <w:r w:rsidR="008E749F">
        <w:rPr>
          <w:rtl/>
        </w:rPr>
        <w:t>ل</w:t>
      </w:r>
      <w:r w:rsidR="00054E1A">
        <w:rPr>
          <w:rFonts w:hint="cs"/>
          <w:rtl/>
        </w:rPr>
        <w:t>ّ</w:t>
      </w:r>
      <w:r w:rsidR="008E749F">
        <w:rPr>
          <w:rtl/>
        </w:rPr>
        <w:t>ا</w:t>
      </w:r>
      <w:r>
        <w:rPr>
          <w:rtl/>
        </w:rPr>
        <w:t xml:space="preserve"> أن</w:t>
      </w:r>
      <w:r w:rsidR="00054E1A">
        <w:rPr>
          <w:rFonts w:hint="cs"/>
          <w:rtl/>
        </w:rPr>
        <w:t>ّ</w:t>
      </w:r>
      <w:r>
        <w:rPr>
          <w:rtl/>
        </w:rPr>
        <w:t>ي أكلت طعاما</w:t>
      </w:r>
      <w:r w:rsidR="00054E1A">
        <w:rPr>
          <w:rFonts w:hint="cs"/>
          <w:rtl/>
        </w:rPr>
        <w:t>ً</w:t>
      </w:r>
      <w:r>
        <w:rPr>
          <w:rtl/>
        </w:rPr>
        <w:t xml:space="preserve"> فلان بطني، فلم تغن عني الحجارة شيئا</w:t>
      </w:r>
      <w:r w:rsidR="00054E1A">
        <w:rPr>
          <w:rFonts w:hint="cs"/>
          <w:rtl/>
        </w:rPr>
        <w:t>ً</w:t>
      </w:r>
      <w:r>
        <w:rPr>
          <w:rtl/>
        </w:rPr>
        <w:t>، فاستنجيت بالماء، فقال له رسول الله</w:t>
      </w:r>
      <w:r w:rsidR="00054E1A">
        <w:rPr>
          <w:rFonts w:hint="cs"/>
          <w:rtl/>
        </w:rPr>
        <w:t xml:space="preserve"> (</w:t>
      </w:r>
      <w:r>
        <w:rPr>
          <w:rtl/>
        </w:rPr>
        <w:t xml:space="preserve"> </w:t>
      </w:r>
      <w:r w:rsidRPr="00F640F5">
        <w:rPr>
          <w:rStyle w:val="libAlaemChar"/>
          <w:rFonts w:hint="cs"/>
          <w:rtl/>
        </w:rPr>
        <w:t>صلى‌الله‌عليه‌وآله‌وسلم</w:t>
      </w:r>
      <w:r w:rsidR="00054E1A">
        <w:rPr>
          <w:rFonts w:hint="cs"/>
          <w:rtl/>
        </w:rPr>
        <w:t xml:space="preserve"> ) :</w:t>
      </w:r>
      <w:r>
        <w:rPr>
          <w:rtl/>
        </w:rPr>
        <w:t xml:space="preserve"> هنيئا</w:t>
      </w:r>
      <w:r w:rsidR="00054E1A">
        <w:rPr>
          <w:rFonts w:hint="cs"/>
          <w:rtl/>
        </w:rPr>
        <w:t>ً</w:t>
      </w:r>
      <w:r>
        <w:rPr>
          <w:rtl/>
        </w:rPr>
        <w:t xml:space="preserve"> لك، فإن</w:t>
      </w:r>
      <w:r w:rsidR="00054E1A">
        <w:rPr>
          <w:rFonts w:hint="cs"/>
          <w:rtl/>
        </w:rPr>
        <w:t>ّ</w:t>
      </w:r>
      <w:r>
        <w:rPr>
          <w:rtl/>
        </w:rPr>
        <w:t xml:space="preserve"> الله عز</w:t>
      </w:r>
      <w:r w:rsidR="00054E1A">
        <w:rPr>
          <w:rFonts w:hint="cs"/>
          <w:rtl/>
        </w:rPr>
        <w:t>ّ</w:t>
      </w:r>
      <w:r>
        <w:rPr>
          <w:rtl/>
        </w:rPr>
        <w:t xml:space="preserve"> وجل</w:t>
      </w:r>
      <w:r w:rsidR="00054E1A">
        <w:rPr>
          <w:rFonts w:hint="cs"/>
          <w:rtl/>
        </w:rPr>
        <w:t>ّ</w:t>
      </w:r>
      <w:r>
        <w:rPr>
          <w:rtl/>
        </w:rPr>
        <w:t xml:space="preserve"> قد أنزل فيك آية، فأبشر </w:t>
      </w:r>
      <w:r w:rsidRPr="00F640F5">
        <w:rPr>
          <w:rStyle w:val="libAlaemChar"/>
          <w:rtl/>
        </w:rPr>
        <w:t>(</w:t>
      </w:r>
      <w:r w:rsidR="00C74906" w:rsidRPr="00C74906">
        <w:rPr>
          <w:rStyle w:val="libAieChar"/>
          <w:rtl/>
        </w:rPr>
        <w:t>إِنَّ اللَّـهَ يُحِبُّ التَّوَّابِينَ وَيُحِبُّ الْمُتَطَهِّرِ‌ينَ</w:t>
      </w:r>
      <w:r w:rsidRPr="00F640F5">
        <w:rPr>
          <w:rStyle w:val="libAlaemChar"/>
          <w:rtl/>
        </w:rPr>
        <w:t>)</w:t>
      </w:r>
      <w:r>
        <w:rPr>
          <w:rtl/>
        </w:rPr>
        <w:t xml:space="preserve"> </w:t>
      </w:r>
      <w:r w:rsidRPr="00D864A7">
        <w:rPr>
          <w:rStyle w:val="libFootnotenumChar"/>
          <w:rtl/>
        </w:rPr>
        <w:t>(</w:t>
      </w:r>
      <w:r w:rsidR="00300F5E">
        <w:rPr>
          <w:rStyle w:val="libFootnotenumChar"/>
          <w:rFonts w:hint="cs"/>
          <w:rtl/>
        </w:rPr>
        <w:t>4</w:t>
      </w:r>
      <w:r w:rsidRPr="00D864A7">
        <w:rPr>
          <w:rStyle w:val="libFootnotenumChar"/>
          <w:rtl/>
        </w:rPr>
        <w:t>)</w:t>
      </w:r>
      <w:r>
        <w:rPr>
          <w:rtl/>
        </w:rPr>
        <w:t xml:space="preserve"> فكنت أو</w:t>
      </w:r>
      <w:r w:rsidR="00054E1A">
        <w:rPr>
          <w:rFonts w:hint="cs"/>
          <w:rtl/>
        </w:rPr>
        <w:t>ّ</w:t>
      </w:r>
      <w:r>
        <w:rPr>
          <w:rtl/>
        </w:rPr>
        <w:t>ل من صنع هذا، وأو</w:t>
      </w:r>
      <w:r w:rsidR="00054E1A">
        <w:rPr>
          <w:rFonts w:hint="cs"/>
          <w:rtl/>
        </w:rPr>
        <w:t>ّ</w:t>
      </w:r>
      <w:r>
        <w:rPr>
          <w:rtl/>
        </w:rPr>
        <w:t>ل التوّابين، وأو</w:t>
      </w:r>
      <w:r w:rsidR="00054E1A">
        <w:rPr>
          <w:rFonts w:hint="cs"/>
          <w:rtl/>
        </w:rPr>
        <w:t>ّ</w:t>
      </w:r>
      <w:r>
        <w:rPr>
          <w:rtl/>
        </w:rPr>
        <w:t>ل المتطه</w:t>
      </w:r>
      <w:r w:rsidR="00054E1A">
        <w:rPr>
          <w:rFonts w:hint="cs"/>
          <w:rtl/>
        </w:rPr>
        <w:t>ّ</w:t>
      </w:r>
      <w:r>
        <w:rPr>
          <w:rtl/>
        </w:rPr>
        <w:t>رين</w:t>
      </w:r>
      <w:r w:rsidR="00C74906">
        <w:rPr>
          <w:rtl/>
        </w:rPr>
        <w:t>.</w:t>
      </w:r>
    </w:p>
    <w:p w:rsidR="005359CC" w:rsidRDefault="005359CC" w:rsidP="00300F5E">
      <w:pPr>
        <w:pStyle w:val="libNormal"/>
        <w:rPr>
          <w:rtl/>
        </w:rPr>
      </w:pPr>
      <w:r w:rsidRPr="00D864A7">
        <w:rPr>
          <w:rStyle w:val="libNormalChar"/>
          <w:rtl/>
        </w:rPr>
        <w:t>[945]</w:t>
      </w:r>
      <w:r w:rsidRPr="00880D1C">
        <w:rPr>
          <w:rtl/>
        </w:rPr>
        <w:t xml:space="preserve"> 6</w:t>
      </w:r>
      <w:r>
        <w:rPr>
          <w:rtl/>
        </w:rPr>
        <w:t xml:space="preserve"> - وفي ( الخصال ): عن أحمد بن زياد بن جعفر الهمداني، عن علي بن إبراهيم، عن أبيه، عن عمروبن عثمان، عن الحسين بن مصعب، عن أبي عبدالله </w:t>
      </w:r>
      <w:r w:rsidR="00054E1A">
        <w:rPr>
          <w:rFonts w:hint="cs"/>
          <w:rtl/>
        </w:rPr>
        <w:t xml:space="preserve">( </w:t>
      </w:r>
      <w:r w:rsidR="00054E1A" w:rsidRPr="00F640F5">
        <w:rPr>
          <w:rStyle w:val="libAlaemChar"/>
          <w:rFonts w:hint="cs"/>
          <w:rtl/>
        </w:rPr>
        <w:t>عليه‌السلام</w:t>
      </w:r>
      <w:r w:rsidR="00054E1A">
        <w:rPr>
          <w:rFonts w:hint="cs"/>
          <w:rtl/>
        </w:rPr>
        <w:t xml:space="preserve"> ) </w:t>
      </w:r>
      <w:r>
        <w:rPr>
          <w:rtl/>
        </w:rPr>
        <w:t xml:space="preserve">قال: جرت في البراء بن معرور </w:t>
      </w:r>
      <w:r w:rsidR="00054E1A">
        <w:rPr>
          <w:rtl/>
        </w:rPr>
        <w:t>ال</w:t>
      </w:r>
      <w:r w:rsidR="00054E1A">
        <w:rPr>
          <w:rFonts w:hint="cs"/>
          <w:rtl/>
        </w:rPr>
        <w:t>أ</w:t>
      </w:r>
      <w:r>
        <w:rPr>
          <w:rtl/>
        </w:rPr>
        <w:t>نصاري</w:t>
      </w:r>
      <w:r w:rsidR="00054E1A">
        <w:rPr>
          <w:rFonts w:hint="cs"/>
          <w:rtl/>
        </w:rPr>
        <w:t>ّ</w:t>
      </w:r>
      <w:r>
        <w:rPr>
          <w:rtl/>
        </w:rPr>
        <w:t xml:space="preserve"> ثلاث من الس</w:t>
      </w:r>
      <w:r w:rsidR="00054E1A">
        <w:rPr>
          <w:rFonts w:hint="cs"/>
          <w:rtl/>
        </w:rPr>
        <w:t>ُ</w:t>
      </w:r>
      <w:r>
        <w:rPr>
          <w:rtl/>
        </w:rPr>
        <w:t>نن: أم</w:t>
      </w:r>
      <w:r w:rsidR="00054E1A">
        <w:rPr>
          <w:rFonts w:hint="cs"/>
          <w:rtl/>
        </w:rPr>
        <w:t>ّ</w:t>
      </w:r>
      <w:r>
        <w:rPr>
          <w:rtl/>
        </w:rPr>
        <w:t>ا أولهن فإن</w:t>
      </w:r>
      <w:r w:rsidR="00054E1A">
        <w:rPr>
          <w:rFonts w:hint="cs"/>
          <w:rtl/>
        </w:rPr>
        <w:t>ّ</w:t>
      </w:r>
      <w:r>
        <w:rPr>
          <w:rtl/>
        </w:rPr>
        <w:t xml:space="preserve"> الن</w:t>
      </w:r>
      <w:r w:rsidR="00054E1A">
        <w:rPr>
          <w:rFonts w:hint="cs"/>
          <w:rtl/>
        </w:rPr>
        <w:t>ّ</w:t>
      </w:r>
      <w:r>
        <w:rPr>
          <w:rtl/>
        </w:rPr>
        <w:t>اس كانوا يستنجون ب</w:t>
      </w:r>
      <w:r w:rsidR="00054E1A">
        <w:rPr>
          <w:rtl/>
        </w:rPr>
        <w:t>ال</w:t>
      </w:r>
      <w:r w:rsidR="00054E1A">
        <w:rPr>
          <w:rFonts w:hint="cs"/>
          <w:rtl/>
        </w:rPr>
        <w:t>أ</w:t>
      </w:r>
      <w:r>
        <w:rPr>
          <w:rtl/>
        </w:rPr>
        <w:t xml:space="preserve">حجار فأكل البراء بن معرور الدبا، فلان بطنه، فاستنجى بالماء، فأنزل الله فيه: </w:t>
      </w:r>
      <w:r w:rsidRPr="00F640F5">
        <w:rPr>
          <w:rStyle w:val="libAlaemChar"/>
          <w:rtl/>
        </w:rPr>
        <w:t>(</w:t>
      </w:r>
      <w:r w:rsidR="00C74906" w:rsidRPr="00C74906">
        <w:rPr>
          <w:rStyle w:val="libAieChar"/>
          <w:rtl/>
        </w:rPr>
        <w:t>إِنَّ اللَّـهَ يُحِبُّ التَّوَّابِينَ وَيُحِبُّ الْمُتَطَهِّرِ‌ينَ</w:t>
      </w:r>
      <w:r w:rsidRPr="00F640F5">
        <w:rPr>
          <w:rStyle w:val="libAlaemChar"/>
          <w:rtl/>
        </w:rPr>
        <w:t>)</w:t>
      </w:r>
      <w:r>
        <w:rPr>
          <w:rtl/>
        </w:rPr>
        <w:t xml:space="preserve"> </w:t>
      </w:r>
      <w:r w:rsidRPr="00D864A7">
        <w:rPr>
          <w:rStyle w:val="libFootnotenumChar"/>
          <w:rtl/>
        </w:rPr>
        <w:t>(</w:t>
      </w:r>
      <w:r w:rsidR="00300F5E">
        <w:rPr>
          <w:rStyle w:val="libFootnotenumChar"/>
          <w:rFonts w:hint="cs"/>
          <w:rtl/>
        </w:rPr>
        <w:t>5</w:t>
      </w:r>
      <w:r w:rsidRPr="00D864A7">
        <w:rPr>
          <w:rStyle w:val="libFootnotenumChar"/>
          <w:rtl/>
        </w:rPr>
        <w:t>)</w:t>
      </w:r>
      <w:r>
        <w:rPr>
          <w:rtl/>
        </w:rPr>
        <w:t xml:space="preserve"> فجرت السن</w:t>
      </w:r>
      <w:r w:rsidR="00300F5E">
        <w:rPr>
          <w:rFonts w:hint="cs"/>
          <w:rtl/>
        </w:rPr>
        <w:t>ّ</w:t>
      </w:r>
      <w:r>
        <w:rPr>
          <w:rtl/>
        </w:rPr>
        <w:t xml:space="preserve">ة في </w:t>
      </w:r>
      <w:r w:rsidR="008E749F">
        <w:rPr>
          <w:rtl/>
        </w:rPr>
        <w:t>الا</w:t>
      </w:r>
      <w:r>
        <w:rPr>
          <w:rtl/>
        </w:rPr>
        <w:t>ستنجاء بالماء، فلم</w:t>
      </w:r>
      <w:r w:rsidR="00300F5E">
        <w:rPr>
          <w:rFonts w:hint="cs"/>
          <w:rtl/>
        </w:rPr>
        <w:t>ّ</w:t>
      </w:r>
      <w:r>
        <w:rPr>
          <w:rtl/>
        </w:rPr>
        <w:t>ا حضرته الوفاة ( كان غائبا</w:t>
      </w:r>
      <w:r w:rsidR="00300F5E">
        <w:rPr>
          <w:rFonts w:hint="cs"/>
          <w:rtl/>
        </w:rPr>
        <w:t>ً</w:t>
      </w:r>
      <w:r>
        <w:rPr>
          <w:rtl/>
        </w:rPr>
        <w:t xml:space="preserve"> عن المدينة ) </w:t>
      </w:r>
      <w:r w:rsidRPr="00D864A7">
        <w:rPr>
          <w:rStyle w:val="libFootnotenumChar"/>
          <w:rtl/>
        </w:rPr>
        <w:t>(</w:t>
      </w:r>
      <w:r w:rsidR="00300F5E">
        <w:rPr>
          <w:rStyle w:val="libFootnotenumChar"/>
          <w:rFonts w:hint="cs"/>
          <w:rtl/>
        </w:rPr>
        <w:t>6</w:t>
      </w:r>
      <w:r w:rsidRPr="00D864A7">
        <w:rPr>
          <w:rStyle w:val="libFootnotenumChar"/>
          <w:rtl/>
        </w:rPr>
        <w:t>)</w:t>
      </w:r>
      <w:r>
        <w:rPr>
          <w:rtl/>
        </w:rPr>
        <w:t xml:space="preserve"> فأمر أن يحول</w:t>
      </w:r>
      <w:r w:rsidR="00300F5E">
        <w:rPr>
          <w:rFonts w:hint="cs"/>
          <w:rtl/>
        </w:rPr>
        <w:t>ّ</w:t>
      </w:r>
      <w:r>
        <w:rPr>
          <w:rtl/>
        </w:rPr>
        <w:t xml:space="preserve"> وجهه إلى رسول الله ( صلى الله </w:t>
      </w:r>
    </w:p>
    <w:p w:rsidR="005359CC" w:rsidRDefault="001D3C86" w:rsidP="001D3C86">
      <w:pPr>
        <w:pStyle w:val="libLine"/>
        <w:rPr>
          <w:rtl/>
        </w:rPr>
      </w:pPr>
      <w:r>
        <w:rPr>
          <w:rtl/>
        </w:rPr>
        <w:t>____________________</w:t>
      </w:r>
    </w:p>
    <w:p w:rsidR="005359CC" w:rsidRPr="00880D1C" w:rsidRDefault="005359CC" w:rsidP="00300F5E">
      <w:pPr>
        <w:pStyle w:val="libFootnote0"/>
        <w:rPr>
          <w:rtl/>
        </w:rPr>
      </w:pPr>
      <w:r w:rsidRPr="00880D1C">
        <w:rPr>
          <w:rtl/>
        </w:rPr>
        <w:t>(</w:t>
      </w:r>
      <w:r w:rsidR="00300F5E">
        <w:rPr>
          <w:rFonts w:hint="cs"/>
          <w:rtl/>
        </w:rPr>
        <w:t>1</w:t>
      </w:r>
      <w:r w:rsidRPr="00880D1C">
        <w:rPr>
          <w:rtl/>
        </w:rPr>
        <w:t>) الب</w:t>
      </w:r>
      <w:r w:rsidR="00300F5E">
        <w:rPr>
          <w:rFonts w:hint="cs"/>
          <w:rtl/>
        </w:rPr>
        <w:t>ُ</w:t>
      </w:r>
      <w:r w:rsidRPr="00880D1C">
        <w:rPr>
          <w:rtl/>
        </w:rPr>
        <w:t>س</w:t>
      </w:r>
      <w:r w:rsidR="00300F5E">
        <w:rPr>
          <w:rFonts w:hint="cs"/>
          <w:rtl/>
        </w:rPr>
        <w:t>ْ</w:t>
      </w:r>
      <w:r w:rsidRPr="00880D1C">
        <w:rPr>
          <w:rtl/>
        </w:rPr>
        <w:t>ر</w:t>
      </w:r>
      <w:r>
        <w:rPr>
          <w:rtl/>
        </w:rPr>
        <w:t xml:space="preserve">، </w:t>
      </w:r>
      <w:r w:rsidRPr="00880D1C">
        <w:rPr>
          <w:rtl/>
        </w:rPr>
        <w:t>بالضم فالسكون</w:t>
      </w:r>
      <w:r>
        <w:rPr>
          <w:rtl/>
        </w:rPr>
        <w:t xml:space="preserve">: </w:t>
      </w:r>
      <w:r w:rsidRPr="00880D1C">
        <w:rPr>
          <w:rtl/>
        </w:rPr>
        <w:t>ثمر النخل قبل أن يرطب ( مجمع البحرين 3</w:t>
      </w:r>
      <w:r>
        <w:rPr>
          <w:rtl/>
        </w:rPr>
        <w:t xml:space="preserve">: </w:t>
      </w:r>
      <w:r w:rsidRPr="00880D1C">
        <w:rPr>
          <w:rtl/>
        </w:rPr>
        <w:t>221 )</w:t>
      </w:r>
      <w:r w:rsidR="00C74906">
        <w:rPr>
          <w:rtl/>
        </w:rPr>
        <w:t>.</w:t>
      </w:r>
    </w:p>
    <w:p w:rsidR="005359CC" w:rsidRPr="00880D1C" w:rsidRDefault="005359CC" w:rsidP="00300F5E">
      <w:pPr>
        <w:pStyle w:val="libFootnote0"/>
        <w:rPr>
          <w:rtl/>
        </w:rPr>
      </w:pPr>
      <w:r w:rsidRPr="00880D1C">
        <w:rPr>
          <w:rtl/>
        </w:rPr>
        <w:t>(</w:t>
      </w:r>
      <w:r w:rsidR="00300F5E">
        <w:rPr>
          <w:rFonts w:hint="cs"/>
          <w:rtl/>
        </w:rPr>
        <w:t>2</w:t>
      </w:r>
      <w:r w:rsidRPr="00880D1C">
        <w:rPr>
          <w:rtl/>
        </w:rPr>
        <w:t>) الد</w:t>
      </w:r>
      <w:r w:rsidR="00300F5E">
        <w:rPr>
          <w:rFonts w:hint="cs"/>
          <w:rtl/>
        </w:rPr>
        <w:t>َّ</w:t>
      </w:r>
      <w:r w:rsidRPr="00880D1C">
        <w:rPr>
          <w:rtl/>
        </w:rPr>
        <w:t>با</w:t>
      </w:r>
      <w:r>
        <w:rPr>
          <w:rtl/>
        </w:rPr>
        <w:t xml:space="preserve">: </w:t>
      </w:r>
      <w:r w:rsidRPr="00880D1C">
        <w:rPr>
          <w:rtl/>
        </w:rPr>
        <w:t>الجراد قبل أن يطير</w:t>
      </w:r>
      <w:r>
        <w:rPr>
          <w:rtl/>
        </w:rPr>
        <w:t xml:space="preserve">، </w:t>
      </w:r>
      <w:r w:rsidRPr="00880D1C">
        <w:rPr>
          <w:rtl/>
        </w:rPr>
        <w:t>والدّ</w:t>
      </w:r>
      <w:r w:rsidR="00300F5E">
        <w:rPr>
          <w:rFonts w:hint="cs"/>
          <w:rtl/>
        </w:rPr>
        <w:t>ُ</w:t>
      </w:r>
      <w:r w:rsidRPr="00880D1C">
        <w:rPr>
          <w:rtl/>
        </w:rPr>
        <w:t>ب</w:t>
      </w:r>
      <w:r w:rsidR="00300F5E">
        <w:rPr>
          <w:rFonts w:hint="cs"/>
          <w:rtl/>
        </w:rPr>
        <w:t>َّ</w:t>
      </w:r>
      <w:r w:rsidRPr="00880D1C">
        <w:rPr>
          <w:rtl/>
        </w:rPr>
        <w:t>اء</w:t>
      </w:r>
      <w:r>
        <w:rPr>
          <w:rtl/>
        </w:rPr>
        <w:t xml:space="preserve">: </w:t>
      </w:r>
      <w:r w:rsidRPr="00880D1C">
        <w:rPr>
          <w:rtl/>
        </w:rPr>
        <w:t>الق</w:t>
      </w:r>
      <w:r w:rsidR="00300F5E">
        <w:rPr>
          <w:rFonts w:hint="cs"/>
          <w:rtl/>
        </w:rPr>
        <w:t>َ</w:t>
      </w:r>
      <w:r w:rsidRPr="00880D1C">
        <w:rPr>
          <w:rtl/>
        </w:rPr>
        <w:t>ر</w:t>
      </w:r>
      <w:r w:rsidR="00300F5E">
        <w:rPr>
          <w:rFonts w:hint="cs"/>
          <w:rtl/>
        </w:rPr>
        <w:t>ْ</w:t>
      </w:r>
      <w:r w:rsidRPr="00880D1C">
        <w:rPr>
          <w:rtl/>
        </w:rPr>
        <w:t>ع ( مجمع البحرين 1</w:t>
      </w:r>
      <w:r>
        <w:rPr>
          <w:rtl/>
        </w:rPr>
        <w:t xml:space="preserve">: </w:t>
      </w:r>
      <w:r w:rsidRPr="00880D1C">
        <w:rPr>
          <w:rtl/>
        </w:rPr>
        <w:t>133 )</w:t>
      </w:r>
      <w:r w:rsidR="00C74906">
        <w:rPr>
          <w:rtl/>
        </w:rPr>
        <w:t>.</w:t>
      </w:r>
    </w:p>
    <w:p w:rsidR="005359CC" w:rsidRPr="00880D1C" w:rsidRDefault="005359CC" w:rsidP="00300F5E">
      <w:pPr>
        <w:pStyle w:val="libFootnote0"/>
        <w:rPr>
          <w:rtl/>
        </w:rPr>
      </w:pPr>
      <w:r w:rsidRPr="00880D1C">
        <w:rPr>
          <w:rtl/>
        </w:rPr>
        <w:t>(</w:t>
      </w:r>
      <w:r w:rsidR="00300F5E">
        <w:rPr>
          <w:rFonts w:hint="cs"/>
          <w:rtl/>
        </w:rPr>
        <w:t>3</w:t>
      </w:r>
      <w:r w:rsidRPr="00880D1C">
        <w:rPr>
          <w:rtl/>
        </w:rPr>
        <w:t>) في المصدر</w:t>
      </w:r>
      <w:r>
        <w:rPr>
          <w:rtl/>
        </w:rPr>
        <w:t xml:space="preserve">: </w:t>
      </w:r>
      <w:r w:rsidRPr="00880D1C">
        <w:rPr>
          <w:rtl/>
        </w:rPr>
        <w:t>أمر</w:t>
      </w:r>
      <w:r w:rsidR="00C74906">
        <w:rPr>
          <w:rtl/>
        </w:rPr>
        <w:t>.</w:t>
      </w:r>
    </w:p>
    <w:p w:rsidR="005359CC" w:rsidRPr="00880D1C" w:rsidRDefault="005359CC" w:rsidP="00300F5E">
      <w:pPr>
        <w:pStyle w:val="libFootnote0"/>
        <w:rPr>
          <w:rtl/>
        </w:rPr>
      </w:pPr>
      <w:r w:rsidRPr="00880D1C">
        <w:rPr>
          <w:rtl/>
        </w:rPr>
        <w:t>(</w:t>
      </w:r>
      <w:r w:rsidR="00300F5E">
        <w:rPr>
          <w:rFonts w:hint="cs"/>
          <w:rtl/>
        </w:rPr>
        <w:t>4</w:t>
      </w:r>
      <w:r w:rsidRPr="00880D1C">
        <w:rPr>
          <w:rtl/>
        </w:rPr>
        <w:t>) البقرة 2</w:t>
      </w:r>
      <w:r>
        <w:rPr>
          <w:rtl/>
        </w:rPr>
        <w:t xml:space="preserve">: </w:t>
      </w:r>
      <w:r w:rsidRPr="00880D1C">
        <w:rPr>
          <w:rtl/>
        </w:rPr>
        <w:t>222</w:t>
      </w:r>
      <w:r w:rsidR="00C74906">
        <w:rPr>
          <w:rtl/>
        </w:rPr>
        <w:t>.</w:t>
      </w:r>
    </w:p>
    <w:p w:rsidR="005359CC" w:rsidRDefault="005359CC" w:rsidP="001D3C86">
      <w:pPr>
        <w:pStyle w:val="libFootnote0"/>
        <w:rPr>
          <w:rtl/>
        </w:rPr>
      </w:pPr>
      <w:r>
        <w:rPr>
          <w:rtl/>
        </w:rPr>
        <w:t>6 - الخصال: 192</w:t>
      </w:r>
      <w:r w:rsidR="00E4299D">
        <w:rPr>
          <w:rtl/>
        </w:rPr>
        <w:t>/</w:t>
      </w:r>
      <w:r>
        <w:rPr>
          <w:rtl/>
        </w:rPr>
        <w:t>267</w:t>
      </w:r>
      <w:r w:rsidR="00C74906">
        <w:rPr>
          <w:rtl/>
        </w:rPr>
        <w:t>.</w:t>
      </w:r>
    </w:p>
    <w:p w:rsidR="005359CC" w:rsidRDefault="005359CC" w:rsidP="00300F5E">
      <w:pPr>
        <w:pStyle w:val="libFootnote0"/>
        <w:rPr>
          <w:rtl/>
        </w:rPr>
      </w:pPr>
      <w:r w:rsidRPr="00880D1C">
        <w:rPr>
          <w:rtl/>
        </w:rPr>
        <w:t>(</w:t>
      </w:r>
      <w:r w:rsidR="00300F5E">
        <w:rPr>
          <w:rFonts w:hint="cs"/>
          <w:rtl/>
        </w:rPr>
        <w:t>5</w:t>
      </w:r>
      <w:r w:rsidRPr="00880D1C">
        <w:rPr>
          <w:rtl/>
        </w:rPr>
        <w:t>) البقرة 2</w:t>
      </w:r>
      <w:r>
        <w:rPr>
          <w:rtl/>
        </w:rPr>
        <w:t xml:space="preserve">: </w:t>
      </w:r>
      <w:r w:rsidRPr="00880D1C">
        <w:rPr>
          <w:rtl/>
        </w:rPr>
        <w:t>222</w:t>
      </w:r>
      <w:r w:rsidR="00C74906">
        <w:rPr>
          <w:rtl/>
        </w:rPr>
        <w:t>.</w:t>
      </w:r>
    </w:p>
    <w:p w:rsidR="005359CC" w:rsidRPr="00C50046" w:rsidRDefault="005359CC" w:rsidP="00300F5E">
      <w:pPr>
        <w:pStyle w:val="libFootnote0"/>
        <w:rPr>
          <w:rtl/>
        </w:rPr>
      </w:pPr>
      <w:r w:rsidRPr="00C50046">
        <w:rPr>
          <w:rtl/>
        </w:rPr>
        <w:t>(</w:t>
      </w:r>
      <w:r w:rsidR="00300F5E">
        <w:rPr>
          <w:rFonts w:hint="cs"/>
          <w:rtl/>
        </w:rPr>
        <w:t>6</w:t>
      </w:r>
      <w:r w:rsidRPr="00C50046">
        <w:rPr>
          <w:rtl/>
        </w:rPr>
        <w:t xml:space="preserve">) مات البراء في المدينة قبل هجرة النبي </w:t>
      </w:r>
      <w:r w:rsidR="00300F5E">
        <w:rPr>
          <w:rFonts w:hint="cs"/>
          <w:rtl/>
        </w:rPr>
        <w:t>(</w:t>
      </w:r>
      <w:r w:rsidR="00300F5E">
        <w:rPr>
          <w:rtl/>
        </w:rPr>
        <w:t xml:space="preserve"> </w:t>
      </w:r>
      <w:r w:rsidR="00300F5E" w:rsidRPr="00300F5E">
        <w:rPr>
          <w:rStyle w:val="libFootnoteAlaemChar"/>
          <w:rFonts w:hint="cs"/>
          <w:rtl/>
        </w:rPr>
        <w:t>صلى‌الله‌عليه‌وآله‌وسلم</w:t>
      </w:r>
      <w:r w:rsidR="00300F5E">
        <w:rPr>
          <w:rFonts w:hint="cs"/>
          <w:rtl/>
        </w:rPr>
        <w:t xml:space="preserve"> )</w:t>
      </w:r>
      <w:r w:rsidRPr="00C50046">
        <w:rPr>
          <w:rtl/>
        </w:rPr>
        <w:t xml:space="preserve"> اليها بشهر</w:t>
      </w:r>
      <w:r>
        <w:rPr>
          <w:rtl/>
        </w:rPr>
        <w:t>،</w:t>
      </w:r>
      <w:r w:rsidRPr="00C50046">
        <w:rPr>
          <w:rtl/>
        </w:rPr>
        <w:t xml:space="preserve"> انظر ترجمة البراء في </w:t>
      </w:r>
      <w:r w:rsidR="00300F5E">
        <w:rPr>
          <w:rtl/>
        </w:rPr>
        <w:t>ال</w:t>
      </w:r>
      <w:r w:rsidR="00300F5E">
        <w:rPr>
          <w:rFonts w:hint="cs"/>
          <w:rtl/>
        </w:rPr>
        <w:t>إِ</w:t>
      </w:r>
      <w:r w:rsidRPr="00C50046">
        <w:rPr>
          <w:rtl/>
        </w:rPr>
        <w:t>صابة 1</w:t>
      </w:r>
      <w:r>
        <w:rPr>
          <w:rtl/>
        </w:rPr>
        <w:t>:</w:t>
      </w:r>
      <w:r w:rsidRPr="00C50046">
        <w:rPr>
          <w:rtl/>
        </w:rPr>
        <w:t xml:space="preserve"> 144</w:t>
      </w:r>
      <w:r w:rsidR="00E4299D">
        <w:rPr>
          <w:rtl/>
        </w:rPr>
        <w:t>/</w:t>
      </w:r>
      <w:r w:rsidRPr="00C50046">
        <w:rPr>
          <w:rtl/>
        </w:rPr>
        <w:t>622 وكذا في أسد الغابة 1</w:t>
      </w:r>
      <w:r>
        <w:rPr>
          <w:rtl/>
        </w:rPr>
        <w:t>:</w:t>
      </w:r>
      <w:r w:rsidRPr="00C50046">
        <w:rPr>
          <w:rtl/>
        </w:rPr>
        <w:t xml:space="preserve"> 174 وسيرأعلام النبلاء 1</w:t>
      </w:r>
      <w:r w:rsidR="00E4299D">
        <w:rPr>
          <w:rtl/>
        </w:rPr>
        <w:t>/</w:t>
      </w:r>
      <w:r w:rsidRPr="00C50046">
        <w:rPr>
          <w:rtl/>
        </w:rPr>
        <w:t>267 رقم 53 وطبقات ابن سعد 3</w:t>
      </w:r>
      <w:r w:rsidR="00E4299D">
        <w:rPr>
          <w:rtl/>
        </w:rPr>
        <w:t>/</w:t>
      </w:r>
      <w:r w:rsidRPr="00C50046">
        <w:rPr>
          <w:rtl/>
        </w:rPr>
        <w:t xml:space="preserve"> 618</w:t>
      </w:r>
      <w:r w:rsidR="00C74906">
        <w:rPr>
          <w:rtl/>
        </w:rPr>
        <w:t>.</w:t>
      </w:r>
      <w:r w:rsidRPr="00C50046">
        <w:rPr>
          <w:rtl/>
        </w:rPr>
        <w:t xml:space="preserve"> </w:t>
      </w:r>
    </w:p>
    <w:p w:rsidR="001D3C86" w:rsidRDefault="001D3C86" w:rsidP="001D3C86">
      <w:pPr>
        <w:pStyle w:val="libNormal"/>
        <w:rPr>
          <w:rtl/>
        </w:rPr>
      </w:pPr>
      <w:r>
        <w:rPr>
          <w:rtl/>
        </w:rPr>
        <w:br w:type="page"/>
      </w:r>
    </w:p>
    <w:p w:rsidR="005359CC" w:rsidRDefault="005359CC" w:rsidP="001D3C86">
      <w:pPr>
        <w:pStyle w:val="libNormal0"/>
        <w:rPr>
          <w:rStyle w:val="PageNumber"/>
          <w:rtl/>
        </w:rPr>
      </w:pPr>
      <w:r>
        <w:rPr>
          <w:rtl/>
        </w:rPr>
        <w:lastRenderedPageBreak/>
        <w:t>عليه وآله )، وأوصى بالثلث من ماله، فنزل الكتاب بالقبلة، وجرت السن</w:t>
      </w:r>
      <w:r w:rsidR="00300F5E">
        <w:rPr>
          <w:rFonts w:hint="cs"/>
          <w:rtl/>
        </w:rPr>
        <w:t>ّ</w:t>
      </w:r>
      <w:r>
        <w:rPr>
          <w:rtl/>
        </w:rPr>
        <w:t>ة بالثلث</w:t>
      </w:r>
      <w:r w:rsidR="00C74906">
        <w:rPr>
          <w:rtl/>
        </w:rPr>
        <w:t>.</w:t>
      </w:r>
    </w:p>
    <w:p w:rsidR="005359CC" w:rsidRDefault="005359CC" w:rsidP="00C74906">
      <w:pPr>
        <w:pStyle w:val="libNormal"/>
        <w:rPr>
          <w:rtl/>
        </w:rPr>
      </w:pPr>
      <w:r w:rsidRPr="00D864A7">
        <w:rPr>
          <w:rStyle w:val="libNormalChar"/>
          <w:rtl/>
        </w:rPr>
        <w:t>[946]</w:t>
      </w:r>
      <w:r w:rsidRPr="00880D1C">
        <w:rPr>
          <w:rStyle w:val="PageNumber"/>
          <w:rtl/>
        </w:rPr>
        <w:t xml:space="preserve"> 7</w:t>
      </w:r>
      <w:r>
        <w:rPr>
          <w:rStyle w:val="PageNumber"/>
          <w:rFonts w:hint="cs"/>
          <w:rtl/>
        </w:rPr>
        <w:t xml:space="preserve"> - </w:t>
      </w:r>
      <w:r>
        <w:rPr>
          <w:rtl/>
        </w:rPr>
        <w:t xml:space="preserve">الفضل بن الحسن الطبرسي في ( مجمع البيان )، في قوله تعالى </w:t>
      </w:r>
      <w:r w:rsidRPr="00F640F5">
        <w:rPr>
          <w:rStyle w:val="libAlaemChar"/>
          <w:rtl/>
        </w:rPr>
        <w:t>(</w:t>
      </w:r>
      <w:r w:rsidR="00C74906" w:rsidRPr="00C74906">
        <w:rPr>
          <w:rStyle w:val="libAieChar"/>
          <w:rtl/>
        </w:rPr>
        <w:t>وَاللَّـهُ يُحِبُّ الْمُطَّهِّرِ‌ينَ</w:t>
      </w:r>
      <w:r w:rsidRPr="00F640F5">
        <w:rPr>
          <w:rStyle w:val="libAlaemChar"/>
          <w:rtl/>
        </w:rPr>
        <w:t>)</w:t>
      </w:r>
      <w:r>
        <w:rPr>
          <w:rtl/>
        </w:rPr>
        <w:t xml:space="preserve"> </w:t>
      </w:r>
      <w:r w:rsidRPr="00D864A7">
        <w:rPr>
          <w:rStyle w:val="libFootnotenumChar"/>
          <w:rtl/>
        </w:rPr>
        <w:t>(1)</w:t>
      </w:r>
      <w:r>
        <w:rPr>
          <w:rtl/>
        </w:rPr>
        <w:t xml:space="preserve"> قال: قيل: يحب</w:t>
      </w:r>
      <w:r w:rsidR="00300F5E">
        <w:rPr>
          <w:rFonts w:hint="cs"/>
          <w:rtl/>
        </w:rPr>
        <w:t>ّ</w:t>
      </w:r>
      <w:r>
        <w:rPr>
          <w:rtl/>
        </w:rPr>
        <w:t>ون أن يتطه</w:t>
      </w:r>
      <w:r w:rsidR="00300F5E">
        <w:rPr>
          <w:rFonts w:hint="cs"/>
          <w:rtl/>
        </w:rPr>
        <w:t>ّ</w:t>
      </w:r>
      <w:r>
        <w:rPr>
          <w:rtl/>
        </w:rPr>
        <w:t>روا بالماء من الغائط والبول</w:t>
      </w:r>
      <w:r w:rsidR="00C74906">
        <w:rPr>
          <w:rtl/>
        </w:rPr>
        <w:t>.</w:t>
      </w:r>
      <w:r>
        <w:rPr>
          <w:rtl/>
        </w:rPr>
        <w:t xml:space="preserve"> وروي ذلك عن الباقر والصادق</w:t>
      </w:r>
      <w:r w:rsidR="00300F5E">
        <w:rPr>
          <w:rFonts w:hint="cs"/>
          <w:rtl/>
        </w:rPr>
        <w:t xml:space="preserve"> (</w:t>
      </w:r>
      <w:r>
        <w:rPr>
          <w:rtl/>
        </w:rPr>
        <w:t xml:space="preserve"> </w:t>
      </w:r>
      <w:r w:rsidRPr="00F640F5">
        <w:rPr>
          <w:rStyle w:val="libAlaemChar"/>
          <w:rFonts w:hint="cs"/>
          <w:rtl/>
        </w:rPr>
        <w:t>عليهما‌السلام</w:t>
      </w:r>
      <w:r w:rsidR="00300F5E" w:rsidRPr="00300F5E">
        <w:rPr>
          <w:rFonts w:hint="cs"/>
          <w:rtl/>
        </w:rPr>
        <w:t xml:space="preserve"> )</w:t>
      </w:r>
      <w:r w:rsidR="00C74906">
        <w:rPr>
          <w:rtl/>
        </w:rPr>
        <w:t>.</w:t>
      </w:r>
    </w:p>
    <w:p w:rsidR="005359CC" w:rsidRPr="00067354" w:rsidRDefault="005359CC" w:rsidP="005359CC">
      <w:pPr>
        <w:pStyle w:val="Heading2Center"/>
        <w:rPr>
          <w:rtl/>
        </w:rPr>
      </w:pPr>
      <w:bookmarkStart w:id="865" w:name="_Toc299780375"/>
      <w:bookmarkStart w:id="866" w:name="_Toc272839471"/>
      <w:bookmarkStart w:id="867" w:name="_Toc272839759"/>
      <w:bookmarkStart w:id="868" w:name="_Toc370728461"/>
      <w:bookmarkStart w:id="869" w:name="_Toc388259306"/>
      <w:bookmarkStart w:id="870" w:name="_Toc261404937"/>
      <w:r>
        <w:rPr>
          <w:rtl/>
        </w:rPr>
        <w:t xml:space="preserve">35 - باب كراهة </w:t>
      </w:r>
      <w:r w:rsidR="008E749F">
        <w:rPr>
          <w:rtl/>
        </w:rPr>
        <w:t>الا</w:t>
      </w:r>
      <w:r>
        <w:rPr>
          <w:rtl/>
        </w:rPr>
        <w:t>ستنجاء بالعظمء والروث، وجوازه بال</w:t>
      </w:r>
      <w:r w:rsidR="00300F5E">
        <w:rPr>
          <w:rFonts w:hint="cs"/>
          <w:rtl/>
        </w:rPr>
        <w:t>َ</w:t>
      </w:r>
      <w:r>
        <w:rPr>
          <w:rtl/>
        </w:rPr>
        <w:t>م</w:t>
      </w:r>
      <w:r w:rsidR="00300F5E">
        <w:rPr>
          <w:rFonts w:hint="cs"/>
          <w:rtl/>
        </w:rPr>
        <w:t>َ</w:t>
      </w:r>
      <w:r>
        <w:rPr>
          <w:rtl/>
        </w:rPr>
        <w:t>در،</w:t>
      </w:r>
      <w:bookmarkEnd w:id="865"/>
      <w:r>
        <w:rPr>
          <w:rtl/>
        </w:rPr>
        <w:t xml:space="preserve"> </w:t>
      </w:r>
      <w:bookmarkEnd w:id="866"/>
      <w:bookmarkEnd w:id="867"/>
      <w:r w:rsidRPr="00067354">
        <w:rPr>
          <w:rtl/>
        </w:rPr>
        <w:t>والخ</w:t>
      </w:r>
      <w:r w:rsidR="00300F5E">
        <w:rPr>
          <w:rFonts w:hint="cs"/>
          <w:rtl/>
        </w:rPr>
        <w:t>ِ</w:t>
      </w:r>
      <w:r w:rsidRPr="00067354">
        <w:rPr>
          <w:rtl/>
        </w:rPr>
        <w:t>ر</w:t>
      </w:r>
      <w:r w:rsidR="00300F5E">
        <w:rPr>
          <w:rFonts w:hint="cs"/>
          <w:rtl/>
        </w:rPr>
        <w:t>َ</w:t>
      </w:r>
      <w:r w:rsidRPr="00067354">
        <w:rPr>
          <w:rtl/>
        </w:rPr>
        <w:t>ق</w:t>
      </w:r>
      <w:r>
        <w:rPr>
          <w:rtl/>
        </w:rPr>
        <w:t>،</w:t>
      </w:r>
      <w:r w:rsidRPr="00067354">
        <w:rPr>
          <w:rtl/>
        </w:rPr>
        <w:t xml:space="preserve"> والكرسف</w:t>
      </w:r>
      <w:r>
        <w:rPr>
          <w:rtl/>
        </w:rPr>
        <w:t>،</w:t>
      </w:r>
      <w:r w:rsidRPr="00067354">
        <w:rPr>
          <w:rtl/>
        </w:rPr>
        <w:t xml:space="preserve"> ونحوها</w:t>
      </w:r>
      <w:bookmarkEnd w:id="868"/>
      <w:bookmarkEnd w:id="869"/>
      <w:bookmarkEnd w:id="870"/>
    </w:p>
    <w:p w:rsidR="005359CC" w:rsidRDefault="005359CC" w:rsidP="00886F7F">
      <w:pPr>
        <w:pStyle w:val="libNormal"/>
        <w:rPr>
          <w:rtl/>
        </w:rPr>
      </w:pPr>
      <w:r w:rsidRPr="00D864A7">
        <w:rPr>
          <w:rStyle w:val="libNormalChar"/>
          <w:rtl/>
        </w:rPr>
        <w:t>[947]</w:t>
      </w:r>
      <w:r w:rsidRPr="00880D1C">
        <w:rPr>
          <w:rtl/>
        </w:rPr>
        <w:t xml:space="preserve"> 1</w:t>
      </w:r>
      <w:r>
        <w:rPr>
          <w:rFonts w:hint="cs"/>
          <w:rtl/>
        </w:rPr>
        <w:t xml:space="preserve"> - </w:t>
      </w:r>
      <w:r w:rsidRPr="00880D1C">
        <w:rPr>
          <w:rtl/>
        </w:rPr>
        <w:t>محم</w:t>
      </w:r>
      <w:r w:rsidR="00300F5E">
        <w:rPr>
          <w:rFonts w:hint="cs"/>
          <w:rtl/>
        </w:rPr>
        <w:t>ّ</w:t>
      </w:r>
      <w:r w:rsidRPr="00880D1C">
        <w:rPr>
          <w:rtl/>
        </w:rPr>
        <w:t>د</w:t>
      </w:r>
      <w:r>
        <w:rPr>
          <w:rtl/>
        </w:rPr>
        <w:t xml:space="preserve"> بن الحسن بإسناده عن محم</w:t>
      </w:r>
      <w:r w:rsidR="00300F5E">
        <w:rPr>
          <w:rFonts w:hint="cs"/>
          <w:rtl/>
        </w:rPr>
        <w:t>ّ</w:t>
      </w:r>
      <w:r>
        <w:rPr>
          <w:rtl/>
        </w:rPr>
        <w:t>د بن علي بن محبوب، عن علي بن خالد، عن أحمد بن عبدوس، عن الحسن بن علي بن فضال، عن المفض</w:t>
      </w:r>
      <w:r w:rsidR="00300F5E">
        <w:rPr>
          <w:rFonts w:hint="cs"/>
          <w:rtl/>
        </w:rPr>
        <w:t>ّ</w:t>
      </w:r>
      <w:r>
        <w:rPr>
          <w:rtl/>
        </w:rPr>
        <w:t>ل بن صالح، عن ليث المرادي، عن أبي عبدالله</w:t>
      </w:r>
      <w:r w:rsidR="008844A8">
        <w:rPr>
          <w:rFonts w:hint="cs"/>
          <w:rtl/>
        </w:rPr>
        <w:t xml:space="preserve"> (</w:t>
      </w:r>
      <w:r>
        <w:rPr>
          <w:rtl/>
        </w:rPr>
        <w:t xml:space="preserve"> </w:t>
      </w:r>
      <w:r w:rsidRPr="00F640F5">
        <w:rPr>
          <w:rStyle w:val="libAlaemChar"/>
          <w:rFonts w:hint="cs"/>
          <w:rtl/>
        </w:rPr>
        <w:t>عليه‌السلام</w:t>
      </w:r>
      <w:r w:rsidR="008844A8">
        <w:rPr>
          <w:rFonts w:hint="cs"/>
          <w:rtl/>
        </w:rPr>
        <w:t xml:space="preserve"> ) ،</w:t>
      </w:r>
      <w:r>
        <w:rPr>
          <w:rtl/>
        </w:rPr>
        <w:t xml:space="preserve"> قال: سألته عن استنجاء الرجل بالعظم أو البعر، أو العود؟ قال: أم</w:t>
      </w:r>
      <w:r w:rsidR="00886F7F">
        <w:rPr>
          <w:rFonts w:hint="cs"/>
          <w:rtl/>
        </w:rPr>
        <w:t>ّ</w:t>
      </w:r>
      <w:r>
        <w:rPr>
          <w:rtl/>
        </w:rPr>
        <w:t>ا العظم، والروث، فطعام الجن</w:t>
      </w:r>
      <w:r w:rsidR="00886F7F">
        <w:rPr>
          <w:rFonts w:hint="cs"/>
          <w:rtl/>
        </w:rPr>
        <w:t>ّ</w:t>
      </w:r>
      <w:r>
        <w:rPr>
          <w:rtl/>
        </w:rPr>
        <w:t>، وذلك مم</w:t>
      </w:r>
      <w:r w:rsidR="00886F7F">
        <w:rPr>
          <w:rFonts w:hint="cs"/>
          <w:rtl/>
        </w:rPr>
        <w:t>ّ</w:t>
      </w:r>
      <w:r>
        <w:rPr>
          <w:rtl/>
        </w:rPr>
        <w:t>ا اشترطوا على رسول الله</w:t>
      </w:r>
      <w:r w:rsidR="00886F7F">
        <w:rPr>
          <w:rFonts w:hint="cs"/>
          <w:rtl/>
        </w:rPr>
        <w:t xml:space="preserve"> (</w:t>
      </w:r>
      <w:r>
        <w:rPr>
          <w:rtl/>
        </w:rPr>
        <w:t xml:space="preserve"> </w:t>
      </w:r>
      <w:r w:rsidRPr="00F640F5">
        <w:rPr>
          <w:rStyle w:val="libAlaemChar"/>
          <w:rFonts w:hint="cs"/>
          <w:rtl/>
        </w:rPr>
        <w:t>صلى‌الله‌عليه‌وآله‌وسلم</w:t>
      </w:r>
      <w:r w:rsidR="00886F7F">
        <w:rPr>
          <w:rFonts w:hint="cs"/>
          <w:rtl/>
        </w:rPr>
        <w:t xml:space="preserve"> ) ،</w:t>
      </w:r>
      <w:r>
        <w:rPr>
          <w:rtl/>
        </w:rPr>
        <w:t xml:space="preserve"> فقال: لايصلح بشيء من ذلك</w:t>
      </w:r>
      <w:r w:rsidR="00C74906">
        <w:rPr>
          <w:rtl/>
        </w:rPr>
        <w:t>.</w:t>
      </w:r>
    </w:p>
    <w:p w:rsidR="005359CC" w:rsidRDefault="005359CC" w:rsidP="005359CC">
      <w:pPr>
        <w:pStyle w:val="libNormal"/>
        <w:rPr>
          <w:rtl/>
        </w:rPr>
      </w:pPr>
      <w:r w:rsidRPr="00D864A7">
        <w:rPr>
          <w:rStyle w:val="libNormalChar"/>
          <w:rtl/>
        </w:rPr>
        <w:t>[948]</w:t>
      </w:r>
      <w:r w:rsidRPr="00880D1C">
        <w:rPr>
          <w:rtl/>
        </w:rPr>
        <w:t xml:space="preserve"> 2</w:t>
      </w:r>
      <w:r>
        <w:rPr>
          <w:rFonts w:hint="cs"/>
          <w:rtl/>
        </w:rPr>
        <w:t xml:space="preserve"> - </w:t>
      </w:r>
      <w:r>
        <w:rPr>
          <w:rtl/>
        </w:rPr>
        <w:t>وبإسناده عن أحمد بن محم</w:t>
      </w:r>
      <w:r w:rsidR="00886F7F">
        <w:rPr>
          <w:rFonts w:hint="cs"/>
          <w:rtl/>
        </w:rPr>
        <w:t>ّ</w:t>
      </w:r>
      <w:r>
        <w:rPr>
          <w:rtl/>
        </w:rPr>
        <w:t>د، عن الحسين بن سعيد، عن حم</w:t>
      </w:r>
      <w:r w:rsidR="00886F7F">
        <w:rPr>
          <w:rFonts w:hint="cs"/>
          <w:rtl/>
        </w:rPr>
        <w:t>ّ</w:t>
      </w:r>
      <w:r>
        <w:rPr>
          <w:rtl/>
        </w:rPr>
        <w:t>اد بن عيسى، عن حريز، عن زرارة، قال: كان يستنجي من البول ثلاث مر</w:t>
      </w:r>
      <w:r w:rsidR="00886F7F">
        <w:rPr>
          <w:rFonts w:hint="cs"/>
          <w:rtl/>
        </w:rPr>
        <w:t>ّ</w:t>
      </w:r>
      <w:r>
        <w:rPr>
          <w:rtl/>
        </w:rPr>
        <w:t xml:space="preserve">ات،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مجمع البيان 3: 73</w:t>
      </w:r>
      <w:r w:rsidR="00C74906">
        <w:rPr>
          <w:rtl/>
        </w:rPr>
        <w:t>.</w:t>
      </w:r>
    </w:p>
    <w:p w:rsidR="005359CC" w:rsidRPr="00880D1C" w:rsidRDefault="005359CC" w:rsidP="001D3C86">
      <w:pPr>
        <w:pStyle w:val="libFootnote0"/>
        <w:rPr>
          <w:rtl/>
        </w:rPr>
      </w:pPr>
      <w:r w:rsidRPr="00880D1C">
        <w:rPr>
          <w:rtl/>
        </w:rPr>
        <w:t>(1) التوبة 9</w:t>
      </w:r>
      <w:r>
        <w:rPr>
          <w:rtl/>
        </w:rPr>
        <w:t xml:space="preserve">: </w:t>
      </w:r>
      <w:r w:rsidRPr="00880D1C">
        <w:rPr>
          <w:rtl/>
        </w:rPr>
        <w:t>108</w:t>
      </w:r>
      <w:r w:rsidR="00C74906">
        <w:rPr>
          <w:rtl/>
        </w:rPr>
        <w:t>.</w:t>
      </w:r>
    </w:p>
    <w:p w:rsidR="005359CC" w:rsidRPr="00880D1C" w:rsidRDefault="005359CC" w:rsidP="001D3C86">
      <w:pPr>
        <w:pStyle w:val="libFootnote0"/>
        <w:rPr>
          <w:rtl/>
        </w:rPr>
      </w:pPr>
      <w:r w:rsidRPr="00880D1C">
        <w:rPr>
          <w:rtl/>
        </w:rPr>
        <w:t>وتقد</w:t>
      </w:r>
      <w:r w:rsidR="00886F7F">
        <w:rPr>
          <w:rFonts w:hint="cs"/>
          <w:rtl/>
        </w:rPr>
        <w:t>ّ</w:t>
      </w:r>
      <w:r w:rsidRPr="00880D1C">
        <w:rPr>
          <w:rtl/>
        </w:rPr>
        <w:t xml:space="preserve">م ما يدل على بعض المقصود في هذا الباب وفي الحديث 4 من الباب 9 من هذه </w:t>
      </w:r>
      <w:r w:rsidR="00886F7F">
        <w:rPr>
          <w:rtl/>
        </w:rPr>
        <w:t>ال</w:t>
      </w:r>
      <w:r w:rsidR="00886F7F">
        <w:rPr>
          <w:rFonts w:hint="cs"/>
          <w:rtl/>
        </w:rPr>
        <w:t>أ</w:t>
      </w:r>
      <w:r w:rsidRPr="00880D1C">
        <w:rPr>
          <w:rtl/>
        </w:rPr>
        <w:t>بواب</w:t>
      </w:r>
      <w:r w:rsidR="00C74906">
        <w:rPr>
          <w:rtl/>
        </w:rPr>
        <w:t>.</w:t>
      </w:r>
    </w:p>
    <w:p w:rsidR="005359CC" w:rsidRDefault="005359CC" w:rsidP="00886F7F">
      <w:pPr>
        <w:pStyle w:val="libFootnoteCenterBold"/>
        <w:rPr>
          <w:rtl/>
        </w:rPr>
      </w:pPr>
      <w:r>
        <w:rPr>
          <w:rtl/>
        </w:rPr>
        <w:t>الباب 35</w:t>
      </w:r>
    </w:p>
    <w:p w:rsidR="005359CC" w:rsidRDefault="005359CC" w:rsidP="00886F7F">
      <w:pPr>
        <w:pStyle w:val="libFootnoteCenterBold"/>
        <w:rPr>
          <w:rtl/>
        </w:rPr>
      </w:pPr>
      <w:r>
        <w:rPr>
          <w:rtl/>
        </w:rPr>
        <w:t>فيه 6 أحاديث</w:t>
      </w:r>
    </w:p>
    <w:p w:rsidR="005359CC" w:rsidRDefault="005359CC" w:rsidP="001D3C86">
      <w:pPr>
        <w:pStyle w:val="libFootnote0"/>
        <w:rPr>
          <w:rtl/>
        </w:rPr>
      </w:pPr>
      <w:r>
        <w:rPr>
          <w:rtl/>
        </w:rPr>
        <w:t>1 - التهذيب 1: 354</w:t>
      </w:r>
      <w:r w:rsidR="00E4299D">
        <w:rPr>
          <w:rtl/>
        </w:rPr>
        <w:t>/</w:t>
      </w:r>
      <w:r>
        <w:rPr>
          <w:rtl/>
        </w:rPr>
        <w:t>1053</w:t>
      </w:r>
      <w:r w:rsidR="00C74906">
        <w:rPr>
          <w:rtl/>
        </w:rPr>
        <w:t>.</w:t>
      </w:r>
    </w:p>
    <w:p w:rsidR="005359CC" w:rsidRDefault="005359CC" w:rsidP="001D3C86">
      <w:pPr>
        <w:pStyle w:val="libFootnote0"/>
        <w:rPr>
          <w:rtl/>
        </w:rPr>
      </w:pPr>
      <w:r>
        <w:rPr>
          <w:rtl/>
        </w:rPr>
        <w:t>2 - التهذيب 1: 209</w:t>
      </w:r>
      <w:r w:rsidR="00E4299D">
        <w:rPr>
          <w:rtl/>
        </w:rPr>
        <w:t>/</w:t>
      </w:r>
      <w:r>
        <w:rPr>
          <w:rtl/>
        </w:rPr>
        <w:t>606 وكذلك 354</w:t>
      </w:r>
      <w:r w:rsidR="00E4299D">
        <w:rPr>
          <w:rtl/>
        </w:rPr>
        <w:t>/</w:t>
      </w:r>
      <w:r>
        <w:rPr>
          <w:rtl/>
        </w:rPr>
        <w:t>1054</w:t>
      </w:r>
      <w:r w:rsidR="00C74906">
        <w:rPr>
          <w:rtl/>
        </w:rPr>
        <w:t>.</w:t>
      </w:r>
      <w:r>
        <w:rPr>
          <w:rtl/>
        </w:rPr>
        <w:t xml:space="preserve"> واورده في الحديث 6 من الباب 26 من أبواب احكام الخلوة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ومن الغائط بالم</w:t>
      </w:r>
      <w:r w:rsidR="00886F7F">
        <w:rPr>
          <w:rFonts w:hint="cs"/>
          <w:rtl/>
        </w:rPr>
        <w:t>ـَ</w:t>
      </w:r>
      <w:r>
        <w:rPr>
          <w:rtl/>
        </w:rPr>
        <w:t>د</w:t>
      </w:r>
      <w:r w:rsidR="00886F7F">
        <w:rPr>
          <w:rFonts w:hint="cs"/>
          <w:rtl/>
        </w:rPr>
        <w:t>َ</w:t>
      </w:r>
      <w:r>
        <w:rPr>
          <w:rtl/>
        </w:rPr>
        <w:t>ر</w:t>
      </w:r>
      <w:r w:rsidR="00886F7F">
        <w:rPr>
          <w:rFonts w:hint="cs"/>
          <w:rtl/>
        </w:rPr>
        <w:t>ِ</w:t>
      </w:r>
      <w:r>
        <w:rPr>
          <w:rtl/>
        </w:rPr>
        <w:t xml:space="preserve"> </w:t>
      </w:r>
      <w:r w:rsidRPr="00D864A7">
        <w:rPr>
          <w:rStyle w:val="libFootnotenumChar"/>
          <w:rtl/>
        </w:rPr>
        <w:t>(1)</w:t>
      </w:r>
      <w:r>
        <w:rPr>
          <w:rtl/>
        </w:rPr>
        <w:t xml:space="preserve"> والخ</w:t>
      </w:r>
      <w:r w:rsidR="00886F7F">
        <w:rPr>
          <w:rFonts w:hint="cs"/>
          <w:rtl/>
        </w:rPr>
        <w:t>ِ</w:t>
      </w:r>
      <w:r>
        <w:rPr>
          <w:rtl/>
        </w:rPr>
        <w:t>ر</w:t>
      </w:r>
      <w:r w:rsidR="00886F7F">
        <w:rPr>
          <w:rFonts w:hint="cs"/>
          <w:rtl/>
        </w:rPr>
        <w:t>َ</w:t>
      </w:r>
      <w:r>
        <w:rPr>
          <w:rtl/>
        </w:rPr>
        <w:t>ق</w:t>
      </w:r>
      <w:r w:rsidR="00C74906">
        <w:rPr>
          <w:rtl/>
        </w:rPr>
        <w:t>.</w:t>
      </w:r>
    </w:p>
    <w:p w:rsidR="005359CC" w:rsidRDefault="005359CC" w:rsidP="006502FB">
      <w:pPr>
        <w:pStyle w:val="libNormal"/>
        <w:rPr>
          <w:rtl/>
        </w:rPr>
      </w:pPr>
      <w:r w:rsidRPr="00D864A7">
        <w:rPr>
          <w:rStyle w:val="libNormalChar"/>
          <w:rtl/>
        </w:rPr>
        <w:t>[949]</w:t>
      </w:r>
      <w:r w:rsidRPr="00880D1C">
        <w:rPr>
          <w:rtl/>
        </w:rPr>
        <w:t xml:space="preserve"> 3</w:t>
      </w:r>
      <w:r>
        <w:rPr>
          <w:rtl/>
        </w:rPr>
        <w:t xml:space="preserve"> - وعن محم</w:t>
      </w:r>
      <w:r w:rsidR="006D2CD5">
        <w:rPr>
          <w:rFonts w:hint="cs"/>
          <w:rtl/>
        </w:rPr>
        <w:t>ّ</w:t>
      </w:r>
      <w:r>
        <w:rPr>
          <w:rtl/>
        </w:rPr>
        <w:t xml:space="preserve">د بن علي بن محبوب، عن يعقوب بن يزيد، عن ابن أبي عمير، عن عمر بن أذينة، عن زرارة قال: سمعت أبا جعفر </w:t>
      </w:r>
      <w:r w:rsidR="006D2CD5">
        <w:rPr>
          <w:rFonts w:hint="cs"/>
          <w:rtl/>
        </w:rPr>
        <w:t>(</w:t>
      </w:r>
      <w:r w:rsidR="006D2CD5">
        <w:rPr>
          <w:rtl/>
        </w:rPr>
        <w:t xml:space="preserve"> </w:t>
      </w:r>
      <w:r w:rsidR="006D2CD5" w:rsidRPr="00F640F5">
        <w:rPr>
          <w:rStyle w:val="libAlaemChar"/>
          <w:rFonts w:hint="cs"/>
          <w:rtl/>
        </w:rPr>
        <w:t>عليه‌السلام</w:t>
      </w:r>
      <w:r w:rsidR="006D2CD5">
        <w:rPr>
          <w:rFonts w:hint="cs"/>
          <w:rtl/>
        </w:rPr>
        <w:t xml:space="preserve"> ) </w:t>
      </w:r>
      <w:r>
        <w:rPr>
          <w:rtl/>
        </w:rPr>
        <w:t xml:space="preserve">يقول: كان الحسين بن علي </w:t>
      </w:r>
      <w:r w:rsidR="006D2CD5">
        <w:rPr>
          <w:rFonts w:hint="cs"/>
          <w:rtl/>
        </w:rPr>
        <w:t>(</w:t>
      </w:r>
      <w:r w:rsidR="006D2CD5">
        <w:rPr>
          <w:rtl/>
        </w:rPr>
        <w:t xml:space="preserve"> </w:t>
      </w:r>
      <w:r w:rsidR="006D2CD5" w:rsidRPr="00F640F5">
        <w:rPr>
          <w:rStyle w:val="libAlaemChar"/>
          <w:rFonts w:hint="cs"/>
          <w:rtl/>
        </w:rPr>
        <w:t>عليه‌السلام</w:t>
      </w:r>
      <w:r w:rsidR="006D2CD5">
        <w:rPr>
          <w:rFonts w:hint="cs"/>
          <w:rtl/>
        </w:rPr>
        <w:t xml:space="preserve"> ) </w:t>
      </w:r>
      <w:r>
        <w:rPr>
          <w:rtl/>
        </w:rPr>
        <w:t>يتمس</w:t>
      </w:r>
      <w:r w:rsidR="006D2CD5">
        <w:rPr>
          <w:rFonts w:hint="cs"/>
          <w:rtl/>
        </w:rPr>
        <w:t>ّ</w:t>
      </w:r>
      <w:r>
        <w:rPr>
          <w:rtl/>
        </w:rPr>
        <w:t xml:space="preserve">ح من الغائط بالكرسف، ولا يغسل </w:t>
      </w:r>
      <w:r w:rsidRPr="00D864A7">
        <w:rPr>
          <w:rStyle w:val="libFootnotenumChar"/>
          <w:rtl/>
        </w:rPr>
        <w:t>(</w:t>
      </w:r>
      <w:r w:rsidR="006502FB">
        <w:rPr>
          <w:rStyle w:val="libFootnotenumChar"/>
          <w:rFonts w:hint="cs"/>
          <w:rtl/>
        </w:rPr>
        <w:t>2</w:t>
      </w:r>
      <w:r w:rsidRPr="00D864A7">
        <w:rPr>
          <w:rStyle w:val="libFootnotenumChar"/>
          <w:rtl/>
        </w:rPr>
        <w:t>)</w:t>
      </w:r>
      <w:r w:rsidR="00C74906">
        <w:rPr>
          <w:rtl/>
        </w:rPr>
        <w:t>.</w:t>
      </w:r>
    </w:p>
    <w:p w:rsidR="005359CC" w:rsidRDefault="005359CC" w:rsidP="006502FB">
      <w:pPr>
        <w:pStyle w:val="libNormal"/>
        <w:rPr>
          <w:rtl/>
        </w:rPr>
      </w:pPr>
      <w:r w:rsidRPr="00D864A7">
        <w:rPr>
          <w:rStyle w:val="libNormalChar"/>
          <w:rtl/>
        </w:rPr>
        <w:t>[950]</w:t>
      </w:r>
      <w:r w:rsidRPr="00880D1C">
        <w:rPr>
          <w:rtl/>
        </w:rPr>
        <w:t xml:space="preserve"> 4</w:t>
      </w:r>
      <w:r>
        <w:rPr>
          <w:rtl/>
        </w:rPr>
        <w:t xml:space="preserve"> - محم</w:t>
      </w:r>
      <w:r w:rsidR="006D2CD5">
        <w:rPr>
          <w:rFonts w:hint="cs"/>
          <w:rtl/>
        </w:rPr>
        <w:t>ّ</w:t>
      </w:r>
      <w:r>
        <w:rPr>
          <w:rtl/>
        </w:rPr>
        <w:t>د بن علي بن الحسين بن بابويه قال: إن</w:t>
      </w:r>
      <w:r w:rsidR="006D2CD5">
        <w:rPr>
          <w:rFonts w:hint="cs"/>
          <w:rtl/>
        </w:rPr>
        <w:t>ّ</w:t>
      </w:r>
      <w:r>
        <w:rPr>
          <w:rtl/>
        </w:rPr>
        <w:t xml:space="preserve"> وفد الجان</w:t>
      </w:r>
      <w:r w:rsidR="006D2CD5">
        <w:rPr>
          <w:rFonts w:hint="cs"/>
          <w:rtl/>
        </w:rPr>
        <w:t>ّ</w:t>
      </w:r>
      <w:r>
        <w:rPr>
          <w:rtl/>
        </w:rPr>
        <w:t xml:space="preserve"> </w:t>
      </w:r>
      <w:r w:rsidRPr="00D864A7">
        <w:rPr>
          <w:rStyle w:val="libFootnotenumChar"/>
          <w:rtl/>
        </w:rPr>
        <w:t>(</w:t>
      </w:r>
      <w:r w:rsidR="006502FB">
        <w:rPr>
          <w:rStyle w:val="libFootnotenumChar"/>
          <w:rFonts w:hint="cs"/>
          <w:rtl/>
        </w:rPr>
        <w:t>3</w:t>
      </w:r>
      <w:r w:rsidRPr="00D864A7">
        <w:rPr>
          <w:rStyle w:val="libFootnotenumChar"/>
          <w:rtl/>
        </w:rPr>
        <w:t>)</w:t>
      </w:r>
      <w:r>
        <w:rPr>
          <w:rtl/>
        </w:rPr>
        <w:t xml:space="preserve"> جاؤا إلى رسول الله</w:t>
      </w:r>
      <w:r w:rsidR="006D2CD5">
        <w:rPr>
          <w:rFonts w:hint="cs"/>
          <w:rtl/>
        </w:rPr>
        <w:t xml:space="preserve"> (</w:t>
      </w:r>
      <w:r>
        <w:rPr>
          <w:rtl/>
        </w:rPr>
        <w:t xml:space="preserve"> </w:t>
      </w:r>
      <w:r w:rsidRPr="00F640F5">
        <w:rPr>
          <w:rStyle w:val="libAlaemChar"/>
          <w:rFonts w:hint="cs"/>
          <w:rtl/>
        </w:rPr>
        <w:t>صلى‌الله‌عليه‌وآله‌وسلم</w:t>
      </w:r>
      <w:r w:rsidR="006D2CD5">
        <w:rPr>
          <w:rFonts w:hint="cs"/>
          <w:rtl/>
        </w:rPr>
        <w:t xml:space="preserve"> ) ،</w:t>
      </w:r>
      <w:r>
        <w:rPr>
          <w:rtl/>
        </w:rPr>
        <w:t xml:space="preserve"> فقالوا: يا رسوك الله، مت</w:t>
      </w:r>
      <w:r w:rsidR="006D2CD5">
        <w:rPr>
          <w:rFonts w:hint="cs"/>
          <w:rtl/>
        </w:rPr>
        <w:t>ّ</w:t>
      </w:r>
      <w:r>
        <w:rPr>
          <w:rtl/>
        </w:rPr>
        <w:t>عنا، فأعطاهم الروث، والعظم، فلذلك لا ينبغي أن يستنجى بهما</w:t>
      </w:r>
      <w:r w:rsidR="00C74906">
        <w:rPr>
          <w:rtl/>
        </w:rPr>
        <w:t>.</w:t>
      </w:r>
    </w:p>
    <w:p w:rsidR="005359CC" w:rsidRDefault="005359CC" w:rsidP="006502FB">
      <w:pPr>
        <w:pStyle w:val="libNormal"/>
        <w:rPr>
          <w:rtl/>
        </w:rPr>
      </w:pPr>
      <w:r w:rsidRPr="00D864A7">
        <w:rPr>
          <w:rStyle w:val="libNormalChar"/>
          <w:rtl/>
        </w:rPr>
        <w:t>[951]</w:t>
      </w:r>
      <w:r w:rsidRPr="00880D1C">
        <w:rPr>
          <w:rtl/>
        </w:rPr>
        <w:t xml:space="preserve"> 5</w:t>
      </w:r>
      <w:r>
        <w:rPr>
          <w:rtl/>
        </w:rPr>
        <w:t xml:space="preserve"> - وبإسناده عن شعيب بن واقد، عن الحسين بن زيد، عن الصادق، عن آبائه</w:t>
      </w:r>
      <w:r w:rsidR="006D2CD5">
        <w:rPr>
          <w:rFonts w:hint="cs"/>
          <w:rtl/>
        </w:rPr>
        <w:t xml:space="preserve"> (</w:t>
      </w:r>
      <w:r>
        <w:rPr>
          <w:rtl/>
        </w:rPr>
        <w:t xml:space="preserve"> </w:t>
      </w:r>
      <w:r w:rsidRPr="00F640F5">
        <w:rPr>
          <w:rStyle w:val="libAlaemChar"/>
          <w:rFonts w:hint="cs"/>
          <w:rtl/>
        </w:rPr>
        <w:t>عليهم‌السلام</w:t>
      </w:r>
      <w:r w:rsidR="006D2CD5">
        <w:rPr>
          <w:rFonts w:hint="cs"/>
          <w:rtl/>
        </w:rPr>
        <w:t xml:space="preserve"> ) ،</w:t>
      </w:r>
      <w:r>
        <w:rPr>
          <w:rtl/>
        </w:rPr>
        <w:t xml:space="preserve"> عن النبي </w:t>
      </w:r>
      <w:r w:rsidR="006D2CD5">
        <w:rPr>
          <w:rFonts w:hint="cs"/>
          <w:rtl/>
        </w:rPr>
        <w:t xml:space="preserve">( </w:t>
      </w:r>
      <w:r w:rsidRPr="00F640F5">
        <w:rPr>
          <w:rStyle w:val="libAlaemChar"/>
          <w:rFonts w:hint="cs"/>
          <w:rtl/>
        </w:rPr>
        <w:t>صلى‌الله‌عليه‌وآله‌وسلم</w:t>
      </w:r>
      <w:r>
        <w:rPr>
          <w:rtl/>
        </w:rPr>
        <w:t xml:space="preserve"> </w:t>
      </w:r>
      <w:r w:rsidR="006D2CD5">
        <w:rPr>
          <w:rFonts w:hint="cs"/>
          <w:rtl/>
        </w:rPr>
        <w:t xml:space="preserve">) </w:t>
      </w:r>
      <w:r>
        <w:rPr>
          <w:rtl/>
        </w:rPr>
        <w:t xml:space="preserve">- في حديث المناهي - قال: ونهى أن يستنجي الرجل بالروث والرمة </w:t>
      </w:r>
      <w:r w:rsidRPr="00D864A7">
        <w:rPr>
          <w:rStyle w:val="libFootnotenumChar"/>
          <w:rtl/>
        </w:rPr>
        <w:t>(</w:t>
      </w:r>
      <w:r w:rsidR="006502FB">
        <w:rPr>
          <w:rStyle w:val="libFootnotenumChar"/>
          <w:rFonts w:hint="cs"/>
          <w:rtl/>
        </w:rPr>
        <w:t>4</w:t>
      </w:r>
      <w:r w:rsidRPr="00D864A7">
        <w:rPr>
          <w:rStyle w:val="libFootnotenumChar"/>
          <w:rtl/>
        </w:rPr>
        <w:t>)</w:t>
      </w:r>
      <w:r w:rsidR="00C74906">
        <w:rPr>
          <w:rtl/>
        </w:rPr>
        <w:t>.</w:t>
      </w:r>
    </w:p>
    <w:p w:rsidR="005359CC" w:rsidRDefault="005359CC" w:rsidP="006502FB">
      <w:pPr>
        <w:pStyle w:val="libNormal"/>
        <w:rPr>
          <w:rtl/>
        </w:rPr>
      </w:pPr>
      <w:r w:rsidRPr="00D864A7">
        <w:rPr>
          <w:rStyle w:val="libNormalChar"/>
          <w:rtl/>
        </w:rPr>
        <w:t>[952]</w:t>
      </w:r>
      <w:r w:rsidRPr="00880D1C">
        <w:rPr>
          <w:rtl/>
        </w:rPr>
        <w:t xml:space="preserve"> 6</w:t>
      </w:r>
      <w:r>
        <w:rPr>
          <w:rFonts w:hint="cs"/>
          <w:rtl/>
        </w:rPr>
        <w:t xml:space="preserve"> - </w:t>
      </w:r>
      <w:r>
        <w:rPr>
          <w:rtl/>
        </w:rPr>
        <w:t>محم</w:t>
      </w:r>
      <w:r w:rsidR="006502FB">
        <w:rPr>
          <w:rFonts w:hint="cs"/>
          <w:rtl/>
        </w:rPr>
        <w:t>ّ</w:t>
      </w:r>
      <w:r>
        <w:rPr>
          <w:rtl/>
        </w:rPr>
        <w:t xml:space="preserve">د بن يعقوب، عن علي بن إبراهيم، عن أبيه، عن عبدالله بن المغيرة، عن أبي الحسن </w:t>
      </w:r>
      <w:r w:rsidR="006502FB">
        <w:rPr>
          <w:rFonts w:hint="cs"/>
          <w:rtl/>
        </w:rPr>
        <w:t>(</w:t>
      </w:r>
      <w:r w:rsidR="006502FB">
        <w:rPr>
          <w:rtl/>
        </w:rPr>
        <w:t xml:space="preserve"> </w:t>
      </w:r>
      <w:r w:rsidR="006502FB" w:rsidRPr="00F640F5">
        <w:rPr>
          <w:rStyle w:val="libAlaemChar"/>
          <w:rFonts w:hint="cs"/>
          <w:rtl/>
        </w:rPr>
        <w:t>عليه‌السلام</w:t>
      </w:r>
      <w:r w:rsidR="006502FB">
        <w:rPr>
          <w:rFonts w:hint="cs"/>
          <w:rtl/>
        </w:rPr>
        <w:t xml:space="preserve"> ) </w:t>
      </w:r>
      <w:r>
        <w:rPr>
          <w:rtl/>
        </w:rPr>
        <w:t>، قال: قلت له: للاستنجاء حدّ؟ قال: لا يبقى ما ثم</w:t>
      </w:r>
      <w:r w:rsidR="006502FB">
        <w:rPr>
          <w:rFonts w:hint="cs"/>
          <w:rtl/>
        </w:rPr>
        <w:t>ّ</w:t>
      </w:r>
      <w:r>
        <w:rPr>
          <w:rtl/>
        </w:rPr>
        <w:t xml:space="preserve">ة </w:t>
      </w:r>
      <w:r w:rsidRPr="00D864A7">
        <w:rPr>
          <w:rStyle w:val="libFootnotenumChar"/>
          <w:rtl/>
        </w:rPr>
        <w:t>(</w:t>
      </w:r>
      <w:r w:rsidR="006502FB">
        <w:rPr>
          <w:rStyle w:val="libFootnotenumChar"/>
          <w:rFonts w:hint="cs"/>
          <w:rtl/>
        </w:rPr>
        <w:t>5</w:t>
      </w:r>
      <w:r w:rsidRPr="00D864A7">
        <w:rPr>
          <w:rStyle w:val="libFootnotenumChar"/>
          <w:rtl/>
        </w:rPr>
        <w:t>)</w:t>
      </w:r>
      <w:r>
        <w:rPr>
          <w:rtl/>
        </w:rPr>
        <w:t>، الحديث</w:t>
      </w:r>
      <w:r w:rsidR="00C74906">
        <w:rPr>
          <w:rtl/>
        </w:rPr>
        <w:t>.</w:t>
      </w:r>
      <w:r>
        <w:rPr>
          <w:rtl/>
        </w:rPr>
        <w:t xml:space="preserve"> </w:t>
      </w:r>
    </w:p>
    <w:p w:rsidR="005359CC" w:rsidRDefault="001D3C86" w:rsidP="001D3C86">
      <w:pPr>
        <w:pStyle w:val="libLine"/>
        <w:rPr>
          <w:rtl/>
        </w:rPr>
      </w:pPr>
      <w:r>
        <w:rPr>
          <w:rtl/>
        </w:rPr>
        <w:t>____________________</w:t>
      </w:r>
    </w:p>
    <w:p w:rsidR="005359CC" w:rsidRPr="00880D1C" w:rsidRDefault="005359CC" w:rsidP="001D3C86">
      <w:pPr>
        <w:pStyle w:val="libFootnote0"/>
        <w:rPr>
          <w:rtl/>
        </w:rPr>
      </w:pPr>
      <w:r w:rsidRPr="00880D1C">
        <w:rPr>
          <w:rtl/>
        </w:rPr>
        <w:t>(1) المدر</w:t>
      </w:r>
      <w:r>
        <w:rPr>
          <w:rtl/>
        </w:rPr>
        <w:t xml:space="preserve">: </w:t>
      </w:r>
      <w:r w:rsidRPr="00880D1C">
        <w:rPr>
          <w:rtl/>
        </w:rPr>
        <w:t>قطع الطين اليابس ( لسان العرب 5</w:t>
      </w:r>
      <w:r>
        <w:rPr>
          <w:rtl/>
        </w:rPr>
        <w:t xml:space="preserve">: </w:t>
      </w:r>
      <w:r w:rsidRPr="00880D1C">
        <w:rPr>
          <w:rtl/>
        </w:rPr>
        <w:t>162 )</w:t>
      </w:r>
      <w:r w:rsidR="00C74906">
        <w:rPr>
          <w:rtl/>
        </w:rPr>
        <w:t>.</w:t>
      </w:r>
    </w:p>
    <w:p w:rsidR="005359CC" w:rsidRDefault="005359CC" w:rsidP="001D3C86">
      <w:pPr>
        <w:pStyle w:val="libFootnote0"/>
        <w:rPr>
          <w:rtl/>
        </w:rPr>
      </w:pPr>
      <w:r>
        <w:rPr>
          <w:rtl/>
        </w:rPr>
        <w:t>3 - التهذيب 1: 354</w:t>
      </w:r>
      <w:r w:rsidR="00E4299D">
        <w:rPr>
          <w:rtl/>
        </w:rPr>
        <w:t>/</w:t>
      </w:r>
      <w:r>
        <w:rPr>
          <w:rtl/>
        </w:rPr>
        <w:t>1055</w:t>
      </w:r>
      <w:r w:rsidR="00C74906">
        <w:rPr>
          <w:rtl/>
        </w:rPr>
        <w:t>.</w:t>
      </w:r>
    </w:p>
    <w:p w:rsidR="005359CC" w:rsidRPr="00880D1C" w:rsidRDefault="005359CC" w:rsidP="006502FB">
      <w:pPr>
        <w:pStyle w:val="libFootnote0"/>
        <w:rPr>
          <w:rtl/>
        </w:rPr>
      </w:pPr>
      <w:r w:rsidRPr="00880D1C">
        <w:rPr>
          <w:rtl/>
        </w:rPr>
        <w:t>(</w:t>
      </w:r>
      <w:r w:rsidR="006502FB">
        <w:rPr>
          <w:rFonts w:hint="cs"/>
          <w:rtl/>
        </w:rPr>
        <w:t>2</w:t>
      </w:r>
      <w:r w:rsidRPr="00880D1C">
        <w:rPr>
          <w:rtl/>
        </w:rPr>
        <w:t>) في نسخة</w:t>
      </w:r>
      <w:r>
        <w:rPr>
          <w:rtl/>
        </w:rPr>
        <w:t xml:space="preserve">: </w:t>
      </w:r>
      <w:r w:rsidRPr="00880D1C">
        <w:rPr>
          <w:rtl/>
        </w:rPr>
        <w:t>لايغتسل</w:t>
      </w:r>
      <w:r>
        <w:rPr>
          <w:rtl/>
        </w:rPr>
        <w:t xml:space="preserve">، </w:t>
      </w:r>
      <w:r w:rsidRPr="00880D1C">
        <w:rPr>
          <w:rtl/>
        </w:rPr>
        <w:t>(منه قده )</w:t>
      </w:r>
      <w:r w:rsidR="00C74906">
        <w:rPr>
          <w:rtl/>
        </w:rPr>
        <w:t>.</w:t>
      </w:r>
    </w:p>
    <w:p w:rsidR="005359CC" w:rsidRDefault="005359CC" w:rsidP="001D3C86">
      <w:pPr>
        <w:pStyle w:val="libFootnote0"/>
        <w:rPr>
          <w:rtl/>
        </w:rPr>
      </w:pPr>
      <w:r>
        <w:rPr>
          <w:rtl/>
        </w:rPr>
        <w:t>4 - الفقيه 1: 20</w:t>
      </w:r>
      <w:r w:rsidR="00E4299D">
        <w:rPr>
          <w:rtl/>
        </w:rPr>
        <w:t>/</w:t>
      </w:r>
      <w:r>
        <w:rPr>
          <w:rtl/>
        </w:rPr>
        <w:t>58</w:t>
      </w:r>
      <w:r w:rsidR="00C74906">
        <w:rPr>
          <w:rtl/>
        </w:rPr>
        <w:t>.</w:t>
      </w:r>
    </w:p>
    <w:p w:rsidR="005359CC" w:rsidRPr="00880D1C" w:rsidRDefault="005359CC" w:rsidP="006502FB">
      <w:pPr>
        <w:pStyle w:val="libFootnote0"/>
        <w:rPr>
          <w:rtl/>
        </w:rPr>
      </w:pPr>
      <w:r w:rsidRPr="00880D1C">
        <w:rPr>
          <w:rtl/>
        </w:rPr>
        <w:t>(</w:t>
      </w:r>
      <w:r w:rsidR="006502FB">
        <w:rPr>
          <w:rFonts w:hint="cs"/>
          <w:rtl/>
        </w:rPr>
        <w:t>3</w:t>
      </w:r>
      <w:r w:rsidRPr="00880D1C">
        <w:rPr>
          <w:rtl/>
        </w:rPr>
        <w:t>) في نسخة</w:t>
      </w:r>
      <w:r>
        <w:rPr>
          <w:rtl/>
        </w:rPr>
        <w:t xml:space="preserve">: </w:t>
      </w:r>
      <w:r w:rsidRPr="00880D1C">
        <w:rPr>
          <w:rtl/>
        </w:rPr>
        <w:t>الجن</w:t>
      </w:r>
      <w:r>
        <w:rPr>
          <w:rtl/>
        </w:rPr>
        <w:t xml:space="preserve"> - </w:t>
      </w:r>
      <w:r w:rsidRPr="00880D1C">
        <w:rPr>
          <w:rtl/>
        </w:rPr>
        <w:t>منه قده</w:t>
      </w:r>
      <w:r>
        <w:rPr>
          <w:rtl/>
        </w:rPr>
        <w:t xml:space="preserve"> - </w:t>
      </w:r>
      <w:r w:rsidRPr="00880D1C">
        <w:rPr>
          <w:rtl/>
        </w:rPr>
        <w:t>وكذلك في المصدر</w:t>
      </w:r>
      <w:r w:rsidR="00C74906">
        <w:rPr>
          <w:rtl/>
        </w:rPr>
        <w:t>.</w:t>
      </w:r>
    </w:p>
    <w:p w:rsidR="005359CC" w:rsidRDefault="005359CC" w:rsidP="001D3C86">
      <w:pPr>
        <w:pStyle w:val="libFootnote0"/>
        <w:rPr>
          <w:rtl/>
        </w:rPr>
      </w:pPr>
      <w:r>
        <w:rPr>
          <w:rtl/>
        </w:rPr>
        <w:t>5 - الفقيه 4: 3</w:t>
      </w:r>
      <w:r w:rsidR="00E4299D">
        <w:rPr>
          <w:rtl/>
        </w:rPr>
        <w:t>/</w:t>
      </w:r>
      <w:r>
        <w:rPr>
          <w:rtl/>
        </w:rPr>
        <w:t>1</w:t>
      </w:r>
      <w:r w:rsidR="00C74906">
        <w:rPr>
          <w:rtl/>
        </w:rPr>
        <w:t>.</w:t>
      </w:r>
    </w:p>
    <w:p w:rsidR="005359CC" w:rsidRPr="00880D1C" w:rsidRDefault="005359CC" w:rsidP="006502FB">
      <w:pPr>
        <w:pStyle w:val="libFootnote0"/>
        <w:rPr>
          <w:rtl/>
        </w:rPr>
      </w:pPr>
      <w:r w:rsidRPr="00880D1C">
        <w:rPr>
          <w:rtl/>
        </w:rPr>
        <w:t>(</w:t>
      </w:r>
      <w:r w:rsidR="006502FB">
        <w:rPr>
          <w:rFonts w:hint="cs"/>
          <w:rtl/>
        </w:rPr>
        <w:t>4</w:t>
      </w:r>
      <w:r w:rsidRPr="00880D1C">
        <w:rPr>
          <w:rtl/>
        </w:rPr>
        <w:t>) الرّمة</w:t>
      </w:r>
      <w:r>
        <w:rPr>
          <w:rtl/>
        </w:rPr>
        <w:t xml:space="preserve">: </w:t>
      </w:r>
      <w:r w:rsidRPr="00880D1C">
        <w:rPr>
          <w:rtl/>
        </w:rPr>
        <w:t>العظام البالية والجمع رمم ( مجمع البحرين 6</w:t>
      </w:r>
      <w:r>
        <w:rPr>
          <w:rtl/>
        </w:rPr>
        <w:t xml:space="preserve">: </w:t>
      </w:r>
      <w:r w:rsidRPr="00880D1C">
        <w:rPr>
          <w:rtl/>
        </w:rPr>
        <w:t>75 )</w:t>
      </w:r>
      <w:r w:rsidR="00C74906">
        <w:rPr>
          <w:rtl/>
        </w:rPr>
        <w:t>.</w:t>
      </w:r>
    </w:p>
    <w:p w:rsidR="005359CC" w:rsidRPr="00CF6655" w:rsidRDefault="005359CC" w:rsidP="001D3C86">
      <w:pPr>
        <w:pStyle w:val="libFootnote0"/>
        <w:rPr>
          <w:rtl/>
        </w:rPr>
      </w:pPr>
      <w:r w:rsidRPr="00CF6655">
        <w:rPr>
          <w:rtl/>
        </w:rPr>
        <w:t>6</w:t>
      </w:r>
      <w:r>
        <w:rPr>
          <w:rFonts w:hint="cs"/>
          <w:rtl/>
        </w:rPr>
        <w:t xml:space="preserve"> - </w:t>
      </w:r>
      <w:r w:rsidRPr="00CF6655">
        <w:rPr>
          <w:rtl/>
        </w:rPr>
        <w:t>الكافي 3</w:t>
      </w:r>
      <w:r>
        <w:rPr>
          <w:rtl/>
        </w:rPr>
        <w:t>:</w:t>
      </w:r>
      <w:r w:rsidRPr="00CF6655">
        <w:rPr>
          <w:rtl/>
        </w:rPr>
        <w:t xml:space="preserve"> 17</w:t>
      </w:r>
      <w:r w:rsidR="00E4299D">
        <w:rPr>
          <w:rtl/>
        </w:rPr>
        <w:t>/</w:t>
      </w:r>
      <w:r w:rsidRPr="00CF6655">
        <w:rPr>
          <w:rtl/>
        </w:rPr>
        <w:t>9</w:t>
      </w:r>
      <w:r w:rsidR="00C74906">
        <w:rPr>
          <w:rtl/>
        </w:rPr>
        <w:t>.</w:t>
      </w:r>
      <w:r w:rsidRPr="00CF6655">
        <w:rPr>
          <w:rtl/>
        </w:rPr>
        <w:t xml:space="preserve"> والتهذيب 1</w:t>
      </w:r>
      <w:r>
        <w:rPr>
          <w:rtl/>
        </w:rPr>
        <w:t>:</w:t>
      </w:r>
      <w:r w:rsidRPr="00CF6655">
        <w:rPr>
          <w:rtl/>
        </w:rPr>
        <w:t xml:space="preserve"> 28</w:t>
      </w:r>
      <w:r w:rsidR="00E4299D">
        <w:rPr>
          <w:rtl/>
        </w:rPr>
        <w:t>/</w:t>
      </w:r>
      <w:r w:rsidRPr="00CF6655">
        <w:rPr>
          <w:rtl/>
        </w:rPr>
        <w:t>75</w:t>
      </w:r>
      <w:r w:rsidR="00C74906">
        <w:rPr>
          <w:rtl/>
        </w:rPr>
        <w:t>.</w:t>
      </w:r>
      <w:r w:rsidRPr="00CF6655">
        <w:rPr>
          <w:rtl/>
        </w:rPr>
        <w:t xml:space="preserve"> واورده بتمامه في الحديث 1 من الباب 13 من أبواب أحكام الخلوة ويأتي </w:t>
      </w:r>
      <w:r w:rsidR="002B46A7">
        <w:rPr>
          <w:rtl/>
        </w:rPr>
        <w:t>أيضاً</w:t>
      </w:r>
      <w:r w:rsidRPr="00CF6655">
        <w:rPr>
          <w:rtl/>
        </w:rPr>
        <w:t xml:space="preserve"> في الحديث 2 من الباب 25 من أبواب النجاسات</w:t>
      </w:r>
      <w:r w:rsidR="00C74906">
        <w:rPr>
          <w:rtl/>
        </w:rPr>
        <w:t>.</w:t>
      </w:r>
    </w:p>
    <w:p w:rsidR="005359CC" w:rsidRPr="00880D1C" w:rsidRDefault="005359CC" w:rsidP="006502FB">
      <w:pPr>
        <w:pStyle w:val="libFootnote0"/>
        <w:rPr>
          <w:rtl/>
        </w:rPr>
      </w:pPr>
      <w:r w:rsidRPr="00880D1C">
        <w:rPr>
          <w:rtl/>
        </w:rPr>
        <w:t>(</w:t>
      </w:r>
      <w:r w:rsidR="006502FB">
        <w:rPr>
          <w:rFonts w:hint="cs"/>
          <w:rtl/>
        </w:rPr>
        <w:t>5</w:t>
      </w:r>
      <w:r w:rsidRPr="00880D1C">
        <w:rPr>
          <w:rtl/>
        </w:rPr>
        <w:t xml:space="preserve">) كذا في </w:t>
      </w:r>
      <w:r w:rsidR="008E749F">
        <w:rPr>
          <w:rtl/>
        </w:rPr>
        <w:t>الا</w:t>
      </w:r>
      <w:r w:rsidRPr="00880D1C">
        <w:rPr>
          <w:rtl/>
        </w:rPr>
        <w:t>صل</w:t>
      </w:r>
      <w:r>
        <w:rPr>
          <w:rtl/>
        </w:rPr>
        <w:t xml:space="preserve">، </w:t>
      </w:r>
      <w:r w:rsidRPr="00880D1C">
        <w:rPr>
          <w:rtl/>
        </w:rPr>
        <w:t>لكن في المصدر</w:t>
      </w:r>
      <w:r>
        <w:rPr>
          <w:rtl/>
        </w:rPr>
        <w:t xml:space="preserve">: </w:t>
      </w:r>
      <w:r w:rsidRPr="00880D1C">
        <w:rPr>
          <w:rtl/>
        </w:rPr>
        <w:t>لا</w:t>
      </w:r>
      <w:r>
        <w:rPr>
          <w:rtl/>
        </w:rPr>
        <w:t xml:space="preserve">، </w:t>
      </w:r>
      <w:r w:rsidRPr="00880D1C">
        <w:rPr>
          <w:rtl/>
        </w:rPr>
        <w:t>حتى ينقى ماثمة</w:t>
      </w:r>
      <w:r w:rsidR="00C74906">
        <w:rPr>
          <w:rtl/>
        </w:rPr>
        <w:t>.</w:t>
      </w:r>
    </w:p>
    <w:p w:rsidR="001D3C86" w:rsidRDefault="001D3C86" w:rsidP="001D3C86">
      <w:pPr>
        <w:pStyle w:val="libNormal"/>
        <w:rPr>
          <w:rtl/>
        </w:rPr>
      </w:pPr>
      <w:r>
        <w:rPr>
          <w:rtl/>
        </w:rPr>
        <w:br w:type="page"/>
      </w:r>
    </w:p>
    <w:p w:rsidR="005359CC" w:rsidRDefault="005359CC" w:rsidP="006502FB">
      <w:pPr>
        <w:pStyle w:val="libNormal"/>
        <w:rPr>
          <w:rtl/>
        </w:rPr>
      </w:pPr>
      <w:r>
        <w:rPr>
          <w:rtl/>
        </w:rPr>
        <w:lastRenderedPageBreak/>
        <w:t>أقول: استدل</w:t>
      </w:r>
      <w:r w:rsidR="006502FB">
        <w:rPr>
          <w:rFonts w:hint="cs"/>
          <w:rtl/>
        </w:rPr>
        <w:t>ّ</w:t>
      </w:r>
      <w:r>
        <w:rPr>
          <w:rtl/>
        </w:rPr>
        <w:t xml:space="preserve"> به بعض علمائنا على جواز </w:t>
      </w:r>
      <w:r w:rsidR="008E749F">
        <w:rPr>
          <w:rtl/>
        </w:rPr>
        <w:t>الا</w:t>
      </w:r>
      <w:r>
        <w:rPr>
          <w:rtl/>
        </w:rPr>
        <w:t>ستنجاء بكل</w:t>
      </w:r>
      <w:r w:rsidR="006502FB">
        <w:rPr>
          <w:rFonts w:hint="cs"/>
          <w:rtl/>
        </w:rPr>
        <w:t>ّ</w:t>
      </w:r>
      <w:r>
        <w:rPr>
          <w:rtl/>
        </w:rPr>
        <w:t xml:space="preserve"> جسم طاهر مزيل للنجاسة </w:t>
      </w:r>
      <w:r w:rsidRPr="00D864A7">
        <w:rPr>
          <w:rStyle w:val="libFootnotenumChar"/>
          <w:rtl/>
        </w:rPr>
        <w:t>(1)</w:t>
      </w:r>
      <w:r w:rsidR="00C74906">
        <w:rPr>
          <w:rtl/>
        </w:rPr>
        <w:t>.</w:t>
      </w:r>
    </w:p>
    <w:p w:rsidR="005359CC" w:rsidRPr="00067354" w:rsidRDefault="005359CC" w:rsidP="005359CC">
      <w:pPr>
        <w:pStyle w:val="Heading2Center"/>
        <w:rPr>
          <w:rtl/>
        </w:rPr>
      </w:pPr>
      <w:bookmarkStart w:id="871" w:name="_Toc299780376"/>
      <w:bookmarkStart w:id="872" w:name="_Toc272839472"/>
      <w:bookmarkStart w:id="873" w:name="_Toc272839760"/>
      <w:bookmarkStart w:id="874" w:name="_Toc370728462"/>
      <w:bookmarkStart w:id="875" w:name="_Toc388259307"/>
      <w:bookmarkStart w:id="876" w:name="_Toc261404938"/>
      <w:r>
        <w:rPr>
          <w:rtl/>
        </w:rPr>
        <w:t>36 - باب جواز استصحاب خاتم من أحجار زمزم، أو زمر</w:t>
      </w:r>
      <w:r w:rsidR="006502FB">
        <w:rPr>
          <w:rFonts w:hint="cs"/>
          <w:rtl/>
        </w:rPr>
        <w:t>ّ</w:t>
      </w:r>
      <w:r>
        <w:rPr>
          <w:rtl/>
        </w:rPr>
        <w:t>د،</w:t>
      </w:r>
      <w:bookmarkEnd w:id="871"/>
      <w:r>
        <w:rPr>
          <w:rtl/>
        </w:rPr>
        <w:t xml:space="preserve"> </w:t>
      </w:r>
      <w:bookmarkEnd w:id="872"/>
      <w:bookmarkEnd w:id="873"/>
      <w:r w:rsidRPr="00067354">
        <w:rPr>
          <w:rtl/>
        </w:rPr>
        <w:t>عند التخل</w:t>
      </w:r>
      <w:r w:rsidR="006502FB">
        <w:rPr>
          <w:rFonts w:hint="cs"/>
          <w:rtl/>
        </w:rPr>
        <w:t>ّ</w:t>
      </w:r>
      <w:r w:rsidRPr="00067354">
        <w:rPr>
          <w:rtl/>
        </w:rPr>
        <w:t>ي</w:t>
      </w:r>
      <w:r>
        <w:rPr>
          <w:rtl/>
        </w:rPr>
        <w:t>،</w:t>
      </w:r>
      <w:r w:rsidRPr="00067354">
        <w:rPr>
          <w:rtl/>
        </w:rPr>
        <w:t xml:space="preserve"> واستحباب نزعه عند </w:t>
      </w:r>
      <w:r w:rsidR="008E749F">
        <w:rPr>
          <w:rtl/>
        </w:rPr>
        <w:t>الا</w:t>
      </w:r>
      <w:r w:rsidRPr="00067354">
        <w:rPr>
          <w:rtl/>
        </w:rPr>
        <w:t>ستنجاء</w:t>
      </w:r>
      <w:bookmarkEnd w:id="874"/>
      <w:bookmarkEnd w:id="875"/>
      <w:bookmarkEnd w:id="876"/>
      <w:r w:rsidRPr="00067354">
        <w:rPr>
          <w:rtl/>
        </w:rPr>
        <w:t xml:space="preserve"> </w:t>
      </w:r>
    </w:p>
    <w:p w:rsidR="005359CC" w:rsidRDefault="005359CC" w:rsidP="00B72315">
      <w:pPr>
        <w:pStyle w:val="libNormal"/>
        <w:rPr>
          <w:rtl/>
        </w:rPr>
      </w:pPr>
      <w:r w:rsidRPr="00B72315">
        <w:rPr>
          <w:rtl/>
        </w:rPr>
        <w:t>[953]</w:t>
      </w:r>
      <w:r w:rsidRPr="00880D1C">
        <w:rPr>
          <w:rtl/>
        </w:rPr>
        <w:t xml:space="preserve"> 1</w:t>
      </w:r>
      <w:r>
        <w:rPr>
          <w:rFonts w:hint="cs"/>
          <w:rtl/>
        </w:rPr>
        <w:t xml:space="preserve"> - </w:t>
      </w:r>
      <w:r>
        <w:rPr>
          <w:rtl/>
        </w:rPr>
        <w:t>محم</w:t>
      </w:r>
      <w:r w:rsidR="006502FB">
        <w:rPr>
          <w:rFonts w:hint="cs"/>
          <w:rtl/>
        </w:rPr>
        <w:t>ّ</w:t>
      </w:r>
      <w:r>
        <w:rPr>
          <w:rtl/>
        </w:rPr>
        <w:t>د بن الحسن، بإسناده عن أحمد بن محم</w:t>
      </w:r>
      <w:r w:rsidR="006502FB">
        <w:rPr>
          <w:rFonts w:hint="cs"/>
          <w:rtl/>
        </w:rPr>
        <w:t>ّ</w:t>
      </w:r>
      <w:r>
        <w:rPr>
          <w:rtl/>
        </w:rPr>
        <w:t>د بن عيسى، عن علي بن الحسين بن عبد رب</w:t>
      </w:r>
      <w:r w:rsidR="006502FB">
        <w:rPr>
          <w:rFonts w:hint="cs"/>
          <w:rtl/>
        </w:rPr>
        <w:t>ّ</w:t>
      </w:r>
      <w:r>
        <w:rPr>
          <w:rtl/>
        </w:rPr>
        <w:t>ه قال: قلت له: ما تقول في الفص</w:t>
      </w:r>
      <w:r w:rsidR="006502FB">
        <w:rPr>
          <w:rFonts w:hint="cs"/>
          <w:rtl/>
        </w:rPr>
        <w:t>ّ</w:t>
      </w:r>
      <w:r>
        <w:rPr>
          <w:rtl/>
        </w:rPr>
        <w:t xml:space="preserve"> يت</w:t>
      </w:r>
      <w:r w:rsidR="006502FB">
        <w:rPr>
          <w:rFonts w:hint="cs"/>
          <w:rtl/>
        </w:rPr>
        <w:t>ّ</w:t>
      </w:r>
      <w:r>
        <w:rPr>
          <w:rtl/>
        </w:rPr>
        <w:t xml:space="preserve">خذ من أحجار زمزم؟ قال: لا بأس به، ولكن إذا أراد </w:t>
      </w:r>
      <w:r w:rsidR="008E749F">
        <w:rPr>
          <w:rtl/>
        </w:rPr>
        <w:t>الا</w:t>
      </w:r>
      <w:r>
        <w:rPr>
          <w:rtl/>
        </w:rPr>
        <w:t>ستنجاء نزعه</w:t>
      </w:r>
      <w:r w:rsidR="00C74906">
        <w:rPr>
          <w:rtl/>
        </w:rPr>
        <w:t>.</w:t>
      </w:r>
    </w:p>
    <w:p w:rsidR="005359CC" w:rsidRDefault="005359CC" w:rsidP="00B72315">
      <w:pPr>
        <w:pStyle w:val="libNormal"/>
        <w:rPr>
          <w:rtl/>
        </w:rPr>
      </w:pPr>
      <w:r>
        <w:rPr>
          <w:rtl/>
        </w:rPr>
        <w:t>ورواه الكليني عن محم</w:t>
      </w:r>
      <w:r w:rsidR="006502FB">
        <w:rPr>
          <w:rFonts w:hint="cs"/>
          <w:rtl/>
        </w:rPr>
        <w:t>ّ</w:t>
      </w:r>
      <w:r>
        <w:rPr>
          <w:rtl/>
        </w:rPr>
        <w:t>د بن يحيى، عن محم</w:t>
      </w:r>
      <w:r w:rsidR="006502FB">
        <w:rPr>
          <w:rFonts w:hint="cs"/>
          <w:rtl/>
        </w:rPr>
        <w:t>ّ</w:t>
      </w:r>
      <w:r>
        <w:rPr>
          <w:rtl/>
        </w:rPr>
        <w:t>د بن أحمد، عن محم</w:t>
      </w:r>
      <w:r w:rsidR="006502FB">
        <w:rPr>
          <w:rFonts w:hint="cs"/>
          <w:rtl/>
        </w:rPr>
        <w:t>ّ</w:t>
      </w:r>
      <w:r>
        <w:rPr>
          <w:rtl/>
        </w:rPr>
        <w:t>د بن عيسى، عن علي بن الحسين بن عبد رب</w:t>
      </w:r>
      <w:r w:rsidR="006502FB">
        <w:rPr>
          <w:rFonts w:hint="cs"/>
          <w:rtl/>
        </w:rPr>
        <w:t>ّ</w:t>
      </w:r>
      <w:r>
        <w:rPr>
          <w:rtl/>
        </w:rPr>
        <w:t xml:space="preserve">ه </w:t>
      </w:r>
      <w:r w:rsidRPr="00D864A7">
        <w:rPr>
          <w:rStyle w:val="libFootnotenumChar"/>
          <w:rtl/>
        </w:rPr>
        <w:t>(</w:t>
      </w:r>
      <w:r w:rsidR="00B72315">
        <w:rPr>
          <w:rStyle w:val="libFootnotenumChar"/>
          <w:rFonts w:hint="cs"/>
          <w:rtl/>
        </w:rPr>
        <w:t>2</w:t>
      </w:r>
      <w:r w:rsidRPr="00D864A7">
        <w:rPr>
          <w:rStyle w:val="libFootnotenumChar"/>
          <w:rtl/>
        </w:rPr>
        <w:t>)</w:t>
      </w:r>
      <w:r>
        <w:rPr>
          <w:rtl/>
        </w:rPr>
        <w:t xml:space="preserve">، </w:t>
      </w:r>
      <w:r w:rsidR="006502FB">
        <w:rPr>
          <w:rFonts w:hint="cs"/>
          <w:rtl/>
        </w:rPr>
        <w:t>إ</w:t>
      </w:r>
      <w:r w:rsidR="008E749F">
        <w:rPr>
          <w:rtl/>
        </w:rPr>
        <w:t>ل</w:t>
      </w:r>
      <w:r w:rsidR="006502FB">
        <w:rPr>
          <w:rFonts w:hint="cs"/>
          <w:rtl/>
        </w:rPr>
        <w:t>ّ</w:t>
      </w:r>
      <w:r w:rsidR="008E749F">
        <w:rPr>
          <w:rtl/>
        </w:rPr>
        <w:t>ا</w:t>
      </w:r>
      <w:r>
        <w:rPr>
          <w:rtl/>
        </w:rPr>
        <w:t xml:space="preserve"> أن</w:t>
      </w:r>
      <w:r w:rsidR="006502FB">
        <w:rPr>
          <w:rFonts w:hint="cs"/>
          <w:rtl/>
        </w:rPr>
        <w:t>ّ</w:t>
      </w:r>
      <w:r>
        <w:rPr>
          <w:rtl/>
        </w:rPr>
        <w:t xml:space="preserve"> في الكافي: زمر</w:t>
      </w:r>
      <w:r w:rsidR="00B72315">
        <w:rPr>
          <w:rFonts w:hint="cs"/>
          <w:rtl/>
        </w:rPr>
        <w:t>ّ</w:t>
      </w:r>
      <w:r>
        <w:rPr>
          <w:rtl/>
        </w:rPr>
        <w:t xml:space="preserve">د، وفي نسخة: زمزم، كما في الفقيه </w:t>
      </w:r>
      <w:r w:rsidRPr="00D864A7">
        <w:rPr>
          <w:rStyle w:val="libFootnotenumChar"/>
          <w:rtl/>
        </w:rPr>
        <w:t>(</w:t>
      </w:r>
      <w:r w:rsidR="00B72315">
        <w:rPr>
          <w:rStyle w:val="libFootnotenumChar"/>
          <w:rFonts w:hint="cs"/>
          <w:rtl/>
        </w:rPr>
        <w:t>3</w:t>
      </w:r>
      <w:r w:rsidRPr="00D864A7">
        <w:rPr>
          <w:rStyle w:val="libFootnotenumChar"/>
          <w:rtl/>
        </w:rPr>
        <w:t>)</w:t>
      </w:r>
      <w:r>
        <w:rPr>
          <w:rtl/>
        </w:rPr>
        <w:t xml:space="preserve">، والتهذيب، وهو </w:t>
      </w:r>
      <w:r w:rsidR="00B72315">
        <w:rPr>
          <w:rtl/>
        </w:rPr>
        <w:t>ال</w:t>
      </w:r>
      <w:r w:rsidR="00B72315">
        <w:rPr>
          <w:rFonts w:hint="cs"/>
          <w:rtl/>
        </w:rPr>
        <w:t>أ</w:t>
      </w:r>
      <w:r>
        <w:rPr>
          <w:rtl/>
        </w:rPr>
        <w:t>رجح، ثم</w:t>
      </w:r>
      <w:r w:rsidR="00B72315">
        <w:rPr>
          <w:rFonts w:hint="cs"/>
          <w:rtl/>
        </w:rPr>
        <w:t>ّ</w:t>
      </w:r>
      <w:r>
        <w:rPr>
          <w:rtl/>
        </w:rPr>
        <w:t xml:space="preserve"> إن</w:t>
      </w:r>
      <w:r w:rsidR="00B72315">
        <w:rPr>
          <w:rFonts w:hint="cs"/>
          <w:rtl/>
        </w:rPr>
        <w:t>ّ</w:t>
      </w:r>
      <w:r>
        <w:rPr>
          <w:rtl/>
        </w:rPr>
        <w:t xml:space="preserve"> المراد من أحجار زمزم: التي تلقى منها للاصلاح، كالقمامة، فلا يرد أن</w:t>
      </w:r>
      <w:r w:rsidR="00B72315">
        <w:rPr>
          <w:rFonts w:hint="cs"/>
          <w:rtl/>
        </w:rPr>
        <w:t>ّ</w:t>
      </w:r>
      <w:r>
        <w:rPr>
          <w:rtl/>
        </w:rPr>
        <w:t xml:space="preserve">ها من حصى المسجد لا يجوز أخذها، لما سيأتي </w:t>
      </w:r>
      <w:r w:rsidRPr="00D864A7">
        <w:rPr>
          <w:rStyle w:val="libFootnotenumChar"/>
          <w:rtl/>
        </w:rPr>
        <w:t>(</w:t>
      </w:r>
      <w:r w:rsidR="00B72315">
        <w:rPr>
          <w:rStyle w:val="libFootnotenumChar"/>
          <w:rFonts w:hint="cs"/>
          <w:rtl/>
        </w:rPr>
        <w:t>4</w:t>
      </w:r>
      <w:r w:rsidRPr="00D864A7">
        <w:rPr>
          <w:rStyle w:val="libFootnotenumChar"/>
          <w:rtl/>
        </w:rPr>
        <w:t>)</w:t>
      </w:r>
      <w:r w:rsidR="00C74906">
        <w:rPr>
          <w:rtl/>
        </w:rPr>
        <w:t>.</w:t>
      </w:r>
    </w:p>
    <w:p w:rsidR="005359CC" w:rsidRPr="00067354" w:rsidRDefault="005359CC" w:rsidP="005359CC">
      <w:pPr>
        <w:pStyle w:val="Heading2Center"/>
        <w:rPr>
          <w:rtl/>
        </w:rPr>
      </w:pPr>
      <w:bookmarkStart w:id="877" w:name="_Toc272839473"/>
      <w:bookmarkStart w:id="878" w:name="_Toc272839761"/>
      <w:bookmarkStart w:id="879" w:name="_Toc299780377"/>
      <w:bookmarkStart w:id="880" w:name="_Toc370728463"/>
      <w:bookmarkStart w:id="881" w:name="_Toc388259308"/>
      <w:bookmarkStart w:id="882" w:name="_Toc261404939"/>
      <w:r w:rsidRPr="00067354">
        <w:rPr>
          <w:rtl/>
        </w:rPr>
        <w:t>37</w:t>
      </w:r>
      <w:r>
        <w:rPr>
          <w:rtl/>
        </w:rPr>
        <w:t xml:space="preserve"> - </w:t>
      </w:r>
      <w:r w:rsidRPr="00067354">
        <w:rPr>
          <w:rtl/>
        </w:rPr>
        <w:t>باب استحباب كون القعود للاستنجاء كالقعود للغائط</w:t>
      </w:r>
      <w:bookmarkEnd w:id="877"/>
      <w:bookmarkEnd w:id="878"/>
      <w:bookmarkEnd w:id="879"/>
      <w:bookmarkEnd w:id="880"/>
      <w:bookmarkEnd w:id="881"/>
      <w:bookmarkEnd w:id="882"/>
    </w:p>
    <w:p w:rsidR="005359CC" w:rsidRDefault="005359CC" w:rsidP="00B72315">
      <w:pPr>
        <w:pStyle w:val="libNormal"/>
        <w:rPr>
          <w:rtl/>
        </w:rPr>
      </w:pPr>
      <w:r w:rsidRPr="00D864A7">
        <w:rPr>
          <w:rStyle w:val="libNormalChar"/>
          <w:rtl/>
        </w:rPr>
        <w:t>[954]</w:t>
      </w:r>
      <w:r w:rsidRPr="00880D1C">
        <w:rPr>
          <w:rtl/>
        </w:rPr>
        <w:t xml:space="preserve"> 1</w:t>
      </w:r>
      <w:r>
        <w:rPr>
          <w:rtl/>
        </w:rPr>
        <w:t xml:space="preserve"> - محم</w:t>
      </w:r>
      <w:r w:rsidR="00B72315">
        <w:rPr>
          <w:rFonts w:hint="cs"/>
          <w:rtl/>
        </w:rPr>
        <w:t>ّ</w:t>
      </w:r>
      <w:r>
        <w:rPr>
          <w:rtl/>
        </w:rPr>
        <w:t xml:space="preserve">د بن علي بن الحسين قال: سئل الصادق </w:t>
      </w:r>
      <w:r w:rsidR="00B72315">
        <w:rPr>
          <w:rFonts w:hint="cs"/>
          <w:rtl/>
        </w:rPr>
        <w:t>(</w:t>
      </w:r>
      <w:r w:rsidR="00B72315">
        <w:rPr>
          <w:rtl/>
        </w:rPr>
        <w:t xml:space="preserve"> </w:t>
      </w:r>
      <w:r w:rsidR="00B72315" w:rsidRPr="00F640F5">
        <w:rPr>
          <w:rStyle w:val="libAlaemChar"/>
          <w:rFonts w:hint="cs"/>
          <w:rtl/>
        </w:rPr>
        <w:t>عليه‌السلام</w:t>
      </w:r>
      <w:r w:rsidR="00B72315">
        <w:rPr>
          <w:rFonts w:hint="cs"/>
          <w:rtl/>
        </w:rPr>
        <w:t xml:space="preserve"> ) </w:t>
      </w:r>
      <w:r>
        <w:rPr>
          <w:rtl/>
        </w:rPr>
        <w:t xml:space="preserve">عن </w:t>
      </w:r>
    </w:p>
    <w:p w:rsidR="005359CC" w:rsidRDefault="001D3C86" w:rsidP="001D3C86">
      <w:pPr>
        <w:pStyle w:val="libLine"/>
        <w:rPr>
          <w:rtl/>
        </w:rPr>
      </w:pPr>
      <w:r>
        <w:rPr>
          <w:rtl/>
        </w:rPr>
        <w:t>____________________</w:t>
      </w:r>
    </w:p>
    <w:p w:rsidR="005359CC" w:rsidRPr="00880D1C" w:rsidRDefault="005359CC" w:rsidP="001D3C86">
      <w:pPr>
        <w:pStyle w:val="libFootnote0"/>
        <w:rPr>
          <w:rtl/>
        </w:rPr>
      </w:pPr>
      <w:r w:rsidRPr="00880D1C">
        <w:rPr>
          <w:rtl/>
        </w:rPr>
        <w:t>(1) راجع الذكرى</w:t>
      </w:r>
      <w:r>
        <w:rPr>
          <w:rtl/>
        </w:rPr>
        <w:t xml:space="preserve">: </w:t>
      </w:r>
      <w:r w:rsidRPr="00880D1C">
        <w:rPr>
          <w:rtl/>
        </w:rPr>
        <w:t>21 والمعتبر</w:t>
      </w:r>
      <w:r>
        <w:rPr>
          <w:rtl/>
        </w:rPr>
        <w:t xml:space="preserve">: </w:t>
      </w:r>
      <w:r w:rsidRPr="00880D1C">
        <w:rPr>
          <w:rtl/>
        </w:rPr>
        <w:t>33</w:t>
      </w:r>
      <w:r w:rsidR="00C74906">
        <w:rPr>
          <w:rtl/>
        </w:rPr>
        <w:t>.</w:t>
      </w:r>
    </w:p>
    <w:p w:rsidR="005359CC" w:rsidRPr="00880D1C" w:rsidRDefault="005359CC" w:rsidP="00B72315">
      <w:pPr>
        <w:pStyle w:val="libFootnoteCenterBold"/>
        <w:rPr>
          <w:rtl/>
        </w:rPr>
      </w:pPr>
      <w:r w:rsidRPr="00880D1C">
        <w:rPr>
          <w:rtl/>
        </w:rPr>
        <w:t>الباب 36</w:t>
      </w:r>
    </w:p>
    <w:p w:rsidR="005359CC" w:rsidRPr="00880D1C" w:rsidRDefault="005359CC" w:rsidP="00B72315">
      <w:pPr>
        <w:pStyle w:val="libFootnoteCenterBold"/>
        <w:rPr>
          <w:rtl/>
        </w:rPr>
      </w:pPr>
      <w:r w:rsidRPr="00880D1C">
        <w:rPr>
          <w:rtl/>
        </w:rPr>
        <w:t>فيه حديث واحد</w:t>
      </w:r>
    </w:p>
    <w:p w:rsidR="005359CC" w:rsidRDefault="005359CC" w:rsidP="001D3C86">
      <w:pPr>
        <w:pStyle w:val="libFootnote0"/>
        <w:rPr>
          <w:rtl/>
        </w:rPr>
      </w:pPr>
      <w:r>
        <w:rPr>
          <w:rtl/>
        </w:rPr>
        <w:t>1 - التهذيب 1: 355</w:t>
      </w:r>
      <w:r w:rsidR="00E4299D">
        <w:rPr>
          <w:rtl/>
        </w:rPr>
        <w:t>/</w:t>
      </w:r>
      <w:r>
        <w:rPr>
          <w:rtl/>
        </w:rPr>
        <w:t>1059</w:t>
      </w:r>
      <w:r w:rsidR="00C74906">
        <w:rPr>
          <w:rtl/>
        </w:rPr>
        <w:t>.</w:t>
      </w:r>
    </w:p>
    <w:p w:rsidR="005359CC" w:rsidRPr="00880D1C" w:rsidRDefault="005359CC" w:rsidP="00B72315">
      <w:pPr>
        <w:pStyle w:val="libFootnote0"/>
        <w:rPr>
          <w:rtl/>
        </w:rPr>
      </w:pPr>
      <w:r w:rsidRPr="00880D1C">
        <w:rPr>
          <w:rtl/>
        </w:rPr>
        <w:t>(</w:t>
      </w:r>
      <w:r w:rsidR="00B72315">
        <w:rPr>
          <w:rFonts w:hint="cs"/>
          <w:rtl/>
        </w:rPr>
        <w:t>2</w:t>
      </w:r>
      <w:r w:rsidRPr="00880D1C">
        <w:rPr>
          <w:rtl/>
        </w:rPr>
        <w:t>) الكافي 3</w:t>
      </w:r>
      <w:r>
        <w:rPr>
          <w:rtl/>
        </w:rPr>
        <w:t xml:space="preserve">: </w:t>
      </w:r>
      <w:r w:rsidRPr="00880D1C">
        <w:rPr>
          <w:rtl/>
        </w:rPr>
        <w:t>17</w:t>
      </w:r>
      <w:r w:rsidR="00E4299D">
        <w:rPr>
          <w:rtl/>
        </w:rPr>
        <w:t>/</w:t>
      </w:r>
      <w:r w:rsidRPr="00880D1C">
        <w:rPr>
          <w:rtl/>
        </w:rPr>
        <w:t>6</w:t>
      </w:r>
      <w:r w:rsidR="00C74906">
        <w:rPr>
          <w:rtl/>
        </w:rPr>
        <w:t>.</w:t>
      </w:r>
    </w:p>
    <w:p w:rsidR="005359CC" w:rsidRPr="00880D1C" w:rsidRDefault="005359CC" w:rsidP="00B72315">
      <w:pPr>
        <w:pStyle w:val="libFootnote0"/>
        <w:rPr>
          <w:rtl/>
        </w:rPr>
      </w:pPr>
      <w:r w:rsidRPr="00880D1C">
        <w:rPr>
          <w:rtl/>
        </w:rPr>
        <w:t>(</w:t>
      </w:r>
      <w:r w:rsidR="00B72315">
        <w:rPr>
          <w:rFonts w:hint="cs"/>
          <w:rtl/>
        </w:rPr>
        <w:t>3</w:t>
      </w:r>
      <w:r w:rsidRPr="00880D1C">
        <w:rPr>
          <w:rtl/>
        </w:rPr>
        <w:t>) الفقيه 1</w:t>
      </w:r>
      <w:r>
        <w:rPr>
          <w:rtl/>
        </w:rPr>
        <w:t xml:space="preserve">: </w:t>
      </w:r>
      <w:r w:rsidRPr="00880D1C">
        <w:rPr>
          <w:rtl/>
        </w:rPr>
        <w:t xml:space="preserve">20 </w:t>
      </w:r>
      <w:r w:rsidR="00E4299D">
        <w:rPr>
          <w:rtl/>
        </w:rPr>
        <w:t>/</w:t>
      </w:r>
      <w:r w:rsidRPr="00880D1C">
        <w:rPr>
          <w:rtl/>
        </w:rPr>
        <w:t>58</w:t>
      </w:r>
      <w:r w:rsidR="00C74906">
        <w:rPr>
          <w:rtl/>
        </w:rPr>
        <w:t>.</w:t>
      </w:r>
    </w:p>
    <w:p w:rsidR="005359CC" w:rsidRPr="00880D1C" w:rsidRDefault="005359CC" w:rsidP="00B72315">
      <w:pPr>
        <w:pStyle w:val="libFootnote0"/>
        <w:rPr>
          <w:rtl/>
        </w:rPr>
      </w:pPr>
      <w:r w:rsidRPr="00880D1C">
        <w:rPr>
          <w:rtl/>
        </w:rPr>
        <w:t>(</w:t>
      </w:r>
      <w:r w:rsidR="00B72315">
        <w:rPr>
          <w:rFonts w:hint="cs"/>
          <w:rtl/>
        </w:rPr>
        <w:t>4</w:t>
      </w:r>
      <w:r w:rsidRPr="00880D1C">
        <w:rPr>
          <w:rtl/>
        </w:rPr>
        <w:t>) يأتي في الباب 26 من أبواب أحكام المساجد والباب 12 من أبواب مقدمات الطواف</w:t>
      </w:r>
      <w:r w:rsidR="00C74906">
        <w:rPr>
          <w:rtl/>
        </w:rPr>
        <w:t>.</w:t>
      </w:r>
    </w:p>
    <w:p w:rsidR="005359CC" w:rsidRDefault="005359CC" w:rsidP="00B72315">
      <w:pPr>
        <w:pStyle w:val="libFootnoteCenterBold"/>
        <w:rPr>
          <w:rtl/>
        </w:rPr>
      </w:pPr>
      <w:r>
        <w:rPr>
          <w:rtl/>
        </w:rPr>
        <w:t>الباب 37</w:t>
      </w:r>
    </w:p>
    <w:p w:rsidR="005359CC" w:rsidRDefault="005359CC" w:rsidP="00B72315">
      <w:pPr>
        <w:pStyle w:val="libFootnoteCenterBold"/>
        <w:rPr>
          <w:rtl/>
        </w:rPr>
      </w:pPr>
      <w:r>
        <w:rPr>
          <w:rtl/>
        </w:rPr>
        <w:t>فيه حديثان</w:t>
      </w:r>
    </w:p>
    <w:p w:rsidR="005359CC" w:rsidRDefault="005359CC" w:rsidP="001D3C86">
      <w:pPr>
        <w:pStyle w:val="libFootnote0"/>
        <w:rPr>
          <w:rtl/>
        </w:rPr>
      </w:pPr>
      <w:r>
        <w:rPr>
          <w:rtl/>
        </w:rPr>
        <w:t>1 - الفقيه 1: 19</w:t>
      </w:r>
      <w:r w:rsidR="00E4299D">
        <w:rPr>
          <w:rtl/>
        </w:rPr>
        <w:t>/</w:t>
      </w:r>
      <w:r>
        <w:rPr>
          <w:rtl/>
        </w:rPr>
        <w:t>54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الرجل إذا أراد أن يستنجي، كيف يقعد؟ قال: كما يقعد للغائط</w:t>
      </w:r>
      <w:r w:rsidR="00C74906">
        <w:rPr>
          <w:rtl/>
        </w:rPr>
        <w:t>.</w:t>
      </w:r>
    </w:p>
    <w:p w:rsidR="005359CC" w:rsidRDefault="005359CC" w:rsidP="001C02CC">
      <w:pPr>
        <w:pStyle w:val="libNormal"/>
        <w:rPr>
          <w:rtl/>
        </w:rPr>
      </w:pPr>
      <w:r w:rsidRPr="00B72315">
        <w:rPr>
          <w:rtl/>
        </w:rPr>
        <w:t>[955]</w:t>
      </w:r>
      <w:r w:rsidRPr="00880D1C">
        <w:rPr>
          <w:rtl/>
        </w:rPr>
        <w:t xml:space="preserve"> 2</w:t>
      </w:r>
      <w:r>
        <w:rPr>
          <w:rtl/>
        </w:rPr>
        <w:t xml:space="preserve"> - محم</w:t>
      </w:r>
      <w:r w:rsidR="00B72315">
        <w:rPr>
          <w:rFonts w:hint="cs"/>
          <w:rtl/>
        </w:rPr>
        <w:t>ّ</w:t>
      </w:r>
      <w:r>
        <w:rPr>
          <w:rtl/>
        </w:rPr>
        <w:t>د بن يعقوب، عن محم</w:t>
      </w:r>
      <w:r w:rsidR="00B72315">
        <w:rPr>
          <w:rFonts w:hint="cs"/>
          <w:rtl/>
        </w:rPr>
        <w:t>ّ</w:t>
      </w:r>
      <w:r>
        <w:rPr>
          <w:rtl/>
        </w:rPr>
        <w:t>د بن الحسن يعني الصف</w:t>
      </w:r>
      <w:r w:rsidR="00B72315">
        <w:rPr>
          <w:rFonts w:hint="cs"/>
          <w:rtl/>
        </w:rPr>
        <w:t>ّ</w:t>
      </w:r>
      <w:r>
        <w:rPr>
          <w:rtl/>
        </w:rPr>
        <w:t>ار، عن سهل بن زياد، عن موسى بن القاسم، عن عمرو بن سعيد، عن مصد</w:t>
      </w:r>
      <w:r w:rsidR="001C02CC">
        <w:rPr>
          <w:rFonts w:hint="cs"/>
          <w:rtl/>
        </w:rPr>
        <w:t>ّ</w:t>
      </w:r>
      <w:r>
        <w:rPr>
          <w:rtl/>
        </w:rPr>
        <w:t>ق بن صدقة، عن عم</w:t>
      </w:r>
      <w:r w:rsidR="001C02CC">
        <w:rPr>
          <w:rFonts w:hint="cs"/>
          <w:rtl/>
        </w:rPr>
        <w:t>ّ</w:t>
      </w:r>
      <w:r>
        <w:rPr>
          <w:rtl/>
        </w:rPr>
        <w:t xml:space="preserve">ار، عن أبي عبدالله </w:t>
      </w:r>
      <w:r w:rsidR="001C02CC">
        <w:rPr>
          <w:rFonts w:hint="cs"/>
          <w:rtl/>
        </w:rPr>
        <w:t>(</w:t>
      </w:r>
      <w:r w:rsidR="001C02CC">
        <w:rPr>
          <w:rtl/>
        </w:rPr>
        <w:t xml:space="preserve"> </w:t>
      </w:r>
      <w:r w:rsidR="001C02CC" w:rsidRPr="00F640F5">
        <w:rPr>
          <w:rStyle w:val="libAlaemChar"/>
          <w:rFonts w:hint="cs"/>
          <w:rtl/>
        </w:rPr>
        <w:t>عليه‌السلام</w:t>
      </w:r>
      <w:r w:rsidR="001C02CC">
        <w:rPr>
          <w:rFonts w:hint="cs"/>
          <w:rtl/>
        </w:rPr>
        <w:t xml:space="preserve"> ) </w:t>
      </w:r>
      <w:r>
        <w:rPr>
          <w:rtl/>
        </w:rPr>
        <w:t>، قال: قلت له: الرجل يريد أن يستنجي، كيف يقعد؟ قال: كما يقعد للغائط، وقال: إن</w:t>
      </w:r>
      <w:r w:rsidR="001C02CC">
        <w:rPr>
          <w:rFonts w:hint="cs"/>
          <w:rtl/>
        </w:rPr>
        <w:t>ّ</w:t>
      </w:r>
      <w:r>
        <w:rPr>
          <w:rtl/>
        </w:rPr>
        <w:t>ما عليه أن يغسل ما ظهر منه، وليس عليه أن يغسل باطنه</w:t>
      </w:r>
      <w:r w:rsidR="00C74906">
        <w:rPr>
          <w:rtl/>
        </w:rPr>
        <w:t>.</w:t>
      </w:r>
    </w:p>
    <w:p w:rsidR="005359CC" w:rsidRDefault="005359CC" w:rsidP="00B72315">
      <w:pPr>
        <w:pStyle w:val="libNormal"/>
        <w:rPr>
          <w:rtl/>
        </w:rPr>
      </w:pPr>
      <w:r>
        <w:rPr>
          <w:rtl/>
        </w:rPr>
        <w:t xml:space="preserve">ورواه الشيخ بإسناده عن سهل بن زياد </w:t>
      </w:r>
      <w:r w:rsidRPr="00D864A7">
        <w:rPr>
          <w:rStyle w:val="libFootnotenumChar"/>
          <w:rtl/>
        </w:rPr>
        <w:t>(1)</w:t>
      </w:r>
      <w:r w:rsidR="00C74906">
        <w:rPr>
          <w:rtl/>
        </w:rPr>
        <w:t>.</w:t>
      </w:r>
    </w:p>
    <w:p w:rsidR="005359CC" w:rsidRDefault="005359CC" w:rsidP="005359CC">
      <w:pPr>
        <w:pStyle w:val="Heading2Center"/>
        <w:rPr>
          <w:rtl/>
        </w:rPr>
      </w:pPr>
      <w:bookmarkStart w:id="883" w:name="_Toc299780378"/>
      <w:bookmarkStart w:id="884" w:name="_Toc272839474"/>
      <w:bookmarkStart w:id="885" w:name="_Toc272839762"/>
      <w:bookmarkStart w:id="886" w:name="_Toc370728464"/>
      <w:bookmarkStart w:id="887" w:name="_Toc388259309"/>
      <w:bookmarkStart w:id="888" w:name="_Toc261404940"/>
      <w:r w:rsidRPr="00880D1C">
        <w:rPr>
          <w:rtl/>
        </w:rPr>
        <w:t>38</w:t>
      </w:r>
      <w:r>
        <w:rPr>
          <w:rtl/>
        </w:rPr>
        <w:t xml:space="preserve"> - باب كراهة غسل الحر</w:t>
      </w:r>
      <w:r w:rsidR="001C02CC">
        <w:rPr>
          <w:rFonts w:hint="cs"/>
          <w:rtl/>
        </w:rPr>
        <w:t>ّ</w:t>
      </w:r>
      <w:r>
        <w:rPr>
          <w:rtl/>
        </w:rPr>
        <w:t>ة فرج زوجها من غير سقم،</w:t>
      </w:r>
      <w:bookmarkEnd w:id="883"/>
      <w:r>
        <w:rPr>
          <w:rtl/>
        </w:rPr>
        <w:t xml:space="preserve"> </w:t>
      </w:r>
      <w:bookmarkEnd w:id="884"/>
      <w:bookmarkEnd w:id="885"/>
      <w:r>
        <w:rPr>
          <w:rtl/>
        </w:rPr>
        <w:t xml:space="preserve">وجواز ذلك في </w:t>
      </w:r>
      <w:r w:rsidR="001C02CC">
        <w:rPr>
          <w:rtl/>
        </w:rPr>
        <w:t>ال</w:t>
      </w:r>
      <w:r w:rsidR="001C02CC">
        <w:rPr>
          <w:rFonts w:hint="cs"/>
          <w:rtl/>
        </w:rPr>
        <w:t>أ</w:t>
      </w:r>
      <w:r>
        <w:rPr>
          <w:rtl/>
        </w:rPr>
        <w:t>مة المملوكة له غير المزو</w:t>
      </w:r>
      <w:r w:rsidR="001C02CC">
        <w:rPr>
          <w:rFonts w:hint="cs"/>
          <w:rtl/>
        </w:rPr>
        <w:t>ّ</w:t>
      </w:r>
      <w:r>
        <w:rPr>
          <w:rtl/>
        </w:rPr>
        <w:t>جة، وتحريم ذلك</w:t>
      </w:r>
      <w:r>
        <w:rPr>
          <w:rFonts w:hint="cs"/>
          <w:rtl/>
        </w:rPr>
        <w:t xml:space="preserve"> </w:t>
      </w:r>
      <w:r w:rsidRPr="00880D1C">
        <w:rPr>
          <w:rtl/>
        </w:rPr>
        <w:t>من غيرهما مطلقا</w:t>
      </w:r>
      <w:bookmarkEnd w:id="886"/>
      <w:bookmarkEnd w:id="887"/>
      <w:r w:rsidR="001C02CC">
        <w:rPr>
          <w:rFonts w:hint="cs"/>
          <w:rtl/>
        </w:rPr>
        <w:t>ً</w:t>
      </w:r>
      <w:bookmarkEnd w:id="888"/>
    </w:p>
    <w:p w:rsidR="005359CC" w:rsidRDefault="005359CC" w:rsidP="001C02CC">
      <w:pPr>
        <w:pStyle w:val="libNormal"/>
        <w:rPr>
          <w:rtl/>
        </w:rPr>
      </w:pPr>
      <w:r w:rsidRPr="00B72315">
        <w:rPr>
          <w:rtl/>
        </w:rPr>
        <w:t>[956]</w:t>
      </w:r>
      <w:r w:rsidRPr="00880D1C">
        <w:rPr>
          <w:rtl/>
        </w:rPr>
        <w:t xml:space="preserve"> 3</w:t>
      </w:r>
      <w:r>
        <w:rPr>
          <w:rtl/>
        </w:rPr>
        <w:t xml:space="preserve"> - محم</w:t>
      </w:r>
      <w:r w:rsidR="001C02CC">
        <w:rPr>
          <w:rFonts w:hint="cs"/>
          <w:rtl/>
        </w:rPr>
        <w:t>ّ</w:t>
      </w:r>
      <w:r>
        <w:rPr>
          <w:rtl/>
        </w:rPr>
        <w:t>د بن الحسن بإسناده عن سعد بن عبدالله، عن أحمد بن محم</w:t>
      </w:r>
      <w:r w:rsidR="001C02CC">
        <w:rPr>
          <w:rFonts w:hint="cs"/>
          <w:rtl/>
        </w:rPr>
        <w:t>ّ</w:t>
      </w:r>
      <w:r>
        <w:rPr>
          <w:rtl/>
        </w:rPr>
        <w:t>د، عن الحسن بن علي بن فض</w:t>
      </w:r>
      <w:r w:rsidR="001C02CC">
        <w:rPr>
          <w:rFonts w:hint="cs"/>
          <w:rtl/>
        </w:rPr>
        <w:t>ّ</w:t>
      </w:r>
      <w:r>
        <w:rPr>
          <w:rtl/>
        </w:rPr>
        <w:t xml:space="preserve">ال، عن يونس بن يعقوب قال: قلت لأبي عبدالله </w:t>
      </w:r>
      <w:r w:rsidR="001C02CC">
        <w:rPr>
          <w:rFonts w:hint="cs"/>
          <w:rtl/>
        </w:rPr>
        <w:t>(</w:t>
      </w:r>
      <w:r w:rsidR="001C02CC">
        <w:rPr>
          <w:rtl/>
        </w:rPr>
        <w:t xml:space="preserve"> </w:t>
      </w:r>
      <w:r w:rsidR="001C02CC" w:rsidRPr="00F640F5">
        <w:rPr>
          <w:rStyle w:val="libAlaemChar"/>
          <w:rFonts w:hint="cs"/>
          <w:rtl/>
        </w:rPr>
        <w:t>عليه‌السلام</w:t>
      </w:r>
      <w:r w:rsidR="001C02CC">
        <w:rPr>
          <w:rFonts w:hint="cs"/>
          <w:rtl/>
        </w:rPr>
        <w:t xml:space="preserve"> ) </w:t>
      </w:r>
      <w:r>
        <w:rPr>
          <w:rtl/>
        </w:rPr>
        <w:t>: المرأة تغسل فرج زوجها؟ فقال: ول</w:t>
      </w:r>
      <w:r w:rsidR="001C02CC">
        <w:rPr>
          <w:rFonts w:hint="cs"/>
          <w:rtl/>
        </w:rPr>
        <w:t>ِ</w:t>
      </w:r>
      <w:r>
        <w:rPr>
          <w:rtl/>
        </w:rPr>
        <w:t>م</w:t>
      </w:r>
      <w:r w:rsidR="001C02CC">
        <w:rPr>
          <w:rFonts w:hint="cs"/>
          <w:rtl/>
        </w:rPr>
        <w:t>َ</w:t>
      </w:r>
      <w:r>
        <w:rPr>
          <w:rtl/>
        </w:rPr>
        <w:t>؟ من سقم؟ قلت: لا، قال: ما أ</w:t>
      </w:r>
      <w:r w:rsidR="001C02CC">
        <w:rPr>
          <w:rFonts w:hint="cs"/>
          <w:rtl/>
        </w:rPr>
        <w:t>ُ</w:t>
      </w:r>
      <w:r>
        <w:rPr>
          <w:rtl/>
        </w:rPr>
        <w:t>حب</w:t>
      </w:r>
      <w:r w:rsidR="001C02CC">
        <w:rPr>
          <w:rFonts w:hint="cs"/>
          <w:rtl/>
        </w:rPr>
        <w:t>ّ</w:t>
      </w:r>
      <w:r>
        <w:rPr>
          <w:rtl/>
        </w:rPr>
        <w:t xml:space="preserve"> للحر</w:t>
      </w:r>
      <w:r w:rsidR="001C02CC">
        <w:rPr>
          <w:rFonts w:hint="cs"/>
          <w:rtl/>
        </w:rPr>
        <w:t>ّ</w:t>
      </w:r>
      <w:r>
        <w:rPr>
          <w:rtl/>
        </w:rPr>
        <w:t>ة أن تفعل، فأم</w:t>
      </w:r>
      <w:r w:rsidR="001C02CC">
        <w:rPr>
          <w:rFonts w:hint="cs"/>
          <w:rtl/>
        </w:rPr>
        <w:t>ّ</w:t>
      </w:r>
      <w:r>
        <w:rPr>
          <w:rtl/>
        </w:rPr>
        <w:t xml:space="preserve">ا </w:t>
      </w:r>
      <w:r w:rsidR="001C02CC">
        <w:rPr>
          <w:rtl/>
        </w:rPr>
        <w:t>ال</w:t>
      </w:r>
      <w:r w:rsidR="001C02CC">
        <w:rPr>
          <w:rFonts w:hint="cs"/>
          <w:rtl/>
        </w:rPr>
        <w:t>أ</w:t>
      </w:r>
      <w:r>
        <w:rPr>
          <w:rtl/>
        </w:rPr>
        <w:t>مة فلا يضر</w:t>
      </w:r>
      <w:r w:rsidR="001C02CC">
        <w:rPr>
          <w:rFonts w:hint="cs"/>
          <w:rtl/>
        </w:rPr>
        <w:t>ّ</w:t>
      </w:r>
      <w:r>
        <w:rPr>
          <w:rtl/>
        </w:rPr>
        <w:t>ه، قال: قلت له: أيغتسل الرجل بين يدي أهله؟ فقال: نعم، ما يفضي به أعظم</w:t>
      </w:r>
      <w:r w:rsidR="00C74906">
        <w:rPr>
          <w:rtl/>
        </w:rPr>
        <w:t>.</w:t>
      </w:r>
    </w:p>
    <w:p w:rsidR="005359CC" w:rsidRDefault="005359CC" w:rsidP="001C02CC">
      <w:pPr>
        <w:pStyle w:val="libNormal"/>
        <w:rPr>
          <w:rtl/>
        </w:rPr>
      </w:pPr>
      <w:r>
        <w:rPr>
          <w:rtl/>
        </w:rPr>
        <w:t>أقول: ويأتي ما يدل</w:t>
      </w:r>
      <w:r w:rsidR="001C02CC">
        <w:rPr>
          <w:rFonts w:hint="cs"/>
          <w:rtl/>
        </w:rPr>
        <w:t>ّ</w:t>
      </w:r>
      <w:r>
        <w:rPr>
          <w:rtl/>
        </w:rPr>
        <w:t xml:space="preserve"> على بقي</w:t>
      </w:r>
      <w:r w:rsidR="001C02CC">
        <w:rPr>
          <w:rFonts w:hint="cs"/>
          <w:rtl/>
        </w:rPr>
        <w:t>ّ</w:t>
      </w:r>
      <w:r>
        <w:rPr>
          <w:rtl/>
        </w:rPr>
        <w:t xml:space="preserve">ة المقصود في النكاح </w:t>
      </w:r>
      <w:r w:rsidRPr="00D864A7">
        <w:rPr>
          <w:rStyle w:val="libFootnotenumChar"/>
          <w:rtl/>
        </w:rPr>
        <w:t>(</w:t>
      </w:r>
      <w:r w:rsidR="001C02CC">
        <w:rPr>
          <w:rStyle w:val="libFootnotenumChar"/>
          <w:rFonts w:hint="cs"/>
          <w:rtl/>
        </w:rPr>
        <w:t>2</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3: 18</w:t>
      </w:r>
      <w:r w:rsidR="00E4299D">
        <w:rPr>
          <w:rtl/>
        </w:rPr>
        <w:t>/</w:t>
      </w:r>
      <w:r>
        <w:rPr>
          <w:rtl/>
        </w:rPr>
        <w:t>11</w:t>
      </w:r>
      <w:r w:rsidR="00C74906">
        <w:rPr>
          <w:rtl/>
        </w:rPr>
        <w:t>.</w:t>
      </w:r>
    </w:p>
    <w:p w:rsidR="005359CC" w:rsidRPr="00880D1C" w:rsidRDefault="005359CC" w:rsidP="001D3C86">
      <w:pPr>
        <w:pStyle w:val="libFootnote0"/>
        <w:rPr>
          <w:rtl/>
        </w:rPr>
      </w:pPr>
      <w:r w:rsidRPr="00880D1C">
        <w:rPr>
          <w:rtl/>
        </w:rPr>
        <w:t>(1) التهذيب 1</w:t>
      </w:r>
      <w:r>
        <w:rPr>
          <w:rtl/>
        </w:rPr>
        <w:t xml:space="preserve">: </w:t>
      </w:r>
      <w:r w:rsidRPr="00880D1C">
        <w:rPr>
          <w:rtl/>
        </w:rPr>
        <w:t>355</w:t>
      </w:r>
      <w:r w:rsidR="00E4299D">
        <w:rPr>
          <w:rtl/>
        </w:rPr>
        <w:t>/</w:t>
      </w:r>
      <w:r w:rsidRPr="00880D1C">
        <w:rPr>
          <w:rtl/>
        </w:rPr>
        <w:t>1061</w:t>
      </w:r>
      <w:r w:rsidR="00C74906">
        <w:rPr>
          <w:rtl/>
        </w:rPr>
        <w:t>.</w:t>
      </w:r>
    </w:p>
    <w:p w:rsidR="005359CC" w:rsidRDefault="005359CC" w:rsidP="001C02CC">
      <w:pPr>
        <w:pStyle w:val="libFootnoteCenterBold"/>
        <w:rPr>
          <w:rtl/>
        </w:rPr>
      </w:pPr>
      <w:r>
        <w:rPr>
          <w:rtl/>
        </w:rPr>
        <w:t>الباب 38</w:t>
      </w:r>
    </w:p>
    <w:p w:rsidR="005359CC" w:rsidRDefault="005359CC" w:rsidP="001C02CC">
      <w:pPr>
        <w:pStyle w:val="libFootnoteCenterBold"/>
        <w:rPr>
          <w:rtl/>
        </w:rPr>
      </w:pPr>
      <w:r>
        <w:rPr>
          <w:rtl/>
        </w:rPr>
        <w:t>فيه حديث واحد</w:t>
      </w:r>
    </w:p>
    <w:p w:rsidR="005359CC" w:rsidRDefault="005359CC" w:rsidP="001D3C86">
      <w:pPr>
        <w:pStyle w:val="libFootnote0"/>
        <w:rPr>
          <w:rtl/>
        </w:rPr>
      </w:pPr>
      <w:r>
        <w:rPr>
          <w:rtl/>
        </w:rPr>
        <w:t>1 - التهذيب 1: 356</w:t>
      </w:r>
      <w:r w:rsidR="00E4299D">
        <w:rPr>
          <w:rtl/>
        </w:rPr>
        <w:t>/</w:t>
      </w:r>
      <w:r>
        <w:rPr>
          <w:rtl/>
        </w:rPr>
        <w:t>1068</w:t>
      </w:r>
      <w:r w:rsidR="00C74906">
        <w:rPr>
          <w:rtl/>
        </w:rPr>
        <w:t>.</w:t>
      </w:r>
    </w:p>
    <w:p w:rsidR="005359CC" w:rsidRPr="00D864A7" w:rsidRDefault="005359CC" w:rsidP="001C02CC">
      <w:pPr>
        <w:pStyle w:val="libFootnote0"/>
        <w:rPr>
          <w:rStyle w:val="libFootnoteChar"/>
          <w:rtl/>
        </w:rPr>
      </w:pPr>
      <w:r w:rsidRPr="00880D1C">
        <w:rPr>
          <w:rtl/>
        </w:rPr>
        <w:t>(</w:t>
      </w:r>
      <w:r w:rsidR="001C02CC">
        <w:rPr>
          <w:rFonts w:hint="cs"/>
          <w:rtl/>
        </w:rPr>
        <w:t>2</w:t>
      </w:r>
      <w:r w:rsidRPr="00880D1C">
        <w:rPr>
          <w:rtl/>
        </w:rPr>
        <w:t>) يأتي في الباب 44 من أبواب نكاح العبيد و</w:t>
      </w:r>
      <w:r w:rsidR="008E749F">
        <w:rPr>
          <w:rtl/>
        </w:rPr>
        <w:t>الا</w:t>
      </w:r>
      <w:r w:rsidRPr="00880D1C">
        <w:rPr>
          <w:rtl/>
        </w:rPr>
        <w:t xml:space="preserve">ماء والباب 104 </w:t>
      </w:r>
      <w:r>
        <w:rPr>
          <w:rtl/>
        </w:rPr>
        <w:t>و 1</w:t>
      </w:r>
      <w:r w:rsidRPr="00880D1C">
        <w:rPr>
          <w:rtl/>
        </w:rPr>
        <w:t xml:space="preserve">29 </w:t>
      </w:r>
      <w:r>
        <w:rPr>
          <w:rtl/>
        </w:rPr>
        <w:t>و 1</w:t>
      </w:r>
      <w:r w:rsidRPr="00880D1C">
        <w:rPr>
          <w:rtl/>
        </w:rPr>
        <w:t>30 من أبواب مقدمات</w:t>
      </w:r>
      <w:r>
        <w:rPr>
          <w:rtl/>
        </w:rPr>
        <w:t xml:space="preserve"> </w:t>
      </w:r>
      <w:r w:rsidRPr="00D864A7">
        <w:rPr>
          <w:rStyle w:val="libFootnoteChar"/>
          <w:rtl/>
        </w:rPr>
        <w:t>النكاح</w:t>
      </w:r>
      <w:r w:rsidR="00C74906">
        <w:rPr>
          <w:rStyle w:val="libFootnoteChar"/>
          <w:rtl/>
        </w:rPr>
        <w:t>.</w:t>
      </w:r>
    </w:p>
    <w:p w:rsidR="001D3C86" w:rsidRDefault="001D3C86" w:rsidP="001D3C86">
      <w:pPr>
        <w:pStyle w:val="libNormal"/>
        <w:rPr>
          <w:rtl/>
        </w:rPr>
      </w:pPr>
      <w:r>
        <w:rPr>
          <w:rtl/>
        </w:rPr>
        <w:br w:type="page"/>
      </w:r>
    </w:p>
    <w:p w:rsidR="005359CC" w:rsidRPr="00067354" w:rsidRDefault="005359CC" w:rsidP="001D3C86">
      <w:pPr>
        <w:pStyle w:val="Heading2Center"/>
        <w:rPr>
          <w:rtl/>
        </w:rPr>
      </w:pPr>
      <w:bookmarkStart w:id="889" w:name="_Toc272839475"/>
      <w:bookmarkStart w:id="890" w:name="_Toc272839763"/>
      <w:bookmarkStart w:id="891" w:name="_Toc299780379"/>
      <w:bookmarkStart w:id="892" w:name="_Toc370728465"/>
      <w:bookmarkStart w:id="893" w:name="_Toc388259310"/>
      <w:bookmarkStart w:id="894" w:name="_Toc261404941"/>
      <w:r>
        <w:rPr>
          <w:rtl/>
        </w:rPr>
        <w:lastRenderedPageBreak/>
        <w:t>39 - باب أن</w:t>
      </w:r>
      <w:r w:rsidR="00BD0F4E">
        <w:rPr>
          <w:rFonts w:hint="cs"/>
          <w:rtl/>
        </w:rPr>
        <w:t>ّ</w:t>
      </w:r>
      <w:r>
        <w:rPr>
          <w:rtl/>
        </w:rPr>
        <w:t xml:space="preserve"> من دخل الخلاء فوجد لقمة خبز في القذر استحب</w:t>
      </w:r>
      <w:bookmarkEnd w:id="889"/>
      <w:bookmarkEnd w:id="890"/>
      <w:bookmarkEnd w:id="891"/>
      <w:r w:rsidR="00BD0F4E">
        <w:rPr>
          <w:rFonts w:hint="cs"/>
          <w:rtl/>
        </w:rPr>
        <w:t>ّ</w:t>
      </w:r>
      <w:r>
        <w:rPr>
          <w:rFonts w:hint="cs"/>
          <w:rtl/>
        </w:rPr>
        <w:t xml:space="preserve"> </w:t>
      </w:r>
      <w:r w:rsidRPr="00067354">
        <w:rPr>
          <w:rtl/>
        </w:rPr>
        <w:t>له غسلها</w:t>
      </w:r>
      <w:r>
        <w:rPr>
          <w:rtl/>
        </w:rPr>
        <w:t>،</w:t>
      </w:r>
      <w:r w:rsidRPr="00067354">
        <w:rPr>
          <w:rtl/>
        </w:rPr>
        <w:t xml:space="preserve"> وأكلها بعد الخروج</w:t>
      </w:r>
      <w:bookmarkEnd w:id="892"/>
      <w:bookmarkEnd w:id="893"/>
      <w:bookmarkEnd w:id="894"/>
    </w:p>
    <w:p w:rsidR="005359CC" w:rsidRDefault="005359CC" w:rsidP="009B3976">
      <w:pPr>
        <w:pStyle w:val="libNormal"/>
        <w:rPr>
          <w:rtl/>
        </w:rPr>
      </w:pPr>
      <w:r w:rsidRPr="00D864A7">
        <w:rPr>
          <w:rStyle w:val="libNormalChar"/>
          <w:rtl/>
        </w:rPr>
        <w:t>[957]</w:t>
      </w:r>
      <w:r w:rsidRPr="00880D1C">
        <w:rPr>
          <w:rtl/>
        </w:rPr>
        <w:t xml:space="preserve"> 1</w:t>
      </w:r>
      <w:r>
        <w:rPr>
          <w:rtl/>
        </w:rPr>
        <w:t xml:space="preserve"> - محم</w:t>
      </w:r>
      <w:r w:rsidR="00BD0F4E">
        <w:rPr>
          <w:rFonts w:hint="cs"/>
          <w:rtl/>
        </w:rPr>
        <w:t>ّ</w:t>
      </w:r>
      <w:r>
        <w:rPr>
          <w:rtl/>
        </w:rPr>
        <w:t xml:space="preserve">د بن علي بن الحسين قال: دخل أبو جعفر الباقر </w:t>
      </w:r>
      <w:r w:rsidR="00BD0F4E">
        <w:rPr>
          <w:rFonts w:hint="cs"/>
          <w:rtl/>
        </w:rPr>
        <w:t>(</w:t>
      </w:r>
      <w:r w:rsidR="00BD0F4E">
        <w:rPr>
          <w:rtl/>
        </w:rPr>
        <w:t xml:space="preserve"> </w:t>
      </w:r>
      <w:r w:rsidR="00BD0F4E" w:rsidRPr="00F640F5">
        <w:rPr>
          <w:rStyle w:val="libAlaemChar"/>
          <w:rFonts w:hint="cs"/>
          <w:rtl/>
        </w:rPr>
        <w:t>عليه‌السلام</w:t>
      </w:r>
      <w:r w:rsidR="00BD0F4E">
        <w:rPr>
          <w:rFonts w:hint="cs"/>
          <w:rtl/>
        </w:rPr>
        <w:t xml:space="preserve"> ) </w:t>
      </w:r>
      <w:r>
        <w:rPr>
          <w:rtl/>
        </w:rPr>
        <w:t xml:space="preserve">الخلاء فوجد لقمة خبز في القذر، فأخذها، وغسلها، ودفعها إلى مملوك معه، فقال: تكون معك لآكلها إذا خرجت، فلما خرج </w:t>
      </w:r>
      <w:r w:rsidR="009B3976">
        <w:rPr>
          <w:rFonts w:hint="cs"/>
          <w:rtl/>
        </w:rPr>
        <w:t>(</w:t>
      </w:r>
      <w:r w:rsidR="009B3976">
        <w:rPr>
          <w:rtl/>
        </w:rPr>
        <w:t xml:space="preserve"> </w:t>
      </w:r>
      <w:r w:rsidR="009B3976" w:rsidRPr="00F640F5">
        <w:rPr>
          <w:rStyle w:val="libAlaemChar"/>
          <w:rFonts w:hint="cs"/>
          <w:rtl/>
        </w:rPr>
        <w:t>عليه‌السلام</w:t>
      </w:r>
      <w:r w:rsidR="009B3976">
        <w:rPr>
          <w:rFonts w:hint="cs"/>
          <w:rtl/>
        </w:rPr>
        <w:t xml:space="preserve"> ) </w:t>
      </w:r>
      <w:r>
        <w:rPr>
          <w:rtl/>
        </w:rPr>
        <w:t xml:space="preserve">قال للمملوك: أين اللقمة؟ فقال: أكلتها يا بن رسول الله، فقال </w:t>
      </w:r>
      <w:r w:rsidR="00F95E99">
        <w:rPr>
          <w:rFonts w:hint="cs"/>
          <w:rtl/>
        </w:rPr>
        <w:t>(</w:t>
      </w:r>
      <w:r w:rsidR="00F95E99">
        <w:rPr>
          <w:rtl/>
        </w:rPr>
        <w:t xml:space="preserve"> </w:t>
      </w:r>
      <w:r w:rsidR="00F95E99" w:rsidRPr="00F640F5">
        <w:rPr>
          <w:rStyle w:val="libAlaemChar"/>
          <w:rFonts w:hint="cs"/>
          <w:rtl/>
        </w:rPr>
        <w:t>عليه‌السلام</w:t>
      </w:r>
      <w:r w:rsidR="00F95E99">
        <w:rPr>
          <w:rFonts w:hint="cs"/>
          <w:rtl/>
        </w:rPr>
        <w:t xml:space="preserve"> ) </w:t>
      </w:r>
      <w:r>
        <w:rPr>
          <w:rtl/>
        </w:rPr>
        <w:t xml:space="preserve">: إنها ما استقرت في جوف أحد </w:t>
      </w:r>
      <w:r w:rsidR="008E749F">
        <w:rPr>
          <w:rtl/>
        </w:rPr>
        <w:t>الا</w:t>
      </w:r>
      <w:r>
        <w:rPr>
          <w:rtl/>
        </w:rPr>
        <w:t xml:space="preserve"> وجبت له الجنة، فاذهب، فأنت حر، فإني أكره أن أستخدم رجلا</w:t>
      </w:r>
      <w:r w:rsidR="00F95E99">
        <w:rPr>
          <w:rFonts w:hint="cs"/>
          <w:rtl/>
        </w:rPr>
        <w:t>ً</w:t>
      </w:r>
      <w:r>
        <w:rPr>
          <w:rtl/>
        </w:rPr>
        <w:t xml:space="preserve"> من أهل الجن</w:t>
      </w:r>
      <w:r w:rsidR="00F95E99">
        <w:rPr>
          <w:rFonts w:hint="cs"/>
          <w:rtl/>
        </w:rPr>
        <w:t>ّ</w:t>
      </w:r>
      <w:r>
        <w:rPr>
          <w:rtl/>
        </w:rPr>
        <w:t xml:space="preserve">ة </w:t>
      </w:r>
      <w:r w:rsidRPr="00D864A7">
        <w:rPr>
          <w:rStyle w:val="libFootnotenumChar"/>
          <w:rtl/>
        </w:rPr>
        <w:t>(1)</w:t>
      </w:r>
      <w:r w:rsidR="00C74906">
        <w:rPr>
          <w:rtl/>
        </w:rPr>
        <w:t>.</w:t>
      </w:r>
    </w:p>
    <w:p w:rsidR="005359CC" w:rsidRDefault="005359CC" w:rsidP="009B3976">
      <w:pPr>
        <w:pStyle w:val="libNormal"/>
        <w:rPr>
          <w:rtl/>
        </w:rPr>
      </w:pPr>
      <w:r w:rsidRPr="00D864A7">
        <w:rPr>
          <w:rStyle w:val="libNormalChar"/>
          <w:rtl/>
        </w:rPr>
        <w:t>[958]</w:t>
      </w:r>
      <w:r w:rsidRPr="00880D1C">
        <w:rPr>
          <w:rtl/>
        </w:rPr>
        <w:t xml:space="preserve"> 2</w:t>
      </w:r>
      <w:r>
        <w:rPr>
          <w:rtl/>
        </w:rPr>
        <w:t xml:space="preserve"> - وفي ( عيون </w:t>
      </w:r>
      <w:r w:rsidR="008E749F">
        <w:rPr>
          <w:rtl/>
        </w:rPr>
        <w:t>الا</w:t>
      </w:r>
      <w:r>
        <w:rPr>
          <w:rtl/>
        </w:rPr>
        <w:t xml:space="preserve">خبار ) باسانيد تأتي في إسباغ الوضوء، عن الرضا، عن آبائه، عن الحسين بن علي </w:t>
      </w:r>
      <w:r w:rsidR="00F95E99">
        <w:rPr>
          <w:rFonts w:hint="cs"/>
          <w:rtl/>
        </w:rPr>
        <w:t>(</w:t>
      </w:r>
      <w:r w:rsidR="00F95E99">
        <w:rPr>
          <w:rtl/>
        </w:rPr>
        <w:t xml:space="preserve"> </w:t>
      </w:r>
      <w:r w:rsidR="00F95E99" w:rsidRPr="00F640F5">
        <w:rPr>
          <w:rStyle w:val="libAlaemChar"/>
          <w:rFonts w:hint="cs"/>
          <w:rtl/>
        </w:rPr>
        <w:t>عليه‌السلام</w:t>
      </w:r>
      <w:r w:rsidR="00F95E99">
        <w:rPr>
          <w:rFonts w:hint="cs"/>
          <w:rtl/>
        </w:rPr>
        <w:t xml:space="preserve"> ) </w:t>
      </w:r>
      <w:r>
        <w:rPr>
          <w:rtl/>
        </w:rPr>
        <w:t>، أن</w:t>
      </w:r>
      <w:r w:rsidR="00F95E99">
        <w:rPr>
          <w:rFonts w:hint="cs"/>
          <w:rtl/>
        </w:rPr>
        <w:t>ّ</w:t>
      </w:r>
      <w:r>
        <w:rPr>
          <w:rtl/>
        </w:rPr>
        <w:t>ه دخل المستراح فوجد لقمة ملقاة، فدفعها إلى غلام له، وقال: يا غلام، أذكرني بهذه اللقمة إذا خرجت، فأكلها الغلام، فلم</w:t>
      </w:r>
      <w:r w:rsidR="00F95E99">
        <w:rPr>
          <w:rFonts w:hint="cs"/>
          <w:rtl/>
        </w:rPr>
        <w:t>ّ</w:t>
      </w:r>
      <w:r>
        <w:rPr>
          <w:rtl/>
        </w:rPr>
        <w:t xml:space="preserve">ا خرج الحسين بن علي </w:t>
      </w:r>
      <w:r w:rsidR="00F95E99">
        <w:rPr>
          <w:rFonts w:hint="cs"/>
          <w:rtl/>
        </w:rPr>
        <w:t>(</w:t>
      </w:r>
      <w:r w:rsidR="00F95E99">
        <w:rPr>
          <w:rtl/>
        </w:rPr>
        <w:t xml:space="preserve"> </w:t>
      </w:r>
      <w:r w:rsidR="00F95E99" w:rsidRPr="00F640F5">
        <w:rPr>
          <w:rStyle w:val="libAlaemChar"/>
          <w:rFonts w:hint="cs"/>
          <w:rtl/>
        </w:rPr>
        <w:t>عليه‌السلام</w:t>
      </w:r>
      <w:r w:rsidR="00F95E99">
        <w:rPr>
          <w:rFonts w:hint="cs"/>
          <w:rtl/>
        </w:rPr>
        <w:t xml:space="preserve"> ) </w:t>
      </w:r>
      <w:r>
        <w:rPr>
          <w:rtl/>
        </w:rPr>
        <w:t xml:space="preserve">قال: يا غلام، اللقمة </w:t>
      </w:r>
      <w:r w:rsidRPr="00D864A7">
        <w:rPr>
          <w:rStyle w:val="libFootnotenumChar"/>
          <w:rtl/>
        </w:rPr>
        <w:t>(</w:t>
      </w:r>
      <w:r w:rsidR="009B3976">
        <w:rPr>
          <w:rStyle w:val="libFootnotenumChar"/>
          <w:rFonts w:hint="cs"/>
          <w:rtl/>
        </w:rPr>
        <w:t>2</w:t>
      </w:r>
      <w:r w:rsidRPr="00D864A7">
        <w:rPr>
          <w:rStyle w:val="libFootnotenumChar"/>
          <w:rtl/>
        </w:rPr>
        <w:t>)</w:t>
      </w:r>
      <w:r>
        <w:rPr>
          <w:rtl/>
        </w:rPr>
        <w:t xml:space="preserve">؟ قال: أكلتها يا مولاي، قال: أنت حر لوجه الله، فقال رجل: أعتقته </w:t>
      </w:r>
      <w:r w:rsidRPr="00D864A7">
        <w:rPr>
          <w:rStyle w:val="libFootnotenumChar"/>
          <w:rtl/>
        </w:rPr>
        <w:t>(</w:t>
      </w:r>
      <w:r w:rsidR="009B3976">
        <w:rPr>
          <w:rStyle w:val="libFootnotenumChar"/>
          <w:rFonts w:hint="cs"/>
          <w:rtl/>
        </w:rPr>
        <w:t>3</w:t>
      </w:r>
      <w:r w:rsidRPr="00D864A7">
        <w:rPr>
          <w:rStyle w:val="libFootnotenumChar"/>
          <w:rtl/>
        </w:rPr>
        <w:t>)</w:t>
      </w:r>
      <w:r>
        <w:rPr>
          <w:rtl/>
        </w:rPr>
        <w:t>؟! قال: نعم، سمعت رسول الله</w:t>
      </w:r>
      <w:r w:rsidR="00F95E9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F95E99">
        <w:rPr>
          <w:rFonts w:hint="cs"/>
          <w:rtl/>
        </w:rPr>
        <w:t xml:space="preserve">) </w:t>
      </w:r>
      <w:r>
        <w:rPr>
          <w:rtl/>
        </w:rPr>
        <w:t xml:space="preserve">يقول: من وجد لقمة ملقاة، فمسح منها، أو غسل منها </w:t>
      </w:r>
      <w:r w:rsidRPr="00D864A7">
        <w:rPr>
          <w:rStyle w:val="libFootnotenumChar"/>
          <w:rtl/>
        </w:rPr>
        <w:t>(</w:t>
      </w:r>
      <w:r w:rsidR="009B3976">
        <w:rPr>
          <w:rStyle w:val="libFootnotenumChar"/>
          <w:rFonts w:hint="cs"/>
          <w:rtl/>
        </w:rPr>
        <w:t>4</w:t>
      </w:r>
      <w:r w:rsidRPr="00D864A7">
        <w:rPr>
          <w:rStyle w:val="libFootnotenumChar"/>
          <w:rtl/>
        </w:rPr>
        <w:t>)</w:t>
      </w:r>
      <w:r>
        <w:rPr>
          <w:rtl/>
        </w:rPr>
        <w:t>، ثم</w:t>
      </w:r>
      <w:r w:rsidR="009B3976">
        <w:rPr>
          <w:rFonts w:hint="cs"/>
          <w:rtl/>
        </w:rPr>
        <w:t>ّ</w:t>
      </w:r>
      <w:r>
        <w:rPr>
          <w:rtl/>
        </w:rPr>
        <w:t xml:space="preserve"> أكلها، لم </w:t>
      </w:r>
    </w:p>
    <w:p w:rsidR="005359CC" w:rsidRDefault="005359CC" w:rsidP="005359CC">
      <w:pPr>
        <w:pStyle w:val="libFootnote0"/>
        <w:rPr>
          <w:rtl/>
        </w:rPr>
      </w:pPr>
      <w:r>
        <w:rPr>
          <w:rtl/>
        </w:rPr>
        <w:t>____________________</w:t>
      </w:r>
    </w:p>
    <w:p w:rsidR="005359CC" w:rsidRDefault="005359CC" w:rsidP="005359CC">
      <w:pPr>
        <w:pStyle w:val="libFootnoteCenterBold"/>
        <w:rPr>
          <w:rtl/>
        </w:rPr>
      </w:pPr>
      <w:r>
        <w:rPr>
          <w:rtl/>
        </w:rPr>
        <w:t>الباب 39</w:t>
      </w:r>
    </w:p>
    <w:p w:rsidR="005359CC" w:rsidRDefault="005359CC" w:rsidP="005359CC">
      <w:pPr>
        <w:pStyle w:val="libFootnoteCenterBold"/>
        <w:rPr>
          <w:rtl/>
        </w:rPr>
      </w:pPr>
      <w:r>
        <w:rPr>
          <w:rtl/>
        </w:rPr>
        <w:t>فيه حديثان</w:t>
      </w:r>
    </w:p>
    <w:p w:rsidR="005359CC" w:rsidRDefault="005359CC" w:rsidP="009B3976">
      <w:pPr>
        <w:pStyle w:val="libFootnote0"/>
        <w:rPr>
          <w:rtl/>
        </w:rPr>
      </w:pPr>
      <w:r>
        <w:rPr>
          <w:rtl/>
        </w:rPr>
        <w:t>1 - الفقيه 1: 18</w:t>
      </w:r>
      <w:r w:rsidR="00E4299D">
        <w:rPr>
          <w:rtl/>
        </w:rPr>
        <w:t>/</w:t>
      </w:r>
      <w:r>
        <w:rPr>
          <w:rtl/>
        </w:rPr>
        <w:t>49</w:t>
      </w:r>
      <w:r w:rsidR="00C74906">
        <w:rPr>
          <w:rtl/>
        </w:rPr>
        <w:t>.</w:t>
      </w:r>
    </w:p>
    <w:p w:rsidR="005359CC" w:rsidRDefault="005359CC" w:rsidP="009B3976">
      <w:pPr>
        <w:pStyle w:val="libFootnote0"/>
        <w:rPr>
          <w:rtl/>
        </w:rPr>
      </w:pPr>
      <w:r w:rsidRPr="00880D1C">
        <w:rPr>
          <w:rtl/>
        </w:rPr>
        <w:t>(1) في هامش المخطوط</w:t>
      </w:r>
      <w:r>
        <w:rPr>
          <w:rtl/>
        </w:rPr>
        <w:t xml:space="preserve">، </w:t>
      </w:r>
      <w:r w:rsidRPr="00880D1C">
        <w:rPr>
          <w:rtl/>
        </w:rPr>
        <w:t>منه قد</w:t>
      </w:r>
      <w:r w:rsidR="009B3976">
        <w:rPr>
          <w:rFonts w:hint="cs"/>
          <w:rtl/>
        </w:rPr>
        <w:t>ّ</w:t>
      </w:r>
      <w:r w:rsidRPr="00880D1C">
        <w:rPr>
          <w:rtl/>
        </w:rPr>
        <w:t>ه</w:t>
      </w:r>
      <w:r>
        <w:rPr>
          <w:rtl/>
        </w:rPr>
        <w:t xml:space="preserve">: </w:t>
      </w:r>
      <w:r w:rsidRPr="00880D1C">
        <w:rPr>
          <w:rtl/>
        </w:rPr>
        <w:t>« فيه جواز أكل اللقمة المطروحة وهي لقطة</w:t>
      </w:r>
      <w:r>
        <w:rPr>
          <w:rtl/>
        </w:rPr>
        <w:t xml:space="preserve">، </w:t>
      </w:r>
      <w:r w:rsidRPr="00880D1C">
        <w:rPr>
          <w:rtl/>
        </w:rPr>
        <w:t>وفيه استحباب عتق المملوك</w:t>
      </w:r>
      <w:r>
        <w:rPr>
          <w:rtl/>
        </w:rPr>
        <w:t xml:space="preserve"> </w:t>
      </w:r>
      <w:r w:rsidRPr="00D864A7">
        <w:rPr>
          <w:rStyle w:val="libFootnoteChar"/>
          <w:rtl/>
        </w:rPr>
        <w:t>الصالح</w:t>
      </w:r>
      <w:r>
        <w:rPr>
          <w:rStyle w:val="libFootnoteChar"/>
          <w:rtl/>
        </w:rPr>
        <w:t>،</w:t>
      </w:r>
      <w:r w:rsidRPr="00D864A7">
        <w:rPr>
          <w:rStyle w:val="libFootnoteChar"/>
          <w:rtl/>
        </w:rPr>
        <w:t xml:space="preserve"> وكراهة استخدامه</w:t>
      </w:r>
      <w:r>
        <w:rPr>
          <w:rStyle w:val="libFootnoteChar"/>
          <w:rtl/>
        </w:rPr>
        <w:t>،</w:t>
      </w:r>
      <w:r w:rsidRPr="00D864A7">
        <w:rPr>
          <w:rStyle w:val="libFootnoteChar"/>
          <w:rtl/>
        </w:rPr>
        <w:t xml:space="preserve"> وقد قيل</w:t>
      </w:r>
      <w:r>
        <w:rPr>
          <w:rStyle w:val="libFootnoteChar"/>
          <w:rtl/>
        </w:rPr>
        <w:t>:</w:t>
      </w:r>
      <w:r w:rsidRPr="00D864A7">
        <w:rPr>
          <w:rStyle w:val="libFootnoteChar"/>
          <w:rtl/>
        </w:rPr>
        <w:t xml:space="preserve"> إن</w:t>
      </w:r>
      <w:r w:rsidR="009B3976">
        <w:rPr>
          <w:rStyle w:val="libFootnoteChar"/>
          <w:rFonts w:hint="cs"/>
          <w:rtl/>
        </w:rPr>
        <w:t>ّ</w:t>
      </w:r>
      <w:r w:rsidRPr="00D864A7">
        <w:rPr>
          <w:rStyle w:val="libFootnoteChar"/>
          <w:rtl/>
        </w:rPr>
        <w:t xml:space="preserve"> تاخير أكل اللقمة مع ترت</w:t>
      </w:r>
      <w:r w:rsidR="009B3976">
        <w:rPr>
          <w:rStyle w:val="libFootnoteChar"/>
          <w:rFonts w:hint="cs"/>
          <w:rtl/>
        </w:rPr>
        <w:t>ّ</w:t>
      </w:r>
      <w:r w:rsidRPr="00D864A7">
        <w:rPr>
          <w:rStyle w:val="libFootnoteChar"/>
          <w:rtl/>
        </w:rPr>
        <w:t>ب هذا الثواب الجزيل يدل</w:t>
      </w:r>
      <w:r w:rsidR="009B3976">
        <w:rPr>
          <w:rStyle w:val="libFootnoteChar"/>
          <w:rFonts w:hint="cs"/>
          <w:rtl/>
        </w:rPr>
        <w:t>ّ</w:t>
      </w:r>
      <w:r w:rsidRPr="00D864A7">
        <w:rPr>
          <w:rStyle w:val="libFootnoteChar"/>
          <w:rtl/>
        </w:rPr>
        <w:t xml:space="preserve"> على كراهة</w:t>
      </w:r>
      <w:r>
        <w:rPr>
          <w:rtl/>
        </w:rPr>
        <w:t xml:space="preserve"> </w:t>
      </w:r>
      <w:r w:rsidR="008E749F">
        <w:rPr>
          <w:rStyle w:val="libFootnoteChar"/>
          <w:rtl/>
        </w:rPr>
        <w:t>الا</w:t>
      </w:r>
      <w:r w:rsidRPr="00D864A7">
        <w:rPr>
          <w:rStyle w:val="libFootnoteChar"/>
          <w:rtl/>
        </w:rPr>
        <w:t>كل في الخلاء وفيه نظر »</w:t>
      </w:r>
      <w:r w:rsidR="00C74906">
        <w:rPr>
          <w:rStyle w:val="libFootnoteChar"/>
          <w:rtl/>
        </w:rPr>
        <w:t>.</w:t>
      </w:r>
    </w:p>
    <w:p w:rsidR="005359CC" w:rsidRDefault="005359CC" w:rsidP="009B3976">
      <w:pPr>
        <w:pStyle w:val="libFootnote0"/>
        <w:rPr>
          <w:rtl/>
        </w:rPr>
      </w:pPr>
      <w:r>
        <w:rPr>
          <w:rFonts w:hint="cs"/>
          <w:rtl/>
        </w:rPr>
        <w:t>2</w:t>
      </w:r>
      <w:r>
        <w:rPr>
          <w:rtl/>
        </w:rPr>
        <w:t xml:space="preserve"> - عيون أخبار الرضا </w:t>
      </w:r>
      <w:r w:rsidR="009B3976">
        <w:rPr>
          <w:rFonts w:hint="cs"/>
          <w:rtl/>
        </w:rPr>
        <w:t>(</w:t>
      </w:r>
      <w:r w:rsidR="009B3976">
        <w:rPr>
          <w:rtl/>
        </w:rPr>
        <w:t xml:space="preserve"> </w:t>
      </w:r>
      <w:r w:rsidR="009B3976" w:rsidRPr="009B3976">
        <w:rPr>
          <w:rStyle w:val="libFootnoteAlaemChar"/>
          <w:rFonts w:hint="cs"/>
          <w:rtl/>
        </w:rPr>
        <w:t>عليه‌السلام</w:t>
      </w:r>
      <w:r w:rsidR="009B3976">
        <w:rPr>
          <w:rFonts w:hint="cs"/>
          <w:rtl/>
        </w:rPr>
        <w:t xml:space="preserve"> ) </w:t>
      </w:r>
      <w:r>
        <w:rPr>
          <w:rtl/>
        </w:rPr>
        <w:t>2: 43</w:t>
      </w:r>
      <w:r w:rsidR="00E4299D">
        <w:rPr>
          <w:rtl/>
        </w:rPr>
        <w:t>/</w:t>
      </w:r>
      <w:r>
        <w:rPr>
          <w:rtl/>
        </w:rPr>
        <w:t>154 باسانيد تأتي في الحديث 4 من الباب 54 من أبواب الوضوء</w:t>
      </w:r>
      <w:r w:rsidR="00C74906">
        <w:rPr>
          <w:rtl/>
        </w:rPr>
        <w:t>.</w:t>
      </w:r>
    </w:p>
    <w:p w:rsidR="005359CC" w:rsidRPr="00880D1C" w:rsidRDefault="005359CC" w:rsidP="009B3976">
      <w:pPr>
        <w:pStyle w:val="libFootnote0"/>
        <w:rPr>
          <w:rtl/>
        </w:rPr>
      </w:pPr>
      <w:r w:rsidRPr="00880D1C">
        <w:rPr>
          <w:rtl/>
        </w:rPr>
        <w:t>(</w:t>
      </w:r>
      <w:r w:rsidR="009B3976">
        <w:rPr>
          <w:rFonts w:hint="cs"/>
          <w:rtl/>
        </w:rPr>
        <w:t>2</w:t>
      </w:r>
      <w:r w:rsidRPr="00880D1C">
        <w:rPr>
          <w:rtl/>
        </w:rPr>
        <w:t>) في المصدر</w:t>
      </w:r>
      <w:r>
        <w:rPr>
          <w:rtl/>
        </w:rPr>
        <w:t xml:space="preserve">: </w:t>
      </w:r>
      <w:r w:rsidRPr="00880D1C">
        <w:rPr>
          <w:rtl/>
        </w:rPr>
        <w:t>أين اللقمة</w:t>
      </w:r>
      <w:r w:rsidR="00C74906">
        <w:rPr>
          <w:rtl/>
        </w:rPr>
        <w:t>.</w:t>
      </w:r>
    </w:p>
    <w:p w:rsidR="005359CC" w:rsidRPr="00880D1C" w:rsidRDefault="005359CC" w:rsidP="009B3976">
      <w:pPr>
        <w:pStyle w:val="libFootnote0"/>
        <w:rPr>
          <w:rtl/>
        </w:rPr>
      </w:pPr>
      <w:r w:rsidRPr="00880D1C">
        <w:rPr>
          <w:rtl/>
        </w:rPr>
        <w:t>(</w:t>
      </w:r>
      <w:r w:rsidR="009B3976">
        <w:rPr>
          <w:rFonts w:hint="cs"/>
          <w:rtl/>
        </w:rPr>
        <w:t>3</w:t>
      </w:r>
      <w:r w:rsidRPr="00880D1C">
        <w:rPr>
          <w:rtl/>
        </w:rPr>
        <w:t>) وفيه زيادة</w:t>
      </w:r>
      <w:r>
        <w:rPr>
          <w:rtl/>
        </w:rPr>
        <w:t xml:space="preserve">: </w:t>
      </w:r>
      <w:r w:rsidRPr="00880D1C">
        <w:rPr>
          <w:rtl/>
        </w:rPr>
        <w:t>يا سيدي</w:t>
      </w:r>
      <w:r w:rsidR="00C74906">
        <w:rPr>
          <w:rtl/>
        </w:rPr>
        <w:t>.</w:t>
      </w:r>
    </w:p>
    <w:p w:rsidR="005359CC" w:rsidRPr="00880D1C" w:rsidRDefault="005359CC" w:rsidP="009B3976">
      <w:pPr>
        <w:pStyle w:val="libFootnote0"/>
        <w:rPr>
          <w:rtl/>
        </w:rPr>
      </w:pPr>
      <w:r w:rsidRPr="00880D1C">
        <w:rPr>
          <w:rtl/>
        </w:rPr>
        <w:t>(</w:t>
      </w:r>
      <w:r w:rsidR="009B3976">
        <w:rPr>
          <w:rFonts w:hint="cs"/>
          <w:rtl/>
        </w:rPr>
        <w:t>4</w:t>
      </w:r>
      <w:r w:rsidRPr="00880D1C">
        <w:rPr>
          <w:rtl/>
        </w:rPr>
        <w:t>) وفيه</w:t>
      </w:r>
      <w:r>
        <w:rPr>
          <w:rtl/>
        </w:rPr>
        <w:t xml:space="preserve">: </w:t>
      </w:r>
      <w:r w:rsidRPr="00880D1C">
        <w:rPr>
          <w:rtl/>
        </w:rPr>
        <w:t>ما عليها</w:t>
      </w:r>
      <w:r w:rsidR="00C74906">
        <w:rPr>
          <w:rtl/>
        </w:rPr>
        <w:t>.</w:t>
      </w:r>
    </w:p>
    <w:p w:rsidR="001D3C86" w:rsidRDefault="001D3C86" w:rsidP="001D3C86">
      <w:pPr>
        <w:pStyle w:val="libNormal"/>
        <w:rPr>
          <w:rtl/>
        </w:rPr>
      </w:pPr>
      <w:r>
        <w:rPr>
          <w:rtl/>
        </w:rPr>
        <w:br w:type="page"/>
      </w:r>
    </w:p>
    <w:p w:rsidR="005359CC" w:rsidRDefault="005359CC" w:rsidP="003709A6">
      <w:pPr>
        <w:pStyle w:val="libNormal0"/>
        <w:rPr>
          <w:rtl/>
        </w:rPr>
      </w:pPr>
      <w:r>
        <w:rPr>
          <w:rtl/>
        </w:rPr>
        <w:lastRenderedPageBreak/>
        <w:t>تستقر</w:t>
      </w:r>
      <w:r w:rsidR="003709A6">
        <w:rPr>
          <w:rFonts w:hint="cs"/>
          <w:rtl/>
        </w:rPr>
        <w:t>ّ</w:t>
      </w:r>
      <w:r>
        <w:rPr>
          <w:rtl/>
        </w:rPr>
        <w:t xml:space="preserve"> في جوفه </w:t>
      </w:r>
      <w:r w:rsidR="003709A6">
        <w:rPr>
          <w:rFonts w:hint="cs"/>
          <w:rtl/>
        </w:rPr>
        <w:t>إ</w:t>
      </w:r>
      <w:r w:rsidR="008E749F">
        <w:rPr>
          <w:rtl/>
        </w:rPr>
        <w:t>ل</w:t>
      </w:r>
      <w:r w:rsidR="003709A6">
        <w:rPr>
          <w:rFonts w:hint="cs"/>
          <w:rtl/>
        </w:rPr>
        <w:t>ّ</w:t>
      </w:r>
      <w:r w:rsidR="008E749F">
        <w:rPr>
          <w:rtl/>
        </w:rPr>
        <w:t>ا</w:t>
      </w:r>
      <w:r>
        <w:rPr>
          <w:rtl/>
        </w:rPr>
        <w:t xml:space="preserve"> أعتقه الله من النار، ( ولم أكن لأستعبد رجلا</w:t>
      </w:r>
      <w:r w:rsidR="003709A6">
        <w:rPr>
          <w:rFonts w:hint="cs"/>
          <w:rtl/>
        </w:rPr>
        <w:t>ً</w:t>
      </w:r>
      <w:r>
        <w:rPr>
          <w:rtl/>
        </w:rPr>
        <w:t xml:space="preserve"> أعتقه الله من النار ) </w:t>
      </w:r>
      <w:r w:rsidRPr="00D864A7">
        <w:rPr>
          <w:rStyle w:val="libFootnotenumChar"/>
          <w:rtl/>
        </w:rPr>
        <w:t>(</w:t>
      </w:r>
      <w:r w:rsidR="003709A6">
        <w:rPr>
          <w:rStyle w:val="libFootnotenumChar"/>
          <w:rFonts w:hint="cs"/>
          <w:rtl/>
        </w:rPr>
        <w:t>1</w:t>
      </w:r>
      <w:r w:rsidRPr="00D864A7">
        <w:rPr>
          <w:rStyle w:val="libFootnotenumChar"/>
          <w:rtl/>
        </w:rPr>
        <w:t>)</w:t>
      </w:r>
      <w:r w:rsidR="00C74906">
        <w:rPr>
          <w:rtl/>
        </w:rPr>
        <w:t>.</w:t>
      </w:r>
    </w:p>
    <w:p w:rsidR="005359CC" w:rsidRDefault="005359CC" w:rsidP="003709A6">
      <w:pPr>
        <w:pStyle w:val="libNormal"/>
        <w:rPr>
          <w:rtl/>
        </w:rPr>
      </w:pPr>
      <w:r>
        <w:rPr>
          <w:rtl/>
        </w:rPr>
        <w:t xml:space="preserve">ورواه الطبرسي في ( صحيفة الرضا </w:t>
      </w:r>
      <w:r w:rsidR="003709A6">
        <w:rPr>
          <w:rFonts w:hint="cs"/>
          <w:rtl/>
        </w:rPr>
        <w:t>(</w:t>
      </w:r>
      <w:r w:rsidR="003709A6">
        <w:rPr>
          <w:rtl/>
        </w:rPr>
        <w:t xml:space="preserve"> </w:t>
      </w:r>
      <w:r w:rsidR="003709A6" w:rsidRPr="00F640F5">
        <w:rPr>
          <w:rStyle w:val="libAlaemChar"/>
          <w:rFonts w:hint="cs"/>
          <w:rtl/>
        </w:rPr>
        <w:t>عليه‌السلام</w:t>
      </w:r>
      <w:r w:rsidR="003709A6">
        <w:rPr>
          <w:rFonts w:hint="cs"/>
          <w:rtl/>
        </w:rPr>
        <w:t xml:space="preserve"> ) </w:t>
      </w:r>
      <w:r>
        <w:rPr>
          <w:rtl/>
        </w:rPr>
        <w:t xml:space="preserve">) </w:t>
      </w:r>
      <w:r w:rsidRPr="00D864A7">
        <w:rPr>
          <w:rStyle w:val="libFootnotenumChar"/>
          <w:rtl/>
        </w:rPr>
        <w:t>(</w:t>
      </w:r>
      <w:r w:rsidR="003709A6">
        <w:rPr>
          <w:rStyle w:val="libFootnotenumChar"/>
          <w:rFonts w:hint="cs"/>
          <w:rtl/>
        </w:rPr>
        <w:t>2</w:t>
      </w:r>
      <w:r w:rsidRPr="00D864A7">
        <w:rPr>
          <w:rStyle w:val="libFootnotenumChar"/>
          <w:rtl/>
        </w:rPr>
        <w:t>)</w:t>
      </w:r>
      <w:r>
        <w:rPr>
          <w:rtl/>
        </w:rPr>
        <w:t xml:space="preserve"> بإسناده </w:t>
      </w:r>
      <w:r w:rsidR="003709A6">
        <w:rPr>
          <w:rtl/>
        </w:rPr>
        <w:t>ال</w:t>
      </w:r>
      <w:r w:rsidR="003709A6">
        <w:rPr>
          <w:rFonts w:hint="cs"/>
          <w:rtl/>
        </w:rPr>
        <w:t>آ</w:t>
      </w:r>
      <w:r>
        <w:rPr>
          <w:rtl/>
        </w:rPr>
        <w:t xml:space="preserve">تي </w:t>
      </w:r>
      <w:r w:rsidRPr="00D864A7">
        <w:rPr>
          <w:rStyle w:val="libFootnotenumChar"/>
          <w:rtl/>
        </w:rPr>
        <w:t>(</w:t>
      </w:r>
      <w:r w:rsidR="003709A6">
        <w:rPr>
          <w:rStyle w:val="libFootnotenumChar"/>
          <w:rFonts w:hint="cs"/>
          <w:rtl/>
        </w:rPr>
        <w:t>3</w:t>
      </w:r>
      <w:r w:rsidRPr="00D864A7">
        <w:rPr>
          <w:rStyle w:val="libFootnotenumChar"/>
          <w:rtl/>
        </w:rPr>
        <w:t>)</w:t>
      </w:r>
      <w:r w:rsidR="00C74906">
        <w:rPr>
          <w:rtl/>
        </w:rPr>
        <w:t>.</w:t>
      </w:r>
    </w:p>
    <w:p w:rsidR="005359CC" w:rsidRPr="00067354" w:rsidRDefault="005359CC" w:rsidP="005359CC">
      <w:pPr>
        <w:pStyle w:val="Heading2Center"/>
        <w:rPr>
          <w:rtl/>
        </w:rPr>
      </w:pPr>
      <w:bookmarkStart w:id="895" w:name="_Toc272839476"/>
      <w:bookmarkStart w:id="896" w:name="_Toc272839764"/>
      <w:bookmarkStart w:id="897" w:name="_Toc299780380"/>
      <w:bookmarkStart w:id="898" w:name="_Toc370728466"/>
      <w:bookmarkStart w:id="899" w:name="_Toc388259311"/>
      <w:bookmarkStart w:id="900" w:name="_Toc261404942"/>
      <w:r>
        <w:rPr>
          <w:rtl/>
        </w:rPr>
        <w:t xml:space="preserve">40 - باب تحريم </w:t>
      </w:r>
      <w:r w:rsidR="008E749F">
        <w:rPr>
          <w:rtl/>
        </w:rPr>
        <w:t>الا</w:t>
      </w:r>
      <w:r>
        <w:rPr>
          <w:rtl/>
        </w:rPr>
        <w:t>ستنجاء بالخبز، وحكم التربة</w:t>
      </w:r>
      <w:bookmarkEnd w:id="895"/>
      <w:bookmarkEnd w:id="896"/>
      <w:bookmarkEnd w:id="897"/>
      <w:r>
        <w:rPr>
          <w:rFonts w:hint="cs"/>
          <w:rtl/>
        </w:rPr>
        <w:t xml:space="preserve"> </w:t>
      </w:r>
      <w:r w:rsidRPr="00067354">
        <w:rPr>
          <w:rtl/>
        </w:rPr>
        <w:t>الحسينية</w:t>
      </w:r>
      <w:r>
        <w:rPr>
          <w:rtl/>
        </w:rPr>
        <w:t>،</w:t>
      </w:r>
      <w:r w:rsidRPr="00067354">
        <w:rPr>
          <w:rtl/>
        </w:rPr>
        <w:t xml:space="preserve"> والمطعوم</w:t>
      </w:r>
      <w:bookmarkEnd w:id="898"/>
      <w:bookmarkEnd w:id="899"/>
      <w:bookmarkEnd w:id="900"/>
    </w:p>
    <w:p w:rsidR="005359CC" w:rsidRDefault="005359CC" w:rsidP="003709A6">
      <w:pPr>
        <w:pStyle w:val="libNormal"/>
        <w:rPr>
          <w:rtl/>
        </w:rPr>
      </w:pPr>
      <w:r w:rsidRPr="00D864A7">
        <w:rPr>
          <w:rStyle w:val="libNormalChar"/>
          <w:rtl/>
        </w:rPr>
        <w:t>[959]</w:t>
      </w:r>
      <w:r w:rsidRPr="003D792B">
        <w:rPr>
          <w:rtl/>
        </w:rPr>
        <w:t xml:space="preserve"> 1</w:t>
      </w:r>
      <w:r>
        <w:rPr>
          <w:rtl/>
        </w:rPr>
        <w:t xml:space="preserve"> - محم</w:t>
      </w:r>
      <w:r w:rsidR="003709A6">
        <w:rPr>
          <w:rFonts w:hint="cs"/>
          <w:rtl/>
        </w:rPr>
        <w:t>ّ</w:t>
      </w:r>
      <w:r>
        <w:rPr>
          <w:rtl/>
        </w:rPr>
        <w:t xml:space="preserve">د بن يعقوب، عن علي بن إبراهيم، عن أبيه، عن عبدالله بن المغيرة، عن عمروبن شمر قال: سمعت أبا عبدالله </w:t>
      </w:r>
      <w:r w:rsidR="003709A6">
        <w:rPr>
          <w:rFonts w:hint="cs"/>
          <w:rtl/>
        </w:rPr>
        <w:t>(</w:t>
      </w:r>
      <w:r w:rsidR="003709A6">
        <w:rPr>
          <w:rtl/>
        </w:rPr>
        <w:t xml:space="preserve"> </w:t>
      </w:r>
      <w:r w:rsidR="003709A6" w:rsidRPr="00F640F5">
        <w:rPr>
          <w:rStyle w:val="libAlaemChar"/>
          <w:rFonts w:hint="cs"/>
          <w:rtl/>
        </w:rPr>
        <w:t>عليه‌السلام</w:t>
      </w:r>
      <w:r w:rsidR="003709A6">
        <w:rPr>
          <w:rFonts w:hint="cs"/>
          <w:rtl/>
        </w:rPr>
        <w:t xml:space="preserve"> ) </w:t>
      </w:r>
      <w:r>
        <w:rPr>
          <w:rtl/>
        </w:rPr>
        <w:t>يقول - في حديث -: إن</w:t>
      </w:r>
      <w:r w:rsidR="003709A6">
        <w:rPr>
          <w:rFonts w:hint="cs"/>
          <w:rtl/>
        </w:rPr>
        <w:t>ّ</w:t>
      </w:r>
      <w:r>
        <w:rPr>
          <w:rtl/>
        </w:rPr>
        <w:t xml:space="preserve"> قوما</w:t>
      </w:r>
      <w:r w:rsidR="003709A6">
        <w:rPr>
          <w:rFonts w:hint="cs"/>
          <w:rtl/>
        </w:rPr>
        <w:t>ً</w:t>
      </w:r>
      <w:r>
        <w:rPr>
          <w:rtl/>
        </w:rPr>
        <w:t xml:space="preserve"> أفرغت عليهم النعمة، وهم أهل الثرثار </w:t>
      </w:r>
      <w:r w:rsidRPr="00D864A7">
        <w:rPr>
          <w:rStyle w:val="libFootnotenumChar"/>
          <w:rtl/>
        </w:rPr>
        <w:t>(</w:t>
      </w:r>
      <w:r w:rsidR="003709A6">
        <w:rPr>
          <w:rStyle w:val="libFootnotenumChar"/>
          <w:rFonts w:hint="cs"/>
          <w:rtl/>
        </w:rPr>
        <w:t>4</w:t>
      </w:r>
      <w:r w:rsidRPr="00D864A7">
        <w:rPr>
          <w:rStyle w:val="libFootnotenumChar"/>
          <w:rtl/>
        </w:rPr>
        <w:t>)</w:t>
      </w:r>
      <w:r>
        <w:rPr>
          <w:rtl/>
        </w:rPr>
        <w:t>، فعمدوا إلى مخ</w:t>
      </w:r>
      <w:r w:rsidR="003709A6">
        <w:rPr>
          <w:rFonts w:hint="cs"/>
          <w:rtl/>
        </w:rPr>
        <w:t>ّ</w:t>
      </w:r>
      <w:r>
        <w:rPr>
          <w:rtl/>
        </w:rPr>
        <w:t xml:space="preserve"> الحنطة، فجعلوه خبزا</w:t>
      </w:r>
      <w:r w:rsidR="003709A6">
        <w:rPr>
          <w:rFonts w:hint="cs"/>
          <w:rtl/>
        </w:rPr>
        <w:t>ً</w:t>
      </w:r>
      <w:r>
        <w:rPr>
          <w:rtl/>
        </w:rPr>
        <w:t xml:space="preserve"> هجاء </w:t>
      </w:r>
      <w:r w:rsidRPr="00D864A7">
        <w:rPr>
          <w:rStyle w:val="libFootnotenumChar"/>
          <w:rtl/>
        </w:rPr>
        <w:t>(</w:t>
      </w:r>
      <w:r w:rsidR="003709A6">
        <w:rPr>
          <w:rStyle w:val="libFootnotenumChar"/>
          <w:rFonts w:hint="cs"/>
          <w:rtl/>
        </w:rPr>
        <w:t>5</w:t>
      </w:r>
      <w:r w:rsidRPr="00D864A7">
        <w:rPr>
          <w:rStyle w:val="libFootnotenumChar"/>
          <w:rtl/>
        </w:rPr>
        <w:t>)</w:t>
      </w:r>
      <w:r>
        <w:rPr>
          <w:rtl/>
        </w:rPr>
        <w:t xml:space="preserve">، وجعلوا ينجون </w:t>
      </w:r>
    </w:p>
    <w:p w:rsidR="005359CC" w:rsidRDefault="001D3C86" w:rsidP="001D3C86">
      <w:pPr>
        <w:pStyle w:val="libLine"/>
        <w:rPr>
          <w:rtl/>
        </w:rPr>
      </w:pPr>
      <w:r>
        <w:rPr>
          <w:rtl/>
        </w:rPr>
        <w:t>____________________</w:t>
      </w:r>
    </w:p>
    <w:p w:rsidR="005359CC" w:rsidRPr="003D792B" w:rsidRDefault="005359CC" w:rsidP="003709A6">
      <w:pPr>
        <w:pStyle w:val="libFootnote0"/>
        <w:rPr>
          <w:rtl/>
        </w:rPr>
      </w:pPr>
      <w:r w:rsidRPr="003D792B">
        <w:rPr>
          <w:rtl/>
        </w:rPr>
        <w:t>(</w:t>
      </w:r>
      <w:r w:rsidR="003709A6">
        <w:rPr>
          <w:rFonts w:hint="cs"/>
          <w:rtl/>
        </w:rPr>
        <w:t>1</w:t>
      </w:r>
      <w:r w:rsidRPr="003D792B">
        <w:rPr>
          <w:rtl/>
        </w:rPr>
        <w:t>) ما بين القوسين ليس في المصدر</w:t>
      </w:r>
      <w:r w:rsidR="00C74906">
        <w:rPr>
          <w:rtl/>
        </w:rPr>
        <w:t>.</w:t>
      </w:r>
    </w:p>
    <w:p w:rsidR="005359CC" w:rsidRPr="003D792B" w:rsidRDefault="005359CC" w:rsidP="003709A6">
      <w:pPr>
        <w:pStyle w:val="libFootnote0"/>
        <w:rPr>
          <w:rtl/>
        </w:rPr>
      </w:pPr>
      <w:r w:rsidRPr="003D792B">
        <w:rPr>
          <w:rtl/>
        </w:rPr>
        <w:t>(</w:t>
      </w:r>
      <w:r w:rsidR="003709A6">
        <w:rPr>
          <w:rFonts w:hint="cs"/>
          <w:rtl/>
        </w:rPr>
        <w:t>2</w:t>
      </w:r>
      <w:r w:rsidRPr="003D792B">
        <w:rPr>
          <w:rtl/>
        </w:rPr>
        <w:t xml:space="preserve">) صحيفة الرضا </w:t>
      </w:r>
      <w:r w:rsidR="003709A6">
        <w:rPr>
          <w:rFonts w:hint="cs"/>
          <w:rtl/>
        </w:rPr>
        <w:t>(</w:t>
      </w:r>
      <w:r w:rsidR="003709A6">
        <w:rPr>
          <w:rtl/>
        </w:rPr>
        <w:t xml:space="preserve"> </w:t>
      </w:r>
      <w:r w:rsidR="003709A6" w:rsidRPr="003709A6">
        <w:rPr>
          <w:rStyle w:val="libFootnoteAlaemChar"/>
          <w:rFonts w:hint="cs"/>
          <w:rtl/>
        </w:rPr>
        <w:t>عليه‌السلام</w:t>
      </w:r>
      <w:r w:rsidR="003709A6">
        <w:rPr>
          <w:rFonts w:hint="cs"/>
          <w:rtl/>
        </w:rPr>
        <w:t xml:space="preserve"> ) </w:t>
      </w:r>
      <w:r w:rsidRPr="003D792B">
        <w:rPr>
          <w:rtl/>
        </w:rPr>
        <w:t>74</w:t>
      </w:r>
      <w:r>
        <w:rPr>
          <w:rtl/>
        </w:rPr>
        <w:t xml:space="preserve">: </w:t>
      </w:r>
      <w:r w:rsidRPr="003D792B">
        <w:rPr>
          <w:rtl/>
        </w:rPr>
        <w:t>177</w:t>
      </w:r>
      <w:r w:rsidR="00C74906">
        <w:rPr>
          <w:rtl/>
        </w:rPr>
        <w:t>.</w:t>
      </w:r>
    </w:p>
    <w:p w:rsidR="005359CC" w:rsidRPr="003D792B" w:rsidRDefault="005359CC" w:rsidP="003709A6">
      <w:pPr>
        <w:pStyle w:val="libFootnote0"/>
        <w:rPr>
          <w:rtl/>
        </w:rPr>
      </w:pPr>
      <w:r w:rsidRPr="003D792B">
        <w:rPr>
          <w:rtl/>
        </w:rPr>
        <w:t>(</w:t>
      </w:r>
      <w:r w:rsidR="003709A6">
        <w:rPr>
          <w:rFonts w:hint="cs"/>
          <w:rtl/>
        </w:rPr>
        <w:t>3</w:t>
      </w:r>
      <w:r w:rsidRPr="003D792B">
        <w:rPr>
          <w:rtl/>
        </w:rPr>
        <w:t xml:space="preserve">) </w:t>
      </w:r>
      <w:r w:rsidR="008E749F">
        <w:rPr>
          <w:rtl/>
        </w:rPr>
        <w:t>الا</w:t>
      </w:r>
      <w:r w:rsidRPr="003D792B">
        <w:rPr>
          <w:rtl/>
        </w:rPr>
        <w:t>سناد ياتي في الفائدة الخامسة من خاتمة الكتاب</w:t>
      </w:r>
      <w:r w:rsidR="00C74906">
        <w:rPr>
          <w:rtl/>
        </w:rPr>
        <w:t>.</w:t>
      </w:r>
    </w:p>
    <w:p w:rsidR="005359CC" w:rsidRDefault="005359CC" w:rsidP="003709A6">
      <w:pPr>
        <w:pStyle w:val="libFootnoteCenterBold"/>
        <w:rPr>
          <w:rtl/>
        </w:rPr>
      </w:pPr>
      <w:r>
        <w:rPr>
          <w:rtl/>
        </w:rPr>
        <w:t>الباب 40</w:t>
      </w:r>
    </w:p>
    <w:p w:rsidR="005359CC" w:rsidRDefault="005359CC" w:rsidP="003709A6">
      <w:pPr>
        <w:pStyle w:val="libFootnoteCenterBold"/>
        <w:rPr>
          <w:rtl/>
        </w:rPr>
      </w:pPr>
      <w:r>
        <w:rPr>
          <w:rtl/>
        </w:rPr>
        <w:t>فيه حديث واحد</w:t>
      </w:r>
    </w:p>
    <w:p w:rsidR="005359CC" w:rsidRDefault="005359CC" w:rsidP="001D3C86">
      <w:pPr>
        <w:pStyle w:val="libFootnote0"/>
        <w:rPr>
          <w:rtl/>
        </w:rPr>
      </w:pPr>
      <w:r>
        <w:rPr>
          <w:rtl/>
        </w:rPr>
        <w:t>1 - الكافي 6: 301</w:t>
      </w:r>
      <w:r w:rsidR="00E4299D">
        <w:rPr>
          <w:rtl/>
        </w:rPr>
        <w:t>/</w:t>
      </w:r>
      <w:r>
        <w:rPr>
          <w:rtl/>
        </w:rPr>
        <w:t>1 وأورده بتمامه في الحديث 1 من الباب 78 من أبواب آداب المائدة</w:t>
      </w:r>
      <w:r w:rsidR="00C74906">
        <w:rPr>
          <w:rtl/>
        </w:rPr>
        <w:t>.</w:t>
      </w:r>
    </w:p>
    <w:p w:rsidR="005359CC" w:rsidRPr="003D792B" w:rsidRDefault="005359CC" w:rsidP="003709A6">
      <w:pPr>
        <w:pStyle w:val="libFootnote0"/>
        <w:rPr>
          <w:rtl/>
        </w:rPr>
      </w:pPr>
      <w:r w:rsidRPr="00D864A7">
        <w:rPr>
          <w:rtl/>
        </w:rPr>
        <w:t>(</w:t>
      </w:r>
      <w:r w:rsidR="003709A6">
        <w:rPr>
          <w:rFonts w:hint="cs"/>
          <w:rtl/>
        </w:rPr>
        <w:t>4</w:t>
      </w:r>
      <w:r w:rsidRPr="00D864A7">
        <w:rPr>
          <w:rtl/>
        </w:rPr>
        <w:t>) الثرثار</w:t>
      </w:r>
      <w:r>
        <w:rPr>
          <w:rtl/>
        </w:rPr>
        <w:t>:</w:t>
      </w:r>
      <w:r w:rsidRPr="00D864A7">
        <w:rPr>
          <w:rtl/>
        </w:rPr>
        <w:t xml:space="preserve"> واد عظيم في العراق بين سنجار وتكريت يصب في دجلة</w:t>
      </w:r>
      <w:r w:rsidR="00C74906">
        <w:rPr>
          <w:rtl/>
        </w:rPr>
        <w:t>.</w:t>
      </w:r>
      <w:r w:rsidRPr="00D864A7">
        <w:rPr>
          <w:rtl/>
        </w:rPr>
        <w:t xml:space="preserve"> ويقال أن السفن كانت تجري فيه (</w:t>
      </w:r>
      <w:r>
        <w:rPr>
          <w:rtl/>
        </w:rPr>
        <w:t xml:space="preserve"> </w:t>
      </w:r>
      <w:r w:rsidRPr="003D792B">
        <w:rPr>
          <w:rtl/>
        </w:rPr>
        <w:t>معجم البلدان 2</w:t>
      </w:r>
      <w:r>
        <w:rPr>
          <w:rtl/>
        </w:rPr>
        <w:t xml:space="preserve">: </w:t>
      </w:r>
      <w:r w:rsidRPr="003D792B">
        <w:rPr>
          <w:rtl/>
        </w:rPr>
        <w:t>75 )</w:t>
      </w:r>
      <w:r w:rsidR="00C74906">
        <w:rPr>
          <w:rtl/>
        </w:rPr>
        <w:t>.</w:t>
      </w:r>
    </w:p>
    <w:p w:rsidR="005359CC" w:rsidRPr="003D792B" w:rsidRDefault="005359CC" w:rsidP="003709A6">
      <w:pPr>
        <w:pStyle w:val="libFootnote0"/>
        <w:rPr>
          <w:rtl/>
        </w:rPr>
      </w:pPr>
      <w:r w:rsidRPr="003D792B">
        <w:rPr>
          <w:rtl/>
        </w:rPr>
        <w:t>(</w:t>
      </w:r>
      <w:r w:rsidR="003709A6">
        <w:rPr>
          <w:rFonts w:hint="cs"/>
          <w:rtl/>
        </w:rPr>
        <w:t>5</w:t>
      </w:r>
      <w:r w:rsidRPr="003D792B">
        <w:rPr>
          <w:rtl/>
        </w:rPr>
        <w:t>) قوله</w:t>
      </w:r>
      <w:r>
        <w:rPr>
          <w:rtl/>
        </w:rPr>
        <w:t xml:space="preserve">: </w:t>
      </w:r>
      <w:r w:rsidRPr="003D792B">
        <w:rPr>
          <w:rtl/>
        </w:rPr>
        <w:t>« فجعلوه خبزا</w:t>
      </w:r>
      <w:r w:rsidR="00E52BA8">
        <w:rPr>
          <w:rFonts w:hint="cs"/>
          <w:rtl/>
        </w:rPr>
        <w:t>ً</w:t>
      </w:r>
      <w:r w:rsidRPr="003D792B">
        <w:rPr>
          <w:rtl/>
        </w:rPr>
        <w:t xml:space="preserve"> هجاء » أطبقت نسخ الكافي على ضبط هذه اللفظة هكذا</w:t>
      </w:r>
      <w:r>
        <w:rPr>
          <w:rtl/>
        </w:rPr>
        <w:t xml:space="preserve">، </w:t>
      </w:r>
      <w:r w:rsidRPr="003D792B">
        <w:rPr>
          <w:rtl/>
        </w:rPr>
        <w:t>وقال المجلسي ( ره )</w:t>
      </w:r>
      <w:r>
        <w:rPr>
          <w:rtl/>
        </w:rPr>
        <w:t xml:space="preserve"> </w:t>
      </w:r>
      <w:r w:rsidRPr="003D792B">
        <w:rPr>
          <w:rtl/>
        </w:rPr>
        <w:t>في شرح هذا الحديث</w:t>
      </w:r>
      <w:r>
        <w:rPr>
          <w:rtl/>
        </w:rPr>
        <w:t xml:space="preserve">: </w:t>
      </w:r>
      <w:r w:rsidRPr="003D792B">
        <w:rPr>
          <w:rtl/>
        </w:rPr>
        <w:t>قوله « هجاء » أي صالحا</w:t>
      </w:r>
      <w:r w:rsidR="00E52BA8">
        <w:rPr>
          <w:rFonts w:hint="cs"/>
          <w:rtl/>
        </w:rPr>
        <w:t>ً</w:t>
      </w:r>
      <w:r w:rsidRPr="003D792B">
        <w:rPr>
          <w:rtl/>
        </w:rPr>
        <w:t xml:space="preserve"> لرفع الجوع أو فعلوا ذلك محقا</w:t>
      </w:r>
      <w:r w:rsidR="00E52BA8">
        <w:rPr>
          <w:rFonts w:hint="cs"/>
          <w:rtl/>
        </w:rPr>
        <w:t>ً</w:t>
      </w:r>
      <w:r w:rsidR="00C74906">
        <w:rPr>
          <w:rtl/>
        </w:rPr>
        <w:t>.</w:t>
      </w:r>
    </w:p>
    <w:p w:rsidR="005359CC" w:rsidRPr="003D792B" w:rsidRDefault="005359CC" w:rsidP="001D3C86">
      <w:pPr>
        <w:pStyle w:val="libFootnote0"/>
        <w:rPr>
          <w:rtl/>
        </w:rPr>
      </w:pPr>
      <w:r w:rsidRPr="003D792B">
        <w:rPr>
          <w:rtl/>
        </w:rPr>
        <w:t>انتهى</w:t>
      </w:r>
      <w:r w:rsidR="00C74906">
        <w:rPr>
          <w:rtl/>
        </w:rPr>
        <w:t>.</w:t>
      </w:r>
      <w:r w:rsidRPr="003D792B">
        <w:rPr>
          <w:rtl/>
        </w:rPr>
        <w:t xml:space="preserve"> أقول لم أظفر في كتب اللغة على ما يلائم هذا المعنى ثم قال</w:t>
      </w:r>
      <w:r>
        <w:rPr>
          <w:rtl/>
        </w:rPr>
        <w:t xml:space="preserve">: </w:t>
      </w:r>
      <w:r w:rsidRPr="003D792B">
        <w:rPr>
          <w:rtl/>
        </w:rPr>
        <w:t>ولا يبعد أن يكون هجانا</w:t>
      </w:r>
      <w:r w:rsidR="00E52BA8">
        <w:rPr>
          <w:rFonts w:hint="cs"/>
          <w:rtl/>
        </w:rPr>
        <w:t>ً</w:t>
      </w:r>
      <w:r w:rsidRPr="003D792B">
        <w:rPr>
          <w:rtl/>
        </w:rPr>
        <w:t xml:space="preserve"> بالنون أي خيارا</w:t>
      </w:r>
      <w:r w:rsidR="00E52BA8">
        <w:rPr>
          <w:rFonts w:hint="cs"/>
          <w:rtl/>
        </w:rPr>
        <w:t>ً</w:t>
      </w:r>
      <w:r>
        <w:rPr>
          <w:rtl/>
        </w:rPr>
        <w:t xml:space="preserve"> </w:t>
      </w:r>
      <w:r w:rsidRPr="00D864A7">
        <w:rPr>
          <w:rtl/>
        </w:rPr>
        <w:t xml:space="preserve">وتمثل بقول أمير المؤمنين « </w:t>
      </w:r>
      <w:r w:rsidRPr="00F640F5">
        <w:rPr>
          <w:rStyle w:val="libFootnoteAlaemChar"/>
          <w:rFonts w:hint="cs"/>
          <w:rtl/>
        </w:rPr>
        <w:t>عليه‌السلام</w:t>
      </w:r>
      <w:r w:rsidRPr="003D792B">
        <w:rPr>
          <w:rtl/>
        </w:rPr>
        <w:t xml:space="preserve"> » « هذا جناي وهجانه علي »</w:t>
      </w:r>
      <w:r w:rsidR="00C74906">
        <w:rPr>
          <w:rtl/>
        </w:rPr>
        <w:t>.</w:t>
      </w:r>
      <w:r w:rsidRPr="003D792B">
        <w:rPr>
          <w:rtl/>
        </w:rPr>
        <w:t xml:space="preserve"> انتهى</w:t>
      </w:r>
      <w:r w:rsidR="00C74906">
        <w:rPr>
          <w:rtl/>
        </w:rPr>
        <w:t>.</w:t>
      </w:r>
    </w:p>
    <w:p w:rsidR="005359CC" w:rsidRPr="003D792B" w:rsidRDefault="005359CC" w:rsidP="001D3C86">
      <w:pPr>
        <w:pStyle w:val="libFootnote0"/>
        <w:rPr>
          <w:rtl/>
        </w:rPr>
      </w:pPr>
      <w:r w:rsidRPr="003D792B">
        <w:rPr>
          <w:rtl/>
        </w:rPr>
        <w:t>وأورد الطريحي ( ره ) في مجمع البحرين هذا الحديث في ن ج أ وضبط هذه اللفظة منجا</w:t>
      </w:r>
      <w:r w:rsidR="00E52BA8">
        <w:rPr>
          <w:rFonts w:hint="cs"/>
          <w:rtl/>
        </w:rPr>
        <w:t>ً</w:t>
      </w:r>
      <w:r w:rsidRPr="003D792B">
        <w:rPr>
          <w:rtl/>
        </w:rPr>
        <w:t xml:space="preserve"> اسم </w:t>
      </w:r>
      <w:r w:rsidR="008E749F">
        <w:rPr>
          <w:rtl/>
        </w:rPr>
        <w:t>الا</w:t>
      </w:r>
      <w:r w:rsidRPr="003D792B">
        <w:rPr>
          <w:rtl/>
        </w:rPr>
        <w:t>لة من نجا</w:t>
      </w:r>
      <w:r>
        <w:rPr>
          <w:rtl/>
        </w:rPr>
        <w:t xml:space="preserve"> </w:t>
      </w:r>
      <w:r w:rsidRPr="00D864A7">
        <w:rPr>
          <w:rtl/>
        </w:rPr>
        <w:t>وقال ( ره )</w:t>
      </w:r>
      <w:r>
        <w:rPr>
          <w:rtl/>
        </w:rPr>
        <w:t>:</w:t>
      </w:r>
      <w:r w:rsidRPr="00D864A7">
        <w:rPr>
          <w:rtl/>
        </w:rPr>
        <w:t xml:space="preserve"> قوله منجا بالميم المكسورة والنون والجيم بعدها ألف آلة يستنجى بها وقوله ينجون به صبيانهم</w:t>
      </w:r>
      <w:r>
        <w:rPr>
          <w:rtl/>
        </w:rPr>
        <w:t xml:space="preserve"> </w:t>
      </w:r>
      <w:r w:rsidRPr="00D864A7">
        <w:rPr>
          <w:rtl/>
        </w:rPr>
        <w:t>تفسير لذلك</w:t>
      </w:r>
      <w:r w:rsidR="00C74906">
        <w:rPr>
          <w:rtl/>
        </w:rPr>
        <w:t>.</w:t>
      </w:r>
      <w:r w:rsidRPr="00D864A7">
        <w:rPr>
          <w:rtl/>
        </w:rPr>
        <w:t xml:space="preserve"> انتهى ولعله </w:t>
      </w:r>
      <w:r w:rsidR="008E749F">
        <w:rPr>
          <w:rtl/>
        </w:rPr>
        <w:t>الا</w:t>
      </w:r>
      <w:r w:rsidRPr="00D864A7">
        <w:rPr>
          <w:rtl/>
        </w:rPr>
        <w:t>صح كما هو الظاهر والنجو الغائط يقال أنجى أي حدث وينجون بمعنى يستنجون</w:t>
      </w:r>
      <w:r>
        <w:rPr>
          <w:rtl/>
        </w:rPr>
        <w:t xml:space="preserve"> </w:t>
      </w:r>
      <w:r w:rsidRPr="003D792B">
        <w:rPr>
          <w:rtl/>
        </w:rPr>
        <w:t xml:space="preserve">والله أعلم ( فضل الله </w:t>
      </w:r>
      <w:r w:rsidR="00E52BA8">
        <w:rPr>
          <w:rtl/>
        </w:rPr>
        <w:t>ال</w:t>
      </w:r>
      <w:r w:rsidR="00E52BA8">
        <w:rPr>
          <w:rFonts w:hint="cs"/>
          <w:rtl/>
        </w:rPr>
        <w:t>إِ</w:t>
      </w:r>
      <w:r w:rsidRPr="003D792B">
        <w:rPr>
          <w:rtl/>
        </w:rPr>
        <w:t>لهي ) كذا في هامش مطبوع الكافي</w:t>
      </w:r>
      <w:r w:rsidR="00C74906">
        <w:rPr>
          <w:rtl/>
        </w:rPr>
        <w:t>.</w:t>
      </w:r>
    </w:p>
    <w:p w:rsidR="005359CC" w:rsidRPr="003D792B" w:rsidRDefault="005359CC" w:rsidP="001D3C86">
      <w:pPr>
        <w:pStyle w:val="libFootnote0"/>
        <w:rPr>
          <w:rtl/>
        </w:rPr>
      </w:pPr>
      <w:r w:rsidRPr="003D792B">
        <w:rPr>
          <w:rtl/>
        </w:rPr>
        <w:t xml:space="preserve">وجاء في هامش </w:t>
      </w:r>
      <w:r w:rsidR="008E749F">
        <w:rPr>
          <w:rtl/>
        </w:rPr>
        <w:t>الا</w:t>
      </w:r>
      <w:r w:rsidRPr="003D792B">
        <w:rPr>
          <w:rtl/>
        </w:rPr>
        <w:t>صل هجاء</w:t>
      </w:r>
      <w:r>
        <w:rPr>
          <w:rtl/>
        </w:rPr>
        <w:t xml:space="preserve">: </w:t>
      </w:r>
      <w:r w:rsidRPr="003D792B">
        <w:rPr>
          <w:rtl/>
        </w:rPr>
        <w:t>أي قطعا</w:t>
      </w:r>
      <w:r w:rsidR="00E52BA8">
        <w:rPr>
          <w:rFonts w:hint="cs"/>
          <w:rtl/>
        </w:rPr>
        <w:t>ً</w:t>
      </w:r>
      <w:r w:rsidRPr="003D792B">
        <w:rPr>
          <w:rtl/>
        </w:rPr>
        <w:t xml:space="preserve"> ومنه حروف الهجاء أي التقطيع ( منه قده )</w:t>
      </w:r>
      <w:r w:rsidR="00C74906">
        <w:rPr>
          <w:rtl/>
        </w:rPr>
        <w:t>.</w:t>
      </w:r>
    </w:p>
    <w:p w:rsidR="001D3C86" w:rsidRDefault="001D3C86" w:rsidP="001D3C86">
      <w:pPr>
        <w:pStyle w:val="libNormal"/>
        <w:rPr>
          <w:rtl/>
        </w:rPr>
      </w:pPr>
      <w:r>
        <w:rPr>
          <w:rtl/>
        </w:rPr>
        <w:br w:type="page"/>
      </w:r>
    </w:p>
    <w:p w:rsidR="005359CC" w:rsidRDefault="005359CC" w:rsidP="0071628F">
      <w:pPr>
        <w:pStyle w:val="libNormal0"/>
        <w:rPr>
          <w:rtl/>
        </w:rPr>
      </w:pPr>
      <w:r>
        <w:rPr>
          <w:rtl/>
        </w:rPr>
        <w:lastRenderedPageBreak/>
        <w:t>به صبيانهم، حتى اجتمع من ذلك جبل عظيم، قال: فمر</w:t>
      </w:r>
      <w:r w:rsidR="00E52BA8">
        <w:rPr>
          <w:rFonts w:hint="cs"/>
          <w:rtl/>
        </w:rPr>
        <w:t>ّ</w:t>
      </w:r>
      <w:r>
        <w:rPr>
          <w:rtl/>
        </w:rPr>
        <w:t xml:space="preserve"> بهم رجل صالح على امرأة، وهي تفعل ذلك بصبي</w:t>
      </w:r>
      <w:r w:rsidR="00E52BA8">
        <w:rPr>
          <w:rFonts w:hint="cs"/>
          <w:rtl/>
        </w:rPr>
        <w:t>ّ</w:t>
      </w:r>
      <w:r>
        <w:rPr>
          <w:rtl/>
        </w:rPr>
        <w:t xml:space="preserve"> لها، فقال: ويحكم، اتقوا الله عز</w:t>
      </w:r>
      <w:r w:rsidR="00E52BA8">
        <w:rPr>
          <w:rFonts w:hint="cs"/>
          <w:rtl/>
        </w:rPr>
        <w:t xml:space="preserve">ّ </w:t>
      </w:r>
      <w:r>
        <w:rPr>
          <w:rtl/>
        </w:rPr>
        <w:t>وجل</w:t>
      </w:r>
      <w:r w:rsidR="00E52BA8">
        <w:rPr>
          <w:rFonts w:hint="cs"/>
          <w:rtl/>
        </w:rPr>
        <w:t>ّ</w:t>
      </w:r>
      <w:r>
        <w:rPr>
          <w:rtl/>
        </w:rPr>
        <w:t>، لا تغيّروا ما بكم من نعمة، فقالت: كأن</w:t>
      </w:r>
      <w:r w:rsidR="00E52BA8">
        <w:rPr>
          <w:rFonts w:hint="cs"/>
          <w:rtl/>
        </w:rPr>
        <w:t>ّ</w:t>
      </w:r>
      <w:r>
        <w:rPr>
          <w:rtl/>
        </w:rPr>
        <w:t>ك تخو</w:t>
      </w:r>
      <w:r w:rsidR="00E52BA8">
        <w:rPr>
          <w:rFonts w:hint="cs"/>
          <w:rtl/>
        </w:rPr>
        <w:t>ّ</w:t>
      </w:r>
      <w:r>
        <w:rPr>
          <w:rtl/>
        </w:rPr>
        <w:t>فنا بالجوع، أم</w:t>
      </w:r>
      <w:r w:rsidR="00E52BA8">
        <w:rPr>
          <w:rFonts w:hint="cs"/>
          <w:rtl/>
        </w:rPr>
        <w:t>ّ</w:t>
      </w:r>
      <w:r>
        <w:rPr>
          <w:rtl/>
        </w:rPr>
        <w:t>ا ما دام ثرثارنا يجري فإن</w:t>
      </w:r>
      <w:r w:rsidR="009C3394">
        <w:rPr>
          <w:rFonts w:hint="cs"/>
          <w:rtl/>
        </w:rPr>
        <w:t>ّ</w:t>
      </w:r>
      <w:r>
        <w:rPr>
          <w:rtl/>
        </w:rPr>
        <w:t xml:space="preserve">ا لا نخاف الجوع، قال: فأسف </w:t>
      </w:r>
      <w:r w:rsidRPr="00D864A7">
        <w:rPr>
          <w:rStyle w:val="libFootnotenumChar"/>
          <w:rtl/>
        </w:rPr>
        <w:t>(</w:t>
      </w:r>
      <w:r w:rsidR="0071628F">
        <w:rPr>
          <w:rStyle w:val="libFootnotenumChar"/>
          <w:rFonts w:hint="cs"/>
          <w:rtl/>
        </w:rPr>
        <w:t>1</w:t>
      </w:r>
      <w:r w:rsidRPr="00D864A7">
        <w:rPr>
          <w:rStyle w:val="libFootnotenumChar"/>
          <w:rtl/>
        </w:rPr>
        <w:t>)</w:t>
      </w:r>
      <w:r>
        <w:rPr>
          <w:rtl/>
        </w:rPr>
        <w:t xml:space="preserve"> الله عز</w:t>
      </w:r>
      <w:r w:rsidR="009C3394">
        <w:rPr>
          <w:rFonts w:hint="cs"/>
          <w:rtl/>
        </w:rPr>
        <w:t>ّ</w:t>
      </w:r>
      <w:r>
        <w:rPr>
          <w:rtl/>
        </w:rPr>
        <w:t xml:space="preserve"> وجل</w:t>
      </w:r>
      <w:r w:rsidR="009C3394">
        <w:rPr>
          <w:rFonts w:hint="cs"/>
          <w:rtl/>
        </w:rPr>
        <w:t>ّ</w:t>
      </w:r>
      <w:r>
        <w:rPr>
          <w:rtl/>
        </w:rPr>
        <w:t xml:space="preserve">، وأضعف لهم الثرثار، وحبس عنهم قطر السماء ونبت </w:t>
      </w:r>
      <w:r w:rsidR="008E749F">
        <w:rPr>
          <w:rtl/>
        </w:rPr>
        <w:t>الا</w:t>
      </w:r>
      <w:r>
        <w:rPr>
          <w:rtl/>
        </w:rPr>
        <w:t>رض، قال: فاحتاجوا إلى ذلك الجبل، فإن</w:t>
      </w:r>
      <w:r w:rsidR="009C3394">
        <w:rPr>
          <w:rFonts w:hint="cs"/>
          <w:rtl/>
        </w:rPr>
        <w:t>ّ</w:t>
      </w:r>
      <w:r>
        <w:rPr>
          <w:rtl/>
        </w:rPr>
        <w:t>ه كان ليقسم بينهم بالميزان</w:t>
      </w:r>
      <w:r w:rsidR="00C74906">
        <w:rPr>
          <w:rtl/>
        </w:rPr>
        <w:t>.</w:t>
      </w:r>
    </w:p>
    <w:p w:rsidR="005359CC" w:rsidRDefault="005359CC" w:rsidP="0071628F">
      <w:pPr>
        <w:pStyle w:val="libNormal"/>
        <w:rPr>
          <w:rtl/>
        </w:rPr>
      </w:pPr>
      <w:r>
        <w:rPr>
          <w:rtl/>
        </w:rPr>
        <w:t xml:space="preserve">ورواه البرقي في ( المحاسن ) عن أبيه، عن عبدالله بن المغيرة، مثله </w:t>
      </w:r>
      <w:r w:rsidRPr="00D864A7">
        <w:rPr>
          <w:rStyle w:val="libFootnotenumChar"/>
          <w:rtl/>
        </w:rPr>
        <w:t>(</w:t>
      </w:r>
      <w:r w:rsidR="0071628F">
        <w:rPr>
          <w:rStyle w:val="libFootnotenumChar"/>
          <w:rFonts w:hint="cs"/>
          <w:rtl/>
        </w:rPr>
        <w:t>2</w:t>
      </w:r>
      <w:r w:rsidRPr="00D864A7">
        <w:rPr>
          <w:rStyle w:val="libFootnotenumChar"/>
          <w:rtl/>
        </w:rPr>
        <w:t>)</w:t>
      </w:r>
      <w:r w:rsidR="00C74906">
        <w:rPr>
          <w:rtl/>
        </w:rPr>
        <w:t>.</w:t>
      </w:r>
    </w:p>
    <w:p w:rsidR="005359CC" w:rsidRDefault="005359CC" w:rsidP="0071628F">
      <w:pPr>
        <w:pStyle w:val="libNormal"/>
        <w:rPr>
          <w:rtl/>
        </w:rPr>
      </w:pPr>
      <w:r>
        <w:rPr>
          <w:rtl/>
        </w:rPr>
        <w:t>وعن محم</w:t>
      </w:r>
      <w:r w:rsidR="009C3394">
        <w:rPr>
          <w:rFonts w:hint="cs"/>
          <w:rtl/>
        </w:rPr>
        <w:t>ّ</w:t>
      </w:r>
      <w:r>
        <w:rPr>
          <w:rtl/>
        </w:rPr>
        <w:t xml:space="preserve">د بن علي، عن الحكم بن مسكين، عن عمرو بن شمر، نحوه، </w:t>
      </w:r>
      <w:r w:rsidR="009C3394">
        <w:rPr>
          <w:rFonts w:hint="cs"/>
          <w:rtl/>
        </w:rPr>
        <w:t>إ</w:t>
      </w:r>
      <w:r w:rsidR="008E749F">
        <w:rPr>
          <w:rtl/>
        </w:rPr>
        <w:t>ل</w:t>
      </w:r>
      <w:r w:rsidR="009C3394">
        <w:rPr>
          <w:rFonts w:hint="cs"/>
          <w:rtl/>
        </w:rPr>
        <w:t>ّ</w:t>
      </w:r>
      <w:r w:rsidR="008E749F">
        <w:rPr>
          <w:rtl/>
        </w:rPr>
        <w:t>ا</w:t>
      </w:r>
      <w:r>
        <w:rPr>
          <w:rtl/>
        </w:rPr>
        <w:t xml:space="preserve"> أن</w:t>
      </w:r>
      <w:r w:rsidR="009C3394">
        <w:rPr>
          <w:rFonts w:hint="cs"/>
          <w:rtl/>
        </w:rPr>
        <w:t>ّ</w:t>
      </w:r>
      <w:r>
        <w:rPr>
          <w:rtl/>
        </w:rPr>
        <w:t xml:space="preserve">ه قال: جعلوا من طعامهم شبه السبائك، ينجون بها صبيانهم </w:t>
      </w:r>
      <w:r w:rsidRPr="00D864A7">
        <w:rPr>
          <w:rStyle w:val="libFootnotenumChar"/>
          <w:rtl/>
        </w:rPr>
        <w:t>(</w:t>
      </w:r>
      <w:r w:rsidR="0071628F">
        <w:rPr>
          <w:rStyle w:val="libFootnotenumChar"/>
          <w:rFonts w:hint="cs"/>
          <w:rtl/>
        </w:rPr>
        <w:t>3</w:t>
      </w:r>
      <w:r w:rsidRPr="00D864A7">
        <w:rPr>
          <w:rStyle w:val="libFootnotenumChar"/>
          <w:rtl/>
        </w:rPr>
        <w:t>)</w:t>
      </w:r>
      <w:r w:rsidR="00C74906">
        <w:rPr>
          <w:rtl/>
        </w:rPr>
        <w:t>.</w:t>
      </w:r>
    </w:p>
    <w:p w:rsidR="005359CC" w:rsidRDefault="005359CC" w:rsidP="0071628F">
      <w:pPr>
        <w:pStyle w:val="libNormal"/>
        <w:rPr>
          <w:rtl/>
        </w:rPr>
      </w:pPr>
      <w:r>
        <w:rPr>
          <w:rtl/>
        </w:rPr>
        <w:t>أقول: وقد روي أحاديث كثيرة في إكرام الخبز، والنهي عن إهانته، و</w:t>
      </w:r>
      <w:r w:rsidR="008E749F">
        <w:rPr>
          <w:rtl/>
        </w:rPr>
        <w:t>الا</w:t>
      </w:r>
      <w:r>
        <w:rPr>
          <w:rtl/>
        </w:rPr>
        <w:t>ستنجاء به، وفي التبر</w:t>
      </w:r>
      <w:r w:rsidR="009C3394">
        <w:rPr>
          <w:rFonts w:hint="cs"/>
          <w:rtl/>
        </w:rPr>
        <w:t>ّ</w:t>
      </w:r>
      <w:r>
        <w:rPr>
          <w:rtl/>
        </w:rPr>
        <w:t>ك بالتربة الحسينية، ووجوب إكرامها، تأتي في محل</w:t>
      </w:r>
      <w:r w:rsidR="009C3394">
        <w:rPr>
          <w:rFonts w:hint="cs"/>
          <w:rtl/>
        </w:rPr>
        <w:t>ّ</w:t>
      </w:r>
      <w:r>
        <w:rPr>
          <w:rtl/>
        </w:rPr>
        <w:t xml:space="preserve">ها إن شاء الله </w:t>
      </w:r>
      <w:r w:rsidRPr="00D864A7">
        <w:rPr>
          <w:rStyle w:val="libFootnotenumChar"/>
          <w:rtl/>
        </w:rPr>
        <w:t>(</w:t>
      </w:r>
      <w:r w:rsidR="0071628F">
        <w:rPr>
          <w:rStyle w:val="libFootnotenumChar"/>
          <w:rFonts w:hint="cs"/>
          <w:rtl/>
        </w:rPr>
        <w:t>4</w:t>
      </w:r>
      <w:r w:rsidRPr="00D864A7">
        <w:rPr>
          <w:rStyle w:val="libFootnotenumChar"/>
          <w:rtl/>
        </w:rPr>
        <w:t>)</w:t>
      </w:r>
      <w:r>
        <w:rPr>
          <w:rtl/>
        </w:rPr>
        <w:t>، وفيها دلالة على المقصود هنا</w:t>
      </w:r>
      <w:r w:rsidR="00C74906">
        <w:rPr>
          <w:rtl/>
        </w:rPr>
        <w:t>.</w:t>
      </w:r>
    </w:p>
    <w:p w:rsidR="005359CC" w:rsidRDefault="005359CC" w:rsidP="0071628F">
      <w:pPr>
        <w:pStyle w:val="libNormal"/>
        <w:rPr>
          <w:rtl/>
        </w:rPr>
      </w:pPr>
      <w:r>
        <w:rPr>
          <w:rtl/>
        </w:rPr>
        <w:t>وقد تقد</w:t>
      </w:r>
      <w:r w:rsidR="009C3394">
        <w:rPr>
          <w:rFonts w:hint="cs"/>
          <w:rtl/>
        </w:rPr>
        <w:t>ّ</w:t>
      </w:r>
      <w:r>
        <w:rPr>
          <w:rtl/>
        </w:rPr>
        <w:t>م ما يدل</w:t>
      </w:r>
      <w:r w:rsidR="009C3394">
        <w:rPr>
          <w:rFonts w:hint="cs"/>
          <w:rtl/>
        </w:rPr>
        <w:t>ّ</w:t>
      </w:r>
      <w:r>
        <w:rPr>
          <w:rtl/>
        </w:rPr>
        <w:t xml:space="preserve"> على النهي عن </w:t>
      </w:r>
      <w:r w:rsidR="008E749F">
        <w:rPr>
          <w:rtl/>
        </w:rPr>
        <w:t>الا</w:t>
      </w:r>
      <w:r>
        <w:rPr>
          <w:rtl/>
        </w:rPr>
        <w:t xml:space="preserve">ستنجاء بالعظم، والروث </w:t>
      </w:r>
      <w:r w:rsidRPr="00D864A7">
        <w:rPr>
          <w:rStyle w:val="libFootnotenumChar"/>
          <w:rtl/>
        </w:rPr>
        <w:t>(</w:t>
      </w:r>
      <w:r w:rsidR="0071628F">
        <w:rPr>
          <w:rStyle w:val="libFootnotenumChar"/>
          <w:rFonts w:hint="cs"/>
          <w:rtl/>
        </w:rPr>
        <w:t>5</w:t>
      </w:r>
      <w:r w:rsidRPr="00D864A7">
        <w:rPr>
          <w:rStyle w:val="libFootnotenumChar"/>
          <w:rtl/>
        </w:rPr>
        <w:t>)</w:t>
      </w:r>
      <w:r>
        <w:rPr>
          <w:rtl/>
        </w:rPr>
        <w:t>، لأن</w:t>
      </w:r>
      <w:r w:rsidR="009C3394">
        <w:rPr>
          <w:rFonts w:hint="cs"/>
          <w:rtl/>
        </w:rPr>
        <w:t>ّ</w:t>
      </w:r>
      <w:r>
        <w:rPr>
          <w:rtl/>
        </w:rPr>
        <w:t>هما من طعام الجن</w:t>
      </w:r>
      <w:r w:rsidR="009C3394">
        <w:rPr>
          <w:rFonts w:hint="cs"/>
          <w:rtl/>
        </w:rPr>
        <w:t>ّ</w:t>
      </w:r>
      <w:r>
        <w:rPr>
          <w:rtl/>
        </w:rPr>
        <w:t xml:space="preserve">، وفيه دلالة على احترام طعام </w:t>
      </w:r>
      <w:r w:rsidR="009C3394">
        <w:rPr>
          <w:rtl/>
        </w:rPr>
        <w:t>ال</w:t>
      </w:r>
      <w:r w:rsidR="009C3394">
        <w:rPr>
          <w:rFonts w:hint="cs"/>
          <w:rtl/>
        </w:rPr>
        <w:t>إِ</w:t>
      </w:r>
      <w:r>
        <w:rPr>
          <w:rtl/>
        </w:rPr>
        <w:t>نس ب</w:t>
      </w:r>
      <w:r w:rsidR="009C3394">
        <w:rPr>
          <w:rtl/>
        </w:rPr>
        <w:t>ال</w:t>
      </w:r>
      <w:r w:rsidR="009C3394">
        <w:rPr>
          <w:rFonts w:hint="cs"/>
          <w:rtl/>
        </w:rPr>
        <w:t>أ</w:t>
      </w:r>
      <w:r>
        <w:rPr>
          <w:rtl/>
        </w:rPr>
        <w:t>ولوي</w:t>
      </w:r>
      <w:r w:rsidR="009C3394">
        <w:rPr>
          <w:rFonts w:hint="cs"/>
          <w:rtl/>
        </w:rPr>
        <w:t>ّ</w:t>
      </w:r>
      <w:r>
        <w:rPr>
          <w:rtl/>
        </w:rPr>
        <w:t xml:space="preserve">ة، كذا قيل، والدلالة ضعيفة، لولا </w:t>
      </w:r>
      <w:r w:rsidR="008E749F">
        <w:rPr>
          <w:rtl/>
        </w:rPr>
        <w:t>الا</w:t>
      </w:r>
      <w:r>
        <w:rPr>
          <w:rtl/>
        </w:rPr>
        <w:t>حتياط، والله أعلم</w:t>
      </w:r>
      <w:r w:rsidR="00C74906">
        <w:rPr>
          <w:rtl/>
        </w:rPr>
        <w:t>.</w:t>
      </w:r>
      <w:r>
        <w:rPr>
          <w:rtl/>
        </w:rPr>
        <w:t xml:space="preserve"> </w:t>
      </w:r>
    </w:p>
    <w:p w:rsidR="005359CC" w:rsidRDefault="001D3C86" w:rsidP="001D3C86">
      <w:pPr>
        <w:pStyle w:val="libLine"/>
        <w:rPr>
          <w:rtl/>
        </w:rPr>
      </w:pPr>
      <w:r>
        <w:rPr>
          <w:rtl/>
        </w:rPr>
        <w:t>____________________</w:t>
      </w:r>
    </w:p>
    <w:p w:rsidR="005359CC" w:rsidRPr="00C94738" w:rsidRDefault="005359CC" w:rsidP="009C3394">
      <w:pPr>
        <w:pStyle w:val="libFootnote0"/>
        <w:rPr>
          <w:rtl/>
        </w:rPr>
      </w:pPr>
      <w:r w:rsidRPr="00C94738">
        <w:rPr>
          <w:rtl/>
        </w:rPr>
        <w:t>(</w:t>
      </w:r>
      <w:r w:rsidR="009C3394">
        <w:rPr>
          <w:rFonts w:hint="cs"/>
          <w:rtl/>
        </w:rPr>
        <w:t>1</w:t>
      </w:r>
      <w:r w:rsidRPr="00C94738">
        <w:rPr>
          <w:rtl/>
        </w:rPr>
        <w:t>) في هامش المخطوط</w:t>
      </w:r>
      <w:r>
        <w:rPr>
          <w:rtl/>
        </w:rPr>
        <w:t xml:space="preserve">: </w:t>
      </w:r>
      <w:r w:rsidRPr="00C94738">
        <w:rPr>
          <w:rtl/>
        </w:rPr>
        <w:t>أسف</w:t>
      </w:r>
      <w:r>
        <w:rPr>
          <w:rtl/>
        </w:rPr>
        <w:t xml:space="preserve">: </w:t>
      </w:r>
      <w:r w:rsidRPr="00C94738">
        <w:rPr>
          <w:rtl/>
        </w:rPr>
        <w:t>غضب</w:t>
      </w:r>
      <w:r>
        <w:rPr>
          <w:rtl/>
        </w:rPr>
        <w:t xml:space="preserve">، </w:t>
      </w:r>
      <w:r w:rsidRPr="00C94738">
        <w:rPr>
          <w:rtl/>
        </w:rPr>
        <w:t>( منه قده ) الصحاح 4</w:t>
      </w:r>
      <w:r>
        <w:rPr>
          <w:rtl/>
        </w:rPr>
        <w:t xml:space="preserve">: </w:t>
      </w:r>
      <w:r w:rsidRPr="00C94738">
        <w:rPr>
          <w:rtl/>
        </w:rPr>
        <w:t>1330</w:t>
      </w:r>
      <w:r w:rsidR="00C74906">
        <w:rPr>
          <w:rtl/>
        </w:rPr>
        <w:t>.</w:t>
      </w:r>
    </w:p>
    <w:p w:rsidR="005359CC" w:rsidRPr="00C94738" w:rsidRDefault="005359CC" w:rsidP="009C3394">
      <w:pPr>
        <w:pStyle w:val="libFootnote0"/>
        <w:rPr>
          <w:rtl/>
        </w:rPr>
      </w:pPr>
      <w:r w:rsidRPr="00C94738">
        <w:rPr>
          <w:rtl/>
        </w:rPr>
        <w:t>(</w:t>
      </w:r>
      <w:r w:rsidR="009C3394">
        <w:rPr>
          <w:rFonts w:hint="cs"/>
          <w:rtl/>
        </w:rPr>
        <w:t>2</w:t>
      </w:r>
      <w:r w:rsidRPr="00C94738">
        <w:rPr>
          <w:rtl/>
        </w:rPr>
        <w:t>) المحاسن</w:t>
      </w:r>
      <w:r>
        <w:rPr>
          <w:rtl/>
        </w:rPr>
        <w:t xml:space="preserve">: </w:t>
      </w:r>
      <w:r w:rsidRPr="00C94738">
        <w:rPr>
          <w:rtl/>
        </w:rPr>
        <w:t>586</w:t>
      </w:r>
      <w:r w:rsidR="00E4299D">
        <w:rPr>
          <w:rtl/>
        </w:rPr>
        <w:t>/</w:t>
      </w:r>
      <w:r w:rsidRPr="00C94738">
        <w:rPr>
          <w:rtl/>
        </w:rPr>
        <w:t>85</w:t>
      </w:r>
      <w:r w:rsidR="00C74906">
        <w:rPr>
          <w:rtl/>
        </w:rPr>
        <w:t>.</w:t>
      </w:r>
    </w:p>
    <w:p w:rsidR="005359CC" w:rsidRPr="00C94738" w:rsidRDefault="005359CC" w:rsidP="009C3394">
      <w:pPr>
        <w:pStyle w:val="libFootnote0"/>
        <w:rPr>
          <w:rtl/>
        </w:rPr>
      </w:pPr>
      <w:r w:rsidRPr="00C94738">
        <w:rPr>
          <w:rtl/>
        </w:rPr>
        <w:t>(</w:t>
      </w:r>
      <w:r w:rsidR="009C3394">
        <w:rPr>
          <w:rFonts w:hint="cs"/>
          <w:rtl/>
        </w:rPr>
        <w:t>3</w:t>
      </w:r>
      <w:r w:rsidRPr="00C94738">
        <w:rPr>
          <w:rtl/>
        </w:rPr>
        <w:t>) المحاسن</w:t>
      </w:r>
      <w:r>
        <w:rPr>
          <w:rtl/>
        </w:rPr>
        <w:t xml:space="preserve">: </w:t>
      </w:r>
      <w:r w:rsidRPr="00C94738">
        <w:rPr>
          <w:rtl/>
        </w:rPr>
        <w:t>587</w:t>
      </w:r>
      <w:r w:rsidR="00E4299D">
        <w:rPr>
          <w:rtl/>
        </w:rPr>
        <w:t>/</w:t>
      </w:r>
      <w:r w:rsidRPr="00C94738">
        <w:rPr>
          <w:rtl/>
        </w:rPr>
        <w:t>86</w:t>
      </w:r>
      <w:r w:rsidR="00C74906">
        <w:rPr>
          <w:rtl/>
        </w:rPr>
        <w:t>.</w:t>
      </w:r>
    </w:p>
    <w:p w:rsidR="005359CC" w:rsidRPr="00C94738" w:rsidRDefault="005359CC" w:rsidP="009C3394">
      <w:pPr>
        <w:pStyle w:val="libFootnote0"/>
        <w:rPr>
          <w:rtl/>
        </w:rPr>
      </w:pPr>
      <w:r w:rsidRPr="00C94738">
        <w:rPr>
          <w:rtl/>
        </w:rPr>
        <w:t>(</w:t>
      </w:r>
      <w:r w:rsidR="009C3394">
        <w:rPr>
          <w:rFonts w:hint="cs"/>
          <w:rtl/>
        </w:rPr>
        <w:t>4</w:t>
      </w:r>
      <w:r w:rsidR="009C3394">
        <w:rPr>
          <w:rtl/>
        </w:rPr>
        <w:t>) ي</w:t>
      </w:r>
      <w:r w:rsidR="009C3394">
        <w:rPr>
          <w:rFonts w:hint="cs"/>
          <w:rtl/>
        </w:rPr>
        <w:t>أ</w:t>
      </w:r>
      <w:r w:rsidRPr="00C94738">
        <w:rPr>
          <w:rtl/>
        </w:rPr>
        <w:t>تي في الباب 79 من آداب المائدة</w:t>
      </w:r>
      <w:r>
        <w:rPr>
          <w:rtl/>
        </w:rPr>
        <w:t xml:space="preserve">، </w:t>
      </w:r>
      <w:r w:rsidRPr="00C94738">
        <w:rPr>
          <w:rtl/>
        </w:rPr>
        <w:t xml:space="preserve">والباب 59 من </w:t>
      </w:r>
      <w:r w:rsidR="009C3394">
        <w:rPr>
          <w:rtl/>
        </w:rPr>
        <w:t>ال</w:t>
      </w:r>
      <w:r w:rsidR="009C3394">
        <w:rPr>
          <w:rFonts w:hint="cs"/>
          <w:rtl/>
        </w:rPr>
        <w:t>أ</w:t>
      </w:r>
      <w:r w:rsidRPr="00C94738">
        <w:rPr>
          <w:rtl/>
        </w:rPr>
        <w:t>طعمة المحرمة</w:t>
      </w:r>
      <w:r w:rsidR="00C74906">
        <w:rPr>
          <w:rtl/>
        </w:rPr>
        <w:t>.</w:t>
      </w:r>
    </w:p>
    <w:p w:rsidR="005359CC" w:rsidRPr="00C94738" w:rsidRDefault="005359CC" w:rsidP="009C3394">
      <w:pPr>
        <w:pStyle w:val="libFootnote0"/>
        <w:rPr>
          <w:rtl/>
        </w:rPr>
      </w:pPr>
      <w:r w:rsidRPr="00C94738">
        <w:rPr>
          <w:rtl/>
        </w:rPr>
        <w:t>(</w:t>
      </w:r>
      <w:r w:rsidR="009C3394">
        <w:rPr>
          <w:rFonts w:hint="cs"/>
          <w:rtl/>
        </w:rPr>
        <w:t>5</w:t>
      </w:r>
      <w:r w:rsidRPr="00C94738">
        <w:rPr>
          <w:rtl/>
        </w:rPr>
        <w:t xml:space="preserve">) تقدم في الباب 35 من هذه </w:t>
      </w:r>
      <w:r w:rsidR="008E749F">
        <w:rPr>
          <w:rtl/>
        </w:rPr>
        <w:t>الا</w:t>
      </w:r>
      <w:r w:rsidRPr="00C94738">
        <w:rPr>
          <w:rtl/>
        </w:rPr>
        <w:t>بواب</w:t>
      </w:r>
      <w:r w:rsidR="00C74906">
        <w:rPr>
          <w:rtl/>
        </w:rPr>
        <w:t>.</w:t>
      </w:r>
    </w:p>
    <w:p w:rsidR="001D3C86" w:rsidRDefault="001D3C86" w:rsidP="001D3C86">
      <w:pPr>
        <w:pStyle w:val="libNormal"/>
        <w:rPr>
          <w:rtl/>
        </w:rPr>
      </w:pPr>
      <w:bookmarkStart w:id="901" w:name="_Toc272839477"/>
      <w:bookmarkStart w:id="902" w:name="_Toc272839765"/>
      <w:bookmarkStart w:id="903" w:name="_Toc299780381"/>
      <w:bookmarkStart w:id="904" w:name="_Toc370728467"/>
      <w:bookmarkStart w:id="905" w:name="_Toc388259312"/>
      <w:r>
        <w:rPr>
          <w:rtl/>
        </w:rPr>
        <w:br w:type="page"/>
      </w:r>
    </w:p>
    <w:p w:rsidR="001D3C86" w:rsidRDefault="001D3C86" w:rsidP="001D3C86">
      <w:pPr>
        <w:pStyle w:val="libNormal"/>
        <w:rPr>
          <w:rtl/>
        </w:rPr>
      </w:pPr>
      <w:r>
        <w:rPr>
          <w:rtl/>
        </w:rPr>
        <w:lastRenderedPageBreak/>
        <w:br w:type="page"/>
      </w:r>
    </w:p>
    <w:p w:rsidR="005359CC" w:rsidRPr="00D864A7" w:rsidRDefault="005359CC" w:rsidP="001D3C86">
      <w:pPr>
        <w:pStyle w:val="Heading1Center"/>
        <w:rPr>
          <w:rtl/>
        </w:rPr>
      </w:pPr>
      <w:bookmarkStart w:id="906" w:name="_Toc261404943"/>
      <w:r w:rsidRPr="00D864A7">
        <w:rPr>
          <w:rtl/>
        </w:rPr>
        <w:lastRenderedPageBreak/>
        <w:t>أبواب الوضوء</w:t>
      </w:r>
      <w:bookmarkEnd w:id="901"/>
      <w:bookmarkEnd w:id="902"/>
      <w:bookmarkEnd w:id="903"/>
      <w:bookmarkEnd w:id="904"/>
      <w:bookmarkEnd w:id="905"/>
      <w:bookmarkEnd w:id="906"/>
    </w:p>
    <w:p w:rsidR="005359CC" w:rsidRPr="00067354" w:rsidRDefault="005359CC" w:rsidP="005359CC">
      <w:pPr>
        <w:pStyle w:val="Heading2Center"/>
        <w:rPr>
          <w:rtl/>
        </w:rPr>
      </w:pPr>
      <w:bookmarkStart w:id="907" w:name="_Toc272839478"/>
      <w:bookmarkStart w:id="908" w:name="_Toc272839766"/>
      <w:bookmarkStart w:id="909" w:name="_Toc299780382"/>
      <w:bookmarkStart w:id="910" w:name="_Toc370728468"/>
      <w:bookmarkStart w:id="911" w:name="_Toc388259313"/>
      <w:bookmarkStart w:id="912" w:name="_Toc261404944"/>
      <w:r w:rsidRPr="00067354">
        <w:rPr>
          <w:rtl/>
        </w:rPr>
        <w:t>1</w:t>
      </w:r>
      <w:r>
        <w:rPr>
          <w:rtl/>
        </w:rPr>
        <w:t xml:space="preserve"> - </w:t>
      </w:r>
      <w:r w:rsidRPr="00067354">
        <w:rPr>
          <w:rtl/>
        </w:rPr>
        <w:t>باب وجوبه للصلاة ونحوها</w:t>
      </w:r>
      <w:bookmarkEnd w:id="907"/>
      <w:bookmarkEnd w:id="908"/>
      <w:bookmarkEnd w:id="909"/>
      <w:bookmarkEnd w:id="910"/>
      <w:bookmarkEnd w:id="911"/>
      <w:bookmarkEnd w:id="912"/>
    </w:p>
    <w:p w:rsidR="005359CC" w:rsidRDefault="005359CC" w:rsidP="0071628F">
      <w:pPr>
        <w:pStyle w:val="libNormal"/>
        <w:rPr>
          <w:rtl/>
        </w:rPr>
      </w:pPr>
      <w:r w:rsidRPr="00D864A7">
        <w:rPr>
          <w:rStyle w:val="libNormalChar"/>
          <w:rtl/>
        </w:rPr>
        <w:t>[960]</w:t>
      </w:r>
      <w:r w:rsidRPr="00C94738">
        <w:rPr>
          <w:rtl/>
        </w:rPr>
        <w:t xml:space="preserve"> 1</w:t>
      </w:r>
      <w:r>
        <w:rPr>
          <w:rtl/>
        </w:rPr>
        <w:t xml:space="preserve"> - محم</w:t>
      </w:r>
      <w:r w:rsidR="0071628F">
        <w:rPr>
          <w:rFonts w:hint="cs"/>
          <w:rtl/>
        </w:rPr>
        <w:t>ّ</w:t>
      </w:r>
      <w:r>
        <w:rPr>
          <w:rtl/>
        </w:rPr>
        <w:t>د بن الحسن بإسناده عن الحسين بن سعيد، عن حم</w:t>
      </w:r>
      <w:r w:rsidR="0071628F">
        <w:rPr>
          <w:rFonts w:hint="cs"/>
          <w:rtl/>
        </w:rPr>
        <w:t>ّ</w:t>
      </w:r>
      <w:r>
        <w:rPr>
          <w:rtl/>
        </w:rPr>
        <w:t xml:space="preserve">اد بن عيسى، عن حريز، عن زرارة، عن أبي جعفر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 xml:space="preserve">قال: لا صلاة </w:t>
      </w:r>
      <w:r w:rsidR="0071628F">
        <w:rPr>
          <w:rFonts w:hint="cs"/>
          <w:rtl/>
        </w:rPr>
        <w:t>إ</w:t>
      </w:r>
      <w:r w:rsidR="008E749F">
        <w:rPr>
          <w:rtl/>
        </w:rPr>
        <w:t>ل</w:t>
      </w:r>
      <w:r w:rsidR="0071628F">
        <w:rPr>
          <w:rFonts w:hint="cs"/>
          <w:rtl/>
        </w:rPr>
        <w:t>ّ</w:t>
      </w:r>
      <w:r w:rsidR="008E749F">
        <w:rPr>
          <w:rtl/>
        </w:rPr>
        <w:t>ا</w:t>
      </w:r>
      <w:r>
        <w:rPr>
          <w:rtl/>
        </w:rPr>
        <w:t xml:space="preserve"> بطهور</w:t>
      </w:r>
      <w:r w:rsidR="00C74906">
        <w:rPr>
          <w:rtl/>
        </w:rPr>
        <w:t>.</w:t>
      </w:r>
    </w:p>
    <w:p w:rsidR="005359CC" w:rsidRDefault="005359CC" w:rsidP="0071628F">
      <w:pPr>
        <w:pStyle w:val="libNormal"/>
        <w:rPr>
          <w:rtl/>
        </w:rPr>
      </w:pPr>
      <w:r w:rsidRPr="00D864A7">
        <w:rPr>
          <w:rStyle w:val="libNormalChar"/>
          <w:rtl/>
        </w:rPr>
        <w:t>[961]</w:t>
      </w:r>
      <w:r w:rsidRPr="00C94738">
        <w:rPr>
          <w:rtl/>
        </w:rPr>
        <w:t xml:space="preserve"> 2</w:t>
      </w:r>
      <w:r>
        <w:rPr>
          <w:rtl/>
        </w:rPr>
        <w:t xml:space="preserve"> - وعنه، عن حم</w:t>
      </w:r>
      <w:r w:rsidR="0071628F">
        <w:rPr>
          <w:rFonts w:hint="cs"/>
          <w:rtl/>
        </w:rPr>
        <w:t>ّ</w:t>
      </w:r>
      <w:r>
        <w:rPr>
          <w:rtl/>
        </w:rPr>
        <w:t xml:space="preserve">اد، عن حريز، عن زرارة، عن أبي جعفر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 في حديث - قال: يا زرارة، الوضوء فريضة</w:t>
      </w:r>
      <w:r w:rsidR="00C74906">
        <w:rPr>
          <w:rtl/>
        </w:rPr>
        <w:t>.</w:t>
      </w:r>
    </w:p>
    <w:p w:rsidR="005359CC" w:rsidRDefault="005359CC" w:rsidP="0071628F">
      <w:pPr>
        <w:pStyle w:val="libNormal"/>
        <w:rPr>
          <w:rtl/>
        </w:rPr>
      </w:pPr>
      <w:r w:rsidRPr="00D864A7">
        <w:rPr>
          <w:rStyle w:val="libNormalChar"/>
          <w:rtl/>
        </w:rPr>
        <w:t>[962]</w:t>
      </w:r>
      <w:r w:rsidRPr="00C94738">
        <w:rPr>
          <w:rtl/>
        </w:rPr>
        <w:t xml:space="preserve"> 3</w:t>
      </w:r>
      <w:r>
        <w:rPr>
          <w:rtl/>
        </w:rPr>
        <w:t xml:space="preserve"> - وب</w:t>
      </w:r>
      <w:r w:rsidR="0071628F">
        <w:rPr>
          <w:rtl/>
        </w:rPr>
        <w:t>ال</w:t>
      </w:r>
      <w:r w:rsidR="0071628F">
        <w:rPr>
          <w:rFonts w:hint="cs"/>
          <w:rtl/>
        </w:rPr>
        <w:t>إِ</w:t>
      </w:r>
      <w:r>
        <w:rPr>
          <w:rtl/>
        </w:rPr>
        <w:t xml:space="preserve">سناد، عن زرارة قال: سألت أبا جعفر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 xml:space="preserve">عن </w:t>
      </w:r>
    </w:p>
    <w:p w:rsidR="005359CC" w:rsidRDefault="001D3C86" w:rsidP="001D3C86">
      <w:pPr>
        <w:pStyle w:val="libLine"/>
        <w:rPr>
          <w:rtl/>
        </w:rPr>
      </w:pPr>
      <w:r>
        <w:rPr>
          <w:rtl/>
        </w:rPr>
        <w:t>____________________</w:t>
      </w:r>
    </w:p>
    <w:p w:rsidR="005359CC" w:rsidRDefault="005359CC" w:rsidP="0071628F">
      <w:pPr>
        <w:pStyle w:val="libFootnoteCenterBold"/>
        <w:rPr>
          <w:rtl/>
        </w:rPr>
      </w:pPr>
      <w:r>
        <w:rPr>
          <w:rtl/>
        </w:rPr>
        <w:t>أبواب الوضوء</w:t>
      </w:r>
      <w:r>
        <w:rPr>
          <w:rtl/>
        </w:rPr>
        <w:cr/>
        <w:t>الباب 1</w:t>
      </w:r>
    </w:p>
    <w:p w:rsidR="005359CC" w:rsidRDefault="005359CC" w:rsidP="0071628F">
      <w:pPr>
        <w:pStyle w:val="libFootnoteCenterBold"/>
        <w:rPr>
          <w:rtl/>
        </w:rPr>
      </w:pPr>
      <w:r>
        <w:rPr>
          <w:rtl/>
        </w:rPr>
        <w:t>فيه 9 أحاديث</w:t>
      </w:r>
    </w:p>
    <w:p w:rsidR="005359CC" w:rsidRDefault="005359CC" w:rsidP="001D3C86">
      <w:pPr>
        <w:pStyle w:val="libFootnote0"/>
        <w:rPr>
          <w:rtl/>
        </w:rPr>
      </w:pPr>
      <w:r>
        <w:rPr>
          <w:rtl/>
        </w:rPr>
        <w:t>1 - التهذيب 1: 49</w:t>
      </w:r>
      <w:r w:rsidR="00E4299D">
        <w:rPr>
          <w:rtl/>
        </w:rPr>
        <w:t>/</w:t>
      </w:r>
      <w:r>
        <w:rPr>
          <w:rtl/>
        </w:rPr>
        <w:t>144 و 209</w:t>
      </w:r>
      <w:r w:rsidR="00E4299D">
        <w:rPr>
          <w:rtl/>
        </w:rPr>
        <w:t>/</w:t>
      </w:r>
      <w:r>
        <w:rPr>
          <w:rtl/>
        </w:rPr>
        <w:t>605 وفي 2: 140</w:t>
      </w:r>
      <w:r w:rsidR="00E4299D">
        <w:rPr>
          <w:rtl/>
        </w:rPr>
        <w:t>/</w:t>
      </w:r>
      <w:r>
        <w:rPr>
          <w:rtl/>
        </w:rPr>
        <w:t xml:space="preserve">545، ورواه </w:t>
      </w:r>
      <w:r w:rsidR="002B46A7">
        <w:rPr>
          <w:rtl/>
        </w:rPr>
        <w:t>أيضاً</w:t>
      </w:r>
      <w:r>
        <w:rPr>
          <w:rtl/>
        </w:rPr>
        <w:t xml:space="preserve"> في </w:t>
      </w:r>
      <w:r w:rsidR="008E749F">
        <w:rPr>
          <w:rtl/>
        </w:rPr>
        <w:t>الا</w:t>
      </w:r>
      <w:r>
        <w:rPr>
          <w:rtl/>
        </w:rPr>
        <w:t>ستبصار 1: 55</w:t>
      </w:r>
      <w:r w:rsidR="00E4299D">
        <w:rPr>
          <w:rtl/>
        </w:rPr>
        <w:t>/</w:t>
      </w:r>
      <w:r>
        <w:rPr>
          <w:rtl/>
        </w:rPr>
        <w:t>160</w:t>
      </w:r>
      <w:r w:rsidR="00C74906">
        <w:rPr>
          <w:rtl/>
        </w:rPr>
        <w:t>.</w:t>
      </w:r>
    </w:p>
    <w:p w:rsidR="005359CC" w:rsidRPr="00C94738" w:rsidRDefault="005359CC" w:rsidP="001D3C86">
      <w:pPr>
        <w:pStyle w:val="libFootnote0"/>
        <w:rPr>
          <w:rtl/>
        </w:rPr>
      </w:pPr>
      <w:r w:rsidRPr="00C94738">
        <w:rPr>
          <w:rtl/>
        </w:rPr>
        <w:t>وقد تقد</w:t>
      </w:r>
      <w:r w:rsidR="0071628F">
        <w:rPr>
          <w:rFonts w:hint="cs"/>
          <w:rtl/>
        </w:rPr>
        <w:t>ّ</w:t>
      </w:r>
      <w:r w:rsidRPr="00C94738">
        <w:rPr>
          <w:rtl/>
        </w:rPr>
        <w:t>م تمامه في الحديث 1 من الباب 9 من أبواب أحكام الخلوة</w:t>
      </w:r>
      <w:r w:rsidR="00C74906">
        <w:rPr>
          <w:rtl/>
        </w:rPr>
        <w:t>.</w:t>
      </w:r>
      <w:r w:rsidRPr="00C94738">
        <w:rPr>
          <w:rtl/>
        </w:rPr>
        <w:t xml:space="preserve"> وياتي عن الكليني والصدوق في</w:t>
      </w:r>
      <w:r>
        <w:rPr>
          <w:rtl/>
        </w:rPr>
        <w:t xml:space="preserve">: </w:t>
      </w:r>
    </w:p>
    <w:p w:rsidR="005359CC" w:rsidRPr="00C94738" w:rsidRDefault="005359CC" w:rsidP="001D3C86">
      <w:pPr>
        <w:pStyle w:val="libFootnote0"/>
        <w:rPr>
          <w:rtl/>
        </w:rPr>
      </w:pPr>
      <w:r w:rsidRPr="00C94738">
        <w:rPr>
          <w:rtl/>
        </w:rPr>
        <w:t>أ</w:t>
      </w:r>
      <w:r>
        <w:rPr>
          <w:rtl/>
        </w:rPr>
        <w:t xml:space="preserve"> - </w:t>
      </w:r>
      <w:r w:rsidRPr="00C94738">
        <w:rPr>
          <w:rtl/>
        </w:rPr>
        <w:t>الحديث 2 من الباب 14 من أبواب الجنابة عن الكافي</w:t>
      </w:r>
      <w:r w:rsidR="00C74906">
        <w:rPr>
          <w:rtl/>
        </w:rPr>
        <w:t>.</w:t>
      </w:r>
    </w:p>
    <w:p w:rsidR="005359CC" w:rsidRDefault="005359CC" w:rsidP="0071628F">
      <w:pPr>
        <w:pStyle w:val="libFootnote0"/>
        <w:rPr>
          <w:rtl/>
        </w:rPr>
      </w:pPr>
      <w:r w:rsidRPr="00C94738">
        <w:rPr>
          <w:rtl/>
        </w:rPr>
        <w:t>ب</w:t>
      </w:r>
      <w:r>
        <w:rPr>
          <w:rtl/>
        </w:rPr>
        <w:t xml:space="preserve"> - </w:t>
      </w:r>
      <w:r w:rsidRPr="00C94738">
        <w:rPr>
          <w:rtl/>
        </w:rPr>
        <w:t>الحديث 1 من الباب 4 من أبواب الوضوء عن الفقيه وفي الحديث 6 من هذا الباب</w:t>
      </w:r>
      <w:r>
        <w:rPr>
          <w:rtl/>
        </w:rPr>
        <w:t xml:space="preserve">، </w:t>
      </w:r>
      <w:r w:rsidRPr="00C94738">
        <w:rPr>
          <w:rtl/>
        </w:rPr>
        <w:t>والحديث 3 من</w:t>
      </w:r>
      <w:r>
        <w:rPr>
          <w:rtl/>
        </w:rPr>
        <w:t xml:space="preserve"> </w:t>
      </w:r>
      <w:r w:rsidRPr="00D864A7">
        <w:rPr>
          <w:rStyle w:val="libFootnoteChar"/>
          <w:rtl/>
        </w:rPr>
        <w:t xml:space="preserve">الباب </w:t>
      </w:r>
      <w:r w:rsidR="0071628F">
        <w:rPr>
          <w:rStyle w:val="libFootnoteChar"/>
          <w:rFonts w:hint="cs"/>
          <w:rtl/>
        </w:rPr>
        <w:t>ا</w:t>
      </w:r>
      <w:r w:rsidRPr="00D864A7">
        <w:rPr>
          <w:rStyle w:val="libFootnoteChar"/>
          <w:rtl/>
        </w:rPr>
        <w:t>لآتي</w:t>
      </w:r>
      <w:r w:rsidR="00C74906">
        <w:rPr>
          <w:rStyle w:val="libFootnoteChar"/>
          <w:rtl/>
        </w:rPr>
        <w:t>.</w:t>
      </w:r>
    </w:p>
    <w:p w:rsidR="005359CC" w:rsidRDefault="005359CC" w:rsidP="001D3C86">
      <w:pPr>
        <w:pStyle w:val="libFootnote0"/>
        <w:rPr>
          <w:rtl/>
        </w:rPr>
      </w:pPr>
      <w:r>
        <w:rPr>
          <w:rtl/>
        </w:rPr>
        <w:t>2 - التهذيب 1: 346</w:t>
      </w:r>
      <w:r w:rsidR="00E4299D">
        <w:rPr>
          <w:rtl/>
        </w:rPr>
        <w:t>/</w:t>
      </w:r>
      <w:r>
        <w:rPr>
          <w:rtl/>
        </w:rPr>
        <w:t>1013</w:t>
      </w:r>
      <w:r w:rsidR="00C74906">
        <w:rPr>
          <w:rtl/>
        </w:rPr>
        <w:t>.</w:t>
      </w:r>
    </w:p>
    <w:p w:rsidR="005359CC" w:rsidRPr="00C94738" w:rsidRDefault="005359CC" w:rsidP="001D3C86">
      <w:pPr>
        <w:pStyle w:val="libFootnote0"/>
        <w:rPr>
          <w:rtl/>
        </w:rPr>
      </w:pPr>
      <w:r w:rsidRPr="00C94738">
        <w:rPr>
          <w:rtl/>
        </w:rPr>
        <w:t>وقد تقدم تمامه في الحديث 2 من الباب 14 من أبواب نواقض الوضوء وياتي عن الصدوق في الحديث 1 من الباب 60 من أبواب آداب الحمام</w:t>
      </w:r>
      <w:r w:rsidR="00C74906">
        <w:rPr>
          <w:rtl/>
        </w:rPr>
        <w:t>.</w:t>
      </w:r>
    </w:p>
    <w:p w:rsidR="005359CC" w:rsidRDefault="005359CC" w:rsidP="001D3C86">
      <w:pPr>
        <w:pStyle w:val="libFootnote0"/>
        <w:rPr>
          <w:rtl/>
        </w:rPr>
      </w:pPr>
      <w:r>
        <w:rPr>
          <w:rtl/>
        </w:rPr>
        <w:t>3 - التهذيب 2: 241</w:t>
      </w:r>
      <w:r w:rsidR="00E4299D">
        <w:rPr>
          <w:rtl/>
        </w:rPr>
        <w:t>/</w:t>
      </w:r>
      <w:r>
        <w:rPr>
          <w:rtl/>
        </w:rPr>
        <w:t>955 وفي 139</w:t>
      </w:r>
      <w:r w:rsidR="00E4299D">
        <w:rPr>
          <w:rtl/>
        </w:rPr>
        <w:t>/</w:t>
      </w:r>
      <w:r>
        <w:rPr>
          <w:rtl/>
        </w:rPr>
        <w:t>543 باختلاف يسير</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الفرض في الصلاة؟ فقال: الوقت، والطهور، والقبلة، والتوج</w:t>
      </w:r>
      <w:r w:rsidR="0071628F">
        <w:rPr>
          <w:rFonts w:hint="cs"/>
          <w:rtl/>
        </w:rPr>
        <w:t>ّ</w:t>
      </w:r>
      <w:r>
        <w:rPr>
          <w:rtl/>
        </w:rPr>
        <w:t>ه، والركوع، والسجود، والدعاء، الحديث</w:t>
      </w:r>
      <w:r w:rsidR="00C74906">
        <w:rPr>
          <w:rtl/>
        </w:rPr>
        <w:t>.</w:t>
      </w:r>
    </w:p>
    <w:p w:rsidR="005359CC" w:rsidRDefault="005359CC" w:rsidP="0071628F">
      <w:pPr>
        <w:pStyle w:val="libNormal"/>
        <w:rPr>
          <w:rtl/>
        </w:rPr>
      </w:pPr>
      <w:r>
        <w:rPr>
          <w:rtl/>
        </w:rPr>
        <w:t xml:space="preserve">ورواه الكليني والصدوق كما يأتي </w:t>
      </w:r>
      <w:r w:rsidRPr="00D864A7">
        <w:rPr>
          <w:rStyle w:val="libFootnotenumChar"/>
          <w:rtl/>
        </w:rPr>
        <w:t>(1)</w:t>
      </w:r>
      <w:r>
        <w:rPr>
          <w:rtl/>
        </w:rPr>
        <w:t>، وكذا الحديثان قبله</w:t>
      </w:r>
      <w:r w:rsidR="00C74906">
        <w:rPr>
          <w:rtl/>
        </w:rPr>
        <w:t>.</w:t>
      </w:r>
    </w:p>
    <w:p w:rsidR="005359CC" w:rsidRDefault="005359CC" w:rsidP="0071628F">
      <w:pPr>
        <w:pStyle w:val="libNormal"/>
        <w:rPr>
          <w:rtl/>
        </w:rPr>
      </w:pPr>
      <w:r w:rsidRPr="0071628F">
        <w:rPr>
          <w:rtl/>
        </w:rPr>
        <w:t>[963]</w:t>
      </w:r>
      <w:r w:rsidRPr="00C94738">
        <w:rPr>
          <w:rtl/>
        </w:rPr>
        <w:t xml:space="preserve"> 4</w:t>
      </w:r>
      <w:r>
        <w:rPr>
          <w:rtl/>
        </w:rPr>
        <w:t xml:space="preserve"> - </w:t>
      </w:r>
      <w:r w:rsidRPr="00C94738">
        <w:rPr>
          <w:rtl/>
        </w:rPr>
        <w:t>م</w:t>
      </w:r>
      <w:r>
        <w:rPr>
          <w:rtl/>
        </w:rPr>
        <w:t>حم</w:t>
      </w:r>
      <w:r w:rsidR="0071628F">
        <w:rPr>
          <w:rFonts w:hint="cs"/>
          <w:rtl/>
        </w:rPr>
        <w:t>ّ</w:t>
      </w:r>
      <w:r>
        <w:rPr>
          <w:rtl/>
        </w:rPr>
        <w:t>د بن يعقوب، عن علي بن محم</w:t>
      </w:r>
      <w:r w:rsidR="0071628F">
        <w:rPr>
          <w:rFonts w:hint="cs"/>
          <w:rtl/>
        </w:rPr>
        <w:t>ّ</w:t>
      </w:r>
      <w:r>
        <w:rPr>
          <w:rtl/>
        </w:rPr>
        <w:t>د، عن سهل بن زياد، عن جعفر بن محم</w:t>
      </w:r>
      <w:r w:rsidR="0071628F">
        <w:rPr>
          <w:rFonts w:hint="cs"/>
          <w:rtl/>
        </w:rPr>
        <w:t>ّ</w:t>
      </w:r>
      <w:r>
        <w:rPr>
          <w:rtl/>
        </w:rPr>
        <w:t xml:space="preserve">د </w:t>
      </w:r>
      <w:r w:rsidR="0071628F">
        <w:rPr>
          <w:rtl/>
        </w:rPr>
        <w:t>ال</w:t>
      </w:r>
      <w:r w:rsidR="0071628F">
        <w:rPr>
          <w:rFonts w:hint="cs"/>
          <w:rtl/>
        </w:rPr>
        <w:t>أ</w:t>
      </w:r>
      <w:r>
        <w:rPr>
          <w:rtl/>
        </w:rPr>
        <w:t>شعري، عن القد</w:t>
      </w:r>
      <w:r w:rsidR="0071628F">
        <w:rPr>
          <w:rFonts w:hint="cs"/>
          <w:rtl/>
        </w:rPr>
        <w:t>ّ</w:t>
      </w:r>
      <w:r>
        <w:rPr>
          <w:rtl/>
        </w:rPr>
        <w:t xml:space="preserve">اح، عن أبي عبدالله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قال: قال رسول الله</w:t>
      </w:r>
      <w:r w:rsidR="0071628F">
        <w:rPr>
          <w:rFonts w:hint="cs"/>
          <w:rtl/>
        </w:rPr>
        <w:t xml:space="preserve"> (</w:t>
      </w:r>
      <w:r>
        <w:rPr>
          <w:rtl/>
        </w:rPr>
        <w:t xml:space="preserve"> </w:t>
      </w:r>
      <w:r w:rsidRPr="00F640F5">
        <w:rPr>
          <w:rStyle w:val="libAlaemChar"/>
          <w:rFonts w:hint="cs"/>
          <w:rtl/>
        </w:rPr>
        <w:t>صلى‌الله‌عليه‌وآله‌وسلم</w:t>
      </w:r>
      <w:r w:rsidR="0071628F">
        <w:rPr>
          <w:rFonts w:hint="cs"/>
          <w:rtl/>
        </w:rPr>
        <w:t xml:space="preserve"> ) :</w:t>
      </w:r>
      <w:r>
        <w:rPr>
          <w:rtl/>
        </w:rPr>
        <w:t xml:space="preserve"> افتتاح الصلاة الوضوء، وتحريمها التكبير، وتحليلها التسليم</w:t>
      </w:r>
      <w:r w:rsidR="00C74906">
        <w:rPr>
          <w:rtl/>
        </w:rPr>
        <w:t>.</w:t>
      </w:r>
    </w:p>
    <w:p w:rsidR="005359CC" w:rsidRDefault="005359CC" w:rsidP="0071628F">
      <w:pPr>
        <w:pStyle w:val="libNormal"/>
        <w:rPr>
          <w:rtl/>
        </w:rPr>
      </w:pPr>
      <w:r w:rsidRPr="0071628F">
        <w:rPr>
          <w:rtl/>
        </w:rPr>
        <w:t>[964]</w:t>
      </w:r>
      <w:r w:rsidRPr="00C94738">
        <w:rPr>
          <w:rtl/>
        </w:rPr>
        <w:t xml:space="preserve"> 5</w:t>
      </w:r>
      <w:r>
        <w:rPr>
          <w:rtl/>
        </w:rPr>
        <w:t xml:space="preserve"> - وعن علي بن إبراهيم، عن أبيه، عن النوفلي، عن السكوني، عن أبي عبدالله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 xml:space="preserve">قال: الوضوء شطر </w:t>
      </w:r>
      <w:r w:rsidR="0071628F">
        <w:rPr>
          <w:rtl/>
        </w:rPr>
        <w:t>ال</w:t>
      </w:r>
      <w:r w:rsidR="0071628F">
        <w:rPr>
          <w:rFonts w:hint="cs"/>
          <w:rtl/>
        </w:rPr>
        <w:t>إ</w:t>
      </w:r>
      <w:r>
        <w:rPr>
          <w:rtl/>
        </w:rPr>
        <w:t>يمان</w:t>
      </w:r>
      <w:r w:rsidR="00C74906">
        <w:rPr>
          <w:rtl/>
        </w:rPr>
        <w:t>.</w:t>
      </w:r>
    </w:p>
    <w:p w:rsidR="005359CC" w:rsidRDefault="005359CC" w:rsidP="0071628F">
      <w:pPr>
        <w:pStyle w:val="libNormal"/>
        <w:rPr>
          <w:rtl/>
        </w:rPr>
      </w:pPr>
      <w:r w:rsidRPr="0071628F">
        <w:rPr>
          <w:rtl/>
        </w:rPr>
        <w:t>[965]</w:t>
      </w:r>
      <w:r w:rsidRPr="00C94738">
        <w:rPr>
          <w:rtl/>
        </w:rPr>
        <w:t xml:space="preserve"> 6</w:t>
      </w:r>
      <w:r>
        <w:rPr>
          <w:rtl/>
        </w:rPr>
        <w:t xml:space="preserve"> - محم</w:t>
      </w:r>
      <w:r w:rsidR="0071628F">
        <w:rPr>
          <w:rFonts w:hint="cs"/>
          <w:rtl/>
        </w:rPr>
        <w:t>ّ</w:t>
      </w:r>
      <w:r>
        <w:rPr>
          <w:rtl/>
        </w:rPr>
        <w:t xml:space="preserve">د بن علي بن الحسين قال: قال أبو جعفر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 xml:space="preserve">: لا صلاة </w:t>
      </w:r>
      <w:r w:rsidR="0071628F">
        <w:rPr>
          <w:rFonts w:hint="cs"/>
          <w:rtl/>
        </w:rPr>
        <w:t>إ</w:t>
      </w:r>
      <w:r w:rsidR="008E749F">
        <w:rPr>
          <w:rtl/>
        </w:rPr>
        <w:t>ل</w:t>
      </w:r>
      <w:r w:rsidR="0071628F">
        <w:rPr>
          <w:rFonts w:hint="cs"/>
          <w:rtl/>
        </w:rPr>
        <w:t>ّ</w:t>
      </w:r>
      <w:r w:rsidR="008E749F">
        <w:rPr>
          <w:rtl/>
        </w:rPr>
        <w:t>ا</w:t>
      </w:r>
      <w:r>
        <w:rPr>
          <w:rtl/>
        </w:rPr>
        <w:t xml:space="preserve"> بطهور</w:t>
      </w:r>
      <w:r w:rsidR="00C74906">
        <w:rPr>
          <w:rtl/>
        </w:rPr>
        <w:t>.</w:t>
      </w:r>
    </w:p>
    <w:p w:rsidR="005359CC" w:rsidRDefault="005359CC" w:rsidP="0071628F">
      <w:pPr>
        <w:pStyle w:val="libNormal"/>
        <w:rPr>
          <w:rtl/>
        </w:rPr>
      </w:pPr>
      <w:r w:rsidRPr="0071628F">
        <w:rPr>
          <w:rtl/>
        </w:rPr>
        <w:t>[966]</w:t>
      </w:r>
      <w:r w:rsidRPr="00C94738">
        <w:rPr>
          <w:rtl/>
        </w:rPr>
        <w:t xml:space="preserve"> 7</w:t>
      </w:r>
      <w:r>
        <w:rPr>
          <w:rtl/>
        </w:rPr>
        <w:t xml:space="preserve"> - قال: وقال أمير المؤمنين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إفتتاح الصلاة الوضوء، وتحريمها التكبير، وتحليلها التسليم</w:t>
      </w:r>
      <w:r w:rsidR="00C74906">
        <w:rPr>
          <w:rtl/>
        </w:rPr>
        <w:t>.</w:t>
      </w:r>
    </w:p>
    <w:p w:rsidR="005359CC" w:rsidRDefault="005359CC" w:rsidP="0071628F">
      <w:pPr>
        <w:pStyle w:val="libNormal"/>
        <w:rPr>
          <w:rtl/>
        </w:rPr>
      </w:pPr>
      <w:r w:rsidRPr="0071628F">
        <w:rPr>
          <w:rtl/>
        </w:rPr>
        <w:t>[967]</w:t>
      </w:r>
      <w:r w:rsidRPr="00C94738">
        <w:rPr>
          <w:rtl/>
        </w:rPr>
        <w:t xml:space="preserve"> 8</w:t>
      </w:r>
      <w:r>
        <w:rPr>
          <w:rtl/>
        </w:rPr>
        <w:t xml:space="preserve"> - قال: وقال الصادق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 الصلاة ثلاثة أثلاث: ثلث طهور، وثلث ركوع، وثلث سجود</w:t>
      </w:r>
      <w:r w:rsidR="00C74906">
        <w:rPr>
          <w:rtl/>
        </w:rPr>
        <w:t>.</w:t>
      </w:r>
      <w:r>
        <w:rPr>
          <w:rtl/>
        </w:rPr>
        <w:t xml:space="preserve"> </w:t>
      </w:r>
    </w:p>
    <w:p w:rsidR="005359CC" w:rsidRDefault="001D3C86" w:rsidP="001D3C86">
      <w:pPr>
        <w:pStyle w:val="libLine"/>
        <w:rPr>
          <w:rtl/>
        </w:rPr>
      </w:pPr>
      <w:r>
        <w:rPr>
          <w:rtl/>
        </w:rPr>
        <w:t>____________________</w:t>
      </w:r>
    </w:p>
    <w:p w:rsidR="005359CC" w:rsidRPr="00C94738" w:rsidRDefault="005359CC" w:rsidP="001D3C86">
      <w:pPr>
        <w:pStyle w:val="libFootnote0"/>
        <w:rPr>
          <w:rtl/>
        </w:rPr>
      </w:pPr>
      <w:r w:rsidRPr="00C94738">
        <w:rPr>
          <w:rtl/>
        </w:rPr>
        <w:t>(1) يأتي في</w:t>
      </w:r>
      <w:r>
        <w:rPr>
          <w:rtl/>
        </w:rPr>
        <w:t xml:space="preserve">: </w:t>
      </w:r>
    </w:p>
    <w:p w:rsidR="005359CC" w:rsidRPr="00C94738" w:rsidRDefault="005359CC" w:rsidP="001D3C86">
      <w:pPr>
        <w:pStyle w:val="libFootnote0"/>
        <w:rPr>
          <w:rtl/>
        </w:rPr>
      </w:pPr>
      <w:r w:rsidRPr="00C94738">
        <w:rPr>
          <w:rtl/>
        </w:rPr>
        <w:t>أ</w:t>
      </w:r>
      <w:r>
        <w:rPr>
          <w:rtl/>
        </w:rPr>
        <w:t xml:space="preserve"> - </w:t>
      </w:r>
      <w:r w:rsidRPr="00C94738">
        <w:rPr>
          <w:rtl/>
        </w:rPr>
        <w:t>الحديث 1 من الباب 1 من أبواب القبلة عن الكليني</w:t>
      </w:r>
      <w:r w:rsidR="00C74906">
        <w:rPr>
          <w:rtl/>
        </w:rPr>
        <w:t>.</w:t>
      </w:r>
    </w:p>
    <w:p w:rsidR="005359CC" w:rsidRPr="00C94738" w:rsidRDefault="005359CC" w:rsidP="001D3C86">
      <w:pPr>
        <w:pStyle w:val="libFootnote0"/>
        <w:rPr>
          <w:rtl/>
        </w:rPr>
      </w:pPr>
      <w:r w:rsidRPr="00C94738">
        <w:rPr>
          <w:rtl/>
        </w:rPr>
        <w:t>ب</w:t>
      </w:r>
      <w:r>
        <w:rPr>
          <w:rtl/>
        </w:rPr>
        <w:t xml:space="preserve"> - </w:t>
      </w:r>
      <w:r w:rsidRPr="00C94738">
        <w:rPr>
          <w:rtl/>
        </w:rPr>
        <w:t>الحديث 15 من الباب 1 من أبواب أفعال الصلاة عن الصدوق</w:t>
      </w:r>
      <w:r w:rsidR="00C74906">
        <w:rPr>
          <w:rtl/>
        </w:rPr>
        <w:t>.</w:t>
      </w:r>
    </w:p>
    <w:p w:rsidR="005359CC" w:rsidRDefault="005359CC" w:rsidP="001D3C86">
      <w:pPr>
        <w:pStyle w:val="libFootnote0"/>
        <w:rPr>
          <w:rtl/>
        </w:rPr>
      </w:pPr>
      <w:r>
        <w:rPr>
          <w:rtl/>
        </w:rPr>
        <w:t>4 - الكافي 3: 69</w:t>
      </w:r>
      <w:r w:rsidR="00E4299D">
        <w:rPr>
          <w:rtl/>
        </w:rPr>
        <w:t>/</w:t>
      </w:r>
      <w:r>
        <w:rPr>
          <w:rtl/>
        </w:rPr>
        <w:t xml:space="preserve">2 وأورده في الحديث 10 من الباب 1 من أبواب تكبيرة </w:t>
      </w:r>
      <w:r w:rsidR="008E749F">
        <w:rPr>
          <w:rtl/>
        </w:rPr>
        <w:t>الا</w:t>
      </w:r>
      <w:r>
        <w:rPr>
          <w:rtl/>
        </w:rPr>
        <w:t>حرام وفي الحديث 1 من الباب 1 من أبواب التسليم</w:t>
      </w:r>
      <w:r w:rsidR="00C74906">
        <w:rPr>
          <w:rtl/>
        </w:rPr>
        <w:t>.</w:t>
      </w:r>
    </w:p>
    <w:p w:rsidR="005359CC" w:rsidRDefault="005359CC" w:rsidP="001D3C86">
      <w:pPr>
        <w:pStyle w:val="libFootnote0"/>
        <w:rPr>
          <w:rtl/>
        </w:rPr>
      </w:pPr>
      <w:r>
        <w:rPr>
          <w:rtl/>
        </w:rPr>
        <w:t>5 - الكافي 3: 72</w:t>
      </w:r>
      <w:r w:rsidR="00E4299D">
        <w:rPr>
          <w:rtl/>
        </w:rPr>
        <w:t>/</w:t>
      </w:r>
      <w:r>
        <w:rPr>
          <w:rtl/>
        </w:rPr>
        <w:t>8</w:t>
      </w:r>
      <w:r w:rsidR="00C74906">
        <w:rPr>
          <w:rtl/>
        </w:rPr>
        <w:t>.</w:t>
      </w:r>
    </w:p>
    <w:p w:rsidR="005359CC" w:rsidRDefault="005359CC" w:rsidP="001D3C86">
      <w:pPr>
        <w:pStyle w:val="libFootnote0"/>
        <w:rPr>
          <w:rtl/>
        </w:rPr>
      </w:pPr>
      <w:r>
        <w:rPr>
          <w:rtl/>
        </w:rPr>
        <w:t>6 - الفقيه 1: 35</w:t>
      </w:r>
      <w:r w:rsidR="00E4299D">
        <w:rPr>
          <w:rtl/>
        </w:rPr>
        <w:t>/</w:t>
      </w:r>
      <w:r>
        <w:rPr>
          <w:rtl/>
        </w:rPr>
        <w:t xml:space="preserve">129 وأورده في الحديث 3 من الباب 2 من هذه </w:t>
      </w:r>
      <w:r w:rsidR="008E749F">
        <w:rPr>
          <w:rtl/>
        </w:rPr>
        <w:t>الا</w:t>
      </w:r>
      <w:r>
        <w:rPr>
          <w:rtl/>
        </w:rPr>
        <w:t>بواب</w:t>
      </w:r>
      <w:r w:rsidR="00C74906">
        <w:rPr>
          <w:rtl/>
        </w:rPr>
        <w:t>.</w:t>
      </w:r>
    </w:p>
    <w:p w:rsidR="005359CC" w:rsidRDefault="005359CC" w:rsidP="001D3C86">
      <w:pPr>
        <w:pStyle w:val="libFootnote0"/>
        <w:rPr>
          <w:rtl/>
        </w:rPr>
      </w:pPr>
      <w:r>
        <w:rPr>
          <w:rtl/>
        </w:rPr>
        <w:t>7 - الفقيه 1: 23</w:t>
      </w:r>
      <w:r w:rsidR="00E4299D">
        <w:rPr>
          <w:rtl/>
        </w:rPr>
        <w:t>/</w:t>
      </w:r>
      <w:r>
        <w:rPr>
          <w:rtl/>
        </w:rPr>
        <w:t xml:space="preserve">68، وأورده في الحديث 8 من الباب 1 من أبواب التسليم وفي الحديث 10 من الباب 1 من أبواب تكبيرة </w:t>
      </w:r>
      <w:r w:rsidR="008E749F">
        <w:rPr>
          <w:rtl/>
        </w:rPr>
        <w:t>الا</w:t>
      </w:r>
      <w:r>
        <w:rPr>
          <w:rtl/>
        </w:rPr>
        <w:t>حرام</w:t>
      </w:r>
      <w:r w:rsidR="00C74906">
        <w:rPr>
          <w:rtl/>
        </w:rPr>
        <w:t>.</w:t>
      </w:r>
    </w:p>
    <w:p w:rsidR="005359CC" w:rsidRDefault="005359CC" w:rsidP="001D3C86">
      <w:pPr>
        <w:pStyle w:val="libFootnote0"/>
        <w:rPr>
          <w:rtl/>
        </w:rPr>
      </w:pPr>
      <w:r>
        <w:rPr>
          <w:rtl/>
        </w:rPr>
        <w:t>8 - الفقيه 1: 22</w:t>
      </w:r>
      <w:r w:rsidR="00E4299D">
        <w:rPr>
          <w:rtl/>
        </w:rPr>
        <w:t>/</w:t>
      </w:r>
      <w:r>
        <w:rPr>
          <w:rtl/>
        </w:rPr>
        <w:t>66</w:t>
      </w:r>
      <w:r w:rsidR="00C74906">
        <w:rPr>
          <w:rtl/>
        </w:rPr>
        <w:t>.</w:t>
      </w:r>
    </w:p>
    <w:p w:rsidR="001D3C86" w:rsidRDefault="001D3C86" w:rsidP="001D3C86">
      <w:pPr>
        <w:pStyle w:val="libNormal"/>
        <w:rPr>
          <w:rtl/>
        </w:rPr>
      </w:pPr>
      <w:r>
        <w:rPr>
          <w:rtl/>
        </w:rPr>
        <w:br w:type="page"/>
      </w:r>
    </w:p>
    <w:p w:rsidR="005359CC" w:rsidRDefault="005359CC" w:rsidP="003D329B">
      <w:pPr>
        <w:pStyle w:val="libNormal"/>
        <w:rPr>
          <w:rtl/>
        </w:rPr>
      </w:pPr>
      <w:r>
        <w:rPr>
          <w:rtl/>
        </w:rPr>
        <w:lastRenderedPageBreak/>
        <w:t xml:space="preserve">ورواه الشيخ والكليني كما يأتي </w:t>
      </w:r>
      <w:r w:rsidRPr="00D864A7">
        <w:rPr>
          <w:rStyle w:val="libFootnotenumChar"/>
          <w:rtl/>
        </w:rPr>
        <w:t>(1)</w:t>
      </w:r>
      <w:r w:rsidR="00C74906">
        <w:rPr>
          <w:rtl/>
        </w:rPr>
        <w:t>.</w:t>
      </w:r>
    </w:p>
    <w:p w:rsidR="005359CC" w:rsidRDefault="005359CC" w:rsidP="003D329B">
      <w:pPr>
        <w:pStyle w:val="libNormal"/>
        <w:rPr>
          <w:rtl/>
        </w:rPr>
      </w:pPr>
      <w:r w:rsidRPr="003D329B">
        <w:rPr>
          <w:rtl/>
        </w:rPr>
        <w:t>[968]</w:t>
      </w:r>
      <w:r w:rsidRPr="00C94738">
        <w:rPr>
          <w:rtl/>
        </w:rPr>
        <w:t xml:space="preserve"> 9</w:t>
      </w:r>
      <w:r>
        <w:rPr>
          <w:rFonts w:hint="cs"/>
          <w:rtl/>
        </w:rPr>
        <w:t xml:space="preserve"> - </w:t>
      </w:r>
      <w:r>
        <w:rPr>
          <w:rtl/>
        </w:rPr>
        <w:t xml:space="preserve">وفي ( عيون </w:t>
      </w:r>
      <w:r w:rsidR="0071628F">
        <w:rPr>
          <w:rtl/>
        </w:rPr>
        <w:t>ال</w:t>
      </w:r>
      <w:r w:rsidR="0071628F">
        <w:rPr>
          <w:rFonts w:hint="cs"/>
          <w:rtl/>
        </w:rPr>
        <w:t>أ</w:t>
      </w:r>
      <w:r>
        <w:rPr>
          <w:rtl/>
        </w:rPr>
        <w:t>خبار ) وفي ( العلل ) ب</w:t>
      </w:r>
      <w:r w:rsidR="0071628F">
        <w:rPr>
          <w:rtl/>
        </w:rPr>
        <w:t>ال</w:t>
      </w:r>
      <w:r w:rsidR="0071628F">
        <w:rPr>
          <w:rFonts w:hint="cs"/>
          <w:rtl/>
        </w:rPr>
        <w:t>إِ</w:t>
      </w:r>
      <w:r>
        <w:rPr>
          <w:rtl/>
        </w:rPr>
        <w:t xml:space="preserve">سناد </w:t>
      </w:r>
      <w:r w:rsidR="0071628F">
        <w:rPr>
          <w:rtl/>
        </w:rPr>
        <w:t>ال</w:t>
      </w:r>
      <w:r w:rsidR="0071628F">
        <w:rPr>
          <w:rFonts w:hint="cs"/>
          <w:rtl/>
        </w:rPr>
        <w:t>آ</w:t>
      </w:r>
      <w:r>
        <w:rPr>
          <w:rtl/>
        </w:rPr>
        <w:t xml:space="preserve">تي </w:t>
      </w:r>
      <w:r w:rsidRPr="00D864A7">
        <w:rPr>
          <w:rStyle w:val="libFootnotenumChar"/>
          <w:rtl/>
        </w:rPr>
        <w:t>(</w:t>
      </w:r>
      <w:r w:rsidR="00D94A80">
        <w:rPr>
          <w:rStyle w:val="libFootnotenumChar"/>
          <w:rFonts w:hint="cs"/>
          <w:rtl/>
        </w:rPr>
        <w:t>2</w:t>
      </w:r>
      <w:r w:rsidRPr="00D864A7">
        <w:rPr>
          <w:rStyle w:val="libFootnotenumChar"/>
          <w:rtl/>
        </w:rPr>
        <w:t>)</w:t>
      </w:r>
      <w:r>
        <w:rPr>
          <w:rtl/>
        </w:rPr>
        <w:t xml:space="preserve">، عن الفضل بن شاذان، عن الرضا </w:t>
      </w:r>
      <w:r w:rsidR="0071628F">
        <w:rPr>
          <w:rFonts w:hint="cs"/>
          <w:rtl/>
        </w:rPr>
        <w:t>(</w:t>
      </w:r>
      <w:r w:rsidR="0071628F">
        <w:rPr>
          <w:rtl/>
        </w:rPr>
        <w:t xml:space="preserve"> </w:t>
      </w:r>
      <w:r w:rsidR="0071628F" w:rsidRPr="00F640F5">
        <w:rPr>
          <w:rStyle w:val="libAlaemChar"/>
          <w:rFonts w:hint="cs"/>
          <w:rtl/>
        </w:rPr>
        <w:t>عليه‌السلام</w:t>
      </w:r>
      <w:r w:rsidR="0071628F">
        <w:rPr>
          <w:rFonts w:hint="cs"/>
          <w:rtl/>
        </w:rPr>
        <w:t xml:space="preserve"> ) </w:t>
      </w:r>
      <w:r>
        <w:rPr>
          <w:rtl/>
        </w:rPr>
        <w:t>قال: إنما أمر بالوضوء، وب</w:t>
      </w:r>
      <w:r w:rsidR="0071628F">
        <w:rPr>
          <w:rFonts w:hint="cs"/>
          <w:rtl/>
        </w:rPr>
        <w:t>ُ</w:t>
      </w:r>
      <w:r>
        <w:rPr>
          <w:rtl/>
        </w:rPr>
        <w:t>دىء به، لأن يكون العبد طاهرا</w:t>
      </w:r>
      <w:r w:rsidR="0071628F">
        <w:rPr>
          <w:rFonts w:hint="cs"/>
          <w:rtl/>
        </w:rPr>
        <w:t>ً</w:t>
      </w:r>
      <w:r>
        <w:rPr>
          <w:rtl/>
        </w:rPr>
        <w:t xml:space="preserve"> إذا قام بين يدي الجب</w:t>
      </w:r>
      <w:r w:rsidR="0071628F">
        <w:rPr>
          <w:rFonts w:hint="cs"/>
          <w:rtl/>
        </w:rPr>
        <w:t>ّ</w:t>
      </w:r>
      <w:r>
        <w:rPr>
          <w:rtl/>
        </w:rPr>
        <w:t>ار، عند مناجاته إي</w:t>
      </w:r>
      <w:r w:rsidR="0071628F">
        <w:rPr>
          <w:rFonts w:hint="cs"/>
          <w:rtl/>
        </w:rPr>
        <w:t>ّ</w:t>
      </w:r>
      <w:r>
        <w:rPr>
          <w:rtl/>
        </w:rPr>
        <w:t>اه، مطيعا</w:t>
      </w:r>
      <w:r w:rsidR="0071628F">
        <w:rPr>
          <w:rFonts w:hint="cs"/>
          <w:rtl/>
        </w:rPr>
        <w:t>ً</w:t>
      </w:r>
      <w:r>
        <w:rPr>
          <w:rtl/>
        </w:rPr>
        <w:t xml:space="preserve"> له فيما أمره، نقي</w:t>
      </w:r>
      <w:r w:rsidR="0071628F">
        <w:rPr>
          <w:rFonts w:hint="cs"/>
          <w:rtl/>
        </w:rPr>
        <w:t>ّ</w:t>
      </w:r>
      <w:r>
        <w:rPr>
          <w:rtl/>
        </w:rPr>
        <w:t>ا</w:t>
      </w:r>
      <w:r w:rsidR="0071628F">
        <w:rPr>
          <w:rFonts w:hint="cs"/>
          <w:rtl/>
        </w:rPr>
        <w:t>ً</w:t>
      </w:r>
      <w:r>
        <w:rPr>
          <w:rtl/>
        </w:rPr>
        <w:t xml:space="preserve"> من </w:t>
      </w:r>
      <w:r w:rsidR="0071628F">
        <w:rPr>
          <w:rtl/>
        </w:rPr>
        <w:t>ال</w:t>
      </w:r>
      <w:r w:rsidR="0071628F">
        <w:rPr>
          <w:rFonts w:hint="cs"/>
          <w:rtl/>
        </w:rPr>
        <w:t>أ</w:t>
      </w:r>
      <w:r>
        <w:rPr>
          <w:rtl/>
        </w:rPr>
        <w:t>دناس والنجاسة، مع ما فيه من ذهاب الكسل، وطرد النعاس، وتزكية الفؤاد للقيام بين يدي الجب</w:t>
      </w:r>
      <w:r w:rsidR="0071628F">
        <w:rPr>
          <w:rFonts w:hint="cs"/>
          <w:rtl/>
        </w:rPr>
        <w:t>ّ</w:t>
      </w:r>
      <w:r>
        <w:rPr>
          <w:rtl/>
        </w:rPr>
        <w:t>ار، قال: وإن</w:t>
      </w:r>
      <w:r w:rsidR="0071628F">
        <w:rPr>
          <w:rFonts w:hint="cs"/>
          <w:rtl/>
        </w:rPr>
        <w:t>ّ</w:t>
      </w:r>
      <w:r>
        <w:rPr>
          <w:rtl/>
        </w:rPr>
        <w:t>ما جو</w:t>
      </w:r>
      <w:r w:rsidR="0071628F">
        <w:rPr>
          <w:rFonts w:hint="cs"/>
          <w:rtl/>
        </w:rPr>
        <w:t>ّ</w:t>
      </w:r>
      <w:r>
        <w:rPr>
          <w:rtl/>
        </w:rPr>
        <w:t>زنا الصلاة على المي</w:t>
      </w:r>
      <w:r w:rsidR="0071628F">
        <w:rPr>
          <w:rFonts w:hint="cs"/>
          <w:rtl/>
        </w:rPr>
        <w:t>ّ</w:t>
      </w:r>
      <w:r>
        <w:rPr>
          <w:rtl/>
        </w:rPr>
        <w:t>ت بغير وضوء لأنه ليس فيها ركوع، ولا سجود، وإن</w:t>
      </w:r>
      <w:r w:rsidR="0071628F">
        <w:rPr>
          <w:rFonts w:hint="cs"/>
          <w:rtl/>
        </w:rPr>
        <w:t>ّ</w:t>
      </w:r>
      <w:r>
        <w:rPr>
          <w:rtl/>
        </w:rPr>
        <w:t>ما يجب الوضوء في الصلاة التي فيها ركوع وسجود</w:t>
      </w:r>
      <w:r w:rsidR="00C74906">
        <w:rPr>
          <w:rtl/>
        </w:rPr>
        <w:t>.</w:t>
      </w:r>
    </w:p>
    <w:p w:rsidR="005359CC" w:rsidRDefault="005359CC" w:rsidP="003D329B">
      <w:pPr>
        <w:pStyle w:val="libNormal"/>
        <w:rPr>
          <w:rtl/>
        </w:rPr>
      </w:pPr>
      <w:r w:rsidRPr="003D329B">
        <w:rPr>
          <w:rtl/>
        </w:rPr>
        <w:t>أقول: وتقد</w:t>
      </w:r>
      <w:r w:rsidR="0071628F" w:rsidRPr="003D329B">
        <w:rPr>
          <w:rFonts w:hint="cs"/>
          <w:rtl/>
        </w:rPr>
        <w:t>ّ</w:t>
      </w:r>
      <w:r w:rsidRPr="003D329B">
        <w:rPr>
          <w:rtl/>
        </w:rPr>
        <w:t>م ما يدل</w:t>
      </w:r>
      <w:r w:rsidR="0071628F" w:rsidRPr="003D329B">
        <w:rPr>
          <w:rFonts w:hint="cs"/>
          <w:rtl/>
        </w:rPr>
        <w:t>ّ</w:t>
      </w:r>
      <w:r w:rsidRPr="003D329B">
        <w:rPr>
          <w:rtl/>
        </w:rPr>
        <w:t xml:space="preserve"> على ذلك في مقد</w:t>
      </w:r>
      <w:r w:rsidR="00FE6BFB" w:rsidRPr="003D329B">
        <w:rPr>
          <w:rFonts w:hint="cs"/>
          <w:rtl/>
        </w:rPr>
        <w:t>ّ</w:t>
      </w:r>
      <w:r w:rsidRPr="003D329B">
        <w:rPr>
          <w:rtl/>
        </w:rPr>
        <w:t xml:space="preserve">مة العبادات </w:t>
      </w:r>
      <w:r w:rsidR="00FE6BFB" w:rsidRPr="00D864A7">
        <w:rPr>
          <w:rStyle w:val="libFootnotenumChar"/>
          <w:rtl/>
        </w:rPr>
        <w:t>(</w:t>
      </w:r>
      <w:r w:rsidR="00D94A80">
        <w:rPr>
          <w:rStyle w:val="libFootnotenumChar"/>
          <w:rFonts w:hint="cs"/>
          <w:rtl/>
        </w:rPr>
        <w:t>3</w:t>
      </w:r>
      <w:r w:rsidR="00FE6BFB">
        <w:rPr>
          <w:rStyle w:val="libFootnotenumChar"/>
          <w:rFonts w:hint="cs"/>
          <w:rtl/>
        </w:rPr>
        <w:t>)</w:t>
      </w:r>
      <w:r w:rsidRPr="003D329B">
        <w:rPr>
          <w:rtl/>
        </w:rPr>
        <w:t xml:space="preserve">، وفي النواقض </w:t>
      </w:r>
      <w:r w:rsidR="00FE6BFB" w:rsidRPr="00D864A7">
        <w:rPr>
          <w:rStyle w:val="libFootnotenumChar"/>
          <w:rtl/>
        </w:rPr>
        <w:t>(</w:t>
      </w:r>
      <w:r w:rsidR="00D94A80">
        <w:rPr>
          <w:rStyle w:val="libFootnotenumChar"/>
          <w:rFonts w:hint="cs"/>
          <w:rtl/>
        </w:rPr>
        <w:t>4</w:t>
      </w:r>
      <w:r w:rsidR="00FE6BFB">
        <w:rPr>
          <w:rStyle w:val="libFootnotenumChar"/>
          <w:rFonts w:hint="cs"/>
          <w:rtl/>
        </w:rPr>
        <w:t>)</w:t>
      </w:r>
      <w:r w:rsidR="00FE6BFB" w:rsidRPr="003D329B">
        <w:rPr>
          <w:rtl/>
        </w:rPr>
        <w:t xml:space="preserve"> </w:t>
      </w:r>
      <w:r w:rsidRPr="003D329B">
        <w:rPr>
          <w:rtl/>
        </w:rPr>
        <w:t>، وغيرها، ويأتي ما يدل</w:t>
      </w:r>
      <w:r w:rsidR="0071628F" w:rsidRPr="003D329B">
        <w:rPr>
          <w:rFonts w:hint="cs"/>
          <w:rtl/>
        </w:rPr>
        <w:t>ّ</w:t>
      </w:r>
      <w:r w:rsidRPr="003D329B">
        <w:rPr>
          <w:rtl/>
        </w:rPr>
        <w:t xml:space="preserve"> عليه</w:t>
      </w:r>
      <w:r>
        <w:rPr>
          <w:rtl/>
        </w:rPr>
        <w:t xml:space="preserve"> ان شاء الله </w:t>
      </w:r>
      <w:r w:rsidRPr="00D864A7">
        <w:rPr>
          <w:rStyle w:val="libFootnotenumChar"/>
          <w:rtl/>
        </w:rPr>
        <w:t>(</w:t>
      </w:r>
      <w:r w:rsidR="00D94A80">
        <w:rPr>
          <w:rStyle w:val="libFootnotenumChar"/>
          <w:rFonts w:hint="cs"/>
          <w:rtl/>
        </w:rPr>
        <w:t>5</w:t>
      </w:r>
      <w:r w:rsidRPr="00D864A7">
        <w:rPr>
          <w:rStyle w:val="libFootnotenumChar"/>
          <w:rtl/>
        </w:rPr>
        <w:t>)</w:t>
      </w:r>
      <w:r w:rsidR="00C74906">
        <w:rPr>
          <w:rtl/>
        </w:rPr>
        <w:t>.</w:t>
      </w:r>
    </w:p>
    <w:p w:rsidR="005359CC" w:rsidRPr="00067354" w:rsidRDefault="005359CC" w:rsidP="005359CC">
      <w:pPr>
        <w:pStyle w:val="Heading2Center"/>
        <w:rPr>
          <w:rtl/>
        </w:rPr>
      </w:pPr>
      <w:bookmarkStart w:id="913" w:name="_Toc299780383"/>
      <w:bookmarkStart w:id="914" w:name="_Toc272839479"/>
      <w:bookmarkStart w:id="915" w:name="_Toc272839767"/>
      <w:bookmarkStart w:id="916" w:name="_Toc370728469"/>
      <w:bookmarkStart w:id="917" w:name="_Toc388259314"/>
      <w:bookmarkStart w:id="918" w:name="_Toc261404945"/>
      <w:r>
        <w:rPr>
          <w:rtl/>
        </w:rPr>
        <w:t>2 - باب تحريم الدخول في الصلاة بغير طهارة، ولو في التقي</w:t>
      </w:r>
      <w:r w:rsidR="00D94A80">
        <w:rPr>
          <w:rFonts w:hint="cs"/>
          <w:rtl/>
        </w:rPr>
        <w:t>ّ</w:t>
      </w:r>
      <w:r>
        <w:rPr>
          <w:rtl/>
        </w:rPr>
        <w:t>ة،</w:t>
      </w:r>
      <w:bookmarkEnd w:id="913"/>
      <w:r>
        <w:rPr>
          <w:rtl/>
        </w:rPr>
        <w:t xml:space="preserve"> </w:t>
      </w:r>
      <w:bookmarkEnd w:id="914"/>
      <w:bookmarkEnd w:id="915"/>
      <w:r w:rsidRPr="00067354">
        <w:rPr>
          <w:rtl/>
        </w:rPr>
        <w:t>وبطلانها مع عدمها</w:t>
      </w:r>
      <w:bookmarkEnd w:id="916"/>
      <w:bookmarkEnd w:id="917"/>
      <w:bookmarkEnd w:id="918"/>
    </w:p>
    <w:p w:rsidR="005359CC" w:rsidRDefault="005359CC" w:rsidP="005359CC">
      <w:pPr>
        <w:pStyle w:val="libNormal"/>
        <w:rPr>
          <w:rtl/>
        </w:rPr>
      </w:pPr>
      <w:r w:rsidRPr="00D864A7">
        <w:rPr>
          <w:rStyle w:val="libNormalChar"/>
          <w:rtl/>
        </w:rPr>
        <w:t>[969]</w:t>
      </w:r>
      <w:r w:rsidRPr="00C94738">
        <w:rPr>
          <w:rtl/>
        </w:rPr>
        <w:t xml:space="preserve"> 1</w:t>
      </w:r>
      <w:r>
        <w:rPr>
          <w:rtl/>
        </w:rPr>
        <w:t xml:space="preserve"> - محم</w:t>
      </w:r>
      <w:r w:rsidR="00D94A80">
        <w:rPr>
          <w:rFonts w:hint="cs"/>
          <w:rtl/>
        </w:rPr>
        <w:t>ّ</w:t>
      </w:r>
      <w:r>
        <w:rPr>
          <w:rtl/>
        </w:rPr>
        <w:t>د بن علي بن الحسين بإسناده، عن مسعدة بن صدقة، أن</w:t>
      </w:r>
      <w:r w:rsidR="00D94A80">
        <w:rPr>
          <w:rFonts w:hint="cs"/>
          <w:rtl/>
        </w:rPr>
        <w:t>ّ</w:t>
      </w:r>
      <w:r>
        <w:rPr>
          <w:rtl/>
        </w:rPr>
        <w:t xml:space="preserve"> </w:t>
      </w:r>
    </w:p>
    <w:p w:rsidR="005359CC" w:rsidRDefault="001D3C86" w:rsidP="001D3C86">
      <w:pPr>
        <w:pStyle w:val="libLine"/>
        <w:rPr>
          <w:rtl/>
        </w:rPr>
      </w:pPr>
      <w:r>
        <w:rPr>
          <w:rtl/>
        </w:rPr>
        <w:t>____________________</w:t>
      </w:r>
    </w:p>
    <w:p w:rsidR="005359CC" w:rsidRPr="00C94738" w:rsidRDefault="005359CC" w:rsidP="001D3C86">
      <w:pPr>
        <w:pStyle w:val="libFootnote0"/>
        <w:rPr>
          <w:rtl/>
        </w:rPr>
      </w:pPr>
      <w:r w:rsidRPr="00C94738">
        <w:rPr>
          <w:rtl/>
        </w:rPr>
        <w:t>(1) يأتي في الحديث 1 من الباب 9 من أبواب الركوع</w:t>
      </w:r>
      <w:r>
        <w:rPr>
          <w:rtl/>
        </w:rPr>
        <w:t xml:space="preserve">، </w:t>
      </w:r>
      <w:r w:rsidRPr="00C94738">
        <w:rPr>
          <w:rtl/>
        </w:rPr>
        <w:t>وفي الحديث 2 من الباب 28 من أبواب السجود</w:t>
      </w:r>
      <w:r w:rsidR="00C74906">
        <w:rPr>
          <w:rtl/>
        </w:rPr>
        <w:t>.</w:t>
      </w:r>
    </w:p>
    <w:p w:rsidR="005359CC" w:rsidRDefault="005359CC" w:rsidP="001D3C86">
      <w:pPr>
        <w:pStyle w:val="libFootnote0"/>
        <w:rPr>
          <w:rtl/>
        </w:rPr>
      </w:pPr>
      <w:r>
        <w:rPr>
          <w:rtl/>
        </w:rPr>
        <w:t>9 - عيون أخبار الرضا</w:t>
      </w:r>
      <w:r w:rsidR="00D94A80">
        <w:rPr>
          <w:rFonts w:hint="cs"/>
          <w:rtl/>
        </w:rPr>
        <w:t xml:space="preserve"> (</w:t>
      </w:r>
      <w:r>
        <w:rPr>
          <w:rtl/>
        </w:rPr>
        <w:t xml:space="preserve"> </w:t>
      </w:r>
      <w:r w:rsidRPr="00F640F5">
        <w:rPr>
          <w:rStyle w:val="libFootnoteAlaemChar"/>
          <w:rFonts w:hint="cs"/>
          <w:rtl/>
        </w:rPr>
        <w:t>عليه‌السلام</w:t>
      </w:r>
      <w:r w:rsidR="00D94A80" w:rsidRPr="00D94A80">
        <w:rPr>
          <w:rFonts w:hint="cs"/>
          <w:rtl/>
        </w:rPr>
        <w:t xml:space="preserve"> )</w:t>
      </w:r>
      <w:r>
        <w:rPr>
          <w:rtl/>
        </w:rPr>
        <w:t xml:space="preserve"> 2: 104، 115، وعلل الشرائع: 257، 268 في حديث طويل وأورد ذيله في الحديث 7 من الباب 21 من أبواب صلاة الجنازة</w:t>
      </w:r>
      <w:r w:rsidR="00C74906">
        <w:rPr>
          <w:rtl/>
        </w:rPr>
        <w:t>.</w:t>
      </w:r>
    </w:p>
    <w:p w:rsidR="005359CC" w:rsidRPr="00C94738" w:rsidRDefault="005359CC" w:rsidP="00D94A80">
      <w:pPr>
        <w:pStyle w:val="libFootnote0"/>
        <w:rPr>
          <w:rtl/>
        </w:rPr>
      </w:pPr>
      <w:r w:rsidRPr="00C94738">
        <w:rPr>
          <w:rtl/>
        </w:rPr>
        <w:t>(</w:t>
      </w:r>
      <w:r w:rsidR="00D94A80">
        <w:rPr>
          <w:rFonts w:hint="cs"/>
          <w:rtl/>
        </w:rPr>
        <w:t>2</w:t>
      </w:r>
      <w:r w:rsidRPr="00C94738">
        <w:rPr>
          <w:rtl/>
        </w:rPr>
        <w:t xml:space="preserve">) يأتي اسناده في الفائدة </w:t>
      </w:r>
      <w:r w:rsidR="008E749F">
        <w:rPr>
          <w:rtl/>
        </w:rPr>
        <w:t>الا</w:t>
      </w:r>
      <w:r w:rsidRPr="00C94738">
        <w:rPr>
          <w:rtl/>
        </w:rPr>
        <w:t>ولى من الخاتمة</w:t>
      </w:r>
      <w:r w:rsidR="00E4299D">
        <w:rPr>
          <w:rtl/>
        </w:rPr>
        <w:t>/</w:t>
      </w:r>
      <w:r w:rsidRPr="00C94738">
        <w:rPr>
          <w:rtl/>
        </w:rPr>
        <w:t>383</w:t>
      </w:r>
      <w:r w:rsidR="00C74906">
        <w:rPr>
          <w:rtl/>
        </w:rPr>
        <w:t>.</w:t>
      </w:r>
    </w:p>
    <w:p w:rsidR="005359CC" w:rsidRPr="00C94738" w:rsidRDefault="005359CC" w:rsidP="00D94A80">
      <w:pPr>
        <w:pStyle w:val="libFootnote0"/>
        <w:rPr>
          <w:rtl/>
        </w:rPr>
      </w:pPr>
      <w:r w:rsidRPr="00C94738">
        <w:rPr>
          <w:rtl/>
        </w:rPr>
        <w:t>(</w:t>
      </w:r>
      <w:r w:rsidR="00D94A80">
        <w:rPr>
          <w:rFonts w:hint="cs"/>
          <w:rtl/>
        </w:rPr>
        <w:t>3</w:t>
      </w:r>
      <w:r w:rsidRPr="00C94738">
        <w:rPr>
          <w:rtl/>
        </w:rPr>
        <w:t>) تقدم ما يدل عليه في الحديث 8 من الباب 1 من أبواب مقدمة العبادات</w:t>
      </w:r>
      <w:r w:rsidR="00C74906">
        <w:rPr>
          <w:rtl/>
        </w:rPr>
        <w:t>.</w:t>
      </w:r>
    </w:p>
    <w:p w:rsidR="005359CC" w:rsidRDefault="005359CC" w:rsidP="00D94A80">
      <w:pPr>
        <w:pStyle w:val="libFootnote0"/>
        <w:rPr>
          <w:rtl/>
        </w:rPr>
      </w:pPr>
      <w:r w:rsidRPr="00C94738">
        <w:rPr>
          <w:rtl/>
        </w:rPr>
        <w:t>(</w:t>
      </w:r>
      <w:r w:rsidR="00D94A80">
        <w:rPr>
          <w:rFonts w:hint="cs"/>
          <w:rtl/>
        </w:rPr>
        <w:t>4</w:t>
      </w:r>
      <w:r w:rsidRPr="00C94738">
        <w:rPr>
          <w:rtl/>
        </w:rPr>
        <w:t xml:space="preserve">) تقدم في </w:t>
      </w:r>
      <w:r w:rsidR="00D94A80">
        <w:rPr>
          <w:rtl/>
        </w:rPr>
        <w:t>ال</w:t>
      </w:r>
      <w:r w:rsidR="00D94A80">
        <w:rPr>
          <w:rFonts w:hint="cs"/>
          <w:rtl/>
        </w:rPr>
        <w:t>أ</w:t>
      </w:r>
      <w:r w:rsidRPr="00C94738">
        <w:rPr>
          <w:rtl/>
        </w:rPr>
        <w:t xml:space="preserve">بواب 1 </w:t>
      </w:r>
      <w:r>
        <w:rPr>
          <w:rtl/>
        </w:rPr>
        <w:t>و 2</w:t>
      </w:r>
      <w:r w:rsidRPr="00C94738">
        <w:rPr>
          <w:rtl/>
        </w:rPr>
        <w:t xml:space="preserve"> </w:t>
      </w:r>
      <w:r>
        <w:rPr>
          <w:rtl/>
        </w:rPr>
        <w:t>و 3</w:t>
      </w:r>
      <w:r w:rsidRPr="00C94738">
        <w:rPr>
          <w:rtl/>
        </w:rPr>
        <w:t xml:space="preserve"> </w:t>
      </w:r>
      <w:r>
        <w:rPr>
          <w:rtl/>
        </w:rPr>
        <w:t>و 4</w:t>
      </w:r>
      <w:r w:rsidRPr="00C94738">
        <w:rPr>
          <w:rtl/>
        </w:rPr>
        <w:t xml:space="preserve"> وفي الحديث 5 من الباب 5 من أبواب نواقض الوضوء</w:t>
      </w:r>
      <w:r w:rsidR="00C74906">
        <w:rPr>
          <w:rtl/>
        </w:rPr>
        <w:t>.</w:t>
      </w:r>
    </w:p>
    <w:p w:rsidR="005359CC" w:rsidRPr="00C94738" w:rsidRDefault="005359CC" w:rsidP="00D94A80">
      <w:pPr>
        <w:pStyle w:val="libFootnote0"/>
        <w:rPr>
          <w:rtl/>
        </w:rPr>
      </w:pPr>
      <w:r w:rsidRPr="00C94738">
        <w:rPr>
          <w:rtl/>
        </w:rPr>
        <w:t>(</w:t>
      </w:r>
      <w:r w:rsidR="00D94A80">
        <w:rPr>
          <w:rFonts w:hint="cs"/>
          <w:rtl/>
        </w:rPr>
        <w:t>5</w:t>
      </w:r>
      <w:r w:rsidRPr="00C94738">
        <w:rPr>
          <w:rtl/>
        </w:rPr>
        <w:t xml:space="preserve">) يأتي في </w:t>
      </w:r>
      <w:r w:rsidR="00D94A80">
        <w:rPr>
          <w:rtl/>
        </w:rPr>
        <w:t>ال</w:t>
      </w:r>
      <w:r w:rsidR="00D94A80">
        <w:rPr>
          <w:rFonts w:hint="cs"/>
          <w:rtl/>
        </w:rPr>
        <w:t>أ</w:t>
      </w:r>
      <w:r w:rsidRPr="00C94738">
        <w:rPr>
          <w:rtl/>
        </w:rPr>
        <w:t xml:space="preserve">بواب 2 </w:t>
      </w:r>
      <w:r>
        <w:rPr>
          <w:rtl/>
        </w:rPr>
        <w:t>و 3</w:t>
      </w:r>
      <w:r w:rsidRPr="00C94738">
        <w:rPr>
          <w:rtl/>
        </w:rPr>
        <w:t xml:space="preserve"> وفي الحديث 20 </w:t>
      </w:r>
      <w:r>
        <w:rPr>
          <w:rtl/>
        </w:rPr>
        <w:t>و 2</w:t>
      </w:r>
      <w:r w:rsidRPr="00C94738">
        <w:rPr>
          <w:rtl/>
        </w:rPr>
        <w:t xml:space="preserve">6 من الباب 15 وفي الحديث 11 و 12 من الباب 25 من هذه </w:t>
      </w:r>
      <w:r w:rsidR="00D94A80">
        <w:rPr>
          <w:rtl/>
        </w:rPr>
        <w:t>ال</w:t>
      </w:r>
      <w:r w:rsidR="00D94A80">
        <w:rPr>
          <w:rFonts w:hint="cs"/>
          <w:rtl/>
        </w:rPr>
        <w:t>أ</w:t>
      </w:r>
      <w:r w:rsidRPr="00C94738">
        <w:rPr>
          <w:rtl/>
        </w:rPr>
        <w:t xml:space="preserve">بواب وفي </w:t>
      </w:r>
      <w:r w:rsidR="00D94A80">
        <w:rPr>
          <w:rtl/>
        </w:rPr>
        <w:t>ال</w:t>
      </w:r>
      <w:r w:rsidR="00D94A80">
        <w:rPr>
          <w:rFonts w:hint="cs"/>
          <w:rtl/>
        </w:rPr>
        <w:t>أ</w:t>
      </w:r>
      <w:r w:rsidRPr="00C94738">
        <w:rPr>
          <w:rtl/>
        </w:rPr>
        <w:t>حاديث 1 و 3 و 4 من الباب 1 وفي الحديث 4 من الباب 6 من أبواب قضاء الصلوات وفي الحديث 1 من الباب 2 من أبواب جهاد النفس</w:t>
      </w:r>
      <w:r w:rsidR="00C74906">
        <w:rPr>
          <w:rtl/>
        </w:rPr>
        <w:t>.</w:t>
      </w:r>
    </w:p>
    <w:p w:rsidR="005359CC" w:rsidRDefault="005359CC" w:rsidP="00D94A80">
      <w:pPr>
        <w:pStyle w:val="libFootnoteCenterBold"/>
        <w:rPr>
          <w:rtl/>
        </w:rPr>
      </w:pPr>
      <w:r>
        <w:rPr>
          <w:rtl/>
        </w:rPr>
        <w:t>الباب 2</w:t>
      </w:r>
    </w:p>
    <w:p w:rsidR="005359CC" w:rsidRDefault="005359CC" w:rsidP="00D94A80">
      <w:pPr>
        <w:pStyle w:val="libFootnoteCenterBold"/>
        <w:rPr>
          <w:rtl/>
        </w:rPr>
      </w:pPr>
      <w:r>
        <w:rPr>
          <w:rtl/>
        </w:rPr>
        <w:t>فيه 4 أحاديث</w:t>
      </w:r>
    </w:p>
    <w:p w:rsidR="005359CC" w:rsidRDefault="005359CC" w:rsidP="001D3C86">
      <w:pPr>
        <w:pStyle w:val="libFootnote0"/>
        <w:rPr>
          <w:rtl/>
        </w:rPr>
      </w:pPr>
      <w:r>
        <w:rPr>
          <w:rtl/>
        </w:rPr>
        <w:t>1 - الفقيه 1: 251</w:t>
      </w:r>
      <w:r w:rsidR="00E4299D">
        <w:rPr>
          <w:rtl/>
        </w:rPr>
        <w:t>/</w:t>
      </w:r>
      <w:r>
        <w:rPr>
          <w:rtl/>
        </w:rPr>
        <w:t>1128</w:t>
      </w:r>
      <w:r w:rsidR="00C74906">
        <w:rPr>
          <w:rtl/>
        </w:rPr>
        <w:t>.</w:t>
      </w:r>
    </w:p>
    <w:p w:rsidR="001D3C86" w:rsidRDefault="001D3C86" w:rsidP="001D3C86">
      <w:pPr>
        <w:pStyle w:val="libNormal"/>
        <w:rPr>
          <w:rtl/>
        </w:rPr>
      </w:pPr>
      <w:r>
        <w:rPr>
          <w:rtl/>
        </w:rPr>
        <w:br w:type="page"/>
      </w:r>
    </w:p>
    <w:p w:rsidR="005359CC" w:rsidRDefault="005359CC" w:rsidP="00D94A80">
      <w:pPr>
        <w:pStyle w:val="libNormal0"/>
        <w:rPr>
          <w:rtl/>
        </w:rPr>
      </w:pPr>
      <w:r>
        <w:rPr>
          <w:rtl/>
        </w:rPr>
        <w:lastRenderedPageBreak/>
        <w:t>قائلا</w:t>
      </w:r>
      <w:r w:rsidR="00D94A80">
        <w:rPr>
          <w:rFonts w:hint="cs"/>
          <w:rtl/>
        </w:rPr>
        <w:t>ً</w:t>
      </w:r>
      <w:r>
        <w:rPr>
          <w:rtl/>
        </w:rPr>
        <w:t xml:space="preserve"> قال لجعفر بن محم</w:t>
      </w:r>
      <w:r w:rsidR="00D94A80">
        <w:rPr>
          <w:rFonts w:hint="cs"/>
          <w:rtl/>
        </w:rPr>
        <w:t>ّ</w:t>
      </w:r>
      <w:r>
        <w:rPr>
          <w:rtl/>
        </w:rPr>
        <w:t>د</w:t>
      </w:r>
      <w:r w:rsidR="00D94A80">
        <w:rPr>
          <w:rFonts w:hint="cs"/>
          <w:rtl/>
        </w:rPr>
        <w:t xml:space="preserve"> (</w:t>
      </w:r>
      <w:r>
        <w:rPr>
          <w:rtl/>
        </w:rPr>
        <w:t xml:space="preserve"> </w:t>
      </w:r>
      <w:r w:rsidRPr="00F640F5">
        <w:rPr>
          <w:rStyle w:val="libAlaemChar"/>
          <w:rFonts w:hint="cs"/>
          <w:rtl/>
        </w:rPr>
        <w:t>عليهما‌السلام</w:t>
      </w:r>
      <w:r w:rsidR="00D94A80">
        <w:rPr>
          <w:rFonts w:hint="cs"/>
          <w:rtl/>
        </w:rPr>
        <w:t xml:space="preserve"> ) :</w:t>
      </w:r>
      <w:r>
        <w:rPr>
          <w:rtl/>
        </w:rPr>
        <w:t xml:space="preserve"> جعلت فداك، إن</w:t>
      </w:r>
      <w:r w:rsidR="00D94A80">
        <w:rPr>
          <w:rFonts w:hint="cs"/>
          <w:rtl/>
        </w:rPr>
        <w:t>ّ</w:t>
      </w:r>
      <w:r>
        <w:rPr>
          <w:rtl/>
        </w:rPr>
        <w:t>ي أمر</w:t>
      </w:r>
      <w:r w:rsidR="00D94A80">
        <w:rPr>
          <w:rFonts w:hint="cs"/>
          <w:rtl/>
        </w:rPr>
        <w:t>ّ</w:t>
      </w:r>
      <w:r>
        <w:rPr>
          <w:rtl/>
        </w:rPr>
        <w:t xml:space="preserve"> بقوم ناصبي</w:t>
      </w:r>
      <w:r w:rsidR="00D94A80">
        <w:rPr>
          <w:rFonts w:hint="cs"/>
          <w:rtl/>
        </w:rPr>
        <w:t>ّ</w:t>
      </w:r>
      <w:r>
        <w:rPr>
          <w:rtl/>
        </w:rPr>
        <w:t>ة، وقد أقيمت لهم الصلاة، وأنا على غير وضوء، فإن لم أدخل معهم في الصلاة قالوا ما شاؤا أن يقولوا، أفأصل</w:t>
      </w:r>
      <w:r w:rsidR="00D94A80">
        <w:rPr>
          <w:rFonts w:hint="cs"/>
          <w:rtl/>
        </w:rPr>
        <w:t>ّ</w:t>
      </w:r>
      <w:r>
        <w:rPr>
          <w:rtl/>
        </w:rPr>
        <w:t>ي معهم ثم</w:t>
      </w:r>
      <w:r w:rsidR="00D94A80">
        <w:rPr>
          <w:rFonts w:hint="cs"/>
          <w:rtl/>
        </w:rPr>
        <w:t>ّ</w:t>
      </w:r>
      <w:r>
        <w:rPr>
          <w:rtl/>
        </w:rPr>
        <w:t xml:space="preserve"> أتوض</w:t>
      </w:r>
      <w:r w:rsidR="00D94A80">
        <w:rPr>
          <w:rFonts w:hint="cs"/>
          <w:rtl/>
        </w:rPr>
        <w:t>ّ</w:t>
      </w:r>
      <w:r>
        <w:rPr>
          <w:rtl/>
        </w:rPr>
        <w:t>أ إذا انصرفت، وأ</w:t>
      </w:r>
      <w:r w:rsidR="00D94A80">
        <w:rPr>
          <w:rFonts w:hint="cs"/>
          <w:rtl/>
        </w:rPr>
        <w:t>ُ</w:t>
      </w:r>
      <w:r>
        <w:rPr>
          <w:rtl/>
        </w:rPr>
        <w:t>صلي</w:t>
      </w:r>
      <w:r w:rsidR="00D94A80">
        <w:rPr>
          <w:rFonts w:hint="cs"/>
          <w:rtl/>
        </w:rPr>
        <w:t>ّ</w:t>
      </w:r>
      <w:r>
        <w:rPr>
          <w:rtl/>
        </w:rPr>
        <w:t>؟ فقال جعفر بن محم</w:t>
      </w:r>
      <w:r w:rsidR="00D94A80">
        <w:rPr>
          <w:rFonts w:hint="cs"/>
          <w:rtl/>
        </w:rPr>
        <w:t>ّ</w:t>
      </w:r>
      <w:r>
        <w:rPr>
          <w:rtl/>
        </w:rPr>
        <w:t xml:space="preserve">د </w:t>
      </w:r>
      <w:r w:rsidR="00D94A80">
        <w:rPr>
          <w:rFonts w:hint="cs"/>
          <w:rtl/>
        </w:rPr>
        <w:t xml:space="preserve">( </w:t>
      </w:r>
      <w:r w:rsidRPr="00F640F5">
        <w:rPr>
          <w:rStyle w:val="libAlaemChar"/>
          <w:rFonts w:hint="cs"/>
          <w:rtl/>
        </w:rPr>
        <w:t>عليه‌السلام</w:t>
      </w:r>
      <w:r w:rsidR="00D94A80">
        <w:rPr>
          <w:rFonts w:hint="cs"/>
          <w:rtl/>
        </w:rPr>
        <w:t xml:space="preserve"> ) :</w:t>
      </w:r>
      <w:r>
        <w:rPr>
          <w:rtl/>
        </w:rPr>
        <w:t xml:space="preserve"> سبحان الله، أفما يخاف من يصل</w:t>
      </w:r>
      <w:r w:rsidR="00D94A80">
        <w:rPr>
          <w:rFonts w:hint="cs"/>
          <w:rtl/>
        </w:rPr>
        <w:t>ّ</w:t>
      </w:r>
      <w:r>
        <w:rPr>
          <w:rtl/>
        </w:rPr>
        <w:t xml:space="preserve">ي من غير وضوء أن تأخذه </w:t>
      </w:r>
      <w:r w:rsidR="00D94A80">
        <w:rPr>
          <w:rtl/>
        </w:rPr>
        <w:t>ال</w:t>
      </w:r>
      <w:r w:rsidR="00D94A80">
        <w:rPr>
          <w:rFonts w:hint="cs"/>
          <w:rtl/>
        </w:rPr>
        <w:t>أ</w:t>
      </w:r>
      <w:r>
        <w:rPr>
          <w:rtl/>
        </w:rPr>
        <w:t>رض خسفا</w:t>
      </w:r>
      <w:r w:rsidR="00D94A80">
        <w:rPr>
          <w:rFonts w:hint="cs"/>
          <w:rtl/>
        </w:rPr>
        <w:t>ً</w:t>
      </w:r>
      <w:r>
        <w:rPr>
          <w:rtl/>
        </w:rPr>
        <w:t>؟!</w:t>
      </w:r>
      <w:r w:rsidR="00C74906">
        <w:rPr>
          <w:rtl/>
        </w:rPr>
        <w:t>.</w:t>
      </w:r>
    </w:p>
    <w:p w:rsidR="005359CC" w:rsidRDefault="005359CC" w:rsidP="000148B8">
      <w:pPr>
        <w:pStyle w:val="libNormal"/>
        <w:rPr>
          <w:rtl/>
        </w:rPr>
      </w:pPr>
      <w:r w:rsidRPr="000148B8">
        <w:rPr>
          <w:rtl/>
        </w:rPr>
        <w:t>[970]</w:t>
      </w:r>
      <w:r w:rsidRPr="00C94738">
        <w:rPr>
          <w:rtl/>
        </w:rPr>
        <w:t xml:space="preserve"> 2</w:t>
      </w:r>
      <w:r>
        <w:rPr>
          <w:rtl/>
        </w:rPr>
        <w:t xml:space="preserve"> - وفي ( العلل ) و( عقاب </w:t>
      </w:r>
      <w:r w:rsidR="007731DC">
        <w:rPr>
          <w:rtl/>
        </w:rPr>
        <w:t>ال</w:t>
      </w:r>
      <w:r w:rsidR="007731DC">
        <w:rPr>
          <w:rFonts w:hint="cs"/>
          <w:rtl/>
        </w:rPr>
        <w:t>أ</w:t>
      </w:r>
      <w:r>
        <w:rPr>
          <w:rtl/>
        </w:rPr>
        <w:t>عمال ): عن محم</w:t>
      </w:r>
      <w:r w:rsidR="007731DC">
        <w:rPr>
          <w:rFonts w:hint="cs"/>
          <w:rtl/>
        </w:rPr>
        <w:t>ّ</w:t>
      </w:r>
      <w:r>
        <w:rPr>
          <w:rtl/>
        </w:rPr>
        <w:t>د بن الحسن، عن الصف</w:t>
      </w:r>
      <w:r w:rsidR="007731DC">
        <w:rPr>
          <w:rFonts w:hint="cs"/>
          <w:rtl/>
        </w:rPr>
        <w:t>ّ</w:t>
      </w:r>
      <w:r>
        <w:rPr>
          <w:rtl/>
        </w:rPr>
        <w:t>ار، عن السندي بن محم</w:t>
      </w:r>
      <w:r w:rsidR="007731DC">
        <w:rPr>
          <w:rFonts w:hint="cs"/>
          <w:rtl/>
        </w:rPr>
        <w:t>ّ</w:t>
      </w:r>
      <w:r>
        <w:rPr>
          <w:rtl/>
        </w:rPr>
        <w:t>د، عن صفوان بن يحيى، عن صفوان بن مهران الجم</w:t>
      </w:r>
      <w:r w:rsidR="007731DC">
        <w:rPr>
          <w:rFonts w:hint="cs"/>
          <w:rtl/>
        </w:rPr>
        <w:t>ّ</w:t>
      </w:r>
      <w:r>
        <w:rPr>
          <w:rtl/>
        </w:rPr>
        <w:t xml:space="preserve">ال، عن أبي عبدالله </w:t>
      </w:r>
      <w:r w:rsidR="007731DC">
        <w:rPr>
          <w:rFonts w:hint="cs"/>
          <w:rtl/>
        </w:rPr>
        <w:t xml:space="preserve">( </w:t>
      </w:r>
      <w:r w:rsidR="007731DC" w:rsidRPr="00F640F5">
        <w:rPr>
          <w:rStyle w:val="libAlaemChar"/>
          <w:rFonts w:hint="cs"/>
          <w:rtl/>
        </w:rPr>
        <w:t>عليه‌السلام</w:t>
      </w:r>
      <w:r w:rsidR="007731DC">
        <w:rPr>
          <w:rFonts w:hint="cs"/>
          <w:rtl/>
        </w:rPr>
        <w:t xml:space="preserve"> ) </w:t>
      </w:r>
      <w:r>
        <w:rPr>
          <w:rtl/>
        </w:rPr>
        <w:t xml:space="preserve">قال: أقعد رجل من </w:t>
      </w:r>
      <w:r w:rsidR="007731DC">
        <w:rPr>
          <w:rtl/>
        </w:rPr>
        <w:t>ال</w:t>
      </w:r>
      <w:r w:rsidR="007731DC">
        <w:rPr>
          <w:rFonts w:hint="cs"/>
          <w:rtl/>
        </w:rPr>
        <w:t>أ</w:t>
      </w:r>
      <w:r>
        <w:rPr>
          <w:rtl/>
        </w:rPr>
        <w:t xml:space="preserve">حبار </w:t>
      </w:r>
      <w:r w:rsidRPr="00D864A7">
        <w:rPr>
          <w:rStyle w:val="libFootnotenumChar"/>
          <w:rtl/>
        </w:rPr>
        <w:t>(1)</w:t>
      </w:r>
      <w:r>
        <w:rPr>
          <w:rtl/>
        </w:rPr>
        <w:t xml:space="preserve"> في قبره، فقيل له: إن</w:t>
      </w:r>
      <w:r w:rsidR="007731DC">
        <w:rPr>
          <w:rFonts w:hint="cs"/>
          <w:rtl/>
        </w:rPr>
        <w:t>ّ</w:t>
      </w:r>
      <w:r>
        <w:rPr>
          <w:rtl/>
        </w:rPr>
        <w:t>ا جالدوك مائة جلدة من عذاب الله عز</w:t>
      </w:r>
      <w:r w:rsidR="007731DC">
        <w:rPr>
          <w:rFonts w:hint="cs"/>
          <w:rtl/>
        </w:rPr>
        <w:t>ّ</w:t>
      </w:r>
      <w:r>
        <w:rPr>
          <w:rtl/>
        </w:rPr>
        <w:t xml:space="preserve"> وجل</w:t>
      </w:r>
      <w:r w:rsidR="007731DC">
        <w:rPr>
          <w:rFonts w:hint="cs"/>
          <w:rtl/>
        </w:rPr>
        <w:t>ّ</w:t>
      </w:r>
      <w:r>
        <w:rPr>
          <w:rtl/>
        </w:rPr>
        <w:t xml:space="preserve">، فقال: لا أطيقها، فلم يزالوا به </w:t>
      </w:r>
      <w:r w:rsidRPr="00D864A7">
        <w:rPr>
          <w:rStyle w:val="libFootnotenumChar"/>
          <w:rtl/>
        </w:rPr>
        <w:t>(2)</w:t>
      </w:r>
      <w:r>
        <w:rPr>
          <w:rtl/>
        </w:rPr>
        <w:t xml:space="preserve"> حتى انتهوا إلى جلدة واحدة ( فقال: لا أطيقها ) </w:t>
      </w:r>
      <w:r w:rsidRPr="00D864A7">
        <w:rPr>
          <w:rStyle w:val="libFootnotenumChar"/>
          <w:rtl/>
        </w:rPr>
        <w:t>(3)</w:t>
      </w:r>
      <w:r>
        <w:rPr>
          <w:rtl/>
        </w:rPr>
        <w:t>، فقالوا: ليس منها بد</w:t>
      </w:r>
      <w:r w:rsidR="007731DC">
        <w:rPr>
          <w:rFonts w:hint="cs"/>
          <w:rtl/>
        </w:rPr>
        <w:t>ّ</w:t>
      </w:r>
      <w:r>
        <w:rPr>
          <w:rtl/>
        </w:rPr>
        <w:t>، فقال: فيما تجلدونيها؟ قالوا: نجلدك أن</w:t>
      </w:r>
      <w:r w:rsidR="007731DC">
        <w:rPr>
          <w:rFonts w:hint="cs"/>
          <w:rtl/>
        </w:rPr>
        <w:t>ّ</w:t>
      </w:r>
      <w:r>
        <w:rPr>
          <w:rtl/>
        </w:rPr>
        <w:t xml:space="preserve">ك </w:t>
      </w:r>
      <w:r w:rsidRPr="00D864A7">
        <w:rPr>
          <w:rStyle w:val="libFootnotenumChar"/>
          <w:rtl/>
        </w:rPr>
        <w:t>(4)</w:t>
      </w:r>
      <w:r>
        <w:rPr>
          <w:rtl/>
        </w:rPr>
        <w:t xml:space="preserve"> صل</w:t>
      </w:r>
      <w:r w:rsidR="007731DC">
        <w:rPr>
          <w:rFonts w:hint="cs"/>
          <w:rtl/>
        </w:rPr>
        <w:t>ّ</w:t>
      </w:r>
      <w:r>
        <w:rPr>
          <w:rtl/>
        </w:rPr>
        <w:t>يت يوما</w:t>
      </w:r>
      <w:r w:rsidR="007731DC">
        <w:rPr>
          <w:rFonts w:hint="cs"/>
          <w:rtl/>
        </w:rPr>
        <w:t>ً</w:t>
      </w:r>
      <w:r>
        <w:rPr>
          <w:rtl/>
        </w:rPr>
        <w:t xml:space="preserve"> بغير وضوء، ومررت على ضعيف فلم تنصره، فجلدوه جلدة من عذاب الله فامتلأ قبره نارا</w:t>
      </w:r>
      <w:r w:rsidR="007731DC">
        <w:rPr>
          <w:rFonts w:hint="cs"/>
          <w:rtl/>
        </w:rPr>
        <w:t>ً</w:t>
      </w:r>
      <w:r w:rsidR="00C74906">
        <w:rPr>
          <w:rtl/>
        </w:rPr>
        <w:t>.</w:t>
      </w:r>
    </w:p>
    <w:p w:rsidR="005359CC" w:rsidRDefault="005359CC" w:rsidP="000148B8">
      <w:pPr>
        <w:pStyle w:val="libNormal"/>
        <w:rPr>
          <w:rtl/>
        </w:rPr>
      </w:pPr>
      <w:r>
        <w:rPr>
          <w:rtl/>
        </w:rPr>
        <w:t>ورواه في ( الفقيه ) مرسلا</w:t>
      </w:r>
      <w:r w:rsidR="000148B8">
        <w:rPr>
          <w:rFonts w:hint="cs"/>
          <w:rtl/>
        </w:rPr>
        <w:t>ً</w:t>
      </w:r>
      <w:r>
        <w:rPr>
          <w:rtl/>
        </w:rPr>
        <w:t xml:space="preserve"> </w:t>
      </w:r>
      <w:r w:rsidRPr="00D864A7">
        <w:rPr>
          <w:rStyle w:val="libFootnotenumChar"/>
          <w:rtl/>
        </w:rPr>
        <w:t>(5)</w:t>
      </w:r>
      <w:r w:rsidR="00C74906">
        <w:rPr>
          <w:rtl/>
        </w:rPr>
        <w:t>.</w:t>
      </w:r>
    </w:p>
    <w:p w:rsidR="005359CC" w:rsidRDefault="005359CC" w:rsidP="000148B8">
      <w:pPr>
        <w:pStyle w:val="libNormal"/>
        <w:rPr>
          <w:rtl/>
        </w:rPr>
      </w:pPr>
      <w:r>
        <w:rPr>
          <w:rtl/>
        </w:rPr>
        <w:t>أحمد بن محم</w:t>
      </w:r>
      <w:r w:rsidR="000148B8">
        <w:rPr>
          <w:rFonts w:hint="cs"/>
          <w:rtl/>
        </w:rPr>
        <w:t>ّ</w:t>
      </w:r>
      <w:r>
        <w:rPr>
          <w:rtl/>
        </w:rPr>
        <w:t>د البرقي في ( المحاسن ): عن محمد بن حسان، عن محم</w:t>
      </w:r>
      <w:r w:rsidR="000148B8">
        <w:rPr>
          <w:rFonts w:hint="cs"/>
          <w:rtl/>
        </w:rPr>
        <w:t>ّ</w:t>
      </w:r>
      <w:r>
        <w:rPr>
          <w:rtl/>
        </w:rPr>
        <w:t>د بن علي، عن عبد الرحمن بن أبي نجران، عن صفوان الجم</w:t>
      </w:r>
      <w:r w:rsidR="000148B8">
        <w:rPr>
          <w:rFonts w:hint="cs"/>
          <w:rtl/>
        </w:rPr>
        <w:t>ّ</w:t>
      </w:r>
      <w:r>
        <w:rPr>
          <w:rtl/>
        </w:rPr>
        <w:t xml:space="preserve">ال، عن أبي عبدالله </w:t>
      </w:r>
      <w:r w:rsidR="000148B8">
        <w:rPr>
          <w:rFonts w:hint="cs"/>
          <w:rtl/>
        </w:rPr>
        <w:t xml:space="preserve">( </w:t>
      </w:r>
      <w:r w:rsidR="000148B8" w:rsidRPr="00F640F5">
        <w:rPr>
          <w:rStyle w:val="libAlaemChar"/>
          <w:rFonts w:hint="cs"/>
          <w:rtl/>
        </w:rPr>
        <w:t>عليه‌السلام</w:t>
      </w:r>
      <w:r w:rsidR="000148B8">
        <w:rPr>
          <w:rFonts w:hint="cs"/>
          <w:rtl/>
        </w:rPr>
        <w:t xml:space="preserve"> ) </w:t>
      </w:r>
      <w:r>
        <w:rPr>
          <w:rtl/>
        </w:rPr>
        <w:t xml:space="preserve">، مثله </w:t>
      </w:r>
      <w:r w:rsidRPr="00D864A7">
        <w:rPr>
          <w:rStyle w:val="libFootnotenumChar"/>
          <w:rtl/>
        </w:rPr>
        <w:t>(6)</w:t>
      </w:r>
      <w:r w:rsidR="00C74906">
        <w:rPr>
          <w:rtl/>
        </w:rPr>
        <w:t>.</w:t>
      </w:r>
    </w:p>
    <w:p w:rsidR="005359CC" w:rsidRDefault="005359CC" w:rsidP="000148B8">
      <w:pPr>
        <w:pStyle w:val="libNormal"/>
        <w:rPr>
          <w:rtl/>
        </w:rPr>
      </w:pPr>
      <w:r w:rsidRPr="000148B8">
        <w:rPr>
          <w:rtl/>
        </w:rPr>
        <w:t>[971]</w:t>
      </w:r>
      <w:r w:rsidRPr="00C94738">
        <w:rPr>
          <w:rtl/>
        </w:rPr>
        <w:t xml:space="preserve"> 3</w:t>
      </w:r>
      <w:r>
        <w:rPr>
          <w:rtl/>
        </w:rPr>
        <w:t xml:space="preserve"> - وعن عبد العظيم بن عبدالله الحسني قال: قال أبو جعفر ( عليه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علل الشرائع: 309</w:t>
      </w:r>
      <w:r w:rsidR="00E4299D">
        <w:rPr>
          <w:rtl/>
        </w:rPr>
        <w:t>/</w:t>
      </w:r>
      <w:r>
        <w:rPr>
          <w:rtl/>
        </w:rPr>
        <w:t xml:space="preserve">1 وعقاب </w:t>
      </w:r>
      <w:r w:rsidR="000148B8">
        <w:rPr>
          <w:rtl/>
        </w:rPr>
        <w:t>ال</w:t>
      </w:r>
      <w:r w:rsidR="000148B8">
        <w:rPr>
          <w:rFonts w:hint="cs"/>
          <w:rtl/>
        </w:rPr>
        <w:t>أ</w:t>
      </w:r>
      <w:r>
        <w:rPr>
          <w:rtl/>
        </w:rPr>
        <w:t>عمال: 267</w:t>
      </w:r>
      <w:r w:rsidR="00E4299D">
        <w:rPr>
          <w:rtl/>
        </w:rPr>
        <w:t>/</w:t>
      </w:r>
      <w:r>
        <w:rPr>
          <w:rtl/>
        </w:rPr>
        <w:t>1</w:t>
      </w:r>
      <w:r w:rsidR="00C74906">
        <w:rPr>
          <w:rtl/>
        </w:rPr>
        <w:t>.</w:t>
      </w:r>
    </w:p>
    <w:p w:rsidR="005359CC" w:rsidRPr="00C94738" w:rsidRDefault="005359CC" w:rsidP="001D3C86">
      <w:pPr>
        <w:pStyle w:val="libFootnote0"/>
        <w:rPr>
          <w:rtl/>
        </w:rPr>
      </w:pPr>
      <w:r w:rsidRPr="00C94738">
        <w:rPr>
          <w:rtl/>
        </w:rPr>
        <w:t>(1) في العقاب</w:t>
      </w:r>
      <w:r>
        <w:rPr>
          <w:rtl/>
        </w:rPr>
        <w:t xml:space="preserve">: </w:t>
      </w:r>
      <w:r w:rsidR="000148B8">
        <w:rPr>
          <w:rtl/>
        </w:rPr>
        <w:t>ال</w:t>
      </w:r>
      <w:r w:rsidR="000148B8">
        <w:rPr>
          <w:rFonts w:hint="cs"/>
          <w:rtl/>
        </w:rPr>
        <w:t>أ</w:t>
      </w:r>
      <w:r w:rsidRPr="00C94738">
        <w:rPr>
          <w:rtl/>
        </w:rPr>
        <w:t>خيار</w:t>
      </w:r>
      <w:r w:rsidR="00C74906">
        <w:rPr>
          <w:rtl/>
        </w:rPr>
        <w:t>.</w:t>
      </w:r>
    </w:p>
    <w:p w:rsidR="005359CC" w:rsidRPr="00C94738" w:rsidRDefault="005359CC" w:rsidP="001D3C86">
      <w:pPr>
        <w:pStyle w:val="libFootnote0"/>
        <w:rPr>
          <w:rtl/>
        </w:rPr>
      </w:pPr>
      <w:r w:rsidRPr="00C94738">
        <w:rPr>
          <w:rtl/>
        </w:rPr>
        <w:t>(2) في العلل</w:t>
      </w:r>
      <w:r>
        <w:rPr>
          <w:rtl/>
        </w:rPr>
        <w:t xml:space="preserve">: </w:t>
      </w:r>
      <w:r w:rsidRPr="00C94738">
        <w:rPr>
          <w:rtl/>
        </w:rPr>
        <w:t>يفعلوا</w:t>
      </w:r>
      <w:r w:rsidR="00C74906">
        <w:rPr>
          <w:rtl/>
        </w:rPr>
        <w:t>.</w:t>
      </w:r>
    </w:p>
    <w:p w:rsidR="005359CC" w:rsidRPr="00C94738" w:rsidRDefault="005359CC" w:rsidP="001D3C86">
      <w:pPr>
        <w:pStyle w:val="libFootnote0"/>
        <w:rPr>
          <w:rtl/>
        </w:rPr>
      </w:pPr>
      <w:r w:rsidRPr="00C94738">
        <w:rPr>
          <w:rtl/>
        </w:rPr>
        <w:t>(3) ما بين القوسين ليس فيهما</w:t>
      </w:r>
      <w:r w:rsidR="00C74906">
        <w:rPr>
          <w:rtl/>
        </w:rPr>
        <w:t>.</w:t>
      </w:r>
    </w:p>
    <w:p w:rsidR="005359CC" w:rsidRPr="00C94738" w:rsidRDefault="005359CC" w:rsidP="001D3C86">
      <w:pPr>
        <w:pStyle w:val="libFootnote0"/>
        <w:rPr>
          <w:rtl/>
        </w:rPr>
      </w:pPr>
      <w:r w:rsidRPr="00C94738">
        <w:rPr>
          <w:rtl/>
        </w:rPr>
        <w:t>(4) في العلل</w:t>
      </w:r>
      <w:r>
        <w:rPr>
          <w:rtl/>
        </w:rPr>
        <w:t xml:space="preserve">: </w:t>
      </w:r>
      <w:r w:rsidRPr="00C94738">
        <w:rPr>
          <w:rtl/>
        </w:rPr>
        <w:t>لأنك</w:t>
      </w:r>
      <w:r w:rsidR="00C74906">
        <w:rPr>
          <w:rtl/>
        </w:rPr>
        <w:t>.</w:t>
      </w:r>
    </w:p>
    <w:p w:rsidR="005359CC" w:rsidRPr="00C94738" w:rsidRDefault="005359CC" w:rsidP="001D3C86">
      <w:pPr>
        <w:pStyle w:val="libFootnote0"/>
        <w:rPr>
          <w:rtl/>
        </w:rPr>
      </w:pPr>
      <w:r w:rsidRPr="00C94738">
        <w:rPr>
          <w:rtl/>
        </w:rPr>
        <w:t>(5) الفقيه 1</w:t>
      </w:r>
      <w:r>
        <w:rPr>
          <w:rtl/>
        </w:rPr>
        <w:t xml:space="preserve">: </w:t>
      </w:r>
      <w:r w:rsidRPr="00C94738">
        <w:rPr>
          <w:rtl/>
        </w:rPr>
        <w:t>35</w:t>
      </w:r>
      <w:r w:rsidR="00E4299D">
        <w:rPr>
          <w:rtl/>
        </w:rPr>
        <w:t>/</w:t>
      </w:r>
      <w:r w:rsidRPr="00C94738">
        <w:rPr>
          <w:rtl/>
        </w:rPr>
        <w:t xml:space="preserve"> 130</w:t>
      </w:r>
      <w:r w:rsidR="00C74906">
        <w:rPr>
          <w:rtl/>
        </w:rPr>
        <w:t>.</w:t>
      </w:r>
    </w:p>
    <w:p w:rsidR="005359CC" w:rsidRPr="00C94738" w:rsidRDefault="005359CC" w:rsidP="001D3C86">
      <w:pPr>
        <w:pStyle w:val="libFootnote0"/>
        <w:rPr>
          <w:rtl/>
        </w:rPr>
      </w:pPr>
      <w:r w:rsidRPr="00C94738">
        <w:rPr>
          <w:rtl/>
        </w:rPr>
        <w:t>(6) المحاسن</w:t>
      </w:r>
      <w:r>
        <w:rPr>
          <w:rtl/>
        </w:rPr>
        <w:t xml:space="preserve">: </w:t>
      </w:r>
      <w:r w:rsidRPr="00C94738">
        <w:rPr>
          <w:rtl/>
        </w:rPr>
        <w:t>78</w:t>
      </w:r>
      <w:r w:rsidR="00E4299D">
        <w:rPr>
          <w:rtl/>
        </w:rPr>
        <w:t>/</w:t>
      </w:r>
      <w:r w:rsidRPr="00C94738">
        <w:rPr>
          <w:rtl/>
        </w:rPr>
        <w:t>1</w:t>
      </w:r>
      <w:r w:rsidR="00C74906">
        <w:rPr>
          <w:rtl/>
        </w:rPr>
        <w:t>.</w:t>
      </w:r>
    </w:p>
    <w:p w:rsidR="005359CC" w:rsidRDefault="005359CC" w:rsidP="001D3C86">
      <w:pPr>
        <w:pStyle w:val="libFootnote0"/>
        <w:rPr>
          <w:rtl/>
        </w:rPr>
      </w:pPr>
      <w:r>
        <w:rPr>
          <w:rtl/>
        </w:rPr>
        <w:t>3 - المحاسن: 78 ذيل الحديث 1</w:t>
      </w:r>
      <w:r w:rsidR="00C74906">
        <w:rPr>
          <w:rtl/>
        </w:rPr>
        <w:t>.</w:t>
      </w:r>
    </w:p>
    <w:p w:rsidR="001D3C86" w:rsidRDefault="001D3C86" w:rsidP="001D3C86">
      <w:pPr>
        <w:pStyle w:val="libNormal"/>
        <w:rPr>
          <w:rtl/>
        </w:rPr>
      </w:pPr>
      <w:r>
        <w:rPr>
          <w:rtl/>
        </w:rPr>
        <w:br w:type="page"/>
      </w:r>
    </w:p>
    <w:p w:rsidR="005359CC" w:rsidRDefault="005359CC" w:rsidP="00365E74">
      <w:pPr>
        <w:pStyle w:val="libNormal0"/>
        <w:rPr>
          <w:rtl/>
        </w:rPr>
      </w:pPr>
      <w:r>
        <w:rPr>
          <w:rtl/>
        </w:rPr>
        <w:lastRenderedPageBreak/>
        <w:t xml:space="preserve">السلام ): لا صلاة </w:t>
      </w:r>
      <w:r w:rsidR="00365E74">
        <w:rPr>
          <w:rFonts w:hint="cs"/>
          <w:rtl/>
        </w:rPr>
        <w:t>إ</w:t>
      </w:r>
      <w:r w:rsidR="008E749F">
        <w:rPr>
          <w:rtl/>
        </w:rPr>
        <w:t>ل</w:t>
      </w:r>
      <w:r w:rsidR="00365E74">
        <w:rPr>
          <w:rFonts w:hint="cs"/>
          <w:rtl/>
        </w:rPr>
        <w:t>ّ</w:t>
      </w:r>
      <w:r w:rsidR="008E749F">
        <w:rPr>
          <w:rtl/>
        </w:rPr>
        <w:t>ا</w:t>
      </w:r>
      <w:r>
        <w:rPr>
          <w:rtl/>
        </w:rPr>
        <w:t xml:space="preserve"> بطهور</w:t>
      </w:r>
      <w:r w:rsidR="00C74906">
        <w:rPr>
          <w:rtl/>
        </w:rPr>
        <w:t>.</w:t>
      </w:r>
    </w:p>
    <w:p w:rsidR="005359CC" w:rsidRDefault="005359CC" w:rsidP="008F1359">
      <w:pPr>
        <w:pStyle w:val="libNormal"/>
        <w:rPr>
          <w:rtl/>
        </w:rPr>
      </w:pPr>
      <w:r>
        <w:rPr>
          <w:rtl/>
        </w:rPr>
        <w:t>ورواه الصدوق مرسلا</w:t>
      </w:r>
      <w:r w:rsidR="008F1359">
        <w:rPr>
          <w:rFonts w:hint="cs"/>
          <w:rtl/>
        </w:rPr>
        <w:t>ً</w:t>
      </w:r>
      <w:r>
        <w:rPr>
          <w:rtl/>
        </w:rPr>
        <w:t xml:space="preserve"> </w:t>
      </w:r>
      <w:r w:rsidRPr="00D864A7">
        <w:rPr>
          <w:rStyle w:val="libFootnotenumChar"/>
          <w:rtl/>
        </w:rPr>
        <w:t>(1)</w:t>
      </w:r>
      <w:r w:rsidR="00C74906">
        <w:rPr>
          <w:rtl/>
        </w:rPr>
        <w:t>.</w:t>
      </w:r>
    </w:p>
    <w:p w:rsidR="005359CC" w:rsidRDefault="005359CC" w:rsidP="008F1359">
      <w:pPr>
        <w:pStyle w:val="libNormal"/>
        <w:rPr>
          <w:rtl/>
        </w:rPr>
      </w:pPr>
      <w:r w:rsidRPr="008F1359">
        <w:rPr>
          <w:rtl/>
        </w:rPr>
        <w:t>[972]</w:t>
      </w:r>
      <w:r w:rsidRPr="00C94738">
        <w:rPr>
          <w:rtl/>
        </w:rPr>
        <w:t xml:space="preserve"> 4</w:t>
      </w:r>
      <w:r>
        <w:rPr>
          <w:rFonts w:hint="cs"/>
          <w:rtl/>
        </w:rPr>
        <w:t xml:space="preserve"> - </w:t>
      </w:r>
      <w:r>
        <w:rPr>
          <w:rtl/>
        </w:rPr>
        <w:t>وعن بعض أصحابنا رفعه، عن أبي عبدالله</w:t>
      </w:r>
      <w:r w:rsidR="008F1359">
        <w:rPr>
          <w:rFonts w:hint="cs"/>
          <w:rtl/>
        </w:rPr>
        <w:t xml:space="preserve"> (</w:t>
      </w:r>
      <w:r>
        <w:rPr>
          <w:rtl/>
        </w:rPr>
        <w:t xml:space="preserve"> </w:t>
      </w:r>
      <w:r w:rsidRPr="00F640F5">
        <w:rPr>
          <w:rStyle w:val="libAlaemChar"/>
          <w:rFonts w:hint="cs"/>
          <w:rtl/>
        </w:rPr>
        <w:t>عليه‌السلام</w:t>
      </w:r>
      <w:r>
        <w:rPr>
          <w:rtl/>
        </w:rPr>
        <w:t xml:space="preserve"> </w:t>
      </w:r>
      <w:r w:rsidR="008F1359">
        <w:rPr>
          <w:rFonts w:hint="cs"/>
          <w:rtl/>
        </w:rPr>
        <w:t xml:space="preserve">) </w:t>
      </w:r>
      <w:r>
        <w:rPr>
          <w:rtl/>
        </w:rPr>
        <w:t>قال: قال رسول الله</w:t>
      </w:r>
      <w:r w:rsidR="008F135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8F1359">
        <w:rPr>
          <w:rFonts w:hint="cs"/>
          <w:rtl/>
        </w:rPr>
        <w:t xml:space="preserve">) </w:t>
      </w:r>
      <w:r>
        <w:rPr>
          <w:rtl/>
        </w:rPr>
        <w:t>ثمانية لا يقبل الله منهم صلاة، وعد</w:t>
      </w:r>
      <w:r w:rsidR="00B07C8A">
        <w:rPr>
          <w:rFonts w:hint="cs"/>
          <w:rtl/>
        </w:rPr>
        <w:t>ّ</w:t>
      </w:r>
      <w:r>
        <w:rPr>
          <w:rtl/>
        </w:rPr>
        <w:t xml:space="preserve"> منهم تارك الوضوء</w:t>
      </w:r>
      <w:r w:rsidR="00C74906">
        <w:rPr>
          <w:rtl/>
        </w:rPr>
        <w:t>.</w:t>
      </w:r>
    </w:p>
    <w:p w:rsidR="005359CC" w:rsidRDefault="005359CC" w:rsidP="00B07C8A">
      <w:pPr>
        <w:pStyle w:val="libNormal"/>
        <w:rPr>
          <w:rtl/>
        </w:rPr>
      </w:pPr>
      <w:r>
        <w:rPr>
          <w:rtl/>
        </w:rPr>
        <w:t>ورواه الصدوق مرسلا</w:t>
      </w:r>
      <w:r w:rsidR="00B07C8A">
        <w:rPr>
          <w:rFonts w:hint="cs"/>
          <w:rtl/>
        </w:rPr>
        <w:t>ً</w:t>
      </w:r>
      <w:r>
        <w:rPr>
          <w:rtl/>
        </w:rPr>
        <w:t xml:space="preserve"> </w:t>
      </w:r>
      <w:r w:rsidRPr="00D864A7">
        <w:rPr>
          <w:rStyle w:val="libFootnotenumChar"/>
          <w:rtl/>
        </w:rPr>
        <w:t>(</w:t>
      </w:r>
      <w:r w:rsidR="00B07C8A">
        <w:rPr>
          <w:rStyle w:val="libFootnotenumChar"/>
          <w:rFonts w:hint="cs"/>
          <w:rtl/>
        </w:rPr>
        <w:t>2</w:t>
      </w:r>
      <w:r w:rsidRPr="00D864A7">
        <w:rPr>
          <w:rStyle w:val="libFootnotenumChar"/>
          <w:rtl/>
        </w:rPr>
        <w:t>)</w:t>
      </w:r>
      <w:r w:rsidR="00C74906">
        <w:rPr>
          <w:rtl/>
        </w:rPr>
        <w:t>.</w:t>
      </w:r>
    </w:p>
    <w:p w:rsidR="005359CC" w:rsidRDefault="005359CC" w:rsidP="00B07C8A">
      <w:pPr>
        <w:pStyle w:val="libNormal"/>
        <w:rPr>
          <w:rtl/>
        </w:rPr>
      </w:pPr>
      <w:r>
        <w:rPr>
          <w:rtl/>
        </w:rPr>
        <w:t xml:space="preserve">ورواه </w:t>
      </w:r>
      <w:r w:rsidR="002B46A7">
        <w:rPr>
          <w:rtl/>
        </w:rPr>
        <w:t>أيضاً</w:t>
      </w:r>
      <w:r>
        <w:rPr>
          <w:rtl/>
        </w:rPr>
        <w:t xml:space="preserve"> بإسناده عن حم</w:t>
      </w:r>
      <w:r w:rsidR="00B07C8A">
        <w:rPr>
          <w:rFonts w:hint="cs"/>
          <w:rtl/>
        </w:rPr>
        <w:t>ّ</w:t>
      </w:r>
      <w:r>
        <w:rPr>
          <w:rtl/>
        </w:rPr>
        <w:t>اد بن عمرو وأنس بن محم</w:t>
      </w:r>
      <w:r w:rsidR="00B07C8A">
        <w:rPr>
          <w:rFonts w:hint="cs"/>
          <w:rtl/>
        </w:rPr>
        <w:t>ّ</w:t>
      </w:r>
      <w:r>
        <w:rPr>
          <w:rtl/>
        </w:rPr>
        <w:t>د، عن أبيه جميعا</w:t>
      </w:r>
      <w:r w:rsidR="00B07C8A">
        <w:rPr>
          <w:rFonts w:hint="cs"/>
          <w:rtl/>
        </w:rPr>
        <w:t>ً</w:t>
      </w:r>
      <w:r>
        <w:rPr>
          <w:rtl/>
        </w:rPr>
        <w:t xml:space="preserve"> عن جعفر بن محم</w:t>
      </w:r>
      <w:r w:rsidR="00B07C8A">
        <w:rPr>
          <w:rFonts w:hint="cs"/>
          <w:rtl/>
        </w:rPr>
        <w:t>ّ</w:t>
      </w:r>
      <w:r>
        <w:rPr>
          <w:rtl/>
        </w:rPr>
        <w:t>د، عن آبائه</w:t>
      </w:r>
      <w:r w:rsidR="00B07C8A">
        <w:rPr>
          <w:rFonts w:hint="cs"/>
          <w:rtl/>
        </w:rPr>
        <w:t xml:space="preserve"> (</w:t>
      </w:r>
      <w:r>
        <w:rPr>
          <w:rtl/>
        </w:rPr>
        <w:t xml:space="preserve"> </w:t>
      </w:r>
      <w:r w:rsidRPr="00F640F5">
        <w:rPr>
          <w:rStyle w:val="libAlaemChar"/>
          <w:rFonts w:hint="cs"/>
          <w:rtl/>
        </w:rPr>
        <w:t>عليهم‌السلام</w:t>
      </w:r>
      <w:r w:rsidR="00B07C8A">
        <w:rPr>
          <w:rFonts w:hint="cs"/>
          <w:rtl/>
        </w:rPr>
        <w:t xml:space="preserve"> ) ،</w:t>
      </w:r>
      <w:r>
        <w:rPr>
          <w:rtl/>
        </w:rPr>
        <w:t xml:space="preserve"> في وصي</w:t>
      </w:r>
      <w:r w:rsidR="00B07C8A">
        <w:rPr>
          <w:rFonts w:hint="cs"/>
          <w:rtl/>
        </w:rPr>
        <w:t>ّ</w:t>
      </w:r>
      <w:r>
        <w:rPr>
          <w:rtl/>
        </w:rPr>
        <w:t>ة النبي</w:t>
      </w:r>
      <w:r w:rsidR="00B07C8A">
        <w:rPr>
          <w:rFonts w:hint="cs"/>
          <w:rtl/>
        </w:rPr>
        <w:t xml:space="preserve"> (</w:t>
      </w:r>
      <w:r>
        <w:rPr>
          <w:rtl/>
        </w:rPr>
        <w:t xml:space="preserve"> </w:t>
      </w:r>
      <w:r w:rsidRPr="00F640F5">
        <w:rPr>
          <w:rStyle w:val="libAlaemChar"/>
          <w:rFonts w:hint="cs"/>
          <w:rtl/>
        </w:rPr>
        <w:t>صلى‌الله‌عليه‌وآله‌وسلم</w:t>
      </w:r>
      <w:r>
        <w:rPr>
          <w:rtl/>
        </w:rPr>
        <w:t xml:space="preserve"> </w:t>
      </w:r>
      <w:r w:rsidR="00B07C8A">
        <w:rPr>
          <w:rFonts w:hint="cs"/>
          <w:rtl/>
        </w:rPr>
        <w:t xml:space="preserve">) </w:t>
      </w:r>
      <w:r>
        <w:rPr>
          <w:rtl/>
        </w:rPr>
        <w:t xml:space="preserve">لعلي </w:t>
      </w:r>
      <w:r w:rsidR="00B07C8A">
        <w:rPr>
          <w:rFonts w:hint="cs"/>
          <w:rtl/>
        </w:rPr>
        <w:t>(</w:t>
      </w:r>
      <w:r w:rsidR="00B07C8A">
        <w:rPr>
          <w:rtl/>
        </w:rPr>
        <w:t xml:space="preserve"> </w:t>
      </w:r>
      <w:r w:rsidR="00B07C8A" w:rsidRPr="00F640F5">
        <w:rPr>
          <w:rStyle w:val="libAlaemChar"/>
          <w:rFonts w:hint="cs"/>
          <w:rtl/>
        </w:rPr>
        <w:t>عليه‌السلام</w:t>
      </w:r>
      <w:r w:rsidR="00B07C8A">
        <w:rPr>
          <w:rtl/>
        </w:rPr>
        <w:t xml:space="preserve"> </w:t>
      </w:r>
      <w:r w:rsidR="00B07C8A">
        <w:rPr>
          <w:rFonts w:hint="cs"/>
          <w:rtl/>
        </w:rPr>
        <w:t xml:space="preserve">) </w:t>
      </w:r>
      <w:r>
        <w:rPr>
          <w:rtl/>
        </w:rPr>
        <w:t xml:space="preserve">، مثله </w:t>
      </w:r>
      <w:r w:rsidRPr="00D864A7">
        <w:rPr>
          <w:rStyle w:val="libFootnotenumChar"/>
          <w:rtl/>
        </w:rPr>
        <w:t>(</w:t>
      </w:r>
      <w:r w:rsidR="00B07C8A">
        <w:rPr>
          <w:rStyle w:val="libFootnotenumChar"/>
          <w:rFonts w:hint="cs"/>
          <w:rtl/>
        </w:rPr>
        <w:t>3</w:t>
      </w:r>
      <w:r w:rsidRPr="00D864A7">
        <w:rPr>
          <w:rStyle w:val="libFootnotenumChar"/>
          <w:rtl/>
        </w:rPr>
        <w:t>)</w:t>
      </w:r>
      <w:r w:rsidR="00C74906">
        <w:rPr>
          <w:rtl/>
        </w:rPr>
        <w:t>.</w:t>
      </w:r>
    </w:p>
    <w:p w:rsidR="005359CC" w:rsidRDefault="005359CC" w:rsidP="00B07C8A">
      <w:pPr>
        <w:pStyle w:val="libNormal"/>
        <w:rPr>
          <w:rtl/>
        </w:rPr>
      </w:pPr>
      <w:r>
        <w:rPr>
          <w:rtl/>
        </w:rPr>
        <w:t>أقول: وتقد</w:t>
      </w:r>
      <w:r w:rsidR="00B07C8A">
        <w:rPr>
          <w:rFonts w:hint="cs"/>
          <w:rtl/>
        </w:rPr>
        <w:t>ّ</w:t>
      </w:r>
      <w:r>
        <w:rPr>
          <w:rtl/>
        </w:rPr>
        <w:t>م ما يدل</w:t>
      </w:r>
      <w:r w:rsidR="00B07C8A">
        <w:rPr>
          <w:rFonts w:hint="cs"/>
          <w:rtl/>
        </w:rPr>
        <w:t>ّ</w:t>
      </w:r>
      <w:r>
        <w:rPr>
          <w:rtl/>
        </w:rPr>
        <w:t xml:space="preserve"> على ذلك هنا </w:t>
      </w:r>
      <w:r w:rsidRPr="00D864A7">
        <w:rPr>
          <w:rStyle w:val="libFootnotenumChar"/>
          <w:rtl/>
        </w:rPr>
        <w:t>(</w:t>
      </w:r>
      <w:r w:rsidR="00B07C8A">
        <w:rPr>
          <w:rStyle w:val="libFootnotenumChar"/>
          <w:rFonts w:hint="cs"/>
          <w:rtl/>
        </w:rPr>
        <w:t>4</w:t>
      </w:r>
      <w:r w:rsidRPr="00D864A7">
        <w:rPr>
          <w:rStyle w:val="libFootnotenumChar"/>
          <w:rtl/>
        </w:rPr>
        <w:t>)</w:t>
      </w:r>
      <w:r>
        <w:rPr>
          <w:rtl/>
        </w:rPr>
        <w:t xml:space="preserve">، وفي نواقض الوضوء </w:t>
      </w:r>
      <w:r w:rsidRPr="00D864A7">
        <w:rPr>
          <w:rStyle w:val="libFootnotenumChar"/>
          <w:rtl/>
        </w:rPr>
        <w:t>(</w:t>
      </w:r>
      <w:r w:rsidR="00B07C8A">
        <w:rPr>
          <w:rStyle w:val="libFootnotenumChar"/>
          <w:rFonts w:hint="cs"/>
          <w:rtl/>
        </w:rPr>
        <w:t>5</w:t>
      </w:r>
      <w:r w:rsidRPr="00D864A7">
        <w:rPr>
          <w:rStyle w:val="libFootnotenumChar"/>
          <w:rtl/>
        </w:rPr>
        <w:t>)</w:t>
      </w:r>
      <w:r>
        <w:rPr>
          <w:rtl/>
        </w:rPr>
        <w:t>، وغيرها، ويأتي ما يدل</w:t>
      </w:r>
      <w:r w:rsidR="00B07C8A">
        <w:rPr>
          <w:rFonts w:hint="cs"/>
          <w:rtl/>
        </w:rPr>
        <w:t>ّ</w:t>
      </w:r>
      <w:r>
        <w:rPr>
          <w:rtl/>
        </w:rPr>
        <w:t xml:space="preserve"> عليه هنا </w:t>
      </w:r>
      <w:r w:rsidRPr="00D864A7">
        <w:rPr>
          <w:rStyle w:val="libFootnotenumChar"/>
          <w:rtl/>
        </w:rPr>
        <w:t>(</w:t>
      </w:r>
      <w:r w:rsidR="00B07C8A">
        <w:rPr>
          <w:rStyle w:val="libFootnotenumChar"/>
          <w:rFonts w:hint="cs"/>
          <w:rtl/>
        </w:rPr>
        <w:t>6</w:t>
      </w:r>
      <w:r w:rsidRPr="00D864A7">
        <w:rPr>
          <w:rStyle w:val="libFootnotenumChar"/>
          <w:rtl/>
        </w:rPr>
        <w:t>)</w:t>
      </w:r>
      <w:r>
        <w:rPr>
          <w:rtl/>
        </w:rPr>
        <w:t xml:space="preserve">، وفي قواطع الصلاة </w:t>
      </w:r>
      <w:r w:rsidRPr="00D864A7">
        <w:rPr>
          <w:rStyle w:val="libFootnotenumChar"/>
          <w:rtl/>
        </w:rPr>
        <w:t>(</w:t>
      </w:r>
      <w:r w:rsidR="00B07C8A">
        <w:rPr>
          <w:rStyle w:val="libFootnotenumChar"/>
          <w:rFonts w:hint="cs"/>
          <w:rtl/>
        </w:rPr>
        <w:t>7</w:t>
      </w:r>
      <w:r w:rsidRPr="00D864A7">
        <w:rPr>
          <w:rStyle w:val="libFootnotenumChar"/>
          <w:rtl/>
        </w:rPr>
        <w:t>)</w:t>
      </w:r>
      <w:r>
        <w:rPr>
          <w:rtl/>
        </w:rPr>
        <w:t xml:space="preserve">، وفي قضاء الصلوات </w:t>
      </w:r>
      <w:r w:rsidRPr="00D864A7">
        <w:rPr>
          <w:rStyle w:val="libFootnotenumChar"/>
          <w:rtl/>
        </w:rPr>
        <w:t>(</w:t>
      </w:r>
      <w:r w:rsidR="00B07C8A">
        <w:rPr>
          <w:rStyle w:val="libFootnotenumChar"/>
          <w:rFonts w:hint="cs"/>
          <w:rtl/>
        </w:rPr>
        <w:t>8</w:t>
      </w:r>
      <w:r w:rsidRPr="00D864A7">
        <w:rPr>
          <w:rStyle w:val="libFootnotenumChar"/>
          <w:rtl/>
        </w:rPr>
        <w:t>)</w:t>
      </w:r>
      <w:r>
        <w:rPr>
          <w:rtl/>
        </w:rPr>
        <w:t xml:space="preserve">، وغير ذلك </w:t>
      </w:r>
      <w:r w:rsidRPr="00D864A7">
        <w:rPr>
          <w:rStyle w:val="libFootnotenumChar"/>
          <w:rtl/>
        </w:rPr>
        <w:t>(</w:t>
      </w:r>
      <w:r w:rsidR="00B07C8A">
        <w:rPr>
          <w:rStyle w:val="libFootnotenumChar"/>
          <w:rFonts w:hint="cs"/>
          <w:rtl/>
        </w:rPr>
        <w:t>9</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C94738" w:rsidRDefault="005359CC" w:rsidP="001D3C86">
      <w:pPr>
        <w:pStyle w:val="libFootnote0"/>
        <w:rPr>
          <w:rtl/>
        </w:rPr>
      </w:pPr>
      <w:r w:rsidRPr="00C94738">
        <w:rPr>
          <w:rtl/>
        </w:rPr>
        <w:t>(1) الفقيه 1</w:t>
      </w:r>
      <w:r>
        <w:rPr>
          <w:rtl/>
        </w:rPr>
        <w:t xml:space="preserve">: </w:t>
      </w:r>
      <w:r w:rsidRPr="00C94738">
        <w:rPr>
          <w:rtl/>
        </w:rPr>
        <w:t>35</w:t>
      </w:r>
      <w:r w:rsidR="00E4299D">
        <w:rPr>
          <w:rtl/>
        </w:rPr>
        <w:t>/</w:t>
      </w:r>
      <w:r w:rsidRPr="00C94738">
        <w:rPr>
          <w:rtl/>
        </w:rPr>
        <w:t>129</w:t>
      </w:r>
      <w:r w:rsidR="00C74906">
        <w:rPr>
          <w:rtl/>
        </w:rPr>
        <w:t>.</w:t>
      </w:r>
    </w:p>
    <w:p w:rsidR="005359CC" w:rsidRDefault="005359CC" w:rsidP="001D3C86">
      <w:pPr>
        <w:pStyle w:val="libFootnote0"/>
        <w:rPr>
          <w:rtl/>
        </w:rPr>
      </w:pPr>
      <w:r>
        <w:rPr>
          <w:rtl/>
        </w:rPr>
        <w:t>4 - المحاسن: 12</w:t>
      </w:r>
      <w:r w:rsidR="00E4299D">
        <w:rPr>
          <w:rtl/>
        </w:rPr>
        <w:t>/</w:t>
      </w:r>
      <w:r>
        <w:rPr>
          <w:rtl/>
        </w:rPr>
        <w:t>36</w:t>
      </w:r>
      <w:r w:rsidR="00C74906">
        <w:rPr>
          <w:rtl/>
        </w:rPr>
        <w:t>.</w:t>
      </w:r>
    </w:p>
    <w:p w:rsidR="005359CC" w:rsidRPr="00C94738" w:rsidRDefault="005359CC" w:rsidP="00B07C8A">
      <w:pPr>
        <w:pStyle w:val="libFootnote0"/>
        <w:rPr>
          <w:rtl/>
        </w:rPr>
      </w:pPr>
      <w:r w:rsidRPr="00C94738">
        <w:rPr>
          <w:rtl/>
        </w:rPr>
        <w:t>(</w:t>
      </w:r>
      <w:r w:rsidR="00B07C8A">
        <w:rPr>
          <w:rFonts w:hint="cs"/>
          <w:rtl/>
        </w:rPr>
        <w:t>2</w:t>
      </w:r>
      <w:r w:rsidRPr="00C94738">
        <w:rPr>
          <w:rtl/>
        </w:rPr>
        <w:t>) الفقيه 1</w:t>
      </w:r>
      <w:r>
        <w:rPr>
          <w:rtl/>
        </w:rPr>
        <w:t xml:space="preserve">: </w:t>
      </w:r>
      <w:r w:rsidRPr="00C94738">
        <w:rPr>
          <w:rtl/>
        </w:rPr>
        <w:t>36</w:t>
      </w:r>
      <w:r w:rsidR="00E4299D">
        <w:rPr>
          <w:rtl/>
        </w:rPr>
        <w:t>/</w:t>
      </w:r>
      <w:r w:rsidRPr="00C94738">
        <w:rPr>
          <w:rtl/>
        </w:rPr>
        <w:t xml:space="preserve"> 131</w:t>
      </w:r>
      <w:r w:rsidR="00C74906">
        <w:rPr>
          <w:rtl/>
        </w:rPr>
        <w:t>.</w:t>
      </w:r>
    </w:p>
    <w:p w:rsidR="005359CC" w:rsidRPr="00C94738" w:rsidRDefault="005359CC" w:rsidP="00B07C8A">
      <w:pPr>
        <w:pStyle w:val="libFootnote0"/>
        <w:rPr>
          <w:rtl/>
        </w:rPr>
      </w:pPr>
      <w:r w:rsidRPr="00C94738">
        <w:rPr>
          <w:rtl/>
        </w:rPr>
        <w:t>(</w:t>
      </w:r>
      <w:r w:rsidR="00B07C8A">
        <w:rPr>
          <w:rFonts w:hint="cs"/>
          <w:rtl/>
        </w:rPr>
        <w:t>3</w:t>
      </w:r>
      <w:r w:rsidRPr="00C94738">
        <w:rPr>
          <w:rtl/>
        </w:rPr>
        <w:t>) الفقيه 4</w:t>
      </w:r>
      <w:r>
        <w:rPr>
          <w:rtl/>
        </w:rPr>
        <w:t xml:space="preserve">: </w:t>
      </w:r>
      <w:r w:rsidRPr="00C94738">
        <w:rPr>
          <w:rtl/>
        </w:rPr>
        <w:t>258</w:t>
      </w:r>
      <w:r w:rsidR="00E4299D">
        <w:rPr>
          <w:rtl/>
        </w:rPr>
        <w:t>/</w:t>
      </w:r>
      <w:r w:rsidRPr="00C94738">
        <w:rPr>
          <w:rtl/>
        </w:rPr>
        <w:t>824</w:t>
      </w:r>
      <w:r w:rsidR="00C74906">
        <w:rPr>
          <w:rtl/>
        </w:rPr>
        <w:t>.</w:t>
      </w:r>
    </w:p>
    <w:p w:rsidR="005359CC" w:rsidRPr="00C94738" w:rsidRDefault="005359CC" w:rsidP="00B07C8A">
      <w:pPr>
        <w:pStyle w:val="libFootnote0"/>
        <w:rPr>
          <w:rtl/>
        </w:rPr>
      </w:pPr>
      <w:r w:rsidRPr="00C94738">
        <w:rPr>
          <w:rtl/>
        </w:rPr>
        <w:t>(</w:t>
      </w:r>
      <w:r w:rsidR="00B07C8A">
        <w:rPr>
          <w:rFonts w:hint="cs"/>
          <w:rtl/>
        </w:rPr>
        <w:t>4</w:t>
      </w:r>
      <w:r w:rsidRPr="00C94738">
        <w:rPr>
          <w:rtl/>
        </w:rPr>
        <w:t xml:space="preserve">) تقدم في الباب 1 من هذه </w:t>
      </w:r>
      <w:r w:rsidR="00B07C8A">
        <w:rPr>
          <w:rtl/>
        </w:rPr>
        <w:t>ال</w:t>
      </w:r>
      <w:r w:rsidR="00B07C8A">
        <w:rPr>
          <w:rFonts w:hint="cs"/>
          <w:rtl/>
        </w:rPr>
        <w:t>أ</w:t>
      </w:r>
      <w:r w:rsidRPr="00C94738">
        <w:rPr>
          <w:rtl/>
        </w:rPr>
        <w:t>بواب</w:t>
      </w:r>
      <w:r w:rsidR="00C74906">
        <w:rPr>
          <w:rtl/>
        </w:rPr>
        <w:t>.</w:t>
      </w:r>
    </w:p>
    <w:p w:rsidR="005359CC" w:rsidRPr="00C94738" w:rsidRDefault="005359CC" w:rsidP="00B07C8A">
      <w:pPr>
        <w:pStyle w:val="libFootnote0"/>
        <w:rPr>
          <w:rtl/>
        </w:rPr>
      </w:pPr>
      <w:r w:rsidRPr="00C94738">
        <w:rPr>
          <w:rtl/>
        </w:rPr>
        <w:t>(</w:t>
      </w:r>
      <w:r w:rsidR="00B07C8A">
        <w:rPr>
          <w:rFonts w:hint="cs"/>
          <w:rtl/>
        </w:rPr>
        <w:t>5</w:t>
      </w:r>
      <w:r w:rsidRPr="00C94738">
        <w:rPr>
          <w:rtl/>
        </w:rPr>
        <w:t>) تقدم في الحديث 10 من الباب 9 من أبواب النواقض</w:t>
      </w:r>
      <w:r w:rsidR="00C74906">
        <w:rPr>
          <w:rtl/>
        </w:rPr>
        <w:t>.</w:t>
      </w:r>
    </w:p>
    <w:p w:rsidR="005359CC" w:rsidRPr="00C94738" w:rsidRDefault="005359CC" w:rsidP="00B07C8A">
      <w:pPr>
        <w:pStyle w:val="libFootnote0"/>
        <w:rPr>
          <w:rtl/>
        </w:rPr>
      </w:pPr>
      <w:r w:rsidRPr="00C94738">
        <w:rPr>
          <w:rtl/>
        </w:rPr>
        <w:t>(</w:t>
      </w:r>
      <w:r w:rsidR="00B07C8A">
        <w:rPr>
          <w:rFonts w:hint="cs"/>
          <w:rtl/>
        </w:rPr>
        <w:t>6</w:t>
      </w:r>
      <w:r w:rsidRPr="00C94738">
        <w:rPr>
          <w:rtl/>
        </w:rPr>
        <w:t xml:space="preserve">) يأتي في الباب 3 وفي الحديث 20 من الباب 15 وفي الحديث 2 من الباب 25 من هذه </w:t>
      </w:r>
      <w:r w:rsidR="008E749F">
        <w:rPr>
          <w:rtl/>
        </w:rPr>
        <w:t>الا</w:t>
      </w:r>
      <w:r w:rsidRPr="00C94738">
        <w:rPr>
          <w:rtl/>
        </w:rPr>
        <w:t>بواب</w:t>
      </w:r>
      <w:r w:rsidR="00C74906">
        <w:rPr>
          <w:rtl/>
        </w:rPr>
        <w:t>.</w:t>
      </w:r>
    </w:p>
    <w:p w:rsidR="005359CC" w:rsidRPr="00C94738" w:rsidRDefault="005359CC" w:rsidP="00B07C8A">
      <w:pPr>
        <w:pStyle w:val="libFootnote0"/>
        <w:rPr>
          <w:rtl/>
        </w:rPr>
      </w:pPr>
      <w:r w:rsidRPr="00C94738">
        <w:rPr>
          <w:rtl/>
        </w:rPr>
        <w:t>(</w:t>
      </w:r>
      <w:r w:rsidR="00B07C8A">
        <w:rPr>
          <w:rFonts w:hint="cs"/>
          <w:rtl/>
        </w:rPr>
        <w:t>7</w:t>
      </w:r>
      <w:r w:rsidRPr="00C94738">
        <w:rPr>
          <w:rtl/>
        </w:rPr>
        <w:t>) يأتي في الباب 1 من أبواب قواطع الصلاة</w:t>
      </w:r>
      <w:r w:rsidR="00C74906">
        <w:rPr>
          <w:rtl/>
        </w:rPr>
        <w:t>.</w:t>
      </w:r>
    </w:p>
    <w:p w:rsidR="005359CC" w:rsidRPr="00C94738" w:rsidRDefault="005359CC" w:rsidP="00B07C8A">
      <w:pPr>
        <w:pStyle w:val="libFootnote0"/>
        <w:rPr>
          <w:rtl/>
        </w:rPr>
      </w:pPr>
      <w:r w:rsidRPr="00C94738">
        <w:rPr>
          <w:rtl/>
        </w:rPr>
        <w:t>(</w:t>
      </w:r>
      <w:r w:rsidR="00B07C8A">
        <w:rPr>
          <w:rFonts w:hint="cs"/>
          <w:rtl/>
        </w:rPr>
        <w:t>8</w:t>
      </w:r>
      <w:r w:rsidRPr="00C94738">
        <w:rPr>
          <w:rtl/>
        </w:rPr>
        <w:t>) يأتي في الحديث 4 من الباب 1 من أبواب قضاء الصلوات</w:t>
      </w:r>
      <w:r w:rsidR="00C74906">
        <w:rPr>
          <w:rtl/>
        </w:rPr>
        <w:t>.</w:t>
      </w:r>
    </w:p>
    <w:p w:rsidR="005359CC" w:rsidRPr="00C94738" w:rsidRDefault="005359CC" w:rsidP="00B07C8A">
      <w:pPr>
        <w:pStyle w:val="libFootnote0"/>
        <w:rPr>
          <w:rtl/>
        </w:rPr>
      </w:pPr>
      <w:r w:rsidRPr="00C94738">
        <w:rPr>
          <w:rtl/>
        </w:rPr>
        <w:t>(</w:t>
      </w:r>
      <w:r w:rsidR="00B07C8A">
        <w:rPr>
          <w:rFonts w:hint="cs"/>
          <w:rtl/>
        </w:rPr>
        <w:t>9</w:t>
      </w:r>
      <w:r w:rsidRPr="00C94738">
        <w:rPr>
          <w:rtl/>
        </w:rPr>
        <w:t>) يأتي في الحديث 1 من الباب 2 من أبواب جهاد النفس</w:t>
      </w:r>
      <w:r w:rsidR="00C74906">
        <w:rPr>
          <w:rtl/>
        </w:rPr>
        <w:t>.</w:t>
      </w:r>
    </w:p>
    <w:p w:rsidR="001D3C86" w:rsidRDefault="001D3C86" w:rsidP="001D3C86">
      <w:pPr>
        <w:pStyle w:val="libNormal"/>
        <w:rPr>
          <w:rtl/>
        </w:rPr>
      </w:pPr>
      <w:bookmarkStart w:id="919" w:name="_Toc272839480"/>
      <w:bookmarkStart w:id="920" w:name="_Toc272839768"/>
      <w:bookmarkStart w:id="921" w:name="_Toc299780384"/>
      <w:bookmarkStart w:id="922" w:name="_Toc370728470"/>
      <w:bookmarkStart w:id="923" w:name="_Toc388259315"/>
      <w:r>
        <w:rPr>
          <w:rtl/>
        </w:rPr>
        <w:br w:type="page"/>
      </w:r>
    </w:p>
    <w:p w:rsidR="005359CC" w:rsidRPr="00067354" w:rsidRDefault="005359CC" w:rsidP="001D3C86">
      <w:pPr>
        <w:pStyle w:val="Heading2Center"/>
        <w:rPr>
          <w:rtl/>
        </w:rPr>
      </w:pPr>
      <w:bookmarkStart w:id="924" w:name="_Toc261404946"/>
      <w:r>
        <w:rPr>
          <w:rtl/>
        </w:rPr>
        <w:lastRenderedPageBreak/>
        <w:t>3 - باب وجوب اعادة الصلاة على من ترك الوضوء، أو</w:t>
      </w:r>
      <w:bookmarkEnd w:id="919"/>
      <w:bookmarkEnd w:id="920"/>
      <w:bookmarkEnd w:id="921"/>
      <w:r>
        <w:rPr>
          <w:rFonts w:hint="cs"/>
          <w:rtl/>
        </w:rPr>
        <w:t xml:space="preserve"> </w:t>
      </w:r>
      <w:r>
        <w:rPr>
          <w:rtl/>
        </w:rPr>
        <w:t>بعضه، ولو ناسيا</w:t>
      </w:r>
      <w:r w:rsidR="00B07C8A">
        <w:rPr>
          <w:rFonts w:hint="cs"/>
          <w:rtl/>
        </w:rPr>
        <w:t>ً</w:t>
      </w:r>
      <w:r>
        <w:rPr>
          <w:rtl/>
        </w:rPr>
        <w:t>، حت</w:t>
      </w:r>
      <w:r w:rsidR="00B07C8A">
        <w:rPr>
          <w:rFonts w:hint="cs"/>
          <w:rtl/>
        </w:rPr>
        <w:t>ّ</w:t>
      </w:r>
      <w:r>
        <w:rPr>
          <w:rtl/>
        </w:rPr>
        <w:t>ى صل</w:t>
      </w:r>
      <w:r w:rsidR="00B07C8A">
        <w:rPr>
          <w:rFonts w:hint="cs"/>
          <w:rtl/>
        </w:rPr>
        <w:t>ّ</w:t>
      </w:r>
      <w:r>
        <w:rPr>
          <w:rtl/>
        </w:rPr>
        <w:t>ى، ووجوب القضاء بعد</w:t>
      </w:r>
      <w:r>
        <w:rPr>
          <w:rFonts w:hint="cs"/>
          <w:rtl/>
        </w:rPr>
        <w:t xml:space="preserve"> </w:t>
      </w:r>
      <w:r w:rsidRPr="00067354">
        <w:rPr>
          <w:rtl/>
        </w:rPr>
        <w:t>خروج الوقت</w:t>
      </w:r>
      <w:bookmarkEnd w:id="922"/>
      <w:bookmarkEnd w:id="923"/>
      <w:bookmarkEnd w:id="924"/>
    </w:p>
    <w:p w:rsidR="005359CC" w:rsidRDefault="005359CC" w:rsidP="00855C5E">
      <w:pPr>
        <w:pStyle w:val="libNormal"/>
        <w:rPr>
          <w:rtl/>
        </w:rPr>
      </w:pPr>
      <w:r w:rsidRPr="00D864A7">
        <w:rPr>
          <w:rStyle w:val="libNormalChar"/>
          <w:rtl/>
        </w:rPr>
        <w:t>[973]</w:t>
      </w:r>
      <w:r w:rsidRPr="00C94738">
        <w:rPr>
          <w:rtl/>
        </w:rPr>
        <w:t xml:space="preserve"> 1</w:t>
      </w:r>
      <w:r>
        <w:rPr>
          <w:rtl/>
        </w:rPr>
        <w:t xml:space="preserve"> - محم</w:t>
      </w:r>
      <w:r w:rsidR="00855C5E">
        <w:rPr>
          <w:rFonts w:hint="cs"/>
          <w:rtl/>
        </w:rPr>
        <w:t>ّ</w:t>
      </w:r>
      <w:r>
        <w:rPr>
          <w:rtl/>
        </w:rPr>
        <w:t xml:space="preserve">د بن الحسن بإسناده عن الحسين بن سعيد، عن صفوان، عن ابن مسكان، عن أبي بصير، عن أبي عبدالله </w:t>
      </w:r>
      <w:r w:rsidR="00855C5E">
        <w:rPr>
          <w:rFonts w:hint="cs"/>
          <w:rtl/>
        </w:rPr>
        <w:t>(</w:t>
      </w:r>
      <w:r w:rsidR="00855C5E">
        <w:rPr>
          <w:rtl/>
        </w:rPr>
        <w:t xml:space="preserve"> </w:t>
      </w:r>
      <w:r w:rsidR="00855C5E" w:rsidRPr="00F640F5">
        <w:rPr>
          <w:rStyle w:val="libAlaemChar"/>
          <w:rFonts w:hint="cs"/>
          <w:rtl/>
        </w:rPr>
        <w:t>عليه‌السلام</w:t>
      </w:r>
      <w:r w:rsidR="00855C5E">
        <w:rPr>
          <w:rtl/>
        </w:rPr>
        <w:t xml:space="preserve"> </w:t>
      </w:r>
      <w:r w:rsidR="00855C5E">
        <w:rPr>
          <w:rFonts w:hint="cs"/>
          <w:rtl/>
        </w:rPr>
        <w:t xml:space="preserve">) </w:t>
      </w:r>
      <w:r>
        <w:rPr>
          <w:rtl/>
        </w:rPr>
        <w:t>، قال: سألته عن رجل توض</w:t>
      </w:r>
      <w:r w:rsidR="00855C5E">
        <w:rPr>
          <w:rFonts w:hint="cs"/>
          <w:rtl/>
        </w:rPr>
        <w:t>ّ</w:t>
      </w:r>
      <w:r>
        <w:rPr>
          <w:rtl/>
        </w:rPr>
        <w:t>أ ونسي أن يمسح رأسه حتى قام في صلاته؟ قال: ينصرف، ويمسح رأسه، ثم</w:t>
      </w:r>
      <w:r w:rsidR="00855C5E">
        <w:rPr>
          <w:rFonts w:hint="cs"/>
          <w:rtl/>
        </w:rPr>
        <w:t>ّ</w:t>
      </w:r>
      <w:r>
        <w:rPr>
          <w:rtl/>
        </w:rPr>
        <w:t xml:space="preserve"> يعيد</w:t>
      </w:r>
      <w:r w:rsidR="00C74906">
        <w:rPr>
          <w:rtl/>
        </w:rPr>
        <w:t>.</w:t>
      </w:r>
    </w:p>
    <w:p w:rsidR="005359CC" w:rsidRDefault="005359CC" w:rsidP="00855C5E">
      <w:pPr>
        <w:pStyle w:val="libNormal"/>
        <w:rPr>
          <w:rtl/>
        </w:rPr>
      </w:pPr>
      <w:r w:rsidRPr="00D864A7">
        <w:rPr>
          <w:rStyle w:val="libNormalChar"/>
          <w:rtl/>
        </w:rPr>
        <w:t>[974]</w:t>
      </w:r>
      <w:r w:rsidRPr="00C94738">
        <w:rPr>
          <w:rtl/>
        </w:rPr>
        <w:t xml:space="preserve"> 2</w:t>
      </w:r>
      <w:r>
        <w:rPr>
          <w:rtl/>
        </w:rPr>
        <w:t xml:space="preserve"> - وعنه، عن محم</w:t>
      </w:r>
      <w:r w:rsidR="00855C5E">
        <w:rPr>
          <w:rFonts w:hint="cs"/>
          <w:rtl/>
        </w:rPr>
        <w:t>ّ</w:t>
      </w:r>
      <w:r>
        <w:rPr>
          <w:rtl/>
        </w:rPr>
        <w:t xml:space="preserve">د بن الفضيل، عن أبي الصباح قال: سألت أبا عبدالله </w:t>
      </w:r>
      <w:r w:rsidR="00855C5E">
        <w:rPr>
          <w:rFonts w:hint="cs"/>
          <w:rtl/>
        </w:rPr>
        <w:t>(</w:t>
      </w:r>
      <w:r w:rsidR="00855C5E">
        <w:rPr>
          <w:rtl/>
        </w:rPr>
        <w:t xml:space="preserve"> </w:t>
      </w:r>
      <w:r w:rsidR="00855C5E" w:rsidRPr="00F640F5">
        <w:rPr>
          <w:rStyle w:val="libAlaemChar"/>
          <w:rFonts w:hint="cs"/>
          <w:rtl/>
        </w:rPr>
        <w:t>عليه‌السلام</w:t>
      </w:r>
      <w:r w:rsidR="00855C5E">
        <w:rPr>
          <w:rtl/>
        </w:rPr>
        <w:t xml:space="preserve"> </w:t>
      </w:r>
      <w:r w:rsidR="00855C5E">
        <w:rPr>
          <w:rFonts w:hint="cs"/>
          <w:rtl/>
        </w:rPr>
        <w:t xml:space="preserve">) </w:t>
      </w:r>
      <w:r>
        <w:rPr>
          <w:rtl/>
        </w:rPr>
        <w:t>عن رجل توض</w:t>
      </w:r>
      <w:r w:rsidR="00855C5E">
        <w:rPr>
          <w:rFonts w:hint="cs"/>
          <w:rtl/>
        </w:rPr>
        <w:t>ّ</w:t>
      </w:r>
      <w:r>
        <w:rPr>
          <w:rtl/>
        </w:rPr>
        <w:t>أ فنسي أن يمسح على رأسه حتى قام في الصلاة؟ قال: فلينصرف، فليمسح على رأسه، وليعد الصلاة</w:t>
      </w:r>
      <w:r w:rsidR="00C74906">
        <w:rPr>
          <w:rtl/>
        </w:rPr>
        <w:t>.</w:t>
      </w:r>
    </w:p>
    <w:p w:rsidR="005359CC" w:rsidRDefault="005359CC" w:rsidP="00855C5E">
      <w:pPr>
        <w:pStyle w:val="libNormal"/>
        <w:rPr>
          <w:rtl/>
        </w:rPr>
      </w:pPr>
      <w:r w:rsidRPr="00D864A7">
        <w:rPr>
          <w:rStyle w:val="libNormalChar"/>
          <w:rtl/>
        </w:rPr>
        <w:t>[975]</w:t>
      </w:r>
      <w:r w:rsidRPr="00C94738">
        <w:rPr>
          <w:rtl/>
        </w:rPr>
        <w:t xml:space="preserve"> 3</w:t>
      </w:r>
      <w:r>
        <w:rPr>
          <w:rtl/>
        </w:rPr>
        <w:t xml:space="preserve"> - وعنه، عن عثمان بن عيسى، عن سماعة، عن أبي عبدالله </w:t>
      </w:r>
      <w:r w:rsidR="00855C5E">
        <w:rPr>
          <w:rFonts w:hint="cs"/>
          <w:rtl/>
        </w:rPr>
        <w:t>(</w:t>
      </w:r>
      <w:r w:rsidR="00855C5E">
        <w:rPr>
          <w:rtl/>
        </w:rPr>
        <w:t xml:space="preserve"> </w:t>
      </w:r>
      <w:r w:rsidR="00855C5E" w:rsidRPr="00F640F5">
        <w:rPr>
          <w:rStyle w:val="libAlaemChar"/>
          <w:rFonts w:hint="cs"/>
          <w:rtl/>
        </w:rPr>
        <w:t>عليه‌السلام</w:t>
      </w:r>
      <w:r w:rsidR="00855C5E">
        <w:rPr>
          <w:rtl/>
        </w:rPr>
        <w:t xml:space="preserve"> </w:t>
      </w:r>
      <w:r w:rsidR="00855C5E">
        <w:rPr>
          <w:rFonts w:hint="cs"/>
          <w:rtl/>
        </w:rPr>
        <w:t xml:space="preserve">) </w:t>
      </w:r>
      <w:r>
        <w:rPr>
          <w:rtl/>
        </w:rPr>
        <w:t>قال: من نسي مسح رأسه، أو قدميه، أو شيئا</w:t>
      </w:r>
      <w:r w:rsidR="00855C5E">
        <w:rPr>
          <w:rFonts w:hint="cs"/>
          <w:rtl/>
        </w:rPr>
        <w:t>ً</w:t>
      </w:r>
      <w:r>
        <w:rPr>
          <w:rtl/>
        </w:rPr>
        <w:t xml:space="preserve"> من الوضوء الذي ذكره الله تعالى في القرآن، كان عليه إعادة الوضوء والصلاة</w:t>
      </w:r>
      <w:r w:rsidR="00C74906">
        <w:rPr>
          <w:rtl/>
        </w:rPr>
        <w:t>.</w:t>
      </w:r>
    </w:p>
    <w:p w:rsidR="005359CC" w:rsidRDefault="005359CC" w:rsidP="005359CC">
      <w:pPr>
        <w:pStyle w:val="libNormal"/>
        <w:rPr>
          <w:rtl/>
        </w:rPr>
      </w:pPr>
      <w:r w:rsidRPr="00D864A7">
        <w:rPr>
          <w:rStyle w:val="libNormalChar"/>
          <w:rtl/>
        </w:rPr>
        <w:t>[976]</w:t>
      </w:r>
      <w:r w:rsidRPr="00C94738">
        <w:rPr>
          <w:rtl/>
        </w:rPr>
        <w:t xml:space="preserve"> 4</w:t>
      </w:r>
      <w:r>
        <w:rPr>
          <w:rtl/>
        </w:rPr>
        <w:t xml:space="preserve"> - وبإسناده عن الصف</w:t>
      </w:r>
      <w:r w:rsidR="00855C5E">
        <w:rPr>
          <w:rFonts w:hint="cs"/>
          <w:rtl/>
        </w:rPr>
        <w:t>ّ</w:t>
      </w:r>
      <w:r>
        <w:rPr>
          <w:rtl/>
        </w:rPr>
        <w:t>ار، عن أحمد بن محم</w:t>
      </w:r>
      <w:r w:rsidR="00855C5E">
        <w:rPr>
          <w:rFonts w:hint="cs"/>
          <w:rtl/>
        </w:rPr>
        <w:t>ّ</w:t>
      </w:r>
      <w:r>
        <w:rPr>
          <w:rtl/>
        </w:rPr>
        <w:t>د وعبدالله بن محم</w:t>
      </w:r>
      <w:r w:rsidR="00855C5E">
        <w:rPr>
          <w:rFonts w:hint="cs"/>
          <w:rtl/>
        </w:rPr>
        <w:t>ّ</w:t>
      </w:r>
      <w:r>
        <w:rPr>
          <w:rtl/>
        </w:rPr>
        <w:t>د جميعا</w:t>
      </w:r>
      <w:r w:rsidR="00855C5E">
        <w:rPr>
          <w:rFonts w:hint="cs"/>
          <w:rtl/>
        </w:rPr>
        <w:t>ً</w:t>
      </w:r>
      <w:r>
        <w:rPr>
          <w:rtl/>
        </w:rPr>
        <w:t>، عن علي بن مهزيار - في حديث - أن</w:t>
      </w:r>
      <w:r w:rsidR="00855C5E">
        <w:rPr>
          <w:rFonts w:hint="cs"/>
          <w:rtl/>
        </w:rPr>
        <w:t>ّ</w:t>
      </w:r>
      <w:r>
        <w:rPr>
          <w:rtl/>
        </w:rPr>
        <w:t xml:space="preserve"> الرجل إذا كان ثوبه نجسا</w:t>
      </w:r>
      <w:r w:rsidR="00855C5E">
        <w:rPr>
          <w:rFonts w:hint="cs"/>
          <w:rtl/>
        </w:rPr>
        <w:t>ً</w:t>
      </w:r>
      <w:r>
        <w:rPr>
          <w:rtl/>
        </w:rPr>
        <w:t xml:space="preserve"> لم يعد الصلاة، </w:t>
      </w:r>
      <w:r w:rsidR="00855C5E">
        <w:rPr>
          <w:rFonts w:hint="cs"/>
          <w:rtl/>
        </w:rPr>
        <w:t>إ</w:t>
      </w:r>
      <w:r w:rsidR="008E749F">
        <w:rPr>
          <w:rtl/>
        </w:rPr>
        <w:t>ل</w:t>
      </w:r>
      <w:r w:rsidR="00855C5E">
        <w:rPr>
          <w:rFonts w:hint="cs"/>
          <w:rtl/>
        </w:rPr>
        <w:t>ّ</w:t>
      </w:r>
      <w:r w:rsidR="008E749F">
        <w:rPr>
          <w:rtl/>
        </w:rPr>
        <w:t>ا</w:t>
      </w:r>
      <w:r>
        <w:rPr>
          <w:rtl/>
        </w:rPr>
        <w:t xml:space="preserve"> ما كان في وقت، وإذا كان جنبا</w:t>
      </w:r>
      <w:r w:rsidR="00317FDA">
        <w:rPr>
          <w:rFonts w:hint="cs"/>
          <w:rtl/>
        </w:rPr>
        <w:t>ً</w:t>
      </w:r>
      <w:r>
        <w:rPr>
          <w:rtl/>
        </w:rPr>
        <w:t xml:space="preserve">، أو على غير وضوء، أعاد </w:t>
      </w:r>
      <w:r w:rsidRPr="00D864A7">
        <w:rPr>
          <w:rStyle w:val="libFootnotenumChar"/>
          <w:rtl/>
        </w:rPr>
        <w:t>(1)</w:t>
      </w:r>
      <w:r>
        <w:rPr>
          <w:rtl/>
        </w:rPr>
        <w:t xml:space="preserve"> </w:t>
      </w:r>
    </w:p>
    <w:p w:rsidR="005359CC" w:rsidRDefault="001D3C86" w:rsidP="001D3C86">
      <w:pPr>
        <w:pStyle w:val="libLine"/>
        <w:rPr>
          <w:rtl/>
        </w:rPr>
      </w:pPr>
      <w:r>
        <w:rPr>
          <w:rtl/>
        </w:rPr>
        <w:t>____________________</w:t>
      </w:r>
    </w:p>
    <w:p w:rsidR="005359CC" w:rsidRDefault="005359CC" w:rsidP="00317FDA">
      <w:pPr>
        <w:pStyle w:val="libFootnoteCenterBold"/>
        <w:rPr>
          <w:rtl/>
        </w:rPr>
      </w:pPr>
      <w:r>
        <w:rPr>
          <w:rtl/>
        </w:rPr>
        <w:t>الباب 3</w:t>
      </w:r>
    </w:p>
    <w:p w:rsidR="005359CC" w:rsidRDefault="005359CC" w:rsidP="00317FDA">
      <w:pPr>
        <w:pStyle w:val="libFootnoteCenterBold"/>
        <w:rPr>
          <w:rtl/>
        </w:rPr>
      </w:pPr>
      <w:r>
        <w:rPr>
          <w:rtl/>
        </w:rPr>
        <w:t>فيه 8 أحاديث</w:t>
      </w:r>
    </w:p>
    <w:p w:rsidR="005359CC" w:rsidRDefault="005359CC" w:rsidP="001D3C86">
      <w:pPr>
        <w:pStyle w:val="libFootnote0"/>
        <w:rPr>
          <w:rtl/>
        </w:rPr>
      </w:pPr>
      <w:r>
        <w:rPr>
          <w:rtl/>
        </w:rPr>
        <w:t>1 - التهذيب 1: 89</w:t>
      </w:r>
      <w:r w:rsidR="00E4299D">
        <w:rPr>
          <w:rtl/>
        </w:rPr>
        <w:t>/</w:t>
      </w:r>
      <w:r>
        <w:rPr>
          <w:rtl/>
        </w:rPr>
        <w:t>234</w:t>
      </w:r>
      <w:r w:rsidR="00C74906">
        <w:rPr>
          <w:rtl/>
        </w:rPr>
        <w:t>.</w:t>
      </w:r>
    </w:p>
    <w:p w:rsidR="005359CC" w:rsidRDefault="005359CC" w:rsidP="001D3C86">
      <w:pPr>
        <w:pStyle w:val="libFootnote0"/>
        <w:rPr>
          <w:rtl/>
        </w:rPr>
      </w:pPr>
      <w:r>
        <w:rPr>
          <w:rtl/>
        </w:rPr>
        <w:t>2 - التهذيب 2: 200</w:t>
      </w:r>
      <w:r w:rsidR="00E4299D">
        <w:rPr>
          <w:rtl/>
        </w:rPr>
        <w:t>/</w:t>
      </w:r>
      <w:r>
        <w:rPr>
          <w:rtl/>
        </w:rPr>
        <w:t>785</w:t>
      </w:r>
      <w:r w:rsidR="00C74906">
        <w:rPr>
          <w:rtl/>
        </w:rPr>
        <w:t>.</w:t>
      </w:r>
    </w:p>
    <w:p w:rsidR="005359CC" w:rsidRDefault="005359CC" w:rsidP="001D3C86">
      <w:pPr>
        <w:pStyle w:val="libFootnote0"/>
        <w:rPr>
          <w:rtl/>
        </w:rPr>
      </w:pPr>
      <w:r>
        <w:rPr>
          <w:rtl/>
        </w:rPr>
        <w:t>3 - التهذيب 1: 102</w:t>
      </w:r>
      <w:r w:rsidR="00E4299D">
        <w:rPr>
          <w:rtl/>
        </w:rPr>
        <w:t>/</w:t>
      </w:r>
      <w:r>
        <w:rPr>
          <w:rtl/>
        </w:rPr>
        <w:t>266، وفي 2: 200</w:t>
      </w:r>
      <w:r w:rsidR="00E4299D">
        <w:rPr>
          <w:rtl/>
        </w:rPr>
        <w:t>/</w:t>
      </w:r>
      <w:r>
        <w:rPr>
          <w:rtl/>
        </w:rPr>
        <w:t>786</w:t>
      </w:r>
      <w:r w:rsidR="00C74906">
        <w:rPr>
          <w:rtl/>
        </w:rPr>
        <w:t>.</w:t>
      </w:r>
      <w:r>
        <w:rPr>
          <w:rtl/>
        </w:rPr>
        <w:t xml:space="preserve"> وأورده في الحديث 5 من الباب 35 من هذه </w:t>
      </w:r>
      <w:r w:rsidR="00317FDA">
        <w:rPr>
          <w:rtl/>
        </w:rPr>
        <w:t>ال</w:t>
      </w:r>
      <w:r w:rsidR="00317FDA">
        <w:rPr>
          <w:rFonts w:hint="cs"/>
          <w:rtl/>
        </w:rPr>
        <w:t>أ</w:t>
      </w:r>
      <w:r>
        <w:rPr>
          <w:rtl/>
        </w:rPr>
        <w:t>بواب</w:t>
      </w:r>
      <w:r w:rsidR="00C74906">
        <w:rPr>
          <w:rtl/>
        </w:rPr>
        <w:t>.</w:t>
      </w:r>
    </w:p>
    <w:p w:rsidR="005359CC" w:rsidRDefault="005359CC" w:rsidP="001D3C86">
      <w:pPr>
        <w:pStyle w:val="libFootnote0"/>
        <w:rPr>
          <w:rtl/>
        </w:rPr>
      </w:pPr>
      <w:r>
        <w:rPr>
          <w:rtl/>
        </w:rPr>
        <w:t>4 - التهذيب 1: 426</w:t>
      </w:r>
      <w:r w:rsidR="00E4299D">
        <w:rPr>
          <w:rtl/>
        </w:rPr>
        <w:t>/</w:t>
      </w:r>
      <w:r>
        <w:rPr>
          <w:rtl/>
        </w:rPr>
        <w:t>1355، و</w:t>
      </w:r>
      <w:r w:rsidR="008E749F">
        <w:rPr>
          <w:rtl/>
        </w:rPr>
        <w:t>الا</w:t>
      </w:r>
      <w:r>
        <w:rPr>
          <w:rtl/>
        </w:rPr>
        <w:t xml:space="preserve">ستبصار 1: 184 </w:t>
      </w:r>
      <w:r w:rsidR="00E4299D">
        <w:rPr>
          <w:rtl/>
        </w:rPr>
        <w:t>/</w:t>
      </w:r>
      <w:r>
        <w:rPr>
          <w:rtl/>
        </w:rPr>
        <w:t>643 وأورده في الحديث 2 من الباب 39 من ابواب الجنابة</w:t>
      </w:r>
      <w:r w:rsidR="00C74906">
        <w:rPr>
          <w:rtl/>
        </w:rPr>
        <w:t>.</w:t>
      </w:r>
      <w:r>
        <w:rPr>
          <w:rtl/>
        </w:rPr>
        <w:t xml:space="preserve"> ويأتي تمامه في الحديث 1 من الباب 42 من أبواب النجاسات</w:t>
      </w:r>
      <w:r w:rsidR="00C74906">
        <w:rPr>
          <w:rtl/>
        </w:rPr>
        <w:t>.</w:t>
      </w:r>
    </w:p>
    <w:p w:rsidR="005359CC" w:rsidRPr="00C94738" w:rsidRDefault="005359CC" w:rsidP="001D3C86">
      <w:pPr>
        <w:pStyle w:val="libFootnote0"/>
        <w:rPr>
          <w:rtl/>
        </w:rPr>
      </w:pPr>
      <w:r w:rsidRPr="00C94738">
        <w:rPr>
          <w:rtl/>
        </w:rPr>
        <w:t>(1) فيهما</w:t>
      </w:r>
      <w:r>
        <w:rPr>
          <w:rtl/>
        </w:rPr>
        <w:t xml:space="preserve">: </w:t>
      </w:r>
      <w:r w:rsidRPr="00C94738">
        <w:rPr>
          <w:rtl/>
        </w:rPr>
        <w:t>فعليه إعادة</w:t>
      </w:r>
      <w:r w:rsidR="00C74906">
        <w:rPr>
          <w:rtl/>
        </w:rPr>
        <w:t>.</w:t>
      </w:r>
    </w:p>
    <w:p w:rsidR="001D3C86" w:rsidRDefault="001D3C86" w:rsidP="001D3C86">
      <w:pPr>
        <w:pStyle w:val="libNormal"/>
        <w:rPr>
          <w:rtl/>
        </w:rPr>
      </w:pPr>
      <w:r>
        <w:rPr>
          <w:rtl/>
        </w:rPr>
        <w:br w:type="page"/>
      </w:r>
    </w:p>
    <w:p w:rsidR="005359CC" w:rsidRDefault="005359CC" w:rsidP="00317FDA">
      <w:pPr>
        <w:pStyle w:val="libNormal0"/>
        <w:rPr>
          <w:rtl/>
        </w:rPr>
      </w:pPr>
      <w:r>
        <w:rPr>
          <w:rtl/>
        </w:rPr>
        <w:lastRenderedPageBreak/>
        <w:t xml:space="preserve">الصلوات المكتوبات اللواتي </w:t>
      </w:r>
      <w:r w:rsidRPr="00D864A7">
        <w:rPr>
          <w:rStyle w:val="libFootnotenumChar"/>
          <w:rtl/>
        </w:rPr>
        <w:t>(</w:t>
      </w:r>
      <w:r w:rsidR="00317FDA">
        <w:rPr>
          <w:rStyle w:val="libFootnotenumChar"/>
          <w:rFonts w:hint="cs"/>
          <w:rtl/>
        </w:rPr>
        <w:t>1</w:t>
      </w:r>
      <w:r w:rsidRPr="00D864A7">
        <w:rPr>
          <w:rStyle w:val="libFootnotenumChar"/>
          <w:rtl/>
        </w:rPr>
        <w:t>)</w:t>
      </w:r>
      <w:r>
        <w:rPr>
          <w:rtl/>
        </w:rPr>
        <w:t xml:space="preserve"> فاتته، لأن</w:t>
      </w:r>
      <w:r w:rsidR="00317FDA">
        <w:rPr>
          <w:rFonts w:hint="cs"/>
          <w:rtl/>
        </w:rPr>
        <w:t>ّ</w:t>
      </w:r>
      <w:r>
        <w:rPr>
          <w:rtl/>
        </w:rPr>
        <w:t xml:space="preserve"> الثوب خلاف الجسد، فاعمل على ذلك إن شاء الله تعالى</w:t>
      </w:r>
      <w:r w:rsidR="00C74906">
        <w:rPr>
          <w:rtl/>
        </w:rPr>
        <w:t>.</w:t>
      </w:r>
    </w:p>
    <w:p w:rsidR="005359CC" w:rsidRDefault="005359CC" w:rsidP="00317FDA">
      <w:pPr>
        <w:pStyle w:val="libNormal"/>
        <w:rPr>
          <w:rtl/>
        </w:rPr>
      </w:pPr>
      <w:r w:rsidRPr="00D864A7">
        <w:rPr>
          <w:rStyle w:val="libNormalChar"/>
          <w:rtl/>
        </w:rPr>
        <w:t>[977</w:t>
      </w:r>
      <w:r w:rsidRPr="00317FDA">
        <w:rPr>
          <w:rtl/>
        </w:rPr>
        <w:t>]</w:t>
      </w:r>
      <w:r w:rsidRPr="00C94738">
        <w:rPr>
          <w:rtl/>
        </w:rPr>
        <w:t xml:space="preserve"> 5</w:t>
      </w:r>
      <w:r>
        <w:rPr>
          <w:rtl/>
        </w:rPr>
        <w:t xml:space="preserve"> - وعنه، عن يعقوب بن يزيد، عن أحمد بن عمر قال: سألت أبا الحسن </w:t>
      </w:r>
      <w:r w:rsidR="00317FDA">
        <w:rPr>
          <w:rFonts w:hint="cs"/>
          <w:rtl/>
        </w:rPr>
        <w:t>(</w:t>
      </w:r>
      <w:r w:rsidR="00317FDA">
        <w:rPr>
          <w:rtl/>
        </w:rPr>
        <w:t xml:space="preserve"> </w:t>
      </w:r>
      <w:r w:rsidR="00317FDA" w:rsidRPr="00F640F5">
        <w:rPr>
          <w:rStyle w:val="libAlaemChar"/>
          <w:rFonts w:hint="cs"/>
          <w:rtl/>
        </w:rPr>
        <w:t>عليه‌السلام</w:t>
      </w:r>
      <w:r w:rsidR="00317FDA">
        <w:rPr>
          <w:rtl/>
        </w:rPr>
        <w:t xml:space="preserve"> </w:t>
      </w:r>
      <w:r w:rsidR="00317FDA">
        <w:rPr>
          <w:rFonts w:hint="cs"/>
          <w:rtl/>
        </w:rPr>
        <w:t xml:space="preserve">) </w:t>
      </w:r>
      <w:r>
        <w:rPr>
          <w:rtl/>
        </w:rPr>
        <w:t>عن رجل توض</w:t>
      </w:r>
      <w:r w:rsidR="00317FDA">
        <w:rPr>
          <w:rFonts w:hint="cs"/>
          <w:rtl/>
        </w:rPr>
        <w:t>ّ</w:t>
      </w:r>
      <w:r>
        <w:rPr>
          <w:rtl/>
        </w:rPr>
        <w:t>أ، ونسي أن يمسح رأسه حتى قام في الصلاة؟ قال: من نسي مسح رأسه، أو شيئا</w:t>
      </w:r>
      <w:r w:rsidR="00317FDA">
        <w:rPr>
          <w:rFonts w:hint="cs"/>
          <w:rtl/>
        </w:rPr>
        <w:t>ً</w:t>
      </w:r>
      <w:r>
        <w:rPr>
          <w:rtl/>
        </w:rPr>
        <w:t xml:space="preserve"> من الوضوء الذي ذكره الله تعالى في القرآن، أعاد الصلاة</w:t>
      </w:r>
      <w:r w:rsidR="00C74906">
        <w:rPr>
          <w:rtl/>
        </w:rPr>
        <w:t>.</w:t>
      </w:r>
    </w:p>
    <w:p w:rsidR="005359CC" w:rsidRDefault="005359CC" w:rsidP="00317FDA">
      <w:pPr>
        <w:pStyle w:val="libNormal"/>
        <w:rPr>
          <w:rtl/>
        </w:rPr>
      </w:pPr>
      <w:r w:rsidRPr="00317FDA">
        <w:rPr>
          <w:rtl/>
        </w:rPr>
        <w:t>[978]</w:t>
      </w:r>
      <w:r w:rsidRPr="00C94738">
        <w:rPr>
          <w:rtl/>
        </w:rPr>
        <w:t xml:space="preserve"> 6</w:t>
      </w:r>
      <w:r>
        <w:rPr>
          <w:rtl/>
        </w:rPr>
        <w:t xml:space="preserve"> - وبإسناده عن علي بن إبراهيم، عن أبيه </w:t>
      </w:r>
      <w:r w:rsidRPr="00D864A7">
        <w:rPr>
          <w:rStyle w:val="libFootnotenumChar"/>
          <w:rtl/>
        </w:rPr>
        <w:t>(</w:t>
      </w:r>
      <w:r w:rsidR="00317FDA">
        <w:rPr>
          <w:rStyle w:val="libFootnotenumChar"/>
          <w:rFonts w:hint="cs"/>
          <w:rtl/>
        </w:rPr>
        <w:t>2</w:t>
      </w:r>
      <w:r w:rsidRPr="00D864A7">
        <w:rPr>
          <w:rStyle w:val="libFootnotenumChar"/>
          <w:rtl/>
        </w:rPr>
        <w:t>)</w:t>
      </w:r>
      <w:r>
        <w:rPr>
          <w:rtl/>
        </w:rPr>
        <w:t>، عن ابن أبي عمير، عن حم</w:t>
      </w:r>
      <w:r w:rsidR="00317FDA">
        <w:rPr>
          <w:rFonts w:hint="cs"/>
          <w:rtl/>
        </w:rPr>
        <w:t>ّ</w:t>
      </w:r>
      <w:r>
        <w:rPr>
          <w:rtl/>
        </w:rPr>
        <w:t xml:space="preserve">اد، عن الحلبي، عن أبي عبدالله </w:t>
      </w:r>
      <w:r w:rsidR="00317FDA">
        <w:rPr>
          <w:rFonts w:hint="cs"/>
          <w:rtl/>
        </w:rPr>
        <w:t>(</w:t>
      </w:r>
      <w:r w:rsidR="00317FDA">
        <w:rPr>
          <w:rtl/>
        </w:rPr>
        <w:t xml:space="preserve"> </w:t>
      </w:r>
      <w:r w:rsidR="00317FDA" w:rsidRPr="00F640F5">
        <w:rPr>
          <w:rStyle w:val="libAlaemChar"/>
          <w:rFonts w:hint="cs"/>
          <w:rtl/>
        </w:rPr>
        <w:t>عليه‌السلام</w:t>
      </w:r>
      <w:r w:rsidR="00317FDA">
        <w:rPr>
          <w:rtl/>
        </w:rPr>
        <w:t xml:space="preserve"> </w:t>
      </w:r>
      <w:r w:rsidR="00317FDA">
        <w:rPr>
          <w:rFonts w:hint="cs"/>
          <w:rtl/>
        </w:rPr>
        <w:t xml:space="preserve">) </w:t>
      </w:r>
      <w:r>
        <w:rPr>
          <w:rtl/>
        </w:rPr>
        <w:t>قال: إذا ذكرت - وأنت في صلاتك - أن</w:t>
      </w:r>
      <w:r w:rsidR="00317FDA">
        <w:rPr>
          <w:rFonts w:hint="cs"/>
          <w:rtl/>
        </w:rPr>
        <w:t>ّ</w:t>
      </w:r>
      <w:r>
        <w:rPr>
          <w:rtl/>
        </w:rPr>
        <w:t>ك قد تركت شيئا</w:t>
      </w:r>
      <w:r w:rsidR="00317FDA">
        <w:rPr>
          <w:rFonts w:hint="cs"/>
          <w:rtl/>
        </w:rPr>
        <w:t>ً</w:t>
      </w:r>
      <w:r>
        <w:rPr>
          <w:rtl/>
        </w:rPr>
        <w:t xml:space="preserve"> من وضوئك المفروض عليك فانصرف، فأتم</w:t>
      </w:r>
      <w:r w:rsidR="00317FDA">
        <w:rPr>
          <w:rFonts w:hint="cs"/>
          <w:rtl/>
        </w:rPr>
        <w:t>ّ</w:t>
      </w:r>
      <w:r>
        <w:rPr>
          <w:rtl/>
        </w:rPr>
        <w:t xml:space="preserve"> الذي نسيته من وضوئك، وأعد صلاتك</w:t>
      </w:r>
      <w:r w:rsidR="00C74906">
        <w:rPr>
          <w:rtl/>
        </w:rPr>
        <w:t>.</w:t>
      </w:r>
    </w:p>
    <w:p w:rsidR="005359CC" w:rsidRDefault="005359CC" w:rsidP="00317FDA">
      <w:pPr>
        <w:pStyle w:val="libNormal"/>
        <w:rPr>
          <w:rtl/>
        </w:rPr>
      </w:pPr>
      <w:r>
        <w:rPr>
          <w:rtl/>
        </w:rPr>
        <w:t xml:space="preserve">ورواه الكليني، عن علي بن إبراهيم، مثله </w:t>
      </w:r>
      <w:r w:rsidRPr="00D864A7">
        <w:rPr>
          <w:rStyle w:val="libFootnotenumChar"/>
          <w:rtl/>
        </w:rPr>
        <w:t>(</w:t>
      </w:r>
      <w:r w:rsidR="00317FDA">
        <w:rPr>
          <w:rStyle w:val="libFootnotenumChar"/>
          <w:rFonts w:hint="cs"/>
          <w:rtl/>
        </w:rPr>
        <w:t>3</w:t>
      </w:r>
      <w:r w:rsidRPr="00D864A7">
        <w:rPr>
          <w:rStyle w:val="libFootnotenumChar"/>
          <w:rtl/>
        </w:rPr>
        <w:t>)</w:t>
      </w:r>
      <w:r w:rsidR="00C74906">
        <w:rPr>
          <w:rtl/>
        </w:rPr>
        <w:t>.</w:t>
      </w:r>
    </w:p>
    <w:p w:rsidR="005359CC" w:rsidRDefault="005359CC" w:rsidP="00317FDA">
      <w:pPr>
        <w:pStyle w:val="libNormal"/>
        <w:rPr>
          <w:rtl/>
        </w:rPr>
      </w:pPr>
      <w:r w:rsidRPr="00317FDA">
        <w:rPr>
          <w:rtl/>
        </w:rPr>
        <w:t>[979]</w:t>
      </w:r>
      <w:r w:rsidRPr="00C94738">
        <w:rPr>
          <w:rtl/>
        </w:rPr>
        <w:t xml:space="preserve"> 7</w:t>
      </w:r>
      <w:r>
        <w:rPr>
          <w:rtl/>
        </w:rPr>
        <w:t xml:space="preserve"> - محم</w:t>
      </w:r>
      <w:r w:rsidR="00317FDA">
        <w:rPr>
          <w:rFonts w:hint="cs"/>
          <w:rtl/>
        </w:rPr>
        <w:t>ّ</w:t>
      </w:r>
      <w:r>
        <w:rPr>
          <w:rtl/>
        </w:rPr>
        <w:t>د بن علي بن الحسين بإسناده، عن زيد الشح</w:t>
      </w:r>
      <w:r w:rsidR="00317FDA">
        <w:rPr>
          <w:rFonts w:hint="cs"/>
          <w:rtl/>
        </w:rPr>
        <w:t>ّ</w:t>
      </w:r>
      <w:r>
        <w:rPr>
          <w:rtl/>
        </w:rPr>
        <w:t>ام، وعن المفض</w:t>
      </w:r>
      <w:r w:rsidR="00317FDA">
        <w:rPr>
          <w:rFonts w:hint="cs"/>
          <w:rtl/>
        </w:rPr>
        <w:t>ّ</w:t>
      </w:r>
      <w:r>
        <w:rPr>
          <w:rtl/>
        </w:rPr>
        <w:t>ل بن صالح جميعا</w:t>
      </w:r>
      <w:r w:rsidR="00317FDA">
        <w:rPr>
          <w:rFonts w:hint="cs"/>
          <w:rtl/>
        </w:rPr>
        <w:t>ً</w:t>
      </w:r>
      <w:r>
        <w:rPr>
          <w:rtl/>
        </w:rPr>
        <w:t xml:space="preserve">، عن أبي عبدالله </w:t>
      </w:r>
      <w:r w:rsidR="00317FDA">
        <w:rPr>
          <w:rFonts w:hint="cs"/>
          <w:rtl/>
        </w:rPr>
        <w:t>(</w:t>
      </w:r>
      <w:r w:rsidR="00317FDA">
        <w:rPr>
          <w:rtl/>
        </w:rPr>
        <w:t xml:space="preserve"> </w:t>
      </w:r>
      <w:r w:rsidR="00317FDA" w:rsidRPr="00F640F5">
        <w:rPr>
          <w:rStyle w:val="libAlaemChar"/>
          <w:rFonts w:hint="cs"/>
          <w:rtl/>
        </w:rPr>
        <w:t>عليه‌السلام</w:t>
      </w:r>
      <w:r w:rsidR="00317FDA">
        <w:rPr>
          <w:rtl/>
        </w:rPr>
        <w:t xml:space="preserve"> </w:t>
      </w:r>
      <w:r w:rsidR="00317FDA">
        <w:rPr>
          <w:rFonts w:hint="cs"/>
          <w:rtl/>
        </w:rPr>
        <w:t xml:space="preserve">) </w:t>
      </w:r>
      <w:r>
        <w:rPr>
          <w:rtl/>
        </w:rPr>
        <w:t>، في رجل توض</w:t>
      </w:r>
      <w:r w:rsidR="00317FDA">
        <w:rPr>
          <w:rFonts w:hint="cs"/>
          <w:rtl/>
        </w:rPr>
        <w:t>ّ</w:t>
      </w:r>
      <w:r>
        <w:rPr>
          <w:rtl/>
        </w:rPr>
        <w:t>أ فنسي أن يمسح على رأسه حتى قام في الصلاة، قال: فلينصرف، فليمسح برأسه، وليعد الصلاة</w:t>
      </w:r>
      <w:r w:rsidR="00C74906">
        <w:rPr>
          <w:rtl/>
        </w:rPr>
        <w:t>.</w:t>
      </w:r>
    </w:p>
    <w:p w:rsidR="005359CC" w:rsidRDefault="005359CC" w:rsidP="00317FDA">
      <w:pPr>
        <w:pStyle w:val="libNormal"/>
        <w:rPr>
          <w:rtl/>
        </w:rPr>
      </w:pPr>
      <w:r w:rsidRPr="00317FDA">
        <w:rPr>
          <w:rtl/>
        </w:rPr>
        <w:t>[980]</w:t>
      </w:r>
      <w:r w:rsidRPr="00C94738">
        <w:rPr>
          <w:rtl/>
        </w:rPr>
        <w:t xml:space="preserve"> 8</w:t>
      </w:r>
      <w:r>
        <w:rPr>
          <w:rtl/>
        </w:rPr>
        <w:t xml:space="preserve"> - وبإسناده، عن زرارة، عن أبي جعفر </w:t>
      </w:r>
      <w:r w:rsidR="00317FDA">
        <w:rPr>
          <w:rFonts w:hint="cs"/>
          <w:rtl/>
        </w:rPr>
        <w:t>(</w:t>
      </w:r>
      <w:r w:rsidR="00317FDA">
        <w:rPr>
          <w:rtl/>
        </w:rPr>
        <w:t xml:space="preserve"> </w:t>
      </w:r>
      <w:r w:rsidR="00317FDA" w:rsidRPr="00F640F5">
        <w:rPr>
          <w:rStyle w:val="libAlaemChar"/>
          <w:rFonts w:hint="cs"/>
          <w:rtl/>
        </w:rPr>
        <w:t>عليه‌السلام</w:t>
      </w:r>
      <w:r w:rsidR="00317FDA">
        <w:rPr>
          <w:rtl/>
        </w:rPr>
        <w:t xml:space="preserve"> </w:t>
      </w:r>
      <w:r w:rsidR="00317FDA">
        <w:rPr>
          <w:rFonts w:hint="cs"/>
          <w:rtl/>
        </w:rPr>
        <w:t xml:space="preserve">) </w:t>
      </w:r>
      <w:r>
        <w:rPr>
          <w:rtl/>
        </w:rPr>
        <w:t>، أن</w:t>
      </w:r>
      <w:r w:rsidR="00317FDA">
        <w:rPr>
          <w:rFonts w:hint="cs"/>
          <w:rtl/>
        </w:rPr>
        <w:t>ّ</w:t>
      </w:r>
      <w:r>
        <w:rPr>
          <w:rtl/>
        </w:rPr>
        <w:t xml:space="preserve">ه قال: </w:t>
      </w:r>
    </w:p>
    <w:p w:rsidR="005359CC" w:rsidRDefault="001D3C86" w:rsidP="001D3C86">
      <w:pPr>
        <w:pStyle w:val="libLine"/>
        <w:rPr>
          <w:rtl/>
        </w:rPr>
      </w:pPr>
      <w:r>
        <w:rPr>
          <w:rtl/>
        </w:rPr>
        <w:t>____________________</w:t>
      </w:r>
    </w:p>
    <w:p w:rsidR="005359CC" w:rsidRPr="00C94738" w:rsidRDefault="005359CC" w:rsidP="00317FDA">
      <w:pPr>
        <w:pStyle w:val="libFootnote0"/>
        <w:rPr>
          <w:rtl/>
        </w:rPr>
      </w:pPr>
      <w:r w:rsidRPr="00C94738">
        <w:rPr>
          <w:rtl/>
        </w:rPr>
        <w:t>(</w:t>
      </w:r>
      <w:r w:rsidR="00317FDA">
        <w:rPr>
          <w:rFonts w:hint="cs"/>
          <w:rtl/>
        </w:rPr>
        <w:t>1</w:t>
      </w:r>
      <w:r w:rsidRPr="00C94738">
        <w:rPr>
          <w:rtl/>
        </w:rPr>
        <w:t>) في التهذيب</w:t>
      </w:r>
      <w:r>
        <w:rPr>
          <w:rtl/>
        </w:rPr>
        <w:t xml:space="preserve">: </w:t>
      </w:r>
      <w:r w:rsidRPr="00C94738">
        <w:rPr>
          <w:rtl/>
        </w:rPr>
        <w:t>ال</w:t>
      </w:r>
      <w:r w:rsidR="00317FDA">
        <w:rPr>
          <w:rFonts w:hint="cs"/>
          <w:rtl/>
        </w:rPr>
        <w:t>ّ</w:t>
      </w:r>
      <w:r w:rsidRPr="00C94738">
        <w:rPr>
          <w:rtl/>
        </w:rPr>
        <w:t>تي</w:t>
      </w:r>
      <w:r w:rsidR="00C74906">
        <w:rPr>
          <w:rtl/>
        </w:rPr>
        <w:t>.</w:t>
      </w:r>
    </w:p>
    <w:p w:rsidR="005359CC" w:rsidRDefault="005359CC" w:rsidP="001D3C86">
      <w:pPr>
        <w:pStyle w:val="libFootnote0"/>
        <w:rPr>
          <w:rtl/>
        </w:rPr>
      </w:pPr>
      <w:r>
        <w:rPr>
          <w:rtl/>
        </w:rPr>
        <w:t>5 - التهذيب 1: 89</w:t>
      </w:r>
      <w:r w:rsidR="00E4299D">
        <w:rPr>
          <w:rtl/>
        </w:rPr>
        <w:t>/</w:t>
      </w:r>
      <w:r>
        <w:rPr>
          <w:rtl/>
        </w:rPr>
        <w:t>236</w:t>
      </w:r>
      <w:r w:rsidR="00C74906">
        <w:rPr>
          <w:rtl/>
        </w:rPr>
        <w:t>.</w:t>
      </w:r>
    </w:p>
    <w:p w:rsidR="005359CC" w:rsidRDefault="005359CC" w:rsidP="001D3C86">
      <w:pPr>
        <w:pStyle w:val="libFootnote0"/>
        <w:rPr>
          <w:rtl/>
        </w:rPr>
      </w:pPr>
      <w:r>
        <w:rPr>
          <w:rtl/>
        </w:rPr>
        <w:t>6 - التهذيب 1: 101</w:t>
      </w:r>
      <w:r w:rsidR="00E4299D">
        <w:rPr>
          <w:rtl/>
        </w:rPr>
        <w:t>/</w:t>
      </w:r>
      <w:r>
        <w:rPr>
          <w:rtl/>
        </w:rPr>
        <w:t>263 وأورده في الحديث 3 من الباب 42 من أبواب الوضوء</w:t>
      </w:r>
      <w:r w:rsidR="00C74906">
        <w:rPr>
          <w:rtl/>
        </w:rPr>
        <w:t>.</w:t>
      </w:r>
    </w:p>
    <w:p w:rsidR="005359CC" w:rsidRPr="00C94738" w:rsidRDefault="005359CC" w:rsidP="00317FDA">
      <w:pPr>
        <w:pStyle w:val="libFootnote0"/>
        <w:rPr>
          <w:rtl/>
        </w:rPr>
      </w:pPr>
      <w:r w:rsidRPr="00C94738">
        <w:rPr>
          <w:rtl/>
        </w:rPr>
        <w:t>(</w:t>
      </w:r>
      <w:r w:rsidR="00317FDA">
        <w:rPr>
          <w:rFonts w:hint="cs"/>
          <w:rtl/>
        </w:rPr>
        <w:t>2</w:t>
      </w:r>
      <w:r w:rsidRPr="00C94738">
        <w:rPr>
          <w:rtl/>
        </w:rPr>
        <w:t>) ليس في المصدر</w:t>
      </w:r>
      <w:r w:rsidR="00C74906">
        <w:rPr>
          <w:rtl/>
        </w:rPr>
        <w:t>.</w:t>
      </w:r>
    </w:p>
    <w:p w:rsidR="005359CC" w:rsidRPr="00C94738" w:rsidRDefault="005359CC" w:rsidP="00317FDA">
      <w:pPr>
        <w:pStyle w:val="libFootnote0"/>
        <w:rPr>
          <w:rtl/>
        </w:rPr>
      </w:pPr>
      <w:r w:rsidRPr="00C94738">
        <w:rPr>
          <w:rtl/>
        </w:rPr>
        <w:t>(</w:t>
      </w:r>
      <w:r w:rsidR="00317FDA">
        <w:rPr>
          <w:rFonts w:hint="cs"/>
          <w:rtl/>
        </w:rPr>
        <w:t>3</w:t>
      </w:r>
      <w:r w:rsidRPr="00C94738">
        <w:rPr>
          <w:rtl/>
        </w:rPr>
        <w:t>) الكافي 3</w:t>
      </w:r>
      <w:r>
        <w:rPr>
          <w:rtl/>
        </w:rPr>
        <w:t xml:space="preserve">: </w:t>
      </w:r>
      <w:r w:rsidRPr="00C94738">
        <w:rPr>
          <w:rtl/>
        </w:rPr>
        <w:t>34</w:t>
      </w:r>
      <w:r w:rsidR="00E4299D">
        <w:rPr>
          <w:rtl/>
        </w:rPr>
        <w:t>/</w:t>
      </w:r>
      <w:r w:rsidRPr="00C94738">
        <w:rPr>
          <w:rtl/>
        </w:rPr>
        <w:t>3</w:t>
      </w:r>
      <w:r w:rsidR="00C74906">
        <w:rPr>
          <w:rtl/>
        </w:rPr>
        <w:t>.</w:t>
      </w:r>
    </w:p>
    <w:p w:rsidR="005359CC" w:rsidRDefault="005359CC" w:rsidP="001D3C86">
      <w:pPr>
        <w:pStyle w:val="libFootnote0"/>
        <w:rPr>
          <w:rtl/>
        </w:rPr>
      </w:pPr>
      <w:r>
        <w:rPr>
          <w:rtl/>
        </w:rPr>
        <w:t>7 - الفقيه 1: 36</w:t>
      </w:r>
      <w:r w:rsidR="00E4299D">
        <w:rPr>
          <w:rtl/>
        </w:rPr>
        <w:t>/</w:t>
      </w:r>
      <w:r>
        <w:rPr>
          <w:rtl/>
        </w:rPr>
        <w:t xml:space="preserve"> 136</w:t>
      </w:r>
      <w:r w:rsidR="00C74906">
        <w:rPr>
          <w:rtl/>
        </w:rPr>
        <w:t>.</w:t>
      </w:r>
    </w:p>
    <w:p w:rsidR="005359CC" w:rsidRDefault="005359CC" w:rsidP="001D3C86">
      <w:pPr>
        <w:pStyle w:val="libFootnote0"/>
        <w:rPr>
          <w:rtl/>
        </w:rPr>
      </w:pPr>
      <w:r>
        <w:rPr>
          <w:rtl/>
        </w:rPr>
        <w:t>8 - الفقيه 1: 225</w:t>
      </w:r>
      <w:r w:rsidR="00E4299D">
        <w:rPr>
          <w:rtl/>
        </w:rPr>
        <w:t>/</w:t>
      </w:r>
      <w:r>
        <w:rPr>
          <w:rtl/>
        </w:rPr>
        <w:t>991 وأورده عن الفقيه والتهذيب</w:t>
      </w:r>
    </w:p>
    <w:p w:rsidR="005359CC" w:rsidRPr="00C94738" w:rsidRDefault="005359CC" w:rsidP="001D3C86">
      <w:pPr>
        <w:pStyle w:val="libFootnote0"/>
        <w:rPr>
          <w:rtl/>
        </w:rPr>
      </w:pPr>
      <w:r w:rsidRPr="00C94738">
        <w:rPr>
          <w:rtl/>
        </w:rPr>
        <w:t>في الحديث 1 من الباب 9 من أبواب القبلة</w:t>
      </w:r>
      <w:r w:rsidR="00C74906">
        <w:rPr>
          <w:rtl/>
        </w:rPr>
        <w:t>.</w:t>
      </w:r>
      <w:r w:rsidR="006371C0">
        <w:rPr>
          <w:rFonts w:hint="cs"/>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لا تعاد الصلاة </w:t>
      </w:r>
      <w:r w:rsidR="006371C0">
        <w:rPr>
          <w:rFonts w:hint="cs"/>
          <w:rtl/>
        </w:rPr>
        <w:t>إ</w:t>
      </w:r>
      <w:r w:rsidR="008E749F">
        <w:rPr>
          <w:rtl/>
        </w:rPr>
        <w:t>ل</w:t>
      </w:r>
      <w:r w:rsidR="006371C0">
        <w:rPr>
          <w:rFonts w:hint="cs"/>
          <w:rtl/>
        </w:rPr>
        <w:t>ّ</w:t>
      </w:r>
      <w:r w:rsidR="008E749F">
        <w:rPr>
          <w:rtl/>
        </w:rPr>
        <w:t>ا</w:t>
      </w:r>
      <w:r>
        <w:rPr>
          <w:rtl/>
        </w:rPr>
        <w:t xml:space="preserve"> من خمسة: الطهور، والوقت، والقبلة، والركوع، والسجود</w:t>
      </w:r>
      <w:r w:rsidR="00C74906">
        <w:rPr>
          <w:rtl/>
        </w:rPr>
        <w:t>.</w:t>
      </w:r>
    </w:p>
    <w:p w:rsidR="005359CC" w:rsidRDefault="005359CC" w:rsidP="00706E00">
      <w:pPr>
        <w:pStyle w:val="libNormal"/>
        <w:rPr>
          <w:rtl/>
        </w:rPr>
      </w:pPr>
      <w:r>
        <w:rPr>
          <w:rtl/>
        </w:rPr>
        <w:t xml:space="preserve">ورواه في ( الخصال ) كما يأتي في أفعال الصلاة </w:t>
      </w:r>
      <w:r w:rsidRPr="00D864A7">
        <w:rPr>
          <w:rStyle w:val="libFootnotenumChar"/>
          <w:rtl/>
        </w:rPr>
        <w:t>(1)</w:t>
      </w:r>
      <w:r w:rsidR="00C74906">
        <w:rPr>
          <w:rtl/>
        </w:rPr>
        <w:t>.</w:t>
      </w:r>
    </w:p>
    <w:p w:rsidR="005359CC" w:rsidRDefault="005359CC" w:rsidP="00706E00">
      <w:pPr>
        <w:pStyle w:val="libNormal"/>
        <w:rPr>
          <w:rtl/>
        </w:rPr>
      </w:pPr>
      <w:r>
        <w:rPr>
          <w:rtl/>
        </w:rPr>
        <w:t>أقول: وتقد</w:t>
      </w:r>
      <w:r w:rsidR="006371C0">
        <w:rPr>
          <w:rFonts w:hint="cs"/>
          <w:rtl/>
        </w:rPr>
        <w:t>ّ</w:t>
      </w:r>
      <w:r>
        <w:rPr>
          <w:rtl/>
        </w:rPr>
        <w:t>م ما يدل</w:t>
      </w:r>
      <w:r w:rsidR="006371C0">
        <w:rPr>
          <w:rFonts w:hint="cs"/>
          <w:rtl/>
        </w:rPr>
        <w:t>ّ</w:t>
      </w:r>
      <w:r>
        <w:rPr>
          <w:rtl/>
        </w:rPr>
        <w:t xml:space="preserve"> على ذلك في المياه </w:t>
      </w:r>
      <w:r w:rsidRPr="00D864A7">
        <w:rPr>
          <w:rStyle w:val="libFootnotenumChar"/>
          <w:rtl/>
        </w:rPr>
        <w:t>(2)</w:t>
      </w:r>
      <w:r>
        <w:rPr>
          <w:rtl/>
        </w:rPr>
        <w:t>، ويأتي ما يدل</w:t>
      </w:r>
      <w:r w:rsidR="006371C0">
        <w:rPr>
          <w:rFonts w:hint="cs"/>
          <w:rtl/>
        </w:rPr>
        <w:t>ّ</w:t>
      </w:r>
      <w:r>
        <w:rPr>
          <w:rtl/>
        </w:rPr>
        <w:t xml:space="preserve"> عليه في قضاء الصلوات وغير ذلك </w:t>
      </w:r>
      <w:r w:rsidRPr="00D864A7">
        <w:rPr>
          <w:rStyle w:val="libFootnotenumChar"/>
          <w:rtl/>
        </w:rPr>
        <w:t>(3)</w:t>
      </w:r>
      <w:r w:rsidR="00C74906">
        <w:rPr>
          <w:rtl/>
        </w:rPr>
        <w:t>.</w:t>
      </w:r>
    </w:p>
    <w:p w:rsidR="005359CC" w:rsidRPr="001A7F9E" w:rsidRDefault="005359CC" w:rsidP="005359CC">
      <w:pPr>
        <w:pStyle w:val="Heading2Center"/>
        <w:rPr>
          <w:rtl/>
        </w:rPr>
      </w:pPr>
      <w:bookmarkStart w:id="925" w:name="_Toc272839481"/>
      <w:bookmarkStart w:id="926" w:name="_Toc272839769"/>
      <w:bookmarkStart w:id="927" w:name="_Toc299780385"/>
      <w:bookmarkStart w:id="928" w:name="_Toc370728471"/>
      <w:bookmarkStart w:id="929" w:name="_Toc388259316"/>
      <w:bookmarkStart w:id="930" w:name="_Toc261404947"/>
      <w:r>
        <w:rPr>
          <w:rtl/>
        </w:rPr>
        <w:t>4 - باب وجوب الطهارة عند دخول وقت الصلاة، وأن</w:t>
      </w:r>
      <w:r w:rsidR="006371C0">
        <w:rPr>
          <w:rFonts w:hint="cs"/>
          <w:rtl/>
        </w:rPr>
        <w:t>ّ</w:t>
      </w:r>
      <w:r>
        <w:rPr>
          <w:rtl/>
        </w:rPr>
        <w:t>ه يجوز</w:t>
      </w:r>
      <w:bookmarkEnd w:id="925"/>
      <w:bookmarkEnd w:id="926"/>
      <w:bookmarkEnd w:id="927"/>
      <w:r>
        <w:rPr>
          <w:rFonts w:hint="cs"/>
          <w:rtl/>
        </w:rPr>
        <w:t xml:space="preserve"> </w:t>
      </w:r>
      <w:r w:rsidRPr="001A7F9E">
        <w:rPr>
          <w:rtl/>
        </w:rPr>
        <w:t>تقديمها قبل دخوله</w:t>
      </w:r>
      <w:r>
        <w:rPr>
          <w:rtl/>
        </w:rPr>
        <w:t>،</w:t>
      </w:r>
      <w:r w:rsidRPr="001A7F9E">
        <w:rPr>
          <w:rtl/>
        </w:rPr>
        <w:t xml:space="preserve"> بل يستحب</w:t>
      </w:r>
      <w:bookmarkEnd w:id="928"/>
      <w:bookmarkEnd w:id="929"/>
      <w:r w:rsidR="006371C0">
        <w:rPr>
          <w:rFonts w:hint="cs"/>
          <w:rtl/>
        </w:rPr>
        <w:t>ّ</w:t>
      </w:r>
      <w:bookmarkEnd w:id="930"/>
    </w:p>
    <w:p w:rsidR="005359CC" w:rsidRDefault="005359CC" w:rsidP="00252CCB">
      <w:pPr>
        <w:pStyle w:val="libNormal"/>
        <w:rPr>
          <w:rtl/>
        </w:rPr>
      </w:pPr>
      <w:r w:rsidRPr="00D864A7">
        <w:rPr>
          <w:rStyle w:val="libNormalChar"/>
          <w:rtl/>
        </w:rPr>
        <w:t>[981]</w:t>
      </w:r>
      <w:r w:rsidRPr="00C94738">
        <w:rPr>
          <w:rtl/>
        </w:rPr>
        <w:t xml:space="preserve"> 1</w:t>
      </w:r>
      <w:r>
        <w:rPr>
          <w:rtl/>
        </w:rPr>
        <w:t xml:space="preserve"> - محم</w:t>
      </w:r>
      <w:r w:rsidR="006371C0">
        <w:rPr>
          <w:rFonts w:hint="cs"/>
          <w:rtl/>
        </w:rPr>
        <w:t>ّ</w:t>
      </w:r>
      <w:r>
        <w:rPr>
          <w:rtl/>
        </w:rPr>
        <w:t>د بن الحسن بإسناده عن الحسين بن سعيد، عن حم</w:t>
      </w:r>
      <w:r w:rsidR="006371C0">
        <w:rPr>
          <w:rFonts w:hint="cs"/>
          <w:rtl/>
        </w:rPr>
        <w:t>ّ</w:t>
      </w:r>
      <w:r>
        <w:rPr>
          <w:rtl/>
        </w:rPr>
        <w:t xml:space="preserve">اد، عن حريز، عن زرارة، عن أبي جعفر </w:t>
      </w:r>
      <w:r w:rsidR="006371C0">
        <w:rPr>
          <w:rFonts w:hint="cs"/>
          <w:rtl/>
        </w:rPr>
        <w:t>(</w:t>
      </w:r>
      <w:r w:rsidR="006371C0">
        <w:rPr>
          <w:rtl/>
        </w:rPr>
        <w:t xml:space="preserve"> </w:t>
      </w:r>
      <w:r w:rsidR="006371C0" w:rsidRPr="00F640F5">
        <w:rPr>
          <w:rStyle w:val="libAlaemChar"/>
          <w:rFonts w:hint="cs"/>
          <w:rtl/>
        </w:rPr>
        <w:t>عليه‌السلام</w:t>
      </w:r>
      <w:r w:rsidR="006371C0">
        <w:rPr>
          <w:rtl/>
        </w:rPr>
        <w:t xml:space="preserve"> </w:t>
      </w:r>
      <w:r w:rsidR="006371C0">
        <w:rPr>
          <w:rFonts w:hint="cs"/>
          <w:rtl/>
        </w:rPr>
        <w:t xml:space="preserve">) </w:t>
      </w:r>
      <w:r>
        <w:rPr>
          <w:rtl/>
        </w:rPr>
        <w:t xml:space="preserve">قال: إذا دخل الوقت وجب الطهور والصلاة، ولا صلاة </w:t>
      </w:r>
      <w:r w:rsidR="007E0B07">
        <w:rPr>
          <w:rFonts w:hint="cs"/>
          <w:rtl/>
        </w:rPr>
        <w:t>إ</w:t>
      </w:r>
      <w:r w:rsidR="008E749F">
        <w:rPr>
          <w:rtl/>
        </w:rPr>
        <w:t>ل</w:t>
      </w:r>
      <w:r w:rsidR="007E0B07">
        <w:rPr>
          <w:rFonts w:hint="cs"/>
          <w:rtl/>
        </w:rPr>
        <w:t>ّ</w:t>
      </w:r>
      <w:r w:rsidR="008E749F">
        <w:rPr>
          <w:rtl/>
        </w:rPr>
        <w:t>ا</w:t>
      </w:r>
      <w:r>
        <w:rPr>
          <w:rtl/>
        </w:rPr>
        <w:t xml:space="preserve"> بطهور </w:t>
      </w:r>
      <w:r w:rsidRPr="00D864A7">
        <w:rPr>
          <w:rStyle w:val="libFootnotenumChar"/>
          <w:rtl/>
        </w:rPr>
        <w:t>(</w:t>
      </w:r>
      <w:r w:rsidR="00252CCB">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C94738" w:rsidRDefault="00252CCB" w:rsidP="001D3C86">
      <w:pPr>
        <w:pStyle w:val="libFootnote0"/>
        <w:rPr>
          <w:rtl/>
        </w:rPr>
      </w:pPr>
      <w:r>
        <w:rPr>
          <w:rFonts w:hint="cs"/>
          <w:rtl/>
        </w:rPr>
        <w:t xml:space="preserve">= </w:t>
      </w:r>
      <w:r w:rsidR="005359CC" w:rsidRPr="00C94738">
        <w:rPr>
          <w:rtl/>
        </w:rPr>
        <w:t>في الحديث 5 من الباب 29 من أبواب القراءة</w:t>
      </w:r>
      <w:r w:rsidR="00C74906">
        <w:rPr>
          <w:rtl/>
        </w:rPr>
        <w:t>.</w:t>
      </w:r>
    </w:p>
    <w:p w:rsidR="005359CC" w:rsidRPr="00C94738" w:rsidRDefault="005359CC" w:rsidP="001D3C86">
      <w:pPr>
        <w:pStyle w:val="libFootnote0"/>
        <w:rPr>
          <w:rtl/>
        </w:rPr>
      </w:pPr>
      <w:r w:rsidRPr="00C94738">
        <w:rPr>
          <w:rtl/>
        </w:rPr>
        <w:t>في الحديث 5 من الباب 10 من أبواب الركوع</w:t>
      </w:r>
      <w:r w:rsidR="00C74906">
        <w:rPr>
          <w:rtl/>
        </w:rPr>
        <w:t>.</w:t>
      </w:r>
    </w:p>
    <w:p w:rsidR="005359CC" w:rsidRPr="00C94738" w:rsidRDefault="005359CC" w:rsidP="001D3C86">
      <w:pPr>
        <w:pStyle w:val="libFootnote0"/>
        <w:rPr>
          <w:rtl/>
        </w:rPr>
      </w:pPr>
      <w:r w:rsidRPr="00C94738">
        <w:rPr>
          <w:rtl/>
        </w:rPr>
        <w:t>في الحديث 1 من الباب 28 من أبواب السجود</w:t>
      </w:r>
      <w:r w:rsidR="00C74906">
        <w:rPr>
          <w:rtl/>
        </w:rPr>
        <w:t>.</w:t>
      </w:r>
    </w:p>
    <w:p w:rsidR="005359CC" w:rsidRPr="00C94738" w:rsidRDefault="005359CC" w:rsidP="001D3C86">
      <w:pPr>
        <w:pStyle w:val="libFootnote0"/>
        <w:rPr>
          <w:rtl/>
        </w:rPr>
      </w:pPr>
      <w:r w:rsidRPr="00C94738">
        <w:rPr>
          <w:rtl/>
        </w:rPr>
        <w:t>في الحديث 1 من الباب 7 من أبواب التشهد</w:t>
      </w:r>
      <w:r w:rsidR="00C74906">
        <w:rPr>
          <w:rtl/>
        </w:rPr>
        <w:t>.</w:t>
      </w:r>
    </w:p>
    <w:p w:rsidR="005359CC" w:rsidRPr="00C94738" w:rsidRDefault="005359CC" w:rsidP="001D3C86">
      <w:pPr>
        <w:pStyle w:val="libFootnote0"/>
        <w:rPr>
          <w:rtl/>
        </w:rPr>
      </w:pPr>
      <w:r w:rsidRPr="00C94738">
        <w:rPr>
          <w:rtl/>
        </w:rPr>
        <w:t>في الحديث 4 من الباب 1 من أبواب قواطع الصلاة</w:t>
      </w:r>
      <w:r w:rsidR="00C74906">
        <w:rPr>
          <w:rtl/>
        </w:rPr>
        <w:t>.</w:t>
      </w:r>
    </w:p>
    <w:p w:rsidR="005359CC" w:rsidRPr="00C94738" w:rsidRDefault="005359CC" w:rsidP="001D3C86">
      <w:pPr>
        <w:pStyle w:val="libFootnote0"/>
        <w:rPr>
          <w:rtl/>
        </w:rPr>
      </w:pPr>
      <w:r w:rsidRPr="00C94738">
        <w:rPr>
          <w:rtl/>
        </w:rPr>
        <w:t>(1) يأتي في الحديث 14 من الباب 1 من أبواب أفعال الصلاة</w:t>
      </w:r>
      <w:r w:rsidR="00C74906">
        <w:rPr>
          <w:rtl/>
        </w:rPr>
        <w:t>.</w:t>
      </w:r>
    </w:p>
    <w:p w:rsidR="005359CC" w:rsidRPr="00C94738" w:rsidRDefault="005359CC" w:rsidP="001D3C86">
      <w:pPr>
        <w:pStyle w:val="libFootnote0"/>
        <w:rPr>
          <w:rtl/>
        </w:rPr>
      </w:pPr>
      <w:r w:rsidRPr="00C94738">
        <w:rPr>
          <w:rtl/>
        </w:rPr>
        <w:t>(2) تقدم ما يدل عليه في الحديث 1 من الباب 4 من أبواب الماء المطلق</w:t>
      </w:r>
      <w:r w:rsidR="00C74906">
        <w:rPr>
          <w:rtl/>
        </w:rPr>
        <w:t>.</w:t>
      </w:r>
    </w:p>
    <w:p w:rsidR="005359CC" w:rsidRPr="00C94738" w:rsidRDefault="005359CC" w:rsidP="001D3C86">
      <w:pPr>
        <w:pStyle w:val="libFootnote0"/>
        <w:rPr>
          <w:rtl/>
        </w:rPr>
      </w:pPr>
      <w:r w:rsidRPr="00C94738">
        <w:rPr>
          <w:rtl/>
        </w:rPr>
        <w:t>(3) يأتي ما يدل عليه كما يلي</w:t>
      </w:r>
      <w:r>
        <w:rPr>
          <w:rtl/>
        </w:rPr>
        <w:t xml:space="preserve">: </w:t>
      </w:r>
    </w:p>
    <w:p w:rsidR="005359CC" w:rsidRPr="00C94738" w:rsidRDefault="005359CC" w:rsidP="001D3C86">
      <w:pPr>
        <w:pStyle w:val="libFootnote0"/>
        <w:rPr>
          <w:rtl/>
        </w:rPr>
      </w:pPr>
      <w:r w:rsidRPr="00C94738">
        <w:rPr>
          <w:rtl/>
        </w:rPr>
        <w:t>في الحديث 4 من الباب 6 من أبواب قضاء الصلوات</w:t>
      </w:r>
      <w:r w:rsidR="00C74906">
        <w:rPr>
          <w:rtl/>
        </w:rPr>
        <w:t>.</w:t>
      </w:r>
    </w:p>
    <w:p w:rsidR="005359CC" w:rsidRPr="00C94738" w:rsidRDefault="005359CC" w:rsidP="001D3C86">
      <w:pPr>
        <w:pStyle w:val="libFootnote0"/>
        <w:rPr>
          <w:rtl/>
        </w:rPr>
      </w:pPr>
      <w:r w:rsidRPr="00C94738">
        <w:rPr>
          <w:rtl/>
        </w:rPr>
        <w:t>وفي الباب 1 من أبواب قضاء الصلوات يدل على بعض المقصود</w:t>
      </w:r>
      <w:r w:rsidR="00C74906">
        <w:rPr>
          <w:rtl/>
        </w:rPr>
        <w:t>.</w:t>
      </w:r>
    </w:p>
    <w:p w:rsidR="005359CC" w:rsidRDefault="005359CC" w:rsidP="001D3C86">
      <w:pPr>
        <w:pStyle w:val="libFootnote0"/>
        <w:rPr>
          <w:rtl/>
        </w:rPr>
      </w:pPr>
      <w:r w:rsidRPr="00C94738">
        <w:rPr>
          <w:rtl/>
        </w:rPr>
        <w:t>وفي الباب 21 من أبواب الوضوء</w:t>
      </w:r>
      <w:r w:rsidR="00C74906">
        <w:rPr>
          <w:rtl/>
        </w:rPr>
        <w:t>.</w:t>
      </w:r>
    </w:p>
    <w:p w:rsidR="005359CC" w:rsidRPr="00D864A7" w:rsidRDefault="005359CC" w:rsidP="001D3C86">
      <w:pPr>
        <w:pStyle w:val="libFootnote0"/>
        <w:rPr>
          <w:rStyle w:val="libFootnoteChar"/>
          <w:rtl/>
        </w:rPr>
      </w:pPr>
      <w:r w:rsidRPr="00C94738">
        <w:rPr>
          <w:rtl/>
        </w:rPr>
        <w:t>وفي الحديث 3</w:t>
      </w:r>
      <w:r>
        <w:rPr>
          <w:rtl/>
        </w:rPr>
        <w:t xml:space="preserve">، </w:t>
      </w:r>
      <w:r w:rsidRPr="00C94738">
        <w:rPr>
          <w:rtl/>
        </w:rPr>
        <w:t>4</w:t>
      </w:r>
      <w:r>
        <w:rPr>
          <w:rtl/>
        </w:rPr>
        <w:t xml:space="preserve">، </w:t>
      </w:r>
      <w:r w:rsidRPr="00C94738">
        <w:rPr>
          <w:rtl/>
        </w:rPr>
        <w:t>5 من الباب 35 من أبواب الوضوء</w:t>
      </w:r>
      <w:r>
        <w:rPr>
          <w:rtl/>
        </w:rPr>
        <w:t xml:space="preserve">، </w:t>
      </w:r>
      <w:r w:rsidRPr="00C94738">
        <w:rPr>
          <w:rtl/>
        </w:rPr>
        <w:t>ويدل عليه بالمفهوم في الحديث 1 من الباب 41 من</w:t>
      </w:r>
      <w:r>
        <w:rPr>
          <w:rtl/>
        </w:rPr>
        <w:t xml:space="preserve"> </w:t>
      </w:r>
      <w:r w:rsidRPr="00D864A7">
        <w:rPr>
          <w:rStyle w:val="libFootnoteChar"/>
          <w:rtl/>
        </w:rPr>
        <w:t>أبواب الوضوء</w:t>
      </w:r>
      <w:r w:rsidR="00C74906">
        <w:rPr>
          <w:rStyle w:val="libFootnoteChar"/>
          <w:rtl/>
        </w:rPr>
        <w:t>.</w:t>
      </w:r>
    </w:p>
    <w:p w:rsidR="005359CC" w:rsidRDefault="005359CC" w:rsidP="00252CCB">
      <w:pPr>
        <w:pStyle w:val="libFootnoteCenterBold"/>
        <w:rPr>
          <w:rtl/>
        </w:rPr>
      </w:pPr>
      <w:r>
        <w:rPr>
          <w:rtl/>
        </w:rPr>
        <w:t>الباب 4</w:t>
      </w:r>
    </w:p>
    <w:p w:rsidR="005359CC" w:rsidRDefault="005359CC" w:rsidP="00252CCB">
      <w:pPr>
        <w:pStyle w:val="libFootnoteCenterBold"/>
        <w:rPr>
          <w:rtl/>
        </w:rPr>
      </w:pPr>
      <w:r>
        <w:rPr>
          <w:rtl/>
        </w:rPr>
        <w:t>فيه 5أحاديث</w:t>
      </w:r>
    </w:p>
    <w:p w:rsidR="005359CC" w:rsidRDefault="005359CC" w:rsidP="001D3C86">
      <w:pPr>
        <w:pStyle w:val="libFootnote0"/>
        <w:rPr>
          <w:rtl/>
        </w:rPr>
      </w:pPr>
      <w:r>
        <w:rPr>
          <w:rtl/>
        </w:rPr>
        <w:t>1 - التهذيب 2: 140</w:t>
      </w:r>
      <w:r w:rsidR="00E4299D">
        <w:rPr>
          <w:rtl/>
        </w:rPr>
        <w:t>/</w:t>
      </w:r>
      <w:r>
        <w:rPr>
          <w:rtl/>
        </w:rPr>
        <w:t>546</w:t>
      </w:r>
      <w:r w:rsidR="00C74906">
        <w:rPr>
          <w:rtl/>
        </w:rPr>
        <w:t>.</w:t>
      </w:r>
    </w:p>
    <w:p w:rsidR="005359CC" w:rsidRPr="00C94738" w:rsidRDefault="005359CC" w:rsidP="00252CCB">
      <w:pPr>
        <w:pStyle w:val="libFootnote0"/>
        <w:rPr>
          <w:rtl/>
        </w:rPr>
      </w:pPr>
      <w:r w:rsidRPr="00C94738">
        <w:rPr>
          <w:rtl/>
        </w:rPr>
        <w:t>(</w:t>
      </w:r>
      <w:r w:rsidR="00252CCB">
        <w:rPr>
          <w:rFonts w:hint="cs"/>
          <w:rtl/>
        </w:rPr>
        <w:t>4</w:t>
      </w:r>
      <w:r w:rsidRPr="00C94738">
        <w:rPr>
          <w:rtl/>
        </w:rPr>
        <w:t xml:space="preserve">) ورد في هامش المخطوط </w:t>
      </w:r>
      <w:r w:rsidR="008E749F">
        <w:rPr>
          <w:rtl/>
        </w:rPr>
        <w:t>الا</w:t>
      </w:r>
      <w:r w:rsidRPr="00C94738">
        <w:rPr>
          <w:rtl/>
        </w:rPr>
        <w:t>ول ما نصه</w:t>
      </w:r>
      <w:r>
        <w:rPr>
          <w:rtl/>
        </w:rPr>
        <w:t xml:space="preserve">: </w:t>
      </w:r>
    </w:p>
    <w:p w:rsidR="001D3C86" w:rsidRDefault="001D3C86" w:rsidP="001D3C86">
      <w:pPr>
        <w:pStyle w:val="libNormal"/>
        <w:rPr>
          <w:rtl/>
        </w:rPr>
      </w:pPr>
      <w:r>
        <w:rPr>
          <w:rtl/>
        </w:rPr>
        <w:br w:type="page"/>
      </w:r>
    </w:p>
    <w:p w:rsidR="005359CC" w:rsidRDefault="005359CC" w:rsidP="00C87C70">
      <w:pPr>
        <w:pStyle w:val="libNormal"/>
        <w:rPr>
          <w:rtl/>
        </w:rPr>
      </w:pPr>
      <w:r>
        <w:rPr>
          <w:rtl/>
        </w:rPr>
        <w:lastRenderedPageBreak/>
        <w:t>ورواه الصدوق مرسلا</w:t>
      </w:r>
      <w:r w:rsidR="0012666C">
        <w:rPr>
          <w:rFonts w:hint="cs"/>
          <w:rtl/>
        </w:rPr>
        <w:t>ً</w:t>
      </w:r>
      <w:r>
        <w:rPr>
          <w:rtl/>
        </w:rPr>
        <w:t xml:space="preserve"> </w:t>
      </w:r>
      <w:r w:rsidRPr="00D864A7">
        <w:rPr>
          <w:rStyle w:val="libFootnotenumChar"/>
          <w:rtl/>
        </w:rPr>
        <w:t>(</w:t>
      </w:r>
      <w:r w:rsidR="00C87C70">
        <w:rPr>
          <w:rStyle w:val="libFootnotenumChar"/>
          <w:rFonts w:hint="cs"/>
          <w:rtl/>
        </w:rPr>
        <w:t>1</w:t>
      </w:r>
      <w:r w:rsidRPr="00D864A7">
        <w:rPr>
          <w:rStyle w:val="libFootnotenumChar"/>
          <w:rtl/>
        </w:rPr>
        <w:t>)</w:t>
      </w:r>
      <w:r w:rsidR="00C74906">
        <w:rPr>
          <w:rtl/>
        </w:rPr>
        <w:t>.</w:t>
      </w:r>
    </w:p>
    <w:p w:rsidR="005359CC" w:rsidRDefault="005359CC" w:rsidP="00C87C70">
      <w:pPr>
        <w:pStyle w:val="libNormal"/>
        <w:rPr>
          <w:rtl/>
        </w:rPr>
      </w:pPr>
      <w:r>
        <w:rPr>
          <w:rtl/>
        </w:rPr>
        <w:t>أقول: وتقد</w:t>
      </w:r>
      <w:r w:rsidR="0012666C">
        <w:rPr>
          <w:rFonts w:hint="cs"/>
          <w:rtl/>
        </w:rPr>
        <w:t>ّ</w:t>
      </w:r>
      <w:r>
        <w:rPr>
          <w:rtl/>
        </w:rPr>
        <w:t>م ما يدل</w:t>
      </w:r>
      <w:r w:rsidR="0012666C">
        <w:rPr>
          <w:rFonts w:hint="cs"/>
          <w:rtl/>
        </w:rPr>
        <w:t>ّ</w:t>
      </w:r>
      <w:r>
        <w:rPr>
          <w:rtl/>
        </w:rPr>
        <w:t xml:space="preserve"> على ذلك </w:t>
      </w:r>
      <w:r w:rsidRPr="00D864A7">
        <w:rPr>
          <w:rStyle w:val="libFootnotenumChar"/>
          <w:rtl/>
        </w:rPr>
        <w:t>(</w:t>
      </w:r>
      <w:r w:rsidR="00C87C70">
        <w:rPr>
          <w:rStyle w:val="libFootnotenumChar"/>
          <w:rFonts w:hint="cs"/>
          <w:rtl/>
        </w:rPr>
        <w:t>2</w:t>
      </w:r>
      <w:r w:rsidRPr="00D864A7">
        <w:rPr>
          <w:rStyle w:val="libFootnotenumChar"/>
          <w:rtl/>
        </w:rPr>
        <w:t>)</w:t>
      </w:r>
      <w:r>
        <w:rPr>
          <w:rtl/>
        </w:rPr>
        <w:t>، ويأتي ما يدل</w:t>
      </w:r>
      <w:r w:rsidR="0012666C">
        <w:rPr>
          <w:rFonts w:hint="cs"/>
          <w:rtl/>
        </w:rPr>
        <w:t>ّ</w:t>
      </w:r>
      <w:r>
        <w:rPr>
          <w:rtl/>
        </w:rPr>
        <w:t xml:space="preserve"> عليه </w:t>
      </w:r>
      <w:r w:rsidRPr="00D864A7">
        <w:rPr>
          <w:rStyle w:val="libFootnotenumChar"/>
          <w:rtl/>
        </w:rPr>
        <w:t>(</w:t>
      </w:r>
      <w:r w:rsidR="00C87C70">
        <w:rPr>
          <w:rStyle w:val="libFootnotenumChar"/>
          <w:rFonts w:hint="cs"/>
          <w:rtl/>
        </w:rPr>
        <w:t>3</w:t>
      </w:r>
      <w:r w:rsidRPr="00D864A7">
        <w:rPr>
          <w:rStyle w:val="libFootnotenumChar"/>
          <w:rtl/>
        </w:rPr>
        <w:t>)</w:t>
      </w:r>
      <w:r w:rsidR="00C74906">
        <w:rPr>
          <w:rtl/>
        </w:rPr>
        <w:t>.</w:t>
      </w:r>
    </w:p>
    <w:p w:rsidR="005359CC" w:rsidRDefault="005359CC" w:rsidP="00C87C70">
      <w:pPr>
        <w:pStyle w:val="libNormal"/>
        <w:rPr>
          <w:rtl/>
        </w:rPr>
      </w:pPr>
      <w:r w:rsidRPr="0012666C">
        <w:rPr>
          <w:rtl/>
        </w:rPr>
        <w:t>[982]</w:t>
      </w:r>
      <w:r w:rsidRPr="00C94738">
        <w:rPr>
          <w:rtl/>
        </w:rPr>
        <w:t xml:space="preserve"> 2</w:t>
      </w:r>
      <w:r>
        <w:rPr>
          <w:rtl/>
        </w:rPr>
        <w:t xml:space="preserve"> - وعنه، عن النضر وفضالة، عن ابن سنان، عن أبي عبدالله </w:t>
      </w:r>
      <w:r w:rsidR="0012666C">
        <w:rPr>
          <w:rFonts w:hint="cs"/>
          <w:rtl/>
        </w:rPr>
        <w:t>(</w:t>
      </w:r>
      <w:r w:rsidR="0012666C">
        <w:rPr>
          <w:rtl/>
        </w:rPr>
        <w:t xml:space="preserve"> </w:t>
      </w:r>
      <w:r w:rsidR="0012666C" w:rsidRPr="00F640F5">
        <w:rPr>
          <w:rStyle w:val="libAlaemChar"/>
          <w:rFonts w:hint="cs"/>
          <w:rtl/>
        </w:rPr>
        <w:t>عليه‌السلام</w:t>
      </w:r>
      <w:r w:rsidR="0012666C">
        <w:rPr>
          <w:rtl/>
        </w:rPr>
        <w:t xml:space="preserve"> </w:t>
      </w:r>
      <w:r w:rsidR="0012666C">
        <w:rPr>
          <w:rFonts w:hint="cs"/>
          <w:rtl/>
        </w:rPr>
        <w:t xml:space="preserve">) </w:t>
      </w:r>
      <w:r>
        <w:rPr>
          <w:rtl/>
        </w:rPr>
        <w:t>قال: لكل</w:t>
      </w:r>
      <w:r w:rsidR="0012666C">
        <w:rPr>
          <w:rFonts w:hint="cs"/>
          <w:rtl/>
        </w:rPr>
        <w:t>ّ</w:t>
      </w:r>
      <w:r>
        <w:rPr>
          <w:rtl/>
        </w:rPr>
        <w:t xml:space="preserve"> صلاة وقتان، وأو</w:t>
      </w:r>
      <w:r w:rsidR="0012666C">
        <w:rPr>
          <w:rFonts w:hint="cs"/>
          <w:rtl/>
        </w:rPr>
        <w:t>ّ</w:t>
      </w:r>
      <w:r>
        <w:rPr>
          <w:rtl/>
        </w:rPr>
        <w:t xml:space="preserve">ل الوقت </w:t>
      </w:r>
      <w:r w:rsidRPr="00D864A7">
        <w:rPr>
          <w:rStyle w:val="libFootnotenumChar"/>
          <w:rtl/>
        </w:rPr>
        <w:t>(</w:t>
      </w:r>
      <w:r w:rsidR="00C87C70">
        <w:rPr>
          <w:rStyle w:val="libFootnotenumChar"/>
          <w:rFonts w:hint="cs"/>
          <w:rtl/>
        </w:rPr>
        <w:t>4</w:t>
      </w:r>
      <w:r w:rsidRPr="00D864A7">
        <w:rPr>
          <w:rStyle w:val="libFootnotenumChar"/>
          <w:rtl/>
        </w:rPr>
        <w:t>)</w:t>
      </w:r>
      <w:r>
        <w:rPr>
          <w:rtl/>
        </w:rPr>
        <w:t xml:space="preserve"> أفضلهما، الحديث</w:t>
      </w:r>
      <w:r w:rsidR="00C74906">
        <w:rPr>
          <w:rtl/>
        </w:rPr>
        <w:t>.</w:t>
      </w:r>
    </w:p>
    <w:p w:rsidR="005359CC" w:rsidRDefault="005359CC" w:rsidP="00136F5F">
      <w:pPr>
        <w:pStyle w:val="libNormal"/>
        <w:rPr>
          <w:rtl/>
        </w:rPr>
      </w:pPr>
      <w:r w:rsidRPr="0012666C">
        <w:rPr>
          <w:rtl/>
        </w:rPr>
        <w:t>[983]</w:t>
      </w:r>
      <w:r w:rsidRPr="00C94738">
        <w:rPr>
          <w:rtl/>
        </w:rPr>
        <w:t xml:space="preserve"> 3</w:t>
      </w:r>
      <w:r>
        <w:rPr>
          <w:rFonts w:hint="cs"/>
          <w:rtl/>
        </w:rPr>
        <w:t xml:space="preserve"> - </w:t>
      </w:r>
      <w:r>
        <w:rPr>
          <w:rtl/>
        </w:rPr>
        <w:t xml:space="preserve">وعنه، عن فضالة، عن موسى بن بكر، عن زرارة قال: قال أبو جعفر </w:t>
      </w:r>
      <w:r w:rsidR="00136F5F">
        <w:rPr>
          <w:rFonts w:hint="cs"/>
          <w:rtl/>
        </w:rPr>
        <w:t>(</w:t>
      </w:r>
      <w:r w:rsidR="00136F5F">
        <w:rPr>
          <w:rtl/>
        </w:rPr>
        <w:t xml:space="preserve"> </w:t>
      </w:r>
      <w:r w:rsidR="00136F5F" w:rsidRPr="00F640F5">
        <w:rPr>
          <w:rStyle w:val="libAlaemChar"/>
          <w:rFonts w:hint="cs"/>
          <w:rtl/>
        </w:rPr>
        <w:t>عليه‌السلام</w:t>
      </w:r>
      <w:r w:rsidR="00136F5F">
        <w:rPr>
          <w:rtl/>
        </w:rPr>
        <w:t xml:space="preserve"> </w:t>
      </w:r>
      <w:r w:rsidR="00136F5F">
        <w:rPr>
          <w:rFonts w:hint="cs"/>
          <w:rtl/>
        </w:rPr>
        <w:t xml:space="preserve">) </w:t>
      </w:r>
      <w:r>
        <w:rPr>
          <w:rtl/>
        </w:rPr>
        <w:t>: أحب</w:t>
      </w:r>
      <w:r w:rsidR="00136F5F">
        <w:rPr>
          <w:rFonts w:hint="cs"/>
          <w:rtl/>
        </w:rPr>
        <w:t>ّ</w:t>
      </w:r>
      <w:r>
        <w:rPr>
          <w:rtl/>
        </w:rPr>
        <w:t xml:space="preserve"> الوقت إلى الله عز</w:t>
      </w:r>
      <w:r w:rsidR="00136F5F">
        <w:rPr>
          <w:rFonts w:hint="cs"/>
          <w:rtl/>
        </w:rPr>
        <w:t>ّ</w:t>
      </w:r>
      <w:r>
        <w:rPr>
          <w:rtl/>
        </w:rPr>
        <w:t xml:space="preserve"> وجل</w:t>
      </w:r>
      <w:r w:rsidR="00136F5F">
        <w:rPr>
          <w:rFonts w:hint="cs"/>
          <w:rtl/>
        </w:rPr>
        <w:t>ّ</w:t>
      </w:r>
      <w:r>
        <w:rPr>
          <w:rtl/>
        </w:rPr>
        <w:t xml:space="preserve"> أو</w:t>
      </w:r>
      <w:r w:rsidR="00136F5F">
        <w:rPr>
          <w:rFonts w:hint="cs"/>
          <w:rtl/>
        </w:rPr>
        <w:t>ّ</w:t>
      </w:r>
      <w:r>
        <w:rPr>
          <w:rtl/>
        </w:rPr>
        <w:t>له، حين يدخل وقت الصلاة، فصل</w:t>
      </w:r>
      <w:r w:rsidR="00136F5F">
        <w:rPr>
          <w:rFonts w:hint="cs"/>
          <w:rtl/>
        </w:rPr>
        <w:t>ّ</w:t>
      </w:r>
      <w:r>
        <w:rPr>
          <w:rtl/>
        </w:rPr>
        <w:t xml:space="preserve"> الفريضة، الحديث</w:t>
      </w:r>
      <w:r w:rsidR="00C74906">
        <w:rPr>
          <w:rtl/>
        </w:rPr>
        <w:t>.</w:t>
      </w:r>
    </w:p>
    <w:p w:rsidR="005359CC" w:rsidRDefault="005359CC" w:rsidP="00136F5F">
      <w:pPr>
        <w:pStyle w:val="libNormal"/>
        <w:rPr>
          <w:rtl/>
        </w:rPr>
      </w:pPr>
      <w:r w:rsidRPr="0012666C">
        <w:rPr>
          <w:rtl/>
        </w:rPr>
        <w:t>[984]</w:t>
      </w:r>
      <w:r w:rsidRPr="00C94738">
        <w:rPr>
          <w:rtl/>
        </w:rPr>
        <w:t xml:space="preserve"> 4</w:t>
      </w:r>
      <w:r>
        <w:rPr>
          <w:rtl/>
        </w:rPr>
        <w:t xml:space="preserve"> - وبإسناده عن أحمد بن محم</w:t>
      </w:r>
      <w:r w:rsidR="00136F5F">
        <w:rPr>
          <w:rFonts w:hint="cs"/>
          <w:rtl/>
        </w:rPr>
        <w:t>ّ</w:t>
      </w:r>
      <w:r>
        <w:rPr>
          <w:rtl/>
        </w:rPr>
        <w:t>د، عن أحمد بن محم</w:t>
      </w:r>
      <w:r w:rsidR="00136F5F">
        <w:rPr>
          <w:rFonts w:hint="cs"/>
          <w:rtl/>
        </w:rPr>
        <w:t>ّ</w:t>
      </w:r>
      <w:r>
        <w:rPr>
          <w:rtl/>
        </w:rPr>
        <w:t>د بن أبي نصر، عن عبد الرحمان بن سالم، عن إسحاق بن عم</w:t>
      </w:r>
      <w:r w:rsidR="00136F5F">
        <w:rPr>
          <w:rFonts w:hint="cs"/>
          <w:rtl/>
        </w:rPr>
        <w:t>ّ</w:t>
      </w:r>
      <w:r>
        <w:rPr>
          <w:rtl/>
        </w:rPr>
        <w:t xml:space="preserve">ار قال: قلت لأبي عبدالله </w:t>
      </w:r>
      <w:r w:rsidR="00136F5F">
        <w:rPr>
          <w:rFonts w:hint="cs"/>
          <w:rtl/>
        </w:rPr>
        <w:t>(</w:t>
      </w:r>
      <w:r w:rsidR="00136F5F">
        <w:rPr>
          <w:rtl/>
        </w:rPr>
        <w:t xml:space="preserve"> </w:t>
      </w:r>
      <w:r w:rsidR="00136F5F" w:rsidRPr="00F640F5">
        <w:rPr>
          <w:rStyle w:val="libAlaemChar"/>
          <w:rFonts w:hint="cs"/>
          <w:rtl/>
        </w:rPr>
        <w:t>عليه‌السلام</w:t>
      </w:r>
      <w:r w:rsidR="00136F5F">
        <w:rPr>
          <w:rtl/>
        </w:rPr>
        <w:t xml:space="preserve"> </w:t>
      </w:r>
      <w:r w:rsidR="00136F5F">
        <w:rPr>
          <w:rFonts w:hint="cs"/>
          <w:rtl/>
        </w:rPr>
        <w:t xml:space="preserve">) </w:t>
      </w:r>
      <w:r>
        <w:rPr>
          <w:rtl/>
        </w:rPr>
        <w:t>: أخبرني عن أفضل المواقيت في صلاة الفجر؟ فقال: مع طلوع الفجر - إلى أن قال - فإذا صل</w:t>
      </w:r>
      <w:r w:rsidR="00136F5F">
        <w:rPr>
          <w:rFonts w:hint="cs"/>
          <w:rtl/>
        </w:rPr>
        <w:t>ّ</w:t>
      </w:r>
      <w:r>
        <w:rPr>
          <w:rtl/>
        </w:rPr>
        <w:t>ى العبد صلاة الصبح مع طلوع الفجر أثبتت له مر</w:t>
      </w:r>
      <w:r w:rsidR="00C87C70">
        <w:rPr>
          <w:rFonts w:hint="cs"/>
          <w:rtl/>
        </w:rPr>
        <w:t>ّ</w:t>
      </w:r>
      <w:r>
        <w:rPr>
          <w:rtl/>
        </w:rPr>
        <w:t>تين: تثبته ملائكة الليل، وملائكة النهار</w:t>
      </w:r>
      <w:r w:rsidR="00C74906">
        <w:rPr>
          <w:rtl/>
        </w:rPr>
        <w:t>.</w:t>
      </w:r>
      <w:r>
        <w:rPr>
          <w:rtl/>
        </w:rPr>
        <w:t xml:space="preserve"> </w:t>
      </w:r>
    </w:p>
    <w:p w:rsidR="005359CC" w:rsidRDefault="001D3C86" w:rsidP="001D3C86">
      <w:pPr>
        <w:pStyle w:val="libLine"/>
        <w:rPr>
          <w:rtl/>
        </w:rPr>
      </w:pPr>
      <w:r>
        <w:rPr>
          <w:rtl/>
        </w:rPr>
        <w:t>____________________</w:t>
      </w:r>
    </w:p>
    <w:p w:rsidR="005359CC" w:rsidRPr="00C94738" w:rsidRDefault="00C87C70" w:rsidP="001D3C86">
      <w:pPr>
        <w:pStyle w:val="libFootnote0"/>
        <w:rPr>
          <w:rtl/>
        </w:rPr>
      </w:pPr>
      <w:r>
        <w:rPr>
          <w:rFonts w:hint="cs"/>
          <w:rtl/>
        </w:rPr>
        <w:t xml:space="preserve">= </w:t>
      </w:r>
      <w:r w:rsidR="005359CC" w:rsidRPr="00C94738">
        <w:rPr>
          <w:rtl/>
        </w:rPr>
        <w:t xml:space="preserve">قد ظن بعضهم عدم دلالته على المطلوب لاحتمال كون المشروط بدخول الوقت مجموع </w:t>
      </w:r>
      <w:r>
        <w:rPr>
          <w:rtl/>
        </w:rPr>
        <w:t>ال</w:t>
      </w:r>
      <w:r>
        <w:rPr>
          <w:rFonts w:hint="cs"/>
          <w:rtl/>
        </w:rPr>
        <w:t>أ</w:t>
      </w:r>
      <w:r w:rsidR="005359CC" w:rsidRPr="00C94738">
        <w:rPr>
          <w:rtl/>
        </w:rPr>
        <w:t>مرين</w:t>
      </w:r>
      <w:r w:rsidR="00C74906">
        <w:rPr>
          <w:rtl/>
        </w:rPr>
        <w:t>.</w:t>
      </w:r>
    </w:p>
    <w:p w:rsidR="005359CC" w:rsidRPr="00C94738" w:rsidRDefault="005359CC" w:rsidP="001D3C86">
      <w:pPr>
        <w:pStyle w:val="libFootnote0"/>
        <w:rPr>
          <w:rtl/>
        </w:rPr>
      </w:pPr>
      <w:r w:rsidRPr="00C94738">
        <w:rPr>
          <w:rtl/>
        </w:rPr>
        <w:t xml:space="preserve">وفيه أنه لا يحسن بل لا يجوز أن يقال اذا دخل الوقت وجبت معرفة الله والصلاة أو وجب </w:t>
      </w:r>
      <w:r w:rsidR="008E749F">
        <w:rPr>
          <w:rtl/>
        </w:rPr>
        <w:t>الا</w:t>
      </w:r>
      <w:r w:rsidRPr="00C94738">
        <w:rPr>
          <w:rtl/>
        </w:rPr>
        <w:t xml:space="preserve">قرار بالمعاد والصلاة ونحو ذلك مع كثرة </w:t>
      </w:r>
      <w:r w:rsidR="008E749F">
        <w:rPr>
          <w:rtl/>
        </w:rPr>
        <w:t>الا</w:t>
      </w:r>
      <w:r w:rsidRPr="00C94738">
        <w:rPr>
          <w:rtl/>
        </w:rPr>
        <w:t>دلة على المطلوب صريحا</w:t>
      </w:r>
      <w:r w:rsidR="00C87C70">
        <w:rPr>
          <w:rFonts w:hint="cs"/>
          <w:rtl/>
        </w:rPr>
        <w:t>ً</w:t>
      </w:r>
      <w:r w:rsidRPr="00C94738">
        <w:rPr>
          <w:rtl/>
        </w:rPr>
        <w:t xml:space="preserve"> كما مضى ويأتي ( منه قد</w:t>
      </w:r>
      <w:r w:rsidR="00C87C70">
        <w:rPr>
          <w:rFonts w:hint="cs"/>
          <w:rtl/>
        </w:rPr>
        <w:t>ّ</w:t>
      </w:r>
      <w:r w:rsidRPr="00C94738">
        <w:rPr>
          <w:rtl/>
        </w:rPr>
        <w:t>ه )</w:t>
      </w:r>
      <w:r w:rsidR="00C74906">
        <w:rPr>
          <w:rtl/>
        </w:rPr>
        <w:t>.</w:t>
      </w:r>
    </w:p>
    <w:p w:rsidR="005359CC" w:rsidRPr="00C94738" w:rsidRDefault="005359CC" w:rsidP="001D3C86">
      <w:pPr>
        <w:pStyle w:val="libFootnote0"/>
        <w:rPr>
          <w:rtl/>
        </w:rPr>
      </w:pPr>
      <w:r w:rsidRPr="00C94738">
        <w:rPr>
          <w:rtl/>
        </w:rPr>
        <w:t>وورد في هامش المخطوط الثاني ما نصه</w:t>
      </w:r>
      <w:r>
        <w:rPr>
          <w:rtl/>
        </w:rPr>
        <w:t xml:space="preserve">: </w:t>
      </w:r>
      <w:r w:rsidRPr="00C94738">
        <w:rPr>
          <w:rtl/>
        </w:rPr>
        <w:t>و</w:t>
      </w:r>
      <w:r w:rsidR="002B46A7">
        <w:rPr>
          <w:rtl/>
        </w:rPr>
        <w:t>أيضاً</w:t>
      </w:r>
      <w:r w:rsidRPr="00C94738">
        <w:rPr>
          <w:rtl/>
        </w:rPr>
        <w:t xml:space="preserve"> فالمراد بالوقت وقت وجوب الصلاة ولا فائدة في قولنا اذا دخل وقت وجوب الصلاة وجبت الصلاة فعلم أن المقصود بيان حكم الطهارة وتوقف وجوبها على دخول وقت الصلاة والقرائن على ذلك كثيرة ( منه قد</w:t>
      </w:r>
      <w:r w:rsidR="00C87C70">
        <w:rPr>
          <w:rFonts w:hint="cs"/>
          <w:rtl/>
        </w:rPr>
        <w:t>ّ</w:t>
      </w:r>
      <w:r w:rsidRPr="00C94738">
        <w:rPr>
          <w:rtl/>
        </w:rPr>
        <w:t>ه )</w:t>
      </w:r>
      <w:r w:rsidR="00C74906">
        <w:rPr>
          <w:rtl/>
        </w:rPr>
        <w:t>.</w:t>
      </w:r>
    </w:p>
    <w:p w:rsidR="005359CC" w:rsidRPr="00C94738" w:rsidRDefault="005359CC" w:rsidP="00C87C70">
      <w:pPr>
        <w:pStyle w:val="libFootnote0"/>
        <w:rPr>
          <w:rtl/>
        </w:rPr>
      </w:pPr>
      <w:r w:rsidRPr="00C94738">
        <w:rPr>
          <w:rtl/>
        </w:rPr>
        <w:t>(</w:t>
      </w:r>
      <w:r w:rsidR="00C87C70">
        <w:rPr>
          <w:rFonts w:hint="cs"/>
          <w:rtl/>
        </w:rPr>
        <w:t>1</w:t>
      </w:r>
      <w:r w:rsidRPr="00C94738">
        <w:rPr>
          <w:rtl/>
        </w:rPr>
        <w:t>) الفقيه 1</w:t>
      </w:r>
      <w:r>
        <w:rPr>
          <w:rtl/>
        </w:rPr>
        <w:t xml:space="preserve">: </w:t>
      </w:r>
      <w:r w:rsidRPr="00C94738">
        <w:rPr>
          <w:rtl/>
        </w:rPr>
        <w:t>22</w:t>
      </w:r>
      <w:r w:rsidR="00E4299D">
        <w:rPr>
          <w:rtl/>
        </w:rPr>
        <w:t>/</w:t>
      </w:r>
      <w:r w:rsidRPr="00C94738">
        <w:rPr>
          <w:rtl/>
        </w:rPr>
        <w:t>67</w:t>
      </w:r>
      <w:r w:rsidR="00C74906">
        <w:rPr>
          <w:rtl/>
        </w:rPr>
        <w:t>.</w:t>
      </w:r>
    </w:p>
    <w:p w:rsidR="005359CC" w:rsidRPr="00C94738" w:rsidRDefault="005359CC" w:rsidP="00C87C70">
      <w:pPr>
        <w:pStyle w:val="libFootnote0"/>
        <w:rPr>
          <w:rtl/>
        </w:rPr>
      </w:pPr>
      <w:r w:rsidRPr="00C94738">
        <w:rPr>
          <w:rtl/>
        </w:rPr>
        <w:t>(</w:t>
      </w:r>
      <w:r w:rsidR="00C87C70">
        <w:rPr>
          <w:rFonts w:hint="cs"/>
          <w:rtl/>
        </w:rPr>
        <w:t>2</w:t>
      </w:r>
      <w:r w:rsidRPr="00C94738">
        <w:rPr>
          <w:rtl/>
        </w:rPr>
        <w:t xml:space="preserve">) تقدم في الحديث 1 من الباب 1 من هذه </w:t>
      </w:r>
      <w:r w:rsidR="008E749F">
        <w:rPr>
          <w:rtl/>
        </w:rPr>
        <w:t>الا</w:t>
      </w:r>
      <w:r w:rsidRPr="00C94738">
        <w:rPr>
          <w:rtl/>
        </w:rPr>
        <w:t>بواب والحديث 1 من الباب 9 من أبواب أحكام الخلوة</w:t>
      </w:r>
      <w:r w:rsidR="00C74906">
        <w:rPr>
          <w:rtl/>
        </w:rPr>
        <w:t>.</w:t>
      </w:r>
    </w:p>
    <w:p w:rsidR="005359CC" w:rsidRPr="00C94738" w:rsidRDefault="005359CC" w:rsidP="00C87C70">
      <w:pPr>
        <w:pStyle w:val="libFootnote0"/>
        <w:rPr>
          <w:rtl/>
        </w:rPr>
      </w:pPr>
      <w:r w:rsidRPr="00C94738">
        <w:rPr>
          <w:rtl/>
        </w:rPr>
        <w:t>(</w:t>
      </w:r>
      <w:r w:rsidR="00C87C70">
        <w:rPr>
          <w:rFonts w:hint="cs"/>
          <w:rtl/>
        </w:rPr>
        <w:t>3</w:t>
      </w:r>
      <w:r w:rsidRPr="00C94738">
        <w:rPr>
          <w:rtl/>
        </w:rPr>
        <w:t>) يأتي في الحديث 2 من الباب 14 من أبواب الجنابة</w:t>
      </w:r>
      <w:r w:rsidR="00C74906">
        <w:rPr>
          <w:rtl/>
        </w:rPr>
        <w:t>.</w:t>
      </w:r>
    </w:p>
    <w:p w:rsidR="005359CC" w:rsidRDefault="005359CC" w:rsidP="001D3C86">
      <w:pPr>
        <w:pStyle w:val="libFootnote0"/>
        <w:rPr>
          <w:rtl/>
        </w:rPr>
      </w:pPr>
      <w:r>
        <w:rPr>
          <w:rtl/>
        </w:rPr>
        <w:t>2 - التهذيب 2: 39</w:t>
      </w:r>
      <w:r w:rsidR="00E4299D">
        <w:rPr>
          <w:rtl/>
        </w:rPr>
        <w:t>/</w:t>
      </w:r>
      <w:r>
        <w:rPr>
          <w:rtl/>
        </w:rPr>
        <w:t>123، وأورده بتمامه في الحديث 5 من الباب 26 من أبواب المواقيت، وقطعة منه في الحديث 4 من الباب 3 من أبواب المواقيت</w:t>
      </w:r>
      <w:r w:rsidR="00C74906">
        <w:rPr>
          <w:rtl/>
        </w:rPr>
        <w:t>.</w:t>
      </w:r>
    </w:p>
    <w:p w:rsidR="005359CC" w:rsidRPr="00C94738" w:rsidRDefault="005359CC" w:rsidP="00C87C70">
      <w:pPr>
        <w:pStyle w:val="libFootnote0"/>
        <w:rPr>
          <w:rtl/>
        </w:rPr>
      </w:pPr>
      <w:r w:rsidRPr="00C94738">
        <w:rPr>
          <w:rtl/>
        </w:rPr>
        <w:t>(</w:t>
      </w:r>
      <w:r w:rsidR="00C87C70">
        <w:rPr>
          <w:rFonts w:hint="cs"/>
          <w:rtl/>
        </w:rPr>
        <w:t>4</w:t>
      </w:r>
      <w:r w:rsidRPr="00C94738">
        <w:rPr>
          <w:rtl/>
        </w:rPr>
        <w:t>) في المصدر</w:t>
      </w:r>
      <w:r>
        <w:rPr>
          <w:rtl/>
        </w:rPr>
        <w:t xml:space="preserve">: </w:t>
      </w:r>
      <w:r w:rsidRPr="00C94738">
        <w:rPr>
          <w:rtl/>
        </w:rPr>
        <w:t>الوقتين</w:t>
      </w:r>
      <w:r w:rsidR="00C74906">
        <w:rPr>
          <w:rtl/>
        </w:rPr>
        <w:t>.</w:t>
      </w:r>
    </w:p>
    <w:p w:rsidR="005359CC" w:rsidRDefault="005359CC" w:rsidP="001D3C86">
      <w:pPr>
        <w:pStyle w:val="libFootnote0"/>
        <w:rPr>
          <w:rtl/>
        </w:rPr>
      </w:pPr>
      <w:r>
        <w:rPr>
          <w:rtl/>
        </w:rPr>
        <w:t>3 - التهذيب 2: 24</w:t>
      </w:r>
      <w:r w:rsidR="00E4299D">
        <w:rPr>
          <w:rtl/>
        </w:rPr>
        <w:t>/</w:t>
      </w:r>
      <w:r>
        <w:rPr>
          <w:rtl/>
        </w:rPr>
        <w:t>69، وأورده بتمامه في الحديث 5 من الباب 3 من أبواب المواقيت</w:t>
      </w:r>
      <w:r w:rsidR="00C74906">
        <w:rPr>
          <w:rtl/>
        </w:rPr>
        <w:t>.</w:t>
      </w:r>
    </w:p>
    <w:p w:rsidR="005359CC" w:rsidRDefault="005359CC" w:rsidP="001D3C86">
      <w:pPr>
        <w:pStyle w:val="libFootnote0"/>
        <w:rPr>
          <w:rtl/>
        </w:rPr>
      </w:pPr>
      <w:r>
        <w:rPr>
          <w:rtl/>
        </w:rPr>
        <w:t>4 - التهذيب 2: 37</w:t>
      </w:r>
      <w:r w:rsidR="00E4299D">
        <w:rPr>
          <w:rtl/>
        </w:rPr>
        <w:t>/</w:t>
      </w:r>
      <w:r>
        <w:rPr>
          <w:rtl/>
        </w:rPr>
        <w:t>116، وأورده بتمامه في الحديث 1 من الباب 28 من ابواب المواقيت</w:t>
      </w:r>
      <w:r w:rsidR="00C74906">
        <w:rPr>
          <w:rtl/>
        </w:rPr>
        <w:t>.</w:t>
      </w:r>
    </w:p>
    <w:p w:rsidR="001D3C86" w:rsidRDefault="001D3C86" w:rsidP="001D3C86">
      <w:pPr>
        <w:pStyle w:val="libNormal"/>
        <w:rPr>
          <w:rtl/>
        </w:rPr>
      </w:pPr>
      <w:r>
        <w:rPr>
          <w:rtl/>
        </w:rPr>
        <w:br w:type="page"/>
      </w:r>
    </w:p>
    <w:p w:rsidR="005359CC" w:rsidRDefault="005359CC" w:rsidP="00C87C70">
      <w:pPr>
        <w:pStyle w:val="libNormal"/>
        <w:rPr>
          <w:rtl/>
        </w:rPr>
      </w:pPr>
      <w:r w:rsidRPr="00C87C70">
        <w:rPr>
          <w:rtl/>
        </w:rPr>
        <w:lastRenderedPageBreak/>
        <w:t>[985]</w:t>
      </w:r>
      <w:r w:rsidRPr="000D2621">
        <w:rPr>
          <w:rtl/>
        </w:rPr>
        <w:t xml:space="preserve"> 5</w:t>
      </w:r>
      <w:r>
        <w:rPr>
          <w:rtl/>
        </w:rPr>
        <w:t xml:space="preserve"> - محم</w:t>
      </w:r>
      <w:r w:rsidR="00C87C70">
        <w:rPr>
          <w:rFonts w:hint="cs"/>
          <w:rtl/>
        </w:rPr>
        <w:t>ّ</w:t>
      </w:r>
      <w:r>
        <w:rPr>
          <w:rtl/>
        </w:rPr>
        <w:t>د بن مك</w:t>
      </w:r>
      <w:r w:rsidR="00C87C70">
        <w:rPr>
          <w:rFonts w:hint="cs"/>
          <w:rtl/>
        </w:rPr>
        <w:t>ّ</w:t>
      </w:r>
      <w:r>
        <w:rPr>
          <w:rtl/>
        </w:rPr>
        <w:t>ي الشهيد في ( الذكرى ) قال: روي: ما وق</w:t>
      </w:r>
      <w:r w:rsidR="00D10CA0">
        <w:rPr>
          <w:rFonts w:hint="cs"/>
          <w:rtl/>
        </w:rPr>
        <w:t>ّ</w:t>
      </w:r>
      <w:r>
        <w:rPr>
          <w:rtl/>
        </w:rPr>
        <w:t>ر الصلاة من أخ</w:t>
      </w:r>
      <w:r w:rsidR="00C87C70">
        <w:rPr>
          <w:rFonts w:hint="cs"/>
          <w:rtl/>
        </w:rPr>
        <w:t>ّ</w:t>
      </w:r>
      <w:r>
        <w:rPr>
          <w:rtl/>
        </w:rPr>
        <w:t>ر الطهارة لها حتى يدخل وقتها</w:t>
      </w:r>
      <w:r w:rsidR="00C74906">
        <w:rPr>
          <w:rtl/>
        </w:rPr>
        <w:t>.</w:t>
      </w:r>
    </w:p>
    <w:p w:rsidR="005359CC" w:rsidRDefault="005359CC" w:rsidP="00C87C70">
      <w:pPr>
        <w:pStyle w:val="libNormal"/>
        <w:rPr>
          <w:rtl/>
        </w:rPr>
      </w:pPr>
      <w:r>
        <w:rPr>
          <w:rtl/>
        </w:rPr>
        <w:t>أقول: ويأتي ما يدل</w:t>
      </w:r>
      <w:r w:rsidR="00BE75F3">
        <w:rPr>
          <w:rFonts w:hint="cs"/>
          <w:rtl/>
        </w:rPr>
        <w:t>ّ</w:t>
      </w:r>
      <w:r>
        <w:rPr>
          <w:rtl/>
        </w:rPr>
        <w:t xml:space="preserve"> على ذلك </w:t>
      </w:r>
      <w:r w:rsidRPr="00D864A7">
        <w:rPr>
          <w:rStyle w:val="libFootnotenumChar"/>
          <w:rtl/>
        </w:rPr>
        <w:t>(1)</w:t>
      </w:r>
      <w:r w:rsidR="00C74906">
        <w:rPr>
          <w:rtl/>
        </w:rPr>
        <w:t>.</w:t>
      </w:r>
    </w:p>
    <w:p w:rsidR="005359CC" w:rsidRPr="001A7F9E" w:rsidRDefault="005359CC" w:rsidP="005359CC">
      <w:pPr>
        <w:pStyle w:val="Heading2Center"/>
        <w:rPr>
          <w:rtl/>
        </w:rPr>
      </w:pPr>
      <w:bookmarkStart w:id="931" w:name="_Toc272839482"/>
      <w:bookmarkStart w:id="932" w:name="_Toc272839770"/>
      <w:bookmarkStart w:id="933" w:name="_Toc299780386"/>
      <w:bookmarkStart w:id="934" w:name="_Toc370728472"/>
      <w:bookmarkStart w:id="935" w:name="_Toc388259317"/>
      <w:bookmarkStart w:id="936" w:name="_Toc261404948"/>
      <w:r>
        <w:rPr>
          <w:rtl/>
        </w:rPr>
        <w:t>5 - باب وجوب الطهارة للطواف الواجب، واستحبابها</w:t>
      </w:r>
      <w:bookmarkEnd w:id="931"/>
      <w:bookmarkEnd w:id="932"/>
      <w:bookmarkEnd w:id="933"/>
      <w:r>
        <w:rPr>
          <w:rFonts w:hint="cs"/>
          <w:rtl/>
        </w:rPr>
        <w:t xml:space="preserve"> </w:t>
      </w:r>
      <w:r w:rsidRPr="001A7F9E">
        <w:rPr>
          <w:rtl/>
        </w:rPr>
        <w:t>للطواف المستحب</w:t>
      </w:r>
      <w:r w:rsidR="00BE75F3">
        <w:rPr>
          <w:rFonts w:hint="cs"/>
          <w:rtl/>
        </w:rPr>
        <w:t>ّ</w:t>
      </w:r>
      <w:r w:rsidRPr="001A7F9E">
        <w:rPr>
          <w:rtl/>
        </w:rPr>
        <w:t xml:space="preserve"> وبقي</w:t>
      </w:r>
      <w:r w:rsidR="00BE75F3">
        <w:rPr>
          <w:rFonts w:hint="cs"/>
          <w:rtl/>
        </w:rPr>
        <w:t>ّ</w:t>
      </w:r>
      <w:r w:rsidRPr="001A7F9E">
        <w:rPr>
          <w:rtl/>
        </w:rPr>
        <w:t>ة أفعال الحج</w:t>
      </w:r>
      <w:bookmarkEnd w:id="934"/>
      <w:bookmarkEnd w:id="935"/>
      <w:r w:rsidR="00BE75F3">
        <w:rPr>
          <w:rFonts w:hint="cs"/>
          <w:rtl/>
        </w:rPr>
        <w:t>ّ</w:t>
      </w:r>
      <w:bookmarkEnd w:id="936"/>
    </w:p>
    <w:p w:rsidR="005359CC" w:rsidRDefault="005359CC" w:rsidP="00BE75F3">
      <w:pPr>
        <w:pStyle w:val="libNormal"/>
        <w:rPr>
          <w:rtl/>
        </w:rPr>
      </w:pPr>
      <w:r w:rsidRPr="00C87C70">
        <w:rPr>
          <w:rtl/>
        </w:rPr>
        <w:t>[986]</w:t>
      </w:r>
      <w:r w:rsidRPr="000D2621">
        <w:rPr>
          <w:rtl/>
        </w:rPr>
        <w:t xml:space="preserve"> 1</w:t>
      </w:r>
      <w:r>
        <w:rPr>
          <w:rtl/>
        </w:rPr>
        <w:t xml:space="preserve"> - محم</w:t>
      </w:r>
      <w:r w:rsidR="00BE75F3">
        <w:rPr>
          <w:rFonts w:hint="cs"/>
          <w:rtl/>
        </w:rPr>
        <w:t>ّ</w:t>
      </w:r>
      <w:r>
        <w:rPr>
          <w:rtl/>
        </w:rPr>
        <w:t>د بن الحسن بإسناده عن موسى بن القاسم، عن صفوان بن يحيى، عن معاوية بن عم</w:t>
      </w:r>
      <w:r w:rsidR="00BE75F3">
        <w:rPr>
          <w:rFonts w:hint="cs"/>
          <w:rtl/>
        </w:rPr>
        <w:t>ّ</w:t>
      </w:r>
      <w:r>
        <w:rPr>
          <w:rtl/>
        </w:rPr>
        <w:t xml:space="preserve">ار، عن أبي عبدالله </w:t>
      </w:r>
      <w:r w:rsidR="00BE75F3">
        <w:rPr>
          <w:rFonts w:hint="cs"/>
          <w:rtl/>
        </w:rPr>
        <w:t>(</w:t>
      </w:r>
      <w:r w:rsidR="00BE75F3">
        <w:rPr>
          <w:rtl/>
        </w:rPr>
        <w:t xml:space="preserve"> </w:t>
      </w:r>
      <w:r w:rsidR="00BE75F3" w:rsidRPr="00F640F5">
        <w:rPr>
          <w:rStyle w:val="libAlaemChar"/>
          <w:rFonts w:hint="cs"/>
          <w:rtl/>
        </w:rPr>
        <w:t>عليه‌السلام</w:t>
      </w:r>
      <w:r w:rsidR="00BE75F3">
        <w:rPr>
          <w:rtl/>
        </w:rPr>
        <w:t xml:space="preserve"> </w:t>
      </w:r>
      <w:r w:rsidR="00BE75F3">
        <w:rPr>
          <w:rFonts w:hint="cs"/>
          <w:rtl/>
        </w:rPr>
        <w:t xml:space="preserve">) </w:t>
      </w:r>
      <w:r>
        <w:rPr>
          <w:rtl/>
        </w:rPr>
        <w:t>قال: لا بأس أن يقضي المناسك كل</w:t>
      </w:r>
      <w:r w:rsidR="00BE75F3">
        <w:rPr>
          <w:rFonts w:hint="cs"/>
          <w:rtl/>
        </w:rPr>
        <w:t>ّ</w:t>
      </w:r>
      <w:r>
        <w:rPr>
          <w:rtl/>
        </w:rPr>
        <w:t xml:space="preserve">ها على غير وضوء، </w:t>
      </w:r>
      <w:r w:rsidR="00BE75F3">
        <w:rPr>
          <w:rFonts w:hint="cs"/>
          <w:rtl/>
        </w:rPr>
        <w:t>إ</w:t>
      </w:r>
      <w:r w:rsidR="008E749F">
        <w:rPr>
          <w:rtl/>
        </w:rPr>
        <w:t>ل</w:t>
      </w:r>
      <w:r w:rsidR="00BE75F3">
        <w:rPr>
          <w:rFonts w:hint="cs"/>
          <w:rtl/>
        </w:rPr>
        <w:t>ّ</w:t>
      </w:r>
      <w:r w:rsidR="008E749F">
        <w:rPr>
          <w:rtl/>
        </w:rPr>
        <w:t>ا</w:t>
      </w:r>
      <w:r>
        <w:rPr>
          <w:rtl/>
        </w:rPr>
        <w:t xml:space="preserve"> الطواف، فإن</w:t>
      </w:r>
      <w:r w:rsidR="00BE75F3">
        <w:rPr>
          <w:rFonts w:hint="cs"/>
          <w:rtl/>
        </w:rPr>
        <w:t>ّ</w:t>
      </w:r>
      <w:r>
        <w:rPr>
          <w:rtl/>
        </w:rPr>
        <w:t xml:space="preserve"> فيه صلاة، والوضوء أفضل</w:t>
      </w:r>
      <w:r w:rsidR="00C74906">
        <w:rPr>
          <w:rtl/>
        </w:rPr>
        <w:t>.</w:t>
      </w:r>
    </w:p>
    <w:p w:rsidR="005359CC" w:rsidRDefault="005359CC" w:rsidP="00BE75F3">
      <w:pPr>
        <w:pStyle w:val="libNormal"/>
        <w:rPr>
          <w:rtl/>
        </w:rPr>
      </w:pPr>
      <w:r>
        <w:rPr>
          <w:rtl/>
        </w:rPr>
        <w:t>أقول: ويأتي ما يدل</w:t>
      </w:r>
      <w:r w:rsidR="00BE75F3">
        <w:rPr>
          <w:rFonts w:hint="cs"/>
          <w:rtl/>
        </w:rPr>
        <w:t>ّ</w:t>
      </w:r>
      <w:r>
        <w:rPr>
          <w:rtl/>
        </w:rPr>
        <w:t xml:space="preserve"> على ذلك في محل</w:t>
      </w:r>
      <w:r w:rsidR="00BE75F3">
        <w:rPr>
          <w:rFonts w:hint="cs"/>
          <w:rtl/>
        </w:rPr>
        <w:t>ّ</w:t>
      </w:r>
      <w:r>
        <w:rPr>
          <w:rtl/>
        </w:rPr>
        <w:t xml:space="preserve">ه إن شاء الله تعالى </w:t>
      </w:r>
      <w:r w:rsidRPr="00D864A7">
        <w:rPr>
          <w:rStyle w:val="libFootnotenumChar"/>
          <w:rtl/>
        </w:rPr>
        <w:t>(</w:t>
      </w:r>
      <w:r w:rsidR="00BE75F3">
        <w:rPr>
          <w:rStyle w:val="libFootnotenumChar"/>
          <w:rFonts w:hint="cs"/>
          <w:rtl/>
        </w:rPr>
        <w:t>2</w:t>
      </w:r>
      <w:r w:rsidRPr="00D864A7">
        <w:rPr>
          <w:rStyle w:val="libFootnotenumChar"/>
          <w:rtl/>
        </w:rPr>
        <w:t>)</w:t>
      </w:r>
      <w:r w:rsidR="00C74906">
        <w:rPr>
          <w:rtl/>
        </w:rPr>
        <w:t>.</w:t>
      </w:r>
    </w:p>
    <w:p w:rsidR="005359CC" w:rsidRPr="001A7F9E" w:rsidRDefault="005359CC" w:rsidP="005359CC">
      <w:pPr>
        <w:pStyle w:val="Heading2Center"/>
        <w:rPr>
          <w:rtl/>
        </w:rPr>
      </w:pPr>
      <w:bookmarkStart w:id="937" w:name="_Toc272839483"/>
      <w:bookmarkStart w:id="938" w:name="_Toc272839771"/>
      <w:bookmarkStart w:id="939" w:name="_Toc299780387"/>
      <w:bookmarkStart w:id="940" w:name="_Toc370728473"/>
      <w:bookmarkStart w:id="941" w:name="_Toc388259318"/>
      <w:bookmarkStart w:id="942" w:name="_Toc261404949"/>
      <w:r>
        <w:rPr>
          <w:rtl/>
        </w:rPr>
        <w:t>6 - باب استحباب الوضوء لقضاء الحاجة، وكراهة تركه عند</w:t>
      </w:r>
      <w:bookmarkEnd w:id="937"/>
      <w:bookmarkEnd w:id="938"/>
      <w:bookmarkEnd w:id="939"/>
      <w:r>
        <w:rPr>
          <w:rFonts w:hint="cs"/>
          <w:rtl/>
        </w:rPr>
        <w:t xml:space="preserve"> </w:t>
      </w:r>
      <w:r w:rsidRPr="001A7F9E">
        <w:rPr>
          <w:rtl/>
        </w:rPr>
        <w:t>السعي فيها</w:t>
      </w:r>
      <w:bookmarkEnd w:id="940"/>
      <w:bookmarkEnd w:id="941"/>
      <w:bookmarkEnd w:id="942"/>
    </w:p>
    <w:p w:rsidR="005359CC" w:rsidRDefault="005359CC" w:rsidP="00BE75F3">
      <w:pPr>
        <w:pStyle w:val="libNormal"/>
        <w:rPr>
          <w:rtl/>
        </w:rPr>
      </w:pPr>
      <w:r w:rsidRPr="00D864A7">
        <w:rPr>
          <w:rStyle w:val="libNormalChar"/>
          <w:rtl/>
        </w:rPr>
        <w:t>[987]</w:t>
      </w:r>
      <w:r w:rsidRPr="000D2621">
        <w:rPr>
          <w:rtl/>
        </w:rPr>
        <w:t xml:space="preserve"> 1</w:t>
      </w:r>
      <w:r>
        <w:rPr>
          <w:rFonts w:hint="cs"/>
          <w:rtl/>
        </w:rPr>
        <w:t xml:space="preserve"> - </w:t>
      </w:r>
      <w:r>
        <w:rPr>
          <w:rtl/>
        </w:rPr>
        <w:t>محم</w:t>
      </w:r>
      <w:r w:rsidR="00BE75F3">
        <w:rPr>
          <w:rFonts w:hint="cs"/>
          <w:rtl/>
        </w:rPr>
        <w:t>ّ</w:t>
      </w:r>
      <w:r>
        <w:rPr>
          <w:rtl/>
        </w:rPr>
        <w:t>د بن الحسن بإسناده عن محم</w:t>
      </w:r>
      <w:r w:rsidR="00BE75F3">
        <w:rPr>
          <w:rFonts w:hint="cs"/>
          <w:rtl/>
        </w:rPr>
        <w:t>ّ</w:t>
      </w:r>
      <w:r>
        <w:rPr>
          <w:rtl/>
        </w:rPr>
        <w:t>د بن علي بن محبوب، عن العب</w:t>
      </w:r>
      <w:r w:rsidR="00BE75F3">
        <w:rPr>
          <w:rFonts w:hint="cs"/>
          <w:rtl/>
        </w:rPr>
        <w:t>ّ</w:t>
      </w:r>
      <w:r>
        <w:rPr>
          <w:rtl/>
        </w:rPr>
        <w:t xml:space="preserve">اس، عن سعدان، عن عبدالله بن سنان، عن أبي عبدالله </w:t>
      </w:r>
      <w:r w:rsidR="00BE75F3">
        <w:rPr>
          <w:rFonts w:hint="cs"/>
          <w:rtl/>
        </w:rPr>
        <w:t>(</w:t>
      </w:r>
      <w:r w:rsidR="00BE75F3">
        <w:rPr>
          <w:rtl/>
        </w:rPr>
        <w:t xml:space="preserve"> </w:t>
      </w:r>
      <w:r w:rsidR="00BE75F3" w:rsidRPr="00F640F5">
        <w:rPr>
          <w:rStyle w:val="libAlaemChar"/>
          <w:rFonts w:hint="cs"/>
          <w:rtl/>
        </w:rPr>
        <w:t>عليه‌السلام</w:t>
      </w:r>
      <w:r w:rsidR="00BE75F3">
        <w:rPr>
          <w:rtl/>
        </w:rPr>
        <w:t xml:space="preserve"> </w:t>
      </w:r>
      <w:r w:rsidR="00BE75F3">
        <w:rPr>
          <w:rFonts w:hint="cs"/>
          <w:rtl/>
        </w:rPr>
        <w:t xml:space="preserve">) </w:t>
      </w:r>
      <w:r>
        <w:rPr>
          <w:rtl/>
        </w:rPr>
        <w:t>قال: سمعته يقول: من طلب حاجة وهو على غير وضوء، فلم تقض، فلا يلومن</w:t>
      </w:r>
      <w:r w:rsidR="00BE75F3">
        <w:rPr>
          <w:rFonts w:hint="cs"/>
          <w:rtl/>
        </w:rPr>
        <w:t>ّ</w:t>
      </w:r>
      <w:r>
        <w:rPr>
          <w:rtl/>
        </w:rPr>
        <w:t xml:space="preserve"> </w:t>
      </w:r>
      <w:r w:rsidR="00BE75F3">
        <w:rPr>
          <w:rFonts w:hint="cs"/>
          <w:rtl/>
        </w:rPr>
        <w:t>إ</w:t>
      </w:r>
      <w:r w:rsidR="008E749F">
        <w:rPr>
          <w:rtl/>
        </w:rPr>
        <w:t>ل</w:t>
      </w:r>
      <w:r w:rsidR="00BE75F3">
        <w:rPr>
          <w:rFonts w:hint="cs"/>
          <w:rtl/>
        </w:rPr>
        <w:t>ّ</w:t>
      </w:r>
      <w:r w:rsidR="008E749F">
        <w:rPr>
          <w:rtl/>
        </w:rPr>
        <w:t>ا</w:t>
      </w:r>
      <w:r>
        <w:rPr>
          <w:rtl/>
        </w:rPr>
        <w:t xml:space="preserve"> نفسه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الذكرى: 119</w:t>
      </w:r>
      <w:r w:rsidR="00C74906">
        <w:rPr>
          <w:rtl/>
        </w:rPr>
        <w:t>.</w:t>
      </w:r>
    </w:p>
    <w:p w:rsidR="005359CC" w:rsidRPr="000D2621" w:rsidRDefault="005359CC" w:rsidP="001D3C86">
      <w:pPr>
        <w:pStyle w:val="libFootnote0"/>
        <w:rPr>
          <w:rtl/>
        </w:rPr>
      </w:pPr>
      <w:r w:rsidRPr="000D2621">
        <w:rPr>
          <w:rtl/>
        </w:rPr>
        <w:t>(1) يأتي في</w:t>
      </w:r>
      <w:r>
        <w:rPr>
          <w:rtl/>
        </w:rPr>
        <w:t xml:space="preserve">: </w:t>
      </w:r>
      <w:r w:rsidRPr="000D2621">
        <w:rPr>
          <w:rtl/>
        </w:rPr>
        <w:t xml:space="preserve">الحديث 3 و 23 من الباب 15 من هذه </w:t>
      </w:r>
      <w:r w:rsidR="00BE75F3">
        <w:rPr>
          <w:rtl/>
        </w:rPr>
        <w:t>ال</w:t>
      </w:r>
      <w:r w:rsidR="00BE75F3">
        <w:rPr>
          <w:rFonts w:hint="cs"/>
          <w:rtl/>
        </w:rPr>
        <w:t>أ</w:t>
      </w:r>
      <w:r w:rsidRPr="000D2621">
        <w:rPr>
          <w:rtl/>
        </w:rPr>
        <w:t>بواب وفي الحديث 1 من الباب 2من أبواب جهاد النفس وما يناسبه</w:t>
      </w:r>
      <w:r w:rsidR="00C74906">
        <w:rPr>
          <w:rtl/>
        </w:rPr>
        <w:t>.</w:t>
      </w:r>
    </w:p>
    <w:p w:rsidR="005359CC" w:rsidRDefault="005359CC" w:rsidP="00BE75F3">
      <w:pPr>
        <w:pStyle w:val="libFootnoteCenterBold"/>
        <w:rPr>
          <w:rtl/>
        </w:rPr>
      </w:pPr>
      <w:r>
        <w:rPr>
          <w:rtl/>
        </w:rPr>
        <w:t>الباب 5</w:t>
      </w:r>
    </w:p>
    <w:p w:rsidR="005359CC" w:rsidRDefault="005359CC" w:rsidP="00BE75F3">
      <w:pPr>
        <w:pStyle w:val="libFootnoteCenterBold"/>
        <w:rPr>
          <w:rtl/>
        </w:rPr>
      </w:pPr>
      <w:r>
        <w:rPr>
          <w:rtl/>
        </w:rPr>
        <w:t>فيه حديث واحد</w:t>
      </w:r>
    </w:p>
    <w:p w:rsidR="005359CC" w:rsidRDefault="005359CC" w:rsidP="001D3C86">
      <w:pPr>
        <w:pStyle w:val="libFootnote0"/>
        <w:rPr>
          <w:rtl/>
        </w:rPr>
      </w:pPr>
      <w:r>
        <w:rPr>
          <w:rtl/>
        </w:rPr>
        <w:t>1 - التهذيب 5: 154</w:t>
      </w:r>
      <w:r w:rsidR="00E4299D">
        <w:rPr>
          <w:rtl/>
        </w:rPr>
        <w:t>/</w:t>
      </w:r>
      <w:r>
        <w:rPr>
          <w:rtl/>
        </w:rPr>
        <w:t>509</w:t>
      </w:r>
      <w:r w:rsidR="00C74906">
        <w:rPr>
          <w:rtl/>
        </w:rPr>
        <w:t>.</w:t>
      </w:r>
    </w:p>
    <w:p w:rsidR="005359CC" w:rsidRDefault="005359CC" w:rsidP="00BE75F3">
      <w:pPr>
        <w:pStyle w:val="libFootnote0"/>
        <w:rPr>
          <w:rtl/>
        </w:rPr>
      </w:pPr>
      <w:r w:rsidRPr="000D2621">
        <w:rPr>
          <w:rtl/>
        </w:rPr>
        <w:t>(</w:t>
      </w:r>
      <w:r w:rsidR="00BE75F3">
        <w:rPr>
          <w:rFonts w:hint="cs"/>
          <w:rtl/>
        </w:rPr>
        <w:t>2</w:t>
      </w:r>
      <w:r w:rsidRPr="000D2621">
        <w:rPr>
          <w:rtl/>
        </w:rPr>
        <w:t>) يأتي في الباب 38 من أبواب الطواف</w:t>
      </w:r>
      <w:r w:rsidR="00C74906">
        <w:rPr>
          <w:rtl/>
        </w:rPr>
        <w:t>.</w:t>
      </w:r>
    </w:p>
    <w:p w:rsidR="005359CC" w:rsidRPr="0051776E" w:rsidRDefault="005359CC" w:rsidP="00BE75F3">
      <w:pPr>
        <w:pStyle w:val="libFootnoteCenterBold"/>
        <w:rPr>
          <w:rtl/>
        </w:rPr>
      </w:pPr>
      <w:r w:rsidRPr="0051776E">
        <w:rPr>
          <w:rtl/>
        </w:rPr>
        <w:t>الباب 6</w:t>
      </w:r>
    </w:p>
    <w:p w:rsidR="005359CC" w:rsidRDefault="005359CC" w:rsidP="00BE75F3">
      <w:pPr>
        <w:pStyle w:val="libFootnoteCenterBold"/>
        <w:rPr>
          <w:rtl/>
        </w:rPr>
      </w:pPr>
      <w:r>
        <w:rPr>
          <w:rtl/>
        </w:rPr>
        <w:t>فيه حديثان</w:t>
      </w:r>
    </w:p>
    <w:p w:rsidR="005359CC" w:rsidRDefault="005359CC" w:rsidP="001D3C86">
      <w:pPr>
        <w:pStyle w:val="libFootnote0"/>
        <w:rPr>
          <w:rtl/>
        </w:rPr>
      </w:pPr>
      <w:r>
        <w:rPr>
          <w:rtl/>
        </w:rPr>
        <w:t>أ - التهذيب 1: 359</w:t>
      </w:r>
      <w:r w:rsidR="00E4299D">
        <w:rPr>
          <w:rtl/>
        </w:rPr>
        <w:t>/</w:t>
      </w:r>
      <w:r>
        <w:rPr>
          <w:rtl/>
        </w:rPr>
        <w:t>1077</w:t>
      </w:r>
      <w:r w:rsidR="00C74906">
        <w:rPr>
          <w:rtl/>
        </w:rPr>
        <w:t>.</w:t>
      </w:r>
    </w:p>
    <w:p w:rsidR="001D3C86" w:rsidRDefault="001D3C86" w:rsidP="001D3C86">
      <w:pPr>
        <w:pStyle w:val="libNormal"/>
        <w:rPr>
          <w:rtl/>
        </w:rPr>
      </w:pPr>
      <w:r>
        <w:rPr>
          <w:rtl/>
        </w:rPr>
        <w:br w:type="page"/>
      </w:r>
    </w:p>
    <w:p w:rsidR="005359CC" w:rsidRDefault="005359CC" w:rsidP="00BE75F3">
      <w:pPr>
        <w:pStyle w:val="libNormal"/>
        <w:rPr>
          <w:rtl/>
        </w:rPr>
      </w:pPr>
      <w:r>
        <w:rPr>
          <w:rtl/>
        </w:rPr>
        <w:lastRenderedPageBreak/>
        <w:t>محم</w:t>
      </w:r>
      <w:r w:rsidR="00BE75F3">
        <w:rPr>
          <w:rFonts w:hint="cs"/>
          <w:rtl/>
        </w:rPr>
        <w:t>ّ</w:t>
      </w:r>
      <w:r>
        <w:rPr>
          <w:rtl/>
        </w:rPr>
        <w:t xml:space="preserve">د بن علي بن الحسين قال: قال الصادق </w:t>
      </w:r>
      <w:r w:rsidR="00BE75F3">
        <w:rPr>
          <w:rFonts w:hint="cs"/>
          <w:rtl/>
        </w:rPr>
        <w:t>(</w:t>
      </w:r>
      <w:r w:rsidR="00BE75F3">
        <w:rPr>
          <w:rtl/>
        </w:rPr>
        <w:t xml:space="preserve"> </w:t>
      </w:r>
      <w:r w:rsidR="00BE75F3" w:rsidRPr="00F640F5">
        <w:rPr>
          <w:rStyle w:val="libAlaemChar"/>
          <w:rFonts w:hint="cs"/>
          <w:rtl/>
        </w:rPr>
        <w:t>عليه‌السلام</w:t>
      </w:r>
      <w:r w:rsidR="00BE75F3">
        <w:rPr>
          <w:rtl/>
        </w:rPr>
        <w:t xml:space="preserve"> </w:t>
      </w:r>
      <w:r w:rsidR="00BE75F3">
        <w:rPr>
          <w:rFonts w:hint="cs"/>
          <w:rtl/>
        </w:rPr>
        <w:t>)</w:t>
      </w:r>
      <w:r>
        <w:rPr>
          <w:rtl/>
        </w:rPr>
        <w:t xml:space="preserve">، وذكر مثله </w:t>
      </w:r>
      <w:r w:rsidRPr="00D864A7">
        <w:rPr>
          <w:rStyle w:val="libFootnotenumChar"/>
          <w:rtl/>
        </w:rPr>
        <w:t>(1)</w:t>
      </w:r>
      <w:r w:rsidR="00C74906">
        <w:rPr>
          <w:rtl/>
        </w:rPr>
        <w:t>.</w:t>
      </w:r>
    </w:p>
    <w:p w:rsidR="005359CC" w:rsidRDefault="005359CC" w:rsidP="00BE75F3">
      <w:pPr>
        <w:pStyle w:val="libNormal"/>
        <w:rPr>
          <w:rtl/>
        </w:rPr>
      </w:pPr>
      <w:r w:rsidRPr="00D864A7">
        <w:rPr>
          <w:rStyle w:val="libNormalChar"/>
          <w:rtl/>
        </w:rPr>
        <w:t>[988]</w:t>
      </w:r>
      <w:r w:rsidRPr="000D2621">
        <w:rPr>
          <w:rtl/>
        </w:rPr>
        <w:t xml:space="preserve"> 2</w:t>
      </w:r>
      <w:r>
        <w:rPr>
          <w:rtl/>
        </w:rPr>
        <w:t xml:space="preserve"> - قال: وقال الصادق </w:t>
      </w:r>
      <w:r w:rsidR="00BE75F3">
        <w:rPr>
          <w:rFonts w:hint="cs"/>
          <w:rtl/>
        </w:rPr>
        <w:t>(</w:t>
      </w:r>
      <w:r w:rsidR="00BE75F3">
        <w:rPr>
          <w:rtl/>
        </w:rPr>
        <w:t xml:space="preserve"> </w:t>
      </w:r>
      <w:r w:rsidR="00BE75F3" w:rsidRPr="00F640F5">
        <w:rPr>
          <w:rStyle w:val="libAlaemChar"/>
          <w:rFonts w:hint="cs"/>
          <w:rtl/>
        </w:rPr>
        <w:t>عليه‌السلام</w:t>
      </w:r>
      <w:r w:rsidR="00BE75F3">
        <w:rPr>
          <w:rtl/>
        </w:rPr>
        <w:t xml:space="preserve"> </w:t>
      </w:r>
      <w:r w:rsidR="00BE75F3">
        <w:rPr>
          <w:rFonts w:hint="cs"/>
          <w:rtl/>
        </w:rPr>
        <w:t xml:space="preserve">) </w:t>
      </w:r>
      <w:r>
        <w:rPr>
          <w:rtl/>
        </w:rPr>
        <w:t>: إن</w:t>
      </w:r>
      <w:r w:rsidR="00BE75F3">
        <w:rPr>
          <w:rFonts w:hint="cs"/>
          <w:rtl/>
        </w:rPr>
        <w:t>ّ</w:t>
      </w:r>
      <w:r>
        <w:rPr>
          <w:rtl/>
        </w:rPr>
        <w:t>ي لأعجب مم</w:t>
      </w:r>
      <w:r w:rsidR="00BE75F3">
        <w:rPr>
          <w:rFonts w:hint="cs"/>
          <w:rtl/>
        </w:rPr>
        <w:t>ّ</w:t>
      </w:r>
      <w:r>
        <w:rPr>
          <w:rtl/>
        </w:rPr>
        <w:t>ن يأخذ في حاجة، وهو على وضوء، كيف لا تقضى حاجته</w:t>
      </w:r>
      <w:r w:rsidR="00C74906">
        <w:rPr>
          <w:rtl/>
        </w:rPr>
        <w:t>.</w:t>
      </w:r>
    </w:p>
    <w:p w:rsidR="005359CC" w:rsidRDefault="005359CC" w:rsidP="005359CC">
      <w:pPr>
        <w:pStyle w:val="Heading2Center"/>
        <w:rPr>
          <w:rtl/>
        </w:rPr>
      </w:pPr>
      <w:bookmarkStart w:id="943" w:name="_Toc272839484"/>
      <w:bookmarkStart w:id="944" w:name="_Toc272839772"/>
      <w:bookmarkStart w:id="945" w:name="_Toc299780388"/>
      <w:bookmarkStart w:id="946" w:name="_Toc370728474"/>
      <w:bookmarkStart w:id="947" w:name="_Toc388259319"/>
      <w:bookmarkStart w:id="948" w:name="_Toc261404950"/>
      <w:r>
        <w:rPr>
          <w:rtl/>
        </w:rPr>
        <w:t>7 - باب جواز ايقاع الصلوات الكثيرة بوضوء واحد ما لم يحدث</w:t>
      </w:r>
      <w:r w:rsidR="00C74906">
        <w:rPr>
          <w:rtl/>
        </w:rPr>
        <w:t>.</w:t>
      </w:r>
      <w:bookmarkEnd w:id="943"/>
      <w:bookmarkEnd w:id="944"/>
      <w:bookmarkEnd w:id="945"/>
      <w:bookmarkEnd w:id="946"/>
      <w:bookmarkEnd w:id="947"/>
      <w:bookmarkEnd w:id="948"/>
    </w:p>
    <w:p w:rsidR="005359CC" w:rsidRDefault="005359CC" w:rsidP="00BE75F3">
      <w:pPr>
        <w:pStyle w:val="libNormal"/>
        <w:rPr>
          <w:rtl/>
        </w:rPr>
      </w:pPr>
      <w:r w:rsidRPr="00BE75F3">
        <w:rPr>
          <w:rtl/>
        </w:rPr>
        <w:t>[989]</w:t>
      </w:r>
      <w:r w:rsidRPr="000D2621">
        <w:rPr>
          <w:rtl/>
        </w:rPr>
        <w:t xml:space="preserve"> 1</w:t>
      </w:r>
      <w:r>
        <w:rPr>
          <w:rtl/>
        </w:rPr>
        <w:t xml:space="preserve"> - محم</w:t>
      </w:r>
      <w:r w:rsidR="00BE75F3">
        <w:rPr>
          <w:rFonts w:hint="cs"/>
          <w:rtl/>
        </w:rPr>
        <w:t>ّ</w:t>
      </w:r>
      <w:r>
        <w:rPr>
          <w:rtl/>
        </w:rPr>
        <w:t>د بن يعقوب، عن محم</w:t>
      </w:r>
      <w:r w:rsidR="00BE75F3">
        <w:rPr>
          <w:rFonts w:hint="cs"/>
          <w:rtl/>
        </w:rPr>
        <w:t>ّ</w:t>
      </w:r>
      <w:r>
        <w:rPr>
          <w:rtl/>
        </w:rPr>
        <w:t>د بن إسماعيل، عن الفضل بن شاذان وعلي بن إبراهيم، عن أبيه جميعا</w:t>
      </w:r>
      <w:r w:rsidR="00BE75F3">
        <w:rPr>
          <w:rFonts w:hint="cs"/>
          <w:rtl/>
        </w:rPr>
        <w:t>ً</w:t>
      </w:r>
      <w:r>
        <w:rPr>
          <w:rtl/>
        </w:rPr>
        <w:t>، عن حم</w:t>
      </w:r>
      <w:r w:rsidR="00BE75F3">
        <w:rPr>
          <w:rFonts w:hint="cs"/>
          <w:rtl/>
        </w:rPr>
        <w:t>ّ</w:t>
      </w:r>
      <w:r>
        <w:rPr>
          <w:rtl/>
        </w:rPr>
        <w:t xml:space="preserve">اد بن عيسى، عن حريز، عن زرارة قال: قلت لأبي جعفر </w:t>
      </w:r>
      <w:r w:rsidR="00BE75F3">
        <w:rPr>
          <w:rtl/>
        </w:rPr>
        <w:t xml:space="preserve"> </w:t>
      </w:r>
      <w:r w:rsidR="00BE75F3">
        <w:rPr>
          <w:rFonts w:hint="cs"/>
          <w:rtl/>
        </w:rPr>
        <w:t>(</w:t>
      </w:r>
      <w:r w:rsidR="00BE75F3">
        <w:rPr>
          <w:rtl/>
        </w:rPr>
        <w:t xml:space="preserve"> </w:t>
      </w:r>
      <w:r w:rsidR="00BE75F3" w:rsidRPr="00F640F5">
        <w:rPr>
          <w:rStyle w:val="libAlaemChar"/>
          <w:rFonts w:hint="cs"/>
          <w:rtl/>
        </w:rPr>
        <w:t>عليه‌السلام</w:t>
      </w:r>
      <w:r w:rsidR="00BE75F3">
        <w:rPr>
          <w:rtl/>
        </w:rPr>
        <w:t xml:space="preserve"> </w:t>
      </w:r>
      <w:r w:rsidR="00BE75F3">
        <w:rPr>
          <w:rFonts w:hint="cs"/>
          <w:rtl/>
        </w:rPr>
        <w:t xml:space="preserve">) </w:t>
      </w:r>
      <w:r>
        <w:rPr>
          <w:rtl/>
        </w:rPr>
        <w:t>: يصل</w:t>
      </w:r>
      <w:r w:rsidR="00BE75F3">
        <w:rPr>
          <w:rFonts w:hint="cs"/>
          <w:rtl/>
        </w:rPr>
        <w:t>ّ</w:t>
      </w:r>
      <w:r>
        <w:rPr>
          <w:rtl/>
        </w:rPr>
        <w:t>ي الرجل بوضوء واحد صلاة الل</w:t>
      </w:r>
      <w:r w:rsidR="00BE75F3">
        <w:rPr>
          <w:rFonts w:hint="cs"/>
          <w:rtl/>
        </w:rPr>
        <w:t>ّ</w:t>
      </w:r>
      <w:r>
        <w:rPr>
          <w:rtl/>
        </w:rPr>
        <w:t>يل والنهار كل</w:t>
      </w:r>
      <w:r w:rsidR="00BE75F3">
        <w:rPr>
          <w:rFonts w:hint="cs"/>
          <w:rtl/>
        </w:rPr>
        <w:t>ّ</w:t>
      </w:r>
      <w:r>
        <w:rPr>
          <w:rtl/>
        </w:rPr>
        <w:t>ها؟ قال: نعم، ما لم يحدث، قلت: فيصل</w:t>
      </w:r>
      <w:r w:rsidR="00BE75F3">
        <w:rPr>
          <w:rFonts w:hint="cs"/>
          <w:rtl/>
        </w:rPr>
        <w:t>ّ</w:t>
      </w:r>
      <w:r>
        <w:rPr>
          <w:rtl/>
        </w:rPr>
        <w:t>ي بتيم</w:t>
      </w:r>
      <w:r w:rsidR="00BE75F3">
        <w:rPr>
          <w:rFonts w:hint="cs"/>
          <w:rtl/>
        </w:rPr>
        <w:t>ّ</w:t>
      </w:r>
      <w:r>
        <w:rPr>
          <w:rtl/>
        </w:rPr>
        <w:t>م واحد صلاة الل</w:t>
      </w:r>
      <w:r w:rsidR="00BE75F3">
        <w:rPr>
          <w:rFonts w:hint="cs"/>
          <w:rtl/>
        </w:rPr>
        <w:t>ّ</w:t>
      </w:r>
      <w:r>
        <w:rPr>
          <w:rtl/>
        </w:rPr>
        <w:t>يل والنهار؟ قال: نعم، كل</w:t>
      </w:r>
      <w:r w:rsidR="00BE75F3">
        <w:rPr>
          <w:rFonts w:hint="cs"/>
          <w:rtl/>
        </w:rPr>
        <w:t>ّ</w:t>
      </w:r>
      <w:r>
        <w:rPr>
          <w:rtl/>
        </w:rPr>
        <w:t>ها، ما لم يحدث، أو يصب ماءاً، الحديث</w:t>
      </w:r>
      <w:r w:rsidR="00C74906">
        <w:rPr>
          <w:rtl/>
        </w:rPr>
        <w:t>.</w:t>
      </w:r>
    </w:p>
    <w:p w:rsidR="005359CC" w:rsidRDefault="005359CC" w:rsidP="00951314">
      <w:pPr>
        <w:pStyle w:val="libNormal"/>
        <w:rPr>
          <w:rtl/>
        </w:rPr>
      </w:pPr>
      <w:r>
        <w:rPr>
          <w:rtl/>
        </w:rPr>
        <w:t>أقول: ويأتي في أحاديث التيم</w:t>
      </w:r>
      <w:r w:rsidR="00BE75F3">
        <w:rPr>
          <w:rFonts w:hint="cs"/>
          <w:rtl/>
        </w:rPr>
        <w:t>ّ</w:t>
      </w:r>
      <w:r>
        <w:rPr>
          <w:rtl/>
        </w:rPr>
        <w:t>م ما يدل</w:t>
      </w:r>
      <w:r w:rsidR="00BE75F3">
        <w:rPr>
          <w:rFonts w:hint="cs"/>
          <w:rtl/>
        </w:rPr>
        <w:t>ّ</w:t>
      </w:r>
      <w:r>
        <w:rPr>
          <w:rtl/>
        </w:rPr>
        <w:t xml:space="preserve"> على ذلك </w:t>
      </w:r>
      <w:r w:rsidRPr="00D864A7">
        <w:rPr>
          <w:rStyle w:val="libFootnotenumChar"/>
          <w:rtl/>
        </w:rPr>
        <w:t>(</w:t>
      </w:r>
      <w:r w:rsidR="00951314">
        <w:rPr>
          <w:rStyle w:val="libFootnotenumChar"/>
          <w:rFonts w:hint="cs"/>
          <w:rtl/>
        </w:rPr>
        <w:t>2</w:t>
      </w:r>
      <w:r w:rsidRPr="00D864A7">
        <w:rPr>
          <w:rStyle w:val="libFootnotenumChar"/>
          <w:rtl/>
        </w:rPr>
        <w:t>)</w:t>
      </w:r>
      <w:r>
        <w:rPr>
          <w:rtl/>
        </w:rPr>
        <w:t>، وفي أحاديث حصر النواقض وغيرها مم</w:t>
      </w:r>
      <w:r w:rsidR="00BE75F3">
        <w:rPr>
          <w:rFonts w:hint="cs"/>
          <w:rtl/>
        </w:rPr>
        <w:t>ّ</w:t>
      </w:r>
      <w:r>
        <w:rPr>
          <w:rtl/>
        </w:rPr>
        <w:t xml:space="preserve">ا مضى </w:t>
      </w:r>
      <w:r w:rsidRPr="00D864A7">
        <w:rPr>
          <w:rStyle w:val="libFootnotenumChar"/>
          <w:rtl/>
        </w:rPr>
        <w:t>(</w:t>
      </w:r>
      <w:r w:rsidR="00951314">
        <w:rPr>
          <w:rStyle w:val="libFootnotenumChar"/>
          <w:rFonts w:hint="cs"/>
          <w:rtl/>
        </w:rPr>
        <w:t>3</w:t>
      </w:r>
      <w:r w:rsidRPr="00D864A7">
        <w:rPr>
          <w:rStyle w:val="libFootnotenumChar"/>
          <w:rtl/>
        </w:rPr>
        <w:t>)</w:t>
      </w:r>
      <w:r>
        <w:rPr>
          <w:rtl/>
        </w:rPr>
        <w:t xml:space="preserve"> ويأتي </w:t>
      </w:r>
      <w:r w:rsidR="002B46A7">
        <w:rPr>
          <w:rtl/>
        </w:rPr>
        <w:t>أيضاً</w:t>
      </w:r>
      <w:r>
        <w:rPr>
          <w:rtl/>
        </w:rPr>
        <w:t xml:space="preserve"> دلالة عليه </w:t>
      </w:r>
      <w:r w:rsidRPr="00D864A7">
        <w:rPr>
          <w:rStyle w:val="libFootnotenumChar"/>
          <w:rtl/>
        </w:rPr>
        <w:t>(</w:t>
      </w:r>
      <w:r w:rsidR="00951314">
        <w:rPr>
          <w:rStyle w:val="libFootnotenumChar"/>
          <w:rFonts w:hint="cs"/>
          <w:rtl/>
        </w:rPr>
        <w:t>4</w:t>
      </w:r>
      <w:r w:rsidRPr="00D864A7">
        <w:rPr>
          <w:rStyle w:val="libFootnotenumChar"/>
          <w:rtl/>
        </w:rPr>
        <w:t>)</w:t>
      </w:r>
      <w:r w:rsidR="00C74906">
        <w:rPr>
          <w:rtl/>
        </w:rPr>
        <w:t>.</w:t>
      </w:r>
    </w:p>
    <w:p w:rsidR="005359CC" w:rsidRPr="001A7F9E" w:rsidRDefault="005359CC" w:rsidP="005359CC">
      <w:pPr>
        <w:pStyle w:val="Heading2Center"/>
        <w:rPr>
          <w:rtl/>
        </w:rPr>
      </w:pPr>
      <w:bookmarkStart w:id="949" w:name="_Toc299780389"/>
      <w:bookmarkStart w:id="950" w:name="_Toc272839485"/>
      <w:bookmarkStart w:id="951" w:name="_Toc272839773"/>
      <w:bookmarkStart w:id="952" w:name="_Toc370728475"/>
      <w:bookmarkStart w:id="953" w:name="_Toc388259320"/>
      <w:bookmarkStart w:id="954" w:name="_Toc261404951"/>
      <w:r>
        <w:rPr>
          <w:rtl/>
        </w:rPr>
        <w:t>8 - باب استحباب تجديد الوضوء من غير حدث لكل</w:t>
      </w:r>
      <w:r w:rsidR="00951314">
        <w:rPr>
          <w:rFonts w:hint="cs"/>
          <w:rtl/>
        </w:rPr>
        <w:t>ّ</w:t>
      </w:r>
      <w:r>
        <w:rPr>
          <w:rtl/>
        </w:rPr>
        <w:t xml:space="preserve"> صلاة،</w:t>
      </w:r>
      <w:bookmarkEnd w:id="949"/>
      <w:r>
        <w:rPr>
          <w:rtl/>
        </w:rPr>
        <w:t xml:space="preserve"> </w:t>
      </w:r>
      <w:bookmarkEnd w:id="950"/>
      <w:bookmarkEnd w:id="951"/>
      <w:r w:rsidRPr="001A7F9E">
        <w:rPr>
          <w:rtl/>
        </w:rPr>
        <w:t>وخصوصا</w:t>
      </w:r>
      <w:r w:rsidR="00951314">
        <w:rPr>
          <w:rFonts w:hint="cs"/>
          <w:rtl/>
        </w:rPr>
        <w:t>ً</w:t>
      </w:r>
      <w:r w:rsidRPr="001A7F9E">
        <w:rPr>
          <w:rtl/>
        </w:rPr>
        <w:t xml:space="preserve"> المغرب</w:t>
      </w:r>
      <w:r>
        <w:rPr>
          <w:rtl/>
        </w:rPr>
        <w:t>،</w:t>
      </w:r>
      <w:r w:rsidRPr="001A7F9E">
        <w:rPr>
          <w:rtl/>
        </w:rPr>
        <w:t xml:space="preserve"> والعشاء</w:t>
      </w:r>
      <w:r>
        <w:rPr>
          <w:rtl/>
        </w:rPr>
        <w:t>،</w:t>
      </w:r>
      <w:r w:rsidRPr="001A7F9E">
        <w:rPr>
          <w:rtl/>
        </w:rPr>
        <w:t xml:space="preserve"> والصبح</w:t>
      </w:r>
      <w:bookmarkEnd w:id="952"/>
      <w:bookmarkEnd w:id="953"/>
      <w:bookmarkEnd w:id="954"/>
    </w:p>
    <w:p w:rsidR="005359CC" w:rsidRDefault="005359CC" w:rsidP="005359CC">
      <w:pPr>
        <w:pStyle w:val="libNormal"/>
        <w:rPr>
          <w:rtl/>
        </w:rPr>
      </w:pPr>
      <w:r w:rsidRPr="00D864A7">
        <w:rPr>
          <w:rStyle w:val="libNormalChar"/>
          <w:rtl/>
        </w:rPr>
        <w:t>[990]</w:t>
      </w:r>
      <w:r w:rsidRPr="000D2621">
        <w:rPr>
          <w:rtl/>
        </w:rPr>
        <w:t xml:space="preserve"> 1</w:t>
      </w:r>
      <w:r>
        <w:rPr>
          <w:rtl/>
        </w:rPr>
        <w:t xml:space="preserve"> - محم</w:t>
      </w:r>
      <w:r w:rsidR="00951314">
        <w:rPr>
          <w:rFonts w:hint="cs"/>
          <w:rtl/>
        </w:rPr>
        <w:t>ّ</w:t>
      </w:r>
      <w:r>
        <w:rPr>
          <w:rtl/>
        </w:rPr>
        <w:t xml:space="preserve">د بن يعقوب، عن علي بن إبراهيم، عن أبيه، عن عمرو بن </w:t>
      </w:r>
    </w:p>
    <w:p w:rsidR="005359CC" w:rsidRDefault="001D3C86" w:rsidP="001D3C86">
      <w:pPr>
        <w:pStyle w:val="libLine"/>
        <w:rPr>
          <w:rtl/>
        </w:rPr>
      </w:pPr>
      <w:r>
        <w:rPr>
          <w:rtl/>
        </w:rPr>
        <w:t>____________________</w:t>
      </w:r>
    </w:p>
    <w:p w:rsidR="005359CC" w:rsidRPr="000D2621" w:rsidRDefault="005359CC" w:rsidP="001D3C86">
      <w:pPr>
        <w:pStyle w:val="libFootnote0"/>
        <w:rPr>
          <w:rtl/>
        </w:rPr>
      </w:pPr>
      <w:r w:rsidRPr="000D2621">
        <w:rPr>
          <w:rtl/>
        </w:rPr>
        <w:t>(1) الفقيه 3</w:t>
      </w:r>
      <w:r>
        <w:rPr>
          <w:rtl/>
        </w:rPr>
        <w:t xml:space="preserve">: </w:t>
      </w:r>
      <w:r w:rsidRPr="000D2621">
        <w:rPr>
          <w:rtl/>
        </w:rPr>
        <w:t>95</w:t>
      </w:r>
      <w:r w:rsidR="00E4299D">
        <w:rPr>
          <w:rtl/>
        </w:rPr>
        <w:t>/</w:t>
      </w:r>
      <w:r w:rsidRPr="000D2621">
        <w:rPr>
          <w:rtl/>
        </w:rPr>
        <w:t>365</w:t>
      </w:r>
      <w:r>
        <w:rPr>
          <w:rtl/>
        </w:rPr>
        <w:t xml:space="preserve">، </w:t>
      </w:r>
      <w:r w:rsidRPr="000D2621">
        <w:rPr>
          <w:rtl/>
        </w:rPr>
        <w:t>ويأتي في الحديث 1 من الباب 30 من أبواب مقدمات التجارة</w:t>
      </w:r>
      <w:r w:rsidR="00C74906">
        <w:rPr>
          <w:rtl/>
        </w:rPr>
        <w:t>.</w:t>
      </w:r>
    </w:p>
    <w:p w:rsidR="005359CC" w:rsidRPr="000D2621" w:rsidRDefault="005359CC" w:rsidP="001D3C86">
      <w:pPr>
        <w:pStyle w:val="libFootnote0"/>
        <w:rPr>
          <w:rtl/>
        </w:rPr>
      </w:pPr>
      <w:r w:rsidRPr="000D2621">
        <w:rPr>
          <w:rtl/>
        </w:rPr>
        <w:t>2</w:t>
      </w:r>
      <w:r>
        <w:rPr>
          <w:rtl/>
        </w:rPr>
        <w:t xml:space="preserve"> - </w:t>
      </w:r>
      <w:r w:rsidRPr="000D2621">
        <w:rPr>
          <w:rtl/>
        </w:rPr>
        <w:t>الفقيه 1</w:t>
      </w:r>
      <w:r>
        <w:rPr>
          <w:rtl/>
        </w:rPr>
        <w:t xml:space="preserve">: </w:t>
      </w:r>
      <w:r w:rsidRPr="000D2621">
        <w:rPr>
          <w:rtl/>
        </w:rPr>
        <w:t>173</w:t>
      </w:r>
      <w:r w:rsidR="00E4299D">
        <w:rPr>
          <w:rtl/>
        </w:rPr>
        <w:t>/</w:t>
      </w:r>
      <w:r w:rsidRPr="000D2621">
        <w:rPr>
          <w:rtl/>
        </w:rPr>
        <w:t>816</w:t>
      </w:r>
      <w:r>
        <w:rPr>
          <w:rtl/>
        </w:rPr>
        <w:t xml:space="preserve">، </w:t>
      </w:r>
      <w:r w:rsidRPr="000D2621">
        <w:rPr>
          <w:rtl/>
        </w:rPr>
        <w:t>ويأتي تمامه في الحديث 7 من الباب 26 من أبواب لباس المصلي</w:t>
      </w:r>
      <w:r w:rsidR="00C74906">
        <w:rPr>
          <w:rtl/>
        </w:rPr>
        <w:t>.</w:t>
      </w:r>
    </w:p>
    <w:p w:rsidR="005359CC" w:rsidRDefault="005359CC" w:rsidP="00951314">
      <w:pPr>
        <w:pStyle w:val="libFootnoteCenterBold"/>
        <w:rPr>
          <w:rtl/>
        </w:rPr>
      </w:pPr>
      <w:r>
        <w:rPr>
          <w:rtl/>
        </w:rPr>
        <w:t>الباب 7</w:t>
      </w:r>
    </w:p>
    <w:p w:rsidR="005359CC" w:rsidRDefault="005359CC" w:rsidP="00951314">
      <w:pPr>
        <w:pStyle w:val="libFootnoteCenterBold"/>
        <w:rPr>
          <w:rtl/>
        </w:rPr>
      </w:pPr>
      <w:r>
        <w:rPr>
          <w:rtl/>
        </w:rPr>
        <w:t>فيه حديث واحد</w:t>
      </w:r>
    </w:p>
    <w:p w:rsidR="005359CC" w:rsidRDefault="005359CC" w:rsidP="001D3C86">
      <w:pPr>
        <w:pStyle w:val="libFootnote0"/>
        <w:rPr>
          <w:rtl/>
        </w:rPr>
      </w:pPr>
      <w:r>
        <w:rPr>
          <w:rtl/>
        </w:rPr>
        <w:t>1 - الكافي 3: 63</w:t>
      </w:r>
      <w:r w:rsidR="00E4299D">
        <w:rPr>
          <w:rtl/>
        </w:rPr>
        <w:t>/</w:t>
      </w:r>
      <w:r>
        <w:rPr>
          <w:rtl/>
        </w:rPr>
        <w:t>4</w:t>
      </w:r>
      <w:r w:rsidR="00C74906">
        <w:rPr>
          <w:rtl/>
        </w:rPr>
        <w:t>.</w:t>
      </w:r>
    </w:p>
    <w:p w:rsidR="005359CC" w:rsidRPr="000D2621" w:rsidRDefault="005359CC" w:rsidP="00951314">
      <w:pPr>
        <w:pStyle w:val="libFootnote0"/>
        <w:rPr>
          <w:rtl/>
        </w:rPr>
      </w:pPr>
      <w:r w:rsidRPr="000D2621">
        <w:rPr>
          <w:rtl/>
        </w:rPr>
        <w:t>(</w:t>
      </w:r>
      <w:r w:rsidR="00951314">
        <w:rPr>
          <w:rFonts w:hint="cs"/>
          <w:rtl/>
        </w:rPr>
        <w:t>2</w:t>
      </w:r>
      <w:r w:rsidRPr="000D2621">
        <w:rPr>
          <w:rtl/>
        </w:rPr>
        <w:t xml:space="preserve">) ياتي في الحديث 6 من الباب 19 والحديث 1 </w:t>
      </w:r>
      <w:r>
        <w:rPr>
          <w:rtl/>
        </w:rPr>
        <w:t>و 2</w:t>
      </w:r>
      <w:r w:rsidRPr="000D2621">
        <w:rPr>
          <w:rtl/>
        </w:rPr>
        <w:t xml:space="preserve"> </w:t>
      </w:r>
      <w:r>
        <w:rPr>
          <w:rtl/>
        </w:rPr>
        <w:t>و 3</w:t>
      </w:r>
      <w:r w:rsidRPr="000D2621">
        <w:rPr>
          <w:rtl/>
        </w:rPr>
        <w:t xml:space="preserve"> </w:t>
      </w:r>
      <w:r>
        <w:rPr>
          <w:rtl/>
        </w:rPr>
        <w:t>و 5</w:t>
      </w:r>
      <w:r w:rsidRPr="000D2621">
        <w:rPr>
          <w:rtl/>
        </w:rPr>
        <w:t xml:space="preserve"> من الباب 20 من أبواب التيمم</w:t>
      </w:r>
      <w:r w:rsidR="00C74906">
        <w:rPr>
          <w:rtl/>
        </w:rPr>
        <w:t>.</w:t>
      </w:r>
    </w:p>
    <w:p w:rsidR="005359CC" w:rsidRPr="000D2621" w:rsidRDefault="005359CC" w:rsidP="00951314">
      <w:pPr>
        <w:pStyle w:val="libFootnote0"/>
        <w:rPr>
          <w:rtl/>
        </w:rPr>
      </w:pPr>
      <w:r w:rsidRPr="000D2621">
        <w:rPr>
          <w:rtl/>
        </w:rPr>
        <w:t>(</w:t>
      </w:r>
      <w:r w:rsidR="00951314">
        <w:rPr>
          <w:rFonts w:hint="cs"/>
          <w:rtl/>
        </w:rPr>
        <w:t>3</w:t>
      </w:r>
      <w:r w:rsidRPr="000D2621">
        <w:rPr>
          <w:rtl/>
        </w:rPr>
        <w:t>) تقدم في الحديث 9 من الباب 1 وفي الباب 2 من أبواب نواقض الوضوء</w:t>
      </w:r>
      <w:r w:rsidR="00C74906">
        <w:rPr>
          <w:rtl/>
        </w:rPr>
        <w:t>.</w:t>
      </w:r>
    </w:p>
    <w:p w:rsidR="005359CC" w:rsidRPr="000D2621" w:rsidRDefault="005359CC" w:rsidP="00951314">
      <w:pPr>
        <w:pStyle w:val="libFootnote0"/>
        <w:rPr>
          <w:rtl/>
        </w:rPr>
      </w:pPr>
      <w:r w:rsidRPr="000D2621">
        <w:rPr>
          <w:rtl/>
        </w:rPr>
        <w:t>(</w:t>
      </w:r>
      <w:r w:rsidR="00951314">
        <w:rPr>
          <w:rFonts w:hint="cs"/>
          <w:rtl/>
        </w:rPr>
        <w:t>4</w:t>
      </w:r>
      <w:r w:rsidRPr="000D2621">
        <w:rPr>
          <w:rtl/>
        </w:rPr>
        <w:t xml:space="preserve">) يأتي </w:t>
      </w:r>
      <w:r w:rsidR="002B46A7">
        <w:rPr>
          <w:rtl/>
        </w:rPr>
        <w:t>أيضاً</w:t>
      </w:r>
      <w:r w:rsidRPr="000D2621">
        <w:rPr>
          <w:rtl/>
        </w:rPr>
        <w:t xml:space="preserve"> في الباب 8 من هذه </w:t>
      </w:r>
      <w:r w:rsidR="008E749F">
        <w:rPr>
          <w:rtl/>
        </w:rPr>
        <w:t>الا</w:t>
      </w:r>
      <w:r w:rsidRPr="000D2621">
        <w:rPr>
          <w:rtl/>
        </w:rPr>
        <w:t>بواب</w:t>
      </w:r>
      <w:r w:rsidR="00C74906">
        <w:rPr>
          <w:rtl/>
        </w:rPr>
        <w:t>.</w:t>
      </w:r>
    </w:p>
    <w:p w:rsidR="005359CC" w:rsidRDefault="005359CC" w:rsidP="00951314">
      <w:pPr>
        <w:pStyle w:val="libFootnoteCenterBold"/>
        <w:rPr>
          <w:rtl/>
        </w:rPr>
      </w:pPr>
      <w:r>
        <w:rPr>
          <w:rtl/>
        </w:rPr>
        <w:t>الباب 8</w:t>
      </w:r>
    </w:p>
    <w:p w:rsidR="005359CC" w:rsidRDefault="005359CC" w:rsidP="00951314">
      <w:pPr>
        <w:pStyle w:val="libFootnoteCenterBold"/>
        <w:rPr>
          <w:rtl/>
        </w:rPr>
      </w:pPr>
      <w:r>
        <w:rPr>
          <w:rtl/>
        </w:rPr>
        <w:t>فيه 10 أحاديث</w:t>
      </w:r>
    </w:p>
    <w:p w:rsidR="005359CC" w:rsidRDefault="005359CC" w:rsidP="001D3C86">
      <w:pPr>
        <w:pStyle w:val="libFootnote0"/>
        <w:rPr>
          <w:rtl/>
        </w:rPr>
      </w:pPr>
      <w:r>
        <w:rPr>
          <w:rtl/>
        </w:rPr>
        <w:t>1 - الكافي 3: 70</w:t>
      </w:r>
      <w:r w:rsidR="00E4299D">
        <w:rPr>
          <w:rtl/>
        </w:rPr>
        <w:t>/</w:t>
      </w:r>
      <w:r>
        <w:rPr>
          <w:rtl/>
        </w:rPr>
        <w:t>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05E32">
      <w:pPr>
        <w:pStyle w:val="libNormal0"/>
        <w:rPr>
          <w:rtl/>
        </w:rPr>
      </w:pPr>
      <w:r>
        <w:rPr>
          <w:rtl/>
        </w:rPr>
        <w:lastRenderedPageBreak/>
        <w:t>عثمان، عن جر</w:t>
      </w:r>
      <w:r w:rsidR="00951314">
        <w:rPr>
          <w:rFonts w:hint="cs"/>
          <w:rtl/>
        </w:rPr>
        <w:t>ّ</w:t>
      </w:r>
      <w:r>
        <w:rPr>
          <w:rtl/>
        </w:rPr>
        <w:t>اح الحذ</w:t>
      </w:r>
      <w:r w:rsidR="00D05E32">
        <w:rPr>
          <w:rFonts w:hint="cs"/>
          <w:rtl/>
        </w:rPr>
        <w:t>ّ</w:t>
      </w:r>
      <w:r>
        <w:rPr>
          <w:rtl/>
        </w:rPr>
        <w:t xml:space="preserve">اء </w:t>
      </w:r>
      <w:r w:rsidRPr="00D864A7">
        <w:rPr>
          <w:rStyle w:val="libFootnotenumChar"/>
          <w:rtl/>
        </w:rPr>
        <w:t>(1)</w:t>
      </w:r>
      <w:r>
        <w:rPr>
          <w:rtl/>
        </w:rPr>
        <w:t xml:space="preserve">، عن سماعة بن مهران قال: قال أبو الحسن موسى </w:t>
      </w:r>
      <w:r w:rsidR="00D05E32">
        <w:rPr>
          <w:rtl/>
        </w:rPr>
        <w:t xml:space="preserve"> </w:t>
      </w:r>
      <w:r w:rsidR="00D05E32">
        <w:rPr>
          <w:rFonts w:hint="cs"/>
          <w:rtl/>
        </w:rPr>
        <w:t>(</w:t>
      </w:r>
      <w:r w:rsidR="00D05E32">
        <w:rPr>
          <w:rtl/>
        </w:rPr>
        <w:t xml:space="preserve"> </w:t>
      </w:r>
      <w:r w:rsidR="00D05E32" w:rsidRPr="00F640F5">
        <w:rPr>
          <w:rStyle w:val="libAlaemChar"/>
          <w:rFonts w:hint="cs"/>
          <w:rtl/>
        </w:rPr>
        <w:t>عليه‌السلام</w:t>
      </w:r>
      <w:r w:rsidR="00D05E32">
        <w:rPr>
          <w:rtl/>
        </w:rPr>
        <w:t xml:space="preserve"> </w:t>
      </w:r>
      <w:r w:rsidR="00D05E32">
        <w:rPr>
          <w:rFonts w:hint="cs"/>
          <w:rtl/>
        </w:rPr>
        <w:t xml:space="preserve">) </w:t>
      </w:r>
      <w:r>
        <w:rPr>
          <w:rtl/>
        </w:rPr>
        <w:t>: من توض</w:t>
      </w:r>
      <w:r w:rsidR="00D05E32">
        <w:rPr>
          <w:rFonts w:hint="cs"/>
          <w:rtl/>
        </w:rPr>
        <w:t>ّ</w:t>
      </w:r>
      <w:r>
        <w:rPr>
          <w:rtl/>
        </w:rPr>
        <w:t>أ للمغرب كان وضوءه ذلك كف</w:t>
      </w:r>
      <w:r w:rsidR="00D05E32">
        <w:rPr>
          <w:rFonts w:hint="cs"/>
          <w:rtl/>
        </w:rPr>
        <w:t>ّ</w:t>
      </w:r>
      <w:r>
        <w:rPr>
          <w:rtl/>
        </w:rPr>
        <w:t xml:space="preserve">ارة لما مضى من ذنوبه في ( ليلته، </w:t>
      </w:r>
      <w:r w:rsidR="00D05E32">
        <w:rPr>
          <w:rFonts w:hint="cs"/>
          <w:rtl/>
        </w:rPr>
        <w:t>إ</w:t>
      </w:r>
      <w:r w:rsidR="008E749F">
        <w:rPr>
          <w:rtl/>
        </w:rPr>
        <w:t>ل</w:t>
      </w:r>
      <w:r w:rsidR="00D05E32">
        <w:rPr>
          <w:rFonts w:hint="cs"/>
          <w:rtl/>
        </w:rPr>
        <w:t>ّ</w:t>
      </w:r>
      <w:r w:rsidR="008E749F">
        <w:rPr>
          <w:rtl/>
        </w:rPr>
        <w:t>ا</w:t>
      </w:r>
      <w:r>
        <w:rPr>
          <w:rtl/>
        </w:rPr>
        <w:t xml:space="preserve"> ) </w:t>
      </w:r>
      <w:r w:rsidRPr="00D864A7">
        <w:rPr>
          <w:rStyle w:val="libFootnotenumChar"/>
          <w:rtl/>
        </w:rPr>
        <w:t>(2)</w:t>
      </w:r>
      <w:r>
        <w:rPr>
          <w:rtl/>
        </w:rPr>
        <w:t xml:space="preserve"> الكبائر</w:t>
      </w:r>
      <w:r w:rsidR="00C74906">
        <w:rPr>
          <w:rtl/>
        </w:rPr>
        <w:t>.</w:t>
      </w:r>
    </w:p>
    <w:p w:rsidR="005359CC" w:rsidRDefault="005359CC" w:rsidP="00D05E32">
      <w:pPr>
        <w:pStyle w:val="libNormal"/>
        <w:rPr>
          <w:rtl/>
        </w:rPr>
      </w:pPr>
      <w:r w:rsidRPr="00A72702">
        <w:rPr>
          <w:rtl/>
        </w:rPr>
        <w:t>[991]</w:t>
      </w:r>
      <w:r w:rsidRPr="000D2621">
        <w:rPr>
          <w:rtl/>
        </w:rPr>
        <w:t xml:space="preserve"> 2</w:t>
      </w:r>
      <w:r>
        <w:rPr>
          <w:rtl/>
        </w:rPr>
        <w:t xml:space="preserve"> - </w:t>
      </w:r>
      <w:r w:rsidRPr="000D2621">
        <w:rPr>
          <w:rtl/>
        </w:rPr>
        <w:t>وعن</w:t>
      </w:r>
      <w:r>
        <w:rPr>
          <w:rtl/>
        </w:rPr>
        <w:t xml:space="preserve"> أبي علي </w:t>
      </w:r>
      <w:r w:rsidR="00D05E32">
        <w:rPr>
          <w:rtl/>
        </w:rPr>
        <w:t>ال</w:t>
      </w:r>
      <w:r w:rsidR="00D05E32">
        <w:rPr>
          <w:rFonts w:hint="cs"/>
          <w:rtl/>
        </w:rPr>
        <w:t>أ</w:t>
      </w:r>
      <w:r>
        <w:rPr>
          <w:rtl/>
        </w:rPr>
        <w:t xml:space="preserve">شعري، عن بعض أصحابنا، عن إسماعيل بن مهران، عن صباح الحذاء، عن سماعة قال: كنت عند أبي الحسن </w:t>
      </w:r>
      <w:r w:rsidR="00D05E32">
        <w:rPr>
          <w:rtl/>
        </w:rPr>
        <w:t xml:space="preserve"> </w:t>
      </w:r>
      <w:r w:rsidR="00D05E32">
        <w:rPr>
          <w:rFonts w:hint="cs"/>
          <w:rtl/>
        </w:rPr>
        <w:t>(</w:t>
      </w:r>
      <w:r w:rsidR="00D05E32">
        <w:rPr>
          <w:rtl/>
        </w:rPr>
        <w:t xml:space="preserve"> </w:t>
      </w:r>
      <w:r w:rsidR="00D05E32" w:rsidRPr="00F640F5">
        <w:rPr>
          <w:rStyle w:val="libAlaemChar"/>
          <w:rFonts w:hint="cs"/>
          <w:rtl/>
        </w:rPr>
        <w:t>عليه‌السلام</w:t>
      </w:r>
      <w:r w:rsidR="00D05E32">
        <w:rPr>
          <w:rtl/>
        </w:rPr>
        <w:t xml:space="preserve"> </w:t>
      </w:r>
      <w:r w:rsidR="00D05E32">
        <w:rPr>
          <w:rFonts w:hint="cs"/>
          <w:rtl/>
        </w:rPr>
        <w:t xml:space="preserve">) </w:t>
      </w:r>
      <w:r>
        <w:rPr>
          <w:rtl/>
        </w:rPr>
        <w:t>، فصل</w:t>
      </w:r>
      <w:r w:rsidR="00D05E32">
        <w:rPr>
          <w:rFonts w:hint="cs"/>
          <w:rtl/>
        </w:rPr>
        <w:t>ّ</w:t>
      </w:r>
      <w:r>
        <w:rPr>
          <w:rtl/>
        </w:rPr>
        <w:t>ى الظهر والعصر بين يدي، وجلست عنده حتى حضرت المغرب، فدعا بوضوء، فتوض</w:t>
      </w:r>
      <w:r w:rsidR="00846F4B">
        <w:rPr>
          <w:rFonts w:hint="cs"/>
          <w:rtl/>
        </w:rPr>
        <w:t>ّ</w:t>
      </w:r>
      <w:r>
        <w:rPr>
          <w:rtl/>
        </w:rPr>
        <w:t>أ للصلاة، ثم</w:t>
      </w:r>
      <w:r w:rsidR="00846F4B">
        <w:rPr>
          <w:rFonts w:hint="cs"/>
          <w:rtl/>
        </w:rPr>
        <w:t>ّ</w:t>
      </w:r>
      <w:r>
        <w:rPr>
          <w:rtl/>
        </w:rPr>
        <w:t xml:space="preserve"> قال لي: توض</w:t>
      </w:r>
      <w:r w:rsidR="00846F4B">
        <w:rPr>
          <w:rFonts w:hint="cs"/>
          <w:rtl/>
        </w:rPr>
        <w:t>ّ</w:t>
      </w:r>
      <w:r>
        <w:rPr>
          <w:rtl/>
        </w:rPr>
        <w:t>، فقلت: جعلت فداك، أنا على وضوء، فقال: وإن</w:t>
      </w:r>
      <w:r w:rsidR="00846F4B">
        <w:rPr>
          <w:rFonts w:hint="cs"/>
          <w:rtl/>
        </w:rPr>
        <w:t>ّ</w:t>
      </w:r>
      <w:r>
        <w:rPr>
          <w:rtl/>
        </w:rPr>
        <w:t xml:space="preserve"> كنت على وضوء، إن</w:t>
      </w:r>
      <w:r w:rsidR="00846F4B">
        <w:rPr>
          <w:rFonts w:hint="cs"/>
          <w:rtl/>
        </w:rPr>
        <w:t>ّ</w:t>
      </w:r>
      <w:r>
        <w:rPr>
          <w:rtl/>
        </w:rPr>
        <w:t xml:space="preserve"> م</w:t>
      </w:r>
      <w:r w:rsidR="00846F4B">
        <w:rPr>
          <w:rFonts w:hint="cs"/>
          <w:rtl/>
        </w:rPr>
        <w:t>َ</w:t>
      </w:r>
      <w:r>
        <w:rPr>
          <w:rtl/>
        </w:rPr>
        <w:t>ن</w:t>
      </w:r>
      <w:r w:rsidR="00846F4B">
        <w:rPr>
          <w:rFonts w:hint="cs"/>
          <w:rtl/>
        </w:rPr>
        <w:t>ْ</w:t>
      </w:r>
      <w:r>
        <w:rPr>
          <w:rtl/>
        </w:rPr>
        <w:t xml:space="preserve"> توضأ للمغرب كان وضوؤه ذلك كف</w:t>
      </w:r>
      <w:r w:rsidR="00846F4B">
        <w:rPr>
          <w:rFonts w:hint="cs"/>
          <w:rtl/>
        </w:rPr>
        <w:t>ّ</w:t>
      </w:r>
      <w:r>
        <w:rPr>
          <w:rtl/>
        </w:rPr>
        <w:t xml:space="preserve">ارة لما مضى من ذنوبه في يومه، </w:t>
      </w:r>
      <w:r w:rsidR="00846F4B">
        <w:rPr>
          <w:rFonts w:hint="cs"/>
          <w:rtl/>
        </w:rPr>
        <w:t>إ</w:t>
      </w:r>
      <w:r w:rsidR="008E749F">
        <w:rPr>
          <w:rtl/>
        </w:rPr>
        <w:t>ل</w:t>
      </w:r>
      <w:r w:rsidR="00846F4B">
        <w:rPr>
          <w:rFonts w:hint="cs"/>
          <w:rtl/>
        </w:rPr>
        <w:t>ّ</w:t>
      </w:r>
      <w:r w:rsidR="008E749F">
        <w:rPr>
          <w:rtl/>
        </w:rPr>
        <w:t>ا</w:t>
      </w:r>
      <w:r>
        <w:rPr>
          <w:rtl/>
        </w:rPr>
        <w:t xml:space="preserve"> الكبائر، ومن توضأ للصبح كان وضوؤه ذلك كفارة لما مضى من ذنوبه في ليلته، </w:t>
      </w:r>
      <w:r w:rsidR="008E749F">
        <w:rPr>
          <w:rtl/>
        </w:rPr>
        <w:t>الا</w:t>
      </w:r>
      <w:r>
        <w:rPr>
          <w:rtl/>
        </w:rPr>
        <w:t xml:space="preserve"> الكبائر</w:t>
      </w:r>
      <w:r w:rsidR="00C74906">
        <w:rPr>
          <w:rtl/>
        </w:rPr>
        <w:t>.</w:t>
      </w:r>
    </w:p>
    <w:p w:rsidR="005359CC" w:rsidRDefault="005359CC" w:rsidP="0026029A">
      <w:pPr>
        <w:pStyle w:val="libNormal"/>
        <w:rPr>
          <w:rtl/>
        </w:rPr>
      </w:pPr>
      <w:r>
        <w:rPr>
          <w:rtl/>
        </w:rPr>
        <w:t xml:space="preserve">ورواه البرقي في ( المحاسن ) عن أبيه، عن عثمان بن عيسى، عن سماعة بن مهران، مثله </w:t>
      </w:r>
      <w:r w:rsidRPr="00D864A7">
        <w:rPr>
          <w:rStyle w:val="libFootnotenumChar"/>
          <w:rtl/>
        </w:rPr>
        <w:t>(</w:t>
      </w:r>
      <w:r w:rsidR="0026029A">
        <w:rPr>
          <w:rStyle w:val="libFootnotenumChar"/>
          <w:rFonts w:hint="cs"/>
          <w:rtl/>
        </w:rPr>
        <w:t>3</w:t>
      </w:r>
      <w:r w:rsidRPr="00D864A7">
        <w:rPr>
          <w:rStyle w:val="libFootnotenumChar"/>
          <w:rtl/>
        </w:rPr>
        <w:t>)</w:t>
      </w:r>
      <w:r w:rsidR="00C74906">
        <w:rPr>
          <w:rtl/>
        </w:rPr>
        <w:t>.</w:t>
      </w:r>
    </w:p>
    <w:p w:rsidR="005359CC" w:rsidRDefault="005359CC" w:rsidP="0026029A">
      <w:pPr>
        <w:pStyle w:val="libNormal"/>
        <w:rPr>
          <w:rtl/>
        </w:rPr>
      </w:pPr>
      <w:r w:rsidRPr="00A72702">
        <w:rPr>
          <w:rtl/>
        </w:rPr>
        <w:t>[992]</w:t>
      </w:r>
      <w:r w:rsidRPr="000D2621">
        <w:rPr>
          <w:rtl/>
        </w:rPr>
        <w:t xml:space="preserve"> 3</w:t>
      </w:r>
      <w:r>
        <w:rPr>
          <w:rtl/>
        </w:rPr>
        <w:t xml:space="preserve"> - وعن محم</w:t>
      </w:r>
      <w:r w:rsidR="0026029A">
        <w:rPr>
          <w:rFonts w:hint="cs"/>
          <w:rtl/>
        </w:rPr>
        <w:t>ّ</w:t>
      </w:r>
      <w:r>
        <w:rPr>
          <w:rtl/>
        </w:rPr>
        <w:t xml:space="preserve">د بن يحيى وأحمد بن إدريس، عن أحمد بن إسحاق، عن سعدان، عن بعض أصحابه، عن أبي عبدالله </w:t>
      </w:r>
      <w:r w:rsidR="0026029A">
        <w:rPr>
          <w:rtl/>
        </w:rPr>
        <w:t xml:space="preserve"> </w:t>
      </w:r>
      <w:r w:rsidR="0026029A">
        <w:rPr>
          <w:rFonts w:hint="cs"/>
          <w:rtl/>
        </w:rPr>
        <w:t>(</w:t>
      </w:r>
      <w:r w:rsidR="0026029A">
        <w:rPr>
          <w:rtl/>
        </w:rPr>
        <w:t xml:space="preserve"> </w:t>
      </w:r>
      <w:r w:rsidR="0026029A" w:rsidRPr="00F640F5">
        <w:rPr>
          <w:rStyle w:val="libAlaemChar"/>
          <w:rFonts w:hint="cs"/>
          <w:rtl/>
        </w:rPr>
        <w:t>عليه‌السلام</w:t>
      </w:r>
      <w:r w:rsidR="0026029A">
        <w:rPr>
          <w:rtl/>
        </w:rPr>
        <w:t xml:space="preserve"> </w:t>
      </w:r>
      <w:r w:rsidR="0026029A">
        <w:rPr>
          <w:rFonts w:hint="cs"/>
          <w:rtl/>
        </w:rPr>
        <w:t xml:space="preserve">) </w:t>
      </w:r>
      <w:r>
        <w:rPr>
          <w:rtl/>
        </w:rPr>
        <w:t>قال: الطهر على الطهر عشر حسنات</w:t>
      </w:r>
      <w:r w:rsidR="00C74906">
        <w:rPr>
          <w:rtl/>
        </w:rPr>
        <w:t>.</w:t>
      </w:r>
    </w:p>
    <w:p w:rsidR="005359CC" w:rsidRDefault="005359CC" w:rsidP="0026029A">
      <w:pPr>
        <w:pStyle w:val="libNormal"/>
        <w:rPr>
          <w:rtl/>
        </w:rPr>
      </w:pPr>
      <w:r w:rsidRPr="00A72702">
        <w:rPr>
          <w:rtl/>
        </w:rPr>
        <w:t>[993]</w:t>
      </w:r>
      <w:r w:rsidRPr="000D2621">
        <w:rPr>
          <w:rtl/>
        </w:rPr>
        <w:t xml:space="preserve"> 4</w:t>
      </w:r>
      <w:r>
        <w:rPr>
          <w:rtl/>
        </w:rPr>
        <w:t xml:space="preserve"> - محم</w:t>
      </w:r>
      <w:r w:rsidR="0026029A">
        <w:rPr>
          <w:rFonts w:hint="cs"/>
          <w:rtl/>
        </w:rPr>
        <w:t>ّ</w:t>
      </w:r>
      <w:r>
        <w:rPr>
          <w:rtl/>
        </w:rPr>
        <w:t xml:space="preserve">د بن علي بن الحسين في ( ثواب </w:t>
      </w:r>
      <w:r w:rsidR="008E749F">
        <w:rPr>
          <w:rtl/>
        </w:rPr>
        <w:t>الا</w:t>
      </w:r>
      <w:r>
        <w:rPr>
          <w:rtl/>
        </w:rPr>
        <w:t>عمال ): عن محم</w:t>
      </w:r>
      <w:r w:rsidR="0026029A">
        <w:rPr>
          <w:rFonts w:hint="cs"/>
          <w:rtl/>
        </w:rPr>
        <w:t>ّ</w:t>
      </w:r>
      <w:r>
        <w:rPr>
          <w:rtl/>
        </w:rPr>
        <w:t>د بن الحسن، عن الصف</w:t>
      </w:r>
      <w:r w:rsidR="0026029A">
        <w:rPr>
          <w:rFonts w:hint="cs"/>
          <w:rtl/>
        </w:rPr>
        <w:t>ّ</w:t>
      </w:r>
      <w:r>
        <w:rPr>
          <w:rtl/>
        </w:rPr>
        <w:t>ار، عن إبراهيم بن هاشم، عن عمرو بن عثمان، عن جر</w:t>
      </w:r>
      <w:r w:rsidR="0026029A">
        <w:rPr>
          <w:rFonts w:hint="cs"/>
          <w:rtl/>
        </w:rPr>
        <w:t>ّ</w:t>
      </w:r>
      <w:r>
        <w:rPr>
          <w:rtl/>
        </w:rPr>
        <w:t xml:space="preserve">اح </w:t>
      </w:r>
      <w:r w:rsidRPr="00D864A7">
        <w:rPr>
          <w:rStyle w:val="libFootnotenumChar"/>
          <w:rtl/>
        </w:rPr>
        <w:t>(</w:t>
      </w:r>
      <w:r w:rsidR="0026029A">
        <w:rPr>
          <w:rStyle w:val="libFootnotenumChar"/>
          <w:rFonts w:hint="cs"/>
          <w:rtl/>
        </w:rPr>
        <w:t>4</w:t>
      </w:r>
      <w:r w:rsidRPr="00D864A7">
        <w:rPr>
          <w:rStyle w:val="libFootnotenumChar"/>
          <w:rtl/>
        </w:rPr>
        <w:t>)</w:t>
      </w:r>
      <w:r>
        <w:rPr>
          <w:rtl/>
        </w:rPr>
        <w:t xml:space="preserve"> الحذ</w:t>
      </w:r>
      <w:r w:rsidR="0026029A">
        <w:rPr>
          <w:rFonts w:hint="cs"/>
          <w:rtl/>
        </w:rPr>
        <w:t>ّ</w:t>
      </w:r>
      <w:r>
        <w:rPr>
          <w:rtl/>
        </w:rPr>
        <w:t xml:space="preserve">اء، عن سماعة بن مهران، قال: قال أبو الحسن موسى ( عليه </w:t>
      </w:r>
    </w:p>
    <w:p w:rsidR="005359CC" w:rsidRDefault="001D3C86" w:rsidP="001D3C86">
      <w:pPr>
        <w:pStyle w:val="libLine"/>
        <w:rPr>
          <w:rtl/>
        </w:rPr>
      </w:pPr>
      <w:r>
        <w:rPr>
          <w:rtl/>
        </w:rPr>
        <w:t>____________________</w:t>
      </w:r>
    </w:p>
    <w:p w:rsidR="005359CC" w:rsidRPr="000D2621" w:rsidRDefault="005359CC" w:rsidP="001D3C86">
      <w:pPr>
        <w:pStyle w:val="libFootnote0"/>
        <w:rPr>
          <w:rtl/>
        </w:rPr>
      </w:pPr>
      <w:r w:rsidRPr="000D2621">
        <w:rPr>
          <w:rtl/>
        </w:rPr>
        <w:t>(1) في نسخة</w:t>
      </w:r>
      <w:r>
        <w:rPr>
          <w:rtl/>
        </w:rPr>
        <w:t xml:space="preserve">: </w:t>
      </w:r>
      <w:r w:rsidRPr="000D2621">
        <w:rPr>
          <w:rtl/>
        </w:rPr>
        <w:t>المدائني ( منه قده )</w:t>
      </w:r>
      <w:r w:rsidR="00C74906">
        <w:rPr>
          <w:rtl/>
        </w:rPr>
        <w:t>.</w:t>
      </w:r>
    </w:p>
    <w:p w:rsidR="005359CC" w:rsidRPr="000D2621" w:rsidRDefault="005359CC" w:rsidP="001D3C86">
      <w:pPr>
        <w:pStyle w:val="libFootnote0"/>
        <w:rPr>
          <w:rtl/>
        </w:rPr>
      </w:pPr>
      <w:r w:rsidRPr="000D2621">
        <w:rPr>
          <w:rtl/>
        </w:rPr>
        <w:t>(2) في المصدر</w:t>
      </w:r>
      <w:r>
        <w:rPr>
          <w:rtl/>
        </w:rPr>
        <w:t xml:space="preserve">: </w:t>
      </w:r>
      <w:r w:rsidRPr="000D2621">
        <w:rPr>
          <w:rtl/>
        </w:rPr>
        <w:t>نهاره</w:t>
      </w:r>
      <w:r>
        <w:rPr>
          <w:rtl/>
        </w:rPr>
        <w:t xml:space="preserve">، </w:t>
      </w:r>
      <w:r w:rsidRPr="000D2621">
        <w:rPr>
          <w:rtl/>
        </w:rPr>
        <w:t>ما خلا</w:t>
      </w:r>
      <w:r w:rsidR="00C74906">
        <w:rPr>
          <w:rtl/>
        </w:rPr>
        <w:t>.</w:t>
      </w:r>
    </w:p>
    <w:p w:rsidR="005359CC" w:rsidRDefault="005359CC" w:rsidP="001D3C86">
      <w:pPr>
        <w:pStyle w:val="libFootnote0"/>
        <w:rPr>
          <w:rtl/>
        </w:rPr>
      </w:pPr>
      <w:r>
        <w:rPr>
          <w:rtl/>
        </w:rPr>
        <w:t>2 - الكافي 3: 72</w:t>
      </w:r>
      <w:r w:rsidR="00E4299D">
        <w:rPr>
          <w:rtl/>
        </w:rPr>
        <w:t>/</w:t>
      </w:r>
      <w:r>
        <w:rPr>
          <w:rtl/>
        </w:rPr>
        <w:t>9</w:t>
      </w:r>
      <w:r w:rsidR="00C74906">
        <w:rPr>
          <w:rtl/>
        </w:rPr>
        <w:t>.</w:t>
      </w:r>
    </w:p>
    <w:p w:rsidR="005359CC" w:rsidRPr="000D2621" w:rsidRDefault="005359CC" w:rsidP="0026029A">
      <w:pPr>
        <w:pStyle w:val="libFootnote0"/>
        <w:rPr>
          <w:rtl/>
        </w:rPr>
      </w:pPr>
      <w:r w:rsidRPr="000D2621">
        <w:rPr>
          <w:rtl/>
        </w:rPr>
        <w:t>(</w:t>
      </w:r>
      <w:r w:rsidR="0026029A">
        <w:rPr>
          <w:rFonts w:hint="cs"/>
          <w:rtl/>
        </w:rPr>
        <w:t>3</w:t>
      </w:r>
      <w:r w:rsidRPr="000D2621">
        <w:rPr>
          <w:rtl/>
        </w:rPr>
        <w:t>) المحاسن</w:t>
      </w:r>
      <w:r>
        <w:rPr>
          <w:rtl/>
        </w:rPr>
        <w:t xml:space="preserve">: </w:t>
      </w:r>
      <w:r w:rsidRPr="000D2621">
        <w:rPr>
          <w:rtl/>
        </w:rPr>
        <w:t>312</w:t>
      </w:r>
      <w:r w:rsidR="00E4299D">
        <w:rPr>
          <w:rtl/>
        </w:rPr>
        <w:t>/</w:t>
      </w:r>
      <w:r w:rsidRPr="000D2621">
        <w:rPr>
          <w:rtl/>
        </w:rPr>
        <w:t>27</w:t>
      </w:r>
      <w:r w:rsidR="00C74906">
        <w:rPr>
          <w:rtl/>
        </w:rPr>
        <w:t>.</w:t>
      </w:r>
    </w:p>
    <w:p w:rsidR="005359CC" w:rsidRDefault="005359CC" w:rsidP="001D3C86">
      <w:pPr>
        <w:pStyle w:val="libFootnote0"/>
        <w:rPr>
          <w:rtl/>
        </w:rPr>
      </w:pPr>
      <w:r>
        <w:rPr>
          <w:rtl/>
        </w:rPr>
        <w:t>3 - الكافي 3: 72</w:t>
      </w:r>
      <w:r w:rsidR="00E4299D">
        <w:rPr>
          <w:rtl/>
        </w:rPr>
        <w:t>/</w:t>
      </w:r>
      <w:r>
        <w:rPr>
          <w:rtl/>
        </w:rPr>
        <w:t>10</w:t>
      </w:r>
      <w:r w:rsidR="00C74906">
        <w:rPr>
          <w:rtl/>
        </w:rPr>
        <w:t>.</w:t>
      </w:r>
    </w:p>
    <w:p w:rsidR="005359CC" w:rsidRDefault="005359CC" w:rsidP="001D3C86">
      <w:pPr>
        <w:pStyle w:val="libFootnote0"/>
        <w:rPr>
          <w:rtl/>
        </w:rPr>
      </w:pPr>
      <w:r>
        <w:rPr>
          <w:rtl/>
        </w:rPr>
        <w:t xml:space="preserve">4 - ثواب </w:t>
      </w:r>
      <w:r w:rsidR="008E749F">
        <w:rPr>
          <w:rtl/>
        </w:rPr>
        <w:t>الا</w:t>
      </w:r>
      <w:r>
        <w:rPr>
          <w:rtl/>
        </w:rPr>
        <w:t>عمال: 32</w:t>
      </w:r>
      <w:r w:rsidR="00E4299D">
        <w:rPr>
          <w:rtl/>
        </w:rPr>
        <w:t>/</w:t>
      </w:r>
      <w:r>
        <w:rPr>
          <w:rtl/>
        </w:rPr>
        <w:t>1، ورواه في الفقيه 1: 31</w:t>
      </w:r>
      <w:r w:rsidR="00E4299D">
        <w:rPr>
          <w:rtl/>
        </w:rPr>
        <w:t>/</w:t>
      </w:r>
      <w:r>
        <w:rPr>
          <w:rtl/>
        </w:rPr>
        <w:t>103</w:t>
      </w:r>
      <w:r w:rsidR="00C74906">
        <w:rPr>
          <w:rtl/>
        </w:rPr>
        <w:t>.</w:t>
      </w:r>
    </w:p>
    <w:p w:rsidR="005359CC" w:rsidRPr="000D2621" w:rsidRDefault="005359CC" w:rsidP="0026029A">
      <w:pPr>
        <w:pStyle w:val="libFootnote0"/>
        <w:rPr>
          <w:rtl/>
        </w:rPr>
      </w:pPr>
      <w:r w:rsidRPr="000D2621">
        <w:rPr>
          <w:rtl/>
        </w:rPr>
        <w:t>(</w:t>
      </w:r>
      <w:r w:rsidR="0026029A">
        <w:rPr>
          <w:rFonts w:hint="cs"/>
          <w:rtl/>
        </w:rPr>
        <w:t>4</w:t>
      </w:r>
      <w:r w:rsidRPr="000D2621">
        <w:rPr>
          <w:rtl/>
        </w:rPr>
        <w:t>) في المصدر</w:t>
      </w:r>
      <w:r>
        <w:rPr>
          <w:rtl/>
        </w:rPr>
        <w:t xml:space="preserve">: </w:t>
      </w:r>
      <w:r w:rsidRPr="000D2621">
        <w:rPr>
          <w:rtl/>
        </w:rPr>
        <w:t>صباح</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السلام ): من توض</w:t>
      </w:r>
      <w:r w:rsidR="00D410DD">
        <w:rPr>
          <w:rFonts w:hint="cs"/>
          <w:rtl/>
        </w:rPr>
        <w:t>ّ</w:t>
      </w:r>
      <w:r>
        <w:rPr>
          <w:rtl/>
        </w:rPr>
        <w:t>أ للمغرب كان وضوؤه ذلك كف</w:t>
      </w:r>
      <w:r w:rsidR="00D410DD">
        <w:rPr>
          <w:rFonts w:hint="cs"/>
          <w:rtl/>
        </w:rPr>
        <w:t>ّ</w:t>
      </w:r>
      <w:r>
        <w:rPr>
          <w:rtl/>
        </w:rPr>
        <w:t>ارة لما مضى من ذنوبه في نهاره، ما خلا الكبائر، ومن توض</w:t>
      </w:r>
      <w:r w:rsidR="00D410DD">
        <w:rPr>
          <w:rFonts w:hint="cs"/>
          <w:rtl/>
        </w:rPr>
        <w:t>ّ</w:t>
      </w:r>
      <w:r>
        <w:rPr>
          <w:rtl/>
        </w:rPr>
        <w:t>أ لصلاة الصبح كان وضوؤه ذلك كف</w:t>
      </w:r>
      <w:r w:rsidR="00D410DD">
        <w:rPr>
          <w:rFonts w:hint="cs"/>
          <w:rtl/>
        </w:rPr>
        <w:t>ّ</w:t>
      </w:r>
      <w:r>
        <w:rPr>
          <w:rtl/>
        </w:rPr>
        <w:t>ارة لما مضى من ذنوبه في ليلته، ما خلا الكبائر</w:t>
      </w:r>
      <w:r w:rsidR="00C74906">
        <w:rPr>
          <w:rtl/>
        </w:rPr>
        <w:t>.</w:t>
      </w:r>
    </w:p>
    <w:p w:rsidR="005359CC" w:rsidRDefault="005359CC" w:rsidP="00706E00">
      <w:pPr>
        <w:pStyle w:val="libNormal"/>
        <w:rPr>
          <w:rtl/>
        </w:rPr>
      </w:pPr>
      <w:r w:rsidRPr="00706E00">
        <w:rPr>
          <w:rtl/>
        </w:rPr>
        <w:t>[994]</w:t>
      </w:r>
      <w:r w:rsidRPr="000D2621">
        <w:rPr>
          <w:rtl/>
        </w:rPr>
        <w:t xml:space="preserve"> 5</w:t>
      </w:r>
      <w:r>
        <w:rPr>
          <w:rtl/>
        </w:rPr>
        <w:t xml:space="preserve"> - ورواه في ( المقنع ) مرسلا</w:t>
      </w:r>
      <w:r w:rsidR="00D410DD">
        <w:rPr>
          <w:rFonts w:hint="cs"/>
          <w:rtl/>
        </w:rPr>
        <w:t>ً</w:t>
      </w:r>
      <w:r>
        <w:rPr>
          <w:rtl/>
        </w:rPr>
        <w:t>، نحوه، وترك حكم الصبح</w:t>
      </w:r>
      <w:r w:rsidR="00C74906">
        <w:rPr>
          <w:rtl/>
        </w:rPr>
        <w:t>.</w:t>
      </w:r>
    </w:p>
    <w:p w:rsidR="005359CC" w:rsidRDefault="005359CC" w:rsidP="00706E00">
      <w:pPr>
        <w:pStyle w:val="libNormal"/>
        <w:rPr>
          <w:rtl/>
        </w:rPr>
      </w:pPr>
      <w:r w:rsidRPr="00706E00">
        <w:rPr>
          <w:rtl/>
        </w:rPr>
        <w:t>[995]</w:t>
      </w:r>
      <w:r w:rsidRPr="000D2621">
        <w:rPr>
          <w:rtl/>
        </w:rPr>
        <w:t xml:space="preserve"> 6</w:t>
      </w:r>
      <w:r>
        <w:rPr>
          <w:rtl/>
        </w:rPr>
        <w:t xml:space="preserve"> - وعن محم</w:t>
      </w:r>
      <w:r w:rsidR="00D410DD">
        <w:rPr>
          <w:rFonts w:hint="cs"/>
          <w:rtl/>
        </w:rPr>
        <w:t>ّ</w:t>
      </w:r>
      <w:r>
        <w:rPr>
          <w:rtl/>
        </w:rPr>
        <w:t>د بن علي ماجيلويه، عن محم</w:t>
      </w:r>
      <w:r w:rsidR="00D410DD">
        <w:rPr>
          <w:rFonts w:hint="cs"/>
          <w:rtl/>
        </w:rPr>
        <w:t>ّ</w:t>
      </w:r>
      <w:r>
        <w:rPr>
          <w:rtl/>
        </w:rPr>
        <w:t xml:space="preserve">د بن يحيى، عن محمد بن أحمد، عن علي بن أبي الصقر، عن أبي قتادة، عن الرضا </w:t>
      </w:r>
      <w:r w:rsidR="00D410DD">
        <w:rPr>
          <w:rtl/>
        </w:rPr>
        <w:t xml:space="preserve"> </w:t>
      </w:r>
      <w:r w:rsidR="00D410DD">
        <w:rPr>
          <w:rFonts w:hint="cs"/>
          <w:rtl/>
        </w:rPr>
        <w:t>(</w:t>
      </w:r>
      <w:r w:rsidR="00D410DD">
        <w:rPr>
          <w:rtl/>
        </w:rPr>
        <w:t xml:space="preserve"> </w:t>
      </w:r>
      <w:r w:rsidR="00D410DD" w:rsidRPr="00F640F5">
        <w:rPr>
          <w:rStyle w:val="libAlaemChar"/>
          <w:rFonts w:hint="cs"/>
          <w:rtl/>
        </w:rPr>
        <w:t>عليه‌السلام</w:t>
      </w:r>
      <w:r w:rsidR="00D410DD">
        <w:rPr>
          <w:rtl/>
        </w:rPr>
        <w:t xml:space="preserve"> </w:t>
      </w:r>
      <w:r w:rsidR="00D410DD">
        <w:rPr>
          <w:rFonts w:hint="cs"/>
          <w:rtl/>
        </w:rPr>
        <w:t xml:space="preserve">) </w:t>
      </w:r>
      <w:r>
        <w:rPr>
          <w:rtl/>
        </w:rPr>
        <w:t>قال: تجديد الوضوء لصلاة العشاء يمحو « لا والله » و « بلى والله »</w:t>
      </w:r>
      <w:r w:rsidR="00C74906">
        <w:rPr>
          <w:rtl/>
        </w:rPr>
        <w:t>.</w:t>
      </w:r>
    </w:p>
    <w:p w:rsidR="005359CC" w:rsidRDefault="005359CC" w:rsidP="00706E00">
      <w:pPr>
        <w:pStyle w:val="libNormal"/>
        <w:rPr>
          <w:rtl/>
        </w:rPr>
      </w:pPr>
      <w:r w:rsidRPr="00706E00">
        <w:rPr>
          <w:rtl/>
        </w:rPr>
        <w:t>[996]</w:t>
      </w:r>
      <w:r w:rsidRPr="000D2621">
        <w:rPr>
          <w:rtl/>
        </w:rPr>
        <w:t xml:space="preserve"> 7</w:t>
      </w:r>
      <w:r>
        <w:rPr>
          <w:rtl/>
        </w:rPr>
        <w:t xml:space="preserve"> - وعن محم</w:t>
      </w:r>
      <w:r w:rsidR="00D410DD">
        <w:rPr>
          <w:rFonts w:hint="cs"/>
          <w:rtl/>
        </w:rPr>
        <w:t>ّ</w:t>
      </w:r>
      <w:r>
        <w:rPr>
          <w:rtl/>
        </w:rPr>
        <w:t>د بن موسى بن المتوك</w:t>
      </w:r>
      <w:r w:rsidR="00D410DD">
        <w:rPr>
          <w:rFonts w:hint="cs"/>
          <w:rtl/>
        </w:rPr>
        <w:t>ّ</w:t>
      </w:r>
      <w:r>
        <w:rPr>
          <w:rtl/>
        </w:rPr>
        <w:t>ل، عن علي بن الحسين السعد آبادي، عن أحمد بن أبي عبدالله البرقي، عن أبيه، عن محم</w:t>
      </w:r>
      <w:r w:rsidR="00D410DD">
        <w:rPr>
          <w:rFonts w:hint="cs"/>
          <w:rtl/>
        </w:rPr>
        <w:t>ّ</w:t>
      </w:r>
      <w:r>
        <w:rPr>
          <w:rtl/>
        </w:rPr>
        <w:t>د بن سنان، عن المفضل بن عمر، عن أبي عبدالله</w:t>
      </w:r>
      <w:r w:rsidR="00D410DD">
        <w:rPr>
          <w:rFonts w:hint="cs"/>
          <w:rtl/>
        </w:rPr>
        <w:t xml:space="preserve"> (</w:t>
      </w:r>
      <w:r>
        <w:rPr>
          <w:rtl/>
        </w:rPr>
        <w:t xml:space="preserve"> </w:t>
      </w:r>
      <w:r w:rsidRPr="00F640F5">
        <w:rPr>
          <w:rStyle w:val="libAlaemChar"/>
          <w:rFonts w:hint="cs"/>
          <w:rtl/>
        </w:rPr>
        <w:t>عليه‌السلام</w:t>
      </w:r>
      <w:r>
        <w:rPr>
          <w:rtl/>
        </w:rPr>
        <w:t xml:space="preserve"> </w:t>
      </w:r>
      <w:r w:rsidR="00D410DD">
        <w:rPr>
          <w:rFonts w:hint="cs"/>
          <w:rtl/>
        </w:rPr>
        <w:t xml:space="preserve">) </w:t>
      </w:r>
      <w:r>
        <w:rPr>
          <w:rtl/>
        </w:rPr>
        <w:t>قال: من جد</w:t>
      </w:r>
      <w:r w:rsidR="00D410DD">
        <w:rPr>
          <w:rFonts w:hint="cs"/>
          <w:rtl/>
        </w:rPr>
        <w:t>ّ</w:t>
      </w:r>
      <w:r>
        <w:rPr>
          <w:rtl/>
        </w:rPr>
        <w:t xml:space="preserve">د وضوءه لغير حدث </w:t>
      </w:r>
      <w:r w:rsidRPr="00D864A7">
        <w:rPr>
          <w:rStyle w:val="libFootnotenumChar"/>
          <w:rtl/>
        </w:rPr>
        <w:t>(1)</w:t>
      </w:r>
      <w:r>
        <w:rPr>
          <w:rtl/>
        </w:rPr>
        <w:t xml:space="preserve"> جد</w:t>
      </w:r>
      <w:r w:rsidR="00D410DD">
        <w:rPr>
          <w:rFonts w:hint="cs"/>
          <w:rtl/>
        </w:rPr>
        <w:t>ّ</w:t>
      </w:r>
      <w:r>
        <w:rPr>
          <w:rtl/>
        </w:rPr>
        <w:t>د الله توبته من غير استغفار</w:t>
      </w:r>
      <w:r w:rsidR="00C74906">
        <w:rPr>
          <w:rtl/>
        </w:rPr>
        <w:t>.</w:t>
      </w:r>
    </w:p>
    <w:p w:rsidR="005359CC" w:rsidRDefault="005359CC" w:rsidP="00706E00">
      <w:pPr>
        <w:pStyle w:val="libNormal"/>
        <w:rPr>
          <w:rtl/>
        </w:rPr>
      </w:pPr>
      <w:r>
        <w:rPr>
          <w:rtl/>
        </w:rPr>
        <w:t xml:space="preserve">ورواه في ( الفقيه ) </w:t>
      </w:r>
      <w:r w:rsidRPr="00D864A7">
        <w:rPr>
          <w:rStyle w:val="libFootnotenumChar"/>
          <w:rtl/>
        </w:rPr>
        <w:t>(2)</w:t>
      </w:r>
      <w:r>
        <w:rPr>
          <w:rtl/>
        </w:rPr>
        <w:t xml:space="preserve"> مرسلا</w:t>
      </w:r>
      <w:r w:rsidR="00D410DD">
        <w:rPr>
          <w:rFonts w:hint="cs"/>
          <w:rtl/>
        </w:rPr>
        <w:t>ً</w:t>
      </w:r>
      <w:r>
        <w:rPr>
          <w:rtl/>
        </w:rPr>
        <w:t>، وكذا الحديثان قبله</w:t>
      </w:r>
      <w:r w:rsidR="00C74906">
        <w:rPr>
          <w:rtl/>
        </w:rPr>
        <w:t>.</w:t>
      </w:r>
    </w:p>
    <w:p w:rsidR="005359CC" w:rsidRDefault="005359CC" w:rsidP="00706E00">
      <w:pPr>
        <w:pStyle w:val="libNormal"/>
        <w:rPr>
          <w:rtl/>
        </w:rPr>
      </w:pPr>
      <w:r w:rsidRPr="00706E00">
        <w:rPr>
          <w:rtl/>
        </w:rPr>
        <w:t>[997]</w:t>
      </w:r>
      <w:r w:rsidRPr="000D2621">
        <w:rPr>
          <w:rtl/>
        </w:rPr>
        <w:t xml:space="preserve"> 8</w:t>
      </w:r>
      <w:r>
        <w:rPr>
          <w:rtl/>
        </w:rPr>
        <w:t xml:space="preserve"> - وزاد وفي حديث آخر: الوضوء على الوضوء نور على نور</w:t>
      </w:r>
      <w:r w:rsidR="00C74906">
        <w:rPr>
          <w:rtl/>
        </w:rPr>
        <w:t>.</w:t>
      </w:r>
    </w:p>
    <w:p w:rsidR="005359CC" w:rsidRDefault="005359CC" w:rsidP="00706E00">
      <w:pPr>
        <w:pStyle w:val="libNormal"/>
        <w:rPr>
          <w:rtl/>
        </w:rPr>
      </w:pPr>
      <w:r w:rsidRPr="00706E00">
        <w:rPr>
          <w:rtl/>
        </w:rPr>
        <w:t>[998]</w:t>
      </w:r>
      <w:r w:rsidRPr="000D2621">
        <w:rPr>
          <w:rtl/>
        </w:rPr>
        <w:t xml:space="preserve"> 9</w:t>
      </w:r>
      <w:r>
        <w:rPr>
          <w:rtl/>
        </w:rPr>
        <w:t xml:space="preserve"> - قال: وكان النبي</w:t>
      </w:r>
      <w:r w:rsidR="00D410D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D410DD">
        <w:rPr>
          <w:rFonts w:hint="cs"/>
          <w:rtl/>
        </w:rPr>
        <w:t xml:space="preserve">) </w:t>
      </w:r>
      <w:r>
        <w:rPr>
          <w:rtl/>
        </w:rPr>
        <w:t>يجد</w:t>
      </w:r>
      <w:r w:rsidR="00701E4E">
        <w:rPr>
          <w:rFonts w:hint="cs"/>
          <w:rtl/>
        </w:rPr>
        <w:t>ّ</w:t>
      </w:r>
      <w:r>
        <w:rPr>
          <w:rtl/>
        </w:rPr>
        <w:t>د الوضوء لكل</w:t>
      </w:r>
      <w:r w:rsidR="00701E4E">
        <w:rPr>
          <w:rFonts w:hint="cs"/>
          <w:rtl/>
        </w:rPr>
        <w:t>ّ</w:t>
      </w:r>
      <w:r>
        <w:rPr>
          <w:rtl/>
        </w:rPr>
        <w:t xml:space="preserve"> فريضة، وكل</w:t>
      </w:r>
      <w:r w:rsidR="00701E4E">
        <w:rPr>
          <w:rFonts w:hint="cs"/>
          <w:rtl/>
        </w:rPr>
        <w:t>ّ</w:t>
      </w:r>
      <w:r>
        <w:rPr>
          <w:rtl/>
        </w:rPr>
        <w:t xml:space="preserve"> صلاة</w:t>
      </w:r>
      <w:r w:rsidR="00C74906">
        <w:rPr>
          <w:rtl/>
        </w:rPr>
        <w:t>.</w:t>
      </w:r>
    </w:p>
    <w:p w:rsidR="005359CC" w:rsidRDefault="005359CC" w:rsidP="00706E00">
      <w:pPr>
        <w:pStyle w:val="libNormal"/>
        <w:rPr>
          <w:rtl/>
        </w:rPr>
      </w:pPr>
      <w:r w:rsidRPr="00706E00">
        <w:rPr>
          <w:rtl/>
        </w:rPr>
        <w:t>[999]</w:t>
      </w:r>
      <w:r w:rsidRPr="000D2621">
        <w:rPr>
          <w:rtl/>
        </w:rPr>
        <w:t xml:space="preserve"> 10</w:t>
      </w:r>
      <w:r>
        <w:rPr>
          <w:rFonts w:hint="cs"/>
          <w:rtl/>
        </w:rPr>
        <w:t xml:space="preserve"> - </w:t>
      </w:r>
      <w:r>
        <w:rPr>
          <w:rtl/>
        </w:rPr>
        <w:t>أحمد بن محم</w:t>
      </w:r>
      <w:r w:rsidR="00701E4E">
        <w:rPr>
          <w:rFonts w:hint="cs"/>
          <w:rtl/>
        </w:rPr>
        <w:t>ّ</w:t>
      </w:r>
      <w:r>
        <w:rPr>
          <w:rtl/>
        </w:rPr>
        <w:t>د بن خالد البرقي في ( المحاسن ): عن القاسم بن يحيى، عن جد</w:t>
      </w:r>
      <w:r w:rsidR="00701E4E">
        <w:rPr>
          <w:rFonts w:hint="cs"/>
          <w:rtl/>
        </w:rPr>
        <w:t>ّ</w:t>
      </w:r>
      <w:r>
        <w:rPr>
          <w:rtl/>
        </w:rPr>
        <w:t>ه الحسن بن راشد، عن محم</w:t>
      </w:r>
      <w:r w:rsidR="00701E4E">
        <w:rPr>
          <w:rFonts w:hint="cs"/>
          <w:rtl/>
        </w:rPr>
        <w:t>ّ</w:t>
      </w:r>
      <w:r>
        <w:rPr>
          <w:rtl/>
        </w:rPr>
        <w:t xml:space="preserve">د بن مسلم، عن أبي عبدالله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المقنع: 7</w:t>
      </w:r>
      <w:r w:rsidR="00C74906">
        <w:rPr>
          <w:rtl/>
        </w:rPr>
        <w:t>.</w:t>
      </w:r>
    </w:p>
    <w:p w:rsidR="005359CC" w:rsidRDefault="005359CC" w:rsidP="001D3C86">
      <w:pPr>
        <w:pStyle w:val="libFootnote0"/>
        <w:rPr>
          <w:rtl/>
        </w:rPr>
      </w:pPr>
      <w:r>
        <w:rPr>
          <w:rtl/>
        </w:rPr>
        <w:t xml:space="preserve">6 - ثواب </w:t>
      </w:r>
      <w:r w:rsidR="00701E4E">
        <w:rPr>
          <w:rtl/>
        </w:rPr>
        <w:t>ال</w:t>
      </w:r>
      <w:r w:rsidR="00701E4E">
        <w:rPr>
          <w:rFonts w:hint="cs"/>
          <w:rtl/>
        </w:rPr>
        <w:t>أ</w:t>
      </w:r>
      <w:r>
        <w:rPr>
          <w:rtl/>
        </w:rPr>
        <w:t>عمال: 33</w:t>
      </w:r>
      <w:r w:rsidR="00E4299D">
        <w:rPr>
          <w:rtl/>
        </w:rPr>
        <w:t>/</w:t>
      </w:r>
      <w:r>
        <w:rPr>
          <w:rtl/>
        </w:rPr>
        <w:t>1، ورواه في الفقيه 1: 26</w:t>
      </w:r>
      <w:r w:rsidR="00E4299D">
        <w:rPr>
          <w:rtl/>
        </w:rPr>
        <w:t>/</w:t>
      </w:r>
      <w:r>
        <w:rPr>
          <w:rtl/>
        </w:rPr>
        <w:t>81</w:t>
      </w:r>
      <w:r w:rsidR="00C74906">
        <w:rPr>
          <w:rtl/>
        </w:rPr>
        <w:t>.</w:t>
      </w:r>
    </w:p>
    <w:p w:rsidR="005359CC" w:rsidRDefault="005359CC" w:rsidP="001D3C86">
      <w:pPr>
        <w:pStyle w:val="libFootnote0"/>
        <w:rPr>
          <w:rtl/>
        </w:rPr>
      </w:pPr>
      <w:r>
        <w:rPr>
          <w:rtl/>
        </w:rPr>
        <w:t xml:space="preserve">7 - ثواب </w:t>
      </w:r>
      <w:r w:rsidR="00701E4E">
        <w:rPr>
          <w:rtl/>
        </w:rPr>
        <w:t>ال</w:t>
      </w:r>
      <w:r w:rsidR="00701E4E">
        <w:rPr>
          <w:rFonts w:hint="cs"/>
          <w:rtl/>
        </w:rPr>
        <w:t>أ</w:t>
      </w:r>
      <w:r>
        <w:rPr>
          <w:rtl/>
        </w:rPr>
        <w:t>عمال: 33</w:t>
      </w:r>
      <w:r w:rsidR="00E4299D">
        <w:rPr>
          <w:rtl/>
        </w:rPr>
        <w:t>/</w:t>
      </w:r>
      <w:r>
        <w:rPr>
          <w:rtl/>
        </w:rPr>
        <w:t>2</w:t>
      </w:r>
      <w:r w:rsidR="00C74906">
        <w:rPr>
          <w:rtl/>
        </w:rPr>
        <w:t>.</w:t>
      </w:r>
    </w:p>
    <w:p w:rsidR="005359CC" w:rsidRPr="000D2621" w:rsidRDefault="005359CC" w:rsidP="001D3C86">
      <w:pPr>
        <w:pStyle w:val="libFootnote0"/>
        <w:rPr>
          <w:rtl/>
        </w:rPr>
      </w:pPr>
      <w:r w:rsidRPr="000D2621">
        <w:rPr>
          <w:rtl/>
        </w:rPr>
        <w:t>(1) في المصدر</w:t>
      </w:r>
      <w:r>
        <w:rPr>
          <w:rtl/>
        </w:rPr>
        <w:t xml:space="preserve">: </w:t>
      </w:r>
      <w:r w:rsidRPr="000D2621">
        <w:rPr>
          <w:rtl/>
        </w:rPr>
        <w:t>صلاة</w:t>
      </w:r>
      <w:r w:rsidR="00C74906">
        <w:rPr>
          <w:rtl/>
        </w:rPr>
        <w:t>.</w:t>
      </w:r>
    </w:p>
    <w:p w:rsidR="005359CC" w:rsidRPr="000D2621" w:rsidRDefault="005359CC" w:rsidP="001D3C86">
      <w:pPr>
        <w:pStyle w:val="libFootnote0"/>
        <w:rPr>
          <w:rtl/>
        </w:rPr>
      </w:pPr>
      <w:r w:rsidRPr="000D2621">
        <w:rPr>
          <w:rtl/>
        </w:rPr>
        <w:t>(2) الفقيه 1</w:t>
      </w:r>
      <w:r>
        <w:rPr>
          <w:rtl/>
        </w:rPr>
        <w:t xml:space="preserve">: </w:t>
      </w:r>
      <w:r w:rsidRPr="000D2621">
        <w:rPr>
          <w:rtl/>
        </w:rPr>
        <w:t>26</w:t>
      </w:r>
      <w:r w:rsidR="00E4299D">
        <w:rPr>
          <w:rtl/>
        </w:rPr>
        <w:t>/</w:t>
      </w:r>
      <w:r w:rsidRPr="000D2621">
        <w:rPr>
          <w:rtl/>
        </w:rPr>
        <w:t>82</w:t>
      </w:r>
      <w:r w:rsidR="00C74906">
        <w:rPr>
          <w:rtl/>
        </w:rPr>
        <w:t>.</w:t>
      </w:r>
    </w:p>
    <w:p w:rsidR="005359CC" w:rsidRDefault="005359CC" w:rsidP="001D3C86">
      <w:pPr>
        <w:pStyle w:val="libFootnote0"/>
        <w:rPr>
          <w:rtl/>
        </w:rPr>
      </w:pPr>
      <w:r>
        <w:rPr>
          <w:rtl/>
        </w:rPr>
        <w:t>8 - الفقيه 1: 25</w:t>
      </w:r>
      <w:r w:rsidR="00E4299D">
        <w:rPr>
          <w:rtl/>
        </w:rPr>
        <w:t>/</w:t>
      </w:r>
      <w:r>
        <w:rPr>
          <w:rtl/>
        </w:rPr>
        <w:t>82</w:t>
      </w:r>
      <w:r w:rsidR="00C74906">
        <w:rPr>
          <w:rtl/>
        </w:rPr>
        <w:t>.</w:t>
      </w:r>
    </w:p>
    <w:p w:rsidR="005359CC" w:rsidRDefault="005359CC" w:rsidP="001D3C86">
      <w:pPr>
        <w:pStyle w:val="libFootnote0"/>
        <w:rPr>
          <w:rtl/>
        </w:rPr>
      </w:pPr>
      <w:r>
        <w:rPr>
          <w:rtl/>
        </w:rPr>
        <w:t>9 - الفقيه 1: 26</w:t>
      </w:r>
      <w:r w:rsidR="00E4299D">
        <w:rPr>
          <w:rtl/>
        </w:rPr>
        <w:t>/</w:t>
      </w:r>
      <w:r>
        <w:rPr>
          <w:rtl/>
        </w:rPr>
        <w:t xml:space="preserve">80 وأورده في الحديث 17 من الباب 31 من هذه </w:t>
      </w:r>
      <w:r w:rsidR="00701E4E">
        <w:rPr>
          <w:rtl/>
        </w:rPr>
        <w:t>ال</w:t>
      </w:r>
      <w:r w:rsidR="00701E4E">
        <w:rPr>
          <w:rFonts w:hint="cs"/>
          <w:rtl/>
        </w:rPr>
        <w:t>أ</w:t>
      </w:r>
      <w:r>
        <w:rPr>
          <w:rtl/>
        </w:rPr>
        <w:t>بواب</w:t>
      </w:r>
      <w:r w:rsidR="00C74906">
        <w:rPr>
          <w:rtl/>
        </w:rPr>
        <w:t>.</w:t>
      </w:r>
    </w:p>
    <w:p w:rsidR="005359CC" w:rsidRDefault="005359CC" w:rsidP="001D3C86">
      <w:pPr>
        <w:pStyle w:val="libFootnote0"/>
        <w:rPr>
          <w:rtl/>
        </w:rPr>
      </w:pPr>
      <w:r>
        <w:rPr>
          <w:rtl/>
        </w:rPr>
        <w:t>10 - المحاسن: 47</w:t>
      </w:r>
      <w:r w:rsidR="00E4299D">
        <w:rPr>
          <w:rtl/>
        </w:rPr>
        <w:t>/</w:t>
      </w:r>
      <w:r>
        <w:rPr>
          <w:rtl/>
        </w:rPr>
        <w:t>63</w:t>
      </w:r>
      <w:r w:rsidR="00C74906">
        <w:rPr>
          <w:rtl/>
        </w:rPr>
        <w:t>.</w:t>
      </w:r>
    </w:p>
    <w:p w:rsidR="001D3C86" w:rsidRDefault="001D3C86" w:rsidP="001D3C86">
      <w:pPr>
        <w:pStyle w:val="libNormal"/>
        <w:rPr>
          <w:rtl/>
        </w:rPr>
      </w:pPr>
      <w:r>
        <w:rPr>
          <w:rtl/>
        </w:rPr>
        <w:br w:type="page"/>
      </w:r>
    </w:p>
    <w:p w:rsidR="005359CC" w:rsidRDefault="005359CC" w:rsidP="00701E4E">
      <w:pPr>
        <w:pStyle w:val="libNormal0"/>
        <w:rPr>
          <w:rtl/>
        </w:rPr>
      </w:pPr>
      <w:r w:rsidRPr="00F640F5">
        <w:rPr>
          <w:rStyle w:val="libAlaemChar"/>
          <w:rFonts w:hint="cs"/>
          <w:rtl/>
        </w:rPr>
        <w:lastRenderedPageBreak/>
        <w:t>عليه‌السلام</w:t>
      </w:r>
      <w:r>
        <w:rPr>
          <w:rtl/>
        </w:rPr>
        <w:t xml:space="preserve"> قال: قال أمير المؤمنين </w:t>
      </w:r>
      <w:r w:rsidR="00701E4E">
        <w:rPr>
          <w:rFonts w:hint="cs"/>
          <w:rtl/>
        </w:rPr>
        <w:t>(</w:t>
      </w:r>
      <w:r w:rsidR="00701E4E">
        <w:rPr>
          <w:rtl/>
        </w:rPr>
        <w:t xml:space="preserve"> </w:t>
      </w:r>
      <w:r w:rsidR="00701E4E" w:rsidRPr="00F640F5">
        <w:rPr>
          <w:rStyle w:val="libAlaemChar"/>
          <w:rFonts w:hint="cs"/>
          <w:rtl/>
        </w:rPr>
        <w:t>عليه‌السلام</w:t>
      </w:r>
      <w:r w:rsidR="00701E4E">
        <w:rPr>
          <w:rtl/>
        </w:rPr>
        <w:t xml:space="preserve"> </w:t>
      </w:r>
      <w:r w:rsidR="00701E4E">
        <w:rPr>
          <w:rFonts w:hint="cs"/>
          <w:rtl/>
        </w:rPr>
        <w:t xml:space="preserve">) </w:t>
      </w:r>
      <w:r>
        <w:rPr>
          <w:rtl/>
        </w:rPr>
        <w:t>: الوضوء بعد الطهور عشر حسنات، فتطه</w:t>
      </w:r>
      <w:r w:rsidR="00701E4E">
        <w:rPr>
          <w:rFonts w:hint="cs"/>
          <w:rtl/>
        </w:rPr>
        <w:t>ّ</w:t>
      </w:r>
      <w:r>
        <w:rPr>
          <w:rtl/>
        </w:rPr>
        <w:t>روا</w:t>
      </w:r>
      <w:r w:rsidR="00C74906">
        <w:rPr>
          <w:rtl/>
        </w:rPr>
        <w:t>.</w:t>
      </w:r>
    </w:p>
    <w:p w:rsidR="005359CC" w:rsidRDefault="005359CC" w:rsidP="00701E4E">
      <w:pPr>
        <w:pStyle w:val="libNormal"/>
        <w:rPr>
          <w:rtl/>
        </w:rPr>
      </w:pPr>
      <w:r>
        <w:rPr>
          <w:rtl/>
        </w:rPr>
        <w:t>أقول: وتقد</w:t>
      </w:r>
      <w:r w:rsidR="00701E4E">
        <w:rPr>
          <w:rFonts w:hint="cs"/>
          <w:rtl/>
        </w:rPr>
        <w:t>ّ</w:t>
      </w:r>
      <w:r>
        <w:rPr>
          <w:rtl/>
        </w:rPr>
        <w:t>م ما يدل</w:t>
      </w:r>
      <w:r w:rsidR="00701E4E">
        <w:rPr>
          <w:rFonts w:hint="cs"/>
          <w:rtl/>
        </w:rPr>
        <w:t>ّ</w:t>
      </w:r>
      <w:r>
        <w:rPr>
          <w:rtl/>
        </w:rPr>
        <w:t xml:space="preserve"> على ذلك </w:t>
      </w:r>
      <w:r w:rsidRPr="00D864A7">
        <w:rPr>
          <w:rStyle w:val="libFootnotenumChar"/>
          <w:rtl/>
        </w:rPr>
        <w:t>(1)</w:t>
      </w:r>
      <w:r>
        <w:rPr>
          <w:rtl/>
        </w:rPr>
        <w:t>، ويأتي ما يدل</w:t>
      </w:r>
      <w:r w:rsidR="00701E4E">
        <w:rPr>
          <w:rFonts w:hint="cs"/>
          <w:rtl/>
        </w:rPr>
        <w:t>ّ</w:t>
      </w:r>
      <w:r>
        <w:rPr>
          <w:rtl/>
        </w:rPr>
        <w:t xml:space="preserve"> عليه </w:t>
      </w:r>
      <w:r w:rsidRPr="00D864A7">
        <w:rPr>
          <w:rStyle w:val="libFootnotenumChar"/>
          <w:rtl/>
        </w:rPr>
        <w:t>(2)</w:t>
      </w:r>
      <w:r w:rsidR="00C74906">
        <w:rPr>
          <w:rtl/>
        </w:rPr>
        <w:t>.</w:t>
      </w:r>
    </w:p>
    <w:p w:rsidR="005359CC" w:rsidRDefault="005359CC" w:rsidP="005359CC">
      <w:pPr>
        <w:pStyle w:val="Heading2Center"/>
        <w:rPr>
          <w:rtl/>
        </w:rPr>
      </w:pPr>
      <w:bookmarkStart w:id="955" w:name="_Toc272839486"/>
      <w:bookmarkStart w:id="956" w:name="_Toc272839774"/>
      <w:bookmarkStart w:id="957" w:name="_Toc299780390"/>
      <w:bookmarkStart w:id="958" w:name="_Toc370728476"/>
      <w:bookmarkStart w:id="959" w:name="_Toc388259321"/>
      <w:bookmarkStart w:id="960" w:name="_Toc261404952"/>
      <w:r>
        <w:rPr>
          <w:rtl/>
        </w:rPr>
        <w:t>9 - باب استحباب النوم على طهارة، ولو على تيم</w:t>
      </w:r>
      <w:r w:rsidR="00701E4E">
        <w:rPr>
          <w:rFonts w:hint="cs"/>
          <w:rtl/>
        </w:rPr>
        <w:t>ّ</w:t>
      </w:r>
      <w:r>
        <w:rPr>
          <w:rtl/>
        </w:rPr>
        <w:t>م</w:t>
      </w:r>
      <w:bookmarkEnd w:id="955"/>
      <w:bookmarkEnd w:id="956"/>
      <w:bookmarkEnd w:id="957"/>
      <w:bookmarkEnd w:id="958"/>
      <w:bookmarkEnd w:id="959"/>
      <w:bookmarkEnd w:id="960"/>
    </w:p>
    <w:p w:rsidR="005359CC" w:rsidRPr="000D2621" w:rsidRDefault="005359CC" w:rsidP="00701E4E">
      <w:pPr>
        <w:pStyle w:val="libNormal"/>
        <w:rPr>
          <w:rtl/>
        </w:rPr>
      </w:pPr>
      <w:r w:rsidRPr="000D2621">
        <w:rPr>
          <w:rtl/>
        </w:rPr>
        <w:t>[1000] 1</w:t>
      </w:r>
      <w:r>
        <w:rPr>
          <w:rtl/>
        </w:rPr>
        <w:t xml:space="preserve"> - </w:t>
      </w:r>
      <w:r w:rsidRPr="000D2621">
        <w:rPr>
          <w:rtl/>
        </w:rPr>
        <w:t>محم</w:t>
      </w:r>
      <w:r w:rsidR="00701E4E">
        <w:rPr>
          <w:rFonts w:hint="cs"/>
          <w:rtl/>
        </w:rPr>
        <w:t>ّ</w:t>
      </w:r>
      <w:r w:rsidRPr="000D2621">
        <w:rPr>
          <w:rtl/>
        </w:rPr>
        <w:t>د بن يعقوب</w:t>
      </w:r>
      <w:r>
        <w:rPr>
          <w:rtl/>
        </w:rPr>
        <w:t xml:space="preserve">، </w:t>
      </w:r>
      <w:r w:rsidRPr="000D2621">
        <w:rPr>
          <w:rtl/>
        </w:rPr>
        <w:t>عن عد</w:t>
      </w:r>
      <w:r w:rsidR="00701E4E">
        <w:rPr>
          <w:rFonts w:hint="cs"/>
          <w:rtl/>
        </w:rPr>
        <w:t>ّ</w:t>
      </w:r>
      <w:r w:rsidRPr="000D2621">
        <w:rPr>
          <w:rtl/>
        </w:rPr>
        <w:t>ة من أصحابنا</w:t>
      </w:r>
      <w:r>
        <w:rPr>
          <w:rtl/>
        </w:rPr>
        <w:t xml:space="preserve">، </w:t>
      </w:r>
      <w:r w:rsidRPr="000D2621">
        <w:rPr>
          <w:rtl/>
        </w:rPr>
        <w:t>عن أحمد بن محمد بن عيسى</w:t>
      </w:r>
      <w:r>
        <w:rPr>
          <w:rtl/>
        </w:rPr>
        <w:t xml:space="preserve">، </w:t>
      </w:r>
      <w:r w:rsidRPr="000D2621">
        <w:rPr>
          <w:rtl/>
        </w:rPr>
        <w:t>عن</w:t>
      </w:r>
      <w:r>
        <w:rPr>
          <w:rtl/>
        </w:rPr>
        <w:t xml:space="preserve"> </w:t>
      </w:r>
      <w:r w:rsidRPr="000D2621">
        <w:rPr>
          <w:rtl/>
        </w:rPr>
        <w:t>ابن أبي عمير</w:t>
      </w:r>
      <w:r>
        <w:rPr>
          <w:rtl/>
        </w:rPr>
        <w:t xml:space="preserve">، </w:t>
      </w:r>
      <w:r w:rsidRPr="000D2621">
        <w:rPr>
          <w:rtl/>
        </w:rPr>
        <w:t>عن محم</w:t>
      </w:r>
      <w:r w:rsidR="00701E4E">
        <w:rPr>
          <w:rFonts w:hint="cs"/>
          <w:rtl/>
        </w:rPr>
        <w:t>ّ</w:t>
      </w:r>
      <w:r w:rsidRPr="000D2621">
        <w:rPr>
          <w:rtl/>
        </w:rPr>
        <w:t>د بن كردوس</w:t>
      </w:r>
      <w:r>
        <w:rPr>
          <w:rtl/>
        </w:rPr>
        <w:t xml:space="preserve">، </w:t>
      </w:r>
      <w:r w:rsidRPr="000D2621">
        <w:rPr>
          <w:rtl/>
        </w:rPr>
        <w:t xml:space="preserve">عن أبي عبدالله </w:t>
      </w:r>
      <w:r w:rsidR="00701E4E">
        <w:rPr>
          <w:rFonts w:hint="cs"/>
          <w:rtl/>
        </w:rPr>
        <w:t>(</w:t>
      </w:r>
      <w:r w:rsidR="00701E4E">
        <w:rPr>
          <w:rtl/>
        </w:rPr>
        <w:t xml:space="preserve"> </w:t>
      </w:r>
      <w:r w:rsidR="00701E4E" w:rsidRPr="00F640F5">
        <w:rPr>
          <w:rStyle w:val="libAlaemChar"/>
          <w:rFonts w:hint="cs"/>
          <w:rtl/>
        </w:rPr>
        <w:t>عليه‌السلام</w:t>
      </w:r>
      <w:r w:rsidR="00701E4E">
        <w:rPr>
          <w:rtl/>
        </w:rPr>
        <w:t xml:space="preserve"> </w:t>
      </w:r>
      <w:r w:rsidR="00701E4E">
        <w:rPr>
          <w:rFonts w:hint="cs"/>
          <w:rtl/>
        </w:rPr>
        <w:t xml:space="preserve">) </w:t>
      </w:r>
      <w:r w:rsidRPr="000D2621">
        <w:rPr>
          <w:rtl/>
        </w:rPr>
        <w:t>قال</w:t>
      </w:r>
      <w:r>
        <w:rPr>
          <w:rtl/>
        </w:rPr>
        <w:t xml:space="preserve">: </w:t>
      </w:r>
      <w:r w:rsidRPr="000D2621">
        <w:rPr>
          <w:rtl/>
        </w:rPr>
        <w:t>من تطه</w:t>
      </w:r>
      <w:r w:rsidR="00701E4E">
        <w:rPr>
          <w:rFonts w:hint="cs"/>
          <w:rtl/>
        </w:rPr>
        <w:t>ّ</w:t>
      </w:r>
      <w:r w:rsidRPr="000D2621">
        <w:rPr>
          <w:rtl/>
        </w:rPr>
        <w:t>ر ثم</w:t>
      </w:r>
      <w:r w:rsidR="00701E4E">
        <w:rPr>
          <w:rFonts w:hint="cs"/>
          <w:rtl/>
        </w:rPr>
        <w:t>ّ</w:t>
      </w:r>
      <w:r w:rsidRPr="000D2621">
        <w:rPr>
          <w:rtl/>
        </w:rPr>
        <w:t xml:space="preserve"> آوى</w:t>
      </w:r>
      <w:r>
        <w:rPr>
          <w:rtl/>
        </w:rPr>
        <w:t xml:space="preserve"> </w:t>
      </w:r>
      <w:r w:rsidRPr="000D2621">
        <w:rPr>
          <w:rtl/>
        </w:rPr>
        <w:t>إلى فراشه بات وفراشه كمسجده</w:t>
      </w:r>
      <w:r>
        <w:rPr>
          <w:rtl/>
        </w:rPr>
        <w:t xml:space="preserve">، </w:t>
      </w:r>
      <w:r w:rsidRPr="000D2621">
        <w:rPr>
          <w:rtl/>
        </w:rPr>
        <w:t>الحديث</w:t>
      </w:r>
      <w:r w:rsidR="00C74906">
        <w:rPr>
          <w:rtl/>
        </w:rPr>
        <w:t>.</w:t>
      </w:r>
    </w:p>
    <w:p w:rsidR="005359CC" w:rsidRPr="000D2621" w:rsidRDefault="005359CC" w:rsidP="00701E4E">
      <w:pPr>
        <w:pStyle w:val="libNormal"/>
        <w:rPr>
          <w:rtl/>
        </w:rPr>
      </w:pPr>
      <w:r w:rsidRPr="000D2621">
        <w:rPr>
          <w:rtl/>
        </w:rPr>
        <w:t xml:space="preserve">ورواه الصدوق في ( ثواب </w:t>
      </w:r>
      <w:r w:rsidR="008E749F">
        <w:rPr>
          <w:rtl/>
        </w:rPr>
        <w:t>الا</w:t>
      </w:r>
      <w:r w:rsidRPr="000D2621">
        <w:rPr>
          <w:rtl/>
        </w:rPr>
        <w:t>عمال ) عن أبيه</w:t>
      </w:r>
      <w:r>
        <w:rPr>
          <w:rtl/>
        </w:rPr>
        <w:t xml:space="preserve">، </w:t>
      </w:r>
      <w:r w:rsidRPr="000D2621">
        <w:rPr>
          <w:rtl/>
        </w:rPr>
        <w:t>عن محمد بن يحيى</w:t>
      </w:r>
      <w:r>
        <w:rPr>
          <w:rtl/>
        </w:rPr>
        <w:t xml:space="preserve">، </w:t>
      </w:r>
      <w:r w:rsidRPr="000D2621">
        <w:rPr>
          <w:rtl/>
        </w:rPr>
        <w:t>عن محمد بن أحمد</w:t>
      </w:r>
      <w:r>
        <w:rPr>
          <w:rtl/>
        </w:rPr>
        <w:t xml:space="preserve">، </w:t>
      </w:r>
      <w:r w:rsidRPr="000D2621">
        <w:rPr>
          <w:rtl/>
        </w:rPr>
        <w:t>عن</w:t>
      </w:r>
      <w:r>
        <w:rPr>
          <w:rtl/>
        </w:rPr>
        <w:t xml:space="preserve"> </w:t>
      </w:r>
      <w:r w:rsidRPr="000D2621">
        <w:rPr>
          <w:rtl/>
        </w:rPr>
        <w:t>السندي بن الربيع</w:t>
      </w:r>
      <w:r>
        <w:rPr>
          <w:rtl/>
        </w:rPr>
        <w:t xml:space="preserve">، </w:t>
      </w:r>
      <w:r w:rsidRPr="000D2621">
        <w:rPr>
          <w:rtl/>
        </w:rPr>
        <w:t xml:space="preserve">عن محمد بن كردوس </w:t>
      </w:r>
      <w:r w:rsidRPr="00D864A7">
        <w:rPr>
          <w:rStyle w:val="libFootnotenumChar"/>
          <w:rtl/>
        </w:rPr>
        <w:t>(</w:t>
      </w:r>
      <w:r w:rsidR="00701E4E">
        <w:rPr>
          <w:rStyle w:val="libFootnotenumChar"/>
          <w:rFonts w:hint="cs"/>
          <w:rtl/>
        </w:rPr>
        <w:t>3</w:t>
      </w:r>
      <w:r w:rsidRPr="00D864A7">
        <w:rPr>
          <w:rStyle w:val="libFootnotenumChar"/>
          <w:rtl/>
        </w:rPr>
        <w:t>)</w:t>
      </w:r>
      <w:r w:rsidR="00C74906">
        <w:rPr>
          <w:rtl/>
        </w:rPr>
        <w:t>.</w:t>
      </w:r>
    </w:p>
    <w:p w:rsidR="005359CC" w:rsidRPr="000D2621" w:rsidRDefault="005359CC" w:rsidP="00701E4E">
      <w:pPr>
        <w:pStyle w:val="libNormal"/>
        <w:rPr>
          <w:rtl/>
        </w:rPr>
      </w:pPr>
      <w:r w:rsidRPr="000D2621">
        <w:rPr>
          <w:rtl/>
        </w:rPr>
        <w:t>ورواه البرقي في ( المحاسن ) عن محمد بن علي</w:t>
      </w:r>
      <w:r>
        <w:rPr>
          <w:rtl/>
        </w:rPr>
        <w:t xml:space="preserve">، </w:t>
      </w:r>
      <w:r w:rsidRPr="000D2621">
        <w:rPr>
          <w:rtl/>
        </w:rPr>
        <w:t>عن علي بن الحكم بن مسكين</w:t>
      </w:r>
      <w:r>
        <w:rPr>
          <w:rtl/>
        </w:rPr>
        <w:t xml:space="preserve">، </w:t>
      </w:r>
      <w:r w:rsidRPr="000D2621">
        <w:rPr>
          <w:rtl/>
        </w:rPr>
        <w:t>عن محمد بن</w:t>
      </w:r>
      <w:r>
        <w:rPr>
          <w:rtl/>
        </w:rPr>
        <w:t xml:space="preserve"> </w:t>
      </w:r>
      <w:r w:rsidRPr="000D2621">
        <w:rPr>
          <w:rtl/>
        </w:rPr>
        <w:t>كردوس</w:t>
      </w:r>
      <w:r>
        <w:rPr>
          <w:rtl/>
        </w:rPr>
        <w:t xml:space="preserve">، </w:t>
      </w:r>
      <w:r w:rsidRPr="000D2621">
        <w:rPr>
          <w:rtl/>
        </w:rPr>
        <w:t xml:space="preserve">مثله </w:t>
      </w:r>
      <w:r w:rsidRPr="00D864A7">
        <w:rPr>
          <w:rStyle w:val="libFootnotenumChar"/>
          <w:rtl/>
        </w:rPr>
        <w:t>(</w:t>
      </w:r>
      <w:r w:rsidR="00701E4E">
        <w:rPr>
          <w:rStyle w:val="libFootnotenumChar"/>
          <w:rFonts w:hint="cs"/>
          <w:rtl/>
        </w:rPr>
        <w:t>4</w:t>
      </w:r>
      <w:r w:rsidRPr="00D864A7">
        <w:rPr>
          <w:rStyle w:val="libFootnotenumChar"/>
          <w:rtl/>
        </w:rPr>
        <w:t>)</w:t>
      </w:r>
      <w:r w:rsidR="00C74906">
        <w:rPr>
          <w:rtl/>
        </w:rPr>
        <w:t>.</w:t>
      </w:r>
    </w:p>
    <w:p w:rsidR="005359CC" w:rsidRDefault="005359CC" w:rsidP="00701E4E">
      <w:pPr>
        <w:pStyle w:val="libNormal"/>
        <w:rPr>
          <w:rtl/>
        </w:rPr>
      </w:pPr>
      <w:r w:rsidRPr="000D2621">
        <w:rPr>
          <w:rtl/>
        </w:rPr>
        <w:t>[1001] 2</w:t>
      </w:r>
      <w:r>
        <w:rPr>
          <w:rtl/>
        </w:rPr>
        <w:t xml:space="preserve"> - محم</w:t>
      </w:r>
      <w:r w:rsidR="00701E4E">
        <w:rPr>
          <w:rFonts w:hint="cs"/>
          <w:rtl/>
        </w:rPr>
        <w:t>ّ</w:t>
      </w:r>
      <w:r>
        <w:rPr>
          <w:rtl/>
        </w:rPr>
        <w:t xml:space="preserve">د بن علي بن الحسين، عن الصادق </w:t>
      </w:r>
      <w:r w:rsidR="00701E4E">
        <w:rPr>
          <w:rFonts w:hint="cs"/>
          <w:rtl/>
        </w:rPr>
        <w:t>(</w:t>
      </w:r>
      <w:r w:rsidR="00701E4E">
        <w:rPr>
          <w:rtl/>
        </w:rPr>
        <w:t xml:space="preserve"> </w:t>
      </w:r>
      <w:r w:rsidR="00701E4E" w:rsidRPr="00F640F5">
        <w:rPr>
          <w:rStyle w:val="libAlaemChar"/>
          <w:rFonts w:hint="cs"/>
          <w:rtl/>
        </w:rPr>
        <w:t>عليه‌السلام</w:t>
      </w:r>
      <w:r w:rsidR="00701E4E">
        <w:rPr>
          <w:rtl/>
        </w:rPr>
        <w:t xml:space="preserve"> </w:t>
      </w:r>
      <w:r w:rsidR="00701E4E">
        <w:rPr>
          <w:rFonts w:hint="cs"/>
          <w:rtl/>
        </w:rPr>
        <w:t xml:space="preserve">) </w:t>
      </w:r>
      <w:r>
        <w:rPr>
          <w:rtl/>
        </w:rPr>
        <w:t>قال: من تطه</w:t>
      </w:r>
      <w:r w:rsidR="00701E4E">
        <w:rPr>
          <w:rFonts w:hint="cs"/>
          <w:rtl/>
        </w:rPr>
        <w:t>ّ</w:t>
      </w:r>
      <w:r>
        <w:rPr>
          <w:rtl/>
        </w:rPr>
        <w:t>ر، ثم</w:t>
      </w:r>
      <w:r w:rsidR="00701E4E">
        <w:rPr>
          <w:rFonts w:hint="cs"/>
          <w:rtl/>
        </w:rPr>
        <w:t>ّ</w:t>
      </w:r>
      <w:r>
        <w:rPr>
          <w:rtl/>
        </w:rPr>
        <w:t xml:space="preserve"> آوى إلى فراشه، بات وفراشه كمسجده، فإن ذكر أن</w:t>
      </w:r>
      <w:r w:rsidR="00701E4E">
        <w:rPr>
          <w:rFonts w:hint="cs"/>
          <w:rtl/>
        </w:rPr>
        <w:t>ّ</w:t>
      </w:r>
      <w:r>
        <w:rPr>
          <w:rtl/>
        </w:rPr>
        <w:t>ه ليس على وضوء، فتيم</w:t>
      </w:r>
      <w:r w:rsidR="00701E4E">
        <w:rPr>
          <w:rFonts w:hint="cs"/>
          <w:rtl/>
        </w:rPr>
        <w:t>ّ</w:t>
      </w:r>
      <w:r>
        <w:rPr>
          <w:rtl/>
        </w:rPr>
        <w:t xml:space="preserve">م </w:t>
      </w:r>
      <w:r w:rsidRPr="00D864A7">
        <w:rPr>
          <w:rStyle w:val="libFootnotenumChar"/>
          <w:rtl/>
        </w:rPr>
        <w:t>(</w:t>
      </w:r>
      <w:r w:rsidR="00701E4E">
        <w:rPr>
          <w:rStyle w:val="libFootnotenumChar"/>
          <w:rFonts w:hint="cs"/>
          <w:rtl/>
        </w:rPr>
        <w:t>5</w:t>
      </w:r>
      <w:r w:rsidRPr="00D864A7">
        <w:rPr>
          <w:rStyle w:val="libFootnotenumChar"/>
          <w:rtl/>
        </w:rPr>
        <w:t>)</w:t>
      </w:r>
      <w:r>
        <w:rPr>
          <w:rtl/>
        </w:rPr>
        <w:t xml:space="preserve"> من دثاره كائنا</w:t>
      </w:r>
      <w:r w:rsidR="00701E4E">
        <w:rPr>
          <w:rFonts w:hint="cs"/>
          <w:rtl/>
        </w:rPr>
        <w:t>ً</w:t>
      </w:r>
      <w:r>
        <w:rPr>
          <w:rtl/>
        </w:rPr>
        <w:t xml:space="preserve"> ما كان، لم يزل في صلاة ما ذكر الله </w:t>
      </w:r>
      <w:r w:rsidRPr="00D864A7">
        <w:rPr>
          <w:rStyle w:val="libFootnotenumChar"/>
          <w:rtl/>
        </w:rPr>
        <w:t>(</w:t>
      </w:r>
      <w:r w:rsidR="00701E4E">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E36222" w:rsidRDefault="005359CC" w:rsidP="001D3C86">
      <w:pPr>
        <w:pStyle w:val="libFootnote0"/>
        <w:rPr>
          <w:rtl/>
        </w:rPr>
      </w:pPr>
      <w:r w:rsidRPr="00E36222">
        <w:rPr>
          <w:rtl/>
        </w:rPr>
        <w:t>(1) تقدم في الحديث 6 من الباب 1 من أبواب نواقض الوضوء</w:t>
      </w:r>
      <w:r w:rsidR="00C74906">
        <w:rPr>
          <w:rtl/>
        </w:rPr>
        <w:t>.</w:t>
      </w:r>
    </w:p>
    <w:p w:rsidR="005359CC" w:rsidRPr="00D864A7" w:rsidRDefault="005359CC" w:rsidP="001D3C86">
      <w:pPr>
        <w:pStyle w:val="libFootnote0"/>
        <w:rPr>
          <w:rStyle w:val="libFootnoteChar"/>
          <w:rtl/>
        </w:rPr>
      </w:pPr>
      <w:r w:rsidRPr="00E36222">
        <w:rPr>
          <w:rtl/>
        </w:rPr>
        <w:t xml:space="preserve">(2) يأتي في الحديث 3 من الباب 11 من هذه </w:t>
      </w:r>
      <w:r w:rsidR="00701E4E">
        <w:rPr>
          <w:rtl/>
        </w:rPr>
        <w:t>ال</w:t>
      </w:r>
      <w:r w:rsidR="00701E4E">
        <w:rPr>
          <w:rFonts w:hint="cs"/>
          <w:rtl/>
        </w:rPr>
        <w:t>أ</w:t>
      </w:r>
      <w:r w:rsidRPr="00E36222">
        <w:rPr>
          <w:rtl/>
        </w:rPr>
        <w:t>بواب</w:t>
      </w:r>
      <w:r>
        <w:rPr>
          <w:rtl/>
        </w:rPr>
        <w:t xml:space="preserve">، </w:t>
      </w:r>
      <w:r w:rsidRPr="00E36222">
        <w:rPr>
          <w:rtl/>
        </w:rPr>
        <w:t>وفي الحديث 17 من الباب 31 من هذه</w:t>
      </w:r>
      <w:r w:rsidRPr="00D864A7">
        <w:rPr>
          <w:rtl/>
        </w:rPr>
        <w:t xml:space="preserve"> </w:t>
      </w:r>
      <w:r w:rsidR="00701E4E">
        <w:rPr>
          <w:rStyle w:val="libFootnoteChar"/>
          <w:rtl/>
        </w:rPr>
        <w:t>ال</w:t>
      </w:r>
      <w:r w:rsidR="00701E4E">
        <w:rPr>
          <w:rStyle w:val="libFootnoteChar"/>
          <w:rFonts w:hint="cs"/>
          <w:rtl/>
        </w:rPr>
        <w:t>أ</w:t>
      </w:r>
      <w:r w:rsidRPr="00D864A7">
        <w:rPr>
          <w:rStyle w:val="libFootnoteChar"/>
          <w:rtl/>
        </w:rPr>
        <w:t>بواب</w:t>
      </w:r>
      <w:r w:rsidR="00C74906">
        <w:rPr>
          <w:rStyle w:val="libFootnoteChar"/>
          <w:rtl/>
        </w:rPr>
        <w:t>.</w:t>
      </w:r>
    </w:p>
    <w:p w:rsidR="005359CC" w:rsidRDefault="005359CC" w:rsidP="00701E4E">
      <w:pPr>
        <w:pStyle w:val="libFootnoteCenterBold"/>
        <w:rPr>
          <w:rtl/>
        </w:rPr>
      </w:pPr>
      <w:r>
        <w:rPr>
          <w:rtl/>
        </w:rPr>
        <w:t>الباب 9</w:t>
      </w:r>
    </w:p>
    <w:p w:rsidR="005359CC" w:rsidRDefault="005359CC" w:rsidP="00701E4E">
      <w:pPr>
        <w:pStyle w:val="libFootnoteCenterBold"/>
        <w:rPr>
          <w:rtl/>
        </w:rPr>
      </w:pPr>
      <w:r>
        <w:rPr>
          <w:rtl/>
        </w:rPr>
        <w:t>فيه 4 أحاديث</w:t>
      </w:r>
    </w:p>
    <w:p w:rsidR="005359CC" w:rsidRDefault="005359CC" w:rsidP="001D3C86">
      <w:pPr>
        <w:pStyle w:val="libFootnote0"/>
        <w:rPr>
          <w:rtl/>
        </w:rPr>
      </w:pPr>
      <w:r>
        <w:rPr>
          <w:rtl/>
        </w:rPr>
        <w:t>1 - الكافي 3: 468</w:t>
      </w:r>
      <w:r w:rsidR="00E4299D">
        <w:rPr>
          <w:rtl/>
        </w:rPr>
        <w:t>/</w:t>
      </w:r>
      <w:r>
        <w:rPr>
          <w:rtl/>
        </w:rPr>
        <w:t>5</w:t>
      </w:r>
      <w:r w:rsidR="00C74906">
        <w:rPr>
          <w:rtl/>
        </w:rPr>
        <w:t>.</w:t>
      </w:r>
    </w:p>
    <w:p w:rsidR="005359CC" w:rsidRPr="00E36222" w:rsidRDefault="005359CC" w:rsidP="00701E4E">
      <w:pPr>
        <w:pStyle w:val="libFootnote0"/>
        <w:rPr>
          <w:rtl/>
        </w:rPr>
      </w:pPr>
      <w:r w:rsidRPr="00E36222">
        <w:rPr>
          <w:rtl/>
        </w:rPr>
        <w:t>(</w:t>
      </w:r>
      <w:r w:rsidR="00701E4E">
        <w:rPr>
          <w:rFonts w:hint="cs"/>
          <w:rtl/>
        </w:rPr>
        <w:t>3</w:t>
      </w:r>
      <w:r w:rsidRPr="00E36222">
        <w:rPr>
          <w:rtl/>
        </w:rPr>
        <w:t xml:space="preserve">) ثواب </w:t>
      </w:r>
      <w:r w:rsidR="008E749F">
        <w:rPr>
          <w:rtl/>
        </w:rPr>
        <w:t>الا</w:t>
      </w:r>
      <w:r w:rsidRPr="00E36222">
        <w:rPr>
          <w:rtl/>
        </w:rPr>
        <w:t>عمال</w:t>
      </w:r>
      <w:r>
        <w:rPr>
          <w:rtl/>
        </w:rPr>
        <w:t xml:space="preserve">: </w:t>
      </w:r>
      <w:r w:rsidRPr="00E36222">
        <w:rPr>
          <w:rtl/>
        </w:rPr>
        <w:t>35</w:t>
      </w:r>
      <w:r w:rsidR="00E4299D">
        <w:rPr>
          <w:rtl/>
        </w:rPr>
        <w:t>/</w:t>
      </w:r>
      <w:r w:rsidRPr="00E36222">
        <w:rPr>
          <w:rtl/>
        </w:rPr>
        <w:t>1</w:t>
      </w:r>
      <w:r w:rsidR="00C74906">
        <w:rPr>
          <w:rtl/>
        </w:rPr>
        <w:t>.</w:t>
      </w:r>
    </w:p>
    <w:p w:rsidR="005359CC" w:rsidRPr="00E36222" w:rsidRDefault="005359CC" w:rsidP="00701E4E">
      <w:pPr>
        <w:pStyle w:val="libFootnote0"/>
        <w:rPr>
          <w:rtl/>
        </w:rPr>
      </w:pPr>
      <w:r w:rsidRPr="00E36222">
        <w:rPr>
          <w:rtl/>
        </w:rPr>
        <w:t>(</w:t>
      </w:r>
      <w:r w:rsidR="00701E4E">
        <w:rPr>
          <w:rFonts w:hint="cs"/>
          <w:rtl/>
        </w:rPr>
        <w:t>4</w:t>
      </w:r>
      <w:r w:rsidRPr="00E36222">
        <w:rPr>
          <w:rtl/>
        </w:rPr>
        <w:t>) المحاسن</w:t>
      </w:r>
      <w:r>
        <w:rPr>
          <w:rtl/>
        </w:rPr>
        <w:t xml:space="preserve">: </w:t>
      </w:r>
      <w:r w:rsidRPr="00E36222">
        <w:rPr>
          <w:rtl/>
        </w:rPr>
        <w:t>47</w:t>
      </w:r>
      <w:r w:rsidR="00E4299D">
        <w:rPr>
          <w:rtl/>
        </w:rPr>
        <w:t>/</w:t>
      </w:r>
      <w:r w:rsidRPr="00E36222">
        <w:rPr>
          <w:rtl/>
        </w:rPr>
        <w:t>64</w:t>
      </w:r>
      <w:r w:rsidR="00C74906">
        <w:rPr>
          <w:rtl/>
        </w:rPr>
        <w:t>.</w:t>
      </w:r>
    </w:p>
    <w:p w:rsidR="005359CC" w:rsidRDefault="005359CC" w:rsidP="001D3C86">
      <w:pPr>
        <w:pStyle w:val="libFootnote0"/>
        <w:rPr>
          <w:rtl/>
        </w:rPr>
      </w:pPr>
      <w:r>
        <w:rPr>
          <w:rtl/>
        </w:rPr>
        <w:t xml:space="preserve">2 - الفقيه 1: 296 </w:t>
      </w:r>
      <w:r w:rsidR="00E4299D">
        <w:rPr>
          <w:rtl/>
        </w:rPr>
        <w:t>/</w:t>
      </w:r>
      <w:r>
        <w:rPr>
          <w:rtl/>
        </w:rPr>
        <w:t>1353</w:t>
      </w:r>
      <w:r w:rsidR="00C74906">
        <w:rPr>
          <w:rtl/>
        </w:rPr>
        <w:t>.</w:t>
      </w:r>
    </w:p>
    <w:p w:rsidR="005359CC" w:rsidRPr="00E36222" w:rsidRDefault="005359CC" w:rsidP="00701E4E">
      <w:pPr>
        <w:pStyle w:val="libFootnote0"/>
        <w:rPr>
          <w:rtl/>
        </w:rPr>
      </w:pPr>
      <w:r w:rsidRPr="00E36222">
        <w:rPr>
          <w:rtl/>
        </w:rPr>
        <w:t>(</w:t>
      </w:r>
      <w:r w:rsidR="00701E4E">
        <w:rPr>
          <w:rFonts w:hint="cs"/>
          <w:rtl/>
        </w:rPr>
        <w:t>5</w:t>
      </w:r>
      <w:r w:rsidRPr="00E36222">
        <w:rPr>
          <w:rtl/>
        </w:rPr>
        <w:t>) في المصدر وفي نسخة</w:t>
      </w:r>
      <w:r>
        <w:rPr>
          <w:rtl/>
        </w:rPr>
        <w:t xml:space="preserve">: </w:t>
      </w:r>
      <w:r w:rsidRPr="00E36222">
        <w:rPr>
          <w:rtl/>
        </w:rPr>
        <w:t>فليتيم</w:t>
      </w:r>
      <w:r w:rsidR="00701E4E">
        <w:rPr>
          <w:rFonts w:hint="cs"/>
          <w:rtl/>
        </w:rPr>
        <w:t>ّ</w:t>
      </w:r>
      <w:r w:rsidRPr="00E36222">
        <w:rPr>
          <w:rtl/>
        </w:rPr>
        <w:t>م</w:t>
      </w:r>
      <w:r>
        <w:rPr>
          <w:rtl/>
        </w:rPr>
        <w:t xml:space="preserve">، </w:t>
      </w:r>
      <w:r w:rsidRPr="00E36222">
        <w:rPr>
          <w:rtl/>
        </w:rPr>
        <w:t>( منه قد</w:t>
      </w:r>
      <w:r w:rsidR="00701E4E">
        <w:rPr>
          <w:rFonts w:hint="cs"/>
          <w:rtl/>
        </w:rPr>
        <w:t>ّ</w:t>
      </w:r>
      <w:r w:rsidRPr="00E36222">
        <w:rPr>
          <w:rtl/>
        </w:rPr>
        <w:t>ه )</w:t>
      </w:r>
      <w:r w:rsidR="00C74906">
        <w:rPr>
          <w:rtl/>
        </w:rPr>
        <w:t>.</w:t>
      </w:r>
    </w:p>
    <w:p w:rsidR="001D3C86" w:rsidRDefault="005359CC" w:rsidP="00701E4E">
      <w:pPr>
        <w:pStyle w:val="libFootnote0"/>
        <w:rPr>
          <w:rtl/>
        </w:rPr>
      </w:pPr>
      <w:r w:rsidRPr="00E36222">
        <w:rPr>
          <w:rtl/>
        </w:rPr>
        <w:t>(</w:t>
      </w:r>
      <w:r w:rsidR="00701E4E">
        <w:rPr>
          <w:rFonts w:hint="cs"/>
          <w:rtl/>
        </w:rPr>
        <w:t>6</w:t>
      </w:r>
      <w:r w:rsidRPr="00E36222">
        <w:rPr>
          <w:rtl/>
        </w:rPr>
        <w:t xml:space="preserve">) استدل بعض علمائنا بهذه </w:t>
      </w:r>
      <w:r w:rsidR="00701E4E">
        <w:rPr>
          <w:rtl/>
        </w:rPr>
        <w:t>ال</w:t>
      </w:r>
      <w:r w:rsidR="00701E4E">
        <w:rPr>
          <w:rFonts w:hint="cs"/>
          <w:rtl/>
        </w:rPr>
        <w:t>أ</w:t>
      </w:r>
      <w:r w:rsidRPr="00E36222">
        <w:rPr>
          <w:rtl/>
        </w:rPr>
        <w:t xml:space="preserve">حاديث على استحباب الكون على طهارة بطريق </w:t>
      </w:r>
      <w:r w:rsidR="008E749F">
        <w:rPr>
          <w:rtl/>
        </w:rPr>
        <w:t>الا</w:t>
      </w:r>
      <w:r w:rsidRPr="00E36222">
        <w:rPr>
          <w:rtl/>
        </w:rPr>
        <w:t xml:space="preserve">ولوية وفيه </w:t>
      </w:r>
      <w:r w:rsidR="00701E4E">
        <w:rPr>
          <w:rFonts w:hint="cs"/>
          <w:rtl/>
        </w:rPr>
        <w:t>=</w:t>
      </w:r>
    </w:p>
    <w:p w:rsidR="001D3C86" w:rsidRDefault="001D3C86" w:rsidP="001D3C86">
      <w:pPr>
        <w:pStyle w:val="libNormal"/>
        <w:rPr>
          <w:rtl/>
        </w:rPr>
      </w:pPr>
      <w:r>
        <w:rPr>
          <w:rtl/>
        </w:rPr>
        <w:br w:type="page"/>
      </w:r>
    </w:p>
    <w:p w:rsidR="005359CC" w:rsidRDefault="005359CC" w:rsidP="00E21C4C">
      <w:pPr>
        <w:pStyle w:val="libFootnote"/>
        <w:rPr>
          <w:rtl/>
        </w:rPr>
      </w:pPr>
      <w:r>
        <w:rPr>
          <w:rtl/>
        </w:rPr>
        <w:lastRenderedPageBreak/>
        <w:t xml:space="preserve">ورواه الشيخ </w:t>
      </w:r>
      <w:r w:rsidR="002B46A7">
        <w:rPr>
          <w:rtl/>
        </w:rPr>
        <w:t>أيضاً</w:t>
      </w:r>
      <w:r>
        <w:rPr>
          <w:rtl/>
        </w:rPr>
        <w:t xml:space="preserve"> مرسلا </w:t>
      </w:r>
      <w:r w:rsidRPr="00D864A7">
        <w:rPr>
          <w:rStyle w:val="libFootnotenumChar"/>
          <w:rtl/>
        </w:rPr>
        <w:t>(</w:t>
      </w:r>
      <w:r w:rsidR="00E21C4C">
        <w:rPr>
          <w:rStyle w:val="libFootnotenumChar"/>
          <w:rFonts w:hint="cs"/>
          <w:rtl/>
        </w:rPr>
        <w:t>1</w:t>
      </w:r>
      <w:r w:rsidRPr="00D864A7">
        <w:rPr>
          <w:rStyle w:val="libFootnotenumChar"/>
          <w:rtl/>
        </w:rPr>
        <w:t>)</w:t>
      </w:r>
      <w:r w:rsidR="00C74906">
        <w:rPr>
          <w:rtl/>
        </w:rPr>
        <w:t>.</w:t>
      </w:r>
    </w:p>
    <w:p w:rsidR="005359CC" w:rsidRDefault="005359CC" w:rsidP="00E21C4C">
      <w:pPr>
        <w:pStyle w:val="libFootnote"/>
        <w:rPr>
          <w:rtl/>
        </w:rPr>
      </w:pPr>
      <w:r>
        <w:rPr>
          <w:rtl/>
        </w:rPr>
        <w:t xml:space="preserve">ورواه البرقي في ( المحاسن ) عن حفص بن غياث، مثله </w:t>
      </w:r>
      <w:r w:rsidRPr="00D864A7">
        <w:rPr>
          <w:rStyle w:val="libFootnotenumChar"/>
          <w:rtl/>
        </w:rPr>
        <w:t>(</w:t>
      </w:r>
      <w:r w:rsidR="00E21C4C">
        <w:rPr>
          <w:rStyle w:val="libFootnotenumChar"/>
          <w:rFonts w:hint="cs"/>
          <w:rtl/>
        </w:rPr>
        <w:t>2</w:t>
      </w:r>
      <w:r w:rsidRPr="00D864A7">
        <w:rPr>
          <w:rStyle w:val="libFootnotenumChar"/>
          <w:rtl/>
        </w:rPr>
        <w:t>)</w:t>
      </w:r>
      <w:r w:rsidR="00C74906">
        <w:rPr>
          <w:rtl/>
        </w:rPr>
        <w:t>.</w:t>
      </w:r>
    </w:p>
    <w:p w:rsidR="005359CC" w:rsidRDefault="005359CC" w:rsidP="00E21C4C">
      <w:pPr>
        <w:pStyle w:val="libFootnote"/>
        <w:rPr>
          <w:rtl/>
        </w:rPr>
      </w:pPr>
      <w:r w:rsidRPr="00E36222">
        <w:rPr>
          <w:rtl/>
        </w:rPr>
        <w:t>[1002] 3</w:t>
      </w:r>
      <w:r>
        <w:rPr>
          <w:rtl/>
        </w:rPr>
        <w:t xml:space="preserve"> - وفي ( المجالس ) و( معاني </w:t>
      </w:r>
      <w:r w:rsidR="00C07972">
        <w:rPr>
          <w:rtl/>
        </w:rPr>
        <w:t>ال</w:t>
      </w:r>
      <w:r w:rsidR="00C07972">
        <w:rPr>
          <w:rFonts w:hint="cs"/>
          <w:rtl/>
        </w:rPr>
        <w:t>أ</w:t>
      </w:r>
      <w:r>
        <w:rPr>
          <w:rtl/>
        </w:rPr>
        <w:t>خبار ): عن أحمد بن محم</w:t>
      </w:r>
      <w:r w:rsidR="00C07972">
        <w:rPr>
          <w:rFonts w:hint="cs"/>
          <w:rtl/>
        </w:rPr>
        <w:t>ّ</w:t>
      </w:r>
      <w:r>
        <w:rPr>
          <w:rtl/>
        </w:rPr>
        <w:t>د بن يحيى، عن أبيه، عن أحمد محم</w:t>
      </w:r>
      <w:r w:rsidR="00C07972">
        <w:rPr>
          <w:rFonts w:hint="cs"/>
          <w:rtl/>
        </w:rPr>
        <w:t>ّ</w:t>
      </w:r>
      <w:r>
        <w:rPr>
          <w:rtl/>
        </w:rPr>
        <w:t xml:space="preserve">د بن عيسى، عن نوح بن شعيب، ( عن عبيدالله بن عبدالله، عن عروة بن أخي شعيب العقرقوفي ) </w:t>
      </w:r>
      <w:r w:rsidRPr="00D864A7">
        <w:rPr>
          <w:rStyle w:val="libFootnotenumChar"/>
          <w:rtl/>
        </w:rPr>
        <w:t>(</w:t>
      </w:r>
      <w:r w:rsidR="00E21C4C">
        <w:rPr>
          <w:rStyle w:val="libFootnotenumChar"/>
          <w:rFonts w:hint="cs"/>
          <w:rtl/>
        </w:rPr>
        <w:t>3</w:t>
      </w:r>
      <w:r w:rsidRPr="00D864A7">
        <w:rPr>
          <w:rStyle w:val="libFootnotenumChar"/>
          <w:rtl/>
        </w:rPr>
        <w:t>)</w:t>
      </w:r>
      <w:r>
        <w:rPr>
          <w:rtl/>
        </w:rPr>
        <w:t>، عن شعيب، عن أبي بصير، عن أبي عبدالله، عن آبائه</w:t>
      </w:r>
      <w:r w:rsidR="00C07972">
        <w:rPr>
          <w:rFonts w:hint="cs"/>
          <w:rtl/>
        </w:rPr>
        <w:t xml:space="preserve"> (</w:t>
      </w:r>
      <w:r>
        <w:rPr>
          <w:rtl/>
        </w:rPr>
        <w:t xml:space="preserve"> </w:t>
      </w:r>
      <w:r w:rsidRPr="00F640F5">
        <w:rPr>
          <w:rStyle w:val="libAlaemChar"/>
          <w:rFonts w:hint="cs"/>
          <w:rtl/>
        </w:rPr>
        <w:t>عليهم‌السلام</w:t>
      </w:r>
      <w:r>
        <w:rPr>
          <w:rtl/>
        </w:rPr>
        <w:t xml:space="preserve"> </w:t>
      </w:r>
      <w:r w:rsidR="00C07972">
        <w:rPr>
          <w:rFonts w:hint="cs"/>
          <w:rtl/>
        </w:rPr>
        <w:t xml:space="preserve">) </w:t>
      </w:r>
      <w:r>
        <w:rPr>
          <w:rtl/>
        </w:rPr>
        <w:t>- في حديث - أن</w:t>
      </w:r>
      <w:r w:rsidR="00C07972">
        <w:rPr>
          <w:rFonts w:hint="cs"/>
          <w:rtl/>
        </w:rPr>
        <w:t>ّ</w:t>
      </w:r>
      <w:r>
        <w:rPr>
          <w:rtl/>
        </w:rPr>
        <w:t xml:space="preserve"> سلمان روى عن رسول الله</w:t>
      </w:r>
      <w:r w:rsidR="00C0797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07972">
        <w:rPr>
          <w:rFonts w:hint="cs"/>
          <w:rtl/>
        </w:rPr>
        <w:t xml:space="preserve">) </w:t>
      </w:r>
      <w:r>
        <w:rPr>
          <w:rtl/>
        </w:rPr>
        <w:t>قال: من بات على طهر فكأن</w:t>
      </w:r>
      <w:r w:rsidR="00C07972">
        <w:rPr>
          <w:rFonts w:hint="cs"/>
          <w:rtl/>
        </w:rPr>
        <w:t>ّ</w:t>
      </w:r>
      <w:r>
        <w:rPr>
          <w:rtl/>
        </w:rPr>
        <w:t>ما أحيى الل</w:t>
      </w:r>
      <w:r w:rsidR="00C07972">
        <w:rPr>
          <w:rFonts w:hint="cs"/>
          <w:rtl/>
        </w:rPr>
        <w:t>ّ</w:t>
      </w:r>
      <w:r>
        <w:rPr>
          <w:rtl/>
        </w:rPr>
        <w:t>يل</w:t>
      </w:r>
      <w:r w:rsidR="00C74906">
        <w:rPr>
          <w:rtl/>
        </w:rPr>
        <w:t>.</w:t>
      </w:r>
    </w:p>
    <w:p w:rsidR="005359CC" w:rsidRDefault="005359CC" w:rsidP="00D27C09">
      <w:pPr>
        <w:pStyle w:val="libFootnote"/>
        <w:rPr>
          <w:rtl/>
        </w:rPr>
      </w:pPr>
      <w:r w:rsidRPr="00E36222">
        <w:rPr>
          <w:rtl/>
        </w:rPr>
        <w:t>[1003] 4</w:t>
      </w:r>
      <w:r>
        <w:rPr>
          <w:rtl/>
        </w:rPr>
        <w:t xml:space="preserve"> - وفي ( العلل ): عن أبيه، عن سعد بن عبدالله، عن محم</w:t>
      </w:r>
      <w:r w:rsidR="00C07972">
        <w:rPr>
          <w:rFonts w:hint="cs"/>
          <w:rtl/>
        </w:rPr>
        <w:t>ّ</w:t>
      </w:r>
      <w:r>
        <w:rPr>
          <w:rtl/>
        </w:rPr>
        <w:t>د بن عيسى اليقطيني، عن القاسم بن يحيى، عن جد</w:t>
      </w:r>
      <w:r w:rsidR="00C07972">
        <w:rPr>
          <w:rFonts w:hint="cs"/>
          <w:rtl/>
        </w:rPr>
        <w:t>ّ</w:t>
      </w:r>
      <w:r>
        <w:rPr>
          <w:rtl/>
        </w:rPr>
        <w:t>ه الحسن بن راشد، عن أبي بصير، عن أبي عبدالله، عن آبائه، عن أمير المؤمنين</w:t>
      </w:r>
      <w:r w:rsidR="00C07972">
        <w:rPr>
          <w:rFonts w:hint="cs"/>
          <w:rtl/>
        </w:rPr>
        <w:t xml:space="preserve"> (</w:t>
      </w:r>
      <w:r>
        <w:rPr>
          <w:rtl/>
        </w:rPr>
        <w:t xml:space="preserve"> </w:t>
      </w:r>
      <w:r w:rsidRPr="00F640F5">
        <w:rPr>
          <w:rStyle w:val="libAlaemChar"/>
          <w:rFonts w:hint="cs"/>
          <w:rtl/>
        </w:rPr>
        <w:t>عليهم‌السلام</w:t>
      </w:r>
      <w:r>
        <w:rPr>
          <w:rtl/>
        </w:rPr>
        <w:t xml:space="preserve"> </w:t>
      </w:r>
      <w:r w:rsidR="00C07972">
        <w:rPr>
          <w:rFonts w:hint="cs"/>
          <w:rtl/>
        </w:rPr>
        <w:t xml:space="preserve">) </w:t>
      </w:r>
      <w:r>
        <w:rPr>
          <w:rtl/>
        </w:rPr>
        <w:t xml:space="preserve">قال: لا ينام المسلم وهوجنب، ولا ينام </w:t>
      </w:r>
      <w:r w:rsidR="000B34BF">
        <w:rPr>
          <w:rFonts w:hint="cs"/>
          <w:rtl/>
        </w:rPr>
        <w:t>إ</w:t>
      </w:r>
      <w:r w:rsidR="008E749F">
        <w:rPr>
          <w:rtl/>
        </w:rPr>
        <w:t>ل</w:t>
      </w:r>
      <w:r w:rsidR="000B34BF">
        <w:rPr>
          <w:rFonts w:hint="cs"/>
          <w:rtl/>
        </w:rPr>
        <w:t>ّ</w:t>
      </w:r>
      <w:r w:rsidR="008E749F">
        <w:rPr>
          <w:rtl/>
        </w:rPr>
        <w:t>ا</w:t>
      </w:r>
      <w:r>
        <w:rPr>
          <w:rtl/>
        </w:rPr>
        <w:t xml:space="preserve"> على طهور، فإن لم يجد الماء فليتيم</w:t>
      </w:r>
      <w:r w:rsidR="000B34BF">
        <w:rPr>
          <w:rFonts w:hint="cs"/>
          <w:rtl/>
        </w:rPr>
        <w:t>ّ</w:t>
      </w:r>
      <w:r>
        <w:rPr>
          <w:rtl/>
        </w:rPr>
        <w:t>م بالصعيد، فإن</w:t>
      </w:r>
      <w:r w:rsidR="000B34BF">
        <w:rPr>
          <w:rFonts w:hint="cs"/>
          <w:rtl/>
        </w:rPr>
        <w:t>ّ</w:t>
      </w:r>
      <w:r>
        <w:rPr>
          <w:rtl/>
        </w:rPr>
        <w:t xml:space="preserve"> روح المؤمن تروح إلى الله عز</w:t>
      </w:r>
      <w:r w:rsidR="000B34BF">
        <w:rPr>
          <w:rFonts w:hint="cs"/>
          <w:rtl/>
        </w:rPr>
        <w:t>ّ</w:t>
      </w:r>
      <w:r>
        <w:rPr>
          <w:rtl/>
        </w:rPr>
        <w:t xml:space="preserve"> وجل</w:t>
      </w:r>
      <w:r w:rsidR="000B34BF">
        <w:rPr>
          <w:rFonts w:hint="cs"/>
          <w:rtl/>
        </w:rPr>
        <w:t>ّ</w:t>
      </w:r>
      <w:r>
        <w:rPr>
          <w:rtl/>
        </w:rPr>
        <w:t>، فيلقاها، ويبارك عليها، فإن كان أج</w:t>
      </w:r>
      <w:r w:rsidR="000B34BF">
        <w:rPr>
          <w:rFonts w:hint="cs"/>
          <w:rtl/>
        </w:rPr>
        <w:t>َ</w:t>
      </w:r>
      <w:r>
        <w:rPr>
          <w:rtl/>
        </w:rPr>
        <w:t>لها قد حضر جعلها في مكنون رحمته، وإن لم يكن أج</w:t>
      </w:r>
      <w:r w:rsidR="000B34BF">
        <w:rPr>
          <w:rFonts w:hint="cs"/>
          <w:rtl/>
        </w:rPr>
        <w:t>َ</w:t>
      </w:r>
      <w:r>
        <w:rPr>
          <w:rtl/>
        </w:rPr>
        <w:t>لها قد حضر بعث بها مع أمنائه من الملائكة، فيرد</w:t>
      </w:r>
      <w:r w:rsidR="000B34BF">
        <w:rPr>
          <w:rFonts w:hint="cs"/>
          <w:rtl/>
        </w:rPr>
        <w:t>ّ</w:t>
      </w:r>
      <w:r>
        <w:rPr>
          <w:rtl/>
        </w:rPr>
        <w:t xml:space="preserve">ها </w:t>
      </w:r>
      <w:r w:rsidRPr="00D864A7">
        <w:rPr>
          <w:rStyle w:val="libFootnotenumChar"/>
          <w:rtl/>
        </w:rPr>
        <w:t>(</w:t>
      </w:r>
      <w:r w:rsidR="00D27C09">
        <w:rPr>
          <w:rStyle w:val="libFootnotenumChar"/>
          <w:rFonts w:hint="cs"/>
          <w:rtl/>
        </w:rPr>
        <w:t>4</w:t>
      </w:r>
      <w:r w:rsidRPr="00D864A7">
        <w:rPr>
          <w:rStyle w:val="libFootnotenumChar"/>
          <w:rtl/>
        </w:rPr>
        <w:t>)</w:t>
      </w:r>
      <w:r>
        <w:rPr>
          <w:rtl/>
        </w:rPr>
        <w:t xml:space="preserve"> في جسده</w:t>
      </w:r>
      <w:r w:rsidR="00C74906">
        <w:rPr>
          <w:rtl/>
        </w:rPr>
        <w:t>.</w:t>
      </w:r>
      <w:r>
        <w:rPr>
          <w:rtl/>
        </w:rPr>
        <w:t xml:space="preserve"> </w:t>
      </w:r>
    </w:p>
    <w:p w:rsidR="005359CC" w:rsidRDefault="001D3C86" w:rsidP="001D3C86">
      <w:pPr>
        <w:pStyle w:val="libLine"/>
        <w:rPr>
          <w:rtl/>
        </w:rPr>
      </w:pPr>
      <w:r>
        <w:rPr>
          <w:rtl/>
        </w:rPr>
        <w:t>____________________</w:t>
      </w:r>
    </w:p>
    <w:p w:rsidR="005359CC" w:rsidRPr="005114E2" w:rsidRDefault="000B34BF" w:rsidP="001D3C86">
      <w:pPr>
        <w:pStyle w:val="libFootnote0"/>
        <w:rPr>
          <w:rtl/>
        </w:rPr>
      </w:pPr>
      <w:r>
        <w:rPr>
          <w:rFonts w:hint="cs"/>
          <w:rtl/>
        </w:rPr>
        <w:t xml:space="preserve">= </w:t>
      </w:r>
      <w:r w:rsidR="005359CC" w:rsidRPr="005114E2">
        <w:rPr>
          <w:rtl/>
        </w:rPr>
        <w:t>نظر</w:t>
      </w:r>
      <w:r w:rsidR="005359CC">
        <w:rPr>
          <w:rtl/>
        </w:rPr>
        <w:t>،</w:t>
      </w:r>
      <w:r w:rsidR="005359CC" w:rsidRPr="005114E2">
        <w:rPr>
          <w:rtl/>
        </w:rPr>
        <w:t xml:space="preserve"> واد</w:t>
      </w:r>
      <w:r w:rsidR="00E21C4C">
        <w:rPr>
          <w:rFonts w:hint="cs"/>
          <w:rtl/>
        </w:rPr>
        <w:t>ّ</w:t>
      </w:r>
      <w:r w:rsidR="005359CC" w:rsidRPr="005114E2">
        <w:rPr>
          <w:rtl/>
        </w:rPr>
        <w:t xml:space="preserve">عى بعضهم </w:t>
      </w:r>
      <w:r w:rsidR="008E749F">
        <w:rPr>
          <w:rtl/>
        </w:rPr>
        <w:t>الا</w:t>
      </w:r>
      <w:r w:rsidR="005359CC" w:rsidRPr="005114E2">
        <w:rPr>
          <w:rtl/>
        </w:rPr>
        <w:t>جماع على ذلك</w:t>
      </w:r>
      <w:r w:rsidR="005359CC">
        <w:rPr>
          <w:rtl/>
        </w:rPr>
        <w:t>،</w:t>
      </w:r>
      <w:r w:rsidR="005359CC" w:rsidRPr="005114E2">
        <w:rPr>
          <w:rtl/>
        </w:rPr>
        <w:t xml:space="preserve"> ويأتي ما يدل</w:t>
      </w:r>
      <w:r w:rsidR="00E21C4C">
        <w:rPr>
          <w:rFonts w:hint="cs"/>
          <w:rtl/>
        </w:rPr>
        <w:t>ّ</w:t>
      </w:r>
      <w:r w:rsidR="005359CC" w:rsidRPr="005114E2">
        <w:rPr>
          <w:rtl/>
        </w:rPr>
        <w:t xml:space="preserve"> عليه ( في الحديث 3 من الباب 11 من هذه </w:t>
      </w:r>
      <w:r w:rsidR="008E749F">
        <w:rPr>
          <w:rtl/>
        </w:rPr>
        <w:t>الا</w:t>
      </w:r>
      <w:r w:rsidR="005359CC" w:rsidRPr="005114E2">
        <w:rPr>
          <w:rtl/>
        </w:rPr>
        <w:t>بواب ) ( منه قده )</w:t>
      </w:r>
      <w:r w:rsidR="00C74906">
        <w:rPr>
          <w:rtl/>
        </w:rPr>
        <w:t>.</w:t>
      </w:r>
    </w:p>
    <w:p w:rsidR="005359CC" w:rsidRPr="00E36222" w:rsidRDefault="005359CC" w:rsidP="00E21C4C">
      <w:pPr>
        <w:pStyle w:val="libFootnote0"/>
        <w:rPr>
          <w:rtl/>
        </w:rPr>
      </w:pPr>
      <w:r w:rsidRPr="00E36222">
        <w:rPr>
          <w:rtl/>
        </w:rPr>
        <w:t>(</w:t>
      </w:r>
      <w:r w:rsidR="00E21C4C">
        <w:rPr>
          <w:rFonts w:hint="cs"/>
          <w:rtl/>
        </w:rPr>
        <w:t>1</w:t>
      </w:r>
      <w:r w:rsidRPr="00E36222">
        <w:rPr>
          <w:rtl/>
        </w:rPr>
        <w:t>) التهذيب 2</w:t>
      </w:r>
      <w:r>
        <w:rPr>
          <w:rtl/>
        </w:rPr>
        <w:t xml:space="preserve">: </w:t>
      </w:r>
      <w:r w:rsidRPr="00E36222">
        <w:rPr>
          <w:rtl/>
        </w:rPr>
        <w:t>116</w:t>
      </w:r>
      <w:r w:rsidR="00E4299D">
        <w:rPr>
          <w:rtl/>
        </w:rPr>
        <w:t>/</w:t>
      </w:r>
      <w:r w:rsidRPr="00E36222">
        <w:rPr>
          <w:rtl/>
        </w:rPr>
        <w:t>434</w:t>
      </w:r>
      <w:r w:rsidR="00C74906">
        <w:rPr>
          <w:rtl/>
        </w:rPr>
        <w:t>.</w:t>
      </w:r>
    </w:p>
    <w:p w:rsidR="005359CC" w:rsidRPr="00E36222" w:rsidRDefault="005359CC" w:rsidP="00E21C4C">
      <w:pPr>
        <w:pStyle w:val="libFootnote0"/>
        <w:rPr>
          <w:rtl/>
        </w:rPr>
      </w:pPr>
      <w:r w:rsidRPr="00E36222">
        <w:rPr>
          <w:rtl/>
        </w:rPr>
        <w:t>(</w:t>
      </w:r>
      <w:r w:rsidR="00E21C4C">
        <w:rPr>
          <w:rFonts w:hint="cs"/>
          <w:rtl/>
        </w:rPr>
        <w:t>2</w:t>
      </w:r>
      <w:r w:rsidRPr="00E36222">
        <w:rPr>
          <w:rtl/>
        </w:rPr>
        <w:t>) المحا سن</w:t>
      </w:r>
      <w:r>
        <w:rPr>
          <w:rtl/>
        </w:rPr>
        <w:t xml:space="preserve">: </w:t>
      </w:r>
      <w:r w:rsidRPr="00E36222">
        <w:rPr>
          <w:rtl/>
        </w:rPr>
        <w:t>47</w:t>
      </w:r>
      <w:r w:rsidR="00E4299D">
        <w:rPr>
          <w:rtl/>
        </w:rPr>
        <w:t>/</w:t>
      </w:r>
      <w:r w:rsidRPr="00E36222">
        <w:rPr>
          <w:rtl/>
        </w:rPr>
        <w:t>64</w:t>
      </w:r>
      <w:r w:rsidR="00C74906">
        <w:rPr>
          <w:rtl/>
        </w:rPr>
        <w:t>.</w:t>
      </w:r>
    </w:p>
    <w:p w:rsidR="005359CC" w:rsidRDefault="005359CC" w:rsidP="001D3C86">
      <w:pPr>
        <w:pStyle w:val="libFootnote0"/>
        <w:rPr>
          <w:rtl/>
        </w:rPr>
      </w:pPr>
      <w:r>
        <w:rPr>
          <w:rtl/>
        </w:rPr>
        <w:t>3 - أمالي الصدوق: 37</w:t>
      </w:r>
      <w:r w:rsidR="00E4299D">
        <w:rPr>
          <w:rtl/>
        </w:rPr>
        <w:t>/</w:t>
      </w:r>
      <w:r>
        <w:rPr>
          <w:rtl/>
        </w:rPr>
        <w:t xml:space="preserve">5، معاني </w:t>
      </w:r>
      <w:r w:rsidR="008E749F">
        <w:rPr>
          <w:rtl/>
        </w:rPr>
        <w:t>الا</w:t>
      </w:r>
      <w:r>
        <w:rPr>
          <w:rtl/>
        </w:rPr>
        <w:t>خبار: 234</w:t>
      </w:r>
      <w:r w:rsidR="00E4299D">
        <w:rPr>
          <w:rtl/>
        </w:rPr>
        <w:t>/</w:t>
      </w:r>
      <w:r>
        <w:rPr>
          <w:rtl/>
        </w:rPr>
        <w:t>1 وأورد قطعة منه في الحديث 12 من الباب 7 من أبواب الصوم المندوب</w:t>
      </w:r>
      <w:r w:rsidR="00C74906">
        <w:rPr>
          <w:rtl/>
        </w:rPr>
        <w:t>.</w:t>
      </w:r>
    </w:p>
    <w:p w:rsidR="005359CC" w:rsidRPr="00E36222" w:rsidRDefault="005359CC" w:rsidP="00E21C4C">
      <w:pPr>
        <w:pStyle w:val="libFootnote0"/>
        <w:rPr>
          <w:rtl/>
        </w:rPr>
      </w:pPr>
      <w:r w:rsidRPr="00E36222">
        <w:rPr>
          <w:rtl/>
        </w:rPr>
        <w:t>(</w:t>
      </w:r>
      <w:r w:rsidR="00E21C4C">
        <w:rPr>
          <w:rFonts w:hint="cs"/>
          <w:rtl/>
        </w:rPr>
        <w:t>3</w:t>
      </w:r>
      <w:r w:rsidRPr="00E36222">
        <w:rPr>
          <w:rtl/>
        </w:rPr>
        <w:t xml:space="preserve">) السند أعلاه مطابق للأمالي وما بين القوسين سقط من معاني </w:t>
      </w:r>
      <w:r w:rsidR="00E21C4C">
        <w:rPr>
          <w:rtl/>
        </w:rPr>
        <w:t>ال</w:t>
      </w:r>
      <w:r w:rsidR="00E21C4C">
        <w:rPr>
          <w:rFonts w:hint="cs"/>
          <w:rtl/>
        </w:rPr>
        <w:t>أ</w:t>
      </w:r>
      <w:r w:rsidRPr="00E36222">
        <w:rPr>
          <w:rtl/>
        </w:rPr>
        <w:t>خبار</w:t>
      </w:r>
      <w:r>
        <w:rPr>
          <w:rtl/>
        </w:rPr>
        <w:t xml:space="preserve">، </w:t>
      </w:r>
      <w:r w:rsidRPr="00E36222">
        <w:rPr>
          <w:rtl/>
        </w:rPr>
        <w:t>وقد ورد نفس هذا السند في الكافي 1</w:t>
      </w:r>
      <w:r>
        <w:rPr>
          <w:rtl/>
        </w:rPr>
        <w:t xml:space="preserve">: </w:t>
      </w:r>
      <w:r w:rsidRPr="00E36222">
        <w:rPr>
          <w:rtl/>
        </w:rPr>
        <w:t>38</w:t>
      </w:r>
      <w:r w:rsidR="00E4299D">
        <w:rPr>
          <w:rtl/>
        </w:rPr>
        <w:t>/</w:t>
      </w:r>
      <w:r w:rsidRPr="00E36222">
        <w:rPr>
          <w:rtl/>
        </w:rPr>
        <w:t xml:space="preserve"> 2</w:t>
      </w:r>
      <w:r w:rsidR="00C74906">
        <w:rPr>
          <w:rtl/>
        </w:rPr>
        <w:t>.</w:t>
      </w:r>
    </w:p>
    <w:p w:rsidR="005359CC" w:rsidRDefault="005359CC" w:rsidP="001D3C86">
      <w:pPr>
        <w:pStyle w:val="libFootnote0"/>
        <w:rPr>
          <w:rtl/>
        </w:rPr>
      </w:pPr>
      <w:r>
        <w:rPr>
          <w:rtl/>
        </w:rPr>
        <w:t>4 - علل الشرايع: 295</w:t>
      </w:r>
      <w:r w:rsidR="00E4299D">
        <w:rPr>
          <w:rtl/>
        </w:rPr>
        <w:t>/</w:t>
      </w:r>
      <w:r>
        <w:rPr>
          <w:rtl/>
        </w:rPr>
        <w:t>1 وأورد صدره في الحديث 3 من الباب 25 من أبواب الجنابة</w:t>
      </w:r>
      <w:r w:rsidR="00C74906">
        <w:rPr>
          <w:rtl/>
        </w:rPr>
        <w:t>.</w:t>
      </w:r>
    </w:p>
    <w:p w:rsidR="005359CC" w:rsidRPr="00E36222" w:rsidRDefault="005359CC" w:rsidP="00E21C4C">
      <w:pPr>
        <w:pStyle w:val="libFootnote0"/>
        <w:rPr>
          <w:rtl/>
        </w:rPr>
      </w:pPr>
      <w:r w:rsidRPr="00E36222">
        <w:rPr>
          <w:rtl/>
        </w:rPr>
        <w:t>(</w:t>
      </w:r>
      <w:r w:rsidR="00E21C4C">
        <w:rPr>
          <w:rFonts w:hint="cs"/>
          <w:rtl/>
        </w:rPr>
        <w:t>4</w:t>
      </w:r>
      <w:r w:rsidRPr="00E36222">
        <w:rPr>
          <w:rtl/>
        </w:rPr>
        <w:t>) في المصدر</w:t>
      </w:r>
      <w:r>
        <w:rPr>
          <w:rtl/>
        </w:rPr>
        <w:t xml:space="preserve">: </w:t>
      </w:r>
      <w:r w:rsidRPr="00E36222">
        <w:rPr>
          <w:rtl/>
        </w:rPr>
        <w:t>فيردوها</w:t>
      </w:r>
      <w:r w:rsidR="00C74906">
        <w:rPr>
          <w:rtl/>
        </w:rPr>
        <w:t>.</w:t>
      </w:r>
    </w:p>
    <w:p w:rsidR="001D3C86" w:rsidRDefault="001D3C86" w:rsidP="001D3C86">
      <w:pPr>
        <w:pStyle w:val="libNormal"/>
        <w:rPr>
          <w:rtl/>
        </w:rPr>
      </w:pPr>
      <w:r>
        <w:rPr>
          <w:rtl/>
        </w:rPr>
        <w:br w:type="page"/>
      </w:r>
    </w:p>
    <w:p w:rsidR="005359CC" w:rsidRDefault="005359CC" w:rsidP="00A80271">
      <w:pPr>
        <w:pStyle w:val="libNormal0"/>
        <w:rPr>
          <w:rtl/>
        </w:rPr>
      </w:pPr>
      <w:r>
        <w:rPr>
          <w:rtl/>
        </w:rPr>
        <w:lastRenderedPageBreak/>
        <w:t xml:space="preserve">ورواه في ( الخصال ) </w:t>
      </w:r>
      <w:r w:rsidRPr="00D864A7">
        <w:rPr>
          <w:rStyle w:val="libFootnotenumChar"/>
          <w:rtl/>
        </w:rPr>
        <w:t>(</w:t>
      </w:r>
      <w:r w:rsidR="00A80271">
        <w:rPr>
          <w:rStyle w:val="libFootnotenumChar"/>
          <w:rFonts w:hint="cs"/>
          <w:rtl/>
        </w:rPr>
        <w:t>1</w:t>
      </w:r>
      <w:r w:rsidRPr="00D864A7">
        <w:rPr>
          <w:rStyle w:val="libFootnotenumChar"/>
          <w:rtl/>
        </w:rPr>
        <w:t>)</w:t>
      </w:r>
      <w:r>
        <w:rPr>
          <w:rtl/>
        </w:rPr>
        <w:t xml:space="preserve"> بإسناده </w:t>
      </w:r>
      <w:r w:rsidR="00D27C09">
        <w:rPr>
          <w:rtl/>
        </w:rPr>
        <w:t>ال</w:t>
      </w:r>
      <w:r w:rsidR="00D27C09">
        <w:rPr>
          <w:rFonts w:hint="cs"/>
          <w:rtl/>
        </w:rPr>
        <w:t>آ</w:t>
      </w:r>
      <w:r>
        <w:rPr>
          <w:rtl/>
        </w:rPr>
        <w:t xml:space="preserve">تي </w:t>
      </w:r>
      <w:r w:rsidRPr="00D864A7">
        <w:rPr>
          <w:rStyle w:val="libFootnotenumChar"/>
          <w:rtl/>
        </w:rPr>
        <w:t>(</w:t>
      </w:r>
      <w:r w:rsidR="00A80271">
        <w:rPr>
          <w:rStyle w:val="libFootnotenumChar"/>
          <w:rFonts w:hint="cs"/>
          <w:rtl/>
        </w:rPr>
        <w:t>2</w:t>
      </w:r>
      <w:r w:rsidRPr="00D864A7">
        <w:rPr>
          <w:rStyle w:val="libFootnotenumChar"/>
          <w:rtl/>
        </w:rPr>
        <w:t>)</w:t>
      </w:r>
      <w:r>
        <w:rPr>
          <w:rtl/>
        </w:rPr>
        <w:t xml:space="preserve"> عن علي </w:t>
      </w:r>
      <w:r w:rsidR="00D27C09">
        <w:rPr>
          <w:rFonts w:hint="cs"/>
          <w:rtl/>
        </w:rPr>
        <w:t>(</w:t>
      </w:r>
      <w:r w:rsidR="00D27C09">
        <w:rPr>
          <w:rtl/>
        </w:rPr>
        <w:t xml:space="preserve"> </w:t>
      </w:r>
      <w:r w:rsidR="00D27C09" w:rsidRPr="00F640F5">
        <w:rPr>
          <w:rStyle w:val="libAlaemChar"/>
          <w:rFonts w:hint="cs"/>
          <w:rtl/>
        </w:rPr>
        <w:t>عليه‌السلام</w:t>
      </w:r>
      <w:r w:rsidR="00D27C09">
        <w:rPr>
          <w:rtl/>
        </w:rPr>
        <w:t xml:space="preserve"> </w:t>
      </w:r>
      <w:r w:rsidR="00D27C09">
        <w:rPr>
          <w:rFonts w:hint="cs"/>
          <w:rtl/>
        </w:rPr>
        <w:t xml:space="preserve">) </w:t>
      </w:r>
      <w:r>
        <w:rPr>
          <w:rtl/>
        </w:rPr>
        <w:t xml:space="preserve">، في حديث </w:t>
      </w:r>
      <w:r w:rsidR="00D27C09">
        <w:rPr>
          <w:rtl/>
        </w:rPr>
        <w:t>ال</w:t>
      </w:r>
      <w:r w:rsidR="00D27C09">
        <w:rPr>
          <w:rFonts w:hint="cs"/>
          <w:rtl/>
        </w:rPr>
        <w:t>أ</w:t>
      </w:r>
      <w:r>
        <w:rPr>
          <w:rtl/>
        </w:rPr>
        <w:t>ربعمائة</w:t>
      </w:r>
      <w:r w:rsidR="00C74906">
        <w:rPr>
          <w:rtl/>
        </w:rPr>
        <w:t>.</w:t>
      </w:r>
    </w:p>
    <w:p w:rsidR="005359CC" w:rsidRPr="001A7F9E" w:rsidRDefault="005359CC" w:rsidP="005359CC">
      <w:pPr>
        <w:pStyle w:val="Heading2Center"/>
        <w:rPr>
          <w:rtl/>
        </w:rPr>
      </w:pPr>
      <w:bookmarkStart w:id="961" w:name="_Toc272839487"/>
      <w:bookmarkStart w:id="962" w:name="_Toc272839775"/>
      <w:bookmarkStart w:id="963" w:name="_Toc299780391"/>
      <w:bookmarkStart w:id="964" w:name="_Toc370728477"/>
      <w:bookmarkStart w:id="965" w:name="_Toc388259322"/>
      <w:bookmarkStart w:id="966" w:name="_Toc261404953"/>
      <w:r w:rsidRPr="001A7F9E">
        <w:rPr>
          <w:rtl/>
        </w:rPr>
        <w:t>10</w:t>
      </w:r>
      <w:r>
        <w:rPr>
          <w:rtl/>
        </w:rPr>
        <w:t xml:space="preserve"> - </w:t>
      </w:r>
      <w:r w:rsidRPr="001A7F9E">
        <w:rPr>
          <w:rtl/>
        </w:rPr>
        <w:t>باب استحباب الطهارة لدخول المساجد</w:t>
      </w:r>
      <w:r w:rsidR="00C74906">
        <w:rPr>
          <w:rtl/>
        </w:rPr>
        <w:t>.</w:t>
      </w:r>
      <w:bookmarkEnd w:id="961"/>
      <w:bookmarkEnd w:id="962"/>
      <w:bookmarkEnd w:id="963"/>
      <w:bookmarkEnd w:id="964"/>
      <w:bookmarkEnd w:id="965"/>
      <w:bookmarkEnd w:id="966"/>
    </w:p>
    <w:p w:rsidR="005359CC" w:rsidRDefault="005359CC" w:rsidP="00D27C09">
      <w:pPr>
        <w:pStyle w:val="libNormal"/>
        <w:rPr>
          <w:rtl/>
        </w:rPr>
      </w:pPr>
      <w:r w:rsidRPr="00E36222">
        <w:rPr>
          <w:rtl/>
        </w:rPr>
        <w:t>[1004] 1</w:t>
      </w:r>
      <w:r>
        <w:rPr>
          <w:rtl/>
        </w:rPr>
        <w:t xml:space="preserve"> - محم</w:t>
      </w:r>
      <w:r w:rsidR="00D27C09">
        <w:rPr>
          <w:rFonts w:hint="cs"/>
          <w:rtl/>
        </w:rPr>
        <w:t>ّ</w:t>
      </w:r>
      <w:r>
        <w:rPr>
          <w:rtl/>
        </w:rPr>
        <w:t>د بن الحسن بإسناده عن محم</w:t>
      </w:r>
      <w:r w:rsidR="00D27C09">
        <w:rPr>
          <w:rFonts w:hint="cs"/>
          <w:rtl/>
        </w:rPr>
        <w:t>ّ</w:t>
      </w:r>
      <w:r>
        <w:rPr>
          <w:rtl/>
        </w:rPr>
        <w:t>د بن علي بن محبوب، عن محمد بن أبي الصهبان، عن محم</w:t>
      </w:r>
      <w:r w:rsidR="00D27C09">
        <w:rPr>
          <w:rFonts w:hint="cs"/>
          <w:rtl/>
        </w:rPr>
        <w:t>ّ</w:t>
      </w:r>
      <w:r>
        <w:rPr>
          <w:rtl/>
        </w:rPr>
        <w:t xml:space="preserve">د بن سنان، عن العلاء بن الفضيل، عمن رواه، عن أبي جعفر </w:t>
      </w:r>
      <w:r w:rsidR="00D27C09">
        <w:rPr>
          <w:rFonts w:hint="cs"/>
          <w:rtl/>
        </w:rPr>
        <w:t>(</w:t>
      </w:r>
      <w:r w:rsidR="00D27C09">
        <w:rPr>
          <w:rtl/>
        </w:rPr>
        <w:t xml:space="preserve"> </w:t>
      </w:r>
      <w:r w:rsidR="00D27C09" w:rsidRPr="00F640F5">
        <w:rPr>
          <w:rStyle w:val="libAlaemChar"/>
          <w:rFonts w:hint="cs"/>
          <w:rtl/>
        </w:rPr>
        <w:t>عليه‌السلام</w:t>
      </w:r>
      <w:r w:rsidR="00D27C09">
        <w:rPr>
          <w:rtl/>
        </w:rPr>
        <w:t xml:space="preserve"> </w:t>
      </w:r>
      <w:r w:rsidR="00D27C09">
        <w:rPr>
          <w:rFonts w:hint="cs"/>
          <w:rtl/>
        </w:rPr>
        <w:t xml:space="preserve">) </w:t>
      </w:r>
      <w:r>
        <w:rPr>
          <w:rtl/>
        </w:rPr>
        <w:t xml:space="preserve">قال: إذا دخلت المسجد، وأنت تريد أن تجلس، فلا تدخله </w:t>
      </w:r>
      <w:r w:rsidR="00D27C09">
        <w:rPr>
          <w:rFonts w:hint="cs"/>
          <w:rtl/>
        </w:rPr>
        <w:t>إ</w:t>
      </w:r>
      <w:r w:rsidR="008E749F">
        <w:rPr>
          <w:rtl/>
        </w:rPr>
        <w:t>ل</w:t>
      </w:r>
      <w:r w:rsidR="00D27C09">
        <w:rPr>
          <w:rFonts w:hint="cs"/>
          <w:rtl/>
        </w:rPr>
        <w:t>ّ</w:t>
      </w:r>
      <w:r w:rsidR="008E749F">
        <w:rPr>
          <w:rtl/>
        </w:rPr>
        <w:t>ا</w:t>
      </w:r>
      <w:r>
        <w:rPr>
          <w:rtl/>
        </w:rPr>
        <w:t xml:space="preserve"> طاهرا</w:t>
      </w:r>
      <w:r w:rsidR="00D27C09">
        <w:rPr>
          <w:rFonts w:hint="cs"/>
          <w:rtl/>
        </w:rPr>
        <w:t>ً</w:t>
      </w:r>
      <w:r>
        <w:rPr>
          <w:rtl/>
        </w:rPr>
        <w:t>، الحديث</w:t>
      </w:r>
      <w:r w:rsidR="00C74906">
        <w:rPr>
          <w:rtl/>
        </w:rPr>
        <w:t>.</w:t>
      </w:r>
    </w:p>
    <w:p w:rsidR="005359CC" w:rsidRDefault="005359CC" w:rsidP="00D27C09">
      <w:pPr>
        <w:pStyle w:val="libNormal"/>
        <w:rPr>
          <w:rtl/>
        </w:rPr>
      </w:pPr>
      <w:r w:rsidRPr="00E36222">
        <w:rPr>
          <w:rtl/>
        </w:rPr>
        <w:t>[1005] 2</w:t>
      </w:r>
      <w:r>
        <w:rPr>
          <w:rtl/>
        </w:rPr>
        <w:t xml:space="preserve"> - محم</w:t>
      </w:r>
      <w:r w:rsidR="00D27C09">
        <w:rPr>
          <w:rFonts w:hint="cs"/>
          <w:rtl/>
        </w:rPr>
        <w:t>ّ</w:t>
      </w:r>
      <w:r>
        <w:rPr>
          <w:rtl/>
        </w:rPr>
        <w:t>د بن علي بن الحسين في ( المجالس ): عن أحمد بن زياد بن جعفر الهمداني، عن علي بن إبراهيم، عن أبيه، عن ابن أبي عمير، عن مرازم بن حكيم، عن الصادق جعفر بن محم</w:t>
      </w:r>
      <w:r w:rsidR="00D27C09">
        <w:rPr>
          <w:rFonts w:hint="cs"/>
          <w:rtl/>
        </w:rPr>
        <w:t>ّ</w:t>
      </w:r>
      <w:r>
        <w:rPr>
          <w:rtl/>
        </w:rPr>
        <w:t xml:space="preserve">د </w:t>
      </w:r>
      <w:r w:rsidR="00D27C09">
        <w:rPr>
          <w:rFonts w:hint="cs"/>
          <w:rtl/>
        </w:rPr>
        <w:t>(</w:t>
      </w:r>
      <w:r w:rsidR="00D27C09">
        <w:rPr>
          <w:rtl/>
        </w:rPr>
        <w:t xml:space="preserve"> </w:t>
      </w:r>
      <w:r w:rsidR="00D27C09" w:rsidRPr="00F640F5">
        <w:rPr>
          <w:rStyle w:val="libAlaemChar"/>
          <w:rFonts w:hint="cs"/>
          <w:rtl/>
        </w:rPr>
        <w:t>عليه‌السلام</w:t>
      </w:r>
      <w:r w:rsidR="00D27C09">
        <w:rPr>
          <w:rtl/>
        </w:rPr>
        <w:t xml:space="preserve"> </w:t>
      </w:r>
      <w:r w:rsidR="00D27C09">
        <w:rPr>
          <w:rFonts w:hint="cs"/>
          <w:rtl/>
        </w:rPr>
        <w:t xml:space="preserve">) </w:t>
      </w:r>
      <w:r>
        <w:rPr>
          <w:rtl/>
        </w:rPr>
        <w:t>، أن</w:t>
      </w:r>
      <w:r w:rsidR="00D27C09">
        <w:rPr>
          <w:rFonts w:hint="cs"/>
          <w:rtl/>
        </w:rPr>
        <w:t>ّ</w:t>
      </w:r>
      <w:r>
        <w:rPr>
          <w:rtl/>
        </w:rPr>
        <w:t>ه قال: عليكم بإتيان المساجد، فإن</w:t>
      </w:r>
      <w:r w:rsidR="00D27C09">
        <w:rPr>
          <w:rFonts w:hint="cs"/>
          <w:rtl/>
        </w:rPr>
        <w:t>ّ</w:t>
      </w:r>
      <w:r>
        <w:rPr>
          <w:rtl/>
        </w:rPr>
        <w:t xml:space="preserve">ها بيوت الله في </w:t>
      </w:r>
      <w:r w:rsidR="00D27C09">
        <w:rPr>
          <w:rtl/>
        </w:rPr>
        <w:t>ال</w:t>
      </w:r>
      <w:r w:rsidR="00D27C09">
        <w:rPr>
          <w:rFonts w:hint="cs"/>
          <w:rtl/>
        </w:rPr>
        <w:t>أ</w:t>
      </w:r>
      <w:r>
        <w:rPr>
          <w:rtl/>
        </w:rPr>
        <w:t>رض، ومن أتاها متطه</w:t>
      </w:r>
      <w:r w:rsidR="00D27C09">
        <w:rPr>
          <w:rFonts w:hint="cs"/>
          <w:rtl/>
        </w:rPr>
        <w:t>ّ</w:t>
      </w:r>
      <w:r>
        <w:rPr>
          <w:rtl/>
        </w:rPr>
        <w:t>را</w:t>
      </w:r>
      <w:r w:rsidR="00D27C09">
        <w:rPr>
          <w:rFonts w:hint="cs"/>
          <w:rtl/>
        </w:rPr>
        <w:t>ً</w:t>
      </w:r>
      <w:r>
        <w:rPr>
          <w:rtl/>
        </w:rPr>
        <w:t xml:space="preserve"> طه</w:t>
      </w:r>
      <w:r w:rsidR="00D27C09">
        <w:rPr>
          <w:rFonts w:hint="cs"/>
          <w:rtl/>
        </w:rPr>
        <w:t>ّ</w:t>
      </w:r>
      <w:r>
        <w:rPr>
          <w:rtl/>
        </w:rPr>
        <w:t>ره الله من ذنوبه، وك</w:t>
      </w:r>
      <w:r w:rsidR="00D27C09">
        <w:rPr>
          <w:rFonts w:hint="cs"/>
          <w:rtl/>
        </w:rPr>
        <w:t>ُ</w:t>
      </w:r>
      <w:r>
        <w:rPr>
          <w:rtl/>
        </w:rPr>
        <w:t>تب من زو</w:t>
      </w:r>
      <w:r w:rsidR="00D27C09">
        <w:rPr>
          <w:rFonts w:hint="cs"/>
          <w:rtl/>
        </w:rPr>
        <w:t>ّ</w:t>
      </w:r>
      <w:r>
        <w:rPr>
          <w:rtl/>
        </w:rPr>
        <w:t>اره، الحديث</w:t>
      </w:r>
      <w:r w:rsidR="00C74906">
        <w:rPr>
          <w:rtl/>
        </w:rPr>
        <w:t>.</w:t>
      </w:r>
    </w:p>
    <w:p w:rsidR="005359CC" w:rsidRDefault="005359CC" w:rsidP="005359CC">
      <w:pPr>
        <w:pStyle w:val="libNormal"/>
        <w:rPr>
          <w:rtl/>
        </w:rPr>
      </w:pPr>
      <w:r w:rsidRPr="00E36222">
        <w:rPr>
          <w:rtl/>
        </w:rPr>
        <w:t>[10</w:t>
      </w:r>
      <w:r w:rsidRPr="00BA237A">
        <w:rPr>
          <w:rtl/>
        </w:rPr>
        <w:t>0</w:t>
      </w:r>
      <w:r w:rsidRPr="00E36222">
        <w:rPr>
          <w:rtl/>
        </w:rPr>
        <w:t>6] 3</w:t>
      </w:r>
      <w:r>
        <w:rPr>
          <w:rtl/>
        </w:rPr>
        <w:t xml:space="preserve"> - وعن محم</w:t>
      </w:r>
      <w:r w:rsidR="00A80271">
        <w:rPr>
          <w:rFonts w:hint="cs"/>
          <w:rtl/>
        </w:rPr>
        <w:t>ّ</w:t>
      </w:r>
      <w:r>
        <w:rPr>
          <w:rtl/>
        </w:rPr>
        <w:t>د بن علي ماجيلويه، عن عم</w:t>
      </w:r>
      <w:r w:rsidR="00A80271">
        <w:rPr>
          <w:rFonts w:hint="cs"/>
          <w:rtl/>
        </w:rPr>
        <w:t>ّ</w:t>
      </w:r>
      <w:r>
        <w:rPr>
          <w:rtl/>
        </w:rPr>
        <w:t>ه محم</w:t>
      </w:r>
      <w:r w:rsidR="00A80271">
        <w:rPr>
          <w:rFonts w:hint="cs"/>
          <w:rtl/>
        </w:rPr>
        <w:t>ّ</w:t>
      </w:r>
      <w:r>
        <w:rPr>
          <w:rtl/>
        </w:rPr>
        <w:t>د بن أبي القاسم، عن أحمد بن محم</w:t>
      </w:r>
      <w:r w:rsidR="00A80271">
        <w:rPr>
          <w:rFonts w:hint="cs"/>
          <w:rtl/>
        </w:rPr>
        <w:t>ّ</w:t>
      </w:r>
      <w:r>
        <w:rPr>
          <w:rtl/>
        </w:rPr>
        <w:t>د بن خالد، عن أبيه، عن بكر بن صالح، عن عبدالله بن إبراهيم الغفاري، عن عبد الرحمن، عن عم</w:t>
      </w:r>
      <w:r w:rsidR="00A80271">
        <w:rPr>
          <w:rFonts w:hint="cs"/>
          <w:rtl/>
        </w:rPr>
        <w:t>ّ</w:t>
      </w:r>
      <w:r>
        <w:rPr>
          <w:rtl/>
        </w:rPr>
        <w:t>ه عبد العزيز بن علي، عن سعيد بن المسي</w:t>
      </w:r>
      <w:r w:rsidR="00A80271">
        <w:rPr>
          <w:rFonts w:hint="cs"/>
          <w:rtl/>
        </w:rPr>
        <w:t>ِّ</w:t>
      </w:r>
      <w:r>
        <w:rPr>
          <w:rtl/>
        </w:rPr>
        <w:t xml:space="preserve">ب، عن أبي سعيد الخدري قال: قال رسول الله ( صلى الله عليه </w:t>
      </w:r>
    </w:p>
    <w:p w:rsidR="005359CC" w:rsidRDefault="001D3C86" w:rsidP="001D3C86">
      <w:pPr>
        <w:pStyle w:val="libLine"/>
        <w:rPr>
          <w:rtl/>
        </w:rPr>
      </w:pPr>
      <w:r>
        <w:rPr>
          <w:rtl/>
        </w:rPr>
        <w:t>____________________</w:t>
      </w:r>
    </w:p>
    <w:p w:rsidR="005359CC" w:rsidRPr="00E36222" w:rsidRDefault="005359CC" w:rsidP="00A80271">
      <w:pPr>
        <w:pStyle w:val="libFootnote0"/>
        <w:rPr>
          <w:rtl/>
        </w:rPr>
      </w:pPr>
      <w:r w:rsidRPr="00E36222">
        <w:rPr>
          <w:rtl/>
        </w:rPr>
        <w:t>(</w:t>
      </w:r>
      <w:r w:rsidR="00A80271">
        <w:rPr>
          <w:rFonts w:hint="cs"/>
          <w:rtl/>
        </w:rPr>
        <w:t>1</w:t>
      </w:r>
      <w:r w:rsidRPr="00E36222">
        <w:rPr>
          <w:rtl/>
        </w:rPr>
        <w:t>) الخصال</w:t>
      </w:r>
      <w:r>
        <w:rPr>
          <w:rtl/>
        </w:rPr>
        <w:t xml:space="preserve">: </w:t>
      </w:r>
      <w:r w:rsidRPr="00E36222">
        <w:rPr>
          <w:rtl/>
        </w:rPr>
        <w:t>613</w:t>
      </w:r>
      <w:r w:rsidR="00C74906">
        <w:rPr>
          <w:rtl/>
        </w:rPr>
        <w:t>.</w:t>
      </w:r>
    </w:p>
    <w:p w:rsidR="005359CC" w:rsidRDefault="005359CC" w:rsidP="00A80271">
      <w:pPr>
        <w:pStyle w:val="libFootnote0"/>
        <w:rPr>
          <w:rtl/>
        </w:rPr>
      </w:pPr>
      <w:r w:rsidRPr="00E36222">
        <w:rPr>
          <w:rtl/>
        </w:rPr>
        <w:t>(</w:t>
      </w:r>
      <w:r w:rsidR="00A80271">
        <w:rPr>
          <w:rFonts w:hint="cs"/>
          <w:rtl/>
        </w:rPr>
        <w:t>2</w:t>
      </w:r>
      <w:r w:rsidRPr="00E36222">
        <w:rPr>
          <w:rtl/>
        </w:rPr>
        <w:t xml:space="preserve">) يأتي إسناده في الفائدة </w:t>
      </w:r>
      <w:r w:rsidR="008E749F">
        <w:rPr>
          <w:rtl/>
        </w:rPr>
        <w:t>الا</w:t>
      </w:r>
      <w:r w:rsidRPr="00E36222">
        <w:rPr>
          <w:rtl/>
        </w:rPr>
        <w:t>ولى من الخاتمة 1 برمز ( ر )</w:t>
      </w:r>
      <w:r w:rsidR="00C74906">
        <w:rPr>
          <w:rtl/>
        </w:rPr>
        <w:t>.</w:t>
      </w:r>
    </w:p>
    <w:p w:rsidR="005359CC" w:rsidRDefault="005359CC" w:rsidP="00A80271">
      <w:pPr>
        <w:pStyle w:val="libFootnoteCenterBold"/>
        <w:rPr>
          <w:rtl/>
        </w:rPr>
      </w:pPr>
      <w:r>
        <w:rPr>
          <w:rtl/>
        </w:rPr>
        <w:t>الباب 10</w:t>
      </w:r>
    </w:p>
    <w:p w:rsidR="005359CC" w:rsidRDefault="005359CC" w:rsidP="00A80271">
      <w:pPr>
        <w:pStyle w:val="libFootnoteCenterBold"/>
        <w:rPr>
          <w:rtl/>
        </w:rPr>
      </w:pPr>
      <w:r>
        <w:rPr>
          <w:rtl/>
        </w:rPr>
        <w:t>فيه 5 أحاديث</w:t>
      </w:r>
    </w:p>
    <w:p w:rsidR="005359CC" w:rsidRDefault="005359CC" w:rsidP="001D3C86">
      <w:pPr>
        <w:pStyle w:val="libFootnote0"/>
        <w:rPr>
          <w:rtl/>
        </w:rPr>
      </w:pPr>
      <w:r>
        <w:rPr>
          <w:rtl/>
        </w:rPr>
        <w:t>1 - التهذيب 3: 263</w:t>
      </w:r>
      <w:r w:rsidR="00E4299D">
        <w:rPr>
          <w:rtl/>
        </w:rPr>
        <w:t>/</w:t>
      </w:r>
      <w:r>
        <w:rPr>
          <w:rtl/>
        </w:rPr>
        <w:t>743، وأورده بتمامه في الحديث 2 من الباب 39 من أبواب أحكام المساجد</w:t>
      </w:r>
      <w:r w:rsidR="00C74906">
        <w:rPr>
          <w:rtl/>
        </w:rPr>
        <w:t>.</w:t>
      </w:r>
    </w:p>
    <w:p w:rsidR="005359CC" w:rsidRDefault="005359CC" w:rsidP="001D3C86">
      <w:pPr>
        <w:pStyle w:val="libFootnote0"/>
        <w:rPr>
          <w:rtl/>
        </w:rPr>
      </w:pPr>
      <w:r>
        <w:rPr>
          <w:rtl/>
        </w:rPr>
        <w:t>2 - أمالي الصدوق: 293</w:t>
      </w:r>
      <w:r w:rsidR="00E4299D">
        <w:rPr>
          <w:rtl/>
        </w:rPr>
        <w:t>/</w:t>
      </w:r>
      <w:r>
        <w:rPr>
          <w:rtl/>
        </w:rPr>
        <w:t>8</w:t>
      </w:r>
      <w:r w:rsidR="00C74906">
        <w:rPr>
          <w:rtl/>
        </w:rPr>
        <w:t>.</w:t>
      </w:r>
    </w:p>
    <w:p w:rsidR="005359CC" w:rsidRDefault="005359CC" w:rsidP="001D3C86">
      <w:pPr>
        <w:pStyle w:val="libFootnote0"/>
        <w:rPr>
          <w:rtl/>
        </w:rPr>
      </w:pPr>
      <w:r>
        <w:rPr>
          <w:rtl/>
        </w:rPr>
        <w:t>3 - أمالي الصدوق: 264</w:t>
      </w:r>
      <w:r w:rsidR="00E4299D">
        <w:rPr>
          <w:rtl/>
        </w:rPr>
        <w:t>/</w:t>
      </w:r>
      <w:r>
        <w:rPr>
          <w:rtl/>
        </w:rPr>
        <w:t xml:space="preserve">10، وأورد ذيله في الحديث 3 من الباب 54 من هذه </w:t>
      </w:r>
      <w:r w:rsidR="008E749F">
        <w:rPr>
          <w:rtl/>
        </w:rPr>
        <w:t>الا</w:t>
      </w:r>
      <w:r>
        <w:rPr>
          <w:rtl/>
        </w:rPr>
        <w:t>بواب، وقطعة منه في الحديث 6 من الباب 8 والحديث 6 من الباب 70 من أبواب صلاة الجماعة</w:t>
      </w:r>
      <w:r w:rsidR="00C74906">
        <w:rPr>
          <w:rtl/>
        </w:rPr>
        <w:t>.</w:t>
      </w:r>
    </w:p>
    <w:p w:rsidR="001D3C86" w:rsidRDefault="001D3C86" w:rsidP="001D3C86">
      <w:pPr>
        <w:pStyle w:val="libNormal"/>
        <w:rPr>
          <w:rtl/>
        </w:rPr>
      </w:pPr>
      <w:r>
        <w:rPr>
          <w:rtl/>
        </w:rPr>
        <w:br w:type="page"/>
      </w:r>
    </w:p>
    <w:p w:rsidR="005359CC" w:rsidRPr="00F12080" w:rsidRDefault="005359CC" w:rsidP="001D3C86">
      <w:pPr>
        <w:pStyle w:val="libNormal0"/>
        <w:rPr>
          <w:rtl/>
        </w:rPr>
      </w:pPr>
      <w:r w:rsidRPr="00F12080">
        <w:rPr>
          <w:rtl/>
        </w:rPr>
        <w:lastRenderedPageBreak/>
        <w:t>وآله )</w:t>
      </w:r>
      <w:r>
        <w:rPr>
          <w:rtl/>
        </w:rPr>
        <w:t>:</w:t>
      </w:r>
      <w:r w:rsidRPr="00F12080">
        <w:rPr>
          <w:rtl/>
        </w:rPr>
        <w:t xml:space="preserve"> </w:t>
      </w:r>
      <w:r w:rsidR="008E749F">
        <w:rPr>
          <w:rtl/>
        </w:rPr>
        <w:t>الا</w:t>
      </w:r>
      <w:r w:rsidRPr="00F12080">
        <w:rPr>
          <w:rtl/>
        </w:rPr>
        <w:t xml:space="preserve"> أدل</w:t>
      </w:r>
      <w:r w:rsidR="00227D39">
        <w:rPr>
          <w:rFonts w:hint="cs"/>
          <w:rtl/>
        </w:rPr>
        <w:t>ّ</w:t>
      </w:r>
      <w:r w:rsidRPr="00F12080">
        <w:rPr>
          <w:rtl/>
        </w:rPr>
        <w:t>كم على شيء يكف</w:t>
      </w:r>
      <w:r w:rsidR="00227D39">
        <w:rPr>
          <w:rFonts w:hint="cs"/>
          <w:rtl/>
        </w:rPr>
        <w:t>ّ</w:t>
      </w:r>
      <w:r w:rsidRPr="00F12080">
        <w:rPr>
          <w:rtl/>
        </w:rPr>
        <w:t>ر الله به الخطايا</w:t>
      </w:r>
      <w:r>
        <w:rPr>
          <w:rtl/>
        </w:rPr>
        <w:t>،</w:t>
      </w:r>
      <w:r w:rsidRPr="00F12080">
        <w:rPr>
          <w:rtl/>
        </w:rPr>
        <w:t xml:space="preserve"> ويزيد في الحسنات؟ قيل</w:t>
      </w:r>
      <w:r>
        <w:rPr>
          <w:rtl/>
        </w:rPr>
        <w:t>:</w:t>
      </w:r>
      <w:r w:rsidRPr="00F12080">
        <w:rPr>
          <w:rtl/>
        </w:rPr>
        <w:t xml:space="preserve"> بلى يا رسول الله</w:t>
      </w:r>
      <w:r>
        <w:rPr>
          <w:rtl/>
        </w:rPr>
        <w:t>،</w:t>
      </w:r>
      <w:r w:rsidRPr="00F12080">
        <w:rPr>
          <w:rtl/>
        </w:rPr>
        <w:t xml:space="preserve"> قال</w:t>
      </w:r>
      <w:r>
        <w:rPr>
          <w:rtl/>
        </w:rPr>
        <w:t>:</w:t>
      </w:r>
      <w:r w:rsidRPr="00F12080">
        <w:rPr>
          <w:rtl/>
        </w:rPr>
        <w:t xml:space="preserve"> إسباغ الوضوء على المكاره</w:t>
      </w:r>
      <w:r>
        <w:rPr>
          <w:rtl/>
        </w:rPr>
        <w:t>،</w:t>
      </w:r>
      <w:r w:rsidRPr="00F12080">
        <w:rPr>
          <w:rtl/>
        </w:rPr>
        <w:t xml:space="preserve"> وكثرة الخطى إلى هذه المساجد</w:t>
      </w:r>
      <w:r>
        <w:rPr>
          <w:rtl/>
        </w:rPr>
        <w:t>،</w:t>
      </w:r>
      <w:r w:rsidRPr="00F12080">
        <w:rPr>
          <w:rtl/>
        </w:rPr>
        <w:t xml:space="preserve"> وانتظار الصلاة بعد الصلاة</w:t>
      </w:r>
      <w:r>
        <w:rPr>
          <w:rtl/>
        </w:rPr>
        <w:t>،</w:t>
      </w:r>
      <w:r w:rsidRPr="00F12080">
        <w:rPr>
          <w:rtl/>
        </w:rPr>
        <w:t xml:space="preserve"> وما من</w:t>
      </w:r>
      <w:r>
        <w:rPr>
          <w:rtl/>
        </w:rPr>
        <w:t>،</w:t>
      </w:r>
      <w:r w:rsidRPr="00F12080">
        <w:rPr>
          <w:rtl/>
        </w:rPr>
        <w:t xml:space="preserve"> أحد يخرج من بيته متطه</w:t>
      </w:r>
      <w:r w:rsidR="00227D39">
        <w:rPr>
          <w:rFonts w:hint="cs"/>
          <w:rtl/>
        </w:rPr>
        <w:t>ّ</w:t>
      </w:r>
      <w:r w:rsidRPr="00F12080">
        <w:rPr>
          <w:rtl/>
        </w:rPr>
        <w:t>را</w:t>
      </w:r>
      <w:r w:rsidR="00227D39">
        <w:rPr>
          <w:rFonts w:hint="cs"/>
          <w:rtl/>
        </w:rPr>
        <w:t>ً</w:t>
      </w:r>
      <w:r>
        <w:rPr>
          <w:rtl/>
        </w:rPr>
        <w:t>،</w:t>
      </w:r>
      <w:r w:rsidRPr="00F12080">
        <w:rPr>
          <w:rtl/>
        </w:rPr>
        <w:t xml:space="preserve"> فيصل</w:t>
      </w:r>
      <w:r w:rsidR="00227D39">
        <w:rPr>
          <w:rFonts w:hint="cs"/>
          <w:rtl/>
        </w:rPr>
        <w:t>ّ</w:t>
      </w:r>
      <w:r w:rsidRPr="00F12080">
        <w:rPr>
          <w:rtl/>
        </w:rPr>
        <w:t>ي الصلاة في الجماعة مع المسلمين</w:t>
      </w:r>
      <w:r>
        <w:rPr>
          <w:rtl/>
        </w:rPr>
        <w:t>،</w:t>
      </w:r>
      <w:r w:rsidRPr="00F12080">
        <w:rPr>
          <w:rtl/>
        </w:rPr>
        <w:t xml:space="preserve"> ثم</w:t>
      </w:r>
      <w:r w:rsidR="00227D39">
        <w:rPr>
          <w:rFonts w:hint="cs"/>
          <w:rtl/>
        </w:rPr>
        <w:t>ّ</w:t>
      </w:r>
      <w:r w:rsidRPr="00F12080">
        <w:rPr>
          <w:rtl/>
        </w:rPr>
        <w:t xml:space="preserve"> يقعد ينتظر الصلاة </w:t>
      </w:r>
      <w:r w:rsidR="00227D39">
        <w:rPr>
          <w:rtl/>
        </w:rPr>
        <w:t>ال</w:t>
      </w:r>
      <w:r w:rsidR="00227D39">
        <w:rPr>
          <w:rFonts w:hint="cs"/>
          <w:rtl/>
        </w:rPr>
        <w:t>أ</w:t>
      </w:r>
      <w:r w:rsidRPr="00F12080">
        <w:rPr>
          <w:rtl/>
        </w:rPr>
        <w:t>خرى</w:t>
      </w:r>
      <w:r>
        <w:rPr>
          <w:rtl/>
        </w:rPr>
        <w:t>،</w:t>
      </w:r>
      <w:r w:rsidRPr="00F12080">
        <w:rPr>
          <w:rtl/>
        </w:rPr>
        <w:t xml:space="preserve"> </w:t>
      </w:r>
      <w:r w:rsidR="00227D39">
        <w:rPr>
          <w:rFonts w:hint="cs"/>
          <w:rtl/>
        </w:rPr>
        <w:t>إ</w:t>
      </w:r>
      <w:r w:rsidR="008E749F">
        <w:rPr>
          <w:rtl/>
        </w:rPr>
        <w:t>ل</w:t>
      </w:r>
      <w:r w:rsidR="00227D39">
        <w:rPr>
          <w:rFonts w:hint="cs"/>
          <w:rtl/>
        </w:rPr>
        <w:t>ّ</w:t>
      </w:r>
      <w:r w:rsidR="008E749F">
        <w:rPr>
          <w:rtl/>
        </w:rPr>
        <w:t>ا</w:t>
      </w:r>
      <w:r w:rsidRPr="00F12080">
        <w:rPr>
          <w:rtl/>
        </w:rPr>
        <w:t xml:space="preserve"> والملائكة تقول</w:t>
      </w:r>
      <w:r>
        <w:rPr>
          <w:rtl/>
        </w:rPr>
        <w:t>:</w:t>
      </w:r>
      <w:r w:rsidR="00227D39">
        <w:rPr>
          <w:rtl/>
        </w:rPr>
        <w:t xml:space="preserve"> </w:t>
      </w:r>
      <w:r w:rsidR="00227D39">
        <w:rPr>
          <w:rFonts w:hint="cs"/>
          <w:rtl/>
        </w:rPr>
        <w:t>أ</w:t>
      </w:r>
      <w:r w:rsidRPr="00F12080">
        <w:rPr>
          <w:rtl/>
        </w:rPr>
        <w:t>ل</w:t>
      </w:r>
      <w:r w:rsidR="00227D39">
        <w:rPr>
          <w:rFonts w:hint="cs"/>
          <w:rtl/>
        </w:rPr>
        <w:t>ّ</w:t>
      </w:r>
      <w:r w:rsidRPr="00F12080">
        <w:rPr>
          <w:rtl/>
        </w:rPr>
        <w:t>لهم</w:t>
      </w:r>
      <w:r w:rsidR="00227D39">
        <w:rPr>
          <w:rFonts w:hint="cs"/>
          <w:rtl/>
        </w:rPr>
        <w:t>ّ</w:t>
      </w:r>
      <w:r w:rsidRPr="00F12080">
        <w:rPr>
          <w:rtl/>
        </w:rPr>
        <w:t xml:space="preserve"> أغفر له</w:t>
      </w:r>
      <w:r>
        <w:rPr>
          <w:rtl/>
        </w:rPr>
        <w:t>،</w:t>
      </w:r>
      <w:r w:rsidR="00227D39">
        <w:rPr>
          <w:rtl/>
        </w:rPr>
        <w:t xml:space="preserve"> </w:t>
      </w:r>
      <w:r w:rsidR="00227D39">
        <w:rPr>
          <w:rFonts w:hint="cs"/>
          <w:rtl/>
        </w:rPr>
        <w:t>أ</w:t>
      </w:r>
      <w:r w:rsidRPr="00F12080">
        <w:rPr>
          <w:rtl/>
        </w:rPr>
        <w:t>ل</w:t>
      </w:r>
      <w:r w:rsidR="00227D39">
        <w:rPr>
          <w:rFonts w:hint="cs"/>
          <w:rtl/>
        </w:rPr>
        <w:t>ّ</w:t>
      </w:r>
      <w:r w:rsidRPr="00F12080">
        <w:rPr>
          <w:rtl/>
        </w:rPr>
        <w:t>لهم</w:t>
      </w:r>
      <w:r w:rsidR="00227D39">
        <w:rPr>
          <w:rFonts w:hint="cs"/>
          <w:rtl/>
        </w:rPr>
        <w:t>ّ</w:t>
      </w:r>
      <w:r w:rsidRPr="00F12080">
        <w:rPr>
          <w:rtl/>
        </w:rPr>
        <w:t xml:space="preserve"> ارحمه</w:t>
      </w:r>
      <w:r>
        <w:rPr>
          <w:rtl/>
        </w:rPr>
        <w:t>،</w:t>
      </w:r>
      <w:r w:rsidRPr="00F12080">
        <w:rPr>
          <w:rtl/>
        </w:rPr>
        <w:t xml:space="preserve"> الحديث</w:t>
      </w:r>
      <w:r w:rsidR="00C74906">
        <w:rPr>
          <w:rtl/>
        </w:rPr>
        <w:t>.</w:t>
      </w:r>
    </w:p>
    <w:p w:rsidR="005359CC" w:rsidRPr="00E36222" w:rsidRDefault="005359CC" w:rsidP="00B35F72">
      <w:pPr>
        <w:pStyle w:val="libNormal"/>
        <w:rPr>
          <w:rtl/>
        </w:rPr>
      </w:pPr>
      <w:r w:rsidRPr="00E36222">
        <w:rPr>
          <w:rtl/>
        </w:rPr>
        <w:t>[1007] 4</w:t>
      </w:r>
      <w:r>
        <w:rPr>
          <w:rtl/>
        </w:rPr>
        <w:t xml:space="preserve"> - </w:t>
      </w:r>
      <w:r w:rsidRPr="00E36222">
        <w:rPr>
          <w:rtl/>
        </w:rPr>
        <w:t xml:space="preserve">وفي ( ثواب </w:t>
      </w:r>
      <w:r w:rsidR="00227D39">
        <w:rPr>
          <w:rtl/>
        </w:rPr>
        <w:t>ال</w:t>
      </w:r>
      <w:r w:rsidR="00227D39">
        <w:rPr>
          <w:rFonts w:hint="cs"/>
          <w:rtl/>
        </w:rPr>
        <w:t>أ</w:t>
      </w:r>
      <w:r w:rsidRPr="00E36222">
        <w:rPr>
          <w:rtl/>
        </w:rPr>
        <w:t>عمال )</w:t>
      </w:r>
      <w:r>
        <w:rPr>
          <w:rtl/>
        </w:rPr>
        <w:t xml:space="preserve">: </w:t>
      </w:r>
      <w:r w:rsidRPr="00E36222">
        <w:rPr>
          <w:rtl/>
        </w:rPr>
        <w:t>عن محم</w:t>
      </w:r>
      <w:r w:rsidR="00227D39">
        <w:rPr>
          <w:rFonts w:hint="cs"/>
          <w:rtl/>
        </w:rPr>
        <w:t>ّ</w:t>
      </w:r>
      <w:r w:rsidRPr="00E36222">
        <w:rPr>
          <w:rtl/>
        </w:rPr>
        <w:t>د بن الحسن</w:t>
      </w:r>
      <w:r>
        <w:rPr>
          <w:rtl/>
        </w:rPr>
        <w:t xml:space="preserve">، </w:t>
      </w:r>
      <w:r w:rsidRPr="00E36222">
        <w:rPr>
          <w:rtl/>
        </w:rPr>
        <w:t>عن الصف</w:t>
      </w:r>
      <w:r w:rsidR="00B35F72">
        <w:rPr>
          <w:rFonts w:hint="cs"/>
          <w:rtl/>
        </w:rPr>
        <w:t>ّ</w:t>
      </w:r>
      <w:r w:rsidRPr="00E36222">
        <w:rPr>
          <w:rtl/>
        </w:rPr>
        <w:t>ار</w:t>
      </w:r>
      <w:r>
        <w:rPr>
          <w:rtl/>
        </w:rPr>
        <w:t xml:space="preserve">، </w:t>
      </w:r>
      <w:r w:rsidRPr="00E36222">
        <w:rPr>
          <w:rtl/>
        </w:rPr>
        <w:t>عن محم</w:t>
      </w:r>
      <w:r w:rsidR="00B35F72">
        <w:rPr>
          <w:rFonts w:hint="cs"/>
          <w:rtl/>
        </w:rPr>
        <w:t>ّ</w:t>
      </w:r>
      <w:r w:rsidRPr="00E36222">
        <w:rPr>
          <w:rtl/>
        </w:rPr>
        <w:t>د بن الحسين بن أبي</w:t>
      </w:r>
      <w:r>
        <w:rPr>
          <w:rtl/>
        </w:rPr>
        <w:t xml:space="preserve"> </w:t>
      </w:r>
      <w:r w:rsidRPr="00E36222">
        <w:rPr>
          <w:rtl/>
        </w:rPr>
        <w:t>الخط</w:t>
      </w:r>
      <w:r w:rsidR="00B35F72">
        <w:rPr>
          <w:rFonts w:hint="cs"/>
          <w:rtl/>
        </w:rPr>
        <w:t>ّ</w:t>
      </w:r>
      <w:r w:rsidRPr="00E36222">
        <w:rPr>
          <w:rtl/>
        </w:rPr>
        <w:t>اب</w:t>
      </w:r>
      <w:r>
        <w:rPr>
          <w:rtl/>
        </w:rPr>
        <w:t xml:space="preserve">، </w:t>
      </w:r>
      <w:r w:rsidRPr="00E36222">
        <w:rPr>
          <w:rtl/>
        </w:rPr>
        <w:t>عن صفوان بن يحيى</w:t>
      </w:r>
      <w:r>
        <w:rPr>
          <w:rtl/>
        </w:rPr>
        <w:t xml:space="preserve">، </w:t>
      </w:r>
      <w:r w:rsidRPr="00E36222">
        <w:rPr>
          <w:rtl/>
        </w:rPr>
        <w:t>عن كليب الصيداوي</w:t>
      </w:r>
      <w:r>
        <w:rPr>
          <w:rtl/>
        </w:rPr>
        <w:t xml:space="preserve">، </w:t>
      </w:r>
      <w:r w:rsidRPr="00E36222">
        <w:rPr>
          <w:rtl/>
        </w:rPr>
        <w:t xml:space="preserve">عن أبي عبدالله </w:t>
      </w:r>
      <w:r w:rsidR="00B35F72">
        <w:rPr>
          <w:rFonts w:hint="cs"/>
          <w:rtl/>
        </w:rPr>
        <w:t>(</w:t>
      </w:r>
      <w:r w:rsidR="00B35F72">
        <w:rPr>
          <w:rtl/>
        </w:rPr>
        <w:t xml:space="preserve"> </w:t>
      </w:r>
      <w:r w:rsidR="00B35F72" w:rsidRPr="00F640F5">
        <w:rPr>
          <w:rStyle w:val="libAlaemChar"/>
          <w:rFonts w:hint="cs"/>
          <w:rtl/>
        </w:rPr>
        <w:t>عليه‌السلام</w:t>
      </w:r>
      <w:r w:rsidR="00B35F72">
        <w:rPr>
          <w:rtl/>
        </w:rPr>
        <w:t xml:space="preserve"> </w:t>
      </w:r>
      <w:r w:rsidR="00B35F72">
        <w:rPr>
          <w:rFonts w:hint="cs"/>
          <w:rtl/>
        </w:rPr>
        <w:t xml:space="preserve">) </w:t>
      </w:r>
      <w:r w:rsidRPr="00E36222">
        <w:rPr>
          <w:rtl/>
        </w:rPr>
        <w:t>قال</w:t>
      </w:r>
      <w:r>
        <w:rPr>
          <w:rtl/>
        </w:rPr>
        <w:t xml:space="preserve">: </w:t>
      </w:r>
      <w:r w:rsidRPr="00E36222">
        <w:rPr>
          <w:rtl/>
        </w:rPr>
        <w:t>مكتوب في التوراة</w:t>
      </w:r>
      <w:r>
        <w:rPr>
          <w:rtl/>
        </w:rPr>
        <w:t xml:space="preserve">، </w:t>
      </w:r>
      <w:r w:rsidRPr="00E36222">
        <w:rPr>
          <w:rtl/>
        </w:rPr>
        <w:t>إن</w:t>
      </w:r>
      <w:r w:rsidR="00B35F72">
        <w:rPr>
          <w:rFonts w:hint="cs"/>
          <w:rtl/>
        </w:rPr>
        <w:t>ّ</w:t>
      </w:r>
      <w:r w:rsidRPr="00E36222">
        <w:rPr>
          <w:rtl/>
        </w:rPr>
        <w:t xml:space="preserve"> بيوتي في </w:t>
      </w:r>
      <w:r w:rsidR="00250038">
        <w:rPr>
          <w:rtl/>
        </w:rPr>
        <w:t>ال</w:t>
      </w:r>
      <w:r w:rsidR="00250038">
        <w:rPr>
          <w:rFonts w:hint="cs"/>
          <w:rtl/>
        </w:rPr>
        <w:t>أ</w:t>
      </w:r>
      <w:r w:rsidRPr="00E36222">
        <w:rPr>
          <w:rtl/>
        </w:rPr>
        <w:t>رض المساجد</w:t>
      </w:r>
      <w:r>
        <w:rPr>
          <w:rtl/>
        </w:rPr>
        <w:t xml:space="preserve">، </w:t>
      </w:r>
      <w:r w:rsidRPr="00E36222">
        <w:rPr>
          <w:rtl/>
        </w:rPr>
        <w:t>فطوبى لعبد تطه</w:t>
      </w:r>
      <w:r w:rsidR="00250038">
        <w:rPr>
          <w:rFonts w:hint="cs"/>
          <w:rtl/>
        </w:rPr>
        <w:t>ّ</w:t>
      </w:r>
      <w:r w:rsidRPr="00E36222">
        <w:rPr>
          <w:rtl/>
        </w:rPr>
        <w:t>ر في بيته</w:t>
      </w:r>
      <w:r>
        <w:rPr>
          <w:rtl/>
        </w:rPr>
        <w:t xml:space="preserve">، </w:t>
      </w:r>
      <w:r w:rsidRPr="00E36222">
        <w:rPr>
          <w:rtl/>
        </w:rPr>
        <w:t>ثم زارني في بيتي</w:t>
      </w:r>
      <w:r>
        <w:rPr>
          <w:rtl/>
        </w:rPr>
        <w:t xml:space="preserve">، </w:t>
      </w:r>
      <w:r w:rsidR="00250038">
        <w:rPr>
          <w:rFonts w:hint="cs"/>
          <w:rtl/>
        </w:rPr>
        <w:t>أ</w:t>
      </w:r>
      <w:r w:rsidR="008E749F">
        <w:rPr>
          <w:rtl/>
        </w:rPr>
        <w:t>لا</w:t>
      </w:r>
      <w:r w:rsidRPr="00E36222">
        <w:rPr>
          <w:rtl/>
        </w:rPr>
        <w:t xml:space="preserve"> إن على المزور كرامة الزائر</w:t>
      </w:r>
      <w:r w:rsidR="00C74906">
        <w:rPr>
          <w:rtl/>
        </w:rPr>
        <w:t>.</w:t>
      </w:r>
    </w:p>
    <w:p w:rsidR="005359CC" w:rsidRDefault="005359CC" w:rsidP="00227D39">
      <w:pPr>
        <w:pStyle w:val="libNormal"/>
        <w:rPr>
          <w:rtl/>
        </w:rPr>
      </w:pPr>
      <w:r>
        <w:rPr>
          <w:rtl/>
        </w:rPr>
        <w:t>ورواه في ( الفقيه ) مرسلا</w:t>
      </w:r>
      <w:r w:rsidR="00250038">
        <w:rPr>
          <w:rFonts w:hint="cs"/>
          <w:rtl/>
        </w:rPr>
        <w:t>ً</w:t>
      </w:r>
      <w:r>
        <w:rPr>
          <w:rtl/>
        </w:rPr>
        <w:t xml:space="preserve"> </w:t>
      </w:r>
      <w:r w:rsidRPr="00D864A7">
        <w:rPr>
          <w:rStyle w:val="libFootnotenumChar"/>
          <w:rtl/>
        </w:rPr>
        <w:t>(1)</w:t>
      </w:r>
      <w:r w:rsidR="00C74906">
        <w:rPr>
          <w:rtl/>
        </w:rPr>
        <w:t>.</w:t>
      </w:r>
    </w:p>
    <w:p w:rsidR="005359CC" w:rsidRDefault="005359CC" w:rsidP="00227D39">
      <w:pPr>
        <w:pStyle w:val="libNormal"/>
        <w:rPr>
          <w:rtl/>
        </w:rPr>
      </w:pPr>
      <w:r>
        <w:rPr>
          <w:rtl/>
        </w:rPr>
        <w:t>وعن أبيه، عن عبدالله بن جعفر، عن محم</w:t>
      </w:r>
      <w:r w:rsidR="00250038">
        <w:rPr>
          <w:rFonts w:hint="cs"/>
          <w:rtl/>
        </w:rPr>
        <w:t>ّ</w:t>
      </w:r>
      <w:r>
        <w:rPr>
          <w:rtl/>
        </w:rPr>
        <w:t xml:space="preserve">د بن الحسين مثله </w:t>
      </w:r>
      <w:r w:rsidRPr="00D864A7">
        <w:rPr>
          <w:rStyle w:val="libFootnotenumChar"/>
          <w:rtl/>
        </w:rPr>
        <w:t>(2)</w:t>
      </w:r>
      <w:r w:rsidR="00C74906">
        <w:rPr>
          <w:rtl/>
        </w:rPr>
        <w:t>.</w:t>
      </w:r>
    </w:p>
    <w:p w:rsidR="005359CC" w:rsidRDefault="005359CC" w:rsidP="00227D39">
      <w:pPr>
        <w:pStyle w:val="libNormal"/>
        <w:rPr>
          <w:rtl/>
        </w:rPr>
      </w:pPr>
      <w:r w:rsidRPr="00E36222">
        <w:rPr>
          <w:rtl/>
        </w:rPr>
        <w:t>وفي ( العلل )</w:t>
      </w:r>
      <w:r>
        <w:rPr>
          <w:rtl/>
        </w:rPr>
        <w:t xml:space="preserve">: </w:t>
      </w:r>
      <w:r w:rsidRPr="00E36222">
        <w:rPr>
          <w:rtl/>
        </w:rPr>
        <w:t>عن أبيه</w:t>
      </w:r>
      <w:r>
        <w:rPr>
          <w:rtl/>
        </w:rPr>
        <w:t xml:space="preserve">، </w:t>
      </w:r>
      <w:r w:rsidRPr="00E36222">
        <w:rPr>
          <w:rtl/>
        </w:rPr>
        <w:t>عن سعد</w:t>
      </w:r>
      <w:r>
        <w:rPr>
          <w:rtl/>
        </w:rPr>
        <w:t xml:space="preserve">، </w:t>
      </w:r>
      <w:r w:rsidRPr="00E36222">
        <w:rPr>
          <w:rtl/>
        </w:rPr>
        <w:t>عن محم</w:t>
      </w:r>
      <w:r w:rsidR="00250038">
        <w:rPr>
          <w:rFonts w:hint="cs"/>
          <w:rtl/>
        </w:rPr>
        <w:t>ّ</w:t>
      </w:r>
      <w:r w:rsidRPr="00E36222">
        <w:rPr>
          <w:rtl/>
        </w:rPr>
        <w:t>د بن الحسين</w:t>
      </w:r>
      <w:r>
        <w:rPr>
          <w:rtl/>
        </w:rPr>
        <w:t xml:space="preserve">، </w:t>
      </w:r>
      <w:r w:rsidRPr="00E36222">
        <w:rPr>
          <w:rtl/>
        </w:rPr>
        <w:t xml:space="preserve">مثله </w:t>
      </w:r>
      <w:r w:rsidRPr="00D864A7">
        <w:rPr>
          <w:rStyle w:val="libFootnotenumChar"/>
          <w:rtl/>
        </w:rPr>
        <w:t>(3)</w:t>
      </w:r>
      <w:r>
        <w:rPr>
          <w:rtl/>
        </w:rPr>
        <w:t xml:space="preserve">، </w:t>
      </w:r>
      <w:r w:rsidR="00250038">
        <w:rPr>
          <w:rFonts w:hint="cs"/>
          <w:rtl/>
        </w:rPr>
        <w:t>إ</w:t>
      </w:r>
      <w:r w:rsidR="008E749F">
        <w:rPr>
          <w:rtl/>
        </w:rPr>
        <w:t>ل</w:t>
      </w:r>
      <w:r w:rsidR="00250038">
        <w:rPr>
          <w:rFonts w:hint="cs"/>
          <w:rtl/>
        </w:rPr>
        <w:t>ّ</w:t>
      </w:r>
      <w:r w:rsidR="008E749F">
        <w:rPr>
          <w:rtl/>
        </w:rPr>
        <w:t>ا</w:t>
      </w:r>
      <w:r w:rsidRPr="00E36222">
        <w:rPr>
          <w:rtl/>
        </w:rPr>
        <w:t xml:space="preserve"> أن</w:t>
      </w:r>
      <w:r w:rsidR="00250038">
        <w:rPr>
          <w:rFonts w:hint="cs"/>
          <w:rtl/>
        </w:rPr>
        <w:t>ّ</w:t>
      </w:r>
      <w:r w:rsidRPr="00E36222">
        <w:rPr>
          <w:rtl/>
        </w:rPr>
        <w:t>ه قال</w:t>
      </w:r>
      <w:r>
        <w:rPr>
          <w:rtl/>
        </w:rPr>
        <w:t xml:space="preserve">: </w:t>
      </w:r>
      <w:r w:rsidRPr="00E36222">
        <w:rPr>
          <w:rtl/>
        </w:rPr>
        <w:t>وحق</w:t>
      </w:r>
      <w:r w:rsidR="00250038">
        <w:rPr>
          <w:rFonts w:hint="cs"/>
          <w:rtl/>
        </w:rPr>
        <w:t>ّ</w:t>
      </w:r>
      <w:r w:rsidRPr="00E36222">
        <w:rPr>
          <w:rtl/>
        </w:rPr>
        <w:t xml:space="preserve"> على المزور أن يكرم</w:t>
      </w:r>
      <w:r>
        <w:rPr>
          <w:rtl/>
        </w:rPr>
        <w:t xml:space="preserve"> </w:t>
      </w:r>
      <w:r w:rsidRPr="00E36222">
        <w:rPr>
          <w:rtl/>
        </w:rPr>
        <w:t>الزائر</w:t>
      </w:r>
      <w:r w:rsidR="00C74906">
        <w:rPr>
          <w:rtl/>
        </w:rPr>
        <w:t>.</w:t>
      </w:r>
    </w:p>
    <w:p w:rsidR="005359CC" w:rsidRPr="00E36222" w:rsidRDefault="005359CC" w:rsidP="00E40266">
      <w:pPr>
        <w:pStyle w:val="libNormal"/>
        <w:rPr>
          <w:rtl/>
        </w:rPr>
      </w:pPr>
      <w:r w:rsidRPr="00E36222">
        <w:rPr>
          <w:rtl/>
        </w:rPr>
        <w:t>[1008] 5</w:t>
      </w:r>
      <w:r>
        <w:rPr>
          <w:rtl/>
        </w:rPr>
        <w:t xml:space="preserve"> - </w:t>
      </w:r>
      <w:r w:rsidRPr="00E36222">
        <w:rPr>
          <w:rtl/>
        </w:rPr>
        <w:t>وعن محم</w:t>
      </w:r>
      <w:r w:rsidR="00E40266">
        <w:rPr>
          <w:rFonts w:hint="cs"/>
          <w:rtl/>
        </w:rPr>
        <w:t>ّ</w:t>
      </w:r>
      <w:r w:rsidRPr="00E36222">
        <w:rPr>
          <w:rtl/>
        </w:rPr>
        <w:t>د بن الحسن</w:t>
      </w:r>
      <w:r>
        <w:rPr>
          <w:rtl/>
        </w:rPr>
        <w:t xml:space="preserve">، </w:t>
      </w:r>
      <w:r w:rsidRPr="00E36222">
        <w:rPr>
          <w:rtl/>
        </w:rPr>
        <w:t>عن الصف</w:t>
      </w:r>
      <w:r w:rsidR="00E40266">
        <w:rPr>
          <w:rFonts w:hint="cs"/>
          <w:rtl/>
        </w:rPr>
        <w:t>ّ</w:t>
      </w:r>
      <w:r w:rsidRPr="00E36222">
        <w:rPr>
          <w:rtl/>
        </w:rPr>
        <w:t>ار</w:t>
      </w:r>
      <w:r>
        <w:rPr>
          <w:rtl/>
        </w:rPr>
        <w:t xml:space="preserve">، </w:t>
      </w:r>
      <w:r w:rsidRPr="00E36222">
        <w:rPr>
          <w:rtl/>
        </w:rPr>
        <w:t>عن محمد بن عيسى</w:t>
      </w:r>
      <w:r>
        <w:rPr>
          <w:rtl/>
        </w:rPr>
        <w:t xml:space="preserve">، </w:t>
      </w:r>
      <w:r w:rsidRPr="00E36222">
        <w:rPr>
          <w:rtl/>
        </w:rPr>
        <w:t>عن الحسين بن خالد</w:t>
      </w:r>
      <w:r>
        <w:rPr>
          <w:rtl/>
        </w:rPr>
        <w:t xml:space="preserve">، </w:t>
      </w:r>
      <w:r w:rsidRPr="00E36222">
        <w:rPr>
          <w:rtl/>
        </w:rPr>
        <w:t>عن حم</w:t>
      </w:r>
      <w:r w:rsidR="00E40266">
        <w:rPr>
          <w:rFonts w:hint="cs"/>
          <w:rtl/>
        </w:rPr>
        <w:t>ّ</w:t>
      </w:r>
      <w:r w:rsidRPr="00E36222">
        <w:rPr>
          <w:rtl/>
        </w:rPr>
        <w:t>اد بن سليمان</w:t>
      </w:r>
      <w:r>
        <w:rPr>
          <w:rtl/>
        </w:rPr>
        <w:t xml:space="preserve">، </w:t>
      </w:r>
      <w:r w:rsidRPr="00E36222">
        <w:rPr>
          <w:rtl/>
        </w:rPr>
        <w:t>عن عبدالله بن جعفر بن محمد</w:t>
      </w:r>
      <w:r>
        <w:rPr>
          <w:rtl/>
        </w:rPr>
        <w:t xml:space="preserve">، </w:t>
      </w:r>
      <w:r w:rsidRPr="00E36222">
        <w:rPr>
          <w:rtl/>
        </w:rPr>
        <w:t>عن أبيه قال</w:t>
      </w:r>
      <w:r>
        <w:rPr>
          <w:rtl/>
        </w:rPr>
        <w:t xml:space="preserve">: </w:t>
      </w:r>
      <w:r w:rsidRPr="00E36222">
        <w:rPr>
          <w:rtl/>
        </w:rPr>
        <w:t>قال رسول الله</w:t>
      </w:r>
      <w:r w:rsidR="00E40266">
        <w:rPr>
          <w:rFonts w:hint="cs"/>
          <w:rtl/>
        </w:rPr>
        <w:t xml:space="preserve"> (</w:t>
      </w:r>
      <w:r w:rsidRPr="00E36222">
        <w:rPr>
          <w:rtl/>
        </w:rPr>
        <w:t xml:space="preserve"> </w:t>
      </w:r>
      <w:r w:rsidRPr="00F640F5">
        <w:rPr>
          <w:rStyle w:val="libAlaemChar"/>
          <w:rFonts w:hint="cs"/>
          <w:rtl/>
        </w:rPr>
        <w:t>صلى‌الله‌عليه‌وآله‌وسلم</w:t>
      </w:r>
      <w:r w:rsidR="00E40266">
        <w:rPr>
          <w:rFonts w:hint="cs"/>
          <w:rtl/>
        </w:rPr>
        <w:t xml:space="preserve"> ) :</w:t>
      </w:r>
      <w:r>
        <w:rPr>
          <w:rtl/>
        </w:rPr>
        <w:t xml:space="preserve"> </w:t>
      </w:r>
      <w:r w:rsidRPr="00E36222">
        <w:rPr>
          <w:rtl/>
        </w:rPr>
        <w:t>قال الله تبارك</w:t>
      </w:r>
      <w:r>
        <w:rPr>
          <w:rtl/>
        </w:rPr>
        <w:t xml:space="preserve"> </w:t>
      </w:r>
      <w:r w:rsidRPr="00E36222">
        <w:rPr>
          <w:rtl/>
        </w:rPr>
        <w:t>وتعالى</w:t>
      </w:r>
      <w:r>
        <w:rPr>
          <w:rtl/>
        </w:rPr>
        <w:t>:</w:t>
      </w:r>
      <w:r w:rsidR="00ED4D39">
        <w:rPr>
          <w:rFonts w:hint="cs"/>
          <w:rtl/>
        </w:rPr>
        <w:t xml:space="preserve"> </w:t>
      </w:r>
      <w:r w:rsidR="003C066E">
        <w:rPr>
          <w:rFonts w:hint="cs"/>
          <w:rtl/>
        </w:rPr>
        <w:t>أ</w:t>
      </w:r>
      <w:r w:rsidR="008E749F">
        <w:rPr>
          <w:rFonts w:hint="cs"/>
          <w:rtl/>
        </w:rPr>
        <w:t>لا</w:t>
      </w:r>
      <w:r w:rsidR="00ED4D39">
        <w:rPr>
          <w:rFonts w:hint="cs"/>
          <w:rtl/>
        </w:rPr>
        <w:t xml:space="preserve"> إن</w:t>
      </w:r>
      <w:r w:rsidR="003C066E">
        <w:rPr>
          <w:rFonts w:hint="cs"/>
          <w:rtl/>
        </w:rPr>
        <w:t>ّ</w:t>
      </w:r>
      <w:r w:rsidR="00ED4D39">
        <w:rPr>
          <w:rFonts w:hint="cs"/>
          <w:rtl/>
        </w:rPr>
        <w:t xml:space="preserve"> بيوتي في </w:t>
      </w:r>
      <w:r w:rsidR="003C066E">
        <w:rPr>
          <w:rFonts w:hint="cs"/>
          <w:rtl/>
        </w:rPr>
        <w:t>الأ</w:t>
      </w:r>
      <w:r w:rsidR="00ED4D39">
        <w:rPr>
          <w:rFonts w:hint="cs"/>
          <w:rtl/>
        </w:rPr>
        <w:t xml:space="preserve">رض المساجد، تضيء لأهل السماء كما تضيء النجوم لأهل </w:t>
      </w:r>
      <w:r w:rsidR="003C066E">
        <w:rPr>
          <w:rFonts w:hint="cs"/>
          <w:rtl/>
        </w:rPr>
        <w:t>الأ</w:t>
      </w:r>
      <w:r w:rsidR="00ED4D39">
        <w:rPr>
          <w:rFonts w:hint="cs"/>
          <w:rtl/>
        </w:rPr>
        <w:t>رض،</w:t>
      </w:r>
      <w:r w:rsidR="00ED4D39">
        <w:rPr>
          <w:rStyle w:val="libAlaemChar"/>
          <w:rFonts w:hint="cs"/>
          <w:rtl/>
        </w:rPr>
        <w:t xml:space="preserve"> </w:t>
      </w:r>
      <w:r w:rsidR="003C066E">
        <w:rPr>
          <w:rFonts w:hint="cs"/>
          <w:rtl/>
        </w:rPr>
        <w:t>أ</w:t>
      </w:r>
      <w:r w:rsidR="008E749F">
        <w:rPr>
          <w:rtl/>
        </w:rPr>
        <w:t>لا</w:t>
      </w:r>
      <w:r w:rsidRPr="00E36222">
        <w:rPr>
          <w:rtl/>
        </w:rPr>
        <w:t xml:space="preserve"> طوبى لمن</w:t>
      </w:r>
      <w:r>
        <w:rPr>
          <w:rtl/>
        </w:rPr>
        <w:t xml:space="preserve"> </w:t>
      </w:r>
      <w:r w:rsidRPr="00E36222">
        <w:rPr>
          <w:rtl/>
        </w:rPr>
        <w:t>كانت المساجد بيوته</w:t>
      </w:r>
      <w:r>
        <w:rPr>
          <w:rtl/>
        </w:rPr>
        <w:t xml:space="preserve">، </w:t>
      </w:r>
      <w:r w:rsidR="003C066E">
        <w:rPr>
          <w:rFonts w:hint="cs"/>
          <w:rtl/>
        </w:rPr>
        <w:t>أ</w:t>
      </w:r>
      <w:r w:rsidR="008E749F">
        <w:rPr>
          <w:rtl/>
        </w:rPr>
        <w:t>لا</w:t>
      </w:r>
      <w:r w:rsidRPr="00E36222">
        <w:rPr>
          <w:rtl/>
        </w:rPr>
        <w:t xml:space="preserve"> طوبى لعبد توض</w:t>
      </w:r>
      <w:r w:rsidR="003C066E">
        <w:rPr>
          <w:rFonts w:hint="cs"/>
          <w:rtl/>
        </w:rPr>
        <w:t>ّ</w:t>
      </w:r>
      <w:r w:rsidRPr="00E36222">
        <w:rPr>
          <w:rtl/>
        </w:rPr>
        <w:t>أ في بيته ثم</w:t>
      </w:r>
      <w:r w:rsidR="003C066E">
        <w:rPr>
          <w:rFonts w:hint="cs"/>
          <w:rtl/>
        </w:rPr>
        <w:t>ّ</w:t>
      </w:r>
      <w:r w:rsidRPr="00E36222">
        <w:rPr>
          <w:rtl/>
        </w:rPr>
        <w:t xml:space="preserve"> </w:t>
      </w:r>
    </w:p>
    <w:p w:rsidR="005359CC" w:rsidRDefault="005359CC" w:rsidP="005359CC">
      <w:pPr>
        <w:pStyle w:val="libFootnote0"/>
        <w:rPr>
          <w:rtl/>
        </w:rPr>
      </w:pPr>
      <w:r>
        <w:rPr>
          <w:rtl/>
        </w:rPr>
        <w:t>____________________</w:t>
      </w:r>
    </w:p>
    <w:p w:rsidR="005359CC" w:rsidRDefault="005359CC" w:rsidP="003C066E">
      <w:pPr>
        <w:pStyle w:val="libFootnote0"/>
        <w:rPr>
          <w:rtl/>
        </w:rPr>
      </w:pPr>
      <w:r>
        <w:rPr>
          <w:rtl/>
        </w:rPr>
        <w:t xml:space="preserve">4 - ثواب </w:t>
      </w:r>
      <w:r w:rsidR="008E749F">
        <w:rPr>
          <w:rtl/>
        </w:rPr>
        <w:t>الا</w:t>
      </w:r>
      <w:r>
        <w:rPr>
          <w:rtl/>
        </w:rPr>
        <w:t>عمال: 45</w:t>
      </w:r>
      <w:r w:rsidR="00E4299D">
        <w:rPr>
          <w:rtl/>
        </w:rPr>
        <w:t>/</w:t>
      </w:r>
      <w:r>
        <w:rPr>
          <w:rtl/>
        </w:rPr>
        <w:t>1، ويأتي في الحديث 1 من الباب 39 من أبواب أحكام المساجد</w:t>
      </w:r>
      <w:r w:rsidR="00C74906">
        <w:rPr>
          <w:rtl/>
        </w:rPr>
        <w:t>.</w:t>
      </w:r>
    </w:p>
    <w:p w:rsidR="005359CC" w:rsidRPr="0084126D" w:rsidRDefault="005359CC" w:rsidP="003C066E">
      <w:pPr>
        <w:pStyle w:val="libFootnote0"/>
        <w:rPr>
          <w:rtl/>
        </w:rPr>
      </w:pPr>
      <w:r w:rsidRPr="0084126D">
        <w:rPr>
          <w:rtl/>
        </w:rPr>
        <w:t>(1) الفقيه 1</w:t>
      </w:r>
      <w:r>
        <w:rPr>
          <w:rtl/>
        </w:rPr>
        <w:t xml:space="preserve">: </w:t>
      </w:r>
      <w:r w:rsidRPr="0084126D">
        <w:rPr>
          <w:rtl/>
        </w:rPr>
        <w:t>154</w:t>
      </w:r>
      <w:r w:rsidR="00E4299D">
        <w:rPr>
          <w:rtl/>
        </w:rPr>
        <w:t>/</w:t>
      </w:r>
      <w:r w:rsidRPr="0084126D">
        <w:rPr>
          <w:rtl/>
        </w:rPr>
        <w:t>721</w:t>
      </w:r>
      <w:r w:rsidR="00C74906">
        <w:rPr>
          <w:rtl/>
        </w:rPr>
        <w:t>.</w:t>
      </w:r>
    </w:p>
    <w:p w:rsidR="005359CC" w:rsidRPr="0084126D" w:rsidRDefault="005359CC" w:rsidP="003C066E">
      <w:pPr>
        <w:pStyle w:val="libFootnote0"/>
        <w:rPr>
          <w:rtl/>
        </w:rPr>
      </w:pPr>
      <w:r w:rsidRPr="0084126D">
        <w:rPr>
          <w:rtl/>
        </w:rPr>
        <w:t xml:space="preserve">(2) ثواب </w:t>
      </w:r>
      <w:r w:rsidR="003C066E">
        <w:rPr>
          <w:rtl/>
        </w:rPr>
        <w:t>ال</w:t>
      </w:r>
      <w:r w:rsidR="003C066E">
        <w:rPr>
          <w:rFonts w:hint="cs"/>
          <w:rtl/>
        </w:rPr>
        <w:t>أ</w:t>
      </w:r>
      <w:r w:rsidRPr="0084126D">
        <w:rPr>
          <w:rtl/>
        </w:rPr>
        <w:t>عمال</w:t>
      </w:r>
      <w:r>
        <w:rPr>
          <w:rtl/>
        </w:rPr>
        <w:t xml:space="preserve">: </w:t>
      </w:r>
      <w:r w:rsidRPr="0084126D">
        <w:rPr>
          <w:rtl/>
        </w:rPr>
        <w:t>47</w:t>
      </w:r>
      <w:r w:rsidR="00E4299D">
        <w:rPr>
          <w:rtl/>
        </w:rPr>
        <w:t>/</w:t>
      </w:r>
      <w:r w:rsidRPr="0084126D">
        <w:rPr>
          <w:rtl/>
        </w:rPr>
        <w:t>1</w:t>
      </w:r>
      <w:r w:rsidR="00C74906">
        <w:rPr>
          <w:rtl/>
        </w:rPr>
        <w:t>.</w:t>
      </w:r>
    </w:p>
    <w:p w:rsidR="005359CC" w:rsidRPr="0084126D" w:rsidRDefault="005359CC" w:rsidP="003C066E">
      <w:pPr>
        <w:pStyle w:val="libFootnote0"/>
        <w:rPr>
          <w:rtl/>
        </w:rPr>
      </w:pPr>
      <w:r w:rsidRPr="0084126D">
        <w:rPr>
          <w:rtl/>
        </w:rPr>
        <w:t>(3) علل الشرائع 318</w:t>
      </w:r>
      <w:r w:rsidR="00E4299D">
        <w:rPr>
          <w:rtl/>
        </w:rPr>
        <w:t>/</w:t>
      </w:r>
      <w:r w:rsidRPr="0084126D">
        <w:rPr>
          <w:rtl/>
        </w:rPr>
        <w:t>2</w:t>
      </w:r>
      <w:r w:rsidR="00C74906">
        <w:rPr>
          <w:rtl/>
        </w:rPr>
        <w:t>.</w:t>
      </w:r>
    </w:p>
    <w:p w:rsidR="005359CC" w:rsidRDefault="005359CC" w:rsidP="003C066E">
      <w:pPr>
        <w:pStyle w:val="libFootnote0"/>
        <w:rPr>
          <w:rtl/>
        </w:rPr>
      </w:pPr>
      <w:r>
        <w:rPr>
          <w:rtl/>
        </w:rPr>
        <w:t xml:space="preserve">5 - ثواب </w:t>
      </w:r>
      <w:r w:rsidR="003C066E">
        <w:rPr>
          <w:rtl/>
        </w:rPr>
        <w:t>ال</w:t>
      </w:r>
      <w:r w:rsidR="003C066E">
        <w:rPr>
          <w:rFonts w:hint="cs"/>
          <w:rtl/>
        </w:rPr>
        <w:t>أ</w:t>
      </w:r>
      <w:r>
        <w:rPr>
          <w:rtl/>
        </w:rPr>
        <w:t>عمال: 47</w:t>
      </w:r>
      <w:r w:rsidR="00E4299D">
        <w:rPr>
          <w:rtl/>
        </w:rPr>
        <w:t>/</w:t>
      </w:r>
      <w:r>
        <w:rPr>
          <w:rtl/>
        </w:rPr>
        <w:t>2 وعنه في البحار 84: 14</w:t>
      </w:r>
      <w:r w:rsidR="00E4299D">
        <w:rPr>
          <w:rtl/>
        </w:rPr>
        <w:t>/</w:t>
      </w:r>
      <w:r>
        <w:rPr>
          <w:rtl/>
        </w:rPr>
        <w:t>92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زارني في بيتي، </w:t>
      </w:r>
      <w:r w:rsidR="003C066E">
        <w:rPr>
          <w:rFonts w:hint="cs"/>
          <w:rtl/>
        </w:rPr>
        <w:t>أ</w:t>
      </w:r>
      <w:r w:rsidR="008E749F">
        <w:rPr>
          <w:rtl/>
        </w:rPr>
        <w:t>لا</w:t>
      </w:r>
      <w:r>
        <w:rPr>
          <w:rtl/>
        </w:rPr>
        <w:t xml:space="preserve"> إن</w:t>
      </w:r>
      <w:r w:rsidR="004D2AE0">
        <w:rPr>
          <w:rFonts w:hint="cs"/>
          <w:rtl/>
        </w:rPr>
        <w:t>ّ</w:t>
      </w:r>
      <w:r>
        <w:rPr>
          <w:rtl/>
        </w:rPr>
        <w:t xml:space="preserve"> على المزور كرامة الزائر، </w:t>
      </w:r>
      <w:r w:rsidR="00F12701">
        <w:rPr>
          <w:rFonts w:hint="cs"/>
          <w:rtl/>
        </w:rPr>
        <w:t>أ</w:t>
      </w:r>
      <w:r w:rsidR="008E749F">
        <w:rPr>
          <w:rtl/>
        </w:rPr>
        <w:t>لا</w:t>
      </w:r>
      <w:r>
        <w:rPr>
          <w:rtl/>
        </w:rPr>
        <w:t xml:space="preserve"> بش</w:t>
      </w:r>
      <w:r w:rsidR="00F12701">
        <w:rPr>
          <w:rFonts w:hint="cs"/>
          <w:rtl/>
        </w:rPr>
        <w:t>ّ</w:t>
      </w:r>
      <w:r>
        <w:rPr>
          <w:rtl/>
        </w:rPr>
        <w:t>ر المش</w:t>
      </w:r>
      <w:r w:rsidR="00F12701">
        <w:rPr>
          <w:rFonts w:hint="cs"/>
          <w:rtl/>
        </w:rPr>
        <w:t>ّ</w:t>
      </w:r>
      <w:r>
        <w:rPr>
          <w:rtl/>
        </w:rPr>
        <w:t>ائين في الظلمات إلى المساجد بالنور الساطع يوم القيامة</w:t>
      </w:r>
      <w:r w:rsidR="00C74906">
        <w:rPr>
          <w:rtl/>
        </w:rPr>
        <w:t>.</w:t>
      </w:r>
    </w:p>
    <w:p w:rsidR="005359CC" w:rsidRDefault="005359CC" w:rsidP="00904F4A">
      <w:pPr>
        <w:pStyle w:val="libNormal"/>
        <w:rPr>
          <w:rtl/>
        </w:rPr>
      </w:pPr>
      <w:r>
        <w:rPr>
          <w:rtl/>
        </w:rPr>
        <w:t xml:space="preserve">ورواه في ( ثواب </w:t>
      </w:r>
      <w:r w:rsidR="00F12701">
        <w:rPr>
          <w:rtl/>
        </w:rPr>
        <w:t>ال</w:t>
      </w:r>
      <w:r w:rsidR="00F12701">
        <w:rPr>
          <w:rFonts w:hint="cs"/>
          <w:rtl/>
        </w:rPr>
        <w:t>أ</w:t>
      </w:r>
      <w:r>
        <w:rPr>
          <w:rtl/>
        </w:rPr>
        <w:t xml:space="preserve">عمال )، مثله </w:t>
      </w:r>
      <w:r w:rsidRPr="00D864A7">
        <w:rPr>
          <w:rStyle w:val="libFootnotenumChar"/>
          <w:rtl/>
        </w:rPr>
        <w:t>(</w:t>
      </w:r>
      <w:r w:rsidR="00904F4A">
        <w:rPr>
          <w:rStyle w:val="libFootnotenumChar"/>
          <w:rFonts w:hint="cs"/>
          <w:rtl/>
        </w:rPr>
        <w:t>1</w:t>
      </w:r>
      <w:r w:rsidRPr="00D864A7">
        <w:rPr>
          <w:rStyle w:val="libFootnotenumChar"/>
          <w:rtl/>
        </w:rPr>
        <w:t>)</w:t>
      </w:r>
      <w:r w:rsidR="00C74906">
        <w:rPr>
          <w:rtl/>
        </w:rPr>
        <w:t>.</w:t>
      </w:r>
    </w:p>
    <w:p w:rsidR="005359CC" w:rsidRPr="001A7F9E" w:rsidRDefault="005359CC" w:rsidP="005359CC">
      <w:pPr>
        <w:pStyle w:val="Heading2Center"/>
        <w:rPr>
          <w:rtl/>
        </w:rPr>
      </w:pPr>
      <w:bookmarkStart w:id="967" w:name="_Toc299780392"/>
      <w:bookmarkStart w:id="968" w:name="_Toc272839488"/>
      <w:bookmarkStart w:id="969" w:name="_Toc272839776"/>
      <w:bookmarkStart w:id="970" w:name="_Toc370728478"/>
      <w:bookmarkStart w:id="971" w:name="_Toc388259323"/>
      <w:bookmarkStart w:id="972" w:name="_Toc261404954"/>
      <w:r>
        <w:rPr>
          <w:rtl/>
        </w:rPr>
        <w:t>11 - باب استحباب الوضوء لنوم الجنب، وعقيب الحدث،</w:t>
      </w:r>
      <w:bookmarkEnd w:id="967"/>
      <w:r>
        <w:rPr>
          <w:rtl/>
        </w:rPr>
        <w:t xml:space="preserve"> </w:t>
      </w:r>
      <w:bookmarkEnd w:id="968"/>
      <w:bookmarkEnd w:id="969"/>
      <w:r w:rsidRPr="001A7F9E">
        <w:rPr>
          <w:rtl/>
        </w:rPr>
        <w:t>والصلاة عقيب الوضوء</w:t>
      </w:r>
      <w:r>
        <w:rPr>
          <w:rtl/>
        </w:rPr>
        <w:t>،</w:t>
      </w:r>
      <w:r w:rsidRPr="001A7F9E">
        <w:rPr>
          <w:rtl/>
        </w:rPr>
        <w:t xml:space="preserve"> والكون على طهارة</w:t>
      </w:r>
      <w:r w:rsidR="00C74906">
        <w:rPr>
          <w:rtl/>
        </w:rPr>
        <w:t>.</w:t>
      </w:r>
      <w:bookmarkEnd w:id="970"/>
      <w:bookmarkEnd w:id="971"/>
      <w:bookmarkEnd w:id="972"/>
    </w:p>
    <w:p w:rsidR="005359CC" w:rsidRDefault="005359CC" w:rsidP="00F12701">
      <w:pPr>
        <w:pStyle w:val="libNormal"/>
        <w:rPr>
          <w:rtl/>
        </w:rPr>
      </w:pPr>
      <w:r w:rsidRPr="0084126D">
        <w:rPr>
          <w:rtl/>
        </w:rPr>
        <w:t>[1009] 1</w:t>
      </w:r>
      <w:r>
        <w:rPr>
          <w:rtl/>
        </w:rPr>
        <w:t xml:space="preserve"> - محمد بن علي بن الحسين بإسناده عن عبيدالله بن علي الحلبي قال: س</w:t>
      </w:r>
      <w:r w:rsidR="00F12701">
        <w:rPr>
          <w:rFonts w:hint="cs"/>
          <w:rtl/>
        </w:rPr>
        <w:t>ُ</w:t>
      </w:r>
      <w:r>
        <w:rPr>
          <w:rtl/>
        </w:rPr>
        <w:t xml:space="preserve">ئل أبو عبدالله </w:t>
      </w:r>
      <w:r w:rsidR="00F12701">
        <w:rPr>
          <w:rFonts w:hint="cs"/>
          <w:rtl/>
        </w:rPr>
        <w:t>(</w:t>
      </w:r>
      <w:r w:rsidR="00F12701">
        <w:rPr>
          <w:rtl/>
        </w:rPr>
        <w:t xml:space="preserve"> </w:t>
      </w:r>
      <w:r w:rsidR="00F12701" w:rsidRPr="00F640F5">
        <w:rPr>
          <w:rStyle w:val="libAlaemChar"/>
          <w:rFonts w:hint="cs"/>
          <w:rtl/>
        </w:rPr>
        <w:t>عليه‌السلام</w:t>
      </w:r>
      <w:r w:rsidR="00F12701">
        <w:rPr>
          <w:rtl/>
        </w:rPr>
        <w:t xml:space="preserve"> </w:t>
      </w:r>
      <w:r w:rsidR="00F12701">
        <w:rPr>
          <w:rFonts w:hint="cs"/>
          <w:rtl/>
        </w:rPr>
        <w:t xml:space="preserve">) </w:t>
      </w:r>
      <w:r>
        <w:rPr>
          <w:rtl/>
        </w:rPr>
        <w:t>عن الرجل، أينبغي له أن ينام وهو جنب؟ فقال: يكره ذلك حتى يتوض</w:t>
      </w:r>
      <w:r w:rsidR="00F12701">
        <w:rPr>
          <w:rFonts w:hint="cs"/>
          <w:rtl/>
        </w:rPr>
        <w:t>ّ</w:t>
      </w:r>
      <w:r>
        <w:rPr>
          <w:rtl/>
        </w:rPr>
        <w:t>أ</w:t>
      </w:r>
      <w:r w:rsidR="00C74906">
        <w:rPr>
          <w:rtl/>
        </w:rPr>
        <w:t>.</w:t>
      </w:r>
    </w:p>
    <w:p w:rsidR="005359CC" w:rsidRDefault="005359CC" w:rsidP="00904F4A">
      <w:pPr>
        <w:pStyle w:val="libNormal"/>
        <w:rPr>
          <w:rtl/>
        </w:rPr>
      </w:pPr>
      <w:r>
        <w:rPr>
          <w:rtl/>
        </w:rPr>
        <w:t>أقول: ويأتي ما يدل</w:t>
      </w:r>
      <w:r w:rsidR="00F12701">
        <w:rPr>
          <w:rFonts w:hint="cs"/>
          <w:rtl/>
        </w:rPr>
        <w:t>ّ</w:t>
      </w:r>
      <w:r>
        <w:rPr>
          <w:rtl/>
        </w:rPr>
        <w:t xml:space="preserve"> على ذلك في محل</w:t>
      </w:r>
      <w:r w:rsidR="00F12701">
        <w:rPr>
          <w:rFonts w:hint="cs"/>
          <w:rtl/>
        </w:rPr>
        <w:t>ّ</w:t>
      </w:r>
      <w:r>
        <w:rPr>
          <w:rtl/>
        </w:rPr>
        <w:t xml:space="preserve">ه إن شاء الله </w:t>
      </w:r>
      <w:r w:rsidRPr="00D864A7">
        <w:rPr>
          <w:rStyle w:val="libFootnotenumChar"/>
          <w:rtl/>
        </w:rPr>
        <w:t>(</w:t>
      </w:r>
      <w:r w:rsidR="00904F4A">
        <w:rPr>
          <w:rStyle w:val="libFootnotenumChar"/>
          <w:rFonts w:hint="cs"/>
          <w:rtl/>
        </w:rPr>
        <w:t>2</w:t>
      </w:r>
      <w:r w:rsidRPr="00D864A7">
        <w:rPr>
          <w:rStyle w:val="libFootnotenumChar"/>
          <w:rtl/>
        </w:rPr>
        <w:t>)</w:t>
      </w:r>
      <w:r w:rsidR="00C74906">
        <w:rPr>
          <w:rtl/>
        </w:rPr>
        <w:t>.</w:t>
      </w:r>
    </w:p>
    <w:p w:rsidR="005359CC" w:rsidRDefault="005359CC" w:rsidP="00904F4A">
      <w:pPr>
        <w:pStyle w:val="libNormal"/>
        <w:rPr>
          <w:rtl/>
        </w:rPr>
      </w:pPr>
      <w:r w:rsidRPr="0084126D">
        <w:rPr>
          <w:rtl/>
        </w:rPr>
        <w:t>[1010] 2</w:t>
      </w:r>
      <w:r>
        <w:rPr>
          <w:rtl/>
        </w:rPr>
        <w:t xml:space="preserve"> - الحسن بن محمد الديلمي في ( </w:t>
      </w:r>
      <w:r w:rsidR="00F12701">
        <w:rPr>
          <w:rtl/>
        </w:rPr>
        <w:t>ال</w:t>
      </w:r>
      <w:r w:rsidR="00F12701">
        <w:rPr>
          <w:rFonts w:hint="cs"/>
          <w:rtl/>
        </w:rPr>
        <w:t>إِ</w:t>
      </w:r>
      <w:r>
        <w:rPr>
          <w:rtl/>
        </w:rPr>
        <w:t>رشاد ) قال: قال النبي</w:t>
      </w:r>
      <w:r w:rsidR="00F12701">
        <w:rPr>
          <w:rFonts w:hint="cs"/>
          <w:rtl/>
        </w:rPr>
        <w:t xml:space="preserve"> (</w:t>
      </w:r>
      <w:r>
        <w:rPr>
          <w:rtl/>
        </w:rPr>
        <w:t xml:space="preserve"> </w:t>
      </w:r>
      <w:r w:rsidRPr="00F640F5">
        <w:rPr>
          <w:rStyle w:val="libAlaemChar"/>
          <w:rFonts w:hint="cs"/>
          <w:rtl/>
        </w:rPr>
        <w:t>صلى‌الله‌عليه‌وآله‌وسلم</w:t>
      </w:r>
      <w:r w:rsidR="00F12701">
        <w:rPr>
          <w:rFonts w:hint="cs"/>
          <w:rtl/>
        </w:rPr>
        <w:t xml:space="preserve"> ) :</w:t>
      </w:r>
      <w:r>
        <w:rPr>
          <w:rtl/>
        </w:rPr>
        <w:t xml:space="preserve"> يقول الله تعالى: من أحدث ولم يتوض</w:t>
      </w:r>
      <w:r w:rsidR="00F12701">
        <w:rPr>
          <w:rFonts w:hint="cs"/>
          <w:rtl/>
        </w:rPr>
        <w:t>ّ</w:t>
      </w:r>
      <w:r>
        <w:rPr>
          <w:rtl/>
        </w:rPr>
        <w:t>أ فقد جفاني، ومن أحدث وتوض</w:t>
      </w:r>
      <w:r w:rsidR="00F12701">
        <w:rPr>
          <w:rFonts w:hint="cs"/>
          <w:rtl/>
        </w:rPr>
        <w:t>ّ</w:t>
      </w:r>
      <w:r>
        <w:rPr>
          <w:rtl/>
        </w:rPr>
        <w:t>أ، ولم يصل</w:t>
      </w:r>
      <w:r w:rsidR="00F12701">
        <w:rPr>
          <w:rFonts w:hint="cs"/>
          <w:rtl/>
        </w:rPr>
        <w:t>ّ</w:t>
      </w:r>
      <w:r>
        <w:rPr>
          <w:rtl/>
        </w:rPr>
        <w:t xml:space="preserve"> ركعتين </w:t>
      </w:r>
      <w:r w:rsidRPr="00D864A7">
        <w:rPr>
          <w:rStyle w:val="libFootnotenumChar"/>
          <w:rtl/>
        </w:rPr>
        <w:t>(</w:t>
      </w:r>
      <w:r w:rsidR="00904F4A">
        <w:rPr>
          <w:rStyle w:val="libFootnotenumChar"/>
          <w:rFonts w:hint="cs"/>
          <w:rtl/>
        </w:rPr>
        <w:t>3</w:t>
      </w:r>
      <w:r w:rsidRPr="00D864A7">
        <w:rPr>
          <w:rStyle w:val="libFootnotenumChar"/>
          <w:rtl/>
        </w:rPr>
        <w:t>)</w:t>
      </w:r>
      <w:r>
        <w:rPr>
          <w:rtl/>
        </w:rPr>
        <w:t>، فقد جفاني، ومن أحدث وتوض</w:t>
      </w:r>
      <w:r w:rsidR="00F12701">
        <w:rPr>
          <w:rFonts w:hint="cs"/>
          <w:rtl/>
        </w:rPr>
        <w:t>ّ</w:t>
      </w:r>
      <w:r>
        <w:rPr>
          <w:rtl/>
        </w:rPr>
        <w:t>أ، وصل</w:t>
      </w:r>
      <w:r w:rsidR="00F12701">
        <w:rPr>
          <w:rFonts w:hint="cs"/>
          <w:rtl/>
        </w:rPr>
        <w:t>ّ</w:t>
      </w:r>
      <w:r>
        <w:rPr>
          <w:rtl/>
        </w:rPr>
        <w:t>ى ركعتين، ودعاني، ولم أجبه فيما سألني من أمر دينه ودنياه، فقد جفوته، ولست برب</w:t>
      </w:r>
      <w:r w:rsidR="00F12701">
        <w:rPr>
          <w:rFonts w:hint="cs"/>
          <w:rtl/>
        </w:rPr>
        <w:t>ّ</w:t>
      </w:r>
      <w:r>
        <w:rPr>
          <w:rtl/>
        </w:rPr>
        <w:t xml:space="preserve"> جاف</w:t>
      </w:r>
      <w:r w:rsidR="00F12701">
        <w:rPr>
          <w:rFonts w:hint="cs"/>
          <w:rtl/>
        </w:rPr>
        <w:t>ٍ</w:t>
      </w:r>
      <w:r w:rsidR="00C74906">
        <w:rPr>
          <w:rtl/>
        </w:rPr>
        <w:t>.</w:t>
      </w:r>
    </w:p>
    <w:p w:rsidR="005359CC" w:rsidRDefault="005359CC" w:rsidP="00904F4A">
      <w:pPr>
        <w:pStyle w:val="libNormal"/>
        <w:rPr>
          <w:rtl/>
        </w:rPr>
      </w:pPr>
      <w:r>
        <w:rPr>
          <w:rtl/>
        </w:rPr>
        <w:t>قال: وقال رسول الله</w:t>
      </w:r>
      <w:r w:rsidR="00F12701">
        <w:rPr>
          <w:rFonts w:hint="cs"/>
          <w:rtl/>
        </w:rPr>
        <w:t xml:space="preserve"> (</w:t>
      </w:r>
      <w:r>
        <w:rPr>
          <w:rtl/>
        </w:rPr>
        <w:t xml:space="preserve"> </w:t>
      </w:r>
      <w:r w:rsidRPr="00F640F5">
        <w:rPr>
          <w:rStyle w:val="libAlaemChar"/>
          <w:rFonts w:hint="cs"/>
          <w:rtl/>
        </w:rPr>
        <w:t>صلى‌الله‌عليه‌وآله‌وسلم</w:t>
      </w:r>
      <w:r w:rsidR="00F12701">
        <w:rPr>
          <w:rFonts w:hint="cs"/>
          <w:rtl/>
        </w:rPr>
        <w:t xml:space="preserve"> ) :</w:t>
      </w:r>
      <w:r>
        <w:rPr>
          <w:rtl/>
        </w:rPr>
        <w:t xml:space="preserve"> من أحدث ولم يتوض</w:t>
      </w:r>
      <w:r w:rsidR="00F12701">
        <w:rPr>
          <w:rFonts w:hint="cs"/>
          <w:rtl/>
        </w:rPr>
        <w:t>ّ</w:t>
      </w:r>
      <w:r>
        <w:rPr>
          <w:rtl/>
        </w:rPr>
        <w:t xml:space="preserve">أ فقد جفاني، وذكر الحديث نحوه </w:t>
      </w:r>
      <w:r w:rsidRPr="00D864A7">
        <w:rPr>
          <w:rStyle w:val="libFootnotenumChar"/>
          <w:rtl/>
        </w:rPr>
        <w:t>(</w:t>
      </w:r>
      <w:r w:rsidR="00904F4A">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84126D" w:rsidRDefault="005359CC" w:rsidP="00F12701">
      <w:pPr>
        <w:pStyle w:val="libFootnote0"/>
        <w:rPr>
          <w:rtl/>
        </w:rPr>
      </w:pPr>
      <w:r w:rsidRPr="0084126D">
        <w:rPr>
          <w:rtl/>
        </w:rPr>
        <w:t>(</w:t>
      </w:r>
      <w:r w:rsidR="00F12701">
        <w:rPr>
          <w:rFonts w:hint="cs"/>
          <w:rtl/>
        </w:rPr>
        <w:t>1</w:t>
      </w:r>
      <w:r w:rsidRPr="0084126D">
        <w:rPr>
          <w:rtl/>
        </w:rPr>
        <w:t>) لم نعثر على هذا الحديث في كتب الصدوق عدا ما في الثواب وأشرنا اليه في أصل الحديث وكذلك في المحاسن</w:t>
      </w:r>
      <w:r>
        <w:rPr>
          <w:rtl/>
        </w:rPr>
        <w:t xml:space="preserve">: </w:t>
      </w:r>
      <w:r w:rsidRPr="0084126D">
        <w:rPr>
          <w:rtl/>
        </w:rPr>
        <w:t>47</w:t>
      </w:r>
      <w:r w:rsidR="00E4299D">
        <w:rPr>
          <w:rtl/>
        </w:rPr>
        <w:t>/</w:t>
      </w:r>
      <w:r w:rsidRPr="0084126D">
        <w:rPr>
          <w:rtl/>
        </w:rPr>
        <w:t>65</w:t>
      </w:r>
      <w:r w:rsidR="00C74906">
        <w:rPr>
          <w:rtl/>
        </w:rPr>
        <w:t>.</w:t>
      </w:r>
    </w:p>
    <w:p w:rsidR="005359CC" w:rsidRDefault="005359CC" w:rsidP="00F12701">
      <w:pPr>
        <w:pStyle w:val="libFootnoteCenterBold"/>
        <w:rPr>
          <w:rtl/>
        </w:rPr>
      </w:pPr>
      <w:r>
        <w:rPr>
          <w:rtl/>
        </w:rPr>
        <w:t>الباب 11</w:t>
      </w:r>
    </w:p>
    <w:p w:rsidR="005359CC" w:rsidRDefault="005359CC" w:rsidP="00F12701">
      <w:pPr>
        <w:pStyle w:val="libFootnoteCenterBold"/>
        <w:rPr>
          <w:rtl/>
        </w:rPr>
      </w:pPr>
      <w:r>
        <w:rPr>
          <w:rtl/>
        </w:rPr>
        <w:t>فيه 3 أحاديث</w:t>
      </w:r>
    </w:p>
    <w:p w:rsidR="005359CC" w:rsidRDefault="005359CC" w:rsidP="001D3C86">
      <w:pPr>
        <w:pStyle w:val="libFootnote0"/>
        <w:rPr>
          <w:rtl/>
        </w:rPr>
      </w:pPr>
      <w:r>
        <w:rPr>
          <w:rtl/>
        </w:rPr>
        <w:t>1 - الفقيه 1: 47</w:t>
      </w:r>
      <w:r w:rsidR="00E4299D">
        <w:rPr>
          <w:rtl/>
        </w:rPr>
        <w:t>/</w:t>
      </w:r>
      <w:r>
        <w:rPr>
          <w:rtl/>
        </w:rPr>
        <w:t>179، وأورده في الحديث 1 من الباب 25 من أبواب الجنابة</w:t>
      </w:r>
      <w:r w:rsidR="00C74906">
        <w:rPr>
          <w:rtl/>
        </w:rPr>
        <w:t>.</w:t>
      </w:r>
    </w:p>
    <w:p w:rsidR="005359CC" w:rsidRPr="0084126D" w:rsidRDefault="005359CC" w:rsidP="00F12701">
      <w:pPr>
        <w:pStyle w:val="libFootnote0"/>
        <w:rPr>
          <w:rtl/>
        </w:rPr>
      </w:pPr>
      <w:r w:rsidRPr="0084126D">
        <w:rPr>
          <w:rtl/>
        </w:rPr>
        <w:t>(</w:t>
      </w:r>
      <w:r w:rsidR="00F12701">
        <w:rPr>
          <w:rFonts w:hint="cs"/>
          <w:rtl/>
        </w:rPr>
        <w:t>2</w:t>
      </w:r>
      <w:r w:rsidRPr="0084126D">
        <w:rPr>
          <w:rtl/>
        </w:rPr>
        <w:t>) يأتي في الحديث 6 من الباب 25 من أبواب الجنابة</w:t>
      </w:r>
      <w:r w:rsidR="00C74906">
        <w:rPr>
          <w:rtl/>
        </w:rPr>
        <w:t>.</w:t>
      </w:r>
    </w:p>
    <w:p w:rsidR="005359CC" w:rsidRDefault="005359CC" w:rsidP="001D3C86">
      <w:pPr>
        <w:pStyle w:val="libFootnote0"/>
        <w:rPr>
          <w:rtl/>
        </w:rPr>
      </w:pPr>
      <w:r>
        <w:rPr>
          <w:rtl/>
        </w:rPr>
        <w:t>2 - إرشاد القلوب: 60</w:t>
      </w:r>
      <w:r w:rsidR="00C74906">
        <w:rPr>
          <w:rtl/>
        </w:rPr>
        <w:t>.</w:t>
      </w:r>
    </w:p>
    <w:p w:rsidR="005359CC" w:rsidRPr="0084126D" w:rsidRDefault="005359CC" w:rsidP="00F12701">
      <w:pPr>
        <w:pStyle w:val="libFootnote0"/>
        <w:rPr>
          <w:rtl/>
        </w:rPr>
      </w:pPr>
      <w:r w:rsidRPr="0084126D">
        <w:rPr>
          <w:rtl/>
        </w:rPr>
        <w:t>(</w:t>
      </w:r>
      <w:r w:rsidR="00F12701">
        <w:rPr>
          <w:rFonts w:hint="cs"/>
          <w:rtl/>
        </w:rPr>
        <w:t>3</w:t>
      </w:r>
      <w:r w:rsidRPr="0084126D">
        <w:rPr>
          <w:rtl/>
        </w:rPr>
        <w:t>) في المصدر زيادة</w:t>
      </w:r>
      <w:r>
        <w:rPr>
          <w:rtl/>
        </w:rPr>
        <w:t xml:space="preserve">: </w:t>
      </w:r>
      <w:r w:rsidRPr="0084126D">
        <w:rPr>
          <w:rtl/>
        </w:rPr>
        <w:t>ولم يدعني</w:t>
      </w:r>
      <w:r w:rsidR="00C74906">
        <w:rPr>
          <w:rtl/>
        </w:rPr>
        <w:t>.</w:t>
      </w:r>
    </w:p>
    <w:p w:rsidR="005359CC" w:rsidRPr="0084126D" w:rsidRDefault="005359CC" w:rsidP="00F12701">
      <w:pPr>
        <w:pStyle w:val="libFootnote0"/>
        <w:rPr>
          <w:rtl/>
        </w:rPr>
      </w:pPr>
      <w:r w:rsidRPr="0084126D">
        <w:rPr>
          <w:rtl/>
        </w:rPr>
        <w:t>(</w:t>
      </w:r>
      <w:r w:rsidR="00F12701">
        <w:rPr>
          <w:rFonts w:hint="cs"/>
          <w:rtl/>
        </w:rPr>
        <w:t>4</w:t>
      </w:r>
      <w:r w:rsidRPr="0084126D">
        <w:rPr>
          <w:rtl/>
        </w:rPr>
        <w:t>) ارشاد القلوب</w:t>
      </w:r>
      <w:r>
        <w:rPr>
          <w:rtl/>
        </w:rPr>
        <w:t xml:space="preserve">: </w:t>
      </w:r>
      <w:r w:rsidRPr="0084126D">
        <w:rPr>
          <w:rtl/>
        </w:rPr>
        <w:t>94</w:t>
      </w:r>
      <w:r w:rsidR="00C74906">
        <w:rPr>
          <w:rtl/>
        </w:rPr>
        <w:t>.</w:t>
      </w:r>
      <w:r w:rsidRPr="0084126D">
        <w:rPr>
          <w:rtl/>
        </w:rPr>
        <w:t xml:space="preserve"> </w:t>
      </w:r>
    </w:p>
    <w:p w:rsidR="001D3C86" w:rsidRDefault="001D3C86" w:rsidP="001D3C86">
      <w:pPr>
        <w:pStyle w:val="libNormal"/>
        <w:rPr>
          <w:rtl/>
        </w:rPr>
      </w:pPr>
      <w:r>
        <w:rPr>
          <w:rtl/>
        </w:rPr>
        <w:br w:type="page"/>
      </w:r>
    </w:p>
    <w:p w:rsidR="005359CC" w:rsidRDefault="005359CC" w:rsidP="00F32DCE">
      <w:pPr>
        <w:pStyle w:val="libNormal"/>
        <w:rPr>
          <w:rtl/>
        </w:rPr>
      </w:pPr>
      <w:r w:rsidRPr="0084126D">
        <w:rPr>
          <w:rtl/>
        </w:rPr>
        <w:lastRenderedPageBreak/>
        <w:t>[1011] 3</w:t>
      </w:r>
      <w:r>
        <w:rPr>
          <w:rtl/>
        </w:rPr>
        <w:t xml:space="preserve"> - </w:t>
      </w:r>
      <w:r w:rsidRPr="0084126D">
        <w:rPr>
          <w:rtl/>
        </w:rPr>
        <w:t>محم</w:t>
      </w:r>
      <w:r w:rsidR="00F32DCE">
        <w:rPr>
          <w:rFonts w:hint="cs"/>
          <w:rtl/>
        </w:rPr>
        <w:t>ّ</w:t>
      </w:r>
      <w:r w:rsidRPr="0084126D">
        <w:rPr>
          <w:rtl/>
        </w:rPr>
        <w:t>د</w:t>
      </w:r>
      <w:r>
        <w:rPr>
          <w:rtl/>
        </w:rPr>
        <w:t xml:space="preserve"> بن محم</w:t>
      </w:r>
      <w:r w:rsidR="00F32DCE">
        <w:rPr>
          <w:rFonts w:hint="cs"/>
          <w:rtl/>
        </w:rPr>
        <w:t>ّ</w:t>
      </w:r>
      <w:r>
        <w:rPr>
          <w:rtl/>
        </w:rPr>
        <w:t xml:space="preserve">د بن النعمان المفيد في ( </w:t>
      </w:r>
      <w:r w:rsidR="00F32DCE">
        <w:rPr>
          <w:rtl/>
        </w:rPr>
        <w:t>ال</w:t>
      </w:r>
      <w:r w:rsidR="00F32DCE">
        <w:rPr>
          <w:rFonts w:hint="cs"/>
          <w:rtl/>
        </w:rPr>
        <w:t>أ</w:t>
      </w:r>
      <w:r>
        <w:rPr>
          <w:rtl/>
        </w:rPr>
        <w:t>مالي ) بإسناده، عن أنس - في حديث - قال: قال رسول الله</w:t>
      </w:r>
      <w:r w:rsidR="00F32DCE">
        <w:rPr>
          <w:rFonts w:hint="cs"/>
          <w:rtl/>
        </w:rPr>
        <w:t xml:space="preserve"> (</w:t>
      </w:r>
      <w:r>
        <w:rPr>
          <w:rtl/>
        </w:rPr>
        <w:t xml:space="preserve"> </w:t>
      </w:r>
      <w:r w:rsidRPr="00F640F5">
        <w:rPr>
          <w:rStyle w:val="libAlaemChar"/>
          <w:rFonts w:hint="cs"/>
          <w:rtl/>
        </w:rPr>
        <w:t>صلى‌الله‌عليه‌وآله‌وسلم</w:t>
      </w:r>
      <w:r w:rsidR="00F32DCE">
        <w:rPr>
          <w:rFonts w:hint="cs"/>
          <w:rtl/>
        </w:rPr>
        <w:t xml:space="preserve"> ) :</w:t>
      </w:r>
      <w:r>
        <w:rPr>
          <w:rtl/>
        </w:rPr>
        <w:t xml:space="preserve"> يا أنس، أكثر من الطهور يزيد الله في عمرك، وإن استطعت أن تكون بالليل والنهار على طهارة فافعل، فإن</w:t>
      </w:r>
      <w:r w:rsidR="00F32DCE">
        <w:rPr>
          <w:rFonts w:hint="cs"/>
          <w:rtl/>
        </w:rPr>
        <w:t>ّ</w:t>
      </w:r>
      <w:r>
        <w:rPr>
          <w:rtl/>
        </w:rPr>
        <w:t>ك تكون إذا مت</w:t>
      </w:r>
      <w:r w:rsidR="00F32DCE">
        <w:rPr>
          <w:rFonts w:hint="cs"/>
          <w:rtl/>
        </w:rPr>
        <w:t>ّ</w:t>
      </w:r>
      <w:r>
        <w:rPr>
          <w:rtl/>
        </w:rPr>
        <w:t xml:space="preserve"> على طهارة مت</w:t>
      </w:r>
      <w:r w:rsidR="00F32DCE">
        <w:rPr>
          <w:rFonts w:hint="cs"/>
          <w:rtl/>
        </w:rPr>
        <w:t>ّ</w:t>
      </w:r>
      <w:r>
        <w:rPr>
          <w:rtl/>
        </w:rPr>
        <w:t xml:space="preserve"> شهيداً</w:t>
      </w:r>
      <w:r w:rsidR="00C74906">
        <w:rPr>
          <w:rtl/>
        </w:rPr>
        <w:t>.</w:t>
      </w:r>
    </w:p>
    <w:p w:rsidR="005359CC" w:rsidRDefault="005359CC" w:rsidP="00F32DCE">
      <w:pPr>
        <w:pStyle w:val="libNormal"/>
        <w:rPr>
          <w:rtl/>
        </w:rPr>
      </w:pPr>
      <w:r>
        <w:rPr>
          <w:rtl/>
        </w:rPr>
        <w:t>أقول: ويأتي ما يدل</w:t>
      </w:r>
      <w:r w:rsidR="00F32DCE">
        <w:rPr>
          <w:rFonts w:hint="cs"/>
          <w:rtl/>
        </w:rPr>
        <w:t>ّ</w:t>
      </w:r>
      <w:r>
        <w:rPr>
          <w:rtl/>
        </w:rPr>
        <w:t xml:space="preserve"> على ذلك في التعقيب، في أحاديث البقاء على طهارة لمن شغله عن التعقيب حاجة </w:t>
      </w:r>
      <w:r w:rsidRPr="00D864A7">
        <w:rPr>
          <w:rStyle w:val="libFootnotenumChar"/>
          <w:rtl/>
        </w:rPr>
        <w:t>(1)</w:t>
      </w:r>
      <w:r>
        <w:rPr>
          <w:rtl/>
        </w:rPr>
        <w:t>، وتقد</w:t>
      </w:r>
      <w:r w:rsidR="00F32DCE">
        <w:rPr>
          <w:rFonts w:hint="cs"/>
          <w:rtl/>
        </w:rPr>
        <w:t>ّ</w:t>
      </w:r>
      <w:r>
        <w:rPr>
          <w:rtl/>
        </w:rPr>
        <w:t xml:space="preserve">م </w:t>
      </w:r>
      <w:r w:rsidR="002B46A7">
        <w:rPr>
          <w:rtl/>
        </w:rPr>
        <w:t>أيضاً</w:t>
      </w:r>
      <w:r>
        <w:rPr>
          <w:rtl/>
        </w:rPr>
        <w:t xml:space="preserve"> ما يدل</w:t>
      </w:r>
      <w:r w:rsidR="00F32DCE">
        <w:rPr>
          <w:rFonts w:hint="cs"/>
          <w:rtl/>
        </w:rPr>
        <w:t>ّ</w:t>
      </w:r>
      <w:r>
        <w:rPr>
          <w:rtl/>
        </w:rPr>
        <w:t xml:space="preserve"> على ذلك </w:t>
      </w:r>
      <w:r w:rsidRPr="00D864A7">
        <w:rPr>
          <w:rStyle w:val="libFootnotenumChar"/>
          <w:rtl/>
        </w:rPr>
        <w:t>(2)</w:t>
      </w:r>
      <w:r w:rsidR="00C74906">
        <w:rPr>
          <w:rtl/>
        </w:rPr>
        <w:t>.</w:t>
      </w:r>
    </w:p>
    <w:p w:rsidR="005359CC" w:rsidRDefault="005359CC" w:rsidP="005359CC">
      <w:pPr>
        <w:pStyle w:val="Heading2Center"/>
        <w:rPr>
          <w:rtl/>
        </w:rPr>
      </w:pPr>
      <w:bookmarkStart w:id="973" w:name="_Toc272839489"/>
      <w:bookmarkStart w:id="974" w:name="_Toc272839777"/>
      <w:bookmarkStart w:id="975" w:name="_Toc299780393"/>
      <w:bookmarkStart w:id="976" w:name="_Toc370728479"/>
      <w:bookmarkStart w:id="977" w:name="_Toc388259324"/>
      <w:bookmarkStart w:id="978" w:name="_Toc261404955"/>
      <w:r>
        <w:rPr>
          <w:rtl/>
        </w:rPr>
        <w:t>12 - باب استحباب الوضوء لمس</w:t>
      </w:r>
      <w:r w:rsidR="00F32DCE">
        <w:rPr>
          <w:rFonts w:hint="cs"/>
          <w:rtl/>
        </w:rPr>
        <w:t>ّ</w:t>
      </w:r>
      <w:r>
        <w:rPr>
          <w:rtl/>
        </w:rPr>
        <w:t xml:space="preserve"> كتابة القرآن، ونسخه، وعدم</w:t>
      </w:r>
      <w:bookmarkEnd w:id="973"/>
      <w:bookmarkEnd w:id="974"/>
      <w:bookmarkEnd w:id="975"/>
      <w:r>
        <w:rPr>
          <w:rFonts w:hint="cs"/>
          <w:rtl/>
        </w:rPr>
        <w:t xml:space="preserve"> </w:t>
      </w:r>
      <w:r>
        <w:rPr>
          <w:rtl/>
        </w:rPr>
        <w:t>جواز مس</w:t>
      </w:r>
      <w:r w:rsidR="00F32DCE">
        <w:rPr>
          <w:rFonts w:hint="cs"/>
          <w:rtl/>
        </w:rPr>
        <w:t>ّ</w:t>
      </w:r>
      <w:r>
        <w:rPr>
          <w:rtl/>
        </w:rPr>
        <w:t xml:space="preserve"> المحدث والجنب كتابة القرآن</w:t>
      </w:r>
      <w:r w:rsidR="00C74906">
        <w:rPr>
          <w:rtl/>
        </w:rPr>
        <w:t>.</w:t>
      </w:r>
      <w:bookmarkEnd w:id="976"/>
      <w:bookmarkEnd w:id="977"/>
      <w:bookmarkEnd w:id="978"/>
    </w:p>
    <w:p w:rsidR="005359CC" w:rsidRDefault="005359CC" w:rsidP="00F32DCE">
      <w:pPr>
        <w:pStyle w:val="libNormal"/>
        <w:rPr>
          <w:rtl/>
        </w:rPr>
      </w:pPr>
      <w:r w:rsidRPr="00BA237A">
        <w:rPr>
          <w:rtl/>
        </w:rPr>
        <w:t>[1012] 1</w:t>
      </w:r>
      <w:r>
        <w:rPr>
          <w:rtl/>
        </w:rPr>
        <w:t xml:space="preserve"> - محم</w:t>
      </w:r>
      <w:r w:rsidR="00F32DCE">
        <w:rPr>
          <w:rFonts w:hint="cs"/>
          <w:rtl/>
        </w:rPr>
        <w:t>ّ</w:t>
      </w:r>
      <w:r>
        <w:rPr>
          <w:rtl/>
        </w:rPr>
        <w:t>د بن يعقوب، عن محم</w:t>
      </w:r>
      <w:r w:rsidR="00F32DCE">
        <w:rPr>
          <w:rFonts w:hint="cs"/>
          <w:rtl/>
        </w:rPr>
        <w:t>ّ</w:t>
      </w:r>
      <w:r>
        <w:rPr>
          <w:rtl/>
        </w:rPr>
        <w:t>د بن يحيى، عن أحمد بن محم</w:t>
      </w:r>
      <w:r w:rsidR="00F32DCE">
        <w:rPr>
          <w:rFonts w:hint="cs"/>
          <w:rtl/>
        </w:rPr>
        <w:t>ّ</w:t>
      </w:r>
      <w:r>
        <w:rPr>
          <w:rtl/>
        </w:rPr>
        <w:t>د، عن الحسين بن سعيد، عن حم</w:t>
      </w:r>
      <w:r w:rsidR="00F32DCE">
        <w:rPr>
          <w:rFonts w:hint="cs"/>
          <w:rtl/>
        </w:rPr>
        <w:t>ّ</w:t>
      </w:r>
      <w:r>
        <w:rPr>
          <w:rtl/>
        </w:rPr>
        <w:t xml:space="preserve">اد بن عيسى، عن الحسين بن المختار، عن أبي بصير قال: سألت أبا عبدالله </w:t>
      </w:r>
      <w:r w:rsidR="00F32DCE">
        <w:rPr>
          <w:rFonts w:hint="cs"/>
          <w:rtl/>
        </w:rPr>
        <w:t>(</w:t>
      </w:r>
      <w:r w:rsidR="00F32DCE">
        <w:rPr>
          <w:rtl/>
        </w:rPr>
        <w:t xml:space="preserve"> </w:t>
      </w:r>
      <w:r w:rsidR="00F32DCE" w:rsidRPr="00F640F5">
        <w:rPr>
          <w:rStyle w:val="libAlaemChar"/>
          <w:rFonts w:hint="cs"/>
          <w:rtl/>
        </w:rPr>
        <w:t>عليه‌السلام</w:t>
      </w:r>
      <w:r w:rsidR="00F32DCE">
        <w:rPr>
          <w:rtl/>
        </w:rPr>
        <w:t xml:space="preserve"> </w:t>
      </w:r>
      <w:r w:rsidR="00F32DCE">
        <w:rPr>
          <w:rFonts w:hint="cs"/>
          <w:rtl/>
        </w:rPr>
        <w:t xml:space="preserve">) </w:t>
      </w:r>
      <w:r>
        <w:rPr>
          <w:rtl/>
        </w:rPr>
        <w:t>عم</w:t>
      </w:r>
      <w:r w:rsidR="00F32DCE">
        <w:rPr>
          <w:rFonts w:hint="cs"/>
          <w:rtl/>
        </w:rPr>
        <w:t>ّ</w:t>
      </w:r>
      <w:r>
        <w:rPr>
          <w:rtl/>
        </w:rPr>
        <w:t>ن قرأ في المصحف وهو على غير وضوء؟ قال: لا بأس، ولا يمس</w:t>
      </w:r>
      <w:r w:rsidR="00F32DCE">
        <w:rPr>
          <w:rFonts w:hint="cs"/>
          <w:rtl/>
        </w:rPr>
        <w:t>ّ</w:t>
      </w:r>
      <w:r>
        <w:rPr>
          <w:rtl/>
        </w:rPr>
        <w:t xml:space="preserve"> الكتاب</w:t>
      </w:r>
      <w:r w:rsidR="00C74906">
        <w:rPr>
          <w:rtl/>
        </w:rPr>
        <w:t>.</w:t>
      </w:r>
    </w:p>
    <w:p w:rsidR="005359CC" w:rsidRDefault="005359CC" w:rsidP="00F32DCE">
      <w:pPr>
        <w:pStyle w:val="libNormal"/>
        <w:rPr>
          <w:rtl/>
        </w:rPr>
      </w:pPr>
      <w:r>
        <w:rPr>
          <w:rtl/>
        </w:rPr>
        <w:t>محم</w:t>
      </w:r>
      <w:r w:rsidR="00F32DCE">
        <w:rPr>
          <w:rFonts w:hint="cs"/>
          <w:rtl/>
        </w:rPr>
        <w:t>ّ</w:t>
      </w:r>
      <w:r>
        <w:rPr>
          <w:rtl/>
        </w:rPr>
        <w:t>د بن الحسن بإسناده، عن محم</w:t>
      </w:r>
      <w:r w:rsidR="00F32DCE">
        <w:rPr>
          <w:rFonts w:hint="cs"/>
          <w:rtl/>
        </w:rPr>
        <w:t>ّ</w:t>
      </w:r>
      <w:r>
        <w:rPr>
          <w:rtl/>
        </w:rPr>
        <w:t xml:space="preserve">د بن يعقوب، مثله </w:t>
      </w:r>
      <w:r w:rsidRPr="00D864A7">
        <w:rPr>
          <w:rStyle w:val="libFootnotenumChar"/>
          <w:rtl/>
        </w:rPr>
        <w:t>(</w:t>
      </w:r>
      <w:r w:rsidR="00F32DCE">
        <w:rPr>
          <w:rStyle w:val="libFootnotenumChar"/>
          <w:rFonts w:hint="cs"/>
          <w:rtl/>
        </w:rPr>
        <w:t>3</w:t>
      </w:r>
      <w:r w:rsidRPr="00D864A7">
        <w:rPr>
          <w:rStyle w:val="libFootnotenumChar"/>
          <w:rtl/>
        </w:rPr>
        <w:t>)</w:t>
      </w:r>
      <w:r w:rsidR="00C74906">
        <w:rPr>
          <w:rtl/>
        </w:rPr>
        <w:t>.</w:t>
      </w:r>
    </w:p>
    <w:p w:rsidR="005359CC" w:rsidRDefault="005359CC" w:rsidP="00F32DCE">
      <w:pPr>
        <w:pStyle w:val="libNormal"/>
        <w:rPr>
          <w:rtl/>
        </w:rPr>
      </w:pPr>
      <w:r>
        <w:rPr>
          <w:rtl/>
        </w:rPr>
        <w:t xml:space="preserve">وبإسناده عن الحسين بن سعيد، مثله </w:t>
      </w:r>
      <w:r w:rsidRPr="00D864A7">
        <w:rPr>
          <w:rStyle w:val="libFootnotenumChar"/>
          <w:rtl/>
        </w:rPr>
        <w:t>(</w:t>
      </w:r>
      <w:r w:rsidR="00F32DCE">
        <w:rPr>
          <w:rStyle w:val="libFootnotenumChar"/>
          <w:rFonts w:hint="cs"/>
          <w:rtl/>
        </w:rPr>
        <w:t>4</w:t>
      </w:r>
      <w:r w:rsidRPr="00D864A7">
        <w:rPr>
          <w:rStyle w:val="libFootnotenumChar"/>
          <w:rtl/>
        </w:rPr>
        <w:t>)</w:t>
      </w:r>
      <w:r w:rsidR="00C74906">
        <w:rPr>
          <w:rtl/>
        </w:rPr>
        <w:t>.</w:t>
      </w:r>
    </w:p>
    <w:p w:rsidR="005359CC" w:rsidRDefault="005359CC" w:rsidP="00F32DCE">
      <w:pPr>
        <w:pStyle w:val="libNormal"/>
        <w:rPr>
          <w:rtl/>
        </w:rPr>
      </w:pPr>
      <w:r w:rsidRPr="0084126D">
        <w:rPr>
          <w:rtl/>
        </w:rPr>
        <w:t>[1013] 2</w:t>
      </w:r>
      <w:r>
        <w:rPr>
          <w:rtl/>
        </w:rPr>
        <w:t xml:space="preserve"> - وعنه، عن حم</w:t>
      </w:r>
      <w:r w:rsidR="00F32DCE">
        <w:rPr>
          <w:rFonts w:hint="cs"/>
          <w:rtl/>
        </w:rPr>
        <w:t>ّ</w:t>
      </w:r>
      <w:r>
        <w:rPr>
          <w:rtl/>
        </w:rPr>
        <w:t>اد، عن حريز، عم</w:t>
      </w:r>
      <w:r w:rsidR="00F32DCE">
        <w:rPr>
          <w:rFonts w:hint="cs"/>
          <w:rtl/>
        </w:rPr>
        <w:t>ّ</w:t>
      </w:r>
      <w:r>
        <w:rPr>
          <w:rtl/>
        </w:rPr>
        <w:t xml:space="preserve">ن أخبره، عن أبي عبدالله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أمالي المفيد: 60</w:t>
      </w:r>
      <w:r w:rsidR="00E4299D">
        <w:rPr>
          <w:rtl/>
        </w:rPr>
        <w:t>/</w:t>
      </w:r>
      <w:r>
        <w:rPr>
          <w:rtl/>
        </w:rPr>
        <w:t>5</w:t>
      </w:r>
      <w:r w:rsidR="00C74906">
        <w:rPr>
          <w:rtl/>
        </w:rPr>
        <w:t>.</w:t>
      </w:r>
    </w:p>
    <w:p w:rsidR="005359CC" w:rsidRPr="0084126D" w:rsidRDefault="005359CC" w:rsidP="001D3C86">
      <w:pPr>
        <w:pStyle w:val="libFootnote0"/>
        <w:rPr>
          <w:rtl/>
        </w:rPr>
      </w:pPr>
      <w:r w:rsidRPr="0084126D">
        <w:rPr>
          <w:rtl/>
        </w:rPr>
        <w:t>(1) يأتي في الباب 17 من أبواب التعقيب</w:t>
      </w:r>
      <w:r>
        <w:rPr>
          <w:rtl/>
        </w:rPr>
        <w:t xml:space="preserve">، </w:t>
      </w:r>
      <w:r w:rsidRPr="0084126D">
        <w:rPr>
          <w:rtl/>
        </w:rPr>
        <w:t>وفي الحديث 6 من الباب 25 من أبواب الجنابة</w:t>
      </w:r>
      <w:r w:rsidR="00C74906">
        <w:rPr>
          <w:rtl/>
        </w:rPr>
        <w:t>.</w:t>
      </w:r>
    </w:p>
    <w:p w:rsidR="005359CC" w:rsidRPr="0084126D" w:rsidRDefault="005359CC" w:rsidP="001D3C86">
      <w:pPr>
        <w:pStyle w:val="libFootnote0"/>
        <w:rPr>
          <w:rtl/>
        </w:rPr>
      </w:pPr>
      <w:r w:rsidRPr="0084126D">
        <w:rPr>
          <w:rtl/>
        </w:rPr>
        <w:t xml:space="preserve">(2) تقدم في الباب 9 من هذه </w:t>
      </w:r>
      <w:r w:rsidR="00F32DCE">
        <w:rPr>
          <w:rtl/>
        </w:rPr>
        <w:t>ال</w:t>
      </w:r>
      <w:r w:rsidR="00F32DCE">
        <w:rPr>
          <w:rFonts w:hint="cs"/>
          <w:rtl/>
        </w:rPr>
        <w:t>أ</w:t>
      </w:r>
      <w:r w:rsidRPr="0084126D">
        <w:rPr>
          <w:rtl/>
        </w:rPr>
        <w:t>بواب</w:t>
      </w:r>
      <w:r w:rsidR="00C74906">
        <w:rPr>
          <w:rtl/>
        </w:rPr>
        <w:t>.</w:t>
      </w:r>
    </w:p>
    <w:p w:rsidR="005359CC" w:rsidRDefault="005359CC" w:rsidP="00F32DCE">
      <w:pPr>
        <w:pStyle w:val="libFootnoteCenterBold"/>
        <w:rPr>
          <w:rtl/>
        </w:rPr>
      </w:pPr>
      <w:r>
        <w:rPr>
          <w:rtl/>
        </w:rPr>
        <w:t xml:space="preserve">الباب 12 </w:t>
      </w:r>
    </w:p>
    <w:p w:rsidR="005359CC" w:rsidRDefault="005359CC" w:rsidP="00F32DCE">
      <w:pPr>
        <w:pStyle w:val="libFootnoteCenterBold"/>
        <w:rPr>
          <w:rtl/>
        </w:rPr>
      </w:pPr>
      <w:r>
        <w:rPr>
          <w:rtl/>
        </w:rPr>
        <w:t>فيه 5 أحاديث</w:t>
      </w:r>
    </w:p>
    <w:p w:rsidR="005359CC" w:rsidRDefault="005359CC" w:rsidP="001D3C86">
      <w:pPr>
        <w:pStyle w:val="libFootnote0"/>
        <w:rPr>
          <w:rtl/>
        </w:rPr>
      </w:pPr>
      <w:r>
        <w:rPr>
          <w:rtl/>
        </w:rPr>
        <w:t>1 - الكافي 3: 50</w:t>
      </w:r>
      <w:r w:rsidR="00E4299D">
        <w:rPr>
          <w:rtl/>
        </w:rPr>
        <w:t>/</w:t>
      </w:r>
      <w:r>
        <w:rPr>
          <w:rtl/>
        </w:rPr>
        <w:t>5</w:t>
      </w:r>
      <w:r w:rsidR="00C74906">
        <w:rPr>
          <w:rtl/>
        </w:rPr>
        <w:t>.</w:t>
      </w:r>
    </w:p>
    <w:p w:rsidR="005359CC" w:rsidRPr="0084126D" w:rsidRDefault="005359CC" w:rsidP="00F32DCE">
      <w:pPr>
        <w:pStyle w:val="libFootnote0"/>
        <w:rPr>
          <w:rtl/>
        </w:rPr>
      </w:pPr>
      <w:r w:rsidRPr="0084126D">
        <w:rPr>
          <w:rtl/>
        </w:rPr>
        <w:t>(</w:t>
      </w:r>
      <w:r w:rsidR="00F32DCE">
        <w:rPr>
          <w:rFonts w:hint="cs"/>
          <w:rtl/>
        </w:rPr>
        <w:t>3</w:t>
      </w:r>
      <w:r w:rsidRPr="0084126D">
        <w:rPr>
          <w:rtl/>
        </w:rPr>
        <w:t>) التهذيب 1</w:t>
      </w:r>
      <w:r>
        <w:rPr>
          <w:rtl/>
        </w:rPr>
        <w:t xml:space="preserve">: </w:t>
      </w:r>
      <w:r w:rsidRPr="0084126D">
        <w:rPr>
          <w:rtl/>
        </w:rPr>
        <w:t>127</w:t>
      </w:r>
      <w:r w:rsidR="00E4299D">
        <w:rPr>
          <w:rtl/>
        </w:rPr>
        <w:t>/</w:t>
      </w:r>
      <w:r w:rsidRPr="0084126D">
        <w:rPr>
          <w:rtl/>
        </w:rPr>
        <w:t>343</w:t>
      </w:r>
      <w:r>
        <w:rPr>
          <w:rtl/>
        </w:rPr>
        <w:t xml:space="preserve">، </w:t>
      </w:r>
      <w:r w:rsidRPr="0084126D">
        <w:rPr>
          <w:rtl/>
        </w:rPr>
        <w:t>و</w:t>
      </w:r>
      <w:r w:rsidR="008E749F">
        <w:rPr>
          <w:rtl/>
        </w:rPr>
        <w:t>الا</w:t>
      </w:r>
      <w:r w:rsidRPr="0084126D">
        <w:rPr>
          <w:rtl/>
        </w:rPr>
        <w:t>ستبصار 1</w:t>
      </w:r>
      <w:r>
        <w:rPr>
          <w:rtl/>
        </w:rPr>
        <w:t xml:space="preserve">: </w:t>
      </w:r>
      <w:r w:rsidRPr="0084126D">
        <w:rPr>
          <w:rtl/>
        </w:rPr>
        <w:t>113</w:t>
      </w:r>
      <w:r w:rsidR="00E4299D">
        <w:rPr>
          <w:rtl/>
        </w:rPr>
        <w:t>/</w:t>
      </w:r>
      <w:r w:rsidRPr="0084126D">
        <w:rPr>
          <w:rtl/>
        </w:rPr>
        <w:t>377</w:t>
      </w:r>
      <w:r w:rsidR="00C74906">
        <w:rPr>
          <w:rtl/>
        </w:rPr>
        <w:t>.</w:t>
      </w:r>
    </w:p>
    <w:p w:rsidR="005359CC" w:rsidRPr="0084126D" w:rsidRDefault="005359CC" w:rsidP="00F32DCE">
      <w:pPr>
        <w:pStyle w:val="libFootnote0"/>
        <w:rPr>
          <w:rtl/>
        </w:rPr>
      </w:pPr>
      <w:r w:rsidRPr="0084126D">
        <w:rPr>
          <w:rtl/>
        </w:rPr>
        <w:t>(</w:t>
      </w:r>
      <w:r w:rsidR="00F32DCE">
        <w:rPr>
          <w:rFonts w:hint="cs"/>
          <w:rtl/>
        </w:rPr>
        <w:t>4</w:t>
      </w:r>
      <w:r w:rsidRPr="0084126D">
        <w:rPr>
          <w:rtl/>
        </w:rPr>
        <w:t>) التهذيب 1</w:t>
      </w:r>
      <w:r>
        <w:rPr>
          <w:rtl/>
        </w:rPr>
        <w:t xml:space="preserve">: </w:t>
      </w:r>
      <w:r w:rsidRPr="0084126D">
        <w:rPr>
          <w:rtl/>
        </w:rPr>
        <w:t>127</w:t>
      </w:r>
      <w:r w:rsidR="00E4299D">
        <w:rPr>
          <w:rtl/>
        </w:rPr>
        <w:t>/</w:t>
      </w:r>
      <w:r w:rsidRPr="0084126D">
        <w:rPr>
          <w:rtl/>
        </w:rPr>
        <w:t>342</w:t>
      </w:r>
      <w:r w:rsidR="00C74906">
        <w:rPr>
          <w:rtl/>
        </w:rPr>
        <w:t>.</w:t>
      </w:r>
    </w:p>
    <w:p w:rsidR="005359CC" w:rsidRDefault="005359CC" w:rsidP="001D3C86">
      <w:pPr>
        <w:pStyle w:val="libFootnote0"/>
        <w:rPr>
          <w:rtl/>
        </w:rPr>
      </w:pPr>
      <w:r>
        <w:rPr>
          <w:rtl/>
        </w:rPr>
        <w:t>2 - التهذيب 1: 126</w:t>
      </w:r>
      <w:r w:rsidR="00E4299D">
        <w:rPr>
          <w:rtl/>
        </w:rPr>
        <w:t>/</w:t>
      </w:r>
      <w:r>
        <w:rPr>
          <w:rtl/>
        </w:rPr>
        <w:t>342، و</w:t>
      </w:r>
      <w:r w:rsidR="008E749F">
        <w:rPr>
          <w:rtl/>
        </w:rPr>
        <w:t>الا</w:t>
      </w:r>
      <w:r>
        <w:rPr>
          <w:rtl/>
        </w:rPr>
        <w:t>ستبصار 1: 113</w:t>
      </w:r>
      <w:r w:rsidR="00E4299D">
        <w:rPr>
          <w:rtl/>
        </w:rPr>
        <w:t>/</w:t>
      </w:r>
      <w:r>
        <w:rPr>
          <w:rtl/>
        </w:rPr>
        <w:t>376</w:t>
      </w:r>
      <w:r w:rsidR="00C74906">
        <w:rPr>
          <w:rtl/>
        </w:rPr>
        <w:t>.</w:t>
      </w:r>
      <w:r>
        <w:rPr>
          <w:rtl/>
        </w:rPr>
        <w:t xml:space="preserve"> </w:t>
      </w:r>
    </w:p>
    <w:p w:rsidR="001D3C86" w:rsidRDefault="001D3C86" w:rsidP="001D3C86">
      <w:pPr>
        <w:pStyle w:val="libNormal"/>
        <w:rPr>
          <w:rtl/>
        </w:rPr>
      </w:pPr>
      <w:r>
        <w:rPr>
          <w:rtl/>
        </w:rPr>
        <w:br w:type="page"/>
      </w:r>
    </w:p>
    <w:p w:rsidR="005359CC" w:rsidRDefault="009D5BB6" w:rsidP="001D3C86">
      <w:pPr>
        <w:pStyle w:val="libNormal0"/>
        <w:rPr>
          <w:rtl/>
        </w:rPr>
      </w:pPr>
      <w:r>
        <w:rPr>
          <w:rFonts w:hint="cs"/>
          <w:rtl/>
        </w:rPr>
        <w:lastRenderedPageBreak/>
        <w:t>(</w:t>
      </w:r>
      <w:r>
        <w:rPr>
          <w:rtl/>
        </w:rPr>
        <w:t xml:space="preserve"> </w:t>
      </w:r>
      <w:r w:rsidRPr="00F640F5">
        <w:rPr>
          <w:rStyle w:val="libAlaemChar"/>
          <w:rFonts w:hint="cs"/>
          <w:rtl/>
        </w:rPr>
        <w:t>عليه‌السلام</w:t>
      </w:r>
      <w:r>
        <w:rPr>
          <w:rtl/>
        </w:rPr>
        <w:t xml:space="preserve"> </w:t>
      </w:r>
      <w:r>
        <w:rPr>
          <w:rFonts w:hint="cs"/>
          <w:rtl/>
        </w:rPr>
        <w:t xml:space="preserve">) </w:t>
      </w:r>
      <w:r w:rsidR="005359CC">
        <w:rPr>
          <w:rtl/>
        </w:rPr>
        <w:t>، قال: كان إسماعيل بن أبي عبدالله عنده فقال: يا بني، اقرأ المصحف، فقال: إن</w:t>
      </w:r>
      <w:r>
        <w:rPr>
          <w:rFonts w:hint="cs"/>
          <w:rtl/>
        </w:rPr>
        <w:t>ّ</w:t>
      </w:r>
      <w:r w:rsidR="005359CC">
        <w:rPr>
          <w:rtl/>
        </w:rPr>
        <w:t>ي لست على وضوء، فقال: لا تمس</w:t>
      </w:r>
      <w:r>
        <w:rPr>
          <w:rFonts w:hint="cs"/>
          <w:rtl/>
        </w:rPr>
        <w:t>ّ</w:t>
      </w:r>
      <w:r w:rsidR="005359CC">
        <w:rPr>
          <w:rtl/>
        </w:rPr>
        <w:t xml:space="preserve"> الكتابة </w:t>
      </w:r>
      <w:r w:rsidR="005359CC" w:rsidRPr="00D864A7">
        <w:rPr>
          <w:rStyle w:val="libFootnotenumChar"/>
          <w:rtl/>
        </w:rPr>
        <w:t>(1)</w:t>
      </w:r>
      <w:r w:rsidR="005359CC">
        <w:rPr>
          <w:rtl/>
        </w:rPr>
        <w:t>، ومس</w:t>
      </w:r>
      <w:r>
        <w:rPr>
          <w:rFonts w:hint="cs"/>
          <w:rtl/>
        </w:rPr>
        <w:t>ّ</w:t>
      </w:r>
      <w:r w:rsidR="005359CC">
        <w:rPr>
          <w:rtl/>
        </w:rPr>
        <w:t xml:space="preserve"> الورق، فاقرأه </w:t>
      </w:r>
      <w:r w:rsidR="005359CC" w:rsidRPr="00D864A7">
        <w:rPr>
          <w:rStyle w:val="libFootnotenumChar"/>
          <w:rtl/>
        </w:rPr>
        <w:t>(2)</w:t>
      </w:r>
      <w:r w:rsidR="00C74906">
        <w:rPr>
          <w:rtl/>
        </w:rPr>
        <w:t>.</w:t>
      </w:r>
    </w:p>
    <w:p w:rsidR="005359CC" w:rsidRDefault="005359CC" w:rsidP="009D5BB6">
      <w:pPr>
        <w:pStyle w:val="libNormal"/>
        <w:rPr>
          <w:rtl/>
        </w:rPr>
      </w:pPr>
      <w:r>
        <w:rPr>
          <w:rtl/>
        </w:rPr>
        <w:t>أقول: هذا وما قبله شاملان للجنب لأن</w:t>
      </w:r>
      <w:r w:rsidR="009D5BB6">
        <w:rPr>
          <w:rFonts w:hint="cs"/>
          <w:rtl/>
        </w:rPr>
        <w:t>ّ</w:t>
      </w:r>
      <w:r>
        <w:rPr>
          <w:rtl/>
        </w:rPr>
        <w:t>ه على غير وضوء</w:t>
      </w:r>
      <w:r w:rsidR="00C74906">
        <w:rPr>
          <w:rtl/>
        </w:rPr>
        <w:t>.</w:t>
      </w:r>
    </w:p>
    <w:p w:rsidR="005359CC" w:rsidRDefault="005359CC" w:rsidP="00713784">
      <w:pPr>
        <w:pStyle w:val="libNormal"/>
        <w:rPr>
          <w:rtl/>
        </w:rPr>
      </w:pPr>
      <w:r w:rsidRPr="0084126D">
        <w:rPr>
          <w:rtl/>
        </w:rPr>
        <w:t>[1014] 3</w:t>
      </w:r>
      <w:r>
        <w:rPr>
          <w:rtl/>
        </w:rPr>
        <w:t xml:space="preserve"> - وبإسناده عن علي بن الحسن بن فض</w:t>
      </w:r>
      <w:r w:rsidR="009D5BB6">
        <w:rPr>
          <w:rFonts w:hint="cs"/>
          <w:rtl/>
        </w:rPr>
        <w:t>ّ</w:t>
      </w:r>
      <w:r>
        <w:rPr>
          <w:rtl/>
        </w:rPr>
        <w:t>ال، عن جعفر بن محم</w:t>
      </w:r>
      <w:r w:rsidR="009D5BB6">
        <w:rPr>
          <w:rFonts w:hint="cs"/>
          <w:rtl/>
        </w:rPr>
        <w:t>ّ</w:t>
      </w:r>
      <w:r>
        <w:rPr>
          <w:rtl/>
        </w:rPr>
        <w:t>د بن حكيم، وجعفر بن محم</w:t>
      </w:r>
      <w:r w:rsidR="009D5BB6">
        <w:rPr>
          <w:rFonts w:hint="cs"/>
          <w:rtl/>
        </w:rPr>
        <w:t>ّ</w:t>
      </w:r>
      <w:r>
        <w:rPr>
          <w:rtl/>
        </w:rPr>
        <w:t>د بن أبي الصباح جميعا</w:t>
      </w:r>
      <w:r w:rsidR="009D5BB6">
        <w:rPr>
          <w:rFonts w:hint="cs"/>
          <w:rtl/>
        </w:rPr>
        <w:t>ً</w:t>
      </w:r>
      <w:r>
        <w:rPr>
          <w:rtl/>
        </w:rPr>
        <w:t xml:space="preserve">، عن إبراهيم بن عبد الحميد، عن أبي الحسن </w:t>
      </w:r>
      <w:r w:rsidR="009D5BB6">
        <w:rPr>
          <w:rFonts w:hint="cs"/>
          <w:rtl/>
        </w:rPr>
        <w:t>(</w:t>
      </w:r>
      <w:r w:rsidR="009D5BB6">
        <w:rPr>
          <w:rtl/>
        </w:rPr>
        <w:t xml:space="preserve"> </w:t>
      </w:r>
      <w:r w:rsidR="009D5BB6" w:rsidRPr="00F640F5">
        <w:rPr>
          <w:rStyle w:val="libAlaemChar"/>
          <w:rFonts w:hint="cs"/>
          <w:rtl/>
        </w:rPr>
        <w:t>عليه‌السلام</w:t>
      </w:r>
      <w:r w:rsidR="009D5BB6">
        <w:rPr>
          <w:rtl/>
        </w:rPr>
        <w:t xml:space="preserve"> </w:t>
      </w:r>
      <w:r w:rsidR="009D5BB6">
        <w:rPr>
          <w:rFonts w:hint="cs"/>
          <w:rtl/>
        </w:rPr>
        <w:t xml:space="preserve">) </w:t>
      </w:r>
      <w:r>
        <w:rPr>
          <w:rtl/>
        </w:rPr>
        <w:t>قال: المصحف لا تمس</w:t>
      </w:r>
      <w:r w:rsidR="009D5BB6">
        <w:rPr>
          <w:rFonts w:hint="cs"/>
          <w:rtl/>
        </w:rPr>
        <w:t>ّ</w:t>
      </w:r>
      <w:r>
        <w:rPr>
          <w:rtl/>
        </w:rPr>
        <w:t>ه على غير طهر، ولا ج</w:t>
      </w:r>
      <w:r w:rsidR="009D5BB6">
        <w:rPr>
          <w:rFonts w:hint="cs"/>
          <w:rtl/>
        </w:rPr>
        <w:t>ُ</w:t>
      </w:r>
      <w:r>
        <w:rPr>
          <w:rtl/>
        </w:rPr>
        <w:t>نبا</w:t>
      </w:r>
      <w:r w:rsidR="009D5BB6">
        <w:rPr>
          <w:rFonts w:hint="cs"/>
          <w:rtl/>
        </w:rPr>
        <w:t>ً</w:t>
      </w:r>
      <w:r>
        <w:rPr>
          <w:rtl/>
        </w:rPr>
        <w:t>، ولا تمس</w:t>
      </w:r>
      <w:r w:rsidR="009D5BB6">
        <w:rPr>
          <w:rFonts w:hint="cs"/>
          <w:rtl/>
        </w:rPr>
        <w:t>ّ</w:t>
      </w:r>
      <w:r>
        <w:rPr>
          <w:rtl/>
        </w:rPr>
        <w:t xml:space="preserve"> خيطه </w:t>
      </w:r>
      <w:r w:rsidRPr="00D864A7">
        <w:rPr>
          <w:rStyle w:val="libFootnotenumChar"/>
          <w:rtl/>
        </w:rPr>
        <w:t>(</w:t>
      </w:r>
      <w:r w:rsidR="00713784">
        <w:rPr>
          <w:rStyle w:val="libFootnotenumChar"/>
          <w:rFonts w:hint="cs"/>
          <w:rtl/>
        </w:rPr>
        <w:t>3</w:t>
      </w:r>
      <w:r w:rsidRPr="00D864A7">
        <w:rPr>
          <w:rStyle w:val="libFootnotenumChar"/>
          <w:rtl/>
        </w:rPr>
        <w:t>)</w:t>
      </w:r>
      <w:r>
        <w:rPr>
          <w:rtl/>
        </w:rPr>
        <w:t>، ولا تعل</w:t>
      </w:r>
      <w:r w:rsidR="009D5BB6">
        <w:rPr>
          <w:rFonts w:hint="cs"/>
          <w:rtl/>
        </w:rPr>
        <w:t>ّ</w:t>
      </w:r>
      <w:r>
        <w:rPr>
          <w:rtl/>
        </w:rPr>
        <w:t>قه، إن</w:t>
      </w:r>
      <w:r w:rsidR="009D5BB6">
        <w:rPr>
          <w:rFonts w:hint="cs"/>
          <w:rtl/>
        </w:rPr>
        <w:t>ّ</w:t>
      </w:r>
      <w:r>
        <w:rPr>
          <w:rtl/>
        </w:rPr>
        <w:t xml:space="preserve"> الله تعالى يقول: </w:t>
      </w:r>
      <w:r w:rsidRPr="00F640F5">
        <w:rPr>
          <w:rStyle w:val="libAlaemChar"/>
          <w:rtl/>
        </w:rPr>
        <w:t>(</w:t>
      </w:r>
      <w:r w:rsidR="00ED4D39" w:rsidRPr="00ED4D39">
        <w:rPr>
          <w:rStyle w:val="libAieChar"/>
          <w:rtl/>
        </w:rPr>
        <w:t xml:space="preserve">لَّا يَمَسُّهُ </w:t>
      </w:r>
      <w:r w:rsidR="009D5BB6">
        <w:rPr>
          <w:rStyle w:val="libAieChar"/>
          <w:rFonts w:hint="cs"/>
          <w:rtl/>
        </w:rPr>
        <w:t>إ</w:t>
      </w:r>
      <w:r w:rsidR="008E749F">
        <w:rPr>
          <w:rStyle w:val="libAieChar"/>
          <w:rtl/>
        </w:rPr>
        <w:t>لا</w:t>
      </w:r>
      <w:r w:rsidR="00ED4D39" w:rsidRPr="00ED4D39">
        <w:rPr>
          <w:rStyle w:val="libAieChar"/>
          <w:rtl/>
        </w:rPr>
        <w:t xml:space="preserve"> الْمُطَهَّرُ‌ونَ</w:t>
      </w:r>
      <w:r w:rsidRPr="00F640F5">
        <w:rPr>
          <w:rStyle w:val="libAlaemChar"/>
          <w:rtl/>
        </w:rPr>
        <w:t>)</w:t>
      </w:r>
      <w:r>
        <w:rPr>
          <w:rtl/>
        </w:rPr>
        <w:t xml:space="preserve"> </w:t>
      </w:r>
      <w:r w:rsidRPr="00D864A7">
        <w:rPr>
          <w:rStyle w:val="libFootnotenumChar"/>
          <w:rtl/>
        </w:rPr>
        <w:t>(</w:t>
      </w:r>
      <w:r w:rsidR="00713784">
        <w:rPr>
          <w:rStyle w:val="libFootnotenumChar"/>
          <w:rFonts w:hint="cs"/>
          <w:rtl/>
        </w:rPr>
        <w:t>4</w:t>
      </w:r>
      <w:r w:rsidRPr="00D864A7">
        <w:rPr>
          <w:rStyle w:val="libFootnotenumChar"/>
          <w:rtl/>
        </w:rPr>
        <w:t>)</w:t>
      </w:r>
      <w:r w:rsidR="00C74906">
        <w:rPr>
          <w:rtl/>
        </w:rPr>
        <w:t>.</w:t>
      </w:r>
    </w:p>
    <w:p w:rsidR="005359CC" w:rsidRDefault="005359CC" w:rsidP="009D5BB6">
      <w:pPr>
        <w:pStyle w:val="libNormal"/>
        <w:rPr>
          <w:rtl/>
        </w:rPr>
      </w:pPr>
      <w:r>
        <w:rPr>
          <w:rtl/>
        </w:rPr>
        <w:t>أقول: حمله الشيخ وغيره على الكراهة في غير مس</w:t>
      </w:r>
      <w:r w:rsidR="009D5BB6">
        <w:rPr>
          <w:rFonts w:hint="cs"/>
          <w:rtl/>
        </w:rPr>
        <w:t>ّ</w:t>
      </w:r>
      <w:r>
        <w:rPr>
          <w:rtl/>
        </w:rPr>
        <w:t xml:space="preserve"> كتابة القران</w:t>
      </w:r>
      <w:r w:rsidR="00C74906">
        <w:rPr>
          <w:rtl/>
        </w:rPr>
        <w:t>.</w:t>
      </w:r>
    </w:p>
    <w:p w:rsidR="005359CC" w:rsidRDefault="005359CC" w:rsidP="009D5BB6">
      <w:pPr>
        <w:pStyle w:val="libNormal"/>
        <w:rPr>
          <w:rtl/>
        </w:rPr>
      </w:pPr>
      <w:r w:rsidRPr="0084126D">
        <w:rPr>
          <w:rtl/>
        </w:rPr>
        <w:t>[1015] 4</w:t>
      </w:r>
      <w:r>
        <w:rPr>
          <w:rtl/>
        </w:rPr>
        <w:t xml:space="preserve"> - وبإسناده عن علي بن جعفر، عن أخيه موسى بن جعفر </w:t>
      </w:r>
      <w:r w:rsidR="009D5BB6">
        <w:rPr>
          <w:rFonts w:hint="cs"/>
          <w:rtl/>
        </w:rPr>
        <w:t>(</w:t>
      </w:r>
      <w:r w:rsidR="009D5BB6">
        <w:rPr>
          <w:rtl/>
        </w:rPr>
        <w:t xml:space="preserve"> </w:t>
      </w:r>
      <w:r w:rsidR="009D5BB6" w:rsidRPr="00F640F5">
        <w:rPr>
          <w:rStyle w:val="libAlaemChar"/>
          <w:rFonts w:hint="cs"/>
          <w:rtl/>
        </w:rPr>
        <w:t>عليه‌السلام</w:t>
      </w:r>
      <w:r w:rsidR="009D5BB6">
        <w:rPr>
          <w:rtl/>
        </w:rPr>
        <w:t xml:space="preserve"> </w:t>
      </w:r>
      <w:r w:rsidR="009D5BB6">
        <w:rPr>
          <w:rFonts w:hint="cs"/>
          <w:rtl/>
        </w:rPr>
        <w:t xml:space="preserve">) </w:t>
      </w:r>
      <w:r>
        <w:rPr>
          <w:rtl/>
        </w:rPr>
        <w:t>، أن</w:t>
      </w:r>
      <w:r w:rsidR="009D5BB6">
        <w:rPr>
          <w:rFonts w:hint="cs"/>
          <w:rtl/>
        </w:rPr>
        <w:t>ّ</w:t>
      </w:r>
      <w:r>
        <w:rPr>
          <w:rtl/>
        </w:rPr>
        <w:t>ه سأله عن الرجل أيحل</w:t>
      </w:r>
      <w:r w:rsidR="00713784">
        <w:rPr>
          <w:rFonts w:hint="cs"/>
          <w:rtl/>
        </w:rPr>
        <w:t>ّ</w:t>
      </w:r>
      <w:r w:rsidR="00713784">
        <w:rPr>
          <w:rtl/>
        </w:rPr>
        <w:t xml:space="preserve"> له أن يكتب القر</w:t>
      </w:r>
      <w:r w:rsidR="00713784">
        <w:rPr>
          <w:rFonts w:hint="cs"/>
          <w:rtl/>
        </w:rPr>
        <w:t>آ</w:t>
      </w:r>
      <w:r>
        <w:rPr>
          <w:rtl/>
        </w:rPr>
        <w:t xml:space="preserve">ن في </w:t>
      </w:r>
      <w:r w:rsidR="00713784">
        <w:rPr>
          <w:rtl/>
        </w:rPr>
        <w:t>ال</w:t>
      </w:r>
      <w:r w:rsidR="00713784">
        <w:rPr>
          <w:rFonts w:hint="cs"/>
          <w:rtl/>
        </w:rPr>
        <w:t>أ</w:t>
      </w:r>
      <w:r>
        <w:rPr>
          <w:rtl/>
        </w:rPr>
        <w:t>لواح، والصحيفة، وهو على غير وضوء؟ قال: لا</w:t>
      </w:r>
      <w:r w:rsidR="00C74906">
        <w:rPr>
          <w:rtl/>
        </w:rPr>
        <w:t>.</w:t>
      </w:r>
    </w:p>
    <w:p w:rsidR="005359CC" w:rsidRDefault="005359CC" w:rsidP="00713784">
      <w:pPr>
        <w:pStyle w:val="libNormal"/>
        <w:rPr>
          <w:rtl/>
        </w:rPr>
      </w:pPr>
      <w:r>
        <w:rPr>
          <w:rtl/>
        </w:rPr>
        <w:t xml:space="preserve">ورواه عن علي بن جعفر في كتابه </w:t>
      </w:r>
      <w:r w:rsidRPr="00D864A7">
        <w:rPr>
          <w:rStyle w:val="libFootnotenumChar"/>
          <w:rtl/>
        </w:rPr>
        <w:t>(</w:t>
      </w:r>
      <w:r w:rsidR="00713784">
        <w:rPr>
          <w:rStyle w:val="libFootnotenumChar"/>
          <w:rFonts w:hint="cs"/>
          <w:rtl/>
        </w:rPr>
        <w:t>5</w:t>
      </w:r>
      <w:r w:rsidRPr="00D864A7">
        <w:rPr>
          <w:rStyle w:val="libFootnotenumChar"/>
          <w:rtl/>
        </w:rPr>
        <w:t>)</w:t>
      </w:r>
      <w:r w:rsidR="00C74906">
        <w:rPr>
          <w:rtl/>
        </w:rPr>
        <w:t>.</w:t>
      </w:r>
    </w:p>
    <w:p w:rsidR="005359CC" w:rsidRDefault="005359CC" w:rsidP="00713784">
      <w:pPr>
        <w:pStyle w:val="libNormal"/>
        <w:rPr>
          <w:rtl/>
        </w:rPr>
      </w:pPr>
      <w:r>
        <w:rPr>
          <w:rtl/>
        </w:rPr>
        <w:t xml:space="preserve">أقول: هذا محمول على </w:t>
      </w:r>
      <w:r w:rsidR="008E749F">
        <w:rPr>
          <w:rtl/>
        </w:rPr>
        <w:t>الا</w:t>
      </w:r>
      <w:r>
        <w:rPr>
          <w:rtl/>
        </w:rPr>
        <w:t>ستحبالب، أو على استلزام الكتابة لمس</w:t>
      </w:r>
      <w:r w:rsidR="00713784">
        <w:rPr>
          <w:rFonts w:hint="cs"/>
          <w:rtl/>
        </w:rPr>
        <w:t>ّ</w:t>
      </w:r>
      <w:r>
        <w:rPr>
          <w:rtl/>
        </w:rPr>
        <w:t xml:space="preserve"> بعض الكلمات، لما يأتي إن شاء الله، أوعلى التقي</w:t>
      </w:r>
      <w:r w:rsidR="00713784">
        <w:rPr>
          <w:rFonts w:hint="cs"/>
          <w:rtl/>
        </w:rPr>
        <w:t>ّ</w:t>
      </w:r>
      <w:r>
        <w:rPr>
          <w:rtl/>
        </w:rPr>
        <w:t xml:space="preserve">ة </w:t>
      </w:r>
      <w:r w:rsidRPr="00D864A7">
        <w:rPr>
          <w:rStyle w:val="libFootnotenumChar"/>
          <w:rtl/>
        </w:rPr>
        <w:t>(</w:t>
      </w:r>
      <w:r w:rsidR="00713784">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84126D" w:rsidRDefault="005359CC" w:rsidP="001D3C86">
      <w:pPr>
        <w:pStyle w:val="libFootnote0"/>
        <w:rPr>
          <w:rtl/>
        </w:rPr>
      </w:pPr>
      <w:r w:rsidRPr="0084126D">
        <w:rPr>
          <w:rtl/>
        </w:rPr>
        <w:t>(1) في نسخة من التهذيب</w:t>
      </w:r>
      <w:r>
        <w:rPr>
          <w:rtl/>
        </w:rPr>
        <w:t xml:space="preserve">: </w:t>
      </w:r>
      <w:r w:rsidRPr="0084126D">
        <w:rPr>
          <w:rtl/>
        </w:rPr>
        <w:t>الكتاب</w:t>
      </w:r>
      <w:r>
        <w:rPr>
          <w:rtl/>
        </w:rPr>
        <w:t xml:space="preserve">، </w:t>
      </w:r>
      <w:r w:rsidRPr="0084126D">
        <w:rPr>
          <w:rtl/>
        </w:rPr>
        <w:t>( منه قده )</w:t>
      </w:r>
      <w:r w:rsidR="00C74906">
        <w:rPr>
          <w:rtl/>
        </w:rPr>
        <w:t>.</w:t>
      </w:r>
    </w:p>
    <w:p w:rsidR="005359CC" w:rsidRPr="0084126D" w:rsidRDefault="005359CC" w:rsidP="001D3C86">
      <w:pPr>
        <w:pStyle w:val="libFootnote0"/>
        <w:rPr>
          <w:rtl/>
        </w:rPr>
      </w:pPr>
      <w:r w:rsidRPr="0084126D">
        <w:rPr>
          <w:rtl/>
        </w:rPr>
        <w:t>(2) في نسخة ( واقرأه ) ( منه قده )</w:t>
      </w:r>
      <w:r w:rsidR="00C74906">
        <w:rPr>
          <w:rtl/>
        </w:rPr>
        <w:t>.</w:t>
      </w:r>
    </w:p>
    <w:p w:rsidR="005359CC" w:rsidRDefault="005359CC" w:rsidP="001D3C86">
      <w:pPr>
        <w:pStyle w:val="libFootnote0"/>
        <w:rPr>
          <w:rtl/>
        </w:rPr>
      </w:pPr>
      <w:r>
        <w:rPr>
          <w:rtl/>
        </w:rPr>
        <w:t>3 - التهذيب 1: 127</w:t>
      </w:r>
      <w:r w:rsidR="00E4299D">
        <w:rPr>
          <w:rtl/>
        </w:rPr>
        <w:t>/</w:t>
      </w:r>
      <w:r>
        <w:rPr>
          <w:rtl/>
        </w:rPr>
        <w:t>344، و</w:t>
      </w:r>
      <w:r w:rsidR="008E749F">
        <w:rPr>
          <w:rtl/>
        </w:rPr>
        <w:t>الا</w:t>
      </w:r>
      <w:r>
        <w:rPr>
          <w:rtl/>
        </w:rPr>
        <w:t>ستبصار 1: 113</w:t>
      </w:r>
      <w:r w:rsidR="00E4299D">
        <w:rPr>
          <w:rtl/>
        </w:rPr>
        <w:t>/</w:t>
      </w:r>
      <w:r>
        <w:rPr>
          <w:rtl/>
        </w:rPr>
        <w:t>378</w:t>
      </w:r>
      <w:r w:rsidR="00C74906">
        <w:rPr>
          <w:rtl/>
        </w:rPr>
        <w:t>.</w:t>
      </w:r>
    </w:p>
    <w:p w:rsidR="005359CC" w:rsidRPr="0084126D" w:rsidRDefault="005359CC" w:rsidP="00713784">
      <w:pPr>
        <w:pStyle w:val="libFootnote0"/>
        <w:rPr>
          <w:rtl/>
        </w:rPr>
      </w:pPr>
      <w:r w:rsidRPr="0084126D">
        <w:rPr>
          <w:rtl/>
        </w:rPr>
        <w:t>(</w:t>
      </w:r>
      <w:r w:rsidR="00713784">
        <w:rPr>
          <w:rFonts w:hint="cs"/>
          <w:rtl/>
        </w:rPr>
        <w:t>3</w:t>
      </w:r>
      <w:r w:rsidRPr="0084126D">
        <w:rPr>
          <w:rtl/>
        </w:rPr>
        <w:t>) في نسخة</w:t>
      </w:r>
      <w:r>
        <w:rPr>
          <w:rtl/>
        </w:rPr>
        <w:t xml:space="preserve">: </w:t>
      </w:r>
      <w:r w:rsidRPr="0084126D">
        <w:rPr>
          <w:rtl/>
        </w:rPr>
        <w:t>خطه</w:t>
      </w:r>
      <w:r>
        <w:rPr>
          <w:rtl/>
        </w:rPr>
        <w:t xml:space="preserve">، </w:t>
      </w:r>
      <w:r w:rsidRPr="0084126D">
        <w:rPr>
          <w:rtl/>
        </w:rPr>
        <w:t>( منه قده )</w:t>
      </w:r>
      <w:r w:rsidR="00C74906">
        <w:rPr>
          <w:rtl/>
        </w:rPr>
        <w:t>.</w:t>
      </w:r>
    </w:p>
    <w:p w:rsidR="005359CC" w:rsidRPr="0084126D" w:rsidRDefault="005359CC" w:rsidP="00713784">
      <w:pPr>
        <w:pStyle w:val="libFootnote0"/>
        <w:rPr>
          <w:rtl/>
        </w:rPr>
      </w:pPr>
      <w:r w:rsidRPr="0084126D">
        <w:rPr>
          <w:rtl/>
        </w:rPr>
        <w:t>(</w:t>
      </w:r>
      <w:r w:rsidR="00713784">
        <w:rPr>
          <w:rFonts w:hint="cs"/>
          <w:rtl/>
        </w:rPr>
        <w:t>4</w:t>
      </w:r>
      <w:r w:rsidRPr="0084126D">
        <w:rPr>
          <w:rtl/>
        </w:rPr>
        <w:t>) الواقعة 56</w:t>
      </w:r>
      <w:r>
        <w:rPr>
          <w:rtl/>
        </w:rPr>
        <w:t xml:space="preserve">: </w:t>
      </w:r>
      <w:r w:rsidRPr="0084126D">
        <w:rPr>
          <w:rtl/>
        </w:rPr>
        <w:t>79</w:t>
      </w:r>
      <w:r w:rsidR="00C74906">
        <w:rPr>
          <w:rtl/>
        </w:rPr>
        <w:t>.</w:t>
      </w:r>
    </w:p>
    <w:p w:rsidR="005359CC" w:rsidRDefault="005359CC" w:rsidP="001D3C86">
      <w:pPr>
        <w:pStyle w:val="libFootnote0"/>
        <w:rPr>
          <w:rtl/>
        </w:rPr>
      </w:pPr>
      <w:r>
        <w:rPr>
          <w:rtl/>
        </w:rPr>
        <w:t>4 - التهذيب 1: 127</w:t>
      </w:r>
      <w:r w:rsidR="00E4299D">
        <w:rPr>
          <w:rtl/>
        </w:rPr>
        <w:t>/</w:t>
      </w:r>
      <w:r>
        <w:rPr>
          <w:rtl/>
        </w:rPr>
        <w:t>345</w:t>
      </w:r>
      <w:r w:rsidR="00C74906">
        <w:rPr>
          <w:rtl/>
        </w:rPr>
        <w:t>.</w:t>
      </w:r>
    </w:p>
    <w:p w:rsidR="005359CC" w:rsidRPr="0084126D" w:rsidRDefault="005359CC" w:rsidP="00713784">
      <w:pPr>
        <w:pStyle w:val="libFootnote0"/>
        <w:rPr>
          <w:rtl/>
        </w:rPr>
      </w:pPr>
      <w:r w:rsidRPr="0084126D">
        <w:rPr>
          <w:rtl/>
        </w:rPr>
        <w:t>(</w:t>
      </w:r>
      <w:r w:rsidR="00713784">
        <w:rPr>
          <w:rFonts w:hint="cs"/>
          <w:rtl/>
        </w:rPr>
        <w:t>5</w:t>
      </w:r>
      <w:r w:rsidRPr="0084126D">
        <w:rPr>
          <w:rtl/>
        </w:rPr>
        <w:t>) مسائل علي بن جعفر</w:t>
      </w:r>
      <w:r>
        <w:rPr>
          <w:rtl/>
        </w:rPr>
        <w:t xml:space="preserve">: </w:t>
      </w:r>
      <w:r w:rsidRPr="0084126D">
        <w:rPr>
          <w:rtl/>
        </w:rPr>
        <w:t xml:space="preserve">168 </w:t>
      </w:r>
      <w:r w:rsidR="00E4299D">
        <w:rPr>
          <w:rtl/>
        </w:rPr>
        <w:t>/</w:t>
      </w:r>
      <w:r w:rsidRPr="0084126D">
        <w:rPr>
          <w:rtl/>
        </w:rPr>
        <w:t>278</w:t>
      </w:r>
      <w:r w:rsidR="00C74906">
        <w:rPr>
          <w:rtl/>
        </w:rPr>
        <w:t>.</w:t>
      </w:r>
    </w:p>
    <w:p w:rsidR="005359CC" w:rsidRPr="0084126D" w:rsidRDefault="005359CC" w:rsidP="00713784">
      <w:pPr>
        <w:pStyle w:val="libFootnote0"/>
        <w:rPr>
          <w:rtl/>
        </w:rPr>
      </w:pPr>
      <w:r w:rsidRPr="0084126D">
        <w:rPr>
          <w:rtl/>
        </w:rPr>
        <w:t>(</w:t>
      </w:r>
      <w:r w:rsidR="00713784">
        <w:rPr>
          <w:rFonts w:hint="cs"/>
          <w:rtl/>
        </w:rPr>
        <w:t>6</w:t>
      </w:r>
      <w:r w:rsidRPr="0084126D">
        <w:rPr>
          <w:rtl/>
        </w:rPr>
        <w:t xml:space="preserve">) يأتي في الحديث 1 </w:t>
      </w:r>
      <w:r>
        <w:rPr>
          <w:rtl/>
        </w:rPr>
        <w:t>و 3</w:t>
      </w:r>
      <w:r w:rsidRPr="0084126D">
        <w:rPr>
          <w:rtl/>
        </w:rPr>
        <w:t xml:space="preserve"> </w:t>
      </w:r>
      <w:r>
        <w:rPr>
          <w:rtl/>
        </w:rPr>
        <w:t>و 4</w:t>
      </w:r>
      <w:r w:rsidRPr="0084126D">
        <w:rPr>
          <w:rtl/>
        </w:rPr>
        <w:t xml:space="preserve"> من الباب 37 من أبواب الحيض</w:t>
      </w:r>
      <w:r w:rsidR="00C74906">
        <w:rPr>
          <w:rtl/>
        </w:rPr>
        <w:t>.</w:t>
      </w:r>
      <w:r w:rsidRPr="0084126D">
        <w:rPr>
          <w:rtl/>
        </w:rPr>
        <w:t xml:space="preserve"> </w:t>
      </w:r>
    </w:p>
    <w:p w:rsidR="001D3C86" w:rsidRDefault="001D3C86" w:rsidP="001D3C86">
      <w:pPr>
        <w:pStyle w:val="libNormal"/>
        <w:rPr>
          <w:rtl/>
        </w:rPr>
      </w:pPr>
      <w:r>
        <w:rPr>
          <w:rtl/>
        </w:rPr>
        <w:br w:type="page"/>
      </w:r>
    </w:p>
    <w:p w:rsidR="005359CC" w:rsidRDefault="005359CC" w:rsidP="00713784">
      <w:pPr>
        <w:pStyle w:val="libNormal"/>
        <w:rPr>
          <w:rtl/>
        </w:rPr>
      </w:pPr>
      <w:r w:rsidRPr="0084126D">
        <w:rPr>
          <w:rtl/>
        </w:rPr>
        <w:lastRenderedPageBreak/>
        <w:t>[1016] 5</w:t>
      </w:r>
      <w:r>
        <w:rPr>
          <w:rtl/>
        </w:rPr>
        <w:t xml:space="preserve"> - الفضل بن الحسن الطبرسي في ( مجمع البيان ): عن محم</w:t>
      </w:r>
      <w:r w:rsidR="00713784">
        <w:rPr>
          <w:rFonts w:hint="cs"/>
          <w:rtl/>
        </w:rPr>
        <w:t>ّ</w:t>
      </w:r>
      <w:r>
        <w:rPr>
          <w:rtl/>
        </w:rPr>
        <w:t xml:space="preserve">د بن علي الباقر </w:t>
      </w:r>
      <w:r w:rsidR="00713784">
        <w:rPr>
          <w:rFonts w:hint="cs"/>
          <w:rtl/>
        </w:rPr>
        <w:t>(</w:t>
      </w:r>
      <w:r w:rsidR="00713784">
        <w:rPr>
          <w:rtl/>
        </w:rPr>
        <w:t xml:space="preserve"> </w:t>
      </w:r>
      <w:r w:rsidR="00713784" w:rsidRPr="00F640F5">
        <w:rPr>
          <w:rStyle w:val="libAlaemChar"/>
          <w:rFonts w:hint="cs"/>
          <w:rtl/>
        </w:rPr>
        <w:t>عليه‌السلام</w:t>
      </w:r>
      <w:r w:rsidR="00713784">
        <w:rPr>
          <w:rtl/>
        </w:rPr>
        <w:t xml:space="preserve"> </w:t>
      </w:r>
      <w:r w:rsidR="00713784">
        <w:rPr>
          <w:rFonts w:hint="cs"/>
          <w:rtl/>
        </w:rPr>
        <w:t xml:space="preserve">) </w:t>
      </w:r>
      <w:r>
        <w:rPr>
          <w:rtl/>
        </w:rPr>
        <w:t xml:space="preserve">في قوله: </w:t>
      </w:r>
      <w:r w:rsidRPr="00F640F5">
        <w:rPr>
          <w:rStyle w:val="libAlaemChar"/>
          <w:rtl/>
        </w:rPr>
        <w:t>(</w:t>
      </w:r>
      <w:r w:rsidR="00ED4D39" w:rsidRPr="00ED4D39">
        <w:rPr>
          <w:rStyle w:val="libAieChar"/>
          <w:rtl/>
        </w:rPr>
        <w:t xml:space="preserve">لَّا يَمَسُّهُ </w:t>
      </w:r>
      <w:r w:rsidR="00713784">
        <w:rPr>
          <w:rStyle w:val="libAieChar"/>
          <w:rFonts w:hint="cs"/>
          <w:rtl/>
        </w:rPr>
        <w:t>إ</w:t>
      </w:r>
      <w:r w:rsidR="008E749F">
        <w:rPr>
          <w:rStyle w:val="libAieChar"/>
          <w:rtl/>
        </w:rPr>
        <w:t>لا</w:t>
      </w:r>
      <w:r w:rsidR="00ED4D39" w:rsidRPr="00ED4D39">
        <w:rPr>
          <w:rStyle w:val="libAieChar"/>
          <w:rtl/>
        </w:rPr>
        <w:t xml:space="preserve"> الْمُطَهَّرُ‌ونَ</w:t>
      </w:r>
      <w:r w:rsidRPr="00F640F5">
        <w:rPr>
          <w:rStyle w:val="libAlaemChar"/>
          <w:rtl/>
        </w:rPr>
        <w:t>)</w:t>
      </w:r>
      <w:r>
        <w:rPr>
          <w:rtl/>
        </w:rPr>
        <w:t xml:space="preserve"> </w:t>
      </w:r>
      <w:r w:rsidRPr="00D864A7">
        <w:rPr>
          <w:rStyle w:val="libFootnotenumChar"/>
          <w:rtl/>
        </w:rPr>
        <w:t>(1)</w:t>
      </w:r>
      <w:r>
        <w:rPr>
          <w:rtl/>
        </w:rPr>
        <w:t xml:space="preserve">، قال: من </w:t>
      </w:r>
      <w:r w:rsidR="00713784">
        <w:rPr>
          <w:rtl/>
        </w:rPr>
        <w:t>ال</w:t>
      </w:r>
      <w:r w:rsidR="00713784">
        <w:rPr>
          <w:rFonts w:hint="cs"/>
          <w:rtl/>
        </w:rPr>
        <w:t>أ</w:t>
      </w:r>
      <w:r>
        <w:rPr>
          <w:rtl/>
        </w:rPr>
        <w:t>حداث والجنابات، وقال: لا يجوز للجنب، والحائض، والمحدث، مس</w:t>
      </w:r>
      <w:r w:rsidR="00713784">
        <w:rPr>
          <w:rFonts w:hint="cs"/>
          <w:rtl/>
        </w:rPr>
        <w:t>ّ</w:t>
      </w:r>
      <w:r>
        <w:rPr>
          <w:rtl/>
        </w:rPr>
        <w:t xml:space="preserve"> المصحف</w:t>
      </w:r>
      <w:r w:rsidR="00C74906">
        <w:rPr>
          <w:rtl/>
        </w:rPr>
        <w:t>.</w:t>
      </w:r>
    </w:p>
    <w:p w:rsidR="005359CC" w:rsidRDefault="005359CC" w:rsidP="00713784">
      <w:pPr>
        <w:pStyle w:val="libNormal"/>
        <w:rPr>
          <w:rtl/>
        </w:rPr>
      </w:pPr>
      <w:r>
        <w:rPr>
          <w:rtl/>
        </w:rPr>
        <w:t>أقول: ويأتي ما يدل</w:t>
      </w:r>
      <w:r w:rsidR="00713784">
        <w:rPr>
          <w:rFonts w:hint="cs"/>
          <w:rtl/>
        </w:rPr>
        <w:t>ّ</w:t>
      </w:r>
      <w:r>
        <w:rPr>
          <w:rtl/>
        </w:rPr>
        <w:t xml:space="preserve"> على بعض المقصود </w:t>
      </w:r>
      <w:r w:rsidRPr="00D864A7">
        <w:rPr>
          <w:rStyle w:val="libFootnotenumChar"/>
          <w:rtl/>
        </w:rPr>
        <w:t>(2)</w:t>
      </w:r>
      <w:r w:rsidR="00C74906">
        <w:rPr>
          <w:rtl/>
        </w:rPr>
        <w:t>.</w:t>
      </w:r>
    </w:p>
    <w:p w:rsidR="005359CC" w:rsidRPr="001A7F9E" w:rsidRDefault="005359CC" w:rsidP="005359CC">
      <w:pPr>
        <w:pStyle w:val="Heading2Center"/>
        <w:rPr>
          <w:rtl/>
        </w:rPr>
      </w:pPr>
      <w:bookmarkStart w:id="979" w:name="_Toc272839490"/>
      <w:bookmarkStart w:id="980" w:name="_Toc272839778"/>
      <w:bookmarkStart w:id="981" w:name="_Toc299780394"/>
      <w:bookmarkStart w:id="982" w:name="_Toc370728480"/>
      <w:bookmarkStart w:id="983" w:name="_Toc388259325"/>
      <w:bookmarkStart w:id="984" w:name="_Toc261404956"/>
      <w:r>
        <w:rPr>
          <w:rtl/>
        </w:rPr>
        <w:t>13 - باب استحباب الوضوء لجماع الحامل، والعود الى الجماع</w:t>
      </w:r>
      <w:bookmarkEnd w:id="979"/>
      <w:bookmarkEnd w:id="980"/>
      <w:bookmarkEnd w:id="981"/>
      <w:r>
        <w:rPr>
          <w:rFonts w:hint="cs"/>
          <w:rtl/>
        </w:rPr>
        <w:t xml:space="preserve"> </w:t>
      </w:r>
      <w:r w:rsidRPr="001A7F9E">
        <w:rPr>
          <w:rtl/>
        </w:rPr>
        <w:t>وان تكر</w:t>
      </w:r>
      <w:r w:rsidR="00713784">
        <w:rPr>
          <w:rFonts w:hint="cs"/>
          <w:rtl/>
        </w:rPr>
        <w:t>ّ</w:t>
      </w:r>
      <w:r w:rsidRPr="001A7F9E">
        <w:rPr>
          <w:rtl/>
        </w:rPr>
        <w:t>ر</w:t>
      </w:r>
      <w:r>
        <w:rPr>
          <w:rtl/>
        </w:rPr>
        <w:t>،</w:t>
      </w:r>
      <w:r w:rsidRPr="001A7F9E">
        <w:rPr>
          <w:rtl/>
        </w:rPr>
        <w:t xml:space="preserve"> ولمن أتى جارية وأراد أن يأتي أخرى</w:t>
      </w:r>
      <w:r w:rsidR="00C74906">
        <w:rPr>
          <w:rtl/>
        </w:rPr>
        <w:t>.</w:t>
      </w:r>
      <w:bookmarkEnd w:id="982"/>
      <w:bookmarkEnd w:id="983"/>
      <w:bookmarkEnd w:id="984"/>
    </w:p>
    <w:p w:rsidR="005359CC" w:rsidRDefault="005359CC" w:rsidP="00713784">
      <w:pPr>
        <w:pStyle w:val="libNormal"/>
        <w:rPr>
          <w:rtl/>
        </w:rPr>
      </w:pPr>
      <w:r w:rsidRPr="0084126D">
        <w:rPr>
          <w:rtl/>
        </w:rPr>
        <w:t>[1017] 1</w:t>
      </w:r>
      <w:r>
        <w:rPr>
          <w:rtl/>
        </w:rPr>
        <w:t xml:space="preserve"> - محم</w:t>
      </w:r>
      <w:r w:rsidR="00713784">
        <w:rPr>
          <w:rFonts w:hint="cs"/>
          <w:rtl/>
        </w:rPr>
        <w:t>ّ</w:t>
      </w:r>
      <w:r>
        <w:rPr>
          <w:rtl/>
        </w:rPr>
        <w:t>د بن علي بن الحسين بإسناده، عن أبي سعيد الخدري - في وصي</w:t>
      </w:r>
      <w:r w:rsidR="00713784">
        <w:rPr>
          <w:rFonts w:hint="cs"/>
          <w:rtl/>
        </w:rPr>
        <w:t>ّ</w:t>
      </w:r>
      <w:r>
        <w:rPr>
          <w:rtl/>
        </w:rPr>
        <w:t>ة النبي</w:t>
      </w:r>
      <w:r w:rsidR="00713784">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13784">
        <w:rPr>
          <w:rFonts w:hint="cs"/>
          <w:rtl/>
        </w:rPr>
        <w:t xml:space="preserve">) </w:t>
      </w:r>
      <w:r>
        <w:rPr>
          <w:rtl/>
        </w:rPr>
        <w:t>لعلي</w:t>
      </w:r>
      <w:r w:rsidR="00713784">
        <w:rPr>
          <w:rFonts w:hint="cs"/>
          <w:rtl/>
        </w:rPr>
        <w:t>ّ</w:t>
      </w:r>
      <w:r>
        <w:rPr>
          <w:rtl/>
        </w:rPr>
        <w:t xml:space="preserve"> </w:t>
      </w:r>
      <w:r w:rsidR="00713784">
        <w:rPr>
          <w:rFonts w:hint="cs"/>
          <w:rtl/>
        </w:rPr>
        <w:t>(</w:t>
      </w:r>
      <w:r w:rsidR="00713784">
        <w:rPr>
          <w:rtl/>
        </w:rPr>
        <w:t xml:space="preserve"> </w:t>
      </w:r>
      <w:r w:rsidR="00713784" w:rsidRPr="00F640F5">
        <w:rPr>
          <w:rStyle w:val="libAlaemChar"/>
          <w:rFonts w:hint="cs"/>
          <w:rtl/>
        </w:rPr>
        <w:t>عليه‌السلام</w:t>
      </w:r>
      <w:r w:rsidR="00713784">
        <w:rPr>
          <w:rtl/>
        </w:rPr>
        <w:t xml:space="preserve"> </w:t>
      </w:r>
      <w:r w:rsidR="00713784">
        <w:rPr>
          <w:rFonts w:hint="cs"/>
          <w:rtl/>
        </w:rPr>
        <w:t xml:space="preserve">) </w:t>
      </w:r>
      <w:r>
        <w:rPr>
          <w:rtl/>
        </w:rPr>
        <w:t xml:space="preserve">- قال: يا علي، إذا حملت امرأتك فلا تجامعها </w:t>
      </w:r>
      <w:r w:rsidR="00713784">
        <w:rPr>
          <w:rFonts w:hint="cs"/>
          <w:rtl/>
        </w:rPr>
        <w:t>إ</w:t>
      </w:r>
      <w:r w:rsidR="008E749F">
        <w:rPr>
          <w:rtl/>
        </w:rPr>
        <w:t>ل</w:t>
      </w:r>
      <w:r w:rsidR="00713784">
        <w:rPr>
          <w:rFonts w:hint="cs"/>
          <w:rtl/>
        </w:rPr>
        <w:t>ّ</w:t>
      </w:r>
      <w:r w:rsidR="008E749F">
        <w:rPr>
          <w:rtl/>
        </w:rPr>
        <w:t>ا</w:t>
      </w:r>
      <w:r>
        <w:rPr>
          <w:rtl/>
        </w:rPr>
        <w:t xml:space="preserve"> وأنت على وضوء، فإن</w:t>
      </w:r>
      <w:r w:rsidR="00713784">
        <w:rPr>
          <w:rFonts w:hint="cs"/>
          <w:rtl/>
        </w:rPr>
        <w:t>ّ</w:t>
      </w:r>
      <w:r>
        <w:rPr>
          <w:rtl/>
        </w:rPr>
        <w:t>ه إن قضي بينكما ولد يكون أعمى القلب، بخيل اليد</w:t>
      </w:r>
      <w:r w:rsidR="00C74906">
        <w:rPr>
          <w:rtl/>
        </w:rPr>
        <w:t>.</w:t>
      </w:r>
    </w:p>
    <w:p w:rsidR="005359CC" w:rsidRDefault="005359CC" w:rsidP="00C77906">
      <w:pPr>
        <w:pStyle w:val="libNormal"/>
        <w:rPr>
          <w:rtl/>
        </w:rPr>
      </w:pPr>
      <w:r>
        <w:rPr>
          <w:rtl/>
        </w:rPr>
        <w:t xml:space="preserve">ورواه في ( </w:t>
      </w:r>
      <w:r w:rsidR="008E749F">
        <w:rPr>
          <w:rtl/>
        </w:rPr>
        <w:t>الا</w:t>
      </w:r>
      <w:r>
        <w:rPr>
          <w:rtl/>
        </w:rPr>
        <w:t xml:space="preserve">مالي ) </w:t>
      </w:r>
      <w:r w:rsidRPr="00D864A7">
        <w:rPr>
          <w:rStyle w:val="libFootnotenumChar"/>
          <w:rtl/>
        </w:rPr>
        <w:t>(</w:t>
      </w:r>
      <w:r w:rsidR="00C77906">
        <w:rPr>
          <w:rStyle w:val="libFootnotenumChar"/>
          <w:rFonts w:hint="cs"/>
          <w:rtl/>
        </w:rPr>
        <w:t>3</w:t>
      </w:r>
      <w:r w:rsidRPr="00D864A7">
        <w:rPr>
          <w:rStyle w:val="libFootnotenumChar"/>
          <w:rtl/>
        </w:rPr>
        <w:t>)</w:t>
      </w:r>
      <w:r>
        <w:rPr>
          <w:rtl/>
        </w:rPr>
        <w:t xml:space="preserve"> و( العلل ) </w:t>
      </w:r>
      <w:r w:rsidRPr="00D864A7">
        <w:rPr>
          <w:rStyle w:val="libFootnotenumChar"/>
          <w:rtl/>
        </w:rPr>
        <w:t>(</w:t>
      </w:r>
      <w:r w:rsidR="00C77906">
        <w:rPr>
          <w:rStyle w:val="libFootnotenumChar"/>
          <w:rFonts w:hint="cs"/>
          <w:rtl/>
        </w:rPr>
        <w:t>4</w:t>
      </w:r>
      <w:r w:rsidRPr="00D864A7">
        <w:rPr>
          <w:rStyle w:val="libFootnotenumChar"/>
          <w:rtl/>
        </w:rPr>
        <w:t>)</w:t>
      </w:r>
      <w:r>
        <w:rPr>
          <w:rtl/>
        </w:rPr>
        <w:t xml:space="preserve"> كذلك</w:t>
      </w:r>
      <w:r w:rsidR="00C74906">
        <w:rPr>
          <w:rtl/>
        </w:rPr>
        <w:t>.</w:t>
      </w:r>
    </w:p>
    <w:p w:rsidR="005359CC" w:rsidRDefault="005359CC" w:rsidP="00C77906">
      <w:pPr>
        <w:pStyle w:val="libNormal"/>
        <w:rPr>
          <w:rtl/>
        </w:rPr>
      </w:pPr>
      <w:r w:rsidRPr="0084126D">
        <w:rPr>
          <w:rtl/>
        </w:rPr>
        <w:t>[1018] 2</w:t>
      </w:r>
      <w:r>
        <w:rPr>
          <w:rtl/>
        </w:rPr>
        <w:t xml:space="preserve"> - عبدالله بن جعفر الحميري في ( كتاب الدلائل ) على ما نقله عنه علي بن عيسى في ( كشف الغم</w:t>
      </w:r>
      <w:r w:rsidR="00C77906">
        <w:rPr>
          <w:rFonts w:hint="cs"/>
          <w:rtl/>
        </w:rPr>
        <w:t>ّ</w:t>
      </w:r>
      <w:r>
        <w:rPr>
          <w:rtl/>
        </w:rPr>
        <w:t xml:space="preserve">ة ) </w:t>
      </w:r>
      <w:r w:rsidRPr="00D864A7">
        <w:rPr>
          <w:rStyle w:val="libFootnotenumChar"/>
          <w:rtl/>
        </w:rPr>
        <w:t>(</w:t>
      </w:r>
      <w:r w:rsidR="00C77906">
        <w:rPr>
          <w:rStyle w:val="libFootnotenumChar"/>
          <w:rFonts w:hint="cs"/>
          <w:rtl/>
        </w:rPr>
        <w:t>5</w:t>
      </w:r>
      <w:r w:rsidRPr="00D864A7">
        <w:rPr>
          <w:rStyle w:val="libFootnotenumChar"/>
          <w:rtl/>
        </w:rPr>
        <w:t>)</w:t>
      </w:r>
      <w:r>
        <w:rPr>
          <w:rtl/>
        </w:rPr>
        <w:t>: عن الحسن بن علي الوش</w:t>
      </w:r>
      <w:r w:rsidR="00C77906">
        <w:rPr>
          <w:rFonts w:hint="cs"/>
          <w:rtl/>
        </w:rPr>
        <w:t>ّ</w:t>
      </w:r>
      <w:r>
        <w:rPr>
          <w:rtl/>
        </w:rPr>
        <w:t xml:space="preserve">اء قال: قال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مجمع البيان 5: 226</w:t>
      </w:r>
      <w:r w:rsidR="00C74906">
        <w:rPr>
          <w:rtl/>
        </w:rPr>
        <w:t>.</w:t>
      </w:r>
    </w:p>
    <w:p w:rsidR="005359CC" w:rsidRPr="0084126D" w:rsidRDefault="005359CC" w:rsidP="001D3C86">
      <w:pPr>
        <w:pStyle w:val="libFootnote0"/>
        <w:rPr>
          <w:rtl/>
        </w:rPr>
      </w:pPr>
      <w:r w:rsidRPr="0084126D">
        <w:rPr>
          <w:rtl/>
        </w:rPr>
        <w:t>(1) الواقعة 56</w:t>
      </w:r>
      <w:r>
        <w:rPr>
          <w:rtl/>
        </w:rPr>
        <w:t xml:space="preserve">: </w:t>
      </w:r>
      <w:r w:rsidRPr="0084126D">
        <w:rPr>
          <w:rtl/>
        </w:rPr>
        <w:t>79</w:t>
      </w:r>
      <w:r w:rsidR="00C74906">
        <w:rPr>
          <w:rtl/>
        </w:rPr>
        <w:t>.</w:t>
      </w:r>
    </w:p>
    <w:p w:rsidR="005359CC" w:rsidRPr="0084126D" w:rsidRDefault="005359CC" w:rsidP="001D3C86">
      <w:pPr>
        <w:pStyle w:val="libFootnote0"/>
        <w:rPr>
          <w:rtl/>
        </w:rPr>
      </w:pPr>
      <w:r w:rsidRPr="0084126D">
        <w:rPr>
          <w:rtl/>
        </w:rPr>
        <w:t>(2) يأتي في الحديث 1 من الباب 18 من أبواب الجنابة وفي الحديث 2 و 4 من الباب 37 من أبواب الحيض</w:t>
      </w:r>
      <w:r w:rsidR="00C74906">
        <w:rPr>
          <w:rtl/>
        </w:rPr>
        <w:t>.</w:t>
      </w:r>
    </w:p>
    <w:p w:rsidR="005359CC" w:rsidRDefault="005359CC" w:rsidP="00C77906">
      <w:pPr>
        <w:pStyle w:val="libFootnoteCenterBold"/>
        <w:rPr>
          <w:rtl/>
        </w:rPr>
      </w:pPr>
      <w:r>
        <w:rPr>
          <w:rtl/>
        </w:rPr>
        <w:t>الباب 13</w:t>
      </w:r>
    </w:p>
    <w:p w:rsidR="005359CC" w:rsidRDefault="005359CC" w:rsidP="00C77906">
      <w:pPr>
        <w:pStyle w:val="libFootnoteCenterBold"/>
        <w:rPr>
          <w:rtl/>
        </w:rPr>
      </w:pPr>
      <w:r>
        <w:rPr>
          <w:rtl/>
        </w:rPr>
        <w:t>فيه حديثان</w:t>
      </w:r>
    </w:p>
    <w:p w:rsidR="005359CC" w:rsidRDefault="005359CC" w:rsidP="001D3C86">
      <w:pPr>
        <w:pStyle w:val="libFootnote0"/>
        <w:rPr>
          <w:rtl/>
        </w:rPr>
      </w:pPr>
      <w:r>
        <w:rPr>
          <w:rtl/>
        </w:rPr>
        <w:t>1 - الفقيه 3: 359</w:t>
      </w:r>
      <w:r w:rsidR="00E4299D">
        <w:rPr>
          <w:rtl/>
        </w:rPr>
        <w:t>/</w:t>
      </w:r>
      <w:r>
        <w:rPr>
          <w:rtl/>
        </w:rPr>
        <w:t>1712</w:t>
      </w:r>
      <w:r w:rsidR="00C74906">
        <w:rPr>
          <w:rtl/>
        </w:rPr>
        <w:t>.</w:t>
      </w:r>
    </w:p>
    <w:p w:rsidR="005359CC" w:rsidRDefault="005359CC" w:rsidP="001D3C86">
      <w:pPr>
        <w:pStyle w:val="libFootnote0"/>
        <w:rPr>
          <w:rtl/>
        </w:rPr>
      </w:pPr>
      <w:r>
        <w:rPr>
          <w:rtl/>
        </w:rPr>
        <w:t>تأتي قطعة منه في الحديث 5 من الباب 59 من أبواب مقدمات النكاح</w:t>
      </w:r>
      <w:r w:rsidR="00C74906">
        <w:rPr>
          <w:rtl/>
        </w:rPr>
        <w:t>.</w:t>
      </w:r>
    </w:p>
    <w:p w:rsidR="005359CC" w:rsidRPr="0084126D" w:rsidRDefault="005359CC" w:rsidP="00C77906">
      <w:pPr>
        <w:pStyle w:val="libFootnote0"/>
        <w:rPr>
          <w:rtl/>
        </w:rPr>
      </w:pPr>
      <w:r w:rsidRPr="0084126D">
        <w:rPr>
          <w:rtl/>
        </w:rPr>
        <w:t>(</w:t>
      </w:r>
      <w:r w:rsidR="00C77906">
        <w:rPr>
          <w:rFonts w:hint="cs"/>
          <w:rtl/>
        </w:rPr>
        <w:t>3</w:t>
      </w:r>
      <w:r w:rsidRPr="0084126D">
        <w:rPr>
          <w:rtl/>
        </w:rPr>
        <w:t>) أمالي الصدوق</w:t>
      </w:r>
      <w:r>
        <w:rPr>
          <w:rtl/>
        </w:rPr>
        <w:t xml:space="preserve">: </w:t>
      </w:r>
      <w:r w:rsidRPr="0084126D">
        <w:rPr>
          <w:rtl/>
        </w:rPr>
        <w:t>459</w:t>
      </w:r>
      <w:r w:rsidR="00E4299D">
        <w:rPr>
          <w:rtl/>
        </w:rPr>
        <w:t>/</w:t>
      </w:r>
      <w:r w:rsidRPr="0084126D">
        <w:rPr>
          <w:rtl/>
        </w:rPr>
        <w:t>1</w:t>
      </w:r>
      <w:r w:rsidR="00C74906">
        <w:rPr>
          <w:rtl/>
        </w:rPr>
        <w:t>.</w:t>
      </w:r>
    </w:p>
    <w:p w:rsidR="005359CC" w:rsidRPr="0084126D" w:rsidRDefault="005359CC" w:rsidP="00C77906">
      <w:pPr>
        <w:pStyle w:val="libFootnote0"/>
        <w:rPr>
          <w:rtl/>
        </w:rPr>
      </w:pPr>
      <w:r w:rsidRPr="0084126D">
        <w:rPr>
          <w:rtl/>
        </w:rPr>
        <w:t>(</w:t>
      </w:r>
      <w:r w:rsidR="00C77906">
        <w:rPr>
          <w:rFonts w:hint="cs"/>
          <w:rtl/>
        </w:rPr>
        <w:t>4</w:t>
      </w:r>
      <w:r w:rsidRPr="0084126D">
        <w:rPr>
          <w:rtl/>
        </w:rPr>
        <w:t>) علل الشرائع</w:t>
      </w:r>
      <w:r>
        <w:rPr>
          <w:rtl/>
        </w:rPr>
        <w:t xml:space="preserve">: </w:t>
      </w:r>
      <w:r w:rsidRPr="0084126D">
        <w:rPr>
          <w:rtl/>
        </w:rPr>
        <w:t xml:space="preserve">516 </w:t>
      </w:r>
      <w:r w:rsidR="00E4299D">
        <w:rPr>
          <w:rtl/>
        </w:rPr>
        <w:t>/</w:t>
      </w:r>
      <w:r w:rsidRPr="0084126D">
        <w:rPr>
          <w:rtl/>
        </w:rPr>
        <w:t>5</w:t>
      </w:r>
      <w:r w:rsidR="00C74906">
        <w:rPr>
          <w:rtl/>
        </w:rPr>
        <w:t>.</w:t>
      </w:r>
    </w:p>
    <w:p w:rsidR="005359CC" w:rsidRDefault="005359CC" w:rsidP="001D3C86">
      <w:pPr>
        <w:pStyle w:val="libFootnote0"/>
        <w:rPr>
          <w:rtl/>
        </w:rPr>
      </w:pPr>
      <w:r>
        <w:rPr>
          <w:rtl/>
        </w:rPr>
        <w:t>2 - كتاب الدلائل: لم نعثرعلى نسخته</w:t>
      </w:r>
      <w:r w:rsidR="00C74906">
        <w:rPr>
          <w:rtl/>
        </w:rPr>
        <w:t>.</w:t>
      </w:r>
    </w:p>
    <w:p w:rsidR="005359CC" w:rsidRPr="0084126D" w:rsidRDefault="005359CC" w:rsidP="00C77906">
      <w:pPr>
        <w:pStyle w:val="libFootnote0"/>
        <w:rPr>
          <w:rtl/>
        </w:rPr>
      </w:pPr>
      <w:r w:rsidRPr="0084126D">
        <w:rPr>
          <w:rtl/>
        </w:rPr>
        <w:t>(</w:t>
      </w:r>
      <w:r w:rsidR="00C77906">
        <w:rPr>
          <w:rFonts w:hint="cs"/>
          <w:rtl/>
        </w:rPr>
        <w:t>5</w:t>
      </w:r>
      <w:r w:rsidRPr="0084126D">
        <w:rPr>
          <w:rtl/>
        </w:rPr>
        <w:t>) كشف الغمة 2</w:t>
      </w:r>
      <w:r>
        <w:rPr>
          <w:rtl/>
        </w:rPr>
        <w:t xml:space="preserve">: </w:t>
      </w:r>
      <w:r w:rsidRPr="0084126D">
        <w:rPr>
          <w:rtl/>
        </w:rPr>
        <w:t>302</w:t>
      </w:r>
      <w:r w:rsidR="00C74906">
        <w:rPr>
          <w:rtl/>
        </w:rPr>
        <w:t>.</w:t>
      </w:r>
      <w:r w:rsidRPr="0084126D">
        <w:rPr>
          <w:rtl/>
        </w:rPr>
        <w:t xml:space="preserve"> </w:t>
      </w:r>
    </w:p>
    <w:p w:rsidR="001D3C86" w:rsidRDefault="001D3C86" w:rsidP="001D3C86">
      <w:pPr>
        <w:pStyle w:val="libNormal"/>
        <w:rPr>
          <w:rtl/>
        </w:rPr>
      </w:pPr>
      <w:r>
        <w:rPr>
          <w:rtl/>
        </w:rPr>
        <w:br w:type="page"/>
      </w:r>
    </w:p>
    <w:p w:rsidR="005359CC" w:rsidRDefault="005359CC" w:rsidP="00C5767B">
      <w:pPr>
        <w:pStyle w:val="libNormal0"/>
        <w:rPr>
          <w:rtl/>
        </w:rPr>
      </w:pPr>
      <w:r>
        <w:rPr>
          <w:rtl/>
        </w:rPr>
        <w:lastRenderedPageBreak/>
        <w:t>فلان بن محرز: بلغنا أن</w:t>
      </w:r>
      <w:r w:rsidR="00C5767B">
        <w:rPr>
          <w:rFonts w:hint="cs"/>
          <w:rtl/>
        </w:rPr>
        <w:t>ّ</w:t>
      </w:r>
      <w:r>
        <w:rPr>
          <w:rtl/>
        </w:rPr>
        <w:t xml:space="preserve"> أبا عبدالله </w:t>
      </w:r>
      <w:r w:rsidR="00C5767B">
        <w:rPr>
          <w:rFonts w:hint="cs"/>
          <w:rtl/>
        </w:rPr>
        <w:t>(</w:t>
      </w:r>
      <w:r w:rsidR="00C5767B">
        <w:rPr>
          <w:rtl/>
        </w:rPr>
        <w:t xml:space="preserve"> </w:t>
      </w:r>
      <w:r w:rsidR="00C5767B" w:rsidRPr="00F640F5">
        <w:rPr>
          <w:rStyle w:val="libAlaemChar"/>
          <w:rFonts w:hint="cs"/>
          <w:rtl/>
        </w:rPr>
        <w:t>عليه‌السلام</w:t>
      </w:r>
      <w:r w:rsidR="00C5767B">
        <w:rPr>
          <w:rtl/>
        </w:rPr>
        <w:t xml:space="preserve"> </w:t>
      </w:r>
      <w:r w:rsidR="00C5767B">
        <w:rPr>
          <w:rFonts w:hint="cs"/>
          <w:rtl/>
        </w:rPr>
        <w:t xml:space="preserve">) </w:t>
      </w:r>
      <w:r>
        <w:rPr>
          <w:rtl/>
        </w:rPr>
        <w:t>كان إذا أراد أن يعاود أهله للجماع توضأ وضوء الصلاة، فأحب</w:t>
      </w:r>
      <w:r w:rsidR="00C5767B">
        <w:rPr>
          <w:rFonts w:hint="cs"/>
          <w:rtl/>
        </w:rPr>
        <w:t>ّ</w:t>
      </w:r>
      <w:r>
        <w:rPr>
          <w:rtl/>
        </w:rPr>
        <w:t xml:space="preserve"> أن تسأل أبا الحسن الثاني </w:t>
      </w:r>
      <w:r w:rsidR="00C5767B">
        <w:rPr>
          <w:rFonts w:hint="cs"/>
          <w:rtl/>
        </w:rPr>
        <w:t>(</w:t>
      </w:r>
      <w:r w:rsidR="00C5767B">
        <w:rPr>
          <w:rtl/>
        </w:rPr>
        <w:t xml:space="preserve"> </w:t>
      </w:r>
      <w:r w:rsidR="00C5767B" w:rsidRPr="00F640F5">
        <w:rPr>
          <w:rStyle w:val="libAlaemChar"/>
          <w:rFonts w:hint="cs"/>
          <w:rtl/>
        </w:rPr>
        <w:t>عليه‌السلام</w:t>
      </w:r>
      <w:r w:rsidR="00C5767B">
        <w:rPr>
          <w:rtl/>
        </w:rPr>
        <w:t xml:space="preserve"> </w:t>
      </w:r>
      <w:r w:rsidR="00C5767B">
        <w:rPr>
          <w:rFonts w:hint="cs"/>
          <w:rtl/>
        </w:rPr>
        <w:t xml:space="preserve">) </w:t>
      </w:r>
      <w:r>
        <w:rPr>
          <w:rtl/>
        </w:rPr>
        <w:t>عن ذلك، قال الوش</w:t>
      </w:r>
      <w:r w:rsidR="00C5767B">
        <w:rPr>
          <w:rFonts w:hint="cs"/>
          <w:rtl/>
        </w:rPr>
        <w:t>ّ</w:t>
      </w:r>
      <w:r>
        <w:rPr>
          <w:rtl/>
        </w:rPr>
        <w:t xml:space="preserve">اء: فدخلت عليه، فابتدأني من غيرأن أسأله فقال: كان أبو عبدالله </w:t>
      </w:r>
      <w:r w:rsidR="00C5767B">
        <w:rPr>
          <w:rFonts w:hint="cs"/>
          <w:rtl/>
        </w:rPr>
        <w:t>(</w:t>
      </w:r>
      <w:r w:rsidR="00C5767B">
        <w:rPr>
          <w:rtl/>
        </w:rPr>
        <w:t xml:space="preserve"> </w:t>
      </w:r>
      <w:r w:rsidR="00C5767B" w:rsidRPr="00F640F5">
        <w:rPr>
          <w:rStyle w:val="libAlaemChar"/>
          <w:rFonts w:hint="cs"/>
          <w:rtl/>
        </w:rPr>
        <w:t>عليه‌السلام</w:t>
      </w:r>
      <w:r w:rsidR="00C5767B">
        <w:rPr>
          <w:rtl/>
        </w:rPr>
        <w:t xml:space="preserve"> </w:t>
      </w:r>
      <w:r w:rsidR="00C5767B">
        <w:rPr>
          <w:rFonts w:hint="cs"/>
          <w:rtl/>
        </w:rPr>
        <w:t xml:space="preserve">) </w:t>
      </w:r>
      <w:r>
        <w:rPr>
          <w:rtl/>
        </w:rPr>
        <w:t>إذا جامع وأراد أن يعاود توض</w:t>
      </w:r>
      <w:r w:rsidR="00C5767B">
        <w:rPr>
          <w:rFonts w:hint="cs"/>
          <w:rtl/>
        </w:rPr>
        <w:t>ّ</w:t>
      </w:r>
      <w:r>
        <w:rPr>
          <w:rtl/>
        </w:rPr>
        <w:t xml:space="preserve">أ وضوء الصلاة، وإذا أراد </w:t>
      </w:r>
      <w:r w:rsidR="002B46A7">
        <w:rPr>
          <w:rtl/>
        </w:rPr>
        <w:t>أيضاً</w:t>
      </w:r>
      <w:r>
        <w:rPr>
          <w:rtl/>
        </w:rPr>
        <w:t xml:space="preserve"> توض</w:t>
      </w:r>
      <w:r w:rsidR="00C5767B">
        <w:rPr>
          <w:rFonts w:hint="cs"/>
          <w:rtl/>
        </w:rPr>
        <w:t>ّ</w:t>
      </w:r>
      <w:r>
        <w:rPr>
          <w:rtl/>
        </w:rPr>
        <w:t>أ للصلاة</w:t>
      </w:r>
      <w:r w:rsidR="00C74906">
        <w:rPr>
          <w:rtl/>
        </w:rPr>
        <w:t>.</w:t>
      </w:r>
    </w:p>
    <w:p w:rsidR="005359CC" w:rsidRDefault="005359CC" w:rsidP="00C5767B">
      <w:pPr>
        <w:pStyle w:val="libNormal"/>
        <w:rPr>
          <w:rtl/>
        </w:rPr>
      </w:pPr>
      <w:r>
        <w:rPr>
          <w:rtl/>
        </w:rPr>
        <w:t>أقول: ويأتي ما يدل</w:t>
      </w:r>
      <w:r w:rsidR="00C5767B">
        <w:rPr>
          <w:rFonts w:hint="cs"/>
          <w:rtl/>
        </w:rPr>
        <w:t>ّ</w:t>
      </w:r>
      <w:r>
        <w:rPr>
          <w:rtl/>
        </w:rPr>
        <w:t xml:space="preserve"> على ذلك في النكاح </w:t>
      </w:r>
      <w:r w:rsidRPr="00D864A7">
        <w:rPr>
          <w:rStyle w:val="libFootnotenumChar"/>
          <w:rtl/>
        </w:rPr>
        <w:t>(</w:t>
      </w:r>
      <w:r w:rsidR="00C5767B">
        <w:rPr>
          <w:rStyle w:val="libFootnotenumChar"/>
          <w:rFonts w:hint="cs"/>
          <w:rtl/>
        </w:rPr>
        <w:t>1</w:t>
      </w:r>
      <w:r w:rsidRPr="00D864A7">
        <w:rPr>
          <w:rStyle w:val="libFootnotenumChar"/>
          <w:rtl/>
        </w:rPr>
        <w:t>)</w:t>
      </w:r>
      <w:r w:rsidR="00C74906">
        <w:rPr>
          <w:rtl/>
        </w:rPr>
        <w:t>.</w:t>
      </w:r>
    </w:p>
    <w:p w:rsidR="005359CC" w:rsidRPr="001A7F9E" w:rsidRDefault="005359CC" w:rsidP="005359CC">
      <w:pPr>
        <w:pStyle w:val="Heading2Center"/>
        <w:rPr>
          <w:rtl/>
        </w:rPr>
      </w:pPr>
      <w:bookmarkStart w:id="985" w:name="_Toc272839491"/>
      <w:bookmarkStart w:id="986" w:name="_Toc272839779"/>
      <w:bookmarkStart w:id="987" w:name="_Toc299780395"/>
      <w:bookmarkStart w:id="988" w:name="_Toc370728481"/>
      <w:bookmarkStart w:id="989" w:name="_Toc388259326"/>
      <w:bookmarkStart w:id="990" w:name="_Toc261404957"/>
      <w:r>
        <w:rPr>
          <w:rtl/>
        </w:rPr>
        <w:t>14 - باب استحباب وضوء الحائض في وقت كل</w:t>
      </w:r>
      <w:r w:rsidR="00C5767B">
        <w:rPr>
          <w:rFonts w:hint="cs"/>
          <w:rtl/>
        </w:rPr>
        <w:t>ّ</w:t>
      </w:r>
      <w:r>
        <w:rPr>
          <w:rtl/>
        </w:rPr>
        <w:t xml:space="preserve"> صلاة، وذ</w:t>
      </w:r>
      <w:r w:rsidR="00C5767B">
        <w:rPr>
          <w:rFonts w:hint="cs"/>
          <w:rtl/>
        </w:rPr>
        <w:t>ِ</w:t>
      </w:r>
      <w:r>
        <w:rPr>
          <w:rtl/>
        </w:rPr>
        <w:t>كر</w:t>
      </w:r>
      <w:bookmarkEnd w:id="985"/>
      <w:bookmarkEnd w:id="986"/>
      <w:bookmarkEnd w:id="987"/>
      <w:r>
        <w:rPr>
          <w:rFonts w:hint="cs"/>
          <w:rtl/>
        </w:rPr>
        <w:t xml:space="preserve"> </w:t>
      </w:r>
      <w:r w:rsidRPr="001A7F9E">
        <w:rPr>
          <w:rtl/>
        </w:rPr>
        <w:t>الله مقدار صلاتها</w:t>
      </w:r>
      <w:r w:rsidR="00C74906">
        <w:rPr>
          <w:rtl/>
        </w:rPr>
        <w:t>.</w:t>
      </w:r>
      <w:bookmarkEnd w:id="988"/>
      <w:bookmarkEnd w:id="989"/>
      <w:bookmarkEnd w:id="990"/>
    </w:p>
    <w:p w:rsidR="005359CC" w:rsidRDefault="005359CC" w:rsidP="00C5767B">
      <w:pPr>
        <w:pStyle w:val="libNormal"/>
        <w:rPr>
          <w:rtl/>
        </w:rPr>
      </w:pPr>
      <w:r w:rsidRPr="0084126D">
        <w:rPr>
          <w:rtl/>
        </w:rPr>
        <w:t>[1019] 1</w:t>
      </w:r>
      <w:r>
        <w:rPr>
          <w:rtl/>
        </w:rPr>
        <w:t xml:space="preserve"> - محم</w:t>
      </w:r>
      <w:r w:rsidR="00C5767B">
        <w:rPr>
          <w:rFonts w:hint="cs"/>
          <w:rtl/>
        </w:rPr>
        <w:t>ّ</w:t>
      </w:r>
      <w:r>
        <w:rPr>
          <w:rtl/>
        </w:rPr>
        <w:t>د بن يعقوب، عن علي بن إبراهيم، عن أبيه، وعن محم</w:t>
      </w:r>
      <w:r w:rsidR="00C5767B">
        <w:rPr>
          <w:rFonts w:hint="cs"/>
          <w:rtl/>
        </w:rPr>
        <w:t>ّ</w:t>
      </w:r>
      <w:r>
        <w:rPr>
          <w:rtl/>
        </w:rPr>
        <w:t>د بن إسماعيل، عن الفضل بن شاذان جميعا</w:t>
      </w:r>
      <w:r w:rsidR="00C5767B">
        <w:rPr>
          <w:rFonts w:hint="cs"/>
          <w:rtl/>
        </w:rPr>
        <w:t>ً</w:t>
      </w:r>
      <w:r>
        <w:rPr>
          <w:rtl/>
        </w:rPr>
        <w:t>، عن حم</w:t>
      </w:r>
      <w:r w:rsidR="00C5767B">
        <w:rPr>
          <w:rFonts w:hint="cs"/>
          <w:rtl/>
        </w:rPr>
        <w:t>ّ</w:t>
      </w:r>
      <w:r>
        <w:rPr>
          <w:rtl/>
        </w:rPr>
        <w:t xml:space="preserve">اد بن عيسى، عن حريز، عن زرارة، عن أبي جعفر </w:t>
      </w:r>
      <w:r w:rsidRPr="00D864A7">
        <w:rPr>
          <w:rStyle w:val="libFootnotenumChar"/>
          <w:rtl/>
        </w:rPr>
        <w:t>(</w:t>
      </w:r>
      <w:r w:rsidR="00C5767B">
        <w:rPr>
          <w:rStyle w:val="libFootnotenumChar"/>
          <w:rFonts w:hint="cs"/>
          <w:rtl/>
        </w:rPr>
        <w:t>2</w:t>
      </w:r>
      <w:r w:rsidRPr="00D864A7">
        <w:rPr>
          <w:rStyle w:val="libFootnotenumChar"/>
          <w:rtl/>
        </w:rPr>
        <w:t>)</w:t>
      </w:r>
      <w:r>
        <w:rPr>
          <w:rtl/>
        </w:rPr>
        <w:t xml:space="preserve"> </w:t>
      </w:r>
      <w:r w:rsidR="00C5767B">
        <w:rPr>
          <w:rFonts w:hint="cs"/>
          <w:rtl/>
        </w:rPr>
        <w:t>(</w:t>
      </w:r>
      <w:r w:rsidR="00C5767B">
        <w:rPr>
          <w:rtl/>
        </w:rPr>
        <w:t xml:space="preserve"> </w:t>
      </w:r>
      <w:r w:rsidR="00C5767B" w:rsidRPr="00F640F5">
        <w:rPr>
          <w:rStyle w:val="libAlaemChar"/>
          <w:rFonts w:hint="cs"/>
          <w:rtl/>
        </w:rPr>
        <w:t>عليه‌السلام</w:t>
      </w:r>
      <w:r w:rsidR="00C5767B">
        <w:rPr>
          <w:rtl/>
        </w:rPr>
        <w:t xml:space="preserve"> </w:t>
      </w:r>
      <w:r w:rsidR="00C5767B">
        <w:rPr>
          <w:rFonts w:hint="cs"/>
          <w:rtl/>
        </w:rPr>
        <w:t xml:space="preserve">) </w:t>
      </w:r>
      <w:r>
        <w:rPr>
          <w:rtl/>
        </w:rPr>
        <w:t>قال: إذا كانت المرأة طامثا</w:t>
      </w:r>
      <w:r w:rsidR="00C5767B">
        <w:rPr>
          <w:rFonts w:hint="cs"/>
          <w:rtl/>
        </w:rPr>
        <w:t>ً</w:t>
      </w:r>
      <w:r>
        <w:rPr>
          <w:rtl/>
        </w:rPr>
        <w:t xml:space="preserve"> فلا تحل</w:t>
      </w:r>
      <w:r w:rsidR="00C5767B">
        <w:rPr>
          <w:rFonts w:hint="cs"/>
          <w:rtl/>
        </w:rPr>
        <w:t>ّ</w:t>
      </w:r>
      <w:r>
        <w:rPr>
          <w:rtl/>
        </w:rPr>
        <w:t xml:space="preserve"> لها الصلاة، وعليها أن تتوض</w:t>
      </w:r>
      <w:r w:rsidR="00C5767B">
        <w:rPr>
          <w:rFonts w:hint="cs"/>
          <w:rtl/>
        </w:rPr>
        <w:t>ّ</w:t>
      </w:r>
      <w:r>
        <w:rPr>
          <w:rtl/>
        </w:rPr>
        <w:t>أ وضوء الصلاة عند وقت كل</w:t>
      </w:r>
      <w:r w:rsidR="00C5767B">
        <w:rPr>
          <w:rFonts w:hint="cs"/>
          <w:rtl/>
        </w:rPr>
        <w:t>ّ</w:t>
      </w:r>
      <w:r>
        <w:rPr>
          <w:rtl/>
        </w:rPr>
        <w:t xml:space="preserve"> صلاة، ثم</w:t>
      </w:r>
      <w:r w:rsidR="00C5767B">
        <w:rPr>
          <w:rFonts w:hint="cs"/>
          <w:rtl/>
        </w:rPr>
        <w:t>ّ</w:t>
      </w:r>
      <w:r>
        <w:rPr>
          <w:rtl/>
        </w:rPr>
        <w:t xml:space="preserve"> تقعد في موضع طاهر، فتذكر الله عز</w:t>
      </w:r>
      <w:r w:rsidR="00C5767B">
        <w:rPr>
          <w:rFonts w:hint="cs"/>
          <w:rtl/>
        </w:rPr>
        <w:t xml:space="preserve">ّ </w:t>
      </w:r>
      <w:r>
        <w:rPr>
          <w:rtl/>
        </w:rPr>
        <w:t>وجل</w:t>
      </w:r>
      <w:r w:rsidR="00C5767B">
        <w:rPr>
          <w:rFonts w:hint="cs"/>
          <w:rtl/>
        </w:rPr>
        <w:t>ّ</w:t>
      </w:r>
      <w:r>
        <w:rPr>
          <w:rtl/>
        </w:rPr>
        <w:t>، وتسب</w:t>
      </w:r>
      <w:r w:rsidR="00C5767B">
        <w:rPr>
          <w:rFonts w:hint="cs"/>
          <w:rtl/>
        </w:rPr>
        <w:t>ّ</w:t>
      </w:r>
      <w:r>
        <w:rPr>
          <w:rtl/>
        </w:rPr>
        <w:t>حه، وتهل</w:t>
      </w:r>
      <w:r w:rsidR="00C5767B">
        <w:rPr>
          <w:rFonts w:hint="cs"/>
          <w:rtl/>
        </w:rPr>
        <w:t>ّ</w:t>
      </w:r>
      <w:r>
        <w:rPr>
          <w:rtl/>
        </w:rPr>
        <w:t>له، وتحمده، كمقدار صلاتها، ثم</w:t>
      </w:r>
      <w:r w:rsidR="00C5767B">
        <w:rPr>
          <w:rFonts w:hint="cs"/>
          <w:rtl/>
        </w:rPr>
        <w:t>ّ</w:t>
      </w:r>
      <w:r>
        <w:rPr>
          <w:rtl/>
        </w:rPr>
        <w:t xml:space="preserve"> تفرغ لحاجتها</w:t>
      </w:r>
      <w:r w:rsidR="00C74906">
        <w:rPr>
          <w:rtl/>
        </w:rPr>
        <w:t>.</w:t>
      </w:r>
    </w:p>
    <w:p w:rsidR="005359CC" w:rsidRDefault="005359CC" w:rsidP="00C5767B">
      <w:pPr>
        <w:pStyle w:val="libNormal"/>
        <w:rPr>
          <w:rtl/>
        </w:rPr>
      </w:pPr>
      <w:r>
        <w:rPr>
          <w:rtl/>
        </w:rPr>
        <w:t>أقول: ويأتي ما يدل</w:t>
      </w:r>
      <w:r w:rsidR="00C5767B">
        <w:rPr>
          <w:rFonts w:hint="cs"/>
          <w:rtl/>
        </w:rPr>
        <w:t>ّ</w:t>
      </w:r>
      <w:r>
        <w:rPr>
          <w:rtl/>
        </w:rPr>
        <w:t xml:space="preserve"> على ذلك في محل</w:t>
      </w:r>
      <w:r w:rsidR="00C5767B">
        <w:rPr>
          <w:rFonts w:hint="cs"/>
          <w:rtl/>
        </w:rPr>
        <w:t>ّ</w:t>
      </w:r>
      <w:r>
        <w:rPr>
          <w:rtl/>
        </w:rPr>
        <w:t xml:space="preserve">ه إن شاء الله </w:t>
      </w:r>
      <w:r w:rsidRPr="00D864A7">
        <w:rPr>
          <w:rStyle w:val="libFootnotenumChar"/>
          <w:rtl/>
        </w:rPr>
        <w:t>(</w:t>
      </w:r>
      <w:r w:rsidR="00C5767B">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BA237A" w:rsidRDefault="005359CC" w:rsidP="00C5767B">
      <w:pPr>
        <w:pStyle w:val="libFootnote0"/>
        <w:rPr>
          <w:rtl/>
        </w:rPr>
      </w:pPr>
      <w:r w:rsidRPr="00BA237A">
        <w:rPr>
          <w:rtl/>
        </w:rPr>
        <w:t>(</w:t>
      </w:r>
      <w:r w:rsidR="00C5767B">
        <w:rPr>
          <w:rFonts w:hint="cs"/>
          <w:rtl/>
        </w:rPr>
        <w:t>1</w:t>
      </w:r>
      <w:r w:rsidRPr="00BA237A">
        <w:rPr>
          <w:rtl/>
        </w:rPr>
        <w:t>) يأتي ما يدل على ذلك في الباب 155 من أبواب مقدمات النكاح</w:t>
      </w:r>
      <w:r w:rsidR="00C74906">
        <w:rPr>
          <w:rtl/>
        </w:rPr>
        <w:t>.</w:t>
      </w:r>
    </w:p>
    <w:p w:rsidR="005359CC" w:rsidRDefault="005359CC" w:rsidP="00C5767B">
      <w:pPr>
        <w:pStyle w:val="libFootnoteCenterBold"/>
        <w:rPr>
          <w:rtl/>
        </w:rPr>
      </w:pPr>
      <w:r>
        <w:rPr>
          <w:rtl/>
        </w:rPr>
        <w:t>الباب 14</w:t>
      </w:r>
    </w:p>
    <w:p w:rsidR="005359CC" w:rsidRDefault="005359CC" w:rsidP="00C5767B">
      <w:pPr>
        <w:pStyle w:val="libFootnoteCenterBold"/>
        <w:rPr>
          <w:rtl/>
        </w:rPr>
      </w:pPr>
      <w:r>
        <w:rPr>
          <w:rtl/>
        </w:rPr>
        <w:t>فيه حديث واحد</w:t>
      </w:r>
    </w:p>
    <w:p w:rsidR="005359CC" w:rsidRDefault="005359CC" w:rsidP="001D3C86">
      <w:pPr>
        <w:pStyle w:val="libFootnote0"/>
        <w:rPr>
          <w:rtl/>
        </w:rPr>
      </w:pPr>
      <w:r>
        <w:rPr>
          <w:rtl/>
        </w:rPr>
        <w:t>1 - الكافي 3: 101</w:t>
      </w:r>
      <w:r w:rsidR="00E4299D">
        <w:rPr>
          <w:rtl/>
        </w:rPr>
        <w:t>/</w:t>
      </w:r>
      <w:r>
        <w:rPr>
          <w:rtl/>
        </w:rPr>
        <w:t>4، وأورد قطعة منه في الحديث 1 من الباب 39 من أبواب الحيض وأورده بتمامه في الحديث 2 من الباب 40 من أبواب الحيض</w:t>
      </w:r>
      <w:r w:rsidR="00C74906">
        <w:rPr>
          <w:rtl/>
        </w:rPr>
        <w:t>.</w:t>
      </w:r>
    </w:p>
    <w:p w:rsidR="005359CC" w:rsidRPr="0084126D" w:rsidRDefault="005359CC" w:rsidP="00C5767B">
      <w:pPr>
        <w:pStyle w:val="libFootnote0"/>
        <w:rPr>
          <w:rtl/>
        </w:rPr>
      </w:pPr>
      <w:r w:rsidRPr="00D864A7">
        <w:rPr>
          <w:rtl/>
        </w:rPr>
        <w:t>(</w:t>
      </w:r>
      <w:r w:rsidR="00C5767B">
        <w:rPr>
          <w:rFonts w:hint="cs"/>
          <w:rtl/>
        </w:rPr>
        <w:t>2</w:t>
      </w:r>
      <w:r w:rsidRPr="00D864A7">
        <w:rPr>
          <w:rtl/>
        </w:rPr>
        <w:t>) في نسخة</w:t>
      </w:r>
      <w:r>
        <w:rPr>
          <w:rtl/>
        </w:rPr>
        <w:t>:</w:t>
      </w:r>
      <w:r w:rsidRPr="00D864A7">
        <w:rPr>
          <w:rtl/>
        </w:rPr>
        <w:t xml:space="preserve"> أبي عبدالله </w:t>
      </w:r>
      <w:r w:rsidR="00C5767B">
        <w:rPr>
          <w:rFonts w:hint="cs"/>
          <w:rtl/>
        </w:rPr>
        <w:t>(</w:t>
      </w:r>
      <w:r w:rsidR="00C5767B">
        <w:rPr>
          <w:rtl/>
        </w:rPr>
        <w:t xml:space="preserve"> </w:t>
      </w:r>
      <w:r w:rsidR="00C5767B" w:rsidRPr="00F640F5">
        <w:rPr>
          <w:rStyle w:val="libAlaemChar"/>
          <w:rFonts w:hint="cs"/>
          <w:rtl/>
        </w:rPr>
        <w:t>عليه‌السلام</w:t>
      </w:r>
      <w:r w:rsidR="00C5767B">
        <w:rPr>
          <w:rtl/>
        </w:rPr>
        <w:t xml:space="preserve"> </w:t>
      </w:r>
      <w:r w:rsidR="00C5767B">
        <w:rPr>
          <w:rFonts w:hint="cs"/>
          <w:rtl/>
        </w:rPr>
        <w:t xml:space="preserve">) </w:t>
      </w:r>
      <w:r>
        <w:rPr>
          <w:rtl/>
        </w:rPr>
        <w:t xml:space="preserve">، </w:t>
      </w:r>
      <w:r w:rsidRPr="0084126D">
        <w:rPr>
          <w:rtl/>
        </w:rPr>
        <w:t>( منه قد</w:t>
      </w:r>
      <w:r w:rsidR="00C5767B">
        <w:rPr>
          <w:rFonts w:hint="cs"/>
          <w:rtl/>
        </w:rPr>
        <w:t>ّ</w:t>
      </w:r>
      <w:r w:rsidRPr="0084126D">
        <w:rPr>
          <w:rtl/>
        </w:rPr>
        <w:t>ه )</w:t>
      </w:r>
      <w:r w:rsidR="00C74906">
        <w:rPr>
          <w:rtl/>
        </w:rPr>
        <w:t>.</w:t>
      </w:r>
    </w:p>
    <w:p w:rsidR="005359CC" w:rsidRPr="0084126D" w:rsidRDefault="005359CC" w:rsidP="00C5767B">
      <w:pPr>
        <w:pStyle w:val="libFootnote0"/>
        <w:rPr>
          <w:rtl/>
        </w:rPr>
      </w:pPr>
      <w:r w:rsidRPr="0084126D">
        <w:rPr>
          <w:rtl/>
        </w:rPr>
        <w:t>(</w:t>
      </w:r>
      <w:r w:rsidR="00C5767B">
        <w:rPr>
          <w:rFonts w:hint="cs"/>
          <w:rtl/>
        </w:rPr>
        <w:t>3</w:t>
      </w:r>
      <w:r w:rsidRPr="0084126D">
        <w:rPr>
          <w:rtl/>
        </w:rPr>
        <w:t>) يأتي ما يدل عليه في الباب 40 من أبواب الحيض</w:t>
      </w:r>
      <w:r w:rsidR="00C74906">
        <w:rPr>
          <w:rtl/>
        </w:rPr>
        <w:t>.</w:t>
      </w:r>
      <w:r w:rsidRPr="0084126D">
        <w:rPr>
          <w:rtl/>
        </w:rPr>
        <w:t xml:space="preserve"> </w:t>
      </w:r>
    </w:p>
    <w:p w:rsidR="001D3C86" w:rsidRDefault="001D3C86" w:rsidP="001D3C86">
      <w:pPr>
        <w:pStyle w:val="libNormal"/>
        <w:rPr>
          <w:rtl/>
        </w:rPr>
      </w:pPr>
      <w:bookmarkStart w:id="991" w:name="_Toc272839492"/>
      <w:bookmarkStart w:id="992" w:name="_Toc272839780"/>
      <w:bookmarkStart w:id="993" w:name="_Toc299780396"/>
      <w:bookmarkStart w:id="994" w:name="_Toc370728482"/>
      <w:bookmarkStart w:id="995" w:name="_Toc388259327"/>
      <w:r>
        <w:rPr>
          <w:rtl/>
        </w:rPr>
        <w:br w:type="page"/>
      </w:r>
    </w:p>
    <w:p w:rsidR="005359CC" w:rsidRPr="001A7F9E" w:rsidRDefault="005359CC" w:rsidP="001D3C86">
      <w:pPr>
        <w:pStyle w:val="Heading2Center"/>
        <w:rPr>
          <w:rtl/>
        </w:rPr>
      </w:pPr>
      <w:bookmarkStart w:id="996" w:name="_Toc261404958"/>
      <w:r w:rsidRPr="001A7F9E">
        <w:rPr>
          <w:rtl/>
        </w:rPr>
        <w:lastRenderedPageBreak/>
        <w:t>15</w:t>
      </w:r>
      <w:r>
        <w:rPr>
          <w:rtl/>
        </w:rPr>
        <w:t xml:space="preserve"> - </w:t>
      </w:r>
      <w:r w:rsidRPr="001A7F9E">
        <w:rPr>
          <w:rtl/>
        </w:rPr>
        <w:t>باب كيفي</w:t>
      </w:r>
      <w:r w:rsidR="00C5767B">
        <w:rPr>
          <w:rFonts w:hint="cs"/>
          <w:rtl/>
        </w:rPr>
        <w:t>ّ</w:t>
      </w:r>
      <w:r w:rsidRPr="001A7F9E">
        <w:rPr>
          <w:rtl/>
        </w:rPr>
        <w:t>ة الوضوء</w:t>
      </w:r>
      <w:r>
        <w:rPr>
          <w:rtl/>
        </w:rPr>
        <w:t>،</w:t>
      </w:r>
      <w:r w:rsidRPr="001A7F9E">
        <w:rPr>
          <w:rtl/>
        </w:rPr>
        <w:t xml:space="preserve"> وجملة من أحكامه</w:t>
      </w:r>
      <w:r w:rsidR="00C74906">
        <w:rPr>
          <w:rtl/>
        </w:rPr>
        <w:t>.</w:t>
      </w:r>
      <w:bookmarkEnd w:id="991"/>
      <w:bookmarkEnd w:id="992"/>
      <w:bookmarkEnd w:id="993"/>
      <w:bookmarkEnd w:id="994"/>
      <w:bookmarkEnd w:id="995"/>
      <w:bookmarkEnd w:id="996"/>
    </w:p>
    <w:p w:rsidR="005359CC" w:rsidRDefault="005359CC" w:rsidP="00C5767B">
      <w:pPr>
        <w:pStyle w:val="libNormal"/>
        <w:rPr>
          <w:rtl/>
        </w:rPr>
      </w:pPr>
      <w:r w:rsidRPr="0084126D">
        <w:rPr>
          <w:rtl/>
        </w:rPr>
        <w:t>[1020] 1</w:t>
      </w:r>
      <w:r>
        <w:rPr>
          <w:rtl/>
        </w:rPr>
        <w:t xml:space="preserve"> - محم</w:t>
      </w:r>
      <w:r w:rsidR="00C5767B">
        <w:rPr>
          <w:rFonts w:hint="cs"/>
          <w:rtl/>
        </w:rPr>
        <w:t>ّ</w:t>
      </w:r>
      <w:r>
        <w:rPr>
          <w:rtl/>
        </w:rPr>
        <w:t>د بن يعقوب، عن عد</w:t>
      </w:r>
      <w:r w:rsidR="00C5767B">
        <w:rPr>
          <w:rFonts w:hint="cs"/>
          <w:rtl/>
        </w:rPr>
        <w:t>ّ</w:t>
      </w:r>
      <w:r>
        <w:rPr>
          <w:rtl/>
        </w:rPr>
        <w:t>ة من أصحابنا، عن أحمد بن محم</w:t>
      </w:r>
      <w:r w:rsidR="00C5767B">
        <w:rPr>
          <w:rFonts w:hint="cs"/>
          <w:rtl/>
        </w:rPr>
        <w:t>ّ</w:t>
      </w:r>
      <w:r>
        <w:rPr>
          <w:rtl/>
        </w:rPr>
        <w:t>د، وعن أبي داود جميعا</w:t>
      </w:r>
      <w:r w:rsidR="00C5767B">
        <w:rPr>
          <w:rFonts w:hint="cs"/>
          <w:rtl/>
        </w:rPr>
        <w:t>ً</w:t>
      </w:r>
      <w:r>
        <w:rPr>
          <w:rtl/>
        </w:rPr>
        <w:t xml:space="preserve">، عن الحسين بن سعيد، عن فضالة، عن داود بن فرقد قال: سمعت أبا عبدالله </w:t>
      </w:r>
      <w:r w:rsidR="00C5767B">
        <w:rPr>
          <w:rFonts w:hint="cs"/>
          <w:rtl/>
        </w:rPr>
        <w:t>(</w:t>
      </w:r>
      <w:r w:rsidR="00C5767B">
        <w:rPr>
          <w:rtl/>
        </w:rPr>
        <w:t xml:space="preserve"> </w:t>
      </w:r>
      <w:r w:rsidR="00C5767B" w:rsidRPr="00F640F5">
        <w:rPr>
          <w:rStyle w:val="libAlaemChar"/>
          <w:rFonts w:hint="cs"/>
          <w:rtl/>
        </w:rPr>
        <w:t>عليه‌السلام</w:t>
      </w:r>
      <w:r w:rsidR="00C5767B">
        <w:rPr>
          <w:rtl/>
        </w:rPr>
        <w:t xml:space="preserve"> </w:t>
      </w:r>
      <w:r w:rsidR="00C5767B">
        <w:rPr>
          <w:rFonts w:hint="cs"/>
          <w:rtl/>
        </w:rPr>
        <w:t xml:space="preserve">) </w:t>
      </w:r>
      <w:r>
        <w:rPr>
          <w:rtl/>
        </w:rPr>
        <w:t>يقول: إن</w:t>
      </w:r>
      <w:r w:rsidR="00C5767B">
        <w:rPr>
          <w:rFonts w:hint="cs"/>
          <w:rtl/>
        </w:rPr>
        <w:t>ّ</w:t>
      </w:r>
      <w:r>
        <w:rPr>
          <w:rtl/>
        </w:rPr>
        <w:t xml:space="preserve"> أبي كان يقول: إن</w:t>
      </w:r>
      <w:r w:rsidR="00C5767B">
        <w:rPr>
          <w:rFonts w:hint="cs"/>
          <w:rtl/>
        </w:rPr>
        <w:t>ّ</w:t>
      </w:r>
      <w:r>
        <w:rPr>
          <w:rtl/>
        </w:rPr>
        <w:t xml:space="preserve"> للوضوء حد</w:t>
      </w:r>
      <w:r w:rsidR="00C5767B">
        <w:rPr>
          <w:rFonts w:hint="cs"/>
          <w:rtl/>
        </w:rPr>
        <w:t>ّ</w:t>
      </w:r>
      <w:r>
        <w:rPr>
          <w:rtl/>
        </w:rPr>
        <w:t>ا</w:t>
      </w:r>
      <w:r w:rsidR="00C5767B">
        <w:rPr>
          <w:rFonts w:hint="cs"/>
          <w:rtl/>
        </w:rPr>
        <w:t>ً</w:t>
      </w:r>
      <w:r>
        <w:rPr>
          <w:rtl/>
        </w:rPr>
        <w:t>، م</w:t>
      </w:r>
      <w:r w:rsidR="00C5767B">
        <w:rPr>
          <w:rFonts w:hint="cs"/>
          <w:rtl/>
        </w:rPr>
        <w:t>َ</w:t>
      </w:r>
      <w:r>
        <w:rPr>
          <w:rtl/>
        </w:rPr>
        <w:t>ن</w:t>
      </w:r>
      <w:r w:rsidR="00C5767B">
        <w:rPr>
          <w:rFonts w:hint="cs"/>
          <w:rtl/>
        </w:rPr>
        <w:t>ْ</w:t>
      </w:r>
      <w:r>
        <w:rPr>
          <w:rtl/>
        </w:rPr>
        <w:t xml:space="preserve"> تعد</w:t>
      </w:r>
      <w:r w:rsidR="002335C2">
        <w:rPr>
          <w:rFonts w:hint="cs"/>
          <w:rtl/>
        </w:rPr>
        <w:t>ّ</w:t>
      </w:r>
      <w:r>
        <w:rPr>
          <w:rtl/>
        </w:rPr>
        <w:t>اه لم يؤجر، وكان أبي يقول: إن</w:t>
      </w:r>
      <w:r w:rsidR="002335C2">
        <w:rPr>
          <w:rFonts w:hint="cs"/>
          <w:rtl/>
        </w:rPr>
        <w:t>ّ</w:t>
      </w:r>
      <w:r>
        <w:rPr>
          <w:rtl/>
        </w:rPr>
        <w:t xml:space="preserve">ما يتلدد </w:t>
      </w:r>
      <w:r w:rsidRPr="00D864A7">
        <w:rPr>
          <w:rStyle w:val="libFootnotenumChar"/>
          <w:rtl/>
        </w:rPr>
        <w:t>(1)</w:t>
      </w:r>
      <w:r>
        <w:rPr>
          <w:rtl/>
        </w:rPr>
        <w:t>، فقال له رجل: وما حد</w:t>
      </w:r>
      <w:r w:rsidR="002335C2">
        <w:rPr>
          <w:rFonts w:hint="cs"/>
          <w:rtl/>
        </w:rPr>
        <w:t>ّ</w:t>
      </w:r>
      <w:r>
        <w:rPr>
          <w:rtl/>
        </w:rPr>
        <w:t xml:space="preserve">ه؟ قال: تغسل وجهك ويديك، وتمسح رأسك ورجليك </w:t>
      </w:r>
      <w:r w:rsidRPr="00D864A7">
        <w:rPr>
          <w:rStyle w:val="libFootnotenumChar"/>
          <w:rtl/>
        </w:rPr>
        <w:t>(2)</w:t>
      </w:r>
      <w:r w:rsidR="00C74906">
        <w:rPr>
          <w:rtl/>
        </w:rPr>
        <w:t>.</w:t>
      </w:r>
    </w:p>
    <w:p w:rsidR="005359CC" w:rsidRDefault="005359CC" w:rsidP="00A52D6D">
      <w:pPr>
        <w:pStyle w:val="libNormal"/>
        <w:rPr>
          <w:rtl/>
        </w:rPr>
      </w:pPr>
      <w:r w:rsidRPr="0084126D">
        <w:rPr>
          <w:rtl/>
        </w:rPr>
        <w:t>[1021] 2</w:t>
      </w:r>
      <w:r>
        <w:rPr>
          <w:rtl/>
        </w:rPr>
        <w:t xml:space="preserve"> - وعن علي بن إبراهيم، عن أبيه، وعن محم</w:t>
      </w:r>
      <w:r w:rsidR="002335C2">
        <w:rPr>
          <w:rFonts w:hint="cs"/>
          <w:rtl/>
        </w:rPr>
        <w:t>ّ</w:t>
      </w:r>
      <w:r>
        <w:rPr>
          <w:rtl/>
        </w:rPr>
        <w:t>د بن إسماعيل، عن الفضل بن شاذان جميعا</w:t>
      </w:r>
      <w:r w:rsidR="002335C2">
        <w:rPr>
          <w:rFonts w:hint="cs"/>
          <w:rtl/>
        </w:rPr>
        <w:t>ً</w:t>
      </w:r>
      <w:r>
        <w:rPr>
          <w:rtl/>
        </w:rPr>
        <w:t>، عن حم</w:t>
      </w:r>
      <w:r w:rsidR="002335C2">
        <w:rPr>
          <w:rFonts w:hint="cs"/>
          <w:rtl/>
        </w:rPr>
        <w:t>ّ</w:t>
      </w:r>
      <w:r>
        <w:rPr>
          <w:rtl/>
        </w:rPr>
        <w:t xml:space="preserve">اد بن عيسى، عن حريز، عن زرارة قال: قال أبو جعفر </w:t>
      </w:r>
      <w:r w:rsidR="002335C2">
        <w:rPr>
          <w:rFonts w:hint="cs"/>
          <w:rtl/>
        </w:rPr>
        <w:t>(</w:t>
      </w:r>
      <w:r w:rsidR="002335C2">
        <w:rPr>
          <w:rtl/>
        </w:rPr>
        <w:t xml:space="preserve"> </w:t>
      </w:r>
      <w:r w:rsidR="002335C2" w:rsidRPr="00F640F5">
        <w:rPr>
          <w:rStyle w:val="libAlaemChar"/>
          <w:rFonts w:hint="cs"/>
          <w:rtl/>
        </w:rPr>
        <w:t>عليه‌السلام</w:t>
      </w:r>
      <w:r w:rsidR="002335C2">
        <w:rPr>
          <w:rtl/>
        </w:rPr>
        <w:t xml:space="preserve"> </w:t>
      </w:r>
      <w:r w:rsidR="002335C2">
        <w:rPr>
          <w:rFonts w:hint="cs"/>
          <w:rtl/>
        </w:rPr>
        <w:t xml:space="preserve">) </w:t>
      </w:r>
      <w:r>
        <w:rPr>
          <w:rtl/>
        </w:rPr>
        <w:t xml:space="preserve">: </w:t>
      </w:r>
      <w:r w:rsidR="002335C2">
        <w:rPr>
          <w:rFonts w:hint="cs"/>
          <w:rtl/>
        </w:rPr>
        <w:t>أ</w:t>
      </w:r>
      <w:r w:rsidR="008E749F">
        <w:rPr>
          <w:rtl/>
        </w:rPr>
        <w:t>لا</w:t>
      </w:r>
      <w:r>
        <w:rPr>
          <w:rtl/>
        </w:rPr>
        <w:t xml:space="preserve"> أحكي لكم وضوء رسول الله</w:t>
      </w:r>
      <w:r w:rsidR="002335C2">
        <w:rPr>
          <w:rFonts w:hint="cs"/>
          <w:rtl/>
        </w:rPr>
        <w:t xml:space="preserve"> (</w:t>
      </w:r>
      <w:r>
        <w:rPr>
          <w:rtl/>
        </w:rPr>
        <w:t xml:space="preserve"> </w:t>
      </w:r>
      <w:r w:rsidRPr="00F640F5">
        <w:rPr>
          <w:rStyle w:val="libAlaemChar"/>
          <w:rFonts w:hint="cs"/>
          <w:rtl/>
        </w:rPr>
        <w:t>صلى‌الله‌عليه‌وآله‌وسلم</w:t>
      </w:r>
      <w:r w:rsidR="002335C2">
        <w:rPr>
          <w:rFonts w:hint="cs"/>
          <w:rtl/>
        </w:rPr>
        <w:t xml:space="preserve"> ) ؟</w:t>
      </w:r>
      <w:r>
        <w:rPr>
          <w:rtl/>
        </w:rPr>
        <w:t xml:space="preserve"> فقلنا </w:t>
      </w:r>
      <w:r w:rsidRPr="00D864A7">
        <w:rPr>
          <w:rStyle w:val="libFootnotenumChar"/>
          <w:rtl/>
        </w:rPr>
        <w:t>(</w:t>
      </w:r>
      <w:r w:rsidR="00A52D6D">
        <w:rPr>
          <w:rStyle w:val="libFootnotenumChar"/>
          <w:rFonts w:hint="cs"/>
          <w:rtl/>
        </w:rPr>
        <w:t>3</w:t>
      </w:r>
      <w:r w:rsidRPr="00D864A7">
        <w:rPr>
          <w:rStyle w:val="libFootnotenumChar"/>
          <w:rtl/>
        </w:rPr>
        <w:t>)</w:t>
      </w:r>
      <w:r>
        <w:rPr>
          <w:rtl/>
        </w:rPr>
        <w:t>: بلى، فدعا بقعب فيه شيء من ماء، فوضعه بين يديه، ثم</w:t>
      </w:r>
      <w:r w:rsidR="00A77360">
        <w:rPr>
          <w:rFonts w:hint="cs"/>
          <w:rtl/>
        </w:rPr>
        <w:t>ّ</w:t>
      </w:r>
      <w:r>
        <w:rPr>
          <w:rtl/>
        </w:rPr>
        <w:t xml:space="preserve"> حسر عن ذراعيه، ثم</w:t>
      </w:r>
      <w:r w:rsidR="00A77360">
        <w:rPr>
          <w:rFonts w:hint="cs"/>
          <w:rtl/>
        </w:rPr>
        <w:t>ّ</w:t>
      </w:r>
      <w:r>
        <w:rPr>
          <w:rtl/>
        </w:rPr>
        <w:t xml:space="preserve"> غمس فيه كف</w:t>
      </w:r>
      <w:r w:rsidR="00A77360">
        <w:rPr>
          <w:rFonts w:hint="cs"/>
          <w:rtl/>
        </w:rPr>
        <w:t>ّ</w:t>
      </w:r>
      <w:r>
        <w:rPr>
          <w:rtl/>
        </w:rPr>
        <w:t>ه اليمنى، ثم</w:t>
      </w:r>
      <w:r w:rsidR="00A77360">
        <w:rPr>
          <w:rFonts w:hint="cs"/>
          <w:rtl/>
        </w:rPr>
        <w:t>ّ</w:t>
      </w:r>
      <w:r>
        <w:rPr>
          <w:rtl/>
        </w:rPr>
        <w:t xml:space="preserve"> قال: هكذا </w:t>
      </w:r>
      <w:r w:rsidRPr="00D864A7">
        <w:rPr>
          <w:rStyle w:val="libFootnotenumChar"/>
          <w:rtl/>
        </w:rPr>
        <w:t>(</w:t>
      </w:r>
      <w:r w:rsidR="00A52D6D">
        <w:rPr>
          <w:rStyle w:val="libFootnotenumChar"/>
          <w:rFonts w:hint="cs"/>
          <w:rtl/>
        </w:rPr>
        <w:t>4</w:t>
      </w:r>
      <w:r w:rsidRPr="00D864A7">
        <w:rPr>
          <w:rStyle w:val="libFootnotenumChar"/>
          <w:rtl/>
        </w:rPr>
        <w:t>)</w:t>
      </w:r>
      <w:r>
        <w:rPr>
          <w:rtl/>
        </w:rPr>
        <w:t>، إذا كانت الكف</w:t>
      </w:r>
      <w:r w:rsidR="00A77360">
        <w:rPr>
          <w:rFonts w:hint="cs"/>
          <w:rtl/>
        </w:rPr>
        <w:t>ّ</w:t>
      </w:r>
      <w:r>
        <w:rPr>
          <w:rtl/>
        </w:rPr>
        <w:t xml:space="preserve"> طاهرة، ثم</w:t>
      </w:r>
      <w:r w:rsidR="00A52D6D">
        <w:rPr>
          <w:rFonts w:hint="cs"/>
          <w:rtl/>
        </w:rPr>
        <w:t>ّ</w:t>
      </w:r>
      <w:r>
        <w:rPr>
          <w:rtl/>
        </w:rPr>
        <w:t xml:space="preserve"> غرف م</w:t>
      </w:r>
      <w:r w:rsidR="00A52D6D">
        <w:rPr>
          <w:rFonts w:hint="cs"/>
          <w:rtl/>
        </w:rPr>
        <w:t>ِ</w:t>
      </w:r>
      <w:r>
        <w:rPr>
          <w:rtl/>
        </w:rPr>
        <w:t xml:space="preserve">لأها ماء، فوضعها على جبينه </w:t>
      </w:r>
      <w:r w:rsidRPr="00D864A7">
        <w:rPr>
          <w:rStyle w:val="libFootnotenumChar"/>
          <w:rtl/>
        </w:rPr>
        <w:t>(</w:t>
      </w:r>
      <w:r w:rsidR="00A52D6D">
        <w:rPr>
          <w:rStyle w:val="libFootnotenumChar"/>
          <w:rFonts w:hint="cs"/>
          <w:rtl/>
        </w:rPr>
        <w:t>5</w:t>
      </w:r>
      <w:r w:rsidRPr="00D864A7">
        <w:rPr>
          <w:rStyle w:val="libFootnotenumChar"/>
          <w:rtl/>
        </w:rPr>
        <w:t>)</w:t>
      </w:r>
      <w:r>
        <w:rPr>
          <w:rtl/>
        </w:rPr>
        <w:t>، ثم</w:t>
      </w:r>
      <w:r w:rsidR="00A52D6D">
        <w:rPr>
          <w:rFonts w:hint="cs"/>
          <w:rtl/>
        </w:rPr>
        <w:t>ّ</w:t>
      </w:r>
      <w:r>
        <w:rPr>
          <w:rtl/>
        </w:rPr>
        <w:t xml:space="preserve"> قال: بسم الله، وسدله </w:t>
      </w:r>
      <w:r w:rsidRPr="00D864A7">
        <w:rPr>
          <w:rStyle w:val="libFootnotenumChar"/>
          <w:rtl/>
        </w:rPr>
        <w:t>(</w:t>
      </w:r>
      <w:r w:rsidR="00A52D6D">
        <w:rPr>
          <w:rStyle w:val="libFootnotenumChar"/>
          <w:rFonts w:hint="cs"/>
          <w:rtl/>
        </w:rPr>
        <w:t>6</w:t>
      </w:r>
      <w:r w:rsidRPr="00D864A7">
        <w:rPr>
          <w:rStyle w:val="libFootnotenumChar"/>
          <w:rtl/>
        </w:rPr>
        <w:t>)</w:t>
      </w:r>
      <w:r>
        <w:rPr>
          <w:rtl/>
        </w:rPr>
        <w:t xml:space="preserve"> على أطراف لحيته، ثم</w:t>
      </w:r>
      <w:r w:rsidR="00A52D6D">
        <w:rPr>
          <w:rFonts w:hint="cs"/>
          <w:rtl/>
        </w:rPr>
        <w:t>ّ</w:t>
      </w:r>
      <w:r>
        <w:rPr>
          <w:rtl/>
        </w:rPr>
        <w:t xml:space="preserve"> أمر</w:t>
      </w:r>
      <w:r w:rsidR="00A52D6D">
        <w:rPr>
          <w:rFonts w:hint="cs"/>
          <w:rtl/>
        </w:rPr>
        <w:t>ّ</w:t>
      </w:r>
      <w:r>
        <w:rPr>
          <w:rtl/>
        </w:rPr>
        <w:t xml:space="preserve"> يده على وجهه، وظاهر </w:t>
      </w:r>
    </w:p>
    <w:p w:rsidR="005359CC" w:rsidRDefault="001D3C86" w:rsidP="001D3C86">
      <w:pPr>
        <w:pStyle w:val="libLine"/>
        <w:rPr>
          <w:rtl/>
        </w:rPr>
      </w:pPr>
      <w:r>
        <w:rPr>
          <w:rtl/>
        </w:rPr>
        <w:t>____________________</w:t>
      </w:r>
    </w:p>
    <w:p w:rsidR="005359CC" w:rsidRDefault="005359CC" w:rsidP="00A52D6D">
      <w:pPr>
        <w:pStyle w:val="libFootnoteCenterBold"/>
        <w:rPr>
          <w:rtl/>
        </w:rPr>
      </w:pPr>
      <w:r>
        <w:rPr>
          <w:rtl/>
        </w:rPr>
        <w:t>الباب 15</w:t>
      </w:r>
    </w:p>
    <w:p w:rsidR="005359CC" w:rsidRDefault="005359CC" w:rsidP="00A52D6D">
      <w:pPr>
        <w:pStyle w:val="libFootnoteCenterBold"/>
        <w:rPr>
          <w:rtl/>
        </w:rPr>
      </w:pPr>
      <w:r>
        <w:rPr>
          <w:rtl/>
        </w:rPr>
        <w:t>فيه 26 حديثا</w:t>
      </w:r>
      <w:r w:rsidR="00A52D6D">
        <w:rPr>
          <w:rFonts w:hint="cs"/>
          <w:rtl/>
        </w:rPr>
        <w:t>ً</w:t>
      </w:r>
    </w:p>
    <w:p w:rsidR="005359CC" w:rsidRDefault="005359CC" w:rsidP="001D3C86">
      <w:pPr>
        <w:pStyle w:val="libFootnote0"/>
        <w:rPr>
          <w:rtl/>
        </w:rPr>
      </w:pPr>
      <w:r>
        <w:rPr>
          <w:rtl/>
        </w:rPr>
        <w:t>1 - الكافي 3: 21</w:t>
      </w:r>
      <w:r w:rsidR="00E4299D">
        <w:rPr>
          <w:rtl/>
        </w:rPr>
        <w:t>/</w:t>
      </w:r>
      <w:r>
        <w:rPr>
          <w:rtl/>
        </w:rPr>
        <w:t>3</w:t>
      </w:r>
      <w:r w:rsidR="00C74906">
        <w:rPr>
          <w:rtl/>
        </w:rPr>
        <w:t>.</w:t>
      </w:r>
    </w:p>
    <w:p w:rsidR="005359CC" w:rsidRPr="0084126D" w:rsidRDefault="00A52D6D" w:rsidP="001D3C86">
      <w:pPr>
        <w:pStyle w:val="libFootnote0"/>
        <w:rPr>
          <w:rtl/>
        </w:rPr>
      </w:pPr>
      <w:r>
        <w:rPr>
          <w:rtl/>
        </w:rPr>
        <w:t>(1) يتل</w:t>
      </w:r>
      <w:r>
        <w:rPr>
          <w:rFonts w:hint="cs"/>
          <w:rtl/>
        </w:rPr>
        <w:t>دّ</w:t>
      </w:r>
      <w:r w:rsidR="005359CC" w:rsidRPr="0084126D">
        <w:rPr>
          <w:rtl/>
        </w:rPr>
        <w:t>د</w:t>
      </w:r>
      <w:r w:rsidR="005359CC">
        <w:rPr>
          <w:rtl/>
        </w:rPr>
        <w:t xml:space="preserve">: </w:t>
      </w:r>
      <w:r w:rsidR="005359CC" w:rsidRPr="0084126D">
        <w:rPr>
          <w:rtl/>
        </w:rPr>
        <w:t>وردت لهذه الكلمة عدة تفاسير في الوافي وفي مرآة العقول</w:t>
      </w:r>
      <w:r w:rsidR="00C74906">
        <w:rPr>
          <w:rtl/>
        </w:rPr>
        <w:t>.</w:t>
      </w:r>
      <w:r w:rsidR="005359CC" w:rsidRPr="0084126D">
        <w:rPr>
          <w:rtl/>
        </w:rPr>
        <w:t xml:space="preserve"> منها قول المجلسي في المرآة</w:t>
      </w:r>
      <w:r w:rsidR="005359CC">
        <w:rPr>
          <w:rtl/>
        </w:rPr>
        <w:t xml:space="preserve">: </w:t>
      </w:r>
      <w:r w:rsidR="005359CC" w:rsidRPr="0084126D">
        <w:rPr>
          <w:rtl/>
        </w:rPr>
        <w:t>المعنى من يتجاوز عن حد الوضوء يتكلف مخاصمة الله في أحكامه</w:t>
      </w:r>
      <w:r w:rsidR="00C74906">
        <w:rPr>
          <w:rtl/>
        </w:rPr>
        <w:t>.</w:t>
      </w:r>
      <w:r w:rsidR="005359CC" w:rsidRPr="0084126D">
        <w:rPr>
          <w:rtl/>
        </w:rPr>
        <w:t xml:space="preserve"> من اللدد وهو الخصومة</w:t>
      </w:r>
      <w:r w:rsidR="00C74906">
        <w:rPr>
          <w:rtl/>
        </w:rPr>
        <w:t>.</w:t>
      </w:r>
    </w:p>
    <w:p w:rsidR="005359CC" w:rsidRPr="0084126D" w:rsidRDefault="005359CC" w:rsidP="001D3C86">
      <w:pPr>
        <w:pStyle w:val="libFootnote0"/>
        <w:rPr>
          <w:rtl/>
        </w:rPr>
      </w:pPr>
      <w:r w:rsidRPr="0084126D">
        <w:rPr>
          <w:rtl/>
        </w:rPr>
        <w:t>( مرآة العقول 13</w:t>
      </w:r>
      <w:r>
        <w:rPr>
          <w:rtl/>
        </w:rPr>
        <w:t xml:space="preserve">: </w:t>
      </w:r>
      <w:r w:rsidRPr="0084126D">
        <w:rPr>
          <w:rtl/>
        </w:rPr>
        <w:t>67 )</w:t>
      </w:r>
      <w:r w:rsidR="00C74906">
        <w:rPr>
          <w:rtl/>
        </w:rPr>
        <w:t>.</w:t>
      </w:r>
    </w:p>
    <w:p w:rsidR="005359CC" w:rsidRPr="0084126D" w:rsidRDefault="005359CC" w:rsidP="001D3C86">
      <w:pPr>
        <w:pStyle w:val="libFootnote0"/>
        <w:rPr>
          <w:rtl/>
        </w:rPr>
      </w:pPr>
      <w:r w:rsidRPr="0084126D">
        <w:rPr>
          <w:rtl/>
        </w:rPr>
        <w:t>(2) ورد في هامش المخطوط الثاني ما نصه</w:t>
      </w:r>
      <w:r>
        <w:rPr>
          <w:rtl/>
        </w:rPr>
        <w:t xml:space="preserve">: </w:t>
      </w:r>
    </w:p>
    <w:p w:rsidR="005359CC" w:rsidRPr="00D864A7" w:rsidRDefault="005359CC" w:rsidP="001D3C86">
      <w:pPr>
        <w:pStyle w:val="libFootnote0"/>
        <w:rPr>
          <w:rStyle w:val="libFootnoteChar"/>
          <w:rtl/>
        </w:rPr>
      </w:pPr>
      <w:r w:rsidRPr="0084126D">
        <w:rPr>
          <w:rtl/>
        </w:rPr>
        <w:t>والمراد أن من تعدى حد الوضوء فإنما يوقع نفسه في التحير والتردد والتعب بغير ثواب لأنه لم يؤمر بأكثرمن</w:t>
      </w:r>
      <w:r>
        <w:rPr>
          <w:rtl/>
        </w:rPr>
        <w:t xml:space="preserve"> </w:t>
      </w:r>
      <w:r w:rsidRPr="00D864A7">
        <w:rPr>
          <w:rStyle w:val="libFootnoteChar"/>
          <w:rtl/>
        </w:rPr>
        <w:t>مسمن الغسل والمسح</w:t>
      </w:r>
      <w:r>
        <w:rPr>
          <w:rStyle w:val="libFootnoteChar"/>
          <w:rtl/>
        </w:rPr>
        <w:t>،</w:t>
      </w:r>
      <w:r w:rsidRPr="00D864A7">
        <w:rPr>
          <w:rStyle w:val="libFootnoteChar"/>
          <w:rtl/>
        </w:rPr>
        <w:t xml:space="preserve"> (منه قده )</w:t>
      </w:r>
      <w:r w:rsidR="00C74906">
        <w:rPr>
          <w:rStyle w:val="libFootnoteChar"/>
          <w:rtl/>
        </w:rPr>
        <w:t>.</w:t>
      </w:r>
    </w:p>
    <w:p w:rsidR="005359CC" w:rsidRDefault="005359CC" w:rsidP="001D3C86">
      <w:pPr>
        <w:pStyle w:val="libFootnote0"/>
        <w:rPr>
          <w:rtl/>
        </w:rPr>
      </w:pPr>
      <w:r>
        <w:rPr>
          <w:rtl/>
        </w:rPr>
        <w:t>2 - الكافي 3: 25</w:t>
      </w:r>
      <w:r w:rsidR="00E4299D">
        <w:rPr>
          <w:rtl/>
        </w:rPr>
        <w:t>/</w:t>
      </w:r>
      <w:r>
        <w:rPr>
          <w:rtl/>
        </w:rPr>
        <w:t>4</w:t>
      </w:r>
      <w:r w:rsidR="00C74906">
        <w:rPr>
          <w:rtl/>
        </w:rPr>
        <w:t>.</w:t>
      </w:r>
    </w:p>
    <w:p w:rsidR="005359CC" w:rsidRPr="0084126D" w:rsidRDefault="005359CC" w:rsidP="00A52D6D">
      <w:pPr>
        <w:pStyle w:val="libFootnote0"/>
        <w:rPr>
          <w:rtl/>
        </w:rPr>
      </w:pPr>
      <w:r w:rsidRPr="0084126D">
        <w:rPr>
          <w:rtl/>
        </w:rPr>
        <w:t>(</w:t>
      </w:r>
      <w:r w:rsidR="00A52D6D">
        <w:rPr>
          <w:rFonts w:hint="cs"/>
          <w:rtl/>
        </w:rPr>
        <w:t>3</w:t>
      </w:r>
      <w:r w:rsidRPr="0084126D">
        <w:rPr>
          <w:rtl/>
        </w:rPr>
        <w:t>) في نسخة الفقيه</w:t>
      </w:r>
      <w:r>
        <w:rPr>
          <w:rtl/>
        </w:rPr>
        <w:t xml:space="preserve">: </w:t>
      </w:r>
      <w:r w:rsidRPr="0084126D">
        <w:rPr>
          <w:rtl/>
        </w:rPr>
        <w:t>فقيل له</w:t>
      </w:r>
      <w:r>
        <w:rPr>
          <w:rtl/>
        </w:rPr>
        <w:t xml:space="preserve">، </w:t>
      </w:r>
      <w:r w:rsidRPr="0084126D">
        <w:rPr>
          <w:rtl/>
        </w:rPr>
        <w:t>( منه قد</w:t>
      </w:r>
      <w:r w:rsidR="00A52D6D">
        <w:rPr>
          <w:rFonts w:hint="cs"/>
          <w:rtl/>
        </w:rPr>
        <w:t>ّ</w:t>
      </w:r>
      <w:r w:rsidRPr="0084126D">
        <w:rPr>
          <w:rtl/>
        </w:rPr>
        <w:t>ه )</w:t>
      </w:r>
      <w:r w:rsidR="00C74906">
        <w:rPr>
          <w:rtl/>
        </w:rPr>
        <w:t>.</w:t>
      </w:r>
    </w:p>
    <w:p w:rsidR="005359CC" w:rsidRPr="0084126D" w:rsidRDefault="005359CC" w:rsidP="00A52D6D">
      <w:pPr>
        <w:pStyle w:val="libFootnote0"/>
        <w:rPr>
          <w:rtl/>
        </w:rPr>
      </w:pPr>
      <w:r w:rsidRPr="0084126D">
        <w:rPr>
          <w:rtl/>
        </w:rPr>
        <w:t>(</w:t>
      </w:r>
      <w:r w:rsidR="00A52D6D">
        <w:rPr>
          <w:rFonts w:hint="cs"/>
          <w:rtl/>
        </w:rPr>
        <w:t>4</w:t>
      </w:r>
      <w:r w:rsidRPr="0084126D">
        <w:rPr>
          <w:rtl/>
        </w:rPr>
        <w:t>) في نسخة الفقيه</w:t>
      </w:r>
      <w:r>
        <w:rPr>
          <w:rtl/>
        </w:rPr>
        <w:t xml:space="preserve">: </w:t>
      </w:r>
      <w:r w:rsidRPr="0084126D">
        <w:rPr>
          <w:rtl/>
        </w:rPr>
        <w:t>هذا</w:t>
      </w:r>
      <w:r>
        <w:rPr>
          <w:rtl/>
        </w:rPr>
        <w:t xml:space="preserve">، </w:t>
      </w:r>
      <w:r w:rsidRPr="0084126D">
        <w:rPr>
          <w:rtl/>
        </w:rPr>
        <w:t>( منه قد</w:t>
      </w:r>
      <w:r w:rsidR="00A52D6D">
        <w:rPr>
          <w:rFonts w:hint="cs"/>
          <w:rtl/>
        </w:rPr>
        <w:t>ّ</w:t>
      </w:r>
      <w:r w:rsidRPr="0084126D">
        <w:rPr>
          <w:rtl/>
        </w:rPr>
        <w:t>ه )</w:t>
      </w:r>
      <w:r w:rsidR="00C74906">
        <w:rPr>
          <w:rtl/>
        </w:rPr>
        <w:t>.</w:t>
      </w:r>
    </w:p>
    <w:p w:rsidR="005359CC" w:rsidRPr="0084126D" w:rsidRDefault="005359CC" w:rsidP="00A52D6D">
      <w:pPr>
        <w:pStyle w:val="libFootnote0"/>
        <w:rPr>
          <w:rtl/>
        </w:rPr>
      </w:pPr>
      <w:r w:rsidRPr="0084126D">
        <w:rPr>
          <w:rtl/>
        </w:rPr>
        <w:t>(</w:t>
      </w:r>
      <w:r w:rsidR="00A52D6D">
        <w:rPr>
          <w:rFonts w:hint="cs"/>
          <w:rtl/>
        </w:rPr>
        <w:t>5</w:t>
      </w:r>
      <w:r w:rsidRPr="0084126D">
        <w:rPr>
          <w:rtl/>
        </w:rPr>
        <w:t>) في نسخة الفقيه</w:t>
      </w:r>
      <w:r>
        <w:rPr>
          <w:rtl/>
        </w:rPr>
        <w:t xml:space="preserve">: </w:t>
      </w:r>
      <w:r w:rsidRPr="0084126D">
        <w:rPr>
          <w:rtl/>
        </w:rPr>
        <w:t>جبهته</w:t>
      </w:r>
      <w:r>
        <w:rPr>
          <w:rtl/>
        </w:rPr>
        <w:t xml:space="preserve">، </w:t>
      </w:r>
      <w:r w:rsidRPr="0084126D">
        <w:rPr>
          <w:rtl/>
        </w:rPr>
        <w:t>( منه قد</w:t>
      </w:r>
      <w:r w:rsidR="00A52D6D">
        <w:rPr>
          <w:rFonts w:hint="cs"/>
          <w:rtl/>
        </w:rPr>
        <w:t>ّ</w:t>
      </w:r>
      <w:r w:rsidRPr="0084126D">
        <w:rPr>
          <w:rtl/>
        </w:rPr>
        <w:t>ه )</w:t>
      </w:r>
      <w:r w:rsidR="00C74906">
        <w:rPr>
          <w:rtl/>
        </w:rPr>
        <w:t>.</w:t>
      </w:r>
    </w:p>
    <w:p w:rsidR="005359CC" w:rsidRPr="0084126D" w:rsidRDefault="005359CC" w:rsidP="00A52D6D">
      <w:pPr>
        <w:pStyle w:val="libFootnote0"/>
        <w:rPr>
          <w:rtl/>
        </w:rPr>
      </w:pPr>
      <w:r w:rsidRPr="0084126D">
        <w:rPr>
          <w:rtl/>
        </w:rPr>
        <w:t>(</w:t>
      </w:r>
      <w:r w:rsidR="00A52D6D">
        <w:rPr>
          <w:rFonts w:hint="cs"/>
          <w:rtl/>
        </w:rPr>
        <w:t>6</w:t>
      </w:r>
      <w:r w:rsidRPr="0084126D">
        <w:rPr>
          <w:rtl/>
        </w:rPr>
        <w:t>) في نسخة الفقيه</w:t>
      </w:r>
      <w:r>
        <w:rPr>
          <w:rtl/>
        </w:rPr>
        <w:t xml:space="preserve">: </w:t>
      </w:r>
      <w:r w:rsidRPr="0084126D">
        <w:rPr>
          <w:rtl/>
        </w:rPr>
        <w:t>سي</w:t>
      </w:r>
      <w:r w:rsidR="00A52D6D">
        <w:rPr>
          <w:rFonts w:hint="cs"/>
          <w:rtl/>
        </w:rPr>
        <w:t>ّ</w:t>
      </w:r>
      <w:r w:rsidRPr="0084126D">
        <w:rPr>
          <w:rtl/>
        </w:rPr>
        <w:t>له</w:t>
      </w:r>
      <w:r>
        <w:rPr>
          <w:rtl/>
        </w:rPr>
        <w:t xml:space="preserve">، </w:t>
      </w:r>
      <w:r w:rsidRPr="0084126D">
        <w:rPr>
          <w:rtl/>
        </w:rPr>
        <w:t>( منه قد</w:t>
      </w:r>
      <w:r w:rsidR="00A52D6D">
        <w:rPr>
          <w:rFonts w:hint="cs"/>
          <w:rtl/>
        </w:rPr>
        <w:t>ّ</w:t>
      </w:r>
      <w:r w:rsidRPr="0084126D">
        <w:rPr>
          <w:rtl/>
        </w:rPr>
        <w:t>ه )</w:t>
      </w:r>
      <w:r w:rsidR="00C74906">
        <w:rPr>
          <w:rtl/>
        </w:rPr>
        <w:t>.</w:t>
      </w:r>
      <w:r w:rsidRPr="0084126D">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جبينه، مر</w:t>
      </w:r>
      <w:r w:rsidR="00A52D6D">
        <w:rPr>
          <w:rFonts w:hint="cs"/>
          <w:rtl/>
        </w:rPr>
        <w:t>ّ</w:t>
      </w:r>
      <w:r>
        <w:rPr>
          <w:rtl/>
        </w:rPr>
        <w:t>ة واحدة، ثم</w:t>
      </w:r>
      <w:r w:rsidR="00A52D6D">
        <w:rPr>
          <w:rFonts w:hint="cs"/>
          <w:rtl/>
        </w:rPr>
        <w:t>ّ</w:t>
      </w:r>
      <w:r>
        <w:rPr>
          <w:rtl/>
        </w:rPr>
        <w:t xml:space="preserve"> غمس يده اليسرى، فغرف بها م</w:t>
      </w:r>
      <w:r w:rsidR="00A52D6D">
        <w:rPr>
          <w:rFonts w:hint="cs"/>
          <w:rtl/>
        </w:rPr>
        <w:t>ِ</w:t>
      </w:r>
      <w:r>
        <w:rPr>
          <w:rtl/>
        </w:rPr>
        <w:t>لأها، ثم</w:t>
      </w:r>
      <w:r w:rsidR="00757A09">
        <w:rPr>
          <w:rFonts w:hint="cs"/>
          <w:rtl/>
        </w:rPr>
        <w:t>ّ</w:t>
      </w:r>
      <w:r>
        <w:rPr>
          <w:rtl/>
        </w:rPr>
        <w:t xml:space="preserve"> وضعه على مرفقه اليمنى، فأمر كف</w:t>
      </w:r>
      <w:r w:rsidR="00A52D6D">
        <w:rPr>
          <w:rFonts w:hint="cs"/>
          <w:rtl/>
        </w:rPr>
        <w:t>ّ</w:t>
      </w:r>
      <w:r>
        <w:rPr>
          <w:rtl/>
        </w:rPr>
        <w:t>ه على ساعده حتى جرى الماء على أطراف أصابعه، ثم غرف بيمينه م</w:t>
      </w:r>
      <w:r w:rsidR="00BD77FD">
        <w:rPr>
          <w:rFonts w:hint="cs"/>
          <w:rtl/>
        </w:rPr>
        <w:t>ِ</w:t>
      </w:r>
      <w:r>
        <w:rPr>
          <w:rtl/>
        </w:rPr>
        <w:t>لأها، فوضعه على مرفقه اليسرى، فأمر</w:t>
      </w:r>
      <w:r w:rsidR="00BD77FD">
        <w:rPr>
          <w:rFonts w:hint="cs"/>
          <w:rtl/>
        </w:rPr>
        <w:t>ّ</w:t>
      </w:r>
      <w:r>
        <w:rPr>
          <w:rtl/>
        </w:rPr>
        <w:t xml:space="preserve"> كف</w:t>
      </w:r>
      <w:r w:rsidR="00BD77FD">
        <w:rPr>
          <w:rFonts w:hint="cs"/>
          <w:rtl/>
        </w:rPr>
        <w:t>ّ</w:t>
      </w:r>
      <w:r>
        <w:rPr>
          <w:rtl/>
        </w:rPr>
        <w:t>ه على ساعده حت</w:t>
      </w:r>
      <w:r w:rsidR="00BD77FD">
        <w:rPr>
          <w:rFonts w:hint="cs"/>
          <w:rtl/>
        </w:rPr>
        <w:t>ّ</w:t>
      </w:r>
      <w:r>
        <w:rPr>
          <w:rtl/>
        </w:rPr>
        <w:t>ى جرى الماء على أطراف أصابعه، ومسح مقد</w:t>
      </w:r>
      <w:r w:rsidR="00BD77FD">
        <w:rPr>
          <w:rFonts w:hint="cs"/>
          <w:rtl/>
        </w:rPr>
        <w:t>ّ</w:t>
      </w:r>
      <w:r>
        <w:rPr>
          <w:rtl/>
        </w:rPr>
        <w:t>م رأسه، وظهر قدميه، ببل</w:t>
      </w:r>
      <w:r w:rsidR="00BD77FD">
        <w:rPr>
          <w:rFonts w:hint="cs"/>
          <w:rtl/>
        </w:rPr>
        <w:t>ّ</w:t>
      </w:r>
      <w:r>
        <w:rPr>
          <w:rtl/>
        </w:rPr>
        <w:t>ة يساره، وبقي</w:t>
      </w:r>
      <w:r w:rsidR="00BD77FD">
        <w:rPr>
          <w:rFonts w:hint="cs"/>
          <w:rtl/>
        </w:rPr>
        <w:t>ّ</w:t>
      </w:r>
      <w:r>
        <w:rPr>
          <w:rtl/>
        </w:rPr>
        <w:t>ة بل</w:t>
      </w:r>
      <w:r w:rsidR="00BD77FD">
        <w:rPr>
          <w:rFonts w:hint="cs"/>
          <w:rtl/>
        </w:rPr>
        <w:t>ّ</w:t>
      </w:r>
      <w:r>
        <w:rPr>
          <w:rtl/>
        </w:rPr>
        <w:t>ة يمناه</w:t>
      </w:r>
      <w:r w:rsidR="00C74906">
        <w:rPr>
          <w:rtl/>
        </w:rPr>
        <w:t>.</w:t>
      </w:r>
    </w:p>
    <w:p w:rsidR="005359CC" w:rsidRDefault="005359CC" w:rsidP="00BD77FD">
      <w:pPr>
        <w:pStyle w:val="libNormal"/>
        <w:rPr>
          <w:rtl/>
        </w:rPr>
      </w:pPr>
      <w:r>
        <w:rPr>
          <w:rtl/>
        </w:rPr>
        <w:t xml:space="preserve">قال: وقال أبو جعفر </w:t>
      </w:r>
      <w:r w:rsidR="00BD77FD">
        <w:rPr>
          <w:rFonts w:hint="cs"/>
          <w:rtl/>
        </w:rPr>
        <w:t>(</w:t>
      </w:r>
      <w:r w:rsidR="00BD77FD">
        <w:rPr>
          <w:rtl/>
        </w:rPr>
        <w:t xml:space="preserve"> </w:t>
      </w:r>
      <w:r w:rsidR="00BD77FD" w:rsidRPr="00F640F5">
        <w:rPr>
          <w:rStyle w:val="libAlaemChar"/>
          <w:rFonts w:hint="cs"/>
          <w:rtl/>
        </w:rPr>
        <w:t>عليه‌السلام</w:t>
      </w:r>
      <w:r w:rsidR="00BD77FD">
        <w:rPr>
          <w:rtl/>
        </w:rPr>
        <w:t xml:space="preserve"> </w:t>
      </w:r>
      <w:r w:rsidR="00BD77FD">
        <w:rPr>
          <w:rFonts w:hint="cs"/>
          <w:rtl/>
        </w:rPr>
        <w:t xml:space="preserve">) </w:t>
      </w:r>
      <w:r>
        <w:rPr>
          <w:rtl/>
        </w:rPr>
        <w:t>: إن</w:t>
      </w:r>
      <w:r w:rsidR="00BD77FD">
        <w:rPr>
          <w:rFonts w:hint="cs"/>
          <w:rtl/>
        </w:rPr>
        <w:t>ّ</w:t>
      </w:r>
      <w:r>
        <w:rPr>
          <w:rtl/>
        </w:rPr>
        <w:t xml:space="preserve"> الله وتر، يحب</w:t>
      </w:r>
      <w:r w:rsidR="00BD77FD">
        <w:rPr>
          <w:rFonts w:hint="cs"/>
          <w:rtl/>
        </w:rPr>
        <w:t>ّ</w:t>
      </w:r>
      <w:r>
        <w:rPr>
          <w:rtl/>
        </w:rPr>
        <w:t xml:space="preserve"> الوتر، فقد يجزيك من الوضوء ثلاث غرفات: واحدة للوجه، واثنتان للذراعين، وتمسح ببل</w:t>
      </w:r>
      <w:r w:rsidR="00BD77FD">
        <w:rPr>
          <w:rFonts w:hint="cs"/>
          <w:rtl/>
        </w:rPr>
        <w:t>ّ</w:t>
      </w:r>
      <w:r>
        <w:rPr>
          <w:rtl/>
        </w:rPr>
        <w:t>ة يمناك ناصيتك، وما بقي من بل</w:t>
      </w:r>
      <w:r w:rsidR="00BD77FD">
        <w:rPr>
          <w:rFonts w:hint="cs"/>
          <w:rtl/>
        </w:rPr>
        <w:t>ّ</w:t>
      </w:r>
      <w:r>
        <w:rPr>
          <w:rtl/>
        </w:rPr>
        <w:t>ة يمينك ظهر قدمك اليمنى، وتمسح ببل</w:t>
      </w:r>
      <w:r w:rsidR="00BD77FD">
        <w:rPr>
          <w:rFonts w:hint="cs"/>
          <w:rtl/>
        </w:rPr>
        <w:t>ّ</w:t>
      </w:r>
      <w:r>
        <w:rPr>
          <w:rtl/>
        </w:rPr>
        <w:t>ة يسارك ظهر قدمك اليسرى</w:t>
      </w:r>
      <w:r w:rsidR="00C74906">
        <w:rPr>
          <w:rtl/>
        </w:rPr>
        <w:t>.</w:t>
      </w:r>
    </w:p>
    <w:p w:rsidR="005359CC" w:rsidRDefault="005359CC" w:rsidP="00BD77FD">
      <w:pPr>
        <w:pStyle w:val="libNormal"/>
        <w:rPr>
          <w:rtl/>
        </w:rPr>
      </w:pPr>
      <w:r>
        <w:rPr>
          <w:rtl/>
        </w:rPr>
        <w:t xml:space="preserve">قال زرارة: قال أبو جعفر </w:t>
      </w:r>
      <w:r w:rsidR="00BD77FD">
        <w:rPr>
          <w:rFonts w:hint="cs"/>
          <w:rtl/>
        </w:rPr>
        <w:t>(</w:t>
      </w:r>
      <w:r w:rsidR="00BD77FD">
        <w:rPr>
          <w:rtl/>
        </w:rPr>
        <w:t xml:space="preserve"> </w:t>
      </w:r>
      <w:r w:rsidR="00BD77FD" w:rsidRPr="00F640F5">
        <w:rPr>
          <w:rStyle w:val="libAlaemChar"/>
          <w:rFonts w:hint="cs"/>
          <w:rtl/>
        </w:rPr>
        <w:t>عليه‌السلام</w:t>
      </w:r>
      <w:r w:rsidR="00BD77FD">
        <w:rPr>
          <w:rtl/>
        </w:rPr>
        <w:t xml:space="preserve"> </w:t>
      </w:r>
      <w:r w:rsidR="00BD77FD">
        <w:rPr>
          <w:rFonts w:hint="cs"/>
          <w:rtl/>
        </w:rPr>
        <w:t xml:space="preserve">) </w:t>
      </w:r>
      <w:r>
        <w:rPr>
          <w:rtl/>
        </w:rPr>
        <w:t xml:space="preserve">: سأل رجل أمير المؤمنين </w:t>
      </w:r>
      <w:r w:rsidR="00BD77FD">
        <w:rPr>
          <w:rFonts w:hint="cs"/>
          <w:rtl/>
        </w:rPr>
        <w:t>(</w:t>
      </w:r>
      <w:r w:rsidR="00BD77FD">
        <w:rPr>
          <w:rtl/>
        </w:rPr>
        <w:t xml:space="preserve"> </w:t>
      </w:r>
      <w:r w:rsidR="00BD77FD" w:rsidRPr="00F640F5">
        <w:rPr>
          <w:rStyle w:val="libAlaemChar"/>
          <w:rFonts w:hint="cs"/>
          <w:rtl/>
        </w:rPr>
        <w:t>عليه‌السلام</w:t>
      </w:r>
      <w:r w:rsidR="00BD77FD">
        <w:rPr>
          <w:rtl/>
        </w:rPr>
        <w:t xml:space="preserve"> </w:t>
      </w:r>
      <w:r w:rsidR="00BD77FD">
        <w:rPr>
          <w:rFonts w:hint="cs"/>
          <w:rtl/>
        </w:rPr>
        <w:t xml:space="preserve">) </w:t>
      </w:r>
      <w:r>
        <w:rPr>
          <w:rtl/>
        </w:rPr>
        <w:t>عن وضوء رسول الله</w:t>
      </w:r>
      <w:r w:rsidR="00BD77FD">
        <w:rPr>
          <w:rFonts w:hint="cs"/>
          <w:rtl/>
        </w:rPr>
        <w:t xml:space="preserve"> (</w:t>
      </w:r>
      <w:r>
        <w:rPr>
          <w:rtl/>
        </w:rPr>
        <w:t xml:space="preserve"> </w:t>
      </w:r>
      <w:r w:rsidRPr="00F640F5">
        <w:rPr>
          <w:rStyle w:val="libAlaemChar"/>
          <w:rFonts w:hint="cs"/>
          <w:rtl/>
        </w:rPr>
        <w:t>صلى‌الله‌عليه‌وآله‌وسلم</w:t>
      </w:r>
      <w:r w:rsidR="00BD77FD">
        <w:rPr>
          <w:rFonts w:hint="cs"/>
          <w:rtl/>
        </w:rPr>
        <w:t xml:space="preserve"> ) ،</w:t>
      </w:r>
      <w:r>
        <w:rPr>
          <w:rtl/>
        </w:rPr>
        <w:t xml:space="preserve"> فحكى له مثل ذلك</w:t>
      </w:r>
      <w:r w:rsidR="00C74906">
        <w:rPr>
          <w:rtl/>
        </w:rPr>
        <w:t>.</w:t>
      </w:r>
    </w:p>
    <w:p w:rsidR="005359CC" w:rsidRDefault="005359CC" w:rsidP="00AA67F9">
      <w:pPr>
        <w:pStyle w:val="libNormal"/>
        <w:rPr>
          <w:rtl/>
        </w:rPr>
      </w:pPr>
      <w:r>
        <w:rPr>
          <w:rtl/>
        </w:rPr>
        <w:t>ورواه الصدوق مرسلا</w:t>
      </w:r>
      <w:r w:rsidR="000608CF">
        <w:rPr>
          <w:rFonts w:hint="cs"/>
          <w:rtl/>
        </w:rPr>
        <w:t>ً</w:t>
      </w:r>
      <w:r>
        <w:rPr>
          <w:rtl/>
        </w:rPr>
        <w:t xml:space="preserve">، </w:t>
      </w:r>
      <w:r w:rsidR="000608CF">
        <w:rPr>
          <w:rFonts w:hint="cs"/>
          <w:rtl/>
        </w:rPr>
        <w:t>إ</w:t>
      </w:r>
      <w:r w:rsidR="008E749F">
        <w:rPr>
          <w:rtl/>
        </w:rPr>
        <w:t>ل</w:t>
      </w:r>
      <w:r w:rsidR="000608CF">
        <w:rPr>
          <w:rFonts w:hint="cs"/>
          <w:rtl/>
        </w:rPr>
        <w:t>ّ</w:t>
      </w:r>
      <w:r w:rsidR="008E749F">
        <w:rPr>
          <w:rtl/>
        </w:rPr>
        <w:t>ا</w:t>
      </w:r>
      <w:r>
        <w:rPr>
          <w:rtl/>
        </w:rPr>
        <w:t xml:space="preserve"> أن</w:t>
      </w:r>
      <w:r w:rsidR="000608CF">
        <w:rPr>
          <w:rFonts w:hint="cs"/>
          <w:rtl/>
        </w:rPr>
        <w:t>ّ</w:t>
      </w:r>
      <w:r>
        <w:rPr>
          <w:rtl/>
        </w:rPr>
        <w:t>ه قال: ومسح على مقد</w:t>
      </w:r>
      <w:r w:rsidR="000608CF">
        <w:rPr>
          <w:rFonts w:hint="cs"/>
          <w:rtl/>
        </w:rPr>
        <w:t>ّ</w:t>
      </w:r>
      <w:r>
        <w:rPr>
          <w:rtl/>
        </w:rPr>
        <w:t>م رأسه، وظهر قدميه ( ببل</w:t>
      </w:r>
      <w:r w:rsidR="000608CF">
        <w:rPr>
          <w:rFonts w:hint="cs"/>
          <w:rtl/>
        </w:rPr>
        <w:t>ّ</w:t>
      </w:r>
      <w:r>
        <w:rPr>
          <w:rtl/>
        </w:rPr>
        <w:t>ة بقي</w:t>
      </w:r>
      <w:r w:rsidR="000608CF">
        <w:rPr>
          <w:rFonts w:hint="cs"/>
          <w:rtl/>
        </w:rPr>
        <w:t>ّ</w:t>
      </w:r>
      <w:r>
        <w:rPr>
          <w:rtl/>
        </w:rPr>
        <w:t xml:space="preserve">ة مائه ) </w:t>
      </w:r>
      <w:r w:rsidRPr="00D864A7">
        <w:rPr>
          <w:rStyle w:val="libFootnotenumChar"/>
          <w:rtl/>
        </w:rPr>
        <w:t>(</w:t>
      </w:r>
      <w:r w:rsidR="00AA67F9">
        <w:rPr>
          <w:rStyle w:val="libFootnotenumChar"/>
          <w:rFonts w:hint="cs"/>
          <w:rtl/>
        </w:rPr>
        <w:t>1</w:t>
      </w:r>
      <w:r w:rsidRPr="00D864A7">
        <w:rPr>
          <w:rStyle w:val="libFootnotenumChar"/>
          <w:rtl/>
        </w:rPr>
        <w:t>)</w:t>
      </w:r>
      <w:r>
        <w:rPr>
          <w:rtl/>
        </w:rPr>
        <w:t xml:space="preserve">، ولم يزد على ذلك </w:t>
      </w:r>
      <w:r w:rsidRPr="00D864A7">
        <w:rPr>
          <w:rStyle w:val="libFootnotenumChar"/>
          <w:rtl/>
        </w:rPr>
        <w:t>(</w:t>
      </w:r>
      <w:r w:rsidR="00AA67F9">
        <w:rPr>
          <w:rStyle w:val="libFootnotenumChar"/>
          <w:rFonts w:hint="cs"/>
          <w:rtl/>
        </w:rPr>
        <w:t>2</w:t>
      </w:r>
      <w:r w:rsidRPr="00D864A7">
        <w:rPr>
          <w:rStyle w:val="libFootnotenumChar"/>
          <w:rtl/>
        </w:rPr>
        <w:t>)</w:t>
      </w:r>
      <w:r w:rsidR="00C74906">
        <w:rPr>
          <w:rtl/>
        </w:rPr>
        <w:t>.</w:t>
      </w:r>
    </w:p>
    <w:p w:rsidR="005359CC" w:rsidRDefault="005359CC" w:rsidP="00AA67F9">
      <w:pPr>
        <w:pStyle w:val="libNormal"/>
        <w:rPr>
          <w:rtl/>
        </w:rPr>
      </w:pPr>
      <w:r w:rsidRPr="0084126D">
        <w:rPr>
          <w:rtl/>
        </w:rPr>
        <w:t>[1022] 3</w:t>
      </w:r>
      <w:r>
        <w:rPr>
          <w:rtl/>
        </w:rPr>
        <w:t xml:space="preserve"> - وعن علي بن إبراهيم، عن أبيه، عن ابن أبي عمير، عن عمر بن أ</w:t>
      </w:r>
      <w:r w:rsidR="000608CF">
        <w:rPr>
          <w:rFonts w:hint="cs"/>
          <w:rtl/>
        </w:rPr>
        <w:t>ُ</w:t>
      </w:r>
      <w:r>
        <w:rPr>
          <w:rtl/>
        </w:rPr>
        <w:t>ذينة، عن زرارة وبكير، أن</w:t>
      </w:r>
      <w:r w:rsidR="000608CF">
        <w:rPr>
          <w:rFonts w:hint="cs"/>
          <w:rtl/>
        </w:rPr>
        <w:t>ّ</w:t>
      </w:r>
      <w:r>
        <w:rPr>
          <w:rtl/>
        </w:rPr>
        <w:t>هما س</w:t>
      </w:r>
      <w:r w:rsidR="000608CF">
        <w:rPr>
          <w:rFonts w:hint="cs"/>
          <w:rtl/>
        </w:rPr>
        <w:t>أ</w:t>
      </w:r>
      <w:r w:rsidR="008E749F">
        <w:rPr>
          <w:rtl/>
        </w:rPr>
        <w:t>لا</w:t>
      </w:r>
      <w:r>
        <w:rPr>
          <w:rtl/>
        </w:rPr>
        <w:t xml:space="preserve"> أبا جعفر </w:t>
      </w:r>
      <w:r w:rsidR="00AA67F9">
        <w:rPr>
          <w:rFonts w:hint="cs"/>
          <w:rtl/>
        </w:rPr>
        <w:t>(</w:t>
      </w:r>
      <w:r w:rsidR="00AA67F9">
        <w:rPr>
          <w:rtl/>
        </w:rPr>
        <w:t xml:space="preserve"> </w:t>
      </w:r>
      <w:r w:rsidR="00AA67F9" w:rsidRPr="00F640F5">
        <w:rPr>
          <w:rStyle w:val="libAlaemChar"/>
          <w:rFonts w:hint="cs"/>
          <w:rtl/>
        </w:rPr>
        <w:t>عليه‌السلام</w:t>
      </w:r>
      <w:r w:rsidR="00AA67F9">
        <w:rPr>
          <w:rtl/>
        </w:rPr>
        <w:t xml:space="preserve"> </w:t>
      </w:r>
      <w:r w:rsidR="00AA67F9">
        <w:rPr>
          <w:rFonts w:hint="cs"/>
          <w:rtl/>
        </w:rPr>
        <w:t xml:space="preserve">) </w:t>
      </w:r>
      <w:r>
        <w:rPr>
          <w:rtl/>
        </w:rPr>
        <w:t>عن وضوء رسول الله</w:t>
      </w:r>
      <w:r w:rsidR="00AA67F9">
        <w:rPr>
          <w:rFonts w:hint="cs"/>
          <w:rtl/>
        </w:rPr>
        <w:t xml:space="preserve"> (</w:t>
      </w:r>
      <w:r>
        <w:rPr>
          <w:rtl/>
        </w:rPr>
        <w:t xml:space="preserve"> </w:t>
      </w:r>
      <w:r w:rsidRPr="00F640F5">
        <w:rPr>
          <w:rStyle w:val="libAlaemChar"/>
          <w:rFonts w:hint="cs"/>
          <w:rtl/>
        </w:rPr>
        <w:t>صلى‌الله‌عليه‌وآله‌وسلم</w:t>
      </w:r>
      <w:r w:rsidR="00AA67F9">
        <w:rPr>
          <w:rFonts w:hint="cs"/>
          <w:rtl/>
        </w:rPr>
        <w:t xml:space="preserve"> ) ،</w:t>
      </w:r>
      <w:r>
        <w:rPr>
          <w:rtl/>
        </w:rPr>
        <w:t xml:space="preserve"> فدعا بطشت أو تور فيه ماء، فغمس </w:t>
      </w:r>
      <w:r w:rsidRPr="00D864A7">
        <w:rPr>
          <w:rStyle w:val="libFootnotenumChar"/>
          <w:rtl/>
        </w:rPr>
        <w:t>(</w:t>
      </w:r>
      <w:r w:rsidR="00AA67F9">
        <w:rPr>
          <w:rStyle w:val="libFootnotenumChar"/>
          <w:rFonts w:hint="cs"/>
          <w:rtl/>
        </w:rPr>
        <w:t>3</w:t>
      </w:r>
      <w:r w:rsidRPr="00D864A7">
        <w:rPr>
          <w:rStyle w:val="libFootnotenumChar"/>
          <w:rtl/>
        </w:rPr>
        <w:t>)</w:t>
      </w:r>
      <w:r>
        <w:rPr>
          <w:rtl/>
        </w:rPr>
        <w:t xml:space="preserve"> يده اليمنى، فغرف بها غرفة، فصب</w:t>
      </w:r>
      <w:r w:rsidR="00AA67F9">
        <w:rPr>
          <w:rFonts w:hint="cs"/>
          <w:rtl/>
        </w:rPr>
        <w:t>ّ</w:t>
      </w:r>
      <w:r>
        <w:rPr>
          <w:rtl/>
        </w:rPr>
        <w:t>ها على وجهه، فغسل بها وجهه، ثم</w:t>
      </w:r>
      <w:r w:rsidR="00AA67F9">
        <w:rPr>
          <w:rFonts w:hint="cs"/>
          <w:rtl/>
        </w:rPr>
        <w:t>ّ</w:t>
      </w:r>
      <w:r>
        <w:rPr>
          <w:rtl/>
        </w:rPr>
        <w:t xml:space="preserve"> غمس كف</w:t>
      </w:r>
      <w:r w:rsidR="00AA67F9">
        <w:rPr>
          <w:rFonts w:hint="cs"/>
          <w:rtl/>
        </w:rPr>
        <w:t>ّ</w:t>
      </w:r>
      <w:r>
        <w:rPr>
          <w:rtl/>
        </w:rPr>
        <w:t>ه اليسرى، فغرف بها غرفة، فأفرغ على ذراعه اليمنى، فغسل بها ذراعه من المرفق إلى الكف</w:t>
      </w:r>
      <w:r w:rsidR="00AA67F9">
        <w:rPr>
          <w:rFonts w:hint="cs"/>
          <w:rtl/>
        </w:rPr>
        <w:t>ّ</w:t>
      </w:r>
      <w:r>
        <w:rPr>
          <w:rtl/>
        </w:rPr>
        <w:t>، لا يرد</w:t>
      </w:r>
      <w:r w:rsidR="00AA67F9">
        <w:rPr>
          <w:rFonts w:hint="cs"/>
          <w:rtl/>
        </w:rPr>
        <w:t>ّ</w:t>
      </w:r>
      <w:r>
        <w:rPr>
          <w:rtl/>
        </w:rPr>
        <w:t>ها إلى المرفق، ثم</w:t>
      </w:r>
      <w:r w:rsidR="00AA67F9">
        <w:rPr>
          <w:rFonts w:hint="cs"/>
          <w:rtl/>
        </w:rPr>
        <w:t>ّ</w:t>
      </w:r>
      <w:r>
        <w:rPr>
          <w:rtl/>
        </w:rPr>
        <w:t xml:space="preserve"> غمس كف</w:t>
      </w:r>
      <w:r w:rsidR="00AA67F9">
        <w:rPr>
          <w:rFonts w:hint="cs"/>
          <w:rtl/>
        </w:rPr>
        <w:t>ّ</w:t>
      </w:r>
      <w:r>
        <w:rPr>
          <w:rtl/>
        </w:rPr>
        <w:t>ه اليمنى، فأفرغ بها على ذراعه اليسرى من المرفق، وصنع بها مثل ما صنع باليمنى، ثم</w:t>
      </w:r>
      <w:r w:rsidR="00AA67F9">
        <w:rPr>
          <w:rFonts w:hint="cs"/>
          <w:rtl/>
        </w:rPr>
        <w:t>ّ</w:t>
      </w:r>
      <w:r>
        <w:rPr>
          <w:rtl/>
        </w:rPr>
        <w:t xml:space="preserve"> مسح رأسه، وقدميه، ببلل كف</w:t>
      </w:r>
      <w:r w:rsidR="00AA67F9">
        <w:rPr>
          <w:rFonts w:hint="cs"/>
          <w:rtl/>
        </w:rPr>
        <w:t>ّ</w:t>
      </w:r>
      <w:r>
        <w:rPr>
          <w:rtl/>
        </w:rPr>
        <w:t>ه، لم يحدث لهما ماء جديدا</w:t>
      </w:r>
      <w:r w:rsidR="00AA67F9">
        <w:rPr>
          <w:rFonts w:hint="cs"/>
          <w:rtl/>
        </w:rPr>
        <w:t>ً</w:t>
      </w:r>
      <w:r>
        <w:rPr>
          <w:rtl/>
        </w:rPr>
        <w:t>، ثم</w:t>
      </w:r>
      <w:r w:rsidR="00AA67F9">
        <w:rPr>
          <w:rFonts w:hint="cs"/>
          <w:rtl/>
        </w:rPr>
        <w:t>ّ</w:t>
      </w:r>
      <w:r>
        <w:rPr>
          <w:rtl/>
        </w:rPr>
        <w:t xml:space="preserve"> </w:t>
      </w:r>
    </w:p>
    <w:p w:rsidR="005359CC" w:rsidRDefault="001D3C86" w:rsidP="001D3C86">
      <w:pPr>
        <w:pStyle w:val="libLine"/>
        <w:rPr>
          <w:rtl/>
        </w:rPr>
      </w:pPr>
      <w:r>
        <w:rPr>
          <w:rtl/>
        </w:rPr>
        <w:t>____________________</w:t>
      </w:r>
    </w:p>
    <w:p w:rsidR="005359CC" w:rsidRPr="0084126D" w:rsidRDefault="005359CC" w:rsidP="00AA67F9">
      <w:pPr>
        <w:pStyle w:val="libFootnote0"/>
        <w:rPr>
          <w:rtl/>
        </w:rPr>
      </w:pPr>
      <w:r w:rsidRPr="0084126D">
        <w:rPr>
          <w:rtl/>
        </w:rPr>
        <w:t>(</w:t>
      </w:r>
      <w:r w:rsidR="00AA67F9">
        <w:rPr>
          <w:rFonts w:hint="cs"/>
          <w:rtl/>
        </w:rPr>
        <w:t>1</w:t>
      </w:r>
      <w:r w:rsidRPr="0084126D">
        <w:rPr>
          <w:rtl/>
        </w:rPr>
        <w:t>) في الفقيه</w:t>
      </w:r>
      <w:r>
        <w:rPr>
          <w:rtl/>
        </w:rPr>
        <w:t xml:space="preserve">: </w:t>
      </w:r>
      <w:r w:rsidRPr="0084126D">
        <w:rPr>
          <w:rtl/>
        </w:rPr>
        <w:t>ببل</w:t>
      </w:r>
      <w:r w:rsidR="00AA67F9">
        <w:rPr>
          <w:rFonts w:hint="cs"/>
          <w:rtl/>
        </w:rPr>
        <w:t>ّ</w:t>
      </w:r>
      <w:r w:rsidRPr="0084126D">
        <w:rPr>
          <w:rtl/>
        </w:rPr>
        <w:t>ة يساره وبقي</w:t>
      </w:r>
      <w:r w:rsidR="00AA67F9">
        <w:rPr>
          <w:rFonts w:hint="cs"/>
          <w:rtl/>
        </w:rPr>
        <w:t>ّ</w:t>
      </w:r>
      <w:r w:rsidRPr="0084126D">
        <w:rPr>
          <w:rtl/>
        </w:rPr>
        <w:t>ة بل</w:t>
      </w:r>
      <w:r w:rsidR="00AA67F9">
        <w:rPr>
          <w:rFonts w:hint="cs"/>
          <w:rtl/>
        </w:rPr>
        <w:t>ّ</w:t>
      </w:r>
      <w:r w:rsidRPr="0084126D">
        <w:rPr>
          <w:rtl/>
        </w:rPr>
        <w:t>ة يمناه</w:t>
      </w:r>
      <w:r w:rsidR="00C74906">
        <w:rPr>
          <w:rtl/>
        </w:rPr>
        <w:t>.</w:t>
      </w:r>
    </w:p>
    <w:p w:rsidR="005359CC" w:rsidRPr="0084126D" w:rsidRDefault="005359CC" w:rsidP="00AA67F9">
      <w:pPr>
        <w:pStyle w:val="libFootnote0"/>
        <w:rPr>
          <w:rtl/>
        </w:rPr>
      </w:pPr>
      <w:r w:rsidRPr="0084126D">
        <w:rPr>
          <w:rtl/>
        </w:rPr>
        <w:t>(</w:t>
      </w:r>
      <w:r w:rsidR="00AA67F9">
        <w:rPr>
          <w:rFonts w:hint="cs"/>
          <w:rtl/>
        </w:rPr>
        <w:t>2</w:t>
      </w:r>
      <w:r w:rsidRPr="0084126D">
        <w:rPr>
          <w:rtl/>
        </w:rPr>
        <w:t>) الفقيه 1</w:t>
      </w:r>
      <w:r>
        <w:rPr>
          <w:rtl/>
        </w:rPr>
        <w:t xml:space="preserve">: </w:t>
      </w:r>
      <w:r w:rsidRPr="0084126D">
        <w:rPr>
          <w:rtl/>
        </w:rPr>
        <w:t>24</w:t>
      </w:r>
      <w:r w:rsidR="00E4299D">
        <w:rPr>
          <w:rtl/>
        </w:rPr>
        <w:t>/</w:t>
      </w:r>
      <w:r w:rsidRPr="0084126D">
        <w:rPr>
          <w:rtl/>
        </w:rPr>
        <w:t>74</w:t>
      </w:r>
      <w:r w:rsidR="00C74906">
        <w:rPr>
          <w:rtl/>
        </w:rPr>
        <w:t>.</w:t>
      </w:r>
    </w:p>
    <w:p w:rsidR="005359CC" w:rsidRDefault="005359CC" w:rsidP="001D3C86">
      <w:pPr>
        <w:pStyle w:val="libFootnote0"/>
        <w:rPr>
          <w:rtl/>
        </w:rPr>
      </w:pPr>
      <w:r>
        <w:rPr>
          <w:rtl/>
        </w:rPr>
        <w:t>3 - الكافي 3: 25</w:t>
      </w:r>
      <w:r w:rsidR="00E4299D">
        <w:rPr>
          <w:rtl/>
        </w:rPr>
        <w:t>/</w:t>
      </w:r>
      <w:r>
        <w:rPr>
          <w:rtl/>
        </w:rPr>
        <w:t>5</w:t>
      </w:r>
      <w:r w:rsidR="00C74906">
        <w:rPr>
          <w:rtl/>
        </w:rPr>
        <w:t>.</w:t>
      </w:r>
    </w:p>
    <w:p w:rsidR="005359CC" w:rsidRPr="0084126D" w:rsidRDefault="005359CC" w:rsidP="00AA67F9">
      <w:pPr>
        <w:pStyle w:val="libFootnote0"/>
        <w:rPr>
          <w:rtl/>
        </w:rPr>
      </w:pPr>
      <w:r w:rsidRPr="0084126D">
        <w:rPr>
          <w:rtl/>
        </w:rPr>
        <w:t>(</w:t>
      </w:r>
      <w:r w:rsidR="00AA67F9">
        <w:rPr>
          <w:rFonts w:hint="cs"/>
          <w:rtl/>
        </w:rPr>
        <w:t>3</w:t>
      </w:r>
      <w:r w:rsidRPr="0084126D">
        <w:rPr>
          <w:rtl/>
        </w:rPr>
        <w:t>) فغمس كفيه ثم</w:t>
      </w:r>
      <w:r w:rsidR="00AA67F9">
        <w:rPr>
          <w:rFonts w:hint="cs"/>
          <w:rtl/>
        </w:rPr>
        <w:t>ّ</w:t>
      </w:r>
      <w:r w:rsidRPr="0084126D">
        <w:rPr>
          <w:rtl/>
        </w:rPr>
        <w:t xml:space="preserve"> غمس كفه اليمنى</w:t>
      </w:r>
      <w:r>
        <w:rPr>
          <w:rtl/>
        </w:rPr>
        <w:t xml:space="preserve">، </w:t>
      </w:r>
      <w:r w:rsidRPr="0084126D">
        <w:rPr>
          <w:rtl/>
        </w:rPr>
        <w:t>( هامش المخطوط عن التهذيب )</w:t>
      </w:r>
      <w:r w:rsidR="00C74906">
        <w:rPr>
          <w:rtl/>
        </w:rPr>
        <w:t>.</w:t>
      </w:r>
      <w:r w:rsidRPr="0084126D">
        <w:rPr>
          <w:rtl/>
        </w:rPr>
        <w:t xml:space="preserve"> </w:t>
      </w:r>
    </w:p>
    <w:p w:rsidR="001D3C86" w:rsidRDefault="001D3C86" w:rsidP="001D3C86">
      <w:pPr>
        <w:pStyle w:val="libNormal"/>
        <w:rPr>
          <w:rtl/>
        </w:rPr>
      </w:pPr>
      <w:r>
        <w:rPr>
          <w:rtl/>
        </w:rPr>
        <w:br w:type="page"/>
      </w:r>
    </w:p>
    <w:p w:rsidR="005359CC" w:rsidRDefault="005359CC" w:rsidP="00777B3F">
      <w:pPr>
        <w:pStyle w:val="libNormal0"/>
        <w:rPr>
          <w:rtl/>
        </w:rPr>
      </w:pPr>
      <w:r>
        <w:rPr>
          <w:rtl/>
        </w:rPr>
        <w:lastRenderedPageBreak/>
        <w:t>قال: ولا يدخل أصابعه تحت الشراك، قال: ثم</w:t>
      </w:r>
      <w:r w:rsidR="00AA67F9">
        <w:rPr>
          <w:rFonts w:hint="cs"/>
          <w:rtl/>
        </w:rPr>
        <w:t>ّ</w:t>
      </w:r>
      <w:r>
        <w:rPr>
          <w:rtl/>
        </w:rPr>
        <w:t xml:space="preserve"> قال: إن</w:t>
      </w:r>
      <w:r w:rsidR="00AA67F9">
        <w:rPr>
          <w:rFonts w:hint="cs"/>
          <w:rtl/>
        </w:rPr>
        <w:t>ّ</w:t>
      </w:r>
      <w:r>
        <w:rPr>
          <w:rtl/>
        </w:rPr>
        <w:t xml:space="preserve"> الله تعالى يقول: </w:t>
      </w:r>
      <w:r w:rsidRPr="00F640F5">
        <w:rPr>
          <w:rStyle w:val="libAlaemChar"/>
          <w:rtl/>
        </w:rPr>
        <w:t>(</w:t>
      </w:r>
      <w:r w:rsidR="00ED4D39" w:rsidRPr="00ED4D39">
        <w:rPr>
          <w:rStyle w:val="libAieChar"/>
          <w:rtl/>
        </w:rPr>
        <w:t>يَا أَيُّهَا الَّذِينَ آمَنُوا إِذَا قُمْتُمْ إِلَى الصَّلَاةِ فَاغْسِلُوا وُجُوهَكُمْ وَأَيْدِيَكُمْ</w:t>
      </w:r>
      <w:r w:rsidRPr="00F640F5">
        <w:rPr>
          <w:rStyle w:val="libAlaemChar"/>
          <w:rtl/>
        </w:rPr>
        <w:t>)</w:t>
      </w:r>
      <w:r>
        <w:rPr>
          <w:rtl/>
        </w:rPr>
        <w:t xml:space="preserve"> </w:t>
      </w:r>
      <w:r w:rsidRPr="00D864A7">
        <w:rPr>
          <w:rStyle w:val="libFootnotenumChar"/>
          <w:rtl/>
        </w:rPr>
        <w:t>(</w:t>
      </w:r>
      <w:r w:rsidR="00777B3F">
        <w:rPr>
          <w:rStyle w:val="libFootnotenumChar"/>
          <w:rFonts w:hint="cs"/>
          <w:rtl/>
        </w:rPr>
        <w:t>1</w:t>
      </w:r>
      <w:r w:rsidRPr="00D864A7">
        <w:rPr>
          <w:rStyle w:val="libFootnotenumChar"/>
          <w:rtl/>
        </w:rPr>
        <w:t>)</w:t>
      </w:r>
      <w:r>
        <w:rPr>
          <w:rtl/>
        </w:rPr>
        <w:t xml:space="preserve"> فليس له أن يدع شيئا</w:t>
      </w:r>
      <w:r w:rsidR="00AA67F9">
        <w:rPr>
          <w:rFonts w:hint="cs"/>
          <w:rtl/>
        </w:rPr>
        <w:t>ً</w:t>
      </w:r>
      <w:r>
        <w:rPr>
          <w:rtl/>
        </w:rPr>
        <w:t xml:space="preserve"> من وجهه </w:t>
      </w:r>
      <w:r w:rsidR="00AA67F9">
        <w:rPr>
          <w:rFonts w:hint="cs"/>
          <w:rtl/>
        </w:rPr>
        <w:t>إ</w:t>
      </w:r>
      <w:r w:rsidR="008E749F">
        <w:rPr>
          <w:rtl/>
        </w:rPr>
        <w:t>ل</w:t>
      </w:r>
      <w:r w:rsidR="00AA67F9">
        <w:rPr>
          <w:rFonts w:hint="cs"/>
          <w:rtl/>
        </w:rPr>
        <w:t>ّ</w:t>
      </w:r>
      <w:r w:rsidR="008E749F">
        <w:rPr>
          <w:rtl/>
        </w:rPr>
        <w:t>ا</w:t>
      </w:r>
      <w:r>
        <w:rPr>
          <w:rtl/>
        </w:rPr>
        <w:t xml:space="preserve"> غسله، وأمر بغسل اليدين إلى المرفقين، فليس له أن يدع من يديه إلى المرفقين شيئا</w:t>
      </w:r>
      <w:r w:rsidR="00AA67F9">
        <w:rPr>
          <w:rFonts w:hint="cs"/>
          <w:rtl/>
        </w:rPr>
        <w:t>ً</w:t>
      </w:r>
      <w:r>
        <w:rPr>
          <w:rtl/>
        </w:rPr>
        <w:t xml:space="preserve"> </w:t>
      </w:r>
      <w:r w:rsidR="00AA67F9">
        <w:rPr>
          <w:rFonts w:hint="cs"/>
          <w:rtl/>
        </w:rPr>
        <w:t>إ</w:t>
      </w:r>
      <w:r w:rsidR="008E749F">
        <w:rPr>
          <w:rtl/>
        </w:rPr>
        <w:t>ل</w:t>
      </w:r>
      <w:r w:rsidR="00AA67F9">
        <w:rPr>
          <w:rFonts w:hint="cs"/>
          <w:rtl/>
        </w:rPr>
        <w:t>ّ</w:t>
      </w:r>
      <w:r w:rsidR="008E749F">
        <w:rPr>
          <w:rtl/>
        </w:rPr>
        <w:t>ا</w:t>
      </w:r>
      <w:r>
        <w:rPr>
          <w:rtl/>
        </w:rPr>
        <w:t xml:space="preserve"> غسله، لأن الله تعالى يقول: </w:t>
      </w:r>
      <w:r w:rsidRPr="00F640F5">
        <w:rPr>
          <w:rStyle w:val="libAlaemChar"/>
          <w:rtl/>
        </w:rPr>
        <w:t>(</w:t>
      </w:r>
      <w:r w:rsidR="00ED4D39" w:rsidRPr="00ED4D39">
        <w:rPr>
          <w:rStyle w:val="libAieChar"/>
          <w:rtl/>
        </w:rPr>
        <w:t>فَاغْسِلُوا وُجُوهَكُمْ وَأَيْدِيَكُمْ إِلَى الْمَرَ‌افِقِ</w:t>
      </w:r>
      <w:r w:rsidRPr="00F640F5">
        <w:rPr>
          <w:rStyle w:val="libAlaemChar"/>
          <w:rtl/>
        </w:rPr>
        <w:t>)</w:t>
      </w:r>
      <w:r>
        <w:rPr>
          <w:rtl/>
        </w:rPr>
        <w:t xml:space="preserve"> </w:t>
      </w:r>
      <w:r w:rsidRPr="00D864A7">
        <w:rPr>
          <w:rStyle w:val="libFootnotenumChar"/>
          <w:rtl/>
        </w:rPr>
        <w:t>(</w:t>
      </w:r>
      <w:r w:rsidR="00777B3F">
        <w:rPr>
          <w:rStyle w:val="libFootnotenumChar"/>
          <w:rFonts w:hint="cs"/>
          <w:rtl/>
        </w:rPr>
        <w:t>2</w:t>
      </w:r>
      <w:r w:rsidRPr="00D864A7">
        <w:rPr>
          <w:rStyle w:val="libFootnotenumChar"/>
          <w:rtl/>
        </w:rPr>
        <w:t>)</w:t>
      </w:r>
      <w:r w:rsidR="00C74906">
        <w:rPr>
          <w:rtl/>
        </w:rPr>
        <w:t>.</w:t>
      </w:r>
    </w:p>
    <w:p w:rsidR="005359CC" w:rsidRDefault="005359CC" w:rsidP="00777B3F">
      <w:pPr>
        <w:pStyle w:val="libNormal"/>
        <w:rPr>
          <w:rtl/>
        </w:rPr>
      </w:pPr>
      <w:r>
        <w:rPr>
          <w:rtl/>
        </w:rPr>
        <w:t>ثم</w:t>
      </w:r>
      <w:r w:rsidR="00AA67F9">
        <w:rPr>
          <w:rFonts w:hint="cs"/>
          <w:rtl/>
        </w:rPr>
        <w:t>ّ</w:t>
      </w:r>
      <w:r>
        <w:rPr>
          <w:rtl/>
        </w:rPr>
        <w:t xml:space="preserve"> قال: </w:t>
      </w:r>
      <w:r w:rsidRPr="00F640F5">
        <w:rPr>
          <w:rStyle w:val="libAlaemChar"/>
          <w:rtl/>
        </w:rPr>
        <w:t>(</w:t>
      </w:r>
      <w:r w:rsidR="00ED4D39" w:rsidRPr="00ED4D39">
        <w:rPr>
          <w:rStyle w:val="libAieChar"/>
          <w:rtl/>
        </w:rPr>
        <w:t>وَامْسَحُوا بِرُ‌ءُوسِكُمْ وَأَرْ‌جُلَكُمْ إِلَى الْكَعْبَيْنِ</w:t>
      </w:r>
      <w:r w:rsidRPr="00F640F5">
        <w:rPr>
          <w:rStyle w:val="libAlaemChar"/>
          <w:rtl/>
        </w:rPr>
        <w:t>)</w:t>
      </w:r>
      <w:r>
        <w:rPr>
          <w:rtl/>
        </w:rPr>
        <w:t xml:space="preserve"> </w:t>
      </w:r>
      <w:r w:rsidRPr="00D864A7">
        <w:rPr>
          <w:rStyle w:val="libFootnotenumChar"/>
          <w:rtl/>
        </w:rPr>
        <w:t>(</w:t>
      </w:r>
      <w:r w:rsidR="00777B3F">
        <w:rPr>
          <w:rStyle w:val="libFootnotenumChar"/>
          <w:rFonts w:hint="cs"/>
          <w:rtl/>
        </w:rPr>
        <w:t>3</w:t>
      </w:r>
      <w:r w:rsidRPr="00D864A7">
        <w:rPr>
          <w:rStyle w:val="libFootnotenumChar"/>
          <w:rtl/>
        </w:rPr>
        <w:t>)</w:t>
      </w:r>
      <w:r>
        <w:rPr>
          <w:rtl/>
        </w:rPr>
        <w:t xml:space="preserve"> فإذا مسح بشيء من رأسه، أو بشيء من قدميه، ما بين الكعبين إلى أطراف </w:t>
      </w:r>
      <w:r w:rsidR="00AA67F9">
        <w:rPr>
          <w:rtl/>
        </w:rPr>
        <w:t>ال</w:t>
      </w:r>
      <w:r w:rsidR="00AA67F9">
        <w:rPr>
          <w:rFonts w:hint="cs"/>
          <w:rtl/>
        </w:rPr>
        <w:t>أ</w:t>
      </w:r>
      <w:r>
        <w:rPr>
          <w:rtl/>
        </w:rPr>
        <w:t>صابع، فقد أجزأه</w:t>
      </w:r>
      <w:r w:rsidR="00C74906">
        <w:rPr>
          <w:rtl/>
        </w:rPr>
        <w:t>.</w:t>
      </w:r>
    </w:p>
    <w:p w:rsidR="005359CC" w:rsidRDefault="005359CC" w:rsidP="00AA67F9">
      <w:pPr>
        <w:pStyle w:val="libNormal"/>
        <w:rPr>
          <w:rtl/>
        </w:rPr>
      </w:pPr>
      <w:r>
        <w:rPr>
          <w:rtl/>
        </w:rPr>
        <w:t>قال: فقلنا أين الكعبان؟ قال: هاهنا، يعني: المفصل دون عظم الساق، فقلنا: هذا ما هو؟ فقال: هذا من عظم الساق، والكعب أسفل من ذلك</w:t>
      </w:r>
      <w:r w:rsidR="00C74906">
        <w:rPr>
          <w:rtl/>
        </w:rPr>
        <w:t>.</w:t>
      </w:r>
    </w:p>
    <w:p w:rsidR="005359CC" w:rsidRDefault="005359CC" w:rsidP="00AA67F9">
      <w:pPr>
        <w:pStyle w:val="libNormal"/>
        <w:rPr>
          <w:rtl/>
        </w:rPr>
      </w:pPr>
      <w:r>
        <w:rPr>
          <w:rtl/>
        </w:rPr>
        <w:t>فقلنا: أصلحك الله، فالغرفة الواحدة تجزي للوجه، وغرفة للذراع؟ قال: نعم، إذا بالغت فيها، والثنتان تأتيان على ذلك كل</w:t>
      </w:r>
      <w:r w:rsidR="00AA67F9">
        <w:rPr>
          <w:rFonts w:hint="cs"/>
          <w:rtl/>
        </w:rPr>
        <w:t>ّ</w:t>
      </w:r>
      <w:r>
        <w:rPr>
          <w:rtl/>
        </w:rPr>
        <w:t>ه</w:t>
      </w:r>
      <w:r w:rsidR="00C74906">
        <w:rPr>
          <w:rtl/>
        </w:rPr>
        <w:t>.</w:t>
      </w:r>
    </w:p>
    <w:p w:rsidR="005359CC" w:rsidRDefault="005359CC" w:rsidP="00777B3F">
      <w:pPr>
        <w:pStyle w:val="libNormal"/>
        <w:rPr>
          <w:rtl/>
        </w:rPr>
      </w:pPr>
      <w:r>
        <w:rPr>
          <w:rtl/>
        </w:rPr>
        <w:t xml:space="preserve">ورواه الشيخ بإسناده عن الحسين بن سعيد، عن ابن أبي عمير، نحوه، </w:t>
      </w:r>
      <w:r w:rsidR="00AA67F9">
        <w:rPr>
          <w:rFonts w:hint="cs"/>
          <w:rtl/>
        </w:rPr>
        <w:t>إ</w:t>
      </w:r>
      <w:r w:rsidR="008E749F">
        <w:rPr>
          <w:rtl/>
        </w:rPr>
        <w:t>ل</w:t>
      </w:r>
      <w:r w:rsidR="00AA67F9">
        <w:rPr>
          <w:rFonts w:hint="cs"/>
          <w:rtl/>
        </w:rPr>
        <w:t>ّ</w:t>
      </w:r>
      <w:r w:rsidR="008E749F">
        <w:rPr>
          <w:rtl/>
        </w:rPr>
        <w:t>ا</w:t>
      </w:r>
      <w:r>
        <w:rPr>
          <w:rtl/>
        </w:rPr>
        <w:t xml:space="preserve"> أن</w:t>
      </w:r>
      <w:r w:rsidR="00AA67F9">
        <w:rPr>
          <w:rFonts w:hint="cs"/>
          <w:rtl/>
        </w:rPr>
        <w:t>ّ</w:t>
      </w:r>
      <w:r>
        <w:rPr>
          <w:rtl/>
        </w:rPr>
        <w:t xml:space="preserve">ه أورد منه حكم المسح في بابه، وحذف باقيه، مع التنبيه عليه </w:t>
      </w:r>
      <w:r w:rsidRPr="00D864A7">
        <w:rPr>
          <w:rStyle w:val="libFootnotenumChar"/>
          <w:rtl/>
        </w:rPr>
        <w:t>(</w:t>
      </w:r>
      <w:r w:rsidR="00777B3F">
        <w:rPr>
          <w:rStyle w:val="libFootnotenumChar"/>
          <w:rFonts w:hint="cs"/>
          <w:rtl/>
        </w:rPr>
        <w:t>4</w:t>
      </w:r>
      <w:r w:rsidRPr="00D864A7">
        <w:rPr>
          <w:rStyle w:val="libFootnotenumChar"/>
          <w:rtl/>
        </w:rPr>
        <w:t>)</w:t>
      </w:r>
      <w:r w:rsidR="00C74906">
        <w:rPr>
          <w:rtl/>
        </w:rPr>
        <w:t>.</w:t>
      </w:r>
    </w:p>
    <w:p w:rsidR="005359CC" w:rsidRDefault="005359CC" w:rsidP="00777B3F">
      <w:pPr>
        <w:pStyle w:val="libNormal"/>
        <w:rPr>
          <w:rtl/>
        </w:rPr>
      </w:pPr>
      <w:r>
        <w:rPr>
          <w:rtl/>
        </w:rPr>
        <w:t xml:space="preserve">ورواه </w:t>
      </w:r>
      <w:r w:rsidR="002B46A7">
        <w:rPr>
          <w:rtl/>
        </w:rPr>
        <w:t>أيضاً</w:t>
      </w:r>
      <w:r>
        <w:rPr>
          <w:rtl/>
        </w:rPr>
        <w:t xml:space="preserve"> بإسناده، عن محم</w:t>
      </w:r>
      <w:r w:rsidR="00AA67F9">
        <w:rPr>
          <w:rFonts w:hint="cs"/>
          <w:rtl/>
        </w:rPr>
        <w:t>ّ</w:t>
      </w:r>
      <w:r>
        <w:rPr>
          <w:rtl/>
        </w:rPr>
        <w:t xml:space="preserve">د بن يعقوب </w:t>
      </w:r>
      <w:r w:rsidRPr="00D864A7">
        <w:rPr>
          <w:rStyle w:val="libFootnotenumChar"/>
          <w:rtl/>
        </w:rPr>
        <w:t>(</w:t>
      </w:r>
      <w:r w:rsidR="00777B3F">
        <w:rPr>
          <w:rStyle w:val="libFootnotenumChar"/>
          <w:rFonts w:hint="cs"/>
          <w:rtl/>
        </w:rPr>
        <w:t>5</w:t>
      </w:r>
      <w:r w:rsidRPr="00D864A7">
        <w:rPr>
          <w:rStyle w:val="libFootnotenumChar"/>
          <w:rtl/>
        </w:rPr>
        <w:t>)</w:t>
      </w:r>
      <w:r w:rsidR="00C74906">
        <w:rPr>
          <w:rtl/>
        </w:rPr>
        <w:t>.</w:t>
      </w:r>
    </w:p>
    <w:p w:rsidR="005359CC" w:rsidRDefault="005359CC" w:rsidP="00AA67F9">
      <w:pPr>
        <w:pStyle w:val="libNormal"/>
        <w:rPr>
          <w:rtl/>
        </w:rPr>
      </w:pPr>
      <w:r>
        <w:rPr>
          <w:rtl/>
        </w:rPr>
        <w:t>أقول: المراد من الثنتين: غرفة الوجه وغرفة الذراع، واللام للعهد الذكري، ولا أقل</w:t>
      </w:r>
      <w:r w:rsidR="00AA67F9">
        <w:rPr>
          <w:rFonts w:hint="cs"/>
          <w:rtl/>
        </w:rPr>
        <w:t>ّ</w:t>
      </w:r>
      <w:r>
        <w:rPr>
          <w:rtl/>
        </w:rPr>
        <w:t xml:space="preserve"> من </w:t>
      </w:r>
      <w:r w:rsidR="008E749F">
        <w:rPr>
          <w:rtl/>
        </w:rPr>
        <w:t>الا</w:t>
      </w:r>
      <w:r>
        <w:rPr>
          <w:rtl/>
        </w:rPr>
        <w:t>حتمال، فلا دلالة فيه على استحباب التثنية</w:t>
      </w:r>
      <w:r w:rsidR="00C74906">
        <w:rPr>
          <w:rtl/>
        </w:rPr>
        <w:t>.</w:t>
      </w:r>
    </w:p>
    <w:p w:rsidR="005359CC" w:rsidRDefault="005359CC" w:rsidP="00777B3F">
      <w:pPr>
        <w:pStyle w:val="libNormal"/>
        <w:rPr>
          <w:rtl/>
        </w:rPr>
      </w:pPr>
      <w:r w:rsidRPr="0084126D">
        <w:rPr>
          <w:rtl/>
        </w:rPr>
        <w:t>[1023] 4</w:t>
      </w:r>
      <w:r>
        <w:rPr>
          <w:rFonts w:hint="cs"/>
          <w:rtl/>
        </w:rPr>
        <w:t xml:space="preserve"> - </w:t>
      </w:r>
      <w:r>
        <w:rPr>
          <w:rtl/>
        </w:rPr>
        <w:t>وعن عد</w:t>
      </w:r>
      <w:r w:rsidR="00AA67F9">
        <w:rPr>
          <w:rFonts w:hint="cs"/>
          <w:rtl/>
        </w:rPr>
        <w:t>ّ</w:t>
      </w:r>
      <w:r>
        <w:rPr>
          <w:rtl/>
        </w:rPr>
        <w:t>ة من أصحابنا، عن أحمد بن محم</w:t>
      </w:r>
      <w:r w:rsidR="00AA67F9">
        <w:rPr>
          <w:rFonts w:hint="cs"/>
          <w:rtl/>
        </w:rPr>
        <w:t>ّ</w:t>
      </w:r>
      <w:r>
        <w:rPr>
          <w:rtl/>
        </w:rPr>
        <w:t>د، عن علي بن الحكم، عن داود بن النعمان، عن أبي أي</w:t>
      </w:r>
      <w:r w:rsidR="00777B3F">
        <w:rPr>
          <w:rFonts w:hint="cs"/>
          <w:rtl/>
        </w:rPr>
        <w:t>ّ</w:t>
      </w:r>
      <w:r>
        <w:rPr>
          <w:rtl/>
        </w:rPr>
        <w:t xml:space="preserve">وب، عن بكير بن أعين، عن أبي جعفر </w:t>
      </w:r>
      <w:r w:rsidR="00777B3F">
        <w:rPr>
          <w:rFonts w:hint="cs"/>
          <w:rtl/>
        </w:rPr>
        <w:t>(</w:t>
      </w:r>
      <w:r w:rsidR="00777B3F">
        <w:rPr>
          <w:rtl/>
        </w:rPr>
        <w:t xml:space="preserve"> </w:t>
      </w:r>
      <w:r w:rsidR="00777B3F" w:rsidRPr="00F640F5">
        <w:rPr>
          <w:rStyle w:val="libAlaemChar"/>
          <w:rFonts w:hint="cs"/>
          <w:rtl/>
        </w:rPr>
        <w:t>عليه‌السلام</w:t>
      </w:r>
      <w:r w:rsidR="00777B3F">
        <w:rPr>
          <w:rtl/>
        </w:rPr>
        <w:t xml:space="preserve"> </w:t>
      </w:r>
      <w:r w:rsidR="00777B3F">
        <w:rPr>
          <w:rFonts w:hint="cs"/>
          <w:rtl/>
        </w:rPr>
        <w:t xml:space="preserve">) </w:t>
      </w:r>
      <w:r>
        <w:rPr>
          <w:rtl/>
        </w:rPr>
        <w:t xml:space="preserve">، ( قال ) </w:t>
      </w:r>
      <w:r w:rsidRPr="00D864A7">
        <w:rPr>
          <w:rStyle w:val="libFootnotenumChar"/>
          <w:rtl/>
        </w:rPr>
        <w:t>(</w:t>
      </w:r>
      <w:r w:rsidR="00777B3F">
        <w:rPr>
          <w:rStyle w:val="libFootnotenumChar"/>
          <w:rFonts w:hint="cs"/>
          <w:rtl/>
        </w:rPr>
        <w:t>6</w:t>
      </w:r>
      <w:r w:rsidRPr="00D864A7">
        <w:rPr>
          <w:rStyle w:val="libFootnotenumChar"/>
          <w:rtl/>
        </w:rPr>
        <w:t>)</w:t>
      </w:r>
      <w:r>
        <w:rPr>
          <w:rtl/>
        </w:rPr>
        <w:t xml:space="preserve">: قال: </w:t>
      </w:r>
      <w:r w:rsidR="00777B3F">
        <w:rPr>
          <w:rFonts w:hint="cs"/>
          <w:rtl/>
        </w:rPr>
        <w:t>أ</w:t>
      </w:r>
      <w:r w:rsidR="008E749F">
        <w:rPr>
          <w:rtl/>
        </w:rPr>
        <w:t>لا</w:t>
      </w:r>
      <w:r>
        <w:rPr>
          <w:rtl/>
        </w:rPr>
        <w:t xml:space="preserve"> أحكي لكم وضوء رسول الله </w:t>
      </w:r>
    </w:p>
    <w:p w:rsidR="005359CC" w:rsidRDefault="001D3C86" w:rsidP="001D3C86">
      <w:pPr>
        <w:pStyle w:val="libLine"/>
        <w:rPr>
          <w:rtl/>
        </w:rPr>
      </w:pPr>
      <w:r>
        <w:rPr>
          <w:rtl/>
        </w:rPr>
        <w:t>____________________</w:t>
      </w:r>
    </w:p>
    <w:p w:rsidR="005359CC" w:rsidRPr="0084126D" w:rsidRDefault="005359CC" w:rsidP="00777B3F">
      <w:pPr>
        <w:pStyle w:val="libFootnote0"/>
        <w:rPr>
          <w:rtl/>
        </w:rPr>
      </w:pPr>
      <w:r w:rsidRPr="0084126D">
        <w:rPr>
          <w:rtl/>
        </w:rPr>
        <w:t xml:space="preserve">( </w:t>
      </w:r>
      <w:r w:rsidR="00777B3F">
        <w:rPr>
          <w:rFonts w:hint="cs"/>
          <w:rtl/>
        </w:rPr>
        <w:t>1</w:t>
      </w:r>
      <w:r>
        <w:rPr>
          <w:rtl/>
        </w:rPr>
        <w:t xml:space="preserve"> - </w:t>
      </w:r>
      <w:r w:rsidR="00777B3F">
        <w:rPr>
          <w:rFonts w:hint="cs"/>
          <w:rtl/>
        </w:rPr>
        <w:t>3</w:t>
      </w:r>
      <w:r w:rsidRPr="0084126D">
        <w:rPr>
          <w:rtl/>
        </w:rPr>
        <w:t xml:space="preserve"> ) المائدة 5</w:t>
      </w:r>
      <w:r>
        <w:rPr>
          <w:rtl/>
        </w:rPr>
        <w:t xml:space="preserve">: </w:t>
      </w:r>
      <w:r w:rsidRPr="0084126D">
        <w:rPr>
          <w:rtl/>
        </w:rPr>
        <w:t>6</w:t>
      </w:r>
      <w:r w:rsidR="00C74906">
        <w:rPr>
          <w:rtl/>
        </w:rPr>
        <w:t>.</w:t>
      </w:r>
    </w:p>
    <w:p w:rsidR="005359CC" w:rsidRPr="0084126D" w:rsidRDefault="005359CC" w:rsidP="00777B3F">
      <w:pPr>
        <w:pStyle w:val="libFootnote0"/>
        <w:rPr>
          <w:rtl/>
        </w:rPr>
      </w:pPr>
      <w:r w:rsidRPr="0084126D">
        <w:rPr>
          <w:rtl/>
        </w:rPr>
        <w:t>(</w:t>
      </w:r>
      <w:r w:rsidR="00777B3F">
        <w:rPr>
          <w:rFonts w:hint="cs"/>
          <w:rtl/>
        </w:rPr>
        <w:t>4</w:t>
      </w:r>
      <w:r w:rsidRPr="0084126D">
        <w:rPr>
          <w:rtl/>
        </w:rPr>
        <w:t>) التهذيب 1</w:t>
      </w:r>
      <w:r>
        <w:rPr>
          <w:rtl/>
        </w:rPr>
        <w:t xml:space="preserve">: </w:t>
      </w:r>
      <w:r w:rsidRPr="0084126D">
        <w:rPr>
          <w:rtl/>
        </w:rPr>
        <w:t>76</w:t>
      </w:r>
      <w:r w:rsidR="00E4299D">
        <w:rPr>
          <w:rtl/>
        </w:rPr>
        <w:t>/</w:t>
      </w:r>
      <w:r w:rsidRPr="0084126D">
        <w:rPr>
          <w:rtl/>
        </w:rPr>
        <w:t>191</w:t>
      </w:r>
      <w:r w:rsidR="00C74906">
        <w:rPr>
          <w:rtl/>
        </w:rPr>
        <w:t>.</w:t>
      </w:r>
    </w:p>
    <w:p w:rsidR="005359CC" w:rsidRPr="0084126D" w:rsidRDefault="005359CC" w:rsidP="00777B3F">
      <w:pPr>
        <w:pStyle w:val="libFootnote0"/>
        <w:rPr>
          <w:rtl/>
        </w:rPr>
      </w:pPr>
      <w:r w:rsidRPr="0084126D">
        <w:rPr>
          <w:rtl/>
        </w:rPr>
        <w:t>(</w:t>
      </w:r>
      <w:r w:rsidR="00777B3F">
        <w:rPr>
          <w:rFonts w:hint="cs"/>
          <w:rtl/>
        </w:rPr>
        <w:t>5</w:t>
      </w:r>
      <w:r w:rsidRPr="0084126D">
        <w:rPr>
          <w:rtl/>
        </w:rPr>
        <w:t>) التهذيب 1</w:t>
      </w:r>
      <w:r>
        <w:rPr>
          <w:rtl/>
        </w:rPr>
        <w:t xml:space="preserve">: </w:t>
      </w:r>
      <w:r w:rsidRPr="0084126D">
        <w:rPr>
          <w:rtl/>
        </w:rPr>
        <w:t>81</w:t>
      </w:r>
      <w:r w:rsidR="00E4299D">
        <w:rPr>
          <w:rtl/>
        </w:rPr>
        <w:t>/</w:t>
      </w:r>
      <w:r w:rsidRPr="0084126D">
        <w:rPr>
          <w:rtl/>
        </w:rPr>
        <w:t>211</w:t>
      </w:r>
      <w:r w:rsidR="00C74906">
        <w:rPr>
          <w:rtl/>
        </w:rPr>
        <w:t>.</w:t>
      </w:r>
    </w:p>
    <w:p w:rsidR="005359CC" w:rsidRDefault="005359CC" w:rsidP="001D3C86">
      <w:pPr>
        <w:pStyle w:val="libFootnote0"/>
        <w:rPr>
          <w:rtl/>
        </w:rPr>
      </w:pPr>
      <w:r>
        <w:rPr>
          <w:rtl/>
        </w:rPr>
        <w:t>4 - الكافي 3: 24</w:t>
      </w:r>
      <w:r w:rsidR="00E4299D">
        <w:rPr>
          <w:rtl/>
        </w:rPr>
        <w:t>/</w:t>
      </w:r>
      <w:r>
        <w:rPr>
          <w:rtl/>
        </w:rPr>
        <w:t>2</w:t>
      </w:r>
      <w:r w:rsidR="00C74906">
        <w:rPr>
          <w:rtl/>
        </w:rPr>
        <w:t>.</w:t>
      </w:r>
    </w:p>
    <w:p w:rsidR="005359CC" w:rsidRPr="0084126D" w:rsidRDefault="005359CC" w:rsidP="00777B3F">
      <w:pPr>
        <w:pStyle w:val="libFootnote0"/>
        <w:rPr>
          <w:rtl/>
        </w:rPr>
      </w:pPr>
      <w:r w:rsidRPr="0084126D">
        <w:rPr>
          <w:rtl/>
        </w:rPr>
        <w:t>(</w:t>
      </w:r>
      <w:r w:rsidR="00777B3F">
        <w:rPr>
          <w:rFonts w:hint="cs"/>
          <w:rtl/>
        </w:rPr>
        <w:t>6</w:t>
      </w:r>
      <w:r w:rsidRPr="0084126D">
        <w:rPr>
          <w:rtl/>
        </w:rPr>
        <w:t>) ليس في المصدر</w:t>
      </w:r>
      <w:r w:rsidR="00C74906">
        <w:rPr>
          <w:rtl/>
        </w:rPr>
        <w:t>.</w:t>
      </w:r>
      <w:r w:rsidRPr="0084126D">
        <w:rPr>
          <w:rtl/>
        </w:rPr>
        <w:t xml:space="preserve"> </w:t>
      </w:r>
    </w:p>
    <w:p w:rsidR="001D3C86" w:rsidRDefault="001D3C86" w:rsidP="001D3C86">
      <w:pPr>
        <w:pStyle w:val="libNormal"/>
        <w:rPr>
          <w:rtl/>
        </w:rPr>
      </w:pPr>
      <w:r>
        <w:rPr>
          <w:rtl/>
        </w:rPr>
        <w:br w:type="page"/>
      </w:r>
    </w:p>
    <w:p w:rsidR="005359CC" w:rsidRDefault="00E711AD" w:rsidP="00E711AD">
      <w:pPr>
        <w:pStyle w:val="libNormal0"/>
        <w:rPr>
          <w:rtl/>
        </w:rPr>
      </w:pPr>
      <w:r w:rsidRPr="00E711AD">
        <w:rPr>
          <w:rStyle w:val="libNormalChar"/>
          <w:rFonts w:hint="cs"/>
          <w:rtl/>
        </w:rPr>
        <w:lastRenderedPageBreak/>
        <w:t xml:space="preserve">( </w:t>
      </w:r>
      <w:r w:rsidR="005359CC" w:rsidRPr="00F640F5">
        <w:rPr>
          <w:rStyle w:val="libAlaemChar"/>
          <w:rFonts w:hint="cs"/>
          <w:rtl/>
        </w:rPr>
        <w:t>صلى‌الله‌عليه‌وآله‌وسلم</w:t>
      </w:r>
      <w:r>
        <w:rPr>
          <w:rFonts w:hint="cs"/>
          <w:rtl/>
        </w:rPr>
        <w:t xml:space="preserve"> ) ؟</w:t>
      </w:r>
      <w:r w:rsidR="005359CC">
        <w:rPr>
          <w:rtl/>
        </w:rPr>
        <w:t xml:space="preserve"> فأخذ بكف</w:t>
      </w:r>
      <w:r>
        <w:rPr>
          <w:rFonts w:hint="cs"/>
          <w:rtl/>
        </w:rPr>
        <w:t>ّ</w:t>
      </w:r>
      <w:r w:rsidR="005359CC">
        <w:rPr>
          <w:rtl/>
        </w:rPr>
        <w:t>ه اليمنى ك</w:t>
      </w:r>
      <w:r>
        <w:rPr>
          <w:rFonts w:hint="cs"/>
          <w:rtl/>
        </w:rPr>
        <w:t>ّ</w:t>
      </w:r>
      <w:r w:rsidR="005359CC">
        <w:rPr>
          <w:rtl/>
        </w:rPr>
        <w:t>فا</w:t>
      </w:r>
      <w:r>
        <w:rPr>
          <w:rFonts w:hint="cs"/>
          <w:rtl/>
        </w:rPr>
        <w:t>ً</w:t>
      </w:r>
      <w:r w:rsidR="005359CC">
        <w:rPr>
          <w:rtl/>
        </w:rPr>
        <w:t xml:space="preserve"> من ماء، فغسل به وجهه، ثم</w:t>
      </w:r>
      <w:r>
        <w:rPr>
          <w:rFonts w:hint="cs"/>
          <w:rtl/>
        </w:rPr>
        <w:t>ّ</w:t>
      </w:r>
      <w:r w:rsidR="005359CC">
        <w:rPr>
          <w:rtl/>
        </w:rPr>
        <w:t xml:space="preserve"> أخذ بيده اليسرى كف</w:t>
      </w:r>
      <w:r>
        <w:rPr>
          <w:rFonts w:hint="cs"/>
          <w:rtl/>
        </w:rPr>
        <w:t>ّ</w:t>
      </w:r>
      <w:r w:rsidR="005359CC">
        <w:rPr>
          <w:rtl/>
        </w:rPr>
        <w:t>ا</w:t>
      </w:r>
      <w:r>
        <w:rPr>
          <w:rFonts w:hint="cs"/>
          <w:rtl/>
        </w:rPr>
        <w:t>ً</w:t>
      </w:r>
      <w:r w:rsidR="005359CC">
        <w:rPr>
          <w:rtl/>
        </w:rPr>
        <w:t xml:space="preserve"> </w:t>
      </w:r>
      <w:r w:rsidR="005359CC" w:rsidRPr="00D864A7">
        <w:rPr>
          <w:rStyle w:val="libFootnotenumChar"/>
          <w:rtl/>
        </w:rPr>
        <w:t>(2)</w:t>
      </w:r>
      <w:r w:rsidR="005359CC">
        <w:rPr>
          <w:rtl/>
        </w:rPr>
        <w:t>، فغسل به يده اليمنى، ثم</w:t>
      </w:r>
      <w:r w:rsidR="007B15A5">
        <w:rPr>
          <w:rFonts w:hint="cs"/>
          <w:rtl/>
        </w:rPr>
        <w:t>ّ</w:t>
      </w:r>
      <w:r w:rsidR="005359CC">
        <w:rPr>
          <w:rtl/>
        </w:rPr>
        <w:t xml:space="preserve"> أخذ بيده اليمنى كف</w:t>
      </w:r>
      <w:r w:rsidR="007B15A5">
        <w:rPr>
          <w:rFonts w:hint="cs"/>
          <w:rtl/>
        </w:rPr>
        <w:t>ّ</w:t>
      </w:r>
      <w:r w:rsidR="005359CC">
        <w:rPr>
          <w:rtl/>
        </w:rPr>
        <w:t>ا</w:t>
      </w:r>
      <w:r w:rsidR="007B15A5">
        <w:rPr>
          <w:rFonts w:hint="cs"/>
          <w:rtl/>
        </w:rPr>
        <w:t>ً</w:t>
      </w:r>
      <w:r w:rsidR="005359CC">
        <w:rPr>
          <w:rtl/>
        </w:rPr>
        <w:t xml:space="preserve"> من ماء، فغسل به يده اليسرى، ثم</w:t>
      </w:r>
      <w:r w:rsidR="007B15A5">
        <w:rPr>
          <w:rFonts w:hint="cs"/>
          <w:rtl/>
        </w:rPr>
        <w:t>ّ</w:t>
      </w:r>
      <w:r w:rsidR="005359CC">
        <w:rPr>
          <w:rtl/>
        </w:rPr>
        <w:t xml:space="preserve"> مسح بفضل يديه رأسه ورجليه</w:t>
      </w:r>
      <w:r w:rsidR="00C74906">
        <w:rPr>
          <w:rtl/>
        </w:rPr>
        <w:t>.</w:t>
      </w:r>
    </w:p>
    <w:p w:rsidR="005359CC" w:rsidRDefault="005359CC" w:rsidP="007B15A5">
      <w:pPr>
        <w:pStyle w:val="libNormal"/>
        <w:rPr>
          <w:rtl/>
        </w:rPr>
      </w:pPr>
      <w:r w:rsidRPr="0084126D">
        <w:rPr>
          <w:rtl/>
        </w:rPr>
        <w:t>[1024] 5</w:t>
      </w:r>
      <w:r>
        <w:rPr>
          <w:rFonts w:hint="cs"/>
          <w:rtl/>
        </w:rPr>
        <w:t xml:space="preserve"> - </w:t>
      </w:r>
      <w:r w:rsidRPr="0084126D">
        <w:rPr>
          <w:rtl/>
        </w:rPr>
        <w:t>وعن</w:t>
      </w:r>
      <w:r>
        <w:rPr>
          <w:rtl/>
        </w:rPr>
        <w:t xml:space="preserve"> علي بن إبراهيم، عن أبيه، عن ابن أبي عمير، عن عمر بن أذينة، عن أبي عبدالله </w:t>
      </w:r>
      <w:r w:rsidR="007B15A5">
        <w:rPr>
          <w:rFonts w:hint="cs"/>
          <w:rtl/>
        </w:rPr>
        <w:t>(</w:t>
      </w:r>
      <w:r w:rsidR="007B15A5">
        <w:rPr>
          <w:rtl/>
        </w:rPr>
        <w:t xml:space="preserve"> </w:t>
      </w:r>
      <w:r w:rsidR="007B15A5" w:rsidRPr="00F640F5">
        <w:rPr>
          <w:rStyle w:val="libAlaemChar"/>
          <w:rFonts w:hint="cs"/>
          <w:rtl/>
        </w:rPr>
        <w:t>عليه‌السلام</w:t>
      </w:r>
      <w:r w:rsidR="007B15A5">
        <w:rPr>
          <w:rtl/>
        </w:rPr>
        <w:t xml:space="preserve"> </w:t>
      </w:r>
      <w:r w:rsidR="007B15A5">
        <w:rPr>
          <w:rFonts w:hint="cs"/>
          <w:rtl/>
        </w:rPr>
        <w:t xml:space="preserve">) </w:t>
      </w:r>
      <w:r>
        <w:rPr>
          <w:rtl/>
        </w:rPr>
        <w:t>- في حديث طويل - أن</w:t>
      </w:r>
      <w:r w:rsidR="00882C5B">
        <w:rPr>
          <w:rFonts w:hint="cs"/>
          <w:rtl/>
        </w:rPr>
        <w:t>ّ</w:t>
      </w:r>
      <w:r>
        <w:rPr>
          <w:rtl/>
        </w:rPr>
        <w:t xml:space="preserve"> رسول الله</w:t>
      </w:r>
      <w:r w:rsidR="00882C5B">
        <w:rPr>
          <w:rFonts w:hint="cs"/>
          <w:rtl/>
        </w:rPr>
        <w:t xml:space="preserve"> (</w:t>
      </w:r>
      <w:r>
        <w:rPr>
          <w:rtl/>
        </w:rPr>
        <w:t xml:space="preserve"> </w:t>
      </w:r>
      <w:r w:rsidRPr="00F640F5">
        <w:rPr>
          <w:rStyle w:val="libAlaemChar"/>
          <w:rFonts w:hint="cs"/>
          <w:rtl/>
        </w:rPr>
        <w:t>صلى‌الله‌عليه‌وآله‌وسلم</w:t>
      </w:r>
      <w:r>
        <w:rPr>
          <w:rtl/>
        </w:rPr>
        <w:t xml:space="preserve"> </w:t>
      </w:r>
      <w:r w:rsidR="00882C5B">
        <w:rPr>
          <w:rFonts w:hint="cs"/>
          <w:rtl/>
        </w:rPr>
        <w:t xml:space="preserve">) </w:t>
      </w:r>
      <w:r>
        <w:rPr>
          <w:rtl/>
        </w:rPr>
        <w:t>قال: ل</w:t>
      </w:r>
      <w:r w:rsidR="00882C5B">
        <w:rPr>
          <w:rFonts w:hint="cs"/>
          <w:rtl/>
        </w:rPr>
        <w:t>ـ</w:t>
      </w:r>
      <w:r>
        <w:rPr>
          <w:rtl/>
        </w:rPr>
        <w:t>م</w:t>
      </w:r>
      <w:r w:rsidR="00882C5B">
        <w:rPr>
          <w:rFonts w:hint="cs"/>
          <w:rtl/>
        </w:rPr>
        <w:t>ّ</w:t>
      </w:r>
      <w:r>
        <w:rPr>
          <w:rtl/>
        </w:rPr>
        <w:t>ا أسري بي إلى السماء أوحى الله اليّ</w:t>
      </w:r>
      <w:r w:rsidR="00882C5B">
        <w:rPr>
          <w:rFonts w:hint="cs"/>
          <w:rtl/>
        </w:rPr>
        <w:t>َ</w:t>
      </w:r>
      <w:r>
        <w:rPr>
          <w:rtl/>
        </w:rPr>
        <w:t>: يا محم</w:t>
      </w:r>
      <w:r w:rsidR="00882C5B">
        <w:rPr>
          <w:rFonts w:hint="cs"/>
          <w:rtl/>
        </w:rPr>
        <w:t>ّ</w:t>
      </w:r>
      <w:r>
        <w:rPr>
          <w:rtl/>
        </w:rPr>
        <w:t>د، أدن</w:t>
      </w:r>
      <w:r w:rsidR="00882C5B">
        <w:rPr>
          <w:rFonts w:hint="cs"/>
          <w:rtl/>
        </w:rPr>
        <w:t>ُ</w:t>
      </w:r>
      <w:r>
        <w:rPr>
          <w:rtl/>
        </w:rPr>
        <w:t xml:space="preserve"> من صاد، فاغسل مساجدك وطه</w:t>
      </w:r>
      <w:r w:rsidR="00882C5B">
        <w:rPr>
          <w:rFonts w:hint="cs"/>
          <w:rtl/>
        </w:rPr>
        <w:t>ّ</w:t>
      </w:r>
      <w:r>
        <w:rPr>
          <w:rtl/>
        </w:rPr>
        <w:t>رها، وصل</w:t>
      </w:r>
      <w:r w:rsidR="00882C5B">
        <w:rPr>
          <w:rFonts w:hint="cs"/>
          <w:rtl/>
        </w:rPr>
        <w:t>ّ</w:t>
      </w:r>
      <w:r>
        <w:rPr>
          <w:rtl/>
        </w:rPr>
        <w:t xml:space="preserve"> لرب</w:t>
      </w:r>
      <w:r w:rsidR="00882C5B">
        <w:rPr>
          <w:rFonts w:hint="cs"/>
          <w:rtl/>
        </w:rPr>
        <w:t>ّ</w:t>
      </w:r>
      <w:r>
        <w:rPr>
          <w:rtl/>
        </w:rPr>
        <w:t>ك</w:t>
      </w:r>
      <w:r w:rsidR="00C74906">
        <w:rPr>
          <w:rtl/>
        </w:rPr>
        <w:t>.</w:t>
      </w:r>
    </w:p>
    <w:p w:rsidR="005359CC" w:rsidRDefault="005359CC" w:rsidP="00E711AD">
      <w:pPr>
        <w:pStyle w:val="libNormal"/>
        <w:rPr>
          <w:rtl/>
        </w:rPr>
      </w:pPr>
      <w:r>
        <w:rPr>
          <w:rtl/>
        </w:rPr>
        <w:t>فدنا رسول الله</w:t>
      </w:r>
      <w:r w:rsidR="00882C5B">
        <w:rPr>
          <w:rFonts w:hint="cs"/>
          <w:rtl/>
        </w:rPr>
        <w:t xml:space="preserve"> (</w:t>
      </w:r>
      <w:r>
        <w:rPr>
          <w:rtl/>
        </w:rPr>
        <w:t xml:space="preserve"> </w:t>
      </w:r>
      <w:r w:rsidRPr="00F640F5">
        <w:rPr>
          <w:rStyle w:val="libAlaemChar"/>
          <w:rFonts w:hint="cs"/>
          <w:rtl/>
        </w:rPr>
        <w:t>صلى‌الله‌عليه‌وآله‌وسلم</w:t>
      </w:r>
      <w:r>
        <w:rPr>
          <w:rtl/>
        </w:rPr>
        <w:t xml:space="preserve"> </w:t>
      </w:r>
      <w:r w:rsidR="00882C5B">
        <w:rPr>
          <w:rFonts w:hint="cs"/>
          <w:rtl/>
        </w:rPr>
        <w:t xml:space="preserve">) </w:t>
      </w:r>
      <w:r>
        <w:rPr>
          <w:rtl/>
        </w:rPr>
        <w:t xml:space="preserve">من صاد، وهو ماء يسيل من ساق العرش </w:t>
      </w:r>
      <w:r w:rsidR="00882C5B">
        <w:rPr>
          <w:rtl/>
        </w:rPr>
        <w:t>ال</w:t>
      </w:r>
      <w:r w:rsidR="00882C5B">
        <w:rPr>
          <w:rFonts w:hint="cs"/>
          <w:rtl/>
        </w:rPr>
        <w:t>أ</w:t>
      </w:r>
      <w:r>
        <w:rPr>
          <w:rtl/>
        </w:rPr>
        <w:t>يمن، فتلق</w:t>
      </w:r>
      <w:r w:rsidR="00882C5B">
        <w:rPr>
          <w:rFonts w:hint="cs"/>
          <w:rtl/>
        </w:rPr>
        <w:t>ّ</w:t>
      </w:r>
      <w:r>
        <w:rPr>
          <w:rtl/>
        </w:rPr>
        <w:t>ى رسول الله</w:t>
      </w:r>
      <w:r w:rsidR="00882C5B">
        <w:rPr>
          <w:rFonts w:hint="cs"/>
          <w:rtl/>
        </w:rPr>
        <w:t xml:space="preserve"> (</w:t>
      </w:r>
      <w:r>
        <w:rPr>
          <w:rtl/>
        </w:rPr>
        <w:t xml:space="preserve"> </w:t>
      </w:r>
      <w:r w:rsidRPr="00F640F5">
        <w:rPr>
          <w:rStyle w:val="libAlaemChar"/>
          <w:rFonts w:hint="cs"/>
          <w:rtl/>
        </w:rPr>
        <w:t>صلى‌الله‌عليه‌وآله‌وسلم</w:t>
      </w:r>
      <w:r>
        <w:rPr>
          <w:rtl/>
        </w:rPr>
        <w:t xml:space="preserve"> </w:t>
      </w:r>
      <w:r w:rsidR="00882C5B">
        <w:rPr>
          <w:rFonts w:hint="cs"/>
          <w:rtl/>
        </w:rPr>
        <w:t xml:space="preserve">) </w:t>
      </w:r>
      <w:r>
        <w:rPr>
          <w:rtl/>
        </w:rPr>
        <w:t>الماء بيده اليمنى، فمن أجل ذلك صار الوضوء باليمين، ثم</w:t>
      </w:r>
      <w:r w:rsidR="00F95969">
        <w:rPr>
          <w:rFonts w:hint="cs"/>
          <w:rtl/>
        </w:rPr>
        <w:t>ّ</w:t>
      </w:r>
      <w:r>
        <w:rPr>
          <w:rtl/>
        </w:rPr>
        <w:t xml:space="preserve"> أوحى الله إليه أن اغسل وجهك، فإن</w:t>
      </w:r>
      <w:r w:rsidR="00F95969">
        <w:rPr>
          <w:rFonts w:hint="cs"/>
          <w:rtl/>
        </w:rPr>
        <w:t>ّ</w:t>
      </w:r>
      <w:r>
        <w:rPr>
          <w:rtl/>
        </w:rPr>
        <w:t>ك تنظر إلى عظمتي، ثم</w:t>
      </w:r>
      <w:r w:rsidR="00F95969">
        <w:rPr>
          <w:rFonts w:hint="cs"/>
          <w:rtl/>
        </w:rPr>
        <w:t>ّ</w:t>
      </w:r>
      <w:r>
        <w:rPr>
          <w:rtl/>
        </w:rPr>
        <w:t xml:space="preserve"> اغسل ذراعيك اليمنى واليسرى، فإن</w:t>
      </w:r>
      <w:r w:rsidR="00F95969">
        <w:rPr>
          <w:rFonts w:hint="cs"/>
          <w:rtl/>
        </w:rPr>
        <w:t>ّ</w:t>
      </w:r>
      <w:r>
        <w:rPr>
          <w:rtl/>
        </w:rPr>
        <w:t>ك تلقى بيديك كلامي، ثم</w:t>
      </w:r>
      <w:r w:rsidR="00F95969">
        <w:rPr>
          <w:rFonts w:hint="cs"/>
          <w:rtl/>
        </w:rPr>
        <w:t>ّ</w:t>
      </w:r>
      <w:r>
        <w:rPr>
          <w:rtl/>
        </w:rPr>
        <w:t xml:space="preserve"> امسح رأسك بفضل ما بقي في يدك من الماء، ورجليك إلى كعبيك، فإن</w:t>
      </w:r>
      <w:r w:rsidR="00F95969">
        <w:rPr>
          <w:rFonts w:hint="cs"/>
          <w:rtl/>
        </w:rPr>
        <w:t>ّ</w:t>
      </w:r>
      <w:r>
        <w:rPr>
          <w:rtl/>
        </w:rPr>
        <w:t>ي أبارك عليك، وأوطئك موطئا</w:t>
      </w:r>
      <w:r w:rsidR="00F95969">
        <w:rPr>
          <w:rFonts w:hint="cs"/>
          <w:rtl/>
        </w:rPr>
        <w:t>ً</w:t>
      </w:r>
      <w:r>
        <w:rPr>
          <w:rtl/>
        </w:rPr>
        <w:t xml:space="preserve"> لم يطأه أحد غيرك</w:t>
      </w:r>
      <w:r w:rsidR="00C74906">
        <w:rPr>
          <w:rtl/>
        </w:rPr>
        <w:t>.</w:t>
      </w:r>
    </w:p>
    <w:p w:rsidR="005359CC" w:rsidRDefault="005359CC" w:rsidP="00E711AD">
      <w:pPr>
        <w:pStyle w:val="libNormal"/>
        <w:rPr>
          <w:rtl/>
        </w:rPr>
      </w:pPr>
      <w:r>
        <w:rPr>
          <w:rtl/>
        </w:rPr>
        <w:t>ورواه الصدوق في ( العلل ) كما يأتي في كيفي</w:t>
      </w:r>
      <w:r w:rsidR="00F95969">
        <w:rPr>
          <w:rFonts w:hint="cs"/>
          <w:rtl/>
        </w:rPr>
        <w:t>ّ</w:t>
      </w:r>
      <w:r>
        <w:rPr>
          <w:rtl/>
        </w:rPr>
        <w:t xml:space="preserve">ة الصلاة </w:t>
      </w:r>
      <w:r w:rsidRPr="00D864A7">
        <w:rPr>
          <w:rStyle w:val="libFootnotenumChar"/>
          <w:rtl/>
        </w:rPr>
        <w:t>(1)</w:t>
      </w:r>
      <w:r w:rsidR="00C74906">
        <w:rPr>
          <w:rtl/>
        </w:rPr>
        <w:t>.</w:t>
      </w:r>
    </w:p>
    <w:p w:rsidR="005359CC" w:rsidRDefault="005359CC" w:rsidP="00421A12">
      <w:pPr>
        <w:pStyle w:val="libNormal"/>
        <w:rPr>
          <w:rtl/>
        </w:rPr>
      </w:pPr>
      <w:r w:rsidRPr="0084126D">
        <w:rPr>
          <w:rtl/>
        </w:rPr>
        <w:t>[1025] 6</w:t>
      </w:r>
      <w:r>
        <w:rPr>
          <w:rtl/>
        </w:rPr>
        <w:t xml:space="preserve"> - وعن علي بن إبراهيم، عن محم</w:t>
      </w:r>
      <w:r w:rsidR="00421A12">
        <w:rPr>
          <w:rFonts w:hint="cs"/>
          <w:rtl/>
        </w:rPr>
        <w:t>ّ</w:t>
      </w:r>
      <w:r>
        <w:rPr>
          <w:rtl/>
        </w:rPr>
        <w:t xml:space="preserve">د بن عيسى، عن يونس بن عبد الرحمن، عن أبان وجميل، عن زرارة قال: حكى لنا أبو جعفر </w:t>
      </w:r>
      <w:r w:rsidR="00421A12">
        <w:rPr>
          <w:rFonts w:hint="cs"/>
          <w:rtl/>
        </w:rPr>
        <w:t>(</w:t>
      </w:r>
      <w:r w:rsidR="00421A12">
        <w:rPr>
          <w:rtl/>
        </w:rPr>
        <w:t xml:space="preserve"> </w:t>
      </w:r>
      <w:r w:rsidR="00421A12" w:rsidRPr="00F640F5">
        <w:rPr>
          <w:rStyle w:val="libAlaemChar"/>
          <w:rFonts w:hint="cs"/>
          <w:rtl/>
        </w:rPr>
        <w:t>عليه‌السلام</w:t>
      </w:r>
      <w:r w:rsidR="00421A12">
        <w:rPr>
          <w:rtl/>
        </w:rPr>
        <w:t xml:space="preserve"> </w:t>
      </w:r>
      <w:r w:rsidR="00421A12">
        <w:rPr>
          <w:rFonts w:hint="cs"/>
          <w:rtl/>
        </w:rPr>
        <w:t xml:space="preserve">) </w:t>
      </w:r>
      <w:r>
        <w:rPr>
          <w:rtl/>
        </w:rPr>
        <w:t>وضوء رسول الله</w:t>
      </w:r>
      <w:r w:rsidR="00421A12">
        <w:rPr>
          <w:rFonts w:hint="cs"/>
          <w:rtl/>
        </w:rPr>
        <w:t xml:space="preserve"> (</w:t>
      </w:r>
      <w:r>
        <w:rPr>
          <w:rtl/>
        </w:rPr>
        <w:t xml:space="preserve"> </w:t>
      </w:r>
      <w:r w:rsidRPr="00F640F5">
        <w:rPr>
          <w:rStyle w:val="libAlaemChar"/>
          <w:rFonts w:hint="cs"/>
          <w:rtl/>
        </w:rPr>
        <w:t>صلى‌الله‌عليه‌وآله‌وسلم</w:t>
      </w:r>
      <w:r w:rsidR="00421A12">
        <w:rPr>
          <w:rFonts w:hint="cs"/>
          <w:rtl/>
        </w:rPr>
        <w:t xml:space="preserve"> ) ،</w:t>
      </w:r>
      <w:r>
        <w:rPr>
          <w:rtl/>
        </w:rPr>
        <w:t xml:space="preserve"> فدعا بقدح</w:t>
      </w:r>
      <w:r w:rsidR="00421A12">
        <w:rPr>
          <w:rFonts w:hint="cs"/>
          <w:rtl/>
        </w:rPr>
        <w:t>ٍ</w:t>
      </w:r>
      <w:r>
        <w:rPr>
          <w:rtl/>
        </w:rPr>
        <w:t xml:space="preserve"> </w:t>
      </w:r>
      <w:r w:rsidRPr="00D864A7">
        <w:rPr>
          <w:rStyle w:val="libFootnotenumChar"/>
          <w:rtl/>
        </w:rPr>
        <w:t>(1)</w:t>
      </w:r>
      <w:r>
        <w:rPr>
          <w:rtl/>
        </w:rPr>
        <w:t>، فأخذ كف</w:t>
      </w:r>
      <w:r w:rsidR="00421A12">
        <w:rPr>
          <w:rFonts w:hint="cs"/>
          <w:rtl/>
        </w:rPr>
        <w:t>ّ</w:t>
      </w:r>
      <w:r>
        <w:rPr>
          <w:rtl/>
        </w:rPr>
        <w:t>ا</w:t>
      </w:r>
      <w:r w:rsidR="00421A12">
        <w:rPr>
          <w:rFonts w:hint="cs"/>
          <w:rtl/>
        </w:rPr>
        <w:t>ً</w:t>
      </w:r>
      <w:r>
        <w:rPr>
          <w:rtl/>
        </w:rPr>
        <w:t xml:space="preserve"> من ماء، فأسدله على وجهه </w:t>
      </w:r>
      <w:r w:rsidRPr="00D864A7">
        <w:rPr>
          <w:rStyle w:val="libFootnotenumChar"/>
          <w:rtl/>
        </w:rPr>
        <w:t>(2)</w:t>
      </w:r>
      <w:r>
        <w:rPr>
          <w:rtl/>
        </w:rPr>
        <w:t>، ثم</w:t>
      </w:r>
      <w:r w:rsidR="00421A12">
        <w:rPr>
          <w:rFonts w:hint="cs"/>
          <w:rtl/>
        </w:rPr>
        <w:t>ّ</w:t>
      </w:r>
      <w:r>
        <w:rPr>
          <w:rtl/>
        </w:rPr>
        <w:t xml:space="preserve"> مسح وجهه من الجانبين جميعا</w:t>
      </w:r>
      <w:r w:rsidR="00421A12">
        <w:rPr>
          <w:rFonts w:hint="cs"/>
          <w:rtl/>
        </w:rPr>
        <w:t>ً</w:t>
      </w:r>
      <w:r>
        <w:rPr>
          <w:rtl/>
        </w:rPr>
        <w:t>، ثم</w:t>
      </w:r>
      <w:r w:rsidR="00421A12">
        <w:rPr>
          <w:rFonts w:hint="cs"/>
          <w:rtl/>
        </w:rPr>
        <w:t>ّ</w:t>
      </w:r>
      <w:r>
        <w:rPr>
          <w:rtl/>
        </w:rPr>
        <w:t xml:space="preserve"> أعاد يده اليسرى في </w:t>
      </w:r>
      <w:r w:rsidR="00421A12">
        <w:rPr>
          <w:rtl/>
        </w:rPr>
        <w:t>ال</w:t>
      </w:r>
      <w:r w:rsidR="00421A12">
        <w:rPr>
          <w:rFonts w:hint="cs"/>
          <w:rtl/>
        </w:rPr>
        <w:t>إِ</w:t>
      </w:r>
      <w:r>
        <w:rPr>
          <w:rtl/>
        </w:rPr>
        <w:t>ناء، فأسدلها على يده اليمنى، ثم</w:t>
      </w:r>
      <w:r w:rsidR="00421A12">
        <w:rPr>
          <w:rFonts w:hint="cs"/>
          <w:rtl/>
        </w:rPr>
        <w:t>ّ</w:t>
      </w:r>
      <w:r>
        <w:rPr>
          <w:rtl/>
        </w:rPr>
        <w:t xml:space="preserve"> مسح جوانبها، ثم</w:t>
      </w:r>
      <w:r w:rsidR="00421A12">
        <w:rPr>
          <w:rFonts w:hint="cs"/>
          <w:rtl/>
        </w:rPr>
        <w:t>ّ</w:t>
      </w:r>
      <w:r>
        <w:rPr>
          <w:rtl/>
        </w:rPr>
        <w:t xml:space="preserve"> </w:t>
      </w:r>
    </w:p>
    <w:p w:rsidR="005359CC" w:rsidRDefault="001D3C86" w:rsidP="001D3C86">
      <w:pPr>
        <w:pStyle w:val="libLine"/>
        <w:rPr>
          <w:rtl/>
        </w:rPr>
      </w:pPr>
      <w:r>
        <w:rPr>
          <w:rtl/>
        </w:rPr>
        <w:t>____________________</w:t>
      </w:r>
    </w:p>
    <w:p w:rsidR="005359CC" w:rsidRPr="0084126D" w:rsidRDefault="005359CC" w:rsidP="00EA416A">
      <w:pPr>
        <w:pStyle w:val="libFootnote0"/>
        <w:rPr>
          <w:rtl/>
        </w:rPr>
      </w:pPr>
      <w:r w:rsidRPr="0084126D">
        <w:rPr>
          <w:rtl/>
        </w:rPr>
        <w:t>(</w:t>
      </w:r>
      <w:r w:rsidR="00EA416A">
        <w:rPr>
          <w:rFonts w:hint="cs"/>
          <w:rtl/>
        </w:rPr>
        <w:t>1</w:t>
      </w:r>
      <w:r w:rsidRPr="0084126D">
        <w:rPr>
          <w:rtl/>
        </w:rPr>
        <w:t>) في المصدرزيادة</w:t>
      </w:r>
      <w:r>
        <w:rPr>
          <w:rtl/>
        </w:rPr>
        <w:t xml:space="preserve">: </w:t>
      </w:r>
      <w:r w:rsidRPr="0084126D">
        <w:rPr>
          <w:rtl/>
        </w:rPr>
        <w:t>من ماء</w:t>
      </w:r>
      <w:r w:rsidR="00C74906">
        <w:rPr>
          <w:rtl/>
        </w:rPr>
        <w:t>.</w:t>
      </w:r>
    </w:p>
    <w:p w:rsidR="005359CC" w:rsidRDefault="005359CC" w:rsidP="001D3C86">
      <w:pPr>
        <w:pStyle w:val="libFootnote0"/>
        <w:rPr>
          <w:rtl/>
        </w:rPr>
      </w:pPr>
      <w:r>
        <w:rPr>
          <w:rtl/>
        </w:rPr>
        <w:t>5 - الكافي 3: 485</w:t>
      </w:r>
      <w:r w:rsidR="00E4299D">
        <w:rPr>
          <w:rtl/>
        </w:rPr>
        <w:t>/</w:t>
      </w:r>
      <w:r>
        <w:rPr>
          <w:rtl/>
        </w:rPr>
        <w:t>1</w:t>
      </w:r>
      <w:r w:rsidR="00C74906">
        <w:rPr>
          <w:rtl/>
        </w:rPr>
        <w:t>.</w:t>
      </w:r>
    </w:p>
    <w:p w:rsidR="005359CC" w:rsidRPr="0084126D" w:rsidRDefault="005359CC" w:rsidP="00EA416A">
      <w:pPr>
        <w:pStyle w:val="libFootnote0"/>
        <w:rPr>
          <w:rtl/>
        </w:rPr>
      </w:pPr>
      <w:r w:rsidRPr="0084126D">
        <w:rPr>
          <w:rtl/>
        </w:rPr>
        <w:t>(</w:t>
      </w:r>
      <w:r w:rsidR="00EA416A">
        <w:rPr>
          <w:rFonts w:hint="cs"/>
          <w:rtl/>
        </w:rPr>
        <w:t>2</w:t>
      </w:r>
      <w:r w:rsidRPr="0084126D">
        <w:rPr>
          <w:rtl/>
        </w:rPr>
        <w:t>) يأتي في الحديث 10 من الباب 1 من أبواب أفعال الصلاة</w:t>
      </w:r>
      <w:r w:rsidR="00C74906">
        <w:rPr>
          <w:rtl/>
        </w:rPr>
        <w:t>.</w:t>
      </w:r>
    </w:p>
    <w:p w:rsidR="005359CC" w:rsidRDefault="005359CC" w:rsidP="001D3C86">
      <w:pPr>
        <w:pStyle w:val="libFootnote0"/>
        <w:rPr>
          <w:rtl/>
        </w:rPr>
      </w:pPr>
      <w:r>
        <w:rPr>
          <w:rtl/>
        </w:rPr>
        <w:t>6 - الكافي 3: 24</w:t>
      </w:r>
      <w:r w:rsidR="00E4299D">
        <w:rPr>
          <w:rtl/>
        </w:rPr>
        <w:t>/</w:t>
      </w:r>
      <w:r>
        <w:rPr>
          <w:rtl/>
        </w:rPr>
        <w:t xml:space="preserve">1 والتهذيب 1: 55 </w:t>
      </w:r>
      <w:r w:rsidR="00E4299D">
        <w:rPr>
          <w:rtl/>
        </w:rPr>
        <w:t>/</w:t>
      </w:r>
      <w:r>
        <w:rPr>
          <w:rtl/>
        </w:rPr>
        <w:t>157</w:t>
      </w:r>
      <w:r w:rsidR="00C74906">
        <w:rPr>
          <w:rtl/>
        </w:rPr>
        <w:t>.</w:t>
      </w:r>
    </w:p>
    <w:p w:rsidR="005359CC" w:rsidRPr="0084126D" w:rsidRDefault="005359CC" w:rsidP="00EA416A">
      <w:pPr>
        <w:pStyle w:val="libFootnote0"/>
        <w:rPr>
          <w:rtl/>
        </w:rPr>
      </w:pPr>
      <w:r w:rsidRPr="0084126D">
        <w:rPr>
          <w:rtl/>
        </w:rPr>
        <w:t>(</w:t>
      </w:r>
      <w:r w:rsidR="00EA416A">
        <w:rPr>
          <w:rFonts w:hint="cs"/>
          <w:rtl/>
        </w:rPr>
        <w:t>3</w:t>
      </w:r>
      <w:r w:rsidRPr="0084126D">
        <w:rPr>
          <w:rtl/>
        </w:rPr>
        <w:t>) في نسخة التهذيب زيادة</w:t>
      </w:r>
      <w:r>
        <w:rPr>
          <w:rtl/>
        </w:rPr>
        <w:t xml:space="preserve">: </w:t>
      </w:r>
      <w:r w:rsidRPr="0084126D">
        <w:rPr>
          <w:rtl/>
        </w:rPr>
        <w:t>من ماء فأدخل يده اليمنى</w:t>
      </w:r>
      <w:r>
        <w:rPr>
          <w:rtl/>
        </w:rPr>
        <w:t xml:space="preserve">، </w:t>
      </w:r>
      <w:r w:rsidRPr="0084126D">
        <w:rPr>
          <w:rtl/>
        </w:rPr>
        <w:t>( منه قد</w:t>
      </w:r>
      <w:r w:rsidR="00EA416A">
        <w:rPr>
          <w:rFonts w:hint="cs"/>
          <w:rtl/>
        </w:rPr>
        <w:t>ّ</w:t>
      </w:r>
      <w:r w:rsidRPr="0084126D">
        <w:rPr>
          <w:rtl/>
        </w:rPr>
        <w:t>ه )</w:t>
      </w:r>
      <w:r w:rsidR="00C74906">
        <w:rPr>
          <w:rtl/>
        </w:rPr>
        <w:t>.</w:t>
      </w:r>
    </w:p>
    <w:p w:rsidR="005359CC" w:rsidRPr="0084126D" w:rsidRDefault="005359CC" w:rsidP="00EA416A">
      <w:pPr>
        <w:pStyle w:val="libFootnote0"/>
        <w:rPr>
          <w:rtl/>
        </w:rPr>
      </w:pPr>
      <w:r w:rsidRPr="0084126D">
        <w:rPr>
          <w:rtl/>
        </w:rPr>
        <w:t>(</w:t>
      </w:r>
      <w:r w:rsidR="00EA416A">
        <w:rPr>
          <w:rFonts w:hint="cs"/>
          <w:rtl/>
        </w:rPr>
        <w:t>4</w:t>
      </w:r>
      <w:r w:rsidRPr="0084126D">
        <w:rPr>
          <w:rtl/>
        </w:rPr>
        <w:t>) في نسخة التهذيب</w:t>
      </w:r>
      <w:r>
        <w:rPr>
          <w:rtl/>
        </w:rPr>
        <w:t xml:space="preserve">: </w:t>
      </w:r>
      <w:r w:rsidRPr="0084126D">
        <w:rPr>
          <w:rtl/>
        </w:rPr>
        <w:t>من أعلى الوجه</w:t>
      </w:r>
      <w:r w:rsidR="00C74906">
        <w:rPr>
          <w:rtl/>
        </w:rPr>
        <w:t>.</w:t>
      </w:r>
      <w:r w:rsidRPr="0084126D">
        <w:rPr>
          <w:rtl/>
        </w:rPr>
        <w:t xml:space="preserve"> ( من هامش المخطوط )</w:t>
      </w:r>
      <w:r w:rsidR="00C74906">
        <w:rPr>
          <w:rtl/>
        </w:rPr>
        <w:t>.</w:t>
      </w:r>
      <w:r w:rsidRPr="0084126D">
        <w:rPr>
          <w:rtl/>
        </w:rPr>
        <w:t xml:space="preserve"> </w:t>
      </w:r>
    </w:p>
    <w:p w:rsidR="001D3C86" w:rsidRDefault="001D3C86" w:rsidP="001D3C86">
      <w:pPr>
        <w:pStyle w:val="libNormal"/>
        <w:rPr>
          <w:rtl/>
        </w:rPr>
      </w:pPr>
      <w:r>
        <w:rPr>
          <w:rtl/>
        </w:rPr>
        <w:br w:type="page"/>
      </w:r>
    </w:p>
    <w:p w:rsidR="005359CC" w:rsidRPr="0084126D" w:rsidRDefault="005359CC" w:rsidP="001D3C86">
      <w:pPr>
        <w:pStyle w:val="libNormal0"/>
        <w:rPr>
          <w:rtl/>
        </w:rPr>
      </w:pPr>
      <w:r w:rsidRPr="0084126D">
        <w:rPr>
          <w:rtl/>
        </w:rPr>
        <w:lastRenderedPageBreak/>
        <w:t xml:space="preserve">أعاد اليمنى في </w:t>
      </w:r>
      <w:r w:rsidR="00EC7D0C">
        <w:rPr>
          <w:rtl/>
        </w:rPr>
        <w:t>ال</w:t>
      </w:r>
      <w:r w:rsidR="00EC7D0C">
        <w:rPr>
          <w:rFonts w:hint="cs"/>
          <w:rtl/>
        </w:rPr>
        <w:t>إِ</w:t>
      </w:r>
      <w:r w:rsidRPr="0084126D">
        <w:rPr>
          <w:rtl/>
        </w:rPr>
        <w:t>ناء</w:t>
      </w:r>
      <w:r>
        <w:rPr>
          <w:rtl/>
        </w:rPr>
        <w:t xml:space="preserve">، </w:t>
      </w:r>
      <w:r w:rsidRPr="0084126D">
        <w:rPr>
          <w:rtl/>
        </w:rPr>
        <w:t>فصب</w:t>
      </w:r>
      <w:r w:rsidR="00EC7D0C">
        <w:rPr>
          <w:rFonts w:hint="cs"/>
          <w:rtl/>
        </w:rPr>
        <w:t>ّ</w:t>
      </w:r>
      <w:r w:rsidRPr="0084126D">
        <w:rPr>
          <w:rtl/>
        </w:rPr>
        <w:t>ها على اليسرى</w:t>
      </w:r>
      <w:r>
        <w:rPr>
          <w:rtl/>
        </w:rPr>
        <w:t xml:space="preserve">، </w:t>
      </w:r>
      <w:r w:rsidRPr="0084126D">
        <w:rPr>
          <w:rtl/>
        </w:rPr>
        <w:t>ثم</w:t>
      </w:r>
      <w:r w:rsidR="00EC7D0C">
        <w:rPr>
          <w:rFonts w:hint="cs"/>
          <w:rtl/>
        </w:rPr>
        <w:t>ّ</w:t>
      </w:r>
      <w:r w:rsidRPr="0084126D">
        <w:rPr>
          <w:rtl/>
        </w:rPr>
        <w:t xml:space="preserve"> صنع بها كما صنع باليمنى</w:t>
      </w:r>
      <w:r>
        <w:rPr>
          <w:rtl/>
        </w:rPr>
        <w:t xml:space="preserve">، </w:t>
      </w:r>
      <w:r w:rsidRPr="0084126D">
        <w:rPr>
          <w:rtl/>
        </w:rPr>
        <w:t>ثم</w:t>
      </w:r>
      <w:r w:rsidR="00EC7D0C">
        <w:rPr>
          <w:rFonts w:hint="cs"/>
          <w:rtl/>
        </w:rPr>
        <w:t>ّ</w:t>
      </w:r>
      <w:r w:rsidRPr="0084126D">
        <w:rPr>
          <w:rtl/>
        </w:rPr>
        <w:t xml:space="preserve"> مسح بما بقي</w:t>
      </w:r>
      <w:r>
        <w:rPr>
          <w:rtl/>
        </w:rPr>
        <w:t xml:space="preserve"> </w:t>
      </w:r>
      <w:r w:rsidRPr="0084126D">
        <w:rPr>
          <w:rtl/>
        </w:rPr>
        <w:t>في يده رأسه ورجليه</w:t>
      </w:r>
      <w:r>
        <w:rPr>
          <w:rtl/>
        </w:rPr>
        <w:t xml:space="preserve">، </w:t>
      </w:r>
      <w:r w:rsidRPr="0084126D">
        <w:rPr>
          <w:rtl/>
        </w:rPr>
        <w:t xml:space="preserve">ولم يعدهما في </w:t>
      </w:r>
      <w:r w:rsidR="00EC7D0C">
        <w:rPr>
          <w:rtl/>
        </w:rPr>
        <w:t>ال</w:t>
      </w:r>
      <w:r w:rsidR="00EC7D0C">
        <w:rPr>
          <w:rFonts w:hint="cs"/>
          <w:rtl/>
        </w:rPr>
        <w:t>إِ</w:t>
      </w:r>
      <w:r w:rsidRPr="0084126D">
        <w:rPr>
          <w:rtl/>
        </w:rPr>
        <w:t>ناء</w:t>
      </w:r>
      <w:r w:rsidR="00C74906">
        <w:rPr>
          <w:rtl/>
        </w:rPr>
        <w:t>.</w:t>
      </w:r>
    </w:p>
    <w:p w:rsidR="005359CC" w:rsidRDefault="005359CC" w:rsidP="005616BA">
      <w:pPr>
        <w:pStyle w:val="libNormal"/>
        <w:rPr>
          <w:rtl/>
        </w:rPr>
      </w:pPr>
      <w:r w:rsidRPr="0084126D">
        <w:rPr>
          <w:rtl/>
        </w:rPr>
        <w:t>[1026] 7</w:t>
      </w:r>
      <w:r>
        <w:rPr>
          <w:rtl/>
        </w:rPr>
        <w:t xml:space="preserve"> - وب</w:t>
      </w:r>
      <w:r w:rsidR="00EC7D0C">
        <w:rPr>
          <w:rtl/>
        </w:rPr>
        <w:t>ال</w:t>
      </w:r>
      <w:r w:rsidR="00EC7D0C">
        <w:rPr>
          <w:rFonts w:hint="cs"/>
          <w:rtl/>
        </w:rPr>
        <w:t>إِ</w:t>
      </w:r>
      <w:r>
        <w:rPr>
          <w:rtl/>
        </w:rPr>
        <w:t>سناد، عن يونس، عن العلاء بن رزين، عن محم</w:t>
      </w:r>
      <w:r w:rsidR="00EC7D0C">
        <w:rPr>
          <w:rFonts w:hint="cs"/>
          <w:rtl/>
        </w:rPr>
        <w:t>ّ</w:t>
      </w:r>
      <w:r>
        <w:rPr>
          <w:rtl/>
        </w:rPr>
        <w:t xml:space="preserve">د بن مسلم، عن أبي جعفر </w:t>
      </w:r>
      <w:r w:rsidR="00EC7D0C">
        <w:rPr>
          <w:rFonts w:hint="cs"/>
          <w:rtl/>
        </w:rPr>
        <w:t>(</w:t>
      </w:r>
      <w:r w:rsidR="00EC7D0C">
        <w:rPr>
          <w:rtl/>
        </w:rPr>
        <w:t xml:space="preserve"> </w:t>
      </w:r>
      <w:r w:rsidR="00EC7D0C" w:rsidRPr="00F640F5">
        <w:rPr>
          <w:rStyle w:val="libAlaemChar"/>
          <w:rFonts w:hint="cs"/>
          <w:rtl/>
        </w:rPr>
        <w:t>عليه‌السلام</w:t>
      </w:r>
      <w:r w:rsidR="00EC7D0C">
        <w:rPr>
          <w:rtl/>
        </w:rPr>
        <w:t xml:space="preserve"> </w:t>
      </w:r>
      <w:r w:rsidR="00EC7D0C">
        <w:rPr>
          <w:rFonts w:hint="cs"/>
          <w:rtl/>
        </w:rPr>
        <w:t xml:space="preserve">) </w:t>
      </w:r>
      <w:r>
        <w:rPr>
          <w:rtl/>
        </w:rPr>
        <w:t xml:space="preserve">قال: يأخذ أحدكم الراحة من الدهن، فيملأ بها جسده، والماء أوسع، </w:t>
      </w:r>
      <w:r w:rsidR="008E749F">
        <w:rPr>
          <w:rtl/>
        </w:rPr>
        <w:t>الا</w:t>
      </w:r>
      <w:r>
        <w:rPr>
          <w:rtl/>
        </w:rPr>
        <w:t xml:space="preserve"> أحكي لكم وضوء رسول الله</w:t>
      </w:r>
      <w:r w:rsidR="00EC7D0C">
        <w:rPr>
          <w:rFonts w:hint="cs"/>
          <w:rtl/>
        </w:rPr>
        <w:t xml:space="preserve"> (</w:t>
      </w:r>
      <w:r>
        <w:rPr>
          <w:rtl/>
        </w:rPr>
        <w:t xml:space="preserve"> </w:t>
      </w:r>
      <w:r w:rsidRPr="00F640F5">
        <w:rPr>
          <w:rStyle w:val="libAlaemChar"/>
          <w:rFonts w:hint="cs"/>
          <w:rtl/>
        </w:rPr>
        <w:t>صلى‌الله‌عليه‌وآله‌وسلم</w:t>
      </w:r>
      <w:r w:rsidR="00EC7D0C">
        <w:rPr>
          <w:rFonts w:hint="cs"/>
          <w:rtl/>
        </w:rPr>
        <w:t xml:space="preserve"> ) ؟</w:t>
      </w:r>
      <w:r>
        <w:rPr>
          <w:rtl/>
        </w:rPr>
        <w:t xml:space="preserve"> قلت: بلى، قال: فأدخل يده في </w:t>
      </w:r>
      <w:r w:rsidR="00EC7D0C">
        <w:rPr>
          <w:rtl/>
        </w:rPr>
        <w:t>ال</w:t>
      </w:r>
      <w:r w:rsidR="00EC7D0C">
        <w:rPr>
          <w:rFonts w:hint="cs"/>
          <w:rtl/>
        </w:rPr>
        <w:t>إِ</w:t>
      </w:r>
      <w:r>
        <w:rPr>
          <w:rtl/>
        </w:rPr>
        <w:t>ناء، ولم يغسل يده، فأخذ كف</w:t>
      </w:r>
      <w:r w:rsidR="00EC7D0C">
        <w:rPr>
          <w:rFonts w:hint="cs"/>
          <w:rtl/>
        </w:rPr>
        <w:t>ّ</w:t>
      </w:r>
      <w:r>
        <w:rPr>
          <w:rtl/>
        </w:rPr>
        <w:t>ا</w:t>
      </w:r>
      <w:r w:rsidR="00EC7D0C">
        <w:rPr>
          <w:rFonts w:hint="cs"/>
          <w:rtl/>
        </w:rPr>
        <w:t>ً</w:t>
      </w:r>
      <w:r>
        <w:rPr>
          <w:rtl/>
        </w:rPr>
        <w:t xml:space="preserve"> من ماء، فصب</w:t>
      </w:r>
      <w:r w:rsidR="00EC7D0C">
        <w:rPr>
          <w:rFonts w:hint="cs"/>
          <w:rtl/>
        </w:rPr>
        <w:t>ّ</w:t>
      </w:r>
      <w:r>
        <w:rPr>
          <w:rtl/>
        </w:rPr>
        <w:t>ه على وجهه، ثم</w:t>
      </w:r>
      <w:r w:rsidR="00EC7D0C">
        <w:rPr>
          <w:rFonts w:hint="cs"/>
          <w:rtl/>
        </w:rPr>
        <w:t>ّ</w:t>
      </w:r>
      <w:r>
        <w:rPr>
          <w:rtl/>
        </w:rPr>
        <w:t xml:space="preserve"> مسح جانبيه حتى مسحه كل</w:t>
      </w:r>
      <w:r w:rsidR="00EC7D0C">
        <w:rPr>
          <w:rFonts w:hint="cs"/>
          <w:rtl/>
        </w:rPr>
        <w:t>ّ</w:t>
      </w:r>
      <w:r>
        <w:rPr>
          <w:rtl/>
        </w:rPr>
        <w:t>ه، ثم</w:t>
      </w:r>
      <w:r w:rsidR="00EC7D0C">
        <w:rPr>
          <w:rFonts w:hint="cs"/>
          <w:rtl/>
        </w:rPr>
        <w:t>ّ</w:t>
      </w:r>
      <w:r>
        <w:rPr>
          <w:rtl/>
        </w:rPr>
        <w:t xml:space="preserve"> أخذ كف</w:t>
      </w:r>
      <w:r w:rsidR="00EC7D0C">
        <w:rPr>
          <w:rFonts w:hint="cs"/>
          <w:rtl/>
        </w:rPr>
        <w:t>ّ</w:t>
      </w:r>
      <w:r>
        <w:rPr>
          <w:rtl/>
        </w:rPr>
        <w:t>ا</w:t>
      </w:r>
      <w:r w:rsidR="00EC7D0C">
        <w:rPr>
          <w:rFonts w:hint="cs"/>
          <w:rtl/>
        </w:rPr>
        <w:t>ً</w:t>
      </w:r>
      <w:r>
        <w:rPr>
          <w:rtl/>
        </w:rPr>
        <w:t xml:space="preserve"> آخر بيمينه، فصب</w:t>
      </w:r>
      <w:r w:rsidR="00EC7D0C">
        <w:rPr>
          <w:rFonts w:hint="cs"/>
          <w:rtl/>
        </w:rPr>
        <w:t>ّ</w:t>
      </w:r>
      <w:r>
        <w:rPr>
          <w:rtl/>
        </w:rPr>
        <w:t>ه على يساره، ثم</w:t>
      </w:r>
      <w:r w:rsidR="00EC7D0C">
        <w:rPr>
          <w:rFonts w:hint="cs"/>
          <w:rtl/>
        </w:rPr>
        <w:t>ّ</w:t>
      </w:r>
      <w:r>
        <w:rPr>
          <w:rtl/>
        </w:rPr>
        <w:t xml:space="preserve"> غسل به ذراعه </w:t>
      </w:r>
      <w:r w:rsidR="00EC7D0C">
        <w:rPr>
          <w:rtl/>
        </w:rPr>
        <w:t>ال</w:t>
      </w:r>
      <w:r w:rsidR="00EC7D0C">
        <w:rPr>
          <w:rFonts w:hint="cs"/>
          <w:rtl/>
        </w:rPr>
        <w:t>أ</w:t>
      </w:r>
      <w:r>
        <w:rPr>
          <w:rtl/>
        </w:rPr>
        <w:t>يمن، ثم أخذ كف</w:t>
      </w:r>
      <w:r w:rsidR="00EC7D0C">
        <w:rPr>
          <w:rFonts w:hint="cs"/>
          <w:rtl/>
        </w:rPr>
        <w:t>ّ</w:t>
      </w:r>
      <w:r>
        <w:rPr>
          <w:rtl/>
        </w:rPr>
        <w:t>ا</w:t>
      </w:r>
      <w:r w:rsidR="00EC7D0C">
        <w:rPr>
          <w:rFonts w:hint="cs"/>
          <w:rtl/>
        </w:rPr>
        <w:t>ً</w:t>
      </w:r>
      <w:r>
        <w:rPr>
          <w:rtl/>
        </w:rPr>
        <w:t xml:space="preserve"> آخر، فغسل به ذراعه </w:t>
      </w:r>
      <w:r w:rsidR="00EC7D0C">
        <w:rPr>
          <w:rtl/>
        </w:rPr>
        <w:t>ال</w:t>
      </w:r>
      <w:r w:rsidR="00EC7D0C">
        <w:rPr>
          <w:rFonts w:hint="cs"/>
          <w:rtl/>
        </w:rPr>
        <w:t>أ</w:t>
      </w:r>
      <w:r>
        <w:rPr>
          <w:rtl/>
        </w:rPr>
        <w:t>يسر، ثم</w:t>
      </w:r>
      <w:r w:rsidR="00EC7D0C">
        <w:rPr>
          <w:rFonts w:hint="cs"/>
          <w:rtl/>
        </w:rPr>
        <w:t>ّ</w:t>
      </w:r>
      <w:r>
        <w:rPr>
          <w:rtl/>
        </w:rPr>
        <w:t xml:space="preserve"> مسح رأسه ورجليه بما بقي في يديه</w:t>
      </w:r>
      <w:r w:rsidR="00C74906">
        <w:rPr>
          <w:rtl/>
        </w:rPr>
        <w:t>.</w:t>
      </w:r>
    </w:p>
    <w:p w:rsidR="005359CC" w:rsidRDefault="005359CC" w:rsidP="005616BA">
      <w:pPr>
        <w:pStyle w:val="libNormal"/>
        <w:rPr>
          <w:rtl/>
        </w:rPr>
      </w:pPr>
      <w:r w:rsidRPr="0084126D">
        <w:rPr>
          <w:rtl/>
        </w:rPr>
        <w:t>[1027] 8</w:t>
      </w:r>
      <w:r>
        <w:rPr>
          <w:rtl/>
        </w:rPr>
        <w:t xml:space="preserve"> - محم</w:t>
      </w:r>
      <w:r w:rsidR="00EC7D0C">
        <w:rPr>
          <w:rFonts w:hint="cs"/>
          <w:rtl/>
        </w:rPr>
        <w:t>ّ</w:t>
      </w:r>
      <w:r>
        <w:rPr>
          <w:rtl/>
        </w:rPr>
        <w:t>د بن الحسن بإسناده عن الحسين بن سعيد، عن صفوان وفضالة بن أي</w:t>
      </w:r>
      <w:r w:rsidR="00EC7D0C">
        <w:rPr>
          <w:rFonts w:hint="cs"/>
          <w:rtl/>
        </w:rPr>
        <w:t>ّ</w:t>
      </w:r>
      <w:r>
        <w:rPr>
          <w:rtl/>
        </w:rPr>
        <w:t>وب، عن فضيل بن عثمان، عن أبي عبيدة الحذ</w:t>
      </w:r>
      <w:r w:rsidR="00EC7D0C">
        <w:rPr>
          <w:rFonts w:hint="cs"/>
          <w:rtl/>
        </w:rPr>
        <w:t>ّ</w:t>
      </w:r>
      <w:r>
        <w:rPr>
          <w:rtl/>
        </w:rPr>
        <w:t>اء قال: وض</w:t>
      </w:r>
      <w:r w:rsidR="00EC7D0C">
        <w:rPr>
          <w:rFonts w:hint="cs"/>
          <w:rtl/>
        </w:rPr>
        <w:t>ّ</w:t>
      </w:r>
      <w:r>
        <w:rPr>
          <w:rtl/>
        </w:rPr>
        <w:t xml:space="preserve">أت أبا جعفر </w:t>
      </w:r>
      <w:r w:rsidR="00EC7D0C">
        <w:rPr>
          <w:rFonts w:hint="cs"/>
          <w:rtl/>
        </w:rPr>
        <w:t>(</w:t>
      </w:r>
      <w:r w:rsidR="00EC7D0C">
        <w:rPr>
          <w:rtl/>
        </w:rPr>
        <w:t xml:space="preserve"> </w:t>
      </w:r>
      <w:r w:rsidR="00EC7D0C" w:rsidRPr="00F640F5">
        <w:rPr>
          <w:rStyle w:val="libAlaemChar"/>
          <w:rFonts w:hint="cs"/>
          <w:rtl/>
        </w:rPr>
        <w:t>عليه‌السلام</w:t>
      </w:r>
      <w:r w:rsidR="00EC7D0C">
        <w:rPr>
          <w:rtl/>
        </w:rPr>
        <w:t xml:space="preserve"> </w:t>
      </w:r>
      <w:r w:rsidR="00EC7D0C">
        <w:rPr>
          <w:rFonts w:hint="cs"/>
          <w:rtl/>
        </w:rPr>
        <w:t xml:space="preserve">) </w:t>
      </w:r>
      <w:r>
        <w:rPr>
          <w:rtl/>
        </w:rPr>
        <w:t>بجمع، وقد بال، فناولته ماء، فاستنجى، ثم صببت عليه كف</w:t>
      </w:r>
      <w:r w:rsidR="00C902B2">
        <w:rPr>
          <w:rFonts w:hint="cs"/>
          <w:rtl/>
        </w:rPr>
        <w:t>ّ</w:t>
      </w:r>
      <w:r>
        <w:rPr>
          <w:rtl/>
        </w:rPr>
        <w:t>ا</w:t>
      </w:r>
      <w:r w:rsidR="00C902B2">
        <w:rPr>
          <w:rFonts w:hint="cs"/>
          <w:rtl/>
        </w:rPr>
        <w:t>ً</w:t>
      </w:r>
      <w:r>
        <w:rPr>
          <w:rtl/>
        </w:rPr>
        <w:t>، فغسل به وجهه وكف</w:t>
      </w:r>
      <w:r w:rsidR="00C902B2">
        <w:rPr>
          <w:rFonts w:hint="cs"/>
          <w:rtl/>
        </w:rPr>
        <w:t>ّ</w:t>
      </w:r>
      <w:r>
        <w:rPr>
          <w:rtl/>
        </w:rPr>
        <w:t>ا</w:t>
      </w:r>
      <w:r w:rsidR="00C902B2">
        <w:rPr>
          <w:rFonts w:hint="cs"/>
          <w:rtl/>
        </w:rPr>
        <w:t>ً</w:t>
      </w:r>
      <w:r>
        <w:rPr>
          <w:rtl/>
        </w:rPr>
        <w:t xml:space="preserve"> غسل به ذراعه </w:t>
      </w:r>
      <w:r w:rsidR="00C902B2">
        <w:rPr>
          <w:rtl/>
        </w:rPr>
        <w:t>ال</w:t>
      </w:r>
      <w:r w:rsidR="00C902B2">
        <w:rPr>
          <w:rFonts w:hint="cs"/>
          <w:rtl/>
        </w:rPr>
        <w:t>أ</w:t>
      </w:r>
      <w:r>
        <w:rPr>
          <w:rtl/>
        </w:rPr>
        <w:t>يمن، وكف</w:t>
      </w:r>
      <w:r w:rsidR="00C902B2">
        <w:rPr>
          <w:rFonts w:hint="cs"/>
          <w:rtl/>
        </w:rPr>
        <w:t>ّ</w:t>
      </w:r>
      <w:r>
        <w:rPr>
          <w:rtl/>
        </w:rPr>
        <w:t>ا</w:t>
      </w:r>
      <w:r w:rsidR="00C902B2">
        <w:rPr>
          <w:rFonts w:hint="cs"/>
          <w:rtl/>
        </w:rPr>
        <w:t>ً</w:t>
      </w:r>
      <w:r>
        <w:rPr>
          <w:rtl/>
        </w:rPr>
        <w:t xml:space="preserve"> غسل به ذراعه </w:t>
      </w:r>
      <w:r w:rsidR="008E749F">
        <w:rPr>
          <w:rtl/>
        </w:rPr>
        <w:t>الا</w:t>
      </w:r>
      <w:r>
        <w:rPr>
          <w:rtl/>
        </w:rPr>
        <w:t>يسر، ثم</w:t>
      </w:r>
      <w:r w:rsidR="00C902B2">
        <w:rPr>
          <w:rFonts w:hint="cs"/>
          <w:rtl/>
        </w:rPr>
        <w:t>ّ</w:t>
      </w:r>
      <w:r>
        <w:rPr>
          <w:rtl/>
        </w:rPr>
        <w:t xml:space="preserve"> مسح بفضلة الندى رأسه ورجليه</w:t>
      </w:r>
      <w:r w:rsidR="00C74906">
        <w:rPr>
          <w:rtl/>
        </w:rPr>
        <w:t>.</w:t>
      </w:r>
    </w:p>
    <w:p w:rsidR="005359CC" w:rsidRDefault="005359CC" w:rsidP="005616BA">
      <w:pPr>
        <w:pStyle w:val="libNormal"/>
        <w:rPr>
          <w:rtl/>
        </w:rPr>
      </w:pPr>
      <w:r>
        <w:rPr>
          <w:rtl/>
        </w:rPr>
        <w:t xml:space="preserve">ورواه </w:t>
      </w:r>
      <w:r w:rsidR="002B46A7">
        <w:rPr>
          <w:rtl/>
        </w:rPr>
        <w:t>أيضاً</w:t>
      </w:r>
      <w:r>
        <w:rPr>
          <w:rtl/>
        </w:rPr>
        <w:t xml:space="preserve"> في موضعين آخرين، مثله متنا</w:t>
      </w:r>
      <w:r w:rsidR="00C902B2">
        <w:rPr>
          <w:rFonts w:hint="cs"/>
          <w:rtl/>
        </w:rPr>
        <w:t>ً</w:t>
      </w:r>
      <w:r>
        <w:rPr>
          <w:rtl/>
        </w:rPr>
        <w:t xml:space="preserve"> وسندا</w:t>
      </w:r>
      <w:r w:rsidR="00C902B2">
        <w:rPr>
          <w:rFonts w:hint="cs"/>
          <w:rtl/>
        </w:rPr>
        <w:t>ً</w:t>
      </w:r>
      <w:r>
        <w:rPr>
          <w:rtl/>
        </w:rPr>
        <w:t xml:space="preserve">، </w:t>
      </w:r>
      <w:r w:rsidR="00C902B2">
        <w:rPr>
          <w:rFonts w:hint="cs"/>
          <w:rtl/>
        </w:rPr>
        <w:t>إ</w:t>
      </w:r>
      <w:r w:rsidR="008E749F">
        <w:rPr>
          <w:rtl/>
        </w:rPr>
        <w:t>ل</w:t>
      </w:r>
      <w:r w:rsidR="00C902B2">
        <w:rPr>
          <w:rFonts w:hint="cs"/>
          <w:rtl/>
        </w:rPr>
        <w:t>ّ</w:t>
      </w:r>
      <w:r w:rsidR="008E749F">
        <w:rPr>
          <w:rtl/>
        </w:rPr>
        <w:t>ا</w:t>
      </w:r>
      <w:r>
        <w:rPr>
          <w:rtl/>
        </w:rPr>
        <w:t xml:space="preserve"> أن</w:t>
      </w:r>
      <w:r w:rsidR="00C902B2">
        <w:rPr>
          <w:rFonts w:hint="cs"/>
          <w:rtl/>
        </w:rPr>
        <w:t>ّ</w:t>
      </w:r>
      <w:r>
        <w:rPr>
          <w:rtl/>
        </w:rPr>
        <w:t>ه قال: « ثم</w:t>
      </w:r>
      <w:r w:rsidR="00C902B2">
        <w:rPr>
          <w:rFonts w:hint="cs"/>
          <w:rtl/>
        </w:rPr>
        <w:t>ّ</w:t>
      </w:r>
      <w:r>
        <w:rPr>
          <w:rtl/>
        </w:rPr>
        <w:t xml:space="preserve"> أخذ كف</w:t>
      </w:r>
      <w:r w:rsidR="00C902B2">
        <w:rPr>
          <w:rFonts w:hint="cs"/>
          <w:rtl/>
        </w:rPr>
        <w:t>ّ</w:t>
      </w:r>
      <w:r>
        <w:rPr>
          <w:rtl/>
        </w:rPr>
        <w:t>ا</w:t>
      </w:r>
      <w:r w:rsidR="00C902B2">
        <w:rPr>
          <w:rFonts w:hint="cs"/>
          <w:rtl/>
        </w:rPr>
        <w:t>ً</w:t>
      </w:r>
      <w:r>
        <w:rPr>
          <w:rtl/>
        </w:rPr>
        <w:t xml:space="preserve"> » بدل « ثم</w:t>
      </w:r>
      <w:r w:rsidR="00C902B2">
        <w:rPr>
          <w:rFonts w:hint="cs"/>
          <w:rtl/>
        </w:rPr>
        <w:t>ّ</w:t>
      </w:r>
      <w:r>
        <w:rPr>
          <w:rtl/>
        </w:rPr>
        <w:t xml:space="preserve"> صببت عليه كف</w:t>
      </w:r>
      <w:r w:rsidR="00C902B2">
        <w:rPr>
          <w:rFonts w:hint="cs"/>
          <w:rtl/>
        </w:rPr>
        <w:t>ّ</w:t>
      </w:r>
      <w:r>
        <w:rPr>
          <w:rtl/>
        </w:rPr>
        <w:t>ا</w:t>
      </w:r>
      <w:r w:rsidR="00C902B2">
        <w:rPr>
          <w:rFonts w:hint="cs"/>
          <w:rtl/>
        </w:rPr>
        <w:t>ً</w:t>
      </w:r>
      <w:r>
        <w:rPr>
          <w:rtl/>
        </w:rPr>
        <w:t xml:space="preserve"> » </w:t>
      </w:r>
      <w:r w:rsidRPr="00D864A7">
        <w:rPr>
          <w:rStyle w:val="libFootnotenumChar"/>
          <w:rtl/>
        </w:rPr>
        <w:t>(1)</w:t>
      </w:r>
      <w:r w:rsidR="00C74906">
        <w:rPr>
          <w:rtl/>
        </w:rPr>
        <w:t>.</w:t>
      </w:r>
    </w:p>
    <w:p w:rsidR="005359CC" w:rsidRDefault="005359CC" w:rsidP="005616BA">
      <w:pPr>
        <w:pStyle w:val="libNormal"/>
        <w:rPr>
          <w:rtl/>
        </w:rPr>
      </w:pPr>
      <w:r w:rsidRPr="0084126D">
        <w:rPr>
          <w:rtl/>
        </w:rPr>
        <w:t>[1028] 9</w:t>
      </w:r>
      <w:r>
        <w:rPr>
          <w:rtl/>
        </w:rPr>
        <w:t xml:space="preserve"> - وعنه، عن أحمد بن حمزة والقاسم بن محم</w:t>
      </w:r>
      <w:r w:rsidR="00C902B2">
        <w:rPr>
          <w:rFonts w:hint="cs"/>
          <w:rtl/>
        </w:rPr>
        <w:t>ّ</w:t>
      </w:r>
      <w:r>
        <w:rPr>
          <w:rtl/>
        </w:rPr>
        <w:t xml:space="preserve">د، عن أبان بن عثمان، عن ميسر، عن أبي جعفر </w:t>
      </w:r>
      <w:r w:rsidR="00C902B2">
        <w:rPr>
          <w:rFonts w:hint="cs"/>
          <w:rtl/>
        </w:rPr>
        <w:t>(</w:t>
      </w:r>
      <w:r w:rsidR="00C902B2">
        <w:rPr>
          <w:rtl/>
        </w:rPr>
        <w:t xml:space="preserve"> </w:t>
      </w:r>
      <w:r w:rsidR="00C902B2" w:rsidRPr="00F640F5">
        <w:rPr>
          <w:rStyle w:val="libAlaemChar"/>
          <w:rFonts w:hint="cs"/>
          <w:rtl/>
        </w:rPr>
        <w:t>عليه‌السلام</w:t>
      </w:r>
      <w:r w:rsidR="00C902B2">
        <w:rPr>
          <w:rtl/>
        </w:rPr>
        <w:t xml:space="preserve"> </w:t>
      </w:r>
      <w:r w:rsidR="00C902B2">
        <w:rPr>
          <w:rFonts w:hint="cs"/>
          <w:rtl/>
        </w:rPr>
        <w:t xml:space="preserve">) </w:t>
      </w:r>
      <w:r>
        <w:rPr>
          <w:rtl/>
        </w:rPr>
        <w:t xml:space="preserve">قال: </w:t>
      </w:r>
      <w:r w:rsidR="00C902B2">
        <w:rPr>
          <w:rFonts w:hint="cs"/>
          <w:rtl/>
        </w:rPr>
        <w:t>أ</w:t>
      </w:r>
      <w:r w:rsidR="008E749F">
        <w:rPr>
          <w:rtl/>
        </w:rPr>
        <w:t>لا</w:t>
      </w:r>
      <w:r>
        <w:rPr>
          <w:rtl/>
        </w:rPr>
        <w:t xml:space="preserve"> أحكي لكم وضوء رسول الله</w:t>
      </w:r>
      <w:r w:rsidR="00C902B2">
        <w:rPr>
          <w:rFonts w:hint="cs"/>
          <w:rtl/>
        </w:rPr>
        <w:t xml:space="preserve"> (</w:t>
      </w:r>
      <w:r>
        <w:rPr>
          <w:rtl/>
        </w:rPr>
        <w:t xml:space="preserve"> </w:t>
      </w:r>
      <w:r w:rsidRPr="00F640F5">
        <w:rPr>
          <w:rStyle w:val="libAlaemChar"/>
          <w:rFonts w:hint="cs"/>
          <w:rtl/>
        </w:rPr>
        <w:t>صلى‌الله‌عليه‌وآله‌وسلم</w:t>
      </w:r>
      <w:r w:rsidR="00C902B2">
        <w:rPr>
          <w:rFonts w:hint="cs"/>
          <w:rtl/>
        </w:rPr>
        <w:t xml:space="preserve"> ) ؟</w:t>
      </w:r>
      <w:r>
        <w:rPr>
          <w:rtl/>
        </w:rPr>
        <w:t xml:space="preserve"> ثم</w:t>
      </w:r>
      <w:r w:rsidR="00B5388B">
        <w:rPr>
          <w:rFonts w:hint="cs"/>
          <w:rtl/>
        </w:rPr>
        <w:t>ّ</w:t>
      </w:r>
      <w:r>
        <w:rPr>
          <w:rtl/>
        </w:rPr>
        <w:t xml:space="preserve"> أخذ كف</w:t>
      </w:r>
      <w:r w:rsidR="00B5388B">
        <w:rPr>
          <w:rFonts w:hint="cs"/>
          <w:rtl/>
        </w:rPr>
        <w:t>ّ</w:t>
      </w:r>
      <w:r>
        <w:rPr>
          <w:rtl/>
        </w:rPr>
        <w:t>ا</w:t>
      </w:r>
      <w:r w:rsidR="00B5388B">
        <w:rPr>
          <w:rFonts w:hint="cs"/>
          <w:rtl/>
        </w:rPr>
        <w:t>ً</w:t>
      </w:r>
      <w:r>
        <w:rPr>
          <w:rtl/>
        </w:rPr>
        <w:t xml:space="preserve"> من ماء، فصب</w:t>
      </w:r>
      <w:r w:rsidR="00B5388B">
        <w:rPr>
          <w:rFonts w:hint="cs"/>
          <w:rtl/>
        </w:rPr>
        <w:t>ّ</w:t>
      </w:r>
      <w:r>
        <w:rPr>
          <w:rtl/>
        </w:rPr>
        <w:t xml:space="preserve">ها على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الكافي 3: 24</w:t>
      </w:r>
      <w:r w:rsidR="00E4299D">
        <w:rPr>
          <w:rtl/>
        </w:rPr>
        <w:t>/</w:t>
      </w:r>
      <w:r>
        <w:rPr>
          <w:rtl/>
        </w:rPr>
        <w:t>3</w:t>
      </w:r>
      <w:r w:rsidR="00C74906">
        <w:rPr>
          <w:rtl/>
        </w:rPr>
        <w:t>.</w:t>
      </w:r>
    </w:p>
    <w:p w:rsidR="005359CC" w:rsidRDefault="005359CC" w:rsidP="001D3C86">
      <w:pPr>
        <w:pStyle w:val="libFootnote0"/>
        <w:rPr>
          <w:rtl/>
        </w:rPr>
      </w:pPr>
      <w:r>
        <w:rPr>
          <w:rtl/>
        </w:rPr>
        <w:t>8 - التهذيب 1: 58</w:t>
      </w:r>
      <w:r w:rsidR="00E4299D">
        <w:rPr>
          <w:rtl/>
        </w:rPr>
        <w:t>/</w:t>
      </w:r>
      <w:r>
        <w:rPr>
          <w:rtl/>
        </w:rPr>
        <w:t>162، و</w:t>
      </w:r>
      <w:r w:rsidR="008E749F">
        <w:rPr>
          <w:rtl/>
        </w:rPr>
        <w:t>الا</w:t>
      </w:r>
      <w:r>
        <w:rPr>
          <w:rtl/>
        </w:rPr>
        <w:t>ستبصار 1: 58</w:t>
      </w:r>
      <w:r w:rsidR="00E4299D">
        <w:rPr>
          <w:rtl/>
        </w:rPr>
        <w:t>/</w:t>
      </w:r>
      <w:r>
        <w:rPr>
          <w:rtl/>
        </w:rPr>
        <w:t>172</w:t>
      </w:r>
      <w:r w:rsidR="00C74906">
        <w:rPr>
          <w:rtl/>
        </w:rPr>
        <w:t>.</w:t>
      </w:r>
    </w:p>
    <w:p w:rsidR="005359CC" w:rsidRPr="0084126D" w:rsidRDefault="005359CC" w:rsidP="001D3C86">
      <w:pPr>
        <w:pStyle w:val="libFootnote0"/>
        <w:rPr>
          <w:rtl/>
        </w:rPr>
      </w:pPr>
      <w:r w:rsidRPr="0084126D">
        <w:rPr>
          <w:rtl/>
        </w:rPr>
        <w:t>(1) التهذيب 1</w:t>
      </w:r>
      <w:r>
        <w:rPr>
          <w:rtl/>
        </w:rPr>
        <w:t xml:space="preserve">: </w:t>
      </w:r>
      <w:r w:rsidRPr="0084126D">
        <w:rPr>
          <w:rtl/>
        </w:rPr>
        <w:t>79</w:t>
      </w:r>
      <w:r w:rsidR="00E4299D">
        <w:rPr>
          <w:rtl/>
        </w:rPr>
        <w:t>/</w:t>
      </w:r>
      <w:r w:rsidRPr="0084126D">
        <w:rPr>
          <w:rtl/>
        </w:rPr>
        <w:t>204</w:t>
      </w:r>
      <w:r>
        <w:rPr>
          <w:rtl/>
        </w:rPr>
        <w:t xml:space="preserve">، </w:t>
      </w:r>
      <w:r w:rsidRPr="0084126D">
        <w:rPr>
          <w:rtl/>
        </w:rPr>
        <w:t>و</w:t>
      </w:r>
      <w:r w:rsidR="008E749F">
        <w:rPr>
          <w:rtl/>
        </w:rPr>
        <w:t>الا</w:t>
      </w:r>
      <w:r w:rsidRPr="0084126D">
        <w:rPr>
          <w:rtl/>
        </w:rPr>
        <w:t>ستبصار 1</w:t>
      </w:r>
      <w:r>
        <w:rPr>
          <w:rtl/>
        </w:rPr>
        <w:t xml:space="preserve">: </w:t>
      </w:r>
      <w:r w:rsidRPr="0084126D">
        <w:rPr>
          <w:rtl/>
        </w:rPr>
        <w:t>69</w:t>
      </w:r>
      <w:r w:rsidR="00E4299D">
        <w:rPr>
          <w:rtl/>
        </w:rPr>
        <w:t>/</w:t>
      </w:r>
      <w:r w:rsidRPr="0084126D">
        <w:rPr>
          <w:rtl/>
        </w:rPr>
        <w:t>209</w:t>
      </w:r>
      <w:r w:rsidR="00C74906">
        <w:rPr>
          <w:rtl/>
        </w:rPr>
        <w:t>.</w:t>
      </w:r>
    </w:p>
    <w:p w:rsidR="005359CC" w:rsidRDefault="005359CC" w:rsidP="001D3C86">
      <w:pPr>
        <w:pStyle w:val="libFootnote0"/>
        <w:rPr>
          <w:rtl/>
        </w:rPr>
      </w:pPr>
      <w:r>
        <w:rPr>
          <w:rtl/>
        </w:rPr>
        <w:t>9 - التهذيب 1: 75</w:t>
      </w:r>
      <w:r w:rsidR="00E4299D">
        <w:rPr>
          <w:rtl/>
        </w:rPr>
        <w:t>/</w:t>
      </w:r>
      <w:r>
        <w:rPr>
          <w:rtl/>
        </w:rPr>
        <w:t>190</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وجهه، ثم</w:t>
      </w:r>
      <w:r w:rsidR="004F33CD">
        <w:rPr>
          <w:rFonts w:hint="cs"/>
          <w:rtl/>
        </w:rPr>
        <w:t>ّ</w:t>
      </w:r>
      <w:r>
        <w:rPr>
          <w:rtl/>
        </w:rPr>
        <w:t xml:space="preserve"> أخذ كف</w:t>
      </w:r>
      <w:r w:rsidR="004F33CD">
        <w:rPr>
          <w:rFonts w:hint="cs"/>
          <w:rtl/>
        </w:rPr>
        <w:t>ّ</w:t>
      </w:r>
      <w:r>
        <w:rPr>
          <w:rtl/>
        </w:rPr>
        <w:t>ا</w:t>
      </w:r>
      <w:r w:rsidR="004F33CD">
        <w:rPr>
          <w:rFonts w:hint="cs"/>
          <w:rtl/>
        </w:rPr>
        <w:t>ً</w:t>
      </w:r>
      <w:r>
        <w:rPr>
          <w:rtl/>
        </w:rPr>
        <w:t>، فصب</w:t>
      </w:r>
      <w:r w:rsidR="004F33CD">
        <w:rPr>
          <w:rFonts w:hint="cs"/>
          <w:rtl/>
        </w:rPr>
        <w:t>ّ</w:t>
      </w:r>
      <w:r>
        <w:rPr>
          <w:rtl/>
        </w:rPr>
        <w:t>ها على ذراعه، ثم</w:t>
      </w:r>
      <w:r w:rsidR="004F33CD">
        <w:rPr>
          <w:rFonts w:hint="cs"/>
          <w:rtl/>
        </w:rPr>
        <w:t>ّ</w:t>
      </w:r>
      <w:r>
        <w:rPr>
          <w:rtl/>
        </w:rPr>
        <w:t xml:space="preserve"> أخذ كف</w:t>
      </w:r>
      <w:r w:rsidR="004F33CD">
        <w:rPr>
          <w:rFonts w:hint="cs"/>
          <w:rtl/>
        </w:rPr>
        <w:t>ّ</w:t>
      </w:r>
      <w:r>
        <w:rPr>
          <w:rtl/>
        </w:rPr>
        <w:t>ا</w:t>
      </w:r>
      <w:r w:rsidR="004F33CD">
        <w:rPr>
          <w:rFonts w:hint="cs"/>
          <w:rtl/>
        </w:rPr>
        <w:t>ً</w:t>
      </w:r>
      <w:r>
        <w:rPr>
          <w:rtl/>
        </w:rPr>
        <w:t xml:space="preserve"> آخر، فصب</w:t>
      </w:r>
      <w:r w:rsidR="00C47D09">
        <w:rPr>
          <w:rFonts w:hint="cs"/>
          <w:rtl/>
        </w:rPr>
        <w:t>ّ</w:t>
      </w:r>
      <w:r>
        <w:rPr>
          <w:rtl/>
        </w:rPr>
        <w:t xml:space="preserve">ها على ذراعه </w:t>
      </w:r>
      <w:r w:rsidR="00C47D09">
        <w:rPr>
          <w:rtl/>
        </w:rPr>
        <w:t>ال</w:t>
      </w:r>
      <w:r w:rsidR="00C47D09">
        <w:rPr>
          <w:rFonts w:hint="cs"/>
          <w:rtl/>
        </w:rPr>
        <w:t>أ</w:t>
      </w:r>
      <w:r>
        <w:rPr>
          <w:rtl/>
        </w:rPr>
        <w:t>خرى، ثم</w:t>
      </w:r>
      <w:r w:rsidR="00C47D09">
        <w:rPr>
          <w:rFonts w:hint="cs"/>
          <w:rtl/>
        </w:rPr>
        <w:t>ّ</w:t>
      </w:r>
      <w:r>
        <w:rPr>
          <w:rtl/>
        </w:rPr>
        <w:t xml:space="preserve"> مسح رأسه وقدميه، ثم</w:t>
      </w:r>
      <w:r w:rsidR="00C47D09">
        <w:rPr>
          <w:rFonts w:hint="cs"/>
          <w:rtl/>
        </w:rPr>
        <w:t>ّ</w:t>
      </w:r>
      <w:r>
        <w:rPr>
          <w:rtl/>
        </w:rPr>
        <w:t xml:space="preserve"> وضع يده على ظهر القدم، ثم</w:t>
      </w:r>
      <w:r w:rsidR="00C47D09">
        <w:rPr>
          <w:rFonts w:hint="cs"/>
          <w:rtl/>
        </w:rPr>
        <w:t>ّ</w:t>
      </w:r>
      <w:r>
        <w:rPr>
          <w:rtl/>
        </w:rPr>
        <w:t xml:space="preserve"> قال: هذا هو الكعب، قال: وأومأ بيده إلى أسفل العرقوب </w:t>
      </w:r>
      <w:r w:rsidRPr="00D864A7">
        <w:rPr>
          <w:rStyle w:val="libFootnotenumChar"/>
          <w:rtl/>
        </w:rPr>
        <w:t>(1)</w:t>
      </w:r>
      <w:r>
        <w:rPr>
          <w:rtl/>
        </w:rPr>
        <w:t>، ثم قال: إن</w:t>
      </w:r>
      <w:r w:rsidR="00C47D09">
        <w:rPr>
          <w:rFonts w:hint="cs"/>
          <w:rtl/>
        </w:rPr>
        <w:t>ّ</w:t>
      </w:r>
      <w:r>
        <w:rPr>
          <w:rtl/>
        </w:rPr>
        <w:t xml:space="preserve"> هذا هو الظنبوب </w:t>
      </w:r>
      <w:r w:rsidRPr="00D864A7">
        <w:rPr>
          <w:rStyle w:val="libFootnotenumChar"/>
          <w:rtl/>
        </w:rPr>
        <w:t>(2)</w:t>
      </w:r>
      <w:r w:rsidR="00C74906">
        <w:rPr>
          <w:rtl/>
        </w:rPr>
        <w:t>.</w:t>
      </w:r>
    </w:p>
    <w:p w:rsidR="005359CC" w:rsidRDefault="005359CC" w:rsidP="00544964">
      <w:pPr>
        <w:pStyle w:val="libNormal"/>
        <w:rPr>
          <w:rtl/>
        </w:rPr>
      </w:pPr>
      <w:r w:rsidRPr="0084126D">
        <w:rPr>
          <w:rtl/>
        </w:rPr>
        <w:t>[1029] 10</w:t>
      </w:r>
      <w:r>
        <w:rPr>
          <w:rtl/>
        </w:rPr>
        <w:t xml:space="preserve"> - وعنه، عن ابن أبي عمير وفضالة، عن جميل بن در</w:t>
      </w:r>
      <w:r w:rsidR="00C47D09">
        <w:rPr>
          <w:rFonts w:hint="cs"/>
          <w:rtl/>
        </w:rPr>
        <w:t>ّ</w:t>
      </w:r>
      <w:r>
        <w:rPr>
          <w:rtl/>
        </w:rPr>
        <w:t xml:space="preserve">اج، عن زرارة بن أعين قال: حكى لنا أبو جعفر </w:t>
      </w:r>
      <w:r w:rsidR="00C47D09">
        <w:rPr>
          <w:rFonts w:hint="cs"/>
          <w:rtl/>
        </w:rPr>
        <w:t>(</w:t>
      </w:r>
      <w:r w:rsidR="00C47D09">
        <w:rPr>
          <w:rtl/>
        </w:rPr>
        <w:t xml:space="preserve"> </w:t>
      </w:r>
      <w:r w:rsidR="00C47D09" w:rsidRPr="00F640F5">
        <w:rPr>
          <w:rStyle w:val="libAlaemChar"/>
          <w:rFonts w:hint="cs"/>
          <w:rtl/>
        </w:rPr>
        <w:t>عليه‌السلام</w:t>
      </w:r>
      <w:r w:rsidR="00C47D09">
        <w:rPr>
          <w:rtl/>
        </w:rPr>
        <w:t xml:space="preserve"> </w:t>
      </w:r>
      <w:r w:rsidR="00C47D09">
        <w:rPr>
          <w:rFonts w:hint="cs"/>
          <w:rtl/>
        </w:rPr>
        <w:t xml:space="preserve">) </w:t>
      </w:r>
      <w:r>
        <w:rPr>
          <w:rtl/>
        </w:rPr>
        <w:t>وضوء رسول الله</w:t>
      </w:r>
      <w:r w:rsidR="00D768B3">
        <w:rPr>
          <w:rFonts w:hint="cs"/>
          <w:rtl/>
        </w:rPr>
        <w:t xml:space="preserve"> (</w:t>
      </w:r>
      <w:r>
        <w:rPr>
          <w:rtl/>
        </w:rPr>
        <w:t xml:space="preserve"> </w:t>
      </w:r>
      <w:r w:rsidRPr="00F640F5">
        <w:rPr>
          <w:rStyle w:val="libAlaemChar"/>
          <w:rFonts w:hint="cs"/>
          <w:rtl/>
        </w:rPr>
        <w:t>صلى‌الله‌عليه‌وآله‌وسلم</w:t>
      </w:r>
      <w:r w:rsidR="00D768B3">
        <w:rPr>
          <w:rFonts w:hint="cs"/>
          <w:rtl/>
        </w:rPr>
        <w:t xml:space="preserve"> ) ،</w:t>
      </w:r>
      <w:r>
        <w:rPr>
          <w:rtl/>
        </w:rPr>
        <w:t xml:space="preserve"> فدعا بقدح من ماء، فأدخل يده اليمنى، فأخذ كف</w:t>
      </w:r>
      <w:r w:rsidR="00D768B3">
        <w:rPr>
          <w:rFonts w:hint="cs"/>
          <w:rtl/>
        </w:rPr>
        <w:t>ّ</w:t>
      </w:r>
      <w:r>
        <w:rPr>
          <w:rtl/>
        </w:rPr>
        <w:t>ا</w:t>
      </w:r>
      <w:r w:rsidR="00D768B3">
        <w:rPr>
          <w:rFonts w:hint="cs"/>
          <w:rtl/>
        </w:rPr>
        <w:t>ً</w:t>
      </w:r>
      <w:r>
        <w:rPr>
          <w:rtl/>
        </w:rPr>
        <w:t xml:space="preserve"> من ماء، فأسدلها على وجهه من أعلى الوجه، ثم</w:t>
      </w:r>
      <w:r w:rsidR="00D768B3">
        <w:rPr>
          <w:rFonts w:hint="cs"/>
          <w:rtl/>
        </w:rPr>
        <w:t>ّ</w:t>
      </w:r>
      <w:r>
        <w:rPr>
          <w:rtl/>
        </w:rPr>
        <w:t xml:space="preserve"> مسح بيده الجانبين جميعا</w:t>
      </w:r>
      <w:r w:rsidR="00D768B3">
        <w:rPr>
          <w:rFonts w:hint="cs"/>
          <w:rtl/>
        </w:rPr>
        <w:t>ً</w:t>
      </w:r>
      <w:r>
        <w:rPr>
          <w:rtl/>
        </w:rPr>
        <w:t>، ثم</w:t>
      </w:r>
      <w:r w:rsidR="00D768B3">
        <w:rPr>
          <w:rFonts w:hint="cs"/>
          <w:rtl/>
        </w:rPr>
        <w:t>ّ</w:t>
      </w:r>
      <w:r>
        <w:rPr>
          <w:rtl/>
        </w:rPr>
        <w:t xml:space="preserve"> أعاد اليسرى في </w:t>
      </w:r>
      <w:r w:rsidR="00D768B3">
        <w:rPr>
          <w:rtl/>
        </w:rPr>
        <w:t>ال</w:t>
      </w:r>
      <w:r w:rsidR="00D768B3">
        <w:rPr>
          <w:rFonts w:hint="cs"/>
          <w:rtl/>
        </w:rPr>
        <w:t>إِ</w:t>
      </w:r>
      <w:r>
        <w:rPr>
          <w:rtl/>
        </w:rPr>
        <w:t>ناء، فأسدلها على اليمنى، ثم</w:t>
      </w:r>
      <w:r w:rsidR="00D768B3">
        <w:rPr>
          <w:rFonts w:hint="cs"/>
          <w:rtl/>
        </w:rPr>
        <w:t>ّ</w:t>
      </w:r>
      <w:r>
        <w:rPr>
          <w:rtl/>
        </w:rPr>
        <w:t xml:space="preserve"> مسح جوانبها، ثم أعاد اليمنى في </w:t>
      </w:r>
      <w:r w:rsidR="00D768B3">
        <w:rPr>
          <w:rtl/>
        </w:rPr>
        <w:t>ال</w:t>
      </w:r>
      <w:r w:rsidR="00D768B3">
        <w:rPr>
          <w:rFonts w:hint="cs"/>
          <w:rtl/>
        </w:rPr>
        <w:t>إِ</w:t>
      </w:r>
      <w:r>
        <w:rPr>
          <w:rtl/>
        </w:rPr>
        <w:t>ناء، ثم</w:t>
      </w:r>
      <w:r w:rsidR="00D768B3">
        <w:rPr>
          <w:rFonts w:hint="cs"/>
          <w:rtl/>
        </w:rPr>
        <w:t>ّ</w:t>
      </w:r>
      <w:r>
        <w:rPr>
          <w:rtl/>
        </w:rPr>
        <w:t xml:space="preserve"> صب</w:t>
      </w:r>
      <w:r w:rsidR="00D768B3">
        <w:rPr>
          <w:rFonts w:hint="cs"/>
          <w:rtl/>
        </w:rPr>
        <w:t>ّ</w:t>
      </w:r>
      <w:r>
        <w:rPr>
          <w:rtl/>
        </w:rPr>
        <w:t>ها على اليسرى، فصنع بها كما صنع باليمنى، ثم</w:t>
      </w:r>
      <w:r w:rsidR="00D768B3">
        <w:rPr>
          <w:rFonts w:hint="cs"/>
          <w:rtl/>
        </w:rPr>
        <w:t>ّ</w:t>
      </w:r>
      <w:r>
        <w:rPr>
          <w:rtl/>
        </w:rPr>
        <w:t xml:space="preserve"> مسح ببل</w:t>
      </w:r>
      <w:r w:rsidR="00D768B3">
        <w:rPr>
          <w:rFonts w:hint="cs"/>
          <w:rtl/>
        </w:rPr>
        <w:t>ّ</w:t>
      </w:r>
      <w:r>
        <w:rPr>
          <w:rtl/>
        </w:rPr>
        <w:t xml:space="preserve">ة </w:t>
      </w:r>
      <w:r w:rsidRPr="00D864A7">
        <w:rPr>
          <w:rStyle w:val="libFootnotenumChar"/>
          <w:rFonts w:hint="cs"/>
          <w:rtl/>
        </w:rPr>
        <w:t>(</w:t>
      </w:r>
      <w:r w:rsidR="00544964">
        <w:rPr>
          <w:rStyle w:val="libFootnotenumChar"/>
          <w:rFonts w:hint="cs"/>
          <w:rtl/>
        </w:rPr>
        <w:t>3</w:t>
      </w:r>
      <w:r w:rsidRPr="00D864A7">
        <w:rPr>
          <w:rStyle w:val="libFootnotenumChar"/>
          <w:rFonts w:hint="cs"/>
          <w:rtl/>
        </w:rPr>
        <w:t>)</w:t>
      </w:r>
      <w:r>
        <w:rPr>
          <w:rtl/>
        </w:rPr>
        <w:t xml:space="preserve"> ما بقي في يديه رأسه ورجليه، ولم يعدهما في </w:t>
      </w:r>
      <w:r w:rsidR="00D768B3">
        <w:rPr>
          <w:rtl/>
        </w:rPr>
        <w:t>ال</w:t>
      </w:r>
      <w:r w:rsidR="00D768B3">
        <w:rPr>
          <w:rFonts w:hint="cs"/>
          <w:rtl/>
        </w:rPr>
        <w:t>إِ</w:t>
      </w:r>
      <w:r>
        <w:rPr>
          <w:rtl/>
        </w:rPr>
        <w:t>ناء</w:t>
      </w:r>
      <w:r w:rsidR="00C74906">
        <w:rPr>
          <w:rtl/>
        </w:rPr>
        <w:t>.</w:t>
      </w:r>
    </w:p>
    <w:p w:rsidR="005359CC" w:rsidRDefault="005359CC" w:rsidP="001B2A81">
      <w:pPr>
        <w:pStyle w:val="libNormal"/>
        <w:rPr>
          <w:rtl/>
        </w:rPr>
      </w:pPr>
      <w:r w:rsidRPr="0084126D">
        <w:rPr>
          <w:rtl/>
        </w:rPr>
        <w:t>[1030] 11</w:t>
      </w:r>
      <w:r>
        <w:rPr>
          <w:rtl/>
        </w:rPr>
        <w:t xml:space="preserve"> - وعن المفيد، عن أحمد بن محم</w:t>
      </w:r>
      <w:r w:rsidR="002B3DAC">
        <w:rPr>
          <w:rFonts w:hint="cs"/>
          <w:rtl/>
        </w:rPr>
        <w:t>ّ</w:t>
      </w:r>
      <w:r>
        <w:rPr>
          <w:rtl/>
        </w:rPr>
        <w:t>د، عن أبيه، عن سعد بن عبدالله، عن أحمد بن محم</w:t>
      </w:r>
      <w:r w:rsidR="002B3DAC">
        <w:rPr>
          <w:rFonts w:hint="cs"/>
          <w:rtl/>
        </w:rPr>
        <w:t>ّ</w:t>
      </w:r>
      <w:r>
        <w:rPr>
          <w:rtl/>
        </w:rPr>
        <w:t>د، عن عثمان بن عيسى، عن ابن أذينة، عن بكير وزرارة ابني أعين، أن</w:t>
      </w:r>
      <w:r w:rsidR="002B3DAC">
        <w:rPr>
          <w:rFonts w:hint="cs"/>
          <w:rtl/>
        </w:rPr>
        <w:t>ّ</w:t>
      </w:r>
      <w:r>
        <w:rPr>
          <w:rtl/>
        </w:rPr>
        <w:t>هما س</w:t>
      </w:r>
      <w:r w:rsidR="002B3DAC">
        <w:rPr>
          <w:rFonts w:hint="cs"/>
          <w:rtl/>
        </w:rPr>
        <w:t>أ</w:t>
      </w:r>
      <w:r w:rsidR="008E749F">
        <w:rPr>
          <w:rtl/>
        </w:rPr>
        <w:t>لا</w:t>
      </w:r>
      <w:r>
        <w:rPr>
          <w:rtl/>
        </w:rPr>
        <w:t xml:space="preserve"> أبا جعفر </w:t>
      </w:r>
      <w:r w:rsidR="002B3DAC">
        <w:rPr>
          <w:rFonts w:hint="cs"/>
          <w:rtl/>
        </w:rPr>
        <w:t>(</w:t>
      </w:r>
      <w:r w:rsidR="002B3DAC">
        <w:rPr>
          <w:rtl/>
        </w:rPr>
        <w:t xml:space="preserve"> </w:t>
      </w:r>
      <w:r w:rsidR="002B3DAC" w:rsidRPr="00F640F5">
        <w:rPr>
          <w:rStyle w:val="libAlaemChar"/>
          <w:rFonts w:hint="cs"/>
          <w:rtl/>
        </w:rPr>
        <w:t>عليه‌السلام</w:t>
      </w:r>
      <w:r w:rsidR="002B3DAC">
        <w:rPr>
          <w:rtl/>
        </w:rPr>
        <w:t xml:space="preserve"> </w:t>
      </w:r>
      <w:r w:rsidR="002B3DAC">
        <w:rPr>
          <w:rFonts w:hint="cs"/>
          <w:rtl/>
        </w:rPr>
        <w:t xml:space="preserve">) </w:t>
      </w:r>
      <w:r>
        <w:rPr>
          <w:rtl/>
        </w:rPr>
        <w:t>عن وضوء رسول الله</w:t>
      </w:r>
      <w:r w:rsidR="001B2A81">
        <w:rPr>
          <w:rFonts w:hint="cs"/>
          <w:rtl/>
        </w:rPr>
        <w:t xml:space="preserve"> (</w:t>
      </w:r>
      <w:r>
        <w:rPr>
          <w:rtl/>
        </w:rPr>
        <w:t xml:space="preserve"> </w:t>
      </w:r>
      <w:r w:rsidRPr="00F640F5">
        <w:rPr>
          <w:rStyle w:val="libAlaemChar"/>
          <w:rFonts w:hint="cs"/>
          <w:rtl/>
        </w:rPr>
        <w:t>صلى‌الله‌عليه‌وآله‌وسلم</w:t>
      </w:r>
      <w:r w:rsidR="001B2A81">
        <w:rPr>
          <w:rFonts w:hint="cs"/>
          <w:rtl/>
        </w:rPr>
        <w:t xml:space="preserve"> ) ؟</w:t>
      </w:r>
      <w:r>
        <w:rPr>
          <w:rtl/>
        </w:rPr>
        <w:t xml:space="preserve"> فدعا بطشت، أو بتور، فيه ماء، فغسل كفي</w:t>
      </w:r>
      <w:r w:rsidR="00544964">
        <w:rPr>
          <w:rFonts w:hint="cs"/>
          <w:rtl/>
        </w:rPr>
        <w:t>ّ</w:t>
      </w:r>
      <w:r>
        <w:rPr>
          <w:rtl/>
        </w:rPr>
        <w:t>ه، ثم</w:t>
      </w:r>
      <w:r w:rsidR="00544964">
        <w:rPr>
          <w:rFonts w:hint="cs"/>
          <w:rtl/>
        </w:rPr>
        <w:t>ّ</w:t>
      </w:r>
      <w:r>
        <w:rPr>
          <w:rtl/>
        </w:rPr>
        <w:t xml:space="preserve"> غمس كف</w:t>
      </w:r>
      <w:r w:rsidR="00544964">
        <w:rPr>
          <w:rFonts w:hint="cs"/>
          <w:rtl/>
        </w:rPr>
        <w:t>ّ</w:t>
      </w:r>
      <w:r>
        <w:rPr>
          <w:rtl/>
        </w:rPr>
        <w:t>ه اليمنى في التور، فغسل وجهه بها، واستعان بيده اليسرى بكف</w:t>
      </w:r>
      <w:r w:rsidR="00544964">
        <w:rPr>
          <w:rFonts w:hint="cs"/>
          <w:rtl/>
        </w:rPr>
        <w:t>ّ</w:t>
      </w:r>
      <w:r>
        <w:rPr>
          <w:rtl/>
        </w:rPr>
        <w:t>ه على غسل وجهه، ثم</w:t>
      </w:r>
      <w:r w:rsidR="00544964">
        <w:rPr>
          <w:rFonts w:hint="cs"/>
          <w:rtl/>
        </w:rPr>
        <w:t>ّ</w:t>
      </w:r>
      <w:r>
        <w:rPr>
          <w:rtl/>
        </w:rPr>
        <w:t xml:space="preserve"> غمس كف</w:t>
      </w:r>
      <w:r w:rsidR="00544964">
        <w:rPr>
          <w:rFonts w:hint="cs"/>
          <w:rtl/>
        </w:rPr>
        <w:t>ّ</w:t>
      </w:r>
      <w:r>
        <w:rPr>
          <w:rtl/>
        </w:rPr>
        <w:t xml:space="preserve">ه اليمنى في الماء، فاغترف بها من الماء، فغسل يده اليمنى من المرفق إلى </w:t>
      </w:r>
      <w:r w:rsidR="008E749F">
        <w:rPr>
          <w:rtl/>
        </w:rPr>
        <w:t>الا</w:t>
      </w:r>
      <w:r>
        <w:rPr>
          <w:rtl/>
        </w:rPr>
        <w:t>صابع، لا يرد</w:t>
      </w:r>
      <w:r w:rsidR="00544964">
        <w:rPr>
          <w:rFonts w:hint="cs"/>
          <w:rtl/>
        </w:rPr>
        <w:t>ّ</w:t>
      </w:r>
      <w:r>
        <w:rPr>
          <w:rtl/>
        </w:rPr>
        <w:t xml:space="preserve"> الماء إلى المرفقين، ثم</w:t>
      </w:r>
      <w:r w:rsidR="00544964">
        <w:rPr>
          <w:rFonts w:hint="cs"/>
          <w:rtl/>
        </w:rPr>
        <w:t>ّ</w:t>
      </w:r>
      <w:r>
        <w:rPr>
          <w:rtl/>
        </w:rPr>
        <w:t xml:space="preserve"> غمس كف</w:t>
      </w:r>
      <w:r w:rsidR="00544964">
        <w:rPr>
          <w:rFonts w:hint="cs"/>
          <w:rtl/>
        </w:rPr>
        <w:t>ّ</w:t>
      </w:r>
      <w:r>
        <w:rPr>
          <w:rtl/>
        </w:rPr>
        <w:t xml:space="preserve">ه اليمنى </w:t>
      </w:r>
    </w:p>
    <w:p w:rsidR="005359CC" w:rsidRDefault="001D3C86" w:rsidP="001D3C86">
      <w:pPr>
        <w:pStyle w:val="libLine"/>
        <w:rPr>
          <w:rtl/>
        </w:rPr>
      </w:pPr>
      <w:r>
        <w:rPr>
          <w:rtl/>
        </w:rPr>
        <w:t>____________________</w:t>
      </w:r>
    </w:p>
    <w:p w:rsidR="005359CC" w:rsidRPr="00E302A3" w:rsidRDefault="005359CC" w:rsidP="001D3C86">
      <w:pPr>
        <w:pStyle w:val="libFootnote0"/>
        <w:rPr>
          <w:rtl/>
        </w:rPr>
      </w:pPr>
      <w:r w:rsidRPr="00E302A3">
        <w:rPr>
          <w:rtl/>
        </w:rPr>
        <w:t>(1) العرقوب</w:t>
      </w:r>
      <w:r>
        <w:rPr>
          <w:rtl/>
        </w:rPr>
        <w:t xml:space="preserve">: </w:t>
      </w:r>
      <w:r w:rsidRPr="00E302A3">
        <w:rPr>
          <w:rtl/>
        </w:rPr>
        <w:t>العقب</w:t>
      </w:r>
      <w:r>
        <w:rPr>
          <w:rtl/>
        </w:rPr>
        <w:t xml:space="preserve">، </w:t>
      </w:r>
      <w:r w:rsidRPr="00E302A3">
        <w:rPr>
          <w:rtl/>
        </w:rPr>
        <w:t>وعقب كل</w:t>
      </w:r>
      <w:r w:rsidR="00544964">
        <w:rPr>
          <w:rFonts w:hint="cs"/>
          <w:rtl/>
        </w:rPr>
        <w:t>ّ</w:t>
      </w:r>
      <w:r w:rsidRPr="00E302A3">
        <w:rPr>
          <w:rtl/>
        </w:rPr>
        <w:t xml:space="preserve"> شيء</w:t>
      </w:r>
      <w:r>
        <w:rPr>
          <w:rtl/>
        </w:rPr>
        <w:t xml:space="preserve">: </w:t>
      </w:r>
      <w:r w:rsidRPr="00E302A3">
        <w:rPr>
          <w:rtl/>
        </w:rPr>
        <w:t>آخره ( لسان العرب 1</w:t>
      </w:r>
      <w:r>
        <w:rPr>
          <w:rtl/>
        </w:rPr>
        <w:t xml:space="preserve">: </w:t>
      </w:r>
      <w:r w:rsidRPr="00E302A3">
        <w:rPr>
          <w:rtl/>
        </w:rPr>
        <w:t>611 )</w:t>
      </w:r>
      <w:r w:rsidR="00C74906">
        <w:rPr>
          <w:rtl/>
        </w:rPr>
        <w:t>.</w:t>
      </w:r>
    </w:p>
    <w:p w:rsidR="005359CC" w:rsidRPr="00E302A3" w:rsidRDefault="005359CC" w:rsidP="001D3C86">
      <w:pPr>
        <w:pStyle w:val="libFootnote0"/>
        <w:rPr>
          <w:rtl/>
        </w:rPr>
      </w:pPr>
      <w:r w:rsidRPr="00E302A3">
        <w:rPr>
          <w:rFonts w:hint="cs"/>
          <w:rtl/>
        </w:rPr>
        <w:t>(2) في هامش المخطوط</w:t>
      </w:r>
      <w:r>
        <w:rPr>
          <w:rFonts w:hint="cs"/>
          <w:rtl/>
        </w:rPr>
        <w:t xml:space="preserve">، </w:t>
      </w:r>
      <w:r w:rsidRPr="00E302A3">
        <w:rPr>
          <w:rFonts w:hint="cs"/>
          <w:rtl/>
        </w:rPr>
        <w:t>منه قدّه</w:t>
      </w:r>
      <w:r>
        <w:rPr>
          <w:rFonts w:hint="cs"/>
          <w:rtl/>
        </w:rPr>
        <w:t xml:space="preserve">: </w:t>
      </w:r>
      <w:r w:rsidRPr="00E302A3">
        <w:rPr>
          <w:rFonts w:hint="cs"/>
          <w:rtl/>
        </w:rPr>
        <w:t>«الظنوب</w:t>
      </w:r>
      <w:r>
        <w:rPr>
          <w:rFonts w:hint="cs"/>
          <w:rtl/>
        </w:rPr>
        <w:t xml:space="preserve">: </w:t>
      </w:r>
      <w:r w:rsidRPr="00E302A3">
        <w:rPr>
          <w:rFonts w:hint="cs"/>
          <w:rtl/>
        </w:rPr>
        <w:t>حرف الساق أو عظمه » راجع القاموس المحيط 1</w:t>
      </w:r>
      <w:r>
        <w:rPr>
          <w:rFonts w:hint="cs"/>
          <w:rtl/>
        </w:rPr>
        <w:t xml:space="preserve">: </w:t>
      </w:r>
      <w:r w:rsidRPr="00E302A3">
        <w:rPr>
          <w:rFonts w:hint="cs"/>
          <w:rtl/>
        </w:rPr>
        <w:t>103</w:t>
      </w:r>
      <w:r w:rsidR="00C74906">
        <w:rPr>
          <w:rFonts w:hint="cs"/>
          <w:rtl/>
        </w:rPr>
        <w:t>.</w:t>
      </w:r>
    </w:p>
    <w:p w:rsidR="005359CC" w:rsidRDefault="005359CC" w:rsidP="001D3C86">
      <w:pPr>
        <w:pStyle w:val="libFootnote0"/>
        <w:rPr>
          <w:rtl/>
        </w:rPr>
      </w:pPr>
      <w:r>
        <w:rPr>
          <w:rtl/>
        </w:rPr>
        <w:t>10 - التهذيب 1: 55</w:t>
      </w:r>
      <w:r w:rsidR="00E4299D">
        <w:rPr>
          <w:rtl/>
        </w:rPr>
        <w:t>/</w:t>
      </w:r>
      <w:r>
        <w:rPr>
          <w:rtl/>
        </w:rPr>
        <w:t>157، و</w:t>
      </w:r>
      <w:r w:rsidR="008E749F">
        <w:rPr>
          <w:rtl/>
        </w:rPr>
        <w:t>الا</w:t>
      </w:r>
      <w:r>
        <w:rPr>
          <w:rtl/>
        </w:rPr>
        <w:t>ستبصار 1: 58</w:t>
      </w:r>
      <w:r w:rsidR="00E4299D">
        <w:rPr>
          <w:rtl/>
        </w:rPr>
        <w:t>/</w:t>
      </w:r>
      <w:r>
        <w:rPr>
          <w:rtl/>
        </w:rPr>
        <w:t>171، ورواه الكليني كما مر</w:t>
      </w:r>
      <w:r w:rsidR="00544964">
        <w:rPr>
          <w:rFonts w:hint="cs"/>
          <w:rtl/>
        </w:rPr>
        <w:t>ّ</w:t>
      </w:r>
      <w:r>
        <w:rPr>
          <w:rtl/>
        </w:rPr>
        <w:t xml:space="preserve"> في الحديث 6 من هذا الباب</w:t>
      </w:r>
      <w:r w:rsidR="00C74906">
        <w:rPr>
          <w:rtl/>
        </w:rPr>
        <w:t>.</w:t>
      </w:r>
    </w:p>
    <w:p w:rsidR="005359CC" w:rsidRPr="00E302A3" w:rsidRDefault="005359CC" w:rsidP="00544964">
      <w:pPr>
        <w:pStyle w:val="libFootnote0"/>
        <w:rPr>
          <w:rtl/>
        </w:rPr>
      </w:pPr>
      <w:r w:rsidRPr="00E302A3">
        <w:rPr>
          <w:rFonts w:hint="cs"/>
          <w:rtl/>
        </w:rPr>
        <w:t>(</w:t>
      </w:r>
      <w:r w:rsidR="00544964">
        <w:rPr>
          <w:rFonts w:hint="cs"/>
          <w:rtl/>
        </w:rPr>
        <w:t>3</w:t>
      </w:r>
      <w:r w:rsidRPr="00E302A3">
        <w:rPr>
          <w:rFonts w:hint="cs"/>
          <w:rtl/>
        </w:rPr>
        <w:t>) في نسخة من التهذيب</w:t>
      </w:r>
      <w:r>
        <w:rPr>
          <w:rFonts w:hint="cs"/>
          <w:rtl/>
        </w:rPr>
        <w:t xml:space="preserve">: </w:t>
      </w:r>
      <w:r w:rsidRPr="00E302A3">
        <w:rPr>
          <w:rFonts w:hint="cs"/>
          <w:rtl/>
        </w:rPr>
        <w:t>ببقية</w:t>
      </w:r>
      <w:r>
        <w:rPr>
          <w:rFonts w:hint="cs"/>
          <w:rtl/>
        </w:rPr>
        <w:t xml:space="preserve">، </w:t>
      </w:r>
      <w:r w:rsidRPr="00E302A3">
        <w:rPr>
          <w:rFonts w:hint="cs"/>
          <w:rtl/>
        </w:rPr>
        <w:t>(منه قدّه)</w:t>
      </w:r>
      <w:r w:rsidR="00C74906">
        <w:rPr>
          <w:rFonts w:hint="cs"/>
          <w:rtl/>
        </w:rPr>
        <w:t>.</w:t>
      </w:r>
    </w:p>
    <w:p w:rsidR="005359CC" w:rsidRDefault="005359CC" w:rsidP="001D3C86">
      <w:pPr>
        <w:pStyle w:val="libFootnote0"/>
        <w:rPr>
          <w:rtl/>
        </w:rPr>
      </w:pPr>
      <w:r>
        <w:rPr>
          <w:rtl/>
        </w:rPr>
        <w:t>11 - التهذيب 1: 56</w:t>
      </w:r>
      <w:r w:rsidR="00E4299D">
        <w:rPr>
          <w:rtl/>
        </w:rPr>
        <w:t>/</w:t>
      </w:r>
      <w:r>
        <w:rPr>
          <w:rtl/>
        </w:rPr>
        <w:t>158 و</w:t>
      </w:r>
      <w:r w:rsidR="008E749F">
        <w:rPr>
          <w:rtl/>
        </w:rPr>
        <w:t>الا</w:t>
      </w:r>
      <w:r>
        <w:rPr>
          <w:rtl/>
        </w:rPr>
        <w:t>ستبصار 1: 57</w:t>
      </w:r>
      <w:r w:rsidR="00E4299D">
        <w:rPr>
          <w:rtl/>
        </w:rPr>
        <w:t>/</w:t>
      </w:r>
      <w:r>
        <w:rPr>
          <w:rtl/>
        </w:rPr>
        <w:t>168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في الماء، فاغترف بها من الماء، فأفرغه على يده اليسرى من المرفق إلى الكف</w:t>
      </w:r>
      <w:r w:rsidR="00544964">
        <w:rPr>
          <w:rFonts w:hint="cs"/>
          <w:rtl/>
        </w:rPr>
        <w:t>ّ</w:t>
      </w:r>
      <w:r>
        <w:rPr>
          <w:rtl/>
        </w:rPr>
        <w:t>، لا يرد</w:t>
      </w:r>
      <w:r w:rsidR="00544964">
        <w:rPr>
          <w:rFonts w:hint="cs"/>
          <w:rtl/>
        </w:rPr>
        <w:t>ّ</w:t>
      </w:r>
      <w:r>
        <w:rPr>
          <w:rtl/>
        </w:rPr>
        <w:t xml:space="preserve"> الماء إلى المرفق، كما صنع باليمنى، ثم</w:t>
      </w:r>
      <w:r w:rsidR="00544964">
        <w:rPr>
          <w:rFonts w:hint="cs"/>
          <w:rtl/>
        </w:rPr>
        <w:t>ّ</w:t>
      </w:r>
      <w:r>
        <w:rPr>
          <w:rtl/>
        </w:rPr>
        <w:t xml:space="preserve"> مسح رأسه وقدميه إلى الكعبين بفضل كف</w:t>
      </w:r>
      <w:r w:rsidR="00544964">
        <w:rPr>
          <w:rFonts w:hint="cs"/>
          <w:rtl/>
        </w:rPr>
        <w:t>ّ</w:t>
      </w:r>
      <w:r>
        <w:rPr>
          <w:rtl/>
        </w:rPr>
        <w:t>يه، لم يجد</w:t>
      </w:r>
      <w:r w:rsidR="00544964">
        <w:rPr>
          <w:rFonts w:hint="cs"/>
          <w:rtl/>
        </w:rPr>
        <w:t>ّ</w:t>
      </w:r>
      <w:r>
        <w:rPr>
          <w:rtl/>
        </w:rPr>
        <w:t>د ماءاً</w:t>
      </w:r>
      <w:r w:rsidR="00C74906">
        <w:rPr>
          <w:rtl/>
        </w:rPr>
        <w:t>.</w:t>
      </w:r>
    </w:p>
    <w:p w:rsidR="005359CC" w:rsidRDefault="005359CC" w:rsidP="005616BA">
      <w:pPr>
        <w:pStyle w:val="libNormal"/>
        <w:rPr>
          <w:rtl/>
        </w:rPr>
      </w:pPr>
      <w:r>
        <w:rPr>
          <w:rtl/>
        </w:rPr>
        <w:t xml:space="preserve">ورواه الكليني مع اختلاف في </w:t>
      </w:r>
      <w:r w:rsidR="00544964">
        <w:rPr>
          <w:rtl/>
        </w:rPr>
        <w:t>ال</w:t>
      </w:r>
      <w:r w:rsidR="00544964">
        <w:rPr>
          <w:rFonts w:hint="cs"/>
          <w:rtl/>
        </w:rPr>
        <w:t>أ</w:t>
      </w:r>
      <w:r>
        <w:rPr>
          <w:rtl/>
        </w:rPr>
        <w:t>لفاظ كما مر</w:t>
      </w:r>
      <w:r w:rsidR="00544964">
        <w:rPr>
          <w:rFonts w:hint="cs"/>
          <w:rtl/>
        </w:rPr>
        <w:t>ّ</w:t>
      </w:r>
      <w:r>
        <w:rPr>
          <w:rtl/>
        </w:rPr>
        <w:t xml:space="preserve"> </w:t>
      </w:r>
      <w:r w:rsidRPr="00D864A7">
        <w:rPr>
          <w:rStyle w:val="libFootnotenumChar"/>
          <w:rtl/>
        </w:rPr>
        <w:t>(1)</w:t>
      </w:r>
      <w:r>
        <w:rPr>
          <w:rtl/>
        </w:rPr>
        <w:t>، وكذا الذي قبله</w:t>
      </w:r>
      <w:r w:rsidR="00C74906">
        <w:rPr>
          <w:rtl/>
        </w:rPr>
        <w:t>.</w:t>
      </w:r>
    </w:p>
    <w:p w:rsidR="005359CC" w:rsidRDefault="005359CC" w:rsidP="005616BA">
      <w:pPr>
        <w:pStyle w:val="libNormal"/>
        <w:rPr>
          <w:rtl/>
        </w:rPr>
      </w:pPr>
      <w:r w:rsidRPr="00E6093E">
        <w:rPr>
          <w:rtl/>
        </w:rPr>
        <w:t>[1031] 12</w:t>
      </w:r>
      <w:r>
        <w:rPr>
          <w:rtl/>
        </w:rPr>
        <w:t xml:space="preserve"> - محمد بن علي بن الحسين بإسناده عن الحسن بن محبوب، عن علي بن رئاب، عن محمد بن قيس قال: سمعت أبا جعفر </w:t>
      </w:r>
      <w:r w:rsidR="00E1756F">
        <w:rPr>
          <w:rFonts w:hint="cs"/>
          <w:rtl/>
        </w:rPr>
        <w:t>(</w:t>
      </w:r>
      <w:r w:rsidR="00E1756F">
        <w:rPr>
          <w:rtl/>
        </w:rPr>
        <w:t xml:space="preserve"> </w:t>
      </w:r>
      <w:r w:rsidR="00E1756F" w:rsidRPr="00F640F5">
        <w:rPr>
          <w:rStyle w:val="libAlaemChar"/>
          <w:rFonts w:hint="cs"/>
          <w:rtl/>
        </w:rPr>
        <w:t>عليه‌السلام</w:t>
      </w:r>
      <w:r w:rsidR="00E1756F">
        <w:rPr>
          <w:rtl/>
        </w:rPr>
        <w:t xml:space="preserve"> </w:t>
      </w:r>
      <w:r w:rsidR="00E1756F">
        <w:rPr>
          <w:rFonts w:hint="cs"/>
          <w:rtl/>
        </w:rPr>
        <w:t xml:space="preserve">) </w:t>
      </w:r>
      <w:r>
        <w:rPr>
          <w:rtl/>
        </w:rPr>
        <w:t>يحد</w:t>
      </w:r>
      <w:r w:rsidR="00E1756F">
        <w:rPr>
          <w:rFonts w:hint="cs"/>
          <w:rtl/>
        </w:rPr>
        <w:t>ّ</w:t>
      </w:r>
      <w:r>
        <w:rPr>
          <w:rtl/>
        </w:rPr>
        <w:t>ث الناس بمك</w:t>
      </w:r>
      <w:r w:rsidR="00E1756F">
        <w:rPr>
          <w:rFonts w:hint="cs"/>
          <w:rtl/>
        </w:rPr>
        <w:t>ّ</w:t>
      </w:r>
      <w:r>
        <w:rPr>
          <w:rtl/>
        </w:rPr>
        <w:t>ة في حديث، أن</w:t>
      </w:r>
      <w:r w:rsidR="00E1756F">
        <w:rPr>
          <w:rFonts w:hint="cs"/>
          <w:rtl/>
        </w:rPr>
        <w:t>ّ</w:t>
      </w:r>
      <w:r>
        <w:rPr>
          <w:rtl/>
        </w:rPr>
        <w:t xml:space="preserve"> رسول الله</w:t>
      </w:r>
      <w:r w:rsidR="00E1756F">
        <w:rPr>
          <w:rFonts w:hint="cs"/>
          <w:rtl/>
        </w:rPr>
        <w:t xml:space="preserve"> (</w:t>
      </w:r>
      <w:r>
        <w:rPr>
          <w:rtl/>
        </w:rPr>
        <w:t xml:space="preserve"> </w:t>
      </w:r>
      <w:r w:rsidRPr="00F640F5">
        <w:rPr>
          <w:rStyle w:val="libAlaemChar"/>
          <w:rFonts w:hint="cs"/>
          <w:rtl/>
        </w:rPr>
        <w:t>صلى‌الله‌عليه‌وآله‌وسلم</w:t>
      </w:r>
      <w:r>
        <w:rPr>
          <w:rtl/>
        </w:rPr>
        <w:t xml:space="preserve"> </w:t>
      </w:r>
      <w:r w:rsidR="00E1756F">
        <w:rPr>
          <w:rFonts w:hint="cs"/>
          <w:rtl/>
        </w:rPr>
        <w:t xml:space="preserve">) </w:t>
      </w:r>
      <w:r>
        <w:rPr>
          <w:rtl/>
        </w:rPr>
        <w:t>قال للثقفي قبل أن يسأله: أما أن</w:t>
      </w:r>
      <w:r w:rsidR="00E1756F">
        <w:rPr>
          <w:rFonts w:hint="cs"/>
          <w:rtl/>
        </w:rPr>
        <w:t>ّ</w:t>
      </w:r>
      <w:r>
        <w:rPr>
          <w:rtl/>
        </w:rPr>
        <w:t>ك جئت تسألني عن وضوئك، وصلاتك، ومالك فيهما؟ فاعلم أن</w:t>
      </w:r>
      <w:r w:rsidR="00E1756F">
        <w:rPr>
          <w:rFonts w:hint="cs"/>
          <w:rtl/>
        </w:rPr>
        <w:t>ّ</w:t>
      </w:r>
      <w:r>
        <w:rPr>
          <w:rtl/>
        </w:rPr>
        <w:t>ك إذا ضربت يدك في الماء وقلت: بسم الله الرحمن الرحيم، تناثرت الذنوب التي اكتسبتها يداك، فإذا غسلت وجهك تناترت الذنوب التي اكتسبتها عيناك بنظرهما، وفوك بلفظه، فإذا غسلت ذراعيك تناثرت الذنوب عن يمينك وشمالك، فإذا مسحت رأسك وقدميك تناثرت الذنوب التي مشيت إليها على قدميك، فهذالك في وضوئك، فإذا قمت إلى الصلاة، وتوجهت، وقرأت أم الكتاب، وما تيس</w:t>
      </w:r>
      <w:r w:rsidR="00E1756F">
        <w:rPr>
          <w:rFonts w:hint="cs"/>
          <w:rtl/>
        </w:rPr>
        <w:t>ّ</w:t>
      </w:r>
      <w:r>
        <w:rPr>
          <w:rtl/>
        </w:rPr>
        <w:t>ر لك من السور، ثم ركعت، فأتممت ركوعها، وسجودها، وتشه</w:t>
      </w:r>
      <w:r w:rsidR="000C189F">
        <w:rPr>
          <w:rFonts w:hint="cs"/>
          <w:rtl/>
        </w:rPr>
        <w:t>ّ</w:t>
      </w:r>
      <w:r>
        <w:rPr>
          <w:rtl/>
        </w:rPr>
        <w:t>دت، وسل</w:t>
      </w:r>
      <w:r w:rsidR="000C189F">
        <w:rPr>
          <w:rFonts w:hint="cs"/>
          <w:rtl/>
        </w:rPr>
        <w:t>ّ</w:t>
      </w:r>
      <w:r>
        <w:rPr>
          <w:rtl/>
        </w:rPr>
        <w:t xml:space="preserve">مت، غفر </w:t>
      </w:r>
      <w:r w:rsidRPr="00D864A7">
        <w:rPr>
          <w:rStyle w:val="libFootnotenumChar"/>
          <w:rtl/>
        </w:rPr>
        <w:t>(</w:t>
      </w:r>
      <w:r w:rsidR="000C189F">
        <w:rPr>
          <w:rStyle w:val="libFootnotenumChar"/>
          <w:rFonts w:hint="cs"/>
          <w:rtl/>
        </w:rPr>
        <w:t>2</w:t>
      </w:r>
      <w:r w:rsidRPr="00D864A7">
        <w:rPr>
          <w:rStyle w:val="libFootnotenumChar"/>
          <w:rtl/>
        </w:rPr>
        <w:t>)</w:t>
      </w:r>
      <w:r>
        <w:rPr>
          <w:rtl/>
        </w:rPr>
        <w:t xml:space="preserve"> لك كل</w:t>
      </w:r>
      <w:r w:rsidR="000C189F">
        <w:rPr>
          <w:rFonts w:hint="cs"/>
          <w:rtl/>
        </w:rPr>
        <w:t>ّ</w:t>
      </w:r>
      <w:r>
        <w:rPr>
          <w:rtl/>
        </w:rPr>
        <w:t xml:space="preserve"> ذنب فيما بينك وبين الصلاة التي قدمتها إلى الصلاة المؤخ</w:t>
      </w:r>
      <w:r w:rsidR="000C189F">
        <w:rPr>
          <w:rFonts w:hint="cs"/>
          <w:rtl/>
        </w:rPr>
        <w:t>ّ</w:t>
      </w:r>
      <w:r>
        <w:rPr>
          <w:rtl/>
        </w:rPr>
        <w:t>رة، فهذا لك في صلاتك</w:t>
      </w:r>
      <w:r w:rsidR="00C74906">
        <w:rPr>
          <w:rtl/>
        </w:rPr>
        <w:t>.</w:t>
      </w:r>
    </w:p>
    <w:p w:rsidR="005359CC" w:rsidRDefault="005359CC" w:rsidP="005616BA">
      <w:pPr>
        <w:pStyle w:val="libNormal"/>
        <w:rPr>
          <w:rtl/>
        </w:rPr>
      </w:pPr>
      <w:r>
        <w:rPr>
          <w:rtl/>
        </w:rPr>
        <w:t>ورواه الكليني، عن عد</w:t>
      </w:r>
      <w:r w:rsidR="000C189F">
        <w:rPr>
          <w:rFonts w:hint="cs"/>
          <w:rtl/>
        </w:rPr>
        <w:t>ّ</w:t>
      </w:r>
      <w:r>
        <w:rPr>
          <w:rtl/>
        </w:rPr>
        <w:t>ة من أصحابنا، عن أحمد بن محم</w:t>
      </w:r>
      <w:r w:rsidR="000C189F">
        <w:rPr>
          <w:rFonts w:hint="cs"/>
          <w:rtl/>
        </w:rPr>
        <w:t>ّ</w:t>
      </w:r>
      <w:r>
        <w:rPr>
          <w:rtl/>
        </w:rPr>
        <w:t xml:space="preserve">د، عن ابن محبوب، نحوه، </w:t>
      </w:r>
      <w:r w:rsidR="008E749F">
        <w:rPr>
          <w:rtl/>
        </w:rPr>
        <w:t>الا</w:t>
      </w:r>
      <w:r>
        <w:rPr>
          <w:rtl/>
        </w:rPr>
        <w:t xml:space="preserve"> أن</w:t>
      </w:r>
      <w:r w:rsidR="000C189F">
        <w:rPr>
          <w:rFonts w:hint="cs"/>
          <w:rtl/>
        </w:rPr>
        <w:t>ّ</w:t>
      </w:r>
      <w:r>
        <w:rPr>
          <w:rtl/>
        </w:rPr>
        <w:t xml:space="preserve">ه لم يذكر ثواب الصلاة </w:t>
      </w:r>
      <w:r w:rsidRPr="00D864A7">
        <w:rPr>
          <w:rStyle w:val="libFootnotenumChar"/>
          <w:rtl/>
        </w:rPr>
        <w:t>(</w:t>
      </w:r>
      <w:r w:rsidR="000C189F">
        <w:rPr>
          <w:rStyle w:val="libFootnotenumChar"/>
          <w:rFonts w:hint="cs"/>
          <w:rtl/>
        </w:rPr>
        <w:t>3</w:t>
      </w:r>
      <w:r w:rsidRPr="00D864A7">
        <w:rPr>
          <w:rStyle w:val="libFootnotenumChar"/>
          <w:rtl/>
        </w:rPr>
        <w:t>)</w:t>
      </w:r>
      <w:r w:rsidR="00C74906">
        <w:rPr>
          <w:rtl/>
        </w:rPr>
        <w:t>.</w:t>
      </w:r>
    </w:p>
    <w:p w:rsidR="005359CC" w:rsidRDefault="005359CC" w:rsidP="005616BA">
      <w:pPr>
        <w:pStyle w:val="libNormal"/>
        <w:rPr>
          <w:rtl/>
        </w:rPr>
      </w:pPr>
      <w:r>
        <w:rPr>
          <w:rtl/>
        </w:rPr>
        <w:t>ورواه الصدوق في ( المجالس ) عن الحسين بن علي بن أحمد الصائغ، عن أحمد بن محم</w:t>
      </w:r>
      <w:r w:rsidR="000C189F">
        <w:rPr>
          <w:rFonts w:hint="cs"/>
          <w:rtl/>
        </w:rPr>
        <w:t>ّ</w:t>
      </w:r>
      <w:r>
        <w:rPr>
          <w:rtl/>
        </w:rPr>
        <w:t xml:space="preserve">د بن سعيد الهمداني، عن جعفر بن عبيدالله، عن الحسن بن محبوب، مثله </w:t>
      </w:r>
      <w:r w:rsidRPr="00D864A7">
        <w:rPr>
          <w:rStyle w:val="libFootnotenumChar"/>
          <w:rtl/>
        </w:rPr>
        <w:t>(</w:t>
      </w:r>
      <w:r w:rsidR="000C189F">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E302A3" w:rsidRDefault="005359CC" w:rsidP="001D3C86">
      <w:pPr>
        <w:pStyle w:val="libFootnote0"/>
        <w:rPr>
          <w:rtl/>
        </w:rPr>
      </w:pPr>
      <w:r w:rsidRPr="00E302A3">
        <w:rPr>
          <w:rtl/>
        </w:rPr>
        <w:t>(1) رواه الكليني كما مر</w:t>
      </w:r>
      <w:r w:rsidR="000C189F">
        <w:rPr>
          <w:rFonts w:hint="cs"/>
          <w:rtl/>
        </w:rPr>
        <w:t>ّ</w:t>
      </w:r>
      <w:r w:rsidRPr="00E302A3">
        <w:rPr>
          <w:rtl/>
        </w:rPr>
        <w:t xml:space="preserve"> في الحديث 3 من هذا الباب</w:t>
      </w:r>
      <w:r w:rsidR="00C74906">
        <w:rPr>
          <w:rtl/>
        </w:rPr>
        <w:t>.</w:t>
      </w:r>
    </w:p>
    <w:p w:rsidR="005359CC" w:rsidRDefault="005359CC" w:rsidP="001D3C86">
      <w:pPr>
        <w:pStyle w:val="libFootnote0"/>
        <w:rPr>
          <w:rtl/>
        </w:rPr>
      </w:pPr>
      <w:r>
        <w:rPr>
          <w:rtl/>
        </w:rPr>
        <w:t>12 - الفقيه 2: 130</w:t>
      </w:r>
      <w:r w:rsidR="00E4299D">
        <w:rPr>
          <w:rtl/>
        </w:rPr>
        <w:t>/</w:t>
      </w:r>
      <w:r>
        <w:rPr>
          <w:rtl/>
        </w:rPr>
        <w:t>551</w:t>
      </w:r>
      <w:r w:rsidR="00C74906">
        <w:rPr>
          <w:rtl/>
        </w:rPr>
        <w:t>.</w:t>
      </w:r>
    </w:p>
    <w:p w:rsidR="005359CC" w:rsidRPr="00E302A3" w:rsidRDefault="005359CC" w:rsidP="000C189F">
      <w:pPr>
        <w:pStyle w:val="libFootnote0"/>
        <w:rPr>
          <w:rtl/>
        </w:rPr>
      </w:pPr>
      <w:r w:rsidRPr="00E302A3">
        <w:rPr>
          <w:rtl/>
        </w:rPr>
        <w:t>(</w:t>
      </w:r>
      <w:r w:rsidR="000C189F">
        <w:rPr>
          <w:rFonts w:hint="cs"/>
          <w:rtl/>
        </w:rPr>
        <w:t>2</w:t>
      </w:r>
      <w:r w:rsidRPr="00E302A3">
        <w:rPr>
          <w:rtl/>
        </w:rPr>
        <w:t>) في المصدر</w:t>
      </w:r>
      <w:r>
        <w:rPr>
          <w:rtl/>
        </w:rPr>
        <w:t xml:space="preserve">: </w:t>
      </w:r>
      <w:r w:rsidRPr="00E302A3">
        <w:rPr>
          <w:rtl/>
        </w:rPr>
        <w:t>غفر الله</w:t>
      </w:r>
      <w:r w:rsidR="00C74906">
        <w:rPr>
          <w:rtl/>
        </w:rPr>
        <w:t>.</w:t>
      </w:r>
    </w:p>
    <w:p w:rsidR="005359CC" w:rsidRPr="00E302A3" w:rsidRDefault="005359CC" w:rsidP="000C189F">
      <w:pPr>
        <w:pStyle w:val="libFootnote0"/>
        <w:rPr>
          <w:rtl/>
        </w:rPr>
      </w:pPr>
      <w:r w:rsidRPr="00E302A3">
        <w:rPr>
          <w:rtl/>
        </w:rPr>
        <w:t>(</w:t>
      </w:r>
      <w:r w:rsidR="000C189F">
        <w:rPr>
          <w:rFonts w:hint="cs"/>
          <w:rtl/>
        </w:rPr>
        <w:t>3</w:t>
      </w:r>
      <w:r w:rsidRPr="00E302A3">
        <w:rPr>
          <w:rtl/>
        </w:rPr>
        <w:t>) الكافي 3</w:t>
      </w:r>
      <w:r>
        <w:rPr>
          <w:rtl/>
        </w:rPr>
        <w:t xml:space="preserve">: </w:t>
      </w:r>
      <w:r w:rsidRPr="00E302A3">
        <w:rPr>
          <w:rtl/>
        </w:rPr>
        <w:t>71</w:t>
      </w:r>
      <w:r w:rsidR="00E4299D">
        <w:rPr>
          <w:rtl/>
        </w:rPr>
        <w:t>/</w:t>
      </w:r>
      <w:r w:rsidRPr="00E302A3">
        <w:rPr>
          <w:rtl/>
        </w:rPr>
        <w:t>7</w:t>
      </w:r>
      <w:r w:rsidR="00C74906">
        <w:rPr>
          <w:rtl/>
        </w:rPr>
        <w:t>.</w:t>
      </w:r>
      <w:r w:rsidRPr="00E302A3">
        <w:rPr>
          <w:rtl/>
        </w:rPr>
        <w:t xml:space="preserve"> </w:t>
      </w:r>
    </w:p>
    <w:p w:rsidR="005359CC" w:rsidRPr="00E302A3" w:rsidRDefault="005359CC" w:rsidP="000C189F">
      <w:pPr>
        <w:pStyle w:val="libFootnote0"/>
        <w:rPr>
          <w:rtl/>
        </w:rPr>
      </w:pPr>
      <w:r w:rsidRPr="00E302A3">
        <w:rPr>
          <w:rtl/>
        </w:rPr>
        <w:t>(</w:t>
      </w:r>
      <w:r w:rsidR="000C189F">
        <w:rPr>
          <w:rFonts w:hint="cs"/>
          <w:rtl/>
        </w:rPr>
        <w:t>4</w:t>
      </w:r>
      <w:r w:rsidRPr="00E302A3">
        <w:rPr>
          <w:rtl/>
        </w:rPr>
        <w:t>) أمالي الصدوق</w:t>
      </w:r>
      <w:r>
        <w:rPr>
          <w:rtl/>
        </w:rPr>
        <w:t xml:space="preserve">: </w:t>
      </w:r>
      <w:r w:rsidRPr="00E302A3">
        <w:rPr>
          <w:rtl/>
        </w:rPr>
        <w:t>441</w:t>
      </w:r>
      <w:r w:rsidR="00E4299D">
        <w:rPr>
          <w:rtl/>
        </w:rPr>
        <w:t>/</w:t>
      </w:r>
      <w:r w:rsidRPr="00E302A3">
        <w:rPr>
          <w:rtl/>
        </w:rPr>
        <w:t>22</w:t>
      </w:r>
      <w:r w:rsidR="00C74906">
        <w:rPr>
          <w:rtl/>
        </w:rPr>
        <w:t>.</w:t>
      </w:r>
      <w:r w:rsidRPr="00E302A3">
        <w:rPr>
          <w:rtl/>
        </w:rPr>
        <w:t xml:space="preserve"> </w:t>
      </w:r>
    </w:p>
    <w:p w:rsidR="001D3C86" w:rsidRDefault="001D3C86" w:rsidP="001D3C86">
      <w:pPr>
        <w:pStyle w:val="libNormal"/>
        <w:rPr>
          <w:rtl/>
        </w:rPr>
      </w:pPr>
      <w:r>
        <w:rPr>
          <w:rtl/>
        </w:rPr>
        <w:br w:type="page"/>
      </w:r>
    </w:p>
    <w:p w:rsidR="005359CC" w:rsidRDefault="005359CC" w:rsidP="00E910EB">
      <w:pPr>
        <w:pStyle w:val="libNormal"/>
        <w:rPr>
          <w:rtl/>
        </w:rPr>
      </w:pPr>
      <w:r w:rsidRPr="00E302A3">
        <w:rPr>
          <w:rtl/>
        </w:rPr>
        <w:lastRenderedPageBreak/>
        <w:t>[1032] 13</w:t>
      </w:r>
      <w:r>
        <w:rPr>
          <w:rtl/>
        </w:rPr>
        <w:t xml:space="preserve"> - وفي ( عيون </w:t>
      </w:r>
      <w:r w:rsidR="00E910EB">
        <w:rPr>
          <w:rtl/>
        </w:rPr>
        <w:t>ال</w:t>
      </w:r>
      <w:r w:rsidR="00E910EB">
        <w:rPr>
          <w:rFonts w:hint="cs"/>
          <w:rtl/>
        </w:rPr>
        <w:t>أ</w:t>
      </w:r>
      <w:r w:rsidR="00E910EB">
        <w:rPr>
          <w:rtl/>
        </w:rPr>
        <w:t>خبار ) وفي كتاب ( العل</w:t>
      </w:r>
      <w:r w:rsidR="00E910EB">
        <w:rPr>
          <w:rFonts w:hint="cs"/>
          <w:rtl/>
        </w:rPr>
        <w:t>ل</w:t>
      </w:r>
      <w:r>
        <w:rPr>
          <w:rtl/>
        </w:rPr>
        <w:t xml:space="preserve"> ) ب</w:t>
      </w:r>
      <w:r w:rsidR="00E910EB">
        <w:rPr>
          <w:rtl/>
        </w:rPr>
        <w:t>ال</w:t>
      </w:r>
      <w:r w:rsidR="00E910EB">
        <w:rPr>
          <w:rFonts w:hint="cs"/>
          <w:rtl/>
        </w:rPr>
        <w:t>إِ</w:t>
      </w:r>
      <w:r>
        <w:rPr>
          <w:rtl/>
        </w:rPr>
        <w:t xml:space="preserve">سناد </w:t>
      </w:r>
      <w:r w:rsidR="00E910EB">
        <w:rPr>
          <w:rtl/>
        </w:rPr>
        <w:t>ال</w:t>
      </w:r>
      <w:r w:rsidR="00E910EB">
        <w:rPr>
          <w:rFonts w:hint="cs"/>
          <w:rtl/>
        </w:rPr>
        <w:t>آ</w:t>
      </w:r>
      <w:r>
        <w:rPr>
          <w:rtl/>
        </w:rPr>
        <w:t xml:space="preserve">تي </w:t>
      </w:r>
      <w:r w:rsidRPr="00D864A7">
        <w:rPr>
          <w:rStyle w:val="libFootnotenumChar"/>
          <w:rtl/>
        </w:rPr>
        <w:t>(1)</w:t>
      </w:r>
      <w:r>
        <w:rPr>
          <w:rtl/>
        </w:rPr>
        <w:t xml:space="preserve"> عن الفضل بن شاذان، عن الرضا </w:t>
      </w:r>
      <w:r w:rsidR="00E910EB">
        <w:rPr>
          <w:rFonts w:hint="cs"/>
          <w:rtl/>
        </w:rPr>
        <w:t>(</w:t>
      </w:r>
      <w:r w:rsidR="00E910EB">
        <w:rPr>
          <w:rtl/>
        </w:rPr>
        <w:t xml:space="preserve"> </w:t>
      </w:r>
      <w:r w:rsidR="00E910EB" w:rsidRPr="00F640F5">
        <w:rPr>
          <w:rStyle w:val="libAlaemChar"/>
          <w:rFonts w:hint="cs"/>
          <w:rtl/>
        </w:rPr>
        <w:t>عليه‌السلام</w:t>
      </w:r>
      <w:r w:rsidR="00E910EB">
        <w:rPr>
          <w:rtl/>
        </w:rPr>
        <w:t xml:space="preserve"> </w:t>
      </w:r>
      <w:r w:rsidR="00E910EB">
        <w:rPr>
          <w:rFonts w:hint="cs"/>
          <w:rtl/>
        </w:rPr>
        <w:t xml:space="preserve">) </w:t>
      </w:r>
      <w:r>
        <w:rPr>
          <w:rtl/>
        </w:rPr>
        <w:t>- في حديث العلل -: إن</w:t>
      </w:r>
      <w:r w:rsidR="009A6A51">
        <w:rPr>
          <w:rFonts w:hint="cs"/>
          <w:rtl/>
        </w:rPr>
        <w:t>ّ</w:t>
      </w:r>
      <w:r>
        <w:rPr>
          <w:rtl/>
        </w:rPr>
        <w:t xml:space="preserve">ما وجب الوضوء على الوجه، واليدين، ومسح </w:t>
      </w:r>
      <w:r w:rsidRPr="00D864A7">
        <w:rPr>
          <w:rStyle w:val="libFootnotenumChar"/>
          <w:rtl/>
        </w:rPr>
        <w:t>(2)</w:t>
      </w:r>
      <w:r>
        <w:rPr>
          <w:rtl/>
        </w:rPr>
        <w:t xml:space="preserve"> الرأس والرجلين </w:t>
      </w:r>
      <w:r w:rsidRPr="00D864A7">
        <w:rPr>
          <w:rStyle w:val="libFootnotenumChar"/>
          <w:rtl/>
        </w:rPr>
        <w:t>(3)</w:t>
      </w:r>
      <w:r>
        <w:rPr>
          <w:rtl/>
        </w:rPr>
        <w:t>، لأن</w:t>
      </w:r>
      <w:r w:rsidR="009A6A51">
        <w:rPr>
          <w:rFonts w:hint="cs"/>
          <w:rtl/>
        </w:rPr>
        <w:t>ّ</w:t>
      </w:r>
      <w:r>
        <w:rPr>
          <w:rtl/>
        </w:rPr>
        <w:t xml:space="preserve"> العبد إذا قام بين يدي الجب</w:t>
      </w:r>
      <w:r w:rsidR="009A6A51">
        <w:rPr>
          <w:rFonts w:hint="cs"/>
          <w:rtl/>
        </w:rPr>
        <w:t>ّ</w:t>
      </w:r>
      <w:r>
        <w:rPr>
          <w:rtl/>
        </w:rPr>
        <w:t>ار فإن</w:t>
      </w:r>
      <w:r w:rsidR="009A6A51">
        <w:rPr>
          <w:rFonts w:hint="cs"/>
          <w:rtl/>
        </w:rPr>
        <w:t>ّ</w:t>
      </w:r>
      <w:r>
        <w:rPr>
          <w:rtl/>
        </w:rPr>
        <w:t xml:space="preserve">ما </w:t>
      </w:r>
      <w:r w:rsidRPr="00D864A7">
        <w:rPr>
          <w:rStyle w:val="libFootnotenumChar"/>
          <w:rtl/>
        </w:rPr>
        <w:t>(4)</w:t>
      </w:r>
      <w:r>
        <w:rPr>
          <w:rtl/>
        </w:rPr>
        <w:t xml:space="preserve"> ينكشف من جوارحه، ويظهر ما وجب فيه الوضوء، وذلك أن</w:t>
      </w:r>
      <w:r w:rsidR="009A6A51">
        <w:rPr>
          <w:rFonts w:hint="cs"/>
          <w:rtl/>
        </w:rPr>
        <w:t>ّ</w:t>
      </w:r>
      <w:r>
        <w:rPr>
          <w:rtl/>
        </w:rPr>
        <w:t xml:space="preserve">ه بوجهه ( يستقبل، و) </w:t>
      </w:r>
      <w:r w:rsidRPr="00D864A7">
        <w:rPr>
          <w:rStyle w:val="libFootnotenumChar"/>
          <w:rtl/>
        </w:rPr>
        <w:t>(5)</w:t>
      </w:r>
      <w:r>
        <w:rPr>
          <w:rtl/>
        </w:rPr>
        <w:t xml:space="preserve"> يسجد، ويخضع، وبيده يسأل، ويرغب، ويرهب، ويتبت</w:t>
      </w:r>
      <w:r w:rsidR="009A6A51">
        <w:rPr>
          <w:rFonts w:hint="cs"/>
          <w:rtl/>
        </w:rPr>
        <w:t>ّ</w:t>
      </w:r>
      <w:r>
        <w:rPr>
          <w:rtl/>
        </w:rPr>
        <w:t xml:space="preserve">ل </w:t>
      </w:r>
      <w:r w:rsidRPr="00D864A7">
        <w:rPr>
          <w:rStyle w:val="libFootnotenumChar"/>
          <w:rtl/>
        </w:rPr>
        <w:t>(6)</w:t>
      </w:r>
      <w:r>
        <w:rPr>
          <w:rtl/>
        </w:rPr>
        <w:t xml:space="preserve"> </w:t>
      </w:r>
      <w:r w:rsidRPr="00D864A7">
        <w:rPr>
          <w:rStyle w:val="libFootnotenumChar"/>
          <w:rtl/>
        </w:rPr>
        <w:t>(7)</w:t>
      </w:r>
      <w:r>
        <w:rPr>
          <w:rtl/>
        </w:rPr>
        <w:t>، وبرأسه يستقبله في ركوعه وسجوده، وبرجليه يقوم ويقعد</w:t>
      </w:r>
      <w:r w:rsidR="00C74906">
        <w:rPr>
          <w:rtl/>
        </w:rPr>
        <w:t>.</w:t>
      </w:r>
    </w:p>
    <w:p w:rsidR="005359CC" w:rsidRDefault="005359CC" w:rsidP="00E910EB">
      <w:pPr>
        <w:pStyle w:val="libNormal"/>
        <w:rPr>
          <w:rtl/>
        </w:rPr>
      </w:pPr>
      <w:r>
        <w:rPr>
          <w:rtl/>
        </w:rPr>
        <w:t>وإن</w:t>
      </w:r>
      <w:r w:rsidR="009A6A51">
        <w:rPr>
          <w:rFonts w:hint="cs"/>
          <w:rtl/>
        </w:rPr>
        <w:t>ّ</w:t>
      </w:r>
      <w:r>
        <w:rPr>
          <w:rtl/>
        </w:rPr>
        <w:t>ما وجب الغسل على الوجه واليدين، والمسح على الرأس والرجلين، ولم يجعل غسلا</w:t>
      </w:r>
      <w:r w:rsidR="009A6A51">
        <w:rPr>
          <w:rFonts w:hint="cs"/>
          <w:rtl/>
        </w:rPr>
        <w:t>ً</w:t>
      </w:r>
      <w:r>
        <w:rPr>
          <w:rtl/>
        </w:rPr>
        <w:t xml:space="preserve"> كل</w:t>
      </w:r>
      <w:r w:rsidR="009A6A51">
        <w:rPr>
          <w:rFonts w:hint="cs"/>
          <w:rtl/>
        </w:rPr>
        <w:t>ّ</w:t>
      </w:r>
      <w:r>
        <w:rPr>
          <w:rtl/>
        </w:rPr>
        <w:t>ه، ولامسحا</w:t>
      </w:r>
      <w:r w:rsidR="009A6A51">
        <w:rPr>
          <w:rFonts w:hint="cs"/>
          <w:rtl/>
        </w:rPr>
        <w:t>ً</w:t>
      </w:r>
      <w:r>
        <w:rPr>
          <w:rtl/>
        </w:rPr>
        <w:t xml:space="preserve"> كل</w:t>
      </w:r>
      <w:r w:rsidR="009A6A51">
        <w:rPr>
          <w:rFonts w:hint="cs"/>
          <w:rtl/>
        </w:rPr>
        <w:t>ّ</w:t>
      </w:r>
      <w:r>
        <w:rPr>
          <w:rtl/>
        </w:rPr>
        <w:t>ه، لعلل شت</w:t>
      </w:r>
      <w:r w:rsidR="009A6A51">
        <w:rPr>
          <w:rFonts w:hint="cs"/>
          <w:rtl/>
        </w:rPr>
        <w:t>ّ</w:t>
      </w:r>
      <w:r>
        <w:rPr>
          <w:rtl/>
        </w:rPr>
        <w:t xml:space="preserve">ى: </w:t>
      </w:r>
    </w:p>
    <w:p w:rsidR="005359CC" w:rsidRDefault="005359CC" w:rsidP="00E910EB">
      <w:pPr>
        <w:pStyle w:val="libNormal"/>
        <w:rPr>
          <w:rtl/>
        </w:rPr>
      </w:pPr>
      <w:r>
        <w:rPr>
          <w:rtl/>
        </w:rPr>
        <w:t>منها: أن</w:t>
      </w:r>
      <w:r w:rsidR="009A6A51">
        <w:rPr>
          <w:rFonts w:hint="cs"/>
          <w:rtl/>
        </w:rPr>
        <w:t>ّ</w:t>
      </w:r>
      <w:r>
        <w:rPr>
          <w:rtl/>
        </w:rPr>
        <w:t xml:space="preserve"> العبادة العظمى </w:t>
      </w:r>
      <w:r w:rsidRPr="00D864A7">
        <w:rPr>
          <w:rStyle w:val="libFootnotenumChar"/>
          <w:rtl/>
        </w:rPr>
        <w:t>(8)</w:t>
      </w:r>
      <w:r>
        <w:rPr>
          <w:rtl/>
        </w:rPr>
        <w:t xml:space="preserve"> إن</w:t>
      </w:r>
      <w:r w:rsidR="007D1254">
        <w:rPr>
          <w:rFonts w:hint="cs"/>
          <w:rtl/>
        </w:rPr>
        <w:t>ّ</w:t>
      </w:r>
      <w:r>
        <w:rPr>
          <w:rtl/>
        </w:rPr>
        <w:t>ما هي الركوع والسجود، وإنما يكون الركوع والسجود بالوجه واليدين، لا بالرأس والرجلين</w:t>
      </w:r>
      <w:r w:rsidR="00C74906">
        <w:rPr>
          <w:rtl/>
        </w:rPr>
        <w:t>.</w:t>
      </w:r>
    </w:p>
    <w:p w:rsidR="005359CC" w:rsidRDefault="005359CC" w:rsidP="00E910EB">
      <w:pPr>
        <w:pStyle w:val="libNormal"/>
        <w:rPr>
          <w:rtl/>
        </w:rPr>
      </w:pPr>
      <w:r>
        <w:rPr>
          <w:rtl/>
        </w:rPr>
        <w:t>ومنها: أن</w:t>
      </w:r>
      <w:r w:rsidR="007D1254">
        <w:rPr>
          <w:rFonts w:hint="cs"/>
          <w:rtl/>
        </w:rPr>
        <w:t>ّ</w:t>
      </w:r>
      <w:r>
        <w:rPr>
          <w:rtl/>
        </w:rPr>
        <w:t xml:space="preserve"> الخلق لا يطيقون في كل</w:t>
      </w:r>
      <w:r w:rsidR="007D1254">
        <w:rPr>
          <w:rFonts w:hint="cs"/>
          <w:rtl/>
        </w:rPr>
        <w:t>ّ</w:t>
      </w:r>
      <w:r>
        <w:rPr>
          <w:rtl/>
        </w:rPr>
        <w:t xml:space="preserve"> وقت غسل الرأس والرجلين، ويشتد</w:t>
      </w:r>
      <w:r w:rsidR="007D1254">
        <w:rPr>
          <w:rFonts w:hint="cs"/>
          <w:rtl/>
        </w:rPr>
        <w:t>ّ</w:t>
      </w:r>
      <w:r>
        <w:rPr>
          <w:rtl/>
        </w:rPr>
        <w:t xml:space="preserve"> ذلك عليهم في البرد، والسفر، والمرض، و</w:t>
      </w:r>
      <w:r w:rsidRPr="00D864A7">
        <w:rPr>
          <w:rStyle w:val="libFootnotenumChar"/>
          <w:rFonts w:hint="cs"/>
          <w:rtl/>
        </w:rPr>
        <w:t xml:space="preserve"> </w:t>
      </w:r>
      <w:r w:rsidRPr="00D864A7">
        <w:rPr>
          <w:rStyle w:val="libFootnotenumChar"/>
          <w:rtl/>
        </w:rPr>
        <w:t>(9)</w:t>
      </w:r>
      <w:r>
        <w:rPr>
          <w:rtl/>
        </w:rPr>
        <w:t xml:space="preserve"> الليل، والنهار، وغسل الوجه واليدين أخف</w:t>
      </w:r>
      <w:r w:rsidR="007D1254">
        <w:rPr>
          <w:rFonts w:hint="cs"/>
          <w:rtl/>
        </w:rPr>
        <w:t>ّ</w:t>
      </w:r>
      <w:r>
        <w:rPr>
          <w:rtl/>
        </w:rPr>
        <w:t xml:space="preserve"> من غسل الرأس والرجلين، وإن</w:t>
      </w:r>
      <w:r w:rsidR="007D1254">
        <w:rPr>
          <w:rFonts w:hint="cs"/>
          <w:rtl/>
        </w:rPr>
        <w:t>ّ</w:t>
      </w:r>
      <w:r>
        <w:rPr>
          <w:rtl/>
        </w:rPr>
        <w:t>ما وضعت الفرائض على قدر أقل</w:t>
      </w:r>
      <w:r w:rsidR="007D1254">
        <w:rPr>
          <w:rFonts w:hint="cs"/>
          <w:rtl/>
        </w:rPr>
        <w:t>ّ</w:t>
      </w:r>
      <w:r>
        <w:rPr>
          <w:rtl/>
        </w:rPr>
        <w:t xml:space="preserve"> الناس طاقة من أهل الصح</w:t>
      </w:r>
      <w:r w:rsidR="007D1254">
        <w:rPr>
          <w:rFonts w:hint="cs"/>
          <w:rtl/>
        </w:rPr>
        <w:t>ّ</w:t>
      </w:r>
      <w:r>
        <w:rPr>
          <w:rtl/>
        </w:rPr>
        <w:t>ة، ثم</w:t>
      </w:r>
      <w:r w:rsidR="007D1254">
        <w:rPr>
          <w:rFonts w:hint="cs"/>
          <w:rtl/>
        </w:rPr>
        <w:t>ّ</w:t>
      </w:r>
      <w:r>
        <w:rPr>
          <w:rtl/>
        </w:rPr>
        <w:t xml:space="preserve"> عم</w:t>
      </w:r>
      <w:r w:rsidR="007D1254">
        <w:rPr>
          <w:rFonts w:hint="cs"/>
          <w:rtl/>
        </w:rPr>
        <w:t>ّ</w:t>
      </w:r>
      <w:r>
        <w:rPr>
          <w:rtl/>
        </w:rPr>
        <w:t xml:space="preserve"> فيها القوي</w:t>
      </w:r>
      <w:r w:rsidR="007D1254">
        <w:rPr>
          <w:rFonts w:hint="cs"/>
          <w:rtl/>
        </w:rPr>
        <w:t>ّ</w:t>
      </w:r>
      <w:r>
        <w:rPr>
          <w:rtl/>
        </w:rPr>
        <w:t xml:space="preserve"> والضعيف</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7D1254">
      <w:pPr>
        <w:pStyle w:val="libFootnote0"/>
        <w:rPr>
          <w:rtl/>
        </w:rPr>
      </w:pPr>
      <w:r>
        <w:rPr>
          <w:rtl/>
        </w:rPr>
        <w:t xml:space="preserve">13 - عيون أخبار الرضا </w:t>
      </w:r>
      <w:r w:rsidR="007D1254">
        <w:rPr>
          <w:rFonts w:hint="cs"/>
          <w:rtl/>
        </w:rPr>
        <w:t>(</w:t>
      </w:r>
      <w:r w:rsidR="007D1254">
        <w:rPr>
          <w:rtl/>
        </w:rPr>
        <w:t xml:space="preserve"> </w:t>
      </w:r>
      <w:r w:rsidR="007D1254" w:rsidRPr="007D1254">
        <w:rPr>
          <w:rStyle w:val="libFootnoteAlaemChar"/>
          <w:rFonts w:hint="cs"/>
          <w:rtl/>
        </w:rPr>
        <w:t>عليه‌السلام</w:t>
      </w:r>
      <w:r w:rsidR="007D1254">
        <w:rPr>
          <w:rtl/>
        </w:rPr>
        <w:t xml:space="preserve"> </w:t>
      </w:r>
      <w:r w:rsidR="007D1254">
        <w:rPr>
          <w:rFonts w:hint="cs"/>
          <w:rtl/>
        </w:rPr>
        <w:t xml:space="preserve">) </w:t>
      </w:r>
      <w:r>
        <w:rPr>
          <w:rtl/>
        </w:rPr>
        <w:t>2: 104</w:t>
      </w:r>
      <w:r w:rsidR="00E4299D">
        <w:rPr>
          <w:rtl/>
        </w:rPr>
        <w:t>/</w:t>
      </w:r>
      <w:r>
        <w:rPr>
          <w:rtl/>
        </w:rPr>
        <w:t>1، وعلل الشرائع: 257</w:t>
      </w:r>
      <w:r w:rsidR="00E4299D">
        <w:rPr>
          <w:rtl/>
        </w:rPr>
        <w:t>/</w:t>
      </w:r>
      <w:r>
        <w:rPr>
          <w:rtl/>
        </w:rPr>
        <w:t>9</w:t>
      </w:r>
      <w:r w:rsidR="00C74906">
        <w:rPr>
          <w:rtl/>
        </w:rPr>
        <w:t>.</w:t>
      </w:r>
      <w:r>
        <w:rPr>
          <w:rtl/>
        </w:rPr>
        <w:t xml:space="preserve"> وفي المصدرين اختلاف مع ما اورده المصنف، اشير الى بعضه ولم يشر الى جميعه، فليلاحظ</w:t>
      </w:r>
      <w:r w:rsidR="00C74906">
        <w:rPr>
          <w:rtl/>
        </w:rPr>
        <w:t>.</w:t>
      </w:r>
    </w:p>
    <w:p w:rsidR="005359CC" w:rsidRPr="00E302A3" w:rsidRDefault="005359CC" w:rsidP="001D3C86">
      <w:pPr>
        <w:pStyle w:val="libFootnote0"/>
        <w:rPr>
          <w:rtl/>
        </w:rPr>
      </w:pPr>
      <w:r w:rsidRPr="00E302A3">
        <w:rPr>
          <w:rtl/>
        </w:rPr>
        <w:t xml:space="preserve">(1) يأتي </w:t>
      </w:r>
      <w:r w:rsidR="008E749F">
        <w:rPr>
          <w:rtl/>
        </w:rPr>
        <w:t>الا</w:t>
      </w:r>
      <w:r w:rsidRPr="00E302A3">
        <w:rPr>
          <w:rtl/>
        </w:rPr>
        <w:t xml:space="preserve">سناد في الفائد </w:t>
      </w:r>
      <w:r w:rsidR="008E749F">
        <w:rPr>
          <w:rtl/>
        </w:rPr>
        <w:t>الا</w:t>
      </w:r>
      <w:r w:rsidRPr="00E302A3">
        <w:rPr>
          <w:rtl/>
        </w:rPr>
        <w:t>ولى من الخاتمة</w:t>
      </w:r>
      <w:r w:rsidR="00E4299D">
        <w:rPr>
          <w:rtl/>
        </w:rPr>
        <w:t>/</w:t>
      </w:r>
      <w:r w:rsidRPr="00E302A3">
        <w:rPr>
          <w:rtl/>
        </w:rPr>
        <w:t>383</w:t>
      </w:r>
      <w:r w:rsidR="00C74906">
        <w:rPr>
          <w:rtl/>
        </w:rPr>
        <w:t>.</w:t>
      </w:r>
    </w:p>
    <w:p w:rsidR="005359CC" w:rsidRPr="00E302A3" w:rsidRDefault="005359CC" w:rsidP="001D3C86">
      <w:pPr>
        <w:pStyle w:val="libFootnote0"/>
        <w:rPr>
          <w:rtl/>
        </w:rPr>
      </w:pPr>
      <w:r w:rsidRPr="00E302A3">
        <w:rPr>
          <w:rtl/>
        </w:rPr>
        <w:t>(2) ليس في العيون</w:t>
      </w:r>
      <w:r w:rsidR="00C74906">
        <w:rPr>
          <w:rtl/>
        </w:rPr>
        <w:t>.</w:t>
      </w:r>
    </w:p>
    <w:p w:rsidR="005359CC" w:rsidRPr="00E302A3" w:rsidRDefault="005359CC" w:rsidP="001D3C86">
      <w:pPr>
        <w:pStyle w:val="libFootnote0"/>
        <w:rPr>
          <w:rtl/>
        </w:rPr>
      </w:pPr>
      <w:r w:rsidRPr="00E302A3">
        <w:rPr>
          <w:rtl/>
        </w:rPr>
        <w:t>(3) في المصدر زيادة</w:t>
      </w:r>
      <w:r>
        <w:rPr>
          <w:rtl/>
        </w:rPr>
        <w:t xml:space="preserve">: </w:t>
      </w:r>
      <w:r w:rsidRPr="00E302A3">
        <w:rPr>
          <w:rtl/>
        </w:rPr>
        <w:t>قيل</w:t>
      </w:r>
      <w:r w:rsidR="00C74906">
        <w:rPr>
          <w:rtl/>
        </w:rPr>
        <w:t>.</w:t>
      </w:r>
    </w:p>
    <w:p w:rsidR="005359CC" w:rsidRPr="00E302A3" w:rsidRDefault="005359CC" w:rsidP="001D3C86">
      <w:pPr>
        <w:pStyle w:val="libFootnote0"/>
        <w:rPr>
          <w:rtl/>
        </w:rPr>
      </w:pPr>
      <w:r w:rsidRPr="00E302A3">
        <w:rPr>
          <w:rtl/>
        </w:rPr>
        <w:t>(4) في العلل</w:t>
      </w:r>
      <w:r>
        <w:rPr>
          <w:rtl/>
        </w:rPr>
        <w:t xml:space="preserve">: </w:t>
      </w:r>
      <w:r w:rsidRPr="00E302A3">
        <w:rPr>
          <w:rtl/>
        </w:rPr>
        <w:t>قايما</w:t>
      </w:r>
      <w:r w:rsidR="00853486">
        <w:rPr>
          <w:rFonts w:hint="cs"/>
          <w:rtl/>
        </w:rPr>
        <w:t>ً</w:t>
      </w:r>
      <w:r w:rsidR="00C74906">
        <w:rPr>
          <w:rtl/>
        </w:rPr>
        <w:t>.</w:t>
      </w:r>
    </w:p>
    <w:p w:rsidR="005359CC" w:rsidRDefault="005359CC" w:rsidP="001D3C86">
      <w:pPr>
        <w:pStyle w:val="libFootnote0"/>
        <w:rPr>
          <w:rtl/>
        </w:rPr>
      </w:pPr>
      <w:r w:rsidRPr="00E302A3">
        <w:rPr>
          <w:rtl/>
        </w:rPr>
        <w:t>(5) ليس في العيون</w:t>
      </w:r>
      <w:r w:rsidR="00C74906">
        <w:rPr>
          <w:rtl/>
        </w:rPr>
        <w:t>.</w:t>
      </w:r>
    </w:p>
    <w:p w:rsidR="005359CC" w:rsidRPr="00E302A3" w:rsidRDefault="005359CC" w:rsidP="001D3C86">
      <w:pPr>
        <w:pStyle w:val="libFootnote0"/>
        <w:rPr>
          <w:rtl/>
        </w:rPr>
      </w:pPr>
      <w:r w:rsidRPr="00D864A7">
        <w:rPr>
          <w:rtl/>
        </w:rPr>
        <w:t>(6) يأتي معنى المسألة والرغبة والرهبة والتبت</w:t>
      </w:r>
      <w:r w:rsidR="00853486">
        <w:rPr>
          <w:rFonts w:hint="cs"/>
          <w:rtl/>
        </w:rPr>
        <w:t>ّ</w:t>
      </w:r>
      <w:r w:rsidRPr="00D864A7">
        <w:rPr>
          <w:rtl/>
        </w:rPr>
        <w:t>ل باليدين من أبواب الدعاء إن شاء الله</w:t>
      </w:r>
      <w:r w:rsidRPr="00E302A3">
        <w:rPr>
          <w:rtl/>
        </w:rPr>
        <w:t xml:space="preserve"> </w:t>
      </w:r>
      <w:r w:rsidRPr="00D864A7">
        <w:rPr>
          <w:rtl/>
        </w:rPr>
        <w:t xml:space="preserve">في </w:t>
      </w:r>
      <w:r w:rsidR="008E749F">
        <w:rPr>
          <w:rtl/>
        </w:rPr>
        <w:t>الا</w:t>
      </w:r>
      <w:r w:rsidRPr="00D864A7">
        <w:rPr>
          <w:rtl/>
        </w:rPr>
        <w:t>حاديث من 1 إلى 8 من الباب 13 من أبواب الدعاء</w:t>
      </w:r>
      <w:r>
        <w:rPr>
          <w:rtl/>
        </w:rPr>
        <w:t>،</w:t>
      </w:r>
      <w:r w:rsidRPr="00D864A7">
        <w:rPr>
          <w:rtl/>
        </w:rPr>
        <w:t xml:space="preserve"> ( منه قد</w:t>
      </w:r>
      <w:r w:rsidR="00853486">
        <w:rPr>
          <w:rFonts w:hint="cs"/>
          <w:rtl/>
        </w:rPr>
        <w:t>ّ</w:t>
      </w:r>
      <w:r w:rsidRPr="00D864A7">
        <w:rPr>
          <w:rtl/>
        </w:rPr>
        <w:t>ه في هامش</w:t>
      </w:r>
      <w:r w:rsidRPr="00E302A3">
        <w:rPr>
          <w:rtl/>
        </w:rPr>
        <w:t xml:space="preserve"> المخطوط )</w:t>
      </w:r>
      <w:r w:rsidR="00C74906">
        <w:rPr>
          <w:rtl/>
        </w:rPr>
        <w:t>.</w:t>
      </w:r>
    </w:p>
    <w:p w:rsidR="005359CC" w:rsidRPr="00E302A3" w:rsidRDefault="005359CC" w:rsidP="001D3C86">
      <w:pPr>
        <w:pStyle w:val="libFootnote0"/>
        <w:rPr>
          <w:rtl/>
        </w:rPr>
      </w:pPr>
      <w:r w:rsidRPr="00E302A3">
        <w:rPr>
          <w:rtl/>
        </w:rPr>
        <w:t>(7) في العيون زيادة</w:t>
      </w:r>
      <w:r>
        <w:rPr>
          <w:rtl/>
        </w:rPr>
        <w:t xml:space="preserve">: </w:t>
      </w:r>
      <w:r w:rsidRPr="00E302A3">
        <w:rPr>
          <w:rtl/>
        </w:rPr>
        <w:t>وينسك</w:t>
      </w:r>
      <w:r w:rsidR="00C74906">
        <w:rPr>
          <w:rtl/>
        </w:rPr>
        <w:t>.</w:t>
      </w:r>
    </w:p>
    <w:p w:rsidR="005359CC" w:rsidRPr="00E302A3" w:rsidRDefault="005359CC" w:rsidP="001D3C86">
      <w:pPr>
        <w:pStyle w:val="libFootnote0"/>
        <w:rPr>
          <w:rtl/>
        </w:rPr>
      </w:pPr>
      <w:r w:rsidRPr="00E302A3">
        <w:rPr>
          <w:rtl/>
        </w:rPr>
        <w:t>(8) ليس في العلل</w:t>
      </w:r>
      <w:r w:rsidR="00C74906">
        <w:rPr>
          <w:rtl/>
        </w:rPr>
        <w:t>.</w:t>
      </w:r>
    </w:p>
    <w:p w:rsidR="005359CC" w:rsidRPr="00E302A3" w:rsidRDefault="005359CC" w:rsidP="001D3C86">
      <w:pPr>
        <w:pStyle w:val="libFootnote0"/>
        <w:rPr>
          <w:rtl/>
        </w:rPr>
      </w:pPr>
      <w:r w:rsidRPr="00E302A3">
        <w:rPr>
          <w:rtl/>
        </w:rPr>
        <w:t>(9) في العيون زيادة</w:t>
      </w:r>
      <w:r>
        <w:rPr>
          <w:rtl/>
        </w:rPr>
        <w:t xml:space="preserve">: </w:t>
      </w:r>
      <w:r w:rsidRPr="00E302A3">
        <w:rPr>
          <w:rtl/>
        </w:rPr>
        <w:t>أوقات من</w:t>
      </w:r>
      <w:r w:rsidR="00C74906">
        <w:rPr>
          <w:rtl/>
        </w:rPr>
        <w:t>.</w:t>
      </w:r>
      <w:r w:rsidRPr="00E302A3">
        <w:rPr>
          <w:rtl/>
        </w:rPr>
        <w:t xml:space="preserve"> </w:t>
      </w:r>
    </w:p>
    <w:p w:rsidR="001D3C86" w:rsidRDefault="001D3C86" w:rsidP="001D3C86">
      <w:pPr>
        <w:pStyle w:val="libNormal"/>
        <w:rPr>
          <w:rtl/>
        </w:rPr>
      </w:pPr>
      <w:r>
        <w:rPr>
          <w:rtl/>
        </w:rPr>
        <w:br w:type="page"/>
      </w:r>
    </w:p>
    <w:p w:rsidR="005359CC" w:rsidRDefault="005359CC" w:rsidP="001D3C86">
      <w:pPr>
        <w:rPr>
          <w:rtl/>
        </w:rPr>
      </w:pPr>
      <w:r>
        <w:rPr>
          <w:rtl/>
        </w:rPr>
        <w:lastRenderedPageBreak/>
        <w:t>ومنها لا: أن</w:t>
      </w:r>
      <w:r w:rsidR="00853486">
        <w:rPr>
          <w:rFonts w:hint="cs"/>
          <w:rtl/>
        </w:rPr>
        <w:t>ّ</w:t>
      </w:r>
      <w:r>
        <w:rPr>
          <w:rtl/>
        </w:rPr>
        <w:t xml:space="preserve"> الرأس والرجلين ليس هما في كل</w:t>
      </w:r>
      <w:r w:rsidR="00853486">
        <w:rPr>
          <w:rFonts w:hint="cs"/>
          <w:rtl/>
        </w:rPr>
        <w:t>ّ</w:t>
      </w:r>
      <w:r>
        <w:rPr>
          <w:rtl/>
        </w:rPr>
        <w:t xml:space="preserve"> وقت باديان، وظاهران، كالوجه واليدين، لموضع العمامة والخف</w:t>
      </w:r>
      <w:r w:rsidR="00853486">
        <w:rPr>
          <w:rFonts w:hint="cs"/>
          <w:rtl/>
        </w:rPr>
        <w:t>ّ</w:t>
      </w:r>
      <w:r>
        <w:rPr>
          <w:rtl/>
        </w:rPr>
        <w:t>ين، وغيرذلك</w:t>
      </w:r>
      <w:r w:rsidR="00C74906">
        <w:rPr>
          <w:rtl/>
        </w:rPr>
        <w:t>.</w:t>
      </w:r>
    </w:p>
    <w:p w:rsidR="005359CC" w:rsidRDefault="005359CC" w:rsidP="003763B8">
      <w:pPr>
        <w:pStyle w:val="libNormal"/>
        <w:rPr>
          <w:rtl/>
        </w:rPr>
      </w:pPr>
      <w:r w:rsidRPr="00E302A3">
        <w:rPr>
          <w:rtl/>
        </w:rPr>
        <w:t>[1033]</w:t>
      </w:r>
      <w:r>
        <w:rPr>
          <w:rFonts w:hint="cs"/>
          <w:rtl/>
        </w:rPr>
        <w:t xml:space="preserve"> </w:t>
      </w:r>
      <w:r w:rsidRPr="00E302A3">
        <w:rPr>
          <w:rtl/>
        </w:rPr>
        <w:t>14</w:t>
      </w:r>
      <w:r>
        <w:rPr>
          <w:rtl/>
        </w:rPr>
        <w:t xml:space="preserve"> - وفي ( عيون </w:t>
      </w:r>
      <w:r w:rsidR="00853486">
        <w:rPr>
          <w:rtl/>
        </w:rPr>
        <w:t>ال</w:t>
      </w:r>
      <w:r w:rsidR="00853486">
        <w:rPr>
          <w:rFonts w:hint="cs"/>
          <w:rtl/>
        </w:rPr>
        <w:t>أ</w:t>
      </w:r>
      <w:r>
        <w:rPr>
          <w:rtl/>
        </w:rPr>
        <w:t xml:space="preserve">خبار ) بإسناده عن الفضل بن شاذان، عن الرضا </w:t>
      </w:r>
      <w:r w:rsidR="003763B8">
        <w:rPr>
          <w:rFonts w:hint="cs"/>
          <w:rtl/>
        </w:rPr>
        <w:t>(</w:t>
      </w:r>
      <w:r w:rsidR="003763B8">
        <w:rPr>
          <w:rtl/>
        </w:rPr>
        <w:t xml:space="preserve"> </w:t>
      </w:r>
      <w:r w:rsidR="003763B8" w:rsidRPr="00F640F5">
        <w:rPr>
          <w:rStyle w:val="libAlaemChar"/>
          <w:rFonts w:hint="cs"/>
          <w:rtl/>
        </w:rPr>
        <w:t>عليه‌السلام</w:t>
      </w:r>
      <w:r w:rsidR="003763B8">
        <w:rPr>
          <w:rtl/>
        </w:rPr>
        <w:t xml:space="preserve"> </w:t>
      </w:r>
      <w:r w:rsidR="003763B8">
        <w:rPr>
          <w:rFonts w:hint="cs"/>
          <w:rtl/>
        </w:rPr>
        <w:t xml:space="preserve">) </w:t>
      </w:r>
      <w:r>
        <w:rPr>
          <w:rtl/>
        </w:rPr>
        <w:t>، أن</w:t>
      </w:r>
      <w:r w:rsidR="003763B8">
        <w:rPr>
          <w:rFonts w:hint="cs"/>
          <w:rtl/>
        </w:rPr>
        <w:t>ّ</w:t>
      </w:r>
      <w:r>
        <w:rPr>
          <w:rtl/>
        </w:rPr>
        <w:t>ه كتب إلى المأمون، أن</w:t>
      </w:r>
      <w:r w:rsidR="003763B8">
        <w:rPr>
          <w:rFonts w:hint="cs"/>
          <w:rtl/>
        </w:rPr>
        <w:t>ّ</w:t>
      </w:r>
      <w:r>
        <w:rPr>
          <w:rtl/>
        </w:rPr>
        <w:t xml:space="preserve"> محض </w:t>
      </w:r>
      <w:r w:rsidR="003763B8">
        <w:rPr>
          <w:rtl/>
        </w:rPr>
        <w:t>ال</w:t>
      </w:r>
      <w:r w:rsidR="003763B8">
        <w:rPr>
          <w:rFonts w:hint="cs"/>
          <w:rtl/>
        </w:rPr>
        <w:t>إِ</w:t>
      </w:r>
      <w:r>
        <w:rPr>
          <w:rtl/>
        </w:rPr>
        <w:t xml:space="preserve">سلام شهادة أن لا إله </w:t>
      </w:r>
      <w:r w:rsidR="003763B8">
        <w:rPr>
          <w:rFonts w:hint="cs"/>
          <w:rtl/>
        </w:rPr>
        <w:t>إ</w:t>
      </w:r>
      <w:r w:rsidR="008E749F">
        <w:rPr>
          <w:rtl/>
        </w:rPr>
        <w:t>ل</w:t>
      </w:r>
      <w:r w:rsidR="003763B8">
        <w:rPr>
          <w:rFonts w:hint="cs"/>
          <w:rtl/>
        </w:rPr>
        <w:t>ّ</w:t>
      </w:r>
      <w:r w:rsidR="008E749F">
        <w:rPr>
          <w:rtl/>
        </w:rPr>
        <w:t>ا</w:t>
      </w:r>
      <w:r>
        <w:rPr>
          <w:rtl/>
        </w:rPr>
        <w:t xml:space="preserve"> الله - إلى أن قال - ثم</w:t>
      </w:r>
      <w:r w:rsidR="003763B8">
        <w:rPr>
          <w:rFonts w:hint="cs"/>
          <w:rtl/>
        </w:rPr>
        <w:t>ّ</w:t>
      </w:r>
      <w:r>
        <w:rPr>
          <w:rtl/>
        </w:rPr>
        <w:t xml:space="preserve"> الوضوء كما أمر الله في كتابه، غسل الوجه واليدين إلى </w:t>
      </w:r>
      <w:r w:rsidRPr="00D864A7">
        <w:rPr>
          <w:rStyle w:val="libFootnotenumChar"/>
          <w:rtl/>
        </w:rPr>
        <w:t>(1)</w:t>
      </w:r>
      <w:r>
        <w:rPr>
          <w:rtl/>
        </w:rPr>
        <w:t xml:space="preserve"> المرفقين، ومسح الرأس والرجلين مر</w:t>
      </w:r>
      <w:r w:rsidR="003763B8">
        <w:rPr>
          <w:rFonts w:hint="cs"/>
          <w:rtl/>
        </w:rPr>
        <w:t>ّ</w:t>
      </w:r>
      <w:r>
        <w:rPr>
          <w:rtl/>
        </w:rPr>
        <w:t>ة واحدة</w:t>
      </w:r>
      <w:r w:rsidR="00C74906">
        <w:rPr>
          <w:rtl/>
        </w:rPr>
        <w:t>.</w:t>
      </w:r>
    </w:p>
    <w:p w:rsidR="005359CC" w:rsidRDefault="005359CC" w:rsidP="003763B8">
      <w:pPr>
        <w:pStyle w:val="libNormal"/>
        <w:rPr>
          <w:rtl/>
        </w:rPr>
      </w:pPr>
      <w:r w:rsidRPr="00E302A3">
        <w:rPr>
          <w:rtl/>
        </w:rPr>
        <w:t>[1034] 15</w:t>
      </w:r>
      <w:r>
        <w:rPr>
          <w:rtl/>
        </w:rPr>
        <w:t xml:space="preserve"> - وفي ( العلل ) و( عيون </w:t>
      </w:r>
      <w:r w:rsidR="003763B8">
        <w:rPr>
          <w:rtl/>
        </w:rPr>
        <w:t>ال</w:t>
      </w:r>
      <w:r w:rsidR="003763B8">
        <w:rPr>
          <w:rFonts w:hint="cs"/>
          <w:rtl/>
        </w:rPr>
        <w:t>أ</w:t>
      </w:r>
      <w:r>
        <w:rPr>
          <w:rtl/>
        </w:rPr>
        <w:t xml:space="preserve">خبار ) </w:t>
      </w:r>
      <w:r w:rsidR="002B46A7">
        <w:rPr>
          <w:rtl/>
        </w:rPr>
        <w:t>أيضاً</w:t>
      </w:r>
      <w:r>
        <w:rPr>
          <w:rtl/>
        </w:rPr>
        <w:t xml:space="preserve"> بإسناده عن محم</w:t>
      </w:r>
      <w:r w:rsidR="003763B8">
        <w:rPr>
          <w:rFonts w:hint="cs"/>
          <w:rtl/>
        </w:rPr>
        <w:t>ّ</w:t>
      </w:r>
      <w:r>
        <w:rPr>
          <w:rtl/>
        </w:rPr>
        <w:t xml:space="preserve">د بن سنان، عن الرضا </w:t>
      </w:r>
      <w:r w:rsidR="003763B8">
        <w:rPr>
          <w:rFonts w:hint="cs"/>
          <w:rtl/>
        </w:rPr>
        <w:t>(</w:t>
      </w:r>
      <w:r w:rsidR="003763B8">
        <w:rPr>
          <w:rtl/>
        </w:rPr>
        <w:t xml:space="preserve"> </w:t>
      </w:r>
      <w:r w:rsidR="003763B8" w:rsidRPr="00F640F5">
        <w:rPr>
          <w:rStyle w:val="libAlaemChar"/>
          <w:rFonts w:hint="cs"/>
          <w:rtl/>
        </w:rPr>
        <w:t>عليه‌السلام</w:t>
      </w:r>
      <w:r w:rsidR="003763B8">
        <w:rPr>
          <w:rtl/>
        </w:rPr>
        <w:t xml:space="preserve"> </w:t>
      </w:r>
      <w:r w:rsidR="003763B8">
        <w:rPr>
          <w:rFonts w:hint="cs"/>
          <w:rtl/>
        </w:rPr>
        <w:t xml:space="preserve">) </w:t>
      </w:r>
      <w:r>
        <w:rPr>
          <w:rtl/>
        </w:rPr>
        <w:t>- في جواب مسائله -: وعل</w:t>
      </w:r>
      <w:r w:rsidR="00E61A62">
        <w:rPr>
          <w:rFonts w:hint="cs"/>
          <w:rtl/>
        </w:rPr>
        <w:t>ّ</w:t>
      </w:r>
      <w:r>
        <w:rPr>
          <w:rtl/>
        </w:rPr>
        <w:t>ة الوضوء التي من أجلها وجب غسل الوجه والذراعين، ومسح الرأس والرجلين، فلقيامه بين يدي الله عز وجل، واستقباله إياه بجوارحه الظاهرة، وملاقاته بها الكرام الكاتبين، فيغسل الوجه للسجود والخضوع، ويغسل اليدين ليقلبهما، ويرغب بهما، ويرهب، ويتبتل، ومسح الرأس والقدمين لأنهما ظاهران مكشوفان، يستقبل بهما في كل ح</w:t>
      </w:r>
      <w:r w:rsidR="008E749F">
        <w:rPr>
          <w:rtl/>
        </w:rPr>
        <w:t>الا</w:t>
      </w:r>
      <w:r>
        <w:rPr>
          <w:rtl/>
        </w:rPr>
        <w:t>ته، وليس فيهما من الخضوع والتبتل ما في الوجه والذراعين</w:t>
      </w:r>
      <w:r w:rsidR="00C74906">
        <w:rPr>
          <w:rtl/>
        </w:rPr>
        <w:t>.</w:t>
      </w:r>
    </w:p>
    <w:p w:rsidR="005359CC" w:rsidRDefault="005359CC" w:rsidP="00E61A62">
      <w:pPr>
        <w:pStyle w:val="libNormal"/>
        <w:rPr>
          <w:rtl/>
        </w:rPr>
      </w:pPr>
      <w:r w:rsidRPr="00E302A3">
        <w:rPr>
          <w:rtl/>
        </w:rPr>
        <w:t>[1035] 16</w:t>
      </w:r>
      <w:r>
        <w:rPr>
          <w:rtl/>
        </w:rPr>
        <w:t xml:space="preserve"> - وفي ( العلل ) بإسناده قال: جاء نفر من اليهود إلى رسول الله</w:t>
      </w:r>
      <w:r w:rsidR="00E61A6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E61A62">
        <w:rPr>
          <w:rFonts w:hint="cs"/>
          <w:rtl/>
        </w:rPr>
        <w:t xml:space="preserve">) </w:t>
      </w:r>
      <w:r>
        <w:rPr>
          <w:rtl/>
        </w:rPr>
        <w:t>فسألوه عن مسائل، وكان فيما سألوه: أخبرنا يا محم</w:t>
      </w:r>
      <w:r w:rsidR="00E61A62">
        <w:rPr>
          <w:rFonts w:hint="cs"/>
          <w:rtl/>
        </w:rPr>
        <w:t>ّ</w:t>
      </w:r>
      <w:r>
        <w:rPr>
          <w:rtl/>
        </w:rPr>
        <w:t>د، لأي</w:t>
      </w:r>
      <w:r w:rsidR="00E61A62">
        <w:rPr>
          <w:rFonts w:hint="cs"/>
          <w:rtl/>
        </w:rPr>
        <w:t>ّ</w:t>
      </w:r>
      <w:r>
        <w:rPr>
          <w:rtl/>
        </w:rPr>
        <w:t xml:space="preserve"> عل</w:t>
      </w:r>
      <w:r w:rsidR="00E61A62">
        <w:rPr>
          <w:rFonts w:hint="cs"/>
          <w:rtl/>
        </w:rPr>
        <w:t>ّ</w:t>
      </w:r>
      <w:r>
        <w:rPr>
          <w:rtl/>
        </w:rPr>
        <w:t>ة توض</w:t>
      </w:r>
      <w:r w:rsidR="00E61A62">
        <w:rPr>
          <w:rFonts w:hint="cs"/>
          <w:rtl/>
        </w:rPr>
        <w:t>ّ</w:t>
      </w:r>
      <w:r>
        <w:rPr>
          <w:rtl/>
        </w:rPr>
        <w:t xml:space="preserve">أ هذه الجوارح </w:t>
      </w:r>
      <w:r w:rsidR="008E749F">
        <w:rPr>
          <w:rtl/>
        </w:rPr>
        <w:t>الا</w:t>
      </w:r>
      <w:r>
        <w:rPr>
          <w:rtl/>
        </w:rPr>
        <w:t>ربع وهي أنظف المواضع في الجسد؟ فقال النبي</w:t>
      </w:r>
      <w:r w:rsidR="00E61A62">
        <w:rPr>
          <w:rFonts w:hint="cs"/>
          <w:rtl/>
        </w:rPr>
        <w:t xml:space="preserve"> (</w:t>
      </w:r>
      <w:r>
        <w:rPr>
          <w:rtl/>
        </w:rPr>
        <w:t xml:space="preserve"> </w:t>
      </w:r>
      <w:r w:rsidRPr="00F640F5">
        <w:rPr>
          <w:rStyle w:val="libAlaemChar"/>
          <w:rFonts w:hint="cs"/>
          <w:rtl/>
        </w:rPr>
        <w:t>صلى‌الله‌عليه‌وآله‌وسلم</w:t>
      </w:r>
      <w:r w:rsidR="00E61A62">
        <w:rPr>
          <w:rFonts w:hint="cs"/>
          <w:rtl/>
        </w:rPr>
        <w:t xml:space="preserve"> ) :</w:t>
      </w:r>
      <w:r>
        <w:rPr>
          <w:rtl/>
        </w:rPr>
        <w:t xml:space="preserve"> ل</w:t>
      </w:r>
      <w:r w:rsidR="009A4D51">
        <w:rPr>
          <w:rFonts w:hint="cs"/>
          <w:rtl/>
        </w:rPr>
        <w:t>ـ</w:t>
      </w:r>
      <w:r>
        <w:rPr>
          <w:rtl/>
        </w:rPr>
        <w:t>م</w:t>
      </w:r>
      <w:r w:rsidR="009A4D51">
        <w:rPr>
          <w:rFonts w:hint="cs"/>
          <w:rtl/>
        </w:rPr>
        <w:t>ّ</w:t>
      </w:r>
      <w:r>
        <w:rPr>
          <w:rtl/>
        </w:rPr>
        <w:t xml:space="preserve">ا أن وسوس الشيطان إلى آدم </w:t>
      </w:r>
      <w:r w:rsidR="00E61A62">
        <w:rPr>
          <w:rFonts w:hint="cs"/>
          <w:rtl/>
        </w:rPr>
        <w:t>(</w:t>
      </w:r>
      <w:r w:rsidR="00E61A62">
        <w:rPr>
          <w:rtl/>
        </w:rPr>
        <w:t xml:space="preserve"> </w:t>
      </w:r>
      <w:r w:rsidR="00E61A62" w:rsidRPr="00F640F5">
        <w:rPr>
          <w:rStyle w:val="libAlaemChar"/>
          <w:rFonts w:hint="cs"/>
          <w:rtl/>
        </w:rPr>
        <w:t>عليه‌السلام</w:t>
      </w:r>
      <w:r w:rsidR="00E61A62">
        <w:rPr>
          <w:rtl/>
        </w:rPr>
        <w:t xml:space="preserve"> </w:t>
      </w:r>
      <w:r w:rsidR="00E61A62">
        <w:rPr>
          <w:rFonts w:hint="cs"/>
          <w:rtl/>
        </w:rPr>
        <w:t xml:space="preserve">) </w:t>
      </w:r>
      <w:r>
        <w:rPr>
          <w:rtl/>
        </w:rPr>
        <w:t>دنا من الشجرة، فنظر إليها، فذهب ماء وجهه، ثم</w:t>
      </w:r>
      <w:r w:rsidR="009A4D51">
        <w:rPr>
          <w:rFonts w:hint="cs"/>
          <w:rtl/>
        </w:rPr>
        <w:t>ّ</w:t>
      </w:r>
      <w:r>
        <w:rPr>
          <w:rtl/>
        </w:rPr>
        <w:t xml:space="preserve"> قام ومشى إليها، وهي أو</w:t>
      </w:r>
      <w:r w:rsidR="009A4D51">
        <w:rPr>
          <w:rFonts w:hint="cs"/>
          <w:rtl/>
        </w:rPr>
        <w:t>ّ</w:t>
      </w:r>
      <w:r>
        <w:rPr>
          <w:rtl/>
        </w:rPr>
        <w:t>ل قدم مشت إلى الخطيئة، ثم</w:t>
      </w:r>
      <w:r w:rsidR="009A4D51">
        <w:rPr>
          <w:rFonts w:hint="cs"/>
          <w:rtl/>
        </w:rPr>
        <w:t>ّ</w:t>
      </w:r>
      <w:r>
        <w:rPr>
          <w:rtl/>
        </w:rPr>
        <w:t xml:space="preserve"> تناول بيده منها ما عليها، وأكل، فتط</w:t>
      </w:r>
      <w:r w:rsidR="009A4D51">
        <w:rPr>
          <w:rtl/>
        </w:rPr>
        <w:t xml:space="preserve">اير الحلي والحلل عن جسده، فوضع </w:t>
      </w:r>
      <w:r w:rsidR="009A4D51">
        <w:rPr>
          <w:rFonts w:hint="cs"/>
          <w:rtl/>
        </w:rPr>
        <w:t>آ</w:t>
      </w:r>
      <w:r>
        <w:rPr>
          <w:rtl/>
        </w:rPr>
        <w:t>دم يده على أم</w:t>
      </w:r>
      <w:r w:rsidR="009A4D51">
        <w:rPr>
          <w:rFonts w:hint="cs"/>
          <w:rtl/>
        </w:rPr>
        <w:t>ّ</w:t>
      </w:r>
      <w:r>
        <w:rPr>
          <w:rtl/>
        </w:rPr>
        <w:t xml:space="preserve"> رأسه، وبكى، فلم</w:t>
      </w:r>
      <w:r w:rsidR="009A4D51">
        <w:rPr>
          <w:rFonts w:hint="cs"/>
          <w:rtl/>
        </w:rPr>
        <w:t>ّ</w:t>
      </w:r>
      <w:r>
        <w:rPr>
          <w:rtl/>
        </w:rPr>
        <w:t xml:space="preserve">ا تاب الله عليه فرض </w:t>
      </w:r>
    </w:p>
    <w:p w:rsidR="005359CC" w:rsidRDefault="001D3C86" w:rsidP="001D3C86">
      <w:pPr>
        <w:pStyle w:val="libLine"/>
        <w:rPr>
          <w:rtl/>
        </w:rPr>
      </w:pPr>
      <w:r>
        <w:rPr>
          <w:rtl/>
        </w:rPr>
        <w:t>____________________</w:t>
      </w:r>
    </w:p>
    <w:p w:rsidR="005359CC" w:rsidRDefault="005359CC" w:rsidP="009A4D51">
      <w:pPr>
        <w:pStyle w:val="libFootnote0"/>
        <w:rPr>
          <w:rtl/>
        </w:rPr>
      </w:pPr>
      <w:r>
        <w:rPr>
          <w:rtl/>
        </w:rPr>
        <w:t xml:space="preserve">14 - عيون أخبار الرضا </w:t>
      </w:r>
      <w:r w:rsidR="009A4D51">
        <w:rPr>
          <w:rFonts w:hint="cs"/>
          <w:rtl/>
        </w:rPr>
        <w:t>(</w:t>
      </w:r>
      <w:r w:rsidR="009A4D51">
        <w:rPr>
          <w:rtl/>
        </w:rPr>
        <w:t xml:space="preserve"> </w:t>
      </w:r>
      <w:r w:rsidR="009A4D51" w:rsidRPr="009A4D51">
        <w:rPr>
          <w:rStyle w:val="libFootnoteAlaemChar"/>
          <w:rFonts w:hint="cs"/>
          <w:rtl/>
        </w:rPr>
        <w:t>عليه‌السلام</w:t>
      </w:r>
      <w:r w:rsidR="009A4D51">
        <w:rPr>
          <w:rtl/>
        </w:rPr>
        <w:t xml:space="preserve"> </w:t>
      </w:r>
      <w:r w:rsidR="009A4D51">
        <w:rPr>
          <w:rFonts w:hint="cs"/>
          <w:rtl/>
        </w:rPr>
        <w:t xml:space="preserve">) </w:t>
      </w:r>
      <w:r>
        <w:rPr>
          <w:rtl/>
        </w:rPr>
        <w:t>2: 121</w:t>
      </w:r>
      <w:r w:rsidR="00E4299D">
        <w:rPr>
          <w:rtl/>
        </w:rPr>
        <w:t>/</w:t>
      </w:r>
      <w:r>
        <w:rPr>
          <w:rtl/>
        </w:rPr>
        <w:t>1</w:t>
      </w:r>
      <w:r w:rsidR="00C74906">
        <w:rPr>
          <w:rtl/>
        </w:rPr>
        <w:t>.</w:t>
      </w:r>
    </w:p>
    <w:p w:rsidR="005359CC" w:rsidRPr="00E302A3" w:rsidRDefault="005359CC" w:rsidP="001D3C86">
      <w:pPr>
        <w:pStyle w:val="libFootnote0"/>
        <w:rPr>
          <w:rtl/>
        </w:rPr>
      </w:pPr>
      <w:r w:rsidRPr="00E302A3">
        <w:rPr>
          <w:rtl/>
        </w:rPr>
        <w:t>(1) في المصدر</w:t>
      </w:r>
      <w:r>
        <w:rPr>
          <w:rtl/>
        </w:rPr>
        <w:t xml:space="preserve">: </w:t>
      </w:r>
      <w:r w:rsidRPr="00E302A3">
        <w:rPr>
          <w:rtl/>
        </w:rPr>
        <w:t>من</w:t>
      </w:r>
      <w:r w:rsidR="00C74906">
        <w:rPr>
          <w:rtl/>
        </w:rPr>
        <w:t>.</w:t>
      </w:r>
    </w:p>
    <w:p w:rsidR="005359CC" w:rsidRDefault="005359CC" w:rsidP="009A4D51">
      <w:pPr>
        <w:pStyle w:val="libFootnote0"/>
        <w:rPr>
          <w:rtl/>
        </w:rPr>
      </w:pPr>
      <w:r>
        <w:rPr>
          <w:rtl/>
        </w:rPr>
        <w:t>15 - علل الشرائع: 280</w:t>
      </w:r>
      <w:r w:rsidR="00E4299D">
        <w:rPr>
          <w:rtl/>
        </w:rPr>
        <w:t>/</w:t>
      </w:r>
      <w:r>
        <w:rPr>
          <w:rtl/>
        </w:rPr>
        <w:t xml:space="preserve">2، عيون أخبار الرضا </w:t>
      </w:r>
      <w:r w:rsidR="009A4D51">
        <w:rPr>
          <w:rFonts w:hint="cs"/>
          <w:rtl/>
        </w:rPr>
        <w:t>(</w:t>
      </w:r>
      <w:r w:rsidR="009A4D51">
        <w:rPr>
          <w:rtl/>
        </w:rPr>
        <w:t xml:space="preserve"> </w:t>
      </w:r>
      <w:r w:rsidR="009A4D51" w:rsidRPr="009A4D51">
        <w:rPr>
          <w:rStyle w:val="libFootnoteAlaemChar"/>
          <w:rFonts w:hint="cs"/>
          <w:rtl/>
        </w:rPr>
        <w:t>عليه‌السلام</w:t>
      </w:r>
      <w:r w:rsidR="009A4D51">
        <w:rPr>
          <w:rtl/>
        </w:rPr>
        <w:t xml:space="preserve"> </w:t>
      </w:r>
      <w:r w:rsidR="009A4D51">
        <w:rPr>
          <w:rFonts w:hint="cs"/>
          <w:rtl/>
        </w:rPr>
        <w:t xml:space="preserve">) </w:t>
      </w:r>
      <w:r>
        <w:rPr>
          <w:rtl/>
        </w:rPr>
        <w:t>2: 89</w:t>
      </w:r>
      <w:r w:rsidR="00E4299D">
        <w:rPr>
          <w:rtl/>
        </w:rPr>
        <w:t>/</w:t>
      </w:r>
      <w:r>
        <w:rPr>
          <w:rtl/>
        </w:rPr>
        <w:t>1</w:t>
      </w:r>
      <w:r w:rsidR="00C74906">
        <w:rPr>
          <w:rtl/>
        </w:rPr>
        <w:t>.</w:t>
      </w:r>
      <w:r>
        <w:rPr>
          <w:rtl/>
        </w:rPr>
        <w:t xml:space="preserve"> والفقيه 1: 35 </w:t>
      </w:r>
      <w:r w:rsidR="00E4299D">
        <w:rPr>
          <w:rtl/>
        </w:rPr>
        <w:t>/</w:t>
      </w:r>
      <w:r>
        <w:rPr>
          <w:rtl/>
        </w:rPr>
        <w:t>128 وبين المصادر اختلاف في ألفاظ الحديث اشار إلى بعضها المصنف في الهامش لكنه لم يقرأ في المصورة</w:t>
      </w:r>
      <w:r w:rsidR="00C74906">
        <w:rPr>
          <w:rtl/>
        </w:rPr>
        <w:t>.</w:t>
      </w:r>
    </w:p>
    <w:p w:rsidR="005359CC" w:rsidRDefault="005359CC" w:rsidP="001D3C86">
      <w:pPr>
        <w:pStyle w:val="libFootnote0"/>
        <w:rPr>
          <w:rtl/>
        </w:rPr>
      </w:pPr>
      <w:r>
        <w:rPr>
          <w:rtl/>
        </w:rPr>
        <w:t>16 - علل الشرائع: 280</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 الله ) </w:t>
      </w:r>
      <w:r w:rsidRPr="00D864A7">
        <w:rPr>
          <w:rStyle w:val="libFootnotenumChar"/>
          <w:rtl/>
        </w:rPr>
        <w:t>(1)</w:t>
      </w:r>
      <w:r>
        <w:rPr>
          <w:rtl/>
        </w:rPr>
        <w:t xml:space="preserve"> عليه وعلى ذر</w:t>
      </w:r>
      <w:r w:rsidR="009A4D51">
        <w:rPr>
          <w:rFonts w:hint="cs"/>
          <w:rtl/>
        </w:rPr>
        <w:t>ّ</w:t>
      </w:r>
      <w:r>
        <w:rPr>
          <w:rtl/>
        </w:rPr>
        <w:t>يته تطهير</w:t>
      </w:r>
      <w:r w:rsidRPr="00D864A7">
        <w:rPr>
          <w:rStyle w:val="libFootnotenumChar"/>
          <w:rtl/>
        </w:rPr>
        <w:t>(2)</w:t>
      </w:r>
      <w:r>
        <w:rPr>
          <w:rtl/>
        </w:rPr>
        <w:t xml:space="preserve"> هذه الجوارح </w:t>
      </w:r>
      <w:r w:rsidR="009A4D51">
        <w:rPr>
          <w:rtl/>
        </w:rPr>
        <w:t>ال</w:t>
      </w:r>
      <w:r w:rsidR="009A4D51">
        <w:rPr>
          <w:rFonts w:hint="cs"/>
          <w:rtl/>
        </w:rPr>
        <w:t>أ</w:t>
      </w:r>
      <w:r>
        <w:rPr>
          <w:rtl/>
        </w:rPr>
        <w:t xml:space="preserve">ربع، </w:t>
      </w:r>
      <w:r w:rsidR="009A4D51">
        <w:rPr>
          <w:rFonts w:hint="cs"/>
          <w:rtl/>
        </w:rPr>
        <w:t xml:space="preserve">( </w:t>
      </w:r>
      <w:r>
        <w:rPr>
          <w:rtl/>
        </w:rPr>
        <w:t>فأمره الله عز</w:t>
      </w:r>
      <w:r w:rsidR="009A4D51">
        <w:rPr>
          <w:rFonts w:hint="cs"/>
          <w:rtl/>
        </w:rPr>
        <w:t>ّ</w:t>
      </w:r>
      <w:r>
        <w:rPr>
          <w:rtl/>
        </w:rPr>
        <w:t xml:space="preserve"> وجل</w:t>
      </w:r>
      <w:r w:rsidR="009A4D51">
        <w:rPr>
          <w:rFonts w:hint="cs"/>
          <w:rtl/>
        </w:rPr>
        <w:t>ّ</w:t>
      </w:r>
      <w:r>
        <w:rPr>
          <w:rtl/>
        </w:rPr>
        <w:t xml:space="preserve"> ) </w:t>
      </w:r>
      <w:r w:rsidRPr="00D864A7">
        <w:rPr>
          <w:rStyle w:val="libFootnotenumChar"/>
          <w:rtl/>
        </w:rPr>
        <w:t>(3)</w:t>
      </w:r>
      <w:r>
        <w:rPr>
          <w:rtl/>
        </w:rPr>
        <w:t xml:space="preserve"> بغسل الوجه لما نظر إلى الشجرة، وأمره بغسل اليدين إلى المرفقين لما تناول بهما، وأمره بمسح الرأس لما وضع يده على أم</w:t>
      </w:r>
      <w:r w:rsidR="009A4D51">
        <w:rPr>
          <w:rFonts w:hint="cs"/>
          <w:rtl/>
        </w:rPr>
        <w:t>ّ</w:t>
      </w:r>
      <w:r>
        <w:rPr>
          <w:rtl/>
        </w:rPr>
        <w:t xml:space="preserve"> رأسه، وأمره بمسح القدمين لما مشى بهما إلى الخطيئة</w:t>
      </w:r>
      <w:r w:rsidR="00C74906">
        <w:rPr>
          <w:rtl/>
        </w:rPr>
        <w:t>.</w:t>
      </w:r>
    </w:p>
    <w:p w:rsidR="005359CC" w:rsidRDefault="005359CC" w:rsidP="009A4D51">
      <w:pPr>
        <w:pStyle w:val="libNormal"/>
        <w:rPr>
          <w:rtl/>
        </w:rPr>
      </w:pPr>
      <w:r>
        <w:rPr>
          <w:rtl/>
        </w:rPr>
        <w:t xml:space="preserve">ورواه في ( الفقيه ) كذلك </w:t>
      </w:r>
      <w:r w:rsidRPr="00D864A7">
        <w:rPr>
          <w:rStyle w:val="libFootnotenumChar"/>
          <w:rtl/>
        </w:rPr>
        <w:t>(4)</w:t>
      </w:r>
      <w:r>
        <w:rPr>
          <w:rtl/>
        </w:rPr>
        <w:t>، وكذا الذي قبله</w:t>
      </w:r>
      <w:r w:rsidR="00C74906">
        <w:rPr>
          <w:rtl/>
        </w:rPr>
        <w:t>.</w:t>
      </w:r>
    </w:p>
    <w:p w:rsidR="005359CC" w:rsidRDefault="005359CC" w:rsidP="00B90458">
      <w:pPr>
        <w:pStyle w:val="libNormal"/>
        <w:rPr>
          <w:rtl/>
        </w:rPr>
      </w:pPr>
      <w:r w:rsidRPr="00E302A3">
        <w:rPr>
          <w:rtl/>
        </w:rPr>
        <w:t>[1036] 17</w:t>
      </w:r>
      <w:r>
        <w:rPr>
          <w:rtl/>
        </w:rPr>
        <w:t xml:space="preserve"> - ورواه في ( المجالس ) ب</w:t>
      </w:r>
      <w:r w:rsidR="009A4D51">
        <w:rPr>
          <w:rtl/>
        </w:rPr>
        <w:t>ال</w:t>
      </w:r>
      <w:r w:rsidR="009A4D51">
        <w:rPr>
          <w:rFonts w:hint="cs"/>
          <w:rtl/>
        </w:rPr>
        <w:t>إِ</w:t>
      </w:r>
      <w:r>
        <w:rPr>
          <w:rtl/>
        </w:rPr>
        <w:t>سناد المشار إليه، وزاد: قال: ثم</w:t>
      </w:r>
      <w:r w:rsidR="00B90458">
        <w:rPr>
          <w:rFonts w:hint="cs"/>
          <w:rtl/>
        </w:rPr>
        <w:t>ّ</w:t>
      </w:r>
      <w:r>
        <w:rPr>
          <w:rtl/>
        </w:rPr>
        <w:t xml:space="preserve"> سن</w:t>
      </w:r>
      <w:r w:rsidR="00B90458">
        <w:rPr>
          <w:rFonts w:hint="cs"/>
          <w:rtl/>
        </w:rPr>
        <w:t>ّ</w:t>
      </w:r>
      <w:r>
        <w:rPr>
          <w:rtl/>
        </w:rPr>
        <w:t xml:space="preserve"> على أ</w:t>
      </w:r>
      <w:r w:rsidR="00B90458">
        <w:rPr>
          <w:rFonts w:hint="cs"/>
          <w:rtl/>
        </w:rPr>
        <w:t>ُ</w:t>
      </w:r>
      <w:r>
        <w:rPr>
          <w:rtl/>
        </w:rPr>
        <w:t>م</w:t>
      </w:r>
      <w:r w:rsidR="00B90458">
        <w:rPr>
          <w:rFonts w:hint="cs"/>
          <w:rtl/>
        </w:rPr>
        <w:t>ّ</w:t>
      </w:r>
      <w:r>
        <w:rPr>
          <w:rtl/>
        </w:rPr>
        <w:t xml:space="preserve">تي المضمضة لينقي </w:t>
      </w:r>
      <w:r w:rsidRPr="00D864A7">
        <w:rPr>
          <w:rStyle w:val="libFootnotenumChar"/>
          <w:rtl/>
        </w:rPr>
        <w:t>(</w:t>
      </w:r>
      <w:r w:rsidR="00B90458">
        <w:rPr>
          <w:rStyle w:val="libFootnotenumChar"/>
          <w:rFonts w:hint="cs"/>
          <w:rtl/>
        </w:rPr>
        <w:t>5</w:t>
      </w:r>
      <w:r w:rsidRPr="00D864A7">
        <w:rPr>
          <w:rStyle w:val="libFootnotenumChar"/>
          <w:rtl/>
        </w:rPr>
        <w:t>)</w:t>
      </w:r>
      <w:r>
        <w:rPr>
          <w:rtl/>
        </w:rPr>
        <w:t xml:space="preserve"> القلب من الحرام، و</w:t>
      </w:r>
      <w:r w:rsidR="008E749F">
        <w:rPr>
          <w:rtl/>
        </w:rPr>
        <w:t>الا</w:t>
      </w:r>
      <w:r>
        <w:rPr>
          <w:rtl/>
        </w:rPr>
        <w:t xml:space="preserve">ستنشاق لتحرم عليه </w:t>
      </w:r>
      <w:r w:rsidRPr="00D864A7">
        <w:rPr>
          <w:rStyle w:val="libFootnotenumChar"/>
          <w:rtl/>
        </w:rPr>
        <w:t>(</w:t>
      </w:r>
      <w:r w:rsidR="00B90458">
        <w:rPr>
          <w:rStyle w:val="libFootnotenumChar"/>
          <w:rFonts w:hint="cs"/>
          <w:rtl/>
        </w:rPr>
        <w:t>6</w:t>
      </w:r>
      <w:r w:rsidRPr="00D864A7">
        <w:rPr>
          <w:rStyle w:val="libFootnotenumChar"/>
          <w:rtl/>
        </w:rPr>
        <w:t>)</w:t>
      </w:r>
      <w:r>
        <w:rPr>
          <w:rtl/>
        </w:rPr>
        <w:t xml:space="preserve"> رائحة النار ونتنها، قال[ اليهودي: صدقت ] </w:t>
      </w:r>
      <w:r w:rsidRPr="00D864A7">
        <w:rPr>
          <w:rStyle w:val="libFootnotenumChar"/>
          <w:rtl/>
        </w:rPr>
        <w:t>(</w:t>
      </w:r>
      <w:r w:rsidR="00B90458">
        <w:rPr>
          <w:rStyle w:val="libFootnotenumChar"/>
          <w:rFonts w:hint="cs"/>
          <w:rtl/>
        </w:rPr>
        <w:t>7</w:t>
      </w:r>
      <w:r w:rsidRPr="00D864A7">
        <w:rPr>
          <w:rStyle w:val="libFootnotenumChar"/>
          <w:rtl/>
        </w:rPr>
        <w:t>)</w:t>
      </w:r>
      <w:r>
        <w:rPr>
          <w:rtl/>
        </w:rPr>
        <w:t xml:space="preserve"> يا محم</w:t>
      </w:r>
      <w:r w:rsidR="00B90458">
        <w:rPr>
          <w:rFonts w:hint="cs"/>
          <w:rtl/>
        </w:rPr>
        <w:t>ّ</w:t>
      </w:r>
      <w:r>
        <w:rPr>
          <w:rtl/>
        </w:rPr>
        <w:t>د، فما جزاء عاملها؟ فقال النبي</w:t>
      </w:r>
      <w:r w:rsidR="00B90458">
        <w:rPr>
          <w:rFonts w:hint="cs"/>
          <w:rtl/>
        </w:rPr>
        <w:t xml:space="preserve"> (</w:t>
      </w:r>
      <w:r>
        <w:rPr>
          <w:rtl/>
        </w:rPr>
        <w:t xml:space="preserve"> </w:t>
      </w:r>
      <w:r w:rsidRPr="00F640F5">
        <w:rPr>
          <w:rStyle w:val="libAlaemChar"/>
          <w:rFonts w:hint="cs"/>
          <w:rtl/>
        </w:rPr>
        <w:t>صلى‌الله‌عليه‌وآله‌وسلم</w:t>
      </w:r>
      <w:r w:rsidR="00B90458">
        <w:rPr>
          <w:rFonts w:hint="cs"/>
          <w:rtl/>
        </w:rPr>
        <w:t xml:space="preserve"> ) :</w:t>
      </w:r>
      <w:r>
        <w:rPr>
          <w:rtl/>
        </w:rPr>
        <w:t xml:space="preserve"> أو</w:t>
      </w:r>
      <w:r w:rsidR="00B90458">
        <w:rPr>
          <w:rFonts w:hint="cs"/>
          <w:rtl/>
        </w:rPr>
        <w:t>ّ</w:t>
      </w:r>
      <w:r>
        <w:rPr>
          <w:rtl/>
        </w:rPr>
        <w:t>ل ما يمس</w:t>
      </w:r>
      <w:r w:rsidR="00B90458">
        <w:rPr>
          <w:rFonts w:hint="cs"/>
          <w:rtl/>
        </w:rPr>
        <w:t>ّ</w:t>
      </w:r>
      <w:r>
        <w:rPr>
          <w:rtl/>
        </w:rPr>
        <w:t xml:space="preserve"> الماء يتباعد عنه الشيطان، فإذا تمضمض نو</w:t>
      </w:r>
      <w:r w:rsidR="00B90458">
        <w:rPr>
          <w:rFonts w:hint="cs"/>
          <w:rtl/>
        </w:rPr>
        <w:t>ّ</w:t>
      </w:r>
      <w:r>
        <w:rPr>
          <w:rtl/>
        </w:rPr>
        <w:t>ر الله قلبه ولسانه بالحكمة، وإذا استنشق آمنه الله من النار، ورزقه رائحة الجن</w:t>
      </w:r>
      <w:r w:rsidR="00B90458">
        <w:rPr>
          <w:rFonts w:hint="cs"/>
          <w:rtl/>
        </w:rPr>
        <w:t>ّ</w:t>
      </w:r>
      <w:r>
        <w:rPr>
          <w:rtl/>
        </w:rPr>
        <w:t>ة، وإذا غسل وجهه بي</w:t>
      </w:r>
      <w:r w:rsidR="00B90458">
        <w:rPr>
          <w:rFonts w:hint="cs"/>
          <w:rtl/>
        </w:rPr>
        <w:t>ّ</w:t>
      </w:r>
      <w:r>
        <w:rPr>
          <w:rtl/>
        </w:rPr>
        <w:t>ض الله وجهه يوم تبيض</w:t>
      </w:r>
      <w:r w:rsidR="00B90458">
        <w:rPr>
          <w:rFonts w:hint="cs"/>
          <w:rtl/>
        </w:rPr>
        <w:t>ّ</w:t>
      </w:r>
      <w:r>
        <w:rPr>
          <w:rtl/>
        </w:rPr>
        <w:t xml:space="preserve"> وجوه وتسود</w:t>
      </w:r>
      <w:r w:rsidR="00B90458">
        <w:rPr>
          <w:rFonts w:hint="cs"/>
          <w:rtl/>
        </w:rPr>
        <w:t>ّ</w:t>
      </w:r>
      <w:r>
        <w:rPr>
          <w:rtl/>
        </w:rPr>
        <w:t xml:space="preserve"> وجوه، فإذا غسل ساعديه حر</w:t>
      </w:r>
      <w:r w:rsidR="00B90458">
        <w:rPr>
          <w:rFonts w:hint="cs"/>
          <w:rtl/>
        </w:rPr>
        <w:t>ّ</w:t>
      </w:r>
      <w:r>
        <w:rPr>
          <w:rtl/>
        </w:rPr>
        <w:t>م الله عليه أغلال النار، وإذا مسح رأسه مسح الله عنه سي</w:t>
      </w:r>
      <w:r w:rsidR="00B90458">
        <w:rPr>
          <w:rFonts w:hint="cs"/>
          <w:rtl/>
        </w:rPr>
        <w:t>ّ</w:t>
      </w:r>
      <w:r>
        <w:rPr>
          <w:rtl/>
        </w:rPr>
        <w:t>ئاته، وإذا مسح قدميه أجازه على الصراط يوم تزل</w:t>
      </w:r>
      <w:r w:rsidR="00B90458">
        <w:rPr>
          <w:rFonts w:hint="cs"/>
          <w:rtl/>
        </w:rPr>
        <w:t>ّ</w:t>
      </w:r>
      <w:r>
        <w:rPr>
          <w:rtl/>
        </w:rPr>
        <w:t xml:space="preserve"> فيه </w:t>
      </w:r>
      <w:r w:rsidR="00B90458">
        <w:rPr>
          <w:rtl/>
        </w:rPr>
        <w:t>ال</w:t>
      </w:r>
      <w:r w:rsidR="00B90458">
        <w:rPr>
          <w:rFonts w:hint="cs"/>
          <w:rtl/>
        </w:rPr>
        <w:t>أ</w:t>
      </w:r>
      <w:r>
        <w:rPr>
          <w:rtl/>
        </w:rPr>
        <w:t>قدام</w:t>
      </w:r>
      <w:r w:rsidR="00C74906">
        <w:rPr>
          <w:rtl/>
        </w:rPr>
        <w:t>.</w:t>
      </w:r>
    </w:p>
    <w:p w:rsidR="005359CC" w:rsidRDefault="005359CC" w:rsidP="00B90458">
      <w:pPr>
        <w:pStyle w:val="libNormal"/>
        <w:rPr>
          <w:rtl/>
        </w:rPr>
      </w:pPr>
      <w:r>
        <w:rPr>
          <w:rtl/>
        </w:rPr>
        <w:t>ورواه في ( العلل ) عن محم</w:t>
      </w:r>
      <w:r w:rsidR="00B90458">
        <w:rPr>
          <w:rFonts w:hint="cs"/>
          <w:rtl/>
        </w:rPr>
        <w:t>ّ</w:t>
      </w:r>
      <w:r>
        <w:rPr>
          <w:rtl/>
        </w:rPr>
        <w:t>د بن موسى بن المتوك</w:t>
      </w:r>
      <w:r w:rsidR="00B90458">
        <w:rPr>
          <w:rFonts w:hint="cs"/>
          <w:rtl/>
        </w:rPr>
        <w:t>ّ</w:t>
      </w:r>
      <w:r>
        <w:rPr>
          <w:rtl/>
        </w:rPr>
        <w:t xml:space="preserve">ل، عن السعد آبادي، عن احمد بن أبي عبدالله، عن أبيه، عن فضالة، عن الحسين بن ابي العلاء، عن أبي عبدالله </w:t>
      </w:r>
      <w:r w:rsidR="00B90458">
        <w:rPr>
          <w:rFonts w:hint="cs"/>
          <w:rtl/>
        </w:rPr>
        <w:t>(</w:t>
      </w:r>
      <w:r w:rsidR="00B90458">
        <w:rPr>
          <w:rtl/>
        </w:rPr>
        <w:t xml:space="preserve"> </w:t>
      </w:r>
      <w:r w:rsidR="00B90458" w:rsidRPr="00F640F5">
        <w:rPr>
          <w:rStyle w:val="libAlaemChar"/>
          <w:rFonts w:hint="cs"/>
          <w:rtl/>
        </w:rPr>
        <w:t>عليه‌السلام</w:t>
      </w:r>
      <w:r w:rsidR="00B90458">
        <w:rPr>
          <w:rtl/>
        </w:rPr>
        <w:t xml:space="preserve"> </w:t>
      </w:r>
      <w:r w:rsidR="00B90458">
        <w:rPr>
          <w:rFonts w:hint="cs"/>
          <w:rtl/>
        </w:rPr>
        <w:t xml:space="preserve">) </w:t>
      </w:r>
      <w:r>
        <w:rPr>
          <w:rtl/>
        </w:rPr>
        <w:t>، مثله، إلى قوله: مشى بهما إلى الخطيئة</w:t>
      </w:r>
      <w:r w:rsidR="00C74906">
        <w:rPr>
          <w:rtl/>
        </w:rPr>
        <w:t>.</w:t>
      </w:r>
      <w:r>
        <w:rPr>
          <w:rtl/>
        </w:rPr>
        <w:t xml:space="preserve"> </w:t>
      </w:r>
    </w:p>
    <w:p w:rsidR="005359CC" w:rsidRDefault="001D3C86" w:rsidP="001D3C86">
      <w:pPr>
        <w:pStyle w:val="libLine"/>
        <w:rPr>
          <w:rtl/>
        </w:rPr>
      </w:pPr>
      <w:r>
        <w:rPr>
          <w:rtl/>
        </w:rPr>
        <w:t>____________________</w:t>
      </w:r>
    </w:p>
    <w:p w:rsidR="005359CC" w:rsidRPr="00E302A3" w:rsidRDefault="005359CC" w:rsidP="001D3C86">
      <w:pPr>
        <w:pStyle w:val="libFootnote0"/>
        <w:rPr>
          <w:rtl/>
        </w:rPr>
      </w:pPr>
      <w:r w:rsidRPr="00E302A3">
        <w:rPr>
          <w:rtl/>
        </w:rPr>
        <w:t>(1) لفظ الجلالة غير واضح في المخطوط وغير مذكور في المصدر</w:t>
      </w:r>
      <w:r w:rsidR="00C74906">
        <w:rPr>
          <w:rtl/>
        </w:rPr>
        <w:t>.</w:t>
      </w:r>
    </w:p>
    <w:p w:rsidR="005359CC" w:rsidRPr="00E302A3" w:rsidRDefault="005359CC" w:rsidP="001D3C86">
      <w:pPr>
        <w:pStyle w:val="libFootnote0"/>
        <w:rPr>
          <w:rtl/>
        </w:rPr>
      </w:pPr>
      <w:r w:rsidRPr="00E302A3">
        <w:rPr>
          <w:rtl/>
        </w:rPr>
        <w:t>(2) في المصدر</w:t>
      </w:r>
      <w:r>
        <w:rPr>
          <w:rtl/>
        </w:rPr>
        <w:t xml:space="preserve">: </w:t>
      </w:r>
      <w:r w:rsidRPr="00E302A3">
        <w:rPr>
          <w:rtl/>
        </w:rPr>
        <w:t>غسل</w:t>
      </w:r>
      <w:r w:rsidR="00C74906">
        <w:rPr>
          <w:rtl/>
        </w:rPr>
        <w:t>.</w:t>
      </w:r>
    </w:p>
    <w:p w:rsidR="005359CC" w:rsidRPr="00E302A3" w:rsidRDefault="005359CC" w:rsidP="001D3C86">
      <w:pPr>
        <w:pStyle w:val="libFootnote0"/>
        <w:rPr>
          <w:rtl/>
        </w:rPr>
      </w:pPr>
      <w:r w:rsidRPr="00E302A3">
        <w:rPr>
          <w:rtl/>
        </w:rPr>
        <w:t>(3) وفيه</w:t>
      </w:r>
      <w:r>
        <w:rPr>
          <w:rtl/>
        </w:rPr>
        <w:t xml:space="preserve">: </w:t>
      </w:r>
      <w:r w:rsidRPr="00E302A3">
        <w:rPr>
          <w:rtl/>
        </w:rPr>
        <w:t>وأمره</w:t>
      </w:r>
      <w:r w:rsidR="00C74906">
        <w:rPr>
          <w:rtl/>
        </w:rPr>
        <w:t>.</w:t>
      </w:r>
    </w:p>
    <w:p w:rsidR="005359CC" w:rsidRPr="00E302A3" w:rsidRDefault="005359CC" w:rsidP="001D3C86">
      <w:pPr>
        <w:pStyle w:val="libFootnote0"/>
        <w:rPr>
          <w:rtl/>
        </w:rPr>
      </w:pPr>
      <w:r w:rsidRPr="00E302A3">
        <w:rPr>
          <w:rtl/>
        </w:rPr>
        <w:t>(4) الفقيه 1</w:t>
      </w:r>
      <w:r>
        <w:rPr>
          <w:rtl/>
        </w:rPr>
        <w:t xml:space="preserve">: </w:t>
      </w:r>
      <w:r w:rsidRPr="00E302A3">
        <w:rPr>
          <w:rtl/>
        </w:rPr>
        <w:t>34</w:t>
      </w:r>
      <w:r w:rsidR="00E4299D">
        <w:rPr>
          <w:rtl/>
        </w:rPr>
        <w:t>/</w:t>
      </w:r>
      <w:r w:rsidRPr="00E302A3">
        <w:rPr>
          <w:rtl/>
        </w:rPr>
        <w:t>127</w:t>
      </w:r>
      <w:r w:rsidR="00C74906">
        <w:rPr>
          <w:rtl/>
        </w:rPr>
        <w:t>.</w:t>
      </w:r>
    </w:p>
    <w:p w:rsidR="005359CC" w:rsidRDefault="005359CC" w:rsidP="001D3C86">
      <w:pPr>
        <w:pStyle w:val="libFootnote0"/>
        <w:rPr>
          <w:rtl/>
        </w:rPr>
      </w:pPr>
      <w:r>
        <w:rPr>
          <w:rtl/>
        </w:rPr>
        <w:t>17 - أمالي الصدوق 160</w:t>
      </w:r>
      <w:r w:rsidR="00E4299D">
        <w:rPr>
          <w:rtl/>
        </w:rPr>
        <w:t>/</w:t>
      </w:r>
      <w:r>
        <w:rPr>
          <w:rtl/>
        </w:rPr>
        <w:t>1</w:t>
      </w:r>
      <w:r w:rsidR="00C74906">
        <w:rPr>
          <w:rtl/>
        </w:rPr>
        <w:t>.</w:t>
      </w:r>
    </w:p>
    <w:p w:rsidR="005359CC" w:rsidRPr="00E302A3" w:rsidRDefault="005359CC" w:rsidP="00B90458">
      <w:pPr>
        <w:pStyle w:val="libFootnote0"/>
        <w:rPr>
          <w:rtl/>
        </w:rPr>
      </w:pPr>
      <w:r w:rsidRPr="00E302A3">
        <w:rPr>
          <w:rtl/>
        </w:rPr>
        <w:t>(</w:t>
      </w:r>
      <w:r w:rsidR="00B90458">
        <w:rPr>
          <w:rFonts w:hint="cs"/>
          <w:rtl/>
        </w:rPr>
        <w:t>5</w:t>
      </w:r>
      <w:r w:rsidRPr="00E302A3">
        <w:rPr>
          <w:rtl/>
        </w:rPr>
        <w:t>) في المصدر</w:t>
      </w:r>
      <w:r>
        <w:rPr>
          <w:rtl/>
        </w:rPr>
        <w:t xml:space="preserve">: </w:t>
      </w:r>
      <w:r w:rsidRPr="00E302A3">
        <w:rPr>
          <w:rtl/>
        </w:rPr>
        <w:t>لتنقي</w:t>
      </w:r>
      <w:r w:rsidR="00C74906">
        <w:rPr>
          <w:rtl/>
        </w:rPr>
        <w:t>.</w:t>
      </w:r>
    </w:p>
    <w:p w:rsidR="005359CC" w:rsidRPr="00E302A3" w:rsidRDefault="005359CC" w:rsidP="00B90458">
      <w:pPr>
        <w:pStyle w:val="libFootnote0"/>
        <w:rPr>
          <w:rtl/>
        </w:rPr>
      </w:pPr>
      <w:r w:rsidRPr="00E302A3">
        <w:rPr>
          <w:rtl/>
        </w:rPr>
        <w:t>(</w:t>
      </w:r>
      <w:r w:rsidR="00B90458">
        <w:rPr>
          <w:rFonts w:hint="cs"/>
          <w:rtl/>
        </w:rPr>
        <w:t>6</w:t>
      </w:r>
      <w:r w:rsidRPr="00E302A3">
        <w:rPr>
          <w:rtl/>
        </w:rPr>
        <w:t>) وفيه</w:t>
      </w:r>
      <w:r>
        <w:rPr>
          <w:rtl/>
        </w:rPr>
        <w:t xml:space="preserve">: </w:t>
      </w:r>
      <w:r w:rsidRPr="00E302A3">
        <w:rPr>
          <w:rtl/>
        </w:rPr>
        <w:t>عليهم</w:t>
      </w:r>
      <w:r w:rsidR="00C74906">
        <w:rPr>
          <w:rtl/>
        </w:rPr>
        <w:t>.</w:t>
      </w:r>
    </w:p>
    <w:p w:rsidR="005359CC" w:rsidRPr="00E302A3" w:rsidRDefault="005359CC" w:rsidP="00B90458">
      <w:pPr>
        <w:pStyle w:val="libFootnote0"/>
        <w:rPr>
          <w:rtl/>
        </w:rPr>
      </w:pPr>
      <w:r w:rsidRPr="00E302A3">
        <w:rPr>
          <w:rtl/>
        </w:rPr>
        <w:t>(</w:t>
      </w:r>
      <w:r w:rsidR="00B90458">
        <w:rPr>
          <w:rFonts w:hint="cs"/>
          <w:rtl/>
        </w:rPr>
        <w:t>7</w:t>
      </w:r>
      <w:r w:rsidRPr="00E302A3">
        <w:rPr>
          <w:rtl/>
        </w:rPr>
        <w:t>) أثبتناه من المصدر</w:t>
      </w:r>
      <w:r w:rsidR="00C74906">
        <w:rPr>
          <w:rtl/>
        </w:rPr>
        <w:t>.</w:t>
      </w:r>
      <w:r w:rsidRPr="00E302A3">
        <w:rPr>
          <w:rtl/>
        </w:rPr>
        <w:t xml:space="preserve"> </w:t>
      </w:r>
    </w:p>
    <w:p w:rsidR="001D3C86" w:rsidRDefault="001D3C86" w:rsidP="001D3C86">
      <w:pPr>
        <w:pStyle w:val="libNormal"/>
        <w:rPr>
          <w:rtl/>
        </w:rPr>
      </w:pPr>
      <w:r>
        <w:rPr>
          <w:rtl/>
        </w:rPr>
        <w:br w:type="page"/>
      </w:r>
    </w:p>
    <w:p w:rsidR="005359CC" w:rsidRDefault="005359CC" w:rsidP="003872FB">
      <w:pPr>
        <w:rPr>
          <w:rtl/>
        </w:rPr>
      </w:pPr>
      <w:r>
        <w:rPr>
          <w:rtl/>
        </w:rPr>
        <w:lastRenderedPageBreak/>
        <w:t xml:space="preserve">ورواه البرقي في ( المحاسن ) بهذا السند </w:t>
      </w:r>
      <w:r w:rsidRPr="00D864A7">
        <w:rPr>
          <w:rStyle w:val="libFootnotenumChar"/>
          <w:rtl/>
        </w:rPr>
        <w:t>(</w:t>
      </w:r>
      <w:r w:rsidR="003872FB">
        <w:rPr>
          <w:rStyle w:val="libFootnotenumChar"/>
          <w:rFonts w:hint="cs"/>
          <w:rtl/>
        </w:rPr>
        <w:t>1</w:t>
      </w:r>
      <w:r w:rsidRPr="00D864A7">
        <w:rPr>
          <w:rStyle w:val="libFootnotenumChar"/>
          <w:rtl/>
        </w:rPr>
        <w:t>)</w:t>
      </w:r>
      <w:r w:rsidR="00C74906">
        <w:rPr>
          <w:rtl/>
        </w:rPr>
        <w:t>.</w:t>
      </w:r>
    </w:p>
    <w:p w:rsidR="005359CC" w:rsidRDefault="005359CC" w:rsidP="00522349">
      <w:pPr>
        <w:pStyle w:val="libNormal"/>
        <w:rPr>
          <w:rtl/>
        </w:rPr>
      </w:pPr>
      <w:r w:rsidRPr="00E302A3">
        <w:rPr>
          <w:rtl/>
        </w:rPr>
        <w:t>[1037] 18</w:t>
      </w:r>
      <w:r>
        <w:rPr>
          <w:rtl/>
        </w:rPr>
        <w:t xml:space="preserve"> - وفي ( الخصال ) بإسناده، عن </w:t>
      </w:r>
      <w:r w:rsidR="00522349">
        <w:rPr>
          <w:rtl/>
        </w:rPr>
        <w:t>ال</w:t>
      </w:r>
      <w:r w:rsidR="00522349">
        <w:rPr>
          <w:rFonts w:hint="cs"/>
          <w:rtl/>
        </w:rPr>
        <w:t>أ</w:t>
      </w:r>
      <w:r>
        <w:rPr>
          <w:rtl/>
        </w:rPr>
        <w:t>عمش، عن جعفر بن محم</w:t>
      </w:r>
      <w:r w:rsidR="00522349">
        <w:rPr>
          <w:rFonts w:hint="cs"/>
          <w:rtl/>
        </w:rPr>
        <w:t>ّ</w:t>
      </w:r>
      <w:r>
        <w:rPr>
          <w:rtl/>
        </w:rPr>
        <w:t xml:space="preserve">د </w:t>
      </w:r>
      <w:r w:rsidR="00522349">
        <w:rPr>
          <w:rFonts w:hint="cs"/>
          <w:rtl/>
        </w:rPr>
        <w:t>(</w:t>
      </w:r>
      <w:r w:rsidR="00522349">
        <w:rPr>
          <w:rtl/>
        </w:rPr>
        <w:t xml:space="preserve"> </w:t>
      </w:r>
      <w:r w:rsidR="00522349" w:rsidRPr="00F640F5">
        <w:rPr>
          <w:rStyle w:val="libAlaemChar"/>
          <w:rFonts w:hint="cs"/>
          <w:rtl/>
        </w:rPr>
        <w:t>عليه‌السلام</w:t>
      </w:r>
      <w:r w:rsidR="00522349">
        <w:rPr>
          <w:rtl/>
        </w:rPr>
        <w:t xml:space="preserve"> </w:t>
      </w:r>
      <w:r w:rsidR="00522349">
        <w:rPr>
          <w:rFonts w:hint="cs"/>
          <w:rtl/>
        </w:rPr>
        <w:t xml:space="preserve">) </w:t>
      </w:r>
      <w:r>
        <w:rPr>
          <w:rtl/>
        </w:rPr>
        <w:t>قال: هذه شرائع الدين لمن أراد أن يتمس</w:t>
      </w:r>
      <w:r w:rsidR="00522349">
        <w:rPr>
          <w:rFonts w:hint="cs"/>
          <w:rtl/>
        </w:rPr>
        <w:t>ّ</w:t>
      </w:r>
      <w:r>
        <w:rPr>
          <w:rtl/>
        </w:rPr>
        <w:t>ك بها، وأراد الله هداه: إسباغ الوضوء كما أمر الله في كتابه الناطق، غسل الوجه واليدين إلى المرفقين، ومسح الرأس والقدمين إلى الكعبين مر</w:t>
      </w:r>
      <w:r w:rsidR="00522349">
        <w:rPr>
          <w:rFonts w:hint="cs"/>
          <w:rtl/>
        </w:rPr>
        <w:t>ّ</w:t>
      </w:r>
      <w:r>
        <w:rPr>
          <w:rtl/>
        </w:rPr>
        <w:t>ة مر</w:t>
      </w:r>
      <w:r w:rsidR="00522349">
        <w:rPr>
          <w:rFonts w:hint="cs"/>
          <w:rtl/>
        </w:rPr>
        <w:t>ّ</w:t>
      </w:r>
      <w:r>
        <w:rPr>
          <w:rtl/>
        </w:rPr>
        <w:t>ة، ومر</w:t>
      </w:r>
      <w:r w:rsidR="00522349">
        <w:rPr>
          <w:rFonts w:hint="cs"/>
          <w:rtl/>
        </w:rPr>
        <w:t>ّ</w:t>
      </w:r>
      <w:r>
        <w:rPr>
          <w:rtl/>
        </w:rPr>
        <w:t xml:space="preserve">تان جائز، ولا ينقض الوضوء </w:t>
      </w:r>
      <w:r w:rsidR="00522349">
        <w:rPr>
          <w:rFonts w:hint="cs"/>
          <w:rtl/>
        </w:rPr>
        <w:t>إ</w:t>
      </w:r>
      <w:r w:rsidR="008E749F">
        <w:rPr>
          <w:rtl/>
        </w:rPr>
        <w:t>ل</w:t>
      </w:r>
      <w:r w:rsidR="00522349">
        <w:rPr>
          <w:rFonts w:hint="cs"/>
          <w:rtl/>
        </w:rPr>
        <w:t>ّ</w:t>
      </w:r>
      <w:r w:rsidR="008E749F">
        <w:rPr>
          <w:rtl/>
        </w:rPr>
        <w:t>ا</w:t>
      </w:r>
      <w:r>
        <w:rPr>
          <w:rtl/>
        </w:rPr>
        <w:t>: البول، والريح، والنوم، والغائط، والجنابة، ومن مسح على الخف</w:t>
      </w:r>
      <w:r w:rsidR="00522349">
        <w:rPr>
          <w:rFonts w:hint="cs"/>
          <w:rtl/>
        </w:rPr>
        <w:t>ّ</w:t>
      </w:r>
      <w:r>
        <w:rPr>
          <w:rtl/>
        </w:rPr>
        <w:t>ين فقد خالف الله ورسوله وكتابه، ووضوؤه لم يتم</w:t>
      </w:r>
      <w:r w:rsidR="00522349">
        <w:rPr>
          <w:rFonts w:hint="cs"/>
          <w:rtl/>
        </w:rPr>
        <w:t>ّ</w:t>
      </w:r>
      <w:r>
        <w:rPr>
          <w:rtl/>
        </w:rPr>
        <w:t>، وصلاته غير مجزية، الحديث</w:t>
      </w:r>
      <w:r w:rsidR="00C74906">
        <w:rPr>
          <w:rtl/>
        </w:rPr>
        <w:t>.</w:t>
      </w:r>
    </w:p>
    <w:p w:rsidR="005359CC" w:rsidRDefault="005359CC" w:rsidP="003872FB">
      <w:pPr>
        <w:pStyle w:val="libNormal"/>
        <w:rPr>
          <w:rtl/>
        </w:rPr>
      </w:pPr>
      <w:r w:rsidRPr="00E302A3">
        <w:rPr>
          <w:rtl/>
        </w:rPr>
        <w:t>[1038] 19</w:t>
      </w:r>
      <w:r>
        <w:rPr>
          <w:rtl/>
        </w:rPr>
        <w:t xml:space="preserve"> - </w:t>
      </w:r>
      <w:r w:rsidRPr="00E302A3">
        <w:rPr>
          <w:rtl/>
        </w:rPr>
        <w:t>الحسن</w:t>
      </w:r>
      <w:r>
        <w:rPr>
          <w:rtl/>
        </w:rPr>
        <w:t xml:space="preserve"> بن محم</w:t>
      </w:r>
      <w:r w:rsidR="00522349">
        <w:rPr>
          <w:rFonts w:hint="cs"/>
          <w:rtl/>
        </w:rPr>
        <w:t>ّ</w:t>
      </w:r>
      <w:r>
        <w:rPr>
          <w:rtl/>
        </w:rPr>
        <w:t>د الطوسي في (مجالسه ): عن أبيه، عن المفيد، عن علي بن محم</w:t>
      </w:r>
      <w:r w:rsidR="00522349">
        <w:rPr>
          <w:rFonts w:hint="cs"/>
          <w:rtl/>
        </w:rPr>
        <w:t>ّ</w:t>
      </w:r>
      <w:r>
        <w:rPr>
          <w:rtl/>
        </w:rPr>
        <w:t xml:space="preserve">د بن حبيش </w:t>
      </w:r>
      <w:r w:rsidRPr="00D864A7">
        <w:rPr>
          <w:rStyle w:val="libFootnotenumChar"/>
          <w:rtl/>
        </w:rPr>
        <w:t>(</w:t>
      </w:r>
      <w:r w:rsidR="003872FB">
        <w:rPr>
          <w:rStyle w:val="libFootnotenumChar"/>
          <w:rFonts w:hint="cs"/>
          <w:rtl/>
        </w:rPr>
        <w:t>2</w:t>
      </w:r>
      <w:r w:rsidRPr="00D864A7">
        <w:rPr>
          <w:rStyle w:val="libFootnotenumChar"/>
          <w:rtl/>
        </w:rPr>
        <w:t>)</w:t>
      </w:r>
      <w:r>
        <w:rPr>
          <w:rtl/>
        </w:rPr>
        <w:t xml:space="preserve">، عن الحسن بن علي الزعفراني، عن إسحاق بن إبراهيم الثقفي </w:t>
      </w:r>
      <w:r w:rsidRPr="00D864A7">
        <w:rPr>
          <w:rStyle w:val="libFootnotenumChar"/>
          <w:rtl/>
        </w:rPr>
        <w:t>(</w:t>
      </w:r>
      <w:r w:rsidR="003872FB">
        <w:rPr>
          <w:rStyle w:val="libFootnotenumChar"/>
          <w:rFonts w:hint="cs"/>
          <w:rtl/>
        </w:rPr>
        <w:t>3</w:t>
      </w:r>
      <w:r w:rsidRPr="00D864A7">
        <w:rPr>
          <w:rStyle w:val="libFootnotenumChar"/>
          <w:rtl/>
        </w:rPr>
        <w:t>)</w:t>
      </w:r>
      <w:r>
        <w:rPr>
          <w:rtl/>
        </w:rPr>
        <w:t>، عن عبدالله بن محم</w:t>
      </w:r>
      <w:r w:rsidR="00522349">
        <w:rPr>
          <w:rFonts w:hint="cs"/>
          <w:rtl/>
        </w:rPr>
        <w:t>ّ</w:t>
      </w:r>
      <w:r>
        <w:rPr>
          <w:rtl/>
        </w:rPr>
        <w:t>د بن عثمان، عن علي بن محم</w:t>
      </w:r>
      <w:r w:rsidR="00522349">
        <w:rPr>
          <w:rFonts w:hint="cs"/>
          <w:rtl/>
        </w:rPr>
        <w:t>ّ</w:t>
      </w:r>
      <w:r>
        <w:rPr>
          <w:rtl/>
        </w:rPr>
        <w:t xml:space="preserve">د بن أبي سعيد، عن فضيل بن الجعد، عن أبي إسحاق الهمداني، عن أمير المؤمنين </w:t>
      </w:r>
      <w:r w:rsidR="00522349">
        <w:rPr>
          <w:rFonts w:hint="cs"/>
          <w:rtl/>
        </w:rPr>
        <w:t>(</w:t>
      </w:r>
      <w:r w:rsidR="00522349">
        <w:rPr>
          <w:rtl/>
        </w:rPr>
        <w:t xml:space="preserve"> </w:t>
      </w:r>
      <w:r w:rsidR="00522349" w:rsidRPr="00F640F5">
        <w:rPr>
          <w:rStyle w:val="libAlaemChar"/>
          <w:rFonts w:hint="cs"/>
          <w:rtl/>
        </w:rPr>
        <w:t>عليه‌السلام</w:t>
      </w:r>
      <w:r w:rsidR="00522349">
        <w:rPr>
          <w:rtl/>
        </w:rPr>
        <w:t xml:space="preserve"> </w:t>
      </w:r>
      <w:r w:rsidR="00522349">
        <w:rPr>
          <w:rFonts w:hint="cs"/>
          <w:rtl/>
        </w:rPr>
        <w:t xml:space="preserve">) </w:t>
      </w:r>
      <w:r>
        <w:rPr>
          <w:rtl/>
        </w:rPr>
        <w:t>في عهده إلى محم</w:t>
      </w:r>
      <w:r w:rsidR="00522349">
        <w:rPr>
          <w:rFonts w:hint="cs"/>
          <w:rtl/>
        </w:rPr>
        <w:t>ّ</w:t>
      </w:r>
      <w:r>
        <w:rPr>
          <w:rtl/>
        </w:rPr>
        <w:t>د بن أبي بكر ل</w:t>
      </w:r>
      <w:r w:rsidR="00522349">
        <w:rPr>
          <w:rFonts w:hint="cs"/>
          <w:rtl/>
        </w:rPr>
        <w:t>ـ</w:t>
      </w:r>
      <w:r>
        <w:rPr>
          <w:rtl/>
        </w:rPr>
        <w:t>م</w:t>
      </w:r>
      <w:r w:rsidR="00522349">
        <w:rPr>
          <w:rFonts w:hint="cs"/>
          <w:rtl/>
        </w:rPr>
        <w:t>ّ</w:t>
      </w:r>
      <w:r>
        <w:rPr>
          <w:rtl/>
        </w:rPr>
        <w:t>ا ولاه مصر - إلى أن قال: - وانظر إلى الوضوء، فإن</w:t>
      </w:r>
      <w:r w:rsidR="00522349">
        <w:rPr>
          <w:rFonts w:hint="cs"/>
          <w:rtl/>
        </w:rPr>
        <w:t>ّ</w:t>
      </w:r>
      <w:r>
        <w:rPr>
          <w:rtl/>
        </w:rPr>
        <w:t>ه من تمام الصلاة، تمضمض ثلاث مر</w:t>
      </w:r>
      <w:r w:rsidR="00522349">
        <w:rPr>
          <w:rFonts w:hint="cs"/>
          <w:rtl/>
        </w:rPr>
        <w:t>ّ</w:t>
      </w:r>
      <w:r>
        <w:rPr>
          <w:rtl/>
        </w:rPr>
        <w:t>ات، واستنشق ثلاثا</w:t>
      </w:r>
      <w:r w:rsidR="00522349">
        <w:rPr>
          <w:rFonts w:hint="cs"/>
          <w:rtl/>
        </w:rPr>
        <w:t>ً</w:t>
      </w:r>
      <w:r>
        <w:rPr>
          <w:rtl/>
        </w:rPr>
        <w:t>، واغسل وجهك، ثم</w:t>
      </w:r>
      <w:r w:rsidR="00522349">
        <w:rPr>
          <w:rFonts w:hint="cs"/>
          <w:rtl/>
        </w:rPr>
        <w:t>ّ</w:t>
      </w:r>
      <w:r>
        <w:rPr>
          <w:rtl/>
        </w:rPr>
        <w:t xml:space="preserve"> يدك اليمنى، ثم</w:t>
      </w:r>
      <w:r w:rsidR="00522349">
        <w:rPr>
          <w:rFonts w:hint="cs"/>
          <w:rtl/>
        </w:rPr>
        <w:t>ّ</w:t>
      </w:r>
      <w:r>
        <w:rPr>
          <w:rtl/>
        </w:rPr>
        <w:t xml:space="preserve"> اليسرى، ثم</w:t>
      </w:r>
      <w:r w:rsidR="00522349">
        <w:rPr>
          <w:rFonts w:hint="cs"/>
          <w:rtl/>
        </w:rPr>
        <w:t>ّ</w:t>
      </w:r>
      <w:r>
        <w:rPr>
          <w:rtl/>
        </w:rPr>
        <w:t xml:space="preserve"> امسح رأسك ورجليك، فإن</w:t>
      </w:r>
      <w:r w:rsidR="00522349">
        <w:rPr>
          <w:rFonts w:hint="cs"/>
          <w:rtl/>
        </w:rPr>
        <w:t>ّ</w:t>
      </w:r>
      <w:r>
        <w:rPr>
          <w:rtl/>
        </w:rPr>
        <w:t>ي رأيت رسول الله</w:t>
      </w:r>
      <w:r w:rsidR="0052234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22349">
        <w:rPr>
          <w:rFonts w:hint="cs"/>
          <w:rtl/>
        </w:rPr>
        <w:t xml:space="preserve">) </w:t>
      </w:r>
      <w:r>
        <w:rPr>
          <w:rtl/>
        </w:rPr>
        <w:t>يصنع ذلك، واعلم أن</w:t>
      </w:r>
      <w:r w:rsidR="003872FB">
        <w:rPr>
          <w:rFonts w:hint="cs"/>
          <w:rtl/>
        </w:rPr>
        <w:t>ّ</w:t>
      </w:r>
      <w:r>
        <w:rPr>
          <w:rtl/>
        </w:rPr>
        <w:t xml:space="preserve"> الوضوء نصف </w:t>
      </w:r>
      <w:r w:rsidR="003872FB">
        <w:rPr>
          <w:rtl/>
        </w:rPr>
        <w:t>ال</w:t>
      </w:r>
      <w:r w:rsidR="003872FB">
        <w:rPr>
          <w:rFonts w:hint="cs"/>
          <w:rtl/>
        </w:rPr>
        <w:t>إِ</w:t>
      </w:r>
      <w:r>
        <w:rPr>
          <w:rtl/>
        </w:rPr>
        <w:t>يمان</w:t>
      </w:r>
      <w:r w:rsidR="00C74906">
        <w:rPr>
          <w:rtl/>
        </w:rPr>
        <w:t>.</w:t>
      </w:r>
    </w:p>
    <w:p w:rsidR="005359CC" w:rsidRDefault="005359CC" w:rsidP="003872FB">
      <w:pPr>
        <w:pStyle w:val="libNormal"/>
        <w:rPr>
          <w:rtl/>
        </w:rPr>
      </w:pPr>
      <w:r w:rsidRPr="00E302A3">
        <w:rPr>
          <w:rtl/>
        </w:rPr>
        <w:t>[1039] 20</w:t>
      </w:r>
      <w:r>
        <w:rPr>
          <w:rtl/>
        </w:rPr>
        <w:t xml:space="preserve"> - الحسن بن علي العسكري </w:t>
      </w:r>
      <w:r w:rsidR="003872FB">
        <w:rPr>
          <w:rFonts w:hint="cs"/>
          <w:rtl/>
        </w:rPr>
        <w:t>(</w:t>
      </w:r>
      <w:r w:rsidR="003872FB">
        <w:rPr>
          <w:rtl/>
        </w:rPr>
        <w:t xml:space="preserve"> </w:t>
      </w:r>
      <w:r w:rsidR="003872FB" w:rsidRPr="00F640F5">
        <w:rPr>
          <w:rStyle w:val="libAlaemChar"/>
          <w:rFonts w:hint="cs"/>
          <w:rtl/>
        </w:rPr>
        <w:t>عليه‌السلام</w:t>
      </w:r>
      <w:r w:rsidR="003872FB">
        <w:rPr>
          <w:rtl/>
        </w:rPr>
        <w:t xml:space="preserve"> </w:t>
      </w:r>
      <w:r w:rsidR="003872FB">
        <w:rPr>
          <w:rFonts w:hint="cs"/>
          <w:rtl/>
        </w:rPr>
        <w:t xml:space="preserve">) </w:t>
      </w:r>
      <w:r>
        <w:rPr>
          <w:rtl/>
        </w:rPr>
        <w:t xml:space="preserve">في ( تفسيره ): عن </w:t>
      </w:r>
    </w:p>
    <w:p w:rsidR="005359CC" w:rsidRDefault="001D3C86" w:rsidP="001D3C86">
      <w:pPr>
        <w:pStyle w:val="libLine"/>
        <w:rPr>
          <w:rtl/>
        </w:rPr>
      </w:pPr>
      <w:r>
        <w:rPr>
          <w:rtl/>
        </w:rPr>
        <w:t>____________________</w:t>
      </w:r>
    </w:p>
    <w:p w:rsidR="005359CC" w:rsidRPr="00E302A3" w:rsidRDefault="005359CC" w:rsidP="003872FB">
      <w:pPr>
        <w:pStyle w:val="libFootnote0"/>
        <w:rPr>
          <w:rtl/>
        </w:rPr>
      </w:pPr>
      <w:r w:rsidRPr="00E302A3">
        <w:rPr>
          <w:rtl/>
        </w:rPr>
        <w:t>(</w:t>
      </w:r>
      <w:r w:rsidR="003872FB">
        <w:rPr>
          <w:rFonts w:hint="cs"/>
          <w:rtl/>
        </w:rPr>
        <w:t>1</w:t>
      </w:r>
      <w:r w:rsidRPr="00E302A3">
        <w:rPr>
          <w:rtl/>
        </w:rPr>
        <w:t>) المحاسن</w:t>
      </w:r>
      <w:r>
        <w:rPr>
          <w:rtl/>
        </w:rPr>
        <w:t xml:space="preserve">: </w:t>
      </w:r>
      <w:r w:rsidRPr="00E302A3">
        <w:rPr>
          <w:rtl/>
        </w:rPr>
        <w:t>323</w:t>
      </w:r>
      <w:r w:rsidR="00E4299D">
        <w:rPr>
          <w:rtl/>
        </w:rPr>
        <w:t>/</w:t>
      </w:r>
      <w:r w:rsidRPr="00E302A3">
        <w:rPr>
          <w:rtl/>
        </w:rPr>
        <w:t>63 إلى قوله مشئ بهما إلى الخطيئة 18</w:t>
      </w:r>
      <w:r>
        <w:rPr>
          <w:rtl/>
        </w:rPr>
        <w:t xml:space="preserve"> - </w:t>
      </w:r>
      <w:r w:rsidRPr="00E302A3">
        <w:rPr>
          <w:rtl/>
        </w:rPr>
        <w:t>الخصال</w:t>
      </w:r>
      <w:r>
        <w:rPr>
          <w:rtl/>
        </w:rPr>
        <w:t xml:space="preserve">: </w:t>
      </w:r>
      <w:r w:rsidRPr="00E302A3">
        <w:rPr>
          <w:rtl/>
        </w:rPr>
        <w:t>603</w:t>
      </w:r>
      <w:r w:rsidR="00E4299D">
        <w:rPr>
          <w:rtl/>
        </w:rPr>
        <w:t>/</w:t>
      </w:r>
      <w:r w:rsidRPr="00E302A3">
        <w:rPr>
          <w:rtl/>
        </w:rPr>
        <w:t>9</w:t>
      </w:r>
      <w:r w:rsidR="00C74906">
        <w:rPr>
          <w:rtl/>
        </w:rPr>
        <w:t>.</w:t>
      </w:r>
    </w:p>
    <w:p w:rsidR="005359CC" w:rsidRDefault="005359CC" w:rsidP="001D3C86">
      <w:pPr>
        <w:pStyle w:val="libFootnote0"/>
        <w:rPr>
          <w:rtl/>
        </w:rPr>
      </w:pPr>
      <w:r>
        <w:rPr>
          <w:rtl/>
        </w:rPr>
        <w:t>19 - أمالي الطوسي 1: 29</w:t>
      </w:r>
      <w:r w:rsidR="00C74906">
        <w:rPr>
          <w:rtl/>
        </w:rPr>
        <w:t>.</w:t>
      </w:r>
    </w:p>
    <w:p w:rsidR="005359CC" w:rsidRPr="00E302A3" w:rsidRDefault="005359CC" w:rsidP="003872FB">
      <w:pPr>
        <w:pStyle w:val="libFootnote0"/>
        <w:rPr>
          <w:rtl/>
        </w:rPr>
      </w:pPr>
      <w:r w:rsidRPr="00E302A3">
        <w:rPr>
          <w:rtl/>
        </w:rPr>
        <w:t>(</w:t>
      </w:r>
      <w:r w:rsidR="003872FB">
        <w:rPr>
          <w:rFonts w:hint="cs"/>
          <w:rtl/>
        </w:rPr>
        <w:t>2</w:t>
      </w:r>
      <w:r w:rsidRPr="00E302A3">
        <w:rPr>
          <w:rtl/>
        </w:rPr>
        <w:t>) في المصدر</w:t>
      </w:r>
      <w:r>
        <w:rPr>
          <w:rtl/>
        </w:rPr>
        <w:t xml:space="preserve">: </w:t>
      </w:r>
      <w:r w:rsidRPr="00E302A3">
        <w:rPr>
          <w:rtl/>
        </w:rPr>
        <w:t>الحسن</w:t>
      </w:r>
      <w:r w:rsidR="00C74906">
        <w:rPr>
          <w:rtl/>
        </w:rPr>
        <w:t>.</w:t>
      </w:r>
    </w:p>
    <w:p w:rsidR="005359CC" w:rsidRPr="00E302A3" w:rsidRDefault="005359CC" w:rsidP="003872FB">
      <w:pPr>
        <w:pStyle w:val="libFootnote0"/>
        <w:rPr>
          <w:rtl/>
        </w:rPr>
      </w:pPr>
      <w:r w:rsidRPr="00E302A3">
        <w:rPr>
          <w:rtl/>
        </w:rPr>
        <w:t>(</w:t>
      </w:r>
      <w:r w:rsidR="003872FB">
        <w:rPr>
          <w:rFonts w:hint="cs"/>
          <w:rtl/>
        </w:rPr>
        <w:t>3</w:t>
      </w:r>
      <w:r w:rsidRPr="00E302A3">
        <w:rPr>
          <w:rtl/>
        </w:rPr>
        <w:t>) في المصدر</w:t>
      </w:r>
      <w:r>
        <w:rPr>
          <w:rtl/>
        </w:rPr>
        <w:t xml:space="preserve">: </w:t>
      </w:r>
      <w:r w:rsidRPr="00E302A3">
        <w:rPr>
          <w:rtl/>
        </w:rPr>
        <w:t>« أبي اسحاق محمد بن ابراهيم الثقفي »</w:t>
      </w:r>
      <w:r w:rsidR="00C74906">
        <w:rPr>
          <w:rtl/>
        </w:rPr>
        <w:t>.</w:t>
      </w:r>
    </w:p>
    <w:p w:rsidR="005359CC" w:rsidRDefault="005359CC" w:rsidP="001D3C86">
      <w:pPr>
        <w:pStyle w:val="libFootnote0"/>
        <w:rPr>
          <w:rtl/>
        </w:rPr>
      </w:pPr>
      <w:r>
        <w:rPr>
          <w:rtl/>
        </w:rPr>
        <w:t xml:space="preserve">20 - تفسير </w:t>
      </w:r>
      <w:r w:rsidR="008E749F">
        <w:rPr>
          <w:rtl/>
        </w:rPr>
        <w:t>الا</w:t>
      </w:r>
      <w:r>
        <w:rPr>
          <w:rtl/>
        </w:rPr>
        <w:t xml:space="preserve">مام العسكري </w:t>
      </w:r>
      <w:r w:rsidRPr="00F640F5">
        <w:rPr>
          <w:rStyle w:val="libFootnoteAlaemChar"/>
          <w:rFonts w:hint="cs"/>
          <w:rtl/>
        </w:rPr>
        <w:t>عليه‌السلام</w:t>
      </w:r>
      <w:r>
        <w:rPr>
          <w:rtl/>
        </w:rPr>
        <w:t>: 521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F49D1">
      <w:pPr>
        <w:pStyle w:val="libNormal0"/>
        <w:rPr>
          <w:rtl/>
        </w:rPr>
      </w:pPr>
      <w:r>
        <w:rPr>
          <w:rtl/>
        </w:rPr>
        <w:lastRenderedPageBreak/>
        <w:t>آبائه</w:t>
      </w:r>
      <w:r w:rsidR="003872FB">
        <w:rPr>
          <w:rFonts w:hint="cs"/>
          <w:rtl/>
        </w:rPr>
        <w:t xml:space="preserve"> (</w:t>
      </w:r>
      <w:r>
        <w:rPr>
          <w:rtl/>
        </w:rPr>
        <w:t xml:space="preserve"> </w:t>
      </w:r>
      <w:r w:rsidRPr="00F640F5">
        <w:rPr>
          <w:rStyle w:val="libAlaemChar"/>
          <w:rFonts w:hint="cs"/>
          <w:rtl/>
        </w:rPr>
        <w:t>عليهم‌السلام</w:t>
      </w:r>
      <w:r w:rsidR="003872FB">
        <w:rPr>
          <w:rFonts w:hint="cs"/>
          <w:rtl/>
        </w:rPr>
        <w:t xml:space="preserve"> ) ،</w:t>
      </w:r>
      <w:r>
        <w:rPr>
          <w:rtl/>
        </w:rPr>
        <w:t xml:space="preserve"> عن رسول الله</w:t>
      </w:r>
      <w:r w:rsidR="000F49D1">
        <w:rPr>
          <w:rFonts w:hint="cs"/>
          <w:rtl/>
        </w:rPr>
        <w:t xml:space="preserve"> (</w:t>
      </w:r>
      <w:r>
        <w:rPr>
          <w:rtl/>
        </w:rPr>
        <w:t xml:space="preserve"> </w:t>
      </w:r>
      <w:r w:rsidRPr="00F640F5">
        <w:rPr>
          <w:rStyle w:val="libAlaemChar"/>
          <w:rFonts w:hint="cs"/>
          <w:rtl/>
        </w:rPr>
        <w:t>صلى‌الله‌عليه‌وآله‌وسلم</w:t>
      </w:r>
      <w:r>
        <w:rPr>
          <w:rtl/>
        </w:rPr>
        <w:t xml:space="preserve"> </w:t>
      </w:r>
      <w:r w:rsidR="000F49D1">
        <w:rPr>
          <w:rFonts w:hint="cs"/>
          <w:rtl/>
        </w:rPr>
        <w:t xml:space="preserve">) </w:t>
      </w:r>
      <w:r>
        <w:rPr>
          <w:rtl/>
        </w:rPr>
        <w:t>قال: مفتاح الصلاة الطهور، وتحريمها التكبير، وتحليلها التسليم، ولا يقبل الله صلاة بغير طهور، ولا صدقة من غلول، وإن</w:t>
      </w:r>
      <w:r w:rsidR="000F49D1">
        <w:rPr>
          <w:rFonts w:hint="cs"/>
          <w:rtl/>
        </w:rPr>
        <w:t>ّ</w:t>
      </w:r>
      <w:r>
        <w:rPr>
          <w:rtl/>
        </w:rPr>
        <w:t xml:space="preserve"> أعظم طهور الصلاة الذي لا يشل الله الصلاة </w:t>
      </w:r>
      <w:r w:rsidR="000F49D1">
        <w:rPr>
          <w:rFonts w:hint="cs"/>
          <w:rtl/>
        </w:rPr>
        <w:t>إ</w:t>
      </w:r>
      <w:r w:rsidR="008E749F">
        <w:rPr>
          <w:rtl/>
        </w:rPr>
        <w:t>ل</w:t>
      </w:r>
      <w:r w:rsidR="000F49D1">
        <w:rPr>
          <w:rFonts w:hint="cs"/>
          <w:rtl/>
        </w:rPr>
        <w:t>ّ</w:t>
      </w:r>
      <w:r w:rsidR="008E749F">
        <w:rPr>
          <w:rtl/>
        </w:rPr>
        <w:t>ا</w:t>
      </w:r>
      <w:r>
        <w:rPr>
          <w:rtl/>
        </w:rPr>
        <w:t xml:space="preserve"> به، ولا شيئا</w:t>
      </w:r>
      <w:r w:rsidR="000F49D1">
        <w:rPr>
          <w:rFonts w:hint="cs"/>
          <w:rtl/>
        </w:rPr>
        <w:t>ً</w:t>
      </w:r>
      <w:r>
        <w:rPr>
          <w:rtl/>
        </w:rPr>
        <w:t xml:space="preserve"> من الطاعات مع فقده، مو</w:t>
      </w:r>
      <w:r w:rsidR="008E749F">
        <w:rPr>
          <w:rtl/>
        </w:rPr>
        <w:t>الا</w:t>
      </w:r>
      <w:r>
        <w:rPr>
          <w:rtl/>
        </w:rPr>
        <w:t>ة محم</w:t>
      </w:r>
      <w:r w:rsidR="000F49D1">
        <w:rPr>
          <w:rFonts w:hint="cs"/>
          <w:rtl/>
        </w:rPr>
        <w:t>ّ</w:t>
      </w:r>
      <w:r>
        <w:rPr>
          <w:rtl/>
        </w:rPr>
        <w:t>د</w:t>
      </w:r>
      <w:r w:rsidR="000F49D1">
        <w:rPr>
          <w:rFonts w:hint="cs"/>
          <w:rtl/>
        </w:rPr>
        <w:t xml:space="preserve"> (</w:t>
      </w:r>
      <w:r>
        <w:rPr>
          <w:rtl/>
        </w:rPr>
        <w:t xml:space="preserve"> </w:t>
      </w:r>
      <w:r w:rsidRPr="00F640F5">
        <w:rPr>
          <w:rStyle w:val="libAlaemChar"/>
          <w:rFonts w:hint="cs"/>
          <w:rtl/>
        </w:rPr>
        <w:t>صلى‌الله‌عليه‌وآله‌وسلم</w:t>
      </w:r>
      <w:r w:rsidR="000F49D1">
        <w:rPr>
          <w:rFonts w:hint="cs"/>
          <w:rtl/>
        </w:rPr>
        <w:t xml:space="preserve"> ) ،</w:t>
      </w:r>
      <w:r>
        <w:rPr>
          <w:rtl/>
        </w:rPr>
        <w:t xml:space="preserve"> لأن</w:t>
      </w:r>
      <w:r w:rsidR="004A5318">
        <w:rPr>
          <w:rFonts w:hint="cs"/>
          <w:rtl/>
        </w:rPr>
        <w:t>ّ</w:t>
      </w:r>
      <w:r>
        <w:rPr>
          <w:rtl/>
        </w:rPr>
        <w:t>ه سي</w:t>
      </w:r>
      <w:r w:rsidR="004A5318">
        <w:rPr>
          <w:rFonts w:hint="cs"/>
          <w:rtl/>
        </w:rPr>
        <w:t>ّ</w:t>
      </w:r>
      <w:r>
        <w:rPr>
          <w:rtl/>
        </w:rPr>
        <w:t>د المرسلين، ومو</w:t>
      </w:r>
      <w:r w:rsidR="008E749F">
        <w:rPr>
          <w:rtl/>
        </w:rPr>
        <w:t>الا</w:t>
      </w:r>
      <w:r>
        <w:rPr>
          <w:rtl/>
        </w:rPr>
        <w:t xml:space="preserve">ة علي </w:t>
      </w:r>
      <w:r w:rsidR="000F49D1">
        <w:rPr>
          <w:rFonts w:hint="cs"/>
          <w:rtl/>
        </w:rPr>
        <w:t>(</w:t>
      </w:r>
      <w:r w:rsidR="000F49D1">
        <w:rPr>
          <w:rtl/>
        </w:rPr>
        <w:t xml:space="preserve"> </w:t>
      </w:r>
      <w:r w:rsidR="000F49D1" w:rsidRPr="00F640F5">
        <w:rPr>
          <w:rStyle w:val="libAlaemChar"/>
          <w:rFonts w:hint="cs"/>
          <w:rtl/>
        </w:rPr>
        <w:t>عليه‌السلام</w:t>
      </w:r>
      <w:r w:rsidR="000F49D1">
        <w:rPr>
          <w:rtl/>
        </w:rPr>
        <w:t xml:space="preserve"> </w:t>
      </w:r>
      <w:r w:rsidR="000F49D1">
        <w:rPr>
          <w:rFonts w:hint="cs"/>
          <w:rtl/>
        </w:rPr>
        <w:t xml:space="preserve">) </w:t>
      </w:r>
      <w:r>
        <w:rPr>
          <w:rtl/>
        </w:rPr>
        <w:t>بأن</w:t>
      </w:r>
      <w:r w:rsidR="004A5318">
        <w:rPr>
          <w:rFonts w:hint="cs"/>
          <w:rtl/>
        </w:rPr>
        <w:t>ّ</w:t>
      </w:r>
      <w:r>
        <w:rPr>
          <w:rtl/>
        </w:rPr>
        <w:t>ه سي</w:t>
      </w:r>
      <w:r w:rsidR="004A5318">
        <w:rPr>
          <w:rFonts w:hint="cs"/>
          <w:rtl/>
        </w:rPr>
        <w:t>ّ</w:t>
      </w:r>
      <w:r>
        <w:rPr>
          <w:rtl/>
        </w:rPr>
        <w:t>د الوصي</w:t>
      </w:r>
      <w:r w:rsidR="00F40564">
        <w:rPr>
          <w:rFonts w:hint="cs"/>
          <w:rtl/>
        </w:rPr>
        <w:t>ّ</w:t>
      </w:r>
      <w:r>
        <w:rPr>
          <w:rtl/>
        </w:rPr>
        <w:t>ين، ومو</w:t>
      </w:r>
      <w:r w:rsidR="008E749F">
        <w:rPr>
          <w:rtl/>
        </w:rPr>
        <w:t>الا</w:t>
      </w:r>
      <w:r>
        <w:rPr>
          <w:rtl/>
        </w:rPr>
        <w:t>ة أوليائهما، ومعاداة أعدائهما</w:t>
      </w:r>
      <w:r w:rsidR="00C74906">
        <w:rPr>
          <w:rtl/>
        </w:rPr>
        <w:t>.</w:t>
      </w:r>
    </w:p>
    <w:p w:rsidR="005359CC" w:rsidRDefault="005359CC" w:rsidP="00F40564">
      <w:pPr>
        <w:pStyle w:val="libNormal"/>
        <w:rPr>
          <w:rtl/>
        </w:rPr>
      </w:pPr>
      <w:r w:rsidRPr="00E302A3">
        <w:rPr>
          <w:rtl/>
        </w:rPr>
        <w:t>[1040] 21</w:t>
      </w:r>
      <w:r>
        <w:rPr>
          <w:rtl/>
        </w:rPr>
        <w:t xml:space="preserve"> - قال: وقال رسول الله</w:t>
      </w:r>
      <w:r w:rsidR="00F40564">
        <w:rPr>
          <w:rFonts w:hint="cs"/>
          <w:rtl/>
        </w:rPr>
        <w:t xml:space="preserve"> (</w:t>
      </w:r>
      <w:r>
        <w:rPr>
          <w:rtl/>
        </w:rPr>
        <w:t xml:space="preserve"> </w:t>
      </w:r>
      <w:r w:rsidRPr="00F640F5">
        <w:rPr>
          <w:rStyle w:val="libAlaemChar"/>
          <w:rFonts w:hint="cs"/>
          <w:rtl/>
        </w:rPr>
        <w:t>صلى‌الله‌عليه‌وآله‌وسلم</w:t>
      </w:r>
      <w:r w:rsidR="00F40564">
        <w:rPr>
          <w:rFonts w:hint="cs"/>
          <w:rtl/>
        </w:rPr>
        <w:t xml:space="preserve"> ) :</w:t>
      </w:r>
      <w:r>
        <w:rPr>
          <w:rtl/>
        </w:rPr>
        <w:t xml:space="preserve"> إن</w:t>
      </w:r>
      <w:r w:rsidR="00F40564">
        <w:rPr>
          <w:rFonts w:hint="cs"/>
          <w:rtl/>
        </w:rPr>
        <w:t>ّ</w:t>
      </w:r>
      <w:r>
        <w:rPr>
          <w:rtl/>
        </w:rPr>
        <w:t xml:space="preserve"> العبد إذا توض</w:t>
      </w:r>
      <w:r w:rsidR="00F40564">
        <w:rPr>
          <w:rFonts w:hint="cs"/>
          <w:rtl/>
        </w:rPr>
        <w:t>ّ</w:t>
      </w:r>
      <w:r>
        <w:rPr>
          <w:rtl/>
        </w:rPr>
        <w:t>أ فغسل وجهه تناثرت ذنوب وجهه، وإذا غسل يديه إلى المرفقين تناثرت عنه ذنوب يديه، وإذا مسح برأسه تناثرت عنه ذنوب رأسه، وإذا مسح رجليه، أو غسلهما للتقي</w:t>
      </w:r>
      <w:r w:rsidR="00F40564">
        <w:rPr>
          <w:rFonts w:hint="cs"/>
          <w:rtl/>
        </w:rPr>
        <w:t>ّ</w:t>
      </w:r>
      <w:r>
        <w:rPr>
          <w:rtl/>
        </w:rPr>
        <w:t>ة، تناثرت عنه ذنوب رجليه، وإن قال في أو</w:t>
      </w:r>
      <w:r w:rsidR="00F40564">
        <w:rPr>
          <w:rFonts w:hint="cs"/>
          <w:rtl/>
        </w:rPr>
        <w:t>ّ</w:t>
      </w:r>
      <w:r>
        <w:rPr>
          <w:rtl/>
        </w:rPr>
        <w:t>ل وضوئه: بسم الله الرحمن الرحيم، طهرت أعضاؤه كل</w:t>
      </w:r>
      <w:r w:rsidR="00F40564">
        <w:rPr>
          <w:rFonts w:hint="cs"/>
          <w:rtl/>
        </w:rPr>
        <w:t>ّ</w:t>
      </w:r>
      <w:r>
        <w:rPr>
          <w:rtl/>
        </w:rPr>
        <w:t>ها من الذنوب، وإن قال فى آخر وضوئه، أو غسله من الجنابة: سبحانك الل</w:t>
      </w:r>
      <w:r w:rsidR="00F40564">
        <w:rPr>
          <w:rFonts w:hint="cs"/>
          <w:rtl/>
        </w:rPr>
        <w:t>ّ</w:t>
      </w:r>
      <w:r>
        <w:rPr>
          <w:rtl/>
        </w:rPr>
        <w:t>هم وبحمدك، أشهد أن</w:t>
      </w:r>
      <w:r w:rsidR="00F40564">
        <w:rPr>
          <w:rFonts w:hint="cs"/>
          <w:rtl/>
        </w:rPr>
        <w:t>ّ</w:t>
      </w:r>
      <w:r>
        <w:rPr>
          <w:rtl/>
        </w:rPr>
        <w:t xml:space="preserve"> لا إله </w:t>
      </w:r>
      <w:r w:rsidR="00F40564">
        <w:rPr>
          <w:rFonts w:hint="cs"/>
          <w:rtl/>
        </w:rPr>
        <w:t>إ</w:t>
      </w:r>
      <w:r w:rsidR="008E749F">
        <w:rPr>
          <w:rtl/>
        </w:rPr>
        <w:t>ل</w:t>
      </w:r>
      <w:r w:rsidR="00F40564">
        <w:rPr>
          <w:rFonts w:hint="cs"/>
          <w:rtl/>
        </w:rPr>
        <w:t>ّ</w:t>
      </w:r>
      <w:r w:rsidR="008E749F">
        <w:rPr>
          <w:rtl/>
        </w:rPr>
        <w:t>ا</w:t>
      </w:r>
      <w:r>
        <w:rPr>
          <w:rtl/>
        </w:rPr>
        <w:t xml:space="preserve"> أنت، أستغفرك وأتوب إليك، وأشهد أن</w:t>
      </w:r>
      <w:r w:rsidR="00F40564">
        <w:rPr>
          <w:rFonts w:hint="cs"/>
          <w:rtl/>
        </w:rPr>
        <w:t>ّ</w:t>
      </w:r>
      <w:r>
        <w:rPr>
          <w:rtl/>
        </w:rPr>
        <w:t xml:space="preserve"> محمدا</w:t>
      </w:r>
      <w:r w:rsidR="00F40564">
        <w:rPr>
          <w:rFonts w:hint="cs"/>
          <w:rtl/>
        </w:rPr>
        <w:t>ً</w:t>
      </w:r>
      <w:r>
        <w:rPr>
          <w:rtl/>
        </w:rPr>
        <w:t xml:space="preserve"> عبدك ورسولك، وأشهد أن</w:t>
      </w:r>
      <w:r w:rsidR="00F40564">
        <w:rPr>
          <w:rFonts w:hint="cs"/>
          <w:rtl/>
        </w:rPr>
        <w:t>ّ</w:t>
      </w:r>
      <w:r>
        <w:rPr>
          <w:rtl/>
        </w:rPr>
        <w:t xml:space="preserve"> عليا</w:t>
      </w:r>
      <w:r w:rsidR="00F40564">
        <w:rPr>
          <w:rFonts w:hint="cs"/>
          <w:rtl/>
        </w:rPr>
        <w:t>ً</w:t>
      </w:r>
      <w:r>
        <w:rPr>
          <w:rtl/>
        </w:rPr>
        <w:t xml:space="preserve"> ولي</w:t>
      </w:r>
      <w:r w:rsidR="00F40564">
        <w:rPr>
          <w:rFonts w:hint="cs"/>
          <w:rtl/>
        </w:rPr>
        <w:t>ّ</w:t>
      </w:r>
      <w:r>
        <w:rPr>
          <w:rtl/>
        </w:rPr>
        <w:t>ك، وخليفتك بعد نبي</w:t>
      </w:r>
      <w:r w:rsidR="00F40564">
        <w:rPr>
          <w:rFonts w:hint="cs"/>
          <w:rtl/>
        </w:rPr>
        <w:t>ّ</w:t>
      </w:r>
      <w:r>
        <w:rPr>
          <w:rtl/>
        </w:rPr>
        <w:t>ك، وأن</w:t>
      </w:r>
      <w:r w:rsidR="00F40564">
        <w:rPr>
          <w:rFonts w:hint="cs"/>
          <w:rtl/>
        </w:rPr>
        <w:t>ّ</w:t>
      </w:r>
      <w:r>
        <w:rPr>
          <w:rtl/>
        </w:rPr>
        <w:t xml:space="preserve"> أولياءه خلفاؤك وأوصياؤه، تحاتت </w:t>
      </w:r>
      <w:r w:rsidRPr="00D864A7">
        <w:rPr>
          <w:rStyle w:val="libFootnotenumChar"/>
          <w:rtl/>
        </w:rPr>
        <w:t>(1)</w:t>
      </w:r>
      <w:r>
        <w:rPr>
          <w:rtl/>
        </w:rPr>
        <w:t>عنه ذنوبه كما تتحات أوراق الشجر، وخلق الله بعدد كل</w:t>
      </w:r>
      <w:r w:rsidR="00F40564">
        <w:rPr>
          <w:rFonts w:hint="cs"/>
          <w:rtl/>
        </w:rPr>
        <w:t>ّ</w:t>
      </w:r>
      <w:r>
        <w:rPr>
          <w:rtl/>
        </w:rPr>
        <w:t xml:space="preserve"> قطرة من قطرات وضوئه أو غسله ملكا</w:t>
      </w:r>
      <w:r w:rsidR="00F40564">
        <w:rPr>
          <w:rFonts w:hint="cs"/>
          <w:rtl/>
        </w:rPr>
        <w:t>ً</w:t>
      </w:r>
      <w:r>
        <w:rPr>
          <w:rtl/>
        </w:rPr>
        <w:t xml:space="preserve"> يسب</w:t>
      </w:r>
      <w:r w:rsidR="00F40564">
        <w:rPr>
          <w:rFonts w:hint="cs"/>
          <w:rtl/>
        </w:rPr>
        <w:t>ّ</w:t>
      </w:r>
      <w:r>
        <w:rPr>
          <w:rtl/>
        </w:rPr>
        <w:t>ح الله، ويقد</w:t>
      </w:r>
      <w:r w:rsidR="00F40564">
        <w:rPr>
          <w:rFonts w:hint="cs"/>
          <w:rtl/>
        </w:rPr>
        <w:t>ّ</w:t>
      </w:r>
      <w:r>
        <w:rPr>
          <w:rtl/>
        </w:rPr>
        <w:t>سه، ويهل</w:t>
      </w:r>
      <w:r w:rsidR="00F40564">
        <w:rPr>
          <w:rFonts w:hint="cs"/>
          <w:rtl/>
        </w:rPr>
        <w:t>ّ</w:t>
      </w:r>
      <w:r>
        <w:rPr>
          <w:rtl/>
        </w:rPr>
        <w:t>له، ويكب</w:t>
      </w:r>
      <w:r w:rsidR="00F40564">
        <w:rPr>
          <w:rFonts w:hint="cs"/>
          <w:rtl/>
        </w:rPr>
        <w:t>ّ</w:t>
      </w:r>
      <w:r>
        <w:rPr>
          <w:rtl/>
        </w:rPr>
        <w:t>ره، ويصل</w:t>
      </w:r>
      <w:r w:rsidR="00F40564">
        <w:rPr>
          <w:rFonts w:hint="cs"/>
          <w:rtl/>
        </w:rPr>
        <w:t>ّ</w:t>
      </w:r>
      <w:r>
        <w:rPr>
          <w:rtl/>
        </w:rPr>
        <w:t>ي على محم</w:t>
      </w:r>
      <w:r w:rsidR="00F40564">
        <w:rPr>
          <w:rFonts w:hint="cs"/>
          <w:rtl/>
        </w:rPr>
        <w:t>ّ</w:t>
      </w:r>
      <w:r>
        <w:rPr>
          <w:rtl/>
        </w:rPr>
        <w:t>د وآله الطي</w:t>
      </w:r>
      <w:r w:rsidR="00F40564">
        <w:rPr>
          <w:rFonts w:hint="cs"/>
          <w:rtl/>
        </w:rPr>
        <w:t>ّ</w:t>
      </w:r>
      <w:r>
        <w:rPr>
          <w:rtl/>
        </w:rPr>
        <w:t>بين، وثواب ذلك لهذا المتوض</w:t>
      </w:r>
      <w:r w:rsidR="00F40564">
        <w:rPr>
          <w:rFonts w:hint="cs"/>
          <w:rtl/>
        </w:rPr>
        <w:t>ّ</w:t>
      </w:r>
      <w:r>
        <w:rPr>
          <w:rtl/>
        </w:rPr>
        <w:t>ي، ثم</w:t>
      </w:r>
      <w:r w:rsidR="00F40564">
        <w:rPr>
          <w:rFonts w:hint="cs"/>
          <w:rtl/>
        </w:rPr>
        <w:t>ّ</w:t>
      </w:r>
      <w:r>
        <w:rPr>
          <w:rtl/>
        </w:rPr>
        <w:t xml:space="preserve"> يأمر الله بوضوئه وغسله، فيختم عليه بخاتم من خواتيم رب</w:t>
      </w:r>
      <w:r w:rsidR="00F40564">
        <w:rPr>
          <w:rFonts w:hint="cs"/>
          <w:rtl/>
        </w:rPr>
        <w:t>ّ</w:t>
      </w:r>
      <w:r>
        <w:rPr>
          <w:rtl/>
        </w:rPr>
        <w:t xml:space="preserve"> العز</w:t>
      </w:r>
      <w:r w:rsidR="00F40564">
        <w:rPr>
          <w:rFonts w:hint="cs"/>
          <w:rtl/>
        </w:rPr>
        <w:t>ّ</w:t>
      </w:r>
      <w:r>
        <w:rPr>
          <w:rtl/>
        </w:rPr>
        <w:t>ة، الحديث، وهو طويل، يشتمل على ثواب عظيم جد</w:t>
      </w:r>
      <w:r w:rsidR="00F40564">
        <w:rPr>
          <w:rFonts w:hint="cs"/>
          <w:rtl/>
        </w:rPr>
        <w:t>ّ</w:t>
      </w:r>
      <w:r>
        <w:rPr>
          <w:rtl/>
        </w:rPr>
        <w:t>ا</w:t>
      </w:r>
      <w:r w:rsidR="00F40564">
        <w:rPr>
          <w:rFonts w:hint="cs"/>
          <w:rtl/>
        </w:rPr>
        <w:t>ً</w:t>
      </w:r>
      <w:r w:rsidR="00C74906">
        <w:rPr>
          <w:rtl/>
        </w:rPr>
        <w:t>.</w:t>
      </w:r>
    </w:p>
    <w:p w:rsidR="005359CC" w:rsidRDefault="005359CC" w:rsidP="005359CC">
      <w:pPr>
        <w:pStyle w:val="libNormal"/>
        <w:rPr>
          <w:rtl/>
        </w:rPr>
      </w:pPr>
      <w:r w:rsidRPr="00E302A3">
        <w:rPr>
          <w:rtl/>
        </w:rPr>
        <w:t>[1041] 22</w:t>
      </w:r>
      <w:r>
        <w:rPr>
          <w:rtl/>
        </w:rPr>
        <w:t xml:space="preserve"> - عبدالله بن جعفر الحميري في ( قرب </w:t>
      </w:r>
      <w:r w:rsidR="00F40564">
        <w:rPr>
          <w:rtl/>
        </w:rPr>
        <w:t>ال</w:t>
      </w:r>
      <w:r w:rsidR="00F40564">
        <w:rPr>
          <w:rFonts w:hint="cs"/>
          <w:rtl/>
        </w:rPr>
        <w:t>إِ</w:t>
      </w:r>
      <w:r>
        <w:rPr>
          <w:rtl/>
        </w:rPr>
        <w:t>سناد ): عن أحمد بن محم</w:t>
      </w:r>
      <w:r w:rsidR="00F40564">
        <w:rPr>
          <w:rFonts w:hint="cs"/>
          <w:rtl/>
        </w:rPr>
        <w:t>ّ</w:t>
      </w:r>
      <w:r>
        <w:rPr>
          <w:rtl/>
        </w:rPr>
        <w:t xml:space="preserve">د، عن ابن محبوب، عن أبي جرير الرقاشي قال: قلت لأبي الحسن موسى </w:t>
      </w:r>
    </w:p>
    <w:p w:rsidR="005359CC" w:rsidRDefault="001D3C86" w:rsidP="001D3C86">
      <w:pPr>
        <w:pStyle w:val="libLine"/>
        <w:rPr>
          <w:rtl/>
        </w:rPr>
      </w:pPr>
      <w:r>
        <w:rPr>
          <w:rtl/>
        </w:rPr>
        <w:t>____________________</w:t>
      </w:r>
    </w:p>
    <w:p w:rsidR="005359CC" w:rsidRDefault="005359CC" w:rsidP="00F40564">
      <w:pPr>
        <w:pStyle w:val="libFootnote0"/>
        <w:rPr>
          <w:rtl/>
        </w:rPr>
      </w:pPr>
      <w:r>
        <w:rPr>
          <w:rtl/>
        </w:rPr>
        <w:t xml:space="preserve">21 - تفسير </w:t>
      </w:r>
      <w:r w:rsidR="008E749F">
        <w:rPr>
          <w:rtl/>
        </w:rPr>
        <w:t>الا</w:t>
      </w:r>
      <w:r>
        <w:rPr>
          <w:rtl/>
        </w:rPr>
        <w:t xml:space="preserve">مام العسكري </w:t>
      </w:r>
      <w:r w:rsidR="00F40564">
        <w:rPr>
          <w:rFonts w:hint="cs"/>
          <w:rtl/>
        </w:rPr>
        <w:t>(</w:t>
      </w:r>
      <w:r w:rsidR="00F40564">
        <w:rPr>
          <w:rtl/>
        </w:rPr>
        <w:t xml:space="preserve"> </w:t>
      </w:r>
      <w:r w:rsidR="00F40564" w:rsidRPr="00F40564">
        <w:rPr>
          <w:rStyle w:val="libFootnoteAlaemChar"/>
          <w:rFonts w:hint="cs"/>
          <w:rtl/>
        </w:rPr>
        <w:t>عليه‌السلام</w:t>
      </w:r>
      <w:r w:rsidR="00F40564">
        <w:rPr>
          <w:rtl/>
        </w:rPr>
        <w:t xml:space="preserve"> </w:t>
      </w:r>
      <w:r w:rsidR="00F40564">
        <w:rPr>
          <w:rFonts w:hint="cs"/>
          <w:rtl/>
        </w:rPr>
        <w:t xml:space="preserve">) </w:t>
      </w:r>
      <w:r>
        <w:rPr>
          <w:rtl/>
        </w:rPr>
        <w:t>: 521</w:t>
      </w:r>
      <w:r w:rsidR="00C74906">
        <w:rPr>
          <w:rtl/>
        </w:rPr>
        <w:t>.</w:t>
      </w:r>
    </w:p>
    <w:p w:rsidR="005359CC" w:rsidRPr="00E302A3" w:rsidRDefault="005359CC" w:rsidP="001D3C86">
      <w:pPr>
        <w:pStyle w:val="libFootnote0"/>
        <w:rPr>
          <w:rtl/>
        </w:rPr>
      </w:pPr>
      <w:r w:rsidRPr="00E302A3">
        <w:rPr>
          <w:rtl/>
        </w:rPr>
        <w:t>(1) تحاتت</w:t>
      </w:r>
      <w:r>
        <w:rPr>
          <w:rtl/>
        </w:rPr>
        <w:t xml:space="preserve">: </w:t>
      </w:r>
      <w:r w:rsidRPr="00E302A3">
        <w:rPr>
          <w:rtl/>
        </w:rPr>
        <w:t>سقطت ( لسان العرب 2</w:t>
      </w:r>
      <w:r>
        <w:rPr>
          <w:rtl/>
        </w:rPr>
        <w:t xml:space="preserve">: </w:t>
      </w:r>
      <w:r w:rsidRPr="00E302A3">
        <w:rPr>
          <w:rtl/>
        </w:rPr>
        <w:t>22 )</w:t>
      </w:r>
      <w:r w:rsidR="00C74906">
        <w:rPr>
          <w:rtl/>
        </w:rPr>
        <w:t>.</w:t>
      </w:r>
    </w:p>
    <w:p w:rsidR="005359CC" w:rsidRDefault="005359CC" w:rsidP="001D3C86">
      <w:pPr>
        <w:pStyle w:val="libFootnote0"/>
        <w:rPr>
          <w:rtl/>
        </w:rPr>
      </w:pPr>
      <w:r>
        <w:rPr>
          <w:rtl/>
        </w:rPr>
        <w:t xml:space="preserve">22 - قرب </w:t>
      </w:r>
      <w:r w:rsidR="00F40564">
        <w:rPr>
          <w:rtl/>
        </w:rPr>
        <w:t>ال</w:t>
      </w:r>
      <w:r w:rsidR="00F40564">
        <w:rPr>
          <w:rFonts w:hint="cs"/>
          <w:rtl/>
        </w:rPr>
        <w:t>إِ</w:t>
      </w:r>
      <w:r>
        <w:rPr>
          <w:rtl/>
        </w:rPr>
        <w:t>سناد: 129 وأورد صدره في الحديث 3 من الباب 30 من أبواب الوضوء</w:t>
      </w:r>
      <w:r w:rsidR="00C74906">
        <w:rPr>
          <w:rtl/>
        </w:rPr>
        <w:t>.</w:t>
      </w:r>
      <w:r>
        <w:rPr>
          <w:rtl/>
        </w:rPr>
        <w:t xml:space="preserve"> </w:t>
      </w:r>
    </w:p>
    <w:p w:rsidR="001D3C86" w:rsidRDefault="001D3C86" w:rsidP="001D3C86">
      <w:pPr>
        <w:pStyle w:val="libNormal"/>
        <w:rPr>
          <w:rtl/>
        </w:rPr>
      </w:pPr>
      <w:r>
        <w:rPr>
          <w:rtl/>
        </w:rPr>
        <w:br w:type="page"/>
      </w:r>
    </w:p>
    <w:p w:rsidR="005359CC" w:rsidRDefault="00F40564" w:rsidP="001D3C86">
      <w:pPr>
        <w:pStyle w:val="libNormal0"/>
        <w:rPr>
          <w:rtl/>
        </w:rPr>
      </w:pPr>
      <w:r>
        <w:rPr>
          <w:rFonts w:hint="cs"/>
          <w:rtl/>
        </w:rPr>
        <w:lastRenderedPageBreak/>
        <w:t>(</w:t>
      </w:r>
      <w:r>
        <w:rPr>
          <w:rtl/>
        </w:rPr>
        <w:t xml:space="preserve"> </w:t>
      </w:r>
      <w:r w:rsidRPr="00F640F5">
        <w:rPr>
          <w:rStyle w:val="libAlaemChar"/>
          <w:rFonts w:hint="cs"/>
          <w:rtl/>
        </w:rPr>
        <w:t>عليه‌السلام</w:t>
      </w:r>
      <w:r>
        <w:rPr>
          <w:rtl/>
        </w:rPr>
        <w:t xml:space="preserve"> </w:t>
      </w:r>
      <w:r>
        <w:rPr>
          <w:rFonts w:hint="cs"/>
          <w:rtl/>
        </w:rPr>
        <w:t xml:space="preserve">) </w:t>
      </w:r>
      <w:r w:rsidR="005359CC">
        <w:rPr>
          <w:rtl/>
        </w:rPr>
        <w:t>: كيف أتوض</w:t>
      </w:r>
      <w:r>
        <w:rPr>
          <w:rFonts w:hint="cs"/>
          <w:rtl/>
        </w:rPr>
        <w:t>ّ</w:t>
      </w:r>
      <w:r w:rsidR="005359CC">
        <w:rPr>
          <w:rtl/>
        </w:rPr>
        <w:t>أ للصلاة؟ فقال: لا تعم</w:t>
      </w:r>
      <w:r>
        <w:rPr>
          <w:rFonts w:hint="cs"/>
          <w:rtl/>
        </w:rPr>
        <w:t>ّ</w:t>
      </w:r>
      <w:r w:rsidR="005359CC">
        <w:rPr>
          <w:rtl/>
        </w:rPr>
        <w:t>ق في الوضوء، ولا تلطم وجهك بالماء لطما</w:t>
      </w:r>
      <w:r>
        <w:rPr>
          <w:rFonts w:hint="cs"/>
          <w:rtl/>
        </w:rPr>
        <w:t>ً</w:t>
      </w:r>
      <w:r w:rsidR="005359CC">
        <w:rPr>
          <w:rtl/>
        </w:rPr>
        <w:t>، ولكن اغسله من أعلى وجهك إلى أسفله بالماء مسحا</w:t>
      </w:r>
      <w:r>
        <w:rPr>
          <w:rFonts w:hint="cs"/>
          <w:rtl/>
        </w:rPr>
        <w:t>ً</w:t>
      </w:r>
      <w:r w:rsidR="005359CC">
        <w:rPr>
          <w:rtl/>
        </w:rPr>
        <w:t xml:space="preserve">، وكذلك فامسح الماء </w:t>
      </w:r>
      <w:r w:rsidR="005359CC" w:rsidRPr="00D864A7">
        <w:rPr>
          <w:rStyle w:val="libFootnotenumChar"/>
          <w:rtl/>
        </w:rPr>
        <w:t>(1)</w:t>
      </w:r>
      <w:r w:rsidR="005359CC">
        <w:rPr>
          <w:rtl/>
        </w:rPr>
        <w:t xml:space="preserve"> على ذراعيك، ورأسك، وقدميك</w:t>
      </w:r>
      <w:r w:rsidR="00C74906">
        <w:rPr>
          <w:rtl/>
        </w:rPr>
        <w:t>.</w:t>
      </w:r>
    </w:p>
    <w:p w:rsidR="005359CC" w:rsidRDefault="005359CC" w:rsidP="00F40564">
      <w:pPr>
        <w:pStyle w:val="libNormal"/>
        <w:rPr>
          <w:rtl/>
        </w:rPr>
      </w:pPr>
      <w:r>
        <w:rPr>
          <w:rtl/>
        </w:rPr>
        <w:t>أقول: المسح هنا محمول أو</w:t>
      </w:r>
      <w:r w:rsidR="00F40564">
        <w:rPr>
          <w:rFonts w:hint="cs"/>
          <w:rtl/>
        </w:rPr>
        <w:t>ّ</w:t>
      </w:r>
      <w:r>
        <w:rPr>
          <w:rtl/>
        </w:rPr>
        <w:t>لا</w:t>
      </w:r>
      <w:r w:rsidR="00F40564">
        <w:rPr>
          <w:rFonts w:hint="cs"/>
          <w:rtl/>
        </w:rPr>
        <w:t>ً</w:t>
      </w:r>
      <w:r>
        <w:rPr>
          <w:rtl/>
        </w:rPr>
        <w:t xml:space="preserve"> على المجاز بمعنى الغسل، ثم</w:t>
      </w:r>
      <w:r w:rsidR="00F40564">
        <w:rPr>
          <w:rFonts w:hint="cs"/>
          <w:rtl/>
        </w:rPr>
        <w:t>ّ</w:t>
      </w:r>
      <w:r>
        <w:rPr>
          <w:rtl/>
        </w:rPr>
        <w:t xml:space="preserve"> على الحقيقة لما مضى </w:t>
      </w:r>
      <w:r w:rsidRPr="00D864A7">
        <w:rPr>
          <w:rStyle w:val="libFootnotenumChar"/>
          <w:rtl/>
        </w:rPr>
        <w:t>(2)</w:t>
      </w:r>
      <w:r>
        <w:rPr>
          <w:rtl/>
        </w:rPr>
        <w:t xml:space="preserve"> ويأتي </w:t>
      </w:r>
      <w:r w:rsidRPr="00D864A7">
        <w:rPr>
          <w:rStyle w:val="libFootnotenumChar"/>
          <w:rtl/>
        </w:rPr>
        <w:t>(3)</w:t>
      </w:r>
      <w:r w:rsidR="00C74906">
        <w:rPr>
          <w:rtl/>
        </w:rPr>
        <w:t>.</w:t>
      </w:r>
    </w:p>
    <w:p w:rsidR="005359CC" w:rsidRDefault="005359CC" w:rsidP="00EC5EE1">
      <w:pPr>
        <w:pStyle w:val="libNormal"/>
        <w:rPr>
          <w:rtl/>
        </w:rPr>
      </w:pPr>
      <w:r w:rsidRPr="00F53D30">
        <w:rPr>
          <w:rtl/>
        </w:rPr>
        <w:t>[1042] 23</w:t>
      </w:r>
      <w:r>
        <w:rPr>
          <w:rtl/>
        </w:rPr>
        <w:t xml:space="preserve"> - علي بن الحسين الموسوي المرتضى في رسالة ( المحكم والمتشابه )، نقلا</w:t>
      </w:r>
      <w:r w:rsidR="00F40564">
        <w:rPr>
          <w:rFonts w:hint="cs"/>
          <w:rtl/>
        </w:rPr>
        <w:t>ً</w:t>
      </w:r>
      <w:r>
        <w:rPr>
          <w:rtl/>
        </w:rPr>
        <w:t xml:space="preserve"> من ( تفسير النعماني ) بإسناده </w:t>
      </w:r>
      <w:r w:rsidR="00F40564">
        <w:rPr>
          <w:rtl/>
        </w:rPr>
        <w:t>ال</w:t>
      </w:r>
      <w:r w:rsidR="00F40564">
        <w:rPr>
          <w:rFonts w:hint="cs"/>
          <w:rtl/>
        </w:rPr>
        <w:t>آ</w:t>
      </w:r>
      <w:r>
        <w:rPr>
          <w:rtl/>
        </w:rPr>
        <w:t>تي، عن إسماعيل بن جابر، عن الصادق، عن آبائه، عن أمير المؤمنين</w:t>
      </w:r>
      <w:r w:rsidR="00F40564">
        <w:rPr>
          <w:rFonts w:hint="cs"/>
          <w:rtl/>
        </w:rPr>
        <w:t xml:space="preserve"> (</w:t>
      </w:r>
      <w:r>
        <w:rPr>
          <w:rtl/>
        </w:rPr>
        <w:t xml:space="preserve"> </w:t>
      </w:r>
      <w:r w:rsidRPr="00F640F5">
        <w:rPr>
          <w:rStyle w:val="libAlaemChar"/>
          <w:rFonts w:hint="cs"/>
          <w:rtl/>
        </w:rPr>
        <w:t>عليهم‌السلام</w:t>
      </w:r>
      <w:r>
        <w:rPr>
          <w:rtl/>
        </w:rPr>
        <w:t xml:space="preserve"> </w:t>
      </w:r>
      <w:r w:rsidR="00F40564">
        <w:rPr>
          <w:rFonts w:hint="cs"/>
          <w:rtl/>
        </w:rPr>
        <w:t xml:space="preserve">) </w:t>
      </w:r>
      <w:r>
        <w:rPr>
          <w:rtl/>
        </w:rPr>
        <w:t>- في حديث - قال: والمحكم من القران مم</w:t>
      </w:r>
      <w:r w:rsidR="00F40564">
        <w:rPr>
          <w:rFonts w:hint="cs"/>
          <w:rtl/>
        </w:rPr>
        <w:t>ّ</w:t>
      </w:r>
      <w:r>
        <w:rPr>
          <w:rtl/>
        </w:rPr>
        <w:t xml:space="preserve">ا تأويله في تنزيله، مثل قوله تعالى: </w:t>
      </w:r>
      <w:r w:rsidRPr="00F640F5">
        <w:rPr>
          <w:rStyle w:val="libAlaemChar"/>
          <w:rtl/>
        </w:rPr>
        <w:t>(</w:t>
      </w:r>
      <w:r w:rsidR="00ED4D39" w:rsidRPr="00ED4D39">
        <w:rPr>
          <w:rStyle w:val="libAieChar"/>
          <w:rtl/>
        </w:rPr>
        <w:t>يَا أَيُّهَا الَّذِينَ آمَنُوا إِذَا قُمْتُمْ إِلَى الصَّلَاةِ فَاغْسِلُوا وُجُوهَكُمْ وَأَيْدِيَكُمْ إِلَى الْمَرَ‌افِقِ وَامْسَحُوا بِرُ‌ءُوسِكُمْ وَأَرْ‌جُلَكُمْ إِلَى الْكَعْبَيْنِ</w:t>
      </w:r>
      <w:r w:rsidRPr="00F640F5">
        <w:rPr>
          <w:rStyle w:val="libAlaemChar"/>
          <w:rtl/>
        </w:rPr>
        <w:t>)</w:t>
      </w:r>
      <w:r>
        <w:rPr>
          <w:rtl/>
        </w:rPr>
        <w:t xml:space="preserve"> </w:t>
      </w:r>
      <w:r w:rsidRPr="00D864A7">
        <w:rPr>
          <w:rStyle w:val="libFootnotenumChar"/>
          <w:rtl/>
        </w:rPr>
        <w:t>(</w:t>
      </w:r>
      <w:r w:rsidR="00EC5EE1">
        <w:rPr>
          <w:rStyle w:val="libFootnotenumChar"/>
          <w:rFonts w:hint="cs"/>
          <w:rtl/>
        </w:rPr>
        <w:t>4</w:t>
      </w:r>
      <w:r w:rsidRPr="00D864A7">
        <w:rPr>
          <w:rStyle w:val="libFootnotenumChar"/>
          <w:rtl/>
        </w:rPr>
        <w:t>)</w:t>
      </w:r>
      <w:r>
        <w:rPr>
          <w:rtl/>
        </w:rPr>
        <w:t xml:space="preserve"> وهذا من المحكم الذي تأويله في تنزيله، لا يحتاج تأويله إلى أكثر من التنزيل</w:t>
      </w:r>
      <w:r w:rsidR="00C74906">
        <w:rPr>
          <w:rtl/>
        </w:rPr>
        <w:t>.</w:t>
      </w:r>
    </w:p>
    <w:p w:rsidR="005359CC" w:rsidRDefault="005359CC" w:rsidP="00EC5EE1">
      <w:pPr>
        <w:pStyle w:val="libNormal"/>
        <w:rPr>
          <w:rtl/>
        </w:rPr>
      </w:pPr>
      <w:r>
        <w:rPr>
          <w:rtl/>
        </w:rPr>
        <w:t>ثم</w:t>
      </w:r>
      <w:r w:rsidR="00F40564">
        <w:rPr>
          <w:rFonts w:hint="cs"/>
          <w:rtl/>
        </w:rPr>
        <w:t>ّ</w:t>
      </w:r>
      <w:r>
        <w:rPr>
          <w:rtl/>
        </w:rPr>
        <w:t xml:space="preserve"> قال </w:t>
      </w:r>
      <w:r w:rsidRPr="00D864A7">
        <w:rPr>
          <w:rStyle w:val="libFootnotenumChar"/>
          <w:rtl/>
        </w:rPr>
        <w:t>(</w:t>
      </w:r>
      <w:r w:rsidR="00EC5EE1">
        <w:rPr>
          <w:rStyle w:val="libFootnotenumChar"/>
          <w:rFonts w:hint="cs"/>
          <w:rtl/>
        </w:rPr>
        <w:t>5</w:t>
      </w:r>
      <w:r w:rsidRPr="00D864A7">
        <w:rPr>
          <w:rStyle w:val="libFootnotenumChar"/>
          <w:rtl/>
        </w:rPr>
        <w:t>)</w:t>
      </w:r>
      <w:r>
        <w:rPr>
          <w:rtl/>
        </w:rPr>
        <w:t>: وأم</w:t>
      </w:r>
      <w:r w:rsidR="00F40564">
        <w:rPr>
          <w:rFonts w:hint="cs"/>
          <w:rtl/>
        </w:rPr>
        <w:t>ّ</w:t>
      </w:r>
      <w:r>
        <w:rPr>
          <w:rtl/>
        </w:rPr>
        <w:t xml:space="preserve">ا حدود الوضوء: فغسل الوجه واليدين، ومسح الرأس والرجلين، وما </w:t>
      </w:r>
      <w:r w:rsidR="008C1600">
        <w:rPr>
          <w:rtl/>
        </w:rPr>
        <w:t>يتعلّق</w:t>
      </w:r>
      <w:r>
        <w:rPr>
          <w:rtl/>
        </w:rPr>
        <w:t xml:space="preserve"> بها </w:t>
      </w:r>
      <w:r w:rsidRPr="00D864A7">
        <w:rPr>
          <w:rStyle w:val="libFootnotenumChar"/>
          <w:rtl/>
        </w:rPr>
        <w:t>(</w:t>
      </w:r>
      <w:r w:rsidR="00EC5EE1">
        <w:rPr>
          <w:rStyle w:val="libFootnotenumChar"/>
          <w:rFonts w:hint="cs"/>
          <w:rtl/>
        </w:rPr>
        <w:t>6</w:t>
      </w:r>
      <w:r w:rsidRPr="00D864A7">
        <w:rPr>
          <w:rStyle w:val="libFootnotenumChar"/>
          <w:rtl/>
        </w:rPr>
        <w:t>)</w:t>
      </w:r>
      <w:r>
        <w:rPr>
          <w:rtl/>
        </w:rPr>
        <w:t xml:space="preserve"> ويت</w:t>
      </w:r>
      <w:r w:rsidR="00F40564">
        <w:rPr>
          <w:rFonts w:hint="cs"/>
          <w:rtl/>
        </w:rPr>
        <w:t>ّ</w:t>
      </w:r>
      <w:r>
        <w:rPr>
          <w:rtl/>
        </w:rPr>
        <w:t>صل، س</w:t>
      </w:r>
      <w:r w:rsidR="00F40564">
        <w:rPr>
          <w:rFonts w:hint="cs"/>
          <w:rtl/>
        </w:rPr>
        <w:t>ُ</w:t>
      </w:r>
      <w:r>
        <w:rPr>
          <w:rtl/>
        </w:rPr>
        <w:t>ن</w:t>
      </w:r>
      <w:r w:rsidR="00F40564">
        <w:rPr>
          <w:rFonts w:hint="cs"/>
          <w:rtl/>
        </w:rPr>
        <w:t>ّ</w:t>
      </w:r>
      <w:r>
        <w:rPr>
          <w:rtl/>
        </w:rPr>
        <w:t>ة واجبة على من عرفها، وقدر على فعلها</w:t>
      </w:r>
      <w:r w:rsidR="00C74906">
        <w:rPr>
          <w:rtl/>
        </w:rPr>
        <w:t>.</w:t>
      </w:r>
    </w:p>
    <w:p w:rsidR="005359CC" w:rsidRDefault="005359CC" w:rsidP="00F40564">
      <w:pPr>
        <w:pStyle w:val="libNormal"/>
        <w:rPr>
          <w:rtl/>
        </w:rPr>
      </w:pPr>
      <w:r w:rsidRPr="00F53D30">
        <w:rPr>
          <w:rtl/>
        </w:rPr>
        <w:t>[1043] 24</w:t>
      </w:r>
      <w:r>
        <w:rPr>
          <w:rtl/>
        </w:rPr>
        <w:t xml:space="preserve"> - علي بن عيسى بن أبي الفتح </w:t>
      </w:r>
      <w:r w:rsidR="008E749F">
        <w:rPr>
          <w:rtl/>
        </w:rPr>
        <w:t>الا</w:t>
      </w:r>
      <w:r>
        <w:rPr>
          <w:rtl/>
        </w:rPr>
        <w:t>ربلي في كتاب ( كشف الغم</w:t>
      </w:r>
      <w:r w:rsidR="00F40564">
        <w:rPr>
          <w:rFonts w:hint="cs"/>
          <w:rtl/>
        </w:rPr>
        <w:t>ّ</w:t>
      </w:r>
      <w:r>
        <w:rPr>
          <w:rtl/>
        </w:rPr>
        <w:t>ة ): قال: ذكر علي بن إبراهيم بن هاشم - وهو من أجل</w:t>
      </w:r>
      <w:r w:rsidR="00F40564">
        <w:rPr>
          <w:rFonts w:hint="cs"/>
          <w:rtl/>
        </w:rPr>
        <w:t>ّ</w:t>
      </w:r>
      <w:r>
        <w:rPr>
          <w:rtl/>
        </w:rPr>
        <w:t xml:space="preserve"> رواة أصحابنا - في كتابه، عن النبي</w:t>
      </w:r>
      <w:r w:rsidR="00F40564">
        <w:rPr>
          <w:rFonts w:hint="cs"/>
          <w:rtl/>
        </w:rPr>
        <w:t xml:space="preserve"> (</w:t>
      </w:r>
      <w:r>
        <w:rPr>
          <w:rtl/>
        </w:rPr>
        <w:t xml:space="preserve"> </w:t>
      </w:r>
      <w:r w:rsidRPr="00F640F5">
        <w:rPr>
          <w:rStyle w:val="libAlaemChar"/>
          <w:rFonts w:hint="cs"/>
          <w:rtl/>
        </w:rPr>
        <w:t>صلى‌الله‌عليه‌وآله‌وسلم</w:t>
      </w:r>
      <w:r w:rsidR="00F40564">
        <w:rPr>
          <w:rFonts w:hint="cs"/>
          <w:rtl/>
        </w:rPr>
        <w:t xml:space="preserve"> ) ،</w:t>
      </w:r>
      <w:r>
        <w:rPr>
          <w:rtl/>
        </w:rPr>
        <w:t xml:space="preserve"> وذكر حديثا</w:t>
      </w:r>
      <w:r w:rsidR="00F40564">
        <w:rPr>
          <w:rFonts w:hint="cs"/>
          <w:rtl/>
        </w:rPr>
        <w:t>ً</w:t>
      </w:r>
      <w:r>
        <w:rPr>
          <w:rtl/>
        </w:rPr>
        <w:t xml:space="preserve"> في ابتداء النبو</w:t>
      </w:r>
      <w:r w:rsidR="00F40564">
        <w:rPr>
          <w:rFonts w:hint="cs"/>
          <w:rtl/>
        </w:rPr>
        <w:t>ّ</w:t>
      </w:r>
      <w:r>
        <w:rPr>
          <w:rtl/>
        </w:rPr>
        <w:t xml:space="preserve">ة، يقول فيه: </w:t>
      </w:r>
    </w:p>
    <w:p w:rsidR="005359CC" w:rsidRDefault="001D3C86" w:rsidP="001D3C86">
      <w:pPr>
        <w:pStyle w:val="libLine"/>
        <w:rPr>
          <w:rtl/>
        </w:rPr>
      </w:pPr>
      <w:r>
        <w:rPr>
          <w:rtl/>
        </w:rPr>
        <w:t>____________________</w:t>
      </w:r>
    </w:p>
    <w:p w:rsidR="005359CC" w:rsidRPr="00F53D30" w:rsidRDefault="005359CC" w:rsidP="001D3C86">
      <w:pPr>
        <w:pStyle w:val="libFootnote0"/>
        <w:rPr>
          <w:rtl/>
        </w:rPr>
      </w:pPr>
      <w:r w:rsidRPr="00F53D30">
        <w:rPr>
          <w:rtl/>
        </w:rPr>
        <w:t>(1) في المصدر</w:t>
      </w:r>
      <w:r>
        <w:rPr>
          <w:rtl/>
        </w:rPr>
        <w:t xml:space="preserve">: </w:t>
      </w:r>
      <w:r w:rsidRPr="00F53D30">
        <w:rPr>
          <w:rtl/>
        </w:rPr>
        <w:t>بالماء</w:t>
      </w:r>
      <w:r w:rsidR="00C74906">
        <w:rPr>
          <w:rtl/>
        </w:rPr>
        <w:t>.</w:t>
      </w:r>
    </w:p>
    <w:p w:rsidR="005359CC" w:rsidRPr="00F53D30" w:rsidRDefault="005359CC" w:rsidP="001D3C86">
      <w:pPr>
        <w:pStyle w:val="libFootnote0"/>
        <w:rPr>
          <w:rtl/>
        </w:rPr>
      </w:pPr>
      <w:r w:rsidRPr="00F53D30">
        <w:rPr>
          <w:rtl/>
        </w:rPr>
        <w:t xml:space="preserve">(2) مضى في </w:t>
      </w:r>
      <w:r w:rsidR="00F40564">
        <w:rPr>
          <w:rtl/>
        </w:rPr>
        <w:t>ال</w:t>
      </w:r>
      <w:r w:rsidR="00F40564">
        <w:rPr>
          <w:rFonts w:hint="cs"/>
          <w:rtl/>
        </w:rPr>
        <w:t>أ</w:t>
      </w:r>
      <w:r w:rsidRPr="00F53D30">
        <w:rPr>
          <w:rtl/>
        </w:rPr>
        <w:t>حاديث السابقة من هذا الباب</w:t>
      </w:r>
      <w:r w:rsidR="00C74906">
        <w:rPr>
          <w:rtl/>
        </w:rPr>
        <w:t>.</w:t>
      </w:r>
    </w:p>
    <w:p w:rsidR="005359CC" w:rsidRPr="00F53D30" w:rsidRDefault="005359CC" w:rsidP="001D3C86">
      <w:pPr>
        <w:pStyle w:val="libFootnote0"/>
        <w:rPr>
          <w:rtl/>
        </w:rPr>
      </w:pPr>
      <w:r w:rsidRPr="00F53D30">
        <w:rPr>
          <w:rtl/>
        </w:rPr>
        <w:t xml:space="preserve">(3) يأتي في </w:t>
      </w:r>
      <w:r w:rsidR="00F40564">
        <w:rPr>
          <w:rtl/>
        </w:rPr>
        <w:t>ال</w:t>
      </w:r>
      <w:r w:rsidR="00F40564">
        <w:rPr>
          <w:rFonts w:hint="cs"/>
          <w:rtl/>
        </w:rPr>
        <w:t>أ</w:t>
      </w:r>
      <w:r w:rsidRPr="00F53D30">
        <w:rPr>
          <w:rtl/>
        </w:rPr>
        <w:t xml:space="preserve">حاديث </w:t>
      </w:r>
      <w:r w:rsidR="008E749F">
        <w:rPr>
          <w:rtl/>
        </w:rPr>
        <w:t>الا</w:t>
      </w:r>
      <w:r w:rsidRPr="00F53D30">
        <w:rPr>
          <w:rtl/>
        </w:rPr>
        <w:t>تية من هذا الباب</w:t>
      </w:r>
      <w:r w:rsidR="00C74906">
        <w:rPr>
          <w:rtl/>
        </w:rPr>
        <w:t>.</w:t>
      </w:r>
    </w:p>
    <w:p w:rsidR="005359CC" w:rsidRDefault="005359CC" w:rsidP="001D3C86">
      <w:pPr>
        <w:pStyle w:val="libFootnote0"/>
        <w:rPr>
          <w:rtl/>
        </w:rPr>
      </w:pPr>
      <w:r>
        <w:rPr>
          <w:rtl/>
        </w:rPr>
        <w:t>23 - المحكم والمتشابه: 16</w:t>
      </w:r>
      <w:r w:rsidR="00C74906">
        <w:rPr>
          <w:rtl/>
        </w:rPr>
        <w:t>.</w:t>
      </w:r>
    </w:p>
    <w:p w:rsidR="005359CC" w:rsidRPr="00F53D30" w:rsidRDefault="005359CC" w:rsidP="00F40564">
      <w:pPr>
        <w:pStyle w:val="libFootnote0"/>
        <w:rPr>
          <w:rtl/>
        </w:rPr>
      </w:pPr>
      <w:r w:rsidRPr="00F53D30">
        <w:rPr>
          <w:rtl/>
        </w:rPr>
        <w:t>(</w:t>
      </w:r>
      <w:r w:rsidR="00F40564">
        <w:rPr>
          <w:rFonts w:hint="cs"/>
          <w:rtl/>
        </w:rPr>
        <w:t>4</w:t>
      </w:r>
      <w:r w:rsidRPr="00F53D30">
        <w:rPr>
          <w:rtl/>
        </w:rPr>
        <w:t>) المائدة 5</w:t>
      </w:r>
      <w:r>
        <w:rPr>
          <w:rtl/>
        </w:rPr>
        <w:t xml:space="preserve">: </w:t>
      </w:r>
      <w:r w:rsidRPr="00F53D30">
        <w:rPr>
          <w:rtl/>
        </w:rPr>
        <w:t>6</w:t>
      </w:r>
      <w:r w:rsidR="00C74906">
        <w:rPr>
          <w:rtl/>
        </w:rPr>
        <w:t>.</w:t>
      </w:r>
    </w:p>
    <w:p w:rsidR="005359CC" w:rsidRPr="00F53D30" w:rsidRDefault="005359CC" w:rsidP="00F40564">
      <w:pPr>
        <w:pStyle w:val="libFootnote0"/>
        <w:rPr>
          <w:rtl/>
        </w:rPr>
      </w:pPr>
      <w:r w:rsidRPr="00F53D30">
        <w:rPr>
          <w:rtl/>
        </w:rPr>
        <w:t>(</w:t>
      </w:r>
      <w:r w:rsidR="00F40564">
        <w:rPr>
          <w:rFonts w:hint="cs"/>
          <w:rtl/>
        </w:rPr>
        <w:t>5</w:t>
      </w:r>
      <w:r w:rsidRPr="00F53D30">
        <w:rPr>
          <w:rtl/>
        </w:rPr>
        <w:t>) المصدر نفسه</w:t>
      </w:r>
      <w:r>
        <w:rPr>
          <w:rtl/>
        </w:rPr>
        <w:t xml:space="preserve">: </w:t>
      </w:r>
      <w:r w:rsidRPr="00F53D30">
        <w:rPr>
          <w:rtl/>
        </w:rPr>
        <w:t>79</w:t>
      </w:r>
      <w:r w:rsidR="00C74906">
        <w:rPr>
          <w:rtl/>
        </w:rPr>
        <w:t>.</w:t>
      </w:r>
    </w:p>
    <w:p w:rsidR="005359CC" w:rsidRPr="00F53D30" w:rsidRDefault="005359CC" w:rsidP="00F40564">
      <w:pPr>
        <w:pStyle w:val="libFootnote0"/>
        <w:rPr>
          <w:rtl/>
        </w:rPr>
      </w:pPr>
      <w:r w:rsidRPr="00F53D30">
        <w:rPr>
          <w:rtl/>
        </w:rPr>
        <w:t>(</w:t>
      </w:r>
      <w:r w:rsidR="00F40564">
        <w:rPr>
          <w:rFonts w:hint="cs"/>
          <w:rtl/>
        </w:rPr>
        <w:t>6</w:t>
      </w:r>
      <w:r w:rsidRPr="00F53D30">
        <w:rPr>
          <w:rtl/>
        </w:rPr>
        <w:t>) في المصدر</w:t>
      </w:r>
      <w:r>
        <w:rPr>
          <w:rtl/>
        </w:rPr>
        <w:t xml:space="preserve">: </w:t>
      </w:r>
      <w:r w:rsidRPr="00F53D30">
        <w:rPr>
          <w:rtl/>
        </w:rPr>
        <w:t>بهما</w:t>
      </w:r>
      <w:r w:rsidR="00C74906">
        <w:rPr>
          <w:rtl/>
        </w:rPr>
        <w:t>.</w:t>
      </w:r>
    </w:p>
    <w:p w:rsidR="005359CC" w:rsidRDefault="005359CC" w:rsidP="001D3C86">
      <w:pPr>
        <w:pStyle w:val="libFootnote0"/>
        <w:rPr>
          <w:rtl/>
        </w:rPr>
      </w:pPr>
      <w:r>
        <w:rPr>
          <w:rtl/>
        </w:rPr>
        <w:t>24 - كشف الغم</w:t>
      </w:r>
      <w:r w:rsidR="00EC5EE1">
        <w:rPr>
          <w:rFonts w:hint="cs"/>
          <w:rtl/>
        </w:rPr>
        <w:t>ّ</w:t>
      </w:r>
      <w:r>
        <w:rPr>
          <w:rtl/>
        </w:rPr>
        <w:t>ة 1: 88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4721D">
      <w:pPr>
        <w:pStyle w:val="libNormal0"/>
        <w:rPr>
          <w:rtl/>
        </w:rPr>
      </w:pPr>
      <w:r>
        <w:rPr>
          <w:rtl/>
        </w:rPr>
        <w:lastRenderedPageBreak/>
        <w:t>فنزل عليه جبرئيل، وأنزل عليه ماء من السماء، فقال له: يا محم</w:t>
      </w:r>
      <w:r w:rsidR="00F4721D">
        <w:rPr>
          <w:rFonts w:hint="cs"/>
          <w:rtl/>
        </w:rPr>
        <w:t>ّ</w:t>
      </w:r>
      <w:r>
        <w:rPr>
          <w:rtl/>
        </w:rPr>
        <w:t>د، قم توض</w:t>
      </w:r>
      <w:r w:rsidR="00F4721D">
        <w:rPr>
          <w:rFonts w:hint="cs"/>
          <w:rtl/>
        </w:rPr>
        <w:t>ّ</w:t>
      </w:r>
      <w:r>
        <w:rPr>
          <w:rtl/>
        </w:rPr>
        <w:t>أ للصلاة، فعل</w:t>
      </w:r>
      <w:r w:rsidR="00F4721D">
        <w:rPr>
          <w:rFonts w:hint="cs"/>
          <w:rtl/>
        </w:rPr>
        <w:t>ّ</w:t>
      </w:r>
      <w:r>
        <w:rPr>
          <w:rtl/>
        </w:rPr>
        <w:t>مه جبرئيل الوضوء على الوجه واليدين من المرفق، ومسح الرأس والرجلين إلى الكعبين</w:t>
      </w:r>
      <w:r w:rsidR="00C74906">
        <w:rPr>
          <w:rtl/>
        </w:rPr>
        <w:t>.</w:t>
      </w:r>
    </w:p>
    <w:p w:rsidR="005359CC" w:rsidRDefault="005359CC" w:rsidP="00F4721D">
      <w:pPr>
        <w:pStyle w:val="libNormal"/>
        <w:rPr>
          <w:rtl/>
        </w:rPr>
      </w:pPr>
      <w:r w:rsidRPr="00F53D30">
        <w:rPr>
          <w:rtl/>
        </w:rPr>
        <w:t>[1044] 25</w:t>
      </w:r>
      <w:r>
        <w:rPr>
          <w:rtl/>
        </w:rPr>
        <w:t xml:space="preserve"> - على بن موسى بن جعفر بن طاوس في كتاب ( الطرف ): عن عيسى بن المستفاد، عن أبي الحسن موسى بن جعفر، عن أبيه</w:t>
      </w:r>
      <w:r w:rsidR="00F4721D">
        <w:rPr>
          <w:rFonts w:hint="cs"/>
          <w:rtl/>
        </w:rPr>
        <w:t xml:space="preserve"> (</w:t>
      </w:r>
      <w:r>
        <w:rPr>
          <w:rtl/>
        </w:rPr>
        <w:t xml:space="preserve"> </w:t>
      </w:r>
      <w:r w:rsidRPr="00F640F5">
        <w:rPr>
          <w:rStyle w:val="libAlaemChar"/>
          <w:rFonts w:hint="cs"/>
          <w:rtl/>
        </w:rPr>
        <w:t>عليهما‌السلام</w:t>
      </w:r>
      <w:r w:rsidR="00F4721D">
        <w:rPr>
          <w:rFonts w:hint="cs"/>
          <w:rtl/>
        </w:rPr>
        <w:t xml:space="preserve"> ) ،</w:t>
      </w:r>
      <w:r>
        <w:rPr>
          <w:rtl/>
        </w:rPr>
        <w:t xml:space="preserve"> أن</w:t>
      </w:r>
      <w:r w:rsidR="00F4721D">
        <w:rPr>
          <w:rFonts w:hint="cs"/>
          <w:rtl/>
        </w:rPr>
        <w:t>ّ</w:t>
      </w:r>
      <w:r>
        <w:rPr>
          <w:rtl/>
        </w:rPr>
        <w:t xml:space="preserve"> رسول الله</w:t>
      </w:r>
      <w:r w:rsidR="00F4721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F4721D">
        <w:rPr>
          <w:rFonts w:hint="cs"/>
          <w:rtl/>
        </w:rPr>
        <w:t xml:space="preserve">) </w:t>
      </w:r>
      <w:r>
        <w:rPr>
          <w:rtl/>
        </w:rPr>
        <w:t xml:space="preserve">قال لعلي وخديجة </w:t>
      </w:r>
      <w:r w:rsidR="00F4721D">
        <w:rPr>
          <w:rtl/>
        </w:rPr>
        <w:t>–</w:t>
      </w:r>
      <w:r>
        <w:rPr>
          <w:rtl/>
        </w:rPr>
        <w:t xml:space="preserve"> ل</w:t>
      </w:r>
      <w:r w:rsidR="00F4721D">
        <w:rPr>
          <w:rFonts w:hint="cs"/>
          <w:rtl/>
        </w:rPr>
        <w:t>ـ</w:t>
      </w:r>
      <w:r>
        <w:rPr>
          <w:rtl/>
        </w:rPr>
        <w:t>م</w:t>
      </w:r>
      <w:r w:rsidR="00F4721D">
        <w:rPr>
          <w:rFonts w:hint="cs"/>
          <w:rtl/>
        </w:rPr>
        <w:t>ّ</w:t>
      </w:r>
      <w:r>
        <w:rPr>
          <w:rtl/>
        </w:rPr>
        <w:t>ا أسلما -: إن</w:t>
      </w:r>
      <w:r w:rsidR="008C2971">
        <w:rPr>
          <w:rFonts w:hint="cs"/>
          <w:rtl/>
        </w:rPr>
        <w:t>ّ</w:t>
      </w:r>
      <w:r>
        <w:rPr>
          <w:rtl/>
        </w:rPr>
        <w:t xml:space="preserve"> جبرئيل عندي يدعوكما إلى بيعة </w:t>
      </w:r>
      <w:r w:rsidR="008C2971">
        <w:rPr>
          <w:rtl/>
        </w:rPr>
        <w:t>ال</w:t>
      </w:r>
      <w:r w:rsidR="008C2971">
        <w:rPr>
          <w:rFonts w:hint="cs"/>
          <w:rtl/>
        </w:rPr>
        <w:t>إِ</w:t>
      </w:r>
      <w:r>
        <w:rPr>
          <w:rtl/>
        </w:rPr>
        <w:t>سلام، ويقول لكما: إن</w:t>
      </w:r>
      <w:r w:rsidR="008C2971">
        <w:rPr>
          <w:rFonts w:hint="cs"/>
          <w:rtl/>
        </w:rPr>
        <w:t>ّ</w:t>
      </w:r>
      <w:r>
        <w:rPr>
          <w:rtl/>
        </w:rPr>
        <w:t xml:space="preserve"> للإ</w:t>
      </w:r>
      <w:r w:rsidR="008C2971">
        <w:rPr>
          <w:rFonts w:hint="cs"/>
          <w:rtl/>
        </w:rPr>
        <w:t>ِ</w:t>
      </w:r>
      <w:r>
        <w:rPr>
          <w:rtl/>
        </w:rPr>
        <w:t>سلام شروطا</w:t>
      </w:r>
      <w:r w:rsidR="0068155B">
        <w:rPr>
          <w:rFonts w:hint="cs"/>
          <w:rtl/>
        </w:rPr>
        <w:t>ً</w:t>
      </w:r>
      <w:r>
        <w:rPr>
          <w:rtl/>
        </w:rPr>
        <w:t xml:space="preserve">: أن تقولا: نشهد أن لا إله </w:t>
      </w:r>
      <w:r w:rsidR="002A7BB2">
        <w:rPr>
          <w:rFonts w:hint="cs"/>
          <w:rtl/>
        </w:rPr>
        <w:t>إ</w:t>
      </w:r>
      <w:r w:rsidR="008E749F">
        <w:rPr>
          <w:rtl/>
        </w:rPr>
        <w:t>ل</w:t>
      </w:r>
      <w:r w:rsidR="002A7BB2">
        <w:rPr>
          <w:rFonts w:hint="cs"/>
          <w:rtl/>
        </w:rPr>
        <w:t>ّ</w:t>
      </w:r>
      <w:r w:rsidR="008E749F">
        <w:rPr>
          <w:rtl/>
        </w:rPr>
        <w:t>ا</w:t>
      </w:r>
      <w:r>
        <w:rPr>
          <w:rtl/>
        </w:rPr>
        <w:t xml:space="preserve"> الله - إلى أن قال - وإسباغ الوضوء على المكاره، الوجه، واليدين، والذراعين، ومسح الرأس، ومسح الرجلين إلى الكعبين، وغ</w:t>
      </w:r>
      <w:r w:rsidR="002A7BB2">
        <w:rPr>
          <w:rFonts w:hint="cs"/>
          <w:rtl/>
        </w:rPr>
        <w:t>ُ</w:t>
      </w:r>
      <w:r>
        <w:rPr>
          <w:rtl/>
        </w:rPr>
        <w:t>سل الجنابة في الحر</w:t>
      </w:r>
      <w:r w:rsidR="002A7BB2">
        <w:rPr>
          <w:rFonts w:hint="cs"/>
          <w:rtl/>
        </w:rPr>
        <w:t>ّ</w:t>
      </w:r>
      <w:r>
        <w:rPr>
          <w:rtl/>
        </w:rPr>
        <w:t xml:space="preserve"> والبرد، وإقام الصلاة، وأخذ الزكاة من حل</w:t>
      </w:r>
      <w:r w:rsidR="002A7BB2">
        <w:rPr>
          <w:rFonts w:hint="cs"/>
          <w:rtl/>
        </w:rPr>
        <w:t>ّ</w:t>
      </w:r>
      <w:r>
        <w:rPr>
          <w:rtl/>
        </w:rPr>
        <w:t xml:space="preserve">ها، ووضعها في وجهها، وصوم شهر رمضان، والجهاد في سبيل الله، والوقوف عند الشبهة إلى </w:t>
      </w:r>
      <w:r w:rsidR="002A7BB2">
        <w:rPr>
          <w:rtl/>
        </w:rPr>
        <w:t>ال</w:t>
      </w:r>
      <w:r w:rsidR="002A7BB2">
        <w:rPr>
          <w:rFonts w:hint="cs"/>
          <w:rtl/>
        </w:rPr>
        <w:t>إِ</w:t>
      </w:r>
      <w:r>
        <w:rPr>
          <w:rtl/>
        </w:rPr>
        <w:t>مام، فإن</w:t>
      </w:r>
      <w:r w:rsidR="002A7BB2">
        <w:rPr>
          <w:rFonts w:hint="cs"/>
          <w:rtl/>
        </w:rPr>
        <w:t>ّ</w:t>
      </w:r>
      <w:r>
        <w:rPr>
          <w:rtl/>
        </w:rPr>
        <w:t>ه لا شبهة عنده، الحديث</w:t>
      </w:r>
      <w:r w:rsidR="00C74906">
        <w:rPr>
          <w:rtl/>
        </w:rPr>
        <w:t>.</w:t>
      </w:r>
    </w:p>
    <w:p w:rsidR="005359CC" w:rsidRDefault="005359CC" w:rsidP="002A7BB2">
      <w:pPr>
        <w:pStyle w:val="libNormal"/>
        <w:rPr>
          <w:rtl/>
        </w:rPr>
      </w:pPr>
      <w:r w:rsidRPr="00F53D30">
        <w:rPr>
          <w:rtl/>
        </w:rPr>
        <w:t>[1045] 26</w:t>
      </w:r>
      <w:r>
        <w:rPr>
          <w:rtl/>
        </w:rPr>
        <w:t xml:space="preserve"> - وعنه، عن موسى بن جعفر، عن أبيه،</w:t>
      </w:r>
      <w:r w:rsidR="002A7BB2">
        <w:rPr>
          <w:rFonts w:hint="cs"/>
          <w:rtl/>
        </w:rPr>
        <w:t xml:space="preserve"> (</w:t>
      </w:r>
      <w:r>
        <w:rPr>
          <w:rtl/>
        </w:rPr>
        <w:t xml:space="preserve"> </w:t>
      </w:r>
      <w:r w:rsidRPr="00F640F5">
        <w:rPr>
          <w:rStyle w:val="libAlaemChar"/>
          <w:rFonts w:hint="cs"/>
          <w:rtl/>
        </w:rPr>
        <w:t>عليهما‌السلام</w:t>
      </w:r>
      <w:r w:rsidR="002A7BB2">
        <w:rPr>
          <w:rFonts w:hint="cs"/>
          <w:rtl/>
        </w:rPr>
        <w:t xml:space="preserve"> ) ،</w:t>
      </w:r>
      <w:r>
        <w:rPr>
          <w:rtl/>
        </w:rPr>
        <w:t xml:space="preserve"> أن</w:t>
      </w:r>
      <w:r w:rsidR="002A7BB2">
        <w:rPr>
          <w:rFonts w:hint="cs"/>
          <w:rtl/>
        </w:rPr>
        <w:t>ّ</w:t>
      </w:r>
      <w:r>
        <w:rPr>
          <w:rtl/>
        </w:rPr>
        <w:t xml:space="preserve"> رسول الله</w:t>
      </w:r>
      <w:r w:rsidR="002A7BB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2A7BB2">
        <w:rPr>
          <w:rFonts w:hint="cs"/>
          <w:rtl/>
        </w:rPr>
        <w:t xml:space="preserve">) </w:t>
      </w:r>
      <w:r>
        <w:rPr>
          <w:rtl/>
        </w:rPr>
        <w:t>قال للمقداد، وسلمان، وأبي ذر</w:t>
      </w:r>
      <w:r w:rsidR="002A7BB2">
        <w:rPr>
          <w:rFonts w:hint="cs"/>
          <w:rtl/>
        </w:rPr>
        <w:t>ّ</w:t>
      </w:r>
      <w:r>
        <w:rPr>
          <w:rtl/>
        </w:rPr>
        <w:t xml:space="preserve">: أتعرفون شرائع </w:t>
      </w:r>
      <w:r w:rsidR="002A7BB2">
        <w:rPr>
          <w:rtl/>
        </w:rPr>
        <w:t>ال</w:t>
      </w:r>
      <w:r w:rsidR="002A7BB2">
        <w:rPr>
          <w:rFonts w:hint="cs"/>
          <w:rtl/>
        </w:rPr>
        <w:t>إِ</w:t>
      </w:r>
      <w:r>
        <w:rPr>
          <w:rtl/>
        </w:rPr>
        <w:t>سلام؟ قالوا: نعرف ما عر</w:t>
      </w:r>
      <w:r w:rsidR="002A7BB2">
        <w:rPr>
          <w:rFonts w:hint="cs"/>
          <w:rtl/>
        </w:rPr>
        <w:t>ّ</w:t>
      </w:r>
      <w:r>
        <w:rPr>
          <w:rtl/>
        </w:rPr>
        <w:t xml:space="preserve">فنا الله ورسوله، فقال: هي أكثر من أن تحصى: أشهدوني على أنفسكم بشهادة أن لا إله </w:t>
      </w:r>
      <w:r w:rsidR="002A7BB2">
        <w:rPr>
          <w:rFonts w:hint="cs"/>
          <w:rtl/>
        </w:rPr>
        <w:t>إ</w:t>
      </w:r>
      <w:r w:rsidR="008E749F">
        <w:rPr>
          <w:rtl/>
        </w:rPr>
        <w:t>ل</w:t>
      </w:r>
      <w:r w:rsidR="002A7BB2">
        <w:rPr>
          <w:rFonts w:hint="cs"/>
          <w:rtl/>
        </w:rPr>
        <w:t>ّ</w:t>
      </w:r>
      <w:r w:rsidR="008E749F">
        <w:rPr>
          <w:rtl/>
        </w:rPr>
        <w:t>ا</w:t>
      </w:r>
      <w:r>
        <w:rPr>
          <w:rtl/>
        </w:rPr>
        <w:t xml:space="preserve"> الله - إلى أن قال - وأن</w:t>
      </w:r>
      <w:r w:rsidR="002A7BB2">
        <w:rPr>
          <w:rFonts w:hint="cs"/>
          <w:rtl/>
        </w:rPr>
        <w:t>ّ</w:t>
      </w:r>
      <w:r>
        <w:rPr>
          <w:rtl/>
        </w:rPr>
        <w:t xml:space="preserve"> القبلة قبلتي شطر المسجد الحرام لكم قبلة، وأن</w:t>
      </w:r>
      <w:r w:rsidR="002A7BB2">
        <w:rPr>
          <w:rFonts w:hint="cs"/>
          <w:rtl/>
        </w:rPr>
        <w:t>ّ</w:t>
      </w:r>
      <w:r>
        <w:rPr>
          <w:rtl/>
        </w:rPr>
        <w:t xml:space="preserve"> علي بن أبي طالب وصي</w:t>
      </w:r>
      <w:r w:rsidR="002A7BB2">
        <w:rPr>
          <w:rFonts w:hint="cs"/>
          <w:rtl/>
        </w:rPr>
        <w:t>ّ</w:t>
      </w:r>
      <w:r>
        <w:rPr>
          <w:rtl/>
        </w:rPr>
        <w:t xml:space="preserve"> محم</w:t>
      </w:r>
      <w:r w:rsidR="002A7BB2">
        <w:rPr>
          <w:rFonts w:hint="cs"/>
          <w:rtl/>
        </w:rPr>
        <w:t>ّ</w:t>
      </w:r>
      <w:r>
        <w:rPr>
          <w:rtl/>
        </w:rPr>
        <w:t>د</w:t>
      </w:r>
      <w:r w:rsidR="002A7BB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2A7BB2">
        <w:rPr>
          <w:rFonts w:hint="cs"/>
          <w:rtl/>
        </w:rPr>
        <w:t xml:space="preserve">) </w:t>
      </w:r>
      <w:r>
        <w:rPr>
          <w:rtl/>
        </w:rPr>
        <w:t>وأمير المؤمنين، وأن</w:t>
      </w:r>
      <w:r w:rsidR="002A7BB2">
        <w:rPr>
          <w:rFonts w:hint="cs"/>
          <w:rtl/>
        </w:rPr>
        <w:t>ّ</w:t>
      </w:r>
      <w:r>
        <w:rPr>
          <w:rtl/>
        </w:rPr>
        <w:t xml:space="preserve"> مود</w:t>
      </w:r>
      <w:r w:rsidR="002A7BB2">
        <w:rPr>
          <w:rFonts w:hint="cs"/>
          <w:rtl/>
        </w:rPr>
        <w:t>ّ</w:t>
      </w:r>
      <w:r>
        <w:rPr>
          <w:rtl/>
        </w:rPr>
        <w:t>ة أهل بيته مفروضة واجبة، مع إقام الصلاة، وإيتاء الزكاة، والخمس، وحج</w:t>
      </w:r>
      <w:r w:rsidR="002A7BB2">
        <w:rPr>
          <w:rFonts w:hint="cs"/>
          <w:rtl/>
        </w:rPr>
        <w:t>ّ</w:t>
      </w:r>
      <w:r>
        <w:rPr>
          <w:rtl/>
        </w:rPr>
        <w:t xml:space="preserve"> البيت، والجهاد في سبيل الله، وصوم شهر رمضان، وغ</w:t>
      </w:r>
      <w:r w:rsidR="002A7BB2">
        <w:rPr>
          <w:rFonts w:hint="cs"/>
          <w:rtl/>
        </w:rPr>
        <w:t>ُ</w:t>
      </w:r>
      <w:r>
        <w:rPr>
          <w:rtl/>
        </w:rPr>
        <w:t>سل الجنابة، والوضوء الكامل على الوجه، واليدين، والذراعين إلى المرافق، والمسح على الرأس، والقدمين إلى الكعبين، لا على خف</w:t>
      </w:r>
      <w:r w:rsidR="002A7BB2">
        <w:rPr>
          <w:rFonts w:hint="cs"/>
          <w:rtl/>
        </w:rPr>
        <w:t>ّ</w:t>
      </w:r>
      <w:r>
        <w:rPr>
          <w:rtl/>
        </w:rPr>
        <w:t xml:space="preserve">، ولا على خمار، ولا على عمامة - إلى أن قال - فهذه شروط </w:t>
      </w:r>
      <w:r w:rsidR="002A7BB2">
        <w:rPr>
          <w:rtl/>
        </w:rPr>
        <w:t>ال</w:t>
      </w:r>
      <w:r w:rsidR="002A7BB2">
        <w:rPr>
          <w:rFonts w:hint="cs"/>
          <w:rtl/>
        </w:rPr>
        <w:t>إِ</w:t>
      </w:r>
      <w:r>
        <w:rPr>
          <w:rtl/>
        </w:rPr>
        <w:t>سلام، وقد بقي أكثر</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25 - الطرف: 5</w:t>
      </w:r>
      <w:r w:rsidR="00C74906">
        <w:rPr>
          <w:rtl/>
        </w:rPr>
        <w:t>.</w:t>
      </w:r>
    </w:p>
    <w:p w:rsidR="005359CC" w:rsidRDefault="005359CC" w:rsidP="001D3C86">
      <w:pPr>
        <w:pStyle w:val="libFootnote0"/>
        <w:rPr>
          <w:rtl/>
        </w:rPr>
      </w:pPr>
      <w:r>
        <w:rPr>
          <w:rtl/>
        </w:rPr>
        <w:t>26 - الطرف: 11</w:t>
      </w:r>
      <w:r w:rsidR="00C74906">
        <w:rPr>
          <w:rtl/>
        </w:rPr>
        <w:t>.</w:t>
      </w:r>
    </w:p>
    <w:p w:rsidR="001D3C86" w:rsidRDefault="001D3C86" w:rsidP="001D3C86">
      <w:pPr>
        <w:pStyle w:val="libNormal"/>
        <w:rPr>
          <w:rtl/>
        </w:rPr>
      </w:pPr>
      <w:r>
        <w:rPr>
          <w:rtl/>
        </w:rPr>
        <w:br w:type="page"/>
      </w:r>
    </w:p>
    <w:p w:rsidR="005359CC" w:rsidRDefault="005359CC" w:rsidP="00D11538">
      <w:pPr>
        <w:pStyle w:val="libNormal"/>
        <w:rPr>
          <w:rtl/>
        </w:rPr>
      </w:pPr>
      <w:r w:rsidRPr="00F53D30">
        <w:rPr>
          <w:rtl/>
        </w:rPr>
        <w:lastRenderedPageBreak/>
        <w:t>أقول</w:t>
      </w:r>
      <w:r>
        <w:rPr>
          <w:rtl/>
        </w:rPr>
        <w:t xml:space="preserve">: </w:t>
      </w:r>
      <w:r w:rsidRPr="00F53D30">
        <w:rPr>
          <w:rtl/>
        </w:rPr>
        <w:t>ويأتي ما يدل</w:t>
      </w:r>
      <w:r w:rsidR="00D11538">
        <w:rPr>
          <w:rFonts w:hint="cs"/>
          <w:rtl/>
        </w:rPr>
        <w:t>ّ</w:t>
      </w:r>
      <w:r w:rsidRPr="00F53D30">
        <w:rPr>
          <w:rtl/>
        </w:rPr>
        <w:t xml:space="preserve"> على ذلك </w:t>
      </w:r>
      <w:r w:rsidRPr="00D864A7">
        <w:rPr>
          <w:rStyle w:val="libFootnotenumChar"/>
          <w:rtl/>
        </w:rPr>
        <w:t>(1)</w:t>
      </w:r>
      <w:r>
        <w:rPr>
          <w:rStyle w:val="libFootnotenumChar"/>
          <w:rFonts w:hint="cs"/>
          <w:rtl/>
        </w:rPr>
        <w:t>،</w:t>
      </w:r>
      <w:r>
        <w:rPr>
          <w:rtl/>
        </w:rPr>
        <w:t xml:space="preserve"> </w:t>
      </w:r>
      <w:r w:rsidRPr="00F53D30">
        <w:rPr>
          <w:rtl/>
        </w:rPr>
        <w:t>وتقد</w:t>
      </w:r>
      <w:r w:rsidR="00D11538">
        <w:rPr>
          <w:rFonts w:hint="cs"/>
          <w:rtl/>
        </w:rPr>
        <w:t>ّ</w:t>
      </w:r>
      <w:r w:rsidRPr="00F53D30">
        <w:rPr>
          <w:rtl/>
        </w:rPr>
        <w:t>م ما يدل</w:t>
      </w:r>
      <w:r w:rsidR="00D11538">
        <w:rPr>
          <w:rFonts w:hint="cs"/>
          <w:rtl/>
        </w:rPr>
        <w:t>ّ</w:t>
      </w:r>
      <w:r w:rsidRPr="00F53D30">
        <w:rPr>
          <w:rtl/>
        </w:rPr>
        <w:t xml:space="preserve"> على وجوب الني</w:t>
      </w:r>
      <w:r w:rsidR="00D11538">
        <w:rPr>
          <w:rFonts w:hint="cs"/>
          <w:rtl/>
        </w:rPr>
        <w:t>ّ</w:t>
      </w:r>
      <w:r w:rsidRPr="00F53D30">
        <w:rPr>
          <w:rtl/>
        </w:rPr>
        <w:t>ة</w:t>
      </w:r>
      <w:r>
        <w:rPr>
          <w:rtl/>
        </w:rPr>
        <w:t xml:space="preserve">، </w:t>
      </w:r>
      <w:r w:rsidRPr="00F53D30">
        <w:rPr>
          <w:rtl/>
        </w:rPr>
        <w:t>وأحكامها</w:t>
      </w:r>
      <w:r>
        <w:rPr>
          <w:rtl/>
        </w:rPr>
        <w:t xml:space="preserve">، </w:t>
      </w:r>
      <w:r w:rsidRPr="00F53D30">
        <w:rPr>
          <w:rtl/>
        </w:rPr>
        <w:t>في مقد</w:t>
      </w:r>
      <w:r w:rsidR="00D11538">
        <w:rPr>
          <w:rFonts w:hint="cs"/>
          <w:rtl/>
        </w:rPr>
        <w:t>ّ</w:t>
      </w:r>
      <w:r w:rsidRPr="00F53D30">
        <w:rPr>
          <w:rtl/>
        </w:rPr>
        <w:t xml:space="preserve">مة العبادات </w:t>
      </w:r>
      <w:r w:rsidRPr="00D864A7">
        <w:rPr>
          <w:rStyle w:val="libFootnotenumChar"/>
          <w:rtl/>
        </w:rPr>
        <w:t>(2)</w:t>
      </w:r>
      <w:r w:rsidR="00C74906">
        <w:rPr>
          <w:rtl/>
        </w:rPr>
        <w:t>.</w:t>
      </w:r>
    </w:p>
    <w:p w:rsidR="005359CC" w:rsidRPr="001A7F9E" w:rsidRDefault="005359CC" w:rsidP="005359CC">
      <w:pPr>
        <w:pStyle w:val="Heading2Center"/>
        <w:rPr>
          <w:rtl/>
        </w:rPr>
      </w:pPr>
      <w:bookmarkStart w:id="997" w:name="_Toc299780397"/>
      <w:bookmarkStart w:id="998" w:name="_Toc272839493"/>
      <w:bookmarkStart w:id="999" w:name="_Toc272839781"/>
      <w:bookmarkStart w:id="1000" w:name="_Toc370728483"/>
      <w:bookmarkStart w:id="1001" w:name="_Toc388259328"/>
      <w:bookmarkStart w:id="1002" w:name="_Toc261404959"/>
      <w:r>
        <w:rPr>
          <w:rtl/>
        </w:rPr>
        <w:t>16 - باب استحباب الدعاء بالمأثور عند النظر إلى الماء،</w:t>
      </w:r>
      <w:bookmarkEnd w:id="997"/>
      <w:r>
        <w:rPr>
          <w:rtl/>
        </w:rPr>
        <w:t xml:space="preserve"> </w:t>
      </w:r>
      <w:bookmarkEnd w:id="998"/>
      <w:bookmarkEnd w:id="999"/>
      <w:r>
        <w:rPr>
          <w:rtl/>
        </w:rPr>
        <w:t xml:space="preserve">وعند </w:t>
      </w:r>
      <w:r w:rsidR="008E749F">
        <w:rPr>
          <w:rtl/>
        </w:rPr>
        <w:t>الا</w:t>
      </w:r>
      <w:r>
        <w:rPr>
          <w:rtl/>
        </w:rPr>
        <w:t>ستنجاء، والمضمضة، و</w:t>
      </w:r>
      <w:r w:rsidR="008E749F">
        <w:rPr>
          <w:rtl/>
        </w:rPr>
        <w:t>الا</w:t>
      </w:r>
      <w:r>
        <w:rPr>
          <w:rtl/>
        </w:rPr>
        <w:t>ستنشاق، وغسل</w:t>
      </w:r>
      <w:r>
        <w:rPr>
          <w:rFonts w:hint="cs"/>
          <w:rtl/>
        </w:rPr>
        <w:t xml:space="preserve"> </w:t>
      </w:r>
      <w:r w:rsidR="00D11538">
        <w:rPr>
          <w:rtl/>
        </w:rPr>
        <w:t>ال</w:t>
      </w:r>
      <w:r w:rsidR="00D11538">
        <w:rPr>
          <w:rFonts w:hint="cs"/>
          <w:rtl/>
        </w:rPr>
        <w:t>أ</w:t>
      </w:r>
      <w:r w:rsidRPr="001A7F9E">
        <w:rPr>
          <w:rtl/>
        </w:rPr>
        <w:t>عضاء</w:t>
      </w:r>
      <w:r>
        <w:rPr>
          <w:rtl/>
        </w:rPr>
        <w:t>،</w:t>
      </w:r>
      <w:r w:rsidRPr="001A7F9E">
        <w:rPr>
          <w:rtl/>
        </w:rPr>
        <w:t xml:space="preserve"> وجواز أمر الغير باحضار ماء الوضوء</w:t>
      </w:r>
      <w:r w:rsidR="00C74906">
        <w:rPr>
          <w:rtl/>
        </w:rPr>
        <w:t>.</w:t>
      </w:r>
      <w:bookmarkEnd w:id="1000"/>
      <w:bookmarkEnd w:id="1001"/>
      <w:bookmarkEnd w:id="1002"/>
    </w:p>
    <w:p w:rsidR="005359CC" w:rsidRDefault="005359CC" w:rsidP="00EA13B9">
      <w:pPr>
        <w:pStyle w:val="libNormal"/>
        <w:rPr>
          <w:rtl/>
        </w:rPr>
      </w:pPr>
      <w:r w:rsidRPr="00F53D30">
        <w:rPr>
          <w:rtl/>
        </w:rPr>
        <w:t>[1046] 1</w:t>
      </w:r>
      <w:r>
        <w:rPr>
          <w:rtl/>
        </w:rPr>
        <w:t xml:space="preserve"> - </w:t>
      </w:r>
      <w:r w:rsidRPr="00F53D30">
        <w:rPr>
          <w:rtl/>
        </w:rPr>
        <w:t>محم</w:t>
      </w:r>
      <w:r w:rsidR="00D11538">
        <w:rPr>
          <w:rFonts w:hint="cs"/>
          <w:rtl/>
        </w:rPr>
        <w:t>ّ</w:t>
      </w:r>
      <w:r w:rsidRPr="00F53D30">
        <w:rPr>
          <w:rtl/>
        </w:rPr>
        <w:t>د بن الحسن</w:t>
      </w:r>
      <w:r>
        <w:rPr>
          <w:rtl/>
        </w:rPr>
        <w:t xml:space="preserve">، </w:t>
      </w:r>
      <w:r w:rsidRPr="00F53D30">
        <w:rPr>
          <w:rtl/>
        </w:rPr>
        <w:t>عن المفيد</w:t>
      </w:r>
      <w:r>
        <w:rPr>
          <w:rtl/>
        </w:rPr>
        <w:t xml:space="preserve">، </w:t>
      </w:r>
      <w:r w:rsidRPr="00F53D30">
        <w:rPr>
          <w:rtl/>
        </w:rPr>
        <w:t>عن أحمد بن محم</w:t>
      </w:r>
      <w:r w:rsidR="00D11538">
        <w:rPr>
          <w:rFonts w:hint="cs"/>
          <w:rtl/>
        </w:rPr>
        <w:t>ّ</w:t>
      </w:r>
      <w:r w:rsidRPr="00F53D30">
        <w:rPr>
          <w:rtl/>
        </w:rPr>
        <w:t>د</w:t>
      </w:r>
      <w:r>
        <w:rPr>
          <w:rtl/>
        </w:rPr>
        <w:t xml:space="preserve">، </w:t>
      </w:r>
      <w:r w:rsidRPr="00F53D30">
        <w:rPr>
          <w:rtl/>
        </w:rPr>
        <w:t>عن أبيه</w:t>
      </w:r>
      <w:r>
        <w:rPr>
          <w:rtl/>
        </w:rPr>
        <w:t xml:space="preserve">، </w:t>
      </w:r>
      <w:r w:rsidRPr="00F53D30">
        <w:rPr>
          <w:rtl/>
        </w:rPr>
        <w:t>عن محم</w:t>
      </w:r>
      <w:r w:rsidR="00D11538">
        <w:rPr>
          <w:rFonts w:hint="cs"/>
          <w:rtl/>
        </w:rPr>
        <w:t>ّ</w:t>
      </w:r>
      <w:r w:rsidRPr="00F53D30">
        <w:rPr>
          <w:rtl/>
        </w:rPr>
        <w:t>د بن يحيى وأحمد بن</w:t>
      </w:r>
      <w:r>
        <w:rPr>
          <w:rtl/>
        </w:rPr>
        <w:t xml:space="preserve"> </w:t>
      </w:r>
      <w:r w:rsidRPr="00F53D30">
        <w:rPr>
          <w:rtl/>
        </w:rPr>
        <w:t>إدريس</w:t>
      </w:r>
      <w:r>
        <w:rPr>
          <w:rtl/>
        </w:rPr>
        <w:t xml:space="preserve">، </w:t>
      </w:r>
      <w:r w:rsidRPr="00F53D30">
        <w:rPr>
          <w:rtl/>
        </w:rPr>
        <w:t>عن محم</w:t>
      </w:r>
      <w:r w:rsidR="00EA13B9">
        <w:rPr>
          <w:rFonts w:hint="cs"/>
          <w:rtl/>
        </w:rPr>
        <w:t>ّ</w:t>
      </w:r>
      <w:r w:rsidRPr="00F53D30">
        <w:rPr>
          <w:rtl/>
        </w:rPr>
        <w:t>د بن أحمد بن يحيى</w:t>
      </w:r>
      <w:r>
        <w:rPr>
          <w:rtl/>
        </w:rPr>
        <w:t xml:space="preserve">، </w:t>
      </w:r>
      <w:r w:rsidRPr="00F53D30">
        <w:rPr>
          <w:rtl/>
        </w:rPr>
        <w:t>عن الحسن بن علي بن عبدالله</w:t>
      </w:r>
      <w:r>
        <w:rPr>
          <w:rtl/>
        </w:rPr>
        <w:t xml:space="preserve">، </w:t>
      </w:r>
      <w:r w:rsidRPr="00F53D30">
        <w:rPr>
          <w:rtl/>
        </w:rPr>
        <w:t>عن علي بن حسان</w:t>
      </w:r>
      <w:r>
        <w:rPr>
          <w:rtl/>
        </w:rPr>
        <w:t xml:space="preserve">، </w:t>
      </w:r>
      <w:r w:rsidRPr="00F53D30">
        <w:rPr>
          <w:rtl/>
        </w:rPr>
        <w:t>عن عم</w:t>
      </w:r>
      <w:r w:rsidR="00EA13B9">
        <w:rPr>
          <w:rFonts w:hint="cs"/>
          <w:rtl/>
        </w:rPr>
        <w:t>ّ</w:t>
      </w:r>
      <w:r w:rsidRPr="00F53D30">
        <w:rPr>
          <w:rtl/>
        </w:rPr>
        <w:t>ه عبد الرحمان</w:t>
      </w:r>
      <w:r>
        <w:rPr>
          <w:rtl/>
        </w:rPr>
        <w:t xml:space="preserve"> </w:t>
      </w:r>
      <w:r w:rsidRPr="00F53D30">
        <w:rPr>
          <w:rtl/>
        </w:rPr>
        <w:t>بن كثير الهاشمي موسى محم</w:t>
      </w:r>
      <w:r w:rsidR="00EA13B9">
        <w:rPr>
          <w:rFonts w:hint="cs"/>
          <w:rtl/>
        </w:rPr>
        <w:t>ّ</w:t>
      </w:r>
      <w:r w:rsidRPr="00F53D30">
        <w:rPr>
          <w:rtl/>
        </w:rPr>
        <w:t>د بن علي</w:t>
      </w:r>
      <w:r>
        <w:rPr>
          <w:rtl/>
        </w:rPr>
        <w:t xml:space="preserve">، </w:t>
      </w:r>
      <w:r w:rsidRPr="00F53D30">
        <w:rPr>
          <w:rtl/>
        </w:rPr>
        <w:t>عن أبي عبدالله</w:t>
      </w:r>
      <w:r w:rsidR="00EA13B9">
        <w:rPr>
          <w:rFonts w:hint="cs"/>
          <w:rtl/>
        </w:rPr>
        <w:t xml:space="preserve"> (</w:t>
      </w:r>
      <w:r w:rsidRPr="00F53D30">
        <w:rPr>
          <w:rtl/>
        </w:rPr>
        <w:t xml:space="preserve"> </w:t>
      </w:r>
      <w:r w:rsidRPr="00F640F5">
        <w:rPr>
          <w:rStyle w:val="libAlaemChar"/>
          <w:rFonts w:hint="cs"/>
          <w:rtl/>
        </w:rPr>
        <w:t>عليه‌السلام</w:t>
      </w:r>
      <w:r w:rsidRPr="00F53D30">
        <w:rPr>
          <w:rtl/>
        </w:rPr>
        <w:t xml:space="preserve"> </w:t>
      </w:r>
      <w:r w:rsidR="00EA13B9">
        <w:rPr>
          <w:rFonts w:hint="cs"/>
          <w:rtl/>
        </w:rPr>
        <w:t xml:space="preserve">) </w:t>
      </w:r>
      <w:r w:rsidRPr="00F53D30">
        <w:rPr>
          <w:rtl/>
        </w:rPr>
        <w:t>قال</w:t>
      </w:r>
      <w:r>
        <w:rPr>
          <w:rtl/>
        </w:rPr>
        <w:t xml:space="preserve">: </w:t>
      </w:r>
      <w:r w:rsidR="00EA13B9">
        <w:rPr>
          <w:rtl/>
        </w:rPr>
        <w:t>بينا أمير المؤمنين</w:t>
      </w:r>
      <w:r w:rsidR="00EA13B9">
        <w:rPr>
          <w:rFonts w:hint="cs"/>
          <w:rtl/>
        </w:rPr>
        <w:t xml:space="preserve"> (</w:t>
      </w:r>
      <w:r w:rsidR="00EA13B9" w:rsidRPr="00F53D30">
        <w:rPr>
          <w:rtl/>
        </w:rPr>
        <w:t xml:space="preserve"> </w:t>
      </w:r>
      <w:r w:rsidR="00EA13B9" w:rsidRPr="00F640F5">
        <w:rPr>
          <w:rStyle w:val="libAlaemChar"/>
          <w:rFonts w:hint="cs"/>
          <w:rtl/>
        </w:rPr>
        <w:t>عليه‌السلام</w:t>
      </w:r>
      <w:r w:rsidR="00EA13B9" w:rsidRPr="00F53D30">
        <w:rPr>
          <w:rtl/>
        </w:rPr>
        <w:t xml:space="preserve"> </w:t>
      </w:r>
      <w:r w:rsidR="00EA13B9">
        <w:rPr>
          <w:rFonts w:hint="cs"/>
          <w:rtl/>
        </w:rPr>
        <w:t xml:space="preserve">) </w:t>
      </w:r>
      <w:r w:rsidRPr="00F53D30">
        <w:rPr>
          <w:rtl/>
        </w:rPr>
        <w:t xml:space="preserve">ذات يوم جالس </w:t>
      </w:r>
      <w:r w:rsidRPr="00D864A7">
        <w:rPr>
          <w:rStyle w:val="libFootnotenumChar"/>
          <w:rtl/>
        </w:rPr>
        <w:t>(</w:t>
      </w:r>
      <w:r w:rsidR="00EA13B9">
        <w:rPr>
          <w:rStyle w:val="libFootnotenumChar"/>
          <w:rFonts w:hint="cs"/>
          <w:rtl/>
        </w:rPr>
        <w:t>3</w:t>
      </w:r>
      <w:r w:rsidRPr="00D864A7">
        <w:rPr>
          <w:rStyle w:val="libFootnotenumChar"/>
          <w:rtl/>
        </w:rPr>
        <w:t>)</w:t>
      </w:r>
      <w:r w:rsidRPr="00F53D30">
        <w:rPr>
          <w:rtl/>
        </w:rPr>
        <w:t xml:space="preserve"> مع محم</w:t>
      </w:r>
      <w:r w:rsidR="00EA13B9">
        <w:rPr>
          <w:rFonts w:hint="cs"/>
          <w:rtl/>
        </w:rPr>
        <w:t>ّ</w:t>
      </w:r>
      <w:r w:rsidRPr="00F53D30">
        <w:rPr>
          <w:rtl/>
        </w:rPr>
        <w:t>د بن الحنفي</w:t>
      </w:r>
      <w:r w:rsidR="00EA13B9">
        <w:rPr>
          <w:rFonts w:hint="cs"/>
          <w:rtl/>
        </w:rPr>
        <w:t>ّ</w:t>
      </w:r>
      <w:r w:rsidRPr="00F53D30">
        <w:rPr>
          <w:rtl/>
        </w:rPr>
        <w:t>ة إذ قال له</w:t>
      </w:r>
      <w:r>
        <w:rPr>
          <w:rtl/>
        </w:rPr>
        <w:t xml:space="preserve">: </w:t>
      </w:r>
      <w:r w:rsidRPr="00F53D30">
        <w:rPr>
          <w:rtl/>
        </w:rPr>
        <w:t>يا محم</w:t>
      </w:r>
      <w:r w:rsidR="00EA13B9">
        <w:rPr>
          <w:rFonts w:hint="cs"/>
          <w:rtl/>
        </w:rPr>
        <w:t>ّ</w:t>
      </w:r>
      <w:r w:rsidRPr="00F53D30">
        <w:rPr>
          <w:rtl/>
        </w:rPr>
        <w:t>د</w:t>
      </w:r>
      <w:r>
        <w:rPr>
          <w:rtl/>
        </w:rPr>
        <w:t xml:space="preserve">، </w:t>
      </w:r>
      <w:r w:rsidRPr="00F53D30">
        <w:rPr>
          <w:rtl/>
        </w:rPr>
        <w:t>إيتني بإناء من ماء أتوض</w:t>
      </w:r>
      <w:r w:rsidR="00EA13B9">
        <w:rPr>
          <w:rFonts w:hint="cs"/>
          <w:rtl/>
        </w:rPr>
        <w:t>ّ</w:t>
      </w:r>
      <w:r w:rsidRPr="00F53D30">
        <w:rPr>
          <w:rtl/>
        </w:rPr>
        <w:t>أ للصلاة</w:t>
      </w:r>
      <w:r>
        <w:rPr>
          <w:rtl/>
        </w:rPr>
        <w:t xml:space="preserve">، </w:t>
      </w:r>
      <w:r w:rsidRPr="00F53D30">
        <w:rPr>
          <w:rtl/>
        </w:rPr>
        <w:t>فاتاه محم</w:t>
      </w:r>
      <w:r w:rsidR="00EA13B9">
        <w:rPr>
          <w:rFonts w:hint="cs"/>
          <w:rtl/>
        </w:rPr>
        <w:t>ّ</w:t>
      </w:r>
      <w:r w:rsidRPr="00F53D30">
        <w:rPr>
          <w:rtl/>
        </w:rPr>
        <w:t>د</w:t>
      </w:r>
      <w:r>
        <w:rPr>
          <w:rtl/>
        </w:rPr>
        <w:t xml:space="preserve"> </w:t>
      </w:r>
      <w:r w:rsidRPr="00F53D30">
        <w:rPr>
          <w:rtl/>
        </w:rPr>
        <w:t>بالماء</w:t>
      </w:r>
      <w:r>
        <w:rPr>
          <w:rtl/>
        </w:rPr>
        <w:t xml:space="preserve">، </w:t>
      </w:r>
      <w:r w:rsidRPr="00F53D30">
        <w:rPr>
          <w:rtl/>
        </w:rPr>
        <w:t>فأكفاه</w:t>
      </w:r>
      <w:r>
        <w:rPr>
          <w:rtl/>
        </w:rPr>
        <w:t xml:space="preserve">، </w:t>
      </w:r>
      <w:r w:rsidRPr="00F53D30">
        <w:rPr>
          <w:rtl/>
        </w:rPr>
        <w:t>فصب</w:t>
      </w:r>
      <w:r w:rsidR="00EA13B9">
        <w:rPr>
          <w:rFonts w:hint="cs"/>
          <w:rtl/>
        </w:rPr>
        <w:t>ّ</w:t>
      </w:r>
      <w:r w:rsidRPr="00F53D30">
        <w:rPr>
          <w:rtl/>
        </w:rPr>
        <w:t xml:space="preserve">ه بيده ( اليسرى على يده اليمنى ) </w:t>
      </w:r>
      <w:r w:rsidRPr="00D864A7">
        <w:rPr>
          <w:rStyle w:val="libFootnotenumChar"/>
          <w:rtl/>
        </w:rPr>
        <w:t>(</w:t>
      </w:r>
      <w:r w:rsidR="00EA13B9">
        <w:rPr>
          <w:rStyle w:val="libFootnotenumChar"/>
          <w:rFonts w:hint="cs"/>
          <w:rtl/>
        </w:rPr>
        <w:t>4</w:t>
      </w:r>
      <w:r w:rsidRPr="00D864A7">
        <w:rPr>
          <w:rStyle w:val="libFootnotenumChar"/>
          <w:rtl/>
        </w:rPr>
        <w:t>)</w:t>
      </w:r>
      <w:r>
        <w:rPr>
          <w:rtl/>
        </w:rPr>
        <w:t xml:space="preserve">، </w:t>
      </w:r>
      <w:r w:rsidRPr="00F53D30">
        <w:rPr>
          <w:rtl/>
        </w:rPr>
        <w:t>ثم قال</w:t>
      </w:r>
      <w:r>
        <w:rPr>
          <w:rtl/>
        </w:rPr>
        <w:t xml:space="preserve">: </w:t>
      </w:r>
      <w:r w:rsidRPr="00F53D30">
        <w:rPr>
          <w:rtl/>
        </w:rPr>
        <w:t>بسم الله وبالله</w:t>
      </w:r>
      <w:r>
        <w:rPr>
          <w:rtl/>
        </w:rPr>
        <w:t xml:space="preserve">، </w:t>
      </w:r>
      <w:r w:rsidRPr="00F53D30">
        <w:rPr>
          <w:rtl/>
        </w:rPr>
        <w:t>والحمد لله الذي جعل الماء</w:t>
      </w:r>
      <w:r>
        <w:rPr>
          <w:rtl/>
        </w:rPr>
        <w:t xml:space="preserve"> طهورا</w:t>
      </w:r>
      <w:r w:rsidR="00EA13B9">
        <w:rPr>
          <w:rFonts w:hint="cs"/>
          <w:rtl/>
        </w:rPr>
        <w:t>ً</w:t>
      </w:r>
      <w:r>
        <w:rPr>
          <w:rtl/>
        </w:rPr>
        <w:t xml:space="preserve"> ولم يجعله نجسا</w:t>
      </w:r>
      <w:r w:rsidR="00EA13B9">
        <w:rPr>
          <w:rFonts w:hint="cs"/>
          <w:rtl/>
        </w:rPr>
        <w:t>ً</w:t>
      </w:r>
      <w:r w:rsidR="00C74906">
        <w:rPr>
          <w:rtl/>
        </w:rPr>
        <w:t>.</w:t>
      </w:r>
    </w:p>
    <w:p w:rsidR="005359CC" w:rsidRDefault="005359CC" w:rsidP="00D11538">
      <w:pPr>
        <w:pStyle w:val="libNormal"/>
        <w:rPr>
          <w:rtl/>
        </w:rPr>
      </w:pPr>
      <w:r>
        <w:rPr>
          <w:rtl/>
        </w:rPr>
        <w:t>قال: ثم</w:t>
      </w:r>
      <w:r w:rsidR="00EA13B9">
        <w:rPr>
          <w:rFonts w:hint="cs"/>
          <w:rtl/>
        </w:rPr>
        <w:t>ّ</w:t>
      </w:r>
      <w:r>
        <w:rPr>
          <w:rtl/>
        </w:rPr>
        <w:t xml:space="preserve"> استنجى فقال: الل</w:t>
      </w:r>
      <w:r w:rsidR="00EA13B9">
        <w:rPr>
          <w:rFonts w:hint="cs"/>
          <w:rtl/>
        </w:rPr>
        <w:t>ّ</w:t>
      </w:r>
      <w:r>
        <w:rPr>
          <w:rtl/>
        </w:rPr>
        <w:t>هم</w:t>
      </w:r>
      <w:r w:rsidR="00EA13B9">
        <w:rPr>
          <w:rFonts w:hint="cs"/>
          <w:rtl/>
        </w:rPr>
        <w:t>ّ</w:t>
      </w:r>
      <w:r>
        <w:rPr>
          <w:rtl/>
        </w:rPr>
        <w:t xml:space="preserve"> حص</w:t>
      </w:r>
      <w:r w:rsidR="00EA13B9">
        <w:rPr>
          <w:rFonts w:hint="cs"/>
          <w:rtl/>
        </w:rPr>
        <w:t>ّ</w:t>
      </w:r>
      <w:r>
        <w:rPr>
          <w:rtl/>
        </w:rPr>
        <w:t>ن فرجي، وأعفه، واستر عورتي، وحرمني على النار</w:t>
      </w:r>
      <w:r w:rsidR="00C74906">
        <w:rPr>
          <w:rtl/>
        </w:rPr>
        <w:t>.</w:t>
      </w:r>
    </w:p>
    <w:p w:rsidR="005359CC" w:rsidRDefault="005359CC" w:rsidP="00D11538">
      <w:pPr>
        <w:pStyle w:val="libNormal"/>
        <w:rPr>
          <w:rtl/>
        </w:rPr>
      </w:pPr>
      <w:r>
        <w:rPr>
          <w:rtl/>
        </w:rPr>
        <w:t>قال: ثم</w:t>
      </w:r>
      <w:r w:rsidR="00EA13B9">
        <w:rPr>
          <w:rFonts w:hint="cs"/>
          <w:rtl/>
        </w:rPr>
        <w:t>ّ</w:t>
      </w:r>
      <w:r>
        <w:rPr>
          <w:rtl/>
        </w:rPr>
        <w:t xml:space="preserve"> تمضمض فقال: الل</w:t>
      </w:r>
      <w:r w:rsidR="00EA13B9">
        <w:rPr>
          <w:rFonts w:hint="cs"/>
          <w:rtl/>
        </w:rPr>
        <w:t>ّ</w:t>
      </w:r>
      <w:r>
        <w:rPr>
          <w:rtl/>
        </w:rPr>
        <w:t>هم</w:t>
      </w:r>
      <w:r w:rsidR="00EA13B9">
        <w:rPr>
          <w:rFonts w:hint="cs"/>
          <w:rtl/>
        </w:rPr>
        <w:t>ّ</w:t>
      </w:r>
      <w:r>
        <w:rPr>
          <w:rtl/>
        </w:rPr>
        <w:t xml:space="preserve"> لق</w:t>
      </w:r>
      <w:r w:rsidR="00EA13B9">
        <w:rPr>
          <w:rFonts w:hint="cs"/>
          <w:rtl/>
        </w:rPr>
        <w:t>ّ</w:t>
      </w:r>
      <w:r>
        <w:rPr>
          <w:rtl/>
        </w:rPr>
        <w:t>ني حج</w:t>
      </w:r>
      <w:r w:rsidR="00EA13B9">
        <w:rPr>
          <w:rFonts w:hint="cs"/>
          <w:rtl/>
        </w:rPr>
        <w:t>ّ</w:t>
      </w:r>
      <w:r>
        <w:rPr>
          <w:rtl/>
        </w:rPr>
        <w:t>تي يوم ألقاك، وأطلق لساني بذكراك</w:t>
      </w:r>
      <w:r w:rsidR="00C74906">
        <w:rPr>
          <w:rtl/>
        </w:rPr>
        <w:t>.</w:t>
      </w:r>
    </w:p>
    <w:p w:rsidR="005359CC" w:rsidRDefault="005359CC" w:rsidP="00D11538">
      <w:pPr>
        <w:pStyle w:val="libNormal"/>
        <w:rPr>
          <w:rtl/>
        </w:rPr>
      </w:pPr>
      <w:r>
        <w:rPr>
          <w:rtl/>
        </w:rPr>
        <w:t>ثم</w:t>
      </w:r>
      <w:r w:rsidR="00EA13B9">
        <w:rPr>
          <w:rFonts w:hint="cs"/>
          <w:rtl/>
        </w:rPr>
        <w:t>ّ</w:t>
      </w:r>
      <w:r>
        <w:rPr>
          <w:rtl/>
        </w:rPr>
        <w:t xml:space="preserve"> استنشق فقال: الل</w:t>
      </w:r>
      <w:r w:rsidR="00EA13B9">
        <w:rPr>
          <w:rFonts w:hint="cs"/>
          <w:rtl/>
        </w:rPr>
        <w:t>ّ</w:t>
      </w:r>
      <w:r>
        <w:rPr>
          <w:rtl/>
        </w:rPr>
        <w:t>هم</w:t>
      </w:r>
      <w:r w:rsidR="00EA13B9">
        <w:rPr>
          <w:rFonts w:hint="cs"/>
          <w:rtl/>
        </w:rPr>
        <w:t>ّ</w:t>
      </w:r>
      <w:r>
        <w:rPr>
          <w:rtl/>
        </w:rPr>
        <w:t xml:space="preserve"> لا تحر</w:t>
      </w:r>
      <w:r w:rsidR="00EA13B9">
        <w:rPr>
          <w:rFonts w:hint="cs"/>
          <w:rtl/>
        </w:rPr>
        <w:t>ّ</w:t>
      </w:r>
      <w:r>
        <w:rPr>
          <w:rtl/>
        </w:rPr>
        <w:t>م علي</w:t>
      </w:r>
      <w:r w:rsidR="00EA13B9">
        <w:rPr>
          <w:rFonts w:hint="cs"/>
          <w:rtl/>
        </w:rPr>
        <w:t>َّ</w:t>
      </w:r>
      <w:r>
        <w:rPr>
          <w:rtl/>
        </w:rPr>
        <w:t xml:space="preserve"> ريح الجن</w:t>
      </w:r>
      <w:r w:rsidR="00EA13B9">
        <w:rPr>
          <w:rFonts w:hint="cs"/>
          <w:rtl/>
        </w:rPr>
        <w:t>ّ</w:t>
      </w:r>
      <w:r>
        <w:rPr>
          <w:rtl/>
        </w:rPr>
        <w:t>ة، واجعلني مم</w:t>
      </w:r>
      <w:r w:rsidR="00EA13B9">
        <w:rPr>
          <w:rFonts w:hint="cs"/>
          <w:rtl/>
        </w:rPr>
        <w:t>ّ</w:t>
      </w:r>
      <w:r>
        <w:rPr>
          <w:rtl/>
        </w:rPr>
        <w:t>ن يشم</w:t>
      </w:r>
      <w:r w:rsidR="00EA13B9">
        <w:rPr>
          <w:rFonts w:hint="cs"/>
          <w:rtl/>
        </w:rPr>
        <w:t>ّ</w:t>
      </w:r>
      <w:r>
        <w:rPr>
          <w:rtl/>
        </w:rPr>
        <w:t xml:space="preserve"> ريحها، وروحها، وطيبها</w:t>
      </w:r>
      <w:r w:rsidR="00C74906">
        <w:rPr>
          <w:rtl/>
        </w:rPr>
        <w:t>.</w:t>
      </w:r>
      <w:r>
        <w:rPr>
          <w:rtl/>
        </w:rPr>
        <w:t xml:space="preserve"> </w:t>
      </w:r>
    </w:p>
    <w:p w:rsidR="005359CC" w:rsidRDefault="005359CC" w:rsidP="005359CC">
      <w:pPr>
        <w:pStyle w:val="libFootnote0"/>
        <w:rPr>
          <w:rtl/>
        </w:rPr>
      </w:pPr>
      <w:r>
        <w:rPr>
          <w:rtl/>
        </w:rPr>
        <w:t>____________________</w:t>
      </w:r>
    </w:p>
    <w:p w:rsidR="005359CC" w:rsidRDefault="005359CC" w:rsidP="00EA13B9">
      <w:pPr>
        <w:pStyle w:val="libFootnote0"/>
        <w:rPr>
          <w:rtl/>
        </w:rPr>
      </w:pPr>
      <w:r w:rsidRPr="00D864A7">
        <w:rPr>
          <w:rtl/>
        </w:rPr>
        <w:t xml:space="preserve">(1) يأتي في الحديث 1 من الباب 16 وفي </w:t>
      </w:r>
      <w:r w:rsidR="008E749F">
        <w:rPr>
          <w:rtl/>
        </w:rPr>
        <w:t>الا</w:t>
      </w:r>
      <w:r w:rsidRPr="00D864A7">
        <w:rPr>
          <w:rtl/>
        </w:rPr>
        <w:t>حاديث 1 و 2 و 3 و 4 و 5 و 9 من الباب 23 وفي الحديث 2</w:t>
      </w:r>
      <w:r>
        <w:rPr>
          <w:rtl/>
        </w:rPr>
        <w:t xml:space="preserve"> و 3</w:t>
      </w:r>
      <w:r w:rsidRPr="00F53D30">
        <w:rPr>
          <w:rtl/>
        </w:rPr>
        <w:t xml:space="preserve"> </w:t>
      </w:r>
      <w:r>
        <w:rPr>
          <w:rtl/>
        </w:rPr>
        <w:t>و 4</w:t>
      </w:r>
      <w:r w:rsidRPr="00F53D30">
        <w:rPr>
          <w:rtl/>
        </w:rPr>
        <w:t xml:space="preserve"> من الباب 32 والحديث 22 من الباب 31 من أبواب الوضوء</w:t>
      </w:r>
      <w:r w:rsidR="00C74906">
        <w:rPr>
          <w:rtl/>
        </w:rPr>
        <w:t>.</w:t>
      </w:r>
    </w:p>
    <w:p w:rsidR="005359CC" w:rsidRPr="00F53D30" w:rsidRDefault="005359CC" w:rsidP="00EA13B9">
      <w:pPr>
        <w:pStyle w:val="libFootnote0"/>
        <w:rPr>
          <w:rtl/>
        </w:rPr>
      </w:pPr>
      <w:r w:rsidRPr="00F53D30">
        <w:rPr>
          <w:rtl/>
        </w:rPr>
        <w:t>(2) تقد</w:t>
      </w:r>
      <w:r w:rsidR="00EA13B9">
        <w:rPr>
          <w:rFonts w:hint="cs"/>
          <w:rtl/>
        </w:rPr>
        <w:t>ّ</w:t>
      </w:r>
      <w:r w:rsidRPr="00F53D30">
        <w:rPr>
          <w:rtl/>
        </w:rPr>
        <w:t xml:space="preserve">م في </w:t>
      </w:r>
      <w:r w:rsidR="008E749F">
        <w:rPr>
          <w:rtl/>
        </w:rPr>
        <w:t>الا</w:t>
      </w:r>
      <w:r w:rsidRPr="00F53D30">
        <w:rPr>
          <w:rtl/>
        </w:rPr>
        <w:t>بواب 5 و 8 من أبواب مقدمة العبادات</w:t>
      </w:r>
      <w:r w:rsidR="00C74906">
        <w:rPr>
          <w:rtl/>
        </w:rPr>
        <w:t>.</w:t>
      </w:r>
    </w:p>
    <w:p w:rsidR="005359CC" w:rsidRDefault="005359CC" w:rsidP="005359CC">
      <w:pPr>
        <w:pStyle w:val="libFootnoteCenterBold"/>
        <w:rPr>
          <w:rtl/>
        </w:rPr>
      </w:pPr>
      <w:r>
        <w:rPr>
          <w:rtl/>
        </w:rPr>
        <w:t>الباب 16</w:t>
      </w:r>
    </w:p>
    <w:p w:rsidR="005359CC" w:rsidRDefault="005359CC" w:rsidP="005359CC">
      <w:pPr>
        <w:pStyle w:val="libFootnoteCenterBold"/>
        <w:rPr>
          <w:rtl/>
        </w:rPr>
      </w:pPr>
      <w:r>
        <w:rPr>
          <w:rtl/>
        </w:rPr>
        <w:t>فيه حديثان</w:t>
      </w:r>
    </w:p>
    <w:p w:rsidR="005359CC" w:rsidRDefault="005359CC" w:rsidP="00EA13B9">
      <w:pPr>
        <w:pStyle w:val="libFootnote0"/>
        <w:rPr>
          <w:rtl/>
        </w:rPr>
      </w:pPr>
      <w:r>
        <w:rPr>
          <w:rtl/>
        </w:rPr>
        <w:t>1 - التهذيب 1: 52</w:t>
      </w:r>
      <w:r w:rsidR="00E4299D">
        <w:rPr>
          <w:rtl/>
        </w:rPr>
        <w:t>/</w:t>
      </w:r>
      <w:r>
        <w:rPr>
          <w:rtl/>
        </w:rPr>
        <w:t>153</w:t>
      </w:r>
      <w:r w:rsidR="00C74906">
        <w:rPr>
          <w:rtl/>
        </w:rPr>
        <w:t>.</w:t>
      </w:r>
    </w:p>
    <w:p w:rsidR="005359CC" w:rsidRPr="00F53D30" w:rsidRDefault="005359CC" w:rsidP="00EA13B9">
      <w:pPr>
        <w:pStyle w:val="libFootnote0"/>
        <w:rPr>
          <w:rtl/>
        </w:rPr>
      </w:pPr>
      <w:r w:rsidRPr="00F53D30">
        <w:rPr>
          <w:rtl/>
        </w:rPr>
        <w:t>(</w:t>
      </w:r>
      <w:r w:rsidR="00EA13B9">
        <w:rPr>
          <w:rFonts w:hint="cs"/>
          <w:rtl/>
        </w:rPr>
        <w:t>3</w:t>
      </w:r>
      <w:r w:rsidRPr="00F53D30">
        <w:rPr>
          <w:rtl/>
        </w:rPr>
        <w:t>) في نسخة</w:t>
      </w:r>
      <w:r>
        <w:rPr>
          <w:rtl/>
        </w:rPr>
        <w:t xml:space="preserve">: </w:t>
      </w:r>
      <w:r w:rsidRPr="00F53D30">
        <w:rPr>
          <w:rtl/>
        </w:rPr>
        <w:t>جالسا</w:t>
      </w:r>
      <w:r w:rsidR="00EA13B9">
        <w:rPr>
          <w:rFonts w:hint="cs"/>
          <w:rtl/>
        </w:rPr>
        <w:t>ً</w:t>
      </w:r>
      <w:r w:rsidRPr="00F53D30">
        <w:rPr>
          <w:rtl/>
        </w:rPr>
        <w:t xml:space="preserve"> ( هامش المخطوط )</w:t>
      </w:r>
      <w:r w:rsidR="00C74906">
        <w:rPr>
          <w:rtl/>
        </w:rPr>
        <w:t>.</w:t>
      </w:r>
    </w:p>
    <w:p w:rsidR="005359CC" w:rsidRPr="00F53D30" w:rsidRDefault="005359CC" w:rsidP="00EA13B9">
      <w:pPr>
        <w:pStyle w:val="libFootnote0"/>
        <w:rPr>
          <w:rtl/>
        </w:rPr>
      </w:pPr>
      <w:r w:rsidRPr="00F53D30">
        <w:rPr>
          <w:rtl/>
        </w:rPr>
        <w:t>(</w:t>
      </w:r>
      <w:r w:rsidR="00EA13B9">
        <w:rPr>
          <w:rFonts w:hint="cs"/>
          <w:rtl/>
        </w:rPr>
        <w:t>4</w:t>
      </w:r>
      <w:r w:rsidRPr="00F53D30">
        <w:rPr>
          <w:rtl/>
        </w:rPr>
        <w:t>) في الفقيه والثواب</w:t>
      </w:r>
      <w:r>
        <w:rPr>
          <w:rtl/>
        </w:rPr>
        <w:t xml:space="preserve">: </w:t>
      </w:r>
      <w:r w:rsidRPr="00F53D30">
        <w:rPr>
          <w:rtl/>
        </w:rPr>
        <w:t>اليمنى على يده اليسرى ( هامش المخطوط )</w:t>
      </w:r>
      <w:r w:rsidR="00C74906">
        <w:rPr>
          <w:rtl/>
        </w:rPr>
        <w:t>.</w:t>
      </w:r>
      <w:r w:rsidRPr="00F53D30">
        <w:rPr>
          <w:rtl/>
        </w:rPr>
        <w:t xml:space="preserve"> </w:t>
      </w:r>
    </w:p>
    <w:p w:rsidR="001D3C86" w:rsidRDefault="001D3C86" w:rsidP="001D3C86">
      <w:pPr>
        <w:pStyle w:val="libNormal"/>
        <w:rPr>
          <w:rtl/>
        </w:rPr>
      </w:pPr>
      <w:r>
        <w:rPr>
          <w:rtl/>
        </w:rPr>
        <w:br w:type="page"/>
      </w:r>
    </w:p>
    <w:p w:rsidR="005359CC" w:rsidRDefault="005359CC" w:rsidP="006631B1">
      <w:pPr>
        <w:pStyle w:val="libNormal"/>
        <w:rPr>
          <w:rtl/>
        </w:rPr>
      </w:pPr>
      <w:r>
        <w:rPr>
          <w:rtl/>
        </w:rPr>
        <w:lastRenderedPageBreak/>
        <w:t>قال: ثم</w:t>
      </w:r>
      <w:r w:rsidR="002D2333">
        <w:rPr>
          <w:rFonts w:hint="cs"/>
          <w:rtl/>
        </w:rPr>
        <w:t>ّ</w:t>
      </w:r>
      <w:r>
        <w:rPr>
          <w:rtl/>
        </w:rPr>
        <w:t xml:space="preserve"> غسل وجهه فقال: الل</w:t>
      </w:r>
      <w:r w:rsidR="002D2333">
        <w:rPr>
          <w:rFonts w:hint="cs"/>
          <w:rtl/>
        </w:rPr>
        <w:t>ّ</w:t>
      </w:r>
      <w:r>
        <w:rPr>
          <w:rtl/>
        </w:rPr>
        <w:t>هم بي</w:t>
      </w:r>
      <w:r w:rsidR="002D2333">
        <w:rPr>
          <w:rFonts w:hint="cs"/>
          <w:rtl/>
        </w:rPr>
        <w:t>ّ</w:t>
      </w:r>
      <w:r>
        <w:rPr>
          <w:rtl/>
        </w:rPr>
        <w:t>ض وجهي يوم تسود</w:t>
      </w:r>
      <w:r w:rsidR="002D2333">
        <w:rPr>
          <w:rFonts w:hint="cs"/>
          <w:rtl/>
        </w:rPr>
        <w:t>ّ</w:t>
      </w:r>
      <w:r>
        <w:rPr>
          <w:rtl/>
        </w:rPr>
        <w:t xml:space="preserve"> فيه الوجوه، ولا تسو</w:t>
      </w:r>
      <w:r w:rsidR="002D2333">
        <w:rPr>
          <w:rFonts w:hint="cs"/>
          <w:rtl/>
        </w:rPr>
        <w:t>ّ</w:t>
      </w:r>
      <w:r>
        <w:rPr>
          <w:rtl/>
        </w:rPr>
        <w:t>د وجهي يوم تبيض</w:t>
      </w:r>
      <w:r w:rsidR="002D2333">
        <w:rPr>
          <w:rFonts w:hint="cs"/>
          <w:rtl/>
        </w:rPr>
        <w:t>ّ</w:t>
      </w:r>
      <w:r>
        <w:rPr>
          <w:rtl/>
        </w:rPr>
        <w:t xml:space="preserve"> </w:t>
      </w:r>
      <w:r w:rsidRPr="00D864A7">
        <w:rPr>
          <w:rStyle w:val="libFootnotenumChar"/>
          <w:rtl/>
        </w:rPr>
        <w:t>(</w:t>
      </w:r>
      <w:r w:rsidR="004127AB">
        <w:rPr>
          <w:rStyle w:val="libFootnotenumChar"/>
          <w:rFonts w:hint="cs"/>
          <w:rtl/>
        </w:rPr>
        <w:t>1</w:t>
      </w:r>
      <w:r w:rsidRPr="00D864A7">
        <w:rPr>
          <w:rStyle w:val="libFootnotenumChar"/>
          <w:rtl/>
        </w:rPr>
        <w:t>)</w:t>
      </w:r>
      <w:r>
        <w:rPr>
          <w:rtl/>
        </w:rPr>
        <w:t xml:space="preserve"> الوجوه</w:t>
      </w:r>
      <w:r w:rsidR="00C74906">
        <w:rPr>
          <w:rtl/>
        </w:rPr>
        <w:t>.</w:t>
      </w:r>
    </w:p>
    <w:p w:rsidR="005359CC" w:rsidRDefault="005359CC" w:rsidP="006631B1">
      <w:pPr>
        <w:pStyle w:val="libNormal"/>
        <w:rPr>
          <w:rtl/>
        </w:rPr>
      </w:pPr>
      <w:r>
        <w:rPr>
          <w:rtl/>
        </w:rPr>
        <w:t>ثم</w:t>
      </w:r>
      <w:r w:rsidR="002D2333">
        <w:rPr>
          <w:rFonts w:hint="cs"/>
          <w:rtl/>
        </w:rPr>
        <w:t>ّ</w:t>
      </w:r>
      <w:r>
        <w:rPr>
          <w:rtl/>
        </w:rPr>
        <w:t xml:space="preserve"> غسل يده اليمنى فقال: الل</w:t>
      </w:r>
      <w:r w:rsidR="002D2333">
        <w:rPr>
          <w:rFonts w:hint="cs"/>
          <w:rtl/>
        </w:rPr>
        <w:t>ّ</w:t>
      </w:r>
      <w:r>
        <w:rPr>
          <w:rtl/>
        </w:rPr>
        <w:t>هم</w:t>
      </w:r>
      <w:r w:rsidR="002D2333">
        <w:rPr>
          <w:rFonts w:hint="cs"/>
          <w:rtl/>
        </w:rPr>
        <w:t>ّ</w:t>
      </w:r>
      <w:r>
        <w:rPr>
          <w:rtl/>
        </w:rPr>
        <w:t xml:space="preserve"> أعطني كتابي بيميني، والخلد في الجنان بيساري، وحاسبني حسابا</w:t>
      </w:r>
      <w:r w:rsidR="002D2333">
        <w:rPr>
          <w:rFonts w:hint="cs"/>
          <w:rtl/>
        </w:rPr>
        <w:t>ً</w:t>
      </w:r>
      <w:r>
        <w:rPr>
          <w:rtl/>
        </w:rPr>
        <w:t xml:space="preserve"> يسيرا</w:t>
      </w:r>
      <w:r w:rsidR="002D2333">
        <w:rPr>
          <w:rFonts w:hint="cs"/>
          <w:rtl/>
        </w:rPr>
        <w:t>ً</w:t>
      </w:r>
      <w:r>
        <w:rPr>
          <w:rtl/>
        </w:rPr>
        <w:t>، ثم</w:t>
      </w:r>
      <w:r w:rsidR="002D2333">
        <w:rPr>
          <w:rFonts w:hint="cs"/>
          <w:rtl/>
        </w:rPr>
        <w:t>ّ</w:t>
      </w:r>
      <w:r>
        <w:rPr>
          <w:rtl/>
        </w:rPr>
        <w:t xml:space="preserve"> غسل يده اليسرى فقال: الل</w:t>
      </w:r>
      <w:r w:rsidR="002D2333">
        <w:rPr>
          <w:rFonts w:hint="cs"/>
          <w:rtl/>
        </w:rPr>
        <w:t>ّ</w:t>
      </w:r>
      <w:r>
        <w:rPr>
          <w:rtl/>
        </w:rPr>
        <w:t>هم</w:t>
      </w:r>
      <w:r w:rsidR="002D2333">
        <w:rPr>
          <w:rFonts w:hint="cs"/>
          <w:rtl/>
        </w:rPr>
        <w:t>ّ</w:t>
      </w:r>
      <w:r>
        <w:rPr>
          <w:rtl/>
        </w:rPr>
        <w:t xml:space="preserve"> لا تعطني كتابي بشمالي، ولا تجعلها مغلولة</w:t>
      </w:r>
      <w:r w:rsidR="002D2333">
        <w:rPr>
          <w:rFonts w:hint="cs"/>
          <w:rtl/>
        </w:rPr>
        <w:t>ً</w:t>
      </w:r>
      <w:r>
        <w:rPr>
          <w:rtl/>
        </w:rPr>
        <w:t xml:space="preserve"> إلى عنقي، وأعوذ بك من مقطعات النيران، ثم</w:t>
      </w:r>
      <w:r w:rsidR="00BC0D16">
        <w:rPr>
          <w:rFonts w:hint="cs"/>
          <w:rtl/>
        </w:rPr>
        <w:t>ّ</w:t>
      </w:r>
      <w:r>
        <w:rPr>
          <w:rtl/>
        </w:rPr>
        <w:t xml:space="preserve"> مسح رأسه فقال: الل</w:t>
      </w:r>
      <w:r w:rsidR="00BC0D16">
        <w:rPr>
          <w:rFonts w:hint="cs"/>
          <w:rtl/>
        </w:rPr>
        <w:t>ّ</w:t>
      </w:r>
      <w:r>
        <w:rPr>
          <w:rtl/>
        </w:rPr>
        <w:t>هم</w:t>
      </w:r>
      <w:r w:rsidR="00BC0D16">
        <w:rPr>
          <w:rFonts w:hint="cs"/>
          <w:rtl/>
        </w:rPr>
        <w:t>ّ</w:t>
      </w:r>
      <w:r>
        <w:rPr>
          <w:rtl/>
        </w:rPr>
        <w:t xml:space="preserve"> غش</w:t>
      </w:r>
      <w:r w:rsidR="00BC0D16">
        <w:rPr>
          <w:rFonts w:hint="cs"/>
          <w:rtl/>
        </w:rPr>
        <w:t>ّ</w:t>
      </w:r>
      <w:r>
        <w:rPr>
          <w:rtl/>
        </w:rPr>
        <w:t>ني برحمتك وبركاتك وعفوك، ثم</w:t>
      </w:r>
      <w:r w:rsidR="00BC0D16">
        <w:rPr>
          <w:rFonts w:hint="cs"/>
          <w:rtl/>
        </w:rPr>
        <w:t>ّ</w:t>
      </w:r>
      <w:r>
        <w:rPr>
          <w:rtl/>
        </w:rPr>
        <w:t xml:space="preserve"> مسح رجليه فقال: الل</w:t>
      </w:r>
      <w:r w:rsidR="00BC0D16">
        <w:rPr>
          <w:rFonts w:hint="cs"/>
          <w:rtl/>
        </w:rPr>
        <w:t>ّ</w:t>
      </w:r>
      <w:r>
        <w:rPr>
          <w:rtl/>
        </w:rPr>
        <w:t>هم</w:t>
      </w:r>
      <w:r w:rsidR="00BC0D16">
        <w:rPr>
          <w:rFonts w:hint="cs"/>
          <w:rtl/>
        </w:rPr>
        <w:t>ّ</w:t>
      </w:r>
      <w:r>
        <w:rPr>
          <w:rtl/>
        </w:rPr>
        <w:t xml:space="preserve"> ثب</w:t>
      </w:r>
      <w:r w:rsidR="00BC0D16">
        <w:rPr>
          <w:rFonts w:hint="cs"/>
          <w:rtl/>
        </w:rPr>
        <w:t>ّ</w:t>
      </w:r>
      <w:r>
        <w:rPr>
          <w:rtl/>
        </w:rPr>
        <w:t>تني على الصراط يوم تزل</w:t>
      </w:r>
      <w:r w:rsidR="00BC0D16">
        <w:rPr>
          <w:rFonts w:hint="cs"/>
          <w:rtl/>
        </w:rPr>
        <w:t>ّ</w:t>
      </w:r>
      <w:r>
        <w:rPr>
          <w:rtl/>
        </w:rPr>
        <w:t xml:space="preserve"> فيه </w:t>
      </w:r>
      <w:r w:rsidR="00BC0D16">
        <w:rPr>
          <w:rtl/>
        </w:rPr>
        <w:t>ال</w:t>
      </w:r>
      <w:r w:rsidR="00BC0D16">
        <w:rPr>
          <w:rFonts w:hint="cs"/>
          <w:rtl/>
        </w:rPr>
        <w:t>أ</w:t>
      </w:r>
      <w:r>
        <w:rPr>
          <w:rtl/>
        </w:rPr>
        <w:t>قدام، واجعل سعيي فيما يرضيك عن</w:t>
      </w:r>
      <w:r w:rsidR="00BC0D16">
        <w:rPr>
          <w:rFonts w:hint="cs"/>
          <w:rtl/>
        </w:rPr>
        <w:t>ّ</w:t>
      </w:r>
      <w:r>
        <w:rPr>
          <w:rtl/>
        </w:rPr>
        <w:t>ي، ثم</w:t>
      </w:r>
      <w:r w:rsidR="00BC0D16">
        <w:rPr>
          <w:rFonts w:hint="cs"/>
          <w:rtl/>
        </w:rPr>
        <w:t>ّ</w:t>
      </w:r>
      <w:r>
        <w:rPr>
          <w:rtl/>
        </w:rPr>
        <w:t xml:space="preserve"> رفع رأسه فنظر إلى محمد فقال: يا محم</w:t>
      </w:r>
      <w:r w:rsidR="00BC0D16">
        <w:rPr>
          <w:rFonts w:hint="cs"/>
          <w:rtl/>
        </w:rPr>
        <w:t>ّ</w:t>
      </w:r>
      <w:r>
        <w:rPr>
          <w:rtl/>
        </w:rPr>
        <w:t>د، من توضأ مثل وضوئي، وقال مثل قولي، خلق الله له من كل</w:t>
      </w:r>
      <w:r w:rsidR="00BC0D16">
        <w:rPr>
          <w:rFonts w:hint="cs"/>
          <w:rtl/>
        </w:rPr>
        <w:t>ّ</w:t>
      </w:r>
      <w:r>
        <w:rPr>
          <w:rtl/>
        </w:rPr>
        <w:t xml:space="preserve"> قطرة ملكا</w:t>
      </w:r>
      <w:r w:rsidR="00BC0D16">
        <w:rPr>
          <w:rFonts w:hint="cs"/>
          <w:rtl/>
        </w:rPr>
        <w:t>ً</w:t>
      </w:r>
      <w:r>
        <w:rPr>
          <w:rtl/>
        </w:rPr>
        <w:t xml:space="preserve"> يقد</w:t>
      </w:r>
      <w:r w:rsidR="00BC0D16">
        <w:rPr>
          <w:rFonts w:hint="cs"/>
          <w:rtl/>
        </w:rPr>
        <w:t>ّ</w:t>
      </w:r>
      <w:r>
        <w:rPr>
          <w:rtl/>
        </w:rPr>
        <w:t>سه، ويسب</w:t>
      </w:r>
      <w:r w:rsidR="00BC0D16">
        <w:rPr>
          <w:rFonts w:hint="cs"/>
          <w:rtl/>
        </w:rPr>
        <w:t>ّ</w:t>
      </w:r>
      <w:r>
        <w:rPr>
          <w:rtl/>
        </w:rPr>
        <w:t>حه، ويكب</w:t>
      </w:r>
      <w:r w:rsidR="00BC0D16">
        <w:rPr>
          <w:rFonts w:hint="cs"/>
          <w:rtl/>
        </w:rPr>
        <w:t>ّ</w:t>
      </w:r>
      <w:r>
        <w:rPr>
          <w:rtl/>
        </w:rPr>
        <w:t>ره، فيكتب الله له ثواب ذلك إلى يوم القيامة</w:t>
      </w:r>
      <w:r w:rsidR="00C74906">
        <w:rPr>
          <w:rtl/>
        </w:rPr>
        <w:t>.</w:t>
      </w:r>
      <w:r>
        <w:rPr>
          <w:rtl/>
        </w:rPr>
        <w:cr/>
        <w:t>ورواه الكليني، عن علي بن إبراهيم، عن أبيه، عن قاسم الخر</w:t>
      </w:r>
      <w:r w:rsidR="00BC0D16">
        <w:rPr>
          <w:rFonts w:hint="cs"/>
          <w:rtl/>
        </w:rPr>
        <w:t>ّ</w:t>
      </w:r>
      <w:r>
        <w:rPr>
          <w:rtl/>
        </w:rPr>
        <w:t xml:space="preserve">از </w:t>
      </w:r>
      <w:r w:rsidRPr="00D864A7">
        <w:rPr>
          <w:rStyle w:val="libFootnotenumChar"/>
          <w:rtl/>
        </w:rPr>
        <w:t>(</w:t>
      </w:r>
      <w:r w:rsidR="004127AB">
        <w:rPr>
          <w:rStyle w:val="libFootnotenumChar"/>
          <w:rFonts w:hint="cs"/>
          <w:rtl/>
        </w:rPr>
        <w:t>2</w:t>
      </w:r>
      <w:r w:rsidRPr="00D864A7">
        <w:rPr>
          <w:rStyle w:val="libFootnotenumChar"/>
          <w:rtl/>
        </w:rPr>
        <w:t>)</w:t>
      </w:r>
      <w:r>
        <w:rPr>
          <w:rtl/>
        </w:rPr>
        <w:t xml:space="preserve"> عن عبد الرحمان بن كثير</w:t>
      </w:r>
      <w:r w:rsidRPr="00D864A7">
        <w:rPr>
          <w:rStyle w:val="libFootnotenumChar"/>
          <w:rtl/>
        </w:rPr>
        <w:t>(</w:t>
      </w:r>
      <w:r w:rsidR="004127AB">
        <w:rPr>
          <w:rStyle w:val="libFootnotenumChar"/>
          <w:rFonts w:hint="cs"/>
          <w:rtl/>
        </w:rPr>
        <w:t>3</w:t>
      </w:r>
      <w:r w:rsidRPr="00D864A7">
        <w:rPr>
          <w:rStyle w:val="libFootnotenumChar"/>
          <w:rtl/>
        </w:rPr>
        <w:t>)</w:t>
      </w:r>
      <w:r w:rsidR="00C74906">
        <w:rPr>
          <w:rtl/>
        </w:rPr>
        <w:t>.</w:t>
      </w:r>
    </w:p>
    <w:p w:rsidR="005359CC" w:rsidRDefault="005359CC" w:rsidP="006631B1">
      <w:pPr>
        <w:pStyle w:val="libNormal"/>
        <w:rPr>
          <w:rtl/>
        </w:rPr>
      </w:pPr>
      <w:r>
        <w:rPr>
          <w:rtl/>
        </w:rPr>
        <w:t>ورواه الشيخ بإسناده، عن محم</w:t>
      </w:r>
      <w:r w:rsidR="00BC0D16">
        <w:rPr>
          <w:rFonts w:hint="cs"/>
          <w:rtl/>
        </w:rPr>
        <w:t>ّ</w:t>
      </w:r>
      <w:r>
        <w:rPr>
          <w:rtl/>
        </w:rPr>
        <w:t xml:space="preserve">د بن يعقوب </w:t>
      </w:r>
      <w:r w:rsidRPr="00D864A7">
        <w:rPr>
          <w:rStyle w:val="libFootnotenumChar"/>
          <w:rtl/>
        </w:rPr>
        <w:t>(</w:t>
      </w:r>
      <w:r w:rsidR="004127AB">
        <w:rPr>
          <w:rStyle w:val="libFootnotenumChar"/>
          <w:rFonts w:hint="cs"/>
          <w:rtl/>
        </w:rPr>
        <w:t>4</w:t>
      </w:r>
      <w:r w:rsidRPr="00D864A7">
        <w:rPr>
          <w:rStyle w:val="libFootnotenumChar"/>
          <w:rtl/>
        </w:rPr>
        <w:t>)</w:t>
      </w:r>
      <w:r w:rsidR="00C74906">
        <w:rPr>
          <w:rtl/>
        </w:rPr>
        <w:t>.</w:t>
      </w:r>
    </w:p>
    <w:p w:rsidR="005359CC" w:rsidRDefault="005359CC" w:rsidP="006631B1">
      <w:pPr>
        <w:pStyle w:val="libNormal"/>
        <w:rPr>
          <w:rtl/>
        </w:rPr>
      </w:pPr>
      <w:r>
        <w:rPr>
          <w:rtl/>
        </w:rPr>
        <w:t>ورواه الصدوق مرسلا</w:t>
      </w:r>
      <w:r w:rsidR="00BC0D16">
        <w:rPr>
          <w:rFonts w:hint="cs"/>
          <w:rtl/>
        </w:rPr>
        <w:t>ً</w:t>
      </w:r>
      <w:r>
        <w:rPr>
          <w:rtl/>
        </w:rPr>
        <w:t xml:space="preserve"> </w:t>
      </w:r>
      <w:r w:rsidRPr="00D864A7">
        <w:rPr>
          <w:rStyle w:val="libFootnotenumChar"/>
          <w:rtl/>
        </w:rPr>
        <w:t>(</w:t>
      </w:r>
      <w:r w:rsidR="004127AB">
        <w:rPr>
          <w:rStyle w:val="libFootnotenumChar"/>
          <w:rFonts w:hint="cs"/>
          <w:rtl/>
        </w:rPr>
        <w:t>5</w:t>
      </w:r>
      <w:r w:rsidRPr="00D864A7">
        <w:rPr>
          <w:rStyle w:val="libFootnotenumChar"/>
          <w:rtl/>
        </w:rPr>
        <w:t>)</w:t>
      </w:r>
      <w:r w:rsidR="00C74906">
        <w:rPr>
          <w:rtl/>
        </w:rPr>
        <w:t>.</w:t>
      </w:r>
    </w:p>
    <w:p w:rsidR="005359CC" w:rsidRDefault="005359CC" w:rsidP="006631B1">
      <w:pPr>
        <w:pStyle w:val="libNormal"/>
        <w:rPr>
          <w:rtl/>
        </w:rPr>
      </w:pPr>
      <w:r>
        <w:rPr>
          <w:rtl/>
        </w:rPr>
        <w:t xml:space="preserve">ورواه في ( المقنع ) </w:t>
      </w:r>
      <w:r w:rsidR="002B46A7">
        <w:rPr>
          <w:rtl/>
        </w:rPr>
        <w:t>أيضاً</w:t>
      </w:r>
      <w:r>
        <w:rPr>
          <w:rtl/>
        </w:rPr>
        <w:t xml:space="preserve"> مرسلا</w:t>
      </w:r>
      <w:r w:rsidR="00BC0D16">
        <w:rPr>
          <w:rFonts w:hint="cs"/>
          <w:rtl/>
        </w:rPr>
        <w:t>ً</w:t>
      </w:r>
      <w:r>
        <w:rPr>
          <w:rtl/>
        </w:rPr>
        <w:t xml:space="preserve">، نحوه </w:t>
      </w:r>
      <w:r w:rsidRPr="00D864A7">
        <w:rPr>
          <w:rStyle w:val="libFootnotenumChar"/>
          <w:rtl/>
        </w:rPr>
        <w:t>(</w:t>
      </w:r>
      <w:r w:rsidR="004127AB">
        <w:rPr>
          <w:rStyle w:val="libFootnotenumChar"/>
          <w:rFonts w:hint="cs"/>
          <w:rtl/>
        </w:rPr>
        <w:t>6</w:t>
      </w:r>
      <w:r w:rsidRPr="00D864A7">
        <w:rPr>
          <w:rStyle w:val="libFootnotenumChar"/>
          <w:rtl/>
        </w:rPr>
        <w:t>)</w:t>
      </w:r>
      <w:r w:rsidR="00C74906">
        <w:rPr>
          <w:rtl/>
        </w:rPr>
        <w:t>.</w:t>
      </w:r>
    </w:p>
    <w:p w:rsidR="005359CC" w:rsidRDefault="005359CC" w:rsidP="006631B1">
      <w:pPr>
        <w:pStyle w:val="libNormal"/>
        <w:rPr>
          <w:rtl/>
        </w:rPr>
      </w:pPr>
      <w:r>
        <w:rPr>
          <w:rtl/>
        </w:rPr>
        <w:t xml:space="preserve">ورواه في ( المجالس ) وفي ( ثواب </w:t>
      </w:r>
      <w:r w:rsidR="008E749F">
        <w:rPr>
          <w:rtl/>
        </w:rPr>
        <w:t>الا</w:t>
      </w:r>
      <w:r>
        <w:rPr>
          <w:rtl/>
        </w:rPr>
        <w:t>عمال ) عن محم</w:t>
      </w:r>
      <w:r w:rsidR="00BC0D16">
        <w:rPr>
          <w:rFonts w:hint="cs"/>
          <w:rtl/>
        </w:rPr>
        <w:t>ّ</w:t>
      </w:r>
      <w:r>
        <w:rPr>
          <w:rtl/>
        </w:rPr>
        <w:t>د بن الحسن، عن الصف</w:t>
      </w:r>
      <w:r w:rsidR="004127AB">
        <w:rPr>
          <w:rFonts w:hint="cs"/>
          <w:rtl/>
        </w:rPr>
        <w:t>ّ</w:t>
      </w:r>
      <w:r>
        <w:rPr>
          <w:rtl/>
        </w:rPr>
        <w:t xml:space="preserve">ار، عن علي بن حسان </w:t>
      </w:r>
      <w:r w:rsidRPr="00D864A7">
        <w:rPr>
          <w:rStyle w:val="libFootnotenumChar"/>
          <w:rtl/>
        </w:rPr>
        <w:t>(</w:t>
      </w:r>
      <w:r w:rsidR="004127AB">
        <w:rPr>
          <w:rStyle w:val="libFootnotenumChar"/>
          <w:rFonts w:hint="cs"/>
          <w:rtl/>
        </w:rPr>
        <w:t>7</w:t>
      </w:r>
      <w:r w:rsidRPr="00D864A7">
        <w:rPr>
          <w:rStyle w:val="libFootnotenumChar"/>
          <w:rtl/>
        </w:rPr>
        <w:t>)</w:t>
      </w:r>
      <w:r w:rsidR="00C74906">
        <w:rPr>
          <w:rtl/>
        </w:rPr>
        <w:t>.</w:t>
      </w:r>
    </w:p>
    <w:p w:rsidR="005359CC" w:rsidRDefault="005359CC" w:rsidP="006631B1">
      <w:pPr>
        <w:pStyle w:val="libNormal"/>
        <w:rPr>
          <w:rtl/>
        </w:rPr>
      </w:pPr>
      <w:r>
        <w:rPr>
          <w:rtl/>
        </w:rPr>
        <w:t>ورواه البرقي في (المحاسن ) عن محم</w:t>
      </w:r>
      <w:r w:rsidR="004127AB">
        <w:rPr>
          <w:rFonts w:hint="cs"/>
          <w:rtl/>
        </w:rPr>
        <w:t>ّ</w:t>
      </w:r>
      <w:r>
        <w:rPr>
          <w:rtl/>
        </w:rPr>
        <w:t>د بن علي، عن علي بن حس</w:t>
      </w:r>
      <w:r w:rsidR="004127AB">
        <w:rPr>
          <w:rFonts w:hint="cs"/>
          <w:rtl/>
        </w:rPr>
        <w:t>ّ</w:t>
      </w:r>
      <w:r>
        <w:rPr>
          <w:rtl/>
        </w:rPr>
        <w:t xml:space="preserve">ان، مثله </w:t>
      </w:r>
      <w:r w:rsidRPr="00D864A7">
        <w:rPr>
          <w:rStyle w:val="libFootnotenumChar"/>
          <w:rtl/>
        </w:rPr>
        <w:t>(</w:t>
      </w:r>
      <w:r w:rsidR="004127AB">
        <w:rPr>
          <w:rStyle w:val="libFootnotenumChar"/>
          <w:rFonts w:hint="cs"/>
          <w:rtl/>
        </w:rPr>
        <w:t>8</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F53D30" w:rsidRDefault="005359CC" w:rsidP="004127AB">
      <w:pPr>
        <w:pStyle w:val="libFootnote0"/>
        <w:rPr>
          <w:rtl/>
        </w:rPr>
      </w:pPr>
      <w:r w:rsidRPr="00F53D30">
        <w:rPr>
          <w:rtl/>
        </w:rPr>
        <w:t>(</w:t>
      </w:r>
      <w:r w:rsidR="004127AB">
        <w:rPr>
          <w:rFonts w:hint="cs"/>
          <w:rtl/>
        </w:rPr>
        <w:t>1</w:t>
      </w:r>
      <w:r w:rsidRPr="00F53D30">
        <w:rPr>
          <w:rtl/>
        </w:rPr>
        <w:t>) في الفقيه والثواب وفي نسخة من التهذيب زيادة</w:t>
      </w:r>
      <w:r>
        <w:rPr>
          <w:rtl/>
        </w:rPr>
        <w:t xml:space="preserve">: </w:t>
      </w:r>
      <w:r w:rsidRPr="00F53D30">
        <w:rPr>
          <w:rtl/>
        </w:rPr>
        <w:t>فيه ( هامش المخطوط )</w:t>
      </w:r>
      <w:r w:rsidR="00C74906">
        <w:rPr>
          <w:rtl/>
        </w:rPr>
        <w:t>.</w:t>
      </w:r>
    </w:p>
    <w:p w:rsidR="005359CC" w:rsidRPr="00F53D30" w:rsidRDefault="005359CC" w:rsidP="004127AB">
      <w:pPr>
        <w:pStyle w:val="libFootnote0"/>
        <w:rPr>
          <w:rtl/>
        </w:rPr>
      </w:pPr>
      <w:r w:rsidRPr="00F53D30">
        <w:rPr>
          <w:rtl/>
        </w:rPr>
        <w:t>(</w:t>
      </w:r>
      <w:r w:rsidR="004127AB">
        <w:rPr>
          <w:rFonts w:hint="cs"/>
          <w:rtl/>
        </w:rPr>
        <w:t>2</w:t>
      </w:r>
      <w:r w:rsidRPr="00F53D30">
        <w:rPr>
          <w:rtl/>
        </w:rPr>
        <w:t xml:space="preserve">) كذا في </w:t>
      </w:r>
      <w:r w:rsidR="004127AB">
        <w:rPr>
          <w:rtl/>
        </w:rPr>
        <w:t>ال</w:t>
      </w:r>
      <w:r w:rsidR="004127AB">
        <w:rPr>
          <w:rFonts w:hint="cs"/>
          <w:rtl/>
        </w:rPr>
        <w:t>أ</w:t>
      </w:r>
      <w:r w:rsidRPr="00F53D30">
        <w:rPr>
          <w:rtl/>
        </w:rPr>
        <w:t>صل لكن في الكافي ( الخزاز )</w:t>
      </w:r>
      <w:r w:rsidR="00C74906">
        <w:rPr>
          <w:rtl/>
        </w:rPr>
        <w:t>.</w:t>
      </w:r>
    </w:p>
    <w:p w:rsidR="005359CC" w:rsidRPr="00F53D30" w:rsidRDefault="005359CC" w:rsidP="004127AB">
      <w:pPr>
        <w:pStyle w:val="libFootnote0"/>
        <w:rPr>
          <w:rtl/>
        </w:rPr>
      </w:pPr>
      <w:r w:rsidRPr="00F53D30">
        <w:rPr>
          <w:rtl/>
        </w:rPr>
        <w:t>(</w:t>
      </w:r>
      <w:r w:rsidR="004127AB">
        <w:rPr>
          <w:rFonts w:hint="cs"/>
          <w:rtl/>
        </w:rPr>
        <w:t>3</w:t>
      </w:r>
      <w:r w:rsidRPr="00F53D30">
        <w:rPr>
          <w:rtl/>
        </w:rPr>
        <w:t>) الكافي 3</w:t>
      </w:r>
      <w:r>
        <w:rPr>
          <w:rtl/>
        </w:rPr>
        <w:t xml:space="preserve">: </w:t>
      </w:r>
      <w:r w:rsidRPr="00F53D30">
        <w:rPr>
          <w:rtl/>
        </w:rPr>
        <w:t>70</w:t>
      </w:r>
      <w:r w:rsidR="00E4299D">
        <w:rPr>
          <w:rtl/>
        </w:rPr>
        <w:t>/</w:t>
      </w:r>
      <w:r w:rsidRPr="00F53D30">
        <w:rPr>
          <w:rtl/>
        </w:rPr>
        <w:t>6</w:t>
      </w:r>
      <w:r w:rsidR="00C74906">
        <w:rPr>
          <w:rtl/>
        </w:rPr>
        <w:t>.</w:t>
      </w:r>
    </w:p>
    <w:p w:rsidR="005359CC" w:rsidRPr="00F53D30" w:rsidRDefault="005359CC" w:rsidP="004127AB">
      <w:pPr>
        <w:pStyle w:val="libFootnote0"/>
        <w:rPr>
          <w:rtl/>
        </w:rPr>
      </w:pPr>
      <w:r w:rsidRPr="00F53D30">
        <w:rPr>
          <w:rtl/>
        </w:rPr>
        <w:t>(</w:t>
      </w:r>
      <w:r w:rsidR="004127AB">
        <w:rPr>
          <w:rFonts w:hint="cs"/>
          <w:rtl/>
        </w:rPr>
        <w:t>4</w:t>
      </w:r>
      <w:r w:rsidRPr="00F53D30">
        <w:rPr>
          <w:rtl/>
        </w:rPr>
        <w:t>) التهذيب 1</w:t>
      </w:r>
      <w:r>
        <w:rPr>
          <w:rtl/>
        </w:rPr>
        <w:t xml:space="preserve">: </w:t>
      </w:r>
      <w:r w:rsidRPr="00F53D30">
        <w:rPr>
          <w:rtl/>
        </w:rPr>
        <w:t>53</w:t>
      </w:r>
      <w:r w:rsidR="00E4299D">
        <w:rPr>
          <w:rtl/>
        </w:rPr>
        <w:t>/</w:t>
      </w:r>
      <w:r w:rsidRPr="00F53D30">
        <w:rPr>
          <w:rtl/>
        </w:rPr>
        <w:t>153</w:t>
      </w:r>
      <w:r w:rsidR="00C74906">
        <w:rPr>
          <w:rtl/>
        </w:rPr>
        <w:t>.</w:t>
      </w:r>
    </w:p>
    <w:p w:rsidR="005359CC" w:rsidRPr="00F53D30" w:rsidRDefault="005359CC" w:rsidP="004127AB">
      <w:pPr>
        <w:pStyle w:val="libFootnote0"/>
        <w:rPr>
          <w:rtl/>
        </w:rPr>
      </w:pPr>
      <w:r w:rsidRPr="00F53D30">
        <w:rPr>
          <w:rtl/>
        </w:rPr>
        <w:t>(</w:t>
      </w:r>
      <w:r w:rsidR="004127AB">
        <w:rPr>
          <w:rFonts w:hint="cs"/>
          <w:rtl/>
        </w:rPr>
        <w:t>5</w:t>
      </w:r>
      <w:r w:rsidRPr="00F53D30">
        <w:rPr>
          <w:rtl/>
        </w:rPr>
        <w:t>) الفقيه 1</w:t>
      </w:r>
      <w:r>
        <w:rPr>
          <w:rtl/>
        </w:rPr>
        <w:t xml:space="preserve">: </w:t>
      </w:r>
      <w:r w:rsidRPr="00F53D30">
        <w:rPr>
          <w:rtl/>
        </w:rPr>
        <w:t>26</w:t>
      </w:r>
      <w:r w:rsidR="00E4299D">
        <w:rPr>
          <w:rtl/>
        </w:rPr>
        <w:t>/</w:t>
      </w:r>
      <w:r w:rsidRPr="00F53D30">
        <w:rPr>
          <w:rtl/>
        </w:rPr>
        <w:t>84</w:t>
      </w:r>
      <w:r w:rsidR="00C74906">
        <w:rPr>
          <w:rtl/>
        </w:rPr>
        <w:t>.</w:t>
      </w:r>
    </w:p>
    <w:p w:rsidR="005359CC" w:rsidRPr="00F53D30" w:rsidRDefault="005359CC" w:rsidP="004127AB">
      <w:pPr>
        <w:pStyle w:val="libFootnote0"/>
        <w:rPr>
          <w:rtl/>
        </w:rPr>
      </w:pPr>
      <w:r w:rsidRPr="00F53D30">
        <w:rPr>
          <w:rtl/>
        </w:rPr>
        <w:t>(</w:t>
      </w:r>
      <w:r w:rsidR="004127AB">
        <w:rPr>
          <w:rFonts w:hint="cs"/>
          <w:rtl/>
        </w:rPr>
        <w:t>6</w:t>
      </w:r>
      <w:r w:rsidRPr="00F53D30">
        <w:rPr>
          <w:rtl/>
        </w:rPr>
        <w:t>) المقنع</w:t>
      </w:r>
      <w:r>
        <w:rPr>
          <w:rtl/>
        </w:rPr>
        <w:t xml:space="preserve">: </w:t>
      </w:r>
      <w:r w:rsidRPr="00F53D30">
        <w:rPr>
          <w:rtl/>
        </w:rPr>
        <w:t>3</w:t>
      </w:r>
      <w:r w:rsidR="00C74906">
        <w:rPr>
          <w:rtl/>
        </w:rPr>
        <w:t>.</w:t>
      </w:r>
    </w:p>
    <w:p w:rsidR="005359CC" w:rsidRPr="00F53D30" w:rsidRDefault="005359CC" w:rsidP="004127AB">
      <w:pPr>
        <w:pStyle w:val="libFootnote0"/>
        <w:rPr>
          <w:rtl/>
        </w:rPr>
      </w:pPr>
      <w:r w:rsidRPr="00F53D30">
        <w:rPr>
          <w:rtl/>
        </w:rPr>
        <w:t>(</w:t>
      </w:r>
      <w:r w:rsidR="004127AB">
        <w:rPr>
          <w:rFonts w:hint="cs"/>
          <w:rtl/>
        </w:rPr>
        <w:t>7</w:t>
      </w:r>
      <w:r w:rsidRPr="00F53D30">
        <w:rPr>
          <w:rtl/>
        </w:rPr>
        <w:t>) أمالي الصدوق</w:t>
      </w:r>
      <w:r>
        <w:rPr>
          <w:rtl/>
        </w:rPr>
        <w:t xml:space="preserve">: </w:t>
      </w:r>
      <w:r w:rsidRPr="00F53D30">
        <w:rPr>
          <w:rtl/>
        </w:rPr>
        <w:t>445</w:t>
      </w:r>
      <w:r w:rsidR="00E4299D">
        <w:rPr>
          <w:rtl/>
        </w:rPr>
        <w:t>/</w:t>
      </w:r>
      <w:r w:rsidRPr="00F53D30">
        <w:rPr>
          <w:rtl/>
        </w:rPr>
        <w:t xml:space="preserve">11 وثواب </w:t>
      </w:r>
      <w:r w:rsidR="004127AB">
        <w:rPr>
          <w:rtl/>
        </w:rPr>
        <w:t>ال</w:t>
      </w:r>
      <w:r w:rsidR="004127AB">
        <w:rPr>
          <w:rFonts w:hint="cs"/>
          <w:rtl/>
        </w:rPr>
        <w:t>أ</w:t>
      </w:r>
      <w:r w:rsidRPr="00F53D30">
        <w:rPr>
          <w:rtl/>
        </w:rPr>
        <w:t>عمال</w:t>
      </w:r>
      <w:r>
        <w:rPr>
          <w:rtl/>
        </w:rPr>
        <w:t xml:space="preserve">: </w:t>
      </w:r>
      <w:r w:rsidRPr="00F53D30">
        <w:rPr>
          <w:rtl/>
        </w:rPr>
        <w:t>31</w:t>
      </w:r>
      <w:r w:rsidR="00C74906">
        <w:rPr>
          <w:rtl/>
        </w:rPr>
        <w:t>.</w:t>
      </w:r>
    </w:p>
    <w:p w:rsidR="005359CC" w:rsidRPr="00F53D30" w:rsidRDefault="005359CC" w:rsidP="004127AB">
      <w:pPr>
        <w:pStyle w:val="libFootnote0"/>
        <w:rPr>
          <w:rtl/>
        </w:rPr>
      </w:pPr>
      <w:r w:rsidRPr="00F53D30">
        <w:rPr>
          <w:rtl/>
        </w:rPr>
        <w:t>(</w:t>
      </w:r>
      <w:r w:rsidR="004127AB">
        <w:rPr>
          <w:rFonts w:hint="cs"/>
          <w:rtl/>
        </w:rPr>
        <w:t>8</w:t>
      </w:r>
      <w:r w:rsidRPr="00F53D30">
        <w:rPr>
          <w:rtl/>
        </w:rPr>
        <w:t>) المحاسن</w:t>
      </w:r>
      <w:r>
        <w:rPr>
          <w:rtl/>
        </w:rPr>
        <w:t xml:space="preserve">: </w:t>
      </w:r>
      <w:r w:rsidRPr="00F53D30">
        <w:rPr>
          <w:rtl/>
        </w:rPr>
        <w:t>45</w:t>
      </w:r>
      <w:r w:rsidR="00E4299D">
        <w:rPr>
          <w:rtl/>
        </w:rPr>
        <w:t>/</w:t>
      </w:r>
      <w:r w:rsidRPr="00F53D30">
        <w:rPr>
          <w:rtl/>
        </w:rPr>
        <w:t>61</w:t>
      </w:r>
      <w:r w:rsidR="00C74906">
        <w:rPr>
          <w:rtl/>
        </w:rPr>
        <w:t>.</w:t>
      </w:r>
      <w:r w:rsidRPr="00F53D30">
        <w:rPr>
          <w:rtl/>
        </w:rPr>
        <w:t xml:space="preserve"> </w:t>
      </w:r>
    </w:p>
    <w:p w:rsidR="001D3C86" w:rsidRDefault="001D3C86" w:rsidP="001D3C86">
      <w:pPr>
        <w:pStyle w:val="libNormal"/>
        <w:rPr>
          <w:rtl/>
        </w:rPr>
      </w:pPr>
      <w:r>
        <w:rPr>
          <w:rtl/>
        </w:rPr>
        <w:br w:type="page"/>
      </w:r>
    </w:p>
    <w:p w:rsidR="005359CC" w:rsidRDefault="005359CC" w:rsidP="004127AB">
      <w:pPr>
        <w:pStyle w:val="libNormal"/>
        <w:rPr>
          <w:rtl/>
        </w:rPr>
      </w:pPr>
      <w:r w:rsidRPr="00F53D30">
        <w:rPr>
          <w:rtl/>
        </w:rPr>
        <w:lastRenderedPageBreak/>
        <w:t>[1047] 2</w:t>
      </w:r>
      <w:r>
        <w:rPr>
          <w:rtl/>
        </w:rPr>
        <w:t xml:space="preserve"> - سعيد بن هبة الله الراوندي في ( الخرائج والجرائح ): عن الحسين بن سعيد، عن عبد العزيز، عن أبي عبدالله </w:t>
      </w:r>
      <w:r w:rsidR="004127AB">
        <w:rPr>
          <w:rFonts w:hint="cs"/>
          <w:rtl/>
        </w:rPr>
        <w:t>(</w:t>
      </w:r>
      <w:r w:rsidR="004127AB" w:rsidRPr="00F53D30">
        <w:rPr>
          <w:rtl/>
        </w:rPr>
        <w:t xml:space="preserve"> </w:t>
      </w:r>
      <w:r w:rsidR="004127AB" w:rsidRPr="00F640F5">
        <w:rPr>
          <w:rStyle w:val="libAlaemChar"/>
          <w:rFonts w:hint="cs"/>
          <w:rtl/>
        </w:rPr>
        <w:t>عليه‌السلام</w:t>
      </w:r>
      <w:r w:rsidR="004127AB" w:rsidRPr="00F53D30">
        <w:rPr>
          <w:rtl/>
        </w:rPr>
        <w:t xml:space="preserve"> </w:t>
      </w:r>
      <w:r w:rsidR="004127AB">
        <w:rPr>
          <w:rFonts w:hint="cs"/>
          <w:rtl/>
        </w:rPr>
        <w:t xml:space="preserve">) </w:t>
      </w:r>
      <w:r>
        <w:rPr>
          <w:rtl/>
        </w:rPr>
        <w:t>، أن</w:t>
      </w:r>
      <w:r w:rsidR="004127AB">
        <w:rPr>
          <w:rFonts w:hint="cs"/>
          <w:rtl/>
        </w:rPr>
        <w:t>ّ</w:t>
      </w:r>
      <w:r>
        <w:rPr>
          <w:rtl/>
        </w:rPr>
        <w:t>ه قال له: ضع لي ماء أتوض</w:t>
      </w:r>
      <w:r w:rsidR="004127AB">
        <w:rPr>
          <w:rFonts w:hint="cs"/>
          <w:rtl/>
        </w:rPr>
        <w:t>ّ</w:t>
      </w:r>
      <w:r>
        <w:rPr>
          <w:rtl/>
        </w:rPr>
        <w:t>أ به، الحديث</w:t>
      </w:r>
      <w:r w:rsidR="00C74906">
        <w:rPr>
          <w:rtl/>
        </w:rPr>
        <w:t>.</w:t>
      </w:r>
    </w:p>
    <w:p w:rsidR="005359CC" w:rsidRDefault="005359CC" w:rsidP="004127AB">
      <w:pPr>
        <w:pStyle w:val="libNormal"/>
        <w:rPr>
          <w:rtl/>
        </w:rPr>
      </w:pPr>
      <w:r>
        <w:rPr>
          <w:rtl/>
        </w:rPr>
        <w:t>أقول: وتقد</w:t>
      </w:r>
      <w:r w:rsidR="004127AB">
        <w:rPr>
          <w:rFonts w:hint="cs"/>
          <w:rtl/>
        </w:rPr>
        <w:t>ّ</w:t>
      </w:r>
      <w:r>
        <w:rPr>
          <w:rtl/>
        </w:rPr>
        <w:t>م ما يدل</w:t>
      </w:r>
      <w:r w:rsidR="004127AB">
        <w:rPr>
          <w:rFonts w:hint="cs"/>
          <w:rtl/>
        </w:rPr>
        <w:t>ّ</w:t>
      </w:r>
      <w:r>
        <w:rPr>
          <w:rtl/>
        </w:rPr>
        <w:t xml:space="preserve"> على ذلك </w:t>
      </w:r>
      <w:r w:rsidRPr="00D864A7">
        <w:rPr>
          <w:rStyle w:val="libFootnotenumChar"/>
          <w:rtl/>
        </w:rPr>
        <w:t>(1)</w:t>
      </w:r>
      <w:r>
        <w:rPr>
          <w:rtl/>
        </w:rPr>
        <w:t>، ويأتي ما يدل</w:t>
      </w:r>
      <w:r w:rsidR="004127AB">
        <w:rPr>
          <w:rFonts w:hint="cs"/>
          <w:rtl/>
        </w:rPr>
        <w:t>ّ</w:t>
      </w:r>
      <w:r>
        <w:rPr>
          <w:rtl/>
        </w:rPr>
        <w:t xml:space="preserve"> عليه </w:t>
      </w:r>
      <w:r w:rsidRPr="00D864A7">
        <w:rPr>
          <w:rStyle w:val="libFootnotenumChar"/>
          <w:rtl/>
        </w:rPr>
        <w:t>(2)</w:t>
      </w:r>
      <w:r w:rsidR="00C74906">
        <w:rPr>
          <w:rtl/>
        </w:rPr>
        <w:t>.</w:t>
      </w:r>
    </w:p>
    <w:p w:rsidR="005359CC" w:rsidRPr="001A7F9E" w:rsidRDefault="005359CC" w:rsidP="005359CC">
      <w:pPr>
        <w:pStyle w:val="Heading2Center"/>
        <w:rPr>
          <w:rtl/>
        </w:rPr>
      </w:pPr>
      <w:bookmarkStart w:id="1003" w:name="_Toc272839494"/>
      <w:bookmarkStart w:id="1004" w:name="_Toc272839782"/>
      <w:bookmarkStart w:id="1005" w:name="_Toc299780398"/>
      <w:bookmarkStart w:id="1006" w:name="_Toc370728484"/>
      <w:bookmarkStart w:id="1007" w:name="_Toc388259329"/>
      <w:bookmarkStart w:id="1008" w:name="_Toc261404960"/>
      <w:r>
        <w:rPr>
          <w:rtl/>
        </w:rPr>
        <w:t>17 - باب حد</w:t>
      </w:r>
      <w:r w:rsidR="004127AB">
        <w:rPr>
          <w:rFonts w:hint="cs"/>
          <w:rtl/>
        </w:rPr>
        <w:t>ّ</w:t>
      </w:r>
      <w:r>
        <w:rPr>
          <w:rtl/>
        </w:rPr>
        <w:t xml:space="preserve"> الوجه الذي يجب غسله، وعدم</w:t>
      </w:r>
      <w:bookmarkEnd w:id="1003"/>
      <w:bookmarkEnd w:id="1004"/>
      <w:bookmarkEnd w:id="1005"/>
      <w:r>
        <w:rPr>
          <w:rFonts w:hint="cs"/>
          <w:rtl/>
        </w:rPr>
        <w:t xml:space="preserve"> </w:t>
      </w:r>
      <w:r w:rsidRPr="001A7F9E">
        <w:rPr>
          <w:rtl/>
        </w:rPr>
        <w:t>وجوب غسل الصدغ</w:t>
      </w:r>
      <w:bookmarkEnd w:id="1006"/>
      <w:bookmarkEnd w:id="1007"/>
      <w:bookmarkEnd w:id="1008"/>
    </w:p>
    <w:p w:rsidR="005359CC" w:rsidRDefault="005359CC" w:rsidP="00AB0D2D">
      <w:pPr>
        <w:pStyle w:val="libNormal"/>
        <w:rPr>
          <w:rtl/>
        </w:rPr>
      </w:pPr>
      <w:r w:rsidRPr="00F53D30">
        <w:rPr>
          <w:rtl/>
        </w:rPr>
        <w:t xml:space="preserve">[1048] </w:t>
      </w:r>
      <w:r>
        <w:rPr>
          <w:rFonts w:hint="cs"/>
          <w:rtl/>
        </w:rPr>
        <w:t>1</w:t>
      </w:r>
      <w:r>
        <w:rPr>
          <w:rtl/>
        </w:rPr>
        <w:t xml:space="preserve"> - محم</w:t>
      </w:r>
      <w:r w:rsidR="004127AB">
        <w:rPr>
          <w:rFonts w:hint="cs"/>
          <w:rtl/>
        </w:rPr>
        <w:t>ّ</w:t>
      </w:r>
      <w:r>
        <w:rPr>
          <w:rtl/>
        </w:rPr>
        <w:t>د بن علي بن الحسين بإسناده، عن زرارة بن</w:t>
      </w:r>
      <w:r w:rsidR="004127AB">
        <w:rPr>
          <w:rtl/>
        </w:rPr>
        <w:t xml:space="preserve"> أعين، أن</w:t>
      </w:r>
      <w:r w:rsidR="004127AB">
        <w:rPr>
          <w:rFonts w:hint="cs"/>
          <w:rtl/>
        </w:rPr>
        <w:t>ّ</w:t>
      </w:r>
      <w:r w:rsidR="004127AB">
        <w:rPr>
          <w:rtl/>
        </w:rPr>
        <w:t>ه قال لأبي جعفر الباقر</w:t>
      </w:r>
      <w:r w:rsidR="004127AB">
        <w:rPr>
          <w:rFonts w:hint="cs"/>
          <w:rtl/>
        </w:rPr>
        <w:t xml:space="preserve"> (</w:t>
      </w:r>
      <w:r w:rsidR="004127AB" w:rsidRPr="00F53D30">
        <w:rPr>
          <w:rtl/>
        </w:rPr>
        <w:t xml:space="preserve"> </w:t>
      </w:r>
      <w:r w:rsidR="004127AB" w:rsidRPr="00F640F5">
        <w:rPr>
          <w:rStyle w:val="libAlaemChar"/>
          <w:rFonts w:hint="cs"/>
          <w:rtl/>
        </w:rPr>
        <w:t>عليه‌السلام</w:t>
      </w:r>
      <w:r w:rsidR="004127AB" w:rsidRPr="00F53D30">
        <w:rPr>
          <w:rtl/>
        </w:rPr>
        <w:t xml:space="preserve"> </w:t>
      </w:r>
      <w:r w:rsidR="004127AB">
        <w:rPr>
          <w:rFonts w:hint="cs"/>
          <w:rtl/>
        </w:rPr>
        <w:t xml:space="preserve">) </w:t>
      </w:r>
      <w:r>
        <w:rPr>
          <w:rtl/>
        </w:rPr>
        <w:t>: أخبرني عن حد</w:t>
      </w:r>
      <w:r w:rsidR="004127AB">
        <w:rPr>
          <w:rFonts w:hint="cs"/>
          <w:rtl/>
        </w:rPr>
        <w:t>ّ</w:t>
      </w:r>
      <w:r>
        <w:rPr>
          <w:rtl/>
        </w:rPr>
        <w:t xml:space="preserve"> الوجه الذي ينبغي أن يوض</w:t>
      </w:r>
      <w:r w:rsidR="004127AB">
        <w:rPr>
          <w:rFonts w:hint="cs"/>
          <w:rtl/>
        </w:rPr>
        <w:t>ّ</w:t>
      </w:r>
      <w:r>
        <w:rPr>
          <w:rtl/>
        </w:rPr>
        <w:t>أ، الذي قال الله عز</w:t>
      </w:r>
      <w:r w:rsidR="004127AB">
        <w:rPr>
          <w:rFonts w:hint="cs"/>
          <w:rtl/>
        </w:rPr>
        <w:t>ّ</w:t>
      </w:r>
      <w:r>
        <w:rPr>
          <w:rtl/>
        </w:rPr>
        <w:t xml:space="preserve"> وجل</w:t>
      </w:r>
      <w:r w:rsidR="004127AB">
        <w:rPr>
          <w:rFonts w:hint="cs"/>
          <w:rtl/>
        </w:rPr>
        <w:t>ّ</w:t>
      </w:r>
      <w:r>
        <w:rPr>
          <w:rtl/>
        </w:rPr>
        <w:t>؟ فقال: الوجه الذي قال الله، وأمر الله عز</w:t>
      </w:r>
      <w:r w:rsidR="00661702">
        <w:rPr>
          <w:rFonts w:hint="cs"/>
          <w:rtl/>
        </w:rPr>
        <w:t>ّ</w:t>
      </w:r>
      <w:r>
        <w:rPr>
          <w:rtl/>
        </w:rPr>
        <w:t xml:space="preserve"> وجل</w:t>
      </w:r>
      <w:r w:rsidR="00661702">
        <w:rPr>
          <w:rFonts w:hint="cs"/>
          <w:rtl/>
        </w:rPr>
        <w:t>ّ</w:t>
      </w:r>
      <w:r>
        <w:rPr>
          <w:rtl/>
        </w:rPr>
        <w:t xml:space="preserve"> بغسله، الذي لا ينبغي لأحد أن يزيد عليه، ولا ينقص منه، إن زاد عليه لم يؤجر، وإن نقص منه أثم: ما دارت عليه الوسطى و</w:t>
      </w:r>
      <w:r w:rsidR="00661702">
        <w:rPr>
          <w:rtl/>
        </w:rPr>
        <w:t>ال</w:t>
      </w:r>
      <w:r w:rsidR="00661702">
        <w:rPr>
          <w:rFonts w:hint="cs"/>
          <w:rtl/>
        </w:rPr>
        <w:t>إِ</w:t>
      </w:r>
      <w:r>
        <w:rPr>
          <w:rtl/>
        </w:rPr>
        <w:t xml:space="preserve">بهام من قصاص شعر الرأس إلى الذقن، وما جرت </w:t>
      </w:r>
      <w:r w:rsidRPr="00D864A7">
        <w:rPr>
          <w:rStyle w:val="libFootnotenumChar"/>
          <w:rtl/>
        </w:rPr>
        <w:t>(</w:t>
      </w:r>
      <w:r w:rsidR="00AB0D2D">
        <w:rPr>
          <w:rStyle w:val="libFootnotenumChar"/>
          <w:rFonts w:hint="cs"/>
          <w:rtl/>
        </w:rPr>
        <w:t>3</w:t>
      </w:r>
      <w:r w:rsidRPr="00D864A7">
        <w:rPr>
          <w:rStyle w:val="libFootnotenumChar"/>
          <w:rtl/>
        </w:rPr>
        <w:t>)</w:t>
      </w:r>
      <w:r>
        <w:rPr>
          <w:rtl/>
        </w:rPr>
        <w:t xml:space="preserve"> عليه </w:t>
      </w:r>
      <w:r w:rsidR="00AB0D2D">
        <w:rPr>
          <w:rtl/>
        </w:rPr>
        <w:t>ال</w:t>
      </w:r>
      <w:r w:rsidR="00AB0D2D">
        <w:rPr>
          <w:rFonts w:hint="cs"/>
          <w:rtl/>
        </w:rPr>
        <w:t>إِ</w:t>
      </w:r>
      <w:r>
        <w:rPr>
          <w:rtl/>
        </w:rPr>
        <w:t>صبعان مستديرا</w:t>
      </w:r>
      <w:r w:rsidR="00AB0D2D">
        <w:rPr>
          <w:rFonts w:hint="cs"/>
          <w:rtl/>
        </w:rPr>
        <w:t>ً</w:t>
      </w:r>
      <w:r>
        <w:rPr>
          <w:rtl/>
        </w:rPr>
        <w:t xml:space="preserve"> فهو من الوجه، وما سوى ذلك فليس من الوجه، فقال له: الصدغ من الوجه؟ فقال: لا</w:t>
      </w:r>
      <w:r w:rsidR="00C74906">
        <w:rPr>
          <w:rtl/>
        </w:rPr>
        <w:t>.</w:t>
      </w:r>
    </w:p>
    <w:p w:rsidR="005359CC" w:rsidRDefault="005359CC" w:rsidP="004127AB">
      <w:pPr>
        <w:pStyle w:val="libNormal"/>
        <w:rPr>
          <w:rtl/>
        </w:rPr>
      </w:pPr>
      <w:r>
        <w:rPr>
          <w:rtl/>
        </w:rPr>
        <w:t>ورواه الكليني، عن علي بن إبراهيم، عن أبيه ومحم</w:t>
      </w:r>
      <w:r w:rsidR="00AB0D2D">
        <w:rPr>
          <w:rFonts w:hint="cs"/>
          <w:rtl/>
        </w:rPr>
        <w:t>ّ</w:t>
      </w:r>
      <w:r>
        <w:rPr>
          <w:rtl/>
        </w:rPr>
        <w:t>د بن إسماعيل، عن الفضل بن شاذان جميعا</w:t>
      </w:r>
      <w:r w:rsidR="00AB0D2D">
        <w:rPr>
          <w:rFonts w:hint="cs"/>
          <w:rtl/>
        </w:rPr>
        <w:t>ً</w:t>
      </w:r>
      <w:r>
        <w:rPr>
          <w:rtl/>
        </w:rPr>
        <w:t>، عن حم</w:t>
      </w:r>
      <w:r w:rsidR="00AB0D2D">
        <w:rPr>
          <w:rFonts w:hint="cs"/>
          <w:rtl/>
        </w:rPr>
        <w:t>ّ</w:t>
      </w:r>
      <w:r>
        <w:rPr>
          <w:rtl/>
        </w:rPr>
        <w:t xml:space="preserve">اد بن عيسى، عن حريز، عن زرارة قال: قلت له: أخبرني، وذكر مثله، </w:t>
      </w:r>
      <w:r w:rsidR="00AB0D2D">
        <w:rPr>
          <w:rFonts w:hint="cs"/>
          <w:rtl/>
        </w:rPr>
        <w:t>إ</w:t>
      </w:r>
      <w:r w:rsidR="008E749F">
        <w:rPr>
          <w:rtl/>
        </w:rPr>
        <w:t>ل</w:t>
      </w:r>
      <w:r w:rsidR="00AB0D2D">
        <w:rPr>
          <w:rFonts w:hint="cs"/>
          <w:rtl/>
        </w:rPr>
        <w:t>ّ</w:t>
      </w:r>
      <w:r w:rsidR="008E749F">
        <w:rPr>
          <w:rtl/>
        </w:rPr>
        <w:t>ا</w:t>
      </w:r>
      <w:r>
        <w:rPr>
          <w:rtl/>
        </w:rPr>
        <w:t xml:space="preserve"> أن</w:t>
      </w:r>
      <w:r w:rsidR="00AB0D2D">
        <w:rPr>
          <w:rFonts w:hint="cs"/>
          <w:rtl/>
        </w:rPr>
        <w:t>ّ</w:t>
      </w:r>
      <w:r>
        <w:rPr>
          <w:rtl/>
        </w:rPr>
        <w:t>ه قال: وما دارت عليه السب</w:t>
      </w:r>
      <w:r w:rsidR="00AB0D2D">
        <w:rPr>
          <w:rFonts w:hint="cs"/>
          <w:rtl/>
        </w:rPr>
        <w:t>ّ</w:t>
      </w:r>
      <w:r>
        <w:rPr>
          <w:rtl/>
        </w:rPr>
        <w:t xml:space="preserve">ابة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الخرائج والجرائح: 167، وعنه في البحار 47: 107</w:t>
      </w:r>
      <w:r w:rsidR="00E4299D">
        <w:rPr>
          <w:rtl/>
        </w:rPr>
        <w:t>/</w:t>
      </w:r>
      <w:r>
        <w:rPr>
          <w:rtl/>
        </w:rPr>
        <w:t>136</w:t>
      </w:r>
      <w:r w:rsidR="00C74906">
        <w:rPr>
          <w:rtl/>
        </w:rPr>
        <w:t>.</w:t>
      </w:r>
    </w:p>
    <w:p w:rsidR="005359CC" w:rsidRPr="00F53D30" w:rsidRDefault="005359CC" w:rsidP="001D3C86">
      <w:pPr>
        <w:pStyle w:val="libFootnote0"/>
        <w:rPr>
          <w:rtl/>
        </w:rPr>
      </w:pPr>
      <w:r w:rsidRPr="00F53D30">
        <w:rPr>
          <w:rtl/>
        </w:rPr>
        <w:t>(1) تقدم في الباب 5 من أبواب أحكام الخلوة من كتاب الطهارة</w:t>
      </w:r>
      <w:r w:rsidR="00C74906">
        <w:rPr>
          <w:rtl/>
        </w:rPr>
        <w:t>.</w:t>
      </w:r>
      <w:r w:rsidRPr="00F53D30">
        <w:rPr>
          <w:rtl/>
        </w:rPr>
        <w:t xml:space="preserve"> وفي الحديث 21 من الباب السابق</w:t>
      </w:r>
      <w:r w:rsidR="00C74906">
        <w:rPr>
          <w:rtl/>
        </w:rPr>
        <w:t>.</w:t>
      </w:r>
    </w:p>
    <w:p w:rsidR="005359CC" w:rsidRPr="00F53D30" w:rsidRDefault="005359CC" w:rsidP="001D3C86">
      <w:pPr>
        <w:pStyle w:val="libFootnote0"/>
        <w:rPr>
          <w:rtl/>
        </w:rPr>
      </w:pPr>
      <w:r w:rsidRPr="00F53D30">
        <w:rPr>
          <w:rtl/>
        </w:rPr>
        <w:t xml:space="preserve">(2) يأتي في أحاديث الباب 26 من هذه </w:t>
      </w:r>
      <w:r w:rsidR="008E749F">
        <w:rPr>
          <w:rtl/>
        </w:rPr>
        <w:t>الا</w:t>
      </w:r>
      <w:r w:rsidRPr="00F53D30">
        <w:rPr>
          <w:rtl/>
        </w:rPr>
        <w:t>بواب</w:t>
      </w:r>
      <w:r w:rsidR="00C74906">
        <w:rPr>
          <w:rtl/>
        </w:rPr>
        <w:t>.</w:t>
      </w:r>
    </w:p>
    <w:p w:rsidR="005359CC" w:rsidRDefault="005359CC" w:rsidP="00AB0D2D">
      <w:pPr>
        <w:pStyle w:val="libFootnoteCenterBold"/>
        <w:rPr>
          <w:rtl/>
        </w:rPr>
      </w:pPr>
      <w:r>
        <w:rPr>
          <w:rtl/>
        </w:rPr>
        <w:t>الباب 17</w:t>
      </w:r>
    </w:p>
    <w:p w:rsidR="005359CC" w:rsidRDefault="005359CC" w:rsidP="00AB0D2D">
      <w:pPr>
        <w:pStyle w:val="libFootnoteCenterBold"/>
        <w:rPr>
          <w:rtl/>
        </w:rPr>
      </w:pPr>
      <w:r>
        <w:rPr>
          <w:rtl/>
        </w:rPr>
        <w:t>فيه حديثان</w:t>
      </w:r>
    </w:p>
    <w:p w:rsidR="005359CC" w:rsidRDefault="005359CC" w:rsidP="001D3C86">
      <w:pPr>
        <w:pStyle w:val="libFootnote0"/>
        <w:rPr>
          <w:rtl/>
        </w:rPr>
      </w:pPr>
      <w:r>
        <w:rPr>
          <w:rtl/>
        </w:rPr>
        <w:t>1 - الفقيه 1: 28</w:t>
      </w:r>
      <w:r w:rsidR="00E4299D">
        <w:rPr>
          <w:rtl/>
        </w:rPr>
        <w:t>/</w:t>
      </w:r>
      <w:r>
        <w:rPr>
          <w:rtl/>
        </w:rPr>
        <w:t>88</w:t>
      </w:r>
      <w:r w:rsidR="00C74906">
        <w:rPr>
          <w:rtl/>
        </w:rPr>
        <w:t>.</w:t>
      </w:r>
    </w:p>
    <w:p w:rsidR="005359CC" w:rsidRPr="00F53D30" w:rsidRDefault="005359CC" w:rsidP="00AB0D2D">
      <w:pPr>
        <w:pStyle w:val="libFootnote0"/>
        <w:rPr>
          <w:rtl/>
        </w:rPr>
      </w:pPr>
      <w:r w:rsidRPr="00F53D30">
        <w:rPr>
          <w:rtl/>
        </w:rPr>
        <w:t>(</w:t>
      </w:r>
      <w:r w:rsidR="00AB0D2D">
        <w:rPr>
          <w:rFonts w:hint="cs"/>
          <w:rtl/>
        </w:rPr>
        <w:t>3</w:t>
      </w:r>
      <w:r w:rsidRPr="00F53D30">
        <w:rPr>
          <w:rtl/>
        </w:rPr>
        <w:t>) في نسخة من الفقيه</w:t>
      </w:r>
      <w:r>
        <w:rPr>
          <w:rtl/>
        </w:rPr>
        <w:t xml:space="preserve">: </w:t>
      </w:r>
      <w:r w:rsidRPr="00F53D30">
        <w:rPr>
          <w:rtl/>
        </w:rPr>
        <w:t>حوت</w:t>
      </w:r>
      <w:r>
        <w:rPr>
          <w:rtl/>
        </w:rPr>
        <w:t xml:space="preserve">، </w:t>
      </w:r>
      <w:r w:rsidRPr="00F53D30">
        <w:rPr>
          <w:rtl/>
        </w:rPr>
        <w:t>( منه قد</w:t>
      </w:r>
      <w:r w:rsidR="00AB0D2D">
        <w:rPr>
          <w:rFonts w:hint="cs"/>
          <w:rtl/>
        </w:rPr>
        <w:t>ّ</w:t>
      </w:r>
      <w:r w:rsidRPr="00F53D30">
        <w:rPr>
          <w:rtl/>
        </w:rPr>
        <w:t>ه )</w:t>
      </w:r>
      <w:r w:rsidR="00C74906">
        <w:rPr>
          <w:rtl/>
        </w:rPr>
        <w:t>.</w:t>
      </w:r>
      <w:r w:rsidRPr="00F53D30">
        <w:rPr>
          <w:rtl/>
        </w:rPr>
        <w:t xml:space="preserve"> </w:t>
      </w:r>
    </w:p>
    <w:p w:rsidR="001D3C86" w:rsidRDefault="001D3C86" w:rsidP="001D3C86">
      <w:pPr>
        <w:pStyle w:val="libNormal"/>
        <w:rPr>
          <w:rtl/>
        </w:rPr>
      </w:pPr>
      <w:r>
        <w:rPr>
          <w:rtl/>
        </w:rPr>
        <w:br w:type="page"/>
      </w:r>
    </w:p>
    <w:p w:rsidR="005359CC" w:rsidRDefault="005359CC" w:rsidP="00E55DD0">
      <w:pPr>
        <w:pStyle w:val="libNormal0"/>
        <w:rPr>
          <w:rtl/>
        </w:rPr>
      </w:pPr>
      <w:r>
        <w:rPr>
          <w:rtl/>
        </w:rPr>
        <w:lastRenderedPageBreak/>
        <w:t>والوسطى و</w:t>
      </w:r>
      <w:r w:rsidR="00E55DD0">
        <w:rPr>
          <w:rtl/>
        </w:rPr>
        <w:t>ال</w:t>
      </w:r>
      <w:r w:rsidR="00E55DD0">
        <w:rPr>
          <w:rFonts w:hint="cs"/>
          <w:rtl/>
        </w:rPr>
        <w:t>إِ</w:t>
      </w:r>
      <w:r>
        <w:rPr>
          <w:rtl/>
        </w:rPr>
        <w:t xml:space="preserve">بهام </w:t>
      </w:r>
      <w:r w:rsidRPr="00D864A7">
        <w:rPr>
          <w:rStyle w:val="libFootnotenumChar"/>
          <w:rtl/>
        </w:rPr>
        <w:t>(</w:t>
      </w:r>
      <w:r w:rsidR="00E55DD0">
        <w:rPr>
          <w:rStyle w:val="libFootnotenumChar"/>
          <w:rFonts w:hint="cs"/>
          <w:rtl/>
        </w:rPr>
        <w:t>1</w:t>
      </w:r>
      <w:r w:rsidRPr="00D864A7">
        <w:rPr>
          <w:rStyle w:val="libFootnotenumChar"/>
          <w:rtl/>
        </w:rPr>
        <w:t>)</w:t>
      </w:r>
      <w:r w:rsidR="00C74906">
        <w:rPr>
          <w:rtl/>
        </w:rPr>
        <w:t>.</w:t>
      </w:r>
    </w:p>
    <w:p w:rsidR="005359CC" w:rsidRDefault="005359CC" w:rsidP="00E55DD0">
      <w:pPr>
        <w:pStyle w:val="libNormal"/>
        <w:rPr>
          <w:rtl/>
        </w:rPr>
      </w:pPr>
      <w:r>
        <w:rPr>
          <w:rtl/>
        </w:rPr>
        <w:t>ورواه الشيخ بإسناده، عن محم</w:t>
      </w:r>
      <w:r w:rsidR="00E55DD0">
        <w:rPr>
          <w:rFonts w:hint="cs"/>
          <w:rtl/>
        </w:rPr>
        <w:t>ّ</w:t>
      </w:r>
      <w:r>
        <w:rPr>
          <w:rtl/>
        </w:rPr>
        <w:t xml:space="preserve">د بن يعقوب، مثله </w:t>
      </w:r>
      <w:r w:rsidRPr="00D864A7">
        <w:rPr>
          <w:rStyle w:val="libFootnotenumChar"/>
          <w:rtl/>
        </w:rPr>
        <w:t>(</w:t>
      </w:r>
      <w:r w:rsidR="00E55DD0">
        <w:rPr>
          <w:rStyle w:val="libFootnotenumChar"/>
          <w:rFonts w:hint="cs"/>
          <w:rtl/>
        </w:rPr>
        <w:t>2</w:t>
      </w:r>
      <w:r w:rsidRPr="00D864A7">
        <w:rPr>
          <w:rStyle w:val="libFootnotenumChar"/>
          <w:rtl/>
        </w:rPr>
        <w:t>)</w:t>
      </w:r>
      <w:r w:rsidR="00C74906">
        <w:rPr>
          <w:rtl/>
        </w:rPr>
        <w:t>.</w:t>
      </w:r>
    </w:p>
    <w:p w:rsidR="005359CC" w:rsidRDefault="005359CC" w:rsidP="00E55DD0">
      <w:pPr>
        <w:pStyle w:val="libNormal"/>
        <w:rPr>
          <w:rtl/>
        </w:rPr>
      </w:pPr>
      <w:r w:rsidRPr="00F53D30">
        <w:rPr>
          <w:rtl/>
        </w:rPr>
        <w:t>[1049] 2</w:t>
      </w:r>
      <w:r>
        <w:rPr>
          <w:rtl/>
        </w:rPr>
        <w:t xml:space="preserve"> - محم</w:t>
      </w:r>
      <w:r w:rsidR="00E55DD0">
        <w:rPr>
          <w:rFonts w:hint="cs"/>
          <w:rtl/>
        </w:rPr>
        <w:t>ّ</w:t>
      </w:r>
      <w:r>
        <w:rPr>
          <w:rtl/>
        </w:rPr>
        <w:t>د بن يعقوب، عن علي بن محم</w:t>
      </w:r>
      <w:r w:rsidR="00E55DD0">
        <w:rPr>
          <w:rFonts w:hint="cs"/>
          <w:rtl/>
        </w:rPr>
        <w:t>ّ</w:t>
      </w:r>
      <w:r>
        <w:rPr>
          <w:rtl/>
        </w:rPr>
        <w:t>د، عن سهل بن زياد، عن إسماع</w:t>
      </w:r>
      <w:r w:rsidR="00E55DD0">
        <w:rPr>
          <w:rtl/>
        </w:rPr>
        <w:t>يل بن مهران قال: كتبت إلى الرضا</w:t>
      </w:r>
      <w:r w:rsidR="00E55DD0">
        <w:rPr>
          <w:rFonts w:hint="cs"/>
          <w:rtl/>
        </w:rPr>
        <w:t xml:space="preserve"> (</w:t>
      </w:r>
      <w:r w:rsidR="00E55DD0" w:rsidRPr="00F53D30">
        <w:rPr>
          <w:rtl/>
        </w:rPr>
        <w:t xml:space="preserve"> </w:t>
      </w:r>
      <w:r w:rsidR="00E55DD0" w:rsidRPr="00F640F5">
        <w:rPr>
          <w:rStyle w:val="libAlaemChar"/>
          <w:rFonts w:hint="cs"/>
          <w:rtl/>
        </w:rPr>
        <w:t>عليه‌السلام</w:t>
      </w:r>
      <w:r w:rsidR="00E55DD0" w:rsidRPr="00F53D30">
        <w:rPr>
          <w:rtl/>
        </w:rPr>
        <w:t xml:space="preserve"> </w:t>
      </w:r>
      <w:r w:rsidR="00E55DD0">
        <w:rPr>
          <w:rFonts w:hint="cs"/>
          <w:rtl/>
        </w:rPr>
        <w:t xml:space="preserve">) </w:t>
      </w:r>
      <w:r>
        <w:rPr>
          <w:rtl/>
        </w:rPr>
        <w:t>أسأله عن حد</w:t>
      </w:r>
      <w:r w:rsidR="00E55DD0">
        <w:rPr>
          <w:rFonts w:hint="cs"/>
          <w:rtl/>
        </w:rPr>
        <w:t>ّ</w:t>
      </w:r>
      <w:r>
        <w:rPr>
          <w:rtl/>
        </w:rPr>
        <w:t xml:space="preserve"> الوجه؟ فكتب: من أو</w:t>
      </w:r>
      <w:r w:rsidR="00E55DD0">
        <w:rPr>
          <w:rFonts w:hint="cs"/>
          <w:rtl/>
        </w:rPr>
        <w:t>ّ</w:t>
      </w:r>
      <w:r>
        <w:rPr>
          <w:rtl/>
        </w:rPr>
        <w:t>ل الشعر إلى آخر الوجه، وكذلك الجبينين</w:t>
      </w:r>
      <w:r w:rsidR="00C74906">
        <w:rPr>
          <w:rtl/>
        </w:rPr>
        <w:t>.</w:t>
      </w:r>
    </w:p>
    <w:p w:rsidR="005359CC" w:rsidRDefault="005359CC" w:rsidP="00E55DD0">
      <w:pPr>
        <w:pStyle w:val="libNormal"/>
        <w:rPr>
          <w:rtl/>
        </w:rPr>
      </w:pPr>
      <w:r>
        <w:rPr>
          <w:rtl/>
        </w:rPr>
        <w:t>ورواه الشيخ بإسناده، عن محم</w:t>
      </w:r>
      <w:r w:rsidR="00E55DD0">
        <w:rPr>
          <w:rFonts w:hint="cs"/>
          <w:rtl/>
        </w:rPr>
        <w:t>ّ</w:t>
      </w:r>
      <w:r>
        <w:rPr>
          <w:rtl/>
        </w:rPr>
        <w:t xml:space="preserve">د بن يعقوب </w:t>
      </w:r>
      <w:r w:rsidRPr="00D864A7">
        <w:rPr>
          <w:rStyle w:val="libFootnotenumChar"/>
          <w:rtl/>
        </w:rPr>
        <w:t>(</w:t>
      </w:r>
      <w:r w:rsidR="00E55DD0">
        <w:rPr>
          <w:rStyle w:val="libFootnotenumChar"/>
          <w:rFonts w:hint="cs"/>
          <w:rtl/>
        </w:rPr>
        <w:t>3</w:t>
      </w:r>
      <w:r w:rsidRPr="00D864A7">
        <w:rPr>
          <w:rStyle w:val="libFootnotenumChar"/>
          <w:rtl/>
        </w:rPr>
        <w:t>)</w:t>
      </w:r>
      <w:r w:rsidR="00C74906">
        <w:rPr>
          <w:rtl/>
        </w:rPr>
        <w:t>.</w:t>
      </w:r>
      <w:r>
        <w:rPr>
          <w:rFonts w:hint="cs"/>
          <w:rtl/>
        </w:rPr>
        <w:t xml:space="preserve"> </w:t>
      </w:r>
    </w:p>
    <w:p w:rsidR="005359CC" w:rsidRDefault="005359CC" w:rsidP="005359CC">
      <w:pPr>
        <w:pStyle w:val="Heading2Center"/>
        <w:rPr>
          <w:rtl/>
        </w:rPr>
      </w:pPr>
      <w:bookmarkStart w:id="1009" w:name="_Toc272839495"/>
      <w:bookmarkStart w:id="1010" w:name="_Toc272839783"/>
      <w:bookmarkStart w:id="1011" w:name="_Toc299780399"/>
      <w:bookmarkStart w:id="1012" w:name="_Toc370728485"/>
      <w:bookmarkStart w:id="1013" w:name="_Toc388259330"/>
      <w:bookmarkStart w:id="1014" w:name="_Toc261404961"/>
      <w:r>
        <w:rPr>
          <w:rtl/>
        </w:rPr>
        <w:t>18 - باب أن</w:t>
      </w:r>
      <w:r w:rsidR="00E55DD0">
        <w:rPr>
          <w:rFonts w:hint="cs"/>
          <w:rtl/>
        </w:rPr>
        <w:t>ّ</w:t>
      </w:r>
      <w:r>
        <w:rPr>
          <w:rtl/>
        </w:rPr>
        <w:t xml:space="preserve">ه لا يجب غسل </w:t>
      </w:r>
      <w:r w:rsidR="00E55DD0">
        <w:rPr>
          <w:rtl/>
        </w:rPr>
        <w:t>ال</w:t>
      </w:r>
      <w:r w:rsidR="00E55DD0">
        <w:rPr>
          <w:rFonts w:hint="cs"/>
          <w:rtl/>
        </w:rPr>
        <w:t>أ</w:t>
      </w:r>
      <w:r>
        <w:rPr>
          <w:rtl/>
        </w:rPr>
        <w:t>ذنين مع الوجه، ولا مسحهما مع</w:t>
      </w:r>
      <w:bookmarkEnd w:id="1009"/>
      <w:bookmarkEnd w:id="1010"/>
      <w:bookmarkEnd w:id="1011"/>
      <w:r>
        <w:rPr>
          <w:rFonts w:hint="cs"/>
          <w:rtl/>
        </w:rPr>
        <w:t xml:space="preserve"> </w:t>
      </w:r>
      <w:r>
        <w:rPr>
          <w:rtl/>
        </w:rPr>
        <w:t>الرأس</w:t>
      </w:r>
      <w:bookmarkEnd w:id="1012"/>
      <w:bookmarkEnd w:id="1013"/>
      <w:bookmarkEnd w:id="1014"/>
    </w:p>
    <w:p w:rsidR="005359CC" w:rsidRDefault="005359CC" w:rsidP="00E55DD0">
      <w:pPr>
        <w:pStyle w:val="libNormal"/>
        <w:rPr>
          <w:rtl/>
        </w:rPr>
      </w:pPr>
      <w:r w:rsidRPr="00F53D30">
        <w:rPr>
          <w:rtl/>
        </w:rPr>
        <w:t>[1050] 1</w:t>
      </w:r>
      <w:r>
        <w:rPr>
          <w:rtl/>
        </w:rPr>
        <w:t xml:space="preserve"> - محم</w:t>
      </w:r>
      <w:r w:rsidR="00E55DD0">
        <w:rPr>
          <w:rFonts w:hint="cs"/>
          <w:rtl/>
        </w:rPr>
        <w:t>ّ</w:t>
      </w:r>
      <w:r>
        <w:rPr>
          <w:rtl/>
        </w:rPr>
        <w:t>د بن يعقوب، عن علي بن إبراهيم، عن أبيه، عن ابن أبي عمير، عن أبي أي</w:t>
      </w:r>
      <w:r w:rsidR="00E55DD0">
        <w:rPr>
          <w:rFonts w:hint="cs"/>
          <w:rtl/>
        </w:rPr>
        <w:t>ّ</w:t>
      </w:r>
      <w:r>
        <w:rPr>
          <w:rtl/>
        </w:rPr>
        <w:t>وب، عن محم</w:t>
      </w:r>
      <w:r w:rsidR="00E55DD0">
        <w:rPr>
          <w:rFonts w:hint="cs"/>
          <w:rtl/>
        </w:rPr>
        <w:t>ّ</w:t>
      </w:r>
      <w:r>
        <w:rPr>
          <w:rtl/>
        </w:rPr>
        <w:t xml:space="preserve">د بن مسلم، عن أبي عبدالله </w:t>
      </w:r>
      <w:r w:rsidR="00E55DD0">
        <w:rPr>
          <w:rFonts w:hint="cs"/>
          <w:rtl/>
        </w:rPr>
        <w:t>(</w:t>
      </w:r>
      <w:r w:rsidR="00E55DD0" w:rsidRPr="00F53D30">
        <w:rPr>
          <w:rtl/>
        </w:rPr>
        <w:t xml:space="preserve"> </w:t>
      </w:r>
      <w:r w:rsidR="00E55DD0" w:rsidRPr="00F640F5">
        <w:rPr>
          <w:rStyle w:val="libAlaemChar"/>
          <w:rFonts w:hint="cs"/>
          <w:rtl/>
        </w:rPr>
        <w:t>عليه‌السلام</w:t>
      </w:r>
      <w:r w:rsidR="00E55DD0" w:rsidRPr="00F53D30">
        <w:rPr>
          <w:rtl/>
        </w:rPr>
        <w:t xml:space="preserve"> </w:t>
      </w:r>
      <w:r w:rsidR="00E55DD0">
        <w:rPr>
          <w:rFonts w:hint="cs"/>
          <w:rtl/>
        </w:rPr>
        <w:t xml:space="preserve">) </w:t>
      </w:r>
      <w:r>
        <w:rPr>
          <w:rtl/>
        </w:rPr>
        <w:t xml:space="preserve">قال: </w:t>
      </w:r>
      <w:r w:rsidR="00E55DD0">
        <w:rPr>
          <w:rtl/>
        </w:rPr>
        <w:t>ال</w:t>
      </w:r>
      <w:r w:rsidR="00E55DD0">
        <w:rPr>
          <w:rFonts w:hint="cs"/>
          <w:rtl/>
        </w:rPr>
        <w:t>أ</w:t>
      </w:r>
      <w:r>
        <w:rPr>
          <w:rtl/>
        </w:rPr>
        <w:t>ذنان ليسا من الوجه، ولا من الرأس</w:t>
      </w:r>
      <w:r w:rsidR="00C74906">
        <w:rPr>
          <w:rtl/>
        </w:rPr>
        <w:t>.</w:t>
      </w:r>
    </w:p>
    <w:p w:rsidR="005359CC" w:rsidRDefault="005359CC" w:rsidP="00E55DD0">
      <w:pPr>
        <w:pStyle w:val="libNormal"/>
        <w:rPr>
          <w:rtl/>
        </w:rPr>
      </w:pPr>
      <w:r w:rsidRPr="00F53D30">
        <w:rPr>
          <w:rtl/>
        </w:rPr>
        <w:t>[1051] 2</w:t>
      </w:r>
      <w:r>
        <w:rPr>
          <w:rtl/>
        </w:rPr>
        <w:t xml:space="preserve"> - وعن محم</w:t>
      </w:r>
      <w:r w:rsidR="00E55DD0">
        <w:rPr>
          <w:rFonts w:hint="cs"/>
          <w:rtl/>
        </w:rPr>
        <w:t>ّ</w:t>
      </w:r>
      <w:r>
        <w:rPr>
          <w:rtl/>
        </w:rPr>
        <w:t>د بن يحيى، عن أحمد بن محم</w:t>
      </w:r>
      <w:r w:rsidR="00E55DD0">
        <w:rPr>
          <w:rFonts w:hint="cs"/>
          <w:rtl/>
        </w:rPr>
        <w:t>ّ</w:t>
      </w:r>
      <w:r>
        <w:rPr>
          <w:rtl/>
        </w:rPr>
        <w:t>د، عن ابن فض</w:t>
      </w:r>
      <w:r w:rsidR="00E55DD0">
        <w:rPr>
          <w:rFonts w:hint="cs"/>
          <w:rtl/>
        </w:rPr>
        <w:t>ّ</w:t>
      </w:r>
      <w:r>
        <w:rPr>
          <w:rtl/>
        </w:rPr>
        <w:t xml:space="preserve">ال، عن ابن بكير، عن زرارة قال: سألت أبا جعفر </w:t>
      </w:r>
      <w:r w:rsidR="00E55DD0">
        <w:rPr>
          <w:rFonts w:hint="cs"/>
          <w:rtl/>
        </w:rPr>
        <w:t>(</w:t>
      </w:r>
      <w:r w:rsidR="00E55DD0" w:rsidRPr="00F53D30">
        <w:rPr>
          <w:rtl/>
        </w:rPr>
        <w:t xml:space="preserve"> </w:t>
      </w:r>
      <w:r w:rsidR="00E55DD0" w:rsidRPr="00F640F5">
        <w:rPr>
          <w:rStyle w:val="libAlaemChar"/>
          <w:rFonts w:hint="cs"/>
          <w:rtl/>
        </w:rPr>
        <w:t>عليه‌السلام</w:t>
      </w:r>
      <w:r w:rsidR="00E55DD0" w:rsidRPr="00F53D30">
        <w:rPr>
          <w:rtl/>
        </w:rPr>
        <w:t xml:space="preserve"> </w:t>
      </w:r>
      <w:r w:rsidR="00E55DD0">
        <w:rPr>
          <w:rFonts w:hint="cs"/>
          <w:rtl/>
        </w:rPr>
        <w:t xml:space="preserve">) </w:t>
      </w:r>
      <w:r>
        <w:rPr>
          <w:rtl/>
        </w:rPr>
        <w:t>، قلت: إن</w:t>
      </w:r>
      <w:r w:rsidR="00E55DD0">
        <w:rPr>
          <w:rFonts w:hint="cs"/>
          <w:rtl/>
        </w:rPr>
        <w:t>ّ</w:t>
      </w:r>
      <w:r>
        <w:rPr>
          <w:rtl/>
        </w:rPr>
        <w:t xml:space="preserve"> أناسا</w:t>
      </w:r>
      <w:r w:rsidR="00E55DD0">
        <w:rPr>
          <w:rFonts w:hint="cs"/>
          <w:rtl/>
        </w:rPr>
        <w:t>ً</w:t>
      </w:r>
      <w:r>
        <w:rPr>
          <w:rtl/>
        </w:rPr>
        <w:t xml:space="preserve"> يقولون: إن</w:t>
      </w:r>
      <w:r w:rsidR="00E55DD0">
        <w:rPr>
          <w:rFonts w:hint="cs"/>
          <w:rtl/>
        </w:rPr>
        <w:t>ّ</w:t>
      </w:r>
      <w:r>
        <w:rPr>
          <w:rtl/>
        </w:rPr>
        <w:t xml:space="preserve"> بطن </w:t>
      </w:r>
      <w:r w:rsidR="00E55DD0">
        <w:rPr>
          <w:rtl/>
        </w:rPr>
        <w:t>ال</w:t>
      </w:r>
      <w:r w:rsidR="00E55DD0">
        <w:rPr>
          <w:rFonts w:hint="cs"/>
          <w:rtl/>
        </w:rPr>
        <w:t>أ</w:t>
      </w:r>
      <w:r>
        <w:rPr>
          <w:rtl/>
        </w:rPr>
        <w:t xml:space="preserve">ذنين من الوجه، وظهرهما من الرأس؟ فقال: ليس عليهما </w:t>
      </w:r>
    </w:p>
    <w:p w:rsidR="005359CC" w:rsidRDefault="001D3C86" w:rsidP="001D3C86">
      <w:pPr>
        <w:pStyle w:val="libLine"/>
        <w:rPr>
          <w:rtl/>
        </w:rPr>
      </w:pPr>
      <w:r>
        <w:rPr>
          <w:rtl/>
        </w:rPr>
        <w:t>____________________</w:t>
      </w:r>
    </w:p>
    <w:p w:rsidR="005359CC" w:rsidRPr="00F53D30" w:rsidRDefault="005359CC" w:rsidP="00E55DD0">
      <w:pPr>
        <w:pStyle w:val="libFootnote0"/>
        <w:rPr>
          <w:rtl/>
        </w:rPr>
      </w:pPr>
      <w:r w:rsidRPr="00F53D30">
        <w:rPr>
          <w:rtl/>
        </w:rPr>
        <w:t>(</w:t>
      </w:r>
      <w:r w:rsidR="00E55DD0">
        <w:rPr>
          <w:rFonts w:hint="cs"/>
          <w:rtl/>
        </w:rPr>
        <w:t>1</w:t>
      </w:r>
      <w:r w:rsidRPr="00F53D30">
        <w:rPr>
          <w:rtl/>
        </w:rPr>
        <w:t>) الكافي 3</w:t>
      </w:r>
      <w:r>
        <w:rPr>
          <w:rtl/>
        </w:rPr>
        <w:t xml:space="preserve">: </w:t>
      </w:r>
      <w:r w:rsidRPr="00F53D30">
        <w:rPr>
          <w:rtl/>
        </w:rPr>
        <w:t>27</w:t>
      </w:r>
      <w:r w:rsidR="00E4299D">
        <w:rPr>
          <w:rtl/>
        </w:rPr>
        <w:t>/</w:t>
      </w:r>
      <w:r w:rsidRPr="00F53D30">
        <w:rPr>
          <w:rtl/>
        </w:rPr>
        <w:t>1</w:t>
      </w:r>
      <w:r w:rsidR="00C74906">
        <w:rPr>
          <w:rtl/>
        </w:rPr>
        <w:t>.</w:t>
      </w:r>
    </w:p>
    <w:p w:rsidR="005359CC" w:rsidRPr="00F53D30" w:rsidRDefault="005359CC" w:rsidP="00E55DD0">
      <w:pPr>
        <w:pStyle w:val="libFootnote0"/>
        <w:rPr>
          <w:rtl/>
        </w:rPr>
      </w:pPr>
      <w:r w:rsidRPr="00F53D30">
        <w:rPr>
          <w:rtl/>
        </w:rPr>
        <w:t>(</w:t>
      </w:r>
      <w:r w:rsidR="00E55DD0">
        <w:rPr>
          <w:rFonts w:hint="cs"/>
          <w:rtl/>
        </w:rPr>
        <w:t>2</w:t>
      </w:r>
      <w:r w:rsidRPr="00F53D30">
        <w:rPr>
          <w:rtl/>
        </w:rPr>
        <w:t>) التهذيب 1</w:t>
      </w:r>
      <w:r>
        <w:rPr>
          <w:rtl/>
        </w:rPr>
        <w:t xml:space="preserve">: </w:t>
      </w:r>
      <w:r w:rsidRPr="00F53D30">
        <w:rPr>
          <w:rtl/>
        </w:rPr>
        <w:t>54</w:t>
      </w:r>
      <w:r w:rsidR="00E4299D">
        <w:rPr>
          <w:rtl/>
        </w:rPr>
        <w:t>/</w:t>
      </w:r>
      <w:r w:rsidRPr="00F53D30">
        <w:rPr>
          <w:rtl/>
        </w:rPr>
        <w:t xml:space="preserve"> 154</w:t>
      </w:r>
      <w:r w:rsidR="00C74906">
        <w:rPr>
          <w:rtl/>
        </w:rPr>
        <w:t>.</w:t>
      </w:r>
    </w:p>
    <w:p w:rsidR="005359CC" w:rsidRDefault="005359CC" w:rsidP="001D3C86">
      <w:pPr>
        <w:pStyle w:val="libFootnote0"/>
        <w:rPr>
          <w:rtl/>
        </w:rPr>
      </w:pPr>
      <w:r>
        <w:rPr>
          <w:rtl/>
        </w:rPr>
        <w:t xml:space="preserve">2 - الكافي 3: 28 </w:t>
      </w:r>
      <w:r w:rsidR="00E4299D">
        <w:rPr>
          <w:rtl/>
        </w:rPr>
        <w:t>/</w:t>
      </w:r>
      <w:r>
        <w:rPr>
          <w:rtl/>
        </w:rPr>
        <w:t>4</w:t>
      </w:r>
      <w:r w:rsidR="00C74906">
        <w:rPr>
          <w:rtl/>
        </w:rPr>
        <w:t>.</w:t>
      </w:r>
    </w:p>
    <w:p w:rsidR="005359CC" w:rsidRPr="00F53D30" w:rsidRDefault="005359CC" w:rsidP="00E55DD0">
      <w:pPr>
        <w:pStyle w:val="libFootnote0"/>
        <w:rPr>
          <w:rtl/>
        </w:rPr>
      </w:pPr>
      <w:r w:rsidRPr="00F53D30">
        <w:rPr>
          <w:rtl/>
        </w:rPr>
        <w:t>(</w:t>
      </w:r>
      <w:r w:rsidR="00E55DD0">
        <w:rPr>
          <w:rFonts w:hint="cs"/>
          <w:rtl/>
        </w:rPr>
        <w:t>3</w:t>
      </w:r>
      <w:r w:rsidRPr="00F53D30">
        <w:rPr>
          <w:rtl/>
        </w:rPr>
        <w:t>) التهذيب 1</w:t>
      </w:r>
      <w:r>
        <w:rPr>
          <w:rtl/>
        </w:rPr>
        <w:t xml:space="preserve">: </w:t>
      </w:r>
      <w:r w:rsidRPr="00F53D30">
        <w:rPr>
          <w:rtl/>
        </w:rPr>
        <w:t>55</w:t>
      </w:r>
      <w:r w:rsidR="00E4299D">
        <w:rPr>
          <w:rtl/>
        </w:rPr>
        <w:t>/</w:t>
      </w:r>
      <w:r w:rsidRPr="00F53D30">
        <w:rPr>
          <w:rtl/>
        </w:rPr>
        <w:t>155</w:t>
      </w:r>
      <w:r w:rsidR="00C74906">
        <w:rPr>
          <w:rtl/>
        </w:rPr>
        <w:t>.</w:t>
      </w:r>
    </w:p>
    <w:p w:rsidR="005359CC" w:rsidRDefault="005359CC" w:rsidP="00E55DD0">
      <w:pPr>
        <w:pStyle w:val="libFootnoteCenterBold"/>
        <w:rPr>
          <w:rtl/>
        </w:rPr>
      </w:pPr>
      <w:r>
        <w:rPr>
          <w:rtl/>
        </w:rPr>
        <w:t>الباب 18</w:t>
      </w:r>
    </w:p>
    <w:p w:rsidR="005359CC" w:rsidRDefault="005359CC" w:rsidP="00E55DD0">
      <w:pPr>
        <w:pStyle w:val="libFootnoteCenterBold"/>
        <w:rPr>
          <w:rtl/>
        </w:rPr>
      </w:pPr>
      <w:r>
        <w:rPr>
          <w:rtl/>
        </w:rPr>
        <w:t>فيه 3 أحاديث</w:t>
      </w:r>
    </w:p>
    <w:p w:rsidR="005359CC" w:rsidRDefault="005359CC" w:rsidP="001D3C86">
      <w:pPr>
        <w:pStyle w:val="libFootnote0"/>
        <w:rPr>
          <w:rtl/>
        </w:rPr>
      </w:pPr>
      <w:r>
        <w:rPr>
          <w:rtl/>
        </w:rPr>
        <w:t>1 - الكافي 3: 29</w:t>
      </w:r>
      <w:r w:rsidR="00E4299D">
        <w:rPr>
          <w:rtl/>
        </w:rPr>
        <w:t>/</w:t>
      </w:r>
      <w:r>
        <w:rPr>
          <w:rtl/>
        </w:rPr>
        <w:t>2</w:t>
      </w:r>
      <w:r w:rsidR="00C74906">
        <w:rPr>
          <w:rtl/>
        </w:rPr>
        <w:t>.</w:t>
      </w:r>
    </w:p>
    <w:p w:rsidR="005359CC" w:rsidRDefault="005359CC" w:rsidP="001D3C86">
      <w:pPr>
        <w:pStyle w:val="libFootnote0"/>
        <w:rPr>
          <w:rtl/>
        </w:rPr>
      </w:pPr>
      <w:r>
        <w:rPr>
          <w:rtl/>
        </w:rPr>
        <w:t>وأورد قطعة من في الحديث 2 س الباب 22 وأورد تتم</w:t>
      </w:r>
      <w:r w:rsidR="00E55DD0">
        <w:rPr>
          <w:rFonts w:hint="cs"/>
          <w:rtl/>
        </w:rPr>
        <w:t>ّ</w:t>
      </w:r>
      <w:r>
        <w:rPr>
          <w:rtl/>
        </w:rPr>
        <w:t xml:space="preserve">ته في الحديث 1 من الباب 25 من هذه </w:t>
      </w:r>
      <w:r w:rsidR="00E55DD0">
        <w:rPr>
          <w:rtl/>
        </w:rPr>
        <w:t>ال</w:t>
      </w:r>
      <w:r w:rsidR="00E55DD0">
        <w:rPr>
          <w:rFonts w:hint="cs"/>
          <w:rtl/>
        </w:rPr>
        <w:t>أ</w:t>
      </w:r>
      <w:r>
        <w:rPr>
          <w:rtl/>
        </w:rPr>
        <w:t>بواب</w:t>
      </w:r>
      <w:r w:rsidR="00C74906">
        <w:rPr>
          <w:rtl/>
        </w:rPr>
        <w:t>.</w:t>
      </w:r>
    </w:p>
    <w:p w:rsidR="005359CC" w:rsidRDefault="005359CC" w:rsidP="001D3C86">
      <w:pPr>
        <w:pStyle w:val="libFootnote0"/>
        <w:rPr>
          <w:rtl/>
        </w:rPr>
      </w:pPr>
      <w:r>
        <w:rPr>
          <w:rtl/>
        </w:rPr>
        <w:t xml:space="preserve">وأورد قطعة منه في الحديث 2 من الباب 34 من هذه </w:t>
      </w:r>
      <w:r w:rsidR="008E749F">
        <w:rPr>
          <w:rtl/>
        </w:rPr>
        <w:t>الا</w:t>
      </w:r>
      <w:r>
        <w:rPr>
          <w:rtl/>
        </w:rPr>
        <w:t xml:space="preserve">بواب </w:t>
      </w:r>
      <w:r w:rsidR="002B46A7">
        <w:rPr>
          <w:rtl/>
        </w:rPr>
        <w:t>أيضاً</w:t>
      </w:r>
      <w:r w:rsidR="00C74906">
        <w:rPr>
          <w:rtl/>
        </w:rPr>
        <w:t>.</w:t>
      </w:r>
      <w:r>
        <w:rPr>
          <w:rtl/>
        </w:rPr>
        <w:t xml:space="preserve"> ولم نعثر على الرواية في كتب الشيخ ولم ترد في الوافي </w:t>
      </w:r>
      <w:r w:rsidR="002B46A7">
        <w:rPr>
          <w:rtl/>
        </w:rPr>
        <w:t>أيضاً</w:t>
      </w:r>
      <w:r w:rsidR="00C74906">
        <w:rPr>
          <w:rtl/>
        </w:rPr>
        <w:t>.</w:t>
      </w:r>
    </w:p>
    <w:p w:rsidR="005359CC" w:rsidRDefault="005359CC" w:rsidP="001D3C86">
      <w:pPr>
        <w:pStyle w:val="libFootnote0"/>
        <w:rPr>
          <w:rtl/>
        </w:rPr>
      </w:pPr>
      <w:r>
        <w:rPr>
          <w:rtl/>
        </w:rPr>
        <w:t>2 - الكافي 3: 29</w:t>
      </w:r>
      <w:r w:rsidR="00E4299D">
        <w:rPr>
          <w:rtl/>
        </w:rPr>
        <w:t>/</w:t>
      </w:r>
      <w:r>
        <w:rPr>
          <w:rtl/>
        </w:rPr>
        <w:t>10</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غسل ولا مسح</w:t>
      </w:r>
      <w:r w:rsidR="00C74906">
        <w:rPr>
          <w:rtl/>
        </w:rPr>
        <w:t>.</w:t>
      </w:r>
    </w:p>
    <w:p w:rsidR="005359CC" w:rsidRDefault="005359CC" w:rsidP="00E55DD0">
      <w:pPr>
        <w:pStyle w:val="libNormal"/>
        <w:rPr>
          <w:rtl/>
        </w:rPr>
      </w:pPr>
      <w:r>
        <w:rPr>
          <w:rtl/>
        </w:rPr>
        <w:t>محم</w:t>
      </w:r>
      <w:r w:rsidR="00E55DD0">
        <w:rPr>
          <w:rFonts w:hint="cs"/>
          <w:rtl/>
        </w:rPr>
        <w:t>ّ</w:t>
      </w:r>
      <w:r>
        <w:rPr>
          <w:rtl/>
        </w:rPr>
        <w:t xml:space="preserve">د بن الحسن بإسناده، عن محمد بن يعقوب، مثله </w:t>
      </w:r>
      <w:r w:rsidRPr="00D864A7">
        <w:rPr>
          <w:rStyle w:val="libFootnotenumChar"/>
          <w:rtl/>
        </w:rPr>
        <w:t>(1)</w:t>
      </w:r>
      <w:r>
        <w:rPr>
          <w:rtl/>
        </w:rPr>
        <w:t>، وكذا الذي قبله</w:t>
      </w:r>
      <w:r w:rsidR="00C74906">
        <w:rPr>
          <w:rtl/>
        </w:rPr>
        <w:t>.</w:t>
      </w:r>
    </w:p>
    <w:p w:rsidR="005359CC" w:rsidRDefault="005359CC" w:rsidP="00E55DD0">
      <w:pPr>
        <w:pStyle w:val="libNormal"/>
        <w:rPr>
          <w:rtl/>
        </w:rPr>
      </w:pPr>
      <w:r w:rsidRPr="00F53D30">
        <w:rPr>
          <w:rtl/>
        </w:rPr>
        <w:t>[1052] 3</w:t>
      </w:r>
      <w:r>
        <w:rPr>
          <w:rtl/>
        </w:rPr>
        <w:t xml:space="preserve"> - وبإسناده عن الحسين بن سعيد، عن يونس، عن علي بن رئاب قال: سألت أبا عبدالله </w:t>
      </w:r>
      <w:r w:rsidR="00E55DD0">
        <w:rPr>
          <w:rFonts w:hint="cs"/>
          <w:rtl/>
        </w:rPr>
        <w:t>(</w:t>
      </w:r>
      <w:r w:rsidR="00E55DD0" w:rsidRPr="00F53D30">
        <w:rPr>
          <w:rtl/>
        </w:rPr>
        <w:t xml:space="preserve"> </w:t>
      </w:r>
      <w:r w:rsidR="00E55DD0" w:rsidRPr="00F640F5">
        <w:rPr>
          <w:rStyle w:val="libAlaemChar"/>
          <w:rFonts w:hint="cs"/>
          <w:rtl/>
        </w:rPr>
        <w:t>عليه‌السلام</w:t>
      </w:r>
      <w:r w:rsidR="00E55DD0" w:rsidRPr="00F53D30">
        <w:rPr>
          <w:rtl/>
        </w:rPr>
        <w:t xml:space="preserve"> </w:t>
      </w:r>
      <w:r w:rsidR="00E55DD0">
        <w:rPr>
          <w:rFonts w:hint="cs"/>
          <w:rtl/>
        </w:rPr>
        <w:t xml:space="preserve">) </w:t>
      </w:r>
      <w:r>
        <w:rPr>
          <w:rtl/>
        </w:rPr>
        <w:t xml:space="preserve">: </w:t>
      </w:r>
      <w:r w:rsidR="00E55DD0">
        <w:rPr>
          <w:rtl/>
        </w:rPr>
        <w:t>ال</w:t>
      </w:r>
      <w:r w:rsidR="00E55DD0">
        <w:rPr>
          <w:rFonts w:hint="cs"/>
          <w:rtl/>
        </w:rPr>
        <w:t>أ</w:t>
      </w:r>
      <w:r>
        <w:rPr>
          <w:rtl/>
        </w:rPr>
        <w:t>ذنان من الرأس؟ قال: نعم، قلت: فإذا مسحت رأسي مسحت أذني؟ قال: نعم، كأن</w:t>
      </w:r>
      <w:r w:rsidR="00E55DD0">
        <w:rPr>
          <w:rFonts w:hint="cs"/>
          <w:rtl/>
        </w:rPr>
        <w:t>ّ</w:t>
      </w:r>
      <w:r>
        <w:rPr>
          <w:rtl/>
        </w:rPr>
        <w:t xml:space="preserve">ي أنظر إلى أبي وفي عنقه عكنة </w:t>
      </w:r>
      <w:r w:rsidRPr="00D864A7">
        <w:rPr>
          <w:rStyle w:val="libFootnotenumChar"/>
          <w:rtl/>
        </w:rPr>
        <w:t>(</w:t>
      </w:r>
      <w:r w:rsidR="00E55DD0">
        <w:rPr>
          <w:rStyle w:val="libFootnotenumChar"/>
          <w:rFonts w:hint="cs"/>
          <w:rtl/>
        </w:rPr>
        <w:t>2</w:t>
      </w:r>
      <w:r w:rsidRPr="00D864A7">
        <w:rPr>
          <w:rStyle w:val="libFootnotenumChar"/>
          <w:rtl/>
        </w:rPr>
        <w:t>)</w:t>
      </w:r>
      <w:r>
        <w:rPr>
          <w:rtl/>
        </w:rPr>
        <w:t>، وكان يحفي رأسه إذا جز</w:t>
      </w:r>
      <w:r w:rsidR="00E55DD0">
        <w:rPr>
          <w:rFonts w:hint="cs"/>
          <w:rtl/>
        </w:rPr>
        <w:t>ّ</w:t>
      </w:r>
      <w:r>
        <w:rPr>
          <w:rtl/>
        </w:rPr>
        <w:t>ه، كأني أنظر والماء ينحدر على عنقه</w:t>
      </w:r>
      <w:r w:rsidR="00C74906">
        <w:rPr>
          <w:rtl/>
        </w:rPr>
        <w:t>.</w:t>
      </w:r>
    </w:p>
    <w:p w:rsidR="005359CC" w:rsidRDefault="005359CC" w:rsidP="00E55DD0">
      <w:pPr>
        <w:pStyle w:val="libNormal"/>
        <w:rPr>
          <w:rtl/>
        </w:rPr>
      </w:pPr>
      <w:r>
        <w:rPr>
          <w:rtl/>
        </w:rPr>
        <w:t>قال الشيخ: هذا محمول على التقي</w:t>
      </w:r>
      <w:r w:rsidR="00E55DD0">
        <w:rPr>
          <w:rFonts w:hint="cs"/>
          <w:rtl/>
        </w:rPr>
        <w:t>ّ</w:t>
      </w:r>
      <w:r>
        <w:rPr>
          <w:rtl/>
        </w:rPr>
        <w:t>ة، لأن</w:t>
      </w:r>
      <w:r w:rsidR="00E55DD0">
        <w:rPr>
          <w:rFonts w:hint="cs"/>
          <w:rtl/>
        </w:rPr>
        <w:t>ّ</w:t>
      </w:r>
      <w:r>
        <w:rPr>
          <w:rtl/>
        </w:rPr>
        <w:t>ه موافق للعام</w:t>
      </w:r>
      <w:r w:rsidR="00E55DD0">
        <w:rPr>
          <w:rFonts w:hint="cs"/>
          <w:rtl/>
        </w:rPr>
        <w:t>ّ</w:t>
      </w:r>
      <w:r>
        <w:rPr>
          <w:rtl/>
        </w:rPr>
        <w:t>ة، ومناف لظاهر القرآن</w:t>
      </w:r>
      <w:r w:rsidR="00C74906">
        <w:rPr>
          <w:rtl/>
        </w:rPr>
        <w:t>.</w:t>
      </w:r>
    </w:p>
    <w:p w:rsidR="005359CC" w:rsidRDefault="005359CC" w:rsidP="00E55DD0">
      <w:pPr>
        <w:pStyle w:val="libNormal"/>
        <w:rPr>
          <w:rtl/>
        </w:rPr>
      </w:pPr>
      <w:r>
        <w:rPr>
          <w:rtl/>
        </w:rPr>
        <w:t xml:space="preserve">وحمله صاحب المنتقى </w:t>
      </w:r>
      <w:r w:rsidR="002B46A7">
        <w:rPr>
          <w:rtl/>
        </w:rPr>
        <w:t>أيضاً</w:t>
      </w:r>
      <w:r>
        <w:rPr>
          <w:rtl/>
        </w:rPr>
        <w:t xml:space="preserve"> على التقي</w:t>
      </w:r>
      <w:r w:rsidR="00E55DD0">
        <w:rPr>
          <w:rFonts w:hint="cs"/>
          <w:rtl/>
        </w:rPr>
        <w:t>ّ</w:t>
      </w:r>
      <w:r>
        <w:rPr>
          <w:rtl/>
        </w:rPr>
        <w:t>ة</w:t>
      </w:r>
      <w:r w:rsidR="00C74906">
        <w:rPr>
          <w:rtl/>
        </w:rPr>
        <w:t>.</w:t>
      </w:r>
    </w:p>
    <w:p w:rsidR="005359CC" w:rsidRDefault="005359CC" w:rsidP="00E55DD0">
      <w:pPr>
        <w:pStyle w:val="libNormal"/>
        <w:rPr>
          <w:rtl/>
        </w:rPr>
      </w:pPr>
      <w:r>
        <w:rPr>
          <w:rtl/>
        </w:rPr>
        <w:t>أقول: ولا تصريح فيه بالوضوء، فلعل</w:t>
      </w:r>
      <w:r w:rsidR="00E55DD0">
        <w:rPr>
          <w:rFonts w:hint="cs"/>
          <w:rtl/>
        </w:rPr>
        <w:t>ّ</w:t>
      </w:r>
      <w:r>
        <w:rPr>
          <w:rtl/>
        </w:rPr>
        <w:t xml:space="preserve"> السؤال عن الغسل، والمراد بالمسح إمرار اليد على الجسد بعد صب</w:t>
      </w:r>
      <w:r w:rsidR="00E55DD0">
        <w:rPr>
          <w:rFonts w:hint="cs"/>
          <w:rtl/>
        </w:rPr>
        <w:t>ّ</w:t>
      </w:r>
      <w:r>
        <w:rPr>
          <w:rtl/>
        </w:rPr>
        <w:t xml:space="preserve"> الماء، بقرينة قوله: والماء ينحدر على عنقه</w:t>
      </w:r>
      <w:r w:rsidR="00C74906">
        <w:rPr>
          <w:rtl/>
        </w:rPr>
        <w:t>.</w:t>
      </w:r>
    </w:p>
    <w:p w:rsidR="005359CC" w:rsidRDefault="005359CC" w:rsidP="00E55DD0">
      <w:pPr>
        <w:pStyle w:val="libNormal"/>
        <w:rPr>
          <w:rtl/>
        </w:rPr>
      </w:pPr>
      <w:r>
        <w:rPr>
          <w:rtl/>
        </w:rPr>
        <w:t>ويحتمل كون السؤال عن مسح الرأس المستحب</w:t>
      </w:r>
      <w:r w:rsidR="00E55DD0">
        <w:rPr>
          <w:rFonts w:hint="cs"/>
          <w:rtl/>
        </w:rPr>
        <w:t>ّ</w:t>
      </w:r>
      <w:r>
        <w:rPr>
          <w:rtl/>
        </w:rPr>
        <w:t xml:space="preserve"> بعد الحلق، بقرينة قوله: وكان يحفي رأسه إذا جز</w:t>
      </w:r>
      <w:r w:rsidR="00E55DD0">
        <w:rPr>
          <w:rFonts w:hint="cs"/>
          <w:rtl/>
        </w:rPr>
        <w:t>ّ</w:t>
      </w:r>
      <w:r>
        <w:rPr>
          <w:rtl/>
        </w:rPr>
        <w:t>ه، والله أعلم</w:t>
      </w:r>
      <w:r w:rsidR="00C74906">
        <w:rPr>
          <w:rtl/>
        </w:rPr>
        <w:t>.</w:t>
      </w:r>
    </w:p>
    <w:p w:rsidR="005359CC" w:rsidRPr="001A7F9E" w:rsidRDefault="005359CC" w:rsidP="005359CC">
      <w:pPr>
        <w:pStyle w:val="Heading2Center"/>
        <w:rPr>
          <w:rtl/>
        </w:rPr>
      </w:pPr>
      <w:bookmarkStart w:id="1015" w:name="_Toc272839496"/>
      <w:bookmarkStart w:id="1016" w:name="_Toc272839784"/>
      <w:bookmarkStart w:id="1017" w:name="_Toc299780400"/>
      <w:bookmarkStart w:id="1018" w:name="_Toc370728486"/>
      <w:bookmarkStart w:id="1019" w:name="_Toc388259331"/>
      <w:bookmarkStart w:id="1020" w:name="_Toc261404962"/>
      <w:r>
        <w:rPr>
          <w:rtl/>
        </w:rPr>
        <w:t xml:space="preserve">19 - باب وجوب </w:t>
      </w:r>
      <w:r w:rsidR="008E749F">
        <w:rPr>
          <w:rtl/>
        </w:rPr>
        <w:t>الا</w:t>
      </w:r>
      <w:r>
        <w:rPr>
          <w:rtl/>
        </w:rPr>
        <w:t>بتداء في غسل الوجه بأعلاه، وفي غسل</w:t>
      </w:r>
      <w:bookmarkEnd w:id="1015"/>
      <w:bookmarkEnd w:id="1016"/>
      <w:bookmarkEnd w:id="1017"/>
      <w:r>
        <w:rPr>
          <w:rFonts w:hint="cs"/>
          <w:rtl/>
        </w:rPr>
        <w:t xml:space="preserve"> </w:t>
      </w:r>
      <w:r w:rsidRPr="001A7F9E">
        <w:rPr>
          <w:rtl/>
        </w:rPr>
        <w:t>اليدين بالمرفقين</w:t>
      </w:r>
      <w:r w:rsidR="00C74906">
        <w:rPr>
          <w:rtl/>
        </w:rPr>
        <w:t>.</w:t>
      </w:r>
      <w:bookmarkEnd w:id="1018"/>
      <w:bookmarkEnd w:id="1019"/>
      <w:bookmarkEnd w:id="1020"/>
    </w:p>
    <w:p w:rsidR="005359CC" w:rsidRDefault="005359CC" w:rsidP="005359CC">
      <w:pPr>
        <w:pStyle w:val="libNormal"/>
        <w:rPr>
          <w:rtl/>
        </w:rPr>
      </w:pPr>
      <w:r w:rsidRPr="00F53D30">
        <w:rPr>
          <w:rtl/>
        </w:rPr>
        <w:t>[1053] 1</w:t>
      </w:r>
      <w:r>
        <w:rPr>
          <w:rtl/>
        </w:rPr>
        <w:t xml:space="preserve"> - محم</w:t>
      </w:r>
      <w:r w:rsidR="00E55DD0">
        <w:rPr>
          <w:rFonts w:hint="cs"/>
          <w:rtl/>
        </w:rPr>
        <w:t>ّ</w:t>
      </w:r>
      <w:r>
        <w:rPr>
          <w:rtl/>
        </w:rPr>
        <w:t>د بن يعقوب، عن محم</w:t>
      </w:r>
      <w:r w:rsidR="00E55DD0">
        <w:rPr>
          <w:rFonts w:hint="cs"/>
          <w:rtl/>
        </w:rPr>
        <w:t>ّ</w:t>
      </w:r>
      <w:r>
        <w:rPr>
          <w:rtl/>
        </w:rPr>
        <w:t xml:space="preserve">د بن الحسن وغيره، عن سهل بن زياد، عن علي بن الحكم، عن الهيثم بن عروة التميمي قال: سألت أبا عبدالله </w:t>
      </w:r>
    </w:p>
    <w:p w:rsidR="005359CC" w:rsidRDefault="001D3C86" w:rsidP="001D3C86">
      <w:pPr>
        <w:pStyle w:val="libLine"/>
        <w:rPr>
          <w:rtl/>
        </w:rPr>
      </w:pPr>
      <w:r>
        <w:rPr>
          <w:rtl/>
        </w:rPr>
        <w:t>____________________</w:t>
      </w:r>
    </w:p>
    <w:p w:rsidR="005359CC" w:rsidRPr="00F53D30" w:rsidRDefault="005359CC" w:rsidP="001D3C86">
      <w:pPr>
        <w:pStyle w:val="libFootnote0"/>
        <w:rPr>
          <w:rtl/>
        </w:rPr>
      </w:pPr>
      <w:r w:rsidRPr="00F53D30">
        <w:rPr>
          <w:rtl/>
        </w:rPr>
        <w:t>(1) التهذيب 1</w:t>
      </w:r>
      <w:r>
        <w:rPr>
          <w:rtl/>
        </w:rPr>
        <w:t xml:space="preserve">: </w:t>
      </w:r>
      <w:r w:rsidRPr="00F53D30">
        <w:rPr>
          <w:rtl/>
        </w:rPr>
        <w:t>55</w:t>
      </w:r>
      <w:r w:rsidR="00E4299D">
        <w:rPr>
          <w:rtl/>
        </w:rPr>
        <w:t>/</w:t>
      </w:r>
      <w:r w:rsidRPr="00F53D30">
        <w:rPr>
          <w:rtl/>
        </w:rPr>
        <w:t>156</w:t>
      </w:r>
      <w:r>
        <w:rPr>
          <w:rtl/>
        </w:rPr>
        <w:t xml:space="preserve">، </w:t>
      </w:r>
      <w:r w:rsidRPr="00F53D30">
        <w:rPr>
          <w:rtl/>
        </w:rPr>
        <w:t>و 94</w:t>
      </w:r>
      <w:r w:rsidR="00E4299D">
        <w:rPr>
          <w:rtl/>
        </w:rPr>
        <w:t>/</w:t>
      </w:r>
      <w:r w:rsidRPr="00F53D30">
        <w:rPr>
          <w:rtl/>
        </w:rPr>
        <w:t>249</w:t>
      </w:r>
      <w:r w:rsidR="00C74906">
        <w:rPr>
          <w:rtl/>
        </w:rPr>
        <w:t>.</w:t>
      </w:r>
    </w:p>
    <w:p w:rsidR="005359CC" w:rsidRDefault="005359CC" w:rsidP="001D3C86">
      <w:pPr>
        <w:pStyle w:val="libFootnote0"/>
        <w:rPr>
          <w:rtl/>
        </w:rPr>
      </w:pPr>
      <w:r>
        <w:rPr>
          <w:rtl/>
        </w:rPr>
        <w:t>و</w:t>
      </w:r>
      <w:r w:rsidR="008E749F">
        <w:rPr>
          <w:rtl/>
        </w:rPr>
        <w:t>الا</w:t>
      </w:r>
      <w:r>
        <w:rPr>
          <w:rtl/>
        </w:rPr>
        <w:t>ستبصار 1: 63</w:t>
      </w:r>
      <w:r w:rsidR="00E4299D">
        <w:rPr>
          <w:rtl/>
        </w:rPr>
        <w:t>/</w:t>
      </w:r>
      <w:r>
        <w:rPr>
          <w:rtl/>
        </w:rPr>
        <w:t>187</w:t>
      </w:r>
      <w:r w:rsidR="00C74906">
        <w:rPr>
          <w:rtl/>
        </w:rPr>
        <w:t>.</w:t>
      </w:r>
    </w:p>
    <w:p w:rsidR="005359CC" w:rsidRDefault="005359CC" w:rsidP="001D3C86">
      <w:pPr>
        <w:pStyle w:val="libFootnote0"/>
        <w:rPr>
          <w:rtl/>
        </w:rPr>
      </w:pPr>
      <w:r>
        <w:rPr>
          <w:rtl/>
        </w:rPr>
        <w:t>3 - التهذيب 1: 62</w:t>
      </w:r>
      <w:r w:rsidR="00E4299D">
        <w:rPr>
          <w:rtl/>
        </w:rPr>
        <w:t>/</w:t>
      </w:r>
      <w:r>
        <w:rPr>
          <w:rtl/>
        </w:rPr>
        <w:t>169</w:t>
      </w:r>
      <w:r w:rsidR="00C74906">
        <w:rPr>
          <w:rtl/>
        </w:rPr>
        <w:t>.</w:t>
      </w:r>
    </w:p>
    <w:p w:rsidR="005359CC" w:rsidRPr="00F53D30" w:rsidRDefault="005359CC" w:rsidP="00E55DD0">
      <w:pPr>
        <w:pStyle w:val="libFootnote0"/>
        <w:rPr>
          <w:rtl/>
        </w:rPr>
      </w:pPr>
      <w:r w:rsidRPr="00F53D30">
        <w:rPr>
          <w:rtl/>
        </w:rPr>
        <w:t>(</w:t>
      </w:r>
      <w:r w:rsidR="00E55DD0">
        <w:rPr>
          <w:rFonts w:hint="cs"/>
          <w:rtl/>
        </w:rPr>
        <w:t>2</w:t>
      </w:r>
      <w:r w:rsidRPr="00F53D30">
        <w:rPr>
          <w:rtl/>
        </w:rPr>
        <w:t xml:space="preserve">) العكنة في </w:t>
      </w:r>
      <w:r w:rsidR="00E55DD0">
        <w:rPr>
          <w:rtl/>
        </w:rPr>
        <w:t>ال</w:t>
      </w:r>
      <w:r w:rsidR="00E55DD0">
        <w:rPr>
          <w:rFonts w:hint="cs"/>
          <w:rtl/>
        </w:rPr>
        <w:t>أ</w:t>
      </w:r>
      <w:r w:rsidRPr="00F53D30">
        <w:rPr>
          <w:rtl/>
        </w:rPr>
        <w:t>صل</w:t>
      </w:r>
      <w:r>
        <w:rPr>
          <w:rtl/>
        </w:rPr>
        <w:t xml:space="preserve">: </w:t>
      </w:r>
      <w:r w:rsidRPr="00F53D30">
        <w:rPr>
          <w:rtl/>
        </w:rPr>
        <w:t>الطي ال</w:t>
      </w:r>
      <w:r w:rsidR="00E55DD0">
        <w:rPr>
          <w:rFonts w:hint="cs"/>
          <w:rtl/>
        </w:rPr>
        <w:t>ّ</w:t>
      </w:r>
      <w:r w:rsidRPr="00F53D30">
        <w:rPr>
          <w:rtl/>
        </w:rPr>
        <w:t>ذي في البطن من السمن والمراد به هنا ما كان في العغق</w:t>
      </w:r>
      <w:r>
        <w:rPr>
          <w:rtl/>
        </w:rPr>
        <w:t xml:space="preserve">، </w:t>
      </w:r>
      <w:r w:rsidRPr="00F53D30">
        <w:rPr>
          <w:rtl/>
        </w:rPr>
        <w:t>( منه قد</w:t>
      </w:r>
      <w:r w:rsidR="00E55DD0">
        <w:rPr>
          <w:rFonts w:hint="cs"/>
          <w:rtl/>
        </w:rPr>
        <w:t>ّ</w:t>
      </w:r>
      <w:r w:rsidRPr="00F53D30">
        <w:rPr>
          <w:rtl/>
        </w:rPr>
        <w:t>ه عن المنتقى )</w:t>
      </w:r>
      <w:r>
        <w:rPr>
          <w:rtl/>
        </w:rPr>
        <w:t xml:space="preserve">، </w:t>
      </w:r>
      <w:r w:rsidRPr="00F53D30">
        <w:rPr>
          <w:rtl/>
        </w:rPr>
        <w:t>راجع منتقى الجمان 1</w:t>
      </w:r>
      <w:r>
        <w:rPr>
          <w:rtl/>
        </w:rPr>
        <w:t xml:space="preserve">: </w:t>
      </w:r>
      <w:r w:rsidRPr="00F53D30">
        <w:rPr>
          <w:rtl/>
        </w:rPr>
        <w:t>152 ( راجع لسان العرب 12</w:t>
      </w:r>
      <w:r>
        <w:rPr>
          <w:rtl/>
        </w:rPr>
        <w:t xml:space="preserve">: </w:t>
      </w:r>
      <w:r w:rsidRPr="00F53D30">
        <w:rPr>
          <w:rtl/>
        </w:rPr>
        <w:t>288 )</w:t>
      </w:r>
    </w:p>
    <w:p w:rsidR="005359CC" w:rsidRPr="00F640F5" w:rsidRDefault="005359CC" w:rsidP="00E55DD0">
      <w:pPr>
        <w:pStyle w:val="libFootnoteCenterBold"/>
        <w:rPr>
          <w:rtl/>
        </w:rPr>
      </w:pPr>
      <w:r w:rsidRPr="00F640F5">
        <w:rPr>
          <w:rtl/>
        </w:rPr>
        <w:t>الباب 19</w:t>
      </w:r>
    </w:p>
    <w:p w:rsidR="005359CC" w:rsidRPr="00F640F5" w:rsidRDefault="005359CC" w:rsidP="00E55DD0">
      <w:pPr>
        <w:pStyle w:val="libFootnoteCenterBold"/>
        <w:rPr>
          <w:rtl/>
        </w:rPr>
      </w:pPr>
      <w:r w:rsidRPr="00F640F5">
        <w:rPr>
          <w:rtl/>
        </w:rPr>
        <w:t>فيه حديث واحد</w:t>
      </w:r>
    </w:p>
    <w:p w:rsidR="005359CC" w:rsidRDefault="005359CC" w:rsidP="001D3C86">
      <w:pPr>
        <w:pStyle w:val="libFootnote0"/>
        <w:rPr>
          <w:rtl/>
        </w:rPr>
      </w:pPr>
      <w:r>
        <w:rPr>
          <w:rtl/>
        </w:rPr>
        <w:t>1 - الكافي 3: 28</w:t>
      </w:r>
      <w:r w:rsidR="00E4299D">
        <w:rPr>
          <w:rtl/>
        </w:rPr>
        <w:t>/</w:t>
      </w:r>
      <w:r>
        <w:rPr>
          <w:rtl/>
        </w:rPr>
        <w:t>5</w:t>
      </w:r>
      <w:r w:rsidR="00C74906">
        <w:rPr>
          <w:rtl/>
        </w:rPr>
        <w:t>.</w:t>
      </w:r>
      <w:r>
        <w:rPr>
          <w:rtl/>
        </w:rPr>
        <w:t xml:space="preserve"> </w:t>
      </w:r>
    </w:p>
    <w:p w:rsidR="001D3C86" w:rsidRDefault="001D3C86" w:rsidP="001D3C86">
      <w:pPr>
        <w:pStyle w:val="libNormal"/>
        <w:rPr>
          <w:rtl/>
        </w:rPr>
      </w:pPr>
      <w:r>
        <w:rPr>
          <w:rtl/>
        </w:rPr>
        <w:br w:type="page"/>
      </w:r>
    </w:p>
    <w:p w:rsidR="005359CC" w:rsidRDefault="00E55DD0" w:rsidP="001D3C86">
      <w:pPr>
        <w:pStyle w:val="libNormal0"/>
        <w:rPr>
          <w:rtl/>
        </w:rPr>
      </w:pPr>
      <w:r>
        <w:rPr>
          <w:rFonts w:hint="cs"/>
          <w:rtl/>
        </w:rPr>
        <w:lastRenderedPageBreak/>
        <w:t>(</w:t>
      </w:r>
      <w:r w:rsidRPr="00F53D30">
        <w:rPr>
          <w:rtl/>
        </w:rPr>
        <w:t xml:space="preserve"> </w:t>
      </w:r>
      <w:r w:rsidRPr="00F640F5">
        <w:rPr>
          <w:rStyle w:val="libAlaemChar"/>
          <w:rFonts w:hint="cs"/>
          <w:rtl/>
        </w:rPr>
        <w:t>عليه‌السلام</w:t>
      </w:r>
      <w:r w:rsidRPr="00F53D30">
        <w:rPr>
          <w:rtl/>
        </w:rPr>
        <w:t xml:space="preserve"> </w:t>
      </w:r>
      <w:r>
        <w:rPr>
          <w:rFonts w:hint="cs"/>
          <w:rtl/>
        </w:rPr>
        <w:t xml:space="preserve">) </w:t>
      </w:r>
      <w:r w:rsidR="005359CC">
        <w:rPr>
          <w:rtl/>
        </w:rPr>
        <w:t xml:space="preserve">، عن قوله تعالى: </w:t>
      </w:r>
      <w:r w:rsidR="005359CC" w:rsidRPr="00F640F5">
        <w:rPr>
          <w:rStyle w:val="libAlaemChar"/>
          <w:rtl/>
        </w:rPr>
        <w:t>(</w:t>
      </w:r>
      <w:r w:rsidR="006C0F33" w:rsidRPr="006C0F33">
        <w:rPr>
          <w:rStyle w:val="libAieChar"/>
          <w:rtl/>
        </w:rPr>
        <w:t>فَاغْسِلُوا وُجُوهَكُمْ وَأَيْدِيَكُمْ إِلَى الْمَرَ‌افِقِ</w:t>
      </w:r>
      <w:r w:rsidR="005359CC" w:rsidRPr="00F640F5">
        <w:rPr>
          <w:rStyle w:val="libAlaemChar"/>
          <w:rtl/>
        </w:rPr>
        <w:t>)</w:t>
      </w:r>
      <w:r w:rsidR="005359CC">
        <w:rPr>
          <w:rtl/>
        </w:rPr>
        <w:t xml:space="preserve"> </w:t>
      </w:r>
      <w:r w:rsidR="005359CC" w:rsidRPr="00D864A7">
        <w:rPr>
          <w:rStyle w:val="libFootnotenumChar"/>
          <w:rtl/>
        </w:rPr>
        <w:t>(1)</w:t>
      </w:r>
      <w:r w:rsidR="005359CC">
        <w:rPr>
          <w:rtl/>
        </w:rPr>
        <w:t xml:space="preserve"> فقلت: هكذا؟ ومسحت من ظهر كف</w:t>
      </w:r>
      <w:r w:rsidR="00271960">
        <w:rPr>
          <w:rFonts w:hint="cs"/>
          <w:rtl/>
        </w:rPr>
        <w:t>ّ</w:t>
      </w:r>
      <w:r w:rsidR="005359CC">
        <w:rPr>
          <w:rtl/>
        </w:rPr>
        <w:t>ي إلى المرفق، فقال: ليس هكذا تنزيلها، إن</w:t>
      </w:r>
      <w:r w:rsidR="00271960">
        <w:rPr>
          <w:rFonts w:hint="cs"/>
          <w:rtl/>
        </w:rPr>
        <w:t>ّ</w:t>
      </w:r>
      <w:r w:rsidR="005359CC">
        <w:rPr>
          <w:rtl/>
        </w:rPr>
        <w:t xml:space="preserve">ما هي: </w:t>
      </w:r>
      <w:r w:rsidR="005359CC" w:rsidRPr="00F640F5">
        <w:rPr>
          <w:rStyle w:val="libAlaemChar"/>
          <w:rtl/>
        </w:rPr>
        <w:t>(</w:t>
      </w:r>
      <w:r w:rsidR="006C0F33" w:rsidRPr="006C0F33">
        <w:rPr>
          <w:rStyle w:val="libAieChar"/>
          <w:rtl/>
        </w:rPr>
        <w:t>فَاغْسِلُوا وُجُوهَكُمْ وَأَيْدِيَكُمْ إِلَى الْمَرَ‌افِقِ</w:t>
      </w:r>
      <w:r w:rsidR="005359CC" w:rsidRPr="00F640F5">
        <w:rPr>
          <w:rStyle w:val="libAlaemChar"/>
          <w:rtl/>
        </w:rPr>
        <w:t>)</w:t>
      </w:r>
      <w:r w:rsidR="005359CC">
        <w:rPr>
          <w:rtl/>
        </w:rPr>
        <w:t xml:space="preserve"> ثم</w:t>
      </w:r>
      <w:r w:rsidR="00271960">
        <w:rPr>
          <w:rFonts w:hint="cs"/>
          <w:rtl/>
        </w:rPr>
        <w:t>ّ</w:t>
      </w:r>
      <w:r w:rsidR="005359CC">
        <w:rPr>
          <w:rtl/>
        </w:rPr>
        <w:t xml:space="preserve"> أمر</w:t>
      </w:r>
      <w:r w:rsidR="00271960">
        <w:rPr>
          <w:rFonts w:hint="cs"/>
          <w:rtl/>
        </w:rPr>
        <w:t>ّ</w:t>
      </w:r>
      <w:r w:rsidR="005359CC">
        <w:rPr>
          <w:rtl/>
        </w:rPr>
        <w:t xml:space="preserve"> يده من مرفقه إلى أصابعه</w:t>
      </w:r>
      <w:r w:rsidR="00C74906">
        <w:rPr>
          <w:rtl/>
        </w:rPr>
        <w:t>.</w:t>
      </w:r>
    </w:p>
    <w:p w:rsidR="005359CC" w:rsidRDefault="005359CC" w:rsidP="00271960">
      <w:pPr>
        <w:pStyle w:val="libNormal"/>
        <w:rPr>
          <w:rtl/>
        </w:rPr>
      </w:pPr>
      <w:r>
        <w:rPr>
          <w:rtl/>
        </w:rPr>
        <w:t>ورواه الشيخ بإسناده، عن محم</w:t>
      </w:r>
      <w:r w:rsidR="00271960">
        <w:rPr>
          <w:rFonts w:hint="cs"/>
          <w:rtl/>
        </w:rPr>
        <w:t>ّ</w:t>
      </w:r>
      <w:r>
        <w:rPr>
          <w:rtl/>
        </w:rPr>
        <w:t xml:space="preserve">د بن يعقوب </w:t>
      </w:r>
      <w:r w:rsidRPr="00D864A7">
        <w:rPr>
          <w:rStyle w:val="libFootnotenumChar"/>
          <w:rtl/>
        </w:rPr>
        <w:t>(2)</w:t>
      </w:r>
      <w:r w:rsidR="00C74906">
        <w:rPr>
          <w:rtl/>
        </w:rPr>
        <w:t>.</w:t>
      </w:r>
    </w:p>
    <w:p w:rsidR="005359CC" w:rsidRDefault="005359CC" w:rsidP="00271960">
      <w:pPr>
        <w:pStyle w:val="libNormal"/>
        <w:rPr>
          <w:rtl/>
        </w:rPr>
      </w:pPr>
      <w:r>
        <w:rPr>
          <w:rtl/>
        </w:rPr>
        <w:t>أقول: حمله الشيخ على أن</w:t>
      </w:r>
      <w:r w:rsidR="00271960">
        <w:rPr>
          <w:rFonts w:hint="cs"/>
          <w:rtl/>
        </w:rPr>
        <w:t>ّ</w:t>
      </w:r>
      <w:r>
        <w:rPr>
          <w:rtl/>
        </w:rPr>
        <w:t xml:space="preserve"> هذا قراءة جائزة في </w:t>
      </w:r>
      <w:r w:rsidR="008E749F">
        <w:rPr>
          <w:rtl/>
        </w:rPr>
        <w:t>الا</w:t>
      </w:r>
      <w:r>
        <w:rPr>
          <w:rtl/>
        </w:rPr>
        <w:t>ية، ويحتمل أن يكون المراد بالتنزيل: التفسير، والحمل، والتأويل، فحاصله أن</w:t>
      </w:r>
      <w:r w:rsidR="00271960">
        <w:rPr>
          <w:rFonts w:hint="cs"/>
          <w:rtl/>
        </w:rPr>
        <w:t xml:space="preserve">ّ </w:t>
      </w:r>
      <w:r>
        <w:rPr>
          <w:rtl/>
        </w:rPr>
        <w:t xml:space="preserve">« إلى » في </w:t>
      </w:r>
      <w:r w:rsidR="00271960">
        <w:rPr>
          <w:rtl/>
        </w:rPr>
        <w:t>ال</w:t>
      </w:r>
      <w:r w:rsidR="00271960">
        <w:rPr>
          <w:rFonts w:hint="cs"/>
          <w:rtl/>
        </w:rPr>
        <w:t>آ</w:t>
      </w:r>
      <w:r>
        <w:rPr>
          <w:rtl/>
        </w:rPr>
        <w:t>ية</w:t>
      </w:r>
      <w:r w:rsidR="00C74906">
        <w:rPr>
          <w:rtl/>
        </w:rPr>
        <w:t>.</w:t>
      </w:r>
      <w:r>
        <w:rPr>
          <w:rtl/>
        </w:rPr>
        <w:t xml:space="preserve"> بمعنى « من »، كما يقال: نزل الشيخ الحديث على كذا، ويمكن تنزيله على كذا، ثم</w:t>
      </w:r>
      <w:r w:rsidR="00271960">
        <w:rPr>
          <w:rFonts w:hint="cs"/>
          <w:rtl/>
        </w:rPr>
        <w:t>ّ</w:t>
      </w:r>
      <w:r>
        <w:rPr>
          <w:rtl/>
        </w:rPr>
        <w:t xml:space="preserve"> إن</w:t>
      </w:r>
      <w:r w:rsidR="00271960">
        <w:rPr>
          <w:rFonts w:hint="cs"/>
          <w:rtl/>
        </w:rPr>
        <w:t>ّ</w:t>
      </w:r>
      <w:r>
        <w:rPr>
          <w:rtl/>
        </w:rPr>
        <w:t xml:space="preserve"> أحاديث كيفي</w:t>
      </w:r>
      <w:r w:rsidR="00271960">
        <w:rPr>
          <w:rFonts w:hint="cs"/>
          <w:rtl/>
        </w:rPr>
        <w:t>ّ</w:t>
      </w:r>
      <w:r>
        <w:rPr>
          <w:rtl/>
        </w:rPr>
        <w:t>ة الوضوء، وغيرها مم</w:t>
      </w:r>
      <w:r w:rsidR="00271960">
        <w:rPr>
          <w:rFonts w:hint="cs"/>
          <w:rtl/>
        </w:rPr>
        <w:t>ّ</w:t>
      </w:r>
      <w:r>
        <w:rPr>
          <w:rtl/>
        </w:rPr>
        <w:t xml:space="preserve">ا مضى </w:t>
      </w:r>
      <w:r w:rsidRPr="00D864A7">
        <w:rPr>
          <w:rStyle w:val="libFootnotenumChar"/>
          <w:rtl/>
        </w:rPr>
        <w:t>(3)</w:t>
      </w:r>
      <w:r>
        <w:rPr>
          <w:rtl/>
        </w:rPr>
        <w:t xml:space="preserve"> ويأتي </w:t>
      </w:r>
      <w:r w:rsidRPr="00D864A7">
        <w:rPr>
          <w:rStyle w:val="libFootnotenumChar"/>
          <w:rtl/>
        </w:rPr>
        <w:t>(4)</w:t>
      </w:r>
      <w:r>
        <w:rPr>
          <w:rtl/>
        </w:rPr>
        <w:t>، تدل</w:t>
      </w:r>
      <w:r w:rsidR="00271960">
        <w:rPr>
          <w:rFonts w:hint="cs"/>
          <w:rtl/>
        </w:rPr>
        <w:t>ّ</w:t>
      </w:r>
      <w:r>
        <w:rPr>
          <w:rtl/>
        </w:rPr>
        <w:t xml:space="preserve"> على المطلوب، و « إلى » في </w:t>
      </w:r>
      <w:r w:rsidR="00271960">
        <w:rPr>
          <w:rtl/>
        </w:rPr>
        <w:t>ال</w:t>
      </w:r>
      <w:r w:rsidR="00271960">
        <w:rPr>
          <w:rFonts w:hint="cs"/>
          <w:rtl/>
        </w:rPr>
        <w:t>آ</w:t>
      </w:r>
      <w:r>
        <w:rPr>
          <w:rtl/>
        </w:rPr>
        <w:t>ية إم</w:t>
      </w:r>
      <w:r w:rsidR="00271960">
        <w:rPr>
          <w:rFonts w:hint="cs"/>
          <w:rtl/>
        </w:rPr>
        <w:t>ّ</w:t>
      </w:r>
      <w:r>
        <w:rPr>
          <w:rtl/>
        </w:rPr>
        <w:t>ا بمعنى « من » أو بمعنى « مع »، كما قاله الشيخ، وأورد له شواهد، أو لبيان غاية المغسول لا الغسل، لأن</w:t>
      </w:r>
      <w:r w:rsidR="00271960">
        <w:rPr>
          <w:rFonts w:hint="cs"/>
          <w:rtl/>
        </w:rPr>
        <w:t>ّ</w:t>
      </w:r>
      <w:r>
        <w:rPr>
          <w:rtl/>
        </w:rPr>
        <w:t>ه أقرب إليه، مضافا</w:t>
      </w:r>
      <w:r w:rsidR="00271960">
        <w:rPr>
          <w:rFonts w:hint="cs"/>
          <w:rtl/>
        </w:rPr>
        <w:t>ً</w:t>
      </w:r>
      <w:r>
        <w:rPr>
          <w:rtl/>
        </w:rPr>
        <w:t xml:space="preserve"> إلى إجماع الطائفة المحق</w:t>
      </w:r>
      <w:r w:rsidR="00271960">
        <w:rPr>
          <w:rFonts w:hint="cs"/>
          <w:rtl/>
        </w:rPr>
        <w:t>ّ</w:t>
      </w:r>
      <w:r>
        <w:rPr>
          <w:rtl/>
        </w:rPr>
        <w:t>ة عليه، وتواتر النصوص به</w:t>
      </w:r>
      <w:r w:rsidR="00C74906">
        <w:rPr>
          <w:rtl/>
        </w:rPr>
        <w:t>.</w:t>
      </w:r>
    </w:p>
    <w:p w:rsidR="005359CC" w:rsidRPr="001A7F9E" w:rsidRDefault="005359CC" w:rsidP="005359CC">
      <w:pPr>
        <w:pStyle w:val="Heading2Center"/>
        <w:rPr>
          <w:rtl/>
        </w:rPr>
      </w:pPr>
      <w:bookmarkStart w:id="1021" w:name="_Toc272839497"/>
      <w:bookmarkStart w:id="1022" w:name="_Toc272839785"/>
      <w:bookmarkStart w:id="1023" w:name="_Toc299780401"/>
      <w:bookmarkStart w:id="1024" w:name="_Toc370728487"/>
      <w:bookmarkStart w:id="1025" w:name="_Toc388259332"/>
      <w:bookmarkStart w:id="1026" w:name="_Toc261404963"/>
      <w:r w:rsidRPr="001A7F9E">
        <w:rPr>
          <w:rtl/>
        </w:rPr>
        <w:t>20</w:t>
      </w:r>
      <w:r>
        <w:rPr>
          <w:rtl/>
        </w:rPr>
        <w:t xml:space="preserve"> - </w:t>
      </w:r>
      <w:r w:rsidRPr="001A7F9E">
        <w:rPr>
          <w:rtl/>
        </w:rPr>
        <w:t>باب جواز النكس في المسح</w:t>
      </w:r>
      <w:bookmarkEnd w:id="1021"/>
      <w:bookmarkEnd w:id="1022"/>
      <w:bookmarkEnd w:id="1023"/>
      <w:bookmarkEnd w:id="1024"/>
      <w:bookmarkEnd w:id="1025"/>
      <w:bookmarkEnd w:id="1026"/>
    </w:p>
    <w:p w:rsidR="005359CC" w:rsidRDefault="005359CC" w:rsidP="00271960">
      <w:pPr>
        <w:pStyle w:val="libNormal"/>
        <w:rPr>
          <w:rtl/>
        </w:rPr>
      </w:pPr>
      <w:r w:rsidRPr="00F53D30">
        <w:rPr>
          <w:rtl/>
        </w:rPr>
        <w:t>[1054] 1</w:t>
      </w:r>
      <w:r>
        <w:rPr>
          <w:rtl/>
        </w:rPr>
        <w:t xml:space="preserve"> - محم</w:t>
      </w:r>
      <w:r w:rsidR="00271960">
        <w:rPr>
          <w:rFonts w:hint="cs"/>
          <w:rtl/>
        </w:rPr>
        <w:t>ّ</w:t>
      </w:r>
      <w:r>
        <w:rPr>
          <w:rtl/>
        </w:rPr>
        <w:t>د بن الحسن بإسناده عن سعد بن عبدالله، عن أحمد بن محمد، عن العب</w:t>
      </w:r>
      <w:r w:rsidR="00271960">
        <w:rPr>
          <w:rFonts w:hint="cs"/>
          <w:rtl/>
        </w:rPr>
        <w:t>ّ</w:t>
      </w:r>
      <w:r>
        <w:rPr>
          <w:rtl/>
        </w:rPr>
        <w:t>اس بن معروف، عن ابن أبي عمير، عن حم</w:t>
      </w:r>
      <w:r w:rsidR="00271960">
        <w:rPr>
          <w:rFonts w:hint="cs"/>
          <w:rtl/>
        </w:rPr>
        <w:t>ّ</w:t>
      </w:r>
      <w:r>
        <w:rPr>
          <w:rtl/>
        </w:rPr>
        <w:t xml:space="preserve">اد بن عثمان، عن أبي عبدالله </w:t>
      </w:r>
      <w:r w:rsidR="00271960">
        <w:rPr>
          <w:rFonts w:hint="cs"/>
          <w:rtl/>
        </w:rPr>
        <w:t>(</w:t>
      </w:r>
      <w:r w:rsidR="00271960" w:rsidRPr="00F53D30">
        <w:rPr>
          <w:rtl/>
        </w:rPr>
        <w:t xml:space="preserve"> </w:t>
      </w:r>
      <w:r w:rsidR="00271960" w:rsidRPr="00F640F5">
        <w:rPr>
          <w:rStyle w:val="libAlaemChar"/>
          <w:rFonts w:hint="cs"/>
          <w:rtl/>
        </w:rPr>
        <w:t>عليه‌السلام</w:t>
      </w:r>
      <w:r w:rsidR="00271960" w:rsidRPr="00F53D30">
        <w:rPr>
          <w:rtl/>
        </w:rPr>
        <w:t xml:space="preserve"> </w:t>
      </w:r>
      <w:r w:rsidR="00271960">
        <w:rPr>
          <w:rFonts w:hint="cs"/>
          <w:rtl/>
        </w:rPr>
        <w:t xml:space="preserve">) </w:t>
      </w:r>
      <w:r>
        <w:rPr>
          <w:rtl/>
        </w:rPr>
        <w:t>قال: لا بأس بمسح الوضوء مقبلا</w:t>
      </w:r>
      <w:r w:rsidR="00271960">
        <w:rPr>
          <w:rFonts w:hint="cs"/>
          <w:rtl/>
        </w:rPr>
        <w:t>ً</w:t>
      </w:r>
      <w:r>
        <w:rPr>
          <w:rtl/>
        </w:rPr>
        <w:t xml:space="preserve"> ومدبرا</w:t>
      </w:r>
      <w:r w:rsidR="00271960">
        <w:rPr>
          <w:rFonts w:hint="cs"/>
          <w:rtl/>
        </w:rPr>
        <w:t>ً</w:t>
      </w:r>
      <w:r w:rsidR="00C74906">
        <w:rPr>
          <w:rtl/>
        </w:rPr>
        <w:t>.</w:t>
      </w:r>
    </w:p>
    <w:p w:rsidR="005359CC" w:rsidRDefault="005359CC" w:rsidP="005359CC">
      <w:pPr>
        <w:pStyle w:val="libNormal"/>
        <w:rPr>
          <w:rtl/>
        </w:rPr>
      </w:pPr>
      <w:r w:rsidRPr="00F53D30">
        <w:rPr>
          <w:rtl/>
        </w:rPr>
        <w:t>[1055] 2</w:t>
      </w:r>
      <w:r>
        <w:rPr>
          <w:rtl/>
        </w:rPr>
        <w:t xml:space="preserve"> - وبهذا </w:t>
      </w:r>
      <w:r w:rsidR="00271960">
        <w:rPr>
          <w:rtl/>
        </w:rPr>
        <w:t>ال</w:t>
      </w:r>
      <w:r w:rsidR="00271960">
        <w:rPr>
          <w:rFonts w:hint="cs"/>
          <w:rtl/>
        </w:rPr>
        <w:t>إِ</w:t>
      </w:r>
      <w:r>
        <w:rPr>
          <w:rtl/>
        </w:rPr>
        <w:t>سناد، عن حم</w:t>
      </w:r>
      <w:r w:rsidR="00271960">
        <w:rPr>
          <w:rFonts w:hint="cs"/>
          <w:rtl/>
        </w:rPr>
        <w:t>ّ</w:t>
      </w:r>
      <w:r>
        <w:rPr>
          <w:rtl/>
        </w:rPr>
        <w:t xml:space="preserve">اد بن عثمان، عن أبي عبدالله ( عليه </w:t>
      </w:r>
    </w:p>
    <w:p w:rsidR="005359CC" w:rsidRDefault="001D3C86" w:rsidP="001D3C86">
      <w:pPr>
        <w:pStyle w:val="libLine"/>
        <w:rPr>
          <w:rtl/>
        </w:rPr>
      </w:pPr>
      <w:r>
        <w:rPr>
          <w:rtl/>
        </w:rPr>
        <w:t>____________________</w:t>
      </w:r>
    </w:p>
    <w:p w:rsidR="005359CC" w:rsidRPr="00F53D30" w:rsidRDefault="005359CC" w:rsidP="001D3C86">
      <w:pPr>
        <w:pStyle w:val="libFootnote0"/>
        <w:rPr>
          <w:rtl/>
        </w:rPr>
      </w:pPr>
      <w:r w:rsidRPr="00F53D30">
        <w:rPr>
          <w:rtl/>
        </w:rPr>
        <w:t>(1) المائدة 5</w:t>
      </w:r>
      <w:r>
        <w:rPr>
          <w:rtl/>
        </w:rPr>
        <w:t xml:space="preserve">: </w:t>
      </w:r>
      <w:r w:rsidRPr="00F53D30">
        <w:rPr>
          <w:rtl/>
        </w:rPr>
        <w:t>6</w:t>
      </w:r>
      <w:r w:rsidR="00C74906">
        <w:rPr>
          <w:rtl/>
        </w:rPr>
        <w:t>.</w:t>
      </w:r>
    </w:p>
    <w:p w:rsidR="005359CC" w:rsidRPr="00F53D30" w:rsidRDefault="005359CC" w:rsidP="001D3C86">
      <w:pPr>
        <w:pStyle w:val="libFootnote0"/>
        <w:rPr>
          <w:rtl/>
        </w:rPr>
      </w:pPr>
      <w:r w:rsidRPr="00F53D30">
        <w:rPr>
          <w:rtl/>
        </w:rPr>
        <w:t>(2) التهذيب 1</w:t>
      </w:r>
      <w:r>
        <w:rPr>
          <w:rtl/>
        </w:rPr>
        <w:t xml:space="preserve">: </w:t>
      </w:r>
      <w:r w:rsidRPr="00F53D30">
        <w:rPr>
          <w:rtl/>
        </w:rPr>
        <w:t>57</w:t>
      </w:r>
      <w:r w:rsidR="00E4299D">
        <w:rPr>
          <w:rtl/>
        </w:rPr>
        <w:t>/</w:t>
      </w:r>
      <w:r w:rsidRPr="00F53D30">
        <w:rPr>
          <w:rtl/>
        </w:rPr>
        <w:t>159</w:t>
      </w:r>
      <w:r w:rsidR="00C74906">
        <w:rPr>
          <w:rtl/>
        </w:rPr>
        <w:t>.</w:t>
      </w:r>
    </w:p>
    <w:p w:rsidR="005359CC" w:rsidRPr="00F53D30" w:rsidRDefault="005359CC" w:rsidP="001D3C86">
      <w:pPr>
        <w:pStyle w:val="libFootnote0"/>
        <w:rPr>
          <w:rtl/>
        </w:rPr>
      </w:pPr>
      <w:r w:rsidRPr="00F53D30">
        <w:rPr>
          <w:rtl/>
        </w:rPr>
        <w:t>(3) تقدم ما يدل عليه في الباب 15 من أبواب الوضوء</w:t>
      </w:r>
      <w:r w:rsidR="00C74906">
        <w:rPr>
          <w:rtl/>
        </w:rPr>
        <w:t>.</w:t>
      </w:r>
    </w:p>
    <w:p w:rsidR="005359CC" w:rsidRPr="00F53D30" w:rsidRDefault="005359CC" w:rsidP="001D3C86">
      <w:pPr>
        <w:pStyle w:val="libFootnote0"/>
        <w:rPr>
          <w:rtl/>
        </w:rPr>
      </w:pPr>
      <w:r w:rsidRPr="00F53D30">
        <w:rPr>
          <w:rtl/>
        </w:rPr>
        <w:t>(4) يأتي في الحديث 3 من الباب 32 من أبواب الوضوء</w:t>
      </w:r>
      <w:r w:rsidR="00C74906">
        <w:rPr>
          <w:rtl/>
        </w:rPr>
        <w:t>.</w:t>
      </w:r>
    </w:p>
    <w:p w:rsidR="005359CC" w:rsidRDefault="005359CC" w:rsidP="00271960">
      <w:pPr>
        <w:pStyle w:val="libFootnoteCenterBold"/>
        <w:rPr>
          <w:rtl/>
        </w:rPr>
      </w:pPr>
      <w:r>
        <w:rPr>
          <w:rtl/>
        </w:rPr>
        <w:t>الباب 20</w:t>
      </w:r>
    </w:p>
    <w:p w:rsidR="005359CC" w:rsidRDefault="005359CC" w:rsidP="00271960">
      <w:pPr>
        <w:pStyle w:val="libFootnoteCenterBold"/>
        <w:rPr>
          <w:rtl/>
        </w:rPr>
      </w:pPr>
      <w:r>
        <w:rPr>
          <w:rtl/>
        </w:rPr>
        <w:t>فيه 3 أحاديث</w:t>
      </w:r>
    </w:p>
    <w:p w:rsidR="005359CC" w:rsidRDefault="005359CC" w:rsidP="001D3C86">
      <w:pPr>
        <w:pStyle w:val="libFootnote0"/>
        <w:rPr>
          <w:rtl/>
        </w:rPr>
      </w:pPr>
      <w:r>
        <w:rPr>
          <w:rtl/>
        </w:rPr>
        <w:t>1 - التهذيب 1: 58</w:t>
      </w:r>
      <w:r w:rsidR="00E4299D">
        <w:rPr>
          <w:rtl/>
        </w:rPr>
        <w:t>/</w:t>
      </w:r>
      <w:r>
        <w:rPr>
          <w:rtl/>
        </w:rPr>
        <w:t>161، و</w:t>
      </w:r>
      <w:r w:rsidR="008E749F">
        <w:rPr>
          <w:rtl/>
        </w:rPr>
        <w:t>الا</w:t>
      </w:r>
      <w:r>
        <w:rPr>
          <w:rtl/>
        </w:rPr>
        <w:t>ستبصار 1: 57</w:t>
      </w:r>
      <w:r w:rsidR="00E4299D">
        <w:rPr>
          <w:rtl/>
        </w:rPr>
        <w:t>/</w:t>
      </w:r>
      <w:r>
        <w:rPr>
          <w:rtl/>
        </w:rPr>
        <w:t>169</w:t>
      </w:r>
      <w:r w:rsidR="00C74906">
        <w:rPr>
          <w:rtl/>
        </w:rPr>
        <w:t>.</w:t>
      </w:r>
    </w:p>
    <w:p w:rsidR="005359CC" w:rsidRDefault="005359CC" w:rsidP="001D3C86">
      <w:pPr>
        <w:pStyle w:val="libFootnote0"/>
        <w:rPr>
          <w:rtl/>
        </w:rPr>
      </w:pPr>
      <w:r>
        <w:rPr>
          <w:rtl/>
        </w:rPr>
        <w:t>2 - التهذيب 1: 83</w:t>
      </w:r>
      <w:r w:rsidR="00E4299D">
        <w:rPr>
          <w:rtl/>
        </w:rPr>
        <w:t>/</w:t>
      </w:r>
      <w:r>
        <w:rPr>
          <w:rtl/>
        </w:rPr>
        <w:t>217</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السلام ) قال: لا بأس بمسح القدمين مقبلا</w:t>
      </w:r>
      <w:r w:rsidR="00271960">
        <w:rPr>
          <w:rFonts w:hint="cs"/>
          <w:rtl/>
        </w:rPr>
        <w:t>ً</w:t>
      </w:r>
      <w:r>
        <w:rPr>
          <w:rtl/>
        </w:rPr>
        <w:t xml:space="preserve"> ومدبرا</w:t>
      </w:r>
      <w:r w:rsidR="00271960">
        <w:rPr>
          <w:rFonts w:hint="cs"/>
          <w:rtl/>
        </w:rPr>
        <w:t>ً</w:t>
      </w:r>
      <w:r w:rsidR="00C74906">
        <w:rPr>
          <w:rtl/>
        </w:rPr>
        <w:t>.</w:t>
      </w:r>
    </w:p>
    <w:p w:rsidR="005359CC" w:rsidRDefault="005359CC" w:rsidP="00035753">
      <w:pPr>
        <w:pStyle w:val="libNormal"/>
        <w:rPr>
          <w:rtl/>
        </w:rPr>
      </w:pPr>
      <w:r w:rsidRPr="00F53D30">
        <w:rPr>
          <w:rtl/>
        </w:rPr>
        <w:t>[1056] 3</w:t>
      </w:r>
      <w:r>
        <w:rPr>
          <w:rtl/>
        </w:rPr>
        <w:t xml:space="preserve"> - محم</w:t>
      </w:r>
      <w:r w:rsidR="00271960">
        <w:rPr>
          <w:rFonts w:hint="cs"/>
          <w:rtl/>
        </w:rPr>
        <w:t>ّ</w:t>
      </w:r>
      <w:r>
        <w:rPr>
          <w:rtl/>
        </w:rPr>
        <w:t>د بن يعقوب، عن أحمد بن إدريس، عن محم</w:t>
      </w:r>
      <w:r w:rsidR="00271960">
        <w:rPr>
          <w:rFonts w:hint="cs"/>
          <w:rtl/>
        </w:rPr>
        <w:t>ّ</w:t>
      </w:r>
      <w:r>
        <w:rPr>
          <w:rtl/>
        </w:rPr>
        <w:t>د بن أحمد، عن محم</w:t>
      </w:r>
      <w:r w:rsidR="00271960">
        <w:rPr>
          <w:rFonts w:hint="cs"/>
          <w:rtl/>
        </w:rPr>
        <w:t>ّ</w:t>
      </w:r>
      <w:r>
        <w:rPr>
          <w:rtl/>
        </w:rPr>
        <w:t xml:space="preserve">د بن عيسى، عن يونس قال: أخبرني من رأى أبا الحسن </w:t>
      </w:r>
      <w:r w:rsidR="00271960">
        <w:rPr>
          <w:rFonts w:hint="cs"/>
          <w:rtl/>
        </w:rPr>
        <w:t>(</w:t>
      </w:r>
      <w:r w:rsidR="00271960" w:rsidRPr="00F53D30">
        <w:rPr>
          <w:rtl/>
        </w:rPr>
        <w:t xml:space="preserve"> </w:t>
      </w:r>
      <w:r w:rsidR="00271960" w:rsidRPr="00F640F5">
        <w:rPr>
          <w:rStyle w:val="libAlaemChar"/>
          <w:rFonts w:hint="cs"/>
          <w:rtl/>
        </w:rPr>
        <w:t>عليه‌السلام</w:t>
      </w:r>
      <w:r w:rsidR="00271960" w:rsidRPr="00F53D30">
        <w:rPr>
          <w:rtl/>
        </w:rPr>
        <w:t xml:space="preserve"> </w:t>
      </w:r>
      <w:r w:rsidR="00271960">
        <w:rPr>
          <w:rFonts w:hint="cs"/>
          <w:rtl/>
        </w:rPr>
        <w:t xml:space="preserve">) </w:t>
      </w:r>
      <w:r>
        <w:rPr>
          <w:rtl/>
        </w:rPr>
        <w:t xml:space="preserve">بمنى يمسح ظهر قدميه من أعلى القدم إلى الكعب، ومن الكعب إلى أعلى القدم، ويقول: </w:t>
      </w:r>
      <w:r w:rsidR="00271960">
        <w:rPr>
          <w:rtl/>
        </w:rPr>
        <w:t>ال</w:t>
      </w:r>
      <w:r w:rsidR="00271960">
        <w:rPr>
          <w:rFonts w:hint="cs"/>
          <w:rtl/>
        </w:rPr>
        <w:t>أ</w:t>
      </w:r>
      <w:r>
        <w:rPr>
          <w:rtl/>
        </w:rPr>
        <w:t>مر في مسح الرجلين موس</w:t>
      </w:r>
      <w:r w:rsidR="00271960">
        <w:rPr>
          <w:rFonts w:hint="cs"/>
          <w:rtl/>
        </w:rPr>
        <w:t>ّ</w:t>
      </w:r>
      <w:r>
        <w:rPr>
          <w:rtl/>
        </w:rPr>
        <w:t>ع، من شاء مسح مقبلا</w:t>
      </w:r>
      <w:r w:rsidR="00271960">
        <w:rPr>
          <w:rFonts w:hint="cs"/>
          <w:rtl/>
        </w:rPr>
        <w:t>ً</w:t>
      </w:r>
      <w:r>
        <w:rPr>
          <w:rtl/>
        </w:rPr>
        <w:t>، ومن شاء مسح مدبرا</w:t>
      </w:r>
      <w:r w:rsidR="00271960">
        <w:rPr>
          <w:rFonts w:hint="cs"/>
          <w:rtl/>
        </w:rPr>
        <w:t>ً</w:t>
      </w:r>
      <w:r>
        <w:rPr>
          <w:rtl/>
        </w:rPr>
        <w:t>، فإن</w:t>
      </w:r>
      <w:r w:rsidR="00271960">
        <w:rPr>
          <w:rFonts w:hint="cs"/>
          <w:rtl/>
        </w:rPr>
        <w:t>ّ</w:t>
      </w:r>
      <w:r>
        <w:rPr>
          <w:rtl/>
        </w:rPr>
        <w:t xml:space="preserve">ه من </w:t>
      </w:r>
      <w:r w:rsidR="00271960">
        <w:rPr>
          <w:rtl/>
        </w:rPr>
        <w:t>ال</w:t>
      </w:r>
      <w:r w:rsidR="00271960">
        <w:rPr>
          <w:rFonts w:hint="cs"/>
          <w:rtl/>
        </w:rPr>
        <w:t>أ</w:t>
      </w:r>
      <w:r>
        <w:rPr>
          <w:rtl/>
        </w:rPr>
        <w:t>مر الموس</w:t>
      </w:r>
      <w:r w:rsidR="00271960">
        <w:rPr>
          <w:rFonts w:hint="cs"/>
          <w:rtl/>
        </w:rPr>
        <w:t>ّ</w:t>
      </w:r>
      <w:r>
        <w:rPr>
          <w:rtl/>
        </w:rPr>
        <w:t>ع إن شاء الله</w:t>
      </w:r>
      <w:r w:rsidR="00C74906">
        <w:rPr>
          <w:rtl/>
        </w:rPr>
        <w:t>.</w:t>
      </w:r>
    </w:p>
    <w:p w:rsidR="005359CC" w:rsidRDefault="005359CC" w:rsidP="00035753">
      <w:pPr>
        <w:pStyle w:val="libNormal"/>
        <w:rPr>
          <w:rtl/>
        </w:rPr>
      </w:pPr>
      <w:r>
        <w:rPr>
          <w:rtl/>
        </w:rPr>
        <w:t xml:space="preserve">ورواه الحميري في ( قرب </w:t>
      </w:r>
      <w:r w:rsidR="00035753">
        <w:rPr>
          <w:rtl/>
        </w:rPr>
        <w:t>ال</w:t>
      </w:r>
      <w:r w:rsidR="00035753">
        <w:rPr>
          <w:rFonts w:hint="cs"/>
          <w:rtl/>
        </w:rPr>
        <w:t>إِ</w:t>
      </w:r>
      <w:r>
        <w:rPr>
          <w:rtl/>
        </w:rPr>
        <w:t>سناد ) عن محم</w:t>
      </w:r>
      <w:r w:rsidR="00035753">
        <w:rPr>
          <w:rFonts w:hint="cs"/>
          <w:rtl/>
        </w:rPr>
        <w:t>ّ</w:t>
      </w:r>
      <w:r>
        <w:rPr>
          <w:rtl/>
        </w:rPr>
        <w:t xml:space="preserve">د بن عيسى، مثله </w:t>
      </w:r>
      <w:r w:rsidRPr="00D864A7">
        <w:rPr>
          <w:rStyle w:val="libFootnotenumChar"/>
          <w:rtl/>
        </w:rPr>
        <w:t>(1)</w:t>
      </w:r>
      <w:r w:rsidR="00C74906">
        <w:rPr>
          <w:rtl/>
        </w:rPr>
        <w:t>.</w:t>
      </w:r>
    </w:p>
    <w:p w:rsidR="005359CC" w:rsidRDefault="005359CC" w:rsidP="00035753">
      <w:pPr>
        <w:pStyle w:val="libNormal"/>
        <w:rPr>
          <w:rtl/>
        </w:rPr>
      </w:pPr>
      <w:r>
        <w:rPr>
          <w:rtl/>
        </w:rPr>
        <w:t>ورواه الشيخ بإسناده، عن محم</w:t>
      </w:r>
      <w:r w:rsidR="00035753">
        <w:rPr>
          <w:rFonts w:hint="cs"/>
          <w:rtl/>
        </w:rPr>
        <w:t>ّ</w:t>
      </w:r>
      <w:r>
        <w:rPr>
          <w:rtl/>
        </w:rPr>
        <w:t xml:space="preserve">د بن يعقوب، مثله، إلى قوله: إلى أعلى القدم </w:t>
      </w:r>
      <w:r w:rsidRPr="00D864A7">
        <w:rPr>
          <w:rStyle w:val="libFootnotenumChar"/>
          <w:rtl/>
        </w:rPr>
        <w:t>(2)</w:t>
      </w:r>
      <w:r w:rsidR="00C74906">
        <w:rPr>
          <w:rtl/>
        </w:rPr>
        <w:t>.</w:t>
      </w:r>
    </w:p>
    <w:p w:rsidR="005359CC" w:rsidRDefault="005359CC" w:rsidP="005359CC">
      <w:pPr>
        <w:pStyle w:val="Heading2Center"/>
        <w:rPr>
          <w:rtl/>
        </w:rPr>
      </w:pPr>
      <w:bookmarkStart w:id="1027" w:name="_Toc272839498"/>
      <w:bookmarkStart w:id="1028" w:name="_Toc272839786"/>
      <w:bookmarkStart w:id="1029" w:name="_Toc299780402"/>
      <w:bookmarkStart w:id="1030" w:name="_Toc370728488"/>
      <w:bookmarkStart w:id="1031" w:name="_Toc388259333"/>
      <w:bookmarkStart w:id="1032" w:name="_Toc261404964"/>
      <w:r>
        <w:rPr>
          <w:rtl/>
        </w:rPr>
        <w:t>21 - باب وجوب أخذ البلل للمسح من لحيته، أو حاجبيه، أو</w:t>
      </w:r>
      <w:bookmarkEnd w:id="1027"/>
      <w:bookmarkEnd w:id="1028"/>
      <w:bookmarkEnd w:id="1029"/>
      <w:r>
        <w:rPr>
          <w:rFonts w:hint="cs"/>
          <w:rtl/>
        </w:rPr>
        <w:t xml:space="preserve"> </w:t>
      </w:r>
      <w:r>
        <w:rPr>
          <w:rtl/>
        </w:rPr>
        <w:t>أجفان عينيه إن كان قد جف</w:t>
      </w:r>
      <w:r w:rsidR="00035753">
        <w:rPr>
          <w:rFonts w:hint="cs"/>
          <w:rtl/>
        </w:rPr>
        <w:t>ّ</w:t>
      </w:r>
      <w:r>
        <w:rPr>
          <w:rtl/>
        </w:rPr>
        <w:t xml:space="preserve"> عن يديه، وعدم جواز استئناف</w:t>
      </w:r>
      <w:r>
        <w:rPr>
          <w:rFonts w:hint="cs"/>
          <w:rtl/>
        </w:rPr>
        <w:t xml:space="preserve"> </w:t>
      </w:r>
      <w:r w:rsidRPr="00F53D30">
        <w:rPr>
          <w:rtl/>
        </w:rPr>
        <w:t>ماء جديد له</w:t>
      </w:r>
      <w:r>
        <w:rPr>
          <w:rtl/>
        </w:rPr>
        <w:t xml:space="preserve">، </w:t>
      </w:r>
      <w:r w:rsidRPr="00F53D30">
        <w:rPr>
          <w:rtl/>
        </w:rPr>
        <w:t>فإن لم يبق بلل أصلا</w:t>
      </w:r>
      <w:r w:rsidR="00035753">
        <w:rPr>
          <w:rFonts w:hint="cs"/>
          <w:rtl/>
        </w:rPr>
        <w:t>ً</w:t>
      </w:r>
      <w:r w:rsidRPr="00F53D30">
        <w:rPr>
          <w:rtl/>
        </w:rPr>
        <w:t xml:space="preserve"> أعاد الوضوء</w:t>
      </w:r>
      <w:r w:rsidR="00C74906">
        <w:rPr>
          <w:rtl/>
        </w:rPr>
        <w:t>.</w:t>
      </w:r>
      <w:bookmarkEnd w:id="1030"/>
      <w:bookmarkEnd w:id="1031"/>
      <w:bookmarkEnd w:id="1032"/>
    </w:p>
    <w:p w:rsidR="005359CC" w:rsidRDefault="005359CC" w:rsidP="00035753">
      <w:pPr>
        <w:pStyle w:val="libNormal"/>
        <w:rPr>
          <w:rtl/>
        </w:rPr>
      </w:pPr>
      <w:r w:rsidRPr="00F53D30">
        <w:rPr>
          <w:rtl/>
        </w:rPr>
        <w:t>[1057] 1</w:t>
      </w:r>
      <w:r>
        <w:rPr>
          <w:rtl/>
        </w:rPr>
        <w:t xml:space="preserve"> - محم</w:t>
      </w:r>
      <w:r w:rsidR="00035753">
        <w:rPr>
          <w:rFonts w:hint="cs"/>
          <w:rtl/>
        </w:rPr>
        <w:t>ّ</w:t>
      </w:r>
      <w:r>
        <w:rPr>
          <w:rtl/>
        </w:rPr>
        <w:t>د بن الحسن بإسناده عن سعد بن عبدالله، عن موسى بن جعفر بن وهب، عن الحسن بن علي الوش</w:t>
      </w:r>
      <w:r w:rsidR="00035753">
        <w:rPr>
          <w:rFonts w:hint="cs"/>
          <w:rtl/>
        </w:rPr>
        <w:t>ّ</w:t>
      </w:r>
      <w:r>
        <w:rPr>
          <w:rtl/>
        </w:rPr>
        <w:t>اء، عن خلف بن حم</w:t>
      </w:r>
      <w:r w:rsidR="00035753">
        <w:rPr>
          <w:rFonts w:hint="cs"/>
          <w:rtl/>
        </w:rPr>
        <w:t>ّ</w:t>
      </w:r>
      <w:r>
        <w:rPr>
          <w:rtl/>
        </w:rPr>
        <w:t>اد، عم</w:t>
      </w:r>
      <w:r w:rsidR="00035753">
        <w:rPr>
          <w:rFonts w:hint="cs"/>
          <w:rtl/>
        </w:rPr>
        <w:t>ّ</w:t>
      </w:r>
      <w:r>
        <w:rPr>
          <w:rtl/>
        </w:rPr>
        <w:t xml:space="preserve">ن أخبره، عن أبي عبدالله </w:t>
      </w:r>
      <w:r w:rsidR="00035753">
        <w:rPr>
          <w:rFonts w:hint="cs"/>
          <w:rtl/>
        </w:rPr>
        <w:t>(</w:t>
      </w:r>
      <w:r w:rsidR="00035753" w:rsidRPr="00F53D30">
        <w:rPr>
          <w:rtl/>
        </w:rPr>
        <w:t xml:space="preserve"> </w:t>
      </w:r>
      <w:r w:rsidR="00035753" w:rsidRPr="00F640F5">
        <w:rPr>
          <w:rStyle w:val="libAlaemChar"/>
          <w:rFonts w:hint="cs"/>
          <w:rtl/>
        </w:rPr>
        <w:t>عليه‌السلام</w:t>
      </w:r>
      <w:r w:rsidR="00035753" w:rsidRPr="00F53D30">
        <w:rPr>
          <w:rtl/>
        </w:rPr>
        <w:t xml:space="preserve"> </w:t>
      </w:r>
      <w:r w:rsidR="00035753">
        <w:rPr>
          <w:rFonts w:hint="cs"/>
          <w:rtl/>
        </w:rPr>
        <w:t xml:space="preserve">) </w:t>
      </w:r>
      <w:r>
        <w:rPr>
          <w:rtl/>
        </w:rPr>
        <w:t>، قال: قلت له: الرجل ينسى مسح رأسه وهو في الصلاة؟ قال: إن كان في لحيته بلل فليمسح به، قلت: فإن لم يكن له لحية؟ قال: يمسح من حاجبيه، أو من أشفار عينيه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الكافي 3: 31</w:t>
      </w:r>
      <w:r w:rsidR="00E4299D">
        <w:rPr>
          <w:rtl/>
        </w:rPr>
        <w:t>/</w:t>
      </w:r>
      <w:r>
        <w:rPr>
          <w:rtl/>
        </w:rPr>
        <w:t>7</w:t>
      </w:r>
      <w:r w:rsidR="00C74906">
        <w:rPr>
          <w:rtl/>
        </w:rPr>
        <w:t>.</w:t>
      </w:r>
    </w:p>
    <w:p w:rsidR="005359CC" w:rsidRPr="00F53D30" w:rsidRDefault="005359CC" w:rsidP="001D3C86">
      <w:pPr>
        <w:pStyle w:val="libFootnote0"/>
        <w:rPr>
          <w:rtl/>
        </w:rPr>
      </w:pPr>
      <w:r w:rsidRPr="00F53D30">
        <w:rPr>
          <w:rtl/>
        </w:rPr>
        <w:t xml:space="preserve">(1) قرب </w:t>
      </w:r>
      <w:r w:rsidR="008E749F">
        <w:rPr>
          <w:rtl/>
        </w:rPr>
        <w:t>الا</w:t>
      </w:r>
      <w:r w:rsidRPr="00F53D30">
        <w:rPr>
          <w:rtl/>
        </w:rPr>
        <w:t>سناد</w:t>
      </w:r>
      <w:r>
        <w:rPr>
          <w:rtl/>
        </w:rPr>
        <w:t xml:space="preserve">: </w:t>
      </w:r>
      <w:r w:rsidRPr="00F53D30">
        <w:rPr>
          <w:rtl/>
        </w:rPr>
        <w:t>126 قطعة منه</w:t>
      </w:r>
      <w:r w:rsidR="00C74906">
        <w:rPr>
          <w:rtl/>
        </w:rPr>
        <w:t>.</w:t>
      </w:r>
    </w:p>
    <w:p w:rsidR="005359CC" w:rsidRPr="00F53D30" w:rsidRDefault="005359CC" w:rsidP="001D3C86">
      <w:pPr>
        <w:pStyle w:val="libFootnote0"/>
        <w:rPr>
          <w:rtl/>
        </w:rPr>
      </w:pPr>
      <w:r w:rsidRPr="00F53D30">
        <w:rPr>
          <w:rtl/>
        </w:rPr>
        <w:t>(2) التهذيب 1</w:t>
      </w:r>
      <w:r>
        <w:rPr>
          <w:rtl/>
        </w:rPr>
        <w:t xml:space="preserve">: </w:t>
      </w:r>
      <w:r w:rsidRPr="00F53D30">
        <w:rPr>
          <w:rtl/>
        </w:rPr>
        <w:t>57</w:t>
      </w:r>
      <w:r w:rsidR="00E4299D">
        <w:rPr>
          <w:rtl/>
        </w:rPr>
        <w:t>/</w:t>
      </w:r>
      <w:r w:rsidRPr="00F53D30">
        <w:rPr>
          <w:rtl/>
        </w:rPr>
        <w:t>160</w:t>
      </w:r>
      <w:r>
        <w:rPr>
          <w:rtl/>
        </w:rPr>
        <w:t xml:space="preserve">، </w:t>
      </w:r>
      <w:r w:rsidRPr="00F53D30">
        <w:rPr>
          <w:rtl/>
        </w:rPr>
        <w:t>وفي</w:t>
      </w:r>
      <w:r>
        <w:rPr>
          <w:rtl/>
        </w:rPr>
        <w:t xml:space="preserve">: </w:t>
      </w:r>
      <w:r w:rsidRPr="00F53D30">
        <w:rPr>
          <w:rtl/>
        </w:rPr>
        <w:t>65</w:t>
      </w:r>
      <w:r w:rsidR="00E4299D">
        <w:rPr>
          <w:rtl/>
        </w:rPr>
        <w:t>/</w:t>
      </w:r>
      <w:r w:rsidRPr="00F53D30">
        <w:rPr>
          <w:rtl/>
        </w:rPr>
        <w:t>183</w:t>
      </w:r>
      <w:r>
        <w:rPr>
          <w:rtl/>
        </w:rPr>
        <w:t xml:space="preserve">، </w:t>
      </w:r>
      <w:r w:rsidRPr="00F53D30">
        <w:rPr>
          <w:rtl/>
        </w:rPr>
        <w:t>وفي</w:t>
      </w:r>
      <w:r>
        <w:rPr>
          <w:rtl/>
        </w:rPr>
        <w:t xml:space="preserve">: </w:t>
      </w:r>
      <w:r w:rsidRPr="00F53D30">
        <w:rPr>
          <w:rtl/>
        </w:rPr>
        <w:t>83</w:t>
      </w:r>
      <w:r w:rsidR="00E4299D">
        <w:rPr>
          <w:rtl/>
        </w:rPr>
        <w:t>/</w:t>
      </w:r>
      <w:r w:rsidRPr="00F53D30">
        <w:rPr>
          <w:rtl/>
        </w:rPr>
        <w:t>216 و</w:t>
      </w:r>
      <w:r w:rsidR="008E749F">
        <w:rPr>
          <w:rtl/>
        </w:rPr>
        <w:t>الا</w:t>
      </w:r>
      <w:r w:rsidRPr="00F53D30">
        <w:rPr>
          <w:rtl/>
        </w:rPr>
        <w:t>ستبصار 1</w:t>
      </w:r>
      <w:r>
        <w:rPr>
          <w:rtl/>
        </w:rPr>
        <w:t xml:space="preserve">: </w:t>
      </w:r>
      <w:r w:rsidRPr="00F53D30">
        <w:rPr>
          <w:rtl/>
        </w:rPr>
        <w:t>58</w:t>
      </w:r>
      <w:r w:rsidR="00E4299D">
        <w:rPr>
          <w:rtl/>
        </w:rPr>
        <w:t>/</w:t>
      </w:r>
      <w:r w:rsidRPr="00F53D30">
        <w:rPr>
          <w:rtl/>
        </w:rPr>
        <w:t>170</w:t>
      </w:r>
      <w:r w:rsidR="00C74906">
        <w:rPr>
          <w:rtl/>
        </w:rPr>
        <w:t>.</w:t>
      </w:r>
    </w:p>
    <w:p w:rsidR="005359CC" w:rsidRDefault="005359CC" w:rsidP="00035753">
      <w:pPr>
        <w:pStyle w:val="libFootnoteCenterBold"/>
        <w:rPr>
          <w:rtl/>
        </w:rPr>
      </w:pPr>
      <w:r>
        <w:rPr>
          <w:rtl/>
        </w:rPr>
        <w:t>الباب 21</w:t>
      </w:r>
    </w:p>
    <w:p w:rsidR="005359CC" w:rsidRDefault="005359CC" w:rsidP="00035753">
      <w:pPr>
        <w:pStyle w:val="libFootnoteCenterBold"/>
        <w:rPr>
          <w:rtl/>
        </w:rPr>
      </w:pPr>
      <w:r>
        <w:rPr>
          <w:rtl/>
        </w:rPr>
        <w:t>فيه 9 أحاديث</w:t>
      </w:r>
    </w:p>
    <w:p w:rsidR="005359CC" w:rsidRDefault="005359CC" w:rsidP="001D3C86">
      <w:pPr>
        <w:pStyle w:val="libFootnote0"/>
        <w:rPr>
          <w:rtl/>
        </w:rPr>
      </w:pPr>
      <w:r>
        <w:rPr>
          <w:rtl/>
        </w:rPr>
        <w:t>1 - التهذيب 1: 59</w:t>
      </w:r>
      <w:r w:rsidR="00E4299D">
        <w:rPr>
          <w:rtl/>
        </w:rPr>
        <w:t>/</w:t>
      </w:r>
      <w:r>
        <w:rPr>
          <w:rtl/>
        </w:rPr>
        <w:t>165، و</w:t>
      </w:r>
      <w:r w:rsidR="008E749F">
        <w:rPr>
          <w:rtl/>
        </w:rPr>
        <w:t>الا</w:t>
      </w:r>
      <w:r>
        <w:rPr>
          <w:rtl/>
        </w:rPr>
        <w:t>ستبصار 1: 59</w:t>
      </w:r>
      <w:r w:rsidR="00E4299D">
        <w:rPr>
          <w:rtl/>
        </w:rPr>
        <w:t>/</w:t>
      </w:r>
      <w:r>
        <w:rPr>
          <w:rtl/>
        </w:rPr>
        <w:t>175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35753">
      <w:pPr>
        <w:pStyle w:val="libNormal"/>
        <w:rPr>
          <w:rtl/>
        </w:rPr>
      </w:pPr>
      <w:r w:rsidRPr="00F53D30">
        <w:rPr>
          <w:rtl/>
        </w:rPr>
        <w:lastRenderedPageBreak/>
        <w:t>[1058] 2</w:t>
      </w:r>
      <w:r>
        <w:rPr>
          <w:rtl/>
        </w:rPr>
        <w:t xml:space="preserve"> - وبإسناده عن علي بن إبراهيم، ( عن أبيه ) </w:t>
      </w:r>
      <w:r w:rsidRPr="00D864A7">
        <w:rPr>
          <w:rStyle w:val="libFootnotenumChar"/>
          <w:rtl/>
        </w:rPr>
        <w:t>(1)</w:t>
      </w:r>
      <w:r>
        <w:rPr>
          <w:rtl/>
        </w:rPr>
        <w:t xml:space="preserve"> عن ابن أبي عمير، عن حم</w:t>
      </w:r>
      <w:r w:rsidR="00035753">
        <w:rPr>
          <w:rFonts w:hint="cs"/>
          <w:rtl/>
        </w:rPr>
        <w:t>ّ</w:t>
      </w:r>
      <w:r>
        <w:rPr>
          <w:rtl/>
        </w:rPr>
        <w:t xml:space="preserve">اد، عن الحلبي، عن أبي عبدالله </w:t>
      </w:r>
      <w:r w:rsidR="00035753">
        <w:rPr>
          <w:rFonts w:hint="cs"/>
          <w:rtl/>
        </w:rPr>
        <w:t>(</w:t>
      </w:r>
      <w:r w:rsidR="00035753" w:rsidRPr="00F53D30">
        <w:rPr>
          <w:rtl/>
        </w:rPr>
        <w:t xml:space="preserve"> </w:t>
      </w:r>
      <w:r w:rsidR="00035753" w:rsidRPr="00F640F5">
        <w:rPr>
          <w:rStyle w:val="libAlaemChar"/>
          <w:rFonts w:hint="cs"/>
          <w:rtl/>
        </w:rPr>
        <w:t>عليه‌السلام</w:t>
      </w:r>
      <w:r w:rsidR="00035753" w:rsidRPr="00F53D30">
        <w:rPr>
          <w:rtl/>
        </w:rPr>
        <w:t xml:space="preserve"> </w:t>
      </w:r>
      <w:r w:rsidR="00035753">
        <w:rPr>
          <w:rFonts w:hint="cs"/>
          <w:rtl/>
        </w:rPr>
        <w:t xml:space="preserve">) </w:t>
      </w:r>
      <w:r>
        <w:rPr>
          <w:rtl/>
        </w:rPr>
        <w:t>قال: إذا ذكرت وأنت في صلاتك أن</w:t>
      </w:r>
      <w:r w:rsidR="00035753">
        <w:rPr>
          <w:rFonts w:hint="cs"/>
          <w:rtl/>
        </w:rPr>
        <w:t>ّ</w:t>
      </w:r>
      <w:r>
        <w:rPr>
          <w:rtl/>
        </w:rPr>
        <w:t>ك قد تركت شيئا</w:t>
      </w:r>
      <w:r w:rsidR="00035753">
        <w:rPr>
          <w:rFonts w:hint="cs"/>
          <w:rtl/>
        </w:rPr>
        <w:t>ً</w:t>
      </w:r>
      <w:r>
        <w:rPr>
          <w:rtl/>
        </w:rPr>
        <w:t xml:space="preserve"> من وضوئك - إلى أن قال - ويكفيك من مسح رأسك أن تأخذ من لحيتك بللها، إذا نسيت أن تمسح رأسك، فتمسح به مقد</w:t>
      </w:r>
      <w:r w:rsidR="00035753">
        <w:rPr>
          <w:rFonts w:hint="cs"/>
          <w:rtl/>
        </w:rPr>
        <w:t>ّ</w:t>
      </w:r>
      <w:r>
        <w:rPr>
          <w:rtl/>
        </w:rPr>
        <w:t>م رأسك</w:t>
      </w:r>
      <w:r w:rsidR="00C74906">
        <w:rPr>
          <w:rtl/>
        </w:rPr>
        <w:t>.</w:t>
      </w:r>
    </w:p>
    <w:p w:rsidR="005359CC" w:rsidRDefault="005359CC" w:rsidP="00035753">
      <w:pPr>
        <w:pStyle w:val="libNormal"/>
        <w:rPr>
          <w:rtl/>
        </w:rPr>
      </w:pPr>
      <w:r>
        <w:rPr>
          <w:rtl/>
        </w:rPr>
        <w:t xml:space="preserve">ورواه الكليني، عن علي بن إبراهيم، مثله </w:t>
      </w:r>
      <w:r w:rsidRPr="00D864A7">
        <w:rPr>
          <w:rStyle w:val="libFootnotenumChar"/>
          <w:rtl/>
        </w:rPr>
        <w:t>(2)</w:t>
      </w:r>
      <w:r w:rsidR="00C74906">
        <w:rPr>
          <w:rtl/>
        </w:rPr>
        <w:t>.</w:t>
      </w:r>
    </w:p>
    <w:p w:rsidR="005359CC" w:rsidRDefault="005359CC" w:rsidP="00035753">
      <w:pPr>
        <w:pStyle w:val="libNormal"/>
        <w:rPr>
          <w:rtl/>
        </w:rPr>
      </w:pPr>
      <w:r>
        <w:rPr>
          <w:rtl/>
        </w:rPr>
        <w:t>أقول: وفي أحاديث كيفي</w:t>
      </w:r>
      <w:r w:rsidR="00035753">
        <w:rPr>
          <w:rFonts w:hint="cs"/>
          <w:rtl/>
        </w:rPr>
        <w:t>ّ</w:t>
      </w:r>
      <w:r>
        <w:rPr>
          <w:rtl/>
        </w:rPr>
        <w:t xml:space="preserve">ة الوضوء دلالة على بعض المقصود هنا </w:t>
      </w:r>
      <w:r w:rsidRPr="00D864A7">
        <w:rPr>
          <w:rStyle w:val="libFootnotenumChar"/>
          <w:rtl/>
        </w:rPr>
        <w:t>(3)</w:t>
      </w:r>
      <w:r>
        <w:rPr>
          <w:rtl/>
        </w:rPr>
        <w:t>، ويأتي ما يدل</w:t>
      </w:r>
      <w:r w:rsidR="00035753">
        <w:rPr>
          <w:rFonts w:hint="cs"/>
          <w:rtl/>
        </w:rPr>
        <w:t>ّ</w:t>
      </w:r>
      <w:r>
        <w:rPr>
          <w:rtl/>
        </w:rPr>
        <w:t xml:space="preserve"> عليه </w:t>
      </w:r>
      <w:r w:rsidRPr="00D864A7">
        <w:rPr>
          <w:rStyle w:val="libFootnotenumChar"/>
          <w:rtl/>
        </w:rPr>
        <w:t>(4)</w:t>
      </w:r>
      <w:r w:rsidR="00C74906">
        <w:rPr>
          <w:rtl/>
        </w:rPr>
        <w:t>.</w:t>
      </w:r>
    </w:p>
    <w:p w:rsidR="005359CC" w:rsidRDefault="005359CC" w:rsidP="00035753">
      <w:pPr>
        <w:pStyle w:val="libNormal"/>
        <w:rPr>
          <w:rtl/>
        </w:rPr>
      </w:pPr>
      <w:r w:rsidRPr="00F53D30">
        <w:rPr>
          <w:rtl/>
        </w:rPr>
        <w:t>[1059] 3</w:t>
      </w:r>
      <w:r>
        <w:rPr>
          <w:rtl/>
        </w:rPr>
        <w:t xml:space="preserve"> - وبإسناده عن الحسين بن سعيد، عن القاسم بن عروة، عن ابن بكير، عن زرارة، عن أبي عبدالله </w:t>
      </w:r>
      <w:r w:rsidR="00035753">
        <w:rPr>
          <w:rFonts w:hint="cs"/>
          <w:rtl/>
        </w:rPr>
        <w:t>(</w:t>
      </w:r>
      <w:r w:rsidR="00035753" w:rsidRPr="00F53D30">
        <w:rPr>
          <w:rtl/>
        </w:rPr>
        <w:t xml:space="preserve"> </w:t>
      </w:r>
      <w:r w:rsidR="00035753" w:rsidRPr="00F640F5">
        <w:rPr>
          <w:rStyle w:val="libAlaemChar"/>
          <w:rFonts w:hint="cs"/>
          <w:rtl/>
        </w:rPr>
        <w:t>عليه‌السلام</w:t>
      </w:r>
      <w:r w:rsidR="00035753" w:rsidRPr="00F53D30">
        <w:rPr>
          <w:rtl/>
        </w:rPr>
        <w:t xml:space="preserve"> </w:t>
      </w:r>
      <w:r w:rsidR="00035753">
        <w:rPr>
          <w:rFonts w:hint="cs"/>
          <w:rtl/>
        </w:rPr>
        <w:t xml:space="preserve">) </w:t>
      </w:r>
      <w:r>
        <w:rPr>
          <w:rtl/>
        </w:rPr>
        <w:t>، في الرجل ينسى مسح رأسه حتى دخل في الصلاة، قال: إن كان في لحيته بلل بقدر ما يمسح رأسه ورجليه فليفعل ذلك، وليصل</w:t>
      </w:r>
      <w:r w:rsidR="00035753">
        <w:rPr>
          <w:rFonts w:hint="cs"/>
          <w:rtl/>
        </w:rPr>
        <w:t>ّ</w:t>
      </w:r>
      <w:r>
        <w:rPr>
          <w:rtl/>
        </w:rPr>
        <w:t>، الحديث</w:t>
      </w:r>
      <w:r w:rsidR="00C74906">
        <w:rPr>
          <w:rtl/>
        </w:rPr>
        <w:t>.</w:t>
      </w:r>
    </w:p>
    <w:p w:rsidR="005359CC" w:rsidRDefault="005359CC" w:rsidP="00F31B8E">
      <w:pPr>
        <w:pStyle w:val="libNormal"/>
        <w:rPr>
          <w:rtl/>
        </w:rPr>
      </w:pPr>
      <w:r w:rsidRPr="00F53D30">
        <w:rPr>
          <w:rtl/>
        </w:rPr>
        <w:t>[1060] 4</w:t>
      </w:r>
      <w:r>
        <w:rPr>
          <w:rtl/>
        </w:rPr>
        <w:t xml:space="preserve"> - وعنه، عن حم</w:t>
      </w:r>
      <w:r w:rsidR="00035753">
        <w:rPr>
          <w:rFonts w:hint="cs"/>
          <w:rtl/>
        </w:rPr>
        <w:t>ّ</w:t>
      </w:r>
      <w:r>
        <w:rPr>
          <w:rtl/>
        </w:rPr>
        <w:t xml:space="preserve">اد، عن شعيب، عن أبي بصير قال: سألت أبا عبدالله </w:t>
      </w:r>
      <w:r w:rsidR="00035753">
        <w:rPr>
          <w:rFonts w:hint="cs"/>
          <w:rtl/>
        </w:rPr>
        <w:t>(</w:t>
      </w:r>
      <w:r w:rsidR="00035753" w:rsidRPr="00F53D30">
        <w:rPr>
          <w:rtl/>
        </w:rPr>
        <w:t xml:space="preserve"> </w:t>
      </w:r>
      <w:r w:rsidR="00035753" w:rsidRPr="00F640F5">
        <w:rPr>
          <w:rStyle w:val="libAlaemChar"/>
          <w:rFonts w:hint="cs"/>
          <w:rtl/>
        </w:rPr>
        <w:t>عليه‌السلام</w:t>
      </w:r>
      <w:r w:rsidR="00035753" w:rsidRPr="00F53D30">
        <w:rPr>
          <w:rtl/>
        </w:rPr>
        <w:t xml:space="preserve"> </w:t>
      </w:r>
      <w:r w:rsidR="00035753">
        <w:rPr>
          <w:rFonts w:hint="cs"/>
          <w:rtl/>
        </w:rPr>
        <w:t xml:space="preserve">) </w:t>
      </w:r>
      <w:r>
        <w:rPr>
          <w:rtl/>
        </w:rPr>
        <w:t xml:space="preserve">عن مسح الرأس، قلت: أمسح ( بما على يدي ) </w:t>
      </w:r>
      <w:r w:rsidRPr="00D864A7">
        <w:rPr>
          <w:rStyle w:val="libFootnotenumChar"/>
          <w:rtl/>
        </w:rPr>
        <w:t>(</w:t>
      </w:r>
      <w:r w:rsidR="00F31B8E">
        <w:rPr>
          <w:rStyle w:val="libFootnotenumChar"/>
          <w:rFonts w:hint="cs"/>
          <w:rtl/>
        </w:rPr>
        <w:t>5</w:t>
      </w:r>
      <w:r w:rsidRPr="00D864A7">
        <w:rPr>
          <w:rStyle w:val="libFootnotenumCha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101</w:t>
      </w:r>
      <w:r w:rsidR="00E4299D">
        <w:rPr>
          <w:rtl/>
        </w:rPr>
        <w:t>/</w:t>
      </w:r>
      <w:r>
        <w:rPr>
          <w:rtl/>
        </w:rPr>
        <w:t xml:space="preserve">263 ويأتي صدره في الحديث 3 من الباب 42 وتقدم في الحديث 6 من الباب 3 من هذه </w:t>
      </w:r>
      <w:r w:rsidR="00F31B8E">
        <w:rPr>
          <w:rtl/>
        </w:rPr>
        <w:t>ال</w:t>
      </w:r>
      <w:r w:rsidR="00F31B8E">
        <w:rPr>
          <w:rFonts w:hint="cs"/>
          <w:rtl/>
        </w:rPr>
        <w:t>أ</w:t>
      </w:r>
      <w:r>
        <w:rPr>
          <w:rtl/>
        </w:rPr>
        <w:t>بواب</w:t>
      </w:r>
      <w:r w:rsidR="00C74906">
        <w:rPr>
          <w:rtl/>
        </w:rPr>
        <w:t>.</w:t>
      </w:r>
    </w:p>
    <w:p w:rsidR="005359CC" w:rsidRPr="00F53D30" w:rsidRDefault="005359CC" w:rsidP="001D3C86">
      <w:pPr>
        <w:pStyle w:val="libFootnote0"/>
        <w:rPr>
          <w:rtl/>
        </w:rPr>
      </w:pPr>
      <w:r w:rsidRPr="00F53D30">
        <w:rPr>
          <w:rtl/>
        </w:rPr>
        <w:t>(1) سقط من المصدر</w:t>
      </w:r>
      <w:r w:rsidR="00C74906">
        <w:rPr>
          <w:rtl/>
        </w:rPr>
        <w:t>.</w:t>
      </w:r>
    </w:p>
    <w:p w:rsidR="005359CC" w:rsidRPr="00F53D30" w:rsidRDefault="005359CC" w:rsidP="001D3C86">
      <w:pPr>
        <w:pStyle w:val="libFootnote0"/>
        <w:rPr>
          <w:rtl/>
        </w:rPr>
      </w:pPr>
      <w:r w:rsidRPr="00F53D30">
        <w:rPr>
          <w:rtl/>
        </w:rPr>
        <w:t>(2) الكافي 3</w:t>
      </w:r>
      <w:r>
        <w:rPr>
          <w:rtl/>
        </w:rPr>
        <w:t xml:space="preserve">: </w:t>
      </w:r>
      <w:r w:rsidRPr="00F53D30">
        <w:rPr>
          <w:rtl/>
        </w:rPr>
        <w:t>34</w:t>
      </w:r>
      <w:r w:rsidR="00E4299D">
        <w:rPr>
          <w:rtl/>
        </w:rPr>
        <w:t>/</w:t>
      </w:r>
      <w:r w:rsidRPr="00F53D30">
        <w:rPr>
          <w:rtl/>
        </w:rPr>
        <w:t>3</w:t>
      </w:r>
      <w:r w:rsidR="00C74906">
        <w:rPr>
          <w:rtl/>
        </w:rPr>
        <w:t>.</w:t>
      </w:r>
    </w:p>
    <w:p w:rsidR="005359CC" w:rsidRPr="00F53D30" w:rsidRDefault="005359CC" w:rsidP="001D3C86">
      <w:pPr>
        <w:pStyle w:val="libFootnote0"/>
        <w:rPr>
          <w:rtl/>
        </w:rPr>
      </w:pPr>
      <w:r w:rsidRPr="00F53D30">
        <w:rPr>
          <w:rtl/>
        </w:rPr>
        <w:t xml:space="preserve">(3) تقدم في الباب 15 من هذه </w:t>
      </w:r>
      <w:r w:rsidR="00F31B8E">
        <w:rPr>
          <w:rtl/>
        </w:rPr>
        <w:t>ال</w:t>
      </w:r>
      <w:r w:rsidR="00F31B8E">
        <w:rPr>
          <w:rFonts w:hint="cs"/>
          <w:rtl/>
        </w:rPr>
        <w:t>أ</w:t>
      </w:r>
      <w:r w:rsidRPr="00F53D30">
        <w:rPr>
          <w:rtl/>
        </w:rPr>
        <w:t>بواب</w:t>
      </w:r>
      <w:r w:rsidR="00C74906">
        <w:rPr>
          <w:rtl/>
        </w:rPr>
        <w:t>.</w:t>
      </w:r>
    </w:p>
    <w:p w:rsidR="005359CC" w:rsidRPr="00F53D30" w:rsidRDefault="005359CC" w:rsidP="001D3C86">
      <w:pPr>
        <w:pStyle w:val="libFootnote0"/>
        <w:rPr>
          <w:rtl/>
        </w:rPr>
      </w:pPr>
      <w:r w:rsidRPr="00F53D30">
        <w:rPr>
          <w:rtl/>
        </w:rPr>
        <w:t xml:space="preserve">(4) يأتي في الحديث 5 من الباب 33 من هذه </w:t>
      </w:r>
      <w:r w:rsidR="00F31B8E">
        <w:rPr>
          <w:rtl/>
        </w:rPr>
        <w:t>ال</w:t>
      </w:r>
      <w:r w:rsidR="00F31B8E">
        <w:rPr>
          <w:rFonts w:hint="cs"/>
          <w:rtl/>
        </w:rPr>
        <w:t>أ</w:t>
      </w:r>
      <w:r w:rsidRPr="00F53D30">
        <w:rPr>
          <w:rtl/>
        </w:rPr>
        <w:t>بواب</w:t>
      </w:r>
      <w:r w:rsidR="00C74906">
        <w:rPr>
          <w:rtl/>
        </w:rPr>
        <w:t>.</w:t>
      </w:r>
    </w:p>
    <w:p w:rsidR="005359CC" w:rsidRDefault="005359CC" w:rsidP="001D3C86">
      <w:pPr>
        <w:pStyle w:val="libFootnote0"/>
        <w:rPr>
          <w:rtl/>
        </w:rPr>
      </w:pPr>
      <w:r>
        <w:rPr>
          <w:rtl/>
        </w:rPr>
        <w:t>3 - التهذيب 1: 89</w:t>
      </w:r>
      <w:r w:rsidR="00E4299D">
        <w:rPr>
          <w:rtl/>
        </w:rPr>
        <w:t>/</w:t>
      </w:r>
      <w:r>
        <w:rPr>
          <w:rtl/>
        </w:rPr>
        <w:t>235، و</w:t>
      </w:r>
      <w:r w:rsidR="008E749F">
        <w:rPr>
          <w:rtl/>
        </w:rPr>
        <w:t>الا</w:t>
      </w:r>
      <w:r>
        <w:rPr>
          <w:rtl/>
        </w:rPr>
        <w:t>ستبصار 1: 74</w:t>
      </w:r>
      <w:r w:rsidR="00E4299D">
        <w:rPr>
          <w:rtl/>
        </w:rPr>
        <w:t>/</w:t>
      </w:r>
      <w:r>
        <w:rPr>
          <w:rtl/>
        </w:rPr>
        <w:t xml:space="preserve">229 وأورده بتمامه في الحديت 4 من الباب 35 من هذه </w:t>
      </w:r>
      <w:r w:rsidR="00F31B8E">
        <w:rPr>
          <w:rtl/>
        </w:rPr>
        <w:t>ال</w:t>
      </w:r>
      <w:r w:rsidR="00F31B8E">
        <w:rPr>
          <w:rFonts w:hint="cs"/>
          <w:rtl/>
        </w:rPr>
        <w:t>أ</w:t>
      </w:r>
      <w:r>
        <w:rPr>
          <w:rtl/>
        </w:rPr>
        <w:t>بواب</w:t>
      </w:r>
      <w:r w:rsidR="00C74906">
        <w:rPr>
          <w:rtl/>
        </w:rPr>
        <w:t>.</w:t>
      </w:r>
    </w:p>
    <w:p w:rsidR="005359CC" w:rsidRDefault="005359CC" w:rsidP="001D3C86">
      <w:pPr>
        <w:pStyle w:val="libFootnote0"/>
        <w:rPr>
          <w:rtl/>
        </w:rPr>
      </w:pPr>
      <w:r>
        <w:rPr>
          <w:rtl/>
        </w:rPr>
        <w:t>4 - التهذيب 1: 59</w:t>
      </w:r>
      <w:r w:rsidR="00E4299D">
        <w:rPr>
          <w:rtl/>
        </w:rPr>
        <w:t>/</w:t>
      </w:r>
      <w:r>
        <w:rPr>
          <w:rtl/>
        </w:rPr>
        <w:t>164، و</w:t>
      </w:r>
      <w:r w:rsidR="008E749F">
        <w:rPr>
          <w:rtl/>
        </w:rPr>
        <w:t>الا</w:t>
      </w:r>
      <w:r>
        <w:rPr>
          <w:rtl/>
        </w:rPr>
        <w:t>ستبصار 1: 59</w:t>
      </w:r>
      <w:r w:rsidR="00E4299D">
        <w:rPr>
          <w:rtl/>
        </w:rPr>
        <w:t>/</w:t>
      </w:r>
      <w:r>
        <w:rPr>
          <w:rtl/>
        </w:rPr>
        <w:t>174</w:t>
      </w:r>
      <w:r w:rsidR="00C74906">
        <w:rPr>
          <w:rtl/>
        </w:rPr>
        <w:t>.</w:t>
      </w:r>
    </w:p>
    <w:p w:rsidR="005359CC" w:rsidRPr="00F53D30" w:rsidRDefault="005359CC" w:rsidP="00F31B8E">
      <w:pPr>
        <w:pStyle w:val="libFootnote0"/>
        <w:rPr>
          <w:rtl/>
        </w:rPr>
      </w:pPr>
      <w:r w:rsidRPr="00F53D30">
        <w:rPr>
          <w:rtl/>
        </w:rPr>
        <w:t>(</w:t>
      </w:r>
      <w:r w:rsidR="00F31B8E">
        <w:rPr>
          <w:rFonts w:hint="cs"/>
          <w:rtl/>
        </w:rPr>
        <w:t>5</w:t>
      </w:r>
      <w:r w:rsidRPr="00F53D30">
        <w:rPr>
          <w:rtl/>
        </w:rPr>
        <w:t>) في المصدر</w:t>
      </w:r>
      <w:r>
        <w:rPr>
          <w:rtl/>
        </w:rPr>
        <w:t xml:space="preserve">: </w:t>
      </w:r>
      <w:r w:rsidRPr="00F53D30">
        <w:rPr>
          <w:rtl/>
        </w:rPr>
        <w:t>بما في يدي</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من الندى رأسي؟ قال: لا، بل تضع يدك في الماء، ثم</w:t>
      </w:r>
      <w:r w:rsidR="00DA585B">
        <w:rPr>
          <w:rFonts w:hint="cs"/>
          <w:rtl/>
        </w:rPr>
        <w:t>ّ</w:t>
      </w:r>
      <w:r>
        <w:rPr>
          <w:rtl/>
        </w:rPr>
        <w:t xml:space="preserve"> تمسح</w:t>
      </w:r>
      <w:r w:rsidR="00C74906">
        <w:rPr>
          <w:rtl/>
        </w:rPr>
        <w:t>.</w:t>
      </w:r>
    </w:p>
    <w:p w:rsidR="005359CC" w:rsidRDefault="005359CC" w:rsidP="00BE28E6">
      <w:pPr>
        <w:pStyle w:val="libNormal"/>
        <w:rPr>
          <w:rtl/>
        </w:rPr>
      </w:pPr>
      <w:r>
        <w:rPr>
          <w:rtl/>
        </w:rPr>
        <w:t xml:space="preserve">أقول: يأتي وجهه </w:t>
      </w:r>
      <w:r w:rsidRPr="00D864A7">
        <w:rPr>
          <w:rStyle w:val="libFootnotenumChar"/>
          <w:rtl/>
        </w:rPr>
        <w:t>(</w:t>
      </w:r>
      <w:r w:rsidR="00BE28E6">
        <w:rPr>
          <w:rStyle w:val="libFootnotenumChar"/>
          <w:rFonts w:hint="cs"/>
          <w:rtl/>
        </w:rPr>
        <w:t>1</w:t>
      </w:r>
      <w:r w:rsidRPr="00D864A7">
        <w:rPr>
          <w:rStyle w:val="libFootnotenumChar"/>
          <w:rtl/>
        </w:rPr>
        <w:t>)</w:t>
      </w:r>
      <w:r w:rsidR="00C74906">
        <w:rPr>
          <w:rtl/>
        </w:rPr>
        <w:t>.</w:t>
      </w:r>
    </w:p>
    <w:p w:rsidR="005359CC" w:rsidRDefault="005359CC" w:rsidP="00BE28E6">
      <w:pPr>
        <w:pStyle w:val="libNormal"/>
        <w:rPr>
          <w:rtl/>
        </w:rPr>
      </w:pPr>
      <w:r w:rsidRPr="00F53D30">
        <w:rPr>
          <w:rtl/>
        </w:rPr>
        <w:t>[1061] 5</w:t>
      </w:r>
      <w:r>
        <w:rPr>
          <w:rtl/>
        </w:rPr>
        <w:t xml:space="preserve"> - وبإسناده، عن أحمد بن محم</w:t>
      </w:r>
      <w:r w:rsidR="00DA585B">
        <w:rPr>
          <w:rFonts w:hint="cs"/>
          <w:rtl/>
        </w:rPr>
        <w:t>ّ</w:t>
      </w:r>
      <w:r>
        <w:rPr>
          <w:rtl/>
        </w:rPr>
        <w:t>د، عن معمر بن خل</w:t>
      </w:r>
      <w:r w:rsidR="00DA585B">
        <w:rPr>
          <w:rFonts w:hint="cs"/>
          <w:rtl/>
        </w:rPr>
        <w:t>ّ</w:t>
      </w:r>
      <w:r>
        <w:rPr>
          <w:rtl/>
        </w:rPr>
        <w:t xml:space="preserve">اد قال: سألت أبا الحسن </w:t>
      </w:r>
      <w:r w:rsidR="00DA585B">
        <w:rPr>
          <w:rFonts w:hint="cs"/>
          <w:rtl/>
        </w:rPr>
        <w:t>(</w:t>
      </w:r>
      <w:r w:rsidR="00DA585B" w:rsidRPr="00F53D30">
        <w:rPr>
          <w:rtl/>
        </w:rPr>
        <w:t xml:space="preserve"> </w:t>
      </w:r>
      <w:r w:rsidR="00DA585B" w:rsidRPr="00F640F5">
        <w:rPr>
          <w:rStyle w:val="libAlaemChar"/>
          <w:rFonts w:hint="cs"/>
          <w:rtl/>
        </w:rPr>
        <w:t>عليه‌السلام</w:t>
      </w:r>
      <w:r w:rsidR="00DA585B" w:rsidRPr="00F53D30">
        <w:rPr>
          <w:rtl/>
        </w:rPr>
        <w:t xml:space="preserve"> </w:t>
      </w:r>
      <w:r w:rsidR="00DA585B">
        <w:rPr>
          <w:rFonts w:hint="cs"/>
          <w:rtl/>
        </w:rPr>
        <w:t xml:space="preserve">) </w:t>
      </w:r>
      <w:r>
        <w:rPr>
          <w:rtl/>
        </w:rPr>
        <w:t>: أيجزي الرجل أن يمسح قدميه بفضل رأسه؟ فقال برأسه: لا، فقلت: أبماء جديد؟ فقال برأسه: نعم</w:t>
      </w:r>
      <w:r w:rsidR="00C74906">
        <w:rPr>
          <w:rtl/>
        </w:rPr>
        <w:t>.</w:t>
      </w:r>
    </w:p>
    <w:p w:rsidR="005359CC" w:rsidRDefault="005359CC" w:rsidP="00BE28E6">
      <w:pPr>
        <w:pStyle w:val="libNormal"/>
        <w:rPr>
          <w:rtl/>
        </w:rPr>
      </w:pPr>
      <w:r>
        <w:rPr>
          <w:rtl/>
        </w:rPr>
        <w:t>قال الشيخ: إن</w:t>
      </w:r>
      <w:r w:rsidR="00DA585B">
        <w:rPr>
          <w:rFonts w:hint="cs"/>
          <w:rtl/>
        </w:rPr>
        <w:t>ّ</w:t>
      </w:r>
      <w:r>
        <w:rPr>
          <w:rtl/>
        </w:rPr>
        <w:t xml:space="preserve"> الخبرين محمولان على التقي</w:t>
      </w:r>
      <w:r w:rsidR="00DA585B">
        <w:rPr>
          <w:rFonts w:hint="cs"/>
          <w:rtl/>
        </w:rPr>
        <w:t>ّ</w:t>
      </w:r>
      <w:r>
        <w:rPr>
          <w:rtl/>
        </w:rPr>
        <w:t>ة، لأن</w:t>
      </w:r>
      <w:r w:rsidR="00DA585B">
        <w:rPr>
          <w:rFonts w:hint="cs"/>
          <w:rtl/>
        </w:rPr>
        <w:t>ّ</w:t>
      </w:r>
      <w:r>
        <w:rPr>
          <w:rtl/>
        </w:rPr>
        <w:t>هما موافقان لمذهب كثير من العام</w:t>
      </w:r>
      <w:r w:rsidR="00DA585B">
        <w:rPr>
          <w:rFonts w:hint="cs"/>
          <w:rtl/>
        </w:rPr>
        <w:t>ّ</w:t>
      </w:r>
      <w:r>
        <w:rPr>
          <w:rtl/>
        </w:rPr>
        <w:t>ة</w:t>
      </w:r>
      <w:r w:rsidR="00C74906">
        <w:rPr>
          <w:rtl/>
        </w:rPr>
        <w:t>.</w:t>
      </w:r>
    </w:p>
    <w:p w:rsidR="005359CC" w:rsidRDefault="005359CC" w:rsidP="00BE28E6">
      <w:pPr>
        <w:pStyle w:val="libNormal"/>
        <w:rPr>
          <w:rtl/>
        </w:rPr>
      </w:pPr>
      <w:r>
        <w:rPr>
          <w:rtl/>
        </w:rPr>
        <w:t>أقول: وقرينة الحال في الثاني شاهدة بذلك</w:t>
      </w:r>
      <w:r w:rsidR="00C74906">
        <w:rPr>
          <w:rtl/>
        </w:rPr>
        <w:t>.</w:t>
      </w:r>
    </w:p>
    <w:p w:rsidR="005359CC" w:rsidRDefault="005359CC" w:rsidP="00BE28E6">
      <w:pPr>
        <w:pStyle w:val="libNormal"/>
        <w:rPr>
          <w:rtl/>
        </w:rPr>
      </w:pPr>
      <w:r w:rsidRPr="00F53D30">
        <w:rPr>
          <w:rtl/>
        </w:rPr>
        <w:t>[1062] 6</w:t>
      </w:r>
      <w:r>
        <w:rPr>
          <w:rtl/>
        </w:rPr>
        <w:t xml:space="preserve"> - وبإسناده عن أحمد بن محم</w:t>
      </w:r>
      <w:r w:rsidR="00DA585B">
        <w:rPr>
          <w:rFonts w:hint="cs"/>
          <w:rtl/>
        </w:rPr>
        <w:t>ّ</w:t>
      </w:r>
      <w:r>
        <w:rPr>
          <w:rtl/>
        </w:rPr>
        <w:t>د بن سعيد بن عقدة، عن فضل بن يوسف، عن محم</w:t>
      </w:r>
      <w:r w:rsidR="00DA585B">
        <w:rPr>
          <w:rFonts w:hint="cs"/>
          <w:rtl/>
        </w:rPr>
        <w:t>ّ</w:t>
      </w:r>
      <w:r>
        <w:rPr>
          <w:rtl/>
        </w:rPr>
        <w:t>د بن عكاشة، عن جعفر بن عمارة بن أبي عمارة قال: سألت جعفر بن محم</w:t>
      </w:r>
      <w:r w:rsidR="00DA585B">
        <w:rPr>
          <w:rFonts w:hint="cs"/>
          <w:rtl/>
        </w:rPr>
        <w:t>ّ</w:t>
      </w:r>
      <w:r>
        <w:rPr>
          <w:rtl/>
        </w:rPr>
        <w:t xml:space="preserve">د </w:t>
      </w:r>
      <w:r w:rsidR="00DA585B">
        <w:rPr>
          <w:rFonts w:hint="cs"/>
          <w:rtl/>
        </w:rPr>
        <w:t>(</w:t>
      </w:r>
      <w:r w:rsidR="00DA585B" w:rsidRPr="00F53D30">
        <w:rPr>
          <w:rtl/>
        </w:rPr>
        <w:t xml:space="preserve"> </w:t>
      </w:r>
      <w:r w:rsidR="00DA585B" w:rsidRPr="00F640F5">
        <w:rPr>
          <w:rStyle w:val="libAlaemChar"/>
          <w:rFonts w:hint="cs"/>
          <w:rtl/>
        </w:rPr>
        <w:t>عليه‌السلام</w:t>
      </w:r>
      <w:r w:rsidR="00DA585B" w:rsidRPr="00F53D30">
        <w:rPr>
          <w:rtl/>
        </w:rPr>
        <w:t xml:space="preserve"> </w:t>
      </w:r>
      <w:r w:rsidR="00DA585B">
        <w:rPr>
          <w:rFonts w:hint="cs"/>
          <w:rtl/>
        </w:rPr>
        <w:t xml:space="preserve">) </w:t>
      </w:r>
      <w:r>
        <w:rPr>
          <w:rtl/>
        </w:rPr>
        <w:t>: أمسح رأسي ببلل يدي؟ قال: خذ لرأسك ماءاً جديدا</w:t>
      </w:r>
      <w:r w:rsidR="00DA585B">
        <w:rPr>
          <w:rFonts w:hint="cs"/>
          <w:rtl/>
        </w:rPr>
        <w:t>ً</w:t>
      </w:r>
      <w:r w:rsidR="00C74906">
        <w:rPr>
          <w:rtl/>
        </w:rPr>
        <w:t>.</w:t>
      </w:r>
    </w:p>
    <w:p w:rsidR="005359CC" w:rsidRDefault="005359CC" w:rsidP="00BE28E6">
      <w:pPr>
        <w:pStyle w:val="libNormal"/>
        <w:rPr>
          <w:rtl/>
        </w:rPr>
      </w:pPr>
      <w:r>
        <w:rPr>
          <w:rtl/>
        </w:rPr>
        <w:t xml:space="preserve">قال الشيخ: الوجه فيه </w:t>
      </w:r>
      <w:r w:rsidR="002B46A7">
        <w:rPr>
          <w:rtl/>
        </w:rPr>
        <w:t>أيضاً</w:t>
      </w:r>
      <w:r>
        <w:rPr>
          <w:rtl/>
        </w:rPr>
        <w:t xml:space="preserve"> التقي</w:t>
      </w:r>
      <w:r w:rsidR="00BE28E6">
        <w:rPr>
          <w:rFonts w:hint="cs"/>
          <w:rtl/>
        </w:rPr>
        <w:t>ّ</w:t>
      </w:r>
      <w:r>
        <w:rPr>
          <w:rtl/>
        </w:rPr>
        <w:t>ة، لأن</w:t>
      </w:r>
      <w:r w:rsidR="00BE28E6">
        <w:rPr>
          <w:rFonts w:hint="cs"/>
          <w:rtl/>
        </w:rPr>
        <w:t>ّ</w:t>
      </w:r>
      <w:r>
        <w:rPr>
          <w:rtl/>
        </w:rPr>
        <w:t xml:space="preserve"> رواته رجال العام</w:t>
      </w:r>
      <w:r w:rsidR="00BE28E6">
        <w:rPr>
          <w:rFonts w:hint="cs"/>
          <w:rtl/>
        </w:rPr>
        <w:t>ّ</w:t>
      </w:r>
      <w:r>
        <w:rPr>
          <w:rtl/>
        </w:rPr>
        <w:t>ة والزيدي</w:t>
      </w:r>
      <w:r w:rsidR="00BE28E6">
        <w:rPr>
          <w:rFonts w:hint="cs"/>
          <w:rtl/>
        </w:rPr>
        <w:t>ّ</w:t>
      </w:r>
      <w:r>
        <w:rPr>
          <w:rtl/>
        </w:rPr>
        <w:t>ة</w:t>
      </w:r>
      <w:r w:rsidR="00C74906">
        <w:rPr>
          <w:rtl/>
        </w:rPr>
        <w:t>.</w:t>
      </w:r>
    </w:p>
    <w:p w:rsidR="005359CC" w:rsidRDefault="005359CC" w:rsidP="00BE28E6">
      <w:pPr>
        <w:pStyle w:val="libNormal"/>
        <w:rPr>
          <w:rtl/>
        </w:rPr>
      </w:pPr>
      <w:r w:rsidRPr="00F53D30">
        <w:rPr>
          <w:rtl/>
        </w:rPr>
        <w:t>[1063] 7</w:t>
      </w:r>
      <w:r>
        <w:rPr>
          <w:rtl/>
        </w:rPr>
        <w:t xml:space="preserve"> - وعن الحسين بن سعيد، عن عثمان، عن ابن مسكان، عن مالك بن أعين، عن أبي عبدالله </w:t>
      </w:r>
      <w:r w:rsidR="00BE28E6">
        <w:rPr>
          <w:rFonts w:hint="cs"/>
          <w:rtl/>
        </w:rPr>
        <w:t>(</w:t>
      </w:r>
      <w:r w:rsidR="00BE28E6" w:rsidRPr="00F53D30">
        <w:rPr>
          <w:rtl/>
        </w:rPr>
        <w:t xml:space="preserve"> </w:t>
      </w:r>
      <w:r w:rsidR="00BE28E6" w:rsidRPr="00F640F5">
        <w:rPr>
          <w:rStyle w:val="libAlaemChar"/>
          <w:rFonts w:hint="cs"/>
          <w:rtl/>
        </w:rPr>
        <w:t>عليه‌السلام</w:t>
      </w:r>
      <w:r w:rsidR="00BE28E6" w:rsidRPr="00F53D30">
        <w:rPr>
          <w:rtl/>
        </w:rPr>
        <w:t xml:space="preserve"> </w:t>
      </w:r>
      <w:r w:rsidR="00BE28E6">
        <w:rPr>
          <w:rFonts w:hint="cs"/>
          <w:rtl/>
        </w:rPr>
        <w:t xml:space="preserve">) </w:t>
      </w:r>
      <w:r>
        <w:rPr>
          <w:rtl/>
        </w:rPr>
        <w:t>قال: من نسى مسح رأسه، ثم</w:t>
      </w:r>
      <w:r w:rsidR="00BE28E6">
        <w:rPr>
          <w:rFonts w:hint="cs"/>
          <w:rtl/>
        </w:rPr>
        <w:t>ّ</w:t>
      </w:r>
      <w:r>
        <w:rPr>
          <w:rtl/>
        </w:rPr>
        <w:t xml:space="preserve"> ذكر أنه لم يمسح رأسه، فإن كان في لحيته بلل فليأخذ منه، وليمسح رأسه، وإن لم يكن في لحيته بلل فلينصرف، وليعد الوضوء</w:t>
      </w:r>
      <w:r w:rsidR="00C74906">
        <w:rPr>
          <w:rtl/>
        </w:rPr>
        <w:t>.</w:t>
      </w:r>
    </w:p>
    <w:p w:rsidR="005359CC" w:rsidRDefault="005359CC" w:rsidP="00BE28E6">
      <w:pPr>
        <w:pStyle w:val="libNormal"/>
        <w:rPr>
          <w:rtl/>
        </w:rPr>
      </w:pPr>
      <w:r w:rsidRPr="00F53D30">
        <w:rPr>
          <w:rtl/>
        </w:rPr>
        <w:t>[1064] 8</w:t>
      </w:r>
      <w:r>
        <w:rPr>
          <w:rtl/>
        </w:rPr>
        <w:t xml:space="preserve"> - محم</w:t>
      </w:r>
      <w:r w:rsidR="00BE28E6">
        <w:rPr>
          <w:rFonts w:hint="cs"/>
          <w:rtl/>
        </w:rPr>
        <w:t>ّ</w:t>
      </w:r>
      <w:r>
        <w:rPr>
          <w:rtl/>
        </w:rPr>
        <w:t xml:space="preserve">د بن علي بن الحسين قال: قال الصادق </w:t>
      </w:r>
      <w:r w:rsidR="00BE28E6">
        <w:rPr>
          <w:rFonts w:hint="cs"/>
          <w:rtl/>
        </w:rPr>
        <w:t>(</w:t>
      </w:r>
      <w:r w:rsidR="00BE28E6" w:rsidRPr="00F53D30">
        <w:rPr>
          <w:rtl/>
        </w:rPr>
        <w:t xml:space="preserve"> </w:t>
      </w:r>
      <w:r w:rsidR="00BE28E6" w:rsidRPr="00F640F5">
        <w:rPr>
          <w:rStyle w:val="libAlaemChar"/>
          <w:rFonts w:hint="cs"/>
          <w:rtl/>
        </w:rPr>
        <w:t>عليه‌السلام</w:t>
      </w:r>
      <w:r w:rsidR="00BE28E6" w:rsidRPr="00F53D30">
        <w:rPr>
          <w:rtl/>
        </w:rPr>
        <w:t xml:space="preserve"> </w:t>
      </w:r>
      <w:r w:rsidR="00BE28E6">
        <w:rPr>
          <w:rFonts w:hint="cs"/>
          <w:rtl/>
        </w:rPr>
        <w:t xml:space="preserve">) </w:t>
      </w:r>
      <w:r>
        <w:rPr>
          <w:rtl/>
        </w:rPr>
        <w:t>: إن نسيت مسح رأسك فامسح عليه وعلى رجليك من بل</w:t>
      </w:r>
      <w:r w:rsidR="00BE28E6">
        <w:rPr>
          <w:rFonts w:hint="cs"/>
          <w:rtl/>
        </w:rPr>
        <w:t>ّ</w:t>
      </w:r>
      <w:r>
        <w:rPr>
          <w:rtl/>
        </w:rPr>
        <w:t xml:space="preserve">ة وضوئك، فإن لم يكن </w:t>
      </w:r>
    </w:p>
    <w:p w:rsidR="005359CC" w:rsidRDefault="001D3C86" w:rsidP="001D3C86">
      <w:pPr>
        <w:pStyle w:val="libLine"/>
        <w:rPr>
          <w:rtl/>
        </w:rPr>
      </w:pPr>
      <w:r>
        <w:rPr>
          <w:rtl/>
        </w:rPr>
        <w:t>____________________</w:t>
      </w:r>
    </w:p>
    <w:p w:rsidR="005359CC" w:rsidRPr="00F53D30" w:rsidRDefault="005359CC" w:rsidP="00BE28E6">
      <w:pPr>
        <w:pStyle w:val="libFootnote0"/>
        <w:rPr>
          <w:rtl/>
        </w:rPr>
      </w:pPr>
      <w:r w:rsidRPr="00F53D30">
        <w:rPr>
          <w:rtl/>
        </w:rPr>
        <w:t>(</w:t>
      </w:r>
      <w:r w:rsidR="00BE28E6">
        <w:rPr>
          <w:rFonts w:hint="cs"/>
          <w:rtl/>
        </w:rPr>
        <w:t>1</w:t>
      </w:r>
      <w:r w:rsidRPr="00F53D30">
        <w:rPr>
          <w:rtl/>
        </w:rPr>
        <w:t xml:space="preserve">) يأتي في ذيل الحديث </w:t>
      </w:r>
      <w:r w:rsidR="00BE28E6">
        <w:rPr>
          <w:rtl/>
        </w:rPr>
        <w:t>ال</w:t>
      </w:r>
      <w:r w:rsidR="00BE28E6">
        <w:rPr>
          <w:rFonts w:hint="cs"/>
          <w:rtl/>
        </w:rPr>
        <w:t>آ</w:t>
      </w:r>
      <w:r w:rsidRPr="00F53D30">
        <w:rPr>
          <w:rtl/>
        </w:rPr>
        <w:t>تي</w:t>
      </w:r>
      <w:r w:rsidR="00C74906">
        <w:rPr>
          <w:rtl/>
        </w:rPr>
        <w:t>.</w:t>
      </w:r>
    </w:p>
    <w:p w:rsidR="005359CC" w:rsidRDefault="005359CC" w:rsidP="001D3C86">
      <w:pPr>
        <w:pStyle w:val="libFootnote0"/>
        <w:rPr>
          <w:rtl/>
        </w:rPr>
      </w:pPr>
      <w:r>
        <w:rPr>
          <w:rtl/>
        </w:rPr>
        <w:t>5 - التهذيب 1: 58</w:t>
      </w:r>
      <w:r w:rsidR="00E4299D">
        <w:rPr>
          <w:rtl/>
        </w:rPr>
        <w:t>/</w:t>
      </w:r>
      <w:r>
        <w:rPr>
          <w:rtl/>
        </w:rPr>
        <w:t>163، و</w:t>
      </w:r>
      <w:r w:rsidR="008E749F">
        <w:rPr>
          <w:rtl/>
        </w:rPr>
        <w:t>الا</w:t>
      </w:r>
      <w:r>
        <w:rPr>
          <w:rtl/>
        </w:rPr>
        <w:t>ستبصار 1: 58</w:t>
      </w:r>
      <w:r w:rsidR="00E4299D">
        <w:rPr>
          <w:rtl/>
        </w:rPr>
        <w:t>/</w:t>
      </w:r>
      <w:r>
        <w:rPr>
          <w:rtl/>
        </w:rPr>
        <w:t>173</w:t>
      </w:r>
      <w:r w:rsidR="00C74906">
        <w:rPr>
          <w:rtl/>
        </w:rPr>
        <w:t>.</w:t>
      </w:r>
    </w:p>
    <w:p w:rsidR="005359CC" w:rsidRDefault="005359CC" w:rsidP="001D3C86">
      <w:pPr>
        <w:pStyle w:val="libFootnote0"/>
        <w:rPr>
          <w:rtl/>
        </w:rPr>
      </w:pPr>
      <w:r>
        <w:rPr>
          <w:rtl/>
        </w:rPr>
        <w:t>6 - التهذيب 1: 59</w:t>
      </w:r>
      <w:r w:rsidR="00E4299D">
        <w:rPr>
          <w:rtl/>
        </w:rPr>
        <w:t>/</w:t>
      </w:r>
      <w:r>
        <w:rPr>
          <w:rtl/>
        </w:rPr>
        <w:t>166</w:t>
      </w:r>
      <w:r w:rsidR="00C74906">
        <w:rPr>
          <w:rtl/>
        </w:rPr>
        <w:t>.</w:t>
      </w:r>
    </w:p>
    <w:p w:rsidR="005359CC" w:rsidRDefault="005359CC" w:rsidP="001D3C86">
      <w:pPr>
        <w:pStyle w:val="libFootnote0"/>
        <w:rPr>
          <w:rtl/>
        </w:rPr>
      </w:pPr>
      <w:r>
        <w:rPr>
          <w:rtl/>
        </w:rPr>
        <w:t>7 - التهذيب 2: 201</w:t>
      </w:r>
      <w:r w:rsidR="00E4299D">
        <w:rPr>
          <w:rtl/>
        </w:rPr>
        <w:t>/</w:t>
      </w:r>
      <w:r>
        <w:rPr>
          <w:rtl/>
        </w:rPr>
        <w:t>788</w:t>
      </w:r>
      <w:r w:rsidR="00C74906">
        <w:rPr>
          <w:rtl/>
        </w:rPr>
        <w:t>.</w:t>
      </w:r>
    </w:p>
    <w:p w:rsidR="005359CC" w:rsidRDefault="005359CC" w:rsidP="001D3C86">
      <w:pPr>
        <w:pStyle w:val="libFootnote0"/>
        <w:rPr>
          <w:rtl/>
        </w:rPr>
      </w:pPr>
      <w:r>
        <w:rPr>
          <w:rtl/>
        </w:rPr>
        <w:t>8 - الفقيه 1: 36</w:t>
      </w:r>
      <w:r w:rsidR="00E4299D">
        <w:rPr>
          <w:rtl/>
        </w:rPr>
        <w:t>/</w:t>
      </w:r>
      <w:r>
        <w:rPr>
          <w:rtl/>
        </w:rPr>
        <w:t xml:space="preserve">134 وأورده في الحديث 5 من الباب 33 من أبواب الوضوء، وصدره في الحديت 12 من الباب 35 من هذه </w:t>
      </w:r>
      <w:r w:rsidR="00BE28E6">
        <w:rPr>
          <w:rtl/>
        </w:rPr>
        <w:t>ال</w:t>
      </w:r>
      <w:r w:rsidR="00BE28E6">
        <w:rPr>
          <w:rFonts w:hint="cs"/>
          <w:rtl/>
        </w:rPr>
        <w:t>أ</w:t>
      </w:r>
      <w:r>
        <w:rPr>
          <w:rtl/>
        </w:rPr>
        <w:t>بواب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بقي في يدك من نداوة وضوئك لشيء فخذ ما </w:t>
      </w:r>
      <w:r w:rsidRPr="00D864A7">
        <w:rPr>
          <w:rStyle w:val="libFootnotenumChar"/>
          <w:rtl/>
        </w:rPr>
        <w:t>(1)</w:t>
      </w:r>
      <w:r>
        <w:rPr>
          <w:rtl/>
        </w:rPr>
        <w:t xml:space="preserve"> بقي منه في لحيتك، وامسح به رأسك ورجليك، وإن لم يكن لك لحية فخذ من حاجبيك، وأشفار عينيك، وامسح به رأسك ورجليك، وإن لم يبق من بل</w:t>
      </w:r>
      <w:r w:rsidR="00A14714">
        <w:rPr>
          <w:rFonts w:hint="cs"/>
          <w:rtl/>
        </w:rPr>
        <w:t>ّ</w:t>
      </w:r>
      <w:r>
        <w:rPr>
          <w:rtl/>
        </w:rPr>
        <w:t>ة وضوئك شيء أعدت الوضوء</w:t>
      </w:r>
      <w:r w:rsidR="00C74906">
        <w:rPr>
          <w:rtl/>
        </w:rPr>
        <w:t>.</w:t>
      </w:r>
    </w:p>
    <w:p w:rsidR="005359CC" w:rsidRDefault="005359CC" w:rsidP="00A14714">
      <w:pPr>
        <w:pStyle w:val="libNormal"/>
        <w:rPr>
          <w:rtl/>
        </w:rPr>
      </w:pPr>
      <w:r w:rsidRPr="00F53D30">
        <w:rPr>
          <w:rtl/>
        </w:rPr>
        <w:t>[1065] 9</w:t>
      </w:r>
      <w:r>
        <w:rPr>
          <w:rtl/>
        </w:rPr>
        <w:t xml:space="preserve"> - وبإسناده، عن أبي بصير، عن أبي عبدالله </w:t>
      </w:r>
      <w:r w:rsidR="00A14714">
        <w:rPr>
          <w:rFonts w:hint="cs"/>
          <w:rtl/>
        </w:rPr>
        <w:t>(</w:t>
      </w:r>
      <w:r w:rsidR="00A14714" w:rsidRPr="00F53D30">
        <w:rPr>
          <w:rtl/>
        </w:rPr>
        <w:t xml:space="preserve"> </w:t>
      </w:r>
      <w:r w:rsidR="00A14714" w:rsidRPr="00F640F5">
        <w:rPr>
          <w:rStyle w:val="libAlaemChar"/>
          <w:rFonts w:hint="cs"/>
          <w:rtl/>
        </w:rPr>
        <w:t>عليه‌السلام</w:t>
      </w:r>
      <w:r w:rsidR="00A14714" w:rsidRPr="00F53D30">
        <w:rPr>
          <w:rtl/>
        </w:rPr>
        <w:t xml:space="preserve"> </w:t>
      </w:r>
      <w:r w:rsidR="00A14714">
        <w:rPr>
          <w:rFonts w:hint="cs"/>
          <w:rtl/>
        </w:rPr>
        <w:t xml:space="preserve">) </w:t>
      </w:r>
      <w:r>
        <w:rPr>
          <w:rtl/>
        </w:rPr>
        <w:t>، في رجل نسي مسح رأسه، قال: فليمسح، قال: لم يذكره حت</w:t>
      </w:r>
      <w:r w:rsidR="00A14714">
        <w:rPr>
          <w:rFonts w:hint="cs"/>
          <w:rtl/>
        </w:rPr>
        <w:t>ّ</w:t>
      </w:r>
      <w:r>
        <w:rPr>
          <w:rtl/>
        </w:rPr>
        <w:t>ى دخل في الصلاة؟ قال: فليمسح رأسه من بلل لحيته</w:t>
      </w:r>
      <w:r w:rsidR="00C74906">
        <w:rPr>
          <w:rtl/>
        </w:rPr>
        <w:t>.</w:t>
      </w:r>
    </w:p>
    <w:p w:rsidR="005359CC" w:rsidRDefault="005359CC" w:rsidP="005359CC">
      <w:pPr>
        <w:pStyle w:val="Heading2Center"/>
        <w:rPr>
          <w:rtl/>
        </w:rPr>
      </w:pPr>
      <w:bookmarkStart w:id="1033" w:name="_Toc272839499"/>
      <w:bookmarkStart w:id="1034" w:name="_Toc272839787"/>
      <w:bookmarkStart w:id="1035" w:name="_Toc299780403"/>
      <w:bookmarkStart w:id="1036" w:name="_Toc370728489"/>
      <w:bookmarkStart w:id="1037" w:name="_Toc388259334"/>
      <w:bookmarkStart w:id="1038" w:name="_Toc261404965"/>
      <w:r>
        <w:rPr>
          <w:rtl/>
        </w:rPr>
        <w:t>22 - باب وجوب كون مسح الرأس على مقد</w:t>
      </w:r>
      <w:r w:rsidR="00A14714">
        <w:rPr>
          <w:rFonts w:hint="cs"/>
          <w:rtl/>
        </w:rPr>
        <w:t>ّ</w:t>
      </w:r>
      <w:r>
        <w:rPr>
          <w:rtl/>
        </w:rPr>
        <w:t>مه</w:t>
      </w:r>
      <w:r w:rsidR="00C74906">
        <w:rPr>
          <w:rtl/>
        </w:rPr>
        <w:t>.</w:t>
      </w:r>
      <w:bookmarkEnd w:id="1033"/>
      <w:bookmarkEnd w:id="1034"/>
      <w:bookmarkEnd w:id="1035"/>
      <w:bookmarkEnd w:id="1036"/>
      <w:bookmarkEnd w:id="1037"/>
      <w:bookmarkEnd w:id="1038"/>
    </w:p>
    <w:p w:rsidR="005359CC" w:rsidRDefault="005359CC" w:rsidP="0072397A">
      <w:pPr>
        <w:pStyle w:val="libNormal"/>
        <w:rPr>
          <w:rtl/>
        </w:rPr>
      </w:pPr>
      <w:r w:rsidRPr="00F53D30">
        <w:rPr>
          <w:rtl/>
        </w:rPr>
        <w:t>[1066] 1</w:t>
      </w:r>
      <w:r>
        <w:rPr>
          <w:rtl/>
        </w:rPr>
        <w:t xml:space="preserve"> - محم</w:t>
      </w:r>
      <w:r w:rsidR="00A14714">
        <w:rPr>
          <w:rFonts w:hint="cs"/>
          <w:rtl/>
        </w:rPr>
        <w:t>ّ</w:t>
      </w:r>
      <w:r>
        <w:rPr>
          <w:rtl/>
        </w:rPr>
        <w:t>د بن الحسن، عن الحسين بن عبيدالله، عن أحمد بن محم</w:t>
      </w:r>
      <w:r w:rsidR="00A14714">
        <w:rPr>
          <w:rFonts w:hint="cs"/>
          <w:rtl/>
        </w:rPr>
        <w:t>ّ</w:t>
      </w:r>
      <w:r>
        <w:rPr>
          <w:rtl/>
        </w:rPr>
        <w:t>د، عن أبيه، عن أحمد بن محم</w:t>
      </w:r>
      <w:r w:rsidR="00A14714">
        <w:rPr>
          <w:rFonts w:hint="cs"/>
          <w:rtl/>
        </w:rPr>
        <w:t>ّ</w:t>
      </w:r>
      <w:r>
        <w:rPr>
          <w:rtl/>
        </w:rPr>
        <w:t>د، عن الحسين بن سعيد، عن ابن أبي عمير، عن أبي أي</w:t>
      </w:r>
      <w:r w:rsidR="00A14714">
        <w:rPr>
          <w:rFonts w:hint="cs"/>
          <w:rtl/>
        </w:rPr>
        <w:t>ّ</w:t>
      </w:r>
      <w:r>
        <w:rPr>
          <w:rtl/>
        </w:rPr>
        <w:t>وب، عن محم</w:t>
      </w:r>
      <w:r w:rsidR="00A14714">
        <w:rPr>
          <w:rFonts w:hint="cs"/>
          <w:rtl/>
        </w:rPr>
        <w:t>ّ</w:t>
      </w:r>
      <w:r>
        <w:rPr>
          <w:rtl/>
        </w:rPr>
        <w:t xml:space="preserve">د بن مسلم، عن أبي عبدالله </w:t>
      </w:r>
      <w:r w:rsidR="00A14714">
        <w:rPr>
          <w:rFonts w:hint="cs"/>
          <w:rtl/>
        </w:rPr>
        <w:t>(</w:t>
      </w:r>
      <w:r w:rsidR="00A14714" w:rsidRPr="00F53D30">
        <w:rPr>
          <w:rtl/>
        </w:rPr>
        <w:t xml:space="preserve"> </w:t>
      </w:r>
      <w:r w:rsidR="00A14714" w:rsidRPr="00F640F5">
        <w:rPr>
          <w:rStyle w:val="libAlaemChar"/>
          <w:rFonts w:hint="cs"/>
          <w:rtl/>
        </w:rPr>
        <w:t>عليه‌السلام</w:t>
      </w:r>
      <w:r w:rsidR="00A14714" w:rsidRPr="00F53D30">
        <w:rPr>
          <w:rtl/>
        </w:rPr>
        <w:t xml:space="preserve"> </w:t>
      </w:r>
      <w:r w:rsidR="00A14714">
        <w:rPr>
          <w:rFonts w:hint="cs"/>
          <w:rtl/>
        </w:rPr>
        <w:t xml:space="preserve">) </w:t>
      </w:r>
      <w:r>
        <w:rPr>
          <w:rtl/>
        </w:rPr>
        <w:t>قال: مسح الرأس على مقد</w:t>
      </w:r>
      <w:r w:rsidR="00A14714">
        <w:rPr>
          <w:rFonts w:hint="cs"/>
          <w:rtl/>
        </w:rPr>
        <w:t>ّ</w:t>
      </w:r>
      <w:r>
        <w:rPr>
          <w:rtl/>
        </w:rPr>
        <w:t>مه</w:t>
      </w:r>
      <w:r w:rsidR="00C74906">
        <w:rPr>
          <w:rtl/>
        </w:rPr>
        <w:t>.</w:t>
      </w:r>
    </w:p>
    <w:p w:rsidR="005359CC" w:rsidRDefault="005359CC" w:rsidP="0072397A">
      <w:pPr>
        <w:pStyle w:val="libNormal"/>
        <w:rPr>
          <w:rtl/>
        </w:rPr>
      </w:pPr>
      <w:r w:rsidRPr="00F53D30">
        <w:rPr>
          <w:rtl/>
        </w:rPr>
        <w:t>[1067] 2</w:t>
      </w:r>
      <w:r>
        <w:rPr>
          <w:rtl/>
        </w:rPr>
        <w:t xml:space="preserve"> - وبإسناده عن أحمد بن محم</w:t>
      </w:r>
      <w:r w:rsidR="0072397A">
        <w:rPr>
          <w:rFonts w:hint="cs"/>
          <w:rtl/>
        </w:rPr>
        <w:t>ّ</w:t>
      </w:r>
      <w:r>
        <w:rPr>
          <w:rtl/>
        </w:rPr>
        <w:t>د بن عيسى، عن علي بن الحكم، عن أبي أي</w:t>
      </w:r>
      <w:r w:rsidR="0072397A">
        <w:rPr>
          <w:rFonts w:hint="cs"/>
          <w:rtl/>
        </w:rPr>
        <w:t>ّ</w:t>
      </w:r>
      <w:r>
        <w:rPr>
          <w:rtl/>
        </w:rPr>
        <w:t>وب، عن محم</w:t>
      </w:r>
      <w:r w:rsidR="0072397A">
        <w:rPr>
          <w:rFonts w:hint="cs"/>
          <w:rtl/>
        </w:rPr>
        <w:t>ّ</w:t>
      </w:r>
      <w:r>
        <w:rPr>
          <w:rtl/>
        </w:rPr>
        <w:t xml:space="preserve">د بن مسلم قال: قال أبو عبدالله </w:t>
      </w:r>
      <w:r w:rsidR="00A14714">
        <w:rPr>
          <w:rFonts w:hint="cs"/>
          <w:rtl/>
        </w:rPr>
        <w:t>(</w:t>
      </w:r>
      <w:r w:rsidR="00A14714" w:rsidRPr="00F53D30">
        <w:rPr>
          <w:rtl/>
        </w:rPr>
        <w:t xml:space="preserve"> </w:t>
      </w:r>
      <w:r w:rsidR="00A14714" w:rsidRPr="00F640F5">
        <w:rPr>
          <w:rStyle w:val="libAlaemChar"/>
          <w:rFonts w:hint="cs"/>
          <w:rtl/>
        </w:rPr>
        <w:t>عليه‌السلام</w:t>
      </w:r>
      <w:r w:rsidR="00A14714" w:rsidRPr="00F53D30">
        <w:rPr>
          <w:rtl/>
        </w:rPr>
        <w:t xml:space="preserve"> </w:t>
      </w:r>
      <w:r w:rsidR="00A14714">
        <w:rPr>
          <w:rFonts w:hint="cs"/>
          <w:rtl/>
        </w:rPr>
        <w:t xml:space="preserve">) </w:t>
      </w:r>
      <w:r>
        <w:rPr>
          <w:rtl/>
        </w:rPr>
        <w:t>: امسح الرأس على مقد</w:t>
      </w:r>
      <w:r w:rsidR="0072397A">
        <w:rPr>
          <w:rFonts w:hint="cs"/>
          <w:rtl/>
        </w:rPr>
        <w:t>ّ</w:t>
      </w:r>
      <w:r>
        <w:rPr>
          <w:rtl/>
        </w:rPr>
        <w:t>مه</w:t>
      </w:r>
      <w:r w:rsidR="00C74906">
        <w:rPr>
          <w:rtl/>
        </w:rPr>
        <w:t>.</w:t>
      </w:r>
    </w:p>
    <w:p w:rsidR="005359CC" w:rsidRDefault="005359CC" w:rsidP="0072397A">
      <w:pPr>
        <w:pStyle w:val="libNormal"/>
        <w:rPr>
          <w:rtl/>
        </w:rPr>
      </w:pPr>
      <w:r>
        <w:rPr>
          <w:rtl/>
        </w:rPr>
        <w:t>ورواه الكليني، عن علي بن إبراهيم، عن أبيه، عن ابن أبي عمير، عن أبي أي</w:t>
      </w:r>
      <w:r w:rsidR="0072397A">
        <w:rPr>
          <w:rFonts w:hint="cs"/>
          <w:rtl/>
        </w:rPr>
        <w:t>ّ</w:t>
      </w:r>
      <w:r>
        <w:rPr>
          <w:rtl/>
        </w:rPr>
        <w:t xml:space="preserve">وب - في حديث - نحوه </w:t>
      </w:r>
      <w:r w:rsidRPr="00D864A7">
        <w:rPr>
          <w:rStyle w:val="libFootnotenumChar"/>
          <w:rtl/>
        </w:rPr>
        <w:t>(</w:t>
      </w:r>
      <w:r w:rsidR="0072397A">
        <w:rPr>
          <w:rStyle w:val="libFootnotenumChar"/>
          <w:rFonts w:hint="cs"/>
          <w:rtl/>
        </w:rPr>
        <w:t>2</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F53D30" w:rsidRDefault="005359CC" w:rsidP="001D3C86">
      <w:pPr>
        <w:pStyle w:val="libFootnote0"/>
        <w:rPr>
          <w:rtl/>
        </w:rPr>
      </w:pPr>
      <w:r w:rsidRPr="00F53D30">
        <w:rPr>
          <w:rtl/>
        </w:rPr>
        <w:t>(1) في المصدر</w:t>
      </w:r>
      <w:r>
        <w:rPr>
          <w:rtl/>
        </w:rPr>
        <w:t xml:space="preserve">: </w:t>
      </w:r>
      <w:r w:rsidRPr="00F53D30">
        <w:rPr>
          <w:rtl/>
        </w:rPr>
        <w:t>مما</w:t>
      </w:r>
      <w:r w:rsidR="00C74906">
        <w:rPr>
          <w:rtl/>
        </w:rPr>
        <w:t>.</w:t>
      </w:r>
    </w:p>
    <w:p w:rsidR="005359CC" w:rsidRDefault="005359CC" w:rsidP="001D3C86">
      <w:pPr>
        <w:pStyle w:val="libFootnote0"/>
        <w:rPr>
          <w:rtl/>
        </w:rPr>
      </w:pPr>
      <w:r>
        <w:rPr>
          <w:rtl/>
        </w:rPr>
        <w:t>9 - الفقيه 1: 36</w:t>
      </w:r>
      <w:r w:rsidR="00E4299D">
        <w:rPr>
          <w:rtl/>
        </w:rPr>
        <w:t>/</w:t>
      </w:r>
      <w:r>
        <w:rPr>
          <w:rtl/>
        </w:rPr>
        <w:t xml:space="preserve"> 135</w:t>
      </w:r>
      <w:r w:rsidR="00C74906">
        <w:rPr>
          <w:rtl/>
        </w:rPr>
        <w:t>.</w:t>
      </w:r>
    </w:p>
    <w:p w:rsidR="005359CC" w:rsidRPr="00F53D30" w:rsidRDefault="005359CC" w:rsidP="001D3C86">
      <w:pPr>
        <w:pStyle w:val="libFootnote0"/>
        <w:rPr>
          <w:rtl/>
        </w:rPr>
      </w:pPr>
      <w:r w:rsidRPr="00F53D30">
        <w:rPr>
          <w:rtl/>
        </w:rPr>
        <w:t xml:space="preserve">وتقدم ما يدل عليه في الباب 15 من هذه </w:t>
      </w:r>
      <w:r w:rsidR="008E749F">
        <w:rPr>
          <w:rtl/>
        </w:rPr>
        <w:t>الا</w:t>
      </w:r>
      <w:r w:rsidRPr="00F53D30">
        <w:rPr>
          <w:rtl/>
        </w:rPr>
        <w:t>بواب</w:t>
      </w:r>
      <w:r>
        <w:rPr>
          <w:rtl/>
        </w:rPr>
        <w:t xml:space="preserve">، </w:t>
      </w:r>
      <w:r w:rsidRPr="00F53D30">
        <w:rPr>
          <w:rtl/>
        </w:rPr>
        <w:t xml:space="preserve">ويأتي في الباب 31 و 32 وفي الحديث 1 و 8 من الباب 42 والحديث 1 من الباب 43 من هذه </w:t>
      </w:r>
      <w:r w:rsidR="008E749F">
        <w:rPr>
          <w:rtl/>
        </w:rPr>
        <w:t>الا</w:t>
      </w:r>
      <w:r w:rsidRPr="00F53D30">
        <w:rPr>
          <w:rtl/>
        </w:rPr>
        <w:t>بواب</w:t>
      </w:r>
      <w:r w:rsidR="00C74906">
        <w:rPr>
          <w:rtl/>
        </w:rPr>
        <w:t>.</w:t>
      </w:r>
    </w:p>
    <w:p w:rsidR="005359CC" w:rsidRDefault="005359CC" w:rsidP="0072397A">
      <w:pPr>
        <w:pStyle w:val="libFootnoteCenterBold"/>
        <w:rPr>
          <w:rtl/>
        </w:rPr>
      </w:pPr>
      <w:r>
        <w:rPr>
          <w:rtl/>
        </w:rPr>
        <w:t>الباب 22</w:t>
      </w:r>
    </w:p>
    <w:p w:rsidR="005359CC" w:rsidRDefault="005359CC" w:rsidP="0072397A">
      <w:pPr>
        <w:pStyle w:val="libFootnoteCenterBold"/>
        <w:rPr>
          <w:rtl/>
        </w:rPr>
      </w:pPr>
      <w:r>
        <w:rPr>
          <w:rtl/>
        </w:rPr>
        <w:t>فيه 7 أحاديث</w:t>
      </w:r>
    </w:p>
    <w:p w:rsidR="005359CC" w:rsidRDefault="005359CC" w:rsidP="001D3C86">
      <w:pPr>
        <w:pStyle w:val="libFootnote0"/>
        <w:rPr>
          <w:rtl/>
        </w:rPr>
      </w:pPr>
      <w:r>
        <w:rPr>
          <w:rtl/>
        </w:rPr>
        <w:t>1 - التهذيب 1: 62</w:t>
      </w:r>
      <w:r w:rsidR="00E4299D">
        <w:rPr>
          <w:rtl/>
        </w:rPr>
        <w:t>/</w:t>
      </w:r>
      <w:r>
        <w:rPr>
          <w:rtl/>
        </w:rPr>
        <w:t>171، و</w:t>
      </w:r>
      <w:r w:rsidR="008E749F">
        <w:rPr>
          <w:rtl/>
        </w:rPr>
        <w:t>الا</w:t>
      </w:r>
      <w:r>
        <w:rPr>
          <w:rtl/>
        </w:rPr>
        <w:t>ستبصار1: 60</w:t>
      </w:r>
      <w:r w:rsidR="00E4299D">
        <w:rPr>
          <w:rtl/>
        </w:rPr>
        <w:t>/</w:t>
      </w:r>
      <w:r>
        <w:rPr>
          <w:rtl/>
        </w:rPr>
        <w:t>176</w:t>
      </w:r>
      <w:r w:rsidR="00C74906">
        <w:rPr>
          <w:rtl/>
        </w:rPr>
        <w:t>.</w:t>
      </w:r>
    </w:p>
    <w:p w:rsidR="005359CC" w:rsidRDefault="005359CC" w:rsidP="001D3C86">
      <w:pPr>
        <w:pStyle w:val="libFootnote0"/>
        <w:rPr>
          <w:rtl/>
        </w:rPr>
      </w:pPr>
      <w:r>
        <w:rPr>
          <w:rtl/>
        </w:rPr>
        <w:t>2 - التهذيب 1: 91</w:t>
      </w:r>
      <w:r w:rsidR="00E4299D">
        <w:rPr>
          <w:rtl/>
        </w:rPr>
        <w:t>/</w:t>
      </w:r>
      <w:r>
        <w:rPr>
          <w:rtl/>
        </w:rPr>
        <w:t xml:space="preserve">241 وأورد صدره في الحديث 1 من الباب 18 من هذه </w:t>
      </w:r>
      <w:r w:rsidR="008E749F">
        <w:rPr>
          <w:rtl/>
        </w:rPr>
        <w:t>الا</w:t>
      </w:r>
      <w:r>
        <w:rPr>
          <w:rtl/>
        </w:rPr>
        <w:t>بواب</w:t>
      </w:r>
      <w:r w:rsidR="00C74906">
        <w:rPr>
          <w:rtl/>
        </w:rPr>
        <w:t>.</w:t>
      </w:r>
    </w:p>
    <w:p w:rsidR="005359CC" w:rsidRPr="00F53D30" w:rsidRDefault="005359CC" w:rsidP="0072397A">
      <w:pPr>
        <w:pStyle w:val="libFootnote0"/>
        <w:rPr>
          <w:rtl/>
        </w:rPr>
      </w:pPr>
      <w:r w:rsidRPr="00F53D30">
        <w:rPr>
          <w:rtl/>
        </w:rPr>
        <w:t>(</w:t>
      </w:r>
      <w:r w:rsidR="0072397A">
        <w:rPr>
          <w:rFonts w:hint="cs"/>
          <w:rtl/>
        </w:rPr>
        <w:t>2</w:t>
      </w:r>
      <w:r w:rsidRPr="00F53D30">
        <w:rPr>
          <w:rtl/>
        </w:rPr>
        <w:t>) الكافي 3</w:t>
      </w:r>
      <w:r>
        <w:rPr>
          <w:rtl/>
        </w:rPr>
        <w:t xml:space="preserve">: </w:t>
      </w:r>
      <w:r w:rsidRPr="00F53D30">
        <w:rPr>
          <w:rtl/>
        </w:rPr>
        <w:t>29</w:t>
      </w:r>
      <w:r w:rsidR="00E4299D">
        <w:rPr>
          <w:rtl/>
        </w:rPr>
        <w:t>/</w:t>
      </w:r>
      <w:r w:rsidRPr="00F53D30">
        <w:rPr>
          <w:rtl/>
        </w:rPr>
        <w:t>2</w:t>
      </w:r>
      <w:r w:rsidR="00C74906">
        <w:rPr>
          <w:rtl/>
        </w:rPr>
        <w:t>.</w:t>
      </w:r>
    </w:p>
    <w:p w:rsidR="001D3C86" w:rsidRDefault="001D3C86" w:rsidP="001D3C86">
      <w:pPr>
        <w:pStyle w:val="libNormal"/>
        <w:rPr>
          <w:rtl/>
        </w:rPr>
      </w:pPr>
      <w:r>
        <w:rPr>
          <w:rtl/>
        </w:rPr>
        <w:br w:type="page"/>
      </w:r>
    </w:p>
    <w:p w:rsidR="005359CC" w:rsidRDefault="005359CC" w:rsidP="00EC0176">
      <w:pPr>
        <w:pStyle w:val="libNormal"/>
        <w:rPr>
          <w:rtl/>
        </w:rPr>
      </w:pPr>
      <w:r w:rsidRPr="00F53D30">
        <w:rPr>
          <w:rtl/>
        </w:rPr>
        <w:lastRenderedPageBreak/>
        <w:t>[1068] 3</w:t>
      </w:r>
      <w:r>
        <w:rPr>
          <w:rtl/>
        </w:rPr>
        <w:t xml:space="preserve"> - وعن المفيد، عن جعفر بن محم</w:t>
      </w:r>
      <w:r w:rsidR="00EC0176">
        <w:rPr>
          <w:rFonts w:hint="cs"/>
          <w:rtl/>
        </w:rPr>
        <w:t>ّ</w:t>
      </w:r>
      <w:r>
        <w:rPr>
          <w:rtl/>
        </w:rPr>
        <w:t>د بن قولويه، عن أبيه، عن سعد بن عبدالله، عن أحمد بن محم</w:t>
      </w:r>
      <w:r w:rsidR="00EC0176">
        <w:rPr>
          <w:rFonts w:hint="cs"/>
          <w:rtl/>
        </w:rPr>
        <w:t>ّ</w:t>
      </w:r>
      <w:r>
        <w:rPr>
          <w:rtl/>
        </w:rPr>
        <w:t>د بن عيسى، عن العب</w:t>
      </w:r>
      <w:r w:rsidR="00EC0176">
        <w:rPr>
          <w:rFonts w:hint="cs"/>
          <w:rtl/>
        </w:rPr>
        <w:t>ّ</w:t>
      </w:r>
      <w:r>
        <w:rPr>
          <w:rtl/>
        </w:rPr>
        <w:t>اس بن معروف، عن علي بن مهزيار، عن حم</w:t>
      </w:r>
      <w:r w:rsidR="00EC0176">
        <w:rPr>
          <w:rFonts w:hint="cs"/>
          <w:rtl/>
        </w:rPr>
        <w:t>ّ</w:t>
      </w:r>
      <w:r>
        <w:rPr>
          <w:rtl/>
        </w:rPr>
        <w:t xml:space="preserve">اد بن عيسى، عن بعض أصحابنا </w:t>
      </w:r>
      <w:r w:rsidRPr="00D864A7">
        <w:rPr>
          <w:rStyle w:val="libFootnotenumChar"/>
          <w:rtl/>
        </w:rPr>
        <w:t>(1)</w:t>
      </w:r>
      <w:r>
        <w:rPr>
          <w:rtl/>
        </w:rPr>
        <w:t>، عن أحدهما</w:t>
      </w:r>
      <w:r w:rsidR="00EC0176">
        <w:rPr>
          <w:rFonts w:hint="cs"/>
          <w:rtl/>
        </w:rPr>
        <w:t xml:space="preserve"> (</w:t>
      </w:r>
      <w:r>
        <w:rPr>
          <w:rtl/>
        </w:rPr>
        <w:t xml:space="preserve"> </w:t>
      </w:r>
      <w:r w:rsidRPr="00F640F5">
        <w:rPr>
          <w:rStyle w:val="libAlaemChar"/>
          <w:rFonts w:hint="cs"/>
          <w:rtl/>
        </w:rPr>
        <w:t>عليهما‌السلام</w:t>
      </w:r>
      <w:r>
        <w:rPr>
          <w:rtl/>
        </w:rPr>
        <w:t xml:space="preserve"> </w:t>
      </w:r>
      <w:r w:rsidR="00EC0176">
        <w:rPr>
          <w:rFonts w:hint="cs"/>
          <w:rtl/>
        </w:rPr>
        <w:t xml:space="preserve">) </w:t>
      </w:r>
      <w:r>
        <w:rPr>
          <w:rtl/>
        </w:rPr>
        <w:t>في الرجل يتوض</w:t>
      </w:r>
      <w:r w:rsidR="00EC0176">
        <w:rPr>
          <w:rFonts w:hint="cs"/>
          <w:rtl/>
        </w:rPr>
        <w:t>ّ</w:t>
      </w:r>
      <w:r>
        <w:rPr>
          <w:rtl/>
        </w:rPr>
        <w:t>أ وعليه العمامة، قال: يرفع العمامة بقدر ما يدخل أصبعه، فيمسح على مقد</w:t>
      </w:r>
      <w:r w:rsidR="00EC0176">
        <w:rPr>
          <w:rFonts w:hint="cs"/>
          <w:rtl/>
        </w:rPr>
        <w:t>ّ</w:t>
      </w:r>
      <w:r>
        <w:rPr>
          <w:rtl/>
        </w:rPr>
        <w:t>م رأسه</w:t>
      </w:r>
      <w:r w:rsidR="00C74906">
        <w:rPr>
          <w:rtl/>
        </w:rPr>
        <w:t>.</w:t>
      </w:r>
    </w:p>
    <w:p w:rsidR="005359CC" w:rsidRDefault="005359CC" w:rsidP="00EC0176">
      <w:pPr>
        <w:pStyle w:val="libNormal"/>
        <w:rPr>
          <w:rtl/>
        </w:rPr>
      </w:pPr>
      <w:r>
        <w:rPr>
          <w:rtl/>
        </w:rPr>
        <w:t>أقول: وفي أحاديث كيفي</w:t>
      </w:r>
      <w:r w:rsidR="00EC0176">
        <w:rPr>
          <w:rFonts w:hint="cs"/>
          <w:rtl/>
        </w:rPr>
        <w:t>ّ</w:t>
      </w:r>
      <w:r>
        <w:rPr>
          <w:rtl/>
        </w:rPr>
        <w:t xml:space="preserve">ة الوضوء </w:t>
      </w:r>
      <w:r w:rsidRPr="00D864A7">
        <w:rPr>
          <w:rStyle w:val="libFootnotenumChar"/>
          <w:rtl/>
        </w:rPr>
        <w:t>(2)</w:t>
      </w:r>
      <w:r>
        <w:rPr>
          <w:rtl/>
        </w:rPr>
        <w:t xml:space="preserve"> وغيرها </w:t>
      </w:r>
      <w:r w:rsidRPr="00D864A7">
        <w:rPr>
          <w:rStyle w:val="libFootnotenumChar"/>
          <w:rtl/>
        </w:rPr>
        <w:t>(3)</w:t>
      </w:r>
      <w:r>
        <w:rPr>
          <w:rtl/>
        </w:rPr>
        <w:t xml:space="preserve"> دلالة على ذلك</w:t>
      </w:r>
      <w:r w:rsidR="00C74906">
        <w:rPr>
          <w:rtl/>
        </w:rPr>
        <w:t>.</w:t>
      </w:r>
    </w:p>
    <w:p w:rsidR="005359CC" w:rsidRDefault="005359CC" w:rsidP="00EC0176">
      <w:pPr>
        <w:pStyle w:val="libNormal"/>
        <w:rPr>
          <w:rtl/>
        </w:rPr>
      </w:pPr>
      <w:r w:rsidRPr="001C1EE4">
        <w:rPr>
          <w:rtl/>
        </w:rPr>
        <w:t>[1069] 4</w:t>
      </w:r>
      <w:r>
        <w:rPr>
          <w:rtl/>
        </w:rPr>
        <w:t xml:space="preserve"> - وبإسناده عن سعد بن عبدالله، عن أحمد بن محم</w:t>
      </w:r>
      <w:r w:rsidR="00EC0176">
        <w:rPr>
          <w:rFonts w:hint="cs"/>
          <w:rtl/>
        </w:rPr>
        <w:t>ّ</w:t>
      </w:r>
      <w:r>
        <w:rPr>
          <w:rtl/>
        </w:rPr>
        <w:t>د، عن محم</w:t>
      </w:r>
      <w:r w:rsidR="00EC0176">
        <w:rPr>
          <w:rFonts w:hint="cs"/>
          <w:rtl/>
        </w:rPr>
        <w:t>ّ</w:t>
      </w:r>
      <w:r>
        <w:rPr>
          <w:rtl/>
        </w:rPr>
        <w:t>د بن إسماعيل بن بزيع، عن ظريف بن ناصح، عن ثعلبة بن ميمون، عن عبدالله بن يحيى، عن الحسين بن عبدالله قال: سألت أبا عبدالله</w:t>
      </w:r>
      <w:r w:rsidR="00EC0176">
        <w:rPr>
          <w:rFonts w:hint="cs"/>
          <w:rtl/>
        </w:rPr>
        <w:t xml:space="preserve"> (</w:t>
      </w:r>
      <w:r>
        <w:rPr>
          <w:rtl/>
        </w:rPr>
        <w:t xml:space="preserve"> </w:t>
      </w:r>
      <w:r w:rsidRPr="00F640F5">
        <w:rPr>
          <w:rStyle w:val="libAlaemChar"/>
          <w:rFonts w:hint="cs"/>
          <w:rtl/>
        </w:rPr>
        <w:t>عليه‌السلام</w:t>
      </w:r>
      <w:r>
        <w:rPr>
          <w:rtl/>
        </w:rPr>
        <w:t xml:space="preserve"> </w:t>
      </w:r>
      <w:r w:rsidR="00EC0176">
        <w:rPr>
          <w:rFonts w:hint="cs"/>
          <w:rtl/>
        </w:rPr>
        <w:t xml:space="preserve">) </w:t>
      </w:r>
      <w:r>
        <w:rPr>
          <w:rtl/>
        </w:rPr>
        <w:t>عن الرجل يمسح رأسه من خلفه، وعليه عمامة، باصبعه، أيجزيه ذلك؟ فقال: نعم</w:t>
      </w:r>
      <w:r w:rsidR="00C74906">
        <w:rPr>
          <w:rtl/>
        </w:rPr>
        <w:t>.</w:t>
      </w:r>
    </w:p>
    <w:p w:rsidR="005359CC" w:rsidRDefault="005359CC" w:rsidP="00EC0176">
      <w:pPr>
        <w:pStyle w:val="libNormal"/>
        <w:rPr>
          <w:rtl/>
        </w:rPr>
      </w:pPr>
      <w:r>
        <w:rPr>
          <w:rtl/>
        </w:rPr>
        <w:t>قال الشيخ: لا يمتنع أن يدخل أصبعه من خلفه ويمسح على مقد</w:t>
      </w:r>
      <w:r w:rsidR="00EC0176">
        <w:rPr>
          <w:rFonts w:hint="cs"/>
          <w:rtl/>
        </w:rPr>
        <w:t>ّ</w:t>
      </w:r>
      <w:r>
        <w:rPr>
          <w:rtl/>
        </w:rPr>
        <w:t>مه</w:t>
      </w:r>
      <w:r w:rsidR="00C74906">
        <w:rPr>
          <w:rtl/>
        </w:rPr>
        <w:t>.</w:t>
      </w:r>
    </w:p>
    <w:p w:rsidR="005359CC" w:rsidRDefault="005359CC" w:rsidP="00EC0176">
      <w:pPr>
        <w:pStyle w:val="libNormal"/>
        <w:rPr>
          <w:rtl/>
        </w:rPr>
      </w:pPr>
      <w:r w:rsidRPr="001C1EE4">
        <w:rPr>
          <w:rtl/>
        </w:rPr>
        <w:t>[1070] 5</w:t>
      </w:r>
      <w:r>
        <w:rPr>
          <w:rtl/>
        </w:rPr>
        <w:t xml:space="preserve"> - وبإسناده عن أحمد بن محم</w:t>
      </w:r>
      <w:r w:rsidR="00EC0176">
        <w:rPr>
          <w:rFonts w:hint="cs"/>
          <w:rtl/>
        </w:rPr>
        <w:t>ّ</w:t>
      </w:r>
      <w:r>
        <w:rPr>
          <w:rtl/>
        </w:rPr>
        <w:t xml:space="preserve">د، عن علي بن الحكم، عن الحسين بن أبي العلاء قال: سألت أبا عبدالله </w:t>
      </w:r>
      <w:r w:rsidR="00EC0176">
        <w:rPr>
          <w:rFonts w:hint="cs"/>
          <w:rtl/>
        </w:rPr>
        <w:t>(</w:t>
      </w:r>
      <w:r w:rsidR="00EC0176">
        <w:rPr>
          <w:rtl/>
        </w:rPr>
        <w:t xml:space="preserve"> </w:t>
      </w:r>
      <w:r w:rsidR="00EC0176" w:rsidRPr="00F640F5">
        <w:rPr>
          <w:rStyle w:val="libAlaemChar"/>
          <w:rFonts w:hint="cs"/>
          <w:rtl/>
        </w:rPr>
        <w:t>عليه‌السلام</w:t>
      </w:r>
      <w:r w:rsidR="00EC0176">
        <w:rPr>
          <w:rtl/>
        </w:rPr>
        <w:t xml:space="preserve"> </w:t>
      </w:r>
      <w:r w:rsidR="00EC0176">
        <w:rPr>
          <w:rFonts w:hint="cs"/>
          <w:rtl/>
        </w:rPr>
        <w:t xml:space="preserve">) </w:t>
      </w:r>
      <w:r>
        <w:rPr>
          <w:rtl/>
        </w:rPr>
        <w:t>عن المسح على الرأس؟ فقال: كأن</w:t>
      </w:r>
      <w:r w:rsidR="00EC0176">
        <w:rPr>
          <w:rFonts w:hint="cs"/>
          <w:rtl/>
        </w:rPr>
        <w:t>ّ</w:t>
      </w:r>
      <w:r>
        <w:rPr>
          <w:rtl/>
        </w:rPr>
        <w:t>ي أنظر إلى عكنة في قفا أبي يمر</w:t>
      </w:r>
      <w:r w:rsidR="00EC0176">
        <w:rPr>
          <w:rFonts w:hint="cs"/>
          <w:rtl/>
        </w:rPr>
        <w:t>ّ</w:t>
      </w:r>
      <w:r>
        <w:rPr>
          <w:rtl/>
        </w:rPr>
        <w:t xml:space="preserve"> عليها يده، وسألته عن الوضوء بمسح الرأس مقد</w:t>
      </w:r>
      <w:r w:rsidR="00EC0176">
        <w:rPr>
          <w:rFonts w:hint="cs"/>
          <w:rtl/>
        </w:rPr>
        <w:t>ّ</w:t>
      </w:r>
      <w:r>
        <w:rPr>
          <w:rtl/>
        </w:rPr>
        <w:t>مه ومؤخره؟ فقال: كأن</w:t>
      </w:r>
      <w:r w:rsidR="00EC0176">
        <w:rPr>
          <w:rFonts w:hint="cs"/>
          <w:rtl/>
        </w:rPr>
        <w:t>ّ</w:t>
      </w:r>
      <w:r>
        <w:rPr>
          <w:rtl/>
        </w:rPr>
        <w:t>ي أنظر إلى عكنة في رقبة أبي يمسح عليها</w:t>
      </w:r>
      <w:r w:rsidR="00C74906">
        <w:rPr>
          <w:rtl/>
        </w:rPr>
        <w:t>.</w:t>
      </w:r>
    </w:p>
    <w:p w:rsidR="005359CC" w:rsidRDefault="005359CC" w:rsidP="00EC0176">
      <w:pPr>
        <w:pStyle w:val="libNormal"/>
        <w:rPr>
          <w:rtl/>
        </w:rPr>
      </w:pPr>
      <w:r>
        <w:rPr>
          <w:rtl/>
        </w:rPr>
        <w:t>أقول: حمله الشيخ على التقي</w:t>
      </w:r>
      <w:r w:rsidR="00EC0176">
        <w:rPr>
          <w:rFonts w:hint="cs"/>
          <w:rtl/>
        </w:rPr>
        <w:t>ّ</w:t>
      </w:r>
      <w:r>
        <w:rPr>
          <w:rtl/>
        </w:rPr>
        <w:t>ة، وكذا ما قبله، لأن</w:t>
      </w:r>
      <w:r w:rsidR="00EC0176">
        <w:rPr>
          <w:rFonts w:hint="cs"/>
          <w:rtl/>
        </w:rPr>
        <w:t>ّ</w:t>
      </w:r>
      <w:r>
        <w:rPr>
          <w:rtl/>
        </w:rPr>
        <w:t>ه مذهب بعض العام</w:t>
      </w:r>
      <w:r w:rsidR="00EC0176">
        <w:rPr>
          <w:rFonts w:hint="cs"/>
          <w:rtl/>
        </w:rPr>
        <w:t>ّ</w:t>
      </w:r>
      <w:r>
        <w:rPr>
          <w:rtl/>
        </w:rPr>
        <w:t>ة</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التهذيب 1: 90</w:t>
      </w:r>
      <w:r w:rsidR="00E4299D">
        <w:rPr>
          <w:rtl/>
        </w:rPr>
        <w:t>/</w:t>
      </w:r>
      <w:r>
        <w:rPr>
          <w:rtl/>
        </w:rPr>
        <w:t>238، و</w:t>
      </w:r>
      <w:r w:rsidR="008E749F">
        <w:rPr>
          <w:rtl/>
        </w:rPr>
        <w:t>الا</w:t>
      </w:r>
      <w:r>
        <w:rPr>
          <w:rtl/>
        </w:rPr>
        <w:t>ستبصار 1: 60</w:t>
      </w:r>
      <w:r w:rsidR="00E4299D">
        <w:rPr>
          <w:rtl/>
        </w:rPr>
        <w:t>/</w:t>
      </w:r>
      <w:r>
        <w:rPr>
          <w:rtl/>
        </w:rPr>
        <w:t xml:space="preserve">178 وأورده في الحديث 1 من الباب 24 من هذه </w:t>
      </w:r>
      <w:r w:rsidR="00EC0176">
        <w:rPr>
          <w:rtl/>
        </w:rPr>
        <w:t>ال</w:t>
      </w:r>
      <w:r w:rsidR="00EC0176">
        <w:rPr>
          <w:rFonts w:hint="cs"/>
          <w:rtl/>
        </w:rPr>
        <w:t>أ</w:t>
      </w:r>
      <w:r>
        <w:rPr>
          <w:rtl/>
        </w:rPr>
        <w:t>بواب</w:t>
      </w:r>
      <w:r w:rsidR="00C74906">
        <w:rPr>
          <w:rtl/>
        </w:rPr>
        <w:t>.</w:t>
      </w:r>
    </w:p>
    <w:p w:rsidR="005359CC" w:rsidRPr="001C1EE4" w:rsidRDefault="005359CC" w:rsidP="001D3C86">
      <w:pPr>
        <w:pStyle w:val="libFootnote0"/>
        <w:rPr>
          <w:rtl/>
        </w:rPr>
      </w:pPr>
      <w:r w:rsidRPr="001C1EE4">
        <w:rPr>
          <w:rtl/>
        </w:rPr>
        <w:t>(1) في نسخة</w:t>
      </w:r>
      <w:r>
        <w:rPr>
          <w:rtl/>
        </w:rPr>
        <w:t xml:space="preserve">: </w:t>
      </w:r>
      <w:r w:rsidRPr="001C1EE4">
        <w:rPr>
          <w:rtl/>
        </w:rPr>
        <w:t>أصحابه ( منه قده ) وكذلك المصدر</w:t>
      </w:r>
      <w:r w:rsidR="00C74906">
        <w:rPr>
          <w:rtl/>
        </w:rPr>
        <w:t>.</w:t>
      </w:r>
    </w:p>
    <w:p w:rsidR="005359CC" w:rsidRPr="001C1EE4" w:rsidRDefault="005359CC" w:rsidP="001D3C86">
      <w:pPr>
        <w:pStyle w:val="libFootnote0"/>
        <w:rPr>
          <w:rtl/>
        </w:rPr>
      </w:pPr>
      <w:r w:rsidRPr="001C1EE4">
        <w:rPr>
          <w:rtl/>
        </w:rPr>
        <w:t>(2) في الحديث 1 و 3 من الباب 24 من أبواب الوضوء</w:t>
      </w:r>
      <w:r w:rsidR="00C74906">
        <w:rPr>
          <w:rtl/>
        </w:rPr>
        <w:t>.</w:t>
      </w:r>
    </w:p>
    <w:p w:rsidR="005359CC" w:rsidRPr="001C1EE4" w:rsidRDefault="005359CC" w:rsidP="001D3C86">
      <w:pPr>
        <w:pStyle w:val="libFootnote0"/>
        <w:rPr>
          <w:rtl/>
        </w:rPr>
      </w:pPr>
      <w:r w:rsidRPr="001C1EE4">
        <w:rPr>
          <w:rtl/>
        </w:rPr>
        <w:t xml:space="preserve">(3) في الحديث 2 من الباب 15 من هذه </w:t>
      </w:r>
      <w:r w:rsidR="00EC0176">
        <w:rPr>
          <w:rtl/>
        </w:rPr>
        <w:t>ال</w:t>
      </w:r>
      <w:r w:rsidR="00EC0176">
        <w:rPr>
          <w:rFonts w:hint="cs"/>
          <w:rtl/>
        </w:rPr>
        <w:t>أ</w:t>
      </w:r>
      <w:r w:rsidRPr="001C1EE4">
        <w:rPr>
          <w:rtl/>
        </w:rPr>
        <w:t>بواب</w:t>
      </w:r>
      <w:r w:rsidR="00C74906">
        <w:rPr>
          <w:rtl/>
        </w:rPr>
        <w:t>.</w:t>
      </w:r>
    </w:p>
    <w:p w:rsidR="005359CC" w:rsidRDefault="005359CC" w:rsidP="001D3C86">
      <w:pPr>
        <w:pStyle w:val="libFootnote0"/>
        <w:rPr>
          <w:rtl/>
        </w:rPr>
      </w:pPr>
      <w:r>
        <w:rPr>
          <w:rtl/>
        </w:rPr>
        <w:t>4 - التهذيب 1: 90</w:t>
      </w:r>
      <w:r w:rsidR="00E4299D">
        <w:rPr>
          <w:rtl/>
        </w:rPr>
        <w:t>/</w:t>
      </w:r>
      <w:r>
        <w:rPr>
          <w:rtl/>
        </w:rPr>
        <w:t>240، و</w:t>
      </w:r>
      <w:r w:rsidR="008E749F">
        <w:rPr>
          <w:rtl/>
        </w:rPr>
        <w:t>الا</w:t>
      </w:r>
      <w:r>
        <w:rPr>
          <w:rtl/>
        </w:rPr>
        <w:t>ستبصار 1: 60</w:t>
      </w:r>
      <w:r w:rsidR="00E4299D">
        <w:rPr>
          <w:rtl/>
        </w:rPr>
        <w:t>/</w:t>
      </w:r>
      <w:r>
        <w:rPr>
          <w:rtl/>
        </w:rPr>
        <w:t>179</w:t>
      </w:r>
      <w:r w:rsidR="00C74906">
        <w:rPr>
          <w:rtl/>
        </w:rPr>
        <w:t>.</w:t>
      </w:r>
    </w:p>
    <w:p w:rsidR="005359CC" w:rsidRDefault="005359CC" w:rsidP="001D3C86">
      <w:pPr>
        <w:pStyle w:val="libFootnote0"/>
        <w:rPr>
          <w:rtl/>
        </w:rPr>
      </w:pPr>
      <w:r>
        <w:rPr>
          <w:rtl/>
        </w:rPr>
        <w:t>5 - التهذيب 1: 91</w:t>
      </w:r>
      <w:r w:rsidR="00E4299D">
        <w:rPr>
          <w:rtl/>
        </w:rPr>
        <w:t>/</w:t>
      </w:r>
      <w:r>
        <w:rPr>
          <w:rtl/>
        </w:rPr>
        <w:t>242، و</w:t>
      </w:r>
      <w:r w:rsidR="008E749F">
        <w:rPr>
          <w:rtl/>
        </w:rPr>
        <w:t>الا</w:t>
      </w:r>
      <w:r>
        <w:rPr>
          <w:rtl/>
        </w:rPr>
        <w:t>ستبصار 1: 61</w:t>
      </w:r>
      <w:r w:rsidR="00E4299D">
        <w:rPr>
          <w:rtl/>
        </w:rPr>
        <w:t>/</w:t>
      </w:r>
      <w:r>
        <w:rPr>
          <w:rtl/>
        </w:rPr>
        <w:t>180</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EC0176">
      <w:pPr>
        <w:pStyle w:val="libNormal"/>
        <w:rPr>
          <w:rtl/>
        </w:rPr>
      </w:pPr>
      <w:r w:rsidRPr="001C1EE4">
        <w:rPr>
          <w:rtl/>
        </w:rPr>
        <w:lastRenderedPageBreak/>
        <w:t>[1071] 6</w:t>
      </w:r>
      <w:r>
        <w:rPr>
          <w:rtl/>
        </w:rPr>
        <w:t xml:space="preserve"> - وبإسناده عن الحسين بن سعيد، عن فضالة، عن الحسين بن أبي العلاء قال: قال أبو عبدالله </w:t>
      </w:r>
      <w:r w:rsidR="00EC0176">
        <w:rPr>
          <w:rFonts w:hint="cs"/>
          <w:rtl/>
        </w:rPr>
        <w:t>(</w:t>
      </w:r>
      <w:r w:rsidR="00EC0176">
        <w:rPr>
          <w:rtl/>
        </w:rPr>
        <w:t xml:space="preserve"> </w:t>
      </w:r>
      <w:r w:rsidR="00EC0176" w:rsidRPr="00F640F5">
        <w:rPr>
          <w:rStyle w:val="libAlaemChar"/>
          <w:rFonts w:hint="cs"/>
          <w:rtl/>
        </w:rPr>
        <w:t>عليه‌السلام</w:t>
      </w:r>
      <w:r w:rsidR="00EC0176">
        <w:rPr>
          <w:rtl/>
        </w:rPr>
        <w:t xml:space="preserve"> </w:t>
      </w:r>
      <w:r w:rsidR="00EC0176">
        <w:rPr>
          <w:rFonts w:hint="cs"/>
          <w:rtl/>
        </w:rPr>
        <w:t xml:space="preserve">) </w:t>
      </w:r>
      <w:r>
        <w:rPr>
          <w:rtl/>
        </w:rPr>
        <w:t>: امسح الرأس على مقد</w:t>
      </w:r>
      <w:r w:rsidR="00EC0176">
        <w:rPr>
          <w:rFonts w:hint="cs"/>
          <w:rtl/>
        </w:rPr>
        <w:t>ّ</w:t>
      </w:r>
      <w:r>
        <w:rPr>
          <w:rtl/>
        </w:rPr>
        <w:t>مه ومؤخ</w:t>
      </w:r>
      <w:r w:rsidR="00EC0176">
        <w:rPr>
          <w:rFonts w:hint="cs"/>
          <w:rtl/>
        </w:rPr>
        <w:t>ّ</w:t>
      </w:r>
      <w:r>
        <w:rPr>
          <w:rtl/>
        </w:rPr>
        <w:t>ره</w:t>
      </w:r>
      <w:r w:rsidR="00C74906">
        <w:rPr>
          <w:rtl/>
        </w:rPr>
        <w:t>.</w:t>
      </w:r>
    </w:p>
    <w:p w:rsidR="005359CC" w:rsidRDefault="005359CC" w:rsidP="00EC0176">
      <w:pPr>
        <w:pStyle w:val="libNormal"/>
        <w:rPr>
          <w:rtl/>
        </w:rPr>
      </w:pPr>
      <w:r>
        <w:rPr>
          <w:rtl/>
        </w:rPr>
        <w:t>أقول: حمله الشيخ على التقيّة، وتقد</w:t>
      </w:r>
      <w:r w:rsidR="00EC0176">
        <w:rPr>
          <w:rFonts w:hint="cs"/>
          <w:rtl/>
        </w:rPr>
        <w:t>ّ</w:t>
      </w:r>
      <w:r>
        <w:rPr>
          <w:rtl/>
        </w:rPr>
        <w:t xml:space="preserve">م وجهان في مثله، في حديث مسح </w:t>
      </w:r>
      <w:r w:rsidR="00EC0176">
        <w:rPr>
          <w:rtl/>
        </w:rPr>
        <w:t>ال</w:t>
      </w:r>
      <w:r w:rsidR="00EC0176">
        <w:rPr>
          <w:rFonts w:hint="cs"/>
          <w:rtl/>
        </w:rPr>
        <w:t>أ</w:t>
      </w:r>
      <w:r>
        <w:rPr>
          <w:rtl/>
        </w:rPr>
        <w:t xml:space="preserve">ذنين </w:t>
      </w:r>
      <w:r w:rsidRPr="00D864A7">
        <w:rPr>
          <w:rStyle w:val="libFootnotenumChar"/>
          <w:rtl/>
        </w:rPr>
        <w:t>(1)</w:t>
      </w:r>
      <w:r w:rsidR="00C74906">
        <w:rPr>
          <w:rtl/>
        </w:rPr>
        <w:t>.</w:t>
      </w:r>
    </w:p>
    <w:p w:rsidR="005359CC" w:rsidRDefault="005359CC" w:rsidP="00EC0176">
      <w:pPr>
        <w:pStyle w:val="libNormal"/>
        <w:rPr>
          <w:rtl/>
        </w:rPr>
      </w:pPr>
      <w:r w:rsidRPr="001C1EE4">
        <w:rPr>
          <w:rtl/>
        </w:rPr>
        <w:t>[1072] 7</w:t>
      </w:r>
      <w:r>
        <w:rPr>
          <w:rtl/>
        </w:rPr>
        <w:t xml:space="preserve"> - </w:t>
      </w:r>
      <w:r w:rsidRPr="001C1EE4">
        <w:rPr>
          <w:rtl/>
        </w:rPr>
        <w:t>محم</w:t>
      </w:r>
      <w:r w:rsidR="00EC0176">
        <w:rPr>
          <w:rFonts w:hint="cs"/>
          <w:rtl/>
        </w:rPr>
        <w:t>ّ</w:t>
      </w:r>
      <w:r w:rsidRPr="001C1EE4">
        <w:rPr>
          <w:rtl/>
        </w:rPr>
        <w:t>د</w:t>
      </w:r>
      <w:r>
        <w:rPr>
          <w:rtl/>
        </w:rPr>
        <w:t xml:space="preserve"> بن يعقوب، عن محم</w:t>
      </w:r>
      <w:r w:rsidR="00EC0176">
        <w:rPr>
          <w:rFonts w:hint="cs"/>
          <w:rtl/>
        </w:rPr>
        <w:t>ّ</w:t>
      </w:r>
      <w:r>
        <w:rPr>
          <w:rtl/>
        </w:rPr>
        <w:t xml:space="preserve">د بن الحسن وغيره، عن سهل بن زياد، بإسناده عن أبي عبدالله </w:t>
      </w:r>
      <w:r w:rsidR="00EC0176">
        <w:rPr>
          <w:rFonts w:hint="cs"/>
          <w:rtl/>
        </w:rPr>
        <w:t>(</w:t>
      </w:r>
      <w:r w:rsidR="00EC0176">
        <w:rPr>
          <w:rtl/>
        </w:rPr>
        <w:t xml:space="preserve"> </w:t>
      </w:r>
      <w:r w:rsidR="00EC0176" w:rsidRPr="00F640F5">
        <w:rPr>
          <w:rStyle w:val="libAlaemChar"/>
          <w:rFonts w:hint="cs"/>
          <w:rtl/>
        </w:rPr>
        <w:t>عليه‌السلام</w:t>
      </w:r>
      <w:r w:rsidR="00EC0176">
        <w:rPr>
          <w:rtl/>
        </w:rPr>
        <w:t xml:space="preserve"> </w:t>
      </w:r>
      <w:r w:rsidR="00EC0176">
        <w:rPr>
          <w:rFonts w:hint="cs"/>
          <w:rtl/>
        </w:rPr>
        <w:t xml:space="preserve">) </w:t>
      </w:r>
      <w:r>
        <w:rPr>
          <w:rtl/>
        </w:rPr>
        <w:t>قال: إذا فرغ أحدكم عن وضوئه فليأخذ كف</w:t>
      </w:r>
      <w:r w:rsidR="00EC0176">
        <w:rPr>
          <w:rFonts w:hint="cs"/>
          <w:rtl/>
        </w:rPr>
        <w:t>ّ</w:t>
      </w:r>
      <w:r>
        <w:rPr>
          <w:rtl/>
        </w:rPr>
        <w:t>ا</w:t>
      </w:r>
      <w:r w:rsidR="00EC0176">
        <w:rPr>
          <w:rFonts w:hint="cs"/>
          <w:rtl/>
        </w:rPr>
        <w:t>ً</w:t>
      </w:r>
      <w:r>
        <w:rPr>
          <w:rtl/>
        </w:rPr>
        <w:t xml:space="preserve"> من ماء، فليمسح به قفاه، يكون ذلك فكاك رقبته من النار</w:t>
      </w:r>
      <w:r w:rsidR="00C74906">
        <w:rPr>
          <w:rtl/>
        </w:rPr>
        <w:t>.</w:t>
      </w:r>
    </w:p>
    <w:p w:rsidR="005359CC" w:rsidRDefault="005359CC" w:rsidP="00503B5D">
      <w:pPr>
        <w:pStyle w:val="libNormal"/>
        <w:rPr>
          <w:rtl/>
        </w:rPr>
      </w:pPr>
      <w:r>
        <w:rPr>
          <w:rtl/>
        </w:rPr>
        <w:t xml:space="preserve">أقول: هذا </w:t>
      </w:r>
      <w:r w:rsidR="002B46A7">
        <w:rPr>
          <w:rtl/>
        </w:rPr>
        <w:t>أيضاً</w:t>
      </w:r>
      <w:r>
        <w:rPr>
          <w:rtl/>
        </w:rPr>
        <w:t xml:space="preserve"> موافق للتقي</w:t>
      </w:r>
      <w:r w:rsidR="00EC0176">
        <w:rPr>
          <w:rFonts w:hint="cs"/>
          <w:rtl/>
        </w:rPr>
        <w:t>ّ</w:t>
      </w:r>
      <w:r>
        <w:rPr>
          <w:rtl/>
        </w:rPr>
        <w:t>ة، ويمكن كونه فعلا</w:t>
      </w:r>
      <w:r w:rsidR="00EC0176">
        <w:rPr>
          <w:rFonts w:hint="cs"/>
          <w:rtl/>
        </w:rPr>
        <w:t>ً</w:t>
      </w:r>
      <w:r>
        <w:rPr>
          <w:rtl/>
        </w:rPr>
        <w:t xml:space="preserve"> خارجاً عن الوضوء بعد الفراغ، بل ظاهره هذا، وتقد</w:t>
      </w:r>
      <w:r w:rsidR="00EC0176">
        <w:rPr>
          <w:rFonts w:hint="cs"/>
          <w:rtl/>
        </w:rPr>
        <w:t>ّ</w:t>
      </w:r>
      <w:r>
        <w:rPr>
          <w:rtl/>
        </w:rPr>
        <w:t>م ما يدل</w:t>
      </w:r>
      <w:r w:rsidR="00EC0176">
        <w:rPr>
          <w:rFonts w:hint="cs"/>
          <w:rtl/>
        </w:rPr>
        <w:t>ّ</w:t>
      </w:r>
      <w:r>
        <w:rPr>
          <w:rtl/>
        </w:rPr>
        <w:t xml:space="preserve"> على المقصود </w:t>
      </w:r>
      <w:r w:rsidRPr="00D864A7">
        <w:rPr>
          <w:rStyle w:val="libFootnotenumChar"/>
          <w:rtl/>
        </w:rPr>
        <w:t>(</w:t>
      </w:r>
      <w:r w:rsidR="00503B5D">
        <w:rPr>
          <w:rStyle w:val="libFootnotenumChar"/>
          <w:rFonts w:hint="cs"/>
          <w:rtl/>
        </w:rPr>
        <w:t>2</w:t>
      </w:r>
      <w:r w:rsidRPr="00D864A7">
        <w:rPr>
          <w:rStyle w:val="libFootnotenumChar"/>
          <w:rtl/>
        </w:rPr>
        <w:t>)</w:t>
      </w:r>
      <w:r>
        <w:rPr>
          <w:rtl/>
        </w:rPr>
        <w:t>، ويأتي ما يدل</w:t>
      </w:r>
      <w:r w:rsidR="00503B5D">
        <w:rPr>
          <w:rFonts w:hint="cs"/>
          <w:rtl/>
        </w:rPr>
        <w:t>ّ</w:t>
      </w:r>
      <w:r>
        <w:rPr>
          <w:rtl/>
        </w:rPr>
        <w:t xml:space="preserve"> عليه </w:t>
      </w:r>
      <w:r w:rsidRPr="00D864A7">
        <w:rPr>
          <w:rStyle w:val="libFootnotenumChar"/>
          <w:rtl/>
        </w:rPr>
        <w:t>(</w:t>
      </w:r>
      <w:r w:rsidR="00503B5D">
        <w:rPr>
          <w:rStyle w:val="libFootnotenumChar"/>
          <w:rFonts w:hint="cs"/>
          <w:rtl/>
        </w:rPr>
        <w:t>3</w:t>
      </w:r>
      <w:r w:rsidRPr="00D864A7">
        <w:rPr>
          <w:rStyle w:val="libFootnotenumChar"/>
          <w:rtl/>
        </w:rPr>
        <w:t>)</w:t>
      </w:r>
      <w:r w:rsidR="00C74906">
        <w:rPr>
          <w:rtl/>
        </w:rPr>
        <w:t>.</w:t>
      </w:r>
    </w:p>
    <w:p w:rsidR="005359CC" w:rsidRPr="001A7F9E" w:rsidRDefault="005359CC" w:rsidP="005359CC">
      <w:pPr>
        <w:pStyle w:val="Heading2Center"/>
        <w:rPr>
          <w:rtl/>
        </w:rPr>
      </w:pPr>
      <w:bookmarkStart w:id="1039" w:name="_Toc272839500"/>
      <w:bookmarkStart w:id="1040" w:name="_Toc272839788"/>
      <w:bookmarkStart w:id="1041" w:name="_Toc299780404"/>
      <w:bookmarkStart w:id="1042" w:name="_Toc370728490"/>
      <w:bookmarkStart w:id="1043" w:name="_Toc388259335"/>
      <w:bookmarkStart w:id="1044" w:name="_Toc261404966"/>
      <w:r>
        <w:rPr>
          <w:rtl/>
        </w:rPr>
        <w:t>23 - باب وجوب استيعاب الوجه واليدين في الوضوء</w:t>
      </w:r>
      <w:bookmarkEnd w:id="1039"/>
      <w:bookmarkEnd w:id="1040"/>
      <w:bookmarkEnd w:id="1041"/>
      <w:r>
        <w:rPr>
          <w:rFonts w:hint="cs"/>
          <w:rtl/>
        </w:rPr>
        <w:t xml:space="preserve"> </w:t>
      </w:r>
      <w:r>
        <w:rPr>
          <w:rtl/>
        </w:rPr>
        <w:t>بالغسل، وعدم وجوب استيعاب الرأس وعرض القدمين</w:t>
      </w:r>
      <w:r>
        <w:rPr>
          <w:rFonts w:hint="cs"/>
          <w:rtl/>
        </w:rPr>
        <w:t xml:space="preserve"> </w:t>
      </w:r>
      <w:r w:rsidRPr="001A7F9E">
        <w:rPr>
          <w:rtl/>
        </w:rPr>
        <w:t>بالمسح</w:t>
      </w:r>
      <w:r>
        <w:rPr>
          <w:rtl/>
        </w:rPr>
        <w:t>،</w:t>
      </w:r>
      <w:r w:rsidRPr="001A7F9E">
        <w:rPr>
          <w:rtl/>
        </w:rPr>
        <w:t xml:space="preserve"> وأن</w:t>
      </w:r>
      <w:r w:rsidR="00503B5D">
        <w:rPr>
          <w:rFonts w:hint="cs"/>
          <w:rtl/>
        </w:rPr>
        <w:t>ّ</w:t>
      </w:r>
      <w:r w:rsidRPr="001A7F9E">
        <w:rPr>
          <w:rtl/>
        </w:rPr>
        <w:t xml:space="preserve"> الواجب مسح ظاهر القدم</w:t>
      </w:r>
      <w:bookmarkEnd w:id="1042"/>
      <w:bookmarkEnd w:id="1043"/>
      <w:bookmarkEnd w:id="1044"/>
    </w:p>
    <w:p w:rsidR="005359CC" w:rsidRDefault="005359CC" w:rsidP="005359CC">
      <w:pPr>
        <w:pStyle w:val="libNormal"/>
        <w:rPr>
          <w:rtl/>
        </w:rPr>
      </w:pPr>
      <w:r w:rsidRPr="001C1EE4">
        <w:rPr>
          <w:rtl/>
        </w:rPr>
        <w:t>[1073] 1</w:t>
      </w:r>
      <w:r>
        <w:rPr>
          <w:rtl/>
        </w:rPr>
        <w:t xml:space="preserve"> - محم</w:t>
      </w:r>
      <w:r w:rsidR="00503B5D">
        <w:rPr>
          <w:rFonts w:hint="cs"/>
          <w:rtl/>
        </w:rPr>
        <w:t>ّ</w:t>
      </w:r>
      <w:r>
        <w:rPr>
          <w:rtl/>
        </w:rPr>
        <w:t xml:space="preserve">د بن علي بن الحسين بإسناده، عن زرارة قال: قلت لأبي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التهذيب 1: 62</w:t>
      </w:r>
      <w:r w:rsidR="00E4299D">
        <w:rPr>
          <w:rtl/>
        </w:rPr>
        <w:t>/</w:t>
      </w:r>
      <w:r>
        <w:rPr>
          <w:rtl/>
        </w:rPr>
        <w:t>170</w:t>
      </w:r>
      <w:r w:rsidR="00C74906">
        <w:rPr>
          <w:rtl/>
        </w:rPr>
        <w:t>.</w:t>
      </w:r>
    </w:p>
    <w:p w:rsidR="005359CC" w:rsidRPr="001C1EE4" w:rsidRDefault="005359CC" w:rsidP="001D3C86">
      <w:pPr>
        <w:pStyle w:val="libFootnote0"/>
        <w:rPr>
          <w:rtl/>
        </w:rPr>
      </w:pPr>
      <w:r w:rsidRPr="001C1EE4">
        <w:rPr>
          <w:rtl/>
        </w:rPr>
        <w:t xml:space="preserve">(1) تقدم في الحديث 3 من الباب 18 من هذه </w:t>
      </w:r>
      <w:r w:rsidR="00503B5D">
        <w:rPr>
          <w:rtl/>
        </w:rPr>
        <w:t>ال</w:t>
      </w:r>
      <w:r w:rsidR="00503B5D">
        <w:rPr>
          <w:rFonts w:hint="cs"/>
          <w:rtl/>
        </w:rPr>
        <w:t>أ</w:t>
      </w:r>
      <w:r w:rsidRPr="001C1EE4">
        <w:rPr>
          <w:rtl/>
        </w:rPr>
        <w:t>بواب</w:t>
      </w:r>
      <w:r w:rsidR="00C74906">
        <w:rPr>
          <w:rtl/>
        </w:rPr>
        <w:t>.</w:t>
      </w:r>
    </w:p>
    <w:p w:rsidR="005359CC" w:rsidRDefault="005359CC" w:rsidP="001D3C86">
      <w:pPr>
        <w:pStyle w:val="libFootnote0"/>
        <w:rPr>
          <w:rtl/>
        </w:rPr>
      </w:pPr>
      <w:r>
        <w:rPr>
          <w:rtl/>
        </w:rPr>
        <w:t>7 - الكافي 3: 72</w:t>
      </w:r>
      <w:r w:rsidR="00E4299D">
        <w:rPr>
          <w:rtl/>
        </w:rPr>
        <w:t>/</w:t>
      </w:r>
      <w:r>
        <w:rPr>
          <w:rtl/>
        </w:rPr>
        <w:t>11</w:t>
      </w:r>
      <w:r w:rsidR="00C74906">
        <w:rPr>
          <w:rtl/>
        </w:rPr>
        <w:t>.</w:t>
      </w:r>
    </w:p>
    <w:p w:rsidR="005359CC" w:rsidRPr="001C1EE4" w:rsidRDefault="005359CC" w:rsidP="00503B5D">
      <w:pPr>
        <w:pStyle w:val="libFootnote0"/>
        <w:rPr>
          <w:rtl/>
        </w:rPr>
      </w:pPr>
      <w:r w:rsidRPr="001C1EE4">
        <w:rPr>
          <w:rtl/>
        </w:rPr>
        <w:t>(</w:t>
      </w:r>
      <w:r w:rsidR="00503B5D">
        <w:rPr>
          <w:rFonts w:hint="cs"/>
          <w:rtl/>
        </w:rPr>
        <w:t>2</w:t>
      </w:r>
      <w:r w:rsidRPr="001C1EE4">
        <w:rPr>
          <w:rtl/>
        </w:rPr>
        <w:t xml:space="preserve">) تقدم في الحديث 2 من الباب 15 والحديث 2 من الباب 21 من هذه </w:t>
      </w:r>
      <w:r w:rsidR="00503B5D">
        <w:rPr>
          <w:rtl/>
        </w:rPr>
        <w:t>ال</w:t>
      </w:r>
      <w:r w:rsidR="00503B5D">
        <w:rPr>
          <w:rFonts w:hint="cs"/>
          <w:rtl/>
        </w:rPr>
        <w:t>أ</w:t>
      </w:r>
      <w:r w:rsidRPr="001C1EE4">
        <w:rPr>
          <w:rtl/>
        </w:rPr>
        <w:t>بواب</w:t>
      </w:r>
      <w:r w:rsidR="00C74906">
        <w:rPr>
          <w:rtl/>
        </w:rPr>
        <w:t>.</w:t>
      </w:r>
    </w:p>
    <w:p w:rsidR="005359CC" w:rsidRPr="001C1EE4" w:rsidRDefault="005359CC" w:rsidP="00503B5D">
      <w:pPr>
        <w:pStyle w:val="libFootnote0"/>
        <w:rPr>
          <w:rtl/>
        </w:rPr>
      </w:pPr>
      <w:r w:rsidRPr="001C1EE4">
        <w:rPr>
          <w:rtl/>
        </w:rPr>
        <w:t>(</w:t>
      </w:r>
      <w:r w:rsidR="00503B5D">
        <w:rPr>
          <w:rFonts w:hint="cs"/>
          <w:rtl/>
        </w:rPr>
        <w:t>3</w:t>
      </w:r>
      <w:r w:rsidRPr="001C1EE4">
        <w:rPr>
          <w:rtl/>
        </w:rPr>
        <w:t xml:space="preserve">) يأتي في الحديث 1 و 3 من الباب 24 والحديث 1 من الباب 25 والحديث 2 من الباب 31 والحديث 3 من الباب 32 من هذه </w:t>
      </w:r>
      <w:r w:rsidR="00503B5D">
        <w:rPr>
          <w:rtl/>
        </w:rPr>
        <w:t>ال</w:t>
      </w:r>
      <w:r w:rsidR="00503B5D">
        <w:rPr>
          <w:rFonts w:hint="cs"/>
          <w:rtl/>
        </w:rPr>
        <w:t>أ</w:t>
      </w:r>
      <w:r w:rsidRPr="001C1EE4">
        <w:rPr>
          <w:rtl/>
        </w:rPr>
        <w:t>بواب</w:t>
      </w:r>
      <w:r w:rsidR="00C74906">
        <w:rPr>
          <w:rtl/>
        </w:rPr>
        <w:t>.</w:t>
      </w:r>
    </w:p>
    <w:p w:rsidR="005359CC" w:rsidRDefault="005359CC" w:rsidP="00503B5D">
      <w:pPr>
        <w:pStyle w:val="libFootnoteCenterBold"/>
        <w:rPr>
          <w:rtl/>
        </w:rPr>
      </w:pPr>
      <w:r>
        <w:rPr>
          <w:rtl/>
        </w:rPr>
        <w:t>الباب 23</w:t>
      </w:r>
    </w:p>
    <w:p w:rsidR="005359CC" w:rsidRDefault="005359CC" w:rsidP="00503B5D">
      <w:pPr>
        <w:pStyle w:val="libFootnoteCenterBold"/>
        <w:rPr>
          <w:rtl/>
        </w:rPr>
      </w:pPr>
      <w:r>
        <w:rPr>
          <w:rtl/>
        </w:rPr>
        <w:t>فيه 9 أحاديث</w:t>
      </w:r>
    </w:p>
    <w:p w:rsidR="005359CC" w:rsidRDefault="005359CC" w:rsidP="001D3C86">
      <w:pPr>
        <w:pStyle w:val="libFootnote0"/>
        <w:rPr>
          <w:rtl/>
        </w:rPr>
      </w:pPr>
      <w:r>
        <w:rPr>
          <w:rtl/>
        </w:rPr>
        <w:t>1 - الفقيه 1: 56</w:t>
      </w:r>
      <w:r w:rsidR="00E4299D">
        <w:rPr>
          <w:rtl/>
        </w:rPr>
        <w:t>/</w:t>
      </w:r>
      <w:r>
        <w:rPr>
          <w:rtl/>
        </w:rPr>
        <w:t>212، ويأتي ذيله في الحديث 1 من الباب 13 من أبواب التيمم</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03B5D">
      <w:pPr>
        <w:pStyle w:val="libNormal0"/>
        <w:rPr>
          <w:rtl/>
        </w:rPr>
      </w:pPr>
      <w:r>
        <w:rPr>
          <w:rtl/>
        </w:rPr>
        <w:lastRenderedPageBreak/>
        <w:t xml:space="preserve">جعفر </w:t>
      </w:r>
      <w:r w:rsidR="00503B5D">
        <w:rPr>
          <w:rFonts w:hint="cs"/>
          <w:rtl/>
        </w:rPr>
        <w:t>(</w:t>
      </w:r>
      <w:r w:rsidR="00503B5D">
        <w:rPr>
          <w:rtl/>
        </w:rPr>
        <w:t xml:space="preserve"> </w:t>
      </w:r>
      <w:r w:rsidR="00503B5D" w:rsidRPr="00F640F5">
        <w:rPr>
          <w:rStyle w:val="libAlaemChar"/>
          <w:rFonts w:hint="cs"/>
          <w:rtl/>
        </w:rPr>
        <w:t>عليه‌السلام</w:t>
      </w:r>
      <w:r w:rsidR="00503B5D">
        <w:rPr>
          <w:rtl/>
        </w:rPr>
        <w:t xml:space="preserve"> </w:t>
      </w:r>
      <w:r w:rsidR="00503B5D">
        <w:rPr>
          <w:rFonts w:hint="cs"/>
          <w:rtl/>
        </w:rPr>
        <w:t xml:space="preserve">) </w:t>
      </w:r>
      <w:r>
        <w:rPr>
          <w:rtl/>
        </w:rPr>
        <w:t xml:space="preserve">: </w:t>
      </w:r>
      <w:r w:rsidR="00503B5D">
        <w:rPr>
          <w:rFonts w:hint="cs"/>
          <w:rtl/>
        </w:rPr>
        <w:t>أ</w:t>
      </w:r>
      <w:r w:rsidR="008E749F">
        <w:rPr>
          <w:rtl/>
        </w:rPr>
        <w:t>لا</w:t>
      </w:r>
      <w:r>
        <w:rPr>
          <w:rtl/>
        </w:rPr>
        <w:t xml:space="preserve"> تخبرني من أين علمت وقلت، أن</w:t>
      </w:r>
      <w:r w:rsidR="00503B5D">
        <w:rPr>
          <w:rFonts w:hint="cs"/>
          <w:rtl/>
        </w:rPr>
        <w:t>ّ</w:t>
      </w:r>
      <w:r>
        <w:rPr>
          <w:rtl/>
        </w:rPr>
        <w:t xml:space="preserve"> المسح ببعض الرأس وبعض الرجلين؟ فضحك فقال: يا زرارة، قاله رسول الله</w:t>
      </w:r>
      <w:r w:rsidR="00503B5D">
        <w:rPr>
          <w:rFonts w:hint="cs"/>
          <w:rtl/>
        </w:rPr>
        <w:t xml:space="preserve"> (</w:t>
      </w:r>
      <w:r>
        <w:rPr>
          <w:rtl/>
        </w:rPr>
        <w:t xml:space="preserve"> </w:t>
      </w:r>
      <w:r w:rsidRPr="00F640F5">
        <w:rPr>
          <w:rStyle w:val="libAlaemChar"/>
          <w:rFonts w:hint="cs"/>
          <w:rtl/>
        </w:rPr>
        <w:t>صلى‌الله‌عليه‌وآله‌وسلم</w:t>
      </w:r>
      <w:r w:rsidR="00503B5D">
        <w:rPr>
          <w:rFonts w:hint="cs"/>
          <w:rtl/>
        </w:rPr>
        <w:t xml:space="preserve"> ) ،</w:t>
      </w:r>
      <w:r>
        <w:rPr>
          <w:rtl/>
        </w:rPr>
        <w:t xml:space="preserve"> ونزل به الكتاب من الله عز</w:t>
      </w:r>
      <w:r w:rsidR="00503B5D">
        <w:rPr>
          <w:rFonts w:hint="cs"/>
          <w:rtl/>
        </w:rPr>
        <w:t>ّ</w:t>
      </w:r>
      <w:r>
        <w:rPr>
          <w:rtl/>
        </w:rPr>
        <w:t xml:space="preserve"> وجل</w:t>
      </w:r>
      <w:r w:rsidR="00503B5D">
        <w:rPr>
          <w:rFonts w:hint="cs"/>
          <w:rtl/>
        </w:rPr>
        <w:t>ّ</w:t>
      </w:r>
      <w:r>
        <w:rPr>
          <w:rtl/>
        </w:rPr>
        <w:t>، لأن</w:t>
      </w:r>
      <w:r w:rsidR="00503B5D">
        <w:rPr>
          <w:rFonts w:hint="cs"/>
          <w:rtl/>
        </w:rPr>
        <w:t>ّ</w:t>
      </w:r>
      <w:r>
        <w:rPr>
          <w:rtl/>
        </w:rPr>
        <w:t xml:space="preserve"> الله عز</w:t>
      </w:r>
      <w:r w:rsidR="00503B5D">
        <w:rPr>
          <w:rFonts w:hint="cs"/>
          <w:rtl/>
        </w:rPr>
        <w:t>ّ</w:t>
      </w:r>
      <w:r>
        <w:rPr>
          <w:rtl/>
        </w:rPr>
        <w:t xml:space="preserve"> وجل</w:t>
      </w:r>
      <w:r w:rsidR="00503B5D">
        <w:rPr>
          <w:rFonts w:hint="cs"/>
          <w:rtl/>
        </w:rPr>
        <w:t>ّ</w:t>
      </w:r>
      <w:r>
        <w:rPr>
          <w:rtl/>
        </w:rPr>
        <w:t xml:space="preserve"> قال </w:t>
      </w:r>
      <w:r w:rsidRPr="00D864A7">
        <w:rPr>
          <w:rStyle w:val="libFootnotenumChar"/>
          <w:rtl/>
        </w:rPr>
        <w:t>(1)</w:t>
      </w:r>
      <w:r>
        <w:rPr>
          <w:rtl/>
        </w:rPr>
        <w:t xml:space="preserve"> </w:t>
      </w:r>
      <w:r w:rsidRPr="00F640F5">
        <w:rPr>
          <w:rStyle w:val="libAlaemChar"/>
          <w:rtl/>
        </w:rPr>
        <w:t>(</w:t>
      </w:r>
      <w:r w:rsidR="006C0F33" w:rsidRPr="006C0F33">
        <w:rPr>
          <w:rStyle w:val="libAieChar"/>
          <w:rtl/>
        </w:rPr>
        <w:t>فَاغْسِلُوا وُجُوهَكُمْ</w:t>
      </w:r>
      <w:r w:rsidRPr="00F640F5">
        <w:rPr>
          <w:rStyle w:val="libAlaemChar"/>
          <w:rtl/>
        </w:rPr>
        <w:t>)</w:t>
      </w:r>
      <w:r>
        <w:rPr>
          <w:rtl/>
        </w:rPr>
        <w:t xml:space="preserve"> </w:t>
      </w:r>
      <w:r w:rsidRPr="00D864A7">
        <w:rPr>
          <w:rStyle w:val="libFootnotenumChar"/>
          <w:rtl/>
        </w:rPr>
        <w:t>(2)</w:t>
      </w:r>
      <w:r>
        <w:rPr>
          <w:rtl/>
        </w:rPr>
        <w:t xml:space="preserve"> فعرفنا أن</w:t>
      </w:r>
      <w:r w:rsidR="00503B5D">
        <w:rPr>
          <w:rFonts w:hint="cs"/>
          <w:rtl/>
        </w:rPr>
        <w:t>ّ</w:t>
      </w:r>
      <w:r>
        <w:rPr>
          <w:rtl/>
        </w:rPr>
        <w:t xml:space="preserve"> الوجه كل</w:t>
      </w:r>
      <w:r w:rsidR="00503B5D">
        <w:rPr>
          <w:rFonts w:hint="cs"/>
          <w:rtl/>
        </w:rPr>
        <w:t>ّ</w:t>
      </w:r>
      <w:r>
        <w:rPr>
          <w:rtl/>
        </w:rPr>
        <w:t>ه ينبغي أن يغسل، ثم</w:t>
      </w:r>
      <w:r w:rsidR="00503B5D">
        <w:rPr>
          <w:rFonts w:hint="cs"/>
          <w:rtl/>
        </w:rPr>
        <w:t>ّ</w:t>
      </w:r>
      <w:r>
        <w:rPr>
          <w:rtl/>
        </w:rPr>
        <w:t xml:space="preserve"> قال: </w:t>
      </w:r>
      <w:r w:rsidRPr="00F640F5">
        <w:rPr>
          <w:rStyle w:val="libAlaemChar"/>
          <w:rtl/>
        </w:rPr>
        <w:t>(</w:t>
      </w:r>
      <w:r w:rsidR="006C0F33" w:rsidRPr="006C0F33">
        <w:rPr>
          <w:rStyle w:val="libAieChar"/>
          <w:rtl/>
        </w:rPr>
        <w:t>وَأَيْدِيَكُمْ إِلَى الْمَرَ‌افِقِ</w:t>
      </w:r>
      <w:r w:rsidRPr="00F640F5">
        <w:rPr>
          <w:rStyle w:val="libAlaemChar"/>
          <w:rtl/>
        </w:rPr>
        <w:t>)</w:t>
      </w:r>
      <w:r>
        <w:rPr>
          <w:rtl/>
        </w:rPr>
        <w:t xml:space="preserve"> </w:t>
      </w:r>
      <w:r w:rsidRPr="00D864A7">
        <w:rPr>
          <w:rStyle w:val="libFootnotenumChar"/>
          <w:rtl/>
        </w:rPr>
        <w:t>(3)</w:t>
      </w:r>
      <w:r>
        <w:rPr>
          <w:rtl/>
        </w:rPr>
        <w:t xml:space="preserve"> فوصل اليدين إلى المرفقين بالوجه، فعرفنا أن</w:t>
      </w:r>
      <w:r w:rsidR="00503B5D">
        <w:rPr>
          <w:rFonts w:hint="cs"/>
          <w:rtl/>
        </w:rPr>
        <w:t>ّ</w:t>
      </w:r>
      <w:r>
        <w:rPr>
          <w:rtl/>
        </w:rPr>
        <w:t>ه ينبغي لهما أن يغسلا إلى المرفقين، ثم</w:t>
      </w:r>
      <w:r w:rsidR="00503B5D">
        <w:rPr>
          <w:rFonts w:hint="cs"/>
          <w:rtl/>
        </w:rPr>
        <w:t>ّ</w:t>
      </w:r>
      <w:r>
        <w:rPr>
          <w:rtl/>
        </w:rPr>
        <w:t xml:space="preserve"> فصل بين الكلام فقال: </w:t>
      </w:r>
      <w:r w:rsidRPr="00F640F5">
        <w:rPr>
          <w:rStyle w:val="libAlaemChar"/>
          <w:rtl/>
        </w:rPr>
        <w:t>(</w:t>
      </w:r>
      <w:r w:rsidR="006C0F33" w:rsidRPr="006C0F33">
        <w:rPr>
          <w:rStyle w:val="libAieChar"/>
          <w:rtl/>
        </w:rPr>
        <w:t>وَامْسَحُوا بِرُ‌ءُوسِكُمْ</w:t>
      </w:r>
      <w:r w:rsidRPr="00F640F5">
        <w:rPr>
          <w:rStyle w:val="libAlaemChar"/>
          <w:rtl/>
        </w:rPr>
        <w:t>)</w:t>
      </w:r>
      <w:r>
        <w:rPr>
          <w:rtl/>
        </w:rPr>
        <w:t xml:space="preserve"> </w:t>
      </w:r>
      <w:r w:rsidRPr="00D864A7">
        <w:rPr>
          <w:rStyle w:val="libFootnotenumChar"/>
          <w:rtl/>
        </w:rPr>
        <w:t>(4)</w:t>
      </w:r>
      <w:r>
        <w:rPr>
          <w:rtl/>
        </w:rPr>
        <w:t xml:space="preserve"> فعرفنا حين قال: « برؤسكم » أن</w:t>
      </w:r>
      <w:r w:rsidR="00503B5D">
        <w:rPr>
          <w:rFonts w:hint="cs"/>
          <w:rtl/>
        </w:rPr>
        <w:t>ّ</w:t>
      </w:r>
      <w:r>
        <w:rPr>
          <w:rtl/>
        </w:rPr>
        <w:t xml:space="preserve"> المسح ببعض الرأس لمكان الباء، ثم</w:t>
      </w:r>
      <w:r w:rsidR="00503B5D">
        <w:rPr>
          <w:rFonts w:hint="cs"/>
          <w:rtl/>
        </w:rPr>
        <w:t>ّ</w:t>
      </w:r>
      <w:r>
        <w:rPr>
          <w:rtl/>
        </w:rPr>
        <w:t xml:space="preserve"> وصل الرجلين بالرأس، كما وصل اليدين بالوجه، فقال: </w:t>
      </w:r>
      <w:r w:rsidRPr="00F640F5">
        <w:rPr>
          <w:rStyle w:val="libAlaemChar"/>
          <w:rtl/>
        </w:rPr>
        <w:t>(</w:t>
      </w:r>
      <w:r w:rsidR="006C0F33" w:rsidRPr="006C0F33">
        <w:rPr>
          <w:rStyle w:val="libAieChar"/>
          <w:rtl/>
        </w:rPr>
        <w:t>وَأَرْ‌جُلَكُمْ إِلَى الْكَعْبَيْنِ</w:t>
      </w:r>
      <w:r w:rsidRPr="00F640F5">
        <w:rPr>
          <w:rStyle w:val="libAlaemChar"/>
          <w:rtl/>
        </w:rPr>
        <w:t>)</w:t>
      </w:r>
      <w:r>
        <w:rPr>
          <w:rtl/>
        </w:rPr>
        <w:t xml:space="preserve"> </w:t>
      </w:r>
      <w:r w:rsidRPr="00D864A7">
        <w:rPr>
          <w:rStyle w:val="libFootnotenumChar"/>
          <w:rtl/>
        </w:rPr>
        <w:t>(5)</w:t>
      </w:r>
      <w:r>
        <w:rPr>
          <w:rtl/>
        </w:rPr>
        <w:t xml:space="preserve"> فعرفنا حين وصلهما </w:t>
      </w:r>
      <w:r w:rsidRPr="00D864A7">
        <w:rPr>
          <w:rStyle w:val="libFootnotenumChar"/>
          <w:rtl/>
        </w:rPr>
        <w:t>(6)</w:t>
      </w:r>
      <w:r>
        <w:rPr>
          <w:rtl/>
        </w:rPr>
        <w:t xml:space="preserve"> بالرأس أن</w:t>
      </w:r>
      <w:r w:rsidR="00503B5D">
        <w:rPr>
          <w:rFonts w:hint="cs"/>
          <w:rtl/>
        </w:rPr>
        <w:t>ّ</w:t>
      </w:r>
      <w:r>
        <w:rPr>
          <w:rtl/>
        </w:rPr>
        <w:t xml:space="preserve"> المسح على بعضهما </w:t>
      </w:r>
      <w:r w:rsidRPr="00D864A7">
        <w:rPr>
          <w:rStyle w:val="libFootnotenumChar"/>
          <w:rtl/>
        </w:rPr>
        <w:t>(7)</w:t>
      </w:r>
      <w:r>
        <w:rPr>
          <w:rtl/>
        </w:rPr>
        <w:t xml:space="preserve"> ثم</w:t>
      </w:r>
      <w:r w:rsidR="00503B5D">
        <w:rPr>
          <w:rFonts w:hint="cs"/>
          <w:rtl/>
        </w:rPr>
        <w:t>ّ</w:t>
      </w:r>
      <w:r>
        <w:rPr>
          <w:rtl/>
        </w:rPr>
        <w:t xml:space="preserve"> فسر</w:t>
      </w:r>
      <w:r w:rsidR="00503B5D">
        <w:rPr>
          <w:rFonts w:hint="cs"/>
          <w:rtl/>
        </w:rPr>
        <w:t>ّ</w:t>
      </w:r>
      <w:r>
        <w:rPr>
          <w:rtl/>
        </w:rPr>
        <w:t xml:space="preserve"> ذلك رسول الله</w:t>
      </w:r>
      <w:r w:rsidR="00503B5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052C9">
        <w:rPr>
          <w:rFonts w:hint="cs"/>
          <w:rtl/>
        </w:rPr>
        <w:t xml:space="preserve">) </w:t>
      </w:r>
      <w:r>
        <w:rPr>
          <w:rtl/>
        </w:rPr>
        <w:t>للناس فضي</w:t>
      </w:r>
      <w:r w:rsidR="003052C9">
        <w:rPr>
          <w:rFonts w:hint="cs"/>
          <w:rtl/>
        </w:rPr>
        <w:t>ّ</w:t>
      </w:r>
      <w:r>
        <w:rPr>
          <w:rtl/>
        </w:rPr>
        <w:t>عوه، الحديث</w:t>
      </w:r>
      <w:r w:rsidR="00C74906">
        <w:rPr>
          <w:rtl/>
        </w:rPr>
        <w:t>.</w:t>
      </w:r>
    </w:p>
    <w:p w:rsidR="005359CC" w:rsidRDefault="005359CC" w:rsidP="006631B1">
      <w:pPr>
        <w:pStyle w:val="libNormal"/>
        <w:rPr>
          <w:rtl/>
        </w:rPr>
      </w:pPr>
      <w:r>
        <w:rPr>
          <w:rtl/>
        </w:rPr>
        <w:t xml:space="preserve">ورواه في ( العلل ) عن أبيه، عن سعد بن عبدالله، عن يعقوب بن يزيد، عن حماد، عن حريز، عن زرارة </w:t>
      </w:r>
      <w:r w:rsidRPr="00D864A7">
        <w:rPr>
          <w:rStyle w:val="libFootnotenumChar"/>
          <w:rtl/>
        </w:rPr>
        <w:t>(8)</w:t>
      </w:r>
      <w:r w:rsidR="00C74906">
        <w:rPr>
          <w:rtl/>
        </w:rPr>
        <w:t>.</w:t>
      </w:r>
    </w:p>
    <w:p w:rsidR="005359CC" w:rsidRDefault="005359CC" w:rsidP="006631B1">
      <w:pPr>
        <w:pStyle w:val="libNormal"/>
        <w:rPr>
          <w:rtl/>
        </w:rPr>
      </w:pPr>
      <w:r>
        <w:rPr>
          <w:rtl/>
        </w:rPr>
        <w:t xml:space="preserve">ورواه الكليني، عن علي بن إبراهيم، عن أبيه، وعن محمد بن إسماعيل، عن الفضل بن شاذان جميعا، عن حماد بن عيسى، عن حريز، عن زرارة </w:t>
      </w:r>
      <w:r w:rsidRPr="00D864A7">
        <w:rPr>
          <w:rStyle w:val="libFootnotenumChar"/>
          <w:rtl/>
        </w:rPr>
        <w:t>(9)</w:t>
      </w:r>
      <w:r w:rsidR="00C74906">
        <w:rPr>
          <w:rtl/>
        </w:rPr>
        <w:t>.</w:t>
      </w:r>
    </w:p>
    <w:p w:rsidR="005359CC" w:rsidRDefault="005359CC" w:rsidP="006631B1">
      <w:pPr>
        <w:pStyle w:val="libNormal"/>
        <w:rPr>
          <w:rtl/>
        </w:rPr>
      </w:pPr>
      <w:r>
        <w:rPr>
          <w:rtl/>
        </w:rPr>
        <w:t>ورواه الشيخ بإسناده، عن محم</w:t>
      </w:r>
      <w:r w:rsidR="003052C9">
        <w:rPr>
          <w:rFonts w:hint="cs"/>
          <w:rtl/>
        </w:rPr>
        <w:t>ّ</w:t>
      </w:r>
      <w:r>
        <w:rPr>
          <w:rtl/>
        </w:rPr>
        <w:t xml:space="preserve">د بن يعقوب، مثله، </w:t>
      </w:r>
      <w:r w:rsidR="003052C9">
        <w:rPr>
          <w:rFonts w:hint="cs"/>
          <w:rtl/>
        </w:rPr>
        <w:t>إ</w:t>
      </w:r>
      <w:r w:rsidR="008E749F">
        <w:rPr>
          <w:rtl/>
        </w:rPr>
        <w:t>ل</w:t>
      </w:r>
      <w:r w:rsidR="003052C9">
        <w:rPr>
          <w:rFonts w:hint="cs"/>
          <w:rtl/>
        </w:rPr>
        <w:t>ّ</w:t>
      </w:r>
      <w:r w:rsidR="008E749F">
        <w:rPr>
          <w:rtl/>
        </w:rPr>
        <w:t>ا</w:t>
      </w:r>
      <w:r>
        <w:rPr>
          <w:rtl/>
        </w:rPr>
        <w:t xml:space="preserve"> أن</w:t>
      </w:r>
      <w:r w:rsidR="003052C9">
        <w:rPr>
          <w:rFonts w:hint="cs"/>
          <w:rtl/>
        </w:rPr>
        <w:t>ّ</w:t>
      </w:r>
      <w:r>
        <w:rPr>
          <w:rtl/>
        </w:rPr>
        <w:t>ه أسقط قوله: فوصل اليدين، إلى قوله: ثم</w:t>
      </w:r>
      <w:r w:rsidR="003052C9">
        <w:rPr>
          <w:rFonts w:hint="cs"/>
          <w:rtl/>
        </w:rPr>
        <w:t>ّ</w:t>
      </w:r>
      <w:r>
        <w:rPr>
          <w:rtl/>
        </w:rPr>
        <w:t xml:space="preserve"> فصل </w:t>
      </w:r>
      <w:r w:rsidRPr="00D864A7">
        <w:rPr>
          <w:rStyle w:val="libFootnotenumChar"/>
          <w:rtl/>
        </w:rPr>
        <w:t>(10)</w:t>
      </w:r>
      <w:r w:rsidR="00C74906">
        <w:rPr>
          <w:rtl/>
        </w:rPr>
        <w:t>.</w:t>
      </w:r>
      <w:r>
        <w:rPr>
          <w:rtl/>
        </w:rPr>
        <w:t xml:space="preserve"> </w:t>
      </w:r>
    </w:p>
    <w:p w:rsidR="005359CC" w:rsidRDefault="001D3C86" w:rsidP="001D3C86">
      <w:pPr>
        <w:pStyle w:val="libLine"/>
        <w:rPr>
          <w:rtl/>
        </w:rPr>
      </w:pPr>
      <w:r>
        <w:rPr>
          <w:rtl/>
        </w:rPr>
        <w:t>____________________</w:t>
      </w:r>
    </w:p>
    <w:p w:rsidR="005359CC" w:rsidRPr="001C1EE4" w:rsidRDefault="005359CC" w:rsidP="001D3C86">
      <w:pPr>
        <w:pStyle w:val="libFootnote0"/>
        <w:rPr>
          <w:rtl/>
        </w:rPr>
      </w:pPr>
      <w:r w:rsidRPr="001C1EE4">
        <w:rPr>
          <w:rtl/>
        </w:rPr>
        <w:t>(1) في نسخة التهذيب</w:t>
      </w:r>
      <w:r>
        <w:rPr>
          <w:rtl/>
        </w:rPr>
        <w:t xml:space="preserve">: </w:t>
      </w:r>
      <w:r w:rsidRPr="001C1EE4">
        <w:rPr>
          <w:rtl/>
        </w:rPr>
        <w:t>« يقول »</w:t>
      </w:r>
      <w:r>
        <w:rPr>
          <w:rtl/>
        </w:rPr>
        <w:t xml:space="preserve">، </w:t>
      </w:r>
      <w:r w:rsidRPr="001C1EE4">
        <w:rPr>
          <w:rtl/>
        </w:rPr>
        <w:t>( منه قد</w:t>
      </w:r>
      <w:r w:rsidR="003052C9">
        <w:rPr>
          <w:rFonts w:hint="cs"/>
          <w:rtl/>
        </w:rPr>
        <w:t>ّ</w:t>
      </w:r>
      <w:r w:rsidRPr="001C1EE4">
        <w:rPr>
          <w:rtl/>
        </w:rPr>
        <w:t>ه )</w:t>
      </w:r>
      <w:r w:rsidR="00C74906">
        <w:rPr>
          <w:rtl/>
        </w:rPr>
        <w:t>.</w:t>
      </w:r>
    </w:p>
    <w:p w:rsidR="005359CC" w:rsidRPr="001C1EE4" w:rsidRDefault="005359CC" w:rsidP="001D3C86">
      <w:pPr>
        <w:pStyle w:val="libFootnote0"/>
        <w:rPr>
          <w:rtl/>
        </w:rPr>
      </w:pPr>
      <w:r w:rsidRPr="001C1EE4">
        <w:rPr>
          <w:rtl/>
        </w:rPr>
        <w:t>(2</w:t>
      </w:r>
      <w:r>
        <w:rPr>
          <w:rtl/>
        </w:rPr>
        <w:t xml:space="preserve"> - </w:t>
      </w:r>
      <w:r w:rsidRPr="001C1EE4">
        <w:rPr>
          <w:rtl/>
        </w:rPr>
        <w:t>5) المائدة 5</w:t>
      </w:r>
      <w:r>
        <w:rPr>
          <w:rtl/>
        </w:rPr>
        <w:t xml:space="preserve">: </w:t>
      </w:r>
      <w:r w:rsidRPr="001C1EE4">
        <w:rPr>
          <w:rtl/>
        </w:rPr>
        <w:t>6</w:t>
      </w:r>
      <w:r w:rsidR="00C74906">
        <w:rPr>
          <w:rtl/>
        </w:rPr>
        <w:t>.</w:t>
      </w:r>
    </w:p>
    <w:p w:rsidR="005359CC" w:rsidRPr="001C1EE4" w:rsidRDefault="005359CC" w:rsidP="001D3C86">
      <w:pPr>
        <w:pStyle w:val="libFootnote0"/>
        <w:rPr>
          <w:rtl/>
        </w:rPr>
      </w:pPr>
      <w:r w:rsidRPr="001C1EE4">
        <w:rPr>
          <w:rtl/>
        </w:rPr>
        <w:t>(6) في نسخة</w:t>
      </w:r>
      <w:r>
        <w:rPr>
          <w:rtl/>
        </w:rPr>
        <w:t xml:space="preserve">: </w:t>
      </w:r>
      <w:r w:rsidRPr="001C1EE4">
        <w:rPr>
          <w:rtl/>
        </w:rPr>
        <w:t>وصلها</w:t>
      </w:r>
      <w:r>
        <w:rPr>
          <w:rtl/>
        </w:rPr>
        <w:t xml:space="preserve">، </w:t>
      </w:r>
      <w:r w:rsidRPr="001C1EE4">
        <w:rPr>
          <w:rtl/>
        </w:rPr>
        <w:t>( منه قد</w:t>
      </w:r>
      <w:r w:rsidR="003052C9">
        <w:rPr>
          <w:rFonts w:hint="cs"/>
          <w:rtl/>
        </w:rPr>
        <w:t>ّ</w:t>
      </w:r>
      <w:r w:rsidRPr="001C1EE4">
        <w:rPr>
          <w:rtl/>
        </w:rPr>
        <w:t>ه )</w:t>
      </w:r>
      <w:r w:rsidR="00C74906">
        <w:rPr>
          <w:rtl/>
        </w:rPr>
        <w:t>.</w:t>
      </w:r>
    </w:p>
    <w:p w:rsidR="005359CC" w:rsidRPr="001C1EE4" w:rsidRDefault="005359CC" w:rsidP="001D3C86">
      <w:pPr>
        <w:pStyle w:val="libFootnote0"/>
        <w:rPr>
          <w:rtl/>
        </w:rPr>
      </w:pPr>
      <w:r w:rsidRPr="001C1EE4">
        <w:rPr>
          <w:rtl/>
        </w:rPr>
        <w:t>(7) في نسخة</w:t>
      </w:r>
      <w:r>
        <w:rPr>
          <w:rtl/>
        </w:rPr>
        <w:t xml:space="preserve">: </w:t>
      </w:r>
      <w:r w:rsidRPr="001C1EE4">
        <w:rPr>
          <w:rtl/>
        </w:rPr>
        <w:t>بعضها</w:t>
      </w:r>
      <w:r>
        <w:rPr>
          <w:rtl/>
        </w:rPr>
        <w:t xml:space="preserve">، </w:t>
      </w:r>
      <w:r w:rsidRPr="001C1EE4">
        <w:rPr>
          <w:rtl/>
        </w:rPr>
        <w:t>( منه قد</w:t>
      </w:r>
      <w:r w:rsidR="003052C9">
        <w:rPr>
          <w:rFonts w:hint="cs"/>
          <w:rtl/>
        </w:rPr>
        <w:t>ّ</w:t>
      </w:r>
      <w:r w:rsidRPr="001C1EE4">
        <w:rPr>
          <w:rtl/>
        </w:rPr>
        <w:t>ه )</w:t>
      </w:r>
      <w:r w:rsidR="00C74906">
        <w:rPr>
          <w:rtl/>
        </w:rPr>
        <w:t>.</w:t>
      </w:r>
    </w:p>
    <w:p w:rsidR="005359CC" w:rsidRPr="001C1EE4" w:rsidRDefault="005359CC" w:rsidP="001D3C86">
      <w:pPr>
        <w:pStyle w:val="libFootnote0"/>
        <w:rPr>
          <w:rtl/>
        </w:rPr>
      </w:pPr>
      <w:r w:rsidRPr="001C1EE4">
        <w:rPr>
          <w:rtl/>
        </w:rPr>
        <w:t>(8) علل الشرائع</w:t>
      </w:r>
      <w:r>
        <w:rPr>
          <w:rtl/>
        </w:rPr>
        <w:t xml:space="preserve">: </w:t>
      </w:r>
      <w:r w:rsidRPr="001C1EE4">
        <w:rPr>
          <w:rtl/>
        </w:rPr>
        <w:t>279</w:t>
      </w:r>
      <w:r w:rsidR="00E4299D">
        <w:rPr>
          <w:rtl/>
        </w:rPr>
        <w:t>/</w:t>
      </w:r>
      <w:r w:rsidRPr="001C1EE4">
        <w:rPr>
          <w:rtl/>
        </w:rPr>
        <w:t>1</w:t>
      </w:r>
      <w:r w:rsidR="00C74906">
        <w:rPr>
          <w:rtl/>
        </w:rPr>
        <w:t>.</w:t>
      </w:r>
    </w:p>
    <w:p w:rsidR="005359CC" w:rsidRPr="001C1EE4" w:rsidRDefault="005359CC" w:rsidP="001D3C86">
      <w:pPr>
        <w:pStyle w:val="libFootnote0"/>
        <w:rPr>
          <w:rtl/>
        </w:rPr>
      </w:pPr>
      <w:r w:rsidRPr="001C1EE4">
        <w:rPr>
          <w:rtl/>
        </w:rPr>
        <w:t>(9) الكافي 3</w:t>
      </w:r>
      <w:r>
        <w:rPr>
          <w:rtl/>
        </w:rPr>
        <w:t xml:space="preserve">: </w:t>
      </w:r>
      <w:r w:rsidRPr="001C1EE4">
        <w:rPr>
          <w:rtl/>
        </w:rPr>
        <w:t>30</w:t>
      </w:r>
      <w:r w:rsidR="00E4299D">
        <w:rPr>
          <w:rtl/>
        </w:rPr>
        <w:t>/</w:t>
      </w:r>
      <w:r w:rsidRPr="001C1EE4">
        <w:rPr>
          <w:rtl/>
        </w:rPr>
        <w:t>4</w:t>
      </w:r>
      <w:r w:rsidR="00C74906">
        <w:rPr>
          <w:rtl/>
        </w:rPr>
        <w:t>.</w:t>
      </w:r>
    </w:p>
    <w:p w:rsidR="005359CC" w:rsidRPr="001C1EE4" w:rsidRDefault="005359CC" w:rsidP="001D3C86">
      <w:pPr>
        <w:pStyle w:val="libFootnote0"/>
        <w:rPr>
          <w:rtl/>
        </w:rPr>
      </w:pPr>
      <w:r w:rsidRPr="001C1EE4">
        <w:rPr>
          <w:rtl/>
        </w:rPr>
        <w:t>(10) التهذيب 1</w:t>
      </w:r>
      <w:r>
        <w:rPr>
          <w:rtl/>
        </w:rPr>
        <w:t xml:space="preserve">: </w:t>
      </w:r>
      <w:r w:rsidRPr="001C1EE4">
        <w:rPr>
          <w:rtl/>
        </w:rPr>
        <w:t>61</w:t>
      </w:r>
      <w:r w:rsidR="00E4299D">
        <w:rPr>
          <w:rtl/>
        </w:rPr>
        <w:t>/</w:t>
      </w:r>
      <w:r w:rsidRPr="001C1EE4">
        <w:rPr>
          <w:rtl/>
        </w:rPr>
        <w:t>168</w:t>
      </w:r>
      <w:r>
        <w:rPr>
          <w:rtl/>
        </w:rPr>
        <w:t xml:space="preserve">، </w:t>
      </w:r>
      <w:r w:rsidRPr="001C1EE4">
        <w:rPr>
          <w:rtl/>
        </w:rPr>
        <w:t>و</w:t>
      </w:r>
      <w:r w:rsidR="008E749F">
        <w:rPr>
          <w:rtl/>
        </w:rPr>
        <w:t>الا</w:t>
      </w:r>
      <w:r w:rsidRPr="001C1EE4">
        <w:rPr>
          <w:rtl/>
        </w:rPr>
        <w:t>ستبصار 1</w:t>
      </w:r>
      <w:r>
        <w:rPr>
          <w:rtl/>
        </w:rPr>
        <w:t xml:space="preserve">: </w:t>
      </w:r>
      <w:r w:rsidRPr="001C1EE4">
        <w:rPr>
          <w:rtl/>
        </w:rPr>
        <w:t>62</w:t>
      </w:r>
      <w:r w:rsidR="00E4299D">
        <w:rPr>
          <w:rtl/>
        </w:rPr>
        <w:t>/</w:t>
      </w:r>
      <w:r w:rsidRPr="001C1EE4">
        <w:rPr>
          <w:rtl/>
        </w:rPr>
        <w:t>186</w:t>
      </w:r>
      <w:r w:rsidR="00C74906">
        <w:rPr>
          <w:rtl/>
        </w:rPr>
        <w:t>.</w:t>
      </w:r>
      <w:r w:rsidRPr="001C1EE4">
        <w:rPr>
          <w:rtl/>
        </w:rPr>
        <w:t xml:space="preserve"> </w:t>
      </w:r>
    </w:p>
    <w:p w:rsidR="001D3C86" w:rsidRDefault="001D3C86" w:rsidP="001D3C86">
      <w:pPr>
        <w:pStyle w:val="libNormal"/>
        <w:rPr>
          <w:rtl/>
        </w:rPr>
      </w:pPr>
      <w:r>
        <w:rPr>
          <w:rtl/>
        </w:rPr>
        <w:br w:type="page"/>
      </w:r>
    </w:p>
    <w:p w:rsidR="005359CC" w:rsidRDefault="005359CC" w:rsidP="003052C9">
      <w:pPr>
        <w:pStyle w:val="libNormal"/>
        <w:rPr>
          <w:rtl/>
        </w:rPr>
      </w:pPr>
      <w:r w:rsidRPr="001C1EE4">
        <w:rPr>
          <w:rtl/>
        </w:rPr>
        <w:lastRenderedPageBreak/>
        <w:t>[1074] 2</w:t>
      </w:r>
      <w:r>
        <w:rPr>
          <w:rtl/>
        </w:rPr>
        <w:t xml:space="preserve"> - محم</w:t>
      </w:r>
      <w:r w:rsidR="003052C9">
        <w:rPr>
          <w:rFonts w:hint="cs"/>
          <w:rtl/>
        </w:rPr>
        <w:t>ّ</w:t>
      </w:r>
      <w:r>
        <w:rPr>
          <w:rtl/>
        </w:rPr>
        <w:t>د بن يعقوب، عن محم</w:t>
      </w:r>
      <w:r w:rsidR="003052C9">
        <w:rPr>
          <w:rFonts w:hint="cs"/>
          <w:rtl/>
        </w:rPr>
        <w:t>ّ</w:t>
      </w:r>
      <w:r>
        <w:rPr>
          <w:rtl/>
        </w:rPr>
        <w:t>د بن يحيى، عن علي بن إسماعيل، عن علي بن النعمان، عن القاسم بن محم</w:t>
      </w:r>
      <w:r w:rsidR="003052C9">
        <w:rPr>
          <w:rFonts w:hint="cs"/>
          <w:rtl/>
        </w:rPr>
        <w:t>ّ</w:t>
      </w:r>
      <w:r>
        <w:rPr>
          <w:rtl/>
        </w:rPr>
        <w:t>د، عن جعفر بن سليمان عم</w:t>
      </w:r>
      <w:r w:rsidR="003052C9">
        <w:rPr>
          <w:rFonts w:hint="cs"/>
          <w:rtl/>
        </w:rPr>
        <w:t>ّ</w:t>
      </w:r>
      <w:r>
        <w:rPr>
          <w:rtl/>
        </w:rPr>
        <w:t xml:space="preserve">ه قال: سألت أبا الحسن موسى </w:t>
      </w:r>
      <w:r w:rsidRPr="00F640F5">
        <w:rPr>
          <w:rStyle w:val="libAlaemChar"/>
          <w:rFonts w:hint="cs"/>
          <w:rtl/>
        </w:rPr>
        <w:t>عليه‌السلام</w:t>
      </w:r>
      <w:r>
        <w:rPr>
          <w:rtl/>
        </w:rPr>
        <w:t>، قلت: جعلت فداك، يكون خف الرجل مخر</w:t>
      </w:r>
      <w:r w:rsidR="003052C9">
        <w:rPr>
          <w:rFonts w:hint="cs"/>
          <w:rtl/>
        </w:rPr>
        <w:t>ّ</w:t>
      </w:r>
      <w:r>
        <w:rPr>
          <w:rtl/>
        </w:rPr>
        <w:t>قا</w:t>
      </w:r>
      <w:r w:rsidR="003052C9">
        <w:rPr>
          <w:rFonts w:hint="cs"/>
          <w:rtl/>
        </w:rPr>
        <w:t>ً</w:t>
      </w:r>
      <w:r>
        <w:rPr>
          <w:rtl/>
        </w:rPr>
        <w:t xml:space="preserve"> فيدخل يده فيمسح ظهر قدمه </w:t>
      </w:r>
      <w:r w:rsidRPr="00D864A7">
        <w:rPr>
          <w:rStyle w:val="libFootnotenumChar"/>
          <w:rtl/>
        </w:rPr>
        <w:t>(1)</w:t>
      </w:r>
      <w:r>
        <w:rPr>
          <w:rtl/>
        </w:rPr>
        <w:t>، أيجزيه ذلك؟ قال: نعم</w:t>
      </w:r>
      <w:r w:rsidR="00C74906">
        <w:rPr>
          <w:rtl/>
        </w:rPr>
        <w:t>.</w:t>
      </w:r>
    </w:p>
    <w:p w:rsidR="005359CC" w:rsidRDefault="005359CC" w:rsidP="003052C9">
      <w:pPr>
        <w:pStyle w:val="libNormal"/>
        <w:rPr>
          <w:rtl/>
        </w:rPr>
      </w:pPr>
      <w:r>
        <w:rPr>
          <w:rtl/>
        </w:rPr>
        <w:t>ورواه الصدوق مرسلا</w:t>
      </w:r>
      <w:r w:rsidR="003052C9">
        <w:rPr>
          <w:rFonts w:hint="cs"/>
          <w:rtl/>
        </w:rPr>
        <w:t>ً</w:t>
      </w:r>
      <w:r>
        <w:rPr>
          <w:rtl/>
        </w:rPr>
        <w:t xml:space="preserve"> </w:t>
      </w:r>
      <w:r w:rsidRPr="00D864A7">
        <w:rPr>
          <w:rStyle w:val="libFootnotenumChar"/>
          <w:rtl/>
        </w:rPr>
        <w:t>(2)</w:t>
      </w:r>
      <w:r w:rsidR="00C74906">
        <w:rPr>
          <w:rtl/>
        </w:rPr>
        <w:t>.</w:t>
      </w:r>
    </w:p>
    <w:p w:rsidR="005359CC" w:rsidRDefault="005359CC" w:rsidP="003052C9">
      <w:pPr>
        <w:pStyle w:val="libNormal"/>
        <w:rPr>
          <w:rtl/>
        </w:rPr>
      </w:pPr>
      <w:r>
        <w:rPr>
          <w:rtl/>
        </w:rPr>
        <w:t>ورواه الشيخ بإسناده، عن محم</w:t>
      </w:r>
      <w:r w:rsidR="003052C9">
        <w:rPr>
          <w:rFonts w:hint="cs"/>
          <w:rtl/>
        </w:rPr>
        <w:t>ّ</w:t>
      </w:r>
      <w:r>
        <w:rPr>
          <w:rtl/>
        </w:rPr>
        <w:t xml:space="preserve">د بن يعقوب، مثله </w:t>
      </w:r>
      <w:r w:rsidRPr="00D864A7">
        <w:rPr>
          <w:rStyle w:val="libFootnotenumChar"/>
          <w:rtl/>
        </w:rPr>
        <w:t>(3)</w:t>
      </w:r>
      <w:r w:rsidR="00C74906">
        <w:rPr>
          <w:rtl/>
        </w:rPr>
        <w:t>.</w:t>
      </w:r>
    </w:p>
    <w:p w:rsidR="005359CC" w:rsidRDefault="005359CC" w:rsidP="0012241F">
      <w:pPr>
        <w:pStyle w:val="libNormal"/>
        <w:rPr>
          <w:rtl/>
        </w:rPr>
      </w:pPr>
      <w:r w:rsidRPr="001C1EE4">
        <w:rPr>
          <w:rtl/>
        </w:rPr>
        <w:t>[1</w:t>
      </w:r>
      <w:r w:rsidRPr="00C33E0E">
        <w:rPr>
          <w:rtl/>
        </w:rPr>
        <w:t>0</w:t>
      </w:r>
      <w:r w:rsidRPr="001C1EE4">
        <w:rPr>
          <w:rtl/>
        </w:rPr>
        <w:t>75] 3</w:t>
      </w:r>
      <w:r>
        <w:rPr>
          <w:rtl/>
        </w:rPr>
        <w:t xml:space="preserve"> - وعن الحسين بن محم</w:t>
      </w:r>
      <w:r w:rsidR="003052C9">
        <w:rPr>
          <w:rFonts w:hint="cs"/>
          <w:rtl/>
        </w:rPr>
        <w:t>ّ</w:t>
      </w:r>
      <w:r>
        <w:rPr>
          <w:rtl/>
        </w:rPr>
        <w:t>د، عن معل</w:t>
      </w:r>
      <w:r w:rsidR="003052C9">
        <w:rPr>
          <w:rFonts w:hint="cs"/>
          <w:rtl/>
        </w:rPr>
        <w:t>ّ</w:t>
      </w:r>
      <w:r>
        <w:rPr>
          <w:rtl/>
        </w:rPr>
        <w:t>ى بن محم</w:t>
      </w:r>
      <w:r w:rsidR="003052C9">
        <w:rPr>
          <w:rFonts w:hint="cs"/>
          <w:rtl/>
        </w:rPr>
        <w:t>ّ</w:t>
      </w:r>
      <w:r>
        <w:rPr>
          <w:rtl/>
        </w:rPr>
        <w:t xml:space="preserve">د، عن الوشاء، عن أبان، عن زرارة، عن أبي جعفر </w:t>
      </w:r>
      <w:r w:rsidR="003052C9">
        <w:rPr>
          <w:rFonts w:hint="cs"/>
          <w:rtl/>
        </w:rPr>
        <w:t>(</w:t>
      </w:r>
      <w:r w:rsidR="003052C9">
        <w:rPr>
          <w:rtl/>
        </w:rPr>
        <w:t xml:space="preserve"> </w:t>
      </w:r>
      <w:r w:rsidR="003052C9" w:rsidRPr="00F640F5">
        <w:rPr>
          <w:rStyle w:val="libAlaemChar"/>
          <w:rFonts w:hint="cs"/>
          <w:rtl/>
        </w:rPr>
        <w:t>عليه‌السلام</w:t>
      </w:r>
      <w:r w:rsidR="003052C9">
        <w:rPr>
          <w:rtl/>
        </w:rPr>
        <w:t xml:space="preserve"> </w:t>
      </w:r>
      <w:r w:rsidR="003052C9">
        <w:rPr>
          <w:rFonts w:hint="cs"/>
          <w:rtl/>
        </w:rPr>
        <w:t xml:space="preserve">) </w:t>
      </w:r>
      <w:r>
        <w:rPr>
          <w:rtl/>
        </w:rPr>
        <w:t>قال: توض</w:t>
      </w:r>
      <w:r w:rsidR="003052C9">
        <w:rPr>
          <w:rFonts w:hint="cs"/>
          <w:rtl/>
        </w:rPr>
        <w:t>ّ</w:t>
      </w:r>
      <w:r>
        <w:rPr>
          <w:rtl/>
        </w:rPr>
        <w:t xml:space="preserve">أ علي </w:t>
      </w:r>
      <w:r w:rsidR="003052C9">
        <w:rPr>
          <w:rFonts w:hint="cs"/>
          <w:rtl/>
        </w:rPr>
        <w:t>(</w:t>
      </w:r>
      <w:r w:rsidR="003052C9">
        <w:rPr>
          <w:rtl/>
        </w:rPr>
        <w:t xml:space="preserve"> </w:t>
      </w:r>
      <w:r w:rsidR="003052C9" w:rsidRPr="00F640F5">
        <w:rPr>
          <w:rStyle w:val="libAlaemChar"/>
          <w:rFonts w:hint="cs"/>
          <w:rtl/>
        </w:rPr>
        <w:t>عليه‌السلام</w:t>
      </w:r>
      <w:r w:rsidR="003052C9">
        <w:rPr>
          <w:rtl/>
        </w:rPr>
        <w:t xml:space="preserve"> </w:t>
      </w:r>
      <w:r w:rsidR="003052C9">
        <w:rPr>
          <w:rFonts w:hint="cs"/>
          <w:rtl/>
        </w:rPr>
        <w:t xml:space="preserve">) </w:t>
      </w:r>
      <w:r>
        <w:rPr>
          <w:rtl/>
        </w:rPr>
        <w:t>فغسل وجهه وذراعيه، ثم</w:t>
      </w:r>
      <w:r w:rsidR="003052C9">
        <w:rPr>
          <w:rFonts w:hint="cs"/>
          <w:rtl/>
        </w:rPr>
        <w:t>ّ</w:t>
      </w:r>
      <w:r>
        <w:rPr>
          <w:rtl/>
        </w:rPr>
        <w:t xml:space="preserve"> مسح على رأسه وعلى نعليه، ولم يدخل يده تحت الشراك </w:t>
      </w:r>
      <w:r w:rsidRPr="00D864A7">
        <w:rPr>
          <w:rStyle w:val="libFootnotenumChar"/>
          <w:rtl/>
        </w:rPr>
        <w:t>(</w:t>
      </w:r>
      <w:r w:rsidR="0012241F">
        <w:rPr>
          <w:rStyle w:val="libFootnotenumChar"/>
          <w:rFonts w:hint="cs"/>
          <w:rtl/>
        </w:rPr>
        <w:t>4</w:t>
      </w:r>
      <w:r w:rsidRPr="00D864A7">
        <w:rPr>
          <w:rStyle w:val="libFootnotenumChar"/>
          <w:rtl/>
        </w:rPr>
        <w:t>)</w:t>
      </w:r>
      <w:r w:rsidR="00C74906">
        <w:rPr>
          <w:rtl/>
        </w:rPr>
        <w:t>.</w:t>
      </w:r>
    </w:p>
    <w:p w:rsidR="005359CC" w:rsidRDefault="005359CC" w:rsidP="003052C9">
      <w:pPr>
        <w:pStyle w:val="libNormal"/>
        <w:rPr>
          <w:rtl/>
        </w:rPr>
      </w:pPr>
      <w:r w:rsidRPr="001C1EE4">
        <w:rPr>
          <w:rtl/>
        </w:rPr>
        <w:t>[1076] 4</w:t>
      </w:r>
      <w:r>
        <w:rPr>
          <w:rtl/>
        </w:rPr>
        <w:t xml:space="preserve"> - محم</w:t>
      </w:r>
      <w:r w:rsidR="003052C9">
        <w:rPr>
          <w:rFonts w:hint="cs"/>
          <w:rtl/>
        </w:rPr>
        <w:t>ّ</w:t>
      </w:r>
      <w:r>
        <w:rPr>
          <w:rtl/>
        </w:rPr>
        <w:t>د بن الحسن بإسناده عن سعد بن عبدالله، عن أحمد بن محم</w:t>
      </w:r>
      <w:r w:rsidR="003052C9">
        <w:rPr>
          <w:rFonts w:hint="cs"/>
          <w:rtl/>
        </w:rPr>
        <w:t>ّ</w:t>
      </w:r>
      <w:r>
        <w:rPr>
          <w:rtl/>
        </w:rPr>
        <w:t>د، عن الحسين بن سعيد وأبيه محم</w:t>
      </w:r>
      <w:r w:rsidR="003052C9">
        <w:rPr>
          <w:rFonts w:hint="cs"/>
          <w:rtl/>
        </w:rPr>
        <w:t>ّ</w:t>
      </w:r>
      <w:r>
        <w:rPr>
          <w:rtl/>
        </w:rPr>
        <w:t>د بن عيسى، عن محم</w:t>
      </w:r>
      <w:r w:rsidR="003052C9">
        <w:rPr>
          <w:rFonts w:hint="cs"/>
          <w:rtl/>
        </w:rPr>
        <w:t>ّ</w:t>
      </w:r>
      <w:r>
        <w:rPr>
          <w:rtl/>
        </w:rPr>
        <w:t>د بن أبي عمير، عن ابن أ</w:t>
      </w:r>
      <w:r w:rsidR="003052C9">
        <w:rPr>
          <w:rFonts w:hint="cs"/>
          <w:rtl/>
        </w:rPr>
        <w:t>ُ</w:t>
      </w:r>
      <w:r>
        <w:rPr>
          <w:rtl/>
        </w:rPr>
        <w:t xml:space="preserve">ذينة، عن زرارة وبكير ابني أعين، عن أبي جعفر </w:t>
      </w:r>
      <w:r w:rsidR="003052C9">
        <w:rPr>
          <w:rFonts w:hint="cs"/>
          <w:rtl/>
        </w:rPr>
        <w:t>(</w:t>
      </w:r>
      <w:r w:rsidR="003052C9">
        <w:rPr>
          <w:rtl/>
        </w:rPr>
        <w:t xml:space="preserve"> </w:t>
      </w:r>
      <w:r w:rsidR="003052C9" w:rsidRPr="00F640F5">
        <w:rPr>
          <w:rStyle w:val="libAlaemChar"/>
          <w:rFonts w:hint="cs"/>
          <w:rtl/>
        </w:rPr>
        <w:t>عليه‌السلام</w:t>
      </w:r>
      <w:r w:rsidR="003052C9">
        <w:rPr>
          <w:rtl/>
        </w:rPr>
        <w:t xml:space="preserve"> </w:t>
      </w:r>
      <w:r w:rsidR="003052C9">
        <w:rPr>
          <w:rFonts w:hint="cs"/>
          <w:rtl/>
        </w:rPr>
        <w:t xml:space="preserve">) </w:t>
      </w:r>
      <w:r>
        <w:rPr>
          <w:rtl/>
        </w:rPr>
        <w:t>أن</w:t>
      </w:r>
      <w:r w:rsidR="003052C9">
        <w:rPr>
          <w:rFonts w:hint="cs"/>
          <w:rtl/>
        </w:rPr>
        <w:t>ّ</w:t>
      </w:r>
      <w:r>
        <w:rPr>
          <w:rtl/>
        </w:rPr>
        <w:t xml:space="preserve">ه قال في المسح: تمسح على النعلين ولا تدخل يدك تحت الشراك، وإذا مسحت بمشيء من رأسك، أو بشيء من قدميك ما بين كعبيك إلى أطراف </w:t>
      </w:r>
      <w:r w:rsidR="003052C9">
        <w:rPr>
          <w:rtl/>
        </w:rPr>
        <w:t>ال</w:t>
      </w:r>
      <w:r w:rsidR="003052C9">
        <w:rPr>
          <w:rFonts w:hint="cs"/>
          <w:rtl/>
        </w:rPr>
        <w:t>أ</w:t>
      </w:r>
      <w:r>
        <w:rPr>
          <w:rtl/>
        </w:rPr>
        <w:t>صابع، فقد أجزأك</w:t>
      </w:r>
      <w:r w:rsidR="00C74906">
        <w:rPr>
          <w:rtl/>
        </w:rPr>
        <w:t>.</w:t>
      </w:r>
    </w:p>
    <w:p w:rsidR="005359CC" w:rsidRDefault="005359CC" w:rsidP="003052C9">
      <w:pPr>
        <w:pStyle w:val="libNormal"/>
        <w:rPr>
          <w:rtl/>
        </w:rPr>
      </w:pPr>
      <w:r w:rsidRPr="001C1EE4">
        <w:rPr>
          <w:rtl/>
        </w:rPr>
        <w:t>[1077] 5</w:t>
      </w:r>
      <w:r>
        <w:rPr>
          <w:rtl/>
        </w:rPr>
        <w:t xml:space="preserve"> - وبإسناده عن محم</w:t>
      </w:r>
      <w:r w:rsidR="003052C9">
        <w:rPr>
          <w:rFonts w:hint="cs"/>
          <w:rtl/>
        </w:rPr>
        <w:t>ّ</w:t>
      </w:r>
      <w:r>
        <w:rPr>
          <w:rtl/>
        </w:rPr>
        <w:t xml:space="preserve">د بن أحمد بن يحيى، عن أبي إسحاق، عن عبدالله بن الحسين بن زيد بن علي بن الحسين بن علي بن أبي طالب، عن أبيه،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3: 31</w:t>
      </w:r>
      <w:r w:rsidR="00E4299D">
        <w:rPr>
          <w:rtl/>
        </w:rPr>
        <w:t>/</w:t>
      </w:r>
      <w:r>
        <w:rPr>
          <w:rtl/>
        </w:rPr>
        <w:t>10، وأورده في الحديث 16 من الباب 38 من أبواب الوضوء</w:t>
      </w:r>
      <w:r w:rsidR="00C74906">
        <w:rPr>
          <w:rtl/>
        </w:rPr>
        <w:t>.</w:t>
      </w:r>
    </w:p>
    <w:p w:rsidR="005359CC" w:rsidRPr="001C1EE4" w:rsidRDefault="005359CC" w:rsidP="001D3C86">
      <w:pPr>
        <w:pStyle w:val="libFootnote0"/>
        <w:rPr>
          <w:rtl/>
        </w:rPr>
      </w:pPr>
      <w:r w:rsidRPr="001C1EE4">
        <w:rPr>
          <w:rtl/>
        </w:rPr>
        <w:t>(1) في نسخة الفقيه؟ قدميه</w:t>
      </w:r>
      <w:r>
        <w:rPr>
          <w:rtl/>
        </w:rPr>
        <w:t xml:space="preserve">، </w:t>
      </w:r>
      <w:r w:rsidRPr="001C1EE4">
        <w:rPr>
          <w:rtl/>
        </w:rPr>
        <w:t>وكذا التهذيب ( منه قد</w:t>
      </w:r>
      <w:r w:rsidR="0012241F">
        <w:rPr>
          <w:rFonts w:hint="cs"/>
          <w:rtl/>
        </w:rPr>
        <w:t>ّ</w:t>
      </w:r>
      <w:r w:rsidRPr="001C1EE4">
        <w:rPr>
          <w:rtl/>
        </w:rPr>
        <w:t>ه )</w:t>
      </w:r>
      <w:r w:rsidR="00C74906">
        <w:rPr>
          <w:rtl/>
        </w:rPr>
        <w:t>.</w:t>
      </w:r>
    </w:p>
    <w:p w:rsidR="005359CC" w:rsidRPr="001C1EE4" w:rsidRDefault="005359CC" w:rsidP="001D3C86">
      <w:pPr>
        <w:pStyle w:val="libFootnote0"/>
        <w:rPr>
          <w:rtl/>
        </w:rPr>
      </w:pPr>
      <w:r w:rsidRPr="001C1EE4">
        <w:rPr>
          <w:rtl/>
        </w:rPr>
        <w:t>(2) الفقيه 1</w:t>
      </w:r>
      <w:r>
        <w:rPr>
          <w:rtl/>
        </w:rPr>
        <w:t xml:space="preserve">: </w:t>
      </w:r>
      <w:r w:rsidRPr="001C1EE4">
        <w:rPr>
          <w:rtl/>
        </w:rPr>
        <w:t>30</w:t>
      </w:r>
      <w:r w:rsidR="00E4299D">
        <w:rPr>
          <w:rtl/>
        </w:rPr>
        <w:t>/</w:t>
      </w:r>
      <w:r w:rsidRPr="001C1EE4">
        <w:rPr>
          <w:rtl/>
        </w:rPr>
        <w:t>98</w:t>
      </w:r>
      <w:r w:rsidR="00C74906">
        <w:rPr>
          <w:rtl/>
        </w:rPr>
        <w:t>.</w:t>
      </w:r>
    </w:p>
    <w:p w:rsidR="005359CC" w:rsidRPr="001C1EE4" w:rsidRDefault="005359CC" w:rsidP="001D3C86">
      <w:pPr>
        <w:pStyle w:val="libFootnote0"/>
        <w:rPr>
          <w:rtl/>
        </w:rPr>
      </w:pPr>
      <w:r w:rsidRPr="001C1EE4">
        <w:rPr>
          <w:rtl/>
        </w:rPr>
        <w:t>(3) التهذيب 1</w:t>
      </w:r>
      <w:r>
        <w:rPr>
          <w:rtl/>
        </w:rPr>
        <w:t xml:space="preserve">: </w:t>
      </w:r>
      <w:r w:rsidRPr="001C1EE4">
        <w:rPr>
          <w:rtl/>
        </w:rPr>
        <w:t>65</w:t>
      </w:r>
      <w:r w:rsidR="00E4299D">
        <w:rPr>
          <w:rtl/>
        </w:rPr>
        <w:t>/</w:t>
      </w:r>
      <w:r w:rsidRPr="001C1EE4">
        <w:rPr>
          <w:rtl/>
        </w:rPr>
        <w:t>185</w:t>
      </w:r>
      <w:r w:rsidR="00C74906">
        <w:rPr>
          <w:rtl/>
        </w:rPr>
        <w:t>.</w:t>
      </w:r>
    </w:p>
    <w:p w:rsidR="005359CC" w:rsidRDefault="005359CC" w:rsidP="001D3C86">
      <w:pPr>
        <w:pStyle w:val="libFootnote0"/>
        <w:rPr>
          <w:rtl/>
        </w:rPr>
      </w:pPr>
      <w:r>
        <w:rPr>
          <w:rtl/>
        </w:rPr>
        <w:t>3 - الكافي 3: 31</w:t>
      </w:r>
      <w:r w:rsidR="00E4299D">
        <w:rPr>
          <w:rtl/>
        </w:rPr>
        <w:t>/</w:t>
      </w:r>
      <w:r>
        <w:rPr>
          <w:rtl/>
        </w:rPr>
        <w:t>11</w:t>
      </w:r>
      <w:r w:rsidR="00C74906">
        <w:rPr>
          <w:rtl/>
        </w:rPr>
        <w:t>.</w:t>
      </w:r>
    </w:p>
    <w:p w:rsidR="005359CC" w:rsidRPr="001C1EE4" w:rsidRDefault="005359CC" w:rsidP="0012241F">
      <w:pPr>
        <w:pStyle w:val="libFootnote0"/>
        <w:rPr>
          <w:rtl/>
        </w:rPr>
      </w:pPr>
      <w:r w:rsidRPr="001C1EE4">
        <w:rPr>
          <w:rtl/>
        </w:rPr>
        <w:t>(</w:t>
      </w:r>
      <w:r w:rsidR="0012241F">
        <w:rPr>
          <w:rFonts w:hint="cs"/>
          <w:rtl/>
        </w:rPr>
        <w:t>4</w:t>
      </w:r>
      <w:r w:rsidRPr="001C1EE4">
        <w:rPr>
          <w:rtl/>
        </w:rPr>
        <w:t>) الشراك</w:t>
      </w:r>
      <w:r>
        <w:rPr>
          <w:rtl/>
        </w:rPr>
        <w:t xml:space="preserve">: </w:t>
      </w:r>
      <w:r w:rsidRPr="001C1EE4">
        <w:rPr>
          <w:rtl/>
        </w:rPr>
        <w:t>أحد سيور النعل ( مجمع البحرين 5</w:t>
      </w:r>
      <w:r>
        <w:rPr>
          <w:rtl/>
        </w:rPr>
        <w:t xml:space="preserve">: </w:t>
      </w:r>
      <w:r w:rsidRPr="001C1EE4">
        <w:rPr>
          <w:rtl/>
        </w:rPr>
        <w:t>276 )</w:t>
      </w:r>
      <w:r w:rsidR="00C74906">
        <w:rPr>
          <w:rtl/>
        </w:rPr>
        <w:t>.</w:t>
      </w:r>
    </w:p>
    <w:p w:rsidR="005359CC" w:rsidRDefault="005359CC" w:rsidP="001D3C86">
      <w:pPr>
        <w:pStyle w:val="libFootnote0"/>
        <w:rPr>
          <w:rtl/>
        </w:rPr>
      </w:pPr>
      <w:r>
        <w:rPr>
          <w:rtl/>
        </w:rPr>
        <w:t>4 - التهذيب 1: 90</w:t>
      </w:r>
      <w:r w:rsidR="00E4299D">
        <w:rPr>
          <w:rtl/>
        </w:rPr>
        <w:t>/</w:t>
      </w:r>
      <w:r>
        <w:rPr>
          <w:rtl/>
        </w:rPr>
        <w:t>237</w:t>
      </w:r>
      <w:r w:rsidR="00C74906">
        <w:rPr>
          <w:rtl/>
        </w:rPr>
        <w:t>.</w:t>
      </w:r>
    </w:p>
    <w:p w:rsidR="005359CC" w:rsidRDefault="005359CC" w:rsidP="001D3C86">
      <w:pPr>
        <w:pStyle w:val="libFootnote0"/>
        <w:rPr>
          <w:rtl/>
        </w:rPr>
      </w:pPr>
      <w:r>
        <w:rPr>
          <w:rtl/>
        </w:rPr>
        <w:t>5 - التهذيب 1: 77</w:t>
      </w:r>
      <w:r w:rsidR="00E4299D">
        <w:rPr>
          <w:rtl/>
        </w:rPr>
        <w:t>/</w:t>
      </w:r>
      <w:r>
        <w:rPr>
          <w:rtl/>
        </w:rPr>
        <w:t>194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3B54C0">
      <w:pPr>
        <w:pStyle w:val="libNormal0"/>
        <w:rPr>
          <w:rtl/>
        </w:rPr>
      </w:pPr>
      <w:r>
        <w:rPr>
          <w:rtl/>
        </w:rPr>
        <w:lastRenderedPageBreak/>
        <w:t xml:space="preserve">عن أبي عبدالله </w:t>
      </w:r>
      <w:r w:rsidR="003B54C0">
        <w:rPr>
          <w:rFonts w:hint="cs"/>
          <w:rtl/>
        </w:rPr>
        <w:t>(</w:t>
      </w:r>
      <w:r w:rsidR="003B54C0">
        <w:rPr>
          <w:rtl/>
        </w:rPr>
        <w:t xml:space="preserve"> </w:t>
      </w:r>
      <w:r w:rsidR="003B54C0" w:rsidRPr="00F640F5">
        <w:rPr>
          <w:rStyle w:val="libAlaemChar"/>
          <w:rFonts w:hint="cs"/>
          <w:rtl/>
        </w:rPr>
        <w:t>عليه‌السلام</w:t>
      </w:r>
      <w:r w:rsidR="003B54C0">
        <w:rPr>
          <w:rtl/>
        </w:rPr>
        <w:t xml:space="preserve"> </w:t>
      </w:r>
      <w:r w:rsidR="003B54C0">
        <w:rPr>
          <w:rFonts w:hint="cs"/>
          <w:rtl/>
        </w:rPr>
        <w:t xml:space="preserve">) </w:t>
      </w:r>
      <w:r>
        <w:rPr>
          <w:rtl/>
        </w:rPr>
        <w:t>قال: لا تمسح المرأة بالرأس كما يمسح الرجال، إن</w:t>
      </w:r>
      <w:r w:rsidR="003B54C0">
        <w:rPr>
          <w:rFonts w:hint="cs"/>
          <w:rtl/>
        </w:rPr>
        <w:t>ّ</w:t>
      </w:r>
      <w:r>
        <w:rPr>
          <w:rtl/>
        </w:rPr>
        <w:t>ما المرأة إذا أصبحت مسحت رأسها وتضع الخمار عنها، فإذا كان الظهر والعصر والمغرب والعشاء تمسح بناصيتها</w:t>
      </w:r>
      <w:r w:rsidR="00C74906">
        <w:rPr>
          <w:rtl/>
        </w:rPr>
        <w:t>.</w:t>
      </w:r>
    </w:p>
    <w:p w:rsidR="005359CC" w:rsidRDefault="005359CC" w:rsidP="002E6176">
      <w:pPr>
        <w:pStyle w:val="libNormal"/>
        <w:rPr>
          <w:rtl/>
        </w:rPr>
      </w:pPr>
      <w:r w:rsidRPr="001C1EE4">
        <w:rPr>
          <w:rtl/>
        </w:rPr>
        <w:t>[1078] 6</w:t>
      </w:r>
      <w:r>
        <w:rPr>
          <w:rtl/>
        </w:rPr>
        <w:t xml:space="preserve"> - وبإسناده عن أحمد بن محم</w:t>
      </w:r>
      <w:r w:rsidR="003B54C0">
        <w:rPr>
          <w:rFonts w:hint="cs"/>
          <w:rtl/>
        </w:rPr>
        <w:t>ّ</w:t>
      </w:r>
      <w:r>
        <w:rPr>
          <w:rtl/>
        </w:rPr>
        <w:t>د بن عيسى، عن بكر بن صالح، عن الحسن بن محم</w:t>
      </w:r>
      <w:r w:rsidR="003B54C0">
        <w:rPr>
          <w:rFonts w:hint="cs"/>
          <w:rtl/>
        </w:rPr>
        <w:t>ّ</w:t>
      </w:r>
      <w:r>
        <w:rPr>
          <w:rtl/>
        </w:rPr>
        <w:t xml:space="preserve">د بن عمران، عن زرعة، عن سماعة بن مهران، عن أبي عبدالله </w:t>
      </w:r>
      <w:r w:rsidR="003B54C0">
        <w:rPr>
          <w:rFonts w:hint="cs"/>
          <w:rtl/>
        </w:rPr>
        <w:t>(</w:t>
      </w:r>
      <w:r w:rsidR="003B54C0">
        <w:rPr>
          <w:rtl/>
        </w:rPr>
        <w:t xml:space="preserve"> </w:t>
      </w:r>
      <w:r w:rsidR="003B54C0" w:rsidRPr="00F640F5">
        <w:rPr>
          <w:rStyle w:val="libAlaemChar"/>
          <w:rFonts w:hint="cs"/>
          <w:rtl/>
        </w:rPr>
        <w:t>عليه‌السلام</w:t>
      </w:r>
      <w:r w:rsidR="003B54C0">
        <w:rPr>
          <w:rtl/>
        </w:rPr>
        <w:t xml:space="preserve"> </w:t>
      </w:r>
      <w:r w:rsidR="003B54C0">
        <w:rPr>
          <w:rFonts w:hint="cs"/>
          <w:rtl/>
        </w:rPr>
        <w:t xml:space="preserve">) </w:t>
      </w:r>
      <w:r>
        <w:rPr>
          <w:rtl/>
        </w:rPr>
        <w:t>قال: إذا توض</w:t>
      </w:r>
      <w:r w:rsidR="003B54C0">
        <w:rPr>
          <w:rFonts w:hint="cs"/>
          <w:rtl/>
        </w:rPr>
        <w:t>ّ</w:t>
      </w:r>
      <w:r>
        <w:rPr>
          <w:rtl/>
        </w:rPr>
        <w:t>أت فامسح قدميك ظاهرهما وباطنهما، ثم</w:t>
      </w:r>
      <w:r w:rsidR="002E6176">
        <w:rPr>
          <w:rFonts w:hint="cs"/>
          <w:rtl/>
        </w:rPr>
        <w:t>ّ</w:t>
      </w:r>
      <w:r>
        <w:rPr>
          <w:rtl/>
        </w:rPr>
        <w:t xml:space="preserve"> قال: هكذا، فوضع يده على الكعب وضرب </w:t>
      </w:r>
      <w:r w:rsidR="002E6176">
        <w:rPr>
          <w:rtl/>
        </w:rPr>
        <w:t>ال</w:t>
      </w:r>
      <w:r w:rsidR="002E6176">
        <w:rPr>
          <w:rFonts w:hint="cs"/>
          <w:rtl/>
        </w:rPr>
        <w:t>أ</w:t>
      </w:r>
      <w:r>
        <w:rPr>
          <w:rtl/>
        </w:rPr>
        <w:t xml:space="preserve">خرى على باطن قدميه </w:t>
      </w:r>
      <w:r w:rsidRPr="00D864A7">
        <w:rPr>
          <w:rStyle w:val="libFootnotenumChar"/>
          <w:rtl/>
        </w:rPr>
        <w:t>(1)</w:t>
      </w:r>
      <w:r>
        <w:rPr>
          <w:rtl/>
        </w:rPr>
        <w:t>، ثم</w:t>
      </w:r>
      <w:r w:rsidR="002E6176">
        <w:rPr>
          <w:rFonts w:hint="cs"/>
          <w:rtl/>
        </w:rPr>
        <w:t>ّ</w:t>
      </w:r>
      <w:r>
        <w:rPr>
          <w:rtl/>
        </w:rPr>
        <w:t xml:space="preserve"> مسحهما إلى </w:t>
      </w:r>
      <w:r w:rsidR="002E6176">
        <w:rPr>
          <w:rtl/>
        </w:rPr>
        <w:t>ال</w:t>
      </w:r>
      <w:r w:rsidR="002E6176">
        <w:rPr>
          <w:rFonts w:hint="cs"/>
          <w:rtl/>
        </w:rPr>
        <w:t>أ</w:t>
      </w:r>
      <w:r>
        <w:rPr>
          <w:rtl/>
        </w:rPr>
        <w:t>صابع</w:t>
      </w:r>
      <w:r w:rsidR="00C74906">
        <w:rPr>
          <w:rtl/>
        </w:rPr>
        <w:t>.</w:t>
      </w:r>
    </w:p>
    <w:p w:rsidR="005359CC" w:rsidRDefault="005359CC" w:rsidP="002E6176">
      <w:pPr>
        <w:pStyle w:val="libNormal"/>
        <w:rPr>
          <w:rtl/>
        </w:rPr>
      </w:pPr>
      <w:r>
        <w:rPr>
          <w:rtl/>
        </w:rPr>
        <w:t>أقول: حمله الشيخ على التقي</w:t>
      </w:r>
      <w:r w:rsidR="002E6176">
        <w:rPr>
          <w:rFonts w:hint="cs"/>
          <w:rtl/>
        </w:rPr>
        <w:t>ّ</w:t>
      </w:r>
      <w:r>
        <w:rPr>
          <w:rtl/>
        </w:rPr>
        <w:t>ة</w:t>
      </w:r>
      <w:r w:rsidR="00C74906">
        <w:rPr>
          <w:rtl/>
        </w:rPr>
        <w:t>.</w:t>
      </w:r>
    </w:p>
    <w:p w:rsidR="005359CC" w:rsidRDefault="005359CC" w:rsidP="002E6176">
      <w:pPr>
        <w:pStyle w:val="libNormal"/>
        <w:rPr>
          <w:rtl/>
        </w:rPr>
      </w:pPr>
      <w:r w:rsidRPr="001C1EE4">
        <w:rPr>
          <w:rtl/>
        </w:rPr>
        <w:t>[1079] 7</w:t>
      </w:r>
      <w:r>
        <w:rPr>
          <w:rtl/>
        </w:rPr>
        <w:t xml:space="preserve"> - وبإسناده عن سعد بن عبدالله، عن أحمد بن محم</w:t>
      </w:r>
      <w:r w:rsidR="002E6176">
        <w:rPr>
          <w:rFonts w:hint="cs"/>
          <w:rtl/>
        </w:rPr>
        <w:t>ّ</w:t>
      </w:r>
      <w:r>
        <w:rPr>
          <w:rtl/>
        </w:rPr>
        <w:t xml:space="preserve">د بن عيسى رفعه إلى أبي بصير، عن أبي عبدالله </w:t>
      </w:r>
      <w:r w:rsidR="002E6176">
        <w:rPr>
          <w:rFonts w:hint="cs"/>
          <w:rtl/>
        </w:rPr>
        <w:t>(</w:t>
      </w:r>
      <w:r w:rsidR="002E6176">
        <w:rPr>
          <w:rtl/>
        </w:rPr>
        <w:t xml:space="preserve"> </w:t>
      </w:r>
      <w:r w:rsidR="002E6176" w:rsidRPr="00F640F5">
        <w:rPr>
          <w:rStyle w:val="libAlaemChar"/>
          <w:rFonts w:hint="cs"/>
          <w:rtl/>
        </w:rPr>
        <w:t>عليه‌السلام</w:t>
      </w:r>
      <w:r w:rsidR="002E6176">
        <w:rPr>
          <w:rtl/>
        </w:rPr>
        <w:t xml:space="preserve"> </w:t>
      </w:r>
      <w:r w:rsidR="002E6176">
        <w:rPr>
          <w:rFonts w:hint="cs"/>
          <w:rtl/>
        </w:rPr>
        <w:t xml:space="preserve">) </w:t>
      </w:r>
      <w:r>
        <w:rPr>
          <w:rtl/>
        </w:rPr>
        <w:t>، في مسح القدمين ومسح الرأس فقال: مسح الرأس واحدة، من مقد</w:t>
      </w:r>
      <w:r w:rsidR="002E6176">
        <w:rPr>
          <w:rFonts w:hint="cs"/>
          <w:rtl/>
        </w:rPr>
        <w:t>ّ</w:t>
      </w:r>
      <w:r>
        <w:rPr>
          <w:rtl/>
        </w:rPr>
        <w:t>م الرأس ومؤخ</w:t>
      </w:r>
      <w:r w:rsidR="002E6176">
        <w:rPr>
          <w:rFonts w:hint="cs"/>
          <w:rtl/>
        </w:rPr>
        <w:t>ّ</w:t>
      </w:r>
      <w:r>
        <w:rPr>
          <w:rtl/>
        </w:rPr>
        <w:t>ره، ومسح القدمين ظاهرهما وباطنهما</w:t>
      </w:r>
      <w:r w:rsidR="00C74906">
        <w:rPr>
          <w:rtl/>
        </w:rPr>
        <w:t>.</w:t>
      </w:r>
    </w:p>
    <w:p w:rsidR="005359CC" w:rsidRDefault="005359CC" w:rsidP="002E6176">
      <w:pPr>
        <w:pStyle w:val="libNormal"/>
        <w:rPr>
          <w:rtl/>
        </w:rPr>
      </w:pPr>
      <w:r>
        <w:rPr>
          <w:rtl/>
        </w:rPr>
        <w:t>أقول: حمله الشيخ على التقي</w:t>
      </w:r>
      <w:r w:rsidR="002E6176">
        <w:rPr>
          <w:rFonts w:hint="cs"/>
          <w:rtl/>
        </w:rPr>
        <w:t>ّ</w:t>
      </w:r>
      <w:r>
        <w:rPr>
          <w:rtl/>
        </w:rPr>
        <w:t>ة كالذي قبله، قال: لأن</w:t>
      </w:r>
      <w:r w:rsidR="002E6176">
        <w:rPr>
          <w:rFonts w:hint="cs"/>
          <w:rtl/>
        </w:rPr>
        <w:t>ّ</w:t>
      </w:r>
      <w:r>
        <w:rPr>
          <w:rtl/>
        </w:rPr>
        <w:t>هما موافقان لمذهب بعض العام</w:t>
      </w:r>
      <w:r w:rsidR="002E6176">
        <w:rPr>
          <w:rFonts w:hint="cs"/>
          <w:rtl/>
        </w:rPr>
        <w:t>ّ</w:t>
      </w:r>
      <w:r>
        <w:rPr>
          <w:rtl/>
        </w:rPr>
        <w:t>ة مم</w:t>
      </w:r>
      <w:r w:rsidR="002E6176">
        <w:rPr>
          <w:rFonts w:hint="cs"/>
          <w:rtl/>
        </w:rPr>
        <w:t>ّ</w:t>
      </w:r>
      <w:r>
        <w:rPr>
          <w:rtl/>
        </w:rPr>
        <w:t>ن يرى المسح ويقول بإستيعاب الرجل، وهو خلاف الحق</w:t>
      </w:r>
      <w:r w:rsidR="002E6176">
        <w:rPr>
          <w:rFonts w:hint="cs"/>
          <w:rtl/>
        </w:rPr>
        <w:t>ّ</w:t>
      </w:r>
      <w:r>
        <w:rPr>
          <w:rtl/>
        </w:rPr>
        <w:t xml:space="preserve"> على ما بي</w:t>
      </w:r>
      <w:r w:rsidR="002E6176">
        <w:rPr>
          <w:rFonts w:hint="cs"/>
          <w:rtl/>
        </w:rPr>
        <w:t>ّ</w:t>
      </w:r>
      <w:r>
        <w:rPr>
          <w:rtl/>
        </w:rPr>
        <w:t>ناه</w:t>
      </w:r>
      <w:r w:rsidR="00C74906">
        <w:rPr>
          <w:rtl/>
        </w:rPr>
        <w:t>.</w:t>
      </w:r>
    </w:p>
    <w:p w:rsidR="005359CC" w:rsidRDefault="005359CC" w:rsidP="002E6176">
      <w:pPr>
        <w:pStyle w:val="libNormal"/>
        <w:rPr>
          <w:rtl/>
        </w:rPr>
      </w:pPr>
      <w:r w:rsidRPr="001C1EE4">
        <w:rPr>
          <w:rtl/>
        </w:rPr>
        <w:t>[1080] 8</w:t>
      </w:r>
      <w:r>
        <w:rPr>
          <w:rtl/>
        </w:rPr>
        <w:t xml:space="preserve"> - محم</w:t>
      </w:r>
      <w:r w:rsidR="002E6176">
        <w:rPr>
          <w:rFonts w:hint="cs"/>
          <w:rtl/>
        </w:rPr>
        <w:t>ّ</w:t>
      </w:r>
      <w:r>
        <w:rPr>
          <w:rtl/>
        </w:rPr>
        <w:t xml:space="preserve">د بن علي بن الحسين قال: قال أبو جعفر </w:t>
      </w:r>
      <w:r w:rsidR="002E6176">
        <w:rPr>
          <w:rFonts w:hint="cs"/>
          <w:rtl/>
        </w:rPr>
        <w:t>(</w:t>
      </w:r>
      <w:r w:rsidR="002E6176">
        <w:rPr>
          <w:rtl/>
        </w:rPr>
        <w:t xml:space="preserve"> </w:t>
      </w:r>
      <w:r w:rsidR="002E6176" w:rsidRPr="00F640F5">
        <w:rPr>
          <w:rStyle w:val="libAlaemChar"/>
          <w:rFonts w:hint="cs"/>
          <w:rtl/>
        </w:rPr>
        <w:t>عليه‌السلام</w:t>
      </w:r>
      <w:r w:rsidR="002E6176">
        <w:rPr>
          <w:rtl/>
        </w:rPr>
        <w:t xml:space="preserve"> </w:t>
      </w:r>
      <w:r w:rsidR="002E6176">
        <w:rPr>
          <w:rFonts w:hint="cs"/>
          <w:rtl/>
        </w:rPr>
        <w:t xml:space="preserve">) </w:t>
      </w:r>
      <w:r>
        <w:rPr>
          <w:rtl/>
        </w:rPr>
        <w:t xml:space="preserve">: مسح أمير المؤمنين </w:t>
      </w:r>
      <w:r w:rsidR="002E6176">
        <w:rPr>
          <w:rFonts w:hint="cs"/>
          <w:rtl/>
        </w:rPr>
        <w:t>(</w:t>
      </w:r>
      <w:r w:rsidR="002E6176">
        <w:rPr>
          <w:rtl/>
        </w:rPr>
        <w:t xml:space="preserve"> </w:t>
      </w:r>
      <w:r w:rsidR="002E6176" w:rsidRPr="00F640F5">
        <w:rPr>
          <w:rStyle w:val="libAlaemChar"/>
          <w:rFonts w:hint="cs"/>
          <w:rtl/>
        </w:rPr>
        <w:t>عليه‌السلام</w:t>
      </w:r>
      <w:r w:rsidR="002E6176">
        <w:rPr>
          <w:rtl/>
        </w:rPr>
        <w:t xml:space="preserve"> </w:t>
      </w:r>
      <w:r w:rsidR="002E6176">
        <w:rPr>
          <w:rFonts w:hint="cs"/>
          <w:rtl/>
        </w:rPr>
        <w:t xml:space="preserve">) </w:t>
      </w:r>
      <w:r>
        <w:rPr>
          <w:rtl/>
        </w:rPr>
        <w:t>على النعلين ولم يستبطن الشراكين</w:t>
      </w:r>
      <w:r w:rsidR="00C74906">
        <w:rPr>
          <w:rtl/>
        </w:rPr>
        <w:t>.</w:t>
      </w:r>
    </w:p>
    <w:p w:rsidR="005359CC" w:rsidRDefault="005359CC" w:rsidP="002E6176">
      <w:pPr>
        <w:pStyle w:val="libNormal"/>
        <w:rPr>
          <w:rtl/>
        </w:rPr>
      </w:pPr>
      <w:r>
        <w:rPr>
          <w:rtl/>
        </w:rPr>
        <w:t xml:space="preserve">ورواه الشيخ كما يأتي </w:t>
      </w:r>
      <w:r w:rsidRPr="00D864A7">
        <w:rPr>
          <w:rStyle w:val="libFootnotenumChar"/>
          <w:rtl/>
        </w:rPr>
        <w:t>(</w:t>
      </w:r>
      <w:r w:rsidR="002E6176">
        <w:rPr>
          <w:rStyle w:val="libFootnotenumChar"/>
          <w:rFonts w:hint="cs"/>
          <w:rtl/>
        </w:rPr>
        <w:t>2</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التهذيب 1: 82</w:t>
      </w:r>
      <w:r w:rsidR="00E4299D">
        <w:rPr>
          <w:rtl/>
        </w:rPr>
        <w:t>/</w:t>
      </w:r>
      <w:r>
        <w:rPr>
          <w:rtl/>
        </w:rPr>
        <w:t>215، و</w:t>
      </w:r>
      <w:r w:rsidR="008E749F">
        <w:rPr>
          <w:rtl/>
        </w:rPr>
        <w:t>الا</w:t>
      </w:r>
      <w:r>
        <w:rPr>
          <w:rtl/>
        </w:rPr>
        <w:t>ستبصار 1: 62</w:t>
      </w:r>
      <w:r w:rsidR="00E4299D">
        <w:rPr>
          <w:rtl/>
        </w:rPr>
        <w:t>/</w:t>
      </w:r>
      <w:r>
        <w:rPr>
          <w:rtl/>
        </w:rPr>
        <w:t>185</w:t>
      </w:r>
      <w:r w:rsidR="00C74906">
        <w:rPr>
          <w:rtl/>
        </w:rPr>
        <w:t>.</w:t>
      </w:r>
    </w:p>
    <w:p w:rsidR="005359CC" w:rsidRPr="001C1EE4" w:rsidRDefault="005359CC" w:rsidP="001D3C86">
      <w:pPr>
        <w:pStyle w:val="libFootnote0"/>
        <w:rPr>
          <w:rtl/>
        </w:rPr>
      </w:pPr>
      <w:r w:rsidRPr="001C1EE4">
        <w:rPr>
          <w:rtl/>
        </w:rPr>
        <w:t>(1) في نسخة</w:t>
      </w:r>
      <w:r>
        <w:rPr>
          <w:rtl/>
        </w:rPr>
        <w:t xml:space="preserve">: </w:t>
      </w:r>
      <w:r w:rsidRPr="001C1EE4">
        <w:rPr>
          <w:rtl/>
        </w:rPr>
        <w:t>قدمه</w:t>
      </w:r>
      <w:r>
        <w:rPr>
          <w:rtl/>
        </w:rPr>
        <w:t xml:space="preserve">، </w:t>
      </w:r>
      <w:r w:rsidRPr="001C1EE4">
        <w:rPr>
          <w:rtl/>
        </w:rPr>
        <w:t>( منه قد</w:t>
      </w:r>
      <w:r w:rsidR="002E6176">
        <w:rPr>
          <w:rFonts w:hint="cs"/>
          <w:rtl/>
        </w:rPr>
        <w:t>ّ</w:t>
      </w:r>
      <w:r w:rsidRPr="001C1EE4">
        <w:rPr>
          <w:rtl/>
        </w:rPr>
        <w:t>ه )</w:t>
      </w:r>
      <w:r w:rsidR="00C74906">
        <w:rPr>
          <w:rtl/>
        </w:rPr>
        <w:t>.</w:t>
      </w:r>
    </w:p>
    <w:p w:rsidR="005359CC" w:rsidRDefault="005359CC" w:rsidP="001D3C86">
      <w:pPr>
        <w:pStyle w:val="libFootnote0"/>
        <w:rPr>
          <w:rtl/>
        </w:rPr>
      </w:pPr>
      <w:r>
        <w:rPr>
          <w:rtl/>
        </w:rPr>
        <w:t>7 - التهذيب 1: 82</w:t>
      </w:r>
      <w:r w:rsidR="00E4299D">
        <w:rPr>
          <w:rtl/>
        </w:rPr>
        <w:t>/</w:t>
      </w:r>
      <w:r>
        <w:rPr>
          <w:rtl/>
        </w:rPr>
        <w:t>215، و</w:t>
      </w:r>
      <w:r w:rsidR="008E749F">
        <w:rPr>
          <w:rtl/>
        </w:rPr>
        <w:t>الا</w:t>
      </w:r>
      <w:r>
        <w:rPr>
          <w:rtl/>
        </w:rPr>
        <w:t>ستبصار 1: 61</w:t>
      </w:r>
      <w:r w:rsidR="00E4299D">
        <w:rPr>
          <w:rtl/>
        </w:rPr>
        <w:t>/</w:t>
      </w:r>
      <w:r>
        <w:rPr>
          <w:rtl/>
        </w:rPr>
        <w:t>181</w:t>
      </w:r>
      <w:r w:rsidR="00C74906">
        <w:rPr>
          <w:rtl/>
        </w:rPr>
        <w:t>.</w:t>
      </w:r>
    </w:p>
    <w:p w:rsidR="005359CC" w:rsidRDefault="005359CC" w:rsidP="001D3C86">
      <w:pPr>
        <w:pStyle w:val="libFootnote0"/>
        <w:rPr>
          <w:rtl/>
        </w:rPr>
      </w:pPr>
      <w:r>
        <w:rPr>
          <w:rtl/>
        </w:rPr>
        <w:t>8 - الفقيه 1: 27</w:t>
      </w:r>
      <w:r w:rsidR="00E4299D">
        <w:rPr>
          <w:rtl/>
        </w:rPr>
        <w:t>/</w:t>
      </w:r>
      <w:r>
        <w:rPr>
          <w:rtl/>
        </w:rPr>
        <w:t>86</w:t>
      </w:r>
      <w:r w:rsidR="00C74906">
        <w:rPr>
          <w:rtl/>
        </w:rPr>
        <w:t>.</w:t>
      </w:r>
    </w:p>
    <w:p w:rsidR="005359CC" w:rsidRPr="001C1EE4" w:rsidRDefault="005359CC" w:rsidP="002E6176">
      <w:pPr>
        <w:pStyle w:val="libFootnote0"/>
        <w:rPr>
          <w:rtl/>
        </w:rPr>
      </w:pPr>
      <w:r w:rsidRPr="001C1EE4">
        <w:rPr>
          <w:rtl/>
        </w:rPr>
        <w:t>(</w:t>
      </w:r>
      <w:r w:rsidR="002E6176">
        <w:rPr>
          <w:rFonts w:hint="cs"/>
          <w:rtl/>
        </w:rPr>
        <w:t>2</w:t>
      </w:r>
      <w:r w:rsidRPr="001C1EE4">
        <w:rPr>
          <w:rtl/>
        </w:rPr>
        <w:t>) يأتي في الحديث 6 من الباب 24 والحديث 11 من الباب 38 من أبواب الوضوء</w:t>
      </w:r>
      <w:r w:rsidR="00C74906">
        <w:rPr>
          <w:rtl/>
        </w:rPr>
        <w:t>.</w:t>
      </w:r>
      <w:r w:rsidRPr="001C1EE4">
        <w:rPr>
          <w:rtl/>
        </w:rPr>
        <w:t xml:space="preserve"> </w:t>
      </w:r>
    </w:p>
    <w:p w:rsidR="001D3C86" w:rsidRDefault="001D3C86" w:rsidP="001D3C86">
      <w:pPr>
        <w:pStyle w:val="libNormal"/>
        <w:rPr>
          <w:rtl/>
        </w:rPr>
      </w:pPr>
      <w:r>
        <w:rPr>
          <w:rtl/>
        </w:rPr>
        <w:br w:type="page"/>
      </w:r>
    </w:p>
    <w:p w:rsidR="005359CC" w:rsidRDefault="005359CC" w:rsidP="00281F9F">
      <w:pPr>
        <w:pStyle w:val="libNormal"/>
        <w:rPr>
          <w:rtl/>
        </w:rPr>
      </w:pPr>
      <w:r w:rsidRPr="001C1EE4">
        <w:rPr>
          <w:rtl/>
        </w:rPr>
        <w:lastRenderedPageBreak/>
        <w:t>[1081] 9</w:t>
      </w:r>
      <w:r>
        <w:rPr>
          <w:rtl/>
        </w:rPr>
        <w:t xml:space="preserve"> - قال: وقال أمير المؤمنين </w:t>
      </w:r>
      <w:r w:rsidR="00281F9F">
        <w:rPr>
          <w:rFonts w:hint="cs"/>
          <w:rtl/>
        </w:rPr>
        <w:t>(</w:t>
      </w:r>
      <w:r w:rsidR="00281F9F">
        <w:rPr>
          <w:rtl/>
        </w:rPr>
        <w:t xml:space="preserve"> </w:t>
      </w:r>
      <w:r w:rsidR="00281F9F" w:rsidRPr="00F640F5">
        <w:rPr>
          <w:rStyle w:val="libAlaemChar"/>
          <w:rFonts w:hint="cs"/>
          <w:rtl/>
        </w:rPr>
        <w:t>عليه‌السلام</w:t>
      </w:r>
      <w:r w:rsidR="00281F9F">
        <w:rPr>
          <w:rtl/>
        </w:rPr>
        <w:t xml:space="preserve"> </w:t>
      </w:r>
      <w:r w:rsidR="00281F9F">
        <w:rPr>
          <w:rFonts w:hint="cs"/>
          <w:rtl/>
        </w:rPr>
        <w:t xml:space="preserve">) </w:t>
      </w:r>
      <w:r>
        <w:rPr>
          <w:rtl/>
        </w:rPr>
        <w:t>: لولا أن</w:t>
      </w:r>
      <w:r w:rsidR="00281F9F">
        <w:rPr>
          <w:rFonts w:hint="cs"/>
          <w:rtl/>
        </w:rPr>
        <w:t>ّ</w:t>
      </w:r>
      <w:r>
        <w:rPr>
          <w:rtl/>
        </w:rPr>
        <w:t>ي رأيت رسول الله</w:t>
      </w:r>
      <w:r w:rsidR="00281F9F">
        <w:rPr>
          <w:rFonts w:hint="cs"/>
          <w:rtl/>
        </w:rPr>
        <w:t xml:space="preserve"> (</w:t>
      </w:r>
      <w:r>
        <w:rPr>
          <w:rtl/>
        </w:rPr>
        <w:t xml:space="preserve"> </w:t>
      </w:r>
      <w:r w:rsidRPr="00F640F5">
        <w:rPr>
          <w:rStyle w:val="libAlaemChar"/>
          <w:rFonts w:hint="cs"/>
          <w:rtl/>
        </w:rPr>
        <w:t>صلى‌الله‌عليه‌وآله‌وسلم</w:t>
      </w:r>
      <w:r>
        <w:rPr>
          <w:rtl/>
        </w:rPr>
        <w:t xml:space="preserve"> </w:t>
      </w:r>
      <w:r w:rsidR="00281F9F">
        <w:rPr>
          <w:rFonts w:hint="cs"/>
          <w:rtl/>
        </w:rPr>
        <w:t xml:space="preserve">) </w:t>
      </w:r>
      <w:r>
        <w:rPr>
          <w:rtl/>
        </w:rPr>
        <w:t>يمسح ظاهر قدميه لظننت أن</w:t>
      </w:r>
      <w:r w:rsidR="00281F9F">
        <w:rPr>
          <w:rFonts w:hint="cs"/>
          <w:rtl/>
        </w:rPr>
        <w:t>ّ</w:t>
      </w:r>
      <w:r>
        <w:rPr>
          <w:rtl/>
        </w:rPr>
        <w:t xml:space="preserve"> باطنهما أولى بالمسح من ظاهرهما</w:t>
      </w:r>
      <w:r w:rsidR="00C74906">
        <w:rPr>
          <w:rtl/>
        </w:rPr>
        <w:t>.</w:t>
      </w:r>
    </w:p>
    <w:p w:rsidR="005359CC" w:rsidRDefault="005359CC" w:rsidP="00281F9F">
      <w:pPr>
        <w:pStyle w:val="libNormal"/>
        <w:rPr>
          <w:rtl/>
        </w:rPr>
      </w:pPr>
      <w:r>
        <w:rPr>
          <w:rtl/>
        </w:rPr>
        <w:t>أقول: وتقد</w:t>
      </w:r>
      <w:r w:rsidR="00281F9F">
        <w:rPr>
          <w:rFonts w:hint="cs"/>
          <w:rtl/>
        </w:rPr>
        <w:t>ّ</w:t>
      </w:r>
      <w:r>
        <w:rPr>
          <w:rtl/>
        </w:rPr>
        <w:t>م ما يدل</w:t>
      </w:r>
      <w:r w:rsidR="00281F9F">
        <w:rPr>
          <w:rFonts w:hint="cs"/>
          <w:rtl/>
        </w:rPr>
        <w:t>ّ</w:t>
      </w:r>
      <w:r>
        <w:rPr>
          <w:rtl/>
        </w:rPr>
        <w:t xml:space="preserve"> على مضمون الباب </w:t>
      </w:r>
      <w:r w:rsidRPr="00D864A7">
        <w:rPr>
          <w:rStyle w:val="libFootnotenumChar"/>
          <w:rtl/>
        </w:rPr>
        <w:t>(1)</w:t>
      </w:r>
      <w:r>
        <w:rPr>
          <w:rtl/>
        </w:rPr>
        <w:t>، ويأتي ما يدل</w:t>
      </w:r>
      <w:r w:rsidR="00281F9F">
        <w:rPr>
          <w:rFonts w:hint="cs"/>
          <w:rtl/>
        </w:rPr>
        <w:t>ّ</w:t>
      </w:r>
      <w:r>
        <w:rPr>
          <w:rtl/>
        </w:rPr>
        <w:t xml:space="preserve"> عليه </w:t>
      </w:r>
      <w:r w:rsidRPr="00D864A7">
        <w:rPr>
          <w:rStyle w:val="libFootnotenumChar"/>
          <w:rtl/>
        </w:rPr>
        <w:t>(2)</w:t>
      </w:r>
      <w:r w:rsidR="00C74906">
        <w:rPr>
          <w:rtl/>
        </w:rPr>
        <w:t>.</w:t>
      </w:r>
    </w:p>
    <w:p w:rsidR="005359CC" w:rsidRPr="001A7F9E" w:rsidRDefault="005359CC" w:rsidP="005359CC">
      <w:pPr>
        <w:pStyle w:val="Heading2Center"/>
        <w:rPr>
          <w:rtl/>
        </w:rPr>
      </w:pPr>
      <w:bookmarkStart w:id="1045" w:name="_Toc272839501"/>
      <w:bookmarkStart w:id="1046" w:name="_Toc272839789"/>
      <w:bookmarkStart w:id="1047" w:name="_Toc299780405"/>
      <w:bookmarkStart w:id="1048" w:name="_Toc370728491"/>
      <w:bookmarkStart w:id="1049" w:name="_Toc388259336"/>
      <w:bookmarkStart w:id="1050" w:name="_Toc261404967"/>
      <w:r w:rsidRPr="001A7F9E">
        <w:rPr>
          <w:rtl/>
        </w:rPr>
        <w:t>24</w:t>
      </w:r>
      <w:r>
        <w:rPr>
          <w:rtl/>
        </w:rPr>
        <w:t xml:space="preserve"> - </w:t>
      </w:r>
      <w:r w:rsidRPr="001A7F9E">
        <w:rPr>
          <w:rtl/>
        </w:rPr>
        <w:t>باب أقل</w:t>
      </w:r>
      <w:r w:rsidR="00281F9F">
        <w:rPr>
          <w:rFonts w:hint="cs"/>
          <w:rtl/>
        </w:rPr>
        <w:t>ّ</w:t>
      </w:r>
      <w:r w:rsidRPr="001A7F9E">
        <w:rPr>
          <w:rtl/>
        </w:rPr>
        <w:t xml:space="preserve"> ما يجزي من المسح</w:t>
      </w:r>
      <w:bookmarkEnd w:id="1045"/>
      <w:bookmarkEnd w:id="1046"/>
      <w:bookmarkEnd w:id="1047"/>
      <w:bookmarkEnd w:id="1048"/>
      <w:bookmarkEnd w:id="1049"/>
      <w:bookmarkEnd w:id="1050"/>
      <w:r w:rsidRPr="001A7F9E">
        <w:rPr>
          <w:rtl/>
        </w:rPr>
        <w:t xml:space="preserve"> </w:t>
      </w:r>
    </w:p>
    <w:p w:rsidR="005359CC" w:rsidRDefault="005359CC" w:rsidP="001B3B19">
      <w:pPr>
        <w:pStyle w:val="libNormal"/>
        <w:rPr>
          <w:rtl/>
        </w:rPr>
      </w:pPr>
      <w:r w:rsidRPr="001C1EE4">
        <w:rPr>
          <w:rtl/>
        </w:rPr>
        <w:t>[1082] 1</w:t>
      </w:r>
      <w:r>
        <w:rPr>
          <w:rFonts w:hint="cs"/>
          <w:rtl/>
        </w:rPr>
        <w:t xml:space="preserve"> - </w:t>
      </w:r>
      <w:r>
        <w:rPr>
          <w:rtl/>
        </w:rPr>
        <w:t>محم</w:t>
      </w:r>
      <w:r w:rsidR="001B3B19">
        <w:rPr>
          <w:rFonts w:hint="cs"/>
          <w:rtl/>
        </w:rPr>
        <w:t>ّ</w:t>
      </w:r>
      <w:r>
        <w:rPr>
          <w:rtl/>
        </w:rPr>
        <w:t>د بن الحسن، عن المفيد، عن ابن قولويه، عن أبيه، عن سعد بن عبدالله، عن أحمد بن محم</w:t>
      </w:r>
      <w:r w:rsidR="001B3B19">
        <w:rPr>
          <w:rFonts w:hint="cs"/>
          <w:rtl/>
        </w:rPr>
        <w:t>ّ</w:t>
      </w:r>
      <w:r>
        <w:rPr>
          <w:rtl/>
        </w:rPr>
        <w:t>د بن عيسى، عن العب</w:t>
      </w:r>
      <w:r w:rsidR="001B3B19">
        <w:rPr>
          <w:rFonts w:hint="cs"/>
          <w:rtl/>
        </w:rPr>
        <w:t>ّ</w:t>
      </w:r>
      <w:r>
        <w:rPr>
          <w:rtl/>
        </w:rPr>
        <w:t>اس بن معروف، عن علي بن مهزيار، عن حم</w:t>
      </w:r>
      <w:r w:rsidR="001B3B19">
        <w:rPr>
          <w:rFonts w:hint="cs"/>
          <w:rtl/>
        </w:rPr>
        <w:t>ّ</w:t>
      </w:r>
      <w:r>
        <w:rPr>
          <w:rtl/>
        </w:rPr>
        <w:t>اد بن عيسى، عن بعض أصحابه، عن أحدهما</w:t>
      </w:r>
      <w:r w:rsidR="001B3B19">
        <w:rPr>
          <w:rFonts w:hint="cs"/>
          <w:rtl/>
        </w:rPr>
        <w:t xml:space="preserve"> (</w:t>
      </w:r>
      <w:r>
        <w:rPr>
          <w:rtl/>
        </w:rPr>
        <w:t xml:space="preserve"> </w:t>
      </w:r>
      <w:r w:rsidRPr="00F640F5">
        <w:rPr>
          <w:rStyle w:val="libAlaemChar"/>
          <w:rFonts w:hint="cs"/>
          <w:rtl/>
        </w:rPr>
        <w:t>عليهما‌السلام</w:t>
      </w:r>
      <w:r w:rsidR="001B3B19">
        <w:rPr>
          <w:rFonts w:hint="cs"/>
          <w:rtl/>
        </w:rPr>
        <w:t xml:space="preserve"> ) ،</w:t>
      </w:r>
      <w:r>
        <w:rPr>
          <w:rtl/>
        </w:rPr>
        <w:t xml:space="preserve"> في الرجل يتوض</w:t>
      </w:r>
      <w:r w:rsidR="001B3B19">
        <w:rPr>
          <w:rFonts w:hint="cs"/>
          <w:rtl/>
        </w:rPr>
        <w:t>ّ</w:t>
      </w:r>
      <w:r>
        <w:rPr>
          <w:rtl/>
        </w:rPr>
        <w:t>أ وعليه العمامة قال: يرفع العمامة بقدر ما يدخل أصبعه فيمسح على مقد</w:t>
      </w:r>
      <w:r w:rsidR="00B23B28">
        <w:rPr>
          <w:rFonts w:hint="cs"/>
          <w:rtl/>
        </w:rPr>
        <w:t>ّ</w:t>
      </w:r>
      <w:r>
        <w:rPr>
          <w:rtl/>
        </w:rPr>
        <w:t>م رأسه</w:t>
      </w:r>
      <w:r w:rsidR="00C74906">
        <w:rPr>
          <w:rtl/>
        </w:rPr>
        <w:t>.</w:t>
      </w:r>
    </w:p>
    <w:p w:rsidR="005359CC" w:rsidRDefault="005359CC" w:rsidP="00FA6FBE">
      <w:pPr>
        <w:pStyle w:val="libNormal"/>
        <w:rPr>
          <w:rtl/>
        </w:rPr>
      </w:pPr>
      <w:r w:rsidRPr="001C1EE4">
        <w:rPr>
          <w:rtl/>
        </w:rPr>
        <w:t>[1083] 2</w:t>
      </w:r>
      <w:r>
        <w:rPr>
          <w:rFonts w:hint="cs"/>
          <w:rtl/>
        </w:rPr>
        <w:t xml:space="preserve"> - </w:t>
      </w:r>
      <w:r>
        <w:rPr>
          <w:rtl/>
        </w:rPr>
        <w:t>محم</w:t>
      </w:r>
      <w:r w:rsidR="00FA6FBE">
        <w:rPr>
          <w:rFonts w:hint="cs"/>
          <w:rtl/>
        </w:rPr>
        <w:t>ّ</w:t>
      </w:r>
      <w:r>
        <w:rPr>
          <w:rtl/>
        </w:rPr>
        <w:t>د بن يعقوب، عن محم</w:t>
      </w:r>
      <w:r w:rsidR="00FA6FBE">
        <w:rPr>
          <w:rFonts w:hint="cs"/>
          <w:rtl/>
        </w:rPr>
        <w:t>ّ</w:t>
      </w:r>
      <w:r>
        <w:rPr>
          <w:rtl/>
        </w:rPr>
        <w:t>د بن يحيى، عن أحمد بن محم</w:t>
      </w:r>
      <w:r w:rsidR="00FA6FBE">
        <w:rPr>
          <w:rFonts w:hint="cs"/>
          <w:rtl/>
        </w:rPr>
        <w:t>ّ</w:t>
      </w:r>
      <w:r>
        <w:rPr>
          <w:rtl/>
        </w:rPr>
        <w:t>د، عن شاذان بن الخليل، عن يونس، عن حم</w:t>
      </w:r>
      <w:r w:rsidR="00FA6FBE">
        <w:rPr>
          <w:rFonts w:hint="cs"/>
          <w:rtl/>
        </w:rPr>
        <w:t>ّ</w:t>
      </w:r>
      <w:r>
        <w:rPr>
          <w:rtl/>
        </w:rPr>
        <w:t xml:space="preserve">اد، عن الحسين قال: قلت لأبي عبدالله </w:t>
      </w:r>
      <w:r w:rsidR="00FA6FBE">
        <w:rPr>
          <w:rFonts w:hint="cs"/>
          <w:rtl/>
        </w:rPr>
        <w:t>(</w:t>
      </w:r>
      <w:r w:rsidR="00FA6FBE">
        <w:rPr>
          <w:rtl/>
        </w:rPr>
        <w:t xml:space="preserve"> </w:t>
      </w:r>
      <w:r w:rsidR="00FA6FBE" w:rsidRPr="00F640F5">
        <w:rPr>
          <w:rStyle w:val="libAlaemChar"/>
          <w:rFonts w:hint="cs"/>
          <w:rtl/>
        </w:rPr>
        <w:t>عليه‌السلام</w:t>
      </w:r>
      <w:r w:rsidR="00FA6FBE">
        <w:rPr>
          <w:rtl/>
        </w:rPr>
        <w:t xml:space="preserve"> </w:t>
      </w:r>
      <w:r w:rsidR="00FA6FBE">
        <w:rPr>
          <w:rFonts w:hint="cs"/>
          <w:rtl/>
        </w:rPr>
        <w:t xml:space="preserve">) </w:t>
      </w:r>
      <w:r>
        <w:rPr>
          <w:rtl/>
        </w:rPr>
        <w:t>: رجل توض</w:t>
      </w:r>
      <w:r w:rsidR="00FA6FBE">
        <w:rPr>
          <w:rFonts w:hint="cs"/>
          <w:rtl/>
        </w:rPr>
        <w:t>ّ</w:t>
      </w:r>
      <w:r>
        <w:rPr>
          <w:rtl/>
        </w:rPr>
        <w:t>أ وهو معتم فثقل عليه نزع العمامة لمكان البرد؟ فقال: ليدخل إصبعه</w:t>
      </w:r>
      <w:r w:rsidR="00C74906">
        <w:rPr>
          <w:rtl/>
        </w:rPr>
        <w:t>.</w:t>
      </w:r>
    </w:p>
    <w:p w:rsidR="005359CC" w:rsidRDefault="005359CC" w:rsidP="005359CC">
      <w:pPr>
        <w:pStyle w:val="libNormal"/>
        <w:rPr>
          <w:rtl/>
        </w:rPr>
      </w:pPr>
      <w:r w:rsidRPr="001C1EE4">
        <w:rPr>
          <w:rtl/>
        </w:rPr>
        <w:t>[1084] 3</w:t>
      </w:r>
      <w:r>
        <w:rPr>
          <w:rtl/>
        </w:rPr>
        <w:t xml:space="preserve"> - وعن علي بن إبراهيم، عن أبيه، عن حم</w:t>
      </w:r>
      <w:r w:rsidR="00FA6FBE">
        <w:rPr>
          <w:rFonts w:hint="cs"/>
          <w:rtl/>
        </w:rPr>
        <w:t>ّ</w:t>
      </w:r>
      <w:r>
        <w:rPr>
          <w:rtl/>
        </w:rPr>
        <w:t xml:space="preserve">اد، عن حريز،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9 - الفقيه 1: 29</w:t>
      </w:r>
      <w:r w:rsidR="00E4299D">
        <w:rPr>
          <w:rtl/>
        </w:rPr>
        <w:t>/</w:t>
      </w:r>
      <w:r>
        <w:rPr>
          <w:rtl/>
        </w:rPr>
        <w:t>93</w:t>
      </w:r>
      <w:r w:rsidR="00C74906">
        <w:rPr>
          <w:rtl/>
        </w:rPr>
        <w:t>.</w:t>
      </w:r>
    </w:p>
    <w:p w:rsidR="005359CC" w:rsidRPr="001C1EE4" w:rsidRDefault="005359CC" w:rsidP="001D3C86">
      <w:pPr>
        <w:pStyle w:val="libFootnote0"/>
        <w:rPr>
          <w:rtl/>
        </w:rPr>
      </w:pPr>
      <w:r w:rsidRPr="001C1EE4">
        <w:rPr>
          <w:rtl/>
        </w:rPr>
        <w:t xml:space="preserve">(1) تقدم ما يدل على ذلك في الباب 15 و 17 و 19 </w:t>
      </w:r>
      <w:r>
        <w:rPr>
          <w:rtl/>
        </w:rPr>
        <w:t>و 2</w:t>
      </w:r>
      <w:r w:rsidRPr="001C1EE4">
        <w:rPr>
          <w:rtl/>
        </w:rPr>
        <w:t xml:space="preserve">2 من هذه </w:t>
      </w:r>
      <w:r w:rsidR="00FA6FBE">
        <w:rPr>
          <w:rtl/>
        </w:rPr>
        <w:t>ال</w:t>
      </w:r>
      <w:r w:rsidR="00FA6FBE">
        <w:rPr>
          <w:rFonts w:hint="cs"/>
          <w:rtl/>
        </w:rPr>
        <w:t>أ</w:t>
      </w:r>
      <w:r w:rsidRPr="001C1EE4">
        <w:rPr>
          <w:rtl/>
        </w:rPr>
        <w:t>بواب</w:t>
      </w:r>
      <w:r w:rsidR="00C74906">
        <w:rPr>
          <w:rtl/>
        </w:rPr>
        <w:t>.</w:t>
      </w:r>
    </w:p>
    <w:p w:rsidR="005359CC" w:rsidRPr="001C1EE4" w:rsidRDefault="005359CC" w:rsidP="001D3C86">
      <w:pPr>
        <w:pStyle w:val="libFootnote0"/>
        <w:rPr>
          <w:rtl/>
        </w:rPr>
      </w:pPr>
      <w:r w:rsidRPr="001C1EE4">
        <w:rPr>
          <w:rtl/>
        </w:rPr>
        <w:t xml:space="preserve">(2) يأتي في الباب 24 من هذه </w:t>
      </w:r>
      <w:r w:rsidR="008E749F">
        <w:rPr>
          <w:rtl/>
        </w:rPr>
        <w:t>الا</w:t>
      </w:r>
      <w:r w:rsidRPr="001C1EE4">
        <w:rPr>
          <w:rtl/>
        </w:rPr>
        <w:t xml:space="preserve">بواب وفي الحديث 1 و 15 من الباب 25 والحديث 3 من الباب 32 والحديث 15 و 16 من الباب 38 والحديث 5 من الباب 39 من هذه </w:t>
      </w:r>
      <w:r w:rsidR="00FA6FBE">
        <w:rPr>
          <w:rtl/>
        </w:rPr>
        <w:t>ال</w:t>
      </w:r>
      <w:r w:rsidR="00FA6FBE">
        <w:rPr>
          <w:rFonts w:hint="cs"/>
          <w:rtl/>
        </w:rPr>
        <w:t>أ</w:t>
      </w:r>
      <w:r w:rsidRPr="001C1EE4">
        <w:rPr>
          <w:rtl/>
        </w:rPr>
        <w:t>بواب</w:t>
      </w:r>
      <w:r w:rsidR="00FA6FBE">
        <w:rPr>
          <w:rFonts w:hint="cs"/>
          <w:rtl/>
        </w:rPr>
        <w:t>.</w:t>
      </w:r>
    </w:p>
    <w:p w:rsidR="005359CC" w:rsidRDefault="005359CC" w:rsidP="00FA6FBE">
      <w:pPr>
        <w:pStyle w:val="libFootnoteCenterBold"/>
        <w:rPr>
          <w:rtl/>
        </w:rPr>
      </w:pPr>
      <w:r>
        <w:rPr>
          <w:rtl/>
        </w:rPr>
        <w:t>الباب 24</w:t>
      </w:r>
    </w:p>
    <w:p w:rsidR="005359CC" w:rsidRDefault="005359CC" w:rsidP="00FA6FBE">
      <w:pPr>
        <w:pStyle w:val="libFootnoteCenterBold"/>
        <w:rPr>
          <w:rtl/>
        </w:rPr>
      </w:pPr>
      <w:r>
        <w:rPr>
          <w:rtl/>
        </w:rPr>
        <w:t>فيه 6 أحاديث</w:t>
      </w:r>
    </w:p>
    <w:p w:rsidR="005359CC" w:rsidRPr="00903302" w:rsidRDefault="005359CC" w:rsidP="001D3C86">
      <w:pPr>
        <w:pStyle w:val="libFootnote0"/>
        <w:rPr>
          <w:rtl/>
        </w:rPr>
      </w:pPr>
      <w:r w:rsidRPr="00903302">
        <w:rPr>
          <w:rtl/>
        </w:rPr>
        <w:t>1</w:t>
      </w:r>
      <w:r>
        <w:rPr>
          <w:rtl/>
        </w:rPr>
        <w:t xml:space="preserve"> - </w:t>
      </w:r>
      <w:r w:rsidRPr="00903302">
        <w:rPr>
          <w:rtl/>
        </w:rPr>
        <w:t>التهذيب 1</w:t>
      </w:r>
      <w:r>
        <w:rPr>
          <w:rtl/>
        </w:rPr>
        <w:t xml:space="preserve">: </w:t>
      </w:r>
      <w:r w:rsidRPr="00903302">
        <w:rPr>
          <w:rtl/>
        </w:rPr>
        <w:t>90</w:t>
      </w:r>
      <w:r w:rsidR="00E4299D">
        <w:rPr>
          <w:rtl/>
        </w:rPr>
        <w:t>/</w:t>
      </w:r>
      <w:r w:rsidRPr="00903302">
        <w:rPr>
          <w:rtl/>
        </w:rPr>
        <w:t>238</w:t>
      </w:r>
      <w:r>
        <w:rPr>
          <w:rtl/>
        </w:rPr>
        <w:t xml:space="preserve">، </w:t>
      </w:r>
      <w:r w:rsidRPr="00903302">
        <w:rPr>
          <w:rtl/>
        </w:rPr>
        <w:t>و</w:t>
      </w:r>
      <w:r w:rsidR="008E749F">
        <w:rPr>
          <w:rtl/>
        </w:rPr>
        <w:t>الا</w:t>
      </w:r>
      <w:r w:rsidRPr="00903302">
        <w:rPr>
          <w:rtl/>
        </w:rPr>
        <w:t>ستبصار 1</w:t>
      </w:r>
      <w:r>
        <w:rPr>
          <w:rtl/>
        </w:rPr>
        <w:t xml:space="preserve">: </w:t>
      </w:r>
      <w:r w:rsidRPr="00903302">
        <w:rPr>
          <w:rtl/>
        </w:rPr>
        <w:t>60</w:t>
      </w:r>
      <w:r w:rsidR="00E4299D">
        <w:rPr>
          <w:rtl/>
        </w:rPr>
        <w:t>/</w:t>
      </w:r>
      <w:r w:rsidRPr="00903302">
        <w:rPr>
          <w:rtl/>
        </w:rPr>
        <w:t xml:space="preserve">178 وأورده في الحديث 3 من الباب 22 من هذه </w:t>
      </w:r>
      <w:r w:rsidR="008E749F">
        <w:rPr>
          <w:rtl/>
        </w:rPr>
        <w:t>الا</w:t>
      </w:r>
      <w:r w:rsidRPr="00903302">
        <w:rPr>
          <w:rtl/>
        </w:rPr>
        <w:t>بواب</w:t>
      </w:r>
      <w:r w:rsidR="00C74906">
        <w:rPr>
          <w:rtl/>
        </w:rPr>
        <w:t>.</w:t>
      </w:r>
    </w:p>
    <w:p w:rsidR="005359CC" w:rsidRDefault="005359CC" w:rsidP="001D3C86">
      <w:pPr>
        <w:pStyle w:val="libFootnote0"/>
        <w:rPr>
          <w:rtl/>
        </w:rPr>
      </w:pPr>
      <w:r>
        <w:rPr>
          <w:rtl/>
        </w:rPr>
        <w:t>2 - الكافي 3: 30</w:t>
      </w:r>
      <w:r w:rsidR="00E4299D">
        <w:rPr>
          <w:rtl/>
        </w:rPr>
        <w:t>/</w:t>
      </w:r>
      <w:r>
        <w:rPr>
          <w:rtl/>
        </w:rPr>
        <w:t>3</w:t>
      </w:r>
      <w:r w:rsidR="00C74906">
        <w:rPr>
          <w:rtl/>
        </w:rPr>
        <w:t>.</w:t>
      </w:r>
    </w:p>
    <w:p w:rsidR="005359CC" w:rsidRDefault="005359CC" w:rsidP="001D3C86">
      <w:pPr>
        <w:pStyle w:val="libFootnote0"/>
        <w:rPr>
          <w:rtl/>
        </w:rPr>
      </w:pPr>
      <w:r>
        <w:rPr>
          <w:rtl/>
        </w:rPr>
        <w:t>ورواه في التهذيب 1: 90</w:t>
      </w:r>
      <w:r w:rsidR="00E4299D">
        <w:rPr>
          <w:rtl/>
        </w:rPr>
        <w:t>/</w:t>
      </w:r>
      <w:r>
        <w:rPr>
          <w:rtl/>
        </w:rPr>
        <w:t>239، و</w:t>
      </w:r>
      <w:r w:rsidR="008E749F">
        <w:rPr>
          <w:rtl/>
        </w:rPr>
        <w:t>الا</w:t>
      </w:r>
      <w:r>
        <w:rPr>
          <w:rtl/>
        </w:rPr>
        <w:t>ستبصار 1: 61</w:t>
      </w:r>
      <w:r w:rsidR="00E4299D">
        <w:rPr>
          <w:rtl/>
        </w:rPr>
        <w:t>/</w:t>
      </w:r>
      <w:r>
        <w:rPr>
          <w:rtl/>
        </w:rPr>
        <w:t>183</w:t>
      </w:r>
      <w:r w:rsidR="00C74906">
        <w:rPr>
          <w:rtl/>
        </w:rPr>
        <w:t>.</w:t>
      </w:r>
    </w:p>
    <w:p w:rsidR="005359CC" w:rsidRDefault="005359CC" w:rsidP="001D3C86">
      <w:pPr>
        <w:pStyle w:val="libFootnote0"/>
        <w:rPr>
          <w:rtl/>
        </w:rPr>
      </w:pPr>
      <w:r>
        <w:rPr>
          <w:rtl/>
        </w:rPr>
        <w:t>3 - الكافي 3: 30</w:t>
      </w:r>
      <w:r w:rsidR="00E4299D">
        <w:rPr>
          <w:rtl/>
        </w:rPr>
        <w:t>/</w:t>
      </w:r>
      <w:r>
        <w:rPr>
          <w:rtl/>
        </w:rPr>
        <w:t>5 والتهذيب 1: 77</w:t>
      </w:r>
      <w:r w:rsidR="00E4299D">
        <w:rPr>
          <w:rtl/>
        </w:rPr>
        <w:t>/</w:t>
      </w:r>
      <w:r>
        <w:rPr>
          <w:rtl/>
        </w:rPr>
        <w:t>195 عن محمد بن يعقوب</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A6FBE">
      <w:pPr>
        <w:pStyle w:val="libNormal0"/>
        <w:rPr>
          <w:rtl/>
        </w:rPr>
      </w:pPr>
      <w:r>
        <w:rPr>
          <w:rtl/>
        </w:rPr>
        <w:lastRenderedPageBreak/>
        <w:t xml:space="preserve">زرارة قال: قال أبو جعفر </w:t>
      </w:r>
      <w:r w:rsidR="00FA6FBE">
        <w:rPr>
          <w:rFonts w:hint="cs"/>
          <w:rtl/>
        </w:rPr>
        <w:t>(</w:t>
      </w:r>
      <w:r w:rsidR="00FA6FBE">
        <w:rPr>
          <w:rtl/>
        </w:rPr>
        <w:t xml:space="preserve"> </w:t>
      </w:r>
      <w:r w:rsidR="00FA6FBE" w:rsidRPr="00F640F5">
        <w:rPr>
          <w:rStyle w:val="libAlaemChar"/>
          <w:rFonts w:hint="cs"/>
          <w:rtl/>
        </w:rPr>
        <w:t>عليه‌السلام</w:t>
      </w:r>
      <w:r w:rsidR="00FA6FBE">
        <w:rPr>
          <w:rtl/>
        </w:rPr>
        <w:t xml:space="preserve"> </w:t>
      </w:r>
      <w:r w:rsidR="00FA6FBE">
        <w:rPr>
          <w:rFonts w:hint="cs"/>
          <w:rtl/>
        </w:rPr>
        <w:t xml:space="preserve">) </w:t>
      </w:r>
      <w:r>
        <w:rPr>
          <w:rtl/>
        </w:rPr>
        <w:t>: المرأة يجزيها من مسح الرأس أن تمسح مقد</w:t>
      </w:r>
      <w:r w:rsidR="00FA6FBE">
        <w:rPr>
          <w:rFonts w:hint="cs"/>
          <w:rtl/>
        </w:rPr>
        <w:t>ّ</w:t>
      </w:r>
      <w:r>
        <w:rPr>
          <w:rtl/>
        </w:rPr>
        <w:t>مه قدر ثلاث أصابع، ولا تلقي عنها خمارها</w:t>
      </w:r>
      <w:r w:rsidR="00C74906">
        <w:rPr>
          <w:rtl/>
        </w:rPr>
        <w:t>.</w:t>
      </w:r>
    </w:p>
    <w:p w:rsidR="005359CC" w:rsidRDefault="005359CC" w:rsidP="00FA6FBE">
      <w:pPr>
        <w:pStyle w:val="libNormal"/>
        <w:rPr>
          <w:rtl/>
        </w:rPr>
      </w:pPr>
      <w:r>
        <w:rPr>
          <w:rtl/>
        </w:rPr>
        <w:t>ورواه الشيخ، عن المفيد، عن أحمد بن محم</w:t>
      </w:r>
      <w:r w:rsidR="00FA6FBE">
        <w:rPr>
          <w:rFonts w:hint="cs"/>
          <w:rtl/>
        </w:rPr>
        <w:t>ّ</w:t>
      </w:r>
      <w:r>
        <w:rPr>
          <w:rtl/>
        </w:rPr>
        <w:t>د، عن أبيه، عن سعد، عن أحمد بن محم</w:t>
      </w:r>
      <w:r w:rsidR="00FA6FBE">
        <w:rPr>
          <w:rFonts w:hint="cs"/>
          <w:rtl/>
        </w:rPr>
        <w:t>ّ</w:t>
      </w:r>
      <w:r>
        <w:rPr>
          <w:rtl/>
        </w:rPr>
        <w:t>د، عن الحسين بن سعيد وعلي بن حديد وابن أبي نجران، عن حم</w:t>
      </w:r>
      <w:r w:rsidR="00FA6FBE">
        <w:rPr>
          <w:rFonts w:hint="cs"/>
          <w:rtl/>
        </w:rPr>
        <w:t>ّ</w:t>
      </w:r>
      <w:r>
        <w:rPr>
          <w:rtl/>
        </w:rPr>
        <w:t>اد بن عيسى، مثله</w:t>
      </w:r>
      <w:r w:rsidRPr="00D864A7">
        <w:rPr>
          <w:rStyle w:val="libFootnotenumChar"/>
          <w:rtl/>
        </w:rPr>
        <w:t>(1)</w:t>
      </w:r>
      <w:r w:rsidR="00C74906">
        <w:rPr>
          <w:rtl/>
        </w:rPr>
        <w:t>.</w:t>
      </w:r>
    </w:p>
    <w:p w:rsidR="005359CC" w:rsidRDefault="005359CC" w:rsidP="00B846BA">
      <w:pPr>
        <w:pStyle w:val="libNormal"/>
        <w:rPr>
          <w:rtl/>
        </w:rPr>
      </w:pPr>
      <w:r w:rsidRPr="001C1EE4">
        <w:rPr>
          <w:rtl/>
        </w:rPr>
        <w:t>[1085]</w:t>
      </w:r>
      <w:r w:rsidRPr="00AF63AD">
        <w:rPr>
          <w:rtl/>
        </w:rPr>
        <w:t xml:space="preserve"> </w:t>
      </w:r>
      <w:r>
        <w:rPr>
          <w:rtl/>
        </w:rPr>
        <w:t>4 - وعن عد</w:t>
      </w:r>
      <w:r w:rsidR="00FA6FBE">
        <w:rPr>
          <w:rFonts w:hint="cs"/>
          <w:rtl/>
        </w:rPr>
        <w:t>ّ</w:t>
      </w:r>
      <w:r>
        <w:rPr>
          <w:rtl/>
        </w:rPr>
        <w:t>ة من أصحابنا، عن أحمد بن محم</w:t>
      </w:r>
      <w:r w:rsidR="00FA6FBE">
        <w:rPr>
          <w:rFonts w:hint="cs"/>
          <w:rtl/>
        </w:rPr>
        <w:t>ّ</w:t>
      </w:r>
      <w:r>
        <w:rPr>
          <w:rtl/>
        </w:rPr>
        <w:t>د، عن أحمد بن محم</w:t>
      </w:r>
      <w:r w:rsidR="00FA6FBE">
        <w:rPr>
          <w:rFonts w:hint="cs"/>
          <w:rtl/>
        </w:rPr>
        <w:t>ّ</w:t>
      </w:r>
      <w:r>
        <w:rPr>
          <w:rtl/>
        </w:rPr>
        <w:t xml:space="preserve">د بن أبي نصر، عن أبي الحسن الرضا </w:t>
      </w:r>
      <w:r w:rsidR="00FA6FBE">
        <w:rPr>
          <w:rFonts w:hint="cs"/>
          <w:rtl/>
        </w:rPr>
        <w:t>(</w:t>
      </w:r>
      <w:r w:rsidR="00FA6FBE">
        <w:rPr>
          <w:rtl/>
        </w:rPr>
        <w:t xml:space="preserve"> </w:t>
      </w:r>
      <w:r w:rsidR="00FA6FBE" w:rsidRPr="00F640F5">
        <w:rPr>
          <w:rStyle w:val="libAlaemChar"/>
          <w:rFonts w:hint="cs"/>
          <w:rtl/>
        </w:rPr>
        <w:t>عليه‌السلام</w:t>
      </w:r>
      <w:r w:rsidR="00FA6FBE">
        <w:rPr>
          <w:rtl/>
        </w:rPr>
        <w:t xml:space="preserve"> </w:t>
      </w:r>
      <w:r w:rsidR="00FA6FBE">
        <w:rPr>
          <w:rFonts w:hint="cs"/>
          <w:rtl/>
        </w:rPr>
        <w:t xml:space="preserve">) </w:t>
      </w:r>
      <w:r>
        <w:rPr>
          <w:rtl/>
        </w:rPr>
        <w:t>، قال: سألته عن المسح على القدمين كيف هو؟ فوضع كف</w:t>
      </w:r>
      <w:r w:rsidR="00FA6FBE">
        <w:rPr>
          <w:rFonts w:hint="cs"/>
          <w:rtl/>
        </w:rPr>
        <w:t>ّ</w:t>
      </w:r>
      <w:r>
        <w:rPr>
          <w:rtl/>
        </w:rPr>
        <w:t xml:space="preserve">ه على </w:t>
      </w:r>
      <w:r w:rsidR="00FA6FBE">
        <w:rPr>
          <w:rtl/>
        </w:rPr>
        <w:t>ال</w:t>
      </w:r>
      <w:r w:rsidR="00FA6FBE">
        <w:rPr>
          <w:rFonts w:hint="cs"/>
          <w:rtl/>
        </w:rPr>
        <w:t>أ</w:t>
      </w:r>
      <w:r>
        <w:rPr>
          <w:rtl/>
        </w:rPr>
        <w:t>صابع فمسحها إلى الكعبين إلى ظاهر القدم، فقلت: جعلت فداك، لو أن</w:t>
      </w:r>
      <w:r w:rsidR="00FA6FBE">
        <w:rPr>
          <w:rFonts w:hint="cs"/>
          <w:rtl/>
        </w:rPr>
        <w:t>ّ</w:t>
      </w:r>
      <w:r>
        <w:rPr>
          <w:rtl/>
        </w:rPr>
        <w:t xml:space="preserve"> رجلا</w:t>
      </w:r>
      <w:r w:rsidR="00FA6FBE">
        <w:rPr>
          <w:rFonts w:hint="cs"/>
          <w:rtl/>
        </w:rPr>
        <w:t>ً</w:t>
      </w:r>
      <w:r>
        <w:rPr>
          <w:rtl/>
        </w:rPr>
        <w:t xml:space="preserve"> قال بأصبعين من أصابعه هكذا؟ فقال: لا، </w:t>
      </w:r>
      <w:r w:rsidR="00C405AD">
        <w:rPr>
          <w:rFonts w:hint="cs"/>
          <w:rtl/>
        </w:rPr>
        <w:t>إ</w:t>
      </w:r>
      <w:r w:rsidR="008E749F">
        <w:rPr>
          <w:rtl/>
        </w:rPr>
        <w:t>ل</w:t>
      </w:r>
      <w:r w:rsidR="00FA6FBE">
        <w:rPr>
          <w:rFonts w:hint="cs"/>
          <w:rtl/>
        </w:rPr>
        <w:t>ّ</w:t>
      </w:r>
      <w:r w:rsidR="008E749F">
        <w:rPr>
          <w:rtl/>
        </w:rPr>
        <w:t>ا</w:t>
      </w:r>
      <w:r>
        <w:rPr>
          <w:rtl/>
        </w:rPr>
        <w:t xml:space="preserve"> بكف</w:t>
      </w:r>
      <w:r w:rsidR="00C405AD">
        <w:rPr>
          <w:rFonts w:hint="cs"/>
          <w:rtl/>
        </w:rPr>
        <w:t>ّ</w:t>
      </w:r>
      <w:r>
        <w:rPr>
          <w:rtl/>
        </w:rPr>
        <w:t xml:space="preserve">ه </w:t>
      </w:r>
      <w:r w:rsidRPr="00D864A7">
        <w:rPr>
          <w:rStyle w:val="libFootnotenumChar"/>
          <w:rtl/>
        </w:rPr>
        <w:t>(</w:t>
      </w:r>
      <w:r w:rsidR="00B846BA">
        <w:rPr>
          <w:rStyle w:val="libFootnotenumChar"/>
          <w:rFonts w:hint="cs"/>
          <w:rtl/>
        </w:rPr>
        <w:t>2</w:t>
      </w:r>
      <w:r w:rsidRPr="00D864A7">
        <w:rPr>
          <w:rStyle w:val="libFootnotenumChar"/>
          <w:rtl/>
        </w:rPr>
        <w:t>)</w:t>
      </w:r>
      <w:r>
        <w:rPr>
          <w:rtl/>
        </w:rPr>
        <w:t xml:space="preserve"> كل</w:t>
      </w:r>
      <w:r w:rsidR="00C405AD">
        <w:rPr>
          <w:rFonts w:hint="cs"/>
          <w:rtl/>
        </w:rPr>
        <w:t>ّ</w:t>
      </w:r>
      <w:r>
        <w:rPr>
          <w:rtl/>
        </w:rPr>
        <w:t>ها</w:t>
      </w:r>
      <w:r w:rsidR="00C74906">
        <w:rPr>
          <w:rtl/>
        </w:rPr>
        <w:t>.</w:t>
      </w:r>
    </w:p>
    <w:p w:rsidR="005359CC" w:rsidRDefault="005359CC" w:rsidP="00B846BA">
      <w:pPr>
        <w:pStyle w:val="libNormal"/>
        <w:rPr>
          <w:rtl/>
        </w:rPr>
      </w:pPr>
      <w:r>
        <w:rPr>
          <w:rtl/>
        </w:rPr>
        <w:t>ورواه الشيخ بإسناده، عن محم</w:t>
      </w:r>
      <w:r w:rsidR="00B846BA">
        <w:rPr>
          <w:rFonts w:hint="cs"/>
          <w:rtl/>
        </w:rPr>
        <w:t>ّ</w:t>
      </w:r>
      <w:r>
        <w:rPr>
          <w:rtl/>
        </w:rPr>
        <w:t xml:space="preserve">د بن يعقوب </w:t>
      </w:r>
      <w:r w:rsidRPr="00D864A7">
        <w:rPr>
          <w:rStyle w:val="libFootnotenumChar"/>
          <w:rtl/>
        </w:rPr>
        <w:t>(</w:t>
      </w:r>
      <w:r w:rsidR="00B846BA">
        <w:rPr>
          <w:rStyle w:val="libFootnotenumChar"/>
          <w:rFonts w:hint="cs"/>
          <w:rtl/>
        </w:rPr>
        <w:t>3</w:t>
      </w:r>
      <w:r w:rsidRPr="00D864A7">
        <w:rPr>
          <w:rStyle w:val="libFootnotenumChar"/>
          <w:rtl/>
        </w:rPr>
        <w:t>)</w:t>
      </w:r>
      <w:r>
        <w:rPr>
          <w:rtl/>
        </w:rPr>
        <w:t>، وكذا ما قبله</w:t>
      </w:r>
      <w:r w:rsidR="00C74906">
        <w:rPr>
          <w:rtl/>
        </w:rPr>
        <w:t>.</w:t>
      </w:r>
    </w:p>
    <w:p w:rsidR="005359CC" w:rsidRDefault="005359CC" w:rsidP="00B846BA">
      <w:pPr>
        <w:pStyle w:val="libNormal"/>
        <w:rPr>
          <w:rtl/>
        </w:rPr>
      </w:pPr>
      <w:r>
        <w:rPr>
          <w:rtl/>
        </w:rPr>
        <w:t xml:space="preserve">ورواه </w:t>
      </w:r>
      <w:r w:rsidR="002B46A7">
        <w:rPr>
          <w:rtl/>
        </w:rPr>
        <w:t>أيضاً</w:t>
      </w:r>
      <w:r>
        <w:rPr>
          <w:rtl/>
        </w:rPr>
        <w:t xml:space="preserve"> بإسناده عن الحسين بن سعيد، عن أحمد بن محمد، نحوه </w:t>
      </w:r>
      <w:r w:rsidRPr="00D864A7">
        <w:rPr>
          <w:rStyle w:val="libFootnotenumChar"/>
          <w:rtl/>
        </w:rPr>
        <w:t>(</w:t>
      </w:r>
      <w:r w:rsidR="00B846BA">
        <w:rPr>
          <w:rStyle w:val="libFootnotenumChar"/>
          <w:rFonts w:hint="cs"/>
          <w:rtl/>
        </w:rPr>
        <w:t>4</w:t>
      </w:r>
      <w:r w:rsidRPr="00D864A7">
        <w:rPr>
          <w:rStyle w:val="libFootnotenumChar"/>
          <w:rtl/>
        </w:rPr>
        <w:t>)</w:t>
      </w:r>
      <w:r w:rsidR="00C74906">
        <w:rPr>
          <w:rtl/>
        </w:rPr>
        <w:t>.</w:t>
      </w:r>
    </w:p>
    <w:p w:rsidR="005359CC" w:rsidRDefault="005359CC" w:rsidP="00B846BA">
      <w:pPr>
        <w:pStyle w:val="libNormal"/>
        <w:rPr>
          <w:rtl/>
        </w:rPr>
      </w:pPr>
      <w:r>
        <w:rPr>
          <w:rtl/>
        </w:rPr>
        <w:t xml:space="preserve">ورواه الحميري في ( قرب </w:t>
      </w:r>
      <w:r w:rsidR="00B846BA">
        <w:rPr>
          <w:rtl/>
        </w:rPr>
        <w:t>ال</w:t>
      </w:r>
      <w:r w:rsidR="00B846BA">
        <w:rPr>
          <w:rFonts w:hint="cs"/>
          <w:rtl/>
        </w:rPr>
        <w:t>إِ</w:t>
      </w:r>
      <w:r>
        <w:rPr>
          <w:rtl/>
        </w:rPr>
        <w:t>سناد ) عن أحمد بن محم</w:t>
      </w:r>
      <w:r w:rsidR="00B846BA">
        <w:rPr>
          <w:rFonts w:hint="cs"/>
          <w:rtl/>
        </w:rPr>
        <w:t>ّ</w:t>
      </w:r>
      <w:r>
        <w:rPr>
          <w:rtl/>
        </w:rPr>
        <w:t xml:space="preserve">د </w:t>
      </w:r>
      <w:r w:rsidRPr="00D864A7">
        <w:rPr>
          <w:rStyle w:val="libFootnotenumChar"/>
          <w:rtl/>
        </w:rPr>
        <w:t>(</w:t>
      </w:r>
      <w:r w:rsidR="00B846BA">
        <w:rPr>
          <w:rStyle w:val="libFootnotenumChar"/>
          <w:rFonts w:hint="cs"/>
          <w:rtl/>
        </w:rPr>
        <w:t>5</w:t>
      </w:r>
      <w:r w:rsidRPr="00D864A7">
        <w:rPr>
          <w:rStyle w:val="libFootnotenumChar"/>
          <w:rtl/>
        </w:rPr>
        <w:t>)</w:t>
      </w:r>
      <w:r w:rsidR="00C74906">
        <w:rPr>
          <w:rtl/>
        </w:rPr>
        <w:t>.</w:t>
      </w:r>
    </w:p>
    <w:p w:rsidR="005359CC" w:rsidRDefault="005359CC" w:rsidP="00B846BA">
      <w:pPr>
        <w:pStyle w:val="libNormal"/>
        <w:rPr>
          <w:rtl/>
        </w:rPr>
      </w:pPr>
      <w:r>
        <w:rPr>
          <w:rtl/>
        </w:rPr>
        <w:t xml:space="preserve">أقول: حمله الشيخ على </w:t>
      </w:r>
      <w:r w:rsidR="008E749F">
        <w:rPr>
          <w:rtl/>
        </w:rPr>
        <w:t>الا</w:t>
      </w:r>
      <w:r>
        <w:rPr>
          <w:rtl/>
        </w:rPr>
        <w:t xml:space="preserve">ستحباب لما مضى </w:t>
      </w:r>
      <w:r w:rsidRPr="00D864A7">
        <w:rPr>
          <w:rStyle w:val="libFootnotenumChar"/>
          <w:rtl/>
        </w:rPr>
        <w:t>(</w:t>
      </w:r>
      <w:r w:rsidR="00B846BA">
        <w:rPr>
          <w:rStyle w:val="libFootnotenumChar"/>
          <w:rFonts w:hint="cs"/>
          <w:rtl/>
        </w:rPr>
        <w:t>6</w:t>
      </w:r>
      <w:r w:rsidRPr="00D864A7">
        <w:rPr>
          <w:rStyle w:val="libFootnotenumChar"/>
          <w:rtl/>
        </w:rPr>
        <w:t>)</w:t>
      </w:r>
      <w:r>
        <w:rPr>
          <w:rtl/>
        </w:rPr>
        <w:t xml:space="preserve"> ويأتي </w:t>
      </w:r>
      <w:r w:rsidRPr="00D864A7">
        <w:rPr>
          <w:rStyle w:val="libFootnotenumChar"/>
          <w:rtl/>
        </w:rPr>
        <w:t>(</w:t>
      </w:r>
      <w:r w:rsidR="00B846BA">
        <w:rPr>
          <w:rStyle w:val="libFootnotenumChar"/>
          <w:rFonts w:hint="cs"/>
          <w:rtl/>
        </w:rPr>
        <w:t>7</w:t>
      </w:r>
      <w:r w:rsidRPr="00D864A7">
        <w:rPr>
          <w:rStyle w:val="libFootnotenumChar"/>
          <w:rtl/>
        </w:rPr>
        <w:t>)</w:t>
      </w:r>
      <w:r w:rsidR="00C74906">
        <w:rPr>
          <w:rtl/>
        </w:rPr>
        <w:t>.</w:t>
      </w:r>
    </w:p>
    <w:p w:rsidR="005359CC" w:rsidRDefault="005359CC" w:rsidP="00FA6FBE">
      <w:pPr>
        <w:pStyle w:val="libNormal"/>
        <w:rPr>
          <w:rtl/>
        </w:rPr>
      </w:pPr>
      <w:r w:rsidRPr="001C1EE4">
        <w:rPr>
          <w:rtl/>
        </w:rPr>
        <w:t>[1086] 5</w:t>
      </w:r>
      <w:r>
        <w:rPr>
          <w:rtl/>
        </w:rPr>
        <w:t xml:space="preserve"> - وعنهم، عن أحمد بن محم</w:t>
      </w:r>
      <w:r w:rsidR="00B846BA">
        <w:rPr>
          <w:rFonts w:hint="cs"/>
          <w:rtl/>
        </w:rPr>
        <w:t>ّ</w:t>
      </w:r>
      <w:r>
        <w:rPr>
          <w:rtl/>
        </w:rPr>
        <w:t xml:space="preserve">د، عن شاذان بن الخليل </w:t>
      </w:r>
    </w:p>
    <w:p w:rsidR="005359CC" w:rsidRDefault="001D3C86" w:rsidP="001D3C86">
      <w:pPr>
        <w:pStyle w:val="libLine"/>
        <w:rPr>
          <w:rtl/>
        </w:rPr>
      </w:pPr>
      <w:r>
        <w:rPr>
          <w:rtl/>
        </w:rPr>
        <w:t>____________________</w:t>
      </w:r>
    </w:p>
    <w:p w:rsidR="005359CC" w:rsidRPr="001C1EE4" w:rsidRDefault="005359CC" w:rsidP="001D3C86">
      <w:pPr>
        <w:pStyle w:val="libFootnote0"/>
        <w:rPr>
          <w:rtl/>
        </w:rPr>
      </w:pPr>
      <w:r w:rsidRPr="001C1EE4">
        <w:rPr>
          <w:rtl/>
        </w:rPr>
        <w:t>(1) التهذيب 1</w:t>
      </w:r>
      <w:r>
        <w:rPr>
          <w:rtl/>
        </w:rPr>
        <w:t xml:space="preserve">: </w:t>
      </w:r>
      <w:r w:rsidRPr="001C1EE4">
        <w:rPr>
          <w:rtl/>
        </w:rPr>
        <w:t>77</w:t>
      </w:r>
      <w:r w:rsidR="00E4299D">
        <w:rPr>
          <w:rtl/>
        </w:rPr>
        <w:t>/</w:t>
      </w:r>
      <w:r w:rsidRPr="001C1EE4">
        <w:rPr>
          <w:rtl/>
        </w:rPr>
        <w:t>196</w:t>
      </w:r>
      <w:r w:rsidR="00C74906">
        <w:rPr>
          <w:rtl/>
        </w:rPr>
        <w:t>.</w:t>
      </w:r>
    </w:p>
    <w:p w:rsidR="005359CC" w:rsidRDefault="005359CC" w:rsidP="001D3C86">
      <w:pPr>
        <w:pStyle w:val="libFootnote0"/>
        <w:rPr>
          <w:rtl/>
        </w:rPr>
      </w:pPr>
      <w:r>
        <w:rPr>
          <w:rtl/>
        </w:rPr>
        <w:t>4 - الكافي 3: 30</w:t>
      </w:r>
      <w:r w:rsidR="00E4299D">
        <w:rPr>
          <w:rtl/>
        </w:rPr>
        <w:t>/</w:t>
      </w:r>
      <w:r>
        <w:rPr>
          <w:rtl/>
        </w:rPr>
        <w:t>6</w:t>
      </w:r>
      <w:r w:rsidR="00C74906">
        <w:rPr>
          <w:rtl/>
        </w:rPr>
        <w:t>.</w:t>
      </w:r>
    </w:p>
    <w:p w:rsidR="005359CC" w:rsidRPr="001C1EE4" w:rsidRDefault="005359CC" w:rsidP="00B846BA">
      <w:pPr>
        <w:pStyle w:val="libFootnote0"/>
        <w:rPr>
          <w:rtl/>
        </w:rPr>
      </w:pPr>
      <w:r w:rsidRPr="001C1EE4">
        <w:rPr>
          <w:rtl/>
        </w:rPr>
        <w:t>(</w:t>
      </w:r>
      <w:r w:rsidR="00B846BA">
        <w:rPr>
          <w:rFonts w:hint="cs"/>
          <w:rtl/>
        </w:rPr>
        <w:t>2</w:t>
      </w:r>
      <w:r w:rsidRPr="001C1EE4">
        <w:rPr>
          <w:rtl/>
        </w:rPr>
        <w:t>) في التهذيب</w:t>
      </w:r>
      <w:r>
        <w:rPr>
          <w:rtl/>
        </w:rPr>
        <w:t xml:space="preserve">: </w:t>
      </w:r>
      <w:r w:rsidRPr="001C1EE4">
        <w:rPr>
          <w:rtl/>
        </w:rPr>
        <w:t>بكفيه ( منه قده )</w:t>
      </w:r>
      <w:r w:rsidR="00C74906">
        <w:rPr>
          <w:rtl/>
        </w:rPr>
        <w:t>.</w:t>
      </w:r>
    </w:p>
    <w:p w:rsidR="005359CC" w:rsidRPr="001C1EE4" w:rsidRDefault="005359CC" w:rsidP="00B846BA">
      <w:pPr>
        <w:pStyle w:val="libFootnote0"/>
        <w:rPr>
          <w:rtl/>
        </w:rPr>
      </w:pPr>
      <w:r w:rsidRPr="001C1EE4">
        <w:rPr>
          <w:rtl/>
        </w:rPr>
        <w:t>(</w:t>
      </w:r>
      <w:r w:rsidR="00B846BA">
        <w:rPr>
          <w:rFonts w:hint="cs"/>
          <w:rtl/>
        </w:rPr>
        <w:t>3</w:t>
      </w:r>
      <w:r w:rsidRPr="001C1EE4">
        <w:rPr>
          <w:rtl/>
        </w:rPr>
        <w:t>) التهذيب 1</w:t>
      </w:r>
      <w:r>
        <w:rPr>
          <w:rtl/>
        </w:rPr>
        <w:t xml:space="preserve">: </w:t>
      </w:r>
      <w:r w:rsidRPr="001C1EE4">
        <w:rPr>
          <w:rtl/>
        </w:rPr>
        <w:t>91</w:t>
      </w:r>
      <w:r w:rsidR="00E4299D">
        <w:rPr>
          <w:rtl/>
        </w:rPr>
        <w:t>/</w:t>
      </w:r>
      <w:r w:rsidRPr="001C1EE4">
        <w:rPr>
          <w:rtl/>
        </w:rPr>
        <w:t>243</w:t>
      </w:r>
      <w:r>
        <w:rPr>
          <w:rtl/>
        </w:rPr>
        <w:t xml:space="preserve">، </w:t>
      </w:r>
      <w:r w:rsidRPr="001C1EE4">
        <w:rPr>
          <w:rtl/>
        </w:rPr>
        <w:t>و</w:t>
      </w:r>
      <w:r w:rsidR="008E749F">
        <w:rPr>
          <w:rtl/>
        </w:rPr>
        <w:t>الا</w:t>
      </w:r>
      <w:r w:rsidRPr="001C1EE4">
        <w:rPr>
          <w:rtl/>
        </w:rPr>
        <w:t>ستبصار 1</w:t>
      </w:r>
      <w:r>
        <w:rPr>
          <w:rtl/>
        </w:rPr>
        <w:t xml:space="preserve">: </w:t>
      </w:r>
      <w:r w:rsidRPr="001C1EE4">
        <w:rPr>
          <w:rtl/>
        </w:rPr>
        <w:t>62</w:t>
      </w:r>
      <w:r w:rsidR="00E4299D">
        <w:rPr>
          <w:rtl/>
        </w:rPr>
        <w:t>/</w:t>
      </w:r>
      <w:r w:rsidRPr="001C1EE4">
        <w:rPr>
          <w:rtl/>
        </w:rPr>
        <w:t>184</w:t>
      </w:r>
      <w:r w:rsidR="00C74906">
        <w:rPr>
          <w:rtl/>
        </w:rPr>
        <w:t>.</w:t>
      </w:r>
    </w:p>
    <w:p w:rsidR="005359CC" w:rsidRPr="001C1EE4" w:rsidRDefault="005359CC" w:rsidP="00B846BA">
      <w:pPr>
        <w:pStyle w:val="libFootnote0"/>
        <w:rPr>
          <w:rtl/>
        </w:rPr>
      </w:pPr>
      <w:r w:rsidRPr="001C1EE4">
        <w:rPr>
          <w:rtl/>
        </w:rPr>
        <w:t>(</w:t>
      </w:r>
      <w:r w:rsidR="00B846BA">
        <w:rPr>
          <w:rFonts w:hint="cs"/>
          <w:rtl/>
        </w:rPr>
        <w:t>4</w:t>
      </w:r>
      <w:r w:rsidRPr="001C1EE4">
        <w:rPr>
          <w:rtl/>
        </w:rPr>
        <w:t>) التهدب 1</w:t>
      </w:r>
      <w:r>
        <w:rPr>
          <w:rtl/>
        </w:rPr>
        <w:t xml:space="preserve">: </w:t>
      </w:r>
      <w:r w:rsidRPr="001C1EE4">
        <w:rPr>
          <w:rtl/>
        </w:rPr>
        <w:t>64</w:t>
      </w:r>
      <w:r w:rsidR="00E4299D">
        <w:rPr>
          <w:rtl/>
        </w:rPr>
        <w:t>/</w:t>
      </w:r>
      <w:r w:rsidRPr="001C1EE4">
        <w:rPr>
          <w:rtl/>
        </w:rPr>
        <w:t>179</w:t>
      </w:r>
      <w:r w:rsidR="00C74906">
        <w:rPr>
          <w:rtl/>
        </w:rPr>
        <w:t>.</w:t>
      </w:r>
    </w:p>
    <w:p w:rsidR="005359CC" w:rsidRPr="001C1EE4" w:rsidRDefault="005359CC" w:rsidP="00B846BA">
      <w:pPr>
        <w:pStyle w:val="libFootnote0"/>
        <w:rPr>
          <w:rtl/>
        </w:rPr>
      </w:pPr>
      <w:r w:rsidRPr="001C1EE4">
        <w:rPr>
          <w:rtl/>
        </w:rPr>
        <w:t>(</w:t>
      </w:r>
      <w:r w:rsidR="00B846BA">
        <w:rPr>
          <w:rFonts w:hint="cs"/>
          <w:rtl/>
        </w:rPr>
        <w:t>5</w:t>
      </w:r>
      <w:r w:rsidRPr="001C1EE4">
        <w:rPr>
          <w:rtl/>
        </w:rPr>
        <w:t xml:space="preserve">) قرب </w:t>
      </w:r>
      <w:r w:rsidR="008E749F">
        <w:rPr>
          <w:rtl/>
        </w:rPr>
        <w:t>الا</w:t>
      </w:r>
      <w:r w:rsidRPr="001C1EE4">
        <w:rPr>
          <w:rtl/>
        </w:rPr>
        <w:t>سناد</w:t>
      </w:r>
      <w:r>
        <w:rPr>
          <w:rtl/>
        </w:rPr>
        <w:t xml:space="preserve">: </w:t>
      </w:r>
      <w:r w:rsidRPr="001C1EE4">
        <w:rPr>
          <w:rtl/>
        </w:rPr>
        <w:t>162</w:t>
      </w:r>
      <w:r w:rsidR="00C74906">
        <w:rPr>
          <w:rtl/>
        </w:rPr>
        <w:t>.</w:t>
      </w:r>
    </w:p>
    <w:p w:rsidR="005359CC" w:rsidRPr="001C1EE4" w:rsidRDefault="005359CC" w:rsidP="00B846BA">
      <w:pPr>
        <w:pStyle w:val="libFootnote0"/>
        <w:rPr>
          <w:rtl/>
        </w:rPr>
      </w:pPr>
      <w:r w:rsidRPr="001C1EE4">
        <w:rPr>
          <w:rtl/>
        </w:rPr>
        <w:t>(</w:t>
      </w:r>
      <w:r w:rsidR="00B846BA">
        <w:rPr>
          <w:rFonts w:hint="cs"/>
          <w:rtl/>
        </w:rPr>
        <w:t>6</w:t>
      </w:r>
      <w:r w:rsidRPr="001C1EE4">
        <w:rPr>
          <w:rtl/>
        </w:rPr>
        <w:t xml:space="preserve">) مضى في الحديث 1 و 2 و 3 من الباب 24 والحديث 2 و 3 من الباب 23 من هذه </w:t>
      </w:r>
      <w:r w:rsidR="00B846BA">
        <w:rPr>
          <w:rtl/>
        </w:rPr>
        <w:t>ال</w:t>
      </w:r>
      <w:r w:rsidR="00B846BA">
        <w:rPr>
          <w:rFonts w:hint="cs"/>
          <w:rtl/>
        </w:rPr>
        <w:t>أ</w:t>
      </w:r>
      <w:r w:rsidRPr="001C1EE4">
        <w:rPr>
          <w:rtl/>
        </w:rPr>
        <w:t>بواب</w:t>
      </w:r>
      <w:r w:rsidR="00C74906">
        <w:rPr>
          <w:rtl/>
        </w:rPr>
        <w:t>.</w:t>
      </w:r>
    </w:p>
    <w:p w:rsidR="005359CC" w:rsidRPr="001C1EE4" w:rsidRDefault="005359CC" w:rsidP="00B846BA">
      <w:pPr>
        <w:pStyle w:val="libFootnote0"/>
        <w:rPr>
          <w:rtl/>
        </w:rPr>
      </w:pPr>
      <w:r w:rsidRPr="001C1EE4">
        <w:rPr>
          <w:rtl/>
        </w:rPr>
        <w:t>(</w:t>
      </w:r>
      <w:r w:rsidR="00B846BA">
        <w:rPr>
          <w:rFonts w:hint="cs"/>
          <w:rtl/>
        </w:rPr>
        <w:t>7</w:t>
      </w:r>
      <w:r w:rsidRPr="001C1EE4">
        <w:rPr>
          <w:rtl/>
        </w:rPr>
        <w:t>) يأتي في الحديث 6 من هذا الباب</w:t>
      </w:r>
      <w:r w:rsidR="00C74906">
        <w:rPr>
          <w:rtl/>
        </w:rPr>
        <w:t>.</w:t>
      </w:r>
    </w:p>
    <w:p w:rsidR="005359CC" w:rsidRDefault="005359CC" w:rsidP="001D3C86">
      <w:pPr>
        <w:pStyle w:val="libFootnote0"/>
        <w:rPr>
          <w:rtl/>
        </w:rPr>
      </w:pPr>
      <w:r>
        <w:rPr>
          <w:rtl/>
        </w:rPr>
        <w:t>5 - الكافي 3: 29</w:t>
      </w:r>
      <w:r w:rsidR="00E4299D">
        <w:rPr>
          <w:rtl/>
        </w:rPr>
        <w:t>/</w:t>
      </w:r>
      <w:r>
        <w:rPr>
          <w:rtl/>
        </w:rPr>
        <w:t>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E4FE3">
      <w:pPr>
        <w:pStyle w:val="libNormal0"/>
        <w:rPr>
          <w:rtl/>
        </w:rPr>
      </w:pPr>
      <w:r>
        <w:rPr>
          <w:rtl/>
        </w:rPr>
        <w:lastRenderedPageBreak/>
        <w:t>النيسابوري، عن معم</w:t>
      </w:r>
      <w:r w:rsidR="00DE4FE3">
        <w:rPr>
          <w:rFonts w:hint="cs"/>
          <w:rtl/>
        </w:rPr>
        <w:t>ّ</w:t>
      </w:r>
      <w:r>
        <w:rPr>
          <w:rtl/>
        </w:rPr>
        <w:t xml:space="preserve">ر بن عمر، عن أبي جعفر </w:t>
      </w:r>
      <w:r w:rsidR="00DE4FE3">
        <w:rPr>
          <w:rFonts w:hint="cs"/>
          <w:rtl/>
        </w:rPr>
        <w:t>(</w:t>
      </w:r>
      <w:r w:rsidR="00DE4FE3">
        <w:rPr>
          <w:rtl/>
        </w:rPr>
        <w:t xml:space="preserve"> </w:t>
      </w:r>
      <w:r w:rsidR="00DE4FE3" w:rsidRPr="00F640F5">
        <w:rPr>
          <w:rStyle w:val="libAlaemChar"/>
          <w:rFonts w:hint="cs"/>
          <w:rtl/>
        </w:rPr>
        <w:t>عليه‌السلام</w:t>
      </w:r>
      <w:r w:rsidR="00DE4FE3">
        <w:rPr>
          <w:rtl/>
        </w:rPr>
        <w:t xml:space="preserve"> </w:t>
      </w:r>
      <w:r w:rsidR="00DE4FE3">
        <w:rPr>
          <w:rFonts w:hint="cs"/>
          <w:rtl/>
        </w:rPr>
        <w:t xml:space="preserve">) </w:t>
      </w:r>
      <w:r>
        <w:rPr>
          <w:rtl/>
        </w:rPr>
        <w:t xml:space="preserve">قال: يجزي من المسح على الرأس موضع ثلاث أصابع، وكذلك الرجل </w:t>
      </w:r>
      <w:r w:rsidRPr="00D864A7">
        <w:rPr>
          <w:rStyle w:val="libFootnotenumChar"/>
          <w:rtl/>
        </w:rPr>
        <w:t>(1)</w:t>
      </w:r>
      <w:r w:rsidR="00C74906">
        <w:rPr>
          <w:rtl/>
        </w:rPr>
        <w:t>.</w:t>
      </w:r>
    </w:p>
    <w:p w:rsidR="005359CC" w:rsidRDefault="005359CC" w:rsidP="00AF7320">
      <w:pPr>
        <w:pStyle w:val="libNormal"/>
        <w:rPr>
          <w:rtl/>
        </w:rPr>
      </w:pPr>
      <w:r w:rsidRPr="001C1EE4">
        <w:rPr>
          <w:rtl/>
        </w:rPr>
        <w:t>[1</w:t>
      </w:r>
      <w:r w:rsidRPr="00C33E0E">
        <w:rPr>
          <w:rtl/>
        </w:rPr>
        <w:t>0</w:t>
      </w:r>
      <w:r w:rsidRPr="001C1EE4">
        <w:rPr>
          <w:rtl/>
        </w:rPr>
        <w:t>87] 6</w:t>
      </w:r>
      <w:r>
        <w:rPr>
          <w:rtl/>
        </w:rPr>
        <w:t xml:space="preserve"> </w:t>
      </w:r>
      <w:r w:rsidR="00191D64">
        <w:rPr>
          <w:rtl/>
        </w:rPr>
        <w:t>–</w:t>
      </w:r>
      <w:r>
        <w:rPr>
          <w:rtl/>
        </w:rPr>
        <w:t xml:space="preserve"> </w:t>
      </w:r>
      <w:r w:rsidRPr="001C1EE4">
        <w:rPr>
          <w:rtl/>
        </w:rPr>
        <w:t>محم</w:t>
      </w:r>
      <w:r w:rsidR="00DE4FE3">
        <w:rPr>
          <w:rFonts w:hint="cs"/>
          <w:rtl/>
        </w:rPr>
        <w:t>ّ</w:t>
      </w:r>
      <w:r w:rsidRPr="001C1EE4">
        <w:rPr>
          <w:rtl/>
        </w:rPr>
        <w:t>د</w:t>
      </w:r>
      <w:r>
        <w:rPr>
          <w:rtl/>
        </w:rPr>
        <w:t xml:space="preserve"> بن الحسن بإسناده عن أحمد بن محمد، عن الحجال، عن ثعلبة بن ميمون، عن زرارة، عن أبي جعفر</w:t>
      </w:r>
      <w:r w:rsidR="00AF7320">
        <w:rPr>
          <w:rFonts w:hint="cs"/>
          <w:rtl/>
        </w:rPr>
        <w:t xml:space="preserve"> (</w:t>
      </w:r>
      <w:r>
        <w:rPr>
          <w:rtl/>
        </w:rPr>
        <w:t xml:space="preserve"> </w:t>
      </w:r>
      <w:r w:rsidRPr="00F640F5">
        <w:rPr>
          <w:rStyle w:val="libAlaemChar"/>
          <w:rFonts w:hint="cs"/>
          <w:rtl/>
        </w:rPr>
        <w:t>عليه‌السلام</w:t>
      </w:r>
      <w:r w:rsidR="00AF7320">
        <w:rPr>
          <w:rFonts w:hint="cs"/>
          <w:rtl/>
        </w:rPr>
        <w:t xml:space="preserve"> )</w:t>
      </w:r>
      <w:r>
        <w:rPr>
          <w:rtl/>
        </w:rPr>
        <w:t xml:space="preserve"> </w:t>
      </w:r>
      <w:r w:rsidR="00AF7320">
        <w:rPr>
          <w:rFonts w:hint="cs"/>
          <w:rtl/>
        </w:rPr>
        <w:t xml:space="preserve">، </w:t>
      </w:r>
      <w:r>
        <w:rPr>
          <w:rtl/>
        </w:rPr>
        <w:t>أن</w:t>
      </w:r>
      <w:r w:rsidR="00AF7320">
        <w:rPr>
          <w:rFonts w:hint="cs"/>
          <w:rtl/>
        </w:rPr>
        <w:t>ّ</w:t>
      </w:r>
      <w:r>
        <w:rPr>
          <w:rtl/>
        </w:rPr>
        <w:t xml:space="preserve"> عليا</w:t>
      </w:r>
      <w:r w:rsidR="00AF7320">
        <w:rPr>
          <w:rFonts w:hint="cs"/>
          <w:rtl/>
        </w:rPr>
        <w:t>ً</w:t>
      </w:r>
      <w:r>
        <w:rPr>
          <w:rtl/>
        </w:rPr>
        <w:t xml:space="preserve"> </w:t>
      </w:r>
      <w:r w:rsidR="00AF7320">
        <w:rPr>
          <w:rFonts w:hint="cs"/>
          <w:rtl/>
        </w:rPr>
        <w:t>(</w:t>
      </w:r>
      <w:r w:rsidR="00AF7320">
        <w:rPr>
          <w:rtl/>
        </w:rPr>
        <w:t xml:space="preserve"> </w:t>
      </w:r>
      <w:r w:rsidR="00AF7320" w:rsidRPr="00F640F5">
        <w:rPr>
          <w:rStyle w:val="libAlaemChar"/>
          <w:rFonts w:hint="cs"/>
          <w:rtl/>
        </w:rPr>
        <w:t>عليه‌السلام</w:t>
      </w:r>
      <w:r w:rsidR="00AF7320">
        <w:rPr>
          <w:rFonts w:hint="cs"/>
          <w:rtl/>
        </w:rPr>
        <w:t xml:space="preserve"> ) </w:t>
      </w:r>
      <w:r>
        <w:rPr>
          <w:rtl/>
        </w:rPr>
        <w:t>مسح على النعلين ولم يستبطن الشراكين</w:t>
      </w:r>
      <w:r w:rsidR="00C74906">
        <w:rPr>
          <w:rtl/>
        </w:rPr>
        <w:t>.</w:t>
      </w:r>
    </w:p>
    <w:p w:rsidR="005359CC" w:rsidRDefault="005359CC" w:rsidP="006F1AB4">
      <w:pPr>
        <w:pStyle w:val="libNormal"/>
        <w:rPr>
          <w:rtl/>
        </w:rPr>
      </w:pPr>
      <w:r>
        <w:rPr>
          <w:rtl/>
        </w:rPr>
        <w:t>ورواه الصدوق مرسلا</w:t>
      </w:r>
      <w:r w:rsidR="00AF7320">
        <w:rPr>
          <w:rFonts w:hint="cs"/>
          <w:rtl/>
        </w:rPr>
        <w:t>ً</w:t>
      </w:r>
      <w:r>
        <w:rPr>
          <w:rtl/>
        </w:rPr>
        <w:t xml:space="preserve"> </w:t>
      </w:r>
      <w:r w:rsidRPr="00D864A7">
        <w:rPr>
          <w:rStyle w:val="libFootnotenumChar"/>
          <w:rtl/>
        </w:rPr>
        <w:t>(</w:t>
      </w:r>
      <w:r w:rsidR="006F1AB4">
        <w:rPr>
          <w:rStyle w:val="libFootnotenumChar"/>
          <w:rFonts w:hint="cs"/>
          <w:rtl/>
        </w:rPr>
        <w:t>2</w:t>
      </w:r>
      <w:r w:rsidRPr="00D864A7">
        <w:rPr>
          <w:rStyle w:val="libFootnotenumChar"/>
          <w:rtl/>
        </w:rPr>
        <w:t>)</w:t>
      </w:r>
      <w:r w:rsidR="00C74906">
        <w:rPr>
          <w:rtl/>
        </w:rPr>
        <w:t>.</w:t>
      </w:r>
    </w:p>
    <w:p w:rsidR="005359CC" w:rsidRDefault="005359CC" w:rsidP="006F1AB4">
      <w:pPr>
        <w:pStyle w:val="libNormal"/>
        <w:rPr>
          <w:rtl/>
        </w:rPr>
      </w:pPr>
      <w:r>
        <w:rPr>
          <w:rtl/>
        </w:rPr>
        <w:t>أقول: حمله الشيخ على النعلين العربي</w:t>
      </w:r>
      <w:r w:rsidR="00AF7320">
        <w:rPr>
          <w:rFonts w:hint="cs"/>
          <w:rtl/>
        </w:rPr>
        <w:t>ّ</w:t>
      </w:r>
      <w:r>
        <w:rPr>
          <w:rtl/>
        </w:rPr>
        <w:t>ين، لأن</w:t>
      </w:r>
      <w:r w:rsidR="00AF7320">
        <w:rPr>
          <w:rFonts w:hint="cs"/>
          <w:rtl/>
        </w:rPr>
        <w:t>ّ</w:t>
      </w:r>
      <w:r>
        <w:rPr>
          <w:rtl/>
        </w:rPr>
        <w:t>هما لا يمنعان وصول الماء إلى الرجلين بقدر ما يجب من المسح، وقد مر</w:t>
      </w:r>
      <w:r w:rsidR="00AF7320">
        <w:rPr>
          <w:rFonts w:hint="cs"/>
          <w:rtl/>
        </w:rPr>
        <w:t>ّ</w:t>
      </w:r>
      <w:r>
        <w:rPr>
          <w:rtl/>
        </w:rPr>
        <w:t xml:space="preserve"> </w:t>
      </w:r>
      <w:r w:rsidR="002B46A7">
        <w:rPr>
          <w:rtl/>
        </w:rPr>
        <w:t>أيضاً</w:t>
      </w:r>
      <w:r>
        <w:rPr>
          <w:rtl/>
        </w:rPr>
        <w:t xml:space="preserve"> ما يدل</w:t>
      </w:r>
      <w:r w:rsidR="00AF7320">
        <w:rPr>
          <w:rFonts w:hint="cs"/>
          <w:rtl/>
        </w:rPr>
        <w:t>ّ</w:t>
      </w:r>
      <w:r>
        <w:rPr>
          <w:rtl/>
        </w:rPr>
        <w:t xml:space="preserve"> على المقصود </w:t>
      </w:r>
      <w:r w:rsidRPr="00D864A7">
        <w:rPr>
          <w:rStyle w:val="libFootnotenumChar"/>
          <w:rtl/>
        </w:rPr>
        <w:t>(</w:t>
      </w:r>
      <w:r w:rsidR="006F1AB4">
        <w:rPr>
          <w:rStyle w:val="libFootnotenumChar"/>
          <w:rFonts w:hint="cs"/>
          <w:rtl/>
        </w:rPr>
        <w:t>3</w:t>
      </w:r>
      <w:r w:rsidRPr="00D864A7">
        <w:rPr>
          <w:rStyle w:val="libFootnotenumChar"/>
          <w:rtl/>
        </w:rPr>
        <w:t>)</w:t>
      </w:r>
      <w:r w:rsidR="00C74906">
        <w:rPr>
          <w:rtl/>
        </w:rPr>
        <w:t>.</w:t>
      </w:r>
    </w:p>
    <w:p w:rsidR="005359CC" w:rsidRDefault="005359CC" w:rsidP="00AF7320">
      <w:pPr>
        <w:pStyle w:val="Heading2Center"/>
        <w:rPr>
          <w:rtl/>
        </w:rPr>
      </w:pPr>
      <w:bookmarkStart w:id="1051" w:name="_Toc272839502"/>
      <w:bookmarkStart w:id="1052" w:name="_Toc272839790"/>
      <w:bookmarkStart w:id="1053" w:name="_Toc299780406"/>
      <w:bookmarkStart w:id="1054" w:name="_Toc370728492"/>
      <w:bookmarkStart w:id="1055" w:name="_Toc388259337"/>
      <w:bookmarkStart w:id="1056" w:name="_Toc261404968"/>
      <w:r>
        <w:rPr>
          <w:rtl/>
        </w:rPr>
        <w:t>25 - باب وجوب المسح على الرجلين وعدم اجزاء</w:t>
      </w:r>
      <w:bookmarkEnd w:id="1051"/>
      <w:bookmarkEnd w:id="1052"/>
      <w:bookmarkEnd w:id="1053"/>
      <w:r>
        <w:rPr>
          <w:rFonts w:hint="cs"/>
          <w:rtl/>
        </w:rPr>
        <w:t xml:space="preserve"> </w:t>
      </w:r>
      <w:r>
        <w:rPr>
          <w:rtl/>
        </w:rPr>
        <w:t>غسلهما في الوضوء</w:t>
      </w:r>
      <w:bookmarkEnd w:id="1054"/>
      <w:bookmarkEnd w:id="1055"/>
      <w:bookmarkEnd w:id="1056"/>
    </w:p>
    <w:p w:rsidR="005359CC" w:rsidRDefault="005359CC" w:rsidP="00AF7320">
      <w:pPr>
        <w:pStyle w:val="libNormal"/>
        <w:rPr>
          <w:rtl/>
        </w:rPr>
      </w:pPr>
      <w:r w:rsidRPr="001C1EE4">
        <w:rPr>
          <w:rtl/>
        </w:rPr>
        <w:t>[1088] 1</w:t>
      </w:r>
      <w:r>
        <w:rPr>
          <w:rFonts w:hint="cs"/>
          <w:rtl/>
        </w:rPr>
        <w:t xml:space="preserve"> - </w:t>
      </w:r>
      <w:r>
        <w:rPr>
          <w:rtl/>
        </w:rPr>
        <w:t>محم</w:t>
      </w:r>
      <w:r w:rsidR="00AF7320">
        <w:rPr>
          <w:rFonts w:hint="cs"/>
          <w:rtl/>
        </w:rPr>
        <w:t>ّ</w:t>
      </w:r>
      <w:r>
        <w:rPr>
          <w:rtl/>
        </w:rPr>
        <w:t>د بن يعقوب، عن علي بن إبراهيم، عن أبيه، عن ابن أبي عمير، عن أبي أي</w:t>
      </w:r>
      <w:r w:rsidR="00AF7320">
        <w:rPr>
          <w:rFonts w:hint="cs"/>
          <w:rtl/>
        </w:rPr>
        <w:t>ّ</w:t>
      </w:r>
      <w:r>
        <w:rPr>
          <w:rtl/>
        </w:rPr>
        <w:t>وب، عن محم</w:t>
      </w:r>
      <w:r w:rsidR="00AF7320">
        <w:rPr>
          <w:rFonts w:hint="cs"/>
          <w:rtl/>
        </w:rPr>
        <w:t>ّ</w:t>
      </w:r>
      <w:r>
        <w:rPr>
          <w:rtl/>
        </w:rPr>
        <w:t xml:space="preserve">د بن مسلم، عن أبي عبدالله </w:t>
      </w:r>
      <w:r w:rsidR="00AF7320">
        <w:rPr>
          <w:rFonts w:hint="cs"/>
          <w:rtl/>
        </w:rPr>
        <w:t>(</w:t>
      </w:r>
      <w:r w:rsidR="00AF7320">
        <w:rPr>
          <w:rtl/>
        </w:rPr>
        <w:t xml:space="preserve"> </w:t>
      </w:r>
      <w:r w:rsidR="00AF7320" w:rsidRPr="00F640F5">
        <w:rPr>
          <w:rStyle w:val="libAlaemChar"/>
          <w:rFonts w:hint="cs"/>
          <w:rtl/>
        </w:rPr>
        <w:t>عليه‌السلام</w:t>
      </w:r>
      <w:r w:rsidR="00AF7320">
        <w:rPr>
          <w:rFonts w:hint="cs"/>
          <w:rtl/>
        </w:rPr>
        <w:t xml:space="preserve"> ) </w:t>
      </w:r>
      <w:r>
        <w:rPr>
          <w:rtl/>
        </w:rPr>
        <w:t>- في حديث -، قال: وذكر المسح فقال: امسح على مقد</w:t>
      </w:r>
      <w:r w:rsidR="00AF7320">
        <w:rPr>
          <w:rFonts w:hint="cs"/>
          <w:rtl/>
        </w:rPr>
        <w:t>ّ</w:t>
      </w:r>
      <w:r>
        <w:rPr>
          <w:rtl/>
        </w:rPr>
        <w:t>م رأسك، وامسح على القدمين، وابدأ بالشق</w:t>
      </w:r>
      <w:r w:rsidR="00AF7320">
        <w:rPr>
          <w:rFonts w:hint="cs"/>
          <w:rtl/>
        </w:rPr>
        <w:t>ّ</w:t>
      </w:r>
      <w:r>
        <w:rPr>
          <w:rtl/>
        </w:rPr>
        <w:t xml:space="preserve"> </w:t>
      </w:r>
      <w:r w:rsidR="00AF7320">
        <w:rPr>
          <w:rtl/>
        </w:rPr>
        <w:t>ال</w:t>
      </w:r>
      <w:r w:rsidR="00AF7320">
        <w:rPr>
          <w:rFonts w:hint="cs"/>
          <w:rtl/>
        </w:rPr>
        <w:t>أ</w:t>
      </w:r>
      <w:r>
        <w:rPr>
          <w:rtl/>
        </w:rPr>
        <w:t>يمن</w:t>
      </w:r>
      <w:r w:rsidR="00C74906">
        <w:rPr>
          <w:rtl/>
        </w:rPr>
        <w:t>.</w:t>
      </w:r>
    </w:p>
    <w:p w:rsidR="005359CC" w:rsidRDefault="005359CC" w:rsidP="006F1AB4">
      <w:pPr>
        <w:pStyle w:val="libNormal"/>
        <w:rPr>
          <w:rtl/>
        </w:rPr>
      </w:pPr>
      <w:r w:rsidRPr="001C1EE4">
        <w:rPr>
          <w:rtl/>
        </w:rPr>
        <w:t>[1089] 2</w:t>
      </w:r>
      <w:r>
        <w:rPr>
          <w:rFonts w:hint="cs"/>
          <w:rtl/>
        </w:rPr>
        <w:t xml:space="preserve"> - </w:t>
      </w:r>
      <w:r>
        <w:rPr>
          <w:rtl/>
        </w:rPr>
        <w:t>وعن محم</w:t>
      </w:r>
      <w:r w:rsidR="006F1AB4">
        <w:rPr>
          <w:rFonts w:hint="cs"/>
          <w:rtl/>
        </w:rPr>
        <w:t>ّ</w:t>
      </w:r>
      <w:r>
        <w:rPr>
          <w:rtl/>
        </w:rPr>
        <w:t>د بن يحيى، عن محم</w:t>
      </w:r>
      <w:r w:rsidR="006F1AB4">
        <w:rPr>
          <w:rFonts w:hint="cs"/>
          <w:rtl/>
        </w:rPr>
        <w:t>ّ</w:t>
      </w:r>
      <w:r>
        <w:rPr>
          <w:rtl/>
        </w:rPr>
        <w:t>د بن الحسين، عن الحكم بن مسكين، عن محم</w:t>
      </w:r>
      <w:r w:rsidR="006F1AB4">
        <w:rPr>
          <w:rFonts w:hint="cs"/>
          <w:rtl/>
        </w:rPr>
        <w:t>ّ</w:t>
      </w:r>
      <w:r>
        <w:rPr>
          <w:rtl/>
        </w:rPr>
        <w:t xml:space="preserve">د بن مروان قال: قال أبوعبدالله </w:t>
      </w:r>
      <w:r w:rsidR="006F1AB4">
        <w:rPr>
          <w:rFonts w:hint="cs"/>
          <w:rtl/>
        </w:rPr>
        <w:t>(</w:t>
      </w:r>
      <w:r w:rsidR="006F1AB4">
        <w:rPr>
          <w:rtl/>
        </w:rPr>
        <w:t xml:space="preserve"> </w:t>
      </w:r>
      <w:r w:rsidR="006F1AB4" w:rsidRPr="00F640F5">
        <w:rPr>
          <w:rStyle w:val="libAlaemChar"/>
          <w:rFonts w:hint="cs"/>
          <w:rtl/>
        </w:rPr>
        <w:t>عليه‌السلام</w:t>
      </w:r>
      <w:r w:rsidR="006F1AB4">
        <w:rPr>
          <w:rFonts w:hint="cs"/>
          <w:rtl/>
        </w:rPr>
        <w:t xml:space="preserve"> ) </w:t>
      </w:r>
      <w:r>
        <w:rPr>
          <w:rtl/>
        </w:rPr>
        <w:t>: إن</w:t>
      </w:r>
      <w:r w:rsidR="006F1AB4">
        <w:rPr>
          <w:rFonts w:hint="cs"/>
          <w:rtl/>
        </w:rPr>
        <w:t>ّ</w:t>
      </w:r>
      <w:r>
        <w:rPr>
          <w:rtl/>
        </w:rPr>
        <w:t xml:space="preserve">ه يأتي </w:t>
      </w:r>
    </w:p>
    <w:p w:rsidR="005359CC" w:rsidRDefault="001D3C86" w:rsidP="001D3C86">
      <w:pPr>
        <w:pStyle w:val="libLine"/>
        <w:rPr>
          <w:rtl/>
        </w:rPr>
      </w:pPr>
      <w:r>
        <w:rPr>
          <w:rtl/>
        </w:rPr>
        <w:t>____________________</w:t>
      </w:r>
    </w:p>
    <w:p w:rsidR="005359CC" w:rsidRPr="001C1EE4" w:rsidRDefault="005359CC" w:rsidP="001D3C86">
      <w:pPr>
        <w:pStyle w:val="libFootnote0"/>
        <w:rPr>
          <w:rtl/>
        </w:rPr>
      </w:pPr>
      <w:r w:rsidRPr="001C1EE4">
        <w:rPr>
          <w:rtl/>
        </w:rPr>
        <w:t>(1) في نسحة</w:t>
      </w:r>
      <w:r>
        <w:rPr>
          <w:rtl/>
        </w:rPr>
        <w:t xml:space="preserve">: </w:t>
      </w:r>
      <w:r w:rsidRPr="001C1EE4">
        <w:rPr>
          <w:rtl/>
        </w:rPr>
        <w:t>الرجلين</w:t>
      </w:r>
      <w:r>
        <w:rPr>
          <w:rtl/>
        </w:rPr>
        <w:t xml:space="preserve">، </w:t>
      </w:r>
      <w:r w:rsidRPr="001C1EE4">
        <w:rPr>
          <w:rtl/>
        </w:rPr>
        <w:t>( منه قد</w:t>
      </w:r>
      <w:r w:rsidR="006F1AB4">
        <w:rPr>
          <w:rFonts w:hint="cs"/>
          <w:rtl/>
        </w:rPr>
        <w:t>ّ</w:t>
      </w:r>
      <w:r w:rsidRPr="001C1EE4">
        <w:rPr>
          <w:rtl/>
        </w:rPr>
        <w:t>ه )</w:t>
      </w:r>
      <w:r w:rsidR="00C74906">
        <w:rPr>
          <w:rtl/>
        </w:rPr>
        <w:t>.</w:t>
      </w:r>
    </w:p>
    <w:p w:rsidR="005359CC" w:rsidRDefault="005359CC" w:rsidP="001D3C86">
      <w:pPr>
        <w:pStyle w:val="libFootnote0"/>
        <w:rPr>
          <w:rtl/>
        </w:rPr>
      </w:pPr>
      <w:r>
        <w:rPr>
          <w:rtl/>
        </w:rPr>
        <w:t>6 - التهذيب 1: 64</w:t>
      </w:r>
      <w:r w:rsidR="00E4299D">
        <w:rPr>
          <w:rtl/>
        </w:rPr>
        <w:t>/</w:t>
      </w:r>
      <w:r>
        <w:rPr>
          <w:rtl/>
        </w:rPr>
        <w:t>182</w:t>
      </w:r>
      <w:r w:rsidR="00C74906">
        <w:rPr>
          <w:rtl/>
        </w:rPr>
        <w:t>.</w:t>
      </w:r>
    </w:p>
    <w:p w:rsidR="005359CC" w:rsidRPr="001C1EE4" w:rsidRDefault="005359CC" w:rsidP="006F1AB4">
      <w:pPr>
        <w:pStyle w:val="libFootnote0"/>
        <w:rPr>
          <w:rtl/>
        </w:rPr>
      </w:pPr>
      <w:r w:rsidRPr="001C1EE4">
        <w:rPr>
          <w:rtl/>
        </w:rPr>
        <w:t>(</w:t>
      </w:r>
      <w:r w:rsidR="006F1AB4">
        <w:rPr>
          <w:rFonts w:hint="cs"/>
          <w:rtl/>
        </w:rPr>
        <w:t>2</w:t>
      </w:r>
      <w:r w:rsidRPr="001C1EE4">
        <w:rPr>
          <w:rtl/>
        </w:rPr>
        <w:t>) الفقيه 1</w:t>
      </w:r>
      <w:r>
        <w:rPr>
          <w:rtl/>
        </w:rPr>
        <w:t xml:space="preserve">: </w:t>
      </w:r>
      <w:r w:rsidRPr="001C1EE4">
        <w:rPr>
          <w:rtl/>
        </w:rPr>
        <w:t>27</w:t>
      </w:r>
      <w:r w:rsidR="00E4299D">
        <w:rPr>
          <w:rtl/>
        </w:rPr>
        <w:t>/</w:t>
      </w:r>
      <w:r w:rsidRPr="001C1EE4">
        <w:rPr>
          <w:rtl/>
        </w:rPr>
        <w:t>86</w:t>
      </w:r>
      <w:r w:rsidR="00C74906">
        <w:rPr>
          <w:rtl/>
        </w:rPr>
        <w:t>.</w:t>
      </w:r>
    </w:p>
    <w:p w:rsidR="005359CC" w:rsidRPr="001C1EE4" w:rsidRDefault="005359CC" w:rsidP="006F1AB4">
      <w:pPr>
        <w:pStyle w:val="libFootnote0"/>
        <w:rPr>
          <w:rtl/>
        </w:rPr>
      </w:pPr>
      <w:r w:rsidRPr="001C1EE4">
        <w:rPr>
          <w:rtl/>
        </w:rPr>
        <w:t>(</w:t>
      </w:r>
      <w:r w:rsidR="006F1AB4">
        <w:rPr>
          <w:rFonts w:hint="cs"/>
          <w:rtl/>
        </w:rPr>
        <w:t>3</w:t>
      </w:r>
      <w:r w:rsidRPr="001C1EE4">
        <w:rPr>
          <w:rtl/>
        </w:rPr>
        <w:t xml:space="preserve">) تقدم في الحديث 2 و 3 و 4 من الباب 23 من هذه </w:t>
      </w:r>
      <w:r w:rsidR="006F1AB4">
        <w:rPr>
          <w:rtl/>
        </w:rPr>
        <w:t>ال</w:t>
      </w:r>
      <w:r w:rsidR="006F1AB4">
        <w:rPr>
          <w:rFonts w:hint="cs"/>
          <w:rtl/>
        </w:rPr>
        <w:t>أ</w:t>
      </w:r>
      <w:r w:rsidRPr="001C1EE4">
        <w:rPr>
          <w:rtl/>
        </w:rPr>
        <w:t>بواب</w:t>
      </w:r>
    </w:p>
    <w:p w:rsidR="005359CC" w:rsidRPr="001C1EE4" w:rsidRDefault="005359CC" w:rsidP="006F1AB4">
      <w:pPr>
        <w:pStyle w:val="libFootnoteCenterBold"/>
        <w:rPr>
          <w:rtl/>
        </w:rPr>
      </w:pPr>
      <w:r w:rsidRPr="001C1EE4">
        <w:rPr>
          <w:rtl/>
        </w:rPr>
        <w:t>الباب 25</w:t>
      </w:r>
    </w:p>
    <w:p w:rsidR="005359CC" w:rsidRPr="00903302" w:rsidRDefault="005359CC" w:rsidP="006F1AB4">
      <w:pPr>
        <w:pStyle w:val="libFootnoteCenterBold"/>
        <w:rPr>
          <w:rtl/>
        </w:rPr>
      </w:pPr>
      <w:r w:rsidRPr="00903302">
        <w:rPr>
          <w:rtl/>
        </w:rPr>
        <w:t>فيه 16 حديثا</w:t>
      </w:r>
      <w:r w:rsidR="006F1AB4">
        <w:rPr>
          <w:rFonts w:hint="cs"/>
          <w:rtl/>
        </w:rPr>
        <w:t>ً</w:t>
      </w:r>
    </w:p>
    <w:p w:rsidR="005359CC" w:rsidRDefault="005359CC" w:rsidP="001D3C86">
      <w:pPr>
        <w:pStyle w:val="libFootnote0"/>
        <w:rPr>
          <w:rtl/>
        </w:rPr>
      </w:pPr>
      <w:r>
        <w:rPr>
          <w:rtl/>
        </w:rPr>
        <w:t>1 - الكافي 3: 29</w:t>
      </w:r>
      <w:r w:rsidR="00E4299D">
        <w:rPr>
          <w:rtl/>
        </w:rPr>
        <w:t>/</w:t>
      </w:r>
      <w:r>
        <w:rPr>
          <w:rtl/>
        </w:rPr>
        <w:t>2</w:t>
      </w:r>
      <w:r w:rsidR="00C74906">
        <w:rPr>
          <w:rtl/>
        </w:rPr>
        <w:t>.</w:t>
      </w:r>
    </w:p>
    <w:p w:rsidR="005359CC" w:rsidRDefault="005359CC" w:rsidP="001D3C86">
      <w:pPr>
        <w:pStyle w:val="libFootnote0"/>
        <w:rPr>
          <w:rtl/>
        </w:rPr>
      </w:pPr>
      <w:r>
        <w:rPr>
          <w:rtl/>
        </w:rPr>
        <w:t>2 - الكافي 3: 31</w:t>
      </w:r>
      <w:r w:rsidR="00E4299D">
        <w:rPr>
          <w:rtl/>
        </w:rPr>
        <w:t>/</w:t>
      </w:r>
      <w:r>
        <w:rPr>
          <w:rtl/>
        </w:rPr>
        <w:t>9</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على الرجل ست</w:t>
      </w:r>
      <w:r w:rsidR="004869DD">
        <w:rPr>
          <w:rFonts w:hint="cs"/>
          <w:rtl/>
        </w:rPr>
        <w:t>ّ</w:t>
      </w:r>
      <w:r>
        <w:rPr>
          <w:rtl/>
        </w:rPr>
        <w:t>ون وسبعون سنة ما ق</w:t>
      </w:r>
      <w:r w:rsidR="004869DD">
        <w:rPr>
          <w:rFonts w:hint="cs"/>
          <w:rtl/>
        </w:rPr>
        <w:t>َ</w:t>
      </w:r>
      <w:r>
        <w:rPr>
          <w:rtl/>
        </w:rPr>
        <w:t>ب</w:t>
      </w:r>
      <w:r w:rsidR="004869DD">
        <w:rPr>
          <w:rFonts w:hint="cs"/>
          <w:rtl/>
        </w:rPr>
        <w:t>ِ</w:t>
      </w:r>
      <w:r>
        <w:rPr>
          <w:rtl/>
        </w:rPr>
        <w:t>ل</w:t>
      </w:r>
      <w:r w:rsidR="004869DD">
        <w:rPr>
          <w:rFonts w:hint="cs"/>
          <w:rtl/>
        </w:rPr>
        <w:t>َ</w:t>
      </w:r>
      <w:r>
        <w:rPr>
          <w:rtl/>
        </w:rPr>
        <w:t xml:space="preserve"> الله منه صلاة، قلت: كيف ذاك؟ قال: لأن</w:t>
      </w:r>
      <w:r w:rsidR="004869DD">
        <w:rPr>
          <w:rFonts w:hint="cs"/>
          <w:rtl/>
        </w:rPr>
        <w:t>ّ</w:t>
      </w:r>
      <w:r>
        <w:rPr>
          <w:rtl/>
        </w:rPr>
        <w:t>ه يغسل ما أمر الله بمسحه</w:t>
      </w:r>
      <w:r w:rsidR="00C74906">
        <w:rPr>
          <w:rtl/>
        </w:rPr>
        <w:t>.</w:t>
      </w:r>
    </w:p>
    <w:p w:rsidR="005359CC" w:rsidRDefault="005359CC" w:rsidP="004869DD">
      <w:pPr>
        <w:pStyle w:val="libNormal"/>
        <w:rPr>
          <w:rtl/>
        </w:rPr>
      </w:pPr>
      <w:r>
        <w:rPr>
          <w:rtl/>
        </w:rPr>
        <w:t>ورواه الصدوق في ( العلل ) عن محم</w:t>
      </w:r>
      <w:r w:rsidR="004869DD">
        <w:rPr>
          <w:rFonts w:hint="cs"/>
          <w:rtl/>
        </w:rPr>
        <w:t>ّ</w:t>
      </w:r>
      <w:r>
        <w:rPr>
          <w:rtl/>
        </w:rPr>
        <w:t>د بن الحسن، عن الصف</w:t>
      </w:r>
      <w:r w:rsidR="004869DD">
        <w:rPr>
          <w:rFonts w:hint="cs"/>
          <w:rtl/>
        </w:rPr>
        <w:t>ّ</w:t>
      </w:r>
      <w:r>
        <w:rPr>
          <w:rtl/>
        </w:rPr>
        <w:t>ار، عن محم</w:t>
      </w:r>
      <w:r w:rsidR="004869DD">
        <w:rPr>
          <w:rFonts w:hint="cs"/>
          <w:rtl/>
        </w:rPr>
        <w:t>ّ</w:t>
      </w:r>
      <w:r>
        <w:rPr>
          <w:rtl/>
        </w:rPr>
        <w:t xml:space="preserve">د بن الحسين، مثله </w:t>
      </w:r>
      <w:r w:rsidRPr="00D864A7">
        <w:rPr>
          <w:rStyle w:val="libFootnotenumChar"/>
          <w:rtl/>
        </w:rPr>
        <w:t>(1)</w:t>
      </w:r>
      <w:r w:rsidR="00C74906">
        <w:rPr>
          <w:rtl/>
        </w:rPr>
        <w:t>.</w:t>
      </w:r>
    </w:p>
    <w:p w:rsidR="005359CC" w:rsidRDefault="005359CC" w:rsidP="004869DD">
      <w:pPr>
        <w:pStyle w:val="libNormal"/>
        <w:rPr>
          <w:rtl/>
        </w:rPr>
      </w:pPr>
      <w:r>
        <w:rPr>
          <w:rtl/>
        </w:rPr>
        <w:t>محم</w:t>
      </w:r>
      <w:r w:rsidR="004869DD">
        <w:rPr>
          <w:rFonts w:hint="cs"/>
          <w:rtl/>
        </w:rPr>
        <w:t>ّ</w:t>
      </w:r>
      <w:r>
        <w:rPr>
          <w:rtl/>
        </w:rPr>
        <w:t>د بن الحسن بإسناده، عن محم</w:t>
      </w:r>
      <w:r w:rsidR="004869DD">
        <w:rPr>
          <w:rFonts w:hint="cs"/>
          <w:rtl/>
        </w:rPr>
        <w:t>ّ</w:t>
      </w:r>
      <w:r>
        <w:rPr>
          <w:rtl/>
        </w:rPr>
        <w:t xml:space="preserve">د بن يعقوب، مثله </w:t>
      </w:r>
      <w:r w:rsidRPr="00D864A7">
        <w:rPr>
          <w:rStyle w:val="libFootnotenumChar"/>
          <w:rtl/>
        </w:rPr>
        <w:t>(2)</w:t>
      </w:r>
      <w:r w:rsidR="00C74906">
        <w:rPr>
          <w:rtl/>
        </w:rPr>
        <w:t>.</w:t>
      </w:r>
    </w:p>
    <w:p w:rsidR="005359CC" w:rsidRDefault="005359CC" w:rsidP="004869DD">
      <w:pPr>
        <w:pStyle w:val="libNormal"/>
        <w:rPr>
          <w:rtl/>
        </w:rPr>
      </w:pPr>
      <w:r w:rsidRPr="001C1EE4">
        <w:rPr>
          <w:rtl/>
        </w:rPr>
        <w:t>[1090] 3</w:t>
      </w:r>
      <w:r>
        <w:rPr>
          <w:rtl/>
        </w:rPr>
        <w:t xml:space="preserve"> - وبإسناده عن الحسين بن سعيد، عن صفوان، عن العلاء، عن محم</w:t>
      </w:r>
      <w:r w:rsidR="004869DD">
        <w:rPr>
          <w:rFonts w:hint="cs"/>
          <w:rtl/>
        </w:rPr>
        <w:t>ّ</w:t>
      </w:r>
      <w:r>
        <w:rPr>
          <w:rtl/>
        </w:rPr>
        <w:t>د، عن أحدهما</w:t>
      </w:r>
      <w:r w:rsidR="004869DD">
        <w:rPr>
          <w:rFonts w:hint="cs"/>
          <w:rtl/>
        </w:rPr>
        <w:t xml:space="preserve"> (</w:t>
      </w:r>
      <w:r>
        <w:rPr>
          <w:rtl/>
        </w:rPr>
        <w:t xml:space="preserve"> </w:t>
      </w:r>
      <w:r w:rsidRPr="00F640F5">
        <w:rPr>
          <w:rStyle w:val="libAlaemChar"/>
          <w:rFonts w:hint="cs"/>
          <w:rtl/>
        </w:rPr>
        <w:t>عليهما‌السلام</w:t>
      </w:r>
      <w:r>
        <w:rPr>
          <w:rtl/>
        </w:rPr>
        <w:t xml:space="preserve"> </w:t>
      </w:r>
      <w:r w:rsidR="004869DD">
        <w:rPr>
          <w:rFonts w:hint="cs"/>
          <w:rtl/>
        </w:rPr>
        <w:t xml:space="preserve">) </w:t>
      </w:r>
      <w:r>
        <w:rPr>
          <w:rtl/>
        </w:rPr>
        <w:t>قال: سألته عن المسح على الرجلين؟ فقال: لا بأس</w:t>
      </w:r>
      <w:r w:rsidR="00C74906">
        <w:rPr>
          <w:rtl/>
        </w:rPr>
        <w:t>.</w:t>
      </w:r>
    </w:p>
    <w:p w:rsidR="005359CC" w:rsidRDefault="005359CC" w:rsidP="004869DD">
      <w:pPr>
        <w:pStyle w:val="libNormal"/>
        <w:rPr>
          <w:rtl/>
        </w:rPr>
      </w:pPr>
      <w:r w:rsidRPr="001C1EE4">
        <w:rPr>
          <w:rtl/>
        </w:rPr>
        <w:t>[1091] 4</w:t>
      </w:r>
      <w:r>
        <w:rPr>
          <w:rtl/>
        </w:rPr>
        <w:t xml:space="preserve"> - وعنه، عن فضالة، عن حم</w:t>
      </w:r>
      <w:r w:rsidR="004869DD">
        <w:rPr>
          <w:rFonts w:hint="cs"/>
          <w:rtl/>
        </w:rPr>
        <w:t>ّ</w:t>
      </w:r>
      <w:r>
        <w:rPr>
          <w:rtl/>
        </w:rPr>
        <w:t xml:space="preserve">اد بن عثمان، عن سالم وغالب بن هذيل قال: سألت أبا جعفر </w:t>
      </w:r>
      <w:r w:rsidR="004869DD">
        <w:rPr>
          <w:rFonts w:hint="cs"/>
          <w:rtl/>
        </w:rPr>
        <w:t>(</w:t>
      </w:r>
      <w:r w:rsidR="004869DD">
        <w:rPr>
          <w:rtl/>
        </w:rPr>
        <w:t xml:space="preserve"> </w:t>
      </w:r>
      <w:r w:rsidR="004869DD" w:rsidRPr="00F640F5">
        <w:rPr>
          <w:rStyle w:val="libAlaemChar"/>
          <w:rFonts w:hint="cs"/>
          <w:rtl/>
        </w:rPr>
        <w:t>عليه‌السلام</w:t>
      </w:r>
      <w:r w:rsidR="004869DD">
        <w:rPr>
          <w:rFonts w:hint="cs"/>
          <w:rtl/>
        </w:rPr>
        <w:t xml:space="preserve"> ) </w:t>
      </w:r>
      <w:r>
        <w:rPr>
          <w:rtl/>
        </w:rPr>
        <w:t>عن المسح على الرجلين؟ فقال: هو الذي نزل به جبرئيل</w:t>
      </w:r>
      <w:r w:rsidR="00C74906">
        <w:rPr>
          <w:rtl/>
        </w:rPr>
        <w:t>.</w:t>
      </w:r>
    </w:p>
    <w:p w:rsidR="005359CC" w:rsidRDefault="005359CC" w:rsidP="004869DD">
      <w:pPr>
        <w:pStyle w:val="libNormal"/>
        <w:rPr>
          <w:rtl/>
        </w:rPr>
      </w:pPr>
      <w:r w:rsidRPr="001C1EE4">
        <w:rPr>
          <w:rtl/>
        </w:rPr>
        <w:t>[1092] 5</w:t>
      </w:r>
      <w:r>
        <w:rPr>
          <w:rtl/>
        </w:rPr>
        <w:t xml:space="preserve"> - قال: وروي عن أمير المؤمنين </w:t>
      </w:r>
      <w:r w:rsidR="004869DD">
        <w:rPr>
          <w:rFonts w:hint="cs"/>
          <w:rtl/>
        </w:rPr>
        <w:t>(</w:t>
      </w:r>
      <w:r w:rsidR="004869DD">
        <w:rPr>
          <w:rtl/>
        </w:rPr>
        <w:t xml:space="preserve"> </w:t>
      </w:r>
      <w:r w:rsidR="004869DD" w:rsidRPr="00F640F5">
        <w:rPr>
          <w:rStyle w:val="libAlaemChar"/>
          <w:rFonts w:hint="cs"/>
          <w:rtl/>
        </w:rPr>
        <w:t>عليه‌السلام</w:t>
      </w:r>
      <w:r w:rsidR="004869DD">
        <w:rPr>
          <w:rFonts w:hint="cs"/>
          <w:rtl/>
        </w:rPr>
        <w:t xml:space="preserve"> ) </w:t>
      </w:r>
      <w:r>
        <w:rPr>
          <w:rtl/>
        </w:rPr>
        <w:t>وابن عب</w:t>
      </w:r>
      <w:r w:rsidR="004869DD">
        <w:rPr>
          <w:rFonts w:hint="cs"/>
          <w:rtl/>
        </w:rPr>
        <w:t>ّ</w:t>
      </w:r>
      <w:r>
        <w:rPr>
          <w:rtl/>
        </w:rPr>
        <w:t>اس، عن النبي</w:t>
      </w:r>
      <w:r w:rsidR="004869DD">
        <w:rPr>
          <w:rFonts w:hint="cs"/>
          <w:rtl/>
        </w:rPr>
        <w:t xml:space="preserve"> (</w:t>
      </w:r>
      <w:r>
        <w:rPr>
          <w:rtl/>
        </w:rPr>
        <w:t xml:space="preserve"> </w:t>
      </w:r>
      <w:r w:rsidRPr="00F640F5">
        <w:rPr>
          <w:rStyle w:val="libAlaemChar"/>
          <w:rFonts w:hint="cs"/>
          <w:rtl/>
        </w:rPr>
        <w:t>صلى‌الله‌عليه‌وآله‌وسلم</w:t>
      </w:r>
      <w:r w:rsidR="004869DD">
        <w:rPr>
          <w:rFonts w:hint="cs"/>
          <w:rtl/>
        </w:rPr>
        <w:t xml:space="preserve"> ) ،</w:t>
      </w:r>
      <w:r>
        <w:rPr>
          <w:rtl/>
        </w:rPr>
        <w:t xml:space="preserve"> أن</w:t>
      </w:r>
      <w:r w:rsidR="00D47BDF">
        <w:rPr>
          <w:rFonts w:hint="cs"/>
          <w:rtl/>
        </w:rPr>
        <w:t>ّ</w:t>
      </w:r>
      <w:r>
        <w:rPr>
          <w:rtl/>
        </w:rPr>
        <w:t>ه توض</w:t>
      </w:r>
      <w:r w:rsidR="00D47BDF">
        <w:rPr>
          <w:rFonts w:hint="cs"/>
          <w:rtl/>
        </w:rPr>
        <w:t>ّ</w:t>
      </w:r>
      <w:r>
        <w:rPr>
          <w:rtl/>
        </w:rPr>
        <w:t>أ ومسح على قدميه ونعليه</w:t>
      </w:r>
      <w:r w:rsidR="00C74906">
        <w:rPr>
          <w:rtl/>
        </w:rPr>
        <w:t>.</w:t>
      </w:r>
    </w:p>
    <w:p w:rsidR="005359CC" w:rsidRDefault="005359CC" w:rsidP="004869DD">
      <w:pPr>
        <w:pStyle w:val="libNormal"/>
        <w:rPr>
          <w:rtl/>
        </w:rPr>
      </w:pPr>
      <w:r w:rsidRPr="001C1EE4">
        <w:rPr>
          <w:rtl/>
        </w:rPr>
        <w:t>[1093] 6</w:t>
      </w:r>
      <w:r>
        <w:rPr>
          <w:rtl/>
        </w:rPr>
        <w:t xml:space="preserve"> - قال: ورووا </w:t>
      </w:r>
      <w:r w:rsidR="002B46A7">
        <w:rPr>
          <w:rtl/>
        </w:rPr>
        <w:t>أيضاً</w:t>
      </w:r>
      <w:r>
        <w:rPr>
          <w:rtl/>
        </w:rPr>
        <w:t xml:space="preserve"> عن ابن عب</w:t>
      </w:r>
      <w:r w:rsidR="00D47BDF">
        <w:rPr>
          <w:rFonts w:hint="cs"/>
          <w:rtl/>
        </w:rPr>
        <w:t>ّ</w:t>
      </w:r>
      <w:r>
        <w:rPr>
          <w:rtl/>
        </w:rPr>
        <w:t>اس أن</w:t>
      </w:r>
      <w:r w:rsidR="00D47BDF">
        <w:rPr>
          <w:rFonts w:hint="cs"/>
          <w:rtl/>
        </w:rPr>
        <w:t>ّ</w:t>
      </w:r>
      <w:r>
        <w:rPr>
          <w:rtl/>
        </w:rPr>
        <w:t>ه وصف وضوء رسول الله</w:t>
      </w:r>
      <w:r w:rsidR="004869D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869DD">
        <w:rPr>
          <w:rFonts w:hint="cs"/>
          <w:rtl/>
        </w:rPr>
        <w:t xml:space="preserve">) </w:t>
      </w:r>
      <w:r>
        <w:rPr>
          <w:rtl/>
        </w:rPr>
        <w:t>فمسح على رجليه</w:t>
      </w:r>
      <w:r w:rsidR="00C74906">
        <w:rPr>
          <w:rtl/>
        </w:rPr>
        <w:t>.</w:t>
      </w:r>
    </w:p>
    <w:p w:rsidR="005359CC" w:rsidRDefault="005359CC" w:rsidP="00241EDC">
      <w:pPr>
        <w:pStyle w:val="libNormal"/>
        <w:rPr>
          <w:rtl/>
        </w:rPr>
      </w:pPr>
      <w:r w:rsidRPr="001C1EE4">
        <w:rPr>
          <w:rtl/>
        </w:rPr>
        <w:t>[10</w:t>
      </w:r>
      <w:r w:rsidRPr="00C33E0E">
        <w:rPr>
          <w:rtl/>
        </w:rPr>
        <w:t>9</w:t>
      </w:r>
      <w:r w:rsidRPr="001C1EE4">
        <w:rPr>
          <w:rtl/>
        </w:rPr>
        <w:t>4] 7</w:t>
      </w:r>
      <w:r>
        <w:rPr>
          <w:rFonts w:hint="cs"/>
          <w:rtl/>
        </w:rPr>
        <w:t xml:space="preserve"> - </w:t>
      </w:r>
      <w:r w:rsidRPr="001C1EE4">
        <w:rPr>
          <w:rtl/>
        </w:rPr>
        <w:t>قال</w:t>
      </w:r>
      <w:r>
        <w:rPr>
          <w:rtl/>
        </w:rPr>
        <w:t>: وروي عنه أن</w:t>
      </w:r>
      <w:r w:rsidR="00D47BDF">
        <w:rPr>
          <w:rFonts w:hint="cs"/>
          <w:rtl/>
        </w:rPr>
        <w:t>ّ</w:t>
      </w:r>
      <w:r>
        <w:rPr>
          <w:rtl/>
        </w:rPr>
        <w:t>ه قال: إن</w:t>
      </w:r>
      <w:r w:rsidR="00D47BDF">
        <w:rPr>
          <w:rFonts w:hint="cs"/>
          <w:rtl/>
        </w:rPr>
        <w:t xml:space="preserve">ّ </w:t>
      </w:r>
      <w:r>
        <w:rPr>
          <w:rtl/>
        </w:rPr>
        <w:t xml:space="preserve">[ في ] </w:t>
      </w:r>
      <w:r w:rsidRPr="00D864A7">
        <w:rPr>
          <w:rStyle w:val="libFootnotenumChar"/>
          <w:rtl/>
        </w:rPr>
        <w:t>(</w:t>
      </w:r>
      <w:r w:rsidR="00241EDC">
        <w:rPr>
          <w:rStyle w:val="libFootnotenumChar"/>
          <w:rFonts w:hint="cs"/>
          <w:rtl/>
        </w:rPr>
        <w:t>3</w:t>
      </w:r>
      <w:r w:rsidRPr="00D864A7">
        <w:rPr>
          <w:rStyle w:val="libFootnotenumChar"/>
          <w:rtl/>
        </w:rPr>
        <w:t>)</w:t>
      </w:r>
      <w:r>
        <w:rPr>
          <w:rtl/>
        </w:rPr>
        <w:t xml:space="preserve"> كتاب الله المسح، ويأبى الناس </w:t>
      </w:r>
      <w:r w:rsidR="00D47BDF">
        <w:rPr>
          <w:rFonts w:hint="cs"/>
          <w:rtl/>
        </w:rPr>
        <w:t>إ</w:t>
      </w:r>
      <w:r w:rsidR="008E749F">
        <w:rPr>
          <w:rtl/>
        </w:rPr>
        <w:t>ل</w:t>
      </w:r>
      <w:r w:rsidR="00D47BDF">
        <w:rPr>
          <w:rFonts w:hint="cs"/>
          <w:rtl/>
        </w:rPr>
        <w:t>ّ</w:t>
      </w:r>
      <w:r w:rsidR="008E749F">
        <w:rPr>
          <w:rtl/>
        </w:rPr>
        <w:t>ا</w:t>
      </w:r>
      <w:r>
        <w:rPr>
          <w:rtl/>
        </w:rPr>
        <w:t xml:space="preserve"> الغسل</w:t>
      </w:r>
      <w:r w:rsidR="00C74906">
        <w:rPr>
          <w:rtl/>
        </w:rPr>
        <w:t>.</w:t>
      </w:r>
      <w:r>
        <w:rPr>
          <w:rtl/>
        </w:rPr>
        <w:t xml:space="preserve"> </w:t>
      </w:r>
    </w:p>
    <w:p w:rsidR="005359CC" w:rsidRDefault="001D3C86" w:rsidP="001D3C86">
      <w:pPr>
        <w:pStyle w:val="libLine"/>
        <w:rPr>
          <w:rtl/>
        </w:rPr>
      </w:pPr>
      <w:r>
        <w:rPr>
          <w:rtl/>
        </w:rPr>
        <w:t>____________________</w:t>
      </w:r>
    </w:p>
    <w:p w:rsidR="005359CC" w:rsidRPr="001C1EE4" w:rsidRDefault="005359CC" w:rsidP="001D3C86">
      <w:pPr>
        <w:pStyle w:val="libFootnote0"/>
        <w:rPr>
          <w:rtl/>
        </w:rPr>
      </w:pPr>
      <w:r w:rsidRPr="001C1EE4">
        <w:rPr>
          <w:rtl/>
        </w:rPr>
        <w:t>(1) علل الشرائع</w:t>
      </w:r>
      <w:r>
        <w:rPr>
          <w:rtl/>
        </w:rPr>
        <w:t xml:space="preserve">: </w:t>
      </w:r>
      <w:r w:rsidRPr="001C1EE4">
        <w:rPr>
          <w:rtl/>
        </w:rPr>
        <w:t>289</w:t>
      </w:r>
      <w:r w:rsidR="00E4299D">
        <w:rPr>
          <w:rtl/>
        </w:rPr>
        <w:t>/</w:t>
      </w:r>
      <w:r w:rsidRPr="001C1EE4">
        <w:rPr>
          <w:rtl/>
        </w:rPr>
        <w:t>2</w:t>
      </w:r>
      <w:r w:rsidR="00C74906">
        <w:rPr>
          <w:rtl/>
        </w:rPr>
        <w:t>.</w:t>
      </w:r>
    </w:p>
    <w:p w:rsidR="005359CC" w:rsidRPr="001C1EE4" w:rsidRDefault="005359CC" w:rsidP="001D3C86">
      <w:pPr>
        <w:pStyle w:val="libFootnote0"/>
        <w:rPr>
          <w:rtl/>
        </w:rPr>
      </w:pPr>
      <w:r w:rsidRPr="001C1EE4">
        <w:rPr>
          <w:rtl/>
        </w:rPr>
        <w:t>(2) التهذيب 1</w:t>
      </w:r>
      <w:r>
        <w:rPr>
          <w:rtl/>
        </w:rPr>
        <w:t xml:space="preserve">: </w:t>
      </w:r>
      <w:r w:rsidRPr="001C1EE4">
        <w:rPr>
          <w:rtl/>
        </w:rPr>
        <w:t>92</w:t>
      </w:r>
      <w:r w:rsidR="00E4299D">
        <w:rPr>
          <w:rtl/>
        </w:rPr>
        <w:t>/</w:t>
      </w:r>
      <w:r w:rsidRPr="001C1EE4">
        <w:rPr>
          <w:rtl/>
        </w:rPr>
        <w:t>246</w:t>
      </w:r>
      <w:r>
        <w:rPr>
          <w:rtl/>
        </w:rPr>
        <w:t xml:space="preserve">، </w:t>
      </w:r>
      <w:r w:rsidRPr="001C1EE4">
        <w:rPr>
          <w:rtl/>
        </w:rPr>
        <w:t>و</w:t>
      </w:r>
      <w:r w:rsidR="008E749F">
        <w:rPr>
          <w:rtl/>
        </w:rPr>
        <w:t>الا</w:t>
      </w:r>
      <w:r w:rsidRPr="001C1EE4">
        <w:rPr>
          <w:rtl/>
        </w:rPr>
        <w:t>ستبصار 1</w:t>
      </w:r>
      <w:r>
        <w:rPr>
          <w:rtl/>
        </w:rPr>
        <w:t xml:space="preserve">: </w:t>
      </w:r>
      <w:r w:rsidRPr="001C1EE4">
        <w:rPr>
          <w:rtl/>
        </w:rPr>
        <w:t>64</w:t>
      </w:r>
      <w:r w:rsidR="00E4299D">
        <w:rPr>
          <w:rtl/>
        </w:rPr>
        <w:t>/</w:t>
      </w:r>
      <w:r w:rsidRPr="001C1EE4">
        <w:rPr>
          <w:rtl/>
        </w:rPr>
        <w:t>191</w:t>
      </w:r>
      <w:r w:rsidR="00C74906">
        <w:rPr>
          <w:rtl/>
        </w:rPr>
        <w:t>.</w:t>
      </w:r>
    </w:p>
    <w:p w:rsidR="005359CC" w:rsidRDefault="005359CC" w:rsidP="001D3C86">
      <w:pPr>
        <w:pStyle w:val="libFootnote0"/>
        <w:rPr>
          <w:rtl/>
        </w:rPr>
      </w:pPr>
      <w:r>
        <w:rPr>
          <w:rtl/>
        </w:rPr>
        <w:t>3 - التهذيب 1: 64</w:t>
      </w:r>
      <w:r w:rsidR="00E4299D">
        <w:rPr>
          <w:rtl/>
        </w:rPr>
        <w:t>/</w:t>
      </w:r>
      <w:r>
        <w:rPr>
          <w:rtl/>
        </w:rPr>
        <w:t>178، و</w:t>
      </w:r>
      <w:r w:rsidR="008E749F">
        <w:rPr>
          <w:rtl/>
        </w:rPr>
        <w:t>الا</w:t>
      </w:r>
      <w:r>
        <w:rPr>
          <w:rtl/>
        </w:rPr>
        <w:t>ستبصار 1: 64</w:t>
      </w:r>
      <w:r w:rsidR="00E4299D">
        <w:rPr>
          <w:rtl/>
        </w:rPr>
        <w:t>/</w:t>
      </w:r>
      <w:r>
        <w:rPr>
          <w:rtl/>
        </w:rPr>
        <w:t>190</w:t>
      </w:r>
      <w:r w:rsidR="00C74906">
        <w:rPr>
          <w:rtl/>
        </w:rPr>
        <w:t>.</w:t>
      </w:r>
    </w:p>
    <w:p w:rsidR="005359CC" w:rsidRDefault="005359CC" w:rsidP="001D3C86">
      <w:pPr>
        <w:pStyle w:val="libFootnote0"/>
        <w:rPr>
          <w:rtl/>
        </w:rPr>
      </w:pPr>
      <w:r>
        <w:rPr>
          <w:rtl/>
        </w:rPr>
        <w:t>4 - التهذيب 1: 63</w:t>
      </w:r>
      <w:r w:rsidR="00E4299D">
        <w:rPr>
          <w:rtl/>
        </w:rPr>
        <w:t>/</w:t>
      </w:r>
      <w:r>
        <w:rPr>
          <w:rtl/>
        </w:rPr>
        <w:t>177، و</w:t>
      </w:r>
      <w:r w:rsidR="008E749F">
        <w:rPr>
          <w:rtl/>
        </w:rPr>
        <w:t>الا</w:t>
      </w:r>
      <w:r>
        <w:rPr>
          <w:rtl/>
        </w:rPr>
        <w:t>ستبصار 1: 64</w:t>
      </w:r>
      <w:r w:rsidR="00E4299D">
        <w:rPr>
          <w:rtl/>
        </w:rPr>
        <w:t>/</w:t>
      </w:r>
      <w:r>
        <w:rPr>
          <w:rtl/>
        </w:rPr>
        <w:t>189</w:t>
      </w:r>
      <w:r w:rsidR="00C74906">
        <w:rPr>
          <w:rtl/>
        </w:rPr>
        <w:t>.</w:t>
      </w:r>
    </w:p>
    <w:p w:rsidR="005359CC" w:rsidRDefault="005359CC" w:rsidP="001D3C86">
      <w:pPr>
        <w:pStyle w:val="libFootnote0"/>
        <w:rPr>
          <w:rtl/>
        </w:rPr>
      </w:pPr>
      <w:r>
        <w:rPr>
          <w:rtl/>
        </w:rPr>
        <w:t>5 - التهذيب: 63</w:t>
      </w:r>
      <w:r w:rsidR="00E4299D">
        <w:rPr>
          <w:rtl/>
        </w:rPr>
        <w:t>/</w:t>
      </w:r>
      <w:r>
        <w:rPr>
          <w:rtl/>
        </w:rPr>
        <w:t>172</w:t>
      </w:r>
      <w:r w:rsidR="00C74906">
        <w:rPr>
          <w:rtl/>
        </w:rPr>
        <w:t>.</w:t>
      </w:r>
    </w:p>
    <w:p w:rsidR="005359CC" w:rsidRDefault="005359CC" w:rsidP="001D3C86">
      <w:pPr>
        <w:pStyle w:val="libFootnote0"/>
        <w:rPr>
          <w:rtl/>
        </w:rPr>
      </w:pPr>
      <w:r>
        <w:rPr>
          <w:rtl/>
        </w:rPr>
        <w:t>6 - التهذيب 1: 63</w:t>
      </w:r>
      <w:r w:rsidR="00E4299D">
        <w:rPr>
          <w:rtl/>
        </w:rPr>
        <w:t>/</w:t>
      </w:r>
      <w:r>
        <w:rPr>
          <w:rtl/>
        </w:rPr>
        <w:t>173</w:t>
      </w:r>
      <w:r w:rsidR="00C74906">
        <w:rPr>
          <w:rtl/>
        </w:rPr>
        <w:t>.</w:t>
      </w:r>
    </w:p>
    <w:p w:rsidR="005359CC" w:rsidRDefault="005359CC" w:rsidP="001D3C86">
      <w:pPr>
        <w:pStyle w:val="libFootnote0"/>
        <w:rPr>
          <w:rtl/>
        </w:rPr>
      </w:pPr>
      <w:r>
        <w:rPr>
          <w:rtl/>
        </w:rPr>
        <w:t>7 - التهذيب 1: 63</w:t>
      </w:r>
      <w:r w:rsidR="00E4299D">
        <w:rPr>
          <w:rtl/>
        </w:rPr>
        <w:t>/</w:t>
      </w:r>
      <w:r>
        <w:rPr>
          <w:rtl/>
        </w:rPr>
        <w:t>174</w:t>
      </w:r>
      <w:r w:rsidR="00C74906">
        <w:rPr>
          <w:rtl/>
        </w:rPr>
        <w:t>.</w:t>
      </w:r>
    </w:p>
    <w:p w:rsidR="005359CC" w:rsidRPr="001C1EE4" w:rsidRDefault="005359CC" w:rsidP="00241EDC">
      <w:pPr>
        <w:pStyle w:val="libFootnote0"/>
        <w:rPr>
          <w:rtl/>
        </w:rPr>
      </w:pPr>
      <w:r w:rsidRPr="001C1EE4">
        <w:rPr>
          <w:rtl/>
        </w:rPr>
        <w:t>(</w:t>
      </w:r>
      <w:r w:rsidR="00241EDC">
        <w:rPr>
          <w:rFonts w:hint="cs"/>
          <w:rtl/>
        </w:rPr>
        <w:t>3</w:t>
      </w:r>
      <w:r w:rsidRPr="001C1EE4">
        <w:rPr>
          <w:rtl/>
        </w:rPr>
        <w:t>) أثبتناه من المصدر</w:t>
      </w:r>
      <w:r w:rsidR="00C74906">
        <w:rPr>
          <w:rtl/>
        </w:rPr>
        <w:t>.</w:t>
      </w:r>
      <w:r w:rsidRPr="001C1EE4">
        <w:rPr>
          <w:rtl/>
        </w:rPr>
        <w:t xml:space="preserve"> </w:t>
      </w:r>
    </w:p>
    <w:p w:rsidR="001D3C86" w:rsidRDefault="001D3C86" w:rsidP="001D3C86">
      <w:pPr>
        <w:pStyle w:val="libNormal"/>
        <w:rPr>
          <w:rtl/>
        </w:rPr>
      </w:pPr>
      <w:r>
        <w:rPr>
          <w:rtl/>
        </w:rPr>
        <w:br w:type="page"/>
      </w:r>
    </w:p>
    <w:p w:rsidR="005359CC" w:rsidRDefault="005359CC" w:rsidP="00241EDC">
      <w:pPr>
        <w:pStyle w:val="libNormal"/>
        <w:rPr>
          <w:rtl/>
        </w:rPr>
      </w:pPr>
      <w:r w:rsidRPr="001C1EE4">
        <w:rPr>
          <w:rtl/>
        </w:rPr>
        <w:lastRenderedPageBreak/>
        <w:t>[1095] 8</w:t>
      </w:r>
      <w:r>
        <w:rPr>
          <w:rtl/>
        </w:rPr>
        <w:t xml:space="preserve"> - قال: وقد روي مثل هذا عن أمير المؤمنين </w:t>
      </w:r>
      <w:r w:rsidR="00241EDC">
        <w:rPr>
          <w:rFonts w:hint="cs"/>
          <w:rtl/>
        </w:rPr>
        <w:t>(</w:t>
      </w:r>
      <w:r w:rsidR="00241EDC">
        <w:rPr>
          <w:rtl/>
        </w:rPr>
        <w:t xml:space="preserve"> </w:t>
      </w:r>
      <w:r w:rsidR="00241EDC" w:rsidRPr="00F640F5">
        <w:rPr>
          <w:rStyle w:val="libAlaemChar"/>
          <w:rFonts w:hint="cs"/>
          <w:rtl/>
        </w:rPr>
        <w:t>عليه‌السلام</w:t>
      </w:r>
      <w:r w:rsidR="00241EDC">
        <w:rPr>
          <w:rFonts w:hint="cs"/>
          <w:rtl/>
        </w:rPr>
        <w:t xml:space="preserve"> ) </w:t>
      </w:r>
      <w:r>
        <w:rPr>
          <w:rtl/>
        </w:rPr>
        <w:t>وأن</w:t>
      </w:r>
      <w:r w:rsidR="00241EDC">
        <w:rPr>
          <w:rFonts w:hint="cs"/>
          <w:rtl/>
        </w:rPr>
        <w:t>ّ</w:t>
      </w:r>
      <w:r>
        <w:rPr>
          <w:rtl/>
        </w:rPr>
        <w:t xml:space="preserve">ه قال: ما نزل القرآن </w:t>
      </w:r>
      <w:r w:rsidR="00241EDC">
        <w:rPr>
          <w:rFonts w:hint="cs"/>
          <w:rtl/>
        </w:rPr>
        <w:t>إ</w:t>
      </w:r>
      <w:r w:rsidR="008E749F">
        <w:rPr>
          <w:rtl/>
        </w:rPr>
        <w:t>ل</w:t>
      </w:r>
      <w:r w:rsidR="00241EDC">
        <w:rPr>
          <w:rFonts w:hint="cs"/>
          <w:rtl/>
        </w:rPr>
        <w:t>ّ</w:t>
      </w:r>
      <w:r w:rsidR="008E749F">
        <w:rPr>
          <w:rtl/>
        </w:rPr>
        <w:t>ا</w:t>
      </w:r>
      <w:r>
        <w:rPr>
          <w:rtl/>
        </w:rPr>
        <w:t xml:space="preserve"> بالمسح</w:t>
      </w:r>
      <w:r w:rsidR="00C74906">
        <w:rPr>
          <w:rtl/>
        </w:rPr>
        <w:t>.</w:t>
      </w:r>
    </w:p>
    <w:p w:rsidR="005359CC" w:rsidRDefault="005359CC" w:rsidP="005359CC">
      <w:pPr>
        <w:pStyle w:val="libNormal"/>
        <w:rPr>
          <w:rtl/>
        </w:rPr>
      </w:pPr>
      <w:r w:rsidRPr="001C1EE4">
        <w:rPr>
          <w:rtl/>
        </w:rPr>
        <w:t>[1096] 9</w:t>
      </w:r>
      <w:r>
        <w:rPr>
          <w:rtl/>
        </w:rPr>
        <w:t xml:space="preserve"> - قال: وروي عن ابن عب</w:t>
      </w:r>
      <w:r w:rsidR="00241EDC">
        <w:rPr>
          <w:rFonts w:hint="cs"/>
          <w:rtl/>
        </w:rPr>
        <w:t>ّ</w:t>
      </w:r>
      <w:r>
        <w:rPr>
          <w:rtl/>
        </w:rPr>
        <w:t>اس أن</w:t>
      </w:r>
      <w:r w:rsidR="00241EDC">
        <w:rPr>
          <w:rFonts w:hint="cs"/>
          <w:rtl/>
        </w:rPr>
        <w:t>ّ</w:t>
      </w:r>
      <w:r>
        <w:rPr>
          <w:rtl/>
        </w:rPr>
        <w:t>ه قال: غسلتان ومسحتان</w:t>
      </w:r>
      <w:r w:rsidR="00C74906">
        <w:rPr>
          <w:rtl/>
        </w:rPr>
        <w:t>.</w:t>
      </w:r>
    </w:p>
    <w:p w:rsidR="005359CC" w:rsidRDefault="005359CC" w:rsidP="00241EDC">
      <w:pPr>
        <w:pStyle w:val="libNormal"/>
        <w:rPr>
          <w:rtl/>
        </w:rPr>
      </w:pPr>
      <w:r w:rsidRPr="001C1EE4">
        <w:rPr>
          <w:rtl/>
        </w:rPr>
        <w:t>[1097] 10</w:t>
      </w:r>
      <w:r>
        <w:rPr>
          <w:rtl/>
        </w:rPr>
        <w:t xml:space="preserve"> - وعن المفيد، عن أحمد بن محم</w:t>
      </w:r>
      <w:r w:rsidR="00241EDC">
        <w:rPr>
          <w:rFonts w:hint="cs"/>
          <w:rtl/>
        </w:rPr>
        <w:t>ّ</w:t>
      </w:r>
      <w:r>
        <w:rPr>
          <w:rtl/>
        </w:rPr>
        <w:t>د، عن أبيه، عن أحمد بن إدريس وسعد بن عبدالله، عن محم</w:t>
      </w:r>
      <w:r w:rsidR="00241EDC">
        <w:rPr>
          <w:rFonts w:hint="cs"/>
          <w:rtl/>
        </w:rPr>
        <w:t>ّ</w:t>
      </w:r>
      <w:r>
        <w:rPr>
          <w:rtl/>
        </w:rPr>
        <w:t>د بن أحمد بن يحيى، عن أبي عبدالله، عن حم</w:t>
      </w:r>
      <w:r w:rsidR="00241EDC">
        <w:rPr>
          <w:rFonts w:hint="cs"/>
          <w:rtl/>
        </w:rPr>
        <w:t>ّ</w:t>
      </w:r>
      <w:r>
        <w:rPr>
          <w:rtl/>
        </w:rPr>
        <w:t>اد، عن محم</w:t>
      </w:r>
      <w:r w:rsidR="00241EDC">
        <w:rPr>
          <w:rFonts w:hint="cs"/>
          <w:rtl/>
        </w:rPr>
        <w:t>ّ</w:t>
      </w:r>
      <w:r>
        <w:rPr>
          <w:rtl/>
        </w:rPr>
        <w:t xml:space="preserve">د بن النعمان، عن غالب بن الهذيل قال: سألت أبا جعفر </w:t>
      </w:r>
      <w:r w:rsidR="00241EDC">
        <w:rPr>
          <w:rFonts w:hint="cs"/>
          <w:rtl/>
        </w:rPr>
        <w:t>(</w:t>
      </w:r>
      <w:r w:rsidR="00241EDC">
        <w:rPr>
          <w:rtl/>
        </w:rPr>
        <w:t xml:space="preserve"> </w:t>
      </w:r>
      <w:r w:rsidR="00241EDC" w:rsidRPr="00F640F5">
        <w:rPr>
          <w:rStyle w:val="libAlaemChar"/>
          <w:rFonts w:hint="cs"/>
          <w:rtl/>
        </w:rPr>
        <w:t>عليه‌السلام</w:t>
      </w:r>
      <w:r w:rsidR="00241EDC">
        <w:rPr>
          <w:rFonts w:hint="cs"/>
          <w:rtl/>
        </w:rPr>
        <w:t xml:space="preserve"> ) </w:t>
      </w:r>
      <w:r>
        <w:rPr>
          <w:rtl/>
        </w:rPr>
        <w:t>عن قول الله عز</w:t>
      </w:r>
      <w:r w:rsidR="00241EDC">
        <w:rPr>
          <w:rFonts w:hint="cs"/>
          <w:rtl/>
        </w:rPr>
        <w:t>ّ</w:t>
      </w:r>
      <w:r>
        <w:rPr>
          <w:rtl/>
        </w:rPr>
        <w:t xml:space="preserve"> وجل</w:t>
      </w:r>
      <w:r w:rsidR="00241EDC">
        <w:rPr>
          <w:rFonts w:hint="cs"/>
          <w:rtl/>
        </w:rPr>
        <w:t>ّ</w:t>
      </w:r>
      <w:r>
        <w:rPr>
          <w:rtl/>
        </w:rPr>
        <w:t xml:space="preserve">: </w:t>
      </w:r>
      <w:r w:rsidRPr="00F640F5">
        <w:rPr>
          <w:rStyle w:val="libAlaemChar"/>
          <w:rtl/>
        </w:rPr>
        <w:t>(</w:t>
      </w:r>
      <w:r w:rsidR="00241EDC">
        <w:rPr>
          <w:rStyle w:val="libAieChar"/>
          <w:rtl/>
        </w:rPr>
        <w:t>وَامْسَحُوا بِرُ‌</w:t>
      </w:r>
      <w:r w:rsidR="00241EDC">
        <w:rPr>
          <w:rStyle w:val="libAieChar"/>
          <w:rFonts w:hint="cs"/>
          <w:rtl/>
        </w:rPr>
        <w:t>ؤُ</w:t>
      </w:r>
      <w:r w:rsidR="006C0F33" w:rsidRPr="006C0F33">
        <w:rPr>
          <w:rStyle w:val="libAieChar"/>
          <w:rtl/>
        </w:rPr>
        <w:t>سِكُمْ وَأَرْ‌جُلَكُمْ إِلَى الْكَعْبَيْنِ</w:t>
      </w:r>
      <w:r w:rsidRPr="00F640F5">
        <w:rPr>
          <w:rStyle w:val="libAlaemChar"/>
          <w:rtl/>
        </w:rPr>
        <w:t>)</w:t>
      </w:r>
      <w:r>
        <w:rPr>
          <w:rtl/>
        </w:rPr>
        <w:t xml:space="preserve"> </w:t>
      </w:r>
      <w:r w:rsidRPr="00D864A7">
        <w:rPr>
          <w:rStyle w:val="libFootnotenumChar"/>
          <w:rtl/>
        </w:rPr>
        <w:t>(1)</w:t>
      </w:r>
      <w:r>
        <w:rPr>
          <w:rtl/>
        </w:rPr>
        <w:t xml:space="preserve"> على الخفض هي أم على النصب؟ قال: بل هي على الخفض</w:t>
      </w:r>
      <w:r w:rsidR="00C74906">
        <w:rPr>
          <w:rtl/>
        </w:rPr>
        <w:t>.</w:t>
      </w:r>
    </w:p>
    <w:p w:rsidR="005359CC" w:rsidRDefault="005359CC" w:rsidP="00241EDC">
      <w:pPr>
        <w:pStyle w:val="libNormal"/>
        <w:rPr>
          <w:rtl/>
        </w:rPr>
      </w:pPr>
      <w:r w:rsidRPr="001C1EE4">
        <w:rPr>
          <w:rtl/>
        </w:rPr>
        <w:t>[1098] 11</w:t>
      </w:r>
      <w:r>
        <w:rPr>
          <w:rtl/>
        </w:rPr>
        <w:t xml:space="preserve"> - وبإسناده عن محم</w:t>
      </w:r>
      <w:r w:rsidR="00241EDC">
        <w:rPr>
          <w:rFonts w:hint="cs"/>
          <w:rtl/>
        </w:rPr>
        <w:t>ّ</w:t>
      </w:r>
      <w:r>
        <w:rPr>
          <w:rtl/>
        </w:rPr>
        <w:t>د بن علي بن محبوب، عن أحمد بن محم</w:t>
      </w:r>
      <w:r w:rsidR="00241EDC">
        <w:rPr>
          <w:rFonts w:hint="cs"/>
          <w:rtl/>
        </w:rPr>
        <w:t>ّ</w:t>
      </w:r>
      <w:r>
        <w:rPr>
          <w:rtl/>
        </w:rPr>
        <w:t xml:space="preserve">د </w:t>
      </w:r>
      <w:r w:rsidRPr="00D864A7">
        <w:rPr>
          <w:rStyle w:val="libFootnotenumChar"/>
          <w:rtl/>
        </w:rPr>
        <w:t>(</w:t>
      </w:r>
      <w:r w:rsidR="00241EDC">
        <w:rPr>
          <w:rStyle w:val="libFootnotenumChar"/>
          <w:rFonts w:hint="cs"/>
          <w:rtl/>
        </w:rPr>
        <w:t>2</w:t>
      </w:r>
      <w:r w:rsidRPr="00D864A7">
        <w:rPr>
          <w:rStyle w:val="libFootnotenumChar"/>
          <w:rtl/>
        </w:rPr>
        <w:t>)</w:t>
      </w:r>
      <w:r>
        <w:rPr>
          <w:rtl/>
        </w:rPr>
        <w:t xml:space="preserve">، عن أبي همام، عن أبي الحسن الرضا </w:t>
      </w:r>
      <w:r w:rsidR="00241EDC">
        <w:rPr>
          <w:rFonts w:hint="cs"/>
          <w:rtl/>
        </w:rPr>
        <w:t>(</w:t>
      </w:r>
      <w:r w:rsidR="00241EDC">
        <w:rPr>
          <w:rtl/>
        </w:rPr>
        <w:t xml:space="preserve"> </w:t>
      </w:r>
      <w:r w:rsidR="00241EDC" w:rsidRPr="00F640F5">
        <w:rPr>
          <w:rStyle w:val="libAlaemChar"/>
          <w:rFonts w:hint="cs"/>
          <w:rtl/>
        </w:rPr>
        <w:t>عليه‌السلام</w:t>
      </w:r>
      <w:r w:rsidR="00241EDC">
        <w:rPr>
          <w:rFonts w:hint="cs"/>
          <w:rtl/>
        </w:rPr>
        <w:t xml:space="preserve"> ) </w:t>
      </w:r>
      <w:r>
        <w:rPr>
          <w:rtl/>
        </w:rPr>
        <w:t>، في وضوء الفريضة في كتاب الله تعالى: المسح، والغسل في الوضوء للتنظيف</w:t>
      </w:r>
      <w:r w:rsidR="00C74906">
        <w:rPr>
          <w:rtl/>
        </w:rPr>
        <w:t>.</w:t>
      </w:r>
    </w:p>
    <w:p w:rsidR="005359CC" w:rsidRDefault="005359CC" w:rsidP="00625397">
      <w:pPr>
        <w:pStyle w:val="libNormal"/>
        <w:rPr>
          <w:rtl/>
        </w:rPr>
      </w:pPr>
      <w:r w:rsidRPr="001C1EE4">
        <w:rPr>
          <w:rtl/>
        </w:rPr>
        <w:t>[1099] 12</w:t>
      </w:r>
      <w:r>
        <w:rPr>
          <w:rtl/>
        </w:rPr>
        <w:t xml:space="preserve"> - وبإسناده عن الحسين بن سعيد، عن حم</w:t>
      </w:r>
      <w:r w:rsidR="00241EDC">
        <w:rPr>
          <w:rFonts w:hint="cs"/>
          <w:rtl/>
        </w:rPr>
        <w:t>ّ</w:t>
      </w:r>
      <w:r>
        <w:rPr>
          <w:rtl/>
        </w:rPr>
        <w:t>اد، عن حريز، عن زرارة قال: قال لي: لو أن</w:t>
      </w:r>
      <w:r w:rsidR="00241EDC">
        <w:rPr>
          <w:rFonts w:hint="cs"/>
          <w:rtl/>
        </w:rPr>
        <w:t>ّ</w:t>
      </w:r>
      <w:r>
        <w:rPr>
          <w:rtl/>
        </w:rPr>
        <w:t>ك توض</w:t>
      </w:r>
      <w:r w:rsidR="00241EDC">
        <w:rPr>
          <w:rFonts w:hint="cs"/>
          <w:rtl/>
        </w:rPr>
        <w:t>ّ</w:t>
      </w:r>
      <w:r>
        <w:rPr>
          <w:rtl/>
        </w:rPr>
        <w:t>أت فجعلت مسح الرجلين غسلا</w:t>
      </w:r>
      <w:r w:rsidR="00241EDC">
        <w:rPr>
          <w:rFonts w:hint="cs"/>
          <w:rtl/>
        </w:rPr>
        <w:t>ً</w:t>
      </w:r>
      <w:r>
        <w:rPr>
          <w:rtl/>
        </w:rPr>
        <w:t>، ثم</w:t>
      </w:r>
      <w:r w:rsidR="00241EDC">
        <w:rPr>
          <w:rFonts w:hint="cs"/>
          <w:rtl/>
        </w:rPr>
        <w:t>ّ</w:t>
      </w:r>
      <w:r>
        <w:rPr>
          <w:rtl/>
        </w:rPr>
        <w:t xml:space="preserve"> أضمرت أن</w:t>
      </w:r>
      <w:r w:rsidR="00241EDC">
        <w:rPr>
          <w:rFonts w:hint="cs"/>
          <w:rtl/>
        </w:rPr>
        <w:t>ّ</w:t>
      </w:r>
      <w:r>
        <w:rPr>
          <w:rtl/>
        </w:rPr>
        <w:t xml:space="preserve"> ذلك من المفروض </w:t>
      </w:r>
      <w:r w:rsidRPr="00D864A7">
        <w:rPr>
          <w:rStyle w:val="libFootnotenumChar"/>
          <w:rtl/>
        </w:rPr>
        <w:t>(</w:t>
      </w:r>
      <w:r w:rsidR="00625397">
        <w:rPr>
          <w:rStyle w:val="libFootnotenumChar"/>
          <w:rFonts w:hint="cs"/>
          <w:rtl/>
        </w:rPr>
        <w:t>3</w:t>
      </w:r>
      <w:r w:rsidRPr="00D864A7">
        <w:rPr>
          <w:rStyle w:val="libFootnotenumChar"/>
          <w:rtl/>
        </w:rPr>
        <w:t>)</w:t>
      </w:r>
      <w:r>
        <w:rPr>
          <w:rtl/>
        </w:rPr>
        <w:t xml:space="preserve"> لم يكن ذلك بوضوء، ثم</w:t>
      </w:r>
      <w:r w:rsidR="00241EDC">
        <w:rPr>
          <w:rFonts w:hint="cs"/>
          <w:rtl/>
        </w:rPr>
        <w:t>ّ</w:t>
      </w:r>
      <w:r>
        <w:rPr>
          <w:rtl/>
        </w:rPr>
        <w:t xml:space="preserve"> قال: ابدأ بالمسح على الرجلين، فإن بدا لك غسل فغسلته فامسح بعده، ليكون آخر ذلك المفروض</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8 - التهذيب 1: 63</w:t>
      </w:r>
      <w:r w:rsidR="00E4299D">
        <w:rPr>
          <w:rtl/>
        </w:rPr>
        <w:t>/</w:t>
      </w:r>
      <w:r>
        <w:rPr>
          <w:rtl/>
        </w:rPr>
        <w:t xml:space="preserve"> 175</w:t>
      </w:r>
      <w:r w:rsidR="00C74906">
        <w:rPr>
          <w:rtl/>
        </w:rPr>
        <w:t>.</w:t>
      </w:r>
    </w:p>
    <w:p w:rsidR="005359CC" w:rsidRDefault="005359CC" w:rsidP="001D3C86">
      <w:pPr>
        <w:pStyle w:val="libFootnote0"/>
        <w:rPr>
          <w:rtl/>
        </w:rPr>
      </w:pPr>
      <w:r>
        <w:rPr>
          <w:rtl/>
        </w:rPr>
        <w:t>9 - التهذيب 1: 63</w:t>
      </w:r>
      <w:r w:rsidR="00E4299D">
        <w:rPr>
          <w:rtl/>
        </w:rPr>
        <w:t>/</w:t>
      </w:r>
      <w:r>
        <w:rPr>
          <w:rtl/>
        </w:rPr>
        <w:t>176</w:t>
      </w:r>
      <w:r w:rsidR="00C74906">
        <w:rPr>
          <w:rtl/>
        </w:rPr>
        <w:t>.</w:t>
      </w:r>
    </w:p>
    <w:p w:rsidR="005359CC" w:rsidRDefault="005359CC" w:rsidP="001D3C86">
      <w:pPr>
        <w:pStyle w:val="libFootnote0"/>
        <w:rPr>
          <w:rtl/>
        </w:rPr>
      </w:pPr>
      <w:r>
        <w:rPr>
          <w:rtl/>
        </w:rPr>
        <w:t>10 - التهذيب 1: 70</w:t>
      </w:r>
      <w:r w:rsidR="00E4299D">
        <w:rPr>
          <w:rtl/>
        </w:rPr>
        <w:t>/</w:t>
      </w:r>
      <w:r>
        <w:rPr>
          <w:rtl/>
        </w:rPr>
        <w:t>188</w:t>
      </w:r>
      <w:r w:rsidR="00C74906">
        <w:rPr>
          <w:rtl/>
        </w:rPr>
        <w:t>.</w:t>
      </w:r>
    </w:p>
    <w:p w:rsidR="005359CC" w:rsidRPr="001C1EE4" w:rsidRDefault="005359CC" w:rsidP="001D3C86">
      <w:pPr>
        <w:pStyle w:val="libFootnote0"/>
        <w:rPr>
          <w:rtl/>
        </w:rPr>
      </w:pPr>
      <w:r w:rsidRPr="001C1EE4">
        <w:rPr>
          <w:rtl/>
        </w:rPr>
        <w:t>(1) المائدة 5</w:t>
      </w:r>
      <w:r>
        <w:rPr>
          <w:rtl/>
        </w:rPr>
        <w:t xml:space="preserve">: </w:t>
      </w:r>
      <w:r w:rsidRPr="001C1EE4">
        <w:rPr>
          <w:rtl/>
        </w:rPr>
        <w:t>6</w:t>
      </w:r>
      <w:r w:rsidR="00C74906">
        <w:rPr>
          <w:rtl/>
        </w:rPr>
        <w:t>.</w:t>
      </w:r>
    </w:p>
    <w:p w:rsidR="005359CC" w:rsidRDefault="005359CC" w:rsidP="001D3C86">
      <w:pPr>
        <w:pStyle w:val="libFootnote0"/>
        <w:rPr>
          <w:rtl/>
        </w:rPr>
      </w:pPr>
      <w:r>
        <w:rPr>
          <w:rtl/>
        </w:rPr>
        <w:t>11 - التهذيب 1: 64</w:t>
      </w:r>
      <w:r w:rsidR="00E4299D">
        <w:rPr>
          <w:rtl/>
        </w:rPr>
        <w:t>/</w:t>
      </w:r>
      <w:r>
        <w:rPr>
          <w:rtl/>
        </w:rPr>
        <w:t>181 و</w:t>
      </w:r>
      <w:r w:rsidR="008E749F">
        <w:rPr>
          <w:rtl/>
        </w:rPr>
        <w:t>الا</w:t>
      </w:r>
      <w:r>
        <w:rPr>
          <w:rtl/>
        </w:rPr>
        <w:t>ستبصار 1: 64</w:t>
      </w:r>
      <w:r w:rsidR="00E4299D">
        <w:rPr>
          <w:rtl/>
        </w:rPr>
        <w:t>/</w:t>
      </w:r>
      <w:r>
        <w:rPr>
          <w:rtl/>
        </w:rPr>
        <w:t>192</w:t>
      </w:r>
      <w:r w:rsidR="00C74906">
        <w:rPr>
          <w:rtl/>
        </w:rPr>
        <w:t>.</w:t>
      </w:r>
    </w:p>
    <w:p w:rsidR="005359CC" w:rsidRPr="001C1EE4" w:rsidRDefault="005359CC" w:rsidP="00241EDC">
      <w:pPr>
        <w:pStyle w:val="libFootnote0"/>
        <w:rPr>
          <w:rtl/>
        </w:rPr>
      </w:pPr>
      <w:r w:rsidRPr="001C1EE4">
        <w:rPr>
          <w:rtl/>
        </w:rPr>
        <w:t>(</w:t>
      </w:r>
      <w:r w:rsidR="00241EDC">
        <w:rPr>
          <w:rFonts w:hint="cs"/>
          <w:rtl/>
        </w:rPr>
        <w:t>2</w:t>
      </w:r>
      <w:r w:rsidRPr="001C1EE4">
        <w:rPr>
          <w:rtl/>
        </w:rPr>
        <w:t>) في التهذيب « أحمد بن علي »</w:t>
      </w:r>
      <w:r w:rsidR="00C74906">
        <w:rPr>
          <w:rtl/>
        </w:rPr>
        <w:t>.</w:t>
      </w:r>
    </w:p>
    <w:p w:rsidR="005359CC" w:rsidRDefault="005359CC" w:rsidP="001D3C86">
      <w:pPr>
        <w:pStyle w:val="libFootnote0"/>
        <w:rPr>
          <w:rtl/>
        </w:rPr>
      </w:pPr>
      <w:r>
        <w:rPr>
          <w:rtl/>
        </w:rPr>
        <w:t>12 - التهذيب 1: 65</w:t>
      </w:r>
      <w:r w:rsidR="00E4299D">
        <w:rPr>
          <w:rtl/>
        </w:rPr>
        <w:t>/</w:t>
      </w:r>
      <w:r>
        <w:rPr>
          <w:rtl/>
        </w:rPr>
        <w:t>186 و</w:t>
      </w:r>
      <w:r w:rsidR="008E749F">
        <w:rPr>
          <w:rtl/>
        </w:rPr>
        <w:t>الا</w:t>
      </w:r>
      <w:r>
        <w:rPr>
          <w:rtl/>
        </w:rPr>
        <w:t>ستبصار1: 65</w:t>
      </w:r>
      <w:r w:rsidR="00E4299D">
        <w:rPr>
          <w:rtl/>
        </w:rPr>
        <w:t>/</w:t>
      </w:r>
      <w:r>
        <w:rPr>
          <w:rtl/>
        </w:rPr>
        <w:t>193</w:t>
      </w:r>
      <w:r w:rsidR="00C74906">
        <w:rPr>
          <w:rtl/>
        </w:rPr>
        <w:t>.</w:t>
      </w:r>
    </w:p>
    <w:p w:rsidR="005359CC" w:rsidRPr="001C1EE4" w:rsidRDefault="005359CC" w:rsidP="00241EDC">
      <w:pPr>
        <w:pStyle w:val="libFootnote0"/>
        <w:rPr>
          <w:rtl/>
        </w:rPr>
      </w:pPr>
      <w:r w:rsidRPr="001C1EE4">
        <w:rPr>
          <w:rtl/>
        </w:rPr>
        <w:t>(</w:t>
      </w:r>
      <w:r w:rsidR="00241EDC">
        <w:rPr>
          <w:rFonts w:hint="cs"/>
          <w:rtl/>
        </w:rPr>
        <w:t>3</w:t>
      </w:r>
      <w:r w:rsidRPr="001C1EE4">
        <w:rPr>
          <w:rtl/>
        </w:rPr>
        <w:t>) في بعض الكتب</w:t>
      </w:r>
      <w:r>
        <w:rPr>
          <w:rtl/>
        </w:rPr>
        <w:t xml:space="preserve">: </w:t>
      </w:r>
      <w:r w:rsidRPr="001C1EE4">
        <w:rPr>
          <w:rtl/>
        </w:rPr>
        <w:t>هو المفترض</w:t>
      </w:r>
      <w:r>
        <w:rPr>
          <w:rtl/>
        </w:rPr>
        <w:t xml:space="preserve">، </w:t>
      </w:r>
      <w:r w:rsidRPr="001C1EE4">
        <w:rPr>
          <w:rtl/>
        </w:rPr>
        <w:t>( منه قد</w:t>
      </w:r>
      <w:r w:rsidR="00241EDC">
        <w:rPr>
          <w:rFonts w:hint="cs"/>
          <w:rtl/>
        </w:rPr>
        <w:t>ّ</w:t>
      </w:r>
      <w:r w:rsidRPr="001C1EE4">
        <w:rPr>
          <w:rtl/>
        </w:rPr>
        <w:t>ه )</w:t>
      </w:r>
      <w:r w:rsidR="00C74906">
        <w:rPr>
          <w:rtl/>
        </w:rPr>
        <w:t>.</w:t>
      </w:r>
    </w:p>
    <w:p w:rsidR="001D3C86" w:rsidRDefault="001D3C86" w:rsidP="001D3C86">
      <w:pPr>
        <w:pStyle w:val="libNormal"/>
        <w:rPr>
          <w:rtl/>
        </w:rPr>
      </w:pPr>
      <w:r>
        <w:rPr>
          <w:rtl/>
        </w:rPr>
        <w:br w:type="page"/>
      </w:r>
    </w:p>
    <w:p w:rsidR="005359CC" w:rsidRDefault="005359CC" w:rsidP="00625397">
      <w:pPr>
        <w:pStyle w:val="libNormal"/>
        <w:rPr>
          <w:rtl/>
        </w:rPr>
      </w:pPr>
      <w:r>
        <w:rPr>
          <w:rtl/>
        </w:rPr>
        <w:lastRenderedPageBreak/>
        <w:t>ورواه الكليني، عن علي بن إبراهيم، عن أبيه، عن حم</w:t>
      </w:r>
      <w:r w:rsidR="00625397">
        <w:rPr>
          <w:rFonts w:hint="cs"/>
          <w:rtl/>
        </w:rPr>
        <w:t>ّ</w:t>
      </w:r>
      <w:r>
        <w:rPr>
          <w:rtl/>
        </w:rPr>
        <w:t xml:space="preserve">اد، مثله </w:t>
      </w:r>
      <w:r w:rsidRPr="00D864A7">
        <w:rPr>
          <w:rStyle w:val="libFootnotenumChar"/>
          <w:rtl/>
        </w:rPr>
        <w:t>(</w:t>
      </w:r>
      <w:r w:rsidR="00625397">
        <w:rPr>
          <w:rStyle w:val="libFootnotenumChar"/>
          <w:rFonts w:hint="cs"/>
          <w:rtl/>
        </w:rPr>
        <w:t>1</w:t>
      </w:r>
      <w:r w:rsidRPr="00D864A7">
        <w:rPr>
          <w:rStyle w:val="libFootnotenumChar"/>
          <w:rtl/>
        </w:rPr>
        <w:t>)</w:t>
      </w:r>
      <w:r w:rsidR="00C74906">
        <w:rPr>
          <w:rtl/>
        </w:rPr>
        <w:t>.</w:t>
      </w:r>
    </w:p>
    <w:p w:rsidR="005359CC" w:rsidRDefault="005359CC" w:rsidP="00625397">
      <w:pPr>
        <w:pStyle w:val="libNormal"/>
        <w:rPr>
          <w:rtl/>
        </w:rPr>
      </w:pPr>
      <w:r w:rsidRPr="001C1EE4">
        <w:rPr>
          <w:rtl/>
        </w:rPr>
        <w:t>[1100] 13</w:t>
      </w:r>
      <w:r>
        <w:rPr>
          <w:rtl/>
        </w:rPr>
        <w:t xml:space="preserve"> - وبإسناده عن سعد بن عبدالله، عن أحمد بن محم</w:t>
      </w:r>
      <w:r w:rsidR="00625397">
        <w:rPr>
          <w:rFonts w:hint="cs"/>
          <w:rtl/>
        </w:rPr>
        <w:t>ّ</w:t>
      </w:r>
      <w:r>
        <w:rPr>
          <w:rtl/>
        </w:rPr>
        <w:t>د، عن أي</w:t>
      </w:r>
      <w:r w:rsidR="00625397">
        <w:rPr>
          <w:rFonts w:hint="cs"/>
          <w:rtl/>
        </w:rPr>
        <w:t>ّ</w:t>
      </w:r>
      <w:r>
        <w:rPr>
          <w:rtl/>
        </w:rPr>
        <w:t xml:space="preserve">وب بن نوح قال: كتبت إلى أبي الحسن </w:t>
      </w:r>
      <w:r w:rsidR="00625397">
        <w:rPr>
          <w:rFonts w:hint="cs"/>
          <w:rtl/>
        </w:rPr>
        <w:t>(</w:t>
      </w:r>
      <w:r w:rsidR="00625397">
        <w:rPr>
          <w:rtl/>
        </w:rPr>
        <w:t xml:space="preserve"> </w:t>
      </w:r>
      <w:r w:rsidR="00625397" w:rsidRPr="00F640F5">
        <w:rPr>
          <w:rStyle w:val="libAlaemChar"/>
          <w:rFonts w:hint="cs"/>
          <w:rtl/>
        </w:rPr>
        <w:t>عليه‌السلام</w:t>
      </w:r>
      <w:r w:rsidR="00625397">
        <w:rPr>
          <w:rFonts w:hint="cs"/>
          <w:rtl/>
        </w:rPr>
        <w:t xml:space="preserve"> ) </w:t>
      </w:r>
      <w:r>
        <w:rPr>
          <w:rtl/>
        </w:rPr>
        <w:t xml:space="preserve">أسأله عن المسح على القدمين؟ فقال: الوضوء بالمسح، ولا يجب فيه </w:t>
      </w:r>
      <w:r w:rsidR="00625397">
        <w:rPr>
          <w:rFonts w:hint="cs"/>
          <w:rtl/>
        </w:rPr>
        <w:t>إ</w:t>
      </w:r>
      <w:r w:rsidR="008E749F">
        <w:rPr>
          <w:rtl/>
        </w:rPr>
        <w:t>ل</w:t>
      </w:r>
      <w:r w:rsidR="00625397">
        <w:rPr>
          <w:rFonts w:hint="cs"/>
          <w:rtl/>
        </w:rPr>
        <w:t>ّ</w:t>
      </w:r>
      <w:r w:rsidR="008E749F">
        <w:rPr>
          <w:rtl/>
        </w:rPr>
        <w:t>ا</w:t>
      </w:r>
      <w:r>
        <w:rPr>
          <w:rtl/>
        </w:rPr>
        <w:t xml:space="preserve"> ذاك، ومن غسل فلا بأس</w:t>
      </w:r>
      <w:r w:rsidR="00C74906">
        <w:rPr>
          <w:rtl/>
        </w:rPr>
        <w:t>.</w:t>
      </w:r>
    </w:p>
    <w:p w:rsidR="005359CC" w:rsidRDefault="005359CC" w:rsidP="00625397">
      <w:pPr>
        <w:pStyle w:val="libNormal"/>
        <w:rPr>
          <w:rtl/>
        </w:rPr>
      </w:pPr>
      <w:r>
        <w:rPr>
          <w:rtl/>
        </w:rPr>
        <w:t>أقول: حمله الشيخ على التنظيف لما مر</w:t>
      </w:r>
      <w:r w:rsidR="00625397">
        <w:rPr>
          <w:rFonts w:hint="cs"/>
          <w:rtl/>
        </w:rPr>
        <w:t>ّ</w:t>
      </w:r>
      <w:r>
        <w:rPr>
          <w:rtl/>
        </w:rPr>
        <w:t xml:space="preserve"> </w:t>
      </w:r>
      <w:r w:rsidRPr="00D864A7">
        <w:rPr>
          <w:rStyle w:val="libFootnotenumChar"/>
          <w:rtl/>
        </w:rPr>
        <w:t>(</w:t>
      </w:r>
      <w:r w:rsidR="00625397">
        <w:rPr>
          <w:rStyle w:val="libFootnotenumChar"/>
          <w:rFonts w:hint="cs"/>
          <w:rtl/>
        </w:rPr>
        <w:t>2</w:t>
      </w:r>
      <w:r w:rsidRPr="00D864A7">
        <w:rPr>
          <w:rStyle w:val="libFootnotenumChar"/>
          <w:rtl/>
        </w:rPr>
        <w:t>)</w:t>
      </w:r>
      <w:r>
        <w:rPr>
          <w:rtl/>
        </w:rPr>
        <w:t>، ويمكن حمله على التقي</w:t>
      </w:r>
      <w:r w:rsidR="00625397">
        <w:rPr>
          <w:rFonts w:hint="cs"/>
          <w:rtl/>
        </w:rPr>
        <w:t>ّ</w:t>
      </w:r>
      <w:r>
        <w:rPr>
          <w:rtl/>
        </w:rPr>
        <w:t>ة، فإن</w:t>
      </w:r>
      <w:r w:rsidR="00625397">
        <w:rPr>
          <w:rFonts w:hint="cs"/>
          <w:rtl/>
        </w:rPr>
        <w:t>ّ</w:t>
      </w:r>
      <w:r>
        <w:rPr>
          <w:rtl/>
        </w:rPr>
        <w:t xml:space="preserve"> منهم من قال بالتخيير</w:t>
      </w:r>
      <w:r w:rsidR="00C74906">
        <w:rPr>
          <w:rtl/>
        </w:rPr>
        <w:t>.</w:t>
      </w:r>
    </w:p>
    <w:p w:rsidR="005359CC" w:rsidRDefault="005359CC" w:rsidP="00625397">
      <w:pPr>
        <w:pStyle w:val="libNormal"/>
        <w:rPr>
          <w:rtl/>
        </w:rPr>
      </w:pPr>
      <w:r w:rsidRPr="001C1EE4">
        <w:rPr>
          <w:rtl/>
        </w:rPr>
        <w:t>[1101] 14</w:t>
      </w:r>
      <w:r>
        <w:rPr>
          <w:rtl/>
        </w:rPr>
        <w:t xml:space="preserve"> - وبإسناده عن محم</w:t>
      </w:r>
      <w:r w:rsidR="00625397">
        <w:rPr>
          <w:rFonts w:hint="cs"/>
          <w:rtl/>
        </w:rPr>
        <w:t>ّ</w:t>
      </w:r>
      <w:r>
        <w:rPr>
          <w:rtl/>
        </w:rPr>
        <w:t>د بن أحمد بن يحيى؛ عن أحمد بن الحسن بن علي بن فض</w:t>
      </w:r>
      <w:r w:rsidR="00625397">
        <w:rPr>
          <w:rFonts w:hint="cs"/>
          <w:rtl/>
        </w:rPr>
        <w:t>ّ</w:t>
      </w:r>
      <w:r>
        <w:rPr>
          <w:rtl/>
        </w:rPr>
        <w:t>ال، عن عمرو بن سعيد، عن مصد</w:t>
      </w:r>
      <w:r w:rsidR="00625397">
        <w:rPr>
          <w:rFonts w:hint="cs"/>
          <w:rtl/>
        </w:rPr>
        <w:t>ّ</w:t>
      </w:r>
      <w:r>
        <w:rPr>
          <w:rtl/>
        </w:rPr>
        <w:t>ق بن صدقة، عن عم</w:t>
      </w:r>
      <w:r w:rsidR="00625397">
        <w:rPr>
          <w:rFonts w:hint="cs"/>
          <w:rtl/>
        </w:rPr>
        <w:t>ّ</w:t>
      </w:r>
      <w:r>
        <w:rPr>
          <w:rtl/>
        </w:rPr>
        <w:t xml:space="preserve">ار بن موسى، عن أبي عبدالله </w:t>
      </w:r>
      <w:r w:rsidR="00625397">
        <w:rPr>
          <w:rFonts w:hint="cs"/>
          <w:rtl/>
        </w:rPr>
        <w:t>(</w:t>
      </w:r>
      <w:r w:rsidR="00625397">
        <w:rPr>
          <w:rtl/>
        </w:rPr>
        <w:t xml:space="preserve"> </w:t>
      </w:r>
      <w:r w:rsidR="00625397" w:rsidRPr="00F640F5">
        <w:rPr>
          <w:rStyle w:val="libAlaemChar"/>
          <w:rFonts w:hint="cs"/>
          <w:rtl/>
        </w:rPr>
        <w:t>عليه‌السلام</w:t>
      </w:r>
      <w:r w:rsidR="00625397">
        <w:rPr>
          <w:rFonts w:hint="cs"/>
          <w:rtl/>
        </w:rPr>
        <w:t xml:space="preserve"> ) </w:t>
      </w:r>
      <w:r>
        <w:rPr>
          <w:rtl/>
        </w:rPr>
        <w:t>، في الرجل يتوض</w:t>
      </w:r>
      <w:r w:rsidR="00625397">
        <w:rPr>
          <w:rFonts w:hint="cs"/>
          <w:rtl/>
        </w:rPr>
        <w:t>ّ</w:t>
      </w:r>
      <w:r>
        <w:rPr>
          <w:rtl/>
        </w:rPr>
        <w:t>أ الوضوء كل</w:t>
      </w:r>
      <w:r w:rsidR="00625397">
        <w:rPr>
          <w:rFonts w:hint="cs"/>
          <w:rtl/>
        </w:rPr>
        <w:t>ّ</w:t>
      </w:r>
      <w:r>
        <w:rPr>
          <w:rtl/>
        </w:rPr>
        <w:t xml:space="preserve">ه </w:t>
      </w:r>
      <w:r w:rsidR="00625397">
        <w:rPr>
          <w:rFonts w:hint="cs"/>
          <w:rtl/>
        </w:rPr>
        <w:t>إ</w:t>
      </w:r>
      <w:r w:rsidR="008E749F">
        <w:rPr>
          <w:rtl/>
        </w:rPr>
        <w:t>ل</w:t>
      </w:r>
      <w:r w:rsidR="00625397">
        <w:rPr>
          <w:rFonts w:hint="cs"/>
          <w:rtl/>
        </w:rPr>
        <w:t>ّ</w:t>
      </w:r>
      <w:r w:rsidR="008E749F">
        <w:rPr>
          <w:rtl/>
        </w:rPr>
        <w:t>ا</w:t>
      </w:r>
      <w:r>
        <w:rPr>
          <w:rtl/>
        </w:rPr>
        <w:t xml:space="preserve"> رجليه، ثم</w:t>
      </w:r>
      <w:r w:rsidR="00625397">
        <w:rPr>
          <w:rFonts w:hint="cs"/>
          <w:rtl/>
        </w:rPr>
        <w:t>ّ</w:t>
      </w:r>
      <w:r>
        <w:rPr>
          <w:rtl/>
        </w:rPr>
        <w:t xml:space="preserve"> يخوض بهما الماء </w:t>
      </w:r>
      <w:r w:rsidRPr="00D864A7">
        <w:rPr>
          <w:rStyle w:val="libFootnotenumChar"/>
          <w:rtl/>
        </w:rPr>
        <w:t>(</w:t>
      </w:r>
      <w:r w:rsidR="00625397">
        <w:rPr>
          <w:rStyle w:val="libFootnotenumChar"/>
          <w:rFonts w:hint="cs"/>
          <w:rtl/>
        </w:rPr>
        <w:t>3</w:t>
      </w:r>
      <w:r w:rsidRPr="00D864A7">
        <w:rPr>
          <w:rStyle w:val="libFootnotenumChar"/>
          <w:rtl/>
        </w:rPr>
        <w:t>)</w:t>
      </w:r>
      <w:r>
        <w:rPr>
          <w:rtl/>
        </w:rPr>
        <w:t xml:space="preserve"> خوضا</w:t>
      </w:r>
      <w:r w:rsidR="00625397">
        <w:rPr>
          <w:rFonts w:hint="cs"/>
          <w:rtl/>
        </w:rPr>
        <w:t>ً</w:t>
      </w:r>
      <w:r>
        <w:rPr>
          <w:rtl/>
        </w:rPr>
        <w:t>، قال: أجزأه ذلك</w:t>
      </w:r>
      <w:r w:rsidR="00C74906">
        <w:rPr>
          <w:rtl/>
        </w:rPr>
        <w:t>.</w:t>
      </w:r>
    </w:p>
    <w:p w:rsidR="005359CC" w:rsidRDefault="005359CC" w:rsidP="00625397">
      <w:pPr>
        <w:pStyle w:val="libNormal"/>
        <w:rPr>
          <w:rtl/>
        </w:rPr>
      </w:pPr>
      <w:r>
        <w:rPr>
          <w:rtl/>
        </w:rPr>
        <w:t>قال الشيخ: هذا محمول على حال التقي</w:t>
      </w:r>
      <w:r w:rsidR="00625397">
        <w:rPr>
          <w:rFonts w:hint="cs"/>
          <w:rtl/>
        </w:rPr>
        <w:t>ّ</w:t>
      </w:r>
      <w:r>
        <w:rPr>
          <w:rtl/>
        </w:rPr>
        <w:t xml:space="preserve">ة لا </w:t>
      </w:r>
      <w:r w:rsidR="008E749F">
        <w:rPr>
          <w:rtl/>
        </w:rPr>
        <w:t>الا</w:t>
      </w:r>
      <w:r>
        <w:rPr>
          <w:rtl/>
        </w:rPr>
        <w:t>ختيار</w:t>
      </w:r>
      <w:r w:rsidR="00C74906">
        <w:rPr>
          <w:rtl/>
        </w:rPr>
        <w:t>.</w:t>
      </w:r>
    </w:p>
    <w:p w:rsidR="005359CC" w:rsidRDefault="005359CC" w:rsidP="00625397">
      <w:pPr>
        <w:pStyle w:val="libNormal"/>
        <w:rPr>
          <w:rtl/>
        </w:rPr>
      </w:pPr>
      <w:r w:rsidRPr="001C1EE4">
        <w:rPr>
          <w:rtl/>
        </w:rPr>
        <w:t>[1102] 15</w:t>
      </w:r>
      <w:r>
        <w:rPr>
          <w:rtl/>
        </w:rPr>
        <w:t xml:space="preserve"> - وبإسناده عن محم</w:t>
      </w:r>
      <w:r w:rsidR="00625397">
        <w:rPr>
          <w:rFonts w:hint="cs"/>
          <w:rtl/>
        </w:rPr>
        <w:t>ّ</w:t>
      </w:r>
      <w:r>
        <w:rPr>
          <w:rtl/>
        </w:rPr>
        <w:t>د بن الحسن الصف</w:t>
      </w:r>
      <w:r w:rsidR="00625397">
        <w:rPr>
          <w:rFonts w:hint="cs"/>
          <w:rtl/>
        </w:rPr>
        <w:t>ّ</w:t>
      </w:r>
      <w:r>
        <w:rPr>
          <w:rtl/>
        </w:rPr>
        <w:t xml:space="preserve">ار، عن عبدالله بن المنبه </w:t>
      </w:r>
      <w:r w:rsidRPr="00D864A7">
        <w:rPr>
          <w:rStyle w:val="libFootnotenumChar"/>
          <w:rtl/>
        </w:rPr>
        <w:t>(</w:t>
      </w:r>
      <w:r w:rsidR="00625397">
        <w:rPr>
          <w:rStyle w:val="libFootnotenumChar"/>
          <w:rFonts w:hint="cs"/>
          <w:rtl/>
        </w:rPr>
        <w:t>4</w:t>
      </w:r>
      <w:r w:rsidRPr="00D864A7">
        <w:rPr>
          <w:rStyle w:val="libFootnotenumChar"/>
          <w:rtl/>
        </w:rPr>
        <w:t>)</w:t>
      </w:r>
      <w:r>
        <w:rPr>
          <w:rtl/>
        </w:rPr>
        <w:t xml:space="preserve">، عن الحسين بن علوان، عن عمرو بن خالد، عن زيد بن علي، عن آبائه، عن علي </w:t>
      </w:r>
      <w:r w:rsidR="00625397">
        <w:rPr>
          <w:rFonts w:hint="cs"/>
          <w:rtl/>
        </w:rPr>
        <w:t>(</w:t>
      </w:r>
      <w:r w:rsidR="00625397">
        <w:rPr>
          <w:rtl/>
        </w:rPr>
        <w:t xml:space="preserve"> </w:t>
      </w:r>
      <w:r w:rsidR="00625397" w:rsidRPr="00F640F5">
        <w:rPr>
          <w:rStyle w:val="libAlaemChar"/>
          <w:rFonts w:hint="cs"/>
          <w:rtl/>
        </w:rPr>
        <w:t>عليه‌السلام</w:t>
      </w:r>
      <w:r w:rsidR="00625397">
        <w:rPr>
          <w:rFonts w:hint="cs"/>
          <w:rtl/>
        </w:rPr>
        <w:t xml:space="preserve"> ) </w:t>
      </w:r>
      <w:r>
        <w:rPr>
          <w:rtl/>
        </w:rPr>
        <w:t>قال: جلست أتوض</w:t>
      </w:r>
      <w:r w:rsidR="00625397">
        <w:rPr>
          <w:rFonts w:hint="cs"/>
          <w:rtl/>
        </w:rPr>
        <w:t>ّ</w:t>
      </w:r>
      <w:r>
        <w:rPr>
          <w:rtl/>
        </w:rPr>
        <w:t>أ فأقبل رسول الله حين ابتدأت في الوضوء، فقال لي: تمضمض واستنشق واستن</w:t>
      </w:r>
      <w:r w:rsidR="00625397">
        <w:rPr>
          <w:rFonts w:hint="cs"/>
          <w:rtl/>
        </w:rPr>
        <w:t>ّ</w:t>
      </w:r>
      <w:r>
        <w:rPr>
          <w:rtl/>
        </w:rPr>
        <w:t>، ثم</w:t>
      </w:r>
      <w:r w:rsidR="00625397">
        <w:rPr>
          <w:rFonts w:hint="cs"/>
          <w:rtl/>
        </w:rPr>
        <w:t>ّ</w:t>
      </w:r>
      <w:r>
        <w:rPr>
          <w:rtl/>
        </w:rPr>
        <w:t xml:space="preserve"> غسلت وجهي ثلاثا</w:t>
      </w:r>
      <w:r w:rsidR="00625397">
        <w:rPr>
          <w:rFonts w:hint="cs"/>
          <w:rtl/>
        </w:rPr>
        <w:t>ً</w:t>
      </w:r>
      <w:r>
        <w:rPr>
          <w:rtl/>
        </w:rPr>
        <w:t xml:space="preserve"> فقال: قد يجزيك من ذلك المر</w:t>
      </w:r>
      <w:r w:rsidR="00625397">
        <w:rPr>
          <w:rFonts w:hint="cs"/>
          <w:rtl/>
        </w:rPr>
        <w:t>ّ</w:t>
      </w:r>
      <w:r>
        <w:rPr>
          <w:rtl/>
        </w:rPr>
        <w:t xml:space="preserve">تان، قال: فغسلت ذراعي ومسحت </w:t>
      </w:r>
    </w:p>
    <w:p w:rsidR="005359CC" w:rsidRDefault="005359CC" w:rsidP="005359CC">
      <w:pPr>
        <w:pStyle w:val="libFootnote0"/>
        <w:rPr>
          <w:rtl/>
        </w:rPr>
      </w:pPr>
      <w:r>
        <w:rPr>
          <w:rtl/>
        </w:rPr>
        <w:t>____________________</w:t>
      </w:r>
    </w:p>
    <w:p w:rsidR="005359CC" w:rsidRPr="001C1EE4" w:rsidRDefault="005359CC" w:rsidP="00625397">
      <w:pPr>
        <w:pStyle w:val="libFootnote0"/>
        <w:rPr>
          <w:rtl/>
        </w:rPr>
      </w:pPr>
      <w:r w:rsidRPr="001C1EE4">
        <w:rPr>
          <w:rtl/>
        </w:rPr>
        <w:t>(</w:t>
      </w:r>
      <w:r w:rsidR="00625397">
        <w:rPr>
          <w:rFonts w:hint="cs"/>
          <w:rtl/>
        </w:rPr>
        <w:t>1</w:t>
      </w:r>
      <w:r w:rsidRPr="001C1EE4">
        <w:rPr>
          <w:rtl/>
        </w:rPr>
        <w:t>) الكافي 3</w:t>
      </w:r>
      <w:r>
        <w:rPr>
          <w:rtl/>
        </w:rPr>
        <w:t xml:space="preserve">: </w:t>
      </w:r>
      <w:r w:rsidRPr="001C1EE4">
        <w:rPr>
          <w:rtl/>
        </w:rPr>
        <w:t>31</w:t>
      </w:r>
      <w:r w:rsidR="00E4299D">
        <w:rPr>
          <w:rtl/>
        </w:rPr>
        <w:t>/</w:t>
      </w:r>
      <w:r w:rsidRPr="001C1EE4">
        <w:rPr>
          <w:rtl/>
        </w:rPr>
        <w:t>8</w:t>
      </w:r>
      <w:r w:rsidR="00C74906">
        <w:rPr>
          <w:rtl/>
        </w:rPr>
        <w:t>.</w:t>
      </w:r>
    </w:p>
    <w:p w:rsidR="005359CC" w:rsidRDefault="005359CC" w:rsidP="00625397">
      <w:pPr>
        <w:pStyle w:val="libFootnote0"/>
        <w:rPr>
          <w:rtl/>
        </w:rPr>
      </w:pPr>
      <w:r>
        <w:rPr>
          <w:rtl/>
        </w:rPr>
        <w:t>13 - التهذيب 1: 64</w:t>
      </w:r>
      <w:r w:rsidR="00E4299D">
        <w:rPr>
          <w:rtl/>
        </w:rPr>
        <w:t>/</w:t>
      </w:r>
      <w:r>
        <w:rPr>
          <w:rtl/>
        </w:rPr>
        <w:t>180، و</w:t>
      </w:r>
      <w:r w:rsidR="008E749F">
        <w:rPr>
          <w:rtl/>
        </w:rPr>
        <w:t>الا</w:t>
      </w:r>
      <w:r>
        <w:rPr>
          <w:rtl/>
        </w:rPr>
        <w:t>ستبصار 1: 65</w:t>
      </w:r>
      <w:r w:rsidR="00E4299D">
        <w:rPr>
          <w:rtl/>
        </w:rPr>
        <w:t>/</w:t>
      </w:r>
      <w:r>
        <w:rPr>
          <w:rtl/>
        </w:rPr>
        <w:t>194</w:t>
      </w:r>
      <w:r w:rsidR="00C74906">
        <w:rPr>
          <w:rtl/>
        </w:rPr>
        <w:t>.</w:t>
      </w:r>
    </w:p>
    <w:p w:rsidR="005359CC" w:rsidRPr="001C1EE4" w:rsidRDefault="005359CC" w:rsidP="00625397">
      <w:pPr>
        <w:pStyle w:val="libFootnote0"/>
        <w:rPr>
          <w:rtl/>
        </w:rPr>
      </w:pPr>
      <w:r w:rsidRPr="001C1EE4">
        <w:rPr>
          <w:rtl/>
        </w:rPr>
        <w:t>(</w:t>
      </w:r>
      <w:r w:rsidR="00625397">
        <w:rPr>
          <w:rFonts w:hint="cs"/>
          <w:rtl/>
        </w:rPr>
        <w:t>2</w:t>
      </w:r>
      <w:r w:rsidRPr="001C1EE4">
        <w:rPr>
          <w:rtl/>
        </w:rPr>
        <w:t>) مر في الحديث 11 من هذا الباب</w:t>
      </w:r>
      <w:r w:rsidR="00C74906">
        <w:rPr>
          <w:rtl/>
        </w:rPr>
        <w:t>.</w:t>
      </w:r>
    </w:p>
    <w:p w:rsidR="005359CC" w:rsidRDefault="005359CC" w:rsidP="00625397">
      <w:pPr>
        <w:pStyle w:val="libFootnote0"/>
        <w:rPr>
          <w:rtl/>
        </w:rPr>
      </w:pPr>
      <w:r>
        <w:rPr>
          <w:rtl/>
        </w:rPr>
        <w:t>14 - التهذيب 1: 66</w:t>
      </w:r>
      <w:r w:rsidR="00E4299D">
        <w:rPr>
          <w:rtl/>
        </w:rPr>
        <w:t>/</w:t>
      </w:r>
      <w:r>
        <w:rPr>
          <w:rtl/>
        </w:rPr>
        <w:t>187، و</w:t>
      </w:r>
      <w:r w:rsidR="008E749F">
        <w:rPr>
          <w:rtl/>
        </w:rPr>
        <w:t>الا</w:t>
      </w:r>
      <w:r>
        <w:rPr>
          <w:rtl/>
        </w:rPr>
        <w:t>ستبصار 1: 65</w:t>
      </w:r>
      <w:r w:rsidR="00E4299D">
        <w:rPr>
          <w:rtl/>
        </w:rPr>
        <w:t>/</w:t>
      </w:r>
      <w:r>
        <w:rPr>
          <w:rtl/>
        </w:rPr>
        <w:t>164</w:t>
      </w:r>
      <w:r w:rsidR="00C74906">
        <w:rPr>
          <w:rtl/>
        </w:rPr>
        <w:t>.</w:t>
      </w:r>
    </w:p>
    <w:p w:rsidR="005359CC" w:rsidRPr="001C1EE4" w:rsidRDefault="005359CC" w:rsidP="00625397">
      <w:pPr>
        <w:pStyle w:val="libFootnote0"/>
        <w:rPr>
          <w:rtl/>
        </w:rPr>
      </w:pPr>
      <w:r w:rsidRPr="001C1EE4">
        <w:rPr>
          <w:rtl/>
        </w:rPr>
        <w:t>(</w:t>
      </w:r>
      <w:r w:rsidR="00625397">
        <w:rPr>
          <w:rFonts w:hint="cs"/>
          <w:rtl/>
        </w:rPr>
        <w:t>3</w:t>
      </w:r>
      <w:r w:rsidRPr="001C1EE4">
        <w:rPr>
          <w:rtl/>
        </w:rPr>
        <w:t>) في نسخة من التهذيب</w:t>
      </w:r>
      <w:r>
        <w:rPr>
          <w:rtl/>
        </w:rPr>
        <w:t xml:space="preserve">: </w:t>
      </w:r>
      <w:r w:rsidRPr="001C1EE4">
        <w:rPr>
          <w:rtl/>
        </w:rPr>
        <w:t>الماء بهما</w:t>
      </w:r>
      <w:r>
        <w:rPr>
          <w:rtl/>
        </w:rPr>
        <w:t xml:space="preserve">، </w:t>
      </w:r>
      <w:r w:rsidRPr="001C1EE4">
        <w:rPr>
          <w:rtl/>
        </w:rPr>
        <w:t>منه قده</w:t>
      </w:r>
      <w:r w:rsidR="00C74906">
        <w:rPr>
          <w:rtl/>
        </w:rPr>
        <w:t>.</w:t>
      </w:r>
    </w:p>
    <w:p w:rsidR="005359CC" w:rsidRDefault="005359CC" w:rsidP="00625397">
      <w:pPr>
        <w:pStyle w:val="libFootnote0"/>
        <w:rPr>
          <w:rtl/>
        </w:rPr>
      </w:pPr>
      <w:r>
        <w:rPr>
          <w:rtl/>
        </w:rPr>
        <w:t>15 - التهذيب 1: 93</w:t>
      </w:r>
      <w:r w:rsidR="00E4299D">
        <w:rPr>
          <w:rtl/>
        </w:rPr>
        <w:t>/</w:t>
      </w:r>
      <w:r>
        <w:rPr>
          <w:rtl/>
        </w:rPr>
        <w:t>248، و</w:t>
      </w:r>
      <w:r w:rsidR="008E749F">
        <w:rPr>
          <w:rtl/>
        </w:rPr>
        <w:t>الا</w:t>
      </w:r>
      <w:r>
        <w:rPr>
          <w:rtl/>
        </w:rPr>
        <w:t>ستبصار 1: 65</w:t>
      </w:r>
      <w:r w:rsidR="00E4299D">
        <w:rPr>
          <w:rtl/>
        </w:rPr>
        <w:t>/</w:t>
      </w:r>
      <w:r>
        <w:rPr>
          <w:rtl/>
        </w:rPr>
        <w:t>196</w:t>
      </w:r>
      <w:r w:rsidR="00C74906">
        <w:rPr>
          <w:rtl/>
        </w:rPr>
        <w:t>.</w:t>
      </w:r>
    </w:p>
    <w:p w:rsidR="005359CC" w:rsidRPr="001C1EE4" w:rsidRDefault="005359CC" w:rsidP="00625397">
      <w:pPr>
        <w:pStyle w:val="libFootnote0"/>
        <w:rPr>
          <w:rtl/>
        </w:rPr>
      </w:pPr>
      <w:r w:rsidRPr="001C1EE4">
        <w:rPr>
          <w:rtl/>
        </w:rPr>
        <w:t>(</w:t>
      </w:r>
      <w:r w:rsidR="00625397">
        <w:rPr>
          <w:rFonts w:hint="cs"/>
          <w:rtl/>
        </w:rPr>
        <w:t>4</w:t>
      </w:r>
      <w:r w:rsidRPr="001C1EE4">
        <w:rPr>
          <w:rtl/>
        </w:rPr>
        <w:t>) في هامش المخطوط</w:t>
      </w:r>
      <w:r>
        <w:rPr>
          <w:rtl/>
        </w:rPr>
        <w:t xml:space="preserve">: </w:t>
      </w:r>
      <w:r w:rsidRPr="001C1EE4">
        <w:rPr>
          <w:rtl/>
        </w:rPr>
        <w:t>« في الرجال</w:t>
      </w:r>
      <w:r>
        <w:rPr>
          <w:rtl/>
        </w:rPr>
        <w:t xml:space="preserve">: </w:t>
      </w:r>
      <w:r w:rsidRPr="001C1EE4">
        <w:rPr>
          <w:rtl/>
        </w:rPr>
        <w:t>المنبه بن عبدالله ثقة »</w:t>
      </w:r>
      <w:r>
        <w:rPr>
          <w:rtl/>
        </w:rPr>
        <w:t xml:space="preserve">، </w:t>
      </w:r>
      <w:r w:rsidRPr="001C1EE4">
        <w:rPr>
          <w:rtl/>
        </w:rPr>
        <w:t>( منه قدّه )</w:t>
      </w:r>
      <w:r w:rsidR="00C74906">
        <w:rPr>
          <w:rtl/>
        </w:rPr>
        <w:t>.</w:t>
      </w:r>
      <w:r w:rsidRPr="001C1EE4">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برأسي مر</w:t>
      </w:r>
      <w:r w:rsidR="00625397">
        <w:rPr>
          <w:rFonts w:hint="cs"/>
          <w:rtl/>
        </w:rPr>
        <w:t>ّ</w:t>
      </w:r>
      <w:r>
        <w:rPr>
          <w:rtl/>
        </w:rPr>
        <w:t>تين فقال: قد يجزيك من ذلك المر</w:t>
      </w:r>
      <w:r w:rsidR="00625397">
        <w:rPr>
          <w:rFonts w:hint="cs"/>
          <w:rtl/>
        </w:rPr>
        <w:t>ّ</w:t>
      </w:r>
      <w:r>
        <w:rPr>
          <w:rtl/>
        </w:rPr>
        <w:t>ة، وغسلت قدمي، قال: فقال لي: ياعلي، خل</w:t>
      </w:r>
      <w:r w:rsidR="00625397">
        <w:rPr>
          <w:rFonts w:hint="cs"/>
          <w:rtl/>
        </w:rPr>
        <w:t>ّ</w:t>
      </w:r>
      <w:r>
        <w:rPr>
          <w:rtl/>
        </w:rPr>
        <w:t xml:space="preserve">ل بين </w:t>
      </w:r>
      <w:r w:rsidR="00625397">
        <w:rPr>
          <w:rtl/>
        </w:rPr>
        <w:t>ال</w:t>
      </w:r>
      <w:r w:rsidR="00625397">
        <w:rPr>
          <w:rFonts w:hint="cs"/>
          <w:rtl/>
        </w:rPr>
        <w:t>أ</w:t>
      </w:r>
      <w:r>
        <w:rPr>
          <w:rtl/>
        </w:rPr>
        <w:t>صابع لا تخل</w:t>
      </w:r>
      <w:r w:rsidR="00625397">
        <w:rPr>
          <w:rFonts w:hint="cs"/>
          <w:rtl/>
        </w:rPr>
        <w:t>ّ</w:t>
      </w:r>
      <w:r>
        <w:rPr>
          <w:rtl/>
        </w:rPr>
        <w:t>ل بالنار</w:t>
      </w:r>
      <w:r w:rsidR="00C74906">
        <w:rPr>
          <w:rtl/>
        </w:rPr>
        <w:t>.</w:t>
      </w:r>
    </w:p>
    <w:p w:rsidR="005359CC" w:rsidRDefault="005359CC" w:rsidP="00625397">
      <w:pPr>
        <w:pStyle w:val="libNormal"/>
        <w:rPr>
          <w:rtl/>
        </w:rPr>
      </w:pPr>
      <w:r>
        <w:rPr>
          <w:rtl/>
        </w:rPr>
        <w:t>قال الشيخ: هذا هو موافق للعام</w:t>
      </w:r>
      <w:r w:rsidR="00744F35">
        <w:rPr>
          <w:rFonts w:hint="cs"/>
          <w:rtl/>
        </w:rPr>
        <w:t>ّ</w:t>
      </w:r>
      <w:r>
        <w:rPr>
          <w:rtl/>
        </w:rPr>
        <w:t>ة، وقد ورد مورد التقي</w:t>
      </w:r>
      <w:r w:rsidR="00744F35">
        <w:rPr>
          <w:rFonts w:hint="cs"/>
          <w:rtl/>
        </w:rPr>
        <w:t>ّ</w:t>
      </w:r>
      <w:r>
        <w:rPr>
          <w:rtl/>
        </w:rPr>
        <w:t>ة، ورواته كلّهم عام</w:t>
      </w:r>
      <w:r w:rsidR="00744F35">
        <w:rPr>
          <w:rFonts w:hint="cs"/>
          <w:rtl/>
        </w:rPr>
        <w:t>ّ</w:t>
      </w:r>
      <w:r>
        <w:rPr>
          <w:rtl/>
        </w:rPr>
        <w:t>ة وزيدية، والمعلوم من مذاهب أئم</w:t>
      </w:r>
      <w:r w:rsidR="00744F35">
        <w:rPr>
          <w:rFonts w:hint="cs"/>
          <w:rtl/>
        </w:rPr>
        <w:t>ّ</w:t>
      </w:r>
      <w:r>
        <w:rPr>
          <w:rtl/>
        </w:rPr>
        <w:t>تنا</w:t>
      </w:r>
      <w:r w:rsidR="00744F35">
        <w:rPr>
          <w:rFonts w:hint="cs"/>
          <w:rtl/>
        </w:rPr>
        <w:t xml:space="preserve"> (</w:t>
      </w:r>
      <w:r>
        <w:rPr>
          <w:rtl/>
        </w:rPr>
        <w:t xml:space="preserve"> </w:t>
      </w:r>
      <w:r w:rsidRPr="00F640F5">
        <w:rPr>
          <w:rStyle w:val="libAlaemChar"/>
          <w:rFonts w:hint="cs"/>
          <w:rtl/>
        </w:rPr>
        <w:t>عليهم‌السلام</w:t>
      </w:r>
      <w:r>
        <w:rPr>
          <w:rtl/>
        </w:rPr>
        <w:t xml:space="preserve"> </w:t>
      </w:r>
      <w:r w:rsidR="00744F35">
        <w:rPr>
          <w:rFonts w:hint="cs"/>
          <w:rtl/>
        </w:rPr>
        <w:t xml:space="preserve">) </w:t>
      </w:r>
      <w:r>
        <w:rPr>
          <w:rtl/>
        </w:rPr>
        <w:t>القول بالمسح</w:t>
      </w:r>
      <w:r w:rsidR="00C74906">
        <w:rPr>
          <w:rtl/>
        </w:rPr>
        <w:t>.</w:t>
      </w:r>
    </w:p>
    <w:p w:rsidR="005359CC" w:rsidRDefault="005359CC" w:rsidP="00744F35">
      <w:pPr>
        <w:pStyle w:val="libNormal"/>
        <w:rPr>
          <w:rtl/>
        </w:rPr>
      </w:pPr>
      <w:r>
        <w:rPr>
          <w:rtl/>
        </w:rPr>
        <w:t>أقول: وقد تواتر ذلك كما في أحاديث كيف</w:t>
      </w:r>
      <w:r w:rsidR="00744F35">
        <w:rPr>
          <w:rFonts w:hint="cs"/>
          <w:rtl/>
        </w:rPr>
        <w:t>ّ</w:t>
      </w:r>
      <w:r>
        <w:rPr>
          <w:rtl/>
        </w:rPr>
        <w:t xml:space="preserve">ية الوضوء </w:t>
      </w:r>
      <w:r w:rsidRPr="00D864A7">
        <w:rPr>
          <w:rStyle w:val="libFootnotenumChar"/>
          <w:rtl/>
        </w:rPr>
        <w:t>(</w:t>
      </w:r>
      <w:r w:rsidR="00744F35">
        <w:rPr>
          <w:rStyle w:val="libFootnotenumChar"/>
          <w:rFonts w:hint="cs"/>
          <w:rtl/>
        </w:rPr>
        <w:t>1</w:t>
      </w:r>
      <w:r w:rsidRPr="00D864A7">
        <w:rPr>
          <w:rStyle w:val="libFootnotenumChar"/>
          <w:rtl/>
        </w:rPr>
        <w:t>)</w:t>
      </w:r>
      <w:r>
        <w:rPr>
          <w:rtl/>
        </w:rPr>
        <w:t xml:space="preserve"> وغيرها </w:t>
      </w:r>
      <w:r w:rsidRPr="00D864A7">
        <w:rPr>
          <w:rStyle w:val="libFootnotenumChar"/>
          <w:rtl/>
        </w:rPr>
        <w:t>(</w:t>
      </w:r>
      <w:r w:rsidR="00744F35">
        <w:rPr>
          <w:rStyle w:val="libFootnotenumChar"/>
          <w:rFonts w:hint="cs"/>
          <w:rtl/>
        </w:rPr>
        <w:t>2</w:t>
      </w:r>
      <w:r w:rsidRPr="00D864A7">
        <w:rPr>
          <w:rStyle w:val="libFootnotenumChar"/>
          <w:rtl/>
        </w:rPr>
        <w:t>)</w:t>
      </w:r>
      <w:r>
        <w:rPr>
          <w:rtl/>
        </w:rPr>
        <w:t>، وهذا يحتمل النسخ، ويكون نقله للتقي</w:t>
      </w:r>
      <w:r w:rsidR="00744F35">
        <w:rPr>
          <w:rFonts w:hint="cs"/>
          <w:rtl/>
        </w:rPr>
        <w:t>ّ</w:t>
      </w:r>
      <w:r>
        <w:rPr>
          <w:rtl/>
        </w:rPr>
        <w:t>ة، ويحتمل كون الغسل للتنظيف لا من الوضوء</w:t>
      </w:r>
      <w:r w:rsidR="00C74906">
        <w:rPr>
          <w:rtl/>
        </w:rPr>
        <w:t>.</w:t>
      </w:r>
    </w:p>
    <w:p w:rsidR="005359CC" w:rsidRDefault="005359CC" w:rsidP="00744F35">
      <w:pPr>
        <w:pStyle w:val="libNormal"/>
        <w:rPr>
          <w:rtl/>
        </w:rPr>
      </w:pPr>
      <w:r w:rsidRPr="00C33E0E">
        <w:rPr>
          <w:rtl/>
        </w:rPr>
        <w:t>[1103] 16</w:t>
      </w:r>
      <w:r>
        <w:rPr>
          <w:rFonts w:hint="cs"/>
          <w:rtl/>
        </w:rPr>
        <w:t xml:space="preserve"> - </w:t>
      </w:r>
      <w:r w:rsidRPr="00C33E0E">
        <w:rPr>
          <w:rtl/>
        </w:rPr>
        <w:t>محم</w:t>
      </w:r>
      <w:r w:rsidR="00744F35">
        <w:rPr>
          <w:rFonts w:hint="cs"/>
          <w:rtl/>
        </w:rPr>
        <w:t>ّ</w:t>
      </w:r>
      <w:r w:rsidRPr="00C33E0E">
        <w:rPr>
          <w:rtl/>
        </w:rPr>
        <w:t>د</w:t>
      </w:r>
      <w:r>
        <w:rPr>
          <w:rtl/>
        </w:rPr>
        <w:t xml:space="preserve"> بن علي بن الحسين قال: قال الصادق </w:t>
      </w:r>
      <w:r w:rsidR="00744F35">
        <w:rPr>
          <w:rFonts w:hint="cs"/>
          <w:rtl/>
        </w:rPr>
        <w:t>(</w:t>
      </w:r>
      <w:r w:rsidR="00744F35">
        <w:rPr>
          <w:rtl/>
        </w:rPr>
        <w:t xml:space="preserve"> </w:t>
      </w:r>
      <w:r w:rsidR="00744F35" w:rsidRPr="00F640F5">
        <w:rPr>
          <w:rStyle w:val="libAlaemChar"/>
          <w:rFonts w:hint="cs"/>
          <w:rtl/>
        </w:rPr>
        <w:t>عليه‌السلام</w:t>
      </w:r>
      <w:r w:rsidR="00744F35">
        <w:rPr>
          <w:rFonts w:hint="cs"/>
          <w:rtl/>
        </w:rPr>
        <w:t xml:space="preserve"> ) </w:t>
      </w:r>
      <w:r>
        <w:rPr>
          <w:rtl/>
        </w:rPr>
        <w:t>: إن</w:t>
      </w:r>
      <w:r w:rsidR="00744F35">
        <w:rPr>
          <w:rFonts w:hint="cs"/>
          <w:rtl/>
        </w:rPr>
        <w:t>ّ</w:t>
      </w:r>
      <w:r>
        <w:rPr>
          <w:rtl/>
        </w:rPr>
        <w:t xml:space="preserve"> الرجل ليعبد الله أربعين سنة، وما يطيعه في الوضوء، لأن</w:t>
      </w:r>
      <w:r w:rsidR="00744F35">
        <w:rPr>
          <w:rFonts w:hint="cs"/>
          <w:rtl/>
        </w:rPr>
        <w:t>ّ</w:t>
      </w:r>
      <w:r>
        <w:rPr>
          <w:rtl/>
        </w:rPr>
        <w:t xml:space="preserve">ه يغسل ما أمر الله بمسحه </w:t>
      </w:r>
      <w:r w:rsidRPr="00D864A7">
        <w:rPr>
          <w:rStyle w:val="libFootnotenumChar"/>
          <w:rtl/>
        </w:rPr>
        <w:t>(</w:t>
      </w:r>
      <w:r w:rsidR="00744F35">
        <w:rPr>
          <w:rStyle w:val="libFootnotenumChar"/>
          <w:rFonts w:hint="cs"/>
          <w:rtl/>
        </w:rPr>
        <w:t>3</w:t>
      </w:r>
      <w:r w:rsidRPr="00D864A7">
        <w:rPr>
          <w:rStyle w:val="libFootnotenumChar"/>
          <w:rtl/>
        </w:rPr>
        <w:t>)</w:t>
      </w:r>
      <w:r>
        <w:rPr>
          <w:rtl/>
        </w:rPr>
        <w:t xml:space="preserve"> </w:t>
      </w:r>
      <w:r w:rsidRPr="00D864A7">
        <w:rPr>
          <w:rStyle w:val="libFootnotenumChar"/>
          <w:rtl/>
        </w:rPr>
        <w:t>(</w:t>
      </w:r>
      <w:r w:rsidR="00744F35">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1C1EE4" w:rsidRDefault="005359CC" w:rsidP="00744F35">
      <w:pPr>
        <w:pStyle w:val="libFootnote0"/>
        <w:rPr>
          <w:rtl/>
        </w:rPr>
      </w:pPr>
      <w:r w:rsidRPr="001C1EE4">
        <w:rPr>
          <w:rtl/>
        </w:rPr>
        <w:t>(</w:t>
      </w:r>
      <w:r w:rsidR="00744F35">
        <w:rPr>
          <w:rFonts w:hint="cs"/>
          <w:rtl/>
        </w:rPr>
        <w:t>1</w:t>
      </w:r>
      <w:r w:rsidRPr="001C1EE4">
        <w:rPr>
          <w:rtl/>
        </w:rPr>
        <w:t>) تقدم في الباب 15 من أبواب كيفية الوضوء</w:t>
      </w:r>
      <w:r w:rsidR="00C74906">
        <w:rPr>
          <w:rtl/>
        </w:rPr>
        <w:t>.</w:t>
      </w:r>
    </w:p>
    <w:p w:rsidR="005359CC" w:rsidRPr="001C1EE4" w:rsidRDefault="005359CC" w:rsidP="00744F35">
      <w:pPr>
        <w:pStyle w:val="libFootnote0"/>
        <w:rPr>
          <w:rtl/>
        </w:rPr>
      </w:pPr>
      <w:r w:rsidRPr="001C1EE4">
        <w:rPr>
          <w:rtl/>
        </w:rPr>
        <w:t>(</w:t>
      </w:r>
      <w:r w:rsidR="00744F35">
        <w:rPr>
          <w:rFonts w:hint="cs"/>
          <w:rtl/>
        </w:rPr>
        <w:t>2</w:t>
      </w:r>
      <w:r w:rsidRPr="001C1EE4">
        <w:rPr>
          <w:rtl/>
        </w:rPr>
        <w:t xml:space="preserve">) تقدم في </w:t>
      </w:r>
      <w:r w:rsidR="00744F35">
        <w:rPr>
          <w:rtl/>
        </w:rPr>
        <w:t>ال</w:t>
      </w:r>
      <w:r w:rsidR="00744F35">
        <w:rPr>
          <w:rFonts w:hint="cs"/>
          <w:rtl/>
        </w:rPr>
        <w:t>أ</w:t>
      </w:r>
      <w:r w:rsidRPr="001C1EE4">
        <w:rPr>
          <w:rtl/>
        </w:rPr>
        <w:t>حاديث 1</w:t>
      </w:r>
      <w:r>
        <w:rPr>
          <w:rtl/>
        </w:rPr>
        <w:t xml:space="preserve">، </w:t>
      </w:r>
      <w:r w:rsidRPr="001C1EE4">
        <w:rPr>
          <w:rtl/>
        </w:rPr>
        <w:t>2</w:t>
      </w:r>
      <w:r>
        <w:rPr>
          <w:rtl/>
        </w:rPr>
        <w:t xml:space="preserve">، </w:t>
      </w:r>
      <w:r w:rsidRPr="001C1EE4">
        <w:rPr>
          <w:rtl/>
        </w:rPr>
        <w:t>3</w:t>
      </w:r>
      <w:r>
        <w:rPr>
          <w:rtl/>
        </w:rPr>
        <w:t xml:space="preserve">، </w:t>
      </w:r>
      <w:r w:rsidRPr="001C1EE4">
        <w:rPr>
          <w:rtl/>
        </w:rPr>
        <w:t>4 من الباب 23 من أبواب الوضوء</w:t>
      </w:r>
      <w:r w:rsidR="00C74906">
        <w:rPr>
          <w:rtl/>
        </w:rPr>
        <w:t>.</w:t>
      </w:r>
    </w:p>
    <w:p w:rsidR="005359CC" w:rsidRDefault="005359CC" w:rsidP="001D3C86">
      <w:pPr>
        <w:pStyle w:val="libFootnote0"/>
        <w:rPr>
          <w:rtl/>
        </w:rPr>
      </w:pPr>
      <w:r>
        <w:rPr>
          <w:rtl/>
        </w:rPr>
        <w:t>16 - الفقيه 1: 24</w:t>
      </w:r>
      <w:r w:rsidR="00E4299D">
        <w:rPr>
          <w:rtl/>
        </w:rPr>
        <w:t>/</w:t>
      </w:r>
      <w:r>
        <w:rPr>
          <w:rtl/>
        </w:rPr>
        <w:t>73</w:t>
      </w:r>
      <w:r w:rsidR="00C74906">
        <w:rPr>
          <w:rtl/>
        </w:rPr>
        <w:t>.</w:t>
      </w:r>
    </w:p>
    <w:p w:rsidR="005359CC" w:rsidRPr="001C1EE4" w:rsidRDefault="005359CC" w:rsidP="00744F35">
      <w:pPr>
        <w:pStyle w:val="libFootnote0"/>
        <w:rPr>
          <w:rtl/>
        </w:rPr>
      </w:pPr>
      <w:r w:rsidRPr="00D864A7">
        <w:rPr>
          <w:rtl/>
        </w:rPr>
        <w:t>(</w:t>
      </w:r>
      <w:r w:rsidR="00744F35">
        <w:rPr>
          <w:rFonts w:hint="cs"/>
          <w:rtl/>
        </w:rPr>
        <w:t>3</w:t>
      </w:r>
      <w:r w:rsidRPr="00D864A7">
        <w:rPr>
          <w:rtl/>
        </w:rPr>
        <w:t>) في السنخ المطبوعة الحجرية من الوسائل والحروفية زيادة ما لفظه</w:t>
      </w:r>
      <w:r>
        <w:rPr>
          <w:rtl/>
        </w:rPr>
        <w:t>:</w:t>
      </w:r>
      <w:r w:rsidRPr="00D864A7">
        <w:rPr>
          <w:rtl/>
        </w:rPr>
        <w:t xml:space="preserve"> « فقال رسول الله</w:t>
      </w:r>
      <w:r w:rsidR="00744F35">
        <w:rPr>
          <w:rFonts w:hint="cs"/>
          <w:rtl/>
        </w:rPr>
        <w:t xml:space="preserve"> (</w:t>
      </w:r>
      <w:r w:rsidRPr="00D864A7">
        <w:rPr>
          <w:rtl/>
        </w:rPr>
        <w:t xml:space="preserve"> </w:t>
      </w:r>
      <w:r w:rsidRPr="00F640F5">
        <w:rPr>
          <w:rStyle w:val="libFootnoteAlaemChar"/>
          <w:rFonts w:hint="cs"/>
          <w:rtl/>
        </w:rPr>
        <w:t>صلى‌الله‌عليه‌وآله‌وسلم</w:t>
      </w:r>
      <w:r>
        <w:rPr>
          <w:rtl/>
        </w:rPr>
        <w:t xml:space="preserve"> </w:t>
      </w:r>
      <w:r w:rsidR="00744F35">
        <w:rPr>
          <w:rFonts w:hint="cs"/>
          <w:rtl/>
        </w:rPr>
        <w:t xml:space="preserve">) </w:t>
      </w:r>
      <w:r>
        <w:rPr>
          <w:rtl/>
        </w:rPr>
        <w:t xml:space="preserve">- </w:t>
      </w:r>
      <w:r w:rsidRPr="001C1EE4">
        <w:rPr>
          <w:rtl/>
        </w:rPr>
        <w:t>في حديث</w:t>
      </w:r>
      <w:r>
        <w:rPr>
          <w:rtl/>
        </w:rPr>
        <w:t xml:space="preserve"> -: </w:t>
      </w:r>
      <w:r w:rsidRPr="001C1EE4">
        <w:rPr>
          <w:rtl/>
        </w:rPr>
        <w:t>أم</w:t>
      </w:r>
      <w:r w:rsidR="00744F35">
        <w:rPr>
          <w:rFonts w:hint="cs"/>
          <w:rtl/>
        </w:rPr>
        <w:t>ّ</w:t>
      </w:r>
      <w:r w:rsidRPr="001C1EE4">
        <w:rPr>
          <w:rtl/>
        </w:rPr>
        <w:t>ا أنت يا أخا ثقيف</w:t>
      </w:r>
      <w:r>
        <w:rPr>
          <w:rtl/>
        </w:rPr>
        <w:t xml:space="preserve">، </w:t>
      </w:r>
      <w:r w:rsidRPr="001C1EE4">
        <w:rPr>
          <w:rtl/>
        </w:rPr>
        <w:t>فإنك جئت تسألني عن وضوئك وصلاتك مالك في ذلك من الخير؟ أم</w:t>
      </w:r>
      <w:r w:rsidR="00744F35">
        <w:rPr>
          <w:rFonts w:hint="cs"/>
          <w:rtl/>
        </w:rPr>
        <w:t>ّ</w:t>
      </w:r>
      <w:r w:rsidRPr="001C1EE4">
        <w:rPr>
          <w:rtl/>
        </w:rPr>
        <w:t>ا وضوؤك فإنك إذا وضعت يدك في إنائك ثم قلت</w:t>
      </w:r>
      <w:r>
        <w:rPr>
          <w:rtl/>
        </w:rPr>
        <w:t xml:space="preserve">: </w:t>
      </w:r>
      <w:r w:rsidRPr="001C1EE4">
        <w:rPr>
          <w:rtl/>
        </w:rPr>
        <w:t>« بسم الله » تناثرت منها ما اكتسبت من الذنوب</w:t>
      </w:r>
      <w:r>
        <w:rPr>
          <w:rtl/>
        </w:rPr>
        <w:t xml:space="preserve">، </w:t>
      </w:r>
      <w:r w:rsidRPr="001C1EE4">
        <w:rPr>
          <w:rtl/>
        </w:rPr>
        <w:t>فإذا غسلت وجهك تناثرت الذنوب التي اكتسبتها عيناك بنظرك وفوك</w:t>
      </w:r>
      <w:r>
        <w:rPr>
          <w:rtl/>
        </w:rPr>
        <w:t xml:space="preserve">، </w:t>
      </w:r>
      <w:r w:rsidRPr="001C1EE4">
        <w:rPr>
          <w:rtl/>
        </w:rPr>
        <w:t>فإذا غسلت ذراعيك تناثرت الذنوب عن يمينك وشمالك</w:t>
      </w:r>
      <w:r>
        <w:rPr>
          <w:rtl/>
        </w:rPr>
        <w:t xml:space="preserve">، </w:t>
      </w:r>
      <w:r w:rsidRPr="001C1EE4">
        <w:rPr>
          <w:rtl/>
        </w:rPr>
        <w:t>فإذا مسحت رأسك وقدميك تناثرت الذنوب التي مشيت إليها على قدميك</w:t>
      </w:r>
      <w:r>
        <w:rPr>
          <w:rtl/>
        </w:rPr>
        <w:t xml:space="preserve">، </w:t>
      </w:r>
      <w:r w:rsidRPr="001C1EE4">
        <w:rPr>
          <w:rtl/>
        </w:rPr>
        <w:t>فهذا لك في وضوئك</w:t>
      </w:r>
      <w:r>
        <w:rPr>
          <w:rtl/>
        </w:rPr>
        <w:t xml:space="preserve">، </w:t>
      </w:r>
      <w:r w:rsidRPr="001C1EE4">
        <w:rPr>
          <w:rtl/>
        </w:rPr>
        <w:t>وقد ذكر الكليني هذه القطعة في حديث طويل في الكافي 3</w:t>
      </w:r>
      <w:r>
        <w:rPr>
          <w:rtl/>
        </w:rPr>
        <w:t xml:space="preserve">: </w:t>
      </w:r>
      <w:r w:rsidRPr="001C1EE4">
        <w:rPr>
          <w:rtl/>
        </w:rPr>
        <w:t>71</w:t>
      </w:r>
      <w:r w:rsidR="00E4299D">
        <w:rPr>
          <w:rtl/>
        </w:rPr>
        <w:t>/</w:t>
      </w:r>
      <w:r w:rsidRPr="001C1EE4">
        <w:rPr>
          <w:rtl/>
        </w:rPr>
        <w:t>7</w:t>
      </w:r>
      <w:r>
        <w:rPr>
          <w:rtl/>
        </w:rPr>
        <w:t xml:space="preserve">، </w:t>
      </w:r>
      <w:r w:rsidRPr="001C1EE4">
        <w:rPr>
          <w:rtl/>
        </w:rPr>
        <w:t xml:space="preserve">ورواها الصدوق </w:t>
      </w:r>
      <w:r w:rsidR="002B46A7">
        <w:rPr>
          <w:rtl/>
        </w:rPr>
        <w:t>أيضاً</w:t>
      </w:r>
      <w:r w:rsidRPr="001C1EE4">
        <w:rPr>
          <w:rtl/>
        </w:rPr>
        <w:t xml:space="preserve"> في الفقيه 2</w:t>
      </w:r>
      <w:r>
        <w:rPr>
          <w:rtl/>
        </w:rPr>
        <w:t xml:space="preserve">: </w:t>
      </w:r>
      <w:r w:rsidRPr="001C1EE4">
        <w:rPr>
          <w:rtl/>
        </w:rPr>
        <w:t>130</w:t>
      </w:r>
      <w:r w:rsidR="00E4299D">
        <w:rPr>
          <w:rtl/>
        </w:rPr>
        <w:t>/</w:t>
      </w:r>
      <w:r w:rsidRPr="001C1EE4">
        <w:rPr>
          <w:rtl/>
        </w:rPr>
        <w:t>1 في باب فضائل الحج</w:t>
      </w:r>
      <w:r>
        <w:rPr>
          <w:rtl/>
        </w:rPr>
        <w:t xml:space="preserve">، </w:t>
      </w:r>
      <w:r w:rsidRPr="001C1EE4">
        <w:rPr>
          <w:rtl/>
        </w:rPr>
        <w:t>وهذه الجملة غير مذكورة في النسخة الخطية</w:t>
      </w:r>
      <w:r w:rsidR="00C74906">
        <w:rPr>
          <w:rtl/>
        </w:rPr>
        <w:t>.</w:t>
      </w:r>
    </w:p>
    <w:p w:rsidR="005359CC" w:rsidRPr="001C1EE4" w:rsidRDefault="005359CC" w:rsidP="00744F35">
      <w:pPr>
        <w:pStyle w:val="libFootnote0"/>
        <w:rPr>
          <w:rtl/>
        </w:rPr>
      </w:pPr>
      <w:r w:rsidRPr="001C1EE4">
        <w:rPr>
          <w:rtl/>
        </w:rPr>
        <w:t>(</w:t>
      </w:r>
      <w:r w:rsidR="00744F35">
        <w:rPr>
          <w:rFonts w:hint="cs"/>
          <w:rtl/>
        </w:rPr>
        <w:t>4</w:t>
      </w:r>
      <w:r w:rsidRPr="001C1EE4">
        <w:rPr>
          <w:rtl/>
        </w:rPr>
        <w:t xml:space="preserve">) تقدم ما يدل عليه في الباب 15 والحديث 1 من الباب 16 الحديت 3 من الباب 20 والباب 21 والحديث 1 </w:t>
      </w:r>
      <w:r>
        <w:rPr>
          <w:rtl/>
        </w:rPr>
        <w:t>و 2</w:t>
      </w:r>
      <w:r w:rsidRPr="001C1EE4">
        <w:rPr>
          <w:rtl/>
        </w:rPr>
        <w:t xml:space="preserve"> </w:t>
      </w:r>
      <w:r>
        <w:rPr>
          <w:rtl/>
        </w:rPr>
        <w:t>و 3</w:t>
      </w:r>
      <w:r w:rsidRPr="001C1EE4">
        <w:rPr>
          <w:rtl/>
        </w:rPr>
        <w:t xml:space="preserve"> </w:t>
      </w:r>
      <w:r>
        <w:rPr>
          <w:rtl/>
        </w:rPr>
        <w:t>و 4</w:t>
      </w:r>
      <w:r w:rsidRPr="001C1EE4">
        <w:rPr>
          <w:rtl/>
        </w:rPr>
        <w:t xml:space="preserve"> من الباب 23 من هذه </w:t>
      </w:r>
      <w:r w:rsidR="00744F35">
        <w:rPr>
          <w:rtl/>
        </w:rPr>
        <w:t>ال</w:t>
      </w:r>
      <w:r w:rsidR="00744F35">
        <w:rPr>
          <w:rFonts w:hint="cs"/>
          <w:rtl/>
        </w:rPr>
        <w:t>أ</w:t>
      </w:r>
      <w:r w:rsidRPr="001C1EE4">
        <w:rPr>
          <w:rtl/>
        </w:rPr>
        <w:t>بواب</w:t>
      </w:r>
      <w:r>
        <w:rPr>
          <w:rtl/>
        </w:rPr>
        <w:t xml:space="preserve">: </w:t>
      </w:r>
      <w:r w:rsidRPr="001C1EE4">
        <w:rPr>
          <w:rtl/>
        </w:rPr>
        <w:t xml:space="preserve">ويأتي ما يدل عليه في الباب 31 والحديث 3 من الباب 32 والحديث 5 من الباب 33 والحديث 1 </w:t>
      </w:r>
      <w:r>
        <w:rPr>
          <w:rtl/>
        </w:rPr>
        <w:t>و 2</w:t>
      </w:r>
      <w:r w:rsidRPr="001C1EE4">
        <w:rPr>
          <w:rtl/>
        </w:rPr>
        <w:t xml:space="preserve"> </w:t>
      </w:r>
      <w:r>
        <w:rPr>
          <w:rtl/>
        </w:rPr>
        <w:t>و 5</w:t>
      </w:r>
      <w:r w:rsidRPr="001C1EE4">
        <w:rPr>
          <w:rtl/>
        </w:rPr>
        <w:t xml:space="preserve"> من الباب 34 وفي الباب</w:t>
      </w:r>
      <w:r>
        <w:rPr>
          <w:rFonts w:hint="cs"/>
          <w:rtl/>
        </w:rPr>
        <w:t xml:space="preserve"> </w:t>
      </w:r>
      <w:r w:rsidRPr="001C1EE4">
        <w:rPr>
          <w:rtl/>
        </w:rPr>
        <w:t xml:space="preserve">35 </w:t>
      </w:r>
      <w:r>
        <w:rPr>
          <w:rtl/>
        </w:rPr>
        <w:t>و 3</w:t>
      </w:r>
      <w:r w:rsidRPr="001C1EE4">
        <w:rPr>
          <w:rtl/>
        </w:rPr>
        <w:t xml:space="preserve">8 والحديث 1 </w:t>
      </w:r>
      <w:r>
        <w:rPr>
          <w:rtl/>
        </w:rPr>
        <w:t>و 8</w:t>
      </w:r>
      <w:r w:rsidRPr="001C1EE4">
        <w:rPr>
          <w:rtl/>
        </w:rPr>
        <w:t xml:space="preserve"> من الباب 42 من أبواب الوضوء</w:t>
      </w:r>
      <w:r>
        <w:rPr>
          <w:rtl/>
        </w:rPr>
        <w:t xml:space="preserve">، </w:t>
      </w:r>
      <w:r w:rsidRPr="001C1EE4">
        <w:rPr>
          <w:rtl/>
        </w:rPr>
        <w:t xml:space="preserve">ويأتي ما ظاهره المنافاة في الحديث 8 من الباب 35 والحديث 1 </w:t>
      </w:r>
      <w:r>
        <w:rPr>
          <w:rtl/>
        </w:rPr>
        <w:t>و 3</w:t>
      </w:r>
      <w:r w:rsidRPr="001C1EE4">
        <w:rPr>
          <w:rtl/>
        </w:rPr>
        <w:t xml:space="preserve"> من الباب 49 من هذه </w:t>
      </w:r>
      <w:r w:rsidR="00744F35">
        <w:rPr>
          <w:rtl/>
        </w:rPr>
        <w:t>ال</w:t>
      </w:r>
      <w:r w:rsidR="00744F35">
        <w:rPr>
          <w:rFonts w:hint="cs"/>
          <w:rtl/>
        </w:rPr>
        <w:t>أ</w:t>
      </w:r>
      <w:r w:rsidRPr="001C1EE4">
        <w:rPr>
          <w:rtl/>
        </w:rPr>
        <w:t>بواب</w:t>
      </w:r>
      <w:r w:rsidR="00C74906">
        <w:rPr>
          <w:rtl/>
        </w:rPr>
        <w:t>.</w:t>
      </w:r>
      <w:r w:rsidRPr="001C1EE4">
        <w:rPr>
          <w:rtl/>
        </w:rPr>
        <w:t xml:space="preserve"> </w:t>
      </w:r>
    </w:p>
    <w:p w:rsidR="001D3C86" w:rsidRDefault="001D3C86" w:rsidP="001D3C86">
      <w:pPr>
        <w:pStyle w:val="libNormal"/>
        <w:rPr>
          <w:rtl/>
        </w:rPr>
      </w:pPr>
      <w:bookmarkStart w:id="1057" w:name="_Toc299780407"/>
      <w:bookmarkStart w:id="1058" w:name="_Toc272839503"/>
      <w:bookmarkStart w:id="1059" w:name="_Toc272839791"/>
      <w:bookmarkStart w:id="1060" w:name="_Toc370728493"/>
      <w:bookmarkStart w:id="1061" w:name="_Toc388259338"/>
      <w:r>
        <w:rPr>
          <w:rtl/>
        </w:rPr>
        <w:br w:type="page"/>
      </w:r>
    </w:p>
    <w:p w:rsidR="005359CC" w:rsidRPr="00AF63AD" w:rsidRDefault="005359CC" w:rsidP="001D3C86">
      <w:pPr>
        <w:pStyle w:val="Heading2Center"/>
        <w:rPr>
          <w:rtl/>
        </w:rPr>
      </w:pPr>
      <w:bookmarkStart w:id="1062" w:name="_Toc261404969"/>
      <w:r>
        <w:rPr>
          <w:rtl/>
        </w:rPr>
        <w:lastRenderedPageBreak/>
        <w:t>26 - باب تأك</w:t>
      </w:r>
      <w:r w:rsidR="00744F35">
        <w:rPr>
          <w:rFonts w:hint="cs"/>
          <w:rtl/>
        </w:rPr>
        <w:t>ّ</w:t>
      </w:r>
      <w:r>
        <w:rPr>
          <w:rtl/>
        </w:rPr>
        <w:t>د استحباب التسمية والدعاء بالمأثور عند الوضوء،</w:t>
      </w:r>
      <w:bookmarkEnd w:id="1057"/>
      <w:r>
        <w:rPr>
          <w:rtl/>
        </w:rPr>
        <w:t xml:space="preserve"> </w:t>
      </w:r>
      <w:bookmarkEnd w:id="1058"/>
      <w:bookmarkEnd w:id="1059"/>
      <w:r w:rsidRPr="00AF63AD">
        <w:rPr>
          <w:rtl/>
        </w:rPr>
        <w:t xml:space="preserve">والتسمية عند </w:t>
      </w:r>
      <w:r w:rsidR="00744F35">
        <w:rPr>
          <w:rtl/>
        </w:rPr>
        <w:t>ال</w:t>
      </w:r>
      <w:r w:rsidR="00744F35">
        <w:rPr>
          <w:rFonts w:hint="cs"/>
          <w:rtl/>
        </w:rPr>
        <w:t>أ</w:t>
      </w:r>
      <w:r w:rsidRPr="00AF63AD">
        <w:rPr>
          <w:rtl/>
        </w:rPr>
        <w:t>كل والشرب</w:t>
      </w:r>
      <w:r>
        <w:rPr>
          <w:rtl/>
        </w:rPr>
        <w:t>،</w:t>
      </w:r>
      <w:r w:rsidRPr="00AF63AD">
        <w:rPr>
          <w:rtl/>
        </w:rPr>
        <w:t xml:space="preserve"> واللبس</w:t>
      </w:r>
      <w:r>
        <w:rPr>
          <w:rtl/>
        </w:rPr>
        <w:t>،</w:t>
      </w:r>
      <w:r w:rsidRPr="00AF63AD">
        <w:rPr>
          <w:rtl/>
        </w:rPr>
        <w:t xml:space="preserve"> وكل</w:t>
      </w:r>
      <w:r w:rsidR="00744F35">
        <w:rPr>
          <w:rFonts w:hint="cs"/>
          <w:rtl/>
        </w:rPr>
        <w:t>ّ</w:t>
      </w:r>
      <w:r w:rsidRPr="00AF63AD">
        <w:rPr>
          <w:rtl/>
        </w:rPr>
        <w:t xml:space="preserve"> فعل</w:t>
      </w:r>
      <w:bookmarkEnd w:id="1060"/>
      <w:bookmarkEnd w:id="1061"/>
      <w:bookmarkEnd w:id="1062"/>
    </w:p>
    <w:p w:rsidR="005359CC" w:rsidRDefault="005359CC" w:rsidP="00744F35">
      <w:pPr>
        <w:pStyle w:val="libNormal"/>
        <w:rPr>
          <w:rtl/>
        </w:rPr>
      </w:pPr>
      <w:r w:rsidRPr="001C1EE4">
        <w:rPr>
          <w:rtl/>
        </w:rPr>
        <w:t>[1104] 1</w:t>
      </w:r>
      <w:r>
        <w:rPr>
          <w:rtl/>
        </w:rPr>
        <w:t xml:space="preserve"> - محم</w:t>
      </w:r>
      <w:r w:rsidR="00744F35">
        <w:rPr>
          <w:rFonts w:hint="cs"/>
          <w:rtl/>
        </w:rPr>
        <w:t>ّ</w:t>
      </w:r>
      <w:r>
        <w:rPr>
          <w:rtl/>
        </w:rPr>
        <w:t>د بن يعقوب، عن علي بن إبراهيم، عن محم</w:t>
      </w:r>
      <w:r w:rsidR="00744F35">
        <w:rPr>
          <w:rFonts w:hint="cs"/>
          <w:rtl/>
        </w:rPr>
        <w:t>ّ</w:t>
      </w:r>
      <w:r>
        <w:rPr>
          <w:rtl/>
        </w:rPr>
        <w:t>د بن عيسى، عن يونس، عن معاوية بن عم</w:t>
      </w:r>
      <w:r w:rsidR="00744F35">
        <w:rPr>
          <w:rFonts w:hint="cs"/>
          <w:rtl/>
        </w:rPr>
        <w:t>ّ</w:t>
      </w:r>
      <w:r>
        <w:rPr>
          <w:rtl/>
        </w:rPr>
        <w:t xml:space="preserve">ار، عن أبي عبدالله </w:t>
      </w:r>
      <w:r w:rsidR="00744F35">
        <w:rPr>
          <w:rFonts w:hint="cs"/>
          <w:rtl/>
        </w:rPr>
        <w:t>(</w:t>
      </w:r>
      <w:r w:rsidR="00744F35">
        <w:rPr>
          <w:rtl/>
        </w:rPr>
        <w:t xml:space="preserve"> </w:t>
      </w:r>
      <w:r w:rsidR="00744F35" w:rsidRPr="00F640F5">
        <w:rPr>
          <w:rStyle w:val="libAlaemChar"/>
          <w:rFonts w:hint="cs"/>
          <w:rtl/>
        </w:rPr>
        <w:t>عليه‌السلام</w:t>
      </w:r>
      <w:r w:rsidR="00744F35">
        <w:rPr>
          <w:rFonts w:hint="cs"/>
          <w:rtl/>
        </w:rPr>
        <w:t xml:space="preserve"> ) </w:t>
      </w:r>
      <w:r>
        <w:rPr>
          <w:rtl/>
        </w:rPr>
        <w:t>- في حديث - قال: فإذا توض</w:t>
      </w:r>
      <w:r w:rsidR="00744F35">
        <w:rPr>
          <w:rFonts w:hint="cs"/>
          <w:rtl/>
        </w:rPr>
        <w:t>ّ</w:t>
      </w:r>
      <w:r>
        <w:rPr>
          <w:rtl/>
        </w:rPr>
        <w:t xml:space="preserve">أت فقل: أشهد أن لا إله </w:t>
      </w:r>
      <w:r w:rsidR="00744F35">
        <w:rPr>
          <w:rFonts w:hint="cs"/>
          <w:rtl/>
        </w:rPr>
        <w:t>إ</w:t>
      </w:r>
      <w:r w:rsidR="008E749F">
        <w:rPr>
          <w:rtl/>
        </w:rPr>
        <w:t>ل</w:t>
      </w:r>
      <w:r w:rsidR="00744F35">
        <w:rPr>
          <w:rFonts w:hint="cs"/>
          <w:rtl/>
        </w:rPr>
        <w:t>ّ</w:t>
      </w:r>
      <w:r w:rsidR="008E749F">
        <w:rPr>
          <w:rtl/>
        </w:rPr>
        <w:t>ا</w:t>
      </w:r>
      <w:r>
        <w:rPr>
          <w:rtl/>
        </w:rPr>
        <w:t xml:space="preserve"> الله، الل</w:t>
      </w:r>
      <w:r w:rsidR="00744F35">
        <w:rPr>
          <w:rFonts w:hint="cs"/>
          <w:rtl/>
        </w:rPr>
        <w:t>ّ</w:t>
      </w:r>
      <w:r>
        <w:rPr>
          <w:rtl/>
        </w:rPr>
        <w:t>هم</w:t>
      </w:r>
      <w:r w:rsidR="00744F35">
        <w:rPr>
          <w:rFonts w:hint="cs"/>
          <w:rtl/>
        </w:rPr>
        <w:t>ّ</w:t>
      </w:r>
      <w:r>
        <w:rPr>
          <w:rtl/>
        </w:rPr>
        <w:t xml:space="preserve"> اجعلني من التو</w:t>
      </w:r>
      <w:r w:rsidR="00744F35">
        <w:rPr>
          <w:rFonts w:hint="cs"/>
          <w:rtl/>
        </w:rPr>
        <w:t>ّ</w:t>
      </w:r>
      <w:r>
        <w:rPr>
          <w:rtl/>
        </w:rPr>
        <w:t>ابين واجعلني من المتطه</w:t>
      </w:r>
      <w:r w:rsidR="00744F35">
        <w:rPr>
          <w:rFonts w:hint="cs"/>
          <w:rtl/>
        </w:rPr>
        <w:t>ّ</w:t>
      </w:r>
      <w:r>
        <w:rPr>
          <w:rtl/>
        </w:rPr>
        <w:t>رين، والحمدلله رب</w:t>
      </w:r>
      <w:r w:rsidR="00744F35">
        <w:rPr>
          <w:rFonts w:hint="cs"/>
          <w:rtl/>
        </w:rPr>
        <w:t>ّ</w:t>
      </w:r>
      <w:r>
        <w:rPr>
          <w:rtl/>
        </w:rPr>
        <w:t xml:space="preserve"> العالمين</w:t>
      </w:r>
      <w:r w:rsidR="00C74906">
        <w:rPr>
          <w:rtl/>
        </w:rPr>
        <w:t>.</w:t>
      </w:r>
    </w:p>
    <w:p w:rsidR="005359CC" w:rsidRDefault="005359CC" w:rsidP="00744F35">
      <w:pPr>
        <w:pStyle w:val="libNormal"/>
        <w:rPr>
          <w:rtl/>
        </w:rPr>
      </w:pPr>
      <w:r>
        <w:rPr>
          <w:rtl/>
        </w:rPr>
        <w:t>محم</w:t>
      </w:r>
      <w:r w:rsidR="00744F35">
        <w:rPr>
          <w:rFonts w:hint="cs"/>
          <w:rtl/>
        </w:rPr>
        <w:t>ّ</w:t>
      </w:r>
      <w:r>
        <w:rPr>
          <w:rtl/>
        </w:rPr>
        <w:t>د بن الحسن بإسناده، عن محم</w:t>
      </w:r>
      <w:r w:rsidR="00744F35">
        <w:rPr>
          <w:rFonts w:hint="cs"/>
          <w:rtl/>
        </w:rPr>
        <w:t>ّ</w:t>
      </w:r>
      <w:r>
        <w:rPr>
          <w:rtl/>
        </w:rPr>
        <w:t xml:space="preserve">د بن يعقوب، مثله </w:t>
      </w:r>
      <w:r w:rsidRPr="00D864A7">
        <w:rPr>
          <w:rStyle w:val="libFootnotenumChar"/>
          <w:rtl/>
        </w:rPr>
        <w:t>(1)</w:t>
      </w:r>
      <w:r w:rsidR="00C74906">
        <w:rPr>
          <w:rtl/>
        </w:rPr>
        <w:t>.</w:t>
      </w:r>
    </w:p>
    <w:p w:rsidR="005359CC" w:rsidRDefault="005359CC" w:rsidP="00744F35">
      <w:pPr>
        <w:pStyle w:val="libNormal"/>
        <w:rPr>
          <w:rtl/>
        </w:rPr>
      </w:pPr>
      <w:r w:rsidRPr="001C1EE4">
        <w:rPr>
          <w:rtl/>
        </w:rPr>
        <w:t>[1105] 2</w:t>
      </w:r>
      <w:r>
        <w:rPr>
          <w:rtl/>
        </w:rPr>
        <w:t xml:space="preserve"> - وبإسناده عن أحمد بن محم</w:t>
      </w:r>
      <w:r w:rsidR="00744F35">
        <w:rPr>
          <w:rFonts w:hint="cs"/>
          <w:rtl/>
        </w:rPr>
        <w:t>ّ</w:t>
      </w:r>
      <w:r>
        <w:rPr>
          <w:rtl/>
        </w:rPr>
        <w:t>د، عن الحسين بن سعيد، عن حم</w:t>
      </w:r>
      <w:r w:rsidR="00744F35">
        <w:rPr>
          <w:rFonts w:hint="cs"/>
          <w:rtl/>
        </w:rPr>
        <w:t>ّ</w:t>
      </w:r>
      <w:r>
        <w:rPr>
          <w:rtl/>
        </w:rPr>
        <w:t xml:space="preserve">اد، عن حريز، عن زرارة، عن أبي جعفر </w:t>
      </w:r>
      <w:r w:rsidR="00744F35">
        <w:rPr>
          <w:rFonts w:hint="cs"/>
          <w:rtl/>
        </w:rPr>
        <w:t>(</w:t>
      </w:r>
      <w:r w:rsidR="00744F35">
        <w:rPr>
          <w:rtl/>
        </w:rPr>
        <w:t xml:space="preserve"> </w:t>
      </w:r>
      <w:r w:rsidR="00744F35" w:rsidRPr="00F640F5">
        <w:rPr>
          <w:rStyle w:val="libAlaemChar"/>
          <w:rFonts w:hint="cs"/>
          <w:rtl/>
        </w:rPr>
        <w:t>عليه‌السلام</w:t>
      </w:r>
      <w:r w:rsidR="00744F35">
        <w:rPr>
          <w:rFonts w:hint="cs"/>
          <w:rtl/>
        </w:rPr>
        <w:t xml:space="preserve"> ) </w:t>
      </w:r>
      <w:r>
        <w:rPr>
          <w:rtl/>
        </w:rPr>
        <w:t>قال: إذا وضعت يدك في الماء فقل: بسم الله وبالله، اللهم</w:t>
      </w:r>
      <w:r w:rsidR="00744F35">
        <w:rPr>
          <w:rFonts w:hint="cs"/>
          <w:rtl/>
        </w:rPr>
        <w:t>ّ</w:t>
      </w:r>
      <w:r>
        <w:rPr>
          <w:rtl/>
        </w:rPr>
        <w:t xml:space="preserve"> اجعلني من الت</w:t>
      </w:r>
      <w:r w:rsidR="00744F35">
        <w:rPr>
          <w:rFonts w:hint="cs"/>
          <w:rtl/>
        </w:rPr>
        <w:t>ّ</w:t>
      </w:r>
      <w:r>
        <w:rPr>
          <w:rtl/>
        </w:rPr>
        <w:t>وابين واجعلني من المتطه</w:t>
      </w:r>
      <w:r w:rsidR="00744F35">
        <w:rPr>
          <w:rFonts w:hint="cs"/>
          <w:rtl/>
        </w:rPr>
        <w:t>ّ</w:t>
      </w:r>
      <w:r>
        <w:rPr>
          <w:rtl/>
        </w:rPr>
        <w:t>رين، فإذا فرغت فقل: الحمد لله رب</w:t>
      </w:r>
      <w:r w:rsidR="00744F35">
        <w:rPr>
          <w:rFonts w:hint="cs"/>
          <w:rtl/>
        </w:rPr>
        <w:t>ّ</w:t>
      </w:r>
      <w:r>
        <w:rPr>
          <w:rtl/>
        </w:rPr>
        <w:t xml:space="preserve"> العالمين</w:t>
      </w:r>
      <w:r w:rsidR="00C74906">
        <w:rPr>
          <w:rtl/>
        </w:rPr>
        <w:t>.</w:t>
      </w:r>
    </w:p>
    <w:p w:rsidR="005359CC" w:rsidRDefault="005359CC" w:rsidP="00744F35">
      <w:pPr>
        <w:pStyle w:val="libNormal"/>
        <w:rPr>
          <w:rtl/>
        </w:rPr>
      </w:pPr>
      <w:r w:rsidRPr="001C1EE4">
        <w:rPr>
          <w:rtl/>
        </w:rPr>
        <w:t>[1106] 3</w:t>
      </w:r>
      <w:r>
        <w:rPr>
          <w:rtl/>
        </w:rPr>
        <w:t xml:space="preserve"> - وعنه، عن الحسن بن علي، عن عبدالله بن المغيرة، عن العيص بن القاسم، عن أبي عبدالله قال: من ذكر اسم الله على وضوئه فكأن</w:t>
      </w:r>
      <w:r w:rsidR="00080A65">
        <w:rPr>
          <w:rFonts w:hint="cs"/>
          <w:rtl/>
        </w:rPr>
        <w:t>ّ</w:t>
      </w:r>
      <w:r>
        <w:rPr>
          <w:rtl/>
        </w:rPr>
        <w:t>ما اغتسل</w:t>
      </w:r>
      <w:r w:rsidR="00C74906">
        <w:rPr>
          <w:rtl/>
        </w:rPr>
        <w:t>.</w:t>
      </w:r>
    </w:p>
    <w:p w:rsidR="005359CC" w:rsidRDefault="005359CC" w:rsidP="00080A65">
      <w:pPr>
        <w:pStyle w:val="libNormal"/>
        <w:rPr>
          <w:rtl/>
        </w:rPr>
      </w:pPr>
      <w:r>
        <w:rPr>
          <w:rtl/>
        </w:rPr>
        <w:t>ورواه الصدوق مرسلا</w:t>
      </w:r>
      <w:r w:rsidR="00080A65">
        <w:rPr>
          <w:rFonts w:hint="cs"/>
          <w:rtl/>
        </w:rPr>
        <w:t>ً</w:t>
      </w:r>
      <w:r>
        <w:rPr>
          <w:rtl/>
        </w:rPr>
        <w:t xml:space="preserve"> </w:t>
      </w:r>
      <w:r w:rsidRPr="00D864A7">
        <w:rPr>
          <w:rStyle w:val="libFootnotenumChar"/>
          <w:rtl/>
        </w:rPr>
        <w:t>(</w:t>
      </w:r>
      <w:r w:rsidR="00080A65">
        <w:rPr>
          <w:rStyle w:val="libFootnotenumChar"/>
          <w:rFonts w:hint="cs"/>
          <w:rtl/>
        </w:rPr>
        <w:t>2</w:t>
      </w:r>
      <w:r w:rsidRPr="00D864A7">
        <w:rPr>
          <w:rStyle w:val="libFootnotenumChar"/>
          <w:rtl/>
        </w:rPr>
        <w:t>)</w:t>
      </w:r>
      <w:r w:rsidR="00C74906">
        <w:rPr>
          <w:rtl/>
        </w:rPr>
        <w:t>.</w:t>
      </w:r>
    </w:p>
    <w:p w:rsidR="005359CC" w:rsidRDefault="005359CC" w:rsidP="00080A65">
      <w:pPr>
        <w:pStyle w:val="libNormal"/>
        <w:rPr>
          <w:rtl/>
        </w:rPr>
      </w:pPr>
      <w:r w:rsidRPr="001C1EE4">
        <w:rPr>
          <w:rtl/>
        </w:rPr>
        <w:t>[1107] 4</w:t>
      </w:r>
      <w:r>
        <w:rPr>
          <w:rtl/>
        </w:rPr>
        <w:t xml:space="preserve"> - وعنه، عن علي بن الحكم، عن داود العجلي مولى أبي المغرا، عن أبي بصير قال: قال أبو عبدالله </w:t>
      </w:r>
      <w:r w:rsidR="00080A65">
        <w:rPr>
          <w:rFonts w:hint="cs"/>
          <w:rtl/>
        </w:rPr>
        <w:t>(</w:t>
      </w:r>
      <w:r w:rsidR="00080A65">
        <w:rPr>
          <w:rtl/>
        </w:rPr>
        <w:t xml:space="preserve"> </w:t>
      </w:r>
      <w:r w:rsidR="00080A65" w:rsidRPr="00F640F5">
        <w:rPr>
          <w:rStyle w:val="libAlaemChar"/>
          <w:rFonts w:hint="cs"/>
          <w:rtl/>
        </w:rPr>
        <w:t>عليه‌السلام</w:t>
      </w:r>
      <w:r w:rsidR="00080A65">
        <w:rPr>
          <w:rFonts w:hint="cs"/>
          <w:rtl/>
        </w:rPr>
        <w:t xml:space="preserve"> ) </w:t>
      </w:r>
      <w:r>
        <w:rPr>
          <w:rtl/>
        </w:rPr>
        <w:t>: يا أبا محم</w:t>
      </w:r>
      <w:r w:rsidR="00080A65">
        <w:rPr>
          <w:rFonts w:hint="cs"/>
          <w:rtl/>
        </w:rPr>
        <w:t>ّ</w:t>
      </w:r>
      <w:r>
        <w:rPr>
          <w:rtl/>
        </w:rPr>
        <w:t>د، من توض</w:t>
      </w:r>
      <w:r w:rsidR="00080A65">
        <w:rPr>
          <w:rFonts w:hint="cs"/>
          <w:rtl/>
        </w:rPr>
        <w:t>ّ</w:t>
      </w:r>
      <w:r>
        <w:rPr>
          <w:rtl/>
        </w:rPr>
        <w:t xml:space="preserve">أ </w:t>
      </w:r>
    </w:p>
    <w:p w:rsidR="005359CC" w:rsidRDefault="001D3C86" w:rsidP="001D3C86">
      <w:pPr>
        <w:pStyle w:val="libLine"/>
        <w:rPr>
          <w:rtl/>
        </w:rPr>
      </w:pPr>
      <w:r>
        <w:rPr>
          <w:rtl/>
        </w:rPr>
        <w:t>____________________</w:t>
      </w:r>
    </w:p>
    <w:p w:rsidR="005359CC" w:rsidRDefault="005359CC" w:rsidP="00080A65">
      <w:pPr>
        <w:pStyle w:val="libFootnoteCenterBold"/>
        <w:rPr>
          <w:rtl/>
        </w:rPr>
      </w:pPr>
      <w:r>
        <w:rPr>
          <w:rtl/>
        </w:rPr>
        <w:t>الباب 26</w:t>
      </w:r>
    </w:p>
    <w:p w:rsidR="005359CC" w:rsidRDefault="005359CC" w:rsidP="00080A65">
      <w:pPr>
        <w:pStyle w:val="libFootnoteCenterBold"/>
        <w:rPr>
          <w:rtl/>
        </w:rPr>
      </w:pPr>
      <w:r>
        <w:rPr>
          <w:rtl/>
        </w:rPr>
        <w:t>فيه 13 حديثا</w:t>
      </w:r>
      <w:r w:rsidR="00080A65">
        <w:rPr>
          <w:rFonts w:hint="cs"/>
          <w:rtl/>
        </w:rPr>
        <w:t>ً</w:t>
      </w:r>
    </w:p>
    <w:p w:rsidR="005359CC" w:rsidRDefault="005359CC" w:rsidP="001D3C86">
      <w:pPr>
        <w:pStyle w:val="libFootnote0"/>
        <w:rPr>
          <w:rtl/>
        </w:rPr>
      </w:pPr>
      <w:r>
        <w:rPr>
          <w:rtl/>
        </w:rPr>
        <w:t>1 - الكافي 3: 16</w:t>
      </w:r>
      <w:r w:rsidR="00E4299D">
        <w:rPr>
          <w:rtl/>
        </w:rPr>
        <w:t>/</w:t>
      </w:r>
      <w:r>
        <w:rPr>
          <w:rtl/>
        </w:rPr>
        <w:t>1 وأورده بتمامه في الحديث 1 من الباب 5 من أبواب أحكام الخلوة</w:t>
      </w:r>
      <w:r w:rsidR="00C74906">
        <w:rPr>
          <w:rtl/>
        </w:rPr>
        <w:t>.</w:t>
      </w:r>
    </w:p>
    <w:p w:rsidR="005359CC" w:rsidRPr="000C4F24" w:rsidRDefault="005359CC" w:rsidP="001D3C86">
      <w:pPr>
        <w:pStyle w:val="libFootnote0"/>
        <w:rPr>
          <w:rtl/>
        </w:rPr>
      </w:pPr>
      <w:r w:rsidRPr="000C4F24">
        <w:rPr>
          <w:rtl/>
        </w:rPr>
        <w:t>(1) التهذيب 1</w:t>
      </w:r>
      <w:r>
        <w:rPr>
          <w:rtl/>
        </w:rPr>
        <w:t xml:space="preserve">: </w:t>
      </w:r>
      <w:r w:rsidRPr="000C4F24">
        <w:rPr>
          <w:rtl/>
        </w:rPr>
        <w:t xml:space="preserve">25 </w:t>
      </w:r>
      <w:r w:rsidR="00E4299D">
        <w:rPr>
          <w:rtl/>
        </w:rPr>
        <w:t>/</w:t>
      </w:r>
      <w:r w:rsidRPr="000C4F24">
        <w:rPr>
          <w:rtl/>
        </w:rPr>
        <w:t>63</w:t>
      </w:r>
      <w:r w:rsidR="00C74906">
        <w:rPr>
          <w:rtl/>
        </w:rPr>
        <w:t>.</w:t>
      </w:r>
    </w:p>
    <w:p w:rsidR="005359CC" w:rsidRDefault="005359CC" w:rsidP="001D3C86">
      <w:pPr>
        <w:pStyle w:val="libFootnote0"/>
        <w:rPr>
          <w:rtl/>
        </w:rPr>
      </w:pPr>
      <w:r>
        <w:rPr>
          <w:rtl/>
        </w:rPr>
        <w:t>2 - التهذيب 1: 76</w:t>
      </w:r>
      <w:r w:rsidR="00E4299D">
        <w:rPr>
          <w:rtl/>
        </w:rPr>
        <w:t>/</w:t>
      </w:r>
      <w:r>
        <w:rPr>
          <w:rtl/>
        </w:rPr>
        <w:t>192</w:t>
      </w:r>
      <w:r w:rsidR="00C74906">
        <w:rPr>
          <w:rtl/>
        </w:rPr>
        <w:t>.</w:t>
      </w:r>
    </w:p>
    <w:p w:rsidR="005359CC" w:rsidRDefault="005359CC" w:rsidP="001D3C86">
      <w:pPr>
        <w:pStyle w:val="libFootnote0"/>
        <w:rPr>
          <w:rtl/>
        </w:rPr>
      </w:pPr>
      <w:r>
        <w:rPr>
          <w:rtl/>
        </w:rPr>
        <w:t>3 - التهذيب 1: 358</w:t>
      </w:r>
      <w:r w:rsidR="00E4299D">
        <w:rPr>
          <w:rtl/>
        </w:rPr>
        <w:t>/</w:t>
      </w:r>
      <w:r>
        <w:rPr>
          <w:rtl/>
        </w:rPr>
        <w:t>1073، و</w:t>
      </w:r>
      <w:r w:rsidR="008E749F">
        <w:rPr>
          <w:rtl/>
        </w:rPr>
        <w:t>الا</w:t>
      </w:r>
      <w:r>
        <w:rPr>
          <w:rtl/>
        </w:rPr>
        <w:t>ستبصار 1: 67</w:t>
      </w:r>
      <w:r w:rsidR="00E4299D">
        <w:rPr>
          <w:rtl/>
        </w:rPr>
        <w:t>/</w:t>
      </w:r>
      <w:r>
        <w:rPr>
          <w:rtl/>
        </w:rPr>
        <w:t>203</w:t>
      </w:r>
      <w:r w:rsidR="00C74906">
        <w:rPr>
          <w:rtl/>
        </w:rPr>
        <w:t>.</w:t>
      </w:r>
    </w:p>
    <w:p w:rsidR="005359CC" w:rsidRPr="000C4F24" w:rsidRDefault="005359CC" w:rsidP="00080A65">
      <w:pPr>
        <w:pStyle w:val="libFootnote0"/>
        <w:rPr>
          <w:rtl/>
        </w:rPr>
      </w:pPr>
      <w:r w:rsidRPr="000C4F24">
        <w:rPr>
          <w:rtl/>
        </w:rPr>
        <w:t>(</w:t>
      </w:r>
      <w:r w:rsidR="00080A65">
        <w:rPr>
          <w:rFonts w:hint="cs"/>
          <w:rtl/>
        </w:rPr>
        <w:t>2</w:t>
      </w:r>
      <w:r w:rsidRPr="000C4F24">
        <w:rPr>
          <w:rtl/>
        </w:rPr>
        <w:t>) التهذيب 1</w:t>
      </w:r>
      <w:r>
        <w:rPr>
          <w:rtl/>
        </w:rPr>
        <w:t xml:space="preserve">: </w:t>
      </w:r>
      <w:r w:rsidRPr="000C4F24">
        <w:rPr>
          <w:rtl/>
        </w:rPr>
        <w:t>101</w:t>
      </w:r>
      <w:r w:rsidR="00E4299D">
        <w:rPr>
          <w:rtl/>
        </w:rPr>
        <w:t>/</w:t>
      </w:r>
      <w:r w:rsidRPr="000C4F24">
        <w:rPr>
          <w:rtl/>
        </w:rPr>
        <w:t>31</w:t>
      </w:r>
      <w:r w:rsidR="00C74906">
        <w:rPr>
          <w:rtl/>
        </w:rPr>
        <w:t>.</w:t>
      </w:r>
    </w:p>
    <w:p w:rsidR="005359CC" w:rsidRDefault="005359CC" w:rsidP="001D3C86">
      <w:pPr>
        <w:pStyle w:val="libFootnote0"/>
        <w:rPr>
          <w:rtl/>
        </w:rPr>
      </w:pPr>
      <w:r>
        <w:rPr>
          <w:rtl/>
        </w:rPr>
        <w:t>4 - التهذيب 1: 358</w:t>
      </w:r>
      <w:r w:rsidR="00E4299D">
        <w:rPr>
          <w:rtl/>
        </w:rPr>
        <w:t>/</w:t>
      </w:r>
      <w:r>
        <w:rPr>
          <w:rtl/>
        </w:rPr>
        <w:t>1076، و</w:t>
      </w:r>
      <w:r w:rsidR="008E749F">
        <w:rPr>
          <w:rtl/>
        </w:rPr>
        <w:t>الا</w:t>
      </w:r>
      <w:r>
        <w:rPr>
          <w:rtl/>
        </w:rPr>
        <w:t>ستبصار 1: 68</w:t>
      </w:r>
      <w:r w:rsidR="00E4299D">
        <w:rPr>
          <w:rtl/>
        </w:rPr>
        <w:t>/</w:t>
      </w:r>
      <w:r>
        <w:rPr>
          <w:rtl/>
        </w:rPr>
        <w:t>205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 xml:space="preserve">فذكر اسم الله طهر جميع جسده، ومن لم يسم لم يطهر من جسده </w:t>
      </w:r>
      <w:r w:rsidR="00080A65">
        <w:rPr>
          <w:rFonts w:hint="cs"/>
          <w:rtl/>
        </w:rPr>
        <w:t>إ</w:t>
      </w:r>
      <w:r w:rsidR="008E749F">
        <w:rPr>
          <w:rtl/>
        </w:rPr>
        <w:t>ل</w:t>
      </w:r>
      <w:r w:rsidR="00080A65">
        <w:rPr>
          <w:rFonts w:hint="cs"/>
          <w:rtl/>
        </w:rPr>
        <w:t>ّ</w:t>
      </w:r>
      <w:r w:rsidR="008E749F">
        <w:rPr>
          <w:rtl/>
        </w:rPr>
        <w:t>ا</w:t>
      </w:r>
      <w:r>
        <w:rPr>
          <w:rtl/>
        </w:rPr>
        <w:t xml:space="preserve"> ما أصابه الماء</w:t>
      </w:r>
      <w:r w:rsidR="00C74906">
        <w:rPr>
          <w:rtl/>
        </w:rPr>
        <w:t>.</w:t>
      </w:r>
    </w:p>
    <w:p w:rsidR="005359CC" w:rsidRDefault="005359CC" w:rsidP="00080A65">
      <w:pPr>
        <w:pStyle w:val="libNormal"/>
        <w:rPr>
          <w:rtl/>
        </w:rPr>
      </w:pPr>
      <w:r w:rsidRPr="000C4F24">
        <w:rPr>
          <w:rtl/>
        </w:rPr>
        <w:t>[1108] 5</w:t>
      </w:r>
      <w:r>
        <w:rPr>
          <w:rtl/>
        </w:rPr>
        <w:t xml:space="preserve"> - وبإسناده عن الحسين بن سعيد، عن ابن أبي عمير، عن بعض أصحابنا، عن أبي عبدالله </w:t>
      </w:r>
      <w:r w:rsidR="00080A65">
        <w:rPr>
          <w:rFonts w:hint="cs"/>
          <w:rtl/>
        </w:rPr>
        <w:t>(</w:t>
      </w:r>
      <w:r w:rsidR="00080A65">
        <w:rPr>
          <w:rtl/>
        </w:rPr>
        <w:t xml:space="preserve"> </w:t>
      </w:r>
      <w:r w:rsidR="00080A65" w:rsidRPr="00F640F5">
        <w:rPr>
          <w:rStyle w:val="libAlaemChar"/>
          <w:rFonts w:hint="cs"/>
          <w:rtl/>
        </w:rPr>
        <w:t>عليه‌السلام</w:t>
      </w:r>
      <w:r w:rsidR="00080A65">
        <w:rPr>
          <w:rFonts w:hint="cs"/>
          <w:rtl/>
        </w:rPr>
        <w:t xml:space="preserve"> ) </w:t>
      </w:r>
      <w:r>
        <w:rPr>
          <w:rtl/>
        </w:rPr>
        <w:t>قال: إذا سم</w:t>
      </w:r>
      <w:r w:rsidR="00080A65">
        <w:rPr>
          <w:rFonts w:hint="cs"/>
          <w:rtl/>
        </w:rPr>
        <w:t>ّ</w:t>
      </w:r>
      <w:r>
        <w:rPr>
          <w:rtl/>
        </w:rPr>
        <w:t>يت في الوضوء طهر جسدك كل</w:t>
      </w:r>
      <w:r w:rsidR="00080A65">
        <w:rPr>
          <w:rFonts w:hint="cs"/>
          <w:rtl/>
        </w:rPr>
        <w:t>ّ</w:t>
      </w:r>
      <w:r>
        <w:rPr>
          <w:rtl/>
        </w:rPr>
        <w:t>ه، وإذا لم تسم</w:t>
      </w:r>
      <w:r w:rsidR="00080A65">
        <w:rPr>
          <w:rFonts w:hint="cs"/>
          <w:rtl/>
        </w:rPr>
        <w:t>ّ</w:t>
      </w:r>
      <w:r>
        <w:rPr>
          <w:rtl/>
        </w:rPr>
        <w:t xml:space="preserve"> لم يطهر من جسدك </w:t>
      </w:r>
      <w:r w:rsidR="00080A65">
        <w:rPr>
          <w:rFonts w:hint="cs"/>
          <w:rtl/>
        </w:rPr>
        <w:t>إ</w:t>
      </w:r>
      <w:r w:rsidR="008E749F">
        <w:rPr>
          <w:rtl/>
        </w:rPr>
        <w:t>ل</w:t>
      </w:r>
      <w:r w:rsidR="00080A65">
        <w:rPr>
          <w:rFonts w:hint="cs"/>
          <w:rtl/>
        </w:rPr>
        <w:t>ّ</w:t>
      </w:r>
      <w:r w:rsidR="008E749F">
        <w:rPr>
          <w:rtl/>
        </w:rPr>
        <w:t>ا</w:t>
      </w:r>
      <w:r>
        <w:rPr>
          <w:rtl/>
        </w:rPr>
        <w:t xml:space="preserve"> ما مر</w:t>
      </w:r>
      <w:r w:rsidR="00080A65">
        <w:rPr>
          <w:rFonts w:hint="cs"/>
          <w:rtl/>
        </w:rPr>
        <w:t>ّ</w:t>
      </w:r>
      <w:r>
        <w:rPr>
          <w:rtl/>
        </w:rPr>
        <w:t xml:space="preserve"> عليه الماء</w:t>
      </w:r>
      <w:r w:rsidR="00C74906">
        <w:rPr>
          <w:rtl/>
        </w:rPr>
        <w:t>.</w:t>
      </w:r>
    </w:p>
    <w:p w:rsidR="005359CC" w:rsidRDefault="005359CC" w:rsidP="00080A65">
      <w:pPr>
        <w:pStyle w:val="libNormal"/>
        <w:rPr>
          <w:rtl/>
        </w:rPr>
      </w:pPr>
      <w:r>
        <w:rPr>
          <w:rtl/>
        </w:rPr>
        <w:t>ورواه الكليني، عن عد</w:t>
      </w:r>
      <w:r w:rsidR="00080A65">
        <w:rPr>
          <w:rFonts w:hint="cs"/>
          <w:rtl/>
        </w:rPr>
        <w:t>ّ</w:t>
      </w:r>
      <w:r>
        <w:rPr>
          <w:rtl/>
        </w:rPr>
        <w:t>ة من أصحابنا، عن أحمد بن محم</w:t>
      </w:r>
      <w:r w:rsidR="00080A65">
        <w:rPr>
          <w:rFonts w:hint="cs"/>
          <w:rtl/>
        </w:rPr>
        <w:t>ّ</w:t>
      </w:r>
      <w:r>
        <w:rPr>
          <w:rtl/>
        </w:rPr>
        <w:t xml:space="preserve">د، عن الحسين بن سعيد، مثله </w:t>
      </w:r>
      <w:r w:rsidRPr="00D864A7">
        <w:rPr>
          <w:rStyle w:val="libFootnotenumChar"/>
          <w:rtl/>
        </w:rPr>
        <w:t>(1)</w:t>
      </w:r>
      <w:r w:rsidR="00C74906">
        <w:rPr>
          <w:rtl/>
        </w:rPr>
        <w:t>.</w:t>
      </w:r>
    </w:p>
    <w:p w:rsidR="005359CC" w:rsidRDefault="005359CC" w:rsidP="00080A65">
      <w:pPr>
        <w:pStyle w:val="libNormal"/>
        <w:rPr>
          <w:rtl/>
        </w:rPr>
      </w:pPr>
      <w:r w:rsidRPr="000C4F24">
        <w:rPr>
          <w:rtl/>
        </w:rPr>
        <w:t>[1109] 6</w:t>
      </w:r>
      <w:r>
        <w:rPr>
          <w:rtl/>
        </w:rPr>
        <w:t xml:space="preserve"> - وبهذا </w:t>
      </w:r>
      <w:r w:rsidR="00080A65">
        <w:rPr>
          <w:rtl/>
        </w:rPr>
        <w:t>ال</w:t>
      </w:r>
      <w:r w:rsidR="00080A65">
        <w:rPr>
          <w:rFonts w:hint="cs"/>
          <w:rtl/>
        </w:rPr>
        <w:t>إِ</w:t>
      </w:r>
      <w:r>
        <w:rPr>
          <w:rtl/>
        </w:rPr>
        <w:t xml:space="preserve">سناد، عن أبي عبدالله </w:t>
      </w:r>
      <w:r w:rsidR="00080A65">
        <w:rPr>
          <w:rFonts w:hint="cs"/>
          <w:rtl/>
        </w:rPr>
        <w:t>(</w:t>
      </w:r>
      <w:r w:rsidR="00080A65">
        <w:rPr>
          <w:rtl/>
        </w:rPr>
        <w:t xml:space="preserve"> </w:t>
      </w:r>
      <w:r w:rsidR="00080A65" w:rsidRPr="00F640F5">
        <w:rPr>
          <w:rStyle w:val="libAlaemChar"/>
          <w:rFonts w:hint="cs"/>
          <w:rtl/>
        </w:rPr>
        <w:t>عليه‌السلام</w:t>
      </w:r>
      <w:r w:rsidR="00080A65">
        <w:rPr>
          <w:rFonts w:hint="cs"/>
          <w:rtl/>
        </w:rPr>
        <w:t xml:space="preserve"> ) </w:t>
      </w:r>
      <w:r>
        <w:rPr>
          <w:rtl/>
        </w:rPr>
        <w:t>قال: إن</w:t>
      </w:r>
      <w:r w:rsidR="00080A65">
        <w:rPr>
          <w:rFonts w:hint="cs"/>
          <w:rtl/>
        </w:rPr>
        <w:t>ّ</w:t>
      </w:r>
      <w:r>
        <w:rPr>
          <w:rtl/>
        </w:rPr>
        <w:t xml:space="preserve"> رجلا</w:t>
      </w:r>
      <w:r w:rsidR="00080A65">
        <w:rPr>
          <w:rFonts w:hint="cs"/>
          <w:rtl/>
        </w:rPr>
        <w:t>ً</w:t>
      </w:r>
      <w:r>
        <w:rPr>
          <w:rtl/>
        </w:rPr>
        <w:t xml:space="preserve"> توض</w:t>
      </w:r>
      <w:r w:rsidR="00080A65">
        <w:rPr>
          <w:rFonts w:hint="cs"/>
          <w:rtl/>
        </w:rPr>
        <w:t>ّ</w:t>
      </w:r>
      <w:r>
        <w:rPr>
          <w:rtl/>
        </w:rPr>
        <w:t>أ وصل</w:t>
      </w:r>
      <w:r w:rsidR="00080A65">
        <w:rPr>
          <w:rFonts w:hint="cs"/>
          <w:rtl/>
        </w:rPr>
        <w:t>ّ</w:t>
      </w:r>
      <w:r>
        <w:rPr>
          <w:rtl/>
        </w:rPr>
        <w:t>ى فقال له رسول الله</w:t>
      </w:r>
      <w:r w:rsidR="00080A65">
        <w:rPr>
          <w:rFonts w:hint="cs"/>
          <w:rtl/>
        </w:rPr>
        <w:t xml:space="preserve"> (</w:t>
      </w:r>
      <w:r>
        <w:rPr>
          <w:rtl/>
        </w:rPr>
        <w:t xml:space="preserve"> </w:t>
      </w:r>
      <w:r w:rsidRPr="00F640F5">
        <w:rPr>
          <w:rStyle w:val="libAlaemChar"/>
          <w:rFonts w:hint="cs"/>
          <w:rtl/>
        </w:rPr>
        <w:t>صلى‌الله‌عليه‌وآله‌وسلم</w:t>
      </w:r>
      <w:r w:rsidR="00080A65">
        <w:rPr>
          <w:rFonts w:hint="cs"/>
          <w:rtl/>
        </w:rPr>
        <w:t xml:space="preserve"> ) :</w:t>
      </w:r>
      <w:r>
        <w:rPr>
          <w:rtl/>
        </w:rPr>
        <w:t xml:space="preserve"> أعد وضوءك وصلاتك، ففعل فتوض</w:t>
      </w:r>
      <w:r w:rsidR="00080A65">
        <w:rPr>
          <w:rFonts w:hint="cs"/>
          <w:rtl/>
        </w:rPr>
        <w:t>ّ</w:t>
      </w:r>
      <w:r>
        <w:rPr>
          <w:rtl/>
        </w:rPr>
        <w:t>أ وصل</w:t>
      </w:r>
      <w:r w:rsidR="00080A65">
        <w:rPr>
          <w:rFonts w:hint="cs"/>
          <w:rtl/>
        </w:rPr>
        <w:t>ّ</w:t>
      </w:r>
      <w:r>
        <w:rPr>
          <w:rtl/>
        </w:rPr>
        <w:t>ى، فقال له النبي</w:t>
      </w:r>
      <w:r w:rsidR="00080A65">
        <w:rPr>
          <w:rFonts w:hint="cs"/>
          <w:rtl/>
        </w:rPr>
        <w:t xml:space="preserve"> (</w:t>
      </w:r>
      <w:r>
        <w:rPr>
          <w:rtl/>
        </w:rPr>
        <w:t xml:space="preserve"> </w:t>
      </w:r>
      <w:r w:rsidRPr="00F640F5">
        <w:rPr>
          <w:rStyle w:val="libAlaemChar"/>
          <w:rFonts w:hint="cs"/>
          <w:rtl/>
        </w:rPr>
        <w:t>صلى‌الله‌عليه‌وآله‌وسلم</w:t>
      </w:r>
      <w:r w:rsidR="00080A65">
        <w:rPr>
          <w:rFonts w:hint="cs"/>
          <w:rtl/>
        </w:rPr>
        <w:t xml:space="preserve"> ) :</w:t>
      </w:r>
      <w:r>
        <w:rPr>
          <w:rtl/>
        </w:rPr>
        <w:t xml:space="preserve"> أعد وضوءك وصلاتك، ففعل فتوضأ وصلى، فقال له النبي</w:t>
      </w:r>
      <w:r w:rsidR="00080A65">
        <w:rPr>
          <w:rFonts w:hint="cs"/>
          <w:rtl/>
        </w:rPr>
        <w:t xml:space="preserve"> (</w:t>
      </w:r>
      <w:r>
        <w:rPr>
          <w:rtl/>
        </w:rPr>
        <w:t xml:space="preserve"> </w:t>
      </w:r>
      <w:r w:rsidRPr="00F640F5">
        <w:rPr>
          <w:rStyle w:val="libAlaemChar"/>
          <w:rFonts w:hint="cs"/>
          <w:rtl/>
        </w:rPr>
        <w:t>صلى‌الله‌عليه‌وآله‌وسلم</w:t>
      </w:r>
      <w:r w:rsidR="00080A65">
        <w:rPr>
          <w:rFonts w:hint="cs"/>
          <w:rtl/>
        </w:rPr>
        <w:t xml:space="preserve"> ) :</w:t>
      </w:r>
      <w:r>
        <w:rPr>
          <w:rtl/>
        </w:rPr>
        <w:t xml:space="preserve"> أعد وضوءك وصلاتك، فأتى أمير المؤمنين </w:t>
      </w:r>
      <w:r w:rsidR="00080A65">
        <w:rPr>
          <w:rFonts w:hint="cs"/>
          <w:rtl/>
        </w:rPr>
        <w:t>(</w:t>
      </w:r>
      <w:r w:rsidR="00080A65">
        <w:rPr>
          <w:rtl/>
        </w:rPr>
        <w:t xml:space="preserve"> </w:t>
      </w:r>
      <w:r w:rsidR="00080A65" w:rsidRPr="00F640F5">
        <w:rPr>
          <w:rStyle w:val="libAlaemChar"/>
          <w:rFonts w:hint="cs"/>
          <w:rtl/>
        </w:rPr>
        <w:t>عليه‌السلام</w:t>
      </w:r>
      <w:r w:rsidR="00080A65">
        <w:rPr>
          <w:rFonts w:hint="cs"/>
          <w:rtl/>
        </w:rPr>
        <w:t xml:space="preserve"> ) </w:t>
      </w:r>
      <w:r>
        <w:rPr>
          <w:rtl/>
        </w:rPr>
        <w:t>فشكا ذلك إليه، فقال له: هل سم</w:t>
      </w:r>
      <w:r w:rsidR="00080A65">
        <w:rPr>
          <w:rFonts w:hint="cs"/>
          <w:rtl/>
        </w:rPr>
        <w:t>ّ</w:t>
      </w:r>
      <w:r>
        <w:rPr>
          <w:rtl/>
        </w:rPr>
        <w:t>يت حيث توض</w:t>
      </w:r>
      <w:r w:rsidR="00080A65">
        <w:rPr>
          <w:rFonts w:hint="cs"/>
          <w:rtl/>
        </w:rPr>
        <w:t>ّ</w:t>
      </w:r>
      <w:r>
        <w:rPr>
          <w:rtl/>
        </w:rPr>
        <w:t>أت؟ قال: لا، قال: سم</w:t>
      </w:r>
      <w:r w:rsidR="00080A65">
        <w:rPr>
          <w:rFonts w:hint="cs"/>
          <w:rtl/>
        </w:rPr>
        <w:t>ّ</w:t>
      </w:r>
      <w:r>
        <w:rPr>
          <w:rtl/>
        </w:rPr>
        <w:t xml:space="preserve"> على وضوئك، فسم</w:t>
      </w:r>
      <w:r w:rsidR="00080A65">
        <w:rPr>
          <w:rFonts w:hint="cs"/>
          <w:rtl/>
        </w:rPr>
        <w:t>ّ</w:t>
      </w:r>
      <w:r>
        <w:rPr>
          <w:rtl/>
        </w:rPr>
        <w:t>ى وتوض</w:t>
      </w:r>
      <w:r w:rsidR="00080A65">
        <w:rPr>
          <w:rFonts w:hint="cs"/>
          <w:rtl/>
        </w:rPr>
        <w:t>ّ</w:t>
      </w:r>
      <w:r>
        <w:rPr>
          <w:rtl/>
        </w:rPr>
        <w:t>أ وصل</w:t>
      </w:r>
      <w:r w:rsidR="00080A65">
        <w:rPr>
          <w:rFonts w:hint="cs"/>
          <w:rtl/>
        </w:rPr>
        <w:t>ّ</w:t>
      </w:r>
      <w:r>
        <w:rPr>
          <w:rtl/>
        </w:rPr>
        <w:t>ى، فأتى النبي</w:t>
      </w:r>
      <w:r w:rsidR="00080A65">
        <w:rPr>
          <w:rFonts w:hint="cs"/>
          <w:rtl/>
        </w:rPr>
        <w:t xml:space="preserve"> (</w:t>
      </w:r>
      <w:r>
        <w:rPr>
          <w:rtl/>
        </w:rPr>
        <w:t xml:space="preserve"> </w:t>
      </w:r>
      <w:r w:rsidRPr="00F640F5">
        <w:rPr>
          <w:rStyle w:val="libAlaemChar"/>
          <w:rFonts w:hint="cs"/>
          <w:rtl/>
        </w:rPr>
        <w:t>صلى‌الله‌عليه‌وآله‌وسلم</w:t>
      </w:r>
      <w:r>
        <w:rPr>
          <w:rtl/>
        </w:rPr>
        <w:t xml:space="preserve"> </w:t>
      </w:r>
      <w:r w:rsidR="00080A65">
        <w:rPr>
          <w:rFonts w:hint="cs"/>
          <w:rtl/>
        </w:rPr>
        <w:t xml:space="preserve">) </w:t>
      </w:r>
      <w:r>
        <w:rPr>
          <w:rtl/>
        </w:rPr>
        <w:t>فلم يأمره أن يعيد</w:t>
      </w:r>
      <w:r w:rsidR="00C74906">
        <w:rPr>
          <w:rtl/>
        </w:rPr>
        <w:t>.</w:t>
      </w:r>
    </w:p>
    <w:p w:rsidR="005359CC" w:rsidRDefault="005359CC" w:rsidP="00080A65">
      <w:pPr>
        <w:pStyle w:val="libNormal"/>
        <w:rPr>
          <w:rtl/>
        </w:rPr>
      </w:pPr>
      <w:r>
        <w:rPr>
          <w:rtl/>
        </w:rPr>
        <w:t>أقول: حمل الشيخ التسمية هنا على الني</w:t>
      </w:r>
      <w:r w:rsidR="00080A65">
        <w:rPr>
          <w:rFonts w:hint="cs"/>
          <w:rtl/>
        </w:rPr>
        <w:t>ّ</w:t>
      </w:r>
      <w:r>
        <w:rPr>
          <w:rtl/>
        </w:rPr>
        <w:t>ة لما تقد</w:t>
      </w:r>
      <w:r w:rsidR="00080A65">
        <w:rPr>
          <w:rFonts w:hint="cs"/>
          <w:rtl/>
        </w:rPr>
        <w:t>ّ</w:t>
      </w:r>
      <w:r>
        <w:rPr>
          <w:rtl/>
        </w:rPr>
        <w:t xml:space="preserve">م </w:t>
      </w:r>
      <w:r w:rsidRPr="00D864A7">
        <w:rPr>
          <w:rStyle w:val="libFootnotenumChar"/>
          <w:rtl/>
        </w:rPr>
        <w:t>(</w:t>
      </w:r>
      <w:r w:rsidR="00080A65">
        <w:rPr>
          <w:rStyle w:val="libFootnotenumChar"/>
          <w:rFonts w:hint="cs"/>
          <w:rtl/>
        </w:rPr>
        <w:t>2</w:t>
      </w:r>
      <w:r w:rsidRPr="00D864A7">
        <w:rPr>
          <w:rStyle w:val="libFootnotenumChar"/>
          <w:rtl/>
        </w:rPr>
        <w:t>)</w:t>
      </w:r>
      <w:r>
        <w:rPr>
          <w:rtl/>
        </w:rPr>
        <w:t xml:space="preserve"> ويأتي </w:t>
      </w:r>
      <w:r w:rsidRPr="00D864A7">
        <w:rPr>
          <w:rStyle w:val="libFootnotenumChar"/>
          <w:rtl/>
        </w:rPr>
        <w:t>(</w:t>
      </w:r>
      <w:r w:rsidR="00080A65">
        <w:rPr>
          <w:rStyle w:val="libFootnotenumChar"/>
          <w:rFonts w:hint="cs"/>
          <w:rtl/>
        </w:rPr>
        <w:t>3</w:t>
      </w:r>
      <w:r w:rsidRPr="00D864A7">
        <w:rPr>
          <w:rStyle w:val="libFootnotenumChar"/>
          <w:rtl/>
        </w:rPr>
        <w:t>)</w:t>
      </w:r>
      <w:r>
        <w:rPr>
          <w:rtl/>
        </w:rPr>
        <w:t>، مم</w:t>
      </w:r>
      <w:r w:rsidR="00080A65">
        <w:rPr>
          <w:rFonts w:hint="cs"/>
          <w:rtl/>
        </w:rPr>
        <w:t>ّ</w:t>
      </w:r>
      <w:r>
        <w:rPr>
          <w:rtl/>
        </w:rPr>
        <w:t>ا يدل</w:t>
      </w:r>
      <w:r w:rsidR="00080A65">
        <w:rPr>
          <w:rFonts w:hint="cs"/>
          <w:rtl/>
        </w:rPr>
        <w:t>ّ</w:t>
      </w:r>
      <w:r>
        <w:rPr>
          <w:rtl/>
        </w:rPr>
        <w:t xml:space="preserve"> على نفي وجوب التسمية، ويمكن حمل </w:t>
      </w:r>
      <w:r w:rsidR="008E749F">
        <w:rPr>
          <w:rtl/>
        </w:rPr>
        <w:t>الا</w:t>
      </w:r>
      <w:r>
        <w:rPr>
          <w:rtl/>
        </w:rPr>
        <w:t xml:space="preserve">عادة على </w:t>
      </w:r>
      <w:r w:rsidR="008E749F">
        <w:rPr>
          <w:rtl/>
        </w:rPr>
        <w:t>الا</w:t>
      </w:r>
      <w:r>
        <w:rPr>
          <w:rtl/>
        </w:rPr>
        <w:t>ستحباب، ويحتمل كونه منسوخاً</w:t>
      </w:r>
      <w:r w:rsidR="00C74906">
        <w:rPr>
          <w:rtl/>
        </w:rPr>
        <w:t>.</w:t>
      </w:r>
    </w:p>
    <w:p w:rsidR="005359CC" w:rsidRDefault="005359CC" w:rsidP="00080A65">
      <w:pPr>
        <w:pStyle w:val="libNormal"/>
        <w:rPr>
          <w:rtl/>
        </w:rPr>
      </w:pPr>
      <w:r w:rsidRPr="000C4F24">
        <w:rPr>
          <w:rtl/>
        </w:rPr>
        <w:t>[1110] 7</w:t>
      </w:r>
      <w:r>
        <w:rPr>
          <w:rtl/>
        </w:rPr>
        <w:t xml:space="preserve"> - محم</w:t>
      </w:r>
      <w:r w:rsidR="00080A65">
        <w:rPr>
          <w:rFonts w:hint="cs"/>
          <w:rtl/>
        </w:rPr>
        <w:t>ّ</w:t>
      </w:r>
      <w:r>
        <w:rPr>
          <w:rtl/>
        </w:rPr>
        <w:t xml:space="preserve">د بن علي بن الحسين قال: كان أمير المؤمنين </w:t>
      </w:r>
      <w:r w:rsidR="00080A65">
        <w:rPr>
          <w:rFonts w:hint="cs"/>
          <w:rtl/>
        </w:rPr>
        <w:t>(</w:t>
      </w:r>
      <w:r w:rsidR="00080A65">
        <w:rPr>
          <w:rtl/>
        </w:rPr>
        <w:t xml:space="preserve"> </w:t>
      </w:r>
      <w:r w:rsidR="00080A65" w:rsidRPr="00F640F5">
        <w:rPr>
          <w:rStyle w:val="libAlaemChar"/>
          <w:rFonts w:hint="cs"/>
          <w:rtl/>
        </w:rPr>
        <w:t>عليه‌السلام</w:t>
      </w:r>
      <w:r w:rsidR="00080A65">
        <w:rPr>
          <w:rFonts w:hint="cs"/>
          <w:rtl/>
        </w:rPr>
        <w:t xml:space="preserve"> )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التهذيب 1: 358</w:t>
      </w:r>
      <w:r w:rsidR="00E4299D">
        <w:rPr>
          <w:rtl/>
        </w:rPr>
        <w:t>/</w:t>
      </w:r>
      <w:r>
        <w:rPr>
          <w:rtl/>
        </w:rPr>
        <w:t>1074، و</w:t>
      </w:r>
      <w:r w:rsidR="008E749F">
        <w:rPr>
          <w:rtl/>
        </w:rPr>
        <w:t>الا</w:t>
      </w:r>
      <w:r>
        <w:rPr>
          <w:rtl/>
        </w:rPr>
        <w:t>ستبصار 1: 67</w:t>
      </w:r>
      <w:r w:rsidR="00E4299D">
        <w:rPr>
          <w:rtl/>
        </w:rPr>
        <w:t>/</w:t>
      </w:r>
      <w:r>
        <w:rPr>
          <w:rtl/>
        </w:rPr>
        <w:t>204</w:t>
      </w:r>
      <w:r w:rsidR="00C74906">
        <w:rPr>
          <w:rtl/>
        </w:rPr>
        <w:t>.</w:t>
      </w:r>
    </w:p>
    <w:p w:rsidR="005359CC" w:rsidRPr="000C4F24" w:rsidRDefault="005359CC" w:rsidP="001D3C86">
      <w:pPr>
        <w:pStyle w:val="libFootnote0"/>
        <w:rPr>
          <w:rtl/>
        </w:rPr>
      </w:pPr>
      <w:r w:rsidRPr="000C4F24">
        <w:rPr>
          <w:rtl/>
        </w:rPr>
        <w:t>(1) الكافي 3</w:t>
      </w:r>
      <w:r>
        <w:rPr>
          <w:rtl/>
        </w:rPr>
        <w:t xml:space="preserve">: </w:t>
      </w:r>
      <w:r w:rsidRPr="000C4F24">
        <w:rPr>
          <w:rtl/>
        </w:rPr>
        <w:t>16</w:t>
      </w:r>
      <w:r w:rsidR="00E4299D">
        <w:rPr>
          <w:rtl/>
        </w:rPr>
        <w:t>/</w:t>
      </w:r>
      <w:r w:rsidRPr="000C4F24">
        <w:rPr>
          <w:rtl/>
        </w:rPr>
        <w:t>2</w:t>
      </w:r>
      <w:r w:rsidR="00C74906">
        <w:rPr>
          <w:rtl/>
        </w:rPr>
        <w:t>.</w:t>
      </w:r>
    </w:p>
    <w:p w:rsidR="005359CC" w:rsidRDefault="005359CC" w:rsidP="001D3C86">
      <w:pPr>
        <w:pStyle w:val="libFootnote0"/>
        <w:rPr>
          <w:rtl/>
        </w:rPr>
      </w:pPr>
      <w:r>
        <w:rPr>
          <w:rtl/>
        </w:rPr>
        <w:t>6 - التهذيب 1: 358</w:t>
      </w:r>
      <w:r w:rsidR="00E4299D">
        <w:rPr>
          <w:rtl/>
        </w:rPr>
        <w:t>/</w:t>
      </w:r>
      <w:r>
        <w:rPr>
          <w:rtl/>
        </w:rPr>
        <w:t>1075، و</w:t>
      </w:r>
      <w:r w:rsidR="008E749F">
        <w:rPr>
          <w:rtl/>
        </w:rPr>
        <w:t>الا</w:t>
      </w:r>
      <w:r>
        <w:rPr>
          <w:rtl/>
        </w:rPr>
        <w:t>ستبصار 1: 68</w:t>
      </w:r>
      <w:r w:rsidR="00E4299D">
        <w:rPr>
          <w:rtl/>
        </w:rPr>
        <w:t>/</w:t>
      </w:r>
      <w:r>
        <w:rPr>
          <w:rtl/>
        </w:rPr>
        <w:t>206</w:t>
      </w:r>
      <w:r w:rsidR="00C74906">
        <w:rPr>
          <w:rtl/>
        </w:rPr>
        <w:t>.</w:t>
      </w:r>
    </w:p>
    <w:p w:rsidR="005359CC" w:rsidRPr="000C4F24" w:rsidRDefault="005359CC" w:rsidP="00080A65">
      <w:pPr>
        <w:pStyle w:val="libFootnote0"/>
        <w:rPr>
          <w:rtl/>
        </w:rPr>
      </w:pPr>
      <w:r w:rsidRPr="000C4F24">
        <w:rPr>
          <w:rtl/>
        </w:rPr>
        <w:t>(</w:t>
      </w:r>
      <w:r w:rsidR="00080A65">
        <w:rPr>
          <w:rFonts w:hint="cs"/>
          <w:rtl/>
        </w:rPr>
        <w:t>2</w:t>
      </w:r>
      <w:r w:rsidRPr="000C4F24">
        <w:rPr>
          <w:rtl/>
        </w:rPr>
        <w:t xml:space="preserve">) تقدم في </w:t>
      </w:r>
      <w:r w:rsidR="00080A65">
        <w:rPr>
          <w:rtl/>
        </w:rPr>
        <w:t>ال</w:t>
      </w:r>
      <w:r w:rsidR="00080A65">
        <w:rPr>
          <w:rFonts w:hint="cs"/>
          <w:rtl/>
        </w:rPr>
        <w:t>أ</w:t>
      </w:r>
      <w:r w:rsidRPr="000C4F24">
        <w:rPr>
          <w:rtl/>
        </w:rPr>
        <w:t>حاديث 8 و 9 و 10 و 11 من هذه الباب</w:t>
      </w:r>
      <w:r w:rsidR="00C74906">
        <w:rPr>
          <w:rtl/>
        </w:rPr>
        <w:t>.</w:t>
      </w:r>
    </w:p>
    <w:p w:rsidR="005359CC" w:rsidRPr="000C4F24" w:rsidRDefault="005359CC" w:rsidP="00080A65">
      <w:pPr>
        <w:pStyle w:val="libFootnote0"/>
        <w:rPr>
          <w:rtl/>
        </w:rPr>
      </w:pPr>
      <w:r w:rsidRPr="000C4F24">
        <w:rPr>
          <w:rtl/>
        </w:rPr>
        <w:t>(</w:t>
      </w:r>
      <w:r w:rsidR="00080A65">
        <w:rPr>
          <w:rFonts w:hint="cs"/>
          <w:rtl/>
        </w:rPr>
        <w:t>3</w:t>
      </w:r>
      <w:r w:rsidRPr="000C4F24">
        <w:rPr>
          <w:rtl/>
        </w:rPr>
        <w:t xml:space="preserve">) يأتي في </w:t>
      </w:r>
      <w:r w:rsidR="00080A65">
        <w:rPr>
          <w:rtl/>
        </w:rPr>
        <w:t>ال</w:t>
      </w:r>
      <w:r w:rsidR="00080A65">
        <w:rPr>
          <w:rFonts w:hint="cs"/>
          <w:rtl/>
        </w:rPr>
        <w:t>أ</w:t>
      </w:r>
      <w:r w:rsidRPr="000C4F24">
        <w:rPr>
          <w:rtl/>
        </w:rPr>
        <w:t xml:space="preserve">حاديث 8 </w:t>
      </w:r>
      <w:r>
        <w:rPr>
          <w:rtl/>
        </w:rPr>
        <w:t>و 9</w:t>
      </w:r>
      <w:r w:rsidRPr="000C4F24">
        <w:rPr>
          <w:rtl/>
        </w:rPr>
        <w:t xml:space="preserve"> </w:t>
      </w:r>
      <w:r>
        <w:rPr>
          <w:rtl/>
        </w:rPr>
        <w:t>و 1</w:t>
      </w:r>
      <w:r w:rsidRPr="000C4F24">
        <w:rPr>
          <w:rtl/>
        </w:rPr>
        <w:t xml:space="preserve">0 </w:t>
      </w:r>
      <w:r>
        <w:rPr>
          <w:rtl/>
        </w:rPr>
        <w:t>و 1</w:t>
      </w:r>
      <w:r w:rsidRPr="000C4F24">
        <w:rPr>
          <w:rtl/>
        </w:rPr>
        <w:t>1 من هذا الباب</w:t>
      </w:r>
      <w:r w:rsidR="00C74906">
        <w:rPr>
          <w:rtl/>
        </w:rPr>
        <w:t>.</w:t>
      </w:r>
    </w:p>
    <w:p w:rsidR="005359CC" w:rsidRDefault="005359CC" w:rsidP="001D3C86">
      <w:pPr>
        <w:pStyle w:val="libFootnote0"/>
        <w:rPr>
          <w:rtl/>
        </w:rPr>
      </w:pPr>
      <w:r>
        <w:rPr>
          <w:rtl/>
        </w:rPr>
        <w:t>7 - الفقيه 1: 27</w:t>
      </w:r>
      <w:r w:rsidR="00E4299D">
        <w:rPr>
          <w:rtl/>
        </w:rPr>
        <w:t>/</w:t>
      </w:r>
      <w:r>
        <w:rPr>
          <w:rtl/>
        </w:rPr>
        <w:t>87</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إذا توض</w:t>
      </w:r>
      <w:r w:rsidR="00080A65">
        <w:rPr>
          <w:rFonts w:hint="cs"/>
          <w:rtl/>
        </w:rPr>
        <w:t>ّ</w:t>
      </w:r>
      <w:r>
        <w:rPr>
          <w:rtl/>
        </w:rPr>
        <w:t xml:space="preserve">أ قال: بسم الله وبالله، وخير </w:t>
      </w:r>
      <w:r w:rsidR="00080A65">
        <w:rPr>
          <w:rtl/>
        </w:rPr>
        <w:t>ال</w:t>
      </w:r>
      <w:r w:rsidR="00080A65">
        <w:rPr>
          <w:rFonts w:hint="cs"/>
          <w:rtl/>
        </w:rPr>
        <w:t>أ</w:t>
      </w:r>
      <w:r>
        <w:rPr>
          <w:rtl/>
        </w:rPr>
        <w:t xml:space="preserve">سماء لله، وأكبر </w:t>
      </w:r>
      <w:r w:rsidR="00080A65">
        <w:rPr>
          <w:rtl/>
        </w:rPr>
        <w:t>ال</w:t>
      </w:r>
      <w:r w:rsidR="00080A65">
        <w:rPr>
          <w:rFonts w:hint="cs"/>
          <w:rtl/>
        </w:rPr>
        <w:t>أ</w:t>
      </w:r>
      <w:r>
        <w:rPr>
          <w:rtl/>
        </w:rPr>
        <w:t xml:space="preserve">سماء لله، وقاهر لمن في السماء، وقاهر لمن في </w:t>
      </w:r>
      <w:r w:rsidR="00080A65">
        <w:rPr>
          <w:rtl/>
        </w:rPr>
        <w:t>ال</w:t>
      </w:r>
      <w:r w:rsidR="00080A65">
        <w:rPr>
          <w:rFonts w:hint="cs"/>
          <w:rtl/>
        </w:rPr>
        <w:t>أ</w:t>
      </w:r>
      <w:r>
        <w:rPr>
          <w:rtl/>
        </w:rPr>
        <w:t xml:space="preserve">رض الله </w:t>
      </w:r>
      <w:r w:rsidRPr="00D864A7">
        <w:rPr>
          <w:rStyle w:val="libFootnotenumChar"/>
          <w:rtl/>
        </w:rPr>
        <w:t>(1)</w:t>
      </w:r>
      <w:r>
        <w:rPr>
          <w:rtl/>
        </w:rPr>
        <w:t xml:space="preserve"> الحمد لله الذي جعل من الماء كل</w:t>
      </w:r>
      <w:r w:rsidR="00080A65">
        <w:rPr>
          <w:rFonts w:hint="cs"/>
          <w:rtl/>
        </w:rPr>
        <w:t>ّ</w:t>
      </w:r>
      <w:r>
        <w:rPr>
          <w:rtl/>
        </w:rPr>
        <w:t xml:space="preserve"> شيء حي</w:t>
      </w:r>
      <w:r w:rsidR="00080A65">
        <w:rPr>
          <w:rFonts w:hint="cs"/>
          <w:rtl/>
        </w:rPr>
        <w:t>ّ</w:t>
      </w:r>
      <w:r w:rsidR="00080A65">
        <w:rPr>
          <w:rtl/>
        </w:rPr>
        <w:t>، وأح</w:t>
      </w:r>
      <w:r w:rsidR="00080A65">
        <w:rPr>
          <w:rFonts w:hint="cs"/>
          <w:rtl/>
        </w:rPr>
        <w:t>يى</w:t>
      </w:r>
      <w:r>
        <w:rPr>
          <w:rtl/>
        </w:rPr>
        <w:t xml:space="preserve"> قلبي ب</w:t>
      </w:r>
      <w:r w:rsidR="00080A65">
        <w:rPr>
          <w:rtl/>
        </w:rPr>
        <w:t>ال</w:t>
      </w:r>
      <w:r w:rsidR="00080A65">
        <w:rPr>
          <w:rFonts w:hint="cs"/>
          <w:rtl/>
        </w:rPr>
        <w:t>إِ</w:t>
      </w:r>
      <w:r>
        <w:rPr>
          <w:rtl/>
        </w:rPr>
        <w:t>يمان، اللهم</w:t>
      </w:r>
      <w:r w:rsidR="00080A65">
        <w:rPr>
          <w:rFonts w:hint="cs"/>
          <w:rtl/>
        </w:rPr>
        <w:t>ّ</w:t>
      </w:r>
      <w:r>
        <w:rPr>
          <w:rtl/>
        </w:rPr>
        <w:t xml:space="preserve"> تب علي</w:t>
      </w:r>
      <w:r w:rsidR="00080A65">
        <w:rPr>
          <w:rFonts w:hint="cs"/>
          <w:rtl/>
        </w:rPr>
        <w:t>ّ</w:t>
      </w:r>
      <w:r>
        <w:rPr>
          <w:rtl/>
        </w:rPr>
        <w:t>، وطه</w:t>
      </w:r>
      <w:r w:rsidR="00080A65">
        <w:rPr>
          <w:rFonts w:hint="cs"/>
          <w:rtl/>
        </w:rPr>
        <w:t>ّ</w:t>
      </w:r>
      <w:r>
        <w:rPr>
          <w:rtl/>
        </w:rPr>
        <w:t>رني، واقض لي بالحسنى، وأرني كل</w:t>
      </w:r>
      <w:r w:rsidR="00080A65">
        <w:rPr>
          <w:rFonts w:hint="cs"/>
          <w:rtl/>
        </w:rPr>
        <w:t>ّ</w:t>
      </w:r>
      <w:r>
        <w:rPr>
          <w:rtl/>
        </w:rPr>
        <w:t xml:space="preserve"> الذي أحب</w:t>
      </w:r>
      <w:r w:rsidR="00080A65">
        <w:rPr>
          <w:rFonts w:hint="cs"/>
          <w:rtl/>
        </w:rPr>
        <w:t>ّ</w:t>
      </w:r>
      <w:r>
        <w:rPr>
          <w:rtl/>
        </w:rPr>
        <w:t>، وافتح لي بالخيرات من عندك يا سميع الدعاء</w:t>
      </w:r>
      <w:r w:rsidR="00C74906">
        <w:rPr>
          <w:rtl/>
        </w:rPr>
        <w:t>.</w:t>
      </w:r>
    </w:p>
    <w:p w:rsidR="005359CC" w:rsidRDefault="005359CC" w:rsidP="00080A65">
      <w:pPr>
        <w:pStyle w:val="libNormal"/>
        <w:rPr>
          <w:rtl/>
        </w:rPr>
      </w:pPr>
      <w:r w:rsidRPr="000C4F24">
        <w:rPr>
          <w:rtl/>
        </w:rPr>
        <w:t>[1111] 8</w:t>
      </w:r>
      <w:r>
        <w:rPr>
          <w:rtl/>
        </w:rPr>
        <w:t xml:space="preserve"> - قال: وروي أن</w:t>
      </w:r>
      <w:r w:rsidR="00080A65">
        <w:rPr>
          <w:rFonts w:hint="cs"/>
          <w:rtl/>
        </w:rPr>
        <w:t>ّ</w:t>
      </w:r>
      <w:r>
        <w:rPr>
          <w:rtl/>
        </w:rPr>
        <w:t xml:space="preserve"> من توض</w:t>
      </w:r>
      <w:r w:rsidR="00080A65">
        <w:rPr>
          <w:rFonts w:hint="cs"/>
          <w:rtl/>
        </w:rPr>
        <w:t>ّ</w:t>
      </w:r>
      <w:r>
        <w:rPr>
          <w:rtl/>
        </w:rPr>
        <w:t>أ فذكر اسم الله طهر جميع جسده، وكان الوضوء إلى الوضوء كف</w:t>
      </w:r>
      <w:r w:rsidR="00080A65">
        <w:rPr>
          <w:rFonts w:hint="cs"/>
          <w:rtl/>
        </w:rPr>
        <w:t>ّ</w:t>
      </w:r>
      <w:r>
        <w:rPr>
          <w:rtl/>
        </w:rPr>
        <w:t>ارة لما بينهما من الذنوب، ومن لم يسم</w:t>
      </w:r>
      <w:r w:rsidR="00080A65">
        <w:rPr>
          <w:rFonts w:hint="cs"/>
          <w:rtl/>
        </w:rPr>
        <w:t>ّ</w:t>
      </w:r>
      <w:r>
        <w:rPr>
          <w:rtl/>
        </w:rPr>
        <w:t xml:space="preserve"> لم يطهرمن جسده </w:t>
      </w:r>
      <w:r w:rsidR="00080A65">
        <w:rPr>
          <w:rFonts w:hint="cs"/>
          <w:rtl/>
        </w:rPr>
        <w:t>إ</w:t>
      </w:r>
      <w:r w:rsidR="008E749F">
        <w:rPr>
          <w:rtl/>
        </w:rPr>
        <w:t>ل</w:t>
      </w:r>
      <w:r w:rsidR="00080A65">
        <w:rPr>
          <w:rFonts w:hint="cs"/>
          <w:rtl/>
        </w:rPr>
        <w:t>ّ</w:t>
      </w:r>
      <w:r w:rsidR="008E749F">
        <w:rPr>
          <w:rtl/>
        </w:rPr>
        <w:t>ا</w:t>
      </w:r>
      <w:r>
        <w:rPr>
          <w:rtl/>
        </w:rPr>
        <w:t xml:space="preserve"> ما أصابه الماء</w:t>
      </w:r>
      <w:r w:rsidR="00C74906">
        <w:rPr>
          <w:rtl/>
        </w:rPr>
        <w:t>.</w:t>
      </w:r>
    </w:p>
    <w:p w:rsidR="005359CC" w:rsidRDefault="005359CC" w:rsidP="00CC2F5D">
      <w:pPr>
        <w:pStyle w:val="libNormal"/>
        <w:rPr>
          <w:rtl/>
        </w:rPr>
      </w:pPr>
      <w:r>
        <w:rPr>
          <w:rtl/>
        </w:rPr>
        <w:t>وفي ( العلل ) عن أبيه، عن محم</w:t>
      </w:r>
      <w:r w:rsidR="00080A65">
        <w:rPr>
          <w:rFonts w:hint="cs"/>
          <w:rtl/>
        </w:rPr>
        <w:t>ّ</w:t>
      </w:r>
      <w:r>
        <w:rPr>
          <w:rtl/>
        </w:rPr>
        <w:t>د بن يحيى، عن محم</w:t>
      </w:r>
      <w:r w:rsidR="00080A65">
        <w:rPr>
          <w:rFonts w:hint="cs"/>
          <w:rtl/>
        </w:rPr>
        <w:t>ّ</w:t>
      </w:r>
      <w:r>
        <w:rPr>
          <w:rtl/>
        </w:rPr>
        <w:t>د بن أحمد بن يحيى، عن محم</w:t>
      </w:r>
      <w:r w:rsidR="00080A65">
        <w:rPr>
          <w:rFonts w:hint="cs"/>
          <w:rtl/>
        </w:rPr>
        <w:t>ّ</w:t>
      </w:r>
      <w:r>
        <w:rPr>
          <w:rtl/>
        </w:rPr>
        <w:t xml:space="preserve">د بن إسماعيل، عن علي بن الحكم، عن داود العجلي، عن أبي بصير، عن أبي عبدالله </w:t>
      </w:r>
      <w:r w:rsidR="00080A65">
        <w:rPr>
          <w:rFonts w:hint="cs"/>
          <w:rtl/>
        </w:rPr>
        <w:t>(</w:t>
      </w:r>
      <w:r w:rsidR="00080A65">
        <w:rPr>
          <w:rtl/>
        </w:rPr>
        <w:t xml:space="preserve"> </w:t>
      </w:r>
      <w:r w:rsidR="00080A65" w:rsidRPr="00F640F5">
        <w:rPr>
          <w:rStyle w:val="libAlaemChar"/>
          <w:rFonts w:hint="cs"/>
          <w:rtl/>
        </w:rPr>
        <w:t>عليه‌السلام</w:t>
      </w:r>
      <w:r w:rsidR="00080A65">
        <w:rPr>
          <w:rFonts w:hint="cs"/>
          <w:rtl/>
        </w:rPr>
        <w:t xml:space="preserve"> ) </w:t>
      </w:r>
      <w:r>
        <w:rPr>
          <w:rtl/>
        </w:rPr>
        <w:t xml:space="preserve">، مثله </w:t>
      </w:r>
      <w:r w:rsidRPr="00D864A7">
        <w:rPr>
          <w:rStyle w:val="libFootnotenumChar"/>
          <w:rtl/>
        </w:rPr>
        <w:t>(</w:t>
      </w:r>
      <w:r w:rsidR="00CC2F5D">
        <w:rPr>
          <w:rStyle w:val="libFootnotenumChar"/>
          <w:rFonts w:hint="cs"/>
          <w:rtl/>
        </w:rPr>
        <w:t>2</w:t>
      </w:r>
      <w:r w:rsidRPr="00D864A7">
        <w:rPr>
          <w:rStyle w:val="libFootnotenumChar"/>
          <w:rtl/>
        </w:rPr>
        <w:t>)</w:t>
      </w:r>
      <w:r w:rsidR="00C74906">
        <w:rPr>
          <w:rtl/>
        </w:rPr>
        <w:t>.</w:t>
      </w:r>
    </w:p>
    <w:p w:rsidR="005359CC" w:rsidRDefault="005359CC" w:rsidP="00CC2F5D">
      <w:pPr>
        <w:pStyle w:val="libNormal"/>
        <w:rPr>
          <w:rtl/>
        </w:rPr>
      </w:pPr>
      <w:r>
        <w:rPr>
          <w:rtl/>
        </w:rPr>
        <w:t xml:space="preserve">وفي ( ثواب </w:t>
      </w:r>
      <w:r w:rsidR="00080A65">
        <w:rPr>
          <w:rtl/>
        </w:rPr>
        <w:t>ال</w:t>
      </w:r>
      <w:r w:rsidR="00080A65">
        <w:rPr>
          <w:rFonts w:hint="cs"/>
          <w:rtl/>
        </w:rPr>
        <w:t>أ</w:t>
      </w:r>
      <w:r>
        <w:rPr>
          <w:rtl/>
        </w:rPr>
        <w:t>عمال ): عن جعفر بن محم</w:t>
      </w:r>
      <w:r w:rsidR="00080A65">
        <w:rPr>
          <w:rFonts w:hint="cs"/>
          <w:rtl/>
        </w:rPr>
        <w:t>ّ</w:t>
      </w:r>
      <w:r>
        <w:rPr>
          <w:rtl/>
        </w:rPr>
        <w:t>د بن مسرور، عن الحسين بن محم</w:t>
      </w:r>
      <w:r w:rsidR="00080A65">
        <w:rPr>
          <w:rFonts w:hint="cs"/>
          <w:rtl/>
        </w:rPr>
        <w:t>ّ</w:t>
      </w:r>
      <w:r>
        <w:rPr>
          <w:rtl/>
        </w:rPr>
        <w:t>د بن عامر، عن عم</w:t>
      </w:r>
      <w:r w:rsidR="00080A65">
        <w:rPr>
          <w:rFonts w:hint="cs"/>
          <w:rtl/>
        </w:rPr>
        <w:t>ّ</w:t>
      </w:r>
      <w:r>
        <w:rPr>
          <w:rtl/>
        </w:rPr>
        <w:t>ه عبدالله بن عامر، عن محم</w:t>
      </w:r>
      <w:r w:rsidR="00080A65">
        <w:rPr>
          <w:rFonts w:hint="cs"/>
          <w:rtl/>
        </w:rPr>
        <w:t>ّ</w:t>
      </w:r>
      <w:r>
        <w:rPr>
          <w:rtl/>
        </w:rPr>
        <w:t>د بن إسماعيل</w:t>
      </w:r>
      <w:r w:rsidR="00CC2F5D">
        <w:rPr>
          <w:rFonts w:hint="cs"/>
          <w:rtl/>
        </w:rPr>
        <w:t>ً</w:t>
      </w:r>
      <w:r>
        <w:rPr>
          <w:rtl/>
        </w:rPr>
        <w:t xml:space="preserve">، مثله </w:t>
      </w:r>
      <w:r w:rsidRPr="00D864A7">
        <w:rPr>
          <w:rStyle w:val="libFootnotenumChar"/>
          <w:rtl/>
        </w:rPr>
        <w:t>(</w:t>
      </w:r>
      <w:r w:rsidR="00CC2F5D">
        <w:rPr>
          <w:rStyle w:val="libFootnotenumChar"/>
          <w:rFonts w:hint="cs"/>
          <w:rtl/>
        </w:rPr>
        <w:t>3</w:t>
      </w:r>
      <w:r w:rsidRPr="00D864A7">
        <w:rPr>
          <w:rStyle w:val="libFootnotenumChar"/>
          <w:rtl/>
        </w:rPr>
        <w:t>)</w:t>
      </w:r>
      <w:r w:rsidR="00C74906">
        <w:rPr>
          <w:rtl/>
        </w:rPr>
        <w:t>.</w:t>
      </w:r>
    </w:p>
    <w:p w:rsidR="005359CC" w:rsidRDefault="005359CC" w:rsidP="00CC2F5D">
      <w:pPr>
        <w:pStyle w:val="libNormal"/>
        <w:rPr>
          <w:rtl/>
        </w:rPr>
      </w:pPr>
      <w:r w:rsidRPr="000C4F24">
        <w:rPr>
          <w:rtl/>
        </w:rPr>
        <w:t>[1112] 9</w:t>
      </w:r>
      <w:r>
        <w:rPr>
          <w:rtl/>
        </w:rPr>
        <w:t xml:space="preserve"> - وعن محم</w:t>
      </w:r>
      <w:r w:rsidR="00CC2F5D">
        <w:rPr>
          <w:rFonts w:hint="cs"/>
          <w:rtl/>
        </w:rPr>
        <w:t>ّ</w:t>
      </w:r>
      <w:r>
        <w:rPr>
          <w:rtl/>
        </w:rPr>
        <w:t>د بن الحسن، عن الصف</w:t>
      </w:r>
      <w:r w:rsidR="00CC2F5D">
        <w:rPr>
          <w:rFonts w:hint="cs"/>
          <w:rtl/>
        </w:rPr>
        <w:t>ّ</w:t>
      </w:r>
      <w:r>
        <w:rPr>
          <w:rtl/>
        </w:rPr>
        <w:t xml:space="preserve">ار، عن معاوية بن حكيم، عن عبدالله بن المغيرة، عن عبدالله بن مسكان، عن أبي عبدالله </w:t>
      </w:r>
      <w:r w:rsidR="00CC2F5D">
        <w:rPr>
          <w:rFonts w:hint="cs"/>
          <w:rtl/>
        </w:rPr>
        <w:t>(</w:t>
      </w:r>
      <w:r w:rsidR="00CC2F5D">
        <w:rPr>
          <w:rtl/>
        </w:rPr>
        <w:t xml:space="preserve"> </w:t>
      </w:r>
      <w:r w:rsidR="00CC2F5D" w:rsidRPr="00F640F5">
        <w:rPr>
          <w:rStyle w:val="libAlaemChar"/>
          <w:rFonts w:hint="cs"/>
          <w:rtl/>
        </w:rPr>
        <w:t>عليه‌السلام</w:t>
      </w:r>
      <w:r w:rsidR="00CC2F5D">
        <w:rPr>
          <w:rFonts w:hint="cs"/>
          <w:rtl/>
        </w:rPr>
        <w:t xml:space="preserve"> ) </w:t>
      </w:r>
      <w:r>
        <w:rPr>
          <w:rtl/>
        </w:rPr>
        <w:t>قال: من ذكر اسم الله على وضوئه فكأن</w:t>
      </w:r>
      <w:r w:rsidR="00CC2F5D">
        <w:rPr>
          <w:rFonts w:hint="cs"/>
          <w:rtl/>
        </w:rPr>
        <w:t>ّ</w:t>
      </w:r>
      <w:r>
        <w:rPr>
          <w:rtl/>
        </w:rPr>
        <w:t>ما اغتسل</w:t>
      </w:r>
      <w:r w:rsidR="00C74906">
        <w:rPr>
          <w:rtl/>
        </w:rPr>
        <w:t>.</w:t>
      </w:r>
    </w:p>
    <w:p w:rsidR="005359CC" w:rsidRDefault="005359CC" w:rsidP="00CC2F5D">
      <w:pPr>
        <w:pStyle w:val="libNormal"/>
        <w:rPr>
          <w:rtl/>
        </w:rPr>
      </w:pPr>
      <w:r>
        <w:rPr>
          <w:rtl/>
        </w:rPr>
        <w:t>وفي ( المقنع ) مرسلا</w:t>
      </w:r>
      <w:r w:rsidR="00CC2F5D">
        <w:rPr>
          <w:rFonts w:hint="cs"/>
          <w:rtl/>
        </w:rPr>
        <w:t>ً</w:t>
      </w:r>
      <w:r>
        <w:rPr>
          <w:rtl/>
        </w:rPr>
        <w:t xml:space="preserve">، نحوه </w:t>
      </w:r>
      <w:r w:rsidRPr="00D864A7">
        <w:rPr>
          <w:rStyle w:val="libFootnotenumChar"/>
          <w:rtl/>
        </w:rPr>
        <w:t>(</w:t>
      </w:r>
      <w:r w:rsidR="00CC2F5D">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0C4F24" w:rsidRDefault="005359CC" w:rsidP="001D3C86">
      <w:pPr>
        <w:pStyle w:val="libFootnote0"/>
        <w:rPr>
          <w:rtl/>
        </w:rPr>
      </w:pPr>
      <w:r w:rsidRPr="000C4F24">
        <w:rPr>
          <w:rtl/>
        </w:rPr>
        <w:t>(1) لفظة الجلالة لم ترد في المصدر</w:t>
      </w:r>
      <w:r w:rsidR="00C74906">
        <w:rPr>
          <w:rtl/>
        </w:rPr>
        <w:t>.</w:t>
      </w:r>
    </w:p>
    <w:p w:rsidR="005359CC" w:rsidRDefault="005359CC" w:rsidP="001D3C86">
      <w:pPr>
        <w:pStyle w:val="libFootnote0"/>
        <w:rPr>
          <w:rtl/>
        </w:rPr>
      </w:pPr>
      <w:r>
        <w:rPr>
          <w:rtl/>
        </w:rPr>
        <w:t>8 - الفقيه 1: 31</w:t>
      </w:r>
      <w:r w:rsidR="00E4299D">
        <w:rPr>
          <w:rtl/>
        </w:rPr>
        <w:t>/</w:t>
      </w:r>
      <w:r>
        <w:rPr>
          <w:rtl/>
        </w:rPr>
        <w:t>102</w:t>
      </w:r>
      <w:r w:rsidR="00C74906">
        <w:rPr>
          <w:rtl/>
        </w:rPr>
        <w:t>.</w:t>
      </w:r>
    </w:p>
    <w:p w:rsidR="005359CC" w:rsidRPr="000C4F24" w:rsidRDefault="005359CC" w:rsidP="00CC2F5D">
      <w:pPr>
        <w:pStyle w:val="libFootnote0"/>
        <w:rPr>
          <w:rtl/>
        </w:rPr>
      </w:pPr>
      <w:r w:rsidRPr="000C4F24">
        <w:rPr>
          <w:rtl/>
        </w:rPr>
        <w:t>(</w:t>
      </w:r>
      <w:r w:rsidR="00CC2F5D">
        <w:rPr>
          <w:rFonts w:hint="cs"/>
          <w:rtl/>
        </w:rPr>
        <w:t>2</w:t>
      </w:r>
      <w:r w:rsidRPr="000C4F24">
        <w:rPr>
          <w:rtl/>
        </w:rPr>
        <w:t>) علل الشرائع</w:t>
      </w:r>
      <w:r>
        <w:rPr>
          <w:rtl/>
        </w:rPr>
        <w:t xml:space="preserve">: </w:t>
      </w:r>
      <w:r w:rsidRPr="000C4F24">
        <w:rPr>
          <w:rtl/>
        </w:rPr>
        <w:t>289</w:t>
      </w:r>
      <w:r w:rsidR="00E4299D">
        <w:rPr>
          <w:rtl/>
        </w:rPr>
        <w:t>/</w:t>
      </w:r>
      <w:r w:rsidRPr="000C4F24">
        <w:rPr>
          <w:rtl/>
        </w:rPr>
        <w:t>1</w:t>
      </w:r>
      <w:r w:rsidR="00C74906">
        <w:rPr>
          <w:rtl/>
        </w:rPr>
        <w:t>.</w:t>
      </w:r>
    </w:p>
    <w:p w:rsidR="005359CC" w:rsidRPr="000C4F24" w:rsidRDefault="005359CC" w:rsidP="00CC2F5D">
      <w:pPr>
        <w:pStyle w:val="libFootnote0"/>
        <w:rPr>
          <w:rtl/>
        </w:rPr>
      </w:pPr>
      <w:r w:rsidRPr="000C4F24">
        <w:rPr>
          <w:rtl/>
        </w:rPr>
        <w:t>(</w:t>
      </w:r>
      <w:r w:rsidR="00CC2F5D">
        <w:rPr>
          <w:rFonts w:hint="cs"/>
          <w:rtl/>
        </w:rPr>
        <w:t>3</w:t>
      </w:r>
      <w:r w:rsidRPr="000C4F24">
        <w:rPr>
          <w:rtl/>
        </w:rPr>
        <w:t xml:space="preserve">) ثواب </w:t>
      </w:r>
      <w:r w:rsidR="008E749F">
        <w:rPr>
          <w:rtl/>
        </w:rPr>
        <w:t>الا</w:t>
      </w:r>
      <w:r w:rsidRPr="000C4F24">
        <w:rPr>
          <w:rtl/>
        </w:rPr>
        <w:t>عمال</w:t>
      </w:r>
      <w:r>
        <w:rPr>
          <w:rtl/>
        </w:rPr>
        <w:t xml:space="preserve">: </w:t>
      </w:r>
      <w:r w:rsidRPr="000C4F24">
        <w:rPr>
          <w:rtl/>
        </w:rPr>
        <w:t>30</w:t>
      </w:r>
      <w:r w:rsidR="00E4299D">
        <w:rPr>
          <w:rtl/>
        </w:rPr>
        <w:t>/</w:t>
      </w:r>
      <w:r w:rsidRPr="000C4F24">
        <w:rPr>
          <w:rtl/>
        </w:rPr>
        <w:t>1</w:t>
      </w:r>
      <w:r w:rsidR="00C74906">
        <w:rPr>
          <w:rtl/>
        </w:rPr>
        <w:t>.</w:t>
      </w:r>
    </w:p>
    <w:p w:rsidR="005359CC" w:rsidRDefault="005359CC" w:rsidP="001D3C86">
      <w:pPr>
        <w:pStyle w:val="libFootnote0"/>
        <w:rPr>
          <w:rtl/>
        </w:rPr>
      </w:pPr>
      <w:r>
        <w:rPr>
          <w:rtl/>
        </w:rPr>
        <w:t xml:space="preserve">9 - ثواب </w:t>
      </w:r>
      <w:r w:rsidR="008E749F">
        <w:rPr>
          <w:rtl/>
        </w:rPr>
        <w:t>الا</w:t>
      </w:r>
      <w:r>
        <w:rPr>
          <w:rtl/>
        </w:rPr>
        <w:t>عمال: 31</w:t>
      </w:r>
      <w:r w:rsidR="00E4299D">
        <w:rPr>
          <w:rtl/>
        </w:rPr>
        <w:t>/</w:t>
      </w:r>
      <w:r>
        <w:rPr>
          <w:rtl/>
        </w:rPr>
        <w:t>2</w:t>
      </w:r>
      <w:r w:rsidR="00C74906">
        <w:rPr>
          <w:rtl/>
        </w:rPr>
        <w:t>.</w:t>
      </w:r>
    </w:p>
    <w:p w:rsidR="005359CC" w:rsidRPr="000C4F24" w:rsidRDefault="005359CC" w:rsidP="00CC2F5D">
      <w:pPr>
        <w:pStyle w:val="libFootnote0"/>
        <w:rPr>
          <w:rtl/>
        </w:rPr>
      </w:pPr>
      <w:r w:rsidRPr="000C4F24">
        <w:rPr>
          <w:rtl/>
        </w:rPr>
        <w:t>(</w:t>
      </w:r>
      <w:r w:rsidR="00CC2F5D">
        <w:rPr>
          <w:rFonts w:hint="cs"/>
          <w:rtl/>
        </w:rPr>
        <w:t>4</w:t>
      </w:r>
      <w:r w:rsidRPr="000C4F24">
        <w:rPr>
          <w:rtl/>
        </w:rPr>
        <w:t>) المقنع</w:t>
      </w:r>
      <w:r>
        <w:rPr>
          <w:rtl/>
        </w:rPr>
        <w:t xml:space="preserve">: </w:t>
      </w:r>
      <w:r w:rsidRPr="000C4F24">
        <w:rPr>
          <w:rtl/>
        </w:rPr>
        <w:t>7</w:t>
      </w:r>
      <w:r w:rsidR="00C74906">
        <w:rPr>
          <w:rtl/>
        </w:rPr>
        <w:t>.</w:t>
      </w:r>
      <w:r w:rsidRPr="000C4F24">
        <w:rPr>
          <w:rtl/>
        </w:rPr>
        <w:t xml:space="preserve"> </w:t>
      </w:r>
    </w:p>
    <w:p w:rsidR="001D3C86" w:rsidRDefault="001D3C86" w:rsidP="001D3C86">
      <w:pPr>
        <w:pStyle w:val="libNormal"/>
        <w:rPr>
          <w:rtl/>
        </w:rPr>
      </w:pPr>
      <w:r>
        <w:rPr>
          <w:rtl/>
        </w:rPr>
        <w:br w:type="page"/>
      </w:r>
    </w:p>
    <w:p w:rsidR="005359CC" w:rsidRDefault="005359CC" w:rsidP="003846DD">
      <w:pPr>
        <w:pStyle w:val="libNormal"/>
        <w:rPr>
          <w:rtl/>
        </w:rPr>
      </w:pPr>
      <w:r w:rsidRPr="000C4F24">
        <w:rPr>
          <w:rtl/>
        </w:rPr>
        <w:lastRenderedPageBreak/>
        <w:t>[1113] 10</w:t>
      </w:r>
      <w:r>
        <w:rPr>
          <w:rtl/>
        </w:rPr>
        <w:t xml:space="preserve"> - وفي ( الخصال ) بإسناده </w:t>
      </w:r>
      <w:r w:rsidR="003846DD">
        <w:rPr>
          <w:rtl/>
        </w:rPr>
        <w:t>ال</w:t>
      </w:r>
      <w:r w:rsidR="003846DD">
        <w:rPr>
          <w:rFonts w:hint="cs"/>
          <w:rtl/>
        </w:rPr>
        <w:t>آ</w:t>
      </w:r>
      <w:r>
        <w:rPr>
          <w:rtl/>
        </w:rPr>
        <w:t xml:space="preserve">تي </w:t>
      </w:r>
      <w:r w:rsidRPr="00D864A7">
        <w:rPr>
          <w:rStyle w:val="libFootnotenumChar"/>
          <w:rtl/>
        </w:rPr>
        <w:t>(1)</w:t>
      </w:r>
      <w:r>
        <w:rPr>
          <w:rtl/>
        </w:rPr>
        <w:t xml:space="preserve"> عن علي </w:t>
      </w:r>
      <w:r w:rsidR="003846DD">
        <w:rPr>
          <w:rFonts w:hint="cs"/>
          <w:rtl/>
        </w:rPr>
        <w:t>(</w:t>
      </w:r>
      <w:r w:rsidR="003846DD">
        <w:rPr>
          <w:rtl/>
        </w:rPr>
        <w:t xml:space="preserve"> </w:t>
      </w:r>
      <w:r w:rsidR="003846DD" w:rsidRPr="00F640F5">
        <w:rPr>
          <w:rStyle w:val="libAlaemChar"/>
          <w:rFonts w:hint="cs"/>
          <w:rtl/>
        </w:rPr>
        <w:t>عليه‌السلام</w:t>
      </w:r>
      <w:r w:rsidR="003846DD">
        <w:rPr>
          <w:rFonts w:hint="cs"/>
          <w:rtl/>
        </w:rPr>
        <w:t xml:space="preserve"> ) </w:t>
      </w:r>
      <w:r>
        <w:rPr>
          <w:rtl/>
        </w:rPr>
        <w:t xml:space="preserve">- في حديث </w:t>
      </w:r>
      <w:r w:rsidR="003846DD">
        <w:rPr>
          <w:rtl/>
        </w:rPr>
        <w:t>ال</w:t>
      </w:r>
      <w:r w:rsidR="003846DD">
        <w:rPr>
          <w:rFonts w:hint="cs"/>
          <w:rtl/>
        </w:rPr>
        <w:t>أ</w:t>
      </w:r>
      <w:r>
        <w:rPr>
          <w:rtl/>
        </w:rPr>
        <w:t>ربعمائة - قال: لا يتوض</w:t>
      </w:r>
      <w:r w:rsidR="003846DD">
        <w:rPr>
          <w:rFonts w:hint="cs"/>
          <w:rtl/>
        </w:rPr>
        <w:t>ّ</w:t>
      </w:r>
      <w:r>
        <w:rPr>
          <w:rtl/>
        </w:rPr>
        <w:t>أ الرجل حتى يسم</w:t>
      </w:r>
      <w:r w:rsidR="003846DD">
        <w:rPr>
          <w:rFonts w:hint="cs"/>
          <w:rtl/>
        </w:rPr>
        <w:t>ّ</w:t>
      </w:r>
      <w:r>
        <w:rPr>
          <w:rtl/>
        </w:rPr>
        <w:t>ي، يقول قبل أن يمس</w:t>
      </w:r>
      <w:r w:rsidR="003846DD">
        <w:rPr>
          <w:rFonts w:hint="cs"/>
          <w:rtl/>
        </w:rPr>
        <w:t>ّ</w:t>
      </w:r>
      <w:r>
        <w:rPr>
          <w:rtl/>
        </w:rPr>
        <w:t xml:space="preserve"> الماء: بسم</w:t>
      </w:r>
      <w:r w:rsidR="003846DD">
        <w:rPr>
          <w:rtl/>
        </w:rPr>
        <w:t xml:space="preserve"> الله و بالله، </w:t>
      </w:r>
      <w:r w:rsidR="003846DD">
        <w:rPr>
          <w:rFonts w:hint="cs"/>
          <w:rtl/>
        </w:rPr>
        <w:t>أ</w:t>
      </w:r>
      <w:r>
        <w:rPr>
          <w:rtl/>
        </w:rPr>
        <w:t>ل</w:t>
      </w:r>
      <w:r w:rsidR="003846DD">
        <w:rPr>
          <w:rFonts w:hint="cs"/>
          <w:rtl/>
        </w:rPr>
        <w:t>ّ</w:t>
      </w:r>
      <w:r>
        <w:rPr>
          <w:rtl/>
        </w:rPr>
        <w:t>لهم</w:t>
      </w:r>
      <w:r w:rsidR="003846DD">
        <w:rPr>
          <w:rFonts w:hint="cs"/>
          <w:rtl/>
        </w:rPr>
        <w:t>ّ</w:t>
      </w:r>
      <w:r>
        <w:rPr>
          <w:rtl/>
        </w:rPr>
        <w:t xml:space="preserve"> اجعلني من التو</w:t>
      </w:r>
      <w:r w:rsidR="003846DD">
        <w:rPr>
          <w:rFonts w:hint="cs"/>
          <w:rtl/>
        </w:rPr>
        <w:t>ّ</w:t>
      </w:r>
      <w:r>
        <w:rPr>
          <w:rtl/>
        </w:rPr>
        <w:t>ابين واجعلني من المتطه</w:t>
      </w:r>
      <w:r w:rsidR="003846DD">
        <w:rPr>
          <w:rFonts w:hint="cs"/>
          <w:rtl/>
        </w:rPr>
        <w:t>ّ</w:t>
      </w:r>
      <w:r>
        <w:rPr>
          <w:rtl/>
        </w:rPr>
        <w:t xml:space="preserve">رين، فإذا فرغ من طهوره قال: أشهد أن لا إله </w:t>
      </w:r>
      <w:r w:rsidR="003846DD">
        <w:rPr>
          <w:rFonts w:hint="cs"/>
          <w:rtl/>
        </w:rPr>
        <w:t>إ</w:t>
      </w:r>
      <w:r w:rsidR="008E749F">
        <w:rPr>
          <w:rtl/>
        </w:rPr>
        <w:t>ل</w:t>
      </w:r>
      <w:r w:rsidR="003846DD">
        <w:rPr>
          <w:rFonts w:hint="cs"/>
          <w:rtl/>
        </w:rPr>
        <w:t>ّ</w:t>
      </w:r>
      <w:r w:rsidR="008E749F">
        <w:rPr>
          <w:rtl/>
        </w:rPr>
        <w:t>ا</w:t>
      </w:r>
      <w:r>
        <w:rPr>
          <w:rtl/>
        </w:rPr>
        <w:t xml:space="preserve"> الله وحده لا شريك له، وأشهد أن</w:t>
      </w:r>
      <w:r w:rsidR="003846DD">
        <w:rPr>
          <w:rFonts w:hint="cs"/>
          <w:rtl/>
        </w:rPr>
        <w:t>ّ</w:t>
      </w:r>
      <w:r>
        <w:rPr>
          <w:rtl/>
        </w:rPr>
        <w:t xml:space="preserve"> محم</w:t>
      </w:r>
      <w:r w:rsidR="003846DD">
        <w:rPr>
          <w:rFonts w:hint="cs"/>
          <w:rtl/>
        </w:rPr>
        <w:t>ّ</w:t>
      </w:r>
      <w:r>
        <w:rPr>
          <w:rtl/>
        </w:rPr>
        <w:t>دا</w:t>
      </w:r>
      <w:r w:rsidR="003846DD">
        <w:rPr>
          <w:rFonts w:hint="cs"/>
          <w:rtl/>
        </w:rPr>
        <w:t>ً</w:t>
      </w:r>
      <w:r>
        <w:rPr>
          <w:rtl/>
        </w:rPr>
        <w:t xml:space="preserve"> عبده ورسوله</w:t>
      </w:r>
      <w:r w:rsidR="003846DD">
        <w:rPr>
          <w:rFonts w:hint="cs"/>
          <w:rtl/>
        </w:rPr>
        <w:t xml:space="preserve"> (</w:t>
      </w:r>
      <w:r>
        <w:rPr>
          <w:rtl/>
        </w:rPr>
        <w:t xml:space="preserve"> </w:t>
      </w:r>
      <w:r w:rsidRPr="00F640F5">
        <w:rPr>
          <w:rStyle w:val="libAlaemChar"/>
          <w:rFonts w:hint="cs"/>
          <w:rtl/>
        </w:rPr>
        <w:t>صلى‌الله‌عليه‌وآله‌وسلم</w:t>
      </w:r>
      <w:r w:rsidR="003846DD">
        <w:rPr>
          <w:rFonts w:hint="cs"/>
          <w:rtl/>
        </w:rPr>
        <w:t xml:space="preserve"> ) ،</w:t>
      </w:r>
      <w:r>
        <w:rPr>
          <w:rtl/>
        </w:rPr>
        <w:t xml:space="preserve"> فعندها يستحق</w:t>
      </w:r>
      <w:r w:rsidR="003846DD">
        <w:rPr>
          <w:rFonts w:hint="cs"/>
          <w:rtl/>
        </w:rPr>
        <w:t>ّ</w:t>
      </w:r>
      <w:r>
        <w:rPr>
          <w:rtl/>
        </w:rPr>
        <w:t xml:space="preserve"> المغفرة</w:t>
      </w:r>
      <w:r w:rsidR="00C74906">
        <w:rPr>
          <w:rtl/>
        </w:rPr>
        <w:t>.</w:t>
      </w:r>
    </w:p>
    <w:p w:rsidR="005359CC" w:rsidRDefault="005359CC" w:rsidP="003846DD">
      <w:pPr>
        <w:pStyle w:val="libNormal"/>
        <w:rPr>
          <w:rtl/>
        </w:rPr>
      </w:pPr>
      <w:r>
        <w:rPr>
          <w:rtl/>
        </w:rPr>
        <w:t>أحمد بن محم</w:t>
      </w:r>
      <w:r w:rsidR="003846DD">
        <w:rPr>
          <w:rFonts w:hint="cs"/>
          <w:rtl/>
        </w:rPr>
        <w:t>ّ</w:t>
      </w:r>
      <w:r>
        <w:rPr>
          <w:rtl/>
        </w:rPr>
        <w:t>د بن خالد البرقي في ( المحاسن ): عن ابن مسلم، عن أبي عبدالله وعن علي</w:t>
      </w:r>
      <w:r w:rsidR="003846DD">
        <w:rPr>
          <w:rFonts w:hint="cs"/>
          <w:rtl/>
        </w:rPr>
        <w:t xml:space="preserve"> (</w:t>
      </w:r>
      <w:r>
        <w:rPr>
          <w:rtl/>
        </w:rPr>
        <w:t xml:space="preserve"> </w:t>
      </w:r>
      <w:r w:rsidRPr="00F640F5">
        <w:rPr>
          <w:rStyle w:val="libAlaemChar"/>
          <w:rFonts w:hint="cs"/>
          <w:rtl/>
        </w:rPr>
        <w:t>عليهما‌السلام</w:t>
      </w:r>
      <w:r w:rsidR="003846DD">
        <w:rPr>
          <w:rFonts w:hint="cs"/>
          <w:rtl/>
        </w:rPr>
        <w:t xml:space="preserve"> ) ،</w:t>
      </w:r>
      <w:r>
        <w:rPr>
          <w:rtl/>
        </w:rPr>
        <w:t xml:space="preserve"> مثله </w:t>
      </w:r>
      <w:r w:rsidRPr="00D864A7">
        <w:rPr>
          <w:rStyle w:val="libFootnotenumChar"/>
          <w:rtl/>
        </w:rPr>
        <w:t>(2)</w:t>
      </w:r>
      <w:r w:rsidR="00C74906">
        <w:rPr>
          <w:rtl/>
        </w:rPr>
        <w:t>.</w:t>
      </w:r>
    </w:p>
    <w:p w:rsidR="005359CC" w:rsidRDefault="005359CC" w:rsidP="003846DD">
      <w:pPr>
        <w:pStyle w:val="libNormal"/>
        <w:rPr>
          <w:rtl/>
        </w:rPr>
      </w:pPr>
      <w:r w:rsidRPr="000C4F24">
        <w:rPr>
          <w:rtl/>
        </w:rPr>
        <w:t>[1114] 11</w:t>
      </w:r>
      <w:r>
        <w:rPr>
          <w:rtl/>
        </w:rPr>
        <w:t xml:space="preserve"> - وعن محم</w:t>
      </w:r>
      <w:r w:rsidR="003846DD">
        <w:rPr>
          <w:rFonts w:hint="cs"/>
          <w:rtl/>
        </w:rPr>
        <w:t>ّ</w:t>
      </w:r>
      <w:r>
        <w:rPr>
          <w:rtl/>
        </w:rPr>
        <w:t>د بن أبي المثنى، عن محم</w:t>
      </w:r>
      <w:r w:rsidR="003846DD">
        <w:rPr>
          <w:rFonts w:hint="cs"/>
          <w:rtl/>
        </w:rPr>
        <w:t>ّ</w:t>
      </w:r>
      <w:r>
        <w:rPr>
          <w:rtl/>
        </w:rPr>
        <w:t>د بن حس</w:t>
      </w:r>
      <w:r w:rsidR="003846DD">
        <w:rPr>
          <w:rFonts w:hint="cs"/>
          <w:rtl/>
        </w:rPr>
        <w:t>ّ</w:t>
      </w:r>
      <w:r>
        <w:rPr>
          <w:rtl/>
        </w:rPr>
        <w:t>ان السلمي، عن محم</w:t>
      </w:r>
      <w:r w:rsidR="003846DD">
        <w:rPr>
          <w:rFonts w:hint="cs"/>
          <w:rtl/>
        </w:rPr>
        <w:t>ّ</w:t>
      </w:r>
      <w:r>
        <w:rPr>
          <w:rtl/>
        </w:rPr>
        <w:t xml:space="preserve">د بن جعفر، عن أبيه </w:t>
      </w:r>
      <w:r w:rsidR="003846DD">
        <w:rPr>
          <w:rFonts w:hint="cs"/>
          <w:rtl/>
        </w:rPr>
        <w:t>(</w:t>
      </w:r>
      <w:r w:rsidR="003846DD">
        <w:rPr>
          <w:rtl/>
        </w:rPr>
        <w:t xml:space="preserve"> </w:t>
      </w:r>
      <w:r w:rsidR="003846DD" w:rsidRPr="00F640F5">
        <w:rPr>
          <w:rStyle w:val="libAlaemChar"/>
          <w:rFonts w:hint="cs"/>
          <w:rtl/>
        </w:rPr>
        <w:t>عليه‌السلام</w:t>
      </w:r>
      <w:r w:rsidR="003846DD">
        <w:rPr>
          <w:rFonts w:hint="cs"/>
          <w:rtl/>
        </w:rPr>
        <w:t xml:space="preserve"> ) </w:t>
      </w:r>
      <w:r>
        <w:rPr>
          <w:rtl/>
        </w:rPr>
        <w:t>قال: من ذكر اسم الله على وضوئه طهر جسده كل</w:t>
      </w:r>
      <w:r w:rsidR="003846DD">
        <w:rPr>
          <w:rFonts w:hint="cs"/>
          <w:rtl/>
        </w:rPr>
        <w:t>ّ</w:t>
      </w:r>
      <w:r>
        <w:rPr>
          <w:rtl/>
        </w:rPr>
        <w:t>ه، ومن لم يذكر اسم الله على وضوئه طهر من جسده ما أصابه الماء</w:t>
      </w:r>
      <w:r w:rsidR="00C74906">
        <w:rPr>
          <w:rtl/>
        </w:rPr>
        <w:t>.</w:t>
      </w:r>
    </w:p>
    <w:p w:rsidR="005359CC" w:rsidRDefault="005359CC" w:rsidP="003846DD">
      <w:pPr>
        <w:pStyle w:val="libNormal"/>
        <w:rPr>
          <w:rtl/>
        </w:rPr>
      </w:pPr>
      <w:r w:rsidRPr="000C4F24">
        <w:rPr>
          <w:rtl/>
        </w:rPr>
        <w:t>[1115] 12</w:t>
      </w:r>
      <w:r>
        <w:rPr>
          <w:rtl/>
        </w:rPr>
        <w:t xml:space="preserve"> - وعن أبيه، عن محم</w:t>
      </w:r>
      <w:r w:rsidR="003846DD">
        <w:rPr>
          <w:rFonts w:hint="cs"/>
          <w:rtl/>
        </w:rPr>
        <w:t>ّ</w:t>
      </w:r>
      <w:r>
        <w:rPr>
          <w:rtl/>
        </w:rPr>
        <w:t xml:space="preserve">د بن سنان، عن العلاء بن الفضيل، عن أبي عبدالله </w:t>
      </w:r>
      <w:r w:rsidR="003846DD">
        <w:rPr>
          <w:rFonts w:hint="cs"/>
          <w:rtl/>
        </w:rPr>
        <w:t>(</w:t>
      </w:r>
      <w:r w:rsidR="003846DD">
        <w:rPr>
          <w:rtl/>
        </w:rPr>
        <w:t xml:space="preserve"> </w:t>
      </w:r>
      <w:r w:rsidR="003846DD" w:rsidRPr="00F640F5">
        <w:rPr>
          <w:rStyle w:val="libAlaemChar"/>
          <w:rFonts w:hint="cs"/>
          <w:rtl/>
        </w:rPr>
        <w:t>عليه‌السلام</w:t>
      </w:r>
      <w:r w:rsidR="003846DD">
        <w:rPr>
          <w:rFonts w:hint="cs"/>
          <w:rtl/>
        </w:rPr>
        <w:t xml:space="preserve"> ) </w:t>
      </w:r>
      <w:r>
        <w:rPr>
          <w:rtl/>
        </w:rPr>
        <w:t>قال: إذا توض</w:t>
      </w:r>
      <w:r w:rsidR="003846DD">
        <w:rPr>
          <w:rFonts w:hint="cs"/>
          <w:rtl/>
        </w:rPr>
        <w:t>ّ</w:t>
      </w:r>
      <w:r>
        <w:rPr>
          <w:rtl/>
        </w:rPr>
        <w:t>أ أحدكم ولم يسم</w:t>
      </w:r>
      <w:r w:rsidR="003846DD">
        <w:rPr>
          <w:rFonts w:hint="cs"/>
          <w:rtl/>
        </w:rPr>
        <w:t>ّ</w:t>
      </w:r>
      <w:r>
        <w:rPr>
          <w:rtl/>
        </w:rPr>
        <w:t xml:space="preserve"> كان للشيطان في وضوئه شرك، وإن أكل أو شرب أو لبس وكل</w:t>
      </w:r>
      <w:r w:rsidR="003846DD">
        <w:rPr>
          <w:rFonts w:hint="cs"/>
          <w:rtl/>
        </w:rPr>
        <w:t>ّ</w:t>
      </w:r>
      <w:r>
        <w:rPr>
          <w:rtl/>
        </w:rPr>
        <w:t xml:space="preserve"> شيء صنعه ينبغي له أن يسم</w:t>
      </w:r>
      <w:r w:rsidR="003846DD">
        <w:rPr>
          <w:rFonts w:hint="cs"/>
          <w:rtl/>
        </w:rPr>
        <w:t>ّ</w:t>
      </w:r>
      <w:r>
        <w:rPr>
          <w:rtl/>
        </w:rPr>
        <w:t>ي عليه، فإن لم يفعل كان للشيطان فيه شرك</w:t>
      </w:r>
      <w:r w:rsidR="00C74906">
        <w:rPr>
          <w:rtl/>
        </w:rPr>
        <w:t>.</w:t>
      </w:r>
    </w:p>
    <w:p w:rsidR="005359CC" w:rsidRDefault="005359CC" w:rsidP="003846DD">
      <w:pPr>
        <w:pStyle w:val="libNormal"/>
        <w:rPr>
          <w:rtl/>
        </w:rPr>
      </w:pPr>
      <w:r>
        <w:rPr>
          <w:rtl/>
        </w:rPr>
        <w:t>وعن محم</w:t>
      </w:r>
      <w:r w:rsidR="003846DD">
        <w:rPr>
          <w:rFonts w:hint="cs"/>
          <w:rtl/>
        </w:rPr>
        <w:t>ّ</w:t>
      </w:r>
      <w:r>
        <w:rPr>
          <w:rtl/>
        </w:rPr>
        <w:t>د بن سنان، عن حم</w:t>
      </w:r>
      <w:r w:rsidR="003846DD">
        <w:rPr>
          <w:rFonts w:hint="cs"/>
          <w:rtl/>
        </w:rPr>
        <w:t>ّ</w:t>
      </w:r>
      <w:r>
        <w:rPr>
          <w:rtl/>
        </w:rPr>
        <w:t xml:space="preserve">اد، عن ربعي، عن الفضيل، عن أبي عبدالله </w:t>
      </w:r>
      <w:r w:rsidR="003846DD">
        <w:rPr>
          <w:rFonts w:hint="cs"/>
          <w:rtl/>
        </w:rPr>
        <w:t>(</w:t>
      </w:r>
      <w:r w:rsidR="003846DD">
        <w:rPr>
          <w:rtl/>
        </w:rPr>
        <w:t xml:space="preserve"> </w:t>
      </w:r>
      <w:r w:rsidR="003846DD" w:rsidRPr="00F640F5">
        <w:rPr>
          <w:rStyle w:val="libAlaemChar"/>
          <w:rFonts w:hint="cs"/>
          <w:rtl/>
        </w:rPr>
        <w:t>عليه‌السلام</w:t>
      </w:r>
      <w:r w:rsidR="003846DD">
        <w:rPr>
          <w:rFonts w:hint="cs"/>
          <w:rtl/>
        </w:rPr>
        <w:t xml:space="preserve"> ) </w:t>
      </w:r>
      <w:r>
        <w:rPr>
          <w:rtl/>
        </w:rPr>
        <w:t xml:space="preserve">، مثله </w:t>
      </w:r>
      <w:r w:rsidRPr="00D864A7">
        <w:rPr>
          <w:rStyle w:val="libFootnotenumChar"/>
          <w:rtl/>
        </w:rPr>
        <w:t>(</w:t>
      </w:r>
      <w:r w:rsidR="003846DD">
        <w:rPr>
          <w:rStyle w:val="libFootnotenumChar"/>
          <w:rFonts w:hint="cs"/>
          <w:rtl/>
        </w:rPr>
        <w:t>3</w:t>
      </w:r>
      <w:r w:rsidRPr="00D864A7">
        <w:rPr>
          <w:rStyle w:val="libFootnotenumChar"/>
          <w:rtl/>
        </w:rPr>
        <w:t>)</w:t>
      </w:r>
      <w:r w:rsidR="00C74906">
        <w:rPr>
          <w:rtl/>
        </w:rPr>
        <w:t>.</w:t>
      </w:r>
    </w:p>
    <w:p w:rsidR="005359CC" w:rsidRDefault="005359CC" w:rsidP="003846DD">
      <w:pPr>
        <w:pStyle w:val="libNormal"/>
        <w:rPr>
          <w:rtl/>
        </w:rPr>
      </w:pPr>
      <w:r>
        <w:rPr>
          <w:rtl/>
        </w:rPr>
        <w:t>وعن محم</w:t>
      </w:r>
      <w:r w:rsidR="003846DD">
        <w:rPr>
          <w:rFonts w:hint="cs"/>
          <w:rtl/>
        </w:rPr>
        <w:t>ّ</w:t>
      </w:r>
      <w:r>
        <w:rPr>
          <w:rtl/>
        </w:rPr>
        <w:t xml:space="preserve">د بن عيسى، عن العلاء، عن الفضيل، عن أبي عبدالله </w:t>
      </w:r>
      <w:r w:rsidR="003846DD">
        <w:rPr>
          <w:rFonts w:hint="cs"/>
          <w:rtl/>
        </w:rPr>
        <w:t>(</w:t>
      </w:r>
      <w:r w:rsidR="003846DD">
        <w:rPr>
          <w:rtl/>
        </w:rPr>
        <w:t xml:space="preserve"> </w:t>
      </w:r>
      <w:r w:rsidR="003846DD" w:rsidRPr="00F640F5">
        <w:rPr>
          <w:rStyle w:val="libAlaemChar"/>
          <w:rFonts w:hint="cs"/>
          <w:rtl/>
        </w:rPr>
        <w:t>عليه‌السلام</w:t>
      </w:r>
      <w:r w:rsidR="003846DD">
        <w:rPr>
          <w:rFonts w:hint="cs"/>
          <w:rtl/>
        </w:rPr>
        <w:t xml:space="preserve"> ) </w:t>
      </w:r>
      <w:r>
        <w:rPr>
          <w:rtl/>
        </w:rPr>
        <w:t xml:space="preserve">، مثله </w:t>
      </w:r>
      <w:r w:rsidRPr="00D864A7">
        <w:rPr>
          <w:rStyle w:val="libFootnotenumChar"/>
          <w:rtl/>
        </w:rPr>
        <w:t>(</w:t>
      </w:r>
      <w:r w:rsidR="003846DD">
        <w:rPr>
          <w:rStyle w:val="libFootnotenumChar"/>
          <w:rFonts w:hint="cs"/>
          <w:rtl/>
        </w:rPr>
        <w:t>4</w:t>
      </w:r>
      <w:r w:rsidRPr="00D864A7">
        <w:rPr>
          <w:rStyle w:val="libFootnotenumChar"/>
          <w:rtl/>
        </w:rPr>
        <w:t>)</w:t>
      </w:r>
      <w:r w:rsidR="00C74906">
        <w:rPr>
          <w:rtl/>
        </w:rPr>
        <w:t>.</w:t>
      </w:r>
    </w:p>
    <w:p w:rsidR="005359CC" w:rsidRDefault="005359CC" w:rsidP="003846DD">
      <w:pPr>
        <w:pStyle w:val="libNormal"/>
        <w:rPr>
          <w:rtl/>
        </w:rPr>
      </w:pPr>
      <w:r w:rsidRPr="000C4F24">
        <w:rPr>
          <w:rtl/>
        </w:rPr>
        <w:t>[1116] 13</w:t>
      </w:r>
      <w:r>
        <w:rPr>
          <w:rtl/>
        </w:rPr>
        <w:t xml:space="preserve"> - وعن ابن فض</w:t>
      </w:r>
      <w:r w:rsidR="003846DD">
        <w:rPr>
          <w:rFonts w:hint="cs"/>
          <w:rtl/>
        </w:rPr>
        <w:t>ّ</w:t>
      </w:r>
      <w:r>
        <w:rPr>
          <w:rtl/>
        </w:rPr>
        <w:t>ال، عن أبي جميلة، عن زيد الشح</w:t>
      </w:r>
      <w:r w:rsidR="003846DD">
        <w:rPr>
          <w:rFonts w:hint="cs"/>
          <w:rtl/>
        </w:rPr>
        <w:t>ّ</w:t>
      </w:r>
      <w:r>
        <w:rPr>
          <w:rtl/>
        </w:rPr>
        <w:t xml:space="preserve">ام، عن أبي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10 - الخصال: 628</w:t>
      </w:r>
      <w:r w:rsidR="00C74906">
        <w:rPr>
          <w:rtl/>
        </w:rPr>
        <w:t>.</w:t>
      </w:r>
    </w:p>
    <w:p w:rsidR="005359CC" w:rsidRPr="000C4F24" w:rsidRDefault="005359CC" w:rsidP="001D3C86">
      <w:pPr>
        <w:pStyle w:val="libFootnote0"/>
        <w:rPr>
          <w:rtl/>
        </w:rPr>
      </w:pPr>
      <w:r w:rsidRPr="000C4F24">
        <w:rPr>
          <w:rtl/>
        </w:rPr>
        <w:t xml:space="preserve">(1) يأتي في الفائدة </w:t>
      </w:r>
      <w:r w:rsidR="008E749F">
        <w:rPr>
          <w:rtl/>
        </w:rPr>
        <w:t>ا</w:t>
      </w:r>
      <w:r w:rsidR="003846DD">
        <w:rPr>
          <w:rtl/>
        </w:rPr>
        <w:t>ل</w:t>
      </w:r>
      <w:r w:rsidR="003846DD">
        <w:rPr>
          <w:rFonts w:hint="cs"/>
          <w:rtl/>
        </w:rPr>
        <w:t>أ</w:t>
      </w:r>
      <w:r w:rsidRPr="000C4F24">
        <w:rPr>
          <w:rtl/>
        </w:rPr>
        <w:t>ولى من الخاتمة</w:t>
      </w:r>
      <w:r w:rsidR="00E4299D">
        <w:rPr>
          <w:rtl/>
        </w:rPr>
        <w:t>/</w:t>
      </w:r>
      <w:r w:rsidRPr="000C4F24">
        <w:rPr>
          <w:rtl/>
        </w:rPr>
        <w:t>برمز ( ر )</w:t>
      </w:r>
      <w:r w:rsidR="00C74906">
        <w:rPr>
          <w:rtl/>
        </w:rPr>
        <w:t>.</w:t>
      </w:r>
    </w:p>
    <w:p w:rsidR="005359CC" w:rsidRPr="000C4F24" w:rsidRDefault="005359CC" w:rsidP="001D3C86">
      <w:pPr>
        <w:pStyle w:val="libFootnote0"/>
        <w:rPr>
          <w:rtl/>
        </w:rPr>
      </w:pPr>
      <w:r w:rsidRPr="000C4F24">
        <w:rPr>
          <w:rtl/>
        </w:rPr>
        <w:t>(2) المحاسن</w:t>
      </w:r>
      <w:r>
        <w:rPr>
          <w:rtl/>
        </w:rPr>
        <w:t xml:space="preserve">: </w:t>
      </w:r>
      <w:r w:rsidRPr="000C4F24">
        <w:rPr>
          <w:rtl/>
        </w:rPr>
        <w:t>46</w:t>
      </w:r>
      <w:r w:rsidR="00E4299D">
        <w:rPr>
          <w:rtl/>
        </w:rPr>
        <w:t>/</w:t>
      </w:r>
      <w:r w:rsidRPr="000C4F24">
        <w:rPr>
          <w:rtl/>
        </w:rPr>
        <w:t>62</w:t>
      </w:r>
      <w:r w:rsidR="00C74906">
        <w:rPr>
          <w:rtl/>
        </w:rPr>
        <w:t>.</w:t>
      </w:r>
    </w:p>
    <w:p w:rsidR="005359CC" w:rsidRDefault="005359CC" w:rsidP="001D3C86">
      <w:pPr>
        <w:pStyle w:val="libFootnote0"/>
        <w:rPr>
          <w:rtl/>
        </w:rPr>
      </w:pPr>
      <w:r>
        <w:rPr>
          <w:rtl/>
        </w:rPr>
        <w:t>11 - المحاسن: 46</w:t>
      </w:r>
      <w:r w:rsidR="00E4299D">
        <w:rPr>
          <w:rtl/>
        </w:rPr>
        <w:t>/</w:t>
      </w:r>
      <w:r>
        <w:rPr>
          <w:rtl/>
        </w:rPr>
        <w:t>62</w:t>
      </w:r>
      <w:r w:rsidR="00C74906">
        <w:rPr>
          <w:rtl/>
        </w:rPr>
        <w:t>.</w:t>
      </w:r>
    </w:p>
    <w:p w:rsidR="005359CC" w:rsidRDefault="005359CC" w:rsidP="001D3C86">
      <w:pPr>
        <w:pStyle w:val="libFootnote0"/>
        <w:rPr>
          <w:rtl/>
        </w:rPr>
      </w:pPr>
      <w:r>
        <w:rPr>
          <w:rtl/>
        </w:rPr>
        <w:t>12 - المحاسن: 430</w:t>
      </w:r>
      <w:r w:rsidR="00E4299D">
        <w:rPr>
          <w:rtl/>
        </w:rPr>
        <w:t>/</w:t>
      </w:r>
      <w:r>
        <w:rPr>
          <w:rtl/>
        </w:rPr>
        <w:t>252 وأورده في الحديث 3 من الباب 17 من أبواب الذكر</w:t>
      </w:r>
      <w:r w:rsidR="00C74906">
        <w:rPr>
          <w:rtl/>
        </w:rPr>
        <w:t>.</w:t>
      </w:r>
    </w:p>
    <w:p w:rsidR="005359CC" w:rsidRPr="000C4F24" w:rsidRDefault="005359CC" w:rsidP="003846DD">
      <w:pPr>
        <w:pStyle w:val="libFootnote0"/>
        <w:rPr>
          <w:rtl/>
        </w:rPr>
      </w:pPr>
      <w:r w:rsidRPr="000C4F24">
        <w:rPr>
          <w:rtl/>
        </w:rPr>
        <w:t>(</w:t>
      </w:r>
      <w:r w:rsidR="003846DD">
        <w:rPr>
          <w:rFonts w:hint="cs"/>
          <w:rtl/>
        </w:rPr>
        <w:t xml:space="preserve">3 ، 4 </w:t>
      </w:r>
      <w:r w:rsidRPr="000C4F24">
        <w:rPr>
          <w:rtl/>
        </w:rPr>
        <w:t>) المحاسن</w:t>
      </w:r>
      <w:r>
        <w:rPr>
          <w:rtl/>
        </w:rPr>
        <w:t xml:space="preserve">: </w:t>
      </w:r>
      <w:r w:rsidRPr="000C4F24">
        <w:rPr>
          <w:rtl/>
        </w:rPr>
        <w:t>432</w:t>
      </w:r>
      <w:r w:rsidR="00E4299D">
        <w:rPr>
          <w:rtl/>
        </w:rPr>
        <w:t>/</w:t>
      </w:r>
      <w:r w:rsidRPr="000C4F24">
        <w:rPr>
          <w:rtl/>
        </w:rPr>
        <w:t>260</w:t>
      </w:r>
      <w:r w:rsidR="00C74906">
        <w:rPr>
          <w:rtl/>
        </w:rPr>
        <w:t>.</w:t>
      </w:r>
    </w:p>
    <w:p w:rsidR="005359CC" w:rsidRDefault="005359CC" w:rsidP="001D3C86">
      <w:pPr>
        <w:pStyle w:val="libFootnote0"/>
        <w:rPr>
          <w:rtl/>
        </w:rPr>
      </w:pPr>
      <w:r>
        <w:rPr>
          <w:rtl/>
        </w:rPr>
        <w:t>13 - المحاسن: 433</w:t>
      </w:r>
      <w:r w:rsidR="00E4299D">
        <w:rPr>
          <w:rtl/>
        </w:rPr>
        <w:t>/</w:t>
      </w:r>
      <w:r>
        <w:rPr>
          <w:rtl/>
        </w:rPr>
        <w:t>261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3846DD">
      <w:pPr>
        <w:pStyle w:val="libNormal0"/>
        <w:rPr>
          <w:rtl/>
        </w:rPr>
      </w:pPr>
      <w:r>
        <w:rPr>
          <w:rtl/>
        </w:rPr>
        <w:lastRenderedPageBreak/>
        <w:t xml:space="preserve">عبدالله </w:t>
      </w:r>
      <w:r w:rsidR="003846DD">
        <w:rPr>
          <w:rFonts w:hint="cs"/>
          <w:rtl/>
        </w:rPr>
        <w:t>(</w:t>
      </w:r>
      <w:r w:rsidR="003846DD">
        <w:rPr>
          <w:rtl/>
        </w:rPr>
        <w:t xml:space="preserve"> </w:t>
      </w:r>
      <w:r w:rsidR="003846DD" w:rsidRPr="00F640F5">
        <w:rPr>
          <w:rStyle w:val="libAlaemChar"/>
          <w:rFonts w:hint="cs"/>
          <w:rtl/>
        </w:rPr>
        <w:t>عليه‌السلام</w:t>
      </w:r>
      <w:r w:rsidR="003846DD">
        <w:rPr>
          <w:rFonts w:hint="cs"/>
          <w:rtl/>
        </w:rPr>
        <w:t xml:space="preserve"> ) </w:t>
      </w:r>
      <w:r>
        <w:rPr>
          <w:rtl/>
        </w:rPr>
        <w:t>قال: إذا توض</w:t>
      </w:r>
      <w:r w:rsidR="003846DD">
        <w:rPr>
          <w:rFonts w:hint="cs"/>
          <w:rtl/>
        </w:rPr>
        <w:t>ّ</w:t>
      </w:r>
      <w:r>
        <w:rPr>
          <w:rtl/>
        </w:rPr>
        <w:t>أ أحدكم أو أكل أو شرب أو لبس لباسا</w:t>
      </w:r>
      <w:r w:rsidR="003846DD">
        <w:rPr>
          <w:rFonts w:hint="cs"/>
          <w:rtl/>
        </w:rPr>
        <w:t>ً</w:t>
      </w:r>
      <w:r>
        <w:rPr>
          <w:rtl/>
        </w:rPr>
        <w:t xml:space="preserve"> ينبغي له أن يسم</w:t>
      </w:r>
      <w:r w:rsidR="003846DD">
        <w:rPr>
          <w:rFonts w:hint="cs"/>
          <w:rtl/>
        </w:rPr>
        <w:t>ّ</w:t>
      </w:r>
      <w:r>
        <w:rPr>
          <w:rtl/>
        </w:rPr>
        <w:t>ي عليه، فإن لم يفعل كان للشيطان فيه شرك</w:t>
      </w:r>
      <w:r w:rsidR="00C74906">
        <w:rPr>
          <w:rtl/>
        </w:rPr>
        <w:t>.</w:t>
      </w:r>
    </w:p>
    <w:p w:rsidR="005359CC" w:rsidRDefault="005359CC" w:rsidP="003846DD">
      <w:pPr>
        <w:pStyle w:val="libNormal"/>
        <w:rPr>
          <w:rtl/>
        </w:rPr>
      </w:pPr>
      <w:r>
        <w:rPr>
          <w:rtl/>
        </w:rPr>
        <w:t>أقول: وتقد</w:t>
      </w:r>
      <w:r w:rsidR="003846DD">
        <w:rPr>
          <w:rFonts w:hint="cs"/>
          <w:rtl/>
        </w:rPr>
        <w:t>ّ</w:t>
      </w:r>
      <w:r>
        <w:rPr>
          <w:rtl/>
        </w:rPr>
        <w:t>م ما يدل</w:t>
      </w:r>
      <w:r w:rsidR="003846DD">
        <w:rPr>
          <w:rFonts w:hint="cs"/>
          <w:rtl/>
        </w:rPr>
        <w:t>ّ</w:t>
      </w:r>
      <w:r>
        <w:rPr>
          <w:rtl/>
        </w:rPr>
        <w:t xml:space="preserve">، على ذلك </w:t>
      </w:r>
      <w:r w:rsidRPr="00D864A7">
        <w:rPr>
          <w:rStyle w:val="libFootnotenumChar"/>
          <w:rtl/>
        </w:rPr>
        <w:t>(1)</w:t>
      </w:r>
      <w:r>
        <w:rPr>
          <w:rtl/>
        </w:rPr>
        <w:t>، ويأتي ما يدل</w:t>
      </w:r>
      <w:r w:rsidR="003846DD">
        <w:rPr>
          <w:rFonts w:hint="cs"/>
          <w:rtl/>
        </w:rPr>
        <w:t>ّ</w:t>
      </w:r>
      <w:r>
        <w:rPr>
          <w:rtl/>
        </w:rPr>
        <w:t xml:space="preserve"> عليه </w:t>
      </w:r>
      <w:r w:rsidRPr="00D864A7">
        <w:rPr>
          <w:rStyle w:val="libFootnotenumChar"/>
          <w:rtl/>
        </w:rPr>
        <w:t>(2)</w:t>
      </w:r>
      <w:r w:rsidR="00C74906">
        <w:rPr>
          <w:rtl/>
        </w:rPr>
        <w:t>.</w:t>
      </w:r>
    </w:p>
    <w:p w:rsidR="005359CC" w:rsidRPr="00065DF5" w:rsidRDefault="005359CC" w:rsidP="005359CC">
      <w:pPr>
        <w:pStyle w:val="Heading2Center"/>
        <w:rPr>
          <w:rtl/>
        </w:rPr>
      </w:pPr>
      <w:bookmarkStart w:id="1063" w:name="_Toc272839504"/>
      <w:bookmarkStart w:id="1064" w:name="_Toc272839792"/>
      <w:bookmarkStart w:id="1065" w:name="_Toc299780408"/>
      <w:bookmarkStart w:id="1066" w:name="_Toc370728494"/>
      <w:bookmarkStart w:id="1067" w:name="_Toc388259339"/>
      <w:bookmarkStart w:id="1068" w:name="_Toc261404970"/>
      <w:r w:rsidRPr="00065DF5">
        <w:rPr>
          <w:rtl/>
        </w:rPr>
        <w:t>27</w:t>
      </w:r>
      <w:r>
        <w:rPr>
          <w:rtl/>
        </w:rPr>
        <w:t xml:space="preserve"> - </w:t>
      </w:r>
      <w:r w:rsidRPr="00065DF5">
        <w:rPr>
          <w:rtl/>
        </w:rPr>
        <w:t xml:space="preserve">باب استحباب غسل اليدين قبل ادخالهما </w:t>
      </w:r>
      <w:r w:rsidR="008E749F">
        <w:rPr>
          <w:rtl/>
        </w:rPr>
        <w:t>الا</w:t>
      </w:r>
      <w:r w:rsidRPr="00065DF5">
        <w:rPr>
          <w:rtl/>
        </w:rPr>
        <w:t>ناء مر</w:t>
      </w:r>
      <w:r w:rsidR="003846DD">
        <w:rPr>
          <w:rFonts w:hint="cs"/>
          <w:rtl/>
        </w:rPr>
        <w:t>ّ</w:t>
      </w:r>
      <w:r w:rsidRPr="00065DF5">
        <w:rPr>
          <w:rtl/>
        </w:rPr>
        <w:t>ة من</w:t>
      </w:r>
      <w:bookmarkEnd w:id="1063"/>
      <w:bookmarkEnd w:id="1064"/>
      <w:bookmarkEnd w:id="1065"/>
      <w:r>
        <w:rPr>
          <w:rFonts w:hint="cs"/>
          <w:rtl/>
        </w:rPr>
        <w:t xml:space="preserve"> </w:t>
      </w:r>
      <w:r w:rsidRPr="00065DF5">
        <w:rPr>
          <w:rtl/>
        </w:rPr>
        <w:t>حدث البوك والنوم</w:t>
      </w:r>
      <w:r>
        <w:rPr>
          <w:rtl/>
        </w:rPr>
        <w:t xml:space="preserve">، </w:t>
      </w:r>
      <w:r w:rsidRPr="00065DF5">
        <w:rPr>
          <w:rtl/>
        </w:rPr>
        <w:t>ومر</w:t>
      </w:r>
      <w:r w:rsidR="003846DD">
        <w:rPr>
          <w:rFonts w:hint="cs"/>
          <w:rtl/>
        </w:rPr>
        <w:t>ّ</w:t>
      </w:r>
      <w:r w:rsidRPr="00065DF5">
        <w:rPr>
          <w:rtl/>
        </w:rPr>
        <w:t>تين من الغائط</w:t>
      </w:r>
      <w:r>
        <w:rPr>
          <w:rtl/>
        </w:rPr>
        <w:t xml:space="preserve">، </w:t>
      </w:r>
      <w:r w:rsidRPr="00065DF5">
        <w:rPr>
          <w:rtl/>
        </w:rPr>
        <w:t>وثلاثا</w:t>
      </w:r>
      <w:r w:rsidR="003846DD">
        <w:rPr>
          <w:rFonts w:hint="cs"/>
          <w:rtl/>
        </w:rPr>
        <w:t>ً</w:t>
      </w:r>
      <w:r w:rsidRPr="00065DF5">
        <w:rPr>
          <w:rtl/>
        </w:rPr>
        <w:t xml:space="preserve"> من الجنابة</w:t>
      </w:r>
      <w:bookmarkEnd w:id="1066"/>
      <w:bookmarkEnd w:id="1067"/>
      <w:bookmarkEnd w:id="1068"/>
    </w:p>
    <w:p w:rsidR="005359CC" w:rsidRDefault="005359CC" w:rsidP="003846DD">
      <w:pPr>
        <w:pStyle w:val="libNormal"/>
        <w:rPr>
          <w:rtl/>
        </w:rPr>
      </w:pPr>
      <w:r w:rsidRPr="000C4F24">
        <w:rPr>
          <w:rtl/>
        </w:rPr>
        <w:t>[1117] 1</w:t>
      </w:r>
      <w:r>
        <w:rPr>
          <w:rtl/>
        </w:rPr>
        <w:t xml:space="preserve"> - محم</w:t>
      </w:r>
      <w:r w:rsidR="003846DD">
        <w:rPr>
          <w:rFonts w:hint="cs"/>
          <w:rtl/>
        </w:rPr>
        <w:t>ّ</w:t>
      </w:r>
      <w:r>
        <w:rPr>
          <w:rtl/>
        </w:rPr>
        <w:t>د بن الحسن بإسناده عن محم</w:t>
      </w:r>
      <w:r w:rsidR="003846DD">
        <w:rPr>
          <w:rFonts w:hint="cs"/>
          <w:rtl/>
        </w:rPr>
        <w:t>ّ</w:t>
      </w:r>
      <w:r>
        <w:rPr>
          <w:rtl/>
        </w:rPr>
        <w:t>د بن أحمد بن يحيى، عن أحمد بن محم</w:t>
      </w:r>
      <w:r w:rsidR="003846DD">
        <w:rPr>
          <w:rFonts w:hint="cs"/>
          <w:rtl/>
        </w:rPr>
        <w:t>ّ</w:t>
      </w:r>
      <w:r>
        <w:rPr>
          <w:rtl/>
        </w:rPr>
        <w:t>د، عن أبيه، عن ابن أبي عمير، عن حم</w:t>
      </w:r>
      <w:r w:rsidR="003846DD">
        <w:rPr>
          <w:rFonts w:hint="cs"/>
          <w:rtl/>
        </w:rPr>
        <w:t>ّ</w:t>
      </w:r>
      <w:r>
        <w:rPr>
          <w:rtl/>
        </w:rPr>
        <w:t xml:space="preserve">اد بن عثمان، عن عبيدالله بن علي الحلبي </w:t>
      </w:r>
      <w:r w:rsidRPr="00D864A7">
        <w:rPr>
          <w:rStyle w:val="libFootnotenumChar"/>
          <w:rtl/>
        </w:rPr>
        <w:t>(</w:t>
      </w:r>
      <w:r w:rsidR="003846DD">
        <w:rPr>
          <w:rStyle w:val="libFootnotenumChar"/>
          <w:rFonts w:hint="cs"/>
          <w:rtl/>
        </w:rPr>
        <w:t>3</w:t>
      </w:r>
      <w:r w:rsidRPr="00D864A7">
        <w:rPr>
          <w:rStyle w:val="libFootnotenumChar"/>
          <w:rtl/>
        </w:rPr>
        <w:t>)</w:t>
      </w:r>
      <w:r>
        <w:rPr>
          <w:rtl/>
        </w:rPr>
        <w:t xml:space="preserve"> قال: سألته عن الوضوء، كم يفرغ الرجل على يده اليمنى قبل أن يدخلها في </w:t>
      </w:r>
      <w:r w:rsidR="003846DD">
        <w:rPr>
          <w:rtl/>
        </w:rPr>
        <w:t>ال</w:t>
      </w:r>
      <w:r w:rsidR="003846DD">
        <w:rPr>
          <w:rFonts w:hint="cs"/>
          <w:rtl/>
        </w:rPr>
        <w:t>إِ</w:t>
      </w:r>
      <w:r>
        <w:rPr>
          <w:rtl/>
        </w:rPr>
        <w:t>ناء؟ قال: واحدة من حدث البول، واثنتان من حدث الغائط، وثلاث من الجنابة</w:t>
      </w:r>
      <w:r w:rsidR="00C74906">
        <w:rPr>
          <w:rtl/>
        </w:rPr>
        <w:t>.</w:t>
      </w:r>
    </w:p>
    <w:p w:rsidR="005359CC" w:rsidRDefault="005359CC" w:rsidP="003846DD">
      <w:pPr>
        <w:pStyle w:val="libNormal"/>
        <w:rPr>
          <w:rtl/>
        </w:rPr>
      </w:pPr>
      <w:r>
        <w:rPr>
          <w:rtl/>
        </w:rPr>
        <w:t>ورواه الكليني، عن علي بن إبراهيم، عن أبيه، عن ابن أبي عمير، عن حم</w:t>
      </w:r>
      <w:r w:rsidR="003846DD">
        <w:rPr>
          <w:rFonts w:hint="cs"/>
          <w:rtl/>
        </w:rPr>
        <w:t>ّ</w:t>
      </w:r>
      <w:r>
        <w:rPr>
          <w:rtl/>
        </w:rPr>
        <w:t xml:space="preserve">اد، عن الحلبي، عن أبي عبدالله </w:t>
      </w:r>
      <w:r w:rsidR="003846DD">
        <w:rPr>
          <w:rFonts w:hint="cs"/>
          <w:rtl/>
        </w:rPr>
        <w:t>(</w:t>
      </w:r>
      <w:r w:rsidR="003846DD">
        <w:rPr>
          <w:rtl/>
        </w:rPr>
        <w:t xml:space="preserve"> </w:t>
      </w:r>
      <w:r w:rsidR="003846DD" w:rsidRPr="00F640F5">
        <w:rPr>
          <w:rStyle w:val="libAlaemChar"/>
          <w:rFonts w:hint="cs"/>
          <w:rtl/>
        </w:rPr>
        <w:t>عليه‌السلام</w:t>
      </w:r>
      <w:r w:rsidR="003846DD">
        <w:rPr>
          <w:rFonts w:hint="cs"/>
          <w:rtl/>
        </w:rPr>
        <w:t xml:space="preserve"> ) </w:t>
      </w:r>
      <w:r>
        <w:rPr>
          <w:rtl/>
        </w:rPr>
        <w:t xml:space="preserve">، مثله </w:t>
      </w:r>
      <w:r w:rsidRPr="00D864A7">
        <w:rPr>
          <w:rStyle w:val="libFootnotenumChar"/>
          <w:rtl/>
        </w:rPr>
        <w:t>(</w:t>
      </w:r>
      <w:r w:rsidR="003846DD">
        <w:rPr>
          <w:rStyle w:val="libFootnotenumChar"/>
          <w:rFonts w:hint="cs"/>
          <w:rtl/>
        </w:rPr>
        <w:t>4</w:t>
      </w:r>
      <w:r w:rsidRPr="00D864A7">
        <w:rPr>
          <w:rStyle w:val="libFootnotenumChar"/>
          <w:rtl/>
        </w:rPr>
        <w:t>)</w:t>
      </w:r>
      <w:r w:rsidR="00C74906">
        <w:rPr>
          <w:rtl/>
        </w:rPr>
        <w:t>.</w:t>
      </w:r>
    </w:p>
    <w:p w:rsidR="005359CC" w:rsidRDefault="005359CC" w:rsidP="003846DD">
      <w:pPr>
        <w:pStyle w:val="libNormal"/>
        <w:rPr>
          <w:rtl/>
        </w:rPr>
      </w:pPr>
      <w:r w:rsidRPr="000C4F24">
        <w:rPr>
          <w:rtl/>
        </w:rPr>
        <w:t>[1118] 2</w:t>
      </w:r>
      <w:r>
        <w:rPr>
          <w:rtl/>
        </w:rPr>
        <w:t xml:space="preserve"> - وعنه، عن علي بن السندي، عن حماد بن عيسى، عن حريز، عن أبي جعفر </w:t>
      </w:r>
      <w:r w:rsidR="003846DD">
        <w:rPr>
          <w:rFonts w:hint="cs"/>
          <w:rtl/>
        </w:rPr>
        <w:t>(</w:t>
      </w:r>
      <w:r w:rsidR="003846DD">
        <w:rPr>
          <w:rtl/>
        </w:rPr>
        <w:t xml:space="preserve"> </w:t>
      </w:r>
      <w:r w:rsidR="003846DD" w:rsidRPr="00F640F5">
        <w:rPr>
          <w:rStyle w:val="libAlaemChar"/>
          <w:rFonts w:hint="cs"/>
          <w:rtl/>
        </w:rPr>
        <w:t>عليه‌السلام</w:t>
      </w:r>
      <w:r w:rsidR="003846DD">
        <w:rPr>
          <w:rFonts w:hint="cs"/>
          <w:rtl/>
        </w:rPr>
        <w:t xml:space="preserve"> ) </w:t>
      </w:r>
      <w:r>
        <w:rPr>
          <w:rtl/>
        </w:rPr>
        <w:t>قال: يغسل الرجل يده من النوم مر</w:t>
      </w:r>
      <w:r w:rsidR="003846DD">
        <w:rPr>
          <w:rFonts w:hint="cs"/>
          <w:rtl/>
        </w:rPr>
        <w:t>ّ</w:t>
      </w:r>
      <w:r>
        <w:rPr>
          <w:rtl/>
        </w:rPr>
        <w:t>ة، ومن الغائط والبول مر</w:t>
      </w:r>
      <w:r w:rsidR="003846DD">
        <w:rPr>
          <w:rFonts w:hint="cs"/>
          <w:rtl/>
        </w:rPr>
        <w:t>ّ</w:t>
      </w:r>
      <w:r>
        <w:rPr>
          <w:rtl/>
        </w:rPr>
        <w:t>تين، ومن الجنابة ثلاثاً</w:t>
      </w:r>
      <w:r w:rsidR="00C74906">
        <w:rPr>
          <w:rtl/>
        </w:rPr>
        <w:t>.</w:t>
      </w:r>
    </w:p>
    <w:p w:rsidR="005359CC" w:rsidRDefault="005359CC" w:rsidP="003846DD">
      <w:pPr>
        <w:pStyle w:val="libNormal"/>
        <w:rPr>
          <w:rtl/>
        </w:rPr>
      </w:pPr>
      <w:r>
        <w:rPr>
          <w:rtl/>
        </w:rPr>
        <w:t>أقول: اعتبار المر</w:t>
      </w:r>
      <w:r w:rsidR="003846DD">
        <w:rPr>
          <w:rFonts w:hint="cs"/>
          <w:rtl/>
        </w:rPr>
        <w:t>ّ</w:t>
      </w:r>
      <w:r>
        <w:rPr>
          <w:rtl/>
        </w:rPr>
        <w:t xml:space="preserve">تين في البول محمول على </w:t>
      </w:r>
      <w:r w:rsidR="003846DD">
        <w:rPr>
          <w:rtl/>
        </w:rPr>
        <w:t>ال</w:t>
      </w:r>
      <w:r w:rsidR="003846DD">
        <w:rPr>
          <w:rFonts w:hint="cs"/>
          <w:rtl/>
        </w:rPr>
        <w:t>أ</w:t>
      </w:r>
      <w:r>
        <w:rPr>
          <w:rtl/>
        </w:rPr>
        <w:t>فضلي</w:t>
      </w:r>
      <w:r w:rsidR="003846DD">
        <w:rPr>
          <w:rFonts w:hint="cs"/>
          <w:rtl/>
        </w:rPr>
        <w:t>ّ</w:t>
      </w:r>
      <w:r>
        <w:rPr>
          <w:rtl/>
        </w:rPr>
        <w:t xml:space="preserve">ة، أو على صورة </w:t>
      </w:r>
    </w:p>
    <w:p w:rsidR="005359CC" w:rsidRDefault="001D3C86" w:rsidP="001D3C86">
      <w:pPr>
        <w:pStyle w:val="libLine"/>
        <w:rPr>
          <w:rtl/>
        </w:rPr>
      </w:pPr>
      <w:r>
        <w:rPr>
          <w:rtl/>
        </w:rPr>
        <w:t>____________________</w:t>
      </w:r>
    </w:p>
    <w:p w:rsidR="005359CC" w:rsidRPr="000C4F24" w:rsidRDefault="005359CC" w:rsidP="001D3C86">
      <w:pPr>
        <w:pStyle w:val="libFootnote0"/>
        <w:rPr>
          <w:rtl/>
        </w:rPr>
      </w:pPr>
      <w:r w:rsidRPr="000C4F24">
        <w:rPr>
          <w:rtl/>
        </w:rPr>
        <w:t xml:space="preserve">(1) تقدم ما يدل على ذلك في الحديث 1 من الباب 16 والحديث 1 من الباب 15 هذه </w:t>
      </w:r>
      <w:r w:rsidR="008E749F">
        <w:rPr>
          <w:rtl/>
        </w:rPr>
        <w:t>الا</w:t>
      </w:r>
      <w:r w:rsidRPr="000C4F24">
        <w:rPr>
          <w:rtl/>
        </w:rPr>
        <w:t>بواب</w:t>
      </w:r>
      <w:r w:rsidR="00C74906">
        <w:rPr>
          <w:rtl/>
        </w:rPr>
        <w:t>.</w:t>
      </w:r>
    </w:p>
    <w:p w:rsidR="005359CC" w:rsidRPr="000C4F24" w:rsidRDefault="005359CC" w:rsidP="001D3C86">
      <w:pPr>
        <w:pStyle w:val="libFootnote0"/>
        <w:rPr>
          <w:rtl/>
        </w:rPr>
      </w:pPr>
      <w:r w:rsidRPr="000C4F24">
        <w:rPr>
          <w:rtl/>
        </w:rPr>
        <w:t xml:space="preserve">(2) يأتي ما يدل عليه في </w:t>
      </w:r>
      <w:r w:rsidR="003846DD">
        <w:rPr>
          <w:rtl/>
        </w:rPr>
        <w:t>ال</w:t>
      </w:r>
      <w:r w:rsidR="003846DD">
        <w:rPr>
          <w:rFonts w:hint="cs"/>
          <w:rtl/>
        </w:rPr>
        <w:t>أ</w:t>
      </w:r>
      <w:r w:rsidRPr="000C4F24">
        <w:rPr>
          <w:rtl/>
        </w:rPr>
        <w:t xml:space="preserve">حاديث 1 </w:t>
      </w:r>
      <w:r>
        <w:rPr>
          <w:rtl/>
        </w:rPr>
        <w:t>و 2</w:t>
      </w:r>
      <w:r w:rsidRPr="000C4F24">
        <w:rPr>
          <w:rtl/>
        </w:rPr>
        <w:t xml:space="preserve"> </w:t>
      </w:r>
      <w:r>
        <w:rPr>
          <w:rtl/>
        </w:rPr>
        <w:t>و 3</w:t>
      </w:r>
      <w:r w:rsidRPr="000C4F24">
        <w:rPr>
          <w:rtl/>
        </w:rPr>
        <w:t xml:space="preserve"> </w:t>
      </w:r>
      <w:r>
        <w:rPr>
          <w:rtl/>
        </w:rPr>
        <w:t>و 4</w:t>
      </w:r>
      <w:r w:rsidRPr="000C4F24">
        <w:rPr>
          <w:rtl/>
        </w:rPr>
        <w:t xml:space="preserve"> من الباب 17 من أبواب الذكر</w:t>
      </w:r>
      <w:r w:rsidR="00C74906">
        <w:rPr>
          <w:rtl/>
        </w:rPr>
        <w:t>.</w:t>
      </w:r>
    </w:p>
    <w:p w:rsidR="005359CC" w:rsidRDefault="005359CC" w:rsidP="003846DD">
      <w:pPr>
        <w:pStyle w:val="libFootnoteCenterBold"/>
        <w:rPr>
          <w:rtl/>
        </w:rPr>
      </w:pPr>
      <w:r>
        <w:rPr>
          <w:rtl/>
        </w:rPr>
        <w:t>الباب 27</w:t>
      </w:r>
    </w:p>
    <w:p w:rsidR="005359CC" w:rsidRDefault="005359CC" w:rsidP="003846DD">
      <w:pPr>
        <w:pStyle w:val="libFootnoteCenterBold"/>
        <w:rPr>
          <w:rtl/>
        </w:rPr>
      </w:pPr>
      <w:r>
        <w:rPr>
          <w:rtl/>
        </w:rPr>
        <w:t>فيه 5 أحاديث</w:t>
      </w:r>
    </w:p>
    <w:p w:rsidR="005359CC" w:rsidRDefault="005359CC" w:rsidP="001D3C86">
      <w:pPr>
        <w:pStyle w:val="libFootnote0"/>
        <w:rPr>
          <w:rtl/>
        </w:rPr>
      </w:pPr>
      <w:r>
        <w:rPr>
          <w:rtl/>
        </w:rPr>
        <w:t>1 - التهذيب 1: 36</w:t>
      </w:r>
      <w:r w:rsidR="00E4299D">
        <w:rPr>
          <w:rtl/>
        </w:rPr>
        <w:t>/</w:t>
      </w:r>
      <w:r>
        <w:rPr>
          <w:rtl/>
        </w:rPr>
        <w:t>96 و</w:t>
      </w:r>
      <w:r w:rsidR="008E749F">
        <w:rPr>
          <w:rtl/>
        </w:rPr>
        <w:t>الا</w:t>
      </w:r>
      <w:r>
        <w:rPr>
          <w:rtl/>
        </w:rPr>
        <w:t>ستبصار 1: 50</w:t>
      </w:r>
      <w:r w:rsidR="00E4299D">
        <w:rPr>
          <w:rtl/>
        </w:rPr>
        <w:t>/</w:t>
      </w:r>
      <w:r>
        <w:rPr>
          <w:rtl/>
        </w:rPr>
        <w:t>141</w:t>
      </w:r>
      <w:r w:rsidR="00C74906">
        <w:rPr>
          <w:rtl/>
        </w:rPr>
        <w:t>.</w:t>
      </w:r>
    </w:p>
    <w:p w:rsidR="005359CC" w:rsidRPr="000C4F24" w:rsidRDefault="005359CC" w:rsidP="003846DD">
      <w:pPr>
        <w:pStyle w:val="libFootnote0"/>
        <w:rPr>
          <w:rtl/>
        </w:rPr>
      </w:pPr>
      <w:r w:rsidRPr="00D864A7">
        <w:rPr>
          <w:rtl/>
        </w:rPr>
        <w:t>(</w:t>
      </w:r>
      <w:r w:rsidR="003846DD">
        <w:rPr>
          <w:rFonts w:hint="cs"/>
          <w:rtl/>
        </w:rPr>
        <w:t>3</w:t>
      </w:r>
      <w:r w:rsidRPr="00D864A7">
        <w:rPr>
          <w:rtl/>
        </w:rPr>
        <w:t>) فى التهذيب</w:t>
      </w:r>
      <w:r>
        <w:rPr>
          <w:rtl/>
        </w:rPr>
        <w:t>:</w:t>
      </w:r>
      <w:r w:rsidRPr="00D864A7">
        <w:rPr>
          <w:rtl/>
        </w:rPr>
        <w:t xml:space="preserve"> عن أبي عبدالله </w:t>
      </w:r>
      <w:r w:rsidR="003846DD">
        <w:rPr>
          <w:rFonts w:hint="cs"/>
          <w:rtl/>
        </w:rPr>
        <w:t>(</w:t>
      </w:r>
      <w:r w:rsidR="003846DD">
        <w:rPr>
          <w:rtl/>
        </w:rPr>
        <w:t xml:space="preserve"> </w:t>
      </w:r>
      <w:r w:rsidR="003846DD" w:rsidRPr="003846DD">
        <w:rPr>
          <w:rStyle w:val="libFootnoteAlaemChar"/>
          <w:rFonts w:hint="cs"/>
          <w:rtl/>
        </w:rPr>
        <w:t>عليه‌السلام</w:t>
      </w:r>
      <w:r w:rsidR="003846DD">
        <w:rPr>
          <w:rFonts w:hint="cs"/>
          <w:rtl/>
        </w:rPr>
        <w:t xml:space="preserve"> )</w:t>
      </w:r>
      <w:r w:rsidR="00C74906">
        <w:rPr>
          <w:rtl/>
        </w:rPr>
        <w:t>.</w:t>
      </w:r>
    </w:p>
    <w:p w:rsidR="005359CC" w:rsidRPr="000C4F24" w:rsidRDefault="005359CC" w:rsidP="003846DD">
      <w:pPr>
        <w:pStyle w:val="libFootnote0"/>
        <w:rPr>
          <w:rtl/>
        </w:rPr>
      </w:pPr>
      <w:r w:rsidRPr="000C4F24">
        <w:rPr>
          <w:rtl/>
        </w:rPr>
        <w:t>(</w:t>
      </w:r>
      <w:r w:rsidR="003846DD">
        <w:rPr>
          <w:rFonts w:hint="cs"/>
          <w:rtl/>
        </w:rPr>
        <w:t>4</w:t>
      </w:r>
      <w:r w:rsidRPr="000C4F24">
        <w:rPr>
          <w:rtl/>
        </w:rPr>
        <w:t>) الكافي 3</w:t>
      </w:r>
      <w:r>
        <w:rPr>
          <w:rtl/>
        </w:rPr>
        <w:t xml:space="preserve">: </w:t>
      </w:r>
      <w:r w:rsidRPr="000C4F24">
        <w:rPr>
          <w:rtl/>
        </w:rPr>
        <w:t>12</w:t>
      </w:r>
      <w:r w:rsidR="00E4299D">
        <w:rPr>
          <w:rtl/>
        </w:rPr>
        <w:t>/</w:t>
      </w:r>
      <w:r w:rsidRPr="000C4F24">
        <w:rPr>
          <w:rtl/>
        </w:rPr>
        <w:t>5</w:t>
      </w:r>
      <w:r w:rsidR="00C74906">
        <w:rPr>
          <w:rtl/>
        </w:rPr>
        <w:t>.</w:t>
      </w:r>
    </w:p>
    <w:p w:rsidR="005359CC" w:rsidRDefault="005359CC" w:rsidP="001D3C86">
      <w:pPr>
        <w:pStyle w:val="libFootnote0"/>
        <w:rPr>
          <w:rtl/>
        </w:rPr>
      </w:pPr>
      <w:r>
        <w:rPr>
          <w:rtl/>
        </w:rPr>
        <w:t>2 - التهذيب 1: 36</w:t>
      </w:r>
      <w:r w:rsidR="00E4299D">
        <w:rPr>
          <w:rtl/>
        </w:rPr>
        <w:t>/</w:t>
      </w:r>
      <w:r>
        <w:rPr>
          <w:rtl/>
        </w:rPr>
        <w:t>97 و</w:t>
      </w:r>
      <w:r w:rsidR="008E749F">
        <w:rPr>
          <w:rtl/>
        </w:rPr>
        <w:t>الا</w:t>
      </w:r>
      <w:r>
        <w:rPr>
          <w:rtl/>
        </w:rPr>
        <w:t>ستبصار 1: 50</w:t>
      </w:r>
      <w:r w:rsidR="00E4299D">
        <w:rPr>
          <w:rtl/>
        </w:rPr>
        <w:t>/</w:t>
      </w:r>
      <w:r>
        <w:rPr>
          <w:rtl/>
        </w:rPr>
        <w:t>142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اجتماع الغائط والبول، كما هو الظاهر من العطف، فيدل</w:t>
      </w:r>
      <w:r w:rsidR="00593580">
        <w:rPr>
          <w:rFonts w:hint="cs"/>
          <w:rtl/>
        </w:rPr>
        <w:t>ّ</w:t>
      </w:r>
      <w:r>
        <w:rPr>
          <w:rtl/>
        </w:rPr>
        <w:t xml:space="preserve"> على التداخل</w:t>
      </w:r>
      <w:r w:rsidR="00C74906">
        <w:rPr>
          <w:rtl/>
        </w:rPr>
        <w:t>.</w:t>
      </w:r>
    </w:p>
    <w:p w:rsidR="005359CC" w:rsidRDefault="005359CC" w:rsidP="00593580">
      <w:pPr>
        <w:pStyle w:val="libNormal"/>
        <w:rPr>
          <w:rtl/>
        </w:rPr>
      </w:pPr>
      <w:r w:rsidRPr="000C4F24">
        <w:rPr>
          <w:rtl/>
        </w:rPr>
        <w:t>[1119] 3</w:t>
      </w:r>
      <w:r>
        <w:rPr>
          <w:rtl/>
        </w:rPr>
        <w:t xml:space="preserve"> - وبإسناده عن الحسين بن سعيد، عن ابن سنان وعثمان بن عيسى جميعا</w:t>
      </w:r>
      <w:r w:rsidR="00593580">
        <w:rPr>
          <w:rFonts w:hint="cs"/>
          <w:rtl/>
        </w:rPr>
        <w:t>ً</w:t>
      </w:r>
      <w:r>
        <w:rPr>
          <w:rtl/>
        </w:rPr>
        <w:t xml:space="preserve">، عن ابن مسكان، عن ليث المرادي، عن أبي بصير، عن عبد الكريم بن عتبة الهاشمي قال: سألت أبا عبدالله </w:t>
      </w:r>
      <w:r w:rsidR="00593580">
        <w:rPr>
          <w:rFonts w:hint="cs"/>
          <w:rtl/>
        </w:rPr>
        <w:t>(</w:t>
      </w:r>
      <w:r w:rsidR="00593580">
        <w:rPr>
          <w:rtl/>
        </w:rPr>
        <w:t xml:space="preserve"> </w:t>
      </w:r>
      <w:r w:rsidR="00593580" w:rsidRPr="00F640F5">
        <w:rPr>
          <w:rStyle w:val="libAlaemChar"/>
          <w:rFonts w:hint="cs"/>
          <w:rtl/>
        </w:rPr>
        <w:t>عليه‌السلام</w:t>
      </w:r>
      <w:r w:rsidR="00593580">
        <w:rPr>
          <w:rFonts w:hint="cs"/>
          <w:rtl/>
        </w:rPr>
        <w:t xml:space="preserve"> ) </w:t>
      </w:r>
      <w:r>
        <w:rPr>
          <w:rtl/>
        </w:rPr>
        <w:t>عن الرجل يبول ولم يمس</w:t>
      </w:r>
      <w:r w:rsidR="00593580">
        <w:rPr>
          <w:rFonts w:hint="cs"/>
          <w:rtl/>
        </w:rPr>
        <w:t>ّ</w:t>
      </w:r>
      <w:r>
        <w:rPr>
          <w:rtl/>
        </w:rPr>
        <w:t xml:space="preserve"> يده اليمنى شيء، أيدخلها في وضوئه قبل أن يغسلها؟ قال: لا، حت</w:t>
      </w:r>
      <w:r w:rsidR="00593580">
        <w:rPr>
          <w:rFonts w:hint="cs"/>
          <w:rtl/>
        </w:rPr>
        <w:t>ّ</w:t>
      </w:r>
      <w:r>
        <w:rPr>
          <w:rtl/>
        </w:rPr>
        <w:t>ى يغسلها</w:t>
      </w:r>
      <w:r w:rsidR="00C74906">
        <w:rPr>
          <w:rtl/>
        </w:rPr>
        <w:t>.</w:t>
      </w:r>
    </w:p>
    <w:p w:rsidR="005359CC" w:rsidRDefault="005359CC" w:rsidP="00593580">
      <w:pPr>
        <w:pStyle w:val="libNormal"/>
        <w:rPr>
          <w:rtl/>
        </w:rPr>
      </w:pPr>
      <w:r>
        <w:rPr>
          <w:rtl/>
        </w:rPr>
        <w:t>قلت: فإن</w:t>
      </w:r>
      <w:r w:rsidR="00CA5606">
        <w:rPr>
          <w:rFonts w:hint="cs"/>
          <w:rtl/>
        </w:rPr>
        <w:t>ّ</w:t>
      </w:r>
      <w:r>
        <w:rPr>
          <w:rtl/>
        </w:rPr>
        <w:t xml:space="preserve">ه استيقظ من نومه ولم يبل، أيدخل يده في وضوئه </w:t>
      </w:r>
      <w:r w:rsidRPr="00D864A7">
        <w:rPr>
          <w:rStyle w:val="libFootnotenumChar"/>
          <w:rtl/>
        </w:rPr>
        <w:t>(1)</w:t>
      </w:r>
      <w:r>
        <w:rPr>
          <w:rtl/>
        </w:rPr>
        <w:t xml:space="preserve"> قبل أن يغسلها؟ قال: لا، لأن</w:t>
      </w:r>
      <w:r w:rsidR="00CA5606">
        <w:rPr>
          <w:rFonts w:hint="cs"/>
          <w:rtl/>
        </w:rPr>
        <w:t>ّ</w:t>
      </w:r>
      <w:r>
        <w:rPr>
          <w:rtl/>
        </w:rPr>
        <w:t xml:space="preserve">ه لا يدري حيث باتت يده، فليغسلها </w:t>
      </w:r>
      <w:r w:rsidRPr="00D864A7">
        <w:rPr>
          <w:rStyle w:val="libFootnotenumChar"/>
          <w:rtl/>
        </w:rPr>
        <w:t>(2)</w:t>
      </w:r>
      <w:r w:rsidR="00C74906">
        <w:rPr>
          <w:rtl/>
        </w:rPr>
        <w:t>.</w:t>
      </w:r>
    </w:p>
    <w:p w:rsidR="005359CC" w:rsidRDefault="005359CC" w:rsidP="00593580">
      <w:pPr>
        <w:pStyle w:val="libNormal"/>
        <w:rPr>
          <w:rtl/>
        </w:rPr>
      </w:pPr>
      <w:r>
        <w:rPr>
          <w:rtl/>
        </w:rPr>
        <w:t>ورواه الكليني، عن عد</w:t>
      </w:r>
      <w:r w:rsidR="00CA5606">
        <w:rPr>
          <w:rFonts w:hint="cs"/>
          <w:rtl/>
        </w:rPr>
        <w:t>ّ</w:t>
      </w:r>
      <w:r>
        <w:rPr>
          <w:rtl/>
        </w:rPr>
        <w:t>ة من أصحابنا، عن أحمد بن محم</w:t>
      </w:r>
      <w:r w:rsidR="00CA5606">
        <w:rPr>
          <w:rFonts w:hint="cs"/>
          <w:rtl/>
        </w:rPr>
        <w:t>ّ</w:t>
      </w:r>
      <w:r>
        <w:rPr>
          <w:rtl/>
        </w:rPr>
        <w:t>د، عن الحسين بن سعيد، عن محم</w:t>
      </w:r>
      <w:r w:rsidR="00CA5606">
        <w:rPr>
          <w:rFonts w:hint="cs"/>
          <w:rtl/>
        </w:rPr>
        <w:t>ّ</w:t>
      </w:r>
      <w:r>
        <w:rPr>
          <w:rtl/>
        </w:rPr>
        <w:t xml:space="preserve">د بن سنان، نحوه </w:t>
      </w:r>
      <w:r w:rsidRPr="00D864A7">
        <w:rPr>
          <w:rStyle w:val="libFootnotenumChar"/>
          <w:rtl/>
        </w:rPr>
        <w:t>(3)</w:t>
      </w:r>
      <w:r>
        <w:rPr>
          <w:rtl/>
        </w:rPr>
        <w:t>، واقتصر على المسألة الثانية</w:t>
      </w:r>
      <w:r w:rsidR="00C74906">
        <w:rPr>
          <w:rtl/>
        </w:rPr>
        <w:t>.</w:t>
      </w:r>
    </w:p>
    <w:p w:rsidR="005359CC" w:rsidRDefault="005359CC" w:rsidP="00593580">
      <w:pPr>
        <w:pStyle w:val="libNormal"/>
        <w:rPr>
          <w:rtl/>
        </w:rPr>
      </w:pPr>
      <w:r>
        <w:rPr>
          <w:rtl/>
        </w:rPr>
        <w:t>ورواه الصدوق في ( العلل ) عن محم</w:t>
      </w:r>
      <w:r w:rsidR="00CA5606">
        <w:rPr>
          <w:rFonts w:hint="cs"/>
          <w:rtl/>
        </w:rPr>
        <w:t>ّ</w:t>
      </w:r>
      <w:r>
        <w:rPr>
          <w:rtl/>
        </w:rPr>
        <w:t xml:space="preserve">د بن الحسن، عن الحسين بن الحسن بن أبان، عن الحسين بن سعيد </w:t>
      </w:r>
      <w:r w:rsidRPr="00D864A7">
        <w:rPr>
          <w:rStyle w:val="libFootnotenumChar"/>
          <w:rtl/>
        </w:rPr>
        <w:t>(4)</w:t>
      </w:r>
      <w:r w:rsidR="00C74906">
        <w:rPr>
          <w:rtl/>
        </w:rPr>
        <w:t>.</w:t>
      </w:r>
    </w:p>
    <w:p w:rsidR="005359CC" w:rsidRDefault="005359CC" w:rsidP="00593580">
      <w:pPr>
        <w:pStyle w:val="libNormal"/>
        <w:rPr>
          <w:rtl/>
        </w:rPr>
      </w:pPr>
      <w:r>
        <w:rPr>
          <w:rtl/>
        </w:rPr>
        <w:t xml:space="preserve">أقول: حمله الشيخ على </w:t>
      </w:r>
      <w:r w:rsidR="008E749F">
        <w:rPr>
          <w:rtl/>
        </w:rPr>
        <w:t>الا</w:t>
      </w:r>
      <w:r>
        <w:rPr>
          <w:rtl/>
        </w:rPr>
        <w:t xml:space="preserve">ستحباب دون الوجوب لما يأتي </w:t>
      </w:r>
      <w:r w:rsidRPr="00D864A7">
        <w:rPr>
          <w:rStyle w:val="libFootnotenumChar"/>
          <w:rtl/>
        </w:rPr>
        <w:t>(5)</w:t>
      </w:r>
      <w:r w:rsidR="00C74906">
        <w:rPr>
          <w:rtl/>
        </w:rPr>
        <w:t>.</w:t>
      </w:r>
    </w:p>
    <w:p w:rsidR="005359CC" w:rsidRDefault="005359CC" w:rsidP="00CA5606">
      <w:pPr>
        <w:pStyle w:val="libNormal"/>
        <w:rPr>
          <w:rtl/>
        </w:rPr>
      </w:pPr>
      <w:r w:rsidRPr="000C4F24">
        <w:rPr>
          <w:rtl/>
        </w:rPr>
        <w:t>[1120] 4</w:t>
      </w:r>
      <w:r>
        <w:rPr>
          <w:rtl/>
        </w:rPr>
        <w:t xml:space="preserve"> - محم</w:t>
      </w:r>
      <w:r w:rsidR="00CA5606">
        <w:rPr>
          <w:rFonts w:hint="cs"/>
          <w:rtl/>
        </w:rPr>
        <w:t>ّ</w:t>
      </w:r>
      <w:r>
        <w:rPr>
          <w:rtl/>
        </w:rPr>
        <w:t xml:space="preserve">د بن علي بن الحسين قال: قال الصادق </w:t>
      </w:r>
      <w:r w:rsidR="00CA5606">
        <w:rPr>
          <w:rFonts w:hint="cs"/>
          <w:rtl/>
        </w:rPr>
        <w:t>(</w:t>
      </w:r>
      <w:r w:rsidR="00CA5606">
        <w:rPr>
          <w:rtl/>
        </w:rPr>
        <w:t xml:space="preserve"> </w:t>
      </w:r>
      <w:r w:rsidR="00CA5606" w:rsidRPr="00F640F5">
        <w:rPr>
          <w:rStyle w:val="libAlaemChar"/>
          <w:rFonts w:hint="cs"/>
          <w:rtl/>
        </w:rPr>
        <w:t>عليه‌السلام</w:t>
      </w:r>
      <w:r w:rsidR="00CA5606">
        <w:rPr>
          <w:rFonts w:hint="cs"/>
          <w:rtl/>
        </w:rPr>
        <w:t xml:space="preserve"> ) </w:t>
      </w:r>
      <w:r>
        <w:rPr>
          <w:rtl/>
        </w:rPr>
        <w:t>: أغسل يدك من البول مر</w:t>
      </w:r>
      <w:r w:rsidR="00CA5606">
        <w:rPr>
          <w:rFonts w:hint="cs"/>
          <w:rtl/>
        </w:rPr>
        <w:t>ّ</w:t>
      </w:r>
      <w:r>
        <w:rPr>
          <w:rtl/>
        </w:rPr>
        <w:t>ة، ومن الغائط مر</w:t>
      </w:r>
      <w:r w:rsidR="00CA5606">
        <w:rPr>
          <w:rFonts w:hint="cs"/>
          <w:rtl/>
        </w:rPr>
        <w:t>ّ</w:t>
      </w:r>
      <w:r>
        <w:rPr>
          <w:rtl/>
        </w:rPr>
        <w:t>تين، ومن الجنابة ثلاثاً</w:t>
      </w:r>
      <w:r w:rsidR="00C74906">
        <w:rPr>
          <w:rtl/>
        </w:rPr>
        <w:t>.</w:t>
      </w:r>
    </w:p>
    <w:p w:rsidR="005359CC" w:rsidRDefault="005359CC" w:rsidP="00CA5606">
      <w:pPr>
        <w:pStyle w:val="libNormal"/>
        <w:rPr>
          <w:rtl/>
        </w:rPr>
      </w:pPr>
      <w:r w:rsidRPr="000C4F24">
        <w:rPr>
          <w:rtl/>
        </w:rPr>
        <w:t>[1121] 5</w:t>
      </w:r>
      <w:r>
        <w:rPr>
          <w:rtl/>
        </w:rPr>
        <w:t xml:space="preserve"> - قال: وقال </w:t>
      </w:r>
      <w:r w:rsidR="00CA5606">
        <w:rPr>
          <w:rFonts w:hint="cs"/>
          <w:rtl/>
        </w:rPr>
        <w:t>(</w:t>
      </w:r>
      <w:r w:rsidR="00CA5606">
        <w:rPr>
          <w:rtl/>
        </w:rPr>
        <w:t xml:space="preserve"> </w:t>
      </w:r>
      <w:r w:rsidR="00CA5606" w:rsidRPr="00F640F5">
        <w:rPr>
          <w:rStyle w:val="libAlaemChar"/>
          <w:rFonts w:hint="cs"/>
          <w:rtl/>
        </w:rPr>
        <w:t>عليه‌السلام</w:t>
      </w:r>
      <w:r w:rsidR="00CA5606">
        <w:rPr>
          <w:rFonts w:hint="cs"/>
          <w:rtl/>
        </w:rPr>
        <w:t xml:space="preserve"> ) </w:t>
      </w:r>
      <w:r>
        <w:rPr>
          <w:rtl/>
        </w:rPr>
        <w:t>: اغسل يدك من النوم مر</w:t>
      </w:r>
      <w:r w:rsidR="00CA5606">
        <w:rPr>
          <w:rFonts w:hint="cs"/>
          <w:rtl/>
        </w:rPr>
        <w:t>ّ</w:t>
      </w:r>
      <w:r>
        <w:rPr>
          <w:rtl/>
        </w:rPr>
        <w:t>ة</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التهذيب 1: 39</w:t>
      </w:r>
      <w:r w:rsidR="00E4299D">
        <w:rPr>
          <w:rtl/>
        </w:rPr>
        <w:t>/</w:t>
      </w:r>
      <w:r>
        <w:rPr>
          <w:rtl/>
        </w:rPr>
        <w:t>106 و</w:t>
      </w:r>
      <w:r w:rsidR="008E749F">
        <w:rPr>
          <w:rtl/>
        </w:rPr>
        <w:t>الا</w:t>
      </w:r>
      <w:r>
        <w:rPr>
          <w:rtl/>
        </w:rPr>
        <w:t>ستبصار 1: 51</w:t>
      </w:r>
      <w:r w:rsidR="00E4299D">
        <w:rPr>
          <w:rtl/>
        </w:rPr>
        <w:t>/</w:t>
      </w:r>
      <w:r>
        <w:rPr>
          <w:rtl/>
        </w:rPr>
        <w:t>145</w:t>
      </w:r>
      <w:r w:rsidR="00C74906">
        <w:rPr>
          <w:rtl/>
        </w:rPr>
        <w:t>.</w:t>
      </w:r>
    </w:p>
    <w:p w:rsidR="005359CC" w:rsidRPr="000C4F24" w:rsidRDefault="005359CC" w:rsidP="001D3C86">
      <w:pPr>
        <w:pStyle w:val="libFootnote0"/>
        <w:rPr>
          <w:rtl/>
        </w:rPr>
      </w:pPr>
      <w:r w:rsidRPr="000C4F24">
        <w:rPr>
          <w:rtl/>
        </w:rPr>
        <w:t>(1) في نسخة</w:t>
      </w:r>
      <w:r>
        <w:rPr>
          <w:rtl/>
        </w:rPr>
        <w:t xml:space="preserve">: </w:t>
      </w:r>
      <w:r w:rsidR="00CA5606">
        <w:rPr>
          <w:rtl/>
        </w:rPr>
        <w:t>ال</w:t>
      </w:r>
      <w:r w:rsidR="00CA5606">
        <w:rPr>
          <w:rFonts w:hint="cs"/>
          <w:rtl/>
        </w:rPr>
        <w:t>إِ</w:t>
      </w:r>
      <w:r w:rsidRPr="000C4F24">
        <w:rPr>
          <w:rtl/>
        </w:rPr>
        <w:t>ناء</w:t>
      </w:r>
      <w:r>
        <w:rPr>
          <w:rtl/>
        </w:rPr>
        <w:t xml:space="preserve">، </w:t>
      </w:r>
      <w:r w:rsidRPr="000C4F24">
        <w:rPr>
          <w:rtl/>
        </w:rPr>
        <w:t>منه « قد</w:t>
      </w:r>
      <w:r w:rsidR="00CA5606">
        <w:rPr>
          <w:rFonts w:hint="cs"/>
          <w:rtl/>
        </w:rPr>
        <w:t>ّ</w:t>
      </w:r>
      <w:r w:rsidRPr="000C4F24">
        <w:rPr>
          <w:rtl/>
        </w:rPr>
        <w:t>ه »</w:t>
      </w:r>
      <w:r w:rsidR="00C74906">
        <w:rPr>
          <w:rtl/>
        </w:rPr>
        <w:t>.</w:t>
      </w:r>
    </w:p>
    <w:p w:rsidR="005359CC" w:rsidRPr="000C4F24" w:rsidRDefault="005359CC" w:rsidP="001D3C86">
      <w:pPr>
        <w:pStyle w:val="libFootnote0"/>
        <w:rPr>
          <w:rtl/>
        </w:rPr>
      </w:pPr>
      <w:r w:rsidRPr="000C4F24">
        <w:rPr>
          <w:rtl/>
        </w:rPr>
        <w:t>(2) في نسخة</w:t>
      </w:r>
      <w:r>
        <w:rPr>
          <w:rtl/>
        </w:rPr>
        <w:t xml:space="preserve">: </w:t>
      </w:r>
      <w:r w:rsidRPr="000C4F24">
        <w:rPr>
          <w:rtl/>
        </w:rPr>
        <w:t>اين كانت يده فيغسلها ( منه قده )</w:t>
      </w:r>
      <w:r w:rsidR="00C74906">
        <w:rPr>
          <w:rtl/>
        </w:rPr>
        <w:t>.</w:t>
      </w:r>
    </w:p>
    <w:p w:rsidR="005359CC" w:rsidRPr="000C4F24" w:rsidRDefault="005359CC" w:rsidP="001D3C86">
      <w:pPr>
        <w:pStyle w:val="libFootnote0"/>
        <w:rPr>
          <w:rtl/>
        </w:rPr>
      </w:pPr>
      <w:r w:rsidRPr="000C4F24">
        <w:rPr>
          <w:rtl/>
        </w:rPr>
        <w:t>(3) الكافي 3</w:t>
      </w:r>
      <w:r>
        <w:rPr>
          <w:rtl/>
        </w:rPr>
        <w:t xml:space="preserve">: </w:t>
      </w:r>
      <w:r w:rsidRPr="000C4F24">
        <w:rPr>
          <w:rtl/>
        </w:rPr>
        <w:t>11</w:t>
      </w:r>
      <w:r w:rsidR="00E4299D">
        <w:rPr>
          <w:rtl/>
        </w:rPr>
        <w:t>/</w:t>
      </w:r>
      <w:r w:rsidRPr="000C4F24">
        <w:rPr>
          <w:rtl/>
        </w:rPr>
        <w:t>2</w:t>
      </w:r>
      <w:r w:rsidR="00C74906">
        <w:rPr>
          <w:rtl/>
        </w:rPr>
        <w:t>.</w:t>
      </w:r>
    </w:p>
    <w:p w:rsidR="005359CC" w:rsidRPr="000C4F24" w:rsidRDefault="005359CC" w:rsidP="001D3C86">
      <w:pPr>
        <w:pStyle w:val="libFootnote0"/>
        <w:rPr>
          <w:rtl/>
        </w:rPr>
      </w:pPr>
      <w:r w:rsidRPr="000C4F24">
        <w:rPr>
          <w:rtl/>
        </w:rPr>
        <w:t>(4) علل الشرائع</w:t>
      </w:r>
      <w:r>
        <w:rPr>
          <w:rtl/>
        </w:rPr>
        <w:t xml:space="preserve">: </w:t>
      </w:r>
      <w:r w:rsidRPr="000C4F24">
        <w:rPr>
          <w:rtl/>
        </w:rPr>
        <w:t>282</w:t>
      </w:r>
      <w:r w:rsidR="00E4299D">
        <w:rPr>
          <w:rtl/>
        </w:rPr>
        <w:t>/</w:t>
      </w:r>
      <w:r w:rsidRPr="000C4F24">
        <w:rPr>
          <w:rtl/>
        </w:rPr>
        <w:t>1 الباب 196</w:t>
      </w:r>
      <w:r w:rsidR="00C74906">
        <w:rPr>
          <w:rtl/>
        </w:rPr>
        <w:t>.</w:t>
      </w:r>
    </w:p>
    <w:p w:rsidR="005359CC" w:rsidRPr="000C4F24" w:rsidRDefault="005359CC" w:rsidP="001D3C86">
      <w:pPr>
        <w:pStyle w:val="libFootnote0"/>
        <w:rPr>
          <w:rtl/>
        </w:rPr>
      </w:pPr>
      <w:r w:rsidRPr="000C4F24">
        <w:rPr>
          <w:rtl/>
        </w:rPr>
        <w:t>(5) يأتي في الحديث 1</w:t>
      </w:r>
      <w:r>
        <w:rPr>
          <w:rtl/>
        </w:rPr>
        <w:t xml:space="preserve">، </w:t>
      </w:r>
      <w:r w:rsidRPr="000C4F24">
        <w:rPr>
          <w:rtl/>
        </w:rPr>
        <w:t xml:space="preserve">2 من الباب 28 من هذه </w:t>
      </w:r>
      <w:r w:rsidR="00CA5606">
        <w:rPr>
          <w:rtl/>
        </w:rPr>
        <w:t>ال</w:t>
      </w:r>
      <w:r w:rsidR="00CA5606">
        <w:rPr>
          <w:rFonts w:hint="cs"/>
          <w:rtl/>
        </w:rPr>
        <w:t>أ</w:t>
      </w:r>
      <w:r w:rsidRPr="000C4F24">
        <w:rPr>
          <w:rtl/>
        </w:rPr>
        <w:t>بواب</w:t>
      </w:r>
      <w:r w:rsidR="00C74906">
        <w:rPr>
          <w:rtl/>
        </w:rPr>
        <w:t>.</w:t>
      </w:r>
    </w:p>
    <w:p w:rsidR="005359CC" w:rsidRDefault="005359CC" w:rsidP="001D3C86">
      <w:pPr>
        <w:pStyle w:val="libFootnote0"/>
        <w:rPr>
          <w:rtl/>
        </w:rPr>
      </w:pPr>
      <w:r>
        <w:rPr>
          <w:rtl/>
        </w:rPr>
        <w:t>4 - الفقيه 1: 29</w:t>
      </w:r>
      <w:r w:rsidR="00E4299D">
        <w:rPr>
          <w:rtl/>
        </w:rPr>
        <w:t>/</w:t>
      </w:r>
      <w:r>
        <w:rPr>
          <w:rtl/>
        </w:rPr>
        <w:t>91</w:t>
      </w:r>
      <w:r w:rsidR="00C74906">
        <w:rPr>
          <w:rtl/>
        </w:rPr>
        <w:t>.</w:t>
      </w:r>
    </w:p>
    <w:p w:rsidR="005359CC" w:rsidRDefault="005359CC" w:rsidP="001D3C86">
      <w:pPr>
        <w:pStyle w:val="libFootnote0"/>
        <w:rPr>
          <w:rtl/>
        </w:rPr>
      </w:pPr>
      <w:r>
        <w:rPr>
          <w:rtl/>
        </w:rPr>
        <w:t>5 - الفقيه 1: 29</w:t>
      </w:r>
      <w:r w:rsidR="00E4299D">
        <w:rPr>
          <w:rtl/>
        </w:rPr>
        <w:t>/</w:t>
      </w:r>
      <w:r>
        <w:rPr>
          <w:rtl/>
        </w:rPr>
        <w:t>92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6631B1">
      <w:pPr>
        <w:pStyle w:val="libNormal"/>
        <w:rPr>
          <w:rtl/>
        </w:rPr>
      </w:pPr>
      <w:r>
        <w:rPr>
          <w:rtl/>
        </w:rPr>
        <w:lastRenderedPageBreak/>
        <w:t>أقول: وتقد</w:t>
      </w:r>
      <w:r w:rsidR="00CC3001">
        <w:rPr>
          <w:rFonts w:hint="cs"/>
          <w:rtl/>
        </w:rPr>
        <w:t>ّ</w:t>
      </w:r>
      <w:r>
        <w:rPr>
          <w:rtl/>
        </w:rPr>
        <w:t>م ما يدل</w:t>
      </w:r>
      <w:r w:rsidR="00CC3001">
        <w:rPr>
          <w:rFonts w:hint="cs"/>
          <w:rtl/>
        </w:rPr>
        <w:t>ّ</w:t>
      </w:r>
      <w:r>
        <w:rPr>
          <w:rtl/>
        </w:rPr>
        <w:t xml:space="preserve"> على ذلك في المياه </w:t>
      </w:r>
      <w:r w:rsidRPr="00D864A7">
        <w:rPr>
          <w:rStyle w:val="libFootnotenumChar"/>
          <w:rtl/>
        </w:rPr>
        <w:t>(1)</w:t>
      </w:r>
      <w:r>
        <w:rPr>
          <w:rtl/>
        </w:rPr>
        <w:t>، ويأتي ما يدل</w:t>
      </w:r>
      <w:r w:rsidR="00CC3001">
        <w:rPr>
          <w:rFonts w:hint="cs"/>
          <w:rtl/>
        </w:rPr>
        <w:t>ّ</w:t>
      </w:r>
      <w:r>
        <w:rPr>
          <w:rtl/>
        </w:rPr>
        <w:t xml:space="preserve"> عليه </w:t>
      </w:r>
      <w:r w:rsidRPr="00D864A7">
        <w:rPr>
          <w:rStyle w:val="libFootnotenumChar"/>
          <w:rtl/>
        </w:rPr>
        <w:t>(2)</w:t>
      </w:r>
      <w:r w:rsidR="00C74906">
        <w:rPr>
          <w:rtl/>
        </w:rPr>
        <w:t>.</w:t>
      </w:r>
    </w:p>
    <w:p w:rsidR="005359CC" w:rsidRPr="00AF63AD" w:rsidRDefault="005359CC" w:rsidP="005359CC">
      <w:pPr>
        <w:pStyle w:val="Heading2Center"/>
        <w:rPr>
          <w:rtl/>
        </w:rPr>
      </w:pPr>
      <w:bookmarkStart w:id="1069" w:name="_Toc272839505"/>
      <w:bookmarkStart w:id="1070" w:name="_Toc272839793"/>
      <w:bookmarkStart w:id="1071" w:name="_Toc299780409"/>
      <w:bookmarkStart w:id="1072" w:name="_Toc370728495"/>
      <w:bookmarkStart w:id="1073" w:name="_Toc388259340"/>
      <w:bookmarkStart w:id="1074" w:name="_Toc261404971"/>
      <w:r w:rsidRPr="00AF63AD">
        <w:rPr>
          <w:rtl/>
        </w:rPr>
        <w:t>28</w:t>
      </w:r>
      <w:r>
        <w:rPr>
          <w:rtl/>
        </w:rPr>
        <w:t xml:space="preserve"> - </w:t>
      </w:r>
      <w:r w:rsidRPr="00AF63AD">
        <w:rPr>
          <w:rtl/>
        </w:rPr>
        <w:t xml:space="preserve">باب جواز ادخال اليدين </w:t>
      </w:r>
      <w:r w:rsidR="008E749F">
        <w:rPr>
          <w:rtl/>
        </w:rPr>
        <w:t>الا</w:t>
      </w:r>
      <w:r w:rsidRPr="00AF63AD">
        <w:rPr>
          <w:rtl/>
        </w:rPr>
        <w:t>ناء قبل الغسل المستحب</w:t>
      </w:r>
      <w:r w:rsidR="00CC3001">
        <w:rPr>
          <w:rFonts w:hint="cs"/>
          <w:rtl/>
        </w:rPr>
        <w:t>ّ</w:t>
      </w:r>
      <w:r w:rsidRPr="00AF63AD">
        <w:rPr>
          <w:rtl/>
        </w:rPr>
        <w:t xml:space="preserve"> *</w:t>
      </w:r>
      <w:bookmarkEnd w:id="1069"/>
      <w:bookmarkEnd w:id="1070"/>
      <w:bookmarkEnd w:id="1071"/>
      <w:bookmarkEnd w:id="1072"/>
      <w:bookmarkEnd w:id="1073"/>
      <w:bookmarkEnd w:id="1074"/>
    </w:p>
    <w:p w:rsidR="005359CC" w:rsidRDefault="005359CC" w:rsidP="00CC3001">
      <w:pPr>
        <w:pStyle w:val="libNormal"/>
        <w:rPr>
          <w:rtl/>
        </w:rPr>
      </w:pPr>
      <w:r w:rsidRPr="000C4F24">
        <w:rPr>
          <w:rtl/>
        </w:rPr>
        <w:t>[1122] 1</w:t>
      </w:r>
      <w:r>
        <w:rPr>
          <w:rtl/>
        </w:rPr>
        <w:t xml:space="preserve"> - </w:t>
      </w:r>
      <w:r w:rsidRPr="000C4F24">
        <w:rPr>
          <w:rtl/>
        </w:rPr>
        <w:t>محم</w:t>
      </w:r>
      <w:r w:rsidR="00CC3001">
        <w:rPr>
          <w:rFonts w:hint="cs"/>
          <w:rtl/>
        </w:rPr>
        <w:t>ّ</w:t>
      </w:r>
      <w:r w:rsidRPr="000C4F24">
        <w:rPr>
          <w:rtl/>
        </w:rPr>
        <w:t>د</w:t>
      </w:r>
      <w:r>
        <w:rPr>
          <w:rtl/>
        </w:rPr>
        <w:t xml:space="preserve"> بن الحسن بإسناده عن الحسين بن سعيد، عن صفوان بن يحيى، وفضالة بن أي</w:t>
      </w:r>
      <w:r w:rsidR="00CC3001">
        <w:rPr>
          <w:rFonts w:hint="cs"/>
          <w:rtl/>
        </w:rPr>
        <w:t>ّ</w:t>
      </w:r>
      <w:r>
        <w:rPr>
          <w:rtl/>
        </w:rPr>
        <w:t>وب، عن العلاء بن رزين، عن محم</w:t>
      </w:r>
      <w:r w:rsidR="00CC3001">
        <w:rPr>
          <w:rFonts w:hint="cs"/>
          <w:rtl/>
        </w:rPr>
        <w:t>ّ</w:t>
      </w:r>
      <w:r>
        <w:rPr>
          <w:rtl/>
        </w:rPr>
        <w:t>د بن مسلم، عن أحدهما، قال: سألته عن الرجل يبول ولا تمس</w:t>
      </w:r>
      <w:r w:rsidR="00CC3001">
        <w:rPr>
          <w:rFonts w:hint="cs"/>
          <w:rtl/>
        </w:rPr>
        <w:t>ّ</w:t>
      </w:r>
      <w:r>
        <w:rPr>
          <w:rtl/>
        </w:rPr>
        <w:t xml:space="preserve"> يده اليمنى شيئا</w:t>
      </w:r>
      <w:r w:rsidR="00CC3001">
        <w:rPr>
          <w:rFonts w:hint="cs"/>
          <w:rtl/>
        </w:rPr>
        <w:t>ً</w:t>
      </w:r>
      <w:r>
        <w:rPr>
          <w:rtl/>
        </w:rPr>
        <w:t>، أيغمسها في الماء؟ قال: نعم، وإن كان جنبا</w:t>
      </w:r>
      <w:r w:rsidR="00CC3001">
        <w:rPr>
          <w:rFonts w:hint="cs"/>
          <w:rtl/>
        </w:rPr>
        <w:t>ً</w:t>
      </w:r>
      <w:r w:rsidR="00C74906">
        <w:rPr>
          <w:rtl/>
        </w:rPr>
        <w:t>.</w:t>
      </w:r>
    </w:p>
    <w:p w:rsidR="005359CC" w:rsidRDefault="005359CC" w:rsidP="00A05715">
      <w:pPr>
        <w:pStyle w:val="libNormal"/>
        <w:rPr>
          <w:rtl/>
        </w:rPr>
      </w:pPr>
      <w:r>
        <w:rPr>
          <w:rtl/>
        </w:rPr>
        <w:t>ورواه الكليني، عن محم</w:t>
      </w:r>
      <w:r w:rsidR="00CC3001">
        <w:rPr>
          <w:rFonts w:hint="cs"/>
          <w:rtl/>
        </w:rPr>
        <w:t>ّ</w:t>
      </w:r>
      <w:r>
        <w:rPr>
          <w:rtl/>
        </w:rPr>
        <w:t>د بن يحيى، عن محم</w:t>
      </w:r>
      <w:r w:rsidR="00CC3001">
        <w:rPr>
          <w:rFonts w:hint="cs"/>
          <w:rtl/>
        </w:rPr>
        <w:t>ّ</w:t>
      </w:r>
      <w:r>
        <w:rPr>
          <w:rtl/>
        </w:rPr>
        <w:t xml:space="preserve">د بن الحسين، عن علي بن الحكم عن العلاء، مثله </w:t>
      </w:r>
      <w:r w:rsidRPr="00D864A7">
        <w:rPr>
          <w:rStyle w:val="libFootnotenumChar"/>
          <w:rtl/>
        </w:rPr>
        <w:t>(</w:t>
      </w:r>
      <w:r w:rsidR="00A05715">
        <w:rPr>
          <w:rStyle w:val="libFootnotenumChar"/>
          <w:rFonts w:hint="cs"/>
          <w:rtl/>
        </w:rPr>
        <w:t>3</w:t>
      </w:r>
      <w:r w:rsidRPr="00D864A7">
        <w:rPr>
          <w:rStyle w:val="libFootnotenumChar"/>
          <w:rtl/>
        </w:rPr>
        <w:t>)</w:t>
      </w:r>
      <w:r w:rsidR="00C74906">
        <w:rPr>
          <w:rtl/>
        </w:rPr>
        <w:t>.</w:t>
      </w:r>
    </w:p>
    <w:p w:rsidR="005359CC" w:rsidRDefault="005359CC" w:rsidP="00CC3001">
      <w:pPr>
        <w:pStyle w:val="libNormal"/>
        <w:rPr>
          <w:rtl/>
        </w:rPr>
      </w:pPr>
      <w:r w:rsidRPr="000C4F24">
        <w:rPr>
          <w:rtl/>
        </w:rPr>
        <w:t>[1123] 2</w:t>
      </w:r>
      <w:r>
        <w:rPr>
          <w:rtl/>
        </w:rPr>
        <w:t xml:space="preserve"> - وعنه، عن أخيه الحسن، عن زرعة، عن سماعة، عن أبي </w:t>
      </w:r>
    </w:p>
    <w:p w:rsidR="005359CC" w:rsidRDefault="001D3C86" w:rsidP="001D3C86">
      <w:pPr>
        <w:pStyle w:val="libLine"/>
        <w:rPr>
          <w:rtl/>
        </w:rPr>
      </w:pPr>
      <w:r>
        <w:rPr>
          <w:rtl/>
        </w:rPr>
        <w:t>____________________</w:t>
      </w:r>
    </w:p>
    <w:p w:rsidR="005359CC" w:rsidRPr="000C4F24" w:rsidRDefault="005359CC" w:rsidP="001D3C86">
      <w:pPr>
        <w:pStyle w:val="libFootnote0"/>
        <w:rPr>
          <w:rtl/>
        </w:rPr>
      </w:pPr>
      <w:r w:rsidRPr="000C4F24">
        <w:rPr>
          <w:rtl/>
        </w:rPr>
        <w:t>(1) تقدم في الحديث 1</w:t>
      </w:r>
      <w:r>
        <w:rPr>
          <w:rtl/>
        </w:rPr>
        <w:t xml:space="preserve">، </w:t>
      </w:r>
      <w:r w:rsidRPr="000C4F24">
        <w:rPr>
          <w:rtl/>
        </w:rPr>
        <w:t xml:space="preserve">2 من الباب 7 من أبواب </w:t>
      </w:r>
      <w:r w:rsidR="00CC3001">
        <w:rPr>
          <w:rtl/>
        </w:rPr>
        <w:t>ال</w:t>
      </w:r>
      <w:r w:rsidR="00CC3001">
        <w:rPr>
          <w:rFonts w:hint="cs"/>
          <w:rtl/>
        </w:rPr>
        <w:t>أ</w:t>
      </w:r>
      <w:r w:rsidR="00CC3001">
        <w:rPr>
          <w:rtl/>
        </w:rPr>
        <w:t>س</w:t>
      </w:r>
      <w:r w:rsidR="00CC3001">
        <w:rPr>
          <w:rFonts w:hint="cs"/>
          <w:rtl/>
        </w:rPr>
        <w:t>آ</w:t>
      </w:r>
      <w:r w:rsidRPr="000C4F24">
        <w:rPr>
          <w:rtl/>
        </w:rPr>
        <w:t>ر وفي الحديث 1 من الباب 14 من أبواب الماء المضاف</w:t>
      </w:r>
      <w:r w:rsidR="00C74906">
        <w:rPr>
          <w:rtl/>
        </w:rPr>
        <w:t>.</w:t>
      </w:r>
    </w:p>
    <w:p w:rsidR="005359CC" w:rsidRPr="000C4F24" w:rsidRDefault="005359CC" w:rsidP="001D3C86">
      <w:pPr>
        <w:pStyle w:val="libFootnote0"/>
        <w:rPr>
          <w:rtl/>
        </w:rPr>
      </w:pPr>
      <w:r w:rsidRPr="000C4F24">
        <w:rPr>
          <w:rtl/>
        </w:rPr>
        <w:t>(2) يأتي في الحديث 1</w:t>
      </w:r>
      <w:r>
        <w:rPr>
          <w:rtl/>
        </w:rPr>
        <w:t xml:space="preserve">، </w:t>
      </w:r>
      <w:r w:rsidRPr="000C4F24">
        <w:rPr>
          <w:rtl/>
        </w:rPr>
        <w:t>5</w:t>
      </w:r>
      <w:r>
        <w:rPr>
          <w:rtl/>
        </w:rPr>
        <w:t xml:space="preserve">، </w:t>
      </w:r>
      <w:r w:rsidRPr="000C4F24">
        <w:rPr>
          <w:rtl/>
        </w:rPr>
        <w:t>9</w:t>
      </w:r>
      <w:r>
        <w:rPr>
          <w:rtl/>
        </w:rPr>
        <w:t xml:space="preserve">، </w:t>
      </w:r>
      <w:r w:rsidRPr="000C4F24">
        <w:rPr>
          <w:rtl/>
        </w:rPr>
        <w:t>16 من الباب 26 وفي الحديث 1</w:t>
      </w:r>
      <w:r>
        <w:rPr>
          <w:rtl/>
        </w:rPr>
        <w:t xml:space="preserve">، </w:t>
      </w:r>
      <w:r w:rsidRPr="000C4F24">
        <w:rPr>
          <w:rtl/>
        </w:rPr>
        <w:t>2 من الباب 44 من أبواب الجنابة</w:t>
      </w:r>
      <w:r w:rsidR="00C74906">
        <w:rPr>
          <w:rtl/>
        </w:rPr>
        <w:t>.</w:t>
      </w:r>
    </w:p>
    <w:p w:rsidR="005359CC" w:rsidRPr="000C4F24" w:rsidRDefault="005359CC" w:rsidP="00CC3001">
      <w:pPr>
        <w:pStyle w:val="libFootnoteCenterBold"/>
        <w:rPr>
          <w:rtl/>
        </w:rPr>
      </w:pPr>
      <w:r w:rsidRPr="000C4F24">
        <w:rPr>
          <w:rtl/>
        </w:rPr>
        <w:t xml:space="preserve">الباب 28 </w:t>
      </w:r>
    </w:p>
    <w:p w:rsidR="005359CC" w:rsidRPr="000C4F24" w:rsidRDefault="005359CC" w:rsidP="00CC3001">
      <w:pPr>
        <w:pStyle w:val="libFootnoteCenterBold"/>
        <w:rPr>
          <w:rtl/>
        </w:rPr>
      </w:pPr>
      <w:r w:rsidRPr="000C4F24">
        <w:rPr>
          <w:rtl/>
        </w:rPr>
        <w:t>فيه حديثان</w:t>
      </w:r>
    </w:p>
    <w:p w:rsidR="005359CC" w:rsidRPr="000C4F24" w:rsidRDefault="005359CC" w:rsidP="00CC3001">
      <w:pPr>
        <w:pStyle w:val="libFootnote0"/>
        <w:rPr>
          <w:rtl/>
        </w:rPr>
      </w:pPr>
      <w:r w:rsidRPr="000C4F24">
        <w:rPr>
          <w:rtl/>
        </w:rPr>
        <w:t>* ورد في هامش المخطوط ما نصه</w:t>
      </w:r>
      <w:r>
        <w:rPr>
          <w:rtl/>
        </w:rPr>
        <w:t xml:space="preserve">: </w:t>
      </w:r>
      <w:r w:rsidRPr="000C4F24">
        <w:rPr>
          <w:rtl/>
        </w:rPr>
        <w:t xml:space="preserve">« في أحاديث هذا الباب وما تقدم ويأتي مما هو بمعناها دلالة واضحة على الفرق بين ورود النجاسة على الماء القليل وورود الماء على النجاسة وحصول </w:t>
      </w:r>
      <w:r w:rsidR="008E749F">
        <w:rPr>
          <w:rtl/>
        </w:rPr>
        <w:t>الا</w:t>
      </w:r>
      <w:r w:rsidRPr="000C4F24">
        <w:rPr>
          <w:rtl/>
        </w:rPr>
        <w:t xml:space="preserve">نفعال في </w:t>
      </w:r>
      <w:r w:rsidR="008E749F">
        <w:rPr>
          <w:rtl/>
        </w:rPr>
        <w:t>الا</w:t>
      </w:r>
      <w:r w:rsidRPr="000C4F24">
        <w:rPr>
          <w:rtl/>
        </w:rPr>
        <w:t xml:space="preserve">ولى دون الثانية وفي أحاديث نجاسة الماء القليل ما هو صريح في التفصيل على أن جميع تلك </w:t>
      </w:r>
      <w:r w:rsidR="00CC3001">
        <w:rPr>
          <w:rtl/>
        </w:rPr>
        <w:t>ال</w:t>
      </w:r>
      <w:r w:rsidR="00CC3001">
        <w:rPr>
          <w:rFonts w:hint="cs"/>
          <w:rtl/>
        </w:rPr>
        <w:t>أ</w:t>
      </w:r>
      <w:r w:rsidRPr="000C4F24">
        <w:rPr>
          <w:rtl/>
        </w:rPr>
        <w:t>حاديث تضمنت ورود النجاسة على الماء والنهي عن استعماله بعد ذلك وجميع أحاديث إزالة النجاسات بالماء القليل تضمنت وروده على النجاسة فلا وجه للتسويه كما فعله بعض المعاصرين خلافاً للنص المتواتر و</w:t>
      </w:r>
      <w:r w:rsidR="008E749F">
        <w:rPr>
          <w:rtl/>
        </w:rPr>
        <w:t>الا</w:t>
      </w:r>
      <w:r w:rsidRPr="000C4F24">
        <w:rPr>
          <w:rtl/>
        </w:rPr>
        <w:t xml:space="preserve">جماع من علمائنا </w:t>
      </w:r>
      <w:r w:rsidR="008E749F">
        <w:rPr>
          <w:rtl/>
        </w:rPr>
        <w:t>الا</w:t>
      </w:r>
      <w:r w:rsidRPr="000C4F24">
        <w:rPr>
          <w:rtl/>
        </w:rPr>
        <w:t xml:space="preserve"> من ابن أبي عقيل واعتماداً على وجوه ضعيفة عقلية ظنية معارضة للأحاديث المتواترة ومن تأمل في شبهته علم أنها استدلال بالقياس بل ب</w:t>
      </w:r>
      <w:r w:rsidR="008E749F">
        <w:rPr>
          <w:rtl/>
        </w:rPr>
        <w:t>الا</w:t>
      </w:r>
      <w:r w:rsidRPr="000C4F24">
        <w:rPr>
          <w:rtl/>
        </w:rPr>
        <w:t xml:space="preserve">ستحسان والمصالح المرسلة وبطلان ذلك أظهر من أن يخفى ومما يؤيد الفرق ويناسبه في الجملة قول أمير المؤمنين </w:t>
      </w:r>
      <w:r w:rsidR="00CC3001">
        <w:rPr>
          <w:rFonts w:hint="cs"/>
          <w:rtl/>
        </w:rPr>
        <w:t>(</w:t>
      </w:r>
      <w:r w:rsidR="00CC3001">
        <w:rPr>
          <w:rtl/>
        </w:rPr>
        <w:t xml:space="preserve"> </w:t>
      </w:r>
      <w:r w:rsidR="00CC3001" w:rsidRPr="00CC3001">
        <w:rPr>
          <w:rStyle w:val="libFootnoteAlaemChar"/>
          <w:rFonts w:hint="cs"/>
          <w:rtl/>
        </w:rPr>
        <w:t>عليه‌السلام</w:t>
      </w:r>
      <w:r w:rsidR="00CC3001">
        <w:rPr>
          <w:rFonts w:hint="cs"/>
          <w:rtl/>
        </w:rPr>
        <w:t xml:space="preserve"> ) </w:t>
      </w:r>
      <w:r w:rsidRPr="000C4F24">
        <w:rPr>
          <w:rtl/>
        </w:rPr>
        <w:t>المروي في نهج البلاغة وغيره حيث قال</w:t>
      </w:r>
      <w:r>
        <w:rPr>
          <w:rtl/>
        </w:rPr>
        <w:t xml:space="preserve">: </w:t>
      </w:r>
      <w:r w:rsidRPr="000C4F24">
        <w:rPr>
          <w:rtl/>
        </w:rPr>
        <w:t xml:space="preserve">وقلت لهم أغزوهم قبل أن يغزوكم فوالله ما غزي قوم قط في عقر ديارهم </w:t>
      </w:r>
      <w:r w:rsidR="008E749F">
        <w:rPr>
          <w:rtl/>
        </w:rPr>
        <w:t>الا</w:t>
      </w:r>
      <w:r w:rsidRPr="000C4F24">
        <w:rPr>
          <w:rtl/>
        </w:rPr>
        <w:t xml:space="preserve"> ذلوا</w:t>
      </w:r>
      <w:r>
        <w:rPr>
          <w:rtl/>
        </w:rPr>
        <w:t xml:space="preserve">، </w:t>
      </w:r>
      <w:r w:rsidRPr="000C4F24">
        <w:rPr>
          <w:rtl/>
        </w:rPr>
        <w:t>بل هذا أعجب من الفرق المذكور</w:t>
      </w:r>
      <w:r>
        <w:rPr>
          <w:rtl/>
        </w:rPr>
        <w:t xml:space="preserve"> - </w:t>
      </w:r>
      <w:r w:rsidRPr="000C4F24">
        <w:rPr>
          <w:rtl/>
        </w:rPr>
        <w:t>منه قده</w:t>
      </w:r>
      <w:r>
        <w:rPr>
          <w:rtl/>
        </w:rPr>
        <w:t xml:space="preserve"> - </w:t>
      </w:r>
      <w:r w:rsidRPr="000C4F24">
        <w:rPr>
          <w:rtl/>
        </w:rPr>
        <w:t>»</w:t>
      </w:r>
      <w:r w:rsidR="00C74906">
        <w:rPr>
          <w:rtl/>
        </w:rPr>
        <w:t>.</w:t>
      </w:r>
    </w:p>
    <w:p w:rsidR="005359CC" w:rsidRDefault="005359CC" w:rsidP="001D3C86">
      <w:pPr>
        <w:pStyle w:val="libFootnote0"/>
        <w:rPr>
          <w:rtl/>
        </w:rPr>
      </w:pPr>
      <w:r>
        <w:rPr>
          <w:rFonts w:hint="cs"/>
          <w:rtl/>
        </w:rPr>
        <w:t xml:space="preserve">1 - التهذيب 1: 36 </w:t>
      </w:r>
      <w:r w:rsidR="00E4299D">
        <w:rPr>
          <w:rFonts w:hint="cs"/>
          <w:rtl/>
        </w:rPr>
        <w:t>/</w:t>
      </w:r>
      <w:r>
        <w:rPr>
          <w:rFonts w:hint="cs"/>
          <w:rtl/>
        </w:rPr>
        <w:t xml:space="preserve"> 98 و</w:t>
      </w:r>
      <w:r w:rsidR="008E749F">
        <w:rPr>
          <w:rFonts w:hint="cs"/>
          <w:rtl/>
        </w:rPr>
        <w:t>الا</w:t>
      </w:r>
      <w:r>
        <w:rPr>
          <w:rFonts w:hint="cs"/>
          <w:rtl/>
        </w:rPr>
        <w:t xml:space="preserve">ستبصار 1: 50 </w:t>
      </w:r>
      <w:r w:rsidR="00E4299D">
        <w:rPr>
          <w:rFonts w:hint="cs"/>
          <w:rtl/>
        </w:rPr>
        <w:t>/</w:t>
      </w:r>
      <w:r>
        <w:rPr>
          <w:rFonts w:hint="cs"/>
          <w:rtl/>
        </w:rPr>
        <w:t xml:space="preserve"> 143</w:t>
      </w:r>
      <w:r w:rsidR="00C74906">
        <w:rPr>
          <w:rFonts w:hint="cs"/>
          <w:rtl/>
        </w:rPr>
        <w:t>.</w:t>
      </w:r>
    </w:p>
    <w:p w:rsidR="005359CC" w:rsidRPr="000C4F24" w:rsidRDefault="005359CC" w:rsidP="00A05715">
      <w:pPr>
        <w:pStyle w:val="libFootnote0"/>
        <w:rPr>
          <w:rtl/>
        </w:rPr>
      </w:pPr>
      <w:r w:rsidRPr="000C4F24">
        <w:rPr>
          <w:rtl/>
        </w:rPr>
        <w:t>(</w:t>
      </w:r>
      <w:r w:rsidR="00A05715">
        <w:rPr>
          <w:rFonts w:hint="cs"/>
          <w:rtl/>
        </w:rPr>
        <w:t>3</w:t>
      </w:r>
      <w:r w:rsidRPr="000C4F24">
        <w:rPr>
          <w:rtl/>
        </w:rPr>
        <w:t>) الكافي 3</w:t>
      </w:r>
      <w:r>
        <w:rPr>
          <w:rtl/>
        </w:rPr>
        <w:t xml:space="preserve">: </w:t>
      </w:r>
      <w:r w:rsidRPr="000C4F24">
        <w:rPr>
          <w:rtl/>
        </w:rPr>
        <w:t>12</w:t>
      </w:r>
      <w:r w:rsidR="00E4299D">
        <w:rPr>
          <w:rtl/>
        </w:rPr>
        <w:t>/</w:t>
      </w:r>
      <w:r w:rsidRPr="000C4F24">
        <w:rPr>
          <w:rtl/>
        </w:rPr>
        <w:t xml:space="preserve">4 وأورده في الحديث 4 من الباب 7 من أبواب </w:t>
      </w:r>
      <w:r w:rsidR="00CC3001">
        <w:rPr>
          <w:rtl/>
        </w:rPr>
        <w:t>ال</w:t>
      </w:r>
      <w:r w:rsidR="00CC3001">
        <w:rPr>
          <w:rFonts w:hint="cs"/>
          <w:rtl/>
        </w:rPr>
        <w:t>أ</w:t>
      </w:r>
      <w:r w:rsidR="00CC3001">
        <w:rPr>
          <w:rtl/>
        </w:rPr>
        <w:t>س</w:t>
      </w:r>
      <w:r w:rsidR="00CC3001">
        <w:rPr>
          <w:rFonts w:hint="cs"/>
          <w:rtl/>
        </w:rPr>
        <w:t>آ</w:t>
      </w:r>
      <w:r w:rsidRPr="000C4F24">
        <w:rPr>
          <w:rtl/>
        </w:rPr>
        <w:t>ر</w:t>
      </w:r>
      <w:r w:rsidR="00C74906">
        <w:rPr>
          <w:rtl/>
        </w:rPr>
        <w:t>.</w:t>
      </w:r>
    </w:p>
    <w:p w:rsidR="005359CC" w:rsidRDefault="005359CC" w:rsidP="001D3C86">
      <w:pPr>
        <w:pStyle w:val="libFootnote0"/>
        <w:rPr>
          <w:rtl/>
        </w:rPr>
      </w:pPr>
      <w:r>
        <w:rPr>
          <w:rtl/>
        </w:rPr>
        <w:t xml:space="preserve">2 - التهذيب 1: 37 </w:t>
      </w:r>
      <w:r w:rsidR="00E4299D">
        <w:rPr>
          <w:rtl/>
        </w:rPr>
        <w:t>/</w:t>
      </w:r>
      <w:r>
        <w:rPr>
          <w:rtl/>
        </w:rPr>
        <w:t>99 و</w:t>
      </w:r>
      <w:r w:rsidR="008E749F">
        <w:rPr>
          <w:rtl/>
        </w:rPr>
        <w:t>الا</w:t>
      </w:r>
      <w:r>
        <w:rPr>
          <w:rtl/>
        </w:rPr>
        <w:t>ستبصار 1: 20</w:t>
      </w:r>
      <w:r w:rsidR="00E4299D">
        <w:rPr>
          <w:rtl/>
        </w:rPr>
        <w:t>/</w:t>
      </w:r>
      <w:r>
        <w:rPr>
          <w:rtl/>
        </w:rPr>
        <w:t>47 وكذلك في 1: 50</w:t>
      </w:r>
      <w:r w:rsidR="00E4299D">
        <w:rPr>
          <w:rtl/>
        </w:rPr>
        <w:t>/</w:t>
      </w:r>
      <w:r>
        <w:rPr>
          <w:rtl/>
        </w:rPr>
        <w:t>144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عبدالله</w:t>
      </w:r>
      <w:r w:rsidR="000C4B10">
        <w:rPr>
          <w:rFonts w:hint="cs"/>
          <w:rtl/>
        </w:rPr>
        <w:t xml:space="preserve"> (</w:t>
      </w:r>
      <w:r>
        <w:rPr>
          <w:rtl/>
        </w:rPr>
        <w:t xml:space="preserve"> </w:t>
      </w:r>
      <w:r w:rsidRPr="00F640F5">
        <w:rPr>
          <w:rStyle w:val="libAlaemChar"/>
          <w:rFonts w:hint="cs"/>
          <w:rtl/>
        </w:rPr>
        <w:t>عليه‌السلام</w:t>
      </w:r>
      <w:r>
        <w:rPr>
          <w:rtl/>
        </w:rPr>
        <w:t xml:space="preserve"> </w:t>
      </w:r>
      <w:r w:rsidR="000C4B10">
        <w:rPr>
          <w:rFonts w:hint="cs"/>
          <w:rtl/>
        </w:rPr>
        <w:t xml:space="preserve">) </w:t>
      </w:r>
      <w:r>
        <w:rPr>
          <w:rtl/>
        </w:rPr>
        <w:t xml:space="preserve">قال: إذا أصاب الرجل جنابة فأدخل يده في </w:t>
      </w:r>
      <w:r w:rsidR="000C4B10">
        <w:rPr>
          <w:rtl/>
        </w:rPr>
        <w:t>ال</w:t>
      </w:r>
      <w:r w:rsidR="005726BE">
        <w:rPr>
          <w:rFonts w:hint="cs"/>
          <w:rtl/>
        </w:rPr>
        <w:t>إِ</w:t>
      </w:r>
      <w:r>
        <w:rPr>
          <w:rtl/>
        </w:rPr>
        <w:t>ناء فلا بأس، إن لم يكن أصاب يده شيء من المني</w:t>
      </w:r>
      <w:r w:rsidR="005726BE">
        <w:rPr>
          <w:rFonts w:hint="cs"/>
          <w:rtl/>
        </w:rPr>
        <w:t>ّ</w:t>
      </w:r>
      <w:r w:rsidR="00C74906">
        <w:rPr>
          <w:rtl/>
        </w:rPr>
        <w:t>.</w:t>
      </w:r>
    </w:p>
    <w:p w:rsidR="005359CC" w:rsidRDefault="005359CC" w:rsidP="005726BE">
      <w:pPr>
        <w:rPr>
          <w:rtl/>
        </w:rPr>
      </w:pPr>
      <w:r w:rsidRPr="000C4B10">
        <w:rPr>
          <w:rStyle w:val="libNormalChar"/>
          <w:rtl/>
        </w:rPr>
        <w:t>أقول: وتقد</w:t>
      </w:r>
      <w:r w:rsidR="000C4B10">
        <w:rPr>
          <w:rStyle w:val="libNormalChar"/>
          <w:rFonts w:hint="cs"/>
          <w:rtl/>
        </w:rPr>
        <w:t>ّ</w:t>
      </w:r>
      <w:r w:rsidRPr="000C4B10">
        <w:rPr>
          <w:rStyle w:val="libNormalChar"/>
          <w:rtl/>
        </w:rPr>
        <w:t>م أحاديث كثيرة تدل</w:t>
      </w:r>
      <w:r w:rsidR="005726BE">
        <w:rPr>
          <w:rStyle w:val="libNormalChar"/>
          <w:rFonts w:hint="cs"/>
          <w:rtl/>
        </w:rPr>
        <w:t>ّ</w:t>
      </w:r>
      <w:r w:rsidRPr="000C4B10">
        <w:rPr>
          <w:rStyle w:val="libNormalChar"/>
          <w:rtl/>
        </w:rPr>
        <w:t xml:space="preserve"> على ذلك في أبواب الماء </w:t>
      </w:r>
      <w:r w:rsidR="005726BE" w:rsidRPr="00D864A7">
        <w:rPr>
          <w:rStyle w:val="libFootnotenumChar"/>
          <w:rtl/>
        </w:rPr>
        <w:t>(</w:t>
      </w:r>
      <w:r w:rsidR="005726BE">
        <w:rPr>
          <w:rStyle w:val="libFootnotenumChar"/>
          <w:rFonts w:hint="cs"/>
          <w:rtl/>
        </w:rPr>
        <w:t>1</w:t>
      </w:r>
      <w:r w:rsidR="005726BE" w:rsidRPr="00D864A7">
        <w:rPr>
          <w:rStyle w:val="libFootnotenumChar"/>
          <w:rtl/>
        </w:rPr>
        <w:t>)</w:t>
      </w:r>
      <w:r w:rsidRPr="000C4B10">
        <w:rPr>
          <w:rStyle w:val="libNormalChar"/>
          <w:rtl/>
        </w:rPr>
        <w:t>، ويأتي مثل ذلك في أبواب النجاسات، إن شاء</w:t>
      </w:r>
      <w:r>
        <w:rPr>
          <w:rtl/>
        </w:rPr>
        <w:t xml:space="preserve"> الله تعالى </w:t>
      </w:r>
      <w:r w:rsidRPr="00D864A7">
        <w:rPr>
          <w:rStyle w:val="libFootnotenumChar"/>
          <w:rtl/>
        </w:rPr>
        <w:t>(2)</w:t>
      </w:r>
      <w:r w:rsidR="00C74906">
        <w:rPr>
          <w:rtl/>
        </w:rPr>
        <w:t>.</w:t>
      </w:r>
    </w:p>
    <w:p w:rsidR="005359CC" w:rsidRPr="00AF63AD" w:rsidRDefault="005359CC" w:rsidP="005359CC">
      <w:pPr>
        <w:pStyle w:val="Heading2Center"/>
        <w:rPr>
          <w:rtl/>
        </w:rPr>
      </w:pPr>
      <w:bookmarkStart w:id="1075" w:name="_Toc272839506"/>
      <w:bookmarkStart w:id="1076" w:name="_Toc272839794"/>
      <w:bookmarkStart w:id="1077" w:name="_Toc299780410"/>
      <w:bookmarkStart w:id="1078" w:name="_Toc370728496"/>
      <w:bookmarkStart w:id="1079" w:name="_Toc388259341"/>
      <w:bookmarkStart w:id="1080" w:name="_Toc261404972"/>
      <w:r>
        <w:rPr>
          <w:rtl/>
        </w:rPr>
        <w:t>29 - باب استحباب المضمضة ثلاثا</w:t>
      </w:r>
      <w:r w:rsidR="005726BE">
        <w:rPr>
          <w:rFonts w:hint="cs"/>
          <w:rtl/>
        </w:rPr>
        <w:t>ً</w:t>
      </w:r>
      <w:r>
        <w:rPr>
          <w:rtl/>
        </w:rPr>
        <w:t>، و</w:t>
      </w:r>
      <w:r w:rsidR="008E749F">
        <w:rPr>
          <w:rtl/>
        </w:rPr>
        <w:t>الا</w:t>
      </w:r>
      <w:r>
        <w:rPr>
          <w:rtl/>
        </w:rPr>
        <w:t>ستنشاق ثلاثا</w:t>
      </w:r>
      <w:r w:rsidR="005726BE">
        <w:rPr>
          <w:rFonts w:hint="cs"/>
          <w:rtl/>
        </w:rPr>
        <w:t>ً</w:t>
      </w:r>
      <w:r>
        <w:rPr>
          <w:rtl/>
        </w:rPr>
        <w:t>، قبل</w:t>
      </w:r>
      <w:bookmarkEnd w:id="1075"/>
      <w:bookmarkEnd w:id="1076"/>
      <w:bookmarkEnd w:id="1077"/>
      <w:r>
        <w:rPr>
          <w:rFonts w:hint="cs"/>
          <w:rtl/>
        </w:rPr>
        <w:t xml:space="preserve"> </w:t>
      </w:r>
      <w:r w:rsidRPr="00AF63AD">
        <w:rPr>
          <w:rtl/>
        </w:rPr>
        <w:t>الوضوء</w:t>
      </w:r>
      <w:r>
        <w:rPr>
          <w:rtl/>
        </w:rPr>
        <w:t>،</w:t>
      </w:r>
      <w:r w:rsidRPr="00AF63AD">
        <w:rPr>
          <w:rtl/>
        </w:rPr>
        <w:t xml:space="preserve"> وعدم وجوبهما</w:t>
      </w:r>
      <w:bookmarkEnd w:id="1078"/>
      <w:bookmarkEnd w:id="1079"/>
      <w:bookmarkEnd w:id="1080"/>
    </w:p>
    <w:p w:rsidR="005359CC" w:rsidRPr="000C4F24" w:rsidRDefault="005359CC" w:rsidP="005726BE">
      <w:pPr>
        <w:pStyle w:val="libNormal"/>
        <w:rPr>
          <w:rtl/>
        </w:rPr>
      </w:pPr>
      <w:r w:rsidRPr="000C4F24">
        <w:rPr>
          <w:rtl/>
        </w:rPr>
        <w:t>[1124] 1</w:t>
      </w:r>
      <w:r>
        <w:rPr>
          <w:rtl/>
        </w:rPr>
        <w:t xml:space="preserve"> - </w:t>
      </w:r>
      <w:r w:rsidRPr="000C4F24">
        <w:rPr>
          <w:rtl/>
        </w:rPr>
        <w:t>محم</w:t>
      </w:r>
      <w:r w:rsidR="005726BE">
        <w:rPr>
          <w:rFonts w:hint="cs"/>
          <w:rtl/>
        </w:rPr>
        <w:t>ّ</w:t>
      </w:r>
      <w:r w:rsidRPr="000C4F24">
        <w:rPr>
          <w:rtl/>
        </w:rPr>
        <w:t>د بن الحسن بإسناده عن الحسين بن سعيد</w:t>
      </w:r>
      <w:r>
        <w:rPr>
          <w:rtl/>
        </w:rPr>
        <w:t xml:space="preserve">، </w:t>
      </w:r>
      <w:r w:rsidRPr="000C4F24">
        <w:rPr>
          <w:rtl/>
        </w:rPr>
        <w:t>عن القاسم بن عروة</w:t>
      </w:r>
      <w:r>
        <w:rPr>
          <w:rtl/>
        </w:rPr>
        <w:t xml:space="preserve">، </w:t>
      </w:r>
      <w:r w:rsidRPr="000C4F24">
        <w:rPr>
          <w:rtl/>
        </w:rPr>
        <w:t>عن عبدالله بن سنان</w:t>
      </w:r>
      <w:r>
        <w:rPr>
          <w:rtl/>
        </w:rPr>
        <w:t xml:space="preserve">، </w:t>
      </w:r>
      <w:r w:rsidRPr="000C4F24">
        <w:rPr>
          <w:rtl/>
        </w:rPr>
        <w:t>عن أبي عبدالله</w:t>
      </w:r>
      <w:r w:rsidR="005726BE">
        <w:rPr>
          <w:rFonts w:hint="cs"/>
          <w:rtl/>
        </w:rPr>
        <w:t xml:space="preserve"> (</w:t>
      </w:r>
      <w:r w:rsidRPr="000C4F24">
        <w:rPr>
          <w:rtl/>
        </w:rPr>
        <w:t xml:space="preserve"> </w:t>
      </w:r>
      <w:r w:rsidRPr="00F640F5">
        <w:rPr>
          <w:rStyle w:val="libAlaemChar"/>
          <w:rFonts w:hint="cs"/>
          <w:rtl/>
        </w:rPr>
        <w:t>عليه‌السلام</w:t>
      </w:r>
      <w:r w:rsidRPr="000C4F24">
        <w:rPr>
          <w:rtl/>
        </w:rPr>
        <w:t xml:space="preserve"> </w:t>
      </w:r>
      <w:r w:rsidR="005726BE">
        <w:rPr>
          <w:rFonts w:hint="cs"/>
          <w:rtl/>
        </w:rPr>
        <w:t xml:space="preserve">) </w:t>
      </w:r>
      <w:r w:rsidRPr="000C4F24">
        <w:rPr>
          <w:rtl/>
        </w:rPr>
        <w:t>قال</w:t>
      </w:r>
      <w:r>
        <w:rPr>
          <w:rtl/>
        </w:rPr>
        <w:t xml:space="preserve">: </w:t>
      </w:r>
      <w:r w:rsidRPr="000C4F24">
        <w:rPr>
          <w:rtl/>
        </w:rPr>
        <w:t>المضمضة و</w:t>
      </w:r>
      <w:r w:rsidR="008E749F">
        <w:rPr>
          <w:rtl/>
        </w:rPr>
        <w:t>الا</w:t>
      </w:r>
      <w:r w:rsidRPr="000C4F24">
        <w:rPr>
          <w:rtl/>
        </w:rPr>
        <w:t>ستنشاق مم</w:t>
      </w:r>
      <w:r w:rsidR="005726BE">
        <w:rPr>
          <w:rFonts w:hint="cs"/>
          <w:rtl/>
        </w:rPr>
        <w:t>ّ</w:t>
      </w:r>
      <w:r w:rsidRPr="000C4F24">
        <w:rPr>
          <w:rtl/>
        </w:rPr>
        <w:t>ا سن</w:t>
      </w:r>
      <w:r w:rsidR="005726BE">
        <w:rPr>
          <w:rFonts w:hint="cs"/>
          <w:rtl/>
        </w:rPr>
        <w:t>ّ</w:t>
      </w:r>
      <w:r>
        <w:rPr>
          <w:rtl/>
        </w:rPr>
        <w:t xml:space="preserve"> </w:t>
      </w:r>
      <w:r w:rsidRPr="000C4F24">
        <w:rPr>
          <w:rtl/>
        </w:rPr>
        <w:t>رسول الله</w:t>
      </w:r>
      <w:r w:rsidR="005726BE">
        <w:rPr>
          <w:rFonts w:hint="cs"/>
          <w:rtl/>
        </w:rPr>
        <w:t xml:space="preserve"> (</w:t>
      </w:r>
      <w:r w:rsidRPr="000C4F24">
        <w:rPr>
          <w:rtl/>
        </w:rPr>
        <w:t xml:space="preserve"> </w:t>
      </w:r>
      <w:r w:rsidRPr="00F640F5">
        <w:rPr>
          <w:rStyle w:val="libAlaemChar"/>
          <w:rFonts w:hint="cs"/>
          <w:rtl/>
        </w:rPr>
        <w:t>صلى‌الله‌عليه‌وآله‌وسلم</w:t>
      </w:r>
      <w:r w:rsidR="005726BE">
        <w:rPr>
          <w:rFonts w:hint="cs"/>
          <w:rtl/>
        </w:rPr>
        <w:t xml:space="preserve"> ) .</w:t>
      </w:r>
    </w:p>
    <w:p w:rsidR="005359CC" w:rsidRDefault="005359CC" w:rsidP="005359CC">
      <w:pPr>
        <w:pStyle w:val="libNormal"/>
        <w:rPr>
          <w:rtl/>
        </w:rPr>
      </w:pPr>
      <w:r w:rsidRPr="000C4F24">
        <w:rPr>
          <w:rtl/>
        </w:rPr>
        <w:t>[1125] 2</w:t>
      </w:r>
      <w:r>
        <w:rPr>
          <w:rtl/>
        </w:rPr>
        <w:t xml:space="preserve"> - وعنه، عن عثمان بن عيسى، عن سماعة قال: سألته عنهما؟ قال: هما من السن</w:t>
      </w:r>
      <w:r w:rsidR="005726BE">
        <w:rPr>
          <w:rFonts w:hint="cs"/>
          <w:rtl/>
        </w:rPr>
        <w:t>ّ</w:t>
      </w:r>
      <w:r>
        <w:rPr>
          <w:rtl/>
        </w:rPr>
        <w:t>ة، فإن نسيتهما لم يكن عليك إعادة</w:t>
      </w:r>
      <w:r w:rsidR="00C74906">
        <w:rPr>
          <w:rtl/>
        </w:rPr>
        <w:t>.</w:t>
      </w:r>
    </w:p>
    <w:p w:rsidR="005359CC" w:rsidRDefault="005359CC" w:rsidP="005726BE">
      <w:pPr>
        <w:pStyle w:val="libNormal"/>
        <w:rPr>
          <w:rtl/>
        </w:rPr>
      </w:pPr>
      <w:r w:rsidRPr="000C4F24">
        <w:rPr>
          <w:rtl/>
        </w:rPr>
        <w:t>[1126] 3</w:t>
      </w:r>
      <w:r>
        <w:rPr>
          <w:rtl/>
        </w:rPr>
        <w:t xml:space="preserve"> - وعنه، عن عثمان بن عيسى، عن ابن مسكان، عن مالك بن أعين قال: سألت أبا عبدالله </w:t>
      </w:r>
      <w:r w:rsidR="005726BE">
        <w:rPr>
          <w:rFonts w:hint="cs"/>
          <w:rtl/>
        </w:rPr>
        <w:t>(</w:t>
      </w:r>
      <w:r w:rsidR="005726BE" w:rsidRPr="000C4F24">
        <w:rPr>
          <w:rtl/>
        </w:rPr>
        <w:t xml:space="preserve"> </w:t>
      </w:r>
      <w:r w:rsidR="005726BE" w:rsidRPr="00F640F5">
        <w:rPr>
          <w:rStyle w:val="libAlaemChar"/>
          <w:rFonts w:hint="cs"/>
          <w:rtl/>
        </w:rPr>
        <w:t>عليه‌السلام</w:t>
      </w:r>
      <w:r w:rsidR="005726BE" w:rsidRPr="000C4F24">
        <w:rPr>
          <w:rtl/>
        </w:rPr>
        <w:t xml:space="preserve"> </w:t>
      </w:r>
      <w:r w:rsidR="005726BE">
        <w:rPr>
          <w:rFonts w:hint="cs"/>
          <w:rtl/>
        </w:rPr>
        <w:t xml:space="preserve">) </w:t>
      </w:r>
      <w:r>
        <w:rPr>
          <w:rtl/>
        </w:rPr>
        <w:t>عم</w:t>
      </w:r>
      <w:r w:rsidR="005726BE">
        <w:rPr>
          <w:rFonts w:hint="cs"/>
          <w:rtl/>
        </w:rPr>
        <w:t>ّ</w:t>
      </w:r>
      <w:r>
        <w:rPr>
          <w:rtl/>
        </w:rPr>
        <w:t>ن توض</w:t>
      </w:r>
      <w:r w:rsidR="005726BE">
        <w:rPr>
          <w:rFonts w:hint="cs"/>
          <w:rtl/>
        </w:rPr>
        <w:t>ّ</w:t>
      </w:r>
      <w:r>
        <w:rPr>
          <w:rtl/>
        </w:rPr>
        <w:t>أ ونسي المضمضة و</w:t>
      </w:r>
      <w:r w:rsidR="008E749F">
        <w:rPr>
          <w:rtl/>
        </w:rPr>
        <w:t>الا</w:t>
      </w:r>
      <w:r>
        <w:rPr>
          <w:rtl/>
        </w:rPr>
        <w:t>ستنشاق، ثم ذكر بعد ما دخل في صلاته؟ قال: لا بأس</w:t>
      </w:r>
      <w:r w:rsidR="00C74906">
        <w:rPr>
          <w:rtl/>
        </w:rPr>
        <w:t>.</w:t>
      </w:r>
      <w:r>
        <w:rPr>
          <w:rtl/>
        </w:rPr>
        <w:t xml:space="preserve"> </w:t>
      </w:r>
    </w:p>
    <w:p w:rsidR="005359CC" w:rsidRDefault="001D3C86" w:rsidP="001D3C86">
      <w:pPr>
        <w:pStyle w:val="libLine"/>
        <w:rPr>
          <w:rtl/>
        </w:rPr>
      </w:pPr>
      <w:r>
        <w:rPr>
          <w:rtl/>
        </w:rPr>
        <w:t>____________________</w:t>
      </w:r>
    </w:p>
    <w:p w:rsidR="005359CC" w:rsidRPr="000C4F24" w:rsidRDefault="005359CC" w:rsidP="001D3C86">
      <w:pPr>
        <w:pStyle w:val="libFootnote0"/>
        <w:rPr>
          <w:rtl/>
        </w:rPr>
      </w:pPr>
      <w:r w:rsidRPr="000C4F24">
        <w:rPr>
          <w:rtl/>
        </w:rPr>
        <w:t>(1) تقدم في أبواب الماء المطلق في الحديث 3</w:t>
      </w:r>
      <w:r>
        <w:rPr>
          <w:rtl/>
        </w:rPr>
        <w:t xml:space="preserve">، </w:t>
      </w:r>
      <w:r w:rsidRPr="000C4F24">
        <w:rPr>
          <w:rtl/>
        </w:rPr>
        <w:t>4</w:t>
      </w:r>
      <w:r>
        <w:rPr>
          <w:rtl/>
        </w:rPr>
        <w:t xml:space="preserve">، </w:t>
      </w:r>
      <w:r w:rsidRPr="000C4F24">
        <w:rPr>
          <w:rtl/>
        </w:rPr>
        <w:t>9</w:t>
      </w:r>
      <w:r>
        <w:rPr>
          <w:rtl/>
        </w:rPr>
        <w:t xml:space="preserve">، </w:t>
      </w:r>
      <w:r w:rsidRPr="000C4F24">
        <w:rPr>
          <w:rtl/>
        </w:rPr>
        <w:t>10</w:t>
      </w:r>
      <w:r>
        <w:rPr>
          <w:rtl/>
        </w:rPr>
        <w:t xml:space="preserve">، </w:t>
      </w:r>
      <w:r w:rsidRPr="000C4F24">
        <w:rPr>
          <w:rtl/>
        </w:rPr>
        <w:t xml:space="preserve">11 من الباب 8 وفي الباب 7 من أبواب </w:t>
      </w:r>
      <w:r w:rsidR="005726BE">
        <w:rPr>
          <w:rtl/>
        </w:rPr>
        <w:t>ال</w:t>
      </w:r>
      <w:r w:rsidR="005726BE">
        <w:rPr>
          <w:rFonts w:hint="cs"/>
          <w:rtl/>
        </w:rPr>
        <w:t>أ</w:t>
      </w:r>
      <w:r w:rsidRPr="000C4F24">
        <w:rPr>
          <w:rtl/>
        </w:rPr>
        <w:t>سآر</w:t>
      </w:r>
      <w:r>
        <w:rPr>
          <w:rtl/>
        </w:rPr>
        <w:t xml:space="preserve"> - </w:t>
      </w:r>
      <w:r w:rsidRPr="000C4F24">
        <w:rPr>
          <w:rtl/>
        </w:rPr>
        <w:t xml:space="preserve">وكذلك في الباب 15 من هذه </w:t>
      </w:r>
      <w:r w:rsidR="005726BE">
        <w:rPr>
          <w:rtl/>
        </w:rPr>
        <w:t>ال</w:t>
      </w:r>
      <w:r w:rsidR="005726BE">
        <w:rPr>
          <w:rFonts w:hint="cs"/>
          <w:rtl/>
        </w:rPr>
        <w:t>أ</w:t>
      </w:r>
      <w:r w:rsidRPr="000C4F24">
        <w:rPr>
          <w:rtl/>
        </w:rPr>
        <w:t>بواب</w:t>
      </w:r>
      <w:r w:rsidR="00C74906">
        <w:rPr>
          <w:rtl/>
        </w:rPr>
        <w:t>.</w:t>
      </w:r>
    </w:p>
    <w:p w:rsidR="005359CC" w:rsidRDefault="005359CC" w:rsidP="001D3C86">
      <w:pPr>
        <w:pStyle w:val="libFootnote0"/>
        <w:rPr>
          <w:rtl/>
        </w:rPr>
      </w:pPr>
      <w:r w:rsidRPr="000C4F24">
        <w:rPr>
          <w:rtl/>
        </w:rPr>
        <w:t>(2) يأتي ما يدل على ذلك في الباب 45 من أبواب الجنابة ويأتي في الباب 27 من أبواب النجاسات على طهارة بدن الجنب مطلقا</w:t>
      </w:r>
      <w:r w:rsidR="005726BE">
        <w:rPr>
          <w:rFonts w:hint="cs"/>
          <w:rtl/>
        </w:rPr>
        <w:t>ً</w:t>
      </w:r>
      <w:r w:rsidR="00C74906">
        <w:rPr>
          <w:rtl/>
        </w:rPr>
        <w:t>.</w:t>
      </w:r>
    </w:p>
    <w:p w:rsidR="005359CC" w:rsidRDefault="005359CC" w:rsidP="005726BE">
      <w:pPr>
        <w:pStyle w:val="libFootnoteCenterBold"/>
        <w:rPr>
          <w:rtl/>
        </w:rPr>
      </w:pPr>
      <w:r>
        <w:rPr>
          <w:rtl/>
        </w:rPr>
        <w:t>الباب 29</w:t>
      </w:r>
    </w:p>
    <w:p w:rsidR="005359CC" w:rsidRDefault="005359CC" w:rsidP="005726BE">
      <w:pPr>
        <w:pStyle w:val="libFootnoteCenterBold"/>
        <w:rPr>
          <w:rtl/>
        </w:rPr>
      </w:pPr>
      <w:r>
        <w:rPr>
          <w:rtl/>
        </w:rPr>
        <w:t>فيه 14 حديثا</w:t>
      </w:r>
      <w:r w:rsidR="005726BE">
        <w:rPr>
          <w:rFonts w:hint="cs"/>
          <w:rtl/>
        </w:rPr>
        <w:t>ً</w:t>
      </w:r>
    </w:p>
    <w:p w:rsidR="005359CC" w:rsidRDefault="005359CC" w:rsidP="001D3C86">
      <w:pPr>
        <w:pStyle w:val="libFootnote0"/>
        <w:rPr>
          <w:rtl/>
        </w:rPr>
      </w:pPr>
      <w:r>
        <w:rPr>
          <w:rtl/>
        </w:rPr>
        <w:t>1 - التهذيب 1: 79</w:t>
      </w:r>
      <w:r w:rsidR="00E4299D">
        <w:rPr>
          <w:rtl/>
        </w:rPr>
        <w:t>/</w:t>
      </w:r>
      <w:r>
        <w:rPr>
          <w:rtl/>
        </w:rPr>
        <w:t xml:space="preserve">203، </w:t>
      </w:r>
      <w:r w:rsidR="008E749F">
        <w:rPr>
          <w:rtl/>
        </w:rPr>
        <w:t>الا</w:t>
      </w:r>
      <w:r>
        <w:rPr>
          <w:rtl/>
        </w:rPr>
        <w:t>ستبصار 1: 67</w:t>
      </w:r>
      <w:r w:rsidR="00E4299D">
        <w:rPr>
          <w:rtl/>
        </w:rPr>
        <w:t>/</w:t>
      </w:r>
      <w:r>
        <w:rPr>
          <w:rtl/>
        </w:rPr>
        <w:t>202، وأورده في الحديث 3 من الباب 24 من أبواب الجنابة</w:t>
      </w:r>
      <w:r w:rsidR="00C74906">
        <w:rPr>
          <w:rtl/>
        </w:rPr>
        <w:t>.</w:t>
      </w:r>
    </w:p>
    <w:p w:rsidR="005359CC" w:rsidRDefault="005359CC" w:rsidP="001D3C86">
      <w:pPr>
        <w:pStyle w:val="libFootnote0"/>
        <w:rPr>
          <w:rtl/>
        </w:rPr>
      </w:pPr>
      <w:r>
        <w:rPr>
          <w:rtl/>
        </w:rPr>
        <w:t>2 - التهذيب 1: 78</w:t>
      </w:r>
      <w:r w:rsidR="00E4299D">
        <w:rPr>
          <w:rtl/>
        </w:rPr>
        <w:t>/</w:t>
      </w:r>
      <w:r>
        <w:rPr>
          <w:rtl/>
        </w:rPr>
        <w:t>197، و</w:t>
      </w:r>
      <w:r w:rsidR="008E749F">
        <w:rPr>
          <w:rtl/>
        </w:rPr>
        <w:t>الا</w:t>
      </w:r>
      <w:r>
        <w:rPr>
          <w:rtl/>
        </w:rPr>
        <w:t>ستبصار 1: 66</w:t>
      </w:r>
      <w:r w:rsidR="00E4299D">
        <w:rPr>
          <w:rtl/>
        </w:rPr>
        <w:t>/</w:t>
      </w:r>
      <w:r>
        <w:rPr>
          <w:rtl/>
        </w:rPr>
        <w:t>197 وأورده في الحديث 4 من الباب 24 من أبواب الجنابة</w:t>
      </w:r>
      <w:r w:rsidR="00C74906">
        <w:rPr>
          <w:rtl/>
        </w:rPr>
        <w:t>.</w:t>
      </w:r>
    </w:p>
    <w:p w:rsidR="005359CC" w:rsidRDefault="005359CC" w:rsidP="001D3C86">
      <w:pPr>
        <w:pStyle w:val="libFootnote0"/>
        <w:rPr>
          <w:rtl/>
        </w:rPr>
      </w:pPr>
      <w:r>
        <w:rPr>
          <w:rtl/>
        </w:rPr>
        <w:t>3 - التهذيب 1: 78</w:t>
      </w:r>
      <w:r w:rsidR="00E4299D">
        <w:rPr>
          <w:rtl/>
        </w:rPr>
        <w:t>/</w:t>
      </w:r>
      <w:r>
        <w:rPr>
          <w:rtl/>
        </w:rPr>
        <w:t>198، و</w:t>
      </w:r>
      <w:r w:rsidR="008E749F">
        <w:rPr>
          <w:rtl/>
        </w:rPr>
        <w:t>الا</w:t>
      </w:r>
      <w:r>
        <w:rPr>
          <w:rtl/>
        </w:rPr>
        <w:t>ستبصار 1: 66</w:t>
      </w:r>
      <w:r w:rsidR="00E4299D">
        <w:rPr>
          <w:rtl/>
        </w:rPr>
        <w:t>/</w:t>
      </w:r>
      <w:r>
        <w:rPr>
          <w:rtl/>
        </w:rPr>
        <w:t>198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726BE">
      <w:pPr>
        <w:pStyle w:val="libNormal"/>
        <w:rPr>
          <w:rtl/>
        </w:rPr>
      </w:pPr>
      <w:r w:rsidRPr="000C4F24">
        <w:rPr>
          <w:rtl/>
        </w:rPr>
        <w:lastRenderedPageBreak/>
        <w:t>[1127] 4</w:t>
      </w:r>
      <w:r>
        <w:rPr>
          <w:rtl/>
        </w:rPr>
        <w:t xml:space="preserve"> - وعنه، عن حم</w:t>
      </w:r>
      <w:r w:rsidR="005726BE">
        <w:rPr>
          <w:rFonts w:hint="cs"/>
          <w:rtl/>
        </w:rPr>
        <w:t>ّ</w:t>
      </w:r>
      <w:r>
        <w:rPr>
          <w:rtl/>
        </w:rPr>
        <w:t xml:space="preserve">اد، عن شعيب، عن أبي بصير قال: سألت أبا عبدالله </w:t>
      </w:r>
      <w:r w:rsidR="005726BE">
        <w:rPr>
          <w:rFonts w:hint="cs"/>
          <w:rtl/>
        </w:rPr>
        <w:t>(</w:t>
      </w:r>
      <w:r w:rsidR="005726BE" w:rsidRPr="000C4F24">
        <w:rPr>
          <w:rtl/>
        </w:rPr>
        <w:t xml:space="preserve"> </w:t>
      </w:r>
      <w:r w:rsidR="005726BE" w:rsidRPr="00F640F5">
        <w:rPr>
          <w:rStyle w:val="libAlaemChar"/>
          <w:rFonts w:hint="cs"/>
          <w:rtl/>
        </w:rPr>
        <w:t>عليه‌السلام</w:t>
      </w:r>
      <w:r w:rsidR="005726BE" w:rsidRPr="000C4F24">
        <w:rPr>
          <w:rtl/>
        </w:rPr>
        <w:t xml:space="preserve"> </w:t>
      </w:r>
      <w:r w:rsidR="005726BE">
        <w:rPr>
          <w:rFonts w:hint="cs"/>
          <w:rtl/>
        </w:rPr>
        <w:t xml:space="preserve">) </w:t>
      </w:r>
      <w:r>
        <w:rPr>
          <w:rtl/>
        </w:rPr>
        <w:t>عنهما؟ فقال: هما من الوضوء، فإن نسيتهما فلا تعد</w:t>
      </w:r>
      <w:r w:rsidR="00C74906">
        <w:rPr>
          <w:rtl/>
        </w:rPr>
        <w:t>.</w:t>
      </w:r>
    </w:p>
    <w:p w:rsidR="005359CC" w:rsidRDefault="005359CC" w:rsidP="005726BE">
      <w:pPr>
        <w:pStyle w:val="libNormal"/>
        <w:rPr>
          <w:rtl/>
        </w:rPr>
      </w:pPr>
      <w:r w:rsidRPr="000C4F24">
        <w:rPr>
          <w:rtl/>
        </w:rPr>
        <w:t>[1128] 5</w:t>
      </w:r>
      <w:r>
        <w:rPr>
          <w:rtl/>
        </w:rPr>
        <w:t xml:space="preserve"> - وعنه، عن ابن أبي عمير، عن جميل، عن زرارة، عن أبي جعفر </w:t>
      </w:r>
      <w:r w:rsidR="005726BE">
        <w:rPr>
          <w:rFonts w:hint="cs"/>
          <w:rtl/>
        </w:rPr>
        <w:t>(</w:t>
      </w:r>
      <w:r w:rsidR="005726BE" w:rsidRPr="000C4F24">
        <w:rPr>
          <w:rtl/>
        </w:rPr>
        <w:t xml:space="preserve"> </w:t>
      </w:r>
      <w:r w:rsidR="005726BE" w:rsidRPr="00F640F5">
        <w:rPr>
          <w:rStyle w:val="libAlaemChar"/>
          <w:rFonts w:hint="cs"/>
          <w:rtl/>
        </w:rPr>
        <w:t>عليه‌السلام</w:t>
      </w:r>
      <w:r w:rsidR="005726BE" w:rsidRPr="000C4F24">
        <w:rPr>
          <w:rtl/>
        </w:rPr>
        <w:t xml:space="preserve"> </w:t>
      </w:r>
      <w:r w:rsidR="005726BE">
        <w:rPr>
          <w:rFonts w:hint="cs"/>
          <w:rtl/>
        </w:rPr>
        <w:t xml:space="preserve">) </w:t>
      </w:r>
      <w:r>
        <w:rPr>
          <w:rtl/>
        </w:rPr>
        <w:t>قال: المضمضة و</w:t>
      </w:r>
      <w:r w:rsidR="008E749F">
        <w:rPr>
          <w:rtl/>
        </w:rPr>
        <w:t>الا</w:t>
      </w:r>
      <w:r>
        <w:rPr>
          <w:rtl/>
        </w:rPr>
        <w:t>ستنشاق ليسا من الوضوء</w:t>
      </w:r>
      <w:r w:rsidR="00C74906">
        <w:rPr>
          <w:rtl/>
        </w:rPr>
        <w:t>.</w:t>
      </w:r>
    </w:p>
    <w:p w:rsidR="005359CC" w:rsidRDefault="005359CC" w:rsidP="005726BE">
      <w:pPr>
        <w:pStyle w:val="libNormal"/>
        <w:rPr>
          <w:rtl/>
        </w:rPr>
      </w:pPr>
      <w:r>
        <w:rPr>
          <w:rtl/>
        </w:rPr>
        <w:t>أقول: حمله الشيخ على أن</w:t>
      </w:r>
      <w:r w:rsidR="005726BE">
        <w:rPr>
          <w:rFonts w:hint="cs"/>
          <w:rtl/>
        </w:rPr>
        <w:t>ّ</w:t>
      </w:r>
      <w:r>
        <w:rPr>
          <w:rtl/>
        </w:rPr>
        <w:t xml:space="preserve">هما ليسا من واجباته بل من سننه، لما مضى </w:t>
      </w:r>
      <w:r w:rsidRPr="00D864A7">
        <w:rPr>
          <w:rStyle w:val="libFootnotenumChar"/>
          <w:rtl/>
        </w:rPr>
        <w:t>(1)</w:t>
      </w:r>
      <w:r>
        <w:rPr>
          <w:rtl/>
        </w:rPr>
        <w:t xml:space="preserve"> ويأتي </w:t>
      </w:r>
      <w:r w:rsidRPr="00D864A7">
        <w:rPr>
          <w:rStyle w:val="libFootnotenumChar"/>
          <w:rtl/>
        </w:rPr>
        <w:t>(2)</w:t>
      </w:r>
      <w:r w:rsidR="00C74906">
        <w:rPr>
          <w:rtl/>
        </w:rPr>
        <w:t>.</w:t>
      </w:r>
    </w:p>
    <w:p w:rsidR="005359CC" w:rsidRDefault="005359CC" w:rsidP="005726BE">
      <w:pPr>
        <w:pStyle w:val="libNormal"/>
        <w:rPr>
          <w:rtl/>
        </w:rPr>
      </w:pPr>
      <w:r w:rsidRPr="000C4F24">
        <w:rPr>
          <w:rtl/>
        </w:rPr>
        <w:t>[1129] 6</w:t>
      </w:r>
      <w:r>
        <w:rPr>
          <w:rtl/>
        </w:rPr>
        <w:t xml:space="preserve"> - وبإسناده عن محم</w:t>
      </w:r>
      <w:r w:rsidR="005726BE">
        <w:rPr>
          <w:rFonts w:hint="cs"/>
          <w:rtl/>
        </w:rPr>
        <w:t>ّ</w:t>
      </w:r>
      <w:r>
        <w:rPr>
          <w:rtl/>
        </w:rPr>
        <w:t>د بن علي بن محبوب، عن العب</w:t>
      </w:r>
      <w:r w:rsidR="005726BE">
        <w:rPr>
          <w:rFonts w:hint="cs"/>
          <w:rtl/>
        </w:rPr>
        <w:t>ّ</w:t>
      </w:r>
      <w:r>
        <w:rPr>
          <w:rtl/>
        </w:rPr>
        <w:t xml:space="preserve">اس بن معروف، عن القاسم بن عروة، عن ابن بكير، عن زرارة، عن أبي جعفر </w:t>
      </w:r>
      <w:r w:rsidR="005726BE">
        <w:rPr>
          <w:rFonts w:hint="cs"/>
          <w:rtl/>
        </w:rPr>
        <w:t>(</w:t>
      </w:r>
      <w:r w:rsidR="005726BE" w:rsidRPr="000C4F24">
        <w:rPr>
          <w:rtl/>
        </w:rPr>
        <w:t xml:space="preserve"> </w:t>
      </w:r>
      <w:r w:rsidR="005726BE" w:rsidRPr="00F640F5">
        <w:rPr>
          <w:rStyle w:val="libAlaemChar"/>
          <w:rFonts w:hint="cs"/>
          <w:rtl/>
        </w:rPr>
        <w:t>عليه‌السلام</w:t>
      </w:r>
      <w:r w:rsidR="005726BE" w:rsidRPr="000C4F24">
        <w:rPr>
          <w:rtl/>
        </w:rPr>
        <w:t xml:space="preserve"> </w:t>
      </w:r>
      <w:r w:rsidR="005726BE">
        <w:rPr>
          <w:rFonts w:hint="cs"/>
          <w:rtl/>
        </w:rPr>
        <w:t xml:space="preserve">) </w:t>
      </w:r>
      <w:r>
        <w:rPr>
          <w:rtl/>
        </w:rPr>
        <w:t>قال: ليس المضمضة و</w:t>
      </w:r>
      <w:r w:rsidR="008E749F">
        <w:rPr>
          <w:rtl/>
        </w:rPr>
        <w:t>الا</w:t>
      </w:r>
      <w:r>
        <w:rPr>
          <w:rtl/>
        </w:rPr>
        <w:t>ستنشاق فريضة ولا سن</w:t>
      </w:r>
      <w:r w:rsidR="005726BE">
        <w:rPr>
          <w:rFonts w:hint="cs"/>
          <w:rtl/>
        </w:rPr>
        <w:t>ّ</w:t>
      </w:r>
      <w:r>
        <w:rPr>
          <w:rtl/>
        </w:rPr>
        <w:t>ة، إن</w:t>
      </w:r>
      <w:r w:rsidR="005726BE">
        <w:rPr>
          <w:rFonts w:hint="cs"/>
          <w:rtl/>
        </w:rPr>
        <w:t>ّ</w:t>
      </w:r>
      <w:r>
        <w:rPr>
          <w:rtl/>
        </w:rPr>
        <w:t>ما عليك أن تغسل ما ظهر</w:t>
      </w:r>
      <w:r w:rsidR="00C74906">
        <w:rPr>
          <w:rtl/>
        </w:rPr>
        <w:t>.</w:t>
      </w:r>
    </w:p>
    <w:p w:rsidR="005359CC" w:rsidRDefault="005359CC" w:rsidP="005726BE">
      <w:pPr>
        <w:pStyle w:val="libNormal"/>
        <w:rPr>
          <w:rtl/>
        </w:rPr>
      </w:pPr>
      <w:r>
        <w:rPr>
          <w:rtl/>
        </w:rPr>
        <w:t>قال: الشيخ أي ليسا من السن</w:t>
      </w:r>
      <w:r w:rsidR="005726BE">
        <w:rPr>
          <w:rFonts w:hint="cs"/>
          <w:rtl/>
        </w:rPr>
        <w:t>ّ</w:t>
      </w:r>
      <w:r>
        <w:rPr>
          <w:rtl/>
        </w:rPr>
        <w:t>ة التي لا يجوز تركها</w:t>
      </w:r>
      <w:r w:rsidR="00C74906">
        <w:rPr>
          <w:rtl/>
        </w:rPr>
        <w:t>.</w:t>
      </w:r>
    </w:p>
    <w:p w:rsidR="005359CC" w:rsidRDefault="005359CC" w:rsidP="005726BE">
      <w:pPr>
        <w:pStyle w:val="libNormal"/>
        <w:rPr>
          <w:rtl/>
        </w:rPr>
      </w:pPr>
      <w:r>
        <w:rPr>
          <w:rtl/>
        </w:rPr>
        <w:t>أقول: مراده بالس</w:t>
      </w:r>
      <w:r w:rsidR="005726BE">
        <w:rPr>
          <w:rFonts w:hint="cs"/>
          <w:rtl/>
        </w:rPr>
        <w:t>ُ</w:t>
      </w:r>
      <w:r>
        <w:rPr>
          <w:rtl/>
        </w:rPr>
        <w:t>ن</w:t>
      </w:r>
      <w:r w:rsidR="005726BE">
        <w:rPr>
          <w:rFonts w:hint="cs"/>
          <w:rtl/>
        </w:rPr>
        <w:t>ّ</w:t>
      </w:r>
      <w:r>
        <w:rPr>
          <w:rtl/>
        </w:rPr>
        <w:t>ة ما علم وجوبه بالس</w:t>
      </w:r>
      <w:r w:rsidR="005726BE">
        <w:rPr>
          <w:rFonts w:hint="cs"/>
          <w:rtl/>
        </w:rPr>
        <w:t>ُ</w:t>
      </w:r>
      <w:r>
        <w:rPr>
          <w:rtl/>
        </w:rPr>
        <w:t>ن</w:t>
      </w:r>
      <w:r w:rsidR="005726BE">
        <w:rPr>
          <w:rFonts w:hint="cs"/>
          <w:rtl/>
        </w:rPr>
        <w:t>ّ</w:t>
      </w:r>
      <w:r>
        <w:rPr>
          <w:rtl/>
        </w:rPr>
        <w:t>ة، وهو معنى مستعمل فيه لفظ السن</w:t>
      </w:r>
      <w:r w:rsidR="005726BE">
        <w:rPr>
          <w:rFonts w:hint="cs"/>
          <w:rtl/>
        </w:rPr>
        <w:t>ّ</w:t>
      </w:r>
      <w:r>
        <w:rPr>
          <w:rtl/>
        </w:rPr>
        <w:t xml:space="preserve">ة في </w:t>
      </w:r>
      <w:r w:rsidR="005726BE">
        <w:rPr>
          <w:rtl/>
        </w:rPr>
        <w:t>ال</w:t>
      </w:r>
      <w:r w:rsidR="005726BE">
        <w:rPr>
          <w:rFonts w:hint="cs"/>
          <w:rtl/>
        </w:rPr>
        <w:t>أ</w:t>
      </w:r>
      <w:r>
        <w:rPr>
          <w:rtl/>
        </w:rPr>
        <w:t>حاديث، ويمكن أن يكون حديث أبي بصير ورد على وجه التقي</w:t>
      </w:r>
      <w:r w:rsidR="005726BE">
        <w:rPr>
          <w:rFonts w:hint="cs"/>
          <w:rtl/>
        </w:rPr>
        <w:t>ّ</w:t>
      </w:r>
      <w:r>
        <w:rPr>
          <w:rtl/>
        </w:rPr>
        <w:t>ة، وأن</w:t>
      </w:r>
      <w:r w:rsidR="005726BE">
        <w:rPr>
          <w:rFonts w:hint="cs"/>
          <w:rtl/>
        </w:rPr>
        <w:t>ّ</w:t>
      </w:r>
      <w:r>
        <w:rPr>
          <w:rtl/>
        </w:rPr>
        <w:t>هما مستحب</w:t>
      </w:r>
      <w:r w:rsidR="005726BE">
        <w:rPr>
          <w:rFonts w:hint="cs"/>
          <w:rtl/>
        </w:rPr>
        <w:t>ّ</w:t>
      </w:r>
      <w:r>
        <w:rPr>
          <w:rtl/>
        </w:rPr>
        <w:t>ان خارجان عن الوضوء وإن استحبا عنده، لما سيأتي أن</w:t>
      </w:r>
      <w:r w:rsidR="005726BE">
        <w:rPr>
          <w:rFonts w:hint="cs"/>
          <w:rtl/>
        </w:rPr>
        <w:t>ّ</w:t>
      </w:r>
      <w:r>
        <w:rPr>
          <w:rtl/>
        </w:rPr>
        <w:t>هما من السنن الحنيفي</w:t>
      </w:r>
      <w:r w:rsidR="005726BE">
        <w:rPr>
          <w:rFonts w:hint="cs"/>
          <w:rtl/>
        </w:rPr>
        <w:t>ّ</w:t>
      </w:r>
      <w:r>
        <w:rPr>
          <w:rtl/>
        </w:rPr>
        <w:t xml:space="preserve">ة </w:t>
      </w:r>
      <w:r w:rsidRPr="00D864A7">
        <w:rPr>
          <w:rStyle w:val="libFootnotenumChar"/>
          <w:rtl/>
        </w:rPr>
        <w:t>(</w:t>
      </w:r>
      <w:r w:rsidR="005726BE">
        <w:rPr>
          <w:rStyle w:val="libFootnotenumChar"/>
          <w:rFonts w:hint="cs"/>
          <w:rtl/>
        </w:rPr>
        <w:t>3</w:t>
      </w:r>
      <w:r w:rsidRPr="00D864A7">
        <w:rPr>
          <w:rStyle w:val="libFootnotenumChar"/>
          <w:rtl/>
        </w:rPr>
        <w:t>)</w:t>
      </w:r>
      <w:r>
        <w:rPr>
          <w:rtl/>
        </w:rPr>
        <w:t>، وقد تقد</w:t>
      </w:r>
      <w:r w:rsidR="005726BE">
        <w:rPr>
          <w:rFonts w:hint="cs"/>
          <w:rtl/>
        </w:rPr>
        <w:t>ّ</w:t>
      </w:r>
      <w:r>
        <w:rPr>
          <w:rtl/>
        </w:rPr>
        <w:t>م ما يدل</w:t>
      </w:r>
      <w:r w:rsidR="005726BE">
        <w:rPr>
          <w:rFonts w:hint="cs"/>
          <w:rtl/>
        </w:rPr>
        <w:t>ّ</w:t>
      </w:r>
      <w:r>
        <w:rPr>
          <w:rtl/>
        </w:rPr>
        <w:t xml:space="preserve"> على استحبابهما في كيفي</w:t>
      </w:r>
      <w:r w:rsidR="005726BE">
        <w:rPr>
          <w:rFonts w:hint="cs"/>
          <w:rtl/>
        </w:rPr>
        <w:t>ّ</w:t>
      </w:r>
      <w:r>
        <w:rPr>
          <w:rtl/>
        </w:rPr>
        <w:t>ة الوضوء في عد</w:t>
      </w:r>
      <w:r w:rsidR="005726BE">
        <w:rPr>
          <w:rFonts w:hint="cs"/>
          <w:rtl/>
        </w:rPr>
        <w:t>ّ</w:t>
      </w:r>
      <w:r>
        <w:rPr>
          <w:rtl/>
        </w:rPr>
        <w:t xml:space="preserve">ة أحاديث </w:t>
      </w:r>
      <w:r w:rsidRPr="00D864A7">
        <w:rPr>
          <w:rStyle w:val="libFootnotenumChar"/>
          <w:rtl/>
        </w:rPr>
        <w:t>(</w:t>
      </w:r>
      <w:r w:rsidR="005726BE">
        <w:rPr>
          <w:rStyle w:val="libFootnotenumChar"/>
          <w:rFonts w:hint="cs"/>
          <w:rtl/>
        </w:rPr>
        <w:t>4</w:t>
      </w:r>
      <w:r w:rsidRPr="00D864A7">
        <w:rPr>
          <w:rStyle w:val="libFootnotenumChar"/>
          <w:rtl/>
        </w:rPr>
        <w:t>)</w:t>
      </w:r>
      <w:r w:rsidR="00C74906">
        <w:rPr>
          <w:rtl/>
        </w:rPr>
        <w:t>.</w:t>
      </w:r>
    </w:p>
    <w:p w:rsidR="005359CC" w:rsidRDefault="005359CC" w:rsidP="005726BE">
      <w:pPr>
        <w:pStyle w:val="libNormal"/>
        <w:rPr>
          <w:rtl/>
        </w:rPr>
      </w:pPr>
      <w:r w:rsidRPr="000C4F24">
        <w:rPr>
          <w:rtl/>
        </w:rPr>
        <w:t>[1130] 7</w:t>
      </w:r>
      <w:r>
        <w:rPr>
          <w:rtl/>
        </w:rPr>
        <w:t xml:space="preserve"> - وعنه، عن محم</w:t>
      </w:r>
      <w:r w:rsidR="005726BE">
        <w:rPr>
          <w:rFonts w:hint="cs"/>
          <w:rtl/>
        </w:rPr>
        <w:t>ّ</w:t>
      </w:r>
      <w:r>
        <w:rPr>
          <w:rtl/>
        </w:rPr>
        <w:t xml:space="preserve">د بن عيسى، عن الحسن بن راشد قال: قال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التهذيب 1: 78</w:t>
      </w:r>
      <w:r w:rsidR="00E4299D">
        <w:rPr>
          <w:rtl/>
        </w:rPr>
        <w:t>/</w:t>
      </w:r>
      <w:r>
        <w:rPr>
          <w:rtl/>
        </w:rPr>
        <w:t>200، و</w:t>
      </w:r>
      <w:r w:rsidR="008E749F">
        <w:rPr>
          <w:rtl/>
        </w:rPr>
        <w:t>الا</w:t>
      </w:r>
      <w:r>
        <w:rPr>
          <w:rtl/>
        </w:rPr>
        <w:t>ستبصار 1: 67</w:t>
      </w:r>
      <w:r w:rsidR="00E4299D">
        <w:rPr>
          <w:rtl/>
        </w:rPr>
        <w:t>/</w:t>
      </w:r>
      <w:r>
        <w:rPr>
          <w:rtl/>
        </w:rPr>
        <w:t>205</w:t>
      </w:r>
      <w:r w:rsidR="00C74906">
        <w:rPr>
          <w:rtl/>
        </w:rPr>
        <w:t>.</w:t>
      </w:r>
    </w:p>
    <w:p w:rsidR="005359CC" w:rsidRDefault="005359CC" w:rsidP="001D3C86">
      <w:pPr>
        <w:pStyle w:val="libFootnote0"/>
        <w:rPr>
          <w:rtl/>
        </w:rPr>
      </w:pPr>
      <w:r>
        <w:rPr>
          <w:rtl/>
        </w:rPr>
        <w:t>5 - التهذيب 1: 78</w:t>
      </w:r>
      <w:r w:rsidR="00E4299D">
        <w:rPr>
          <w:rtl/>
        </w:rPr>
        <w:t>/</w:t>
      </w:r>
      <w:r>
        <w:rPr>
          <w:rtl/>
        </w:rPr>
        <w:t>199، و</w:t>
      </w:r>
      <w:r w:rsidR="008E749F">
        <w:rPr>
          <w:rtl/>
        </w:rPr>
        <w:t>الا</w:t>
      </w:r>
      <w:r>
        <w:rPr>
          <w:rtl/>
        </w:rPr>
        <w:t>ستبصار 1: 66</w:t>
      </w:r>
      <w:r w:rsidR="00E4299D">
        <w:rPr>
          <w:rtl/>
        </w:rPr>
        <w:t>/</w:t>
      </w:r>
      <w:r>
        <w:rPr>
          <w:rtl/>
        </w:rPr>
        <w:t>199</w:t>
      </w:r>
      <w:r w:rsidR="00C74906">
        <w:rPr>
          <w:rtl/>
        </w:rPr>
        <w:t>.</w:t>
      </w:r>
    </w:p>
    <w:p w:rsidR="005359CC" w:rsidRPr="000C4F24" w:rsidRDefault="005359CC" w:rsidP="001D3C86">
      <w:pPr>
        <w:pStyle w:val="libFootnote0"/>
        <w:rPr>
          <w:rtl/>
        </w:rPr>
      </w:pPr>
      <w:r w:rsidRPr="000C4F24">
        <w:rPr>
          <w:rtl/>
        </w:rPr>
        <w:t>(1) مضى في الحديث 1</w:t>
      </w:r>
      <w:r>
        <w:rPr>
          <w:rtl/>
        </w:rPr>
        <w:t xml:space="preserve">، </w:t>
      </w:r>
      <w:r w:rsidRPr="000C4F24">
        <w:rPr>
          <w:rtl/>
        </w:rPr>
        <w:t>2</w:t>
      </w:r>
      <w:r>
        <w:rPr>
          <w:rtl/>
        </w:rPr>
        <w:t xml:space="preserve">، </w:t>
      </w:r>
      <w:r w:rsidRPr="000C4F24">
        <w:rPr>
          <w:rtl/>
        </w:rPr>
        <w:t>3</w:t>
      </w:r>
      <w:r>
        <w:rPr>
          <w:rtl/>
        </w:rPr>
        <w:t xml:space="preserve">، </w:t>
      </w:r>
      <w:r w:rsidRPr="000C4F24">
        <w:rPr>
          <w:rtl/>
        </w:rPr>
        <w:t>4 من نفس الباب</w:t>
      </w:r>
      <w:r w:rsidR="00C74906">
        <w:rPr>
          <w:rtl/>
        </w:rPr>
        <w:t>.</w:t>
      </w:r>
    </w:p>
    <w:p w:rsidR="005359CC" w:rsidRPr="000C4F24" w:rsidRDefault="005359CC" w:rsidP="001D3C86">
      <w:pPr>
        <w:pStyle w:val="libFootnote0"/>
        <w:rPr>
          <w:rtl/>
        </w:rPr>
      </w:pPr>
      <w:r w:rsidRPr="000C4F24">
        <w:rPr>
          <w:rtl/>
        </w:rPr>
        <w:t>(2) يأتي في الحديث 11</w:t>
      </w:r>
      <w:r>
        <w:rPr>
          <w:rtl/>
        </w:rPr>
        <w:t xml:space="preserve">، </w:t>
      </w:r>
      <w:r w:rsidRPr="000C4F24">
        <w:rPr>
          <w:rtl/>
        </w:rPr>
        <w:t>13 من نفس الباب</w:t>
      </w:r>
      <w:r w:rsidR="00C74906">
        <w:rPr>
          <w:rtl/>
        </w:rPr>
        <w:t>.</w:t>
      </w:r>
    </w:p>
    <w:p w:rsidR="005359CC" w:rsidRDefault="005359CC" w:rsidP="001D3C86">
      <w:pPr>
        <w:pStyle w:val="libFootnote0"/>
        <w:rPr>
          <w:rtl/>
        </w:rPr>
      </w:pPr>
      <w:r>
        <w:rPr>
          <w:rtl/>
        </w:rPr>
        <w:t>6 - التهذيب 1: 78</w:t>
      </w:r>
      <w:r w:rsidR="00E4299D">
        <w:rPr>
          <w:rtl/>
        </w:rPr>
        <w:t>/</w:t>
      </w:r>
      <w:r>
        <w:rPr>
          <w:rtl/>
        </w:rPr>
        <w:t>202، و</w:t>
      </w:r>
      <w:r w:rsidR="008E749F">
        <w:rPr>
          <w:rtl/>
        </w:rPr>
        <w:t>الا</w:t>
      </w:r>
      <w:r>
        <w:rPr>
          <w:rtl/>
        </w:rPr>
        <w:t>ستبصار 1: 67</w:t>
      </w:r>
      <w:r w:rsidR="00E4299D">
        <w:rPr>
          <w:rtl/>
        </w:rPr>
        <w:t>/</w:t>
      </w:r>
      <w:r>
        <w:rPr>
          <w:rtl/>
        </w:rPr>
        <w:t>201</w:t>
      </w:r>
      <w:r w:rsidR="00C74906">
        <w:rPr>
          <w:rtl/>
        </w:rPr>
        <w:t>.</w:t>
      </w:r>
    </w:p>
    <w:p w:rsidR="005359CC" w:rsidRDefault="005359CC" w:rsidP="005726BE">
      <w:pPr>
        <w:pStyle w:val="libFootnote0"/>
        <w:rPr>
          <w:rtl/>
        </w:rPr>
      </w:pPr>
      <w:r w:rsidRPr="000C4F24">
        <w:rPr>
          <w:rtl/>
        </w:rPr>
        <w:t>(</w:t>
      </w:r>
      <w:r w:rsidR="005726BE">
        <w:rPr>
          <w:rFonts w:hint="cs"/>
          <w:rtl/>
        </w:rPr>
        <w:t>3</w:t>
      </w:r>
      <w:r w:rsidRPr="000C4F24">
        <w:rPr>
          <w:rtl/>
        </w:rPr>
        <w:t>) سيأتي في الحديث 11</w:t>
      </w:r>
      <w:r>
        <w:rPr>
          <w:rtl/>
        </w:rPr>
        <w:t xml:space="preserve">، </w:t>
      </w:r>
      <w:r w:rsidRPr="000C4F24">
        <w:rPr>
          <w:rtl/>
        </w:rPr>
        <w:t>13 من نفس الباب</w:t>
      </w:r>
      <w:r w:rsidR="00C74906">
        <w:rPr>
          <w:rtl/>
        </w:rPr>
        <w:t>.</w:t>
      </w:r>
    </w:p>
    <w:p w:rsidR="005359CC" w:rsidRPr="00D864A7" w:rsidRDefault="005359CC" w:rsidP="005726BE">
      <w:pPr>
        <w:pStyle w:val="libFootnote0"/>
        <w:rPr>
          <w:rStyle w:val="libFootnoteChar"/>
          <w:rtl/>
        </w:rPr>
      </w:pPr>
      <w:r w:rsidRPr="000C4F24">
        <w:rPr>
          <w:rtl/>
        </w:rPr>
        <w:t>(</w:t>
      </w:r>
      <w:r w:rsidR="005726BE">
        <w:rPr>
          <w:rFonts w:hint="cs"/>
          <w:rtl/>
        </w:rPr>
        <w:t>4</w:t>
      </w:r>
      <w:r w:rsidRPr="000C4F24">
        <w:rPr>
          <w:rtl/>
        </w:rPr>
        <w:t>) تقدم في الحديث 17</w:t>
      </w:r>
      <w:r>
        <w:rPr>
          <w:rtl/>
        </w:rPr>
        <w:t xml:space="preserve">، </w:t>
      </w:r>
      <w:r w:rsidRPr="000C4F24">
        <w:rPr>
          <w:rtl/>
        </w:rPr>
        <w:t>19 من الباب 15 وفي الحديث 1 من الباب 16 وفي الحديث 15 من الباب 25</w:t>
      </w:r>
      <w:r>
        <w:rPr>
          <w:rtl/>
        </w:rPr>
        <w:t xml:space="preserve"> </w:t>
      </w:r>
      <w:r w:rsidRPr="00D864A7">
        <w:rPr>
          <w:rStyle w:val="libFootnoteChar"/>
          <w:rtl/>
        </w:rPr>
        <w:t>من أبواب الوضوء</w:t>
      </w:r>
      <w:r w:rsidR="00C74906">
        <w:rPr>
          <w:rStyle w:val="libFootnoteChar"/>
          <w:rtl/>
        </w:rPr>
        <w:t>.</w:t>
      </w:r>
    </w:p>
    <w:p w:rsidR="005359CC" w:rsidRDefault="005359CC" w:rsidP="001D3C86">
      <w:pPr>
        <w:pStyle w:val="libFootnote0"/>
        <w:rPr>
          <w:rtl/>
        </w:rPr>
      </w:pPr>
      <w:r>
        <w:rPr>
          <w:rtl/>
        </w:rPr>
        <w:t>7 - التهذيب 1: 131</w:t>
      </w:r>
      <w:r w:rsidR="00E4299D">
        <w:rPr>
          <w:rtl/>
        </w:rPr>
        <w:t>/</w:t>
      </w:r>
      <w:r>
        <w:rPr>
          <w:rtl/>
        </w:rPr>
        <w:t>361، و</w:t>
      </w:r>
      <w:r w:rsidR="008E749F">
        <w:rPr>
          <w:rtl/>
        </w:rPr>
        <w:t>الا</w:t>
      </w:r>
      <w:r>
        <w:rPr>
          <w:rtl/>
        </w:rPr>
        <w:t>ستبصار 1: 118</w:t>
      </w:r>
      <w:r w:rsidR="00E4299D">
        <w:rPr>
          <w:rtl/>
        </w:rPr>
        <w:t>/</w:t>
      </w:r>
      <w:r>
        <w:rPr>
          <w:rtl/>
        </w:rPr>
        <w:t>397</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393255">
      <w:pPr>
        <w:pStyle w:val="libNormal0"/>
        <w:rPr>
          <w:rtl/>
        </w:rPr>
      </w:pPr>
      <w:r>
        <w:rPr>
          <w:rtl/>
        </w:rPr>
        <w:lastRenderedPageBreak/>
        <w:t xml:space="preserve">الفقيه العسكري </w:t>
      </w:r>
      <w:r w:rsidR="00393255">
        <w:rPr>
          <w:rFonts w:hint="cs"/>
          <w:rtl/>
        </w:rPr>
        <w:t>(</w:t>
      </w:r>
      <w:r w:rsidR="00393255" w:rsidRPr="000C4F24">
        <w:rPr>
          <w:rtl/>
        </w:rPr>
        <w:t xml:space="preserve"> </w:t>
      </w:r>
      <w:r w:rsidR="00393255" w:rsidRPr="00F640F5">
        <w:rPr>
          <w:rStyle w:val="libAlaemChar"/>
          <w:rFonts w:hint="cs"/>
          <w:rtl/>
        </w:rPr>
        <w:t>عليه‌السلام</w:t>
      </w:r>
      <w:r w:rsidR="00393255" w:rsidRPr="000C4F24">
        <w:rPr>
          <w:rtl/>
        </w:rPr>
        <w:t xml:space="preserve"> </w:t>
      </w:r>
      <w:r w:rsidR="00393255">
        <w:rPr>
          <w:rFonts w:hint="cs"/>
          <w:rtl/>
        </w:rPr>
        <w:t xml:space="preserve">) </w:t>
      </w:r>
      <w:r>
        <w:rPr>
          <w:rtl/>
        </w:rPr>
        <w:t>: ليس في الغسل ولا في الوضوء مضمضة ولا استنشاق</w:t>
      </w:r>
      <w:r w:rsidR="00C74906">
        <w:rPr>
          <w:rtl/>
        </w:rPr>
        <w:t>.</w:t>
      </w:r>
    </w:p>
    <w:p w:rsidR="005359CC" w:rsidRDefault="005359CC" w:rsidP="006631B1">
      <w:pPr>
        <w:pStyle w:val="libNormal"/>
        <w:rPr>
          <w:rtl/>
        </w:rPr>
      </w:pPr>
      <w:r w:rsidRPr="000C4F24">
        <w:rPr>
          <w:rtl/>
        </w:rPr>
        <w:t>[1131] 8</w:t>
      </w:r>
      <w:r>
        <w:rPr>
          <w:rtl/>
        </w:rPr>
        <w:t xml:space="preserve"> - محم</w:t>
      </w:r>
      <w:r w:rsidR="00393255">
        <w:rPr>
          <w:rFonts w:hint="cs"/>
          <w:rtl/>
        </w:rPr>
        <w:t>ّ</w:t>
      </w:r>
      <w:r>
        <w:rPr>
          <w:rtl/>
        </w:rPr>
        <w:t>د بن يعقوب، عن الحسين بن محم</w:t>
      </w:r>
      <w:r w:rsidR="00393255">
        <w:rPr>
          <w:rFonts w:hint="cs"/>
          <w:rtl/>
        </w:rPr>
        <w:t>ّ</w:t>
      </w:r>
      <w:r>
        <w:rPr>
          <w:rtl/>
        </w:rPr>
        <w:t>د، عن معل</w:t>
      </w:r>
      <w:r w:rsidR="00393255">
        <w:rPr>
          <w:rFonts w:hint="cs"/>
          <w:rtl/>
        </w:rPr>
        <w:t>ّ</w:t>
      </w:r>
      <w:r>
        <w:rPr>
          <w:rtl/>
        </w:rPr>
        <w:t>ى بن محم</w:t>
      </w:r>
      <w:r w:rsidR="00393255">
        <w:rPr>
          <w:rFonts w:hint="cs"/>
          <w:rtl/>
        </w:rPr>
        <w:t>ّ</w:t>
      </w:r>
      <w:r>
        <w:rPr>
          <w:rtl/>
        </w:rPr>
        <w:t>د، عن الوش</w:t>
      </w:r>
      <w:r w:rsidR="00393255">
        <w:rPr>
          <w:rFonts w:hint="cs"/>
          <w:rtl/>
        </w:rPr>
        <w:t>ّ</w:t>
      </w:r>
      <w:r>
        <w:rPr>
          <w:rtl/>
        </w:rPr>
        <w:t>اء، عن حم</w:t>
      </w:r>
      <w:r w:rsidR="00393255">
        <w:rPr>
          <w:rFonts w:hint="cs"/>
          <w:rtl/>
        </w:rPr>
        <w:t>ّ</w:t>
      </w:r>
      <w:r>
        <w:rPr>
          <w:rtl/>
        </w:rPr>
        <w:t xml:space="preserve">اد بن عثمان، عن حكم بن حكيم، عن أبي عبدالله </w:t>
      </w:r>
      <w:r w:rsidR="00393255">
        <w:rPr>
          <w:rFonts w:hint="cs"/>
          <w:rtl/>
        </w:rPr>
        <w:t>(</w:t>
      </w:r>
      <w:r w:rsidR="00393255" w:rsidRPr="000C4F24">
        <w:rPr>
          <w:rtl/>
        </w:rPr>
        <w:t xml:space="preserve"> </w:t>
      </w:r>
      <w:r w:rsidR="00393255" w:rsidRPr="00F640F5">
        <w:rPr>
          <w:rStyle w:val="libAlaemChar"/>
          <w:rFonts w:hint="cs"/>
          <w:rtl/>
        </w:rPr>
        <w:t>عليه‌السلام</w:t>
      </w:r>
      <w:r w:rsidR="00393255" w:rsidRPr="000C4F24">
        <w:rPr>
          <w:rtl/>
        </w:rPr>
        <w:t xml:space="preserve"> </w:t>
      </w:r>
      <w:r w:rsidR="00393255">
        <w:rPr>
          <w:rFonts w:hint="cs"/>
          <w:rtl/>
        </w:rPr>
        <w:t xml:space="preserve">) </w:t>
      </w:r>
      <w:r>
        <w:rPr>
          <w:rtl/>
        </w:rPr>
        <w:t>قال: سألته عن المضمضة و</w:t>
      </w:r>
      <w:r w:rsidR="008E749F">
        <w:rPr>
          <w:rtl/>
        </w:rPr>
        <w:t>الا</w:t>
      </w:r>
      <w:r>
        <w:rPr>
          <w:rtl/>
        </w:rPr>
        <w:t>ستنشاق، أمن الوضوء هي؟ قال: لا</w:t>
      </w:r>
      <w:r w:rsidR="00C74906">
        <w:rPr>
          <w:rtl/>
        </w:rPr>
        <w:t>.</w:t>
      </w:r>
    </w:p>
    <w:p w:rsidR="005359CC" w:rsidRDefault="005359CC" w:rsidP="006631B1">
      <w:pPr>
        <w:pStyle w:val="libNormal"/>
        <w:rPr>
          <w:rtl/>
        </w:rPr>
      </w:pPr>
      <w:r w:rsidRPr="000C4F24">
        <w:rPr>
          <w:rtl/>
        </w:rPr>
        <w:t>[1132] 9</w:t>
      </w:r>
      <w:r>
        <w:rPr>
          <w:rtl/>
        </w:rPr>
        <w:t xml:space="preserve"> - وعن محم</w:t>
      </w:r>
      <w:r w:rsidR="009139D6">
        <w:rPr>
          <w:rFonts w:hint="cs"/>
          <w:rtl/>
        </w:rPr>
        <w:t>ّ</w:t>
      </w:r>
      <w:r>
        <w:rPr>
          <w:rtl/>
        </w:rPr>
        <w:t>د بن يحيى، عن أحمد بن محم</w:t>
      </w:r>
      <w:r w:rsidR="009139D6">
        <w:rPr>
          <w:rFonts w:hint="cs"/>
          <w:rtl/>
        </w:rPr>
        <w:t>ّ</w:t>
      </w:r>
      <w:r>
        <w:rPr>
          <w:rtl/>
        </w:rPr>
        <w:t>د، عن شاذان بن الخليل، عن يونس بن عبد الرحمن، عن حم</w:t>
      </w:r>
      <w:r w:rsidR="009139D6">
        <w:rPr>
          <w:rFonts w:hint="cs"/>
          <w:rtl/>
        </w:rPr>
        <w:t>ّ</w:t>
      </w:r>
      <w:r>
        <w:rPr>
          <w:rtl/>
        </w:rPr>
        <w:t xml:space="preserve">اد، عن أبي بصير، عن أبي عبدالله </w:t>
      </w:r>
      <w:r w:rsidR="009139D6">
        <w:rPr>
          <w:rFonts w:hint="cs"/>
          <w:rtl/>
        </w:rPr>
        <w:t>(</w:t>
      </w:r>
      <w:r w:rsidR="009139D6" w:rsidRPr="000C4F24">
        <w:rPr>
          <w:rtl/>
        </w:rPr>
        <w:t xml:space="preserve"> </w:t>
      </w:r>
      <w:r w:rsidR="009139D6" w:rsidRPr="00F640F5">
        <w:rPr>
          <w:rStyle w:val="libAlaemChar"/>
          <w:rFonts w:hint="cs"/>
          <w:rtl/>
        </w:rPr>
        <w:t>عليه‌السلام</w:t>
      </w:r>
      <w:r w:rsidR="009139D6" w:rsidRPr="000C4F24">
        <w:rPr>
          <w:rtl/>
        </w:rPr>
        <w:t xml:space="preserve"> </w:t>
      </w:r>
      <w:r w:rsidR="009139D6">
        <w:rPr>
          <w:rFonts w:hint="cs"/>
          <w:rtl/>
        </w:rPr>
        <w:t xml:space="preserve">) </w:t>
      </w:r>
      <w:r>
        <w:rPr>
          <w:rtl/>
        </w:rPr>
        <w:t>، قال: سألته عن المضمضة و</w:t>
      </w:r>
      <w:r w:rsidR="008E749F">
        <w:rPr>
          <w:rtl/>
        </w:rPr>
        <w:t>الا</w:t>
      </w:r>
      <w:r>
        <w:rPr>
          <w:rtl/>
        </w:rPr>
        <w:t>ستنشاق؟ قال: ليس هما من الوضوء، هما من الجوف</w:t>
      </w:r>
      <w:r w:rsidR="00C74906">
        <w:rPr>
          <w:rtl/>
        </w:rPr>
        <w:t>.</w:t>
      </w:r>
    </w:p>
    <w:p w:rsidR="005359CC" w:rsidRDefault="005359CC" w:rsidP="006631B1">
      <w:pPr>
        <w:pStyle w:val="libNormal"/>
        <w:rPr>
          <w:rtl/>
        </w:rPr>
      </w:pPr>
      <w:r w:rsidRPr="000C4F24">
        <w:rPr>
          <w:rtl/>
        </w:rPr>
        <w:t>[1133] 10</w:t>
      </w:r>
      <w:r>
        <w:rPr>
          <w:rtl/>
        </w:rPr>
        <w:t xml:space="preserve"> - وعنه، عن أحمد بن محم</w:t>
      </w:r>
      <w:r w:rsidR="009139D6">
        <w:rPr>
          <w:rFonts w:hint="cs"/>
          <w:rtl/>
        </w:rPr>
        <w:t>ّ</w:t>
      </w:r>
      <w:r>
        <w:rPr>
          <w:rtl/>
        </w:rPr>
        <w:t xml:space="preserve">د، عن علي بن الحكم، عن سيف بن عميرة، عن أبي بكر الحضرمي، عن أبي عبدالله </w:t>
      </w:r>
      <w:r w:rsidR="009139D6">
        <w:rPr>
          <w:rFonts w:hint="cs"/>
          <w:rtl/>
        </w:rPr>
        <w:t>(</w:t>
      </w:r>
      <w:r w:rsidR="009139D6" w:rsidRPr="000C4F24">
        <w:rPr>
          <w:rtl/>
        </w:rPr>
        <w:t xml:space="preserve"> </w:t>
      </w:r>
      <w:r w:rsidR="009139D6" w:rsidRPr="00F640F5">
        <w:rPr>
          <w:rStyle w:val="libAlaemChar"/>
          <w:rFonts w:hint="cs"/>
          <w:rtl/>
        </w:rPr>
        <w:t>عليه‌السلام</w:t>
      </w:r>
      <w:r w:rsidR="009139D6" w:rsidRPr="000C4F24">
        <w:rPr>
          <w:rtl/>
        </w:rPr>
        <w:t xml:space="preserve"> </w:t>
      </w:r>
      <w:r w:rsidR="009139D6">
        <w:rPr>
          <w:rFonts w:hint="cs"/>
          <w:rtl/>
        </w:rPr>
        <w:t xml:space="preserve">) </w:t>
      </w:r>
      <w:r>
        <w:rPr>
          <w:rtl/>
        </w:rPr>
        <w:t>قال: ليس عليك مضمضة ولا استنشاق، لأن</w:t>
      </w:r>
      <w:r w:rsidR="009139D6">
        <w:rPr>
          <w:rFonts w:hint="cs"/>
          <w:rtl/>
        </w:rPr>
        <w:t>ّ</w:t>
      </w:r>
      <w:r>
        <w:rPr>
          <w:rtl/>
        </w:rPr>
        <w:t>هما من الجوف</w:t>
      </w:r>
      <w:r w:rsidR="00C74906">
        <w:rPr>
          <w:rtl/>
        </w:rPr>
        <w:t>.</w:t>
      </w:r>
    </w:p>
    <w:p w:rsidR="005359CC" w:rsidRDefault="005359CC" w:rsidP="006631B1">
      <w:pPr>
        <w:pStyle w:val="libNormal"/>
        <w:rPr>
          <w:rtl/>
        </w:rPr>
      </w:pPr>
      <w:r>
        <w:rPr>
          <w:rtl/>
        </w:rPr>
        <w:t>ورواه الشيخ، عن المفيد، عن أحمد بن محم</w:t>
      </w:r>
      <w:r w:rsidR="009139D6">
        <w:rPr>
          <w:rFonts w:hint="cs"/>
          <w:rtl/>
        </w:rPr>
        <w:t>ّ</w:t>
      </w:r>
      <w:r>
        <w:rPr>
          <w:rtl/>
        </w:rPr>
        <w:t>د بن الحسن، عن أبيه، عن محم</w:t>
      </w:r>
      <w:r w:rsidR="009139D6">
        <w:rPr>
          <w:rFonts w:hint="cs"/>
          <w:rtl/>
        </w:rPr>
        <w:t>ّ</w:t>
      </w:r>
      <w:r>
        <w:rPr>
          <w:rtl/>
        </w:rPr>
        <w:t>د بن يحيى، عن محم</w:t>
      </w:r>
      <w:r w:rsidR="009139D6">
        <w:rPr>
          <w:rFonts w:hint="cs"/>
          <w:rtl/>
        </w:rPr>
        <w:t>ّ</w:t>
      </w:r>
      <w:r>
        <w:rPr>
          <w:rtl/>
        </w:rPr>
        <w:t xml:space="preserve">د بن الحسين، عن علي بن الحكم </w:t>
      </w:r>
      <w:r w:rsidRPr="00D864A7">
        <w:rPr>
          <w:rStyle w:val="libFootnotenumChar"/>
          <w:rtl/>
        </w:rPr>
        <w:t>(1)</w:t>
      </w:r>
      <w:r w:rsidR="00C74906">
        <w:rPr>
          <w:rtl/>
        </w:rPr>
        <w:t>.</w:t>
      </w:r>
    </w:p>
    <w:p w:rsidR="005359CC" w:rsidRDefault="005359CC" w:rsidP="006631B1">
      <w:pPr>
        <w:pStyle w:val="libNormal"/>
        <w:rPr>
          <w:rtl/>
        </w:rPr>
      </w:pPr>
      <w:r>
        <w:rPr>
          <w:rtl/>
        </w:rPr>
        <w:t>وبإسناده عن أحمد بن محم</w:t>
      </w:r>
      <w:r w:rsidR="009139D6">
        <w:rPr>
          <w:rFonts w:hint="cs"/>
          <w:rtl/>
        </w:rPr>
        <w:t>ّ</w:t>
      </w:r>
      <w:r>
        <w:rPr>
          <w:rtl/>
        </w:rPr>
        <w:t xml:space="preserve">د، عن علي بن الحكم </w:t>
      </w:r>
      <w:r w:rsidRPr="00D864A7">
        <w:rPr>
          <w:rStyle w:val="libFootnotenumChar"/>
          <w:rtl/>
        </w:rPr>
        <w:t>(2)</w:t>
      </w:r>
      <w:r w:rsidR="00C74906">
        <w:rPr>
          <w:rtl/>
        </w:rPr>
        <w:t>.</w:t>
      </w:r>
    </w:p>
    <w:p w:rsidR="005359CC" w:rsidRDefault="005359CC" w:rsidP="006631B1">
      <w:pPr>
        <w:pStyle w:val="libNormal"/>
        <w:rPr>
          <w:rtl/>
        </w:rPr>
      </w:pPr>
      <w:r>
        <w:rPr>
          <w:rtl/>
        </w:rPr>
        <w:t>وبإسناده، عن محم</w:t>
      </w:r>
      <w:r w:rsidR="009139D6">
        <w:rPr>
          <w:rFonts w:hint="cs"/>
          <w:rtl/>
        </w:rPr>
        <w:t>ّ</w:t>
      </w:r>
      <w:r>
        <w:rPr>
          <w:rtl/>
        </w:rPr>
        <w:t xml:space="preserve">د بن يعقوب، مثله </w:t>
      </w:r>
      <w:r w:rsidRPr="00D864A7">
        <w:rPr>
          <w:rStyle w:val="libFootnotenumChar"/>
          <w:rtl/>
        </w:rPr>
        <w:t>(3)</w:t>
      </w:r>
      <w:r w:rsidR="00C74906">
        <w:rPr>
          <w:rtl/>
        </w:rPr>
        <w:t>.</w:t>
      </w:r>
    </w:p>
    <w:p w:rsidR="005359CC" w:rsidRDefault="005359CC" w:rsidP="006631B1">
      <w:pPr>
        <w:pStyle w:val="libNormal"/>
        <w:rPr>
          <w:rtl/>
        </w:rPr>
      </w:pPr>
      <w:r w:rsidRPr="000C4F24">
        <w:rPr>
          <w:rtl/>
        </w:rPr>
        <w:t>[1134] 11</w:t>
      </w:r>
      <w:r>
        <w:rPr>
          <w:rtl/>
        </w:rPr>
        <w:t xml:space="preserve"> - محم</w:t>
      </w:r>
      <w:r w:rsidR="000B7D2D">
        <w:rPr>
          <w:rFonts w:hint="cs"/>
          <w:rtl/>
        </w:rPr>
        <w:t>ّ</w:t>
      </w:r>
      <w:r>
        <w:rPr>
          <w:rtl/>
        </w:rPr>
        <w:t xml:space="preserve">د بن علي بن الحسين في ( ثواب </w:t>
      </w:r>
      <w:r w:rsidR="000B7D2D">
        <w:rPr>
          <w:rtl/>
        </w:rPr>
        <w:t>ال</w:t>
      </w:r>
      <w:r w:rsidR="000B7D2D">
        <w:rPr>
          <w:rFonts w:hint="cs"/>
          <w:rtl/>
        </w:rPr>
        <w:t>أ</w:t>
      </w:r>
      <w:r>
        <w:rPr>
          <w:rtl/>
        </w:rPr>
        <w:t>عمال ): عن محم</w:t>
      </w:r>
      <w:r w:rsidR="000B7D2D">
        <w:rPr>
          <w:rFonts w:hint="cs"/>
          <w:rtl/>
        </w:rPr>
        <w:t>ّ</w:t>
      </w:r>
      <w:r>
        <w:rPr>
          <w:rtl/>
        </w:rPr>
        <w:t xml:space="preserve">د بن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8 - الكافي 3: 23</w:t>
      </w:r>
      <w:r w:rsidR="00E4299D">
        <w:rPr>
          <w:rtl/>
        </w:rPr>
        <w:t>/</w:t>
      </w:r>
      <w:r>
        <w:rPr>
          <w:rtl/>
        </w:rPr>
        <w:t>1</w:t>
      </w:r>
      <w:r w:rsidR="00C74906">
        <w:rPr>
          <w:rtl/>
        </w:rPr>
        <w:t>.</w:t>
      </w:r>
    </w:p>
    <w:p w:rsidR="005359CC" w:rsidRDefault="005359CC" w:rsidP="001D3C86">
      <w:pPr>
        <w:pStyle w:val="libFootnote0"/>
        <w:rPr>
          <w:rtl/>
        </w:rPr>
      </w:pPr>
      <w:r>
        <w:rPr>
          <w:rtl/>
        </w:rPr>
        <w:t>9 - الكافي 3: 24</w:t>
      </w:r>
      <w:r w:rsidR="00E4299D">
        <w:rPr>
          <w:rtl/>
        </w:rPr>
        <w:t>/</w:t>
      </w:r>
      <w:r>
        <w:rPr>
          <w:rtl/>
        </w:rPr>
        <w:t>2</w:t>
      </w:r>
      <w:r w:rsidR="00C74906">
        <w:rPr>
          <w:rtl/>
        </w:rPr>
        <w:t>.</w:t>
      </w:r>
    </w:p>
    <w:p w:rsidR="005359CC" w:rsidRDefault="005359CC" w:rsidP="001D3C86">
      <w:pPr>
        <w:pStyle w:val="libFootnote0"/>
        <w:rPr>
          <w:rtl/>
        </w:rPr>
      </w:pPr>
      <w:r>
        <w:rPr>
          <w:rtl/>
        </w:rPr>
        <w:t>10 - الكافي 3: 24</w:t>
      </w:r>
      <w:r w:rsidR="00E4299D">
        <w:rPr>
          <w:rtl/>
        </w:rPr>
        <w:t>/</w:t>
      </w:r>
      <w:r>
        <w:rPr>
          <w:rtl/>
        </w:rPr>
        <w:t>3</w:t>
      </w:r>
      <w:r w:rsidR="00C74906">
        <w:rPr>
          <w:rtl/>
        </w:rPr>
        <w:t>.</w:t>
      </w:r>
    </w:p>
    <w:p w:rsidR="005359CC" w:rsidRPr="000C4F24" w:rsidRDefault="005359CC" w:rsidP="001D3C86">
      <w:pPr>
        <w:pStyle w:val="libFootnote0"/>
        <w:rPr>
          <w:rtl/>
        </w:rPr>
      </w:pPr>
      <w:r w:rsidRPr="000C4F24">
        <w:rPr>
          <w:rtl/>
        </w:rPr>
        <w:t xml:space="preserve">(1) </w:t>
      </w:r>
      <w:r w:rsidR="008E749F">
        <w:rPr>
          <w:rtl/>
        </w:rPr>
        <w:t>الا</w:t>
      </w:r>
      <w:r w:rsidRPr="000C4F24">
        <w:rPr>
          <w:rtl/>
        </w:rPr>
        <w:t>ستبصار 1</w:t>
      </w:r>
      <w:r>
        <w:rPr>
          <w:rtl/>
        </w:rPr>
        <w:t xml:space="preserve">: </w:t>
      </w:r>
      <w:r w:rsidRPr="000C4F24">
        <w:rPr>
          <w:rtl/>
        </w:rPr>
        <w:t>117</w:t>
      </w:r>
      <w:r w:rsidR="00E4299D">
        <w:rPr>
          <w:rtl/>
        </w:rPr>
        <w:t>/</w:t>
      </w:r>
      <w:r w:rsidRPr="000C4F24">
        <w:rPr>
          <w:rtl/>
        </w:rPr>
        <w:t>395</w:t>
      </w:r>
      <w:r w:rsidR="00C74906">
        <w:rPr>
          <w:rtl/>
        </w:rPr>
        <w:t>.</w:t>
      </w:r>
    </w:p>
    <w:p w:rsidR="005359CC" w:rsidRPr="000C4F24" w:rsidRDefault="005359CC" w:rsidP="001D3C86">
      <w:pPr>
        <w:pStyle w:val="libFootnote0"/>
        <w:rPr>
          <w:rtl/>
        </w:rPr>
      </w:pPr>
      <w:r w:rsidRPr="000C4F24">
        <w:rPr>
          <w:rtl/>
        </w:rPr>
        <w:t>(2) التهذيب 1</w:t>
      </w:r>
      <w:r>
        <w:rPr>
          <w:rtl/>
        </w:rPr>
        <w:t xml:space="preserve">: </w:t>
      </w:r>
      <w:r w:rsidRPr="000C4F24">
        <w:rPr>
          <w:rtl/>
        </w:rPr>
        <w:t>131</w:t>
      </w:r>
      <w:r w:rsidR="00E4299D">
        <w:rPr>
          <w:rtl/>
        </w:rPr>
        <w:t>/</w:t>
      </w:r>
      <w:r w:rsidRPr="000C4F24">
        <w:rPr>
          <w:rtl/>
        </w:rPr>
        <w:t>359</w:t>
      </w:r>
      <w:r w:rsidR="00C74906">
        <w:rPr>
          <w:rtl/>
        </w:rPr>
        <w:t>.</w:t>
      </w:r>
    </w:p>
    <w:p w:rsidR="005359CC" w:rsidRPr="000C4F24" w:rsidRDefault="005359CC" w:rsidP="001D3C86">
      <w:pPr>
        <w:pStyle w:val="libFootnote0"/>
        <w:rPr>
          <w:rtl/>
        </w:rPr>
      </w:pPr>
      <w:r w:rsidRPr="000C4F24">
        <w:rPr>
          <w:rtl/>
        </w:rPr>
        <w:t>(3) التهذيب 1</w:t>
      </w:r>
      <w:r>
        <w:rPr>
          <w:rtl/>
        </w:rPr>
        <w:t xml:space="preserve">: </w:t>
      </w:r>
      <w:r w:rsidRPr="000C4F24">
        <w:rPr>
          <w:rtl/>
        </w:rPr>
        <w:t>78</w:t>
      </w:r>
      <w:r w:rsidR="00E4299D">
        <w:rPr>
          <w:rtl/>
        </w:rPr>
        <w:t>/</w:t>
      </w:r>
      <w:r w:rsidRPr="000C4F24">
        <w:rPr>
          <w:rtl/>
        </w:rPr>
        <w:t>201</w:t>
      </w:r>
      <w:r w:rsidR="00C74906">
        <w:rPr>
          <w:rtl/>
        </w:rPr>
        <w:t>.</w:t>
      </w:r>
    </w:p>
    <w:p w:rsidR="005359CC" w:rsidRDefault="005359CC" w:rsidP="001D3C86">
      <w:pPr>
        <w:pStyle w:val="libFootnote0"/>
        <w:rPr>
          <w:rtl/>
        </w:rPr>
      </w:pPr>
      <w:r>
        <w:rPr>
          <w:rtl/>
        </w:rPr>
        <w:t xml:space="preserve">11 - ثواب </w:t>
      </w:r>
      <w:r w:rsidR="000B7D2D">
        <w:rPr>
          <w:rtl/>
        </w:rPr>
        <w:t>ال</w:t>
      </w:r>
      <w:r w:rsidR="000B7D2D">
        <w:rPr>
          <w:rFonts w:hint="cs"/>
          <w:rtl/>
        </w:rPr>
        <w:t>أ</w:t>
      </w:r>
      <w:r>
        <w:rPr>
          <w:rtl/>
        </w:rPr>
        <w:t>عمال: 35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B7D2D">
      <w:pPr>
        <w:pStyle w:val="libNormal0"/>
        <w:rPr>
          <w:rtl/>
        </w:rPr>
      </w:pPr>
      <w:r>
        <w:rPr>
          <w:rtl/>
        </w:rPr>
        <w:lastRenderedPageBreak/>
        <w:t>علي ماجيلويه، عن علي بن إبراهيم، عن أبيه، عن النوفلي، عن السكوني، عن جعفر بن محم</w:t>
      </w:r>
      <w:r w:rsidR="000B7D2D">
        <w:rPr>
          <w:rFonts w:hint="cs"/>
          <w:rtl/>
        </w:rPr>
        <w:t>ّ</w:t>
      </w:r>
      <w:r>
        <w:rPr>
          <w:rtl/>
        </w:rPr>
        <w:t>د، عن آبائه</w:t>
      </w:r>
      <w:r w:rsidR="000B7D2D">
        <w:rPr>
          <w:rFonts w:hint="cs"/>
          <w:rtl/>
        </w:rPr>
        <w:t xml:space="preserve"> (</w:t>
      </w:r>
      <w:r>
        <w:rPr>
          <w:rtl/>
        </w:rPr>
        <w:t xml:space="preserve"> </w:t>
      </w:r>
      <w:r w:rsidRPr="00F640F5">
        <w:rPr>
          <w:rStyle w:val="libAlaemChar"/>
          <w:rFonts w:hint="cs"/>
          <w:rtl/>
        </w:rPr>
        <w:t>عليهم‌السلام</w:t>
      </w:r>
      <w:r w:rsidR="000B7D2D">
        <w:rPr>
          <w:rFonts w:hint="cs"/>
          <w:rtl/>
        </w:rPr>
        <w:t xml:space="preserve"> ) ،</w:t>
      </w:r>
      <w:r>
        <w:rPr>
          <w:rtl/>
        </w:rPr>
        <w:t xml:space="preserve"> عن النبي</w:t>
      </w:r>
      <w:r w:rsidR="000B7D2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0B7D2D">
        <w:rPr>
          <w:rFonts w:hint="cs"/>
          <w:rtl/>
        </w:rPr>
        <w:t xml:space="preserve">) </w:t>
      </w:r>
      <w:r>
        <w:rPr>
          <w:rtl/>
        </w:rPr>
        <w:t>قال: ليبالغ أحدكم في المضمضة، و</w:t>
      </w:r>
      <w:r w:rsidR="008E749F">
        <w:rPr>
          <w:rtl/>
        </w:rPr>
        <w:t>الا</w:t>
      </w:r>
      <w:r>
        <w:rPr>
          <w:rtl/>
        </w:rPr>
        <w:t>ستنشاق، فإن</w:t>
      </w:r>
      <w:r w:rsidR="000B7D2D">
        <w:rPr>
          <w:rFonts w:hint="cs"/>
          <w:rtl/>
        </w:rPr>
        <w:t>ّ</w:t>
      </w:r>
      <w:r>
        <w:rPr>
          <w:rtl/>
        </w:rPr>
        <w:t>ه غفران لكم ومنفرة للشيطان</w:t>
      </w:r>
      <w:r w:rsidR="00C74906">
        <w:rPr>
          <w:rtl/>
        </w:rPr>
        <w:t>.</w:t>
      </w:r>
    </w:p>
    <w:p w:rsidR="005359CC" w:rsidRDefault="005359CC" w:rsidP="000B7D2D">
      <w:pPr>
        <w:pStyle w:val="libNormal"/>
        <w:rPr>
          <w:rtl/>
        </w:rPr>
      </w:pPr>
      <w:r w:rsidRPr="000C4F24">
        <w:rPr>
          <w:rtl/>
        </w:rPr>
        <w:t>[1135] 12</w:t>
      </w:r>
      <w:r>
        <w:rPr>
          <w:rtl/>
        </w:rPr>
        <w:t xml:space="preserve"> - وفي ( العلل ): عن محم</w:t>
      </w:r>
      <w:r w:rsidR="000B7D2D">
        <w:rPr>
          <w:rFonts w:hint="cs"/>
          <w:rtl/>
        </w:rPr>
        <w:t>ّ</w:t>
      </w:r>
      <w:r>
        <w:rPr>
          <w:rtl/>
        </w:rPr>
        <w:t>د بن الحسن، عن الصف</w:t>
      </w:r>
      <w:r w:rsidR="000B7D2D">
        <w:rPr>
          <w:rFonts w:hint="cs"/>
          <w:rtl/>
        </w:rPr>
        <w:t>ّ</w:t>
      </w:r>
      <w:r>
        <w:rPr>
          <w:rtl/>
        </w:rPr>
        <w:t>ار، عن إبراهيم بن هاشم، عن إسماعيل بن مر</w:t>
      </w:r>
      <w:r w:rsidR="000B7D2D">
        <w:rPr>
          <w:rFonts w:hint="cs"/>
          <w:rtl/>
        </w:rPr>
        <w:t>ّ</w:t>
      </w:r>
      <w:r>
        <w:rPr>
          <w:rtl/>
        </w:rPr>
        <w:t>ار، عن يونس بن عبد الرحمن، عم</w:t>
      </w:r>
      <w:r w:rsidR="000B7D2D">
        <w:rPr>
          <w:rFonts w:hint="cs"/>
          <w:rtl/>
        </w:rPr>
        <w:t>ّ</w:t>
      </w:r>
      <w:r>
        <w:rPr>
          <w:rtl/>
        </w:rPr>
        <w:t>ن أخبره، عن أبي بصير، عن أبي جعفر وأبي عبدالله</w:t>
      </w:r>
      <w:r w:rsidR="000B7D2D">
        <w:rPr>
          <w:rFonts w:hint="cs"/>
          <w:rtl/>
        </w:rPr>
        <w:t xml:space="preserve"> (</w:t>
      </w:r>
      <w:r>
        <w:rPr>
          <w:rtl/>
        </w:rPr>
        <w:t xml:space="preserve"> </w:t>
      </w:r>
      <w:r w:rsidRPr="00F640F5">
        <w:rPr>
          <w:rStyle w:val="libAlaemChar"/>
          <w:rFonts w:hint="cs"/>
          <w:rtl/>
        </w:rPr>
        <w:t>عليهما‌السلام</w:t>
      </w:r>
      <w:r w:rsidR="000B7D2D">
        <w:rPr>
          <w:rFonts w:hint="cs"/>
          <w:rtl/>
        </w:rPr>
        <w:t xml:space="preserve"> ) ،</w:t>
      </w:r>
      <w:r>
        <w:rPr>
          <w:rtl/>
        </w:rPr>
        <w:t xml:space="preserve"> أن</w:t>
      </w:r>
      <w:r w:rsidR="000B7D2D">
        <w:rPr>
          <w:rFonts w:hint="cs"/>
          <w:rtl/>
        </w:rPr>
        <w:t>ّ</w:t>
      </w:r>
      <w:r>
        <w:rPr>
          <w:rtl/>
        </w:rPr>
        <w:t>هما ق</w:t>
      </w:r>
      <w:r w:rsidR="008E749F">
        <w:rPr>
          <w:rtl/>
        </w:rPr>
        <w:t>الا</w:t>
      </w:r>
      <w:r>
        <w:rPr>
          <w:rtl/>
        </w:rPr>
        <w:t>: المضمضة و</w:t>
      </w:r>
      <w:r w:rsidR="008E749F">
        <w:rPr>
          <w:rtl/>
        </w:rPr>
        <w:t>الا</w:t>
      </w:r>
      <w:r>
        <w:rPr>
          <w:rtl/>
        </w:rPr>
        <w:t>ستنشاق ليسا من الوضوء، لأن</w:t>
      </w:r>
      <w:r w:rsidR="000B7D2D">
        <w:rPr>
          <w:rFonts w:hint="cs"/>
          <w:rtl/>
        </w:rPr>
        <w:t>ّ</w:t>
      </w:r>
      <w:r>
        <w:rPr>
          <w:rtl/>
        </w:rPr>
        <w:t>هما من الجوف</w:t>
      </w:r>
      <w:r w:rsidR="00C74906">
        <w:rPr>
          <w:rtl/>
        </w:rPr>
        <w:t>.</w:t>
      </w:r>
    </w:p>
    <w:p w:rsidR="005359CC" w:rsidRDefault="005359CC" w:rsidP="000B7D2D">
      <w:pPr>
        <w:pStyle w:val="libNormal"/>
        <w:rPr>
          <w:rtl/>
        </w:rPr>
      </w:pPr>
      <w:r w:rsidRPr="000C4F24">
        <w:rPr>
          <w:rtl/>
        </w:rPr>
        <w:t>[1136] 13</w:t>
      </w:r>
      <w:r>
        <w:rPr>
          <w:rtl/>
        </w:rPr>
        <w:t xml:space="preserve"> - وفي ( الخصال ) بإسناده عن علي </w:t>
      </w:r>
      <w:r w:rsidR="000B7D2D">
        <w:rPr>
          <w:rFonts w:hint="cs"/>
          <w:rtl/>
        </w:rPr>
        <w:t>(</w:t>
      </w:r>
      <w:r w:rsidR="000B7D2D" w:rsidRPr="000C4F24">
        <w:rPr>
          <w:rtl/>
        </w:rPr>
        <w:t xml:space="preserve"> </w:t>
      </w:r>
      <w:r w:rsidR="000B7D2D" w:rsidRPr="00F640F5">
        <w:rPr>
          <w:rStyle w:val="libAlaemChar"/>
          <w:rFonts w:hint="cs"/>
          <w:rtl/>
        </w:rPr>
        <w:t>عليه‌السلام</w:t>
      </w:r>
      <w:r w:rsidR="000B7D2D" w:rsidRPr="000C4F24">
        <w:rPr>
          <w:rtl/>
        </w:rPr>
        <w:t xml:space="preserve"> </w:t>
      </w:r>
      <w:r w:rsidR="000B7D2D">
        <w:rPr>
          <w:rFonts w:hint="cs"/>
          <w:rtl/>
        </w:rPr>
        <w:t xml:space="preserve">) </w:t>
      </w:r>
      <w:r>
        <w:rPr>
          <w:rtl/>
        </w:rPr>
        <w:t xml:space="preserve">- في حديث </w:t>
      </w:r>
      <w:r w:rsidR="000B7D2D">
        <w:rPr>
          <w:rtl/>
        </w:rPr>
        <w:t>ال</w:t>
      </w:r>
      <w:r w:rsidR="000B7D2D">
        <w:rPr>
          <w:rFonts w:hint="cs"/>
          <w:rtl/>
        </w:rPr>
        <w:t>أ</w:t>
      </w:r>
      <w:r>
        <w:rPr>
          <w:rtl/>
        </w:rPr>
        <w:t>ربعمائة - قال: والمضمضة و</w:t>
      </w:r>
      <w:r w:rsidR="008E749F">
        <w:rPr>
          <w:rtl/>
        </w:rPr>
        <w:t>الا</w:t>
      </w:r>
      <w:r>
        <w:rPr>
          <w:rtl/>
        </w:rPr>
        <w:t>ستنشاق سن</w:t>
      </w:r>
      <w:r w:rsidR="000B7D2D">
        <w:rPr>
          <w:rFonts w:hint="cs"/>
          <w:rtl/>
        </w:rPr>
        <w:t>ّ</w:t>
      </w:r>
      <w:r>
        <w:rPr>
          <w:rtl/>
        </w:rPr>
        <w:t>ة وطهور للفم و</w:t>
      </w:r>
      <w:r w:rsidR="000B7D2D">
        <w:rPr>
          <w:rtl/>
        </w:rPr>
        <w:t>ال</w:t>
      </w:r>
      <w:r w:rsidR="000B7D2D">
        <w:rPr>
          <w:rFonts w:hint="cs"/>
          <w:rtl/>
        </w:rPr>
        <w:t>أ</w:t>
      </w:r>
      <w:r>
        <w:rPr>
          <w:rtl/>
        </w:rPr>
        <w:t>نف، والسعوط مصحة للرأس، وتنقية للبدن، وسائر أوجاع الرأس</w:t>
      </w:r>
      <w:r w:rsidR="00C74906">
        <w:rPr>
          <w:rtl/>
        </w:rPr>
        <w:t>.</w:t>
      </w:r>
    </w:p>
    <w:p w:rsidR="005359CC" w:rsidRDefault="005359CC" w:rsidP="000B7D2D">
      <w:pPr>
        <w:pStyle w:val="libNormal"/>
        <w:rPr>
          <w:rtl/>
        </w:rPr>
      </w:pPr>
      <w:r w:rsidRPr="000C4F24">
        <w:rPr>
          <w:rtl/>
        </w:rPr>
        <w:t>[1137] 14</w:t>
      </w:r>
      <w:r>
        <w:rPr>
          <w:rtl/>
        </w:rPr>
        <w:t xml:space="preserve"> - عبدالله بن جعفر في ( قرب </w:t>
      </w:r>
      <w:r w:rsidR="000B7D2D">
        <w:rPr>
          <w:rtl/>
        </w:rPr>
        <w:t>ال</w:t>
      </w:r>
      <w:r w:rsidR="000B7D2D">
        <w:rPr>
          <w:rFonts w:hint="cs"/>
          <w:rtl/>
        </w:rPr>
        <w:t>إِ</w:t>
      </w:r>
      <w:r>
        <w:rPr>
          <w:rtl/>
        </w:rPr>
        <w:t>سناد ): عن عبدالله بن الحسن، عن جد</w:t>
      </w:r>
      <w:r w:rsidR="000B7D2D">
        <w:rPr>
          <w:rFonts w:hint="cs"/>
          <w:rtl/>
        </w:rPr>
        <w:t>ّ</w:t>
      </w:r>
      <w:r>
        <w:rPr>
          <w:rtl/>
        </w:rPr>
        <w:t xml:space="preserve">ه علي بن جعفر، عن أخيه موسى </w:t>
      </w:r>
      <w:r w:rsidR="000B7D2D">
        <w:rPr>
          <w:rFonts w:hint="cs"/>
          <w:rtl/>
        </w:rPr>
        <w:t>(</w:t>
      </w:r>
      <w:r w:rsidR="000B7D2D" w:rsidRPr="000C4F24">
        <w:rPr>
          <w:rtl/>
        </w:rPr>
        <w:t xml:space="preserve"> </w:t>
      </w:r>
      <w:r w:rsidR="000B7D2D" w:rsidRPr="00F640F5">
        <w:rPr>
          <w:rStyle w:val="libAlaemChar"/>
          <w:rFonts w:hint="cs"/>
          <w:rtl/>
        </w:rPr>
        <w:t>عليه‌السلام</w:t>
      </w:r>
      <w:r w:rsidR="000B7D2D" w:rsidRPr="000C4F24">
        <w:rPr>
          <w:rtl/>
        </w:rPr>
        <w:t xml:space="preserve"> </w:t>
      </w:r>
      <w:r w:rsidR="000B7D2D">
        <w:rPr>
          <w:rFonts w:hint="cs"/>
          <w:rtl/>
        </w:rPr>
        <w:t xml:space="preserve">) </w:t>
      </w:r>
      <w:r>
        <w:rPr>
          <w:rtl/>
        </w:rPr>
        <w:t>، أن</w:t>
      </w:r>
      <w:r w:rsidR="000B7D2D">
        <w:rPr>
          <w:rFonts w:hint="cs"/>
          <w:rtl/>
        </w:rPr>
        <w:t>ّ</w:t>
      </w:r>
      <w:r>
        <w:rPr>
          <w:rtl/>
        </w:rPr>
        <w:t>ه سأله عن المضمضة و</w:t>
      </w:r>
      <w:r w:rsidR="008E749F">
        <w:rPr>
          <w:rtl/>
        </w:rPr>
        <w:t>الا</w:t>
      </w:r>
      <w:r>
        <w:rPr>
          <w:rtl/>
        </w:rPr>
        <w:t xml:space="preserve">ستنشاق؟ قال: ليس بواجب، وإن ( تركهما لم يعد لها ) </w:t>
      </w:r>
      <w:r w:rsidRPr="00D864A7">
        <w:rPr>
          <w:rStyle w:val="libFootnotenumChar"/>
          <w:rtl/>
        </w:rPr>
        <w:t>(1)</w:t>
      </w:r>
      <w:r>
        <w:rPr>
          <w:rtl/>
        </w:rPr>
        <w:t xml:space="preserve"> صلاة</w:t>
      </w:r>
      <w:r w:rsidR="00C74906">
        <w:rPr>
          <w:rtl/>
        </w:rPr>
        <w:t>.</w:t>
      </w:r>
    </w:p>
    <w:p w:rsidR="005359CC" w:rsidRDefault="005359CC" w:rsidP="000B7D2D">
      <w:pPr>
        <w:pStyle w:val="libNormal"/>
        <w:rPr>
          <w:rtl/>
        </w:rPr>
      </w:pPr>
      <w:r>
        <w:rPr>
          <w:rtl/>
        </w:rPr>
        <w:t>أقول: لعل</w:t>
      </w:r>
      <w:r w:rsidR="000B7D2D">
        <w:rPr>
          <w:rFonts w:hint="cs"/>
          <w:rtl/>
        </w:rPr>
        <w:t>ّ</w:t>
      </w:r>
      <w:r>
        <w:rPr>
          <w:rtl/>
        </w:rPr>
        <w:t xml:space="preserve"> الغرض من المبالغة في النفي الرد على العام</w:t>
      </w:r>
      <w:r w:rsidR="000B7D2D">
        <w:rPr>
          <w:rFonts w:hint="cs"/>
          <w:rtl/>
        </w:rPr>
        <w:t>ّ</w:t>
      </w:r>
      <w:r>
        <w:rPr>
          <w:rtl/>
        </w:rPr>
        <w:t>ة، فإن</w:t>
      </w:r>
      <w:r w:rsidR="000B7D2D">
        <w:rPr>
          <w:rFonts w:hint="cs"/>
          <w:rtl/>
        </w:rPr>
        <w:t>ّ</w:t>
      </w:r>
      <w:r>
        <w:rPr>
          <w:rtl/>
        </w:rPr>
        <w:t xml:space="preserve">هم يواظبون عليهما، ومنهم من يقول بوجوبهما، ذكره بعض علمائنا </w:t>
      </w:r>
      <w:r w:rsidRPr="00D864A7">
        <w:rPr>
          <w:rStyle w:val="libFootnotenumChar"/>
          <w:rtl/>
        </w:rPr>
        <w:t>(2)</w:t>
      </w:r>
      <w:r>
        <w:rPr>
          <w:rtl/>
        </w:rPr>
        <w:t xml:space="preserve"> ويأتي ما يدل</w:t>
      </w:r>
      <w:r w:rsidR="000B7D2D">
        <w:rPr>
          <w:rFonts w:hint="cs"/>
          <w:rtl/>
        </w:rPr>
        <w:t>ّ</w:t>
      </w:r>
      <w:r>
        <w:rPr>
          <w:rtl/>
        </w:rPr>
        <w:t xml:space="preserve"> على استحباب المضمضة و</w:t>
      </w:r>
      <w:r w:rsidR="008E749F">
        <w:rPr>
          <w:rtl/>
        </w:rPr>
        <w:t>الا</w:t>
      </w:r>
      <w:r>
        <w:rPr>
          <w:rtl/>
        </w:rPr>
        <w:t xml:space="preserve">ستنشاق في السواك، والله أعلم </w:t>
      </w:r>
      <w:r w:rsidRPr="00D864A7">
        <w:rPr>
          <w:rStyle w:val="libFootnotenumChar"/>
          <w:rtl/>
        </w:rPr>
        <w:t>(3)</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12 - علل الشرائع: 286</w:t>
      </w:r>
      <w:r w:rsidR="00C74906">
        <w:rPr>
          <w:rtl/>
        </w:rPr>
        <w:t>.</w:t>
      </w:r>
    </w:p>
    <w:p w:rsidR="005359CC" w:rsidRDefault="005359CC" w:rsidP="001D3C86">
      <w:pPr>
        <w:pStyle w:val="libFootnote0"/>
        <w:rPr>
          <w:rtl/>
        </w:rPr>
      </w:pPr>
      <w:r>
        <w:rPr>
          <w:rtl/>
        </w:rPr>
        <w:t>13 - الخصال: 611</w:t>
      </w:r>
      <w:r w:rsidR="00C74906">
        <w:rPr>
          <w:rtl/>
        </w:rPr>
        <w:t>.</w:t>
      </w:r>
    </w:p>
    <w:p w:rsidR="005359CC" w:rsidRDefault="005359CC" w:rsidP="001D3C86">
      <w:pPr>
        <w:pStyle w:val="libFootnote0"/>
        <w:rPr>
          <w:rtl/>
        </w:rPr>
      </w:pPr>
      <w:r>
        <w:rPr>
          <w:rtl/>
        </w:rPr>
        <w:t xml:space="preserve">14 - قرب </w:t>
      </w:r>
      <w:r w:rsidR="008E749F">
        <w:rPr>
          <w:rtl/>
        </w:rPr>
        <w:t>الا</w:t>
      </w:r>
      <w:r>
        <w:rPr>
          <w:rtl/>
        </w:rPr>
        <w:t>سناد: 83</w:t>
      </w:r>
      <w:r w:rsidR="00C74906">
        <w:rPr>
          <w:rtl/>
        </w:rPr>
        <w:t>.</w:t>
      </w:r>
    </w:p>
    <w:p w:rsidR="005359CC" w:rsidRPr="000C4F24" w:rsidRDefault="005359CC" w:rsidP="001D3C86">
      <w:pPr>
        <w:pStyle w:val="libFootnote0"/>
        <w:rPr>
          <w:rtl/>
        </w:rPr>
      </w:pPr>
      <w:r w:rsidRPr="000C4F24">
        <w:rPr>
          <w:rtl/>
        </w:rPr>
        <w:t>(1) في المصدر</w:t>
      </w:r>
      <w:r>
        <w:rPr>
          <w:rtl/>
        </w:rPr>
        <w:t xml:space="preserve">: </w:t>
      </w:r>
      <w:r w:rsidRPr="000C4F24">
        <w:rPr>
          <w:rtl/>
        </w:rPr>
        <w:t>« تركتهما لم تعد لهما »</w:t>
      </w:r>
      <w:r w:rsidR="00C74906">
        <w:rPr>
          <w:rtl/>
        </w:rPr>
        <w:t>.</w:t>
      </w:r>
    </w:p>
    <w:p w:rsidR="005359CC" w:rsidRDefault="005359CC" w:rsidP="001D3C86">
      <w:pPr>
        <w:pStyle w:val="libFootnote0"/>
        <w:rPr>
          <w:rtl/>
        </w:rPr>
      </w:pPr>
      <w:r w:rsidRPr="000C4F24">
        <w:rPr>
          <w:rtl/>
        </w:rPr>
        <w:t>(2) هو الشهيد في الذكرى</w:t>
      </w:r>
      <w:r>
        <w:rPr>
          <w:rtl/>
        </w:rPr>
        <w:t xml:space="preserve">: </w:t>
      </w:r>
      <w:r w:rsidRPr="000C4F24">
        <w:rPr>
          <w:rtl/>
        </w:rPr>
        <w:t>93</w:t>
      </w:r>
      <w:r w:rsidR="00C74906">
        <w:rPr>
          <w:rtl/>
        </w:rPr>
        <w:t>.</w:t>
      </w:r>
    </w:p>
    <w:p w:rsidR="005359CC" w:rsidRPr="00D864A7" w:rsidRDefault="005359CC" w:rsidP="001D3C86">
      <w:pPr>
        <w:pStyle w:val="libFootnote0"/>
        <w:rPr>
          <w:rStyle w:val="libFootnoteChar"/>
          <w:rtl/>
        </w:rPr>
      </w:pPr>
      <w:r w:rsidRPr="000C4F24">
        <w:rPr>
          <w:rtl/>
        </w:rPr>
        <w:t>(3) يأتي في الحديث 1 من الباب 36 من أبواب الوضوء وفي الحديث 23 من الباب 1 من أبواب السواك وفي</w:t>
      </w:r>
      <w:r>
        <w:rPr>
          <w:rtl/>
        </w:rPr>
        <w:t xml:space="preserve"> </w:t>
      </w:r>
      <w:r w:rsidRPr="00D864A7">
        <w:rPr>
          <w:rStyle w:val="libFootnoteChar"/>
          <w:rtl/>
        </w:rPr>
        <w:t>الحديث 4 و 15 من الباب 28 من أبواب ما يمسك عنه الصائم</w:t>
      </w:r>
      <w:r>
        <w:rPr>
          <w:rStyle w:val="libFootnoteChar"/>
          <w:rtl/>
        </w:rPr>
        <w:t>،</w:t>
      </w:r>
      <w:r w:rsidRPr="00D864A7">
        <w:rPr>
          <w:rStyle w:val="libFootnoteChar"/>
          <w:rtl/>
        </w:rPr>
        <w:t xml:space="preserve"> وتقدم في الحديث </w:t>
      </w:r>
      <w:r w:rsidR="000B7D2D">
        <w:rPr>
          <w:rStyle w:val="libFootnoteChar"/>
          <w:rFonts w:hint="cs"/>
          <w:rtl/>
        </w:rPr>
        <w:t>=</w:t>
      </w:r>
    </w:p>
    <w:p w:rsidR="001D3C86" w:rsidRDefault="001D3C86" w:rsidP="001D3C86">
      <w:pPr>
        <w:pStyle w:val="libNormal"/>
        <w:rPr>
          <w:rtl/>
        </w:rPr>
      </w:pPr>
      <w:bookmarkStart w:id="1081" w:name="_Toc299780411"/>
      <w:bookmarkStart w:id="1082" w:name="_Toc272839507"/>
      <w:bookmarkStart w:id="1083" w:name="_Toc272839795"/>
      <w:bookmarkStart w:id="1084" w:name="_Toc370728497"/>
      <w:bookmarkStart w:id="1085" w:name="_Toc388259342"/>
      <w:r>
        <w:rPr>
          <w:rtl/>
        </w:rPr>
        <w:br w:type="page"/>
      </w:r>
    </w:p>
    <w:p w:rsidR="005359CC" w:rsidRPr="00AF63AD" w:rsidRDefault="005359CC" w:rsidP="001D3C86">
      <w:pPr>
        <w:pStyle w:val="Heading2Center"/>
        <w:rPr>
          <w:rtl/>
        </w:rPr>
      </w:pPr>
      <w:bookmarkStart w:id="1086" w:name="_Toc261404973"/>
      <w:r>
        <w:rPr>
          <w:rtl/>
        </w:rPr>
        <w:lastRenderedPageBreak/>
        <w:t>30 - باب استحباب صفق الوجه بالماء قليلا</w:t>
      </w:r>
      <w:r w:rsidR="00116BE6">
        <w:rPr>
          <w:rFonts w:hint="cs"/>
          <w:rtl/>
        </w:rPr>
        <w:t>ً</w:t>
      </w:r>
      <w:r>
        <w:rPr>
          <w:rtl/>
        </w:rPr>
        <w:t xml:space="preserve"> عند الوضوء،</w:t>
      </w:r>
      <w:bookmarkEnd w:id="1081"/>
      <w:r>
        <w:rPr>
          <w:rtl/>
        </w:rPr>
        <w:t xml:space="preserve"> </w:t>
      </w:r>
      <w:bookmarkEnd w:id="1082"/>
      <w:bookmarkEnd w:id="1083"/>
      <w:r w:rsidRPr="00AF63AD">
        <w:rPr>
          <w:rtl/>
        </w:rPr>
        <w:t>وكراهة المبالغة في الضرب</w:t>
      </w:r>
      <w:r>
        <w:rPr>
          <w:rtl/>
        </w:rPr>
        <w:t>،</w:t>
      </w:r>
      <w:r w:rsidRPr="00AF63AD">
        <w:rPr>
          <w:rtl/>
        </w:rPr>
        <w:t xml:space="preserve"> والتعم</w:t>
      </w:r>
      <w:r w:rsidR="00116BE6">
        <w:rPr>
          <w:rFonts w:hint="cs"/>
          <w:rtl/>
        </w:rPr>
        <w:t>ّ</w:t>
      </w:r>
      <w:r w:rsidRPr="00AF63AD">
        <w:rPr>
          <w:rtl/>
        </w:rPr>
        <w:t>ق في الوضوء</w:t>
      </w:r>
      <w:bookmarkEnd w:id="1084"/>
      <w:bookmarkEnd w:id="1085"/>
      <w:bookmarkEnd w:id="1086"/>
    </w:p>
    <w:p w:rsidR="005359CC" w:rsidRDefault="005359CC" w:rsidP="00116BE6">
      <w:pPr>
        <w:pStyle w:val="libNormal"/>
        <w:rPr>
          <w:rtl/>
        </w:rPr>
      </w:pPr>
      <w:r w:rsidRPr="008E5D27">
        <w:rPr>
          <w:rtl/>
        </w:rPr>
        <w:t>[1138] 1</w:t>
      </w:r>
      <w:r>
        <w:rPr>
          <w:rtl/>
        </w:rPr>
        <w:t xml:space="preserve"> - محم</w:t>
      </w:r>
      <w:r w:rsidR="00116BE6">
        <w:rPr>
          <w:rFonts w:hint="cs"/>
          <w:rtl/>
        </w:rPr>
        <w:t>ّ</w:t>
      </w:r>
      <w:r>
        <w:rPr>
          <w:rtl/>
        </w:rPr>
        <w:t>د بن الحسن بإسناده عن محم</w:t>
      </w:r>
      <w:r w:rsidR="00116BE6">
        <w:rPr>
          <w:rFonts w:hint="cs"/>
          <w:rtl/>
        </w:rPr>
        <w:t>ّ</w:t>
      </w:r>
      <w:r>
        <w:rPr>
          <w:rtl/>
        </w:rPr>
        <w:t xml:space="preserve">د بن أحمد بن يحيى، عن معاوية بن حكيم، عن ابن المغيرة، عن رجل، عن أبي عبدالله </w:t>
      </w:r>
      <w:r w:rsidR="00116BE6">
        <w:rPr>
          <w:rFonts w:hint="cs"/>
          <w:rtl/>
        </w:rPr>
        <w:t>(</w:t>
      </w:r>
      <w:r w:rsidR="00116BE6" w:rsidRPr="000C4F24">
        <w:rPr>
          <w:rtl/>
        </w:rPr>
        <w:t xml:space="preserve"> </w:t>
      </w:r>
      <w:r w:rsidR="00116BE6" w:rsidRPr="00F640F5">
        <w:rPr>
          <w:rStyle w:val="libAlaemChar"/>
          <w:rFonts w:hint="cs"/>
          <w:rtl/>
        </w:rPr>
        <w:t>عليه‌السلام</w:t>
      </w:r>
      <w:r w:rsidR="00116BE6" w:rsidRPr="000C4F24">
        <w:rPr>
          <w:rtl/>
        </w:rPr>
        <w:t xml:space="preserve"> </w:t>
      </w:r>
      <w:r w:rsidR="00116BE6">
        <w:rPr>
          <w:rFonts w:hint="cs"/>
          <w:rtl/>
        </w:rPr>
        <w:t xml:space="preserve">) </w:t>
      </w:r>
      <w:r>
        <w:rPr>
          <w:rtl/>
        </w:rPr>
        <w:t>قال: إذا توض</w:t>
      </w:r>
      <w:r w:rsidR="00116BE6">
        <w:rPr>
          <w:rFonts w:hint="cs"/>
          <w:rtl/>
        </w:rPr>
        <w:t>ّ</w:t>
      </w:r>
      <w:r>
        <w:rPr>
          <w:rtl/>
        </w:rPr>
        <w:t>أ الرجل فليصفق وجهه بالماء، فإن</w:t>
      </w:r>
      <w:r w:rsidR="00116BE6">
        <w:rPr>
          <w:rFonts w:hint="cs"/>
          <w:rtl/>
        </w:rPr>
        <w:t>ّ</w:t>
      </w:r>
      <w:r>
        <w:rPr>
          <w:rtl/>
        </w:rPr>
        <w:t>ه إن كان ناعسا</w:t>
      </w:r>
      <w:r w:rsidR="00116BE6">
        <w:rPr>
          <w:rFonts w:hint="cs"/>
          <w:rtl/>
        </w:rPr>
        <w:t>ً</w:t>
      </w:r>
      <w:r>
        <w:rPr>
          <w:rtl/>
        </w:rPr>
        <w:t xml:space="preserve"> فزع واستيقظ، وإن كان البرد فزع ولم يجد البرد</w:t>
      </w:r>
      <w:r w:rsidR="00C74906">
        <w:rPr>
          <w:rtl/>
        </w:rPr>
        <w:t>.</w:t>
      </w:r>
    </w:p>
    <w:p w:rsidR="005359CC" w:rsidRDefault="005359CC" w:rsidP="00116BE6">
      <w:pPr>
        <w:pStyle w:val="libNormal"/>
        <w:rPr>
          <w:rtl/>
        </w:rPr>
      </w:pPr>
      <w:r>
        <w:rPr>
          <w:rtl/>
        </w:rPr>
        <w:t>ورواه الصدوق مرسلا</w:t>
      </w:r>
      <w:r w:rsidR="00A8739D">
        <w:rPr>
          <w:rFonts w:hint="cs"/>
          <w:rtl/>
        </w:rPr>
        <w:t>ً</w:t>
      </w:r>
      <w:r>
        <w:rPr>
          <w:rtl/>
        </w:rPr>
        <w:t xml:space="preserve"> </w:t>
      </w:r>
      <w:r w:rsidRPr="00D864A7">
        <w:rPr>
          <w:rStyle w:val="libFootnotenumChar"/>
          <w:rtl/>
        </w:rPr>
        <w:t>(1)</w:t>
      </w:r>
      <w:r w:rsidR="00C74906">
        <w:rPr>
          <w:rtl/>
        </w:rPr>
        <w:t>.</w:t>
      </w:r>
    </w:p>
    <w:p w:rsidR="005359CC" w:rsidRDefault="005359CC" w:rsidP="00116BE6">
      <w:pPr>
        <w:pStyle w:val="libNormal"/>
        <w:rPr>
          <w:rtl/>
        </w:rPr>
      </w:pPr>
      <w:r>
        <w:rPr>
          <w:rtl/>
        </w:rPr>
        <w:t xml:space="preserve">ورواه في ( العلل ) عن أبيه، عن سعد، عن معاوية بن حكيم، مثله </w:t>
      </w:r>
      <w:r w:rsidRPr="00D864A7">
        <w:rPr>
          <w:rStyle w:val="libFootnotenumChar"/>
          <w:rtl/>
        </w:rPr>
        <w:t>(2)</w:t>
      </w:r>
      <w:r w:rsidR="00C74906">
        <w:rPr>
          <w:rtl/>
        </w:rPr>
        <w:t>.</w:t>
      </w:r>
    </w:p>
    <w:p w:rsidR="005359CC" w:rsidRDefault="005359CC" w:rsidP="00A8739D">
      <w:pPr>
        <w:pStyle w:val="libNormal"/>
        <w:rPr>
          <w:rtl/>
        </w:rPr>
      </w:pPr>
      <w:r w:rsidRPr="008E5D27">
        <w:rPr>
          <w:rtl/>
        </w:rPr>
        <w:t>[11</w:t>
      </w:r>
      <w:r w:rsidR="00A8739D">
        <w:rPr>
          <w:rFonts w:hint="cs"/>
          <w:rtl/>
        </w:rPr>
        <w:t>39</w:t>
      </w:r>
      <w:r w:rsidRPr="008E5D27">
        <w:rPr>
          <w:rtl/>
        </w:rPr>
        <w:t>] 2</w:t>
      </w:r>
      <w:r>
        <w:rPr>
          <w:rtl/>
        </w:rPr>
        <w:t xml:space="preserve"> - </w:t>
      </w:r>
      <w:r w:rsidRPr="008E5D27">
        <w:rPr>
          <w:rtl/>
        </w:rPr>
        <w:t>وعن</w:t>
      </w:r>
      <w:r>
        <w:rPr>
          <w:rtl/>
        </w:rPr>
        <w:t xml:space="preserve"> محم</w:t>
      </w:r>
      <w:r w:rsidR="00A8739D">
        <w:rPr>
          <w:rFonts w:hint="cs"/>
          <w:rtl/>
        </w:rPr>
        <w:t>ّ</w:t>
      </w:r>
      <w:r>
        <w:rPr>
          <w:rtl/>
        </w:rPr>
        <w:t xml:space="preserve">د بن أحمد بن يحيى، عن أبيه، عن ابن المغيرة، عن السكوني، عن جعفر </w:t>
      </w:r>
      <w:r w:rsidR="00A8739D">
        <w:rPr>
          <w:rFonts w:hint="cs"/>
          <w:rtl/>
        </w:rPr>
        <w:t>(</w:t>
      </w:r>
      <w:r w:rsidR="00A8739D" w:rsidRPr="000C4F24">
        <w:rPr>
          <w:rtl/>
        </w:rPr>
        <w:t xml:space="preserve"> </w:t>
      </w:r>
      <w:r w:rsidR="00A8739D" w:rsidRPr="00F640F5">
        <w:rPr>
          <w:rStyle w:val="libAlaemChar"/>
          <w:rFonts w:hint="cs"/>
          <w:rtl/>
        </w:rPr>
        <w:t>عليه‌السلام</w:t>
      </w:r>
      <w:r w:rsidR="00A8739D" w:rsidRPr="000C4F24">
        <w:rPr>
          <w:rtl/>
        </w:rPr>
        <w:t xml:space="preserve"> </w:t>
      </w:r>
      <w:r w:rsidR="00A8739D">
        <w:rPr>
          <w:rFonts w:hint="cs"/>
          <w:rtl/>
        </w:rPr>
        <w:t xml:space="preserve">) </w:t>
      </w:r>
      <w:r>
        <w:rPr>
          <w:rtl/>
        </w:rPr>
        <w:t>قال: قال رسول الله</w:t>
      </w:r>
      <w:r w:rsidR="00A8739D">
        <w:rPr>
          <w:rFonts w:hint="cs"/>
          <w:rtl/>
        </w:rPr>
        <w:t xml:space="preserve"> (</w:t>
      </w:r>
      <w:r>
        <w:rPr>
          <w:rtl/>
        </w:rPr>
        <w:t xml:space="preserve"> </w:t>
      </w:r>
      <w:r w:rsidRPr="00F640F5">
        <w:rPr>
          <w:rStyle w:val="libAlaemChar"/>
          <w:rFonts w:hint="cs"/>
          <w:rtl/>
        </w:rPr>
        <w:t>صلى‌الله‌عليه‌وآله‌وسلم</w:t>
      </w:r>
      <w:r w:rsidR="00A8739D">
        <w:rPr>
          <w:rFonts w:hint="cs"/>
          <w:rtl/>
        </w:rPr>
        <w:t xml:space="preserve"> ) :</w:t>
      </w:r>
      <w:r>
        <w:rPr>
          <w:rtl/>
        </w:rPr>
        <w:t xml:space="preserve"> لا تضربوا وجوهكم بالماء إذا توض</w:t>
      </w:r>
      <w:r w:rsidR="00A8739D">
        <w:rPr>
          <w:rFonts w:hint="cs"/>
          <w:rtl/>
        </w:rPr>
        <w:t>ّ</w:t>
      </w:r>
      <w:r>
        <w:rPr>
          <w:rtl/>
        </w:rPr>
        <w:t>أتم ولكن شن</w:t>
      </w:r>
      <w:r w:rsidR="00A8739D">
        <w:rPr>
          <w:rFonts w:hint="cs"/>
          <w:rtl/>
        </w:rPr>
        <w:t>ّ</w:t>
      </w:r>
      <w:r>
        <w:rPr>
          <w:rtl/>
        </w:rPr>
        <w:t>وا الماء شن</w:t>
      </w:r>
      <w:r w:rsidR="00A8739D">
        <w:rPr>
          <w:rFonts w:hint="cs"/>
          <w:rtl/>
        </w:rPr>
        <w:t>ّ</w:t>
      </w:r>
      <w:r>
        <w:rPr>
          <w:rtl/>
        </w:rPr>
        <w:t>ا</w:t>
      </w:r>
      <w:r w:rsidR="00A8739D">
        <w:rPr>
          <w:rFonts w:hint="cs"/>
          <w:rtl/>
        </w:rPr>
        <w:t>ً</w:t>
      </w:r>
      <w:r>
        <w:rPr>
          <w:rtl/>
        </w:rPr>
        <w:t xml:space="preserve"> </w:t>
      </w:r>
      <w:r w:rsidRPr="00D864A7">
        <w:rPr>
          <w:rStyle w:val="libFootnotenumChar"/>
          <w:rtl/>
        </w:rPr>
        <w:t>(</w:t>
      </w:r>
      <w:r w:rsidR="00A8739D">
        <w:rPr>
          <w:rStyle w:val="libFootnotenumChar"/>
          <w:rFonts w:hint="cs"/>
          <w:rtl/>
        </w:rPr>
        <w:t>3</w:t>
      </w:r>
      <w:r w:rsidRPr="00D864A7">
        <w:rPr>
          <w:rStyle w:val="libFootnotenumChar"/>
          <w:rtl/>
        </w:rPr>
        <w:t>)</w:t>
      </w:r>
      <w:r w:rsidR="00C74906">
        <w:rPr>
          <w:rtl/>
        </w:rPr>
        <w:t>.</w:t>
      </w:r>
    </w:p>
    <w:p w:rsidR="005359CC" w:rsidRDefault="005359CC" w:rsidP="00A8739D">
      <w:pPr>
        <w:pStyle w:val="libNormal"/>
        <w:rPr>
          <w:rtl/>
        </w:rPr>
      </w:pPr>
      <w:r>
        <w:rPr>
          <w:rtl/>
        </w:rPr>
        <w:t>ورواه الكليني، عن محم</w:t>
      </w:r>
      <w:r w:rsidR="00A8739D">
        <w:rPr>
          <w:rFonts w:hint="cs"/>
          <w:rtl/>
        </w:rPr>
        <w:t>ّ</w:t>
      </w:r>
      <w:r>
        <w:rPr>
          <w:rtl/>
        </w:rPr>
        <w:t>د بن يحيى، عن عبدالله بن محم</w:t>
      </w:r>
      <w:r w:rsidR="00A8739D">
        <w:rPr>
          <w:rFonts w:hint="cs"/>
          <w:rtl/>
        </w:rPr>
        <w:t>ّ</w:t>
      </w:r>
      <w:r>
        <w:rPr>
          <w:rtl/>
        </w:rPr>
        <w:t xml:space="preserve">د بن عيسى، عن أبيه، عن ابن المغيرة، عن السكوني، عن أبي عبدالله </w:t>
      </w:r>
      <w:r w:rsidR="00A8739D">
        <w:rPr>
          <w:rFonts w:hint="cs"/>
          <w:rtl/>
        </w:rPr>
        <w:t>(</w:t>
      </w:r>
      <w:r w:rsidR="00A8739D" w:rsidRPr="000C4F24">
        <w:rPr>
          <w:rtl/>
        </w:rPr>
        <w:t xml:space="preserve"> </w:t>
      </w:r>
      <w:r w:rsidR="00A8739D" w:rsidRPr="00F640F5">
        <w:rPr>
          <w:rStyle w:val="libAlaemChar"/>
          <w:rFonts w:hint="cs"/>
          <w:rtl/>
        </w:rPr>
        <w:t>عليه‌السلام</w:t>
      </w:r>
      <w:r w:rsidR="00A8739D" w:rsidRPr="000C4F24">
        <w:rPr>
          <w:rtl/>
        </w:rPr>
        <w:t xml:space="preserve"> </w:t>
      </w:r>
      <w:r w:rsidR="00A8739D">
        <w:rPr>
          <w:rFonts w:hint="cs"/>
          <w:rtl/>
        </w:rPr>
        <w:t>)</w:t>
      </w:r>
      <w:r w:rsidR="00A8739D" w:rsidRPr="00A8739D">
        <w:rPr>
          <w:rtl/>
        </w:rPr>
        <w:t xml:space="preserve"> </w:t>
      </w:r>
      <w:r w:rsidRPr="00D864A7">
        <w:rPr>
          <w:rStyle w:val="libFootnotenumChar"/>
          <w:rtl/>
        </w:rPr>
        <w:t>(</w:t>
      </w:r>
      <w:r w:rsidR="00A8739D">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5A7107" w:rsidRDefault="00A8739D" w:rsidP="001D3C86">
      <w:pPr>
        <w:pStyle w:val="libFootnote0"/>
        <w:rPr>
          <w:rtl/>
        </w:rPr>
      </w:pPr>
      <w:r>
        <w:rPr>
          <w:rFonts w:hint="cs"/>
          <w:rtl/>
        </w:rPr>
        <w:t xml:space="preserve">= </w:t>
      </w:r>
      <w:r w:rsidR="005359CC" w:rsidRPr="005A7107">
        <w:rPr>
          <w:rFonts w:hint="cs"/>
          <w:rtl/>
        </w:rPr>
        <w:t xml:space="preserve">17 </w:t>
      </w:r>
      <w:r w:rsidR="005359CC" w:rsidRPr="005A7107">
        <w:rPr>
          <w:rtl/>
        </w:rPr>
        <w:t>و 19 من الباب 15 وفي الحديث 1 من الباب 16 وفي الحديث 15 من الباب 25 من أبواب الوضوء</w:t>
      </w:r>
      <w:r w:rsidR="00C74906">
        <w:rPr>
          <w:rtl/>
        </w:rPr>
        <w:t>.</w:t>
      </w:r>
    </w:p>
    <w:p w:rsidR="005359CC" w:rsidRDefault="005359CC" w:rsidP="00A8739D">
      <w:pPr>
        <w:pStyle w:val="libFootnoteCenterBold"/>
        <w:rPr>
          <w:rtl/>
        </w:rPr>
      </w:pPr>
      <w:r>
        <w:rPr>
          <w:rtl/>
        </w:rPr>
        <w:t>الباب 30</w:t>
      </w:r>
    </w:p>
    <w:p w:rsidR="005359CC" w:rsidRDefault="005359CC" w:rsidP="00A8739D">
      <w:pPr>
        <w:pStyle w:val="libFootnoteCenterBold"/>
        <w:rPr>
          <w:rtl/>
        </w:rPr>
      </w:pPr>
      <w:r>
        <w:rPr>
          <w:rtl/>
        </w:rPr>
        <w:t>فيه 3 أحاديث</w:t>
      </w:r>
    </w:p>
    <w:p w:rsidR="005359CC" w:rsidRDefault="005359CC" w:rsidP="001D3C86">
      <w:pPr>
        <w:pStyle w:val="libFootnote0"/>
        <w:rPr>
          <w:rtl/>
        </w:rPr>
      </w:pPr>
      <w:r>
        <w:rPr>
          <w:rtl/>
        </w:rPr>
        <w:t>1 - التهذيب 1: 357</w:t>
      </w:r>
      <w:r w:rsidR="00E4299D">
        <w:rPr>
          <w:rtl/>
        </w:rPr>
        <w:t>/</w:t>
      </w:r>
      <w:r>
        <w:rPr>
          <w:rtl/>
        </w:rPr>
        <w:t>1071، و</w:t>
      </w:r>
      <w:r w:rsidR="008E749F">
        <w:rPr>
          <w:rtl/>
        </w:rPr>
        <w:t>الا</w:t>
      </w:r>
      <w:r>
        <w:rPr>
          <w:rtl/>
        </w:rPr>
        <w:t>ستبصار 1: 68</w:t>
      </w:r>
      <w:r w:rsidR="00E4299D">
        <w:rPr>
          <w:rtl/>
        </w:rPr>
        <w:t>/</w:t>
      </w:r>
      <w:r>
        <w:rPr>
          <w:rtl/>
        </w:rPr>
        <w:t>207</w:t>
      </w:r>
      <w:r w:rsidR="00C74906">
        <w:rPr>
          <w:rtl/>
        </w:rPr>
        <w:t>.</w:t>
      </w:r>
    </w:p>
    <w:p w:rsidR="005359CC" w:rsidRPr="008E5D27" w:rsidRDefault="005359CC" w:rsidP="001D3C86">
      <w:pPr>
        <w:pStyle w:val="libFootnote0"/>
        <w:rPr>
          <w:rtl/>
        </w:rPr>
      </w:pPr>
      <w:r w:rsidRPr="008E5D27">
        <w:rPr>
          <w:rtl/>
        </w:rPr>
        <w:t>(1) الفقيه 1</w:t>
      </w:r>
      <w:r>
        <w:rPr>
          <w:rtl/>
        </w:rPr>
        <w:t xml:space="preserve">: </w:t>
      </w:r>
      <w:r w:rsidRPr="008E5D27">
        <w:rPr>
          <w:rtl/>
        </w:rPr>
        <w:t>31</w:t>
      </w:r>
      <w:r w:rsidR="00E4299D">
        <w:rPr>
          <w:rtl/>
        </w:rPr>
        <w:t>/</w:t>
      </w:r>
      <w:r w:rsidRPr="008E5D27">
        <w:rPr>
          <w:rtl/>
        </w:rPr>
        <w:t>106</w:t>
      </w:r>
      <w:r w:rsidR="00C74906">
        <w:rPr>
          <w:rtl/>
        </w:rPr>
        <w:t>.</w:t>
      </w:r>
    </w:p>
    <w:p w:rsidR="005359CC" w:rsidRPr="008E5D27" w:rsidRDefault="005359CC" w:rsidP="001D3C86">
      <w:pPr>
        <w:pStyle w:val="libFootnote0"/>
        <w:rPr>
          <w:rtl/>
        </w:rPr>
      </w:pPr>
      <w:r w:rsidRPr="008E5D27">
        <w:rPr>
          <w:rtl/>
        </w:rPr>
        <w:t>(2) علل الشرائع</w:t>
      </w:r>
      <w:r>
        <w:rPr>
          <w:rtl/>
        </w:rPr>
        <w:t xml:space="preserve">: </w:t>
      </w:r>
      <w:r w:rsidRPr="008E5D27">
        <w:rPr>
          <w:rtl/>
        </w:rPr>
        <w:t>281</w:t>
      </w:r>
      <w:r w:rsidR="00E4299D">
        <w:rPr>
          <w:rtl/>
        </w:rPr>
        <w:t>/</w:t>
      </w:r>
      <w:r w:rsidRPr="008E5D27">
        <w:rPr>
          <w:rtl/>
        </w:rPr>
        <w:t>1</w:t>
      </w:r>
      <w:r w:rsidR="00C74906">
        <w:rPr>
          <w:rtl/>
        </w:rPr>
        <w:t>.</w:t>
      </w:r>
    </w:p>
    <w:p w:rsidR="005359CC" w:rsidRDefault="005359CC" w:rsidP="001D3C86">
      <w:pPr>
        <w:pStyle w:val="libFootnote0"/>
        <w:rPr>
          <w:rtl/>
        </w:rPr>
      </w:pPr>
      <w:r>
        <w:rPr>
          <w:rtl/>
        </w:rPr>
        <w:t>2 - التهذيب 1: 357</w:t>
      </w:r>
      <w:r w:rsidR="00E4299D">
        <w:rPr>
          <w:rtl/>
        </w:rPr>
        <w:t>/</w:t>
      </w:r>
      <w:r>
        <w:rPr>
          <w:rtl/>
        </w:rPr>
        <w:t>1072، و</w:t>
      </w:r>
      <w:r w:rsidR="008E749F">
        <w:rPr>
          <w:rtl/>
        </w:rPr>
        <w:t>الا</w:t>
      </w:r>
      <w:r>
        <w:rPr>
          <w:rtl/>
        </w:rPr>
        <w:t>ستبصار 1: 69</w:t>
      </w:r>
      <w:r w:rsidR="00E4299D">
        <w:rPr>
          <w:rtl/>
        </w:rPr>
        <w:t>/</w:t>
      </w:r>
      <w:r>
        <w:rPr>
          <w:rtl/>
        </w:rPr>
        <w:t>208</w:t>
      </w:r>
      <w:r w:rsidR="00C74906">
        <w:rPr>
          <w:rtl/>
        </w:rPr>
        <w:t>.</w:t>
      </w:r>
    </w:p>
    <w:p w:rsidR="005359CC" w:rsidRPr="008E5D27" w:rsidRDefault="005359CC" w:rsidP="00A8739D">
      <w:pPr>
        <w:pStyle w:val="libFootnote0"/>
        <w:rPr>
          <w:rtl/>
        </w:rPr>
      </w:pPr>
      <w:r w:rsidRPr="008E5D27">
        <w:rPr>
          <w:rtl/>
        </w:rPr>
        <w:t>(</w:t>
      </w:r>
      <w:r w:rsidR="00A8739D">
        <w:rPr>
          <w:rFonts w:hint="cs"/>
          <w:rtl/>
        </w:rPr>
        <w:t>3</w:t>
      </w:r>
      <w:r w:rsidRPr="008E5D27">
        <w:rPr>
          <w:rtl/>
        </w:rPr>
        <w:t>) ش</w:t>
      </w:r>
      <w:r w:rsidR="00A8739D">
        <w:rPr>
          <w:rFonts w:hint="cs"/>
          <w:rtl/>
        </w:rPr>
        <w:t>َ</w:t>
      </w:r>
      <w:r w:rsidRPr="008E5D27">
        <w:rPr>
          <w:rtl/>
        </w:rPr>
        <w:t>ن</w:t>
      </w:r>
      <w:r w:rsidR="00A8739D">
        <w:rPr>
          <w:rFonts w:hint="cs"/>
          <w:rtl/>
        </w:rPr>
        <w:t>َّ</w:t>
      </w:r>
      <w:r w:rsidRPr="008E5D27">
        <w:rPr>
          <w:rtl/>
        </w:rPr>
        <w:t xml:space="preserve"> الماء على التراب</w:t>
      </w:r>
      <w:r>
        <w:rPr>
          <w:rtl/>
        </w:rPr>
        <w:t xml:space="preserve">: </w:t>
      </w:r>
      <w:r w:rsidRPr="008E5D27">
        <w:rPr>
          <w:rtl/>
        </w:rPr>
        <w:t>فرقه عليه ( مجمع البحرين 6</w:t>
      </w:r>
      <w:r>
        <w:rPr>
          <w:rtl/>
        </w:rPr>
        <w:t xml:space="preserve">: </w:t>
      </w:r>
      <w:r w:rsidRPr="008E5D27">
        <w:rPr>
          <w:rtl/>
        </w:rPr>
        <w:t>273 )</w:t>
      </w:r>
      <w:r w:rsidR="00C74906">
        <w:rPr>
          <w:rtl/>
        </w:rPr>
        <w:t>.</w:t>
      </w:r>
    </w:p>
    <w:p w:rsidR="005359CC" w:rsidRPr="008E5D27" w:rsidRDefault="005359CC" w:rsidP="00A8739D">
      <w:pPr>
        <w:pStyle w:val="libFootnote0"/>
        <w:rPr>
          <w:rtl/>
        </w:rPr>
      </w:pPr>
      <w:r w:rsidRPr="008E5D27">
        <w:rPr>
          <w:rtl/>
        </w:rPr>
        <w:t>(</w:t>
      </w:r>
      <w:r w:rsidR="00A8739D">
        <w:rPr>
          <w:rFonts w:hint="cs"/>
          <w:rtl/>
        </w:rPr>
        <w:t>4</w:t>
      </w:r>
      <w:r w:rsidRPr="008E5D27">
        <w:rPr>
          <w:rtl/>
        </w:rPr>
        <w:t>) الكافي 3</w:t>
      </w:r>
      <w:r>
        <w:rPr>
          <w:rtl/>
        </w:rPr>
        <w:t xml:space="preserve">: </w:t>
      </w:r>
      <w:r w:rsidRPr="008E5D27">
        <w:rPr>
          <w:rtl/>
        </w:rPr>
        <w:t>28</w:t>
      </w:r>
      <w:r w:rsidR="00E4299D">
        <w:rPr>
          <w:rtl/>
        </w:rPr>
        <w:t>/</w:t>
      </w:r>
      <w:r w:rsidRPr="008E5D27">
        <w:rPr>
          <w:rtl/>
        </w:rPr>
        <w:t>3</w:t>
      </w:r>
      <w:r w:rsidR="00C74906">
        <w:rPr>
          <w:rtl/>
        </w:rPr>
        <w:t>.</w:t>
      </w:r>
      <w:r w:rsidRPr="008E5D27">
        <w:rPr>
          <w:rtl/>
        </w:rPr>
        <w:t xml:space="preserve"> </w:t>
      </w:r>
    </w:p>
    <w:p w:rsidR="001D3C86" w:rsidRDefault="001D3C86" w:rsidP="001D3C86">
      <w:pPr>
        <w:pStyle w:val="libNormal"/>
        <w:rPr>
          <w:rtl/>
        </w:rPr>
      </w:pPr>
      <w:r>
        <w:rPr>
          <w:rtl/>
        </w:rPr>
        <w:br w:type="page"/>
      </w:r>
    </w:p>
    <w:p w:rsidR="005359CC" w:rsidRDefault="005359CC" w:rsidP="00180DD9">
      <w:pPr>
        <w:pStyle w:val="libNormal"/>
        <w:rPr>
          <w:rtl/>
        </w:rPr>
      </w:pPr>
      <w:r>
        <w:rPr>
          <w:rtl/>
        </w:rPr>
        <w:lastRenderedPageBreak/>
        <w:t>أقول: هذا محتمل للنسخ، وللحمل على نفي الوجوب، أو على النهي عن زيادة الضرب و</w:t>
      </w:r>
      <w:r w:rsidR="00180DD9">
        <w:rPr>
          <w:rtl/>
        </w:rPr>
        <w:t>ال</w:t>
      </w:r>
      <w:r w:rsidR="00180DD9">
        <w:rPr>
          <w:rFonts w:hint="cs"/>
          <w:rtl/>
        </w:rPr>
        <w:t>إِ</w:t>
      </w:r>
      <w:r>
        <w:rPr>
          <w:rtl/>
        </w:rPr>
        <w:t xml:space="preserve">فراط فيه </w:t>
      </w:r>
      <w:r w:rsidRPr="00D864A7">
        <w:rPr>
          <w:rStyle w:val="libFootnotenumChar"/>
          <w:rtl/>
        </w:rPr>
        <w:t>(</w:t>
      </w:r>
      <w:r w:rsidR="00180DD9">
        <w:rPr>
          <w:rStyle w:val="libFootnotenumChar"/>
          <w:rFonts w:hint="cs"/>
          <w:rtl/>
        </w:rPr>
        <w:t>1</w:t>
      </w:r>
      <w:r w:rsidRPr="00D864A7">
        <w:rPr>
          <w:rStyle w:val="libFootnotenumChar"/>
          <w:rtl/>
        </w:rPr>
        <w:t>)</w:t>
      </w:r>
      <w:r w:rsidR="00C74906">
        <w:rPr>
          <w:rtl/>
        </w:rPr>
        <w:t>.</w:t>
      </w:r>
    </w:p>
    <w:p w:rsidR="005359CC" w:rsidRDefault="005359CC" w:rsidP="00180DD9">
      <w:pPr>
        <w:pStyle w:val="libNormal"/>
        <w:rPr>
          <w:rtl/>
        </w:rPr>
      </w:pPr>
      <w:r w:rsidRPr="008E5D27">
        <w:rPr>
          <w:rtl/>
        </w:rPr>
        <w:t>[1140] 3</w:t>
      </w:r>
      <w:r>
        <w:rPr>
          <w:rtl/>
        </w:rPr>
        <w:t xml:space="preserve"> - عبدالله بن جعفر في ( قرب </w:t>
      </w:r>
      <w:r w:rsidR="00180DD9">
        <w:rPr>
          <w:rtl/>
        </w:rPr>
        <w:t>ال</w:t>
      </w:r>
      <w:r w:rsidR="00180DD9">
        <w:rPr>
          <w:rFonts w:hint="cs"/>
          <w:rtl/>
        </w:rPr>
        <w:t>إِ</w:t>
      </w:r>
      <w:r>
        <w:rPr>
          <w:rtl/>
        </w:rPr>
        <w:t>سناد ): عن أحمد بن محم</w:t>
      </w:r>
      <w:r w:rsidR="00180DD9">
        <w:rPr>
          <w:rFonts w:hint="cs"/>
          <w:rtl/>
        </w:rPr>
        <w:t>ّ</w:t>
      </w:r>
      <w:r>
        <w:rPr>
          <w:rtl/>
        </w:rPr>
        <w:t xml:space="preserve">د، عن ابن محبوب، عن أبي جرير الرقاشي قال: قلت لأبي الحسن موسى </w:t>
      </w:r>
      <w:r w:rsidR="00180DD9">
        <w:rPr>
          <w:rFonts w:hint="cs"/>
          <w:rtl/>
        </w:rPr>
        <w:t>(</w:t>
      </w:r>
      <w:r w:rsidR="00180DD9" w:rsidRPr="000C4F24">
        <w:rPr>
          <w:rtl/>
        </w:rPr>
        <w:t xml:space="preserve"> </w:t>
      </w:r>
      <w:r w:rsidR="00180DD9" w:rsidRPr="00F640F5">
        <w:rPr>
          <w:rStyle w:val="libAlaemChar"/>
          <w:rFonts w:hint="cs"/>
          <w:rtl/>
        </w:rPr>
        <w:t>عليه‌السلام</w:t>
      </w:r>
      <w:r w:rsidR="00180DD9" w:rsidRPr="000C4F24">
        <w:rPr>
          <w:rtl/>
        </w:rPr>
        <w:t xml:space="preserve"> </w:t>
      </w:r>
      <w:r w:rsidR="00180DD9">
        <w:rPr>
          <w:rFonts w:hint="cs"/>
          <w:rtl/>
        </w:rPr>
        <w:t xml:space="preserve">) </w:t>
      </w:r>
      <w:r>
        <w:rPr>
          <w:rtl/>
        </w:rPr>
        <w:t>: كيف أتوض</w:t>
      </w:r>
      <w:r w:rsidR="00180DD9">
        <w:rPr>
          <w:rFonts w:hint="cs"/>
          <w:rtl/>
        </w:rPr>
        <w:t>ّ</w:t>
      </w:r>
      <w:r>
        <w:rPr>
          <w:rtl/>
        </w:rPr>
        <w:t>أ للصلاة؟ فقال: لا تعم</w:t>
      </w:r>
      <w:r w:rsidR="00180DD9">
        <w:rPr>
          <w:rFonts w:hint="cs"/>
          <w:rtl/>
        </w:rPr>
        <w:t>ّ</w:t>
      </w:r>
      <w:r>
        <w:rPr>
          <w:rtl/>
        </w:rPr>
        <w:t xml:space="preserve">ق في الوضوء، ولا تلطم </w:t>
      </w:r>
      <w:r w:rsidRPr="00D864A7">
        <w:rPr>
          <w:rStyle w:val="libFootnotenumChar"/>
          <w:rtl/>
        </w:rPr>
        <w:t>(</w:t>
      </w:r>
      <w:r w:rsidR="00180DD9">
        <w:rPr>
          <w:rStyle w:val="libFootnotenumChar"/>
          <w:rFonts w:hint="cs"/>
          <w:rtl/>
        </w:rPr>
        <w:t>2</w:t>
      </w:r>
      <w:r w:rsidRPr="00D864A7">
        <w:rPr>
          <w:rStyle w:val="libFootnotenumChar"/>
          <w:rtl/>
        </w:rPr>
        <w:t>)</w:t>
      </w:r>
      <w:r>
        <w:rPr>
          <w:rtl/>
        </w:rPr>
        <w:t xml:space="preserve"> وجهك بالماء لطما</w:t>
      </w:r>
      <w:r w:rsidR="00180DD9">
        <w:rPr>
          <w:rFonts w:hint="cs"/>
          <w:rtl/>
        </w:rPr>
        <w:t>ً</w:t>
      </w:r>
      <w:r>
        <w:rPr>
          <w:rtl/>
        </w:rPr>
        <w:t>، الحديث</w:t>
      </w:r>
      <w:r w:rsidR="00C74906">
        <w:rPr>
          <w:rtl/>
        </w:rPr>
        <w:t>.</w:t>
      </w:r>
    </w:p>
    <w:p w:rsidR="005359CC" w:rsidRPr="00992733" w:rsidRDefault="005359CC" w:rsidP="005359CC">
      <w:pPr>
        <w:pStyle w:val="Heading2Center"/>
        <w:rPr>
          <w:rtl/>
        </w:rPr>
      </w:pPr>
      <w:bookmarkStart w:id="1087" w:name="_Toc299780412"/>
      <w:bookmarkStart w:id="1088" w:name="_Toc272839508"/>
      <w:bookmarkStart w:id="1089" w:name="_Toc272839796"/>
      <w:bookmarkStart w:id="1090" w:name="_Toc370728498"/>
      <w:bookmarkStart w:id="1091" w:name="_Toc388259343"/>
      <w:bookmarkStart w:id="1092" w:name="_Toc261404974"/>
      <w:r w:rsidRPr="00992733">
        <w:rPr>
          <w:rtl/>
        </w:rPr>
        <w:t>31</w:t>
      </w:r>
      <w:r>
        <w:rPr>
          <w:rtl/>
        </w:rPr>
        <w:t xml:space="preserve"> - </w:t>
      </w:r>
      <w:r w:rsidRPr="00992733">
        <w:rPr>
          <w:rtl/>
        </w:rPr>
        <w:t xml:space="preserve">باب </w:t>
      </w:r>
      <w:r w:rsidRPr="00992733">
        <w:rPr>
          <w:rFonts w:hint="cs"/>
          <w:rtl/>
        </w:rPr>
        <w:t>إ</w:t>
      </w:r>
      <w:r w:rsidRPr="00992733">
        <w:rPr>
          <w:rtl/>
        </w:rPr>
        <w:t>جزاء الغرفة الواحدة في الوضوء</w:t>
      </w:r>
      <w:r>
        <w:rPr>
          <w:rtl/>
        </w:rPr>
        <w:t>،</w:t>
      </w:r>
      <w:bookmarkEnd w:id="1087"/>
      <w:r>
        <w:rPr>
          <w:rtl/>
        </w:rPr>
        <w:t xml:space="preserve"> </w:t>
      </w:r>
      <w:bookmarkEnd w:id="1088"/>
      <w:bookmarkEnd w:id="1089"/>
      <w:r w:rsidRPr="00992733">
        <w:rPr>
          <w:rtl/>
        </w:rPr>
        <w:t>وحكم الثانية والثالثة</w:t>
      </w:r>
      <w:bookmarkEnd w:id="1090"/>
      <w:bookmarkEnd w:id="1091"/>
      <w:bookmarkEnd w:id="1092"/>
    </w:p>
    <w:p w:rsidR="005359CC" w:rsidRDefault="005359CC" w:rsidP="00180DD9">
      <w:pPr>
        <w:pStyle w:val="libNormal"/>
        <w:rPr>
          <w:rtl/>
        </w:rPr>
      </w:pPr>
      <w:r w:rsidRPr="008E5D27">
        <w:rPr>
          <w:rtl/>
        </w:rPr>
        <w:t>[1141] 1</w:t>
      </w:r>
      <w:r>
        <w:rPr>
          <w:rtl/>
        </w:rPr>
        <w:t xml:space="preserve"> - محم</w:t>
      </w:r>
      <w:r w:rsidR="00180DD9">
        <w:rPr>
          <w:rFonts w:hint="cs"/>
          <w:rtl/>
        </w:rPr>
        <w:t>ّ</w:t>
      </w:r>
      <w:r>
        <w:rPr>
          <w:rtl/>
        </w:rPr>
        <w:t>د بن الحسن بإسناده عن الحسين بن سعيد، عن فضالة، عن حم</w:t>
      </w:r>
      <w:r w:rsidR="00180DD9">
        <w:rPr>
          <w:rFonts w:hint="cs"/>
          <w:rtl/>
        </w:rPr>
        <w:t>ّ</w:t>
      </w:r>
      <w:r>
        <w:rPr>
          <w:rtl/>
        </w:rPr>
        <w:t xml:space="preserve">اد بن عثمان، عن علي بن أبي المغيرة، عن ميسر </w:t>
      </w:r>
      <w:r w:rsidRPr="00D864A7">
        <w:rPr>
          <w:rStyle w:val="libFootnotenumChar"/>
          <w:rtl/>
        </w:rPr>
        <w:t>(</w:t>
      </w:r>
      <w:r w:rsidR="00180DD9">
        <w:rPr>
          <w:rStyle w:val="libFootnotenumChar"/>
          <w:rFonts w:hint="cs"/>
          <w:rtl/>
        </w:rPr>
        <w:t>3</w:t>
      </w:r>
      <w:r w:rsidRPr="00D864A7">
        <w:rPr>
          <w:rStyle w:val="libFootnotenumChar"/>
          <w:rtl/>
        </w:rPr>
        <w:t>)</w:t>
      </w:r>
      <w:r>
        <w:rPr>
          <w:rtl/>
        </w:rPr>
        <w:t xml:space="preserve">، عن أبي جعفر </w:t>
      </w:r>
      <w:r w:rsidR="00180DD9">
        <w:rPr>
          <w:rFonts w:hint="cs"/>
          <w:rtl/>
        </w:rPr>
        <w:t>(</w:t>
      </w:r>
      <w:r w:rsidR="00180DD9" w:rsidRPr="000C4F24">
        <w:rPr>
          <w:rtl/>
        </w:rPr>
        <w:t xml:space="preserve"> </w:t>
      </w:r>
      <w:r w:rsidR="00180DD9" w:rsidRPr="00F640F5">
        <w:rPr>
          <w:rStyle w:val="libAlaemChar"/>
          <w:rFonts w:hint="cs"/>
          <w:rtl/>
        </w:rPr>
        <w:t>عليه‌السلام</w:t>
      </w:r>
      <w:r w:rsidR="00180DD9" w:rsidRPr="000C4F24">
        <w:rPr>
          <w:rtl/>
        </w:rPr>
        <w:t xml:space="preserve"> </w:t>
      </w:r>
      <w:r w:rsidR="00180DD9">
        <w:rPr>
          <w:rFonts w:hint="cs"/>
          <w:rtl/>
        </w:rPr>
        <w:t xml:space="preserve">) </w:t>
      </w:r>
      <w:r>
        <w:rPr>
          <w:rtl/>
        </w:rPr>
        <w:t>قال: الوضوء واحد، ووصف الكعب في ظهر القدم</w:t>
      </w:r>
      <w:r w:rsidR="00C74906">
        <w:rPr>
          <w:rtl/>
        </w:rPr>
        <w:t>.</w:t>
      </w:r>
    </w:p>
    <w:p w:rsidR="005359CC" w:rsidRDefault="005359CC" w:rsidP="00180DD9">
      <w:pPr>
        <w:pStyle w:val="libNormal"/>
        <w:rPr>
          <w:rtl/>
        </w:rPr>
      </w:pPr>
      <w:r>
        <w:rPr>
          <w:rtl/>
        </w:rPr>
        <w:t>ورواه الكليني، عن عد</w:t>
      </w:r>
      <w:r w:rsidR="00180DD9">
        <w:rPr>
          <w:rFonts w:hint="cs"/>
          <w:rtl/>
        </w:rPr>
        <w:t>ّ</w:t>
      </w:r>
      <w:r>
        <w:rPr>
          <w:rtl/>
        </w:rPr>
        <w:t>ة من أصحابنا، عن أحمد بن محم</w:t>
      </w:r>
      <w:r w:rsidR="00180DD9">
        <w:rPr>
          <w:rFonts w:hint="cs"/>
          <w:rtl/>
        </w:rPr>
        <w:t>ّ</w:t>
      </w:r>
      <w:r>
        <w:rPr>
          <w:rtl/>
        </w:rPr>
        <w:t>د، وعن أبي داود جميعا</w:t>
      </w:r>
      <w:r w:rsidR="00180DD9">
        <w:rPr>
          <w:rFonts w:hint="cs"/>
          <w:rtl/>
        </w:rPr>
        <w:t>ً</w:t>
      </w:r>
      <w:r>
        <w:rPr>
          <w:rtl/>
        </w:rPr>
        <w:t xml:space="preserve">، عن الحسين بن سعيد، مثله، </w:t>
      </w:r>
      <w:r w:rsidR="00180DD9">
        <w:rPr>
          <w:rFonts w:hint="cs"/>
          <w:rtl/>
        </w:rPr>
        <w:t>إ</w:t>
      </w:r>
      <w:r w:rsidR="008E749F">
        <w:rPr>
          <w:rtl/>
        </w:rPr>
        <w:t>ل</w:t>
      </w:r>
      <w:r w:rsidR="00180DD9">
        <w:rPr>
          <w:rFonts w:hint="cs"/>
          <w:rtl/>
        </w:rPr>
        <w:t>ّ</w:t>
      </w:r>
      <w:r w:rsidR="008E749F">
        <w:rPr>
          <w:rtl/>
        </w:rPr>
        <w:t>ا</w:t>
      </w:r>
      <w:r>
        <w:rPr>
          <w:rtl/>
        </w:rPr>
        <w:t xml:space="preserve"> أن</w:t>
      </w:r>
      <w:r w:rsidR="00180DD9">
        <w:rPr>
          <w:rFonts w:hint="cs"/>
          <w:rtl/>
        </w:rPr>
        <w:t>ّ</w:t>
      </w:r>
      <w:r>
        <w:rPr>
          <w:rtl/>
        </w:rPr>
        <w:t xml:space="preserve">ه قال: واحدة واحدة </w:t>
      </w:r>
      <w:r w:rsidRPr="00D864A7">
        <w:rPr>
          <w:rStyle w:val="libFootnotenumChar"/>
          <w:rtl/>
        </w:rPr>
        <w:t>(</w:t>
      </w:r>
      <w:r w:rsidR="00180DD9">
        <w:rPr>
          <w:rStyle w:val="libFootnotenumChar"/>
          <w:rFonts w:hint="cs"/>
          <w:rtl/>
        </w:rPr>
        <w:t>4</w:t>
      </w:r>
      <w:r w:rsidRPr="00D864A7">
        <w:rPr>
          <w:rStyle w:val="libFootnotenumChar"/>
          <w:rtl/>
        </w:rPr>
        <w:t>)</w:t>
      </w:r>
      <w:r>
        <w:rPr>
          <w:rtl/>
        </w:rPr>
        <w:t xml:space="preserve">، وكذا في إحدى روايتي الشيخ </w:t>
      </w:r>
      <w:r w:rsidRPr="00D864A7">
        <w:rPr>
          <w:rStyle w:val="libFootnotenumChar"/>
          <w:rtl/>
        </w:rPr>
        <w:t>(</w:t>
      </w:r>
      <w:r w:rsidR="00180DD9">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8E5D27" w:rsidRDefault="005359CC" w:rsidP="00180DD9">
      <w:pPr>
        <w:pStyle w:val="libFootnote0"/>
        <w:rPr>
          <w:rtl/>
        </w:rPr>
      </w:pPr>
      <w:r w:rsidRPr="008E5D27">
        <w:rPr>
          <w:rtl/>
        </w:rPr>
        <w:t>(</w:t>
      </w:r>
      <w:r w:rsidR="00180DD9">
        <w:rPr>
          <w:rFonts w:hint="cs"/>
          <w:rtl/>
        </w:rPr>
        <w:t>1</w:t>
      </w:r>
      <w:r w:rsidRPr="008E5D27">
        <w:rPr>
          <w:rtl/>
        </w:rPr>
        <w:t>) ورد في هامش المخطوط ما نصه</w:t>
      </w:r>
      <w:r>
        <w:rPr>
          <w:rtl/>
        </w:rPr>
        <w:t xml:space="preserve">: </w:t>
      </w:r>
    </w:p>
    <w:p w:rsidR="005359CC" w:rsidRDefault="005359CC" w:rsidP="001D3C86">
      <w:pPr>
        <w:pStyle w:val="libFootnote0"/>
        <w:rPr>
          <w:rtl/>
        </w:rPr>
      </w:pPr>
      <w:r w:rsidRPr="008E5D27">
        <w:rPr>
          <w:rtl/>
        </w:rPr>
        <w:t xml:space="preserve">حمل الشيخ </w:t>
      </w:r>
      <w:r w:rsidR="008E749F">
        <w:rPr>
          <w:rtl/>
        </w:rPr>
        <w:t>الا</w:t>
      </w:r>
      <w:r w:rsidRPr="008E5D27">
        <w:rPr>
          <w:rtl/>
        </w:rPr>
        <w:t xml:space="preserve">ول على الجواز والثاني على الكراهة والتعليل في </w:t>
      </w:r>
      <w:r w:rsidR="008E749F">
        <w:rPr>
          <w:rtl/>
        </w:rPr>
        <w:t>الا</w:t>
      </w:r>
      <w:r w:rsidRPr="008E5D27">
        <w:rPr>
          <w:rtl/>
        </w:rPr>
        <w:t xml:space="preserve">ول دال على </w:t>
      </w:r>
      <w:r w:rsidR="008E749F">
        <w:rPr>
          <w:rtl/>
        </w:rPr>
        <w:t>الا</w:t>
      </w:r>
      <w:r w:rsidRPr="008E5D27">
        <w:rPr>
          <w:rtl/>
        </w:rPr>
        <w:t>ستحباب والرجحان ( منه</w:t>
      </w:r>
      <w:r>
        <w:rPr>
          <w:rtl/>
        </w:rPr>
        <w:t xml:space="preserve"> </w:t>
      </w:r>
      <w:r w:rsidRPr="00D864A7">
        <w:rPr>
          <w:rStyle w:val="libFootnoteChar"/>
          <w:rtl/>
        </w:rPr>
        <w:t>قده )</w:t>
      </w:r>
      <w:r w:rsidR="00C74906">
        <w:rPr>
          <w:rStyle w:val="libFootnoteChar"/>
          <w:rtl/>
        </w:rPr>
        <w:t>.</w:t>
      </w:r>
    </w:p>
    <w:p w:rsidR="005359CC" w:rsidRDefault="005359CC" w:rsidP="001D3C86">
      <w:pPr>
        <w:pStyle w:val="libFootnote0"/>
        <w:rPr>
          <w:rtl/>
        </w:rPr>
      </w:pPr>
      <w:r>
        <w:rPr>
          <w:rtl/>
        </w:rPr>
        <w:t xml:space="preserve">3 - قرب </w:t>
      </w:r>
      <w:r w:rsidR="00180DD9">
        <w:rPr>
          <w:rtl/>
        </w:rPr>
        <w:t>ال</w:t>
      </w:r>
      <w:r w:rsidR="00180DD9">
        <w:rPr>
          <w:rFonts w:hint="cs"/>
          <w:rtl/>
        </w:rPr>
        <w:t>إِ</w:t>
      </w:r>
      <w:r>
        <w:rPr>
          <w:rtl/>
        </w:rPr>
        <w:t>سناد: 129، وأورده بتمامه في الحديث 22 من الباب 15 من أبواب الوضوء</w:t>
      </w:r>
      <w:r w:rsidR="00C74906">
        <w:rPr>
          <w:rtl/>
        </w:rPr>
        <w:t>.</w:t>
      </w:r>
    </w:p>
    <w:p w:rsidR="005359CC" w:rsidRDefault="005359CC" w:rsidP="00180DD9">
      <w:pPr>
        <w:pStyle w:val="libFootnote0"/>
        <w:rPr>
          <w:rtl/>
        </w:rPr>
      </w:pPr>
      <w:r>
        <w:rPr>
          <w:rtl/>
        </w:rPr>
        <w:t>(</w:t>
      </w:r>
      <w:r w:rsidR="00180DD9">
        <w:rPr>
          <w:rFonts w:hint="cs"/>
          <w:rtl/>
        </w:rPr>
        <w:t>2</w:t>
      </w:r>
      <w:r>
        <w:rPr>
          <w:rtl/>
        </w:rPr>
        <w:t>) اللطم: الضرب على الوجه ببطن الراحة، ( منه قد</w:t>
      </w:r>
      <w:r w:rsidR="00180DD9">
        <w:rPr>
          <w:rFonts w:hint="cs"/>
          <w:rtl/>
        </w:rPr>
        <w:t>ّ</w:t>
      </w:r>
      <w:r>
        <w:rPr>
          <w:rtl/>
        </w:rPr>
        <w:t>ه )</w:t>
      </w:r>
      <w:r w:rsidR="00C74906">
        <w:rPr>
          <w:rtl/>
        </w:rPr>
        <w:t>.</w:t>
      </w:r>
    </w:p>
    <w:p w:rsidR="005359CC" w:rsidRDefault="005359CC" w:rsidP="00180DD9">
      <w:pPr>
        <w:pStyle w:val="libFootnoteCenterBold"/>
        <w:rPr>
          <w:rtl/>
        </w:rPr>
      </w:pPr>
      <w:r>
        <w:rPr>
          <w:rtl/>
        </w:rPr>
        <w:t>الباب 31</w:t>
      </w:r>
    </w:p>
    <w:p w:rsidR="005359CC" w:rsidRDefault="005359CC" w:rsidP="00180DD9">
      <w:pPr>
        <w:pStyle w:val="libFootnoteCenterBold"/>
        <w:rPr>
          <w:rtl/>
        </w:rPr>
      </w:pPr>
      <w:r>
        <w:rPr>
          <w:rtl/>
        </w:rPr>
        <w:t>فيه 30 حديثا</w:t>
      </w:r>
      <w:r w:rsidR="00180DD9">
        <w:rPr>
          <w:rFonts w:hint="cs"/>
          <w:rtl/>
        </w:rPr>
        <w:t>ً</w:t>
      </w:r>
    </w:p>
    <w:p w:rsidR="005359CC" w:rsidRDefault="005359CC" w:rsidP="001D3C86">
      <w:pPr>
        <w:pStyle w:val="libFootnote0"/>
        <w:rPr>
          <w:rtl/>
        </w:rPr>
      </w:pPr>
      <w:r>
        <w:rPr>
          <w:rtl/>
        </w:rPr>
        <w:t>1 - التهذيب 1: 75</w:t>
      </w:r>
      <w:r w:rsidR="00E4299D">
        <w:rPr>
          <w:rtl/>
        </w:rPr>
        <w:t>/</w:t>
      </w:r>
      <w:r>
        <w:rPr>
          <w:rtl/>
        </w:rPr>
        <w:t>189</w:t>
      </w:r>
      <w:r w:rsidR="00C74906">
        <w:rPr>
          <w:rtl/>
        </w:rPr>
        <w:t>.</w:t>
      </w:r>
    </w:p>
    <w:p w:rsidR="005359CC" w:rsidRPr="008E5D27" w:rsidRDefault="005359CC" w:rsidP="00180DD9">
      <w:pPr>
        <w:pStyle w:val="libFootnote0"/>
        <w:rPr>
          <w:rtl/>
        </w:rPr>
      </w:pPr>
      <w:r w:rsidRPr="008E5D27">
        <w:rPr>
          <w:rtl/>
        </w:rPr>
        <w:t>(</w:t>
      </w:r>
      <w:r w:rsidR="00180DD9">
        <w:rPr>
          <w:rFonts w:hint="cs"/>
          <w:rtl/>
        </w:rPr>
        <w:t>3</w:t>
      </w:r>
      <w:r w:rsidRPr="008E5D27">
        <w:rPr>
          <w:rtl/>
        </w:rPr>
        <w:t>) في نسخة</w:t>
      </w:r>
      <w:r>
        <w:rPr>
          <w:rtl/>
        </w:rPr>
        <w:t xml:space="preserve">: </w:t>
      </w:r>
      <w:r w:rsidRPr="008E5D27">
        <w:rPr>
          <w:rtl/>
        </w:rPr>
        <w:t>ميسرة ( هامش المخطوط )</w:t>
      </w:r>
      <w:r w:rsidR="00C74906">
        <w:rPr>
          <w:rtl/>
        </w:rPr>
        <w:t>.</w:t>
      </w:r>
    </w:p>
    <w:p w:rsidR="005359CC" w:rsidRPr="008E5D27" w:rsidRDefault="005359CC" w:rsidP="00180DD9">
      <w:pPr>
        <w:pStyle w:val="libFootnote0"/>
        <w:rPr>
          <w:rtl/>
        </w:rPr>
      </w:pPr>
      <w:r w:rsidRPr="008E5D27">
        <w:rPr>
          <w:rtl/>
        </w:rPr>
        <w:t>(</w:t>
      </w:r>
      <w:r w:rsidR="00180DD9">
        <w:rPr>
          <w:rFonts w:hint="cs"/>
          <w:rtl/>
        </w:rPr>
        <w:t>4</w:t>
      </w:r>
      <w:r w:rsidRPr="008E5D27">
        <w:rPr>
          <w:rtl/>
        </w:rPr>
        <w:t>) الكافي 3</w:t>
      </w:r>
      <w:r>
        <w:rPr>
          <w:rtl/>
        </w:rPr>
        <w:t xml:space="preserve">: </w:t>
      </w:r>
      <w:r w:rsidRPr="008E5D27">
        <w:rPr>
          <w:rtl/>
        </w:rPr>
        <w:t>26</w:t>
      </w:r>
      <w:r w:rsidR="00E4299D">
        <w:rPr>
          <w:rtl/>
        </w:rPr>
        <w:t>/</w:t>
      </w:r>
      <w:r w:rsidRPr="008E5D27">
        <w:rPr>
          <w:rtl/>
        </w:rPr>
        <w:t>7</w:t>
      </w:r>
      <w:r w:rsidR="00C74906">
        <w:rPr>
          <w:rtl/>
        </w:rPr>
        <w:t>.</w:t>
      </w:r>
    </w:p>
    <w:p w:rsidR="005359CC" w:rsidRPr="008E5D27" w:rsidRDefault="005359CC" w:rsidP="00180DD9">
      <w:pPr>
        <w:pStyle w:val="libFootnote0"/>
        <w:rPr>
          <w:rtl/>
        </w:rPr>
      </w:pPr>
      <w:r w:rsidRPr="008E5D27">
        <w:rPr>
          <w:rtl/>
        </w:rPr>
        <w:t>(</w:t>
      </w:r>
      <w:r w:rsidR="00180DD9">
        <w:rPr>
          <w:rFonts w:hint="cs"/>
          <w:rtl/>
        </w:rPr>
        <w:t>5</w:t>
      </w:r>
      <w:r w:rsidRPr="008E5D27">
        <w:rPr>
          <w:rtl/>
        </w:rPr>
        <w:t>) التهذيب 1</w:t>
      </w:r>
      <w:r>
        <w:rPr>
          <w:rtl/>
        </w:rPr>
        <w:t xml:space="preserve">: </w:t>
      </w:r>
      <w:r w:rsidRPr="008E5D27">
        <w:rPr>
          <w:rtl/>
        </w:rPr>
        <w:t>80</w:t>
      </w:r>
      <w:r w:rsidR="00E4299D">
        <w:rPr>
          <w:rtl/>
        </w:rPr>
        <w:t>/</w:t>
      </w:r>
      <w:r w:rsidRPr="008E5D27">
        <w:rPr>
          <w:rtl/>
        </w:rPr>
        <w:t>205 و</w:t>
      </w:r>
      <w:r w:rsidR="008E749F">
        <w:rPr>
          <w:rtl/>
        </w:rPr>
        <w:t>الا</w:t>
      </w:r>
      <w:r w:rsidRPr="008E5D27">
        <w:rPr>
          <w:rtl/>
        </w:rPr>
        <w:t>ستبصار 1</w:t>
      </w:r>
      <w:r>
        <w:rPr>
          <w:rtl/>
        </w:rPr>
        <w:t xml:space="preserve">: </w:t>
      </w:r>
      <w:r w:rsidRPr="008E5D27">
        <w:rPr>
          <w:rtl/>
        </w:rPr>
        <w:t>69</w:t>
      </w:r>
      <w:r w:rsidR="00E4299D">
        <w:rPr>
          <w:rtl/>
        </w:rPr>
        <w:t>/</w:t>
      </w:r>
      <w:r w:rsidRPr="008E5D27">
        <w:rPr>
          <w:rtl/>
        </w:rPr>
        <w:t>210</w:t>
      </w:r>
      <w:r w:rsidR="00C74906">
        <w:rPr>
          <w:rtl/>
        </w:rPr>
        <w:t>.</w:t>
      </w:r>
      <w:r w:rsidRPr="008E5D27">
        <w:rPr>
          <w:rtl/>
        </w:rPr>
        <w:t xml:space="preserve"> </w:t>
      </w:r>
    </w:p>
    <w:p w:rsidR="001D3C86" w:rsidRDefault="001D3C86" w:rsidP="001D3C86">
      <w:pPr>
        <w:pStyle w:val="libNormal"/>
        <w:rPr>
          <w:rtl/>
        </w:rPr>
      </w:pPr>
      <w:r>
        <w:rPr>
          <w:rtl/>
        </w:rPr>
        <w:br w:type="page"/>
      </w:r>
    </w:p>
    <w:p w:rsidR="005359CC" w:rsidRDefault="005359CC" w:rsidP="00180DD9">
      <w:pPr>
        <w:pStyle w:val="libNormal"/>
        <w:rPr>
          <w:rtl/>
        </w:rPr>
      </w:pPr>
      <w:r w:rsidRPr="008E5D27">
        <w:rPr>
          <w:rtl/>
        </w:rPr>
        <w:lastRenderedPageBreak/>
        <w:t>[1142] 2</w:t>
      </w:r>
      <w:r>
        <w:rPr>
          <w:rtl/>
        </w:rPr>
        <w:t xml:space="preserve"> - وبإسناده عن علي بن إبراهيم، عن أبيه، عن حم</w:t>
      </w:r>
      <w:r w:rsidR="00180DD9">
        <w:rPr>
          <w:rFonts w:hint="cs"/>
          <w:rtl/>
        </w:rPr>
        <w:t>ّ</w:t>
      </w:r>
      <w:r>
        <w:rPr>
          <w:rtl/>
        </w:rPr>
        <w:t xml:space="preserve">اد بن عيسى[ عن حريز ] </w:t>
      </w:r>
      <w:r w:rsidRPr="00D864A7">
        <w:rPr>
          <w:rStyle w:val="libFootnotenumChar"/>
          <w:rtl/>
        </w:rPr>
        <w:t>(1)</w:t>
      </w:r>
      <w:r>
        <w:rPr>
          <w:rtl/>
        </w:rPr>
        <w:t xml:space="preserve">، عن زرارة قال: قال أبو جعفر </w:t>
      </w:r>
      <w:r w:rsidR="00180DD9">
        <w:rPr>
          <w:rFonts w:hint="cs"/>
          <w:rtl/>
        </w:rPr>
        <w:t>(</w:t>
      </w:r>
      <w:r w:rsidR="00180DD9" w:rsidRPr="000C4F24">
        <w:rPr>
          <w:rtl/>
        </w:rPr>
        <w:t xml:space="preserve"> </w:t>
      </w:r>
      <w:r w:rsidR="00180DD9" w:rsidRPr="00F640F5">
        <w:rPr>
          <w:rStyle w:val="libAlaemChar"/>
          <w:rFonts w:hint="cs"/>
          <w:rtl/>
        </w:rPr>
        <w:t>عليه‌السلام</w:t>
      </w:r>
      <w:r w:rsidR="00180DD9" w:rsidRPr="000C4F24">
        <w:rPr>
          <w:rtl/>
        </w:rPr>
        <w:t xml:space="preserve"> </w:t>
      </w:r>
      <w:r w:rsidR="00180DD9">
        <w:rPr>
          <w:rFonts w:hint="cs"/>
          <w:rtl/>
        </w:rPr>
        <w:t xml:space="preserve">) </w:t>
      </w:r>
      <w:r>
        <w:rPr>
          <w:rtl/>
        </w:rPr>
        <w:t>: إن</w:t>
      </w:r>
      <w:r w:rsidR="00180DD9">
        <w:rPr>
          <w:rFonts w:hint="cs"/>
          <w:rtl/>
        </w:rPr>
        <w:t>ّ</w:t>
      </w:r>
      <w:r>
        <w:rPr>
          <w:rtl/>
        </w:rPr>
        <w:t xml:space="preserve"> الله وتر يحب الوتر، فقد يجزيك من الوضوء ثلاث غرفات: واحدة للوجه، وأثنتان للذراعين، وتمسح ببل</w:t>
      </w:r>
      <w:r w:rsidR="00180DD9">
        <w:rPr>
          <w:rFonts w:hint="cs"/>
          <w:rtl/>
        </w:rPr>
        <w:t>ّ</w:t>
      </w:r>
      <w:r>
        <w:rPr>
          <w:rtl/>
        </w:rPr>
        <w:t>ة يمناك ناصيتك، وما بقي من بل</w:t>
      </w:r>
      <w:r w:rsidR="00180DD9">
        <w:rPr>
          <w:rFonts w:hint="cs"/>
          <w:rtl/>
        </w:rPr>
        <w:t>ّ</w:t>
      </w:r>
      <w:r>
        <w:rPr>
          <w:rtl/>
        </w:rPr>
        <w:t>ة يمناك ظهر قدمك اليمنى، وتمسح ببلة يسراك ظهر قدمك اليسرى</w:t>
      </w:r>
      <w:r w:rsidR="00C74906">
        <w:rPr>
          <w:rtl/>
        </w:rPr>
        <w:t>.</w:t>
      </w:r>
    </w:p>
    <w:p w:rsidR="005359CC" w:rsidRDefault="005359CC" w:rsidP="00180DD9">
      <w:pPr>
        <w:pStyle w:val="libNormal"/>
        <w:rPr>
          <w:rtl/>
        </w:rPr>
      </w:pPr>
      <w:r w:rsidRPr="008E5D27">
        <w:rPr>
          <w:rtl/>
        </w:rPr>
        <w:t>[1143] 3</w:t>
      </w:r>
      <w:r>
        <w:rPr>
          <w:rtl/>
        </w:rPr>
        <w:t xml:space="preserve"> - وبإسناده عن محم</w:t>
      </w:r>
      <w:r w:rsidR="00180DD9">
        <w:rPr>
          <w:rFonts w:hint="cs"/>
          <w:rtl/>
        </w:rPr>
        <w:t>ّ</w:t>
      </w:r>
      <w:r>
        <w:rPr>
          <w:rtl/>
        </w:rPr>
        <w:t>د بن أحمد بن يحيى، عن أحمد بن محم</w:t>
      </w:r>
      <w:r w:rsidR="00360AD5">
        <w:rPr>
          <w:rFonts w:hint="cs"/>
          <w:rtl/>
        </w:rPr>
        <w:t>ّ</w:t>
      </w:r>
      <w:r>
        <w:rPr>
          <w:rtl/>
        </w:rPr>
        <w:t>د، عن موسى بن إسماعيل بن زياد والعب</w:t>
      </w:r>
      <w:r w:rsidR="00360AD5">
        <w:rPr>
          <w:rFonts w:hint="cs"/>
          <w:rtl/>
        </w:rPr>
        <w:t>ّ</w:t>
      </w:r>
      <w:r>
        <w:rPr>
          <w:rtl/>
        </w:rPr>
        <w:t>اس بن السندي، عن محم</w:t>
      </w:r>
      <w:r w:rsidR="00360AD5">
        <w:rPr>
          <w:rFonts w:hint="cs"/>
          <w:rtl/>
        </w:rPr>
        <w:t>ّ</w:t>
      </w:r>
      <w:r>
        <w:rPr>
          <w:rtl/>
        </w:rPr>
        <w:t>د بن بشير، عن محم</w:t>
      </w:r>
      <w:r w:rsidR="00360AD5">
        <w:rPr>
          <w:rFonts w:hint="cs"/>
          <w:rtl/>
        </w:rPr>
        <w:t>ّ</w:t>
      </w:r>
      <w:r>
        <w:rPr>
          <w:rtl/>
        </w:rPr>
        <w:t xml:space="preserve">د بن أبي عمير، عن بعض أصحابنا، عن أبي عبدالله </w:t>
      </w:r>
      <w:r w:rsidR="00180DD9">
        <w:rPr>
          <w:rFonts w:hint="cs"/>
          <w:rtl/>
        </w:rPr>
        <w:t>(</w:t>
      </w:r>
      <w:r w:rsidR="00180DD9" w:rsidRPr="000C4F24">
        <w:rPr>
          <w:rtl/>
        </w:rPr>
        <w:t xml:space="preserve"> </w:t>
      </w:r>
      <w:r w:rsidR="00180DD9" w:rsidRPr="00F640F5">
        <w:rPr>
          <w:rStyle w:val="libAlaemChar"/>
          <w:rFonts w:hint="cs"/>
          <w:rtl/>
        </w:rPr>
        <w:t>عليه‌السلام</w:t>
      </w:r>
      <w:r w:rsidR="00180DD9" w:rsidRPr="000C4F24">
        <w:rPr>
          <w:rtl/>
        </w:rPr>
        <w:t xml:space="preserve"> </w:t>
      </w:r>
      <w:r w:rsidR="00180DD9">
        <w:rPr>
          <w:rFonts w:hint="cs"/>
          <w:rtl/>
        </w:rPr>
        <w:t xml:space="preserve">) </w:t>
      </w:r>
      <w:r>
        <w:rPr>
          <w:rtl/>
        </w:rPr>
        <w:t>قال: الوضوء واحدة فرض، واثنتان لا يؤجر، والثالثة بدعة</w:t>
      </w:r>
      <w:r w:rsidR="00C74906">
        <w:rPr>
          <w:rtl/>
        </w:rPr>
        <w:t>.</w:t>
      </w:r>
    </w:p>
    <w:p w:rsidR="005359CC" w:rsidRPr="008E5D27" w:rsidRDefault="005359CC" w:rsidP="00360AD5">
      <w:pPr>
        <w:pStyle w:val="libNormal"/>
        <w:rPr>
          <w:rtl/>
        </w:rPr>
      </w:pPr>
      <w:r w:rsidRPr="008E5D27">
        <w:rPr>
          <w:rtl/>
        </w:rPr>
        <w:t>[1144] 4</w:t>
      </w:r>
      <w:r>
        <w:rPr>
          <w:rtl/>
        </w:rPr>
        <w:t xml:space="preserve"> - </w:t>
      </w:r>
      <w:r w:rsidRPr="008E5D27">
        <w:rPr>
          <w:rtl/>
        </w:rPr>
        <w:t>وعن المفيد</w:t>
      </w:r>
      <w:r>
        <w:rPr>
          <w:rtl/>
        </w:rPr>
        <w:t xml:space="preserve">، </w:t>
      </w:r>
      <w:r w:rsidRPr="008E5D27">
        <w:rPr>
          <w:rtl/>
        </w:rPr>
        <w:t>عن أحمد بن محم</w:t>
      </w:r>
      <w:r w:rsidR="00360AD5">
        <w:rPr>
          <w:rFonts w:hint="cs"/>
          <w:rtl/>
        </w:rPr>
        <w:t>ّ</w:t>
      </w:r>
      <w:r w:rsidRPr="008E5D27">
        <w:rPr>
          <w:rtl/>
        </w:rPr>
        <w:t>د</w:t>
      </w:r>
      <w:r>
        <w:rPr>
          <w:rtl/>
        </w:rPr>
        <w:t xml:space="preserve">، </w:t>
      </w:r>
      <w:r w:rsidRPr="008E5D27">
        <w:rPr>
          <w:rtl/>
        </w:rPr>
        <w:t>عن أبيه</w:t>
      </w:r>
      <w:r>
        <w:rPr>
          <w:rtl/>
        </w:rPr>
        <w:t xml:space="preserve">، </w:t>
      </w:r>
      <w:r w:rsidRPr="008E5D27">
        <w:rPr>
          <w:rtl/>
        </w:rPr>
        <w:t>عن سعد بن عبدالله</w:t>
      </w:r>
      <w:r>
        <w:rPr>
          <w:rtl/>
        </w:rPr>
        <w:t xml:space="preserve">، </w:t>
      </w:r>
      <w:r w:rsidRPr="008E5D27">
        <w:rPr>
          <w:rtl/>
        </w:rPr>
        <w:t>عن محم</w:t>
      </w:r>
      <w:r w:rsidR="00360AD5">
        <w:rPr>
          <w:rFonts w:hint="cs"/>
          <w:rtl/>
        </w:rPr>
        <w:t>ّ</w:t>
      </w:r>
      <w:r w:rsidRPr="008E5D27">
        <w:rPr>
          <w:rtl/>
        </w:rPr>
        <w:t>د بن عيسى</w:t>
      </w:r>
      <w:r>
        <w:rPr>
          <w:rtl/>
        </w:rPr>
        <w:t xml:space="preserve">، </w:t>
      </w:r>
      <w:r w:rsidRPr="008E5D27">
        <w:rPr>
          <w:rtl/>
        </w:rPr>
        <w:t>عن زياد بن مروان القندي</w:t>
      </w:r>
      <w:r>
        <w:rPr>
          <w:rtl/>
        </w:rPr>
        <w:t xml:space="preserve">، </w:t>
      </w:r>
      <w:r w:rsidRPr="008E5D27">
        <w:rPr>
          <w:rtl/>
        </w:rPr>
        <w:t>عن عبدالله بن بكير</w:t>
      </w:r>
      <w:r>
        <w:rPr>
          <w:rtl/>
        </w:rPr>
        <w:t xml:space="preserve">، </w:t>
      </w:r>
      <w:r w:rsidRPr="008E5D27">
        <w:rPr>
          <w:rtl/>
        </w:rPr>
        <w:t xml:space="preserve">عن أبي عبدالله </w:t>
      </w:r>
      <w:r w:rsidR="00360AD5">
        <w:rPr>
          <w:rFonts w:hint="cs"/>
          <w:rtl/>
        </w:rPr>
        <w:t>(</w:t>
      </w:r>
      <w:r w:rsidR="00360AD5" w:rsidRPr="000C4F24">
        <w:rPr>
          <w:rtl/>
        </w:rPr>
        <w:t xml:space="preserve"> </w:t>
      </w:r>
      <w:r w:rsidR="00360AD5" w:rsidRPr="00F640F5">
        <w:rPr>
          <w:rStyle w:val="libAlaemChar"/>
          <w:rFonts w:hint="cs"/>
          <w:rtl/>
        </w:rPr>
        <w:t>عليه‌السلام</w:t>
      </w:r>
      <w:r w:rsidR="00360AD5" w:rsidRPr="000C4F24">
        <w:rPr>
          <w:rtl/>
        </w:rPr>
        <w:t xml:space="preserve"> </w:t>
      </w:r>
      <w:r w:rsidR="00360AD5">
        <w:rPr>
          <w:rFonts w:hint="cs"/>
          <w:rtl/>
        </w:rPr>
        <w:t xml:space="preserve">) </w:t>
      </w:r>
      <w:r w:rsidRPr="008E5D27">
        <w:rPr>
          <w:rtl/>
        </w:rPr>
        <w:t>قال</w:t>
      </w:r>
      <w:r>
        <w:rPr>
          <w:rtl/>
        </w:rPr>
        <w:t xml:space="preserve">: </w:t>
      </w:r>
      <w:r w:rsidRPr="008E5D27">
        <w:rPr>
          <w:rtl/>
        </w:rPr>
        <w:t>من لم يستيقن أن</w:t>
      </w:r>
      <w:r w:rsidR="00360AD5">
        <w:rPr>
          <w:rFonts w:hint="cs"/>
          <w:rtl/>
        </w:rPr>
        <w:t>ّ</w:t>
      </w:r>
      <w:r w:rsidRPr="008E5D27">
        <w:rPr>
          <w:rtl/>
        </w:rPr>
        <w:t xml:space="preserve"> واحدة من الوضوء تجزيه لم يؤجر على الثنتين </w:t>
      </w:r>
      <w:r w:rsidRPr="00D864A7">
        <w:rPr>
          <w:rStyle w:val="libFootnotenumChar"/>
          <w:rtl/>
        </w:rPr>
        <w:t>(</w:t>
      </w:r>
      <w:r w:rsidR="00360AD5">
        <w:rPr>
          <w:rStyle w:val="libFootnotenumChar"/>
          <w:rFonts w:hint="cs"/>
          <w:rtl/>
        </w:rPr>
        <w:t>2</w:t>
      </w:r>
      <w:r w:rsidRPr="00D864A7">
        <w:rPr>
          <w:rStyle w:val="libFootnotenumChar"/>
          <w:rtl/>
        </w:rPr>
        <w:t>)</w:t>
      </w:r>
      <w:r w:rsidR="00C74906">
        <w:rPr>
          <w:rtl/>
        </w:rPr>
        <w:t>.</w:t>
      </w:r>
    </w:p>
    <w:p w:rsidR="005359CC" w:rsidRDefault="005359CC" w:rsidP="00360AD5">
      <w:pPr>
        <w:pStyle w:val="libNormal"/>
        <w:rPr>
          <w:rtl/>
        </w:rPr>
      </w:pPr>
      <w:r w:rsidRPr="008E5D27">
        <w:rPr>
          <w:rtl/>
        </w:rPr>
        <w:t>[1145] 5</w:t>
      </w:r>
      <w:r>
        <w:rPr>
          <w:rtl/>
        </w:rPr>
        <w:t xml:space="preserve"> - وبإسناده عن الحسين بن سعيد، عن القاسم بن عروة، عن أبن بكير، عن زرارة، عن أبي عبدالله </w:t>
      </w:r>
      <w:r w:rsidR="00360AD5">
        <w:rPr>
          <w:rFonts w:hint="cs"/>
          <w:rtl/>
        </w:rPr>
        <w:t>(</w:t>
      </w:r>
      <w:r w:rsidR="00360AD5" w:rsidRPr="000C4F24">
        <w:rPr>
          <w:rtl/>
        </w:rPr>
        <w:t xml:space="preserve"> </w:t>
      </w:r>
      <w:r w:rsidR="00360AD5" w:rsidRPr="00F640F5">
        <w:rPr>
          <w:rStyle w:val="libAlaemChar"/>
          <w:rFonts w:hint="cs"/>
          <w:rtl/>
        </w:rPr>
        <w:t>عليه‌السلام</w:t>
      </w:r>
      <w:r w:rsidR="00360AD5" w:rsidRPr="000C4F24">
        <w:rPr>
          <w:rtl/>
        </w:rPr>
        <w:t xml:space="preserve"> </w:t>
      </w:r>
      <w:r w:rsidR="00360AD5">
        <w:rPr>
          <w:rFonts w:hint="cs"/>
          <w:rtl/>
        </w:rPr>
        <w:t xml:space="preserve">) </w:t>
      </w:r>
      <w:r>
        <w:rPr>
          <w:rtl/>
        </w:rPr>
        <w:t>قال: الوضوء مثنى مثنى، من زاد لم يوجر عليه، وحكى لنا وضوء رسول الله</w:t>
      </w:r>
      <w:r w:rsidR="00360AD5">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60AD5">
        <w:rPr>
          <w:rFonts w:hint="cs"/>
          <w:rtl/>
        </w:rPr>
        <w:t xml:space="preserve">) </w:t>
      </w:r>
      <w:r>
        <w:rPr>
          <w:rtl/>
        </w:rPr>
        <w:t>فغسل وجهه مر</w:t>
      </w:r>
      <w:r w:rsidR="00360AD5">
        <w:rPr>
          <w:rFonts w:hint="cs"/>
          <w:rtl/>
        </w:rPr>
        <w:t>ّ</w:t>
      </w:r>
      <w:r>
        <w:rPr>
          <w:rtl/>
        </w:rPr>
        <w:t>ة واحدة، وذراعيه مر</w:t>
      </w:r>
      <w:r w:rsidR="00360AD5">
        <w:rPr>
          <w:rFonts w:hint="cs"/>
          <w:rtl/>
        </w:rPr>
        <w:t>ّ</w:t>
      </w:r>
      <w:r>
        <w:rPr>
          <w:rtl/>
        </w:rPr>
        <w:t>ة واحدة، ومسح رأسه بفضل وضوئه ورجليه</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360</w:t>
      </w:r>
      <w:r w:rsidR="00E4299D">
        <w:rPr>
          <w:rtl/>
        </w:rPr>
        <w:t>/</w:t>
      </w:r>
      <w:r>
        <w:rPr>
          <w:rtl/>
        </w:rPr>
        <w:t>1083</w:t>
      </w:r>
      <w:r w:rsidR="00C74906">
        <w:rPr>
          <w:rtl/>
        </w:rPr>
        <w:t>.</w:t>
      </w:r>
    </w:p>
    <w:p w:rsidR="005359CC" w:rsidRPr="008E5D27" w:rsidRDefault="005359CC" w:rsidP="001D3C86">
      <w:pPr>
        <w:pStyle w:val="libFootnote0"/>
        <w:rPr>
          <w:rtl/>
        </w:rPr>
      </w:pPr>
      <w:r w:rsidRPr="008E5D27">
        <w:rPr>
          <w:rtl/>
        </w:rPr>
        <w:t>(1) أثبتناه من المصدر</w:t>
      </w:r>
      <w:r w:rsidR="00C74906">
        <w:rPr>
          <w:rtl/>
        </w:rPr>
        <w:t>.</w:t>
      </w:r>
    </w:p>
    <w:p w:rsidR="005359CC" w:rsidRDefault="005359CC" w:rsidP="001D3C86">
      <w:pPr>
        <w:pStyle w:val="libFootnote0"/>
        <w:rPr>
          <w:rtl/>
        </w:rPr>
      </w:pPr>
      <w:r>
        <w:rPr>
          <w:rtl/>
        </w:rPr>
        <w:t>3 - التهذيب 1: 81</w:t>
      </w:r>
      <w:r w:rsidR="00E4299D">
        <w:rPr>
          <w:rtl/>
        </w:rPr>
        <w:t>/</w:t>
      </w:r>
      <w:r>
        <w:rPr>
          <w:rtl/>
        </w:rPr>
        <w:t>212 و</w:t>
      </w:r>
      <w:r w:rsidR="008E749F">
        <w:rPr>
          <w:rtl/>
        </w:rPr>
        <w:t>الا</w:t>
      </w:r>
      <w:r>
        <w:rPr>
          <w:rtl/>
        </w:rPr>
        <w:t>ستبصار 1: 71</w:t>
      </w:r>
      <w:r w:rsidR="00E4299D">
        <w:rPr>
          <w:rtl/>
        </w:rPr>
        <w:t>/</w:t>
      </w:r>
      <w:r>
        <w:rPr>
          <w:rtl/>
        </w:rPr>
        <w:t>217</w:t>
      </w:r>
      <w:r w:rsidR="00C74906">
        <w:rPr>
          <w:rtl/>
        </w:rPr>
        <w:t>.</w:t>
      </w:r>
    </w:p>
    <w:p w:rsidR="005359CC" w:rsidRDefault="005359CC" w:rsidP="001D3C86">
      <w:pPr>
        <w:pStyle w:val="libFootnote0"/>
        <w:rPr>
          <w:rtl/>
        </w:rPr>
      </w:pPr>
      <w:r>
        <w:rPr>
          <w:rtl/>
        </w:rPr>
        <w:t>4 - التهذيب 1: 81</w:t>
      </w:r>
      <w:r w:rsidR="00E4299D">
        <w:rPr>
          <w:rtl/>
        </w:rPr>
        <w:t>/</w:t>
      </w:r>
      <w:r>
        <w:rPr>
          <w:rtl/>
        </w:rPr>
        <w:t>213 و</w:t>
      </w:r>
      <w:r w:rsidR="008E749F">
        <w:rPr>
          <w:rtl/>
        </w:rPr>
        <w:t>الا</w:t>
      </w:r>
      <w:r>
        <w:rPr>
          <w:rtl/>
        </w:rPr>
        <w:t>ستبصار 1: 71</w:t>
      </w:r>
      <w:r w:rsidR="00E4299D">
        <w:rPr>
          <w:rtl/>
        </w:rPr>
        <w:t>/</w:t>
      </w:r>
      <w:r>
        <w:rPr>
          <w:rtl/>
        </w:rPr>
        <w:t>218</w:t>
      </w:r>
      <w:r w:rsidR="00C74906">
        <w:rPr>
          <w:rtl/>
        </w:rPr>
        <w:t>.</w:t>
      </w:r>
    </w:p>
    <w:p w:rsidR="005359CC" w:rsidRPr="008E5D27" w:rsidRDefault="005359CC" w:rsidP="00180DD9">
      <w:pPr>
        <w:pStyle w:val="libFootnote0"/>
        <w:rPr>
          <w:rtl/>
        </w:rPr>
      </w:pPr>
      <w:r w:rsidRPr="008E5D27">
        <w:rPr>
          <w:rtl/>
        </w:rPr>
        <w:t>(</w:t>
      </w:r>
      <w:r w:rsidR="00180DD9">
        <w:rPr>
          <w:rFonts w:hint="cs"/>
          <w:rtl/>
        </w:rPr>
        <w:t>2</w:t>
      </w:r>
      <w:r w:rsidRPr="008E5D27">
        <w:rPr>
          <w:rtl/>
        </w:rPr>
        <w:t>) قال الشيخ في الخلاف</w:t>
      </w:r>
      <w:r>
        <w:rPr>
          <w:rtl/>
        </w:rPr>
        <w:t xml:space="preserve">: </w:t>
      </w:r>
      <w:r w:rsidRPr="008E5D27">
        <w:rPr>
          <w:rtl/>
        </w:rPr>
        <w:t>في أصحابنا من قال أن الثانية بدعة ومنهم من قال</w:t>
      </w:r>
      <w:r>
        <w:rPr>
          <w:rtl/>
        </w:rPr>
        <w:t xml:space="preserve">: </w:t>
      </w:r>
      <w:r w:rsidRPr="008E5D27">
        <w:rPr>
          <w:rtl/>
        </w:rPr>
        <w:t>الثانية تكلف</w:t>
      </w:r>
      <w:r w:rsidR="00C74906">
        <w:rPr>
          <w:rtl/>
        </w:rPr>
        <w:t>.</w:t>
      </w:r>
    </w:p>
    <w:p w:rsidR="005359CC" w:rsidRPr="008E5D27" w:rsidRDefault="005359CC" w:rsidP="001D3C86">
      <w:pPr>
        <w:pStyle w:val="libFootnote0"/>
        <w:rPr>
          <w:rtl/>
        </w:rPr>
      </w:pPr>
      <w:r w:rsidRPr="008E5D27">
        <w:rPr>
          <w:rtl/>
        </w:rPr>
        <w:t>( منه قده ) راجع الخلاف 1</w:t>
      </w:r>
      <w:r>
        <w:rPr>
          <w:rtl/>
        </w:rPr>
        <w:t xml:space="preserve">: </w:t>
      </w:r>
      <w:r w:rsidRPr="008E5D27">
        <w:rPr>
          <w:rtl/>
        </w:rPr>
        <w:t>15</w:t>
      </w:r>
      <w:r w:rsidR="00C74906">
        <w:rPr>
          <w:rtl/>
        </w:rPr>
        <w:t>.</w:t>
      </w:r>
    </w:p>
    <w:p w:rsidR="005359CC" w:rsidRDefault="005359CC" w:rsidP="001D3C86">
      <w:pPr>
        <w:pStyle w:val="libFootnote0"/>
        <w:rPr>
          <w:rtl/>
        </w:rPr>
      </w:pPr>
      <w:r>
        <w:rPr>
          <w:rtl/>
        </w:rPr>
        <w:t>5 - التهذيب 1: 80</w:t>
      </w:r>
      <w:r w:rsidR="00E4299D">
        <w:rPr>
          <w:rtl/>
        </w:rPr>
        <w:t>/</w:t>
      </w:r>
      <w:r>
        <w:rPr>
          <w:rtl/>
        </w:rPr>
        <w:t>210 و</w:t>
      </w:r>
      <w:r w:rsidR="008E749F">
        <w:rPr>
          <w:rtl/>
        </w:rPr>
        <w:t>الا</w:t>
      </w:r>
      <w:r>
        <w:rPr>
          <w:rtl/>
        </w:rPr>
        <w:t>ستبصار 1: 70</w:t>
      </w:r>
      <w:r w:rsidR="00E4299D">
        <w:rPr>
          <w:rtl/>
        </w:rPr>
        <w:t>/</w:t>
      </w:r>
      <w:r>
        <w:rPr>
          <w:rtl/>
        </w:rPr>
        <w:t>215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7358AB">
      <w:pPr>
        <w:pStyle w:val="libNormal"/>
        <w:rPr>
          <w:rtl/>
        </w:rPr>
      </w:pPr>
      <w:r>
        <w:rPr>
          <w:rtl/>
        </w:rPr>
        <w:lastRenderedPageBreak/>
        <w:t>أقول: وقوله: مثنى مثنى، ينبغي حمله على أن</w:t>
      </w:r>
      <w:r w:rsidR="0029625E">
        <w:rPr>
          <w:rFonts w:hint="cs"/>
          <w:rtl/>
        </w:rPr>
        <w:t>ّ</w:t>
      </w:r>
      <w:r>
        <w:rPr>
          <w:rtl/>
        </w:rPr>
        <w:t xml:space="preserve"> المراد غسلان ومسحان، والقرينة هنا ظاهرة، أو على التجديد، أو على الجواز لا </w:t>
      </w:r>
      <w:r w:rsidR="008E749F">
        <w:rPr>
          <w:rtl/>
        </w:rPr>
        <w:t>الا</w:t>
      </w:r>
      <w:r>
        <w:rPr>
          <w:rtl/>
        </w:rPr>
        <w:t>ستحباب، أو على التقي</w:t>
      </w:r>
      <w:r w:rsidR="0029625E">
        <w:rPr>
          <w:rFonts w:hint="cs"/>
          <w:rtl/>
        </w:rPr>
        <w:t>ّ</w:t>
      </w:r>
      <w:r>
        <w:rPr>
          <w:rtl/>
        </w:rPr>
        <w:t>ة</w:t>
      </w:r>
      <w:r w:rsidR="00C74906">
        <w:rPr>
          <w:rtl/>
        </w:rPr>
        <w:t>.</w:t>
      </w:r>
    </w:p>
    <w:p w:rsidR="005359CC" w:rsidRDefault="005359CC" w:rsidP="007358AB">
      <w:pPr>
        <w:pStyle w:val="libNormal"/>
        <w:rPr>
          <w:rtl/>
        </w:rPr>
      </w:pPr>
      <w:r w:rsidRPr="008E5D27">
        <w:rPr>
          <w:rtl/>
        </w:rPr>
        <w:t>[1146] 6</w:t>
      </w:r>
      <w:r>
        <w:rPr>
          <w:rtl/>
        </w:rPr>
        <w:t xml:space="preserve"> - محم</w:t>
      </w:r>
      <w:r w:rsidR="0029625E">
        <w:rPr>
          <w:rFonts w:hint="cs"/>
          <w:rtl/>
        </w:rPr>
        <w:t>ّ</w:t>
      </w:r>
      <w:r>
        <w:rPr>
          <w:rtl/>
        </w:rPr>
        <w:t>د بن يعقوب، عن محم</w:t>
      </w:r>
      <w:r w:rsidR="0029625E">
        <w:rPr>
          <w:rFonts w:hint="cs"/>
          <w:rtl/>
        </w:rPr>
        <w:t>ّ</w:t>
      </w:r>
      <w:r>
        <w:rPr>
          <w:rtl/>
        </w:rPr>
        <w:t>د بن الحسن وغيره، عن سهل بن زياد، عن ابن محبوب، عن ابن رباط، عن يونس بن عم</w:t>
      </w:r>
      <w:r w:rsidR="0029625E">
        <w:rPr>
          <w:rFonts w:hint="cs"/>
          <w:rtl/>
        </w:rPr>
        <w:t>ّ</w:t>
      </w:r>
      <w:r>
        <w:rPr>
          <w:rtl/>
        </w:rPr>
        <w:t xml:space="preserve">ار قال: سألت أبا عبدالله </w:t>
      </w:r>
      <w:r w:rsidR="0029625E">
        <w:rPr>
          <w:rFonts w:hint="cs"/>
          <w:rtl/>
        </w:rPr>
        <w:t>(</w:t>
      </w:r>
      <w:r w:rsidR="0029625E" w:rsidRPr="000C4F24">
        <w:rPr>
          <w:rtl/>
        </w:rPr>
        <w:t xml:space="preserve"> </w:t>
      </w:r>
      <w:r w:rsidR="0029625E" w:rsidRPr="00F640F5">
        <w:rPr>
          <w:rStyle w:val="libAlaemChar"/>
          <w:rFonts w:hint="cs"/>
          <w:rtl/>
        </w:rPr>
        <w:t>عليه‌السلام</w:t>
      </w:r>
      <w:r w:rsidR="0029625E" w:rsidRPr="000C4F24">
        <w:rPr>
          <w:rtl/>
        </w:rPr>
        <w:t xml:space="preserve"> </w:t>
      </w:r>
      <w:r w:rsidR="0029625E">
        <w:rPr>
          <w:rFonts w:hint="cs"/>
          <w:rtl/>
        </w:rPr>
        <w:t xml:space="preserve">) </w:t>
      </w:r>
      <w:r>
        <w:rPr>
          <w:rtl/>
        </w:rPr>
        <w:t>عن الوضوء للصلاة؟ فقال: مر</w:t>
      </w:r>
      <w:r w:rsidR="0029625E">
        <w:rPr>
          <w:rFonts w:hint="cs"/>
          <w:rtl/>
        </w:rPr>
        <w:t>َّ</w:t>
      </w:r>
      <w:r>
        <w:rPr>
          <w:rtl/>
        </w:rPr>
        <w:t>ة مر</w:t>
      </w:r>
      <w:r w:rsidR="0029625E">
        <w:rPr>
          <w:rFonts w:hint="cs"/>
          <w:rtl/>
        </w:rPr>
        <w:t>َّ</w:t>
      </w:r>
      <w:r>
        <w:rPr>
          <w:rtl/>
        </w:rPr>
        <w:t xml:space="preserve">ة هو </w:t>
      </w:r>
      <w:r w:rsidRPr="00D864A7">
        <w:rPr>
          <w:rStyle w:val="libFootnotenumChar"/>
          <w:rtl/>
        </w:rPr>
        <w:t>(1)</w:t>
      </w:r>
      <w:r w:rsidR="00C74906">
        <w:rPr>
          <w:rtl/>
        </w:rPr>
        <w:t>.</w:t>
      </w:r>
    </w:p>
    <w:p w:rsidR="005359CC" w:rsidRDefault="005359CC" w:rsidP="007358AB">
      <w:pPr>
        <w:pStyle w:val="libNormal"/>
        <w:rPr>
          <w:rtl/>
        </w:rPr>
      </w:pPr>
      <w:r w:rsidRPr="008E5D27">
        <w:rPr>
          <w:rtl/>
        </w:rPr>
        <w:t>[1147] 7</w:t>
      </w:r>
      <w:r>
        <w:rPr>
          <w:rtl/>
        </w:rPr>
        <w:t xml:space="preserve"> - وب</w:t>
      </w:r>
      <w:r w:rsidR="0029625E">
        <w:rPr>
          <w:rtl/>
        </w:rPr>
        <w:t>ال</w:t>
      </w:r>
      <w:r w:rsidR="0029625E">
        <w:rPr>
          <w:rFonts w:hint="cs"/>
          <w:rtl/>
        </w:rPr>
        <w:t>إِ</w:t>
      </w:r>
      <w:r>
        <w:rPr>
          <w:rtl/>
        </w:rPr>
        <w:t xml:space="preserve">سناد </w:t>
      </w:r>
      <w:r w:rsidRPr="00D864A7">
        <w:rPr>
          <w:rStyle w:val="libFootnotenumChar"/>
          <w:rtl/>
        </w:rPr>
        <w:t>(</w:t>
      </w:r>
      <w:r w:rsidR="007358AB">
        <w:rPr>
          <w:rStyle w:val="libFootnotenumChar"/>
          <w:rFonts w:hint="cs"/>
          <w:rtl/>
        </w:rPr>
        <w:t>2</w:t>
      </w:r>
      <w:r w:rsidRPr="00D864A7">
        <w:rPr>
          <w:rStyle w:val="libFootnotenumChar"/>
          <w:rtl/>
        </w:rPr>
        <w:t>)</w:t>
      </w:r>
      <w:r>
        <w:rPr>
          <w:rtl/>
        </w:rPr>
        <w:t xml:space="preserve"> عن سهل وعن علي بن ابراهيم، عن أبيه ومحم</w:t>
      </w:r>
      <w:r w:rsidR="0029625E">
        <w:rPr>
          <w:rFonts w:hint="cs"/>
          <w:rtl/>
        </w:rPr>
        <w:t>ّ</w:t>
      </w:r>
      <w:r>
        <w:rPr>
          <w:rtl/>
        </w:rPr>
        <w:t>د بن يحيى، عن أحمد بن محم</w:t>
      </w:r>
      <w:r w:rsidR="0029625E">
        <w:rPr>
          <w:rFonts w:hint="cs"/>
          <w:rtl/>
        </w:rPr>
        <w:t>ّ</w:t>
      </w:r>
      <w:r>
        <w:rPr>
          <w:rtl/>
        </w:rPr>
        <w:t>د جميعا</w:t>
      </w:r>
      <w:r w:rsidR="0029625E">
        <w:rPr>
          <w:rFonts w:hint="cs"/>
          <w:rtl/>
        </w:rPr>
        <w:t>ً</w:t>
      </w:r>
      <w:r>
        <w:rPr>
          <w:rtl/>
        </w:rPr>
        <w:t>، عن أحمد بن محم</w:t>
      </w:r>
      <w:r w:rsidR="0029625E">
        <w:rPr>
          <w:rFonts w:hint="cs"/>
          <w:rtl/>
        </w:rPr>
        <w:t>ّ</w:t>
      </w:r>
      <w:r>
        <w:rPr>
          <w:rtl/>
        </w:rPr>
        <w:t xml:space="preserve">د بن أبي نصر، عن عبد الكريم - يعني ابن عمرو - قال: سألت أبا عبدالله </w:t>
      </w:r>
      <w:r w:rsidR="0029625E">
        <w:rPr>
          <w:rFonts w:hint="cs"/>
          <w:rtl/>
        </w:rPr>
        <w:t>(</w:t>
      </w:r>
      <w:r w:rsidR="0029625E" w:rsidRPr="000C4F24">
        <w:rPr>
          <w:rtl/>
        </w:rPr>
        <w:t xml:space="preserve"> </w:t>
      </w:r>
      <w:r w:rsidR="0029625E" w:rsidRPr="00F640F5">
        <w:rPr>
          <w:rStyle w:val="libAlaemChar"/>
          <w:rFonts w:hint="cs"/>
          <w:rtl/>
        </w:rPr>
        <w:t>عليه‌السلام</w:t>
      </w:r>
      <w:r w:rsidR="0029625E" w:rsidRPr="000C4F24">
        <w:rPr>
          <w:rtl/>
        </w:rPr>
        <w:t xml:space="preserve"> </w:t>
      </w:r>
      <w:r w:rsidR="0029625E">
        <w:rPr>
          <w:rFonts w:hint="cs"/>
          <w:rtl/>
        </w:rPr>
        <w:t xml:space="preserve">) </w:t>
      </w:r>
      <w:r>
        <w:rPr>
          <w:rtl/>
        </w:rPr>
        <w:t xml:space="preserve">عن الوضوء؟ فقال: ما كان وضوء علي </w:t>
      </w:r>
      <w:r w:rsidR="0029625E">
        <w:rPr>
          <w:rFonts w:hint="cs"/>
          <w:rtl/>
        </w:rPr>
        <w:t>(</w:t>
      </w:r>
      <w:r w:rsidR="0029625E" w:rsidRPr="000C4F24">
        <w:rPr>
          <w:rtl/>
        </w:rPr>
        <w:t xml:space="preserve"> </w:t>
      </w:r>
      <w:r w:rsidR="0029625E" w:rsidRPr="00F640F5">
        <w:rPr>
          <w:rStyle w:val="libAlaemChar"/>
          <w:rFonts w:hint="cs"/>
          <w:rtl/>
        </w:rPr>
        <w:t>عليه‌السلام</w:t>
      </w:r>
      <w:r w:rsidR="0029625E" w:rsidRPr="000C4F24">
        <w:rPr>
          <w:rtl/>
        </w:rPr>
        <w:t xml:space="preserve"> </w:t>
      </w:r>
      <w:r w:rsidR="0029625E">
        <w:rPr>
          <w:rFonts w:hint="cs"/>
          <w:rtl/>
        </w:rPr>
        <w:t>) إ</w:t>
      </w:r>
      <w:r w:rsidR="008E749F">
        <w:rPr>
          <w:rtl/>
        </w:rPr>
        <w:t>ل</w:t>
      </w:r>
      <w:r w:rsidR="0029625E">
        <w:rPr>
          <w:rFonts w:hint="cs"/>
          <w:rtl/>
        </w:rPr>
        <w:t>ّ</w:t>
      </w:r>
      <w:r w:rsidR="008E749F">
        <w:rPr>
          <w:rtl/>
        </w:rPr>
        <w:t>ا</w:t>
      </w:r>
      <w:r>
        <w:rPr>
          <w:rtl/>
        </w:rPr>
        <w:t xml:space="preserve"> مر</w:t>
      </w:r>
      <w:r w:rsidR="0029625E">
        <w:rPr>
          <w:rFonts w:hint="cs"/>
          <w:rtl/>
        </w:rPr>
        <w:t>ّ</w:t>
      </w:r>
      <w:r>
        <w:rPr>
          <w:rtl/>
        </w:rPr>
        <w:t>ة مر</w:t>
      </w:r>
      <w:r w:rsidR="0029625E">
        <w:rPr>
          <w:rFonts w:hint="cs"/>
          <w:rtl/>
        </w:rPr>
        <w:t>ّ</w:t>
      </w:r>
      <w:r>
        <w:rPr>
          <w:rtl/>
        </w:rPr>
        <w:t>ة</w:t>
      </w:r>
      <w:r w:rsidR="00C74906">
        <w:rPr>
          <w:rtl/>
        </w:rPr>
        <w:t>.</w:t>
      </w:r>
    </w:p>
    <w:p w:rsidR="005359CC" w:rsidRDefault="005359CC" w:rsidP="007358AB">
      <w:pPr>
        <w:pStyle w:val="libNormal"/>
        <w:rPr>
          <w:rtl/>
        </w:rPr>
      </w:pPr>
      <w:r>
        <w:rPr>
          <w:rtl/>
        </w:rPr>
        <w:t xml:space="preserve">ورواه ابن إدريس في آخر ( السرائر ) </w:t>
      </w:r>
      <w:r w:rsidRPr="00D864A7">
        <w:rPr>
          <w:rStyle w:val="libFootnotenumChar"/>
          <w:rtl/>
        </w:rPr>
        <w:t>(</w:t>
      </w:r>
      <w:r w:rsidR="007358AB">
        <w:rPr>
          <w:rStyle w:val="libFootnotenumChar"/>
          <w:rFonts w:hint="cs"/>
          <w:rtl/>
        </w:rPr>
        <w:t>3</w:t>
      </w:r>
      <w:r w:rsidRPr="00D864A7">
        <w:rPr>
          <w:rStyle w:val="libFootnotenumChar"/>
          <w:rtl/>
        </w:rPr>
        <w:t>)</w:t>
      </w:r>
      <w:r>
        <w:rPr>
          <w:rtl/>
        </w:rPr>
        <w:t xml:space="preserve"> نقلا</w:t>
      </w:r>
      <w:r w:rsidR="007358AB">
        <w:rPr>
          <w:rFonts w:hint="cs"/>
          <w:rtl/>
        </w:rPr>
        <w:t>ً</w:t>
      </w:r>
      <w:r>
        <w:rPr>
          <w:rtl/>
        </w:rPr>
        <w:t xml:space="preserve"> من كتاب ( النوادر ) لأحمد بن محم</w:t>
      </w:r>
      <w:r w:rsidR="007358AB">
        <w:rPr>
          <w:rFonts w:hint="cs"/>
          <w:rtl/>
        </w:rPr>
        <w:t>ّ</w:t>
      </w:r>
      <w:r>
        <w:rPr>
          <w:rtl/>
        </w:rPr>
        <w:t>د بن أبي نصر البزنطي، مثله</w:t>
      </w:r>
      <w:r w:rsidR="00C74906">
        <w:rPr>
          <w:rtl/>
        </w:rPr>
        <w:t>.</w:t>
      </w:r>
    </w:p>
    <w:p w:rsidR="005359CC" w:rsidRDefault="005359CC" w:rsidP="007358AB">
      <w:pPr>
        <w:pStyle w:val="libNormal"/>
        <w:rPr>
          <w:rtl/>
        </w:rPr>
      </w:pPr>
      <w:r w:rsidRPr="008E5D27">
        <w:rPr>
          <w:rtl/>
        </w:rPr>
        <w:t>[1148] 8</w:t>
      </w:r>
      <w:r>
        <w:rPr>
          <w:rtl/>
        </w:rPr>
        <w:t xml:space="preserve"> - وعن الحسين بن محم</w:t>
      </w:r>
      <w:r w:rsidR="007358AB">
        <w:rPr>
          <w:rFonts w:hint="cs"/>
          <w:rtl/>
        </w:rPr>
        <w:t>ّ</w:t>
      </w:r>
      <w:r>
        <w:rPr>
          <w:rtl/>
        </w:rPr>
        <w:t>د، عن عبدالله بن عامر، عن علي بن مهزيار، عن محم</w:t>
      </w:r>
      <w:r w:rsidR="007358AB">
        <w:rPr>
          <w:rFonts w:hint="cs"/>
          <w:rtl/>
        </w:rPr>
        <w:t>ّ</w:t>
      </w:r>
      <w:r>
        <w:rPr>
          <w:rtl/>
        </w:rPr>
        <w:t>د بن يحيى، عن حم</w:t>
      </w:r>
      <w:r w:rsidR="007358AB">
        <w:rPr>
          <w:rFonts w:hint="cs"/>
          <w:rtl/>
        </w:rPr>
        <w:t>ّ</w:t>
      </w:r>
      <w:r>
        <w:rPr>
          <w:rtl/>
        </w:rPr>
        <w:t>اد بن عثمان قال: كنت قاعدا</w:t>
      </w:r>
      <w:r w:rsidR="007358AB">
        <w:rPr>
          <w:rFonts w:hint="cs"/>
          <w:rtl/>
        </w:rPr>
        <w:t>ً</w:t>
      </w:r>
      <w:r>
        <w:rPr>
          <w:rtl/>
        </w:rPr>
        <w:t xml:space="preserve"> عند أبي عبدالله </w:t>
      </w:r>
      <w:r w:rsidR="007358AB">
        <w:rPr>
          <w:rFonts w:hint="cs"/>
          <w:rtl/>
        </w:rPr>
        <w:t>(</w:t>
      </w:r>
      <w:r w:rsidR="007358AB" w:rsidRPr="000C4F24">
        <w:rPr>
          <w:rtl/>
        </w:rPr>
        <w:t xml:space="preserve"> </w:t>
      </w:r>
      <w:r w:rsidR="007358AB" w:rsidRPr="00F640F5">
        <w:rPr>
          <w:rStyle w:val="libAlaemChar"/>
          <w:rFonts w:hint="cs"/>
          <w:rtl/>
        </w:rPr>
        <w:t>عليه‌السلام</w:t>
      </w:r>
      <w:r w:rsidR="007358AB" w:rsidRPr="000C4F24">
        <w:rPr>
          <w:rtl/>
        </w:rPr>
        <w:t xml:space="preserve"> </w:t>
      </w:r>
      <w:r w:rsidR="007358AB">
        <w:rPr>
          <w:rFonts w:hint="cs"/>
          <w:rtl/>
        </w:rPr>
        <w:t xml:space="preserve">) </w:t>
      </w:r>
      <w:r>
        <w:rPr>
          <w:rtl/>
        </w:rPr>
        <w:t>، فدعا بماء فملأ به كف</w:t>
      </w:r>
      <w:r w:rsidR="007358AB">
        <w:rPr>
          <w:rFonts w:hint="cs"/>
          <w:rtl/>
        </w:rPr>
        <w:t>ّ</w:t>
      </w:r>
      <w:r>
        <w:rPr>
          <w:rtl/>
        </w:rPr>
        <w:t>ه، فعم</w:t>
      </w:r>
      <w:r w:rsidR="007358AB">
        <w:rPr>
          <w:rFonts w:hint="cs"/>
          <w:rtl/>
        </w:rPr>
        <w:t>َّ</w:t>
      </w:r>
      <w:r>
        <w:rPr>
          <w:rtl/>
        </w:rPr>
        <w:t xml:space="preserve"> به وجهه، ثم</w:t>
      </w:r>
      <w:r w:rsidR="007358AB">
        <w:rPr>
          <w:rFonts w:hint="cs"/>
          <w:rtl/>
        </w:rPr>
        <w:t>َّ</w:t>
      </w:r>
      <w:r>
        <w:rPr>
          <w:rtl/>
        </w:rPr>
        <w:t xml:space="preserve"> ملأ كف</w:t>
      </w:r>
      <w:r w:rsidR="007358AB">
        <w:rPr>
          <w:rFonts w:hint="cs"/>
          <w:rtl/>
        </w:rPr>
        <w:t>ّ</w:t>
      </w:r>
      <w:r>
        <w:rPr>
          <w:rtl/>
        </w:rPr>
        <w:t>ه فعم</w:t>
      </w:r>
      <w:r w:rsidR="007358AB">
        <w:rPr>
          <w:rFonts w:hint="cs"/>
          <w:rtl/>
        </w:rPr>
        <w:t>َّ</w:t>
      </w:r>
      <w:r>
        <w:rPr>
          <w:rtl/>
        </w:rPr>
        <w:t xml:space="preserve"> به يده اليمنى، ثم</w:t>
      </w:r>
      <w:r w:rsidR="007358AB">
        <w:rPr>
          <w:rFonts w:hint="cs"/>
          <w:rtl/>
        </w:rPr>
        <w:t>َّ</w:t>
      </w:r>
      <w:r>
        <w:rPr>
          <w:rtl/>
        </w:rPr>
        <w:t xml:space="preserve"> ملأ كف</w:t>
      </w:r>
      <w:r w:rsidR="007358AB">
        <w:rPr>
          <w:rFonts w:hint="cs"/>
          <w:rtl/>
        </w:rPr>
        <w:t>ّ</w:t>
      </w:r>
      <w:r>
        <w:rPr>
          <w:rtl/>
        </w:rPr>
        <w:t>ه فعم</w:t>
      </w:r>
      <w:r w:rsidR="007358AB">
        <w:rPr>
          <w:rFonts w:hint="cs"/>
          <w:rtl/>
        </w:rPr>
        <w:t>ّ</w:t>
      </w:r>
      <w:r>
        <w:rPr>
          <w:rtl/>
        </w:rPr>
        <w:t xml:space="preserve"> به يده اليسرى، ثم</w:t>
      </w:r>
      <w:r w:rsidR="007358AB">
        <w:rPr>
          <w:rFonts w:hint="cs"/>
          <w:rtl/>
        </w:rPr>
        <w:t>ّ</w:t>
      </w:r>
      <w:r>
        <w:rPr>
          <w:rtl/>
        </w:rPr>
        <w:t xml:space="preserve"> مسح على رأسه ورجليه، وقال: هذا وضوء من لم يحدث حدثا</w:t>
      </w:r>
      <w:r w:rsidR="007358AB">
        <w:rPr>
          <w:rFonts w:hint="cs"/>
          <w:rtl/>
        </w:rPr>
        <w:t>ً</w:t>
      </w:r>
      <w:r>
        <w:rPr>
          <w:rtl/>
        </w:rPr>
        <w:t>، يعني به التعد</w:t>
      </w:r>
      <w:r w:rsidR="007358AB">
        <w:rPr>
          <w:rFonts w:hint="cs"/>
          <w:rtl/>
        </w:rPr>
        <w:t>ّ</w:t>
      </w:r>
      <w:r>
        <w:rPr>
          <w:rtl/>
        </w:rPr>
        <w:t>ي في الوضوء</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الكافي 3: 26</w:t>
      </w:r>
      <w:r w:rsidR="00E4299D">
        <w:rPr>
          <w:rtl/>
        </w:rPr>
        <w:t>/</w:t>
      </w:r>
      <w:r>
        <w:rPr>
          <w:rtl/>
        </w:rPr>
        <w:t>6، التهذيب 1: 80</w:t>
      </w:r>
      <w:r w:rsidR="00E4299D">
        <w:rPr>
          <w:rtl/>
        </w:rPr>
        <w:t>/</w:t>
      </w:r>
      <w:r>
        <w:rPr>
          <w:rtl/>
        </w:rPr>
        <w:t>206</w:t>
      </w:r>
      <w:r w:rsidR="00C74906">
        <w:rPr>
          <w:rtl/>
        </w:rPr>
        <w:t>.</w:t>
      </w:r>
      <w:r>
        <w:rPr>
          <w:rtl/>
        </w:rPr>
        <w:t xml:space="preserve"> و</w:t>
      </w:r>
      <w:r w:rsidR="008E749F">
        <w:rPr>
          <w:rtl/>
        </w:rPr>
        <w:t>الا</w:t>
      </w:r>
      <w:r>
        <w:rPr>
          <w:rtl/>
        </w:rPr>
        <w:t>ستبصار 1: 69</w:t>
      </w:r>
      <w:r w:rsidR="00E4299D">
        <w:rPr>
          <w:rtl/>
        </w:rPr>
        <w:t>/</w:t>
      </w:r>
      <w:r>
        <w:rPr>
          <w:rtl/>
        </w:rPr>
        <w:t>211</w:t>
      </w:r>
      <w:r w:rsidR="00C74906">
        <w:rPr>
          <w:rtl/>
        </w:rPr>
        <w:t>.</w:t>
      </w:r>
    </w:p>
    <w:p w:rsidR="005359CC" w:rsidRPr="008E5D27" w:rsidRDefault="005359CC" w:rsidP="001D3C86">
      <w:pPr>
        <w:pStyle w:val="libFootnote0"/>
        <w:rPr>
          <w:rtl/>
        </w:rPr>
      </w:pPr>
      <w:r w:rsidRPr="008E5D27">
        <w:rPr>
          <w:rtl/>
        </w:rPr>
        <w:t>(1) ليس في المصادر</w:t>
      </w:r>
      <w:r w:rsidR="00C74906">
        <w:rPr>
          <w:rtl/>
        </w:rPr>
        <w:t>.</w:t>
      </w:r>
    </w:p>
    <w:p w:rsidR="005359CC" w:rsidRDefault="005359CC" w:rsidP="001D3C86">
      <w:pPr>
        <w:pStyle w:val="libFootnote0"/>
        <w:rPr>
          <w:rtl/>
        </w:rPr>
      </w:pPr>
      <w:r>
        <w:rPr>
          <w:rtl/>
        </w:rPr>
        <w:t>7 - الكافي 3: 27</w:t>
      </w:r>
      <w:r w:rsidR="00E4299D">
        <w:rPr>
          <w:rtl/>
        </w:rPr>
        <w:t>/</w:t>
      </w:r>
      <w:r>
        <w:rPr>
          <w:rtl/>
        </w:rPr>
        <w:t>9 والتهذيب 1: 80</w:t>
      </w:r>
      <w:r w:rsidR="00E4299D">
        <w:rPr>
          <w:rtl/>
        </w:rPr>
        <w:t>/</w:t>
      </w:r>
      <w:r>
        <w:rPr>
          <w:rtl/>
        </w:rPr>
        <w:t>207</w:t>
      </w:r>
      <w:r w:rsidR="00C74906">
        <w:rPr>
          <w:rtl/>
        </w:rPr>
        <w:t>.</w:t>
      </w:r>
      <w:r>
        <w:rPr>
          <w:rtl/>
        </w:rPr>
        <w:t xml:space="preserve"> و</w:t>
      </w:r>
      <w:r w:rsidR="008E749F">
        <w:rPr>
          <w:rtl/>
        </w:rPr>
        <w:t>الا</w:t>
      </w:r>
      <w:r>
        <w:rPr>
          <w:rtl/>
        </w:rPr>
        <w:t>ستبصار 1: 70</w:t>
      </w:r>
      <w:r w:rsidR="00E4299D">
        <w:rPr>
          <w:rtl/>
        </w:rPr>
        <w:t>/</w:t>
      </w:r>
      <w:r>
        <w:rPr>
          <w:rtl/>
        </w:rPr>
        <w:t xml:space="preserve">212 ( وفيه ما كان وضوء رسول الله </w:t>
      </w:r>
      <w:r w:rsidRPr="00F640F5">
        <w:rPr>
          <w:rStyle w:val="libFootnoteAlaemChar"/>
          <w:rFonts w:hint="cs"/>
          <w:rtl/>
        </w:rPr>
        <w:t>صلى‌الله‌عليه‌وآله‌وسلم</w:t>
      </w:r>
      <w:r>
        <w:rPr>
          <w:rtl/>
        </w:rPr>
        <w:t xml:space="preserve"> )</w:t>
      </w:r>
      <w:r w:rsidR="00C74906">
        <w:rPr>
          <w:rtl/>
        </w:rPr>
        <w:t>.</w:t>
      </w:r>
    </w:p>
    <w:p w:rsidR="005359CC" w:rsidRPr="008E5D27" w:rsidRDefault="005359CC" w:rsidP="007358AB">
      <w:pPr>
        <w:pStyle w:val="libFootnote0"/>
        <w:rPr>
          <w:rtl/>
        </w:rPr>
      </w:pPr>
      <w:r w:rsidRPr="008E5D27">
        <w:rPr>
          <w:rtl/>
        </w:rPr>
        <w:t>(</w:t>
      </w:r>
      <w:r w:rsidR="007358AB">
        <w:rPr>
          <w:rFonts w:hint="cs"/>
          <w:rtl/>
        </w:rPr>
        <w:t>2</w:t>
      </w:r>
      <w:r w:rsidRPr="008E5D27">
        <w:rPr>
          <w:rtl/>
        </w:rPr>
        <w:t>) في التهذيب عن سهل عن أحمد بن محمد عن عبد الكريم</w:t>
      </w:r>
      <w:r w:rsidR="00C74906">
        <w:rPr>
          <w:rFonts w:hint="cs"/>
          <w:rtl/>
        </w:rPr>
        <w:t>.</w:t>
      </w:r>
      <w:r w:rsidR="00C74906">
        <w:rPr>
          <w:rtl/>
        </w:rPr>
        <w:t>...</w:t>
      </w:r>
      <w:r>
        <w:rPr>
          <w:rFonts w:hint="cs"/>
          <w:rtl/>
        </w:rPr>
        <w:t xml:space="preserve"> </w:t>
      </w:r>
      <w:r w:rsidRPr="008E5D27">
        <w:rPr>
          <w:rtl/>
        </w:rPr>
        <w:t>الخ وحذف السندين و</w:t>
      </w:r>
      <w:r w:rsidR="008E749F">
        <w:rPr>
          <w:rtl/>
        </w:rPr>
        <w:t>الا</w:t>
      </w:r>
      <w:r w:rsidRPr="008E5D27">
        <w:rPr>
          <w:rtl/>
        </w:rPr>
        <w:t>خيرين وليس بجيد ومثله كثير في طرق الشيخ ( منه قده )</w:t>
      </w:r>
      <w:r w:rsidR="00C74906">
        <w:rPr>
          <w:rtl/>
        </w:rPr>
        <w:t>.</w:t>
      </w:r>
    </w:p>
    <w:p w:rsidR="005359CC" w:rsidRPr="008E5D27" w:rsidRDefault="005359CC" w:rsidP="007358AB">
      <w:pPr>
        <w:pStyle w:val="libFootnote0"/>
        <w:rPr>
          <w:rtl/>
        </w:rPr>
      </w:pPr>
      <w:r w:rsidRPr="008E5D27">
        <w:rPr>
          <w:rtl/>
        </w:rPr>
        <w:t>(</w:t>
      </w:r>
      <w:r w:rsidR="007358AB">
        <w:rPr>
          <w:rFonts w:hint="cs"/>
          <w:rtl/>
        </w:rPr>
        <w:t>3</w:t>
      </w:r>
      <w:r w:rsidRPr="008E5D27">
        <w:rPr>
          <w:rtl/>
        </w:rPr>
        <w:t>) السرائر</w:t>
      </w:r>
      <w:r>
        <w:rPr>
          <w:rtl/>
        </w:rPr>
        <w:t xml:space="preserve">: </w:t>
      </w:r>
      <w:r w:rsidRPr="008E5D27">
        <w:rPr>
          <w:rtl/>
        </w:rPr>
        <w:t>473</w:t>
      </w:r>
      <w:r w:rsidR="00C74906">
        <w:rPr>
          <w:rtl/>
        </w:rPr>
        <w:t>.</w:t>
      </w:r>
    </w:p>
    <w:p w:rsidR="005359CC" w:rsidRDefault="005359CC" w:rsidP="001D3C86">
      <w:pPr>
        <w:pStyle w:val="libFootnote0"/>
        <w:rPr>
          <w:rtl/>
        </w:rPr>
      </w:pPr>
      <w:r>
        <w:rPr>
          <w:rtl/>
        </w:rPr>
        <w:t>8 - الكافي 3: 27</w:t>
      </w:r>
      <w:r w:rsidR="00E4299D">
        <w:rPr>
          <w:rtl/>
        </w:rPr>
        <w:t>/</w:t>
      </w:r>
      <w:r>
        <w:rPr>
          <w:rtl/>
        </w:rPr>
        <w:t>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7358AB">
      <w:pPr>
        <w:pStyle w:val="libNormal"/>
        <w:rPr>
          <w:rtl/>
        </w:rPr>
      </w:pPr>
      <w:r>
        <w:rPr>
          <w:rtl/>
        </w:rPr>
        <w:lastRenderedPageBreak/>
        <w:t>ورواه الشيخ بإسناده، عن محم</w:t>
      </w:r>
      <w:r w:rsidR="007358AB">
        <w:rPr>
          <w:rFonts w:hint="cs"/>
          <w:rtl/>
        </w:rPr>
        <w:t>ّ</w:t>
      </w:r>
      <w:r>
        <w:rPr>
          <w:rtl/>
        </w:rPr>
        <w:t xml:space="preserve">د بن يعقوب </w:t>
      </w:r>
      <w:r w:rsidRPr="00D864A7">
        <w:rPr>
          <w:rStyle w:val="libFootnotenumChar"/>
          <w:rtl/>
        </w:rPr>
        <w:t>(1)</w:t>
      </w:r>
      <w:r>
        <w:rPr>
          <w:rtl/>
        </w:rPr>
        <w:t>، وكذا كل</w:t>
      </w:r>
      <w:r w:rsidR="007358AB">
        <w:rPr>
          <w:rFonts w:hint="cs"/>
          <w:rtl/>
        </w:rPr>
        <w:t>ّ</w:t>
      </w:r>
      <w:r>
        <w:rPr>
          <w:rtl/>
        </w:rPr>
        <w:t xml:space="preserve"> ما قبله</w:t>
      </w:r>
      <w:r w:rsidR="00C74906">
        <w:rPr>
          <w:rtl/>
        </w:rPr>
        <w:t>.</w:t>
      </w:r>
    </w:p>
    <w:p w:rsidR="005359CC" w:rsidRDefault="005359CC" w:rsidP="007358AB">
      <w:pPr>
        <w:pStyle w:val="libNormal"/>
        <w:rPr>
          <w:rtl/>
        </w:rPr>
      </w:pPr>
      <w:r w:rsidRPr="008E5D27">
        <w:rPr>
          <w:rtl/>
        </w:rPr>
        <w:t>[1149] 9</w:t>
      </w:r>
      <w:r>
        <w:rPr>
          <w:rtl/>
        </w:rPr>
        <w:t xml:space="preserve"> - وقال الكليني: وروي في رجل كان معه من الماء مقدار كف</w:t>
      </w:r>
      <w:r w:rsidR="007358AB">
        <w:rPr>
          <w:rFonts w:hint="cs"/>
          <w:rtl/>
        </w:rPr>
        <w:t>ّ</w:t>
      </w:r>
      <w:r>
        <w:rPr>
          <w:rtl/>
        </w:rPr>
        <w:t>، وحضرت الصلاة، قال: فقال: يقس</w:t>
      </w:r>
      <w:r w:rsidR="007358AB">
        <w:rPr>
          <w:rFonts w:hint="cs"/>
          <w:rtl/>
        </w:rPr>
        <w:t>ّ</w:t>
      </w:r>
      <w:r>
        <w:rPr>
          <w:rtl/>
        </w:rPr>
        <w:t>مه أثلاثا</w:t>
      </w:r>
      <w:r w:rsidR="007358AB">
        <w:rPr>
          <w:rFonts w:hint="cs"/>
          <w:rtl/>
        </w:rPr>
        <w:t>ً</w:t>
      </w:r>
      <w:r>
        <w:rPr>
          <w:rtl/>
        </w:rPr>
        <w:t>: ثلث للوجه، وثلث لليد اليمنى، وثلث لليسرى، ويمسح بالبل</w:t>
      </w:r>
      <w:r w:rsidR="004925A8">
        <w:rPr>
          <w:rFonts w:hint="cs"/>
          <w:rtl/>
        </w:rPr>
        <w:t>ّ</w:t>
      </w:r>
      <w:r>
        <w:rPr>
          <w:rtl/>
        </w:rPr>
        <w:t>ة رأسه ورجليه</w:t>
      </w:r>
      <w:r w:rsidR="00C74906">
        <w:rPr>
          <w:rtl/>
        </w:rPr>
        <w:t>.</w:t>
      </w:r>
    </w:p>
    <w:p w:rsidR="005359CC" w:rsidRDefault="005359CC" w:rsidP="004925A8">
      <w:pPr>
        <w:pStyle w:val="libNormal"/>
        <w:rPr>
          <w:rtl/>
        </w:rPr>
      </w:pPr>
      <w:r w:rsidRPr="008E5D27">
        <w:rPr>
          <w:rtl/>
        </w:rPr>
        <w:t>[1150] 10</w:t>
      </w:r>
      <w:r>
        <w:rPr>
          <w:rtl/>
        </w:rPr>
        <w:t xml:space="preserve"> - محم</w:t>
      </w:r>
      <w:r w:rsidR="004925A8">
        <w:rPr>
          <w:rFonts w:hint="cs"/>
          <w:rtl/>
        </w:rPr>
        <w:t>ّ</w:t>
      </w:r>
      <w:r>
        <w:rPr>
          <w:rtl/>
        </w:rPr>
        <w:t xml:space="preserve">د بن علي بن الحسين قال: قال الصادق </w:t>
      </w:r>
      <w:r w:rsidR="004925A8">
        <w:rPr>
          <w:rFonts w:hint="cs"/>
          <w:rtl/>
        </w:rPr>
        <w:t>(</w:t>
      </w:r>
      <w:r w:rsidR="004925A8" w:rsidRPr="000C4F24">
        <w:rPr>
          <w:rtl/>
        </w:rPr>
        <w:t xml:space="preserve"> </w:t>
      </w:r>
      <w:r w:rsidR="004925A8" w:rsidRPr="00F640F5">
        <w:rPr>
          <w:rStyle w:val="libAlaemChar"/>
          <w:rFonts w:hint="cs"/>
          <w:rtl/>
        </w:rPr>
        <w:t>عليه‌السلام</w:t>
      </w:r>
      <w:r w:rsidR="004925A8" w:rsidRPr="000C4F24">
        <w:rPr>
          <w:rtl/>
        </w:rPr>
        <w:t xml:space="preserve"> </w:t>
      </w:r>
      <w:r w:rsidR="004925A8">
        <w:rPr>
          <w:rFonts w:hint="cs"/>
          <w:rtl/>
        </w:rPr>
        <w:t xml:space="preserve">) </w:t>
      </w:r>
      <w:r>
        <w:rPr>
          <w:rtl/>
        </w:rPr>
        <w:t xml:space="preserve">: والله ما كان وضوء رسول الله </w:t>
      </w:r>
      <w:r w:rsidR="004925A8">
        <w:rPr>
          <w:rFonts w:hint="cs"/>
          <w:rtl/>
        </w:rPr>
        <w:t>إ</w:t>
      </w:r>
      <w:r w:rsidR="008E749F">
        <w:rPr>
          <w:rtl/>
        </w:rPr>
        <w:t>ل</w:t>
      </w:r>
      <w:r w:rsidR="004925A8">
        <w:rPr>
          <w:rFonts w:hint="cs"/>
          <w:rtl/>
        </w:rPr>
        <w:t>ّ</w:t>
      </w:r>
      <w:r w:rsidR="008E749F">
        <w:rPr>
          <w:rtl/>
        </w:rPr>
        <w:t>ا</w:t>
      </w:r>
      <w:r>
        <w:rPr>
          <w:rtl/>
        </w:rPr>
        <w:t xml:space="preserve"> مر</w:t>
      </w:r>
      <w:r w:rsidR="004925A8">
        <w:rPr>
          <w:rFonts w:hint="cs"/>
          <w:rtl/>
        </w:rPr>
        <w:t>ّ</w:t>
      </w:r>
      <w:r>
        <w:rPr>
          <w:rtl/>
        </w:rPr>
        <w:t>ة مر</w:t>
      </w:r>
      <w:r w:rsidR="004925A8">
        <w:rPr>
          <w:rFonts w:hint="cs"/>
          <w:rtl/>
        </w:rPr>
        <w:t>ّ</w:t>
      </w:r>
      <w:r>
        <w:rPr>
          <w:rtl/>
        </w:rPr>
        <w:t>ة</w:t>
      </w:r>
      <w:r w:rsidR="00C74906">
        <w:rPr>
          <w:rtl/>
        </w:rPr>
        <w:t>.</w:t>
      </w:r>
    </w:p>
    <w:p w:rsidR="005359CC" w:rsidRDefault="005359CC" w:rsidP="007358AB">
      <w:pPr>
        <w:pStyle w:val="libNormal"/>
        <w:rPr>
          <w:rtl/>
        </w:rPr>
      </w:pPr>
      <w:r w:rsidRPr="008E5D27">
        <w:rPr>
          <w:rtl/>
        </w:rPr>
        <w:t>[1151] 11</w:t>
      </w:r>
      <w:r>
        <w:rPr>
          <w:rtl/>
        </w:rPr>
        <w:t xml:space="preserve"> - قال: وتوض</w:t>
      </w:r>
      <w:r w:rsidR="004925A8">
        <w:rPr>
          <w:rFonts w:hint="cs"/>
          <w:rtl/>
        </w:rPr>
        <w:t>ّ</w:t>
      </w:r>
      <w:r>
        <w:rPr>
          <w:rtl/>
        </w:rPr>
        <w:t>أ النبي</w:t>
      </w:r>
      <w:r w:rsidR="004925A8">
        <w:rPr>
          <w:rFonts w:hint="cs"/>
          <w:rtl/>
        </w:rPr>
        <w:t xml:space="preserve"> (</w:t>
      </w:r>
      <w:r>
        <w:rPr>
          <w:rtl/>
        </w:rPr>
        <w:t xml:space="preserve"> </w:t>
      </w:r>
      <w:r w:rsidRPr="00F640F5">
        <w:rPr>
          <w:rStyle w:val="libAlaemChar"/>
          <w:rFonts w:hint="cs"/>
          <w:rtl/>
        </w:rPr>
        <w:t>صلى‌الله‌عليه‌وآله‌وسلم</w:t>
      </w:r>
      <w:r>
        <w:rPr>
          <w:rtl/>
        </w:rPr>
        <w:t xml:space="preserve"> </w:t>
      </w:r>
      <w:r w:rsidR="004925A8">
        <w:rPr>
          <w:rFonts w:hint="cs"/>
          <w:rtl/>
        </w:rPr>
        <w:t xml:space="preserve">) </w:t>
      </w:r>
      <w:r>
        <w:rPr>
          <w:rtl/>
        </w:rPr>
        <w:t>مر</w:t>
      </w:r>
      <w:r w:rsidR="004925A8">
        <w:rPr>
          <w:rFonts w:hint="cs"/>
          <w:rtl/>
        </w:rPr>
        <w:t>َّ</w:t>
      </w:r>
      <w:r>
        <w:rPr>
          <w:rtl/>
        </w:rPr>
        <w:t>ة مر</w:t>
      </w:r>
      <w:r w:rsidR="004925A8">
        <w:rPr>
          <w:rFonts w:hint="cs"/>
          <w:rtl/>
        </w:rPr>
        <w:t>َّ</w:t>
      </w:r>
      <w:r>
        <w:rPr>
          <w:rtl/>
        </w:rPr>
        <w:t xml:space="preserve">ة فقال: هذا وضوء لا يقبل الله الصلاة </w:t>
      </w:r>
      <w:r w:rsidR="008D1E08">
        <w:rPr>
          <w:rFonts w:hint="cs"/>
          <w:rtl/>
        </w:rPr>
        <w:t>إ</w:t>
      </w:r>
      <w:r w:rsidR="008E749F">
        <w:rPr>
          <w:rtl/>
        </w:rPr>
        <w:t>ل</w:t>
      </w:r>
      <w:r w:rsidR="008D1E08">
        <w:rPr>
          <w:rFonts w:hint="cs"/>
          <w:rtl/>
        </w:rPr>
        <w:t>ّ</w:t>
      </w:r>
      <w:r w:rsidR="008E749F">
        <w:rPr>
          <w:rtl/>
        </w:rPr>
        <w:t>ا</w:t>
      </w:r>
      <w:r>
        <w:rPr>
          <w:rtl/>
        </w:rPr>
        <w:t xml:space="preserve"> به</w:t>
      </w:r>
      <w:r w:rsidR="00C74906">
        <w:rPr>
          <w:rtl/>
        </w:rPr>
        <w:t>.</w:t>
      </w:r>
    </w:p>
    <w:p w:rsidR="005359CC" w:rsidRDefault="005359CC" w:rsidP="007358AB">
      <w:pPr>
        <w:pStyle w:val="libNormal"/>
        <w:rPr>
          <w:rtl/>
        </w:rPr>
      </w:pPr>
      <w:r w:rsidRPr="008E5D27">
        <w:rPr>
          <w:rtl/>
        </w:rPr>
        <w:t>[1152] 12</w:t>
      </w:r>
      <w:r>
        <w:rPr>
          <w:rtl/>
        </w:rPr>
        <w:t xml:space="preserve"> - قال: وقد روي أن</w:t>
      </w:r>
      <w:r w:rsidR="008D1E08">
        <w:rPr>
          <w:rFonts w:hint="cs"/>
          <w:rtl/>
        </w:rPr>
        <w:t>َّ</w:t>
      </w:r>
      <w:r>
        <w:rPr>
          <w:rtl/>
        </w:rPr>
        <w:t xml:space="preserve"> الوضوء حد</w:t>
      </w:r>
      <w:r w:rsidR="008D1E08">
        <w:rPr>
          <w:rFonts w:hint="cs"/>
          <w:rtl/>
        </w:rPr>
        <w:t>ّ</w:t>
      </w:r>
      <w:r>
        <w:rPr>
          <w:rtl/>
        </w:rPr>
        <w:t xml:space="preserve"> من حدود الله، ليعلم الله من يطيعه ومن يعصيه، وأن</w:t>
      </w:r>
      <w:r w:rsidR="008D1E08">
        <w:rPr>
          <w:rFonts w:hint="cs"/>
          <w:rtl/>
        </w:rPr>
        <w:t>َّ</w:t>
      </w:r>
      <w:r>
        <w:rPr>
          <w:rtl/>
        </w:rPr>
        <w:t xml:space="preserve"> المؤمن لا ينج</w:t>
      </w:r>
      <w:r w:rsidR="008D1E08">
        <w:rPr>
          <w:rFonts w:hint="cs"/>
          <w:rtl/>
        </w:rPr>
        <w:t>ّ</w:t>
      </w:r>
      <w:r>
        <w:rPr>
          <w:rtl/>
        </w:rPr>
        <w:t>سه شيء، وإن</w:t>
      </w:r>
      <w:r w:rsidR="008D1E08">
        <w:rPr>
          <w:rFonts w:hint="cs"/>
          <w:rtl/>
        </w:rPr>
        <w:t>ّ</w:t>
      </w:r>
      <w:r>
        <w:rPr>
          <w:rtl/>
        </w:rPr>
        <w:t>ما يكفيه مثل الدهن</w:t>
      </w:r>
      <w:r w:rsidR="00C74906">
        <w:rPr>
          <w:rtl/>
        </w:rPr>
        <w:t>.</w:t>
      </w:r>
    </w:p>
    <w:p w:rsidR="005359CC" w:rsidRDefault="005359CC" w:rsidP="008D1E08">
      <w:pPr>
        <w:pStyle w:val="libNormal"/>
        <w:rPr>
          <w:rtl/>
        </w:rPr>
      </w:pPr>
      <w:r w:rsidRPr="008E5D27">
        <w:rPr>
          <w:rtl/>
        </w:rPr>
        <w:t>[1153] 13</w:t>
      </w:r>
      <w:r>
        <w:rPr>
          <w:rtl/>
        </w:rPr>
        <w:t xml:space="preserve"> - قال</w:t>
      </w:r>
      <w:r>
        <w:rPr>
          <w:rFonts w:hint="cs"/>
          <w:rtl/>
        </w:rPr>
        <w:t>:</w:t>
      </w:r>
      <w:r>
        <w:rPr>
          <w:rtl/>
        </w:rPr>
        <w:t xml:space="preserve"> وقال الصادق </w:t>
      </w:r>
      <w:r w:rsidR="008D1E08">
        <w:rPr>
          <w:rFonts w:hint="cs"/>
          <w:rtl/>
        </w:rPr>
        <w:t>(</w:t>
      </w:r>
      <w:r w:rsidR="008D1E08" w:rsidRPr="000C4F24">
        <w:rPr>
          <w:rtl/>
        </w:rPr>
        <w:t xml:space="preserve"> </w:t>
      </w:r>
      <w:r w:rsidR="008D1E08" w:rsidRPr="00F640F5">
        <w:rPr>
          <w:rStyle w:val="libAlaemChar"/>
          <w:rFonts w:hint="cs"/>
          <w:rtl/>
        </w:rPr>
        <w:t>عليه‌السلام</w:t>
      </w:r>
      <w:r w:rsidR="008D1E08" w:rsidRPr="000C4F24">
        <w:rPr>
          <w:rtl/>
        </w:rPr>
        <w:t xml:space="preserve"> </w:t>
      </w:r>
      <w:r w:rsidR="008D1E08">
        <w:rPr>
          <w:rFonts w:hint="cs"/>
          <w:rtl/>
        </w:rPr>
        <w:t xml:space="preserve">) </w:t>
      </w:r>
      <w:r>
        <w:rPr>
          <w:rFonts w:hint="cs"/>
          <w:rtl/>
        </w:rPr>
        <w:t>:</w:t>
      </w:r>
      <w:r>
        <w:rPr>
          <w:rtl/>
        </w:rPr>
        <w:t xml:space="preserve"> من تعد</w:t>
      </w:r>
      <w:r w:rsidR="008D1E08">
        <w:rPr>
          <w:rFonts w:hint="cs"/>
          <w:rtl/>
        </w:rPr>
        <w:t>ّ</w:t>
      </w:r>
      <w:r>
        <w:rPr>
          <w:rtl/>
        </w:rPr>
        <w:t>ى في وضوئه كان كناقضه</w:t>
      </w:r>
      <w:r>
        <w:rPr>
          <w:rFonts w:hint="cs"/>
          <w:rtl/>
        </w:rPr>
        <w:t xml:space="preserve"> </w:t>
      </w:r>
      <w:r w:rsidRPr="00D864A7">
        <w:rPr>
          <w:rStyle w:val="libFootnotenumChar"/>
          <w:rtl/>
        </w:rPr>
        <w:t>(</w:t>
      </w:r>
      <w:r w:rsidR="008D1E08">
        <w:rPr>
          <w:rStyle w:val="libFootnotenumChar"/>
          <w:rFonts w:hint="cs"/>
          <w:rtl/>
        </w:rPr>
        <w:t>2</w:t>
      </w:r>
      <w:r w:rsidRPr="00D864A7">
        <w:rPr>
          <w:rStyle w:val="libFootnotenumChar"/>
          <w:rtl/>
        </w:rPr>
        <w:t>)</w:t>
      </w:r>
      <w:r w:rsidR="00C74906">
        <w:rPr>
          <w:rtl/>
        </w:rPr>
        <w:t>.</w:t>
      </w:r>
    </w:p>
    <w:p w:rsidR="005359CC" w:rsidRDefault="005359CC" w:rsidP="008D1E08">
      <w:pPr>
        <w:pStyle w:val="libNormal"/>
        <w:rPr>
          <w:rtl/>
        </w:rPr>
      </w:pPr>
      <w:r w:rsidRPr="008E5D27">
        <w:rPr>
          <w:rtl/>
        </w:rPr>
        <w:t>[1154] 14</w:t>
      </w:r>
      <w:r>
        <w:rPr>
          <w:rtl/>
        </w:rPr>
        <w:t xml:space="preserve"> - قال: وقال الصادق </w:t>
      </w:r>
      <w:r w:rsidR="008D1E08">
        <w:rPr>
          <w:rFonts w:hint="cs"/>
          <w:rtl/>
        </w:rPr>
        <w:t>(</w:t>
      </w:r>
      <w:r w:rsidR="008D1E08" w:rsidRPr="000C4F24">
        <w:rPr>
          <w:rtl/>
        </w:rPr>
        <w:t xml:space="preserve"> </w:t>
      </w:r>
      <w:r w:rsidR="008D1E08" w:rsidRPr="00F640F5">
        <w:rPr>
          <w:rStyle w:val="libAlaemChar"/>
          <w:rFonts w:hint="cs"/>
          <w:rtl/>
        </w:rPr>
        <w:t>عليه‌السلام</w:t>
      </w:r>
      <w:r w:rsidR="008D1E08" w:rsidRPr="000C4F24">
        <w:rPr>
          <w:rtl/>
        </w:rPr>
        <w:t xml:space="preserve"> </w:t>
      </w:r>
      <w:r w:rsidR="008D1E08">
        <w:rPr>
          <w:rFonts w:hint="cs"/>
          <w:rtl/>
        </w:rPr>
        <w:t xml:space="preserve">) </w:t>
      </w:r>
      <w:r>
        <w:rPr>
          <w:rtl/>
        </w:rPr>
        <w:t>: من توضأ مر</w:t>
      </w:r>
      <w:r w:rsidR="008D1E08">
        <w:rPr>
          <w:rFonts w:hint="cs"/>
          <w:rtl/>
        </w:rPr>
        <w:t>ّ</w:t>
      </w:r>
      <w:r>
        <w:rPr>
          <w:rtl/>
        </w:rPr>
        <w:t>تين لم يؤجر</w:t>
      </w:r>
      <w:r w:rsidR="00C74906">
        <w:rPr>
          <w:rtl/>
        </w:rPr>
        <w:t>.</w:t>
      </w:r>
    </w:p>
    <w:p w:rsidR="005359CC" w:rsidRDefault="005359CC" w:rsidP="007358AB">
      <w:pPr>
        <w:pStyle w:val="libNormal"/>
        <w:rPr>
          <w:rtl/>
        </w:rPr>
      </w:pPr>
      <w:r>
        <w:rPr>
          <w:rtl/>
        </w:rPr>
        <w:t>قال الصدوق: يعني أن</w:t>
      </w:r>
      <w:r w:rsidR="008D1E08">
        <w:rPr>
          <w:rFonts w:hint="cs"/>
          <w:rtl/>
        </w:rPr>
        <w:t>ّ</w:t>
      </w:r>
      <w:r>
        <w:rPr>
          <w:rtl/>
        </w:rPr>
        <w:t xml:space="preserve">ه أتى بغير الذي أمر به، ووعد عليه </w:t>
      </w:r>
      <w:r w:rsidR="008D1E08">
        <w:rPr>
          <w:rtl/>
        </w:rPr>
        <w:t>ال</w:t>
      </w:r>
      <w:r w:rsidR="008D1E08">
        <w:rPr>
          <w:rFonts w:hint="cs"/>
          <w:rtl/>
        </w:rPr>
        <w:t>أ</w:t>
      </w:r>
      <w:r>
        <w:rPr>
          <w:rtl/>
        </w:rPr>
        <w:t>جر، فلا يستحق</w:t>
      </w:r>
      <w:r w:rsidR="008D1E08">
        <w:rPr>
          <w:rFonts w:hint="cs"/>
          <w:rtl/>
        </w:rPr>
        <w:t>ّ</w:t>
      </w:r>
      <w:r>
        <w:rPr>
          <w:rtl/>
        </w:rPr>
        <w:t xml:space="preserve"> </w:t>
      </w:r>
      <w:r w:rsidR="008E749F">
        <w:rPr>
          <w:rtl/>
        </w:rPr>
        <w:t>الا</w:t>
      </w:r>
      <w:r>
        <w:rPr>
          <w:rtl/>
        </w:rPr>
        <w:t>جر</w:t>
      </w:r>
      <w:r w:rsidR="00C74906">
        <w:rPr>
          <w:rtl/>
        </w:rPr>
        <w:t>.</w:t>
      </w:r>
      <w:r>
        <w:rPr>
          <w:rtl/>
        </w:rPr>
        <w:t xml:space="preserve"> </w:t>
      </w:r>
    </w:p>
    <w:p w:rsidR="005359CC" w:rsidRDefault="001D3C86" w:rsidP="001D3C86">
      <w:pPr>
        <w:pStyle w:val="libLine"/>
        <w:rPr>
          <w:rtl/>
        </w:rPr>
      </w:pPr>
      <w:r>
        <w:rPr>
          <w:rtl/>
        </w:rPr>
        <w:t>____________________</w:t>
      </w:r>
    </w:p>
    <w:p w:rsidR="005359CC" w:rsidRPr="008E5D27" w:rsidRDefault="005359CC" w:rsidP="001D3C86">
      <w:pPr>
        <w:pStyle w:val="libFootnote0"/>
        <w:rPr>
          <w:rtl/>
        </w:rPr>
      </w:pPr>
      <w:r w:rsidRPr="008E5D27">
        <w:rPr>
          <w:rtl/>
        </w:rPr>
        <w:t xml:space="preserve">(1) لم نعثر على هذه الرواية لا في التهذيب ولا في </w:t>
      </w:r>
      <w:r w:rsidR="008E749F">
        <w:rPr>
          <w:rtl/>
        </w:rPr>
        <w:t>الا</w:t>
      </w:r>
      <w:r w:rsidRPr="008E5D27">
        <w:rPr>
          <w:rtl/>
        </w:rPr>
        <w:t>ستبصار</w:t>
      </w:r>
      <w:r w:rsidR="00C74906">
        <w:rPr>
          <w:rtl/>
        </w:rPr>
        <w:t>.</w:t>
      </w:r>
    </w:p>
    <w:p w:rsidR="005359CC" w:rsidRDefault="005359CC" w:rsidP="001D3C86">
      <w:pPr>
        <w:pStyle w:val="libFootnote0"/>
        <w:rPr>
          <w:rtl/>
        </w:rPr>
      </w:pPr>
      <w:r>
        <w:rPr>
          <w:rtl/>
        </w:rPr>
        <w:t>9 - الكافي 3: 27</w:t>
      </w:r>
      <w:r w:rsidR="00E4299D">
        <w:rPr>
          <w:rtl/>
        </w:rPr>
        <w:t>/</w:t>
      </w:r>
      <w:r>
        <w:rPr>
          <w:rtl/>
        </w:rPr>
        <w:t>9</w:t>
      </w:r>
      <w:r w:rsidR="00C74906">
        <w:rPr>
          <w:rtl/>
        </w:rPr>
        <w:t>.</w:t>
      </w:r>
    </w:p>
    <w:p w:rsidR="005359CC" w:rsidRDefault="005359CC" w:rsidP="001D3C86">
      <w:pPr>
        <w:pStyle w:val="libFootnote0"/>
        <w:rPr>
          <w:rtl/>
        </w:rPr>
      </w:pPr>
      <w:r>
        <w:rPr>
          <w:rtl/>
        </w:rPr>
        <w:t>10 - الفقيه 1: 25</w:t>
      </w:r>
      <w:r w:rsidR="00E4299D">
        <w:rPr>
          <w:rtl/>
        </w:rPr>
        <w:t>/</w:t>
      </w:r>
      <w:r>
        <w:rPr>
          <w:rtl/>
        </w:rPr>
        <w:t>76 و</w:t>
      </w:r>
      <w:r w:rsidR="008E749F">
        <w:rPr>
          <w:rtl/>
        </w:rPr>
        <w:t>الا</w:t>
      </w:r>
      <w:r>
        <w:rPr>
          <w:rtl/>
        </w:rPr>
        <w:t>ستبصار 1: 70</w:t>
      </w:r>
      <w:r w:rsidR="00E4299D">
        <w:rPr>
          <w:rtl/>
        </w:rPr>
        <w:t>/</w:t>
      </w:r>
      <w:r>
        <w:rPr>
          <w:rtl/>
        </w:rPr>
        <w:t>212</w:t>
      </w:r>
      <w:r w:rsidR="00C74906">
        <w:rPr>
          <w:rtl/>
        </w:rPr>
        <w:t>.</w:t>
      </w:r>
    </w:p>
    <w:p w:rsidR="005359CC" w:rsidRDefault="005359CC" w:rsidP="001D3C86">
      <w:pPr>
        <w:pStyle w:val="libFootnote0"/>
        <w:rPr>
          <w:rtl/>
        </w:rPr>
      </w:pPr>
      <w:r>
        <w:rPr>
          <w:rtl/>
        </w:rPr>
        <w:t>11 - الفقيه 1: 25</w:t>
      </w:r>
      <w:r w:rsidR="00E4299D">
        <w:rPr>
          <w:rtl/>
        </w:rPr>
        <w:t>/</w:t>
      </w:r>
      <w:r>
        <w:rPr>
          <w:rtl/>
        </w:rPr>
        <w:t>76</w:t>
      </w:r>
      <w:r w:rsidR="00C74906">
        <w:rPr>
          <w:rtl/>
        </w:rPr>
        <w:t>.</w:t>
      </w:r>
    </w:p>
    <w:p w:rsidR="005359CC" w:rsidRDefault="005359CC" w:rsidP="001D3C86">
      <w:pPr>
        <w:pStyle w:val="libFootnote0"/>
        <w:rPr>
          <w:rtl/>
        </w:rPr>
      </w:pPr>
      <w:r>
        <w:rPr>
          <w:rtl/>
        </w:rPr>
        <w:t>12 - الفقيه 1: 25</w:t>
      </w:r>
      <w:r w:rsidR="00E4299D">
        <w:rPr>
          <w:rtl/>
        </w:rPr>
        <w:t>/</w:t>
      </w:r>
      <w:r>
        <w:rPr>
          <w:rtl/>
        </w:rPr>
        <w:t>78</w:t>
      </w:r>
      <w:r w:rsidR="00C74906">
        <w:rPr>
          <w:rtl/>
        </w:rPr>
        <w:t>.</w:t>
      </w:r>
    </w:p>
    <w:p w:rsidR="005359CC" w:rsidRDefault="005359CC" w:rsidP="001D3C86">
      <w:pPr>
        <w:pStyle w:val="libFootnote0"/>
        <w:rPr>
          <w:rtl/>
        </w:rPr>
      </w:pPr>
      <w:r>
        <w:rPr>
          <w:rtl/>
        </w:rPr>
        <w:t>13 - الفقيه 1: 25</w:t>
      </w:r>
      <w:r w:rsidR="00E4299D">
        <w:rPr>
          <w:rtl/>
        </w:rPr>
        <w:t>/</w:t>
      </w:r>
      <w:r>
        <w:rPr>
          <w:rtl/>
        </w:rPr>
        <w:t>79</w:t>
      </w:r>
      <w:r w:rsidR="00C74906">
        <w:rPr>
          <w:rtl/>
        </w:rPr>
        <w:t>.</w:t>
      </w:r>
    </w:p>
    <w:p w:rsidR="005359CC" w:rsidRPr="008E5D27" w:rsidRDefault="005359CC" w:rsidP="007358AB">
      <w:pPr>
        <w:pStyle w:val="libFootnote0"/>
        <w:rPr>
          <w:rtl/>
        </w:rPr>
      </w:pPr>
      <w:r w:rsidRPr="008E5D27">
        <w:rPr>
          <w:rtl/>
        </w:rPr>
        <w:t>(</w:t>
      </w:r>
      <w:r w:rsidR="007358AB">
        <w:rPr>
          <w:rFonts w:hint="cs"/>
          <w:rtl/>
        </w:rPr>
        <w:t>2</w:t>
      </w:r>
      <w:r w:rsidRPr="008E5D27">
        <w:rPr>
          <w:rtl/>
        </w:rPr>
        <w:t>) وفي نسخة</w:t>
      </w:r>
      <w:r>
        <w:rPr>
          <w:rtl/>
        </w:rPr>
        <w:t xml:space="preserve">: </w:t>
      </w:r>
      <w:r w:rsidRPr="008E5D27">
        <w:rPr>
          <w:rtl/>
        </w:rPr>
        <w:t>كناقصه ( منه قده )</w:t>
      </w:r>
      <w:r w:rsidR="00C74906">
        <w:rPr>
          <w:rtl/>
        </w:rPr>
        <w:t>.</w:t>
      </w:r>
    </w:p>
    <w:p w:rsidR="005359CC" w:rsidRDefault="005359CC" w:rsidP="001D3C86">
      <w:pPr>
        <w:pStyle w:val="libFootnote0"/>
        <w:rPr>
          <w:rtl/>
        </w:rPr>
      </w:pPr>
      <w:r>
        <w:rPr>
          <w:rtl/>
        </w:rPr>
        <w:t xml:space="preserve">14 - الفقيه 1: 26 </w:t>
      </w:r>
      <w:r w:rsidR="00E4299D">
        <w:rPr>
          <w:rtl/>
        </w:rPr>
        <w:t>/</w:t>
      </w:r>
      <w:r>
        <w:rPr>
          <w:rtl/>
        </w:rPr>
        <w:t>83</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03F9">
      <w:pPr>
        <w:pStyle w:val="libNormal"/>
        <w:rPr>
          <w:rtl/>
        </w:rPr>
      </w:pPr>
      <w:r w:rsidRPr="008E5D27">
        <w:rPr>
          <w:rtl/>
        </w:rPr>
        <w:lastRenderedPageBreak/>
        <w:t>[1155] 15</w:t>
      </w:r>
      <w:r>
        <w:rPr>
          <w:rtl/>
        </w:rPr>
        <w:t xml:space="preserve"> - وبإسناده عن أبي جعفر </w:t>
      </w:r>
      <w:r w:rsidR="001D03F9">
        <w:rPr>
          <w:rtl/>
        </w:rPr>
        <w:t>ال</w:t>
      </w:r>
      <w:r w:rsidR="001D03F9">
        <w:rPr>
          <w:rFonts w:hint="cs"/>
          <w:rtl/>
        </w:rPr>
        <w:t>أ</w:t>
      </w:r>
      <w:r>
        <w:rPr>
          <w:rtl/>
        </w:rPr>
        <w:t>حول، عم</w:t>
      </w:r>
      <w:r w:rsidR="001D03F9">
        <w:rPr>
          <w:rFonts w:hint="cs"/>
          <w:rtl/>
        </w:rPr>
        <w:t>ّ</w:t>
      </w:r>
      <w:r>
        <w:rPr>
          <w:rtl/>
        </w:rPr>
        <w:t xml:space="preserve">ن رواه، عن أبي عبدالله </w:t>
      </w:r>
      <w:r w:rsidR="001D03F9">
        <w:rPr>
          <w:rFonts w:hint="cs"/>
          <w:rtl/>
        </w:rPr>
        <w:t>(</w:t>
      </w:r>
      <w:r w:rsidR="001D03F9" w:rsidRPr="000C4F24">
        <w:rPr>
          <w:rtl/>
        </w:rPr>
        <w:t xml:space="preserve"> </w:t>
      </w:r>
      <w:r w:rsidR="001D03F9" w:rsidRPr="00F640F5">
        <w:rPr>
          <w:rStyle w:val="libAlaemChar"/>
          <w:rFonts w:hint="cs"/>
          <w:rtl/>
        </w:rPr>
        <w:t>عليه‌السلام</w:t>
      </w:r>
      <w:r w:rsidR="001D03F9" w:rsidRPr="000C4F24">
        <w:rPr>
          <w:rtl/>
        </w:rPr>
        <w:t xml:space="preserve"> </w:t>
      </w:r>
      <w:r w:rsidR="001D03F9">
        <w:rPr>
          <w:rFonts w:hint="cs"/>
          <w:rtl/>
        </w:rPr>
        <w:t xml:space="preserve">) </w:t>
      </w:r>
      <w:r>
        <w:rPr>
          <w:rtl/>
        </w:rPr>
        <w:t>قال: فرض الله الوضوء واحدة واحدة، ووضع رسول الله</w:t>
      </w:r>
      <w:r w:rsidR="001D03F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1D03F9">
        <w:rPr>
          <w:rFonts w:hint="cs"/>
          <w:rtl/>
        </w:rPr>
        <w:t xml:space="preserve">) </w:t>
      </w:r>
      <w:r>
        <w:rPr>
          <w:rtl/>
        </w:rPr>
        <w:t xml:space="preserve">للناس اثنتين اثنتين؟! </w:t>
      </w:r>
    </w:p>
    <w:p w:rsidR="005359CC" w:rsidRDefault="005359CC" w:rsidP="002F3C3A">
      <w:pPr>
        <w:pStyle w:val="libNormal"/>
        <w:rPr>
          <w:rtl/>
        </w:rPr>
      </w:pPr>
      <w:r>
        <w:rPr>
          <w:rtl/>
        </w:rPr>
        <w:t xml:space="preserve">قال الصدوق: </w:t>
      </w:r>
      <w:r w:rsidR="001D03F9">
        <w:rPr>
          <w:rtl/>
        </w:rPr>
        <w:t>ال</w:t>
      </w:r>
      <w:r w:rsidR="001D03F9">
        <w:rPr>
          <w:rFonts w:hint="cs"/>
          <w:rtl/>
        </w:rPr>
        <w:t>إِ</w:t>
      </w:r>
      <w:r>
        <w:rPr>
          <w:rtl/>
        </w:rPr>
        <w:t xml:space="preserve">سناد منقطع، وهذا على </w:t>
      </w:r>
      <w:r w:rsidR="001D03F9">
        <w:rPr>
          <w:rtl/>
        </w:rPr>
        <w:t>ال</w:t>
      </w:r>
      <w:r w:rsidR="001D03F9">
        <w:rPr>
          <w:rFonts w:hint="cs"/>
          <w:rtl/>
        </w:rPr>
        <w:t>إِ</w:t>
      </w:r>
      <w:r>
        <w:rPr>
          <w:rtl/>
        </w:rPr>
        <w:t xml:space="preserve">نكار لا </w:t>
      </w:r>
      <w:r w:rsidR="001D03F9">
        <w:rPr>
          <w:rtl/>
        </w:rPr>
        <w:t>ال</w:t>
      </w:r>
      <w:r w:rsidR="001D03F9">
        <w:rPr>
          <w:rFonts w:hint="cs"/>
          <w:rtl/>
        </w:rPr>
        <w:t>إِ</w:t>
      </w:r>
      <w:r>
        <w:rPr>
          <w:rtl/>
        </w:rPr>
        <w:t>خبار، كأن</w:t>
      </w:r>
      <w:r w:rsidR="001D03F9">
        <w:rPr>
          <w:rFonts w:hint="cs"/>
          <w:rtl/>
        </w:rPr>
        <w:t>ّ</w:t>
      </w:r>
      <w:r>
        <w:rPr>
          <w:rtl/>
        </w:rPr>
        <w:t>ه قال: حد</w:t>
      </w:r>
      <w:r w:rsidR="001D03F9">
        <w:rPr>
          <w:rFonts w:hint="cs"/>
          <w:rtl/>
        </w:rPr>
        <w:t>ّ</w:t>
      </w:r>
      <w:r>
        <w:rPr>
          <w:rtl/>
        </w:rPr>
        <w:t xml:space="preserve"> الله حد</w:t>
      </w:r>
      <w:r w:rsidR="001D03F9">
        <w:rPr>
          <w:rFonts w:hint="cs"/>
          <w:rtl/>
        </w:rPr>
        <w:t>ّ</w:t>
      </w:r>
      <w:r>
        <w:rPr>
          <w:rtl/>
        </w:rPr>
        <w:t>اً فتجاوزه رسول الله</w:t>
      </w:r>
      <w:r w:rsidR="001D03F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1D03F9">
        <w:rPr>
          <w:rFonts w:hint="cs"/>
          <w:rtl/>
        </w:rPr>
        <w:t xml:space="preserve">) </w:t>
      </w:r>
      <w:r>
        <w:rPr>
          <w:rtl/>
        </w:rPr>
        <w:t>وتعد</w:t>
      </w:r>
      <w:r w:rsidR="001D03F9">
        <w:rPr>
          <w:rFonts w:hint="cs"/>
          <w:rtl/>
        </w:rPr>
        <w:t>ّ</w:t>
      </w:r>
      <w:r>
        <w:rPr>
          <w:rtl/>
        </w:rPr>
        <w:t xml:space="preserve">اه، وقد قال الله: </w:t>
      </w:r>
      <w:r w:rsidRPr="00F640F5">
        <w:rPr>
          <w:rStyle w:val="libAlaemChar"/>
          <w:rtl/>
        </w:rPr>
        <w:t>(</w:t>
      </w:r>
      <w:r w:rsidR="006C0F33" w:rsidRPr="006C0F33">
        <w:rPr>
          <w:rStyle w:val="libAieChar"/>
          <w:rtl/>
        </w:rPr>
        <w:t>وَمَن يَتَعَدَّ حُدُودَ اللَّـهِ فَقَدْ ظَلَمَ نَفْسَهُ</w:t>
      </w:r>
      <w:r w:rsidRPr="00F640F5">
        <w:rPr>
          <w:rStyle w:val="libAlaemChar"/>
          <w:rtl/>
        </w:rPr>
        <w:t>)</w:t>
      </w:r>
      <w:r>
        <w:rPr>
          <w:rtl/>
        </w:rPr>
        <w:t xml:space="preserve"> </w:t>
      </w:r>
      <w:r w:rsidRPr="00D864A7">
        <w:rPr>
          <w:rStyle w:val="libFootnotenumChar"/>
          <w:rtl/>
        </w:rPr>
        <w:t>(1)</w:t>
      </w:r>
      <w:r>
        <w:rPr>
          <w:rtl/>
        </w:rPr>
        <w:t>؟!</w:t>
      </w:r>
    </w:p>
    <w:p w:rsidR="005359CC" w:rsidRDefault="005359CC" w:rsidP="002F3C3A">
      <w:pPr>
        <w:pStyle w:val="libNormal"/>
        <w:rPr>
          <w:rtl/>
        </w:rPr>
      </w:pPr>
      <w:r w:rsidRPr="008E5D27">
        <w:rPr>
          <w:rtl/>
        </w:rPr>
        <w:t>[1156] 16</w:t>
      </w:r>
      <w:r>
        <w:rPr>
          <w:rtl/>
        </w:rPr>
        <w:t xml:space="preserve"> - وبإسناده عن عمرو بن أبي المقدام قال: حد</w:t>
      </w:r>
      <w:r w:rsidR="001D03F9">
        <w:rPr>
          <w:rFonts w:hint="cs"/>
          <w:rtl/>
        </w:rPr>
        <w:t>َّ</w:t>
      </w:r>
      <w:r>
        <w:rPr>
          <w:rtl/>
        </w:rPr>
        <w:t>ثني من سمع أبا عبدالله يقول: إن</w:t>
      </w:r>
      <w:r w:rsidR="001D03F9">
        <w:rPr>
          <w:rFonts w:hint="cs"/>
          <w:rtl/>
        </w:rPr>
        <w:t>ّ</w:t>
      </w:r>
      <w:r>
        <w:rPr>
          <w:rtl/>
        </w:rPr>
        <w:t>ي لأعجب مم</w:t>
      </w:r>
      <w:r w:rsidR="001D03F9">
        <w:rPr>
          <w:rFonts w:hint="cs"/>
          <w:rtl/>
        </w:rPr>
        <w:t>ّ</w:t>
      </w:r>
      <w:r>
        <w:rPr>
          <w:rtl/>
        </w:rPr>
        <w:t>ن يرغب أن يتوض</w:t>
      </w:r>
      <w:r w:rsidR="001D03F9">
        <w:rPr>
          <w:rFonts w:hint="cs"/>
          <w:rtl/>
        </w:rPr>
        <w:t>ّ</w:t>
      </w:r>
      <w:r>
        <w:rPr>
          <w:rtl/>
        </w:rPr>
        <w:t>أ اثنتين اثنتين، وقد توض</w:t>
      </w:r>
      <w:r w:rsidR="001D03F9">
        <w:rPr>
          <w:rFonts w:hint="cs"/>
          <w:rtl/>
        </w:rPr>
        <w:t>ّ</w:t>
      </w:r>
      <w:r>
        <w:rPr>
          <w:rtl/>
        </w:rPr>
        <w:t>أ رسول الله</w:t>
      </w:r>
      <w:r w:rsidR="001D03F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1D03F9">
        <w:rPr>
          <w:rFonts w:hint="cs"/>
          <w:rtl/>
        </w:rPr>
        <w:t xml:space="preserve">) </w:t>
      </w:r>
      <w:r>
        <w:rPr>
          <w:rtl/>
        </w:rPr>
        <w:t>اثنتين اثنتين</w:t>
      </w:r>
      <w:r w:rsidR="00C74906">
        <w:rPr>
          <w:rtl/>
        </w:rPr>
        <w:t>.</w:t>
      </w:r>
    </w:p>
    <w:p w:rsidR="005359CC" w:rsidRDefault="005359CC" w:rsidP="002F3C3A">
      <w:pPr>
        <w:pStyle w:val="libNormal"/>
        <w:rPr>
          <w:rtl/>
        </w:rPr>
      </w:pPr>
      <w:r>
        <w:rPr>
          <w:rtl/>
        </w:rPr>
        <w:t xml:space="preserve">قال الصدوق: </w:t>
      </w:r>
      <w:r w:rsidR="001D03F9">
        <w:rPr>
          <w:rtl/>
        </w:rPr>
        <w:t>ال</w:t>
      </w:r>
      <w:r w:rsidR="001D03F9">
        <w:rPr>
          <w:rFonts w:hint="cs"/>
          <w:rtl/>
        </w:rPr>
        <w:t>إِ</w:t>
      </w:r>
      <w:r>
        <w:rPr>
          <w:rtl/>
        </w:rPr>
        <w:t>سناد منقطع</w:t>
      </w:r>
      <w:r w:rsidR="00C74906">
        <w:rPr>
          <w:rtl/>
        </w:rPr>
        <w:t>.</w:t>
      </w:r>
    </w:p>
    <w:p w:rsidR="005359CC" w:rsidRDefault="005359CC" w:rsidP="002F3C3A">
      <w:pPr>
        <w:pStyle w:val="libNormal"/>
        <w:rPr>
          <w:rtl/>
        </w:rPr>
      </w:pPr>
      <w:r w:rsidRPr="008E5D27">
        <w:rPr>
          <w:rtl/>
        </w:rPr>
        <w:t>[1157] 17</w:t>
      </w:r>
      <w:r>
        <w:rPr>
          <w:rtl/>
        </w:rPr>
        <w:t xml:space="preserve"> </w:t>
      </w:r>
      <w:r w:rsidR="00930CD9">
        <w:rPr>
          <w:rtl/>
        </w:rPr>
        <w:t>–</w:t>
      </w:r>
      <w:r>
        <w:rPr>
          <w:rtl/>
        </w:rPr>
        <w:t xml:space="preserve"> والنبي</w:t>
      </w:r>
      <w:r w:rsidR="00930CD9">
        <w:rPr>
          <w:rFonts w:hint="cs"/>
          <w:rtl/>
        </w:rPr>
        <w:t xml:space="preserve"> (</w:t>
      </w:r>
      <w:r>
        <w:rPr>
          <w:rtl/>
        </w:rPr>
        <w:t xml:space="preserve"> </w:t>
      </w:r>
      <w:r w:rsidRPr="00F640F5">
        <w:rPr>
          <w:rStyle w:val="libAlaemChar"/>
          <w:rFonts w:hint="cs"/>
          <w:rtl/>
        </w:rPr>
        <w:t>صلى‌الله‌عليه‌وآله‌وسلم</w:t>
      </w:r>
      <w:r w:rsidR="00930CD9">
        <w:rPr>
          <w:rFonts w:hint="cs"/>
          <w:rtl/>
        </w:rPr>
        <w:t xml:space="preserve"> ) </w:t>
      </w:r>
      <w:r>
        <w:rPr>
          <w:rtl/>
        </w:rPr>
        <w:t>كان يجد</w:t>
      </w:r>
      <w:r w:rsidR="00801767">
        <w:rPr>
          <w:rFonts w:hint="cs"/>
          <w:rtl/>
        </w:rPr>
        <w:t>ّ</w:t>
      </w:r>
      <w:r>
        <w:rPr>
          <w:rtl/>
        </w:rPr>
        <w:t>د الوضوء لكل</w:t>
      </w:r>
      <w:r w:rsidR="00801767">
        <w:rPr>
          <w:rFonts w:hint="cs"/>
          <w:rtl/>
        </w:rPr>
        <w:t>ّ</w:t>
      </w:r>
      <w:r>
        <w:rPr>
          <w:rtl/>
        </w:rPr>
        <w:t xml:space="preserve"> فريضة وكل</w:t>
      </w:r>
      <w:r w:rsidR="00801767">
        <w:rPr>
          <w:rFonts w:hint="cs"/>
          <w:rtl/>
        </w:rPr>
        <w:t>ّ</w:t>
      </w:r>
      <w:r>
        <w:rPr>
          <w:rtl/>
        </w:rPr>
        <w:t xml:space="preserve"> صلاة</w:t>
      </w:r>
      <w:r w:rsidR="00C74906">
        <w:rPr>
          <w:rtl/>
        </w:rPr>
        <w:t>.</w:t>
      </w:r>
    </w:p>
    <w:p w:rsidR="005359CC" w:rsidRDefault="005359CC" w:rsidP="00801767">
      <w:pPr>
        <w:pStyle w:val="libNormal"/>
        <w:rPr>
          <w:rtl/>
        </w:rPr>
      </w:pPr>
      <w:r>
        <w:rPr>
          <w:rtl/>
        </w:rPr>
        <w:t>فمعنى الحديث: إن</w:t>
      </w:r>
      <w:r w:rsidR="00801767">
        <w:rPr>
          <w:rFonts w:hint="cs"/>
          <w:rtl/>
        </w:rPr>
        <w:t>ّ</w:t>
      </w:r>
      <w:r>
        <w:rPr>
          <w:rtl/>
        </w:rPr>
        <w:t>ي لأعجب مم</w:t>
      </w:r>
      <w:r w:rsidR="00801767">
        <w:rPr>
          <w:rFonts w:hint="cs"/>
          <w:rtl/>
        </w:rPr>
        <w:t>ّ</w:t>
      </w:r>
      <w:r>
        <w:rPr>
          <w:rtl/>
        </w:rPr>
        <w:t>ن يرغب عن تجديد الوضوء وقد جد</w:t>
      </w:r>
      <w:r w:rsidR="00801767">
        <w:rPr>
          <w:rFonts w:hint="cs"/>
          <w:rtl/>
        </w:rPr>
        <w:t>َّ</w:t>
      </w:r>
      <w:r>
        <w:rPr>
          <w:rtl/>
        </w:rPr>
        <w:t>ده النبي</w:t>
      </w:r>
      <w:r w:rsidR="00801767">
        <w:rPr>
          <w:rFonts w:hint="cs"/>
          <w:rtl/>
        </w:rPr>
        <w:t xml:space="preserve"> (</w:t>
      </w:r>
      <w:r>
        <w:rPr>
          <w:rtl/>
        </w:rPr>
        <w:t xml:space="preserve"> </w:t>
      </w:r>
      <w:r w:rsidRPr="00F640F5">
        <w:rPr>
          <w:rStyle w:val="libAlaemChar"/>
          <w:rFonts w:hint="cs"/>
          <w:rtl/>
        </w:rPr>
        <w:t>صلى‌الله‌عليه‌وآله‌وسلم</w:t>
      </w:r>
      <w:r w:rsidR="00801767">
        <w:rPr>
          <w:rFonts w:hint="cs"/>
          <w:rtl/>
        </w:rPr>
        <w:t xml:space="preserve"> ) .</w:t>
      </w:r>
    </w:p>
    <w:p w:rsidR="005359CC" w:rsidRDefault="005359CC" w:rsidP="002F3C3A">
      <w:pPr>
        <w:pStyle w:val="libNormal"/>
        <w:rPr>
          <w:rtl/>
        </w:rPr>
      </w:pPr>
      <w:r w:rsidRPr="008E5D27">
        <w:rPr>
          <w:rtl/>
        </w:rPr>
        <w:t>[1158] 18</w:t>
      </w:r>
      <w:r>
        <w:rPr>
          <w:rtl/>
        </w:rPr>
        <w:t xml:space="preserve"> - قال: وروي: من زاد على مر</w:t>
      </w:r>
      <w:r w:rsidR="0068793C">
        <w:rPr>
          <w:rFonts w:hint="cs"/>
          <w:rtl/>
        </w:rPr>
        <w:t>ّ</w:t>
      </w:r>
      <w:r>
        <w:rPr>
          <w:rtl/>
        </w:rPr>
        <w:t>تين لم يؤجر</w:t>
      </w:r>
      <w:r w:rsidR="00C74906">
        <w:rPr>
          <w:rtl/>
        </w:rPr>
        <w:t>.</w:t>
      </w:r>
    </w:p>
    <w:p w:rsidR="005359CC" w:rsidRDefault="005359CC" w:rsidP="002F3C3A">
      <w:pPr>
        <w:pStyle w:val="libNormal"/>
        <w:rPr>
          <w:rtl/>
        </w:rPr>
      </w:pPr>
      <w:r w:rsidRPr="008E5D27">
        <w:rPr>
          <w:rtl/>
        </w:rPr>
        <w:t>[1159] 19</w:t>
      </w:r>
      <w:r>
        <w:rPr>
          <w:rtl/>
        </w:rPr>
        <w:t xml:space="preserve"> - وكذلك ما روي أن</w:t>
      </w:r>
      <w:r w:rsidR="0068793C">
        <w:rPr>
          <w:rFonts w:hint="cs"/>
          <w:rtl/>
        </w:rPr>
        <w:t>ّ</w:t>
      </w:r>
      <w:r>
        <w:rPr>
          <w:rtl/>
        </w:rPr>
        <w:t xml:space="preserve"> مر</w:t>
      </w:r>
      <w:r w:rsidR="0068793C">
        <w:rPr>
          <w:rFonts w:hint="cs"/>
          <w:rtl/>
        </w:rPr>
        <w:t>َّ</w:t>
      </w:r>
      <w:r>
        <w:rPr>
          <w:rtl/>
        </w:rPr>
        <w:t>تين أفضل</w:t>
      </w:r>
      <w:r w:rsidR="00C74906">
        <w:rPr>
          <w:rtl/>
        </w:rPr>
        <w:t>.</w:t>
      </w:r>
    </w:p>
    <w:p w:rsidR="005359CC" w:rsidRDefault="005359CC" w:rsidP="0068793C">
      <w:pPr>
        <w:pStyle w:val="libNormal"/>
        <w:rPr>
          <w:rtl/>
        </w:rPr>
      </w:pPr>
      <w:r w:rsidRPr="008E5D27">
        <w:rPr>
          <w:rtl/>
        </w:rPr>
        <w:t>[1160] 20</w:t>
      </w:r>
      <w:r>
        <w:rPr>
          <w:rtl/>
        </w:rPr>
        <w:t xml:space="preserve"> - وكذلك ما روي في مر</w:t>
      </w:r>
      <w:r w:rsidR="0068793C">
        <w:rPr>
          <w:rFonts w:hint="cs"/>
          <w:rtl/>
        </w:rPr>
        <w:t>َّ</w:t>
      </w:r>
      <w:r>
        <w:rPr>
          <w:rtl/>
        </w:rPr>
        <w:t>تين أن</w:t>
      </w:r>
      <w:r w:rsidR="0068793C">
        <w:rPr>
          <w:rFonts w:hint="cs"/>
          <w:rtl/>
        </w:rPr>
        <w:t>ّ</w:t>
      </w:r>
      <w:r>
        <w:rPr>
          <w:rtl/>
        </w:rPr>
        <w:t xml:space="preserve">ه إسباغ </w:t>
      </w:r>
      <w:r w:rsidRPr="00D864A7">
        <w:rPr>
          <w:rStyle w:val="libFootnotenumChar"/>
          <w:rtl/>
        </w:rPr>
        <w:t>(</w:t>
      </w:r>
      <w:r w:rsidR="0068793C">
        <w:rPr>
          <w:rStyle w:val="libFootnotenumChar"/>
          <w:rFonts w:hint="cs"/>
          <w:rtl/>
        </w:rPr>
        <w:t>1</w:t>
      </w:r>
      <w:r w:rsidRPr="00D864A7">
        <w:rPr>
          <w:rStyle w:val="libFootnotenumChar"/>
          <w:rtl/>
        </w:rPr>
        <w:t>)</w:t>
      </w:r>
      <w:r w:rsidR="00C74906">
        <w:rPr>
          <w:rtl/>
        </w:rPr>
        <w:t>.</w:t>
      </w:r>
    </w:p>
    <w:p w:rsidR="005359CC" w:rsidRDefault="005359CC" w:rsidP="002F3C3A">
      <w:pPr>
        <w:pStyle w:val="libNormal"/>
        <w:rPr>
          <w:rtl/>
        </w:rPr>
      </w:pPr>
      <w:r w:rsidRPr="008E5D27">
        <w:rPr>
          <w:rtl/>
        </w:rPr>
        <w:t>[1161]</w:t>
      </w:r>
      <w:r w:rsidRPr="008E5D27">
        <w:t xml:space="preserve"> </w:t>
      </w:r>
      <w:r w:rsidRPr="008E5D27">
        <w:rPr>
          <w:rtl/>
        </w:rPr>
        <w:t>21</w:t>
      </w:r>
      <w:r>
        <w:rPr>
          <w:rtl/>
        </w:rPr>
        <w:t xml:space="preserve"> - وفي ( الخصال ): عن محم</w:t>
      </w:r>
      <w:r w:rsidR="0068793C">
        <w:rPr>
          <w:rFonts w:hint="cs"/>
          <w:rtl/>
        </w:rPr>
        <w:t>ّ</w:t>
      </w:r>
      <w:r>
        <w:rPr>
          <w:rtl/>
        </w:rPr>
        <w:t>د بن جعفر الفرغاني، عن أبي العب</w:t>
      </w:r>
      <w:r w:rsidR="0068793C">
        <w:rPr>
          <w:rFonts w:hint="cs"/>
          <w:rtl/>
        </w:rPr>
        <w:t>ّ</w:t>
      </w:r>
      <w:r>
        <w:rPr>
          <w:rtl/>
        </w:rPr>
        <w:t>اس الحمادي، عن أبي مسلم الكجي، عن عبدالله بن عبد الوه</w:t>
      </w:r>
      <w:r w:rsidR="0068793C">
        <w:rPr>
          <w:rFonts w:hint="cs"/>
          <w:rtl/>
        </w:rPr>
        <w:t>ّ</w:t>
      </w:r>
      <w:r>
        <w:rPr>
          <w:rtl/>
        </w:rPr>
        <w:t xml:space="preserve">اب،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15 - الفقيه 1: 25</w:t>
      </w:r>
      <w:r w:rsidR="00E4299D">
        <w:rPr>
          <w:rtl/>
        </w:rPr>
        <w:t>/</w:t>
      </w:r>
      <w:r>
        <w:rPr>
          <w:rtl/>
        </w:rPr>
        <w:t>77</w:t>
      </w:r>
      <w:r w:rsidR="00C74906">
        <w:rPr>
          <w:rtl/>
        </w:rPr>
        <w:t>.</w:t>
      </w:r>
    </w:p>
    <w:p w:rsidR="005359CC" w:rsidRPr="008E5D27" w:rsidRDefault="005359CC" w:rsidP="001D3C86">
      <w:pPr>
        <w:pStyle w:val="libFootnote0"/>
        <w:rPr>
          <w:rtl/>
        </w:rPr>
      </w:pPr>
      <w:r w:rsidRPr="008E5D27">
        <w:rPr>
          <w:rtl/>
        </w:rPr>
        <w:t>(1) الطلاق 65</w:t>
      </w:r>
      <w:r>
        <w:rPr>
          <w:rtl/>
        </w:rPr>
        <w:t xml:space="preserve">: </w:t>
      </w:r>
      <w:r w:rsidRPr="008E5D27">
        <w:rPr>
          <w:rtl/>
        </w:rPr>
        <w:t>1</w:t>
      </w:r>
      <w:r w:rsidR="00C74906">
        <w:rPr>
          <w:rtl/>
        </w:rPr>
        <w:t>.</w:t>
      </w:r>
    </w:p>
    <w:p w:rsidR="005359CC" w:rsidRDefault="005359CC" w:rsidP="0068793C">
      <w:pPr>
        <w:pStyle w:val="libFootnote0"/>
        <w:rPr>
          <w:rtl/>
        </w:rPr>
      </w:pPr>
      <w:r>
        <w:rPr>
          <w:rtl/>
        </w:rPr>
        <w:t>16 - 20 - الفقيه 1: 25</w:t>
      </w:r>
      <w:r w:rsidR="00E4299D">
        <w:rPr>
          <w:rtl/>
        </w:rPr>
        <w:t>/</w:t>
      </w:r>
      <w:r>
        <w:rPr>
          <w:rtl/>
        </w:rPr>
        <w:t>80</w:t>
      </w:r>
      <w:r w:rsidR="00C74906">
        <w:rPr>
          <w:rtl/>
        </w:rPr>
        <w:t>.</w:t>
      </w:r>
    </w:p>
    <w:p w:rsidR="005359CC" w:rsidRDefault="005359CC" w:rsidP="001D3C86">
      <w:pPr>
        <w:pStyle w:val="libFootnote0"/>
        <w:rPr>
          <w:rtl/>
        </w:rPr>
      </w:pPr>
      <w:r>
        <w:rPr>
          <w:rtl/>
        </w:rPr>
        <w:t>21 - الخصال: 28</w:t>
      </w:r>
      <w:r w:rsidR="00E4299D">
        <w:rPr>
          <w:rtl/>
        </w:rPr>
        <w:t>/</w:t>
      </w:r>
      <w:r>
        <w:rPr>
          <w:rtl/>
        </w:rPr>
        <w:t>101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عبد الرحيم ب</w:t>
      </w:r>
      <w:r w:rsidRPr="009E6ABC">
        <w:rPr>
          <w:rtl/>
        </w:rPr>
        <w:t>ن</w:t>
      </w:r>
      <w:r>
        <w:rPr>
          <w:rtl/>
        </w:rPr>
        <w:t xml:space="preserve"> زيد العمي، عن أبيه، عن معاوية بن قر</w:t>
      </w:r>
      <w:r w:rsidR="0068793C">
        <w:rPr>
          <w:rFonts w:hint="cs"/>
          <w:rtl/>
        </w:rPr>
        <w:t>َّ</w:t>
      </w:r>
      <w:r>
        <w:rPr>
          <w:rtl/>
        </w:rPr>
        <w:t xml:space="preserve">ة، عن ابن عمر، أن رسول الله </w:t>
      </w:r>
      <w:r w:rsidRPr="00F640F5">
        <w:rPr>
          <w:rStyle w:val="libAlaemChar"/>
          <w:rFonts w:hint="cs"/>
          <w:rtl/>
        </w:rPr>
        <w:t>صلى‌الله‌عليه‌وآله‌وسلم</w:t>
      </w:r>
      <w:r>
        <w:rPr>
          <w:rtl/>
        </w:rPr>
        <w:t xml:space="preserve"> توضأ مر</w:t>
      </w:r>
      <w:r w:rsidR="001D2C19">
        <w:rPr>
          <w:rFonts w:hint="cs"/>
          <w:rtl/>
        </w:rPr>
        <w:t>ّ</w:t>
      </w:r>
      <w:r>
        <w:rPr>
          <w:rtl/>
        </w:rPr>
        <w:t>ة مر</w:t>
      </w:r>
      <w:r w:rsidR="001D2C19">
        <w:rPr>
          <w:rFonts w:hint="cs"/>
          <w:rtl/>
        </w:rPr>
        <w:t>ّ</w:t>
      </w:r>
      <w:r>
        <w:rPr>
          <w:rtl/>
        </w:rPr>
        <w:t>ة</w:t>
      </w:r>
      <w:r w:rsidR="00C74906">
        <w:rPr>
          <w:rtl/>
        </w:rPr>
        <w:t>.</w:t>
      </w:r>
    </w:p>
    <w:p w:rsidR="005359CC" w:rsidRDefault="005359CC" w:rsidP="001D2C19">
      <w:pPr>
        <w:pStyle w:val="libNormal"/>
        <w:rPr>
          <w:rtl/>
        </w:rPr>
      </w:pPr>
      <w:r w:rsidRPr="009E6ABC">
        <w:rPr>
          <w:rtl/>
        </w:rPr>
        <w:t>[1162] 22</w:t>
      </w:r>
      <w:r>
        <w:rPr>
          <w:rtl/>
        </w:rPr>
        <w:t xml:space="preserve"> - وفي (عيون </w:t>
      </w:r>
      <w:r w:rsidR="001D2C19">
        <w:rPr>
          <w:rtl/>
        </w:rPr>
        <w:t>ال</w:t>
      </w:r>
      <w:r w:rsidR="001D2C19">
        <w:rPr>
          <w:rFonts w:hint="cs"/>
          <w:rtl/>
        </w:rPr>
        <w:t>أ</w:t>
      </w:r>
      <w:r>
        <w:rPr>
          <w:rtl/>
        </w:rPr>
        <w:t xml:space="preserve">خبار ) بالسند </w:t>
      </w:r>
      <w:r w:rsidR="001D2C19">
        <w:rPr>
          <w:rtl/>
        </w:rPr>
        <w:t>ال</w:t>
      </w:r>
      <w:r w:rsidR="001D2C19">
        <w:rPr>
          <w:rFonts w:hint="cs"/>
          <w:rtl/>
        </w:rPr>
        <w:t>آ</w:t>
      </w:r>
      <w:r>
        <w:rPr>
          <w:rtl/>
        </w:rPr>
        <w:t xml:space="preserve">تي </w:t>
      </w:r>
      <w:r w:rsidRPr="00D864A7">
        <w:rPr>
          <w:rStyle w:val="libFootnotenumChar"/>
          <w:rtl/>
        </w:rPr>
        <w:t>(1)</w:t>
      </w:r>
      <w:r>
        <w:rPr>
          <w:rtl/>
        </w:rPr>
        <w:t xml:space="preserve"> عن الفضل بن شاذان، عن الرضا </w:t>
      </w:r>
      <w:r w:rsidR="001D2C19">
        <w:rPr>
          <w:rFonts w:hint="cs"/>
          <w:rtl/>
        </w:rPr>
        <w:t>(</w:t>
      </w:r>
      <w:r w:rsidR="001D2C19" w:rsidRPr="000C4F24">
        <w:rPr>
          <w:rtl/>
        </w:rPr>
        <w:t xml:space="preserve"> </w:t>
      </w:r>
      <w:r w:rsidR="001D2C19" w:rsidRPr="00F640F5">
        <w:rPr>
          <w:rStyle w:val="libAlaemChar"/>
          <w:rFonts w:hint="cs"/>
          <w:rtl/>
        </w:rPr>
        <w:t>عليه‌السلام</w:t>
      </w:r>
      <w:r w:rsidR="001D2C19" w:rsidRPr="000C4F24">
        <w:rPr>
          <w:rtl/>
        </w:rPr>
        <w:t xml:space="preserve"> </w:t>
      </w:r>
      <w:r w:rsidR="001D2C19">
        <w:rPr>
          <w:rFonts w:hint="cs"/>
          <w:rtl/>
        </w:rPr>
        <w:t xml:space="preserve">) </w:t>
      </w:r>
      <w:r>
        <w:rPr>
          <w:rtl/>
        </w:rPr>
        <w:t>، أن</w:t>
      </w:r>
      <w:r w:rsidR="001D2C19">
        <w:rPr>
          <w:rFonts w:hint="cs"/>
          <w:rtl/>
        </w:rPr>
        <w:t>ّ</w:t>
      </w:r>
      <w:r>
        <w:rPr>
          <w:rtl/>
        </w:rPr>
        <w:t xml:space="preserve">ه كتب إلى المأمون: محض </w:t>
      </w:r>
      <w:r w:rsidR="001D2C19">
        <w:rPr>
          <w:rtl/>
        </w:rPr>
        <w:t>ال</w:t>
      </w:r>
      <w:r w:rsidR="001D2C19">
        <w:rPr>
          <w:rFonts w:hint="cs"/>
          <w:rtl/>
        </w:rPr>
        <w:t>إِ</w:t>
      </w:r>
      <w:r>
        <w:rPr>
          <w:rtl/>
        </w:rPr>
        <w:t xml:space="preserve">سلام شهادة أن لا إله </w:t>
      </w:r>
      <w:r w:rsidR="001D2C19">
        <w:rPr>
          <w:rFonts w:hint="cs"/>
          <w:rtl/>
        </w:rPr>
        <w:t>إ</w:t>
      </w:r>
      <w:r w:rsidR="008E749F">
        <w:rPr>
          <w:rtl/>
        </w:rPr>
        <w:t>ل</w:t>
      </w:r>
      <w:r w:rsidR="001D2C19">
        <w:rPr>
          <w:rFonts w:hint="cs"/>
          <w:rtl/>
        </w:rPr>
        <w:t>ّ</w:t>
      </w:r>
      <w:r w:rsidR="008E749F">
        <w:rPr>
          <w:rtl/>
        </w:rPr>
        <w:t>ا</w:t>
      </w:r>
      <w:r>
        <w:rPr>
          <w:rtl/>
        </w:rPr>
        <w:t xml:space="preserve"> الله - إلى أن قال - ثم</w:t>
      </w:r>
      <w:r w:rsidR="001D2C19">
        <w:rPr>
          <w:rFonts w:hint="cs"/>
          <w:rtl/>
        </w:rPr>
        <w:t>َّ</w:t>
      </w:r>
      <w:r>
        <w:rPr>
          <w:rtl/>
        </w:rPr>
        <w:t xml:space="preserve"> الوضوء كما أمر الله في كتابه: غسل الوجه واليدين إلى </w:t>
      </w:r>
      <w:r w:rsidRPr="00D864A7">
        <w:rPr>
          <w:rStyle w:val="libFootnotenumChar"/>
          <w:rtl/>
        </w:rPr>
        <w:t>(2)</w:t>
      </w:r>
      <w:r>
        <w:rPr>
          <w:rtl/>
        </w:rPr>
        <w:t xml:space="preserve"> المرفقين، ومسح الرأس والرجلين مر</w:t>
      </w:r>
      <w:r w:rsidR="001D2C19">
        <w:rPr>
          <w:rFonts w:hint="cs"/>
          <w:rtl/>
        </w:rPr>
        <w:t>َّ</w:t>
      </w:r>
      <w:r>
        <w:rPr>
          <w:rtl/>
        </w:rPr>
        <w:t>ة واحدة</w:t>
      </w:r>
      <w:r w:rsidR="00C74906">
        <w:rPr>
          <w:rtl/>
        </w:rPr>
        <w:t>.</w:t>
      </w:r>
    </w:p>
    <w:p w:rsidR="005359CC" w:rsidRDefault="005359CC" w:rsidP="008447B0">
      <w:pPr>
        <w:pStyle w:val="libNormal"/>
        <w:rPr>
          <w:rtl/>
        </w:rPr>
      </w:pPr>
      <w:r w:rsidRPr="009E6ABC">
        <w:rPr>
          <w:rtl/>
        </w:rPr>
        <w:t>[1163] 23</w:t>
      </w:r>
      <w:r>
        <w:rPr>
          <w:rtl/>
        </w:rPr>
        <w:t xml:space="preserve"> - وعن حمزة بن محم</w:t>
      </w:r>
      <w:r w:rsidR="008447B0">
        <w:rPr>
          <w:rFonts w:hint="cs"/>
          <w:rtl/>
        </w:rPr>
        <w:t>ّ</w:t>
      </w:r>
      <w:r>
        <w:rPr>
          <w:rtl/>
        </w:rPr>
        <w:t xml:space="preserve">د العلوي، عن قنبر بن علي بن شاذان، عن أبيه، عن الفضل بن شاذان، عن الرضا </w:t>
      </w:r>
      <w:r w:rsidR="008447B0">
        <w:rPr>
          <w:rFonts w:hint="cs"/>
          <w:rtl/>
        </w:rPr>
        <w:t>(</w:t>
      </w:r>
      <w:r w:rsidR="008447B0" w:rsidRPr="000C4F24">
        <w:rPr>
          <w:rtl/>
        </w:rPr>
        <w:t xml:space="preserve"> </w:t>
      </w:r>
      <w:r w:rsidR="008447B0" w:rsidRPr="00F640F5">
        <w:rPr>
          <w:rStyle w:val="libAlaemChar"/>
          <w:rFonts w:hint="cs"/>
          <w:rtl/>
        </w:rPr>
        <w:t>عليه‌السلام</w:t>
      </w:r>
      <w:r w:rsidR="008447B0" w:rsidRPr="000C4F24">
        <w:rPr>
          <w:rtl/>
        </w:rPr>
        <w:t xml:space="preserve"> </w:t>
      </w:r>
      <w:r w:rsidR="008447B0">
        <w:rPr>
          <w:rFonts w:hint="cs"/>
          <w:rtl/>
        </w:rPr>
        <w:t xml:space="preserve">) </w:t>
      </w:r>
      <w:r>
        <w:rPr>
          <w:rtl/>
        </w:rPr>
        <w:t xml:space="preserve">، مثله، </w:t>
      </w:r>
      <w:r w:rsidR="008447B0">
        <w:rPr>
          <w:rFonts w:hint="cs"/>
          <w:rtl/>
        </w:rPr>
        <w:t>إ</w:t>
      </w:r>
      <w:r w:rsidR="008E749F">
        <w:rPr>
          <w:rtl/>
        </w:rPr>
        <w:t>ل</w:t>
      </w:r>
      <w:r w:rsidR="008447B0">
        <w:rPr>
          <w:rFonts w:hint="cs"/>
          <w:rtl/>
        </w:rPr>
        <w:t>ّ</w:t>
      </w:r>
      <w:r w:rsidR="008E749F">
        <w:rPr>
          <w:rtl/>
        </w:rPr>
        <w:t>ا</w:t>
      </w:r>
      <w:r>
        <w:rPr>
          <w:rtl/>
        </w:rPr>
        <w:t xml:space="preserve"> أن</w:t>
      </w:r>
      <w:r w:rsidR="008447B0">
        <w:rPr>
          <w:rFonts w:hint="cs"/>
          <w:rtl/>
        </w:rPr>
        <w:t>ّ</w:t>
      </w:r>
      <w:r>
        <w:rPr>
          <w:rtl/>
        </w:rPr>
        <w:t>ه قال فيه: إن</w:t>
      </w:r>
      <w:r w:rsidR="008447B0">
        <w:rPr>
          <w:rFonts w:hint="cs"/>
          <w:rtl/>
        </w:rPr>
        <w:t>ّ</w:t>
      </w:r>
      <w:r>
        <w:rPr>
          <w:rtl/>
        </w:rPr>
        <w:t xml:space="preserve"> الوضوء مر</w:t>
      </w:r>
      <w:r w:rsidR="008447B0">
        <w:rPr>
          <w:rFonts w:hint="cs"/>
          <w:rtl/>
        </w:rPr>
        <w:t>َّ</w:t>
      </w:r>
      <w:r>
        <w:rPr>
          <w:rtl/>
        </w:rPr>
        <w:t>ة فريضة، واثنتان إسباغ</w:t>
      </w:r>
      <w:r w:rsidR="00C74906">
        <w:rPr>
          <w:rtl/>
        </w:rPr>
        <w:t>.</w:t>
      </w:r>
    </w:p>
    <w:p w:rsidR="005359CC" w:rsidRDefault="005359CC" w:rsidP="008447B0">
      <w:pPr>
        <w:pStyle w:val="libNormal"/>
        <w:rPr>
          <w:rtl/>
        </w:rPr>
      </w:pPr>
      <w:r w:rsidRPr="009E6ABC">
        <w:rPr>
          <w:rtl/>
        </w:rPr>
        <w:t>[1164]24</w:t>
      </w:r>
      <w:r>
        <w:rPr>
          <w:rtl/>
        </w:rPr>
        <w:t xml:space="preserve"> - وفي ( العلل ) عن أبيه، عن علي بن إبراهيم، عن أبيه، عن النوفلي، عن السكوني، عن أبي عبدالله </w:t>
      </w:r>
      <w:r w:rsidR="008447B0">
        <w:rPr>
          <w:rFonts w:hint="cs"/>
          <w:rtl/>
        </w:rPr>
        <w:t>(</w:t>
      </w:r>
      <w:r w:rsidR="008447B0" w:rsidRPr="000C4F24">
        <w:rPr>
          <w:rtl/>
        </w:rPr>
        <w:t xml:space="preserve"> </w:t>
      </w:r>
      <w:r w:rsidR="008447B0" w:rsidRPr="00F640F5">
        <w:rPr>
          <w:rStyle w:val="libAlaemChar"/>
          <w:rFonts w:hint="cs"/>
          <w:rtl/>
        </w:rPr>
        <w:t>عليه‌السلام</w:t>
      </w:r>
      <w:r w:rsidR="008447B0" w:rsidRPr="000C4F24">
        <w:rPr>
          <w:rtl/>
        </w:rPr>
        <w:t xml:space="preserve"> </w:t>
      </w:r>
      <w:r w:rsidR="008447B0">
        <w:rPr>
          <w:rFonts w:hint="cs"/>
          <w:rtl/>
        </w:rPr>
        <w:t xml:space="preserve">) </w:t>
      </w:r>
      <w:r>
        <w:rPr>
          <w:rtl/>
        </w:rPr>
        <w:t>قال: من تعد</w:t>
      </w:r>
      <w:r w:rsidR="008447B0">
        <w:rPr>
          <w:rFonts w:hint="cs"/>
          <w:rtl/>
        </w:rPr>
        <w:t>ّ</w:t>
      </w:r>
      <w:r>
        <w:rPr>
          <w:rtl/>
        </w:rPr>
        <w:t>ى في الوضوء كان كناقصه</w:t>
      </w:r>
      <w:r w:rsidR="00C74906">
        <w:rPr>
          <w:rtl/>
        </w:rPr>
        <w:t>.</w:t>
      </w:r>
    </w:p>
    <w:p w:rsidR="005359CC" w:rsidRDefault="005359CC" w:rsidP="008447B0">
      <w:pPr>
        <w:pStyle w:val="libNormal"/>
        <w:rPr>
          <w:rtl/>
        </w:rPr>
      </w:pPr>
      <w:r w:rsidRPr="009E6ABC">
        <w:rPr>
          <w:rtl/>
        </w:rPr>
        <w:t>[1165] 25</w:t>
      </w:r>
      <w:r>
        <w:rPr>
          <w:rtl/>
        </w:rPr>
        <w:t xml:space="preserve"> - وفي ( معاني </w:t>
      </w:r>
      <w:r w:rsidR="008447B0">
        <w:rPr>
          <w:rtl/>
        </w:rPr>
        <w:t>ال</w:t>
      </w:r>
      <w:r w:rsidR="008447B0">
        <w:rPr>
          <w:rFonts w:hint="cs"/>
          <w:rtl/>
        </w:rPr>
        <w:t>أ</w:t>
      </w:r>
      <w:r>
        <w:rPr>
          <w:rtl/>
        </w:rPr>
        <w:t>خبار ) عن أبيه، عن الحميري، عن أحمد بن محم</w:t>
      </w:r>
      <w:r w:rsidR="008447B0">
        <w:rPr>
          <w:rFonts w:hint="cs"/>
          <w:rtl/>
        </w:rPr>
        <w:t>ّ</w:t>
      </w:r>
      <w:r>
        <w:rPr>
          <w:rtl/>
        </w:rPr>
        <w:t xml:space="preserve">د بن عيسى، عن الحسين بن سعيد، عن عثمان بن عيسى، عن منصور بن حازم، عن إبراهيم بن معرض قال: قلت لأبي جعفر </w:t>
      </w:r>
      <w:r w:rsidR="008447B0">
        <w:rPr>
          <w:rFonts w:hint="cs"/>
          <w:rtl/>
        </w:rPr>
        <w:t>(</w:t>
      </w:r>
      <w:r w:rsidR="008447B0" w:rsidRPr="000C4F24">
        <w:rPr>
          <w:rtl/>
        </w:rPr>
        <w:t xml:space="preserve"> </w:t>
      </w:r>
      <w:r w:rsidR="008447B0" w:rsidRPr="00F640F5">
        <w:rPr>
          <w:rStyle w:val="libAlaemChar"/>
          <w:rFonts w:hint="cs"/>
          <w:rtl/>
        </w:rPr>
        <w:t>عليه‌السلام</w:t>
      </w:r>
      <w:r w:rsidR="008447B0" w:rsidRPr="000C4F24">
        <w:rPr>
          <w:rtl/>
        </w:rPr>
        <w:t xml:space="preserve"> </w:t>
      </w:r>
      <w:r w:rsidR="008447B0">
        <w:rPr>
          <w:rFonts w:hint="cs"/>
          <w:rtl/>
        </w:rPr>
        <w:t xml:space="preserve">) </w:t>
      </w:r>
      <w:r>
        <w:rPr>
          <w:rtl/>
        </w:rPr>
        <w:t xml:space="preserve">، إن أهل الكوفة يروون عن علي </w:t>
      </w:r>
      <w:r w:rsidR="008447B0">
        <w:rPr>
          <w:rFonts w:hint="cs"/>
          <w:rtl/>
        </w:rPr>
        <w:t>(</w:t>
      </w:r>
      <w:r w:rsidR="008447B0" w:rsidRPr="000C4F24">
        <w:rPr>
          <w:rtl/>
        </w:rPr>
        <w:t xml:space="preserve"> </w:t>
      </w:r>
      <w:r w:rsidR="008447B0" w:rsidRPr="00F640F5">
        <w:rPr>
          <w:rStyle w:val="libAlaemChar"/>
          <w:rFonts w:hint="cs"/>
          <w:rtl/>
        </w:rPr>
        <w:t>عليه‌السلام</w:t>
      </w:r>
      <w:r w:rsidR="008447B0" w:rsidRPr="000C4F24">
        <w:rPr>
          <w:rtl/>
        </w:rPr>
        <w:t xml:space="preserve"> </w:t>
      </w:r>
      <w:r w:rsidR="008447B0">
        <w:rPr>
          <w:rFonts w:hint="cs"/>
          <w:rtl/>
        </w:rPr>
        <w:t xml:space="preserve">) </w:t>
      </w:r>
      <w:r>
        <w:rPr>
          <w:rtl/>
        </w:rPr>
        <w:t>، أن</w:t>
      </w:r>
      <w:r w:rsidR="008447B0">
        <w:rPr>
          <w:rFonts w:hint="cs"/>
          <w:rtl/>
        </w:rPr>
        <w:t>ّ</w:t>
      </w:r>
      <w:r>
        <w:rPr>
          <w:rtl/>
        </w:rPr>
        <w:t xml:space="preserve">ه بال حتى رغا </w:t>
      </w:r>
      <w:r w:rsidRPr="00D864A7">
        <w:rPr>
          <w:rStyle w:val="libFootnotenumChar"/>
          <w:rtl/>
        </w:rPr>
        <w:t>(</w:t>
      </w:r>
      <w:r w:rsidR="008447B0">
        <w:rPr>
          <w:rStyle w:val="libFootnotenumChar"/>
          <w:rFonts w:hint="cs"/>
          <w:rtl/>
        </w:rPr>
        <w:t>3</w:t>
      </w:r>
      <w:r w:rsidRPr="00D864A7">
        <w:rPr>
          <w:rStyle w:val="libFootnotenumChar"/>
          <w:rtl/>
        </w:rPr>
        <w:t>)</w:t>
      </w:r>
      <w:r>
        <w:rPr>
          <w:rtl/>
        </w:rPr>
        <w:t>، ثم</w:t>
      </w:r>
      <w:r w:rsidR="008447B0">
        <w:rPr>
          <w:rFonts w:hint="cs"/>
          <w:rtl/>
        </w:rPr>
        <w:t>ّ</w:t>
      </w:r>
      <w:r>
        <w:rPr>
          <w:rtl/>
        </w:rPr>
        <w:t xml:space="preserve"> توض</w:t>
      </w:r>
      <w:r w:rsidR="008447B0">
        <w:rPr>
          <w:rFonts w:hint="cs"/>
          <w:rtl/>
        </w:rPr>
        <w:t>ّ</w:t>
      </w:r>
      <w:r>
        <w:rPr>
          <w:rtl/>
        </w:rPr>
        <w:t>أ، ثم</w:t>
      </w:r>
      <w:r w:rsidR="008447B0">
        <w:rPr>
          <w:rFonts w:hint="cs"/>
          <w:rtl/>
        </w:rPr>
        <w:t>ّ</w:t>
      </w:r>
      <w:r>
        <w:rPr>
          <w:rtl/>
        </w:rPr>
        <w:t xml:space="preserve"> مسح على نعليه </w:t>
      </w:r>
      <w:r w:rsidRPr="00D864A7">
        <w:rPr>
          <w:rStyle w:val="libFootnotenumChar"/>
          <w:rtl/>
        </w:rPr>
        <w:t>(</w:t>
      </w:r>
      <w:r w:rsidR="008447B0">
        <w:rPr>
          <w:rStyle w:val="libFootnotenumChar"/>
          <w:rFonts w:hint="cs"/>
          <w:rtl/>
        </w:rPr>
        <w:t>4</w:t>
      </w:r>
      <w:r w:rsidRPr="00D864A7">
        <w:rPr>
          <w:rStyle w:val="libFootnotenumChar"/>
          <w:rtl/>
        </w:rPr>
        <w:t>)</w:t>
      </w:r>
      <w:r>
        <w:rPr>
          <w:rtl/>
        </w:rPr>
        <w:t>، ثم</w:t>
      </w:r>
      <w:r w:rsidR="008447B0">
        <w:rPr>
          <w:rFonts w:hint="cs"/>
          <w:rtl/>
        </w:rPr>
        <w:t>ّ</w:t>
      </w:r>
      <w:r>
        <w:rPr>
          <w:rtl/>
        </w:rPr>
        <w:t xml:space="preserve"> قال: هذا وضوء من لم يحدث</w:t>
      </w:r>
      <w:r w:rsidR="00C74906">
        <w:rPr>
          <w:rtl/>
        </w:rPr>
        <w:t>.</w:t>
      </w:r>
      <w:r>
        <w:rPr>
          <w:rtl/>
        </w:rPr>
        <w:t xml:space="preserve"> فقال: </w:t>
      </w:r>
    </w:p>
    <w:p w:rsidR="005359CC" w:rsidRDefault="001D3C86" w:rsidP="001D3C86">
      <w:pPr>
        <w:pStyle w:val="libLine"/>
        <w:rPr>
          <w:rtl/>
        </w:rPr>
      </w:pPr>
      <w:r>
        <w:rPr>
          <w:rtl/>
        </w:rPr>
        <w:t>____________________</w:t>
      </w:r>
    </w:p>
    <w:p w:rsidR="005359CC" w:rsidRDefault="005359CC" w:rsidP="008447B0">
      <w:pPr>
        <w:pStyle w:val="libFootnote0"/>
        <w:rPr>
          <w:rtl/>
        </w:rPr>
      </w:pPr>
      <w:r>
        <w:rPr>
          <w:rtl/>
        </w:rPr>
        <w:t xml:space="preserve">22 - عيون </w:t>
      </w:r>
      <w:r w:rsidR="008E749F">
        <w:rPr>
          <w:rtl/>
        </w:rPr>
        <w:t>الا</w:t>
      </w:r>
      <w:r>
        <w:rPr>
          <w:rtl/>
        </w:rPr>
        <w:t xml:space="preserve">خبار الرضا </w:t>
      </w:r>
      <w:r w:rsidR="008447B0">
        <w:rPr>
          <w:rFonts w:hint="cs"/>
          <w:rtl/>
        </w:rPr>
        <w:t>(</w:t>
      </w:r>
      <w:r w:rsidR="008447B0" w:rsidRPr="000C4F24">
        <w:rPr>
          <w:rtl/>
        </w:rPr>
        <w:t xml:space="preserve"> </w:t>
      </w:r>
      <w:r w:rsidR="008447B0" w:rsidRPr="008447B0">
        <w:rPr>
          <w:rStyle w:val="libFootnoteAlaemChar"/>
          <w:rFonts w:hint="cs"/>
          <w:rtl/>
        </w:rPr>
        <w:t>عليه‌السلام</w:t>
      </w:r>
      <w:r w:rsidR="008447B0" w:rsidRPr="000C4F24">
        <w:rPr>
          <w:rtl/>
        </w:rPr>
        <w:t xml:space="preserve"> </w:t>
      </w:r>
      <w:r w:rsidR="008447B0">
        <w:rPr>
          <w:rFonts w:hint="cs"/>
          <w:rtl/>
        </w:rPr>
        <w:t xml:space="preserve">) </w:t>
      </w:r>
      <w:r>
        <w:rPr>
          <w:rtl/>
        </w:rPr>
        <w:t>2: 121</w:t>
      </w:r>
      <w:r w:rsidR="00C74906">
        <w:rPr>
          <w:rtl/>
        </w:rPr>
        <w:t>.</w:t>
      </w:r>
    </w:p>
    <w:p w:rsidR="005359CC" w:rsidRPr="009E6ABC" w:rsidRDefault="005359CC" w:rsidP="001D3C86">
      <w:pPr>
        <w:pStyle w:val="libFootnote0"/>
        <w:rPr>
          <w:rtl/>
        </w:rPr>
      </w:pPr>
      <w:r w:rsidRPr="009E6ABC">
        <w:rPr>
          <w:rtl/>
        </w:rPr>
        <w:t xml:space="preserve">(1) يأتي </w:t>
      </w:r>
      <w:r w:rsidR="008E749F">
        <w:rPr>
          <w:rtl/>
        </w:rPr>
        <w:t>الا</w:t>
      </w:r>
      <w:r w:rsidRPr="009E6ABC">
        <w:rPr>
          <w:rtl/>
        </w:rPr>
        <w:t xml:space="preserve">سناد في الفائدة </w:t>
      </w:r>
      <w:r w:rsidR="008447B0">
        <w:rPr>
          <w:rtl/>
        </w:rPr>
        <w:t>ال</w:t>
      </w:r>
      <w:r w:rsidR="008447B0">
        <w:rPr>
          <w:rFonts w:hint="cs"/>
          <w:rtl/>
        </w:rPr>
        <w:t>أ</w:t>
      </w:r>
      <w:r w:rsidRPr="009E6ABC">
        <w:rPr>
          <w:rtl/>
        </w:rPr>
        <w:t>ولى من الخاتمة برمز ( ت )</w:t>
      </w:r>
      <w:r w:rsidR="00C74906">
        <w:rPr>
          <w:rtl/>
        </w:rPr>
        <w:t>.</w:t>
      </w:r>
    </w:p>
    <w:p w:rsidR="005359CC" w:rsidRPr="009E6ABC" w:rsidRDefault="005359CC" w:rsidP="001D3C86">
      <w:pPr>
        <w:pStyle w:val="libFootnote0"/>
        <w:rPr>
          <w:rtl/>
        </w:rPr>
      </w:pPr>
      <w:r w:rsidRPr="009E6ABC">
        <w:rPr>
          <w:rtl/>
        </w:rPr>
        <w:t>(2) في المصدر</w:t>
      </w:r>
      <w:r>
        <w:rPr>
          <w:rtl/>
        </w:rPr>
        <w:t xml:space="preserve">: </w:t>
      </w:r>
      <w:r w:rsidRPr="009E6ABC">
        <w:rPr>
          <w:rtl/>
        </w:rPr>
        <w:t>من</w:t>
      </w:r>
      <w:r w:rsidR="00C74906">
        <w:rPr>
          <w:rtl/>
        </w:rPr>
        <w:t>.</w:t>
      </w:r>
    </w:p>
    <w:p w:rsidR="005359CC" w:rsidRDefault="005359CC" w:rsidP="008447B0">
      <w:pPr>
        <w:pStyle w:val="libFootnote0"/>
        <w:rPr>
          <w:rtl/>
        </w:rPr>
      </w:pPr>
      <w:r>
        <w:rPr>
          <w:rtl/>
        </w:rPr>
        <w:t xml:space="preserve">23 - عيون أخبار الرضا </w:t>
      </w:r>
      <w:r w:rsidR="008447B0">
        <w:rPr>
          <w:rFonts w:hint="cs"/>
          <w:rtl/>
        </w:rPr>
        <w:t>(</w:t>
      </w:r>
      <w:r w:rsidR="008447B0" w:rsidRPr="000C4F24">
        <w:rPr>
          <w:rtl/>
        </w:rPr>
        <w:t xml:space="preserve"> </w:t>
      </w:r>
      <w:r w:rsidR="008447B0" w:rsidRPr="008447B0">
        <w:rPr>
          <w:rStyle w:val="libFootnoteAlaemChar"/>
          <w:rFonts w:hint="cs"/>
          <w:rtl/>
        </w:rPr>
        <w:t>عليه‌السلام</w:t>
      </w:r>
      <w:r w:rsidR="008447B0" w:rsidRPr="000C4F24">
        <w:rPr>
          <w:rtl/>
        </w:rPr>
        <w:t xml:space="preserve"> </w:t>
      </w:r>
      <w:r w:rsidR="008447B0">
        <w:rPr>
          <w:rFonts w:hint="cs"/>
          <w:rtl/>
        </w:rPr>
        <w:t xml:space="preserve">) </w:t>
      </w:r>
      <w:r>
        <w:rPr>
          <w:rtl/>
        </w:rPr>
        <w:t>2: 127</w:t>
      </w:r>
      <w:r w:rsidR="00E4299D">
        <w:rPr>
          <w:rtl/>
        </w:rPr>
        <w:t>/</w:t>
      </w:r>
      <w:r>
        <w:rPr>
          <w:rtl/>
        </w:rPr>
        <w:t>2</w:t>
      </w:r>
      <w:r w:rsidR="00C74906">
        <w:rPr>
          <w:rtl/>
        </w:rPr>
        <w:t>.</w:t>
      </w:r>
    </w:p>
    <w:p w:rsidR="005359CC" w:rsidRDefault="005359CC" w:rsidP="001D3C86">
      <w:pPr>
        <w:pStyle w:val="libFootnote0"/>
        <w:rPr>
          <w:rtl/>
        </w:rPr>
      </w:pPr>
      <w:r>
        <w:rPr>
          <w:rtl/>
        </w:rPr>
        <w:t xml:space="preserve">24 - علل الشرائع: 279 </w:t>
      </w:r>
      <w:r w:rsidR="00E4299D">
        <w:rPr>
          <w:rtl/>
        </w:rPr>
        <w:t>/</w:t>
      </w:r>
      <w:r>
        <w:rPr>
          <w:rtl/>
        </w:rPr>
        <w:t>2</w:t>
      </w:r>
      <w:r w:rsidR="00C74906">
        <w:rPr>
          <w:rtl/>
        </w:rPr>
        <w:t>.</w:t>
      </w:r>
    </w:p>
    <w:p w:rsidR="005359CC" w:rsidRDefault="005359CC" w:rsidP="001D3C86">
      <w:pPr>
        <w:pStyle w:val="libFootnote0"/>
        <w:rPr>
          <w:rtl/>
        </w:rPr>
      </w:pPr>
      <w:r>
        <w:rPr>
          <w:rtl/>
        </w:rPr>
        <w:t xml:space="preserve">25 - معاني </w:t>
      </w:r>
      <w:r w:rsidR="008E749F">
        <w:rPr>
          <w:rtl/>
        </w:rPr>
        <w:t>الا</w:t>
      </w:r>
      <w:r>
        <w:rPr>
          <w:rtl/>
        </w:rPr>
        <w:t>خبار: 248</w:t>
      </w:r>
      <w:r w:rsidR="00C74906">
        <w:rPr>
          <w:rtl/>
        </w:rPr>
        <w:t>.</w:t>
      </w:r>
    </w:p>
    <w:p w:rsidR="005359CC" w:rsidRPr="009E6ABC" w:rsidRDefault="005359CC" w:rsidP="008447B0">
      <w:pPr>
        <w:pStyle w:val="libFootnote0"/>
        <w:rPr>
          <w:rtl/>
        </w:rPr>
      </w:pPr>
      <w:r w:rsidRPr="009E6ABC">
        <w:rPr>
          <w:rtl/>
        </w:rPr>
        <w:t>(</w:t>
      </w:r>
      <w:r w:rsidR="008447B0">
        <w:rPr>
          <w:rFonts w:hint="cs"/>
          <w:rtl/>
        </w:rPr>
        <w:t>3</w:t>
      </w:r>
      <w:r w:rsidRPr="009E6ABC">
        <w:rPr>
          <w:rtl/>
        </w:rPr>
        <w:t>) رغا</w:t>
      </w:r>
      <w:r>
        <w:rPr>
          <w:rtl/>
        </w:rPr>
        <w:t xml:space="preserve">: </w:t>
      </w:r>
      <w:r w:rsidRPr="009E6ABC">
        <w:rPr>
          <w:rtl/>
        </w:rPr>
        <w:t>أي صارله رغوة ( لسان العرب 14</w:t>
      </w:r>
      <w:r>
        <w:rPr>
          <w:rtl/>
        </w:rPr>
        <w:t xml:space="preserve">: </w:t>
      </w:r>
      <w:r w:rsidRPr="009E6ABC">
        <w:rPr>
          <w:rtl/>
        </w:rPr>
        <w:t>330 )</w:t>
      </w:r>
      <w:r w:rsidR="00C74906">
        <w:rPr>
          <w:rtl/>
        </w:rPr>
        <w:t>.</w:t>
      </w:r>
    </w:p>
    <w:p w:rsidR="005359CC" w:rsidRPr="009E6ABC" w:rsidRDefault="005359CC" w:rsidP="008447B0">
      <w:pPr>
        <w:pStyle w:val="libFootnote0"/>
        <w:rPr>
          <w:rtl/>
        </w:rPr>
      </w:pPr>
      <w:r w:rsidRPr="009E6ABC">
        <w:rPr>
          <w:rtl/>
        </w:rPr>
        <w:t>(</w:t>
      </w:r>
      <w:r w:rsidR="008447B0">
        <w:rPr>
          <w:rFonts w:hint="cs"/>
          <w:rtl/>
        </w:rPr>
        <w:t>4</w:t>
      </w:r>
      <w:r w:rsidRPr="009E6ABC">
        <w:rPr>
          <w:rtl/>
        </w:rPr>
        <w:t>) في نسخة</w:t>
      </w:r>
      <w:r>
        <w:rPr>
          <w:rtl/>
        </w:rPr>
        <w:t xml:space="preserve">: </w:t>
      </w:r>
      <w:r w:rsidRPr="009E6ABC">
        <w:rPr>
          <w:rtl/>
        </w:rPr>
        <w:t>نفسه</w:t>
      </w:r>
      <w:r>
        <w:rPr>
          <w:rtl/>
        </w:rPr>
        <w:t xml:space="preserve">، </w:t>
      </w:r>
      <w:r w:rsidRPr="009E6ABC">
        <w:rPr>
          <w:rtl/>
        </w:rPr>
        <w:t>( منه قد</w:t>
      </w:r>
      <w:r w:rsidR="008447B0">
        <w:rPr>
          <w:rFonts w:hint="cs"/>
          <w:rtl/>
        </w:rPr>
        <w:t>ّ</w:t>
      </w:r>
      <w:r w:rsidRPr="009E6ABC">
        <w:rPr>
          <w:rtl/>
        </w:rPr>
        <w:t>ه )</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نعم، قد فعل ذلك، قال: قلت: فأي</w:t>
      </w:r>
      <w:r w:rsidR="008447B0">
        <w:rPr>
          <w:rFonts w:hint="cs"/>
          <w:rtl/>
        </w:rPr>
        <w:t>ّ</w:t>
      </w:r>
      <w:r>
        <w:rPr>
          <w:rtl/>
        </w:rPr>
        <w:t xml:space="preserve"> حدث أحدث من البول؟ فقال: إن</w:t>
      </w:r>
      <w:r w:rsidR="008447B0">
        <w:rPr>
          <w:rFonts w:hint="cs"/>
          <w:rtl/>
        </w:rPr>
        <w:t>ّ</w:t>
      </w:r>
      <w:r>
        <w:rPr>
          <w:rtl/>
        </w:rPr>
        <w:t>ما يعني بذلك التعد</w:t>
      </w:r>
      <w:r w:rsidR="008447B0">
        <w:rPr>
          <w:rFonts w:hint="cs"/>
          <w:rtl/>
        </w:rPr>
        <w:t>ّ</w:t>
      </w:r>
      <w:r>
        <w:rPr>
          <w:rtl/>
        </w:rPr>
        <w:t>ي في الوضوء، أن يزيد على حد</w:t>
      </w:r>
      <w:r w:rsidR="008447B0">
        <w:rPr>
          <w:rFonts w:hint="cs"/>
          <w:rtl/>
        </w:rPr>
        <w:t>ِّ</w:t>
      </w:r>
      <w:r>
        <w:rPr>
          <w:rtl/>
        </w:rPr>
        <w:t xml:space="preserve"> الوضوء</w:t>
      </w:r>
      <w:r w:rsidR="00C74906">
        <w:rPr>
          <w:rtl/>
        </w:rPr>
        <w:t>.</w:t>
      </w:r>
    </w:p>
    <w:p w:rsidR="005359CC" w:rsidRDefault="005359CC" w:rsidP="008447B0">
      <w:pPr>
        <w:pStyle w:val="libNormal"/>
        <w:rPr>
          <w:rtl/>
        </w:rPr>
      </w:pPr>
      <w:r w:rsidRPr="009E6ABC">
        <w:rPr>
          <w:rtl/>
        </w:rPr>
        <w:t>[1166] 26</w:t>
      </w:r>
      <w:r>
        <w:rPr>
          <w:rFonts w:hint="cs"/>
          <w:rtl/>
        </w:rPr>
        <w:t xml:space="preserve"> - </w:t>
      </w:r>
      <w:r>
        <w:rPr>
          <w:rtl/>
        </w:rPr>
        <w:t xml:space="preserve">قال الكليني بعد الحديث السابق: « ما كان وضوء علي </w:t>
      </w:r>
      <w:r w:rsidR="008447B0">
        <w:rPr>
          <w:rFonts w:hint="cs"/>
          <w:rtl/>
        </w:rPr>
        <w:t>(</w:t>
      </w:r>
      <w:r w:rsidR="008447B0" w:rsidRPr="000C4F24">
        <w:rPr>
          <w:rtl/>
        </w:rPr>
        <w:t xml:space="preserve"> </w:t>
      </w:r>
      <w:r w:rsidR="008447B0" w:rsidRPr="00F640F5">
        <w:rPr>
          <w:rStyle w:val="libAlaemChar"/>
          <w:rFonts w:hint="cs"/>
          <w:rtl/>
        </w:rPr>
        <w:t>عليه‌السلام</w:t>
      </w:r>
      <w:r w:rsidR="008447B0" w:rsidRPr="000C4F24">
        <w:rPr>
          <w:rtl/>
        </w:rPr>
        <w:t xml:space="preserve"> </w:t>
      </w:r>
      <w:r w:rsidR="008447B0">
        <w:rPr>
          <w:rFonts w:hint="cs"/>
          <w:rtl/>
        </w:rPr>
        <w:t xml:space="preserve">) </w:t>
      </w:r>
      <w:r w:rsidR="008E749F">
        <w:rPr>
          <w:rtl/>
        </w:rPr>
        <w:t>الا</w:t>
      </w:r>
      <w:r>
        <w:rPr>
          <w:rtl/>
        </w:rPr>
        <w:t xml:space="preserve"> مرة مرة »: هذا دليل على أن الوضوء إنما هو مرة مرة، لأنه </w:t>
      </w:r>
      <w:r w:rsidR="008447B0">
        <w:rPr>
          <w:rFonts w:hint="cs"/>
          <w:rtl/>
        </w:rPr>
        <w:t>(</w:t>
      </w:r>
      <w:r w:rsidR="008447B0" w:rsidRPr="000C4F24">
        <w:rPr>
          <w:rtl/>
        </w:rPr>
        <w:t xml:space="preserve"> </w:t>
      </w:r>
      <w:r w:rsidR="008447B0" w:rsidRPr="00F640F5">
        <w:rPr>
          <w:rStyle w:val="libAlaemChar"/>
          <w:rFonts w:hint="cs"/>
          <w:rtl/>
        </w:rPr>
        <w:t>عليه‌السلام</w:t>
      </w:r>
      <w:r w:rsidR="008447B0" w:rsidRPr="000C4F24">
        <w:rPr>
          <w:rtl/>
        </w:rPr>
        <w:t xml:space="preserve"> </w:t>
      </w:r>
      <w:r w:rsidR="008447B0">
        <w:rPr>
          <w:rFonts w:hint="cs"/>
          <w:rtl/>
        </w:rPr>
        <w:t xml:space="preserve">) </w:t>
      </w:r>
      <w:r>
        <w:rPr>
          <w:rtl/>
        </w:rPr>
        <w:t>كان إذا ورد عليه أمران كلاهما لله طاعة أخذ بأحوطهما، وأشد</w:t>
      </w:r>
      <w:r w:rsidR="00204155">
        <w:rPr>
          <w:rFonts w:hint="cs"/>
          <w:rtl/>
        </w:rPr>
        <w:t>ِّ</w:t>
      </w:r>
      <w:r>
        <w:rPr>
          <w:rtl/>
        </w:rPr>
        <w:t>هما على بدنه، إنتهى</w:t>
      </w:r>
      <w:r w:rsidR="00C74906">
        <w:rPr>
          <w:rtl/>
        </w:rPr>
        <w:t>.</w:t>
      </w:r>
    </w:p>
    <w:p w:rsidR="005359CC" w:rsidRDefault="005359CC" w:rsidP="00204155">
      <w:pPr>
        <w:pStyle w:val="libNormal"/>
        <w:rPr>
          <w:rtl/>
        </w:rPr>
      </w:pPr>
      <w:r>
        <w:rPr>
          <w:rtl/>
        </w:rPr>
        <w:t xml:space="preserve">ومثله عبارة ابن أبي نصر البزنطي في ( نوادره ) كما نقله عنه في ( السرائر ) </w:t>
      </w:r>
      <w:r w:rsidRPr="00D864A7">
        <w:rPr>
          <w:rStyle w:val="libFootnotenumChar"/>
          <w:rtl/>
        </w:rPr>
        <w:t>(1)</w:t>
      </w:r>
      <w:r w:rsidR="00C74906">
        <w:rPr>
          <w:rtl/>
        </w:rPr>
        <w:t>.</w:t>
      </w:r>
    </w:p>
    <w:p w:rsidR="005359CC" w:rsidRDefault="005359CC" w:rsidP="00204155">
      <w:pPr>
        <w:pStyle w:val="libNormal"/>
        <w:rPr>
          <w:rtl/>
        </w:rPr>
      </w:pPr>
      <w:r w:rsidRPr="009E6ABC">
        <w:rPr>
          <w:rtl/>
        </w:rPr>
        <w:t>[1167] 27</w:t>
      </w:r>
      <w:r>
        <w:rPr>
          <w:rtl/>
        </w:rPr>
        <w:t xml:space="preserve"> - محم</w:t>
      </w:r>
      <w:r w:rsidR="00204155">
        <w:rPr>
          <w:rFonts w:hint="cs"/>
          <w:rtl/>
        </w:rPr>
        <w:t>ّ</w:t>
      </w:r>
      <w:r>
        <w:rPr>
          <w:rtl/>
        </w:rPr>
        <w:t>د بن إدريس في آخر ( السرائر ) نقلا</w:t>
      </w:r>
      <w:r w:rsidR="00204155">
        <w:rPr>
          <w:rFonts w:hint="cs"/>
          <w:rtl/>
        </w:rPr>
        <w:t>ً</w:t>
      </w:r>
      <w:r>
        <w:rPr>
          <w:rtl/>
        </w:rPr>
        <w:t xml:space="preserve"> من كتاب ( النوادر ) لأحمد بن محم</w:t>
      </w:r>
      <w:r w:rsidR="00204155">
        <w:rPr>
          <w:rFonts w:hint="cs"/>
          <w:rtl/>
        </w:rPr>
        <w:t>ّ</w:t>
      </w:r>
      <w:r>
        <w:rPr>
          <w:rtl/>
        </w:rPr>
        <w:t xml:space="preserve">د بن أبي نصر البزنطي، عن عبد الكريم - يعني ابن عمرو - عن ابن أبي يعفور، عن أبي عبدالله </w:t>
      </w:r>
      <w:r w:rsidR="00204155">
        <w:rPr>
          <w:rFonts w:hint="cs"/>
          <w:rtl/>
        </w:rPr>
        <w:t>(</w:t>
      </w:r>
      <w:r w:rsidR="00204155" w:rsidRPr="000C4F24">
        <w:rPr>
          <w:rtl/>
        </w:rPr>
        <w:t xml:space="preserve"> </w:t>
      </w:r>
      <w:r w:rsidR="00204155" w:rsidRPr="00F640F5">
        <w:rPr>
          <w:rStyle w:val="libAlaemChar"/>
          <w:rFonts w:hint="cs"/>
          <w:rtl/>
        </w:rPr>
        <w:t>عليه‌السلام</w:t>
      </w:r>
      <w:r w:rsidR="00204155" w:rsidRPr="000C4F24">
        <w:rPr>
          <w:rtl/>
        </w:rPr>
        <w:t xml:space="preserve"> </w:t>
      </w:r>
      <w:r w:rsidR="00204155">
        <w:rPr>
          <w:rFonts w:hint="cs"/>
          <w:rtl/>
        </w:rPr>
        <w:t xml:space="preserve">) </w:t>
      </w:r>
      <w:r>
        <w:rPr>
          <w:rtl/>
        </w:rPr>
        <w:t>في الوضوء قال: اعلم أن</w:t>
      </w:r>
      <w:r w:rsidR="00204155">
        <w:rPr>
          <w:rFonts w:hint="cs"/>
          <w:rtl/>
        </w:rPr>
        <w:t>ّ</w:t>
      </w:r>
      <w:r>
        <w:rPr>
          <w:rtl/>
        </w:rPr>
        <w:t xml:space="preserve"> الفضل في واحدة، ومن زاد على اثنتين لم يؤجر</w:t>
      </w:r>
      <w:r w:rsidR="00C74906">
        <w:rPr>
          <w:rtl/>
        </w:rPr>
        <w:t>.</w:t>
      </w:r>
    </w:p>
    <w:p w:rsidR="005359CC" w:rsidRDefault="005359CC" w:rsidP="00204155">
      <w:pPr>
        <w:pStyle w:val="libNormal"/>
        <w:rPr>
          <w:rtl/>
        </w:rPr>
      </w:pPr>
      <w:r>
        <w:rPr>
          <w:rtl/>
        </w:rPr>
        <w:t xml:space="preserve">وعن المثنى، عن زرارة وأبي حمزة، عن أبي جعفر </w:t>
      </w:r>
      <w:r w:rsidR="00204155">
        <w:rPr>
          <w:rFonts w:hint="cs"/>
          <w:rtl/>
        </w:rPr>
        <w:t>(</w:t>
      </w:r>
      <w:r w:rsidR="00204155" w:rsidRPr="000C4F24">
        <w:rPr>
          <w:rtl/>
        </w:rPr>
        <w:t xml:space="preserve"> </w:t>
      </w:r>
      <w:r w:rsidR="00204155" w:rsidRPr="00F640F5">
        <w:rPr>
          <w:rStyle w:val="libAlaemChar"/>
          <w:rFonts w:hint="cs"/>
          <w:rtl/>
        </w:rPr>
        <w:t>عليه‌السلام</w:t>
      </w:r>
      <w:r w:rsidR="00204155" w:rsidRPr="000C4F24">
        <w:rPr>
          <w:rtl/>
        </w:rPr>
        <w:t xml:space="preserve"> </w:t>
      </w:r>
      <w:r w:rsidR="00204155">
        <w:rPr>
          <w:rFonts w:hint="cs"/>
          <w:rtl/>
        </w:rPr>
        <w:t xml:space="preserve">) </w:t>
      </w:r>
      <w:r>
        <w:rPr>
          <w:rtl/>
        </w:rPr>
        <w:t xml:space="preserve">، مثله </w:t>
      </w:r>
      <w:r w:rsidRPr="00D864A7">
        <w:rPr>
          <w:rStyle w:val="libFootnotenumChar"/>
          <w:rtl/>
        </w:rPr>
        <w:t>(</w:t>
      </w:r>
      <w:r w:rsidR="00204155">
        <w:rPr>
          <w:rStyle w:val="libFootnotenumChar"/>
          <w:rFonts w:hint="cs"/>
          <w:rtl/>
        </w:rPr>
        <w:t>2</w:t>
      </w:r>
      <w:r w:rsidRPr="00D864A7">
        <w:rPr>
          <w:rStyle w:val="libFootnotenumChar"/>
          <w:rtl/>
        </w:rPr>
        <w:t>)</w:t>
      </w:r>
      <w:r w:rsidR="00C74906">
        <w:rPr>
          <w:rtl/>
        </w:rPr>
        <w:t>.</w:t>
      </w:r>
    </w:p>
    <w:p w:rsidR="005359CC" w:rsidRDefault="005359CC" w:rsidP="00204155">
      <w:pPr>
        <w:pStyle w:val="libNormal"/>
        <w:rPr>
          <w:rtl/>
        </w:rPr>
      </w:pPr>
      <w:r w:rsidRPr="009E6ABC">
        <w:rPr>
          <w:rtl/>
        </w:rPr>
        <w:t>[1168] 28</w:t>
      </w:r>
      <w:r>
        <w:rPr>
          <w:rtl/>
        </w:rPr>
        <w:t xml:space="preserve"> - محم</w:t>
      </w:r>
      <w:r w:rsidR="00204155">
        <w:rPr>
          <w:rFonts w:hint="cs"/>
          <w:rtl/>
        </w:rPr>
        <w:t>ّ</w:t>
      </w:r>
      <w:r>
        <w:rPr>
          <w:rtl/>
        </w:rPr>
        <w:t>د بن الحسن بإسناده عن الحسين بن سعيد، عن حم</w:t>
      </w:r>
      <w:r w:rsidR="00204155">
        <w:rPr>
          <w:rFonts w:hint="cs"/>
          <w:rtl/>
        </w:rPr>
        <w:t>ّ</w:t>
      </w:r>
      <w:r>
        <w:rPr>
          <w:rtl/>
        </w:rPr>
        <w:t xml:space="preserve">اد، عن معاوية بن وهب قال: سألت أبا عبدالله </w:t>
      </w:r>
      <w:r w:rsidR="00204155">
        <w:rPr>
          <w:rFonts w:hint="cs"/>
          <w:rtl/>
        </w:rPr>
        <w:t>(</w:t>
      </w:r>
      <w:r w:rsidR="00204155" w:rsidRPr="000C4F24">
        <w:rPr>
          <w:rtl/>
        </w:rPr>
        <w:t xml:space="preserve"> </w:t>
      </w:r>
      <w:r w:rsidR="00204155" w:rsidRPr="00F640F5">
        <w:rPr>
          <w:rStyle w:val="libAlaemChar"/>
          <w:rFonts w:hint="cs"/>
          <w:rtl/>
        </w:rPr>
        <w:t>عليه‌السلام</w:t>
      </w:r>
      <w:r w:rsidR="00204155" w:rsidRPr="000C4F24">
        <w:rPr>
          <w:rtl/>
        </w:rPr>
        <w:t xml:space="preserve"> </w:t>
      </w:r>
      <w:r w:rsidR="00204155">
        <w:rPr>
          <w:rFonts w:hint="cs"/>
          <w:rtl/>
        </w:rPr>
        <w:t xml:space="preserve">) </w:t>
      </w:r>
      <w:r>
        <w:rPr>
          <w:rtl/>
        </w:rPr>
        <w:t>عن الوضوء؟ فقال: مثنى مثنى</w:t>
      </w:r>
      <w:r w:rsidR="00C74906">
        <w:rPr>
          <w:rtl/>
        </w:rPr>
        <w:t>.</w:t>
      </w:r>
    </w:p>
    <w:p w:rsidR="005359CC" w:rsidRDefault="005359CC" w:rsidP="00204155">
      <w:pPr>
        <w:pStyle w:val="libNormal"/>
        <w:rPr>
          <w:rtl/>
        </w:rPr>
      </w:pPr>
      <w:r>
        <w:rPr>
          <w:rtl/>
        </w:rPr>
        <w:t>وعنه، عن حم</w:t>
      </w:r>
      <w:r w:rsidR="00204155">
        <w:rPr>
          <w:rFonts w:hint="cs"/>
          <w:rtl/>
        </w:rPr>
        <w:t>ّ</w:t>
      </w:r>
      <w:r>
        <w:rPr>
          <w:rtl/>
        </w:rPr>
        <w:t xml:space="preserve">اد، عن يعقوب، عن معاوية بن وهب، مثله </w:t>
      </w:r>
      <w:r w:rsidRPr="00D864A7">
        <w:rPr>
          <w:rStyle w:val="libFootnotenumChar"/>
          <w:rtl/>
        </w:rPr>
        <w:t>(</w:t>
      </w:r>
      <w:r w:rsidR="00204155">
        <w:rPr>
          <w:rStyle w:val="libFootnotenumChar"/>
          <w:rFonts w:hint="cs"/>
          <w:rtl/>
        </w:rPr>
        <w:t>3</w:t>
      </w:r>
      <w:r w:rsidRPr="00D864A7">
        <w:rPr>
          <w:rStyle w:val="libFootnotenumChar"/>
          <w:rtl/>
        </w:rPr>
        <w:t>)</w:t>
      </w:r>
      <w:r w:rsidR="00C74906">
        <w:rPr>
          <w:rtl/>
        </w:rPr>
        <w:t>.</w:t>
      </w:r>
      <w:r>
        <w:rPr>
          <w:rtl/>
        </w:rPr>
        <w:t xml:space="preserve"> </w:t>
      </w:r>
    </w:p>
    <w:p w:rsidR="005359CC" w:rsidRDefault="005359CC" w:rsidP="005359CC">
      <w:pPr>
        <w:pStyle w:val="libFootnote0"/>
        <w:rPr>
          <w:rtl/>
        </w:rPr>
      </w:pPr>
      <w:r>
        <w:rPr>
          <w:rtl/>
        </w:rPr>
        <w:t>____________________</w:t>
      </w:r>
    </w:p>
    <w:p w:rsidR="005359CC" w:rsidRDefault="005359CC" w:rsidP="00204155">
      <w:pPr>
        <w:pStyle w:val="libFootnote0"/>
        <w:rPr>
          <w:rtl/>
        </w:rPr>
      </w:pPr>
      <w:r>
        <w:rPr>
          <w:rtl/>
        </w:rPr>
        <w:t>26 - الكافي 3: 27</w:t>
      </w:r>
      <w:r w:rsidR="00E4299D">
        <w:rPr>
          <w:rtl/>
        </w:rPr>
        <w:t>/</w:t>
      </w:r>
      <w:r>
        <w:rPr>
          <w:rtl/>
        </w:rPr>
        <w:t>9</w:t>
      </w:r>
      <w:r w:rsidR="00C74906">
        <w:rPr>
          <w:rtl/>
        </w:rPr>
        <w:t>.</w:t>
      </w:r>
    </w:p>
    <w:p w:rsidR="005359CC" w:rsidRPr="009E6ABC" w:rsidRDefault="005359CC" w:rsidP="00204155">
      <w:pPr>
        <w:pStyle w:val="libFootnote0"/>
        <w:rPr>
          <w:rtl/>
        </w:rPr>
      </w:pPr>
      <w:r w:rsidRPr="009E6ABC">
        <w:rPr>
          <w:rtl/>
        </w:rPr>
        <w:t>(1) السرائر</w:t>
      </w:r>
      <w:r>
        <w:rPr>
          <w:rtl/>
        </w:rPr>
        <w:t xml:space="preserve">: </w:t>
      </w:r>
      <w:r w:rsidRPr="009E6ABC">
        <w:rPr>
          <w:rtl/>
        </w:rPr>
        <w:t>473</w:t>
      </w:r>
      <w:r w:rsidR="00C74906">
        <w:rPr>
          <w:rtl/>
        </w:rPr>
        <w:t>.</w:t>
      </w:r>
    </w:p>
    <w:p w:rsidR="005359CC" w:rsidRDefault="005359CC" w:rsidP="00204155">
      <w:pPr>
        <w:pStyle w:val="libFootnote0"/>
        <w:rPr>
          <w:rtl/>
        </w:rPr>
      </w:pPr>
      <w:r>
        <w:rPr>
          <w:rtl/>
        </w:rPr>
        <w:t>27 - السرائر: 473</w:t>
      </w:r>
      <w:r w:rsidR="00C74906">
        <w:rPr>
          <w:rtl/>
        </w:rPr>
        <w:t>.</w:t>
      </w:r>
    </w:p>
    <w:p w:rsidR="005359CC" w:rsidRPr="009E6ABC" w:rsidRDefault="005359CC" w:rsidP="00204155">
      <w:pPr>
        <w:pStyle w:val="libFootnote0"/>
        <w:rPr>
          <w:rtl/>
        </w:rPr>
      </w:pPr>
      <w:r w:rsidRPr="009E6ABC">
        <w:rPr>
          <w:rtl/>
        </w:rPr>
        <w:t>(</w:t>
      </w:r>
      <w:r w:rsidR="00204155">
        <w:rPr>
          <w:rFonts w:hint="cs"/>
          <w:rtl/>
        </w:rPr>
        <w:t>2</w:t>
      </w:r>
      <w:r w:rsidRPr="009E6ABC">
        <w:rPr>
          <w:rtl/>
        </w:rPr>
        <w:t>) السرائر</w:t>
      </w:r>
      <w:r>
        <w:rPr>
          <w:rtl/>
        </w:rPr>
        <w:t xml:space="preserve">: </w:t>
      </w:r>
      <w:r w:rsidRPr="009E6ABC">
        <w:rPr>
          <w:rtl/>
        </w:rPr>
        <w:t>473</w:t>
      </w:r>
      <w:r w:rsidR="00C74906">
        <w:rPr>
          <w:rtl/>
        </w:rPr>
        <w:t>.</w:t>
      </w:r>
    </w:p>
    <w:p w:rsidR="005359CC" w:rsidRDefault="005359CC" w:rsidP="00204155">
      <w:pPr>
        <w:pStyle w:val="libFootnote0"/>
        <w:rPr>
          <w:rtl/>
        </w:rPr>
      </w:pPr>
      <w:r>
        <w:rPr>
          <w:rtl/>
        </w:rPr>
        <w:t xml:space="preserve">28 - </w:t>
      </w:r>
      <w:r w:rsidR="008E749F">
        <w:rPr>
          <w:rtl/>
        </w:rPr>
        <w:t>الا</w:t>
      </w:r>
      <w:r>
        <w:rPr>
          <w:rtl/>
        </w:rPr>
        <w:t>ستبصار 1: 70</w:t>
      </w:r>
      <w:r w:rsidR="00E4299D">
        <w:rPr>
          <w:rtl/>
        </w:rPr>
        <w:t>/</w:t>
      </w:r>
      <w:r>
        <w:rPr>
          <w:rtl/>
        </w:rPr>
        <w:t>213</w:t>
      </w:r>
      <w:r w:rsidR="00C74906">
        <w:rPr>
          <w:rtl/>
        </w:rPr>
        <w:t>.</w:t>
      </w:r>
    </w:p>
    <w:p w:rsidR="005359CC" w:rsidRPr="009E6ABC" w:rsidRDefault="005359CC" w:rsidP="00204155">
      <w:pPr>
        <w:pStyle w:val="libFootnote0"/>
        <w:rPr>
          <w:rtl/>
        </w:rPr>
      </w:pPr>
      <w:r w:rsidRPr="009E6ABC">
        <w:rPr>
          <w:rtl/>
        </w:rPr>
        <w:t>(</w:t>
      </w:r>
      <w:r w:rsidR="00204155">
        <w:rPr>
          <w:rFonts w:hint="cs"/>
          <w:rtl/>
        </w:rPr>
        <w:t>3</w:t>
      </w:r>
      <w:r w:rsidRPr="009E6ABC">
        <w:rPr>
          <w:rtl/>
        </w:rPr>
        <w:t>) التهذيب 1</w:t>
      </w:r>
      <w:r>
        <w:rPr>
          <w:rtl/>
        </w:rPr>
        <w:t xml:space="preserve">: </w:t>
      </w:r>
      <w:r w:rsidRPr="009E6ABC">
        <w:rPr>
          <w:rtl/>
        </w:rPr>
        <w:t>80</w:t>
      </w:r>
      <w:r w:rsidR="00E4299D">
        <w:rPr>
          <w:rtl/>
        </w:rPr>
        <w:t>/</w:t>
      </w:r>
      <w:r w:rsidRPr="009E6ABC">
        <w:rPr>
          <w:rtl/>
        </w:rPr>
        <w:t>208</w:t>
      </w:r>
      <w:r w:rsidR="00C74906">
        <w:rPr>
          <w:rtl/>
        </w:rPr>
        <w:t>.</w:t>
      </w:r>
      <w:r w:rsidRPr="009E6ABC">
        <w:rPr>
          <w:rtl/>
        </w:rPr>
        <w:t xml:space="preserve"> </w:t>
      </w:r>
    </w:p>
    <w:p w:rsidR="001D3C86" w:rsidRDefault="001D3C86" w:rsidP="001D3C86">
      <w:pPr>
        <w:pStyle w:val="libNormal"/>
        <w:rPr>
          <w:rtl/>
        </w:rPr>
      </w:pPr>
      <w:r>
        <w:rPr>
          <w:rtl/>
        </w:rPr>
        <w:br w:type="page"/>
      </w:r>
    </w:p>
    <w:p w:rsidR="005359CC" w:rsidRDefault="005359CC" w:rsidP="00BC128B">
      <w:pPr>
        <w:pStyle w:val="libNormal"/>
        <w:rPr>
          <w:rtl/>
        </w:rPr>
      </w:pPr>
      <w:r w:rsidRPr="009E6ABC">
        <w:rPr>
          <w:rtl/>
        </w:rPr>
        <w:lastRenderedPageBreak/>
        <w:t>[1169] 29</w:t>
      </w:r>
      <w:r>
        <w:rPr>
          <w:rtl/>
        </w:rPr>
        <w:t xml:space="preserve"> </w:t>
      </w:r>
      <w:r w:rsidR="005C2E3E">
        <w:rPr>
          <w:rtl/>
        </w:rPr>
        <w:t>–</w:t>
      </w:r>
      <w:r>
        <w:rPr>
          <w:rtl/>
        </w:rPr>
        <w:t xml:space="preserve"> وبإسناده عن أحمد بن محم</w:t>
      </w:r>
      <w:r w:rsidR="00723331">
        <w:rPr>
          <w:rFonts w:hint="cs"/>
          <w:rtl/>
        </w:rPr>
        <w:t>ّ</w:t>
      </w:r>
      <w:r>
        <w:rPr>
          <w:rtl/>
        </w:rPr>
        <w:t xml:space="preserve">د، عن صفوان، عن أبي عبدالله </w:t>
      </w:r>
      <w:r w:rsidR="00723331">
        <w:rPr>
          <w:rFonts w:hint="cs"/>
          <w:rtl/>
        </w:rPr>
        <w:t>(</w:t>
      </w:r>
      <w:r w:rsidR="00723331" w:rsidRPr="000C4F24">
        <w:rPr>
          <w:rtl/>
        </w:rPr>
        <w:t xml:space="preserve"> </w:t>
      </w:r>
      <w:r w:rsidR="00723331" w:rsidRPr="00F640F5">
        <w:rPr>
          <w:rStyle w:val="libAlaemChar"/>
          <w:rFonts w:hint="cs"/>
          <w:rtl/>
        </w:rPr>
        <w:t>عليه‌السلام</w:t>
      </w:r>
      <w:r w:rsidR="00723331" w:rsidRPr="000C4F24">
        <w:rPr>
          <w:rtl/>
        </w:rPr>
        <w:t xml:space="preserve"> </w:t>
      </w:r>
      <w:r w:rsidR="00723331">
        <w:rPr>
          <w:rFonts w:hint="cs"/>
          <w:rtl/>
        </w:rPr>
        <w:t xml:space="preserve">) </w:t>
      </w:r>
      <w:r>
        <w:rPr>
          <w:rtl/>
        </w:rPr>
        <w:t>قال: الوضوء مثنى مثنى</w:t>
      </w:r>
      <w:r w:rsidR="00C74906">
        <w:rPr>
          <w:rtl/>
        </w:rPr>
        <w:t>.</w:t>
      </w:r>
    </w:p>
    <w:p w:rsidR="005359CC" w:rsidRDefault="005359CC" w:rsidP="00723331">
      <w:pPr>
        <w:pStyle w:val="libNormal"/>
        <w:rPr>
          <w:rtl/>
        </w:rPr>
      </w:pPr>
      <w:r>
        <w:rPr>
          <w:rtl/>
        </w:rPr>
        <w:t>أقول: تقد</w:t>
      </w:r>
      <w:r w:rsidR="00723331">
        <w:rPr>
          <w:rFonts w:hint="cs"/>
          <w:rtl/>
        </w:rPr>
        <w:t>ّ</w:t>
      </w:r>
      <w:r>
        <w:rPr>
          <w:rtl/>
        </w:rPr>
        <w:t xml:space="preserve">م تأويل مثله </w:t>
      </w:r>
      <w:r w:rsidRPr="00D864A7">
        <w:rPr>
          <w:rStyle w:val="libFootnotenumChar"/>
          <w:rtl/>
        </w:rPr>
        <w:t>(1)</w:t>
      </w:r>
      <w:r w:rsidR="00C74906">
        <w:rPr>
          <w:rtl/>
        </w:rPr>
        <w:t>.</w:t>
      </w:r>
    </w:p>
    <w:p w:rsidR="005359CC" w:rsidRDefault="005359CC" w:rsidP="00723331">
      <w:pPr>
        <w:pStyle w:val="libNormal"/>
        <w:rPr>
          <w:rtl/>
        </w:rPr>
      </w:pPr>
      <w:r>
        <w:rPr>
          <w:rtl/>
        </w:rPr>
        <w:t xml:space="preserve">وقال صاحب المنتقى </w:t>
      </w:r>
      <w:r w:rsidRPr="00D864A7">
        <w:rPr>
          <w:rStyle w:val="libFootnotenumChar"/>
          <w:rtl/>
        </w:rPr>
        <w:t>(2)</w:t>
      </w:r>
      <w:r>
        <w:rPr>
          <w:rtl/>
        </w:rPr>
        <w:t>: ما دل</w:t>
      </w:r>
      <w:r w:rsidR="00723331">
        <w:rPr>
          <w:rFonts w:hint="cs"/>
          <w:rtl/>
        </w:rPr>
        <w:t>ّ</w:t>
      </w:r>
      <w:r>
        <w:rPr>
          <w:rtl/>
        </w:rPr>
        <w:t xml:space="preserve"> عليه الخبران يخالف ما مر</w:t>
      </w:r>
      <w:r w:rsidR="00723331">
        <w:rPr>
          <w:rFonts w:hint="cs"/>
          <w:rtl/>
        </w:rPr>
        <w:t>ّ</w:t>
      </w:r>
      <w:r>
        <w:rPr>
          <w:rtl/>
        </w:rPr>
        <w:t xml:space="preserve"> في حكاية وضوء رسول الله</w:t>
      </w:r>
      <w:r w:rsidR="00723331">
        <w:rPr>
          <w:rFonts w:hint="cs"/>
          <w:rtl/>
        </w:rPr>
        <w:t xml:space="preserve"> (</w:t>
      </w:r>
      <w:r>
        <w:rPr>
          <w:rtl/>
        </w:rPr>
        <w:t xml:space="preserve"> </w:t>
      </w:r>
      <w:r w:rsidRPr="00F640F5">
        <w:rPr>
          <w:rStyle w:val="libAlaemChar"/>
          <w:rFonts w:hint="cs"/>
          <w:rtl/>
        </w:rPr>
        <w:t>صلى‌الله‌عليه‌وآله‌وسلم</w:t>
      </w:r>
      <w:r w:rsidR="00723331">
        <w:rPr>
          <w:rFonts w:hint="cs"/>
          <w:rtl/>
        </w:rPr>
        <w:t xml:space="preserve"> ) ،</w:t>
      </w:r>
      <w:r>
        <w:rPr>
          <w:rtl/>
        </w:rPr>
        <w:t xml:space="preserve"> وقد حمله الشيخ على استحباب تثنية الغسل، وهو لا يدفع المخالفة عند التحقيق، والمت</w:t>
      </w:r>
      <w:r w:rsidR="00723331">
        <w:rPr>
          <w:rFonts w:hint="cs"/>
          <w:rtl/>
        </w:rPr>
        <w:t>ّ</w:t>
      </w:r>
      <w:r>
        <w:rPr>
          <w:rtl/>
        </w:rPr>
        <w:t>جه حمله على التقي</w:t>
      </w:r>
      <w:r w:rsidR="00723331">
        <w:rPr>
          <w:rFonts w:hint="cs"/>
          <w:rtl/>
        </w:rPr>
        <w:t>ّ</w:t>
      </w:r>
      <w:r>
        <w:rPr>
          <w:rtl/>
        </w:rPr>
        <w:t>ة، لأن</w:t>
      </w:r>
      <w:r w:rsidR="00723331">
        <w:rPr>
          <w:rFonts w:hint="cs"/>
          <w:rtl/>
        </w:rPr>
        <w:t>ّ</w:t>
      </w:r>
      <w:r>
        <w:rPr>
          <w:rtl/>
        </w:rPr>
        <w:t xml:space="preserve"> العام</w:t>
      </w:r>
      <w:r w:rsidR="00723331">
        <w:rPr>
          <w:rFonts w:hint="cs"/>
          <w:rtl/>
        </w:rPr>
        <w:t>ّ</w:t>
      </w:r>
      <w:r>
        <w:rPr>
          <w:rtl/>
        </w:rPr>
        <w:t>ة تنكر الوحدة، وتروي في أخبارهم التثنية، ويحتمل أن يراد تثنية الغرفة على طريق نفي البأس لا إثبات المزي</w:t>
      </w:r>
      <w:r w:rsidR="00723331">
        <w:rPr>
          <w:rFonts w:hint="cs"/>
          <w:rtl/>
        </w:rPr>
        <w:t>ّ</w:t>
      </w:r>
      <w:r>
        <w:rPr>
          <w:rtl/>
        </w:rPr>
        <w:t>ة، إنتهى</w:t>
      </w:r>
      <w:r w:rsidR="00C74906">
        <w:rPr>
          <w:rtl/>
        </w:rPr>
        <w:t>.</w:t>
      </w:r>
    </w:p>
    <w:p w:rsidR="005359CC" w:rsidRDefault="005359CC" w:rsidP="00723331">
      <w:pPr>
        <w:pStyle w:val="libNormal"/>
        <w:rPr>
          <w:rtl/>
        </w:rPr>
      </w:pPr>
      <w:r w:rsidRPr="00C33E0E">
        <w:rPr>
          <w:rtl/>
        </w:rPr>
        <w:t>[1170] 30</w:t>
      </w:r>
      <w:r>
        <w:rPr>
          <w:rtl/>
        </w:rPr>
        <w:t xml:space="preserve"> - وقال الكليني: والذي جاء عنهم أن</w:t>
      </w:r>
      <w:r w:rsidR="00723331">
        <w:rPr>
          <w:rFonts w:hint="cs"/>
          <w:rtl/>
        </w:rPr>
        <w:t>ّ</w:t>
      </w:r>
      <w:r>
        <w:rPr>
          <w:rtl/>
        </w:rPr>
        <w:t xml:space="preserve"> الوضوء مر</w:t>
      </w:r>
      <w:r w:rsidR="00723331">
        <w:rPr>
          <w:rFonts w:hint="cs"/>
          <w:rtl/>
        </w:rPr>
        <w:t>ّ</w:t>
      </w:r>
      <w:r>
        <w:rPr>
          <w:rtl/>
        </w:rPr>
        <w:t>تان هو أن</w:t>
      </w:r>
      <w:r w:rsidR="00723331">
        <w:rPr>
          <w:rFonts w:hint="cs"/>
          <w:rtl/>
        </w:rPr>
        <w:t>ّ</w:t>
      </w:r>
      <w:r>
        <w:rPr>
          <w:rtl/>
        </w:rPr>
        <w:t>ه لم يقنعه مر</w:t>
      </w:r>
      <w:r w:rsidR="00723331">
        <w:rPr>
          <w:rFonts w:hint="cs"/>
          <w:rtl/>
        </w:rPr>
        <w:t>ّ</w:t>
      </w:r>
      <w:r>
        <w:rPr>
          <w:rtl/>
        </w:rPr>
        <w:t>ة واستزاده فقال: مر</w:t>
      </w:r>
      <w:r w:rsidR="00723331">
        <w:rPr>
          <w:rFonts w:hint="cs"/>
          <w:rtl/>
        </w:rPr>
        <w:t>ّ</w:t>
      </w:r>
      <w:r>
        <w:rPr>
          <w:rtl/>
        </w:rPr>
        <w:t>تان، ثم</w:t>
      </w:r>
      <w:r w:rsidR="00723331">
        <w:rPr>
          <w:rFonts w:hint="cs"/>
          <w:rtl/>
        </w:rPr>
        <w:t>ّ</w:t>
      </w:r>
      <w:r>
        <w:rPr>
          <w:rtl/>
        </w:rPr>
        <w:t xml:space="preserve"> قال: ومن زاد على مر</w:t>
      </w:r>
      <w:r w:rsidR="00723331">
        <w:rPr>
          <w:rFonts w:hint="cs"/>
          <w:rtl/>
        </w:rPr>
        <w:t>ّ</w:t>
      </w:r>
      <w:r>
        <w:rPr>
          <w:rtl/>
        </w:rPr>
        <w:t>تين لم يؤجر، وهو أقصى غاية الحد</w:t>
      </w:r>
      <w:r w:rsidR="00723331">
        <w:rPr>
          <w:rFonts w:hint="cs"/>
          <w:rtl/>
        </w:rPr>
        <w:t>ّ</w:t>
      </w:r>
      <w:r>
        <w:rPr>
          <w:rtl/>
        </w:rPr>
        <w:t xml:space="preserve"> في الوضوء الذي من تجاوزه أثم، ولم يكن له وضوء،؟ كان كمن صل</w:t>
      </w:r>
      <w:r w:rsidR="00723331">
        <w:rPr>
          <w:rFonts w:hint="cs"/>
          <w:rtl/>
        </w:rPr>
        <w:t>ّ</w:t>
      </w:r>
      <w:r>
        <w:rPr>
          <w:rtl/>
        </w:rPr>
        <w:t xml:space="preserve">ى للظهر خمس ركعات، ولو لم يطلق </w:t>
      </w:r>
      <w:r w:rsidR="00723331">
        <w:rPr>
          <w:rFonts w:hint="cs"/>
          <w:rtl/>
        </w:rPr>
        <w:t>(</w:t>
      </w:r>
      <w:r w:rsidR="00723331" w:rsidRPr="000C4F24">
        <w:rPr>
          <w:rtl/>
        </w:rPr>
        <w:t xml:space="preserve"> </w:t>
      </w:r>
      <w:r w:rsidR="00723331" w:rsidRPr="00F640F5">
        <w:rPr>
          <w:rStyle w:val="libAlaemChar"/>
          <w:rFonts w:hint="cs"/>
          <w:rtl/>
        </w:rPr>
        <w:t>عليه‌السلام</w:t>
      </w:r>
      <w:r w:rsidR="00723331" w:rsidRPr="000C4F24">
        <w:rPr>
          <w:rtl/>
        </w:rPr>
        <w:t xml:space="preserve"> </w:t>
      </w:r>
      <w:r w:rsidR="00723331">
        <w:rPr>
          <w:rFonts w:hint="cs"/>
          <w:rtl/>
        </w:rPr>
        <w:t xml:space="preserve">) </w:t>
      </w:r>
      <w:r>
        <w:rPr>
          <w:rtl/>
        </w:rPr>
        <w:t>في المر</w:t>
      </w:r>
      <w:r w:rsidR="00723331">
        <w:rPr>
          <w:rFonts w:hint="cs"/>
          <w:rtl/>
        </w:rPr>
        <w:t>َّ</w:t>
      </w:r>
      <w:r>
        <w:rPr>
          <w:rtl/>
        </w:rPr>
        <w:t>تين لكان سبيلهما سبيل الثلاث، إنتهى</w:t>
      </w:r>
      <w:r w:rsidR="00C74906">
        <w:rPr>
          <w:rtl/>
        </w:rPr>
        <w:t>.</w:t>
      </w:r>
    </w:p>
    <w:p w:rsidR="005359CC" w:rsidRDefault="005359CC" w:rsidP="00E37453">
      <w:pPr>
        <w:pStyle w:val="libNormal"/>
        <w:rPr>
          <w:rtl/>
        </w:rPr>
      </w:pPr>
      <w:r>
        <w:rPr>
          <w:rtl/>
        </w:rPr>
        <w:t>أقول: وتقد</w:t>
      </w:r>
      <w:r w:rsidR="00723331">
        <w:rPr>
          <w:rFonts w:hint="cs"/>
          <w:rtl/>
        </w:rPr>
        <w:t>ّ</w:t>
      </w:r>
      <w:r>
        <w:rPr>
          <w:rtl/>
        </w:rPr>
        <w:t>م ما يدل</w:t>
      </w:r>
      <w:r w:rsidR="00723331">
        <w:rPr>
          <w:rFonts w:hint="cs"/>
          <w:rtl/>
        </w:rPr>
        <w:t>ّ</w:t>
      </w:r>
      <w:r>
        <w:rPr>
          <w:rtl/>
        </w:rPr>
        <w:t xml:space="preserve"> على ذلك </w:t>
      </w:r>
      <w:r w:rsidRPr="00D864A7">
        <w:rPr>
          <w:rStyle w:val="libFootnotenumChar"/>
          <w:rtl/>
        </w:rPr>
        <w:t>(</w:t>
      </w:r>
      <w:r w:rsidR="00E37453">
        <w:rPr>
          <w:rStyle w:val="libFootnotenumChar"/>
          <w:rFonts w:hint="cs"/>
          <w:rtl/>
        </w:rPr>
        <w:t>3</w:t>
      </w:r>
      <w:r w:rsidRPr="00D864A7">
        <w:rPr>
          <w:rStyle w:val="libFootnotenumChar"/>
          <w:rtl/>
        </w:rPr>
        <w:t>)</w:t>
      </w:r>
      <w:r>
        <w:rPr>
          <w:rtl/>
        </w:rPr>
        <w:t>، ويأتي ما يدل</w:t>
      </w:r>
      <w:r w:rsidR="00723331">
        <w:rPr>
          <w:rFonts w:hint="cs"/>
          <w:rtl/>
        </w:rPr>
        <w:t>ّ</w:t>
      </w:r>
      <w:r>
        <w:rPr>
          <w:rtl/>
        </w:rPr>
        <w:t xml:space="preserve"> عليه </w:t>
      </w:r>
      <w:r w:rsidRPr="00D864A7">
        <w:rPr>
          <w:rStyle w:val="libFootnotenumChar"/>
          <w:rtl/>
        </w:rPr>
        <w:t>(</w:t>
      </w:r>
      <w:r w:rsidR="00E37453">
        <w:rPr>
          <w:rStyle w:val="libFootnotenumChar"/>
          <w:rFonts w:hint="cs"/>
          <w:rtl/>
        </w:rPr>
        <w:t>4</w:t>
      </w:r>
      <w:r w:rsidRPr="00D864A7">
        <w:rPr>
          <w:rStyle w:val="libFootnotenumChar"/>
          <w:rtl/>
        </w:rPr>
        <w:t>)</w:t>
      </w:r>
      <w:r>
        <w:rPr>
          <w:rtl/>
        </w:rPr>
        <w:t>، وتقد</w:t>
      </w:r>
      <w:r w:rsidR="00723331">
        <w:rPr>
          <w:rFonts w:hint="cs"/>
          <w:rtl/>
        </w:rPr>
        <w:t>ّ</w:t>
      </w:r>
      <w:r>
        <w:rPr>
          <w:rtl/>
        </w:rPr>
        <w:t>م في كيفي</w:t>
      </w:r>
      <w:r w:rsidR="00723331">
        <w:rPr>
          <w:rFonts w:hint="cs"/>
          <w:rtl/>
        </w:rPr>
        <w:t>ّ</w:t>
      </w:r>
      <w:r>
        <w:rPr>
          <w:rtl/>
        </w:rPr>
        <w:t xml:space="preserve">ة الوضوء ما ظاهره استحباب الثانية، وذكرنا وجهه </w:t>
      </w:r>
      <w:r w:rsidRPr="00D864A7">
        <w:rPr>
          <w:rStyle w:val="libFootnotenumChar"/>
          <w:rtl/>
        </w:rPr>
        <w:t>(</w:t>
      </w:r>
      <w:r w:rsidR="00E37453">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29 - التهذيب 1: 80</w:t>
      </w:r>
      <w:r w:rsidR="00E4299D">
        <w:rPr>
          <w:rtl/>
        </w:rPr>
        <w:t>/</w:t>
      </w:r>
      <w:r>
        <w:rPr>
          <w:rtl/>
        </w:rPr>
        <w:t>209، و</w:t>
      </w:r>
      <w:r w:rsidR="008E749F">
        <w:rPr>
          <w:rtl/>
        </w:rPr>
        <w:t>الا</w:t>
      </w:r>
      <w:r>
        <w:rPr>
          <w:rtl/>
        </w:rPr>
        <w:t>ستبصار 1: 70</w:t>
      </w:r>
      <w:r w:rsidR="00E4299D">
        <w:rPr>
          <w:rtl/>
        </w:rPr>
        <w:t>/</w:t>
      </w:r>
      <w:r>
        <w:rPr>
          <w:rtl/>
        </w:rPr>
        <w:t>214</w:t>
      </w:r>
      <w:r w:rsidR="00C74906">
        <w:rPr>
          <w:rtl/>
        </w:rPr>
        <w:t>.</w:t>
      </w:r>
    </w:p>
    <w:p w:rsidR="005359CC" w:rsidRPr="009E6ABC" w:rsidRDefault="005359CC" w:rsidP="001D3C86">
      <w:pPr>
        <w:pStyle w:val="libFootnote0"/>
        <w:rPr>
          <w:rtl/>
        </w:rPr>
      </w:pPr>
      <w:r w:rsidRPr="009E6ABC">
        <w:rPr>
          <w:rtl/>
        </w:rPr>
        <w:t>(1) تقدم تأويله في الحديث 5 من هذا الباب</w:t>
      </w:r>
      <w:r w:rsidR="00C74906">
        <w:rPr>
          <w:rtl/>
        </w:rPr>
        <w:t>.</w:t>
      </w:r>
    </w:p>
    <w:p w:rsidR="005359CC" w:rsidRPr="009E6ABC" w:rsidRDefault="005359CC" w:rsidP="001D3C86">
      <w:pPr>
        <w:pStyle w:val="libFootnote0"/>
        <w:rPr>
          <w:rtl/>
        </w:rPr>
      </w:pPr>
      <w:r w:rsidRPr="009E6ABC">
        <w:rPr>
          <w:rtl/>
        </w:rPr>
        <w:t>(2) منتقى الجمان 1</w:t>
      </w:r>
      <w:r>
        <w:rPr>
          <w:rtl/>
        </w:rPr>
        <w:t xml:space="preserve">: </w:t>
      </w:r>
      <w:r w:rsidRPr="009E6ABC">
        <w:rPr>
          <w:rtl/>
        </w:rPr>
        <w:t>148</w:t>
      </w:r>
      <w:r w:rsidR="00C74906">
        <w:rPr>
          <w:rtl/>
        </w:rPr>
        <w:t>.</w:t>
      </w:r>
    </w:p>
    <w:p w:rsidR="005359CC" w:rsidRDefault="005359CC" w:rsidP="001D3C86">
      <w:pPr>
        <w:pStyle w:val="libFootnote0"/>
        <w:rPr>
          <w:rtl/>
        </w:rPr>
      </w:pPr>
      <w:r>
        <w:rPr>
          <w:rtl/>
        </w:rPr>
        <w:t>30 - الكافي 3: 27</w:t>
      </w:r>
      <w:r w:rsidR="00E4299D">
        <w:rPr>
          <w:rtl/>
        </w:rPr>
        <w:t>/</w:t>
      </w:r>
      <w:r>
        <w:rPr>
          <w:rtl/>
        </w:rPr>
        <w:t>9</w:t>
      </w:r>
      <w:r w:rsidR="00C74906">
        <w:rPr>
          <w:rtl/>
        </w:rPr>
        <w:t>.</w:t>
      </w:r>
    </w:p>
    <w:p w:rsidR="005359CC" w:rsidRPr="009E6ABC" w:rsidRDefault="005359CC" w:rsidP="00723331">
      <w:pPr>
        <w:pStyle w:val="libFootnote0"/>
        <w:rPr>
          <w:rtl/>
        </w:rPr>
      </w:pPr>
      <w:r w:rsidRPr="009E6ABC">
        <w:rPr>
          <w:rtl/>
        </w:rPr>
        <w:t>(</w:t>
      </w:r>
      <w:r w:rsidR="00723331">
        <w:rPr>
          <w:rFonts w:hint="cs"/>
          <w:rtl/>
        </w:rPr>
        <w:t>3</w:t>
      </w:r>
      <w:r w:rsidRPr="009E6ABC">
        <w:rPr>
          <w:rtl/>
        </w:rPr>
        <w:t xml:space="preserve">) تقدم في الحديث 5 من الباب 9 من أبواب أحكام الخلوة وفي الباب 15 من هذه </w:t>
      </w:r>
      <w:r w:rsidR="00723331">
        <w:rPr>
          <w:rtl/>
        </w:rPr>
        <w:t>ال</w:t>
      </w:r>
      <w:r w:rsidR="00723331">
        <w:rPr>
          <w:rFonts w:hint="cs"/>
          <w:rtl/>
        </w:rPr>
        <w:t>أ</w:t>
      </w:r>
      <w:r w:rsidRPr="009E6ABC">
        <w:rPr>
          <w:rtl/>
        </w:rPr>
        <w:t>بواب وفي الحديث</w:t>
      </w:r>
      <w:r>
        <w:rPr>
          <w:rtl/>
        </w:rPr>
        <w:t xml:space="preserve"> </w:t>
      </w:r>
      <w:r w:rsidRPr="009E6ABC">
        <w:rPr>
          <w:rtl/>
        </w:rPr>
        <w:t>15 من الباب 25 من أبواب الوضوء</w:t>
      </w:r>
      <w:r w:rsidR="00C74906">
        <w:rPr>
          <w:rtl/>
        </w:rPr>
        <w:t>.</w:t>
      </w:r>
    </w:p>
    <w:p w:rsidR="005359CC" w:rsidRPr="009E6ABC" w:rsidRDefault="005359CC" w:rsidP="00723331">
      <w:pPr>
        <w:pStyle w:val="libFootnote0"/>
        <w:rPr>
          <w:rtl/>
        </w:rPr>
      </w:pPr>
      <w:r w:rsidRPr="009E6ABC">
        <w:rPr>
          <w:rtl/>
        </w:rPr>
        <w:t>(</w:t>
      </w:r>
      <w:r w:rsidR="00723331">
        <w:rPr>
          <w:rFonts w:hint="cs"/>
          <w:rtl/>
        </w:rPr>
        <w:t>4</w:t>
      </w:r>
      <w:r w:rsidRPr="009E6ABC">
        <w:rPr>
          <w:rtl/>
        </w:rPr>
        <w:t>) يأتي في الحديث 1</w:t>
      </w:r>
      <w:r>
        <w:rPr>
          <w:rtl/>
        </w:rPr>
        <w:t xml:space="preserve">، </w:t>
      </w:r>
      <w:r w:rsidRPr="009E6ABC">
        <w:rPr>
          <w:rtl/>
        </w:rPr>
        <w:t>4 من الباب 32 من أبواب الوضوء</w:t>
      </w:r>
      <w:r w:rsidR="00C74906">
        <w:rPr>
          <w:rtl/>
        </w:rPr>
        <w:t>.</w:t>
      </w:r>
    </w:p>
    <w:p w:rsidR="005359CC" w:rsidRPr="009E6ABC" w:rsidRDefault="005359CC" w:rsidP="00723331">
      <w:pPr>
        <w:pStyle w:val="libFootnote0"/>
        <w:rPr>
          <w:rtl/>
        </w:rPr>
      </w:pPr>
      <w:r w:rsidRPr="009E6ABC">
        <w:rPr>
          <w:rtl/>
        </w:rPr>
        <w:t>(</w:t>
      </w:r>
      <w:r w:rsidR="00723331">
        <w:rPr>
          <w:rFonts w:hint="cs"/>
          <w:rtl/>
        </w:rPr>
        <w:t>5</w:t>
      </w:r>
      <w:r w:rsidRPr="009E6ABC">
        <w:rPr>
          <w:rtl/>
        </w:rPr>
        <w:t>) تقدم في الحديث 3 من الباب 15 من أبواب الوضوء</w:t>
      </w:r>
      <w:r w:rsidR="00C74906">
        <w:rPr>
          <w:rtl/>
        </w:rPr>
        <w:t>.</w:t>
      </w:r>
      <w:r w:rsidRPr="009E6ABC">
        <w:rPr>
          <w:rtl/>
        </w:rPr>
        <w:t xml:space="preserve"> </w:t>
      </w:r>
    </w:p>
    <w:p w:rsidR="001D3C86" w:rsidRDefault="001D3C86" w:rsidP="001D3C86">
      <w:pPr>
        <w:pStyle w:val="libNormal"/>
        <w:rPr>
          <w:rtl/>
        </w:rPr>
      </w:pPr>
      <w:bookmarkStart w:id="1093" w:name="_Toc272839509"/>
      <w:bookmarkStart w:id="1094" w:name="_Toc272839797"/>
      <w:bookmarkStart w:id="1095" w:name="_Toc299780413"/>
      <w:bookmarkStart w:id="1096" w:name="_Toc370728499"/>
      <w:bookmarkStart w:id="1097" w:name="_Toc388259344"/>
      <w:r>
        <w:rPr>
          <w:rtl/>
        </w:rPr>
        <w:br w:type="page"/>
      </w:r>
    </w:p>
    <w:p w:rsidR="005359CC" w:rsidRPr="00AF63AD" w:rsidRDefault="005359CC" w:rsidP="001D3C86">
      <w:pPr>
        <w:pStyle w:val="Heading2Center"/>
        <w:rPr>
          <w:rtl/>
        </w:rPr>
      </w:pPr>
      <w:bookmarkStart w:id="1098" w:name="_Toc261404975"/>
      <w:r>
        <w:rPr>
          <w:rtl/>
        </w:rPr>
        <w:lastRenderedPageBreak/>
        <w:t>32 - باب جواز الوضوء ثلاثا</w:t>
      </w:r>
      <w:r w:rsidR="00E37453">
        <w:rPr>
          <w:rFonts w:hint="cs"/>
          <w:rtl/>
        </w:rPr>
        <w:t>ً</w:t>
      </w:r>
      <w:r>
        <w:rPr>
          <w:rtl/>
        </w:rPr>
        <w:t xml:space="preserve"> ثلاثا</w:t>
      </w:r>
      <w:r w:rsidR="00E37453">
        <w:rPr>
          <w:rFonts w:hint="cs"/>
          <w:rtl/>
        </w:rPr>
        <w:t>ً</w:t>
      </w:r>
      <w:r>
        <w:rPr>
          <w:rtl/>
        </w:rPr>
        <w:t xml:space="preserve"> للتقي</w:t>
      </w:r>
      <w:r w:rsidR="00E37453">
        <w:rPr>
          <w:rFonts w:hint="cs"/>
          <w:rtl/>
        </w:rPr>
        <w:t>ّ</w:t>
      </w:r>
      <w:r>
        <w:rPr>
          <w:rtl/>
        </w:rPr>
        <w:t>ة، بل وجوبه، وكذا</w:t>
      </w:r>
      <w:bookmarkEnd w:id="1093"/>
      <w:bookmarkEnd w:id="1094"/>
      <w:bookmarkEnd w:id="1095"/>
      <w:r>
        <w:rPr>
          <w:rFonts w:hint="cs"/>
          <w:rtl/>
        </w:rPr>
        <w:t xml:space="preserve"> </w:t>
      </w:r>
      <w:r w:rsidRPr="00AF63AD">
        <w:rPr>
          <w:rtl/>
        </w:rPr>
        <w:t>غسل الرجلين وغير ذلك</w:t>
      </w:r>
      <w:r>
        <w:rPr>
          <w:rtl/>
        </w:rPr>
        <w:t>،</w:t>
      </w:r>
      <w:r w:rsidRPr="00AF63AD">
        <w:rPr>
          <w:rtl/>
        </w:rPr>
        <w:t xml:space="preserve"> في حال الخوف خاص</w:t>
      </w:r>
      <w:r w:rsidR="00E37453">
        <w:rPr>
          <w:rFonts w:hint="cs"/>
          <w:rtl/>
        </w:rPr>
        <w:t>ّ</w:t>
      </w:r>
      <w:r w:rsidRPr="00AF63AD">
        <w:rPr>
          <w:rtl/>
        </w:rPr>
        <w:t>ة</w:t>
      </w:r>
      <w:bookmarkEnd w:id="1096"/>
      <w:bookmarkEnd w:id="1097"/>
      <w:bookmarkEnd w:id="1098"/>
    </w:p>
    <w:p w:rsidR="005359CC" w:rsidRDefault="005359CC" w:rsidP="00375A6E">
      <w:pPr>
        <w:pStyle w:val="libNormal"/>
        <w:rPr>
          <w:rtl/>
        </w:rPr>
      </w:pPr>
      <w:r w:rsidRPr="000F24A9">
        <w:rPr>
          <w:rtl/>
        </w:rPr>
        <w:t>[1171] 1</w:t>
      </w:r>
      <w:r>
        <w:rPr>
          <w:rtl/>
        </w:rPr>
        <w:t xml:space="preserve"> - محم</w:t>
      </w:r>
      <w:r w:rsidR="00E37453">
        <w:rPr>
          <w:rFonts w:hint="cs"/>
          <w:rtl/>
        </w:rPr>
        <w:t>ّ</w:t>
      </w:r>
      <w:r>
        <w:rPr>
          <w:rtl/>
        </w:rPr>
        <w:t>د بن الحسن بإسناده عن محم</w:t>
      </w:r>
      <w:r w:rsidR="00375A6E">
        <w:rPr>
          <w:rFonts w:hint="cs"/>
          <w:rtl/>
        </w:rPr>
        <w:t>ّ</w:t>
      </w:r>
      <w:r>
        <w:rPr>
          <w:rtl/>
        </w:rPr>
        <w:t>د بن الحسن الصف</w:t>
      </w:r>
      <w:r w:rsidR="00375A6E">
        <w:rPr>
          <w:rFonts w:hint="cs"/>
          <w:rtl/>
        </w:rPr>
        <w:t>ّ</w:t>
      </w:r>
      <w:r>
        <w:rPr>
          <w:rtl/>
        </w:rPr>
        <w:t>ار، عن يعقوب بن يزيد، عن الحسن بن علي الوش</w:t>
      </w:r>
      <w:r w:rsidR="00375A6E">
        <w:rPr>
          <w:rFonts w:hint="cs"/>
          <w:rtl/>
        </w:rPr>
        <w:t>ّ</w:t>
      </w:r>
      <w:r>
        <w:rPr>
          <w:rtl/>
        </w:rPr>
        <w:t xml:space="preserve">اء، عن داود بن زربي قال: سألت أبا عبدالله </w:t>
      </w:r>
      <w:r w:rsidR="00375A6E">
        <w:rPr>
          <w:rFonts w:hint="cs"/>
          <w:rtl/>
        </w:rPr>
        <w:t>(</w:t>
      </w:r>
      <w:r w:rsidR="00375A6E" w:rsidRPr="000C4F24">
        <w:rPr>
          <w:rtl/>
        </w:rPr>
        <w:t xml:space="preserve"> </w:t>
      </w:r>
      <w:r w:rsidR="00375A6E" w:rsidRPr="00F640F5">
        <w:rPr>
          <w:rStyle w:val="libAlaemChar"/>
          <w:rFonts w:hint="cs"/>
          <w:rtl/>
        </w:rPr>
        <w:t>عليه‌السلام</w:t>
      </w:r>
      <w:r w:rsidR="00375A6E" w:rsidRPr="000C4F24">
        <w:rPr>
          <w:rtl/>
        </w:rPr>
        <w:t xml:space="preserve"> </w:t>
      </w:r>
      <w:r w:rsidR="00375A6E">
        <w:rPr>
          <w:rFonts w:hint="cs"/>
          <w:rtl/>
        </w:rPr>
        <w:t xml:space="preserve">) </w:t>
      </w:r>
      <w:r>
        <w:rPr>
          <w:rtl/>
        </w:rPr>
        <w:t>عن الوضوء؟ فقال لي: توض</w:t>
      </w:r>
      <w:r w:rsidR="00375A6E">
        <w:rPr>
          <w:rFonts w:hint="cs"/>
          <w:rtl/>
        </w:rPr>
        <w:t>ّ</w:t>
      </w:r>
      <w:r>
        <w:rPr>
          <w:rtl/>
        </w:rPr>
        <w:t>أ ثلاثا</w:t>
      </w:r>
      <w:r w:rsidR="00375A6E">
        <w:rPr>
          <w:rFonts w:hint="cs"/>
          <w:rtl/>
        </w:rPr>
        <w:t>ً</w:t>
      </w:r>
      <w:r>
        <w:rPr>
          <w:rtl/>
        </w:rPr>
        <w:t xml:space="preserve"> ( ثلاثا</w:t>
      </w:r>
      <w:r w:rsidR="00375A6E">
        <w:rPr>
          <w:rFonts w:hint="cs"/>
          <w:rtl/>
        </w:rPr>
        <w:t>ً</w:t>
      </w:r>
      <w:r>
        <w:rPr>
          <w:rtl/>
        </w:rPr>
        <w:t xml:space="preserve">، قاله: ) </w:t>
      </w:r>
      <w:r w:rsidRPr="00D864A7">
        <w:rPr>
          <w:rStyle w:val="libFootnotenumChar"/>
          <w:rtl/>
        </w:rPr>
        <w:t>(1)</w:t>
      </w:r>
      <w:r>
        <w:rPr>
          <w:rtl/>
        </w:rPr>
        <w:t xml:space="preserve"> ثم</w:t>
      </w:r>
      <w:r w:rsidR="00375A6E">
        <w:rPr>
          <w:rFonts w:hint="cs"/>
          <w:rtl/>
        </w:rPr>
        <w:t>ّ</w:t>
      </w:r>
      <w:r>
        <w:rPr>
          <w:rtl/>
        </w:rPr>
        <w:t xml:space="preserve"> قال لي: أليس تشهد بغداد وعساكرهم؟ قلت: بلى، قال: فكنت يوما</w:t>
      </w:r>
      <w:r w:rsidR="00375A6E">
        <w:rPr>
          <w:rFonts w:hint="cs"/>
          <w:rtl/>
        </w:rPr>
        <w:t>ً</w:t>
      </w:r>
      <w:r>
        <w:rPr>
          <w:rtl/>
        </w:rPr>
        <w:t xml:space="preserve"> أتوض</w:t>
      </w:r>
      <w:r w:rsidR="00375A6E">
        <w:rPr>
          <w:rFonts w:hint="cs"/>
          <w:rtl/>
        </w:rPr>
        <w:t>ّ</w:t>
      </w:r>
      <w:r>
        <w:rPr>
          <w:rtl/>
        </w:rPr>
        <w:t>أ في دار المهدي، فراني بعضهم وأنا لا أعلم به فقال: كذب من زعم أن</w:t>
      </w:r>
      <w:r w:rsidR="00375A6E">
        <w:rPr>
          <w:rFonts w:hint="cs"/>
          <w:rtl/>
        </w:rPr>
        <w:t>ّ</w:t>
      </w:r>
      <w:r>
        <w:rPr>
          <w:rtl/>
        </w:rPr>
        <w:t>ك فلاني وأنت تتوض</w:t>
      </w:r>
      <w:r w:rsidR="00375A6E">
        <w:rPr>
          <w:rFonts w:hint="cs"/>
          <w:rtl/>
        </w:rPr>
        <w:t>ّ</w:t>
      </w:r>
      <w:r>
        <w:rPr>
          <w:rtl/>
        </w:rPr>
        <w:t>أ هذا الوضوء، قال: فقلت: لهذا والله أمرني</w:t>
      </w:r>
      <w:r w:rsidR="00C74906">
        <w:rPr>
          <w:rtl/>
        </w:rPr>
        <w:t>.</w:t>
      </w:r>
    </w:p>
    <w:p w:rsidR="005359CC" w:rsidRDefault="005359CC" w:rsidP="00141D85">
      <w:pPr>
        <w:pStyle w:val="libNormal"/>
        <w:rPr>
          <w:rtl/>
        </w:rPr>
      </w:pPr>
      <w:r w:rsidRPr="000F24A9">
        <w:rPr>
          <w:rtl/>
        </w:rPr>
        <w:t>[1172] 2</w:t>
      </w:r>
      <w:r>
        <w:rPr>
          <w:rtl/>
        </w:rPr>
        <w:t xml:space="preserve"> - محم</w:t>
      </w:r>
      <w:r w:rsidR="00375A6E">
        <w:rPr>
          <w:rFonts w:hint="cs"/>
          <w:rtl/>
        </w:rPr>
        <w:t>ّ</w:t>
      </w:r>
      <w:r>
        <w:rPr>
          <w:rtl/>
        </w:rPr>
        <w:t>د بن عمر بن عبد العزيز الكشي في كتاب ( الرجال ): عن حمدويه وإبراهيم ابني نصير، عن محم</w:t>
      </w:r>
      <w:r w:rsidR="00375A6E">
        <w:rPr>
          <w:rFonts w:hint="cs"/>
          <w:rtl/>
        </w:rPr>
        <w:t>ّ</w:t>
      </w:r>
      <w:r>
        <w:rPr>
          <w:rtl/>
        </w:rPr>
        <w:t>د بن إسماعيل الرازي، عن أحمد بن سليمان، عن داود الرقي قال: دخلت على أبي عبدالله</w:t>
      </w:r>
      <w:r w:rsidR="00375A6E">
        <w:rPr>
          <w:rFonts w:hint="cs"/>
          <w:rtl/>
        </w:rPr>
        <w:t xml:space="preserve"> (</w:t>
      </w:r>
      <w:r>
        <w:rPr>
          <w:rtl/>
        </w:rPr>
        <w:t xml:space="preserve"> </w:t>
      </w:r>
      <w:r w:rsidRPr="00F640F5">
        <w:rPr>
          <w:rStyle w:val="libAlaemChar"/>
          <w:rFonts w:hint="cs"/>
          <w:rtl/>
        </w:rPr>
        <w:t>عليه‌السلام</w:t>
      </w:r>
      <w:r>
        <w:rPr>
          <w:rtl/>
        </w:rPr>
        <w:t xml:space="preserve"> </w:t>
      </w:r>
      <w:r w:rsidR="00375A6E">
        <w:rPr>
          <w:rFonts w:hint="cs"/>
          <w:rtl/>
        </w:rPr>
        <w:t xml:space="preserve">) </w:t>
      </w:r>
      <w:r>
        <w:rPr>
          <w:rtl/>
        </w:rPr>
        <w:t>فقلت له: جعلت فداك، كم عد</w:t>
      </w:r>
      <w:r w:rsidR="0010381C">
        <w:rPr>
          <w:rFonts w:hint="cs"/>
          <w:rtl/>
        </w:rPr>
        <w:t>ّ</w:t>
      </w:r>
      <w:r>
        <w:rPr>
          <w:rtl/>
        </w:rPr>
        <w:t xml:space="preserve">ة الطهارة؟ فقال </w:t>
      </w:r>
      <w:r w:rsidRPr="00D864A7">
        <w:rPr>
          <w:rStyle w:val="libFootnotenumChar"/>
          <w:rtl/>
        </w:rPr>
        <w:t>(</w:t>
      </w:r>
      <w:r w:rsidR="00141D85">
        <w:rPr>
          <w:rStyle w:val="libFootnotenumChar"/>
          <w:rFonts w:hint="cs"/>
          <w:rtl/>
        </w:rPr>
        <w:t>2</w:t>
      </w:r>
      <w:r w:rsidRPr="00D864A7">
        <w:rPr>
          <w:rStyle w:val="libFootnotenumChar"/>
          <w:rtl/>
        </w:rPr>
        <w:t>)</w:t>
      </w:r>
      <w:r>
        <w:rPr>
          <w:rtl/>
        </w:rPr>
        <w:t>: ما أوجبه الله فواحدة، وأضاف إليها رسول الله</w:t>
      </w:r>
      <w:r w:rsidR="0010381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10381C">
        <w:rPr>
          <w:rFonts w:hint="cs"/>
          <w:rtl/>
        </w:rPr>
        <w:t xml:space="preserve">) </w:t>
      </w:r>
      <w:r>
        <w:rPr>
          <w:rtl/>
        </w:rPr>
        <w:t>واحدة لضعف الناس، ومن توض</w:t>
      </w:r>
      <w:r w:rsidR="0010381C">
        <w:rPr>
          <w:rFonts w:hint="cs"/>
          <w:rtl/>
        </w:rPr>
        <w:t>ّ</w:t>
      </w:r>
      <w:r>
        <w:rPr>
          <w:rtl/>
        </w:rPr>
        <w:t>أ ثلاثا</w:t>
      </w:r>
      <w:r w:rsidR="0010381C">
        <w:rPr>
          <w:rFonts w:hint="cs"/>
          <w:rtl/>
        </w:rPr>
        <w:t>ً</w:t>
      </w:r>
      <w:r>
        <w:rPr>
          <w:rtl/>
        </w:rPr>
        <w:t xml:space="preserve"> ثلاثا</w:t>
      </w:r>
      <w:r w:rsidR="0010381C">
        <w:rPr>
          <w:rFonts w:hint="cs"/>
          <w:rtl/>
        </w:rPr>
        <w:t>ً</w:t>
      </w:r>
      <w:r>
        <w:rPr>
          <w:rtl/>
        </w:rPr>
        <w:t xml:space="preserve"> فلا صلاة له، أنا معه في ذا حتى جاءه داود بن زربي، فسأله عن عد</w:t>
      </w:r>
      <w:r w:rsidR="00141D85">
        <w:rPr>
          <w:rFonts w:hint="cs"/>
          <w:rtl/>
        </w:rPr>
        <w:t>ّ</w:t>
      </w:r>
      <w:r>
        <w:rPr>
          <w:rtl/>
        </w:rPr>
        <w:t>ة الطهارة؟ فقال له: ثلاثا</w:t>
      </w:r>
      <w:r w:rsidR="00141D85">
        <w:rPr>
          <w:rFonts w:hint="cs"/>
          <w:rtl/>
        </w:rPr>
        <w:t>ً</w:t>
      </w:r>
      <w:r>
        <w:rPr>
          <w:rtl/>
        </w:rPr>
        <w:t xml:space="preserve"> ثلاثا</w:t>
      </w:r>
      <w:r w:rsidR="00141D85">
        <w:rPr>
          <w:rFonts w:hint="cs"/>
          <w:rtl/>
        </w:rPr>
        <w:t>ً</w:t>
      </w:r>
      <w:r>
        <w:rPr>
          <w:rtl/>
        </w:rPr>
        <w:t xml:space="preserve">، من نقص عنه فلا صلاة له، قال: فارتعدت فرائصي </w:t>
      </w:r>
      <w:r w:rsidRPr="00D864A7">
        <w:rPr>
          <w:rStyle w:val="libFootnotenumChar"/>
          <w:rtl/>
        </w:rPr>
        <w:t>(</w:t>
      </w:r>
      <w:r w:rsidR="00141D85">
        <w:rPr>
          <w:rStyle w:val="libFootnotenumChar"/>
          <w:rFonts w:hint="cs"/>
          <w:rtl/>
        </w:rPr>
        <w:t>3</w:t>
      </w:r>
      <w:r w:rsidRPr="00D864A7">
        <w:rPr>
          <w:rStyle w:val="libFootnotenumChar"/>
          <w:rtl/>
        </w:rPr>
        <w:t>)</w:t>
      </w:r>
      <w:r>
        <w:rPr>
          <w:rtl/>
        </w:rPr>
        <w:t xml:space="preserve">، وكاد أن يدخلني الشيطان، فأبصر أبو عبدالله </w:t>
      </w:r>
      <w:r w:rsidR="00141D85">
        <w:rPr>
          <w:rFonts w:hint="cs"/>
          <w:rtl/>
        </w:rPr>
        <w:t>(</w:t>
      </w:r>
      <w:r w:rsidR="00141D85">
        <w:rPr>
          <w:rtl/>
        </w:rPr>
        <w:t xml:space="preserve"> </w:t>
      </w:r>
      <w:r w:rsidR="00141D85" w:rsidRPr="00F640F5">
        <w:rPr>
          <w:rStyle w:val="libAlaemChar"/>
          <w:rFonts w:hint="cs"/>
          <w:rtl/>
        </w:rPr>
        <w:t>عليه‌السلام</w:t>
      </w:r>
      <w:r w:rsidR="00141D85">
        <w:rPr>
          <w:rtl/>
        </w:rPr>
        <w:t xml:space="preserve"> </w:t>
      </w:r>
      <w:r w:rsidR="00141D85">
        <w:rPr>
          <w:rFonts w:hint="cs"/>
          <w:rtl/>
        </w:rPr>
        <w:t xml:space="preserve">) </w:t>
      </w:r>
      <w:r>
        <w:rPr>
          <w:rtl/>
        </w:rPr>
        <w:t>إلي</w:t>
      </w:r>
      <w:r w:rsidR="00141D85">
        <w:rPr>
          <w:rFonts w:hint="cs"/>
          <w:rtl/>
        </w:rPr>
        <w:t>ّ</w:t>
      </w:r>
      <w:r>
        <w:rPr>
          <w:rtl/>
        </w:rPr>
        <w:t xml:space="preserve"> وقد تغي</w:t>
      </w:r>
      <w:r w:rsidR="00141D85">
        <w:rPr>
          <w:rFonts w:hint="cs"/>
          <w:rtl/>
        </w:rPr>
        <w:t>ّ</w:t>
      </w:r>
      <w:r>
        <w:rPr>
          <w:rtl/>
        </w:rPr>
        <w:t xml:space="preserve">ر لوني، فقال: أسكن يا داود، هذا هو الكفر أو ضرب </w:t>
      </w:r>
      <w:r w:rsidR="008E749F">
        <w:rPr>
          <w:rtl/>
        </w:rPr>
        <w:t>الا</w:t>
      </w:r>
      <w:r>
        <w:rPr>
          <w:rtl/>
        </w:rPr>
        <w:t xml:space="preserve">عناق، قال: فخرجنا من عنده، وكان ابن زربي إلى جوار بستان أبي جعفر </w:t>
      </w:r>
    </w:p>
    <w:p w:rsidR="005359CC" w:rsidRDefault="001D3C86" w:rsidP="001D3C86">
      <w:pPr>
        <w:pStyle w:val="libLine"/>
        <w:rPr>
          <w:rtl/>
        </w:rPr>
      </w:pPr>
      <w:r>
        <w:rPr>
          <w:rtl/>
        </w:rPr>
        <w:t>____________________</w:t>
      </w:r>
    </w:p>
    <w:p w:rsidR="005359CC" w:rsidRDefault="005359CC" w:rsidP="00141D85">
      <w:pPr>
        <w:pStyle w:val="libFootnoteCenterBold"/>
        <w:rPr>
          <w:rtl/>
        </w:rPr>
      </w:pPr>
      <w:r>
        <w:rPr>
          <w:rtl/>
        </w:rPr>
        <w:t xml:space="preserve">الباب 32 </w:t>
      </w:r>
    </w:p>
    <w:p w:rsidR="005359CC" w:rsidRDefault="005359CC" w:rsidP="00141D85">
      <w:pPr>
        <w:pStyle w:val="libFootnoteCenterBold"/>
        <w:rPr>
          <w:rtl/>
        </w:rPr>
      </w:pPr>
      <w:r>
        <w:rPr>
          <w:rtl/>
        </w:rPr>
        <w:t>فيه 4 أحاديث</w:t>
      </w:r>
    </w:p>
    <w:p w:rsidR="005359CC" w:rsidRDefault="005359CC" w:rsidP="001D3C86">
      <w:pPr>
        <w:pStyle w:val="libFootnote0"/>
        <w:rPr>
          <w:rtl/>
        </w:rPr>
      </w:pPr>
      <w:r>
        <w:rPr>
          <w:rtl/>
        </w:rPr>
        <w:t>1 - التهذيب 1: 82</w:t>
      </w:r>
      <w:r w:rsidR="00E4299D">
        <w:rPr>
          <w:rtl/>
        </w:rPr>
        <w:t>/</w:t>
      </w:r>
      <w:r>
        <w:rPr>
          <w:rtl/>
        </w:rPr>
        <w:t>214، و</w:t>
      </w:r>
      <w:r w:rsidR="008E749F">
        <w:rPr>
          <w:rtl/>
        </w:rPr>
        <w:t>الا</w:t>
      </w:r>
      <w:r>
        <w:rPr>
          <w:rtl/>
        </w:rPr>
        <w:t>ستبصار 1: 71</w:t>
      </w:r>
      <w:r w:rsidR="00E4299D">
        <w:rPr>
          <w:rtl/>
        </w:rPr>
        <w:t>/</w:t>
      </w:r>
      <w:r>
        <w:rPr>
          <w:rtl/>
        </w:rPr>
        <w:t>219</w:t>
      </w:r>
      <w:r w:rsidR="00C74906">
        <w:rPr>
          <w:rtl/>
        </w:rPr>
        <w:t>.</w:t>
      </w:r>
    </w:p>
    <w:p w:rsidR="005359CC" w:rsidRPr="000F24A9" w:rsidRDefault="005359CC" w:rsidP="001D3C86">
      <w:pPr>
        <w:pStyle w:val="libFootnote0"/>
        <w:rPr>
          <w:rtl/>
        </w:rPr>
      </w:pPr>
      <w:r w:rsidRPr="000F24A9">
        <w:rPr>
          <w:rtl/>
        </w:rPr>
        <w:t>(1) ليس في التهذيب</w:t>
      </w:r>
      <w:r w:rsidR="00C74906">
        <w:rPr>
          <w:rtl/>
        </w:rPr>
        <w:t>.</w:t>
      </w:r>
    </w:p>
    <w:p w:rsidR="005359CC" w:rsidRDefault="005359CC" w:rsidP="001D3C86">
      <w:pPr>
        <w:pStyle w:val="libFootnote0"/>
        <w:rPr>
          <w:rtl/>
        </w:rPr>
      </w:pPr>
      <w:r>
        <w:rPr>
          <w:rtl/>
        </w:rPr>
        <w:t>2 - رجال الكشي 2: 600</w:t>
      </w:r>
      <w:r w:rsidR="00E4299D">
        <w:rPr>
          <w:rtl/>
        </w:rPr>
        <w:t>/</w:t>
      </w:r>
      <w:r>
        <w:rPr>
          <w:rtl/>
        </w:rPr>
        <w:t>564</w:t>
      </w:r>
      <w:r w:rsidR="00C74906">
        <w:rPr>
          <w:rtl/>
        </w:rPr>
        <w:t>.</w:t>
      </w:r>
    </w:p>
    <w:p w:rsidR="005359CC" w:rsidRDefault="005359CC" w:rsidP="00141D85">
      <w:pPr>
        <w:pStyle w:val="libFootnote0"/>
        <w:rPr>
          <w:rtl/>
        </w:rPr>
      </w:pPr>
      <w:r w:rsidRPr="000F24A9">
        <w:rPr>
          <w:rtl/>
        </w:rPr>
        <w:t>(</w:t>
      </w:r>
      <w:r w:rsidR="00141D85">
        <w:rPr>
          <w:rFonts w:hint="cs"/>
          <w:rtl/>
        </w:rPr>
        <w:t>2</w:t>
      </w:r>
      <w:r w:rsidRPr="000F24A9">
        <w:rPr>
          <w:rtl/>
        </w:rPr>
        <w:t>) في نسخة زيادة</w:t>
      </w:r>
      <w:r>
        <w:rPr>
          <w:rtl/>
        </w:rPr>
        <w:t xml:space="preserve">: </w:t>
      </w:r>
      <w:r w:rsidRPr="000F24A9">
        <w:rPr>
          <w:rtl/>
        </w:rPr>
        <w:t>أما ( هامش المخطوط ) وكذا المصدر</w:t>
      </w:r>
      <w:r w:rsidR="00C74906">
        <w:rPr>
          <w:rtl/>
        </w:rPr>
        <w:t>.</w:t>
      </w:r>
    </w:p>
    <w:p w:rsidR="005359CC" w:rsidRPr="00D864A7" w:rsidRDefault="005359CC" w:rsidP="00141D85">
      <w:pPr>
        <w:pStyle w:val="libFootnote0"/>
        <w:rPr>
          <w:rStyle w:val="libFootnoteChar"/>
          <w:rtl/>
        </w:rPr>
      </w:pPr>
      <w:r w:rsidRPr="000F24A9">
        <w:rPr>
          <w:rtl/>
        </w:rPr>
        <w:t>(</w:t>
      </w:r>
      <w:r w:rsidR="00141D85">
        <w:rPr>
          <w:rFonts w:hint="cs"/>
          <w:rtl/>
        </w:rPr>
        <w:t>3</w:t>
      </w:r>
      <w:r w:rsidRPr="000F24A9">
        <w:rPr>
          <w:rtl/>
        </w:rPr>
        <w:t>) الفرائص</w:t>
      </w:r>
      <w:r>
        <w:rPr>
          <w:rtl/>
        </w:rPr>
        <w:t xml:space="preserve">: </w:t>
      </w:r>
      <w:r w:rsidRPr="000F24A9">
        <w:rPr>
          <w:rtl/>
        </w:rPr>
        <w:t>أوداج العنق والفريصة واحدته</w:t>
      </w:r>
      <w:r w:rsidR="00C74906">
        <w:rPr>
          <w:rtl/>
        </w:rPr>
        <w:t>.</w:t>
      </w:r>
      <w:r w:rsidRPr="000F24A9">
        <w:rPr>
          <w:rtl/>
        </w:rPr>
        <w:t xml:space="preserve"> واللحمة بين الجنب والكتف ( قاموس المحيط 2</w:t>
      </w:r>
      <w:r>
        <w:rPr>
          <w:rtl/>
        </w:rPr>
        <w:t xml:space="preserve">: </w:t>
      </w:r>
      <w:r w:rsidRPr="000F24A9">
        <w:rPr>
          <w:rtl/>
        </w:rPr>
        <w:t>322 )</w:t>
      </w:r>
      <w:r>
        <w:rPr>
          <w:rtl/>
        </w:rPr>
        <w:t xml:space="preserve"> </w:t>
      </w:r>
      <w:r w:rsidRPr="00D864A7">
        <w:rPr>
          <w:rStyle w:val="libFootnoteChar"/>
          <w:rtl/>
        </w:rPr>
        <w:t>هامش المخطوط الثاني</w:t>
      </w:r>
      <w:r w:rsidR="00C74906">
        <w:rPr>
          <w:rStyle w:val="libFootnoteChar"/>
          <w:rtl/>
        </w:rPr>
        <w:t>.</w:t>
      </w:r>
      <w:r w:rsidRPr="00D864A7">
        <w:rPr>
          <w:rStyle w:val="libFootnoteChar"/>
          <w:rtl/>
        </w:rPr>
        <w:t xml:space="preserve"> </w:t>
      </w:r>
    </w:p>
    <w:p w:rsidR="001D3C86" w:rsidRDefault="001D3C86" w:rsidP="001D3C86">
      <w:pPr>
        <w:pStyle w:val="libNormal"/>
        <w:rPr>
          <w:rtl/>
        </w:rPr>
      </w:pPr>
      <w:r>
        <w:rPr>
          <w:rtl/>
        </w:rPr>
        <w:br w:type="page"/>
      </w:r>
    </w:p>
    <w:p w:rsidR="005359CC" w:rsidRDefault="005359CC" w:rsidP="00304AAF">
      <w:pPr>
        <w:pStyle w:val="libNormal0"/>
        <w:rPr>
          <w:rtl/>
        </w:rPr>
      </w:pPr>
      <w:r>
        <w:rPr>
          <w:rtl/>
        </w:rPr>
        <w:lastRenderedPageBreak/>
        <w:t>المنصور، وكان قد ألقي إلى أبي جعفر أمر داود بن زربي، وأن</w:t>
      </w:r>
      <w:r w:rsidR="00304AAF">
        <w:rPr>
          <w:rFonts w:hint="cs"/>
          <w:rtl/>
        </w:rPr>
        <w:t>ّ</w:t>
      </w:r>
      <w:r>
        <w:rPr>
          <w:rtl/>
        </w:rPr>
        <w:t>ه رافضي يختلف إلى جعفر بن محم</w:t>
      </w:r>
      <w:r w:rsidR="00304AAF">
        <w:rPr>
          <w:rFonts w:hint="cs"/>
          <w:rtl/>
        </w:rPr>
        <w:t>ّ</w:t>
      </w:r>
      <w:r>
        <w:rPr>
          <w:rtl/>
        </w:rPr>
        <w:t>د، فقال أبو جعفر المنصور: إن</w:t>
      </w:r>
      <w:r w:rsidR="00304AAF">
        <w:rPr>
          <w:rFonts w:hint="cs"/>
          <w:rtl/>
        </w:rPr>
        <w:t>ّ</w:t>
      </w:r>
      <w:r>
        <w:rPr>
          <w:rtl/>
        </w:rPr>
        <w:t>ي مط</w:t>
      </w:r>
      <w:r w:rsidR="00304AAF">
        <w:rPr>
          <w:rFonts w:hint="cs"/>
          <w:rtl/>
        </w:rPr>
        <w:t>ّ</w:t>
      </w:r>
      <w:r>
        <w:rPr>
          <w:rtl/>
        </w:rPr>
        <w:t>لع إلى طهارته، فإن هو توض</w:t>
      </w:r>
      <w:r w:rsidR="00304AAF">
        <w:rPr>
          <w:rFonts w:hint="cs"/>
          <w:rtl/>
        </w:rPr>
        <w:t>ّ</w:t>
      </w:r>
      <w:r>
        <w:rPr>
          <w:rtl/>
        </w:rPr>
        <w:t>أ وضوء جعفر بن محم</w:t>
      </w:r>
      <w:r w:rsidR="00304AAF">
        <w:rPr>
          <w:rFonts w:hint="cs"/>
          <w:rtl/>
        </w:rPr>
        <w:t>ّ</w:t>
      </w:r>
      <w:r>
        <w:rPr>
          <w:rtl/>
        </w:rPr>
        <w:t>د - فإن</w:t>
      </w:r>
      <w:r w:rsidR="00304AAF">
        <w:rPr>
          <w:rFonts w:hint="cs"/>
          <w:rtl/>
        </w:rPr>
        <w:t>ّ</w:t>
      </w:r>
      <w:r>
        <w:rPr>
          <w:rtl/>
        </w:rPr>
        <w:t>ي لأعرف طهارته - حق</w:t>
      </w:r>
      <w:r w:rsidR="00304AAF">
        <w:rPr>
          <w:rFonts w:hint="cs"/>
          <w:rtl/>
        </w:rPr>
        <w:t>ّ</w:t>
      </w:r>
      <w:r>
        <w:rPr>
          <w:rtl/>
        </w:rPr>
        <w:t>قت عليه القول وقتلته، فاط</w:t>
      </w:r>
      <w:r w:rsidR="00304AAF">
        <w:rPr>
          <w:rFonts w:hint="cs"/>
          <w:rtl/>
        </w:rPr>
        <w:t>ّ</w:t>
      </w:r>
      <w:r>
        <w:rPr>
          <w:rtl/>
        </w:rPr>
        <w:t>لع وداود يتهي</w:t>
      </w:r>
      <w:r w:rsidR="00304AAF">
        <w:rPr>
          <w:rFonts w:hint="cs"/>
          <w:rtl/>
        </w:rPr>
        <w:t>ّ</w:t>
      </w:r>
      <w:r>
        <w:rPr>
          <w:rtl/>
        </w:rPr>
        <w:t>أ للصلاة من حيث لا يراه، فأسبغ داود بن زربي الوضوء ثلاثا</w:t>
      </w:r>
      <w:r w:rsidR="00304AAF">
        <w:rPr>
          <w:rFonts w:hint="cs"/>
          <w:rtl/>
        </w:rPr>
        <w:t>ً</w:t>
      </w:r>
      <w:r>
        <w:rPr>
          <w:rtl/>
        </w:rPr>
        <w:t xml:space="preserve"> ثلاثا</w:t>
      </w:r>
      <w:r w:rsidR="00304AAF">
        <w:rPr>
          <w:rFonts w:hint="cs"/>
          <w:rtl/>
        </w:rPr>
        <w:t>ً</w:t>
      </w:r>
      <w:r>
        <w:rPr>
          <w:rtl/>
        </w:rPr>
        <w:t xml:space="preserve"> كما أمره أبو عبدالله </w:t>
      </w:r>
      <w:r w:rsidR="00304AAF">
        <w:rPr>
          <w:rFonts w:hint="cs"/>
          <w:rtl/>
        </w:rPr>
        <w:t>(</w:t>
      </w:r>
      <w:r w:rsidR="00304AAF">
        <w:rPr>
          <w:rtl/>
        </w:rPr>
        <w:t xml:space="preserve"> </w:t>
      </w:r>
      <w:r w:rsidR="00304AAF" w:rsidRPr="00F640F5">
        <w:rPr>
          <w:rStyle w:val="libAlaemChar"/>
          <w:rFonts w:hint="cs"/>
          <w:rtl/>
        </w:rPr>
        <w:t>عليه‌السلام</w:t>
      </w:r>
      <w:r w:rsidR="00304AAF">
        <w:rPr>
          <w:rtl/>
        </w:rPr>
        <w:t xml:space="preserve"> </w:t>
      </w:r>
      <w:r w:rsidR="00304AAF">
        <w:rPr>
          <w:rFonts w:hint="cs"/>
          <w:rtl/>
        </w:rPr>
        <w:t xml:space="preserve">) </w:t>
      </w:r>
      <w:r>
        <w:rPr>
          <w:rtl/>
        </w:rPr>
        <w:t>، فما تم</w:t>
      </w:r>
      <w:r w:rsidR="00304AAF">
        <w:rPr>
          <w:rFonts w:hint="cs"/>
          <w:rtl/>
        </w:rPr>
        <w:t>ّ</w:t>
      </w:r>
      <w:r>
        <w:rPr>
          <w:rtl/>
        </w:rPr>
        <w:t xml:space="preserve"> وضوؤه حت</w:t>
      </w:r>
      <w:r w:rsidR="00304AAF">
        <w:rPr>
          <w:rFonts w:hint="cs"/>
          <w:rtl/>
        </w:rPr>
        <w:t>ّ</w:t>
      </w:r>
      <w:r>
        <w:rPr>
          <w:rtl/>
        </w:rPr>
        <w:t>ى بعث إليه أبو جعفر المنصور فدعاه، قال: فقال داود: فلم</w:t>
      </w:r>
      <w:r w:rsidR="00304AAF">
        <w:rPr>
          <w:rFonts w:hint="cs"/>
          <w:rtl/>
        </w:rPr>
        <w:t>ّ</w:t>
      </w:r>
      <w:r>
        <w:rPr>
          <w:rtl/>
        </w:rPr>
        <w:t>ا أن دخلت عليه رح</w:t>
      </w:r>
      <w:r w:rsidR="00304AAF">
        <w:rPr>
          <w:rFonts w:hint="cs"/>
          <w:rtl/>
        </w:rPr>
        <w:t>ّ</w:t>
      </w:r>
      <w:r>
        <w:rPr>
          <w:rtl/>
        </w:rPr>
        <w:t xml:space="preserve">ب بي وقال: يا داود، قيل فيك شيء باطل، وما أنت كذلك[ قال ] </w:t>
      </w:r>
      <w:r w:rsidRPr="00D864A7">
        <w:rPr>
          <w:rStyle w:val="libFootnotenumChar"/>
          <w:rtl/>
        </w:rPr>
        <w:t>(3)</w:t>
      </w:r>
      <w:r>
        <w:rPr>
          <w:rtl/>
        </w:rPr>
        <w:t>، قد اط</w:t>
      </w:r>
      <w:r w:rsidR="00304AAF">
        <w:rPr>
          <w:rFonts w:hint="cs"/>
          <w:rtl/>
        </w:rPr>
        <w:t>ّ</w:t>
      </w:r>
      <w:r>
        <w:rPr>
          <w:rtl/>
        </w:rPr>
        <w:t>لعت على طهارتك وليس طهارتك طهارة الرافضة، فاجعلني في حل</w:t>
      </w:r>
      <w:r w:rsidR="00304AAF">
        <w:rPr>
          <w:rFonts w:hint="cs"/>
          <w:rtl/>
        </w:rPr>
        <w:t>ّ</w:t>
      </w:r>
      <w:r>
        <w:rPr>
          <w:rtl/>
        </w:rPr>
        <w:t>، وأمر له بمائة ألف درهم، قال: فقال داود الرق</w:t>
      </w:r>
      <w:r w:rsidR="00304AAF">
        <w:rPr>
          <w:rFonts w:hint="cs"/>
          <w:rtl/>
        </w:rPr>
        <w:t>ّ</w:t>
      </w:r>
      <w:r>
        <w:rPr>
          <w:rtl/>
        </w:rPr>
        <w:t xml:space="preserve">ي: التقيت أنا وداود بن زربي عند أبي عبدالله </w:t>
      </w:r>
      <w:r w:rsidR="00304AAF">
        <w:rPr>
          <w:rFonts w:hint="cs"/>
          <w:rtl/>
        </w:rPr>
        <w:t>(</w:t>
      </w:r>
      <w:r w:rsidR="00304AAF">
        <w:rPr>
          <w:rtl/>
        </w:rPr>
        <w:t xml:space="preserve"> </w:t>
      </w:r>
      <w:r w:rsidR="00304AAF" w:rsidRPr="00F640F5">
        <w:rPr>
          <w:rStyle w:val="libAlaemChar"/>
          <w:rFonts w:hint="cs"/>
          <w:rtl/>
        </w:rPr>
        <w:t>عليه‌السلام</w:t>
      </w:r>
      <w:r w:rsidR="00304AAF">
        <w:rPr>
          <w:rtl/>
        </w:rPr>
        <w:t xml:space="preserve"> </w:t>
      </w:r>
      <w:r w:rsidR="00304AAF">
        <w:rPr>
          <w:rFonts w:hint="cs"/>
          <w:rtl/>
        </w:rPr>
        <w:t xml:space="preserve">) </w:t>
      </w:r>
      <w:r>
        <w:rPr>
          <w:rtl/>
        </w:rPr>
        <w:t>، فقال له داود بن زربي: جعلت فداك، حقنت دماءنا في دار الدنيا، ونرجو أن ندخل بيمنك وبركتك الجن</w:t>
      </w:r>
      <w:r w:rsidR="00304AAF">
        <w:rPr>
          <w:rFonts w:hint="cs"/>
          <w:rtl/>
        </w:rPr>
        <w:t>ّ</w:t>
      </w:r>
      <w:r>
        <w:rPr>
          <w:rtl/>
        </w:rPr>
        <w:t xml:space="preserve">ة، فقال أبو عبدالله </w:t>
      </w:r>
      <w:r w:rsidR="00304AAF">
        <w:rPr>
          <w:rFonts w:hint="cs"/>
          <w:rtl/>
        </w:rPr>
        <w:t>(</w:t>
      </w:r>
      <w:r w:rsidR="00304AAF">
        <w:rPr>
          <w:rtl/>
        </w:rPr>
        <w:t xml:space="preserve"> </w:t>
      </w:r>
      <w:r w:rsidR="00304AAF" w:rsidRPr="00F640F5">
        <w:rPr>
          <w:rStyle w:val="libAlaemChar"/>
          <w:rFonts w:hint="cs"/>
          <w:rtl/>
        </w:rPr>
        <w:t>عليه‌السلام</w:t>
      </w:r>
      <w:r w:rsidR="00304AAF">
        <w:rPr>
          <w:rtl/>
        </w:rPr>
        <w:t xml:space="preserve"> </w:t>
      </w:r>
      <w:r w:rsidR="00304AAF">
        <w:rPr>
          <w:rFonts w:hint="cs"/>
          <w:rtl/>
        </w:rPr>
        <w:t xml:space="preserve">) </w:t>
      </w:r>
      <w:r>
        <w:rPr>
          <w:rtl/>
        </w:rPr>
        <w:t xml:space="preserve">: فعل الله ذلك بك وبإخوانك من جميع المؤمنين، فقال أبو عبدالله </w:t>
      </w:r>
      <w:r w:rsidR="00304AAF">
        <w:rPr>
          <w:rFonts w:hint="cs"/>
          <w:rtl/>
        </w:rPr>
        <w:t>(</w:t>
      </w:r>
      <w:r w:rsidR="00304AAF">
        <w:rPr>
          <w:rtl/>
        </w:rPr>
        <w:t xml:space="preserve"> </w:t>
      </w:r>
      <w:r w:rsidR="00304AAF" w:rsidRPr="00F640F5">
        <w:rPr>
          <w:rStyle w:val="libAlaemChar"/>
          <w:rFonts w:hint="cs"/>
          <w:rtl/>
        </w:rPr>
        <w:t>عليه‌السلام</w:t>
      </w:r>
      <w:r w:rsidR="00304AAF">
        <w:rPr>
          <w:rtl/>
        </w:rPr>
        <w:t xml:space="preserve"> </w:t>
      </w:r>
      <w:r w:rsidR="00304AAF">
        <w:rPr>
          <w:rFonts w:hint="cs"/>
          <w:rtl/>
        </w:rPr>
        <w:t xml:space="preserve">) </w:t>
      </w:r>
      <w:r>
        <w:rPr>
          <w:rtl/>
        </w:rPr>
        <w:t>لداود بن زربي: حد</w:t>
      </w:r>
      <w:r w:rsidR="00304AAF">
        <w:rPr>
          <w:rFonts w:hint="cs"/>
          <w:rtl/>
        </w:rPr>
        <w:t>ّ</w:t>
      </w:r>
      <w:r>
        <w:rPr>
          <w:rtl/>
        </w:rPr>
        <w:t>ث داود الرقي</w:t>
      </w:r>
      <w:r w:rsidR="00304AAF">
        <w:rPr>
          <w:rFonts w:hint="cs"/>
          <w:rtl/>
        </w:rPr>
        <w:t>ّ</w:t>
      </w:r>
      <w:r>
        <w:rPr>
          <w:rtl/>
        </w:rPr>
        <w:t xml:space="preserve"> بما مر عليكم حتى تسكن روعته، فقال: فحدثته ب</w:t>
      </w:r>
      <w:r w:rsidR="008E749F">
        <w:rPr>
          <w:rtl/>
        </w:rPr>
        <w:t>الا</w:t>
      </w:r>
      <w:r>
        <w:rPr>
          <w:rtl/>
        </w:rPr>
        <w:t xml:space="preserve">مر كله، قال: فقال أبو عبدالله </w:t>
      </w:r>
      <w:r w:rsidR="00304AAF">
        <w:rPr>
          <w:rFonts w:hint="cs"/>
          <w:rtl/>
        </w:rPr>
        <w:t>(</w:t>
      </w:r>
      <w:r w:rsidR="00304AAF">
        <w:rPr>
          <w:rtl/>
        </w:rPr>
        <w:t xml:space="preserve"> </w:t>
      </w:r>
      <w:r w:rsidR="00304AAF" w:rsidRPr="00F640F5">
        <w:rPr>
          <w:rStyle w:val="libAlaemChar"/>
          <w:rFonts w:hint="cs"/>
          <w:rtl/>
        </w:rPr>
        <w:t>عليه‌السلام</w:t>
      </w:r>
      <w:r w:rsidR="00304AAF">
        <w:rPr>
          <w:rtl/>
        </w:rPr>
        <w:t xml:space="preserve"> </w:t>
      </w:r>
      <w:r w:rsidR="00304AAF">
        <w:rPr>
          <w:rFonts w:hint="cs"/>
          <w:rtl/>
        </w:rPr>
        <w:t xml:space="preserve">) </w:t>
      </w:r>
      <w:r>
        <w:rPr>
          <w:rtl/>
        </w:rPr>
        <w:t>لهذا أفتيته، لأنه كان أشرف على القتل من يد هذا العدو، ثم قال: يا داود بن زربي، توضأ مثنى مثنى، ولا تزدن</w:t>
      </w:r>
      <w:r w:rsidR="006F5287">
        <w:rPr>
          <w:rFonts w:hint="cs"/>
          <w:rtl/>
        </w:rPr>
        <w:t>َّ</w:t>
      </w:r>
      <w:r>
        <w:rPr>
          <w:rtl/>
        </w:rPr>
        <w:t xml:space="preserve"> </w:t>
      </w:r>
      <w:r w:rsidRPr="00D864A7">
        <w:rPr>
          <w:rStyle w:val="libFootnotenumChar"/>
          <w:rtl/>
        </w:rPr>
        <w:t>(4)</w:t>
      </w:r>
      <w:r>
        <w:rPr>
          <w:rtl/>
        </w:rPr>
        <w:t xml:space="preserve"> عليه، فان</w:t>
      </w:r>
      <w:r w:rsidR="006F5287">
        <w:rPr>
          <w:rFonts w:hint="cs"/>
          <w:rtl/>
        </w:rPr>
        <w:t>ّ</w:t>
      </w:r>
      <w:r>
        <w:rPr>
          <w:rtl/>
        </w:rPr>
        <w:t>ك إن زدت عليه فلا صلاة لك</w:t>
      </w:r>
      <w:r w:rsidR="00C74906">
        <w:rPr>
          <w:rtl/>
        </w:rPr>
        <w:t>.</w:t>
      </w:r>
    </w:p>
    <w:p w:rsidR="005359CC" w:rsidRDefault="005359CC" w:rsidP="006F5287">
      <w:pPr>
        <w:pStyle w:val="libNormal"/>
        <w:rPr>
          <w:rtl/>
        </w:rPr>
      </w:pPr>
      <w:r w:rsidRPr="000F24A9">
        <w:rPr>
          <w:rtl/>
        </w:rPr>
        <w:t>[1173] 3</w:t>
      </w:r>
      <w:r>
        <w:rPr>
          <w:rtl/>
        </w:rPr>
        <w:t xml:space="preserve"> - محم</w:t>
      </w:r>
      <w:r w:rsidR="006F5287">
        <w:rPr>
          <w:rFonts w:hint="cs"/>
          <w:rtl/>
        </w:rPr>
        <w:t>ّ</w:t>
      </w:r>
      <w:r>
        <w:rPr>
          <w:rtl/>
        </w:rPr>
        <w:t>د بن محم</w:t>
      </w:r>
      <w:r w:rsidR="006F5287">
        <w:rPr>
          <w:rFonts w:hint="cs"/>
          <w:rtl/>
        </w:rPr>
        <w:t>ّ</w:t>
      </w:r>
      <w:r>
        <w:rPr>
          <w:rtl/>
        </w:rPr>
        <w:t xml:space="preserve">د بن النعمان المفيد في ( </w:t>
      </w:r>
      <w:r w:rsidR="006F5287">
        <w:rPr>
          <w:rtl/>
        </w:rPr>
        <w:t>ال</w:t>
      </w:r>
      <w:r w:rsidR="006F5287">
        <w:rPr>
          <w:rFonts w:hint="cs"/>
          <w:rtl/>
        </w:rPr>
        <w:t>إِ</w:t>
      </w:r>
      <w:r>
        <w:rPr>
          <w:rtl/>
        </w:rPr>
        <w:t>رشاد ): عن محم</w:t>
      </w:r>
      <w:r w:rsidR="006F5287">
        <w:rPr>
          <w:rFonts w:hint="cs"/>
          <w:rtl/>
        </w:rPr>
        <w:t>ّ</w:t>
      </w:r>
      <w:r>
        <w:rPr>
          <w:rtl/>
        </w:rPr>
        <w:t>د بن إسماعيل، عن محم</w:t>
      </w:r>
      <w:r w:rsidR="006F5287">
        <w:rPr>
          <w:rFonts w:hint="cs"/>
          <w:rtl/>
        </w:rPr>
        <w:t>ّ</w:t>
      </w:r>
      <w:r>
        <w:rPr>
          <w:rtl/>
        </w:rPr>
        <w:t>د بن الفضل، أن</w:t>
      </w:r>
      <w:r w:rsidR="006F5287">
        <w:rPr>
          <w:rFonts w:hint="cs"/>
          <w:rtl/>
        </w:rPr>
        <w:t>ّ</w:t>
      </w:r>
      <w:r>
        <w:rPr>
          <w:rtl/>
        </w:rPr>
        <w:t xml:space="preserve"> علي بن يقطين كتب إلى أبي الحسن موسى </w:t>
      </w:r>
      <w:r w:rsidR="006F5287">
        <w:rPr>
          <w:rFonts w:hint="cs"/>
          <w:rtl/>
        </w:rPr>
        <w:t>(</w:t>
      </w:r>
      <w:r w:rsidR="006F5287">
        <w:rPr>
          <w:rtl/>
        </w:rPr>
        <w:t xml:space="preserve"> </w:t>
      </w:r>
      <w:r w:rsidR="006F5287" w:rsidRPr="00F640F5">
        <w:rPr>
          <w:rStyle w:val="libAlaemChar"/>
          <w:rFonts w:hint="cs"/>
          <w:rtl/>
        </w:rPr>
        <w:t>عليه‌السلام</w:t>
      </w:r>
      <w:r w:rsidR="006F5287">
        <w:rPr>
          <w:rtl/>
        </w:rPr>
        <w:t xml:space="preserve"> </w:t>
      </w:r>
      <w:r w:rsidR="006F5287">
        <w:rPr>
          <w:rFonts w:hint="cs"/>
          <w:rtl/>
        </w:rPr>
        <w:t xml:space="preserve">) </w:t>
      </w:r>
      <w:r>
        <w:rPr>
          <w:rtl/>
        </w:rPr>
        <w:t xml:space="preserve">يسأله عن الوضوء؟ فكتب إليه أبو الحسن </w:t>
      </w:r>
      <w:r w:rsidR="006F5287">
        <w:rPr>
          <w:rFonts w:hint="cs"/>
          <w:rtl/>
        </w:rPr>
        <w:t>(</w:t>
      </w:r>
      <w:r w:rsidR="006F5287">
        <w:rPr>
          <w:rtl/>
        </w:rPr>
        <w:t xml:space="preserve"> </w:t>
      </w:r>
      <w:r w:rsidR="006F5287" w:rsidRPr="00F640F5">
        <w:rPr>
          <w:rStyle w:val="libAlaemChar"/>
          <w:rFonts w:hint="cs"/>
          <w:rtl/>
        </w:rPr>
        <w:t>عليه‌السلام</w:t>
      </w:r>
      <w:r w:rsidR="006F5287">
        <w:rPr>
          <w:rtl/>
        </w:rPr>
        <w:t xml:space="preserve"> </w:t>
      </w:r>
      <w:r w:rsidR="006F5287">
        <w:rPr>
          <w:rFonts w:hint="cs"/>
          <w:rtl/>
        </w:rPr>
        <w:t xml:space="preserve">) </w:t>
      </w:r>
      <w:r>
        <w:rPr>
          <w:rtl/>
        </w:rPr>
        <w:t xml:space="preserve">: فهمت ما ذكرت من </w:t>
      </w:r>
      <w:r w:rsidR="008E749F">
        <w:rPr>
          <w:rtl/>
        </w:rPr>
        <w:t>الا</w:t>
      </w:r>
      <w:r>
        <w:rPr>
          <w:rtl/>
        </w:rPr>
        <w:t>ختلاف في الوضوء، والذي امرك به في ذلك أن تمضمض ثلاثا</w:t>
      </w:r>
      <w:r w:rsidR="006F5287">
        <w:rPr>
          <w:rFonts w:hint="cs"/>
          <w:rtl/>
        </w:rPr>
        <w:t>ً</w:t>
      </w:r>
      <w:r>
        <w:rPr>
          <w:rtl/>
        </w:rPr>
        <w:t>، وتستنشق ثلاثا</w:t>
      </w:r>
      <w:r w:rsidR="006F5287">
        <w:rPr>
          <w:rFonts w:hint="cs"/>
          <w:rtl/>
        </w:rPr>
        <w:t>ً</w:t>
      </w:r>
      <w:r>
        <w:rPr>
          <w:rtl/>
        </w:rPr>
        <w:t>، وتغسل وجهك ثلاثا</w:t>
      </w:r>
      <w:r w:rsidR="006F5287">
        <w:rPr>
          <w:rFonts w:hint="cs"/>
          <w:rtl/>
        </w:rPr>
        <w:t>ً</w:t>
      </w:r>
      <w:r>
        <w:rPr>
          <w:rtl/>
        </w:rPr>
        <w:t>، وتخل</w:t>
      </w:r>
      <w:r w:rsidR="006F5287">
        <w:rPr>
          <w:rFonts w:hint="cs"/>
          <w:rtl/>
        </w:rPr>
        <w:t>ّ</w:t>
      </w:r>
      <w:r>
        <w:rPr>
          <w:rtl/>
        </w:rPr>
        <w:t xml:space="preserve">ل شعر لحيتك </w:t>
      </w:r>
    </w:p>
    <w:p w:rsidR="005359CC" w:rsidRDefault="001D3C86" w:rsidP="001D3C86">
      <w:pPr>
        <w:pStyle w:val="libLine"/>
        <w:rPr>
          <w:rtl/>
        </w:rPr>
      </w:pPr>
      <w:r>
        <w:rPr>
          <w:rtl/>
        </w:rPr>
        <w:t>____________________</w:t>
      </w:r>
    </w:p>
    <w:p w:rsidR="005359CC" w:rsidRPr="000F24A9" w:rsidRDefault="005359CC" w:rsidP="006F5287">
      <w:pPr>
        <w:pStyle w:val="libFootnote0"/>
        <w:rPr>
          <w:rtl/>
        </w:rPr>
      </w:pPr>
      <w:r w:rsidRPr="000F24A9">
        <w:rPr>
          <w:rtl/>
        </w:rPr>
        <w:t>(</w:t>
      </w:r>
      <w:r w:rsidR="006F5287">
        <w:rPr>
          <w:rFonts w:hint="cs"/>
          <w:rtl/>
        </w:rPr>
        <w:t>1</w:t>
      </w:r>
      <w:r w:rsidRPr="000F24A9">
        <w:rPr>
          <w:rtl/>
        </w:rPr>
        <w:t>) أثبتناه من المصدر</w:t>
      </w:r>
      <w:r w:rsidR="00C74906">
        <w:rPr>
          <w:rtl/>
        </w:rPr>
        <w:t>.</w:t>
      </w:r>
    </w:p>
    <w:p w:rsidR="005359CC" w:rsidRPr="000F24A9" w:rsidRDefault="005359CC" w:rsidP="006F5287">
      <w:pPr>
        <w:pStyle w:val="libFootnote0"/>
        <w:rPr>
          <w:rtl/>
        </w:rPr>
      </w:pPr>
      <w:r w:rsidRPr="000F24A9">
        <w:rPr>
          <w:rtl/>
        </w:rPr>
        <w:t>(</w:t>
      </w:r>
      <w:r w:rsidR="006F5287">
        <w:rPr>
          <w:rFonts w:hint="cs"/>
          <w:rtl/>
        </w:rPr>
        <w:t>2</w:t>
      </w:r>
      <w:r w:rsidRPr="000F24A9">
        <w:rPr>
          <w:rtl/>
        </w:rPr>
        <w:t>) في المصدر</w:t>
      </w:r>
      <w:r>
        <w:rPr>
          <w:rtl/>
        </w:rPr>
        <w:t xml:space="preserve">: </w:t>
      </w:r>
      <w:r w:rsidRPr="000F24A9">
        <w:rPr>
          <w:rtl/>
        </w:rPr>
        <w:t>تزيدن</w:t>
      </w:r>
      <w:r w:rsidR="006F5287">
        <w:rPr>
          <w:rFonts w:hint="cs"/>
          <w:rtl/>
        </w:rPr>
        <w:t>ّ</w:t>
      </w:r>
      <w:r w:rsidR="00C74906">
        <w:rPr>
          <w:rtl/>
        </w:rPr>
        <w:t>.</w:t>
      </w:r>
    </w:p>
    <w:p w:rsidR="005359CC" w:rsidRDefault="006F5287" w:rsidP="001D3C86">
      <w:pPr>
        <w:pStyle w:val="libFootnote0"/>
        <w:rPr>
          <w:rtl/>
        </w:rPr>
      </w:pPr>
      <w:r>
        <w:rPr>
          <w:rtl/>
        </w:rPr>
        <w:t xml:space="preserve">3 - </w:t>
      </w:r>
      <w:r>
        <w:rPr>
          <w:rFonts w:hint="cs"/>
          <w:rtl/>
        </w:rPr>
        <w:t>ا</w:t>
      </w:r>
      <w:r w:rsidR="005359CC">
        <w:rPr>
          <w:rtl/>
        </w:rPr>
        <w:t>رشاد المفيد: 294</w:t>
      </w:r>
      <w:r w:rsidR="00C74906">
        <w:rPr>
          <w:rtl/>
        </w:rPr>
        <w:t>.</w:t>
      </w:r>
      <w:r w:rsidR="005359CC">
        <w:rPr>
          <w:rtl/>
        </w:rPr>
        <w:t xml:space="preserve"> </w:t>
      </w:r>
    </w:p>
    <w:p w:rsidR="001D3C86" w:rsidRDefault="001D3C86" w:rsidP="001D3C86">
      <w:pPr>
        <w:pStyle w:val="libNormal"/>
        <w:rPr>
          <w:rtl/>
        </w:rPr>
      </w:pPr>
      <w:r>
        <w:rPr>
          <w:rtl/>
        </w:rPr>
        <w:br w:type="page"/>
      </w:r>
    </w:p>
    <w:p w:rsidR="005359CC" w:rsidRDefault="005359CC" w:rsidP="004A035D">
      <w:pPr>
        <w:pStyle w:val="libNormal0"/>
        <w:rPr>
          <w:rtl/>
        </w:rPr>
      </w:pPr>
      <w:r>
        <w:rPr>
          <w:rtl/>
        </w:rPr>
        <w:lastRenderedPageBreak/>
        <w:t xml:space="preserve">وتغسل </w:t>
      </w:r>
      <w:r w:rsidRPr="000F24A9">
        <w:rPr>
          <w:rtl/>
        </w:rPr>
        <w:t>ي</w:t>
      </w:r>
      <w:r>
        <w:rPr>
          <w:rtl/>
        </w:rPr>
        <w:t xml:space="preserve">ديك </w:t>
      </w:r>
      <w:r w:rsidRPr="00D864A7">
        <w:rPr>
          <w:rStyle w:val="libFootnotenumChar"/>
          <w:rtl/>
        </w:rPr>
        <w:t>(1)</w:t>
      </w:r>
      <w:r>
        <w:rPr>
          <w:rtl/>
        </w:rPr>
        <w:t xml:space="preserve"> إلى المرفقين ثلاثا</w:t>
      </w:r>
      <w:r w:rsidR="004A035D">
        <w:rPr>
          <w:rFonts w:hint="cs"/>
          <w:rtl/>
        </w:rPr>
        <w:t>ً</w:t>
      </w:r>
      <w:r>
        <w:rPr>
          <w:rtl/>
        </w:rPr>
        <w:t xml:space="preserve"> </w:t>
      </w:r>
      <w:r w:rsidRPr="00D864A7">
        <w:rPr>
          <w:rStyle w:val="libFootnotenumChar"/>
          <w:rtl/>
        </w:rPr>
        <w:t>(2)</w:t>
      </w:r>
      <w:r>
        <w:rPr>
          <w:rtl/>
        </w:rPr>
        <w:t>، وتمسح رأسك كل</w:t>
      </w:r>
      <w:r w:rsidR="004A035D">
        <w:rPr>
          <w:rFonts w:hint="cs"/>
          <w:rtl/>
        </w:rPr>
        <w:t>ّ</w:t>
      </w:r>
      <w:r>
        <w:rPr>
          <w:rtl/>
        </w:rPr>
        <w:t>ه، وتمسح ظاهر أذنيك وباطنهما، وتغسل رجليك إلى الكعبين ثلاثا</w:t>
      </w:r>
      <w:r w:rsidR="004A035D">
        <w:rPr>
          <w:rFonts w:hint="cs"/>
          <w:rtl/>
        </w:rPr>
        <w:t>ً</w:t>
      </w:r>
      <w:r>
        <w:rPr>
          <w:rtl/>
        </w:rPr>
        <w:t>، ولا تخالف ذلك إلى غيره، فلم</w:t>
      </w:r>
      <w:r w:rsidR="004A035D">
        <w:rPr>
          <w:rFonts w:hint="cs"/>
          <w:rtl/>
        </w:rPr>
        <w:t>ّ</w:t>
      </w:r>
      <w:r>
        <w:rPr>
          <w:rtl/>
        </w:rPr>
        <w:t>ا وصل الكتاب إلى علي بن يقطين تعج</w:t>
      </w:r>
      <w:r w:rsidR="004A035D">
        <w:rPr>
          <w:rFonts w:hint="cs"/>
          <w:rtl/>
        </w:rPr>
        <w:t>ّ</w:t>
      </w:r>
      <w:r>
        <w:rPr>
          <w:rtl/>
        </w:rPr>
        <w:t>ب مم</w:t>
      </w:r>
      <w:r w:rsidR="004A035D">
        <w:rPr>
          <w:rFonts w:hint="cs"/>
          <w:rtl/>
        </w:rPr>
        <w:t>ّ</w:t>
      </w:r>
      <w:r>
        <w:rPr>
          <w:rtl/>
        </w:rPr>
        <w:t xml:space="preserve">ا رسم له أبوالحسن </w:t>
      </w:r>
      <w:r w:rsidR="004A035D">
        <w:rPr>
          <w:rFonts w:hint="cs"/>
          <w:rtl/>
        </w:rPr>
        <w:t>(</w:t>
      </w:r>
      <w:r w:rsidR="004A035D">
        <w:rPr>
          <w:rtl/>
        </w:rPr>
        <w:t xml:space="preserve"> </w:t>
      </w:r>
      <w:r w:rsidR="004A035D" w:rsidRPr="00F640F5">
        <w:rPr>
          <w:rStyle w:val="libAlaemChar"/>
          <w:rFonts w:hint="cs"/>
          <w:rtl/>
        </w:rPr>
        <w:t>عليه‌السلام</w:t>
      </w:r>
      <w:r w:rsidR="004A035D">
        <w:rPr>
          <w:rtl/>
        </w:rPr>
        <w:t xml:space="preserve"> </w:t>
      </w:r>
      <w:r w:rsidR="004A035D">
        <w:rPr>
          <w:rFonts w:hint="cs"/>
          <w:rtl/>
        </w:rPr>
        <w:t xml:space="preserve">) </w:t>
      </w:r>
      <w:r>
        <w:rPr>
          <w:rtl/>
        </w:rPr>
        <w:t>فيه، مم</w:t>
      </w:r>
      <w:r w:rsidR="004A035D">
        <w:rPr>
          <w:rFonts w:hint="cs"/>
          <w:rtl/>
        </w:rPr>
        <w:t>ّ</w:t>
      </w:r>
      <w:r>
        <w:rPr>
          <w:rtl/>
        </w:rPr>
        <w:t xml:space="preserve">ا جميع </w:t>
      </w:r>
      <w:r w:rsidRPr="00D864A7">
        <w:rPr>
          <w:rStyle w:val="libFootnotenumChar"/>
          <w:rtl/>
        </w:rPr>
        <w:t>(3)</w:t>
      </w:r>
      <w:r>
        <w:rPr>
          <w:rtl/>
        </w:rPr>
        <w:t xml:space="preserve"> العصابة على خلافه، ثم</w:t>
      </w:r>
      <w:r w:rsidR="004A035D">
        <w:rPr>
          <w:rFonts w:hint="cs"/>
          <w:rtl/>
        </w:rPr>
        <w:t>ّ</w:t>
      </w:r>
      <w:r>
        <w:rPr>
          <w:rtl/>
        </w:rPr>
        <w:t xml:space="preserve"> قال: مولاي أعلم بما قال، وأنا أمتثل أمره، فكان يعمل في وضوئه على هذا الحد</w:t>
      </w:r>
      <w:r w:rsidR="004A035D">
        <w:rPr>
          <w:rFonts w:hint="cs"/>
          <w:rtl/>
        </w:rPr>
        <w:t>ّ</w:t>
      </w:r>
      <w:r>
        <w:rPr>
          <w:rtl/>
        </w:rPr>
        <w:t>، ويخالف ما عليه جميع الشيعة امتث</w:t>
      </w:r>
      <w:r w:rsidR="008E749F">
        <w:rPr>
          <w:rtl/>
        </w:rPr>
        <w:t>الا</w:t>
      </w:r>
      <w:r w:rsidR="004A035D">
        <w:rPr>
          <w:rFonts w:hint="cs"/>
          <w:rtl/>
        </w:rPr>
        <w:t>ً</w:t>
      </w:r>
      <w:r>
        <w:rPr>
          <w:rtl/>
        </w:rPr>
        <w:t xml:space="preserve"> لأمر أبي الحسن </w:t>
      </w:r>
      <w:r w:rsidR="004A035D">
        <w:rPr>
          <w:rFonts w:hint="cs"/>
          <w:rtl/>
        </w:rPr>
        <w:t>(</w:t>
      </w:r>
      <w:r w:rsidR="004A035D">
        <w:rPr>
          <w:rtl/>
        </w:rPr>
        <w:t xml:space="preserve"> </w:t>
      </w:r>
      <w:r w:rsidR="004A035D" w:rsidRPr="00F640F5">
        <w:rPr>
          <w:rStyle w:val="libAlaemChar"/>
          <w:rFonts w:hint="cs"/>
          <w:rtl/>
        </w:rPr>
        <w:t>عليه‌السلام</w:t>
      </w:r>
      <w:r w:rsidR="004A035D">
        <w:rPr>
          <w:rtl/>
        </w:rPr>
        <w:t xml:space="preserve"> </w:t>
      </w:r>
      <w:r w:rsidR="004A035D">
        <w:rPr>
          <w:rFonts w:hint="cs"/>
          <w:rtl/>
        </w:rPr>
        <w:t xml:space="preserve">) </w:t>
      </w:r>
      <w:r>
        <w:rPr>
          <w:rtl/>
        </w:rPr>
        <w:t>، وس</w:t>
      </w:r>
      <w:r w:rsidR="004A035D">
        <w:rPr>
          <w:rFonts w:hint="cs"/>
          <w:rtl/>
        </w:rPr>
        <w:t>ُ</w:t>
      </w:r>
      <w:r>
        <w:rPr>
          <w:rtl/>
        </w:rPr>
        <w:t>عي بعلي بن يقطين إلى الرشيد، وقيل: إن</w:t>
      </w:r>
      <w:r w:rsidR="004A035D">
        <w:rPr>
          <w:rFonts w:hint="cs"/>
          <w:rtl/>
        </w:rPr>
        <w:t>ّ</w:t>
      </w:r>
      <w:r>
        <w:rPr>
          <w:rtl/>
        </w:rPr>
        <w:t>ه رافضي، فامتحنه الرشيد من حيث لا يشعر، فلم</w:t>
      </w:r>
      <w:r w:rsidR="004A035D">
        <w:rPr>
          <w:rFonts w:hint="cs"/>
          <w:rtl/>
        </w:rPr>
        <w:t>ّ</w:t>
      </w:r>
      <w:r>
        <w:rPr>
          <w:rtl/>
        </w:rPr>
        <w:t>ا نظر إلى وضوئه ناداه: كذب - يا علي بن يقطين - من زعم أن</w:t>
      </w:r>
      <w:r w:rsidR="004A035D">
        <w:rPr>
          <w:rFonts w:hint="cs"/>
          <w:rtl/>
        </w:rPr>
        <w:t>ّ</w:t>
      </w:r>
      <w:r>
        <w:rPr>
          <w:rtl/>
        </w:rPr>
        <w:t xml:space="preserve">ك من الرافضة، وصلحت حاله عنده، وورد عليه كتاب أبي الحسن </w:t>
      </w:r>
      <w:r w:rsidR="004A035D">
        <w:rPr>
          <w:rFonts w:hint="cs"/>
          <w:rtl/>
        </w:rPr>
        <w:t>(</w:t>
      </w:r>
      <w:r w:rsidR="004A035D">
        <w:rPr>
          <w:rtl/>
        </w:rPr>
        <w:t xml:space="preserve"> </w:t>
      </w:r>
      <w:r w:rsidR="004A035D" w:rsidRPr="00F640F5">
        <w:rPr>
          <w:rStyle w:val="libAlaemChar"/>
          <w:rFonts w:hint="cs"/>
          <w:rtl/>
        </w:rPr>
        <w:t>عليه‌السلام</w:t>
      </w:r>
      <w:r w:rsidR="004A035D">
        <w:rPr>
          <w:rtl/>
        </w:rPr>
        <w:t xml:space="preserve"> </w:t>
      </w:r>
      <w:r w:rsidR="004A035D">
        <w:rPr>
          <w:rFonts w:hint="cs"/>
          <w:rtl/>
        </w:rPr>
        <w:t xml:space="preserve">) </w:t>
      </w:r>
      <w:r>
        <w:rPr>
          <w:rtl/>
        </w:rPr>
        <w:t xml:space="preserve">ابتدىء من </w:t>
      </w:r>
      <w:r w:rsidR="004A035D">
        <w:rPr>
          <w:rtl/>
        </w:rPr>
        <w:t>ال</w:t>
      </w:r>
      <w:r w:rsidR="004A035D">
        <w:rPr>
          <w:rFonts w:hint="cs"/>
          <w:rtl/>
        </w:rPr>
        <w:t>آ</w:t>
      </w:r>
      <w:r>
        <w:rPr>
          <w:rtl/>
        </w:rPr>
        <w:t>ن - يا علي بن يقطين - وتوض</w:t>
      </w:r>
      <w:r w:rsidR="00146157">
        <w:rPr>
          <w:rFonts w:hint="cs"/>
          <w:rtl/>
        </w:rPr>
        <w:t>ّ</w:t>
      </w:r>
      <w:r>
        <w:rPr>
          <w:rtl/>
        </w:rPr>
        <w:t>أ كما أمرك الله تعالى: اغسل وجهك مر</w:t>
      </w:r>
      <w:r w:rsidR="00146157">
        <w:rPr>
          <w:rFonts w:hint="cs"/>
          <w:rtl/>
        </w:rPr>
        <w:t>ّ</w:t>
      </w:r>
      <w:r>
        <w:rPr>
          <w:rtl/>
        </w:rPr>
        <w:t>ة فريضة، وأخرى إسباغا</w:t>
      </w:r>
      <w:r w:rsidR="00146157">
        <w:rPr>
          <w:rFonts w:hint="cs"/>
          <w:rtl/>
        </w:rPr>
        <w:t>ً</w:t>
      </w:r>
      <w:r>
        <w:rPr>
          <w:rtl/>
        </w:rPr>
        <w:t xml:space="preserve"> </w:t>
      </w:r>
      <w:r w:rsidRPr="00D864A7">
        <w:rPr>
          <w:rStyle w:val="libFootnotenumChar"/>
          <w:rtl/>
        </w:rPr>
        <w:t>(4)</w:t>
      </w:r>
      <w:r>
        <w:rPr>
          <w:rtl/>
        </w:rPr>
        <w:t>، واغسل يديك من المرفقين كذلك، وامسح بمقد</w:t>
      </w:r>
      <w:r w:rsidR="006A1846">
        <w:rPr>
          <w:rFonts w:hint="cs"/>
          <w:rtl/>
        </w:rPr>
        <w:t>ّ</w:t>
      </w:r>
      <w:r>
        <w:rPr>
          <w:rtl/>
        </w:rPr>
        <w:t>م رأسك وظاهر قدميك من فضل نداوة وضوئك، فقد زال ما كن</w:t>
      </w:r>
      <w:r w:rsidR="006A1846">
        <w:rPr>
          <w:rFonts w:hint="cs"/>
          <w:rtl/>
        </w:rPr>
        <w:t>ّ</w:t>
      </w:r>
      <w:r>
        <w:rPr>
          <w:rtl/>
        </w:rPr>
        <w:t xml:space="preserve">ا نخاف منه عليك، والسلام </w:t>
      </w:r>
      <w:r w:rsidRPr="00D864A7">
        <w:rPr>
          <w:rStyle w:val="libFootnotenumChar"/>
          <w:rtl/>
        </w:rPr>
        <w:t>(5)</w:t>
      </w:r>
      <w:r w:rsidR="00C74906">
        <w:rPr>
          <w:rtl/>
        </w:rPr>
        <w:t>.</w:t>
      </w:r>
    </w:p>
    <w:p w:rsidR="005359CC" w:rsidRDefault="005359CC" w:rsidP="006A1846">
      <w:pPr>
        <w:pStyle w:val="libNormal"/>
        <w:rPr>
          <w:rtl/>
        </w:rPr>
      </w:pPr>
      <w:r w:rsidRPr="000F24A9">
        <w:rPr>
          <w:rtl/>
        </w:rPr>
        <w:t>[1174] 4</w:t>
      </w:r>
      <w:r>
        <w:rPr>
          <w:rtl/>
        </w:rPr>
        <w:t xml:space="preserve"> - سعد بن عبدالله في ( بصائر الدرجات ): عن محم</w:t>
      </w:r>
      <w:r w:rsidR="006A1846">
        <w:rPr>
          <w:rFonts w:hint="cs"/>
          <w:rtl/>
        </w:rPr>
        <w:t>ّ</w:t>
      </w:r>
      <w:r>
        <w:rPr>
          <w:rtl/>
        </w:rPr>
        <w:t>د بن الحسين بن أبي الخط</w:t>
      </w:r>
      <w:r w:rsidR="006A1846">
        <w:rPr>
          <w:rFonts w:hint="cs"/>
          <w:rtl/>
        </w:rPr>
        <w:t>ّ</w:t>
      </w:r>
      <w:r>
        <w:rPr>
          <w:rtl/>
        </w:rPr>
        <w:t>اب والحسن بن موسى الخش</w:t>
      </w:r>
      <w:r w:rsidR="006A1846">
        <w:rPr>
          <w:rFonts w:hint="cs"/>
          <w:rtl/>
        </w:rPr>
        <w:t>ّ</w:t>
      </w:r>
      <w:r>
        <w:rPr>
          <w:rtl/>
        </w:rPr>
        <w:t>اب ومحم</w:t>
      </w:r>
      <w:r w:rsidR="006A1846">
        <w:rPr>
          <w:rFonts w:hint="cs"/>
          <w:rtl/>
        </w:rPr>
        <w:t>ّ</w:t>
      </w:r>
      <w:r>
        <w:rPr>
          <w:rtl/>
        </w:rPr>
        <w:t>د بن عيسى، عن علي بن أسباط، عن يونس بن عبد الرحمان، عن عبد الصمد بن بشير، عن عثمان بن زياد أن</w:t>
      </w:r>
      <w:r w:rsidR="006A1846">
        <w:rPr>
          <w:rFonts w:hint="cs"/>
          <w:rtl/>
        </w:rPr>
        <w:t>ّ</w:t>
      </w:r>
      <w:r>
        <w:rPr>
          <w:rtl/>
        </w:rPr>
        <w:t xml:space="preserve">ه دخل على أبي عبدالله </w:t>
      </w:r>
      <w:r w:rsidR="006A1846">
        <w:rPr>
          <w:rFonts w:hint="cs"/>
          <w:rtl/>
        </w:rPr>
        <w:t>(</w:t>
      </w:r>
      <w:r w:rsidR="006A1846">
        <w:rPr>
          <w:rtl/>
        </w:rPr>
        <w:t xml:space="preserve"> </w:t>
      </w:r>
      <w:r w:rsidR="006A1846" w:rsidRPr="00F640F5">
        <w:rPr>
          <w:rStyle w:val="libAlaemChar"/>
          <w:rFonts w:hint="cs"/>
          <w:rtl/>
        </w:rPr>
        <w:t>عليه‌السلام</w:t>
      </w:r>
      <w:r w:rsidR="006A1846">
        <w:rPr>
          <w:rtl/>
        </w:rPr>
        <w:t xml:space="preserve"> </w:t>
      </w:r>
      <w:r w:rsidR="006A1846">
        <w:rPr>
          <w:rFonts w:hint="cs"/>
          <w:rtl/>
        </w:rPr>
        <w:t xml:space="preserve">) </w:t>
      </w:r>
      <w:r>
        <w:rPr>
          <w:rtl/>
        </w:rPr>
        <w:t>فقال له رجل: إن</w:t>
      </w:r>
      <w:r w:rsidR="006A1846">
        <w:rPr>
          <w:rFonts w:hint="cs"/>
          <w:rtl/>
        </w:rPr>
        <w:t>ّ</w:t>
      </w:r>
      <w:r>
        <w:rPr>
          <w:rtl/>
        </w:rPr>
        <w:t>ي سألت أباك عن الوضوء؟ فقال: مرّة مرّة، فما تقول أنت؟ فقال: إن</w:t>
      </w:r>
      <w:r w:rsidR="006A1846">
        <w:rPr>
          <w:rFonts w:hint="cs"/>
          <w:rtl/>
        </w:rPr>
        <w:t>ّ</w:t>
      </w:r>
      <w:r>
        <w:rPr>
          <w:rtl/>
        </w:rPr>
        <w:t xml:space="preserve">ك لن تسألني عن هذه المسألة </w:t>
      </w:r>
      <w:r w:rsidR="006A1846">
        <w:rPr>
          <w:rFonts w:hint="cs"/>
          <w:rtl/>
        </w:rPr>
        <w:t>إ</w:t>
      </w:r>
      <w:r w:rsidR="008E749F">
        <w:rPr>
          <w:rtl/>
        </w:rPr>
        <w:t>ل</w:t>
      </w:r>
      <w:r w:rsidR="006A1846">
        <w:rPr>
          <w:rFonts w:hint="cs"/>
          <w:rtl/>
        </w:rPr>
        <w:t>ّ</w:t>
      </w:r>
      <w:r w:rsidR="008E749F">
        <w:rPr>
          <w:rtl/>
        </w:rPr>
        <w:t>ا</w:t>
      </w:r>
      <w:r>
        <w:rPr>
          <w:rtl/>
        </w:rPr>
        <w:t xml:space="preserve"> وأنت ترى أن</w:t>
      </w:r>
      <w:r w:rsidR="006A1846">
        <w:rPr>
          <w:rFonts w:hint="cs"/>
          <w:rtl/>
        </w:rPr>
        <w:t>ّ</w:t>
      </w:r>
      <w:r>
        <w:rPr>
          <w:rtl/>
        </w:rPr>
        <w:t>ي أخالف أبي، توض</w:t>
      </w:r>
      <w:r w:rsidR="006A1846">
        <w:rPr>
          <w:rFonts w:hint="cs"/>
          <w:rtl/>
        </w:rPr>
        <w:t>ّ</w:t>
      </w:r>
      <w:r>
        <w:rPr>
          <w:rtl/>
        </w:rPr>
        <w:t>أ ثلاثا</w:t>
      </w:r>
      <w:r w:rsidR="006A1846">
        <w:rPr>
          <w:rFonts w:hint="cs"/>
          <w:rtl/>
        </w:rPr>
        <w:t>ً</w:t>
      </w:r>
      <w:r>
        <w:rPr>
          <w:rtl/>
        </w:rPr>
        <w:t xml:space="preserve"> وخل</w:t>
      </w:r>
      <w:r w:rsidR="006A1846">
        <w:rPr>
          <w:rFonts w:hint="cs"/>
          <w:rtl/>
        </w:rPr>
        <w:t>ّ</w:t>
      </w:r>
      <w:r>
        <w:rPr>
          <w:rtl/>
        </w:rPr>
        <w:t>ل أصابعك</w:t>
      </w:r>
      <w:r w:rsidR="00C74906">
        <w:rPr>
          <w:rtl/>
        </w:rPr>
        <w:t>.</w:t>
      </w:r>
      <w:r>
        <w:rPr>
          <w:rtl/>
        </w:rPr>
        <w:t xml:space="preserve"> </w:t>
      </w:r>
    </w:p>
    <w:p w:rsidR="005359CC" w:rsidRDefault="001D3C86" w:rsidP="001D3C86">
      <w:pPr>
        <w:pStyle w:val="libLine"/>
        <w:rPr>
          <w:rtl/>
        </w:rPr>
      </w:pPr>
      <w:r>
        <w:rPr>
          <w:rtl/>
        </w:rPr>
        <w:t>____________________</w:t>
      </w:r>
    </w:p>
    <w:p w:rsidR="005359CC" w:rsidRPr="000F24A9" w:rsidRDefault="005359CC" w:rsidP="001D3C86">
      <w:pPr>
        <w:pStyle w:val="libFootnote0"/>
        <w:rPr>
          <w:rtl/>
        </w:rPr>
      </w:pPr>
      <w:r w:rsidRPr="000F24A9">
        <w:rPr>
          <w:rtl/>
        </w:rPr>
        <w:t>(1) في المصدر زيادة</w:t>
      </w:r>
      <w:r>
        <w:rPr>
          <w:rtl/>
        </w:rPr>
        <w:t xml:space="preserve">: </w:t>
      </w:r>
      <w:r w:rsidRPr="000F24A9">
        <w:rPr>
          <w:rtl/>
        </w:rPr>
        <w:t>من أصابعك</w:t>
      </w:r>
      <w:r w:rsidR="00C74906">
        <w:rPr>
          <w:rtl/>
        </w:rPr>
        <w:t>.</w:t>
      </w:r>
    </w:p>
    <w:p w:rsidR="005359CC" w:rsidRPr="000F24A9" w:rsidRDefault="005359CC" w:rsidP="001D3C86">
      <w:pPr>
        <w:pStyle w:val="libFootnote0"/>
        <w:rPr>
          <w:rtl/>
        </w:rPr>
      </w:pPr>
      <w:r w:rsidRPr="000F24A9">
        <w:rPr>
          <w:rtl/>
        </w:rPr>
        <w:t>(2) ليس في المصدر</w:t>
      </w:r>
      <w:r w:rsidR="00C74906">
        <w:rPr>
          <w:rtl/>
        </w:rPr>
        <w:t>.</w:t>
      </w:r>
    </w:p>
    <w:p w:rsidR="005359CC" w:rsidRPr="000F24A9" w:rsidRDefault="005359CC" w:rsidP="001D3C86">
      <w:pPr>
        <w:pStyle w:val="libFootnote0"/>
        <w:rPr>
          <w:rtl/>
        </w:rPr>
      </w:pPr>
      <w:r w:rsidRPr="000F24A9">
        <w:rPr>
          <w:rtl/>
        </w:rPr>
        <w:t>(3) في المصدر</w:t>
      </w:r>
      <w:r>
        <w:rPr>
          <w:rtl/>
        </w:rPr>
        <w:t xml:space="preserve">: </w:t>
      </w:r>
      <w:r w:rsidRPr="000F24A9">
        <w:rPr>
          <w:rtl/>
        </w:rPr>
        <w:t>أجمع</w:t>
      </w:r>
      <w:r w:rsidR="00C74906">
        <w:rPr>
          <w:rtl/>
        </w:rPr>
        <w:t>.</w:t>
      </w:r>
    </w:p>
    <w:p w:rsidR="005359CC" w:rsidRPr="000F24A9" w:rsidRDefault="005359CC" w:rsidP="001D3C86">
      <w:pPr>
        <w:pStyle w:val="libFootnote0"/>
        <w:rPr>
          <w:rtl/>
        </w:rPr>
      </w:pPr>
      <w:r w:rsidRPr="000F24A9">
        <w:rPr>
          <w:rtl/>
        </w:rPr>
        <w:t>(4) اسباغ الوضوء</w:t>
      </w:r>
      <w:r>
        <w:rPr>
          <w:rtl/>
        </w:rPr>
        <w:t xml:space="preserve">: </w:t>
      </w:r>
      <w:r w:rsidRPr="000F24A9">
        <w:rPr>
          <w:rtl/>
        </w:rPr>
        <w:t>المبالغة فيه واتمامه</w:t>
      </w:r>
      <w:r w:rsidR="00C74906">
        <w:rPr>
          <w:rtl/>
        </w:rPr>
        <w:t>.</w:t>
      </w:r>
      <w:r w:rsidRPr="000F24A9">
        <w:rPr>
          <w:rtl/>
        </w:rPr>
        <w:t xml:space="preserve"> ( لسان العرب 8</w:t>
      </w:r>
      <w:r>
        <w:rPr>
          <w:rtl/>
        </w:rPr>
        <w:t xml:space="preserve">: </w:t>
      </w:r>
      <w:r w:rsidRPr="000F24A9">
        <w:rPr>
          <w:rtl/>
        </w:rPr>
        <w:t>433 )</w:t>
      </w:r>
      <w:r w:rsidR="00C74906">
        <w:rPr>
          <w:rtl/>
        </w:rPr>
        <w:t>.</w:t>
      </w:r>
    </w:p>
    <w:p w:rsidR="005359CC" w:rsidRPr="000F24A9" w:rsidRDefault="005359CC" w:rsidP="001D3C86">
      <w:pPr>
        <w:pStyle w:val="libFootnote0"/>
        <w:rPr>
          <w:rtl/>
        </w:rPr>
      </w:pPr>
      <w:r w:rsidRPr="000F24A9">
        <w:rPr>
          <w:rtl/>
        </w:rPr>
        <w:t>(5) في هذا</w:t>
      </w:r>
      <w:r>
        <w:rPr>
          <w:rtl/>
        </w:rPr>
        <w:t xml:space="preserve"> وا</w:t>
      </w:r>
      <w:r w:rsidRPr="000F24A9">
        <w:rPr>
          <w:rtl/>
        </w:rPr>
        <w:t>لذي قبله اعجاز ظاهر ومثلهما كثير ( منه قده )</w:t>
      </w:r>
      <w:r w:rsidR="00C74906">
        <w:rPr>
          <w:rtl/>
        </w:rPr>
        <w:t>.</w:t>
      </w:r>
    </w:p>
    <w:p w:rsidR="005359CC" w:rsidRDefault="005359CC" w:rsidP="001D3C86">
      <w:pPr>
        <w:pStyle w:val="libFootnote0"/>
        <w:rPr>
          <w:rtl/>
        </w:rPr>
      </w:pPr>
      <w:r>
        <w:rPr>
          <w:rtl/>
        </w:rPr>
        <w:t>4 - مختصر بصائر الدرجات: 94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BC128B">
      <w:pPr>
        <w:pStyle w:val="libNormal"/>
        <w:rPr>
          <w:rtl/>
        </w:rPr>
      </w:pPr>
      <w:r w:rsidRPr="00BC128B">
        <w:rPr>
          <w:rtl/>
        </w:rPr>
        <w:lastRenderedPageBreak/>
        <w:t>أقول: وأحاديث التقي</w:t>
      </w:r>
      <w:r w:rsidR="00743AC3" w:rsidRPr="00BC128B">
        <w:rPr>
          <w:rFonts w:hint="cs"/>
          <w:rtl/>
        </w:rPr>
        <w:t>ّ</w:t>
      </w:r>
      <w:r w:rsidRPr="00BC128B">
        <w:rPr>
          <w:rtl/>
        </w:rPr>
        <w:t>ة كثيرة تأتي في محل</w:t>
      </w:r>
      <w:r w:rsidR="00743AC3" w:rsidRPr="00BC128B">
        <w:rPr>
          <w:rFonts w:hint="cs"/>
          <w:rtl/>
        </w:rPr>
        <w:t>ّ</w:t>
      </w:r>
      <w:r w:rsidRPr="00BC128B">
        <w:rPr>
          <w:rtl/>
        </w:rPr>
        <w:t>ها إن شاء الله، وهي دال</w:t>
      </w:r>
      <w:r w:rsidR="00743AC3" w:rsidRPr="00BC128B">
        <w:rPr>
          <w:rFonts w:hint="cs"/>
          <w:rtl/>
        </w:rPr>
        <w:t>ّ</w:t>
      </w:r>
      <w:r w:rsidRPr="00BC128B">
        <w:rPr>
          <w:rtl/>
        </w:rPr>
        <w:t>ة بعمومها وإطلاقها على وجوب التقي</w:t>
      </w:r>
      <w:r w:rsidR="00743AC3" w:rsidRPr="00BC128B">
        <w:rPr>
          <w:rFonts w:hint="cs"/>
          <w:rtl/>
        </w:rPr>
        <w:t>ّ</w:t>
      </w:r>
      <w:r w:rsidRPr="00BC128B">
        <w:rPr>
          <w:rtl/>
        </w:rPr>
        <w:t>ة</w:t>
      </w:r>
      <w:r>
        <w:rPr>
          <w:rtl/>
        </w:rPr>
        <w:t xml:space="preserve"> في الوضوء بقدر الضرورة </w:t>
      </w:r>
      <w:r w:rsidRPr="00D864A7">
        <w:rPr>
          <w:rStyle w:val="libFootnotenumChar"/>
          <w:rtl/>
        </w:rPr>
        <w:t>(1)</w:t>
      </w:r>
      <w:r w:rsidR="00C74906">
        <w:rPr>
          <w:rtl/>
        </w:rPr>
        <w:t>.</w:t>
      </w:r>
    </w:p>
    <w:p w:rsidR="005359CC" w:rsidRPr="00AF63AD" w:rsidRDefault="005359CC" w:rsidP="005359CC">
      <w:pPr>
        <w:pStyle w:val="Heading2Center"/>
        <w:rPr>
          <w:rtl/>
        </w:rPr>
      </w:pPr>
      <w:bookmarkStart w:id="1099" w:name="_Toc272839510"/>
      <w:bookmarkStart w:id="1100" w:name="_Toc272839798"/>
      <w:bookmarkStart w:id="1101" w:name="_Toc299780414"/>
      <w:bookmarkStart w:id="1102" w:name="_Toc370728500"/>
      <w:bookmarkStart w:id="1103" w:name="_Toc388259345"/>
      <w:bookmarkStart w:id="1104" w:name="_Toc261404976"/>
      <w:r>
        <w:rPr>
          <w:rtl/>
        </w:rPr>
        <w:t>33 - باب وجوب المو</w:t>
      </w:r>
      <w:r w:rsidR="008E749F">
        <w:rPr>
          <w:rtl/>
        </w:rPr>
        <w:t>الا</w:t>
      </w:r>
      <w:r>
        <w:rPr>
          <w:rtl/>
        </w:rPr>
        <w:t>ة في الوضوء، وبطلانه مع جفاف السابق</w:t>
      </w:r>
      <w:bookmarkEnd w:id="1099"/>
      <w:bookmarkEnd w:id="1100"/>
      <w:bookmarkEnd w:id="1101"/>
      <w:r>
        <w:rPr>
          <w:rFonts w:hint="cs"/>
          <w:rtl/>
        </w:rPr>
        <w:t xml:space="preserve"> </w:t>
      </w:r>
      <w:r w:rsidRPr="00AF63AD">
        <w:rPr>
          <w:rtl/>
        </w:rPr>
        <w:t xml:space="preserve">من </w:t>
      </w:r>
      <w:r w:rsidR="00E43D2B">
        <w:rPr>
          <w:rtl/>
        </w:rPr>
        <w:t>ال</w:t>
      </w:r>
      <w:r w:rsidR="00E43D2B">
        <w:rPr>
          <w:rFonts w:hint="cs"/>
          <w:rtl/>
        </w:rPr>
        <w:t>أ</w:t>
      </w:r>
      <w:r w:rsidRPr="00AF63AD">
        <w:rPr>
          <w:rtl/>
        </w:rPr>
        <w:t>عضاء بسبب التراخي</w:t>
      </w:r>
      <w:bookmarkEnd w:id="1102"/>
      <w:bookmarkEnd w:id="1103"/>
      <w:bookmarkEnd w:id="1104"/>
    </w:p>
    <w:p w:rsidR="005359CC" w:rsidRDefault="005359CC" w:rsidP="00743AC3">
      <w:pPr>
        <w:pStyle w:val="libNormal"/>
        <w:rPr>
          <w:rtl/>
        </w:rPr>
      </w:pPr>
      <w:r w:rsidRPr="000F24A9">
        <w:rPr>
          <w:rtl/>
        </w:rPr>
        <w:t>[1175] 1</w:t>
      </w:r>
      <w:r>
        <w:rPr>
          <w:rtl/>
        </w:rPr>
        <w:t xml:space="preserve"> - محم</w:t>
      </w:r>
      <w:r w:rsidR="00743AC3">
        <w:rPr>
          <w:rFonts w:hint="cs"/>
          <w:rtl/>
        </w:rPr>
        <w:t>ّ</w:t>
      </w:r>
      <w:r>
        <w:rPr>
          <w:rtl/>
        </w:rPr>
        <w:t>د بن يعقوب، عن علي بن إبراهيم، عن أبيه، عن ابن أبي عمير، عن حم</w:t>
      </w:r>
      <w:r w:rsidR="00743AC3">
        <w:rPr>
          <w:rFonts w:hint="cs"/>
          <w:rtl/>
        </w:rPr>
        <w:t>ّ</w:t>
      </w:r>
      <w:r>
        <w:rPr>
          <w:rtl/>
        </w:rPr>
        <w:t xml:space="preserve">اد، عن الحلبي، عن أبي عبدالله </w:t>
      </w:r>
      <w:r w:rsidR="00743AC3">
        <w:rPr>
          <w:rFonts w:hint="cs"/>
          <w:rtl/>
        </w:rPr>
        <w:t>(</w:t>
      </w:r>
      <w:r w:rsidR="00743AC3">
        <w:rPr>
          <w:rtl/>
        </w:rPr>
        <w:t xml:space="preserve"> </w:t>
      </w:r>
      <w:r w:rsidR="00743AC3" w:rsidRPr="00F640F5">
        <w:rPr>
          <w:rStyle w:val="libAlaemChar"/>
          <w:rFonts w:hint="cs"/>
          <w:rtl/>
        </w:rPr>
        <w:t>عليه‌السلام</w:t>
      </w:r>
      <w:r w:rsidR="00743AC3">
        <w:rPr>
          <w:rtl/>
        </w:rPr>
        <w:t xml:space="preserve"> </w:t>
      </w:r>
      <w:r w:rsidR="00743AC3">
        <w:rPr>
          <w:rFonts w:hint="cs"/>
          <w:rtl/>
        </w:rPr>
        <w:t xml:space="preserve">) </w:t>
      </w:r>
      <w:r>
        <w:rPr>
          <w:rtl/>
        </w:rPr>
        <w:t>- في حديث - قال: أتبع وضوءك بعضه بعضا</w:t>
      </w:r>
      <w:r w:rsidR="00743AC3">
        <w:rPr>
          <w:rFonts w:hint="cs"/>
          <w:rtl/>
        </w:rPr>
        <w:t>ً</w:t>
      </w:r>
      <w:r w:rsidR="00C74906">
        <w:rPr>
          <w:rtl/>
        </w:rPr>
        <w:t>.</w:t>
      </w:r>
    </w:p>
    <w:p w:rsidR="005359CC" w:rsidRDefault="005359CC" w:rsidP="00E43D2B">
      <w:pPr>
        <w:pStyle w:val="libNormal"/>
        <w:rPr>
          <w:rtl/>
        </w:rPr>
      </w:pPr>
      <w:r w:rsidRPr="000F24A9">
        <w:rPr>
          <w:rtl/>
        </w:rPr>
        <w:t>[1176] 2</w:t>
      </w:r>
      <w:r>
        <w:rPr>
          <w:rtl/>
        </w:rPr>
        <w:t xml:space="preserve"> - وعن عد</w:t>
      </w:r>
      <w:r w:rsidR="00743AC3">
        <w:rPr>
          <w:rFonts w:hint="cs"/>
          <w:rtl/>
        </w:rPr>
        <w:t>ّ</w:t>
      </w:r>
      <w:r>
        <w:rPr>
          <w:rtl/>
        </w:rPr>
        <w:t>ة من أصحابنا، عن أحمد بن محم</w:t>
      </w:r>
      <w:r w:rsidR="00B92F8C">
        <w:rPr>
          <w:rFonts w:hint="cs"/>
          <w:rtl/>
        </w:rPr>
        <w:t>ّ</w:t>
      </w:r>
      <w:r>
        <w:rPr>
          <w:rtl/>
        </w:rPr>
        <w:t>د، وعن أبي داود جميعا</w:t>
      </w:r>
      <w:r w:rsidR="00B92F8C">
        <w:rPr>
          <w:rFonts w:hint="cs"/>
          <w:rtl/>
        </w:rPr>
        <w:t>ً</w:t>
      </w:r>
      <w:r>
        <w:rPr>
          <w:rtl/>
        </w:rPr>
        <w:t>، عن الحسين بن سعيد، عن فضالة بن أي</w:t>
      </w:r>
      <w:r w:rsidR="00B92F8C">
        <w:rPr>
          <w:rFonts w:hint="cs"/>
          <w:rtl/>
        </w:rPr>
        <w:t>ّ</w:t>
      </w:r>
      <w:r>
        <w:rPr>
          <w:rtl/>
        </w:rPr>
        <w:t xml:space="preserve">وب </w:t>
      </w:r>
      <w:r w:rsidRPr="00D864A7">
        <w:rPr>
          <w:rStyle w:val="libFootnotenumChar"/>
          <w:rtl/>
        </w:rPr>
        <w:t>(</w:t>
      </w:r>
      <w:r w:rsidR="00E43D2B">
        <w:rPr>
          <w:rStyle w:val="libFootnotenumChar"/>
          <w:rFonts w:hint="cs"/>
          <w:rtl/>
        </w:rPr>
        <w:t>2</w:t>
      </w:r>
      <w:r w:rsidRPr="00D864A7">
        <w:rPr>
          <w:rStyle w:val="libFootnotenumChar"/>
          <w:rtl/>
        </w:rPr>
        <w:t>)</w:t>
      </w:r>
      <w:r>
        <w:rPr>
          <w:rtl/>
        </w:rPr>
        <w:t xml:space="preserve"> عن سماعة، عن أبي بصير، عن أبي عبدالله </w:t>
      </w:r>
      <w:r w:rsidR="00743AC3">
        <w:rPr>
          <w:rFonts w:hint="cs"/>
          <w:rtl/>
        </w:rPr>
        <w:t>(</w:t>
      </w:r>
      <w:r w:rsidR="00743AC3">
        <w:rPr>
          <w:rtl/>
        </w:rPr>
        <w:t xml:space="preserve"> </w:t>
      </w:r>
      <w:r w:rsidR="00743AC3" w:rsidRPr="00F640F5">
        <w:rPr>
          <w:rStyle w:val="libAlaemChar"/>
          <w:rFonts w:hint="cs"/>
          <w:rtl/>
        </w:rPr>
        <w:t>عليه‌السلام</w:t>
      </w:r>
      <w:r w:rsidR="00743AC3">
        <w:rPr>
          <w:rtl/>
        </w:rPr>
        <w:t xml:space="preserve"> </w:t>
      </w:r>
      <w:r w:rsidR="00743AC3">
        <w:rPr>
          <w:rFonts w:hint="cs"/>
          <w:rtl/>
        </w:rPr>
        <w:t xml:space="preserve">) </w:t>
      </w:r>
      <w:r>
        <w:rPr>
          <w:rtl/>
        </w:rPr>
        <w:t>قال: إذا توض</w:t>
      </w:r>
      <w:r w:rsidR="00B92F8C">
        <w:rPr>
          <w:rFonts w:hint="cs"/>
          <w:rtl/>
        </w:rPr>
        <w:t>ّ</w:t>
      </w:r>
      <w:r>
        <w:rPr>
          <w:rtl/>
        </w:rPr>
        <w:t>أت بعض وضوئك وعرضت لك حاجة حت</w:t>
      </w:r>
      <w:r w:rsidR="00B92F8C">
        <w:rPr>
          <w:rFonts w:hint="cs"/>
          <w:rtl/>
        </w:rPr>
        <w:t>ّ</w:t>
      </w:r>
      <w:r>
        <w:rPr>
          <w:rtl/>
        </w:rPr>
        <w:t xml:space="preserve">ى يبس </w:t>
      </w:r>
      <w:r w:rsidRPr="00D864A7">
        <w:rPr>
          <w:rStyle w:val="libFootnotenumChar"/>
          <w:rtl/>
        </w:rPr>
        <w:t>(</w:t>
      </w:r>
      <w:r w:rsidR="00E43D2B">
        <w:rPr>
          <w:rStyle w:val="libFootnotenumChar"/>
          <w:rFonts w:hint="cs"/>
          <w:rtl/>
        </w:rPr>
        <w:t>3</w:t>
      </w:r>
      <w:r w:rsidRPr="00D864A7">
        <w:rPr>
          <w:rStyle w:val="libFootnotenumChar"/>
          <w:rtl/>
        </w:rPr>
        <w:t>)</w:t>
      </w:r>
      <w:r>
        <w:rPr>
          <w:rtl/>
        </w:rPr>
        <w:t xml:space="preserve"> وضوؤك فاعد وضوءك، فإن</w:t>
      </w:r>
      <w:r w:rsidR="00B92F8C">
        <w:rPr>
          <w:rFonts w:hint="cs"/>
          <w:rtl/>
        </w:rPr>
        <w:t>ّ</w:t>
      </w:r>
      <w:r>
        <w:rPr>
          <w:rtl/>
        </w:rPr>
        <w:t xml:space="preserve"> الوضوء لايبع</w:t>
      </w:r>
      <w:r w:rsidR="00B92F8C">
        <w:rPr>
          <w:rFonts w:hint="cs"/>
          <w:rtl/>
        </w:rPr>
        <w:t>ّ</w:t>
      </w:r>
      <w:r>
        <w:rPr>
          <w:rtl/>
        </w:rPr>
        <w:t xml:space="preserve">ض </w:t>
      </w:r>
      <w:r w:rsidRPr="00D864A7">
        <w:rPr>
          <w:rStyle w:val="libFootnotenumChar"/>
          <w:rtl/>
        </w:rPr>
        <w:t>(</w:t>
      </w:r>
      <w:r w:rsidR="00E43D2B">
        <w:rPr>
          <w:rStyle w:val="libFootnotenumChar"/>
          <w:rFonts w:hint="cs"/>
          <w:rtl/>
        </w:rPr>
        <w:t>4</w:t>
      </w:r>
      <w:r w:rsidRPr="00D864A7">
        <w:rPr>
          <w:rStyle w:val="libFootnotenumChar"/>
          <w:rtl/>
        </w:rPr>
        <w:t>)</w:t>
      </w:r>
      <w:r w:rsidR="00C74906">
        <w:rPr>
          <w:rtl/>
        </w:rPr>
        <w:t>.</w:t>
      </w:r>
    </w:p>
    <w:p w:rsidR="005359CC" w:rsidRDefault="005359CC" w:rsidP="00E43D2B">
      <w:pPr>
        <w:pStyle w:val="libNormal"/>
        <w:rPr>
          <w:rtl/>
        </w:rPr>
      </w:pPr>
      <w:r>
        <w:rPr>
          <w:rtl/>
        </w:rPr>
        <w:t>ورواه الصدوق في ( العلل ) عن أبيه، عن سعد بن عبدالله، عن أحمد بن محم</w:t>
      </w:r>
      <w:r w:rsidR="00B92F8C">
        <w:rPr>
          <w:rFonts w:hint="cs"/>
          <w:rtl/>
        </w:rPr>
        <w:t>ّ</w:t>
      </w:r>
      <w:r>
        <w:rPr>
          <w:rtl/>
        </w:rPr>
        <w:t xml:space="preserve">د، عن الحسين بن سعيد مثله </w:t>
      </w:r>
      <w:r w:rsidRPr="00D864A7">
        <w:rPr>
          <w:rStyle w:val="libFootnotenumChar"/>
          <w:rtl/>
        </w:rPr>
        <w:t>(</w:t>
      </w:r>
      <w:r w:rsidR="00E43D2B">
        <w:rPr>
          <w:rStyle w:val="libFootnotenumChar"/>
          <w:rFonts w:hint="cs"/>
          <w:rtl/>
        </w:rPr>
        <w:t>5</w:t>
      </w:r>
      <w:r w:rsidRPr="00D864A7">
        <w:rPr>
          <w:rStyle w:val="libFootnotenumChar"/>
          <w:rtl/>
        </w:rPr>
        <w:t>)</w:t>
      </w:r>
      <w:r w:rsidR="00C74906">
        <w:rPr>
          <w:rtl/>
        </w:rPr>
        <w:t>.</w:t>
      </w:r>
      <w:r>
        <w:rPr>
          <w:rtl/>
        </w:rPr>
        <w:t xml:space="preserve"> </w:t>
      </w:r>
    </w:p>
    <w:p w:rsidR="005359CC" w:rsidRDefault="005359CC" w:rsidP="005359CC">
      <w:pPr>
        <w:pStyle w:val="libLine"/>
        <w:rPr>
          <w:rtl/>
        </w:rPr>
      </w:pPr>
      <w:r>
        <w:rPr>
          <w:rtl/>
        </w:rPr>
        <w:t>_________________________</w:t>
      </w:r>
    </w:p>
    <w:p w:rsidR="005359CC" w:rsidRPr="00851BFA" w:rsidRDefault="005359CC" w:rsidP="005359CC">
      <w:pPr>
        <w:pStyle w:val="libFootnote0"/>
        <w:rPr>
          <w:rtl/>
        </w:rPr>
      </w:pPr>
      <w:r w:rsidRPr="00851BFA">
        <w:rPr>
          <w:rtl/>
        </w:rPr>
        <w:t xml:space="preserve">(1) ورد ما يدل على التقية في الحديث 1 من الباب 38 من أبواب الوضوء وفي الحديث 2 من هذا الباب وفي الباب 24 و 25 من أبواب </w:t>
      </w:r>
      <w:r w:rsidR="008E749F">
        <w:rPr>
          <w:rtl/>
        </w:rPr>
        <w:t>الا</w:t>
      </w:r>
      <w:r w:rsidRPr="00851BFA">
        <w:rPr>
          <w:rtl/>
        </w:rPr>
        <w:t>مر والنهي وما يناسبهما</w:t>
      </w:r>
      <w:r w:rsidR="00C74906">
        <w:rPr>
          <w:rtl/>
        </w:rPr>
        <w:t>.</w:t>
      </w:r>
    </w:p>
    <w:p w:rsidR="005359CC" w:rsidRDefault="005359CC" w:rsidP="005359CC">
      <w:pPr>
        <w:pStyle w:val="libFootnoteCenterBold"/>
        <w:rPr>
          <w:rtl/>
        </w:rPr>
      </w:pPr>
      <w:r>
        <w:rPr>
          <w:rtl/>
        </w:rPr>
        <w:t>الباب 33</w:t>
      </w:r>
    </w:p>
    <w:p w:rsidR="005359CC" w:rsidRDefault="005359CC" w:rsidP="005359CC">
      <w:pPr>
        <w:pStyle w:val="libFootnoteCenterBold"/>
        <w:rPr>
          <w:rtl/>
        </w:rPr>
      </w:pPr>
      <w:r>
        <w:rPr>
          <w:rtl/>
        </w:rPr>
        <w:t>فيه 6 أحاديث</w:t>
      </w:r>
    </w:p>
    <w:p w:rsidR="005359CC" w:rsidRPr="000F24A9" w:rsidRDefault="005359CC" w:rsidP="00E43D2B">
      <w:pPr>
        <w:pStyle w:val="libFootnote0"/>
        <w:rPr>
          <w:rtl/>
        </w:rPr>
      </w:pPr>
      <w:r w:rsidRPr="000F24A9">
        <w:rPr>
          <w:rtl/>
        </w:rPr>
        <w:t>1</w:t>
      </w:r>
      <w:r>
        <w:rPr>
          <w:rtl/>
        </w:rPr>
        <w:t xml:space="preserve"> - </w:t>
      </w:r>
      <w:r w:rsidRPr="000F24A9">
        <w:rPr>
          <w:rtl/>
        </w:rPr>
        <w:t>الكافي 3</w:t>
      </w:r>
      <w:r>
        <w:rPr>
          <w:rtl/>
        </w:rPr>
        <w:t xml:space="preserve">: </w:t>
      </w:r>
      <w:r w:rsidRPr="000F24A9">
        <w:rPr>
          <w:rtl/>
        </w:rPr>
        <w:t>34</w:t>
      </w:r>
      <w:r w:rsidR="00E4299D">
        <w:rPr>
          <w:rtl/>
        </w:rPr>
        <w:t>/</w:t>
      </w:r>
      <w:r w:rsidRPr="000F24A9">
        <w:rPr>
          <w:rtl/>
        </w:rPr>
        <w:t>4 وأورده عنه وعن التهذيب في الحديث 9 من الباب 35 من أبواب أحكام الوضوء</w:t>
      </w:r>
      <w:r w:rsidR="00C74906">
        <w:rPr>
          <w:rtl/>
        </w:rPr>
        <w:t>.</w:t>
      </w:r>
    </w:p>
    <w:p w:rsidR="005359CC" w:rsidRDefault="005359CC" w:rsidP="00E43D2B">
      <w:pPr>
        <w:pStyle w:val="libFootnote0"/>
        <w:rPr>
          <w:rtl/>
        </w:rPr>
      </w:pPr>
      <w:r>
        <w:rPr>
          <w:rtl/>
        </w:rPr>
        <w:t>2 - الكافي 3: 35</w:t>
      </w:r>
      <w:r w:rsidR="00E4299D">
        <w:rPr>
          <w:rtl/>
        </w:rPr>
        <w:t>/</w:t>
      </w:r>
      <w:r>
        <w:rPr>
          <w:rtl/>
        </w:rPr>
        <w:t>7</w:t>
      </w:r>
      <w:r w:rsidR="00C74906">
        <w:rPr>
          <w:rtl/>
        </w:rPr>
        <w:t>.</w:t>
      </w:r>
    </w:p>
    <w:p w:rsidR="005359CC" w:rsidRPr="000F24A9" w:rsidRDefault="005359CC" w:rsidP="00E43D2B">
      <w:pPr>
        <w:pStyle w:val="libFootnote0"/>
        <w:rPr>
          <w:rtl/>
        </w:rPr>
      </w:pPr>
      <w:r w:rsidRPr="000F24A9">
        <w:rPr>
          <w:rtl/>
        </w:rPr>
        <w:t>(</w:t>
      </w:r>
      <w:r w:rsidR="00E43D2B">
        <w:rPr>
          <w:rFonts w:hint="cs"/>
          <w:rtl/>
        </w:rPr>
        <w:t>2</w:t>
      </w:r>
      <w:r w:rsidRPr="000F24A9">
        <w:rPr>
          <w:rtl/>
        </w:rPr>
        <w:t>) ورد في هامش المخطوط ما نصه « في التهذيب عن فضالة بن أيوب</w:t>
      </w:r>
      <w:r>
        <w:rPr>
          <w:rtl/>
        </w:rPr>
        <w:t xml:space="preserve">، </w:t>
      </w:r>
      <w:r w:rsidRPr="000F24A9">
        <w:rPr>
          <w:rtl/>
        </w:rPr>
        <w:t>عن الحسين بن عثمان</w:t>
      </w:r>
      <w:r>
        <w:rPr>
          <w:rtl/>
        </w:rPr>
        <w:t xml:space="preserve">، </w:t>
      </w:r>
      <w:r w:rsidRPr="000F24A9">
        <w:rPr>
          <w:rtl/>
        </w:rPr>
        <w:t>عن سماعة</w:t>
      </w:r>
      <w:r>
        <w:rPr>
          <w:rtl/>
        </w:rPr>
        <w:t xml:space="preserve">، </w:t>
      </w:r>
      <w:r w:rsidRPr="000F24A9">
        <w:rPr>
          <w:rtl/>
        </w:rPr>
        <w:t xml:space="preserve">وفي الكافي كما في </w:t>
      </w:r>
      <w:r w:rsidR="00E43D2B">
        <w:rPr>
          <w:rtl/>
        </w:rPr>
        <w:t>ال</w:t>
      </w:r>
      <w:r w:rsidR="00E43D2B">
        <w:rPr>
          <w:rFonts w:hint="cs"/>
          <w:rtl/>
        </w:rPr>
        <w:t>أ</w:t>
      </w:r>
      <w:r w:rsidRPr="000F24A9">
        <w:rPr>
          <w:rtl/>
        </w:rPr>
        <w:t>صل ( منه قده )</w:t>
      </w:r>
      <w:r w:rsidR="00C74906">
        <w:rPr>
          <w:rtl/>
        </w:rPr>
        <w:t>.</w:t>
      </w:r>
    </w:p>
    <w:p w:rsidR="005359CC" w:rsidRPr="000F24A9" w:rsidRDefault="005359CC" w:rsidP="00E43D2B">
      <w:pPr>
        <w:pStyle w:val="libFootnote0"/>
        <w:rPr>
          <w:rtl/>
        </w:rPr>
      </w:pPr>
      <w:r w:rsidRPr="000F24A9">
        <w:rPr>
          <w:rtl/>
        </w:rPr>
        <w:t>(</w:t>
      </w:r>
      <w:r w:rsidR="00E43D2B">
        <w:rPr>
          <w:rFonts w:hint="cs"/>
          <w:rtl/>
        </w:rPr>
        <w:t>3</w:t>
      </w:r>
      <w:r w:rsidRPr="000F24A9">
        <w:rPr>
          <w:rtl/>
        </w:rPr>
        <w:t>) في المصدر</w:t>
      </w:r>
      <w:r>
        <w:rPr>
          <w:rtl/>
        </w:rPr>
        <w:t xml:space="preserve">: </w:t>
      </w:r>
      <w:r w:rsidRPr="000F24A9">
        <w:rPr>
          <w:rtl/>
        </w:rPr>
        <w:t>ينشف</w:t>
      </w:r>
      <w:r w:rsidR="00C74906">
        <w:rPr>
          <w:rtl/>
        </w:rPr>
        <w:t>.</w:t>
      </w:r>
    </w:p>
    <w:p w:rsidR="005359CC" w:rsidRPr="000F24A9" w:rsidRDefault="005359CC" w:rsidP="00E43D2B">
      <w:pPr>
        <w:pStyle w:val="libFootnote0"/>
        <w:rPr>
          <w:rtl/>
        </w:rPr>
      </w:pPr>
      <w:r w:rsidRPr="000F24A9">
        <w:rPr>
          <w:rtl/>
        </w:rPr>
        <w:t>(</w:t>
      </w:r>
      <w:r w:rsidR="00E43D2B">
        <w:rPr>
          <w:rFonts w:hint="cs"/>
          <w:rtl/>
        </w:rPr>
        <w:t>4</w:t>
      </w:r>
      <w:r w:rsidRPr="000F24A9">
        <w:rPr>
          <w:rtl/>
        </w:rPr>
        <w:t>) وفيه</w:t>
      </w:r>
      <w:r>
        <w:rPr>
          <w:rtl/>
        </w:rPr>
        <w:t xml:space="preserve">: </w:t>
      </w:r>
      <w:r w:rsidRPr="000F24A9">
        <w:rPr>
          <w:rtl/>
        </w:rPr>
        <w:t>يبعض</w:t>
      </w:r>
      <w:r w:rsidR="00C74906">
        <w:rPr>
          <w:rtl/>
        </w:rPr>
        <w:t>.</w:t>
      </w:r>
    </w:p>
    <w:p w:rsidR="005359CC" w:rsidRPr="000F24A9" w:rsidRDefault="005359CC" w:rsidP="00E43D2B">
      <w:pPr>
        <w:pStyle w:val="libFootnote0"/>
        <w:rPr>
          <w:rtl/>
        </w:rPr>
      </w:pPr>
      <w:r w:rsidRPr="000F24A9">
        <w:rPr>
          <w:rtl/>
        </w:rPr>
        <w:t>(</w:t>
      </w:r>
      <w:r w:rsidR="00E43D2B">
        <w:rPr>
          <w:rFonts w:hint="cs"/>
          <w:rtl/>
        </w:rPr>
        <w:t>5</w:t>
      </w:r>
      <w:r w:rsidRPr="000F24A9">
        <w:rPr>
          <w:rtl/>
        </w:rPr>
        <w:t>) علل الشرائع</w:t>
      </w:r>
      <w:r>
        <w:rPr>
          <w:rtl/>
        </w:rPr>
        <w:t xml:space="preserve">: </w:t>
      </w:r>
      <w:r w:rsidRPr="000F24A9">
        <w:rPr>
          <w:rtl/>
        </w:rPr>
        <w:t>289</w:t>
      </w:r>
      <w:r w:rsidR="00C74906">
        <w:rPr>
          <w:rtl/>
        </w:rPr>
        <w:t>.</w:t>
      </w:r>
    </w:p>
    <w:p w:rsidR="001D3C86" w:rsidRDefault="001D3C86" w:rsidP="001D3C86">
      <w:pPr>
        <w:pStyle w:val="libNormal"/>
        <w:rPr>
          <w:rtl/>
        </w:rPr>
      </w:pPr>
      <w:r>
        <w:rPr>
          <w:rtl/>
        </w:rPr>
        <w:br w:type="page"/>
      </w:r>
    </w:p>
    <w:p w:rsidR="005359CC" w:rsidRDefault="005359CC" w:rsidP="006C7940">
      <w:pPr>
        <w:pStyle w:val="libNormal"/>
        <w:rPr>
          <w:rtl/>
        </w:rPr>
      </w:pPr>
      <w:r>
        <w:rPr>
          <w:rtl/>
        </w:rPr>
        <w:lastRenderedPageBreak/>
        <w:t>محم</w:t>
      </w:r>
      <w:r w:rsidR="006237E1">
        <w:rPr>
          <w:rFonts w:hint="cs"/>
          <w:rtl/>
        </w:rPr>
        <w:t>ّ</w:t>
      </w:r>
      <w:r>
        <w:rPr>
          <w:rtl/>
        </w:rPr>
        <w:t>د بن الحسن بإسناده، عن محم</w:t>
      </w:r>
      <w:r w:rsidR="006237E1">
        <w:rPr>
          <w:rFonts w:hint="cs"/>
          <w:rtl/>
        </w:rPr>
        <w:t>ّ</w:t>
      </w:r>
      <w:r>
        <w:rPr>
          <w:rtl/>
        </w:rPr>
        <w:t xml:space="preserve">د بن يعقوب، مثله </w:t>
      </w:r>
      <w:r w:rsidRPr="00D864A7">
        <w:rPr>
          <w:rStyle w:val="libFootnotenumChar"/>
          <w:rtl/>
        </w:rPr>
        <w:t>(</w:t>
      </w:r>
      <w:r w:rsidR="006C7940">
        <w:rPr>
          <w:rStyle w:val="libFootnotenumChar"/>
          <w:rFonts w:hint="cs"/>
          <w:rtl/>
        </w:rPr>
        <w:t>1</w:t>
      </w:r>
      <w:r w:rsidRPr="00D864A7">
        <w:rPr>
          <w:rStyle w:val="libFootnotenumChar"/>
          <w:rtl/>
        </w:rPr>
        <w:t>)</w:t>
      </w:r>
      <w:r w:rsidR="00C74906">
        <w:rPr>
          <w:rtl/>
        </w:rPr>
        <w:t>.</w:t>
      </w:r>
    </w:p>
    <w:p w:rsidR="005359CC" w:rsidRDefault="005359CC" w:rsidP="006C7940">
      <w:pPr>
        <w:pStyle w:val="libNormal"/>
        <w:rPr>
          <w:rtl/>
        </w:rPr>
      </w:pPr>
      <w:r>
        <w:rPr>
          <w:rtl/>
        </w:rPr>
        <w:t xml:space="preserve">وبإسناده عن الحسين بن سعيد، مثله </w:t>
      </w:r>
      <w:r w:rsidRPr="00D864A7">
        <w:rPr>
          <w:rStyle w:val="libFootnotenumChar"/>
          <w:rtl/>
        </w:rPr>
        <w:t>(</w:t>
      </w:r>
      <w:r w:rsidR="006C7940">
        <w:rPr>
          <w:rStyle w:val="libFootnotenumChar"/>
          <w:rFonts w:hint="cs"/>
          <w:rtl/>
        </w:rPr>
        <w:t>2</w:t>
      </w:r>
      <w:r w:rsidRPr="00D864A7">
        <w:rPr>
          <w:rStyle w:val="libFootnotenumChar"/>
          <w:rtl/>
        </w:rPr>
        <w:t>)</w:t>
      </w:r>
      <w:r w:rsidR="00C74906">
        <w:rPr>
          <w:rtl/>
        </w:rPr>
        <w:t>.</w:t>
      </w:r>
    </w:p>
    <w:p w:rsidR="005359CC" w:rsidRDefault="005359CC" w:rsidP="006237E1">
      <w:pPr>
        <w:pStyle w:val="libNormal"/>
        <w:rPr>
          <w:rtl/>
        </w:rPr>
      </w:pPr>
      <w:r w:rsidRPr="000F24A9">
        <w:rPr>
          <w:rtl/>
        </w:rPr>
        <w:t>[1177] 3</w:t>
      </w:r>
      <w:r>
        <w:rPr>
          <w:rtl/>
        </w:rPr>
        <w:t xml:space="preserve"> - وعنه، عن معاوية بن عم</w:t>
      </w:r>
      <w:r w:rsidR="006237E1">
        <w:rPr>
          <w:rFonts w:hint="cs"/>
          <w:rtl/>
        </w:rPr>
        <w:t>ّ</w:t>
      </w:r>
      <w:r>
        <w:rPr>
          <w:rtl/>
        </w:rPr>
        <w:t>ار قال: قلت لأبي عبدالله</w:t>
      </w:r>
      <w:r w:rsidR="006237E1">
        <w:rPr>
          <w:rFonts w:hint="cs"/>
          <w:rtl/>
        </w:rPr>
        <w:t xml:space="preserve"> (</w:t>
      </w:r>
      <w:r>
        <w:rPr>
          <w:rtl/>
        </w:rPr>
        <w:t xml:space="preserve"> </w:t>
      </w:r>
      <w:r w:rsidRPr="00F640F5">
        <w:rPr>
          <w:rStyle w:val="libAlaemChar"/>
          <w:rFonts w:hint="cs"/>
          <w:rtl/>
        </w:rPr>
        <w:t>عليه‌السلام</w:t>
      </w:r>
      <w:r w:rsidR="006237E1">
        <w:rPr>
          <w:rFonts w:hint="cs"/>
          <w:rtl/>
        </w:rPr>
        <w:t xml:space="preserve"> ) :</w:t>
      </w:r>
      <w:r>
        <w:rPr>
          <w:rtl/>
        </w:rPr>
        <w:t xml:space="preserve"> ربم</w:t>
      </w:r>
      <w:r w:rsidR="006237E1">
        <w:rPr>
          <w:rFonts w:hint="cs"/>
          <w:rtl/>
        </w:rPr>
        <w:t>ّ</w:t>
      </w:r>
      <w:r>
        <w:rPr>
          <w:rtl/>
        </w:rPr>
        <w:t>ا توض</w:t>
      </w:r>
      <w:r w:rsidR="006237E1">
        <w:rPr>
          <w:rFonts w:hint="cs"/>
          <w:rtl/>
        </w:rPr>
        <w:t>ّ</w:t>
      </w:r>
      <w:r>
        <w:rPr>
          <w:rtl/>
        </w:rPr>
        <w:t>أت فنفد الماء، فدعوت الجارية، فأبطأت عليّ</w:t>
      </w:r>
      <w:r w:rsidR="006237E1">
        <w:rPr>
          <w:rFonts w:hint="cs"/>
          <w:rtl/>
        </w:rPr>
        <w:t>َ</w:t>
      </w:r>
      <w:r>
        <w:rPr>
          <w:rtl/>
        </w:rPr>
        <w:t xml:space="preserve"> بالماء، فيجف</w:t>
      </w:r>
      <w:r w:rsidR="006237E1">
        <w:rPr>
          <w:rFonts w:hint="cs"/>
          <w:rtl/>
        </w:rPr>
        <w:t>ّ</w:t>
      </w:r>
      <w:r>
        <w:rPr>
          <w:rtl/>
        </w:rPr>
        <w:t xml:space="preserve"> وضوئي؟ فقال: أعد</w:t>
      </w:r>
      <w:r w:rsidR="00C74906">
        <w:rPr>
          <w:rtl/>
        </w:rPr>
        <w:t>.</w:t>
      </w:r>
    </w:p>
    <w:p w:rsidR="005359CC" w:rsidRDefault="005359CC" w:rsidP="006C7940">
      <w:pPr>
        <w:pStyle w:val="libNormal"/>
        <w:rPr>
          <w:rtl/>
        </w:rPr>
      </w:pPr>
      <w:r>
        <w:rPr>
          <w:rtl/>
        </w:rPr>
        <w:t>وبإسناده عن علي بن إبراهيم، عن صالح بن السندي، عن جعفر بن بشير، عن محم</w:t>
      </w:r>
      <w:r w:rsidR="006237E1">
        <w:rPr>
          <w:rFonts w:hint="cs"/>
          <w:rtl/>
        </w:rPr>
        <w:t>ّ</w:t>
      </w:r>
      <w:r>
        <w:rPr>
          <w:rtl/>
        </w:rPr>
        <w:t>د بن أبي حمزة، عن معاوية بن عم</w:t>
      </w:r>
      <w:r w:rsidR="006237E1">
        <w:rPr>
          <w:rFonts w:hint="cs"/>
          <w:rtl/>
        </w:rPr>
        <w:t>ّ</w:t>
      </w:r>
      <w:r>
        <w:rPr>
          <w:rtl/>
        </w:rPr>
        <w:t xml:space="preserve">ار، مثله </w:t>
      </w:r>
      <w:r w:rsidRPr="00D864A7">
        <w:rPr>
          <w:rStyle w:val="libFootnotenumChar"/>
          <w:rtl/>
        </w:rPr>
        <w:t>(</w:t>
      </w:r>
      <w:r w:rsidR="006C7940">
        <w:rPr>
          <w:rStyle w:val="libFootnotenumChar"/>
          <w:rFonts w:hint="cs"/>
          <w:rtl/>
        </w:rPr>
        <w:t>3</w:t>
      </w:r>
      <w:r w:rsidRPr="00D864A7">
        <w:rPr>
          <w:rStyle w:val="libFootnotenumChar"/>
          <w:rtl/>
        </w:rPr>
        <w:t>)</w:t>
      </w:r>
      <w:r w:rsidR="00C74906">
        <w:rPr>
          <w:rtl/>
        </w:rPr>
        <w:t>.</w:t>
      </w:r>
    </w:p>
    <w:p w:rsidR="005359CC" w:rsidRDefault="005359CC" w:rsidP="006C7940">
      <w:pPr>
        <w:pStyle w:val="libNormal"/>
        <w:rPr>
          <w:rtl/>
        </w:rPr>
      </w:pPr>
      <w:r>
        <w:rPr>
          <w:rtl/>
        </w:rPr>
        <w:t xml:space="preserve">ورواه الكليني، عن علي بن إبراهيم، مثله </w:t>
      </w:r>
      <w:r w:rsidRPr="00D864A7">
        <w:rPr>
          <w:rStyle w:val="libFootnotenumChar"/>
          <w:rtl/>
        </w:rPr>
        <w:t>(</w:t>
      </w:r>
      <w:r w:rsidR="006C7940">
        <w:rPr>
          <w:rStyle w:val="libFootnotenumChar"/>
          <w:rFonts w:hint="cs"/>
          <w:rtl/>
        </w:rPr>
        <w:t>4</w:t>
      </w:r>
      <w:r w:rsidRPr="00D864A7">
        <w:rPr>
          <w:rStyle w:val="libFootnotenumChar"/>
          <w:rtl/>
        </w:rPr>
        <w:t>)</w:t>
      </w:r>
      <w:r w:rsidR="00C74906">
        <w:rPr>
          <w:rtl/>
        </w:rPr>
        <w:t>.</w:t>
      </w:r>
    </w:p>
    <w:p w:rsidR="005359CC" w:rsidRDefault="005359CC" w:rsidP="006237E1">
      <w:pPr>
        <w:pStyle w:val="libNormal"/>
        <w:rPr>
          <w:rtl/>
        </w:rPr>
      </w:pPr>
      <w:r w:rsidRPr="000F24A9">
        <w:rPr>
          <w:rtl/>
        </w:rPr>
        <w:t>[1178] 4</w:t>
      </w:r>
      <w:r>
        <w:rPr>
          <w:rtl/>
        </w:rPr>
        <w:t xml:space="preserve"> - وبإسناده عن محم</w:t>
      </w:r>
      <w:r w:rsidR="006237E1">
        <w:rPr>
          <w:rFonts w:hint="cs"/>
          <w:rtl/>
        </w:rPr>
        <w:t>ّ</w:t>
      </w:r>
      <w:r>
        <w:rPr>
          <w:rtl/>
        </w:rPr>
        <w:t>د بن أحمد بن يحيى، عن أحمد بن محم</w:t>
      </w:r>
      <w:r w:rsidR="006237E1">
        <w:rPr>
          <w:rFonts w:hint="cs"/>
          <w:rtl/>
        </w:rPr>
        <w:t>ّ</w:t>
      </w:r>
      <w:r>
        <w:rPr>
          <w:rtl/>
        </w:rPr>
        <w:t>د، عن أبيه، عن عبدالله بن المغيرة، عن حريز، في الوضوء يجف</w:t>
      </w:r>
      <w:r w:rsidR="006237E1">
        <w:rPr>
          <w:rFonts w:hint="cs"/>
          <w:rtl/>
        </w:rPr>
        <w:t>ّ</w:t>
      </w:r>
      <w:r>
        <w:rPr>
          <w:rtl/>
        </w:rPr>
        <w:t>، قال: قلت: فإن جف</w:t>
      </w:r>
      <w:r w:rsidR="006237E1">
        <w:rPr>
          <w:rFonts w:hint="cs"/>
          <w:rtl/>
        </w:rPr>
        <w:t>ّ</w:t>
      </w:r>
      <w:r>
        <w:rPr>
          <w:rtl/>
        </w:rPr>
        <w:t xml:space="preserve"> </w:t>
      </w:r>
      <w:r w:rsidR="006237E1">
        <w:rPr>
          <w:rtl/>
        </w:rPr>
        <w:t>ال</w:t>
      </w:r>
      <w:r w:rsidR="006237E1">
        <w:rPr>
          <w:rFonts w:hint="cs"/>
          <w:rtl/>
        </w:rPr>
        <w:t>أ</w:t>
      </w:r>
      <w:r>
        <w:rPr>
          <w:rtl/>
        </w:rPr>
        <w:t>و</w:t>
      </w:r>
      <w:r w:rsidR="006237E1">
        <w:rPr>
          <w:rFonts w:hint="cs"/>
          <w:rtl/>
        </w:rPr>
        <w:t>ّ</w:t>
      </w:r>
      <w:r>
        <w:rPr>
          <w:rtl/>
        </w:rPr>
        <w:t>ل قبل أن أغسل الذي يليه؟ قال: جف</w:t>
      </w:r>
      <w:r w:rsidR="006237E1">
        <w:rPr>
          <w:rFonts w:hint="cs"/>
          <w:rtl/>
        </w:rPr>
        <w:t>ّ</w:t>
      </w:r>
      <w:r>
        <w:rPr>
          <w:rtl/>
        </w:rPr>
        <w:t xml:space="preserve"> أو لم يجف</w:t>
      </w:r>
      <w:r w:rsidR="006237E1">
        <w:rPr>
          <w:rFonts w:hint="cs"/>
          <w:rtl/>
        </w:rPr>
        <w:t>ّ</w:t>
      </w:r>
      <w:r>
        <w:rPr>
          <w:rtl/>
        </w:rPr>
        <w:t xml:space="preserve"> اغسل ما بقي، قلت: وكذلك غسل الجنابة؟ قال: هو بتلك المنزلة، وابدأ بالرأس ثم</w:t>
      </w:r>
      <w:r w:rsidR="006237E1">
        <w:rPr>
          <w:rFonts w:hint="cs"/>
          <w:rtl/>
        </w:rPr>
        <w:t>ّ</w:t>
      </w:r>
      <w:r>
        <w:rPr>
          <w:rtl/>
        </w:rPr>
        <w:t xml:space="preserve"> أفض على سائر جسدك، قلت: وإن كان بعض يوم؟ قال: نعم</w:t>
      </w:r>
      <w:r w:rsidR="00C74906">
        <w:rPr>
          <w:rtl/>
        </w:rPr>
        <w:t>.</w:t>
      </w:r>
    </w:p>
    <w:p w:rsidR="005359CC" w:rsidRDefault="005359CC" w:rsidP="006C7940">
      <w:pPr>
        <w:pStyle w:val="libNormal"/>
        <w:rPr>
          <w:rtl/>
        </w:rPr>
      </w:pPr>
      <w:r>
        <w:rPr>
          <w:rtl/>
        </w:rPr>
        <w:t>ورواه الصدوق في ( مدينة العلم ) مسندا</w:t>
      </w:r>
      <w:r w:rsidR="006237E1">
        <w:rPr>
          <w:rFonts w:hint="cs"/>
          <w:rtl/>
        </w:rPr>
        <w:t>ً</w:t>
      </w:r>
      <w:r>
        <w:rPr>
          <w:rtl/>
        </w:rPr>
        <w:t xml:space="preserve"> عن حريز، عن أبي عبدالله</w:t>
      </w:r>
      <w:r w:rsidR="006237E1">
        <w:rPr>
          <w:rFonts w:hint="cs"/>
          <w:rtl/>
        </w:rPr>
        <w:t xml:space="preserve"> (</w:t>
      </w:r>
      <w:r>
        <w:rPr>
          <w:rtl/>
        </w:rPr>
        <w:t xml:space="preserve"> </w:t>
      </w:r>
      <w:r w:rsidRPr="00F640F5">
        <w:rPr>
          <w:rStyle w:val="libAlaemChar"/>
          <w:rFonts w:hint="cs"/>
          <w:rtl/>
        </w:rPr>
        <w:t>عليه‌السلام</w:t>
      </w:r>
      <w:r>
        <w:rPr>
          <w:rtl/>
        </w:rPr>
        <w:t xml:space="preserve"> </w:t>
      </w:r>
      <w:r w:rsidR="006237E1">
        <w:rPr>
          <w:rFonts w:hint="cs"/>
          <w:rtl/>
        </w:rPr>
        <w:t xml:space="preserve">) </w:t>
      </w:r>
      <w:r>
        <w:rPr>
          <w:rtl/>
        </w:rPr>
        <w:t xml:space="preserve">كما ذكره الشهيد في الذكرى </w:t>
      </w:r>
      <w:r w:rsidRPr="00D864A7">
        <w:rPr>
          <w:rStyle w:val="libFootnotenumChar"/>
          <w:rtl/>
        </w:rPr>
        <w:t>(</w:t>
      </w:r>
      <w:r w:rsidR="006C7940">
        <w:rPr>
          <w:rStyle w:val="libFootnotenumChar"/>
          <w:rFonts w:hint="cs"/>
          <w:rtl/>
        </w:rPr>
        <w:t>5</w:t>
      </w:r>
      <w:r w:rsidRPr="00D864A7">
        <w:rPr>
          <w:rStyle w:val="libFootnotenumChar"/>
          <w:rtl/>
        </w:rPr>
        <w:t>)</w:t>
      </w:r>
      <w:r w:rsidR="00C74906">
        <w:rPr>
          <w:rtl/>
        </w:rPr>
        <w:t>.</w:t>
      </w:r>
    </w:p>
    <w:p w:rsidR="005359CC" w:rsidRDefault="005359CC" w:rsidP="006237E1">
      <w:pPr>
        <w:pStyle w:val="libNormal"/>
        <w:rPr>
          <w:rtl/>
        </w:rPr>
      </w:pPr>
      <w:r>
        <w:rPr>
          <w:rtl/>
        </w:rPr>
        <w:t>قال الشيخ: الوجه في هذا الخبر أن</w:t>
      </w:r>
      <w:r w:rsidR="006237E1">
        <w:rPr>
          <w:rFonts w:hint="cs"/>
          <w:rtl/>
        </w:rPr>
        <w:t>ّ</w:t>
      </w:r>
      <w:r>
        <w:rPr>
          <w:rtl/>
        </w:rPr>
        <w:t>ه إذا لم يقطع وضؤه، وإن</w:t>
      </w:r>
      <w:r w:rsidR="006237E1">
        <w:rPr>
          <w:rFonts w:hint="cs"/>
          <w:rtl/>
        </w:rPr>
        <w:t>ّ</w:t>
      </w:r>
      <w:r>
        <w:rPr>
          <w:rtl/>
        </w:rPr>
        <w:t>ما تجف</w:t>
      </w:r>
      <w:r w:rsidR="006237E1">
        <w:rPr>
          <w:rFonts w:hint="cs"/>
          <w:rtl/>
        </w:rPr>
        <w:t>ّ</w:t>
      </w:r>
      <w:r>
        <w:rPr>
          <w:rtl/>
        </w:rPr>
        <w:t>فه الريح الشديدة أو الحر</w:t>
      </w:r>
      <w:r w:rsidR="000B5757">
        <w:rPr>
          <w:rFonts w:hint="cs"/>
          <w:rtl/>
        </w:rPr>
        <w:t>ّ</w:t>
      </w:r>
      <w:r>
        <w:rPr>
          <w:rtl/>
        </w:rPr>
        <w:t xml:space="preserve"> العظيم، وإن</w:t>
      </w:r>
      <w:r w:rsidR="000B5757">
        <w:rPr>
          <w:rFonts w:hint="cs"/>
          <w:rtl/>
        </w:rPr>
        <w:t>ّ</w:t>
      </w:r>
      <w:r>
        <w:rPr>
          <w:rtl/>
        </w:rPr>
        <w:t xml:space="preserve">ما تجب عليه </w:t>
      </w:r>
      <w:r w:rsidR="000B5757">
        <w:rPr>
          <w:rtl/>
        </w:rPr>
        <w:t>ال</w:t>
      </w:r>
      <w:r w:rsidR="000B5757">
        <w:rPr>
          <w:rFonts w:hint="cs"/>
          <w:rtl/>
        </w:rPr>
        <w:t>إِ</w:t>
      </w:r>
      <w:r>
        <w:rPr>
          <w:rtl/>
        </w:rPr>
        <w:t xml:space="preserve">عادة في تفريق الوضوء مع </w:t>
      </w:r>
    </w:p>
    <w:p w:rsidR="005359CC" w:rsidRDefault="001D3C86" w:rsidP="001D3C86">
      <w:pPr>
        <w:pStyle w:val="libLine"/>
        <w:rPr>
          <w:rtl/>
        </w:rPr>
      </w:pPr>
      <w:r>
        <w:rPr>
          <w:rtl/>
        </w:rPr>
        <w:t>____________________</w:t>
      </w:r>
    </w:p>
    <w:p w:rsidR="005359CC" w:rsidRPr="000F24A9" w:rsidRDefault="005359CC" w:rsidP="006C7940">
      <w:pPr>
        <w:pStyle w:val="libFootnote0"/>
        <w:rPr>
          <w:rtl/>
        </w:rPr>
      </w:pPr>
      <w:r w:rsidRPr="000F24A9">
        <w:rPr>
          <w:rtl/>
        </w:rPr>
        <w:t>(</w:t>
      </w:r>
      <w:r w:rsidR="006C7940">
        <w:rPr>
          <w:rFonts w:hint="cs"/>
          <w:rtl/>
        </w:rPr>
        <w:t>1</w:t>
      </w:r>
      <w:r w:rsidRPr="000F24A9">
        <w:rPr>
          <w:rtl/>
        </w:rPr>
        <w:t>) التهذيب 1</w:t>
      </w:r>
      <w:r>
        <w:rPr>
          <w:rtl/>
        </w:rPr>
        <w:t xml:space="preserve">: </w:t>
      </w:r>
      <w:r w:rsidRPr="000F24A9">
        <w:rPr>
          <w:rtl/>
        </w:rPr>
        <w:t>98</w:t>
      </w:r>
      <w:r w:rsidR="00E4299D">
        <w:rPr>
          <w:rtl/>
        </w:rPr>
        <w:t>/</w:t>
      </w:r>
      <w:r w:rsidRPr="000F24A9">
        <w:rPr>
          <w:rtl/>
        </w:rPr>
        <w:t>255</w:t>
      </w:r>
      <w:r w:rsidR="00C74906">
        <w:rPr>
          <w:rtl/>
        </w:rPr>
        <w:t>.</w:t>
      </w:r>
    </w:p>
    <w:p w:rsidR="005359CC" w:rsidRPr="000F24A9" w:rsidRDefault="005359CC" w:rsidP="006C7940">
      <w:pPr>
        <w:pStyle w:val="libFootnote0"/>
        <w:rPr>
          <w:rtl/>
        </w:rPr>
      </w:pPr>
      <w:r w:rsidRPr="000F24A9">
        <w:rPr>
          <w:rtl/>
        </w:rPr>
        <w:t>(</w:t>
      </w:r>
      <w:r w:rsidR="006C7940">
        <w:rPr>
          <w:rFonts w:hint="cs"/>
          <w:rtl/>
        </w:rPr>
        <w:t>2</w:t>
      </w:r>
      <w:r w:rsidRPr="000F24A9">
        <w:rPr>
          <w:rtl/>
        </w:rPr>
        <w:t>) التهذيب 1</w:t>
      </w:r>
      <w:r>
        <w:rPr>
          <w:rtl/>
        </w:rPr>
        <w:t xml:space="preserve">: </w:t>
      </w:r>
      <w:r w:rsidRPr="000F24A9">
        <w:rPr>
          <w:rtl/>
        </w:rPr>
        <w:t>87</w:t>
      </w:r>
      <w:r w:rsidR="00E4299D">
        <w:rPr>
          <w:rtl/>
        </w:rPr>
        <w:t>/</w:t>
      </w:r>
      <w:r w:rsidRPr="000F24A9">
        <w:rPr>
          <w:rtl/>
        </w:rPr>
        <w:t>230 و</w:t>
      </w:r>
      <w:r w:rsidR="008E749F">
        <w:rPr>
          <w:rtl/>
        </w:rPr>
        <w:t>الا</w:t>
      </w:r>
      <w:r w:rsidRPr="000F24A9">
        <w:rPr>
          <w:rtl/>
        </w:rPr>
        <w:t>ستبصار 1</w:t>
      </w:r>
      <w:r>
        <w:rPr>
          <w:rtl/>
        </w:rPr>
        <w:t xml:space="preserve">: </w:t>
      </w:r>
      <w:r w:rsidRPr="000F24A9">
        <w:rPr>
          <w:rtl/>
        </w:rPr>
        <w:t>72</w:t>
      </w:r>
      <w:r w:rsidR="00E4299D">
        <w:rPr>
          <w:rtl/>
        </w:rPr>
        <w:t>/</w:t>
      </w:r>
      <w:r w:rsidRPr="000F24A9">
        <w:rPr>
          <w:rtl/>
        </w:rPr>
        <w:t>220</w:t>
      </w:r>
      <w:r w:rsidR="00C74906">
        <w:rPr>
          <w:rtl/>
        </w:rPr>
        <w:t>.</w:t>
      </w:r>
    </w:p>
    <w:p w:rsidR="005359CC" w:rsidRDefault="005359CC" w:rsidP="001D3C86">
      <w:pPr>
        <w:pStyle w:val="libFootnote0"/>
        <w:rPr>
          <w:rtl/>
        </w:rPr>
      </w:pPr>
      <w:r>
        <w:rPr>
          <w:rtl/>
        </w:rPr>
        <w:t>3 - التهذيب 1: 87</w:t>
      </w:r>
      <w:r w:rsidR="00E4299D">
        <w:rPr>
          <w:rtl/>
        </w:rPr>
        <w:t>/</w:t>
      </w:r>
      <w:r>
        <w:rPr>
          <w:rtl/>
        </w:rPr>
        <w:t>231 و</w:t>
      </w:r>
      <w:r w:rsidR="008E749F">
        <w:rPr>
          <w:rtl/>
        </w:rPr>
        <w:t>الا</w:t>
      </w:r>
      <w:r>
        <w:rPr>
          <w:rtl/>
        </w:rPr>
        <w:t>ستبصار 1: 72</w:t>
      </w:r>
      <w:r w:rsidR="00E4299D">
        <w:rPr>
          <w:rtl/>
        </w:rPr>
        <w:t>/</w:t>
      </w:r>
      <w:r>
        <w:rPr>
          <w:rtl/>
        </w:rPr>
        <w:t>221</w:t>
      </w:r>
      <w:r w:rsidR="00C74906">
        <w:rPr>
          <w:rtl/>
        </w:rPr>
        <w:t>.</w:t>
      </w:r>
    </w:p>
    <w:p w:rsidR="005359CC" w:rsidRPr="000F24A9" w:rsidRDefault="005359CC" w:rsidP="006C7940">
      <w:pPr>
        <w:pStyle w:val="libFootnote0"/>
        <w:rPr>
          <w:rtl/>
        </w:rPr>
      </w:pPr>
      <w:r w:rsidRPr="000F24A9">
        <w:rPr>
          <w:rtl/>
        </w:rPr>
        <w:t>(</w:t>
      </w:r>
      <w:r w:rsidR="006C7940">
        <w:rPr>
          <w:rFonts w:hint="cs"/>
          <w:rtl/>
        </w:rPr>
        <w:t>3</w:t>
      </w:r>
      <w:r w:rsidRPr="000F24A9">
        <w:rPr>
          <w:rtl/>
        </w:rPr>
        <w:t>) التهذيب 1</w:t>
      </w:r>
      <w:r>
        <w:rPr>
          <w:rtl/>
        </w:rPr>
        <w:t xml:space="preserve">: </w:t>
      </w:r>
      <w:r w:rsidRPr="000F24A9">
        <w:rPr>
          <w:rtl/>
        </w:rPr>
        <w:t>98</w:t>
      </w:r>
      <w:r w:rsidR="00E4299D">
        <w:rPr>
          <w:rtl/>
        </w:rPr>
        <w:t>/</w:t>
      </w:r>
      <w:r w:rsidRPr="000F24A9">
        <w:rPr>
          <w:rtl/>
        </w:rPr>
        <w:t>256</w:t>
      </w:r>
      <w:r w:rsidR="00C74906">
        <w:rPr>
          <w:rtl/>
        </w:rPr>
        <w:t>.</w:t>
      </w:r>
    </w:p>
    <w:p w:rsidR="005359CC" w:rsidRPr="000F24A9" w:rsidRDefault="005359CC" w:rsidP="006C7940">
      <w:pPr>
        <w:pStyle w:val="libFootnote0"/>
        <w:rPr>
          <w:rtl/>
        </w:rPr>
      </w:pPr>
      <w:r w:rsidRPr="000F24A9">
        <w:rPr>
          <w:rtl/>
        </w:rPr>
        <w:t>(</w:t>
      </w:r>
      <w:r w:rsidR="006C7940">
        <w:rPr>
          <w:rFonts w:hint="cs"/>
          <w:rtl/>
        </w:rPr>
        <w:t>4</w:t>
      </w:r>
      <w:r w:rsidRPr="000F24A9">
        <w:rPr>
          <w:rtl/>
        </w:rPr>
        <w:t>) الكافي 3</w:t>
      </w:r>
      <w:r>
        <w:rPr>
          <w:rtl/>
        </w:rPr>
        <w:t xml:space="preserve">: </w:t>
      </w:r>
      <w:r w:rsidRPr="000F24A9">
        <w:rPr>
          <w:rtl/>
        </w:rPr>
        <w:t>35</w:t>
      </w:r>
      <w:r w:rsidR="00E4299D">
        <w:rPr>
          <w:rtl/>
        </w:rPr>
        <w:t>/</w:t>
      </w:r>
      <w:r w:rsidRPr="000F24A9">
        <w:rPr>
          <w:rtl/>
        </w:rPr>
        <w:t>8</w:t>
      </w:r>
      <w:r w:rsidR="00C74906">
        <w:rPr>
          <w:rtl/>
        </w:rPr>
        <w:t>.</w:t>
      </w:r>
    </w:p>
    <w:p w:rsidR="005359CC" w:rsidRDefault="005359CC" w:rsidP="001D3C86">
      <w:pPr>
        <w:pStyle w:val="libFootnote0"/>
        <w:rPr>
          <w:rtl/>
        </w:rPr>
      </w:pPr>
      <w:r>
        <w:rPr>
          <w:rtl/>
        </w:rPr>
        <w:t>4 - التهذيب 1: 88</w:t>
      </w:r>
      <w:r w:rsidR="00E4299D">
        <w:rPr>
          <w:rtl/>
        </w:rPr>
        <w:t>/</w:t>
      </w:r>
      <w:r>
        <w:rPr>
          <w:rtl/>
        </w:rPr>
        <w:t>232</w:t>
      </w:r>
      <w:r w:rsidR="00C74906">
        <w:rPr>
          <w:rtl/>
        </w:rPr>
        <w:t>.</w:t>
      </w:r>
    </w:p>
    <w:p w:rsidR="005359CC" w:rsidRPr="000F24A9" w:rsidRDefault="005359CC" w:rsidP="006C7940">
      <w:pPr>
        <w:pStyle w:val="libFootnote0"/>
        <w:rPr>
          <w:rtl/>
        </w:rPr>
      </w:pPr>
      <w:r w:rsidRPr="000F24A9">
        <w:rPr>
          <w:rtl/>
        </w:rPr>
        <w:t>(</w:t>
      </w:r>
      <w:r w:rsidR="006C7940">
        <w:rPr>
          <w:rFonts w:hint="cs"/>
          <w:rtl/>
        </w:rPr>
        <w:t>5</w:t>
      </w:r>
      <w:r w:rsidRPr="000F24A9">
        <w:rPr>
          <w:rtl/>
        </w:rPr>
        <w:t>) الذكرى</w:t>
      </w:r>
      <w:r>
        <w:rPr>
          <w:rtl/>
        </w:rPr>
        <w:t xml:space="preserve">: </w:t>
      </w:r>
      <w:r w:rsidRPr="000F24A9">
        <w:rPr>
          <w:rtl/>
        </w:rPr>
        <w:t>91</w:t>
      </w:r>
      <w:r w:rsidR="00C74906">
        <w:rPr>
          <w:rtl/>
        </w:rPr>
        <w:t>.</w:t>
      </w:r>
      <w:r w:rsidRPr="000F24A9">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اعتدال الوقت والهواء، قال: ويحتمل أن يكون ورد مورد التقي</w:t>
      </w:r>
      <w:r w:rsidR="006C7940">
        <w:rPr>
          <w:rFonts w:hint="cs"/>
          <w:rtl/>
        </w:rPr>
        <w:t>ّ</w:t>
      </w:r>
      <w:r>
        <w:rPr>
          <w:rtl/>
        </w:rPr>
        <w:t>ة، لأن</w:t>
      </w:r>
      <w:r w:rsidR="006C7940">
        <w:rPr>
          <w:rFonts w:hint="cs"/>
          <w:rtl/>
        </w:rPr>
        <w:t>ّ</w:t>
      </w:r>
      <w:r>
        <w:rPr>
          <w:rtl/>
        </w:rPr>
        <w:t xml:space="preserve"> ذلك مذهب كثير من العامة</w:t>
      </w:r>
      <w:r w:rsidR="00C74906">
        <w:rPr>
          <w:rtl/>
        </w:rPr>
        <w:t>.</w:t>
      </w:r>
    </w:p>
    <w:p w:rsidR="005359CC" w:rsidRDefault="005359CC" w:rsidP="00BC128B">
      <w:pPr>
        <w:pStyle w:val="libNormal"/>
        <w:rPr>
          <w:rtl/>
        </w:rPr>
      </w:pPr>
      <w:r w:rsidRPr="000F24A9">
        <w:rPr>
          <w:rtl/>
        </w:rPr>
        <w:t>[1179] 5</w:t>
      </w:r>
      <w:r>
        <w:rPr>
          <w:rtl/>
        </w:rPr>
        <w:t xml:space="preserve"> - محمد بن علي بن الحسين قال: قال الصادق </w:t>
      </w:r>
      <w:r w:rsidR="006C7940">
        <w:rPr>
          <w:rFonts w:hint="cs"/>
          <w:rtl/>
        </w:rPr>
        <w:t>(</w:t>
      </w:r>
      <w:r w:rsidR="006C7940">
        <w:rPr>
          <w:rtl/>
        </w:rPr>
        <w:t xml:space="preserve"> </w:t>
      </w:r>
      <w:r w:rsidR="006C7940" w:rsidRPr="00F640F5">
        <w:rPr>
          <w:rStyle w:val="libAlaemChar"/>
          <w:rFonts w:hint="cs"/>
          <w:rtl/>
        </w:rPr>
        <w:t>عليه‌السلام</w:t>
      </w:r>
      <w:r w:rsidR="006C7940">
        <w:rPr>
          <w:rtl/>
        </w:rPr>
        <w:t xml:space="preserve"> </w:t>
      </w:r>
      <w:r w:rsidR="006C7940">
        <w:rPr>
          <w:rFonts w:hint="cs"/>
          <w:rtl/>
        </w:rPr>
        <w:t>)</w:t>
      </w:r>
      <w:r>
        <w:rPr>
          <w:rtl/>
        </w:rPr>
        <w:t>: إن نسيت مسح رأسك فامسح عليه وعلى رجليك من بل</w:t>
      </w:r>
      <w:r w:rsidR="006C7940">
        <w:rPr>
          <w:rFonts w:hint="cs"/>
          <w:rtl/>
        </w:rPr>
        <w:t>ّ</w:t>
      </w:r>
      <w:r>
        <w:rPr>
          <w:rtl/>
        </w:rPr>
        <w:t>ة وضوئك - إلى أن قال - فإن لم يبق من بلّة وضوئك شيء أعدت الوضوء</w:t>
      </w:r>
      <w:r w:rsidR="00C74906">
        <w:rPr>
          <w:rtl/>
        </w:rPr>
        <w:t>.</w:t>
      </w:r>
    </w:p>
    <w:p w:rsidR="005359CC" w:rsidRDefault="005359CC" w:rsidP="00BC128B">
      <w:pPr>
        <w:pStyle w:val="libNormal"/>
        <w:rPr>
          <w:rtl/>
        </w:rPr>
      </w:pPr>
      <w:r w:rsidRPr="000F24A9">
        <w:rPr>
          <w:rtl/>
        </w:rPr>
        <w:t>[1180] 6</w:t>
      </w:r>
      <w:r>
        <w:rPr>
          <w:rtl/>
        </w:rPr>
        <w:t xml:space="preserve"> - وفي ( العلل ) عن أبيه، عن الحسين بن محم</w:t>
      </w:r>
      <w:r w:rsidR="006C7940">
        <w:rPr>
          <w:rFonts w:hint="cs"/>
          <w:rtl/>
        </w:rPr>
        <w:t>ّ</w:t>
      </w:r>
      <w:r>
        <w:rPr>
          <w:rtl/>
        </w:rPr>
        <w:t>د بن عامر، عن معل</w:t>
      </w:r>
      <w:r w:rsidR="006C7940">
        <w:rPr>
          <w:rFonts w:hint="cs"/>
          <w:rtl/>
        </w:rPr>
        <w:t>ّ</w:t>
      </w:r>
      <w:r>
        <w:rPr>
          <w:rtl/>
        </w:rPr>
        <w:t>ى بن محم</w:t>
      </w:r>
      <w:r w:rsidR="006C7940">
        <w:rPr>
          <w:rFonts w:hint="cs"/>
          <w:rtl/>
        </w:rPr>
        <w:t>ّ</w:t>
      </w:r>
      <w:r>
        <w:rPr>
          <w:rtl/>
        </w:rPr>
        <w:t>د، عن الحسن بن علي الوش</w:t>
      </w:r>
      <w:r w:rsidR="006C7940">
        <w:rPr>
          <w:rFonts w:hint="cs"/>
          <w:rtl/>
        </w:rPr>
        <w:t>ّ</w:t>
      </w:r>
      <w:r>
        <w:rPr>
          <w:rtl/>
        </w:rPr>
        <w:t>اء، عن حم</w:t>
      </w:r>
      <w:r w:rsidR="006C7940">
        <w:rPr>
          <w:rFonts w:hint="cs"/>
          <w:rtl/>
        </w:rPr>
        <w:t>ّ</w:t>
      </w:r>
      <w:r>
        <w:rPr>
          <w:rtl/>
        </w:rPr>
        <w:t xml:space="preserve">اد بن عثمان، عن حكم بن حكيم قال: سألت أبا عبدالله </w:t>
      </w:r>
      <w:r w:rsidR="006C7940">
        <w:rPr>
          <w:rFonts w:hint="cs"/>
          <w:rtl/>
        </w:rPr>
        <w:t>(</w:t>
      </w:r>
      <w:r w:rsidR="006C7940">
        <w:rPr>
          <w:rtl/>
        </w:rPr>
        <w:t xml:space="preserve"> </w:t>
      </w:r>
      <w:r w:rsidR="006C7940" w:rsidRPr="00F640F5">
        <w:rPr>
          <w:rStyle w:val="libAlaemChar"/>
          <w:rFonts w:hint="cs"/>
          <w:rtl/>
        </w:rPr>
        <w:t>عليه‌السلام</w:t>
      </w:r>
      <w:r w:rsidR="006C7940">
        <w:rPr>
          <w:rtl/>
        </w:rPr>
        <w:t xml:space="preserve"> </w:t>
      </w:r>
      <w:r w:rsidR="006C7940">
        <w:rPr>
          <w:rFonts w:hint="cs"/>
          <w:rtl/>
        </w:rPr>
        <w:t xml:space="preserve">) </w:t>
      </w:r>
      <w:r>
        <w:rPr>
          <w:rtl/>
        </w:rPr>
        <w:t>، عن رجل نسي من الوضوء الذراع والرأس؟ قال: يعيد الوضوء، إن</w:t>
      </w:r>
      <w:r w:rsidR="006C7940">
        <w:rPr>
          <w:rFonts w:hint="cs"/>
          <w:rtl/>
        </w:rPr>
        <w:t>َّ</w:t>
      </w:r>
      <w:r>
        <w:rPr>
          <w:rtl/>
        </w:rPr>
        <w:t xml:space="preserve"> الوضوء يتبع بعضه بعضا</w:t>
      </w:r>
      <w:r w:rsidR="006C7940">
        <w:rPr>
          <w:rFonts w:hint="cs"/>
          <w:rtl/>
        </w:rPr>
        <w:t>ً</w:t>
      </w:r>
      <w:r w:rsidR="00C74906">
        <w:rPr>
          <w:rtl/>
        </w:rPr>
        <w:t>.</w:t>
      </w:r>
    </w:p>
    <w:p w:rsidR="005359CC" w:rsidRDefault="005359CC" w:rsidP="00BC128B">
      <w:pPr>
        <w:pStyle w:val="libNormal"/>
        <w:rPr>
          <w:rtl/>
        </w:rPr>
      </w:pPr>
      <w:r>
        <w:rPr>
          <w:rtl/>
        </w:rPr>
        <w:t>ورواه الكليني عن الحسين بن محم</w:t>
      </w:r>
      <w:r w:rsidR="006C7940">
        <w:rPr>
          <w:rFonts w:hint="cs"/>
          <w:rtl/>
        </w:rPr>
        <w:t>ّ</w:t>
      </w:r>
      <w:r>
        <w:rPr>
          <w:rtl/>
        </w:rPr>
        <w:t xml:space="preserve">د </w:t>
      </w:r>
      <w:r w:rsidRPr="00D864A7">
        <w:rPr>
          <w:rStyle w:val="libFootnotenumChar"/>
          <w:rtl/>
        </w:rPr>
        <w:t>(1)</w:t>
      </w:r>
      <w:r w:rsidR="00C74906">
        <w:rPr>
          <w:rtl/>
        </w:rPr>
        <w:t>.</w:t>
      </w:r>
    </w:p>
    <w:p w:rsidR="005359CC" w:rsidRDefault="005359CC" w:rsidP="00BC128B">
      <w:pPr>
        <w:pStyle w:val="libNormal"/>
        <w:rPr>
          <w:rtl/>
        </w:rPr>
      </w:pPr>
      <w:r>
        <w:rPr>
          <w:rtl/>
        </w:rPr>
        <w:t>أقول: الظاهر أن</w:t>
      </w:r>
      <w:r w:rsidR="006C7940">
        <w:rPr>
          <w:rFonts w:hint="cs"/>
          <w:rtl/>
        </w:rPr>
        <w:t>ّ</w:t>
      </w:r>
      <w:r>
        <w:rPr>
          <w:rtl/>
        </w:rPr>
        <w:t>ه مخصوص بحال الجفاف لما مر</w:t>
      </w:r>
      <w:r w:rsidR="006C7940">
        <w:rPr>
          <w:rFonts w:hint="cs"/>
          <w:rtl/>
        </w:rPr>
        <w:t>ّ</w:t>
      </w:r>
      <w:r>
        <w:rPr>
          <w:rtl/>
        </w:rPr>
        <w:t xml:space="preserve"> </w:t>
      </w:r>
      <w:r w:rsidRPr="00D864A7">
        <w:rPr>
          <w:rStyle w:val="libFootnotenumChar"/>
          <w:rtl/>
        </w:rPr>
        <w:t>(2)</w:t>
      </w:r>
      <w:r>
        <w:rPr>
          <w:rtl/>
        </w:rPr>
        <w:t xml:space="preserve">، ويحتمل أن يراد بالمتابعة الترتيب لما يأتي إن شاء الله تعالى </w:t>
      </w:r>
      <w:r w:rsidRPr="00D864A7">
        <w:rPr>
          <w:rStyle w:val="libFootnotenumChar"/>
          <w:rtl/>
        </w:rPr>
        <w:t>(3)</w:t>
      </w:r>
      <w:r w:rsidR="00C74906">
        <w:rPr>
          <w:rtl/>
        </w:rPr>
        <w:t>.</w:t>
      </w:r>
    </w:p>
    <w:p w:rsidR="005359CC" w:rsidRDefault="005359CC" w:rsidP="005359CC">
      <w:pPr>
        <w:pStyle w:val="Heading2Center"/>
        <w:rPr>
          <w:rtl/>
        </w:rPr>
      </w:pPr>
      <w:bookmarkStart w:id="1105" w:name="_Toc272839511"/>
      <w:bookmarkStart w:id="1106" w:name="_Toc272839799"/>
      <w:bookmarkStart w:id="1107" w:name="_Toc299780415"/>
      <w:bookmarkStart w:id="1108" w:name="_Toc370728501"/>
      <w:bookmarkStart w:id="1109" w:name="_Toc388259346"/>
      <w:bookmarkStart w:id="1110" w:name="_Toc261404977"/>
      <w:r>
        <w:rPr>
          <w:rtl/>
        </w:rPr>
        <w:t>34 - باب وجوب الترتيب في الوضوء، وجواز</w:t>
      </w:r>
      <w:bookmarkEnd w:id="1105"/>
      <w:bookmarkEnd w:id="1106"/>
      <w:bookmarkEnd w:id="1107"/>
      <w:r>
        <w:rPr>
          <w:rFonts w:hint="cs"/>
          <w:rtl/>
        </w:rPr>
        <w:t xml:space="preserve"> </w:t>
      </w:r>
      <w:r>
        <w:rPr>
          <w:rtl/>
        </w:rPr>
        <w:t>مسح الرجلين معا</w:t>
      </w:r>
      <w:bookmarkEnd w:id="1108"/>
      <w:bookmarkEnd w:id="1109"/>
      <w:r w:rsidR="006C7940">
        <w:rPr>
          <w:rFonts w:hint="cs"/>
          <w:rtl/>
        </w:rPr>
        <w:t>ً</w:t>
      </w:r>
      <w:bookmarkEnd w:id="1110"/>
    </w:p>
    <w:p w:rsidR="005359CC" w:rsidRDefault="005359CC" w:rsidP="005359CC">
      <w:pPr>
        <w:pStyle w:val="libNormal"/>
        <w:rPr>
          <w:rtl/>
        </w:rPr>
      </w:pPr>
      <w:r w:rsidRPr="000F24A9">
        <w:rPr>
          <w:rtl/>
        </w:rPr>
        <w:t>[1181] 1</w:t>
      </w:r>
      <w:r>
        <w:rPr>
          <w:rtl/>
        </w:rPr>
        <w:t xml:space="preserve"> - محم</w:t>
      </w:r>
      <w:r w:rsidR="00951FCE">
        <w:rPr>
          <w:rFonts w:hint="cs"/>
          <w:rtl/>
        </w:rPr>
        <w:t>ّ</w:t>
      </w:r>
      <w:r>
        <w:rPr>
          <w:rtl/>
        </w:rPr>
        <w:t>د بن يعقوب، عن علي بن إبراهيم، عن أبيه، وعن محم</w:t>
      </w:r>
      <w:r w:rsidR="00951FCE">
        <w:rPr>
          <w:rFonts w:hint="cs"/>
          <w:rtl/>
        </w:rPr>
        <w:t>ّ</w:t>
      </w:r>
      <w:r>
        <w:rPr>
          <w:rtl/>
        </w:rPr>
        <w:t>د بن إسماعيل عن الفضل بن شاذان جميعا</w:t>
      </w:r>
      <w:r w:rsidR="00951FCE">
        <w:rPr>
          <w:rFonts w:hint="cs"/>
          <w:rtl/>
        </w:rPr>
        <w:t>ً</w:t>
      </w:r>
      <w:r>
        <w:rPr>
          <w:rtl/>
        </w:rPr>
        <w:t>، عن حم</w:t>
      </w:r>
      <w:r w:rsidR="00951FCE">
        <w:rPr>
          <w:rFonts w:hint="cs"/>
          <w:rtl/>
        </w:rPr>
        <w:t>ّ</w:t>
      </w:r>
      <w:r>
        <w:rPr>
          <w:rtl/>
        </w:rPr>
        <w:t xml:space="preserve">اد بن عيسى،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5 - الفقيه 1: 36</w:t>
      </w:r>
      <w:r w:rsidR="00E4299D">
        <w:rPr>
          <w:rtl/>
        </w:rPr>
        <w:t>/</w:t>
      </w:r>
      <w:r>
        <w:rPr>
          <w:rtl/>
        </w:rPr>
        <w:t xml:space="preserve">134 وأورده بتمامه في الحديث 8 من الباب 21 وفي الحديث 12 من الباب 35 من هذه </w:t>
      </w:r>
      <w:r w:rsidR="008E749F">
        <w:rPr>
          <w:rtl/>
        </w:rPr>
        <w:t>ال</w:t>
      </w:r>
      <w:r w:rsidR="00951FCE">
        <w:rPr>
          <w:rFonts w:hint="cs"/>
          <w:rtl/>
        </w:rPr>
        <w:t>أ</w:t>
      </w:r>
      <w:r>
        <w:rPr>
          <w:rtl/>
        </w:rPr>
        <w:t>بواب</w:t>
      </w:r>
      <w:r w:rsidR="00C74906">
        <w:rPr>
          <w:rtl/>
        </w:rPr>
        <w:t>.</w:t>
      </w:r>
    </w:p>
    <w:p w:rsidR="005359CC" w:rsidRDefault="005359CC" w:rsidP="001D3C86">
      <w:pPr>
        <w:pStyle w:val="libFootnote0"/>
        <w:rPr>
          <w:rtl/>
        </w:rPr>
      </w:pPr>
      <w:r>
        <w:rPr>
          <w:rtl/>
        </w:rPr>
        <w:t>6 - علل الشرائع: 289</w:t>
      </w:r>
      <w:r w:rsidR="00E4299D">
        <w:rPr>
          <w:rtl/>
        </w:rPr>
        <w:t>/</w:t>
      </w:r>
      <w:r>
        <w:rPr>
          <w:rtl/>
        </w:rPr>
        <w:t>1</w:t>
      </w:r>
      <w:r w:rsidR="00C74906">
        <w:rPr>
          <w:rtl/>
        </w:rPr>
        <w:t>.</w:t>
      </w:r>
    </w:p>
    <w:p w:rsidR="005359CC" w:rsidRPr="0054503A" w:rsidRDefault="005359CC" w:rsidP="001D3C86">
      <w:pPr>
        <w:pStyle w:val="libFootnote0"/>
        <w:rPr>
          <w:rtl/>
        </w:rPr>
      </w:pPr>
      <w:r w:rsidRPr="0054503A">
        <w:rPr>
          <w:rtl/>
        </w:rPr>
        <w:t>(1) الكافي 3</w:t>
      </w:r>
      <w:r>
        <w:rPr>
          <w:rtl/>
        </w:rPr>
        <w:t xml:space="preserve">: </w:t>
      </w:r>
      <w:r w:rsidRPr="0054503A">
        <w:rPr>
          <w:rtl/>
        </w:rPr>
        <w:t>35</w:t>
      </w:r>
      <w:r w:rsidR="00E4299D">
        <w:rPr>
          <w:rtl/>
        </w:rPr>
        <w:t>/</w:t>
      </w:r>
      <w:r w:rsidRPr="0054503A">
        <w:rPr>
          <w:rtl/>
        </w:rPr>
        <w:t>9</w:t>
      </w:r>
      <w:r w:rsidR="00C74906">
        <w:rPr>
          <w:rtl/>
        </w:rPr>
        <w:t>.</w:t>
      </w:r>
    </w:p>
    <w:p w:rsidR="005359CC" w:rsidRPr="0054503A" w:rsidRDefault="005359CC" w:rsidP="001D3C86">
      <w:pPr>
        <w:pStyle w:val="libFootnote0"/>
        <w:rPr>
          <w:rtl/>
        </w:rPr>
      </w:pPr>
      <w:r w:rsidRPr="0054503A">
        <w:rPr>
          <w:rtl/>
        </w:rPr>
        <w:t xml:space="preserve">(2) تقدم ما يدل عليه في الحديث 7 و 8 من الباب 21 من هذه </w:t>
      </w:r>
      <w:r w:rsidR="00951FCE">
        <w:rPr>
          <w:rtl/>
        </w:rPr>
        <w:t>ال</w:t>
      </w:r>
      <w:r w:rsidR="00951FCE">
        <w:rPr>
          <w:rFonts w:hint="cs"/>
          <w:rtl/>
        </w:rPr>
        <w:t>أ</w:t>
      </w:r>
      <w:r w:rsidRPr="0054503A">
        <w:rPr>
          <w:rtl/>
        </w:rPr>
        <w:t>بواب</w:t>
      </w:r>
      <w:r w:rsidR="00C74906">
        <w:rPr>
          <w:rtl/>
        </w:rPr>
        <w:t>.</w:t>
      </w:r>
    </w:p>
    <w:p w:rsidR="005359CC" w:rsidRPr="0054503A" w:rsidRDefault="005359CC" w:rsidP="001D3C86">
      <w:pPr>
        <w:pStyle w:val="libFootnote0"/>
        <w:rPr>
          <w:rtl/>
        </w:rPr>
      </w:pPr>
      <w:r w:rsidRPr="0054503A">
        <w:rPr>
          <w:rtl/>
        </w:rPr>
        <w:t xml:space="preserve">(3) يأتي ما يدل عليه في الباب 34 </w:t>
      </w:r>
      <w:r>
        <w:rPr>
          <w:rtl/>
        </w:rPr>
        <w:t>و 3</w:t>
      </w:r>
      <w:r w:rsidRPr="0054503A">
        <w:rPr>
          <w:rtl/>
        </w:rPr>
        <w:t xml:space="preserve">5 من هذه </w:t>
      </w:r>
      <w:r w:rsidR="00951FCE">
        <w:rPr>
          <w:rtl/>
        </w:rPr>
        <w:t>ال</w:t>
      </w:r>
      <w:r w:rsidR="00951FCE">
        <w:rPr>
          <w:rFonts w:hint="cs"/>
          <w:rtl/>
        </w:rPr>
        <w:t>أ</w:t>
      </w:r>
      <w:r w:rsidRPr="0054503A">
        <w:rPr>
          <w:rtl/>
        </w:rPr>
        <w:t>بواب</w:t>
      </w:r>
      <w:r w:rsidR="00C74906">
        <w:rPr>
          <w:rtl/>
        </w:rPr>
        <w:t>.</w:t>
      </w:r>
    </w:p>
    <w:p w:rsidR="005359CC" w:rsidRDefault="005359CC" w:rsidP="00951FCE">
      <w:pPr>
        <w:pStyle w:val="libFootnoteCenterBold"/>
        <w:rPr>
          <w:rtl/>
        </w:rPr>
      </w:pPr>
      <w:r>
        <w:rPr>
          <w:rtl/>
        </w:rPr>
        <w:t>الباب 34</w:t>
      </w:r>
    </w:p>
    <w:p w:rsidR="005359CC" w:rsidRDefault="005359CC" w:rsidP="00951FCE">
      <w:pPr>
        <w:pStyle w:val="libFootnoteCenterBold"/>
        <w:rPr>
          <w:rtl/>
        </w:rPr>
      </w:pPr>
      <w:r>
        <w:rPr>
          <w:rtl/>
        </w:rPr>
        <w:t>فيه 5 أحاديث</w:t>
      </w:r>
    </w:p>
    <w:p w:rsidR="005359CC" w:rsidRDefault="005359CC" w:rsidP="001D3C86">
      <w:pPr>
        <w:pStyle w:val="libFootnote0"/>
        <w:rPr>
          <w:rtl/>
        </w:rPr>
      </w:pPr>
      <w:r>
        <w:rPr>
          <w:rtl/>
        </w:rPr>
        <w:t>1 - الكافي 3: 34</w:t>
      </w:r>
      <w:r w:rsidR="00E4299D">
        <w:rPr>
          <w:rtl/>
        </w:rPr>
        <w:t>/</w:t>
      </w:r>
      <w:r>
        <w:rPr>
          <w:rtl/>
        </w:rPr>
        <w:t xml:space="preserve">5 وأورد ذيله في الحديث 3 من الباب 33 من أبواب </w:t>
      </w:r>
      <w:r w:rsidR="008E749F">
        <w:rPr>
          <w:rtl/>
        </w:rPr>
        <w:t>الا</w:t>
      </w:r>
      <w:r>
        <w:rPr>
          <w:rtl/>
        </w:rPr>
        <w:t>ذان و</w:t>
      </w:r>
      <w:r w:rsidR="008E749F">
        <w:rPr>
          <w:rtl/>
        </w:rPr>
        <w:t>الا</w:t>
      </w:r>
      <w:r>
        <w:rPr>
          <w:rtl/>
        </w:rPr>
        <w:t>قامة</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951FCE">
      <w:pPr>
        <w:pStyle w:val="libNormal0"/>
        <w:rPr>
          <w:rtl/>
        </w:rPr>
      </w:pPr>
      <w:r>
        <w:rPr>
          <w:rtl/>
        </w:rPr>
        <w:lastRenderedPageBreak/>
        <w:t xml:space="preserve">حريز، عن زرارة قال: قال أبو جعفر </w:t>
      </w:r>
      <w:r w:rsidR="00951FCE">
        <w:rPr>
          <w:rFonts w:hint="cs"/>
          <w:rtl/>
        </w:rPr>
        <w:t>(</w:t>
      </w:r>
      <w:r w:rsidR="00951FCE">
        <w:rPr>
          <w:rtl/>
        </w:rPr>
        <w:t xml:space="preserve"> </w:t>
      </w:r>
      <w:r w:rsidR="00951FCE" w:rsidRPr="00F640F5">
        <w:rPr>
          <w:rStyle w:val="libAlaemChar"/>
          <w:rFonts w:hint="cs"/>
          <w:rtl/>
        </w:rPr>
        <w:t>عليه‌السلام</w:t>
      </w:r>
      <w:r w:rsidR="00951FCE">
        <w:rPr>
          <w:rtl/>
        </w:rPr>
        <w:t xml:space="preserve"> </w:t>
      </w:r>
      <w:r w:rsidR="00951FCE">
        <w:rPr>
          <w:rFonts w:hint="cs"/>
          <w:rtl/>
        </w:rPr>
        <w:t xml:space="preserve">) </w:t>
      </w:r>
      <w:r>
        <w:rPr>
          <w:rtl/>
        </w:rPr>
        <w:t>: تابع بين الوضوء كما قال الله عز</w:t>
      </w:r>
      <w:r w:rsidR="00951FCE">
        <w:rPr>
          <w:rFonts w:hint="cs"/>
          <w:rtl/>
        </w:rPr>
        <w:t>ّ</w:t>
      </w:r>
      <w:r>
        <w:rPr>
          <w:rtl/>
        </w:rPr>
        <w:t xml:space="preserve"> وجل</w:t>
      </w:r>
      <w:r w:rsidR="00951FCE">
        <w:rPr>
          <w:rFonts w:hint="cs"/>
          <w:rtl/>
        </w:rPr>
        <w:t>ّ</w:t>
      </w:r>
      <w:r>
        <w:rPr>
          <w:rtl/>
        </w:rPr>
        <w:t>، ابدأ بالوجه، ثم</w:t>
      </w:r>
      <w:r w:rsidR="00951FCE">
        <w:rPr>
          <w:rFonts w:hint="cs"/>
          <w:rtl/>
        </w:rPr>
        <w:t>ّ</w:t>
      </w:r>
      <w:r>
        <w:rPr>
          <w:rtl/>
        </w:rPr>
        <w:t xml:space="preserve"> باليدين، ثم</w:t>
      </w:r>
      <w:r w:rsidR="00951FCE">
        <w:rPr>
          <w:rFonts w:hint="cs"/>
          <w:rtl/>
        </w:rPr>
        <w:t>ّ</w:t>
      </w:r>
      <w:r>
        <w:rPr>
          <w:rtl/>
        </w:rPr>
        <w:t xml:space="preserve"> امسح الرأس </w:t>
      </w:r>
      <w:r w:rsidRPr="00D864A7">
        <w:rPr>
          <w:rStyle w:val="libFootnotenumChar"/>
          <w:rtl/>
        </w:rPr>
        <w:t>(1)</w:t>
      </w:r>
      <w:r>
        <w:rPr>
          <w:rtl/>
        </w:rPr>
        <w:t xml:space="preserve"> والرجلين، ولا تقد</w:t>
      </w:r>
      <w:r w:rsidR="00951FCE">
        <w:rPr>
          <w:rFonts w:hint="cs"/>
          <w:rtl/>
        </w:rPr>
        <w:t>ّ</w:t>
      </w:r>
      <w:r>
        <w:rPr>
          <w:rtl/>
        </w:rPr>
        <w:t>من شيئا</w:t>
      </w:r>
      <w:r w:rsidR="00951FCE">
        <w:rPr>
          <w:rFonts w:hint="cs"/>
          <w:rtl/>
        </w:rPr>
        <w:t>ً</w:t>
      </w:r>
      <w:r>
        <w:rPr>
          <w:rtl/>
        </w:rPr>
        <w:t xml:space="preserve"> بين يدي شيء تخالف ما أمرت به، فإن غسلت الذراع قبل الوجه فابدأ بالوجه وأعد على الذراع، وإن مسحت الرجل قبل الرأس فامسح على الرأس قبل الرجل ثم</w:t>
      </w:r>
      <w:r w:rsidR="00951FCE">
        <w:rPr>
          <w:rFonts w:hint="cs"/>
          <w:rtl/>
        </w:rPr>
        <w:t>ّ</w:t>
      </w:r>
      <w:r>
        <w:rPr>
          <w:rtl/>
        </w:rPr>
        <w:t xml:space="preserve"> أعد على الرجل، إبدأ بما بدأ الله عز</w:t>
      </w:r>
      <w:r w:rsidR="00951FCE">
        <w:rPr>
          <w:rFonts w:hint="cs"/>
          <w:rtl/>
        </w:rPr>
        <w:t xml:space="preserve">ّ </w:t>
      </w:r>
      <w:r>
        <w:rPr>
          <w:rtl/>
        </w:rPr>
        <w:t>وجل</w:t>
      </w:r>
      <w:r w:rsidR="00951FCE">
        <w:rPr>
          <w:rFonts w:hint="cs"/>
          <w:rtl/>
        </w:rPr>
        <w:t>ّ</w:t>
      </w:r>
      <w:r>
        <w:rPr>
          <w:rtl/>
        </w:rPr>
        <w:t xml:space="preserve"> به</w:t>
      </w:r>
      <w:r w:rsidR="00C74906">
        <w:rPr>
          <w:rtl/>
        </w:rPr>
        <w:t>.</w:t>
      </w:r>
    </w:p>
    <w:p w:rsidR="005359CC" w:rsidRDefault="005359CC" w:rsidP="00BC128B">
      <w:pPr>
        <w:pStyle w:val="libNormal"/>
        <w:rPr>
          <w:rtl/>
        </w:rPr>
      </w:pPr>
      <w:r>
        <w:rPr>
          <w:rtl/>
        </w:rPr>
        <w:t>ورواه الصدوق مرسلا</w:t>
      </w:r>
      <w:r w:rsidR="00951FCE">
        <w:rPr>
          <w:rFonts w:hint="cs"/>
          <w:rtl/>
        </w:rPr>
        <w:t>ً</w:t>
      </w:r>
      <w:r>
        <w:rPr>
          <w:rtl/>
        </w:rPr>
        <w:t xml:space="preserve"> </w:t>
      </w:r>
      <w:r w:rsidRPr="00D864A7">
        <w:rPr>
          <w:rStyle w:val="libFootnotenumChar"/>
          <w:rtl/>
        </w:rPr>
        <w:t>(2)</w:t>
      </w:r>
      <w:r w:rsidR="00C74906">
        <w:rPr>
          <w:rtl/>
        </w:rPr>
        <w:t>.</w:t>
      </w:r>
    </w:p>
    <w:p w:rsidR="005359CC" w:rsidRDefault="005359CC" w:rsidP="00BC128B">
      <w:pPr>
        <w:pStyle w:val="libNormal"/>
        <w:rPr>
          <w:rtl/>
        </w:rPr>
      </w:pPr>
      <w:r>
        <w:rPr>
          <w:rtl/>
        </w:rPr>
        <w:t>ورواه الشيخ بإسناده، عن محم</w:t>
      </w:r>
      <w:r w:rsidR="00951FCE">
        <w:rPr>
          <w:rFonts w:hint="cs"/>
          <w:rtl/>
        </w:rPr>
        <w:t>ّ</w:t>
      </w:r>
      <w:r>
        <w:rPr>
          <w:rtl/>
        </w:rPr>
        <w:t xml:space="preserve">د بن يعقوب، مثله </w:t>
      </w:r>
      <w:r w:rsidRPr="00D864A7">
        <w:rPr>
          <w:rStyle w:val="libFootnotenumChar"/>
          <w:rtl/>
        </w:rPr>
        <w:t>(3)</w:t>
      </w:r>
      <w:r w:rsidR="00C74906">
        <w:rPr>
          <w:rtl/>
        </w:rPr>
        <w:t>.</w:t>
      </w:r>
    </w:p>
    <w:p w:rsidR="005359CC" w:rsidRDefault="005359CC" w:rsidP="00BC128B">
      <w:pPr>
        <w:pStyle w:val="libNormal"/>
        <w:rPr>
          <w:rtl/>
        </w:rPr>
      </w:pPr>
      <w:r w:rsidRPr="0054503A">
        <w:rPr>
          <w:rtl/>
        </w:rPr>
        <w:t>[1182] 2</w:t>
      </w:r>
      <w:r>
        <w:rPr>
          <w:rtl/>
        </w:rPr>
        <w:t xml:space="preserve"> - وعنه، عن أبيه، عن ابن أبي عمير، عن أبي أي</w:t>
      </w:r>
      <w:r w:rsidR="00951FCE">
        <w:rPr>
          <w:rFonts w:hint="cs"/>
          <w:rtl/>
        </w:rPr>
        <w:t>ّ</w:t>
      </w:r>
      <w:r>
        <w:rPr>
          <w:rtl/>
        </w:rPr>
        <w:t>وب، عن محم</w:t>
      </w:r>
      <w:r w:rsidR="00951FCE">
        <w:rPr>
          <w:rFonts w:hint="cs"/>
          <w:rtl/>
        </w:rPr>
        <w:t>ّ</w:t>
      </w:r>
      <w:r>
        <w:rPr>
          <w:rtl/>
        </w:rPr>
        <w:t xml:space="preserve">د بن مسلم، عن أبي عبدالله </w:t>
      </w:r>
      <w:r w:rsidR="00951FCE">
        <w:rPr>
          <w:rFonts w:hint="cs"/>
          <w:rtl/>
        </w:rPr>
        <w:t>(</w:t>
      </w:r>
      <w:r w:rsidR="00951FCE">
        <w:rPr>
          <w:rtl/>
        </w:rPr>
        <w:t xml:space="preserve"> </w:t>
      </w:r>
      <w:r w:rsidR="00951FCE" w:rsidRPr="00F640F5">
        <w:rPr>
          <w:rStyle w:val="libAlaemChar"/>
          <w:rFonts w:hint="cs"/>
          <w:rtl/>
        </w:rPr>
        <w:t>عليه‌السلام</w:t>
      </w:r>
      <w:r w:rsidR="00951FCE">
        <w:rPr>
          <w:rtl/>
        </w:rPr>
        <w:t xml:space="preserve"> </w:t>
      </w:r>
      <w:r w:rsidR="00951FCE">
        <w:rPr>
          <w:rFonts w:hint="cs"/>
          <w:rtl/>
        </w:rPr>
        <w:t xml:space="preserve">) </w:t>
      </w:r>
      <w:r>
        <w:rPr>
          <w:rtl/>
        </w:rPr>
        <w:t>- في حديث - قال: امسح على القدمين، وابدأ بالشق</w:t>
      </w:r>
      <w:r w:rsidR="00951FCE">
        <w:rPr>
          <w:rFonts w:hint="cs"/>
          <w:rtl/>
        </w:rPr>
        <w:t>ِّ</w:t>
      </w:r>
      <w:r>
        <w:rPr>
          <w:rtl/>
        </w:rPr>
        <w:t xml:space="preserve"> </w:t>
      </w:r>
      <w:r w:rsidR="00951FCE">
        <w:rPr>
          <w:rtl/>
        </w:rPr>
        <w:t>ال</w:t>
      </w:r>
      <w:r w:rsidR="00951FCE">
        <w:rPr>
          <w:rFonts w:hint="cs"/>
          <w:rtl/>
        </w:rPr>
        <w:t>أ</w:t>
      </w:r>
      <w:r>
        <w:rPr>
          <w:rtl/>
        </w:rPr>
        <w:t>يمن</w:t>
      </w:r>
      <w:r w:rsidR="00C74906">
        <w:rPr>
          <w:rtl/>
        </w:rPr>
        <w:t>.</w:t>
      </w:r>
    </w:p>
    <w:p w:rsidR="005359CC" w:rsidRDefault="005359CC" w:rsidP="00BC128B">
      <w:pPr>
        <w:pStyle w:val="libNormal"/>
        <w:rPr>
          <w:rtl/>
        </w:rPr>
      </w:pPr>
      <w:r w:rsidRPr="0054503A">
        <w:rPr>
          <w:rtl/>
        </w:rPr>
        <w:t>[1183] 3</w:t>
      </w:r>
      <w:r>
        <w:rPr>
          <w:rtl/>
        </w:rPr>
        <w:t xml:space="preserve"> - الحسن بن محم</w:t>
      </w:r>
      <w:r w:rsidR="00951FCE">
        <w:rPr>
          <w:rFonts w:hint="cs"/>
          <w:rtl/>
        </w:rPr>
        <w:t>ّ</w:t>
      </w:r>
      <w:r>
        <w:rPr>
          <w:rtl/>
        </w:rPr>
        <w:t>د الطوسي في (مجالسه ) عن أبيه، عن محم</w:t>
      </w:r>
      <w:r w:rsidR="00951FCE">
        <w:rPr>
          <w:rFonts w:hint="cs"/>
          <w:rtl/>
        </w:rPr>
        <w:t>ّ</w:t>
      </w:r>
      <w:r>
        <w:rPr>
          <w:rtl/>
        </w:rPr>
        <w:t>د بن محم</w:t>
      </w:r>
      <w:r w:rsidR="00951FCE">
        <w:rPr>
          <w:rFonts w:hint="cs"/>
          <w:rtl/>
        </w:rPr>
        <w:t>ّ</w:t>
      </w:r>
      <w:r>
        <w:rPr>
          <w:rtl/>
        </w:rPr>
        <w:t>د بن مخل</w:t>
      </w:r>
      <w:r w:rsidR="00951FCE">
        <w:rPr>
          <w:rFonts w:hint="cs"/>
          <w:rtl/>
        </w:rPr>
        <w:t>ّ</w:t>
      </w:r>
      <w:r>
        <w:rPr>
          <w:rtl/>
        </w:rPr>
        <w:t>د، عن أبي عمرو، عن يحيى بن أبي طالب، عن عبد الرحمن بن علقمة، عن عبدالله بن المبارك، عن سفيان، عن إسماعيل بن أبي خالد، عن زياد، عن أبي هريرة، أن</w:t>
      </w:r>
      <w:r w:rsidR="00951FCE">
        <w:rPr>
          <w:rFonts w:hint="cs"/>
          <w:rtl/>
        </w:rPr>
        <w:t>ّ</w:t>
      </w:r>
      <w:r>
        <w:rPr>
          <w:rtl/>
        </w:rPr>
        <w:t xml:space="preserve"> النبي</w:t>
      </w:r>
      <w:r w:rsidR="00951FCE">
        <w:rPr>
          <w:rFonts w:hint="cs"/>
          <w:rtl/>
        </w:rPr>
        <w:t xml:space="preserve"> (</w:t>
      </w:r>
      <w:r>
        <w:rPr>
          <w:rtl/>
        </w:rPr>
        <w:t xml:space="preserve"> </w:t>
      </w:r>
      <w:r w:rsidRPr="00F640F5">
        <w:rPr>
          <w:rStyle w:val="libAlaemChar"/>
          <w:rFonts w:hint="cs"/>
          <w:rtl/>
        </w:rPr>
        <w:t>صلى‌الله‌عليه‌وآله‌وسلم</w:t>
      </w:r>
      <w:r>
        <w:rPr>
          <w:rtl/>
        </w:rPr>
        <w:t xml:space="preserve"> </w:t>
      </w:r>
      <w:r w:rsidR="00951FCE">
        <w:rPr>
          <w:rFonts w:hint="cs"/>
          <w:rtl/>
        </w:rPr>
        <w:t xml:space="preserve">) </w:t>
      </w:r>
      <w:r>
        <w:rPr>
          <w:rtl/>
        </w:rPr>
        <w:t>كان إذا توض</w:t>
      </w:r>
      <w:r w:rsidR="00951FCE">
        <w:rPr>
          <w:rFonts w:hint="cs"/>
          <w:rtl/>
        </w:rPr>
        <w:t>ّ</w:t>
      </w:r>
      <w:r>
        <w:rPr>
          <w:rtl/>
        </w:rPr>
        <w:t>أ بدأ بميامنه</w:t>
      </w:r>
      <w:r w:rsidR="00C74906">
        <w:rPr>
          <w:rtl/>
        </w:rPr>
        <w:t>.</w:t>
      </w:r>
    </w:p>
    <w:p w:rsidR="005359CC" w:rsidRDefault="005359CC" w:rsidP="00BC128B">
      <w:pPr>
        <w:pStyle w:val="libNormal"/>
        <w:rPr>
          <w:rtl/>
        </w:rPr>
      </w:pPr>
      <w:r w:rsidRPr="0054503A">
        <w:rPr>
          <w:rtl/>
        </w:rPr>
        <w:t>[1184] 4</w:t>
      </w:r>
      <w:r>
        <w:rPr>
          <w:rtl/>
        </w:rPr>
        <w:t xml:space="preserve"> - أحمد بن علي بن العب</w:t>
      </w:r>
      <w:r w:rsidR="00951FCE">
        <w:rPr>
          <w:rFonts w:hint="cs"/>
          <w:rtl/>
        </w:rPr>
        <w:t>ّ</w:t>
      </w:r>
      <w:r>
        <w:rPr>
          <w:rtl/>
        </w:rPr>
        <w:t>اس النجاشي في كتاب ( الرجال ): عن أبي الحسن التميمي، عن أحمد بن محمد بن سعيد، عن علي بن القاسم البجل</w:t>
      </w:r>
      <w:r w:rsidR="00951FCE">
        <w:rPr>
          <w:rFonts w:hint="cs"/>
          <w:rtl/>
        </w:rPr>
        <w:t>ّ</w:t>
      </w:r>
      <w:r>
        <w:rPr>
          <w:rtl/>
        </w:rPr>
        <w:t>ي، عن علي بن إبراهيم بن المعل</w:t>
      </w:r>
      <w:r w:rsidR="00951FCE">
        <w:rPr>
          <w:rFonts w:hint="cs"/>
          <w:rtl/>
        </w:rPr>
        <w:t>ّ</w:t>
      </w:r>
      <w:r>
        <w:rPr>
          <w:rtl/>
        </w:rPr>
        <w:t>ى، عن عمر بن محم</w:t>
      </w:r>
      <w:r w:rsidR="00951FCE">
        <w:rPr>
          <w:rFonts w:hint="cs"/>
          <w:rtl/>
        </w:rPr>
        <w:t>ّ</w:t>
      </w:r>
      <w:r>
        <w:rPr>
          <w:rtl/>
        </w:rPr>
        <w:t>د بن عمر بن علي بن الحسين، عن عبد الرحمن بن محم</w:t>
      </w:r>
      <w:r w:rsidR="00951FCE">
        <w:rPr>
          <w:rFonts w:hint="cs"/>
          <w:rtl/>
        </w:rPr>
        <w:t>ّ</w:t>
      </w:r>
      <w:r>
        <w:rPr>
          <w:rtl/>
        </w:rPr>
        <w:t xml:space="preserve">د بن عبيدالله بن أبي رافع - وكان كاتب أمير المؤمنين </w:t>
      </w:r>
    </w:p>
    <w:p w:rsidR="005359CC" w:rsidRDefault="001D3C86" w:rsidP="001D3C86">
      <w:pPr>
        <w:pStyle w:val="libLine"/>
        <w:rPr>
          <w:rtl/>
        </w:rPr>
      </w:pPr>
      <w:r>
        <w:rPr>
          <w:rtl/>
        </w:rPr>
        <w:t>____________________</w:t>
      </w:r>
    </w:p>
    <w:p w:rsidR="005359CC" w:rsidRPr="0054503A" w:rsidRDefault="005359CC" w:rsidP="001D3C86">
      <w:pPr>
        <w:pStyle w:val="libFootnote0"/>
        <w:rPr>
          <w:rtl/>
        </w:rPr>
      </w:pPr>
      <w:r w:rsidRPr="0054503A">
        <w:rPr>
          <w:rtl/>
        </w:rPr>
        <w:t>(1) في نسخة الفقيه</w:t>
      </w:r>
      <w:r>
        <w:rPr>
          <w:rtl/>
        </w:rPr>
        <w:t xml:space="preserve">: </w:t>
      </w:r>
      <w:r w:rsidRPr="0054503A">
        <w:rPr>
          <w:rtl/>
        </w:rPr>
        <w:t>بالرأس</w:t>
      </w:r>
      <w:r>
        <w:rPr>
          <w:rtl/>
        </w:rPr>
        <w:t xml:space="preserve">، </w:t>
      </w:r>
      <w:r w:rsidRPr="0054503A">
        <w:rPr>
          <w:rtl/>
        </w:rPr>
        <w:t>( منه قد</w:t>
      </w:r>
      <w:r w:rsidR="00951FCE">
        <w:rPr>
          <w:rFonts w:hint="cs"/>
          <w:rtl/>
        </w:rPr>
        <w:t>ّ</w:t>
      </w:r>
      <w:r w:rsidRPr="0054503A">
        <w:rPr>
          <w:rtl/>
        </w:rPr>
        <w:t>ه )</w:t>
      </w:r>
      <w:r w:rsidR="00C74906">
        <w:rPr>
          <w:rtl/>
        </w:rPr>
        <w:t>.</w:t>
      </w:r>
    </w:p>
    <w:p w:rsidR="005359CC" w:rsidRPr="0054503A" w:rsidRDefault="005359CC" w:rsidP="001D3C86">
      <w:pPr>
        <w:pStyle w:val="libFootnote0"/>
        <w:rPr>
          <w:rtl/>
        </w:rPr>
      </w:pPr>
      <w:r w:rsidRPr="0054503A">
        <w:rPr>
          <w:rtl/>
        </w:rPr>
        <w:t>(2) الفقيه 1</w:t>
      </w:r>
      <w:r>
        <w:rPr>
          <w:rtl/>
        </w:rPr>
        <w:t xml:space="preserve">: </w:t>
      </w:r>
      <w:r w:rsidRPr="0054503A">
        <w:rPr>
          <w:rtl/>
        </w:rPr>
        <w:t>28</w:t>
      </w:r>
      <w:r w:rsidR="00E4299D">
        <w:rPr>
          <w:rtl/>
        </w:rPr>
        <w:t>/</w:t>
      </w:r>
      <w:r w:rsidRPr="0054503A">
        <w:rPr>
          <w:rtl/>
        </w:rPr>
        <w:t>89</w:t>
      </w:r>
      <w:r w:rsidR="00C74906">
        <w:rPr>
          <w:rtl/>
        </w:rPr>
        <w:t>.</w:t>
      </w:r>
    </w:p>
    <w:p w:rsidR="005359CC" w:rsidRPr="0054503A" w:rsidRDefault="005359CC" w:rsidP="001D3C86">
      <w:pPr>
        <w:pStyle w:val="libFootnote0"/>
        <w:rPr>
          <w:rtl/>
        </w:rPr>
      </w:pPr>
      <w:r w:rsidRPr="0054503A">
        <w:rPr>
          <w:rtl/>
        </w:rPr>
        <w:t>(3) التهذيب 1</w:t>
      </w:r>
      <w:r>
        <w:rPr>
          <w:rtl/>
        </w:rPr>
        <w:t xml:space="preserve">: </w:t>
      </w:r>
      <w:r w:rsidRPr="0054503A">
        <w:rPr>
          <w:rtl/>
        </w:rPr>
        <w:t>97</w:t>
      </w:r>
      <w:r w:rsidR="00E4299D">
        <w:rPr>
          <w:rtl/>
        </w:rPr>
        <w:t>/</w:t>
      </w:r>
      <w:r w:rsidRPr="0054503A">
        <w:rPr>
          <w:rtl/>
        </w:rPr>
        <w:t>251</w:t>
      </w:r>
      <w:r>
        <w:rPr>
          <w:rtl/>
        </w:rPr>
        <w:t xml:space="preserve">، </w:t>
      </w:r>
      <w:r w:rsidRPr="0054503A">
        <w:rPr>
          <w:rtl/>
        </w:rPr>
        <w:t>و</w:t>
      </w:r>
      <w:r w:rsidR="008E749F">
        <w:rPr>
          <w:rtl/>
        </w:rPr>
        <w:t>الا</w:t>
      </w:r>
      <w:r w:rsidRPr="0054503A">
        <w:rPr>
          <w:rtl/>
        </w:rPr>
        <w:t>ستبصار 1</w:t>
      </w:r>
      <w:r>
        <w:rPr>
          <w:rtl/>
        </w:rPr>
        <w:t xml:space="preserve">: </w:t>
      </w:r>
      <w:r w:rsidRPr="0054503A">
        <w:rPr>
          <w:rtl/>
        </w:rPr>
        <w:t>73</w:t>
      </w:r>
      <w:r w:rsidR="00E4299D">
        <w:rPr>
          <w:rtl/>
        </w:rPr>
        <w:t>/</w:t>
      </w:r>
      <w:r w:rsidRPr="0054503A">
        <w:rPr>
          <w:rtl/>
        </w:rPr>
        <w:t>223</w:t>
      </w:r>
      <w:r w:rsidR="00C74906">
        <w:rPr>
          <w:rtl/>
        </w:rPr>
        <w:t>.</w:t>
      </w:r>
    </w:p>
    <w:p w:rsidR="005359CC" w:rsidRDefault="005359CC" w:rsidP="001D3C86">
      <w:pPr>
        <w:pStyle w:val="libFootnote0"/>
        <w:rPr>
          <w:rtl/>
        </w:rPr>
      </w:pPr>
      <w:r>
        <w:rPr>
          <w:rtl/>
        </w:rPr>
        <w:t>2 - الكافي 3: 29</w:t>
      </w:r>
      <w:r w:rsidR="00E4299D">
        <w:rPr>
          <w:rtl/>
        </w:rPr>
        <w:t>/</w:t>
      </w:r>
      <w:r>
        <w:rPr>
          <w:rtl/>
        </w:rPr>
        <w:t>2 وأورده في الحديث 1 من الباب 18 من أبواب الوضوء</w:t>
      </w:r>
      <w:r w:rsidR="00C74906">
        <w:rPr>
          <w:rtl/>
        </w:rPr>
        <w:t>.</w:t>
      </w:r>
    </w:p>
    <w:p w:rsidR="005359CC" w:rsidRDefault="005359CC" w:rsidP="001D3C86">
      <w:pPr>
        <w:pStyle w:val="libFootnote0"/>
        <w:rPr>
          <w:rtl/>
        </w:rPr>
      </w:pPr>
      <w:r>
        <w:rPr>
          <w:rtl/>
        </w:rPr>
        <w:t>3 - أمالي الشيخ الطوسي 1: 397</w:t>
      </w:r>
      <w:r w:rsidR="00C74906">
        <w:rPr>
          <w:rtl/>
        </w:rPr>
        <w:t>.</w:t>
      </w:r>
    </w:p>
    <w:p w:rsidR="005359CC" w:rsidRDefault="005359CC" w:rsidP="001D3C86">
      <w:pPr>
        <w:pStyle w:val="libFootnote0"/>
        <w:rPr>
          <w:rtl/>
        </w:rPr>
      </w:pPr>
      <w:r>
        <w:rPr>
          <w:rtl/>
        </w:rPr>
        <w:t>4 - رجال النجاشي: 5</w:t>
      </w:r>
      <w:r w:rsidR="00C74906">
        <w:rPr>
          <w:rtl/>
        </w:rPr>
        <w:t>.</w:t>
      </w:r>
      <w:r>
        <w:rPr>
          <w:rtl/>
        </w:rPr>
        <w:t xml:space="preserve"> </w:t>
      </w:r>
    </w:p>
    <w:p w:rsidR="001D3C86" w:rsidRDefault="001D3C86" w:rsidP="001D3C86">
      <w:pPr>
        <w:pStyle w:val="libNormal"/>
        <w:rPr>
          <w:rtl/>
        </w:rPr>
      </w:pPr>
      <w:r>
        <w:rPr>
          <w:rtl/>
        </w:rPr>
        <w:br w:type="page"/>
      </w:r>
    </w:p>
    <w:p w:rsidR="005359CC" w:rsidRDefault="00951FCE" w:rsidP="001D3C86">
      <w:pPr>
        <w:pStyle w:val="libNormal0"/>
        <w:rPr>
          <w:rtl/>
        </w:rPr>
      </w:pPr>
      <w:r>
        <w:rPr>
          <w:rFonts w:hint="cs"/>
          <w:rtl/>
        </w:rPr>
        <w:lastRenderedPageBreak/>
        <w:t>(</w:t>
      </w:r>
      <w:r>
        <w:rPr>
          <w:rtl/>
        </w:rPr>
        <w:t xml:space="preserve"> </w:t>
      </w:r>
      <w:r w:rsidRPr="00F640F5">
        <w:rPr>
          <w:rStyle w:val="libAlaemChar"/>
          <w:rFonts w:hint="cs"/>
          <w:rtl/>
        </w:rPr>
        <w:t>عليه‌السلام</w:t>
      </w:r>
      <w:r>
        <w:rPr>
          <w:rtl/>
        </w:rPr>
        <w:t xml:space="preserve"> </w:t>
      </w:r>
      <w:r>
        <w:rPr>
          <w:rFonts w:hint="cs"/>
          <w:rtl/>
        </w:rPr>
        <w:t xml:space="preserve">) </w:t>
      </w:r>
      <w:r w:rsidR="005359CC">
        <w:rPr>
          <w:rtl/>
        </w:rPr>
        <w:t>- أن</w:t>
      </w:r>
      <w:r>
        <w:rPr>
          <w:rFonts w:hint="cs"/>
          <w:rtl/>
        </w:rPr>
        <w:t>ّ</w:t>
      </w:r>
      <w:r w:rsidR="005359CC">
        <w:rPr>
          <w:rtl/>
        </w:rPr>
        <w:t>ه كان يقول: إذا توض</w:t>
      </w:r>
      <w:r>
        <w:rPr>
          <w:rFonts w:hint="cs"/>
          <w:rtl/>
        </w:rPr>
        <w:t>ّ</w:t>
      </w:r>
      <w:r w:rsidR="005359CC">
        <w:rPr>
          <w:rtl/>
        </w:rPr>
        <w:t>أ أحدكم للصلاة فليبدأ باليمين قبل الشمال من جسده، وذكر الكتاب</w:t>
      </w:r>
      <w:r w:rsidR="00C74906">
        <w:rPr>
          <w:rtl/>
        </w:rPr>
        <w:t>.</w:t>
      </w:r>
    </w:p>
    <w:p w:rsidR="005359CC" w:rsidRDefault="005359CC" w:rsidP="009315F3">
      <w:pPr>
        <w:pStyle w:val="libNormal"/>
        <w:rPr>
          <w:rtl/>
        </w:rPr>
      </w:pPr>
      <w:r>
        <w:rPr>
          <w:rtl/>
        </w:rPr>
        <w:t xml:space="preserve">ورواه </w:t>
      </w:r>
      <w:r w:rsidR="002B46A7">
        <w:rPr>
          <w:rtl/>
        </w:rPr>
        <w:t>أيضاً</w:t>
      </w:r>
      <w:r>
        <w:rPr>
          <w:rtl/>
        </w:rPr>
        <w:t xml:space="preserve"> بعد</w:t>
      </w:r>
      <w:r w:rsidR="00951FCE">
        <w:rPr>
          <w:rFonts w:hint="cs"/>
          <w:rtl/>
        </w:rPr>
        <w:t>ّ</w:t>
      </w:r>
      <w:r>
        <w:rPr>
          <w:rtl/>
        </w:rPr>
        <w:t xml:space="preserve">ة أسانيد أخر </w:t>
      </w:r>
      <w:r w:rsidRPr="00D864A7">
        <w:rPr>
          <w:rStyle w:val="libFootnotenumChar"/>
          <w:rtl/>
        </w:rPr>
        <w:t>(1)</w:t>
      </w:r>
      <w:r w:rsidR="00C74906">
        <w:rPr>
          <w:rtl/>
        </w:rPr>
        <w:t>.</w:t>
      </w:r>
    </w:p>
    <w:p w:rsidR="005359CC" w:rsidRDefault="005359CC" w:rsidP="009315F3">
      <w:pPr>
        <w:pStyle w:val="libNormal"/>
        <w:rPr>
          <w:rtl/>
        </w:rPr>
      </w:pPr>
      <w:r w:rsidRPr="0054503A">
        <w:rPr>
          <w:rtl/>
        </w:rPr>
        <w:t>[1185] 5</w:t>
      </w:r>
      <w:r>
        <w:rPr>
          <w:rtl/>
        </w:rPr>
        <w:t xml:space="preserve"> - أحمد بن علي بن أبي طالب الطبرسي في ( </w:t>
      </w:r>
      <w:r w:rsidR="008E749F">
        <w:rPr>
          <w:rtl/>
        </w:rPr>
        <w:t>الا</w:t>
      </w:r>
      <w:r>
        <w:rPr>
          <w:rtl/>
        </w:rPr>
        <w:t>حتجاج ): عن محم</w:t>
      </w:r>
      <w:r w:rsidR="0022600B">
        <w:rPr>
          <w:rFonts w:hint="cs"/>
          <w:rtl/>
        </w:rPr>
        <w:t>ّ</w:t>
      </w:r>
      <w:r>
        <w:rPr>
          <w:rtl/>
        </w:rPr>
        <w:t xml:space="preserve">د بن عبدالله بن جعفر الحميري، عن صاحب الزمان </w:t>
      </w:r>
      <w:r w:rsidR="0022600B">
        <w:rPr>
          <w:rFonts w:hint="cs"/>
          <w:rtl/>
        </w:rPr>
        <w:t>(</w:t>
      </w:r>
      <w:r w:rsidR="0022600B">
        <w:rPr>
          <w:rtl/>
        </w:rPr>
        <w:t xml:space="preserve"> </w:t>
      </w:r>
      <w:r w:rsidR="0022600B" w:rsidRPr="00F640F5">
        <w:rPr>
          <w:rStyle w:val="libAlaemChar"/>
          <w:rFonts w:hint="cs"/>
          <w:rtl/>
        </w:rPr>
        <w:t>عليه‌السلام</w:t>
      </w:r>
      <w:r w:rsidR="0022600B">
        <w:rPr>
          <w:rtl/>
        </w:rPr>
        <w:t xml:space="preserve"> </w:t>
      </w:r>
      <w:r w:rsidR="0022600B">
        <w:rPr>
          <w:rFonts w:hint="cs"/>
          <w:rtl/>
        </w:rPr>
        <w:t xml:space="preserve">) </w:t>
      </w:r>
      <w:r>
        <w:rPr>
          <w:rtl/>
        </w:rPr>
        <w:t>، أن</w:t>
      </w:r>
      <w:r w:rsidR="0022600B">
        <w:rPr>
          <w:rFonts w:hint="cs"/>
          <w:rtl/>
        </w:rPr>
        <w:t>ّ</w:t>
      </w:r>
      <w:r>
        <w:rPr>
          <w:rtl/>
        </w:rPr>
        <w:t>ه كتب إليه يسأله عن المسح على الرجلين بأي</w:t>
      </w:r>
      <w:r w:rsidR="0022600B">
        <w:rPr>
          <w:rFonts w:hint="cs"/>
          <w:rtl/>
        </w:rPr>
        <w:t>ّ</w:t>
      </w:r>
      <w:r>
        <w:rPr>
          <w:rtl/>
        </w:rPr>
        <w:t>هما يبدأ، باليمين أو يمسح عليهما جميعا</w:t>
      </w:r>
      <w:r w:rsidR="0022600B">
        <w:rPr>
          <w:rFonts w:hint="cs"/>
          <w:rtl/>
        </w:rPr>
        <w:t>ً</w:t>
      </w:r>
      <w:r>
        <w:rPr>
          <w:rtl/>
        </w:rPr>
        <w:t xml:space="preserve"> معا</w:t>
      </w:r>
      <w:r w:rsidR="0022600B">
        <w:rPr>
          <w:rFonts w:hint="cs"/>
          <w:rtl/>
        </w:rPr>
        <w:t>ً</w:t>
      </w:r>
      <w:r>
        <w:rPr>
          <w:rtl/>
        </w:rPr>
        <w:t xml:space="preserve">؟ فأجاب </w:t>
      </w:r>
      <w:r w:rsidR="0022600B">
        <w:rPr>
          <w:rFonts w:hint="cs"/>
          <w:rtl/>
        </w:rPr>
        <w:t>(</w:t>
      </w:r>
      <w:r w:rsidR="0022600B">
        <w:rPr>
          <w:rtl/>
        </w:rPr>
        <w:t xml:space="preserve"> </w:t>
      </w:r>
      <w:r w:rsidR="0022600B" w:rsidRPr="00F640F5">
        <w:rPr>
          <w:rStyle w:val="libAlaemChar"/>
          <w:rFonts w:hint="cs"/>
          <w:rtl/>
        </w:rPr>
        <w:t>عليه‌السلام</w:t>
      </w:r>
      <w:r w:rsidR="0022600B">
        <w:rPr>
          <w:rtl/>
        </w:rPr>
        <w:t xml:space="preserve"> </w:t>
      </w:r>
      <w:r w:rsidR="0022600B">
        <w:rPr>
          <w:rFonts w:hint="cs"/>
          <w:rtl/>
        </w:rPr>
        <w:t xml:space="preserve">) </w:t>
      </w:r>
      <w:r>
        <w:rPr>
          <w:rtl/>
        </w:rPr>
        <w:t>: يمسح عليهما ( جميعا</w:t>
      </w:r>
      <w:r w:rsidR="0022600B">
        <w:rPr>
          <w:rFonts w:hint="cs"/>
          <w:rtl/>
        </w:rPr>
        <w:t>ً</w:t>
      </w:r>
      <w:r>
        <w:rPr>
          <w:rtl/>
        </w:rPr>
        <w:t xml:space="preserve"> ) </w:t>
      </w:r>
      <w:r w:rsidRPr="00D864A7">
        <w:rPr>
          <w:rStyle w:val="libFootnotenumChar"/>
          <w:rtl/>
        </w:rPr>
        <w:t>(</w:t>
      </w:r>
      <w:r w:rsidR="009315F3">
        <w:rPr>
          <w:rStyle w:val="libFootnotenumChar"/>
          <w:rFonts w:hint="cs"/>
          <w:rtl/>
        </w:rPr>
        <w:t>2</w:t>
      </w:r>
      <w:r w:rsidRPr="00D864A7">
        <w:rPr>
          <w:rStyle w:val="libFootnotenumChar"/>
          <w:rtl/>
        </w:rPr>
        <w:t>)</w:t>
      </w:r>
      <w:r>
        <w:rPr>
          <w:rtl/>
        </w:rPr>
        <w:t xml:space="preserve"> معا</w:t>
      </w:r>
      <w:r w:rsidR="0022600B">
        <w:rPr>
          <w:rFonts w:hint="cs"/>
          <w:rtl/>
        </w:rPr>
        <w:t>ً</w:t>
      </w:r>
      <w:r>
        <w:rPr>
          <w:rtl/>
        </w:rPr>
        <w:t xml:space="preserve">، فإن بدأ بإحداهما قبل </w:t>
      </w:r>
      <w:r w:rsidR="004F1CC5">
        <w:rPr>
          <w:rtl/>
        </w:rPr>
        <w:t>ال</w:t>
      </w:r>
      <w:r w:rsidR="004F1CC5">
        <w:rPr>
          <w:rFonts w:hint="cs"/>
          <w:rtl/>
        </w:rPr>
        <w:t>أ</w:t>
      </w:r>
      <w:r>
        <w:rPr>
          <w:rtl/>
        </w:rPr>
        <w:t xml:space="preserve">خرى فلا يبدأ </w:t>
      </w:r>
      <w:r w:rsidR="004F1CC5">
        <w:rPr>
          <w:rFonts w:hint="cs"/>
          <w:rtl/>
        </w:rPr>
        <w:t>إ</w:t>
      </w:r>
      <w:r w:rsidR="008E749F">
        <w:rPr>
          <w:rtl/>
        </w:rPr>
        <w:t>ل</w:t>
      </w:r>
      <w:r w:rsidR="004F1CC5">
        <w:rPr>
          <w:rFonts w:hint="cs"/>
          <w:rtl/>
        </w:rPr>
        <w:t>ّ</w:t>
      </w:r>
      <w:r w:rsidR="008E749F">
        <w:rPr>
          <w:rtl/>
        </w:rPr>
        <w:t>ا</w:t>
      </w:r>
      <w:r>
        <w:rPr>
          <w:rtl/>
        </w:rPr>
        <w:t xml:space="preserve"> باليمين</w:t>
      </w:r>
      <w:r w:rsidR="00C74906">
        <w:rPr>
          <w:rtl/>
        </w:rPr>
        <w:t>.</w:t>
      </w:r>
    </w:p>
    <w:p w:rsidR="005359CC" w:rsidRDefault="005359CC" w:rsidP="009315F3">
      <w:pPr>
        <w:pStyle w:val="libNormal"/>
        <w:rPr>
          <w:rtl/>
        </w:rPr>
      </w:pPr>
      <w:r>
        <w:rPr>
          <w:rtl/>
        </w:rPr>
        <w:t>أقول: وتقد</w:t>
      </w:r>
      <w:r w:rsidR="004F1CC5">
        <w:rPr>
          <w:rFonts w:hint="cs"/>
          <w:rtl/>
        </w:rPr>
        <w:t>ّ</w:t>
      </w:r>
      <w:r>
        <w:rPr>
          <w:rtl/>
        </w:rPr>
        <w:t>م ما يدل</w:t>
      </w:r>
      <w:r w:rsidR="004F1CC5">
        <w:rPr>
          <w:rFonts w:hint="cs"/>
          <w:rtl/>
        </w:rPr>
        <w:t>ّ</w:t>
      </w:r>
      <w:r>
        <w:rPr>
          <w:rtl/>
        </w:rPr>
        <w:t xml:space="preserve"> على ذلك </w:t>
      </w:r>
      <w:r w:rsidRPr="00D864A7">
        <w:rPr>
          <w:rStyle w:val="libFootnotenumChar"/>
          <w:rtl/>
        </w:rPr>
        <w:t>(</w:t>
      </w:r>
      <w:r w:rsidR="009315F3">
        <w:rPr>
          <w:rStyle w:val="libFootnotenumChar"/>
          <w:rFonts w:hint="cs"/>
          <w:rtl/>
        </w:rPr>
        <w:t>3</w:t>
      </w:r>
      <w:r w:rsidRPr="00D864A7">
        <w:rPr>
          <w:rStyle w:val="libFootnotenumChar"/>
          <w:rtl/>
        </w:rPr>
        <w:t>)</w:t>
      </w:r>
      <w:r>
        <w:rPr>
          <w:rtl/>
        </w:rPr>
        <w:t>، ويأتي ما يدل</w:t>
      </w:r>
      <w:r w:rsidR="004F1CC5">
        <w:rPr>
          <w:rFonts w:hint="cs"/>
          <w:rtl/>
        </w:rPr>
        <w:t>ّ</w:t>
      </w:r>
      <w:r>
        <w:rPr>
          <w:rtl/>
        </w:rPr>
        <w:t xml:space="preserve"> عليه </w:t>
      </w:r>
      <w:r w:rsidRPr="00D864A7">
        <w:rPr>
          <w:rStyle w:val="libFootnotenumChar"/>
          <w:rtl/>
        </w:rPr>
        <w:t>(</w:t>
      </w:r>
      <w:r w:rsidR="009315F3">
        <w:rPr>
          <w:rStyle w:val="libFootnotenumChar"/>
          <w:rFonts w:hint="cs"/>
          <w:rtl/>
        </w:rPr>
        <w:t>4</w:t>
      </w:r>
      <w:r w:rsidRPr="00D864A7">
        <w:rPr>
          <w:rStyle w:val="libFootnotenumChar"/>
          <w:rtl/>
        </w:rPr>
        <w:t>)</w:t>
      </w:r>
      <w:r w:rsidR="00C74906">
        <w:rPr>
          <w:rtl/>
        </w:rPr>
        <w:t>.</w:t>
      </w:r>
    </w:p>
    <w:p w:rsidR="005359CC" w:rsidRPr="00AF63AD" w:rsidRDefault="005359CC" w:rsidP="005359CC">
      <w:pPr>
        <w:pStyle w:val="Heading2Center"/>
        <w:rPr>
          <w:rtl/>
        </w:rPr>
      </w:pPr>
      <w:bookmarkStart w:id="1111" w:name="_Toc272839512"/>
      <w:bookmarkStart w:id="1112" w:name="_Toc272839800"/>
      <w:bookmarkStart w:id="1113" w:name="_Toc299780416"/>
      <w:bookmarkStart w:id="1114" w:name="_Toc370728502"/>
      <w:bookmarkStart w:id="1115" w:name="_Toc388259347"/>
      <w:bookmarkStart w:id="1116" w:name="_Toc261404978"/>
      <w:r>
        <w:rPr>
          <w:rtl/>
        </w:rPr>
        <w:t xml:space="preserve">35 - باب وجوب </w:t>
      </w:r>
      <w:r w:rsidR="00C05913">
        <w:rPr>
          <w:rtl/>
        </w:rPr>
        <w:t>ال</w:t>
      </w:r>
      <w:r w:rsidR="00C05913">
        <w:rPr>
          <w:rFonts w:hint="cs"/>
          <w:rtl/>
        </w:rPr>
        <w:t>إِ</w:t>
      </w:r>
      <w:r>
        <w:rPr>
          <w:rtl/>
        </w:rPr>
        <w:t>عادة على ما يحصل معه الترتيب على من</w:t>
      </w:r>
      <w:bookmarkEnd w:id="1111"/>
      <w:bookmarkEnd w:id="1112"/>
      <w:bookmarkEnd w:id="1113"/>
      <w:r>
        <w:rPr>
          <w:rFonts w:hint="cs"/>
          <w:rtl/>
        </w:rPr>
        <w:t xml:space="preserve"> </w:t>
      </w:r>
      <w:r>
        <w:rPr>
          <w:rtl/>
        </w:rPr>
        <w:t>خالفه عمدا</w:t>
      </w:r>
      <w:r w:rsidR="00C05913">
        <w:rPr>
          <w:rFonts w:hint="cs"/>
          <w:rtl/>
        </w:rPr>
        <w:t>ً</w:t>
      </w:r>
      <w:r>
        <w:rPr>
          <w:rtl/>
        </w:rPr>
        <w:t xml:space="preserve"> أو نسيانا</w:t>
      </w:r>
      <w:r w:rsidR="00C05913">
        <w:rPr>
          <w:rFonts w:hint="cs"/>
          <w:rtl/>
        </w:rPr>
        <w:t>ً</w:t>
      </w:r>
      <w:r>
        <w:rPr>
          <w:rtl/>
        </w:rPr>
        <w:t xml:space="preserve"> وذكر قبل جفاف الوضوء، ولو بترك</w:t>
      </w:r>
      <w:r>
        <w:rPr>
          <w:rFonts w:hint="cs"/>
          <w:rtl/>
        </w:rPr>
        <w:t xml:space="preserve"> </w:t>
      </w:r>
      <w:r w:rsidRPr="00AF63AD">
        <w:rPr>
          <w:rtl/>
        </w:rPr>
        <w:t>عضو</w:t>
      </w:r>
      <w:r>
        <w:rPr>
          <w:rtl/>
        </w:rPr>
        <w:t>،</w:t>
      </w:r>
      <w:r w:rsidRPr="00AF63AD">
        <w:rPr>
          <w:rtl/>
        </w:rPr>
        <w:t xml:space="preserve"> فيعيده وما بعده</w:t>
      </w:r>
      <w:bookmarkEnd w:id="1114"/>
      <w:bookmarkEnd w:id="1115"/>
      <w:bookmarkEnd w:id="1116"/>
      <w:r>
        <w:rPr>
          <w:rFonts w:hint="cs"/>
          <w:rtl/>
        </w:rPr>
        <w:t xml:space="preserve"> </w:t>
      </w:r>
    </w:p>
    <w:p w:rsidR="005359CC" w:rsidRDefault="005359CC" w:rsidP="0013666F">
      <w:pPr>
        <w:pStyle w:val="libNormal"/>
        <w:rPr>
          <w:rtl/>
        </w:rPr>
      </w:pPr>
      <w:r w:rsidRPr="0054503A">
        <w:rPr>
          <w:rtl/>
        </w:rPr>
        <w:t>[1186] 1</w:t>
      </w:r>
      <w:r>
        <w:rPr>
          <w:rtl/>
        </w:rPr>
        <w:t xml:space="preserve"> - محم</w:t>
      </w:r>
      <w:r w:rsidR="00C05913">
        <w:rPr>
          <w:rFonts w:hint="cs"/>
          <w:rtl/>
        </w:rPr>
        <w:t>ّ</w:t>
      </w:r>
      <w:r>
        <w:rPr>
          <w:rtl/>
        </w:rPr>
        <w:t>د بن الحسن بإسناده عن الحسين بن سعيد، عن محم</w:t>
      </w:r>
      <w:r w:rsidR="00C05913">
        <w:rPr>
          <w:rFonts w:hint="cs"/>
          <w:rtl/>
        </w:rPr>
        <w:t>ّ</w:t>
      </w:r>
      <w:r>
        <w:rPr>
          <w:rtl/>
        </w:rPr>
        <w:t xml:space="preserve">د بن أبي عمير، عن ابن أذينة، عن زرارة قال: سئل أحدهما </w:t>
      </w:r>
      <w:r w:rsidR="00C05913">
        <w:rPr>
          <w:rFonts w:hint="cs"/>
          <w:rtl/>
        </w:rPr>
        <w:t xml:space="preserve">( </w:t>
      </w:r>
      <w:r w:rsidRPr="00F640F5">
        <w:rPr>
          <w:rStyle w:val="libAlaemChar"/>
          <w:rFonts w:hint="cs"/>
          <w:rtl/>
        </w:rPr>
        <w:t>عليهما‌السلام</w:t>
      </w:r>
      <w:r>
        <w:rPr>
          <w:rtl/>
        </w:rPr>
        <w:t xml:space="preserve"> </w:t>
      </w:r>
      <w:r w:rsidR="00C05913">
        <w:rPr>
          <w:rFonts w:hint="cs"/>
          <w:rtl/>
        </w:rPr>
        <w:t xml:space="preserve">) </w:t>
      </w:r>
      <w:r>
        <w:rPr>
          <w:rtl/>
        </w:rPr>
        <w:t xml:space="preserve">عن رجل بدأ بيده قبل وجهه وبرجليه قبل يديه؟ قال: يبدأ بما بدأ الله به، وليعد ما ( كان ) </w:t>
      </w:r>
      <w:r w:rsidRPr="00D864A7">
        <w:rPr>
          <w:rStyle w:val="libFootnotenumChar"/>
          <w:rtl/>
        </w:rPr>
        <w:t>(</w:t>
      </w:r>
      <w:r w:rsidR="0013666F">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54503A" w:rsidRDefault="005359CC" w:rsidP="001D3C86">
      <w:pPr>
        <w:pStyle w:val="libFootnote0"/>
        <w:rPr>
          <w:rtl/>
        </w:rPr>
      </w:pPr>
      <w:r w:rsidRPr="0054503A">
        <w:rPr>
          <w:rtl/>
        </w:rPr>
        <w:t>(1) ورواه بعدة أسانيد أخر في نفس الصفحة</w:t>
      </w:r>
      <w:r w:rsidR="00C74906">
        <w:rPr>
          <w:rtl/>
        </w:rPr>
        <w:t>.</w:t>
      </w:r>
    </w:p>
    <w:p w:rsidR="005359CC" w:rsidRDefault="005359CC" w:rsidP="001D3C86">
      <w:pPr>
        <w:pStyle w:val="libFootnote0"/>
        <w:rPr>
          <w:rtl/>
        </w:rPr>
      </w:pPr>
      <w:r>
        <w:rPr>
          <w:rtl/>
        </w:rPr>
        <w:t xml:space="preserve">5 - </w:t>
      </w:r>
      <w:r w:rsidR="008E749F">
        <w:rPr>
          <w:rtl/>
        </w:rPr>
        <w:t>الا</w:t>
      </w:r>
      <w:r>
        <w:rPr>
          <w:rtl/>
        </w:rPr>
        <w:t>حتجاج: 492</w:t>
      </w:r>
      <w:r w:rsidR="00C74906">
        <w:rPr>
          <w:rtl/>
        </w:rPr>
        <w:t>.</w:t>
      </w:r>
    </w:p>
    <w:p w:rsidR="005359CC" w:rsidRPr="0054503A" w:rsidRDefault="005359CC" w:rsidP="00C05913">
      <w:pPr>
        <w:pStyle w:val="libFootnote0"/>
        <w:rPr>
          <w:rtl/>
        </w:rPr>
      </w:pPr>
      <w:r w:rsidRPr="0054503A">
        <w:rPr>
          <w:rtl/>
        </w:rPr>
        <w:t>(</w:t>
      </w:r>
      <w:r w:rsidR="00C05913">
        <w:rPr>
          <w:rFonts w:hint="cs"/>
          <w:rtl/>
        </w:rPr>
        <w:t>2</w:t>
      </w:r>
      <w:r w:rsidRPr="0054503A">
        <w:rPr>
          <w:rtl/>
        </w:rPr>
        <w:t>) ليس في المصدر</w:t>
      </w:r>
      <w:r w:rsidR="00C74906">
        <w:rPr>
          <w:rtl/>
        </w:rPr>
        <w:t>.</w:t>
      </w:r>
    </w:p>
    <w:p w:rsidR="005359CC" w:rsidRPr="0054503A" w:rsidRDefault="005359CC" w:rsidP="00C05913">
      <w:pPr>
        <w:pStyle w:val="libFootnote0"/>
        <w:rPr>
          <w:rtl/>
        </w:rPr>
      </w:pPr>
      <w:r w:rsidRPr="0054503A">
        <w:rPr>
          <w:rtl/>
        </w:rPr>
        <w:t>(</w:t>
      </w:r>
      <w:r w:rsidR="00C05913">
        <w:rPr>
          <w:rFonts w:hint="cs"/>
          <w:rtl/>
        </w:rPr>
        <w:t>3</w:t>
      </w:r>
      <w:r w:rsidRPr="0054503A">
        <w:rPr>
          <w:rtl/>
        </w:rPr>
        <w:t xml:space="preserve">) تقدم في الباب 15 و 16 و 25 من هذه </w:t>
      </w:r>
      <w:r w:rsidR="00C05913">
        <w:rPr>
          <w:rtl/>
        </w:rPr>
        <w:t>ال</w:t>
      </w:r>
      <w:r w:rsidR="00C05913">
        <w:rPr>
          <w:rFonts w:hint="cs"/>
          <w:rtl/>
        </w:rPr>
        <w:t>أ</w:t>
      </w:r>
      <w:r w:rsidRPr="0054503A">
        <w:rPr>
          <w:rtl/>
        </w:rPr>
        <w:t>بواب</w:t>
      </w:r>
      <w:r w:rsidR="00C74906">
        <w:rPr>
          <w:rtl/>
        </w:rPr>
        <w:t>.</w:t>
      </w:r>
    </w:p>
    <w:p w:rsidR="005359CC" w:rsidRPr="0054503A" w:rsidRDefault="005359CC" w:rsidP="00C05913">
      <w:pPr>
        <w:pStyle w:val="libFootnote0"/>
        <w:rPr>
          <w:rtl/>
        </w:rPr>
      </w:pPr>
      <w:r w:rsidRPr="0054503A">
        <w:rPr>
          <w:rtl/>
        </w:rPr>
        <w:t>(</w:t>
      </w:r>
      <w:r w:rsidR="00C05913">
        <w:rPr>
          <w:rFonts w:hint="cs"/>
          <w:rtl/>
        </w:rPr>
        <w:t>4</w:t>
      </w:r>
      <w:r w:rsidRPr="0054503A">
        <w:rPr>
          <w:rtl/>
        </w:rPr>
        <w:t xml:space="preserve">) يأتي في الباب 35 من هذه </w:t>
      </w:r>
      <w:r w:rsidR="00C05913">
        <w:rPr>
          <w:rtl/>
        </w:rPr>
        <w:t>ال</w:t>
      </w:r>
      <w:r w:rsidR="00C05913">
        <w:rPr>
          <w:rFonts w:hint="cs"/>
          <w:rtl/>
        </w:rPr>
        <w:t>أ</w:t>
      </w:r>
      <w:r w:rsidRPr="0054503A">
        <w:rPr>
          <w:rtl/>
        </w:rPr>
        <w:t>بواب</w:t>
      </w:r>
      <w:r w:rsidR="00C74906">
        <w:rPr>
          <w:rtl/>
        </w:rPr>
        <w:t>.</w:t>
      </w:r>
    </w:p>
    <w:p w:rsidR="005359CC" w:rsidRDefault="005359CC" w:rsidP="00C05913">
      <w:pPr>
        <w:pStyle w:val="libFootnoteCenterBold"/>
        <w:rPr>
          <w:rtl/>
        </w:rPr>
      </w:pPr>
      <w:r>
        <w:rPr>
          <w:rtl/>
        </w:rPr>
        <w:t>الباب 35</w:t>
      </w:r>
    </w:p>
    <w:p w:rsidR="005359CC" w:rsidRDefault="005359CC" w:rsidP="00C05913">
      <w:pPr>
        <w:pStyle w:val="libFootnoteCenterBold"/>
        <w:rPr>
          <w:rtl/>
        </w:rPr>
      </w:pPr>
      <w:r>
        <w:rPr>
          <w:rtl/>
        </w:rPr>
        <w:t>فيه 15 حديثا</w:t>
      </w:r>
      <w:r w:rsidR="00C05913">
        <w:rPr>
          <w:rFonts w:hint="cs"/>
          <w:rtl/>
        </w:rPr>
        <w:t>ً</w:t>
      </w:r>
    </w:p>
    <w:p w:rsidR="005359CC" w:rsidRDefault="005359CC" w:rsidP="001D3C86">
      <w:pPr>
        <w:pStyle w:val="libFootnote0"/>
        <w:rPr>
          <w:rtl/>
        </w:rPr>
      </w:pPr>
      <w:r>
        <w:rPr>
          <w:rtl/>
        </w:rPr>
        <w:t>1 - التهذيب 1: 97</w:t>
      </w:r>
      <w:r w:rsidR="00E4299D">
        <w:rPr>
          <w:rtl/>
        </w:rPr>
        <w:t>/</w:t>
      </w:r>
      <w:r>
        <w:rPr>
          <w:rtl/>
        </w:rPr>
        <w:t>252 و</w:t>
      </w:r>
      <w:r w:rsidR="008E749F">
        <w:rPr>
          <w:rtl/>
        </w:rPr>
        <w:t>الا</w:t>
      </w:r>
      <w:r>
        <w:rPr>
          <w:rtl/>
        </w:rPr>
        <w:t>ستبصار 1: 73</w:t>
      </w:r>
      <w:r w:rsidR="00E4299D">
        <w:rPr>
          <w:rtl/>
        </w:rPr>
        <w:t>/</w:t>
      </w:r>
      <w:r>
        <w:rPr>
          <w:rtl/>
        </w:rPr>
        <w:t>224</w:t>
      </w:r>
      <w:r w:rsidR="00C74906">
        <w:rPr>
          <w:rtl/>
        </w:rPr>
        <w:t>.</w:t>
      </w:r>
    </w:p>
    <w:p w:rsidR="005359CC" w:rsidRPr="0054503A" w:rsidRDefault="005359CC" w:rsidP="00C05913">
      <w:pPr>
        <w:pStyle w:val="libFootnote0"/>
        <w:rPr>
          <w:rtl/>
        </w:rPr>
      </w:pPr>
      <w:r w:rsidRPr="0054503A">
        <w:rPr>
          <w:rtl/>
        </w:rPr>
        <w:t>(</w:t>
      </w:r>
      <w:r w:rsidR="00C05913">
        <w:rPr>
          <w:rFonts w:hint="cs"/>
          <w:rtl/>
        </w:rPr>
        <w:t>5</w:t>
      </w:r>
      <w:r w:rsidRPr="0054503A">
        <w:rPr>
          <w:rtl/>
        </w:rPr>
        <w:t>) في نسخة</w:t>
      </w:r>
      <w:r>
        <w:rPr>
          <w:rtl/>
        </w:rPr>
        <w:t xml:space="preserve">: </w:t>
      </w:r>
      <w:r w:rsidRPr="0054503A">
        <w:rPr>
          <w:rtl/>
        </w:rPr>
        <w:t>فعل</w:t>
      </w:r>
      <w:r>
        <w:rPr>
          <w:rtl/>
        </w:rPr>
        <w:t xml:space="preserve">، </w:t>
      </w:r>
      <w:r w:rsidRPr="0054503A">
        <w:rPr>
          <w:rtl/>
        </w:rPr>
        <w:t>( منه قد</w:t>
      </w:r>
      <w:r w:rsidR="00C05913">
        <w:rPr>
          <w:rFonts w:hint="cs"/>
          <w:rtl/>
        </w:rPr>
        <w:t>ّ</w:t>
      </w:r>
      <w:r w:rsidRPr="0054503A">
        <w:rPr>
          <w:rtl/>
        </w:rPr>
        <w:t>ه )</w:t>
      </w:r>
      <w:r w:rsidR="00C74906">
        <w:rPr>
          <w:rtl/>
        </w:rPr>
        <w:t>.</w:t>
      </w:r>
      <w:r w:rsidRPr="0054503A">
        <w:rPr>
          <w:rtl/>
        </w:rPr>
        <w:t xml:space="preserve"> </w:t>
      </w:r>
    </w:p>
    <w:p w:rsidR="001D3C86" w:rsidRDefault="001D3C86" w:rsidP="001D3C86">
      <w:pPr>
        <w:pStyle w:val="libNormal"/>
        <w:rPr>
          <w:rtl/>
        </w:rPr>
      </w:pPr>
      <w:r>
        <w:rPr>
          <w:rtl/>
        </w:rPr>
        <w:br w:type="page"/>
      </w:r>
    </w:p>
    <w:p w:rsidR="005359CC" w:rsidRDefault="005359CC" w:rsidP="00F11B3F">
      <w:pPr>
        <w:pStyle w:val="libNormal"/>
        <w:rPr>
          <w:rtl/>
        </w:rPr>
      </w:pPr>
      <w:r w:rsidRPr="0054503A">
        <w:rPr>
          <w:rtl/>
        </w:rPr>
        <w:lastRenderedPageBreak/>
        <w:t>[1187] 2</w:t>
      </w:r>
      <w:r>
        <w:rPr>
          <w:rtl/>
        </w:rPr>
        <w:t xml:space="preserve"> - وعنه، عن صفوان، عن منصور بن حازم، عن أبي عبدالله </w:t>
      </w:r>
      <w:r w:rsidR="00F11B3F">
        <w:rPr>
          <w:rFonts w:hint="cs"/>
          <w:rtl/>
        </w:rPr>
        <w:t>(</w:t>
      </w:r>
      <w:r w:rsidR="00F11B3F">
        <w:rPr>
          <w:rtl/>
        </w:rPr>
        <w:t xml:space="preserve"> </w:t>
      </w:r>
      <w:r w:rsidR="00F11B3F" w:rsidRPr="00F640F5">
        <w:rPr>
          <w:rStyle w:val="libAlaemChar"/>
          <w:rFonts w:hint="cs"/>
          <w:rtl/>
        </w:rPr>
        <w:t>عليه‌السلام</w:t>
      </w:r>
      <w:r w:rsidR="00F11B3F">
        <w:rPr>
          <w:rtl/>
        </w:rPr>
        <w:t xml:space="preserve"> </w:t>
      </w:r>
      <w:r w:rsidR="00F11B3F">
        <w:rPr>
          <w:rFonts w:hint="cs"/>
          <w:rtl/>
        </w:rPr>
        <w:t xml:space="preserve">) </w:t>
      </w:r>
      <w:r>
        <w:rPr>
          <w:rtl/>
        </w:rPr>
        <w:t>، في الرجل يتوض</w:t>
      </w:r>
      <w:r w:rsidR="00F11B3F">
        <w:rPr>
          <w:rFonts w:hint="cs"/>
          <w:rtl/>
        </w:rPr>
        <w:t>ّ</w:t>
      </w:r>
      <w:r>
        <w:rPr>
          <w:rtl/>
        </w:rPr>
        <w:t>أ فيبدأ بالشمال قبل اليمين، قال: يغسل اليمين ويعيد اليسار</w:t>
      </w:r>
      <w:r w:rsidR="00C74906">
        <w:rPr>
          <w:rtl/>
        </w:rPr>
        <w:t>.</w:t>
      </w:r>
    </w:p>
    <w:p w:rsidR="005359CC" w:rsidRDefault="005359CC" w:rsidP="00F11B3F">
      <w:pPr>
        <w:pStyle w:val="libNormal"/>
        <w:rPr>
          <w:rtl/>
        </w:rPr>
      </w:pPr>
      <w:r w:rsidRPr="0054503A">
        <w:rPr>
          <w:rtl/>
        </w:rPr>
        <w:t>[1188] 3</w:t>
      </w:r>
      <w:r>
        <w:rPr>
          <w:rtl/>
        </w:rPr>
        <w:t xml:space="preserve"> - وعنه، عن صفوان، عن منصور قال: سألت أبا عبدالله </w:t>
      </w:r>
      <w:r w:rsidR="00F11B3F">
        <w:rPr>
          <w:rFonts w:hint="cs"/>
          <w:rtl/>
        </w:rPr>
        <w:t>(</w:t>
      </w:r>
      <w:r w:rsidR="00F11B3F">
        <w:rPr>
          <w:rtl/>
        </w:rPr>
        <w:t xml:space="preserve"> </w:t>
      </w:r>
      <w:r w:rsidR="00F11B3F" w:rsidRPr="00F640F5">
        <w:rPr>
          <w:rStyle w:val="libAlaemChar"/>
          <w:rFonts w:hint="cs"/>
          <w:rtl/>
        </w:rPr>
        <w:t>عليه‌السلام</w:t>
      </w:r>
      <w:r w:rsidR="00F11B3F">
        <w:rPr>
          <w:rtl/>
        </w:rPr>
        <w:t xml:space="preserve"> </w:t>
      </w:r>
      <w:r w:rsidR="00F11B3F">
        <w:rPr>
          <w:rFonts w:hint="cs"/>
          <w:rtl/>
        </w:rPr>
        <w:t xml:space="preserve">) </w:t>
      </w:r>
      <w:r>
        <w:rPr>
          <w:rtl/>
        </w:rPr>
        <w:t>عم</w:t>
      </w:r>
      <w:r w:rsidR="00F11B3F">
        <w:rPr>
          <w:rFonts w:hint="cs"/>
          <w:rtl/>
        </w:rPr>
        <w:t>ّ</w:t>
      </w:r>
      <w:r>
        <w:rPr>
          <w:rtl/>
        </w:rPr>
        <w:t>ن نسي أن يمسح رأسه حت</w:t>
      </w:r>
      <w:r w:rsidR="00F11B3F">
        <w:rPr>
          <w:rFonts w:hint="cs"/>
          <w:rtl/>
        </w:rPr>
        <w:t>ّ</w:t>
      </w:r>
      <w:r>
        <w:rPr>
          <w:rtl/>
        </w:rPr>
        <w:t>ى قام في الصلاة؟ قال: ينصرف ويمسح رأسه ورجليه</w:t>
      </w:r>
      <w:r w:rsidR="00C74906">
        <w:rPr>
          <w:rtl/>
        </w:rPr>
        <w:t>.</w:t>
      </w:r>
    </w:p>
    <w:p w:rsidR="005359CC" w:rsidRDefault="005359CC" w:rsidP="00F11B3F">
      <w:pPr>
        <w:pStyle w:val="libNormal"/>
        <w:rPr>
          <w:rtl/>
        </w:rPr>
      </w:pPr>
      <w:r w:rsidRPr="0054503A">
        <w:rPr>
          <w:rtl/>
        </w:rPr>
        <w:t>[1189] 4</w:t>
      </w:r>
      <w:r>
        <w:rPr>
          <w:rtl/>
        </w:rPr>
        <w:t xml:space="preserve"> - وعنه، عن القاسم بن عروة، عن ابن بكير، عن زرارة، عن أبي عبدالله </w:t>
      </w:r>
      <w:r w:rsidR="00F11B3F">
        <w:rPr>
          <w:rFonts w:hint="cs"/>
          <w:rtl/>
        </w:rPr>
        <w:t>(</w:t>
      </w:r>
      <w:r w:rsidR="00F11B3F">
        <w:rPr>
          <w:rtl/>
        </w:rPr>
        <w:t xml:space="preserve"> </w:t>
      </w:r>
      <w:r w:rsidR="00F11B3F" w:rsidRPr="00F640F5">
        <w:rPr>
          <w:rStyle w:val="libAlaemChar"/>
          <w:rFonts w:hint="cs"/>
          <w:rtl/>
        </w:rPr>
        <w:t>عليه‌السلام</w:t>
      </w:r>
      <w:r w:rsidR="00F11B3F">
        <w:rPr>
          <w:rtl/>
        </w:rPr>
        <w:t xml:space="preserve"> </w:t>
      </w:r>
      <w:r w:rsidR="00F11B3F">
        <w:rPr>
          <w:rFonts w:hint="cs"/>
          <w:rtl/>
        </w:rPr>
        <w:t xml:space="preserve">) </w:t>
      </w:r>
      <w:r>
        <w:rPr>
          <w:rtl/>
        </w:rPr>
        <w:t>في الرجل ينسى مسح رأسه حت</w:t>
      </w:r>
      <w:r w:rsidR="00ED2414">
        <w:rPr>
          <w:rFonts w:hint="cs"/>
          <w:rtl/>
        </w:rPr>
        <w:t>ّ</w:t>
      </w:r>
      <w:r>
        <w:rPr>
          <w:rtl/>
        </w:rPr>
        <w:t>ى يدخل في الصلاة، قال: إن كان في لحيته بلل بقدر ما يمسح رأسه ورجليه فليفعل ذلك وليصل</w:t>
      </w:r>
      <w:r w:rsidR="001B4510">
        <w:rPr>
          <w:rFonts w:hint="cs"/>
          <w:rtl/>
        </w:rPr>
        <w:t>ّ</w:t>
      </w:r>
      <w:r>
        <w:rPr>
          <w:rtl/>
        </w:rPr>
        <w:t>، قال: وإن نسي شيئا</w:t>
      </w:r>
      <w:r w:rsidR="001B4510">
        <w:rPr>
          <w:rFonts w:hint="cs"/>
          <w:rtl/>
        </w:rPr>
        <w:t>ً</w:t>
      </w:r>
      <w:r>
        <w:rPr>
          <w:rtl/>
        </w:rPr>
        <w:t xml:space="preserve"> من الوضوء المفروض فعليه أن يبدأ بما نسي ويعيد ما بقي لتمام الوضوء</w:t>
      </w:r>
      <w:r w:rsidR="00C74906">
        <w:rPr>
          <w:rtl/>
        </w:rPr>
        <w:t>.</w:t>
      </w:r>
    </w:p>
    <w:p w:rsidR="005359CC" w:rsidRDefault="005359CC" w:rsidP="000D50F2">
      <w:pPr>
        <w:pStyle w:val="libNormal"/>
        <w:rPr>
          <w:rtl/>
        </w:rPr>
      </w:pPr>
      <w:r w:rsidRPr="0054503A">
        <w:rPr>
          <w:rtl/>
        </w:rPr>
        <w:t>[1190] 5</w:t>
      </w:r>
      <w:r>
        <w:rPr>
          <w:rtl/>
        </w:rPr>
        <w:t xml:space="preserve"> - وعنه، عن عثمان، عن سماعة، عن أبي عبدالله </w:t>
      </w:r>
      <w:r w:rsidR="000D50F2">
        <w:rPr>
          <w:rFonts w:hint="cs"/>
          <w:rtl/>
        </w:rPr>
        <w:t>(</w:t>
      </w:r>
      <w:r w:rsidR="000D50F2">
        <w:rPr>
          <w:rtl/>
        </w:rPr>
        <w:t xml:space="preserve"> </w:t>
      </w:r>
      <w:r w:rsidR="000D50F2" w:rsidRPr="00F640F5">
        <w:rPr>
          <w:rStyle w:val="libAlaemChar"/>
          <w:rFonts w:hint="cs"/>
          <w:rtl/>
        </w:rPr>
        <w:t>عليه‌السلام</w:t>
      </w:r>
      <w:r w:rsidR="000D50F2">
        <w:rPr>
          <w:rtl/>
        </w:rPr>
        <w:t xml:space="preserve"> </w:t>
      </w:r>
      <w:r w:rsidR="000D50F2">
        <w:rPr>
          <w:rFonts w:hint="cs"/>
          <w:rtl/>
        </w:rPr>
        <w:t xml:space="preserve">) </w:t>
      </w:r>
      <w:r>
        <w:rPr>
          <w:rtl/>
        </w:rPr>
        <w:t>قال: من نسي مسح رأسه أو قدميه أو شيئا</w:t>
      </w:r>
      <w:r w:rsidR="000D50F2">
        <w:rPr>
          <w:rFonts w:hint="cs"/>
          <w:rtl/>
        </w:rPr>
        <w:t>ً</w:t>
      </w:r>
      <w:r>
        <w:rPr>
          <w:rtl/>
        </w:rPr>
        <w:t xml:space="preserve"> من الوضوء الذي ذكره الله تعالى في القرآن كان عليه إعادة الوضوء والصلاة</w:t>
      </w:r>
      <w:r w:rsidR="00C74906">
        <w:rPr>
          <w:rtl/>
        </w:rPr>
        <w:t>.</w:t>
      </w:r>
    </w:p>
    <w:p w:rsidR="005359CC" w:rsidRDefault="005359CC" w:rsidP="00F11B3F">
      <w:pPr>
        <w:pStyle w:val="libNormal"/>
        <w:rPr>
          <w:rtl/>
        </w:rPr>
      </w:pPr>
      <w:r>
        <w:rPr>
          <w:rtl/>
        </w:rPr>
        <w:t>أقول: هذا مخصوص بصورة الجفاف لما مر</w:t>
      </w:r>
      <w:r w:rsidR="000D50F2">
        <w:rPr>
          <w:rFonts w:hint="cs"/>
          <w:rtl/>
        </w:rPr>
        <w:t>ّ</w:t>
      </w:r>
      <w:r>
        <w:rPr>
          <w:rtl/>
        </w:rPr>
        <w:t xml:space="preserve"> </w:t>
      </w:r>
      <w:r w:rsidRPr="00D864A7">
        <w:rPr>
          <w:rStyle w:val="libFootnotenumChar"/>
          <w:rtl/>
        </w:rPr>
        <w:t>(1)</w:t>
      </w:r>
      <w:r w:rsidR="00C74906">
        <w:rPr>
          <w:rtl/>
        </w:rPr>
        <w:t>.</w:t>
      </w:r>
    </w:p>
    <w:p w:rsidR="005359CC" w:rsidRDefault="005359CC" w:rsidP="000D50F2">
      <w:pPr>
        <w:pStyle w:val="libNormal"/>
        <w:rPr>
          <w:rtl/>
        </w:rPr>
      </w:pPr>
      <w:r w:rsidRPr="0054503A">
        <w:rPr>
          <w:rtl/>
        </w:rPr>
        <w:t>[1191] 6</w:t>
      </w:r>
      <w:r>
        <w:rPr>
          <w:rFonts w:hint="cs"/>
          <w:rtl/>
        </w:rPr>
        <w:t xml:space="preserve"> - </w:t>
      </w:r>
      <w:r>
        <w:rPr>
          <w:rtl/>
        </w:rPr>
        <w:t>وبإسناده عن موسى بن القاسم، عن محم</w:t>
      </w:r>
      <w:r w:rsidR="000D50F2">
        <w:rPr>
          <w:rFonts w:hint="cs"/>
          <w:rtl/>
        </w:rPr>
        <w:t>ّ</w:t>
      </w:r>
      <w:r>
        <w:rPr>
          <w:rtl/>
        </w:rPr>
        <w:t xml:space="preserve">د، عن سيف بن عميرة، عن منصور بن حازم، عن أبي عبدالله </w:t>
      </w:r>
      <w:r w:rsidR="000D50F2">
        <w:rPr>
          <w:rFonts w:hint="cs"/>
          <w:rtl/>
        </w:rPr>
        <w:t>(</w:t>
      </w:r>
      <w:r w:rsidR="000D50F2">
        <w:rPr>
          <w:rtl/>
        </w:rPr>
        <w:t xml:space="preserve"> </w:t>
      </w:r>
      <w:r w:rsidR="000D50F2" w:rsidRPr="00F640F5">
        <w:rPr>
          <w:rStyle w:val="libAlaemChar"/>
          <w:rFonts w:hint="cs"/>
          <w:rtl/>
        </w:rPr>
        <w:t>عليه‌السلام</w:t>
      </w:r>
      <w:r w:rsidR="000D50F2">
        <w:rPr>
          <w:rtl/>
        </w:rPr>
        <w:t xml:space="preserve"> </w:t>
      </w:r>
      <w:r w:rsidR="000D50F2">
        <w:rPr>
          <w:rFonts w:hint="cs"/>
          <w:rtl/>
        </w:rPr>
        <w:t xml:space="preserve">) </w:t>
      </w:r>
      <w:r>
        <w:rPr>
          <w:rtl/>
        </w:rPr>
        <w:t>- في حديث تقديم السعي على الطواف</w:t>
      </w:r>
      <w:r>
        <w:rPr>
          <w:rFonts w:hint="cs"/>
          <w:rtl/>
        </w:rPr>
        <w:t xml:space="preserve"> - </w:t>
      </w:r>
      <w:r>
        <w:rPr>
          <w:rtl/>
        </w:rPr>
        <w:t xml:space="preserve">قال: </w:t>
      </w:r>
      <w:r w:rsidR="008E749F">
        <w:rPr>
          <w:rtl/>
        </w:rPr>
        <w:t>الا</w:t>
      </w:r>
      <w:r>
        <w:rPr>
          <w:rtl/>
        </w:rPr>
        <w:t xml:space="preserve"> ترى أن</w:t>
      </w:r>
      <w:r w:rsidR="000D50F2">
        <w:rPr>
          <w:rFonts w:hint="cs"/>
          <w:rtl/>
        </w:rPr>
        <w:t>ّ</w:t>
      </w:r>
      <w:r>
        <w:rPr>
          <w:rtl/>
        </w:rPr>
        <w:t>ك إذا غسلت شمالك قبل يمينك كان عليك أن تعيد على شمالك</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97</w:t>
      </w:r>
      <w:r w:rsidR="00E4299D">
        <w:rPr>
          <w:rtl/>
        </w:rPr>
        <w:t>/</w:t>
      </w:r>
      <w:r>
        <w:rPr>
          <w:rtl/>
        </w:rPr>
        <w:t>253 و</w:t>
      </w:r>
      <w:r w:rsidR="000D50F2">
        <w:rPr>
          <w:rtl/>
        </w:rPr>
        <w:t>ال</w:t>
      </w:r>
      <w:r w:rsidR="000D50F2">
        <w:rPr>
          <w:rFonts w:hint="cs"/>
          <w:rtl/>
        </w:rPr>
        <w:t>إِ</w:t>
      </w:r>
      <w:r>
        <w:rPr>
          <w:rtl/>
        </w:rPr>
        <w:t>ستبصار 1: 73</w:t>
      </w:r>
      <w:r w:rsidR="00E4299D">
        <w:rPr>
          <w:rtl/>
        </w:rPr>
        <w:t>/</w:t>
      </w:r>
      <w:r>
        <w:rPr>
          <w:rtl/>
        </w:rPr>
        <w:t>225</w:t>
      </w:r>
      <w:r w:rsidR="00C74906">
        <w:rPr>
          <w:rtl/>
        </w:rPr>
        <w:t>.</w:t>
      </w:r>
    </w:p>
    <w:p w:rsidR="005359CC" w:rsidRDefault="005359CC" w:rsidP="001D3C86">
      <w:pPr>
        <w:pStyle w:val="libFootnote0"/>
        <w:rPr>
          <w:rtl/>
        </w:rPr>
      </w:pPr>
      <w:r>
        <w:rPr>
          <w:rtl/>
        </w:rPr>
        <w:t>3 - التهذيب 1: 97</w:t>
      </w:r>
      <w:r w:rsidR="00E4299D">
        <w:rPr>
          <w:rtl/>
        </w:rPr>
        <w:t>/</w:t>
      </w:r>
      <w:r>
        <w:rPr>
          <w:rtl/>
        </w:rPr>
        <w:t>254 و</w:t>
      </w:r>
      <w:r w:rsidR="000D50F2">
        <w:rPr>
          <w:rtl/>
        </w:rPr>
        <w:t>ال</w:t>
      </w:r>
      <w:r w:rsidR="000D50F2">
        <w:rPr>
          <w:rFonts w:hint="cs"/>
          <w:rtl/>
        </w:rPr>
        <w:t>إِ</w:t>
      </w:r>
      <w:r>
        <w:rPr>
          <w:rtl/>
        </w:rPr>
        <w:t>ستبصار 1: 75</w:t>
      </w:r>
      <w:r w:rsidR="00E4299D">
        <w:rPr>
          <w:rtl/>
        </w:rPr>
        <w:t>/</w:t>
      </w:r>
      <w:r>
        <w:rPr>
          <w:rtl/>
        </w:rPr>
        <w:t>230</w:t>
      </w:r>
      <w:r w:rsidR="00C74906">
        <w:rPr>
          <w:rtl/>
        </w:rPr>
        <w:t>.</w:t>
      </w:r>
    </w:p>
    <w:p w:rsidR="005359CC" w:rsidRDefault="005359CC" w:rsidP="001D3C86">
      <w:pPr>
        <w:pStyle w:val="libFootnote0"/>
        <w:rPr>
          <w:rtl/>
        </w:rPr>
      </w:pPr>
      <w:r>
        <w:rPr>
          <w:rtl/>
        </w:rPr>
        <w:t>4 - التهذيب 1: 99</w:t>
      </w:r>
      <w:r w:rsidR="00E4299D">
        <w:rPr>
          <w:rtl/>
        </w:rPr>
        <w:t>/</w:t>
      </w:r>
      <w:r>
        <w:rPr>
          <w:rtl/>
        </w:rPr>
        <w:t>260 و</w:t>
      </w:r>
      <w:r w:rsidR="000D50F2">
        <w:rPr>
          <w:rtl/>
        </w:rPr>
        <w:t>ال</w:t>
      </w:r>
      <w:r w:rsidR="000D50F2">
        <w:rPr>
          <w:rFonts w:hint="cs"/>
          <w:rtl/>
        </w:rPr>
        <w:t>إِ</w:t>
      </w:r>
      <w:r>
        <w:rPr>
          <w:rtl/>
        </w:rPr>
        <w:t>ستبصار 1: 74</w:t>
      </w:r>
      <w:r w:rsidR="00E4299D">
        <w:rPr>
          <w:rtl/>
        </w:rPr>
        <w:t>/</w:t>
      </w:r>
      <w:r>
        <w:rPr>
          <w:rtl/>
        </w:rPr>
        <w:t>229، وأورد صدره في الحديث 3 من الباب 21 من أبواب الوضوء</w:t>
      </w:r>
      <w:r w:rsidR="00C74906">
        <w:rPr>
          <w:rtl/>
        </w:rPr>
        <w:t>.</w:t>
      </w:r>
    </w:p>
    <w:p w:rsidR="005359CC" w:rsidRDefault="005359CC" w:rsidP="001D3C86">
      <w:pPr>
        <w:pStyle w:val="libFootnote0"/>
        <w:rPr>
          <w:rtl/>
        </w:rPr>
      </w:pPr>
      <w:r>
        <w:rPr>
          <w:rtl/>
        </w:rPr>
        <w:t>5 - التهذيب 1: 102</w:t>
      </w:r>
      <w:r w:rsidR="00E4299D">
        <w:rPr>
          <w:rtl/>
        </w:rPr>
        <w:t>/</w:t>
      </w:r>
      <w:r>
        <w:rPr>
          <w:rtl/>
        </w:rPr>
        <w:t>266 وأورده في الحديث 3 من الباب 3 من أبواب الوضوء</w:t>
      </w:r>
      <w:r w:rsidR="00C74906">
        <w:rPr>
          <w:rtl/>
        </w:rPr>
        <w:t>.</w:t>
      </w:r>
    </w:p>
    <w:p w:rsidR="005359CC" w:rsidRPr="0054503A" w:rsidRDefault="005359CC" w:rsidP="001D3C86">
      <w:pPr>
        <w:pStyle w:val="libFootnote0"/>
        <w:rPr>
          <w:rtl/>
        </w:rPr>
      </w:pPr>
      <w:r w:rsidRPr="0054503A">
        <w:rPr>
          <w:rtl/>
        </w:rPr>
        <w:t>(1) مر في الباب 33 من أبواب الوضوء</w:t>
      </w:r>
      <w:r w:rsidR="00C74906">
        <w:rPr>
          <w:rtl/>
        </w:rPr>
        <w:t>.</w:t>
      </w:r>
    </w:p>
    <w:p w:rsidR="005359CC" w:rsidRDefault="005359CC" w:rsidP="001D3C86">
      <w:pPr>
        <w:pStyle w:val="libFootnote0"/>
        <w:rPr>
          <w:rtl/>
        </w:rPr>
      </w:pPr>
      <w:r>
        <w:rPr>
          <w:rtl/>
        </w:rPr>
        <w:t>6 - التهذيب 5: 129</w:t>
      </w:r>
      <w:r w:rsidR="00E4299D">
        <w:rPr>
          <w:rtl/>
        </w:rPr>
        <w:t>/</w:t>
      </w:r>
      <w:r>
        <w:rPr>
          <w:rtl/>
        </w:rPr>
        <w:t>427، وأورده بتمامه في الحديث 1 من الباب 63 من أبواب الطواف</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D50F2">
      <w:pPr>
        <w:pStyle w:val="libNormal"/>
        <w:rPr>
          <w:rtl/>
        </w:rPr>
      </w:pPr>
      <w:r w:rsidRPr="0054503A">
        <w:rPr>
          <w:rtl/>
        </w:rPr>
        <w:lastRenderedPageBreak/>
        <w:t>[1192] 7</w:t>
      </w:r>
      <w:r>
        <w:rPr>
          <w:rFonts w:hint="cs"/>
          <w:rtl/>
        </w:rPr>
        <w:t xml:space="preserve"> - </w:t>
      </w:r>
      <w:r>
        <w:rPr>
          <w:rtl/>
        </w:rPr>
        <w:t>وبإسناده عن سعد، عن أحمد بن محم</w:t>
      </w:r>
      <w:r w:rsidR="000D50F2">
        <w:rPr>
          <w:rFonts w:hint="cs"/>
          <w:rtl/>
        </w:rPr>
        <w:t>ّ</w:t>
      </w:r>
      <w:r>
        <w:rPr>
          <w:rtl/>
        </w:rPr>
        <w:t xml:space="preserve">د، عن موسى بن القاسم وأبي قتادة، عن علي بن جعفر، عن أخيه موسى بن جعفر </w:t>
      </w:r>
      <w:r w:rsidR="000D50F2">
        <w:rPr>
          <w:rFonts w:hint="cs"/>
          <w:rtl/>
        </w:rPr>
        <w:t>(</w:t>
      </w:r>
      <w:r w:rsidR="000D50F2">
        <w:rPr>
          <w:rtl/>
        </w:rPr>
        <w:t xml:space="preserve"> </w:t>
      </w:r>
      <w:r w:rsidR="000D50F2" w:rsidRPr="00F640F5">
        <w:rPr>
          <w:rStyle w:val="libAlaemChar"/>
          <w:rFonts w:hint="cs"/>
          <w:rtl/>
        </w:rPr>
        <w:t>عليه‌السلام</w:t>
      </w:r>
      <w:r w:rsidR="000D50F2">
        <w:rPr>
          <w:rtl/>
        </w:rPr>
        <w:t xml:space="preserve"> </w:t>
      </w:r>
      <w:r w:rsidR="000D50F2">
        <w:rPr>
          <w:rFonts w:hint="cs"/>
          <w:rtl/>
        </w:rPr>
        <w:t xml:space="preserve">) </w:t>
      </w:r>
      <w:r>
        <w:rPr>
          <w:rtl/>
        </w:rPr>
        <w:t>، قال: سألته عن رجل توض</w:t>
      </w:r>
      <w:r w:rsidR="006C0BE9">
        <w:rPr>
          <w:rFonts w:hint="cs"/>
          <w:rtl/>
        </w:rPr>
        <w:t>ّ</w:t>
      </w:r>
      <w:r>
        <w:rPr>
          <w:rtl/>
        </w:rPr>
        <w:t>أ ونسي غسل يساره؟ فقال: يغسل يساره وحدها، ولا يعيد وضوء شيء غيرها</w:t>
      </w:r>
      <w:r w:rsidR="00C74906">
        <w:rPr>
          <w:rtl/>
        </w:rPr>
        <w:t>.</w:t>
      </w:r>
    </w:p>
    <w:p w:rsidR="005359CC" w:rsidRDefault="005359CC" w:rsidP="000D50F2">
      <w:pPr>
        <w:pStyle w:val="libNormal"/>
        <w:rPr>
          <w:rtl/>
        </w:rPr>
      </w:pPr>
      <w:r>
        <w:rPr>
          <w:rtl/>
        </w:rPr>
        <w:t xml:space="preserve">ورواه الحميري في ( قرب </w:t>
      </w:r>
      <w:r w:rsidR="006C0BE9">
        <w:rPr>
          <w:rtl/>
        </w:rPr>
        <w:t>ال</w:t>
      </w:r>
      <w:r w:rsidR="006C0BE9">
        <w:rPr>
          <w:rFonts w:hint="cs"/>
          <w:rtl/>
        </w:rPr>
        <w:t>إِ</w:t>
      </w:r>
      <w:r>
        <w:rPr>
          <w:rtl/>
        </w:rPr>
        <w:t>سناد ): عن عبدالله بن الحسن، عن جد</w:t>
      </w:r>
      <w:r w:rsidR="006C0BE9">
        <w:rPr>
          <w:rFonts w:hint="cs"/>
          <w:rtl/>
        </w:rPr>
        <w:t>ّ</w:t>
      </w:r>
      <w:r>
        <w:rPr>
          <w:rtl/>
        </w:rPr>
        <w:t xml:space="preserve">ه علي بن جعفر، عن أخيه، مثله </w:t>
      </w:r>
      <w:r w:rsidRPr="00D864A7">
        <w:rPr>
          <w:rStyle w:val="libFootnotenumChar"/>
          <w:rtl/>
        </w:rPr>
        <w:t>(1)</w:t>
      </w:r>
      <w:r w:rsidR="00C74906">
        <w:rPr>
          <w:rtl/>
        </w:rPr>
        <w:t>.</w:t>
      </w:r>
    </w:p>
    <w:p w:rsidR="005359CC" w:rsidRDefault="005359CC" w:rsidP="000D50F2">
      <w:pPr>
        <w:pStyle w:val="libNormal"/>
        <w:rPr>
          <w:rtl/>
        </w:rPr>
      </w:pPr>
      <w:r>
        <w:rPr>
          <w:rtl/>
        </w:rPr>
        <w:t>قال الشيخ: معناه: لا يعيد شيئا</w:t>
      </w:r>
      <w:r w:rsidR="006C0BE9">
        <w:rPr>
          <w:rFonts w:hint="cs"/>
          <w:rtl/>
        </w:rPr>
        <w:t>ّ</w:t>
      </w:r>
      <w:r>
        <w:rPr>
          <w:rtl/>
        </w:rPr>
        <w:t xml:space="preserve"> مم</w:t>
      </w:r>
      <w:r w:rsidR="006C0BE9">
        <w:rPr>
          <w:rFonts w:hint="cs"/>
          <w:rtl/>
        </w:rPr>
        <w:t>ّ</w:t>
      </w:r>
      <w:r>
        <w:rPr>
          <w:rtl/>
        </w:rPr>
        <w:t>ا تقد</w:t>
      </w:r>
      <w:r w:rsidR="006C0BE9">
        <w:rPr>
          <w:rFonts w:hint="cs"/>
          <w:rtl/>
        </w:rPr>
        <w:t>ّ</w:t>
      </w:r>
      <w:r>
        <w:rPr>
          <w:rtl/>
        </w:rPr>
        <w:t>م قبل غسل يساره، وإن</w:t>
      </w:r>
      <w:r w:rsidR="006C0BE9">
        <w:rPr>
          <w:rFonts w:hint="cs"/>
          <w:rtl/>
        </w:rPr>
        <w:t>ّ</w:t>
      </w:r>
      <w:r>
        <w:rPr>
          <w:rtl/>
        </w:rPr>
        <w:t>ما يجب عليه إتمام ما يلي هذا العضو</w:t>
      </w:r>
      <w:r w:rsidR="00C74906">
        <w:rPr>
          <w:rtl/>
        </w:rPr>
        <w:t>.</w:t>
      </w:r>
    </w:p>
    <w:p w:rsidR="005359CC" w:rsidRDefault="005359CC" w:rsidP="000D50F2">
      <w:pPr>
        <w:pStyle w:val="libNormal"/>
        <w:rPr>
          <w:rtl/>
        </w:rPr>
      </w:pPr>
      <w:r>
        <w:rPr>
          <w:rtl/>
        </w:rPr>
        <w:t>أقول: ويمكن حمله على التقي</w:t>
      </w:r>
      <w:r w:rsidR="006C0BE9">
        <w:rPr>
          <w:rFonts w:hint="cs"/>
          <w:rtl/>
        </w:rPr>
        <w:t>ّ</w:t>
      </w:r>
      <w:r>
        <w:rPr>
          <w:rtl/>
        </w:rPr>
        <w:t>ة لموافقته للعام</w:t>
      </w:r>
      <w:r w:rsidR="006C0BE9">
        <w:rPr>
          <w:rFonts w:hint="cs"/>
          <w:rtl/>
        </w:rPr>
        <w:t>ّ</w:t>
      </w:r>
      <w:r>
        <w:rPr>
          <w:rtl/>
        </w:rPr>
        <w:t>ة، ويؤي</w:t>
      </w:r>
      <w:r w:rsidR="006C0BE9">
        <w:rPr>
          <w:rFonts w:hint="cs"/>
          <w:rtl/>
        </w:rPr>
        <w:t>ّ</w:t>
      </w:r>
      <w:r>
        <w:rPr>
          <w:rtl/>
        </w:rPr>
        <w:t>د قول الشيخ: أن</w:t>
      </w:r>
      <w:r w:rsidR="006C0BE9">
        <w:rPr>
          <w:rFonts w:hint="cs"/>
          <w:rtl/>
        </w:rPr>
        <w:t>ّ</w:t>
      </w:r>
      <w:r>
        <w:rPr>
          <w:rtl/>
        </w:rPr>
        <w:t xml:space="preserve"> الوضوء يطلق على غسل العضو كثيرا</w:t>
      </w:r>
      <w:r w:rsidR="00E37AB1">
        <w:rPr>
          <w:rFonts w:hint="cs"/>
          <w:rtl/>
        </w:rPr>
        <w:t>ً</w:t>
      </w:r>
      <w:r>
        <w:rPr>
          <w:rtl/>
        </w:rPr>
        <w:t xml:space="preserve"> ولا يطلق على مجر</w:t>
      </w:r>
      <w:r w:rsidR="00E37AB1">
        <w:rPr>
          <w:rFonts w:hint="cs"/>
          <w:rtl/>
        </w:rPr>
        <w:t>ّ</w:t>
      </w:r>
      <w:r>
        <w:rPr>
          <w:rtl/>
        </w:rPr>
        <w:t>د المسح</w:t>
      </w:r>
      <w:r w:rsidR="00C74906">
        <w:rPr>
          <w:rtl/>
        </w:rPr>
        <w:t>.</w:t>
      </w:r>
    </w:p>
    <w:p w:rsidR="005359CC" w:rsidRDefault="005359CC" w:rsidP="001F2B8A">
      <w:pPr>
        <w:pStyle w:val="libNormal"/>
        <w:rPr>
          <w:rtl/>
        </w:rPr>
      </w:pPr>
      <w:r w:rsidRPr="0054503A">
        <w:rPr>
          <w:rtl/>
        </w:rPr>
        <w:t>[1193] 8</w:t>
      </w:r>
      <w:r>
        <w:rPr>
          <w:rtl/>
        </w:rPr>
        <w:t xml:space="preserve"> - محم</w:t>
      </w:r>
      <w:r w:rsidR="006725D0">
        <w:rPr>
          <w:rFonts w:hint="cs"/>
          <w:rtl/>
        </w:rPr>
        <w:t>ّ</w:t>
      </w:r>
      <w:r>
        <w:rPr>
          <w:rtl/>
        </w:rPr>
        <w:t>د بن يعقوب، عن عد</w:t>
      </w:r>
      <w:r w:rsidR="006725D0">
        <w:rPr>
          <w:rFonts w:hint="cs"/>
          <w:rtl/>
        </w:rPr>
        <w:t>ّ</w:t>
      </w:r>
      <w:r>
        <w:rPr>
          <w:rtl/>
        </w:rPr>
        <w:t>ة من أصحابنا، عن أحمد بن محم</w:t>
      </w:r>
      <w:r w:rsidR="006725D0">
        <w:rPr>
          <w:rFonts w:hint="cs"/>
          <w:rtl/>
        </w:rPr>
        <w:t>ّ</w:t>
      </w:r>
      <w:r>
        <w:rPr>
          <w:rtl/>
        </w:rPr>
        <w:t>د وأبي داود جميعا</w:t>
      </w:r>
      <w:r w:rsidR="006725D0">
        <w:rPr>
          <w:rFonts w:hint="cs"/>
          <w:rtl/>
        </w:rPr>
        <w:t>ً</w:t>
      </w:r>
      <w:r>
        <w:rPr>
          <w:rtl/>
        </w:rPr>
        <w:t>، عن الحسين بن سعيد، عن فضالة بن أي</w:t>
      </w:r>
      <w:r w:rsidR="006725D0">
        <w:rPr>
          <w:rFonts w:hint="cs"/>
          <w:rtl/>
        </w:rPr>
        <w:t>ّ</w:t>
      </w:r>
      <w:r>
        <w:rPr>
          <w:rtl/>
        </w:rPr>
        <w:t xml:space="preserve">وب، عن الحسين بن عثمان، عن سماعة، عن أبي بصير، عن أبي عبدالله </w:t>
      </w:r>
      <w:r w:rsidR="006725D0">
        <w:rPr>
          <w:rFonts w:hint="cs"/>
          <w:rtl/>
        </w:rPr>
        <w:t>(</w:t>
      </w:r>
      <w:r w:rsidR="006725D0">
        <w:rPr>
          <w:rtl/>
        </w:rPr>
        <w:t xml:space="preserve"> </w:t>
      </w:r>
      <w:r w:rsidR="006725D0" w:rsidRPr="00F640F5">
        <w:rPr>
          <w:rStyle w:val="libAlaemChar"/>
          <w:rFonts w:hint="cs"/>
          <w:rtl/>
        </w:rPr>
        <w:t>عليه‌السلام</w:t>
      </w:r>
      <w:r w:rsidR="006725D0">
        <w:rPr>
          <w:rtl/>
        </w:rPr>
        <w:t xml:space="preserve"> </w:t>
      </w:r>
      <w:r w:rsidR="006725D0">
        <w:rPr>
          <w:rFonts w:hint="cs"/>
          <w:rtl/>
        </w:rPr>
        <w:t xml:space="preserve">) </w:t>
      </w:r>
      <w:r>
        <w:rPr>
          <w:rtl/>
        </w:rPr>
        <w:t xml:space="preserve">قال: إن </w:t>
      </w:r>
      <w:r w:rsidRPr="00D864A7">
        <w:rPr>
          <w:rStyle w:val="libFootnotenumChar"/>
          <w:rtl/>
        </w:rPr>
        <w:t>(</w:t>
      </w:r>
      <w:r w:rsidR="001F2B8A">
        <w:rPr>
          <w:rStyle w:val="libFootnotenumChar"/>
          <w:rFonts w:hint="cs"/>
          <w:rtl/>
        </w:rPr>
        <w:t>2</w:t>
      </w:r>
      <w:r w:rsidRPr="00D864A7">
        <w:rPr>
          <w:rStyle w:val="libFootnotenumChar"/>
          <w:rtl/>
        </w:rPr>
        <w:t>)</w:t>
      </w:r>
      <w:r>
        <w:rPr>
          <w:rtl/>
        </w:rPr>
        <w:t xml:space="preserve"> نسيت فغسلت ذراعيك قبل وجهك فأعد غسل وجهك، ثم</w:t>
      </w:r>
      <w:r w:rsidR="006725D0">
        <w:rPr>
          <w:rFonts w:hint="cs"/>
          <w:rtl/>
        </w:rPr>
        <w:t>ّ</w:t>
      </w:r>
      <w:r>
        <w:rPr>
          <w:rtl/>
        </w:rPr>
        <w:t xml:space="preserve"> اغسل ذراعيك بعد الوجه، فإن بدأت بذراعك </w:t>
      </w:r>
      <w:r w:rsidR="001F2B8A">
        <w:rPr>
          <w:rtl/>
        </w:rPr>
        <w:t>ال</w:t>
      </w:r>
      <w:r w:rsidR="001F2B8A">
        <w:rPr>
          <w:rFonts w:hint="cs"/>
          <w:rtl/>
        </w:rPr>
        <w:t>أ</w:t>
      </w:r>
      <w:r>
        <w:rPr>
          <w:rtl/>
        </w:rPr>
        <w:t xml:space="preserve">يسر قبل </w:t>
      </w:r>
      <w:r w:rsidR="001F2B8A">
        <w:rPr>
          <w:rtl/>
        </w:rPr>
        <w:t>ال</w:t>
      </w:r>
      <w:r w:rsidR="001F2B8A">
        <w:rPr>
          <w:rFonts w:hint="cs"/>
          <w:rtl/>
        </w:rPr>
        <w:t>أ</w:t>
      </w:r>
      <w:r>
        <w:rPr>
          <w:rtl/>
        </w:rPr>
        <w:t xml:space="preserve">يمن فأعد غسل </w:t>
      </w:r>
      <w:r w:rsidRPr="00D864A7">
        <w:rPr>
          <w:rStyle w:val="libFootnotenumChar"/>
          <w:rtl/>
        </w:rPr>
        <w:t>(</w:t>
      </w:r>
      <w:r w:rsidR="001F2B8A">
        <w:rPr>
          <w:rStyle w:val="libFootnotenumChar"/>
          <w:rFonts w:hint="cs"/>
          <w:rtl/>
        </w:rPr>
        <w:t>3</w:t>
      </w:r>
      <w:r w:rsidRPr="00D864A7">
        <w:rPr>
          <w:rStyle w:val="libFootnotenumChar"/>
          <w:rtl/>
        </w:rPr>
        <w:t>)</w:t>
      </w:r>
      <w:r>
        <w:rPr>
          <w:rtl/>
        </w:rPr>
        <w:t xml:space="preserve"> </w:t>
      </w:r>
      <w:r w:rsidR="001F2B8A">
        <w:rPr>
          <w:rtl/>
        </w:rPr>
        <w:t>ال</w:t>
      </w:r>
      <w:r w:rsidR="001F2B8A">
        <w:rPr>
          <w:rFonts w:hint="cs"/>
          <w:rtl/>
        </w:rPr>
        <w:t>أ</w:t>
      </w:r>
      <w:r>
        <w:rPr>
          <w:rtl/>
        </w:rPr>
        <w:t>يمن، ثم</w:t>
      </w:r>
      <w:r w:rsidR="001F2B8A">
        <w:rPr>
          <w:rFonts w:hint="cs"/>
          <w:rtl/>
        </w:rPr>
        <w:t>ّ</w:t>
      </w:r>
      <w:r>
        <w:rPr>
          <w:rtl/>
        </w:rPr>
        <w:t xml:space="preserve"> أغسل اليسار، وإن نسيت مسح رأسك حت</w:t>
      </w:r>
      <w:r w:rsidR="001F2B8A">
        <w:rPr>
          <w:rFonts w:hint="cs"/>
          <w:rtl/>
        </w:rPr>
        <w:t>ّ</w:t>
      </w:r>
      <w:r>
        <w:rPr>
          <w:rtl/>
        </w:rPr>
        <w:t>ى تغسل رجليك فأمسح رأسك ثم</w:t>
      </w:r>
      <w:r w:rsidR="001F2B8A">
        <w:rPr>
          <w:rFonts w:hint="cs"/>
          <w:rtl/>
        </w:rPr>
        <w:t>ّ</w:t>
      </w:r>
      <w:r>
        <w:rPr>
          <w:rtl/>
        </w:rPr>
        <w:t xml:space="preserve"> اغسل رجليك</w:t>
      </w:r>
      <w:r w:rsidR="00C74906">
        <w:rPr>
          <w:rtl/>
        </w:rPr>
        <w:t>.</w:t>
      </w:r>
    </w:p>
    <w:p w:rsidR="005359CC" w:rsidRDefault="005359CC" w:rsidP="001F2B8A">
      <w:pPr>
        <w:pStyle w:val="libNormal"/>
        <w:rPr>
          <w:rtl/>
        </w:rPr>
      </w:pPr>
      <w:r>
        <w:rPr>
          <w:rtl/>
        </w:rPr>
        <w:t>أقول: غسل الرجلين محمول على التقي</w:t>
      </w:r>
      <w:r w:rsidR="001F2B8A">
        <w:rPr>
          <w:rFonts w:hint="cs"/>
          <w:rtl/>
        </w:rPr>
        <w:t>ّ</w:t>
      </w:r>
      <w:r>
        <w:rPr>
          <w:rtl/>
        </w:rPr>
        <w:t xml:space="preserve">ة لما مر </w:t>
      </w:r>
      <w:r w:rsidRPr="00D864A7">
        <w:rPr>
          <w:rStyle w:val="libFootnotenumChar"/>
          <w:rtl/>
        </w:rPr>
        <w:t>(</w:t>
      </w:r>
      <w:r w:rsidR="001F2B8A">
        <w:rPr>
          <w:rStyle w:val="libFootnotenumChar"/>
          <w:rFonts w:hint="cs"/>
          <w:rtl/>
        </w:rPr>
        <w:t>4</w:t>
      </w:r>
      <w:r w:rsidRPr="00D864A7">
        <w:rPr>
          <w:rStyle w:val="libFootnotenumChar"/>
          <w:rtl/>
        </w:rPr>
        <w:t>)</w:t>
      </w:r>
      <w:r w:rsidR="00C74906">
        <w:rPr>
          <w:rtl/>
        </w:rPr>
        <w:t>.</w:t>
      </w:r>
    </w:p>
    <w:p w:rsidR="005359CC" w:rsidRDefault="005359CC" w:rsidP="000D50F2">
      <w:pPr>
        <w:pStyle w:val="libNormal"/>
        <w:rPr>
          <w:rtl/>
        </w:rPr>
      </w:pPr>
      <w:r w:rsidRPr="0054503A">
        <w:rPr>
          <w:rtl/>
        </w:rPr>
        <w:t>[1194] 9</w:t>
      </w:r>
      <w:r>
        <w:rPr>
          <w:rtl/>
        </w:rPr>
        <w:t xml:space="preserve"> - وعن علي بن إبراهيم، عن أبيه، عن ابن أبي عمير،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التهذيب 1: 98</w:t>
      </w:r>
      <w:r w:rsidR="00E4299D">
        <w:rPr>
          <w:rtl/>
        </w:rPr>
        <w:t>/</w:t>
      </w:r>
      <w:r>
        <w:rPr>
          <w:rtl/>
        </w:rPr>
        <w:t>257 و</w:t>
      </w:r>
      <w:r w:rsidR="001F2B8A">
        <w:rPr>
          <w:rtl/>
        </w:rPr>
        <w:t>ال</w:t>
      </w:r>
      <w:r w:rsidR="001F2B8A">
        <w:rPr>
          <w:rFonts w:hint="cs"/>
          <w:rtl/>
        </w:rPr>
        <w:t>إِ</w:t>
      </w:r>
      <w:r>
        <w:rPr>
          <w:rtl/>
        </w:rPr>
        <w:t>ستبصار 1: 73</w:t>
      </w:r>
      <w:r w:rsidR="00E4299D">
        <w:rPr>
          <w:rtl/>
        </w:rPr>
        <w:t>/</w:t>
      </w:r>
      <w:r>
        <w:rPr>
          <w:rtl/>
        </w:rPr>
        <w:t>226</w:t>
      </w:r>
      <w:r w:rsidR="00C74906">
        <w:rPr>
          <w:rtl/>
        </w:rPr>
        <w:t>.</w:t>
      </w:r>
    </w:p>
    <w:p w:rsidR="005359CC" w:rsidRPr="0054503A" w:rsidRDefault="005359CC" w:rsidP="001D3C86">
      <w:pPr>
        <w:pStyle w:val="libFootnote0"/>
        <w:rPr>
          <w:rtl/>
        </w:rPr>
      </w:pPr>
      <w:r w:rsidRPr="0054503A">
        <w:rPr>
          <w:rtl/>
        </w:rPr>
        <w:t xml:space="preserve">(1) قرب </w:t>
      </w:r>
      <w:r w:rsidR="001F2B8A">
        <w:rPr>
          <w:rtl/>
        </w:rPr>
        <w:t>ال</w:t>
      </w:r>
      <w:r w:rsidR="001F2B8A">
        <w:rPr>
          <w:rFonts w:hint="cs"/>
          <w:rtl/>
        </w:rPr>
        <w:t>إِ</w:t>
      </w:r>
      <w:r w:rsidRPr="0054503A">
        <w:rPr>
          <w:rtl/>
        </w:rPr>
        <w:t>سناد</w:t>
      </w:r>
      <w:r>
        <w:rPr>
          <w:rtl/>
        </w:rPr>
        <w:t xml:space="preserve">: </w:t>
      </w:r>
      <w:r w:rsidRPr="0054503A">
        <w:rPr>
          <w:rtl/>
        </w:rPr>
        <w:t>83</w:t>
      </w:r>
      <w:r w:rsidR="00C74906">
        <w:rPr>
          <w:rtl/>
        </w:rPr>
        <w:t>.</w:t>
      </w:r>
    </w:p>
    <w:p w:rsidR="005359CC" w:rsidRDefault="005359CC" w:rsidP="001D3C86">
      <w:pPr>
        <w:pStyle w:val="libFootnote0"/>
        <w:rPr>
          <w:rtl/>
        </w:rPr>
      </w:pPr>
      <w:r>
        <w:rPr>
          <w:rtl/>
        </w:rPr>
        <w:t>8 - الكافي 3: 35</w:t>
      </w:r>
      <w:r w:rsidR="00E4299D">
        <w:rPr>
          <w:rtl/>
        </w:rPr>
        <w:t>/</w:t>
      </w:r>
      <w:r>
        <w:rPr>
          <w:rtl/>
        </w:rPr>
        <w:t>6 والتهذيب 1: 99</w:t>
      </w:r>
      <w:r w:rsidR="00E4299D">
        <w:rPr>
          <w:rtl/>
        </w:rPr>
        <w:t>/</w:t>
      </w:r>
      <w:r>
        <w:rPr>
          <w:rtl/>
        </w:rPr>
        <w:t>258 و</w:t>
      </w:r>
      <w:r w:rsidR="008E749F">
        <w:rPr>
          <w:rtl/>
        </w:rPr>
        <w:t>الا</w:t>
      </w:r>
      <w:r>
        <w:rPr>
          <w:rtl/>
        </w:rPr>
        <w:t>ستبصار 1: 74</w:t>
      </w:r>
      <w:r w:rsidR="00E4299D">
        <w:rPr>
          <w:rtl/>
        </w:rPr>
        <w:t>/</w:t>
      </w:r>
      <w:r>
        <w:rPr>
          <w:rtl/>
        </w:rPr>
        <w:t>227</w:t>
      </w:r>
      <w:r w:rsidR="00C74906">
        <w:rPr>
          <w:rtl/>
        </w:rPr>
        <w:t>.</w:t>
      </w:r>
    </w:p>
    <w:p w:rsidR="005359CC" w:rsidRPr="0054503A" w:rsidRDefault="005359CC" w:rsidP="001F2B8A">
      <w:pPr>
        <w:pStyle w:val="libFootnote0"/>
        <w:rPr>
          <w:rtl/>
        </w:rPr>
      </w:pPr>
      <w:r w:rsidRPr="0054503A">
        <w:rPr>
          <w:rtl/>
        </w:rPr>
        <w:t>(</w:t>
      </w:r>
      <w:r w:rsidR="001F2B8A">
        <w:rPr>
          <w:rFonts w:hint="cs"/>
          <w:rtl/>
        </w:rPr>
        <w:t>2</w:t>
      </w:r>
      <w:r w:rsidRPr="0054503A">
        <w:rPr>
          <w:rtl/>
        </w:rPr>
        <w:t>) في المصدر</w:t>
      </w:r>
      <w:r>
        <w:rPr>
          <w:rtl/>
        </w:rPr>
        <w:t xml:space="preserve">: </w:t>
      </w:r>
      <w:r w:rsidRPr="0054503A">
        <w:rPr>
          <w:rtl/>
        </w:rPr>
        <w:t>إذا</w:t>
      </w:r>
      <w:r w:rsidR="00C74906">
        <w:rPr>
          <w:rtl/>
        </w:rPr>
        <w:t>.</w:t>
      </w:r>
    </w:p>
    <w:p w:rsidR="005359CC" w:rsidRPr="0054503A" w:rsidRDefault="005359CC" w:rsidP="001F2B8A">
      <w:pPr>
        <w:pStyle w:val="libFootnote0"/>
        <w:rPr>
          <w:rtl/>
        </w:rPr>
      </w:pPr>
      <w:r w:rsidRPr="0054503A">
        <w:rPr>
          <w:rtl/>
        </w:rPr>
        <w:t>(</w:t>
      </w:r>
      <w:r w:rsidR="001F2B8A">
        <w:rPr>
          <w:rFonts w:hint="cs"/>
          <w:rtl/>
        </w:rPr>
        <w:t>3</w:t>
      </w:r>
      <w:r w:rsidRPr="0054503A">
        <w:rPr>
          <w:rtl/>
        </w:rPr>
        <w:t xml:space="preserve">) في هامش </w:t>
      </w:r>
      <w:r w:rsidR="001F2B8A">
        <w:rPr>
          <w:rtl/>
        </w:rPr>
        <w:t>ال</w:t>
      </w:r>
      <w:r w:rsidR="001F2B8A">
        <w:rPr>
          <w:rFonts w:hint="cs"/>
          <w:rtl/>
        </w:rPr>
        <w:t>أ</w:t>
      </w:r>
      <w:r w:rsidRPr="0054503A">
        <w:rPr>
          <w:rtl/>
        </w:rPr>
        <w:t>صل ( على ) وكأنها بدل ( غس</w:t>
      </w:r>
      <w:r w:rsidR="001F2B8A">
        <w:rPr>
          <w:rFonts w:hint="cs"/>
          <w:rtl/>
        </w:rPr>
        <w:t>ّ</w:t>
      </w:r>
      <w:r w:rsidRPr="0054503A">
        <w:rPr>
          <w:rtl/>
        </w:rPr>
        <w:t>ل )</w:t>
      </w:r>
      <w:r w:rsidR="00C74906">
        <w:rPr>
          <w:rtl/>
        </w:rPr>
        <w:t>.</w:t>
      </w:r>
    </w:p>
    <w:p w:rsidR="005359CC" w:rsidRPr="0054503A" w:rsidRDefault="005359CC" w:rsidP="001F2B8A">
      <w:pPr>
        <w:pStyle w:val="libFootnote0"/>
        <w:rPr>
          <w:rtl/>
        </w:rPr>
      </w:pPr>
      <w:r w:rsidRPr="0054503A">
        <w:rPr>
          <w:rtl/>
        </w:rPr>
        <w:t>(</w:t>
      </w:r>
      <w:r w:rsidR="001F2B8A">
        <w:rPr>
          <w:rFonts w:hint="cs"/>
          <w:rtl/>
        </w:rPr>
        <w:t>4</w:t>
      </w:r>
      <w:r w:rsidRPr="0054503A">
        <w:rPr>
          <w:rtl/>
        </w:rPr>
        <w:t>) تقد</w:t>
      </w:r>
      <w:r w:rsidR="001F2B8A">
        <w:rPr>
          <w:rFonts w:hint="cs"/>
          <w:rtl/>
        </w:rPr>
        <w:t>ّ</w:t>
      </w:r>
      <w:r w:rsidRPr="0054503A">
        <w:rPr>
          <w:rtl/>
        </w:rPr>
        <w:t>م في الحديث 3 من الباب 32 من أبواب الوضوء</w:t>
      </w:r>
      <w:r w:rsidR="00C74906">
        <w:rPr>
          <w:rtl/>
        </w:rPr>
        <w:t>.</w:t>
      </w:r>
    </w:p>
    <w:p w:rsidR="005359CC" w:rsidRDefault="005359CC" w:rsidP="001D3C86">
      <w:pPr>
        <w:pStyle w:val="libFootnote0"/>
        <w:rPr>
          <w:rtl/>
        </w:rPr>
      </w:pPr>
      <w:r>
        <w:rPr>
          <w:rtl/>
        </w:rPr>
        <w:t>9 - الكافي 3: 34</w:t>
      </w:r>
      <w:r w:rsidR="00E4299D">
        <w:rPr>
          <w:rtl/>
        </w:rPr>
        <w:t>/</w:t>
      </w:r>
      <w:r>
        <w:rPr>
          <w:rtl/>
        </w:rPr>
        <w:t>4، وأورد صدره في الحديث 1 من الباب 33 من أبواب الوضوء</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E0802">
      <w:pPr>
        <w:pStyle w:val="libNormal0"/>
        <w:rPr>
          <w:rtl/>
        </w:rPr>
      </w:pPr>
      <w:r>
        <w:rPr>
          <w:rtl/>
        </w:rPr>
        <w:lastRenderedPageBreak/>
        <w:t>حم</w:t>
      </w:r>
      <w:r w:rsidR="00FE0802">
        <w:rPr>
          <w:rFonts w:hint="cs"/>
          <w:rtl/>
        </w:rPr>
        <w:t>ّ</w:t>
      </w:r>
      <w:r>
        <w:rPr>
          <w:rtl/>
        </w:rPr>
        <w:t xml:space="preserve">اد، عن الحلبي، عن أبي عبدالله </w:t>
      </w:r>
      <w:r w:rsidR="00FE0802">
        <w:rPr>
          <w:rFonts w:hint="cs"/>
          <w:rtl/>
        </w:rPr>
        <w:t>(</w:t>
      </w:r>
      <w:r w:rsidR="00FE0802">
        <w:rPr>
          <w:rtl/>
        </w:rPr>
        <w:t xml:space="preserve"> </w:t>
      </w:r>
      <w:r w:rsidR="00FE0802" w:rsidRPr="00F640F5">
        <w:rPr>
          <w:rStyle w:val="libAlaemChar"/>
          <w:rFonts w:hint="cs"/>
          <w:rtl/>
        </w:rPr>
        <w:t>عليه‌السلام</w:t>
      </w:r>
      <w:r w:rsidR="00FE0802">
        <w:rPr>
          <w:rtl/>
        </w:rPr>
        <w:t xml:space="preserve"> </w:t>
      </w:r>
      <w:r w:rsidR="00FE0802">
        <w:rPr>
          <w:rFonts w:hint="cs"/>
          <w:rtl/>
        </w:rPr>
        <w:t xml:space="preserve">) </w:t>
      </w:r>
      <w:r>
        <w:rPr>
          <w:rtl/>
        </w:rPr>
        <w:t>قال: إذا نسي الرجل أن يغسل يمينه فغسل شماله ومسح رأسه ورجليه فذكر بعد ذلك غسل يمينه وشماله ومسح رأسه ورجليه، وإن كان إن</w:t>
      </w:r>
      <w:r w:rsidR="00FE0802">
        <w:rPr>
          <w:rFonts w:hint="cs"/>
          <w:rtl/>
        </w:rPr>
        <w:t>ّ</w:t>
      </w:r>
      <w:r>
        <w:rPr>
          <w:rtl/>
        </w:rPr>
        <w:t>ما نسي شماله فليغسل الشمال ولا يعيد على ما كان توض</w:t>
      </w:r>
      <w:r w:rsidR="00FE0802">
        <w:rPr>
          <w:rFonts w:hint="cs"/>
          <w:rtl/>
        </w:rPr>
        <w:t>ّ</w:t>
      </w:r>
      <w:r>
        <w:rPr>
          <w:rtl/>
        </w:rPr>
        <w:t>أ، وقال: أتبع وضوءك بعضه بعضا</w:t>
      </w:r>
      <w:r w:rsidR="00DB4351">
        <w:rPr>
          <w:rFonts w:hint="cs"/>
          <w:rtl/>
        </w:rPr>
        <w:t>ً</w:t>
      </w:r>
      <w:r w:rsidR="00C74906">
        <w:rPr>
          <w:rtl/>
        </w:rPr>
        <w:t>.</w:t>
      </w:r>
    </w:p>
    <w:p w:rsidR="005359CC" w:rsidRDefault="005359CC" w:rsidP="00BC128B">
      <w:pPr>
        <w:pStyle w:val="libNormal"/>
        <w:rPr>
          <w:rtl/>
        </w:rPr>
      </w:pPr>
      <w:r>
        <w:rPr>
          <w:rtl/>
        </w:rPr>
        <w:t>ورواه الشيخ بإسناده، عن محم</w:t>
      </w:r>
      <w:r w:rsidR="00DB4351">
        <w:rPr>
          <w:rFonts w:hint="cs"/>
          <w:rtl/>
        </w:rPr>
        <w:t>ّ</w:t>
      </w:r>
      <w:r>
        <w:rPr>
          <w:rtl/>
        </w:rPr>
        <w:t xml:space="preserve">د بن يعقوب </w:t>
      </w:r>
      <w:r w:rsidRPr="00D864A7">
        <w:rPr>
          <w:rStyle w:val="libFootnotenumChar"/>
          <w:rtl/>
        </w:rPr>
        <w:t>(1)</w:t>
      </w:r>
      <w:r>
        <w:rPr>
          <w:rtl/>
        </w:rPr>
        <w:t>، وكذا الذي قبله</w:t>
      </w:r>
      <w:r w:rsidR="00C74906">
        <w:rPr>
          <w:rtl/>
        </w:rPr>
        <w:t>.</w:t>
      </w:r>
    </w:p>
    <w:p w:rsidR="005359CC" w:rsidRDefault="005359CC" w:rsidP="00BC128B">
      <w:pPr>
        <w:pStyle w:val="libNormal"/>
        <w:rPr>
          <w:rtl/>
        </w:rPr>
      </w:pPr>
      <w:r w:rsidRPr="0054503A">
        <w:rPr>
          <w:rtl/>
        </w:rPr>
        <w:t>[1195</w:t>
      </w:r>
      <w:r w:rsidRPr="008E5D27">
        <w:rPr>
          <w:rtl/>
        </w:rPr>
        <w:t>]</w:t>
      </w:r>
      <w:r w:rsidRPr="0054503A">
        <w:t xml:space="preserve"> </w:t>
      </w:r>
      <w:r w:rsidRPr="0054503A">
        <w:rPr>
          <w:rtl/>
        </w:rPr>
        <w:t>10</w:t>
      </w:r>
      <w:r>
        <w:rPr>
          <w:rtl/>
        </w:rPr>
        <w:t xml:space="preserve"> - محم</w:t>
      </w:r>
      <w:r w:rsidR="00F90173">
        <w:rPr>
          <w:rFonts w:hint="cs"/>
          <w:rtl/>
        </w:rPr>
        <w:t>ّ</w:t>
      </w:r>
      <w:r>
        <w:rPr>
          <w:rtl/>
        </w:rPr>
        <w:t>د بن علي بن الحسين قال: روي في حديث آخر، فيمن بدأ بغسل يساره قبل يمينه، أن</w:t>
      </w:r>
      <w:r w:rsidR="00F90173">
        <w:rPr>
          <w:rFonts w:hint="cs"/>
          <w:rtl/>
        </w:rPr>
        <w:t>ّ</w:t>
      </w:r>
      <w:r>
        <w:rPr>
          <w:rtl/>
        </w:rPr>
        <w:t>ه يعيد على يمينه ثم يعيد على يساره</w:t>
      </w:r>
      <w:r w:rsidR="00C74906">
        <w:rPr>
          <w:rtl/>
        </w:rPr>
        <w:t>.</w:t>
      </w:r>
    </w:p>
    <w:p w:rsidR="005359CC" w:rsidRDefault="005359CC" w:rsidP="00BC128B">
      <w:pPr>
        <w:pStyle w:val="libNormal"/>
        <w:rPr>
          <w:rtl/>
        </w:rPr>
      </w:pPr>
      <w:r w:rsidRPr="0054503A">
        <w:rPr>
          <w:rtl/>
        </w:rPr>
        <w:t>[1196] 11</w:t>
      </w:r>
      <w:r>
        <w:rPr>
          <w:rtl/>
        </w:rPr>
        <w:t xml:space="preserve"> - قال: وقد روي أن</w:t>
      </w:r>
      <w:r w:rsidR="00F90173">
        <w:rPr>
          <w:rFonts w:hint="cs"/>
          <w:rtl/>
        </w:rPr>
        <w:t>ّ</w:t>
      </w:r>
      <w:r>
        <w:rPr>
          <w:rtl/>
        </w:rPr>
        <w:t>ه يعيد على يساره</w:t>
      </w:r>
      <w:r w:rsidR="00C74906">
        <w:rPr>
          <w:rtl/>
        </w:rPr>
        <w:t>.</w:t>
      </w:r>
    </w:p>
    <w:p w:rsidR="005359CC" w:rsidRDefault="005359CC" w:rsidP="00BC128B">
      <w:pPr>
        <w:pStyle w:val="libNormal"/>
        <w:rPr>
          <w:rtl/>
        </w:rPr>
      </w:pPr>
      <w:r>
        <w:rPr>
          <w:rtl/>
        </w:rPr>
        <w:t xml:space="preserve">أقول: </w:t>
      </w:r>
      <w:r w:rsidR="00F90173">
        <w:rPr>
          <w:rtl/>
        </w:rPr>
        <w:t>ال</w:t>
      </w:r>
      <w:r w:rsidR="00F90173">
        <w:rPr>
          <w:rFonts w:hint="cs"/>
          <w:rtl/>
        </w:rPr>
        <w:t>أ</w:t>
      </w:r>
      <w:r>
        <w:rPr>
          <w:rtl/>
        </w:rPr>
        <w:t>و</w:t>
      </w:r>
      <w:r w:rsidR="00F90173">
        <w:rPr>
          <w:rFonts w:hint="cs"/>
          <w:rtl/>
        </w:rPr>
        <w:t>ّ</w:t>
      </w:r>
      <w:r>
        <w:rPr>
          <w:rtl/>
        </w:rPr>
        <w:t>ل محمول على من لم يغسل اليمين، والثاني على من غسلها</w:t>
      </w:r>
      <w:r w:rsidR="00C74906">
        <w:rPr>
          <w:rtl/>
        </w:rPr>
        <w:t>.</w:t>
      </w:r>
    </w:p>
    <w:p w:rsidR="005359CC" w:rsidRDefault="005359CC" w:rsidP="00BC128B">
      <w:pPr>
        <w:pStyle w:val="libNormal"/>
        <w:rPr>
          <w:rtl/>
        </w:rPr>
      </w:pPr>
      <w:r w:rsidRPr="0054503A">
        <w:rPr>
          <w:rtl/>
        </w:rPr>
        <w:t>[1197] 12</w:t>
      </w:r>
      <w:r>
        <w:rPr>
          <w:rtl/>
        </w:rPr>
        <w:t xml:space="preserve"> - قال: وقال الصادق </w:t>
      </w:r>
      <w:r w:rsidR="00F90173">
        <w:rPr>
          <w:rFonts w:hint="cs"/>
          <w:rtl/>
        </w:rPr>
        <w:t>(</w:t>
      </w:r>
      <w:r w:rsidR="00F90173">
        <w:rPr>
          <w:rtl/>
        </w:rPr>
        <w:t xml:space="preserve"> </w:t>
      </w:r>
      <w:r w:rsidR="00F90173" w:rsidRPr="00F640F5">
        <w:rPr>
          <w:rStyle w:val="libAlaemChar"/>
          <w:rFonts w:hint="cs"/>
          <w:rtl/>
        </w:rPr>
        <w:t>عليه‌السلام</w:t>
      </w:r>
      <w:r w:rsidR="00F90173">
        <w:rPr>
          <w:rtl/>
        </w:rPr>
        <w:t xml:space="preserve"> </w:t>
      </w:r>
      <w:r w:rsidR="00F90173">
        <w:rPr>
          <w:rFonts w:hint="cs"/>
          <w:rtl/>
        </w:rPr>
        <w:t xml:space="preserve">) </w:t>
      </w:r>
      <w:r>
        <w:rPr>
          <w:rtl/>
        </w:rPr>
        <w:t>: إن نسيت مسح رأسك فامسح عليه وعلى رجليك من بل</w:t>
      </w:r>
      <w:r w:rsidR="00F90173">
        <w:rPr>
          <w:rFonts w:hint="cs"/>
          <w:rtl/>
        </w:rPr>
        <w:t>ّ</w:t>
      </w:r>
      <w:r>
        <w:rPr>
          <w:rtl/>
        </w:rPr>
        <w:t>ة وضوئك، الحديث</w:t>
      </w:r>
      <w:r w:rsidR="00C74906">
        <w:rPr>
          <w:rtl/>
        </w:rPr>
        <w:t>.</w:t>
      </w:r>
    </w:p>
    <w:p w:rsidR="005359CC" w:rsidRDefault="005359CC" w:rsidP="00BC128B">
      <w:pPr>
        <w:pStyle w:val="libNormal"/>
        <w:rPr>
          <w:rtl/>
        </w:rPr>
      </w:pPr>
      <w:r w:rsidRPr="0054503A">
        <w:rPr>
          <w:rtl/>
        </w:rPr>
        <w:t>[1198] 13</w:t>
      </w:r>
      <w:r>
        <w:rPr>
          <w:rFonts w:hint="cs"/>
          <w:rtl/>
        </w:rPr>
        <w:t xml:space="preserve"> - </w:t>
      </w:r>
      <w:r>
        <w:rPr>
          <w:rtl/>
        </w:rPr>
        <w:t>وفي ( العلل ): عن محم</w:t>
      </w:r>
      <w:r w:rsidR="00F90173">
        <w:rPr>
          <w:rFonts w:hint="cs"/>
          <w:rtl/>
        </w:rPr>
        <w:t>ّ</w:t>
      </w:r>
      <w:r>
        <w:rPr>
          <w:rtl/>
        </w:rPr>
        <w:t>د بن الحسن، عن الصف</w:t>
      </w:r>
      <w:r w:rsidR="00F90173">
        <w:rPr>
          <w:rFonts w:hint="cs"/>
          <w:rtl/>
        </w:rPr>
        <w:t>ّ</w:t>
      </w:r>
      <w:r>
        <w:rPr>
          <w:rtl/>
        </w:rPr>
        <w:t>ار، عن العب</w:t>
      </w:r>
      <w:r w:rsidR="00F90173">
        <w:rPr>
          <w:rFonts w:hint="cs"/>
          <w:rtl/>
        </w:rPr>
        <w:t>ّ</w:t>
      </w:r>
      <w:r>
        <w:rPr>
          <w:rtl/>
        </w:rPr>
        <w:t xml:space="preserve">اس بن معروف، عن علي بن مهزيار، عن الحسين </w:t>
      </w:r>
      <w:r w:rsidRPr="00D864A7">
        <w:rPr>
          <w:rStyle w:val="libFootnotenumChar"/>
          <w:rtl/>
        </w:rPr>
        <w:t>(</w:t>
      </w:r>
      <w:r w:rsidR="00F90173">
        <w:rPr>
          <w:rStyle w:val="libFootnotenumChar"/>
          <w:rFonts w:hint="cs"/>
          <w:rtl/>
        </w:rPr>
        <w:t>2</w:t>
      </w:r>
      <w:r w:rsidRPr="00D864A7">
        <w:rPr>
          <w:rStyle w:val="libFootnotenumChar"/>
          <w:rtl/>
        </w:rPr>
        <w:t>)</w:t>
      </w:r>
      <w:r>
        <w:rPr>
          <w:rtl/>
        </w:rPr>
        <w:t xml:space="preserve"> بن سعيد، عن القاسم بن محم</w:t>
      </w:r>
      <w:r w:rsidR="00F90173">
        <w:rPr>
          <w:rFonts w:hint="cs"/>
          <w:rtl/>
        </w:rPr>
        <w:t>ّ</w:t>
      </w:r>
      <w:r>
        <w:rPr>
          <w:rtl/>
        </w:rPr>
        <w:t xml:space="preserve">د، عن علي قال: سألت أبا عبدالله </w:t>
      </w:r>
      <w:r w:rsidR="00F90173">
        <w:rPr>
          <w:rFonts w:hint="cs"/>
          <w:rtl/>
        </w:rPr>
        <w:t>(</w:t>
      </w:r>
      <w:r w:rsidR="00F90173">
        <w:rPr>
          <w:rtl/>
        </w:rPr>
        <w:t xml:space="preserve"> </w:t>
      </w:r>
      <w:r w:rsidR="00F90173" w:rsidRPr="00F640F5">
        <w:rPr>
          <w:rStyle w:val="libAlaemChar"/>
          <w:rFonts w:hint="cs"/>
          <w:rtl/>
        </w:rPr>
        <w:t>عليه‌السلام</w:t>
      </w:r>
      <w:r w:rsidR="00F90173">
        <w:rPr>
          <w:rtl/>
        </w:rPr>
        <w:t xml:space="preserve"> </w:t>
      </w:r>
      <w:r w:rsidR="00F90173">
        <w:rPr>
          <w:rFonts w:hint="cs"/>
          <w:rtl/>
        </w:rPr>
        <w:t xml:space="preserve">) </w:t>
      </w:r>
      <w:r>
        <w:rPr>
          <w:rtl/>
        </w:rPr>
        <w:t xml:space="preserve">عن رجل بدأ بالمروة قبل الصفا؟ قال: يعيد، </w:t>
      </w:r>
      <w:r w:rsidR="00F90173">
        <w:rPr>
          <w:rFonts w:hint="cs"/>
          <w:rtl/>
        </w:rPr>
        <w:t>أ</w:t>
      </w:r>
      <w:r w:rsidR="008E749F">
        <w:rPr>
          <w:rtl/>
        </w:rPr>
        <w:t>لا</w:t>
      </w:r>
      <w:r>
        <w:rPr>
          <w:rtl/>
        </w:rPr>
        <w:t xml:space="preserve"> ترى أن</w:t>
      </w:r>
      <w:r w:rsidR="00F90173">
        <w:rPr>
          <w:rFonts w:hint="cs"/>
          <w:rtl/>
        </w:rPr>
        <w:t>ّ</w:t>
      </w:r>
      <w:r>
        <w:rPr>
          <w:rtl/>
        </w:rPr>
        <w:t xml:space="preserve">ه لو بدأ بشماله قبل يمينه في الوضوء أراد </w:t>
      </w:r>
      <w:r w:rsidRPr="00D864A7">
        <w:rPr>
          <w:rStyle w:val="libFootnotenumChar"/>
          <w:rtl/>
        </w:rPr>
        <w:t>(</w:t>
      </w:r>
      <w:r w:rsidR="00F90173">
        <w:rPr>
          <w:rStyle w:val="libFootnotenumChar"/>
          <w:rFonts w:hint="cs"/>
          <w:rtl/>
        </w:rPr>
        <w:t>3</w:t>
      </w:r>
      <w:r w:rsidRPr="00D864A7">
        <w:rPr>
          <w:rStyle w:val="libFootnotenumChar"/>
          <w:rtl/>
        </w:rPr>
        <w:t>)</w:t>
      </w:r>
      <w:r>
        <w:rPr>
          <w:rtl/>
        </w:rPr>
        <w:t xml:space="preserve"> أن يعيد الوضوء</w:t>
      </w:r>
      <w:r w:rsidR="00C74906">
        <w:rPr>
          <w:rtl/>
        </w:rPr>
        <w:t>.</w:t>
      </w:r>
      <w:r>
        <w:rPr>
          <w:rtl/>
        </w:rPr>
        <w:t xml:space="preserve"> </w:t>
      </w:r>
    </w:p>
    <w:p w:rsidR="005359CC" w:rsidRDefault="001D3C86" w:rsidP="001D3C86">
      <w:pPr>
        <w:pStyle w:val="libLine"/>
        <w:rPr>
          <w:rtl/>
        </w:rPr>
      </w:pPr>
      <w:r>
        <w:rPr>
          <w:rtl/>
        </w:rPr>
        <w:t>____________________</w:t>
      </w:r>
    </w:p>
    <w:p w:rsidR="005359CC" w:rsidRPr="00E1621A" w:rsidRDefault="005359CC" w:rsidP="001D3C86">
      <w:pPr>
        <w:pStyle w:val="libFootnote0"/>
        <w:rPr>
          <w:rtl/>
        </w:rPr>
      </w:pPr>
      <w:r w:rsidRPr="00E1621A">
        <w:rPr>
          <w:rtl/>
        </w:rPr>
        <w:t>(1) التهذيب 1</w:t>
      </w:r>
      <w:r>
        <w:rPr>
          <w:rtl/>
        </w:rPr>
        <w:t xml:space="preserve">: </w:t>
      </w:r>
      <w:r w:rsidRPr="00E1621A">
        <w:rPr>
          <w:rtl/>
        </w:rPr>
        <w:t>99</w:t>
      </w:r>
      <w:r w:rsidR="00E4299D">
        <w:rPr>
          <w:rtl/>
        </w:rPr>
        <w:t>/</w:t>
      </w:r>
      <w:r w:rsidRPr="00E1621A">
        <w:rPr>
          <w:rtl/>
        </w:rPr>
        <w:t>259 و</w:t>
      </w:r>
      <w:r w:rsidR="00F90173">
        <w:rPr>
          <w:rtl/>
        </w:rPr>
        <w:t>ال</w:t>
      </w:r>
      <w:r w:rsidR="00F90173">
        <w:rPr>
          <w:rFonts w:hint="cs"/>
          <w:rtl/>
        </w:rPr>
        <w:t>إ</w:t>
      </w:r>
      <w:r w:rsidRPr="00E1621A">
        <w:rPr>
          <w:rtl/>
        </w:rPr>
        <w:t>ستبصار 1</w:t>
      </w:r>
      <w:r>
        <w:rPr>
          <w:rtl/>
        </w:rPr>
        <w:t xml:space="preserve">: </w:t>
      </w:r>
      <w:r w:rsidRPr="00E1621A">
        <w:rPr>
          <w:rtl/>
        </w:rPr>
        <w:t>74</w:t>
      </w:r>
      <w:r w:rsidR="00E4299D">
        <w:rPr>
          <w:rtl/>
        </w:rPr>
        <w:t>/</w:t>
      </w:r>
      <w:r w:rsidRPr="00E1621A">
        <w:rPr>
          <w:rtl/>
        </w:rPr>
        <w:t>228</w:t>
      </w:r>
      <w:r w:rsidR="00C74906">
        <w:rPr>
          <w:rtl/>
        </w:rPr>
        <w:t>.</w:t>
      </w:r>
    </w:p>
    <w:p w:rsidR="005359CC" w:rsidRDefault="005359CC" w:rsidP="001D3C86">
      <w:pPr>
        <w:pStyle w:val="libFootnote0"/>
        <w:rPr>
          <w:rtl/>
        </w:rPr>
      </w:pPr>
      <w:r>
        <w:rPr>
          <w:rtl/>
        </w:rPr>
        <w:t>10 - الفقيه 1: 29</w:t>
      </w:r>
      <w:r w:rsidR="00E4299D">
        <w:rPr>
          <w:rtl/>
        </w:rPr>
        <w:t>/</w:t>
      </w:r>
      <w:r>
        <w:rPr>
          <w:rtl/>
        </w:rPr>
        <w:t>90</w:t>
      </w:r>
      <w:r w:rsidR="00C74906">
        <w:rPr>
          <w:rtl/>
        </w:rPr>
        <w:t>.</w:t>
      </w:r>
    </w:p>
    <w:p w:rsidR="005359CC" w:rsidRDefault="005359CC" w:rsidP="001D3C86">
      <w:pPr>
        <w:pStyle w:val="libFootnote0"/>
        <w:rPr>
          <w:rtl/>
        </w:rPr>
      </w:pPr>
      <w:r>
        <w:rPr>
          <w:rtl/>
        </w:rPr>
        <w:t>11 - الفقيه 1: 29</w:t>
      </w:r>
      <w:r w:rsidR="00E4299D">
        <w:rPr>
          <w:rtl/>
        </w:rPr>
        <w:t>/</w:t>
      </w:r>
      <w:r>
        <w:rPr>
          <w:rtl/>
        </w:rPr>
        <w:t>90</w:t>
      </w:r>
      <w:r w:rsidR="00C74906">
        <w:rPr>
          <w:rtl/>
        </w:rPr>
        <w:t>.</w:t>
      </w:r>
    </w:p>
    <w:p w:rsidR="005359CC" w:rsidRDefault="005359CC" w:rsidP="001D3C86">
      <w:pPr>
        <w:pStyle w:val="libFootnote0"/>
        <w:rPr>
          <w:rtl/>
        </w:rPr>
      </w:pPr>
      <w:r>
        <w:rPr>
          <w:rtl/>
        </w:rPr>
        <w:t>12 - الفقيه 1: 36</w:t>
      </w:r>
      <w:r w:rsidR="00E4299D">
        <w:rPr>
          <w:rtl/>
        </w:rPr>
        <w:t>/</w:t>
      </w:r>
      <w:r>
        <w:rPr>
          <w:rtl/>
        </w:rPr>
        <w:t>134 وأورد تمامه في الحديث 8 من الباب 21 وقطعة منه في الحديث 5 من الباب 33 من أبواب الوضوء</w:t>
      </w:r>
      <w:r w:rsidR="00C74906">
        <w:rPr>
          <w:rtl/>
        </w:rPr>
        <w:t>.</w:t>
      </w:r>
    </w:p>
    <w:p w:rsidR="005359CC" w:rsidRDefault="005359CC" w:rsidP="001D3C86">
      <w:pPr>
        <w:pStyle w:val="libFootnote0"/>
        <w:rPr>
          <w:rtl/>
        </w:rPr>
      </w:pPr>
      <w:r>
        <w:rPr>
          <w:rtl/>
        </w:rPr>
        <w:t>13 - علل الشرايع: 581</w:t>
      </w:r>
      <w:r w:rsidR="00E4299D">
        <w:rPr>
          <w:rtl/>
        </w:rPr>
        <w:t>/</w:t>
      </w:r>
      <w:r>
        <w:rPr>
          <w:rtl/>
        </w:rPr>
        <w:t>18</w:t>
      </w:r>
      <w:r w:rsidR="00C74906">
        <w:rPr>
          <w:rtl/>
        </w:rPr>
        <w:t>.</w:t>
      </w:r>
    </w:p>
    <w:p w:rsidR="005359CC" w:rsidRPr="00E1621A" w:rsidRDefault="005359CC" w:rsidP="00F90173">
      <w:pPr>
        <w:pStyle w:val="libFootnote0"/>
        <w:rPr>
          <w:rtl/>
        </w:rPr>
      </w:pPr>
      <w:r w:rsidRPr="00E1621A">
        <w:rPr>
          <w:rtl/>
        </w:rPr>
        <w:t>(</w:t>
      </w:r>
      <w:r w:rsidR="00F90173">
        <w:rPr>
          <w:rFonts w:hint="cs"/>
          <w:rtl/>
        </w:rPr>
        <w:t>2</w:t>
      </w:r>
      <w:r w:rsidRPr="00E1621A">
        <w:rPr>
          <w:rtl/>
        </w:rPr>
        <w:t>) في نسخة</w:t>
      </w:r>
      <w:r>
        <w:rPr>
          <w:rtl/>
        </w:rPr>
        <w:t xml:space="preserve">: </w:t>
      </w:r>
      <w:r w:rsidRPr="00E1621A">
        <w:rPr>
          <w:rtl/>
        </w:rPr>
        <w:t>الحسن</w:t>
      </w:r>
      <w:r>
        <w:rPr>
          <w:rtl/>
        </w:rPr>
        <w:t xml:space="preserve">، </w:t>
      </w:r>
      <w:r w:rsidRPr="00E1621A">
        <w:rPr>
          <w:rtl/>
        </w:rPr>
        <w:t>( منه قده )</w:t>
      </w:r>
      <w:r w:rsidR="00C74906">
        <w:rPr>
          <w:rtl/>
        </w:rPr>
        <w:t>.</w:t>
      </w:r>
    </w:p>
    <w:p w:rsidR="005359CC" w:rsidRPr="00E1621A" w:rsidRDefault="005359CC" w:rsidP="00F90173">
      <w:pPr>
        <w:pStyle w:val="libFootnote0"/>
        <w:rPr>
          <w:rtl/>
        </w:rPr>
      </w:pPr>
      <w:r w:rsidRPr="00E1621A">
        <w:rPr>
          <w:rtl/>
        </w:rPr>
        <w:t>(</w:t>
      </w:r>
      <w:r w:rsidR="00F90173">
        <w:rPr>
          <w:rFonts w:hint="cs"/>
          <w:rtl/>
        </w:rPr>
        <w:t>3</w:t>
      </w:r>
      <w:r w:rsidRPr="00E1621A">
        <w:rPr>
          <w:rtl/>
        </w:rPr>
        <w:t>) في المصدر</w:t>
      </w:r>
      <w:r>
        <w:rPr>
          <w:rtl/>
        </w:rPr>
        <w:t xml:space="preserve">: </w:t>
      </w:r>
      <w:r w:rsidRPr="00E1621A">
        <w:rPr>
          <w:rtl/>
        </w:rPr>
        <w:t>أراه</w:t>
      </w:r>
      <w:r w:rsidR="00C74906">
        <w:rPr>
          <w:rtl/>
        </w:rPr>
        <w:t>.</w:t>
      </w:r>
      <w:r w:rsidRPr="00E1621A">
        <w:rPr>
          <w:rtl/>
        </w:rPr>
        <w:t xml:space="preserve"> </w:t>
      </w:r>
    </w:p>
    <w:p w:rsidR="001D3C86" w:rsidRDefault="001D3C86" w:rsidP="001D3C86">
      <w:pPr>
        <w:pStyle w:val="libNormal"/>
        <w:rPr>
          <w:rtl/>
        </w:rPr>
      </w:pPr>
      <w:r>
        <w:rPr>
          <w:rtl/>
        </w:rPr>
        <w:br w:type="page"/>
      </w:r>
    </w:p>
    <w:p w:rsidR="005359CC" w:rsidRDefault="005359CC" w:rsidP="00492C95">
      <w:pPr>
        <w:pStyle w:val="libNormal"/>
        <w:rPr>
          <w:rtl/>
        </w:rPr>
      </w:pPr>
      <w:r w:rsidRPr="00E1621A">
        <w:rPr>
          <w:rtl/>
        </w:rPr>
        <w:lastRenderedPageBreak/>
        <w:t>[1199] 14</w:t>
      </w:r>
      <w:r>
        <w:rPr>
          <w:rtl/>
        </w:rPr>
        <w:t xml:space="preserve"> - محم</w:t>
      </w:r>
      <w:r w:rsidR="00492C95">
        <w:rPr>
          <w:rFonts w:hint="cs"/>
          <w:rtl/>
        </w:rPr>
        <w:t>ّ</w:t>
      </w:r>
      <w:r>
        <w:rPr>
          <w:rtl/>
        </w:rPr>
        <w:t>د بن إدريس في آخر ( السرائر ) نقلا</w:t>
      </w:r>
      <w:r w:rsidR="00492C95">
        <w:rPr>
          <w:rFonts w:hint="cs"/>
          <w:rtl/>
        </w:rPr>
        <w:t>ً</w:t>
      </w:r>
      <w:r>
        <w:rPr>
          <w:rtl/>
        </w:rPr>
        <w:t xml:space="preserve"> من كتاب ( النوادر ) لأحمد بن محم</w:t>
      </w:r>
      <w:r w:rsidR="00492C95">
        <w:rPr>
          <w:rFonts w:hint="cs"/>
          <w:rtl/>
        </w:rPr>
        <w:t>ّ</w:t>
      </w:r>
      <w:r>
        <w:rPr>
          <w:rtl/>
        </w:rPr>
        <w:t xml:space="preserve">د بن أبي نصر، عن عبد الكريم - يعني ابن عمرو - عن ابن أبي يعفور، عن أبي عبدالله </w:t>
      </w:r>
      <w:r w:rsidR="00492C95">
        <w:rPr>
          <w:rFonts w:hint="cs"/>
          <w:rtl/>
        </w:rPr>
        <w:t>(</w:t>
      </w:r>
      <w:r w:rsidR="00492C95">
        <w:rPr>
          <w:rtl/>
        </w:rPr>
        <w:t xml:space="preserve"> </w:t>
      </w:r>
      <w:r w:rsidR="00492C95" w:rsidRPr="00F640F5">
        <w:rPr>
          <w:rStyle w:val="libAlaemChar"/>
          <w:rFonts w:hint="cs"/>
          <w:rtl/>
        </w:rPr>
        <w:t>عليه‌السلام</w:t>
      </w:r>
      <w:r w:rsidR="00492C95">
        <w:rPr>
          <w:rtl/>
        </w:rPr>
        <w:t xml:space="preserve"> </w:t>
      </w:r>
      <w:r w:rsidR="00492C95">
        <w:rPr>
          <w:rFonts w:hint="cs"/>
          <w:rtl/>
        </w:rPr>
        <w:t xml:space="preserve">) </w:t>
      </w:r>
      <w:r>
        <w:rPr>
          <w:rtl/>
        </w:rPr>
        <w:t>قال: إذا بدأت بيسارك قبل يمينك، ومسحت رأسك ورجليك، ثم</w:t>
      </w:r>
      <w:r w:rsidR="00492C95">
        <w:rPr>
          <w:rFonts w:hint="cs"/>
          <w:rtl/>
        </w:rPr>
        <w:t>ّ</w:t>
      </w:r>
      <w:r>
        <w:rPr>
          <w:rtl/>
        </w:rPr>
        <w:t xml:space="preserve"> استيقنت بعد أن</w:t>
      </w:r>
      <w:r w:rsidR="00492C95">
        <w:rPr>
          <w:rFonts w:hint="cs"/>
          <w:rtl/>
        </w:rPr>
        <w:t>ّ</w:t>
      </w:r>
      <w:r>
        <w:rPr>
          <w:rtl/>
        </w:rPr>
        <w:t>ك بدأت بها، غسلت يسارك ثم</w:t>
      </w:r>
      <w:r w:rsidR="00492C95">
        <w:rPr>
          <w:rFonts w:hint="cs"/>
          <w:rtl/>
        </w:rPr>
        <w:t>ّ</w:t>
      </w:r>
      <w:r>
        <w:rPr>
          <w:rtl/>
        </w:rPr>
        <w:t xml:space="preserve"> مسحت رأسك ورجليك</w:t>
      </w:r>
      <w:r w:rsidR="00C74906">
        <w:rPr>
          <w:rtl/>
        </w:rPr>
        <w:t>.</w:t>
      </w:r>
    </w:p>
    <w:p w:rsidR="005359CC" w:rsidRDefault="005359CC" w:rsidP="00492C95">
      <w:pPr>
        <w:pStyle w:val="libNormal"/>
        <w:rPr>
          <w:rtl/>
        </w:rPr>
      </w:pPr>
      <w:r w:rsidRPr="00E1621A">
        <w:rPr>
          <w:rtl/>
        </w:rPr>
        <w:t>[1200] 15</w:t>
      </w:r>
      <w:r>
        <w:rPr>
          <w:rtl/>
        </w:rPr>
        <w:t xml:space="preserve"> - عبدالله بن جعفر في ( قرب </w:t>
      </w:r>
      <w:r w:rsidR="00492C95">
        <w:rPr>
          <w:rtl/>
        </w:rPr>
        <w:t>ال</w:t>
      </w:r>
      <w:r w:rsidR="00492C95">
        <w:rPr>
          <w:rFonts w:hint="cs"/>
          <w:rtl/>
        </w:rPr>
        <w:t>إِ</w:t>
      </w:r>
      <w:r>
        <w:rPr>
          <w:rtl/>
        </w:rPr>
        <w:t>سناد ): عن عبدالله بن الحسن، عن جد</w:t>
      </w:r>
      <w:r w:rsidR="00E27FFD">
        <w:rPr>
          <w:rFonts w:hint="cs"/>
          <w:rtl/>
        </w:rPr>
        <w:t>ِّ</w:t>
      </w:r>
      <w:r>
        <w:rPr>
          <w:rtl/>
        </w:rPr>
        <w:t xml:space="preserve">ه علي بن جعفر، عن أخيه موسى بن جعفر </w:t>
      </w:r>
      <w:r w:rsidR="00492C95">
        <w:rPr>
          <w:rFonts w:hint="cs"/>
          <w:rtl/>
        </w:rPr>
        <w:t>(</w:t>
      </w:r>
      <w:r w:rsidR="00492C95">
        <w:rPr>
          <w:rtl/>
        </w:rPr>
        <w:t xml:space="preserve"> </w:t>
      </w:r>
      <w:r w:rsidR="00492C95" w:rsidRPr="00F640F5">
        <w:rPr>
          <w:rStyle w:val="libAlaemChar"/>
          <w:rFonts w:hint="cs"/>
          <w:rtl/>
        </w:rPr>
        <w:t>عليه‌السلام</w:t>
      </w:r>
      <w:r w:rsidR="00492C95">
        <w:rPr>
          <w:rtl/>
        </w:rPr>
        <w:t xml:space="preserve"> </w:t>
      </w:r>
      <w:r w:rsidR="00492C95">
        <w:rPr>
          <w:rFonts w:hint="cs"/>
          <w:rtl/>
        </w:rPr>
        <w:t xml:space="preserve">) </w:t>
      </w:r>
      <w:r>
        <w:rPr>
          <w:rtl/>
        </w:rPr>
        <w:t>، قال: سألته عن رجل توض</w:t>
      </w:r>
      <w:r w:rsidR="00E27FFD">
        <w:rPr>
          <w:rFonts w:hint="cs"/>
          <w:rtl/>
        </w:rPr>
        <w:t>ّ</w:t>
      </w:r>
      <w:r>
        <w:rPr>
          <w:rtl/>
        </w:rPr>
        <w:t>أ فغسل يساره قبل يمينه كيف يصنع؟ قال: يعيد الوضوء من حيث أخطأ، يغسل يمينه ثم</w:t>
      </w:r>
      <w:r w:rsidR="007078C0">
        <w:rPr>
          <w:rFonts w:hint="cs"/>
          <w:rtl/>
        </w:rPr>
        <w:t>ّ</w:t>
      </w:r>
      <w:r>
        <w:rPr>
          <w:rtl/>
        </w:rPr>
        <w:t xml:space="preserve"> يساره ثم</w:t>
      </w:r>
      <w:r w:rsidR="007078C0">
        <w:rPr>
          <w:rFonts w:hint="cs"/>
          <w:rtl/>
        </w:rPr>
        <w:t>ّ</w:t>
      </w:r>
      <w:r>
        <w:rPr>
          <w:rtl/>
        </w:rPr>
        <w:t xml:space="preserve"> يمسح رأسه ورجليه</w:t>
      </w:r>
      <w:r w:rsidR="00C74906">
        <w:rPr>
          <w:rtl/>
        </w:rPr>
        <w:t>.</w:t>
      </w:r>
    </w:p>
    <w:p w:rsidR="005359CC" w:rsidRDefault="005359CC" w:rsidP="00492C95">
      <w:pPr>
        <w:pStyle w:val="libNormal"/>
        <w:rPr>
          <w:rtl/>
        </w:rPr>
      </w:pPr>
      <w:r>
        <w:rPr>
          <w:rtl/>
        </w:rPr>
        <w:t>أقول: وتقد</w:t>
      </w:r>
      <w:r w:rsidR="007078C0">
        <w:rPr>
          <w:rFonts w:hint="cs"/>
          <w:rtl/>
        </w:rPr>
        <w:t>َّ</w:t>
      </w:r>
      <w:r>
        <w:rPr>
          <w:rtl/>
        </w:rPr>
        <w:t>م ما يدل</w:t>
      </w:r>
      <w:r w:rsidR="007078C0">
        <w:rPr>
          <w:rFonts w:hint="cs"/>
          <w:rtl/>
        </w:rPr>
        <w:t>ّ</w:t>
      </w:r>
      <w:r>
        <w:rPr>
          <w:rtl/>
        </w:rPr>
        <w:t xml:space="preserve"> على ذلك </w:t>
      </w:r>
      <w:r w:rsidRPr="00D864A7">
        <w:rPr>
          <w:rStyle w:val="libFootnotenumChar"/>
          <w:rtl/>
        </w:rPr>
        <w:t>(1)</w:t>
      </w:r>
      <w:r w:rsidR="00C74906">
        <w:rPr>
          <w:rtl/>
        </w:rPr>
        <w:t>.</w:t>
      </w:r>
    </w:p>
    <w:p w:rsidR="005359CC" w:rsidRDefault="005359CC" w:rsidP="005359CC">
      <w:pPr>
        <w:pStyle w:val="Heading2Center"/>
        <w:rPr>
          <w:rtl/>
        </w:rPr>
      </w:pPr>
      <w:bookmarkStart w:id="1117" w:name="_Toc272839513"/>
      <w:bookmarkStart w:id="1118" w:name="_Toc272839801"/>
      <w:bookmarkStart w:id="1119" w:name="_Toc299780417"/>
      <w:bookmarkStart w:id="1120" w:name="_Toc370728503"/>
      <w:bookmarkStart w:id="1121" w:name="_Toc388259348"/>
      <w:bookmarkStart w:id="1122" w:name="_Toc261404979"/>
      <w:r>
        <w:rPr>
          <w:rtl/>
        </w:rPr>
        <w:t>36 - باب أن</w:t>
      </w:r>
      <w:r w:rsidR="007078C0">
        <w:rPr>
          <w:rFonts w:hint="cs"/>
          <w:rtl/>
        </w:rPr>
        <w:t>ّ</w:t>
      </w:r>
      <w:r>
        <w:rPr>
          <w:rtl/>
        </w:rPr>
        <w:t xml:space="preserve"> من أصاب المطر أعضاء وضوئه أجزأه، إذا غسل</w:t>
      </w:r>
      <w:bookmarkEnd w:id="1117"/>
      <w:bookmarkEnd w:id="1118"/>
      <w:bookmarkEnd w:id="1119"/>
      <w:r>
        <w:rPr>
          <w:rFonts w:hint="cs"/>
          <w:rtl/>
        </w:rPr>
        <w:t xml:space="preserve"> </w:t>
      </w:r>
      <w:r>
        <w:rPr>
          <w:rtl/>
        </w:rPr>
        <w:t>وجهه ويديه ومسح رأسه ورجليه</w:t>
      </w:r>
      <w:bookmarkEnd w:id="1120"/>
      <w:bookmarkEnd w:id="1121"/>
      <w:bookmarkEnd w:id="1122"/>
    </w:p>
    <w:p w:rsidR="005359CC" w:rsidRDefault="005359CC" w:rsidP="007078C0">
      <w:pPr>
        <w:pStyle w:val="libNormal"/>
        <w:rPr>
          <w:rtl/>
        </w:rPr>
      </w:pPr>
      <w:r w:rsidRPr="00E1621A">
        <w:rPr>
          <w:rtl/>
        </w:rPr>
        <w:t>[1201] 1</w:t>
      </w:r>
      <w:r>
        <w:rPr>
          <w:rFonts w:hint="cs"/>
          <w:rtl/>
        </w:rPr>
        <w:t xml:space="preserve"> - </w:t>
      </w:r>
      <w:r>
        <w:rPr>
          <w:rtl/>
        </w:rPr>
        <w:t>محم</w:t>
      </w:r>
      <w:r w:rsidR="007078C0">
        <w:rPr>
          <w:rFonts w:hint="cs"/>
          <w:rtl/>
        </w:rPr>
        <w:t>ّ</w:t>
      </w:r>
      <w:r>
        <w:rPr>
          <w:rtl/>
        </w:rPr>
        <w:t>د بن الحسن بإسناده عن محم</w:t>
      </w:r>
      <w:r w:rsidR="007078C0">
        <w:rPr>
          <w:rFonts w:hint="cs"/>
          <w:rtl/>
        </w:rPr>
        <w:t>ّ</w:t>
      </w:r>
      <w:r>
        <w:rPr>
          <w:rtl/>
        </w:rPr>
        <w:t>د بن علي بن محبوب، عن أحمد بن محم</w:t>
      </w:r>
      <w:r w:rsidR="007078C0">
        <w:rPr>
          <w:rFonts w:hint="cs"/>
          <w:rtl/>
        </w:rPr>
        <w:t>ّ</w:t>
      </w:r>
      <w:r>
        <w:rPr>
          <w:rtl/>
        </w:rPr>
        <w:t xml:space="preserve">د، عن موسى بن القاسم، عن علي بن جعفر، عن أخيه موسى بن جعفر </w:t>
      </w:r>
      <w:r w:rsidR="007078C0">
        <w:rPr>
          <w:rFonts w:hint="cs"/>
          <w:rtl/>
        </w:rPr>
        <w:t>(</w:t>
      </w:r>
      <w:r w:rsidR="007078C0">
        <w:rPr>
          <w:rtl/>
        </w:rPr>
        <w:t xml:space="preserve"> </w:t>
      </w:r>
      <w:r w:rsidR="007078C0" w:rsidRPr="00F640F5">
        <w:rPr>
          <w:rStyle w:val="libAlaemChar"/>
          <w:rFonts w:hint="cs"/>
          <w:rtl/>
        </w:rPr>
        <w:t>عليه‌السلام</w:t>
      </w:r>
      <w:r w:rsidR="007078C0">
        <w:rPr>
          <w:rtl/>
        </w:rPr>
        <w:t xml:space="preserve"> </w:t>
      </w:r>
      <w:r w:rsidR="007078C0">
        <w:rPr>
          <w:rFonts w:hint="cs"/>
          <w:rtl/>
        </w:rPr>
        <w:t xml:space="preserve">) </w:t>
      </w:r>
      <w:r>
        <w:rPr>
          <w:rtl/>
        </w:rPr>
        <w:t>، قال: سألته عن الرجل لا يكون على وضوء فيصيبه المطر حتى يبتل</w:t>
      </w:r>
      <w:r w:rsidR="007078C0">
        <w:rPr>
          <w:rFonts w:hint="cs"/>
          <w:rtl/>
        </w:rPr>
        <w:t>ّ</w:t>
      </w:r>
      <w:r>
        <w:rPr>
          <w:rtl/>
        </w:rPr>
        <w:t xml:space="preserve"> رأسه ولحيته وجسده ويداه ورجلاه، هل يجزيه ذلك من الوضوء؟ قال: إن غسله فإن</w:t>
      </w:r>
      <w:r w:rsidR="007078C0">
        <w:rPr>
          <w:rFonts w:hint="cs"/>
          <w:rtl/>
        </w:rPr>
        <w:t>ّ</w:t>
      </w:r>
      <w:r>
        <w:rPr>
          <w:rtl/>
        </w:rPr>
        <w:t xml:space="preserve"> ذلك يجزيه</w:t>
      </w:r>
      <w:r w:rsidR="00C74906">
        <w:rPr>
          <w:rtl/>
        </w:rPr>
        <w:t>.</w:t>
      </w:r>
    </w:p>
    <w:p w:rsidR="005359CC" w:rsidRDefault="005359CC" w:rsidP="00492C95">
      <w:pPr>
        <w:pStyle w:val="libNormal"/>
        <w:rPr>
          <w:rtl/>
        </w:rPr>
      </w:pPr>
      <w:r>
        <w:rPr>
          <w:rtl/>
        </w:rPr>
        <w:t xml:space="preserve">ورواه الحميري في ( قرب </w:t>
      </w:r>
      <w:r w:rsidR="008E749F">
        <w:rPr>
          <w:rtl/>
        </w:rPr>
        <w:t>الا</w:t>
      </w:r>
      <w:r>
        <w:rPr>
          <w:rtl/>
        </w:rPr>
        <w:t xml:space="preserve">سناد ) بالسند السابق، مثله، </w:t>
      </w:r>
      <w:r w:rsidR="007078C0">
        <w:rPr>
          <w:rFonts w:hint="cs"/>
          <w:rtl/>
        </w:rPr>
        <w:t>إ</w:t>
      </w:r>
      <w:r w:rsidR="008E749F">
        <w:rPr>
          <w:rtl/>
        </w:rPr>
        <w:t>ل</w:t>
      </w:r>
      <w:r w:rsidR="007078C0">
        <w:rPr>
          <w:rFonts w:hint="cs"/>
          <w:rtl/>
        </w:rPr>
        <w:t>ّ</w:t>
      </w:r>
      <w:r w:rsidR="008E749F">
        <w:rPr>
          <w:rtl/>
        </w:rPr>
        <w:t>ا</w:t>
      </w:r>
      <w:r>
        <w:rPr>
          <w:rtl/>
        </w:rPr>
        <w:t xml:space="preserve"> أن</w:t>
      </w:r>
      <w:r w:rsidR="007078C0">
        <w:rPr>
          <w:rFonts w:hint="cs"/>
          <w:rtl/>
        </w:rPr>
        <w:t>ّ</w:t>
      </w:r>
      <w:r>
        <w:rPr>
          <w:rtl/>
        </w:rPr>
        <w:t xml:space="preserve">ه قال: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14 - كتاب السرائر: 473 وأورد تمامه في الحديث 2 من الباب 42 من أبواب الوضوء</w:t>
      </w:r>
      <w:r w:rsidR="00C74906">
        <w:rPr>
          <w:rtl/>
        </w:rPr>
        <w:t>.</w:t>
      </w:r>
    </w:p>
    <w:p w:rsidR="005359CC" w:rsidRDefault="005359CC" w:rsidP="001D3C86">
      <w:pPr>
        <w:pStyle w:val="libFootnote0"/>
        <w:rPr>
          <w:rtl/>
        </w:rPr>
      </w:pPr>
      <w:r>
        <w:rPr>
          <w:rtl/>
        </w:rPr>
        <w:t xml:space="preserve">15 - قرب </w:t>
      </w:r>
      <w:r w:rsidR="008E749F">
        <w:rPr>
          <w:rtl/>
        </w:rPr>
        <w:t>الا</w:t>
      </w:r>
      <w:r>
        <w:rPr>
          <w:rtl/>
        </w:rPr>
        <w:t>سناد: 83</w:t>
      </w:r>
      <w:r w:rsidR="00C74906">
        <w:rPr>
          <w:rtl/>
        </w:rPr>
        <w:t>.</w:t>
      </w:r>
    </w:p>
    <w:p w:rsidR="005359CC" w:rsidRPr="00E1621A" w:rsidRDefault="005359CC" w:rsidP="001D3C86">
      <w:pPr>
        <w:pStyle w:val="libFootnote0"/>
        <w:rPr>
          <w:rtl/>
        </w:rPr>
      </w:pPr>
      <w:r w:rsidRPr="00E1621A">
        <w:rPr>
          <w:rtl/>
        </w:rPr>
        <w:t xml:space="preserve">(1) تقدم في الباب 33 و 34 ويأتي في الحديث 3 و 8 من الباب 42 من هذه </w:t>
      </w:r>
      <w:r w:rsidR="008E749F">
        <w:rPr>
          <w:rtl/>
        </w:rPr>
        <w:t>الا</w:t>
      </w:r>
      <w:r w:rsidRPr="00E1621A">
        <w:rPr>
          <w:rtl/>
        </w:rPr>
        <w:t>بواب</w:t>
      </w:r>
      <w:r w:rsidR="00C74906">
        <w:rPr>
          <w:rtl/>
        </w:rPr>
        <w:t>.</w:t>
      </w:r>
    </w:p>
    <w:p w:rsidR="005359CC" w:rsidRDefault="005359CC" w:rsidP="007078C0">
      <w:pPr>
        <w:pStyle w:val="libFootnoteCenterBold"/>
        <w:rPr>
          <w:rtl/>
        </w:rPr>
      </w:pPr>
      <w:r>
        <w:rPr>
          <w:rtl/>
        </w:rPr>
        <w:t>الباب 36</w:t>
      </w:r>
    </w:p>
    <w:p w:rsidR="005359CC" w:rsidRDefault="005359CC" w:rsidP="007078C0">
      <w:pPr>
        <w:pStyle w:val="libFootnoteCenterBold"/>
        <w:rPr>
          <w:rtl/>
        </w:rPr>
      </w:pPr>
      <w:r>
        <w:rPr>
          <w:rtl/>
        </w:rPr>
        <w:t>فيه حديث واحد</w:t>
      </w:r>
    </w:p>
    <w:p w:rsidR="005359CC" w:rsidRDefault="005359CC" w:rsidP="001D3C86">
      <w:pPr>
        <w:pStyle w:val="libFootnote0"/>
        <w:rPr>
          <w:rtl/>
        </w:rPr>
      </w:pPr>
      <w:r>
        <w:rPr>
          <w:rtl/>
        </w:rPr>
        <w:t>1 - التهذيب 1: 359</w:t>
      </w:r>
      <w:r w:rsidR="00E4299D">
        <w:rPr>
          <w:rtl/>
        </w:rPr>
        <w:t>/</w:t>
      </w:r>
      <w:r>
        <w:rPr>
          <w:rtl/>
        </w:rPr>
        <w:t>1082، و</w:t>
      </w:r>
      <w:r w:rsidR="008E749F">
        <w:rPr>
          <w:rtl/>
        </w:rPr>
        <w:t>الا</w:t>
      </w:r>
      <w:r>
        <w:rPr>
          <w:rtl/>
        </w:rPr>
        <w:t>ستبصار 1: 75</w:t>
      </w:r>
      <w:r w:rsidR="00E4299D">
        <w:rPr>
          <w:rtl/>
        </w:rPr>
        <w:t>/</w:t>
      </w:r>
      <w:r>
        <w:rPr>
          <w:rtl/>
        </w:rPr>
        <w:t>231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حت</w:t>
      </w:r>
      <w:r w:rsidR="007078C0">
        <w:rPr>
          <w:rFonts w:hint="cs"/>
          <w:rtl/>
        </w:rPr>
        <w:t>ّ</w:t>
      </w:r>
      <w:r>
        <w:rPr>
          <w:rtl/>
        </w:rPr>
        <w:t xml:space="preserve">ى يغسل لحيته </w:t>
      </w:r>
      <w:r w:rsidRPr="00D864A7">
        <w:rPr>
          <w:rStyle w:val="libFootnotenumChar"/>
          <w:rtl/>
        </w:rPr>
        <w:t>(1)</w:t>
      </w:r>
      <w:r w:rsidR="00C74906">
        <w:rPr>
          <w:rtl/>
        </w:rPr>
        <w:t>.</w:t>
      </w:r>
    </w:p>
    <w:p w:rsidR="005359CC" w:rsidRPr="00A7517B" w:rsidRDefault="005359CC" w:rsidP="007078C0">
      <w:pPr>
        <w:pStyle w:val="libNormal"/>
        <w:rPr>
          <w:rtl/>
        </w:rPr>
      </w:pPr>
      <w:r>
        <w:rPr>
          <w:rtl/>
        </w:rPr>
        <w:t xml:space="preserve">ورواه علي بن جعفر في كتابه وزاد: وليتمضمض وليستنشق </w:t>
      </w:r>
      <w:r w:rsidRPr="00D864A7">
        <w:rPr>
          <w:rStyle w:val="libFootnotenumChar"/>
          <w:rtl/>
        </w:rPr>
        <w:t>(2)</w:t>
      </w:r>
      <w:r w:rsidR="00C74906">
        <w:rPr>
          <w:rtl/>
        </w:rPr>
        <w:t>.</w:t>
      </w:r>
    </w:p>
    <w:p w:rsidR="005359CC" w:rsidRPr="00AF63AD" w:rsidRDefault="005359CC" w:rsidP="005359CC">
      <w:pPr>
        <w:pStyle w:val="Heading2Center"/>
        <w:rPr>
          <w:rtl/>
        </w:rPr>
      </w:pPr>
      <w:bookmarkStart w:id="1123" w:name="_Toc272839514"/>
      <w:bookmarkStart w:id="1124" w:name="_Toc272839802"/>
      <w:bookmarkStart w:id="1125" w:name="_Toc299780418"/>
      <w:bookmarkStart w:id="1126" w:name="_Toc370728504"/>
      <w:bookmarkStart w:id="1127" w:name="_Toc388259349"/>
      <w:bookmarkStart w:id="1128" w:name="_Toc261404980"/>
      <w:r w:rsidRPr="00E1621A">
        <w:rPr>
          <w:rtl/>
        </w:rPr>
        <w:t>37</w:t>
      </w:r>
      <w:r>
        <w:rPr>
          <w:rtl/>
        </w:rPr>
        <w:t xml:space="preserve"> - </w:t>
      </w:r>
      <w:r w:rsidRPr="00E1621A">
        <w:rPr>
          <w:rtl/>
        </w:rPr>
        <w:t>باب وجوب المسح على بشرة الرأس أو شعره</w:t>
      </w:r>
      <w:r>
        <w:rPr>
          <w:rFonts w:hint="cs"/>
          <w:rtl/>
        </w:rPr>
        <w:t>،</w:t>
      </w:r>
      <w:r>
        <w:rPr>
          <w:rtl/>
        </w:rPr>
        <w:t xml:space="preserve"> </w:t>
      </w:r>
      <w:r w:rsidRPr="00E1621A">
        <w:rPr>
          <w:rtl/>
        </w:rPr>
        <w:t>وعدم</w:t>
      </w:r>
      <w:r>
        <w:rPr>
          <w:rFonts w:hint="cs"/>
          <w:rtl/>
        </w:rPr>
        <w:t xml:space="preserve"> </w:t>
      </w:r>
      <w:r w:rsidRPr="00E1621A">
        <w:rPr>
          <w:rtl/>
        </w:rPr>
        <w:t>جواز المسح على حائل كالحن</w:t>
      </w:r>
      <w:r w:rsidR="007078C0">
        <w:rPr>
          <w:rFonts w:hint="cs"/>
          <w:rtl/>
        </w:rPr>
        <w:t>ّ</w:t>
      </w:r>
      <w:r w:rsidRPr="00E1621A">
        <w:rPr>
          <w:rtl/>
        </w:rPr>
        <w:t>اء والدواء والعمامة والخمار</w:t>
      </w:r>
      <w:r>
        <w:rPr>
          <w:rFonts w:hint="cs"/>
          <w:rtl/>
        </w:rPr>
        <w:t>،</w:t>
      </w:r>
      <w:r>
        <w:rPr>
          <w:rtl/>
        </w:rPr>
        <w:t xml:space="preserve"> </w:t>
      </w:r>
      <w:r w:rsidR="008E749F">
        <w:rPr>
          <w:rtl/>
        </w:rPr>
        <w:t>ال</w:t>
      </w:r>
      <w:r w:rsidR="009A2C7D">
        <w:rPr>
          <w:rFonts w:hint="cs"/>
          <w:rtl/>
        </w:rPr>
        <w:t>ّ</w:t>
      </w:r>
      <w:r w:rsidR="008E749F">
        <w:rPr>
          <w:rtl/>
        </w:rPr>
        <w:t>ا</w:t>
      </w:r>
      <w:r>
        <w:rPr>
          <w:rFonts w:hint="cs"/>
          <w:rtl/>
        </w:rPr>
        <w:t xml:space="preserve"> </w:t>
      </w:r>
      <w:r w:rsidRPr="00AF63AD">
        <w:rPr>
          <w:rtl/>
        </w:rPr>
        <w:t>مع الضرورة</w:t>
      </w:r>
      <w:bookmarkEnd w:id="1123"/>
      <w:bookmarkEnd w:id="1124"/>
      <w:bookmarkEnd w:id="1125"/>
      <w:bookmarkEnd w:id="1126"/>
      <w:bookmarkEnd w:id="1127"/>
      <w:bookmarkEnd w:id="1128"/>
    </w:p>
    <w:p w:rsidR="005359CC" w:rsidRDefault="005359CC" w:rsidP="009A2C7D">
      <w:pPr>
        <w:pStyle w:val="libNormal"/>
        <w:rPr>
          <w:rtl/>
        </w:rPr>
      </w:pPr>
      <w:r w:rsidRPr="00E1621A">
        <w:rPr>
          <w:rtl/>
        </w:rPr>
        <w:t>[1202] 1</w:t>
      </w:r>
      <w:r>
        <w:rPr>
          <w:rtl/>
        </w:rPr>
        <w:t xml:space="preserve"> - محم</w:t>
      </w:r>
      <w:r w:rsidR="009A2C7D">
        <w:rPr>
          <w:rFonts w:hint="cs"/>
          <w:rtl/>
        </w:rPr>
        <w:t>ّ</w:t>
      </w:r>
      <w:r>
        <w:rPr>
          <w:rtl/>
        </w:rPr>
        <w:t>د بن يعقوب، عن محم</w:t>
      </w:r>
      <w:r w:rsidR="009A2C7D">
        <w:rPr>
          <w:rFonts w:hint="cs"/>
          <w:rtl/>
        </w:rPr>
        <w:t>ّ</w:t>
      </w:r>
      <w:r>
        <w:rPr>
          <w:rtl/>
        </w:rPr>
        <w:t xml:space="preserve">د بن يحيى رفعه، عن أبي عبدالله </w:t>
      </w:r>
      <w:r w:rsidR="009A2C7D">
        <w:rPr>
          <w:rFonts w:hint="cs"/>
          <w:rtl/>
        </w:rPr>
        <w:t>(</w:t>
      </w:r>
      <w:r w:rsidR="009A2C7D">
        <w:rPr>
          <w:rtl/>
        </w:rPr>
        <w:t xml:space="preserve"> </w:t>
      </w:r>
      <w:r w:rsidR="009A2C7D" w:rsidRPr="00F640F5">
        <w:rPr>
          <w:rStyle w:val="libAlaemChar"/>
          <w:rFonts w:hint="cs"/>
          <w:rtl/>
        </w:rPr>
        <w:t>عليه‌السلام</w:t>
      </w:r>
      <w:r w:rsidR="009A2C7D">
        <w:rPr>
          <w:rtl/>
        </w:rPr>
        <w:t xml:space="preserve"> </w:t>
      </w:r>
      <w:r w:rsidR="009A2C7D">
        <w:rPr>
          <w:rFonts w:hint="cs"/>
          <w:rtl/>
        </w:rPr>
        <w:t xml:space="preserve">) </w:t>
      </w:r>
      <w:r>
        <w:rPr>
          <w:rtl/>
        </w:rPr>
        <w:t>، في الذي يخضب رأسه بالحن</w:t>
      </w:r>
      <w:r w:rsidR="009A2C7D">
        <w:rPr>
          <w:rFonts w:hint="cs"/>
          <w:rtl/>
        </w:rPr>
        <w:t>ّ</w:t>
      </w:r>
      <w:r>
        <w:rPr>
          <w:rtl/>
        </w:rPr>
        <w:t>اء ثم</w:t>
      </w:r>
      <w:r w:rsidR="009A2C7D">
        <w:rPr>
          <w:rFonts w:hint="cs"/>
          <w:rtl/>
        </w:rPr>
        <w:t>ّ</w:t>
      </w:r>
      <w:r>
        <w:rPr>
          <w:rtl/>
        </w:rPr>
        <w:t xml:space="preserve"> يبدو له في الوضوء، قال: لا يجوزحتى يصيب بشرة رأسه بالماء</w:t>
      </w:r>
      <w:r w:rsidR="00C74906">
        <w:rPr>
          <w:rtl/>
        </w:rPr>
        <w:t>.</w:t>
      </w:r>
    </w:p>
    <w:p w:rsidR="005359CC" w:rsidRDefault="005359CC" w:rsidP="009A2C7D">
      <w:pPr>
        <w:pStyle w:val="libNormal"/>
        <w:rPr>
          <w:rtl/>
        </w:rPr>
      </w:pPr>
      <w:r>
        <w:rPr>
          <w:rtl/>
        </w:rPr>
        <w:t>محم</w:t>
      </w:r>
      <w:r w:rsidR="009A2C7D">
        <w:rPr>
          <w:rFonts w:hint="cs"/>
          <w:rtl/>
        </w:rPr>
        <w:t>ّ</w:t>
      </w:r>
      <w:r>
        <w:rPr>
          <w:rtl/>
        </w:rPr>
        <w:t>د بن الحسن بإسناده عن محم</w:t>
      </w:r>
      <w:r w:rsidR="009A2C7D">
        <w:rPr>
          <w:rFonts w:hint="cs"/>
          <w:rtl/>
        </w:rPr>
        <w:t>ّ</w:t>
      </w:r>
      <w:r>
        <w:rPr>
          <w:rtl/>
        </w:rPr>
        <w:t xml:space="preserve">د بن يحيى، مثله </w:t>
      </w:r>
      <w:r w:rsidRPr="00D864A7">
        <w:rPr>
          <w:rStyle w:val="libFootnotenumChar"/>
          <w:rtl/>
        </w:rPr>
        <w:t>(</w:t>
      </w:r>
      <w:r w:rsidR="009A2C7D">
        <w:rPr>
          <w:rStyle w:val="libFootnotenumChar"/>
          <w:rFonts w:hint="cs"/>
          <w:rtl/>
        </w:rPr>
        <w:t>3</w:t>
      </w:r>
      <w:r w:rsidRPr="00D864A7">
        <w:rPr>
          <w:rStyle w:val="libFootnotenumChar"/>
          <w:rtl/>
        </w:rPr>
        <w:t>)</w:t>
      </w:r>
      <w:r w:rsidR="00C74906">
        <w:rPr>
          <w:rtl/>
        </w:rPr>
        <w:t>.</w:t>
      </w:r>
    </w:p>
    <w:p w:rsidR="005359CC" w:rsidRDefault="005359CC" w:rsidP="009A2C7D">
      <w:pPr>
        <w:pStyle w:val="libNormal"/>
        <w:rPr>
          <w:rtl/>
        </w:rPr>
      </w:pPr>
      <w:r w:rsidRPr="00E1621A">
        <w:rPr>
          <w:rtl/>
        </w:rPr>
        <w:t>[1203] 2</w:t>
      </w:r>
      <w:r>
        <w:rPr>
          <w:rtl/>
        </w:rPr>
        <w:t xml:space="preserve"> - وبإسناده عن سعد بن عبدالله، عن أحمد بن محمد، عن الحسن بن علي الوش</w:t>
      </w:r>
      <w:r w:rsidR="009A2C7D">
        <w:rPr>
          <w:rFonts w:hint="cs"/>
          <w:rtl/>
        </w:rPr>
        <w:t>ّ</w:t>
      </w:r>
      <w:r>
        <w:rPr>
          <w:rtl/>
        </w:rPr>
        <w:t xml:space="preserve">اء قال: سألت أبا الحسن </w:t>
      </w:r>
      <w:r w:rsidR="009A2C7D">
        <w:rPr>
          <w:rFonts w:hint="cs"/>
          <w:rtl/>
        </w:rPr>
        <w:t>(</w:t>
      </w:r>
      <w:r w:rsidR="009A2C7D">
        <w:rPr>
          <w:rtl/>
        </w:rPr>
        <w:t xml:space="preserve"> </w:t>
      </w:r>
      <w:r w:rsidR="009A2C7D" w:rsidRPr="00F640F5">
        <w:rPr>
          <w:rStyle w:val="libAlaemChar"/>
          <w:rFonts w:hint="cs"/>
          <w:rtl/>
        </w:rPr>
        <w:t>عليه‌السلام</w:t>
      </w:r>
      <w:r w:rsidR="009A2C7D">
        <w:rPr>
          <w:rtl/>
        </w:rPr>
        <w:t xml:space="preserve"> </w:t>
      </w:r>
      <w:r w:rsidR="009A2C7D">
        <w:rPr>
          <w:rFonts w:hint="cs"/>
          <w:rtl/>
        </w:rPr>
        <w:t xml:space="preserve">) </w:t>
      </w:r>
      <w:r>
        <w:rPr>
          <w:rtl/>
        </w:rPr>
        <w:t xml:space="preserve">عن الدواء إذا كان على يدي </w:t>
      </w:r>
      <w:r w:rsidRPr="00D864A7">
        <w:rPr>
          <w:rStyle w:val="libFootnotenumChar"/>
          <w:rtl/>
        </w:rPr>
        <w:t>(</w:t>
      </w:r>
      <w:r w:rsidR="009A2C7D">
        <w:rPr>
          <w:rStyle w:val="libFootnotenumChar"/>
          <w:rFonts w:hint="cs"/>
          <w:rtl/>
        </w:rPr>
        <w:t>4</w:t>
      </w:r>
      <w:r w:rsidRPr="00D864A7">
        <w:rPr>
          <w:rStyle w:val="libFootnotenumChar"/>
          <w:rtl/>
        </w:rPr>
        <w:t>)</w:t>
      </w:r>
      <w:r>
        <w:rPr>
          <w:rtl/>
        </w:rPr>
        <w:t xml:space="preserve"> الر</w:t>
      </w:r>
      <w:r w:rsidR="009A2C7D">
        <w:rPr>
          <w:rFonts w:hint="cs"/>
          <w:rtl/>
        </w:rPr>
        <w:t>ّ</w:t>
      </w:r>
      <w:r>
        <w:rPr>
          <w:rtl/>
        </w:rPr>
        <w:t>جل، أيجزيه أن يمسح على طلا الدواء؟ فقال: نعم، يجزيه أن يمسح عليه</w:t>
      </w:r>
      <w:r w:rsidR="00C74906">
        <w:rPr>
          <w:rtl/>
        </w:rPr>
        <w:t>.</w:t>
      </w:r>
    </w:p>
    <w:p w:rsidR="005359CC" w:rsidRDefault="005359CC" w:rsidP="009A2C7D">
      <w:pPr>
        <w:pStyle w:val="libNormal"/>
        <w:rPr>
          <w:rtl/>
        </w:rPr>
      </w:pPr>
      <w:r>
        <w:rPr>
          <w:rtl/>
        </w:rPr>
        <w:t xml:space="preserve">ورواه الصدوق في ( عيون </w:t>
      </w:r>
      <w:r w:rsidR="009A2C7D">
        <w:rPr>
          <w:rtl/>
        </w:rPr>
        <w:t>ال</w:t>
      </w:r>
      <w:r w:rsidR="009A2C7D">
        <w:rPr>
          <w:rFonts w:hint="cs"/>
          <w:rtl/>
        </w:rPr>
        <w:t>أ</w:t>
      </w:r>
      <w:r>
        <w:rPr>
          <w:rtl/>
        </w:rPr>
        <w:t xml:space="preserve">خبار ) عن أبيه، عن سعد، نحوه </w:t>
      </w:r>
      <w:r w:rsidRPr="00D864A7">
        <w:rPr>
          <w:rStyle w:val="libFootnotenumChar"/>
          <w:rtl/>
        </w:rPr>
        <w:t>(</w:t>
      </w:r>
      <w:r w:rsidR="009A2C7D">
        <w:rPr>
          <w:rStyle w:val="libFootnotenumChar"/>
          <w:rFonts w:hint="cs"/>
          <w:rtl/>
        </w:rPr>
        <w:t>5</w:t>
      </w:r>
      <w:r w:rsidRPr="00D864A7">
        <w:rPr>
          <w:rStyle w:val="libFootnotenumChar"/>
          <w:rtl/>
        </w:rPr>
        <w:t>)</w:t>
      </w:r>
      <w:r w:rsidR="00C74906">
        <w:rPr>
          <w:rtl/>
        </w:rPr>
        <w:t>.</w:t>
      </w:r>
    </w:p>
    <w:p w:rsidR="005359CC" w:rsidRDefault="005359CC" w:rsidP="009A2C7D">
      <w:pPr>
        <w:pStyle w:val="libNormal"/>
        <w:rPr>
          <w:rtl/>
        </w:rPr>
      </w:pPr>
      <w:r w:rsidRPr="00E1621A">
        <w:rPr>
          <w:rtl/>
        </w:rPr>
        <w:t>[1204] 3</w:t>
      </w:r>
      <w:r>
        <w:rPr>
          <w:rtl/>
        </w:rPr>
        <w:t xml:space="preserve"> - وبإسناده عن محم</w:t>
      </w:r>
      <w:r w:rsidR="009A2C7D">
        <w:rPr>
          <w:rFonts w:hint="cs"/>
          <w:rtl/>
        </w:rPr>
        <w:t>ّ</w:t>
      </w:r>
      <w:r>
        <w:rPr>
          <w:rtl/>
        </w:rPr>
        <w:t>د بن علي بن محبوب، عن محم</w:t>
      </w:r>
      <w:r w:rsidR="009A2C7D">
        <w:rPr>
          <w:rFonts w:hint="cs"/>
          <w:rtl/>
        </w:rPr>
        <w:t>ّ</w:t>
      </w:r>
      <w:r>
        <w:rPr>
          <w:rtl/>
        </w:rPr>
        <w:t xml:space="preserve">د بن </w:t>
      </w:r>
    </w:p>
    <w:p w:rsidR="005359CC" w:rsidRDefault="001D3C86" w:rsidP="001D3C86">
      <w:pPr>
        <w:pStyle w:val="libLine"/>
        <w:rPr>
          <w:rtl/>
        </w:rPr>
      </w:pPr>
      <w:r>
        <w:rPr>
          <w:rtl/>
        </w:rPr>
        <w:t>____________________</w:t>
      </w:r>
    </w:p>
    <w:p w:rsidR="005359CC" w:rsidRPr="00E1621A" w:rsidRDefault="005359CC" w:rsidP="001D3C86">
      <w:pPr>
        <w:pStyle w:val="libFootnote0"/>
        <w:rPr>
          <w:rtl/>
        </w:rPr>
      </w:pPr>
      <w:r w:rsidRPr="00E1621A">
        <w:rPr>
          <w:rtl/>
        </w:rPr>
        <w:t xml:space="preserve">(1) قرب </w:t>
      </w:r>
      <w:r w:rsidR="009A2C7D">
        <w:rPr>
          <w:rtl/>
        </w:rPr>
        <w:t>ال</w:t>
      </w:r>
      <w:r w:rsidR="009A2C7D">
        <w:rPr>
          <w:rFonts w:hint="cs"/>
          <w:rtl/>
        </w:rPr>
        <w:t>إِ</w:t>
      </w:r>
      <w:r w:rsidRPr="00E1621A">
        <w:rPr>
          <w:rtl/>
        </w:rPr>
        <w:t>سناد</w:t>
      </w:r>
      <w:r>
        <w:rPr>
          <w:rtl/>
        </w:rPr>
        <w:t xml:space="preserve">: </w:t>
      </w:r>
      <w:r w:rsidRPr="00E1621A">
        <w:rPr>
          <w:rtl/>
        </w:rPr>
        <w:t>84</w:t>
      </w:r>
      <w:r w:rsidR="00C74906">
        <w:rPr>
          <w:rtl/>
        </w:rPr>
        <w:t>.</w:t>
      </w:r>
    </w:p>
    <w:p w:rsidR="005359CC" w:rsidRPr="00E1621A" w:rsidRDefault="005359CC" w:rsidP="001D3C86">
      <w:pPr>
        <w:pStyle w:val="libFootnote0"/>
        <w:rPr>
          <w:rtl/>
        </w:rPr>
      </w:pPr>
      <w:r w:rsidRPr="00E1621A">
        <w:rPr>
          <w:rtl/>
        </w:rPr>
        <w:t>(2)مسائل علي بن جعفر</w:t>
      </w:r>
      <w:r>
        <w:rPr>
          <w:rtl/>
        </w:rPr>
        <w:t xml:space="preserve">: </w:t>
      </w:r>
      <w:r w:rsidRPr="00E1621A">
        <w:rPr>
          <w:rtl/>
        </w:rPr>
        <w:t>183</w:t>
      </w:r>
      <w:r w:rsidR="00E4299D">
        <w:rPr>
          <w:rtl/>
        </w:rPr>
        <w:t>/</w:t>
      </w:r>
      <w:r w:rsidRPr="00E1621A">
        <w:rPr>
          <w:rtl/>
        </w:rPr>
        <w:t>353</w:t>
      </w:r>
      <w:r w:rsidR="00C74906">
        <w:rPr>
          <w:rtl/>
        </w:rPr>
        <w:t>.</w:t>
      </w:r>
    </w:p>
    <w:p w:rsidR="005359CC" w:rsidRDefault="005359CC" w:rsidP="009A2C7D">
      <w:pPr>
        <w:pStyle w:val="libFootnoteCenterBold"/>
        <w:rPr>
          <w:rtl/>
        </w:rPr>
      </w:pPr>
      <w:r>
        <w:rPr>
          <w:rtl/>
        </w:rPr>
        <w:t>الباب 37</w:t>
      </w:r>
    </w:p>
    <w:p w:rsidR="005359CC" w:rsidRDefault="005359CC" w:rsidP="009A2C7D">
      <w:pPr>
        <w:pStyle w:val="libFootnoteCenterBold"/>
        <w:rPr>
          <w:rtl/>
        </w:rPr>
      </w:pPr>
      <w:r>
        <w:rPr>
          <w:rtl/>
        </w:rPr>
        <w:t>فيه 5</w:t>
      </w:r>
      <w:r w:rsidR="009A2C7D">
        <w:rPr>
          <w:rFonts w:hint="cs"/>
          <w:rtl/>
        </w:rPr>
        <w:t xml:space="preserve"> </w:t>
      </w:r>
      <w:r>
        <w:rPr>
          <w:rtl/>
        </w:rPr>
        <w:t>أحاديث</w:t>
      </w:r>
    </w:p>
    <w:p w:rsidR="005359CC" w:rsidRDefault="005359CC" w:rsidP="001D3C86">
      <w:pPr>
        <w:pStyle w:val="libFootnote0"/>
        <w:rPr>
          <w:rtl/>
        </w:rPr>
      </w:pPr>
      <w:r>
        <w:rPr>
          <w:rtl/>
        </w:rPr>
        <w:t>1 - الكافي 3: 31</w:t>
      </w:r>
      <w:r w:rsidR="00E4299D">
        <w:rPr>
          <w:rtl/>
        </w:rPr>
        <w:t>/</w:t>
      </w:r>
      <w:r>
        <w:rPr>
          <w:rtl/>
        </w:rPr>
        <w:t>12</w:t>
      </w:r>
      <w:r w:rsidR="00C74906">
        <w:rPr>
          <w:rtl/>
        </w:rPr>
        <w:t>.</w:t>
      </w:r>
    </w:p>
    <w:p w:rsidR="005359CC" w:rsidRPr="00E1621A" w:rsidRDefault="005359CC" w:rsidP="009A2C7D">
      <w:pPr>
        <w:pStyle w:val="libFootnote0"/>
        <w:rPr>
          <w:rtl/>
        </w:rPr>
      </w:pPr>
      <w:r w:rsidRPr="00E1621A">
        <w:rPr>
          <w:rtl/>
        </w:rPr>
        <w:t>(</w:t>
      </w:r>
      <w:r w:rsidR="009A2C7D">
        <w:rPr>
          <w:rFonts w:hint="cs"/>
          <w:rtl/>
        </w:rPr>
        <w:t>3</w:t>
      </w:r>
      <w:r w:rsidRPr="00E1621A">
        <w:rPr>
          <w:rtl/>
        </w:rPr>
        <w:t>) التهذيب 1</w:t>
      </w:r>
      <w:r>
        <w:rPr>
          <w:rtl/>
        </w:rPr>
        <w:t xml:space="preserve">: </w:t>
      </w:r>
      <w:r w:rsidRPr="00E1621A">
        <w:rPr>
          <w:rtl/>
        </w:rPr>
        <w:t>359</w:t>
      </w:r>
      <w:r w:rsidR="00E4299D">
        <w:rPr>
          <w:rtl/>
        </w:rPr>
        <w:t>/</w:t>
      </w:r>
      <w:r w:rsidRPr="00E1621A">
        <w:rPr>
          <w:rtl/>
        </w:rPr>
        <w:t>1080</w:t>
      </w:r>
      <w:r w:rsidR="00C74906">
        <w:rPr>
          <w:rtl/>
        </w:rPr>
        <w:t>.</w:t>
      </w:r>
    </w:p>
    <w:p w:rsidR="005359CC" w:rsidRDefault="005359CC" w:rsidP="001D3C86">
      <w:pPr>
        <w:pStyle w:val="libFootnote0"/>
        <w:rPr>
          <w:rtl/>
        </w:rPr>
      </w:pPr>
      <w:r>
        <w:rPr>
          <w:rtl/>
        </w:rPr>
        <w:t>2 - التهذيب 1: 364</w:t>
      </w:r>
      <w:r w:rsidR="00E4299D">
        <w:rPr>
          <w:rtl/>
        </w:rPr>
        <w:t>/</w:t>
      </w:r>
      <w:r>
        <w:rPr>
          <w:rtl/>
        </w:rPr>
        <w:t>1105، و</w:t>
      </w:r>
      <w:r w:rsidR="008E749F">
        <w:rPr>
          <w:rtl/>
        </w:rPr>
        <w:t>الا</w:t>
      </w:r>
      <w:r>
        <w:rPr>
          <w:rtl/>
        </w:rPr>
        <w:t>ستبصار 1: 76</w:t>
      </w:r>
      <w:r w:rsidR="00E4299D">
        <w:rPr>
          <w:rtl/>
        </w:rPr>
        <w:t>/</w:t>
      </w:r>
      <w:r>
        <w:rPr>
          <w:rtl/>
        </w:rPr>
        <w:t>235</w:t>
      </w:r>
      <w:r w:rsidR="00C74906">
        <w:rPr>
          <w:rtl/>
        </w:rPr>
        <w:t>.</w:t>
      </w:r>
    </w:p>
    <w:p w:rsidR="005359CC" w:rsidRPr="00E1621A" w:rsidRDefault="005359CC" w:rsidP="009A2C7D">
      <w:pPr>
        <w:pStyle w:val="libFootnote0"/>
        <w:rPr>
          <w:rtl/>
        </w:rPr>
      </w:pPr>
      <w:r w:rsidRPr="00E1621A">
        <w:rPr>
          <w:rtl/>
        </w:rPr>
        <w:t>(</w:t>
      </w:r>
      <w:r w:rsidR="009A2C7D">
        <w:rPr>
          <w:rFonts w:hint="cs"/>
          <w:rtl/>
        </w:rPr>
        <w:t>4</w:t>
      </w:r>
      <w:r w:rsidRPr="00E1621A">
        <w:rPr>
          <w:rtl/>
        </w:rPr>
        <w:t>) في نسخة من التهذيب</w:t>
      </w:r>
      <w:r>
        <w:rPr>
          <w:rtl/>
        </w:rPr>
        <w:t xml:space="preserve">: </w:t>
      </w:r>
      <w:r w:rsidRPr="00E1621A">
        <w:rPr>
          <w:rtl/>
        </w:rPr>
        <w:t>بدن</w:t>
      </w:r>
      <w:r>
        <w:rPr>
          <w:rtl/>
        </w:rPr>
        <w:t xml:space="preserve">، </w:t>
      </w:r>
      <w:r w:rsidRPr="00E1621A">
        <w:rPr>
          <w:rtl/>
        </w:rPr>
        <w:t>( منه قد</w:t>
      </w:r>
      <w:r w:rsidR="009A2C7D">
        <w:rPr>
          <w:rFonts w:hint="cs"/>
          <w:rtl/>
        </w:rPr>
        <w:t>ّ</w:t>
      </w:r>
      <w:r w:rsidRPr="00E1621A">
        <w:rPr>
          <w:rtl/>
        </w:rPr>
        <w:t>ه )</w:t>
      </w:r>
      <w:r w:rsidR="00C74906">
        <w:rPr>
          <w:rtl/>
        </w:rPr>
        <w:t>.</w:t>
      </w:r>
    </w:p>
    <w:p w:rsidR="005359CC" w:rsidRPr="00D864A7" w:rsidRDefault="005359CC" w:rsidP="009A2C7D">
      <w:pPr>
        <w:pStyle w:val="libFootnote0"/>
        <w:rPr>
          <w:rStyle w:val="libFootnoteChar"/>
          <w:rtl/>
        </w:rPr>
      </w:pPr>
      <w:r w:rsidRPr="00E1621A">
        <w:rPr>
          <w:rtl/>
        </w:rPr>
        <w:t>(</w:t>
      </w:r>
      <w:r w:rsidR="009A2C7D">
        <w:rPr>
          <w:rFonts w:hint="cs"/>
          <w:rtl/>
        </w:rPr>
        <w:t>5</w:t>
      </w:r>
      <w:r w:rsidRPr="00E1621A">
        <w:rPr>
          <w:rtl/>
        </w:rPr>
        <w:t xml:space="preserve">) عيون أخبار الرضا </w:t>
      </w:r>
      <w:r w:rsidR="009A2C7D">
        <w:rPr>
          <w:rFonts w:hint="cs"/>
          <w:rtl/>
        </w:rPr>
        <w:t>(</w:t>
      </w:r>
      <w:r w:rsidR="009A2C7D">
        <w:rPr>
          <w:rtl/>
        </w:rPr>
        <w:t xml:space="preserve"> </w:t>
      </w:r>
      <w:r w:rsidR="009A2C7D" w:rsidRPr="009A2C7D">
        <w:rPr>
          <w:rStyle w:val="libFootnoteAlaemChar"/>
          <w:rFonts w:hint="cs"/>
          <w:rtl/>
        </w:rPr>
        <w:t>عليه‌السلام</w:t>
      </w:r>
      <w:r w:rsidR="009A2C7D">
        <w:rPr>
          <w:rtl/>
        </w:rPr>
        <w:t xml:space="preserve"> </w:t>
      </w:r>
      <w:r w:rsidR="009A2C7D">
        <w:rPr>
          <w:rFonts w:hint="cs"/>
          <w:rtl/>
        </w:rPr>
        <w:t xml:space="preserve">) </w:t>
      </w:r>
      <w:r w:rsidRPr="00D864A7">
        <w:rPr>
          <w:rStyle w:val="libFootnoteChar"/>
          <w:rtl/>
        </w:rPr>
        <w:t>2</w:t>
      </w:r>
      <w:r>
        <w:rPr>
          <w:rStyle w:val="libFootnoteChar"/>
          <w:rtl/>
        </w:rPr>
        <w:t>:</w:t>
      </w:r>
      <w:r w:rsidRPr="00D864A7">
        <w:rPr>
          <w:rStyle w:val="libFootnoteChar"/>
          <w:rtl/>
        </w:rPr>
        <w:t xml:space="preserve"> 22</w:t>
      </w:r>
      <w:r w:rsidR="00E4299D">
        <w:rPr>
          <w:rStyle w:val="libFootnoteChar"/>
          <w:rtl/>
        </w:rPr>
        <w:t>/</w:t>
      </w:r>
      <w:r w:rsidRPr="00D864A7">
        <w:rPr>
          <w:rStyle w:val="libFootnoteChar"/>
          <w:rtl/>
        </w:rPr>
        <w:t>48</w:t>
      </w:r>
      <w:r w:rsidR="00C74906">
        <w:rPr>
          <w:rStyle w:val="libFootnoteChar"/>
          <w:rtl/>
        </w:rPr>
        <w:t>.</w:t>
      </w:r>
    </w:p>
    <w:p w:rsidR="005359CC" w:rsidRDefault="005359CC" w:rsidP="001D3C86">
      <w:pPr>
        <w:pStyle w:val="libFootnote0"/>
        <w:rPr>
          <w:rtl/>
        </w:rPr>
      </w:pPr>
      <w:r>
        <w:rPr>
          <w:rtl/>
        </w:rPr>
        <w:t>3 - التهذيب 1: 359</w:t>
      </w:r>
      <w:r w:rsidR="00E4299D">
        <w:rPr>
          <w:rtl/>
        </w:rPr>
        <w:t>/</w:t>
      </w:r>
      <w:r>
        <w:rPr>
          <w:rtl/>
        </w:rPr>
        <w:t>1079، و</w:t>
      </w:r>
      <w:r w:rsidR="008E749F">
        <w:rPr>
          <w:rtl/>
        </w:rPr>
        <w:t>الا</w:t>
      </w:r>
      <w:r>
        <w:rPr>
          <w:rtl/>
        </w:rPr>
        <w:t>ستبصار 1: 75</w:t>
      </w:r>
      <w:r w:rsidR="00E4299D">
        <w:rPr>
          <w:rtl/>
        </w:rPr>
        <w:t>/</w:t>
      </w:r>
      <w:r>
        <w:rPr>
          <w:rtl/>
        </w:rPr>
        <w:t>232</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9A2C7D">
      <w:pPr>
        <w:pStyle w:val="libNormal0"/>
        <w:rPr>
          <w:rtl/>
        </w:rPr>
      </w:pPr>
      <w:r>
        <w:rPr>
          <w:rtl/>
        </w:rPr>
        <w:lastRenderedPageBreak/>
        <w:t xml:space="preserve">الحسين </w:t>
      </w:r>
      <w:r w:rsidRPr="00D864A7">
        <w:rPr>
          <w:rStyle w:val="libFootnotenumChar"/>
          <w:rtl/>
        </w:rPr>
        <w:t>(1)</w:t>
      </w:r>
      <w:r>
        <w:rPr>
          <w:rtl/>
        </w:rPr>
        <w:t>، عن جعفر بن بشير، عن حم</w:t>
      </w:r>
      <w:r w:rsidR="009A2C7D">
        <w:rPr>
          <w:rFonts w:hint="cs"/>
          <w:rtl/>
        </w:rPr>
        <w:t>ّ</w:t>
      </w:r>
      <w:r>
        <w:rPr>
          <w:rtl/>
        </w:rPr>
        <w:t xml:space="preserve">اد بن عثمان، عن عمر بن يزيد قال: سألت أبا عبدالله </w:t>
      </w:r>
      <w:r w:rsidR="009A2C7D">
        <w:rPr>
          <w:rFonts w:hint="cs"/>
          <w:rtl/>
        </w:rPr>
        <w:t>(</w:t>
      </w:r>
      <w:r w:rsidR="009A2C7D">
        <w:rPr>
          <w:rtl/>
        </w:rPr>
        <w:t xml:space="preserve"> </w:t>
      </w:r>
      <w:r w:rsidR="009A2C7D" w:rsidRPr="00F640F5">
        <w:rPr>
          <w:rStyle w:val="libAlaemChar"/>
          <w:rFonts w:hint="cs"/>
          <w:rtl/>
        </w:rPr>
        <w:t>عليه‌السلام</w:t>
      </w:r>
      <w:r w:rsidR="009A2C7D">
        <w:rPr>
          <w:rtl/>
        </w:rPr>
        <w:t xml:space="preserve"> </w:t>
      </w:r>
      <w:r w:rsidR="009A2C7D">
        <w:rPr>
          <w:rFonts w:hint="cs"/>
          <w:rtl/>
        </w:rPr>
        <w:t xml:space="preserve">) </w:t>
      </w:r>
      <w:r>
        <w:rPr>
          <w:rtl/>
        </w:rPr>
        <w:t>، عن الرجل يخضب رأسه بالحن</w:t>
      </w:r>
      <w:r w:rsidR="0024202B">
        <w:rPr>
          <w:rFonts w:hint="cs"/>
          <w:rtl/>
        </w:rPr>
        <w:t>ّ</w:t>
      </w:r>
      <w:r>
        <w:rPr>
          <w:rtl/>
        </w:rPr>
        <w:t>اء ثم</w:t>
      </w:r>
      <w:r w:rsidR="0024202B">
        <w:rPr>
          <w:rFonts w:hint="cs"/>
          <w:rtl/>
        </w:rPr>
        <w:t>ّ</w:t>
      </w:r>
      <w:r>
        <w:rPr>
          <w:rtl/>
        </w:rPr>
        <w:t xml:space="preserve"> يبدوله في الوضوء؟ قال: يمسح فوق الحن</w:t>
      </w:r>
      <w:r w:rsidR="0024202B">
        <w:rPr>
          <w:rFonts w:hint="cs"/>
          <w:rtl/>
        </w:rPr>
        <w:t>ّ</w:t>
      </w:r>
      <w:r>
        <w:rPr>
          <w:rtl/>
        </w:rPr>
        <w:t>اء</w:t>
      </w:r>
      <w:r w:rsidR="00C74906">
        <w:rPr>
          <w:rtl/>
        </w:rPr>
        <w:t>.</w:t>
      </w:r>
    </w:p>
    <w:p w:rsidR="005359CC" w:rsidRDefault="005359CC" w:rsidP="0024202B">
      <w:pPr>
        <w:pStyle w:val="libNormal"/>
        <w:rPr>
          <w:rtl/>
        </w:rPr>
      </w:pPr>
      <w:r w:rsidRPr="00E1621A">
        <w:rPr>
          <w:rtl/>
        </w:rPr>
        <w:t>[1205] 4</w:t>
      </w:r>
      <w:r>
        <w:rPr>
          <w:rtl/>
        </w:rPr>
        <w:t xml:space="preserve"> - وعنه، عن أحمد بن محم</w:t>
      </w:r>
      <w:r w:rsidR="0024202B">
        <w:rPr>
          <w:rFonts w:hint="cs"/>
          <w:rtl/>
        </w:rPr>
        <w:t>ّ</w:t>
      </w:r>
      <w:r>
        <w:rPr>
          <w:rtl/>
        </w:rPr>
        <w:t>د، عن الحسين بن سعيد، عن ابن أبي عمير، عن حم</w:t>
      </w:r>
      <w:r w:rsidR="0024202B">
        <w:rPr>
          <w:rFonts w:hint="cs"/>
          <w:rtl/>
        </w:rPr>
        <w:t>ّ</w:t>
      </w:r>
      <w:r>
        <w:rPr>
          <w:rtl/>
        </w:rPr>
        <w:t>اد بن عثمان، عن محم</w:t>
      </w:r>
      <w:r w:rsidR="0024202B">
        <w:rPr>
          <w:rFonts w:hint="cs"/>
          <w:rtl/>
        </w:rPr>
        <w:t>ّ</w:t>
      </w:r>
      <w:r>
        <w:rPr>
          <w:rtl/>
        </w:rPr>
        <w:t xml:space="preserve">د بن مسلم، عن أبي عبدالله </w:t>
      </w:r>
      <w:r w:rsidR="0024202B">
        <w:rPr>
          <w:rFonts w:hint="cs"/>
          <w:rtl/>
        </w:rPr>
        <w:t>(</w:t>
      </w:r>
      <w:r w:rsidR="0024202B">
        <w:rPr>
          <w:rtl/>
        </w:rPr>
        <w:t xml:space="preserve"> </w:t>
      </w:r>
      <w:r w:rsidR="0024202B" w:rsidRPr="00F640F5">
        <w:rPr>
          <w:rStyle w:val="libAlaemChar"/>
          <w:rFonts w:hint="cs"/>
          <w:rtl/>
        </w:rPr>
        <w:t>عليه‌السلام</w:t>
      </w:r>
      <w:r w:rsidR="0024202B">
        <w:rPr>
          <w:rtl/>
        </w:rPr>
        <w:t xml:space="preserve"> </w:t>
      </w:r>
      <w:r w:rsidR="0024202B">
        <w:rPr>
          <w:rFonts w:hint="cs"/>
          <w:rtl/>
        </w:rPr>
        <w:t xml:space="preserve">) </w:t>
      </w:r>
      <w:r>
        <w:rPr>
          <w:rtl/>
        </w:rPr>
        <w:t>، في الرجل يحلق رأسه ثم</w:t>
      </w:r>
      <w:r w:rsidR="0024202B">
        <w:rPr>
          <w:rFonts w:hint="cs"/>
          <w:rtl/>
        </w:rPr>
        <w:t>ّ</w:t>
      </w:r>
      <w:r>
        <w:rPr>
          <w:rtl/>
        </w:rPr>
        <w:t xml:space="preserve"> يطليه بالحن</w:t>
      </w:r>
      <w:r w:rsidR="0024202B">
        <w:rPr>
          <w:rFonts w:hint="cs"/>
          <w:rtl/>
        </w:rPr>
        <w:t>ّ</w:t>
      </w:r>
      <w:r>
        <w:rPr>
          <w:rtl/>
        </w:rPr>
        <w:t>اء ثم</w:t>
      </w:r>
      <w:r w:rsidR="0024202B">
        <w:rPr>
          <w:rFonts w:hint="cs"/>
          <w:rtl/>
        </w:rPr>
        <w:t>ّ</w:t>
      </w:r>
      <w:r>
        <w:rPr>
          <w:rtl/>
        </w:rPr>
        <w:t xml:space="preserve"> </w:t>
      </w:r>
      <w:r w:rsidRPr="00D864A7">
        <w:rPr>
          <w:rStyle w:val="libFootnotenumChar"/>
          <w:rtl/>
        </w:rPr>
        <w:t>(</w:t>
      </w:r>
      <w:r w:rsidR="0024202B">
        <w:rPr>
          <w:rStyle w:val="libFootnotenumChar"/>
          <w:rFonts w:hint="cs"/>
          <w:rtl/>
        </w:rPr>
        <w:t>2</w:t>
      </w:r>
      <w:r w:rsidRPr="00D864A7">
        <w:rPr>
          <w:rStyle w:val="libFootnotenumChar"/>
          <w:rtl/>
        </w:rPr>
        <w:t>)</w:t>
      </w:r>
      <w:r>
        <w:rPr>
          <w:rtl/>
        </w:rPr>
        <w:t xml:space="preserve"> يتوض</w:t>
      </w:r>
      <w:r w:rsidR="0024202B">
        <w:rPr>
          <w:rFonts w:hint="cs"/>
          <w:rtl/>
        </w:rPr>
        <w:t>ّ</w:t>
      </w:r>
      <w:r>
        <w:rPr>
          <w:rtl/>
        </w:rPr>
        <w:t>أ للصلاة، فقال: لا بأس بأن يمسح رأسه والحن</w:t>
      </w:r>
      <w:r w:rsidR="0024202B">
        <w:rPr>
          <w:rFonts w:hint="cs"/>
          <w:rtl/>
        </w:rPr>
        <w:t>ّ</w:t>
      </w:r>
      <w:r>
        <w:rPr>
          <w:rtl/>
        </w:rPr>
        <w:t>اء عليه</w:t>
      </w:r>
      <w:r w:rsidR="00C74906">
        <w:rPr>
          <w:rtl/>
        </w:rPr>
        <w:t>.</w:t>
      </w:r>
    </w:p>
    <w:p w:rsidR="005359CC" w:rsidRDefault="005359CC" w:rsidP="0024202B">
      <w:pPr>
        <w:pStyle w:val="libNormal"/>
        <w:rPr>
          <w:rtl/>
        </w:rPr>
      </w:pPr>
      <w:r>
        <w:rPr>
          <w:rtl/>
        </w:rPr>
        <w:t xml:space="preserve">أقول: هذا محمول على حصول الضرر بكشفه، كما ذكره صاحب المنتقى </w:t>
      </w:r>
      <w:r w:rsidRPr="00D864A7">
        <w:rPr>
          <w:rStyle w:val="libFootnotenumChar"/>
          <w:rtl/>
        </w:rPr>
        <w:t>(</w:t>
      </w:r>
      <w:r w:rsidR="0024202B">
        <w:rPr>
          <w:rStyle w:val="libFootnotenumChar"/>
          <w:rFonts w:hint="cs"/>
          <w:rtl/>
        </w:rPr>
        <w:t>3</w:t>
      </w:r>
      <w:r w:rsidRPr="00D864A7">
        <w:rPr>
          <w:rStyle w:val="libFootnotenumChar"/>
          <w:rtl/>
        </w:rPr>
        <w:t>)</w:t>
      </w:r>
      <w:r>
        <w:rPr>
          <w:rtl/>
        </w:rPr>
        <w:t xml:space="preserve"> وغيره، وكذا الدواء، ويمكن الحمل على إرادة لون الحن</w:t>
      </w:r>
      <w:r w:rsidR="0024202B">
        <w:rPr>
          <w:rFonts w:hint="cs"/>
          <w:rtl/>
        </w:rPr>
        <w:t>ّ</w:t>
      </w:r>
      <w:r>
        <w:rPr>
          <w:rtl/>
        </w:rPr>
        <w:t>اء</w:t>
      </w:r>
      <w:r w:rsidR="00C74906">
        <w:rPr>
          <w:rtl/>
        </w:rPr>
        <w:t>.</w:t>
      </w:r>
    </w:p>
    <w:p w:rsidR="005359CC" w:rsidRDefault="005359CC" w:rsidP="0024202B">
      <w:pPr>
        <w:pStyle w:val="libNormal"/>
        <w:rPr>
          <w:rtl/>
        </w:rPr>
      </w:pPr>
      <w:r w:rsidRPr="00E1621A">
        <w:rPr>
          <w:rtl/>
        </w:rPr>
        <w:t>[1206] 5</w:t>
      </w:r>
      <w:r>
        <w:rPr>
          <w:rtl/>
        </w:rPr>
        <w:t xml:space="preserve"> - علي بن جعفر في كتابه، عن أخيه </w:t>
      </w:r>
      <w:r w:rsidR="0024202B">
        <w:rPr>
          <w:rFonts w:hint="cs"/>
          <w:rtl/>
        </w:rPr>
        <w:t>(</w:t>
      </w:r>
      <w:r w:rsidR="0024202B">
        <w:rPr>
          <w:rtl/>
        </w:rPr>
        <w:t xml:space="preserve"> </w:t>
      </w:r>
      <w:r w:rsidR="0024202B" w:rsidRPr="00F640F5">
        <w:rPr>
          <w:rStyle w:val="libAlaemChar"/>
          <w:rFonts w:hint="cs"/>
          <w:rtl/>
        </w:rPr>
        <w:t>عليه‌السلام</w:t>
      </w:r>
      <w:r w:rsidR="0024202B">
        <w:rPr>
          <w:rtl/>
        </w:rPr>
        <w:t xml:space="preserve"> </w:t>
      </w:r>
      <w:r w:rsidR="0024202B">
        <w:rPr>
          <w:rFonts w:hint="cs"/>
          <w:rtl/>
        </w:rPr>
        <w:t xml:space="preserve">) </w:t>
      </w:r>
      <w:r>
        <w:rPr>
          <w:rtl/>
        </w:rPr>
        <w:t>، قال: سألته عن المرأة، هل يصلح لها أن تمسح على الخمار؟ قال: لا يصلح حت</w:t>
      </w:r>
      <w:r w:rsidR="0024202B">
        <w:rPr>
          <w:rFonts w:hint="cs"/>
          <w:rtl/>
        </w:rPr>
        <w:t>ّ</w:t>
      </w:r>
      <w:r>
        <w:rPr>
          <w:rtl/>
        </w:rPr>
        <w:t>ى تمسح على رأسها</w:t>
      </w:r>
      <w:r w:rsidR="00C74906">
        <w:rPr>
          <w:rtl/>
        </w:rPr>
        <w:t>.</w:t>
      </w:r>
    </w:p>
    <w:p w:rsidR="005359CC" w:rsidRDefault="005359CC" w:rsidP="001F4EF4">
      <w:pPr>
        <w:pStyle w:val="libNormal"/>
        <w:rPr>
          <w:rtl/>
        </w:rPr>
      </w:pPr>
      <w:r>
        <w:rPr>
          <w:rtl/>
        </w:rPr>
        <w:t>أقول: ويأتي ما يدل</w:t>
      </w:r>
      <w:r w:rsidR="0024202B">
        <w:rPr>
          <w:rFonts w:hint="cs"/>
          <w:rtl/>
        </w:rPr>
        <w:t>ّ</w:t>
      </w:r>
      <w:r>
        <w:rPr>
          <w:rtl/>
        </w:rPr>
        <w:t xml:space="preserve"> على حكم العمامة </w:t>
      </w:r>
      <w:r w:rsidRPr="00D864A7">
        <w:rPr>
          <w:rStyle w:val="libFootnotenumChar"/>
          <w:rtl/>
        </w:rPr>
        <w:t>(</w:t>
      </w:r>
      <w:r w:rsidR="0024202B">
        <w:rPr>
          <w:rStyle w:val="libFootnotenumChar"/>
          <w:rFonts w:hint="cs"/>
          <w:rtl/>
        </w:rPr>
        <w:t>4</w:t>
      </w:r>
      <w:r w:rsidRPr="00D864A7">
        <w:rPr>
          <w:rStyle w:val="libFootnotenumChar"/>
          <w:rtl/>
        </w:rPr>
        <w:t>)</w:t>
      </w:r>
      <w:r>
        <w:rPr>
          <w:rtl/>
        </w:rPr>
        <w:t>، وتقد</w:t>
      </w:r>
      <w:r w:rsidR="0024202B">
        <w:rPr>
          <w:rFonts w:hint="cs"/>
          <w:rtl/>
        </w:rPr>
        <w:t>ّ</w:t>
      </w:r>
      <w:r>
        <w:rPr>
          <w:rtl/>
        </w:rPr>
        <w:t>م ما يدل</w:t>
      </w:r>
      <w:r w:rsidR="0024202B">
        <w:rPr>
          <w:rFonts w:hint="cs"/>
          <w:rtl/>
        </w:rPr>
        <w:t>ّ</w:t>
      </w:r>
      <w:r>
        <w:rPr>
          <w:rtl/>
        </w:rPr>
        <w:t xml:space="preserve"> على المقصود في كيفي</w:t>
      </w:r>
      <w:r w:rsidR="0024202B">
        <w:rPr>
          <w:rFonts w:hint="cs"/>
          <w:rtl/>
        </w:rPr>
        <w:t>ّ</w:t>
      </w:r>
      <w:r>
        <w:rPr>
          <w:rtl/>
        </w:rPr>
        <w:t xml:space="preserve">ة الوضوء </w:t>
      </w:r>
      <w:r w:rsidRPr="00D864A7">
        <w:rPr>
          <w:rStyle w:val="libFootnotenumChar"/>
          <w:rtl/>
        </w:rPr>
        <w:t>(</w:t>
      </w:r>
      <w:r w:rsidR="001F4EF4">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E1621A" w:rsidRDefault="005359CC" w:rsidP="001D3C86">
      <w:pPr>
        <w:pStyle w:val="libFootnote0"/>
        <w:rPr>
          <w:rtl/>
        </w:rPr>
      </w:pPr>
      <w:r w:rsidRPr="00E1621A">
        <w:rPr>
          <w:rtl/>
        </w:rPr>
        <w:t>(1) في نسخة « الحسن » ( منه قده )</w:t>
      </w:r>
      <w:r w:rsidR="00C74906">
        <w:rPr>
          <w:rtl/>
        </w:rPr>
        <w:t>.</w:t>
      </w:r>
    </w:p>
    <w:p w:rsidR="005359CC" w:rsidRDefault="005359CC" w:rsidP="001D3C86">
      <w:pPr>
        <w:pStyle w:val="libFootnote0"/>
        <w:rPr>
          <w:rtl/>
        </w:rPr>
      </w:pPr>
      <w:r>
        <w:rPr>
          <w:rtl/>
        </w:rPr>
        <w:t>4 - التهذيب 1: 359</w:t>
      </w:r>
      <w:r w:rsidR="00E4299D">
        <w:rPr>
          <w:rtl/>
        </w:rPr>
        <w:t>/</w:t>
      </w:r>
      <w:r>
        <w:rPr>
          <w:rtl/>
        </w:rPr>
        <w:t>1081، و</w:t>
      </w:r>
      <w:r w:rsidR="008E749F">
        <w:rPr>
          <w:rtl/>
        </w:rPr>
        <w:t>الا</w:t>
      </w:r>
      <w:r>
        <w:rPr>
          <w:rtl/>
        </w:rPr>
        <w:t>ستبصار 1: 75</w:t>
      </w:r>
      <w:r w:rsidR="00E4299D">
        <w:rPr>
          <w:rtl/>
        </w:rPr>
        <w:t>/</w:t>
      </w:r>
      <w:r>
        <w:rPr>
          <w:rtl/>
        </w:rPr>
        <w:t>233</w:t>
      </w:r>
      <w:r w:rsidR="00C74906">
        <w:rPr>
          <w:rtl/>
        </w:rPr>
        <w:t>.</w:t>
      </w:r>
    </w:p>
    <w:p w:rsidR="005359CC" w:rsidRPr="00E1621A" w:rsidRDefault="005359CC" w:rsidP="0024202B">
      <w:pPr>
        <w:pStyle w:val="libFootnote0"/>
        <w:rPr>
          <w:rtl/>
        </w:rPr>
      </w:pPr>
      <w:r w:rsidRPr="00E1621A">
        <w:rPr>
          <w:rtl/>
        </w:rPr>
        <w:t>(</w:t>
      </w:r>
      <w:r w:rsidR="0024202B">
        <w:rPr>
          <w:rFonts w:hint="cs"/>
          <w:rtl/>
        </w:rPr>
        <w:t>2</w:t>
      </w:r>
      <w:r w:rsidRPr="00E1621A">
        <w:rPr>
          <w:rtl/>
        </w:rPr>
        <w:t>) في التهذيب وفي نسخة</w:t>
      </w:r>
      <w:r>
        <w:rPr>
          <w:rtl/>
        </w:rPr>
        <w:t xml:space="preserve">: </w:t>
      </w:r>
      <w:r w:rsidRPr="00E1621A">
        <w:rPr>
          <w:rtl/>
        </w:rPr>
        <w:t>و</w:t>
      </w:r>
      <w:r w:rsidR="00C74906">
        <w:rPr>
          <w:rtl/>
        </w:rPr>
        <w:t>.</w:t>
      </w:r>
    </w:p>
    <w:p w:rsidR="005359CC" w:rsidRPr="00E1621A" w:rsidRDefault="005359CC" w:rsidP="0024202B">
      <w:pPr>
        <w:pStyle w:val="libFootnote0"/>
        <w:rPr>
          <w:rtl/>
        </w:rPr>
      </w:pPr>
      <w:r w:rsidRPr="00E1621A">
        <w:rPr>
          <w:rtl/>
        </w:rPr>
        <w:t>(</w:t>
      </w:r>
      <w:r w:rsidR="0024202B">
        <w:rPr>
          <w:rFonts w:hint="cs"/>
          <w:rtl/>
        </w:rPr>
        <w:t>3</w:t>
      </w:r>
      <w:r w:rsidRPr="00E1621A">
        <w:rPr>
          <w:rtl/>
        </w:rPr>
        <w:t>) منتقى الجمان 1</w:t>
      </w:r>
      <w:r>
        <w:rPr>
          <w:rtl/>
        </w:rPr>
        <w:t xml:space="preserve">: </w:t>
      </w:r>
      <w:r w:rsidRPr="00E1621A">
        <w:rPr>
          <w:rtl/>
        </w:rPr>
        <w:t>164</w:t>
      </w:r>
      <w:r w:rsidR="00C74906">
        <w:rPr>
          <w:rtl/>
        </w:rPr>
        <w:t>.</w:t>
      </w:r>
    </w:p>
    <w:p w:rsidR="005359CC" w:rsidRDefault="005359CC" w:rsidP="001D3C86">
      <w:pPr>
        <w:pStyle w:val="libFootnote0"/>
        <w:rPr>
          <w:rtl/>
        </w:rPr>
      </w:pPr>
      <w:r>
        <w:rPr>
          <w:rtl/>
        </w:rPr>
        <w:t>5 - مسائل علي بن جعفر: 110</w:t>
      </w:r>
      <w:r w:rsidR="00E4299D">
        <w:rPr>
          <w:rtl/>
        </w:rPr>
        <w:t>/</w:t>
      </w:r>
      <w:r>
        <w:rPr>
          <w:rtl/>
        </w:rPr>
        <w:t>22</w:t>
      </w:r>
      <w:r w:rsidR="00C74906">
        <w:rPr>
          <w:rtl/>
        </w:rPr>
        <w:t>.</w:t>
      </w:r>
    </w:p>
    <w:p w:rsidR="005359CC" w:rsidRPr="00E1621A" w:rsidRDefault="005359CC" w:rsidP="0024202B">
      <w:pPr>
        <w:pStyle w:val="libFootnote0"/>
        <w:rPr>
          <w:rtl/>
        </w:rPr>
      </w:pPr>
      <w:r w:rsidRPr="00E1621A">
        <w:rPr>
          <w:rtl/>
        </w:rPr>
        <w:t>(</w:t>
      </w:r>
      <w:r w:rsidR="0024202B">
        <w:rPr>
          <w:rFonts w:hint="cs"/>
          <w:rtl/>
        </w:rPr>
        <w:t>4</w:t>
      </w:r>
      <w:r w:rsidRPr="00E1621A">
        <w:rPr>
          <w:rtl/>
        </w:rPr>
        <w:t>) يأتي في الحديث 8</w:t>
      </w:r>
      <w:r>
        <w:rPr>
          <w:rtl/>
        </w:rPr>
        <w:t xml:space="preserve">، </w:t>
      </w:r>
      <w:r w:rsidRPr="00E1621A">
        <w:rPr>
          <w:rtl/>
        </w:rPr>
        <w:t>9 من الباب 38 من أبواب الوضوء</w:t>
      </w:r>
      <w:r w:rsidR="00C74906">
        <w:rPr>
          <w:rtl/>
        </w:rPr>
        <w:t>.</w:t>
      </w:r>
    </w:p>
    <w:p w:rsidR="005359CC" w:rsidRPr="00E1621A" w:rsidRDefault="005359CC" w:rsidP="0024202B">
      <w:pPr>
        <w:pStyle w:val="libFootnote0"/>
        <w:rPr>
          <w:rtl/>
        </w:rPr>
      </w:pPr>
      <w:r w:rsidRPr="00E1621A">
        <w:rPr>
          <w:rtl/>
        </w:rPr>
        <w:t>(</w:t>
      </w:r>
      <w:r w:rsidR="0024202B">
        <w:rPr>
          <w:rFonts w:hint="cs"/>
          <w:rtl/>
        </w:rPr>
        <w:t>5</w:t>
      </w:r>
      <w:r w:rsidRPr="00E1621A">
        <w:rPr>
          <w:rtl/>
        </w:rPr>
        <w:t xml:space="preserve">) تقدم في الباب 15 </w:t>
      </w:r>
      <w:r>
        <w:rPr>
          <w:rtl/>
        </w:rPr>
        <w:t>و 1</w:t>
      </w:r>
      <w:r w:rsidRPr="00E1621A">
        <w:rPr>
          <w:rtl/>
        </w:rPr>
        <w:t xml:space="preserve">6 </w:t>
      </w:r>
      <w:r>
        <w:rPr>
          <w:rtl/>
        </w:rPr>
        <w:t>و 2</w:t>
      </w:r>
      <w:r w:rsidRPr="00E1621A">
        <w:rPr>
          <w:rtl/>
        </w:rPr>
        <w:t xml:space="preserve">1 </w:t>
      </w:r>
      <w:r>
        <w:rPr>
          <w:rtl/>
        </w:rPr>
        <w:t>و 2</w:t>
      </w:r>
      <w:r w:rsidRPr="00E1621A">
        <w:rPr>
          <w:rtl/>
        </w:rPr>
        <w:t xml:space="preserve">2 من هذه </w:t>
      </w:r>
      <w:r w:rsidR="0024202B">
        <w:rPr>
          <w:rtl/>
        </w:rPr>
        <w:t>ال</w:t>
      </w:r>
      <w:r w:rsidR="0024202B">
        <w:rPr>
          <w:rFonts w:hint="cs"/>
          <w:rtl/>
        </w:rPr>
        <w:t>أ</w:t>
      </w:r>
      <w:r w:rsidRPr="00E1621A">
        <w:rPr>
          <w:rtl/>
        </w:rPr>
        <w:t>بواب</w:t>
      </w:r>
      <w:r w:rsidR="00C74906">
        <w:rPr>
          <w:rtl/>
        </w:rPr>
        <w:t>.</w:t>
      </w:r>
      <w:r w:rsidRPr="00E1621A">
        <w:rPr>
          <w:rtl/>
        </w:rPr>
        <w:t xml:space="preserve"> </w:t>
      </w:r>
    </w:p>
    <w:p w:rsidR="001D3C86" w:rsidRDefault="001D3C86" w:rsidP="001D3C86">
      <w:pPr>
        <w:pStyle w:val="libNormal"/>
        <w:rPr>
          <w:rtl/>
        </w:rPr>
      </w:pPr>
      <w:bookmarkStart w:id="1129" w:name="_Toc272839515"/>
      <w:bookmarkStart w:id="1130" w:name="_Toc272839803"/>
      <w:bookmarkStart w:id="1131" w:name="_Toc299780419"/>
      <w:bookmarkStart w:id="1132" w:name="_Toc370728505"/>
      <w:bookmarkStart w:id="1133" w:name="_Toc388259350"/>
      <w:r>
        <w:rPr>
          <w:rtl/>
        </w:rPr>
        <w:br w:type="page"/>
      </w:r>
    </w:p>
    <w:p w:rsidR="005359CC" w:rsidRPr="00AF63AD" w:rsidRDefault="005359CC" w:rsidP="001D3C86">
      <w:pPr>
        <w:pStyle w:val="Heading2Center"/>
        <w:rPr>
          <w:rtl/>
        </w:rPr>
      </w:pPr>
      <w:bookmarkStart w:id="1134" w:name="_Toc261404981"/>
      <w:r>
        <w:rPr>
          <w:rtl/>
        </w:rPr>
        <w:lastRenderedPageBreak/>
        <w:t>38 - باب عدم جواز المسح على الخف</w:t>
      </w:r>
      <w:r w:rsidR="000D5F6B">
        <w:rPr>
          <w:rFonts w:hint="cs"/>
          <w:rtl/>
        </w:rPr>
        <w:t>ّ</w:t>
      </w:r>
      <w:r>
        <w:rPr>
          <w:rtl/>
        </w:rPr>
        <w:t xml:space="preserve">ين </w:t>
      </w:r>
      <w:r w:rsidR="008E749F">
        <w:rPr>
          <w:rtl/>
        </w:rPr>
        <w:t>ال</w:t>
      </w:r>
      <w:r w:rsidR="000D5F6B">
        <w:rPr>
          <w:rFonts w:hint="cs"/>
          <w:rtl/>
        </w:rPr>
        <w:t>ّ</w:t>
      </w:r>
      <w:r w:rsidR="008E749F">
        <w:rPr>
          <w:rtl/>
        </w:rPr>
        <w:t>ا</w:t>
      </w:r>
      <w:r>
        <w:rPr>
          <w:rtl/>
        </w:rPr>
        <w:t xml:space="preserve"> لضرورة شديدة أو</w:t>
      </w:r>
      <w:bookmarkEnd w:id="1129"/>
      <w:bookmarkEnd w:id="1130"/>
      <w:bookmarkEnd w:id="1131"/>
      <w:r>
        <w:rPr>
          <w:rFonts w:hint="cs"/>
          <w:rtl/>
        </w:rPr>
        <w:t xml:space="preserve"> </w:t>
      </w:r>
      <w:r w:rsidRPr="00AF63AD">
        <w:rPr>
          <w:rtl/>
        </w:rPr>
        <w:t>تقي</w:t>
      </w:r>
      <w:r w:rsidR="000D5F6B">
        <w:rPr>
          <w:rFonts w:hint="cs"/>
          <w:rtl/>
        </w:rPr>
        <w:t>ّ</w:t>
      </w:r>
      <w:r w:rsidRPr="00AF63AD">
        <w:rPr>
          <w:rtl/>
        </w:rPr>
        <w:t>ة عظيمة</w:t>
      </w:r>
      <w:bookmarkEnd w:id="1132"/>
      <w:bookmarkEnd w:id="1133"/>
      <w:bookmarkEnd w:id="1134"/>
    </w:p>
    <w:p w:rsidR="005359CC" w:rsidRDefault="005359CC" w:rsidP="00BC128B">
      <w:pPr>
        <w:pStyle w:val="libNormal"/>
        <w:rPr>
          <w:rtl/>
        </w:rPr>
      </w:pPr>
      <w:r w:rsidRPr="00E1621A">
        <w:rPr>
          <w:rtl/>
        </w:rPr>
        <w:t>[1207] 1</w:t>
      </w:r>
      <w:r>
        <w:rPr>
          <w:rtl/>
        </w:rPr>
        <w:t xml:space="preserve"> - محم</w:t>
      </w:r>
      <w:r w:rsidR="000D5F6B">
        <w:rPr>
          <w:rFonts w:hint="cs"/>
          <w:rtl/>
        </w:rPr>
        <w:t>ّ</w:t>
      </w:r>
      <w:r>
        <w:rPr>
          <w:rtl/>
        </w:rPr>
        <w:t>د بن يعقوب، عن علي بن إبراهيم، عن أبيه، عن حم</w:t>
      </w:r>
      <w:r w:rsidR="000D5F6B">
        <w:rPr>
          <w:rFonts w:hint="cs"/>
          <w:rtl/>
        </w:rPr>
        <w:t>ّ</w:t>
      </w:r>
      <w:r>
        <w:rPr>
          <w:rtl/>
        </w:rPr>
        <w:t>اد، عن حريز، عن زرارة قال: قلت له: ( في مسح الخف</w:t>
      </w:r>
      <w:r w:rsidR="000D5F6B">
        <w:rPr>
          <w:rFonts w:hint="cs"/>
          <w:rtl/>
        </w:rPr>
        <w:t>ّ</w:t>
      </w:r>
      <w:r>
        <w:rPr>
          <w:rtl/>
        </w:rPr>
        <w:t xml:space="preserve">ين ) </w:t>
      </w:r>
      <w:r w:rsidRPr="00D864A7">
        <w:rPr>
          <w:rStyle w:val="libFootnotenumChar"/>
          <w:rtl/>
        </w:rPr>
        <w:t>(1)</w:t>
      </w:r>
      <w:r>
        <w:rPr>
          <w:rtl/>
        </w:rPr>
        <w:t xml:space="preserve"> تقي</w:t>
      </w:r>
      <w:r w:rsidR="000D5F6B">
        <w:rPr>
          <w:rFonts w:hint="cs"/>
          <w:rtl/>
        </w:rPr>
        <w:t>ّ</w:t>
      </w:r>
      <w:r>
        <w:rPr>
          <w:rtl/>
        </w:rPr>
        <w:t>ة؟ فقال: ثلاثة لا أت</w:t>
      </w:r>
      <w:r w:rsidR="000D5F6B">
        <w:rPr>
          <w:rFonts w:hint="cs"/>
          <w:rtl/>
        </w:rPr>
        <w:t>ّ</w:t>
      </w:r>
      <w:r>
        <w:rPr>
          <w:rtl/>
        </w:rPr>
        <w:t>قي فيهن</w:t>
      </w:r>
      <w:r w:rsidR="000D5F6B">
        <w:rPr>
          <w:rFonts w:hint="cs"/>
          <w:rtl/>
        </w:rPr>
        <w:t>ّ</w:t>
      </w:r>
      <w:r>
        <w:rPr>
          <w:rtl/>
        </w:rPr>
        <w:t xml:space="preserve"> أحدا</w:t>
      </w:r>
      <w:r w:rsidR="000D5F6B">
        <w:rPr>
          <w:rFonts w:hint="cs"/>
          <w:rtl/>
        </w:rPr>
        <w:t>ً</w:t>
      </w:r>
      <w:r>
        <w:rPr>
          <w:rtl/>
        </w:rPr>
        <w:t>: شرب المسكر، ومسح الخف</w:t>
      </w:r>
      <w:r w:rsidR="000D5F6B">
        <w:rPr>
          <w:rFonts w:hint="cs"/>
          <w:rtl/>
        </w:rPr>
        <w:t>ّ</w:t>
      </w:r>
      <w:r>
        <w:rPr>
          <w:rtl/>
        </w:rPr>
        <w:t>ين، ومتعة الحج</w:t>
      </w:r>
      <w:r w:rsidR="000D5F6B">
        <w:rPr>
          <w:rFonts w:hint="cs"/>
          <w:rtl/>
        </w:rPr>
        <w:t>ّ</w:t>
      </w:r>
      <w:r w:rsidR="00C74906">
        <w:rPr>
          <w:rtl/>
        </w:rPr>
        <w:t>.</w:t>
      </w:r>
    </w:p>
    <w:p w:rsidR="005359CC" w:rsidRDefault="005359CC" w:rsidP="00BC128B">
      <w:pPr>
        <w:pStyle w:val="libNormal"/>
        <w:rPr>
          <w:rtl/>
        </w:rPr>
      </w:pPr>
      <w:r>
        <w:rPr>
          <w:rtl/>
        </w:rPr>
        <w:t>قال زرارة: ولم يقل الواجب عليكم أن لا تت</w:t>
      </w:r>
      <w:r w:rsidR="000D5F6B">
        <w:rPr>
          <w:rFonts w:hint="cs"/>
          <w:rtl/>
        </w:rPr>
        <w:t>ّ</w:t>
      </w:r>
      <w:r>
        <w:rPr>
          <w:rtl/>
        </w:rPr>
        <w:t>قوا فيهن</w:t>
      </w:r>
      <w:r w:rsidR="000D5F6B">
        <w:rPr>
          <w:rFonts w:hint="cs"/>
          <w:rtl/>
        </w:rPr>
        <w:t>ّ</w:t>
      </w:r>
      <w:r>
        <w:rPr>
          <w:rtl/>
        </w:rPr>
        <w:t xml:space="preserve"> أحدا</w:t>
      </w:r>
      <w:r w:rsidR="000D5F6B">
        <w:rPr>
          <w:rFonts w:hint="cs"/>
          <w:rtl/>
        </w:rPr>
        <w:t>ً</w:t>
      </w:r>
      <w:r w:rsidR="00C74906">
        <w:rPr>
          <w:rtl/>
        </w:rPr>
        <w:t>.</w:t>
      </w:r>
    </w:p>
    <w:p w:rsidR="005359CC" w:rsidRDefault="005359CC" w:rsidP="00BC128B">
      <w:pPr>
        <w:pStyle w:val="libNormal"/>
        <w:rPr>
          <w:rtl/>
        </w:rPr>
      </w:pPr>
      <w:r>
        <w:rPr>
          <w:rtl/>
        </w:rPr>
        <w:t>ورواه الشيخ بإسناده عن الحسين بن سعيد، عن حم</w:t>
      </w:r>
      <w:r w:rsidR="000D5F6B">
        <w:rPr>
          <w:rFonts w:hint="cs"/>
          <w:rtl/>
        </w:rPr>
        <w:t>ّ</w:t>
      </w:r>
      <w:r>
        <w:rPr>
          <w:rtl/>
        </w:rPr>
        <w:t xml:space="preserve">اد، مثله </w:t>
      </w:r>
      <w:r w:rsidRPr="00D864A7">
        <w:rPr>
          <w:rStyle w:val="libFootnotenumChar"/>
          <w:rtl/>
        </w:rPr>
        <w:t>(2)</w:t>
      </w:r>
      <w:r w:rsidR="00C74906">
        <w:rPr>
          <w:rtl/>
        </w:rPr>
        <w:t>.</w:t>
      </w:r>
    </w:p>
    <w:p w:rsidR="005359CC" w:rsidRDefault="005359CC" w:rsidP="00BC128B">
      <w:pPr>
        <w:pStyle w:val="libNormal"/>
        <w:rPr>
          <w:rtl/>
        </w:rPr>
      </w:pPr>
      <w:r>
        <w:rPr>
          <w:rtl/>
        </w:rPr>
        <w:t>ورواه الصدوق مرسلا</w:t>
      </w:r>
      <w:r w:rsidR="000D5F6B">
        <w:rPr>
          <w:rFonts w:hint="cs"/>
          <w:rtl/>
        </w:rPr>
        <w:t>ً</w:t>
      </w:r>
      <w:r>
        <w:rPr>
          <w:rtl/>
        </w:rPr>
        <w:t xml:space="preserve"> عن العالم </w:t>
      </w:r>
      <w:r w:rsidR="000D5F6B">
        <w:rPr>
          <w:rFonts w:hint="cs"/>
          <w:rtl/>
        </w:rPr>
        <w:t>(</w:t>
      </w:r>
      <w:r w:rsidR="000D5F6B">
        <w:rPr>
          <w:rtl/>
        </w:rPr>
        <w:t xml:space="preserve"> </w:t>
      </w:r>
      <w:r w:rsidR="000D5F6B" w:rsidRPr="00F640F5">
        <w:rPr>
          <w:rStyle w:val="libAlaemChar"/>
          <w:rFonts w:hint="cs"/>
          <w:rtl/>
        </w:rPr>
        <w:t>عليه‌السلام</w:t>
      </w:r>
      <w:r w:rsidR="000D5F6B">
        <w:rPr>
          <w:rtl/>
        </w:rPr>
        <w:t xml:space="preserve"> </w:t>
      </w:r>
      <w:r w:rsidR="000D5F6B">
        <w:rPr>
          <w:rFonts w:hint="cs"/>
          <w:rtl/>
        </w:rPr>
        <w:t>)</w:t>
      </w:r>
      <w:r w:rsidR="000D5F6B" w:rsidRPr="00BC128B">
        <w:rPr>
          <w:rtl/>
        </w:rPr>
        <w:t xml:space="preserve"> </w:t>
      </w:r>
      <w:r w:rsidRPr="00D864A7">
        <w:rPr>
          <w:rStyle w:val="libFootnotenumChar"/>
          <w:rtl/>
        </w:rPr>
        <w:t>(3)</w:t>
      </w:r>
      <w:r w:rsidR="00C74906">
        <w:rPr>
          <w:rtl/>
        </w:rPr>
        <w:t>.</w:t>
      </w:r>
    </w:p>
    <w:p w:rsidR="005359CC" w:rsidRDefault="005359CC" w:rsidP="00BC128B">
      <w:pPr>
        <w:pStyle w:val="libNormal"/>
        <w:rPr>
          <w:rtl/>
        </w:rPr>
      </w:pPr>
      <w:r w:rsidRPr="00E1621A">
        <w:rPr>
          <w:rtl/>
        </w:rPr>
        <w:t>[1208] 2</w:t>
      </w:r>
      <w:r>
        <w:rPr>
          <w:rtl/>
        </w:rPr>
        <w:t xml:space="preserve"> - وعن عد</w:t>
      </w:r>
      <w:r w:rsidR="000D5F6B">
        <w:rPr>
          <w:rFonts w:hint="cs"/>
          <w:rtl/>
        </w:rPr>
        <w:t>ّ</w:t>
      </w:r>
      <w:r>
        <w:rPr>
          <w:rtl/>
        </w:rPr>
        <w:t>ة من أصحابنا، عن أحمد بن محم</w:t>
      </w:r>
      <w:r w:rsidR="000D5F6B">
        <w:rPr>
          <w:rFonts w:hint="cs"/>
          <w:rtl/>
        </w:rPr>
        <w:t>ّ</w:t>
      </w:r>
      <w:r>
        <w:rPr>
          <w:rtl/>
        </w:rPr>
        <w:t>د، عن الحسين بن سعيد، عن فضالة بن أي</w:t>
      </w:r>
      <w:r w:rsidR="000D5F6B">
        <w:rPr>
          <w:rFonts w:hint="cs"/>
          <w:rtl/>
        </w:rPr>
        <w:t>ّ</w:t>
      </w:r>
      <w:r>
        <w:rPr>
          <w:rtl/>
        </w:rPr>
        <w:t>وب، عن أبان، عن إسحاق بن عم</w:t>
      </w:r>
      <w:r w:rsidR="000D5F6B">
        <w:rPr>
          <w:rFonts w:hint="cs"/>
          <w:rtl/>
        </w:rPr>
        <w:t>ّ</w:t>
      </w:r>
      <w:r>
        <w:rPr>
          <w:rtl/>
        </w:rPr>
        <w:t xml:space="preserve">ار قال: سألت أبا عبدالله </w:t>
      </w:r>
      <w:r w:rsidR="000D5F6B">
        <w:rPr>
          <w:rFonts w:hint="cs"/>
          <w:rtl/>
        </w:rPr>
        <w:t>(</w:t>
      </w:r>
      <w:r w:rsidR="000D5F6B">
        <w:rPr>
          <w:rtl/>
        </w:rPr>
        <w:t xml:space="preserve"> </w:t>
      </w:r>
      <w:r w:rsidR="000D5F6B" w:rsidRPr="00F640F5">
        <w:rPr>
          <w:rStyle w:val="libAlaemChar"/>
          <w:rFonts w:hint="cs"/>
          <w:rtl/>
        </w:rPr>
        <w:t>عليه‌السلام</w:t>
      </w:r>
      <w:r w:rsidR="000D5F6B">
        <w:rPr>
          <w:rtl/>
        </w:rPr>
        <w:t xml:space="preserve"> </w:t>
      </w:r>
      <w:r w:rsidR="000D5F6B">
        <w:rPr>
          <w:rFonts w:hint="cs"/>
          <w:rtl/>
        </w:rPr>
        <w:t xml:space="preserve">) </w:t>
      </w:r>
      <w:r>
        <w:rPr>
          <w:rtl/>
        </w:rPr>
        <w:t>عن المريض، هل له رخصة في المسح؟ فقال: لا</w:t>
      </w:r>
      <w:r w:rsidR="00C74906">
        <w:rPr>
          <w:rtl/>
        </w:rPr>
        <w:t>.</w:t>
      </w:r>
    </w:p>
    <w:p w:rsidR="005359CC" w:rsidRDefault="005359CC" w:rsidP="00BC128B">
      <w:pPr>
        <w:pStyle w:val="libNormal"/>
        <w:rPr>
          <w:rtl/>
        </w:rPr>
      </w:pPr>
      <w:r>
        <w:rPr>
          <w:rtl/>
        </w:rPr>
        <w:t>أقول: هذا محمول على إمكان مسح القدمين ولو بمشق</w:t>
      </w:r>
      <w:r w:rsidR="000D5F6B">
        <w:rPr>
          <w:rFonts w:hint="cs"/>
          <w:rtl/>
        </w:rPr>
        <w:t>ّ</w:t>
      </w:r>
      <w:r>
        <w:rPr>
          <w:rtl/>
        </w:rPr>
        <w:t>ة، فلا يجوز العدول إلى مسح الخف</w:t>
      </w:r>
      <w:r w:rsidR="000D5F6B">
        <w:rPr>
          <w:rFonts w:hint="cs"/>
          <w:rtl/>
        </w:rPr>
        <w:t>ّ</w:t>
      </w:r>
      <w:r>
        <w:rPr>
          <w:rtl/>
        </w:rPr>
        <w:t xml:space="preserve">ين لما يأتي </w:t>
      </w:r>
      <w:r w:rsidRPr="00D864A7">
        <w:rPr>
          <w:rStyle w:val="libFootnotenumChar"/>
          <w:rtl/>
        </w:rPr>
        <w:t>(</w:t>
      </w:r>
      <w:r w:rsidR="00E902EE">
        <w:rPr>
          <w:rStyle w:val="libFootnotenumChar"/>
          <w:rFonts w:hint="cs"/>
          <w:rtl/>
        </w:rPr>
        <w:t>4</w:t>
      </w:r>
      <w:r w:rsidRPr="00D864A7">
        <w:rPr>
          <w:rStyle w:val="libFootnotenumChar"/>
          <w:rtl/>
        </w:rPr>
        <w:t>)</w:t>
      </w:r>
      <w:r w:rsidR="00C74906">
        <w:rPr>
          <w:rtl/>
        </w:rPr>
        <w:t>.</w:t>
      </w:r>
    </w:p>
    <w:p w:rsidR="005359CC" w:rsidRDefault="005359CC" w:rsidP="00BC128B">
      <w:pPr>
        <w:pStyle w:val="libNormal"/>
        <w:rPr>
          <w:rtl/>
        </w:rPr>
      </w:pPr>
      <w:r w:rsidRPr="00E1621A">
        <w:rPr>
          <w:rtl/>
        </w:rPr>
        <w:t>[1209] 3</w:t>
      </w:r>
      <w:r>
        <w:rPr>
          <w:rtl/>
        </w:rPr>
        <w:t xml:space="preserve"> - وعن علي بن إبراهيم، عن أبيه، عن حم</w:t>
      </w:r>
      <w:r w:rsidR="000D5F6B">
        <w:rPr>
          <w:rFonts w:hint="cs"/>
          <w:rtl/>
        </w:rPr>
        <w:t>ّ</w:t>
      </w:r>
      <w:r>
        <w:rPr>
          <w:rtl/>
        </w:rPr>
        <w:t xml:space="preserve">اد بن عيسى، عن </w:t>
      </w:r>
    </w:p>
    <w:p w:rsidR="005359CC" w:rsidRDefault="001D3C86" w:rsidP="001D3C86">
      <w:pPr>
        <w:pStyle w:val="libLine"/>
        <w:rPr>
          <w:rtl/>
        </w:rPr>
      </w:pPr>
      <w:r>
        <w:rPr>
          <w:rtl/>
        </w:rPr>
        <w:t>____________________</w:t>
      </w:r>
    </w:p>
    <w:p w:rsidR="005359CC" w:rsidRDefault="005359CC" w:rsidP="000D5F6B">
      <w:pPr>
        <w:pStyle w:val="libFootnoteCenterBold"/>
        <w:rPr>
          <w:rtl/>
        </w:rPr>
      </w:pPr>
      <w:r>
        <w:rPr>
          <w:rtl/>
        </w:rPr>
        <w:t>الباب 38</w:t>
      </w:r>
    </w:p>
    <w:p w:rsidR="005359CC" w:rsidRDefault="005359CC" w:rsidP="000D5F6B">
      <w:pPr>
        <w:pStyle w:val="libFootnoteCenterBold"/>
        <w:rPr>
          <w:rtl/>
        </w:rPr>
      </w:pPr>
      <w:r>
        <w:rPr>
          <w:rtl/>
        </w:rPr>
        <w:t>فيه 20 حديثا</w:t>
      </w:r>
      <w:r w:rsidR="000D5F6B">
        <w:rPr>
          <w:rFonts w:hint="cs"/>
          <w:rtl/>
        </w:rPr>
        <w:t>ً</w:t>
      </w:r>
    </w:p>
    <w:p w:rsidR="005359CC" w:rsidRPr="00903302" w:rsidRDefault="005359CC" w:rsidP="001D3C86">
      <w:pPr>
        <w:pStyle w:val="libFootnote0"/>
        <w:rPr>
          <w:rtl/>
        </w:rPr>
      </w:pPr>
      <w:r w:rsidRPr="00903302">
        <w:rPr>
          <w:rtl/>
        </w:rPr>
        <w:t>1</w:t>
      </w:r>
      <w:r>
        <w:rPr>
          <w:rtl/>
        </w:rPr>
        <w:t xml:space="preserve"> - </w:t>
      </w:r>
      <w:r w:rsidRPr="00903302">
        <w:rPr>
          <w:rtl/>
        </w:rPr>
        <w:t>الكافي 3</w:t>
      </w:r>
      <w:r>
        <w:rPr>
          <w:rtl/>
        </w:rPr>
        <w:t xml:space="preserve">: </w:t>
      </w:r>
      <w:r w:rsidRPr="00903302">
        <w:rPr>
          <w:rtl/>
        </w:rPr>
        <w:t>32</w:t>
      </w:r>
      <w:r w:rsidR="00E4299D">
        <w:rPr>
          <w:rtl/>
        </w:rPr>
        <w:t>/</w:t>
      </w:r>
      <w:r w:rsidRPr="00903302">
        <w:rPr>
          <w:rtl/>
        </w:rPr>
        <w:t>2</w:t>
      </w:r>
      <w:r>
        <w:rPr>
          <w:rtl/>
        </w:rPr>
        <w:t xml:space="preserve">، </w:t>
      </w:r>
      <w:r w:rsidRPr="00903302">
        <w:rPr>
          <w:rtl/>
        </w:rPr>
        <w:t xml:space="preserve">وأورده في الحديث 5 من الباب 25 من أبواب </w:t>
      </w:r>
      <w:r w:rsidR="00E902EE">
        <w:rPr>
          <w:rtl/>
        </w:rPr>
        <w:t>ال</w:t>
      </w:r>
      <w:r w:rsidR="00E902EE">
        <w:rPr>
          <w:rFonts w:hint="cs"/>
          <w:rtl/>
        </w:rPr>
        <w:t>أ</w:t>
      </w:r>
      <w:r w:rsidRPr="00903302">
        <w:rPr>
          <w:rtl/>
        </w:rPr>
        <w:t>مر والنهي</w:t>
      </w:r>
      <w:r w:rsidRPr="00E1621A">
        <w:rPr>
          <w:rtl/>
        </w:rPr>
        <w:t xml:space="preserve"> </w:t>
      </w:r>
      <w:r w:rsidRPr="00903302">
        <w:rPr>
          <w:rtl/>
        </w:rPr>
        <w:t>وما يناسبهما</w:t>
      </w:r>
      <w:r>
        <w:rPr>
          <w:rtl/>
        </w:rPr>
        <w:t xml:space="preserve">، </w:t>
      </w:r>
      <w:r w:rsidRPr="00903302">
        <w:rPr>
          <w:rtl/>
        </w:rPr>
        <w:t xml:space="preserve">وفي الحديث 1 من الباب 22 من أبواب </w:t>
      </w:r>
      <w:r w:rsidR="00E902EE">
        <w:rPr>
          <w:rtl/>
        </w:rPr>
        <w:t>ال</w:t>
      </w:r>
      <w:r w:rsidR="00E902EE">
        <w:rPr>
          <w:rFonts w:hint="cs"/>
          <w:rtl/>
        </w:rPr>
        <w:t>أ</w:t>
      </w:r>
      <w:r w:rsidRPr="00903302">
        <w:rPr>
          <w:rtl/>
        </w:rPr>
        <w:t>شربة المحرمة</w:t>
      </w:r>
      <w:r w:rsidR="00C74906">
        <w:rPr>
          <w:rtl/>
        </w:rPr>
        <w:t>.</w:t>
      </w:r>
    </w:p>
    <w:p w:rsidR="005359CC" w:rsidRPr="00E1621A" w:rsidRDefault="005359CC" w:rsidP="001D3C86">
      <w:pPr>
        <w:pStyle w:val="libFootnote0"/>
        <w:rPr>
          <w:rtl/>
        </w:rPr>
      </w:pPr>
      <w:r w:rsidRPr="00E1621A">
        <w:rPr>
          <w:rtl/>
        </w:rPr>
        <w:t>(1) في نسخة</w:t>
      </w:r>
      <w:r>
        <w:rPr>
          <w:rtl/>
        </w:rPr>
        <w:t xml:space="preserve">: </w:t>
      </w:r>
      <w:r w:rsidRPr="00E1621A">
        <w:rPr>
          <w:rtl/>
        </w:rPr>
        <w:t>المسح على الخفين</w:t>
      </w:r>
      <w:r>
        <w:rPr>
          <w:rtl/>
        </w:rPr>
        <w:t xml:space="preserve">، </w:t>
      </w:r>
      <w:r w:rsidRPr="00E1621A">
        <w:rPr>
          <w:rtl/>
        </w:rPr>
        <w:t>( منه قد</w:t>
      </w:r>
      <w:r w:rsidR="00E902EE">
        <w:rPr>
          <w:rFonts w:hint="cs"/>
          <w:rtl/>
        </w:rPr>
        <w:t>ّ</w:t>
      </w:r>
      <w:r w:rsidRPr="00E1621A">
        <w:rPr>
          <w:rtl/>
        </w:rPr>
        <w:t>ه )</w:t>
      </w:r>
      <w:r w:rsidR="00C74906">
        <w:rPr>
          <w:rtl/>
        </w:rPr>
        <w:t>.</w:t>
      </w:r>
    </w:p>
    <w:p w:rsidR="005359CC" w:rsidRPr="00E1621A" w:rsidRDefault="005359CC" w:rsidP="001D3C86">
      <w:pPr>
        <w:pStyle w:val="libFootnote0"/>
        <w:rPr>
          <w:rtl/>
        </w:rPr>
      </w:pPr>
      <w:r w:rsidRPr="00E1621A">
        <w:rPr>
          <w:rtl/>
        </w:rPr>
        <w:t>(2) التهذيب 1</w:t>
      </w:r>
      <w:r>
        <w:rPr>
          <w:rtl/>
        </w:rPr>
        <w:t xml:space="preserve">: </w:t>
      </w:r>
      <w:r w:rsidRPr="00E1621A">
        <w:rPr>
          <w:rtl/>
        </w:rPr>
        <w:t>362</w:t>
      </w:r>
      <w:r w:rsidR="00E4299D">
        <w:rPr>
          <w:rtl/>
        </w:rPr>
        <w:t>/</w:t>
      </w:r>
      <w:r w:rsidRPr="00E1621A">
        <w:rPr>
          <w:rtl/>
        </w:rPr>
        <w:t>1093</w:t>
      </w:r>
      <w:r>
        <w:rPr>
          <w:rtl/>
        </w:rPr>
        <w:t xml:space="preserve">، </w:t>
      </w:r>
      <w:r w:rsidRPr="00E1621A">
        <w:rPr>
          <w:rtl/>
        </w:rPr>
        <w:t>و</w:t>
      </w:r>
      <w:r w:rsidR="008E749F">
        <w:rPr>
          <w:rtl/>
        </w:rPr>
        <w:t>الا</w:t>
      </w:r>
      <w:r w:rsidRPr="00E1621A">
        <w:rPr>
          <w:rtl/>
        </w:rPr>
        <w:t>ستبصار 1</w:t>
      </w:r>
      <w:r>
        <w:rPr>
          <w:rtl/>
        </w:rPr>
        <w:t xml:space="preserve">: </w:t>
      </w:r>
      <w:r w:rsidRPr="00E1621A">
        <w:rPr>
          <w:rtl/>
        </w:rPr>
        <w:t>76</w:t>
      </w:r>
      <w:r w:rsidR="00E4299D">
        <w:rPr>
          <w:rtl/>
        </w:rPr>
        <w:t>/</w:t>
      </w:r>
      <w:r w:rsidRPr="00E1621A">
        <w:rPr>
          <w:rtl/>
        </w:rPr>
        <w:t>237</w:t>
      </w:r>
      <w:r w:rsidR="00C74906">
        <w:rPr>
          <w:rtl/>
        </w:rPr>
        <w:t>.</w:t>
      </w:r>
    </w:p>
    <w:p w:rsidR="005359CC" w:rsidRPr="00E1621A" w:rsidRDefault="005359CC" w:rsidP="001D3C86">
      <w:pPr>
        <w:pStyle w:val="libFootnote0"/>
        <w:rPr>
          <w:rtl/>
        </w:rPr>
      </w:pPr>
      <w:r w:rsidRPr="00E1621A">
        <w:rPr>
          <w:rtl/>
        </w:rPr>
        <w:t>(3) الفقيه 1</w:t>
      </w:r>
      <w:r>
        <w:rPr>
          <w:rtl/>
        </w:rPr>
        <w:t xml:space="preserve">: </w:t>
      </w:r>
      <w:r w:rsidRPr="00E1621A">
        <w:rPr>
          <w:rtl/>
        </w:rPr>
        <w:t>30</w:t>
      </w:r>
      <w:r w:rsidR="00E4299D">
        <w:rPr>
          <w:rtl/>
        </w:rPr>
        <w:t>/</w:t>
      </w:r>
      <w:r w:rsidRPr="00E1621A">
        <w:rPr>
          <w:rtl/>
        </w:rPr>
        <w:t>95</w:t>
      </w:r>
      <w:r w:rsidR="00C74906">
        <w:rPr>
          <w:rtl/>
        </w:rPr>
        <w:t>.</w:t>
      </w:r>
    </w:p>
    <w:p w:rsidR="005359CC" w:rsidRDefault="005359CC" w:rsidP="001D3C86">
      <w:pPr>
        <w:pStyle w:val="libFootnote0"/>
        <w:rPr>
          <w:rtl/>
        </w:rPr>
      </w:pPr>
      <w:r>
        <w:rPr>
          <w:rtl/>
        </w:rPr>
        <w:t>2 - الكافي 3: 32</w:t>
      </w:r>
      <w:r w:rsidR="00E4299D">
        <w:rPr>
          <w:rtl/>
        </w:rPr>
        <w:t>/</w:t>
      </w:r>
      <w:r>
        <w:rPr>
          <w:rtl/>
        </w:rPr>
        <w:t>1</w:t>
      </w:r>
      <w:r w:rsidR="00C74906">
        <w:rPr>
          <w:rtl/>
        </w:rPr>
        <w:t>.</w:t>
      </w:r>
    </w:p>
    <w:p w:rsidR="005359CC" w:rsidRPr="00E1621A" w:rsidRDefault="005359CC" w:rsidP="00E902EE">
      <w:pPr>
        <w:pStyle w:val="libFootnote0"/>
        <w:rPr>
          <w:rtl/>
        </w:rPr>
      </w:pPr>
      <w:r w:rsidRPr="00E1621A">
        <w:rPr>
          <w:rtl/>
        </w:rPr>
        <w:t>(</w:t>
      </w:r>
      <w:r w:rsidR="00E902EE">
        <w:rPr>
          <w:rFonts w:hint="cs"/>
          <w:rtl/>
        </w:rPr>
        <w:t>4</w:t>
      </w:r>
      <w:r w:rsidRPr="00E1621A">
        <w:rPr>
          <w:rtl/>
        </w:rPr>
        <w:t>) يأتي في الحديث 5 من نفس الباب</w:t>
      </w:r>
      <w:r w:rsidR="00C74906">
        <w:rPr>
          <w:rtl/>
        </w:rPr>
        <w:t>.</w:t>
      </w:r>
    </w:p>
    <w:p w:rsidR="005359CC" w:rsidRDefault="005359CC" w:rsidP="001D3C86">
      <w:pPr>
        <w:pStyle w:val="libFootnote0"/>
        <w:rPr>
          <w:rtl/>
        </w:rPr>
      </w:pPr>
      <w:r>
        <w:rPr>
          <w:rtl/>
        </w:rPr>
        <w:t>3 - الكافي 8: 58</w:t>
      </w:r>
      <w:r w:rsidR="00E4299D">
        <w:rPr>
          <w:rtl/>
        </w:rPr>
        <w:t>/</w:t>
      </w:r>
      <w:r>
        <w:rPr>
          <w:rtl/>
        </w:rPr>
        <w:t>21 الحديث طويل تأتي قطعة منه في الحديث 4 من الباب 10 من أبواب نافلة شهر رمضان</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C7BC3">
      <w:pPr>
        <w:pStyle w:val="libNormal0"/>
        <w:rPr>
          <w:rtl/>
        </w:rPr>
      </w:pPr>
      <w:r>
        <w:rPr>
          <w:rtl/>
        </w:rPr>
        <w:lastRenderedPageBreak/>
        <w:t xml:space="preserve">إبراهيم بن عثمان، عن سليم بن قيس الهلالي قال: خطب أمير المؤمنين </w:t>
      </w:r>
      <w:r w:rsidR="00B765C6">
        <w:rPr>
          <w:rFonts w:hint="cs"/>
          <w:rtl/>
        </w:rPr>
        <w:t>(</w:t>
      </w:r>
      <w:r w:rsidR="00B765C6">
        <w:rPr>
          <w:rtl/>
        </w:rPr>
        <w:t xml:space="preserve"> </w:t>
      </w:r>
      <w:r w:rsidR="00B765C6" w:rsidRPr="00F640F5">
        <w:rPr>
          <w:rStyle w:val="libAlaemChar"/>
          <w:rFonts w:hint="cs"/>
          <w:rtl/>
        </w:rPr>
        <w:t>عليه‌السلام</w:t>
      </w:r>
      <w:r w:rsidR="00B765C6">
        <w:rPr>
          <w:rtl/>
        </w:rPr>
        <w:t xml:space="preserve"> </w:t>
      </w:r>
      <w:r w:rsidR="00B765C6">
        <w:rPr>
          <w:rFonts w:hint="cs"/>
          <w:rtl/>
        </w:rPr>
        <w:t xml:space="preserve">) </w:t>
      </w:r>
      <w:r>
        <w:rPr>
          <w:rtl/>
        </w:rPr>
        <w:t>فقال: قد عملت الولاة قبلي أعم</w:t>
      </w:r>
      <w:r w:rsidR="008E749F">
        <w:rPr>
          <w:rtl/>
        </w:rPr>
        <w:t>الا</w:t>
      </w:r>
      <w:r w:rsidR="00B765C6">
        <w:rPr>
          <w:rFonts w:hint="cs"/>
          <w:rtl/>
        </w:rPr>
        <w:t>ً</w:t>
      </w:r>
      <w:r>
        <w:rPr>
          <w:rtl/>
        </w:rPr>
        <w:t xml:space="preserve"> خالفوا فيها رسول الله</w:t>
      </w:r>
      <w:r w:rsidR="00B765C6">
        <w:rPr>
          <w:rFonts w:hint="cs"/>
          <w:rtl/>
        </w:rPr>
        <w:t xml:space="preserve"> (</w:t>
      </w:r>
      <w:r>
        <w:rPr>
          <w:rtl/>
        </w:rPr>
        <w:t xml:space="preserve"> </w:t>
      </w:r>
      <w:r w:rsidRPr="00F640F5">
        <w:rPr>
          <w:rStyle w:val="libAlaemChar"/>
          <w:rFonts w:hint="cs"/>
          <w:rtl/>
        </w:rPr>
        <w:t>صلى‌الله‌عليه‌وآله‌وسلم</w:t>
      </w:r>
      <w:r w:rsidR="00B765C6">
        <w:rPr>
          <w:rFonts w:hint="cs"/>
          <w:rtl/>
        </w:rPr>
        <w:t xml:space="preserve"> ) ،</w:t>
      </w:r>
      <w:r>
        <w:rPr>
          <w:rtl/>
        </w:rPr>
        <w:t xml:space="preserve"> متعم</w:t>
      </w:r>
      <w:r w:rsidR="00B765C6">
        <w:rPr>
          <w:rFonts w:hint="cs"/>
          <w:rtl/>
        </w:rPr>
        <w:t>ّ</w:t>
      </w:r>
      <w:r>
        <w:rPr>
          <w:rtl/>
        </w:rPr>
        <w:t>دين لخلافه، ولو حملت الناس على تركها لتفر</w:t>
      </w:r>
      <w:r w:rsidR="005C7BC3">
        <w:rPr>
          <w:rFonts w:hint="cs"/>
          <w:rtl/>
        </w:rPr>
        <w:t>ّ</w:t>
      </w:r>
      <w:r>
        <w:rPr>
          <w:rtl/>
        </w:rPr>
        <w:t>ق عن</w:t>
      </w:r>
      <w:r w:rsidR="005C7BC3">
        <w:rPr>
          <w:rFonts w:hint="cs"/>
          <w:rtl/>
        </w:rPr>
        <w:t>ّ</w:t>
      </w:r>
      <w:r>
        <w:rPr>
          <w:rtl/>
        </w:rPr>
        <w:t>ي ج</w:t>
      </w:r>
      <w:r w:rsidR="005C7BC3">
        <w:rPr>
          <w:rFonts w:hint="cs"/>
          <w:rtl/>
        </w:rPr>
        <w:t>ُ</w:t>
      </w:r>
      <w:r>
        <w:rPr>
          <w:rtl/>
        </w:rPr>
        <w:t>ندي، أرأيتم لو أمرت بمقام إبراهيم فرددته الى الموضع الذي كان فيه - إلى أن قال - وحر</w:t>
      </w:r>
      <w:r w:rsidR="005C7BC3">
        <w:rPr>
          <w:rFonts w:hint="cs"/>
          <w:rtl/>
        </w:rPr>
        <w:t>َّ</w:t>
      </w:r>
      <w:r>
        <w:rPr>
          <w:rtl/>
        </w:rPr>
        <w:t>مت المسح على الخف</w:t>
      </w:r>
      <w:r w:rsidR="005C7BC3">
        <w:rPr>
          <w:rFonts w:hint="cs"/>
          <w:rtl/>
        </w:rPr>
        <w:t>ّ</w:t>
      </w:r>
      <w:r>
        <w:rPr>
          <w:rtl/>
        </w:rPr>
        <w:t>ين، وحددت على النبيذ، وأمرت بإحلال المتعتين، وأمرت بالتكبير على الجنائز خمس تكبيرات، وألزمت الناس الجهر ببسم الله الرحمن الرحيم - إلى أن قال - إذا لتفر</w:t>
      </w:r>
      <w:r w:rsidR="005C7BC3">
        <w:rPr>
          <w:rFonts w:hint="cs"/>
          <w:rtl/>
        </w:rPr>
        <w:t>َّ</w:t>
      </w:r>
      <w:r>
        <w:rPr>
          <w:rtl/>
        </w:rPr>
        <w:t>قوا عن</w:t>
      </w:r>
      <w:r w:rsidR="005C7BC3">
        <w:rPr>
          <w:rFonts w:hint="cs"/>
          <w:rtl/>
        </w:rPr>
        <w:t>ّ</w:t>
      </w:r>
      <w:r>
        <w:rPr>
          <w:rtl/>
        </w:rPr>
        <w:t>ي، الحديث</w:t>
      </w:r>
      <w:r w:rsidR="00C74906">
        <w:rPr>
          <w:rtl/>
        </w:rPr>
        <w:t>.</w:t>
      </w:r>
    </w:p>
    <w:p w:rsidR="005359CC" w:rsidRDefault="005359CC" w:rsidP="005359CC">
      <w:pPr>
        <w:pStyle w:val="libNormal"/>
        <w:rPr>
          <w:rtl/>
        </w:rPr>
      </w:pPr>
      <w:r w:rsidRPr="00075CC8">
        <w:rPr>
          <w:rtl/>
        </w:rPr>
        <w:t>[1210] 5</w:t>
      </w:r>
      <w:r>
        <w:rPr>
          <w:rtl/>
        </w:rPr>
        <w:t xml:space="preserve"> - وعن الحسين بن محم</w:t>
      </w:r>
      <w:r w:rsidR="005C7BC3">
        <w:rPr>
          <w:rFonts w:hint="cs"/>
          <w:rtl/>
        </w:rPr>
        <w:t>ّ</w:t>
      </w:r>
      <w:r>
        <w:rPr>
          <w:rtl/>
        </w:rPr>
        <w:t>د، عن معل</w:t>
      </w:r>
      <w:r w:rsidR="005C7BC3">
        <w:rPr>
          <w:rFonts w:hint="cs"/>
          <w:rtl/>
        </w:rPr>
        <w:t>ّ</w:t>
      </w:r>
      <w:r>
        <w:rPr>
          <w:rtl/>
        </w:rPr>
        <w:t>ى بن محم</w:t>
      </w:r>
      <w:r w:rsidR="005C7BC3">
        <w:rPr>
          <w:rFonts w:hint="cs"/>
          <w:rtl/>
        </w:rPr>
        <w:t>ّ</w:t>
      </w:r>
      <w:r>
        <w:rPr>
          <w:rtl/>
        </w:rPr>
        <w:t>د، عن محم</w:t>
      </w:r>
      <w:r w:rsidR="005C7BC3">
        <w:rPr>
          <w:rFonts w:hint="cs"/>
          <w:rtl/>
        </w:rPr>
        <w:t>ّ</w:t>
      </w:r>
      <w:r>
        <w:rPr>
          <w:rtl/>
        </w:rPr>
        <w:t>د بن علي، عن سماعة بن مهران، عن الكلبي النس</w:t>
      </w:r>
      <w:r w:rsidR="005C7BC3">
        <w:rPr>
          <w:rFonts w:hint="cs"/>
          <w:rtl/>
        </w:rPr>
        <w:t>ّ</w:t>
      </w:r>
      <w:r>
        <w:rPr>
          <w:rtl/>
        </w:rPr>
        <w:t>ابة، عن الصادق</w:t>
      </w:r>
      <w:r w:rsidR="005C7BC3">
        <w:rPr>
          <w:rFonts w:hint="cs"/>
          <w:rtl/>
        </w:rPr>
        <w:t xml:space="preserve"> (</w:t>
      </w:r>
      <w:r>
        <w:rPr>
          <w:rtl/>
        </w:rPr>
        <w:t xml:space="preserve"> </w:t>
      </w:r>
      <w:r w:rsidRPr="00F640F5">
        <w:rPr>
          <w:rStyle w:val="libAlaemChar"/>
          <w:rFonts w:hint="cs"/>
          <w:rtl/>
        </w:rPr>
        <w:t>عليه‌السلام</w:t>
      </w:r>
      <w:r>
        <w:rPr>
          <w:rtl/>
        </w:rPr>
        <w:t xml:space="preserve"> </w:t>
      </w:r>
      <w:r w:rsidR="005C7BC3">
        <w:rPr>
          <w:rFonts w:hint="cs"/>
          <w:rtl/>
        </w:rPr>
        <w:t xml:space="preserve">) </w:t>
      </w:r>
      <w:r>
        <w:rPr>
          <w:rtl/>
        </w:rPr>
        <w:t>في حديث - قال: قلت له: ما تقول في المسح على الخف</w:t>
      </w:r>
      <w:r w:rsidR="005C7BC3">
        <w:rPr>
          <w:rFonts w:hint="cs"/>
          <w:rtl/>
        </w:rPr>
        <w:t>ّ</w:t>
      </w:r>
      <w:r>
        <w:rPr>
          <w:rtl/>
        </w:rPr>
        <w:t>ين؟ فتبس</w:t>
      </w:r>
      <w:r w:rsidR="005C7BC3">
        <w:rPr>
          <w:rFonts w:hint="cs"/>
          <w:rtl/>
        </w:rPr>
        <w:t>ّ</w:t>
      </w:r>
      <w:r>
        <w:rPr>
          <w:rtl/>
        </w:rPr>
        <w:t>م، ثم</w:t>
      </w:r>
      <w:r w:rsidR="005C7BC3">
        <w:rPr>
          <w:rFonts w:hint="cs"/>
          <w:rtl/>
        </w:rPr>
        <w:t>ّ</w:t>
      </w:r>
      <w:r>
        <w:rPr>
          <w:rtl/>
        </w:rPr>
        <w:t xml:space="preserve"> قال: إذا كان يوم القيامة، ورد</w:t>
      </w:r>
      <w:r w:rsidR="005C7BC3">
        <w:rPr>
          <w:rFonts w:hint="cs"/>
          <w:rtl/>
        </w:rPr>
        <w:t>ّ</w:t>
      </w:r>
      <w:r>
        <w:rPr>
          <w:rtl/>
        </w:rPr>
        <w:t xml:space="preserve"> الله كل</w:t>
      </w:r>
      <w:r w:rsidR="005C7BC3">
        <w:rPr>
          <w:rFonts w:hint="cs"/>
          <w:rtl/>
        </w:rPr>
        <w:t>ّ</w:t>
      </w:r>
      <w:r>
        <w:rPr>
          <w:rtl/>
        </w:rPr>
        <w:t xml:space="preserve"> شيء إلى شيئه، ورد</w:t>
      </w:r>
      <w:r w:rsidR="005C7BC3">
        <w:rPr>
          <w:rFonts w:hint="cs"/>
          <w:rtl/>
        </w:rPr>
        <w:t>ّ</w:t>
      </w:r>
      <w:r>
        <w:rPr>
          <w:rtl/>
        </w:rPr>
        <w:t xml:space="preserve"> الجلد إلى الغنم، فترى أصحاب المسح أين يذهب وضوؤهم؟!</w:t>
      </w:r>
      <w:r w:rsidR="00C74906">
        <w:rPr>
          <w:rtl/>
        </w:rPr>
        <w:t>.</w:t>
      </w:r>
    </w:p>
    <w:p w:rsidR="005359CC" w:rsidRDefault="005359CC" w:rsidP="005C7BC3">
      <w:pPr>
        <w:pStyle w:val="libNormal"/>
        <w:rPr>
          <w:rtl/>
        </w:rPr>
      </w:pPr>
      <w:r w:rsidRPr="00075CC8">
        <w:rPr>
          <w:rtl/>
        </w:rPr>
        <w:t>[1211] 5</w:t>
      </w:r>
      <w:r>
        <w:rPr>
          <w:rtl/>
        </w:rPr>
        <w:t xml:space="preserve"> - محم</w:t>
      </w:r>
      <w:r w:rsidR="005C7BC3">
        <w:rPr>
          <w:rFonts w:hint="cs"/>
          <w:rtl/>
        </w:rPr>
        <w:t>ّ</w:t>
      </w:r>
      <w:r>
        <w:rPr>
          <w:rtl/>
        </w:rPr>
        <w:t>د بن الحسن بإسناده عن الحسين بن سعيد، عن فضالة، عن حم</w:t>
      </w:r>
      <w:r w:rsidR="005C7BC3">
        <w:rPr>
          <w:rFonts w:hint="cs"/>
          <w:rtl/>
        </w:rPr>
        <w:t>ّ</w:t>
      </w:r>
      <w:r>
        <w:rPr>
          <w:rtl/>
        </w:rPr>
        <w:t>اد بن عثمان، عن محم</w:t>
      </w:r>
      <w:r w:rsidR="005C7BC3">
        <w:rPr>
          <w:rFonts w:hint="cs"/>
          <w:rtl/>
        </w:rPr>
        <w:t>ّ</w:t>
      </w:r>
      <w:r>
        <w:rPr>
          <w:rtl/>
        </w:rPr>
        <w:t xml:space="preserve">د بن النعمان، عن أبي الورد قال: قلت لأبي جعفر </w:t>
      </w:r>
      <w:r w:rsidR="005C7BC3">
        <w:rPr>
          <w:rFonts w:hint="cs"/>
          <w:rtl/>
        </w:rPr>
        <w:t>(</w:t>
      </w:r>
      <w:r w:rsidR="005C7BC3">
        <w:rPr>
          <w:rtl/>
        </w:rPr>
        <w:t xml:space="preserve"> </w:t>
      </w:r>
      <w:r w:rsidR="005C7BC3" w:rsidRPr="00F640F5">
        <w:rPr>
          <w:rStyle w:val="libAlaemChar"/>
          <w:rFonts w:hint="cs"/>
          <w:rtl/>
        </w:rPr>
        <w:t>عليه‌السلام</w:t>
      </w:r>
      <w:r w:rsidR="005C7BC3">
        <w:rPr>
          <w:rtl/>
        </w:rPr>
        <w:t xml:space="preserve"> </w:t>
      </w:r>
      <w:r w:rsidR="005C7BC3">
        <w:rPr>
          <w:rFonts w:hint="cs"/>
          <w:rtl/>
        </w:rPr>
        <w:t xml:space="preserve">) </w:t>
      </w:r>
      <w:r>
        <w:rPr>
          <w:rtl/>
        </w:rPr>
        <w:t>: إن</w:t>
      </w:r>
      <w:r w:rsidR="005C7BC3">
        <w:rPr>
          <w:rFonts w:hint="cs"/>
          <w:rtl/>
        </w:rPr>
        <w:t>ّ</w:t>
      </w:r>
      <w:r>
        <w:rPr>
          <w:rtl/>
        </w:rPr>
        <w:t xml:space="preserve"> أبا ظبيان حدثني أن</w:t>
      </w:r>
      <w:r w:rsidR="005C7BC3">
        <w:rPr>
          <w:rFonts w:hint="cs"/>
          <w:rtl/>
        </w:rPr>
        <w:t>ّ</w:t>
      </w:r>
      <w:r>
        <w:rPr>
          <w:rtl/>
        </w:rPr>
        <w:t>ه رأى عليا</w:t>
      </w:r>
      <w:r w:rsidR="005C7BC3">
        <w:rPr>
          <w:rFonts w:hint="cs"/>
          <w:rtl/>
        </w:rPr>
        <w:t>ً</w:t>
      </w:r>
      <w:r>
        <w:rPr>
          <w:rtl/>
        </w:rPr>
        <w:t xml:space="preserve"> </w:t>
      </w:r>
      <w:r w:rsidR="005C7BC3">
        <w:rPr>
          <w:rFonts w:hint="cs"/>
          <w:rtl/>
        </w:rPr>
        <w:t>(</w:t>
      </w:r>
      <w:r w:rsidR="005C7BC3">
        <w:rPr>
          <w:rtl/>
        </w:rPr>
        <w:t xml:space="preserve"> </w:t>
      </w:r>
      <w:r w:rsidR="005C7BC3" w:rsidRPr="00F640F5">
        <w:rPr>
          <w:rStyle w:val="libAlaemChar"/>
          <w:rFonts w:hint="cs"/>
          <w:rtl/>
        </w:rPr>
        <w:t>عليه‌السلام</w:t>
      </w:r>
      <w:r w:rsidR="005C7BC3">
        <w:rPr>
          <w:rtl/>
        </w:rPr>
        <w:t xml:space="preserve"> </w:t>
      </w:r>
      <w:r w:rsidR="005C7BC3">
        <w:rPr>
          <w:rFonts w:hint="cs"/>
          <w:rtl/>
        </w:rPr>
        <w:t xml:space="preserve">) </w:t>
      </w:r>
      <w:r>
        <w:rPr>
          <w:rtl/>
        </w:rPr>
        <w:t>أراق الماء ثم</w:t>
      </w:r>
      <w:r w:rsidR="005C7BC3">
        <w:rPr>
          <w:rFonts w:hint="cs"/>
          <w:rtl/>
        </w:rPr>
        <w:t>ّ</w:t>
      </w:r>
      <w:r>
        <w:rPr>
          <w:rtl/>
        </w:rPr>
        <w:t xml:space="preserve"> مسح على الخفين؟ فقال: كذب أبو ظبيان، أما بلغك </w:t>
      </w:r>
      <w:r w:rsidRPr="00D864A7">
        <w:rPr>
          <w:rStyle w:val="libFootnotenumChar"/>
          <w:rtl/>
        </w:rPr>
        <w:t>(1)</w:t>
      </w:r>
      <w:r>
        <w:rPr>
          <w:rtl/>
        </w:rPr>
        <w:t xml:space="preserve"> قول علي </w:t>
      </w:r>
      <w:r w:rsidR="005C7BC3">
        <w:rPr>
          <w:rFonts w:hint="cs"/>
          <w:rtl/>
        </w:rPr>
        <w:t>(</w:t>
      </w:r>
      <w:r w:rsidR="005C7BC3">
        <w:rPr>
          <w:rtl/>
        </w:rPr>
        <w:t xml:space="preserve"> </w:t>
      </w:r>
      <w:r w:rsidR="005C7BC3" w:rsidRPr="00F640F5">
        <w:rPr>
          <w:rStyle w:val="libAlaemChar"/>
          <w:rFonts w:hint="cs"/>
          <w:rtl/>
        </w:rPr>
        <w:t>عليه‌السلام</w:t>
      </w:r>
      <w:r w:rsidR="005C7BC3">
        <w:rPr>
          <w:rtl/>
        </w:rPr>
        <w:t xml:space="preserve"> </w:t>
      </w:r>
      <w:r w:rsidR="005C7BC3">
        <w:rPr>
          <w:rFonts w:hint="cs"/>
          <w:rtl/>
        </w:rPr>
        <w:t xml:space="preserve">) </w:t>
      </w:r>
      <w:r>
        <w:rPr>
          <w:rtl/>
        </w:rPr>
        <w:t>فيكم: سبق الكتاب الخف</w:t>
      </w:r>
      <w:r w:rsidR="005C7BC3">
        <w:rPr>
          <w:rFonts w:hint="cs"/>
          <w:rtl/>
        </w:rPr>
        <w:t>ّ</w:t>
      </w:r>
      <w:r>
        <w:rPr>
          <w:rtl/>
        </w:rPr>
        <w:t xml:space="preserve">ين، فقلت: فهل فيهما رخصة؟ فقال: لا، </w:t>
      </w:r>
      <w:r w:rsidR="005C7BC3">
        <w:rPr>
          <w:rFonts w:hint="cs"/>
          <w:rtl/>
        </w:rPr>
        <w:t>إ</w:t>
      </w:r>
      <w:r w:rsidR="008E749F">
        <w:rPr>
          <w:rtl/>
        </w:rPr>
        <w:t>ل</w:t>
      </w:r>
      <w:r w:rsidR="005C7BC3">
        <w:rPr>
          <w:rFonts w:hint="cs"/>
          <w:rtl/>
        </w:rPr>
        <w:t>ّ</w:t>
      </w:r>
      <w:r w:rsidR="008E749F">
        <w:rPr>
          <w:rtl/>
        </w:rPr>
        <w:t>ا</w:t>
      </w:r>
      <w:r>
        <w:rPr>
          <w:rtl/>
        </w:rPr>
        <w:t xml:space="preserve"> من عدو</w:t>
      </w:r>
      <w:r w:rsidR="005C7BC3">
        <w:rPr>
          <w:rFonts w:hint="cs"/>
          <w:rtl/>
        </w:rPr>
        <w:t>ّ</w:t>
      </w:r>
      <w:r>
        <w:rPr>
          <w:rtl/>
        </w:rPr>
        <w:t xml:space="preserve"> تت</w:t>
      </w:r>
      <w:r w:rsidR="005C7BC3">
        <w:rPr>
          <w:rFonts w:hint="cs"/>
          <w:rtl/>
        </w:rPr>
        <w:t>ّ</w:t>
      </w:r>
      <w:r>
        <w:rPr>
          <w:rtl/>
        </w:rPr>
        <w:t>قيه، أو ثلج تخاف على رجليك</w:t>
      </w:r>
      <w:r w:rsidR="00C74906">
        <w:rPr>
          <w:rtl/>
        </w:rPr>
        <w:t>.</w:t>
      </w:r>
    </w:p>
    <w:p w:rsidR="005359CC" w:rsidRDefault="005359CC" w:rsidP="005C7BC3">
      <w:pPr>
        <w:pStyle w:val="libNormal"/>
        <w:rPr>
          <w:rtl/>
        </w:rPr>
      </w:pPr>
      <w:r w:rsidRPr="00075CC8">
        <w:rPr>
          <w:rtl/>
        </w:rPr>
        <w:t>[1212] 6</w:t>
      </w:r>
      <w:r>
        <w:rPr>
          <w:rtl/>
        </w:rPr>
        <w:t xml:space="preserve"> - وعنه، عن حم</w:t>
      </w:r>
      <w:r w:rsidR="005C7BC3">
        <w:rPr>
          <w:rFonts w:hint="cs"/>
          <w:rtl/>
        </w:rPr>
        <w:t>ّ</w:t>
      </w:r>
      <w:r>
        <w:rPr>
          <w:rtl/>
        </w:rPr>
        <w:t xml:space="preserve">اد، عن حريز، عن زرارة، عن أبي جعفر </w:t>
      </w:r>
      <w:r w:rsidR="005C7BC3">
        <w:rPr>
          <w:rFonts w:hint="cs"/>
          <w:rtl/>
        </w:rPr>
        <w:t>(</w:t>
      </w:r>
      <w:r w:rsidR="005C7BC3">
        <w:rPr>
          <w:rtl/>
        </w:rPr>
        <w:t xml:space="preserve"> </w:t>
      </w:r>
      <w:r w:rsidR="005C7BC3" w:rsidRPr="00F640F5">
        <w:rPr>
          <w:rStyle w:val="libAlaemChar"/>
          <w:rFonts w:hint="cs"/>
          <w:rtl/>
        </w:rPr>
        <w:t>عليه‌السلام</w:t>
      </w:r>
      <w:r w:rsidR="005C7BC3">
        <w:rPr>
          <w:rtl/>
        </w:rPr>
        <w:t xml:space="preserve"> </w:t>
      </w:r>
      <w:r w:rsidR="005C7BC3">
        <w:rPr>
          <w:rFonts w:hint="cs"/>
          <w:rtl/>
        </w:rPr>
        <w:t xml:space="preserve">) </w:t>
      </w:r>
      <w:r>
        <w:rPr>
          <w:rtl/>
        </w:rPr>
        <w:t>قال: سمعته يقول: جمع عمر بن الخطاب أصحاب النبي</w:t>
      </w:r>
      <w:r w:rsidR="005C7BC3">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C7BC3">
        <w:rPr>
          <w:rFonts w:hint="cs"/>
          <w:rtl/>
        </w:rPr>
        <w:t xml:space="preserve">) </w:t>
      </w:r>
      <w:r>
        <w:rPr>
          <w:rtl/>
        </w:rPr>
        <w:t xml:space="preserve">وفيهم علي </w:t>
      </w:r>
      <w:r w:rsidR="005C7BC3">
        <w:rPr>
          <w:rFonts w:hint="cs"/>
          <w:rtl/>
        </w:rPr>
        <w:t>(</w:t>
      </w:r>
      <w:r w:rsidR="005C7BC3">
        <w:rPr>
          <w:rtl/>
        </w:rPr>
        <w:t xml:space="preserve"> </w:t>
      </w:r>
      <w:r w:rsidR="005C7BC3" w:rsidRPr="00F640F5">
        <w:rPr>
          <w:rStyle w:val="libAlaemChar"/>
          <w:rFonts w:hint="cs"/>
          <w:rtl/>
        </w:rPr>
        <w:t>عليه‌السلام</w:t>
      </w:r>
      <w:r w:rsidR="005C7BC3">
        <w:rPr>
          <w:rtl/>
        </w:rPr>
        <w:t xml:space="preserve"> </w:t>
      </w:r>
      <w:r w:rsidR="005C7BC3">
        <w:rPr>
          <w:rFonts w:hint="cs"/>
          <w:rtl/>
        </w:rPr>
        <w:t xml:space="preserve">) </w:t>
      </w:r>
      <w:r>
        <w:rPr>
          <w:rtl/>
        </w:rPr>
        <w:t>، فقال: ما تقولون في المسح على الخف</w:t>
      </w:r>
      <w:r w:rsidR="005C7BC3">
        <w:rPr>
          <w:rFonts w:hint="cs"/>
          <w:rtl/>
        </w:rPr>
        <w:t>ّ</w:t>
      </w:r>
      <w:r>
        <w:rPr>
          <w:rtl/>
        </w:rPr>
        <w:t xml:space="preserve">ين؟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4 - الكافي 1: 283</w:t>
      </w:r>
      <w:r w:rsidR="00E4299D">
        <w:rPr>
          <w:rtl/>
        </w:rPr>
        <w:t>/</w:t>
      </w:r>
      <w:r>
        <w:rPr>
          <w:rtl/>
        </w:rPr>
        <w:t>6</w:t>
      </w:r>
      <w:r w:rsidR="00C74906">
        <w:rPr>
          <w:rtl/>
        </w:rPr>
        <w:t>.</w:t>
      </w:r>
    </w:p>
    <w:p w:rsidR="005359CC" w:rsidRDefault="005359CC" w:rsidP="001D3C86">
      <w:pPr>
        <w:pStyle w:val="libFootnote0"/>
        <w:rPr>
          <w:rtl/>
        </w:rPr>
      </w:pPr>
      <w:r>
        <w:rPr>
          <w:rtl/>
        </w:rPr>
        <w:t>5 - التهذيب 1: 362</w:t>
      </w:r>
      <w:r w:rsidR="00E4299D">
        <w:rPr>
          <w:rtl/>
        </w:rPr>
        <w:t>/</w:t>
      </w:r>
      <w:r>
        <w:rPr>
          <w:rtl/>
        </w:rPr>
        <w:t>1092، و</w:t>
      </w:r>
      <w:r w:rsidR="008E749F">
        <w:rPr>
          <w:rtl/>
        </w:rPr>
        <w:t>الا</w:t>
      </w:r>
      <w:r>
        <w:rPr>
          <w:rtl/>
        </w:rPr>
        <w:t>ستبصار 1: 76</w:t>
      </w:r>
      <w:r w:rsidR="00E4299D">
        <w:rPr>
          <w:rtl/>
        </w:rPr>
        <w:t>/</w:t>
      </w:r>
      <w:r>
        <w:rPr>
          <w:rtl/>
        </w:rPr>
        <w:t>236</w:t>
      </w:r>
      <w:r w:rsidR="00C74906">
        <w:rPr>
          <w:rtl/>
        </w:rPr>
        <w:t>.</w:t>
      </w:r>
    </w:p>
    <w:p w:rsidR="005359CC" w:rsidRPr="00075CC8" w:rsidRDefault="005359CC" w:rsidP="001D3C86">
      <w:pPr>
        <w:pStyle w:val="libFootnote0"/>
        <w:rPr>
          <w:rtl/>
        </w:rPr>
      </w:pPr>
      <w:r w:rsidRPr="00075CC8">
        <w:rPr>
          <w:rtl/>
        </w:rPr>
        <w:t>(1) في التهذيب وفي نسخة ( منه قد</w:t>
      </w:r>
      <w:r w:rsidR="005C7BC3">
        <w:rPr>
          <w:rFonts w:hint="cs"/>
          <w:rtl/>
        </w:rPr>
        <w:t>ّ</w:t>
      </w:r>
      <w:r w:rsidRPr="00075CC8">
        <w:rPr>
          <w:rtl/>
        </w:rPr>
        <w:t>ه )</w:t>
      </w:r>
      <w:r>
        <w:rPr>
          <w:rtl/>
        </w:rPr>
        <w:t xml:space="preserve">: </w:t>
      </w:r>
      <w:r w:rsidRPr="00075CC8">
        <w:rPr>
          <w:rtl/>
        </w:rPr>
        <w:t>بلغكم</w:t>
      </w:r>
      <w:r w:rsidR="00C74906">
        <w:rPr>
          <w:rtl/>
        </w:rPr>
        <w:t>.</w:t>
      </w:r>
    </w:p>
    <w:p w:rsidR="005359CC" w:rsidRDefault="005359CC" w:rsidP="001D3C86">
      <w:pPr>
        <w:pStyle w:val="libFootnote0"/>
        <w:rPr>
          <w:rtl/>
        </w:rPr>
      </w:pPr>
      <w:r>
        <w:rPr>
          <w:rtl/>
        </w:rPr>
        <w:t>6 - التهذيب 1: 361</w:t>
      </w:r>
      <w:r w:rsidR="00E4299D">
        <w:rPr>
          <w:rtl/>
        </w:rPr>
        <w:t>/</w:t>
      </w:r>
      <w:r>
        <w:rPr>
          <w:rtl/>
        </w:rPr>
        <w:t xml:space="preserve"> 1091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5C7BC3">
      <w:pPr>
        <w:pStyle w:val="libNormal0"/>
        <w:rPr>
          <w:rtl/>
        </w:rPr>
      </w:pPr>
      <w:r>
        <w:rPr>
          <w:rtl/>
        </w:rPr>
        <w:lastRenderedPageBreak/>
        <w:t>فقام المغيرة بن شعبة فقال: رأيت رسول الله</w:t>
      </w:r>
      <w:r w:rsidR="005C7BC3">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C7BC3">
        <w:rPr>
          <w:rFonts w:hint="cs"/>
          <w:rtl/>
        </w:rPr>
        <w:t xml:space="preserve">) </w:t>
      </w:r>
      <w:r>
        <w:rPr>
          <w:rtl/>
        </w:rPr>
        <w:t>يمسح على الخف</w:t>
      </w:r>
      <w:r w:rsidR="005C7BC3">
        <w:rPr>
          <w:rFonts w:hint="cs"/>
          <w:rtl/>
        </w:rPr>
        <w:t>ّ</w:t>
      </w:r>
      <w:r>
        <w:rPr>
          <w:rtl/>
        </w:rPr>
        <w:t xml:space="preserve">ين، فقال علي </w:t>
      </w:r>
      <w:r w:rsidR="005C7BC3">
        <w:rPr>
          <w:rFonts w:hint="cs"/>
          <w:rtl/>
        </w:rPr>
        <w:t>(</w:t>
      </w:r>
      <w:r w:rsidR="005C7BC3">
        <w:rPr>
          <w:rtl/>
        </w:rPr>
        <w:t xml:space="preserve"> </w:t>
      </w:r>
      <w:r w:rsidR="005C7BC3" w:rsidRPr="00F640F5">
        <w:rPr>
          <w:rStyle w:val="libAlaemChar"/>
          <w:rFonts w:hint="cs"/>
          <w:rtl/>
        </w:rPr>
        <w:t>عليه‌السلام</w:t>
      </w:r>
      <w:r w:rsidR="005C7BC3">
        <w:rPr>
          <w:rtl/>
        </w:rPr>
        <w:t xml:space="preserve"> </w:t>
      </w:r>
      <w:r w:rsidR="005C7BC3">
        <w:rPr>
          <w:rFonts w:hint="cs"/>
          <w:rtl/>
        </w:rPr>
        <w:t xml:space="preserve">) </w:t>
      </w:r>
      <w:r>
        <w:rPr>
          <w:rtl/>
        </w:rPr>
        <w:t xml:space="preserve">: قبل المائدة أو بعدها؟ فقال: لا أدري، فقال علي </w:t>
      </w:r>
      <w:r w:rsidR="005C7BC3">
        <w:rPr>
          <w:rFonts w:hint="cs"/>
          <w:rtl/>
        </w:rPr>
        <w:t>(</w:t>
      </w:r>
      <w:r w:rsidR="005C7BC3">
        <w:rPr>
          <w:rtl/>
        </w:rPr>
        <w:t xml:space="preserve"> </w:t>
      </w:r>
      <w:r w:rsidR="005C7BC3" w:rsidRPr="00F640F5">
        <w:rPr>
          <w:rStyle w:val="libAlaemChar"/>
          <w:rFonts w:hint="cs"/>
          <w:rtl/>
        </w:rPr>
        <w:t>عليه‌السلام</w:t>
      </w:r>
      <w:r w:rsidR="005C7BC3">
        <w:rPr>
          <w:rtl/>
        </w:rPr>
        <w:t xml:space="preserve"> </w:t>
      </w:r>
      <w:r w:rsidR="005C7BC3">
        <w:rPr>
          <w:rFonts w:hint="cs"/>
          <w:rtl/>
        </w:rPr>
        <w:t xml:space="preserve">) </w:t>
      </w:r>
      <w:r>
        <w:rPr>
          <w:rtl/>
        </w:rPr>
        <w:t>: سبق الكتاب الخفين، إنما أنزلت المائدة قبل أن يقبض بشهرين أو ثلاثة</w:t>
      </w:r>
      <w:r w:rsidR="00C74906">
        <w:rPr>
          <w:rtl/>
        </w:rPr>
        <w:t>.</w:t>
      </w:r>
    </w:p>
    <w:p w:rsidR="005359CC" w:rsidRDefault="005359CC" w:rsidP="005C7BC3">
      <w:pPr>
        <w:pStyle w:val="libNormal"/>
        <w:rPr>
          <w:rtl/>
        </w:rPr>
      </w:pPr>
      <w:r w:rsidRPr="00075CC8">
        <w:rPr>
          <w:rtl/>
        </w:rPr>
        <w:t>[1213] 7</w:t>
      </w:r>
      <w:r>
        <w:rPr>
          <w:rtl/>
        </w:rPr>
        <w:t xml:space="preserve"> - وعنه، عن صفوان، عن ابن مسكان، عن الحلبي قال: سألت أبا عبدالله </w:t>
      </w:r>
      <w:r w:rsidR="005C7BC3">
        <w:rPr>
          <w:rFonts w:hint="cs"/>
          <w:rtl/>
        </w:rPr>
        <w:t>(</w:t>
      </w:r>
      <w:r w:rsidR="005C7BC3">
        <w:rPr>
          <w:rtl/>
        </w:rPr>
        <w:t xml:space="preserve"> </w:t>
      </w:r>
      <w:r w:rsidR="005C7BC3" w:rsidRPr="00F640F5">
        <w:rPr>
          <w:rStyle w:val="libAlaemChar"/>
          <w:rFonts w:hint="cs"/>
          <w:rtl/>
        </w:rPr>
        <w:t>عليه‌السلام</w:t>
      </w:r>
      <w:r w:rsidR="005C7BC3">
        <w:rPr>
          <w:rtl/>
        </w:rPr>
        <w:t xml:space="preserve"> </w:t>
      </w:r>
      <w:r w:rsidR="005C7BC3">
        <w:rPr>
          <w:rFonts w:hint="cs"/>
          <w:rtl/>
        </w:rPr>
        <w:t xml:space="preserve">) </w:t>
      </w:r>
      <w:r>
        <w:rPr>
          <w:rtl/>
        </w:rPr>
        <w:t>عن المسح على الخف</w:t>
      </w:r>
      <w:r w:rsidR="005C7BC3">
        <w:rPr>
          <w:rFonts w:hint="cs"/>
          <w:rtl/>
        </w:rPr>
        <w:t>ّ</w:t>
      </w:r>
      <w:r>
        <w:rPr>
          <w:rtl/>
        </w:rPr>
        <w:t>ين؟ فقال: لا تمسح، وقال: إن</w:t>
      </w:r>
      <w:r w:rsidR="005C7BC3">
        <w:rPr>
          <w:rFonts w:hint="cs"/>
          <w:rtl/>
        </w:rPr>
        <w:t>ّ</w:t>
      </w:r>
      <w:r>
        <w:rPr>
          <w:rtl/>
        </w:rPr>
        <w:t xml:space="preserve"> جد</w:t>
      </w:r>
      <w:r w:rsidR="005C7BC3">
        <w:rPr>
          <w:rFonts w:hint="cs"/>
          <w:rtl/>
        </w:rPr>
        <w:t>ّ</w:t>
      </w:r>
      <w:r>
        <w:rPr>
          <w:rtl/>
        </w:rPr>
        <w:t>ي قال: سبق الكتاب الخف</w:t>
      </w:r>
      <w:r w:rsidR="005C7BC3">
        <w:rPr>
          <w:rFonts w:hint="cs"/>
          <w:rtl/>
        </w:rPr>
        <w:t>ّ</w:t>
      </w:r>
      <w:r>
        <w:rPr>
          <w:rtl/>
        </w:rPr>
        <w:t>ين</w:t>
      </w:r>
      <w:r w:rsidR="00C74906">
        <w:rPr>
          <w:rtl/>
        </w:rPr>
        <w:t>.</w:t>
      </w:r>
    </w:p>
    <w:p w:rsidR="005359CC" w:rsidRDefault="005359CC" w:rsidP="00B607BF">
      <w:pPr>
        <w:pStyle w:val="libNormal"/>
        <w:rPr>
          <w:rtl/>
        </w:rPr>
      </w:pPr>
      <w:r w:rsidRPr="00075CC8">
        <w:rPr>
          <w:rtl/>
        </w:rPr>
        <w:t>[1214] 8</w:t>
      </w:r>
      <w:r>
        <w:rPr>
          <w:rtl/>
        </w:rPr>
        <w:t xml:space="preserve"> - وعنه، عن صفوان، عن العلاء، عن محم</w:t>
      </w:r>
      <w:r w:rsidR="005C7BC3">
        <w:rPr>
          <w:rFonts w:hint="cs"/>
          <w:rtl/>
        </w:rPr>
        <w:t>ّ</w:t>
      </w:r>
      <w:r>
        <w:rPr>
          <w:rtl/>
        </w:rPr>
        <w:t>د بن مسلم، عن أحدهما</w:t>
      </w:r>
      <w:r w:rsidR="00B607BF">
        <w:rPr>
          <w:rFonts w:hint="cs"/>
          <w:rtl/>
        </w:rPr>
        <w:t xml:space="preserve"> (</w:t>
      </w:r>
      <w:r>
        <w:rPr>
          <w:rtl/>
        </w:rPr>
        <w:t xml:space="preserve"> </w:t>
      </w:r>
      <w:r w:rsidRPr="00F640F5">
        <w:rPr>
          <w:rStyle w:val="libAlaemChar"/>
          <w:rFonts w:hint="cs"/>
          <w:rtl/>
        </w:rPr>
        <w:t>عليهما‌السلام</w:t>
      </w:r>
      <w:r w:rsidR="00B607BF">
        <w:rPr>
          <w:rFonts w:hint="cs"/>
          <w:rtl/>
        </w:rPr>
        <w:t xml:space="preserve"> ) ،</w:t>
      </w:r>
      <w:r>
        <w:rPr>
          <w:rtl/>
        </w:rPr>
        <w:t xml:space="preserve"> أن</w:t>
      </w:r>
      <w:r w:rsidR="00B607BF">
        <w:rPr>
          <w:rFonts w:hint="cs"/>
          <w:rtl/>
        </w:rPr>
        <w:t>ّ</w:t>
      </w:r>
      <w:r>
        <w:rPr>
          <w:rtl/>
        </w:rPr>
        <w:t>ه س</w:t>
      </w:r>
      <w:r w:rsidR="00B607BF">
        <w:rPr>
          <w:rFonts w:hint="cs"/>
          <w:rtl/>
        </w:rPr>
        <w:t>ُ</w:t>
      </w:r>
      <w:r>
        <w:rPr>
          <w:rtl/>
        </w:rPr>
        <w:t>ئل عن المسح على الخف</w:t>
      </w:r>
      <w:r w:rsidR="00B607BF">
        <w:rPr>
          <w:rFonts w:hint="cs"/>
          <w:rtl/>
        </w:rPr>
        <w:t>ّ</w:t>
      </w:r>
      <w:r>
        <w:rPr>
          <w:rtl/>
        </w:rPr>
        <w:t>ين وعلى العمامة؟ قال: لا تمسح عليهما</w:t>
      </w:r>
      <w:r w:rsidR="00C74906">
        <w:rPr>
          <w:rtl/>
        </w:rPr>
        <w:t>.</w:t>
      </w:r>
    </w:p>
    <w:p w:rsidR="005359CC" w:rsidRDefault="005359CC" w:rsidP="005359CC">
      <w:pPr>
        <w:pStyle w:val="libNormal"/>
        <w:rPr>
          <w:rtl/>
        </w:rPr>
      </w:pPr>
      <w:r w:rsidRPr="00075CC8">
        <w:rPr>
          <w:rtl/>
        </w:rPr>
        <w:t>[1215] 9</w:t>
      </w:r>
      <w:r>
        <w:rPr>
          <w:rtl/>
        </w:rPr>
        <w:t xml:space="preserve"> - وعنه، عن عثمان بن عيسى، عن ابن مسكان، عن أبي بكر الحضرمي قال: سألت </w:t>
      </w:r>
      <w:r w:rsidRPr="00D864A7">
        <w:rPr>
          <w:rStyle w:val="libFootnotenumChar"/>
          <w:rtl/>
        </w:rPr>
        <w:t>(1)</w:t>
      </w:r>
      <w:r>
        <w:rPr>
          <w:rtl/>
        </w:rPr>
        <w:t xml:space="preserve"> عن المسح على الخف</w:t>
      </w:r>
      <w:r w:rsidR="00B607BF">
        <w:rPr>
          <w:rFonts w:hint="cs"/>
          <w:rtl/>
        </w:rPr>
        <w:t>ّ</w:t>
      </w:r>
      <w:r>
        <w:rPr>
          <w:rtl/>
        </w:rPr>
        <w:t>ين والعمامة؟ فقال: سبق الكتاب الخف</w:t>
      </w:r>
      <w:r w:rsidR="00B607BF">
        <w:rPr>
          <w:rFonts w:hint="cs"/>
          <w:rtl/>
        </w:rPr>
        <w:t>ّ</w:t>
      </w:r>
      <w:r>
        <w:rPr>
          <w:rtl/>
        </w:rPr>
        <w:t>ين، وقال: لا تمسح على خف</w:t>
      </w:r>
      <w:r w:rsidR="00B607BF">
        <w:rPr>
          <w:rFonts w:hint="cs"/>
          <w:rtl/>
        </w:rPr>
        <w:t>ّ</w:t>
      </w:r>
      <w:r w:rsidR="00C74906">
        <w:rPr>
          <w:rtl/>
        </w:rPr>
        <w:t>.</w:t>
      </w:r>
    </w:p>
    <w:p w:rsidR="005359CC" w:rsidRDefault="005359CC" w:rsidP="00B607BF">
      <w:pPr>
        <w:pStyle w:val="libNormal"/>
        <w:rPr>
          <w:rtl/>
        </w:rPr>
      </w:pPr>
      <w:r w:rsidRPr="00075CC8">
        <w:rPr>
          <w:rtl/>
        </w:rPr>
        <w:t>[1216] 10</w:t>
      </w:r>
      <w:r>
        <w:rPr>
          <w:rtl/>
        </w:rPr>
        <w:t xml:space="preserve"> - وعنه، عن علي بن إسماعيل الميثمي، عن فضيل الرسان، عن رقية </w:t>
      </w:r>
      <w:r w:rsidRPr="00D864A7">
        <w:rPr>
          <w:rStyle w:val="libFootnotenumChar"/>
          <w:rtl/>
        </w:rPr>
        <w:t>(</w:t>
      </w:r>
      <w:r w:rsidR="00B607BF">
        <w:rPr>
          <w:rStyle w:val="libFootnotenumChar"/>
          <w:rFonts w:hint="cs"/>
          <w:rtl/>
        </w:rPr>
        <w:t>2</w:t>
      </w:r>
      <w:r w:rsidRPr="00D864A7">
        <w:rPr>
          <w:rStyle w:val="libFootnotenumChar"/>
          <w:rtl/>
        </w:rPr>
        <w:t>)</w:t>
      </w:r>
      <w:r>
        <w:rPr>
          <w:rtl/>
        </w:rPr>
        <w:t xml:space="preserve"> بن مصقلة قال: دخلت على أبي جعفر </w:t>
      </w:r>
      <w:r w:rsidR="00B607BF">
        <w:rPr>
          <w:rFonts w:hint="cs"/>
          <w:rtl/>
        </w:rPr>
        <w:t>(</w:t>
      </w:r>
      <w:r w:rsidR="00B607BF">
        <w:rPr>
          <w:rtl/>
        </w:rPr>
        <w:t xml:space="preserve"> </w:t>
      </w:r>
      <w:r w:rsidR="00B607BF" w:rsidRPr="00F640F5">
        <w:rPr>
          <w:rStyle w:val="libAlaemChar"/>
          <w:rFonts w:hint="cs"/>
          <w:rtl/>
        </w:rPr>
        <w:t>عليه‌السلام</w:t>
      </w:r>
      <w:r w:rsidR="00B607BF">
        <w:rPr>
          <w:rtl/>
        </w:rPr>
        <w:t xml:space="preserve"> </w:t>
      </w:r>
      <w:r w:rsidR="00B607BF">
        <w:rPr>
          <w:rFonts w:hint="cs"/>
          <w:rtl/>
        </w:rPr>
        <w:t xml:space="preserve">) </w:t>
      </w:r>
      <w:r>
        <w:rPr>
          <w:rtl/>
        </w:rPr>
        <w:t>فسألته عن أشياء - إلى أن قال - فقلت له: ما تقول في المسح على الخف</w:t>
      </w:r>
      <w:r w:rsidR="00B607BF">
        <w:rPr>
          <w:rFonts w:hint="cs"/>
          <w:rtl/>
        </w:rPr>
        <w:t>ّ</w:t>
      </w:r>
      <w:r>
        <w:rPr>
          <w:rtl/>
        </w:rPr>
        <w:t>ين؟ فقال: كان عمر يراه ثلاثا</w:t>
      </w:r>
      <w:r w:rsidR="00B607BF">
        <w:rPr>
          <w:rFonts w:hint="cs"/>
          <w:rtl/>
        </w:rPr>
        <w:t>ً</w:t>
      </w:r>
      <w:r>
        <w:rPr>
          <w:rtl/>
        </w:rPr>
        <w:t xml:space="preserve"> للمسافر، ويوما</w:t>
      </w:r>
      <w:r w:rsidR="00B607BF">
        <w:rPr>
          <w:rFonts w:hint="cs"/>
          <w:rtl/>
        </w:rPr>
        <w:t>ً</w:t>
      </w:r>
      <w:r>
        <w:rPr>
          <w:rtl/>
        </w:rPr>
        <w:t xml:space="preserve"> وليلة للمقيم، وكان أبي لا يراه في سفر ولا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7 - التهذيب 1: 361</w:t>
      </w:r>
      <w:r w:rsidR="00E4299D">
        <w:rPr>
          <w:rtl/>
        </w:rPr>
        <w:t>/</w:t>
      </w:r>
      <w:r>
        <w:rPr>
          <w:rtl/>
        </w:rPr>
        <w:t>1088</w:t>
      </w:r>
      <w:r w:rsidR="00C74906">
        <w:rPr>
          <w:rtl/>
        </w:rPr>
        <w:t>.</w:t>
      </w:r>
    </w:p>
    <w:p w:rsidR="005359CC" w:rsidRDefault="005359CC" w:rsidP="001D3C86">
      <w:pPr>
        <w:pStyle w:val="libFootnote0"/>
        <w:rPr>
          <w:rtl/>
        </w:rPr>
      </w:pPr>
      <w:r>
        <w:rPr>
          <w:rtl/>
        </w:rPr>
        <w:t>8 - التهذيب 1: 361</w:t>
      </w:r>
      <w:r w:rsidR="00E4299D">
        <w:rPr>
          <w:rtl/>
        </w:rPr>
        <w:t>/</w:t>
      </w:r>
      <w:r>
        <w:rPr>
          <w:rtl/>
        </w:rPr>
        <w:t>1090</w:t>
      </w:r>
      <w:r w:rsidR="00C74906">
        <w:rPr>
          <w:rtl/>
        </w:rPr>
        <w:t>.</w:t>
      </w:r>
    </w:p>
    <w:p w:rsidR="005359CC" w:rsidRDefault="005359CC" w:rsidP="001D3C86">
      <w:pPr>
        <w:pStyle w:val="libFootnote0"/>
        <w:rPr>
          <w:rtl/>
        </w:rPr>
      </w:pPr>
      <w:r>
        <w:rPr>
          <w:rtl/>
        </w:rPr>
        <w:t>9 - التهذيب 1: 361</w:t>
      </w:r>
      <w:r w:rsidR="00E4299D">
        <w:rPr>
          <w:rtl/>
        </w:rPr>
        <w:t>/</w:t>
      </w:r>
      <w:r>
        <w:rPr>
          <w:rtl/>
        </w:rPr>
        <w:t>1087</w:t>
      </w:r>
      <w:r w:rsidR="00C74906">
        <w:rPr>
          <w:rtl/>
        </w:rPr>
        <w:t>.</w:t>
      </w:r>
    </w:p>
    <w:p w:rsidR="005359CC" w:rsidRPr="00075CC8" w:rsidRDefault="005359CC" w:rsidP="001D3C86">
      <w:pPr>
        <w:pStyle w:val="libFootnote0"/>
        <w:rPr>
          <w:rtl/>
        </w:rPr>
      </w:pPr>
      <w:r w:rsidRPr="00075CC8">
        <w:rPr>
          <w:rtl/>
        </w:rPr>
        <w:t>(1) في المصدر</w:t>
      </w:r>
      <w:r>
        <w:rPr>
          <w:rtl/>
        </w:rPr>
        <w:t xml:space="preserve">: </w:t>
      </w:r>
      <w:r w:rsidRPr="00075CC8">
        <w:rPr>
          <w:rtl/>
        </w:rPr>
        <w:t>سألته</w:t>
      </w:r>
      <w:r w:rsidR="00C74906">
        <w:rPr>
          <w:rtl/>
        </w:rPr>
        <w:t>.</w:t>
      </w:r>
    </w:p>
    <w:p w:rsidR="005359CC" w:rsidRDefault="005359CC" w:rsidP="001D3C86">
      <w:pPr>
        <w:pStyle w:val="libFootnote0"/>
        <w:rPr>
          <w:rtl/>
        </w:rPr>
      </w:pPr>
      <w:r>
        <w:rPr>
          <w:rtl/>
        </w:rPr>
        <w:t>10 - التهذيب 1: 361</w:t>
      </w:r>
      <w:r w:rsidR="00E4299D">
        <w:rPr>
          <w:rtl/>
        </w:rPr>
        <w:t>/</w:t>
      </w:r>
      <w:r>
        <w:rPr>
          <w:rtl/>
        </w:rPr>
        <w:t>1089</w:t>
      </w:r>
      <w:r w:rsidR="00C74906">
        <w:rPr>
          <w:rtl/>
        </w:rPr>
        <w:t>.</w:t>
      </w:r>
    </w:p>
    <w:p w:rsidR="005359CC" w:rsidRPr="00075CC8" w:rsidRDefault="005359CC" w:rsidP="00B607BF">
      <w:pPr>
        <w:pStyle w:val="libFootnote0"/>
        <w:rPr>
          <w:rtl/>
        </w:rPr>
      </w:pPr>
      <w:r w:rsidRPr="00075CC8">
        <w:rPr>
          <w:rtl/>
        </w:rPr>
        <w:t>(</w:t>
      </w:r>
      <w:r w:rsidR="00B607BF">
        <w:rPr>
          <w:rFonts w:hint="cs"/>
          <w:rtl/>
        </w:rPr>
        <w:t>2</w:t>
      </w:r>
      <w:r w:rsidRPr="00075CC8">
        <w:rPr>
          <w:rtl/>
        </w:rPr>
        <w:t xml:space="preserve">) في هامش </w:t>
      </w:r>
      <w:r w:rsidR="00B607BF">
        <w:rPr>
          <w:rtl/>
        </w:rPr>
        <w:t>ال</w:t>
      </w:r>
      <w:r w:rsidR="00B607BF">
        <w:rPr>
          <w:rFonts w:hint="cs"/>
          <w:rtl/>
        </w:rPr>
        <w:t>أ</w:t>
      </w:r>
      <w:r w:rsidRPr="00075CC8">
        <w:rPr>
          <w:rtl/>
        </w:rPr>
        <w:t>صل</w:t>
      </w:r>
      <w:r>
        <w:rPr>
          <w:rtl/>
        </w:rPr>
        <w:t xml:space="preserve">: </w:t>
      </w:r>
      <w:r w:rsidRPr="00075CC8">
        <w:rPr>
          <w:rtl/>
        </w:rPr>
        <w:t>( رقبة ) عن نسخة و( رفيد ) ظاهراً كما في الرجال ( منه )</w:t>
      </w:r>
      <w:r w:rsidR="00C74906">
        <w:rPr>
          <w:rtl/>
        </w:rPr>
        <w:t>.</w:t>
      </w:r>
      <w:r w:rsidRPr="00075CC8">
        <w:rPr>
          <w:rtl/>
        </w:rPr>
        <w:t xml:space="preserve"> </w:t>
      </w:r>
    </w:p>
    <w:p w:rsidR="001D3C86" w:rsidRDefault="001D3C86" w:rsidP="001D3C86">
      <w:pPr>
        <w:pStyle w:val="libNormal"/>
        <w:rPr>
          <w:rtl/>
        </w:rPr>
      </w:pPr>
      <w:r>
        <w:rPr>
          <w:rtl/>
        </w:rPr>
        <w:br w:type="page"/>
      </w:r>
    </w:p>
    <w:p w:rsidR="005359CC" w:rsidRDefault="005359CC" w:rsidP="003231CB">
      <w:pPr>
        <w:pStyle w:val="libNormal"/>
        <w:rPr>
          <w:rtl/>
        </w:rPr>
      </w:pPr>
      <w:r>
        <w:rPr>
          <w:rtl/>
        </w:rPr>
        <w:lastRenderedPageBreak/>
        <w:t>حضر، فلم</w:t>
      </w:r>
      <w:r w:rsidR="003231CB">
        <w:rPr>
          <w:rFonts w:hint="cs"/>
          <w:rtl/>
        </w:rPr>
        <w:t>ّ</w:t>
      </w:r>
      <w:r>
        <w:rPr>
          <w:rtl/>
        </w:rPr>
        <w:t xml:space="preserve">ا خرجت من عنده فقمت على عتبة الباب فقال لي: أقبل </w:t>
      </w:r>
      <w:r w:rsidRPr="00D864A7">
        <w:rPr>
          <w:rStyle w:val="libFootnotenumChar"/>
          <w:rtl/>
        </w:rPr>
        <w:t>(</w:t>
      </w:r>
      <w:r w:rsidR="003231CB">
        <w:rPr>
          <w:rStyle w:val="libFootnotenumChar"/>
          <w:rFonts w:hint="cs"/>
          <w:rtl/>
        </w:rPr>
        <w:t>1</w:t>
      </w:r>
      <w:r w:rsidRPr="00D864A7">
        <w:rPr>
          <w:rStyle w:val="libFootnotenumChar"/>
          <w:rtl/>
        </w:rPr>
        <w:t>)</w:t>
      </w:r>
      <w:r>
        <w:rPr>
          <w:rtl/>
        </w:rPr>
        <w:t>، فأقبلت عليه، فقال: إن</w:t>
      </w:r>
      <w:r w:rsidR="003231CB">
        <w:rPr>
          <w:rFonts w:hint="cs"/>
          <w:rtl/>
        </w:rPr>
        <w:t>ّ</w:t>
      </w:r>
      <w:r>
        <w:rPr>
          <w:rtl/>
        </w:rPr>
        <w:t xml:space="preserve"> القوم كانوا يقولون برأيهم فيخطئون ويصيبون، وكان أبي لا يقول برأيه</w:t>
      </w:r>
      <w:r w:rsidR="00C74906">
        <w:rPr>
          <w:rtl/>
        </w:rPr>
        <w:t>.</w:t>
      </w:r>
    </w:p>
    <w:p w:rsidR="005359CC" w:rsidRDefault="005359CC" w:rsidP="003231CB">
      <w:pPr>
        <w:pStyle w:val="libNormal"/>
        <w:rPr>
          <w:rtl/>
        </w:rPr>
      </w:pPr>
      <w:r w:rsidRPr="00075CC8">
        <w:rPr>
          <w:rtl/>
        </w:rPr>
        <w:t>[1217] 11</w:t>
      </w:r>
      <w:r>
        <w:rPr>
          <w:rtl/>
        </w:rPr>
        <w:t xml:space="preserve"> - وعن المفيد، عن أحمد بن محم</w:t>
      </w:r>
      <w:r w:rsidR="003231CB">
        <w:rPr>
          <w:rFonts w:hint="cs"/>
          <w:rtl/>
        </w:rPr>
        <w:t>ّ</w:t>
      </w:r>
      <w:r>
        <w:rPr>
          <w:rtl/>
        </w:rPr>
        <w:t>د، عن أبيه، عن سعد بن عبدالله، عن أحمد بن محم</w:t>
      </w:r>
      <w:r w:rsidR="003231CB">
        <w:rPr>
          <w:rFonts w:hint="cs"/>
          <w:rtl/>
        </w:rPr>
        <w:t>ّ</w:t>
      </w:r>
      <w:r>
        <w:rPr>
          <w:rtl/>
        </w:rPr>
        <w:t>د، عن الحج</w:t>
      </w:r>
      <w:r w:rsidR="003231CB">
        <w:rPr>
          <w:rFonts w:hint="cs"/>
          <w:rtl/>
        </w:rPr>
        <w:t>ّ</w:t>
      </w:r>
      <w:r>
        <w:rPr>
          <w:rtl/>
        </w:rPr>
        <w:t xml:space="preserve">ال، عن ثعلبة بن ميمون، عن زرارة، عن أبي جعفر </w:t>
      </w:r>
      <w:r w:rsidR="003231CB">
        <w:rPr>
          <w:rFonts w:hint="cs"/>
          <w:rtl/>
        </w:rPr>
        <w:t>(</w:t>
      </w:r>
      <w:r w:rsidR="003231CB">
        <w:rPr>
          <w:rtl/>
        </w:rPr>
        <w:t xml:space="preserve"> </w:t>
      </w:r>
      <w:r w:rsidR="003231CB" w:rsidRPr="00F640F5">
        <w:rPr>
          <w:rStyle w:val="libAlaemChar"/>
          <w:rFonts w:hint="cs"/>
          <w:rtl/>
        </w:rPr>
        <w:t>عليه‌السلام</w:t>
      </w:r>
      <w:r w:rsidR="003231CB">
        <w:rPr>
          <w:rtl/>
        </w:rPr>
        <w:t xml:space="preserve"> </w:t>
      </w:r>
      <w:r w:rsidR="003231CB">
        <w:rPr>
          <w:rFonts w:hint="cs"/>
          <w:rtl/>
        </w:rPr>
        <w:t xml:space="preserve">) </w:t>
      </w:r>
      <w:r>
        <w:rPr>
          <w:rtl/>
        </w:rPr>
        <w:t>، أن</w:t>
      </w:r>
      <w:r w:rsidR="003231CB">
        <w:rPr>
          <w:rFonts w:hint="cs"/>
          <w:rtl/>
        </w:rPr>
        <w:t>ّ</w:t>
      </w:r>
      <w:r>
        <w:rPr>
          <w:rtl/>
        </w:rPr>
        <w:t xml:space="preserve"> علي</w:t>
      </w:r>
      <w:r w:rsidR="003231CB">
        <w:rPr>
          <w:rFonts w:hint="cs"/>
          <w:rtl/>
        </w:rPr>
        <w:t>ّ</w:t>
      </w:r>
      <w:r>
        <w:rPr>
          <w:rtl/>
        </w:rPr>
        <w:t>ا</w:t>
      </w:r>
      <w:r w:rsidR="003231CB">
        <w:rPr>
          <w:rFonts w:hint="cs"/>
          <w:rtl/>
        </w:rPr>
        <w:t>ً</w:t>
      </w:r>
      <w:r>
        <w:rPr>
          <w:rtl/>
        </w:rPr>
        <w:t xml:space="preserve"> </w:t>
      </w:r>
      <w:r w:rsidR="003231CB">
        <w:rPr>
          <w:rFonts w:hint="cs"/>
          <w:rtl/>
        </w:rPr>
        <w:t>(</w:t>
      </w:r>
      <w:r w:rsidR="003231CB">
        <w:rPr>
          <w:rtl/>
        </w:rPr>
        <w:t xml:space="preserve"> </w:t>
      </w:r>
      <w:r w:rsidR="003231CB" w:rsidRPr="00F640F5">
        <w:rPr>
          <w:rStyle w:val="libAlaemChar"/>
          <w:rFonts w:hint="cs"/>
          <w:rtl/>
        </w:rPr>
        <w:t>عليه‌السلام</w:t>
      </w:r>
      <w:r w:rsidR="003231CB">
        <w:rPr>
          <w:rtl/>
        </w:rPr>
        <w:t xml:space="preserve"> </w:t>
      </w:r>
      <w:r w:rsidR="003231CB">
        <w:rPr>
          <w:rFonts w:hint="cs"/>
          <w:rtl/>
        </w:rPr>
        <w:t xml:space="preserve">) </w:t>
      </w:r>
      <w:r>
        <w:rPr>
          <w:rtl/>
        </w:rPr>
        <w:t>مسح على النعلين ولم يستبطن الشراكين</w:t>
      </w:r>
      <w:r w:rsidR="00C74906">
        <w:rPr>
          <w:rtl/>
        </w:rPr>
        <w:t>.</w:t>
      </w:r>
    </w:p>
    <w:p w:rsidR="005359CC" w:rsidRDefault="005359CC" w:rsidP="003231CB">
      <w:pPr>
        <w:pStyle w:val="libNormal"/>
        <w:rPr>
          <w:rtl/>
        </w:rPr>
      </w:pPr>
      <w:r>
        <w:rPr>
          <w:rtl/>
        </w:rPr>
        <w:t>ورواه الصدوق مرسلا</w:t>
      </w:r>
      <w:r w:rsidR="003231CB">
        <w:rPr>
          <w:rFonts w:hint="cs"/>
          <w:rtl/>
        </w:rPr>
        <w:t>ً</w:t>
      </w:r>
      <w:r>
        <w:rPr>
          <w:rtl/>
        </w:rPr>
        <w:t xml:space="preserve"> </w:t>
      </w:r>
      <w:r w:rsidRPr="00D864A7">
        <w:rPr>
          <w:rStyle w:val="libFootnotenumChar"/>
          <w:rtl/>
        </w:rPr>
        <w:t>(</w:t>
      </w:r>
      <w:r w:rsidR="003231CB">
        <w:rPr>
          <w:rStyle w:val="libFootnotenumChar"/>
          <w:rFonts w:hint="cs"/>
          <w:rtl/>
        </w:rPr>
        <w:t>2</w:t>
      </w:r>
      <w:r w:rsidRPr="00D864A7">
        <w:rPr>
          <w:rStyle w:val="libFootnotenumChar"/>
          <w:rtl/>
        </w:rPr>
        <w:t>)</w:t>
      </w:r>
      <w:r w:rsidR="00C74906">
        <w:rPr>
          <w:rtl/>
        </w:rPr>
        <w:t>.</w:t>
      </w:r>
    </w:p>
    <w:p w:rsidR="005359CC" w:rsidRDefault="005359CC" w:rsidP="003231CB">
      <w:pPr>
        <w:pStyle w:val="libNormal"/>
        <w:rPr>
          <w:rtl/>
        </w:rPr>
      </w:pPr>
      <w:r>
        <w:rPr>
          <w:rtl/>
        </w:rPr>
        <w:t>قال الشيخ: يعني: إذا كانا عربي</w:t>
      </w:r>
      <w:r w:rsidR="003231CB">
        <w:rPr>
          <w:rFonts w:hint="cs"/>
          <w:rtl/>
        </w:rPr>
        <w:t>ّ</w:t>
      </w:r>
      <w:r>
        <w:rPr>
          <w:rtl/>
        </w:rPr>
        <w:t>ين، فإن</w:t>
      </w:r>
      <w:r w:rsidR="003231CB">
        <w:rPr>
          <w:rFonts w:hint="cs"/>
          <w:rtl/>
        </w:rPr>
        <w:t>ّ</w:t>
      </w:r>
      <w:r>
        <w:rPr>
          <w:rtl/>
        </w:rPr>
        <w:t>هما لا يمنعان من وصول الماء إلى الرجل بقدر ما يجب عليه المسح</w:t>
      </w:r>
      <w:r w:rsidR="00C74906">
        <w:rPr>
          <w:rtl/>
        </w:rPr>
        <w:t>.</w:t>
      </w:r>
    </w:p>
    <w:p w:rsidR="005359CC" w:rsidRDefault="005359CC" w:rsidP="003231CB">
      <w:pPr>
        <w:pStyle w:val="libNormal"/>
        <w:rPr>
          <w:rtl/>
        </w:rPr>
      </w:pPr>
      <w:r>
        <w:rPr>
          <w:rtl/>
        </w:rPr>
        <w:t>أقول: ذكر الشراكين يدل</w:t>
      </w:r>
      <w:r w:rsidR="003231CB">
        <w:rPr>
          <w:rFonts w:hint="cs"/>
          <w:rtl/>
        </w:rPr>
        <w:t>ّ</w:t>
      </w:r>
      <w:r>
        <w:rPr>
          <w:rtl/>
        </w:rPr>
        <w:t xml:space="preserve"> على ذلك</w:t>
      </w:r>
      <w:r w:rsidR="00C74906">
        <w:rPr>
          <w:rtl/>
        </w:rPr>
        <w:t>.</w:t>
      </w:r>
    </w:p>
    <w:p w:rsidR="005359CC" w:rsidRDefault="005359CC" w:rsidP="003231CB">
      <w:pPr>
        <w:pStyle w:val="libNormal"/>
        <w:rPr>
          <w:rtl/>
        </w:rPr>
      </w:pPr>
      <w:r w:rsidRPr="00075CC8">
        <w:rPr>
          <w:rtl/>
        </w:rPr>
        <w:t>[1218] 12</w:t>
      </w:r>
      <w:r>
        <w:rPr>
          <w:rtl/>
        </w:rPr>
        <w:t xml:space="preserve"> - محم</w:t>
      </w:r>
      <w:r w:rsidR="003231CB">
        <w:rPr>
          <w:rFonts w:hint="cs"/>
          <w:rtl/>
        </w:rPr>
        <w:t>ّ</w:t>
      </w:r>
      <w:r>
        <w:rPr>
          <w:rtl/>
        </w:rPr>
        <w:t xml:space="preserve">د بن علي بن الحسين بإسناده عن المفضل بن عمر، عن ثابت الثمالي، عن حبابة الوالبية في حديث - عن أمير المؤمنين </w:t>
      </w:r>
      <w:r w:rsidR="003231CB">
        <w:rPr>
          <w:rFonts w:hint="cs"/>
          <w:rtl/>
        </w:rPr>
        <w:t>(</w:t>
      </w:r>
      <w:r w:rsidR="003231CB">
        <w:rPr>
          <w:rtl/>
        </w:rPr>
        <w:t xml:space="preserve"> </w:t>
      </w:r>
      <w:r w:rsidR="003231CB" w:rsidRPr="00F640F5">
        <w:rPr>
          <w:rStyle w:val="libAlaemChar"/>
          <w:rFonts w:hint="cs"/>
          <w:rtl/>
        </w:rPr>
        <w:t>عليه‌السلام</w:t>
      </w:r>
      <w:r w:rsidR="003231CB">
        <w:rPr>
          <w:rtl/>
        </w:rPr>
        <w:t xml:space="preserve"> </w:t>
      </w:r>
      <w:r w:rsidR="003231CB">
        <w:rPr>
          <w:rFonts w:hint="cs"/>
          <w:rtl/>
        </w:rPr>
        <w:t xml:space="preserve">) </w:t>
      </w:r>
      <w:r>
        <w:rPr>
          <w:rtl/>
        </w:rPr>
        <w:t>، قالت: سمعته يقول: إنا أهل بيت لا نمسح على الخفين، فمن كان من شيعتنا فليقتد بنا، وليستن بسنتنا</w:t>
      </w:r>
      <w:r w:rsidR="00C74906">
        <w:rPr>
          <w:rtl/>
        </w:rPr>
        <w:t>.</w:t>
      </w:r>
    </w:p>
    <w:p w:rsidR="005359CC" w:rsidRDefault="005359CC" w:rsidP="003231CB">
      <w:pPr>
        <w:pStyle w:val="libNormal"/>
        <w:rPr>
          <w:rtl/>
        </w:rPr>
      </w:pPr>
      <w:r w:rsidRPr="00075CC8">
        <w:rPr>
          <w:rtl/>
        </w:rPr>
        <w:t>[1219] 13</w:t>
      </w:r>
      <w:r>
        <w:rPr>
          <w:rtl/>
        </w:rPr>
        <w:t xml:space="preserve"> - قال: وروي أن</w:t>
      </w:r>
      <w:r w:rsidR="003231CB">
        <w:rPr>
          <w:rFonts w:hint="cs"/>
          <w:rtl/>
        </w:rPr>
        <w:t>ّ</w:t>
      </w:r>
      <w:r>
        <w:rPr>
          <w:rtl/>
        </w:rPr>
        <w:t xml:space="preserve"> رسول الله</w:t>
      </w:r>
      <w:r w:rsidR="003231CB">
        <w:rPr>
          <w:rFonts w:hint="cs"/>
          <w:rtl/>
        </w:rPr>
        <w:t xml:space="preserve"> (</w:t>
      </w:r>
      <w:r>
        <w:rPr>
          <w:rtl/>
        </w:rPr>
        <w:t xml:space="preserve"> </w:t>
      </w:r>
      <w:r w:rsidRPr="00F640F5">
        <w:rPr>
          <w:rStyle w:val="libAlaemChar"/>
          <w:rFonts w:hint="cs"/>
          <w:rtl/>
        </w:rPr>
        <w:t>صلى‌الله‌عليه‌وآله‌وسلم</w:t>
      </w:r>
      <w:r>
        <w:rPr>
          <w:rtl/>
        </w:rPr>
        <w:t xml:space="preserve"> </w:t>
      </w:r>
      <w:r w:rsidR="003231CB">
        <w:rPr>
          <w:rFonts w:hint="cs"/>
          <w:rtl/>
        </w:rPr>
        <w:t xml:space="preserve">) </w:t>
      </w:r>
      <w:r>
        <w:rPr>
          <w:rtl/>
        </w:rPr>
        <w:t>توض</w:t>
      </w:r>
      <w:r w:rsidR="003231CB">
        <w:rPr>
          <w:rFonts w:hint="cs"/>
          <w:rtl/>
        </w:rPr>
        <w:t>ّ</w:t>
      </w:r>
      <w:r>
        <w:rPr>
          <w:rtl/>
        </w:rPr>
        <w:t>أ ثم</w:t>
      </w:r>
      <w:r w:rsidR="003231CB">
        <w:rPr>
          <w:rFonts w:hint="cs"/>
          <w:rtl/>
        </w:rPr>
        <w:t>ّ</w:t>
      </w:r>
      <w:r>
        <w:rPr>
          <w:rtl/>
        </w:rPr>
        <w:t xml:space="preserve"> مسح على نعليه، فقال له المغيرة: أنسيت يا رسول الله</w:t>
      </w:r>
      <w:r w:rsidR="003231CB">
        <w:rPr>
          <w:rFonts w:hint="cs"/>
          <w:rtl/>
        </w:rPr>
        <w:t xml:space="preserve"> (</w:t>
      </w:r>
      <w:r>
        <w:rPr>
          <w:rtl/>
        </w:rPr>
        <w:t xml:space="preserve"> </w:t>
      </w:r>
      <w:r w:rsidRPr="00F640F5">
        <w:rPr>
          <w:rStyle w:val="libAlaemChar"/>
          <w:rFonts w:hint="cs"/>
          <w:rtl/>
        </w:rPr>
        <w:t>صلى‌الله‌عليه‌وآله‌وسلم</w:t>
      </w:r>
      <w:r w:rsidR="003231CB">
        <w:rPr>
          <w:rFonts w:hint="cs"/>
          <w:rtl/>
        </w:rPr>
        <w:t xml:space="preserve"> ) ؟</w:t>
      </w:r>
      <w:r>
        <w:rPr>
          <w:rtl/>
        </w:rPr>
        <w:t xml:space="preserve"> فقال له: بل أنت نسيت، هكذا أمرني رب</w:t>
      </w:r>
      <w:r w:rsidR="003231CB">
        <w:rPr>
          <w:rFonts w:hint="cs"/>
          <w:rtl/>
        </w:rPr>
        <w:t>ّ</w:t>
      </w:r>
      <w:r>
        <w:rPr>
          <w:rtl/>
        </w:rPr>
        <w:t>ي</w:t>
      </w:r>
      <w:r w:rsidR="00C74906">
        <w:rPr>
          <w:rtl/>
        </w:rPr>
        <w:t>.</w:t>
      </w:r>
      <w:r>
        <w:rPr>
          <w:rtl/>
        </w:rPr>
        <w:t xml:space="preserve"> </w:t>
      </w:r>
    </w:p>
    <w:p w:rsidR="005359CC" w:rsidRDefault="001D3C86" w:rsidP="001D3C86">
      <w:pPr>
        <w:pStyle w:val="libLine"/>
        <w:rPr>
          <w:rtl/>
        </w:rPr>
      </w:pPr>
      <w:r>
        <w:rPr>
          <w:rtl/>
        </w:rPr>
        <w:t>____________________</w:t>
      </w:r>
    </w:p>
    <w:p w:rsidR="005359CC" w:rsidRPr="00075CC8" w:rsidRDefault="005359CC" w:rsidP="003231CB">
      <w:pPr>
        <w:pStyle w:val="libFootnote0"/>
        <w:rPr>
          <w:rtl/>
        </w:rPr>
      </w:pPr>
      <w:r w:rsidRPr="00075CC8">
        <w:rPr>
          <w:rtl/>
        </w:rPr>
        <w:t>(</w:t>
      </w:r>
      <w:r w:rsidR="003231CB">
        <w:rPr>
          <w:rFonts w:hint="cs"/>
          <w:rtl/>
        </w:rPr>
        <w:t>1</w:t>
      </w:r>
      <w:r w:rsidRPr="00075CC8">
        <w:rPr>
          <w:rtl/>
        </w:rPr>
        <w:t>) في المصدرزيادة</w:t>
      </w:r>
      <w:r>
        <w:rPr>
          <w:rtl/>
        </w:rPr>
        <w:t xml:space="preserve">: </w:t>
      </w:r>
      <w:r w:rsidRPr="00075CC8">
        <w:rPr>
          <w:rtl/>
        </w:rPr>
        <w:t>يا بن عم صعصعة</w:t>
      </w:r>
      <w:r w:rsidR="00C74906">
        <w:rPr>
          <w:rtl/>
        </w:rPr>
        <w:t>.</w:t>
      </w:r>
    </w:p>
    <w:p w:rsidR="005359CC" w:rsidRDefault="005359CC" w:rsidP="001D3C86">
      <w:pPr>
        <w:pStyle w:val="libFootnote0"/>
        <w:rPr>
          <w:rtl/>
        </w:rPr>
      </w:pPr>
      <w:r>
        <w:rPr>
          <w:rtl/>
        </w:rPr>
        <w:t>11 - التهذيب 1: 64</w:t>
      </w:r>
      <w:r w:rsidR="00E4299D">
        <w:rPr>
          <w:rtl/>
        </w:rPr>
        <w:t>/</w:t>
      </w:r>
      <w:r>
        <w:rPr>
          <w:rtl/>
        </w:rPr>
        <w:t xml:space="preserve">182، وأورده </w:t>
      </w:r>
      <w:r w:rsidR="002B46A7">
        <w:rPr>
          <w:rtl/>
        </w:rPr>
        <w:t>أيضاً</w:t>
      </w:r>
      <w:r>
        <w:rPr>
          <w:rtl/>
        </w:rPr>
        <w:t xml:space="preserve"> في الحديث 8 من الباب 23 وفي الحديث 6 من الباب 24 من أبواب الوضوء</w:t>
      </w:r>
      <w:r w:rsidR="00C74906">
        <w:rPr>
          <w:rtl/>
        </w:rPr>
        <w:t>.</w:t>
      </w:r>
    </w:p>
    <w:p w:rsidR="005359CC" w:rsidRPr="00075CC8" w:rsidRDefault="005359CC" w:rsidP="003231CB">
      <w:pPr>
        <w:pStyle w:val="libFootnote0"/>
        <w:rPr>
          <w:rtl/>
        </w:rPr>
      </w:pPr>
      <w:r w:rsidRPr="00075CC8">
        <w:rPr>
          <w:rtl/>
        </w:rPr>
        <w:t>(</w:t>
      </w:r>
      <w:r w:rsidR="003231CB">
        <w:rPr>
          <w:rFonts w:hint="cs"/>
          <w:rtl/>
        </w:rPr>
        <w:t>2</w:t>
      </w:r>
      <w:r w:rsidRPr="00075CC8">
        <w:rPr>
          <w:rtl/>
        </w:rPr>
        <w:t>) الفقيه 1</w:t>
      </w:r>
      <w:r>
        <w:rPr>
          <w:rtl/>
        </w:rPr>
        <w:t xml:space="preserve">: </w:t>
      </w:r>
      <w:r w:rsidRPr="00075CC8">
        <w:rPr>
          <w:rtl/>
        </w:rPr>
        <w:t>27</w:t>
      </w:r>
      <w:r w:rsidR="00E4299D">
        <w:rPr>
          <w:rtl/>
        </w:rPr>
        <w:t>/</w:t>
      </w:r>
      <w:r w:rsidRPr="00075CC8">
        <w:rPr>
          <w:rtl/>
        </w:rPr>
        <w:t>86</w:t>
      </w:r>
      <w:r w:rsidR="00C74906">
        <w:rPr>
          <w:rtl/>
        </w:rPr>
        <w:t>.</w:t>
      </w:r>
    </w:p>
    <w:p w:rsidR="005359CC" w:rsidRDefault="005359CC" w:rsidP="001D3C86">
      <w:pPr>
        <w:pStyle w:val="libFootnote0"/>
        <w:rPr>
          <w:rtl/>
        </w:rPr>
      </w:pPr>
      <w:r>
        <w:rPr>
          <w:rtl/>
        </w:rPr>
        <w:t>12 - الفقيه 4: 298</w:t>
      </w:r>
      <w:r w:rsidR="00E4299D">
        <w:rPr>
          <w:rtl/>
        </w:rPr>
        <w:t>/</w:t>
      </w:r>
      <w:r>
        <w:rPr>
          <w:rtl/>
        </w:rPr>
        <w:t>898</w:t>
      </w:r>
      <w:r w:rsidR="00C74906">
        <w:rPr>
          <w:rtl/>
        </w:rPr>
        <w:t>.</w:t>
      </w:r>
    </w:p>
    <w:p w:rsidR="005359CC" w:rsidRDefault="005359CC" w:rsidP="001D3C86">
      <w:pPr>
        <w:pStyle w:val="libFootnote0"/>
        <w:rPr>
          <w:rtl/>
        </w:rPr>
      </w:pPr>
      <w:r>
        <w:rPr>
          <w:rtl/>
        </w:rPr>
        <w:t>13 - الفقيه 1: 25</w:t>
      </w:r>
      <w:r w:rsidR="00E4299D">
        <w:rPr>
          <w:rtl/>
        </w:rPr>
        <w:t>/</w:t>
      </w:r>
      <w:r>
        <w:rPr>
          <w:rtl/>
        </w:rPr>
        <w:t>75</w:t>
      </w:r>
      <w:r w:rsidR="00C74906">
        <w:rPr>
          <w:rtl/>
        </w:rPr>
        <w:t>.</w:t>
      </w:r>
    </w:p>
    <w:p w:rsidR="001D3C86" w:rsidRDefault="001D3C86" w:rsidP="001D3C86">
      <w:pPr>
        <w:pStyle w:val="libNormal"/>
        <w:rPr>
          <w:rtl/>
        </w:rPr>
      </w:pPr>
      <w:r>
        <w:rPr>
          <w:rtl/>
        </w:rPr>
        <w:br w:type="page"/>
      </w:r>
    </w:p>
    <w:p w:rsidR="005359CC" w:rsidRDefault="005359CC" w:rsidP="0008065A">
      <w:pPr>
        <w:pStyle w:val="libNormal"/>
        <w:rPr>
          <w:rtl/>
        </w:rPr>
      </w:pPr>
      <w:r>
        <w:rPr>
          <w:rtl/>
        </w:rPr>
        <w:lastRenderedPageBreak/>
        <w:t>أقول: تقد</w:t>
      </w:r>
      <w:r w:rsidR="00A71062">
        <w:rPr>
          <w:rFonts w:hint="cs"/>
          <w:rtl/>
        </w:rPr>
        <w:t>ّ</w:t>
      </w:r>
      <w:r>
        <w:rPr>
          <w:rtl/>
        </w:rPr>
        <w:t>م الوجه في مثله، ويفهم مم</w:t>
      </w:r>
      <w:r w:rsidR="00A71062">
        <w:rPr>
          <w:rFonts w:hint="cs"/>
          <w:rtl/>
        </w:rPr>
        <w:t>ّ</w:t>
      </w:r>
      <w:r>
        <w:rPr>
          <w:rtl/>
        </w:rPr>
        <w:t>ا مر</w:t>
      </w:r>
      <w:r w:rsidR="00A71062">
        <w:rPr>
          <w:rFonts w:hint="cs"/>
          <w:rtl/>
        </w:rPr>
        <w:t>ّ</w:t>
      </w:r>
      <w:r>
        <w:rPr>
          <w:rtl/>
        </w:rPr>
        <w:t xml:space="preserve"> أن</w:t>
      </w:r>
      <w:r w:rsidR="00A71062">
        <w:rPr>
          <w:rFonts w:hint="cs"/>
          <w:rtl/>
        </w:rPr>
        <w:t>ّ</w:t>
      </w:r>
      <w:r>
        <w:rPr>
          <w:rtl/>
        </w:rPr>
        <w:t xml:space="preserve"> هذا منسوخ بآية الوضوء في سورة المائدة، على تقدير كون النعلين غير عربي</w:t>
      </w:r>
      <w:r w:rsidR="00A71062">
        <w:rPr>
          <w:rFonts w:hint="cs"/>
          <w:rtl/>
        </w:rPr>
        <w:t>ّ</w:t>
      </w:r>
      <w:r>
        <w:rPr>
          <w:rtl/>
        </w:rPr>
        <w:t xml:space="preserve">ين </w:t>
      </w:r>
      <w:r w:rsidRPr="00D864A7">
        <w:rPr>
          <w:rStyle w:val="libFootnotenumChar"/>
          <w:rtl/>
        </w:rPr>
        <w:t>(1)</w:t>
      </w:r>
      <w:r w:rsidR="00C74906">
        <w:rPr>
          <w:rtl/>
        </w:rPr>
        <w:t>.</w:t>
      </w:r>
    </w:p>
    <w:p w:rsidR="005359CC" w:rsidRDefault="005359CC" w:rsidP="0008065A">
      <w:pPr>
        <w:pStyle w:val="libNormal"/>
        <w:rPr>
          <w:rtl/>
        </w:rPr>
      </w:pPr>
      <w:r w:rsidRPr="00075CC8">
        <w:rPr>
          <w:rtl/>
        </w:rPr>
        <w:t>[1220] 14</w:t>
      </w:r>
      <w:r>
        <w:rPr>
          <w:rtl/>
        </w:rPr>
        <w:t xml:space="preserve"> - قال: وروت عائشة عن النبي</w:t>
      </w:r>
      <w:r w:rsidR="00A7106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A71062">
        <w:rPr>
          <w:rFonts w:hint="cs"/>
          <w:rtl/>
        </w:rPr>
        <w:t xml:space="preserve">) </w:t>
      </w:r>
      <w:r>
        <w:rPr>
          <w:rtl/>
        </w:rPr>
        <w:t>أن</w:t>
      </w:r>
      <w:r w:rsidR="00A71062">
        <w:rPr>
          <w:rFonts w:hint="cs"/>
          <w:rtl/>
        </w:rPr>
        <w:t>ّ</w:t>
      </w:r>
      <w:r>
        <w:rPr>
          <w:rtl/>
        </w:rPr>
        <w:t>ه قال: أشد</w:t>
      </w:r>
      <w:r w:rsidR="00A71062">
        <w:rPr>
          <w:rFonts w:hint="cs"/>
          <w:rtl/>
        </w:rPr>
        <w:t>ّ</w:t>
      </w:r>
      <w:r>
        <w:rPr>
          <w:rtl/>
        </w:rPr>
        <w:t xml:space="preserve"> الناس حسرة يوم القيامة من رأى وضوءه على جلد غيره</w:t>
      </w:r>
      <w:r w:rsidR="00C74906">
        <w:rPr>
          <w:rtl/>
        </w:rPr>
        <w:t>.</w:t>
      </w:r>
    </w:p>
    <w:p w:rsidR="005359CC" w:rsidRDefault="005359CC" w:rsidP="0008065A">
      <w:pPr>
        <w:pStyle w:val="libNormal"/>
        <w:rPr>
          <w:rtl/>
        </w:rPr>
      </w:pPr>
      <w:r w:rsidRPr="00075CC8">
        <w:rPr>
          <w:rtl/>
        </w:rPr>
        <w:t>[1221] 15</w:t>
      </w:r>
      <w:r>
        <w:rPr>
          <w:rtl/>
        </w:rPr>
        <w:t xml:space="preserve"> - قال: ولم يعرف للنبي</w:t>
      </w:r>
      <w:r w:rsidR="00A7106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A71062">
        <w:rPr>
          <w:rFonts w:hint="cs"/>
          <w:rtl/>
        </w:rPr>
        <w:t xml:space="preserve">) </w:t>
      </w:r>
      <w:r>
        <w:rPr>
          <w:rtl/>
        </w:rPr>
        <w:t>خف</w:t>
      </w:r>
      <w:r w:rsidR="00A71062">
        <w:rPr>
          <w:rFonts w:hint="cs"/>
          <w:rtl/>
        </w:rPr>
        <w:t>ّ</w:t>
      </w:r>
      <w:r>
        <w:rPr>
          <w:rtl/>
        </w:rPr>
        <w:t xml:space="preserve"> </w:t>
      </w:r>
      <w:r w:rsidR="00A71062">
        <w:rPr>
          <w:rFonts w:hint="cs"/>
          <w:rtl/>
        </w:rPr>
        <w:t>إ</w:t>
      </w:r>
      <w:r w:rsidR="008E749F">
        <w:rPr>
          <w:rtl/>
        </w:rPr>
        <w:t>ل</w:t>
      </w:r>
      <w:r w:rsidR="00A71062">
        <w:rPr>
          <w:rFonts w:hint="cs"/>
          <w:rtl/>
        </w:rPr>
        <w:t>ّ</w:t>
      </w:r>
      <w:r w:rsidR="008E749F">
        <w:rPr>
          <w:rtl/>
        </w:rPr>
        <w:t>ا</w:t>
      </w:r>
      <w:r>
        <w:rPr>
          <w:rtl/>
        </w:rPr>
        <w:t xml:space="preserve"> خف</w:t>
      </w:r>
      <w:r w:rsidR="00A71062">
        <w:rPr>
          <w:rFonts w:hint="cs"/>
          <w:rtl/>
        </w:rPr>
        <w:t>ّ</w:t>
      </w:r>
      <w:r>
        <w:rPr>
          <w:rtl/>
        </w:rPr>
        <w:t>ا</w:t>
      </w:r>
      <w:r w:rsidR="00A71062">
        <w:rPr>
          <w:rFonts w:hint="cs"/>
          <w:rtl/>
        </w:rPr>
        <w:t>ً</w:t>
      </w:r>
      <w:r>
        <w:rPr>
          <w:rtl/>
        </w:rPr>
        <w:t xml:space="preserve"> أهداه له النجاشي، وكان موضع ظهر القدمين منه مشقوقا</w:t>
      </w:r>
      <w:r w:rsidR="00A71062">
        <w:rPr>
          <w:rFonts w:hint="cs"/>
          <w:rtl/>
        </w:rPr>
        <w:t>ً</w:t>
      </w:r>
      <w:r>
        <w:rPr>
          <w:rtl/>
        </w:rPr>
        <w:t>، فمسح النبي</w:t>
      </w:r>
      <w:r w:rsidR="00A71062">
        <w:rPr>
          <w:rFonts w:hint="cs"/>
          <w:rtl/>
        </w:rPr>
        <w:t xml:space="preserve"> (</w:t>
      </w:r>
      <w:r>
        <w:rPr>
          <w:rtl/>
        </w:rPr>
        <w:t xml:space="preserve"> </w:t>
      </w:r>
      <w:r w:rsidRPr="00F640F5">
        <w:rPr>
          <w:rStyle w:val="libAlaemChar"/>
          <w:rFonts w:hint="cs"/>
          <w:rtl/>
        </w:rPr>
        <w:t>صلى‌الله‌عليه‌وآله‌وسلم</w:t>
      </w:r>
      <w:r>
        <w:rPr>
          <w:rtl/>
        </w:rPr>
        <w:t xml:space="preserve"> </w:t>
      </w:r>
      <w:r w:rsidR="00A71062">
        <w:rPr>
          <w:rFonts w:hint="cs"/>
          <w:rtl/>
        </w:rPr>
        <w:t xml:space="preserve">) </w:t>
      </w:r>
      <w:r>
        <w:rPr>
          <w:rtl/>
        </w:rPr>
        <w:t>على رجليه وعليه خف</w:t>
      </w:r>
      <w:r w:rsidR="00A71062">
        <w:rPr>
          <w:rFonts w:hint="cs"/>
          <w:rtl/>
        </w:rPr>
        <w:t>ّ</w:t>
      </w:r>
      <w:r>
        <w:rPr>
          <w:rtl/>
        </w:rPr>
        <w:t>اه، فقال الناس: إن</w:t>
      </w:r>
      <w:r w:rsidR="00A71062">
        <w:rPr>
          <w:rFonts w:hint="cs"/>
          <w:rtl/>
        </w:rPr>
        <w:t>ّ</w:t>
      </w:r>
      <w:r>
        <w:rPr>
          <w:rtl/>
        </w:rPr>
        <w:t>ه مسح على خف</w:t>
      </w:r>
      <w:r w:rsidR="00A71062">
        <w:rPr>
          <w:rFonts w:hint="cs"/>
          <w:rtl/>
        </w:rPr>
        <w:t>ّ</w:t>
      </w:r>
      <w:r>
        <w:rPr>
          <w:rtl/>
        </w:rPr>
        <w:t>يه، على أن</w:t>
      </w:r>
      <w:r w:rsidR="00A71062">
        <w:rPr>
          <w:rFonts w:hint="cs"/>
          <w:rtl/>
        </w:rPr>
        <w:t>ّ</w:t>
      </w:r>
      <w:r>
        <w:rPr>
          <w:rtl/>
        </w:rPr>
        <w:t xml:space="preserve"> الحديث في ذلك غير صحيح </w:t>
      </w:r>
      <w:r w:rsidR="0008065A">
        <w:rPr>
          <w:rtl/>
        </w:rPr>
        <w:t>ال</w:t>
      </w:r>
      <w:r w:rsidR="0008065A">
        <w:rPr>
          <w:rFonts w:hint="cs"/>
          <w:rtl/>
        </w:rPr>
        <w:t>إِ</w:t>
      </w:r>
      <w:r>
        <w:rPr>
          <w:rtl/>
        </w:rPr>
        <w:t>سناد</w:t>
      </w:r>
      <w:r w:rsidR="00C74906">
        <w:rPr>
          <w:rtl/>
        </w:rPr>
        <w:t>.</w:t>
      </w:r>
    </w:p>
    <w:p w:rsidR="005359CC" w:rsidRDefault="005359CC" w:rsidP="0008065A">
      <w:pPr>
        <w:pStyle w:val="libNormal"/>
        <w:rPr>
          <w:rtl/>
        </w:rPr>
      </w:pPr>
      <w:r w:rsidRPr="00075CC8">
        <w:rPr>
          <w:rtl/>
        </w:rPr>
        <w:t>[1222] 16</w:t>
      </w:r>
      <w:r>
        <w:rPr>
          <w:rtl/>
        </w:rPr>
        <w:t xml:space="preserve"> - قال: وسئل موسى بن جعفر </w:t>
      </w:r>
      <w:r w:rsidR="0008065A">
        <w:rPr>
          <w:rFonts w:hint="cs"/>
          <w:rtl/>
        </w:rPr>
        <w:t>(</w:t>
      </w:r>
      <w:r w:rsidR="0008065A">
        <w:rPr>
          <w:rtl/>
        </w:rPr>
        <w:t xml:space="preserve"> </w:t>
      </w:r>
      <w:r w:rsidR="0008065A" w:rsidRPr="00F640F5">
        <w:rPr>
          <w:rStyle w:val="libAlaemChar"/>
          <w:rFonts w:hint="cs"/>
          <w:rtl/>
        </w:rPr>
        <w:t>عليه‌السلام</w:t>
      </w:r>
      <w:r w:rsidR="0008065A">
        <w:rPr>
          <w:rtl/>
        </w:rPr>
        <w:t xml:space="preserve"> </w:t>
      </w:r>
      <w:r w:rsidR="0008065A">
        <w:rPr>
          <w:rFonts w:hint="cs"/>
          <w:rtl/>
        </w:rPr>
        <w:t xml:space="preserve">) </w:t>
      </w:r>
      <w:r>
        <w:rPr>
          <w:rtl/>
        </w:rPr>
        <w:t>عن الرجل يكون خف</w:t>
      </w:r>
      <w:r w:rsidR="0008065A">
        <w:rPr>
          <w:rFonts w:hint="cs"/>
          <w:rtl/>
        </w:rPr>
        <w:t>ّ</w:t>
      </w:r>
      <w:r>
        <w:rPr>
          <w:rtl/>
        </w:rPr>
        <w:t>ه مخر</w:t>
      </w:r>
      <w:r w:rsidR="0008065A">
        <w:rPr>
          <w:rFonts w:hint="cs"/>
          <w:rtl/>
        </w:rPr>
        <w:t>ّ</w:t>
      </w:r>
      <w:r>
        <w:rPr>
          <w:rtl/>
        </w:rPr>
        <w:t>قا</w:t>
      </w:r>
      <w:r w:rsidR="0008065A">
        <w:rPr>
          <w:rFonts w:hint="cs"/>
          <w:rtl/>
        </w:rPr>
        <w:t>ً</w:t>
      </w:r>
      <w:r>
        <w:rPr>
          <w:rtl/>
        </w:rPr>
        <w:t xml:space="preserve"> فيدخل يده ويمسح ظهر قدميه، أيجزيه؟ فقال: نعم</w:t>
      </w:r>
      <w:r w:rsidR="00C74906">
        <w:rPr>
          <w:rtl/>
        </w:rPr>
        <w:t>.</w:t>
      </w:r>
    </w:p>
    <w:p w:rsidR="005359CC" w:rsidRDefault="005359CC" w:rsidP="0008065A">
      <w:pPr>
        <w:pStyle w:val="libNormal"/>
        <w:rPr>
          <w:rtl/>
        </w:rPr>
      </w:pPr>
      <w:r>
        <w:rPr>
          <w:rtl/>
        </w:rPr>
        <w:t>وقد تقد</w:t>
      </w:r>
      <w:r w:rsidR="0008065A">
        <w:rPr>
          <w:rFonts w:hint="cs"/>
          <w:rtl/>
        </w:rPr>
        <w:t>ّ</w:t>
      </w:r>
      <w:r>
        <w:rPr>
          <w:rtl/>
        </w:rPr>
        <w:t xml:space="preserve">م من طريق الكليني والشيخ </w:t>
      </w:r>
      <w:r w:rsidRPr="00D864A7">
        <w:rPr>
          <w:rStyle w:val="libFootnotenumChar"/>
          <w:rtl/>
        </w:rPr>
        <w:t>(</w:t>
      </w:r>
      <w:r w:rsidR="0008065A">
        <w:rPr>
          <w:rStyle w:val="libFootnotenumChar"/>
          <w:rFonts w:hint="cs"/>
          <w:rtl/>
        </w:rPr>
        <w:t>2</w:t>
      </w:r>
      <w:r w:rsidRPr="00D864A7">
        <w:rPr>
          <w:rStyle w:val="libFootnotenumChar"/>
          <w:rtl/>
        </w:rPr>
        <w:t>)</w:t>
      </w:r>
      <w:r w:rsidR="00C74906">
        <w:rPr>
          <w:rtl/>
        </w:rPr>
        <w:t>.</w:t>
      </w:r>
    </w:p>
    <w:p w:rsidR="005359CC" w:rsidRDefault="005359CC" w:rsidP="0008065A">
      <w:pPr>
        <w:pStyle w:val="libNormal"/>
        <w:rPr>
          <w:rtl/>
        </w:rPr>
      </w:pPr>
      <w:r w:rsidRPr="00075CC8">
        <w:rPr>
          <w:rtl/>
        </w:rPr>
        <w:t>[1223] 17</w:t>
      </w:r>
      <w:r>
        <w:rPr>
          <w:rtl/>
        </w:rPr>
        <w:t xml:space="preserve"> - وفي ( عيون </w:t>
      </w:r>
      <w:r w:rsidR="0008065A">
        <w:rPr>
          <w:rtl/>
        </w:rPr>
        <w:t>ال</w:t>
      </w:r>
      <w:r w:rsidR="0008065A">
        <w:rPr>
          <w:rFonts w:hint="cs"/>
          <w:rtl/>
        </w:rPr>
        <w:t>أ</w:t>
      </w:r>
      <w:r>
        <w:rPr>
          <w:rtl/>
        </w:rPr>
        <w:t xml:space="preserve">خبار ) بالسند </w:t>
      </w:r>
      <w:r w:rsidR="0008065A">
        <w:rPr>
          <w:rtl/>
        </w:rPr>
        <w:t>ال</w:t>
      </w:r>
      <w:r w:rsidR="0008065A">
        <w:rPr>
          <w:rFonts w:hint="cs"/>
          <w:rtl/>
        </w:rPr>
        <w:t>آ</w:t>
      </w:r>
      <w:r>
        <w:rPr>
          <w:rtl/>
        </w:rPr>
        <w:t xml:space="preserve">تي عن الفضل بن شاذان، عن الرضا </w:t>
      </w:r>
      <w:r w:rsidR="0008065A">
        <w:rPr>
          <w:rFonts w:hint="cs"/>
          <w:rtl/>
        </w:rPr>
        <w:t>(</w:t>
      </w:r>
      <w:r w:rsidR="0008065A">
        <w:rPr>
          <w:rtl/>
        </w:rPr>
        <w:t xml:space="preserve"> </w:t>
      </w:r>
      <w:r w:rsidR="0008065A" w:rsidRPr="00F640F5">
        <w:rPr>
          <w:rStyle w:val="libAlaemChar"/>
          <w:rFonts w:hint="cs"/>
          <w:rtl/>
        </w:rPr>
        <w:t>عليه‌السلام</w:t>
      </w:r>
      <w:r w:rsidR="0008065A">
        <w:rPr>
          <w:rtl/>
        </w:rPr>
        <w:t xml:space="preserve"> </w:t>
      </w:r>
      <w:r w:rsidR="0008065A">
        <w:rPr>
          <w:rFonts w:hint="cs"/>
          <w:rtl/>
        </w:rPr>
        <w:t xml:space="preserve">) </w:t>
      </w:r>
      <w:r>
        <w:rPr>
          <w:rtl/>
        </w:rPr>
        <w:t>، أن</w:t>
      </w:r>
      <w:r w:rsidR="0008065A">
        <w:rPr>
          <w:rFonts w:hint="cs"/>
          <w:rtl/>
        </w:rPr>
        <w:t>ّ</w:t>
      </w:r>
      <w:r>
        <w:rPr>
          <w:rtl/>
        </w:rPr>
        <w:t>ه كتب إلى المأمون: ثم</w:t>
      </w:r>
      <w:r w:rsidR="0008065A">
        <w:rPr>
          <w:rFonts w:hint="cs"/>
          <w:rtl/>
        </w:rPr>
        <w:t>َّ</w:t>
      </w:r>
      <w:r>
        <w:rPr>
          <w:rtl/>
        </w:rPr>
        <w:t xml:space="preserve"> الوضوء كما أمر الله - إلى أن قال - وم</w:t>
      </w:r>
      <w:r w:rsidR="0008065A">
        <w:rPr>
          <w:rFonts w:hint="cs"/>
          <w:rtl/>
        </w:rPr>
        <w:t>َ</w:t>
      </w:r>
      <w:r>
        <w:rPr>
          <w:rtl/>
        </w:rPr>
        <w:t xml:space="preserve">ن </w:t>
      </w:r>
      <w:r w:rsidRPr="00D864A7">
        <w:rPr>
          <w:rStyle w:val="libFootnotenumChar"/>
          <w:rtl/>
        </w:rPr>
        <w:t>(</w:t>
      </w:r>
      <w:r w:rsidR="0008065A">
        <w:rPr>
          <w:rStyle w:val="libFootnotenumChar"/>
          <w:rFonts w:hint="cs"/>
          <w:rtl/>
        </w:rPr>
        <w:t>3</w:t>
      </w:r>
      <w:r w:rsidRPr="00D864A7">
        <w:rPr>
          <w:rStyle w:val="libFootnotenumChar"/>
          <w:rtl/>
        </w:rPr>
        <w:t>)</w:t>
      </w:r>
      <w:r>
        <w:rPr>
          <w:rtl/>
        </w:rPr>
        <w:t xml:space="preserve"> مسح على الخف</w:t>
      </w:r>
      <w:r w:rsidR="0008065A">
        <w:rPr>
          <w:rFonts w:hint="cs"/>
          <w:rtl/>
        </w:rPr>
        <w:t>ّ</w:t>
      </w:r>
      <w:r>
        <w:rPr>
          <w:rtl/>
        </w:rPr>
        <w:t>ين فقد خالف الله ورسوله، وترك فريضته وكتابه</w:t>
      </w:r>
      <w:r w:rsidR="00C74906">
        <w:rPr>
          <w:rtl/>
        </w:rPr>
        <w:t>.</w:t>
      </w:r>
    </w:p>
    <w:p w:rsidR="005359CC" w:rsidRDefault="005359CC" w:rsidP="0008065A">
      <w:pPr>
        <w:pStyle w:val="libNormal"/>
        <w:rPr>
          <w:rtl/>
        </w:rPr>
      </w:pPr>
      <w:r w:rsidRPr="00075CC8">
        <w:rPr>
          <w:rtl/>
        </w:rPr>
        <w:t>[1224] 18</w:t>
      </w:r>
      <w:r>
        <w:rPr>
          <w:rtl/>
        </w:rPr>
        <w:t xml:space="preserve"> - وفي ( الخصال ) بإسناده عن علي </w:t>
      </w:r>
      <w:r w:rsidR="0008065A">
        <w:rPr>
          <w:rFonts w:hint="cs"/>
          <w:rtl/>
        </w:rPr>
        <w:t>(</w:t>
      </w:r>
      <w:r w:rsidR="0008065A">
        <w:rPr>
          <w:rtl/>
        </w:rPr>
        <w:t xml:space="preserve"> </w:t>
      </w:r>
      <w:r w:rsidR="0008065A" w:rsidRPr="00F640F5">
        <w:rPr>
          <w:rStyle w:val="libAlaemChar"/>
          <w:rFonts w:hint="cs"/>
          <w:rtl/>
        </w:rPr>
        <w:t>عليه‌السلام</w:t>
      </w:r>
      <w:r w:rsidR="0008065A">
        <w:rPr>
          <w:rtl/>
        </w:rPr>
        <w:t xml:space="preserve"> </w:t>
      </w:r>
      <w:r w:rsidR="0008065A">
        <w:rPr>
          <w:rFonts w:hint="cs"/>
          <w:rtl/>
        </w:rPr>
        <w:t xml:space="preserve">) </w:t>
      </w:r>
      <w:r>
        <w:rPr>
          <w:rtl/>
        </w:rPr>
        <w:t xml:space="preserve">- في حديث </w:t>
      </w:r>
      <w:r w:rsidR="0008065A">
        <w:rPr>
          <w:rtl/>
        </w:rPr>
        <w:t>ال</w:t>
      </w:r>
      <w:r w:rsidR="0008065A">
        <w:rPr>
          <w:rFonts w:hint="cs"/>
          <w:rtl/>
        </w:rPr>
        <w:t>أ</w:t>
      </w:r>
      <w:r>
        <w:rPr>
          <w:rtl/>
        </w:rPr>
        <w:t>ربعمائة - قال: ليس في شرب المسكر والمسح على الخف</w:t>
      </w:r>
      <w:r w:rsidR="0008065A">
        <w:rPr>
          <w:rFonts w:hint="cs"/>
          <w:rtl/>
        </w:rPr>
        <w:t>ّ</w:t>
      </w:r>
      <w:r>
        <w:rPr>
          <w:rtl/>
        </w:rPr>
        <w:t>ين تقي</w:t>
      </w:r>
      <w:r w:rsidR="0008065A">
        <w:rPr>
          <w:rFonts w:hint="cs"/>
          <w:rtl/>
        </w:rPr>
        <w:t>ّ</w:t>
      </w:r>
      <w:r>
        <w:rPr>
          <w:rtl/>
        </w:rPr>
        <w:t>ة</w:t>
      </w:r>
      <w:r w:rsidR="00C74906">
        <w:rPr>
          <w:rtl/>
        </w:rPr>
        <w:t>.</w:t>
      </w:r>
      <w:r>
        <w:rPr>
          <w:rtl/>
        </w:rPr>
        <w:t xml:space="preserve"> </w:t>
      </w:r>
    </w:p>
    <w:p w:rsidR="005359CC" w:rsidRDefault="005359CC" w:rsidP="005359CC">
      <w:pPr>
        <w:pStyle w:val="libFootnote0"/>
        <w:rPr>
          <w:rtl/>
        </w:rPr>
      </w:pPr>
      <w:r>
        <w:rPr>
          <w:rtl/>
        </w:rPr>
        <w:t>____________________</w:t>
      </w:r>
    </w:p>
    <w:p w:rsidR="005359CC" w:rsidRPr="00075CC8" w:rsidRDefault="005359CC" w:rsidP="0008065A">
      <w:pPr>
        <w:pStyle w:val="libFootnote0"/>
        <w:rPr>
          <w:rtl/>
        </w:rPr>
      </w:pPr>
      <w:r w:rsidRPr="00075CC8">
        <w:rPr>
          <w:rtl/>
        </w:rPr>
        <w:t>(1) تقدم في الحديث 6 من هذا الباب</w:t>
      </w:r>
      <w:r w:rsidR="00C74906">
        <w:rPr>
          <w:rtl/>
        </w:rPr>
        <w:t>.</w:t>
      </w:r>
    </w:p>
    <w:p w:rsidR="005359CC" w:rsidRDefault="005359CC" w:rsidP="0008065A">
      <w:pPr>
        <w:pStyle w:val="libFootnote0"/>
        <w:rPr>
          <w:rtl/>
        </w:rPr>
      </w:pPr>
      <w:r>
        <w:rPr>
          <w:rtl/>
        </w:rPr>
        <w:t>14 - الفقيه 1: 30</w:t>
      </w:r>
      <w:r w:rsidR="00E4299D">
        <w:rPr>
          <w:rtl/>
        </w:rPr>
        <w:t>/</w:t>
      </w:r>
      <w:r>
        <w:rPr>
          <w:rtl/>
        </w:rPr>
        <w:t>96</w:t>
      </w:r>
      <w:r w:rsidR="00C74906">
        <w:rPr>
          <w:rtl/>
        </w:rPr>
        <w:t>.</w:t>
      </w:r>
    </w:p>
    <w:p w:rsidR="005359CC" w:rsidRDefault="005359CC" w:rsidP="0008065A">
      <w:pPr>
        <w:pStyle w:val="libFootnote0"/>
        <w:rPr>
          <w:rtl/>
        </w:rPr>
      </w:pPr>
      <w:r>
        <w:rPr>
          <w:rtl/>
        </w:rPr>
        <w:t>15 - الفقيه 1: 30</w:t>
      </w:r>
      <w:r w:rsidR="00E4299D">
        <w:rPr>
          <w:rtl/>
        </w:rPr>
        <w:t>/</w:t>
      </w:r>
      <w:r>
        <w:rPr>
          <w:rtl/>
        </w:rPr>
        <w:t>97 في ضمن الحديث</w:t>
      </w:r>
      <w:r w:rsidR="00C74906">
        <w:rPr>
          <w:rtl/>
        </w:rPr>
        <w:t>.</w:t>
      </w:r>
    </w:p>
    <w:p w:rsidR="005359CC" w:rsidRDefault="005359CC" w:rsidP="0008065A">
      <w:pPr>
        <w:pStyle w:val="libFootnote0"/>
        <w:rPr>
          <w:rtl/>
        </w:rPr>
      </w:pPr>
      <w:r>
        <w:rPr>
          <w:rtl/>
        </w:rPr>
        <w:t>16 - الفقيه 1: 30</w:t>
      </w:r>
      <w:r w:rsidR="00E4299D">
        <w:rPr>
          <w:rtl/>
        </w:rPr>
        <w:t>/</w:t>
      </w:r>
      <w:r>
        <w:rPr>
          <w:rtl/>
        </w:rPr>
        <w:t>98</w:t>
      </w:r>
      <w:r w:rsidR="00C74906">
        <w:rPr>
          <w:rtl/>
        </w:rPr>
        <w:t>.</w:t>
      </w:r>
    </w:p>
    <w:p w:rsidR="005359CC" w:rsidRPr="00075CC8" w:rsidRDefault="005359CC" w:rsidP="0008065A">
      <w:pPr>
        <w:pStyle w:val="libFootnote0"/>
        <w:rPr>
          <w:rtl/>
        </w:rPr>
      </w:pPr>
      <w:r w:rsidRPr="00075CC8">
        <w:rPr>
          <w:rtl/>
        </w:rPr>
        <w:t>(</w:t>
      </w:r>
      <w:r w:rsidR="0008065A">
        <w:rPr>
          <w:rFonts w:hint="cs"/>
          <w:rtl/>
        </w:rPr>
        <w:t>2</w:t>
      </w:r>
      <w:r w:rsidRPr="00075CC8">
        <w:rPr>
          <w:rtl/>
        </w:rPr>
        <w:t>) تقدم في الحديث 2 من الباب 23 من أبواب الوضوء</w:t>
      </w:r>
      <w:r w:rsidR="00C74906">
        <w:rPr>
          <w:rtl/>
        </w:rPr>
        <w:t>.</w:t>
      </w:r>
    </w:p>
    <w:p w:rsidR="005359CC" w:rsidRDefault="005359CC" w:rsidP="0008065A">
      <w:pPr>
        <w:pStyle w:val="libFootnote0"/>
        <w:rPr>
          <w:rtl/>
        </w:rPr>
      </w:pPr>
      <w:r>
        <w:rPr>
          <w:rtl/>
        </w:rPr>
        <w:t xml:space="preserve">17 - عيون أخبار الرضا </w:t>
      </w:r>
      <w:r w:rsidR="0008065A">
        <w:rPr>
          <w:rFonts w:hint="cs"/>
          <w:rtl/>
        </w:rPr>
        <w:t>(</w:t>
      </w:r>
      <w:r w:rsidR="0008065A">
        <w:rPr>
          <w:rtl/>
        </w:rPr>
        <w:t xml:space="preserve"> </w:t>
      </w:r>
      <w:r w:rsidR="0008065A" w:rsidRPr="0008065A">
        <w:rPr>
          <w:rStyle w:val="libFootnoteAlaemChar"/>
          <w:rFonts w:hint="cs"/>
          <w:rtl/>
        </w:rPr>
        <w:t>عليه‌السلام</w:t>
      </w:r>
      <w:r w:rsidR="0008065A">
        <w:rPr>
          <w:rtl/>
        </w:rPr>
        <w:t xml:space="preserve"> </w:t>
      </w:r>
      <w:r w:rsidR="0008065A">
        <w:rPr>
          <w:rFonts w:hint="cs"/>
          <w:rtl/>
        </w:rPr>
        <w:t xml:space="preserve">) </w:t>
      </w:r>
      <w:r>
        <w:rPr>
          <w:rtl/>
        </w:rPr>
        <w:t>2: 121 - 123</w:t>
      </w:r>
      <w:r w:rsidR="00E4299D">
        <w:rPr>
          <w:rtl/>
        </w:rPr>
        <w:t>/</w:t>
      </w:r>
      <w:r>
        <w:rPr>
          <w:rtl/>
        </w:rPr>
        <w:t>1</w:t>
      </w:r>
      <w:r w:rsidR="00C74906">
        <w:rPr>
          <w:rtl/>
        </w:rPr>
        <w:t>.</w:t>
      </w:r>
    </w:p>
    <w:p w:rsidR="005359CC" w:rsidRPr="00075CC8" w:rsidRDefault="005359CC" w:rsidP="0008065A">
      <w:pPr>
        <w:pStyle w:val="libFootnote0"/>
        <w:rPr>
          <w:rtl/>
        </w:rPr>
      </w:pPr>
      <w:r w:rsidRPr="00075CC8">
        <w:rPr>
          <w:rtl/>
        </w:rPr>
        <w:t>(</w:t>
      </w:r>
      <w:r w:rsidR="0008065A">
        <w:rPr>
          <w:rFonts w:hint="cs"/>
          <w:rtl/>
        </w:rPr>
        <w:t>3</w:t>
      </w:r>
      <w:r w:rsidRPr="00075CC8">
        <w:rPr>
          <w:rtl/>
        </w:rPr>
        <w:t>) في المصدر</w:t>
      </w:r>
      <w:r>
        <w:rPr>
          <w:rtl/>
        </w:rPr>
        <w:t xml:space="preserve">: </w:t>
      </w:r>
      <w:r w:rsidRPr="00075CC8">
        <w:rPr>
          <w:rtl/>
        </w:rPr>
        <w:t>وان</w:t>
      </w:r>
      <w:r w:rsidR="00C74906">
        <w:rPr>
          <w:rtl/>
        </w:rPr>
        <w:t>.</w:t>
      </w:r>
    </w:p>
    <w:p w:rsidR="005359CC" w:rsidRDefault="005359CC" w:rsidP="0008065A">
      <w:pPr>
        <w:pStyle w:val="libFootnote0"/>
        <w:rPr>
          <w:rtl/>
        </w:rPr>
      </w:pPr>
      <w:r>
        <w:rPr>
          <w:rtl/>
        </w:rPr>
        <w:t>18 - الخصال: 614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08065A">
      <w:pPr>
        <w:pStyle w:val="libNormal"/>
        <w:rPr>
          <w:rtl/>
        </w:rPr>
      </w:pPr>
      <w:r>
        <w:rPr>
          <w:rtl/>
        </w:rPr>
        <w:lastRenderedPageBreak/>
        <w:t>أقول: هذا محمول على اندفاع الضرر بغسل الرجلين</w:t>
      </w:r>
      <w:r w:rsidR="00C74906">
        <w:rPr>
          <w:rtl/>
        </w:rPr>
        <w:t>.</w:t>
      </w:r>
    </w:p>
    <w:p w:rsidR="005359CC" w:rsidRDefault="005359CC" w:rsidP="0008065A">
      <w:pPr>
        <w:pStyle w:val="libNormal"/>
        <w:rPr>
          <w:rtl/>
        </w:rPr>
      </w:pPr>
      <w:r w:rsidRPr="00075CC8">
        <w:rPr>
          <w:rtl/>
        </w:rPr>
        <w:t>[1225] 19</w:t>
      </w:r>
      <w:r>
        <w:rPr>
          <w:rtl/>
        </w:rPr>
        <w:t xml:space="preserve"> - عبدالله بن جعفر في ( قرب </w:t>
      </w:r>
      <w:r w:rsidR="0008065A">
        <w:rPr>
          <w:rtl/>
        </w:rPr>
        <w:t>ال</w:t>
      </w:r>
      <w:r w:rsidR="0008065A">
        <w:rPr>
          <w:rFonts w:hint="cs"/>
          <w:rtl/>
        </w:rPr>
        <w:t>إِ</w:t>
      </w:r>
      <w:r>
        <w:rPr>
          <w:rtl/>
        </w:rPr>
        <w:t>سناد ): عن محم</w:t>
      </w:r>
      <w:r w:rsidR="0008065A">
        <w:rPr>
          <w:rFonts w:hint="cs"/>
          <w:rtl/>
        </w:rPr>
        <w:t>ّ</w:t>
      </w:r>
      <w:r>
        <w:rPr>
          <w:rtl/>
        </w:rPr>
        <w:t>د بن علي بن خلف العطار، عن حس</w:t>
      </w:r>
      <w:r w:rsidR="0008065A">
        <w:rPr>
          <w:rFonts w:hint="cs"/>
          <w:rtl/>
        </w:rPr>
        <w:t>ّ</w:t>
      </w:r>
      <w:r>
        <w:rPr>
          <w:rtl/>
        </w:rPr>
        <w:t>ان المدائني قال: سألت جعفر بن محم</w:t>
      </w:r>
      <w:r w:rsidR="0008065A">
        <w:rPr>
          <w:rFonts w:hint="cs"/>
          <w:rtl/>
        </w:rPr>
        <w:t>ّ</w:t>
      </w:r>
      <w:r>
        <w:rPr>
          <w:rtl/>
        </w:rPr>
        <w:t xml:space="preserve">د </w:t>
      </w:r>
      <w:r w:rsidR="0008065A">
        <w:rPr>
          <w:rFonts w:hint="cs"/>
          <w:rtl/>
        </w:rPr>
        <w:t>(</w:t>
      </w:r>
      <w:r w:rsidR="0008065A">
        <w:rPr>
          <w:rtl/>
        </w:rPr>
        <w:t xml:space="preserve"> </w:t>
      </w:r>
      <w:r w:rsidR="0008065A" w:rsidRPr="00F640F5">
        <w:rPr>
          <w:rStyle w:val="libAlaemChar"/>
          <w:rFonts w:hint="cs"/>
          <w:rtl/>
        </w:rPr>
        <w:t>عليه‌السلام</w:t>
      </w:r>
      <w:r w:rsidR="0008065A">
        <w:rPr>
          <w:rtl/>
        </w:rPr>
        <w:t xml:space="preserve"> </w:t>
      </w:r>
      <w:r w:rsidR="0008065A">
        <w:rPr>
          <w:rFonts w:hint="cs"/>
          <w:rtl/>
        </w:rPr>
        <w:t xml:space="preserve">) </w:t>
      </w:r>
      <w:r>
        <w:rPr>
          <w:rtl/>
        </w:rPr>
        <w:t>عن المسح على الخف</w:t>
      </w:r>
      <w:r w:rsidR="0008065A">
        <w:rPr>
          <w:rFonts w:hint="cs"/>
          <w:rtl/>
        </w:rPr>
        <w:t>ّ</w:t>
      </w:r>
      <w:r>
        <w:rPr>
          <w:rtl/>
        </w:rPr>
        <w:t>ين؟ فقال: لا تمسح، ولا تصل</w:t>
      </w:r>
      <w:r w:rsidR="0008065A">
        <w:rPr>
          <w:rFonts w:hint="cs"/>
          <w:rtl/>
        </w:rPr>
        <w:t>ِّ</w:t>
      </w:r>
      <w:r>
        <w:rPr>
          <w:rtl/>
        </w:rPr>
        <w:t xml:space="preserve"> خلف من يمسح</w:t>
      </w:r>
      <w:r w:rsidR="00C74906">
        <w:rPr>
          <w:rtl/>
        </w:rPr>
        <w:t>.</w:t>
      </w:r>
    </w:p>
    <w:p w:rsidR="005359CC" w:rsidRDefault="005359CC" w:rsidP="00723F50">
      <w:pPr>
        <w:pStyle w:val="libNormal"/>
        <w:rPr>
          <w:rtl/>
        </w:rPr>
      </w:pPr>
      <w:r w:rsidRPr="00075CC8">
        <w:rPr>
          <w:rtl/>
        </w:rPr>
        <w:t>[1226] 20</w:t>
      </w:r>
      <w:r>
        <w:rPr>
          <w:rtl/>
        </w:rPr>
        <w:t xml:space="preserve"> - محم</w:t>
      </w:r>
      <w:r w:rsidR="00B26205">
        <w:rPr>
          <w:rFonts w:hint="cs"/>
          <w:rtl/>
        </w:rPr>
        <w:t>ّ</w:t>
      </w:r>
      <w:r>
        <w:rPr>
          <w:rtl/>
        </w:rPr>
        <w:t>د بن محم</w:t>
      </w:r>
      <w:r w:rsidR="00B26205">
        <w:rPr>
          <w:rFonts w:hint="cs"/>
          <w:rtl/>
        </w:rPr>
        <w:t>ّ</w:t>
      </w:r>
      <w:r>
        <w:rPr>
          <w:rtl/>
        </w:rPr>
        <w:t xml:space="preserve">د بن النعمان المفيد في ( </w:t>
      </w:r>
      <w:r w:rsidR="00B26205">
        <w:rPr>
          <w:rtl/>
        </w:rPr>
        <w:t>ال</w:t>
      </w:r>
      <w:r w:rsidR="00B26205">
        <w:rPr>
          <w:rFonts w:hint="cs"/>
          <w:rtl/>
        </w:rPr>
        <w:t>إِ</w:t>
      </w:r>
      <w:r>
        <w:rPr>
          <w:rtl/>
        </w:rPr>
        <w:t>رشاد ): عن مخول بن إبراهيم، عن قيس بن الربيع قال: سألت أبا إسحق عن المسح - يعني المسح على الخف</w:t>
      </w:r>
      <w:r w:rsidR="00B26205">
        <w:rPr>
          <w:rFonts w:hint="cs"/>
          <w:rtl/>
        </w:rPr>
        <w:t>ّ</w:t>
      </w:r>
      <w:r>
        <w:rPr>
          <w:rtl/>
        </w:rPr>
        <w:t>ين -؟ فقال: أدركت الناس يمسحون، حت</w:t>
      </w:r>
      <w:r w:rsidR="00B26205">
        <w:rPr>
          <w:rFonts w:hint="cs"/>
          <w:rtl/>
        </w:rPr>
        <w:t>ّ</w:t>
      </w:r>
      <w:r>
        <w:rPr>
          <w:rtl/>
        </w:rPr>
        <w:t>ى لقيت رجلا</w:t>
      </w:r>
      <w:r w:rsidR="00B26205">
        <w:rPr>
          <w:rFonts w:hint="cs"/>
          <w:rtl/>
        </w:rPr>
        <w:t>ً</w:t>
      </w:r>
      <w:r>
        <w:rPr>
          <w:rtl/>
        </w:rPr>
        <w:t xml:space="preserve"> من بني هاشم لم أر مثله قط</w:t>
      </w:r>
      <w:r w:rsidR="00723F50">
        <w:rPr>
          <w:rFonts w:hint="cs"/>
          <w:rtl/>
        </w:rPr>
        <w:t>ّ</w:t>
      </w:r>
      <w:r>
        <w:rPr>
          <w:rtl/>
        </w:rPr>
        <w:t xml:space="preserve"> يقال له: محم</w:t>
      </w:r>
      <w:r w:rsidR="00723F50">
        <w:rPr>
          <w:rFonts w:hint="cs"/>
          <w:rtl/>
        </w:rPr>
        <w:t>ّ</w:t>
      </w:r>
      <w:r>
        <w:rPr>
          <w:rtl/>
        </w:rPr>
        <w:t xml:space="preserve">د بن علي بن الحسين </w:t>
      </w:r>
      <w:r w:rsidR="0008065A">
        <w:rPr>
          <w:rFonts w:hint="cs"/>
          <w:rtl/>
        </w:rPr>
        <w:t>(</w:t>
      </w:r>
      <w:r w:rsidR="0008065A">
        <w:rPr>
          <w:rtl/>
        </w:rPr>
        <w:t xml:space="preserve"> </w:t>
      </w:r>
      <w:r w:rsidR="0008065A" w:rsidRPr="00F640F5">
        <w:rPr>
          <w:rStyle w:val="libAlaemChar"/>
          <w:rFonts w:hint="cs"/>
          <w:rtl/>
        </w:rPr>
        <w:t>عليه‌السلام</w:t>
      </w:r>
      <w:r w:rsidR="0008065A">
        <w:rPr>
          <w:rtl/>
        </w:rPr>
        <w:t xml:space="preserve"> </w:t>
      </w:r>
      <w:r w:rsidR="0008065A">
        <w:rPr>
          <w:rFonts w:hint="cs"/>
          <w:rtl/>
        </w:rPr>
        <w:t xml:space="preserve">) </w:t>
      </w:r>
      <w:r>
        <w:rPr>
          <w:rtl/>
        </w:rPr>
        <w:t xml:space="preserve">، فسألته عن المسح؟ فنهاني عنه، وقال: لم يكن علي أمير المؤمنين </w:t>
      </w:r>
      <w:r w:rsidR="00723F50">
        <w:rPr>
          <w:rFonts w:hint="cs"/>
          <w:rtl/>
        </w:rPr>
        <w:t>(</w:t>
      </w:r>
      <w:r w:rsidR="00723F50">
        <w:rPr>
          <w:rtl/>
        </w:rPr>
        <w:t xml:space="preserve"> </w:t>
      </w:r>
      <w:r w:rsidR="00723F50" w:rsidRPr="00F640F5">
        <w:rPr>
          <w:rStyle w:val="libAlaemChar"/>
          <w:rFonts w:hint="cs"/>
          <w:rtl/>
        </w:rPr>
        <w:t>عليه‌السلام</w:t>
      </w:r>
      <w:r w:rsidR="00723F50">
        <w:rPr>
          <w:rtl/>
        </w:rPr>
        <w:t xml:space="preserve"> </w:t>
      </w:r>
      <w:r w:rsidR="00723F50">
        <w:rPr>
          <w:rFonts w:hint="cs"/>
          <w:rtl/>
        </w:rPr>
        <w:t xml:space="preserve">) </w:t>
      </w:r>
      <w:r>
        <w:rPr>
          <w:rtl/>
        </w:rPr>
        <w:t>يمسح ( على الخف</w:t>
      </w:r>
      <w:r w:rsidR="00723F50">
        <w:rPr>
          <w:rFonts w:hint="cs"/>
          <w:rtl/>
        </w:rPr>
        <w:t>ّ</w:t>
      </w:r>
      <w:r>
        <w:rPr>
          <w:rtl/>
        </w:rPr>
        <w:t xml:space="preserve">ين ) </w:t>
      </w:r>
      <w:r w:rsidRPr="00D864A7">
        <w:rPr>
          <w:rStyle w:val="libFootnotenumChar"/>
          <w:rtl/>
        </w:rPr>
        <w:t>(1)</w:t>
      </w:r>
      <w:r>
        <w:rPr>
          <w:rtl/>
        </w:rPr>
        <w:t xml:space="preserve"> وكان يقول: سبق الكتاب المسح على الخف</w:t>
      </w:r>
      <w:r w:rsidR="00723F50">
        <w:rPr>
          <w:rFonts w:hint="cs"/>
          <w:rtl/>
        </w:rPr>
        <w:t>ّ</w:t>
      </w:r>
      <w:r>
        <w:rPr>
          <w:rtl/>
        </w:rPr>
        <w:t>ين</w:t>
      </w:r>
      <w:r w:rsidR="00C74906">
        <w:rPr>
          <w:rtl/>
        </w:rPr>
        <w:t>.</w:t>
      </w:r>
    </w:p>
    <w:p w:rsidR="005359CC" w:rsidRDefault="005359CC" w:rsidP="0008065A">
      <w:pPr>
        <w:pStyle w:val="libNormal"/>
        <w:rPr>
          <w:rtl/>
        </w:rPr>
      </w:pPr>
      <w:r>
        <w:rPr>
          <w:rtl/>
        </w:rPr>
        <w:t>قال: فما مسحت منذ نهاني عنه</w:t>
      </w:r>
      <w:r w:rsidR="00C74906">
        <w:rPr>
          <w:rtl/>
        </w:rPr>
        <w:t>.</w:t>
      </w:r>
    </w:p>
    <w:p w:rsidR="005359CC" w:rsidRDefault="005359CC" w:rsidP="0008065A">
      <w:pPr>
        <w:pStyle w:val="libNormal"/>
        <w:rPr>
          <w:rtl/>
        </w:rPr>
      </w:pPr>
      <w:r>
        <w:rPr>
          <w:rtl/>
        </w:rPr>
        <w:t>أقول: و</w:t>
      </w:r>
      <w:r w:rsidR="00723F50">
        <w:rPr>
          <w:rtl/>
        </w:rPr>
        <w:t>ال</w:t>
      </w:r>
      <w:r w:rsidR="00723F50">
        <w:rPr>
          <w:rFonts w:hint="cs"/>
          <w:rtl/>
        </w:rPr>
        <w:t>أ</w:t>
      </w:r>
      <w:r>
        <w:rPr>
          <w:rtl/>
        </w:rPr>
        <w:t>حاديث في ذلك كثيرة، وفي أحاديث كيفي</w:t>
      </w:r>
      <w:r w:rsidR="001575E5">
        <w:rPr>
          <w:rFonts w:hint="cs"/>
          <w:rtl/>
        </w:rPr>
        <w:t>ّ</w:t>
      </w:r>
      <w:r>
        <w:rPr>
          <w:rtl/>
        </w:rPr>
        <w:t>ة الوضوء وغيرها مم</w:t>
      </w:r>
      <w:r w:rsidR="001575E5">
        <w:rPr>
          <w:rFonts w:hint="cs"/>
          <w:rtl/>
        </w:rPr>
        <w:t>ّ</w:t>
      </w:r>
      <w:r>
        <w:rPr>
          <w:rtl/>
        </w:rPr>
        <w:t xml:space="preserve">ا مضى </w:t>
      </w:r>
      <w:r w:rsidRPr="00D864A7">
        <w:rPr>
          <w:rStyle w:val="libFootnotenumChar"/>
          <w:rtl/>
        </w:rPr>
        <w:t>(2)</w:t>
      </w:r>
      <w:r>
        <w:rPr>
          <w:rtl/>
        </w:rPr>
        <w:t xml:space="preserve"> ويأتي دلالة على ذلك </w:t>
      </w:r>
      <w:r w:rsidRPr="00D864A7">
        <w:rPr>
          <w:rStyle w:val="libFootnotenumChar"/>
          <w:rtl/>
        </w:rPr>
        <w:t>(3)</w:t>
      </w:r>
      <w:r>
        <w:rPr>
          <w:rtl/>
        </w:rPr>
        <w:t>، وفي أحاديث التقي</w:t>
      </w:r>
      <w:r w:rsidR="001575E5">
        <w:rPr>
          <w:rFonts w:hint="cs"/>
          <w:rtl/>
        </w:rPr>
        <w:t>ّ</w:t>
      </w:r>
      <w:r>
        <w:rPr>
          <w:rtl/>
        </w:rPr>
        <w:t xml:space="preserve">ة والضرورة </w:t>
      </w:r>
      <w:r w:rsidR="001575E5">
        <w:rPr>
          <w:rtl/>
        </w:rPr>
        <w:t>ال</w:t>
      </w:r>
      <w:r w:rsidR="001575E5">
        <w:rPr>
          <w:rFonts w:hint="cs"/>
          <w:rtl/>
        </w:rPr>
        <w:t>آ</w:t>
      </w:r>
      <w:r>
        <w:rPr>
          <w:rtl/>
        </w:rPr>
        <w:t xml:space="preserve">تية </w:t>
      </w:r>
      <w:r w:rsidRPr="00D864A7">
        <w:rPr>
          <w:rStyle w:val="libFootnotenumChar"/>
          <w:rtl/>
        </w:rPr>
        <w:t>(4)</w:t>
      </w:r>
      <w:r>
        <w:rPr>
          <w:rtl/>
        </w:rPr>
        <w:t xml:space="preserve"> عموم شامل لمسح الخف</w:t>
      </w:r>
      <w:r w:rsidR="001575E5">
        <w:rPr>
          <w:rFonts w:hint="cs"/>
          <w:rtl/>
        </w:rPr>
        <w:t>ّ</w:t>
      </w:r>
      <w:r>
        <w:rPr>
          <w:rtl/>
        </w:rPr>
        <w:t>ين مع النص</w:t>
      </w:r>
      <w:r w:rsidR="001575E5">
        <w:rPr>
          <w:rFonts w:hint="cs"/>
          <w:rtl/>
        </w:rPr>
        <w:t>َّ</w:t>
      </w:r>
      <w:r>
        <w:rPr>
          <w:rtl/>
        </w:rPr>
        <w:t xml:space="preserve"> الخاص</w:t>
      </w:r>
      <w:r w:rsidR="001575E5">
        <w:rPr>
          <w:rFonts w:hint="cs"/>
          <w:rtl/>
        </w:rPr>
        <w:t>َّ</w:t>
      </w:r>
      <w:r>
        <w:rPr>
          <w:rtl/>
        </w:rPr>
        <w:t xml:space="preserve"> السابق</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 xml:space="preserve">19 - قرب </w:t>
      </w:r>
      <w:r w:rsidR="008E749F">
        <w:rPr>
          <w:rtl/>
        </w:rPr>
        <w:t>الا</w:t>
      </w:r>
      <w:r>
        <w:rPr>
          <w:rtl/>
        </w:rPr>
        <w:t>سناد: 76</w:t>
      </w:r>
      <w:r w:rsidR="00C74906">
        <w:rPr>
          <w:rtl/>
        </w:rPr>
        <w:t>.</w:t>
      </w:r>
    </w:p>
    <w:p w:rsidR="005359CC" w:rsidRDefault="005359CC" w:rsidP="001D3C86">
      <w:pPr>
        <w:pStyle w:val="libFootnote0"/>
        <w:rPr>
          <w:rtl/>
        </w:rPr>
      </w:pPr>
      <w:r>
        <w:rPr>
          <w:rtl/>
        </w:rPr>
        <w:t>20 - إرشاد المفيد: 263</w:t>
      </w:r>
      <w:r w:rsidR="00C74906">
        <w:rPr>
          <w:rtl/>
        </w:rPr>
        <w:t>.</w:t>
      </w:r>
    </w:p>
    <w:p w:rsidR="005359CC" w:rsidRPr="00075CC8" w:rsidRDefault="005359CC" w:rsidP="001D3C86">
      <w:pPr>
        <w:pStyle w:val="libFootnote0"/>
        <w:rPr>
          <w:rtl/>
        </w:rPr>
      </w:pPr>
      <w:r w:rsidRPr="00075CC8">
        <w:rPr>
          <w:rtl/>
        </w:rPr>
        <w:t>(1) ليس في المصدر</w:t>
      </w:r>
      <w:r w:rsidR="00C74906">
        <w:rPr>
          <w:rtl/>
        </w:rPr>
        <w:t>.</w:t>
      </w:r>
    </w:p>
    <w:p w:rsidR="005359CC" w:rsidRPr="00075CC8" w:rsidRDefault="005359CC" w:rsidP="001D3C86">
      <w:pPr>
        <w:pStyle w:val="libFootnote0"/>
        <w:rPr>
          <w:rtl/>
        </w:rPr>
      </w:pPr>
      <w:r w:rsidRPr="00075CC8">
        <w:rPr>
          <w:rtl/>
        </w:rPr>
        <w:t>(2) تقدم في الحديث 18 من الباب 15 وفي الحديث 25 من الباب 31 من أبواب الوضوء</w:t>
      </w:r>
      <w:r w:rsidR="00C74906">
        <w:rPr>
          <w:rtl/>
        </w:rPr>
        <w:t>.</w:t>
      </w:r>
    </w:p>
    <w:p w:rsidR="005359CC" w:rsidRPr="00075CC8" w:rsidRDefault="005359CC" w:rsidP="001D3C86">
      <w:pPr>
        <w:pStyle w:val="libFootnote0"/>
        <w:rPr>
          <w:rtl/>
        </w:rPr>
      </w:pPr>
      <w:r w:rsidRPr="00075CC8">
        <w:rPr>
          <w:rtl/>
        </w:rPr>
        <w:t>(3) يأتي في الحديث 2 من الباب 33 من أبواب صلاة الجمعة وفي الحديث 6 من الباب 29 من أبواب المستحق</w:t>
      </w:r>
      <w:r w:rsidR="003A2CE4">
        <w:rPr>
          <w:rFonts w:hint="cs"/>
          <w:rtl/>
        </w:rPr>
        <w:t>ّ</w:t>
      </w:r>
      <w:r w:rsidRPr="00075CC8">
        <w:rPr>
          <w:rtl/>
        </w:rPr>
        <w:t>ين للزكاة وفي الحديث 5 من الباب 3 من أبواب أقسام الحج</w:t>
      </w:r>
      <w:r w:rsidR="00C74906">
        <w:rPr>
          <w:rtl/>
        </w:rPr>
        <w:t>.</w:t>
      </w:r>
    </w:p>
    <w:p w:rsidR="005359CC" w:rsidRPr="00075CC8" w:rsidRDefault="005359CC" w:rsidP="001D3C86">
      <w:pPr>
        <w:pStyle w:val="libFootnote0"/>
        <w:rPr>
          <w:rtl/>
        </w:rPr>
      </w:pPr>
      <w:r w:rsidRPr="00075CC8">
        <w:rPr>
          <w:rtl/>
        </w:rPr>
        <w:t>(4) وفي الحديث 3</w:t>
      </w:r>
      <w:r>
        <w:rPr>
          <w:rtl/>
        </w:rPr>
        <w:t xml:space="preserve">، </w:t>
      </w:r>
      <w:r w:rsidRPr="00075CC8">
        <w:rPr>
          <w:rtl/>
        </w:rPr>
        <w:t xml:space="preserve">5 من الباب 25 من أبواب </w:t>
      </w:r>
      <w:r w:rsidR="008E749F">
        <w:rPr>
          <w:rtl/>
        </w:rPr>
        <w:t>الا</w:t>
      </w:r>
      <w:r w:rsidRPr="00075CC8">
        <w:rPr>
          <w:rtl/>
        </w:rPr>
        <w:t>مر بالمعروف</w:t>
      </w:r>
      <w:r w:rsidR="00C74906">
        <w:rPr>
          <w:rtl/>
        </w:rPr>
        <w:t>.</w:t>
      </w:r>
      <w:r w:rsidRPr="00075CC8">
        <w:rPr>
          <w:rtl/>
        </w:rPr>
        <w:t xml:space="preserve"> </w:t>
      </w:r>
    </w:p>
    <w:p w:rsidR="001D3C86" w:rsidRDefault="001D3C86" w:rsidP="001D3C86">
      <w:pPr>
        <w:pStyle w:val="libNormal"/>
        <w:rPr>
          <w:rtl/>
        </w:rPr>
      </w:pPr>
      <w:bookmarkStart w:id="1135" w:name="_Toc272839516"/>
      <w:bookmarkStart w:id="1136" w:name="_Toc272839804"/>
      <w:bookmarkStart w:id="1137" w:name="_Toc299780420"/>
      <w:bookmarkStart w:id="1138" w:name="_Toc370728506"/>
      <w:bookmarkStart w:id="1139" w:name="_Toc388259351"/>
      <w:r>
        <w:rPr>
          <w:rtl/>
        </w:rPr>
        <w:br w:type="page"/>
      </w:r>
    </w:p>
    <w:p w:rsidR="005359CC" w:rsidRPr="00AF63AD" w:rsidRDefault="005359CC" w:rsidP="001D3C86">
      <w:pPr>
        <w:pStyle w:val="Heading2Center"/>
        <w:rPr>
          <w:rtl/>
        </w:rPr>
      </w:pPr>
      <w:bookmarkStart w:id="1140" w:name="_Toc261404982"/>
      <w:r>
        <w:rPr>
          <w:rtl/>
        </w:rPr>
        <w:lastRenderedPageBreak/>
        <w:t>39 - باب اجزاء المسح على الجبائر في الوضوء وإن كانت في</w:t>
      </w:r>
      <w:bookmarkEnd w:id="1135"/>
      <w:bookmarkEnd w:id="1136"/>
      <w:bookmarkEnd w:id="1137"/>
      <w:r>
        <w:rPr>
          <w:rFonts w:hint="cs"/>
          <w:rtl/>
        </w:rPr>
        <w:t xml:space="preserve"> </w:t>
      </w:r>
      <w:r>
        <w:rPr>
          <w:rtl/>
        </w:rPr>
        <w:t>موضع الغسل مع تعذ</w:t>
      </w:r>
      <w:r w:rsidR="003A2CE4">
        <w:rPr>
          <w:rFonts w:hint="cs"/>
          <w:rtl/>
        </w:rPr>
        <w:t>ّ</w:t>
      </w:r>
      <w:r>
        <w:rPr>
          <w:rtl/>
        </w:rPr>
        <w:t>ر نزعها وايصال الماء الى ما تحتها، وعدم</w:t>
      </w:r>
      <w:r>
        <w:rPr>
          <w:rFonts w:hint="cs"/>
          <w:rtl/>
        </w:rPr>
        <w:t xml:space="preserve"> </w:t>
      </w:r>
      <w:r w:rsidRPr="00AF63AD">
        <w:rPr>
          <w:rtl/>
        </w:rPr>
        <w:t>وجوب غسل داخل الجرح</w:t>
      </w:r>
      <w:bookmarkEnd w:id="1138"/>
      <w:bookmarkEnd w:id="1139"/>
      <w:bookmarkEnd w:id="1140"/>
    </w:p>
    <w:p w:rsidR="005359CC" w:rsidRDefault="005359CC" w:rsidP="00E75F35">
      <w:pPr>
        <w:pStyle w:val="libNormal"/>
        <w:rPr>
          <w:rtl/>
        </w:rPr>
      </w:pPr>
      <w:r w:rsidRPr="00075CC8">
        <w:rPr>
          <w:rtl/>
        </w:rPr>
        <w:t>[1227] 1</w:t>
      </w:r>
      <w:r>
        <w:rPr>
          <w:rtl/>
        </w:rPr>
        <w:t xml:space="preserve"> - محم</w:t>
      </w:r>
      <w:r w:rsidR="003A2CE4">
        <w:rPr>
          <w:rFonts w:hint="cs"/>
          <w:rtl/>
        </w:rPr>
        <w:t>ّ</w:t>
      </w:r>
      <w:r>
        <w:rPr>
          <w:rtl/>
        </w:rPr>
        <w:t>د بن يعقوب، عن محم</w:t>
      </w:r>
      <w:r w:rsidR="00B25462">
        <w:rPr>
          <w:rFonts w:hint="cs"/>
          <w:rtl/>
        </w:rPr>
        <w:t>ّ</w:t>
      </w:r>
      <w:r>
        <w:rPr>
          <w:rtl/>
        </w:rPr>
        <w:t>د بن يحيى، عن محم</w:t>
      </w:r>
      <w:r w:rsidR="003A2CE4">
        <w:rPr>
          <w:rFonts w:hint="cs"/>
          <w:rtl/>
        </w:rPr>
        <w:t>ّ</w:t>
      </w:r>
      <w:r>
        <w:rPr>
          <w:rtl/>
        </w:rPr>
        <w:t>د بن الحسين، وعن محم</w:t>
      </w:r>
      <w:r w:rsidR="003A2CE4">
        <w:rPr>
          <w:rFonts w:hint="cs"/>
          <w:rtl/>
        </w:rPr>
        <w:t>ّ</w:t>
      </w:r>
      <w:r>
        <w:rPr>
          <w:rtl/>
        </w:rPr>
        <w:t>د بن إسماعيل، عن الفضل بن شاذان جميعا</w:t>
      </w:r>
      <w:r w:rsidR="003A2CE4">
        <w:rPr>
          <w:rFonts w:hint="cs"/>
          <w:rtl/>
        </w:rPr>
        <w:t>ً</w:t>
      </w:r>
      <w:r>
        <w:rPr>
          <w:rtl/>
        </w:rPr>
        <w:t xml:space="preserve"> </w:t>
      </w:r>
      <w:r w:rsidRPr="00D864A7">
        <w:rPr>
          <w:rStyle w:val="libFootnotenumChar"/>
          <w:rtl/>
        </w:rPr>
        <w:t>(1)</w:t>
      </w:r>
      <w:r>
        <w:rPr>
          <w:rtl/>
        </w:rPr>
        <w:t>، عن صفوان بن يحيى، عن عبد الرحمن بن الحج</w:t>
      </w:r>
      <w:r w:rsidR="003A2CE4">
        <w:rPr>
          <w:rFonts w:hint="cs"/>
          <w:rtl/>
        </w:rPr>
        <w:t>ّ</w:t>
      </w:r>
      <w:r>
        <w:rPr>
          <w:rtl/>
        </w:rPr>
        <w:t xml:space="preserve">اج قال: سالت أبا الحسن الرضا </w:t>
      </w:r>
      <w:r w:rsidR="003A2CE4">
        <w:rPr>
          <w:rFonts w:hint="cs"/>
          <w:rtl/>
        </w:rPr>
        <w:t>(</w:t>
      </w:r>
      <w:r w:rsidR="003A2CE4">
        <w:rPr>
          <w:rtl/>
        </w:rPr>
        <w:t xml:space="preserve"> </w:t>
      </w:r>
      <w:r w:rsidR="003A2CE4" w:rsidRPr="00F640F5">
        <w:rPr>
          <w:rStyle w:val="libAlaemChar"/>
          <w:rFonts w:hint="cs"/>
          <w:rtl/>
        </w:rPr>
        <w:t>عليه‌السلام</w:t>
      </w:r>
      <w:r w:rsidR="003A2CE4">
        <w:rPr>
          <w:rtl/>
        </w:rPr>
        <w:t xml:space="preserve"> </w:t>
      </w:r>
      <w:r w:rsidR="003A2CE4">
        <w:rPr>
          <w:rFonts w:hint="cs"/>
          <w:rtl/>
        </w:rPr>
        <w:t xml:space="preserve">) </w:t>
      </w:r>
      <w:r w:rsidRPr="00D864A7">
        <w:rPr>
          <w:rStyle w:val="libFootnotenumChar"/>
          <w:rtl/>
        </w:rPr>
        <w:t>(2)</w:t>
      </w:r>
      <w:r>
        <w:rPr>
          <w:rtl/>
        </w:rPr>
        <w:t xml:space="preserve"> عن الكسير تكون عليه الجبائر، أو تكون به الجراحة، كيف يصنع بالوضوء، وعند غسل الجنابة، وغسل الجمعة؟ فقال: يغسل ما وصل إليه الغسل مم</w:t>
      </w:r>
      <w:r w:rsidR="00B25462">
        <w:rPr>
          <w:rFonts w:hint="cs"/>
          <w:rtl/>
        </w:rPr>
        <w:t>ّ</w:t>
      </w:r>
      <w:r>
        <w:rPr>
          <w:rtl/>
        </w:rPr>
        <w:t>ا ظهر مم</w:t>
      </w:r>
      <w:r w:rsidR="00B25462">
        <w:rPr>
          <w:rFonts w:hint="cs"/>
          <w:rtl/>
        </w:rPr>
        <w:t>ّ</w:t>
      </w:r>
      <w:r>
        <w:rPr>
          <w:rtl/>
        </w:rPr>
        <w:t>ا ليس عليه الجبائر، ويدع ما سوى ذلك مم</w:t>
      </w:r>
      <w:r w:rsidR="00E75F35">
        <w:rPr>
          <w:rFonts w:hint="cs"/>
          <w:rtl/>
        </w:rPr>
        <w:t>ّ</w:t>
      </w:r>
      <w:r>
        <w:rPr>
          <w:rtl/>
        </w:rPr>
        <w:t xml:space="preserve">ا لا يستطيع غسله، ولا ينزع الجبائر ولا </w:t>
      </w:r>
      <w:r w:rsidRPr="00D864A7">
        <w:rPr>
          <w:rStyle w:val="libFootnotenumChar"/>
          <w:rtl/>
        </w:rPr>
        <w:t>(3)</w:t>
      </w:r>
      <w:r>
        <w:rPr>
          <w:rtl/>
        </w:rPr>
        <w:t xml:space="preserve"> يعبث بجراحته</w:t>
      </w:r>
      <w:r w:rsidR="00C74906">
        <w:rPr>
          <w:rtl/>
        </w:rPr>
        <w:t>.</w:t>
      </w:r>
    </w:p>
    <w:p w:rsidR="005359CC" w:rsidRDefault="005359CC" w:rsidP="00E75F35">
      <w:pPr>
        <w:pStyle w:val="libNormal"/>
        <w:rPr>
          <w:rtl/>
        </w:rPr>
      </w:pPr>
      <w:r>
        <w:rPr>
          <w:rtl/>
        </w:rPr>
        <w:t xml:space="preserve">ورواه الشيخ بإسناده عن الحسين بن سعيد، عن صفوان، مثله، </w:t>
      </w:r>
      <w:r w:rsidR="00E75F35">
        <w:rPr>
          <w:rFonts w:hint="cs"/>
          <w:rtl/>
        </w:rPr>
        <w:t>إ</w:t>
      </w:r>
      <w:r w:rsidR="008E749F">
        <w:rPr>
          <w:rtl/>
        </w:rPr>
        <w:t>ل</w:t>
      </w:r>
      <w:r w:rsidR="00E75F35">
        <w:rPr>
          <w:rFonts w:hint="cs"/>
          <w:rtl/>
        </w:rPr>
        <w:t>ّ</w:t>
      </w:r>
      <w:r w:rsidR="008E749F">
        <w:rPr>
          <w:rtl/>
        </w:rPr>
        <w:t>ا</w:t>
      </w:r>
      <w:r>
        <w:rPr>
          <w:rtl/>
        </w:rPr>
        <w:t xml:space="preserve"> أن</w:t>
      </w:r>
      <w:r w:rsidR="00E75F35">
        <w:rPr>
          <w:rFonts w:hint="cs"/>
          <w:rtl/>
        </w:rPr>
        <w:t>ّ</w:t>
      </w:r>
      <w:r>
        <w:rPr>
          <w:rtl/>
        </w:rPr>
        <w:t xml:space="preserve">ه أسقط قوله: أو تكون به الجراحة </w:t>
      </w:r>
      <w:r w:rsidRPr="00D864A7">
        <w:rPr>
          <w:rStyle w:val="libFootnotenumChar"/>
          <w:rtl/>
        </w:rPr>
        <w:t>(4)</w:t>
      </w:r>
      <w:r w:rsidR="00C74906">
        <w:rPr>
          <w:rtl/>
        </w:rPr>
        <w:t>.</w:t>
      </w:r>
    </w:p>
    <w:p w:rsidR="005359CC" w:rsidRDefault="005359CC" w:rsidP="00E75F35">
      <w:pPr>
        <w:pStyle w:val="libNormal"/>
        <w:rPr>
          <w:rtl/>
        </w:rPr>
      </w:pPr>
      <w:r w:rsidRPr="00075CC8">
        <w:rPr>
          <w:rtl/>
        </w:rPr>
        <w:t>[1228] 2</w:t>
      </w:r>
      <w:r>
        <w:rPr>
          <w:rtl/>
        </w:rPr>
        <w:t xml:space="preserve"> - وعن علي بن إبراهيم، عن أبيه، عن ابن أبي عمير، عن حم</w:t>
      </w:r>
      <w:r w:rsidR="00E75F35">
        <w:rPr>
          <w:rFonts w:hint="cs"/>
          <w:rtl/>
        </w:rPr>
        <w:t>ّ</w:t>
      </w:r>
      <w:r>
        <w:rPr>
          <w:rtl/>
        </w:rPr>
        <w:t xml:space="preserve">اد بن عثمان، عن الحلبي، عن أبي عبدالله </w:t>
      </w:r>
      <w:r w:rsidR="00E75F35">
        <w:rPr>
          <w:rFonts w:hint="cs"/>
          <w:rtl/>
        </w:rPr>
        <w:t>(</w:t>
      </w:r>
      <w:r w:rsidR="00E75F35">
        <w:rPr>
          <w:rtl/>
        </w:rPr>
        <w:t xml:space="preserve"> </w:t>
      </w:r>
      <w:r w:rsidR="00E75F35" w:rsidRPr="00F640F5">
        <w:rPr>
          <w:rStyle w:val="libAlaemChar"/>
          <w:rFonts w:hint="cs"/>
          <w:rtl/>
        </w:rPr>
        <w:t>عليه‌السلام</w:t>
      </w:r>
      <w:r w:rsidR="00E75F35">
        <w:rPr>
          <w:rtl/>
        </w:rPr>
        <w:t xml:space="preserve"> </w:t>
      </w:r>
      <w:r w:rsidR="00E75F35">
        <w:rPr>
          <w:rFonts w:hint="cs"/>
          <w:rtl/>
        </w:rPr>
        <w:t xml:space="preserve">) </w:t>
      </w:r>
      <w:r>
        <w:rPr>
          <w:rtl/>
        </w:rPr>
        <w:t>، أن</w:t>
      </w:r>
      <w:r w:rsidR="00E75F35">
        <w:rPr>
          <w:rFonts w:hint="cs"/>
          <w:rtl/>
        </w:rPr>
        <w:t>ّ</w:t>
      </w:r>
      <w:r>
        <w:rPr>
          <w:rtl/>
        </w:rPr>
        <w:t xml:space="preserve">ه سئل عن الرجل تكون به القرحة في ذراعه، أو نحو ذلك من </w:t>
      </w:r>
      <w:r w:rsidRPr="00D864A7">
        <w:rPr>
          <w:rStyle w:val="libFootnotenumChar"/>
          <w:rtl/>
        </w:rPr>
        <w:t>(</w:t>
      </w:r>
      <w:r w:rsidR="00E75F35">
        <w:rPr>
          <w:rStyle w:val="libFootnotenumChar"/>
          <w:rFonts w:hint="cs"/>
          <w:rtl/>
        </w:rPr>
        <w:t>5</w:t>
      </w:r>
      <w:r w:rsidRPr="00D864A7">
        <w:rPr>
          <w:rStyle w:val="libFootnotenumChar"/>
          <w:rtl/>
        </w:rPr>
        <w:t>)</w:t>
      </w:r>
      <w:r>
        <w:rPr>
          <w:rtl/>
        </w:rPr>
        <w:t xml:space="preserve"> موضع الوضوء، فيعصبها بالخرقة ويتوضأ، ويمسح عليها إذا توض</w:t>
      </w:r>
      <w:r w:rsidR="00E75F35">
        <w:rPr>
          <w:rFonts w:hint="cs"/>
          <w:rtl/>
        </w:rPr>
        <w:t>ّ</w:t>
      </w:r>
      <w:r>
        <w:rPr>
          <w:rtl/>
        </w:rPr>
        <w:t>ا؟ فقال: إن كان يؤذيه الماء فليمسح على الخرقة، وإن كان لا يؤذيه الماء فلينزع الخرقة ثم</w:t>
      </w:r>
      <w:r w:rsidR="00E75F35">
        <w:rPr>
          <w:rFonts w:hint="cs"/>
          <w:rtl/>
        </w:rPr>
        <w:t>ّ</w:t>
      </w:r>
      <w:r>
        <w:rPr>
          <w:rtl/>
        </w:rPr>
        <w:t xml:space="preserve"> ليغسلها، قال: </w:t>
      </w:r>
    </w:p>
    <w:p w:rsidR="005359CC" w:rsidRDefault="001D3C86" w:rsidP="001D3C86">
      <w:pPr>
        <w:pStyle w:val="libLine"/>
        <w:rPr>
          <w:rtl/>
        </w:rPr>
      </w:pPr>
      <w:r>
        <w:rPr>
          <w:rtl/>
        </w:rPr>
        <w:t>____________________</w:t>
      </w:r>
    </w:p>
    <w:p w:rsidR="005359CC" w:rsidRDefault="005359CC" w:rsidP="00E75F35">
      <w:pPr>
        <w:pStyle w:val="libFootnoteCenterBold"/>
        <w:rPr>
          <w:rtl/>
        </w:rPr>
      </w:pPr>
      <w:r>
        <w:rPr>
          <w:rtl/>
        </w:rPr>
        <w:t>الباب 39</w:t>
      </w:r>
    </w:p>
    <w:p w:rsidR="005359CC" w:rsidRDefault="005359CC" w:rsidP="00E75F35">
      <w:pPr>
        <w:pStyle w:val="libFootnoteCenterBold"/>
        <w:rPr>
          <w:rtl/>
        </w:rPr>
      </w:pPr>
      <w:r>
        <w:rPr>
          <w:rtl/>
        </w:rPr>
        <w:t>فيه 11 حديثاً</w:t>
      </w:r>
    </w:p>
    <w:p w:rsidR="005359CC" w:rsidRDefault="005359CC" w:rsidP="001D3C86">
      <w:pPr>
        <w:pStyle w:val="libFootnote0"/>
        <w:rPr>
          <w:rtl/>
        </w:rPr>
      </w:pPr>
      <w:r>
        <w:rPr>
          <w:rtl/>
        </w:rPr>
        <w:t>1 - الكافي 3: 32</w:t>
      </w:r>
      <w:r w:rsidR="00E4299D">
        <w:rPr>
          <w:rtl/>
        </w:rPr>
        <w:t>/</w:t>
      </w:r>
      <w:r>
        <w:rPr>
          <w:rtl/>
        </w:rPr>
        <w:t>1</w:t>
      </w:r>
      <w:r w:rsidR="00C74906">
        <w:rPr>
          <w:rtl/>
        </w:rPr>
        <w:t>.</w:t>
      </w:r>
    </w:p>
    <w:p w:rsidR="005359CC" w:rsidRPr="00075CC8" w:rsidRDefault="005359CC" w:rsidP="001D3C86">
      <w:pPr>
        <w:pStyle w:val="libFootnote0"/>
        <w:rPr>
          <w:rtl/>
        </w:rPr>
      </w:pPr>
      <w:r w:rsidRPr="00075CC8">
        <w:rPr>
          <w:rtl/>
        </w:rPr>
        <w:t>(1) ورد في هامش المخطوط ما نصه</w:t>
      </w:r>
      <w:r>
        <w:rPr>
          <w:rtl/>
        </w:rPr>
        <w:t xml:space="preserve">: </w:t>
      </w:r>
      <w:r w:rsidRPr="00075CC8">
        <w:rPr>
          <w:rtl/>
        </w:rPr>
        <w:t>« السند الثاني ساقط من التهذيب لأن فيه عن محمد بن الحسين عن صفوان بن يحيى ( منه</w:t>
      </w:r>
      <w:r>
        <w:rPr>
          <w:rtl/>
        </w:rPr>
        <w:t xml:space="preserve"> - </w:t>
      </w:r>
      <w:r w:rsidRPr="00075CC8">
        <w:rPr>
          <w:rtl/>
        </w:rPr>
        <w:t>قده )</w:t>
      </w:r>
      <w:r w:rsidR="00C74906">
        <w:rPr>
          <w:rtl/>
        </w:rPr>
        <w:t>.</w:t>
      </w:r>
    </w:p>
    <w:p w:rsidR="005359CC" w:rsidRPr="00075CC8" w:rsidRDefault="005359CC" w:rsidP="001D3C86">
      <w:pPr>
        <w:pStyle w:val="libFootnote0"/>
        <w:rPr>
          <w:rtl/>
        </w:rPr>
      </w:pPr>
      <w:r w:rsidRPr="00075CC8">
        <w:rPr>
          <w:rtl/>
        </w:rPr>
        <w:t>(2) في هامش المخطوط</w:t>
      </w:r>
      <w:r>
        <w:rPr>
          <w:rtl/>
        </w:rPr>
        <w:t xml:space="preserve">: </w:t>
      </w:r>
      <w:r w:rsidRPr="00075CC8">
        <w:rPr>
          <w:rtl/>
        </w:rPr>
        <w:t>الرضا</w:t>
      </w:r>
      <w:r>
        <w:rPr>
          <w:rtl/>
        </w:rPr>
        <w:t xml:space="preserve">، </w:t>
      </w:r>
      <w:r w:rsidRPr="00075CC8">
        <w:rPr>
          <w:rtl/>
        </w:rPr>
        <w:t>ليس في نسخة التهذيب</w:t>
      </w:r>
      <w:r>
        <w:rPr>
          <w:rtl/>
        </w:rPr>
        <w:t xml:space="preserve">، </w:t>
      </w:r>
      <w:r w:rsidRPr="00075CC8">
        <w:rPr>
          <w:rtl/>
        </w:rPr>
        <w:t>( منه قد</w:t>
      </w:r>
      <w:r w:rsidR="00E75F35">
        <w:rPr>
          <w:rFonts w:hint="cs"/>
          <w:rtl/>
        </w:rPr>
        <w:t>ّ</w:t>
      </w:r>
      <w:r w:rsidRPr="00075CC8">
        <w:rPr>
          <w:rtl/>
        </w:rPr>
        <w:t>ه )</w:t>
      </w:r>
      <w:r w:rsidR="00C74906">
        <w:rPr>
          <w:rtl/>
        </w:rPr>
        <w:t>.</w:t>
      </w:r>
    </w:p>
    <w:p w:rsidR="005359CC" w:rsidRPr="00075CC8" w:rsidRDefault="005359CC" w:rsidP="001D3C86">
      <w:pPr>
        <w:pStyle w:val="libFootnote0"/>
        <w:rPr>
          <w:rtl/>
        </w:rPr>
      </w:pPr>
      <w:r w:rsidRPr="00075CC8">
        <w:rPr>
          <w:rtl/>
        </w:rPr>
        <w:t xml:space="preserve">(3) كتب المصنف في هامش </w:t>
      </w:r>
      <w:r w:rsidR="00E75F35">
        <w:rPr>
          <w:rtl/>
        </w:rPr>
        <w:t>ال</w:t>
      </w:r>
      <w:r w:rsidR="00E75F35">
        <w:rPr>
          <w:rFonts w:hint="cs"/>
          <w:rtl/>
        </w:rPr>
        <w:t>أ</w:t>
      </w:r>
      <w:r w:rsidRPr="00075CC8">
        <w:rPr>
          <w:rtl/>
        </w:rPr>
        <w:t>صل</w:t>
      </w:r>
      <w:r>
        <w:rPr>
          <w:rtl/>
        </w:rPr>
        <w:t xml:space="preserve">: </w:t>
      </w:r>
      <w:r w:rsidRPr="00075CC8">
        <w:rPr>
          <w:rtl/>
        </w:rPr>
        <w:t>« لا » ليس في التهذيب</w:t>
      </w:r>
      <w:r w:rsidR="00C74906">
        <w:rPr>
          <w:rtl/>
        </w:rPr>
        <w:t>.</w:t>
      </w:r>
    </w:p>
    <w:p w:rsidR="005359CC" w:rsidRPr="00075CC8" w:rsidRDefault="005359CC" w:rsidP="001D3C86">
      <w:pPr>
        <w:pStyle w:val="libFootnote0"/>
        <w:rPr>
          <w:rtl/>
        </w:rPr>
      </w:pPr>
      <w:r w:rsidRPr="00075CC8">
        <w:rPr>
          <w:rtl/>
        </w:rPr>
        <w:t>(4) التهذيب 1</w:t>
      </w:r>
      <w:r>
        <w:rPr>
          <w:rtl/>
        </w:rPr>
        <w:t xml:space="preserve">: </w:t>
      </w:r>
      <w:r w:rsidRPr="00075CC8">
        <w:rPr>
          <w:rtl/>
        </w:rPr>
        <w:t>363</w:t>
      </w:r>
      <w:r w:rsidR="00E4299D">
        <w:rPr>
          <w:rtl/>
        </w:rPr>
        <w:t>/</w:t>
      </w:r>
      <w:r w:rsidRPr="00075CC8">
        <w:rPr>
          <w:rtl/>
        </w:rPr>
        <w:t>1098 و 362</w:t>
      </w:r>
      <w:r w:rsidR="00E4299D">
        <w:rPr>
          <w:rtl/>
        </w:rPr>
        <w:t>/</w:t>
      </w:r>
      <w:r w:rsidRPr="00075CC8">
        <w:rPr>
          <w:rtl/>
        </w:rPr>
        <w:t>1094</w:t>
      </w:r>
      <w:r w:rsidR="00C74906">
        <w:rPr>
          <w:rtl/>
        </w:rPr>
        <w:t>.</w:t>
      </w:r>
    </w:p>
    <w:p w:rsidR="005359CC" w:rsidRDefault="005359CC" w:rsidP="001D3C86">
      <w:pPr>
        <w:pStyle w:val="libFootnote0"/>
        <w:rPr>
          <w:rtl/>
        </w:rPr>
      </w:pPr>
      <w:r>
        <w:rPr>
          <w:rtl/>
        </w:rPr>
        <w:t>2 - الكافي 3: 33</w:t>
      </w:r>
      <w:r w:rsidR="00E4299D">
        <w:rPr>
          <w:rtl/>
        </w:rPr>
        <w:t>/</w:t>
      </w:r>
      <w:r>
        <w:rPr>
          <w:rtl/>
        </w:rPr>
        <w:t>3</w:t>
      </w:r>
      <w:r w:rsidR="00C74906">
        <w:rPr>
          <w:rtl/>
        </w:rPr>
        <w:t>.</w:t>
      </w:r>
    </w:p>
    <w:p w:rsidR="005359CC" w:rsidRPr="00075CC8" w:rsidRDefault="005359CC" w:rsidP="00E75F35">
      <w:pPr>
        <w:pStyle w:val="libFootnote0"/>
        <w:rPr>
          <w:rtl/>
        </w:rPr>
      </w:pPr>
      <w:r w:rsidRPr="00075CC8">
        <w:rPr>
          <w:rtl/>
        </w:rPr>
        <w:t>(</w:t>
      </w:r>
      <w:r w:rsidR="00E75F35">
        <w:rPr>
          <w:rFonts w:hint="cs"/>
          <w:rtl/>
        </w:rPr>
        <w:t>5</w:t>
      </w:r>
      <w:r w:rsidRPr="00075CC8">
        <w:rPr>
          <w:rtl/>
        </w:rPr>
        <w:t>) في المصدر</w:t>
      </w:r>
      <w:r>
        <w:rPr>
          <w:rtl/>
        </w:rPr>
        <w:t xml:space="preserve">: </w:t>
      </w:r>
      <w:r w:rsidRPr="00075CC8">
        <w:rPr>
          <w:rtl/>
        </w:rPr>
        <w:t>في</w:t>
      </w:r>
      <w:r w:rsidR="00C74906">
        <w:rPr>
          <w:rtl/>
        </w:rPr>
        <w:t>.</w:t>
      </w:r>
      <w:r w:rsidRPr="00075CC8">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وسألته عن الجرح، كيف أصنع به في غسله؟ قال: أغسل ما حوله</w:t>
      </w:r>
      <w:r w:rsidR="00C74906">
        <w:rPr>
          <w:rtl/>
        </w:rPr>
        <w:t>.</w:t>
      </w:r>
    </w:p>
    <w:p w:rsidR="005359CC" w:rsidRDefault="005359CC" w:rsidP="00E75F35">
      <w:pPr>
        <w:pStyle w:val="libNormal"/>
        <w:rPr>
          <w:rtl/>
        </w:rPr>
      </w:pPr>
      <w:r>
        <w:rPr>
          <w:rtl/>
        </w:rPr>
        <w:t xml:space="preserve">ورواه الشيخ بإسناده عن علي بن إبراهيم </w:t>
      </w:r>
      <w:r w:rsidRPr="00D864A7">
        <w:rPr>
          <w:rStyle w:val="libFootnotenumChar"/>
          <w:rtl/>
        </w:rPr>
        <w:t>(</w:t>
      </w:r>
      <w:r w:rsidR="00E75F35">
        <w:rPr>
          <w:rStyle w:val="libFootnotenumChar"/>
          <w:rFonts w:hint="cs"/>
          <w:rtl/>
        </w:rPr>
        <w:t>1</w:t>
      </w:r>
      <w:r w:rsidRPr="00D864A7">
        <w:rPr>
          <w:rStyle w:val="libFootnotenumChar"/>
          <w:rtl/>
        </w:rPr>
        <w:t>)</w:t>
      </w:r>
      <w:r>
        <w:rPr>
          <w:rtl/>
        </w:rPr>
        <w:t>، وبإسناده عن محم</w:t>
      </w:r>
      <w:r w:rsidR="00E75F35">
        <w:rPr>
          <w:rFonts w:hint="cs"/>
          <w:rtl/>
        </w:rPr>
        <w:t>ّ</w:t>
      </w:r>
      <w:r>
        <w:rPr>
          <w:rtl/>
        </w:rPr>
        <w:t xml:space="preserve">د بن يعقوب </w:t>
      </w:r>
      <w:r w:rsidRPr="00D864A7">
        <w:rPr>
          <w:rStyle w:val="libFootnotenumChar"/>
          <w:rtl/>
        </w:rPr>
        <w:t>(</w:t>
      </w:r>
      <w:r w:rsidR="00E75F35">
        <w:rPr>
          <w:rStyle w:val="libFootnotenumChar"/>
          <w:rFonts w:hint="cs"/>
          <w:rtl/>
        </w:rPr>
        <w:t>2</w:t>
      </w:r>
      <w:r w:rsidRPr="00D864A7">
        <w:rPr>
          <w:rStyle w:val="libFootnotenumChar"/>
          <w:rtl/>
        </w:rPr>
        <w:t>)</w:t>
      </w:r>
      <w:r>
        <w:rPr>
          <w:rtl/>
        </w:rPr>
        <w:t>، وكذا الذي قبله</w:t>
      </w:r>
      <w:r w:rsidR="00C74906">
        <w:rPr>
          <w:rtl/>
        </w:rPr>
        <w:t>.</w:t>
      </w:r>
    </w:p>
    <w:p w:rsidR="005359CC" w:rsidRDefault="005359CC" w:rsidP="00E75F35">
      <w:pPr>
        <w:pStyle w:val="libNormal"/>
        <w:rPr>
          <w:rtl/>
        </w:rPr>
      </w:pPr>
      <w:r w:rsidRPr="00075CC8">
        <w:rPr>
          <w:rtl/>
        </w:rPr>
        <w:t>[1229] 3</w:t>
      </w:r>
      <w:r>
        <w:rPr>
          <w:rtl/>
        </w:rPr>
        <w:t xml:space="preserve"> - وعن علي بن إبراهيم، عن محم</w:t>
      </w:r>
      <w:r w:rsidR="00E75F35">
        <w:rPr>
          <w:rFonts w:hint="cs"/>
          <w:rtl/>
        </w:rPr>
        <w:t>ّ</w:t>
      </w:r>
      <w:r>
        <w:rPr>
          <w:rtl/>
        </w:rPr>
        <w:t xml:space="preserve">د بن عيسى، عن يونس، عن عبدالله بن سنان، عن أبي عبدالله </w:t>
      </w:r>
      <w:r w:rsidR="00E75F35">
        <w:rPr>
          <w:rFonts w:hint="cs"/>
          <w:rtl/>
        </w:rPr>
        <w:t>(</w:t>
      </w:r>
      <w:r w:rsidR="00E75F35">
        <w:rPr>
          <w:rtl/>
        </w:rPr>
        <w:t xml:space="preserve"> </w:t>
      </w:r>
      <w:r w:rsidR="00E75F35" w:rsidRPr="00F640F5">
        <w:rPr>
          <w:rStyle w:val="libAlaemChar"/>
          <w:rFonts w:hint="cs"/>
          <w:rtl/>
        </w:rPr>
        <w:t>عليه‌السلام</w:t>
      </w:r>
      <w:r w:rsidR="00E75F35">
        <w:rPr>
          <w:rtl/>
        </w:rPr>
        <w:t xml:space="preserve"> </w:t>
      </w:r>
      <w:r w:rsidR="00E75F35">
        <w:rPr>
          <w:rFonts w:hint="cs"/>
          <w:rtl/>
        </w:rPr>
        <w:t xml:space="preserve">) </w:t>
      </w:r>
      <w:r>
        <w:rPr>
          <w:rtl/>
        </w:rPr>
        <w:t>قال: سألته عن الجرح، كيف يصنع صاحبه؟ قال: يغسل ما حوله</w:t>
      </w:r>
      <w:r w:rsidR="00C74906">
        <w:rPr>
          <w:rtl/>
        </w:rPr>
        <w:t>.</w:t>
      </w:r>
    </w:p>
    <w:p w:rsidR="005359CC" w:rsidRDefault="005359CC" w:rsidP="00E75F35">
      <w:pPr>
        <w:pStyle w:val="libNormal"/>
        <w:rPr>
          <w:rtl/>
        </w:rPr>
      </w:pPr>
      <w:r>
        <w:rPr>
          <w:rtl/>
        </w:rPr>
        <w:t xml:space="preserve">ورواه الشيخ بإسناده عن علي بن إبراهيم، مثله </w:t>
      </w:r>
      <w:r w:rsidRPr="00D864A7">
        <w:rPr>
          <w:rStyle w:val="libFootnotenumChar"/>
          <w:rtl/>
        </w:rPr>
        <w:t>(</w:t>
      </w:r>
      <w:r w:rsidR="00E75F35">
        <w:rPr>
          <w:rStyle w:val="libFootnotenumChar"/>
          <w:rFonts w:hint="cs"/>
          <w:rtl/>
        </w:rPr>
        <w:t>3</w:t>
      </w:r>
      <w:r w:rsidRPr="00D864A7">
        <w:rPr>
          <w:rStyle w:val="libFootnotenumChar"/>
          <w:rtl/>
        </w:rPr>
        <w:t>)</w:t>
      </w:r>
      <w:r w:rsidR="00C74906">
        <w:rPr>
          <w:rtl/>
        </w:rPr>
        <w:t>.</w:t>
      </w:r>
    </w:p>
    <w:p w:rsidR="005359CC" w:rsidRDefault="005359CC" w:rsidP="00E75F35">
      <w:pPr>
        <w:pStyle w:val="libNormal"/>
        <w:rPr>
          <w:rtl/>
        </w:rPr>
      </w:pPr>
      <w:r w:rsidRPr="00075CC8">
        <w:rPr>
          <w:rtl/>
        </w:rPr>
        <w:t>[1230] 4</w:t>
      </w:r>
      <w:r>
        <w:rPr>
          <w:rtl/>
        </w:rPr>
        <w:t xml:space="preserve"> - محم</w:t>
      </w:r>
      <w:r w:rsidR="00E75F35">
        <w:rPr>
          <w:rFonts w:hint="cs"/>
          <w:rtl/>
        </w:rPr>
        <w:t>ّ</w:t>
      </w:r>
      <w:r>
        <w:rPr>
          <w:rtl/>
        </w:rPr>
        <w:t xml:space="preserve">د بن علي بن الحسين قال: وقد روي في الجبائر عن أبي عبدالله </w:t>
      </w:r>
      <w:r w:rsidR="00E75F35">
        <w:rPr>
          <w:rFonts w:hint="cs"/>
          <w:rtl/>
        </w:rPr>
        <w:t>(</w:t>
      </w:r>
      <w:r w:rsidR="00E75F35">
        <w:rPr>
          <w:rtl/>
        </w:rPr>
        <w:t xml:space="preserve"> </w:t>
      </w:r>
      <w:r w:rsidR="00E75F35" w:rsidRPr="00F640F5">
        <w:rPr>
          <w:rStyle w:val="libAlaemChar"/>
          <w:rFonts w:hint="cs"/>
          <w:rtl/>
        </w:rPr>
        <w:t>عليه‌السلام</w:t>
      </w:r>
      <w:r w:rsidR="00E75F35">
        <w:rPr>
          <w:rtl/>
        </w:rPr>
        <w:t xml:space="preserve"> </w:t>
      </w:r>
      <w:r w:rsidR="00E75F35">
        <w:rPr>
          <w:rFonts w:hint="cs"/>
          <w:rtl/>
        </w:rPr>
        <w:t xml:space="preserve">) </w:t>
      </w:r>
      <w:r>
        <w:rPr>
          <w:rtl/>
        </w:rPr>
        <w:t>أن</w:t>
      </w:r>
      <w:r w:rsidR="00E75F35">
        <w:rPr>
          <w:rFonts w:hint="cs"/>
          <w:rtl/>
        </w:rPr>
        <w:t>ّ</w:t>
      </w:r>
      <w:r>
        <w:rPr>
          <w:rtl/>
        </w:rPr>
        <w:t>ه قال: يغسل ما حولها</w:t>
      </w:r>
      <w:r w:rsidR="00C74906">
        <w:rPr>
          <w:rtl/>
        </w:rPr>
        <w:t>.</w:t>
      </w:r>
    </w:p>
    <w:p w:rsidR="005359CC" w:rsidRDefault="005359CC" w:rsidP="00E75F35">
      <w:pPr>
        <w:pStyle w:val="libNormal"/>
        <w:rPr>
          <w:rtl/>
        </w:rPr>
      </w:pPr>
      <w:r w:rsidRPr="00075CC8">
        <w:rPr>
          <w:rtl/>
        </w:rPr>
        <w:t>[1231] 5</w:t>
      </w:r>
      <w:r>
        <w:rPr>
          <w:rtl/>
        </w:rPr>
        <w:t xml:space="preserve"> - محم</w:t>
      </w:r>
      <w:r w:rsidR="00E75F35">
        <w:rPr>
          <w:rFonts w:hint="cs"/>
          <w:rtl/>
        </w:rPr>
        <w:t>ّ</w:t>
      </w:r>
      <w:r>
        <w:rPr>
          <w:rtl/>
        </w:rPr>
        <w:t>د بن الحسن بإسناده عن أحمد بن محم</w:t>
      </w:r>
      <w:r w:rsidR="00E75F35">
        <w:rPr>
          <w:rFonts w:hint="cs"/>
          <w:rtl/>
        </w:rPr>
        <w:t>ّ</w:t>
      </w:r>
      <w:r>
        <w:rPr>
          <w:rtl/>
        </w:rPr>
        <w:t xml:space="preserve">د، عن ابن محبوب، عن علي بن الحسن بن رباط، عن عبد </w:t>
      </w:r>
      <w:r w:rsidR="00E75F35">
        <w:rPr>
          <w:rtl/>
        </w:rPr>
        <w:t>ال</w:t>
      </w:r>
      <w:r w:rsidR="00E75F35">
        <w:rPr>
          <w:rFonts w:hint="cs"/>
          <w:rtl/>
        </w:rPr>
        <w:t>أ</w:t>
      </w:r>
      <w:r>
        <w:rPr>
          <w:rtl/>
        </w:rPr>
        <w:t xml:space="preserve">على مولى آل سام قال: قلت لأبي عبدالله </w:t>
      </w:r>
      <w:r w:rsidR="00E75F35">
        <w:rPr>
          <w:rFonts w:hint="cs"/>
          <w:rtl/>
        </w:rPr>
        <w:t>(</w:t>
      </w:r>
      <w:r w:rsidR="00E75F35">
        <w:rPr>
          <w:rtl/>
        </w:rPr>
        <w:t xml:space="preserve"> </w:t>
      </w:r>
      <w:r w:rsidR="00E75F35" w:rsidRPr="00F640F5">
        <w:rPr>
          <w:rStyle w:val="libAlaemChar"/>
          <w:rFonts w:hint="cs"/>
          <w:rtl/>
        </w:rPr>
        <w:t>عليه‌السلام</w:t>
      </w:r>
      <w:r w:rsidR="00E75F35">
        <w:rPr>
          <w:rtl/>
        </w:rPr>
        <w:t xml:space="preserve"> </w:t>
      </w:r>
      <w:r w:rsidR="00E75F35">
        <w:rPr>
          <w:rFonts w:hint="cs"/>
          <w:rtl/>
        </w:rPr>
        <w:t xml:space="preserve">) </w:t>
      </w:r>
      <w:r>
        <w:rPr>
          <w:rtl/>
        </w:rPr>
        <w:t>: عثرت فانقطع ظفري، فجعلت على إصبعي مرارة، فكيف أصنع بالوضوء؟ قال: يعرف هذا وأشباهه من كتاب الله عز</w:t>
      </w:r>
      <w:r w:rsidR="00E75F35">
        <w:rPr>
          <w:rFonts w:hint="cs"/>
          <w:rtl/>
        </w:rPr>
        <w:t>ّ</w:t>
      </w:r>
      <w:r>
        <w:rPr>
          <w:rtl/>
        </w:rPr>
        <w:t xml:space="preserve"> وجل</w:t>
      </w:r>
      <w:r w:rsidR="00E75F35">
        <w:rPr>
          <w:rFonts w:hint="cs"/>
          <w:rtl/>
        </w:rPr>
        <w:t>ّ</w:t>
      </w:r>
      <w:r w:rsidR="00C74906">
        <w:rPr>
          <w:rtl/>
        </w:rPr>
        <w:t>.</w:t>
      </w:r>
    </w:p>
    <w:p w:rsidR="005359CC" w:rsidRDefault="005359CC" w:rsidP="00E75F35">
      <w:pPr>
        <w:pStyle w:val="libNormal"/>
        <w:rPr>
          <w:rtl/>
        </w:rPr>
      </w:pPr>
      <w:r>
        <w:rPr>
          <w:rtl/>
        </w:rPr>
        <w:t xml:space="preserve">قال الله تعالى: </w:t>
      </w:r>
      <w:r w:rsidRPr="00F640F5">
        <w:rPr>
          <w:rStyle w:val="libAlaemChar"/>
          <w:rtl/>
        </w:rPr>
        <w:t>(</w:t>
      </w:r>
      <w:r w:rsidR="006C0F33" w:rsidRPr="006C0F33">
        <w:rPr>
          <w:rStyle w:val="libAieChar"/>
          <w:rtl/>
        </w:rPr>
        <w:t>مَا جَعَلَ عَلَيْكُمْ فِي الدِّينِ مِنْ حَرَ‌جٍ</w:t>
      </w:r>
      <w:r w:rsidRPr="00F640F5">
        <w:rPr>
          <w:rStyle w:val="libAlaemChar"/>
          <w:rtl/>
        </w:rPr>
        <w:t>)</w:t>
      </w:r>
      <w:r>
        <w:rPr>
          <w:rtl/>
        </w:rPr>
        <w:t xml:space="preserve"> </w:t>
      </w:r>
      <w:r w:rsidRPr="00D864A7">
        <w:rPr>
          <w:rStyle w:val="libFootnotenumChar"/>
          <w:rtl/>
        </w:rPr>
        <w:t>(</w:t>
      </w:r>
      <w:r w:rsidR="00E75F35">
        <w:rPr>
          <w:rStyle w:val="libFootnotenumChar"/>
          <w:rFonts w:hint="cs"/>
          <w:rtl/>
        </w:rPr>
        <w:t>4</w:t>
      </w:r>
      <w:r w:rsidRPr="00D864A7">
        <w:rPr>
          <w:rStyle w:val="libFootnotenumChar"/>
          <w:rtl/>
        </w:rPr>
        <w:t>)</w:t>
      </w:r>
      <w:r>
        <w:rPr>
          <w:rtl/>
        </w:rPr>
        <w:t xml:space="preserve"> امسح عليه</w:t>
      </w:r>
      <w:r w:rsidR="00C74906">
        <w:rPr>
          <w:rtl/>
        </w:rPr>
        <w:t>.</w:t>
      </w:r>
    </w:p>
    <w:p w:rsidR="005359CC" w:rsidRDefault="005359CC" w:rsidP="00E75F35">
      <w:pPr>
        <w:pStyle w:val="libNormal"/>
        <w:rPr>
          <w:rtl/>
        </w:rPr>
      </w:pPr>
      <w:r>
        <w:rPr>
          <w:rtl/>
        </w:rPr>
        <w:t>ورواه الكليني، عن عد</w:t>
      </w:r>
      <w:r w:rsidR="00E75F35">
        <w:rPr>
          <w:rFonts w:hint="cs"/>
          <w:rtl/>
        </w:rPr>
        <w:t>ّ</w:t>
      </w:r>
      <w:r>
        <w:rPr>
          <w:rtl/>
        </w:rPr>
        <w:t>ة من أصحابنا، عن أحمد بن محم</w:t>
      </w:r>
      <w:r w:rsidR="00E75F35">
        <w:rPr>
          <w:rFonts w:hint="cs"/>
          <w:rtl/>
        </w:rPr>
        <w:t>ّ</w:t>
      </w:r>
      <w:r>
        <w:rPr>
          <w:rtl/>
        </w:rPr>
        <w:t xml:space="preserve">د، مثله </w:t>
      </w:r>
      <w:r w:rsidRPr="00D864A7">
        <w:rPr>
          <w:rStyle w:val="libFootnotenumChar"/>
          <w:rtl/>
        </w:rPr>
        <w:t>(</w:t>
      </w:r>
      <w:r w:rsidR="00E75F35">
        <w:rPr>
          <w:rStyle w:val="libFootnotenumChar"/>
          <w:rFonts w:hint="cs"/>
          <w:rtl/>
        </w:rPr>
        <w:t>5</w:t>
      </w:r>
      <w:r w:rsidRPr="00D864A7">
        <w:rPr>
          <w:rStyle w:val="libFootnotenumChar"/>
          <w:rtl/>
        </w:rPr>
        <w:t>)</w:t>
      </w:r>
      <w:r w:rsidR="00C74906">
        <w:rPr>
          <w:rtl/>
        </w:rPr>
        <w:t>.</w:t>
      </w:r>
    </w:p>
    <w:p w:rsidR="005359CC" w:rsidRDefault="005359CC" w:rsidP="00E75F35">
      <w:pPr>
        <w:pStyle w:val="libNormal"/>
        <w:rPr>
          <w:rtl/>
        </w:rPr>
      </w:pPr>
      <w:r w:rsidRPr="00075CC8">
        <w:rPr>
          <w:rtl/>
        </w:rPr>
        <w:t>[1232] 6</w:t>
      </w:r>
      <w:r>
        <w:rPr>
          <w:rtl/>
        </w:rPr>
        <w:t xml:space="preserve"> - وبإسناده عن محم</w:t>
      </w:r>
      <w:r w:rsidR="00E75F35">
        <w:rPr>
          <w:rFonts w:hint="cs"/>
          <w:rtl/>
        </w:rPr>
        <w:t>ّ</w:t>
      </w:r>
      <w:r>
        <w:rPr>
          <w:rtl/>
        </w:rPr>
        <w:t xml:space="preserve">د بن أحمد بن يحيى، عن أحمد بن الحسن، عن </w:t>
      </w:r>
    </w:p>
    <w:p w:rsidR="005359CC" w:rsidRDefault="001D3C86" w:rsidP="001D3C86">
      <w:pPr>
        <w:pStyle w:val="libLine"/>
        <w:rPr>
          <w:rtl/>
        </w:rPr>
      </w:pPr>
      <w:r>
        <w:rPr>
          <w:rtl/>
        </w:rPr>
        <w:t>____________________</w:t>
      </w:r>
    </w:p>
    <w:p w:rsidR="005359CC" w:rsidRPr="00075CC8" w:rsidRDefault="005359CC" w:rsidP="00E75F35">
      <w:pPr>
        <w:pStyle w:val="libFootnote0"/>
        <w:rPr>
          <w:rtl/>
        </w:rPr>
      </w:pPr>
      <w:r w:rsidRPr="00075CC8">
        <w:rPr>
          <w:rtl/>
        </w:rPr>
        <w:t>(</w:t>
      </w:r>
      <w:r w:rsidR="00E75F35">
        <w:rPr>
          <w:rFonts w:hint="cs"/>
          <w:rtl/>
        </w:rPr>
        <w:t>1</w:t>
      </w:r>
      <w:r w:rsidRPr="00075CC8">
        <w:rPr>
          <w:rtl/>
        </w:rPr>
        <w:t>) التهذيب 1</w:t>
      </w:r>
      <w:r>
        <w:rPr>
          <w:rtl/>
        </w:rPr>
        <w:t xml:space="preserve">: </w:t>
      </w:r>
      <w:r w:rsidRPr="00075CC8">
        <w:rPr>
          <w:rtl/>
        </w:rPr>
        <w:t>362</w:t>
      </w:r>
      <w:r w:rsidR="00E4299D">
        <w:rPr>
          <w:rtl/>
        </w:rPr>
        <w:t>/</w:t>
      </w:r>
      <w:r w:rsidRPr="00075CC8">
        <w:rPr>
          <w:rtl/>
        </w:rPr>
        <w:t>1095</w:t>
      </w:r>
      <w:r w:rsidR="00C74906">
        <w:rPr>
          <w:rtl/>
        </w:rPr>
        <w:t>.</w:t>
      </w:r>
    </w:p>
    <w:p w:rsidR="005359CC" w:rsidRPr="00075CC8" w:rsidRDefault="005359CC" w:rsidP="00E75F35">
      <w:pPr>
        <w:pStyle w:val="libFootnote0"/>
        <w:rPr>
          <w:rtl/>
        </w:rPr>
      </w:pPr>
      <w:r w:rsidRPr="00075CC8">
        <w:rPr>
          <w:rtl/>
        </w:rPr>
        <w:t>(</w:t>
      </w:r>
      <w:r w:rsidR="00E75F35">
        <w:rPr>
          <w:rFonts w:hint="cs"/>
          <w:rtl/>
        </w:rPr>
        <w:t>2</w:t>
      </w:r>
      <w:r w:rsidRPr="00075CC8">
        <w:rPr>
          <w:rtl/>
        </w:rPr>
        <w:t xml:space="preserve">) </w:t>
      </w:r>
      <w:r w:rsidR="008E749F">
        <w:rPr>
          <w:rtl/>
        </w:rPr>
        <w:t>الا</w:t>
      </w:r>
      <w:r w:rsidRPr="00075CC8">
        <w:rPr>
          <w:rtl/>
        </w:rPr>
        <w:t>ستبصار 1</w:t>
      </w:r>
      <w:r>
        <w:rPr>
          <w:rtl/>
        </w:rPr>
        <w:t xml:space="preserve">: </w:t>
      </w:r>
      <w:r w:rsidRPr="00075CC8">
        <w:rPr>
          <w:rtl/>
        </w:rPr>
        <w:t>77</w:t>
      </w:r>
      <w:r w:rsidR="00E4299D">
        <w:rPr>
          <w:rtl/>
        </w:rPr>
        <w:t>/</w:t>
      </w:r>
      <w:r w:rsidRPr="00075CC8">
        <w:rPr>
          <w:rtl/>
        </w:rPr>
        <w:t>239</w:t>
      </w:r>
      <w:r w:rsidR="00C74906">
        <w:rPr>
          <w:rtl/>
        </w:rPr>
        <w:t>.</w:t>
      </w:r>
    </w:p>
    <w:p w:rsidR="005359CC" w:rsidRDefault="005359CC" w:rsidP="001D3C86">
      <w:pPr>
        <w:pStyle w:val="libFootnote0"/>
        <w:rPr>
          <w:rtl/>
        </w:rPr>
      </w:pPr>
      <w:r>
        <w:rPr>
          <w:rtl/>
        </w:rPr>
        <w:t>3 - الكافي 3: 32</w:t>
      </w:r>
      <w:r w:rsidR="00E4299D">
        <w:rPr>
          <w:rtl/>
        </w:rPr>
        <w:t>/</w:t>
      </w:r>
      <w:r>
        <w:rPr>
          <w:rtl/>
        </w:rPr>
        <w:t>2</w:t>
      </w:r>
      <w:r w:rsidR="00C74906">
        <w:rPr>
          <w:rtl/>
        </w:rPr>
        <w:t>.</w:t>
      </w:r>
    </w:p>
    <w:p w:rsidR="005359CC" w:rsidRPr="00075CC8" w:rsidRDefault="005359CC" w:rsidP="00E75F35">
      <w:pPr>
        <w:pStyle w:val="libFootnote0"/>
        <w:rPr>
          <w:rtl/>
        </w:rPr>
      </w:pPr>
      <w:r w:rsidRPr="00075CC8">
        <w:rPr>
          <w:rtl/>
        </w:rPr>
        <w:t>(</w:t>
      </w:r>
      <w:r w:rsidR="00E75F35">
        <w:rPr>
          <w:rFonts w:hint="cs"/>
          <w:rtl/>
        </w:rPr>
        <w:t>3</w:t>
      </w:r>
      <w:r w:rsidRPr="00075CC8">
        <w:rPr>
          <w:rtl/>
        </w:rPr>
        <w:t>) التهذيب 1</w:t>
      </w:r>
      <w:r>
        <w:rPr>
          <w:rtl/>
        </w:rPr>
        <w:t xml:space="preserve">: </w:t>
      </w:r>
      <w:r w:rsidRPr="00075CC8">
        <w:rPr>
          <w:rtl/>
        </w:rPr>
        <w:t>363</w:t>
      </w:r>
      <w:r w:rsidR="00E4299D">
        <w:rPr>
          <w:rtl/>
        </w:rPr>
        <w:t>/</w:t>
      </w:r>
      <w:r w:rsidRPr="00075CC8">
        <w:rPr>
          <w:rtl/>
        </w:rPr>
        <w:t>1096</w:t>
      </w:r>
      <w:r w:rsidR="00C74906">
        <w:rPr>
          <w:rtl/>
        </w:rPr>
        <w:t>.</w:t>
      </w:r>
    </w:p>
    <w:p w:rsidR="005359CC" w:rsidRDefault="005359CC" w:rsidP="001D3C86">
      <w:pPr>
        <w:pStyle w:val="libFootnote0"/>
        <w:rPr>
          <w:rtl/>
        </w:rPr>
      </w:pPr>
      <w:r>
        <w:rPr>
          <w:rtl/>
        </w:rPr>
        <w:t>4 - الفقيه 1: 29</w:t>
      </w:r>
      <w:r w:rsidR="00E4299D">
        <w:rPr>
          <w:rtl/>
        </w:rPr>
        <w:t>/</w:t>
      </w:r>
      <w:r>
        <w:rPr>
          <w:rtl/>
        </w:rPr>
        <w:t>94</w:t>
      </w:r>
      <w:r w:rsidR="00C74906">
        <w:rPr>
          <w:rtl/>
        </w:rPr>
        <w:t>.</w:t>
      </w:r>
    </w:p>
    <w:p w:rsidR="005359CC" w:rsidRDefault="005359CC" w:rsidP="001D3C86">
      <w:pPr>
        <w:pStyle w:val="libFootnote0"/>
        <w:rPr>
          <w:rtl/>
        </w:rPr>
      </w:pPr>
      <w:r>
        <w:rPr>
          <w:rtl/>
        </w:rPr>
        <w:t>5 - التهذيب 1: 363</w:t>
      </w:r>
      <w:r w:rsidR="00E4299D">
        <w:rPr>
          <w:rtl/>
        </w:rPr>
        <w:t>/</w:t>
      </w:r>
      <w:r>
        <w:rPr>
          <w:rtl/>
        </w:rPr>
        <w:t>1097، و</w:t>
      </w:r>
      <w:r w:rsidR="008E749F">
        <w:rPr>
          <w:rtl/>
        </w:rPr>
        <w:t>الا</w:t>
      </w:r>
      <w:r>
        <w:rPr>
          <w:rtl/>
        </w:rPr>
        <w:t>ستبصار 1: 77</w:t>
      </w:r>
      <w:r w:rsidR="00E4299D">
        <w:rPr>
          <w:rtl/>
        </w:rPr>
        <w:t>/</w:t>
      </w:r>
      <w:r>
        <w:rPr>
          <w:rtl/>
        </w:rPr>
        <w:t>240</w:t>
      </w:r>
      <w:r w:rsidR="00C74906">
        <w:rPr>
          <w:rtl/>
        </w:rPr>
        <w:t>.</w:t>
      </w:r>
    </w:p>
    <w:p w:rsidR="005359CC" w:rsidRPr="00075CC8" w:rsidRDefault="005359CC" w:rsidP="00E75F35">
      <w:pPr>
        <w:pStyle w:val="libFootnote0"/>
        <w:rPr>
          <w:rtl/>
        </w:rPr>
      </w:pPr>
      <w:r w:rsidRPr="00075CC8">
        <w:rPr>
          <w:rtl/>
        </w:rPr>
        <w:t>(</w:t>
      </w:r>
      <w:r w:rsidR="00E75F35">
        <w:rPr>
          <w:rFonts w:hint="cs"/>
          <w:rtl/>
        </w:rPr>
        <w:t>4</w:t>
      </w:r>
      <w:r w:rsidRPr="00075CC8">
        <w:rPr>
          <w:rtl/>
        </w:rPr>
        <w:t>) الحج 22</w:t>
      </w:r>
      <w:r>
        <w:rPr>
          <w:rtl/>
        </w:rPr>
        <w:t xml:space="preserve">: </w:t>
      </w:r>
      <w:r w:rsidRPr="00075CC8">
        <w:rPr>
          <w:rtl/>
        </w:rPr>
        <w:t>78</w:t>
      </w:r>
      <w:r w:rsidR="00C74906">
        <w:rPr>
          <w:rtl/>
        </w:rPr>
        <w:t>.</w:t>
      </w:r>
    </w:p>
    <w:p w:rsidR="005359CC" w:rsidRPr="00075CC8" w:rsidRDefault="005359CC" w:rsidP="00E75F35">
      <w:pPr>
        <w:pStyle w:val="libFootnote0"/>
        <w:rPr>
          <w:rtl/>
        </w:rPr>
      </w:pPr>
      <w:r w:rsidRPr="00075CC8">
        <w:rPr>
          <w:rtl/>
        </w:rPr>
        <w:t>(</w:t>
      </w:r>
      <w:r w:rsidR="00E75F35">
        <w:rPr>
          <w:rFonts w:hint="cs"/>
          <w:rtl/>
        </w:rPr>
        <w:t>5</w:t>
      </w:r>
      <w:r w:rsidRPr="00075CC8">
        <w:rPr>
          <w:rtl/>
        </w:rPr>
        <w:t>) الكافي 3</w:t>
      </w:r>
      <w:r>
        <w:rPr>
          <w:rtl/>
        </w:rPr>
        <w:t xml:space="preserve">: </w:t>
      </w:r>
      <w:r w:rsidRPr="00075CC8">
        <w:rPr>
          <w:rtl/>
        </w:rPr>
        <w:t>33</w:t>
      </w:r>
      <w:r w:rsidR="00E4299D">
        <w:rPr>
          <w:rtl/>
        </w:rPr>
        <w:t>/</w:t>
      </w:r>
      <w:r w:rsidRPr="00075CC8">
        <w:rPr>
          <w:rtl/>
        </w:rPr>
        <w:t>4</w:t>
      </w:r>
      <w:r w:rsidR="00C74906">
        <w:rPr>
          <w:rtl/>
        </w:rPr>
        <w:t>.</w:t>
      </w:r>
    </w:p>
    <w:p w:rsidR="005359CC" w:rsidRDefault="005359CC" w:rsidP="001D3C86">
      <w:pPr>
        <w:pStyle w:val="libFootnote0"/>
        <w:rPr>
          <w:rtl/>
        </w:rPr>
      </w:pPr>
      <w:r>
        <w:rPr>
          <w:rtl/>
        </w:rPr>
        <w:t>6 - التهذيب 1: 425</w:t>
      </w:r>
      <w:r w:rsidR="00E4299D">
        <w:rPr>
          <w:rtl/>
        </w:rPr>
        <w:t>/</w:t>
      </w:r>
      <w:r>
        <w:rPr>
          <w:rtl/>
        </w:rPr>
        <w:t>1352، و</w:t>
      </w:r>
      <w:r w:rsidR="008E749F">
        <w:rPr>
          <w:rtl/>
        </w:rPr>
        <w:t>الا</w:t>
      </w:r>
      <w:r>
        <w:rPr>
          <w:rtl/>
        </w:rPr>
        <w:t>ستبصار 1: 78</w:t>
      </w:r>
      <w:r w:rsidR="00E4299D">
        <w:rPr>
          <w:rtl/>
        </w:rPr>
        <w:t>/</w:t>
      </w:r>
      <w:r>
        <w:rPr>
          <w:rtl/>
        </w:rPr>
        <w:t>241</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D82677">
      <w:pPr>
        <w:pStyle w:val="libNormal0"/>
        <w:rPr>
          <w:rtl/>
        </w:rPr>
      </w:pPr>
      <w:r>
        <w:rPr>
          <w:rtl/>
        </w:rPr>
        <w:lastRenderedPageBreak/>
        <w:t>عمرو بن سعيد، عن مصد</w:t>
      </w:r>
      <w:r w:rsidR="00D82677">
        <w:rPr>
          <w:rFonts w:hint="cs"/>
          <w:rtl/>
        </w:rPr>
        <w:t>ّ</w:t>
      </w:r>
      <w:r>
        <w:rPr>
          <w:rtl/>
        </w:rPr>
        <w:t>ق بن صدقة، عن عم</w:t>
      </w:r>
      <w:r w:rsidR="00D82677">
        <w:rPr>
          <w:rFonts w:hint="cs"/>
          <w:rtl/>
        </w:rPr>
        <w:t>ّ</w:t>
      </w:r>
      <w:r>
        <w:rPr>
          <w:rtl/>
        </w:rPr>
        <w:t xml:space="preserve">ار قال: سئل أبوعبدالله </w:t>
      </w:r>
      <w:r w:rsidR="00D82677">
        <w:rPr>
          <w:rFonts w:hint="cs"/>
          <w:rtl/>
        </w:rPr>
        <w:t>(</w:t>
      </w:r>
      <w:r w:rsidR="00D82677">
        <w:rPr>
          <w:rtl/>
        </w:rPr>
        <w:t xml:space="preserve"> </w:t>
      </w:r>
      <w:r w:rsidR="00D82677" w:rsidRPr="00F640F5">
        <w:rPr>
          <w:rStyle w:val="libAlaemChar"/>
          <w:rFonts w:hint="cs"/>
          <w:rtl/>
        </w:rPr>
        <w:t>عليه‌السلام</w:t>
      </w:r>
      <w:r w:rsidR="00D82677">
        <w:rPr>
          <w:rtl/>
        </w:rPr>
        <w:t xml:space="preserve"> </w:t>
      </w:r>
      <w:r w:rsidR="00D82677">
        <w:rPr>
          <w:rFonts w:hint="cs"/>
          <w:rtl/>
        </w:rPr>
        <w:t xml:space="preserve">) </w:t>
      </w:r>
      <w:r>
        <w:rPr>
          <w:rtl/>
        </w:rPr>
        <w:t>عن الرجل ينقطع ظفره، هل يجوز له أن يجعل عليه علكا</w:t>
      </w:r>
      <w:r w:rsidR="00D82677">
        <w:rPr>
          <w:rFonts w:hint="cs"/>
          <w:rtl/>
        </w:rPr>
        <w:t>ً</w:t>
      </w:r>
      <w:r>
        <w:rPr>
          <w:rtl/>
        </w:rPr>
        <w:t xml:space="preserve">؟ قال: لا، ولا يجعل عليه </w:t>
      </w:r>
      <w:r w:rsidR="00D82677">
        <w:rPr>
          <w:rFonts w:hint="cs"/>
          <w:rtl/>
        </w:rPr>
        <w:t>إ</w:t>
      </w:r>
      <w:r w:rsidR="008E749F">
        <w:rPr>
          <w:rtl/>
        </w:rPr>
        <w:t>ل</w:t>
      </w:r>
      <w:r w:rsidR="00D82677">
        <w:rPr>
          <w:rFonts w:hint="cs"/>
          <w:rtl/>
        </w:rPr>
        <w:t>ّ</w:t>
      </w:r>
      <w:r w:rsidR="008E749F">
        <w:rPr>
          <w:rtl/>
        </w:rPr>
        <w:t>ا</w:t>
      </w:r>
      <w:r>
        <w:rPr>
          <w:rtl/>
        </w:rPr>
        <w:t xml:space="preserve"> ما يقدر على أخذه عنه عند الوضوء، ولا يجعل عليه ما لا يصل إليه الماء</w:t>
      </w:r>
      <w:r w:rsidR="00C74906">
        <w:rPr>
          <w:rtl/>
        </w:rPr>
        <w:t>.</w:t>
      </w:r>
    </w:p>
    <w:p w:rsidR="005359CC" w:rsidRDefault="005359CC" w:rsidP="00BC128B">
      <w:pPr>
        <w:pStyle w:val="libNormal"/>
        <w:rPr>
          <w:rtl/>
        </w:rPr>
      </w:pPr>
      <w:r>
        <w:rPr>
          <w:rtl/>
        </w:rPr>
        <w:t>قال الشيخ: الوجه فيه أن</w:t>
      </w:r>
      <w:r w:rsidR="00D82677">
        <w:rPr>
          <w:rFonts w:hint="cs"/>
          <w:rtl/>
        </w:rPr>
        <w:t>ّ</w:t>
      </w:r>
      <w:r>
        <w:rPr>
          <w:rtl/>
        </w:rPr>
        <w:t xml:space="preserve">ه لا يجوز ذلك عند </w:t>
      </w:r>
      <w:r w:rsidR="008E749F">
        <w:rPr>
          <w:rtl/>
        </w:rPr>
        <w:t>الا</w:t>
      </w:r>
      <w:r>
        <w:rPr>
          <w:rtl/>
        </w:rPr>
        <w:t>ختيار، فأم</w:t>
      </w:r>
      <w:r w:rsidR="00D82677">
        <w:rPr>
          <w:rFonts w:hint="cs"/>
          <w:rtl/>
        </w:rPr>
        <w:t>ّ</w:t>
      </w:r>
      <w:r>
        <w:rPr>
          <w:rtl/>
        </w:rPr>
        <w:t>ا مع الضرورة فلا بأس به</w:t>
      </w:r>
      <w:r w:rsidR="00C74906">
        <w:rPr>
          <w:rtl/>
        </w:rPr>
        <w:t>.</w:t>
      </w:r>
    </w:p>
    <w:p w:rsidR="005359CC" w:rsidRDefault="005359CC" w:rsidP="00BC128B">
      <w:pPr>
        <w:pStyle w:val="libNormal"/>
        <w:rPr>
          <w:rtl/>
        </w:rPr>
      </w:pPr>
      <w:r w:rsidRPr="00075CC8">
        <w:rPr>
          <w:rtl/>
        </w:rPr>
        <w:t>[1233] 7</w:t>
      </w:r>
      <w:r>
        <w:rPr>
          <w:rtl/>
        </w:rPr>
        <w:t xml:space="preserve"> - وب</w:t>
      </w:r>
      <w:r w:rsidR="00D82677">
        <w:rPr>
          <w:rtl/>
        </w:rPr>
        <w:t>ال</w:t>
      </w:r>
      <w:r w:rsidR="00D82677">
        <w:rPr>
          <w:rFonts w:hint="cs"/>
          <w:rtl/>
        </w:rPr>
        <w:t>إِ</w:t>
      </w:r>
      <w:r>
        <w:rPr>
          <w:rtl/>
        </w:rPr>
        <w:t>سناد، عن عم</w:t>
      </w:r>
      <w:r w:rsidR="0040014E">
        <w:rPr>
          <w:rFonts w:hint="cs"/>
          <w:rtl/>
        </w:rPr>
        <w:t>ّ</w:t>
      </w:r>
      <w:r>
        <w:rPr>
          <w:rtl/>
        </w:rPr>
        <w:t xml:space="preserve">ار، عن أبي عبدالله </w:t>
      </w:r>
      <w:r w:rsidR="00D82677">
        <w:rPr>
          <w:rFonts w:hint="cs"/>
          <w:rtl/>
        </w:rPr>
        <w:t>(</w:t>
      </w:r>
      <w:r w:rsidR="00D82677">
        <w:rPr>
          <w:rtl/>
        </w:rPr>
        <w:t xml:space="preserve"> </w:t>
      </w:r>
      <w:r w:rsidR="00D82677" w:rsidRPr="00F640F5">
        <w:rPr>
          <w:rStyle w:val="libAlaemChar"/>
          <w:rFonts w:hint="cs"/>
          <w:rtl/>
        </w:rPr>
        <w:t>عليه‌السلام</w:t>
      </w:r>
      <w:r w:rsidR="00D82677">
        <w:rPr>
          <w:rtl/>
        </w:rPr>
        <w:t xml:space="preserve"> </w:t>
      </w:r>
      <w:r w:rsidR="00D82677">
        <w:rPr>
          <w:rFonts w:hint="cs"/>
          <w:rtl/>
        </w:rPr>
        <w:t xml:space="preserve">) </w:t>
      </w:r>
      <w:r>
        <w:rPr>
          <w:rtl/>
        </w:rPr>
        <w:t>، في الرجل ينكسر ساعده، أو موضع من مواضع الوضوء فلا يقدر أن يحل</w:t>
      </w:r>
      <w:r w:rsidR="0040014E">
        <w:rPr>
          <w:rFonts w:hint="cs"/>
          <w:rtl/>
        </w:rPr>
        <w:t>ّ</w:t>
      </w:r>
      <w:r>
        <w:rPr>
          <w:rtl/>
        </w:rPr>
        <w:t>ه لحال الجبر إذا جبر، كيف يصنع؟ قال: إذا أراد أن يتوض</w:t>
      </w:r>
      <w:r w:rsidR="0040014E">
        <w:rPr>
          <w:rFonts w:hint="cs"/>
          <w:rtl/>
        </w:rPr>
        <w:t>ّ</w:t>
      </w:r>
      <w:r>
        <w:rPr>
          <w:rtl/>
        </w:rPr>
        <w:t>أ فليضع إناءا</w:t>
      </w:r>
      <w:r w:rsidR="0040014E">
        <w:rPr>
          <w:rFonts w:hint="cs"/>
          <w:rtl/>
        </w:rPr>
        <w:t>ً</w:t>
      </w:r>
      <w:r>
        <w:rPr>
          <w:rtl/>
        </w:rPr>
        <w:t xml:space="preserve"> فيه ماء، ويضع موضع الجبر في الماء حت</w:t>
      </w:r>
      <w:r w:rsidR="0040014E">
        <w:rPr>
          <w:rFonts w:hint="cs"/>
          <w:rtl/>
        </w:rPr>
        <w:t>ّ</w:t>
      </w:r>
      <w:r>
        <w:rPr>
          <w:rtl/>
        </w:rPr>
        <w:t>ى يصل الماء إلى جلده، وقد أجزأه</w:t>
      </w:r>
      <w:r w:rsidR="0040014E">
        <w:rPr>
          <w:rFonts w:hint="cs"/>
          <w:rtl/>
        </w:rPr>
        <w:t>ُ</w:t>
      </w:r>
      <w:r>
        <w:rPr>
          <w:rtl/>
        </w:rPr>
        <w:t xml:space="preserve"> ذلك من غير أن يحل</w:t>
      </w:r>
      <w:r w:rsidR="0040014E">
        <w:rPr>
          <w:rFonts w:hint="cs"/>
          <w:rtl/>
        </w:rPr>
        <w:t>ّ</w:t>
      </w:r>
      <w:r>
        <w:rPr>
          <w:rtl/>
        </w:rPr>
        <w:t>ه</w:t>
      </w:r>
      <w:r w:rsidR="00C74906">
        <w:rPr>
          <w:rtl/>
        </w:rPr>
        <w:t>.</w:t>
      </w:r>
    </w:p>
    <w:p w:rsidR="005359CC" w:rsidRDefault="005359CC" w:rsidP="00BC128B">
      <w:pPr>
        <w:pStyle w:val="libNormal"/>
        <w:rPr>
          <w:rtl/>
        </w:rPr>
      </w:pPr>
      <w:r>
        <w:rPr>
          <w:rtl/>
        </w:rPr>
        <w:t xml:space="preserve">ورواه </w:t>
      </w:r>
      <w:r w:rsidR="002B46A7">
        <w:rPr>
          <w:rtl/>
        </w:rPr>
        <w:t>أيضاً</w:t>
      </w:r>
      <w:r>
        <w:rPr>
          <w:rtl/>
        </w:rPr>
        <w:t xml:space="preserve"> بهذا </w:t>
      </w:r>
      <w:r w:rsidR="008E749F">
        <w:rPr>
          <w:rtl/>
        </w:rPr>
        <w:t>الا</w:t>
      </w:r>
      <w:r>
        <w:rPr>
          <w:rtl/>
        </w:rPr>
        <w:t>سناد عن إسحاق بن عم</w:t>
      </w:r>
      <w:r w:rsidR="0040014E">
        <w:rPr>
          <w:rFonts w:hint="cs"/>
          <w:rtl/>
        </w:rPr>
        <w:t>ّ</w:t>
      </w:r>
      <w:r>
        <w:rPr>
          <w:rtl/>
        </w:rPr>
        <w:t xml:space="preserve">ار، مثله </w:t>
      </w:r>
      <w:r w:rsidRPr="00D864A7">
        <w:rPr>
          <w:rStyle w:val="libFootnotenumChar"/>
          <w:rtl/>
        </w:rPr>
        <w:t>(1)</w:t>
      </w:r>
      <w:r w:rsidR="00C74906">
        <w:rPr>
          <w:rtl/>
        </w:rPr>
        <w:t>.</w:t>
      </w:r>
    </w:p>
    <w:p w:rsidR="005359CC" w:rsidRDefault="005359CC" w:rsidP="00BC128B">
      <w:pPr>
        <w:pStyle w:val="libNormal"/>
        <w:rPr>
          <w:rtl/>
        </w:rPr>
      </w:pPr>
      <w:r>
        <w:rPr>
          <w:rtl/>
        </w:rPr>
        <w:t xml:space="preserve">أقول: هذا محمول على </w:t>
      </w:r>
      <w:r w:rsidR="0040014E">
        <w:rPr>
          <w:rtl/>
        </w:rPr>
        <w:t>ال</w:t>
      </w:r>
      <w:r w:rsidR="0040014E">
        <w:rPr>
          <w:rFonts w:hint="cs"/>
          <w:rtl/>
        </w:rPr>
        <w:t>إِ</w:t>
      </w:r>
      <w:r>
        <w:rPr>
          <w:rtl/>
        </w:rPr>
        <w:t>مكان، وما تقد</w:t>
      </w:r>
      <w:r w:rsidR="0040014E">
        <w:rPr>
          <w:rFonts w:hint="cs"/>
          <w:rtl/>
        </w:rPr>
        <w:t>ّ</w:t>
      </w:r>
      <w:r>
        <w:rPr>
          <w:rtl/>
        </w:rPr>
        <w:t>م على التعذ</w:t>
      </w:r>
      <w:r w:rsidR="0040014E">
        <w:rPr>
          <w:rFonts w:hint="cs"/>
          <w:rtl/>
        </w:rPr>
        <w:t>ّ</w:t>
      </w:r>
      <w:r>
        <w:rPr>
          <w:rtl/>
        </w:rPr>
        <w:t xml:space="preserve">ر، وحمله الشيخ على </w:t>
      </w:r>
      <w:r w:rsidR="008E749F">
        <w:rPr>
          <w:rtl/>
        </w:rPr>
        <w:t>الا</w:t>
      </w:r>
      <w:r>
        <w:rPr>
          <w:rtl/>
        </w:rPr>
        <w:t xml:space="preserve">ستحباب مع </w:t>
      </w:r>
      <w:r w:rsidR="008E749F">
        <w:rPr>
          <w:rtl/>
        </w:rPr>
        <w:t>الا</w:t>
      </w:r>
      <w:r>
        <w:rPr>
          <w:rtl/>
        </w:rPr>
        <w:t>مكان</w:t>
      </w:r>
      <w:r w:rsidR="00C74906">
        <w:rPr>
          <w:rtl/>
        </w:rPr>
        <w:t>.</w:t>
      </w:r>
    </w:p>
    <w:p w:rsidR="005359CC" w:rsidRDefault="005359CC" w:rsidP="00BC128B">
      <w:pPr>
        <w:pStyle w:val="libNormal"/>
        <w:rPr>
          <w:rtl/>
        </w:rPr>
      </w:pPr>
      <w:r w:rsidRPr="00075CC8">
        <w:rPr>
          <w:rtl/>
        </w:rPr>
        <w:t>[1234] 8</w:t>
      </w:r>
      <w:r>
        <w:rPr>
          <w:rtl/>
        </w:rPr>
        <w:t xml:space="preserve"> - وبإسناده عن الحسين بن سعيد، عن فضالة، عن كليب </w:t>
      </w:r>
      <w:r w:rsidR="008E749F">
        <w:rPr>
          <w:rtl/>
        </w:rPr>
        <w:t>الا</w:t>
      </w:r>
      <w:r>
        <w:rPr>
          <w:rtl/>
        </w:rPr>
        <w:t xml:space="preserve">سدي قال: سألت أبا عبدالله </w:t>
      </w:r>
      <w:r w:rsidR="0040014E">
        <w:rPr>
          <w:rFonts w:hint="cs"/>
          <w:rtl/>
        </w:rPr>
        <w:t>(</w:t>
      </w:r>
      <w:r w:rsidR="0040014E">
        <w:rPr>
          <w:rtl/>
        </w:rPr>
        <w:t xml:space="preserve"> </w:t>
      </w:r>
      <w:r w:rsidR="0040014E" w:rsidRPr="00F640F5">
        <w:rPr>
          <w:rStyle w:val="libAlaemChar"/>
          <w:rFonts w:hint="cs"/>
          <w:rtl/>
        </w:rPr>
        <w:t>عليه‌السلام</w:t>
      </w:r>
      <w:r w:rsidR="0040014E">
        <w:rPr>
          <w:rtl/>
        </w:rPr>
        <w:t xml:space="preserve"> </w:t>
      </w:r>
      <w:r w:rsidR="0040014E">
        <w:rPr>
          <w:rFonts w:hint="cs"/>
          <w:rtl/>
        </w:rPr>
        <w:t xml:space="preserve">) </w:t>
      </w:r>
      <w:r>
        <w:rPr>
          <w:rtl/>
        </w:rPr>
        <w:t>عن الرجل - إذا كان كسيراً، كيف يصنع بالصلاة؟ قال: إن كان يتخو</w:t>
      </w:r>
      <w:r w:rsidR="0040014E">
        <w:rPr>
          <w:rFonts w:hint="cs"/>
          <w:rtl/>
        </w:rPr>
        <w:t>ّ</w:t>
      </w:r>
      <w:r>
        <w:rPr>
          <w:rtl/>
        </w:rPr>
        <w:t>ف على نفسه فليمسح على جبائره وليصل</w:t>
      </w:r>
      <w:r w:rsidR="0040014E">
        <w:rPr>
          <w:rFonts w:hint="cs"/>
          <w:rtl/>
        </w:rPr>
        <w:t>ّ</w:t>
      </w:r>
      <w:r w:rsidR="00C74906">
        <w:rPr>
          <w:rtl/>
        </w:rPr>
        <w:t>.</w:t>
      </w:r>
    </w:p>
    <w:p w:rsidR="005359CC" w:rsidRDefault="005359CC" w:rsidP="00BC128B">
      <w:pPr>
        <w:pStyle w:val="libNormal"/>
        <w:rPr>
          <w:rtl/>
        </w:rPr>
      </w:pPr>
      <w:r w:rsidRPr="00075CC8">
        <w:rPr>
          <w:rtl/>
        </w:rPr>
        <w:t>[1235] 9</w:t>
      </w:r>
      <w:r>
        <w:rPr>
          <w:rtl/>
        </w:rPr>
        <w:t xml:space="preserve"> - وبإسناده عن سعد بن عبدالله، عن أحمد بن محم</w:t>
      </w:r>
      <w:r w:rsidR="0040014E">
        <w:rPr>
          <w:rFonts w:hint="cs"/>
          <w:rtl/>
        </w:rPr>
        <w:t>ّ</w:t>
      </w:r>
      <w:r>
        <w:rPr>
          <w:rtl/>
        </w:rPr>
        <w:t>د، عن الحسن بن علي الوش</w:t>
      </w:r>
      <w:r w:rsidR="0040014E">
        <w:rPr>
          <w:rFonts w:hint="cs"/>
          <w:rtl/>
        </w:rPr>
        <w:t>ّ</w:t>
      </w:r>
      <w:r>
        <w:rPr>
          <w:rtl/>
        </w:rPr>
        <w:t xml:space="preserve">اء قال: سألت أبا الحسن </w:t>
      </w:r>
      <w:r w:rsidR="0040014E">
        <w:rPr>
          <w:rFonts w:hint="cs"/>
          <w:rtl/>
        </w:rPr>
        <w:t>(</w:t>
      </w:r>
      <w:r w:rsidR="0040014E">
        <w:rPr>
          <w:rtl/>
        </w:rPr>
        <w:t xml:space="preserve"> </w:t>
      </w:r>
      <w:r w:rsidR="0040014E" w:rsidRPr="00F640F5">
        <w:rPr>
          <w:rStyle w:val="libAlaemChar"/>
          <w:rFonts w:hint="cs"/>
          <w:rtl/>
        </w:rPr>
        <w:t>عليه‌السلام</w:t>
      </w:r>
      <w:r w:rsidR="0040014E">
        <w:rPr>
          <w:rtl/>
        </w:rPr>
        <w:t xml:space="preserve"> </w:t>
      </w:r>
      <w:r w:rsidR="0040014E">
        <w:rPr>
          <w:rFonts w:hint="cs"/>
          <w:rtl/>
        </w:rPr>
        <w:t xml:space="preserve">) </w:t>
      </w:r>
      <w:r>
        <w:rPr>
          <w:rtl/>
        </w:rPr>
        <w:t xml:space="preserve">عن الدواء إذا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 xml:space="preserve">7 - </w:t>
      </w:r>
      <w:r w:rsidR="008E749F">
        <w:rPr>
          <w:rtl/>
        </w:rPr>
        <w:t>الا</w:t>
      </w:r>
      <w:r>
        <w:rPr>
          <w:rtl/>
        </w:rPr>
        <w:t>ستبصار 1: 78</w:t>
      </w:r>
      <w:r w:rsidR="00E4299D">
        <w:rPr>
          <w:rtl/>
        </w:rPr>
        <w:t>/</w:t>
      </w:r>
      <w:r>
        <w:rPr>
          <w:rtl/>
        </w:rPr>
        <w:t>242</w:t>
      </w:r>
      <w:r w:rsidR="00C74906">
        <w:rPr>
          <w:rtl/>
        </w:rPr>
        <w:t>.</w:t>
      </w:r>
    </w:p>
    <w:p w:rsidR="005359CC" w:rsidRPr="00075CC8" w:rsidRDefault="005359CC" w:rsidP="001D3C86">
      <w:pPr>
        <w:pStyle w:val="libFootnote0"/>
        <w:rPr>
          <w:rtl/>
        </w:rPr>
      </w:pPr>
      <w:r w:rsidRPr="00075CC8">
        <w:rPr>
          <w:rtl/>
        </w:rPr>
        <w:t>(1) التهذيب 1</w:t>
      </w:r>
      <w:r>
        <w:rPr>
          <w:rtl/>
        </w:rPr>
        <w:t xml:space="preserve">: </w:t>
      </w:r>
      <w:r w:rsidRPr="00075CC8">
        <w:rPr>
          <w:rtl/>
        </w:rPr>
        <w:t>426</w:t>
      </w:r>
      <w:r w:rsidR="00E4299D">
        <w:rPr>
          <w:rtl/>
        </w:rPr>
        <w:t>/</w:t>
      </w:r>
      <w:r w:rsidRPr="00075CC8">
        <w:rPr>
          <w:rtl/>
        </w:rPr>
        <w:t>1354</w:t>
      </w:r>
      <w:r w:rsidR="00C74906">
        <w:rPr>
          <w:rtl/>
        </w:rPr>
        <w:t>.</w:t>
      </w:r>
    </w:p>
    <w:p w:rsidR="005359CC" w:rsidRDefault="005359CC" w:rsidP="001D3C86">
      <w:pPr>
        <w:pStyle w:val="libFootnote0"/>
        <w:rPr>
          <w:rtl/>
        </w:rPr>
      </w:pPr>
      <w:r>
        <w:rPr>
          <w:rtl/>
        </w:rPr>
        <w:t>8 - التهذيب 1: 363</w:t>
      </w:r>
      <w:r w:rsidR="00E4299D">
        <w:rPr>
          <w:rtl/>
        </w:rPr>
        <w:t>/</w:t>
      </w:r>
      <w:r>
        <w:rPr>
          <w:rtl/>
        </w:rPr>
        <w:t>1100</w:t>
      </w:r>
      <w:r w:rsidR="00C74906">
        <w:rPr>
          <w:rtl/>
        </w:rPr>
        <w:t>.</w:t>
      </w:r>
    </w:p>
    <w:p w:rsidR="005359CC" w:rsidRDefault="005359CC" w:rsidP="001D3C86">
      <w:pPr>
        <w:pStyle w:val="libFootnote0"/>
        <w:rPr>
          <w:rtl/>
        </w:rPr>
      </w:pPr>
      <w:r>
        <w:rPr>
          <w:rtl/>
        </w:rPr>
        <w:t>9 - التهذيب 1: 364</w:t>
      </w:r>
      <w:r w:rsidR="00E4299D">
        <w:rPr>
          <w:rtl/>
        </w:rPr>
        <w:t>/</w:t>
      </w:r>
      <w:r>
        <w:rPr>
          <w:rtl/>
        </w:rPr>
        <w:t>1105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كان على يدي الرجل، أيجزيه أن يمسح على طلي الدواء؟ فقال: نعم، يجزيه أن يمسح عليه</w:t>
      </w:r>
      <w:r w:rsidR="00C74906">
        <w:rPr>
          <w:rtl/>
        </w:rPr>
        <w:t>.</w:t>
      </w:r>
    </w:p>
    <w:p w:rsidR="005359CC" w:rsidRDefault="005359CC" w:rsidP="00FA7749">
      <w:pPr>
        <w:pStyle w:val="libNormal"/>
        <w:rPr>
          <w:rtl/>
        </w:rPr>
      </w:pPr>
      <w:r w:rsidRPr="00075CC8">
        <w:rPr>
          <w:rtl/>
        </w:rPr>
        <w:t>[1236] 10</w:t>
      </w:r>
      <w:r>
        <w:rPr>
          <w:rtl/>
        </w:rPr>
        <w:t xml:space="preserve"> - ورواه الصدوق ( عيون </w:t>
      </w:r>
      <w:r w:rsidR="0040014E">
        <w:rPr>
          <w:rtl/>
        </w:rPr>
        <w:t>ال</w:t>
      </w:r>
      <w:r w:rsidR="0040014E">
        <w:rPr>
          <w:rFonts w:hint="cs"/>
          <w:rtl/>
        </w:rPr>
        <w:t>أخ</w:t>
      </w:r>
      <w:r>
        <w:rPr>
          <w:rtl/>
        </w:rPr>
        <w:t>بار) عن أبيه، عن سعد بن عبدالله، عن أحمد بن محم</w:t>
      </w:r>
      <w:r w:rsidR="00FA7749">
        <w:rPr>
          <w:rFonts w:hint="cs"/>
          <w:rtl/>
        </w:rPr>
        <w:t>ّ</w:t>
      </w:r>
      <w:r>
        <w:rPr>
          <w:rtl/>
        </w:rPr>
        <w:t>د بن عيسى، عن الحسن بن علي الوش</w:t>
      </w:r>
      <w:r w:rsidR="00FA7749">
        <w:rPr>
          <w:rFonts w:hint="cs"/>
          <w:rtl/>
        </w:rPr>
        <w:t>ّ</w:t>
      </w:r>
      <w:r>
        <w:rPr>
          <w:rtl/>
        </w:rPr>
        <w:t xml:space="preserve">اء، عن أبي الحسن الرضا </w:t>
      </w:r>
      <w:r w:rsidR="00FA7749">
        <w:rPr>
          <w:rFonts w:hint="cs"/>
          <w:rtl/>
        </w:rPr>
        <w:t>(</w:t>
      </w:r>
      <w:r w:rsidR="00FA7749">
        <w:rPr>
          <w:rtl/>
        </w:rPr>
        <w:t xml:space="preserve"> </w:t>
      </w:r>
      <w:r w:rsidR="00FA7749" w:rsidRPr="00F640F5">
        <w:rPr>
          <w:rStyle w:val="libAlaemChar"/>
          <w:rFonts w:hint="cs"/>
          <w:rtl/>
        </w:rPr>
        <w:t>عليه‌السلام</w:t>
      </w:r>
      <w:r w:rsidR="00FA7749">
        <w:rPr>
          <w:rtl/>
        </w:rPr>
        <w:t xml:space="preserve"> </w:t>
      </w:r>
      <w:r w:rsidR="00FA7749">
        <w:rPr>
          <w:rFonts w:hint="cs"/>
          <w:rtl/>
        </w:rPr>
        <w:t xml:space="preserve">) </w:t>
      </w:r>
      <w:r>
        <w:rPr>
          <w:rtl/>
        </w:rPr>
        <w:t>، قال: سألته عن الدواء يكون على يد الرجل، أيجزيه أن يمسح في الوضوء على الدواء المطلي عليه؟ فقال: نعم، يمسح عليه ويجزيه</w:t>
      </w:r>
      <w:r w:rsidR="00C74906">
        <w:rPr>
          <w:rtl/>
        </w:rPr>
        <w:t>.</w:t>
      </w:r>
    </w:p>
    <w:p w:rsidR="005359CC" w:rsidRDefault="005359CC" w:rsidP="00FA7749">
      <w:pPr>
        <w:pStyle w:val="libNormal"/>
        <w:rPr>
          <w:rtl/>
        </w:rPr>
      </w:pPr>
      <w:r w:rsidRPr="00075CC8">
        <w:rPr>
          <w:rtl/>
        </w:rPr>
        <w:t>[1237] 11</w:t>
      </w:r>
      <w:r>
        <w:rPr>
          <w:rtl/>
        </w:rPr>
        <w:t xml:space="preserve"> - محم</w:t>
      </w:r>
      <w:r w:rsidR="00FA7749">
        <w:rPr>
          <w:rFonts w:hint="cs"/>
          <w:rtl/>
        </w:rPr>
        <w:t>ّ</w:t>
      </w:r>
      <w:r>
        <w:rPr>
          <w:rtl/>
        </w:rPr>
        <w:t>د بن مسعود العي</w:t>
      </w:r>
      <w:r w:rsidR="00FA7749">
        <w:rPr>
          <w:rFonts w:hint="cs"/>
          <w:rtl/>
        </w:rPr>
        <w:t>ّ</w:t>
      </w:r>
      <w:r>
        <w:rPr>
          <w:rtl/>
        </w:rPr>
        <w:t>اشي في ( تفسيره ): عن إسحاق بن عبدالله بن محم</w:t>
      </w:r>
      <w:r w:rsidR="00FA7749">
        <w:rPr>
          <w:rFonts w:hint="cs"/>
          <w:rtl/>
        </w:rPr>
        <w:t>ّ</w:t>
      </w:r>
      <w:r>
        <w:rPr>
          <w:rtl/>
        </w:rPr>
        <w:t xml:space="preserve">د بن علي بن الحسين </w:t>
      </w:r>
      <w:r w:rsidR="00FA7749">
        <w:rPr>
          <w:rFonts w:hint="cs"/>
          <w:rtl/>
        </w:rPr>
        <w:t>(</w:t>
      </w:r>
      <w:r w:rsidR="00FA7749">
        <w:rPr>
          <w:rtl/>
        </w:rPr>
        <w:t xml:space="preserve"> </w:t>
      </w:r>
      <w:r w:rsidR="00FA7749" w:rsidRPr="00F640F5">
        <w:rPr>
          <w:rStyle w:val="libAlaemChar"/>
          <w:rFonts w:hint="cs"/>
          <w:rtl/>
        </w:rPr>
        <w:t>عليه‌السلام</w:t>
      </w:r>
      <w:r w:rsidR="00FA7749">
        <w:rPr>
          <w:rtl/>
        </w:rPr>
        <w:t xml:space="preserve"> </w:t>
      </w:r>
      <w:r w:rsidR="00FA7749">
        <w:rPr>
          <w:rFonts w:hint="cs"/>
          <w:rtl/>
        </w:rPr>
        <w:t xml:space="preserve">) </w:t>
      </w:r>
      <w:r>
        <w:rPr>
          <w:rtl/>
        </w:rPr>
        <w:t>، عن الحسن بن زيد، عن أبيه، عن علي بن أبي طالب قال: سألت رسول الله</w:t>
      </w:r>
      <w:r w:rsidR="00FA774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FA7749">
        <w:rPr>
          <w:rFonts w:hint="cs"/>
          <w:rtl/>
        </w:rPr>
        <w:t xml:space="preserve">) </w:t>
      </w:r>
      <w:r>
        <w:rPr>
          <w:rtl/>
        </w:rPr>
        <w:t>عن الجبائر تكون على الكسير، كيف يتوض</w:t>
      </w:r>
      <w:r w:rsidR="00FA7749">
        <w:rPr>
          <w:rFonts w:hint="cs"/>
          <w:rtl/>
        </w:rPr>
        <w:t>ّ</w:t>
      </w:r>
      <w:r>
        <w:rPr>
          <w:rtl/>
        </w:rPr>
        <w:t>أ صاحبها؟ وكيف يغتسل إذا أجنب؟ قال: يجزيه المسح عليها في الجنابة والوضوء، قلت: فإن كان في برد يخاف على نفسه إذا أفرغ الماء على جسده؟ فقرأ رسول الله</w:t>
      </w:r>
      <w:r w:rsidR="00FA7749">
        <w:rPr>
          <w:rFonts w:hint="cs"/>
          <w:rtl/>
        </w:rPr>
        <w:t xml:space="preserve"> (</w:t>
      </w:r>
      <w:r>
        <w:rPr>
          <w:rtl/>
        </w:rPr>
        <w:t xml:space="preserve"> </w:t>
      </w:r>
      <w:r w:rsidRPr="00F640F5">
        <w:rPr>
          <w:rStyle w:val="libAlaemChar"/>
          <w:rFonts w:hint="cs"/>
          <w:rtl/>
        </w:rPr>
        <w:t>صلى‌الله‌عليه‌وآله‌وسلم</w:t>
      </w:r>
      <w:r>
        <w:rPr>
          <w:rtl/>
        </w:rPr>
        <w:t xml:space="preserve"> </w:t>
      </w:r>
      <w:r w:rsidR="00FA7749">
        <w:rPr>
          <w:rFonts w:hint="cs"/>
          <w:rtl/>
        </w:rPr>
        <w:t xml:space="preserve">) </w:t>
      </w:r>
      <w:r w:rsidRPr="00F640F5">
        <w:rPr>
          <w:rStyle w:val="libAlaemChar"/>
          <w:rtl/>
        </w:rPr>
        <w:t>(</w:t>
      </w:r>
      <w:r w:rsidR="006C0F33" w:rsidRPr="006C0F33">
        <w:rPr>
          <w:rStyle w:val="libAieChar"/>
          <w:rtl/>
        </w:rPr>
        <w:t>وَلَا تَقْتُلُوا أَنفُسَكُمْ إِنّ</w:t>
      </w:r>
      <w:r w:rsidR="00FA7749">
        <w:rPr>
          <w:rStyle w:val="libAieChar"/>
          <w:rtl/>
        </w:rPr>
        <w:t>َ اللَّـهَ كَانَ بِكُمْ رَ‌حِيم</w:t>
      </w:r>
      <w:r w:rsidR="006C0F33" w:rsidRPr="006C0F33">
        <w:rPr>
          <w:rStyle w:val="libAieChar"/>
          <w:rtl/>
        </w:rPr>
        <w:t>ا</w:t>
      </w:r>
      <w:r w:rsidR="00FA7749">
        <w:rPr>
          <w:rStyle w:val="libAieChar"/>
          <w:rFonts w:hint="cs"/>
          <w:rtl/>
        </w:rPr>
        <w:t>ً</w:t>
      </w:r>
      <w:r w:rsidRPr="00F640F5">
        <w:rPr>
          <w:rStyle w:val="libAlaemChar"/>
          <w:rtl/>
        </w:rPr>
        <w:t>)</w:t>
      </w:r>
      <w:r>
        <w:rPr>
          <w:rtl/>
        </w:rPr>
        <w:t xml:space="preserve"> </w:t>
      </w:r>
      <w:r w:rsidRPr="00D864A7">
        <w:rPr>
          <w:rStyle w:val="libFootnotenumChar"/>
          <w:rtl/>
        </w:rPr>
        <w:t>(1)</w:t>
      </w:r>
      <w:r w:rsidR="00C74906">
        <w:rPr>
          <w:rtl/>
        </w:rPr>
        <w:t>.</w:t>
      </w:r>
    </w:p>
    <w:p w:rsidR="005359CC" w:rsidRDefault="005359CC" w:rsidP="005359CC">
      <w:pPr>
        <w:pStyle w:val="Heading2Center"/>
        <w:rPr>
          <w:rtl/>
        </w:rPr>
      </w:pPr>
      <w:bookmarkStart w:id="1141" w:name="_Toc299780421"/>
      <w:bookmarkStart w:id="1142" w:name="_Toc272839517"/>
      <w:bookmarkStart w:id="1143" w:name="_Toc272839805"/>
      <w:bookmarkStart w:id="1144" w:name="_Toc370728507"/>
      <w:bookmarkStart w:id="1145" w:name="_Toc388259352"/>
      <w:bookmarkStart w:id="1146" w:name="_Toc261404983"/>
      <w:r>
        <w:rPr>
          <w:rtl/>
        </w:rPr>
        <w:t>40 - باب ابتداء المرأة بغسل باطن الذراع، والرجل بظاهره،</w:t>
      </w:r>
      <w:bookmarkEnd w:id="1141"/>
      <w:r>
        <w:rPr>
          <w:rtl/>
        </w:rPr>
        <w:t xml:space="preserve"> </w:t>
      </w:r>
      <w:bookmarkEnd w:id="1142"/>
      <w:bookmarkEnd w:id="1143"/>
      <w:r>
        <w:rPr>
          <w:rtl/>
        </w:rPr>
        <w:t>في الوضوء</w:t>
      </w:r>
      <w:bookmarkEnd w:id="1144"/>
      <w:bookmarkEnd w:id="1145"/>
      <w:bookmarkEnd w:id="1146"/>
    </w:p>
    <w:p w:rsidR="005359CC" w:rsidRPr="00075CC8" w:rsidRDefault="005359CC" w:rsidP="005359CC">
      <w:pPr>
        <w:pStyle w:val="libNormal"/>
        <w:rPr>
          <w:rtl/>
        </w:rPr>
      </w:pPr>
      <w:r w:rsidRPr="00075CC8">
        <w:rPr>
          <w:rtl/>
        </w:rPr>
        <w:t>[1238] 1</w:t>
      </w:r>
      <w:r>
        <w:rPr>
          <w:rtl/>
        </w:rPr>
        <w:t xml:space="preserve"> - </w:t>
      </w:r>
      <w:r w:rsidRPr="00075CC8">
        <w:rPr>
          <w:rtl/>
        </w:rPr>
        <w:t>محم</w:t>
      </w:r>
      <w:r w:rsidR="00960DEF">
        <w:rPr>
          <w:rFonts w:hint="cs"/>
          <w:rtl/>
        </w:rPr>
        <w:t>ّ</w:t>
      </w:r>
      <w:r w:rsidRPr="00075CC8">
        <w:rPr>
          <w:rtl/>
        </w:rPr>
        <w:t>د بن يعقوب</w:t>
      </w:r>
      <w:r>
        <w:rPr>
          <w:rtl/>
        </w:rPr>
        <w:t xml:space="preserve">، </w:t>
      </w:r>
      <w:r w:rsidRPr="00075CC8">
        <w:rPr>
          <w:rtl/>
        </w:rPr>
        <w:t>عن علي بن إبراهيم</w:t>
      </w:r>
      <w:r>
        <w:rPr>
          <w:rtl/>
        </w:rPr>
        <w:t xml:space="preserve">، </w:t>
      </w:r>
      <w:r w:rsidRPr="00075CC8">
        <w:rPr>
          <w:rtl/>
        </w:rPr>
        <w:t>عن أخيه إسحاق بن إبراهيم</w:t>
      </w:r>
      <w:r>
        <w:rPr>
          <w:rtl/>
        </w:rPr>
        <w:t xml:space="preserve">، </w:t>
      </w:r>
      <w:r w:rsidRPr="00075CC8">
        <w:rPr>
          <w:rtl/>
        </w:rPr>
        <w:t>عن محم</w:t>
      </w:r>
      <w:r w:rsidR="00960DEF">
        <w:rPr>
          <w:rFonts w:hint="cs"/>
          <w:rtl/>
        </w:rPr>
        <w:t>ّ</w:t>
      </w:r>
      <w:r w:rsidRPr="00075CC8">
        <w:rPr>
          <w:rtl/>
        </w:rPr>
        <w:t>د بن إسماعيل بن بزيع</w:t>
      </w:r>
      <w:r>
        <w:rPr>
          <w:rtl/>
        </w:rPr>
        <w:t xml:space="preserve">، </w:t>
      </w:r>
      <w:r w:rsidRPr="00075CC8">
        <w:rPr>
          <w:rtl/>
        </w:rPr>
        <w:t xml:space="preserve">عن أبي الحسن الرضا ( عليه </w:t>
      </w:r>
    </w:p>
    <w:p w:rsidR="005359CC" w:rsidRDefault="001D3C86" w:rsidP="001D3C86">
      <w:pPr>
        <w:pStyle w:val="libLine"/>
        <w:rPr>
          <w:rtl/>
        </w:rPr>
      </w:pPr>
      <w:r>
        <w:rPr>
          <w:rtl/>
        </w:rPr>
        <w:t>____________________</w:t>
      </w:r>
    </w:p>
    <w:p w:rsidR="005359CC" w:rsidRDefault="005359CC" w:rsidP="00960DEF">
      <w:pPr>
        <w:pStyle w:val="libFootnote0"/>
        <w:rPr>
          <w:rtl/>
        </w:rPr>
      </w:pPr>
      <w:r>
        <w:rPr>
          <w:rtl/>
        </w:rPr>
        <w:t xml:space="preserve">10 - عيون أخبار الرضا </w:t>
      </w:r>
      <w:r w:rsidR="00960DEF">
        <w:rPr>
          <w:rFonts w:hint="cs"/>
          <w:rtl/>
        </w:rPr>
        <w:t>(</w:t>
      </w:r>
      <w:r w:rsidR="00960DEF">
        <w:rPr>
          <w:rtl/>
        </w:rPr>
        <w:t xml:space="preserve"> </w:t>
      </w:r>
      <w:r w:rsidR="00960DEF" w:rsidRPr="00960DEF">
        <w:rPr>
          <w:rStyle w:val="libFootnoteAlaemChar"/>
          <w:rFonts w:hint="cs"/>
          <w:rtl/>
        </w:rPr>
        <w:t>عليه‌السلام</w:t>
      </w:r>
      <w:r w:rsidR="00960DEF">
        <w:rPr>
          <w:rtl/>
        </w:rPr>
        <w:t xml:space="preserve"> </w:t>
      </w:r>
      <w:r w:rsidR="00960DEF">
        <w:rPr>
          <w:rFonts w:hint="cs"/>
          <w:rtl/>
        </w:rPr>
        <w:t xml:space="preserve">) </w:t>
      </w:r>
      <w:r>
        <w:rPr>
          <w:rtl/>
        </w:rPr>
        <w:t>2: 22</w:t>
      </w:r>
      <w:r w:rsidR="00E4299D">
        <w:rPr>
          <w:rtl/>
        </w:rPr>
        <w:t>/</w:t>
      </w:r>
      <w:r>
        <w:rPr>
          <w:rtl/>
        </w:rPr>
        <w:t>48</w:t>
      </w:r>
      <w:r w:rsidR="00C74906">
        <w:rPr>
          <w:rtl/>
        </w:rPr>
        <w:t>.</w:t>
      </w:r>
    </w:p>
    <w:p w:rsidR="005359CC" w:rsidRDefault="005359CC" w:rsidP="001D3C86">
      <w:pPr>
        <w:pStyle w:val="libFootnote0"/>
        <w:rPr>
          <w:rtl/>
        </w:rPr>
      </w:pPr>
      <w:r>
        <w:rPr>
          <w:rtl/>
        </w:rPr>
        <w:t>11 - تفسيرالعياشي 1: 236</w:t>
      </w:r>
      <w:r w:rsidR="00E4299D">
        <w:rPr>
          <w:rtl/>
        </w:rPr>
        <w:t>/</w:t>
      </w:r>
      <w:r>
        <w:rPr>
          <w:rtl/>
        </w:rPr>
        <w:t>102</w:t>
      </w:r>
      <w:r w:rsidR="00C74906">
        <w:rPr>
          <w:rtl/>
        </w:rPr>
        <w:t>.</w:t>
      </w:r>
    </w:p>
    <w:p w:rsidR="005359CC" w:rsidRPr="00075CC8" w:rsidRDefault="005359CC" w:rsidP="001D3C86">
      <w:pPr>
        <w:pStyle w:val="libFootnote0"/>
        <w:rPr>
          <w:rtl/>
        </w:rPr>
      </w:pPr>
      <w:r w:rsidRPr="00075CC8">
        <w:rPr>
          <w:rtl/>
        </w:rPr>
        <w:t>(1) النساء 4</w:t>
      </w:r>
      <w:r>
        <w:rPr>
          <w:rtl/>
        </w:rPr>
        <w:t xml:space="preserve">: </w:t>
      </w:r>
      <w:r w:rsidRPr="00075CC8">
        <w:rPr>
          <w:rtl/>
        </w:rPr>
        <w:t>29</w:t>
      </w:r>
      <w:r w:rsidR="00C74906">
        <w:rPr>
          <w:rtl/>
        </w:rPr>
        <w:t>.</w:t>
      </w:r>
    </w:p>
    <w:p w:rsidR="005359CC" w:rsidRDefault="005359CC" w:rsidP="00960DEF">
      <w:pPr>
        <w:pStyle w:val="libFootnoteCenterBold"/>
        <w:rPr>
          <w:rtl/>
        </w:rPr>
      </w:pPr>
      <w:r>
        <w:rPr>
          <w:rtl/>
        </w:rPr>
        <w:t>الباب 40</w:t>
      </w:r>
    </w:p>
    <w:p w:rsidR="005359CC" w:rsidRDefault="005359CC" w:rsidP="00960DEF">
      <w:pPr>
        <w:pStyle w:val="libFootnoteCenterBold"/>
        <w:rPr>
          <w:rtl/>
        </w:rPr>
      </w:pPr>
      <w:r>
        <w:rPr>
          <w:rtl/>
        </w:rPr>
        <w:t>فيه حديثان</w:t>
      </w:r>
    </w:p>
    <w:p w:rsidR="005359CC" w:rsidRDefault="005359CC" w:rsidP="001D3C86">
      <w:pPr>
        <w:pStyle w:val="libFootnote0"/>
        <w:rPr>
          <w:rtl/>
        </w:rPr>
      </w:pPr>
      <w:r>
        <w:rPr>
          <w:rtl/>
        </w:rPr>
        <w:t>1 - الكافي 3: 28</w:t>
      </w:r>
      <w:r w:rsidR="00E4299D">
        <w:rPr>
          <w:rtl/>
        </w:rPr>
        <w:t>/</w:t>
      </w:r>
      <w:r>
        <w:rPr>
          <w:rtl/>
        </w:rPr>
        <w:t>6</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السلام ) قال: فرض الله على النساء في الوضوء للصلاة أن يبدأن بباطن أذرعتهن</w:t>
      </w:r>
      <w:r w:rsidR="00960DEF">
        <w:rPr>
          <w:rFonts w:hint="cs"/>
          <w:rtl/>
        </w:rPr>
        <w:t>ّ</w:t>
      </w:r>
      <w:r>
        <w:rPr>
          <w:rtl/>
        </w:rPr>
        <w:t>، وفي الرجال بظاهر الذراع</w:t>
      </w:r>
      <w:r w:rsidR="00C74906">
        <w:rPr>
          <w:rtl/>
        </w:rPr>
        <w:t>.</w:t>
      </w:r>
    </w:p>
    <w:p w:rsidR="005359CC" w:rsidRDefault="005359CC" w:rsidP="00960DEF">
      <w:pPr>
        <w:pStyle w:val="libNormal"/>
        <w:rPr>
          <w:rtl/>
        </w:rPr>
      </w:pPr>
      <w:r>
        <w:rPr>
          <w:rtl/>
        </w:rPr>
        <w:t>ورواه الشيخ بإسناده، عن محم</w:t>
      </w:r>
      <w:r w:rsidR="00960DEF">
        <w:rPr>
          <w:rFonts w:hint="cs"/>
          <w:rtl/>
        </w:rPr>
        <w:t>ّ</w:t>
      </w:r>
      <w:r>
        <w:rPr>
          <w:rtl/>
        </w:rPr>
        <w:t xml:space="preserve">د بن يعقوب، مثله </w:t>
      </w:r>
      <w:r w:rsidRPr="00D864A7">
        <w:rPr>
          <w:rStyle w:val="libFootnotenumChar"/>
          <w:rtl/>
        </w:rPr>
        <w:t>(1)</w:t>
      </w:r>
      <w:r w:rsidR="00C74906">
        <w:rPr>
          <w:rtl/>
        </w:rPr>
        <w:t>.</w:t>
      </w:r>
    </w:p>
    <w:p w:rsidR="005359CC" w:rsidRDefault="005359CC" w:rsidP="00960DEF">
      <w:pPr>
        <w:pStyle w:val="libNormal"/>
        <w:rPr>
          <w:rtl/>
        </w:rPr>
      </w:pPr>
      <w:r w:rsidRPr="00075CC8">
        <w:rPr>
          <w:rtl/>
        </w:rPr>
        <w:t>[1239] 2</w:t>
      </w:r>
      <w:r>
        <w:rPr>
          <w:rtl/>
        </w:rPr>
        <w:t xml:space="preserve"> - محم</w:t>
      </w:r>
      <w:r w:rsidR="00960DEF">
        <w:rPr>
          <w:rFonts w:hint="cs"/>
          <w:rtl/>
        </w:rPr>
        <w:t>ّ</w:t>
      </w:r>
      <w:r>
        <w:rPr>
          <w:rtl/>
        </w:rPr>
        <w:t xml:space="preserve">د بن علي بن الحسين قال: قال الرضا </w:t>
      </w:r>
      <w:r w:rsidR="00960DEF">
        <w:rPr>
          <w:rFonts w:hint="cs"/>
          <w:rtl/>
        </w:rPr>
        <w:t>(</w:t>
      </w:r>
      <w:r w:rsidR="00960DEF">
        <w:rPr>
          <w:rtl/>
        </w:rPr>
        <w:t xml:space="preserve"> </w:t>
      </w:r>
      <w:r w:rsidR="00960DEF" w:rsidRPr="00F640F5">
        <w:rPr>
          <w:rStyle w:val="libAlaemChar"/>
          <w:rFonts w:hint="cs"/>
          <w:rtl/>
        </w:rPr>
        <w:t>عليه‌السلام</w:t>
      </w:r>
      <w:r w:rsidR="00960DEF">
        <w:rPr>
          <w:rtl/>
        </w:rPr>
        <w:t xml:space="preserve"> </w:t>
      </w:r>
      <w:r w:rsidR="00960DEF">
        <w:rPr>
          <w:rFonts w:hint="cs"/>
          <w:rtl/>
        </w:rPr>
        <w:t xml:space="preserve">) </w:t>
      </w:r>
      <w:r>
        <w:rPr>
          <w:rtl/>
        </w:rPr>
        <w:t>: فرض الله عز</w:t>
      </w:r>
      <w:r w:rsidR="00960DEF">
        <w:rPr>
          <w:rFonts w:hint="cs"/>
          <w:rtl/>
        </w:rPr>
        <w:t>ّ</w:t>
      </w:r>
      <w:r>
        <w:rPr>
          <w:rtl/>
        </w:rPr>
        <w:t xml:space="preserve"> وجل</w:t>
      </w:r>
      <w:r w:rsidR="00960DEF">
        <w:rPr>
          <w:rFonts w:hint="cs"/>
          <w:rtl/>
        </w:rPr>
        <w:t>ّ</w:t>
      </w:r>
      <w:r>
        <w:rPr>
          <w:rtl/>
        </w:rPr>
        <w:t xml:space="preserve"> على الناس في الوضوء أن تبدأ المرأة بباطن ذراعيها، والرجل بظاهر الذراع</w:t>
      </w:r>
      <w:r w:rsidR="00C74906">
        <w:rPr>
          <w:rtl/>
        </w:rPr>
        <w:t>.</w:t>
      </w:r>
    </w:p>
    <w:p w:rsidR="005359CC" w:rsidRDefault="005359CC" w:rsidP="001D5781">
      <w:pPr>
        <w:pStyle w:val="libNormal"/>
        <w:rPr>
          <w:rtl/>
        </w:rPr>
      </w:pPr>
      <w:r>
        <w:rPr>
          <w:rtl/>
        </w:rPr>
        <w:t xml:space="preserve">أقول: حمله </w:t>
      </w:r>
      <w:r w:rsidR="00960DEF">
        <w:rPr>
          <w:rtl/>
        </w:rPr>
        <w:t>ال</w:t>
      </w:r>
      <w:r w:rsidR="00960DEF">
        <w:rPr>
          <w:rFonts w:hint="cs"/>
          <w:rtl/>
        </w:rPr>
        <w:t>أ</w:t>
      </w:r>
      <w:r>
        <w:rPr>
          <w:rtl/>
        </w:rPr>
        <w:t xml:space="preserve">صحاب على </w:t>
      </w:r>
      <w:r w:rsidR="008E749F">
        <w:rPr>
          <w:rtl/>
        </w:rPr>
        <w:t>الا</w:t>
      </w:r>
      <w:r>
        <w:rPr>
          <w:rtl/>
        </w:rPr>
        <w:t>ستحباب ومعنى فرض: قد</w:t>
      </w:r>
      <w:r w:rsidR="00960DEF">
        <w:rPr>
          <w:rFonts w:hint="cs"/>
          <w:rtl/>
        </w:rPr>
        <w:t>ّ</w:t>
      </w:r>
      <w:r>
        <w:rPr>
          <w:rtl/>
        </w:rPr>
        <w:t>ر، وبين</w:t>
      </w:r>
      <w:r w:rsidR="00960DEF">
        <w:rPr>
          <w:rFonts w:hint="cs"/>
          <w:rtl/>
        </w:rPr>
        <w:t>ّ</w:t>
      </w:r>
      <w:r>
        <w:rPr>
          <w:rtl/>
        </w:rPr>
        <w:t>، لا بمعنى أوجب، قاله المحق</w:t>
      </w:r>
      <w:r w:rsidR="00960DEF">
        <w:rPr>
          <w:rFonts w:hint="cs"/>
          <w:rtl/>
        </w:rPr>
        <w:t>ّ</w:t>
      </w:r>
      <w:r>
        <w:rPr>
          <w:rtl/>
        </w:rPr>
        <w:t xml:space="preserve">ق في ( المعتبر ) </w:t>
      </w:r>
      <w:r w:rsidRPr="00D864A7">
        <w:rPr>
          <w:rStyle w:val="libFootnotenumChar"/>
          <w:rtl/>
        </w:rPr>
        <w:t>(</w:t>
      </w:r>
      <w:r w:rsidR="001D5781">
        <w:rPr>
          <w:rStyle w:val="libFootnotenumChar"/>
          <w:rFonts w:hint="cs"/>
          <w:rtl/>
        </w:rPr>
        <w:t>2</w:t>
      </w:r>
      <w:r w:rsidRPr="00D864A7">
        <w:rPr>
          <w:rStyle w:val="libFootnotenumChar"/>
          <w:rtl/>
        </w:rPr>
        <w:t>)</w:t>
      </w:r>
      <w:r>
        <w:rPr>
          <w:rtl/>
        </w:rPr>
        <w:t xml:space="preserve"> وغيره </w:t>
      </w:r>
      <w:r w:rsidRPr="00D864A7">
        <w:rPr>
          <w:rStyle w:val="libFootnotenumChar"/>
          <w:rtl/>
        </w:rPr>
        <w:t>(</w:t>
      </w:r>
      <w:r w:rsidR="001D5781">
        <w:rPr>
          <w:rStyle w:val="libFootnotenumChar"/>
          <w:rFonts w:hint="cs"/>
          <w:rtl/>
        </w:rPr>
        <w:t>3</w:t>
      </w:r>
      <w:r w:rsidRPr="00D864A7">
        <w:rPr>
          <w:rStyle w:val="libFootnotenumChar"/>
          <w:rtl/>
        </w:rPr>
        <w:t>)</w:t>
      </w:r>
      <w:r w:rsidR="00C74906">
        <w:rPr>
          <w:rtl/>
        </w:rPr>
        <w:t>.</w:t>
      </w:r>
    </w:p>
    <w:p w:rsidR="005359CC" w:rsidRPr="00AF63AD" w:rsidRDefault="005359CC" w:rsidP="005359CC">
      <w:pPr>
        <w:pStyle w:val="Heading2Center"/>
        <w:rPr>
          <w:rtl/>
        </w:rPr>
      </w:pPr>
      <w:bookmarkStart w:id="1147" w:name="_Toc272839518"/>
      <w:bookmarkStart w:id="1148" w:name="_Toc272839806"/>
      <w:bookmarkStart w:id="1149" w:name="_Toc299780422"/>
      <w:bookmarkStart w:id="1150" w:name="_Toc370728508"/>
      <w:bookmarkStart w:id="1151" w:name="_Toc388259353"/>
      <w:bookmarkStart w:id="1152" w:name="_Toc261404984"/>
      <w:r>
        <w:rPr>
          <w:rtl/>
        </w:rPr>
        <w:t>41 - باب وجوب ايصال الماء الى ما تحت الخاتم والدملج</w:t>
      </w:r>
      <w:bookmarkEnd w:id="1147"/>
      <w:bookmarkEnd w:id="1148"/>
      <w:bookmarkEnd w:id="1149"/>
      <w:r>
        <w:rPr>
          <w:rFonts w:hint="cs"/>
          <w:rtl/>
        </w:rPr>
        <w:t xml:space="preserve"> </w:t>
      </w:r>
      <w:r w:rsidRPr="00AF63AD">
        <w:rPr>
          <w:rtl/>
        </w:rPr>
        <w:t>ونحوهما في الوضوء</w:t>
      </w:r>
      <w:bookmarkEnd w:id="1150"/>
      <w:bookmarkEnd w:id="1151"/>
      <w:bookmarkEnd w:id="1152"/>
    </w:p>
    <w:p w:rsidR="005359CC" w:rsidRDefault="005359CC" w:rsidP="001D5781">
      <w:pPr>
        <w:pStyle w:val="libNormal"/>
        <w:rPr>
          <w:rtl/>
        </w:rPr>
      </w:pPr>
      <w:r w:rsidRPr="00E32EFB">
        <w:rPr>
          <w:rtl/>
        </w:rPr>
        <w:t>[1240] 1</w:t>
      </w:r>
      <w:r>
        <w:rPr>
          <w:rtl/>
        </w:rPr>
        <w:t xml:space="preserve"> - محم</w:t>
      </w:r>
      <w:r w:rsidR="00960DEF">
        <w:rPr>
          <w:rFonts w:hint="cs"/>
          <w:rtl/>
        </w:rPr>
        <w:t>ّ</w:t>
      </w:r>
      <w:r>
        <w:rPr>
          <w:rtl/>
        </w:rPr>
        <w:t xml:space="preserve">د بن يعقوب، عن محمد بن يحيى، عن العمركي، عن علي بن جعفر، عن أخيه موسى بن جعفر </w:t>
      </w:r>
      <w:r w:rsidR="00960DEF">
        <w:rPr>
          <w:rFonts w:hint="cs"/>
          <w:rtl/>
        </w:rPr>
        <w:t>(</w:t>
      </w:r>
      <w:r w:rsidR="00960DEF">
        <w:rPr>
          <w:rtl/>
        </w:rPr>
        <w:t xml:space="preserve"> </w:t>
      </w:r>
      <w:r w:rsidR="00960DEF" w:rsidRPr="00F640F5">
        <w:rPr>
          <w:rStyle w:val="libAlaemChar"/>
          <w:rFonts w:hint="cs"/>
          <w:rtl/>
        </w:rPr>
        <w:t>عليه‌السلام</w:t>
      </w:r>
      <w:r w:rsidR="00960DEF">
        <w:rPr>
          <w:rtl/>
        </w:rPr>
        <w:t xml:space="preserve"> </w:t>
      </w:r>
      <w:r w:rsidR="00960DEF">
        <w:rPr>
          <w:rFonts w:hint="cs"/>
          <w:rtl/>
        </w:rPr>
        <w:t xml:space="preserve">) </w:t>
      </w:r>
      <w:r>
        <w:rPr>
          <w:rtl/>
        </w:rPr>
        <w:t xml:space="preserve">، قال: سألته عن المرأة عليها السوار والدملج </w:t>
      </w:r>
      <w:r w:rsidRPr="00D864A7">
        <w:rPr>
          <w:rStyle w:val="libFootnotenumChar"/>
          <w:rtl/>
        </w:rPr>
        <w:t>(</w:t>
      </w:r>
      <w:r w:rsidR="001D5781">
        <w:rPr>
          <w:rStyle w:val="libFootnotenumChar"/>
          <w:rFonts w:hint="cs"/>
          <w:rtl/>
        </w:rPr>
        <w:t>4</w:t>
      </w:r>
      <w:r w:rsidRPr="00D864A7">
        <w:rPr>
          <w:rStyle w:val="libFootnotenumChar"/>
          <w:rtl/>
        </w:rPr>
        <w:t>)</w:t>
      </w:r>
      <w:r>
        <w:rPr>
          <w:rtl/>
        </w:rPr>
        <w:t xml:space="preserve"> في بعض ذراعها، لا تدري يجري الماء تحته أم لا، كيف تصنع إذا توض</w:t>
      </w:r>
      <w:r w:rsidR="001D5781">
        <w:rPr>
          <w:rFonts w:hint="cs"/>
          <w:rtl/>
        </w:rPr>
        <w:t>ّ</w:t>
      </w:r>
      <w:r>
        <w:rPr>
          <w:rtl/>
        </w:rPr>
        <w:t>أت أو اغتسلت؟ قال: تحر</w:t>
      </w:r>
      <w:r w:rsidR="001D5781">
        <w:rPr>
          <w:rFonts w:hint="cs"/>
          <w:rtl/>
        </w:rPr>
        <w:t>ّ</w:t>
      </w:r>
      <w:r>
        <w:rPr>
          <w:rtl/>
        </w:rPr>
        <w:t>كه حت</w:t>
      </w:r>
      <w:r w:rsidR="001D5781">
        <w:rPr>
          <w:rFonts w:hint="cs"/>
          <w:rtl/>
        </w:rPr>
        <w:t>ّ</w:t>
      </w:r>
      <w:r>
        <w:rPr>
          <w:rtl/>
        </w:rPr>
        <w:t>ى يدخل الماء تحته أو تنزعه</w:t>
      </w:r>
      <w:r w:rsidR="00C74906">
        <w:rPr>
          <w:rtl/>
        </w:rPr>
        <w:t>.</w:t>
      </w:r>
    </w:p>
    <w:p w:rsidR="005359CC" w:rsidRDefault="005359CC" w:rsidP="00960DEF">
      <w:pPr>
        <w:pStyle w:val="libNormal"/>
        <w:rPr>
          <w:rtl/>
        </w:rPr>
      </w:pPr>
      <w:r>
        <w:rPr>
          <w:rtl/>
        </w:rPr>
        <w:t>وعن الخاتم الضي</w:t>
      </w:r>
      <w:r w:rsidR="001D5781">
        <w:rPr>
          <w:rFonts w:hint="cs"/>
          <w:rtl/>
        </w:rPr>
        <w:t>ّ</w:t>
      </w:r>
      <w:r>
        <w:rPr>
          <w:rtl/>
        </w:rPr>
        <w:t>ق، لا يدري هل يجري الماء تحته إذا توض</w:t>
      </w:r>
      <w:r w:rsidR="001D5781">
        <w:rPr>
          <w:rFonts w:hint="cs"/>
          <w:rtl/>
        </w:rPr>
        <w:t>ّ</w:t>
      </w:r>
      <w:r>
        <w:rPr>
          <w:rtl/>
        </w:rPr>
        <w:t xml:space="preserve">أ أم لا، </w:t>
      </w:r>
    </w:p>
    <w:p w:rsidR="005359CC" w:rsidRDefault="001D3C86" w:rsidP="001D3C86">
      <w:pPr>
        <w:pStyle w:val="libLine"/>
        <w:rPr>
          <w:rtl/>
        </w:rPr>
      </w:pPr>
      <w:r>
        <w:rPr>
          <w:rtl/>
        </w:rPr>
        <w:t>____________________</w:t>
      </w:r>
    </w:p>
    <w:p w:rsidR="005359CC" w:rsidRPr="00075CC8" w:rsidRDefault="005359CC" w:rsidP="001D3C86">
      <w:pPr>
        <w:pStyle w:val="libFootnote0"/>
        <w:rPr>
          <w:rtl/>
        </w:rPr>
      </w:pPr>
      <w:r w:rsidRPr="00075CC8">
        <w:rPr>
          <w:rtl/>
        </w:rPr>
        <w:t>(1) التهذيب 1</w:t>
      </w:r>
      <w:r>
        <w:rPr>
          <w:rtl/>
        </w:rPr>
        <w:t xml:space="preserve">: </w:t>
      </w:r>
      <w:r w:rsidRPr="00075CC8">
        <w:rPr>
          <w:rtl/>
        </w:rPr>
        <w:t>76</w:t>
      </w:r>
      <w:r w:rsidR="00E4299D">
        <w:rPr>
          <w:rtl/>
        </w:rPr>
        <w:t>/</w:t>
      </w:r>
      <w:r w:rsidRPr="00075CC8">
        <w:rPr>
          <w:rtl/>
        </w:rPr>
        <w:t>193</w:t>
      </w:r>
      <w:r w:rsidR="00C74906">
        <w:rPr>
          <w:rtl/>
        </w:rPr>
        <w:t>.</w:t>
      </w:r>
    </w:p>
    <w:p w:rsidR="005359CC" w:rsidRDefault="005359CC" w:rsidP="001D3C86">
      <w:pPr>
        <w:pStyle w:val="libFootnote0"/>
        <w:rPr>
          <w:rtl/>
        </w:rPr>
      </w:pPr>
      <w:r>
        <w:rPr>
          <w:rtl/>
        </w:rPr>
        <w:t>2 - الفقيه 1: 30</w:t>
      </w:r>
      <w:r w:rsidR="00E4299D">
        <w:rPr>
          <w:rtl/>
        </w:rPr>
        <w:t>/</w:t>
      </w:r>
      <w:r>
        <w:rPr>
          <w:rtl/>
        </w:rPr>
        <w:t>100</w:t>
      </w:r>
      <w:r w:rsidR="00C74906">
        <w:rPr>
          <w:rtl/>
        </w:rPr>
        <w:t>.</w:t>
      </w:r>
    </w:p>
    <w:p w:rsidR="005359CC" w:rsidRPr="00075CC8" w:rsidRDefault="005359CC" w:rsidP="001D5781">
      <w:pPr>
        <w:pStyle w:val="libFootnote0"/>
        <w:rPr>
          <w:rtl/>
        </w:rPr>
      </w:pPr>
      <w:r w:rsidRPr="00075CC8">
        <w:rPr>
          <w:rtl/>
        </w:rPr>
        <w:t>(</w:t>
      </w:r>
      <w:r w:rsidR="001D5781">
        <w:rPr>
          <w:rFonts w:hint="cs"/>
          <w:rtl/>
        </w:rPr>
        <w:t>2</w:t>
      </w:r>
      <w:r w:rsidRPr="00075CC8">
        <w:rPr>
          <w:rtl/>
        </w:rPr>
        <w:t>) المعتبر</w:t>
      </w:r>
      <w:r>
        <w:rPr>
          <w:rtl/>
        </w:rPr>
        <w:t xml:space="preserve">: </w:t>
      </w:r>
      <w:r w:rsidRPr="00075CC8">
        <w:rPr>
          <w:rtl/>
        </w:rPr>
        <w:t>42</w:t>
      </w:r>
      <w:r w:rsidR="00C74906">
        <w:rPr>
          <w:rtl/>
        </w:rPr>
        <w:t>.</w:t>
      </w:r>
    </w:p>
    <w:p w:rsidR="005359CC" w:rsidRPr="00075CC8" w:rsidRDefault="005359CC" w:rsidP="001D5781">
      <w:pPr>
        <w:pStyle w:val="libFootnote0"/>
        <w:rPr>
          <w:rtl/>
        </w:rPr>
      </w:pPr>
      <w:r w:rsidRPr="00075CC8">
        <w:rPr>
          <w:rtl/>
        </w:rPr>
        <w:t>(</w:t>
      </w:r>
      <w:r w:rsidR="001D5781">
        <w:rPr>
          <w:rFonts w:hint="cs"/>
          <w:rtl/>
        </w:rPr>
        <w:t>3</w:t>
      </w:r>
      <w:r w:rsidRPr="00075CC8">
        <w:rPr>
          <w:rtl/>
        </w:rPr>
        <w:t>) المنتهى 1</w:t>
      </w:r>
      <w:r>
        <w:rPr>
          <w:rtl/>
        </w:rPr>
        <w:t xml:space="preserve">: </w:t>
      </w:r>
      <w:r w:rsidRPr="00075CC8">
        <w:rPr>
          <w:rtl/>
        </w:rPr>
        <w:t>51 والذكرى</w:t>
      </w:r>
      <w:r>
        <w:rPr>
          <w:rtl/>
        </w:rPr>
        <w:t xml:space="preserve">: </w:t>
      </w:r>
      <w:r w:rsidRPr="00075CC8">
        <w:rPr>
          <w:rtl/>
        </w:rPr>
        <w:t>94</w:t>
      </w:r>
      <w:r w:rsidR="00E4299D">
        <w:rPr>
          <w:rtl/>
        </w:rPr>
        <w:t>/</w:t>
      </w:r>
      <w:r w:rsidRPr="00075CC8">
        <w:rPr>
          <w:rtl/>
        </w:rPr>
        <w:t>10</w:t>
      </w:r>
      <w:r w:rsidR="00C74906">
        <w:rPr>
          <w:rtl/>
        </w:rPr>
        <w:t>.</w:t>
      </w:r>
    </w:p>
    <w:p w:rsidR="005359CC" w:rsidRDefault="005359CC" w:rsidP="001D5781">
      <w:pPr>
        <w:pStyle w:val="libFootnoteCenterBold"/>
        <w:rPr>
          <w:rtl/>
        </w:rPr>
      </w:pPr>
      <w:r>
        <w:rPr>
          <w:rtl/>
        </w:rPr>
        <w:t>الباب 41</w:t>
      </w:r>
    </w:p>
    <w:p w:rsidR="005359CC" w:rsidRDefault="005359CC" w:rsidP="001D5781">
      <w:pPr>
        <w:pStyle w:val="libFootnoteCenterBold"/>
        <w:rPr>
          <w:rtl/>
        </w:rPr>
      </w:pPr>
      <w:r>
        <w:rPr>
          <w:rtl/>
        </w:rPr>
        <w:t>فيه 3 أحاديث</w:t>
      </w:r>
    </w:p>
    <w:p w:rsidR="005359CC" w:rsidRDefault="005359CC" w:rsidP="001D3C86">
      <w:pPr>
        <w:pStyle w:val="libFootnote0"/>
        <w:rPr>
          <w:rtl/>
        </w:rPr>
      </w:pPr>
      <w:r>
        <w:rPr>
          <w:rtl/>
        </w:rPr>
        <w:t>1 - الكافي 3: 44</w:t>
      </w:r>
      <w:r w:rsidR="00E4299D">
        <w:rPr>
          <w:rtl/>
        </w:rPr>
        <w:t>/</w:t>
      </w:r>
      <w:r>
        <w:rPr>
          <w:rtl/>
        </w:rPr>
        <w:t>6</w:t>
      </w:r>
      <w:r w:rsidR="00C74906">
        <w:rPr>
          <w:rtl/>
        </w:rPr>
        <w:t>.</w:t>
      </w:r>
    </w:p>
    <w:p w:rsidR="005359CC" w:rsidRPr="00075CC8" w:rsidRDefault="005359CC" w:rsidP="001D5781">
      <w:pPr>
        <w:pStyle w:val="libFootnote0"/>
        <w:rPr>
          <w:rtl/>
        </w:rPr>
      </w:pPr>
      <w:r w:rsidRPr="00075CC8">
        <w:rPr>
          <w:rtl/>
        </w:rPr>
        <w:t>(</w:t>
      </w:r>
      <w:r w:rsidR="001D5781">
        <w:rPr>
          <w:rFonts w:hint="cs"/>
          <w:rtl/>
        </w:rPr>
        <w:t>4</w:t>
      </w:r>
      <w:r w:rsidRPr="00075CC8">
        <w:rPr>
          <w:rtl/>
        </w:rPr>
        <w:t>) الدملج</w:t>
      </w:r>
      <w:r>
        <w:rPr>
          <w:rtl/>
        </w:rPr>
        <w:t xml:space="preserve">: </w:t>
      </w:r>
      <w:r w:rsidRPr="00075CC8">
        <w:rPr>
          <w:rtl/>
        </w:rPr>
        <w:t>المعضد من الحلي ( لسان العرب 2</w:t>
      </w:r>
      <w:r>
        <w:rPr>
          <w:rtl/>
        </w:rPr>
        <w:t xml:space="preserve">: </w:t>
      </w:r>
      <w:r w:rsidRPr="00075CC8">
        <w:rPr>
          <w:rtl/>
        </w:rPr>
        <w:t>276 )</w:t>
      </w:r>
      <w:r w:rsidR="00C74906">
        <w:rPr>
          <w:rtl/>
        </w:rPr>
        <w:t>.</w:t>
      </w:r>
      <w:r w:rsidRPr="00075CC8">
        <w:rPr>
          <w:rtl/>
        </w:rPr>
        <w:t xml:space="preserve"> </w:t>
      </w:r>
    </w:p>
    <w:p w:rsidR="001D3C86" w:rsidRDefault="001D3C86" w:rsidP="001D3C86">
      <w:pPr>
        <w:pStyle w:val="libNormal"/>
        <w:rPr>
          <w:rtl/>
        </w:rPr>
      </w:pPr>
      <w:r>
        <w:rPr>
          <w:rtl/>
        </w:rPr>
        <w:br w:type="page"/>
      </w:r>
    </w:p>
    <w:p w:rsidR="005359CC" w:rsidRDefault="005359CC" w:rsidP="001D5781">
      <w:pPr>
        <w:pStyle w:val="libNormal0"/>
        <w:rPr>
          <w:rtl/>
        </w:rPr>
      </w:pPr>
      <w:r>
        <w:rPr>
          <w:rtl/>
        </w:rPr>
        <w:lastRenderedPageBreak/>
        <w:t>كيف يصنع؟ قال: إن علم أن</w:t>
      </w:r>
      <w:r w:rsidR="001D5781">
        <w:rPr>
          <w:rFonts w:hint="cs"/>
          <w:rtl/>
        </w:rPr>
        <w:t>ّ</w:t>
      </w:r>
      <w:r>
        <w:rPr>
          <w:rtl/>
        </w:rPr>
        <w:t xml:space="preserve"> الماء لا يدخله فليخرجه </w:t>
      </w:r>
      <w:r w:rsidRPr="00D864A7">
        <w:rPr>
          <w:rStyle w:val="libFootnotenumChar"/>
          <w:rtl/>
        </w:rPr>
        <w:t>(</w:t>
      </w:r>
      <w:r w:rsidR="001D5781">
        <w:rPr>
          <w:rStyle w:val="libFootnotenumChar"/>
          <w:rFonts w:hint="cs"/>
          <w:rtl/>
        </w:rPr>
        <w:t>1</w:t>
      </w:r>
      <w:r w:rsidRPr="00D864A7">
        <w:rPr>
          <w:rStyle w:val="libFootnotenumChar"/>
          <w:rtl/>
        </w:rPr>
        <w:t>)</w:t>
      </w:r>
      <w:r>
        <w:rPr>
          <w:rtl/>
        </w:rPr>
        <w:t xml:space="preserve"> إذا توض</w:t>
      </w:r>
      <w:r w:rsidR="001D5781">
        <w:rPr>
          <w:rFonts w:hint="cs"/>
          <w:rtl/>
        </w:rPr>
        <w:t>ّ</w:t>
      </w:r>
      <w:r>
        <w:rPr>
          <w:rtl/>
        </w:rPr>
        <w:t>أ</w:t>
      </w:r>
      <w:r w:rsidR="00C74906">
        <w:rPr>
          <w:rtl/>
        </w:rPr>
        <w:t>.</w:t>
      </w:r>
    </w:p>
    <w:p w:rsidR="005359CC" w:rsidRDefault="005359CC" w:rsidP="001D5781">
      <w:pPr>
        <w:pStyle w:val="libNormal"/>
        <w:rPr>
          <w:rtl/>
        </w:rPr>
      </w:pPr>
      <w:r>
        <w:rPr>
          <w:rtl/>
        </w:rPr>
        <w:t xml:space="preserve">ورواه الحميري في ( قرب </w:t>
      </w:r>
      <w:r w:rsidR="001D5781">
        <w:rPr>
          <w:rtl/>
        </w:rPr>
        <w:t>ال</w:t>
      </w:r>
      <w:r w:rsidR="001D5781">
        <w:rPr>
          <w:rFonts w:hint="cs"/>
          <w:rtl/>
        </w:rPr>
        <w:t>إِ</w:t>
      </w:r>
      <w:r>
        <w:rPr>
          <w:rtl/>
        </w:rPr>
        <w:t>سناد ) عن عبدالله بن الحسن، عن جد</w:t>
      </w:r>
      <w:r w:rsidR="001D5781">
        <w:rPr>
          <w:rFonts w:hint="cs"/>
          <w:rtl/>
        </w:rPr>
        <w:t>ّ</w:t>
      </w:r>
      <w:r>
        <w:rPr>
          <w:rtl/>
        </w:rPr>
        <w:t>ه علي بن جعفر</w:t>
      </w:r>
      <w:r w:rsidRPr="00D864A7">
        <w:rPr>
          <w:rStyle w:val="libFootnotenumChar"/>
          <w:rtl/>
        </w:rPr>
        <w:t>(</w:t>
      </w:r>
      <w:r w:rsidR="001D5781">
        <w:rPr>
          <w:rStyle w:val="libFootnotenumChar"/>
          <w:rFonts w:hint="cs"/>
          <w:rtl/>
        </w:rPr>
        <w:t>2</w:t>
      </w:r>
      <w:r w:rsidRPr="00D864A7">
        <w:rPr>
          <w:rStyle w:val="libFootnotenumChar"/>
          <w:rtl/>
        </w:rPr>
        <w:t>)</w:t>
      </w:r>
      <w:r w:rsidR="00C74906">
        <w:rPr>
          <w:rtl/>
        </w:rPr>
        <w:t>.</w:t>
      </w:r>
    </w:p>
    <w:p w:rsidR="005359CC" w:rsidRDefault="005359CC" w:rsidP="001D5781">
      <w:pPr>
        <w:pStyle w:val="libNormal"/>
        <w:rPr>
          <w:rtl/>
        </w:rPr>
      </w:pPr>
      <w:r>
        <w:rPr>
          <w:rtl/>
        </w:rPr>
        <w:t xml:space="preserve">ورواه الشيخ بإسناده، عن محمد بن يعقوب </w:t>
      </w:r>
      <w:r w:rsidRPr="00D864A7">
        <w:rPr>
          <w:rStyle w:val="libFootnotenumChar"/>
          <w:rtl/>
        </w:rPr>
        <w:t>(</w:t>
      </w:r>
      <w:r w:rsidR="001D5781">
        <w:rPr>
          <w:rStyle w:val="libFootnotenumChar"/>
          <w:rFonts w:hint="cs"/>
          <w:rtl/>
        </w:rPr>
        <w:t>3</w:t>
      </w:r>
      <w:r w:rsidRPr="00D864A7">
        <w:rPr>
          <w:rStyle w:val="libFootnotenumChar"/>
          <w:rtl/>
        </w:rPr>
        <w:t>)</w:t>
      </w:r>
      <w:r w:rsidR="00C74906">
        <w:rPr>
          <w:rtl/>
        </w:rPr>
        <w:t>.</w:t>
      </w:r>
      <w:r>
        <w:rPr>
          <w:rtl/>
        </w:rPr>
        <w:t xml:space="preserve"> </w:t>
      </w:r>
    </w:p>
    <w:p w:rsidR="005359CC" w:rsidRDefault="005359CC" w:rsidP="001D5781">
      <w:pPr>
        <w:pStyle w:val="libNormal"/>
        <w:rPr>
          <w:rtl/>
        </w:rPr>
      </w:pPr>
      <w:r>
        <w:rPr>
          <w:rtl/>
        </w:rPr>
        <w:t xml:space="preserve">ورواه </w:t>
      </w:r>
      <w:r w:rsidR="002B46A7">
        <w:rPr>
          <w:rtl/>
        </w:rPr>
        <w:t>أيضاً</w:t>
      </w:r>
      <w:r>
        <w:rPr>
          <w:rtl/>
        </w:rPr>
        <w:t xml:space="preserve"> عن المفيد، عن أحمد بن محم</w:t>
      </w:r>
      <w:r w:rsidR="001D5781">
        <w:rPr>
          <w:rFonts w:hint="cs"/>
          <w:rtl/>
        </w:rPr>
        <w:t>ّ</w:t>
      </w:r>
      <w:r>
        <w:rPr>
          <w:rtl/>
        </w:rPr>
        <w:t>د بن جعفر، عن أبيه، عن أحمد بن إدريس، عن محم</w:t>
      </w:r>
      <w:r w:rsidR="001D5781">
        <w:rPr>
          <w:rFonts w:hint="cs"/>
          <w:rtl/>
        </w:rPr>
        <w:t>ّ</w:t>
      </w:r>
      <w:r>
        <w:rPr>
          <w:rtl/>
        </w:rPr>
        <w:t xml:space="preserve">د بن أحمد بن يحيى، عن العمركي، مثله، واقتصر على المسألة الثانية، </w:t>
      </w:r>
      <w:r w:rsidR="001D5781">
        <w:rPr>
          <w:rFonts w:hint="cs"/>
          <w:rtl/>
        </w:rPr>
        <w:t>إ</w:t>
      </w:r>
      <w:r w:rsidR="008E749F">
        <w:rPr>
          <w:rtl/>
        </w:rPr>
        <w:t>ل</w:t>
      </w:r>
      <w:r w:rsidR="001D5781">
        <w:rPr>
          <w:rFonts w:hint="cs"/>
          <w:rtl/>
        </w:rPr>
        <w:t>ّ</w:t>
      </w:r>
      <w:r w:rsidR="008E749F">
        <w:rPr>
          <w:rtl/>
        </w:rPr>
        <w:t>ا</w:t>
      </w:r>
      <w:r>
        <w:rPr>
          <w:rtl/>
        </w:rPr>
        <w:t xml:space="preserve"> أن</w:t>
      </w:r>
      <w:r w:rsidR="001D5781">
        <w:rPr>
          <w:rFonts w:hint="cs"/>
          <w:rtl/>
        </w:rPr>
        <w:t>ّ</w:t>
      </w:r>
      <w:r>
        <w:rPr>
          <w:rtl/>
        </w:rPr>
        <w:t>ه قال: الرجل عليه الخاتم الضي</w:t>
      </w:r>
      <w:r w:rsidR="001D5781">
        <w:rPr>
          <w:rFonts w:hint="cs"/>
          <w:rtl/>
        </w:rPr>
        <w:t>ّ</w:t>
      </w:r>
      <w:r>
        <w:rPr>
          <w:rtl/>
        </w:rPr>
        <w:t xml:space="preserve">ق </w:t>
      </w:r>
      <w:r w:rsidRPr="00D864A7">
        <w:rPr>
          <w:rStyle w:val="libFootnotenumChar"/>
          <w:rtl/>
        </w:rPr>
        <w:t>(</w:t>
      </w:r>
      <w:r w:rsidR="001D5781">
        <w:rPr>
          <w:rStyle w:val="libFootnotenumChar"/>
          <w:rFonts w:hint="cs"/>
          <w:rtl/>
        </w:rPr>
        <w:t>4</w:t>
      </w:r>
      <w:r w:rsidRPr="00D864A7">
        <w:rPr>
          <w:rStyle w:val="libFootnotenumChar"/>
          <w:rtl/>
        </w:rPr>
        <w:t>)</w:t>
      </w:r>
      <w:r w:rsidR="00C74906">
        <w:rPr>
          <w:rtl/>
        </w:rPr>
        <w:t>.</w:t>
      </w:r>
    </w:p>
    <w:p w:rsidR="005359CC" w:rsidRDefault="005359CC" w:rsidP="001D5781">
      <w:pPr>
        <w:pStyle w:val="libNormal"/>
        <w:rPr>
          <w:rtl/>
        </w:rPr>
      </w:pPr>
      <w:r w:rsidRPr="00075CC8">
        <w:rPr>
          <w:rtl/>
        </w:rPr>
        <w:t>[1241] 2</w:t>
      </w:r>
      <w:r>
        <w:rPr>
          <w:rtl/>
        </w:rPr>
        <w:t xml:space="preserve"> - وعن عد</w:t>
      </w:r>
      <w:r w:rsidR="001D5781">
        <w:rPr>
          <w:rFonts w:hint="cs"/>
          <w:rtl/>
        </w:rPr>
        <w:t>ّ</w:t>
      </w:r>
      <w:r>
        <w:rPr>
          <w:rtl/>
        </w:rPr>
        <w:t>ة من أصحابنا، عن أحمد بن محم</w:t>
      </w:r>
      <w:r w:rsidR="001D5781">
        <w:rPr>
          <w:rFonts w:hint="cs"/>
          <w:rtl/>
        </w:rPr>
        <w:t>ّ</w:t>
      </w:r>
      <w:r>
        <w:rPr>
          <w:rtl/>
        </w:rPr>
        <w:t xml:space="preserve">د، عن علي بن الحكم، عن الحسين بن أبي العلاء قال: سألت أبا عبدالله </w:t>
      </w:r>
      <w:r w:rsidR="001D5781">
        <w:rPr>
          <w:rFonts w:hint="cs"/>
          <w:rtl/>
        </w:rPr>
        <w:t>(</w:t>
      </w:r>
      <w:r w:rsidR="001D5781">
        <w:rPr>
          <w:rtl/>
        </w:rPr>
        <w:t xml:space="preserve"> </w:t>
      </w:r>
      <w:r w:rsidR="001D5781" w:rsidRPr="00F640F5">
        <w:rPr>
          <w:rStyle w:val="libAlaemChar"/>
          <w:rFonts w:hint="cs"/>
          <w:rtl/>
        </w:rPr>
        <w:t>عليه‌السلام</w:t>
      </w:r>
      <w:r w:rsidR="001D5781">
        <w:rPr>
          <w:rtl/>
        </w:rPr>
        <w:t xml:space="preserve"> </w:t>
      </w:r>
      <w:r w:rsidR="001D5781">
        <w:rPr>
          <w:rFonts w:hint="cs"/>
          <w:rtl/>
        </w:rPr>
        <w:t xml:space="preserve">) </w:t>
      </w:r>
      <w:r>
        <w:rPr>
          <w:rtl/>
        </w:rPr>
        <w:t>عن الخاتم إذا اغتسلت؟ قال: حو</w:t>
      </w:r>
      <w:r w:rsidR="001D5781">
        <w:rPr>
          <w:rFonts w:hint="cs"/>
          <w:rtl/>
        </w:rPr>
        <w:t>ِّ</w:t>
      </w:r>
      <w:r>
        <w:rPr>
          <w:rtl/>
        </w:rPr>
        <w:t>له من مكانه، وقال في الوضوء: تديره، فإن نسيت حت</w:t>
      </w:r>
      <w:r w:rsidR="001D5781">
        <w:rPr>
          <w:rFonts w:hint="cs"/>
          <w:rtl/>
        </w:rPr>
        <w:t>ّ</w:t>
      </w:r>
      <w:r>
        <w:rPr>
          <w:rtl/>
        </w:rPr>
        <w:t>ى تقوم في الصلاة فلا آمرك أن تعيد الصلاة</w:t>
      </w:r>
      <w:r w:rsidR="00C74906">
        <w:rPr>
          <w:rtl/>
        </w:rPr>
        <w:t>.</w:t>
      </w:r>
    </w:p>
    <w:p w:rsidR="005359CC" w:rsidRDefault="005359CC" w:rsidP="001D5781">
      <w:pPr>
        <w:pStyle w:val="libNormal"/>
        <w:rPr>
          <w:rtl/>
        </w:rPr>
      </w:pPr>
      <w:r w:rsidRPr="00075CC8">
        <w:rPr>
          <w:rtl/>
        </w:rPr>
        <w:t>[1242] 3</w:t>
      </w:r>
      <w:r>
        <w:rPr>
          <w:rtl/>
        </w:rPr>
        <w:t xml:space="preserve"> - محم</w:t>
      </w:r>
      <w:r w:rsidR="001D5781">
        <w:rPr>
          <w:rFonts w:hint="cs"/>
          <w:rtl/>
        </w:rPr>
        <w:t>ّ</w:t>
      </w:r>
      <w:r>
        <w:rPr>
          <w:rtl/>
        </w:rPr>
        <w:t>د بن علي بن الحسين قال: إذا كان مع الرجل خاتم فليدو</w:t>
      </w:r>
      <w:r w:rsidR="001D5781">
        <w:rPr>
          <w:rFonts w:hint="cs"/>
          <w:rtl/>
        </w:rPr>
        <w:t>ّ</w:t>
      </w:r>
      <w:r>
        <w:rPr>
          <w:rtl/>
        </w:rPr>
        <w:t>ره في الوضوء ويحو</w:t>
      </w:r>
      <w:r w:rsidR="001D5781">
        <w:rPr>
          <w:rFonts w:hint="cs"/>
          <w:rtl/>
        </w:rPr>
        <w:t>ِّ</w:t>
      </w:r>
      <w:r>
        <w:rPr>
          <w:rtl/>
        </w:rPr>
        <w:t xml:space="preserve">له عند الغسل، قال: وقال الصادق </w:t>
      </w:r>
      <w:r w:rsidR="001D5781">
        <w:rPr>
          <w:rFonts w:hint="cs"/>
          <w:rtl/>
        </w:rPr>
        <w:t>(</w:t>
      </w:r>
      <w:r w:rsidR="001D5781">
        <w:rPr>
          <w:rtl/>
        </w:rPr>
        <w:t xml:space="preserve"> </w:t>
      </w:r>
      <w:r w:rsidR="001D5781" w:rsidRPr="00F640F5">
        <w:rPr>
          <w:rStyle w:val="libAlaemChar"/>
          <w:rFonts w:hint="cs"/>
          <w:rtl/>
        </w:rPr>
        <w:t>عليه‌السلام</w:t>
      </w:r>
      <w:r w:rsidR="001D5781">
        <w:rPr>
          <w:rtl/>
        </w:rPr>
        <w:t xml:space="preserve"> </w:t>
      </w:r>
      <w:r w:rsidR="001D5781">
        <w:rPr>
          <w:rFonts w:hint="cs"/>
          <w:rtl/>
        </w:rPr>
        <w:t xml:space="preserve">) </w:t>
      </w:r>
      <w:r>
        <w:rPr>
          <w:rtl/>
        </w:rPr>
        <w:t>: وإن نسيت حت</w:t>
      </w:r>
      <w:r w:rsidR="001D5781">
        <w:rPr>
          <w:rFonts w:hint="cs"/>
          <w:rtl/>
        </w:rPr>
        <w:t>ّ</w:t>
      </w:r>
      <w:r>
        <w:rPr>
          <w:rtl/>
        </w:rPr>
        <w:t xml:space="preserve">ى تقوم </w:t>
      </w:r>
      <w:r w:rsidR="001D5781">
        <w:rPr>
          <w:rtl/>
        </w:rPr>
        <w:t xml:space="preserve">من الصلاة فلا </w:t>
      </w:r>
      <w:r w:rsidR="001D5781">
        <w:rPr>
          <w:rFonts w:hint="cs"/>
          <w:rtl/>
        </w:rPr>
        <w:t>آ</w:t>
      </w:r>
      <w:r>
        <w:rPr>
          <w:rtl/>
        </w:rPr>
        <w:t>مرك أن تعيد</w:t>
      </w:r>
      <w:r w:rsidR="00C74906">
        <w:rPr>
          <w:rtl/>
        </w:rPr>
        <w:t>.</w:t>
      </w:r>
    </w:p>
    <w:p w:rsidR="005359CC" w:rsidRDefault="005359CC" w:rsidP="001D5781">
      <w:pPr>
        <w:pStyle w:val="libNormal"/>
        <w:rPr>
          <w:rtl/>
        </w:rPr>
      </w:pPr>
      <w:r>
        <w:rPr>
          <w:rtl/>
        </w:rPr>
        <w:t>أقول: تقد</w:t>
      </w:r>
      <w:r w:rsidR="001D5781">
        <w:rPr>
          <w:rFonts w:hint="cs"/>
          <w:rtl/>
        </w:rPr>
        <w:t>ّ</w:t>
      </w:r>
      <w:r>
        <w:rPr>
          <w:rtl/>
        </w:rPr>
        <w:t>م ما يدل</w:t>
      </w:r>
      <w:r w:rsidR="001D5781">
        <w:rPr>
          <w:rFonts w:hint="cs"/>
          <w:rtl/>
        </w:rPr>
        <w:t>ّ</w:t>
      </w:r>
      <w:r>
        <w:rPr>
          <w:rtl/>
        </w:rPr>
        <w:t xml:space="preserve"> على ذلك </w:t>
      </w:r>
      <w:r w:rsidRPr="00D864A7">
        <w:rPr>
          <w:rStyle w:val="libFootnotenumChar"/>
          <w:rtl/>
        </w:rPr>
        <w:t>(</w:t>
      </w:r>
      <w:r w:rsidR="001D5781">
        <w:rPr>
          <w:rStyle w:val="libFootnotenumChar"/>
          <w:rFonts w:hint="cs"/>
          <w:rtl/>
        </w:rPr>
        <w:t>5</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075CC8" w:rsidRDefault="005359CC" w:rsidP="001D5781">
      <w:pPr>
        <w:pStyle w:val="libFootnote0"/>
        <w:rPr>
          <w:rtl/>
        </w:rPr>
      </w:pPr>
      <w:r w:rsidRPr="00075CC8">
        <w:rPr>
          <w:rtl/>
        </w:rPr>
        <w:t>(</w:t>
      </w:r>
      <w:r w:rsidR="001D5781">
        <w:rPr>
          <w:rFonts w:hint="cs"/>
          <w:rtl/>
        </w:rPr>
        <w:t>1</w:t>
      </w:r>
      <w:r w:rsidRPr="00075CC8">
        <w:rPr>
          <w:rtl/>
        </w:rPr>
        <w:t>) في نسخة</w:t>
      </w:r>
      <w:r>
        <w:rPr>
          <w:rtl/>
        </w:rPr>
        <w:t xml:space="preserve">: </w:t>
      </w:r>
      <w:r w:rsidRPr="00075CC8">
        <w:rPr>
          <w:rtl/>
        </w:rPr>
        <w:t>فليحركه</w:t>
      </w:r>
      <w:r w:rsidR="00C74906">
        <w:rPr>
          <w:rtl/>
        </w:rPr>
        <w:t>.</w:t>
      </w:r>
    </w:p>
    <w:p w:rsidR="005359CC" w:rsidRPr="00075CC8" w:rsidRDefault="005359CC" w:rsidP="001D5781">
      <w:pPr>
        <w:pStyle w:val="libFootnote0"/>
        <w:rPr>
          <w:rtl/>
        </w:rPr>
      </w:pPr>
      <w:r w:rsidRPr="00075CC8">
        <w:rPr>
          <w:rtl/>
        </w:rPr>
        <w:t>(</w:t>
      </w:r>
      <w:r w:rsidR="001D5781">
        <w:rPr>
          <w:rFonts w:hint="cs"/>
          <w:rtl/>
        </w:rPr>
        <w:t>2</w:t>
      </w:r>
      <w:r w:rsidRPr="00075CC8">
        <w:rPr>
          <w:rtl/>
        </w:rPr>
        <w:t xml:space="preserve">) قرب </w:t>
      </w:r>
      <w:r w:rsidR="008E749F">
        <w:rPr>
          <w:rtl/>
        </w:rPr>
        <w:t>الا</w:t>
      </w:r>
      <w:r w:rsidRPr="00075CC8">
        <w:rPr>
          <w:rtl/>
        </w:rPr>
        <w:t>سناد</w:t>
      </w:r>
      <w:r>
        <w:rPr>
          <w:rtl/>
        </w:rPr>
        <w:t xml:space="preserve">: </w:t>
      </w:r>
      <w:r w:rsidRPr="00075CC8">
        <w:rPr>
          <w:rtl/>
        </w:rPr>
        <w:t>83</w:t>
      </w:r>
      <w:r w:rsidR="00C74906">
        <w:rPr>
          <w:rtl/>
        </w:rPr>
        <w:t>.</w:t>
      </w:r>
    </w:p>
    <w:p w:rsidR="005359CC" w:rsidRPr="00075CC8" w:rsidRDefault="005359CC" w:rsidP="001D5781">
      <w:pPr>
        <w:pStyle w:val="libFootnote0"/>
        <w:rPr>
          <w:rtl/>
        </w:rPr>
      </w:pPr>
      <w:r w:rsidRPr="00075CC8">
        <w:rPr>
          <w:rtl/>
        </w:rPr>
        <w:t>(</w:t>
      </w:r>
      <w:r w:rsidR="001D5781">
        <w:rPr>
          <w:rFonts w:hint="cs"/>
          <w:rtl/>
        </w:rPr>
        <w:t>3</w:t>
      </w:r>
      <w:r w:rsidRPr="00075CC8">
        <w:rPr>
          <w:rtl/>
        </w:rPr>
        <w:t>) التهذيب 1</w:t>
      </w:r>
      <w:r>
        <w:rPr>
          <w:rtl/>
        </w:rPr>
        <w:t xml:space="preserve">: </w:t>
      </w:r>
      <w:r w:rsidRPr="00075CC8">
        <w:rPr>
          <w:rtl/>
        </w:rPr>
        <w:t>85</w:t>
      </w:r>
      <w:r w:rsidR="00E4299D">
        <w:rPr>
          <w:rtl/>
        </w:rPr>
        <w:t>/</w:t>
      </w:r>
      <w:r w:rsidRPr="00075CC8">
        <w:rPr>
          <w:rtl/>
        </w:rPr>
        <w:t>222</w:t>
      </w:r>
      <w:r w:rsidR="00C74906">
        <w:rPr>
          <w:rtl/>
        </w:rPr>
        <w:t>.</w:t>
      </w:r>
    </w:p>
    <w:p w:rsidR="005359CC" w:rsidRPr="00075CC8" w:rsidRDefault="005359CC" w:rsidP="001D5781">
      <w:pPr>
        <w:pStyle w:val="libFootnote0"/>
        <w:rPr>
          <w:rtl/>
        </w:rPr>
      </w:pPr>
      <w:r w:rsidRPr="00075CC8">
        <w:rPr>
          <w:rtl/>
        </w:rPr>
        <w:t>(</w:t>
      </w:r>
      <w:r w:rsidR="001D5781">
        <w:rPr>
          <w:rFonts w:hint="cs"/>
          <w:rtl/>
        </w:rPr>
        <w:t>4</w:t>
      </w:r>
      <w:r w:rsidRPr="00075CC8">
        <w:rPr>
          <w:rtl/>
        </w:rPr>
        <w:t>) التهذيب 1</w:t>
      </w:r>
      <w:r>
        <w:rPr>
          <w:rtl/>
        </w:rPr>
        <w:t xml:space="preserve">: </w:t>
      </w:r>
      <w:r w:rsidRPr="00075CC8">
        <w:rPr>
          <w:rtl/>
        </w:rPr>
        <w:t>85</w:t>
      </w:r>
      <w:r w:rsidR="00E4299D">
        <w:rPr>
          <w:rtl/>
        </w:rPr>
        <w:t>/</w:t>
      </w:r>
      <w:r w:rsidRPr="00075CC8">
        <w:rPr>
          <w:rtl/>
        </w:rPr>
        <w:t>221</w:t>
      </w:r>
      <w:r>
        <w:rPr>
          <w:rtl/>
        </w:rPr>
        <w:t xml:space="preserve">، </w:t>
      </w:r>
      <w:r w:rsidRPr="00075CC8">
        <w:rPr>
          <w:rtl/>
        </w:rPr>
        <w:t>وفي هامش المخطوط</w:t>
      </w:r>
      <w:r>
        <w:rPr>
          <w:rtl/>
        </w:rPr>
        <w:t xml:space="preserve">: </w:t>
      </w:r>
      <w:r w:rsidRPr="00075CC8">
        <w:rPr>
          <w:rtl/>
        </w:rPr>
        <w:t>« أحمد بن محمد بن جعفر هو البزوفري » منه قد</w:t>
      </w:r>
      <w:r w:rsidR="001D5781">
        <w:rPr>
          <w:rFonts w:hint="cs"/>
          <w:rtl/>
        </w:rPr>
        <w:t>ّ</w:t>
      </w:r>
      <w:r w:rsidRPr="00075CC8">
        <w:rPr>
          <w:rtl/>
        </w:rPr>
        <w:t>ه</w:t>
      </w:r>
      <w:r w:rsidR="00C74906">
        <w:rPr>
          <w:rtl/>
        </w:rPr>
        <w:t>.</w:t>
      </w:r>
    </w:p>
    <w:p w:rsidR="005359CC" w:rsidRDefault="005359CC" w:rsidP="001D3C86">
      <w:pPr>
        <w:pStyle w:val="libFootnote0"/>
        <w:rPr>
          <w:rtl/>
        </w:rPr>
      </w:pPr>
      <w:r>
        <w:rPr>
          <w:rtl/>
        </w:rPr>
        <w:t>2 - الكافي 3: 45</w:t>
      </w:r>
      <w:r w:rsidR="00E4299D">
        <w:rPr>
          <w:rtl/>
        </w:rPr>
        <w:t>/</w:t>
      </w:r>
      <w:r>
        <w:rPr>
          <w:rtl/>
        </w:rPr>
        <w:t>14</w:t>
      </w:r>
      <w:r w:rsidR="00C74906">
        <w:rPr>
          <w:rtl/>
        </w:rPr>
        <w:t>.</w:t>
      </w:r>
    </w:p>
    <w:p w:rsidR="005359CC" w:rsidRDefault="005359CC" w:rsidP="001D3C86">
      <w:pPr>
        <w:pStyle w:val="libFootnote0"/>
        <w:rPr>
          <w:rtl/>
        </w:rPr>
      </w:pPr>
      <w:r>
        <w:rPr>
          <w:rtl/>
        </w:rPr>
        <w:t>3 - الفقيه 1: 31</w:t>
      </w:r>
      <w:r w:rsidR="00E4299D">
        <w:rPr>
          <w:rtl/>
        </w:rPr>
        <w:t>/</w:t>
      </w:r>
      <w:r>
        <w:rPr>
          <w:rtl/>
        </w:rPr>
        <w:t>106</w:t>
      </w:r>
      <w:r w:rsidR="00C74906">
        <w:rPr>
          <w:rtl/>
        </w:rPr>
        <w:t>.</w:t>
      </w:r>
    </w:p>
    <w:p w:rsidR="005359CC" w:rsidRPr="00075CC8" w:rsidRDefault="005359CC" w:rsidP="001D5781">
      <w:pPr>
        <w:pStyle w:val="libFootnote0"/>
        <w:rPr>
          <w:rtl/>
        </w:rPr>
      </w:pPr>
      <w:r w:rsidRPr="00075CC8">
        <w:rPr>
          <w:rtl/>
        </w:rPr>
        <w:t>(</w:t>
      </w:r>
      <w:r w:rsidR="001D5781">
        <w:rPr>
          <w:rFonts w:hint="cs"/>
          <w:rtl/>
        </w:rPr>
        <w:t>5</w:t>
      </w:r>
      <w:r w:rsidRPr="00075CC8">
        <w:rPr>
          <w:rtl/>
        </w:rPr>
        <w:t>) تقدم في الحديث 1 من الباب 23 وفي الحديث 8 من الباب 31 من أبواب الوضوء</w:t>
      </w:r>
      <w:r w:rsidR="00C74906">
        <w:rPr>
          <w:rtl/>
        </w:rPr>
        <w:t>.</w:t>
      </w:r>
    </w:p>
    <w:p w:rsidR="001D3C86" w:rsidRDefault="001D3C86" w:rsidP="001D3C86">
      <w:pPr>
        <w:pStyle w:val="libNormal"/>
        <w:rPr>
          <w:rtl/>
        </w:rPr>
      </w:pPr>
      <w:bookmarkStart w:id="1153" w:name="_Toc272839519"/>
      <w:bookmarkStart w:id="1154" w:name="_Toc272839807"/>
      <w:bookmarkStart w:id="1155" w:name="_Toc299780423"/>
      <w:bookmarkStart w:id="1156" w:name="_Toc370728509"/>
      <w:bookmarkStart w:id="1157" w:name="_Toc388259354"/>
      <w:r>
        <w:rPr>
          <w:rtl/>
        </w:rPr>
        <w:br w:type="page"/>
      </w:r>
    </w:p>
    <w:p w:rsidR="005359CC" w:rsidRPr="00AF63AD" w:rsidRDefault="005359CC" w:rsidP="001D3C86">
      <w:pPr>
        <w:pStyle w:val="Heading2Center"/>
        <w:rPr>
          <w:rtl/>
        </w:rPr>
      </w:pPr>
      <w:bookmarkStart w:id="1158" w:name="_Toc261404985"/>
      <w:r>
        <w:rPr>
          <w:rtl/>
        </w:rPr>
        <w:lastRenderedPageBreak/>
        <w:t>42 - باب أن من شك</w:t>
      </w:r>
      <w:r w:rsidR="00EF0BEE">
        <w:rPr>
          <w:rFonts w:hint="cs"/>
          <w:rtl/>
        </w:rPr>
        <w:t>ّ</w:t>
      </w:r>
      <w:r>
        <w:rPr>
          <w:rtl/>
        </w:rPr>
        <w:t xml:space="preserve"> في شيء من أفعال الوضوء قبل</w:t>
      </w:r>
      <w:bookmarkEnd w:id="1153"/>
      <w:bookmarkEnd w:id="1154"/>
      <w:bookmarkEnd w:id="1155"/>
      <w:r>
        <w:rPr>
          <w:rFonts w:hint="cs"/>
          <w:rtl/>
        </w:rPr>
        <w:t xml:space="preserve"> </w:t>
      </w:r>
      <w:r w:rsidR="008E749F">
        <w:rPr>
          <w:rtl/>
        </w:rPr>
        <w:t>الا</w:t>
      </w:r>
      <w:r>
        <w:rPr>
          <w:rtl/>
        </w:rPr>
        <w:t>نصراف وجب أن يأتي بما شك</w:t>
      </w:r>
      <w:r w:rsidR="00DE1DD1">
        <w:rPr>
          <w:rFonts w:hint="cs"/>
          <w:rtl/>
        </w:rPr>
        <w:t>ّ</w:t>
      </w:r>
      <w:r>
        <w:rPr>
          <w:rtl/>
        </w:rPr>
        <w:t xml:space="preserve"> فيه وبما بعده، ومن شك</w:t>
      </w:r>
      <w:r w:rsidR="00DE1DD1">
        <w:rPr>
          <w:rFonts w:hint="cs"/>
          <w:rtl/>
        </w:rPr>
        <w:t>ّ</w:t>
      </w:r>
      <w:r>
        <w:rPr>
          <w:rtl/>
        </w:rPr>
        <w:t xml:space="preserve"> بعد</w:t>
      </w:r>
      <w:r>
        <w:rPr>
          <w:rFonts w:hint="cs"/>
          <w:rtl/>
        </w:rPr>
        <w:t xml:space="preserve"> </w:t>
      </w:r>
      <w:r w:rsidR="008E749F">
        <w:rPr>
          <w:rtl/>
        </w:rPr>
        <w:t>الا</w:t>
      </w:r>
      <w:r w:rsidRPr="00AF63AD">
        <w:rPr>
          <w:rtl/>
        </w:rPr>
        <w:t xml:space="preserve">نصراف لم يجب عليه شيء </w:t>
      </w:r>
      <w:r w:rsidR="00DE1DD1">
        <w:rPr>
          <w:rFonts w:hint="cs"/>
          <w:rtl/>
        </w:rPr>
        <w:t>إ</w:t>
      </w:r>
      <w:r w:rsidR="008E749F">
        <w:rPr>
          <w:rtl/>
        </w:rPr>
        <w:t>ل</w:t>
      </w:r>
      <w:r w:rsidR="00DE1DD1">
        <w:rPr>
          <w:rFonts w:hint="cs"/>
          <w:rtl/>
        </w:rPr>
        <w:t>ّ</w:t>
      </w:r>
      <w:r w:rsidR="008E749F">
        <w:rPr>
          <w:rtl/>
        </w:rPr>
        <w:t>ا</w:t>
      </w:r>
      <w:r w:rsidRPr="00AF63AD">
        <w:rPr>
          <w:rtl/>
        </w:rPr>
        <w:t xml:space="preserve"> أن يتيق</w:t>
      </w:r>
      <w:r w:rsidR="00DE1DD1">
        <w:rPr>
          <w:rFonts w:hint="cs"/>
          <w:rtl/>
        </w:rPr>
        <w:t>ّ</w:t>
      </w:r>
      <w:r w:rsidRPr="00AF63AD">
        <w:rPr>
          <w:rtl/>
        </w:rPr>
        <w:t>ن</w:t>
      </w:r>
      <w:r w:rsidR="00C74906">
        <w:rPr>
          <w:rtl/>
        </w:rPr>
        <w:t>.</w:t>
      </w:r>
      <w:bookmarkEnd w:id="1156"/>
      <w:bookmarkEnd w:id="1157"/>
      <w:bookmarkEnd w:id="1158"/>
    </w:p>
    <w:p w:rsidR="005359CC" w:rsidRDefault="005359CC" w:rsidP="005E219B">
      <w:pPr>
        <w:pStyle w:val="libNormal"/>
        <w:rPr>
          <w:rtl/>
        </w:rPr>
      </w:pPr>
      <w:r w:rsidRPr="00075CC8">
        <w:rPr>
          <w:rtl/>
        </w:rPr>
        <w:t>[1</w:t>
      </w:r>
      <w:r w:rsidRPr="00E32EFB">
        <w:rPr>
          <w:rtl/>
        </w:rPr>
        <w:t>2</w:t>
      </w:r>
      <w:r w:rsidRPr="00075CC8">
        <w:rPr>
          <w:rtl/>
        </w:rPr>
        <w:t>43] 1</w:t>
      </w:r>
      <w:r>
        <w:rPr>
          <w:rFonts w:hint="cs"/>
          <w:rtl/>
        </w:rPr>
        <w:t xml:space="preserve"> - </w:t>
      </w:r>
      <w:r>
        <w:rPr>
          <w:rtl/>
        </w:rPr>
        <w:t>محم</w:t>
      </w:r>
      <w:r w:rsidR="00DE1DD1">
        <w:rPr>
          <w:rFonts w:hint="cs"/>
          <w:rtl/>
        </w:rPr>
        <w:t>ّ</w:t>
      </w:r>
      <w:r>
        <w:rPr>
          <w:rtl/>
        </w:rPr>
        <w:t>د بن الحسن، عن المفيد، عن أحمد بن محم</w:t>
      </w:r>
      <w:r w:rsidR="00DE1DD1">
        <w:rPr>
          <w:rFonts w:hint="cs"/>
          <w:rtl/>
        </w:rPr>
        <w:t>ّ</w:t>
      </w:r>
      <w:r>
        <w:rPr>
          <w:rtl/>
        </w:rPr>
        <w:t>د، عن أبيه، عن أحمد بن إدريس وسعد بن عبدالله، عن أحمد بن محم</w:t>
      </w:r>
      <w:r w:rsidR="00DE1DD1">
        <w:rPr>
          <w:rFonts w:hint="cs"/>
          <w:rtl/>
        </w:rPr>
        <w:t>ّ</w:t>
      </w:r>
      <w:r>
        <w:rPr>
          <w:rtl/>
        </w:rPr>
        <w:t>د، عن الحسين بن سعيد، عن حم</w:t>
      </w:r>
      <w:r w:rsidR="00DE1DD1">
        <w:rPr>
          <w:rFonts w:hint="cs"/>
          <w:rtl/>
        </w:rPr>
        <w:t>ّ</w:t>
      </w:r>
      <w:r>
        <w:rPr>
          <w:rtl/>
        </w:rPr>
        <w:t xml:space="preserve">اد، عن حريز، عن زرارة، عن أبي جعفر </w:t>
      </w:r>
      <w:r w:rsidR="00DE1DD1">
        <w:rPr>
          <w:rFonts w:hint="cs"/>
          <w:rtl/>
        </w:rPr>
        <w:t>(</w:t>
      </w:r>
      <w:r w:rsidR="00DE1DD1">
        <w:rPr>
          <w:rtl/>
        </w:rPr>
        <w:t xml:space="preserve"> </w:t>
      </w:r>
      <w:r w:rsidR="00DE1DD1" w:rsidRPr="00F640F5">
        <w:rPr>
          <w:rStyle w:val="libAlaemChar"/>
          <w:rFonts w:hint="cs"/>
          <w:rtl/>
        </w:rPr>
        <w:t>عليه‌السلام</w:t>
      </w:r>
      <w:r w:rsidR="00DE1DD1">
        <w:rPr>
          <w:rtl/>
        </w:rPr>
        <w:t xml:space="preserve"> </w:t>
      </w:r>
      <w:r w:rsidR="00DE1DD1">
        <w:rPr>
          <w:rFonts w:hint="cs"/>
          <w:rtl/>
        </w:rPr>
        <w:t xml:space="preserve">) </w:t>
      </w:r>
      <w:r>
        <w:rPr>
          <w:rtl/>
        </w:rPr>
        <w:t>قال: إذا كنت قاعدا</w:t>
      </w:r>
      <w:r w:rsidR="00DE1DD1">
        <w:rPr>
          <w:rFonts w:hint="cs"/>
          <w:rtl/>
        </w:rPr>
        <w:t>ً</w:t>
      </w:r>
      <w:r>
        <w:rPr>
          <w:rtl/>
        </w:rPr>
        <w:t xml:space="preserve"> على وضوئك فلم تدر أغسلت ذراعيك أم لا، فأعد عليهما وعلى جميع ما شككت فيه أن</w:t>
      </w:r>
      <w:r w:rsidR="00DE1DD1">
        <w:rPr>
          <w:rFonts w:hint="cs"/>
          <w:rtl/>
        </w:rPr>
        <w:t>ّ</w:t>
      </w:r>
      <w:r>
        <w:rPr>
          <w:rtl/>
        </w:rPr>
        <w:t>ك لم تغسله وتمسحه، مم</w:t>
      </w:r>
      <w:r w:rsidR="00DE1DD1">
        <w:rPr>
          <w:rFonts w:hint="cs"/>
          <w:rtl/>
        </w:rPr>
        <w:t>ّ</w:t>
      </w:r>
      <w:r>
        <w:rPr>
          <w:rtl/>
        </w:rPr>
        <w:t>ا سم</w:t>
      </w:r>
      <w:r w:rsidR="00DE1DD1">
        <w:rPr>
          <w:rFonts w:hint="cs"/>
          <w:rtl/>
        </w:rPr>
        <w:t>ّ</w:t>
      </w:r>
      <w:r>
        <w:rPr>
          <w:rtl/>
        </w:rPr>
        <w:t>ى الله، ما دمت في حال الوضوء، فإذا قمت عن الوضوء، وفرغت منه، وقد صرت في حال أخرى في الصلاة، أو في غيرها، فشككت في بعض ما سم</w:t>
      </w:r>
      <w:r w:rsidR="00DE1DD1">
        <w:rPr>
          <w:rFonts w:hint="cs"/>
          <w:rtl/>
        </w:rPr>
        <w:t>ّ</w:t>
      </w:r>
      <w:r>
        <w:rPr>
          <w:rtl/>
        </w:rPr>
        <w:t>ى الله مم</w:t>
      </w:r>
      <w:r w:rsidR="00DE1DD1">
        <w:rPr>
          <w:rFonts w:hint="cs"/>
          <w:rtl/>
        </w:rPr>
        <w:t>ّ</w:t>
      </w:r>
      <w:r>
        <w:rPr>
          <w:rtl/>
        </w:rPr>
        <w:t>ا أوجب الله عليك فيه وضوئه، لا شيء عليك فيه، فإن شككت في مسح رأسك فأصبت في لحيتك بللا</w:t>
      </w:r>
      <w:r w:rsidR="00DE1DD1">
        <w:rPr>
          <w:rFonts w:hint="cs"/>
          <w:rtl/>
        </w:rPr>
        <w:t>ً</w:t>
      </w:r>
      <w:r>
        <w:rPr>
          <w:rtl/>
        </w:rPr>
        <w:t xml:space="preserve"> فامسح بها عليه، وعلى ظهر قدميك، فإن لم تصب بللا</w:t>
      </w:r>
      <w:r w:rsidR="0087572D">
        <w:rPr>
          <w:rFonts w:hint="cs"/>
          <w:rtl/>
        </w:rPr>
        <w:t>ً</w:t>
      </w:r>
      <w:r>
        <w:rPr>
          <w:rtl/>
        </w:rPr>
        <w:t xml:space="preserve"> فلا تنقض الوضوء بالشك</w:t>
      </w:r>
      <w:r w:rsidR="0087572D">
        <w:rPr>
          <w:rFonts w:hint="cs"/>
          <w:rtl/>
        </w:rPr>
        <w:t>ِّ</w:t>
      </w:r>
      <w:r>
        <w:rPr>
          <w:rtl/>
        </w:rPr>
        <w:t>، وامض في صلاتك، وإن تيق</w:t>
      </w:r>
      <w:r w:rsidR="005E219B">
        <w:rPr>
          <w:rFonts w:hint="cs"/>
          <w:rtl/>
        </w:rPr>
        <w:t>ّ</w:t>
      </w:r>
      <w:r>
        <w:rPr>
          <w:rtl/>
        </w:rPr>
        <w:t>نمت أن</w:t>
      </w:r>
      <w:r w:rsidR="005E219B">
        <w:rPr>
          <w:rFonts w:hint="cs"/>
          <w:rtl/>
        </w:rPr>
        <w:t>ّ</w:t>
      </w:r>
      <w:r>
        <w:rPr>
          <w:rtl/>
        </w:rPr>
        <w:t>ك لم تتم</w:t>
      </w:r>
      <w:r w:rsidR="005E219B">
        <w:rPr>
          <w:rFonts w:hint="cs"/>
          <w:rtl/>
        </w:rPr>
        <w:t>ّ</w:t>
      </w:r>
      <w:r>
        <w:rPr>
          <w:rtl/>
        </w:rPr>
        <w:t xml:space="preserve"> وضوءك فأعد على ما تركت يقينا</w:t>
      </w:r>
      <w:r w:rsidR="005E219B">
        <w:rPr>
          <w:rFonts w:hint="cs"/>
          <w:rtl/>
        </w:rPr>
        <w:t>ً</w:t>
      </w:r>
      <w:r>
        <w:rPr>
          <w:rtl/>
        </w:rPr>
        <w:t>، حت</w:t>
      </w:r>
      <w:r w:rsidR="005E219B">
        <w:rPr>
          <w:rFonts w:hint="cs"/>
          <w:rtl/>
        </w:rPr>
        <w:t>ّ</w:t>
      </w:r>
      <w:r>
        <w:rPr>
          <w:rtl/>
        </w:rPr>
        <w:t>ى تأتي على الوضوء، الحديث</w:t>
      </w:r>
      <w:r w:rsidR="00C74906">
        <w:rPr>
          <w:rtl/>
        </w:rPr>
        <w:t>.</w:t>
      </w:r>
    </w:p>
    <w:p w:rsidR="005359CC" w:rsidRDefault="005359CC" w:rsidP="005E219B">
      <w:pPr>
        <w:pStyle w:val="libNormal"/>
        <w:rPr>
          <w:rtl/>
        </w:rPr>
      </w:pPr>
      <w:r>
        <w:rPr>
          <w:rtl/>
        </w:rPr>
        <w:t>ورواه الكليني، عن علي بن إبراهيم، عن أبيه، وعن محم</w:t>
      </w:r>
      <w:r w:rsidR="005E219B">
        <w:rPr>
          <w:rFonts w:hint="cs"/>
          <w:rtl/>
        </w:rPr>
        <w:t>ّ</w:t>
      </w:r>
      <w:r>
        <w:rPr>
          <w:rtl/>
        </w:rPr>
        <w:t>د بن إسماعيل، عن الفضل بن شاذان جميعا</w:t>
      </w:r>
      <w:r w:rsidR="005E219B">
        <w:rPr>
          <w:rFonts w:hint="cs"/>
          <w:rtl/>
        </w:rPr>
        <w:t>ً</w:t>
      </w:r>
      <w:r>
        <w:rPr>
          <w:rtl/>
        </w:rPr>
        <w:t>، عن حم</w:t>
      </w:r>
      <w:r w:rsidR="005E219B">
        <w:rPr>
          <w:rFonts w:hint="cs"/>
          <w:rtl/>
        </w:rPr>
        <w:t>ّ</w:t>
      </w:r>
      <w:r>
        <w:rPr>
          <w:rtl/>
        </w:rPr>
        <w:t xml:space="preserve">اد بن عيسى، عن حريز </w:t>
      </w:r>
      <w:r w:rsidRPr="00D864A7">
        <w:rPr>
          <w:rStyle w:val="libFootnotenumChar"/>
          <w:rtl/>
        </w:rPr>
        <w:t>(1)</w:t>
      </w:r>
      <w:r w:rsidR="00C74906">
        <w:rPr>
          <w:rtl/>
        </w:rPr>
        <w:t>.</w:t>
      </w:r>
    </w:p>
    <w:p w:rsidR="005359CC" w:rsidRDefault="005359CC" w:rsidP="005E219B">
      <w:pPr>
        <w:pStyle w:val="libNormal"/>
        <w:rPr>
          <w:rtl/>
        </w:rPr>
      </w:pPr>
      <w:r>
        <w:rPr>
          <w:rtl/>
        </w:rPr>
        <w:t>ورواه الشيخ بإسناده، عن محم</w:t>
      </w:r>
      <w:r w:rsidR="005E219B">
        <w:rPr>
          <w:rFonts w:hint="cs"/>
          <w:rtl/>
        </w:rPr>
        <w:t>ّ</w:t>
      </w:r>
      <w:r>
        <w:rPr>
          <w:rtl/>
        </w:rPr>
        <w:t xml:space="preserve">د بن يعقوب، مثله </w:t>
      </w:r>
      <w:r w:rsidRPr="00D864A7">
        <w:rPr>
          <w:rStyle w:val="libFootnotenumChar"/>
          <w:rtl/>
        </w:rPr>
        <w:t>(2)</w:t>
      </w:r>
      <w:r w:rsidR="00C74906">
        <w:rPr>
          <w:rtl/>
        </w:rPr>
        <w:t>.</w:t>
      </w:r>
    </w:p>
    <w:p w:rsidR="005359CC" w:rsidRDefault="005359CC" w:rsidP="005E219B">
      <w:pPr>
        <w:pStyle w:val="libNormal"/>
        <w:rPr>
          <w:rtl/>
        </w:rPr>
      </w:pPr>
      <w:r w:rsidRPr="00075CC8">
        <w:rPr>
          <w:rtl/>
        </w:rPr>
        <w:t>[1244] 2</w:t>
      </w:r>
      <w:r>
        <w:rPr>
          <w:rtl/>
        </w:rPr>
        <w:t xml:space="preserve"> - وعن المفيد، عن أحمد بن محم</w:t>
      </w:r>
      <w:r w:rsidR="005E219B">
        <w:rPr>
          <w:rFonts w:hint="cs"/>
          <w:rtl/>
        </w:rPr>
        <w:t>ّ</w:t>
      </w:r>
      <w:r>
        <w:rPr>
          <w:rtl/>
        </w:rPr>
        <w:t xml:space="preserve">د، عن أبيه، عن سعد بن </w:t>
      </w:r>
    </w:p>
    <w:p w:rsidR="005359CC" w:rsidRDefault="001D3C86" w:rsidP="001D3C86">
      <w:pPr>
        <w:pStyle w:val="libLine"/>
        <w:rPr>
          <w:rtl/>
        </w:rPr>
      </w:pPr>
      <w:r>
        <w:rPr>
          <w:rtl/>
        </w:rPr>
        <w:t>____________________</w:t>
      </w:r>
    </w:p>
    <w:p w:rsidR="005359CC" w:rsidRDefault="005359CC" w:rsidP="005E219B">
      <w:pPr>
        <w:pStyle w:val="libFootnoteCenterBold"/>
        <w:rPr>
          <w:rtl/>
        </w:rPr>
      </w:pPr>
      <w:r>
        <w:rPr>
          <w:rtl/>
        </w:rPr>
        <w:t>الباب 42</w:t>
      </w:r>
    </w:p>
    <w:p w:rsidR="005359CC" w:rsidRDefault="005359CC" w:rsidP="005E219B">
      <w:pPr>
        <w:pStyle w:val="libFootnoteCenterBold"/>
        <w:rPr>
          <w:rtl/>
        </w:rPr>
      </w:pPr>
      <w:r>
        <w:rPr>
          <w:rtl/>
        </w:rPr>
        <w:t>فيه 8 أحاديث</w:t>
      </w:r>
    </w:p>
    <w:p w:rsidR="005359CC" w:rsidRDefault="005359CC" w:rsidP="001D3C86">
      <w:pPr>
        <w:pStyle w:val="libFootnote0"/>
        <w:rPr>
          <w:rtl/>
        </w:rPr>
      </w:pPr>
      <w:r>
        <w:rPr>
          <w:rtl/>
        </w:rPr>
        <w:t>1 - التهذيب 1: 100</w:t>
      </w:r>
      <w:r w:rsidR="00E4299D">
        <w:rPr>
          <w:rtl/>
        </w:rPr>
        <w:t>/</w:t>
      </w:r>
      <w:r>
        <w:rPr>
          <w:rtl/>
        </w:rPr>
        <w:t>261، ويأتي ذيله في الحديث 2 من الباب 41 من أبواب الجنابة</w:t>
      </w:r>
      <w:r w:rsidR="00C74906">
        <w:rPr>
          <w:rtl/>
        </w:rPr>
        <w:t>.</w:t>
      </w:r>
    </w:p>
    <w:p w:rsidR="005359CC" w:rsidRPr="00075CC8" w:rsidRDefault="005359CC" w:rsidP="001D3C86">
      <w:pPr>
        <w:pStyle w:val="libFootnote0"/>
        <w:rPr>
          <w:rtl/>
        </w:rPr>
      </w:pPr>
      <w:r w:rsidRPr="00075CC8">
        <w:rPr>
          <w:rtl/>
        </w:rPr>
        <w:t>(1) الكافي 3</w:t>
      </w:r>
      <w:r>
        <w:rPr>
          <w:rtl/>
        </w:rPr>
        <w:t xml:space="preserve">: </w:t>
      </w:r>
      <w:r w:rsidRPr="00075CC8">
        <w:rPr>
          <w:rtl/>
        </w:rPr>
        <w:t>33</w:t>
      </w:r>
      <w:r w:rsidR="00E4299D">
        <w:rPr>
          <w:rtl/>
        </w:rPr>
        <w:t>/</w:t>
      </w:r>
      <w:r w:rsidRPr="00075CC8">
        <w:rPr>
          <w:rtl/>
        </w:rPr>
        <w:t>2</w:t>
      </w:r>
      <w:r w:rsidR="00C74906">
        <w:rPr>
          <w:rtl/>
        </w:rPr>
        <w:t>.</w:t>
      </w:r>
    </w:p>
    <w:p w:rsidR="005359CC" w:rsidRPr="00075CC8" w:rsidRDefault="005359CC" w:rsidP="001D3C86">
      <w:pPr>
        <w:pStyle w:val="libFootnote0"/>
        <w:rPr>
          <w:rtl/>
        </w:rPr>
      </w:pPr>
      <w:r w:rsidRPr="00075CC8">
        <w:rPr>
          <w:rtl/>
        </w:rPr>
        <w:t>(2) التهذيب 1</w:t>
      </w:r>
      <w:r>
        <w:rPr>
          <w:rtl/>
        </w:rPr>
        <w:t xml:space="preserve">: </w:t>
      </w:r>
      <w:r w:rsidRPr="00075CC8">
        <w:rPr>
          <w:rtl/>
        </w:rPr>
        <w:t>100</w:t>
      </w:r>
      <w:r w:rsidR="00E4299D">
        <w:rPr>
          <w:rtl/>
        </w:rPr>
        <w:t>/</w:t>
      </w:r>
      <w:r w:rsidRPr="00075CC8">
        <w:rPr>
          <w:rtl/>
        </w:rPr>
        <w:t>261</w:t>
      </w:r>
      <w:r w:rsidR="00C74906">
        <w:rPr>
          <w:rtl/>
        </w:rPr>
        <w:t>.</w:t>
      </w:r>
    </w:p>
    <w:p w:rsidR="005359CC" w:rsidRDefault="005359CC" w:rsidP="001D3C86">
      <w:pPr>
        <w:pStyle w:val="libFootnote0"/>
        <w:rPr>
          <w:rtl/>
        </w:rPr>
      </w:pPr>
      <w:r>
        <w:rPr>
          <w:rtl/>
        </w:rPr>
        <w:t>2 - التهذيب 1: 101</w:t>
      </w:r>
      <w:r w:rsidR="00E4299D">
        <w:rPr>
          <w:rtl/>
        </w:rPr>
        <w:t>/</w:t>
      </w:r>
      <w:r>
        <w:rPr>
          <w:rtl/>
        </w:rPr>
        <w:t>262، وتقدم صدره في الحديث 14 من الباب 35 من أبواب الوضوء</w:t>
      </w:r>
      <w:r w:rsidR="00C74906">
        <w:rPr>
          <w:rtl/>
        </w:rPr>
        <w:t>.</w:t>
      </w:r>
    </w:p>
    <w:p w:rsidR="001D3C86" w:rsidRDefault="001D3C86" w:rsidP="001D3C86">
      <w:pPr>
        <w:pStyle w:val="libNormal"/>
        <w:rPr>
          <w:rtl/>
        </w:rPr>
      </w:pPr>
      <w:r>
        <w:rPr>
          <w:rtl/>
        </w:rPr>
        <w:br w:type="page"/>
      </w:r>
    </w:p>
    <w:p w:rsidR="005359CC" w:rsidRDefault="005359CC" w:rsidP="005E219B">
      <w:pPr>
        <w:pStyle w:val="libNormal0"/>
        <w:rPr>
          <w:rtl/>
        </w:rPr>
      </w:pPr>
      <w:r>
        <w:rPr>
          <w:rtl/>
        </w:rPr>
        <w:lastRenderedPageBreak/>
        <w:t>عبدالله، عن أحمد بن محم</w:t>
      </w:r>
      <w:r w:rsidR="005E219B">
        <w:rPr>
          <w:rFonts w:hint="cs"/>
          <w:rtl/>
        </w:rPr>
        <w:t>ّ</w:t>
      </w:r>
      <w:r>
        <w:rPr>
          <w:rtl/>
        </w:rPr>
        <w:t>د بن عيسى، عن أحمد بن محم</w:t>
      </w:r>
      <w:r w:rsidR="005E219B">
        <w:rPr>
          <w:rFonts w:hint="cs"/>
          <w:rtl/>
        </w:rPr>
        <w:t>ّ</w:t>
      </w:r>
      <w:r>
        <w:rPr>
          <w:rtl/>
        </w:rPr>
        <w:t xml:space="preserve">د بن أبي نصر، عن عبد الكريم بن عمرو، عن عبدالله بن أبي يعفور، عن أبي عبدالله </w:t>
      </w:r>
      <w:r w:rsidR="005E219B">
        <w:rPr>
          <w:rFonts w:hint="cs"/>
          <w:rtl/>
        </w:rPr>
        <w:t>(</w:t>
      </w:r>
      <w:r w:rsidR="005E219B">
        <w:rPr>
          <w:rtl/>
        </w:rPr>
        <w:t xml:space="preserve"> </w:t>
      </w:r>
      <w:r w:rsidR="005E219B" w:rsidRPr="00F640F5">
        <w:rPr>
          <w:rStyle w:val="libAlaemChar"/>
          <w:rFonts w:hint="cs"/>
          <w:rtl/>
        </w:rPr>
        <w:t>عليه‌السلام</w:t>
      </w:r>
      <w:r w:rsidR="005E219B">
        <w:rPr>
          <w:rtl/>
        </w:rPr>
        <w:t xml:space="preserve"> </w:t>
      </w:r>
      <w:r w:rsidR="005E219B">
        <w:rPr>
          <w:rFonts w:hint="cs"/>
          <w:rtl/>
        </w:rPr>
        <w:t xml:space="preserve">) </w:t>
      </w:r>
      <w:r>
        <w:rPr>
          <w:rtl/>
        </w:rPr>
        <w:t>قال: إذا شككت في شيء من الوضوء وقد دخلت في غيره فليس شك</w:t>
      </w:r>
      <w:r w:rsidR="005E219B">
        <w:rPr>
          <w:rFonts w:hint="cs"/>
          <w:rtl/>
        </w:rPr>
        <w:t>ّ</w:t>
      </w:r>
      <w:r>
        <w:rPr>
          <w:rtl/>
        </w:rPr>
        <w:t>ك بشيء، إن</w:t>
      </w:r>
      <w:r w:rsidR="005E219B">
        <w:rPr>
          <w:rFonts w:hint="cs"/>
          <w:rtl/>
        </w:rPr>
        <w:t>ّ</w:t>
      </w:r>
      <w:r>
        <w:rPr>
          <w:rtl/>
        </w:rPr>
        <w:t>ما الشك</w:t>
      </w:r>
      <w:r w:rsidR="005E219B">
        <w:rPr>
          <w:rFonts w:hint="cs"/>
          <w:rtl/>
        </w:rPr>
        <w:t>ّ</w:t>
      </w:r>
      <w:r>
        <w:rPr>
          <w:rtl/>
        </w:rPr>
        <w:t xml:space="preserve"> إذاكنت في شيء لم تجزه</w:t>
      </w:r>
      <w:r w:rsidR="00C74906">
        <w:rPr>
          <w:rtl/>
        </w:rPr>
        <w:t>.</w:t>
      </w:r>
    </w:p>
    <w:p w:rsidR="005359CC" w:rsidRDefault="005359CC" w:rsidP="005E219B">
      <w:pPr>
        <w:pStyle w:val="libNormal"/>
        <w:rPr>
          <w:rtl/>
        </w:rPr>
      </w:pPr>
      <w:r>
        <w:rPr>
          <w:rtl/>
        </w:rPr>
        <w:t>ورواه ابن إدريس في آخر ( السرائر ) نقلا</w:t>
      </w:r>
      <w:r w:rsidR="005E219B">
        <w:rPr>
          <w:rFonts w:hint="cs"/>
          <w:rtl/>
        </w:rPr>
        <w:t>ً</w:t>
      </w:r>
      <w:r>
        <w:rPr>
          <w:rtl/>
        </w:rPr>
        <w:t xml:space="preserve"> من كتاب ( النوادر ) لأحمد بن محم</w:t>
      </w:r>
      <w:r w:rsidR="0093622C">
        <w:rPr>
          <w:rFonts w:hint="cs"/>
          <w:rtl/>
        </w:rPr>
        <w:t>ّ</w:t>
      </w:r>
      <w:r>
        <w:rPr>
          <w:rtl/>
        </w:rPr>
        <w:t xml:space="preserve">د بن أبي نصر، مثله </w:t>
      </w:r>
      <w:r w:rsidRPr="00D864A7">
        <w:rPr>
          <w:rStyle w:val="libFootnotenumChar"/>
          <w:rtl/>
        </w:rPr>
        <w:t>(1)</w:t>
      </w:r>
      <w:r w:rsidR="00C74906">
        <w:rPr>
          <w:rtl/>
        </w:rPr>
        <w:t>.</w:t>
      </w:r>
    </w:p>
    <w:p w:rsidR="005359CC" w:rsidRDefault="005359CC" w:rsidP="0042426C">
      <w:pPr>
        <w:pStyle w:val="libNormal"/>
        <w:rPr>
          <w:rtl/>
        </w:rPr>
      </w:pPr>
      <w:r w:rsidRPr="007E3055">
        <w:rPr>
          <w:rtl/>
        </w:rPr>
        <w:t>[1245] 3</w:t>
      </w:r>
      <w:r>
        <w:rPr>
          <w:rtl/>
        </w:rPr>
        <w:t xml:space="preserve"> - وبإسناده عن علي بن إبراهيم، ( عن أبيه ) </w:t>
      </w:r>
      <w:r w:rsidRPr="00D864A7">
        <w:rPr>
          <w:rStyle w:val="libFootnotenumChar"/>
          <w:rtl/>
        </w:rPr>
        <w:t>(</w:t>
      </w:r>
      <w:r w:rsidR="0042426C">
        <w:rPr>
          <w:rStyle w:val="libFootnotenumChar"/>
          <w:rFonts w:hint="cs"/>
          <w:rtl/>
        </w:rPr>
        <w:t>2</w:t>
      </w:r>
      <w:r w:rsidRPr="00D864A7">
        <w:rPr>
          <w:rStyle w:val="libFootnotenumChar"/>
          <w:rtl/>
        </w:rPr>
        <w:t>)</w:t>
      </w:r>
      <w:r>
        <w:rPr>
          <w:rtl/>
        </w:rPr>
        <w:t xml:space="preserve"> عن ابن أبي عمير، عن حم</w:t>
      </w:r>
      <w:r w:rsidR="0093622C">
        <w:rPr>
          <w:rFonts w:hint="cs"/>
          <w:rtl/>
        </w:rPr>
        <w:t>ّ</w:t>
      </w:r>
      <w:r>
        <w:rPr>
          <w:rtl/>
        </w:rPr>
        <w:t xml:space="preserve">اد، عن الحلبي، عن أبي عبدالله </w:t>
      </w:r>
      <w:r w:rsidR="0093622C">
        <w:rPr>
          <w:rFonts w:hint="cs"/>
          <w:rtl/>
        </w:rPr>
        <w:t>(</w:t>
      </w:r>
      <w:r w:rsidR="0093622C">
        <w:rPr>
          <w:rtl/>
        </w:rPr>
        <w:t xml:space="preserve"> </w:t>
      </w:r>
      <w:r w:rsidR="0093622C" w:rsidRPr="00F640F5">
        <w:rPr>
          <w:rStyle w:val="libAlaemChar"/>
          <w:rFonts w:hint="cs"/>
          <w:rtl/>
        </w:rPr>
        <w:t>عليه‌السلام</w:t>
      </w:r>
      <w:r w:rsidR="0093622C">
        <w:rPr>
          <w:rtl/>
        </w:rPr>
        <w:t xml:space="preserve"> </w:t>
      </w:r>
      <w:r w:rsidR="0093622C">
        <w:rPr>
          <w:rFonts w:hint="cs"/>
          <w:rtl/>
        </w:rPr>
        <w:t xml:space="preserve">) </w:t>
      </w:r>
      <w:r>
        <w:rPr>
          <w:rtl/>
        </w:rPr>
        <w:t>قال: قلت: إن ذكرت وأنت في صلاتك أن</w:t>
      </w:r>
      <w:r w:rsidR="0093622C">
        <w:rPr>
          <w:rFonts w:hint="cs"/>
          <w:rtl/>
        </w:rPr>
        <w:t>ّ</w:t>
      </w:r>
      <w:r>
        <w:rPr>
          <w:rtl/>
        </w:rPr>
        <w:t>ك قد تركت شيئا</w:t>
      </w:r>
      <w:r w:rsidR="0093622C">
        <w:rPr>
          <w:rFonts w:hint="cs"/>
          <w:rtl/>
        </w:rPr>
        <w:t>ً</w:t>
      </w:r>
      <w:r>
        <w:rPr>
          <w:rtl/>
        </w:rPr>
        <w:t xml:space="preserve"> من وضوئك المفروض عليك فانصرف، فأتم</w:t>
      </w:r>
      <w:r w:rsidR="0093622C">
        <w:rPr>
          <w:rFonts w:hint="cs"/>
          <w:rtl/>
        </w:rPr>
        <w:t>ّ</w:t>
      </w:r>
      <w:r>
        <w:rPr>
          <w:rtl/>
        </w:rPr>
        <w:t xml:space="preserve"> الذي نسيته من وضوئك، وأعد صلاتك، الحديث</w:t>
      </w:r>
      <w:r w:rsidR="00C74906">
        <w:rPr>
          <w:rtl/>
        </w:rPr>
        <w:t>.</w:t>
      </w:r>
      <w:r>
        <w:rPr>
          <w:rtl/>
        </w:rPr>
        <w:cr/>
        <w:t xml:space="preserve">ورواه الكليني، عن علي بن إبراهيم، مثله </w:t>
      </w:r>
      <w:r w:rsidRPr="00D864A7">
        <w:rPr>
          <w:rStyle w:val="libFootnotenumChar"/>
          <w:rtl/>
        </w:rPr>
        <w:t>(</w:t>
      </w:r>
      <w:r w:rsidR="0042426C">
        <w:rPr>
          <w:rStyle w:val="libFootnotenumChar"/>
          <w:rFonts w:hint="cs"/>
          <w:rtl/>
        </w:rPr>
        <w:t>3</w:t>
      </w:r>
      <w:r w:rsidRPr="00D864A7">
        <w:rPr>
          <w:rStyle w:val="libFootnotenumChar"/>
          <w:rtl/>
        </w:rPr>
        <w:t>)</w:t>
      </w:r>
      <w:r w:rsidR="00C74906">
        <w:rPr>
          <w:rtl/>
        </w:rPr>
        <w:t>.</w:t>
      </w:r>
    </w:p>
    <w:p w:rsidR="005359CC" w:rsidRDefault="005359CC" w:rsidP="00D93F5C">
      <w:pPr>
        <w:pStyle w:val="libNormal"/>
        <w:rPr>
          <w:rtl/>
        </w:rPr>
      </w:pPr>
      <w:r w:rsidRPr="007E3055">
        <w:rPr>
          <w:rtl/>
        </w:rPr>
        <w:t>[1246] 4</w:t>
      </w:r>
      <w:r>
        <w:rPr>
          <w:rtl/>
        </w:rPr>
        <w:t xml:space="preserve"> - وبإسناده عن محمد بن علي بن محبوب، عن أبي يحيى الواسطي، عن بعض أصحابه، عن أبي عبدالله </w:t>
      </w:r>
      <w:r w:rsidR="00D93F5C">
        <w:rPr>
          <w:rFonts w:hint="cs"/>
          <w:rtl/>
        </w:rPr>
        <w:t>(</w:t>
      </w:r>
      <w:r w:rsidR="00D93F5C">
        <w:rPr>
          <w:rtl/>
        </w:rPr>
        <w:t xml:space="preserve"> </w:t>
      </w:r>
      <w:r w:rsidR="00D93F5C" w:rsidRPr="00F640F5">
        <w:rPr>
          <w:rStyle w:val="libAlaemChar"/>
          <w:rFonts w:hint="cs"/>
          <w:rtl/>
        </w:rPr>
        <w:t>عليه‌السلام</w:t>
      </w:r>
      <w:r w:rsidR="00D93F5C">
        <w:rPr>
          <w:rtl/>
        </w:rPr>
        <w:t xml:space="preserve"> </w:t>
      </w:r>
      <w:r w:rsidR="00D93F5C">
        <w:rPr>
          <w:rFonts w:hint="cs"/>
          <w:rtl/>
        </w:rPr>
        <w:t xml:space="preserve">) </w:t>
      </w:r>
      <w:r>
        <w:rPr>
          <w:rtl/>
        </w:rPr>
        <w:t>قال: قلت: جعلت فداك، أغسل وجهي، ثم أغسل يدي، ويشككني الشيطان أني لم أغسل ذراعي ويدي؟ قال: إذا وجدت برد الماء على ذراعك فلا تعد</w:t>
      </w:r>
      <w:r w:rsidR="00C74906">
        <w:rPr>
          <w:rtl/>
        </w:rPr>
        <w:t>.</w:t>
      </w:r>
    </w:p>
    <w:p w:rsidR="005359CC" w:rsidRDefault="005359CC" w:rsidP="00D93F5C">
      <w:pPr>
        <w:pStyle w:val="libNormal"/>
        <w:rPr>
          <w:rtl/>
        </w:rPr>
      </w:pPr>
      <w:r w:rsidRPr="007E3055">
        <w:rPr>
          <w:rtl/>
        </w:rPr>
        <w:t>[1247] 5</w:t>
      </w:r>
      <w:r>
        <w:rPr>
          <w:rFonts w:hint="cs"/>
          <w:rtl/>
        </w:rPr>
        <w:t xml:space="preserve"> - </w:t>
      </w:r>
      <w:r>
        <w:rPr>
          <w:rtl/>
        </w:rPr>
        <w:t>وعنه، عن يعقوب بن يزيد، عن ابن أبي عمير، عن محم</w:t>
      </w:r>
      <w:r w:rsidR="00D93F5C">
        <w:rPr>
          <w:rFonts w:hint="cs"/>
          <w:rtl/>
        </w:rPr>
        <w:t>ّ</w:t>
      </w:r>
      <w:r>
        <w:rPr>
          <w:rtl/>
        </w:rPr>
        <w:t xml:space="preserve">د بن مسلم قال: قلت لأبي عبدالله </w:t>
      </w:r>
      <w:r w:rsidR="00D93F5C">
        <w:rPr>
          <w:rFonts w:hint="cs"/>
          <w:rtl/>
        </w:rPr>
        <w:t>(</w:t>
      </w:r>
      <w:r w:rsidR="00D93F5C">
        <w:rPr>
          <w:rtl/>
        </w:rPr>
        <w:t xml:space="preserve"> </w:t>
      </w:r>
      <w:r w:rsidR="00D93F5C" w:rsidRPr="00F640F5">
        <w:rPr>
          <w:rStyle w:val="libAlaemChar"/>
          <w:rFonts w:hint="cs"/>
          <w:rtl/>
        </w:rPr>
        <w:t>عليه‌السلام</w:t>
      </w:r>
      <w:r w:rsidR="00D93F5C">
        <w:rPr>
          <w:rtl/>
        </w:rPr>
        <w:t xml:space="preserve"> </w:t>
      </w:r>
      <w:r w:rsidR="00D93F5C">
        <w:rPr>
          <w:rFonts w:hint="cs"/>
          <w:rtl/>
        </w:rPr>
        <w:t xml:space="preserve">) </w:t>
      </w:r>
      <w:r>
        <w:rPr>
          <w:rtl/>
        </w:rPr>
        <w:t>: رجل شك في الوضوء بعد ما فرغ من الصلاة؟ قال: يمضي على صلاته ولا يعيد</w:t>
      </w:r>
      <w:r w:rsidR="00C74906">
        <w:rPr>
          <w:rtl/>
        </w:rPr>
        <w:t>.</w:t>
      </w:r>
      <w:r>
        <w:rPr>
          <w:rtl/>
        </w:rPr>
        <w:t xml:space="preserve"> </w:t>
      </w:r>
    </w:p>
    <w:p w:rsidR="005359CC" w:rsidRDefault="001D3C86" w:rsidP="001D3C86">
      <w:pPr>
        <w:pStyle w:val="libLine"/>
        <w:rPr>
          <w:rtl/>
        </w:rPr>
      </w:pPr>
      <w:r>
        <w:rPr>
          <w:rtl/>
        </w:rPr>
        <w:t>____________________</w:t>
      </w:r>
    </w:p>
    <w:p w:rsidR="005359CC" w:rsidRPr="007E3055" w:rsidRDefault="005359CC" w:rsidP="001D3C86">
      <w:pPr>
        <w:pStyle w:val="libFootnote0"/>
        <w:rPr>
          <w:rtl/>
        </w:rPr>
      </w:pPr>
      <w:r w:rsidRPr="007E3055">
        <w:rPr>
          <w:rtl/>
        </w:rPr>
        <w:t>(1) السرائر</w:t>
      </w:r>
      <w:r>
        <w:rPr>
          <w:rtl/>
        </w:rPr>
        <w:t xml:space="preserve">: </w:t>
      </w:r>
      <w:r w:rsidRPr="007E3055">
        <w:rPr>
          <w:rtl/>
        </w:rPr>
        <w:t>473</w:t>
      </w:r>
      <w:r w:rsidR="00C74906">
        <w:rPr>
          <w:rtl/>
        </w:rPr>
        <w:t>.</w:t>
      </w:r>
    </w:p>
    <w:p w:rsidR="005359CC" w:rsidRDefault="005359CC" w:rsidP="001D3C86">
      <w:pPr>
        <w:pStyle w:val="libFootnote0"/>
        <w:rPr>
          <w:rtl/>
        </w:rPr>
      </w:pPr>
      <w:r>
        <w:rPr>
          <w:rtl/>
        </w:rPr>
        <w:t>3 - التهذيب 1: 101</w:t>
      </w:r>
      <w:r w:rsidR="00E4299D">
        <w:rPr>
          <w:rtl/>
        </w:rPr>
        <w:t>/</w:t>
      </w:r>
      <w:r>
        <w:rPr>
          <w:rtl/>
        </w:rPr>
        <w:t>263 وتقدم ذيله في الحديث 2 من الباب 21 وتقد</w:t>
      </w:r>
      <w:r w:rsidR="00D93F5C">
        <w:rPr>
          <w:rFonts w:hint="cs"/>
          <w:rtl/>
        </w:rPr>
        <w:t>ّ</w:t>
      </w:r>
      <w:r>
        <w:rPr>
          <w:rtl/>
        </w:rPr>
        <w:t>م في الحديث 6 من الباب 3 من أبواب الوضوء</w:t>
      </w:r>
      <w:r w:rsidR="00C74906">
        <w:rPr>
          <w:rtl/>
        </w:rPr>
        <w:t>.</w:t>
      </w:r>
    </w:p>
    <w:p w:rsidR="005359CC" w:rsidRPr="007E3055" w:rsidRDefault="005359CC" w:rsidP="00D93F5C">
      <w:pPr>
        <w:pStyle w:val="libFootnote0"/>
        <w:rPr>
          <w:rtl/>
        </w:rPr>
      </w:pPr>
      <w:r w:rsidRPr="007E3055">
        <w:rPr>
          <w:rtl/>
        </w:rPr>
        <w:t>(</w:t>
      </w:r>
      <w:r w:rsidR="00D93F5C">
        <w:rPr>
          <w:rFonts w:hint="cs"/>
          <w:rtl/>
        </w:rPr>
        <w:t>2</w:t>
      </w:r>
      <w:r w:rsidRPr="007E3055">
        <w:rPr>
          <w:rtl/>
        </w:rPr>
        <w:t>) ليس في المصدر</w:t>
      </w:r>
      <w:r w:rsidR="00C74906">
        <w:rPr>
          <w:rtl/>
        </w:rPr>
        <w:t>.</w:t>
      </w:r>
      <w:r w:rsidRPr="007E3055">
        <w:rPr>
          <w:rtl/>
        </w:rPr>
        <w:t xml:space="preserve"> راجع تعليقة الحديث 2 من الباب 21 من هذه </w:t>
      </w:r>
      <w:r w:rsidR="00D93F5C">
        <w:rPr>
          <w:rtl/>
        </w:rPr>
        <w:t>ال</w:t>
      </w:r>
      <w:r w:rsidR="00D93F5C">
        <w:rPr>
          <w:rFonts w:hint="cs"/>
          <w:rtl/>
        </w:rPr>
        <w:t>أ</w:t>
      </w:r>
      <w:r w:rsidRPr="007E3055">
        <w:rPr>
          <w:rtl/>
        </w:rPr>
        <w:t>بواب</w:t>
      </w:r>
      <w:r w:rsidR="00C74906">
        <w:rPr>
          <w:rtl/>
        </w:rPr>
        <w:t>.</w:t>
      </w:r>
    </w:p>
    <w:p w:rsidR="005359CC" w:rsidRPr="007E3055" w:rsidRDefault="005359CC" w:rsidP="00D93F5C">
      <w:pPr>
        <w:pStyle w:val="libFootnote0"/>
        <w:rPr>
          <w:rtl/>
        </w:rPr>
      </w:pPr>
      <w:r w:rsidRPr="007E3055">
        <w:rPr>
          <w:rtl/>
        </w:rPr>
        <w:t>(</w:t>
      </w:r>
      <w:r w:rsidR="00D93F5C">
        <w:rPr>
          <w:rFonts w:hint="cs"/>
          <w:rtl/>
        </w:rPr>
        <w:t>3</w:t>
      </w:r>
      <w:r w:rsidRPr="007E3055">
        <w:rPr>
          <w:rtl/>
        </w:rPr>
        <w:t>) الكافي 3</w:t>
      </w:r>
      <w:r>
        <w:rPr>
          <w:rtl/>
        </w:rPr>
        <w:t xml:space="preserve">: </w:t>
      </w:r>
      <w:r w:rsidRPr="007E3055">
        <w:rPr>
          <w:rtl/>
        </w:rPr>
        <w:t>34</w:t>
      </w:r>
      <w:r w:rsidR="00E4299D">
        <w:rPr>
          <w:rtl/>
        </w:rPr>
        <w:t>/</w:t>
      </w:r>
      <w:r w:rsidRPr="007E3055">
        <w:rPr>
          <w:rtl/>
        </w:rPr>
        <w:t>3</w:t>
      </w:r>
      <w:r w:rsidR="00C74906">
        <w:rPr>
          <w:rtl/>
        </w:rPr>
        <w:t>.</w:t>
      </w:r>
    </w:p>
    <w:p w:rsidR="005359CC" w:rsidRDefault="005359CC" w:rsidP="001D3C86">
      <w:pPr>
        <w:pStyle w:val="libFootnote0"/>
        <w:rPr>
          <w:rtl/>
        </w:rPr>
      </w:pPr>
      <w:r>
        <w:rPr>
          <w:rtl/>
        </w:rPr>
        <w:t>4 - التهذيب 1: 364</w:t>
      </w:r>
      <w:r w:rsidR="00E4299D">
        <w:rPr>
          <w:rtl/>
        </w:rPr>
        <w:t>/</w:t>
      </w:r>
      <w:r>
        <w:rPr>
          <w:rtl/>
        </w:rPr>
        <w:t>1103</w:t>
      </w:r>
      <w:r w:rsidR="00C74906">
        <w:rPr>
          <w:rtl/>
        </w:rPr>
        <w:t>.</w:t>
      </w:r>
    </w:p>
    <w:p w:rsidR="005359CC" w:rsidRDefault="005359CC" w:rsidP="001D3C86">
      <w:pPr>
        <w:pStyle w:val="libFootnote0"/>
        <w:rPr>
          <w:rtl/>
        </w:rPr>
      </w:pPr>
      <w:r>
        <w:rPr>
          <w:rtl/>
        </w:rPr>
        <w:t>5 - التهذيب 1: 101</w:t>
      </w:r>
      <w:r w:rsidR="00E4299D">
        <w:rPr>
          <w:rtl/>
        </w:rPr>
        <w:t>/</w:t>
      </w:r>
      <w:r>
        <w:rPr>
          <w:rtl/>
        </w:rPr>
        <w:t>264</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42426C">
      <w:pPr>
        <w:pStyle w:val="libNormal"/>
        <w:rPr>
          <w:rtl/>
        </w:rPr>
      </w:pPr>
      <w:r>
        <w:rPr>
          <w:rtl/>
        </w:rPr>
        <w:lastRenderedPageBreak/>
        <w:t>وبإسناده عن الحسين بن سعيد، عن ابن أبي عمير، عن أبي أي</w:t>
      </w:r>
      <w:r w:rsidR="0042426C">
        <w:rPr>
          <w:rFonts w:hint="cs"/>
          <w:rtl/>
        </w:rPr>
        <w:t>ّ</w:t>
      </w:r>
      <w:r>
        <w:rPr>
          <w:rtl/>
        </w:rPr>
        <w:t>وب، عن محم</w:t>
      </w:r>
      <w:r w:rsidR="0042426C">
        <w:rPr>
          <w:rFonts w:hint="cs"/>
          <w:rtl/>
        </w:rPr>
        <w:t>ّ</w:t>
      </w:r>
      <w:r>
        <w:rPr>
          <w:rtl/>
        </w:rPr>
        <w:t xml:space="preserve">د بن مسلم، مثله </w:t>
      </w:r>
      <w:r w:rsidRPr="00D864A7">
        <w:rPr>
          <w:rStyle w:val="libFootnotenumChar"/>
          <w:rtl/>
        </w:rPr>
        <w:t>(1)</w:t>
      </w:r>
      <w:r w:rsidR="00C74906">
        <w:rPr>
          <w:rtl/>
        </w:rPr>
        <w:t>.</w:t>
      </w:r>
    </w:p>
    <w:p w:rsidR="005359CC" w:rsidRDefault="005359CC" w:rsidP="0042426C">
      <w:pPr>
        <w:pStyle w:val="libNormal"/>
        <w:rPr>
          <w:rtl/>
        </w:rPr>
      </w:pPr>
      <w:r w:rsidRPr="007E3055">
        <w:rPr>
          <w:rtl/>
        </w:rPr>
        <w:t>[1248] 6</w:t>
      </w:r>
      <w:r>
        <w:rPr>
          <w:rtl/>
        </w:rPr>
        <w:t xml:space="preserve"> - وبإسناده عن سعد بن عبدالله، عن موسى بن جعفر، عن أبي جعفر، عن الحسن بن الحسين اللؤلؤي، عن الحسن بن علي بن فض</w:t>
      </w:r>
      <w:r w:rsidR="0042426C">
        <w:rPr>
          <w:rFonts w:hint="cs"/>
          <w:rtl/>
        </w:rPr>
        <w:t>ّ</w:t>
      </w:r>
      <w:r>
        <w:rPr>
          <w:rtl/>
        </w:rPr>
        <w:t>ال، عن عبدالله بن بكير، عن محم</w:t>
      </w:r>
      <w:r w:rsidR="0042426C">
        <w:rPr>
          <w:rFonts w:hint="cs"/>
          <w:rtl/>
        </w:rPr>
        <w:t>ّ</w:t>
      </w:r>
      <w:r>
        <w:rPr>
          <w:rtl/>
        </w:rPr>
        <w:t xml:space="preserve">د بن مسلم قال: سمعت أبا عبدالله </w:t>
      </w:r>
      <w:r w:rsidR="0042426C">
        <w:rPr>
          <w:rFonts w:hint="cs"/>
          <w:rtl/>
        </w:rPr>
        <w:t>(</w:t>
      </w:r>
      <w:r w:rsidR="0042426C">
        <w:rPr>
          <w:rtl/>
        </w:rPr>
        <w:t xml:space="preserve"> </w:t>
      </w:r>
      <w:r w:rsidR="0042426C" w:rsidRPr="00F640F5">
        <w:rPr>
          <w:rStyle w:val="libAlaemChar"/>
          <w:rFonts w:hint="cs"/>
          <w:rtl/>
        </w:rPr>
        <w:t>عليه‌السلام</w:t>
      </w:r>
      <w:r w:rsidR="0042426C">
        <w:rPr>
          <w:rtl/>
        </w:rPr>
        <w:t xml:space="preserve"> </w:t>
      </w:r>
      <w:r w:rsidR="0042426C">
        <w:rPr>
          <w:rFonts w:hint="cs"/>
          <w:rtl/>
        </w:rPr>
        <w:t xml:space="preserve">) </w:t>
      </w:r>
      <w:r>
        <w:rPr>
          <w:rtl/>
        </w:rPr>
        <w:t>يقول: كل</w:t>
      </w:r>
      <w:r w:rsidR="0042426C">
        <w:rPr>
          <w:rFonts w:hint="cs"/>
          <w:rtl/>
        </w:rPr>
        <w:t>ّ</w:t>
      </w:r>
      <w:r>
        <w:rPr>
          <w:rtl/>
        </w:rPr>
        <w:t xml:space="preserve"> ما مضى من صلاتك وطهورك فذكرته تذك</w:t>
      </w:r>
      <w:r w:rsidR="0042426C">
        <w:rPr>
          <w:rFonts w:hint="cs"/>
          <w:rtl/>
        </w:rPr>
        <w:t>ّ</w:t>
      </w:r>
      <w:r>
        <w:rPr>
          <w:rtl/>
        </w:rPr>
        <w:t>را</w:t>
      </w:r>
      <w:r w:rsidR="0042426C">
        <w:rPr>
          <w:rFonts w:hint="cs"/>
          <w:rtl/>
        </w:rPr>
        <w:t>ً</w:t>
      </w:r>
      <w:r w:rsidR="0042426C">
        <w:rPr>
          <w:rtl/>
        </w:rPr>
        <w:t xml:space="preserve"> ف</w:t>
      </w:r>
      <w:r w:rsidR="0042426C">
        <w:rPr>
          <w:rFonts w:hint="cs"/>
          <w:rtl/>
        </w:rPr>
        <w:t>أ</w:t>
      </w:r>
      <w:r>
        <w:rPr>
          <w:rtl/>
        </w:rPr>
        <w:t>مضه، ولا إعادة عليك فيه</w:t>
      </w:r>
      <w:r w:rsidR="00C74906">
        <w:rPr>
          <w:rtl/>
        </w:rPr>
        <w:t>.</w:t>
      </w:r>
    </w:p>
    <w:p w:rsidR="005359CC" w:rsidRDefault="005359CC" w:rsidP="0042426C">
      <w:pPr>
        <w:pStyle w:val="libNormal"/>
        <w:rPr>
          <w:rtl/>
        </w:rPr>
      </w:pPr>
      <w:r w:rsidRPr="007E3055">
        <w:rPr>
          <w:rtl/>
        </w:rPr>
        <w:t>[1249] 7</w:t>
      </w:r>
      <w:r>
        <w:rPr>
          <w:rFonts w:hint="cs"/>
          <w:rtl/>
        </w:rPr>
        <w:t xml:space="preserve"> - </w:t>
      </w:r>
      <w:r>
        <w:rPr>
          <w:rtl/>
        </w:rPr>
        <w:t>وبإسناده عن الحسين بن سعيد، عن فضالة، عن أبان بن عثمان، عن بكير بن أعين قال: قلت له: الرجل يشك</w:t>
      </w:r>
      <w:r w:rsidR="0042426C">
        <w:rPr>
          <w:rFonts w:hint="cs"/>
          <w:rtl/>
        </w:rPr>
        <w:t>ّ</w:t>
      </w:r>
      <w:r>
        <w:rPr>
          <w:rtl/>
        </w:rPr>
        <w:t xml:space="preserve"> بعد ما يتوض</w:t>
      </w:r>
      <w:r w:rsidR="0042426C">
        <w:rPr>
          <w:rFonts w:hint="cs"/>
          <w:rtl/>
        </w:rPr>
        <w:t>ّ</w:t>
      </w:r>
      <w:r>
        <w:rPr>
          <w:rtl/>
        </w:rPr>
        <w:t>أ؟ قال: هو حين يتوض</w:t>
      </w:r>
      <w:r w:rsidR="0042426C">
        <w:rPr>
          <w:rFonts w:hint="cs"/>
          <w:rtl/>
        </w:rPr>
        <w:t>ّ</w:t>
      </w:r>
      <w:r>
        <w:rPr>
          <w:rtl/>
        </w:rPr>
        <w:t>أ أذكر منه حين يشك</w:t>
      </w:r>
      <w:r w:rsidR="0042426C">
        <w:rPr>
          <w:rFonts w:hint="cs"/>
          <w:rtl/>
        </w:rPr>
        <w:t>ّ</w:t>
      </w:r>
      <w:r w:rsidR="00C74906">
        <w:rPr>
          <w:rtl/>
        </w:rPr>
        <w:t>.</w:t>
      </w:r>
    </w:p>
    <w:p w:rsidR="005359CC" w:rsidRDefault="005359CC" w:rsidP="0042426C">
      <w:pPr>
        <w:pStyle w:val="libNormal"/>
        <w:rPr>
          <w:rtl/>
        </w:rPr>
      </w:pPr>
      <w:r w:rsidRPr="007E3055">
        <w:rPr>
          <w:rtl/>
        </w:rPr>
        <w:t>[1250] 8</w:t>
      </w:r>
      <w:r>
        <w:rPr>
          <w:rFonts w:hint="cs"/>
          <w:rtl/>
        </w:rPr>
        <w:t xml:space="preserve"> - </w:t>
      </w:r>
      <w:r>
        <w:rPr>
          <w:rtl/>
        </w:rPr>
        <w:t>وعنه، عن محم</w:t>
      </w:r>
      <w:r w:rsidR="0042426C">
        <w:rPr>
          <w:rFonts w:hint="cs"/>
          <w:rtl/>
        </w:rPr>
        <w:t>ّ</w:t>
      </w:r>
      <w:r>
        <w:rPr>
          <w:rtl/>
        </w:rPr>
        <w:t xml:space="preserve">د بن سنان، عن ابن مسكان، عن أبي بصير، عن أبي عبدالله </w:t>
      </w:r>
      <w:r w:rsidR="0042426C">
        <w:rPr>
          <w:rFonts w:hint="cs"/>
          <w:rtl/>
        </w:rPr>
        <w:t>(</w:t>
      </w:r>
      <w:r w:rsidR="0042426C">
        <w:rPr>
          <w:rtl/>
        </w:rPr>
        <w:t xml:space="preserve"> </w:t>
      </w:r>
      <w:r w:rsidR="0042426C" w:rsidRPr="00F640F5">
        <w:rPr>
          <w:rStyle w:val="libAlaemChar"/>
          <w:rFonts w:hint="cs"/>
          <w:rtl/>
        </w:rPr>
        <w:t>عليه‌السلام</w:t>
      </w:r>
      <w:r w:rsidR="0042426C">
        <w:rPr>
          <w:rtl/>
        </w:rPr>
        <w:t xml:space="preserve"> </w:t>
      </w:r>
      <w:r w:rsidR="0042426C">
        <w:rPr>
          <w:rFonts w:hint="cs"/>
          <w:rtl/>
        </w:rPr>
        <w:t xml:space="preserve">) </w:t>
      </w:r>
      <w:r>
        <w:rPr>
          <w:rtl/>
        </w:rPr>
        <w:t>، في رجل نسي أن يمسح على رأسه فذكر وهو في الصلاة، فقال: إن كان استيقن ذلك انصرف فمسح على رأسه وعلى رجليه واستقبل الصلاة، وإن شك</w:t>
      </w:r>
      <w:r w:rsidR="0042426C">
        <w:rPr>
          <w:rFonts w:hint="cs"/>
          <w:rtl/>
        </w:rPr>
        <w:t>ّ</w:t>
      </w:r>
      <w:r>
        <w:rPr>
          <w:rtl/>
        </w:rPr>
        <w:t xml:space="preserve"> فلم يدر مسح أو لم يمسح، فليتناول من لحيته إن كانت مبتل</w:t>
      </w:r>
      <w:r w:rsidR="0042426C">
        <w:rPr>
          <w:rFonts w:hint="cs"/>
          <w:rtl/>
        </w:rPr>
        <w:t>ّ</w:t>
      </w:r>
      <w:r>
        <w:rPr>
          <w:rtl/>
        </w:rPr>
        <w:t>ة، وليمسح على رأسه، وإن كان أمامه ماء فليتناول منه فليمسح به رأسه</w:t>
      </w:r>
      <w:r w:rsidR="00C74906">
        <w:rPr>
          <w:rtl/>
        </w:rPr>
        <w:t>.</w:t>
      </w:r>
    </w:p>
    <w:p w:rsidR="005359CC" w:rsidRDefault="005359CC" w:rsidP="0042426C">
      <w:pPr>
        <w:pStyle w:val="libNormal"/>
        <w:rPr>
          <w:rtl/>
        </w:rPr>
      </w:pPr>
      <w:r>
        <w:rPr>
          <w:rtl/>
        </w:rPr>
        <w:t xml:space="preserve">أقول: بعض الصور السابقة محمول على </w:t>
      </w:r>
      <w:r w:rsidR="008E749F">
        <w:rPr>
          <w:rtl/>
        </w:rPr>
        <w:t>الا</w:t>
      </w:r>
      <w:r>
        <w:rPr>
          <w:rtl/>
        </w:rPr>
        <w:t xml:space="preserve">ستحباب، وبعض </w:t>
      </w:r>
      <w:r w:rsidR="008E749F">
        <w:rPr>
          <w:rtl/>
        </w:rPr>
        <w:t>الا</w:t>
      </w:r>
      <w:r>
        <w:rPr>
          <w:rtl/>
        </w:rPr>
        <w:t xml:space="preserve">حاديث مجمل محمول على التفصيل المذكور في العنوان، لما مضى </w:t>
      </w:r>
      <w:r w:rsidRPr="00D864A7">
        <w:rPr>
          <w:rStyle w:val="libFootnotenumChar"/>
          <w:rtl/>
        </w:rPr>
        <w:t>(</w:t>
      </w:r>
      <w:r w:rsidR="0042426C">
        <w:rPr>
          <w:rStyle w:val="libFootnotenumChar"/>
          <w:rFonts w:hint="cs"/>
          <w:rtl/>
        </w:rPr>
        <w:t>2</w:t>
      </w:r>
      <w:r w:rsidRPr="00D864A7">
        <w:rPr>
          <w:rStyle w:val="libFootnotenumChar"/>
          <w:rtl/>
        </w:rPr>
        <w:t>)</w:t>
      </w:r>
      <w:r>
        <w:rPr>
          <w:rtl/>
        </w:rPr>
        <w:t xml:space="preserve"> ويأتي </w:t>
      </w:r>
      <w:r w:rsidRPr="00D864A7">
        <w:rPr>
          <w:rStyle w:val="libFootnotenumChar"/>
          <w:rtl/>
        </w:rPr>
        <w:t>(</w:t>
      </w:r>
      <w:r w:rsidR="0042426C">
        <w:rPr>
          <w:rStyle w:val="libFootnotenumChar"/>
          <w:rFonts w:hint="cs"/>
          <w:rtl/>
        </w:rPr>
        <w:t>3</w:t>
      </w:r>
      <w:r w:rsidRPr="00D864A7">
        <w:rPr>
          <w:rStyle w:val="libFootnotenumChar"/>
          <w:rtl/>
        </w:rPr>
        <w:t>)</w:t>
      </w:r>
      <w:r w:rsidR="00C74906">
        <w:rPr>
          <w:rtl/>
        </w:rPr>
        <w:t>.</w:t>
      </w:r>
    </w:p>
    <w:p w:rsidR="005359CC" w:rsidRDefault="001D3C86" w:rsidP="001D3C86">
      <w:pPr>
        <w:pStyle w:val="libLine"/>
        <w:rPr>
          <w:rtl/>
        </w:rPr>
      </w:pPr>
      <w:r>
        <w:rPr>
          <w:rtl/>
        </w:rPr>
        <w:t>____________________</w:t>
      </w:r>
    </w:p>
    <w:p w:rsidR="005359CC" w:rsidRPr="007E3055" w:rsidRDefault="005359CC" w:rsidP="001D3C86">
      <w:pPr>
        <w:pStyle w:val="libFootnote0"/>
        <w:rPr>
          <w:rtl/>
        </w:rPr>
      </w:pPr>
      <w:r w:rsidRPr="007E3055">
        <w:rPr>
          <w:rtl/>
        </w:rPr>
        <w:t>(1) التهذيب 1</w:t>
      </w:r>
      <w:r>
        <w:rPr>
          <w:rtl/>
        </w:rPr>
        <w:t xml:space="preserve">: </w:t>
      </w:r>
      <w:r w:rsidRPr="007E3055">
        <w:rPr>
          <w:rtl/>
        </w:rPr>
        <w:t>102</w:t>
      </w:r>
      <w:r w:rsidR="00E4299D">
        <w:rPr>
          <w:rtl/>
        </w:rPr>
        <w:t>/</w:t>
      </w:r>
      <w:r w:rsidRPr="007E3055">
        <w:rPr>
          <w:rtl/>
        </w:rPr>
        <w:t>267</w:t>
      </w:r>
      <w:r w:rsidR="00C74906">
        <w:rPr>
          <w:rtl/>
        </w:rPr>
        <w:t>.</w:t>
      </w:r>
    </w:p>
    <w:p w:rsidR="005359CC" w:rsidRDefault="005359CC" w:rsidP="001D3C86">
      <w:pPr>
        <w:pStyle w:val="libFootnote0"/>
        <w:rPr>
          <w:rtl/>
        </w:rPr>
      </w:pPr>
      <w:r>
        <w:rPr>
          <w:rtl/>
        </w:rPr>
        <w:t>6 - التهذيب 1: 364</w:t>
      </w:r>
      <w:r w:rsidR="00E4299D">
        <w:rPr>
          <w:rtl/>
        </w:rPr>
        <w:t>/</w:t>
      </w:r>
      <w:r>
        <w:rPr>
          <w:rtl/>
        </w:rPr>
        <w:t>1104</w:t>
      </w:r>
      <w:r w:rsidR="00C74906">
        <w:rPr>
          <w:rtl/>
        </w:rPr>
        <w:t>.</w:t>
      </w:r>
    </w:p>
    <w:p w:rsidR="005359CC" w:rsidRDefault="005359CC" w:rsidP="001D3C86">
      <w:pPr>
        <w:pStyle w:val="libFootnote0"/>
        <w:rPr>
          <w:rtl/>
        </w:rPr>
      </w:pPr>
      <w:r>
        <w:rPr>
          <w:rtl/>
        </w:rPr>
        <w:t>7 - التهذيب 1: 101</w:t>
      </w:r>
      <w:r w:rsidR="00E4299D">
        <w:rPr>
          <w:rtl/>
        </w:rPr>
        <w:t>/</w:t>
      </w:r>
      <w:r>
        <w:rPr>
          <w:rtl/>
        </w:rPr>
        <w:t>265</w:t>
      </w:r>
      <w:r w:rsidR="00C74906">
        <w:rPr>
          <w:rtl/>
        </w:rPr>
        <w:t>.</w:t>
      </w:r>
    </w:p>
    <w:p w:rsidR="005359CC" w:rsidRDefault="005359CC" w:rsidP="001D3C86">
      <w:pPr>
        <w:pStyle w:val="libFootnote0"/>
        <w:rPr>
          <w:rtl/>
        </w:rPr>
      </w:pPr>
      <w:r>
        <w:rPr>
          <w:rtl/>
        </w:rPr>
        <w:t>8 - التهذيب 2: 201</w:t>
      </w:r>
      <w:r w:rsidR="00E4299D">
        <w:rPr>
          <w:rtl/>
        </w:rPr>
        <w:t>/</w:t>
      </w:r>
      <w:r>
        <w:rPr>
          <w:rtl/>
        </w:rPr>
        <w:t>787</w:t>
      </w:r>
      <w:r w:rsidR="00C74906">
        <w:rPr>
          <w:rtl/>
        </w:rPr>
        <w:t>.</w:t>
      </w:r>
    </w:p>
    <w:p w:rsidR="005359CC" w:rsidRPr="007E3055" w:rsidRDefault="005359CC" w:rsidP="0042426C">
      <w:pPr>
        <w:pStyle w:val="libFootnote0"/>
        <w:rPr>
          <w:rtl/>
        </w:rPr>
      </w:pPr>
      <w:r w:rsidRPr="007E3055">
        <w:rPr>
          <w:rtl/>
        </w:rPr>
        <w:t>(</w:t>
      </w:r>
      <w:r w:rsidR="0042426C">
        <w:rPr>
          <w:rFonts w:hint="cs"/>
          <w:rtl/>
        </w:rPr>
        <w:t>2</w:t>
      </w:r>
      <w:r w:rsidRPr="007E3055">
        <w:rPr>
          <w:rtl/>
        </w:rPr>
        <w:t>) مضى في الحديث 1 من الباب 42 من أبواب الوضوء</w:t>
      </w:r>
      <w:r w:rsidR="00C74906">
        <w:rPr>
          <w:rtl/>
        </w:rPr>
        <w:t>.</w:t>
      </w:r>
    </w:p>
    <w:p w:rsidR="005359CC" w:rsidRPr="007E3055" w:rsidRDefault="005359CC" w:rsidP="0042426C">
      <w:pPr>
        <w:pStyle w:val="libFootnote0"/>
        <w:rPr>
          <w:rtl/>
        </w:rPr>
      </w:pPr>
      <w:r w:rsidRPr="007E3055">
        <w:rPr>
          <w:rtl/>
        </w:rPr>
        <w:t>(</w:t>
      </w:r>
      <w:r w:rsidR="0042426C">
        <w:rPr>
          <w:rFonts w:hint="cs"/>
          <w:rtl/>
        </w:rPr>
        <w:t>3</w:t>
      </w:r>
      <w:r w:rsidRPr="007E3055">
        <w:rPr>
          <w:rtl/>
        </w:rPr>
        <w:t>) يأتي ما يدل</w:t>
      </w:r>
      <w:r w:rsidR="0042426C">
        <w:rPr>
          <w:rFonts w:hint="cs"/>
          <w:rtl/>
        </w:rPr>
        <w:t>ّ</w:t>
      </w:r>
      <w:r w:rsidRPr="007E3055">
        <w:rPr>
          <w:rtl/>
        </w:rPr>
        <w:t xml:space="preserve"> عليه في الحديث 2 من الباب 44 من أبواب الوضوء</w:t>
      </w:r>
      <w:r w:rsidR="00C74906">
        <w:rPr>
          <w:rtl/>
        </w:rPr>
        <w:t>.</w:t>
      </w:r>
      <w:r w:rsidRPr="007E3055">
        <w:rPr>
          <w:rtl/>
        </w:rPr>
        <w:t xml:space="preserve"> </w:t>
      </w:r>
    </w:p>
    <w:p w:rsidR="001D3C86" w:rsidRDefault="001D3C86" w:rsidP="001D3C86">
      <w:pPr>
        <w:pStyle w:val="libNormal"/>
        <w:rPr>
          <w:rtl/>
        </w:rPr>
      </w:pPr>
      <w:bookmarkStart w:id="1159" w:name="_Toc272839520"/>
      <w:bookmarkStart w:id="1160" w:name="_Toc272839808"/>
      <w:bookmarkStart w:id="1161" w:name="_Toc299780424"/>
      <w:bookmarkStart w:id="1162" w:name="_Toc370728510"/>
      <w:bookmarkStart w:id="1163" w:name="_Toc388259355"/>
      <w:r>
        <w:rPr>
          <w:rtl/>
        </w:rPr>
        <w:br w:type="page"/>
      </w:r>
    </w:p>
    <w:p w:rsidR="005359CC" w:rsidRPr="00AF63AD" w:rsidRDefault="005359CC" w:rsidP="001D3C86">
      <w:pPr>
        <w:pStyle w:val="Heading2Center"/>
        <w:rPr>
          <w:rtl/>
        </w:rPr>
      </w:pPr>
      <w:bookmarkStart w:id="1164" w:name="_Toc261404986"/>
      <w:r>
        <w:rPr>
          <w:rtl/>
        </w:rPr>
        <w:lastRenderedPageBreak/>
        <w:t>43 - باب أن</w:t>
      </w:r>
      <w:r w:rsidR="008834A8">
        <w:rPr>
          <w:rFonts w:hint="cs"/>
          <w:rtl/>
        </w:rPr>
        <w:t>ّ</w:t>
      </w:r>
      <w:r>
        <w:rPr>
          <w:rtl/>
        </w:rPr>
        <w:t xml:space="preserve"> من نسي بعض الوجه أجزأه أن يبل</w:t>
      </w:r>
      <w:r w:rsidR="008834A8">
        <w:rPr>
          <w:rFonts w:hint="cs"/>
          <w:rtl/>
        </w:rPr>
        <w:t>ّ</w:t>
      </w:r>
      <w:r>
        <w:rPr>
          <w:rtl/>
        </w:rPr>
        <w:t>ه من بعض</w:t>
      </w:r>
      <w:bookmarkEnd w:id="1159"/>
      <w:bookmarkEnd w:id="1160"/>
      <w:bookmarkEnd w:id="1161"/>
      <w:r>
        <w:rPr>
          <w:rFonts w:hint="cs"/>
          <w:rtl/>
        </w:rPr>
        <w:t xml:space="preserve"> </w:t>
      </w:r>
      <w:r w:rsidRPr="00AF63AD">
        <w:rPr>
          <w:rtl/>
        </w:rPr>
        <w:t>جسده</w:t>
      </w:r>
      <w:bookmarkEnd w:id="1162"/>
      <w:bookmarkEnd w:id="1163"/>
      <w:bookmarkEnd w:id="1164"/>
    </w:p>
    <w:p w:rsidR="005359CC" w:rsidRDefault="005359CC" w:rsidP="008834A8">
      <w:pPr>
        <w:pStyle w:val="libNormal"/>
        <w:rPr>
          <w:rtl/>
        </w:rPr>
      </w:pPr>
      <w:r w:rsidRPr="007E3055">
        <w:rPr>
          <w:rtl/>
        </w:rPr>
        <w:t>[1251] 1</w:t>
      </w:r>
      <w:r>
        <w:rPr>
          <w:rtl/>
        </w:rPr>
        <w:t xml:space="preserve"> - محم</w:t>
      </w:r>
      <w:r w:rsidR="008834A8">
        <w:rPr>
          <w:rFonts w:hint="cs"/>
          <w:rtl/>
        </w:rPr>
        <w:t>ّ</w:t>
      </w:r>
      <w:r>
        <w:rPr>
          <w:rtl/>
        </w:rPr>
        <w:t xml:space="preserve">د بن علي بن الحسين قال: سئل أبو الحسن موسى بن جعفر </w:t>
      </w:r>
      <w:r w:rsidR="008834A8">
        <w:rPr>
          <w:rFonts w:hint="cs"/>
          <w:rtl/>
        </w:rPr>
        <w:t>(</w:t>
      </w:r>
      <w:r w:rsidR="008834A8">
        <w:rPr>
          <w:rtl/>
        </w:rPr>
        <w:t xml:space="preserve"> </w:t>
      </w:r>
      <w:r w:rsidR="008834A8" w:rsidRPr="00F640F5">
        <w:rPr>
          <w:rStyle w:val="libAlaemChar"/>
          <w:rFonts w:hint="cs"/>
          <w:rtl/>
        </w:rPr>
        <w:t>عليه‌السلام</w:t>
      </w:r>
      <w:r w:rsidR="008834A8">
        <w:rPr>
          <w:rtl/>
        </w:rPr>
        <w:t xml:space="preserve"> </w:t>
      </w:r>
      <w:r w:rsidR="008834A8">
        <w:rPr>
          <w:rFonts w:hint="cs"/>
          <w:rtl/>
        </w:rPr>
        <w:t xml:space="preserve">) </w:t>
      </w:r>
      <w:r>
        <w:rPr>
          <w:rtl/>
        </w:rPr>
        <w:t>عن الرجل يبقى من وجهه إذا توض</w:t>
      </w:r>
      <w:r w:rsidR="008834A8">
        <w:rPr>
          <w:rFonts w:hint="cs"/>
          <w:rtl/>
        </w:rPr>
        <w:t>ّ</w:t>
      </w:r>
      <w:r>
        <w:rPr>
          <w:rtl/>
        </w:rPr>
        <w:t>أ موضع لم يصبه الماء؟ فقال: يجزيه أن يبل</w:t>
      </w:r>
      <w:r w:rsidR="008834A8">
        <w:rPr>
          <w:rFonts w:hint="cs"/>
          <w:rtl/>
        </w:rPr>
        <w:t>ّ</w:t>
      </w:r>
      <w:r>
        <w:rPr>
          <w:rtl/>
        </w:rPr>
        <w:t>ه من بعض جسده</w:t>
      </w:r>
      <w:r w:rsidR="00C74906">
        <w:rPr>
          <w:rtl/>
        </w:rPr>
        <w:t>.</w:t>
      </w:r>
    </w:p>
    <w:p w:rsidR="005359CC" w:rsidRDefault="005359CC" w:rsidP="008834A8">
      <w:pPr>
        <w:pStyle w:val="libNormal"/>
        <w:rPr>
          <w:rtl/>
        </w:rPr>
      </w:pPr>
      <w:r>
        <w:rPr>
          <w:rtl/>
        </w:rPr>
        <w:t xml:space="preserve">وفي ( عيون </w:t>
      </w:r>
      <w:r w:rsidR="008E749F">
        <w:rPr>
          <w:rtl/>
        </w:rPr>
        <w:t>الا</w:t>
      </w:r>
      <w:r>
        <w:rPr>
          <w:rtl/>
        </w:rPr>
        <w:t>خبار ) عن أبيه، عن سعد بن عبدالله، عن أحمد بن محم</w:t>
      </w:r>
      <w:r w:rsidR="008834A8">
        <w:rPr>
          <w:rFonts w:hint="cs"/>
          <w:rtl/>
        </w:rPr>
        <w:t>ّ</w:t>
      </w:r>
      <w:r>
        <w:rPr>
          <w:rtl/>
        </w:rPr>
        <w:t>د، عن محم</w:t>
      </w:r>
      <w:r w:rsidR="008834A8">
        <w:rPr>
          <w:rFonts w:hint="cs"/>
          <w:rtl/>
        </w:rPr>
        <w:t>ّ</w:t>
      </w:r>
      <w:r>
        <w:rPr>
          <w:rtl/>
        </w:rPr>
        <w:t xml:space="preserve">د بن سهل، عن أبيه قال: سألت الرضا </w:t>
      </w:r>
      <w:r w:rsidR="008834A8">
        <w:rPr>
          <w:rFonts w:hint="cs"/>
          <w:rtl/>
        </w:rPr>
        <w:t>(</w:t>
      </w:r>
      <w:r w:rsidR="008834A8">
        <w:rPr>
          <w:rtl/>
        </w:rPr>
        <w:t xml:space="preserve"> </w:t>
      </w:r>
      <w:r w:rsidR="008834A8" w:rsidRPr="00F640F5">
        <w:rPr>
          <w:rStyle w:val="libAlaemChar"/>
          <w:rFonts w:hint="cs"/>
          <w:rtl/>
        </w:rPr>
        <w:t>عليه‌السلام</w:t>
      </w:r>
      <w:r w:rsidR="008834A8">
        <w:rPr>
          <w:rtl/>
        </w:rPr>
        <w:t xml:space="preserve"> </w:t>
      </w:r>
      <w:r w:rsidR="008834A8">
        <w:rPr>
          <w:rFonts w:hint="cs"/>
          <w:rtl/>
        </w:rPr>
        <w:t xml:space="preserve">) </w:t>
      </w:r>
      <w:r>
        <w:rPr>
          <w:rtl/>
        </w:rPr>
        <w:t xml:space="preserve">عن الرجل، وذكر مثله </w:t>
      </w:r>
      <w:r w:rsidRPr="00D864A7">
        <w:rPr>
          <w:rStyle w:val="libFootnotenumChar"/>
          <w:rtl/>
        </w:rPr>
        <w:t>(1)</w:t>
      </w:r>
      <w:r w:rsidR="00C74906">
        <w:rPr>
          <w:rtl/>
        </w:rPr>
        <w:t>.</w:t>
      </w:r>
    </w:p>
    <w:p w:rsidR="005359CC" w:rsidRDefault="005359CC" w:rsidP="005359CC">
      <w:pPr>
        <w:pStyle w:val="Heading2Center"/>
        <w:rPr>
          <w:rtl/>
        </w:rPr>
      </w:pPr>
      <w:bookmarkStart w:id="1165" w:name="_Toc272839521"/>
      <w:bookmarkStart w:id="1166" w:name="_Toc272839809"/>
      <w:bookmarkStart w:id="1167" w:name="_Toc299780425"/>
      <w:bookmarkStart w:id="1168" w:name="_Toc370728511"/>
      <w:bookmarkStart w:id="1169" w:name="_Toc388259356"/>
      <w:bookmarkStart w:id="1170" w:name="_Toc261404987"/>
      <w:r>
        <w:rPr>
          <w:rtl/>
        </w:rPr>
        <w:t>44 - باب أن</w:t>
      </w:r>
      <w:r w:rsidR="008834A8">
        <w:rPr>
          <w:rFonts w:hint="cs"/>
          <w:rtl/>
        </w:rPr>
        <w:t>ّ</w:t>
      </w:r>
      <w:r>
        <w:rPr>
          <w:rtl/>
        </w:rPr>
        <w:t xml:space="preserve"> من تيق</w:t>
      </w:r>
      <w:r w:rsidR="00636329">
        <w:rPr>
          <w:rFonts w:hint="cs"/>
          <w:rtl/>
        </w:rPr>
        <w:t>ّ</w:t>
      </w:r>
      <w:r>
        <w:rPr>
          <w:rtl/>
        </w:rPr>
        <w:t>ن الطهارة وشك</w:t>
      </w:r>
      <w:r w:rsidR="00636329">
        <w:rPr>
          <w:rFonts w:hint="cs"/>
          <w:rtl/>
        </w:rPr>
        <w:t>ّ</w:t>
      </w:r>
      <w:r>
        <w:rPr>
          <w:rtl/>
        </w:rPr>
        <w:t xml:space="preserve"> في الحدث لم يجب عليه</w:t>
      </w:r>
      <w:bookmarkEnd w:id="1165"/>
      <w:bookmarkEnd w:id="1166"/>
      <w:bookmarkEnd w:id="1167"/>
      <w:r>
        <w:rPr>
          <w:rFonts w:hint="cs"/>
          <w:rtl/>
        </w:rPr>
        <w:t xml:space="preserve"> </w:t>
      </w:r>
      <w:r>
        <w:rPr>
          <w:rtl/>
        </w:rPr>
        <w:t>الوضوء، وبالعكس يجب عليه</w:t>
      </w:r>
      <w:bookmarkEnd w:id="1168"/>
      <w:bookmarkEnd w:id="1169"/>
      <w:bookmarkEnd w:id="1170"/>
    </w:p>
    <w:p w:rsidR="005359CC" w:rsidRDefault="005359CC" w:rsidP="006C6A55">
      <w:pPr>
        <w:pStyle w:val="libNormal"/>
        <w:rPr>
          <w:rtl/>
        </w:rPr>
      </w:pPr>
      <w:r w:rsidRPr="007E3055">
        <w:rPr>
          <w:rtl/>
        </w:rPr>
        <w:t>[1252] 1</w:t>
      </w:r>
      <w:r>
        <w:rPr>
          <w:rtl/>
        </w:rPr>
        <w:t xml:space="preserve"> - محم</w:t>
      </w:r>
      <w:r w:rsidR="006C6A55">
        <w:rPr>
          <w:rFonts w:hint="cs"/>
          <w:rtl/>
        </w:rPr>
        <w:t>ّ</w:t>
      </w:r>
      <w:r>
        <w:rPr>
          <w:rtl/>
        </w:rPr>
        <w:t>د بن يعقوب، عن عد</w:t>
      </w:r>
      <w:r w:rsidR="006C6A55">
        <w:rPr>
          <w:rFonts w:hint="cs"/>
          <w:rtl/>
        </w:rPr>
        <w:t>ّ</w:t>
      </w:r>
      <w:r>
        <w:rPr>
          <w:rtl/>
        </w:rPr>
        <w:t>ة من أصحابنا، عن أحمد بن محم</w:t>
      </w:r>
      <w:r w:rsidR="006C6A55">
        <w:rPr>
          <w:rFonts w:hint="cs"/>
          <w:rtl/>
        </w:rPr>
        <w:t>ّ</w:t>
      </w:r>
      <w:r>
        <w:rPr>
          <w:rtl/>
        </w:rPr>
        <w:t xml:space="preserve">د، عن العباس بن عامر، عن عبدالله بن بكير، عن أبيه قال: قال لي أبو عبدالله </w:t>
      </w:r>
      <w:r w:rsidR="006C6A55">
        <w:rPr>
          <w:rFonts w:hint="cs"/>
          <w:rtl/>
        </w:rPr>
        <w:t>(</w:t>
      </w:r>
      <w:r w:rsidR="006C6A55">
        <w:rPr>
          <w:rtl/>
        </w:rPr>
        <w:t xml:space="preserve"> </w:t>
      </w:r>
      <w:r w:rsidR="006C6A55" w:rsidRPr="00F640F5">
        <w:rPr>
          <w:rStyle w:val="libAlaemChar"/>
          <w:rFonts w:hint="cs"/>
          <w:rtl/>
        </w:rPr>
        <w:t>عليه‌السلام</w:t>
      </w:r>
      <w:r w:rsidR="006C6A55">
        <w:rPr>
          <w:rtl/>
        </w:rPr>
        <w:t xml:space="preserve"> </w:t>
      </w:r>
      <w:r w:rsidR="006C6A55">
        <w:rPr>
          <w:rFonts w:hint="cs"/>
          <w:rtl/>
        </w:rPr>
        <w:t xml:space="preserve">) </w:t>
      </w:r>
      <w:r>
        <w:rPr>
          <w:rtl/>
        </w:rPr>
        <w:t>: إذا استيقنت أن</w:t>
      </w:r>
      <w:r w:rsidR="006C6A55">
        <w:rPr>
          <w:rFonts w:hint="cs"/>
          <w:rtl/>
        </w:rPr>
        <w:t>ّ</w:t>
      </w:r>
      <w:r>
        <w:rPr>
          <w:rtl/>
        </w:rPr>
        <w:t>ك قد أحدثت فتوض</w:t>
      </w:r>
      <w:r w:rsidR="006C6A55">
        <w:rPr>
          <w:rFonts w:hint="cs"/>
          <w:rtl/>
        </w:rPr>
        <w:t>ّ</w:t>
      </w:r>
      <w:r>
        <w:rPr>
          <w:rtl/>
        </w:rPr>
        <w:t>أ، وإي</w:t>
      </w:r>
      <w:r w:rsidR="006C6A55">
        <w:rPr>
          <w:rFonts w:hint="cs"/>
          <w:rtl/>
        </w:rPr>
        <w:t>ّ</w:t>
      </w:r>
      <w:r>
        <w:rPr>
          <w:rtl/>
        </w:rPr>
        <w:t>اك أن تحدث وضوءا</w:t>
      </w:r>
      <w:r w:rsidR="006C6A55">
        <w:rPr>
          <w:rFonts w:hint="cs"/>
          <w:rtl/>
        </w:rPr>
        <w:t>ً</w:t>
      </w:r>
      <w:r>
        <w:rPr>
          <w:rtl/>
        </w:rPr>
        <w:t xml:space="preserve"> أبدا</w:t>
      </w:r>
      <w:r w:rsidR="006C6A55">
        <w:rPr>
          <w:rFonts w:hint="cs"/>
          <w:rtl/>
        </w:rPr>
        <w:t>ً</w:t>
      </w:r>
      <w:r>
        <w:rPr>
          <w:rtl/>
        </w:rPr>
        <w:t xml:space="preserve"> حت</w:t>
      </w:r>
      <w:r w:rsidR="006C6A55">
        <w:rPr>
          <w:rFonts w:hint="cs"/>
          <w:rtl/>
        </w:rPr>
        <w:t>ّ</w:t>
      </w:r>
      <w:r>
        <w:rPr>
          <w:rtl/>
        </w:rPr>
        <w:t>ى تستيقن أن</w:t>
      </w:r>
      <w:r w:rsidR="006C6A55">
        <w:rPr>
          <w:rFonts w:hint="cs"/>
          <w:rtl/>
        </w:rPr>
        <w:t>ّ</w:t>
      </w:r>
      <w:r>
        <w:rPr>
          <w:rtl/>
        </w:rPr>
        <w:t>ك قد أحدثت</w:t>
      </w:r>
      <w:r w:rsidR="00C74906">
        <w:rPr>
          <w:rtl/>
        </w:rPr>
        <w:t>.</w:t>
      </w:r>
    </w:p>
    <w:p w:rsidR="005359CC" w:rsidRDefault="005359CC" w:rsidP="006C6A55">
      <w:pPr>
        <w:pStyle w:val="libNormal"/>
        <w:rPr>
          <w:rtl/>
        </w:rPr>
      </w:pPr>
      <w:r>
        <w:rPr>
          <w:rtl/>
        </w:rPr>
        <w:t>ورواه الشيخ بإسناده، عن محم</w:t>
      </w:r>
      <w:r w:rsidR="006C6A55">
        <w:rPr>
          <w:rFonts w:hint="cs"/>
          <w:rtl/>
        </w:rPr>
        <w:t>ّ</w:t>
      </w:r>
      <w:r>
        <w:rPr>
          <w:rtl/>
        </w:rPr>
        <w:t xml:space="preserve">د بن يعقوب </w:t>
      </w:r>
      <w:r w:rsidRPr="00D864A7">
        <w:rPr>
          <w:rStyle w:val="libFootnotenumChar"/>
          <w:rtl/>
        </w:rPr>
        <w:t>(</w:t>
      </w:r>
      <w:r w:rsidR="006C6A55">
        <w:rPr>
          <w:rStyle w:val="libFootnotenumChar"/>
          <w:rFonts w:hint="cs"/>
          <w:rtl/>
        </w:rPr>
        <w:t>2</w:t>
      </w:r>
      <w:r w:rsidRPr="00D864A7">
        <w:rPr>
          <w:rStyle w:val="libFootnotenumChar"/>
          <w:rtl/>
        </w:rPr>
        <w:t>)</w:t>
      </w:r>
      <w:r w:rsidR="00C74906">
        <w:rPr>
          <w:rtl/>
        </w:rPr>
        <w:t>.</w:t>
      </w:r>
    </w:p>
    <w:p w:rsidR="005359CC" w:rsidRDefault="005359CC" w:rsidP="006C6A55">
      <w:pPr>
        <w:pStyle w:val="libNormal"/>
        <w:rPr>
          <w:rtl/>
        </w:rPr>
      </w:pPr>
      <w:r>
        <w:rPr>
          <w:rtl/>
        </w:rPr>
        <w:t>أقول: وتقد</w:t>
      </w:r>
      <w:r w:rsidR="006C6A55">
        <w:rPr>
          <w:rFonts w:hint="cs"/>
          <w:rtl/>
        </w:rPr>
        <w:t>ّ</w:t>
      </w:r>
      <w:r>
        <w:rPr>
          <w:rtl/>
        </w:rPr>
        <w:t>م ما يدل</w:t>
      </w:r>
      <w:r w:rsidR="006C6A55">
        <w:rPr>
          <w:rFonts w:hint="cs"/>
          <w:rtl/>
        </w:rPr>
        <w:t>ّ</w:t>
      </w:r>
      <w:r>
        <w:rPr>
          <w:rtl/>
        </w:rPr>
        <w:t xml:space="preserve"> على ذلك هنا </w:t>
      </w:r>
      <w:r w:rsidRPr="00D864A7">
        <w:rPr>
          <w:rStyle w:val="libFootnotenumChar"/>
          <w:rtl/>
        </w:rPr>
        <w:t>(</w:t>
      </w:r>
      <w:r w:rsidR="006C6A55">
        <w:rPr>
          <w:rStyle w:val="libFootnotenumChar"/>
          <w:rFonts w:hint="cs"/>
          <w:rtl/>
        </w:rPr>
        <w:t>3</w:t>
      </w:r>
      <w:r w:rsidRPr="00D864A7">
        <w:rPr>
          <w:rStyle w:val="libFootnotenumChar"/>
          <w:rtl/>
        </w:rPr>
        <w:t>)</w:t>
      </w:r>
      <w:r>
        <w:rPr>
          <w:rtl/>
        </w:rPr>
        <w:t xml:space="preserve"> وفي أحاديث النواقض الدال</w:t>
      </w:r>
      <w:r w:rsidR="006C6A55">
        <w:rPr>
          <w:rFonts w:hint="cs"/>
          <w:rtl/>
        </w:rPr>
        <w:t>ّ</w:t>
      </w:r>
      <w:r>
        <w:rPr>
          <w:rtl/>
        </w:rPr>
        <w:t xml:space="preserve">ة على </w:t>
      </w:r>
    </w:p>
    <w:p w:rsidR="005359CC" w:rsidRDefault="001D3C86" w:rsidP="001D3C86">
      <w:pPr>
        <w:pStyle w:val="libLine"/>
        <w:rPr>
          <w:rtl/>
        </w:rPr>
      </w:pPr>
      <w:r>
        <w:rPr>
          <w:rtl/>
        </w:rPr>
        <w:t>____________________</w:t>
      </w:r>
    </w:p>
    <w:p w:rsidR="005359CC" w:rsidRDefault="005359CC" w:rsidP="00E464DA">
      <w:pPr>
        <w:pStyle w:val="libFootnoteCenterBold"/>
        <w:rPr>
          <w:rtl/>
        </w:rPr>
      </w:pPr>
      <w:r>
        <w:rPr>
          <w:rtl/>
        </w:rPr>
        <w:t>الباب 43</w:t>
      </w:r>
    </w:p>
    <w:p w:rsidR="005359CC" w:rsidRDefault="005359CC" w:rsidP="00E464DA">
      <w:pPr>
        <w:pStyle w:val="libFootnoteCenterBold"/>
        <w:rPr>
          <w:rtl/>
        </w:rPr>
      </w:pPr>
      <w:r>
        <w:rPr>
          <w:rtl/>
        </w:rPr>
        <w:t>فيه حديث واحد</w:t>
      </w:r>
    </w:p>
    <w:p w:rsidR="005359CC" w:rsidRDefault="005359CC" w:rsidP="001D3C86">
      <w:pPr>
        <w:pStyle w:val="libFootnote0"/>
        <w:rPr>
          <w:rtl/>
        </w:rPr>
      </w:pPr>
      <w:r>
        <w:rPr>
          <w:rtl/>
        </w:rPr>
        <w:t>1 - الفقيه 1: 36</w:t>
      </w:r>
      <w:r w:rsidR="00E4299D">
        <w:rPr>
          <w:rtl/>
        </w:rPr>
        <w:t>/</w:t>
      </w:r>
      <w:r>
        <w:rPr>
          <w:rtl/>
        </w:rPr>
        <w:t>133</w:t>
      </w:r>
      <w:r w:rsidR="00C74906">
        <w:rPr>
          <w:rtl/>
        </w:rPr>
        <w:t>.</w:t>
      </w:r>
    </w:p>
    <w:p w:rsidR="005359CC" w:rsidRPr="00D864A7" w:rsidRDefault="005359CC" w:rsidP="00E464DA">
      <w:pPr>
        <w:pStyle w:val="libFootnote0"/>
        <w:rPr>
          <w:rStyle w:val="libFootnoteChar"/>
          <w:rtl/>
        </w:rPr>
      </w:pPr>
      <w:r w:rsidRPr="00D864A7">
        <w:rPr>
          <w:rStyle w:val="libFootnoteChar"/>
          <w:rtl/>
        </w:rPr>
        <w:t xml:space="preserve">(1) عيون أخبار الرضا </w:t>
      </w:r>
      <w:r w:rsidR="00E464DA">
        <w:rPr>
          <w:rFonts w:hint="cs"/>
          <w:rtl/>
        </w:rPr>
        <w:t>(</w:t>
      </w:r>
      <w:r w:rsidR="00E464DA">
        <w:rPr>
          <w:rtl/>
        </w:rPr>
        <w:t xml:space="preserve"> </w:t>
      </w:r>
      <w:r w:rsidR="00E464DA" w:rsidRPr="00E464DA">
        <w:rPr>
          <w:rStyle w:val="libFootnoteAlaemChar"/>
          <w:rFonts w:hint="cs"/>
          <w:rtl/>
        </w:rPr>
        <w:t>عليه‌السلام</w:t>
      </w:r>
      <w:r w:rsidR="00E464DA">
        <w:rPr>
          <w:rtl/>
        </w:rPr>
        <w:t xml:space="preserve"> </w:t>
      </w:r>
      <w:r w:rsidR="00E464DA">
        <w:rPr>
          <w:rFonts w:hint="cs"/>
          <w:rtl/>
        </w:rPr>
        <w:t xml:space="preserve">) </w:t>
      </w:r>
      <w:r w:rsidRPr="00D864A7">
        <w:rPr>
          <w:rStyle w:val="libFootnoteChar"/>
          <w:rtl/>
        </w:rPr>
        <w:t>2</w:t>
      </w:r>
      <w:r>
        <w:rPr>
          <w:rStyle w:val="libFootnoteChar"/>
          <w:rtl/>
        </w:rPr>
        <w:t>:</w:t>
      </w:r>
      <w:r w:rsidRPr="00D864A7">
        <w:rPr>
          <w:rStyle w:val="libFootnoteChar"/>
          <w:rtl/>
        </w:rPr>
        <w:t xml:space="preserve"> 22</w:t>
      </w:r>
      <w:r w:rsidR="00E4299D">
        <w:rPr>
          <w:rStyle w:val="libFootnoteChar"/>
          <w:rtl/>
        </w:rPr>
        <w:t>/</w:t>
      </w:r>
      <w:r w:rsidRPr="00D864A7">
        <w:rPr>
          <w:rStyle w:val="libFootnoteChar"/>
          <w:rtl/>
        </w:rPr>
        <w:t xml:space="preserve"> 49</w:t>
      </w:r>
      <w:r w:rsidR="00C74906">
        <w:rPr>
          <w:rStyle w:val="libFootnoteChar"/>
          <w:rtl/>
        </w:rPr>
        <w:t>.</w:t>
      </w:r>
    </w:p>
    <w:p w:rsidR="005359CC" w:rsidRDefault="005359CC" w:rsidP="00E464DA">
      <w:pPr>
        <w:pStyle w:val="libFootnoteCenterBold"/>
        <w:rPr>
          <w:rtl/>
        </w:rPr>
      </w:pPr>
      <w:r>
        <w:rPr>
          <w:rtl/>
        </w:rPr>
        <w:t>الباب 44</w:t>
      </w:r>
    </w:p>
    <w:p w:rsidR="005359CC" w:rsidRDefault="005359CC" w:rsidP="00E464DA">
      <w:pPr>
        <w:pStyle w:val="libFootnoteCenterBold"/>
        <w:rPr>
          <w:rtl/>
        </w:rPr>
      </w:pPr>
      <w:r>
        <w:rPr>
          <w:rtl/>
        </w:rPr>
        <w:t>فيه حديثان</w:t>
      </w:r>
    </w:p>
    <w:p w:rsidR="005359CC" w:rsidRDefault="005359CC" w:rsidP="001D3C86">
      <w:pPr>
        <w:pStyle w:val="libFootnote0"/>
        <w:rPr>
          <w:rtl/>
        </w:rPr>
      </w:pPr>
      <w:r>
        <w:rPr>
          <w:rtl/>
        </w:rPr>
        <w:t>1 - الكافي 3: 33</w:t>
      </w:r>
      <w:r w:rsidR="00E4299D">
        <w:rPr>
          <w:rtl/>
        </w:rPr>
        <w:t>/</w:t>
      </w:r>
      <w:r>
        <w:rPr>
          <w:rtl/>
        </w:rPr>
        <w:t>1</w:t>
      </w:r>
      <w:r w:rsidR="00C74906">
        <w:rPr>
          <w:rtl/>
        </w:rPr>
        <w:t>.</w:t>
      </w:r>
    </w:p>
    <w:p w:rsidR="005359CC" w:rsidRPr="007E3055" w:rsidRDefault="005359CC" w:rsidP="00E464DA">
      <w:pPr>
        <w:pStyle w:val="libFootnote0"/>
        <w:rPr>
          <w:rtl/>
        </w:rPr>
      </w:pPr>
      <w:r w:rsidRPr="007E3055">
        <w:rPr>
          <w:rtl/>
        </w:rPr>
        <w:t>(</w:t>
      </w:r>
      <w:r w:rsidR="00E464DA">
        <w:rPr>
          <w:rFonts w:hint="cs"/>
          <w:rtl/>
        </w:rPr>
        <w:t>2</w:t>
      </w:r>
      <w:r w:rsidRPr="007E3055">
        <w:rPr>
          <w:rtl/>
        </w:rPr>
        <w:t>) التهذيب 1</w:t>
      </w:r>
      <w:r>
        <w:rPr>
          <w:rtl/>
        </w:rPr>
        <w:t xml:space="preserve">: </w:t>
      </w:r>
      <w:r w:rsidRPr="007E3055">
        <w:rPr>
          <w:rtl/>
        </w:rPr>
        <w:t>102</w:t>
      </w:r>
      <w:r w:rsidR="00E4299D">
        <w:rPr>
          <w:rtl/>
        </w:rPr>
        <w:t>/</w:t>
      </w:r>
      <w:r w:rsidRPr="007E3055">
        <w:rPr>
          <w:rtl/>
        </w:rPr>
        <w:t>268</w:t>
      </w:r>
      <w:r w:rsidR="00C74906">
        <w:rPr>
          <w:rtl/>
        </w:rPr>
        <w:t>.</w:t>
      </w:r>
    </w:p>
    <w:p w:rsidR="005359CC" w:rsidRPr="007E3055" w:rsidRDefault="005359CC" w:rsidP="00E464DA">
      <w:pPr>
        <w:pStyle w:val="libFootnote0"/>
        <w:rPr>
          <w:rtl/>
        </w:rPr>
      </w:pPr>
      <w:r w:rsidRPr="007E3055">
        <w:rPr>
          <w:rtl/>
        </w:rPr>
        <w:t>(</w:t>
      </w:r>
      <w:r w:rsidR="00E464DA">
        <w:rPr>
          <w:rFonts w:hint="cs"/>
          <w:rtl/>
        </w:rPr>
        <w:t>3</w:t>
      </w:r>
      <w:r w:rsidRPr="007E3055">
        <w:rPr>
          <w:rtl/>
        </w:rPr>
        <w:t>) تقدم في الحديث 1</w:t>
      </w:r>
      <w:r>
        <w:rPr>
          <w:rtl/>
        </w:rPr>
        <w:t xml:space="preserve">، </w:t>
      </w:r>
      <w:r w:rsidRPr="007E3055">
        <w:rPr>
          <w:rtl/>
        </w:rPr>
        <w:t>3</w:t>
      </w:r>
      <w:r>
        <w:rPr>
          <w:rtl/>
        </w:rPr>
        <w:t xml:space="preserve">، </w:t>
      </w:r>
      <w:r w:rsidRPr="007E3055">
        <w:rPr>
          <w:rtl/>
        </w:rPr>
        <w:t xml:space="preserve">8 من الباب 42 من هذه </w:t>
      </w:r>
      <w:r w:rsidR="008E749F">
        <w:rPr>
          <w:rtl/>
        </w:rPr>
        <w:t>الا</w:t>
      </w:r>
      <w:r w:rsidRPr="007E3055">
        <w:rPr>
          <w:rtl/>
        </w:rPr>
        <w:t>بواب</w:t>
      </w:r>
      <w:r w:rsidR="00C74906">
        <w:rPr>
          <w:rtl/>
        </w:rPr>
        <w:t>.</w:t>
      </w:r>
    </w:p>
    <w:p w:rsidR="001D3C86" w:rsidRDefault="001D3C86" w:rsidP="001D3C86">
      <w:pPr>
        <w:pStyle w:val="libNormal"/>
        <w:rPr>
          <w:rtl/>
        </w:rPr>
      </w:pPr>
      <w:r>
        <w:rPr>
          <w:rtl/>
        </w:rPr>
        <w:br w:type="page"/>
      </w:r>
    </w:p>
    <w:p w:rsidR="005359CC" w:rsidRDefault="005359CC" w:rsidP="000A7AE9">
      <w:pPr>
        <w:pStyle w:val="libNormal0"/>
        <w:rPr>
          <w:rtl/>
        </w:rPr>
      </w:pPr>
      <w:r>
        <w:rPr>
          <w:rtl/>
        </w:rPr>
        <w:lastRenderedPageBreak/>
        <w:t>أن</w:t>
      </w:r>
      <w:r w:rsidR="006C6A55">
        <w:rPr>
          <w:rFonts w:hint="cs"/>
          <w:rtl/>
        </w:rPr>
        <w:t>ّ</w:t>
      </w:r>
      <w:r>
        <w:rPr>
          <w:rtl/>
        </w:rPr>
        <w:t>ه لا ينقض اليقين أبدا</w:t>
      </w:r>
      <w:r w:rsidR="006C6A55">
        <w:rPr>
          <w:rFonts w:hint="cs"/>
          <w:rtl/>
        </w:rPr>
        <w:t>ً</w:t>
      </w:r>
      <w:r>
        <w:rPr>
          <w:rtl/>
        </w:rPr>
        <w:t xml:space="preserve"> بالشك</w:t>
      </w:r>
      <w:r w:rsidR="006C6A55">
        <w:rPr>
          <w:rFonts w:hint="cs"/>
          <w:rtl/>
        </w:rPr>
        <w:t>ِّ</w:t>
      </w:r>
      <w:r>
        <w:rPr>
          <w:rtl/>
        </w:rPr>
        <w:t xml:space="preserve">، وإنما تنقضه بيقين آخر </w:t>
      </w:r>
      <w:r w:rsidRPr="00D864A7">
        <w:rPr>
          <w:rStyle w:val="libFootnotenumChar"/>
          <w:rtl/>
        </w:rPr>
        <w:t>(</w:t>
      </w:r>
      <w:r w:rsidR="000A7AE9">
        <w:rPr>
          <w:rStyle w:val="libFootnotenumChar"/>
          <w:rFonts w:hint="cs"/>
          <w:rtl/>
        </w:rPr>
        <w:t>1</w:t>
      </w:r>
      <w:r w:rsidRPr="00D864A7">
        <w:rPr>
          <w:rStyle w:val="libFootnotenumChar"/>
          <w:rtl/>
        </w:rPr>
        <w:t>)</w:t>
      </w:r>
      <w:r w:rsidR="00C74906">
        <w:rPr>
          <w:rtl/>
        </w:rPr>
        <w:t>.</w:t>
      </w:r>
    </w:p>
    <w:p w:rsidR="005359CC" w:rsidRDefault="005359CC" w:rsidP="000A7AE9">
      <w:pPr>
        <w:pStyle w:val="libNormal"/>
        <w:rPr>
          <w:rtl/>
        </w:rPr>
      </w:pPr>
      <w:r>
        <w:rPr>
          <w:rtl/>
        </w:rPr>
        <w:t xml:space="preserve">ويأتي </w:t>
      </w:r>
      <w:r w:rsidR="002B46A7">
        <w:rPr>
          <w:rtl/>
        </w:rPr>
        <w:t>أيضاً</w:t>
      </w:r>
      <w:r>
        <w:rPr>
          <w:rtl/>
        </w:rPr>
        <w:t xml:space="preserve"> في حديث الشك</w:t>
      </w:r>
      <w:r w:rsidR="006C6A55">
        <w:rPr>
          <w:rFonts w:hint="cs"/>
          <w:rtl/>
        </w:rPr>
        <w:t>ِّ</w:t>
      </w:r>
      <w:r>
        <w:rPr>
          <w:rtl/>
        </w:rPr>
        <w:t xml:space="preserve"> بين الثلاث و</w:t>
      </w:r>
      <w:r w:rsidR="008E749F">
        <w:rPr>
          <w:rtl/>
        </w:rPr>
        <w:t>الا</w:t>
      </w:r>
      <w:r>
        <w:rPr>
          <w:rtl/>
        </w:rPr>
        <w:t xml:space="preserve">ربع </w:t>
      </w:r>
      <w:r w:rsidRPr="00D864A7">
        <w:rPr>
          <w:rStyle w:val="libFootnotenumChar"/>
          <w:rtl/>
        </w:rPr>
        <w:t>(</w:t>
      </w:r>
      <w:r w:rsidR="000A7AE9">
        <w:rPr>
          <w:rStyle w:val="libFootnotenumChar"/>
          <w:rFonts w:hint="cs"/>
          <w:rtl/>
        </w:rPr>
        <w:t>2</w:t>
      </w:r>
      <w:r w:rsidRPr="00D864A7">
        <w:rPr>
          <w:rStyle w:val="libFootnotenumChar"/>
          <w:rtl/>
        </w:rPr>
        <w:t>)</w:t>
      </w:r>
      <w:r>
        <w:rPr>
          <w:rtl/>
        </w:rPr>
        <w:t>، وغير ذلك، وفيما أشرنا إليه مم</w:t>
      </w:r>
      <w:r w:rsidR="006C6A55">
        <w:rPr>
          <w:rFonts w:hint="cs"/>
          <w:rtl/>
        </w:rPr>
        <w:t>ّ</w:t>
      </w:r>
      <w:r>
        <w:rPr>
          <w:rtl/>
        </w:rPr>
        <w:t>ا مر</w:t>
      </w:r>
      <w:r w:rsidR="006C6A55">
        <w:rPr>
          <w:rFonts w:hint="cs"/>
          <w:rtl/>
        </w:rPr>
        <w:t>َّ</w:t>
      </w:r>
      <w:r>
        <w:rPr>
          <w:rtl/>
        </w:rPr>
        <w:t xml:space="preserve"> ما هو أوضح دلالة مم</w:t>
      </w:r>
      <w:r w:rsidR="001B2CBB">
        <w:rPr>
          <w:rFonts w:hint="cs"/>
          <w:rtl/>
        </w:rPr>
        <w:t>ّ</w:t>
      </w:r>
      <w:r>
        <w:rPr>
          <w:rtl/>
        </w:rPr>
        <w:t>ا ذكرنا</w:t>
      </w:r>
      <w:r w:rsidR="00C74906">
        <w:rPr>
          <w:rtl/>
        </w:rPr>
        <w:t>.</w:t>
      </w:r>
    </w:p>
    <w:p w:rsidR="005359CC" w:rsidRDefault="005359CC" w:rsidP="001B2CBB">
      <w:pPr>
        <w:pStyle w:val="libNormal"/>
        <w:rPr>
          <w:rtl/>
        </w:rPr>
      </w:pPr>
      <w:r w:rsidRPr="007E3055">
        <w:rPr>
          <w:rtl/>
        </w:rPr>
        <w:t>[1253] 2</w:t>
      </w:r>
      <w:r>
        <w:rPr>
          <w:rtl/>
        </w:rPr>
        <w:t xml:space="preserve"> - عبدالله بن جعفر في ( قرب </w:t>
      </w:r>
      <w:r w:rsidR="001B2CBB">
        <w:rPr>
          <w:rtl/>
        </w:rPr>
        <w:t>ال</w:t>
      </w:r>
      <w:r w:rsidR="001B2CBB">
        <w:rPr>
          <w:rFonts w:hint="cs"/>
          <w:rtl/>
        </w:rPr>
        <w:t>إِ</w:t>
      </w:r>
      <w:r>
        <w:rPr>
          <w:rtl/>
        </w:rPr>
        <w:t>سناد ): عن عبدالله بن الحسن، عن جد</w:t>
      </w:r>
      <w:r w:rsidR="00687CE3">
        <w:rPr>
          <w:rFonts w:hint="cs"/>
          <w:rtl/>
        </w:rPr>
        <w:t>ِّ</w:t>
      </w:r>
      <w:r>
        <w:rPr>
          <w:rtl/>
        </w:rPr>
        <w:t xml:space="preserve">ه علي بن جعفر، عن أخيه موسى بن جعفر </w:t>
      </w:r>
      <w:r w:rsidR="001B2CBB">
        <w:rPr>
          <w:rFonts w:hint="cs"/>
          <w:rtl/>
        </w:rPr>
        <w:t>(</w:t>
      </w:r>
      <w:r w:rsidR="001B2CBB">
        <w:rPr>
          <w:rtl/>
        </w:rPr>
        <w:t xml:space="preserve"> </w:t>
      </w:r>
      <w:r w:rsidR="001B2CBB" w:rsidRPr="00F640F5">
        <w:rPr>
          <w:rStyle w:val="libAlaemChar"/>
          <w:rFonts w:hint="cs"/>
          <w:rtl/>
        </w:rPr>
        <w:t>عليه‌السلام</w:t>
      </w:r>
      <w:r w:rsidR="001B2CBB">
        <w:rPr>
          <w:rtl/>
        </w:rPr>
        <w:t xml:space="preserve"> </w:t>
      </w:r>
      <w:r w:rsidR="001B2CBB">
        <w:rPr>
          <w:rFonts w:hint="cs"/>
          <w:rtl/>
        </w:rPr>
        <w:t xml:space="preserve">) </w:t>
      </w:r>
      <w:r>
        <w:rPr>
          <w:rtl/>
        </w:rPr>
        <w:t>، قال: سألته عن رجل يكون على وضوء، ويشك</w:t>
      </w:r>
      <w:r w:rsidR="00687CE3">
        <w:rPr>
          <w:rFonts w:hint="cs"/>
          <w:rtl/>
        </w:rPr>
        <w:t>ّ</w:t>
      </w:r>
      <w:r>
        <w:rPr>
          <w:rtl/>
        </w:rPr>
        <w:t xml:space="preserve"> على وضوء هو أم لا؟ قال: إذا ذكر - وهو في صلاته - انصرف فتوض</w:t>
      </w:r>
      <w:r w:rsidR="00C876B5">
        <w:rPr>
          <w:rFonts w:hint="cs"/>
          <w:rtl/>
        </w:rPr>
        <w:t>ّ</w:t>
      </w:r>
      <w:r>
        <w:rPr>
          <w:rtl/>
        </w:rPr>
        <w:t>أ وأعادها</w:t>
      </w:r>
      <w:r w:rsidR="00C74906">
        <w:rPr>
          <w:rtl/>
        </w:rPr>
        <w:t>.</w:t>
      </w:r>
    </w:p>
    <w:p w:rsidR="005359CC" w:rsidRDefault="005359CC" w:rsidP="006C6A55">
      <w:pPr>
        <w:pStyle w:val="libNormal"/>
        <w:rPr>
          <w:rtl/>
        </w:rPr>
      </w:pPr>
      <w:r>
        <w:rPr>
          <w:rtl/>
        </w:rPr>
        <w:t>وإن ذكر - قد فرغ من صلاته أجزأه ذلك</w:t>
      </w:r>
      <w:r w:rsidR="00C74906">
        <w:rPr>
          <w:rtl/>
        </w:rPr>
        <w:t>.</w:t>
      </w:r>
    </w:p>
    <w:p w:rsidR="005359CC" w:rsidRDefault="005359CC" w:rsidP="000A7AE9">
      <w:pPr>
        <w:pStyle w:val="libNormal"/>
        <w:rPr>
          <w:rtl/>
        </w:rPr>
      </w:pPr>
      <w:r>
        <w:rPr>
          <w:rtl/>
        </w:rPr>
        <w:t xml:space="preserve">أقول: هذا محمول على </w:t>
      </w:r>
      <w:r w:rsidR="008E749F">
        <w:rPr>
          <w:rtl/>
        </w:rPr>
        <w:t>الا</w:t>
      </w:r>
      <w:r>
        <w:rPr>
          <w:rtl/>
        </w:rPr>
        <w:t>ستحباب لما مر</w:t>
      </w:r>
      <w:r w:rsidR="00C876B5">
        <w:rPr>
          <w:rFonts w:hint="cs"/>
          <w:rtl/>
        </w:rPr>
        <w:t>َّ</w:t>
      </w:r>
      <w:r>
        <w:rPr>
          <w:rtl/>
        </w:rPr>
        <w:t xml:space="preserve"> </w:t>
      </w:r>
      <w:r w:rsidRPr="00D864A7">
        <w:rPr>
          <w:rStyle w:val="libFootnotenumChar"/>
          <w:rtl/>
        </w:rPr>
        <w:t>(</w:t>
      </w:r>
      <w:r w:rsidR="000A7AE9">
        <w:rPr>
          <w:rStyle w:val="libFootnotenumChar"/>
          <w:rFonts w:hint="cs"/>
          <w:rtl/>
        </w:rPr>
        <w:t>3</w:t>
      </w:r>
      <w:r w:rsidRPr="00D864A7">
        <w:rPr>
          <w:rStyle w:val="libFootnotenumChar"/>
          <w:rtl/>
        </w:rPr>
        <w:t>)</w:t>
      </w:r>
      <w:r w:rsidR="00C876B5">
        <w:rPr>
          <w:rtl/>
        </w:rPr>
        <w:t>، و</w:t>
      </w:r>
      <w:r w:rsidR="00C876B5">
        <w:rPr>
          <w:rFonts w:hint="cs"/>
          <w:rtl/>
        </w:rPr>
        <w:t>آ</w:t>
      </w:r>
      <w:r>
        <w:rPr>
          <w:rtl/>
        </w:rPr>
        <w:t>خره قرينة ظاهرة على ذلك، ويمكن حمله على أن</w:t>
      </w:r>
      <w:r w:rsidR="00C876B5">
        <w:rPr>
          <w:rFonts w:hint="cs"/>
          <w:rtl/>
        </w:rPr>
        <w:t>َّ</w:t>
      </w:r>
      <w:r>
        <w:rPr>
          <w:rtl/>
        </w:rPr>
        <w:t xml:space="preserve"> المراد بالوضوء: </w:t>
      </w:r>
      <w:r w:rsidR="00C876B5">
        <w:rPr>
          <w:rtl/>
        </w:rPr>
        <w:t>ال</w:t>
      </w:r>
      <w:r w:rsidR="00C876B5">
        <w:rPr>
          <w:rFonts w:hint="cs"/>
          <w:rtl/>
        </w:rPr>
        <w:t>إِ</w:t>
      </w:r>
      <w:r>
        <w:rPr>
          <w:rtl/>
        </w:rPr>
        <w:t>ستنجاء، فيكون تيق</w:t>
      </w:r>
      <w:r w:rsidR="00C876B5">
        <w:rPr>
          <w:rFonts w:hint="cs"/>
          <w:rtl/>
        </w:rPr>
        <w:t>ّ</w:t>
      </w:r>
      <w:r>
        <w:rPr>
          <w:rtl/>
        </w:rPr>
        <w:t>ن حصول النجاسة وشك</w:t>
      </w:r>
      <w:r w:rsidR="00C876B5">
        <w:rPr>
          <w:rFonts w:hint="cs"/>
          <w:rtl/>
        </w:rPr>
        <w:t>ّ</w:t>
      </w:r>
      <w:r>
        <w:rPr>
          <w:rtl/>
        </w:rPr>
        <w:t xml:space="preserve"> في إزالتها، فيجب عليه أن يزيلها ويعيد الصلاة، </w:t>
      </w:r>
      <w:r w:rsidR="00C876B5">
        <w:rPr>
          <w:rFonts w:hint="cs"/>
          <w:rtl/>
        </w:rPr>
        <w:t>إ</w:t>
      </w:r>
      <w:r w:rsidR="008E749F">
        <w:rPr>
          <w:rtl/>
        </w:rPr>
        <w:t>ل</w:t>
      </w:r>
      <w:r w:rsidR="00C876B5">
        <w:rPr>
          <w:rFonts w:hint="cs"/>
          <w:rtl/>
        </w:rPr>
        <w:t>ّ</w:t>
      </w:r>
      <w:r w:rsidR="008E749F">
        <w:rPr>
          <w:rtl/>
        </w:rPr>
        <w:t>ا</w:t>
      </w:r>
      <w:r>
        <w:rPr>
          <w:rtl/>
        </w:rPr>
        <w:t xml:space="preserve"> أن يخرج الوقت لما يأتي </w:t>
      </w:r>
      <w:r w:rsidRPr="00D864A7">
        <w:rPr>
          <w:rStyle w:val="libFootnotenumChar"/>
          <w:rtl/>
        </w:rPr>
        <w:t>(</w:t>
      </w:r>
      <w:r w:rsidR="000A7AE9">
        <w:rPr>
          <w:rStyle w:val="libFootnotenumChar"/>
          <w:rFonts w:hint="cs"/>
          <w:rtl/>
        </w:rPr>
        <w:t>4</w:t>
      </w:r>
      <w:r w:rsidRPr="00D864A7">
        <w:rPr>
          <w:rStyle w:val="libFootnotenumChar"/>
          <w:rtl/>
        </w:rPr>
        <w:t>)</w:t>
      </w:r>
      <w:r w:rsidR="00C74906">
        <w:rPr>
          <w:rtl/>
        </w:rPr>
        <w:t>.</w:t>
      </w:r>
    </w:p>
    <w:p w:rsidR="005359CC" w:rsidRDefault="005359CC" w:rsidP="005359CC">
      <w:pPr>
        <w:pStyle w:val="Heading2Center"/>
        <w:rPr>
          <w:rtl/>
        </w:rPr>
      </w:pPr>
      <w:bookmarkStart w:id="1171" w:name="_Toc272839522"/>
      <w:bookmarkStart w:id="1172" w:name="_Toc272839810"/>
      <w:bookmarkStart w:id="1173" w:name="_Toc299780426"/>
      <w:bookmarkStart w:id="1174" w:name="_Toc370728512"/>
      <w:bookmarkStart w:id="1175" w:name="_Toc388259357"/>
      <w:bookmarkStart w:id="1176" w:name="_Toc261404988"/>
      <w:r>
        <w:rPr>
          <w:rtl/>
        </w:rPr>
        <w:t>45 - باب جواز التمندل بعد الوضوء واستحباب تركه</w:t>
      </w:r>
      <w:bookmarkEnd w:id="1171"/>
      <w:bookmarkEnd w:id="1172"/>
      <w:bookmarkEnd w:id="1173"/>
      <w:bookmarkEnd w:id="1174"/>
      <w:bookmarkEnd w:id="1175"/>
      <w:bookmarkEnd w:id="1176"/>
    </w:p>
    <w:p w:rsidR="005359CC" w:rsidRDefault="005359CC" w:rsidP="00C876B5">
      <w:pPr>
        <w:pStyle w:val="libNormal"/>
        <w:rPr>
          <w:rtl/>
        </w:rPr>
      </w:pPr>
      <w:r w:rsidRPr="007E3055">
        <w:rPr>
          <w:rtl/>
        </w:rPr>
        <w:t>[1254] 1</w:t>
      </w:r>
      <w:r>
        <w:rPr>
          <w:rtl/>
        </w:rPr>
        <w:t xml:space="preserve"> - محم</w:t>
      </w:r>
      <w:r w:rsidR="00C876B5">
        <w:rPr>
          <w:rFonts w:hint="cs"/>
          <w:rtl/>
        </w:rPr>
        <w:t>ّ</w:t>
      </w:r>
      <w:r>
        <w:rPr>
          <w:rtl/>
        </w:rPr>
        <w:t>د بن الحسن بإسناده عن الحسين بن سعيد، عن حم</w:t>
      </w:r>
      <w:r w:rsidR="00C876B5">
        <w:rPr>
          <w:rFonts w:hint="cs"/>
          <w:rtl/>
        </w:rPr>
        <w:t>ّ</w:t>
      </w:r>
      <w:r>
        <w:rPr>
          <w:rtl/>
        </w:rPr>
        <w:t>اد، عن حريز، عن محم</w:t>
      </w:r>
      <w:r w:rsidR="00C876B5">
        <w:rPr>
          <w:rFonts w:hint="cs"/>
          <w:rtl/>
        </w:rPr>
        <w:t>ّ</w:t>
      </w:r>
      <w:r>
        <w:rPr>
          <w:rtl/>
        </w:rPr>
        <w:t xml:space="preserve">د بن مسلم قال: سألت أبا عبدالله </w:t>
      </w:r>
      <w:r w:rsidR="00C876B5">
        <w:rPr>
          <w:rFonts w:hint="cs"/>
          <w:rtl/>
        </w:rPr>
        <w:t>(</w:t>
      </w:r>
      <w:r w:rsidR="00C876B5">
        <w:rPr>
          <w:rtl/>
        </w:rPr>
        <w:t xml:space="preserve"> </w:t>
      </w:r>
      <w:r w:rsidR="00C876B5" w:rsidRPr="00F640F5">
        <w:rPr>
          <w:rStyle w:val="libAlaemChar"/>
          <w:rFonts w:hint="cs"/>
          <w:rtl/>
        </w:rPr>
        <w:t>عليه‌السلام</w:t>
      </w:r>
      <w:r w:rsidR="00C876B5">
        <w:rPr>
          <w:rtl/>
        </w:rPr>
        <w:t xml:space="preserve"> </w:t>
      </w:r>
      <w:r w:rsidR="00C876B5">
        <w:rPr>
          <w:rFonts w:hint="cs"/>
          <w:rtl/>
        </w:rPr>
        <w:t xml:space="preserve">) </w:t>
      </w:r>
      <w:r>
        <w:rPr>
          <w:rtl/>
        </w:rPr>
        <w:t xml:space="preserve">عن </w:t>
      </w:r>
    </w:p>
    <w:p w:rsidR="005359CC" w:rsidRDefault="001D3C86" w:rsidP="001D3C86">
      <w:pPr>
        <w:pStyle w:val="libLine"/>
        <w:rPr>
          <w:rtl/>
        </w:rPr>
      </w:pPr>
      <w:r>
        <w:rPr>
          <w:rtl/>
        </w:rPr>
        <w:t>____________________</w:t>
      </w:r>
    </w:p>
    <w:p w:rsidR="005359CC" w:rsidRPr="007E3055" w:rsidRDefault="005359CC" w:rsidP="000A7AE9">
      <w:pPr>
        <w:pStyle w:val="libFootnote0"/>
        <w:rPr>
          <w:rtl/>
        </w:rPr>
      </w:pPr>
      <w:r w:rsidRPr="007E3055">
        <w:rPr>
          <w:rtl/>
        </w:rPr>
        <w:t>(</w:t>
      </w:r>
      <w:r w:rsidR="000A7AE9">
        <w:rPr>
          <w:rFonts w:hint="cs"/>
          <w:rtl/>
        </w:rPr>
        <w:t>1</w:t>
      </w:r>
      <w:r w:rsidRPr="007E3055">
        <w:rPr>
          <w:rtl/>
        </w:rPr>
        <w:t>) تقدم في الحديث 1</w:t>
      </w:r>
      <w:r>
        <w:rPr>
          <w:rtl/>
        </w:rPr>
        <w:t xml:space="preserve">، </w:t>
      </w:r>
      <w:r w:rsidRPr="007E3055">
        <w:rPr>
          <w:rtl/>
        </w:rPr>
        <w:t>7</w:t>
      </w:r>
      <w:r>
        <w:rPr>
          <w:rtl/>
        </w:rPr>
        <w:t xml:space="preserve">، </w:t>
      </w:r>
      <w:r w:rsidRPr="007E3055">
        <w:rPr>
          <w:rtl/>
        </w:rPr>
        <w:t>9</w:t>
      </w:r>
      <w:r>
        <w:rPr>
          <w:rtl/>
        </w:rPr>
        <w:t xml:space="preserve">، </w:t>
      </w:r>
      <w:r w:rsidRPr="007E3055">
        <w:rPr>
          <w:rtl/>
        </w:rPr>
        <w:t>10 من الباب 1 وفي الحديث 4 من الباب 2 من أبواب نواقض الوضوء</w:t>
      </w:r>
      <w:r w:rsidR="00C74906">
        <w:rPr>
          <w:rtl/>
        </w:rPr>
        <w:t>.</w:t>
      </w:r>
    </w:p>
    <w:p w:rsidR="005359CC" w:rsidRPr="007E3055" w:rsidRDefault="005359CC" w:rsidP="000A7AE9">
      <w:pPr>
        <w:pStyle w:val="libFootnote0"/>
        <w:rPr>
          <w:rtl/>
        </w:rPr>
      </w:pPr>
      <w:r w:rsidRPr="007E3055">
        <w:rPr>
          <w:rtl/>
        </w:rPr>
        <w:t>(</w:t>
      </w:r>
      <w:r w:rsidR="000A7AE9">
        <w:rPr>
          <w:rFonts w:hint="cs"/>
          <w:rtl/>
        </w:rPr>
        <w:t>2</w:t>
      </w:r>
      <w:r w:rsidRPr="007E3055">
        <w:rPr>
          <w:rtl/>
        </w:rPr>
        <w:t>) يأتي في الحديث 3 من الباب 10 من أبواب الخلل الواقع في الصلاة</w:t>
      </w:r>
      <w:r w:rsidR="00C74906">
        <w:rPr>
          <w:rtl/>
        </w:rPr>
        <w:t>.</w:t>
      </w:r>
    </w:p>
    <w:p w:rsidR="005359CC" w:rsidRDefault="005359CC" w:rsidP="001D3C86">
      <w:pPr>
        <w:pStyle w:val="libFootnote0"/>
        <w:rPr>
          <w:rtl/>
        </w:rPr>
      </w:pPr>
      <w:r>
        <w:rPr>
          <w:rtl/>
        </w:rPr>
        <w:t xml:space="preserve">2 - قرب </w:t>
      </w:r>
      <w:r w:rsidR="008E749F">
        <w:rPr>
          <w:rtl/>
        </w:rPr>
        <w:t>الا</w:t>
      </w:r>
      <w:r>
        <w:rPr>
          <w:rtl/>
        </w:rPr>
        <w:t>سناد: 83</w:t>
      </w:r>
      <w:r w:rsidR="00C74906">
        <w:rPr>
          <w:rtl/>
        </w:rPr>
        <w:t>.</w:t>
      </w:r>
    </w:p>
    <w:p w:rsidR="005359CC" w:rsidRPr="007E3055" w:rsidRDefault="005359CC" w:rsidP="000A7AE9">
      <w:pPr>
        <w:pStyle w:val="libFootnote0"/>
        <w:rPr>
          <w:rtl/>
        </w:rPr>
      </w:pPr>
      <w:r w:rsidRPr="007E3055">
        <w:rPr>
          <w:rtl/>
        </w:rPr>
        <w:t>(</w:t>
      </w:r>
      <w:r w:rsidR="000A7AE9">
        <w:rPr>
          <w:rFonts w:hint="cs"/>
          <w:rtl/>
        </w:rPr>
        <w:t>3</w:t>
      </w:r>
      <w:r w:rsidRPr="007E3055">
        <w:rPr>
          <w:rtl/>
        </w:rPr>
        <w:t xml:space="preserve">) تقدم في الحديث 1 و 6 و 9 </w:t>
      </w:r>
      <w:r>
        <w:rPr>
          <w:rtl/>
        </w:rPr>
        <w:t>و 1</w:t>
      </w:r>
      <w:r w:rsidRPr="007E3055">
        <w:rPr>
          <w:rtl/>
        </w:rPr>
        <w:t>0 من الباب 1 من أبواب نواقض الوضوء وفي الحديث 1 من هذا</w:t>
      </w:r>
      <w:r>
        <w:rPr>
          <w:rtl/>
        </w:rPr>
        <w:t xml:space="preserve"> </w:t>
      </w:r>
      <w:r w:rsidRPr="007E3055">
        <w:rPr>
          <w:rtl/>
        </w:rPr>
        <w:t>الباب</w:t>
      </w:r>
      <w:r w:rsidR="00C74906">
        <w:rPr>
          <w:rtl/>
        </w:rPr>
        <w:t>.</w:t>
      </w:r>
    </w:p>
    <w:p w:rsidR="005359CC" w:rsidRPr="007E3055" w:rsidRDefault="005359CC" w:rsidP="000A7AE9">
      <w:pPr>
        <w:pStyle w:val="libFootnote0"/>
        <w:rPr>
          <w:rtl/>
        </w:rPr>
      </w:pPr>
      <w:r w:rsidRPr="007E3055">
        <w:rPr>
          <w:rtl/>
        </w:rPr>
        <w:t>(</w:t>
      </w:r>
      <w:r w:rsidR="000A7AE9">
        <w:rPr>
          <w:rFonts w:hint="cs"/>
          <w:rtl/>
        </w:rPr>
        <w:t>4</w:t>
      </w:r>
      <w:r w:rsidRPr="007E3055">
        <w:rPr>
          <w:rtl/>
        </w:rPr>
        <w:t>) يأتي في الباب 42 من أبواب النجاسات</w:t>
      </w:r>
      <w:r w:rsidR="00C74906">
        <w:rPr>
          <w:rtl/>
        </w:rPr>
        <w:t>.</w:t>
      </w:r>
    </w:p>
    <w:p w:rsidR="005359CC" w:rsidRDefault="005359CC" w:rsidP="000A7AE9">
      <w:pPr>
        <w:pStyle w:val="libFootnoteCenterBold"/>
        <w:rPr>
          <w:rtl/>
        </w:rPr>
      </w:pPr>
      <w:r>
        <w:rPr>
          <w:rtl/>
        </w:rPr>
        <w:t>الباب 45</w:t>
      </w:r>
    </w:p>
    <w:p w:rsidR="005359CC" w:rsidRDefault="005359CC" w:rsidP="000A7AE9">
      <w:pPr>
        <w:pStyle w:val="libFootnoteCenterBold"/>
        <w:rPr>
          <w:rtl/>
        </w:rPr>
      </w:pPr>
      <w:r>
        <w:rPr>
          <w:rtl/>
        </w:rPr>
        <w:t>فيه 9 أحاديث</w:t>
      </w:r>
    </w:p>
    <w:p w:rsidR="005359CC" w:rsidRDefault="005359CC" w:rsidP="001D3C86">
      <w:pPr>
        <w:pStyle w:val="libFootnote0"/>
        <w:rPr>
          <w:rtl/>
        </w:rPr>
      </w:pPr>
      <w:r>
        <w:rPr>
          <w:rtl/>
        </w:rPr>
        <w:t>1 - التهذيب 1: 364</w:t>
      </w:r>
      <w:r w:rsidR="00E4299D">
        <w:rPr>
          <w:rtl/>
        </w:rPr>
        <w:t>/</w:t>
      </w:r>
      <w:r>
        <w:rPr>
          <w:rtl/>
        </w:rPr>
        <w:t>1101</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التمس</w:t>
      </w:r>
      <w:r w:rsidR="007E600D">
        <w:rPr>
          <w:rFonts w:hint="cs"/>
          <w:rtl/>
        </w:rPr>
        <w:t>ّ</w:t>
      </w:r>
      <w:r>
        <w:rPr>
          <w:rtl/>
        </w:rPr>
        <w:t>ح بالمنديل قبل أن يجف؟ قال: لا بأس به</w:t>
      </w:r>
      <w:r w:rsidR="00C74906">
        <w:rPr>
          <w:rtl/>
        </w:rPr>
        <w:t>.</w:t>
      </w:r>
    </w:p>
    <w:p w:rsidR="005359CC" w:rsidRDefault="005359CC" w:rsidP="00E30EE8">
      <w:pPr>
        <w:pStyle w:val="libNormal"/>
        <w:rPr>
          <w:rtl/>
        </w:rPr>
      </w:pPr>
      <w:r w:rsidRPr="007E3055">
        <w:rPr>
          <w:rtl/>
        </w:rPr>
        <w:t>[1255] 2</w:t>
      </w:r>
      <w:r>
        <w:rPr>
          <w:rtl/>
        </w:rPr>
        <w:t xml:space="preserve"> - وعنه، عن عثمان بن عيسى، عن ابن مسكان، عن أبي بكر الحضرمي، عن أبي عبدالله </w:t>
      </w:r>
      <w:r w:rsidR="002E7483">
        <w:rPr>
          <w:rFonts w:hint="cs"/>
          <w:rtl/>
        </w:rPr>
        <w:t>(</w:t>
      </w:r>
      <w:r w:rsidR="002E7483">
        <w:rPr>
          <w:rtl/>
        </w:rPr>
        <w:t xml:space="preserve"> </w:t>
      </w:r>
      <w:r w:rsidR="002E7483" w:rsidRPr="00F640F5">
        <w:rPr>
          <w:rStyle w:val="libAlaemChar"/>
          <w:rFonts w:hint="cs"/>
          <w:rtl/>
        </w:rPr>
        <w:t>عليه‌السلام</w:t>
      </w:r>
      <w:r w:rsidR="002E7483">
        <w:rPr>
          <w:rtl/>
        </w:rPr>
        <w:t xml:space="preserve"> </w:t>
      </w:r>
      <w:r w:rsidR="002E7483">
        <w:rPr>
          <w:rFonts w:hint="cs"/>
          <w:rtl/>
        </w:rPr>
        <w:t xml:space="preserve">) </w:t>
      </w:r>
      <w:r>
        <w:rPr>
          <w:rtl/>
        </w:rPr>
        <w:t>قال: لا بأس بمسح الرجل وجهه بالثوب إذا توض</w:t>
      </w:r>
      <w:r w:rsidR="00A35105">
        <w:rPr>
          <w:rFonts w:hint="cs"/>
          <w:rtl/>
        </w:rPr>
        <w:t>ّ</w:t>
      </w:r>
      <w:r>
        <w:rPr>
          <w:rtl/>
        </w:rPr>
        <w:t>أ، إذا كان الثوب نظيفا</w:t>
      </w:r>
      <w:r w:rsidR="00A35105">
        <w:rPr>
          <w:rFonts w:hint="cs"/>
          <w:rtl/>
        </w:rPr>
        <w:t>ً</w:t>
      </w:r>
      <w:r w:rsidR="00C74906">
        <w:rPr>
          <w:rtl/>
        </w:rPr>
        <w:t>.</w:t>
      </w:r>
    </w:p>
    <w:p w:rsidR="005359CC" w:rsidRDefault="005359CC" w:rsidP="00E30EE8">
      <w:pPr>
        <w:pStyle w:val="libNormal"/>
        <w:rPr>
          <w:rtl/>
        </w:rPr>
      </w:pPr>
      <w:r w:rsidRPr="007E3055">
        <w:rPr>
          <w:rtl/>
        </w:rPr>
        <w:t>[1256] 3</w:t>
      </w:r>
      <w:r>
        <w:rPr>
          <w:rtl/>
        </w:rPr>
        <w:t xml:space="preserve"> - وبإسناده عن سعد بن عبدالله، عن موسى بن الحسن، عن أيوب بن نوح، عن الحسن بن علي بن فض</w:t>
      </w:r>
      <w:r w:rsidR="00125E8E">
        <w:rPr>
          <w:rFonts w:hint="cs"/>
          <w:rtl/>
        </w:rPr>
        <w:t>ّ</w:t>
      </w:r>
      <w:r>
        <w:rPr>
          <w:rtl/>
        </w:rPr>
        <w:t>ال، عن مروان بن مسلم، عن إسماعيل بن الفضل قال: رأيت أبا عبدالله</w:t>
      </w:r>
      <w:r w:rsidR="00A35105">
        <w:rPr>
          <w:rFonts w:hint="cs"/>
          <w:rtl/>
        </w:rPr>
        <w:t xml:space="preserve"> (</w:t>
      </w:r>
      <w:r>
        <w:rPr>
          <w:rtl/>
        </w:rPr>
        <w:t xml:space="preserve"> </w:t>
      </w:r>
      <w:r w:rsidRPr="00F640F5">
        <w:rPr>
          <w:rStyle w:val="libAlaemChar"/>
          <w:rFonts w:hint="cs"/>
          <w:rtl/>
        </w:rPr>
        <w:t>عليه‌السلام</w:t>
      </w:r>
      <w:r>
        <w:rPr>
          <w:rtl/>
        </w:rPr>
        <w:t xml:space="preserve"> </w:t>
      </w:r>
      <w:r w:rsidR="00A35105">
        <w:rPr>
          <w:rFonts w:hint="cs"/>
          <w:rtl/>
        </w:rPr>
        <w:t xml:space="preserve">) </w:t>
      </w:r>
      <w:r>
        <w:rPr>
          <w:rtl/>
        </w:rPr>
        <w:t>توض</w:t>
      </w:r>
      <w:r w:rsidR="00125E8E">
        <w:rPr>
          <w:rFonts w:hint="cs"/>
          <w:rtl/>
        </w:rPr>
        <w:t>ّ</w:t>
      </w:r>
      <w:r>
        <w:rPr>
          <w:rtl/>
        </w:rPr>
        <w:t>أ للصلاة ثم</w:t>
      </w:r>
      <w:r w:rsidR="00125E8E">
        <w:rPr>
          <w:rFonts w:hint="cs"/>
          <w:rtl/>
        </w:rPr>
        <w:t>ّ</w:t>
      </w:r>
      <w:r>
        <w:rPr>
          <w:rtl/>
        </w:rPr>
        <w:t xml:space="preserve"> مسح وجهه بأسفل قميصه، ثم</w:t>
      </w:r>
      <w:r w:rsidR="00125E8E">
        <w:rPr>
          <w:rFonts w:hint="cs"/>
          <w:rtl/>
        </w:rPr>
        <w:t>ّ</w:t>
      </w:r>
      <w:r>
        <w:rPr>
          <w:rtl/>
        </w:rPr>
        <w:t xml:space="preserve"> قال: يا إسماعيل، افعل هكذا، فإن</w:t>
      </w:r>
      <w:r w:rsidR="00125E8E">
        <w:rPr>
          <w:rFonts w:hint="cs"/>
          <w:rtl/>
        </w:rPr>
        <w:t>ّ</w:t>
      </w:r>
      <w:r>
        <w:rPr>
          <w:rtl/>
        </w:rPr>
        <w:t>ي هكذا أفعل</w:t>
      </w:r>
      <w:r w:rsidR="00C74906">
        <w:rPr>
          <w:rtl/>
        </w:rPr>
        <w:t>.</w:t>
      </w:r>
    </w:p>
    <w:p w:rsidR="005359CC" w:rsidRDefault="005359CC" w:rsidP="00E30EE8">
      <w:pPr>
        <w:pStyle w:val="libNormal"/>
        <w:rPr>
          <w:rtl/>
        </w:rPr>
      </w:pPr>
      <w:r w:rsidRPr="007E3055">
        <w:rPr>
          <w:rtl/>
        </w:rPr>
        <w:t>[1257] 4</w:t>
      </w:r>
      <w:r>
        <w:rPr>
          <w:rtl/>
        </w:rPr>
        <w:t xml:space="preserve"> - محم</w:t>
      </w:r>
      <w:r w:rsidR="00017788">
        <w:rPr>
          <w:rFonts w:hint="cs"/>
          <w:rtl/>
        </w:rPr>
        <w:t>ّ</w:t>
      </w:r>
      <w:r>
        <w:rPr>
          <w:rtl/>
        </w:rPr>
        <w:t xml:space="preserve">د بن علي بن الحسين بإسناد منصور بن حازم قال: رأيت أبا عبدالله </w:t>
      </w:r>
      <w:r w:rsidR="00017788">
        <w:rPr>
          <w:rFonts w:hint="cs"/>
          <w:rtl/>
        </w:rPr>
        <w:t>(</w:t>
      </w:r>
      <w:r w:rsidR="00017788">
        <w:rPr>
          <w:rtl/>
        </w:rPr>
        <w:t xml:space="preserve"> </w:t>
      </w:r>
      <w:r w:rsidR="00017788" w:rsidRPr="00F640F5">
        <w:rPr>
          <w:rStyle w:val="libAlaemChar"/>
          <w:rFonts w:hint="cs"/>
          <w:rtl/>
        </w:rPr>
        <w:t>عليه‌السلام</w:t>
      </w:r>
      <w:r w:rsidR="00017788">
        <w:rPr>
          <w:rtl/>
        </w:rPr>
        <w:t xml:space="preserve"> </w:t>
      </w:r>
      <w:r w:rsidR="00017788">
        <w:rPr>
          <w:rFonts w:hint="cs"/>
          <w:rtl/>
        </w:rPr>
        <w:t xml:space="preserve">) </w:t>
      </w:r>
      <w:r>
        <w:rPr>
          <w:rtl/>
        </w:rPr>
        <w:t>وقد توض</w:t>
      </w:r>
      <w:r w:rsidR="00017788">
        <w:rPr>
          <w:rFonts w:hint="cs"/>
          <w:rtl/>
        </w:rPr>
        <w:t>ّ</w:t>
      </w:r>
      <w:r>
        <w:rPr>
          <w:rtl/>
        </w:rPr>
        <w:t>أ وهو محرم، ثم</w:t>
      </w:r>
      <w:r w:rsidR="00017788">
        <w:rPr>
          <w:rFonts w:hint="cs"/>
          <w:rtl/>
        </w:rPr>
        <w:t>ّ</w:t>
      </w:r>
      <w:r>
        <w:rPr>
          <w:rtl/>
        </w:rPr>
        <w:t xml:space="preserve"> أخذ منديلاً فمسح به وجهه</w:t>
      </w:r>
      <w:r w:rsidR="00C74906">
        <w:rPr>
          <w:rtl/>
        </w:rPr>
        <w:t>.</w:t>
      </w:r>
    </w:p>
    <w:p w:rsidR="005359CC" w:rsidRDefault="005359CC" w:rsidP="00E30EE8">
      <w:pPr>
        <w:pStyle w:val="libNormal"/>
        <w:rPr>
          <w:rtl/>
        </w:rPr>
      </w:pPr>
      <w:r w:rsidRPr="007E3055">
        <w:rPr>
          <w:rtl/>
        </w:rPr>
        <w:t>[1258] 5</w:t>
      </w:r>
      <w:r>
        <w:rPr>
          <w:rtl/>
        </w:rPr>
        <w:t xml:space="preserve"> - قال: وقال الصادق </w:t>
      </w:r>
      <w:r w:rsidR="00017788">
        <w:rPr>
          <w:rFonts w:hint="cs"/>
          <w:rtl/>
        </w:rPr>
        <w:t>(</w:t>
      </w:r>
      <w:r w:rsidR="00017788">
        <w:rPr>
          <w:rtl/>
        </w:rPr>
        <w:t xml:space="preserve"> </w:t>
      </w:r>
      <w:r w:rsidR="00017788" w:rsidRPr="00F640F5">
        <w:rPr>
          <w:rStyle w:val="libAlaemChar"/>
          <w:rFonts w:hint="cs"/>
          <w:rtl/>
        </w:rPr>
        <w:t>عليه‌السلام</w:t>
      </w:r>
      <w:r w:rsidR="00017788">
        <w:rPr>
          <w:rtl/>
        </w:rPr>
        <w:t xml:space="preserve"> </w:t>
      </w:r>
      <w:r w:rsidR="00017788">
        <w:rPr>
          <w:rFonts w:hint="cs"/>
          <w:rtl/>
        </w:rPr>
        <w:t xml:space="preserve">) </w:t>
      </w:r>
      <w:r>
        <w:rPr>
          <w:rtl/>
        </w:rPr>
        <w:t>: من توض</w:t>
      </w:r>
      <w:r w:rsidR="00017788">
        <w:rPr>
          <w:rFonts w:hint="cs"/>
          <w:rtl/>
        </w:rPr>
        <w:t>ّ</w:t>
      </w:r>
      <w:r>
        <w:rPr>
          <w:rtl/>
        </w:rPr>
        <w:t>أ وتمندل كتبت له حسنة، ومن توضأ ولم يتمندل حت</w:t>
      </w:r>
      <w:r w:rsidR="00017788">
        <w:rPr>
          <w:rFonts w:hint="cs"/>
          <w:rtl/>
        </w:rPr>
        <w:t>ّ</w:t>
      </w:r>
      <w:r>
        <w:rPr>
          <w:rtl/>
        </w:rPr>
        <w:t>ى يجف</w:t>
      </w:r>
      <w:r w:rsidR="00017788">
        <w:rPr>
          <w:rFonts w:hint="cs"/>
          <w:rtl/>
        </w:rPr>
        <w:t>ّ</w:t>
      </w:r>
      <w:r>
        <w:rPr>
          <w:rtl/>
        </w:rPr>
        <w:t xml:space="preserve"> وضوؤه كتب له ثلاثون حسنة</w:t>
      </w:r>
      <w:r w:rsidR="00C74906">
        <w:rPr>
          <w:rtl/>
        </w:rPr>
        <w:t>.</w:t>
      </w:r>
    </w:p>
    <w:p w:rsidR="005359CC" w:rsidRDefault="005359CC" w:rsidP="00E30EE8">
      <w:pPr>
        <w:pStyle w:val="libNormal"/>
        <w:rPr>
          <w:rtl/>
        </w:rPr>
      </w:pPr>
      <w:r>
        <w:rPr>
          <w:rtl/>
        </w:rPr>
        <w:t xml:space="preserve">وفي ( ثواب </w:t>
      </w:r>
      <w:r w:rsidR="00017788">
        <w:rPr>
          <w:rtl/>
        </w:rPr>
        <w:t>ال</w:t>
      </w:r>
      <w:r w:rsidR="00017788">
        <w:rPr>
          <w:rFonts w:hint="cs"/>
          <w:rtl/>
        </w:rPr>
        <w:t>أ</w:t>
      </w:r>
      <w:r>
        <w:rPr>
          <w:rtl/>
        </w:rPr>
        <w:t>عمال ): عن أبيه، عن سعد، عن سلمة بن الخط</w:t>
      </w:r>
      <w:r w:rsidR="00017788">
        <w:rPr>
          <w:rFonts w:hint="cs"/>
          <w:rtl/>
        </w:rPr>
        <w:t>ّ</w:t>
      </w:r>
      <w:r>
        <w:rPr>
          <w:rtl/>
        </w:rPr>
        <w:t>اب، عن إبراهيم بن محم</w:t>
      </w:r>
      <w:r w:rsidR="00017788">
        <w:rPr>
          <w:rFonts w:hint="cs"/>
          <w:rtl/>
        </w:rPr>
        <w:t>ّ</w:t>
      </w:r>
      <w:r>
        <w:rPr>
          <w:rtl/>
        </w:rPr>
        <w:t>د الثقفي، عن علي بن المعل</w:t>
      </w:r>
      <w:r w:rsidR="00017788">
        <w:rPr>
          <w:rFonts w:hint="cs"/>
          <w:rtl/>
        </w:rPr>
        <w:t>ّ</w:t>
      </w:r>
      <w:r>
        <w:rPr>
          <w:rtl/>
        </w:rPr>
        <w:t>ى، عن إبراهيم بن محم</w:t>
      </w:r>
      <w:r w:rsidR="00017788">
        <w:rPr>
          <w:rFonts w:hint="cs"/>
          <w:rtl/>
        </w:rPr>
        <w:t>ّ</w:t>
      </w:r>
      <w:r>
        <w:rPr>
          <w:rtl/>
        </w:rPr>
        <w:t xml:space="preserve">د بن حمران، عن أبيه، عن أبي عبدالله </w:t>
      </w:r>
      <w:r w:rsidR="00017788">
        <w:rPr>
          <w:rFonts w:hint="cs"/>
          <w:rtl/>
        </w:rPr>
        <w:t>(</w:t>
      </w:r>
      <w:r w:rsidR="00017788">
        <w:rPr>
          <w:rtl/>
        </w:rPr>
        <w:t xml:space="preserve"> </w:t>
      </w:r>
      <w:r w:rsidR="00017788" w:rsidRPr="00F640F5">
        <w:rPr>
          <w:rStyle w:val="libAlaemChar"/>
          <w:rFonts w:hint="cs"/>
          <w:rtl/>
        </w:rPr>
        <w:t>عليه‌السلام</w:t>
      </w:r>
      <w:r w:rsidR="00017788">
        <w:rPr>
          <w:rtl/>
        </w:rPr>
        <w:t xml:space="preserve"> </w:t>
      </w:r>
      <w:r w:rsidR="00017788">
        <w:rPr>
          <w:rFonts w:hint="cs"/>
          <w:rtl/>
        </w:rPr>
        <w:t xml:space="preserve">) </w:t>
      </w:r>
      <w:r>
        <w:rPr>
          <w:rtl/>
        </w:rPr>
        <w:t xml:space="preserve">، مثله </w:t>
      </w:r>
      <w:r w:rsidRPr="00D864A7">
        <w:rPr>
          <w:rStyle w:val="libFootnotenumChar"/>
          <w:rtl/>
        </w:rPr>
        <w:t>(1)</w:t>
      </w:r>
      <w:r w:rsidR="00C74906">
        <w:rPr>
          <w:rtl/>
        </w:rPr>
        <w:t>.</w:t>
      </w:r>
    </w:p>
    <w:p w:rsidR="005359CC" w:rsidRDefault="005359CC" w:rsidP="00E30EE8">
      <w:pPr>
        <w:pStyle w:val="libNormal"/>
        <w:rPr>
          <w:rtl/>
        </w:rPr>
      </w:pPr>
      <w:r>
        <w:rPr>
          <w:rtl/>
        </w:rPr>
        <w:t>ورواه الكليني، عن محم</w:t>
      </w:r>
      <w:r w:rsidR="00017788">
        <w:rPr>
          <w:rFonts w:hint="cs"/>
          <w:rtl/>
        </w:rPr>
        <w:t>ّ</w:t>
      </w:r>
      <w:r>
        <w:rPr>
          <w:rtl/>
        </w:rPr>
        <w:t>د بن يحيى، عن سلمة بن الخط</w:t>
      </w:r>
      <w:r w:rsidR="00017788">
        <w:rPr>
          <w:rFonts w:hint="cs"/>
          <w:rtl/>
        </w:rPr>
        <w:t>ّ</w:t>
      </w:r>
      <w:r>
        <w:rPr>
          <w:rtl/>
        </w:rPr>
        <w:t xml:space="preserve">اب، مثله </w:t>
      </w:r>
      <w:r w:rsidRPr="00D864A7">
        <w:rPr>
          <w:rStyle w:val="libFootnotenumChar"/>
          <w:rtl/>
        </w:rPr>
        <w:t>(2)</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التهذيب 1: 364</w:t>
      </w:r>
      <w:r w:rsidR="00E4299D">
        <w:rPr>
          <w:rtl/>
        </w:rPr>
        <w:t>/</w:t>
      </w:r>
      <w:r>
        <w:rPr>
          <w:rtl/>
        </w:rPr>
        <w:t>1102</w:t>
      </w:r>
      <w:r w:rsidR="00C74906">
        <w:rPr>
          <w:rtl/>
        </w:rPr>
        <w:t>.</w:t>
      </w:r>
    </w:p>
    <w:p w:rsidR="005359CC" w:rsidRDefault="005359CC" w:rsidP="001D3C86">
      <w:pPr>
        <w:pStyle w:val="libFootnote0"/>
        <w:rPr>
          <w:rtl/>
        </w:rPr>
      </w:pPr>
      <w:r>
        <w:rPr>
          <w:rtl/>
        </w:rPr>
        <w:t>3 - التهذيب 1: 357</w:t>
      </w:r>
      <w:r w:rsidR="00E4299D">
        <w:rPr>
          <w:rtl/>
        </w:rPr>
        <w:t>/</w:t>
      </w:r>
      <w:r>
        <w:rPr>
          <w:rtl/>
        </w:rPr>
        <w:t>1069</w:t>
      </w:r>
      <w:r w:rsidR="00C74906">
        <w:rPr>
          <w:rtl/>
        </w:rPr>
        <w:t>.</w:t>
      </w:r>
    </w:p>
    <w:p w:rsidR="005359CC" w:rsidRDefault="005359CC" w:rsidP="001D3C86">
      <w:pPr>
        <w:pStyle w:val="libFootnote0"/>
        <w:rPr>
          <w:rtl/>
        </w:rPr>
      </w:pPr>
      <w:r>
        <w:rPr>
          <w:rtl/>
        </w:rPr>
        <w:t>4 - الفقيه 2: 226</w:t>
      </w:r>
      <w:r w:rsidR="00E4299D">
        <w:rPr>
          <w:rtl/>
        </w:rPr>
        <w:t>/</w:t>
      </w:r>
      <w:r>
        <w:rPr>
          <w:rtl/>
        </w:rPr>
        <w:t>1065</w:t>
      </w:r>
      <w:r w:rsidR="00C74906">
        <w:rPr>
          <w:rtl/>
        </w:rPr>
        <w:t>.</w:t>
      </w:r>
    </w:p>
    <w:p w:rsidR="005359CC" w:rsidRDefault="005359CC" w:rsidP="001D3C86">
      <w:pPr>
        <w:pStyle w:val="libFootnote0"/>
        <w:rPr>
          <w:rtl/>
        </w:rPr>
      </w:pPr>
      <w:r>
        <w:rPr>
          <w:rtl/>
        </w:rPr>
        <w:t>5 - الفقيه 1: 31</w:t>
      </w:r>
      <w:r w:rsidR="00E4299D">
        <w:rPr>
          <w:rtl/>
        </w:rPr>
        <w:t>/</w:t>
      </w:r>
      <w:r>
        <w:rPr>
          <w:rtl/>
        </w:rPr>
        <w:t>105</w:t>
      </w:r>
      <w:r w:rsidR="00C74906">
        <w:rPr>
          <w:rtl/>
        </w:rPr>
        <w:t>.</w:t>
      </w:r>
    </w:p>
    <w:p w:rsidR="005359CC" w:rsidRPr="007E3055" w:rsidRDefault="005359CC" w:rsidP="001D3C86">
      <w:pPr>
        <w:pStyle w:val="libFootnote0"/>
        <w:rPr>
          <w:rtl/>
        </w:rPr>
      </w:pPr>
      <w:r w:rsidRPr="007E3055">
        <w:rPr>
          <w:rtl/>
        </w:rPr>
        <w:t xml:space="preserve">(1) ثواب </w:t>
      </w:r>
      <w:r w:rsidR="00017788">
        <w:rPr>
          <w:rtl/>
        </w:rPr>
        <w:t>ال</w:t>
      </w:r>
      <w:r w:rsidR="00017788">
        <w:rPr>
          <w:rFonts w:hint="cs"/>
          <w:rtl/>
        </w:rPr>
        <w:t>أ</w:t>
      </w:r>
      <w:r w:rsidRPr="007E3055">
        <w:rPr>
          <w:rtl/>
        </w:rPr>
        <w:t>عمال</w:t>
      </w:r>
      <w:r>
        <w:rPr>
          <w:rtl/>
        </w:rPr>
        <w:t xml:space="preserve">: </w:t>
      </w:r>
      <w:r w:rsidRPr="007E3055">
        <w:rPr>
          <w:rtl/>
        </w:rPr>
        <w:t>32</w:t>
      </w:r>
      <w:r w:rsidR="00C74906">
        <w:rPr>
          <w:rtl/>
        </w:rPr>
        <w:t>.</w:t>
      </w:r>
    </w:p>
    <w:p w:rsidR="005359CC" w:rsidRPr="007E3055" w:rsidRDefault="005359CC" w:rsidP="001D3C86">
      <w:pPr>
        <w:pStyle w:val="libFootnote0"/>
        <w:rPr>
          <w:rtl/>
        </w:rPr>
      </w:pPr>
      <w:r w:rsidRPr="007E3055">
        <w:rPr>
          <w:rtl/>
        </w:rPr>
        <w:t>(2) الكافي 3</w:t>
      </w:r>
      <w:r>
        <w:rPr>
          <w:rtl/>
        </w:rPr>
        <w:t xml:space="preserve">: </w:t>
      </w:r>
      <w:r w:rsidRPr="007E3055">
        <w:rPr>
          <w:rtl/>
        </w:rPr>
        <w:t>70</w:t>
      </w:r>
      <w:r w:rsidR="00E4299D">
        <w:rPr>
          <w:rtl/>
        </w:rPr>
        <w:t>/</w:t>
      </w:r>
      <w:r w:rsidRPr="007E3055">
        <w:rPr>
          <w:rtl/>
        </w:rPr>
        <w:t>4</w:t>
      </w:r>
      <w:r w:rsidR="00C74906">
        <w:rPr>
          <w:rtl/>
        </w:rPr>
        <w:t>.</w:t>
      </w:r>
      <w:r w:rsidRPr="007E3055">
        <w:rPr>
          <w:rtl/>
        </w:rPr>
        <w:t xml:space="preserve"> </w:t>
      </w:r>
    </w:p>
    <w:p w:rsidR="001D3C86" w:rsidRDefault="001D3C86" w:rsidP="001D3C86">
      <w:pPr>
        <w:pStyle w:val="libNormal"/>
        <w:rPr>
          <w:rtl/>
        </w:rPr>
      </w:pPr>
      <w:r>
        <w:rPr>
          <w:rtl/>
        </w:rPr>
        <w:br w:type="page"/>
      </w:r>
    </w:p>
    <w:p w:rsidR="005359CC" w:rsidRDefault="005359CC" w:rsidP="00091DC8">
      <w:pPr>
        <w:pStyle w:val="libNormal"/>
        <w:rPr>
          <w:rtl/>
        </w:rPr>
      </w:pPr>
      <w:r>
        <w:rPr>
          <w:rtl/>
        </w:rPr>
        <w:lastRenderedPageBreak/>
        <w:t>أحمد بن محم</w:t>
      </w:r>
      <w:r w:rsidR="00ED7875">
        <w:rPr>
          <w:rFonts w:hint="cs"/>
          <w:rtl/>
        </w:rPr>
        <w:t>ّ</w:t>
      </w:r>
      <w:r>
        <w:rPr>
          <w:rtl/>
        </w:rPr>
        <w:t xml:space="preserve">د البرقي في ( المحاسن ): عن إبراهيم بن محمد الثقفي، مثله </w:t>
      </w:r>
      <w:r w:rsidRPr="00D864A7">
        <w:rPr>
          <w:rStyle w:val="libFootnotenumChar"/>
          <w:rtl/>
        </w:rPr>
        <w:t>(</w:t>
      </w:r>
      <w:r w:rsidR="00091DC8">
        <w:rPr>
          <w:rStyle w:val="libFootnotenumChar"/>
          <w:rFonts w:hint="cs"/>
          <w:rtl/>
        </w:rPr>
        <w:t>1</w:t>
      </w:r>
      <w:r w:rsidRPr="00D864A7">
        <w:rPr>
          <w:rStyle w:val="libFootnotenumChar"/>
          <w:rtl/>
        </w:rPr>
        <w:t>)</w:t>
      </w:r>
      <w:r w:rsidR="00C74906">
        <w:rPr>
          <w:rtl/>
        </w:rPr>
        <w:t>.</w:t>
      </w:r>
    </w:p>
    <w:p w:rsidR="005359CC" w:rsidRDefault="005359CC" w:rsidP="00ED7875">
      <w:pPr>
        <w:pStyle w:val="libNormal"/>
        <w:rPr>
          <w:rtl/>
        </w:rPr>
      </w:pPr>
      <w:r w:rsidRPr="007E3055">
        <w:rPr>
          <w:rtl/>
        </w:rPr>
        <w:t>[1259] 6</w:t>
      </w:r>
      <w:r>
        <w:rPr>
          <w:rtl/>
        </w:rPr>
        <w:t xml:space="preserve"> - وعن أبيه، عن علي بن النعمان، عن منصور بن حازم قال: سألت أبا عبدالله </w:t>
      </w:r>
      <w:r w:rsidR="00ED7875">
        <w:rPr>
          <w:rFonts w:hint="cs"/>
          <w:rtl/>
        </w:rPr>
        <w:t>(</w:t>
      </w:r>
      <w:r w:rsidR="00ED7875">
        <w:rPr>
          <w:rtl/>
        </w:rPr>
        <w:t xml:space="preserve"> </w:t>
      </w:r>
      <w:r w:rsidR="00ED7875" w:rsidRPr="00F640F5">
        <w:rPr>
          <w:rStyle w:val="libAlaemChar"/>
          <w:rFonts w:hint="cs"/>
          <w:rtl/>
        </w:rPr>
        <w:t>عليه‌السلام</w:t>
      </w:r>
      <w:r w:rsidR="00ED7875">
        <w:rPr>
          <w:rtl/>
        </w:rPr>
        <w:t xml:space="preserve"> </w:t>
      </w:r>
      <w:r w:rsidR="00ED7875">
        <w:rPr>
          <w:rFonts w:hint="cs"/>
          <w:rtl/>
        </w:rPr>
        <w:t xml:space="preserve">) </w:t>
      </w:r>
      <w:r>
        <w:rPr>
          <w:rtl/>
        </w:rPr>
        <w:t>في الرجل يمسح وجهه بالمنديل؟ قال: لا بأس به</w:t>
      </w:r>
      <w:r w:rsidR="00C74906">
        <w:rPr>
          <w:rtl/>
        </w:rPr>
        <w:t>.</w:t>
      </w:r>
    </w:p>
    <w:p w:rsidR="005359CC" w:rsidRDefault="005359CC" w:rsidP="00091DC8">
      <w:pPr>
        <w:pStyle w:val="libNormal"/>
        <w:rPr>
          <w:rtl/>
        </w:rPr>
      </w:pPr>
      <w:r w:rsidRPr="007E3055">
        <w:rPr>
          <w:rtl/>
        </w:rPr>
        <w:t>[1260] 7</w:t>
      </w:r>
      <w:r>
        <w:rPr>
          <w:rtl/>
        </w:rPr>
        <w:t xml:space="preserve"> - وعن أبيه، عم</w:t>
      </w:r>
      <w:r w:rsidR="00091DC8">
        <w:rPr>
          <w:rFonts w:hint="cs"/>
          <w:rtl/>
        </w:rPr>
        <w:t>ّ</w:t>
      </w:r>
      <w:r>
        <w:rPr>
          <w:rtl/>
        </w:rPr>
        <w:t xml:space="preserve">ن ذكره، عن عبدالله بن سنان قال: سألت أبا عبدالله </w:t>
      </w:r>
      <w:r w:rsidR="00091DC8">
        <w:rPr>
          <w:rFonts w:hint="cs"/>
          <w:rtl/>
        </w:rPr>
        <w:t>(</w:t>
      </w:r>
      <w:r w:rsidR="00091DC8">
        <w:rPr>
          <w:rtl/>
        </w:rPr>
        <w:t xml:space="preserve"> </w:t>
      </w:r>
      <w:r w:rsidR="00091DC8" w:rsidRPr="00F640F5">
        <w:rPr>
          <w:rStyle w:val="libAlaemChar"/>
          <w:rFonts w:hint="cs"/>
          <w:rtl/>
        </w:rPr>
        <w:t>عليه‌السلام</w:t>
      </w:r>
      <w:r w:rsidR="00091DC8">
        <w:rPr>
          <w:rtl/>
        </w:rPr>
        <w:t xml:space="preserve"> </w:t>
      </w:r>
      <w:r w:rsidR="00091DC8">
        <w:rPr>
          <w:rFonts w:hint="cs"/>
          <w:rtl/>
        </w:rPr>
        <w:t xml:space="preserve">) </w:t>
      </w:r>
      <w:r>
        <w:rPr>
          <w:rtl/>
        </w:rPr>
        <w:t xml:space="preserve">عن التمندل بعد الوضوء؟ فقال: كان لعلي </w:t>
      </w:r>
      <w:r w:rsidR="00091DC8">
        <w:rPr>
          <w:rFonts w:hint="cs"/>
          <w:rtl/>
        </w:rPr>
        <w:t>(</w:t>
      </w:r>
      <w:r w:rsidR="00091DC8">
        <w:rPr>
          <w:rtl/>
        </w:rPr>
        <w:t xml:space="preserve"> </w:t>
      </w:r>
      <w:r w:rsidR="00091DC8" w:rsidRPr="00F640F5">
        <w:rPr>
          <w:rStyle w:val="libAlaemChar"/>
          <w:rFonts w:hint="cs"/>
          <w:rtl/>
        </w:rPr>
        <w:t>عليه‌السلام</w:t>
      </w:r>
      <w:r w:rsidR="00091DC8">
        <w:rPr>
          <w:rtl/>
        </w:rPr>
        <w:t xml:space="preserve"> </w:t>
      </w:r>
      <w:r w:rsidR="00091DC8">
        <w:rPr>
          <w:rFonts w:hint="cs"/>
          <w:rtl/>
        </w:rPr>
        <w:t xml:space="preserve">) </w:t>
      </w:r>
      <w:r>
        <w:rPr>
          <w:rtl/>
        </w:rPr>
        <w:t xml:space="preserve">خرقة في المسجد ليس </w:t>
      </w:r>
      <w:r w:rsidR="00091DC8">
        <w:rPr>
          <w:rFonts w:hint="cs"/>
          <w:rtl/>
        </w:rPr>
        <w:t>إ</w:t>
      </w:r>
      <w:r w:rsidR="008E749F">
        <w:rPr>
          <w:rtl/>
        </w:rPr>
        <w:t>ل</w:t>
      </w:r>
      <w:r w:rsidR="00091DC8">
        <w:rPr>
          <w:rFonts w:hint="cs"/>
          <w:rtl/>
        </w:rPr>
        <w:t>ّ</w:t>
      </w:r>
      <w:r w:rsidR="008E749F">
        <w:rPr>
          <w:rtl/>
        </w:rPr>
        <w:t>ا</w:t>
      </w:r>
      <w:r>
        <w:rPr>
          <w:rtl/>
        </w:rPr>
        <w:t xml:space="preserve"> للوجه يتمندل بها</w:t>
      </w:r>
      <w:r w:rsidR="00C74906">
        <w:rPr>
          <w:rtl/>
        </w:rPr>
        <w:t>.</w:t>
      </w:r>
    </w:p>
    <w:p w:rsidR="005359CC" w:rsidRDefault="005359CC" w:rsidP="00091DC8">
      <w:pPr>
        <w:pStyle w:val="libNormal"/>
        <w:rPr>
          <w:rtl/>
        </w:rPr>
      </w:pPr>
      <w:r>
        <w:rPr>
          <w:rtl/>
        </w:rPr>
        <w:t xml:space="preserve">وعن علي بن الحكم، عن أبان بن عثمان، عن عبدالله بن سنان، عن أبي عبدالله </w:t>
      </w:r>
      <w:r w:rsidR="00091DC8">
        <w:rPr>
          <w:rFonts w:hint="cs"/>
          <w:rtl/>
        </w:rPr>
        <w:t>(</w:t>
      </w:r>
      <w:r w:rsidR="00091DC8">
        <w:rPr>
          <w:rtl/>
        </w:rPr>
        <w:t xml:space="preserve"> </w:t>
      </w:r>
      <w:r w:rsidR="00091DC8" w:rsidRPr="00F640F5">
        <w:rPr>
          <w:rStyle w:val="libAlaemChar"/>
          <w:rFonts w:hint="cs"/>
          <w:rtl/>
        </w:rPr>
        <w:t>عليه‌السلام</w:t>
      </w:r>
      <w:r w:rsidR="00091DC8">
        <w:rPr>
          <w:rtl/>
        </w:rPr>
        <w:t xml:space="preserve"> </w:t>
      </w:r>
      <w:r w:rsidR="00091DC8">
        <w:rPr>
          <w:rFonts w:hint="cs"/>
          <w:rtl/>
        </w:rPr>
        <w:t xml:space="preserve">) </w:t>
      </w:r>
      <w:r>
        <w:rPr>
          <w:rtl/>
        </w:rPr>
        <w:t xml:space="preserve">، مثله </w:t>
      </w:r>
      <w:r w:rsidRPr="00D864A7">
        <w:rPr>
          <w:rStyle w:val="libFootnotenumChar"/>
          <w:rtl/>
        </w:rPr>
        <w:t>(</w:t>
      </w:r>
      <w:r w:rsidR="00091DC8">
        <w:rPr>
          <w:rStyle w:val="libFootnotenumChar"/>
          <w:rFonts w:hint="cs"/>
          <w:rtl/>
        </w:rPr>
        <w:t>2</w:t>
      </w:r>
      <w:r w:rsidRPr="00D864A7">
        <w:rPr>
          <w:rStyle w:val="libFootnotenumChar"/>
          <w:rtl/>
        </w:rPr>
        <w:t>)</w:t>
      </w:r>
      <w:r w:rsidR="00C74906">
        <w:rPr>
          <w:rtl/>
        </w:rPr>
        <w:t>.</w:t>
      </w:r>
    </w:p>
    <w:p w:rsidR="005359CC" w:rsidRDefault="005359CC" w:rsidP="00091DC8">
      <w:pPr>
        <w:pStyle w:val="libNormal"/>
        <w:rPr>
          <w:rtl/>
        </w:rPr>
      </w:pPr>
      <w:r w:rsidRPr="007E3055">
        <w:rPr>
          <w:rtl/>
        </w:rPr>
        <w:t>[1261] 8</w:t>
      </w:r>
      <w:r>
        <w:rPr>
          <w:rtl/>
        </w:rPr>
        <w:t xml:space="preserve"> - وبإسناده، قال: كانت لعلي </w:t>
      </w:r>
      <w:r w:rsidR="00091DC8">
        <w:rPr>
          <w:rFonts w:hint="cs"/>
          <w:rtl/>
        </w:rPr>
        <w:t>(</w:t>
      </w:r>
      <w:r w:rsidR="00091DC8">
        <w:rPr>
          <w:rtl/>
        </w:rPr>
        <w:t xml:space="preserve"> </w:t>
      </w:r>
      <w:r w:rsidR="00091DC8" w:rsidRPr="00F640F5">
        <w:rPr>
          <w:rStyle w:val="libAlaemChar"/>
          <w:rFonts w:hint="cs"/>
          <w:rtl/>
        </w:rPr>
        <w:t>عليه‌السلام</w:t>
      </w:r>
      <w:r w:rsidR="00091DC8">
        <w:rPr>
          <w:rtl/>
        </w:rPr>
        <w:t xml:space="preserve"> </w:t>
      </w:r>
      <w:r w:rsidR="00091DC8">
        <w:rPr>
          <w:rFonts w:hint="cs"/>
          <w:rtl/>
        </w:rPr>
        <w:t xml:space="preserve">) </w:t>
      </w:r>
      <w:r>
        <w:rPr>
          <w:rtl/>
        </w:rPr>
        <w:t>خرقة يعل</w:t>
      </w:r>
      <w:r w:rsidR="00091DC8">
        <w:rPr>
          <w:rFonts w:hint="cs"/>
          <w:rtl/>
        </w:rPr>
        <w:t>ّ</w:t>
      </w:r>
      <w:r>
        <w:rPr>
          <w:rtl/>
        </w:rPr>
        <w:t>قها في مسجد بيته لوجهه، إذا توض</w:t>
      </w:r>
      <w:r w:rsidR="00091DC8">
        <w:rPr>
          <w:rFonts w:hint="cs"/>
          <w:rtl/>
        </w:rPr>
        <w:t>ّ</w:t>
      </w:r>
      <w:r>
        <w:rPr>
          <w:rtl/>
        </w:rPr>
        <w:t>أ يتمندل بها</w:t>
      </w:r>
      <w:r w:rsidR="00C74906">
        <w:rPr>
          <w:rtl/>
        </w:rPr>
        <w:t>.</w:t>
      </w:r>
    </w:p>
    <w:p w:rsidR="005359CC" w:rsidRDefault="005359CC" w:rsidP="00091DC8">
      <w:pPr>
        <w:pStyle w:val="libNormal"/>
        <w:rPr>
          <w:rtl/>
        </w:rPr>
      </w:pPr>
      <w:r w:rsidRPr="007E3055">
        <w:rPr>
          <w:rtl/>
        </w:rPr>
        <w:t>[1262] 9</w:t>
      </w:r>
      <w:r>
        <w:rPr>
          <w:rtl/>
        </w:rPr>
        <w:t xml:space="preserve"> - وعن الوش</w:t>
      </w:r>
      <w:r w:rsidR="00091DC8">
        <w:rPr>
          <w:rFonts w:hint="cs"/>
          <w:rtl/>
        </w:rPr>
        <w:t>ّ</w:t>
      </w:r>
      <w:r>
        <w:rPr>
          <w:rtl/>
        </w:rPr>
        <w:t>اء، عن محم</w:t>
      </w:r>
      <w:r w:rsidR="00091DC8">
        <w:rPr>
          <w:rFonts w:hint="cs"/>
          <w:rtl/>
        </w:rPr>
        <w:t>ّ</w:t>
      </w:r>
      <w:r>
        <w:rPr>
          <w:rtl/>
        </w:rPr>
        <w:t xml:space="preserve">د بن سنان، عن أبي عبدالله </w:t>
      </w:r>
      <w:r w:rsidR="00091DC8">
        <w:rPr>
          <w:rFonts w:hint="cs"/>
          <w:rtl/>
        </w:rPr>
        <w:t>(</w:t>
      </w:r>
      <w:r w:rsidR="00091DC8">
        <w:rPr>
          <w:rtl/>
        </w:rPr>
        <w:t xml:space="preserve"> </w:t>
      </w:r>
      <w:r w:rsidR="00091DC8" w:rsidRPr="00F640F5">
        <w:rPr>
          <w:rStyle w:val="libAlaemChar"/>
          <w:rFonts w:hint="cs"/>
          <w:rtl/>
        </w:rPr>
        <w:t>عليه‌السلام</w:t>
      </w:r>
      <w:r w:rsidR="00091DC8">
        <w:rPr>
          <w:rtl/>
        </w:rPr>
        <w:t xml:space="preserve"> </w:t>
      </w:r>
      <w:r w:rsidR="00091DC8">
        <w:rPr>
          <w:rFonts w:hint="cs"/>
          <w:rtl/>
        </w:rPr>
        <w:t xml:space="preserve">) </w:t>
      </w:r>
      <w:r>
        <w:rPr>
          <w:rtl/>
        </w:rPr>
        <w:t xml:space="preserve">قال: كانت لأمير المؤمنين </w:t>
      </w:r>
      <w:r w:rsidR="00091DC8">
        <w:rPr>
          <w:rFonts w:hint="cs"/>
          <w:rtl/>
        </w:rPr>
        <w:t>(</w:t>
      </w:r>
      <w:r w:rsidR="00091DC8">
        <w:rPr>
          <w:rtl/>
        </w:rPr>
        <w:t xml:space="preserve"> </w:t>
      </w:r>
      <w:r w:rsidR="00091DC8" w:rsidRPr="00F640F5">
        <w:rPr>
          <w:rStyle w:val="libAlaemChar"/>
          <w:rFonts w:hint="cs"/>
          <w:rtl/>
        </w:rPr>
        <w:t>عليه‌السلام</w:t>
      </w:r>
      <w:r w:rsidR="00091DC8">
        <w:rPr>
          <w:rtl/>
        </w:rPr>
        <w:t xml:space="preserve"> </w:t>
      </w:r>
      <w:r w:rsidR="00091DC8">
        <w:rPr>
          <w:rFonts w:hint="cs"/>
          <w:rtl/>
        </w:rPr>
        <w:t xml:space="preserve">) </w:t>
      </w:r>
      <w:r>
        <w:rPr>
          <w:rtl/>
        </w:rPr>
        <w:t>خرقة يمسح بها وجهه إذا توض</w:t>
      </w:r>
      <w:r w:rsidR="00091DC8">
        <w:rPr>
          <w:rFonts w:hint="cs"/>
          <w:rtl/>
        </w:rPr>
        <w:t>ّ</w:t>
      </w:r>
      <w:r>
        <w:rPr>
          <w:rtl/>
        </w:rPr>
        <w:t>أ للصلاة، ثم</w:t>
      </w:r>
      <w:r w:rsidR="00091DC8">
        <w:rPr>
          <w:rFonts w:hint="cs"/>
          <w:rtl/>
        </w:rPr>
        <w:t>ّ</w:t>
      </w:r>
      <w:r>
        <w:rPr>
          <w:rtl/>
        </w:rPr>
        <w:t xml:space="preserve"> يعل</w:t>
      </w:r>
      <w:r w:rsidR="00091DC8">
        <w:rPr>
          <w:rFonts w:hint="cs"/>
          <w:rtl/>
        </w:rPr>
        <w:t>ّ</w:t>
      </w:r>
      <w:r>
        <w:rPr>
          <w:rtl/>
        </w:rPr>
        <w:t>قها على وتد ولا يمس</w:t>
      </w:r>
      <w:r w:rsidR="00091DC8">
        <w:rPr>
          <w:rFonts w:hint="cs"/>
          <w:rtl/>
        </w:rPr>
        <w:t>ّ</w:t>
      </w:r>
      <w:r>
        <w:rPr>
          <w:rtl/>
        </w:rPr>
        <w:t>ه غيره</w:t>
      </w:r>
      <w:r w:rsidR="00C74906">
        <w:rPr>
          <w:rtl/>
        </w:rPr>
        <w:t>.</w:t>
      </w:r>
    </w:p>
    <w:p w:rsidR="005359CC" w:rsidRDefault="005359CC" w:rsidP="00ED7875">
      <w:pPr>
        <w:pStyle w:val="libNormal"/>
        <w:rPr>
          <w:rtl/>
        </w:rPr>
      </w:pPr>
      <w:r>
        <w:rPr>
          <w:rtl/>
        </w:rPr>
        <w:t>أقول: أحاديث التمندل تحتمل التقي</w:t>
      </w:r>
      <w:r w:rsidR="00091DC8">
        <w:rPr>
          <w:rFonts w:hint="cs"/>
          <w:rtl/>
        </w:rPr>
        <w:t>ّ</w:t>
      </w:r>
      <w:r>
        <w:rPr>
          <w:rtl/>
        </w:rPr>
        <w:t>ة، وتحتمل إرادة نفي التحريم، وبعضها يحتمل إرادة الوضوء بمعنى غسل اليدين والوجه لغير الصلاة</w:t>
      </w:r>
      <w:r w:rsidR="00C74906">
        <w:rPr>
          <w:rtl/>
        </w:rPr>
        <w:t>.</w:t>
      </w:r>
      <w:r>
        <w:rPr>
          <w:rtl/>
        </w:rPr>
        <w:t xml:space="preserve"> </w:t>
      </w:r>
    </w:p>
    <w:p w:rsidR="005359CC" w:rsidRDefault="001D3C86" w:rsidP="001D3C86">
      <w:pPr>
        <w:pStyle w:val="libLine"/>
        <w:rPr>
          <w:rtl/>
        </w:rPr>
      </w:pPr>
      <w:r>
        <w:rPr>
          <w:rtl/>
        </w:rPr>
        <w:t>____________________</w:t>
      </w:r>
    </w:p>
    <w:p w:rsidR="005359CC" w:rsidRPr="007E3055" w:rsidRDefault="005359CC" w:rsidP="00091DC8">
      <w:pPr>
        <w:pStyle w:val="libFootnote0"/>
        <w:rPr>
          <w:rtl/>
        </w:rPr>
      </w:pPr>
      <w:r w:rsidRPr="007E3055">
        <w:rPr>
          <w:rtl/>
        </w:rPr>
        <w:t>(</w:t>
      </w:r>
      <w:r w:rsidR="00091DC8">
        <w:rPr>
          <w:rFonts w:hint="cs"/>
          <w:rtl/>
        </w:rPr>
        <w:t>1</w:t>
      </w:r>
      <w:r w:rsidRPr="007E3055">
        <w:rPr>
          <w:rtl/>
        </w:rPr>
        <w:t>) المحاسن</w:t>
      </w:r>
      <w:r>
        <w:rPr>
          <w:rtl/>
        </w:rPr>
        <w:t xml:space="preserve">: </w:t>
      </w:r>
      <w:r w:rsidRPr="007E3055">
        <w:rPr>
          <w:rtl/>
        </w:rPr>
        <w:t>429</w:t>
      </w:r>
      <w:r w:rsidR="00E4299D">
        <w:rPr>
          <w:rtl/>
        </w:rPr>
        <w:t>/</w:t>
      </w:r>
      <w:r w:rsidRPr="007E3055">
        <w:rPr>
          <w:rtl/>
        </w:rPr>
        <w:t>250</w:t>
      </w:r>
      <w:r w:rsidR="00C74906">
        <w:rPr>
          <w:rtl/>
        </w:rPr>
        <w:t>.</w:t>
      </w:r>
    </w:p>
    <w:p w:rsidR="005359CC" w:rsidRDefault="005359CC" w:rsidP="001D3C86">
      <w:pPr>
        <w:pStyle w:val="libFootnote0"/>
        <w:rPr>
          <w:rtl/>
        </w:rPr>
      </w:pPr>
      <w:r>
        <w:rPr>
          <w:rtl/>
        </w:rPr>
        <w:t>6 - المحاسن: 429</w:t>
      </w:r>
      <w:r w:rsidR="00E4299D">
        <w:rPr>
          <w:rtl/>
        </w:rPr>
        <w:t>/</w:t>
      </w:r>
      <w:r>
        <w:rPr>
          <w:rtl/>
        </w:rPr>
        <w:t>246</w:t>
      </w:r>
      <w:r w:rsidR="00C74906">
        <w:rPr>
          <w:rtl/>
        </w:rPr>
        <w:t>.</w:t>
      </w:r>
    </w:p>
    <w:p w:rsidR="005359CC" w:rsidRDefault="005359CC" w:rsidP="001D3C86">
      <w:pPr>
        <w:pStyle w:val="libFootnote0"/>
        <w:rPr>
          <w:rtl/>
        </w:rPr>
      </w:pPr>
      <w:r>
        <w:rPr>
          <w:rtl/>
        </w:rPr>
        <w:t>7 - المحاسن: 429</w:t>
      </w:r>
      <w:r w:rsidR="00E4299D">
        <w:rPr>
          <w:rtl/>
        </w:rPr>
        <w:t>/</w:t>
      </w:r>
      <w:r>
        <w:rPr>
          <w:rtl/>
        </w:rPr>
        <w:t>247</w:t>
      </w:r>
      <w:r w:rsidR="00C74906">
        <w:rPr>
          <w:rtl/>
        </w:rPr>
        <w:t>.</w:t>
      </w:r>
    </w:p>
    <w:p w:rsidR="005359CC" w:rsidRPr="007E3055" w:rsidRDefault="005359CC" w:rsidP="00091DC8">
      <w:pPr>
        <w:pStyle w:val="libFootnote0"/>
        <w:rPr>
          <w:rtl/>
        </w:rPr>
      </w:pPr>
      <w:r w:rsidRPr="007E3055">
        <w:rPr>
          <w:rtl/>
        </w:rPr>
        <w:t>(</w:t>
      </w:r>
      <w:r w:rsidR="00091DC8">
        <w:rPr>
          <w:rFonts w:hint="cs"/>
          <w:rtl/>
        </w:rPr>
        <w:t>2</w:t>
      </w:r>
      <w:r w:rsidRPr="007E3055">
        <w:rPr>
          <w:rtl/>
        </w:rPr>
        <w:t>) المحاسن</w:t>
      </w:r>
      <w:r>
        <w:rPr>
          <w:rtl/>
        </w:rPr>
        <w:t xml:space="preserve">: </w:t>
      </w:r>
      <w:r w:rsidRPr="007E3055">
        <w:rPr>
          <w:rtl/>
        </w:rPr>
        <w:t>429</w:t>
      </w:r>
      <w:r w:rsidR="00E4299D">
        <w:rPr>
          <w:rtl/>
        </w:rPr>
        <w:t>/</w:t>
      </w:r>
      <w:r w:rsidRPr="007E3055">
        <w:rPr>
          <w:rtl/>
        </w:rPr>
        <w:t>247</w:t>
      </w:r>
      <w:r w:rsidR="00C74906">
        <w:rPr>
          <w:rtl/>
        </w:rPr>
        <w:t>.</w:t>
      </w:r>
    </w:p>
    <w:p w:rsidR="005359CC" w:rsidRDefault="005359CC" w:rsidP="001D3C86">
      <w:pPr>
        <w:pStyle w:val="libFootnote0"/>
        <w:rPr>
          <w:rtl/>
        </w:rPr>
      </w:pPr>
      <w:r>
        <w:rPr>
          <w:rtl/>
        </w:rPr>
        <w:t>8 - المحاسن: 429</w:t>
      </w:r>
      <w:r w:rsidR="00E4299D">
        <w:rPr>
          <w:rtl/>
        </w:rPr>
        <w:t>/</w:t>
      </w:r>
      <w:r>
        <w:rPr>
          <w:rtl/>
        </w:rPr>
        <w:t>248</w:t>
      </w:r>
      <w:r w:rsidR="00C74906">
        <w:rPr>
          <w:rtl/>
        </w:rPr>
        <w:t>.</w:t>
      </w:r>
    </w:p>
    <w:p w:rsidR="005359CC" w:rsidRDefault="005359CC" w:rsidP="001D3C86">
      <w:pPr>
        <w:pStyle w:val="libFootnote0"/>
        <w:rPr>
          <w:rtl/>
        </w:rPr>
      </w:pPr>
      <w:r>
        <w:rPr>
          <w:rtl/>
        </w:rPr>
        <w:t>9 - المحاسن: 429</w:t>
      </w:r>
      <w:r w:rsidR="00E4299D">
        <w:rPr>
          <w:rtl/>
        </w:rPr>
        <w:t>/</w:t>
      </w:r>
      <w:r>
        <w:rPr>
          <w:rtl/>
        </w:rPr>
        <w:t>249</w:t>
      </w:r>
      <w:r w:rsidR="00C74906">
        <w:rPr>
          <w:rtl/>
        </w:rPr>
        <w:t>.</w:t>
      </w:r>
      <w:r>
        <w:rPr>
          <w:rtl/>
        </w:rPr>
        <w:t xml:space="preserve"> </w:t>
      </w:r>
    </w:p>
    <w:p w:rsidR="001D3C86" w:rsidRDefault="001D3C86" w:rsidP="001D3C86">
      <w:pPr>
        <w:pStyle w:val="libNormal"/>
        <w:rPr>
          <w:rtl/>
        </w:rPr>
      </w:pPr>
      <w:bookmarkStart w:id="1177" w:name="_Toc272839523"/>
      <w:bookmarkStart w:id="1178" w:name="_Toc272839811"/>
      <w:bookmarkStart w:id="1179" w:name="_Toc299780427"/>
      <w:bookmarkStart w:id="1180" w:name="_Toc370728513"/>
      <w:bookmarkStart w:id="1181" w:name="_Toc388259358"/>
      <w:r>
        <w:rPr>
          <w:rtl/>
        </w:rPr>
        <w:br w:type="page"/>
      </w:r>
    </w:p>
    <w:p w:rsidR="005359CC" w:rsidRPr="00AF63AD" w:rsidRDefault="005359CC" w:rsidP="001D3C86">
      <w:pPr>
        <w:pStyle w:val="Heading2Center"/>
        <w:rPr>
          <w:rtl/>
        </w:rPr>
      </w:pPr>
      <w:bookmarkStart w:id="1182" w:name="_Toc261404989"/>
      <w:r w:rsidRPr="00AF63AD">
        <w:rPr>
          <w:rtl/>
        </w:rPr>
        <w:lastRenderedPageBreak/>
        <w:t>46</w:t>
      </w:r>
      <w:r>
        <w:rPr>
          <w:rtl/>
        </w:rPr>
        <w:t xml:space="preserve"> - </w:t>
      </w:r>
      <w:r w:rsidRPr="00AF63AD">
        <w:rPr>
          <w:rtl/>
        </w:rPr>
        <w:t>باب عدم وجوب تخليل الشعر في الوضوء</w:t>
      </w:r>
      <w:bookmarkEnd w:id="1177"/>
      <w:bookmarkEnd w:id="1178"/>
      <w:bookmarkEnd w:id="1179"/>
      <w:bookmarkEnd w:id="1180"/>
      <w:bookmarkEnd w:id="1181"/>
      <w:bookmarkEnd w:id="1182"/>
      <w:r w:rsidRPr="00AF63AD">
        <w:rPr>
          <w:rtl/>
        </w:rPr>
        <w:t xml:space="preserve"> </w:t>
      </w:r>
    </w:p>
    <w:p w:rsidR="005359CC" w:rsidRDefault="005359CC" w:rsidP="00701FCD">
      <w:pPr>
        <w:pStyle w:val="libNormal"/>
        <w:rPr>
          <w:rtl/>
        </w:rPr>
      </w:pPr>
      <w:r w:rsidRPr="007E3055">
        <w:rPr>
          <w:rtl/>
        </w:rPr>
        <w:t>[1263] 1</w:t>
      </w:r>
      <w:r>
        <w:rPr>
          <w:rtl/>
        </w:rPr>
        <w:t xml:space="preserve"> - محم</w:t>
      </w:r>
      <w:r w:rsidR="00701FCD">
        <w:rPr>
          <w:rFonts w:hint="cs"/>
          <w:rtl/>
        </w:rPr>
        <w:t>ّ</w:t>
      </w:r>
      <w:r>
        <w:rPr>
          <w:rtl/>
        </w:rPr>
        <w:t>د بن يعقوب، عن محم</w:t>
      </w:r>
      <w:r w:rsidR="00701FCD">
        <w:rPr>
          <w:rFonts w:hint="cs"/>
          <w:rtl/>
        </w:rPr>
        <w:t>ّ</w:t>
      </w:r>
      <w:r>
        <w:rPr>
          <w:rtl/>
        </w:rPr>
        <w:t>د بن يحيى، عن أحمد بن محمد ومحمد بن الحسين، عن صفوان، عن العلاء، عن محم</w:t>
      </w:r>
      <w:r w:rsidR="00701FCD">
        <w:rPr>
          <w:rFonts w:hint="cs"/>
          <w:rtl/>
        </w:rPr>
        <w:t>ّ</w:t>
      </w:r>
      <w:r>
        <w:rPr>
          <w:rtl/>
        </w:rPr>
        <w:t>د بن مسلم، عن أحدهما</w:t>
      </w:r>
      <w:r w:rsidR="00701FCD">
        <w:rPr>
          <w:rFonts w:hint="cs"/>
          <w:rtl/>
        </w:rPr>
        <w:t xml:space="preserve"> (</w:t>
      </w:r>
      <w:r>
        <w:rPr>
          <w:rtl/>
        </w:rPr>
        <w:t xml:space="preserve"> </w:t>
      </w:r>
      <w:r w:rsidRPr="00F640F5">
        <w:rPr>
          <w:rStyle w:val="libAlaemChar"/>
          <w:rFonts w:hint="cs"/>
          <w:rtl/>
        </w:rPr>
        <w:t>عليهما‌السلام</w:t>
      </w:r>
      <w:r w:rsidR="00701FCD">
        <w:rPr>
          <w:rFonts w:hint="cs"/>
          <w:rtl/>
        </w:rPr>
        <w:t xml:space="preserve"> ) ،</w:t>
      </w:r>
      <w:r>
        <w:rPr>
          <w:rtl/>
        </w:rPr>
        <w:t xml:space="preserve"> قال: سألته عن الرجل يتوض</w:t>
      </w:r>
      <w:r w:rsidR="00701FCD">
        <w:rPr>
          <w:rFonts w:hint="cs"/>
          <w:rtl/>
        </w:rPr>
        <w:t>ّ</w:t>
      </w:r>
      <w:r>
        <w:rPr>
          <w:rtl/>
        </w:rPr>
        <w:t>أ، أيبطن لحيته؟ قال: لا</w:t>
      </w:r>
      <w:r w:rsidR="00C74906">
        <w:rPr>
          <w:rtl/>
        </w:rPr>
        <w:t>.</w:t>
      </w:r>
    </w:p>
    <w:p w:rsidR="005359CC" w:rsidRDefault="005359CC" w:rsidP="00701FCD">
      <w:pPr>
        <w:pStyle w:val="libNormal"/>
        <w:rPr>
          <w:rtl/>
        </w:rPr>
      </w:pPr>
      <w:r>
        <w:rPr>
          <w:rtl/>
        </w:rPr>
        <w:t>محم</w:t>
      </w:r>
      <w:r w:rsidR="00701FCD">
        <w:rPr>
          <w:rFonts w:hint="cs"/>
          <w:rtl/>
        </w:rPr>
        <w:t>ّ</w:t>
      </w:r>
      <w:r>
        <w:rPr>
          <w:rtl/>
        </w:rPr>
        <w:t>د بن الحسن بإسناده، عن أحمد بن محم</w:t>
      </w:r>
      <w:r w:rsidR="00701FCD">
        <w:rPr>
          <w:rFonts w:hint="cs"/>
          <w:rtl/>
        </w:rPr>
        <w:t>ّ</w:t>
      </w:r>
      <w:r>
        <w:rPr>
          <w:rtl/>
        </w:rPr>
        <w:t xml:space="preserve">د، عن صفوان، مثله </w:t>
      </w:r>
      <w:r w:rsidRPr="00D864A7">
        <w:rPr>
          <w:rStyle w:val="libFootnotenumChar"/>
          <w:rtl/>
        </w:rPr>
        <w:t>(1)</w:t>
      </w:r>
      <w:r w:rsidR="00C74906">
        <w:rPr>
          <w:rtl/>
        </w:rPr>
        <w:t>.</w:t>
      </w:r>
    </w:p>
    <w:p w:rsidR="005359CC" w:rsidRDefault="005359CC" w:rsidP="00701FCD">
      <w:pPr>
        <w:pStyle w:val="libNormal"/>
        <w:rPr>
          <w:rtl/>
        </w:rPr>
      </w:pPr>
      <w:r w:rsidRPr="007E3055">
        <w:rPr>
          <w:rtl/>
        </w:rPr>
        <w:t>[1264] 2</w:t>
      </w:r>
      <w:r>
        <w:rPr>
          <w:rtl/>
        </w:rPr>
        <w:t xml:space="preserve"> - وبإسناده، عن الحسين بن سعيد، عن حم</w:t>
      </w:r>
      <w:r w:rsidR="00701FCD">
        <w:rPr>
          <w:rFonts w:hint="cs"/>
          <w:rtl/>
        </w:rPr>
        <w:t>ّ</w:t>
      </w:r>
      <w:r>
        <w:rPr>
          <w:rtl/>
        </w:rPr>
        <w:t>اد، عن زرارة قال: قلت له: أرأيت ما كان تحت الشعر؟ قال: كل</w:t>
      </w:r>
      <w:r w:rsidR="00701FCD">
        <w:rPr>
          <w:rFonts w:hint="cs"/>
          <w:rtl/>
        </w:rPr>
        <w:t>ّ</w:t>
      </w:r>
      <w:r>
        <w:rPr>
          <w:rtl/>
        </w:rPr>
        <w:t xml:space="preserve"> ما أحاط به الشعرفليس للعباد أن يغسلوه ولا يبحثوا عنه، ولكن يجرى عليه الماء</w:t>
      </w:r>
      <w:r w:rsidR="00C74906">
        <w:rPr>
          <w:rtl/>
        </w:rPr>
        <w:t>.</w:t>
      </w:r>
    </w:p>
    <w:p w:rsidR="005359CC" w:rsidRPr="008C35A0" w:rsidRDefault="005359CC" w:rsidP="00701FCD">
      <w:pPr>
        <w:pStyle w:val="libNormal"/>
        <w:rPr>
          <w:rtl/>
        </w:rPr>
      </w:pPr>
      <w:r w:rsidRPr="007E3055">
        <w:rPr>
          <w:rtl/>
        </w:rPr>
        <w:t>[12</w:t>
      </w:r>
      <w:r w:rsidRPr="00E32EFB">
        <w:rPr>
          <w:rtl/>
        </w:rPr>
        <w:t>6</w:t>
      </w:r>
      <w:r w:rsidRPr="007E3055">
        <w:rPr>
          <w:rtl/>
        </w:rPr>
        <w:t>5] 3</w:t>
      </w:r>
      <w:r>
        <w:rPr>
          <w:rtl/>
        </w:rPr>
        <w:t xml:space="preserve"> - ورواه الصدوق بإسناده، عن زرارة، عن أبي جعفر </w:t>
      </w:r>
      <w:r w:rsidR="00701FCD">
        <w:rPr>
          <w:rFonts w:hint="cs"/>
          <w:rtl/>
        </w:rPr>
        <w:t>(</w:t>
      </w:r>
      <w:r w:rsidR="00701FCD">
        <w:rPr>
          <w:rtl/>
        </w:rPr>
        <w:t xml:space="preserve"> </w:t>
      </w:r>
      <w:r w:rsidR="00701FCD" w:rsidRPr="00F640F5">
        <w:rPr>
          <w:rStyle w:val="libAlaemChar"/>
          <w:rFonts w:hint="cs"/>
          <w:rtl/>
        </w:rPr>
        <w:t>عليه‌السلام</w:t>
      </w:r>
      <w:r w:rsidR="00701FCD">
        <w:rPr>
          <w:rtl/>
        </w:rPr>
        <w:t xml:space="preserve"> </w:t>
      </w:r>
      <w:r w:rsidR="00701FCD">
        <w:rPr>
          <w:rFonts w:hint="cs"/>
          <w:rtl/>
        </w:rPr>
        <w:t xml:space="preserve">) </w:t>
      </w:r>
      <w:r>
        <w:rPr>
          <w:rtl/>
        </w:rPr>
        <w:t>، قال: قلت له: أرأيت ما أحاط به الشعر؟ فقال: كل ما أحاط به من الشعر فليس على العباد أن يطلبوه ولا يبحثوا عنه، ولكن يجرى عليه الماء</w:t>
      </w:r>
      <w:r w:rsidR="00C74906">
        <w:rPr>
          <w:rtl/>
        </w:rPr>
        <w:t>.</w:t>
      </w:r>
    </w:p>
    <w:p w:rsidR="005359CC" w:rsidRPr="007E3055" w:rsidRDefault="005359CC" w:rsidP="005359CC">
      <w:pPr>
        <w:pStyle w:val="Heading2Center"/>
        <w:rPr>
          <w:rtl/>
        </w:rPr>
      </w:pPr>
      <w:bookmarkStart w:id="1183" w:name="_Toc272839524"/>
      <w:bookmarkStart w:id="1184" w:name="_Toc272839812"/>
      <w:bookmarkStart w:id="1185" w:name="_Toc299780428"/>
      <w:bookmarkStart w:id="1186" w:name="_Toc370728514"/>
      <w:bookmarkStart w:id="1187" w:name="_Toc388259359"/>
      <w:bookmarkStart w:id="1188" w:name="_Toc261404990"/>
      <w:r w:rsidRPr="007E3055">
        <w:rPr>
          <w:rtl/>
        </w:rPr>
        <w:t>47</w:t>
      </w:r>
      <w:r>
        <w:rPr>
          <w:rtl/>
        </w:rPr>
        <w:t xml:space="preserve"> - </w:t>
      </w:r>
      <w:r w:rsidRPr="007E3055">
        <w:rPr>
          <w:rtl/>
        </w:rPr>
        <w:t xml:space="preserve">باب كراهة </w:t>
      </w:r>
      <w:r w:rsidR="008E749F">
        <w:rPr>
          <w:rtl/>
        </w:rPr>
        <w:t>الا</w:t>
      </w:r>
      <w:r w:rsidRPr="007E3055">
        <w:rPr>
          <w:rtl/>
        </w:rPr>
        <w:t>ستعانة في الوضوء</w:t>
      </w:r>
      <w:bookmarkEnd w:id="1183"/>
      <w:bookmarkEnd w:id="1184"/>
      <w:bookmarkEnd w:id="1185"/>
      <w:bookmarkEnd w:id="1186"/>
      <w:bookmarkEnd w:id="1187"/>
      <w:bookmarkEnd w:id="1188"/>
    </w:p>
    <w:p w:rsidR="005359CC" w:rsidRDefault="005359CC" w:rsidP="005359CC">
      <w:pPr>
        <w:pStyle w:val="libNormal"/>
        <w:rPr>
          <w:rtl/>
        </w:rPr>
      </w:pPr>
      <w:r w:rsidRPr="007E3055">
        <w:rPr>
          <w:rtl/>
        </w:rPr>
        <w:t>[1266] 1</w:t>
      </w:r>
      <w:r>
        <w:rPr>
          <w:rtl/>
        </w:rPr>
        <w:t xml:space="preserve"> - محم</w:t>
      </w:r>
      <w:r w:rsidR="008751F9">
        <w:rPr>
          <w:rFonts w:hint="cs"/>
          <w:rtl/>
        </w:rPr>
        <w:t>ّ</w:t>
      </w:r>
      <w:r>
        <w:rPr>
          <w:rtl/>
        </w:rPr>
        <w:t>د بن يعقوب، عن علي بن محم</w:t>
      </w:r>
      <w:r w:rsidR="008751F9">
        <w:rPr>
          <w:rFonts w:hint="cs"/>
          <w:rtl/>
        </w:rPr>
        <w:t>ّ</w:t>
      </w:r>
      <w:r>
        <w:rPr>
          <w:rtl/>
        </w:rPr>
        <w:t xml:space="preserve">د بن عبدالله، عن إبراهيم بن إسحاق </w:t>
      </w:r>
      <w:r w:rsidR="008751F9">
        <w:rPr>
          <w:rtl/>
        </w:rPr>
        <w:t>ال</w:t>
      </w:r>
      <w:r w:rsidR="008751F9">
        <w:rPr>
          <w:rFonts w:hint="cs"/>
          <w:rtl/>
        </w:rPr>
        <w:t>أ</w:t>
      </w:r>
      <w:r>
        <w:rPr>
          <w:rtl/>
        </w:rPr>
        <w:t>حمر، عن الحسن بن علي الوش</w:t>
      </w:r>
      <w:r w:rsidR="008751F9">
        <w:rPr>
          <w:rFonts w:hint="cs"/>
          <w:rtl/>
        </w:rPr>
        <w:t>ّ</w:t>
      </w:r>
      <w:r>
        <w:rPr>
          <w:rtl/>
        </w:rPr>
        <w:t xml:space="preserve">اء قال: دخلت على الرضا ( عليه </w:t>
      </w:r>
    </w:p>
    <w:p w:rsidR="005359CC" w:rsidRDefault="001D3C86" w:rsidP="001D3C86">
      <w:pPr>
        <w:pStyle w:val="libLine"/>
        <w:rPr>
          <w:rtl/>
        </w:rPr>
      </w:pPr>
      <w:r>
        <w:rPr>
          <w:rtl/>
        </w:rPr>
        <w:t>____________________</w:t>
      </w:r>
    </w:p>
    <w:p w:rsidR="005359CC" w:rsidRDefault="005359CC" w:rsidP="008751F9">
      <w:pPr>
        <w:pStyle w:val="libFootnoteCenterBold"/>
        <w:rPr>
          <w:rtl/>
        </w:rPr>
      </w:pPr>
      <w:r>
        <w:rPr>
          <w:rtl/>
        </w:rPr>
        <w:t>الباب 46</w:t>
      </w:r>
    </w:p>
    <w:p w:rsidR="005359CC" w:rsidRDefault="005359CC" w:rsidP="008751F9">
      <w:pPr>
        <w:pStyle w:val="libFootnoteCenterBold"/>
        <w:rPr>
          <w:rtl/>
        </w:rPr>
      </w:pPr>
      <w:r>
        <w:rPr>
          <w:rtl/>
        </w:rPr>
        <w:t>فيه 3 أحاديث</w:t>
      </w:r>
    </w:p>
    <w:p w:rsidR="005359CC" w:rsidRDefault="005359CC" w:rsidP="001D3C86">
      <w:pPr>
        <w:pStyle w:val="libFootnote0"/>
        <w:rPr>
          <w:rtl/>
        </w:rPr>
      </w:pPr>
      <w:r>
        <w:rPr>
          <w:rtl/>
        </w:rPr>
        <w:t>1 - الكافي 3: 28</w:t>
      </w:r>
      <w:r w:rsidR="00E4299D">
        <w:rPr>
          <w:rtl/>
        </w:rPr>
        <w:t>/</w:t>
      </w:r>
      <w:r>
        <w:rPr>
          <w:rtl/>
        </w:rPr>
        <w:t>2</w:t>
      </w:r>
      <w:r w:rsidR="00C74906">
        <w:rPr>
          <w:rtl/>
        </w:rPr>
        <w:t>.</w:t>
      </w:r>
    </w:p>
    <w:p w:rsidR="005359CC" w:rsidRPr="007E3055" w:rsidRDefault="005359CC" w:rsidP="001D3C86">
      <w:pPr>
        <w:pStyle w:val="libFootnote0"/>
        <w:rPr>
          <w:rtl/>
        </w:rPr>
      </w:pPr>
      <w:r w:rsidRPr="007E3055">
        <w:rPr>
          <w:rtl/>
        </w:rPr>
        <w:t>(1) التهذيب 1</w:t>
      </w:r>
      <w:r>
        <w:rPr>
          <w:rtl/>
        </w:rPr>
        <w:t xml:space="preserve">: </w:t>
      </w:r>
      <w:r w:rsidRPr="007E3055">
        <w:rPr>
          <w:rtl/>
        </w:rPr>
        <w:t>360</w:t>
      </w:r>
      <w:r w:rsidR="00E4299D">
        <w:rPr>
          <w:rtl/>
        </w:rPr>
        <w:t>/</w:t>
      </w:r>
      <w:r w:rsidRPr="007E3055">
        <w:rPr>
          <w:rtl/>
        </w:rPr>
        <w:t>1084</w:t>
      </w:r>
      <w:r w:rsidR="00C74906">
        <w:rPr>
          <w:rtl/>
        </w:rPr>
        <w:t>.</w:t>
      </w:r>
    </w:p>
    <w:p w:rsidR="005359CC" w:rsidRDefault="005359CC" w:rsidP="001D3C86">
      <w:pPr>
        <w:pStyle w:val="libFootnote0"/>
        <w:rPr>
          <w:rtl/>
        </w:rPr>
      </w:pPr>
      <w:r>
        <w:rPr>
          <w:rtl/>
        </w:rPr>
        <w:t>2 - التهذيب 1: 364</w:t>
      </w:r>
      <w:r w:rsidR="00E4299D">
        <w:rPr>
          <w:rtl/>
        </w:rPr>
        <w:t>/</w:t>
      </w:r>
      <w:r>
        <w:rPr>
          <w:rtl/>
        </w:rPr>
        <w:t>1106</w:t>
      </w:r>
      <w:r w:rsidR="00C74906">
        <w:rPr>
          <w:rtl/>
        </w:rPr>
        <w:t>.</w:t>
      </w:r>
    </w:p>
    <w:p w:rsidR="005359CC" w:rsidRDefault="005359CC" w:rsidP="001D3C86">
      <w:pPr>
        <w:pStyle w:val="libFootnote0"/>
        <w:rPr>
          <w:rtl/>
        </w:rPr>
      </w:pPr>
      <w:r>
        <w:rPr>
          <w:rtl/>
        </w:rPr>
        <w:t>3 - الفقيه 1: 28</w:t>
      </w:r>
      <w:r w:rsidR="00E4299D">
        <w:rPr>
          <w:rtl/>
        </w:rPr>
        <w:t>/</w:t>
      </w:r>
      <w:r>
        <w:rPr>
          <w:rtl/>
        </w:rPr>
        <w:t>قطعة من الحديث 88</w:t>
      </w:r>
      <w:r w:rsidR="00C74906">
        <w:rPr>
          <w:rtl/>
        </w:rPr>
        <w:t>.</w:t>
      </w:r>
    </w:p>
    <w:p w:rsidR="005359CC" w:rsidRPr="00D864A7" w:rsidRDefault="005359CC" w:rsidP="008751F9">
      <w:pPr>
        <w:pStyle w:val="libFootnoteCenterBold"/>
        <w:rPr>
          <w:rtl/>
        </w:rPr>
      </w:pPr>
      <w:r w:rsidRPr="00D864A7">
        <w:rPr>
          <w:rtl/>
        </w:rPr>
        <w:t>الباب 47</w:t>
      </w:r>
    </w:p>
    <w:p w:rsidR="005359CC" w:rsidRPr="00F640F5" w:rsidRDefault="005359CC" w:rsidP="008751F9">
      <w:pPr>
        <w:pStyle w:val="libFootnoteCenterBold"/>
        <w:rPr>
          <w:rtl/>
        </w:rPr>
      </w:pPr>
      <w:r w:rsidRPr="00F640F5">
        <w:rPr>
          <w:rtl/>
        </w:rPr>
        <w:t>فيه 4 أحاديث</w:t>
      </w:r>
    </w:p>
    <w:p w:rsidR="005359CC" w:rsidRDefault="005359CC" w:rsidP="001D3C86">
      <w:pPr>
        <w:pStyle w:val="libFootnote0"/>
        <w:rPr>
          <w:rtl/>
        </w:rPr>
      </w:pPr>
      <w:r>
        <w:rPr>
          <w:rtl/>
        </w:rPr>
        <w:t>1 - الكافي 3: 69</w:t>
      </w:r>
      <w:r w:rsidR="00E4299D">
        <w:rPr>
          <w:rtl/>
        </w:rPr>
        <w:t>/</w:t>
      </w:r>
      <w:r>
        <w:rPr>
          <w:rtl/>
        </w:rPr>
        <w:t>1</w:t>
      </w:r>
      <w:r w:rsidR="00C74906">
        <w:rPr>
          <w:rtl/>
        </w:rPr>
        <w:t>.</w:t>
      </w:r>
    </w:p>
    <w:p w:rsidR="001D3C86" w:rsidRDefault="001D3C86" w:rsidP="001D3C86">
      <w:pPr>
        <w:pStyle w:val="libNormal"/>
        <w:rPr>
          <w:rtl/>
        </w:rPr>
      </w:pPr>
      <w:r>
        <w:rPr>
          <w:rtl/>
        </w:rPr>
        <w:br w:type="page"/>
      </w:r>
    </w:p>
    <w:p w:rsidR="005359CC" w:rsidRDefault="005359CC" w:rsidP="001D3C86">
      <w:pPr>
        <w:pStyle w:val="libNormal0"/>
        <w:rPr>
          <w:rtl/>
        </w:rPr>
      </w:pPr>
      <w:r>
        <w:rPr>
          <w:rtl/>
        </w:rPr>
        <w:lastRenderedPageBreak/>
        <w:t>السلام ) وبين يديه إبريق يريد أن يتهي</w:t>
      </w:r>
      <w:r w:rsidR="008751F9">
        <w:rPr>
          <w:rFonts w:hint="cs"/>
          <w:rtl/>
        </w:rPr>
        <w:t>ّ</w:t>
      </w:r>
      <w:r>
        <w:rPr>
          <w:rtl/>
        </w:rPr>
        <w:t>أ منه للصلاة، فدنوت منه لأصب</w:t>
      </w:r>
      <w:r w:rsidR="003C694F">
        <w:rPr>
          <w:rFonts w:hint="cs"/>
          <w:rtl/>
        </w:rPr>
        <w:t>ّ</w:t>
      </w:r>
      <w:r>
        <w:rPr>
          <w:rtl/>
        </w:rPr>
        <w:t xml:space="preserve"> عليه، فأبى ذلك، فقال: مه يا حسن، فقلت له: لم تنهاني أن أصب</w:t>
      </w:r>
      <w:r w:rsidR="003C694F">
        <w:rPr>
          <w:rFonts w:hint="cs"/>
          <w:rtl/>
        </w:rPr>
        <w:t>َّ</w:t>
      </w:r>
      <w:r>
        <w:rPr>
          <w:rtl/>
        </w:rPr>
        <w:t xml:space="preserve"> على يديك، تكره أن أؤجر؟! قال: ت</w:t>
      </w:r>
      <w:r w:rsidR="003C694F">
        <w:rPr>
          <w:rFonts w:hint="cs"/>
          <w:rtl/>
        </w:rPr>
        <w:t>ُ</w:t>
      </w:r>
      <w:r>
        <w:rPr>
          <w:rtl/>
        </w:rPr>
        <w:t>ؤجر أنت وأوزر أنا، فقلت: وكيف ذلك؟ فقال: أما سمعت الله عز</w:t>
      </w:r>
      <w:r w:rsidR="003C694F">
        <w:rPr>
          <w:rFonts w:hint="cs"/>
          <w:rtl/>
        </w:rPr>
        <w:t xml:space="preserve">ّ </w:t>
      </w:r>
      <w:r>
        <w:rPr>
          <w:rtl/>
        </w:rPr>
        <w:t>وجل</w:t>
      </w:r>
      <w:r w:rsidR="003C694F">
        <w:rPr>
          <w:rFonts w:hint="cs"/>
          <w:rtl/>
        </w:rPr>
        <w:t>ّ</w:t>
      </w:r>
      <w:r>
        <w:rPr>
          <w:rtl/>
        </w:rPr>
        <w:t xml:space="preserve"> يقول: </w:t>
      </w:r>
      <w:r w:rsidRPr="00F640F5">
        <w:rPr>
          <w:rStyle w:val="libAlaemChar"/>
          <w:rtl/>
        </w:rPr>
        <w:t>(</w:t>
      </w:r>
      <w:r w:rsidR="006C0F33" w:rsidRPr="006C0F33">
        <w:rPr>
          <w:rStyle w:val="libAieChar"/>
          <w:rtl/>
        </w:rPr>
        <w:t>فَمَن كَانَ يَرْ‌جُو لِقَ</w:t>
      </w:r>
      <w:r w:rsidR="003C694F">
        <w:rPr>
          <w:rStyle w:val="libAieChar"/>
          <w:rtl/>
        </w:rPr>
        <w:t>اءَ رَ‌بِّهِ فَلْيَعْمَلْ عَمَل</w:t>
      </w:r>
      <w:r w:rsidR="006C0F33" w:rsidRPr="006C0F33">
        <w:rPr>
          <w:rStyle w:val="libAieChar"/>
          <w:rtl/>
        </w:rPr>
        <w:t>ا</w:t>
      </w:r>
      <w:r w:rsidR="003C694F">
        <w:rPr>
          <w:rStyle w:val="libAieChar"/>
          <w:rFonts w:hint="cs"/>
          <w:rtl/>
        </w:rPr>
        <w:t>ً</w:t>
      </w:r>
      <w:r w:rsidR="003C694F">
        <w:rPr>
          <w:rStyle w:val="libAieChar"/>
          <w:rtl/>
        </w:rPr>
        <w:t xml:space="preserve"> صَالِح</w:t>
      </w:r>
      <w:r w:rsidR="006C0F33" w:rsidRPr="006C0F33">
        <w:rPr>
          <w:rStyle w:val="libAieChar"/>
          <w:rtl/>
        </w:rPr>
        <w:t>ا</w:t>
      </w:r>
      <w:r w:rsidR="003C694F">
        <w:rPr>
          <w:rStyle w:val="libAieChar"/>
          <w:rFonts w:hint="cs"/>
          <w:rtl/>
        </w:rPr>
        <w:t>ً</w:t>
      </w:r>
      <w:r w:rsidR="006C0F33" w:rsidRPr="006C0F33">
        <w:rPr>
          <w:rStyle w:val="libAieChar"/>
          <w:rtl/>
        </w:rPr>
        <w:t xml:space="preserve"> وَلَا يُشْر</w:t>
      </w:r>
      <w:r w:rsidR="003C694F">
        <w:rPr>
          <w:rStyle w:val="libAieChar"/>
          <w:rtl/>
        </w:rPr>
        <w:t>ِ‌كْ بِعِبَادَةِ رَ‌بِّهِ أَحَد</w:t>
      </w:r>
      <w:r w:rsidR="006C0F33" w:rsidRPr="006C0F33">
        <w:rPr>
          <w:rStyle w:val="libAieChar"/>
          <w:rtl/>
        </w:rPr>
        <w:t>ا</w:t>
      </w:r>
      <w:r w:rsidR="003C694F">
        <w:rPr>
          <w:rStyle w:val="libAieChar"/>
          <w:rFonts w:hint="cs"/>
          <w:rtl/>
        </w:rPr>
        <w:t>ً</w:t>
      </w:r>
      <w:r w:rsidRPr="00F640F5">
        <w:rPr>
          <w:rStyle w:val="libAlaemChar"/>
          <w:rtl/>
        </w:rPr>
        <w:t>)</w:t>
      </w:r>
      <w:r>
        <w:rPr>
          <w:rtl/>
        </w:rPr>
        <w:t xml:space="preserve"> </w:t>
      </w:r>
      <w:r w:rsidRPr="00D864A7">
        <w:rPr>
          <w:rStyle w:val="libFootnotenumChar"/>
          <w:rtl/>
        </w:rPr>
        <w:t>(1)</w:t>
      </w:r>
      <w:r>
        <w:rPr>
          <w:rtl/>
        </w:rPr>
        <w:t xml:space="preserve"> وها أنا ذا أتوضأ للصلاة وهي العبادة، فأكره أن يشركني فيها أحد</w:t>
      </w:r>
      <w:r w:rsidR="00C74906">
        <w:rPr>
          <w:rtl/>
        </w:rPr>
        <w:t>.</w:t>
      </w:r>
    </w:p>
    <w:p w:rsidR="005359CC" w:rsidRDefault="005359CC" w:rsidP="008751F9">
      <w:pPr>
        <w:pStyle w:val="libNormal"/>
        <w:rPr>
          <w:rtl/>
        </w:rPr>
      </w:pPr>
      <w:r>
        <w:rPr>
          <w:rtl/>
        </w:rPr>
        <w:t>ورواه الشيخ بإسناده، عن محم</w:t>
      </w:r>
      <w:r w:rsidR="003C694F">
        <w:rPr>
          <w:rFonts w:hint="cs"/>
          <w:rtl/>
        </w:rPr>
        <w:t>ّ</w:t>
      </w:r>
      <w:r>
        <w:rPr>
          <w:rtl/>
        </w:rPr>
        <w:t xml:space="preserve">د بن يعقوب، مثله </w:t>
      </w:r>
      <w:r w:rsidRPr="00D864A7">
        <w:rPr>
          <w:rStyle w:val="libFootnotenumChar"/>
          <w:rtl/>
        </w:rPr>
        <w:t>(2)</w:t>
      </w:r>
      <w:r w:rsidR="00C74906">
        <w:rPr>
          <w:rtl/>
        </w:rPr>
        <w:t>.</w:t>
      </w:r>
    </w:p>
    <w:p w:rsidR="005359CC" w:rsidRDefault="005359CC" w:rsidP="008751F9">
      <w:pPr>
        <w:pStyle w:val="libNormal"/>
        <w:rPr>
          <w:rtl/>
        </w:rPr>
      </w:pPr>
      <w:r w:rsidRPr="007E3055">
        <w:rPr>
          <w:rtl/>
        </w:rPr>
        <w:t>[1267] 2</w:t>
      </w:r>
      <w:r>
        <w:rPr>
          <w:rtl/>
        </w:rPr>
        <w:t xml:space="preserve"> - محمد بن علي بن الحسين قال: كان أمير المؤمنين إذا توض</w:t>
      </w:r>
      <w:r w:rsidR="003C694F">
        <w:rPr>
          <w:rFonts w:hint="cs"/>
          <w:rtl/>
        </w:rPr>
        <w:t>ّ</w:t>
      </w:r>
      <w:r>
        <w:rPr>
          <w:rtl/>
        </w:rPr>
        <w:t>أ لم يدع أحدا</w:t>
      </w:r>
      <w:r w:rsidR="003C694F">
        <w:rPr>
          <w:rFonts w:hint="cs"/>
          <w:rtl/>
        </w:rPr>
        <w:t>ً</w:t>
      </w:r>
      <w:r>
        <w:rPr>
          <w:rtl/>
        </w:rPr>
        <w:t xml:space="preserve"> يصب</w:t>
      </w:r>
      <w:r w:rsidR="003C694F">
        <w:rPr>
          <w:rFonts w:hint="cs"/>
          <w:rtl/>
        </w:rPr>
        <w:t>ّ</w:t>
      </w:r>
      <w:r>
        <w:rPr>
          <w:rtl/>
        </w:rPr>
        <w:t xml:space="preserve"> عليه الماء، فقيل له: يا أمير المؤمنين، لم لا تدعهم يصب</w:t>
      </w:r>
      <w:r w:rsidR="003C694F">
        <w:rPr>
          <w:rFonts w:hint="cs"/>
          <w:rtl/>
        </w:rPr>
        <w:t>ّ</w:t>
      </w:r>
      <w:r>
        <w:rPr>
          <w:rtl/>
        </w:rPr>
        <w:t>ون عليك الماء؟ فقال: لا أحب</w:t>
      </w:r>
      <w:r w:rsidR="0012349A">
        <w:rPr>
          <w:rFonts w:hint="cs"/>
          <w:rtl/>
        </w:rPr>
        <w:t>ّ</w:t>
      </w:r>
      <w:r>
        <w:rPr>
          <w:rtl/>
        </w:rPr>
        <w:t xml:space="preserve"> أن أشرك في صلاتي أحدا</w:t>
      </w:r>
      <w:r w:rsidR="0012349A">
        <w:rPr>
          <w:rFonts w:hint="cs"/>
          <w:rtl/>
        </w:rPr>
        <w:t>ً</w:t>
      </w:r>
      <w:r>
        <w:rPr>
          <w:rtl/>
        </w:rPr>
        <w:t xml:space="preserve">، وقال الله تبارك وتعالى: </w:t>
      </w:r>
      <w:r w:rsidRPr="00F640F5">
        <w:rPr>
          <w:rStyle w:val="libAlaemChar"/>
          <w:rtl/>
        </w:rPr>
        <w:t>(</w:t>
      </w:r>
      <w:r w:rsidR="006C0F33" w:rsidRPr="006C0F33">
        <w:rPr>
          <w:rStyle w:val="libAieChar"/>
          <w:rtl/>
        </w:rPr>
        <w:t>فَمَن كَانَ يَرْ‌جُو لِقَ</w:t>
      </w:r>
      <w:r w:rsidR="0012349A">
        <w:rPr>
          <w:rStyle w:val="libAieChar"/>
          <w:rtl/>
        </w:rPr>
        <w:t>اءَ رَ‌بِّهِ فَلْيَعْمَلْ عَمَل</w:t>
      </w:r>
      <w:r w:rsidR="006C0F33" w:rsidRPr="006C0F33">
        <w:rPr>
          <w:rStyle w:val="libAieChar"/>
          <w:rtl/>
        </w:rPr>
        <w:t>ا</w:t>
      </w:r>
      <w:r w:rsidR="0012349A">
        <w:rPr>
          <w:rStyle w:val="libAieChar"/>
          <w:rFonts w:hint="cs"/>
          <w:rtl/>
        </w:rPr>
        <w:t>ً</w:t>
      </w:r>
      <w:r w:rsidR="0012349A">
        <w:rPr>
          <w:rStyle w:val="libAieChar"/>
          <w:rtl/>
        </w:rPr>
        <w:t xml:space="preserve"> صَالِح</w:t>
      </w:r>
      <w:r w:rsidR="006C0F33" w:rsidRPr="006C0F33">
        <w:rPr>
          <w:rStyle w:val="libAieChar"/>
          <w:rtl/>
        </w:rPr>
        <w:t>ا</w:t>
      </w:r>
      <w:r w:rsidR="0012349A">
        <w:rPr>
          <w:rStyle w:val="libAieChar"/>
          <w:rFonts w:hint="cs"/>
          <w:rtl/>
        </w:rPr>
        <w:t>ً</w:t>
      </w:r>
      <w:r w:rsidR="006C0F33" w:rsidRPr="006C0F33">
        <w:rPr>
          <w:rStyle w:val="libAieChar"/>
          <w:rtl/>
        </w:rPr>
        <w:t xml:space="preserve"> وَلَا يُشْرِ‌كْ بِعِبَادَةِ رَ‌بِّهِ أَحَدًا</w:t>
      </w:r>
      <w:r w:rsidRPr="00F640F5">
        <w:rPr>
          <w:rStyle w:val="libAlaemChar"/>
          <w:rtl/>
        </w:rPr>
        <w:t>)</w:t>
      </w:r>
      <w:r w:rsidR="00C74906">
        <w:rPr>
          <w:rtl/>
        </w:rPr>
        <w:t>.</w:t>
      </w:r>
    </w:p>
    <w:p w:rsidR="005359CC" w:rsidRDefault="005359CC" w:rsidP="008C5CC0">
      <w:pPr>
        <w:pStyle w:val="libNormal"/>
        <w:rPr>
          <w:rtl/>
        </w:rPr>
      </w:pPr>
      <w:r>
        <w:rPr>
          <w:rtl/>
        </w:rPr>
        <w:t xml:space="preserve">ورواه في ( المقنع ) </w:t>
      </w:r>
      <w:r w:rsidR="002B46A7">
        <w:rPr>
          <w:rtl/>
        </w:rPr>
        <w:t>أيضاً</w:t>
      </w:r>
      <w:r>
        <w:rPr>
          <w:rtl/>
        </w:rPr>
        <w:t xml:space="preserve"> مرسلا</w:t>
      </w:r>
      <w:r w:rsidR="0012349A">
        <w:rPr>
          <w:rFonts w:hint="cs"/>
          <w:rtl/>
        </w:rPr>
        <w:t>ً</w:t>
      </w:r>
      <w:r>
        <w:rPr>
          <w:rtl/>
        </w:rPr>
        <w:t xml:space="preserve"> </w:t>
      </w:r>
      <w:r w:rsidRPr="00D864A7">
        <w:rPr>
          <w:rStyle w:val="libFootnotenumChar"/>
          <w:rtl/>
        </w:rPr>
        <w:t>(</w:t>
      </w:r>
      <w:r w:rsidR="008C5CC0">
        <w:rPr>
          <w:rStyle w:val="libFootnotenumChar"/>
          <w:rFonts w:hint="cs"/>
          <w:rtl/>
        </w:rPr>
        <w:t>3</w:t>
      </w:r>
      <w:r w:rsidRPr="00D864A7">
        <w:rPr>
          <w:rStyle w:val="libFootnotenumChar"/>
          <w:rtl/>
        </w:rPr>
        <w:t>)</w:t>
      </w:r>
      <w:r w:rsidR="00C74906">
        <w:rPr>
          <w:rtl/>
        </w:rPr>
        <w:t>.</w:t>
      </w:r>
    </w:p>
    <w:p w:rsidR="005359CC" w:rsidRDefault="005359CC" w:rsidP="008C5CC0">
      <w:pPr>
        <w:pStyle w:val="libNormal"/>
        <w:rPr>
          <w:rtl/>
        </w:rPr>
      </w:pPr>
      <w:r>
        <w:rPr>
          <w:rtl/>
        </w:rPr>
        <w:t>وفي ( العلل ) عن أبيه، عن محم</w:t>
      </w:r>
      <w:r w:rsidR="0012349A">
        <w:rPr>
          <w:rFonts w:hint="cs"/>
          <w:rtl/>
        </w:rPr>
        <w:t>ّ</w:t>
      </w:r>
      <w:r>
        <w:rPr>
          <w:rtl/>
        </w:rPr>
        <w:t>د بن يحيى، عن محم</w:t>
      </w:r>
      <w:r w:rsidR="0012349A">
        <w:rPr>
          <w:rFonts w:hint="cs"/>
          <w:rtl/>
        </w:rPr>
        <w:t>ّ</w:t>
      </w:r>
      <w:r>
        <w:rPr>
          <w:rtl/>
        </w:rPr>
        <w:t>د بن أحمد، عن ابراهيم بن اسحاق، عن عبدالله بن حم</w:t>
      </w:r>
      <w:r w:rsidR="0012349A">
        <w:rPr>
          <w:rFonts w:hint="cs"/>
          <w:rtl/>
        </w:rPr>
        <w:t>ّ</w:t>
      </w:r>
      <w:r>
        <w:rPr>
          <w:rtl/>
        </w:rPr>
        <w:t>اد، عن إبراهيم بن عبد الحميد، عن شهاب بن عبد رب</w:t>
      </w:r>
      <w:r w:rsidR="0012349A">
        <w:rPr>
          <w:rFonts w:hint="cs"/>
          <w:rtl/>
        </w:rPr>
        <w:t>ّ</w:t>
      </w:r>
      <w:r>
        <w:rPr>
          <w:rtl/>
        </w:rPr>
        <w:t xml:space="preserve">ه، عن أبي عبدالله </w:t>
      </w:r>
      <w:r w:rsidR="0012349A">
        <w:rPr>
          <w:rFonts w:hint="cs"/>
          <w:rtl/>
        </w:rPr>
        <w:t>(</w:t>
      </w:r>
      <w:r w:rsidR="0012349A">
        <w:rPr>
          <w:rtl/>
        </w:rPr>
        <w:t xml:space="preserve"> </w:t>
      </w:r>
      <w:r w:rsidR="0012349A" w:rsidRPr="00F640F5">
        <w:rPr>
          <w:rStyle w:val="libAlaemChar"/>
          <w:rFonts w:hint="cs"/>
          <w:rtl/>
        </w:rPr>
        <w:t>عليه‌السلام</w:t>
      </w:r>
      <w:r w:rsidR="0012349A">
        <w:rPr>
          <w:rtl/>
        </w:rPr>
        <w:t xml:space="preserve"> </w:t>
      </w:r>
      <w:r w:rsidR="0012349A">
        <w:rPr>
          <w:rFonts w:hint="cs"/>
          <w:rtl/>
        </w:rPr>
        <w:t xml:space="preserve">) </w:t>
      </w:r>
      <w:r>
        <w:rPr>
          <w:rtl/>
        </w:rPr>
        <w:t xml:space="preserve">، عن أمير المؤمنين </w:t>
      </w:r>
      <w:r w:rsidR="008751F9">
        <w:rPr>
          <w:rFonts w:hint="cs"/>
          <w:rtl/>
        </w:rPr>
        <w:t>(</w:t>
      </w:r>
      <w:r w:rsidR="008751F9">
        <w:rPr>
          <w:rtl/>
        </w:rPr>
        <w:t xml:space="preserve"> </w:t>
      </w:r>
      <w:r w:rsidR="008751F9" w:rsidRPr="00F640F5">
        <w:rPr>
          <w:rStyle w:val="libAlaemChar"/>
          <w:rFonts w:hint="cs"/>
          <w:rtl/>
        </w:rPr>
        <w:t>عليه‌السلام</w:t>
      </w:r>
      <w:r w:rsidR="008751F9">
        <w:rPr>
          <w:rtl/>
        </w:rPr>
        <w:t xml:space="preserve"> </w:t>
      </w:r>
      <w:r w:rsidR="008751F9">
        <w:rPr>
          <w:rFonts w:hint="cs"/>
          <w:rtl/>
        </w:rPr>
        <w:t xml:space="preserve">) </w:t>
      </w:r>
      <w:r>
        <w:rPr>
          <w:rtl/>
        </w:rPr>
        <w:t xml:space="preserve">، نحوه </w:t>
      </w:r>
      <w:r w:rsidRPr="00D864A7">
        <w:rPr>
          <w:rStyle w:val="libFootnotenumChar"/>
          <w:rtl/>
        </w:rPr>
        <w:t>(</w:t>
      </w:r>
      <w:r w:rsidR="008C5CC0">
        <w:rPr>
          <w:rStyle w:val="libFootnotenumChar"/>
          <w:rFonts w:hint="cs"/>
          <w:rtl/>
        </w:rPr>
        <w:t>4</w:t>
      </w:r>
      <w:r w:rsidRPr="00D864A7">
        <w:rPr>
          <w:rStyle w:val="libFootnotenumChar"/>
          <w:rtl/>
        </w:rPr>
        <w:t>)</w:t>
      </w:r>
      <w:r w:rsidR="00C74906">
        <w:rPr>
          <w:rtl/>
        </w:rPr>
        <w:t>.</w:t>
      </w:r>
    </w:p>
    <w:p w:rsidR="005359CC" w:rsidRDefault="005359CC" w:rsidP="008C5CC0">
      <w:pPr>
        <w:pStyle w:val="libNormal"/>
        <w:rPr>
          <w:rtl/>
        </w:rPr>
      </w:pPr>
      <w:r>
        <w:rPr>
          <w:rtl/>
        </w:rPr>
        <w:t>ورواه الشيخ بإسناده عن إبراهبم بن هاشم، عن عبد الرحمن بن حم</w:t>
      </w:r>
      <w:r w:rsidR="008C5CC0">
        <w:rPr>
          <w:rFonts w:hint="cs"/>
          <w:rtl/>
        </w:rPr>
        <w:t>ّ</w:t>
      </w:r>
      <w:r>
        <w:rPr>
          <w:rtl/>
        </w:rPr>
        <w:t xml:space="preserve">اد، عن إبراهيم بن عبد الحميد، مثله </w:t>
      </w:r>
      <w:r w:rsidRPr="00D864A7">
        <w:rPr>
          <w:rStyle w:val="libFootnotenumChar"/>
          <w:rtl/>
        </w:rPr>
        <w:t>(</w:t>
      </w:r>
      <w:r w:rsidR="008C5CC0">
        <w:rPr>
          <w:rStyle w:val="libFootnotenumChar"/>
          <w:rFonts w:hint="cs"/>
          <w:rtl/>
        </w:rPr>
        <w:t>5</w:t>
      </w:r>
      <w:r w:rsidRPr="00D864A7">
        <w:rPr>
          <w:rStyle w:val="libFootnotenumChar"/>
          <w:rtl/>
        </w:rPr>
        <w:t>)</w:t>
      </w:r>
      <w:r w:rsidR="00C74906">
        <w:rPr>
          <w:rtl/>
        </w:rPr>
        <w:t>.</w:t>
      </w:r>
    </w:p>
    <w:p w:rsidR="005359CC" w:rsidRDefault="001D3C86" w:rsidP="001D3C86">
      <w:pPr>
        <w:pStyle w:val="libLine"/>
        <w:rPr>
          <w:rtl/>
        </w:rPr>
      </w:pPr>
      <w:r>
        <w:rPr>
          <w:rtl/>
        </w:rPr>
        <w:t>____________________</w:t>
      </w:r>
    </w:p>
    <w:p w:rsidR="005359CC" w:rsidRPr="007E3055" w:rsidRDefault="005359CC" w:rsidP="001D3C86">
      <w:pPr>
        <w:pStyle w:val="libFootnote0"/>
        <w:rPr>
          <w:rtl/>
        </w:rPr>
      </w:pPr>
      <w:r w:rsidRPr="007E3055">
        <w:rPr>
          <w:rtl/>
        </w:rPr>
        <w:t>(1) الكهف 18</w:t>
      </w:r>
      <w:r>
        <w:rPr>
          <w:rtl/>
        </w:rPr>
        <w:t xml:space="preserve">: </w:t>
      </w:r>
      <w:r w:rsidRPr="007E3055">
        <w:rPr>
          <w:rtl/>
        </w:rPr>
        <w:t>110</w:t>
      </w:r>
      <w:r w:rsidR="00C74906">
        <w:rPr>
          <w:rtl/>
        </w:rPr>
        <w:t>.</w:t>
      </w:r>
    </w:p>
    <w:p w:rsidR="005359CC" w:rsidRPr="007E3055" w:rsidRDefault="005359CC" w:rsidP="001D3C86">
      <w:pPr>
        <w:pStyle w:val="libFootnote0"/>
        <w:rPr>
          <w:rtl/>
        </w:rPr>
      </w:pPr>
      <w:r w:rsidRPr="007E3055">
        <w:rPr>
          <w:rtl/>
        </w:rPr>
        <w:t>(2) التهذيب 1</w:t>
      </w:r>
      <w:r>
        <w:rPr>
          <w:rtl/>
        </w:rPr>
        <w:t xml:space="preserve">: </w:t>
      </w:r>
      <w:r w:rsidRPr="007E3055">
        <w:rPr>
          <w:rtl/>
        </w:rPr>
        <w:t>365</w:t>
      </w:r>
      <w:r w:rsidR="00E4299D">
        <w:rPr>
          <w:rtl/>
        </w:rPr>
        <w:t>/</w:t>
      </w:r>
      <w:r w:rsidRPr="007E3055">
        <w:rPr>
          <w:rtl/>
        </w:rPr>
        <w:t>1107</w:t>
      </w:r>
      <w:r w:rsidR="00C74906">
        <w:rPr>
          <w:rtl/>
        </w:rPr>
        <w:t>.</w:t>
      </w:r>
    </w:p>
    <w:p w:rsidR="005359CC" w:rsidRDefault="005359CC" w:rsidP="001D3C86">
      <w:pPr>
        <w:pStyle w:val="libFootnote0"/>
        <w:rPr>
          <w:rtl/>
        </w:rPr>
      </w:pPr>
      <w:r>
        <w:rPr>
          <w:rtl/>
        </w:rPr>
        <w:t>2 - الفقيه 1: 27</w:t>
      </w:r>
      <w:r w:rsidR="00E4299D">
        <w:rPr>
          <w:rtl/>
        </w:rPr>
        <w:t>/</w:t>
      </w:r>
      <w:r>
        <w:rPr>
          <w:rtl/>
        </w:rPr>
        <w:t>85</w:t>
      </w:r>
      <w:r w:rsidR="00C74906">
        <w:rPr>
          <w:rtl/>
        </w:rPr>
        <w:t>.</w:t>
      </w:r>
    </w:p>
    <w:p w:rsidR="005359CC" w:rsidRPr="007E3055" w:rsidRDefault="005359CC" w:rsidP="008C5CC0">
      <w:pPr>
        <w:pStyle w:val="libFootnote0"/>
        <w:rPr>
          <w:rtl/>
        </w:rPr>
      </w:pPr>
      <w:r w:rsidRPr="007E3055">
        <w:rPr>
          <w:rtl/>
        </w:rPr>
        <w:t>(</w:t>
      </w:r>
      <w:r w:rsidR="008C5CC0">
        <w:rPr>
          <w:rFonts w:hint="cs"/>
          <w:rtl/>
        </w:rPr>
        <w:t>3</w:t>
      </w:r>
      <w:r w:rsidRPr="007E3055">
        <w:rPr>
          <w:rtl/>
        </w:rPr>
        <w:t>) المقنع</w:t>
      </w:r>
      <w:r>
        <w:rPr>
          <w:rtl/>
        </w:rPr>
        <w:t xml:space="preserve">: </w:t>
      </w:r>
      <w:r w:rsidRPr="007E3055">
        <w:rPr>
          <w:rtl/>
        </w:rPr>
        <w:t>4</w:t>
      </w:r>
      <w:r w:rsidR="00C74906">
        <w:rPr>
          <w:rtl/>
        </w:rPr>
        <w:t>.</w:t>
      </w:r>
    </w:p>
    <w:p w:rsidR="005359CC" w:rsidRPr="007E3055" w:rsidRDefault="005359CC" w:rsidP="008C5CC0">
      <w:pPr>
        <w:pStyle w:val="libFootnote0"/>
        <w:rPr>
          <w:rtl/>
        </w:rPr>
      </w:pPr>
      <w:r w:rsidRPr="007E3055">
        <w:rPr>
          <w:rtl/>
        </w:rPr>
        <w:t>(</w:t>
      </w:r>
      <w:r w:rsidR="008C5CC0">
        <w:rPr>
          <w:rFonts w:hint="cs"/>
          <w:rtl/>
        </w:rPr>
        <w:t>4</w:t>
      </w:r>
      <w:r w:rsidRPr="007E3055">
        <w:rPr>
          <w:rtl/>
        </w:rPr>
        <w:t>) علل الشرائع</w:t>
      </w:r>
      <w:r>
        <w:rPr>
          <w:rtl/>
        </w:rPr>
        <w:t xml:space="preserve">: </w:t>
      </w:r>
      <w:r w:rsidRPr="007E3055">
        <w:rPr>
          <w:rtl/>
        </w:rPr>
        <w:t>278</w:t>
      </w:r>
      <w:r w:rsidR="00E4299D">
        <w:rPr>
          <w:rtl/>
        </w:rPr>
        <w:t>/</w:t>
      </w:r>
      <w:r w:rsidRPr="007E3055">
        <w:rPr>
          <w:rtl/>
        </w:rPr>
        <w:t>1</w:t>
      </w:r>
      <w:r w:rsidR="00C74906">
        <w:rPr>
          <w:rtl/>
        </w:rPr>
        <w:t>.</w:t>
      </w:r>
    </w:p>
    <w:p w:rsidR="005359CC" w:rsidRPr="007E3055" w:rsidRDefault="005359CC" w:rsidP="008C5CC0">
      <w:pPr>
        <w:pStyle w:val="libFootnote0"/>
        <w:rPr>
          <w:rtl/>
        </w:rPr>
      </w:pPr>
      <w:r w:rsidRPr="007E3055">
        <w:rPr>
          <w:rtl/>
        </w:rPr>
        <w:t>(</w:t>
      </w:r>
      <w:r w:rsidR="008C5CC0">
        <w:rPr>
          <w:rFonts w:hint="cs"/>
          <w:rtl/>
        </w:rPr>
        <w:t>5</w:t>
      </w:r>
      <w:r w:rsidRPr="007E3055">
        <w:rPr>
          <w:rtl/>
        </w:rPr>
        <w:t>) التهذيب 1</w:t>
      </w:r>
      <w:r>
        <w:rPr>
          <w:rtl/>
        </w:rPr>
        <w:t xml:space="preserve">: </w:t>
      </w:r>
      <w:r w:rsidRPr="007E3055">
        <w:rPr>
          <w:rtl/>
        </w:rPr>
        <w:t>354</w:t>
      </w:r>
      <w:r w:rsidR="00E4299D">
        <w:rPr>
          <w:rtl/>
        </w:rPr>
        <w:t>/</w:t>
      </w:r>
      <w:r w:rsidRPr="007E3055">
        <w:rPr>
          <w:rtl/>
        </w:rPr>
        <w:t>1057</w:t>
      </w:r>
      <w:r w:rsidR="00C74906">
        <w:rPr>
          <w:rtl/>
        </w:rPr>
        <w:t>.</w:t>
      </w:r>
      <w:r w:rsidRPr="007E3055">
        <w:rPr>
          <w:rtl/>
        </w:rPr>
        <w:t xml:space="preserve"> </w:t>
      </w:r>
    </w:p>
    <w:p w:rsidR="001D3C86" w:rsidRDefault="001D3C86" w:rsidP="001D3C86">
      <w:pPr>
        <w:pStyle w:val="libNormal"/>
        <w:rPr>
          <w:rtl/>
        </w:rPr>
      </w:pPr>
      <w:r>
        <w:rPr>
          <w:rtl/>
        </w:rPr>
        <w:br w:type="page"/>
      </w:r>
    </w:p>
    <w:p w:rsidR="005359CC" w:rsidRDefault="005359CC" w:rsidP="00B256A9">
      <w:pPr>
        <w:pStyle w:val="libNormal"/>
        <w:rPr>
          <w:rtl/>
        </w:rPr>
      </w:pPr>
      <w:r w:rsidRPr="007E3055">
        <w:rPr>
          <w:rtl/>
        </w:rPr>
        <w:lastRenderedPageBreak/>
        <w:t>[1268] 3</w:t>
      </w:r>
      <w:r>
        <w:rPr>
          <w:rtl/>
        </w:rPr>
        <w:t xml:space="preserve"> - وفي ( الخصال ) عن أبيه، عن علي بن إبراهيم، عن أبيه، عن النوفلي، عن السكوني، عن أبي عبدالله، عن آبائه، عن علي</w:t>
      </w:r>
      <w:r w:rsidR="000A6E1B">
        <w:rPr>
          <w:rFonts w:hint="cs"/>
          <w:rtl/>
        </w:rPr>
        <w:t xml:space="preserve"> (</w:t>
      </w:r>
      <w:r>
        <w:rPr>
          <w:rtl/>
        </w:rPr>
        <w:t xml:space="preserve"> </w:t>
      </w:r>
      <w:r w:rsidRPr="00F640F5">
        <w:rPr>
          <w:rStyle w:val="libAlaemChar"/>
          <w:rFonts w:hint="cs"/>
          <w:rtl/>
        </w:rPr>
        <w:t>عليهم‌السلام</w:t>
      </w:r>
      <w:r>
        <w:rPr>
          <w:rtl/>
        </w:rPr>
        <w:t xml:space="preserve"> </w:t>
      </w:r>
      <w:r w:rsidR="000A6E1B">
        <w:rPr>
          <w:rFonts w:hint="cs"/>
          <w:rtl/>
        </w:rPr>
        <w:t xml:space="preserve">) </w:t>
      </w:r>
      <w:r>
        <w:rPr>
          <w:rtl/>
        </w:rPr>
        <w:t>قال: قال رسول الله</w:t>
      </w:r>
      <w:r w:rsidR="000A6E1B">
        <w:rPr>
          <w:rFonts w:hint="cs"/>
          <w:rtl/>
        </w:rPr>
        <w:t xml:space="preserve"> (</w:t>
      </w:r>
      <w:r>
        <w:rPr>
          <w:rtl/>
        </w:rPr>
        <w:t xml:space="preserve"> </w:t>
      </w:r>
      <w:r w:rsidRPr="00F640F5">
        <w:rPr>
          <w:rStyle w:val="libAlaemChar"/>
          <w:rFonts w:hint="cs"/>
          <w:rtl/>
        </w:rPr>
        <w:t>صلى‌الله‌عليه‌وآله‌وسلم</w:t>
      </w:r>
      <w:r w:rsidR="000A6E1B">
        <w:rPr>
          <w:rFonts w:hint="cs"/>
          <w:rtl/>
        </w:rPr>
        <w:t xml:space="preserve"> ) :</w:t>
      </w:r>
      <w:r>
        <w:rPr>
          <w:rtl/>
        </w:rPr>
        <w:t xml:space="preserve"> خصلتان لا أحب</w:t>
      </w:r>
      <w:r w:rsidR="00B256A9">
        <w:rPr>
          <w:rFonts w:hint="cs"/>
          <w:rtl/>
        </w:rPr>
        <w:t>ّ</w:t>
      </w:r>
      <w:r>
        <w:rPr>
          <w:rtl/>
        </w:rPr>
        <w:t xml:space="preserve"> أن يشاركني فيهما أحد: وضوئي، فإن</w:t>
      </w:r>
      <w:r w:rsidR="00B256A9">
        <w:rPr>
          <w:rFonts w:hint="cs"/>
          <w:rtl/>
        </w:rPr>
        <w:t>ّ</w:t>
      </w:r>
      <w:r>
        <w:rPr>
          <w:rtl/>
        </w:rPr>
        <w:t>ه من صلاتي، وصدقتي فإن</w:t>
      </w:r>
      <w:r w:rsidR="00B256A9">
        <w:rPr>
          <w:rFonts w:hint="cs"/>
          <w:rtl/>
        </w:rPr>
        <w:t>ّ</w:t>
      </w:r>
      <w:r>
        <w:rPr>
          <w:rtl/>
        </w:rPr>
        <w:t>ها من يدي إلى يد السائل، فإن</w:t>
      </w:r>
      <w:r w:rsidR="00B256A9">
        <w:rPr>
          <w:rFonts w:hint="cs"/>
          <w:rtl/>
        </w:rPr>
        <w:t>ّ</w:t>
      </w:r>
      <w:r>
        <w:rPr>
          <w:rtl/>
        </w:rPr>
        <w:t>ها تقع في يد الرحمان</w:t>
      </w:r>
      <w:r w:rsidR="00C74906">
        <w:rPr>
          <w:rtl/>
        </w:rPr>
        <w:t>.</w:t>
      </w:r>
    </w:p>
    <w:p w:rsidR="005359CC" w:rsidRDefault="005359CC" w:rsidP="00B256A9">
      <w:pPr>
        <w:pStyle w:val="libNormal"/>
        <w:rPr>
          <w:rtl/>
        </w:rPr>
      </w:pPr>
      <w:r>
        <w:rPr>
          <w:rtl/>
        </w:rPr>
        <w:t>وقد تقد</w:t>
      </w:r>
      <w:r w:rsidR="00B256A9">
        <w:rPr>
          <w:rFonts w:hint="cs"/>
          <w:rtl/>
        </w:rPr>
        <w:t>ّ</w:t>
      </w:r>
      <w:r>
        <w:rPr>
          <w:rtl/>
        </w:rPr>
        <w:t>م حديث أبي عبيدة في أحاديث كيفي</w:t>
      </w:r>
      <w:r w:rsidR="00B256A9">
        <w:rPr>
          <w:rFonts w:hint="cs"/>
          <w:rtl/>
        </w:rPr>
        <w:t>ّ</w:t>
      </w:r>
      <w:r>
        <w:rPr>
          <w:rtl/>
        </w:rPr>
        <w:t>ة الوضوء يدل</w:t>
      </w:r>
      <w:r w:rsidR="00B256A9">
        <w:rPr>
          <w:rFonts w:hint="cs"/>
          <w:rtl/>
        </w:rPr>
        <w:t>ّ</w:t>
      </w:r>
      <w:r>
        <w:rPr>
          <w:rtl/>
        </w:rPr>
        <w:t xml:space="preserve"> على جواز </w:t>
      </w:r>
      <w:r w:rsidR="008E749F">
        <w:rPr>
          <w:rtl/>
        </w:rPr>
        <w:t>الا</w:t>
      </w:r>
      <w:r>
        <w:rPr>
          <w:rtl/>
        </w:rPr>
        <w:t>ستعانة، وصب</w:t>
      </w:r>
      <w:r w:rsidR="00B256A9">
        <w:rPr>
          <w:rFonts w:hint="cs"/>
          <w:rtl/>
        </w:rPr>
        <w:t>ّ</w:t>
      </w:r>
      <w:r>
        <w:rPr>
          <w:rtl/>
        </w:rPr>
        <w:t xml:space="preserve"> الماء على يد المتوضىء </w:t>
      </w:r>
      <w:r w:rsidRPr="00D864A7">
        <w:rPr>
          <w:rStyle w:val="libFootnotenumChar"/>
          <w:rtl/>
        </w:rPr>
        <w:t>(1)</w:t>
      </w:r>
      <w:r>
        <w:rPr>
          <w:rtl/>
        </w:rPr>
        <w:t>، ويجب أن يحمل على بيان الجواز، أو على التقي</w:t>
      </w:r>
      <w:r w:rsidR="00B256A9">
        <w:rPr>
          <w:rFonts w:hint="cs"/>
          <w:rtl/>
        </w:rPr>
        <w:t>ّ</w:t>
      </w:r>
      <w:r>
        <w:rPr>
          <w:rtl/>
        </w:rPr>
        <w:t>ة، أو على الضرورة، مثل كون الماء في ظرف يحتاج أخذه منه إلى المعونة، كالقربة التي لو لم تحفظ لذهب ماؤها، ونحو ذلك</w:t>
      </w:r>
      <w:r w:rsidR="00C74906">
        <w:rPr>
          <w:rtl/>
        </w:rPr>
        <w:t>.</w:t>
      </w:r>
    </w:p>
    <w:p w:rsidR="005359CC" w:rsidRDefault="005359CC" w:rsidP="00B256A9">
      <w:pPr>
        <w:pStyle w:val="libNormal"/>
        <w:rPr>
          <w:rtl/>
        </w:rPr>
      </w:pPr>
      <w:r>
        <w:rPr>
          <w:rtl/>
        </w:rPr>
        <w:t>وتقد</w:t>
      </w:r>
      <w:r w:rsidR="00B256A9">
        <w:rPr>
          <w:rFonts w:hint="cs"/>
          <w:rtl/>
        </w:rPr>
        <w:t>ّ</w:t>
      </w:r>
      <w:r>
        <w:rPr>
          <w:rtl/>
        </w:rPr>
        <w:t>م ما يدل</w:t>
      </w:r>
      <w:r w:rsidR="00B256A9">
        <w:rPr>
          <w:rFonts w:hint="cs"/>
          <w:rtl/>
        </w:rPr>
        <w:t>ّ</w:t>
      </w:r>
      <w:r>
        <w:rPr>
          <w:rtl/>
        </w:rPr>
        <w:t xml:space="preserve"> على جواز </w:t>
      </w:r>
      <w:r w:rsidR="008E749F">
        <w:rPr>
          <w:rtl/>
        </w:rPr>
        <w:t>الا</w:t>
      </w:r>
      <w:r>
        <w:rPr>
          <w:rtl/>
        </w:rPr>
        <w:t xml:space="preserve">مر بإحضار ماء الوضوء </w:t>
      </w:r>
      <w:r w:rsidRPr="00D864A7">
        <w:rPr>
          <w:rStyle w:val="libFootnotenumChar"/>
          <w:rtl/>
        </w:rPr>
        <w:t>(2)</w:t>
      </w:r>
      <w:r w:rsidR="00C74906">
        <w:rPr>
          <w:rtl/>
        </w:rPr>
        <w:t>.</w:t>
      </w:r>
    </w:p>
    <w:p w:rsidR="005359CC" w:rsidRDefault="005359CC" w:rsidP="00B256A9">
      <w:pPr>
        <w:pStyle w:val="libNormal"/>
        <w:rPr>
          <w:rtl/>
        </w:rPr>
      </w:pPr>
      <w:r w:rsidRPr="007E3055">
        <w:rPr>
          <w:rtl/>
        </w:rPr>
        <w:t xml:space="preserve">[1269] </w:t>
      </w:r>
      <w:r w:rsidRPr="007E3055">
        <w:rPr>
          <w:rFonts w:hint="cs"/>
          <w:rtl/>
        </w:rPr>
        <w:t>4</w:t>
      </w:r>
      <w:r>
        <w:rPr>
          <w:rFonts w:hint="cs"/>
          <w:rtl/>
        </w:rPr>
        <w:t xml:space="preserve"> - </w:t>
      </w:r>
      <w:r>
        <w:rPr>
          <w:rtl/>
        </w:rPr>
        <w:t>محم</w:t>
      </w:r>
      <w:r w:rsidR="00B256A9">
        <w:rPr>
          <w:rFonts w:hint="cs"/>
          <w:rtl/>
        </w:rPr>
        <w:t>ّ</w:t>
      </w:r>
      <w:r>
        <w:rPr>
          <w:rtl/>
        </w:rPr>
        <w:t>د بن محم</w:t>
      </w:r>
      <w:r w:rsidR="00B256A9">
        <w:rPr>
          <w:rFonts w:hint="cs"/>
          <w:rtl/>
        </w:rPr>
        <w:t>ّ</w:t>
      </w:r>
      <w:r>
        <w:rPr>
          <w:rtl/>
        </w:rPr>
        <w:t xml:space="preserve">د بن النعمان المفيد في ( </w:t>
      </w:r>
      <w:r w:rsidR="00B256A9">
        <w:rPr>
          <w:rtl/>
        </w:rPr>
        <w:t>ال</w:t>
      </w:r>
      <w:r w:rsidR="00B256A9">
        <w:rPr>
          <w:rFonts w:hint="cs"/>
          <w:rtl/>
        </w:rPr>
        <w:t>إِ</w:t>
      </w:r>
      <w:r>
        <w:rPr>
          <w:rtl/>
        </w:rPr>
        <w:t xml:space="preserve">رشاد ): قال: دخل الرضا </w:t>
      </w:r>
      <w:r w:rsidR="00B256A9">
        <w:rPr>
          <w:rFonts w:hint="cs"/>
          <w:rtl/>
        </w:rPr>
        <w:t>(</w:t>
      </w:r>
      <w:r w:rsidR="00B256A9">
        <w:rPr>
          <w:rtl/>
        </w:rPr>
        <w:t xml:space="preserve"> </w:t>
      </w:r>
      <w:r w:rsidR="00B256A9" w:rsidRPr="00F640F5">
        <w:rPr>
          <w:rStyle w:val="libAlaemChar"/>
          <w:rFonts w:hint="cs"/>
          <w:rtl/>
        </w:rPr>
        <w:t>عليه‌السلام</w:t>
      </w:r>
      <w:r w:rsidR="00B256A9">
        <w:rPr>
          <w:rtl/>
        </w:rPr>
        <w:t xml:space="preserve"> </w:t>
      </w:r>
      <w:r w:rsidR="00B256A9">
        <w:rPr>
          <w:rFonts w:hint="cs"/>
          <w:rtl/>
        </w:rPr>
        <w:t xml:space="preserve">) </w:t>
      </w:r>
      <w:r>
        <w:rPr>
          <w:rtl/>
        </w:rPr>
        <w:t>يوما</w:t>
      </w:r>
      <w:r w:rsidR="00B256A9">
        <w:rPr>
          <w:rFonts w:hint="cs"/>
          <w:rtl/>
        </w:rPr>
        <w:t>ً</w:t>
      </w:r>
      <w:r>
        <w:rPr>
          <w:rtl/>
        </w:rPr>
        <w:t xml:space="preserve"> والمأمون يتوض</w:t>
      </w:r>
      <w:r w:rsidR="00B256A9">
        <w:rPr>
          <w:rFonts w:hint="cs"/>
          <w:rtl/>
        </w:rPr>
        <w:t>ّأ</w:t>
      </w:r>
      <w:r>
        <w:rPr>
          <w:rtl/>
        </w:rPr>
        <w:t xml:space="preserve"> للصلاة، والغلام يصب</w:t>
      </w:r>
      <w:r w:rsidR="00B256A9">
        <w:rPr>
          <w:rFonts w:hint="cs"/>
          <w:rtl/>
        </w:rPr>
        <w:t>ّ</w:t>
      </w:r>
      <w:r>
        <w:rPr>
          <w:rtl/>
        </w:rPr>
        <w:t xml:space="preserve"> على يده الماء، فقال: لا تشرك - يا أمير المؤمنين - بعبادة رب</w:t>
      </w:r>
      <w:r w:rsidR="00B256A9">
        <w:rPr>
          <w:rFonts w:hint="cs"/>
          <w:rtl/>
        </w:rPr>
        <w:t>ّ</w:t>
      </w:r>
      <w:r>
        <w:rPr>
          <w:rtl/>
        </w:rPr>
        <w:t>ك أحدا</w:t>
      </w:r>
      <w:r w:rsidR="00B256A9">
        <w:rPr>
          <w:rFonts w:hint="cs"/>
          <w:rtl/>
        </w:rPr>
        <w:t>ً</w:t>
      </w:r>
      <w:r>
        <w:rPr>
          <w:rtl/>
        </w:rPr>
        <w:t>، فصرف المأمون الغلام، وتول</w:t>
      </w:r>
      <w:r w:rsidR="00B256A9">
        <w:rPr>
          <w:rFonts w:hint="cs"/>
          <w:rtl/>
        </w:rPr>
        <w:t>ّ</w:t>
      </w:r>
      <w:r>
        <w:rPr>
          <w:rtl/>
        </w:rPr>
        <w:t>ى تمام وضوئه بنفسه</w:t>
      </w:r>
      <w:r w:rsidR="00C74906">
        <w:rPr>
          <w:rtl/>
        </w:rPr>
        <w:t>.</w:t>
      </w:r>
    </w:p>
    <w:p w:rsidR="005359CC" w:rsidRDefault="005359CC" w:rsidP="005359CC">
      <w:pPr>
        <w:pStyle w:val="Heading2Center"/>
        <w:rPr>
          <w:rtl/>
        </w:rPr>
      </w:pPr>
      <w:bookmarkStart w:id="1189" w:name="_Toc272839525"/>
      <w:bookmarkStart w:id="1190" w:name="_Toc272839813"/>
      <w:bookmarkStart w:id="1191" w:name="_Toc299780429"/>
      <w:bookmarkStart w:id="1192" w:name="_Toc370728515"/>
      <w:bookmarkStart w:id="1193" w:name="_Toc388259360"/>
      <w:bookmarkStart w:id="1194" w:name="_Toc261404991"/>
      <w:r>
        <w:rPr>
          <w:rtl/>
        </w:rPr>
        <w:t>48 - باب جواز تولية الغير الطهارة مع العجز</w:t>
      </w:r>
      <w:bookmarkEnd w:id="1189"/>
      <w:bookmarkEnd w:id="1190"/>
      <w:bookmarkEnd w:id="1191"/>
      <w:bookmarkEnd w:id="1192"/>
      <w:bookmarkEnd w:id="1193"/>
      <w:bookmarkEnd w:id="1194"/>
    </w:p>
    <w:p w:rsidR="005359CC" w:rsidRDefault="005359CC" w:rsidP="005359CC">
      <w:pPr>
        <w:pStyle w:val="libNormal"/>
        <w:rPr>
          <w:rtl/>
        </w:rPr>
      </w:pPr>
      <w:r w:rsidRPr="007E3055">
        <w:rPr>
          <w:rtl/>
        </w:rPr>
        <w:t>[1270] 1</w:t>
      </w:r>
      <w:r>
        <w:rPr>
          <w:rtl/>
        </w:rPr>
        <w:t xml:space="preserve"> - محم</w:t>
      </w:r>
      <w:r w:rsidR="00B256A9">
        <w:rPr>
          <w:rFonts w:hint="cs"/>
          <w:rtl/>
        </w:rPr>
        <w:t>ّ</w:t>
      </w:r>
      <w:r>
        <w:rPr>
          <w:rtl/>
        </w:rPr>
        <w:t>د بن الحسن، عن المفيد، عن الصدوق، عن محم</w:t>
      </w:r>
      <w:r w:rsidR="00B256A9">
        <w:rPr>
          <w:rFonts w:hint="cs"/>
          <w:rtl/>
        </w:rPr>
        <w:t>ّ</w:t>
      </w:r>
      <w:r>
        <w:rPr>
          <w:rtl/>
        </w:rPr>
        <w:t>د بن الحسن، عن سعد بن عبدالله وأحمد بن إدريس، عن أحمد بن محم</w:t>
      </w:r>
      <w:r w:rsidR="00B256A9">
        <w:rPr>
          <w:rFonts w:hint="cs"/>
          <w:rtl/>
        </w:rPr>
        <w:t>ّ</w:t>
      </w:r>
      <w:r>
        <w:rPr>
          <w:rtl/>
        </w:rPr>
        <w:t xml:space="preserve">د، عن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3 - الخصال: 33</w:t>
      </w:r>
      <w:r w:rsidR="00E4299D">
        <w:rPr>
          <w:rtl/>
        </w:rPr>
        <w:t>/</w:t>
      </w:r>
      <w:r>
        <w:rPr>
          <w:rtl/>
        </w:rPr>
        <w:t>2</w:t>
      </w:r>
      <w:r w:rsidR="00C74906">
        <w:rPr>
          <w:rtl/>
        </w:rPr>
        <w:t>.</w:t>
      </w:r>
    </w:p>
    <w:p w:rsidR="005359CC" w:rsidRPr="007E3055" w:rsidRDefault="005359CC" w:rsidP="001D3C86">
      <w:pPr>
        <w:pStyle w:val="libFootnote0"/>
        <w:rPr>
          <w:rtl/>
        </w:rPr>
      </w:pPr>
      <w:r w:rsidRPr="007E3055">
        <w:rPr>
          <w:rtl/>
        </w:rPr>
        <w:t xml:space="preserve">(1) تقدم في الحديث 8 من الباب 15 من هذه </w:t>
      </w:r>
      <w:r w:rsidR="00DE60CE">
        <w:rPr>
          <w:rtl/>
        </w:rPr>
        <w:t>ال</w:t>
      </w:r>
      <w:r w:rsidR="00DE60CE">
        <w:rPr>
          <w:rFonts w:hint="cs"/>
          <w:rtl/>
        </w:rPr>
        <w:t>أ</w:t>
      </w:r>
      <w:r w:rsidRPr="007E3055">
        <w:rPr>
          <w:rtl/>
        </w:rPr>
        <w:t>بواب</w:t>
      </w:r>
      <w:r w:rsidR="00C74906">
        <w:rPr>
          <w:rtl/>
        </w:rPr>
        <w:t>.</w:t>
      </w:r>
    </w:p>
    <w:p w:rsidR="005359CC" w:rsidRPr="007E3055" w:rsidRDefault="005359CC" w:rsidP="001D3C86">
      <w:pPr>
        <w:pStyle w:val="libFootnote0"/>
        <w:rPr>
          <w:rtl/>
        </w:rPr>
      </w:pPr>
      <w:r w:rsidRPr="007E3055">
        <w:rPr>
          <w:rtl/>
        </w:rPr>
        <w:t>(2) تقدم في الحديث 1</w:t>
      </w:r>
      <w:r>
        <w:rPr>
          <w:rtl/>
        </w:rPr>
        <w:t xml:space="preserve">، </w:t>
      </w:r>
      <w:r w:rsidRPr="007E3055">
        <w:rPr>
          <w:rtl/>
        </w:rPr>
        <w:t xml:space="preserve">2 من الباب 16 من هذه </w:t>
      </w:r>
      <w:r w:rsidR="00DE60CE">
        <w:rPr>
          <w:rtl/>
        </w:rPr>
        <w:t>ال</w:t>
      </w:r>
      <w:r w:rsidR="00DE60CE">
        <w:rPr>
          <w:rFonts w:hint="cs"/>
          <w:rtl/>
        </w:rPr>
        <w:t>أ</w:t>
      </w:r>
      <w:r w:rsidRPr="007E3055">
        <w:rPr>
          <w:rtl/>
        </w:rPr>
        <w:t>بواب</w:t>
      </w:r>
      <w:r w:rsidR="00C74906">
        <w:rPr>
          <w:rtl/>
        </w:rPr>
        <w:t>.</w:t>
      </w:r>
    </w:p>
    <w:p w:rsidR="005359CC" w:rsidRDefault="005359CC" w:rsidP="001D3C86">
      <w:pPr>
        <w:pStyle w:val="libFootnote0"/>
        <w:rPr>
          <w:rtl/>
        </w:rPr>
      </w:pPr>
      <w:r>
        <w:rPr>
          <w:rtl/>
        </w:rPr>
        <w:t>4 - ارشاد المفيد: 315</w:t>
      </w:r>
      <w:r w:rsidR="00C74906">
        <w:rPr>
          <w:rtl/>
        </w:rPr>
        <w:t>.</w:t>
      </w:r>
    </w:p>
    <w:p w:rsidR="005359CC" w:rsidRDefault="005359CC" w:rsidP="00DE60CE">
      <w:pPr>
        <w:pStyle w:val="libFootnoteCenterBold"/>
        <w:rPr>
          <w:rtl/>
        </w:rPr>
      </w:pPr>
      <w:r>
        <w:rPr>
          <w:rtl/>
        </w:rPr>
        <w:t>الباب 48</w:t>
      </w:r>
    </w:p>
    <w:p w:rsidR="005359CC" w:rsidRDefault="005359CC" w:rsidP="00DE60CE">
      <w:pPr>
        <w:pStyle w:val="libFootnoteCenterBold"/>
        <w:rPr>
          <w:rtl/>
        </w:rPr>
      </w:pPr>
      <w:r>
        <w:rPr>
          <w:rtl/>
        </w:rPr>
        <w:t>فيه حديث واحد</w:t>
      </w:r>
    </w:p>
    <w:p w:rsidR="005359CC" w:rsidRDefault="005359CC" w:rsidP="001D3C86">
      <w:pPr>
        <w:pStyle w:val="libFootnote0"/>
        <w:rPr>
          <w:rtl/>
        </w:rPr>
      </w:pPr>
      <w:r>
        <w:rPr>
          <w:rtl/>
        </w:rPr>
        <w:t>1 - التهذيب 1: 198</w:t>
      </w:r>
      <w:r w:rsidR="00E4299D">
        <w:rPr>
          <w:rtl/>
        </w:rPr>
        <w:t>/</w:t>
      </w:r>
      <w:r>
        <w:rPr>
          <w:rtl/>
        </w:rPr>
        <w:t>575، و</w:t>
      </w:r>
      <w:r w:rsidR="008E749F">
        <w:rPr>
          <w:rtl/>
        </w:rPr>
        <w:t>الا</w:t>
      </w:r>
      <w:r>
        <w:rPr>
          <w:rtl/>
        </w:rPr>
        <w:t>ستبصار 1: 162</w:t>
      </w:r>
      <w:r w:rsidR="00E4299D">
        <w:rPr>
          <w:rtl/>
        </w:rPr>
        <w:t>/</w:t>
      </w:r>
      <w:r>
        <w:rPr>
          <w:rtl/>
        </w:rPr>
        <w:t>563، وأورده بتمامه في الحديث 3 من الباب 17 من أبواب التيمم</w:t>
      </w:r>
      <w:r w:rsidR="00C74906">
        <w:rPr>
          <w:rtl/>
        </w:rPr>
        <w:t>.</w:t>
      </w:r>
    </w:p>
    <w:p w:rsidR="001D3C86" w:rsidRDefault="001D3C86" w:rsidP="001D3C86">
      <w:pPr>
        <w:pStyle w:val="libNormal"/>
        <w:rPr>
          <w:rtl/>
        </w:rPr>
      </w:pPr>
      <w:r>
        <w:rPr>
          <w:rtl/>
        </w:rPr>
        <w:br w:type="page"/>
      </w:r>
    </w:p>
    <w:p w:rsidR="005359CC" w:rsidRDefault="005359CC" w:rsidP="008C08CF">
      <w:pPr>
        <w:pStyle w:val="libNormal0"/>
        <w:rPr>
          <w:rtl/>
        </w:rPr>
      </w:pPr>
      <w:r>
        <w:rPr>
          <w:rtl/>
        </w:rPr>
        <w:lastRenderedPageBreak/>
        <w:t>الحسين بن سعيد، عن النضر بن سويد، عن هشام بن سالم، عن سليمان بن خالد، وعن حم</w:t>
      </w:r>
      <w:r w:rsidR="008C08CF">
        <w:rPr>
          <w:rFonts w:hint="cs"/>
          <w:rtl/>
        </w:rPr>
        <w:t>ّ</w:t>
      </w:r>
      <w:r>
        <w:rPr>
          <w:rtl/>
        </w:rPr>
        <w:t>اد بن عيسى، عن شعيب، عن أبي بصير، وعن فضالة، عن حسين بن عثمان، عن ابن مسكان، عن عبدالله بن سليمان جميعا</w:t>
      </w:r>
      <w:r w:rsidR="008C08CF">
        <w:rPr>
          <w:rFonts w:hint="cs"/>
          <w:rtl/>
        </w:rPr>
        <w:t>ً</w:t>
      </w:r>
      <w:r>
        <w:rPr>
          <w:rtl/>
        </w:rPr>
        <w:t xml:space="preserve">، عن أبي عبدالله </w:t>
      </w:r>
      <w:r w:rsidR="008C08CF">
        <w:rPr>
          <w:rFonts w:hint="cs"/>
          <w:rtl/>
        </w:rPr>
        <w:t>(</w:t>
      </w:r>
      <w:r w:rsidR="008C08CF">
        <w:rPr>
          <w:rtl/>
        </w:rPr>
        <w:t xml:space="preserve"> </w:t>
      </w:r>
      <w:r w:rsidR="008C08CF" w:rsidRPr="00F640F5">
        <w:rPr>
          <w:rStyle w:val="libAlaemChar"/>
          <w:rFonts w:hint="cs"/>
          <w:rtl/>
        </w:rPr>
        <w:t>عليه‌السلام</w:t>
      </w:r>
      <w:r w:rsidR="008C08CF">
        <w:rPr>
          <w:rtl/>
        </w:rPr>
        <w:t xml:space="preserve"> </w:t>
      </w:r>
      <w:r w:rsidR="008C08CF">
        <w:rPr>
          <w:rFonts w:hint="cs"/>
          <w:rtl/>
        </w:rPr>
        <w:t xml:space="preserve">) </w:t>
      </w:r>
      <w:r>
        <w:rPr>
          <w:rtl/>
        </w:rPr>
        <w:t>- في حديث - أن</w:t>
      </w:r>
      <w:r w:rsidR="008C08CF">
        <w:rPr>
          <w:rFonts w:hint="cs"/>
          <w:rtl/>
        </w:rPr>
        <w:t>ّ</w:t>
      </w:r>
      <w:r>
        <w:rPr>
          <w:rtl/>
        </w:rPr>
        <w:t>ه كان وجعا</w:t>
      </w:r>
      <w:r w:rsidR="008C08CF">
        <w:rPr>
          <w:rFonts w:hint="cs"/>
          <w:rtl/>
        </w:rPr>
        <w:t>ً</w:t>
      </w:r>
      <w:r>
        <w:rPr>
          <w:rtl/>
        </w:rPr>
        <w:t xml:space="preserve"> شديد الوجع، فأصابته جنابة وهو في مكان بارد، قال: فدعوت الغلمة فقلت لهم: احملوني فاغسلوني، فحملوني ووضعوني على خشبات، ثم</w:t>
      </w:r>
      <w:r w:rsidR="008C08CF">
        <w:rPr>
          <w:rFonts w:hint="cs"/>
          <w:rtl/>
        </w:rPr>
        <w:t>ّ</w:t>
      </w:r>
      <w:r>
        <w:rPr>
          <w:rtl/>
        </w:rPr>
        <w:t xml:space="preserve"> صب</w:t>
      </w:r>
      <w:r w:rsidR="008C08CF">
        <w:rPr>
          <w:rFonts w:hint="cs"/>
          <w:rtl/>
        </w:rPr>
        <w:t>ّ</w:t>
      </w:r>
      <w:r>
        <w:rPr>
          <w:rtl/>
        </w:rPr>
        <w:t>وا عليّ</w:t>
      </w:r>
      <w:r w:rsidR="008C08CF">
        <w:rPr>
          <w:rFonts w:hint="cs"/>
          <w:rtl/>
        </w:rPr>
        <w:t>َ</w:t>
      </w:r>
      <w:r>
        <w:rPr>
          <w:rtl/>
        </w:rPr>
        <w:t xml:space="preserve"> الماء فغس</w:t>
      </w:r>
      <w:r w:rsidR="008C08CF">
        <w:rPr>
          <w:rFonts w:hint="cs"/>
          <w:rtl/>
        </w:rPr>
        <w:t>ّ</w:t>
      </w:r>
      <w:r>
        <w:rPr>
          <w:rtl/>
        </w:rPr>
        <w:t>لوني</w:t>
      </w:r>
      <w:r w:rsidR="00C74906">
        <w:rPr>
          <w:rtl/>
        </w:rPr>
        <w:t>.</w:t>
      </w:r>
    </w:p>
    <w:p w:rsidR="005359CC" w:rsidRDefault="005359CC" w:rsidP="00E30EE8">
      <w:pPr>
        <w:pStyle w:val="libNormal"/>
        <w:rPr>
          <w:rtl/>
        </w:rPr>
      </w:pPr>
      <w:r>
        <w:rPr>
          <w:rtl/>
        </w:rPr>
        <w:t>أقول: ويدل</w:t>
      </w:r>
      <w:r w:rsidR="006853C7">
        <w:rPr>
          <w:rFonts w:hint="cs"/>
          <w:rtl/>
        </w:rPr>
        <w:t>ّ</w:t>
      </w:r>
      <w:r>
        <w:rPr>
          <w:rtl/>
        </w:rPr>
        <w:t xml:space="preserve"> عليه عموم أحاديث أخر متفر</w:t>
      </w:r>
      <w:r w:rsidR="006853C7">
        <w:rPr>
          <w:rFonts w:hint="cs"/>
          <w:rtl/>
        </w:rPr>
        <w:t>ّ</w:t>
      </w:r>
      <w:r>
        <w:rPr>
          <w:rtl/>
        </w:rPr>
        <w:t xml:space="preserve">قة في </w:t>
      </w:r>
      <w:r w:rsidR="006853C7">
        <w:rPr>
          <w:rtl/>
        </w:rPr>
        <w:t>ال</w:t>
      </w:r>
      <w:r w:rsidR="006853C7">
        <w:rPr>
          <w:rFonts w:hint="cs"/>
          <w:rtl/>
        </w:rPr>
        <w:t>أ</w:t>
      </w:r>
      <w:r>
        <w:rPr>
          <w:rtl/>
        </w:rPr>
        <w:t xml:space="preserve">بواب </w:t>
      </w:r>
      <w:r w:rsidRPr="00D864A7">
        <w:rPr>
          <w:rStyle w:val="libFootnotenumChar"/>
          <w:rtl/>
        </w:rPr>
        <w:t>(1)</w:t>
      </w:r>
      <w:r w:rsidR="00C74906">
        <w:rPr>
          <w:rtl/>
        </w:rPr>
        <w:t>.</w:t>
      </w:r>
    </w:p>
    <w:p w:rsidR="005359CC" w:rsidRDefault="005359CC" w:rsidP="005359CC">
      <w:pPr>
        <w:pStyle w:val="Heading2Center"/>
        <w:rPr>
          <w:rtl/>
        </w:rPr>
      </w:pPr>
      <w:bookmarkStart w:id="1195" w:name="_Toc272839526"/>
      <w:bookmarkStart w:id="1196" w:name="_Toc272839814"/>
      <w:bookmarkStart w:id="1197" w:name="_Toc299780430"/>
      <w:bookmarkStart w:id="1198" w:name="_Toc370728516"/>
      <w:bookmarkStart w:id="1199" w:name="_Toc388259361"/>
      <w:bookmarkStart w:id="1200" w:name="_Toc261404992"/>
      <w:r>
        <w:rPr>
          <w:rtl/>
        </w:rPr>
        <w:t xml:space="preserve">49 - باب حكم </w:t>
      </w:r>
      <w:r w:rsidR="006853C7">
        <w:rPr>
          <w:rtl/>
        </w:rPr>
        <w:t>ال</w:t>
      </w:r>
      <w:r w:rsidR="006853C7">
        <w:rPr>
          <w:rFonts w:hint="cs"/>
          <w:rtl/>
        </w:rPr>
        <w:t>أ</w:t>
      </w:r>
      <w:r>
        <w:rPr>
          <w:rtl/>
        </w:rPr>
        <w:t>قطع اليد والرجل</w:t>
      </w:r>
      <w:bookmarkEnd w:id="1195"/>
      <w:bookmarkEnd w:id="1196"/>
      <w:bookmarkEnd w:id="1197"/>
      <w:bookmarkEnd w:id="1198"/>
      <w:bookmarkEnd w:id="1199"/>
      <w:bookmarkEnd w:id="1200"/>
    </w:p>
    <w:p w:rsidR="005359CC" w:rsidRDefault="005359CC" w:rsidP="006853C7">
      <w:pPr>
        <w:pStyle w:val="libNormal"/>
        <w:rPr>
          <w:rtl/>
        </w:rPr>
      </w:pPr>
      <w:r w:rsidRPr="007E3055">
        <w:rPr>
          <w:rtl/>
        </w:rPr>
        <w:t>[1271] 1</w:t>
      </w:r>
      <w:r>
        <w:rPr>
          <w:rtl/>
        </w:rPr>
        <w:t xml:space="preserve"> - محم</w:t>
      </w:r>
      <w:r w:rsidR="006853C7">
        <w:rPr>
          <w:rFonts w:hint="cs"/>
          <w:rtl/>
        </w:rPr>
        <w:t>ّ</w:t>
      </w:r>
      <w:r>
        <w:rPr>
          <w:rtl/>
        </w:rPr>
        <w:t>د بن يعقوب، عن علي بن إبراهيم، عن أبيه، عن ابن أبي عمير، عن رفاعة، وعن محم</w:t>
      </w:r>
      <w:r w:rsidR="006853C7">
        <w:rPr>
          <w:rFonts w:hint="cs"/>
          <w:rtl/>
        </w:rPr>
        <w:t>ّ</w:t>
      </w:r>
      <w:r>
        <w:rPr>
          <w:rtl/>
        </w:rPr>
        <w:t>د بن يحيى، عن أحمد بن محم</w:t>
      </w:r>
      <w:r w:rsidR="006853C7">
        <w:rPr>
          <w:rFonts w:hint="cs"/>
          <w:rtl/>
        </w:rPr>
        <w:t>ّ</w:t>
      </w:r>
      <w:r>
        <w:rPr>
          <w:rtl/>
        </w:rPr>
        <w:t xml:space="preserve">د، عن الحسن بن علي، عن رفاعة قال: سألت أبا عبدالله </w:t>
      </w:r>
      <w:r w:rsidR="006853C7">
        <w:rPr>
          <w:rFonts w:hint="cs"/>
          <w:rtl/>
        </w:rPr>
        <w:t>(</w:t>
      </w:r>
      <w:r w:rsidR="006853C7">
        <w:rPr>
          <w:rtl/>
        </w:rPr>
        <w:t xml:space="preserve"> </w:t>
      </w:r>
      <w:r w:rsidR="006853C7" w:rsidRPr="00F640F5">
        <w:rPr>
          <w:rStyle w:val="libAlaemChar"/>
          <w:rFonts w:hint="cs"/>
          <w:rtl/>
        </w:rPr>
        <w:t>عليه‌السلام</w:t>
      </w:r>
      <w:r w:rsidR="006853C7">
        <w:rPr>
          <w:rtl/>
        </w:rPr>
        <w:t xml:space="preserve"> </w:t>
      </w:r>
      <w:r w:rsidR="006853C7">
        <w:rPr>
          <w:rFonts w:hint="cs"/>
          <w:rtl/>
        </w:rPr>
        <w:t xml:space="preserve">) </w:t>
      </w:r>
      <w:r>
        <w:rPr>
          <w:rtl/>
        </w:rPr>
        <w:t xml:space="preserve">عن </w:t>
      </w:r>
      <w:r w:rsidR="006853C7">
        <w:rPr>
          <w:rtl/>
        </w:rPr>
        <w:t>ال</w:t>
      </w:r>
      <w:r w:rsidR="006853C7">
        <w:rPr>
          <w:rFonts w:hint="cs"/>
          <w:rtl/>
        </w:rPr>
        <w:t>أ</w:t>
      </w:r>
      <w:r>
        <w:rPr>
          <w:rtl/>
        </w:rPr>
        <w:t>قطع؟ فقال: يغسل ماقطع منه</w:t>
      </w:r>
      <w:r w:rsidR="00C74906">
        <w:rPr>
          <w:rtl/>
        </w:rPr>
        <w:t>.</w:t>
      </w:r>
    </w:p>
    <w:p w:rsidR="005359CC" w:rsidRDefault="005359CC" w:rsidP="006853C7">
      <w:pPr>
        <w:pStyle w:val="libNormal"/>
        <w:rPr>
          <w:rtl/>
        </w:rPr>
      </w:pPr>
      <w:r w:rsidRPr="005D3641">
        <w:rPr>
          <w:rtl/>
        </w:rPr>
        <w:t>[1272] 2</w:t>
      </w:r>
      <w:r>
        <w:rPr>
          <w:rtl/>
        </w:rPr>
        <w:t xml:space="preserve"> - وعن محم</w:t>
      </w:r>
      <w:r w:rsidR="006853C7">
        <w:rPr>
          <w:rFonts w:hint="cs"/>
          <w:rtl/>
        </w:rPr>
        <w:t>ّ</w:t>
      </w:r>
      <w:r>
        <w:rPr>
          <w:rtl/>
        </w:rPr>
        <w:t xml:space="preserve">د بن يحيى، عن العمركي، عن علي بن جعفر، عن أخيه موسى بن جعفر </w:t>
      </w:r>
      <w:r w:rsidR="006853C7">
        <w:rPr>
          <w:rFonts w:hint="cs"/>
          <w:rtl/>
        </w:rPr>
        <w:t>(</w:t>
      </w:r>
      <w:r w:rsidR="006853C7">
        <w:rPr>
          <w:rtl/>
        </w:rPr>
        <w:t xml:space="preserve"> </w:t>
      </w:r>
      <w:r w:rsidR="006853C7" w:rsidRPr="00F640F5">
        <w:rPr>
          <w:rStyle w:val="libAlaemChar"/>
          <w:rFonts w:hint="cs"/>
          <w:rtl/>
        </w:rPr>
        <w:t>عليه‌السلام</w:t>
      </w:r>
      <w:r w:rsidR="006853C7">
        <w:rPr>
          <w:rtl/>
        </w:rPr>
        <w:t xml:space="preserve"> </w:t>
      </w:r>
      <w:r w:rsidR="006853C7">
        <w:rPr>
          <w:rFonts w:hint="cs"/>
          <w:rtl/>
        </w:rPr>
        <w:t xml:space="preserve">) </w:t>
      </w:r>
      <w:r>
        <w:rPr>
          <w:rtl/>
        </w:rPr>
        <w:t>، قال: سألته عن رجل قطعت يده من المرفق، كيف يتوض</w:t>
      </w:r>
      <w:r w:rsidR="006853C7">
        <w:rPr>
          <w:rFonts w:hint="cs"/>
          <w:rtl/>
        </w:rPr>
        <w:t>ّ</w:t>
      </w:r>
      <w:r>
        <w:rPr>
          <w:rtl/>
        </w:rPr>
        <w:t>أ؟ قال: يغسل ما بقي من عضده</w:t>
      </w:r>
      <w:r w:rsidR="00C74906">
        <w:rPr>
          <w:rtl/>
        </w:rPr>
        <w:t>.</w:t>
      </w:r>
    </w:p>
    <w:p w:rsidR="006853C7" w:rsidRDefault="005359CC" w:rsidP="006853C7">
      <w:pPr>
        <w:pStyle w:val="libNormal"/>
        <w:rPr>
          <w:rtl/>
        </w:rPr>
      </w:pPr>
      <w:r w:rsidRPr="007E3055">
        <w:rPr>
          <w:rtl/>
        </w:rPr>
        <w:t>ورواه الصدوق مرسلا</w:t>
      </w:r>
      <w:r w:rsidR="006853C7">
        <w:rPr>
          <w:rFonts w:hint="cs"/>
          <w:rtl/>
        </w:rPr>
        <w:t>ً</w:t>
      </w:r>
      <w:r>
        <w:rPr>
          <w:rtl/>
        </w:rPr>
        <w:t xml:space="preserve">، </w:t>
      </w:r>
      <w:r w:rsidRPr="007E3055">
        <w:rPr>
          <w:rtl/>
        </w:rPr>
        <w:t>ثم</w:t>
      </w:r>
      <w:r w:rsidR="006853C7">
        <w:rPr>
          <w:rFonts w:hint="cs"/>
          <w:rtl/>
        </w:rPr>
        <w:t>ّ</w:t>
      </w:r>
      <w:r w:rsidRPr="007E3055">
        <w:rPr>
          <w:rtl/>
        </w:rPr>
        <w:t xml:space="preserve"> قال</w:t>
      </w:r>
      <w:r>
        <w:rPr>
          <w:rtl/>
        </w:rPr>
        <w:t xml:space="preserve">: </w:t>
      </w:r>
      <w:r w:rsidRPr="007E3055">
        <w:rPr>
          <w:rtl/>
        </w:rPr>
        <w:t xml:space="preserve">وكذلك روي في قطع الرجل </w:t>
      </w:r>
      <w:r w:rsidRPr="00D864A7">
        <w:rPr>
          <w:rStyle w:val="libFootnotenumChar"/>
          <w:rtl/>
        </w:rPr>
        <w:t>(</w:t>
      </w:r>
      <w:r w:rsidR="006853C7">
        <w:rPr>
          <w:rStyle w:val="libFootnotenumChar"/>
          <w:rFonts w:hint="cs"/>
          <w:rtl/>
        </w:rPr>
        <w:t>2</w:t>
      </w:r>
      <w:r w:rsidRPr="00D864A7">
        <w:rPr>
          <w:rStyle w:val="libFootnotenumChar"/>
          <w:rtl/>
        </w:rPr>
        <w:t>)</w:t>
      </w:r>
      <w:r w:rsidR="00C74906">
        <w:rPr>
          <w:rtl/>
        </w:rPr>
        <w:t>.</w:t>
      </w:r>
    </w:p>
    <w:p w:rsidR="005359CC" w:rsidRDefault="001D3C86" w:rsidP="006853C7">
      <w:pPr>
        <w:pStyle w:val="libLine"/>
        <w:rPr>
          <w:rtl/>
        </w:rPr>
      </w:pPr>
      <w:r>
        <w:rPr>
          <w:rtl/>
        </w:rPr>
        <w:t>____________________</w:t>
      </w:r>
    </w:p>
    <w:p w:rsidR="005359CC" w:rsidRPr="007E3055" w:rsidRDefault="005359CC" w:rsidP="001D3C86">
      <w:pPr>
        <w:pStyle w:val="libFootnote0"/>
        <w:rPr>
          <w:rtl/>
        </w:rPr>
      </w:pPr>
      <w:r w:rsidRPr="007E3055">
        <w:rPr>
          <w:rtl/>
        </w:rPr>
        <w:t>(1) تقدم ما يدل عليه في</w:t>
      </w:r>
      <w:r>
        <w:rPr>
          <w:rtl/>
        </w:rPr>
        <w:t xml:space="preserve">: </w:t>
      </w:r>
      <w:r w:rsidRPr="007E3055">
        <w:rPr>
          <w:rtl/>
        </w:rPr>
        <w:t>الحديث 8 من الباب 15 من أبواب الوضوء</w:t>
      </w:r>
      <w:r w:rsidR="00C74906">
        <w:rPr>
          <w:rtl/>
        </w:rPr>
        <w:t>.</w:t>
      </w:r>
      <w:r w:rsidRPr="007E3055">
        <w:rPr>
          <w:rtl/>
        </w:rPr>
        <w:t xml:space="preserve"> وفي الحديثين 1</w:t>
      </w:r>
      <w:r>
        <w:rPr>
          <w:rtl/>
        </w:rPr>
        <w:t xml:space="preserve">، </w:t>
      </w:r>
      <w:r w:rsidRPr="007E3055">
        <w:rPr>
          <w:rtl/>
        </w:rPr>
        <w:t>2 من الباب 16 من أبواب الوضوء</w:t>
      </w:r>
      <w:r w:rsidR="00C74906">
        <w:rPr>
          <w:rtl/>
        </w:rPr>
        <w:t>.</w:t>
      </w:r>
      <w:r w:rsidRPr="007E3055">
        <w:rPr>
          <w:rtl/>
        </w:rPr>
        <w:t xml:space="preserve"> وفي أحاديث الباب السابق</w:t>
      </w:r>
      <w:r w:rsidR="00C74906">
        <w:rPr>
          <w:rtl/>
        </w:rPr>
        <w:t>.</w:t>
      </w:r>
    </w:p>
    <w:p w:rsidR="005359CC" w:rsidRPr="007E3055" w:rsidRDefault="005359CC" w:rsidP="001D3C86">
      <w:pPr>
        <w:pStyle w:val="libFootnote0"/>
        <w:rPr>
          <w:rtl/>
        </w:rPr>
      </w:pPr>
      <w:r w:rsidRPr="007E3055">
        <w:rPr>
          <w:rtl/>
        </w:rPr>
        <w:t>ويأتي ما يدل عليه في الحديث 4 من الباب 17 من أبواب التيمم</w:t>
      </w:r>
      <w:r w:rsidR="00C74906">
        <w:rPr>
          <w:rtl/>
        </w:rPr>
        <w:t>.</w:t>
      </w:r>
    </w:p>
    <w:p w:rsidR="005359CC" w:rsidRDefault="005359CC" w:rsidP="006853C7">
      <w:pPr>
        <w:pStyle w:val="libFootnoteCenterBold"/>
        <w:rPr>
          <w:rtl/>
        </w:rPr>
      </w:pPr>
      <w:r>
        <w:rPr>
          <w:rtl/>
        </w:rPr>
        <w:t>الباب 49</w:t>
      </w:r>
    </w:p>
    <w:p w:rsidR="005359CC" w:rsidRDefault="005359CC" w:rsidP="006853C7">
      <w:pPr>
        <w:pStyle w:val="libFootnoteCenterBold"/>
        <w:rPr>
          <w:rtl/>
        </w:rPr>
      </w:pPr>
      <w:r>
        <w:rPr>
          <w:rtl/>
        </w:rPr>
        <w:t>فيه 4 أحاديث</w:t>
      </w:r>
    </w:p>
    <w:p w:rsidR="005359CC" w:rsidRDefault="005359CC" w:rsidP="001D3C86">
      <w:pPr>
        <w:pStyle w:val="libFootnote0"/>
        <w:rPr>
          <w:rtl/>
        </w:rPr>
      </w:pPr>
      <w:r>
        <w:rPr>
          <w:rtl/>
        </w:rPr>
        <w:t>1 - الكافي 3: 29</w:t>
      </w:r>
      <w:r w:rsidR="00E4299D">
        <w:rPr>
          <w:rtl/>
        </w:rPr>
        <w:t>/</w:t>
      </w:r>
      <w:r>
        <w:rPr>
          <w:rtl/>
        </w:rPr>
        <w:t>8</w:t>
      </w:r>
      <w:r w:rsidR="00C74906">
        <w:rPr>
          <w:rtl/>
        </w:rPr>
        <w:t>.</w:t>
      </w:r>
    </w:p>
    <w:p w:rsidR="005359CC" w:rsidRDefault="005359CC" w:rsidP="001D3C86">
      <w:pPr>
        <w:pStyle w:val="libFootnote0"/>
        <w:rPr>
          <w:rtl/>
        </w:rPr>
      </w:pPr>
      <w:r>
        <w:rPr>
          <w:rtl/>
        </w:rPr>
        <w:t>2 - الكافي 3: 29</w:t>
      </w:r>
      <w:r w:rsidR="00E4299D">
        <w:rPr>
          <w:rtl/>
        </w:rPr>
        <w:t>/</w:t>
      </w:r>
      <w:r>
        <w:rPr>
          <w:rtl/>
        </w:rPr>
        <w:t>9</w:t>
      </w:r>
      <w:r w:rsidR="00C74906">
        <w:rPr>
          <w:rtl/>
        </w:rPr>
        <w:t>.</w:t>
      </w:r>
    </w:p>
    <w:p w:rsidR="005359CC" w:rsidRPr="007E3055" w:rsidRDefault="005359CC" w:rsidP="006853C7">
      <w:pPr>
        <w:pStyle w:val="libFootnote0"/>
        <w:rPr>
          <w:rtl/>
        </w:rPr>
      </w:pPr>
      <w:r w:rsidRPr="007E3055">
        <w:rPr>
          <w:rtl/>
        </w:rPr>
        <w:t>(</w:t>
      </w:r>
      <w:r w:rsidR="006853C7">
        <w:rPr>
          <w:rFonts w:hint="cs"/>
          <w:rtl/>
        </w:rPr>
        <w:t>2</w:t>
      </w:r>
      <w:r w:rsidRPr="007E3055">
        <w:rPr>
          <w:rtl/>
        </w:rPr>
        <w:t>) الفقيه 1</w:t>
      </w:r>
      <w:r>
        <w:rPr>
          <w:rtl/>
        </w:rPr>
        <w:t xml:space="preserve">: </w:t>
      </w:r>
      <w:r w:rsidRPr="007E3055">
        <w:rPr>
          <w:rtl/>
        </w:rPr>
        <w:t>30</w:t>
      </w:r>
      <w:r w:rsidR="00E4299D">
        <w:rPr>
          <w:rtl/>
        </w:rPr>
        <w:t>/</w:t>
      </w:r>
      <w:r w:rsidRPr="007E3055">
        <w:rPr>
          <w:rtl/>
        </w:rPr>
        <w:t>99</w:t>
      </w:r>
      <w:r w:rsidR="00C74906">
        <w:rPr>
          <w:rtl/>
        </w:rPr>
        <w:t>.</w:t>
      </w:r>
      <w:r w:rsidRPr="007E3055">
        <w:rPr>
          <w:rtl/>
        </w:rPr>
        <w:t xml:space="preserve"> </w:t>
      </w:r>
    </w:p>
    <w:p w:rsidR="001D3C86" w:rsidRDefault="001D3C86" w:rsidP="001D3C86">
      <w:pPr>
        <w:pStyle w:val="libNormal"/>
        <w:rPr>
          <w:rtl/>
        </w:rPr>
      </w:pPr>
      <w:r>
        <w:rPr>
          <w:rtl/>
        </w:rPr>
        <w:br w:type="page"/>
      </w:r>
    </w:p>
    <w:p w:rsidR="005359CC" w:rsidRDefault="005359CC" w:rsidP="0056449C">
      <w:pPr>
        <w:pStyle w:val="libNormal"/>
        <w:rPr>
          <w:rtl/>
        </w:rPr>
      </w:pPr>
      <w:r>
        <w:rPr>
          <w:rtl/>
        </w:rPr>
        <w:lastRenderedPageBreak/>
        <w:t>ورواه الشيخ بإسناده عن محم</w:t>
      </w:r>
      <w:r w:rsidR="006853C7">
        <w:rPr>
          <w:rFonts w:hint="cs"/>
          <w:rtl/>
        </w:rPr>
        <w:t>ّ</w:t>
      </w:r>
      <w:r>
        <w:rPr>
          <w:rtl/>
        </w:rPr>
        <w:t xml:space="preserve">د بن يحيى، مثله </w:t>
      </w:r>
      <w:r w:rsidRPr="00D864A7">
        <w:rPr>
          <w:rStyle w:val="libFootnotenumChar"/>
          <w:rtl/>
        </w:rPr>
        <w:t>(</w:t>
      </w:r>
      <w:r w:rsidR="0056449C">
        <w:rPr>
          <w:rStyle w:val="libFootnotenumChar"/>
          <w:rFonts w:hint="cs"/>
          <w:rtl/>
        </w:rPr>
        <w:t>1</w:t>
      </w:r>
      <w:r w:rsidRPr="00D864A7">
        <w:rPr>
          <w:rStyle w:val="libFootnotenumChar"/>
          <w:rtl/>
        </w:rPr>
        <w:t>)</w:t>
      </w:r>
      <w:r w:rsidR="00C74906">
        <w:rPr>
          <w:rtl/>
        </w:rPr>
        <w:t>.</w:t>
      </w:r>
    </w:p>
    <w:p w:rsidR="005359CC" w:rsidRDefault="005359CC" w:rsidP="006853C7">
      <w:pPr>
        <w:pStyle w:val="libNormal"/>
        <w:rPr>
          <w:rtl/>
        </w:rPr>
      </w:pPr>
      <w:r w:rsidRPr="007E3055">
        <w:rPr>
          <w:rtl/>
        </w:rPr>
        <w:t>[1273] 3</w:t>
      </w:r>
      <w:r>
        <w:rPr>
          <w:rtl/>
        </w:rPr>
        <w:t xml:space="preserve"> - وعن علي بن إبراهيم، عن أبيه، عن ابن أبي عمير، عن ابن أبي نجران، عن عاصم بن حميد، عن محم</w:t>
      </w:r>
      <w:r w:rsidR="006853C7">
        <w:rPr>
          <w:rFonts w:hint="cs"/>
          <w:rtl/>
        </w:rPr>
        <w:t>ّ</w:t>
      </w:r>
      <w:r>
        <w:rPr>
          <w:rtl/>
        </w:rPr>
        <w:t xml:space="preserve">د بن مسلم، عن أبي جعفر </w:t>
      </w:r>
      <w:r w:rsidR="006853C7">
        <w:rPr>
          <w:rFonts w:hint="cs"/>
          <w:rtl/>
        </w:rPr>
        <w:t>(</w:t>
      </w:r>
      <w:r w:rsidR="006853C7">
        <w:rPr>
          <w:rtl/>
        </w:rPr>
        <w:t xml:space="preserve"> </w:t>
      </w:r>
      <w:r w:rsidR="006853C7" w:rsidRPr="00F640F5">
        <w:rPr>
          <w:rStyle w:val="libAlaemChar"/>
          <w:rFonts w:hint="cs"/>
          <w:rtl/>
        </w:rPr>
        <w:t>عليه‌السلام</w:t>
      </w:r>
      <w:r w:rsidR="006853C7">
        <w:rPr>
          <w:rtl/>
        </w:rPr>
        <w:t xml:space="preserve"> </w:t>
      </w:r>
      <w:r w:rsidR="006853C7">
        <w:rPr>
          <w:rFonts w:hint="cs"/>
          <w:rtl/>
        </w:rPr>
        <w:t xml:space="preserve">) </w:t>
      </w:r>
      <w:r>
        <w:rPr>
          <w:rtl/>
        </w:rPr>
        <w:t xml:space="preserve">قال: سألته عن </w:t>
      </w:r>
      <w:r w:rsidR="006853C7">
        <w:rPr>
          <w:rtl/>
        </w:rPr>
        <w:t>ال</w:t>
      </w:r>
      <w:r w:rsidR="006853C7">
        <w:rPr>
          <w:rFonts w:hint="cs"/>
          <w:rtl/>
        </w:rPr>
        <w:t>أ</w:t>
      </w:r>
      <w:r>
        <w:rPr>
          <w:rtl/>
        </w:rPr>
        <w:t>قطع اليد والرجل؟ قال: يغسلهما</w:t>
      </w:r>
      <w:r w:rsidR="00C74906">
        <w:rPr>
          <w:rtl/>
        </w:rPr>
        <w:t>.</w:t>
      </w:r>
    </w:p>
    <w:p w:rsidR="005359CC" w:rsidRDefault="005359CC" w:rsidP="0056449C">
      <w:pPr>
        <w:pStyle w:val="libNormal"/>
        <w:rPr>
          <w:rtl/>
        </w:rPr>
      </w:pPr>
      <w:r>
        <w:rPr>
          <w:rtl/>
        </w:rPr>
        <w:t xml:space="preserve">ورواه الشيخ بإسناده عن علي بن إبراهيم، مثله </w:t>
      </w:r>
      <w:r w:rsidRPr="00D864A7">
        <w:rPr>
          <w:rStyle w:val="libFootnotenumChar"/>
          <w:rtl/>
        </w:rPr>
        <w:t>(</w:t>
      </w:r>
      <w:r w:rsidR="0056449C">
        <w:rPr>
          <w:rStyle w:val="libFootnotenumChar"/>
          <w:rFonts w:hint="cs"/>
          <w:rtl/>
        </w:rPr>
        <w:t>2</w:t>
      </w:r>
      <w:r w:rsidRPr="00D864A7">
        <w:rPr>
          <w:rStyle w:val="libFootnotenumChar"/>
          <w:rtl/>
        </w:rPr>
        <w:t>)</w:t>
      </w:r>
      <w:r w:rsidR="00C74906">
        <w:rPr>
          <w:rtl/>
        </w:rPr>
        <w:t>.</w:t>
      </w:r>
    </w:p>
    <w:p w:rsidR="005359CC" w:rsidRDefault="005359CC" w:rsidP="006853C7">
      <w:pPr>
        <w:pStyle w:val="libNormal"/>
        <w:rPr>
          <w:rtl/>
        </w:rPr>
      </w:pPr>
      <w:r>
        <w:rPr>
          <w:rtl/>
        </w:rPr>
        <w:t>أقول: غسل الرجل محمول على التقي</w:t>
      </w:r>
      <w:r w:rsidR="0056449C">
        <w:rPr>
          <w:rFonts w:hint="cs"/>
          <w:rtl/>
        </w:rPr>
        <w:t>ّ</w:t>
      </w:r>
      <w:r>
        <w:rPr>
          <w:rtl/>
        </w:rPr>
        <w:t xml:space="preserve">ة، أو يحمل الحديث على الغسل، وكذا </w:t>
      </w:r>
      <w:r w:rsidR="0056449C">
        <w:rPr>
          <w:rtl/>
        </w:rPr>
        <w:t>ال</w:t>
      </w:r>
      <w:r w:rsidR="0056449C">
        <w:rPr>
          <w:rFonts w:hint="cs"/>
          <w:rtl/>
        </w:rPr>
        <w:t>أ</w:t>
      </w:r>
      <w:r>
        <w:rPr>
          <w:rtl/>
        </w:rPr>
        <w:t>و</w:t>
      </w:r>
      <w:r w:rsidR="0056449C">
        <w:rPr>
          <w:rFonts w:hint="cs"/>
          <w:rtl/>
        </w:rPr>
        <w:t>ّ</w:t>
      </w:r>
      <w:r>
        <w:rPr>
          <w:rtl/>
        </w:rPr>
        <w:t>ل</w:t>
      </w:r>
      <w:r w:rsidR="00C74906">
        <w:rPr>
          <w:rtl/>
        </w:rPr>
        <w:t>.</w:t>
      </w:r>
    </w:p>
    <w:p w:rsidR="005359CC" w:rsidRDefault="005359CC" w:rsidP="0056449C">
      <w:pPr>
        <w:pStyle w:val="libNormal"/>
        <w:rPr>
          <w:rtl/>
        </w:rPr>
      </w:pPr>
      <w:r w:rsidRPr="007E3055">
        <w:rPr>
          <w:rtl/>
        </w:rPr>
        <w:t>[1274] 4</w:t>
      </w:r>
      <w:r>
        <w:rPr>
          <w:rtl/>
        </w:rPr>
        <w:t xml:space="preserve"> - محم</w:t>
      </w:r>
      <w:r w:rsidR="0056449C">
        <w:rPr>
          <w:rFonts w:hint="cs"/>
          <w:rtl/>
        </w:rPr>
        <w:t>ّ</w:t>
      </w:r>
      <w:r>
        <w:rPr>
          <w:rtl/>
        </w:rPr>
        <w:t>د بن الحسن بإسناده عن محم</w:t>
      </w:r>
      <w:r w:rsidR="0056449C">
        <w:rPr>
          <w:rFonts w:hint="cs"/>
          <w:rtl/>
        </w:rPr>
        <w:t>ّ</w:t>
      </w:r>
      <w:r>
        <w:rPr>
          <w:rtl/>
        </w:rPr>
        <w:t>د بن علي بن محبوب، عن العب</w:t>
      </w:r>
      <w:r w:rsidR="0056449C">
        <w:rPr>
          <w:rFonts w:hint="cs"/>
          <w:rtl/>
        </w:rPr>
        <w:t>ّ</w:t>
      </w:r>
      <w:r>
        <w:rPr>
          <w:rtl/>
        </w:rPr>
        <w:t xml:space="preserve">اس - يعني ابن معروف - عن عبدالله - يعني ابن المغيرة - عن رفاعة، عن أبي عبدالله </w:t>
      </w:r>
      <w:r w:rsidR="0056449C">
        <w:rPr>
          <w:rFonts w:hint="cs"/>
          <w:rtl/>
        </w:rPr>
        <w:t>(</w:t>
      </w:r>
      <w:r w:rsidR="0056449C">
        <w:rPr>
          <w:rtl/>
        </w:rPr>
        <w:t xml:space="preserve"> </w:t>
      </w:r>
      <w:r w:rsidR="0056449C" w:rsidRPr="00F640F5">
        <w:rPr>
          <w:rStyle w:val="libAlaemChar"/>
          <w:rFonts w:hint="cs"/>
          <w:rtl/>
        </w:rPr>
        <w:t>عليه‌السلام</w:t>
      </w:r>
      <w:r w:rsidR="0056449C">
        <w:rPr>
          <w:rtl/>
        </w:rPr>
        <w:t xml:space="preserve"> </w:t>
      </w:r>
      <w:r w:rsidR="0056449C">
        <w:rPr>
          <w:rFonts w:hint="cs"/>
          <w:rtl/>
        </w:rPr>
        <w:t xml:space="preserve">) </w:t>
      </w:r>
      <w:r>
        <w:rPr>
          <w:rtl/>
        </w:rPr>
        <w:t xml:space="preserve">، قال: سألته عن </w:t>
      </w:r>
      <w:r w:rsidR="0056449C">
        <w:rPr>
          <w:rtl/>
        </w:rPr>
        <w:t>ال</w:t>
      </w:r>
      <w:r w:rsidR="0056449C">
        <w:rPr>
          <w:rFonts w:hint="cs"/>
          <w:rtl/>
        </w:rPr>
        <w:t>أ</w:t>
      </w:r>
      <w:r>
        <w:rPr>
          <w:rtl/>
        </w:rPr>
        <w:t>قطع اليد والرجل، كيف يتوض</w:t>
      </w:r>
      <w:r w:rsidR="0056449C">
        <w:rPr>
          <w:rFonts w:hint="cs"/>
          <w:rtl/>
        </w:rPr>
        <w:t>ّ</w:t>
      </w:r>
      <w:r>
        <w:rPr>
          <w:rtl/>
        </w:rPr>
        <w:t>أ؟ قال: يغسل ذلك المكان الذي قطع منه</w:t>
      </w:r>
      <w:r w:rsidR="00C74906">
        <w:rPr>
          <w:rtl/>
        </w:rPr>
        <w:t>.</w:t>
      </w:r>
    </w:p>
    <w:p w:rsidR="005359CC" w:rsidRDefault="005359CC" w:rsidP="0056449C">
      <w:pPr>
        <w:pStyle w:val="libNormal"/>
        <w:rPr>
          <w:rtl/>
        </w:rPr>
      </w:pPr>
      <w:r>
        <w:rPr>
          <w:rtl/>
        </w:rPr>
        <w:t xml:space="preserve">أقول: هذه </w:t>
      </w:r>
      <w:r w:rsidR="0056449C">
        <w:rPr>
          <w:rtl/>
        </w:rPr>
        <w:t>ال</w:t>
      </w:r>
      <w:r w:rsidR="0056449C">
        <w:rPr>
          <w:rFonts w:hint="cs"/>
          <w:rtl/>
        </w:rPr>
        <w:t>أ</w:t>
      </w:r>
      <w:r>
        <w:rPr>
          <w:rtl/>
        </w:rPr>
        <w:t xml:space="preserve">حاديث محمولة على بقاء شيء من العضو الذي يجب غسله أو مسحه، أو على </w:t>
      </w:r>
      <w:r w:rsidR="0056449C">
        <w:rPr>
          <w:rtl/>
        </w:rPr>
        <w:t>ال</w:t>
      </w:r>
      <w:r w:rsidR="0056449C">
        <w:rPr>
          <w:rFonts w:hint="cs"/>
          <w:rtl/>
        </w:rPr>
        <w:t>إِ</w:t>
      </w:r>
      <w:r>
        <w:rPr>
          <w:rtl/>
        </w:rPr>
        <w:t>ستحباب لما مر</w:t>
      </w:r>
      <w:r w:rsidR="0056449C">
        <w:rPr>
          <w:rFonts w:hint="cs"/>
          <w:rtl/>
        </w:rPr>
        <w:t>ّ</w:t>
      </w:r>
      <w:r>
        <w:rPr>
          <w:rtl/>
        </w:rPr>
        <w:t xml:space="preserve"> </w:t>
      </w:r>
      <w:r w:rsidRPr="00D864A7">
        <w:rPr>
          <w:rStyle w:val="libFootnotenumChar"/>
          <w:rtl/>
        </w:rPr>
        <w:t>(</w:t>
      </w:r>
      <w:r w:rsidR="0056449C">
        <w:rPr>
          <w:rStyle w:val="libFootnotenumChar"/>
          <w:rFonts w:hint="cs"/>
          <w:rtl/>
        </w:rPr>
        <w:t>3</w:t>
      </w:r>
      <w:r w:rsidRPr="00D864A7">
        <w:rPr>
          <w:rStyle w:val="libFootnotenumChar"/>
          <w:rtl/>
        </w:rPr>
        <w:t>)</w:t>
      </w:r>
      <w:r>
        <w:rPr>
          <w:rtl/>
        </w:rPr>
        <w:t xml:space="preserve">، ذكره جماعة من علمائنا </w:t>
      </w:r>
      <w:r w:rsidRPr="00D864A7">
        <w:rPr>
          <w:rStyle w:val="libFootnotenumChar"/>
          <w:rtl/>
        </w:rPr>
        <w:t>(</w:t>
      </w:r>
      <w:r w:rsidR="0056449C">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7E3055" w:rsidRDefault="005359CC" w:rsidP="0056449C">
      <w:pPr>
        <w:pStyle w:val="libFootnote0"/>
        <w:rPr>
          <w:rtl/>
        </w:rPr>
      </w:pPr>
      <w:r w:rsidRPr="007E3055">
        <w:rPr>
          <w:rtl/>
        </w:rPr>
        <w:t>(</w:t>
      </w:r>
      <w:r w:rsidR="0056449C">
        <w:rPr>
          <w:rFonts w:hint="cs"/>
          <w:rtl/>
        </w:rPr>
        <w:t>1</w:t>
      </w:r>
      <w:r w:rsidRPr="007E3055">
        <w:rPr>
          <w:rtl/>
        </w:rPr>
        <w:t>) التهذيب 1</w:t>
      </w:r>
      <w:r>
        <w:rPr>
          <w:rtl/>
        </w:rPr>
        <w:t xml:space="preserve">: </w:t>
      </w:r>
      <w:r w:rsidRPr="007E3055">
        <w:rPr>
          <w:rtl/>
        </w:rPr>
        <w:t>360</w:t>
      </w:r>
      <w:r w:rsidR="00E4299D">
        <w:rPr>
          <w:rtl/>
        </w:rPr>
        <w:t>/</w:t>
      </w:r>
      <w:r w:rsidRPr="007E3055">
        <w:rPr>
          <w:rtl/>
        </w:rPr>
        <w:t>1086</w:t>
      </w:r>
      <w:r w:rsidR="00C74906">
        <w:rPr>
          <w:rtl/>
        </w:rPr>
        <w:t>.</w:t>
      </w:r>
    </w:p>
    <w:p w:rsidR="005359CC" w:rsidRDefault="005359CC" w:rsidP="001D3C86">
      <w:pPr>
        <w:pStyle w:val="libFootnote0"/>
        <w:rPr>
          <w:rtl/>
        </w:rPr>
      </w:pPr>
      <w:r>
        <w:rPr>
          <w:rtl/>
        </w:rPr>
        <w:t>3 - الكافي 3: 29</w:t>
      </w:r>
      <w:r w:rsidR="00E4299D">
        <w:rPr>
          <w:rtl/>
        </w:rPr>
        <w:t>/</w:t>
      </w:r>
      <w:r>
        <w:rPr>
          <w:rtl/>
        </w:rPr>
        <w:t>7</w:t>
      </w:r>
      <w:r w:rsidR="00C74906">
        <w:rPr>
          <w:rtl/>
        </w:rPr>
        <w:t>.</w:t>
      </w:r>
    </w:p>
    <w:p w:rsidR="005359CC" w:rsidRPr="007E3055" w:rsidRDefault="005359CC" w:rsidP="0056449C">
      <w:pPr>
        <w:pStyle w:val="libFootnote0"/>
        <w:rPr>
          <w:rtl/>
        </w:rPr>
      </w:pPr>
      <w:r w:rsidRPr="007E3055">
        <w:rPr>
          <w:rtl/>
        </w:rPr>
        <w:t>(</w:t>
      </w:r>
      <w:r w:rsidR="0056449C">
        <w:rPr>
          <w:rFonts w:hint="cs"/>
          <w:rtl/>
        </w:rPr>
        <w:t>2</w:t>
      </w:r>
      <w:r w:rsidRPr="007E3055">
        <w:rPr>
          <w:rtl/>
        </w:rPr>
        <w:t>) التهذيب 1</w:t>
      </w:r>
      <w:r>
        <w:rPr>
          <w:rtl/>
        </w:rPr>
        <w:t xml:space="preserve">: </w:t>
      </w:r>
      <w:r w:rsidRPr="007E3055">
        <w:rPr>
          <w:rtl/>
        </w:rPr>
        <w:t>360</w:t>
      </w:r>
      <w:r w:rsidR="00E4299D">
        <w:rPr>
          <w:rtl/>
        </w:rPr>
        <w:t>/</w:t>
      </w:r>
      <w:r w:rsidRPr="007E3055">
        <w:rPr>
          <w:rtl/>
        </w:rPr>
        <w:t>1085</w:t>
      </w:r>
      <w:r w:rsidR="00C74906">
        <w:rPr>
          <w:rtl/>
        </w:rPr>
        <w:t>.</w:t>
      </w:r>
    </w:p>
    <w:p w:rsidR="005359CC" w:rsidRDefault="005359CC" w:rsidP="001D3C86">
      <w:pPr>
        <w:pStyle w:val="libFootnote0"/>
        <w:rPr>
          <w:rtl/>
        </w:rPr>
      </w:pPr>
      <w:r>
        <w:rPr>
          <w:rtl/>
        </w:rPr>
        <w:t>4 - التهذيب 1: 359</w:t>
      </w:r>
      <w:r w:rsidR="00E4299D">
        <w:rPr>
          <w:rtl/>
        </w:rPr>
        <w:t>/</w:t>
      </w:r>
      <w:r>
        <w:rPr>
          <w:rtl/>
        </w:rPr>
        <w:t>1078</w:t>
      </w:r>
      <w:r w:rsidR="00C74906">
        <w:rPr>
          <w:rtl/>
        </w:rPr>
        <w:t>.</w:t>
      </w:r>
    </w:p>
    <w:p w:rsidR="005359CC" w:rsidRDefault="005359CC" w:rsidP="0056449C">
      <w:pPr>
        <w:pStyle w:val="libFootnote0"/>
        <w:rPr>
          <w:rtl/>
        </w:rPr>
      </w:pPr>
      <w:r w:rsidRPr="007E3055">
        <w:rPr>
          <w:rtl/>
        </w:rPr>
        <w:t>(</w:t>
      </w:r>
      <w:r w:rsidR="0056449C">
        <w:rPr>
          <w:rFonts w:hint="cs"/>
          <w:rtl/>
        </w:rPr>
        <w:t>3</w:t>
      </w:r>
      <w:r w:rsidRPr="007E3055">
        <w:rPr>
          <w:rtl/>
        </w:rPr>
        <w:t xml:space="preserve">) تقدم في الباب 15 من هذه </w:t>
      </w:r>
      <w:r w:rsidR="0056449C">
        <w:rPr>
          <w:rtl/>
        </w:rPr>
        <w:t>ال</w:t>
      </w:r>
      <w:r w:rsidR="0056449C">
        <w:rPr>
          <w:rFonts w:hint="cs"/>
          <w:rtl/>
        </w:rPr>
        <w:t>أ</w:t>
      </w:r>
      <w:r w:rsidRPr="007E3055">
        <w:rPr>
          <w:rtl/>
        </w:rPr>
        <w:t>بواب</w:t>
      </w:r>
      <w:r w:rsidR="00C74906">
        <w:rPr>
          <w:rtl/>
        </w:rPr>
        <w:t>.</w:t>
      </w:r>
    </w:p>
    <w:p w:rsidR="005359CC" w:rsidRPr="00D864A7" w:rsidRDefault="005359CC" w:rsidP="0056449C">
      <w:pPr>
        <w:pStyle w:val="libFootnote0"/>
        <w:rPr>
          <w:rStyle w:val="libFootnoteChar"/>
          <w:rtl/>
        </w:rPr>
      </w:pPr>
      <w:r w:rsidRPr="00D864A7">
        <w:rPr>
          <w:rStyle w:val="libFootnoteChar"/>
          <w:rtl/>
        </w:rPr>
        <w:t>(</w:t>
      </w:r>
      <w:r w:rsidR="0056449C">
        <w:rPr>
          <w:rStyle w:val="libFootnoteChar"/>
          <w:rFonts w:hint="cs"/>
          <w:rtl/>
        </w:rPr>
        <w:t>4</w:t>
      </w:r>
      <w:r w:rsidRPr="00D864A7">
        <w:rPr>
          <w:rStyle w:val="libFootnoteChar"/>
          <w:rtl/>
        </w:rPr>
        <w:t>) راجع القواعد للعلامة</w:t>
      </w:r>
      <w:r>
        <w:rPr>
          <w:rStyle w:val="libFootnoteChar"/>
          <w:rtl/>
        </w:rPr>
        <w:t>:</w:t>
      </w:r>
      <w:r w:rsidRPr="00D864A7">
        <w:rPr>
          <w:rStyle w:val="libFootnoteChar"/>
          <w:rtl/>
        </w:rPr>
        <w:t xml:space="preserve"> 11 والمنتهى 1</w:t>
      </w:r>
      <w:r>
        <w:rPr>
          <w:rStyle w:val="libFootnoteChar"/>
          <w:rtl/>
        </w:rPr>
        <w:t>:</w:t>
      </w:r>
      <w:r w:rsidRPr="00D864A7">
        <w:rPr>
          <w:rStyle w:val="libFootnoteChar"/>
          <w:rtl/>
        </w:rPr>
        <w:t xml:space="preserve"> 59 والتذكرة</w:t>
      </w:r>
      <w:r>
        <w:rPr>
          <w:rStyle w:val="libFootnoteChar"/>
          <w:rtl/>
        </w:rPr>
        <w:t>:</w:t>
      </w:r>
      <w:r w:rsidRPr="00D864A7">
        <w:rPr>
          <w:rStyle w:val="libFootnoteChar"/>
          <w:rtl/>
        </w:rPr>
        <w:t xml:space="preserve"> 61 والدروس</w:t>
      </w:r>
      <w:r>
        <w:rPr>
          <w:rStyle w:val="libFootnoteChar"/>
          <w:rtl/>
        </w:rPr>
        <w:t>:</w:t>
      </w:r>
      <w:r w:rsidRPr="00D864A7">
        <w:rPr>
          <w:rStyle w:val="libFootnoteChar"/>
          <w:rtl/>
        </w:rPr>
        <w:t xml:space="preserve"> 4</w:t>
      </w:r>
      <w:r w:rsidRPr="007E3055">
        <w:rPr>
          <w:rtl/>
        </w:rPr>
        <w:t xml:space="preserve"> </w:t>
      </w:r>
      <w:r w:rsidRPr="00D864A7">
        <w:rPr>
          <w:rStyle w:val="libFootnoteChar"/>
          <w:rtl/>
        </w:rPr>
        <w:t>والذكرى</w:t>
      </w:r>
      <w:r>
        <w:rPr>
          <w:rStyle w:val="libFootnoteChar"/>
          <w:rtl/>
        </w:rPr>
        <w:t>:</w:t>
      </w:r>
      <w:r w:rsidRPr="00D864A7">
        <w:rPr>
          <w:rStyle w:val="libFootnoteChar"/>
          <w:rtl/>
        </w:rPr>
        <w:t xml:space="preserve"> 85 وللزيادة راجع مفتاح الكرامة 1</w:t>
      </w:r>
      <w:r>
        <w:rPr>
          <w:rStyle w:val="libFootnoteChar"/>
          <w:rtl/>
        </w:rPr>
        <w:t>:</w:t>
      </w:r>
      <w:r w:rsidRPr="00D864A7">
        <w:rPr>
          <w:rStyle w:val="libFootnoteChar"/>
          <w:rtl/>
        </w:rPr>
        <w:t xml:space="preserve"> 245</w:t>
      </w:r>
      <w:r w:rsidR="00C74906">
        <w:rPr>
          <w:rStyle w:val="libFootnoteChar"/>
          <w:rtl/>
        </w:rPr>
        <w:t>.</w:t>
      </w:r>
      <w:r w:rsidRPr="00D864A7">
        <w:rPr>
          <w:rStyle w:val="libFootnoteChar"/>
          <w:rtl/>
        </w:rPr>
        <w:t xml:space="preserve"> </w:t>
      </w:r>
    </w:p>
    <w:p w:rsidR="001D3C86" w:rsidRDefault="001D3C86" w:rsidP="001D3C86">
      <w:pPr>
        <w:pStyle w:val="libNormal"/>
        <w:rPr>
          <w:rtl/>
        </w:rPr>
      </w:pPr>
      <w:bookmarkStart w:id="1201" w:name="_Toc299780431"/>
      <w:bookmarkStart w:id="1202" w:name="_Toc370728517"/>
      <w:bookmarkStart w:id="1203" w:name="_Toc388259362"/>
      <w:bookmarkStart w:id="1204" w:name="_Toc272839527"/>
      <w:bookmarkStart w:id="1205" w:name="_Toc272839815"/>
      <w:r>
        <w:rPr>
          <w:rtl/>
        </w:rPr>
        <w:br w:type="page"/>
      </w:r>
    </w:p>
    <w:p w:rsidR="005359CC" w:rsidRDefault="005359CC" w:rsidP="001D3C86">
      <w:pPr>
        <w:pStyle w:val="Heading2Center"/>
        <w:rPr>
          <w:rtl/>
        </w:rPr>
      </w:pPr>
      <w:bookmarkStart w:id="1206" w:name="_Toc261404993"/>
      <w:r>
        <w:rPr>
          <w:rtl/>
        </w:rPr>
        <w:lastRenderedPageBreak/>
        <w:t>50 - باب استحباب الوضوء بمد</w:t>
      </w:r>
      <w:r w:rsidR="00B217BE">
        <w:rPr>
          <w:rFonts w:hint="cs"/>
          <w:rtl/>
        </w:rPr>
        <w:t>ِّ</w:t>
      </w:r>
      <w:r>
        <w:rPr>
          <w:rtl/>
        </w:rPr>
        <w:t xml:space="preserve"> من ماء، والغسل بصاع،</w:t>
      </w:r>
      <w:bookmarkEnd w:id="1201"/>
      <w:bookmarkEnd w:id="1202"/>
      <w:bookmarkEnd w:id="1203"/>
      <w:bookmarkEnd w:id="1206"/>
      <w:r>
        <w:rPr>
          <w:rtl/>
        </w:rPr>
        <w:t xml:space="preserve"> </w:t>
      </w:r>
      <w:bookmarkEnd w:id="1204"/>
      <w:bookmarkEnd w:id="1205"/>
    </w:p>
    <w:p w:rsidR="005359CC" w:rsidRPr="00AF63AD" w:rsidRDefault="005359CC" w:rsidP="00B217BE">
      <w:pPr>
        <w:pStyle w:val="Heading2Center"/>
        <w:rPr>
          <w:rtl/>
        </w:rPr>
      </w:pPr>
      <w:bookmarkStart w:id="1207" w:name="_Toc261404994"/>
      <w:r w:rsidRPr="00AF63AD">
        <w:rPr>
          <w:rtl/>
        </w:rPr>
        <w:t>وعدم جواز استقلال ذلك</w:t>
      </w:r>
      <w:r w:rsidR="00C74906">
        <w:rPr>
          <w:rtl/>
        </w:rPr>
        <w:t>.</w:t>
      </w:r>
      <w:bookmarkEnd w:id="1207"/>
    </w:p>
    <w:p w:rsidR="005359CC" w:rsidRDefault="005359CC" w:rsidP="00B217BE">
      <w:pPr>
        <w:pStyle w:val="libNormal"/>
        <w:rPr>
          <w:rtl/>
        </w:rPr>
      </w:pPr>
      <w:r w:rsidRPr="007E3055">
        <w:rPr>
          <w:rtl/>
        </w:rPr>
        <w:t>[1275] 1</w:t>
      </w:r>
      <w:r>
        <w:rPr>
          <w:rtl/>
        </w:rPr>
        <w:t xml:space="preserve"> - محم</w:t>
      </w:r>
      <w:r w:rsidR="00B217BE">
        <w:rPr>
          <w:rFonts w:hint="cs"/>
          <w:rtl/>
        </w:rPr>
        <w:t>ّ</w:t>
      </w:r>
      <w:r>
        <w:rPr>
          <w:rtl/>
        </w:rPr>
        <w:t>د بن الحسن بإسناده عن الحسين بن سعيد، عن حم</w:t>
      </w:r>
      <w:r w:rsidR="00EF3CBC">
        <w:rPr>
          <w:rFonts w:hint="cs"/>
          <w:rtl/>
        </w:rPr>
        <w:t>ّ</w:t>
      </w:r>
      <w:r>
        <w:rPr>
          <w:rtl/>
        </w:rPr>
        <w:t xml:space="preserve">اد، عن حريز، عن زرارة، عن أبي جعفر </w:t>
      </w:r>
      <w:r w:rsidR="00B217BE">
        <w:rPr>
          <w:rFonts w:hint="cs"/>
          <w:rtl/>
        </w:rPr>
        <w:t>(</w:t>
      </w:r>
      <w:r w:rsidR="00B217BE">
        <w:rPr>
          <w:rtl/>
        </w:rPr>
        <w:t xml:space="preserve"> </w:t>
      </w:r>
      <w:r w:rsidR="00B217BE" w:rsidRPr="00F640F5">
        <w:rPr>
          <w:rStyle w:val="libAlaemChar"/>
          <w:rFonts w:hint="cs"/>
          <w:rtl/>
        </w:rPr>
        <w:t>عليه‌السلام</w:t>
      </w:r>
      <w:r w:rsidR="00B217BE">
        <w:rPr>
          <w:rtl/>
        </w:rPr>
        <w:t xml:space="preserve"> </w:t>
      </w:r>
      <w:r w:rsidR="00B217BE">
        <w:rPr>
          <w:rFonts w:hint="cs"/>
          <w:rtl/>
        </w:rPr>
        <w:t xml:space="preserve">) </w:t>
      </w:r>
      <w:r>
        <w:rPr>
          <w:rtl/>
        </w:rPr>
        <w:t>قال: كان رسول الله</w:t>
      </w:r>
      <w:r w:rsidR="00EF3CB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EF3CBC">
        <w:rPr>
          <w:rFonts w:hint="cs"/>
          <w:rtl/>
        </w:rPr>
        <w:t xml:space="preserve">) </w:t>
      </w:r>
      <w:r>
        <w:rPr>
          <w:rtl/>
        </w:rPr>
        <w:t>يتوض</w:t>
      </w:r>
      <w:r w:rsidR="00EF3CBC">
        <w:rPr>
          <w:rFonts w:hint="cs"/>
          <w:rtl/>
        </w:rPr>
        <w:t>ّ</w:t>
      </w:r>
      <w:r>
        <w:rPr>
          <w:rtl/>
        </w:rPr>
        <w:t>أ بمد</w:t>
      </w:r>
      <w:r w:rsidR="00EF3CBC">
        <w:rPr>
          <w:rFonts w:hint="cs"/>
          <w:rtl/>
        </w:rPr>
        <w:t>ّ</w:t>
      </w:r>
      <w:r>
        <w:rPr>
          <w:rtl/>
        </w:rPr>
        <w:t>، ويغتسل بصاع، والمد</w:t>
      </w:r>
      <w:r w:rsidR="00EF3CBC">
        <w:rPr>
          <w:rFonts w:hint="cs"/>
          <w:rtl/>
        </w:rPr>
        <w:t>ّ</w:t>
      </w:r>
      <w:r>
        <w:rPr>
          <w:rtl/>
        </w:rPr>
        <w:t xml:space="preserve"> رطل ونصف، والصاع ستة أرطال</w:t>
      </w:r>
      <w:r w:rsidR="00C74906">
        <w:rPr>
          <w:rtl/>
        </w:rPr>
        <w:t>.</w:t>
      </w:r>
    </w:p>
    <w:p w:rsidR="005359CC" w:rsidRDefault="005359CC" w:rsidP="00B217BE">
      <w:pPr>
        <w:pStyle w:val="libNormal"/>
        <w:rPr>
          <w:rtl/>
        </w:rPr>
      </w:pPr>
      <w:r>
        <w:rPr>
          <w:rtl/>
        </w:rPr>
        <w:t>قال الشيخ: يعني أرطال المدينة، ويكون تسعة أرطال بالعراقي</w:t>
      </w:r>
      <w:r w:rsidR="00C74906">
        <w:rPr>
          <w:rtl/>
        </w:rPr>
        <w:t>.</w:t>
      </w:r>
    </w:p>
    <w:p w:rsidR="005359CC" w:rsidRDefault="005359CC" w:rsidP="00B217BE">
      <w:pPr>
        <w:pStyle w:val="libNormal"/>
        <w:rPr>
          <w:rtl/>
        </w:rPr>
      </w:pPr>
      <w:r>
        <w:rPr>
          <w:rtl/>
        </w:rPr>
        <w:t>ويأتي ما يدل</w:t>
      </w:r>
      <w:r w:rsidR="00EF3CBC">
        <w:rPr>
          <w:rFonts w:hint="cs"/>
          <w:rtl/>
        </w:rPr>
        <w:t>ّ</w:t>
      </w:r>
      <w:r>
        <w:rPr>
          <w:rtl/>
        </w:rPr>
        <w:t xml:space="preserve"> عليه في أحاديث الفطرة إن شاء الله </w:t>
      </w:r>
      <w:r w:rsidRPr="00D864A7">
        <w:rPr>
          <w:rStyle w:val="libFootnotenumChar"/>
          <w:rtl/>
        </w:rPr>
        <w:t>(1)</w:t>
      </w:r>
      <w:r w:rsidR="00C74906">
        <w:rPr>
          <w:rtl/>
        </w:rPr>
        <w:t>.</w:t>
      </w:r>
    </w:p>
    <w:p w:rsidR="005359CC" w:rsidRDefault="005359CC" w:rsidP="00EF3CBC">
      <w:pPr>
        <w:pStyle w:val="libNormal"/>
        <w:rPr>
          <w:rtl/>
        </w:rPr>
      </w:pPr>
      <w:r w:rsidRPr="007E3055">
        <w:rPr>
          <w:rtl/>
        </w:rPr>
        <w:t>[1276] 2</w:t>
      </w:r>
      <w:r>
        <w:rPr>
          <w:rtl/>
        </w:rPr>
        <w:t xml:space="preserve"> - وعنه، عن النضر، عن عاصم بن حميد، عن أبي بصير ومحم</w:t>
      </w:r>
      <w:r w:rsidR="00EF3CBC">
        <w:rPr>
          <w:rFonts w:hint="cs"/>
          <w:rtl/>
        </w:rPr>
        <w:t>ّ</w:t>
      </w:r>
      <w:r>
        <w:rPr>
          <w:rtl/>
        </w:rPr>
        <w:t xml:space="preserve">د بن مسلم، عن أبي جعفر </w:t>
      </w:r>
      <w:r w:rsidR="00EF3CBC">
        <w:rPr>
          <w:rFonts w:hint="cs"/>
          <w:rtl/>
        </w:rPr>
        <w:t>(</w:t>
      </w:r>
      <w:r w:rsidR="00EF3CBC">
        <w:rPr>
          <w:rtl/>
        </w:rPr>
        <w:t xml:space="preserve"> </w:t>
      </w:r>
      <w:r w:rsidR="00EF3CBC" w:rsidRPr="00F640F5">
        <w:rPr>
          <w:rStyle w:val="libAlaemChar"/>
          <w:rFonts w:hint="cs"/>
          <w:rtl/>
        </w:rPr>
        <w:t>عليه‌السلام</w:t>
      </w:r>
      <w:r w:rsidR="00EF3CBC">
        <w:rPr>
          <w:rtl/>
        </w:rPr>
        <w:t xml:space="preserve"> </w:t>
      </w:r>
      <w:r w:rsidR="00EF3CBC">
        <w:rPr>
          <w:rFonts w:hint="cs"/>
          <w:rtl/>
        </w:rPr>
        <w:t xml:space="preserve">) </w:t>
      </w:r>
      <w:r>
        <w:rPr>
          <w:rtl/>
        </w:rPr>
        <w:t>أن</w:t>
      </w:r>
      <w:r w:rsidR="00EF3CBC">
        <w:rPr>
          <w:rFonts w:hint="cs"/>
          <w:rtl/>
        </w:rPr>
        <w:t>ّ</w:t>
      </w:r>
      <w:r>
        <w:rPr>
          <w:rtl/>
        </w:rPr>
        <w:t>هما سمعاه يقول: كان رسول الله</w:t>
      </w:r>
      <w:r w:rsidR="00EF3CB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EF3CBC">
        <w:rPr>
          <w:rFonts w:hint="cs"/>
          <w:rtl/>
        </w:rPr>
        <w:t xml:space="preserve">) </w:t>
      </w:r>
      <w:r>
        <w:rPr>
          <w:rtl/>
        </w:rPr>
        <w:t>يغتسل بصاع من ماء ويتوض</w:t>
      </w:r>
      <w:r w:rsidR="00EF3CBC">
        <w:rPr>
          <w:rFonts w:hint="cs"/>
          <w:rtl/>
        </w:rPr>
        <w:t>ّ</w:t>
      </w:r>
      <w:r>
        <w:rPr>
          <w:rtl/>
        </w:rPr>
        <w:t>أ بمد</w:t>
      </w:r>
      <w:r w:rsidR="00EF3CBC">
        <w:rPr>
          <w:rFonts w:hint="cs"/>
          <w:rtl/>
        </w:rPr>
        <w:t>ّ</w:t>
      </w:r>
      <w:r>
        <w:rPr>
          <w:rtl/>
        </w:rPr>
        <w:t xml:space="preserve"> من ماء</w:t>
      </w:r>
      <w:r w:rsidR="00C74906">
        <w:rPr>
          <w:rtl/>
        </w:rPr>
        <w:t>.</w:t>
      </w:r>
    </w:p>
    <w:p w:rsidR="005359CC" w:rsidRDefault="005359CC" w:rsidP="00EF3CBC">
      <w:pPr>
        <w:pStyle w:val="libNormal"/>
        <w:rPr>
          <w:rtl/>
        </w:rPr>
      </w:pPr>
      <w:r w:rsidRPr="007E3055">
        <w:rPr>
          <w:rtl/>
        </w:rPr>
        <w:t>[12</w:t>
      </w:r>
      <w:r w:rsidRPr="005D3641">
        <w:rPr>
          <w:rtl/>
        </w:rPr>
        <w:t>7</w:t>
      </w:r>
      <w:r w:rsidRPr="007E3055">
        <w:rPr>
          <w:rtl/>
        </w:rPr>
        <w:t>7]</w:t>
      </w:r>
      <w:r w:rsidRPr="007E3055">
        <w:t xml:space="preserve"> </w:t>
      </w:r>
      <w:r w:rsidRPr="007E3055">
        <w:rPr>
          <w:rtl/>
        </w:rPr>
        <w:t>3</w:t>
      </w:r>
      <w:r>
        <w:rPr>
          <w:rtl/>
        </w:rPr>
        <w:t xml:space="preserve"> - وعن المفيد، عن الصدوق وأحمد بن محم</w:t>
      </w:r>
      <w:r w:rsidR="00EF3CBC">
        <w:rPr>
          <w:rFonts w:hint="cs"/>
          <w:rtl/>
        </w:rPr>
        <w:t>ّ</w:t>
      </w:r>
      <w:r>
        <w:rPr>
          <w:rtl/>
        </w:rPr>
        <w:t>د بن الحسن جميعا</w:t>
      </w:r>
      <w:r w:rsidR="00EF3CBC">
        <w:rPr>
          <w:rFonts w:hint="cs"/>
          <w:rtl/>
        </w:rPr>
        <w:t>ً</w:t>
      </w:r>
      <w:r>
        <w:rPr>
          <w:rtl/>
        </w:rPr>
        <w:t>، عن محم</w:t>
      </w:r>
      <w:r w:rsidR="00EF3CBC">
        <w:rPr>
          <w:rFonts w:hint="cs"/>
          <w:rtl/>
        </w:rPr>
        <w:t>ّ</w:t>
      </w:r>
      <w:r>
        <w:rPr>
          <w:rtl/>
        </w:rPr>
        <w:t>د بن الحسن، عن محم</w:t>
      </w:r>
      <w:r w:rsidR="00EF3CBC">
        <w:rPr>
          <w:rFonts w:hint="cs"/>
          <w:rtl/>
        </w:rPr>
        <w:t>ّ</w:t>
      </w:r>
      <w:r>
        <w:rPr>
          <w:rtl/>
        </w:rPr>
        <w:t>د بن يحيى، عن محم</w:t>
      </w:r>
      <w:r w:rsidR="00EF3CBC">
        <w:rPr>
          <w:rFonts w:hint="cs"/>
          <w:rtl/>
        </w:rPr>
        <w:t>ّ</w:t>
      </w:r>
      <w:r>
        <w:rPr>
          <w:rtl/>
        </w:rPr>
        <w:t>د بن أحمد بن يحيى، عن علي بن محم</w:t>
      </w:r>
      <w:r w:rsidR="00EF3CBC">
        <w:rPr>
          <w:rFonts w:hint="cs"/>
          <w:rtl/>
        </w:rPr>
        <w:t>ّ</w:t>
      </w:r>
      <w:r>
        <w:rPr>
          <w:rtl/>
        </w:rPr>
        <w:t xml:space="preserve">د، عن رجل </w:t>
      </w:r>
      <w:r w:rsidRPr="00D864A7">
        <w:rPr>
          <w:rStyle w:val="libFootnotenumChar"/>
          <w:rtl/>
        </w:rPr>
        <w:t>(1)</w:t>
      </w:r>
      <w:r>
        <w:rPr>
          <w:rtl/>
        </w:rPr>
        <w:t xml:space="preserve">، عن سليمان بن حفص المروزي قال: قال أبو الحسن موسى بن جعفر </w:t>
      </w:r>
      <w:r w:rsidR="00EF3CBC">
        <w:rPr>
          <w:rFonts w:hint="cs"/>
          <w:rtl/>
        </w:rPr>
        <w:t>(</w:t>
      </w:r>
      <w:r w:rsidR="00EF3CBC">
        <w:rPr>
          <w:rtl/>
        </w:rPr>
        <w:t xml:space="preserve"> </w:t>
      </w:r>
      <w:r w:rsidR="00EF3CBC" w:rsidRPr="00F640F5">
        <w:rPr>
          <w:rStyle w:val="libAlaemChar"/>
          <w:rFonts w:hint="cs"/>
          <w:rtl/>
        </w:rPr>
        <w:t>عليه‌السلام</w:t>
      </w:r>
      <w:r w:rsidR="00EF3CBC">
        <w:rPr>
          <w:rtl/>
        </w:rPr>
        <w:t xml:space="preserve"> </w:t>
      </w:r>
      <w:r w:rsidR="00EF3CBC">
        <w:rPr>
          <w:rFonts w:hint="cs"/>
          <w:rtl/>
        </w:rPr>
        <w:t xml:space="preserve">) </w:t>
      </w:r>
      <w:r>
        <w:rPr>
          <w:rtl/>
        </w:rPr>
        <w:t>: الغسل بصاع من ماء والوضوء بمد</w:t>
      </w:r>
      <w:r w:rsidR="00EF3CBC">
        <w:rPr>
          <w:rFonts w:hint="cs"/>
          <w:rtl/>
        </w:rPr>
        <w:t>ّ</w:t>
      </w:r>
      <w:r>
        <w:rPr>
          <w:rtl/>
        </w:rPr>
        <w:t xml:space="preserve"> من ماء، وصاع </w:t>
      </w:r>
      <w:r w:rsidRPr="00D864A7">
        <w:rPr>
          <w:rStyle w:val="libFootnotenumChar"/>
          <w:rtl/>
        </w:rPr>
        <w:t>(2)</w:t>
      </w:r>
      <w:r>
        <w:rPr>
          <w:rtl/>
        </w:rPr>
        <w:t xml:space="preserve"> النبي</w:t>
      </w:r>
      <w:r w:rsidR="00EF3CB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EF3CBC">
        <w:rPr>
          <w:rFonts w:hint="cs"/>
          <w:rtl/>
        </w:rPr>
        <w:t xml:space="preserve">) </w:t>
      </w:r>
      <w:r>
        <w:rPr>
          <w:rtl/>
        </w:rPr>
        <w:t xml:space="preserve">خمسة أمداد </w:t>
      </w:r>
      <w:r w:rsidRPr="00D864A7">
        <w:rPr>
          <w:rStyle w:val="libFootnotenumChar"/>
          <w:rtl/>
        </w:rPr>
        <w:t>(3)</w:t>
      </w:r>
      <w:r>
        <w:rPr>
          <w:rtl/>
        </w:rPr>
        <w:t>، والمد</w:t>
      </w:r>
      <w:r w:rsidR="00EF3CBC">
        <w:rPr>
          <w:rFonts w:hint="cs"/>
          <w:rtl/>
        </w:rPr>
        <w:t>ّ</w:t>
      </w:r>
      <w:r>
        <w:rPr>
          <w:rtl/>
        </w:rPr>
        <w:t xml:space="preserve"> وزن مائتين </w:t>
      </w:r>
    </w:p>
    <w:p w:rsidR="005359CC" w:rsidRDefault="005359CC" w:rsidP="005359CC">
      <w:pPr>
        <w:pStyle w:val="libFootnote0"/>
        <w:rPr>
          <w:rtl/>
        </w:rPr>
      </w:pPr>
      <w:r>
        <w:rPr>
          <w:rtl/>
        </w:rPr>
        <w:t>____________________</w:t>
      </w:r>
    </w:p>
    <w:p w:rsidR="005359CC" w:rsidRDefault="005359CC" w:rsidP="005359CC">
      <w:pPr>
        <w:pStyle w:val="libFootnoteCenterBold"/>
        <w:rPr>
          <w:rtl/>
        </w:rPr>
      </w:pPr>
      <w:r>
        <w:rPr>
          <w:rtl/>
        </w:rPr>
        <w:t>الباب 50</w:t>
      </w:r>
    </w:p>
    <w:p w:rsidR="005359CC" w:rsidRDefault="005359CC" w:rsidP="005359CC">
      <w:pPr>
        <w:pStyle w:val="libFootnoteCenterBold"/>
        <w:rPr>
          <w:rtl/>
        </w:rPr>
      </w:pPr>
      <w:r>
        <w:rPr>
          <w:rtl/>
        </w:rPr>
        <w:t>فيه 6 أحاديث</w:t>
      </w:r>
    </w:p>
    <w:p w:rsidR="005359CC" w:rsidRDefault="005359CC" w:rsidP="00EF3CBC">
      <w:pPr>
        <w:pStyle w:val="libFootnote0"/>
        <w:rPr>
          <w:rtl/>
        </w:rPr>
      </w:pPr>
      <w:r>
        <w:rPr>
          <w:rtl/>
        </w:rPr>
        <w:t>1 - التهذيب 1: 136</w:t>
      </w:r>
      <w:r w:rsidR="00E4299D">
        <w:rPr>
          <w:rtl/>
        </w:rPr>
        <w:t>/</w:t>
      </w:r>
      <w:r>
        <w:rPr>
          <w:rtl/>
        </w:rPr>
        <w:t>379، و</w:t>
      </w:r>
      <w:r w:rsidR="008E749F">
        <w:rPr>
          <w:rtl/>
        </w:rPr>
        <w:t>الا</w:t>
      </w:r>
      <w:r>
        <w:rPr>
          <w:rtl/>
        </w:rPr>
        <w:t>ستبصار 1: 121</w:t>
      </w:r>
      <w:r w:rsidR="00E4299D">
        <w:rPr>
          <w:rtl/>
        </w:rPr>
        <w:t>/</w:t>
      </w:r>
      <w:r>
        <w:rPr>
          <w:rtl/>
        </w:rPr>
        <w:t>409</w:t>
      </w:r>
      <w:r w:rsidR="00C74906">
        <w:rPr>
          <w:rtl/>
        </w:rPr>
        <w:t>.</w:t>
      </w:r>
    </w:p>
    <w:p w:rsidR="005359CC" w:rsidRPr="007E3055" w:rsidRDefault="005359CC" w:rsidP="00EF3CBC">
      <w:pPr>
        <w:pStyle w:val="libFootnote0"/>
        <w:rPr>
          <w:rtl/>
        </w:rPr>
      </w:pPr>
      <w:r w:rsidRPr="007E3055">
        <w:rPr>
          <w:rtl/>
        </w:rPr>
        <w:t>(1) يأتي في الحديث 1 من الباب 7 من أبواب زكاة الفطرة</w:t>
      </w:r>
      <w:r w:rsidR="00C74906">
        <w:rPr>
          <w:rtl/>
        </w:rPr>
        <w:t>.</w:t>
      </w:r>
    </w:p>
    <w:p w:rsidR="005359CC" w:rsidRDefault="005359CC" w:rsidP="00EF3CBC">
      <w:pPr>
        <w:pStyle w:val="libFootnote0"/>
        <w:rPr>
          <w:rtl/>
        </w:rPr>
      </w:pPr>
      <w:r>
        <w:rPr>
          <w:rtl/>
        </w:rPr>
        <w:t>2 - التهذيب 1: 136</w:t>
      </w:r>
      <w:r w:rsidR="00E4299D">
        <w:rPr>
          <w:rtl/>
        </w:rPr>
        <w:t>/</w:t>
      </w:r>
      <w:r>
        <w:rPr>
          <w:rtl/>
        </w:rPr>
        <w:t>377</w:t>
      </w:r>
      <w:r w:rsidR="00C74906">
        <w:rPr>
          <w:rtl/>
        </w:rPr>
        <w:t>.</w:t>
      </w:r>
    </w:p>
    <w:p w:rsidR="005359CC" w:rsidRDefault="005359CC" w:rsidP="00EF3CBC">
      <w:pPr>
        <w:pStyle w:val="libFootnote0"/>
        <w:rPr>
          <w:rtl/>
        </w:rPr>
      </w:pPr>
      <w:r>
        <w:rPr>
          <w:rtl/>
        </w:rPr>
        <w:t>3 - التهذيب 1: 135</w:t>
      </w:r>
      <w:r w:rsidR="00E4299D">
        <w:rPr>
          <w:rtl/>
        </w:rPr>
        <w:t>/</w:t>
      </w:r>
      <w:r>
        <w:rPr>
          <w:rtl/>
        </w:rPr>
        <w:t>374</w:t>
      </w:r>
      <w:r w:rsidR="00C74906">
        <w:rPr>
          <w:rtl/>
        </w:rPr>
        <w:t>.</w:t>
      </w:r>
    </w:p>
    <w:p w:rsidR="005359CC" w:rsidRDefault="005359CC" w:rsidP="00EF3CBC">
      <w:pPr>
        <w:pStyle w:val="libFootnote0"/>
        <w:rPr>
          <w:rtl/>
        </w:rPr>
      </w:pPr>
      <w:r w:rsidRPr="007E3055">
        <w:rPr>
          <w:rtl/>
        </w:rPr>
        <w:t>(</w:t>
      </w:r>
      <w:r w:rsidR="00EF3CBC">
        <w:rPr>
          <w:rFonts w:hint="cs"/>
          <w:rtl/>
        </w:rPr>
        <w:t>2</w:t>
      </w:r>
      <w:r w:rsidRPr="007E3055">
        <w:rPr>
          <w:rtl/>
        </w:rPr>
        <w:t>) قوله</w:t>
      </w:r>
      <w:r>
        <w:rPr>
          <w:rtl/>
        </w:rPr>
        <w:t xml:space="preserve">: </w:t>
      </w:r>
      <w:r w:rsidRPr="007E3055">
        <w:rPr>
          <w:rtl/>
        </w:rPr>
        <w:t>عن رجل</w:t>
      </w:r>
      <w:r>
        <w:rPr>
          <w:rtl/>
        </w:rPr>
        <w:t xml:space="preserve">، </w:t>
      </w:r>
      <w:r w:rsidRPr="007E3055">
        <w:rPr>
          <w:rtl/>
        </w:rPr>
        <w:t xml:space="preserve">موجود في التهذيب دون </w:t>
      </w:r>
      <w:r w:rsidR="008E749F">
        <w:rPr>
          <w:rtl/>
        </w:rPr>
        <w:t>الا</w:t>
      </w:r>
      <w:r w:rsidRPr="007E3055">
        <w:rPr>
          <w:rtl/>
        </w:rPr>
        <w:t>ستبصار فتأمل ( منه قده )</w:t>
      </w:r>
      <w:r w:rsidR="00C74906">
        <w:rPr>
          <w:rtl/>
        </w:rPr>
        <w:t>.</w:t>
      </w:r>
    </w:p>
    <w:p w:rsidR="001D3C86" w:rsidRDefault="005359CC" w:rsidP="00EF3CBC">
      <w:pPr>
        <w:pStyle w:val="libFootnote0"/>
        <w:rPr>
          <w:rStyle w:val="libFootnoteChar"/>
          <w:rtl/>
        </w:rPr>
      </w:pPr>
      <w:r w:rsidRPr="007E3055">
        <w:rPr>
          <w:rtl/>
        </w:rPr>
        <w:t>(</w:t>
      </w:r>
      <w:r w:rsidR="00EF3CBC">
        <w:rPr>
          <w:rFonts w:hint="cs"/>
          <w:rtl/>
        </w:rPr>
        <w:t>3</w:t>
      </w:r>
      <w:r w:rsidRPr="007E3055">
        <w:rPr>
          <w:rtl/>
        </w:rPr>
        <w:t xml:space="preserve">) تقدير الصاع يأتي </w:t>
      </w:r>
      <w:r w:rsidR="002B46A7">
        <w:rPr>
          <w:rtl/>
        </w:rPr>
        <w:t>أيضاً</w:t>
      </w:r>
      <w:r w:rsidRPr="007E3055">
        <w:rPr>
          <w:rtl/>
        </w:rPr>
        <w:t xml:space="preserve"> في الزكاة والفطرة ولكن بين </w:t>
      </w:r>
      <w:r w:rsidR="00EF3CBC">
        <w:rPr>
          <w:rtl/>
        </w:rPr>
        <w:t>ال</w:t>
      </w:r>
      <w:r w:rsidR="00EF3CBC">
        <w:rPr>
          <w:rFonts w:hint="cs"/>
          <w:rtl/>
        </w:rPr>
        <w:t>أ</w:t>
      </w:r>
      <w:r w:rsidRPr="007E3055">
        <w:rPr>
          <w:rtl/>
        </w:rPr>
        <w:t>حاديث أختلاف في التقدير وكذا بين حب</w:t>
      </w:r>
      <w:r w:rsidR="00EF3CBC">
        <w:rPr>
          <w:rFonts w:hint="cs"/>
          <w:rtl/>
        </w:rPr>
        <w:t>ّ</w:t>
      </w:r>
      <w:r w:rsidRPr="007E3055">
        <w:rPr>
          <w:rtl/>
        </w:rPr>
        <w:t>ات</w:t>
      </w:r>
      <w:r>
        <w:rPr>
          <w:rtl/>
        </w:rPr>
        <w:t xml:space="preserve"> </w:t>
      </w:r>
      <w:r w:rsidRPr="00D864A7">
        <w:rPr>
          <w:rStyle w:val="libFootnoteChar"/>
          <w:rtl/>
        </w:rPr>
        <w:t>الشعير</w:t>
      </w:r>
      <w:r w:rsidR="00EF3CBC">
        <w:rPr>
          <w:rStyle w:val="libFootnoteChar"/>
          <w:rFonts w:hint="cs"/>
          <w:rtl/>
        </w:rPr>
        <w:t xml:space="preserve"> </w:t>
      </w:r>
      <w:r w:rsidRPr="00D864A7">
        <w:rPr>
          <w:rStyle w:val="libFootnoteChar"/>
          <w:rtl/>
        </w:rPr>
        <w:t>حت</w:t>
      </w:r>
      <w:r w:rsidR="00EF3CBC">
        <w:rPr>
          <w:rStyle w:val="libFootnoteChar"/>
          <w:rFonts w:hint="cs"/>
          <w:rtl/>
        </w:rPr>
        <w:t>ّ</w:t>
      </w:r>
      <w:r w:rsidRPr="00D864A7">
        <w:rPr>
          <w:rStyle w:val="libFootnoteChar"/>
          <w:rtl/>
        </w:rPr>
        <w:t xml:space="preserve">ى المتوسطة </w:t>
      </w:r>
      <w:r w:rsidR="00EF3CBC">
        <w:rPr>
          <w:rStyle w:val="libFootnoteChar"/>
          <w:rFonts w:hint="cs"/>
          <w:rtl/>
        </w:rPr>
        <w:t>إ</w:t>
      </w:r>
      <w:r w:rsidR="008E749F">
        <w:rPr>
          <w:rStyle w:val="libFootnoteChar"/>
          <w:rtl/>
        </w:rPr>
        <w:t>ل</w:t>
      </w:r>
      <w:r w:rsidR="00EF3CBC">
        <w:rPr>
          <w:rStyle w:val="libFootnoteChar"/>
          <w:rFonts w:hint="cs"/>
          <w:rtl/>
        </w:rPr>
        <w:t>ّ</w:t>
      </w:r>
      <w:r w:rsidR="008E749F">
        <w:rPr>
          <w:rStyle w:val="libFootnoteChar"/>
          <w:rtl/>
        </w:rPr>
        <w:t>ا</w:t>
      </w:r>
      <w:r w:rsidRPr="00D864A7">
        <w:rPr>
          <w:rStyle w:val="libFootnoteChar"/>
          <w:rtl/>
        </w:rPr>
        <w:t xml:space="preserve"> أن</w:t>
      </w:r>
      <w:r w:rsidR="00EF3CBC">
        <w:rPr>
          <w:rStyle w:val="libFootnoteChar"/>
          <w:rFonts w:hint="cs"/>
          <w:rtl/>
        </w:rPr>
        <w:t>ّ</w:t>
      </w:r>
      <w:r w:rsidRPr="00D864A7">
        <w:rPr>
          <w:rStyle w:val="libFootnoteChar"/>
          <w:rtl/>
        </w:rPr>
        <w:t xml:space="preserve"> جماعة من العلماء نقلوا أن المثقال لم يتغي</w:t>
      </w:r>
      <w:r w:rsidR="00EF3CBC">
        <w:rPr>
          <w:rStyle w:val="libFootnoteChar"/>
          <w:rFonts w:hint="cs"/>
          <w:rtl/>
        </w:rPr>
        <w:t>ّ</w:t>
      </w:r>
      <w:r w:rsidRPr="00D864A7">
        <w:rPr>
          <w:rStyle w:val="libFootnoteChar"/>
          <w:rtl/>
        </w:rPr>
        <w:t xml:space="preserve">ر في الجاهلية ولا في </w:t>
      </w:r>
      <w:r w:rsidR="008E749F">
        <w:rPr>
          <w:rStyle w:val="libFootnoteChar"/>
          <w:rtl/>
        </w:rPr>
        <w:t>الا</w:t>
      </w:r>
      <w:r w:rsidRPr="00D864A7">
        <w:rPr>
          <w:rStyle w:val="libFootnoteChar"/>
          <w:rtl/>
        </w:rPr>
        <w:t>سلام وأن</w:t>
      </w:r>
      <w:r w:rsidR="00EF3CBC">
        <w:rPr>
          <w:rStyle w:val="libFootnoteChar"/>
          <w:rFonts w:hint="cs"/>
          <w:rtl/>
        </w:rPr>
        <w:t>ّ</w:t>
      </w:r>
      <w:r w:rsidRPr="00D864A7">
        <w:rPr>
          <w:rStyle w:val="libFootnoteChar"/>
          <w:rtl/>
        </w:rPr>
        <w:t xml:space="preserve"> السبعة</w:t>
      </w:r>
      <w:r>
        <w:rPr>
          <w:rtl/>
        </w:rPr>
        <w:t xml:space="preserve"> </w:t>
      </w:r>
      <w:r w:rsidRPr="00D864A7">
        <w:rPr>
          <w:rStyle w:val="libFootnoteChar"/>
          <w:rtl/>
        </w:rPr>
        <w:t>مثاقيل عشرة دراهم وأن الدرهم قد تغير ف</w:t>
      </w:r>
      <w:r w:rsidR="008E749F">
        <w:rPr>
          <w:rStyle w:val="libFootnoteChar"/>
          <w:rtl/>
        </w:rPr>
        <w:t>الا</w:t>
      </w:r>
      <w:r w:rsidRPr="00D864A7">
        <w:rPr>
          <w:rStyle w:val="libFootnoteChar"/>
          <w:rtl/>
        </w:rPr>
        <w:t xml:space="preserve">عتبار بالمثقال والمن التبريزي لأنه </w:t>
      </w:r>
      <w:r w:rsidR="00EF3CBC">
        <w:rPr>
          <w:rStyle w:val="libFootnoteChar"/>
          <w:rFonts w:hint="cs"/>
          <w:rtl/>
        </w:rPr>
        <w:t>=</w:t>
      </w:r>
    </w:p>
    <w:p w:rsidR="001D3C86" w:rsidRDefault="001D3C86" w:rsidP="001D3C86">
      <w:pPr>
        <w:pStyle w:val="libNormal"/>
        <w:rPr>
          <w:rtl/>
        </w:rPr>
      </w:pPr>
      <w:r>
        <w:rPr>
          <w:rtl/>
        </w:rPr>
        <w:br w:type="page"/>
      </w:r>
    </w:p>
    <w:p w:rsidR="005359CC" w:rsidRDefault="005359CC" w:rsidP="00C43C36">
      <w:pPr>
        <w:pStyle w:val="libNormal0"/>
        <w:rPr>
          <w:rtl/>
        </w:rPr>
      </w:pPr>
      <w:r>
        <w:rPr>
          <w:rtl/>
        </w:rPr>
        <w:lastRenderedPageBreak/>
        <w:t>وثمانين درهما</w:t>
      </w:r>
      <w:r w:rsidR="0074168C">
        <w:rPr>
          <w:rFonts w:hint="cs"/>
          <w:rtl/>
        </w:rPr>
        <w:t>ً</w:t>
      </w:r>
      <w:r>
        <w:rPr>
          <w:rtl/>
        </w:rPr>
        <w:t>، والدرهم وزن ست</w:t>
      </w:r>
      <w:r w:rsidR="0074168C">
        <w:rPr>
          <w:rFonts w:hint="cs"/>
          <w:rtl/>
        </w:rPr>
        <w:t>ّ</w:t>
      </w:r>
      <w:r>
        <w:rPr>
          <w:rtl/>
        </w:rPr>
        <w:t>ة دوانيق، والدانق وزن ست حب</w:t>
      </w:r>
      <w:r w:rsidR="0074168C">
        <w:rPr>
          <w:rFonts w:hint="cs"/>
          <w:rtl/>
        </w:rPr>
        <w:t>ّ</w:t>
      </w:r>
      <w:r>
        <w:rPr>
          <w:rtl/>
        </w:rPr>
        <w:t>ات، والحب</w:t>
      </w:r>
      <w:r w:rsidR="0074168C">
        <w:rPr>
          <w:rFonts w:hint="cs"/>
          <w:rtl/>
        </w:rPr>
        <w:t>ّ</w:t>
      </w:r>
      <w:r>
        <w:rPr>
          <w:rtl/>
        </w:rPr>
        <w:t>ة وزن حب</w:t>
      </w:r>
      <w:r w:rsidR="0074168C">
        <w:rPr>
          <w:rFonts w:hint="cs"/>
          <w:rtl/>
        </w:rPr>
        <w:t>ّ</w:t>
      </w:r>
      <w:r>
        <w:rPr>
          <w:rtl/>
        </w:rPr>
        <w:t>تي شعير من أوسط الحب</w:t>
      </w:r>
      <w:r w:rsidR="0074168C">
        <w:rPr>
          <w:rFonts w:hint="cs"/>
          <w:rtl/>
        </w:rPr>
        <w:t>ّ</w:t>
      </w:r>
      <w:r>
        <w:rPr>
          <w:rtl/>
        </w:rPr>
        <w:t>، لا من صغاره ولا من كباره</w:t>
      </w:r>
      <w:r w:rsidR="00C74906">
        <w:rPr>
          <w:rtl/>
        </w:rPr>
        <w:t>.</w:t>
      </w:r>
      <w:r w:rsidR="00C43C36" w:rsidRPr="00D864A7">
        <w:rPr>
          <w:rStyle w:val="libFootnotenumChar"/>
          <w:rtl/>
        </w:rPr>
        <w:t>(</w:t>
      </w:r>
      <w:r w:rsidR="00C43C36">
        <w:rPr>
          <w:rStyle w:val="libFootnotenumChar"/>
          <w:rFonts w:hint="cs"/>
          <w:rtl/>
        </w:rPr>
        <w:t>1</w:t>
      </w:r>
      <w:r w:rsidR="00C43C36" w:rsidRPr="00D864A7">
        <w:rPr>
          <w:rStyle w:val="libFootnotenumChar"/>
          <w:rtl/>
        </w:rPr>
        <w:t>)</w:t>
      </w:r>
    </w:p>
    <w:p w:rsidR="005359CC" w:rsidRDefault="005359CC" w:rsidP="00C43C36">
      <w:pPr>
        <w:pStyle w:val="libNormal"/>
        <w:rPr>
          <w:rtl/>
        </w:rPr>
      </w:pPr>
      <w:r>
        <w:rPr>
          <w:rtl/>
        </w:rPr>
        <w:t>وبإسناده عن الصف</w:t>
      </w:r>
      <w:r w:rsidR="0074168C">
        <w:rPr>
          <w:rFonts w:hint="cs"/>
          <w:rtl/>
        </w:rPr>
        <w:t>ّ</w:t>
      </w:r>
      <w:r>
        <w:rPr>
          <w:rtl/>
        </w:rPr>
        <w:t>ار</w:t>
      </w:r>
      <w:r>
        <w:rPr>
          <w:rFonts w:hint="cs"/>
          <w:rtl/>
        </w:rPr>
        <w:t>،</w:t>
      </w:r>
      <w:r>
        <w:rPr>
          <w:rtl/>
        </w:rPr>
        <w:t xml:space="preserve"> عن موسى بن عمر</w:t>
      </w:r>
      <w:r>
        <w:rPr>
          <w:rFonts w:hint="cs"/>
          <w:rtl/>
        </w:rPr>
        <w:t>،</w:t>
      </w:r>
      <w:r>
        <w:rPr>
          <w:rtl/>
        </w:rPr>
        <w:t xml:space="preserve"> عن سليمان بن حفص المروزي</w:t>
      </w:r>
      <w:r>
        <w:rPr>
          <w:rFonts w:hint="cs"/>
          <w:rtl/>
        </w:rPr>
        <w:t>،</w:t>
      </w:r>
      <w:r>
        <w:rPr>
          <w:rtl/>
        </w:rPr>
        <w:t xml:space="preserve"> مثله</w:t>
      </w:r>
      <w:r w:rsidRPr="00D864A7">
        <w:rPr>
          <w:rStyle w:val="libFootnotenumChar"/>
          <w:rtl/>
        </w:rPr>
        <w:t>(</w:t>
      </w:r>
      <w:r w:rsidR="00C43C36">
        <w:rPr>
          <w:rStyle w:val="libFootnotenumChar"/>
          <w:rFonts w:hint="cs"/>
          <w:rtl/>
        </w:rPr>
        <w:t>2</w:t>
      </w:r>
      <w:r w:rsidRPr="00D864A7">
        <w:rPr>
          <w:rStyle w:val="libFootnotenumChar"/>
          <w:rtl/>
        </w:rPr>
        <w:t>)</w:t>
      </w:r>
      <w:r w:rsidR="00C74906">
        <w:rPr>
          <w:rtl/>
        </w:rPr>
        <w:t>.</w:t>
      </w:r>
    </w:p>
    <w:p w:rsidR="005359CC" w:rsidRDefault="005359CC" w:rsidP="00C43C36">
      <w:pPr>
        <w:pStyle w:val="libNormal"/>
        <w:rPr>
          <w:rtl/>
        </w:rPr>
      </w:pPr>
      <w:r>
        <w:rPr>
          <w:rtl/>
        </w:rPr>
        <w:t>ورواه الصدوق مرسلا</w:t>
      </w:r>
      <w:r w:rsidR="0074168C">
        <w:rPr>
          <w:rFonts w:hint="cs"/>
          <w:rtl/>
        </w:rPr>
        <w:t>ً</w:t>
      </w:r>
      <w:r>
        <w:rPr>
          <w:rtl/>
        </w:rPr>
        <w:t xml:space="preserve">، نحوه </w:t>
      </w:r>
      <w:r w:rsidRPr="00D864A7">
        <w:rPr>
          <w:rStyle w:val="libFootnotenumChar"/>
          <w:rtl/>
        </w:rPr>
        <w:t>(</w:t>
      </w:r>
      <w:r w:rsidR="00C43C36">
        <w:rPr>
          <w:rStyle w:val="libFootnotenumChar"/>
          <w:rFonts w:hint="cs"/>
          <w:rtl/>
        </w:rPr>
        <w:t>3</w:t>
      </w:r>
      <w:r w:rsidRPr="00D864A7">
        <w:rPr>
          <w:rStyle w:val="libFootnotenumChar"/>
          <w:rtl/>
        </w:rPr>
        <w:t>)</w:t>
      </w:r>
      <w:r w:rsidR="00C74906">
        <w:rPr>
          <w:rtl/>
        </w:rPr>
        <w:t>.</w:t>
      </w:r>
    </w:p>
    <w:p w:rsidR="005359CC" w:rsidRDefault="005359CC" w:rsidP="00C43C36">
      <w:pPr>
        <w:pStyle w:val="libNormal"/>
        <w:rPr>
          <w:rtl/>
        </w:rPr>
      </w:pPr>
      <w:r>
        <w:rPr>
          <w:rtl/>
        </w:rPr>
        <w:t xml:space="preserve">ورواه في ( معاني </w:t>
      </w:r>
      <w:r w:rsidR="0074168C">
        <w:rPr>
          <w:rtl/>
        </w:rPr>
        <w:t>ال</w:t>
      </w:r>
      <w:r w:rsidR="0074168C">
        <w:rPr>
          <w:rFonts w:hint="cs"/>
          <w:rtl/>
        </w:rPr>
        <w:t>أ</w:t>
      </w:r>
      <w:r>
        <w:rPr>
          <w:rtl/>
        </w:rPr>
        <w:t xml:space="preserve">خبار ) عن أبيه ومحمد بن الحسن، عن أحمد بن إدريس، ومحمد بن يحيى، مثله </w:t>
      </w:r>
      <w:r w:rsidRPr="00D864A7">
        <w:rPr>
          <w:rStyle w:val="libFootnotenumChar"/>
          <w:rtl/>
        </w:rPr>
        <w:t>(</w:t>
      </w:r>
      <w:r w:rsidR="00C43C36">
        <w:rPr>
          <w:rStyle w:val="libFootnotenumChar"/>
          <w:rFonts w:hint="cs"/>
          <w:rtl/>
        </w:rPr>
        <w:t>4</w:t>
      </w:r>
      <w:r w:rsidRPr="00D864A7">
        <w:rPr>
          <w:rStyle w:val="libFootnotenumChar"/>
          <w:rtl/>
        </w:rPr>
        <w:t>)</w:t>
      </w:r>
      <w:r w:rsidR="00C74906">
        <w:rPr>
          <w:rtl/>
        </w:rPr>
        <w:t>.</w:t>
      </w:r>
    </w:p>
    <w:p w:rsidR="005359CC" w:rsidRDefault="005359CC" w:rsidP="00C43C36">
      <w:pPr>
        <w:pStyle w:val="libNormal"/>
        <w:rPr>
          <w:rtl/>
        </w:rPr>
      </w:pPr>
      <w:r w:rsidRPr="00AA22EF">
        <w:rPr>
          <w:rtl/>
        </w:rPr>
        <w:t>[1278] 4</w:t>
      </w:r>
      <w:r>
        <w:rPr>
          <w:rtl/>
        </w:rPr>
        <w:t xml:space="preserve"> - وبإسناده عن محمد بن أحمد بن يحيى، عن أبي جعفر، عن أبيه، عن زرعة، عن سماعة قال: سألته عن الذي يجزي من الماء للغسل؟ فقال: اغتسل رسول الله</w:t>
      </w:r>
      <w:r w:rsidR="0074168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4168C">
        <w:rPr>
          <w:rFonts w:hint="cs"/>
          <w:rtl/>
        </w:rPr>
        <w:t xml:space="preserve">) </w:t>
      </w:r>
      <w:r>
        <w:rPr>
          <w:rtl/>
        </w:rPr>
        <w:t>بصاع، وتوض</w:t>
      </w:r>
      <w:r w:rsidR="00280734">
        <w:rPr>
          <w:rFonts w:hint="cs"/>
          <w:rtl/>
        </w:rPr>
        <w:t>ّ</w:t>
      </w:r>
      <w:r>
        <w:rPr>
          <w:rtl/>
        </w:rPr>
        <w:t>أ بمد</w:t>
      </w:r>
      <w:r w:rsidR="00280734">
        <w:rPr>
          <w:rFonts w:hint="cs"/>
          <w:rtl/>
        </w:rPr>
        <w:t>ّ</w:t>
      </w:r>
      <w:r>
        <w:rPr>
          <w:rtl/>
        </w:rPr>
        <w:t xml:space="preserve">، وكان الصاع على عهده خمسة أمداد </w:t>
      </w:r>
      <w:r w:rsidRPr="00D864A7">
        <w:rPr>
          <w:rStyle w:val="libFootnotenumChar"/>
          <w:rtl/>
        </w:rPr>
        <w:t>(</w:t>
      </w:r>
      <w:r w:rsidR="00C43C36">
        <w:rPr>
          <w:rStyle w:val="libFootnotenumChar"/>
          <w:rFonts w:hint="cs"/>
          <w:rtl/>
        </w:rPr>
        <w:t>5</w:t>
      </w:r>
      <w:r w:rsidRPr="00D864A7">
        <w:rPr>
          <w:rStyle w:val="libFootnotenumChar"/>
          <w:rtl/>
        </w:rPr>
        <w:t>)</w:t>
      </w:r>
      <w:r>
        <w:rPr>
          <w:rtl/>
        </w:rPr>
        <w:t>، وكان المد</w:t>
      </w:r>
      <w:r w:rsidR="00280734">
        <w:rPr>
          <w:rFonts w:hint="cs"/>
          <w:rtl/>
        </w:rPr>
        <w:t>ّ</w:t>
      </w:r>
      <w:r>
        <w:rPr>
          <w:rtl/>
        </w:rPr>
        <w:t xml:space="preserve"> قدر رطل وثلاث أواق </w:t>
      </w:r>
      <w:r w:rsidRPr="00D864A7">
        <w:rPr>
          <w:rStyle w:val="libFootnotenumChar"/>
          <w:rtl/>
        </w:rPr>
        <w:t>(</w:t>
      </w:r>
      <w:r w:rsidR="00C43C36">
        <w:rPr>
          <w:rStyle w:val="libFootnotenumChar"/>
          <w:rFonts w:hint="cs"/>
          <w:rtl/>
        </w:rPr>
        <w:t>6</w:t>
      </w:r>
      <w:r w:rsidRPr="00D864A7">
        <w:rPr>
          <w:rStyle w:val="libFootnotenumChar"/>
          <w:rtl/>
        </w:rPr>
        <w:t>)</w:t>
      </w:r>
      <w:r w:rsidR="00C74906">
        <w:rPr>
          <w:rtl/>
        </w:rPr>
        <w:t>.</w:t>
      </w:r>
    </w:p>
    <w:p w:rsidR="005359CC" w:rsidRDefault="005359CC" w:rsidP="00280734">
      <w:pPr>
        <w:pStyle w:val="libNormal"/>
        <w:rPr>
          <w:rtl/>
        </w:rPr>
      </w:pPr>
      <w:r w:rsidRPr="00AA22EF">
        <w:rPr>
          <w:rtl/>
        </w:rPr>
        <w:t>[1279] 5</w:t>
      </w:r>
      <w:r>
        <w:rPr>
          <w:rtl/>
        </w:rPr>
        <w:t xml:space="preserve"> - وبإسناده عن الحسين بن سعيد، عن ابن سنان، عن ابن مسكان، عن أبي بصير قال: سألت أبا عبدالله </w:t>
      </w:r>
      <w:r w:rsidR="00280734">
        <w:rPr>
          <w:rFonts w:hint="cs"/>
          <w:rtl/>
        </w:rPr>
        <w:t>(</w:t>
      </w:r>
      <w:r w:rsidR="00280734">
        <w:rPr>
          <w:rtl/>
        </w:rPr>
        <w:t xml:space="preserve"> </w:t>
      </w:r>
      <w:r w:rsidR="00280734" w:rsidRPr="00F640F5">
        <w:rPr>
          <w:rStyle w:val="libAlaemChar"/>
          <w:rFonts w:hint="cs"/>
          <w:rtl/>
        </w:rPr>
        <w:t>عليه‌السلام</w:t>
      </w:r>
      <w:r w:rsidR="00280734">
        <w:rPr>
          <w:rtl/>
        </w:rPr>
        <w:t xml:space="preserve"> </w:t>
      </w:r>
      <w:r w:rsidR="00280734">
        <w:rPr>
          <w:rFonts w:hint="cs"/>
          <w:rtl/>
        </w:rPr>
        <w:t xml:space="preserve">) </w:t>
      </w:r>
      <w:r>
        <w:rPr>
          <w:rtl/>
        </w:rPr>
        <w:t>عن الوضوء؟ فقال: كان رسول الله</w:t>
      </w:r>
      <w:r w:rsidR="00280734">
        <w:rPr>
          <w:rFonts w:hint="cs"/>
          <w:rtl/>
        </w:rPr>
        <w:t xml:space="preserve"> (</w:t>
      </w:r>
      <w:r>
        <w:rPr>
          <w:rtl/>
        </w:rPr>
        <w:t xml:space="preserve"> </w:t>
      </w:r>
      <w:r w:rsidRPr="00F640F5">
        <w:rPr>
          <w:rStyle w:val="libAlaemChar"/>
          <w:rFonts w:hint="cs"/>
          <w:rtl/>
        </w:rPr>
        <w:t>صلى‌الله‌عليه‌وآله‌وسلم</w:t>
      </w:r>
      <w:r>
        <w:rPr>
          <w:rtl/>
        </w:rPr>
        <w:t xml:space="preserve"> </w:t>
      </w:r>
      <w:r w:rsidR="00280734">
        <w:rPr>
          <w:rFonts w:hint="cs"/>
          <w:rtl/>
        </w:rPr>
        <w:t xml:space="preserve">) </w:t>
      </w:r>
      <w:r>
        <w:rPr>
          <w:rtl/>
        </w:rPr>
        <w:t>يتوض</w:t>
      </w:r>
      <w:r w:rsidR="00280734">
        <w:rPr>
          <w:rFonts w:hint="cs"/>
          <w:rtl/>
        </w:rPr>
        <w:t>ّ</w:t>
      </w:r>
      <w:r>
        <w:rPr>
          <w:rtl/>
        </w:rPr>
        <w:t>أ بمد</w:t>
      </w:r>
      <w:r w:rsidR="00280734">
        <w:rPr>
          <w:rFonts w:hint="cs"/>
          <w:rtl/>
        </w:rPr>
        <w:t>ّ</w:t>
      </w:r>
      <w:r>
        <w:rPr>
          <w:rtl/>
        </w:rPr>
        <w:t xml:space="preserve"> من ماء ويغتسل بصاع</w:t>
      </w:r>
      <w:r w:rsidR="00C74906">
        <w:rPr>
          <w:rtl/>
        </w:rPr>
        <w:t>.</w:t>
      </w:r>
      <w:r>
        <w:rPr>
          <w:rtl/>
        </w:rPr>
        <w:t xml:space="preserve"> </w:t>
      </w:r>
    </w:p>
    <w:p w:rsidR="005359CC" w:rsidRDefault="001D3C86" w:rsidP="001D3C86">
      <w:pPr>
        <w:pStyle w:val="libLine"/>
        <w:rPr>
          <w:rtl/>
        </w:rPr>
      </w:pPr>
      <w:r>
        <w:rPr>
          <w:rtl/>
        </w:rPr>
        <w:t>____________________</w:t>
      </w:r>
    </w:p>
    <w:p w:rsidR="005359CC" w:rsidRPr="00476BD2" w:rsidRDefault="00280734" w:rsidP="001D3C86">
      <w:pPr>
        <w:pStyle w:val="libFootnote0"/>
        <w:rPr>
          <w:rtl/>
        </w:rPr>
      </w:pPr>
      <w:r>
        <w:rPr>
          <w:rFonts w:hint="cs"/>
          <w:rtl/>
        </w:rPr>
        <w:t xml:space="preserve">= </w:t>
      </w:r>
      <w:r w:rsidR="005359CC" w:rsidRPr="00476BD2">
        <w:rPr>
          <w:rtl/>
        </w:rPr>
        <w:t>ستمائة مثقال والصاع يزيد عليه بأربعة عشر مثق</w:t>
      </w:r>
      <w:r w:rsidR="008E749F">
        <w:rPr>
          <w:rtl/>
        </w:rPr>
        <w:t>الا</w:t>
      </w:r>
      <w:r>
        <w:rPr>
          <w:rFonts w:hint="cs"/>
          <w:rtl/>
        </w:rPr>
        <w:t>ً</w:t>
      </w:r>
      <w:r w:rsidR="005359CC" w:rsidRPr="00476BD2">
        <w:rPr>
          <w:rtl/>
        </w:rPr>
        <w:t xml:space="preserve"> وربع مثقال وهذا أضبط من التقدير بالشعير ( منه قد</w:t>
      </w:r>
      <w:r>
        <w:rPr>
          <w:rFonts w:hint="cs"/>
          <w:rtl/>
        </w:rPr>
        <w:t>ّ</w:t>
      </w:r>
      <w:r w:rsidR="005359CC" w:rsidRPr="00476BD2">
        <w:rPr>
          <w:rtl/>
        </w:rPr>
        <w:t>ه في هامش المخطوط )</w:t>
      </w:r>
      <w:r w:rsidR="00C74906">
        <w:rPr>
          <w:rtl/>
        </w:rPr>
        <w:t>.</w:t>
      </w:r>
    </w:p>
    <w:p w:rsidR="005359CC" w:rsidRPr="00AA22EF" w:rsidRDefault="005359CC" w:rsidP="00280734">
      <w:pPr>
        <w:pStyle w:val="libFootnote0"/>
        <w:rPr>
          <w:rtl/>
        </w:rPr>
      </w:pPr>
      <w:r w:rsidRPr="00AA22EF">
        <w:rPr>
          <w:rtl/>
        </w:rPr>
        <w:t>(</w:t>
      </w:r>
      <w:r w:rsidR="00280734">
        <w:rPr>
          <w:rFonts w:hint="cs"/>
          <w:rtl/>
        </w:rPr>
        <w:t>1</w:t>
      </w:r>
      <w:r w:rsidRPr="00AA22EF">
        <w:rPr>
          <w:rtl/>
        </w:rPr>
        <w:t>) في نسخة الفقيه</w:t>
      </w:r>
      <w:r>
        <w:rPr>
          <w:rtl/>
        </w:rPr>
        <w:t xml:space="preserve">: </w:t>
      </w:r>
      <w:r w:rsidRPr="00AA22EF">
        <w:rPr>
          <w:rtl/>
        </w:rPr>
        <w:t>للغسل صاع من ماء وللوضوء مد</w:t>
      </w:r>
      <w:r w:rsidR="00280734">
        <w:rPr>
          <w:rFonts w:hint="cs"/>
          <w:rtl/>
        </w:rPr>
        <w:t>ّ</w:t>
      </w:r>
      <w:r w:rsidRPr="00AA22EF">
        <w:rPr>
          <w:rtl/>
        </w:rPr>
        <w:t xml:space="preserve"> من ماء ( منه قد</w:t>
      </w:r>
      <w:r w:rsidR="00280734">
        <w:rPr>
          <w:rFonts w:hint="cs"/>
          <w:rtl/>
        </w:rPr>
        <w:t>ّ</w:t>
      </w:r>
      <w:r w:rsidRPr="00AA22EF">
        <w:rPr>
          <w:rtl/>
        </w:rPr>
        <w:t>ه )</w:t>
      </w:r>
      <w:r w:rsidR="00C74906">
        <w:rPr>
          <w:rtl/>
        </w:rPr>
        <w:t>.</w:t>
      </w:r>
    </w:p>
    <w:p w:rsidR="005359CC" w:rsidRPr="00AA22EF" w:rsidRDefault="005359CC" w:rsidP="00280734">
      <w:pPr>
        <w:pStyle w:val="libFootnote0"/>
        <w:rPr>
          <w:rtl/>
        </w:rPr>
      </w:pPr>
      <w:r w:rsidRPr="00AA22EF">
        <w:rPr>
          <w:rtl/>
        </w:rPr>
        <w:t>(</w:t>
      </w:r>
      <w:r w:rsidR="00280734">
        <w:rPr>
          <w:rFonts w:hint="cs"/>
          <w:rtl/>
        </w:rPr>
        <w:t>2</w:t>
      </w:r>
      <w:r w:rsidRPr="00AA22EF">
        <w:rPr>
          <w:rtl/>
        </w:rPr>
        <w:t xml:space="preserve">) </w:t>
      </w:r>
      <w:r w:rsidR="008E749F">
        <w:rPr>
          <w:rtl/>
        </w:rPr>
        <w:t>الا</w:t>
      </w:r>
      <w:r w:rsidRPr="00AA22EF">
        <w:rPr>
          <w:rtl/>
        </w:rPr>
        <w:t>ستبصار 1</w:t>
      </w:r>
      <w:r>
        <w:rPr>
          <w:rtl/>
        </w:rPr>
        <w:t xml:space="preserve">: </w:t>
      </w:r>
      <w:r w:rsidRPr="00AA22EF">
        <w:rPr>
          <w:rtl/>
        </w:rPr>
        <w:t>121</w:t>
      </w:r>
      <w:r w:rsidR="00E4299D">
        <w:rPr>
          <w:rtl/>
        </w:rPr>
        <w:t>/</w:t>
      </w:r>
      <w:r w:rsidRPr="00AA22EF">
        <w:rPr>
          <w:rtl/>
        </w:rPr>
        <w:t>410</w:t>
      </w:r>
      <w:r w:rsidR="00C74906">
        <w:rPr>
          <w:rtl/>
        </w:rPr>
        <w:t>.</w:t>
      </w:r>
    </w:p>
    <w:p w:rsidR="005359CC" w:rsidRPr="00AA22EF" w:rsidRDefault="005359CC" w:rsidP="00280734">
      <w:pPr>
        <w:pStyle w:val="libFootnote0"/>
        <w:rPr>
          <w:rtl/>
        </w:rPr>
      </w:pPr>
      <w:r w:rsidRPr="00AA22EF">
        <w:rPr>
          <w:rtl/>
        </w:rPr>
        <w:t>(</w:t>
      </w:r>
      <w:r w:rsidR="00280734">
        <w:rPr>
          <w:rFonts w:hint="cs"/>
          <w:rtl/>
        </w:rPr>
        <w:t>3</w:t>
      </w:r>
      <w:r w:rsidRPr="00AA22EF">
        <w:rPr>
          <w:rtl/>
        </w:rPr>
        <w:t>) الفقيه 1</w:t>
      </w:r>
      <w:r>
        <w:rPr>
          <w:rtl/>
        </w:rPr>
        <w:t xml:space="preserve">: </w:t>
      </w:r>
      <w:r w:rsidRPr="00AA22EF">
        <w:rPr>
          <w:rtl/>
        </w:rPr>
        <w:t>23</w:t>
      </w:r>
      <w:r w:rsidR="00E4299D">
        <w:rPr>
          <w:rtl/>
        </w:rPr>
        <w:t>/</w:t>
      </w:r>
      <w:r w:rsidRPr="00AA22EF">
        <w:rPr>
          <w:rtl/>
        </w:rPr>
        <w:t>69</w:t>
      </w:r>
      <w:r w:rsidR="00C74906">
        <w:rPr>
          <w:rtl/>
        </w:rPr>
        <w:t>.</w:t>
      </w:r>
    </w:p>
    <w:p w:rsidR="005359CC" w:rsidRPr="00AA22EF" w:rsidRDefault="005359CC" w:rsidP="00280734">
      <w:pPr>
        <w:pStyle w:val="libFootnote0"/>
        <w:rPr>
          <w:rtl/>
        </w:rPr>
      </w:pPr>
      <w:r w:rsidRPr="00AA22EF">
        <w:rPr>
          <w:rtl/>
        </w:rPr>
        <w:t>(</w:t>
      </w:r>
      <w:r w:rsidR="00280734">
        <w:rPr>
          <w:rFonts w:hint="cs"/>
          <w:rtl/>
        </w:rPr>
        <w:t>4</w:t>
      </w:r>
      <w:r w:rsidRPr="00AA22EF">
        <w:rPr>
          <w:rtl/>
        </w:rPr>
        <w:t xml:space="preserve">) معاني </w:t>
      </w:r>
      <w:r w:rsidR="00280734">
        <w:rPr>
          <w:rtl/>
        </w:rPr>
        <w:t>ال</w:t>
      </w:r>
      <w:r w:rsidR="00280734">
        <w:rPr>
          <w:rFonts w:hint="cs"/>
          <w:rtl/>
        </w:rPr>
        <w:t>أ</w:t>
      </w:r>
      <w:r w:rsidRPr="00AA22EF">
        <w:rPr>
          <w:rtl/>
        </w:rPr>
        <w:t>خبار</w:t>
      </w:r>
      <w:r>
        <w:rPr>
          <w:rtl/>
        </w:rPr>
        <w:t xml:space="preserve">: </w:t>
      </w:r>
      <w:r w:rsidRPr="00AA22EF">
        <w:rPr>
          <w:rtl/>
        </w:rPr>
        <w:t>249</w:t>
      </w:r>
      <w:r w:rsidR="00E4299D">
        <w:rPr>
          <w:rtl/>
        </w:rPr>
        <w:t>/</w:t>
      </w:r>
      <w:r w:rsidRPr="00AA22EF">
        <w:rPr>
          <w:rtl/>
        </w:rPr>
        <w:t>1</w:t>
      </w:r>
      <w:r w:rsidR="00C74906">
        <w:rPr>
          <w:rtl/>
        </w:rPr>
        <w:t>.</w:t>
      </w:r>
    </w:p>
    <w:p w:rsidR="005359CC" w:rsidRDefault="005359CC" w:rsidP="001D3C86">
      <w:pPr>
        <w:pStyle w:val="libFootnote0"/>
        <w:rPr>
          <w:rtl/>
        </w:rPr>
      </w:pPr>
      <w:r>
        <w:rPr>
          <w:rtl/>
        </w:rPr>
        <w:t>4 - التهذيب 1: 136</w:t>
      </w:r>
      <w:r w:rsidR="00E4299D">
        <w:rPr>
          <w:rtl/>
        </w:rPr>
        <w:t>/</w:t>
      </w:r>
      <w:r>
        <w:rPr>
          <w:rtl/>
        </w:rPr>
        <w:t>376 و</w:t>
      </w:r>
      <w:r w:rsidR="00280734">
        <w:rPr>
          <w:rtl/>
        </w:rPr>
        <w:t>ال</w:t>
      </w:r>
      <w:r w:rsidR="00280734">
        <w:rPr>
          <w:rFonts w:hint="cs"/>
          <w:rtl/>
        </w:rPr>
        <w:t>إِ</w:t>
      </w:r>
      <w:r>
        <w:rPr>
          <w:rtl/>
        </w:rPr>
        <w:t>ستبصار 1: 121</w:t>
      </w:r>
      <w:r w:rsidR="00E4299D">
        <w:rPr>
          <w:rtl/>
        </w:rPr>
        <w:t>/</w:t>
      </w:r>
      <w:r>
        <w:rPr>
          <w:rtl/>
        </w:rPr>
        <w:t>411</w:t>
      </w:r>
      <w:r w:rsidR="00C74906">
        <w:rPr>
          <w:rtl/>
        </w:rPr>
        <w:t>.</w:t>
      </w:r>
    </w:p>
    <w:p w:rsidR="005359CC" w:rsidRPr="00AA22EF" w:rsidRDefault="005359CC" w:rsidP="00280734">
      <w:pPr>
        <w:pStyle w:val="libFootnote0"/>
        <w:rPr>
          <w:rtl/>
        </w:rPr>
      </w:pPr>
      <w:r w:rsidRPr="00AA22EF">
        <w:rPr>
          <w:rtl/>
        </w:rPr>
        <w:t>(</w:t>
      </w:r>
      <w:r w:rsidR="00280734">
        <w:rPr>
          <w:rFonts w:hint="cs"/>
          <w:rtl/>
        </w:rPr>
        <w:t>5</w:t>
      </w:r>
      <w:r w:rsidRPr="00AA22EF">
        <w:rPr>
          <w:rtl/>
        </w:rPr>
        <w:t>) في المصدر</w:t>
      </w:r>
      <w:r>
        <w:rPr>
          <w:rtl/>
        </w:rPr>
        <w:t xml:space="preserve">: </w:t>
      </w:r>
      <w:r w:rsidRPr="00AA22EF">
        <w:rPr>
          <w:rtl/>
        </w:rPr>
        <w:t>أرطال</w:t>
      </w:r>
      <w:r w:rsidR="00C74906">
        <w:rPr>
          <w:rtl/>
        </w:rPr>
        <w:t>.</w:t>
      </w:r>
    </w:p>
    <w:p w:rsidR="005359CC" w:rsidRPr="00AA22EF" w:rsidRDefault="005359CC" w:rsidP="00280734">
      <w:pPr>
        <w:pStyle w:val="libFootnote0"/>
        <w:rPr>
          <w:rtl/>
        </w:rPr>
      </w:pPr>
      <w:r w:rsidRPr="00AA22EF">
        <w:rPr>
          <w:rtl/>
        </w:rPr>
        <w:t>(</w:t>
      </w:r>
      <w:r w:rsidR="00280734">
        <w:rPr>
          <w:rFonts w:hint="cs"/>
          <w:rtl/>
        </w:rPr>
        <w:t>6</w:t>
      </w:r>
      <w:r w:rsidRPr="00AA22EF">
        <w:rPr>
          <w:rtl/>
        </w:rPr>
        <w:t xml:space="preserve">) في هامش </w:t>
      </w:r>
      <w:r w:rsidR="008E749F">
        <w:rPr>
          <w:rtl/>
        </w:rPr>
        <w:t>الا</w:t>
      </w:r>
      <w:r w:rsidRPr="00AA22EF">
        <w:rPr>
          <w:rtl/>
        </w:rPr>
        <w:t>صل المخطوط</w:t>
      </w:r>
      <w:r>
        <w:rPr>
          <w:rtl/>
        </w:rPr>
        <w:t xml:space="preserve">: </w:t>
      </w:r>
      <w:r w:rsidRPr="00AA22EF">
        <w:rPr>
          <w:rtl/>
        </w:rPr>
        <w:t>« تقد</w:t>
      </w:r>
      <w:r w:rsidR="00280734">
        <w:rPr>
          <w:rFonts w:hint="cs"/>
          <w:rtl/>
        </w:rPr>
        <w:t>ّ</w:t>
      </w:r>
      <w:r w:rsidRPr="00AA22EF">
        <w:rPr>
          <w:rtl/>
        </w:rPr>
        <w:t>م أن المد</w:t>
      </w:r>
      <w:r w:rsidR="00280734">
        <w:rPr>
          <w:rFonts w:hint="cs"/>
          <w:rtl/>
        </w:rPr>
        <w:t>ّ</w:t>
      </w:r>
      <w:r w:rsidRPr="00AA22EF">
        <w:rPr>
          <w:rtl/>
        </w:rPr>
        <w:t xml:space="preserve"> رطل ونصف » منه « قد</w:t>
      </w:r>
      <w:r w:rsidR="00280734">
        <w:rPr>
          <w:rFonts w:hint="cs"/>
          <w:rtl/>
        </w:rPr>
        <w:t>ّ</w:t>
      </w:r>
      <w:r w:rsidRPr="00AA22EF">
        <w:rPr>
          <w:rtl/>
        </w:rPr>
        <w:t>ه »</w:t>
      </w:r>
      <w:r w:rsidR="00C74906">
        <w:rPr>
          <w:rtl/>
        </w:rPr>
        <w:t>.</w:t>
      </w:r>
    </w:p>
    <w:p w:rsidR="005359CC" w:rsidRDefault="005359CC" w:rsidP="001D3C86">
      <w:pPr>
        <w:pStyle w:val="libFootnote0"/>
        <w:rPr>
          <w:rtl/>
        </w:rPr>
      </w:pPr>
      <w:r>
        <w:rPr>
          <w:rtl/>
        </w:rPr>
        <w:t>5 - التهذيب 1: 136</w:t>
      </w:r>
      <w:r w:rsidR="00E4299D">
        <w:rPr>
          <w:rtl/>
        </w:rPr>
        <w:t>/</w:t>
      </w:r>
      <w:r>
        <w:rPr>
          <w:rtl/>
        </w:rPr>
        <w:t>378 و</w:t>
      </w:r>
      <w:r w:rsidR="008E749F">
        <w:rPr>
          <w:rtl/>
        </w:rPr>
        <w:t>الا</w:t>
      </w:r>
      <w:r>
        <w:rPr>
          <w:rtl/>
        </w:rPr>
        <w:t>ستبصار 1: 120</w:t>
      </w:r>
      <w:r w:rsidR="00E4299D">
        <w:rPr>
          <w:rtl/>
        </w:rPr>
        <w:t>/</w:t>
      </w:r>
      <w:r>
        <w:rPr>
          <w:rtl/>
        </w:rPr>
        <w:t>408</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C43C36">
      <w:pPr>
        <w:pStyle w:val="libNormal"/>
        <w:rPr>
          <w:rtl/>
        </w:rPr>
      </w:pPr>
      <w:r w:rsidRPr="00AA22EF">
        <w:rPr>
          <w:rtl/>
        </w:rPr>
        <w:lastRenderedPageBreak/>
        <w:t>[1280] 6</w:t>
      </w:r>
      <w:r>
        <w:rPr>
          <w:rtl/>
        </w:rPr>
        <w:t xml:space="preserve"> - محمد بن علي بن الحسين قال: قال رسول الله</w:t>
      </w:r>
      <w:r w:rsidR="00C43C36">
        <w:rPr>
          <w:rFonts w:hint="cs"/>
          <w:rtl/>
        </w:rPr>
        <w:t xml:space="preserve"> (</w:t>
      </w:r>
      <w:r>
        <w:rPr>
          <w:rtl/>
        </w:rPr>
        <w:t xml:space="preserve"> </w:t>
      </w:r>
      <w:r w:rsidRPr="00F640F5">
        <w:rPr>
          <w:rStyle w:val="libAlaemChar"/>
          <w:rFonts w:hint="cs"/>
          <w:rtl/>
        </w:rPr>
        <w:t>صلى‌الله‌عليه‌وآله‌وسلم</w:t>
      </w:r>
      <w:r w:rsidR="00C43C36">
        <w:rPr>
          <w:rFonts w:hint="cs"/>
          <w:rtl/>
        </w:rPr>
        <w:t xml:space="preserve"> ) :</w:t>
      </w:r>
      <w:r>
        <w:rPr>
          <w:rtl/>
        </w:rPr>
        <w:t xml:space="preserve"> الوضوء مد</w:t>
      </w:r>
      <w:r w:rsidR="00C43C36">
        <w:rPr>
          <w:rFonts w:hint="cs"/>
          <w:rtl/>
        </w:rPr>
        <w:t>ّ</w:t>
      </w:r>
      <w:r>
        <w:rPr>
          <w:rtl/>
        </w:rPr>
        <w:t xml:space="preserve"> والغسل صاع، وسيأتي أقوام بعدي يستقل</w:t>
      </w:r>
      <w:r w:rsidR="00C43C36">
        <w:rPr>
          <w:rFonts w:hint="cs"/>
          <w:rtl/>
        </w:rPr>
        <w:t>ّ</w:t>
      </w:r>
      <w:r>
        <w:rPr>
          <w:rtl/>
        </w:rPr>
        <w:t>ون ذلك، فأ</w:t>
      </w:r>
      <w:r w:rsidR="00C43C36">
        <w:rPr>
          <w:rFonts w:hint="cs"/>
          <w:rtl/>
        </w:rPr>
        <w:t>ُ</w:t>
      </w:r>
      <w:r>
        <w:rPr>
          <w:rtl/>
        </w:rPr>
        <w:t>ولئك على خلاف سن</w:t>
      </w:r>
      <w:r w:rsidR="00C43C36">
        <w:rPr>
          <w:rFonts w:hint="cs"/>
          <w:rtl/>
        </w:rPr>
        <w:t>ّ</w:t>
      </w:r>
      <w:r>
        <w:rPr>
          <w:rtl/>
        </w:rPr>
        <w:t>تي، والثابت على سن</w:t>
      </w:r>
      <w:r w:rsidR="00C43C36">
        <w:rPr>
          <w:rFonts w:hint="cs"/>
          <w:rtl/>
        </w:rPr>
        <w:t>ّ</w:t>
      </w:r>
      <w:r>
        <w:rPr>
          <w:rtl/>
        </w:rPr>
        <w:t>تي معي في حظيرة القدس</w:t>
      </w:r>
      <w:r w:rsidR="00C74906">
        <w:rPr>
          <w:rtl/>
        </w:rPr>
        <w:t>.</w:t>
      </w:r>
    </w:p>
    <w:p w:rsidR="005359CC" w:rsidRDefault="005359CC" w:rsidP="00C43C36">
      <w:pPr>
        <w:pStyle w:val="libNormal"/>
        <w:rPr>
          <w:rtl/>
        </w:rPr>
      </w:pPr>
      <w:r>
        <w:rPr>
          <w:rtl/>
        </w:rPr>
        <w:t>أقول: ويأتي ما يدل</w:t>
      </w:r>
      <w:r w:rsidR="00C43C36">
        <w:rPr>
          <w:rFonts w:hint="cs"/>
          <w:rtl/>
        </w:rPr>
        <w:t>ّ</w:t>
      </w:r>
      <w:r>
        <w:rPr>
          <w:rtl/>
        </w:rPr>
        <w:t xml:space="preserve"> على ذلك وعلى تحقيق المقام في أحاديث الجنابة والفطرة إن شاء الله </w:t>
      </w:r>
      <w:r w:rsidRPr="00D864A7">
        <w:rPr>
          <w:rStyle w:val="libFootnotenumChar"/>
          <w:rtl/>
        </w:rPr>
        <w:t>(1)</w:t>
      </w:r>
      <w:r w:rsidR="00C74906">
        <w:rPr>
          <w:rtl/>
        </w:rPr>
        <w:t>.</w:t>
      </w:r>
    </w:p>
    <w:p w:rsidR="005359CC" w:rsidRDefault="005359CC" w:rsidP="005359CC">
      <w:pPr>
        <w:pStyle w:val="Heading2Center"/>
        <w:rPr>
          <w:rtl/>
        </w:rPr>
      </w:pPr>
      <w:bookmarkStart w:id="1208" w:name="_Toc272839528"/>
      <w:bookmarkStart w:id="1209" w:name="_Toc272839816"/>
      <w:bookmarkStart w:id="1210" w:name="_Toc299780432"/>
      <w:bookmarkStart w:id="1211" w:name="_Toc370728518"/>
      <w:bookmarkStart w:id="1212" w:name="_Toc388259363"/>
      <w:bookmarkStart w:id="1213" w:name="_Toc261404995"/>
      <w:r>
        <w:rPr>
          <w:rtl/>
        </w:rPr>
        <w:t>51 - باب اشتراط طهارة الماء في الوضوء والغسل وبطلانهما بالماء</w:t>
      </w:r>
      <w:bookmarkEnd w:id="1208"/>
      <w:bookmarkEnd w:id="1209"/>
      <w:bookmarkEnd w:id="1210"/>
      <w:bookmarkEnd w:id="1211"/>
      <w:bookmarkEnd w:id="1212"/>
      <w:bookmarkEnd w:id="1213"/>
    </w:p>
    <w:p w:rsidR="005359CC" w:rsidRDefault="005359CC" w:rsidP="00C43C36">
      <w:pPr>
        <w:pStyle w:val="Heading2Center"/>
        <w:rPr>
          <w:rtl/>
        </w:rPr>
      </w:pPr>
      <w:bookmarkStart w:id="1214" w:name="_Toc261404996"/>
      <w:r>
        <w:rPr>
          <w:rtl/>
        </w:rPr>
        <w:t>النجس، وبطلان الصلاة الواقعة بتلك الطهارة،</w:t>
      </w:r>
      <w:bookmarkEnd w:id="1214"/>
      <w:r>
        <w:rPr>
          <w:rtl/>
        </w:rPr>
        <w:t xml:space="preserve"> </w:t>
      </w:r>
    </w:p>
    <w:p w:rsidR="005359CC" w:rsidRPr="00AF63AD" w:rsidRDefault="005359CC" w:rsidP="00C43C36">
      <w:pPr>
        <w:pStyle w:val="Heading2Center"/>
        <w:rPr>
          <w:rtl/>
        </w:rPr>
      </w:pPr>
      <w:bookmarkStart w:id="1215" w:name="_Toc261404997"/>
      <w:r w:rsidRPr="00AF63AD">
        <w:rPr>
          <w:rtl/>
        </w:rPr>
        <w:t>ووجوب إعادتهما</w:t>
      </w:r>
      <w:r w:rsidR="00C74906">
        <w:rPr>
          <w:rtl/>
        </w:rPr>
        <w:t>.</w:t>
      </w:r>
      <w:bookmarkEnd w:id="1215"/>
    </w:p>
    <w:p w:rsidR="005359CC" w:rsidRDefault="005359CC" w:rsidP="00953501">
      <w:pPr>
        <w:pStyle w:val="libNormal"/>
        <w:rPr>
          <w:rtl/>
        </w:rPr>
      </w:pPr>
      <w:r w:rsidRPr="00AA22EF">
        <w:rPr>
          <w:rtl/>
        </w:rPr>
        <w:t>[1281] 1</w:t>
      </w:r>
      <w:r>
        <w:rPr>
          <w:rtl/>
        </w:rPr>
        <w:t xml:space="preserve"> - علي بن الحسين المرتضى في رسالة ( المحكم والمتشابه ) نقلا</w:t>
      </w:r>
      <w:r w:rsidR="00C43C36">
        <w:rPr>
          <w:rFonts w:hint="cs"/>
          <w:rtl/>
        </w:rPr>
        <w:t>ً</w:t>
      </w:r>
      <w:r>
        <w:rPr>
          <w:rtl/>
        </w:rPr>
        <w:t xml:space="preserve"> من ( تفسير النعماني ) بإسناده </w:t>
      </w:r>
      <w:r w:rsidR="00C43C36">
        <w:rPr>
          <w:rtl/>
        </w:rPr>
        <w:t>ال</w:t>
      </w:r>
      <w:r w:rsidR="00C43C36">
        <w:rPr>
          <w:rFonts w:hint="cs"/>
          <w:rtl/>
        </w:rPr>
        <w:t>آ</w:t>
      </w:r>
      <w:r>
        <w:rPr>
          <w:rtl/>
        </w:rPr>
        <w:t xml:space="preserve">تي </w:t>
      </w:r>
      <w:r w:rsidRPr="00D864A7">
        <w:rPr>
          <w:rStyle w:val="libFootnotenumChar"/>
          <w:rtl/>
        </w:rPr>
        <w:t>(</w:t>
      </w:r>
      <w:r w:rsidR="00953501">
        <w:rPr>
          <w:rStyle w:val="libFootnotenumChar"/>
          <w:rFonts w:hint="cs"/>
          <w:rtl/>
        </w:rPr>
        <w:t>2</w:t>
      </w:r>
      <w:r w:rsidRPr="00D864A7">
        <w:rPr>
          <w:rStyle w:val="libFootnotenumChar"/>
          <w:rtl/>
        </w:rPr>
        <w:t>)</w:t>
      </w:r>
      <w:r>
        <w:rPr>
          <w:rtl/>
        </w:rPr>
        <w:t xml:space="preserve"> عن علي</w:t>
      </w:r>
      <w:r w:rsidR="00C43C36">
        <w:rPr>
          <w:rFonts w:hint="cs"/>
          <w:rtl/>
        </w:rPr>
        <w:t xml:space="preserve"> (</w:t>
      </w:r>
      <w:r>
        <w:rPr>
          <w:rtl/>
        </w:rPr>
        <w:t xml:space="preserve"> </w:t>
      </w:r>
      <w:r w:rsidRPr="00F640F5">
        <w:rPr>
          <w:rStyle w:val="libAlaemChar"/>
          <w:rFonts w:hint="cs"/>
          <w:rtl/>
        </w:rPr>
        <w:t>عليه‌السلام</w:t>
      </w:r>
      <w:r>
        <w:rPr>
          <w:rtl/>
        </w:rPr>
        <w:t xml:space="preserve"> </w:t>
      </w:r>
      <w:r w:rsidR="00C43C36">
        <w:rPr>
          <w:rFonts w:hint="cs"/>
          <w:rtl/>
        </w:rPr>
        <w:t xml:space="preserve">) </w:t>
      </w:r>
      <w:r>
        <w:rPr>
          <w:rtl/>
        </w:rPr>
        <w:t>قال: وأم</w:t>
      </w:r>
      <w:r w:rsidR="00C43C36">
        <w:rPr>
          <w:rFonts w:hint="cs"/>
          <w:rtl/>
        </w:rPr>
        <w:t>ّ</w:t>
      </w:r>
      <w:r>
        <w:rPr>
          <w:rtl/>
        </w:rPr>
        <w:t xml:space="preserve">ا الرخصة التي هي </w:t>
      </w:r>
      <w:r w:rsidR="00C43C36">
        <w:rPr>
          <w:rtl/>
        </w:rPr>
        <w:t>ال</w:t>
      </w:r>
      <w:r w:rsidR="00C43C36">
        <w:rPr>
          <w:rFonts w:hint="cs"/>
          <w:rtl/>
        </w:rPr>
        <w:t>إِ</w:t>
      </w:r>
      <w:r>
        <w:rPr>
          <w:rtl/>
        </w:rPr>
        <w:t>طلاق بعد النهي فإن</w:t>
      </w:r>
      <w:r w:rsidR="00C43C36">
        <w:rPr>
          <w:rFonts w:hint="cs"/>
          <w:rtl/>
        </w:rPr>
        <w:t>ّ</w:t>
      </w:r>
      <w:r>
        <w:rPr>
          <w:rtl/>
        </w:rPr>
        <w:t xml:space="preserve"> الله تعالى فرض الوضوء على عباده بالماء الطاهر، وكذلك الغسل من الجنابة، فقال تعالى: </w:t>
      </w:r>
      <w:r w:rsidRPr="00F640F5">
        <w:rPr>
          <w:rStyle w:val="libAlaemChar"/>
          <w:rtl/>
        </w:rPr>
        <w:t>(</w:t>
      </w:r>
      <w:r w:rsidR="006C0F33" w:rsidRPr="006C0F33">
        <w:rPr>
          <w:rStyle w:val="libAieChar"/>
          <w:rtl/>
        </w:rPr>
        <w:t>يَا أَيُّهَا الَّذِينَ آمَنُوا إِذَا قُمْتُمْ إِلَى الصَّلَاةِ فَاغْسِلُوا وُجُوهَكُمْ وَأَيْدِيَكُمْ إِلَى الْمَرَ‌افِقِ وَامْسَحُوا بِرُ‌ءُوسِكُمْ وَأَرْ‌جُلَكُمْ إِلَى الْكَعْبَيْنِ وَإِن كُنتُمْ جُنُبًا فَاطَّهَّرُ‌وا وَإِن كُنتُم مَّرْ‌ضَىٰ أَوْ عَلَىٰ سَفَرٍ‌ أَوْ جَاءَ أَحَدٌ مِّنكُم مِّنَ الْغَائِطِ أَوْ لَامَسْتُمُ النِّسَاءَ فَلَمْ تَجِدُوا مَاء</w:t>
      </w:r>
      <w:r w:rsidR="00C43C36">
        <w:rPr>
          <w:rStyle w:val="libAieChar"/>
          <w:rtl/>
        </w:rPr>
        <w:t>ً فَتَيَمَّمُوا صَعِيدا</w:t>
      </w:r>
      <w:r w:rsidR="00C43C36">
        <w:rPr>
          <w:rStyle w:val="libAieChar"/>
          <w:rFonts w:hint="cs"/>
          <w:rtl/>
        </w:rPr>
        <w:t>ً</w:t>
      </w:r>
      <w:r w:rsidR="00C43C36">
        <w:rPr>
          <w:rStyle w:val="libAieChar"/>
          <w:rtl/>
        </w:rPr>
        <w:t xml:space="preserve"> طَيِّب</w:t>
      </w:r>
      <w:r w:rsidR="006C0F33" w:rsidRPr="006C0F33">
        <w:rPr>
          <w:rStyle w:val="libAieChar"/>
          <w:rtl/>
        </w:rPr>
        <w:t>ا</w:t>
      </w:r>
      <w:r w:rsidR="00C43C36">
        <w:rPr>
          <w:rStyle w:val="libAieChar"/>
          <w:rFonts w:hint="cs"/>
          <w:rtl/>
        </w:rPr>
        <w:t>ً</w:t>
      </w:r>
      <w:r w:rsidRPr="00F640F5">
        <w:rPr>
          <w:rStyle w:val="libAlaemChar"/>
          <w:rtl/>
        </w:rPr>
        <w:t>)</w:t>
      </w:r>
      <w:r>
        <w:rPr>
          <w:rtl/>
        </w:rPr>
        <w:t xml:space="preserve"> </w:t>
      </w:r>
      <w:r w:rsidRPr="00D864A7">
        <w:rPr>
          <w:rStyle w:val="libFootnotenumChar"/>
          <w:rtl/>
        </w:rPr>
        <w:t>(</w:t>
      </w:r>
      <w:r w:rsidR="00953501">
        <w:rPr>
          <w:rStyle w:val="libFootnotenumChar"/>
          <w:rFonts w:hint="cs"/>
          <w:rtl/>
        </w:rPr>
        <w:t>3</w:t>
      </w:r>
      <w:r w:rsidRPr="00D864A7">
        <w:rPr>
          <w:rStyle w:val="libFootnotenumChar"/>
          <w:rtl/>
        </w:rPr>
        <w:t>)</w:t>
      </w:r>
      <w:r>
        <w:rPr>
          <w:rtl/>
        </w:rPr>
        <w:t xml:space="preserve"> فالفريضة من الله عز وجل الغسل بالماء عند وجوده لا يجوز غيره،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6 - الفقيه 1: 23</w:t>
      </w:r>
      <w:r w:rsidR="00E4299D">
        <w:rPr>
          <w:rtl/>
        </w:rPr>
        <w:t>/</w:t>
      </w:r>
      <w:r>
        <w:rPr>
          <w:rtl/>
        </w:rPr>
        <w:t>70</w:t>
      </w:r>
      <w:r w:rsidR="00C74906">
        <w:rPr>
          <w:rtl/>
        </w:rPr>
        <w:t>.</w:t>
      </w:r>
    </w:p>
    <w:p w:rsidR="005359CC" w:rsidRDefault="005359CC" w:rsidP="001D3C86">
      <w:pPr>
        <w:pStyle w:val="libFootnote0"/>
        <w:rPr>
          <w:rtl/>
        </w:rPr>
      </w:pPr>
      <w:r w:rsidRPr="00AA22EF">
        <w:rPr>
          <w:rtl/>
        </w:rPr>
        <w:t>(1) يأتي في</w:t>
      </w:r>
      <w:r>
        <w:rPr>
          <w:rtl/>
        </w:rPr>
        <w:t xml:space="preserve">: </w:t>
      </w:r>
    </w:p>
    <w:p w:rsidR="005359CC" w:rsidRDefault="00C43C36" w:rsidP="001D3C86">
      <w:pPr>
        <w:pStyle w:val="libFootnote0"/>
        <w:rPr>
          <w:rtl/>
        </w:rPr>
      </w:pPr>
      <w:r>
        <w:rPr>
          <w:rtl/>
        </w:rPr>
        <w:t>ال</w:t>
      </w:r>
      <w:r>
        <w:rPr>
          <w:rFonts w:hint="cs"/>
          <w:rtl/>
        </w:rPr>
        <w:t>أ</w:t>
      </w:r>
      <w:r w:rsidR="005359CC" w:rsidRPr="00AA22EF">
        <w:rPr>
          <w:rtl/>
        </w:rPr>
        <w:t>حاديث 1</w:t>
      </w:r>
      <w:r w:rsidR="005359CC">
        <w:rPr>
          <w:rtl/>
        </w:rPr>
        <w:t xml:space="preserve">، </w:t>
      </w:r>
      <w:r w:rsidR="005359CC" w:rsidRPr="00AA22EF">
        <w:rPr>
          <w:rtl/>
        </w:rPr>
        <w:t>2 من الباب 31 وفي الحديث 3</w:t>
      </w:r>
      <w:r w:rsidR="005359CC">
        <w:rPr>
          <w:rtl/>
        </w:rPr>
        <w:t xml:space="preserve">، </w:t>
      </w:r>
      <w:r w:rsidR="005359CC" w:rsidRPr="00AA22EF">
        <w:rPr>
          <w:rtl/>
        </w:rPr>
        <w:t>4 من الباب 32 من أبواب الجنابة وفي</w:t>
      </w:r>
      <w:r w:rsidR="005359CC">
        <w:rPr>
          <w:rtl/>
        </w:rPr>
        <w:t xml:space="preserve"> </w:t>
      </w:r>
      <w:r w:rsidR="005359CC" w:rsidRPr="00D864A7">
        <w:rPr>
          <w:rStyle w:val="libFootnoteChar"/>
          <w:rtl/>
        </w:rPr>
        <w:t>أحاديث الباب 7 من أبواب زكاة الفطرة وتقدم ما يدل على ذلك في الحديث 1 من الباب</w:t>
      </w:r>
      <w:r w:rsidR="005359CC">
        <w:rPr>
          <w:rtl/>
        </w:rPr>
        <w:t xml:space="preserve"> </w:t>
      </w:r>
      <w:r w:rsidR="005359CC" w:rsidRPr="00D864A7">
        <w:rPr>
          <w:rStyle w:val="libFootnoteChar"/>
          <w:rtl/>
        </w:rPr>
        <w:t>10 من أبواب الماء المضاف</w:t>
      </w:r>
      <w:r w:rsidR="00C74906">
        <w:rPr>
          <w:rStyle w:val="libFootnoteChar"/>
          <w:rtl/>
        </w:rPr>
        <w:t>.</w:t>
      </w:r>
    </w:p>
    <w:p w:rsidR="005359CC" w:rsidRDefault="005359CC" w:rsidP="00C43C36">
      <w:pPr>
        <w:pStyle w:val="libFootnoteCenterBold"/>
        <w:rPr>
          <w:rtl/>
        </w:rPr>
      </w:pPr>
      <w:r>
        <w:rPr>
          <w:rtl/>
        </w:rPr>
        <w:t>الباب 51</w:t>
      </w:r>
    </w:p>
    <w:p w:rsidR="005359CC" w:rsidRDefault="005359CC" w:rsidP="00C43C36">
      <w:pPr>
        <w:pStyle w:val="libFootnoteCenterBold"/>
        <w:rPr>
          <w:rtl/>
        </w:rPr>
      </w:pPr>
      <w:r>
        <w:rPr>
          <w:rtl/>
        </w:rPr>
        <w:t>فيه حديث واحد</w:t>
      </w:r>
    </w:p>
    <w:p w:rsidR="005359CC" w:rsidRDefault="005359CC" w:rsidP="001D3C86">
      <w:pPr>
        <w:pStyle w:val="libFootnote0"/>
        <w:rPr>
          <w:rtl/>
        </w:rPr>
      </w:pPr>
      <w:r>
        <w:rPr>
          <w:rtl/>
        </w:rPr>
        <w:t>1 - المحكم والمتشابه: 35</w:t>
      </w:r>
    </w:p>
    <w:p w:rsidR="005359CC" w:rsidRPr="00AA22EF" w:rsidRDefault="005359CC" w:rsidP="00C43C36">
      <w:pPr>
        <w:pStyle w:val="libFootnote0"/>
        <w:rPr>
          <w:rtl/>
        </w:rPr>
      </w:pPr>
      <w:r w:rsidRPr="00AA22EF">
        <w:rPr>
          <w:rtl/>
        </w:rPr>
        <w:t>(</w:t>
      </w:r>
      <w:r w:rsidR="00C43C36">
        <w:rPr>
          <w:rFonts w:hint="cs"/>
          <w:rtl/>
        </w:rPr>
        <w:t>2</w:t>
      </w:r>
      <w:r w:rsidRPr="00AA22EF">
        <w:rPr>
          <w:rtl/>
        </w:rPr>
        <w:t>) يأتي في الفائدة الخامسة من الخاتمة</w:t>
      </w:r>
      <w:r w:rsidR="00C74906">
        <w:rPr>
          <w:rtl/>
        </w:rPr>
        <w:t>.</w:t>
      </w:r>
    </w:p>
    <w:p w:rsidR="005359CC" w:rsidRPr="00AA22EF" w:rsidRDefault="005359CC" w:rsidP="00C43C36">
      <w:pPr>
        <w:pStyle w:val="libFootnote0"/>
        <w:rPr>
          <w:rtl/>
        </w:rPr>
      </w:pPr>
      <w:r w:rsidRPr="00AA22EF">
        <w:rPr>
          <w:rtl/>
        </w:rPr>
        <w:t>(</w:t>
      </w:r>
      <w:r w:rsidR="00C43C36">
        <w:rPr>
          <w:rFonts w:hint="cs"/>
          <w:rtl/>
        </w:rPr>
        <w:t>3</w:t>
      </w:r>
      <w:r w:rsidRPr="00AA22EF">
        <w:rPr>
          <w:rtl/>
        </w:rPr>
        <w:t>) المائدة 5</w:t>
      </w:r>
      <w:r>
        <w:rPr>
          <w:rtl/>
        </w:rPr>
        <w:t xml:space="preserve">: </w:t>
      </w:r>
      <w:r w:rsidRPr="00AA22EF">
        <w:rPr>
          <w:rtl/>
        </w:rPr>
        <w:t>6</w:t>
      </w:r>
      <w:r w:rsidR="00C74906">
        <w:rPr>
          <w:rtl/>
        </w:rPr>
        <w:t>.</w:t>
      </w:r>
      <w:r w:rsidRPr="00AA22EF">
        <w:rPr>
          <w:rtl/>
        </w:rPr>
        <w:t xml:space="preserve"> </w:t>
      </w:r>
    </w:p>
    <w:p w:rsidR="001D3C86" w:rsidRDefault="001D3C86" w:rsidP="001D3C86">
      <w:pPr>
        <w:pStyle w:val="libNormal"/>
        <w:rPr>
          <w:rtl/>
        </w:rPr>
      </w:pPr>
      <w:r>
        <w:rPr>
          <w:rtl/>
        </w:rPr>
        <w:br w:type="page"/>
      </w:r>
    </w:p>
    <w:p w:rsidR="005359CC" w:rsidRDefault="005359CC" w:rsidP="00AF7E64">
      <w:pPr>
        <w:pStyle w:val="libNormal0"/>
        <w:rPr>
          <w:rtl/>
        </w:rPr>
      </w:pPr>
      <w:r>
        <w:rPr>
          <w:rtl/>
        </w:rPr>
        <w:lastRenderedPageBreak/>
        <w:t xml:space="preserve">والرخصة فيه - إذا لم تجد الماء ( الطاهر ) </w:t>
      </w:r>
      <w:r w:rsidRPr="00D864A7">
        <w:rPr>
          <w:rStyle w:val="libFootnotenumChar"/>
          <w:rtl/>
        </w:rPr>
        <w:t>(</w:t>
      </w:r>
      <w:r w:rsidR="00AF7E64">
        <w:rPr>
          <w:rStyle w:val="libFootnotenumChar"/>
          <w:rFonts w:hint="cs"/>
          <w:rtl/>
        </w:rPr>
        <w:t>1</w:t>
      </w:r>
      <w:r w:rsidRPr="00D864A7">
        <w:rPr>
          <w:rStyle w:val="libFootnotenumChar"/>
          <w:rtl/>
        </w:rPr>
        <w:t>)</w:t>
      </w:r>
      <w:r>
        <w:rPr>
          <w:rtl/>
        </w:rPr>
        <w:t xml:space="preserve"> - التيم</w:t>
      </w:r>
      <w:r w:rsidR="009572FF">
        <w:rPr>
          <w:rFonts w:hint="cs"/>
          <w:rtl/>
        </w:rPr>
        <w:t>ّ</w:t>
      </w:r>
      <w:r>
        <w:rPr>
          <w:rtl/>
        </w:rPr>
        <w:t>م بالتراب من الصعيد الطي</w:t>
      </w:r>
      <w:r w:rsidR="009572FF">
        <w:rPr>
          <w:rFonts w:hint="cs"/>
          <w:rtl/>
        </w:rPr>
        <w:t>ّ</w:t>
      </w:r>
      <w:r>
        <w:rPr>
          <w:rtl/>
        </w:rPr>
        <w:t>ب</w:t>
      </w:r>
      <w:r w:rsidR="00C74906">
        <w:rPr>
          <w:rtl/>
        </w:rPr>
        <w:t>.</w:t>
      </w:r>
    </w:p>
    <w:p w:rsidR="005359CC" w:rsidRDefault="005359CC" w:rsidP="00AF7E64">
      <w:pPr>
        <w:rPr>
          <w:rtl/>
        </w:rPr>
      </w:pPr>
      <w:r w:rsidRPr="009572FF">
        <w:rPr>
          <w:rStyle w:val="libNormalChar"/>
          <w:rtl/>
        </w:rPr>
        <w:t>أقول: وتقد</w:t>
      </w:r>
      <w:r w:rsidR="009572FF">
        <w:rPr>
          <w:rStyle w:val="libNormalChar"/>
          <w:rFonts w:hint="cs"/>
          <w:rtl/>
        </w:rPr>
        <w:t>ّ</w:t>
      </w:r>
      <w:r w:rsidRPr="009572FF">
        <w:rPr>
          <w:rStyle w:val="libNormalChar"/>
          <w:rtl/>
        </w:rPr>
        <w:t>م ما يدل</w:t>
      </w:r>
      <w:r w:rsidR="009572FF">
        <w:rPr>
          <w:rStyle w:val="libNormalChar"/>
          <w:rFonts w:hint="cs"/>
          <w:rtl/>
        </w:rPr>
        <w:t>ّ</w:t>
      </w:r>
      <w:r w:rsidRPr="009572FF">
        <w:rPr>
          <w:rStyle w:val="libNormalChar"/>
          <w:rtl/>
        </w:rPr>
        <w:t xml:space="preserve"> على ذلك في أحاديث الماء </w:t>
      </w:r>
      <w:r w:rsidR="00AF7E64" w:rsidRPr="00D864A7">
        <w:rPr>
          <w:rStyle w:val="libFootnotenumChar"/>
          <w:rtl/>
        </w:rPr>
        <w:t>(</w:t>
      </w:r>
      <w:r w:rsidR="00AF7E64">
        <w:rPr>
          <w:rStyle w:val="libFootnotenumChar"/>
          <w:rFonts w:hint="cs"/>
          <w:rtl/>
        </w:rPr>
        <w:t>2</w:t>
      </w:r>
      <w:r w:rsidR="00AF7E64" w:rsidRPr="00D864A7">
        <w:rPr>
          <w:rStyle w:val="libFootnotenumChar"/>
          <w:rtl/>
        </w:rPr>
        <w:t>)</w:t>
      </w:r>
      <w:r w:rsidRPr="009572FF">
        <w:rPr>
          <w:rStyle w:val="libNormalChar"/>
          <w:rtl/>
        </w:rPr>
        <w:t>، ويأتي ما يدل</w:t>
      </w:r>
      <w:r w:rsidR="009572FF">
        <w:rPr>
          <w:rStyle w:val="libNormalChar"/>
          <w:rFonts w:hint="cs"/>
          <w:rtl/>
        </w:rPr>
        <w:t>ّ</w:t>
      </w:r>
      <w:r w:rsidRPr="009572FF">
        <w:rPr>
          <w:rStyle w:val="libNormalChar"/>
          <w:rtl/>
        </w:rPr>
        <w:t xml:space="preserve"> عليه في التيم</w:t>
      </w:r>
      <w:r w:rsidR="009572FF">
        <w:rPr>
          <w:rStyle w:val="libNormalChar"/>
          <w:rFonts w:hint="cs"/>
          <w:rtl/>
        </w:rPr>
        <w:t>ّ</w:t>
      </w:r>
      <w:r w:rsidRPr="009572FF">
        <w:rPr>
          <w:rStyle w:val="libNormalChar"/>
          <w:rtl/>
        </w:rPr>
        <w:t>م، وفي النجاس</w:t>
      </w:r>
      <w:r>
        <w:rPr>
          <w:rtl/>
        </w:rPr>
        <w:t xml:space="preserve">ات، وفي قضاء الصلوات </w:t>
      </w:r>
      <w:r w:rsidRPr="00D864A7">
        <w:rPr>
          <w:rStyle w:val="libFootnotenumChar"/>
          <w:rtl/>
        </w:rPr>
        <w:t>(</w:t>
      </w:r>
      <w:r w:rsidR="00AF7E64">
        <w:rPr>
          <w:rStyle w:val="libFootnotenumChar"/>
          <w:rFonts w:hint="cs"/>
          <w:rtl/>
        </w:rPr>
        <w:t>3</w:t>
      </w:r>
      <w:r w:rsidRPr="00D864A7">
        <w:rPr>
          <w:rStyle w:val="libFootnotenumChar"/>
          <w:rtl/>
        </w:rPr>
        <w:t>)</w:t>
      </w:r>
      <w:r w:rsidR="00C74906">
        <w:rPr>
          <w:rtl/>
        </w:rPr>
        <w:t>.</w:t>
      </w:r>
    </w:p>
    <w:p w:rsidR="005359CC" w:rsidRDefault="005359CC" w:rsidP="005359CC">
      <w:pPr>
        <w:pStyle w:val="Heading2Center"/>
        <w:rPr>
          <w:rtl/>
        </w:rPr>
      </w:pPr>
      <w:bookmarkStart w:id="1216" w:name="_Toc299780433"/>
      <w:bookmarkStart w:id="1217" w:name="_Toc370728519"/>
      <w:bookmarkStart w:id="1218" w:name="_Toc388259364"/>
      <w:bookmarkStart w:id="1219" w:name="_Toc272839529"/>
      <w:bookmarkStart w:id="1220" w:name="_Toc272839817"/>
      <w:bookmarkStart w:id="1221" w:name="_Toc261404998"/>
      <w:r>
        <w:rPr>
          <w:rtl/>
        </w:rPr>
        <w:t>52 - باب أن</w:t>
      </w:r>
      <w:r w:rsidR="009572FF">
        <w:rPr>
          <w:rFonts w:hint="cs"/>
          <w:rtl/>
        </w:rPr>
        <w:t>ّ</w:t>
      </w:r>
      <w:r>
        <w:rPr>
          <w:rtl/>
        </w:rPr>
        <w:t>ه يجزي في الوضوء أقل</w:t>
      </w:r>
      <w:r w:rsidR="009572FF">
        <w:rPr>
          <w:rFonts w:hint="cs"/>
          <w:rtl/>
        </w:rPr>
        <w:t>ّ</w:t>
      </w:r>
      <w:r>
        <w:rPr>
          <w:rtl/>
        </w:rPr>
        <w:t xml:space="preserve"> من مد</w:t>
      </w:r>
      <w:r w:rsidR="009572FF">
        <w:rPr>
          <w:rFonts w:hint="cs"/>
          <w:rtl/>
        </w:rPr>
        <w:t>ّ</w:t>
      </w:r>
      <w:r>
        <w:rPr>
          <w:rtl/>
        </w:rPr>
        <w:t xml:space="preserve"> بل مسم</w:t>
      </w:r>
      <w:r w:rsidR="009572FF">
        <w:rPr>
          <w:rFonts w:hint="cs"/>
          <w:rtl/>
        </w:rPr>
        <w:t>ّ</w:t>
      </w:r>
      <w:r>
        <w:rPr>
          <w:rtl/>
        </w:rPr>
        <w:t>ى الغسل،</w:t>
      </w:r>
      <w:bookmarkEnd w:id="1216"/>
      <w:bookmarkEnd w:id="1217"/>
      <w:bookmarkEnd w:id="1218"/>
      <w:bookmarkEnd w:id="1221"/>
      <w:r>
        <w:rPr>
          <w:rtl/>
        </w:rPr>
        <w:t xml:space="preserve"> </w:t>
      </w:r>
      <w:bookmarkEnd w:id="1219"/>
      <w:bookmarkEnd w:id="1220"/>
    </w:p>
    <w:p w:rsidR="005359CC" w:rsidRPr="00AF63AD" w:rsidRDefault="005359CC" w:rsidP="009572FF">
      <w:pPr>
        <w:pStyle w:val="Heading2Center"/>
        <w:rPr>
          <w:rtl/>
        </w:rPr>
      </w:pPr>
      <w:bookmarkStart w:id="1222" w:name="_Toc261404999"/>
      <w:r w:rsidRPr="00AF63AD">
        <w:rPr>
          <w:rtl/>
        </w:rPr>
        <w:t>ولو مثل الدهن</w:t>
      </w:r>
      <w:r>
        <w:rPr>
          <w:rtl/>
        </w:rPr>
        <w:t>،</w:t>
      </w:r>
      <w:r w:rsidRPr="00AF63AD">
        <w:rPr>
          <w:rtl/>
        </w:rPr>
        <w:t xml:space="preserve"> وكراهة </w:t>
      </w:r>
      <w:r w:rsidR="009572FF">
        <w:rPr>
          <w:rtl/>
        </w:rPr>
        <w:t>ال</w:t>
      </w:r>
      <w:r w:rsidR="009572FF">
        <w:rPr>
          <w:rFonts w:hint="cs"/>
          <w:rtl/>
        </w:rPr>
        <w:t>إِ</w:t>
      </w:r>
      <w:r w:rsidRPr="00AF63AD">
        <w:rPr>
          <w:rtl/>
        </w:rPr>
        <w:t>فراط و</w:t>
      </w:r>
      <w:r w:rsidR="009572FF">
        <w:rPr>
          <w:rtl/>
        </w:rPr>
        <w:t>ال</w:t>
      </w:r>
      <w:r w:rsidR="009572FF">
        <w:rPr>
          <w:rFonts w:hint="cs"/>
          <w:rtl/>
        </w:rPr>
        <w:t>إِ</w:t>
      </w:r>
      <w:r w:rsidRPr="00AF63AD">
        <w:rPr>
          <w:rtl/>
        </w:rPr>
        <w:t>كثار</w:t>
      </w:r>
      <w:r w:rsidR="00C74906">
        <w:rPr>
          <w:rtl/>
        </w:rPr>
        <w:t>.</w:t>
      </w:r>
      <w:bookmarkEnd w:id="1222"/>
    </w:p>
    <w:p w:rsidR="005359CC" w:rsidRDefault="005359CC" w:rsidP="00E30EE8">
      <w:pPr>
        <w:pStyle w:val="libNormal"/>
        <w:rPr>
          <w:rtl/>
        </w:rPr>
      </w:pPr>
      <w:r w:rsidRPr="00AA22EF">
        <w:rPr>
          <w:rtl/>
        </w:rPr>
        <w:t>[1282] 1</w:t>
      </w:r>
      <w:r>
        <w:rPr>
          <w:rtl/>
        </w:rPr>
        <w:t xml:space="preserve"> - محم</w:t>
      </w:r>
      <w:r w:rsidR="00AF7E64">
        <w:rPr>
          <w:rFonts w:hint="cs"/>
          <w:rtl/>
        </w:rPr>
        <w:t>ّ</w:t>
      </w:r>
      <w:r>
        <w:rPr>
          <w:rtl/>
        </w:rPr>
        <w:t>د بن يعقوب، عن علي بن إبراهيم، عن أبيه، وعن محم</w:t>
      </w:r>
      <w:r w:rsidR="00AF7E64">
        <w:rPr>
          <w:rFonts w:hint="cs"/>
          <w:rtl/>
        </w:rPr>
        <w:t>ّ</w:t>
      </w:r>
      <w:r>
        <w:rPr>
          <w:rtl/>
        </w:rPr>
        <w:t>د بن إسماعيل، عن الفضل بن شاذان، عن حم</w:t>
      </w:r>
      <w:r w:rsidR="00AF7E64">
        <w:rPr>
          <w:rFonts w:hint="cs"/>
          <w:rtl/>
        </w:rPr>
        <w:t>ّ</w:t>
      </w:r>
      <w:r>
        <w:rPr>
          <w:rtl/>
        </w:rPr>
        <w:t>اد، عن حريز، عن زرارة ومحم</w:t>
      </w:r>
      <w:r w:rsidR="00AF7E64">
        <w:rPr>
          <w:rFonts w:hint="cs"/>
          <w:rtl/>
        </w:rPr>
        <w:t>ّ</w:t>
      </w:r>
      <w:r>
        <w:rPr>
          <w:rtl/>
        </w:rPr>
        <w:t xml:space="preserve">د بن مسلم، عن أبي جعفر </w:t>
      </w:r>
      <w:r w:rsidR="00AF7E64">
        <w:rPr>
          <w:rFonts w:hint="cs"/>
          <w:rtl/>
        </w:rPr>
        <w:t>(</w:t>
      </w:r>
      <w:r w:rsidR="00AF7E64">
        <w:rPr>
          <w:rtl/>
        </w:rPr>
        <w:t xml:space="preserve"> </w:t>
      </w:r>
      <w:r w:rsidR="00AF7E64" w:rsidRPr="00F640F5">
        <w:rPr>
          <w:rStyle w:val="libAlaemChar"/>
          <w:rFonts w:hint="cs"/>
          <w:rtl/>
        </w:rPr>
        <w:t>عليه‌السلام</w:t>
      </w:r>
      <w:r w:rsidR="00AF7E64">
        <w:rPr>
          <w:rtl/>
        </w:rPr>
        <w:t xml:space="preserve"> </w:t>
      </w:r>
      <w:r w:rsidR="00AF7E64">
        <w:rPr>
          <w:rFonts w:hint="cs"/>
          <w:rtl/>
        </w:rPr>
        <w:t xml:space="preserve">) </w:t>
      </w:r>
      <w:r>
        <w:rPr>
          <w:rtl/>
        </w:rPr>
        <w:t>قال: إن</w:t>
      </w:r>
      <w:r w:rsidR="00AF7E64">
        <w:rPr>
          <w:rFonts w:hint="cs"/>
          <w:rtl/>
        </w:rPr>
        <w:t>ّ</w:t>
      </w:r>
      <w:r>
        <w:rPr>
          <w:rtl/>
        </w:rPr>
        <w:t>ما الوضوء حد</w:t>
      </w:r>
      <w:r w:rsidR="00AF7E64">
        <w:rPr>
          <w:rFonts w:hint="cs"/>
          <w:rtl/>
        </w:rPr>
        <w:t>ّ</w:t>
      </w:r>
      <w:r>
        <w:rPr>
          <w:rtl/>
        </w:rPr>
        <w:t xml:space="preserve"> من حدود الله، ليعلم الله من يطيعه ومن يعصيه، وإن</w:t>
      </w:r>
      <w:r w:rsidR="00AF7E64">
        <w:rPr>
          <w:rFonts w:hint="cs"/>
          <w:rtl/>
        </w:rPr>
        <w:t>ّ</w:t>
      </w:r>
      <w:r>
        <w:rPr>
          <w:rtl/>
        </w:rPr>
        <w:t xml:space="preserve"> المؤمن لا ينج</w:t>
      </w:r>
      <w:r w:rsidR="00AF7E64">
        <w:rPr>
          <w:rFonts w:hint="cs"/>
          <w:rtl/>
        </w:rPr>
        <w:t>ّ</w:t>
      </w:r>
      <w:r>
        <w:rPr>
          <w:rtl/>
        </w:rPr>
        <w:t>سه شيء، إن</w:t>
      </w:r>
      <w:r w:rsidR="00AF7E64">
        <w:rPr>
          <w:rFonts w:hint="cs"/>
          <w:rtl/>
        </w:rPr>
        <w:t>ّ</w:t>
      </w:r>
      <w:r>
        <w:rPr>
          <w:rtl/>
        </w:rPr>
        <w:t>ما يكفيه مثل الدهن</w:t>
      </w:r>
      <w:r w:rsidR="00C74906">
        <w:rPr>
          <w:rtl/>
        </w:rPr>
        <w:t>.</w:t>
      </w:r>
    </w:p>
    <w:p w:rsidR="005359CC" w:rsidRDefault="005359CC" w:rsidP="00E30EE8">
      <w:pPr>
        <w:pStyle w:val="libNormal"/>
        <w:rPr>
          <w:rtl/>
        </w:rPr>
      </w:pPr>
      <w:r>
        <w:rPr>
          <w:rtl/>
        </w:rPr>
        <w:t>ورواه الصدوق مرسلا</w:t>
      </w:r>
      <w:r w:rsidR="00AF7E64">
        <w:rPr>
          <w:rFonts w:hint="cs"/>
          <w:rtl/>
        </w:rPr>
        <w:t>ً</w:t>
      </w:r>
      <w:r>
        <w:rPr>
          <w:rtl/>
        </w:rPr>
        <w:t xml:space="preserve"> </w:t>
      </w:r>
      <w:r w:rsidRPr="00D864A7">
        <w:rPr>
          <w:rStyle w:val="libFootnotenumChar"/>
          <w:rtl/>
        </w:rPr>
        <w:t>(</w:t>
      </w:r>
      <w:r w:rsidR="00AF7E64">
        <w:rPr>
          <w:rStyle w:val="libFootnotenumChar"/>
          <w:rFonts w:hint="cs"/>
          <w:rtl/>
        </w:rPr>
        <w:t>4</w:t>
      </w:r>
      <w:r w:rsidRPr="00D864A7">
        <w:rPr>
          <w:rStyle w:val="libFootnotenumChar"/>
          <w:rtl/>
        </w:rPr>
        <w:t>)</w:t>
      </w:r>
      <w:r w:rsidR="00C74906">
        <w:rPr>
          <w:rtl/>
        </w:rPr>
        <w:t>.</w:t>
      </w:r>
    </w:p>
    <w:p w:rsidR="005359CC" w:rsidRDefault="005359CC" w:rsidP="00E30EE8">
      <w:pPr>
        <w:pStyle w:val="libNormal"/>
        <w:rPr>
          <w:rtl/>
        </w:rPr>
      </w:pPr>
      <w:r>
        <w:rPr>
          <w:rtl/>
        </w:rPr>
        <w:t>ورواه في ( العلل ) عن أبيه، عن سعد، عن يعقوب بن يزيد، عن حم</w:t>
      </w:r>
      <w:r w:rsidR="00AF7E64">
        <w:rPr>
          <w:rFonts w:hint="cs"/>
          <w:rtl/>
        </w:rPr>
        <w:t>ّ</w:t>
      </w:r>
      <w:r>
        <w:rPr>
          <w:rtl/>
        </w:rPr>
        <w:t>اد بن عيسى، عن حريز</w:t>
      </w:r>
      <w:r w:rsidRPr="00D864A7">
        <w:rPr>
          <w:rStyle w:val="libFootnotenumChar"/>
          <w:rtl/>
        </w:rPr>
        <w:t>(</w:t>
      </w:r>
      <w:r w:rsidR="00AF7E64">
        <w:rPr>
          <w:rStyle w:val="libFootnotenumChar"/>
          <w:rFonts w:hint="cs"/>
          <w:rtl/>
        </w:rPr>
        <w:t>5</w:t>
      </w:r>
      <w:r w:rsidRPr="00D864A7">
        <w:rPr>
          <w:rStyle w:val="libFootnotenumChar"/>
          <w:rtl/>
        </w:rPr>
        <w:t>)</w:t>
      </w:r>
      <w:r w:rsidR="00C74906">
        <w:rPr>
          <w:rtl/>
        </w:rPr>
        <w:t>.</w:t>
      </w:r>
    </w:p>
    <w:p w:rsidR="005359CC" w:rsidRDefault="005359CC" w:rsidP="00E30EE8">
      <w:pPr>
        <w:pStyle w:val="libNormal"/>
        <w:rPr>
          <w:rtl/>
        </w:rPr>
      </w:pPr>
      <w:r>
        <w:rPr>
          <w:rtl/>
        </w:rPr>
        <w:t xml:space="preserve">ورواه الشيخ بإسناده عن علي بن إبراهيم، مثله </w:t>
      </w:r>
      <w:r w:rsidRPr="00D864A7">
        <w:rPr>
          <w:rStyle w:val="libFootnotenumChar"/>
          <w:rtl/>
        </w:rPr>
        <w:t>(</w:t>
      </w:r>
      <w:r w:rsidR="00AF7E64">
        <w:rPr>
          <w:rStyle w:val="libFootnotenumChar"/>
          <w:rFonts w:hint="cs"/>
          <w:rtl/>
        </w:rPr>
        <w:t>6</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AA22EF" w:rsidRDefault="005359CC" w:rsidP="00AF7E64">
      <w:pPr>
        <w:pStyle w:val="libFootnote0"/>
        <w:rPr>
          <w:rtl/>
        </w:rPr>
      </w:pPr>
      <w:r w:rsidRPr="00AA22EF">
        <w:rPr>
          <w:rtl/>
        </w:rPr>
        <w:t>(</w:t>
      </w:r>
      <w:r w:rsidR="00AF7E64">
        <w:rPr>
          <w:rFonts w:hint="cs"/>
          <w:rtl/>
        </w:rPr>
        <w:t>1</w:t>
      </w:r>
      <w:r w:rsidRPr="00AA22EF">
        <w:rPr>
          <w:rtl/>
        </w:rPr>
        <w:t>) ليس في المصدر</w:t>
      </w:r>
      <w:r w:rsidR="00C74906">
        <w:rPr>
          <w:rtl/>
        </w:rPr>
        <w:t>.</w:t>
      </w:r>
    </w:p>
    <w:p w:rsidR="005359CC" w:rsidRPr="00AA22EF" w:rsidRDefault="005359CC" w:rsidP="00AF7E64">
      <w:pPr>
        <w:pStyle w:val="libFootnote0"/>
        <w:rPr>
          <w:rtl/>
        </w:rPr>
      </w:pPr>
      <w:r w:rsidRPr="00AA22EF">
        <w:rPr>
          <w:rtl/>
        </w:rPr>
        <w:t>(</w:t>
      </w:r>
      <w:r w:rsidR="00AF7E64">
        <w:rPr>
          <w:rFonts w:hint="cs"/>
          <w:rtl/>
        </w:rPr>
        <w:t>2</w:t>
      </w:r>
      <w:r w:rsidRPr="00AA22EF">
        <w:rPr>
          <w:rtl/>
        </w:rPr>
        <w:t>) تقد</w:t>
      </w:r>
      <w:r w:rsidR="00AF7E64">
        <w:rPr>
          <w:rFonts w:hint="cs"/>
          <w:rtl/>
        </w:rPr>
        <w:t>ّ</w:t>
      </w:r>
      <w:r w:rsidRPr="00AA22EF">
        <w:rPr>
          <w:rtl/>
        </w:rPr>
        <w:t>م في الحديث 1</w:t>
      </w:r>
      <w:r>
        <w:rPr>
          <w:rtl/>
        </w:rPr>
        <w:t xml:space="preserve">، </w:t>
      </w:r>
      <w:r w:rsidRPr="00AA22EF">
        <w:rPr>
          <w:rtl/>
        </w:rPr>
        <w:t>6</w:t>
      </w:r>
      <w:r>
        <w:rPr>
          <w:rtl/>
        </w:rPr>
        <w:t xml:space="preserve">، </w:t>
      </w:r>
      <w:r w:rsidRPr="00AA22EF">
        <w:rPr>
          <w:rtl/>
        </w:rPr>
        <w:t>8</w:t>
      </w:r>
      <w:r>
        <w:rPr>
          <w:rtl/>
        </w:rPr>
        <w:t xml:space="preserve">، </w:t>
      </w:r>
      <w:r w:rsidRPr="00AA22EF">
        <w:rPr>
          <w:rtl/>
        </w:rPr>
        <w:t>11</w:t>
      </w:r>
      <w:r>
        <w:rPr>
          <w:rtl/>
        </w:rPr>
        <w:t xml:space="preserve">، </w:t>
      </w:r>
      <w:r w:rsidRPr="00AA22EF">
        <w:rPr>
          <w:rtl/>
        </w:rPr>
        <w:t>13</w:t>
      </w:r>
      <w:r>
        <w:rPr>
          <w:rtl/>
        </w:rPr>
        <w:t xml:space="preserve">، </w:t>
      </w:r>
      <w:r w:rsidRPr="00AA22EF">
        <w:rPr>
          <w:rtl/>
        </w:rPr>
        <w:t>14 من الباب 3 من أبواب الماء المطلق</w:t>
      </w:r>
      <w:r w:rsidR="00C74906">
        <w:rPr>
          <w:rtl/>
        </w:rPr>
        <w:t>.</w:t>
      </w:r>
    </w:p>
    <w:p w:rsidR="005359CC" w:rsidRPr="00AA22EF" w:rsidRDefault="005359CC" w:rsidP="00AF7E64">
      <w:pPr>
        <w:pStyle w:val="libFootnote0"/>
        <w:rPr>
          <w:rtl/>
        </w:rPr>
      </w:pPr>
      <w:r w:rsidRPr="00AA22EF">
        <w:rPr>
          <w:rtl/>
        </w:rPr>
        <w:t>(</w:t>
      </w:r>
      <w:r w:rsidR="00AF7E64">
        <w:rPr>
          <w:rFonts w:hint="cs"/>
          <w:rtl/>
        </w:rPr>
        <w:t>3</w:t>
      </w:r>
      <w:r w:rsidRPr="00AA22EF">
        <w:rPr>
          <w:rtl/>
        </w:rPr>
        <w:t>) يأتي في الحديث 1 من الباب 5 من أبواب التيمم</w:t>
      </w:r>
      <w:r w:rsidR="00C74906">
        <w:rPr>
          <w:rtl/>
        </w:rPr>
        <w:t>.</w:t>
      </w:r>
    </w:p>
    <w:p w:rsidR="005359CC" w:rsidRDefault="005359CC" w:rsidP="001D3C86">
      <w:pPr>
        <w:pStyle w:val="libFootnote0"/>
        <w:rPr>
          <w:rtl/>
        </w:rPr>
      </w:pPr>
      <w:r w:rsidRPr="00AA22EF">
        <w:rPr>
          <w:rtl/>
        </w:rPr>
        <w:t>وفي الحديث 2 من الباب 42 من أبواب النجاسات</w:t>
      </w:r>
      <w:r w:rsidR="00C74906">
        <w:rPr>
          <w:rtl/>
        </w:rPr>
        <w:t>.</w:t>
      </w:r>
    </w:p>
    <w:p w:rsidR="005359CC" w:rsidRDefault="005359CC" w:rsidP="001D3C86">
      <w:pPr>
        <w:pStyle w:val="libFootnote0"/>
        <w:rPr>
          <w:rtl/>
        </w:rPr>
      </w:pPr>
      <w:r w:rsidRPr="00AA22EF">
        <w:rPr>
          <w:rtl/>
        </w:rPr>
        <w:t>وفي الحديث 1</w:t>
      </w:r>
      <w:r>
        <w:rPr>
          <w:rtl/>
        </w:rPr>
        <w:t xml:space="preserve">، </w:t>
      </w:r>
      <w:r w:rsidRPr="00AA22EF">
        <w:rPr>
          <w:rtl/>
        </w:rPr>
        <w:t>4 من الباب 1 وفي الحديث 3 من الباب 2 من أبواب قضاء الصلوات</w:t>
      </w:r>
      <w:r w:rsidR="00C74906">
        <w:rPr>
          <w:rtl/>
        </w:rPr>
        <w:t>.</w:t>
      </w:r>
    </w:p>
    <w:p w:rsidR="005359CC" w:rsidRDefault="005359CC" w:rsidP="00AF7E64">
      <w:pPr>
        <w:pStyle w:val="libFootnoteCenterBold"/>
        <w:rPr>
          <w:rtl/>
        </w:rPr>
      </w:pPr>
      <w:r>
        <w:rPr>
          <w:rtl/>
        </w:rPr>
        <w:t>الباب 52</w:t>
      </w:r>
    </w:p>
    <w:p w:rsidR="005359CC" w:rsidRDefault="005359CC" w:rsidP="00AF7E64">
      <w:pPr>
        <w:pStyle w:val="libFootnoteCenterBold"/>
        <w:rPr>
          <w:rtl/>
        </w:rPr>
      </w:pPr>
      <w:r>
        <w:rPr>
          <w:rtl/>
        </w:rPr>
        <w:t>فيه 5 أحاديث</w:t>
      </w:r>
    </w:p>
    <w:p w:rsidR="005359CC" w:rsidRPr="00AA22EF" w:rsidRDefault="005359CC" w:rsidP="001D3C86">
      <w:pPr>
        <w:pStyle w:val="libFootnote0"/>
        <w:rPr>
          <w:rtl/>
        </w:rPr>
      </w:pPr>
      <w:r w:rsidRPr="00AA22EF">
        <w:rPr>
          <w:rtl/>
        </w:rPr>
        <w:t>1</w:t>
      </w:r>
      <w:r>
        <w:rPr>
          <w:rtl/>
        </w:rPr>
        <w:t xml:space="preserve"> - </w:t>
      </w:r>
      <w:r w:rsidRPr="00AA22EF">
        <w:rPr>
          <w:rtl/>
        </w:rPr>
        <w:t>الكافي 3</w:t>
      </w:r>
      <w:r>
        <w:rPr>
          <w:rtl/>
        </w:rPr>
        <w:t xml:space="preserve">: </w:t>
      </w:r>
      <w:r w:rsidRPr="00AA22EF">
        <w:rPr>
          <w:rtl/>
        </w:rPr>
        <w:t>21</w:t>
      </w:r>
      <w:r w:rsidR="00E4299D">
        <w:rPr>
          <w:rtl/>
        </w:rPr>
        <w:t>/</w:t>
      </w:r>
      <w:r w:rsidRPr="00AA22EF">
        <w:rPr>
          <w:rtl/>
        </w:rPr>
        <w:t>2</w:t>
      </w:r>
      <w:r>
        <w:rPr>
          <w:rtl/>
        </w:rPr>
        <w:t xml:space="preserve">، </w:t>
      </w:r>
      <w:r w:rsidRPr="00AA22EF">
        <w:rPr>
          <w:rtl/>
        </w:rPr>
        <w:t>وأورده عن الفقيه في الحديث 12 من الباب 31 هن هذه</w:t>
      </w:r>
      <w:r>
        <w:rPr>
          <w:rtl/>
        </w:rPr>
        <w:t xml:space="preserve"> </w:t>
      </w:r>
      <w:r w:rsidR="00AF7E64">
        <w:rPr>
          <w:rtl/>
        </w:rPr>
        <w:t>ال</w:t>
      </w:r>
      <w:r w:rsidR="00AF7E64">
        <w:rPr>
          <w:rFonts w:hint="cs"/>
          <w:rtl/>
        </w:rPr>
        <w:t>أ</w:t>
      </w:r>
      <w:r w:rsidRPr="00AA22EF">
        <w:rPr>
          <w:rtl/>
        </w:rPr>
        <w:t>بواب</w:t>
      </w:r>
      <w:r w:rsidR="00C74906">
        <w:rPr>
          <w:rtl/>
        </w:rPr>
        <w:t>.</w:t>
      </w:r>
    </w:p>
    <w:p w:rsidR="005359CC" w:rsidRPr="00AA22EF" w:rsidRDefault="005359CC" w:rsidP="00AF7E64">
      <w:pPr>
        <w:pStyle w:val="libFootnote0"/>
        <w:rPr>
          <w:rtl/>
        </w:rPr>
      </w:pPr>
      <w:r w:rsidRPr="00AA22EF">
        <w:rPr>
          <w:rtl/>
        </w:rPr>
        <w:t>(</w:t>
      </w:r>
      <w:r w:rsidR="00AF7E64">
        <w:rPr>
          <w:rFonts w:hint="cs"/>
          <w:rtl/>
        </w:rPr>
        <w:t>4</w:t>
      </w:r>
      <w:r w:rsidRPr="00AA22EF">
        <w:rPr>
          <w:rtl/>
        </w:rPr>
        <w:t>) الفقيه 1</w:t>
      </w:r>
      <w:r>
        <w:rPr>
          <w:rtl/>
        </w:rPr>
        <w:t xml:space="preserve">: </w:t>
      </w:r>
      <w:r w:rsidRPr="00AA22EF">
        <w:rPr>
          <w:rtl/>
        </w:rPr>
        <w:t>25</w:t>
      </w:r>
      <w:r w:rsidR="00E4299D">
        <w:rPr>
          <w:rtl/>
        </w:rPr>
        <w:t>/</w:t>
      </w:r>
      <w:r w:rsidRPr="00AA22EF">
        <w:rPr>
          <w:rtl/>
        </w:rPr>
        <w:t>5</w:t>
      </w:r>
      <w:r w:rsidR="00C74906">
        <w:rPr>
          <w:rtl/>
        </w:rPr>
        <w:t>.</w:t>
      </w:r>
    </w:p>
    <w:p w:rsidR="005359CC" w:rsidRPr="00AA22EF" w:rsidRDefault="005359CC" w:rsidP="00AF7E64">
      <w:pPr>
        <w:pStyle w:val="libFootnote0"/>
        <w:rPr>
          <w:rtl/>
        </w:rPr>
      </w:pPr>
      <w:r w:rsidRPr="00AA22EF">
        <w:rPr>
          <w:rtl/>
        </w:rPr>
        <w:t>(</w:t>
      </w:r>
      <w:r w:rsidR="00AF7E64">
        <w:rPr>
          <w:rFonts w:hint="cs"/>
          <w:rtl/>
        </w:rPr>
        <w:t>5</w:t>
      </w:r>
      <w:r w:rsidRPr="00AA22EF">
        <w:rPr>
          <w:rtl/>
        </w:rPr>
        <w:t>) علل الشرائع</w:t>
      </w:r>
      <w:r>
        <w:rPr>
          <w:rtl/>
        </w:rPr>
        <w:t xml:space="preserve">: </w:t>
      </w:r>
      <w:r w:rsidRPr="00AA22EF">
        <w:rPr>
          <w:rtl/>
        </w:rPr>
        <w:t>279</w:t>
      </w:r>
      <w:r w:rsidR="00E4299D">
        <w:rPr>
          <w:rtl/>
        </w:rPr>
        <w:t>/</w:t>
      </w:r>
      <w:r w:rsidRPr="00AA22EF">
        <w:rPr>
          <w:rtl/>
        </w:rPr>
        <w:t>1 الباب 189</w:t>
      </w:r>
      <w:r w:rsidR="00C74906">
        <w:rPr>
          <w:rtl/>
        </w:rPr>
        <w:t>.</w:t>
      </w:r>
    </w:p>
    <w:p w:rsidR="005359CC" w:rsidRPr="00AA22EF" w:rsidRDefault="005359CC" w:rsidP="00AF7E64">
      <w:pPr>
        <w:pStyle w:val="libFootnote0"/>
        <w:rPr>
          <w:rtl/>
        </w:rPr>
      </w:pPr>
      <w:r w:rsidRPr="00AA22EF">
        <w:rPr>
          <w:rtl/>
        </w:rPr>
        <w:t>(</w:t>
      </w:r>
      <w:r w:rsidR="00AF7E64">
        <w:rPr>
          <w:rFonts w:hint="cs"/>
          <w:rtl/>
        </w:rPr>
        <w:t>6</w:t>
      </w:r>
      <w:r w:rsidRPr="00AA22EF">
        <w:rPr>
          <w:rtl/>
        </w:rPr>
        <w:t>) التهذيب 1</w:t>
      </w:r>
      <w:r>
        <w:rPr>
          <w:rtl/>
        </w:rPr>
        <w:t xml:space="preserve">: </w:t>
      </w:r>
      <w:r w:rsidRPr="00AA22EF">
        <w:rPr>
          <w:rtl/>
        </w:rPr>
        <w:t>138</w:t>
      </w:r>
      <w:r w:rsidR="00E4299D">
        <w:rPr>
          <w:rtl/>
        </w:rPr>
        <w:t>/</w:t>
      </w:r>
      <w:r w:rsidRPr="00AA22EF">
        <w:rPr>
          <w:rtl/>
        </w:rPr>
        <w:t xml:space="preserve"> 387</w:t>
      </w:r>
      <w:r w:rsidR="00C74906">
        <w:rPr>
          <w:rtl/>
        </w:rPr>
        <w:t>.</w:t>
      </w:r>
      <w:r w:rsidRPr="00AA22EF">
        <w:rPr>
          <w:rtl/>
        </w:rPr>
        <w:t xml:space="preserve"> </w:t>
      </w:r>
    </w:p>
    <w:p w:rsidR="001D3C86" w:rsidRDefault="001D3C86" w:rsidP="001D3C86">
      <w:pPr>
        <w:pStyle w:val="libNormal"/>
        <w:rPr>
          <w:rtl/>
        </w:rPr>
      </w:pPr>
      <w:r>
        <w:rPr>
          <w:rtl/>
        </w:rPr>
        <w:br w:type="page"/>
      </w:r>
    </w:p>
    <w:p w:rsidR="005359CC" w:rsidRDefault="005359CC" w:rsidP="00A52EB2">
      <w:pPr>
        <w:pStyle w:val="libNormal"/>
        <w:rPr>
          <w:rtl/>
        </w:rPr>
      </w:pPr>
      <w:r w:rsidRPr="00AA22EF">
        <w:rPr>
          <w:rtl/>
        </w:rPr>
        <w:lastRenderedPageBreak/>
        <w:t>[1283] 2</w:t>
      </w:r>
      <w:r>
        <w:rPr>
          <w:rtl/>
        </w:rPr>
        <w:t xml:space="preserve"> - وعن علي بن محم</w:t>
      </w:r>
      <w:r w:rsidR="00A52EB2">
        <w:rPr>
          <w:rFonts w:hint="cs"/>
          <w:rtl/>
        </w:rPr>
        <w:t>ّ</w:t>
      </w:r>
      <w:r>
        <w:rPr>
          <w:rtl/>
        </w:rPr>
        <w:t>د وغيره، عن سهل بن زياد، عن محم</w:t>
      </w:r>
      <w:r w:rsidR="00A52EB2">
        <w:rPr>
          <w:rFonts w:hint="cs"/>
          <w:rtl/>
        </w:rPr>
        <w:t>ّ</w:t>
      </w:r>
      <w:r>
        <w:rPr>
          <w:rtl/>
        </w:rPr>
        <w:t>د بن الحسن بن شم</w:t>
      </w:r>
      <w:r w:rsidR="00A52EB2">
        <w:rPr>
          <w:rFonts w:hint="cs"/>
          <w:rtl/>
        </w:rPr>
        <w:t>ّ</w:t>
      </w:r>
      <w:r>
        <w:rPr>
          <w:rtl/>
        </w:rPr>
        <w:t>ون، عن حم</w:t>
      </w:r>
      <w:r w:rsidR="00A52EB2">
        <w:rPr>
          <w:rFonts w:hint="cs"/>
          <w:rtl/>
        </w:rPr>
        <w:t>ّ</w:t>
      </w:r>
      <w:r>
        <w:rPr>
          <w:rtl/>
        </w:rPr>
        <w:t>اد بن عيسى، عن حريز، عن أبي عبدالله</w:t>
      </w:r>
      <w:r w:rsidR="00A52EB2">
        <w:rPr>
          <w:rFonts w:hint="cs"/>
          <w:rtl/>
        </w:rPr>
        <w:t xml:space="preserve"> (</w:t>
      </w:r>
      <w:r>
        <w:rPr>
          <w:rtl/>
        </w:rPr>
        <w:t xml:space="preserve"> </w:t>
      </w:r>
      <w:r w:rsidRPr="00F640F5">
        <w:rPr>
          <w:rStyle w:val="libAlaemChar"/>
          <w:rFonts w:hint="cs"/>
          <w:rtl/>
        </w:rPr>
        <w:t>عليه‌السلام</w:t>
      </w:r>
      <w:r>
        <w:rPr>
          <w:rtl/>
        </w:rPr>
        <w:t xml:space="preserve"> </w:t>
      </w:r>
      <w:r w:rsidR="00A52EB2">
        <w:rPr>
          <w:rFonts w:hint="cs"/>
          <w:rtl/>
        </w:rPr>
        <w:t xml:space="preserve">) </w:t>
      </w:r>
      <w:r>
        <w:rPr>
          <w:rtl/>
        </w:rPr>
        <w:t>قال: إن</w:t>
      </w:r>
      <w:r w:rsidR="00FC7EA3">
        <w:rPr>
          <w:rFonts w:hint="cs"/>
          <w:rtl/>
        </w:rPr>
        <w:t>ّ</w:t>
      </w:r>
      <w:r>
        <w:rPr>
          <w:rtl/>
        </w:rPr>
        <w:t xml:space="preserve"> لله ملكا</w:t>
      </w:r>
      <w:r w:rsidR="00FC7EA3">
        <w:rPr>
          <w:rFonts w:hint="cs"/>
          <w:rtl/>
        </w:rPr>
        <w:t>ً</w:t>
      </w:r>
      <w:r>
        <w:rPr>
          <w:rtl/>
        </w:rPr>
        <w:t xml:space="preserve"> يكتب سرف الوضوء، كما يكتب عدوانه </w:t>
      </w:r>
      <w:r w:rsidRPr="00D864A7">
        <w:rPr>
          <w:rStyle w:val="libFootnotenumChar"/>
          <w:rtl/>
        </w:rPr>
        <w:t>(1)</w:t>
      </w:r>
      <w:r w:rsidR="00C74906">
        <w:rPr>
          <w:rtl/>
        </w:rPr>
        <w:t>.</w:t>
      </w:r>
    </w:p>
    <w:p w:rsidR="005359CC" w:rsidRDefault="005359CC" w:rsidP="00FC7EA3">
      <w:pPr>
        <w:pStyle w:val="libNormal"/>
        <w:rPr>
          <w:rtl/>
        </w:rPr>
      </w:pPr>
      <w:r w:rsidRPr="00AA22EF">
        <w:rPr>
          <w:rtl/>
        </w:rPr>
        <w:t>[1284] 3</w:t>
      </w:r>
      <w:r>
        <w:rPr>
          <w:rtl/>
        </w:rPr>
        <w:t xml:space="preserve"> - وعن عد</w:t>
      </w:r>
      <w:r w:rsidR="00FC7EA3">
        <w:rPr>
          <w:rFonts w:hint="cs"/>
          <w:rtl/>
        </w:rPr>
        <w:t>ّ</w:t>
      </w:r>
      <w:r>
        <w:rPr>
          <w:rtl/>
        </w:rPr>
        <w:t>ة من أصحابنا، عن أحمد بن محم</w:t>
      </w:r>
      <w:r w:rsidR="00FC7EA3">
        <w:rPr>
          <w:rFonts w:hint="cs"/>
          <w:rtl/>
        </w:rPr>
        <w:t>ّ</w:t>
      </w:r>
      <w:r>
        <w:rPr>
          <w:rtl/>
        </w:rPr>
        <w:t>د، عن الحسين بن سعيد، عن فضالة بن أي</w:t>
      </w:r>
      <w:r w:rsidR="00FC7EA3">
        <w:rPr>
          <w:rFonts w:hint="cs"/>
          <w:rtl/>
        </w:rPr>
        <w:t>ّ</w:t>
      </w:r>
      <w:r>
        <w:rPr>
          <w:rtl/>
        </w:rPr>
        <w:t xml:space="preserve">وب، عن جميل، عن زرارة، عن أبي جعفر </w:t>
      </w:r>
      <w:r w:rsidR="00FC7EA3">
        <w:rPr>
          <w:rFonts w:hint="cs"/>
          <w:rtl/>
        </w:rPr>
        <w:t>(</w:t>
      </w:r>
      <w:r w:rsidR="00FC7EA3">
        <w:rPr>
          <w:rtl/>
        </w:rPr>
        <w:t xml:space="preserve"> </w:t>
      </w:r>
      <w:r w:rsidR="00FC7EA3" w:rsidRPr="00F640F5">
        <w:rPr>
          <w:rStyle w:val="libAlaemChar"/>
          <w:rFonts w:hint="cs"/>
          <w:rtl/>
        </w:rPr>
        <w:t>عليه‌السلام</w:t>
      </w:r>
      <w:r w:rsidR="00FC7EA3">
        <w:rPr>
          <w:rtl/>
        </w:rPr>
        <w:t xml:space="preserve"> </w:t>
      </w:r>
      <w:r w:rsidR="00FC7EA3">
        <w:rPr>
          <w:rFonts w:hint="cs"/>
          <w:rtl/>
        </w:rPr>
        <w:t xml:space="preserve">) </w:t>
      </w:r>
      <w:r>
        <w:rPr>
          <w:rtl/>
        </w:rPr>
        <w:t>، في الوضوء قال: إذا مس</w:t>
      </w:r>
      <w:r w:rsidR="00FC7EA3">
        <w:rPr>
          <w:rFonts w:hint="cs"/>
          <w:rtl/>
        </w:rPr>
        <w:t>ّ</w:t>
      </w:r>
      <w:r>
        <w:rPr>
          <w:rtl/>
        </w:rPr>
        <w:t xml:space="preserve"> جلدك الماء فحسبك</w:t>
      </w:r>
      <w:r w:rsidR="00C74906">
        <w:rPr>
          <w:rtl/>
        </w:rPr>
        <w:t>.</w:t>
      </w:r>
    </w:p>
    <w:p w:rsidR="005359CC" w:rsidRDefault="005359CC" w:rsidP="00444F98">
      <w:pPr>
        <w:pStyle w:val="libNormal"/>
        <w:rPr>
          <w:rtl/>
        </w:rPr>
      </w:pPr>
      <w:r>
        <w:rPr>
          <w:rtl/>
        </w:rPr>
        <w:t>محم</w:t>
      </w:r>
      <w:r w:rsidR="00FC7EA3">
        <w:rPr>
          <w:rFonts w:hint="cs"/>
          <w:rtl/>
        </w:rPr>
        <w:t>ّ</w:t>
      </w:r>
      <w:r>
        <w:rPr>
          <w:rtl/>
        </w:rPr>
        <w:t xml:space="preserve">د بن الحسن بإسناده عن الحسين بن سعيد، مثله </w:t>
      </w:r>
      <w:r w:rsidRPr="00D864A7">
        <w:rPr>
          <w:rStyle w:val="libFootnotenumChar"/>
          <w:rtl/>
        </w:rPr>
        <w:t>(</w:t>
      </w:r>
      <w:r w:rsidR="00444F98">
        <w:rPr>
          <w:rStyle w:val="libFootnotenumChar"/>
          <w:rFonts w:hint="cs"/>
          <w:rtl/>
        </w:rPr>
        <w:t>2</w:t>
      </w:r>
      <w:r w:rsidRPr="00D864A7">
        <w:rPr>
          <w:rStyle w:val="libFootnotenumChar"/>
          <w:rtl/>
        </w:rPr>
        <w:t>)</w:t>
      </w:r>
      <w:r w:rsidR="00C74906">
        <w:rPr>
          <w:rtl/>
        </w:rPr>
        <w:t>.</w:t>
      </w:r>
    </w:p>
    <w:p w:rsidR="005359CC" w:rsidRDefault="005359CC" w:rsidP="00FC7EA3">
      <w:pPr>
        <w:pStyle w:val="libNormal"/>
        <w:rPr>
          <w:rtl/>
        </w:rPr>
      </w:pPr>
      <w:r w:rsidRPr="00AA22EF">
        <w:rPr>
          <w:rtl/>
        </w:rPr>
        <w:t>[1285] 4</w:t>
      </w:r>
      <w:r>
        <w:rPr>
          <w:rtl/>
        </w:rPr>
        <w:t xml:space="preserve"> - وعنه، عن صفوان، عن ابن مسكان، عن محم</w:t>
      </w:r>
      <w:r w:rsidR="00FC7EA3">
        <w:rPr>
          <w:rFonts w:hint="cs"/>
          <w:rtl/>
        </w:rPr>
        <w:t>ّ</w:t>
      </w:r>
      <w:r>
        <w:rPr>
          <w:rtl/>
        </w:rPr>
        <w:t xml:space="preserve">د الحلبي، عن أبي عبدالله </w:t>
      </w:r>
      <w:r w:rsidR="00FC7EA3">
        <w:rPr>
          <w:rFonts w:hint="cs"/>
          <w:rtl/>
        </w:rPr>
        <w:t>(</w:t>
      </w:r>
      <w:r w:rsidR="00FC7EA3">
        <w:rPr>
          <w:rtl/>
        </w:rPr>
        <w:t xml:space="preserve"> </w:t>
      </w:r>
      <w:r w:rsidR="00FC7EA3" w:rsidRPr="00F640F5">
        <w:rPr>
          <w:rStyle w:val="libAlaemChar"/>
          <w:rFonts w:hint="cs"/>
          <w:rtl/>
        </w:rPr>
        <w:t>عليه‌السلام</w:t>
      </w:r>
      <w:r w:rsidR="00FC7EA3">
        <w:rPr>
          <w:rtl/>
        </w:rPr>
        <w:t xml:space="preserve"> </w:t>
      </w:r>
      <w:r w:rsidR="00FC7EA3">
        <w:rPr>
          <w:rFonts w:hint="cs"/>
          <w:rtl/>
        </w:rPr>
        <w:t xml:space="preserve">) </w:t>
      </w:r>
      <w:r>
        <w:rPr>
          <w:rtl/>
        </w:rPr>
        <w:t>قال: أسبغ الوضوء إن وجدت ماء، و</w:t>
      </w:r>
      <w:r w:rsidR="00FC7EA3">
        <w:rPr>
          <w:rFonts w:hint="cs"/>
          <w:rtl/>
        </w:rPr>
        <w:t xml:space="preserve"> إ</w:t>
      </w:r>
      <w:r w:rsidR="008E749F">
        <w:rPr>
          <w:rtl/>
        </w:rPr>
        <w:t>ل</w:t>
      </w:r>
      <w:r w:rsidR="00FC7EA3">
        <w:rPr>
          <w:rFonts w:hint="cs"/>
          <w:rtl/>
        </w:rPr>
        <w:t>ّ</w:t>
      </w:r>
      <w:r w:rsidR="008E749F">
        <w:rPr>
          <w:rtl/>
        </w:rPr>
        <w:t>ا</w:t>
      </w:r>
      <w:r>
        <w:rPr>
          <w:rtl/>
        </w:rPr>
        <w:t xml:space="preserve"> فإن</w:t>
      </w:r>
      <w:r w:rsidR="00FC7EA3">
        <w:rPr>
          <w:rFonts w:hint="cs"/>
          <w:rtl/>
        </w:rPr>
        <w:t>ّ</w:t>
      </w:r>
      <w:r>
        <w:rPr>
          <w:rtl/>
        </w:rPr>
        <w:t>ه يكفيك اليسير</w:t>
      </w:r>
      <w:r w:rsidR="00C74906">
        <w:rPr>
          <w:rtl/>
        </w:rPr>
        <w:t>.</w:t>
      </w:r>
    </w:p>
    <w:p w:rsidR="005359CC" w:rsidRDefault="005359CC" w:rsidP="00FC7EA3">
      <w:pPr>
        <w:pStyle w:val="libNormal"/>
        <w:rPr>
          <w:rtl/>
        </w:rPr>
      </w:pPr>
      <w:r w:rsidRPr="00AA22EF">
        <w:rPr>
          <w:rtl/>
        </w:rPr>
        <w:t>[1286] 5</w:t>
      </w:r>
      <w:r>
        <w:rPr>
          <w:rtl/>
        </w:rPr>
        <w:t xml:space="preserve"> - وبإسناده عن محم</w:t>
      </w:r>
      <w:r w:rsidR="00FC7EA3">
        <w:rPr>
          <w:rFonts w:hint="cs"/>
          <w:rtl/>
        </w:rPr>
        <w:t>ّ</w:t>
      </w:r>
      <w:r>
        <w:rPr>
          <w:rtl/>
        </w:rPr>
        <w:t>د بن أحمد بن يحيى، عن الحسن بن موسى الخش</w:t>
      </w:r>
      <w:r w:rsidR="00FC7EA3">
        <w:rPr>
          <w:rFonts w:hint="cs"/>
          <w:rtl/>
        </w:rPr>
        <w:t>ّ</w:t>
      </w:r>
      <w:r>
        <w:rPr>
          <w:rtl/>
        </w:rPr>
        <w:t>اب، عن غياث بن كل</w:t>
      </w:r>
      <w:r w:rsidR="00FC7EA3">
        <w:rPr>
          <w:rFonts w:hint="cs"/>
          <w:rtl/>
        </w:rPr>
        <w:t>ّ</w:t>
      </w:r>
      <w:r>
        <w:rPr>
          <w:rtl/>
        </w:rPr>
        <w:t>وب، عن إسحاق بن عم</w:t>
      </w:r>
      <w:r w:rsidR="00FC7EA3">
        <w:rPr>
          <w:rFonts w:hint="cs"/>
          <w:rtl/>
        </w:rPr>
        <w:t>ّ</w:t>
      </w:r>
      <w:r>
        <w:rPr>
          <w:rtl/>
        </w:rPr>
        <w:t>ار، عن جعفر، عن أبيه، أن</w:t>
      </w:r>
      <w:r w:rsidR="00FC7EA3">
        <w:rPr>
          <w:rFonts w:hint="cs"/>
          <w:rtl/>
        </w:rPr>
        <w:t>ّ</w:t>
      </w:r>
      <w:r>
        <w:rPr>
          <w:rtl/>
        </w:rPr>
        <w:t xml:space="preserve"> عليا</w:t>
      </w:r>
      <w:r w:rsidR="00FC7EA3">
        <w:rPr>
          <w:rFonts w:hint="cs"/>
          <w:rtl/>
        </w:rPr>
        <w:t>ً</w:t>
      </w:r>
      <w:r>
        <w:rPr>
          <w:rtl/>
        </w:rPr>
        <w:t xml:space="preserve"> </w:t>
      </w:r>
      <w:r w:rsidR="00FC7EA3">
        <w:rPr>
          <w:rFonts w:hint="cs"/>
          <w:rtl/>
        </w:rPr>
        <w:t>(</w:t>
      </w:r>
      <w:r w:rsidR="00FC7EA3">
        <w:rPr>
          <w:rtl/>
        </w:rPr>
        <w:t xml:space="preserve"> </w:t>
      </w:r>
      <w:r w:rsidR="00FC7EA3" w:rsidRPr="00F640F5">
        <w:rPr>
          <w:rStyle w:val="libAlaemChar"/>
          <w:rFonts w:hint="cs"/>
          <w:rtl/>
        </w:rPr>
        <w:t>عليه‌السلام</w:t>
      </w:r>
      <w:r w:rsidR="00FC7EA3">
        <w:rPr>
          <w:rtl/>
        </w:rPr>
        <w:t xml:space="preserve"> </w:t>
      </w:r>
      <w:r w:rsidR="00FC7EA3">
        <w:rPr>
          <w:rFonts w:hint="cs"/>
          <w:rtl/>
        </w:rPr>
        <w:t xml:space="preserve">) </w:t>
      </w:r>
      <w:r>
        <w:rPr>
          <w:rtl/>
        </w:rPr>
        <w:t>كان يقول: الغسل من الجنابة والوضوء يجزي منه ما أجزأ من الدهن الذي يبل</w:t>
      </w:r>
      <w:r w:rsidR="00FC7EA3">
        <w:rPr>
          <w:rFonts w:hint="cs"/>
          <w:rtl/>
        </w:rPr>
        <w:t>ّ</w:t>
      </w:r>
      <w:r>
        <w:rPr>
          <w:rtl/>
        </w:rPr>
        <w:t xml:space="preserve"> الجسد</w:t>
      </w:r>
      <w:r w:rsidR="00C74906">
        <w:rPr>
          <w:rtl/>
        </w:rPr>
        <w:t>.</w:t>
      </w:r>
    </w:p>
    <w:p w:rsidR="005359CC" w:rsidRDefault="005359CC" w:rsidP="00444F98">
      <w:pPr>
        <w:pStyle w:val="libNormal"/>
        <w:rPr>
          <w:rtl/>
        </w:rPr>
      </w:pPr>
      <w:r>
        <w:rPr>
          <w:rtl/>
        </w:rPr>
        <w:t>أقول: وتقد</w:t>
      </w:r>
      <w:r w:rsidR="00444F98">
        <w:rPr>
          <w:rFonts w:hint="cs"/>
          <w:rtl/>
        </w:rPr>
        <w:t>ّ</w:t>
      </w:r>
      <w:r>
        <w:rPr>
          <w:rtl/>
        </w:rPr>
        <w:t>م في كيفي</w:t>
      </w:r>
      <w:r w:rsidR="00444F98">
        <w:rPr>
          <w:rFonts w:hint="cs"/>
          <w:rtl/>
        </w:rPr>
        <w:t>ّ</w:t>
      </w:r>
      <w:r>
        <w:rPr>
          <w:rtl/>
        </w:rPr>
        <w:t>ة الوضوء، وفي أحاديث الماء المضاف والمستعمل، وغيرذلك، ما يدل</w:t>
      </w:r>
      <w:r w:rsidR="00444F98">
        <w:rPr>
          <w:rFonts w:hint="cs"/>
          <w:rtl/>
        </w:rPr>
        <w:t>ّ</w:t>
      </w:r>
      <w:r>
        <w:rPr>
          <w:rtl/>
        </w:rPr>
        <w:t xml:space="preserve"> على المقصود هنا </w:t>
      </w:r>
      <w:r w:rsidRPr="00D864A7">
        <w:rPr>
          <w:rStyle w:val="libFootnotenumChar"/>
          <w:rtl/>
        </w:rPr>
        <w:t>(</w:t>
      </w:r>
      <w:r w:rsidR="00444F98">
        <w:rPr>
          <w:rStyle w:val="libFootnotenumChar"/>
          <w:rFonts w:hint="cs"/>
          <w:rtl/>
        </w:rPr>
        <w:t>3</w:t>
      </w:r>
      <w:r w:rsidRPr="00D864A7">
        <w:rPr>
          <w:rStyle w:val="libFootnotenumChar"/>
          <w:rtl/>
        </w:rPr>
        <w:t>)</w:t>
      </w:r>
      <w:r>
        <w:rPr>
          <w:rtl/>
        </w:rPr>
        <w:t>، ويأتي في الغسل ما يؤي</w:t>
      </w:r>
      <w:r w:rsidR="00444F98">
        <w:rPr>
          <w:rFonts w:hint="cs"/>
          <w:rtl/>
        </w:rPr>
        <w:t>ّ</w:t>
      </w:r>
      <w:r>
        <w:rPr>
          <w:rtl/>
        </w:rPr>
        <w:t xml:space="preserve">ده </w:t>
      </w:r>
      <w:r w:rsidRPr="00D864A7">
        <w:rPr>
          <w:rStyle w:val="libFootnotenumChar"/>
          <w:rtl/>
        </w:rPr>
        <w:t>(</w:t>
      </w:r>
      <w:r w:rsidR="00444F98">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1D3C86">
      <w:pPr>
        <w:pStyle w:val="libFootnote0"/>
        <w:rPr>
          <w:rtl/>
        </w:rPr>
      </w:pPr>
      <w:r>
        <w:rPr>
          <w:rtl/>
        </w:rPr>
        <w:t>2 - الكافي 3: 22</w:t>
      </w:r>
      <w:r w:rsidR="00E4299D">
        <w:rPr>
          <w:rtl/>
        </w:rPr>
        <w:t>/</w:t>
      </w:r>
      <w:r>
        <w:rPr>
          <w:rtl/>
        </w:rPr>
        <w:t>9</w:t>
      </w:r>
      <w:r w:rsidR="00C74906">
        <w:rPr>
          <w:rtl/>
        </w:rPr>
        <w:t>.</w:t>
      </w:r>
    </w:p>
    <w:p w:rsidR="005359CC" w:rsidRPr="00AA22EF" w:rsidRDefault="005359CC" w:rsidP="001D3C86">
      <w:pPr>
        <w:pStyle w:val="libFootnote0"/>
        <w:rPr>
          <w:rtl/>
        </w:rPr>
      </w:pPr>
      <w:r w:rsidRPr="00AA22EF">
        <w:rPr>
          <w:rtl/>
        </w:rPr>
        <w:t>(1) في نسخة</w:t>
      </w:r>
      <w:r>
        <w:rPr>
          <w:rtl/>
        </w:rPr>
        <w:t xml:space="preserve">: </w:t>
      </w:r>
      <w:r w:rsidRPr="00AA22EF">
        <w:rPr>
          <w:rtl/>
        </w:rPr>
        <w:t>عداوته</w:t>
      </w:r>
      <w:r>
        <w:rPr>
          <w:rtl/>
        </w:rPr>
        <w:t xml:space="preserve">، </w:t>
      </w:r>
      <w:r w:rsidRPr="00AA22EF">
        <w:rPr>
          <w:rtl/>
        </w:rPr>
        <w:t>منه « قد</w:t>
      </w:r>
      <w:r w:rsidR="00444F98">
        <w:rPr>
          <w:rFonts w:hint="cs"/>
          <w:rtl/>
        </w:rPr>
        <w:t>ّ</w:t>
      </w:r>
      <w:r w:rsidRPr="00AA22EF">
        <w:rPr>
          <w:rtl/>
        </w:rPr>
        <w:t>ه »</w:t>
      </w:r>
      <w:r w:rsidR="00C74906">
        <w:rPr>
          <w:rtl/>
        </w:rPr>
        <w:t>.</w:t>
      </w:r>
    </w:p>
    <w:p w:rsidR="005359CC" w:rsidRDefault="005359CC" w:rsidP="001D3C86">
      <w:pPr>
        <w:pStyle w:val="libFootnote0"/>
        <w:rPr>
          <w:rtl/>
        </w:rPr>
      </w:pPr>
      <w:r>
        <w:rPr>
          <w:rtl/>
        </w:rPr>
        <w:t>3 - الكافي 3: 22</w:t>
      </w:r>
      <w:r w:rsidR="00E4299D">
        <w:rPr>
          <w:rtl/>
        </w:rPr>
        <w:t>/</w:t>
      </w:r>
      <w:r>
        <w:rPr>
          <w:rtl/>
        </w:rPr>
        <w:t>7</w:t>
      </w:r>
      <w:r w:rsidR="00C74906">
        <w:rPr>
          <w:rtl/>
        </w:rPr>
        <w:t>.</w:t>
      </w:r>
    </w:p>
    <w:p w:rsidR="005359CC" w:rsidRPr="00AA22EF" w:rsidRDefault="005359CC" w:rsidP="00444F98">
      <w:pPr>
        <w:pStyle w:val="libFootnote0"/>
        <w:rPr>
          <w:rtl/>
        </w:rPr>
      </w:pPr>
      <w:r w:rsidRPr="00AA22EF">
        <w:rPr>
          <w:rtl/>
        </w:rPr>
        <w:t>(</w:t>
      </w:r>
      <w:r w:rsidR="00444F98">
        <w:rPr>
          <w:rFonts w:hint="cs"/>
          <w:rtl/>
        </w:rPr>
        <w:t>2</w:t>
      </w:r>
      <w:r w:rsidRPr="00AA22EF">
        <w:rPr>
          <w:rtl/>
        </w:rPr>
        <w:t>) التهذيب 1</w:t>
      </w:r>
      <w:r>
        <w:rPr>
          <w:rtl/>
        </w:rPr>
        <w:t xml:space="preserve">: </w:t>
      </w:r>
      <w:r w:rsidRPr="00AA22EF">
        <w:rPr>
          <w:rtl/>
        </w:rPr>
        <w:t>137</w:t>
      </w:r>
      <w:r w:rsidR="00E4299D">
        <w:rPr>
          <w:rtl/>
        </w:rPr>
        <w:t>/</w:t>
      </w:r>
      <w:r w:rsidRPr="00AA22EF">
        <w:rPr>
          <w:rtl/>
        </w:rPr>
        <w:t>381</w:t>
      </w:r>
      <w:r>
        <w:rPr>
          <w:rtl/>
        </w:rPr>
        <w:t xml:space="preserve">، </w:t>
      </w:r>
      <w:r w:rsidRPr="00AA22EF">
        <w:rPr>
          <w:rtl/>
        </w:rPr>
        <w:t>و</w:t>
      </w:r>
      <w:r w:rsidR="008E749F">
        <w:rPr>
          <w:rtl/>
        </w:rPr>
        <w:t>الا</w:t>
      </w:r>
      <w:r w:rsidRPr="00AA22EF">
        <w:rPr>
          <w:rtl/>
        </w:rPr>
        <w:t>ستبصار 1</w:t>
      </w:r>
      <w:r>
        <w:rPr>
          <w:rtl/>
        </w:rPr>
        <w:t xml:space="preserve">: </w:t>
      </w:r>
      <w:r w:rsidRPr="00AA22EF">
        <w:rPr>
          <w:rtl/>
        </w:rPr>
        <w:t>123</w:t>
      </w:r>
      <w:r w:rsidR="00E4299D">
        <w:rPr>
          <w:rtl/>
        </w:rPr>
        <w:t>/</w:t>
      </w:r>
      <w:r w:rsidRPr="00AA22EF">
        <w:rPr>
          <w:rtl/>
        </w:rPr>
        <w:t>417</w:t>
      </w:r>
      <w:r w:rsidR="00C74906">
        <w:rPr>
          <w:rtl/>
        </w:rPr>
        <w:t>.</w:t>
      </w:r>
    </w:p>
    <w:p w:rsidR="005359CC" w:rsidRDefault="005359CC" w:rsidP="001D3C86">
      <w:pPr>
        <w:pStyle w:val="libFootnote0"/>
        <w:rPr>
          <w:rtl/>
        </w:rPr>
      </w:pPr>
      <w:r>
        <w:rPr>
          <w:rtl/>
        </w:rPr>
        <w:t>4 - التهذيب 1: 138</w:t>
      </w:r>
      <w:r w:rsidR="00E4299D">
        <w:rPr>
          <w:rtl/>
        </w:rPr>
        <w:t>/</w:t>
      </w:r>
      <w:r>
        <w:rPr>
          <w:rtl/>
        </w:rPr>
        <w:t>388</w:t>
      </w:r>
      <w:r w:rsidR="00C74906">
        <w:rPr>
          <w:rtl/>
        </w:rPr>
        <w:t>.</w:t>
      </w:r>
    </w:p>
    <w:p w:rsidR="005359CC" w:rsidRDefault="005359CC" w:rsidP="001D3C86">
      <w:pPr>
        <w:pStyle w:val="libFootnote0"/>
        <w:rPr>
          <w:rtl/>
        </w:rPr>
      </w:pPr>
      <w:r>
        <w:rPr>
          <w:rtl/>
        </w:rPr>
        <w:t>5 - التهذيب 1: 138</w:t>
      </w:r>
      <w:r w:rsidR="00E4299D">
        <w:rPr>
          <w:rtl/>
        </w:rPr>
        <w:t>/</w:t>
      </w:r>
      <w:r>
        <w:rPr>
          <w:rtl/>
        </w:rPr>
        <w:t>385، و</w:t>
      </w:r>
      <w:r w:rsidR="008E749F">
        <w:rPr>
          <w:rtl/>
        </w:rPr>
        <w:t>الا</w:t>
      </w:r>
      <w:r>
        <w:rPr>
          <w:rtl/>
        </w:rPr>
        <w:t>ستبصار 1: 122</w:t>
      </w:r>
      <w:r w:rsidR="00E4299D">
        <w:rPr>
          <w:rtl/>
        </w:rPr>
        <w:t>/</w:t>
      </w:r>
      <w:r>
        <w:rPr>
          <w:rtl/>
        </w:rPr>
        <w:t>414</w:t>
      </w:r>
      <w:r w:rsidR="00C74906">
        <w:rPr>
          <w:rtl/>
        </w:rPr>
        <w:t>.</w:t>
      </w:r>
    </w:p>
    <w:p w:rsidR="005359CC" w:rsidRPr="00AA22EF" w:rsidRDefault="005359CC" w:rsidP="00444F98">
      <w:pPr>
        <w:pStyle w:val="libFootnote0"/>
        <w:rPr>
          <w:rtl/>
        </w:rPr>
      </w:pPr>
      <w:r w:rsidRPr="00AA22EF">
        <w:rPr>
          <w:rtl/>
        </w:rPr>
        <w:t>(</w:t>
      </w:r>
      <w:r w:rsidR="00444F98">
        <w:rPr>
          <w:rFonts w:hint="cs"/>
          <w:rtl/>
        </w:rPr>
        <w:t>3</w:t>
      </w:r>
      <w:r w:rsidRPr="00AA22EF">
        <w:rPr>
          <w:rtl/>
        </w:rPr>
        <w:t>) تقدم في الحديث 2</w:t>
      </w:r>
      <w:r>
        <w:rPr>
          <w:rtl/>
        </w:rPr>
        <w:t xml:space="preserve">، </w:t>
      </w:r>
      <w:r w:rsidRPr="00AA22EF">
        <w:rPr>
          <w:rtl/>
        </w:rPr>
        <w:t>4 من الباب 15 من أبواب كيفية الوضوء</w:t>
      </w:r>
      <w:r>
        <w:rPr>
          <w:rtl/>
        </w:rPr>
        <w:t xml:space="preserve">، و 1، </w:t>
      </w:r>
      <w:r w:rsidRPr="00AA22EF">
        <w:rPr>
          <w:rtl/>
        </w:rPr>
        <w:t>2</w:t>
      </w:r>
      <w:r>
        <w:rPr>
          <w:rtl/>
        </w:rPr>
        <w:t xml:space="preserve">، </w:t>
      </w:r>
      <w:r w:rsidRPr="00AA22EF">
        <w:rPr>
          <w:rtl/>
        </w:rPr>
        <w:t>3 من الباب 8 من أبواب الماء المضاف</w:t>
      </w:r>
      <w:r w:rsidR="00C74906">
        <w:rPr>
          <w:rtl/>
        </w:rPr>
        <w:t>.</w:t>
      </w:r>
    </w:p>
    <w:p w:rsidR="005359CC" w:rsidRPr="00AA22EF" w:rsidRDefault="005359CC" w:rsidP="001D3C86">
      <w:pPr>
        <w:pStyle w:val="libFootnote0"/>
        <w:rPr>
          <w:rtl/>
        </w:rPr>
      </w:pPr>
      <w:r w:rsidRPr="00AA22EF">
        <w:rPr>
          <w:rtl/>
        </w:rPr>
        <w:t xml:space="preserve">وتقدم ما ينافي ذلك في الحديث 6 من الباب 50 من هذه </w:t>
      </w:r>
      <w:r w:rsidR="00444F98">
        <w:rPr>
          <w:rtl/>
        </w:rPr>
        <w:t>ال</w:t>
      </w:r>
      <w:r w:rsidR="00444F98">
        <w:rPr>
          <w:rFonts w:hint="cs"/>
          <w:rtl/>
        </w:rPr>
        <w:t>أ</w:t>
      </w:r>
      <w:r w:rsidRPr="00AA22EF">
        <w:rPr>
          <w:rtl/>
        </w:rPr>
        <w:t>بواب</w:t>
      </w:r>
      <w:r w:rsidR="00C74906">
        <w:rPr>
          <w:rtl/>
        </w:rPr>
        <w:t>.</w:t>
      </w:r>
    </w:p>
    <w:p w:rsidR="005359CC" w:rsidRPr="00AA22EF" w:rsidRDefault="005359CC" w:rsidP="00444F98">
      <w:pPr>
        <w:pStyle w:val="libFootnote0"/>
        <w:rPr>
          <w:rtl/>
        </w:rPr>
      </w:pPr>
      <w:r w:rsidRPr="00AA22EF">
        <w:rPr>
          <w:rtl/>
        </w:rPr>
        <w:t>(</w:t>
      </w:r>
      <w:r w:rsidR="00444F98">
        <w:rPr>
          <w:rFonts w:hint="cs"/>
          <w:rtl/>
        </w:rPr>
        <w:t>4</w:t>
      </w:r>
      <w:r w:rsidRPr="00AA22EF">
        <w:rPr>
          <w:rtl/>
        </w:rPr>
        <w:t>) يأتي ما يدل</w:t>
      </w:r>
      <w:r w:rsidR="00444F98">
        <w:rPr>
          <w:rFonts w:hint="cs"/>
          <w:rtl/>
        </w:rPr>
        <w:t>ّ</w:t>
      </w:r>
      <w:r w:rsidRPr="00AA22EF">
        <w:rPr>
          <w:rtl/>
        </w:rPr>
        <w:t xml:space="preserve"> عليه في الحديث 3</w:t>
      </w:r>
      <w:r>
        <w:rPr>
          <w:rtl/>
        </w:rPr>
        <w:t xml:space="preserve">، </w:t>
      </w:r>
      <w:r w:rsidRPr="00AA22EF">
        <w:rPr>
          <w:rtl/>
        </w:rPr>
        <w:t>6 من الباب 31 من أبواب الجنابة</w:t>
      </w:r>
      <w:r w:rsidR="00C74906">
        <w:rPr>
          <w:rtl/>
        </w:rPr>
        <w:t>.</w:t>
      </w:r>
      <w:r w:rsidRPr="00AA22EF">
        <w:rPr>
          <w:rtl/>
        </w:rPr>
        <w:t xml:space="preserve"> </w:t>
      </w:r>
    </w:p>
    <w:p w:rsidR="001D3C86" w:rsidRDefault="001D3C86" w:rsidP="001D3C86">
      <w:pPr>
        <w:pStyle w:val="libNormal"/>
        <w:rPr>
          <w:rtl/>
        </w:rPr>
      </w:pPr>
      <w:bookmarkStart w:id="1223" w:name="_Toc272839530"/>
      <w:bookmarkStart w:id="1224" w:name="_Toc272839818"/>
      <w:bookmarkStart w:id="1225" w:name="_Toc299780434"/>
      <w:bookmarkStart w:id="1226" w:name="_Toc370728520"/>
      <w:bookmarkStart w:id="1227" w:name="_Toc388259365"/>
      <w:r>
        <w:rPr>
          <w:rtl/>
        </w:rPr>
        <w:br w:type="page"/>
      </w:r>
    </w:p>
    <w:p w:rsidR="005359CC" w:rsidRDefault="005359CC" w:rsidP="001D3C86">
      <w:pPr>
        <w:pStyle w:val="Heading2Center"/>
        <w:rPr>
          <w:rtl/>
        </w:rPr>
      </w:pPr>
      <w:bookmarkStart w:id="1228" w:name="_Toc261405000"/>
      <w:r>
        <w:rPr>
          <w:rtl/>
        </w:rPr>
        <w:lastRenderedPageBreak/>
        <w:t>53 - باب استحباب فتح العيون عند الوضوء، وعدم وجوب</w:t>
      </w:r>
      <w:bookmarkEnd w:id="1223"/>
      <w:bookmarkEnd w:id="1224"/>
      <w:bookmarkEnd w:id="1225"/>
      <w:bookmarkEnd w:id="1226"/>
      <w:bookmarkEnd w:id="1227"/>
      <w:bookmarkEnd w:id="1228"/>
    </w:p>
    <w:p w:rsidR="005359CC" w:rsidRPr="00AF63AD" w:rsidRDefault="005359CC" w:rsidP="00693566">
      <w:pPr>
        <w:pStyle w:val="Heading2Center"/>
        <w:rPr>
          <w:rtl/>
        </w:rPr>
      </w:pPr>
      <w:bookmarkStart w:id="1229" w:name="_Toc261405001"/>
      <w:r w:rsidRPr="00AF63AD">
        <w:rPr>
          <w:rtl/>
        </w:rPr>
        <w:t>ايصال الماء الى البواطن</w:t>
      </w:r>
      <w:r w:rsidR="00C74906">
        <w:rPr>
          <w:rtl/>
        </w:rPr>
        <w:t>.</w:t>
      </w:r>
      <w:bookmarkEnd w:id="1229"/>
    </w:p>
    <w:p w:rsidR="005359CC" w:rsidRDefault="005359CC" w:rsidP="00E30EE8">
      <w:pPr>
        <w:pStyle w:val="libNormal"/>
        <w:rPr>
          <w:rtl/>
        </w:rPr>
      </w:pPr>
      <w:r w:rsidRPr="00AA22EF">
        <w:rPr>
          <w:rtl/>
        </w:rPr>
        <w:t>[1287] 1</w:t>
      </w:r>
      <w:r>
        <w:rPr>
          <w:rtl/>
        </w:rPr>
        <w:t xml:space="preserve"> - محم</w:t>
      </w:r>
      <w:r w:rsidR="00693566">
        <w:rPr>
          <w:rFonts w:hint="cs"/>
          <w:rtl/>
        </w:rPr>
        <w:t>ّ</w:t>
      </w:r>
      <w:r>
        <w:rPr>
          <w:rtl/>
        </w:rPr>
        <w:t>د بن علي بن الحسين قال: قال رسول الله</w:t>
      </w:r>
      <w:r w:rsidR="00693566">
        <w:rPr>
          <w:rFonts w:hint="cs"/>
          <w:rtl/>
        </w:rPr>
        <w:t xml:space="preserve"> (</w:t>
      </w:r>
      <w:r>
        <w:rPr>
          <w:rtl/>
        </w:rPr>
        <w:t xml:space="preserve"> </w:t>
      </w:r>
      <w:r w:rsidRPr="00F640F5">
        <w:rPr>
          <w:rStyle w:val="libAlaemChar"/>
          <w:rFonts w:hint="cs"/>
          <w:rtl/>
        </w:rPr>
        <w:t>صلى‌الله‌عليه‌وآله‌وسلم</w:t>
      </w:r>
      <w:r w:rsidR="00693566">
        <w:rPr>
          <w:rFonts w:hint="cs"/>
          <w:rtl/>
        </w:rPr>
        <w:t xml:space="preserve"> ) :</w:t>
      </w:r>
      <w:r>
        <w:rPr>
          <w:rtl/>
        </w:rPr>
        <w:t xml:space="preserve"> افتحوا عيونكم عند الوضوء لعل</w:t>
      </w:r>
      <w:r w:rsidR="00693566">
        <w:rPr>
          <w:rFonts w:hint="cs"/>
          <w:rtl/>
        </w:rPr>
        <w:t>ّ</w:t>
      </w:r>
      <w:r>
        <w:rPr>
          <w:rtl/>
        </w:rPr>
        <w:t>ها لا ترى نار جهن</w:t>
      </w:r>
      <w:r w:rsidR="00693566">
        <w:rPr>
          <w:rFonts w:hint="cs"/>
          <w:rtl/>
        </w:rPr>
        <w:t>ّ</w:t>
      </w:r>
      <w:r>
        <w:rPr>
          <w:rtl/>
        </w:rPr>
        <w:t xml:space="preserve">م </w:t>
      </w:r>
      <w:r w:rsidRPr="00D864A7">
        <w:rPr>
          <w:rStyle w:val="libFootnotenumChar"/>
          <w:rtl/>
        </w:rPr>
        <w:t>(1)</w:t>
      </w:r>
      <w:r w:rsidR="00C74906">
        <w:rPr>
          <w:rtl/>
        </w:rPr>
        <w:t>.</w:t>
      </w:r>
    </w:p>
    <w:p w:rsidR="005359CC" w:rsidRDefault="005359CC" w:rsidP="00E30EE8">
      <w:pPr>
        <w:pStyle w:val="libNormal"/>
        <w:rPr>
          <w:rtl/>
        </w:rPr>
      </w:pPr>
      <w:r>
        <w:rPr>
          <w:rtl/>
        </w:rPr>
        <w:t xml:space="preserve">ورواه </w:t>
      </w:r>
      <w:r w:rsidR="002B46A7">
        <w:rPr>
          <w:rtl/>
        </w:rPr>
        <w:t>أيضاً</w:t>
      </w:r>
      <w:r>
        <w:rPr>
          <w:rtl/>
        </w:rPr>
        <w:t xml:space="preserve"> في ( المقنع ) مرسلا</w:t>
      </w:r>
      <w:r w:rsidR="00693566">
        <w:rPr>
          <w:rFonts w:hint="cs"/>
          <w:rtl/>
        </w:rPr>
        <w:t>ً</w:t>
      </w:r>
      <w:r>
        <w:rPr>
          <w:rtl/>
        </w:rPr>
        <w:t xml:space="preserve"> </w:t>
      </w:r>
      <w:r w:rsidRPr="00D864A7">
        <w:rPr>
          <w:rStyle w:val="libFootnotenumChar"/>
          <w:rtl/>
        </w:rPr>
        <w:t>(2)</w:t>
      </w:r>
      <w:r w:rsidR="00C74906">
        <w:rPr>
          <w:rtl/>
        </w:rPr>
        <w:t>.</w:t>
      </w:r>
    </w:p>
    <w:p w:rsidR="005359CC" w:rsidRDefault="005359CC" w:rsidP="00E30EE8">
      <w:pPr>
        <w:pStyle w:val="libNormal"/>
        <w:rPr>
          <w:rtl/>
        </w:rPr>
      </w:pPr>
      <w:r>
        <w:rPr>
          <w:rtl/>
        </w:rPr>
        <w:t xml:space="preserve">وفي ( ثواب </w:t>
      </w:r>
      <w:r w:rsidR="00693566">
        <w:rPr>
          <w:rtl/>
        </w:rPr>
        <w:t>ال</w:t>
      </w:r>
      <w:r w:rsidR="00693566">
        <w:rPr>
          <w:rFonts w:hint="cs"/>
          <w:rtl/>
        </w:rPr>
        <w:t>أ</w:t>
      </w:r>
      <w:r>
        <w:rPr>
          <w:rtl/>
        </w:rPr>
        <w:t>عمال ) وفي ( العلل ): عن محم</w:t>
      </w:r>
      <w:r w:rsidR="00693566">
        <w:rPr>
          <w:rFonts w:hint="cs"/>
          <w:rtl/>
        </w:rPr>
        <w:t>ّ</w:t>
      </w:r>
      <w:r>
        <w:rPr>
          <w:rtl/>
        </w:rPr>
        <w:t>د بن الحسن، عن الصفار، عن العب</w:t>
      </w:r>
      <w:r w:rsidR="00693566">
        <w:rPr>
          <w:rFonts w:hint="cs"/>
          <w:rtl/>
        </w:rPr>
        <w:t>ّ</w:t>
      </w:r>
      <w:r>
        <w:rPr>
          <w:rtl/>
        </w:rPr>
        <w:t>اس بن معروف وأبي همام، عن محم</w:t>
      </w:r>
      <w:r w:rsidR="00693566">
        <w:rPr>
          <w:rFonts w:hint="cs"/>
          <w:rtl/>
        </w:rPr>
        <w:t>ّ</w:t>
      </w:r>
      <w:r>
        <w:rPr>
          <w:rtl/>
        </w:rPr>
        <w:t>د بن سعيد بن غزوان، عن السكوني، عن ابن جريج، عن عطا، عن ابن عب</w:t>
      </w:r>
      <w:r w:rsidR="00693566">
        <w:rPr>
          <w:rFonts w:hint="cs"/>
          <w:rtl/>
        </w:rPr>
        <w:t>ّ</w:t>
      </w:r>
      <w:r>
        <w:rPr>
          <w:rtl/>
        </w:rPr>
        <w:t>اس قال: قال رسول الله</w:t>
      </w:r>
      <w:r w:rsidR="00693566">
        <w:rPr>
          <w:rFonts w:hint="cs"/>
          <w:rtl/>
        </w:rPr>
        <w:t xml:space="preserve"> (</w:t>
      </w:r>
      <w:r>
        <w:rPr>
          <w:rtl/>
        </w:rPr>
        <w:t xml:space="preserve"> </w:t>
      </w:r>
      <w:r w:rsidRPr="00F640F5">
        <w:rPr>
          <w:rStyle w:val="libAlaemChar"/>
          <w:rFonts w:hint="cs"/>
          <w:rtl/>
        </w:rPr>
        <w:t>صلى‌الله‌عليه‌وآله‌وسلم</w:t>
      </w:r>
      <w:r w:rsidR="00693566">
        <w:rPr>
          <w:rFonts w:hint="cs"/>
          <w:rtl/>
        </w:rPr>
        <w:t xml:space="preserve"> ) ،</w:t>
      </w:r>
      <w:r>
        <w:rPr>
          <w:rtl/>
        </w:rPr>
        <w:t xml:space="preserve"> وذكر مثله </w:t>
      </w:r>
      <w:r w:rsidRPr="00D864A7">
        <w:rPr>
          <w:rStyle w:val="libFootnotenumChar"/>
          <w:rtl/>
        </w:rPr>
        <w:t>(3)</w:t>
      </w:r>
      <w:r w:rsidR="00C74906">
        <w:rPr>
          <w:rtl/>
        </w:rPr>
        <w:t>.</w:t>
      </w:r>
    </w:p>
    <w:p w:rsidR="005359CC" w:rsidRDefault="005359CC" w:rsidP="00E30EE8">
      <w:pPr>
        <w:pStyle w:val="libNormal"/>
        <w:rPr>
          <w:rtl/>
        </w:rPr>
      </w:pPr>
      <w:r>
        <w:rPr>
          <w:rtl/>
        </w:rPr>
        <w:t>أقول: وتقد</w:t>
      </w:r>
      <w:r w:rsidR="00693566">
        <w:rPr>
          <w:rFonts w:hint="cs"/>
          <w:rtl/>
        </w:rPr>
        <w:t>ّ</w:t>
      </w:r>
      <w:r>
        <w:rPr>
          <w:rtl/>
        </w:rPr>
        <w:t>م ما يدل</w:t>
      </w:r>
      <w:r w:rsidR="00693566">
        <w:rPr>
          <w:rFonts w:hint="cs"/>
          <w:rtl/>
        </w:rPr>
        <w:t>ّ</w:t>
      </w:r>
      <w:r>
        <w:rPr>
          <w:rtl/>
        </w:rPr>
        <w:t xml:space="preserve"> على الحكم الثاني في المضمضة و</w:t>
      </w:r>
      <w:r w:rsidR="008E749F">
        <w:rPr>
          <w:rtl/>
        </w:rPr>
        <w:t>الا</w:t>
      </w:r>
      <w:r>
        <w:rPr>
          <w:rtl/>
        </w:rPr>
        <w:t xml:space="preserve">ستنشاق </w:t>
      </w:r>
      <w:r w:rsidRPr="00D864A7">
        <w:rPr>
          <w:rStyle w:val="libFootnotenumChar"/>
          <w:rtl/>
        </w:rPr>
        <w:t>(4)</w:t>
      </w:r>
      <w:r>
        <w:rPr>
          <w:rtl/>
        </w:rPr>
        <w:t>، ويأتي ما يدل</w:t>
      </w:r>
      <w:r w:rsidR="00693566">
        <w:rPr>
          <w:rFonts w:hint="cs"/>
          <w:rtl/>
        </w:rPr>
        <w:t>ّ</w:t>
      </w:r>
      <w:r>
        <w:rPr>
          <w:rtl/>
        </w:rPr>
        <w:t xml:space="preserve"> عليه </w:t>
      </w:r>
      <w:r w:rsidRPr="00D864A7">
        <w:rPr>
          <w:rStyle w:val="libFootnotenumChar"/>
          <w:rtl/>
        </w:rPr>
        <w:t>(5)</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693566">
      <w:pPr>
        <w:pStyle w:val="libFootnoteCenterBold"/>
        <w:rPr>
          <w:rtl/>
        </w:rPr>
      </w:pPr>
      <w:r>
        <w:rPr>
          <w:rtl/>
        </w:rPr>
        <w:t>الباب 53</w:t>
      </w:r>
    </w:p>
    <w:p w:rsidR="005359CC" w:rsidRDefault="005359CC" w:rsidP="00693566">
      <w:pPr>
        <w:pStyle w:val="libFootnoteCenterBold"/>
        <w:rPr>
          <w:rtl/>
        </w:rPr>
      </w:pPr>
      <w:r>
        <w:rPr>
          <w:rtl/>
        </w:rPr>
        <w:t>فيه حديث واحد</w:t>
      </w:r>
    </w:p>
    <w:p w:rsidR="005359CC" w:rsidRDefault="005359CC" w:rsidP="001D3C86">
      <w:pPr>
        <w:pStyle w:val="libFootnote0"/>
        <w:rPr>
          <w:rtl/>
        </w:rPr>
      </w:pPr>
      <w:r>
        <w:rPr>
          <w:rtl/>
        </w:rPr>
        <w:t>1 - الفقيه 1: 31</w:t>
      </w:r>
      <w:r w:rsidR="00E4299D">
        <w:rPr>
          <w:rtl/>
        </w:rPr>
        <w:t>/</w:t>
      </w:r>
      <w:r>
        <w:rPr>
          <w:rtl/>
        </w:rPr>
        <w:t xml:space="preserve"> 104</w:t>
      </w:r>
      <w:r w:rsidR="00C74906">
        <w:rPr>
          <w:rtl/>
        </w:rPr>
        <w:t>.</w:t>
      </w:r>
    </w:p>
    <w:p w:rsidR="005359CC" w:rsidRPr="00AA22EF" w:rsidRDefault="005359CC" w:rsidP="001D3C86">
      <w:pPr>
        <w:pStyle w:val="libFootnote0"/>
        <w:rPr>
          <w:rtl/>
        </w:rPr>
      </w:pPr>
      <w:r w:rsidRPr="00AA22EF">
        <w:rPr>
          <w:rtl/>
        </w:rPr>
        <w:t>(1) جاء في هامش المخطوط ما نص</w:t>
      </w:r>
      <w:r w:rsidR="00693566">
        <w:rPr>
          <w:rFonts w:hint="cs"/>
          <w:rtl/>
        </w:rPr>
        <w:t>ّ</w:t>
      </w:r>
      <w:r w:rsidRPr="00AA22EF">
        <w:rPr>
          <w:rtl/>
        </w:rPr>
        <w:t>ه</w:t>
      </w:r>
      <w:r>
        <w:rPr>
          <w:rtl/>
        </w:rPr>
        <w:t xml:space="preserve">: </w:t>
      </w:r>
      <w:r w:rsidRPr="00AA22EF">
        <w:rPr>
          <w:rtl/>
        </w:rPr>
        <w:t xml:space="preserve">« نقل الشيخ </w:t>
      </w:r>
      <w:r w:rsidR="008E749F">
        <w:rPr>
          <w:rtl/>
        </w:rPr>
        <w:t>الا</w:t>
      </w:r>
      <w:r w:rsidRPr="00AA22EF">
        <w:rPr>
          <w:rtl/>
        </w:rPr>
        <w:t>جماع على عدم استحباب ايصال ماء الوضوء الى داخل العينين</w:t>
      </w:r>
      <w:r>
        <w:rPr>
          <w:rtl/>
        </w:rPr>
        <w:t xml:space="preserve">، </w:t>
      </w:r>
      <w:r w:rsidRPr="00AA22EF">
        <w:rPr>
          <w:rtl/>
        </w:rPr>
        <w:t>وقال الشهيد</w:t>
      </w:r>
      <w:r>
        <w:rPr>
          <w:rtl/>
        </w:rPr>
        <w:t xml:space="preserve">: </w:t>
      </w:r>
      <w:r w:rsidRPr="00AA22EF">
        <w:rPr>
          <w:rtl/>
        </w:rPr>
        <w:t xml:space="preserve">لا منافاة بين </w:t>
      </w:r>
      <w:r w:rsidR="008E749F">
        <w:rPr>
          <w:rtl/>
        </w:rPr>
        <w:t>الا</w:t>
      </w:r>
      <w:r w:rsidRPr="00AA22EF">
        <w:rPr>
          <w:rtl/>
        </w:rPr>
        <w:t>مرين لعدم التلازم بين فتح العينين وايصال الماء الى داخلهما</w:t>
      </w:r>
      <w:r>
        <w:rPr>
          <w:rtl/>
        </w:rPr>
        <w:t xml:space="preserve">، </w:t>
      </w:r>
      <w:r w:rsidRPr="00AA22EF">
        <w:rPr>
          <w:rtl/>
        </w:rPr>
        <w:t>قال الشيخ بهاء الدين</w:t>
      </w:r>
      <w:r>
        <w:rPr>
          <w:rtl/>
        </w:rPr>
        <w:t xml:space="preserve">: </w:t>
      </w:r>
      <w:r w:rsidRPr="00AA22EF">
        <w:rPr>
          <w:rtl/>
        </w:rPr>
        <w:t>ولا يبعد ترتب الثواب على رؤية أفعال الوضوء » منه قده</w:t>
      </w:r>
      <w:r w:rsidR="00C74906">
        <w:rPr>
          <w:rtl/>
        </w:rPr>
        <w:t>.</w:t>
      </w:r>
      <w:r w:rsidRPr="00AA22EF">
        <w:rPr>
          <w:rtl/>
        </w:rPr>
        <w:t xml:space="preserve"> راجع الخلاف 1</w:t>
      </w:r>
      <w:r>
        <w:rPr>
          <w:rtl/>
        </w:rPr>
        <w:t xml:space="preserve">: </w:t>
      </w:r>
      <w:r w:rsidRPr="00AA22EF">
        <w:rPr>
          <w:rtl/>
        </w:rPr>
        <w:t>14 المسألة 35 والذكرى</w:t>
      </w:r>
      <w:r>
        <w:rPr>
          <w:rtl/>
        </w:rPr>
        <w:t xml:space="preserve">: </w:t>
      </w:r>
      <w:r w:rsidRPr="00AA22EF">
        <w:rPr>
          <w:rtl/>
        </w:rPr>
        <w:t>95 ومفتاح الفلاح</w:t>
      </w:r>
      <w:r>
        <w:rPr>
          <w:rtl/>
        </w:rPr>
        <w:t xml:space="preserve">: </w:t>
      </w:r>
      <w:r w:rsidRPr="00AA22EF">
        <w:rPr>
          <w:rtl/>
        </w:rPr>
        <w:t>16</w:t>
      </w:r>
      <w:r w:rsidR="00C74906">
        <w:rPr>
          <w:rtl/>
        </w:rPr>
        <w:t>.</w:t>
      </w:r>
    </w:p>
    <w:p w:rsidR="005359CC" w:rsidRPr="00AA22EF" w:rsidRDefault="005359CC" w:rsidP="001D3C86">
      <w:pPr>
        <w:pStyle w:val="libFootnote0"/>
        <w:rPr>
          <w:rtl/>
        </w:rPr>
      </w:pPr>
      <w:r w:rsidRPr="00AA22EF">
        <w:rPr>
          <w:rtl/>
        </w:rPr>
        <w:t>(2) المقنع</w:t>
      </w:r>
      <w:r>
        <w:rPr>
          <w:rtl/>
        </w:rPr>
        <w:t xml:space="preserve">: </w:t>
      </w:r>
      <w:r w:rsidRPr="00AA22EF">
        <w:rPr>
          <w:rtl/>
        </w:rPr>
        <w:t>8</w:t>
      </w:r>
      <w:r w:rsidR="00C74906">
        <w:rPr>
          <w:rtl/>
        </w:rPr>
        <w:t>.</w:t>
      </w:r>
    </w:p>
    <w:p w:rsidR="005359CC" w:rsidRPr="00AA22EF" w:rsidRDefault="005359CC" w:rsidP="001D3C86">
      <w:pPr>
        <w:pStyle w:val="libFootnote0"/>
        <w:rPr>
          <w:rtl/>
        </w:rPr>
      </w:pPr>
      <w:r w:rsidRPr="00AA22EF">
        <w:rPr>
          <w:rtl/>
        </w:rPr>
        <w:t xml:space="preserve">(3) ثواب </w:t>
      </w:r>
      <w:r w:rsidR="008E749F">
        <w:rPr>
          <w:rtl/>
        </w:rPr>
        <w:t>الا</w:t>
      </w:r>
      <w:r w:rsidRPr="00AA22EF">
        <w:rPr>
          <w:rtl/>
        </w:rPr>
        <w:t>عمال</w:t>
      </w:r>
      <w:r>
        <w:rPr>
          <w:rtl/>
        </w:rPr>
        <w:t xml:space="preserve">: </w:t>
      </w:r>
      <w:r w:rsidRPr="00AA22EF">
        <w:rPr>
          <w:rtl/>
        </w:rPr>
        <w:t>33</w:t>
      </w:r>
      <w:r>
        <w:rPr>
          <w:rtl/>
        </w:rPr>
        <w:t xml:space="preserve">، </w:t>
      </w:r>
      <w:r w:rsidRPr="00AA22EF">
        <w:rPr>
          <w:rtl/>
        </w:rPr>
        <w:t>وعلل الشرائع</w:t>
      </w:r>
      <w:r>
        <w:rPr>
          <w:rtl/>
        </w:rPr>
        <w:t xml:space="preserve">: </w:t>
      </w:r>
      <w:r w:rsidRPr="00AA22EF">
        <w:rPr>
          <w:rtl/>
        </w:rPr>
        <w:t>280</w:t>
      </w:r>
      <w:r w:rsidR="00C74906">
        <w:rPr>
          <w:rtl/>
        </w:rPr>
        <w:t>.</w:t>
      </w:r>
      <w:r w:rsidRPr="00AA22EF">
        <w:rPr>
          <w:rtl/>
        </w:rPr>
        <w:t xml:space="preserve"> وكان في </w:t>
      </w:r>
      <w:r w:rsidR="008E749F">
        <w:rPr>
          <w:rtl/>
        </w:rPr>
        <w:t>الا</w:t>
      </w:r>
      <w:r w:rsidRPr="00AA22EF">
        <w:rPr>
          <w:rtl/>
        </w:rPr>
        <w:t>صل ( جريح ) بالحاء</w:t>
      </w:r>
      <w:r w:rsidR="00C74906">
        <w:rPr>
          <w:rtl/>
        </w:rPr>
        <w:t>.</w:t>
      </w:r>
    </w:p>
    <w:p w:rsidR="005359CC" w:rsidRPr="00AA22EF" w:rsidRDefault="005359CC" w:rsidP="001D3C86">
      <w:pPr>
        <w:pStyle w:val="libFootnote0"/>
        <w:rPr>
          <w:rtl/>
        </w:rPr>
      </w:pPr>
      <w:r w:rsidRPr="00AA22EF">
        <w:rPr>
          <w:rtl/>
        </w:rPr>
        <w:t xml:space="preserve">(4) تقدم في الحديث 6 و 9 </w:t>
      </w:r>
      <w:r>
        <w:rPr>
          <w:rtl/>
        </w:rPr>
        <w:t>و 1</w:t>
      </w:r>
      <w:r w:rsidRPr="00AA22EF">
        <w:rPr>
          <w:rtl/>
        </w:rPr>
        <w:t xml:space="preserve">0 و 12 من الباب 29 من هذه </w:t>
      </w:r>
      <w:r w:rsidR="00693566">
        <w:rPr>
          <w:rtl/>
        </w:rPr>
        <w:t>ال</w:t>
      </w:r>
      <w:r w:rsidR="00693566">
        <w:rPr>
          <w:rFonts w:hint="cs"/>
          <w:rtl/>
        </w:rPr>
        <w:t>أ</w:t>
      </w:r>
      <w:r w:rsidRPr="00AA22EF">
        <w:rPr>
          <w:rtl/>
        </w:rPr>
        <w:t>بواب</w:t>
      </w:r>
      <w:r w:rsidR="00C74906">
        <w:rPr>
          <w:rtl/>
        </w:rPr>
        <w:t>.</w:t>
      </w:r>
    </w:p>
    <w:p w:rsidR="005359CC" w:rsidRPr="00AA22EF" w:rsidRDefault="005359CC" w:rsidP="001D3C86">
      <w:pPr>
        <w:pStyle w:val="libFootnote0"/>
        <w:rPr>
          <w:rtl/>
        </w:rPr>
      </w:pPr>
      <w:r w:rsidRPr="00AA22EF">
        <w:rPr>
          <w:rtl/>
        </w:rPr>
        <w:t>(5) يأتي في الحديث 7 من الباب 24 من أبواب النجاسات</w:t>
      </w:r>
      <w:r w:rsidR="00C74906">
        <w:rPr>
          <w:rtl/>
        </w:rPr>
        <w:t>.</w:t>
      </w:r>
      <w:r w:rsidRPr="00AA22EF">
        <w:rPr>
          <w:rtl/>
        </w:rPr>
        <w:t xml:space="preserve"> </w:t>
      </w:r>
    </w:p>
    <w:p w:rsidR="001D3C86" w:rsidRDefault="001D3C86" w:rsidP="001D3C86">
      <w:pPr>
        <w:pStyle w:val="libNormal"/>
        <w:rPr>
          <w:rtl/>
        </w:rPr>
      </w:pPr>
      <w:bookmarkStart w:id="1230" w:name="_Toc272839531"/>
      <w:bookmarkStart w:id="1231" w:name="_Toc272839819"/>
      <w:bookmarkStart w:id="1232" w:name="_Toc299780435"/>
      <w:bookmarkStart w:id="1233" w:name="_Toc370728521"/>
      <w:bookmarkStart w:id="1234" w:name="_Toc388259366"/>
      <w:r>
        <w:rPr>
          <w:rtl/>
        </w:rPr>
        <w:br w:type="page"/>
      </w:r>
    </w:p>
    <w:p w:rsidR="005359CC" w:rsidRPr="00AF63AD" w:rsidRDefault="005359CC" w:rsidP="001D3C86">
      <w:pPr>
        <w:pStyle w:val="Heading2Center"/>
        <w:rPr>
          <w:rtl/>
        </w:rPr>
      </w:pPr>
      <w:bookmarkStart w:id="1235" w:name="_Toc261405002"/>
      <w:r w:rsidRPr="00AF63AD">
        <w:rPr>
          <w:rtl/>
        </w:rPr>
        <w:lastRenderedPageBreak/>
        <w:t>54</w:t>
      </w:r>
      <w:r>
        <w:rPr>
          <w:rtl/>
        </w:rPr>
        <w:t xml:space="preserve"> - </w:t>
      </w:r>
      <w:r w:rsidRPr="00AF63AD">
        <w:rPr>
          <w:rtl/>
        </w:rPr>
        <w:t>باب استحباب إسباغ الوضوء</w:t>
      </w:r>
      <w:bookmarkEnd w:id="1230"/>
      <w:bookmarkEnd w:id="1231"/>
      <w:bookmarkEnd w:id="1232"/>
      <w:bookmarkEnd w:id="1233"/>
      <w:bookmarkEnd w:id="1234"/>
      <w:bookmarkEnd w:id="1235"/>
    </w:p>
    <w:p w:rsidR="005359CC" w:rsidRDefault="005359CC" w:rsidP="00E30EE8">
      <w:pPr>
        <w:pStyle w:val="libNormal"/>
        <w:rPr>
          <w:rtl/>
        </w:rPr>
      </w:pPr>
      <w:r w:rsidRPr="00AA22EF">
        <w:rPr>
          <w:rtl/>
        </w:rPr>
        <w:t>[1288] 1</w:t>
      </w:r>
      <w:r>
        <w:rPr>
          <w:rtl/>
        </w:rPr>
        <w:t xml:space="preserve"> - محم</w:t>
      </w:r>
      <w:r w:rsidR="00693566">
        <w:rPr>
          <w:rFonts w:hint="cs"/>
          <w:rtl/>
        </w:rPr>
        <w:t>ّ</w:t>
      </w:r>
      <w:r>
        <w:rPr>
          <w:rtl/>
        </w:rPr>
        <w:t>د بن علي بن الحسين بإسناده عن حم</w:t>
      </w:r>
      <w:r w:rsidR="00693566">
        <w:rPr>
          <w:rFonts w:hint="cs"/>
          <w:rtl/>
        </w:rPr>
        <w:t>ّ</w:t>
      </w:r>
      <w:r>
        <w:rPr>
          <w:rtl/>
        </w:rPr>
        <w:t>اد بن عمرو وأنس بن محم</w:t>
      </w:r>
      <w:r w:rsidR="00693566">
        <w:rPr>
          <w:rFonts w:hint="cs"/>
          <w:rtl/>
        </w:rPr>
        <w:t>ّ</w:t>
      </w:r>
      <w:r>
        <w:rPr>
          <w:rtl/>
        </w:rPr>
        <w:t>د، عن أبيه، عن جعفر بن محم</w:t>
      </w:r>
      <w:r w:rsidR="00693566">
        <w:rPr>
          <w:rFonts w:hint="cs"/>
          <w:rtl/>
        </w:rPr>
        <w:t>ّ</w:t>
      </w:r>
      <w:r>
        <w:rPr>
          <w:rtl/>
        </w:rPr>
        <w:t>د، عن آبائه</w:t>
      </w:r>
      <w:r w:rsidR="00693566">
        <w:rPr>
          <w:rFonts w:hint="cs"/>
          <w:rtl/>
        </w:rPr>
        <w:t xml:space="preserve"> (</w:t>
      </w:r>
      <w:r>
        <w:rPr>
          <w:rtl/>
        </w:rPr>
        <w:t xml:space="preserve"> </w:t>
      </w:r>
      <w:r w:rsidRPr="00F640F5">
        <w:rPr>
          <w:rStyle w:val="libAlaemChar"/>
          <w:rFonts w:hint="cs"/>
          <w:rtl/>
        </w:rPr>
        <w:t>عليهم‌السلام</w:t>
      </w:r>
      <w:r w:rsidR="00693566">
        <w:rPr>
          <w:rFonts w:hint="cs"/>
          <w:rtl/>
        </w:rPr>
        <w:t xml:space="preserve"> ) ،</w:t>
      </w:r>
      <w:r>
        <w:rPr>
          <w:rtl/>
        </w:rPr>
        <w:t xml:space="preserve"> في وصي</w:t>
      </w:r>
      <w:r w:rsidR="005E5B9D">
        <w:rPr>
          <w:rFonts w:hint="cs"/>
          <w:rtl/>
        </w:rPr>
        <w:t>ّ</w:t>
      </w:r>
      <w:r>
        <w:rPr>
          <w:rtl/>
        </w:rPr>
        <w:t>ة النبي</w:t>
      </w:r>
      <w:r w:rsidR="005E5B9D">
        <w:rPr>
          <w:rFonts w:hint="cs"/>
          <w:rtl/>
        </w:rPr>
        <w:t xml:space="preserve"> (</w:t>
      </w:r>
      <w:r>
        <w:rPr>
          <w:rtl/>
        </w:rPr>
        <w:t xml:space="preserve"> </w:t>
      </w:r>
      <w:r w:rsidRPr="00F640F5">
        <w:rPr>
          <w:rStyle w:val="libAlaemChar"/>
          <w:rFonts w:hint="cs"/>
          <w:rtl/>
        </w:rPr>
        <w:t>صلى‌الله‌عليه‌وآله‌وسلم</w:t>
      </w:r>
      <w:r>
        <w:rPr>
          <w:rtl/>
        </w:rPr>
        <w:t xml:space="preserve"> </w:t>
      </w:r>
      <w:r w:rsidR="005E5B9D">
        <w:rPr>
          <w:rFonts w:hint="cs"/>
          <w:rtl/>
        </w:rPr>
        <w:t xml:space="preserve">) </w:t>
      </w:r>
      <w:r>
        <w:rPr>
          <w:rtl/>
        </w:rPr>
        <w:t xml:space="preserve">لعلي </w:t>
      </w:r>
      <w:r w:rsidR="005E5B9D">
        <w:rPr>
          <w:rFonts w:hint="cs"/>
          <w:rtl/>
        </w:rPr>
        <w:t>(</w:t>
      </w:r>
      <w:r w:rsidR="005E5B9D">
        <w:rPr>
          <w:rtl/>
        </w:rPr>
        <w:t xml:space="preserve"> </w:t>
      </w:r>
      <w:r w:rsidR="005E5B9D" w:rsidRPr="00F640F5">
        <w:rPr>
          <w:rStyle w:val="libAlaemChar"/>
          <w:rFonts w:hint="cs"/>
          <w:rtl/>
        </w:rPr>
        <w:t>عليه‌السلام</w:t>
      </w:r>
      <w:r w:rsidR="005E5B9D">
        <w:rPr>
          <w:rtl/>
        </w:rPr>
        <w:t xml:space="preserve"> </w:t>
      </w:r>
      <w:r w:rsidR="005E5B9D">
        <w:rPr>
          <w:rFonts w:hint="cs"/>
          <w:rtl/>
        </w:rPr>
        <w:t xml:space="preserve">) </w:t>
      </w:r>
      <w:r>
        <w:rPr>
          <w:rtl/>
        </w:rPr>
        <w:t xml:space="preserve">قال: يا علي، ثلاث درجات - إلى أن قال -: إسباغ الوضوء في السبرات </w:t>
      </w:r>
      <w:r w:rsidRPr="00D864A7">
        <w:rPr>
          <w:rStyle w:val="libFootnotenumChar"/>
          <w:rtl/>
        </w:rPr>
        <w:t>(1)</w:t>
      </w:r>
      <w:r>
        <w:rPr>
          <w:rtl/>
        </w:rPr>
        <w:t>، وإنتظار الصلاة بعد الصلاة، والمشي بالل</w:t>
      </w:r>
      <w:r w:rsidR="005E5B9D">
        <w:rPr>
          <w:rFonts w:hint="cs"/>
          <w:rtl/>
        </w:rPr>
        <w:t>ّ</w:t>
      </w:r>
      <w:r>
        <w:rPr>
          <w:rtl/>
        </w:rPr>
        <w:t xml:space="preserve">يل والنهار إلى الجماعات، </w:t>
      </w:r>
    </w:p>
    <w:p w:rsidR="005359CC" w:rsidRDefault="005359CC" w:rsidP="00E30EE8">
      <w:pPr>
        <w:pStyle w:val="libNormal"/>
        <w:rPr>
          <w:rtl/>
        </w:rPr>
      </w:pPr>
      <w:r>
        <w:rPr>
          <w:rtl/>
        </w:rPr>
        <w:t>يا علي: سبعة من كن</w:t>
      </w:r>
      <w:r w:rsidR="005E5B9D">
        <w:rPr>
          <w:rFonts w:hint="cs"/>
          <w:rtl/>
        </w:rPr>
        <w:t>ّ</w:t>
      </w:r>
      <w:r>
        <w:rPr>
          <w:rtl/>
        </w:rPr>
        <w:t xml:space="preserve"> فيه فقد استكمل حقيقة </w:t>
      </w:r>
      <w:r w:rsidR="005E5B9D">
        <w:rPr>
          <w:rtl/>
        </w:rPr>
        <w:t>ال</w:t>
      </w:r>
      <w:r w:rsidR="005E5B9D">
        <w:rPr>
          <w:rFonts w:hint="cs"/>
          <w:rtl/>
        </w:rPr>
        <w:t>إِ</w:t>
      </w:r>
      <w:r>
        <w:rPr>
          <w:rtl/>
        </w:rPr>
        <w:t>يمان، وأبواب الجن</w:t>
      </w:r>
      <w:r w:rsidR="005E5B9D">
        <w:rPr>
          <w:rFonts w:hint="cs"/>
          <w:rtl/>
        </w:rPr>
        <w:t>َّ</w:t>
      </w:r>
      <w:r>
        <w:rPr>
          <w:rtl/>
        </w:rPr>
        <w:t>ة مفتَّحة له، من أسبغ وضوءه، وأحسن صلاته، وأد</w:t>
      </w:r>
      <w:r w:rsidR="005E5B9D">
        <w:rPr>
          <w:rFonts w:hint="cs"/>
          <w:rtl/>
        </w:rPr>
        <w:t>ّ</w:t>
      </w:r>
      <w:r>
        <w:rPr>
          <w:rtl/>
        </w:rPr>
        <w:t>ى زكاة ماله، وكف</w:t>
      </w:r>
      <w:r w:rsidR="005E5B9D">
        <w:rPr>
          <w:rFonts w:hint="cs"/>
          <w:rtl/>
        </w:rPr>
        <w:t>َّ</w:t>
      </w:r>
      <w:r>
        <w:rPr>
          <w:rtl/>
        </w:rPr>
        <w:t xml:space="preserve"> غضبه، وسجن لسانه، واستغفر لذنبه، وأد</w:t>
      </w:r>
      <w:r w:rsidR="005E5B9D">
        <w:rPr>
          <w:rFonts w:hint="cs"/>
          <w:rtl/>
        </w:rPr>
        <w:t>ّ</w:t>
      </w:r>
      <w:r>
        <w:rPr>
          <w:rtl/>
        </w:rPr>
        <w:t>ى النصيحة لأهل بيت نبي</w:t>
      </w:r>
      <w:r w:rsidR="005E5B9D">
        <w:rPr>
          <w:rFonts w:hint="cs"/>
          <w:rtl/>
        </w:rPr>
        <w:t>ِّ</w:t>
      </w:r>
      <w:r>
        <w:rPr>
          <w:rtl/>
        </w:rPr>
        <w:t>ه</w:t>
      </w:r>
      <w:r w:rsidR="00C74906">
        <w:rPr>
          <w:rtl/>
        </w:rPr>
        <w:t>.</w:t>
      </w:r>
    </w:p>
    <w:p w:rsidR="005359CC" w:rsidRDefault="005359CC" w:rsidP="00E30EE8">
      <w:pPr>
        <w:pStyle w:val="libNormal"/>
        <w:rPr>
          <w:rtl/>
        </w:rPr>
      </w:pPr>
      <w:r>
        <w:rPr>
          <w:rtl/>
        </w:rPr>
        <w:t xml:space="preserve">وفي ( الخصال ) بالسند </w:t>
      </w:r>
      <w:r w:rsidR="00802D20">
        <w:rPr>
          <w:rtl/>
        </w:rPr>
        <w:t>ال</w:t>
      </w:r>
      <w:r w:rsidR="00802D20">
        <w:rPr>
          <w:rFonts w:hint="cs"/>
          <w:rtl/>
        </w:rPr>
        <w:t>آ</w:t>
      </w:r>
      <w:r>
        <w:rPr>
          <w:rtl/>
        </w:rPr>
        <w:t>تي عن أنس بن محم</w:t>
      </w:r>
      <w:r w:rsidR="00802D20">
        <w:rPr>
          <w:rFonts w:hint="cs"/>
          <w:rtl/>
        </w:rPr>
        <w:t>ّ</w:t>
      </w:r>
      <w:r>
        <w:rPr>
          <w:rtl/>
        </w:rPr>
        <w:t xml:space="preserve">د، مثله </w:t>
      </w:r>
      <w:r w:rsidRPr="00D864A7">
        <w:rPr>
          <w:rStyle w:val="libFootnotenumChar"/>
          <w:rtl/>
        </w:rPr>
        <w:t>(2)</w:t>
      </w:r>
      <w:r w:rsidR="00C74906">
        <w:rPr>
          <w:rtl/>
        </w:rPr>
        <w:t>.</w:t>
      </w:r>
    </w:p>
    <w:p w:rsidR="005359CC" w:rsidRDefault="005359CC" w:rsidP="00E30EE8">
      <w:pPr>
        <w:pStyle w:val="libNormal"/>
        <w:rPr>
          <w:rtl/>
        </w:rPr>
      </w:pPr>
      <w:r w:rsidRPr="00AA22EF">
        <w:rPr>
          <w:rtl/>
        </w:rPr>
        <w:t>[1289] 2</w:t>
      </w:r>
      <w:r>
        <w:rPr>
          <w:rtl/>
        </w:rPr>
        <w:t xml:space="preserve"> - وفي ( ثواب </w:t>
      </w:r>
      <w:r w:rsidR="008E749F">
        <w:rPr>
          <w:rtl/>
        </w:rPr>
        <w:t>الا</w:t>
      </w:r>
      <w:r>
        <w:rPr>
          <w:rtl/>
        </w:rPr>
        <w:t>عمال ) عن أبيه، عن محم</w:t>
      </w:r>
      <w:r w:rsidR="00802D20">
        <w:rPr>
          <w:rFonts w:hint="cs"/>
          <w:rtl/>
        </w:rPr>
        <w:t>ّ</w:t>
      </w:r>
      <w:r>
        <w:rPr>
          <w:rtl/>
        </w:rPr>
        <w:t>د بن يحيى، عن العمركي، عن علي بن جعفر، عن أخيه موسى بن جعفر، عن أبيه جعفر بن محم</w:t>
      </w:r>
      <w:r w:rsidR="00802D20">
        <w:rPr>
          <w:rFonts w:hint="cs"/>
          <w:rtl/>
        </w:rPr>
        <w:t>ّ</w:t>
      </w:r>
      <w:r>
        <w:rPr>
          <w:rtl/>
        </w:rPr>
        <w:t>د</w:t>
      </w:r>
      <w:r w:rsidR="00802D20">
        <w:rPr>
          <w:rFonts w:hint="cs"/>
          <w:rtl/>
        </w:rPr>
        <w:t xml:space="preserve"> (</w:t>
      </w:r>
      <w:r>
        <w:rPr>
          <w:rtl/>
        </w:rPr>
        <w:t xml:space="preserve"> </w:t>
      </w:r>
      <w:r w:rsidRPr="00F640F5">
        <w:rPr>
          <w:rStyle w:val="libAlaemChar"/>
          <w:rFonts w:hint="cs"/>
          <w:rtl/>
        </w:rPr>
        <w:t>عليهما‌السلام</w:t>
      </w:r>
      <w:r>
        <w:rPr>
          <w:rtl/>
        </w:rPr>
        <w:t xml:space="preserve"> </w:t>
      </w:r>
      <w:r w:rsidR="00802D20">
        <w:rPr>
          <w:rFonts w:hint="cs"/>
          <w:rtl/>
        </w:rPr>
        <w:t xml:space="preserve">) </w:t>
      </w:r>
      <w:r>
        <w:rPr>
          <w:rtl/>
        </w:rPr>
        <w:t>قال: قال رسول الله</w:t>
      </w:r>
      <w:r w:rsidR="00802D20">
        <w:rPr>
          <w:rFonts w:hint="cs"/>
          <w:rtl/>
        </w:rPr>
        <w:t xml:space="preserve"> (</w:t>
      </w:r>
      <w:r>
        <w:rPr>
          <w:rtl/>
        </w:rPr>
        <w:t xml:space="preserve"> </w:t>
      </w:r>
      <w:r w:rsidRPr="00F640F5">
        <w:rPr>
          <w:rStyle w:val="libAlaemChar"/>
          <w:rFonts w:hint="cs"/>
          <w:rtl/>
        </w:rPr>
        <w:t>صلى‌الله‌عليه‌وآله‌وسلم</w:t>
      </w:r>
      <w:r w:rsidR="00802D20">
        <w:rPr>
          <w:rFonts w:hint="cs"/>
          <w:rtl/>
        </w:rPr>
        <w:t xml:space="preserve"> ) :</w:t>
      </w:r>
      <w:r>
        <w:rPr>
          <w:rtl/>
        </w:rPr>
        <w:t xml:space="preserve"> من أسبغ وضوءه، وأحسن صلاته، وأد</w:t>
      </w:r>
      <w:r w:rsidR="00802D20">
        <w:rPr>
          <w:rFonts w:hint="cs"/>
          <w:rtl/>
        </w:rPr>
        <w:t>ّ</w:t>
      </w:r>
      <w:r>
        <w:rPr>
          <w:rtl/>
        </w:rPr>
        <w:t>ى زكاة ماله، وكف</w:t>
      </w:r>
      <w:r w:rsidR="00802D20">
        <w:rPr>
          <w:rFonts w:hint="cs"/>
          <w:rtl/>
        </w:rPr>
        <w:t>ّ</w:t>
      </w:r>
      <w:r>
        <w:rPr>
          <w:rtl/>
        </w:rPr>
        <w:t xml:space="preserve"> غضبه، وسجن لسانه، واستغفر لذنبه، وأد</w:t>
      </w:r>
      <w:r w:rsidR="00802D20">
        <w:rPr>
          <w:rFonts w:hint="cs"/>
          <w:rtl/>
        </w:rPr>
        <w:t>ّ</w:t>
      </w:r>
      <w:r>
        <w:rPr>
          <w:rtl/>
        </w:rPr>
        <w:t>ى النصيحة لأهل بيت نبي</w:t>
      </w:r>
      <w:r w:rsidR="00802D20">
        <w:rPr>
          <w:rFonts w:hint="cs"/>
          <w:rtl/>
        </w:rPr>
        <w:t>ّ</w:t>
      </w:r>
      <w:r>
        <w:rPr>
          <w:rtl/>
        </w:rPr>
        <w:t xml:space="preserve">ه، فقد استكمل حقائق </w:t>
      </w:r>
      <w:r w:rsidR="00802D20">
        <w:rPr>
          <w:rtl/>
        </w:rPr>
        <w:t>ال</w:t>
      </w:r>
      <w:r w:rsidR="00802D20">
        <w:rPr>
          <w:rFonts w:hint="cs"/>
          <w:rtl/>
        </w:rPr>
        <w:t>إِ</w:t>
      </w:r>
      <w:r>
        <w:rPr>
          <w:rtl/>
        </w:rPr>
        <w:t xml:space="preserve">يمان، </w:t>
      </w:r>
    </w:p>
    <w:p w:rsidR="005359CC" w:rsidRDefault="001D3C86" w:rsidP="001D3C86">
      <w:pPr>
        <w:pStyle w:val="libLine"/>
        <w:rPr>
          <w:rtl/>
        </w:rPr>
      </w:pPr>
      <w:r>
        <w:rPr>
          <w:rtl/>
        </w:rPr>
        <w:t>____________________</w:t>
      </w:r>
    </w:p>
    <w:p w:rsidR="005359CC" w:rsidRDefault="005359CC" w:rsidP="00802D20">
      <w:pPr>
        <w:pStyle w:val="libFootnoteCenterBold"/>
        <w:rPr>
          <w:rtl/>
        </w:rPr>
      </w:pPr>
      <w:r>
        <w:rPr>
          <w:rtl/>
        </w:rPr>
        <w:t>الباب 54</w:t>
      </w:r>
    </w:p>
    <w:p w:rsidR="005359CC" w:rsidRDefault="005359CC" w:rsidP="00802D20">
      <w:pPr>
        <w:pStyle w:val="libFootnoteCenterBold"/>
        <w:rPr>
          <w:rtl/>
        </w:rPr>
      </w:pPr>
      <w:r>
        <w:rPr>
          <w:rtl/>
        </w:rPr>
        <w:t>فيه 8 أحاديث</w:t>
      </w:r>
    </w:p>
    <w:p w:rsidR="005359CC" w:rsidRDefault="005359CC" w:rsidP="001D3C86">
      <w:pPr>
        <w:pStyle w:val="libFootnote0"/>
        <w:rPr>
          <w:rtl/>
        </w:rPr>
      </w:pPr>
      <w:r>
        <w:rPr>
          <w:rFonts w:hint="cs"/>
          <w:rtl/>
        </w:rPr>
        <w:t xml:space="preserve">1 - </w:t>
      </w:r>
      <w:r>
        <w:rPr>
          <w:rtl/>
        </w:rPr>
        <w:t>الفقيه 4: 260 والقطعة الثانية 4: 259</w:t>
      </w:r>
      <w:r w:rsidR="00C74906">
        <w:rPr>
          <w:rtl/>
        </w:rPr>
        <w:t>.</w:t>
      </w:r>
    </w:p>
    <w:p w:rsidR="005359CC" w:rsidRDefault="005359CC" w:rsidP="001D3C86">
      <w:pPr>
        <w:pStyle w:val="libFootnote0"/>
        <w:rPr>
          <w:rtl/>
        </w:rPr>
      </w:pPr>
      <w:r>
        <w:rPr>
          <w:rtl/>
        </w:rPr>
        <w:t>وأورد قطعا</w:t>
      </w:r>
      <w:r w:rsidR="00802D20">
        <w:rPr>
          <w:rFonts w:hint="cs"/>
          <w:rtl/>
        </w:rPr>
        <w:t>ً</w:t>
      </w:r>
      <w:r>
        <w:rPr>
          <w:rtl/>
        </w:rPr>
        <w:t xml:space="preserve"> منه في الحديث 15 من الباب 23 من أبواب مقدمة العبادات وفي الحديث 1 من الباب 2 من أبواب المواقيت وفي الحديث 19 من الباب 39 من أبواب بقية الصلوات المندوبة وفي الحديث 8 من الباب 1 من أبواب صلاة الجمعة وفي الحديث 5 من الباب 34 من أبواب أحكام العشرة</w:t>
      </w:r>
      <w:r w:rsidR="00C74906">
        <w:rPr>
          <w:rtl/>
        </w:rPr>
        <w:t>.</w:t>
      </w:r>
    </w:p>
    <w:p w:rsidR="005359CC" w:rsidRPr="004D5628" w:rsidRDefault="005359CC" w:rsidP="001D3C86">
      <w:pPr>
        <w:pStyle w:val="libFootnote0"/>
        <w:rPr>
          <w:rtl/>
        </w:rPr>
      </w:pPr>
      <w:r w:rsidRPr="004D5628">
        <w:rPr>
          <w:rtl/>
        </w:rPr>
        <w:t>(1) السبرات</w:t>
      </w:r>
      <w:r>
        <w:rPr>
          <w:rtl/>
        </w:rPr>
        <w:t xml:space="preserve">: </w:t>
      </w:r>
      <w:r w:rsidRPr="004D5628">
        <w:rPr>
          <w:rtl/>
        </w:rPr>
        <w:t>الغدوات الباردة ( منه قده ) الصحاح 2</w:t>
      </w:r>
      <w:r>
        <w:rPr>
          <w:rtl/>
        </w:rPr>
        <w:t xml:space="preserve">: </w:t>
      </w:r>
      <w:r w:rsidRPr="004D5628">
        <w:rPr>
          <w:rtl/>
        </w:rPr>
        <w:t>675 هامش المخطوط</w:t>
      </w:r>
      <w:r w:rsidR="00C74906">
        <w:rPr>
          <w:rtl/>
        </w:rPr>
        <w:t>.</w:t>
      </w:r>
    </w:p>
    <w:p w:rsidR="005359CC" w:rsidRPr="004D5628" w:rsidRDefault="005359CC" w:rsidP="001D3C86">
      <w:pPr>
        <w:pStyle w:val="libFootnote0"/>
        <w:rPr>
          <w:rtl/>
        </w:rPr>
      </w:pPr>
      <w:r w:rsidRPr="004D5628">
        <w:rPr>
          <w:rtl/>
        </w:rPr>
        <w:t>(2) الخصال</w:t>
      </w:r>
      <w:r>
        <w:rPr>
          <w:rtl/>
        </w:rPr>
        <w:t xml:space="preserve">: </w:t>
      </w:r>
      <w:r w:rsidRPr="004D5628">
        <w:rPr>
          <w:rtl/>
        </w:rPr>
        <w:t>84</w:t>
      </w:r>
      <w:r w:rsidR="00E4299D">
        <w:rPr>
          <w:rtl/>
        </w:rPr>
        <w:t>/</w:t>
      </w:r>
      <w:r w:rsidRPr="004D5628">
        <w:rPr>
          <w:rtl/>
        </w:rPr>
        <w:t>12 والقطعة الثانية</w:t>
      </w:r>
      <w:r>
        <w:rPr>
          <w:rtl/>
        </w:rPr>
        <w:t xml:space="preserve">: </w:t>
      </w:r>
      <w:r w:rsidRPr="004D5628">
        <w:rPr>
          <w:rtl/>
        </w:rPr>
        <w:t>345</w:t>
      </w:r>
      <w:r w:rsidR="00E4299D">
        <w:rPr>
          <w:rtl/>
        </w:rPr>
        <w:t>/</w:t>
      </w:r>
      <w:r w:rsidRPr="004D5628">
        <w:rPr>
          <w:rtl/>
        </w:rPr>
        <w:t>13 بسند آخر</w:t>
      </w:r>
      <w:r w:rsidR="00C74906">
        <w:rPr>
          <w:rtl/>
        </w:rPr>
        <w:t>.</w:t>
      </w:r>
      <w:r w:rsidRPr="004D5628">
        <w:rPr>
          <w:rtl/>
        </w:rPr>
        <w:t xml:space="preserve"> ويأتي إسناده في الفائدة </w:t>
      </w:r>
      <w:r w:rsidR="00802D20">
        <w:rPr>
          <w:rtl/>
        </w:rPr>
        <w:t>ال</w:t>
      </w:r>
      <w:r w:rsidR="00802D20">
        <w:rPr>
          <w:rFonts w:hint="cs"/>
          <w:rtl/>
        </w:rPr>
        <w:t>أ</w:t>
      </w:r>
      <w:r w:rsidRPr="004D5628">
        <w:rPr>
          <w:rtl/>
        </w:rPr>
        <w:t>ولى من الخاتمة برمز ( ج )</w:t>
      </w:r>
      <w:r w:rsidR="00C74906">
        <w:rPr>
          <w:rtl/>
        </w:rPr>
        <w:t>.</w:t>
      </w:r>
    </w:p>
    <w:p w:rsidR="005359CC" w:rsidRDefault="005359CC" w:rsidP="001D3C86">
      <w:pPr>
        <w:pStyle w:val="libFootnote0"/>
        <w:rPr>
          <w:rtl/>
        </w:rPr>
      </w:pPr>
      <w:r>
        <w:rPr>
          <w:rtl/>
        </w:rPr>
        <w:t xml:space="preserve">2 - ثواب </w:t>
      </w:r>
      <w:r w:rsidR="00802D20">
        <w:rPr>
          <w:rtl/>
        </w:rPr>
        <w:t>ال</w:t>
      </w:r>
      <w:r w:rsidR="00802D20">
        <w:rPr>
          <w:rFonts w:hint="cs"/>
          <w:rtl/>
        </w:rPr>
        <w:t>أ</w:t>
      </w:r>
      <w:r>
        <w:rPr>
          <w:rtl/>
        </w:rPr>
        <w:t>عمال: 45</w:t>
      </w:r>
      <w:r w:rsidR="00C74906">
        <w:rPr>
          <w:rtl/>
        </w:rPr>
        <w:t>.</w:t>
      </w:r>
      <w:r>
        <w:rPr>
          <w:rtl/>
        </w:rPr>
        <w:t xml:space="preserve"> </w:t>
      </w:r>
    </w:p>
    <w:p w:rsidR="001D3C86" w:rsidRDefault="001D3C86" w:rsidP="001D3C86">
      <w:pPr>
        <w:pStyle w:val="libNormal"/>
        <w:rPr>
          <w:rtl/>
        </w:rPr>
      </w:pPr>
      <w:r>
        <w:rPr>
          <w:rtl/>
        </w:rPr>
        <w:br w:type="page"/>
      </w:r>
    </w:p>
    <w:p w:rsidR="005359CC" w:rsidRDefault="005359CC" w:rsidP="00F51FAE">
      <w:pPr>
        <w:pStyle w:val="libNormal"/>
        <w:rPr>
          <w:rtl/>
        </w:rPr>
      </w:pPr>
      <w:r>
        <w:rPr>
          <w:rtl/>
        </w:rPr>
        <w:lastRenderedPageBreak/>
        <w:t>وأبواب الجن</w:t>
      </w:r>
      <w:r w:rsidR="00F51FAE">
        <w:rPr>
          <w:rFonts w:hint="cs"/>
          <w:rtl/>
        </w:rPr>
        <w:t>َّ</w:t>
      </w:r>
      <w:r>
        <w:rPr>
          <w:rtl/>
        </w:rPr>
        <w:t>ة مفت</w:t>
      </w:r>
      <w:r w:rsidR="00F51FAE">
        <w:rPr>
          <w:rFonts w:hint="cs"/>
          <w:rtl/>
        </w:rPr>
        <w:t>َّ</w:t>
      </w:r>
      <w:r>
        <w:rPr>
          <w:rtl/>
        </w:rPr>
        <w:t>حة له</w:t>
      </w:r>
      <w:r w:rsidR="00C74906">
        <w:rPr>
          <w:rtl/>
        </w:rPr>
        <w:t>.</w:t>
      </w:r>
    </w:p>
    <w:p w:rsidR="005359CC" w:rsidRDefault="005359CC" w:rsidP="00F51FAE">
      <w:pPr>
        <w:pStyle w:val="libNormal"/>
        <w:rPr>
          <w:rtl/>
        </w:rPr>
      </w:pPr>
      <w:r>
        <w:rPr>
          <w:rtl/>
        </w:rPr>
        <w:t xml:space="preserve">وفي ( المجالس ): عن أحمد بن زياد بن جعفر، عن علي بن إبراهيم، عن أبيه، عن نصر بن علي الجهضمي، عن علي بن جعفر، مثله </w:t>
      </w:r>
      <w:r w:rsidRPr="00D864A7">
        <w:rPr>
          <w:rStyle w:val="libFootnotenumChar"/>
          <w:rtl/>
        </w:rPr>
        <w:t>(1)</w:t>
      </w:r>
      <w:r w:rsidR="00C74906">
        <w:rPr>
          <w:rtl/>
        </w:rPr>
        <w:t>.</w:t>
      </w:r>
    </w:p>
    <w:p w:rsidR="005359CC" w:rsidRDefault="005359CC" w:rsidP="00F51FAE">
      <w:pPr>
        <w:pStyle w:val="libNormal"/>
        <w:rPr>
          <w:rtl/>
        </w:rPr>
      </w:pPr>
      <w:r>
        <w:rPr>
          <w:rtl/>
        </w:rPr>
        <w:t>ورواه البرقي في ( المحاسن ) عن موسى بن القاسم، عن علي بن جعفر</w:t>
      </w:r>
      <w:r w:rsidR="00C74906">
        <w:rPr>
          <w:rtl/>
        </w:rPr>
        <w:t>.</w:t>
      </w:r>
      <w:r>
        <w:rPr>
          <w:rtl/>
        </w:rPr>
        <w:t xml:space="preserve"> ورواه </w:t>
      </w:r>
      <w:r w:rsidR="002B46A7">
        <w:rPr>
          <w:rtl/>
        </w:rPr>
        <w:t>أيضاً</w:t>
      </w:r>
      <w:r>
        <w:rPr>
          <w:rtl/>
        </w:rPr>
        <w:t xml:space="preserve"> عن النوفلي، عن السكوني، عن أبي عبدالله </w:t>
      </w:r>
      <w:r w:rsidR="00F51FAE">
        <w:rPr>
          <w:rFonts w:hint="cs"/>
          <w:rtl/>
        </w:rPr>
        <w:t>(</w:t>
      </w:r>
      <w:r w:rsidR="00F51FAE">
        <w:rPr>
          <w:rtl/>
        </w:rPr>
        <w:t xml:space="preserve"> </w:t>
      </w:r>
      <w:r w:rsidR="00F51FAE" w:rsidRPr="00F640F5">
        <w:rPr>
          <w:rStyle w:val="libAlaemChar"/>
          <w:rFonts w:hint="cs"/>
          <w:rtl/>
        </w:rPr>
        <w:t>عليه‌السلام</w:t>
      </w:r>
      <w:r w:rsidR="00F51FAE">
        <w:rPr>
          <w:rtl/>
        </w:rPr>
        <w:t xml:space="preserve"> </w:t>
      </w:r>
      <w:r w:rsidR="00F51FAE">
        <w:rPr>
          <w:rFonts w:hint="cs"/>
          <w:rtl/>
        </w:rPr>
        <w:t xml:space="preserve">) </w:t>
      </w:r>
      <w:r>
        <w:rPr>
          <w:rtl/>
        </w:rPr>
        <w:t xml:space="preserve">، مثله </w:t>
      </w:r>
      <w:r w:rsidRPr="00D864A7">
        <w:rPr>
          <w:rStyle w:val="libFootnotenumChar"/>
          <w:rtl/>
        </w:rPr>
        <w:t>(2)</w:t>
      </w:r>
      <w:r w:rsidR="00C74906">
        <w:rPr>
          <w:rtl/>
        </w:rPr>
        <w:t>.</w:t>
      </w:r>
    </w:p>
    <w:p w:rsidR="005359CC" w:rsidRDefault="005359CC" w:rsidP="00F51FAE">
      <w:pPr>
        <w:pStyle w:val="libNormal"/>
        <w:rPr>
          <w:rtl/>
        </w:rPr>
      </w:pPr>
      <w:r w:rsidRPr="004D5628">
        <w:rPr>
          <w:rtl/>
        </w:rPr>
        <w:t>[1290] 3</w:t>
      </w:r>
      <w:r>
        <w:rPr>
          <w:rtl/>
        </w:rPr>
        <w:t xml:space="preserve"> - وعن محم</w:t>
      </w:r>
      <w:r w:rsidR="00F51FAE">
        <w:rPr>
          <w:rFonts w:hint="cs"/>
          <w:rtl/>
        </w:rPr>
        <w:t>ّ</w:t>
      </w:r>
      <w:r>
        <w:rPr>
          <w:rtl/>
        </w:rPr>
        <w:t>د بن علي ماجيلويه، عن محم</w:t>
      </w:r>
      <w:r w:rsidR="00F51FAE">
        <w:rPr>
          <w:rFonts w:hint="cs"/>
          <w:rtl/>
        </w:rPr>
        <w:t>ّ</w:t>
      </w:r>
      <w:r>
        <w:rPr>
          <w:rtl/>
        </w:rPr>
        <w:t>د بن أبي القاسم، عن أحمد بن محمّد بن خالد، عن أبيه، عن بكر بن صالح، عن عبدالله بن إبراهيم الغفاري، عن عبد الرحمن، عن عم</w:t>
      </w:r>
      <w:r w:rsidR="00F51FAE">
        <w:rPr>
          <w:rFonts w:hint="cs"/>
          <w:rtl/>
        </w:rPr>
        <w:t>ّ</w:t>
      </w:r>
      <w:r>
        <w:rPr>
          <w:rtl/>
        </w:rPr>
        <w:t>ه عبد العزيز بن علي، عن سعيد بن المسي</w:t>
      </w:r>
      <w:r w:rsidR="00F51FAE">
        <w:rPr>
          <w:rFonts w:hint="cs"/>
          <w:rtl/>
        </w:rPr>
        <w:t>ِّ</w:t>
      </w:r>
      <w:r>
        <w:rPr>
          <w:rtl/>
        </w:rPr>
        <w:t>ب، عن أبي سعيد الخدري قال: قال رسول الله</w:t>
      </w:r>
      <w:r w:rsidR="00F51FAE">
        <w:rPr>
          <w:rFonts w:hint="cs"/>
          <w:rtl/>
        </w:rPr>
        <w:t xml:space="preserve"> (</w:t>
      </w:r>
      <w:r>
        <w:rPr>
          <w:rtl/>
        </w:rPr>
        <w:t xml:space="preserve"> </w:t>
      </w:r>
      <w:r w:rsidRPr="00F640F5">
        <w:rPr>
          <w:rStyle w:val="libAlaemChar"/>
          <w:rFonts w:hint="cs"/>
          <w:rtl/>
        </w:rPr>
        <w:t>صلى‌الله‌عليه‌وآله‌وسلم</w:t>
      </w:r>
      <w:r w:rsidR="00F51FAE">
        <w:rPr>
          <w:rFonts w:hint="cs"/>
          <w:rtl/>
        </w:rPr>
        <w:t xml:space="preserve"> ) :</w:t>
      </w:r>
      <w:r>
        <w:rPr>
          <w:rtl/>
        </w:rPr>
        <w:t xml:space="preserve"> </w:t>
      </w:r>
      <w:r w:rsidR="00F51FAE">
        <w:rPr>
          <w:rFonts w:hint="cs"/>
          <w:rtl/>
        </w:rPr>
        <w:t>أ</w:t>
      </w:r>
      <w:r w:rsidR="008E749F">
        <w:rPr>
          <w:rtl/>
        </w:rPr>
        <w:t>لا</w:t>
      </w:r>
      <w:r>
        <w:rPr>
          <w:rtl/>
        </w:rPr>
        <w:t xml:space="preserve"> أدل</w:t>
      </w:r>
      <w:r w:rsidR="00F51FAE">
        <w:rPr>
          <w:rFonts w:hint="cs"/>
          <w:rtl/>
        </w:rPr>
        <w:t>ّ</w:t>
      </w:r>
      <w:r>
        <w:rPr>
          <w:rtl/>
        </w:rPr>
        <w:t>كم على شيء يكف</w:t>
      </w:r>
      <w:r w:rsidR="00F51FAE">
        <w:rPr>
          <w:rFonts w:hint="cs"/>
          <w:rtl/>
        </w:rPr>
        <w:t>ّ</w:t>
      </w:r>
      <w:r>
        <w:rPr>
          <w:rtl/>
        </w:rPr>
        <w:t>ر الله به الخطايا، ويزيد في الحسنات؟ قيل: بلى يا رسول الله، قال: إسباغ الوضوء على المكاره، وكثرة الخطى إلى هذه المساجد، وانتظار الصلاة بعد الصلاة، الحديث</w:t>
      </w:r>
      <w:r w:rsidR="00C74906">
        <w:rPr>
          <w:rtl/>
        </w:rPr>
        <w:t>.</w:t>
      </w:r>
    </w:p>
    <w:p w:rsidR="005359CC" w:rsidRDefault="005359CC" w:rsidP="00F51FAE">
      <w:pPr>
        <w:pStyle w:val="libNormal"/>
        <w:rPr>
          <w:rtl/>
        </w:rPr>
      </w:pPr>
      <w:r w:rsidRPr="004D5628">
        <w:rPr>
          <w:rtl/>
        </w:rPr>
        <w:t>[1291] 4</w:t>
      </w:r>
      <w:r>
        <w:rPr>
          <w:rtl/>
        </w:rPr>
        <w:t xml:space="preserve"> - وفي ( عيون </w:t>
      </w:r>
      <w:r w:rsidR="00F51FAE">
        <w:rPr>
          <w:rtl/>
        </w:rPr>
        <w:t>ال</w:t>
      </w:r>
      <w:r w:rsidR="00F51FAE">
        <w:rPr>
          <w:rFonts w:hint="cs"/>
          <w:rtl/>
        </w:rPr>
        <w:t>أ</w:t>
      </w:r>
      <w:r>
        <w:rPr>
          <w:rtl/>
        </w:rPr>
        <w:t xml:space="preserve">خبار ): عن محمد بن علي الشاه المروزي، عن محمد بن عبدالله النيسابوري، عن عبيدالله </w:t>
      </w:r>
      <w:r w:rsidRPr="00D864A7">
        <w:rPr>
          <w:rStyle w:val="libFootnotenumChar"/>
          <w:rtl/>
        </w:rPr>
        <w:t>(</w:t>
      </w:r>
      <w:r w:rsidR="00F51FAE">
        <w:rPr>
          <w:rStyle w:val="libFootnotenumChar"/>
          <w:rFonts w:hint="cs"/>
          <w:rtl/>
        </w:rPr>
        <w:t>3</w:t>
      </w:r>
      <w:r w:rsidRPr="00D864A7">
        <w:rPr>
          <w:rStyle w:val="libFootnotenumChar"/>
          <w:rtl/>
        </w:rPr>
        <w:t>)</w:t>
      </w:r>
      <w:r>
        <w:rPr>
          <w:rtl/>
        </w:rPr>
        <w:t xml:space="preserve"> بن أحمد بن عامر الطائي، عن أبيه، عن الرضا </w:t>
      </w:r>
      <w:r w:rsidR="00F51FAE">
        <w:rPr>
          <w:rFonts w:hint="cs"/>
          <w:rtl/>
        </w:rPr>
        <w:t>(</w:t>
      </w:r>
      <w:r w:rsidR="00F51FAE">
        <w:rPr>
          <w:rtl/>
        </w:rPr>
        <w:t xml:space="preserve"> </w:t>
      </w:r>
      <w:r w:rsidR="00F51FAE" w:rsidRPr="00F640F5">
        <w:rPr>
          <w:rStyle w:val="libAlaemChar"/>
          <w:rFonts w:hint="cs"/>
          <w:rtl/>
        </w:rPr>
        <w:t>عليه‌السلام</w:t>
      </w:r>
      <w:r w:rsidR="00F51FAE">
        <w:rPr>
          <w:rtl/>
        </w:rPr>
        <w:t xml:space="preserve"> </w:t>
      </w:r>
      <w:r w:rsidR="00F51FAE">
        <w:rPr>
          <w:rFonts w:hint="cs"/>
          <w:rtl/>
        </w:rPr>
        <w:t xml:space="preserve">) </w:t>
      </w:r>
      <w:r>
        <w:rPr>
          <w:rtl/>
        </w:rPr>
        <w:t xml:space="preserve">، وعن أحمد بن إبراهيم بن بكر الخوزي، عن إبراهيم بن هارون بن محمد الخوزي، عن جعفر بن محمد بن زياد الفقيه، عن أحمد بن عبدالله الهروي، عن الرضا </w:t>
      </w:r>
      <w:r w:rsidR="00F51FAE">
        <w:rPr>
          <w:rFonts w:hint="cs"/>
          <w:rtl/>
        </w:rPr>
        <w:t>(</w:t>
      </w:r>
      <w:r w:rsidR="00F51FAE">
        <w:rPr>
          <w:rtl/>
        </w:rPr>
        <w:t xml:space="preserve"> </w:t>
      </w:r>
      <w:r w:rsidR="00F51FAE" w:rsidRPr="00F640F5">
        <w:rPr>
          <w:rStyle w:val="libAlaemChar"/>
          <w:rFonts w:hint="cs"/>
          <w:rtl/>
        </w:rPr>
        <w:t>عليه‌السلام</w:t>
      </w:r>
      <w:r w:rsidR="00F51FAE">
        <w:rPr>
          <w:rtl/>
        </w:rPr>
        <w:t xml:space="preserve"> </w:t>
      </w:r>
      <w:r w:rsidR="00F51FAE">
        <w:rPr>
          <w:rFonts w:hint="cs"/>
          <w:rtl/>
        </w:rPr>
        <w:t xml:space="preserve">) </w:t>
      </w:r>
      <w:r>
        <w:rPr>
          <w:rtl/>
        </w:rPr>
        <w:t xml:space="preserve">، وعن الحسين بن </w:t>
      </w:r>
    </w:p>
    <w:p w:rsidR="005359CC" w:rsidRDefault="001D3C86" w:rsidP="001D3C86">
      <w:pPr>
        <w:pStyle w:val="libLine"/>
        <w:rPr>
          <w:rtl/>
        </w:rPr>
      </w:pPr>
      <w:r>
        <w:rPr>
          <w:rtl/>
        </w:rPr>
        <w:t>____________________</w:t>
      </w:r>
    </w:p>
    <w:p w:rsidR="005359CC" w:rsidRPr="004D5628" w:rsidRDefault="005359CC" w:rsidP="001D3C86">
      <w:pPr>
        <w:pStyle w:val="libFootnote0"/>
        <w:rPr>
          <w:rtl/>
        </w:rPr>
      </w:pPr>
      <w:r w:rsidRPr="004D5628">
        <w:rPr>
          <w:rtl/>
        </w:rPr>
        <w:t>(1) أمالي الصدوق</w:t>
      </w:r>
      <w:r>
        <w:rPr>
          <w:rtl/>
        </w:rPr>
        <w:t xml:space="preserve">: </w:t>
      </w:r>
      <w:r w:rsidRPr="004D5628">
        <w:rPr>
          <w:rtl/>
        </w:rPr>
        <w:t>273</w:t>
      </w:r>
      <w:r w:rsidR="00C74906">
        <w:rPr>
          <w:rtl/>
        </w:rPr>
        <w:t>.</w:t>
      </w:r>
    </w:p>
    <w:p w:rsidR="005359CC" w:rsidRPr="004D5628" w:rsidRDefault="005359CC" w:rsidP="001D3C86">
      <w:pPr>
        <w:pStyle w:val="libFootnote0"/>
        <w:rPr>
          <w:rtl/>
        </w:rPr>
      </w:pPr>
      <w:r w:rsidRPr="004D5628">
        <w:rPr>
          <w:rtl/>
        </w:rPr>
        <w:t>(2) المحاسن</w:t>
      </w:r>
      <w:r>
        <w:rPr>
          <w:rtl/>
        </w:rPr>
        <w:t xml:space="preserve">: </w:t>
      </w:r>
      <w:r w:rsidRPr="004D5628">
        <w:rPr>
          <w:rtl/>
        </w:rPr>
        <w:t>290</w:t>
      </w:r>
      <w:r w:rsidR="00E4299D">
        <w:rPr>
          <w:rtl/>
        </w:rPr>
        <w:t>/</w:t>
      </w:r>
      <w:r w:rsidRPr="004D5628">
        <w:rPr>
          <w:rtl/>
        </w:rPr>
        <w:t>438</w:t>
      </w:r>
      <w:r w:rsidR="00C74906">
        <w:rPr>
          <w:rtl/>
        </w:rPr>
        <w:t>.</w:t>
      </w:r>
    </w:p>
    <w:p w:rsidR="005359CC" w:rsidRDefault="005359CC" w:rsidP="001D3C86">
      <w:pPr>
        <w:pStyle w:val="libFootnote0"/>
        <w:rPr>
          <w:rtl/>
        </w:rPr>
      </w:pPr>
      <w:r>
        <w:rPr>
          <w:rtl/>
        </w:rPr>
        <w:t>3 - أمالي الصدوق: 264 وأورده في الحديث 3 من الباب 10 من أبواب الوضوء وأورد ذيله في الحديث 6 من الباب 8 من أبواب صلاة الجمعة وقطعة منه في الحديث 6 من الباب 70 من أبواب صلاة الجماعة</w:t>
      </w:r>
      <w:r w:rsidR="00C74906">
        <w:rPr>
          <w:rtl/>
        </w:rPr>
        <w:t>.</w:t>
      </w:r>
    </w:p>
    <w:p w:rsidR="005359CC" w:rsidRDefault="005359CC" w:rsidP="00F51FAE">
      <w:pPr>
        <w:pStyle w:val="libFootnote0"/>
        <w:rPr>
          <w:rtl/>
        </w:rPr>
      </w:pPr>
      <w:r>
        <w:rPr>
          <w:rtl/>
        </w:rPr>
        <w:t xml:space="preserve">4 - عيون أخبار الرضا </w:t>
      </w:r>
      <w:r w:rsidR="00F51FAE">
        <w:rPr>
          <w:rFonts w:hint="cs"/>
          <w:rtl/>
        </w:rPr>
        <w:t>(</w:t>
      </w:r>
      <w:r w:rsidR="00F51FAE">
        <w:rPr>
          <w:rtl/>
        </w:rPr>
        <w:t xml:space="preserve"> </w:t>
      </w:r>
      <w:r w:rsidR="00F51FAE" w:rsidRPr="00F51FAE">
        <w:rPr>
          <w:rStyle w:val="libFootnoteAlaemChar"/>
          <w:rFonts w:hint="cs"/>
          <w:rtl/>
        </w:rPr>
        <w:t>عليه‌السلام</w:t>
      </w:r>
      <w:r w:rsidR="00F51FAE">
        <w:rPr>
          <w:rtl/>
        </w:rPr>
        <w:t xml:space="preserve"> </w:t>
      </w:r>
      <w:r w:rsidR="00F51FAE">
        <w:rPr>
          <w:rFonts w:hint="cs"/>
          <w:rtl/>
        </w:rPr>
        <w:t xml:space="preserve">) </w:t>
      </w:r>
      <w:r>
        <w:rPr>
          <w:rtl/>
        </w:rPr>
        <w:t>2: 29</w:t>
      </w:r>
      <w:r w:rsidR="00E4299D">
        <w:rPr>
          <w:rtl/>
        </w:rPr>
        <w:t>/</w:t>
      </w:r>
      <w:r>
        <w:rPr>
          <w:rtl/>
        </w:rPr>
        <w:t xml:space="preserve">32 وأورد مثله عن صحيفة الرضا </w:t>
      </w:r>
      <w:r w:rsidR="00F51FAE">
        <w:rPr>
          <w:rFonts w:hint="cs"/>
          <w:rtl/>
        </w:rPr>
        <w:t>(</w:t>
      </w:r>
      <w:r w:rsidR="00F51FAE">
        <w:rPr>
          <w:rtl/>
        </w:rPr>
        <w:t xml:space="preserve"> </w:t>
      </w:r>
      <w:r w:rsidR="00F51FAE" w:rsidRPr="00F51FAE">
        <w:rPr>
          <w:rStyle w:val="libFootnoteAlaemChar"/>
          <w:rFonts w:hint="cs"/>
          <w:rtl/>
        </w:rPr>
        <w:t>عليه‌السلام</w:t>
      </w:r>
      <w:r w:rsidR="00F51FAE">
        <w:rPr>
          <w:rtl/>
        </w:rPr>
        <w:t xml:space="preserve"> </w:t>
      </w:r>
      <w:r w:rsidR="00F51FAE">
        <w:rPr>
          <w:rFonts w:hint="cs"/>
          <w:rtl/>
        </w:rPr>
        <w:t xml:space="preserve">) </w:t>
      </w:r>
      <w:r>
        <w:rPr>
          <w:rtl/>
        </w:rPr>
        <w:t>في الحديث 6 من الباب 29 من أبواب المستحقين للزكاة</w:t>
      </w:r>
      <w:r w:rsidR="00C74906">
        <w:rPr>
          <w:rtl/>
        </w:rPr>
        <w:t>.</w:t>
      </w:r>
    </w:p>
    <w:p w:rsidR="005359CC" w:rsidRPr="004D5628" w:rsidRDefault="005359CC" w:rsidP="00F51FAE">
      <w:pPr>
        <w:pStyle w:val="libFootnote0"/>
        <w:rPr>
          <w:rtl/>
        </w:rPr>
      </w:pPr>
      <w:r w:rsidRPr="004D5628">
        <w:rPr>
          <w:rtl/>
        </w:rPr>
        <w:t>(</w:t>
      </w:r>
      <w:r w:rsidR="00F51FAE">
        <w:rPr>
          <w:rFonts w:hint="cs"/>
          <w:rtl/>
        </w:rPr>
        <w:t>3</w:t>
      </w:r>
      <w:r w:rsidRPr="004D5628">
        <w:rPr>
          <w:rtl/>
        </w:rPr>
        <w:t>) في المصدر</w:t>
      </w:r>
      <w:r>
        <w:rPr>
          <w:rtl/>
        </w:rPr>
        <w:t xml:space="preserve">: </w:t>
      </w:r>
      <w:r w:rsidRPr="004D5628">
        <w:rPr>
          <w:rtl/>
        </w:rPr>
        <w:t>« عبدالله »</w:t>
      </w:r>
      <w:r w:rsidR="00C74906">
        <w:rPr>
          <w:rtl/>
        </w:rPr>
        <w:t>.</w:t>
      </w:r>
      <w:r w:rsidRPr="004D5628">
        <w:rPr>
          <w:rtl/>
        </w:rPr>
        <w:t xml:space="preserve"> </w:t>
      </w:r>
    </w:p>
    <w:p w:rsidR="001D3C86" w:rsidRDefault="001D3C86" w:rsidP="001D3C86">
      <w:pPr>
        <w:pStyle w:val="libNormal"/>
        <w:rPr>
          <w:rtl/>
        </w:rPr>
      </w:pPr>
      <w:r>
        <w:rPr>
          <w:rtl/>
        </w:rPr>
        <w:br w:type="page"/>
      </w:r>
    </w:p>
    <w:p w:rsidR="005359CC" w:rsidRDefault="005359CC" w:rsidP="003D0429">
      <w:pPr>
        <w:pStyle w:val="libNormal0"/>
        <w:rPr>
          <w:rtl/>
        </w:rPr>
      </w:pPr>
      <w:r>
        <w:rPr>
          <w:rtl/>
        </w:rPr>
        <w:lastRenderedPageBreak/>
        <w:t>محم</w:t>
      </w:r>
      <w:r w:rsidR="00F51FAE">
        <w:rPr>
          <w:rFonts w:hint="cs"/>
          <w:rtl/>
        </w:rPr>
        <w:t>ّ</w:t>
      </w:r>
      <w:r>
        <w:rPr>
          <w:rtl/>
        </w:rPr>
        <w:t>د العدل، عن علي بن محم</w:t>
      </w:r>
      <w:r w:rsidR="007E47C8">
        <w:rPr>
          <w:rFonts w:hint="cs"/>
          <w:rtl/>
        </w:rPr>
        <w:t>ّ</w:t>
      </w:r>
      <w:r>
        <w:rPr>
          <w:rtl/>
        </w:rPr>
        <w:t>د بن مهرويه القزويني، عن داود بن سليمان الفر</w:t>
      </w:r>
      <w:r w:rsidR="007E47C8">
        <w:rPr>
          <w:rFonts w:hint="cs"/>
          <w:rtl/>
        </w:rPr>
        <w:t>ّ</w:t>
      </w:r>
      <w:r>
        <w:rPr>
          <w:rtl/>
        </w:rPr>
        <w:t>ا، عن الرضا، عن آبائه</w:t>
      </w:r>
      <w:r w:rsidR="007E47C8">
        <w:rPr>
          <w:rFonts w:hint="cs"/>
          <w:rtl/>
        </w:rPr>
        <w:t xml:space="preserve"> (</w:t>
      </w:r>
      <w:r>
        <w:rPr>
          <w:rtl/>
        </w:rPr>
        <w:t xml:space="preserve"> </w:t>
      </w:r>
      <w:r w:rsidRPr="00F640F5">
        <w:rPr>
          <w:rStyle w:val="libAlaemChar"/>
          <w:rFonts w:hint="cs"/>
          <w:rtl/>
        </w:rPr>
        <w:t>عليهم‌السلام</w:t>
      </w:r>
      <w:r>
        <w:rPr>
          <w:rtl/>
        </w:rPr>
        <w:t xml:space="preserve"> </w:t>
      </w:r>
      <w:r w:rsidR="007E47C8">
        <w:rPr>
          <w:rFonts w:hint="cs"/>
          <w:rtl/>
        </w:rPr>
        <w:t xml:space="preserve">) </w:t>
      </w:r>
      <w:r>
        <w:rPr>
          <w:rtl/>
        </w:rPr>
        <w:t>- في حديث طويل - قال: قال رسول الله</w:t>
      </w:r>
      <w:r w:rsidR="007E47C8">
        <w:rPr>
          <w:rFonts w:hint="cs"/>
          <w:rtl/>
        </w:rPr>
        <w:t xml:space="preserve"> (</w:t>
      </w:r>
      <w:r>
        <w:rPr>
          <w:rtl/>
        </w:rPr>
        <w:t xml:space="preserve"> </w:t>
      </w:r>
      <w:r w:rsidRPr="00F640F5">
        <w:rPr>
          <w:rStyle w:val="libAlaemChar"/>
          <w:rFonts w:hint="cs"/>
          <w:rtl/>
        </w:rPr>
        <w:t>صلى‌الله‌عليه‌وآله‌وسلم</w:t>
      </w:r>
      <w:r w:rsidR="007E47C8">
        <w:rPr>
          <w:rFonts w:hint="cs"/>
          <w:rtl/>
        </w:rPr>
        <w:t xml:space="preserve"> ) :</w:t>
      </w:r>
      <w:r>
        <w:rPr>
          <w:rtl/>
        </w:rPr>
        <w:t xml:space="preserve"> إن</w:t>
      </w:r>
      <w:r w:rsidR="007E47C8">
        <w:rPr>
          <w:rFonts w:hint="cs"/>
          <w:rtl/>
        </w:rPr>
        <w:t>ّ</w:t>
      </w:r>
      <w:r>
        <w:rPr>
          <w:rtl/>
        </w:rPr>
        <w:t>ا أهل بيت لا تحل</w:t>
      </w:r>
      <w:r w:rsidR="007E47C8">
        <w:rPr>
          <w:rFonts w:hint="cs"/>
          <w:rtl/>
        </w:rPr>
        <w:t>ّ</w:t>
      </w:r>
      <w:r>
        <w:rPr>
          <w:rtl/>
        </w:rPr>
        <w:t xml:space="preserve"> لنا الصدقة، وأمرنا بإسباغ الطهور، ولا ننزي </w:t>
      </w:r>
      <w:r w:rsidRPr="00D864A7">
        <w:rPr>
          <w:rStyle w:val="libFootnotenumChar"/>
          <w:rtl/>
        </w:rPr>
        <w:t>(</w:t>
      </w:r>
      <w:r w:rsidR="003D0429">
        <w:rPr>
          <w:rStyle w:val="libFootnotenumChar"/>
          <w:rFonts w:hint="cs"/>
          <w:rtl/>
        </w:rPr>
        <w:t>1</w:t>
      </w:r>
      <w:r w:rsidRPr="00D864A7">
        <w:rPr>
          <w:rStyle w:val="libFootnotenumChar"/>
          <w:rtl/>
        </w:rPr>
        <w:t>)</w:t>
      </w:r>
      <w:r>
        <w:rPr>
          <w:rtl/>
        </w:rPr>
        <w:t xml:space="preserve"> حمارا</w:t>
      </w:r>
      <w:r w:rsidR="007E47C8">
        <w:rPr>
          <w:rFonts w:hint="cs"/>
          <w:rtl/>
        </w:rPr>
        <w:t>ً</w:t>
      </w:r>
      <w:r>
        <w:rPr>
          <w:rtl/>
        </w:rPr>
        <w:t xml:space="preserve"> على عتيقه </w:t>
      </w:r>
      <w:r w:rsidRPr="00D864A7">
        <w:rPr>
          <w:rStyle w:val="libFootnotenumChar"/>
          <w:rtl/>
        </w:rPr>
        <w:t>(</w:t>
      </w:r>
      <w:r w:rsidR="003D0429">
        <w:rPr>
          <w:rStyle w:val="libFootnotenumChar"/>
          <w:rFonts w:hint="cs"/>
          <w:rtl/>
        </w:rPr>
        <w:t>2</w:t>
      </w:r>
      <w:r w:rsidRPr="00D864A7">
        <w:rPr>
          <w:rStyle w:val="libFootnotenumChar"/>
          <w:rtl/>
        </w:rPr>
        <w:t>)</w:t>
      </w:r>
      <w:r w:rsidR="00C74906">
        <w:rPr>
          <w:rtl/>
        </w:rPr>
        <w:t>.</w:t>
      </w:r>
    </w:p>
    <w:p w:rsidR="005359CC" w:rsidRDefault="005359CC" w:rsidP="003D0429">
      <w:pPr>
        <w:pStyle w:val="libNormal"/>
        <w:rPr>
          <w:rtl/>
        </w:rPr>
      </w:pPr>
      <w:r w:rsidRPr="004D5628">
        <w:rPr>
          <w:rtl/>
        </w:rPr>
        <w:t>[1292] 5</w:t>
      </w:r>
      <w:r>
        <w:rPr>
          <w:rtl/>
        </w:rPr>
        <w:t xml:space="preserve"> - وفي ( العلل ): عن محمد بن علي ماجيلويه، عن عم</w:t>
      </w:r>
      <w:r w:rsidR="007E47C8">
        <w:rPr>
          <w:rFonts w:hint="cs"/>
          <w:rtl/>
        </w:rPr>
        <w:t>ّ</w:t>
      </w:r>
      <w:r>
        <w:rPr>
          <w:rtl/>
        </w:rPr>
        <w:t>ه محم</w:t>
      </w:r>
      <w:r w:rsidR="007E47C8">
        <w:rPr>
          <w:rFonts w:hint="cs"/>
          <w:rtl/>
        </w:rPr>
        <w:t>ّ</w:t>
      </w:r>
      <w:r>
        <w:rPr>
          <w:rtl/>
        </w:rPr>
        <w:t>د بن أبي القاسم، عن محم</w:t>
      </w:r>
      <w:r w:rsidR="007E47C8">
        <w:rPr>
          <w:rFonts w:hint="cs"/>
          <w:rtl/>
        </w:rPr>
        <w:t>ّ</w:t>
      </w:r>
      <w:r>
        <w:rPr>
          <w:rtl/>
        </w:rPr>
        <w:t>د بن علي الكوفي، عن صباح الحذ</w:t>
      </w:r>
      <w:r w:rsidR="007E47C8">
        <w:rPr>
          <w:rFonts w:hint="cs"/>
          <w:rtl/>
        </w:rPr>
        <w:t>ّ</w:t>
      </w:r>
      <w:r>
        <w:rPr>
          <w:rtl/>
        </w:rPr>
        <w:t>اء، عن إسحاق بن عم</w:t>
      </w:r>
      <w:r w:rsidR="007E47C8">
        <w:rPr>
          <w:rFonts w:hint="cs"/>
          <w:rtl/>
        </w:rPr>
        <w:t>ّ</w:t>
      </w:r>
      <w:r>
        <w:rPr>
          <w:rtl/>
        </w:rPr>
        <w:t>ار، عن أبي الحسن موسى بن جعفر</w:t>
      </w:r>
      <w:r w:rsidR="007E47C8">
        <w:rPr>
          <w:rFonts w:hint="cs"/>
          <w:rtl/>
        </w:rPr>
        <w:t xml:space="preserve"> (</w:t>
      </w:r>
      <w:r>
        <w:rPr>
          <w:rtl/>
        </w:rPr>
        <w:t xml:space="preserve"> </w:t>
      </w:r>
      <w:r w:rsidRPr="00F640F5">
        <w:rPr>
          <w:rStyle w:val="libAlaemChar"/>
          <w:rFonts w:hint="cs"/>
          <w:rtl/>
        </w:rPr>
        <w:t>عليه‌السلام</w:t>
      </w:r>
      <w:r>
        <w:rPr>
          <w:rtl/>
        </w:rPr>
        <w:t xml:space="preserve"> </w:t>
      </w:r>
      <w:r w:rsidR="007E47C8">
        <w:rPr>
          <w:rFonts w:hint="cs"/>
          <w:rtl/>
        </w:rPr>
        <w:t xml:space="preserve">) </w:t>
      </w:r>
      <w:r>
        <w:rPr>
          <w:rtl/>
        </w:rPr>
        <w:t>- في حديث - أن رسول الله</w:t>
      </w:r>
      <w:r w:rsidR="00C954E5">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954E5">
        <w:rPr>
          <w:rFonts w:hint="cs"/>
          <w:rtl/>
        </w:rPr>
        <w:t xml:space="preserve">) </w:t>
      </w:r>
      <w:r>
        <w:rPr>
          <w:rtl/>
        </w:rPr>
        <w:t>ل</w:t>
      </w:r>
      <w:r w:rsidR="00C954E5">
        <w:rPr>
          <w:rFonts w:hint="cs"/>
          <w:rtl/>
        </w:rPr>
        <w:t>ـ</w:t>
      </w:r>
      <w:r>
        <w:rPr>
          <w:rtl/>
        </w:rPr>
        <w:t>م</w:t>
      </w:r>
      <w:r w:rsidR="00C954E5">
        <w:rPr>
          <w:rFonts w:hint="cs"/>
          <w:rtl/>
        </w:rPr>
        <w:t>ّ</w:t>
      </w:r>
      <w:r>
        <w:rPr>
          <w:rtl/>
        </w:rPr>
        <w:t>ا أسري به، وصار ( عند عرش رب</w:t>
      </w:r>
      <w:r w:rsidR="00C954E5">
        <w:rPr>
          <w:rFonts w:hint="cs"/>
          <w:rtl/>
        </w:rPr>
        <w:t>ِّ</w:t>
      </w:r>
      <w:r>
        <w:rPr>
          <w:rtl/>
        </w:rPr>
        <w:t xml:space="preserve">ه ) </w:t>
      </w:r>
      <w:r w:rsidRPr="00D864A7">
        <w:rPr>
          <w:rStyle w:val="libFootnotenumChar"/>
          <w:rtl/>
        </w:rPr>
        <w:t>(</w:t>
      </w:r>
      <w:r w:rsidR="003D0429">
        <w:rPr>
          <w:rStyle w:val="libFootnotenumChar"/>
          <w:rFonts w:hint="cs"/>
          <w:rtl/>
        </w:rPr>
        <w:t>3</w:t>
      </w:r>
      <w:r w:rsidRPr="00D864A7">
        <w:rPr>
          <w:rStyle w:val="libFootnotenumChar"/>
          <w:rtl/>
        </w:rPr>
        <w:t>)</w:t>
      </w:r>
      <w:r>
        <w:rPr>
          <w:rtl/>
        </w:rPr>
        <w:t xml:space="preserve"> قال: يا محم</w:t>
      </w:r>
      <w:r w:rsidR="00C954E5">
        <w:rPr>
          <w:rFonts w:hint="cs"/>
          <w:rtl/>
        </w:rPr>
        <w:t>ّ</w:t>
      </w:r>
      <w:r>
        <w:rPr>
          <w:rtl/>
        </w:rPr>
        <w:t>د، أدن من صاد فاغسل مساجدك وطه</w:t>
      </w:r>
      <w:r w:rsidR="00C954E5">
        <w:rPr>
          <w:rFonts w:hint="cs"/>
          <w:rtl/>
        </w:rPr>
        <w:t>ِّ</w:t>
      </w:r>
      <w:r>
        <w:rPr>
          <w:rtl/>
        </w:rPr>
        <w:t>رها، وصل</w:t>
      </w:r>
      <w:r w:rsidR="00C954E5">
        <w:rPr>
          <w:rFonts w:hint="cs"/>
          <w:rtl/>
        </w:rPr>
        <w:t>ّ</w:t>
      </w:r>
      <w:r>
        <w:rPr>
          <w:rtl/>
        </w:rPr>
        <w:t xml:space="preserve"> لرب</w:t>
      </w:r>
      <w:r w:rsidR="00C954E5">
        <w:rPr>
          <w:rFonts w:hint="cs"/>
          <w:rtl/>
        </w:rPr>
        <w:t>ِّ</w:t>
      </w:r>
      <w:r>
        <w:rPr>
          <w:rtl/>
        </w:rPr>
        <w:t>ك، فدنا رسول الله</w:t>
      </w:r>
      <w:r w:rsidR="00C954E5">
        <w:rPr>
          <w:rFonts w:hint="cs"/>
          <w:rtl/>
        </w:rPr>
        <w:t xml:space="preserve"> (</w:t>
      </w:r>
      <w:r>
        <w:rPr>
          <w:rtl/>
        </w:rPr>
        <w:t xml:space="preserve"> </w:t>
      </w:r>
      <w:r w:rsidRPr="00F640F5">
        <w:rPr>
          <w:rStyle w:val="libAlaemChar"/>
          <w:rFonts w:hint="cs"/>
          <w:rtl/>
        </w:rPr>
        <w:t>صلى‌الله‌عليه‌وآله‌وسلم</w:t>
      </w:r>
      <w:r>
        <w:rPr>
          <w:rtl/>
        </w:rPr>
        <w:t xml:space="preserve"> </w:t>
      </w:r>
      <w:r w:rsidR="00C954E5">
        <w:rPr>
          <w:rFonts w:hint="cs"/>
          <w:rtl/>
        </w:rPr>
        <w:t xml:space="preserve">) </w:t>
      </w:r>
      <w:r>
        <w:rPr>
          <w:rtl/>
        </w:rPr>
        <w:t xml:space="preserve">( من صاد ) </w:t>
      </w:r>
      <w:r w:rsidRPr="00D864A7">
        <w:rPr>
          <w:rStyle w:val="libFootnotenumChar"/>
          <w:rtl/>
        </w:rPr>
        <w:t>(</w:t>
      </w:r>
      <w:r w:rsidR="003D0429">
        <w:rPr>
          <w:rStyle w:val="libFootnotenumChar"/>
          <w:rFonts w:hint="cs"/>
          <w:rtl/>
        </w:rPr>
        <w:t>4</w:t>
      </w:r>
      <w:r w:rsidRPr="00D864A7">
        <w:rPr>
          <w:rStyle w:val="libFootnotenumChar"/>
          <w:rtl/>
        </w:rPr>
        <w:t>)</w:t>
      </w:r>
      <w:r>
        <w:rPr>
          <w:rtl/>
        </w:rPr>
        <w:t xml:space="preserve"> فتوضّأ واسبغ وضوءه، الحديث</w:t>
      </w:r>
      <w:r w:rsidR="00C74906">
        <w:rPr>
          <w:rtl/>
        </w:rPr>
        <w:t>.</w:t>
      </w:r>
    </w:p>
    <w:p w:rsidR="005359CC" w:rsidRDefault="005359CC" w:rsidP="003D0429">
      <w:pPr>
        <w:pStyle w:val="libNormal"/>
        <w:rPr>
          <w:rtl/>
        </w:rPr>
      </w:pPr>
      <w:r w:rsidRPr="004D5628">
        <w:rPr>
          <w:rtl/>
        </w:rPr>
        <w:t>[1293] 6</w:t>
      </w:r>
      <w:r>
        <w:rPr>
          <w:rtl/>
        </w:rPr>
        <w:t xml:space="preserve"> - وفي ( الخصال ): عن محمد بن عمرو بن علي البصري، عن عبد السلام بن محم</w:t>
      </w:r>
      <w:r w:rsidR="00C954E5">
        <w:rPr>
          <w:rFonts w:hint="cs"/>
          <w:rtl/>
        </w:rPr>
        <w:t>ّ</w:t>
      </w:r>
      <w:r>
        <w:rPr>
          <w:rtl/>
        </w:rPr>
        <w:t>د بن هارون العباسي، عن محمد بن محمد بن عقبة الشيباني، عن الخضر بن أبان، عن أبي هدبة، عن أنس قال: قال رسول الله</w:t>
      </w:r>
      <w:r w:rsidR="007D26DA">
        <w:rPr>
          <w:rFonts w:hint="cs"/>
          <w:rtl/>
        </w:rPr>
        <w:t xml:space="preserve"> (</w:t>
      </w:r>
      <w:r>
        <w:rPr>
          <w:rtl/>
        </w:rPr>
        <w:t xml:space="preserve"> </w:t>
      </w:r>
      <w:r w:rsidRPr="00F640F5">
        <w:rPr>
          <w:rStyle w:val="libAlaemChar"/>
          <w:rFonts w:hint="cs"/>
          <w:rtl/>
        </w:rPr>
        <w:t>صلى‌الله‌عليه‌وآله‌وسلم</w:t>
      </w:r>
      <w:r>
        <w:rPr>
          <w:rtl/>
        </w:rPr>
        <w:t xml:space="preserve"> </w:t>
      </w:r>
      <w:r w:rsidR="007D26DA">
        <w:rPr>
          <w:rFonts w:hint="cs"/>
          <w:rtl/>
        </w:rPr>
        <w:t xml:space="preserve">) </w:t>
      </w:r>
      <w:r w:rsidRPr="00D864A7">
        <w:rPr>
          <w:rStyle w:val="libFootnotenumChar"/>
          <w:rtl/>
        </w:rPr>
        <w:t>(</w:t>
      </w:r>
      <w:r w:rsidR="003D0429">
        <w:rPr>
          <w:rStyle w:val="libFootnotenumChar"/>
          <w:rFonts w:hint="cs"/>
          <w:rtl/>
        </w:rPr>
        <w:t>5</w:t>
      </w:r>
      <w:r w:rsidRPr="00D864A7">
        <w:rPr>
          <w:rStyle w:val="libFootnotenumChar"/>
          <w:rtl/>
        </w:rPr>
        <w:t>)</w:t>
      </w:r>
      <w:r>
        <w:rPr>
          <w:rtl/>
        </w:rPr>
        <w:t>: أسبغ الوضوء تمر</w:t>
      </w:r>
      <w:r w:rsidR="007D26DA">
        <w:rPr>
          <w:rFonts w:hint="cs"/>
          <w:rtl/>
        </w:rPr>
        <w:t>ّ</w:t>
      </w:r>
      <w:r>
        <w:rPr>
          <w:rtl/>
        </w:rPr>
        <w:t xml:space="preserve"> على الصراط مر</w:t>
      </w:r>
      <w:r w:rsidR="007D26DA">
        <w:rPr>
          <w:rFonts w:hint="cs"/>
          <w:rtl/>
        </w:rPr>
        <w:t>َّ</w:t>
      </w:r>
      <w:r>
        <w:rPr>
          <w:rtl/>
        </w:rPr>
        <w:t xml:space="preserve"> السحاب، أفش السلام يكثر خير بيتك، أكثرمن صدقة السر</w:t>
      </w:r>
      <w:r w:rsidR="007D26DA">
        <w:rPr>
          <w:rFonts w:hint="cs"/>
          <w:rtl/>
        </w:rPr>
        <w:t>ّ</w:t>
      </w:r>
      <w:r>
        <w:rPr>
          <w:rtl/>
        </w:rPr>
        <w:t xml:space="preserve"> فإن</w:t>
      </w:r>
      <w:r w:rsidR="007D26DA">
        <w:rPr>
          <w:rFonts w:hint="cs"/>
          <w:rtl/>
        </w:rPr>
        <w:t>ّ</w:t>
      </w:r>
      <w:r>
        <w:rPr>
          <w:rtl/>
        </w:rPr>
        <w:t>ها تطفىء غضب الرب</w:t>
      </w:r>
      <w:r w:rsidR="007D26DA">
        <w:rPr>
          <w:rFonts w:hint="cs"/>
          <w:rtl/>
        </w:rPr>
        <w:t>ّ</w:t>
      </w:r>
      <w:r w:rsidR="00C74906">
        <w:rPr>
          <w:rtl/>
        </w:rPr>
        <w:t>.</w:t>
      </w:r>
    </w:p>
    <w:p w:rsidR="005359CC" w:rsidRDefault="005359CC" w:rsidP="005359CC">
      <w:pPr>
        <w:pStyle w:val="libNormal"/>
        <w:rPr>
          <w:rtl/>
        </w:rPr>
      </w:pPr>
      <w:r w:rsidRPr="004D5628">
        <w:rPr>
          <w:rtl/>
        </w:rPr>
        <w:t>[1294] 7</w:t>
      </w:r>
      <w:r>
        <w:rPr>
          <w:rtl/>
        </w:rPr>
        <w:t xml:space="preserve"> - أحمد بن محمد بن خالد البرقي في ( المحاسن ): عن هارون بن </w:t>
      </w:r>
    </w:p>
    <w:p w:rsidR="005359CC" w:rsidRDefault="001D3C86" w:rsidP="001D3C86">
      <w:pPr>
        <w:pStyle w:val="libLine"/>
        <w:rPr>
          <w:rtl/>
        </w:rPr>
      </w:pPr>
      <w:r>
        <w:rPr>
          <w:rtl/>
        </w:rPr>
        <w:t>____________________</w:t>
      </w:r>
    </w:p>
    <w:p w:rsidR="005359CC" w:rsidRDefault="005359CC" w:rsidP="005E20A8">
      <w:pPr>
        <w:pStyle w:val="libFootnote0"/>
        <w:rPr>
          <w:rtl/>
        </w:rPr>
      </w:pPr>
      <w:r w:rsidRPr="004D5628">
        <w:rPr>
          <w:rtl/>
        </w:rPr>
        <w:t>(</w:t>
      </w:r>
      <w:r w:rsidR="005E20A8">
        <w:rPr>
          <w:rFonts w:hint="cs"/>
          <w:rtl/>
        </w:rPr>
        <w:t>1</w:t>
      </w:r>
      <w:r w:rsidRPr="004D5628">
        <w:rPr>
          <w:rtl/>
        </w:rPr>
        <w:t>) في المصدر</w:t>
      </w:r>
      <w:r>
        <w:rPr>
          <w:rtl/>
        </w:rPr>
        <w:t xml:space="preserve">: </w:t>
      </w:r>
      <w:r w:rsidRPr="004D5628">
        <w:rPr>
          <w:rtl/>
        </w:rPr>
        <w:t>وأن لا تنزى</w:t>
      </w:r>
      <w:r w:rsidR="00C74906">
        <w:rPr>
          <w:rtl/>
        </w:rPr>
        <w:t>.</w:t>
      </w:r>
    </w:p>
    <w:p w:rsidR="005359CC" w:rsidRPr="004D5628" w:rsidRDefault="005359CC" w:rsidP="005E20A8">
      <w:pPr>
        <w:pStyle w:val="libFootnote0"/>
        <w:rPr>
          <w:rtl/>
        </w:rPr>
      </w:pPr>
      <w:r w:rsidRPr="004D5628">
        <w:rPr>
          <w:rtl/>
        </w:rPr>
        <w:t>(</w:t>
      </w:r>
      <w:r w:rsidR="005E20A8">
        <w:rPr>
          <w:rFonts w:hint="cs"/>
          <w:rtl/>
        </w:rPr>
        <w:t>2</w:t>
      </w:r>
      <w:r w:rsidRPr="004D5628">
        <w:rPr>
          <w:rtl/>
        </w:rPr>
        <w:t>) العتاق ككتاب</w:t>
      </w:r>
      <w:r>
        <w:rPr>
          <w:rtl/>
        </w:rPr>
        <w:t xml:space="preserve">، </w:t>
      </w:r>
      <w:r w:rsidRPr="004D5628">
        <w:rPr>
          <w:rtl/>
        </w:rPr>
        <w:t>من الطير</w:t>
      </w:r>
      <w:r>
        <w:rPr>
          <w:rtl/>
        </w:rPr>
        <w:t xml:space="preserve">: </w:t>
      </w:r>
      <w:r w:rsidRPr="004D5628">
        <w:rPr>
          <w:rtl/>
        </w:rPr>
        <w:t>الجوارح ومن الخيل</w:t>
      </w:r>
      <w:r>
        <w:rPr>
          <w:rtl/>
        </w:rPr>
        <w:t xml:space="preserve">: </w:t>
      </w:r>
      <w:r w:rsidRPr="004D5628">
        <w:rPr>
          <w:rtl/>
        </w:rPr>
        <w:t>النجائب ومنه « نهى أن ينزى حمار على عتيقة » يعني</w:t>
      </w:r>
      <w:r>
        <w:rPr>
          <w:rtl/>
        </w:rPr>
        <w:t xml:space="preserve"> </w:t>
      </w:r>
      <w:r w:rsidRPr="004D5628">
        <w:rPr>
          <w:rtl/>
        </w:rPr>
        <w:t>الفرس النجيبة ( مجمع البحرين 5</w:t>
      </w:r>
      <w:r>
        <w:rPr>
          <w:rtl/>
        </w:rPr>
        <w:t xml:space="preserve">: </w:t>
      </w:r>
      <w:r w:rsidRPr="004D5628">
        <w:rPr>
          <w:rtl/>
        </w:rPr>
        <w:t>210 )</w:t>
      </w:r>
      <w:r w:rsidR="00C74906">
        <w:rPr>
          <w:rtl/>
        </w:rPr>
        <w:t>.</w:t>
      </w:r>
    </w:p>
    <w:p w:rsidR="005359CC" w:rsidRPr="004D5628" w:rsidRDefault="005359CC" w:rsidP="001D3C86">
      <w:pPr>
        <w:pStyle w:val="libFootnote0"/>
        <w:rPr>
          <w:rtl/>
        </w:rPr>
      </w:pPr>
      <w:r w:rsidRPr="004D5628">
        <w:rPr>
          <w:rtl/>
        </w:rPr>
        <w:t>5</w:t>
      </w:r>
      <w:r>
        <w:rPr>
          <w:rtl/>
        </w:rPr>
        <w:t xml:space="preserve"> - </w:t>
      </w:r>
      <w:r w:rsidRPr="004D5628">
        <w:rPr>
          <w:rtl/>
        </w:rPr>
        <w:t>علل الشرائع</w:t>
      </w:r>
      <w:r>
        <w:rPr>
          <w:rtl/>
        </w:rPr>
        <w:t xml:space="preserve">: </w:t>
      </w:r>
      <w:r w:rsidRPr="004D5628">
        <w:rPr>
          <w:rtl/>
        </w:rPr>
        <w:t>334 وأورده بتمامه في الحديث 11 من الباب 1 من أبواب أفعال الصلاة</w:t>
      </w:r>
      <w:r w:rsidR="00C74906">
        <w:rPr>
          <w:rtl/>
        </w:rPr>
        <w:t>.</w:t>
      </w:r>
    </w:p>
    <w:p w:rsidR="005359CC" w:rsidRPr="004D5628" w:rsidRDefault="005359CC" w:rsidP="005E20A8">
      <w:pPr>
        <w:pStyle w:val="libFootnote0"/>
        <w:rPr>
          <w:rtl/>
        </w:rPr>
      </w:pPr>
      <w:r w:rsidRPr="004D5628">
        <w:rPr>
          <w:rtl/>
        </w:rPr>
        <w:t>(</w:t>
      </w:r>
      <w:r w:rsidR="005E20A8">
        <w:rPr>
          <w:rFonts w:hint="cs"/>
          <w:rtl/>
        </w:rPr>
        <w:t>3</w:t>
      </w:r>
      <w:r w:rsidRPr="004D5628">
        <w:rPr>
          <w:rtl/>
        </w:rPr>
        <w:t>) في المصدر</w:t>
      </w:r>
      <w:r>
        <w:rPr>
          <w:rtl/>
        </w:rPr>
        <w:t xml:space="preserve">: </w:t>
      </w:r>
      <w:r w:rsidRPr="004D5628">
        <w:rPr>
          <w:rtl/>
        </w:rPr>
        <w:t>عند عرشه تبارك وتعالى فتجلى له عن وجهه حتى رآه بعينه</w:t>
      </w:r>
      <w:r w:rsidR="00C74906">
        <w:rPr>
          <w:rtl/>
        </w:rPr>
        <w:t>.</w:t>
      </w:r>
    </w:p>
    <w:p w:rsidR="005359CC" w:rsidRPr="004D5628" w:rsidRDefault="005359CC" w:rsidP="005E20A8">
      <w:pPr>
        <w:pStyle w:val="libFootnote0"/>
        <w:rPr>
          <w:rtl/>
        </w:rPr>
      </w:pPr>
      <w:r w:rsidRPr="004D5628">
        <w:rPr>
          <w:rtl/>
        </w:rPr>
        <w:t>(</w:t>
      </w:r>
      <w:r w:rsidR="005E20A8">
        <w:rPr>
          <w:rFonts w:hint="cs"/>
          <w:rtl/>
        </w:rPr>
        <w:t>4</w:t>
      </w:r>
      <w:r w:rsidRPr="004D5628">
        <w:rPr>
          <w:rtl/>
        </w:rPr>
        <w:t>) في المصدر</w:t>
      </w:r>
      <w:r>
        <w:rPr>
          <w:rtl/>
        </w:rPr>
        <w:t xml:space="preserve">: </w:t>
      </w:r>
      <w:r w:rsidRPr="004D5628">
        <w:rPr>
          <w:rtl/>
        </w:rPr>
        <w:t>إلى حيث أمره الله تبارك وتعالى</w:t>
      </w:r>
      <w:r w:rsidR="00C74906">
        <w:rPr>
          <w:rtl/>
        </w:rPr>
        <w:t>.</w:t>
      </w:r>
    </w:p>
    <w:p w:rsidR="005359CC" w:rsidRDefault="005359CC" w:rsidP="001D3C86">
      <w:pPr>
        <w:pStyle w:val="libFootnote0"/>
        <w:rPr>
          <w:rtl/>
        </w:rPr>
      </w:pPr>
      <w:r>
        <w:rPr>
          <w:rtl/>
        </w:rPr>
        <w:t>6 - الخصال: 180</w:t>
      </w:r>
      <w:r w:rsidR="00E4299D">
        <w:rPr>
          <w:rtl/>
        </w:rPr>
        <w:t>/</w:t>
      </w:r>
      <w:r>
        <w:rPr>
          <w:rtl/>
        </w:rPr>
        <w:t>246</w:t>
      </w:r>
      <w:r w:rsidR="00C74906">
        <w:rPr>
          <w:rtl/>
        </w:rPr>
        <w:t>.</w:t>
      </w:r>
    </w:p>
    <w:p w:rsidR="005359CC" w:rsidRPr="004D5628" w:rsidRDefault="005359CC" w:rsidP="005E20A8">
      <w:pPr>
        <w:pStyle w:val="libFootnote0"/>
        <w:rPr>
          <w:rtl/>
        </w:rPr>
      </w:pPr>
      <w:r w:rsidRPr="004D5628">
        <w:rPr>
          <w:rtl/>
        </w:rPr>
        <w:t>(</w:t>
      </w:r>
      <w:r w:rsidR="005E20A8">
        <w:rPr>
          <w:rFonts w:hint="cs"/>
          <w:rtl/>
        </w:rPr>
        <w:t>5</w:t>
      </w:r>
      <w:r w:rsidRPr="004D5628">
        <w:rPr>
          <w:rtl/>
        </w:rPr>
        <w:t>) في المصدر زيادة</w:t>
      </w:r>
      <w:r>
        <w:rPr>
          <w:rtl/>
        </w:rPr>
        <w:t xml:space="preserve">: </w:t>
      </w:r>
      <w:r w:rsidRPr="004D5628">
        <w:rPr>
          <w:rtl/>
        </w:rPr>
        <w:t>يوما</w:t>
      </w:r>
      <w:r w:rsidR="005E20A8">
        <w:rPr>
          <w:rFonts w:hint="cs"/>
          <w:rtl/>
        </w:rPr>
        <w:t>ً</w:t>
      </w:r>
      <w:r w:rsidRPr="004D5628">
        <w:rPr>
          <w:rtl/>
        </w:rPr>
        <w:t xml:space="preserve"> يا أنس</w:t>
      </w:r>
      <w:r w:rsidR="00C74906">
        <w:rPr>
          <w:rtl/>
        </w:rPr>
        <w:t>.</w:t>
      </w:r>
    </w:p>
    <w:p w:rsidR="005359CC" w:rsidRDefault="005359CC" w:rsidP="001D3C86">
      <w:pPr>
        <w:pStyle w:val="libFootnote0"/>
        <w:rPr>
          <w:rtl/>
        </w:rPr>
      </w:pPr>
      <w:r>
        <w:rPr>
          <w:rtl/>
        </w:rPr>
        <w:t>7 - المحاسن 4</w:t>
      </w:r>
      <w:r w:rsidR="00E4299D">
        <w:rPr>
          <w:rtl/>
        </w:rPr>
        <w:t>/</w:t>
      </w:r>
      <w:r>
        <w:rPr>
          <w:rtl/>
        </w:rPr>
        <w:t xml:space="preserve">4 وأورد قطعة منه في الحديث 13 من الباب 23 من أبواب مقدمة العبادات وفي الحديث 19 من الباب 1 من أبواب صلاة الجماعة وأورده بتمامه عن الخصال والزهد في الحديث 17 </w:t>
      </w:r>
      <w:r w:rsidR="005E20A8">
        <w:rPr>
          <w:rFonts w:hint="cs"/>
          <w:rtl/>
        </w:rPr>
        <w:t>=</w:t>
      </w:r>
    </w:p>
    <w:p w:rsidR="001D3C86" w:rsidRDefault="001D3C86" w:rsidP="001D3C86">
      <w:pPr>
        <w:pStyle w:val="libNormal"/>
        <w:rPr>
          <w:rtl/>
        </w:rPr>
      </w:pPr>
      <w:r>
        <w:rPr>
          <w:rtl/>
        </w:rPr>
        <w:br w:type="page"/>
      </w:r>
    </w:p>
    <w:p w:rsidR="005359CC" w:rsidRDefault="005359CC" w:rsidP="003D0429">
      <w:pPr>
        <w:pStyle w:val="libNormal0"/>
        <w:rPr>
          <w:rtl/>
        </w:rPr>
      </w:pPr>
      <w:r>
        <w:rPr>
          <w:rtl/>
        </w:rPr>
        <w:lastRenderedPageBreak/>
        <w:t xml:space="preserve">الجهم، عن أبي جميلة، عن سعد بن طريف، عن أبي جعفر </w:t>
      </w:r>
      <w:r w:rsidR="003D0429">
        <w:rPr>
          <w:rFonts w:hint="cs"/>
          <w:rtl/>
        </w:rPr>
        <w:t>(</w:t>
      </w:r>
      <w:r w:rsidR="003D0429">
        <w:rPr>
          <w:rtl/>
        </w:rPr>
        <w:t xml:space="preserve"> </w:t>
      </w:r>
      <w:r w:rsidR="003D0429" w:rsidRPr="00F640F5">
        <w:rPr>
          <w:rStyle w:val="libAlaemChar"/>
          <w:rFonts w:hint="cs"/>
          <w:rtl/>
        </w:rPr>
        <w:t>عليه‌السلام</w:t>
      </w:r>
      <w:r w:rsidR="003D0429">
        <w:rPr>
          <w:rtl/>
        </w:rPr>
        <w:t xml:space="preserve"> </w:t>
      </w:r>
      <w:r w:rsidR="003D0429">
        <w:rPr>
          <w:rFonts w:hint="cs"/>
          <w:rtl/>
        </w:rPr>
        <w:t xml:space="preserve">) </w:t>
      </w:r>
      <w:r>
        <w:rPr>
          <w:rtl/>
        </w:rPr>
        <w:t>- في حديث - قال: ثلاث كف</w:t>
      </w:r>
      <w:r w:rsidR="003D0429">
        <w:rPr>
          <w:rFonts w:hint="cs"/>
          <w:rtl/>
        </w:rPr>
        <w:t>ّ</w:t>
      </w:r>
      <w:r>
        <w:rPr>
          <w:rtl/>
        </w:rPr>
        <w:t xml:space="preserve">ارات: إسباغ الوضوء بالسبرات </w:t>
      </w:r>
      <w:r w:rsidRPr="00D864A7">
        <w:rPr>
          <w:rStyle w:val="libFootnotenumChar"/>
          <w:rtl/>
        </w:rPr>
        <w:t>(1)</w:t>
      </w:r>
      <w:r>
        <w:rPr>
          <w:rtl/>
        </w:rPr>
        <w:t>، والمشي بالل</w:t>
      </w:r>
      <w:r w:rsidR="003D0429">
        <w:rPr>
          <w:rFonts w:hint="cs"/>
          <w:rtl/>
        </w:rPr>
        <w:t>ّ</w:t>
      </w:r>
      <w:r>
        <w:rPr>
          <w:rtl/>
        </w:rPr>
        <w:t>يل والنهار إلى الصلاة، والمحافظة على الجماعات</w:t>
      </w:r>
      <w:r w:rsidR="00C74906">
        <w:rPr>
          <w:rtl/>
        </w:rPr>
        <w:t>.</w:t>
      </w:r>
    </w:p>
    <w:p w:rsidR="005359CC" w:rsidRDefault="005359CC" w:rsidP="009837D8">
      <w:pPr>
        <w:pStyle w:val="libNormal"/>
        <w:rPr>
          <w:rtl/>
        </w:rPr>
      </w:pPr>
      <w:r>
        <w:rPr>
          <w:rtl/>
        </w:rPr>
        <w:t xml:space="preserve">ورواه الصدوق في ( معاني </w:t>
      </w:r>
      <w:r w:rsidR="003D0429">
        <w:rPr>
          <w:rtl/>
        </w:rPr>
        <w:t>ال</w:t>
      </w:r>
      <w:r w:rsidR="003D0429">
        <w:rPr>
          <w:rFonts w:hint="cs"/>
          <w:rtl/>
        </w:rPr>
        <w:t>أ</w:t>
      </w:r>
      <w:r>
        <w:rPr>
          <w:rtl/>
        </w:rPr>
        <w:t>خبار ) عن محمد بن الحسن، عن الصف</w:t>
      </w:r>
      <w:r w:rsidR="008E456C">
        <w:rPr>
          <w:rFonts w:hint="cs"/>
          <w:rtl/>
        </w:rPr>
        <w:t>ّ</w:t>
      </w:r>
      <w:r>
        <w:rPr>
          <w:rtl/>
        </w:rPr>
        <w:t xml:space="preserve">ار، عن أحمد بن محمد، عن البرقي، مثله </w:t>
      </w:r>
      <w:r w:rsidRPr="00D864A7">
        <w:rPr>
          <w:rStyle w:val="libFootnotenumChar"/>
          <w:rtl/>
        </w:rPr>
        <w:t>(2)</w:t>
      </w:r>
      <w:r w:rsidR="00C74906">
        <w:rPr>
          <w:rtl/>
        </w:rPr>
        <w:t>.</w:t>
      </w:r>
    </w:p>
    <w:p w:rsidR="005359CC" w:rsidRDefault="005359CC" w:rsidP="009837D8">
      <w:pPr>
        <w:pStyle w:val="libNormal"/>
        <w:rPr>
          <w:rtl/>
        </w:rPr>
      </w:pPr>
      <w:r w:rsidRPr="004D5628">
        <w:rPr>
          <w:rtl/>
        </w:rPr>
        <w:t>[1295] 8</w:t>
      </w:r>
      <w:r>
        <w:rPr>
          <w:rtl/>
        </w:rPr>
        <w:t xml:space="preserve"> - وعن أبيه، عن فضالة بن أي</w:t>
      </w:r>
      <w:r w:rsidR="008E456C">
        <w:rPr>
          <w:rFonts w:hint="cs"/>
          <w:rtl/>
        </w:rPr>
        <w:t>ّ</w:t>
      </w:r>
      <w:r>
        <w:rPr>
          <w:rtl/>
        </w:rPr>
        <w:t>وب، عن الحسين بن أبي العلاء، عن أبي عبدالله</w:t>
      </w:r>
      <w:r w:rsidR="008E456C">
        <w:rPr>
          <w:rFonts w:hint="cs"/>
          <w:rtl/>
        </w:rPr>
        <w:t xml:space="preserve"> (</w:t>
      </w:r>
      <w:r>
        <w:rPr>
          <w:rtl/>
        </w:rPr>
        <w:t xml:space="preserve"> </w:t>
      </w:r>
      <w:r w:rsidRPr="00F640F5">
        <w:rPr>
          <w:rStyle w:val="libAlaemChar"/>
          <w:rFonts w:hint="cs"/>
          <w:rtl/>
        </w:rPr>
        <w:t>عليه‌السلام</w:t>
      </w:r>
      <w:r>
        <w:rPr>
          <w:rtl/>
        </w:rPr>
        <w:t xml:space="preserve"> </w:t>
      </w:r>
      <w:r w:rsidR="008E456C">
        <w:rPr>
          <w:rFonts w:hint="cs"/>
          <w:rtl/>
        </w:rPr>
        <w:t xml:space="preserve">) </w:t>
      </w:r>
      <w:r>
        <w:rPr>
          <w:rtl/>
        </w:rPr>
        <w:t>- في حديث - قال: إن</w:t>
      </w:r>
      <w:r w:rsidR="008E456C">
        <w:rPr>
          <w:rFonts w:hint="cs"/>
          <w:rtl/>
        </w:rPr>
        <w:t>ّ</w:t>
      </w:r>
      <w:r>
        <w:rPr>
          <w:rtl/>
        </w:rPr>
        <w:t xml:space="preserve"> أو</w:t>
      </w:r>
      <w:r w:rsidR="008E456C">
        <w:rPr>
          <w:rFonts w:hint="cs"/>
          <w:rtl/>
        </w:rPr>
        <w:t>ّ</w:t>
      </w:r>
      <w:r>
        <w:rPr>
          <w:rtl/>
        </w:rPr>
        <w:t>ل صلاة صل</w:t>
      </w:r>
      <w:r w:rsidR="008E456C">
        <w:rPr>
          <w:rFonts w:hint="cs"/>
          <w:rtl/>
        </w:rPr>
        <w:t>ّ</w:t>
      </w:r>
      <w:r>
        <w:rPr>
          <w:rtl/>
        </w:rPr>
        <w:t>اها رسول الله</w:t>
      </w:r>
      <w:r w:rsidR="008E456C">
        <w:rPr>
          <w:rFonts w:hint="cs"/>
          <w:rtl/>
        </w:rPr>
        <w:t xml:space="preserve"> (</w:t>
      </w:r>
      <w:r>
        <w:rPr>
          <w:rtl/>
        </w:rPr>
        <w:t xml:space="preserve"> </w:t>
      </w:r>
      <w:r w:rsidRPr="00F640F5">
        <w:rPr>
          <w:rStyle w:val="libAlaemChar"/>
          <w:rFonts w:hint="cs"/>
          <w:rtl/>
        </w:rPr>
        <w:t>صلى‌الله‌عليه‌وآله‌وسلم</w:t>
      </w:r>
      <w:r>
        <w:rPr>
          <w:rtl/>
        </w:rPr>
        <w:t xml:space="preserve"> </w:t>
      </w:r>
      <w:r w:rsidR="008E456C">
        <w:rPr>
          <w:rFonts w:hint="cs"/>
          <w:rtl/>
        </w:rPr>
        <w:t xml:space="preserve">) </w:t>
      </w:r>
      <w:r>
        <w:rPr>
          <w:rtl/>
        </w:rPr>
        <w:t>صل</w:t>
      </w:r>
      <w:r w:rsidR="009837D8">
        <w:rPr>
          <w:rFonts w:hint="cs"/>
          <w:rtl/>
        </w:rPr>
        <w:t>ّ</w:t>
      </w:r>
      <w:r>
        <w:rPr>
          <w:rtl/>
        </w:rPr>
        <w:t>اها في السماء بين يدي الله تبارك وتعالى، مقابل عرشه جل</w:t>
      </w:r>
      <w:r w:rsidR="009837D8">
        <w:rPr>
          <w:rFonts w:hint="cs"/>
          <w:rtl/>
        </w:rPr>
        <w:t>ّ</w:t>
      </w:r>
      <w:r>
        <w:rPr>
          <w:rtl/>
        </w:rPr>
        <w:t xml:space="preserve"> جلاله، أوحى إليه وأمره أن يدنو من صاد فيتوض</w:t>
      </w:r>
      <w:r w:rsidR="009837D8">
        <w:rPr>
          <w:rFonts w:hint="cs"/>
          <w:rtl/>
        </w:rPr>
        <w:t>ّ</w:t>
      </w:r>
      <w:r>
        <w:rPr>
          <w:rtl/>
        </w:rPr>
        <w:t>أ، وقال: أسبغ وضوءك، وطه</w:t>
      </w:r>
      <w:r w:rsidR="009837D8">
        <w:rPr>
          <w:rFonts w:hint="cs"/>
          <w:rtl/>
        </w:rPr>
        <w:t>ِّ</w:t>
      </w:r>
      <w:r>
        <w:rPr>
          <w:rtl/>
        </w:rPr>
        <w:t>ر مساجدك، وصل</w:t>
      </w:r>
      <w:r w:rsidR="009837D8">
        <w:rPr>
          <w:rFonts w:hint="cs"/>
          <w:rtl/>
        </w:rPr>
        <w:t>ِّ</w:t>
      </w:r>
      <w:r>
        <w:rPr>
          <w:rtl/>
        </w:rPr>
        <w:t xml:space="preserve"> لرب</w:t>
      </w:r>
      <w:r w:rsidR="009837D8">
        <w:rPr>
          <w:rFonts w:hint="cs"/>
          <w:rtl/>
        </w:rPr>
        <w:t>ِّ</w:t>
      </w:r>
      <w:r>
        <w:rPr>
          <w:rtl/>
        </w:rPr>
        <w:t>ك، قلت له: وما الص</w:t>
      </w:r>
      <w:r w:rsidR="009837D8">
        <w:rPr>
          <w:rFonts w:hint="cs"/>
          <w:rtl/>
        </w:rPr>
        <w:t>ّ</w:t>
      </w:r>
      <w:r>
        <w:rPr>
          <w:rtl/>
        </w:rPr>
        <w:t>اد؟ قال: عين تحت ركن من أركان العرش، فتوض</w:t>
      </w:r>
      <w:r w:rsidR="009837D8">
        <w:rPr>
          <w:rFonts w:hint="cs"/>
          <w:rtl/>
        </w:rPr>
        <w:t>ّ</w:t>
      </w:r>
      <w:r>
        <w:rPr>
          <w:rtl/>
        </w:rPr>
        <w:t>أ منها وأسبغ وضوءه، ثم</w:t>
      </w:r>
      <w:r w:rsidR="009837D8">
        <w:rPr>
          <w:rFonts w:hint="cs"/>
          <w:rtl/>
        </w:rPr>
        <w:t>ّ</w:t>
      </w:r>
      <w:r>
        <w:rPr>
          <w:rtl/>
        </w:rPr>
        <w:t xml:space="preserve"> استقبل عرش الرحمان، الحديث</w:t>
      </w:r>
      <w:r w:rsidR="00C74906">
        <w:rPr>
          <w:rtl/>
        </w:rPr>
        <w:t>.</w:t>
      </w:r>
    </w:p>
    <w:p w:rsidR="005359CC" w:rsidRDefault="005359CC" w:rsidP="00BB70EF">
      <w:pPr>
        <w:pStyle w:val="libNormal"/>
        <w:rPr>
          <w:rtl/>
        </w:rPr>
      </w:pPr>
      <w:r>
        <w:rPr>
          <w:rtl/>
        </w:rPr>
        <w:t>أقول</w:t>
      </w:r>
      <w:r>
        <w:rPr>
          <w:rFonts w:hint="cs"/>
          <w:rtl/>
        </w:rPr>
        <w:t>:</w:t>
      </w:r>
      <w:r>
        <w:rPr>
          <w:rtl/>
        </w:rPr>
        <w:t xml:space="preserve"> وتقد</w:t>
      </w:r>
      <w:r w:rsidR="009837D8">
        <w:rPr>
          <w:rFonts w:hint="cs"/>
          <w:rtl/>
        </w:rPr>
        <w:t>ّ</w:t>
      </w:r>
      <w:r>
        <w:rPr>
          <w:rtl/>
        </w:rPr>
        <w:t>م ما يدل</w:t>
      </w:r>
      <w:r w:rsidR="009837D8">
        <w:rPr>
          <w:rFonts w:hint="cs"/>
          <w:rtl/>
        </w:rPr>
        <w:t>ّ</w:t>
      </w:r>
      <w:r>
        <w:rPr>
          <w:rtl/>
        </w:rPr>
        <w:t xml:space="preserve"> على ذلك </w:t>
      </w:r>
      <w:r w:rsidRPr="00D864A7">
        <w:rPr>
          <w:rStyle w:val="libFootnotenumChar"/>
          <w:rtl/>
        </w:rPr>
        <w:t>(</w:t>
      </w:r>
      <w:r w:rsidR="00BB70EF">
        <w:rPr>
          <w:rStyle w:val="libFootnotenumChar"/>
          <w:rFonts w:hint="cs"/>
          <w:rtl/>
        </w:rPr>
        <w:t>3</w:t>
      </w:r>
      <w:r w:rsidRPr="00D864A7">
        <w:rPr>
          <w:rStyle w:val="libFootnotenumChar"/>
          <w:rtl/>
        </w:rPr>
        <w:t>)</w:t>
      </w:r>
      <w:r w:rsidRPr="009837D8">
        <w:rPr>
          <w:rFonts w:hint="cs"/>
          <w:rtl/>
        </w:rPr>
        <w:t>،</w:t>
      </w:r>
      <w:r>
        <w:rPr>
          <w:rtl/>
        </w:rPr>
        <w:t xml:space="preserve"> ويأتي ما يدل</w:t>
      </w:r>
      <w:r w:rsidR="009837D8">
        <w:rPr>
          <w:rFonts w:hint="cs"/>
          <w:rtl/>
        </w:rPr>
        <w:t>ّ</w:t>
      </w:r>
      <w:r>
        <w:rPr>
          <w:rtl/>
        </w:rPr>
        <w:t xml:space="preserve"> عليه في كيفي</w:t>
      </w:r>
      <w:r w:rsidR="009837D8">
        <w:rPr>
          <w:rFonts w:hint="cs"/>
          <w:rtl/>
        </w:rPr>
        <w:t>ّ</w:t>
      </w:r>
      <w:r>
        <w:rPr>
          <w:rtl/>
        </w:rPr>
        <w:t xml:space="preserve">ة الصلاة وغير ذلك </w:t>
      </w:r>
      <w:r w:rsidRPr="00D864A7">
        <w:rPr>
          <w:rStyle w:val="libFootnotenumChar"/>
          <w:rtl/>
        </w:rPr>
        <w:t>(</w:t>
      </w:r>
      <w:r w:rsidR="00BB70EF">
        <w:rPr>
          <w:rStyle w:val="libFootnotenumChar"/>
          <w:rFonts w:hint="cs"/>
          <w:rtl/>
        </w:rPr>
        <w:t>4</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Pr="00476BD2" w:rsidRDefault="009837D8" w:rsidP="001D3C86">
      <w:pPr>
        <w:pStyle w:val="libFootnote0"/>
        <w:rPr>
          <w:rtl/>
        </w:rPr>
      </w:pPr>
      <w:r>
        <w:rPr>
          <w:rFonts w:hint="cs"/>
          <w:rtl/>
        </w:rPr>
        <w:t xml:space="preserve">= </w:t>
      </w:r>
      <w:r w:rsidR="005359CC" w:rsidRPr="00476BD2">
        <w:rPr>
          <w:rtl/>
        </w:rPr>
        <w:t>من الباب 5 من أبواب ما تجب فيه الزكاة</w:t>
      </w:r>
      <w:r w:rsidR="00C74906">
        <w:rPr>
          <w:rtl/>
        </w:rPr>
        <w:t>.</w:t>
      </w:r>
    </w:p>
    <w:p w:rsidR="005359CC" w:rsidRPr="004D5628" w:rsidRDefault="005359CC" w:rsidP="001D3C86">
      <w:pPr>
        <w:pStyle w:val="libFootnote0"/>
        <w:rPr>
          <w:rtl/>
        </w:rPr>
      </w:pPr>
      <w:r w:rsidRPr="004D5628">
        <w:rPr>
          <w:rtl/>
        </w:rPr>
        <w:t>(1) في المصدر</w:t>
      </w:r>
      <w:r>
        <w:rPr>
          <w:rtl/>
        </w:rPr>
        <w:t xml:space="preserve">: </w:t>
      </w:r>
      <w:r w:rsidRPr="004D5628">
        <w:rPr>
          <w:rtl/>
        </w:rPr>
        <w:t>الى الصلوات</w:t>
      </w:r>
      <w:r w:rsidR="00C74906">
        <w:rPr>
          <w:rtl/>
        </w:rPr>
        <w:t>.</w:t>
      </w:r>
    </w:p>
    <w:p w:rsidR="005359CC" w:rsidRPr="004D5628" w:rsidRDefault="005359CC" w:rsidP="001D3C86">
      <w:pPr>
        <w:pStyle w:val="libFootnote0"/>
        <w:rPr>
          <w:rtl/>
        </w:rPr>
      </w:pPr>
      <w:r w:rsidRPr="004D5628">
        <w:rPr>
          <w:rtl/>
        </w:rPr>
        <w:t xml:space="preserve">(2) معاني </w:t>
      </w:r>
      <w:r w:rsidR="009837D8">
        <w:rPr>
          <w:rtl/>
        </w:rPr>
        <w:t>ال</w:t>
      </w:r>
      <w:r w:rsidR="009837D8">
        <w:rPr>
          <w:rFonts w:hint="cs"/>
          <w:rtl/>
        </w:rPr>
        <w:t>أ</w:t>
      </w:r>
      <w:r w:rsidRPr="004D5628">
        <w:rPr>
          <w:rtl/>
        </w:rPr>
        <w:t>خبار</w:t>
      </w:r>
      <w:r>
        <w:rPr>
          <w:rtl/>
        </w:rPr>
        <w:t xml:space="preserve">: </w:t>
      </w:r>
      <w:r w:rsidRPr="004D5628">
        <w:rPr>
          <w:rtl/>
        </w:rPr>
        <w:t>314</w:t>
      </w:r>
      <w:r w:rsidR="00C74906">
        <w:rPr>
          <w:rtl/>
        </w:rPr>
        <w:t>.</w:t>
      </w:r>
    </w:p>
    <w:p w:rsidR="005359CC" w:rsidRDefault="005359CC" w:rsidP="001D3C86">
      <w:pPr>
        <w:pStyle w:val="libFootnote0"/>
        <w:rPr>
          <w:rtl/>
        </w:rPr>
      </w:pPr>
      <w:r>
        <w:rPr>
          <w:rtl/>
        </w:rPr>
        <w:t>8 - المحاسن: 323</w:t>
      </w:r>
      <w:r w:rsidR="00E4299D">
        <w:rPr>
          <w:rtl/>
        </w:rPr>
        <w:t>/</w:t>
      </w:r>
      <w:r>
        <w:rPr>
          <w:rtl/>
        </w:rPr>
        <w:t>64</w:t>
      </w:r>
      <w:r w:rsidR="00C74906">
        <w:rPr>
          <w:rtl/>
        </w:rPr>
        <w:t>.</w:t>
      </w:r>
    </w:p>
    <w:p w:rsidR="005359CC" w:rsidRPr="004D5628" w:rsidRDefault="005359CC" w:rsidP="00BB70EF">
      <w:pPr>
        <w:pStyle w:val="libFootnote0"/>
        <w:rPr>
          <w:rtl/>
        </w:rPr>
      </w:pPr>
      <w:r w:rsidRPr="004D5628">
        <w:rPr>
          <w:rtl/>
        </w:rPr>
        <w:t>(</w:t>
      </w:r>
      <w:r w:rsidR="00BB70EF">
        <w:rPr>
          <w:rFonts w:hint="cs"/>
          <w:rtl/>
        </w:rPr>
        <w:t>3</w:t>
      </w:r>
      <w:r w:rsidRPr="004D5628">
        <w:rPr>
          <w:rtl/>
        </w:rPr>
        <w:t>) تقدم في الحديث 18</w:t>
      </w:r>
      <w:r>
        <w:rPr>
          <w:rtl/>
        </w:rPr>
        <w:t xml:space="preserve">، </w:t>
      </w:r>
      <w:r w:rsidRPr="004D5628">
        <w:rPr>
          <w:rtl/>
        </w:rPr>
        <w:t>25 من الباب 15 أمن أبواب الوضوء وفي الحديث 15 من الباب 25 وفي</w:t>
      </w:r>
      <w:r>
        <w:rPr>
          <w:rtl/>
        </w:rPr>
        <w:t xml:space="preserve"> </w:t>
      </w:r>
      <w:r w:rsidRPr="00D864A7">
        <w:rPr>
          <w:rtl/>
        </w:rPr>
        <w:t>الحديث 20</w:t>
      </w:r>
      <w:r>
        <w:rPr>
          <w:rtl/>
        </w:rPr>
        <w:t>،</w:t>
      </w:r>
      <w:r w:rsidRPr="00D864A7">
        <w:rPr>
          <w:rtl/>
        </w:rPr>
        <w:t xml:space="preserve"> 23 من الباب 31 وفي الحديث 3 من الباب 32 وفي الحديث 4 من الباب 52 من أبواب</w:t>
      </w:r>
      <w:r>
        <w:rPr>
          <w:rtl/>
        </w:rPr>
        <w:t xml:space="preserve"> </w:t>
      </w:r>
      <w:r w:rsidRPr="004D5628">
        <w:rPr>
          <w:rtl/>
        </w:rPr>
        <w:t>الوضوء</w:t>
      </w:r>
      <w:r w:rsidR="00C74906">
        <w:rPr>
          <w:rtl/>
        </w:rPr>
        <w:t>.</w:t>
      </w:r>
    </w:p>
    <w:p w:rsidR="005359CC" w:rsidRPr="004D5628" w:rsidRDefault="005359CC" w:rsidP="00BB70EF">
      <w:pPr>
        <w:pStyle w:val="libFootnote0"/>
        <w:rPr>
          <w:rtl/>
        </w:rPr>
      </w:pPr>
      <w:r w:rsidRPr="004D5628">
        <w:rPr>
          <w:rtl/>
        </w:rPr>
        <w:t>(</w:t>
      </w:r>
      <w:r w:rsidR="00BB70EF">
        <w:rPr>
          <w:rFonts w:hint="cs"/>
          <w:rtl/>
        </w:rPr>
        <w:t>4</w:t>
      </w:r>
      <w:r w:rsidRPr="004D5628">
        <w:rPr>
          <w:rtl/>
        </w:rPr>
        <w:t>) يأتي في الحديث 7 من الباب 1 من أبواب أفعال الصلاة</w:t>
      </w:r>
      <w:r w:rsidR="00C74906">
        <w:rPr>
          <w:rtl/>
        </w:rPr>
        <w:t>.</w:t>
      </w:r>
      <w:r w:rsidRPr="004D5628">
        <w:rPr>
          <w:rtl/>
        </w:rPr>
        <w:t xml:space="preserve"> </w:t>
      </w:r>
    </w:p>
    <w:p w:rsidR="001D3C86" w:rsidRDefault="001D3C86" w:rsidP="001D3C86">
      <w:pPr>
        <w:pStyle w:val="libNormal"/>
        <w:rPr>
          <w:rtl/>
        </w:rPr>
      </w:pPr>
      <w:bookmarkStart w:id="1236" w:name="_Toc272839532"/>
      <w:bookmarkStart w:id="1237" w:name="_Toc272839820"/>
      <w:bookmarkStart w:id="1238" w:name="_Toc299780436"/>
      <w:bookmarkStart w:id="1239" w:name="_Toc370728522"/>
      <w:bookmarkStart w:id="1240" w:name="_Toc388259367"/>
      <w:r>
        <w:rPr>
          <w:rtl/>
        </w:rPr>
        <w:br w:type="page"/>
      </w:r>
    </w:p>
    <w:p w:rsidR="005359CC" w:rsidRPr="00AF63AD" w:rsidRDefault="005359CC" w:rsidP="001D3C86">
      <w:pPr>
        <w:pStyle w:val="Heading2Center"/>
        <w:rPr>
          <w:rtl/>
        </w:rPr>
      </w:pPr>
      <w:bookmarkStart w:id="1241" w:name="_Toc261405003"/>
      <w:r w:rsidRPr="00AF63AD">
        <w:rPr>
          <w:rtl/>
        </w:rPr>
        <w:lastRenderedPageBreak/>
        <w:t>55</w:t>
      </w:r>
      <w:r>
        <w:rPr>
          <w:rtl/>
        </w:rPr>
        <w:t xml:space="preserve"> - </w:t>
      </w:r>
      <w:r w:rsidRPr="00AF63AD">
        <w:rPr>
          <w:rtl/>
        </w:rPr>
        <w:t>باب حكم الوضوء من اناء فيه تماثيل أو فض</w:t>
      </w:r>
      <w:r w:rsidR="00B9577D">
        <w:rPr>
          <w:rFonts w:hint="cs"/>
          <w:rtl/>
        </w:rPr>
        <w:t>ّ</w:t>
      </w:r>
      <w:r w:rsidRPr="00AF63AD">
        <w:rPr>
          <w:rtl/>
        </w:rPr>
        <w:t>ة</w:t>
      </w:r>
      <w:bookmarkEnd w:id="1236"/>
      <w:bookmarkEnd w:id="1237"/>
      <w:bookmarkEnd w:id="1238"/>
      <w:bookmarkEnd w:id="1239"/>
      <w:bookmarkEnd w:id="1240"/>
      <w:bookmarkEnd w:id="1241"/>
    </w:p>
    <w:p w:rsidR="005359CC" w:rsidRDefault="005359CC" w:rsidP="00A8213A">
      <w:pPr>
        <w:pStyle w:val="libNormal"/>
        <w:rPr>
          <w:rtl/>
        </w:rPr>
      </w:pPr>
      <w:r w:rsidRPr="004D5628">
        <w:rPr>
          <w:rtl/>
        </w:rPr>
        <w:t>[1296] 1</w:t>
      </w:r>
      <w:r>
        <w:rPr>
          <w:rtl/>
        </w:rPr>
        <w:t xml:space="preserve"> - محم</w:t>
      </w:r>
      <w:r w:rsidR="00B9577D">
        <w:rPr>
          <w:rFonts w:hint="cs"/>
          <w:rtl/>
        </w:rPr>
        <w:t>ّ</w:t>
      </w:r>
      <w:r>
        <w:rPr>
          <w:rtl/>
        </w:rPr>
        <w:t>د بن الحسن بإسناده عن محم</w:t>
      </w:r>
      <w:r w:rsidR="00B9577D">
        <w:rPr>
          <w:rFonts w:hint="cs"/>
          <w:rtl/>
        </w:rPr>
        <w:t>ّ</w:t>
      </w:r>
      <w:r>
        <w:rPr>
          <w:rtl/>
        </w:rPr>
        <w:t>د بن أحمد بن يحيى، عن أحمد بن الحسن، عن عمرو بن سعيد، عن مصد</w:t>
      </w:r>
      <w:r w:rsidR="00B9577D">
        <w:rPr>
          <w:rFonts w:hint="cs"/>
          <w:rtl/>
        </w:rPr>
        <w:t>ّ</w:t>
      </w:r>
      <w:r>
        <w:rPr>
          <w:rtl/>
        </w:rPr>
        <w:t xml:space="preserve">ق بن صدقة، عن إسحاق بن عمار، عن أبي عبدالله </w:t>
      </w:r>
      <w:r w:rsidR="00B9577D">
        <w:rPr>
          <w:rFonts w:hint="cs"/>
          <w:rtl/>
        </w:rPr>
        <w:t>(</w:t>
      </w:r>
      <w:r w:rsidR="00B9577D">
        <w:rPr>
          <w:rtl/>
        </w:rPr>
        <w:t xml:space="preserve"> </w:t>
      </w:r>
      <w:r w:rsidR="00B9577D" w:rsidRPr="00F640F5">
        <w:rPr>
          <w:rStyle w:val="libAlaemChar"/>
          <w:rFonts w:hint="cs"/>
          <w:rtl/>
        </w:rPr>
        <w:t>عليه‌السلام</w:t>
      </w:r>
      <w:r w:rsidR="00B9577D">
        <w:rPr>
          <w:rtl/>
        </w:rPr>
        <w:t xml:space="preserve"> </w:t>
      </w:r>
      <w:r w:rsidR="00B9577D">
        <w:rPr>
          <w:rFonts w:hint="cs"/>
          <w:rtl/>
        </w:rPr>
        <w:t xml:space="preserve">) </w:t>
      </w:r>
      <w:r>
        <w:rPr>
          <w:rtl/>
        </w:rPr>
        <w:t>، عن الطشت يكون فيه التماثيل، أو الكوز، أو التور يكون فيه التماثيل أو فض</w:t>
      </w:r>
      <w:r w:rsidR="00B9577D">
        <w:rPr>
          <w:rFonts w:hint="cs"/>
          <w:rtl/>
        </w:rPr>
        <w:t>ّ</w:t>
      </w:r>
      <w:r>
        <w:rPr>
          <w:rtl/>
        </w:rPr>
        <w:t>ة، لا يتوض</w:t>
      </w:r>
      <w:r w:rsidR="00B9577D">
        <w:rPr>
          <w:rFonts w:hint="cs"/>
          <w:rtl/>
        </w:rPr>
        <w:t>ّ</w:t>
      </w:r>
      <w:r>
        <w:rPr>
          <w:rtl/>
        </w:rPr>
        <w:t>أ منه ولا فيه، الحديث</w:t>
      </w:r>
      <w:r w:rsidR="00C74906">
        <w:rPr>
          <w:rtl/>
        </w:rPr>
        <w:t>.</w:t>
      </w:r>
    </w:p>
    <w:p w:rsidR="005359CC" w:rsidRDefault="005359CC" w:rsidP="00A8213A">
      <w:pPr>
        <w:pStyle w:val="libNormal"/>
        <w:rPr>
          <w:rtl/>
        </w:rPr>
      </w:pPr>
      <w:r>
        <w:rPr>
          <w:rtl/>
        </w:rPr>
        <w:t>أقول: ويأتي ما يدل</w:t>
      </w:r>
      <w:r w:rsidR="00B9577D">
        <w:rPr>
          <w:rFonts w:hint="cs"/>
          <w:rtl/>
        </w:rPr>
        <w:t>ّ</w:t>
      </w:r>
      <w:r>
        <w:rPr>
          <w:rtl/>
        </w:rPr>
        <w:t xml:space="preserve"> على ذلك في </w:t>
      </w:r>
      <w:r w:rsidR="00B9577D">
        <w:rPr>
          <w:rtl/>
        </w:rPr>
        <w:t>ال</w:t>
      </w:r>
      <w:r w:rsidR="00B9577D">
        <w:rPr>
          <w:rFonts w:hint="cs"/>
          <w:rtl/>
        </w:rPr>
        <w:t>أ</w:t>
      </w:r>
      <w:r>
        <w:rPr>
          <w:rtl/>
        </w:rPr>
        <w:t xml:space="preserve">واني </w:t>
      </w:r>
      <w:r w:rsidRPr="00D864A7">
        <w:rPr>
          <w:rStyle w:val="libFootnotenumChar"/>
          <w:rtl/>
        </w:rPr>
        <w:t>(1)</w:t>
      </w:r>
      <w:r>
        <w:rPr>
          <w:rtl/>
        </w:rPr>
        <w:t xml:space="preserve"> وغيرها </w:t>
      </w:r>
      <w:r w:rsidRPr="00D864A7">
        <w:rPr>
          <w:rStyle w:val="libFootnotenumChar"/>
          <w:rtl/>
        </w:rPr>
        <w:t>(2)</w:t>
      </w:r>
      <w:r w:rsidR="00C74906">
        <w:rPr>
          <w:rtl/>
        </w:rPr>
        <w:t>.</w:t>
      </w:r>
    </w:p>
    <w:p w:rsidR="005359CC" w:rsidRDefault="005359CC" w:rsidP="005359CC">
      <w:pPr>
        <w:pStyle w:val="Heading2Center"/>
        <w:rPr>
          <w:rtl/>
        </w:rPr>
      </w:pPr>
      <w:bookmarkStart w:id="1242" w:name="_Toc272839533"/>
      <w:bookmarkStart w:id="1243" w:name="_Toc272839821"/>
      <w:bookmarkStart w:id="1244" w:name="_Toc299780437"/>
      <w:bookmarkStart w:id="1245" w:name="_Toc370728523"/>
      <w:bookmarkStart w:id="1246" w:name="_Toc388259368"/>
      <w:bookmarkStart w:id="1247" w:name="_Toc261405004"/>
      <w:r>
        <w:rPr>
          <w:rtl/>
        </w:rPr>
        <w:t>56 - باب كراهة صب</w:t>
      </w:r>
      <w:r w:rsidR="00B9577D">
        <w:rPr>
          <w:rFonts w:hint="cs"/>
          <w:rtl/>
        </w:rPr>
        <w:t>ّ</w:t>
      </w:r>
      <w:r>
        <w:rPr>
          <w:rtl/>
        </w:rPr>
        <w:t xml:space="preserve"> ماء الوضوء في الكنيف، وجواز ارساله</w:t>
      </w:r>
      <w:bookmarkEnd w:id="1242"/>
      <w:bookmarkEnd w:id="1243"/>
      <w:bookmarkEnd w:id="1244"/>
      <w:bookmarkEnd w:id="1245"/>
      <w:bookmarkEnd w:id="1246"/>
      <w:bookmarkEnd w:id="1247"/>
    </w:p>
    <w:p w:rsidR="005359CC" w:rsidRPr="00AF63AD" w:rsidRDefault="005359CC" w:rsidP="00A8213A">
      <w:pPr>
        <w:pStyle w:val="libNormal"/>
        <w:rPr>
          <w:rtl/>
        </w:rPr>
      </w:pPr>
      <w:r w:rsidRPr="00AF63AD">
        <w:rPr>
          <w:rtl/>
        </w:rPr>
        <w:t>في البالوعة</w:t>
      </w:r>
    </w:p>
    <w:p w:rsidR="005359CC" w:rsidRDefault="005359CC" w:rsidP="00A8213A">
      <w:pPr>
        <w:pStyle w:val="libNormal"/>
        <w:rPr>
          <w:rtl/>
        </w:rPr>
      </w:pPr>
      <w:r w:rsidRPr="004D5628">
        <w:rPr>
          <w:rtl/>
        </w:rPr>
        <w:t>[1297] 1</w:t>
      </w:r>
      <w:r>
        <w:rPr>
          <w:rtl/>
        </w:rPr>
        <w:t xml:space="preserve"> - محم</w:t>
      </w:r>
      <w:r w:rsidR="00FA4CD2">
        <w:rPr>
          <w:rFonts w:hint="cs"/>
          <w:rtl/>
        </w:rPr>
        <w:t>ّ</w:t>
      </w:r>
      <w:r>
        <w:rPr>
          <w:rtl/>
        </w:rPr>
        <w:t>د بن يعقوب، عن محم</w:t>
      </w:r>
      <w:r w:rsidR="00FA4CD2">
        <w:rPr>
          <w:rFonts w:hint="cs"/>
          <w:rtl/>
        </w:rPr>
        <w:t>ّ</w:t>
      </w:r>
      <w:r>
        <w:rPr>
          <w:rtl/>
        </w:rPr>
        <w:t>د بن يحيى، عن محم</w:t>
      </w:r>
      <w:r w:rsidR="00FA4CD2">
        <w:rPr>
          <w:rFonts w:hint="cs"/>
          <w:rtl/>
        </w:rPr>
        <w:t>ّ</w:t>
      </w:r>
      <w:r>
        <w:rPr>
          <w:rtl/>
        </w:rPr>
        <w:t>د بن الحسن يعني الصف</w:t>
      </w:r>
      <w:r w:rsidR="00FA4CD2">
        <w:rPr>
          <w:rFonts w:hint="cs"/>
          <w:rtl/>
        </w:rPr>
        <w:t>ّ</w:t>
      </w:r>
      <w:r>
        <w:rPr>
          <w:rtl/>
        </w:rPr>
        <w:t>ار، أن</w:t>
      </w:r>
      <w:r w:rsidR="00FA4CD2">
        <w:rPr>
          <w:rFonts w:hint="cs"/>
          <w:rtl/>
        </w:rPr>
        <w:t>ّ</w:t>
      </w:r>
      <w:r>
        <w:rPr>
          <w:rtl/>
        </w:rPr>
        <w:t>ه كتب إلى أبي محم</w:t>
      </w:r>
      <w:r w:rsidR="00FA4CD2">
        <w:rPr>
          <w:rFonts w:hint="cs"/>
          <w:rtl/>
        </w:rPr>
        <w:t>ّ</w:t>
      </w:r>
      <w:r>
        <w:rPr>
          <w:rtl/>
        </w:rPr>
        <w:t xml:space="preserve">د </w:t>
      </w:r>
      <w:r w:rsidR="00FA4CD2">
        <w:rPr>
          <w:rFonts w:hint="cs"/>
          <w:rtl/>
        </w:rPr>
        <w:t>(</w:t>
      </w:r>
      <w:r w:rsidR="00FA4CD2">
        <w:rPr>
          <w:rtl/>
        </w:rPr>
        <w:t xml:space="preserve"> </w:t>
      </w:r>
      <w:r w:rsidR="00FA4CD2" w:rsidRPr="00F640F5">
        <w:rPr>
          <w:rStyle w:val="libAlaemChar"/>
          <w:rFonts w:hint="cs"/>
          <w:rtl/>
        </w:rPr>
        <w:t>عليه‌السلام</w:t>
      </w:r>
      <w:r w:rsidR="00FA4CD2">
        <w:rPr>
          <w:rtl/>
        </w:rPr>
        <w:t xml:space="preserve"> </w:t>
      </w:r>
      <w:r w:rsidR="00FA4CD2">
        <w:rPr>
          <w:rFonts w:hint="cs"/>
          <w:rtl/>
        </w:rPr>
        <w:t xml:space="preserve">) </w:t>
      </w:r>
      <w:r>
        <w:rPr>
          <w:rtl/>
        </w:rPr>
        <w:t>: يجوز أن يغس</w:t>
      </w:r>
      <w:r w:rsidR="00FA4CD2">
        <w:rPr>
          <w:rFonts w:hint="cs"/>
          <w:rtl/>
        </w:rPr>
        <w:t>ّ</w:t>
      </w:r>
      <w:r>
        <w:rPr>
          <w:rtl/>
        </w:rPr>
        <w:t>ل المي</w:t>
      </w:r>
      <w:r w:rsidR="00FA4CD2">
        <w:rPr>
          <w:rFonts w:hint="cs"/>
          <w:rtl/>
        </w:rPr>
        <w:t>ّ</w:t>
      </w:r>
      <w:r>
        <w:rPr>
          <w:rtl/>
        </w:rPr>
        <w:t>ت وماؤه الذي يصب</w:t>
      </w:r>
      <w:r w:rsidR="00FA4CD2">
        <w:rPr>
          <w:rFonts w:hint="cs"/>
          <w:rtl/>
        </w:rPr>
        <w:t>ّ</w:t>
      </w:r>
      <w:r>
        <w:rPr>
          <w:rtl/>
        </w:rPr>
        <w:t xml:space="preserve"> عليه يدخل إلى بئر كنيف؟ أو الرجل يتوضأ وضوء الصلاة ينصب ماء وضوئه في كنيف؟ فوق</w:t>
      </w:r>
      <w:r w:rsidR="00FA4CD2">
        <w:rPr>
          <w:rFonts w:hint="cs"/>
          <w:rtl/>
        </w:rPr>
        <w:t>ّ</w:t>
      </w:r>
      <w:r>
        <w:rPr>
          <w:rtl/>
        </w:rPr>
        <w:t xml:space="preserve">ع </w:t>
      </w:r>
      <w:r w:rsidR="00FA4CD2">
        <w:rPr>
          <w:rFonts w:hint="cs"/>
          <w:rtl/>
        </w:rPr>
        <w:t>(</w:t>
      </w:r>
      <w:r w:rsidR="00FA4CD2">
        <w:rPr>
          <w:rtl/>
        </w:rPr>
        <w:t xml:space="preserve"> </w:t>
      </w:r>
      <w:r w:rsidR="00FA4CD2" w:rsidRPr="00F640F5">
        <w:rPr>
          <w:rStyle w:val="libAlaemChar"/>
          <w:rFonts w:hint="cs"/>
          <w:rtl/>
        </w:rPr>
        <w:t>عليه‌السلام</w:t>
      </w:r>
      <w:r w:rsidR="00FA4CD2">
        <w:rPr>
          <w:rtl/>
        </w:rPr>
        <w:t xml:space="preserve"> </w:t>
      </w:r>
      <w:r w:rsidR="00FA4CD2">
        <w:rPr>
          <w:rFonts w:hint="cs"/>
          <w:rtl/>
        </w:rPr>
        <w:t xml:space="preserve">) </w:t>
      </w:r>
      <w:r>
        <w:rPr>
          <w:rtl/>
        </w:rPr>
        <w:t>: يكون ذلك في بلاليع</w:t>
      </w:r>
      <w:r w:rsidR="00C74906">
        <w:rPr>
          <w:rtl/>
        </w:rPr>
        <w:t>.</w:t>
      </w:r>
    </w:p>
    <w:p w:rsidR="005359CC" w:rsidRDefault="005359CC" w:rsidP="00A8213A">
      <w:pPr>
        <w:pStyle w:val="libNormal"/>
        <w:rPr>
          <w:rtl/>
        </w:rPr>
      </w:pPr>
      <w:r>
        <w:rPr>
          <w:rtl/>
        </w:rPr>
        <w:t>ورواه الشيخ بإسناده عن محم</w:t>
      </w:r>
      <w:r w:rsidR="00FA4CD2">
        <w:rPr>
          <w:rFonts w:hint="cs"/>
          <w:rtl/>
        </w:rPr>
        <w:t>ّ</w:t>
      </w:r>
      <w:r>
        <w:rPr>
          <w:rtl/>
        </w:rPr>
        <w:t>د بن الحسن الصف</w:t>
      </w:r>
      <w:r w:rsidR="00FA4CD2">
        <w:rPr>
          <w:rFonts w:hint="cs"/>
          <w:rtl/>
        </w:rPr>
        <w:t>ّ</w:t>
      </w:r>
      <w:r>
        <w:rPr>
          <w:rtl/>
        </w:rPr>
        <w:t xml:space="preserve">ار </w:t>
      </w:r>
      <w:r w:rsidRPr="00D864A7">
        <w:rPr>
          <w:rStyle w:val="libFootnotenumChar"/>
          <w:rtl/>
        </w:rPr>
        <w:t>(</w:t>
      </w:r>
      <w:r w:rsidR="00FA4CD2">
        <w:rPr>
          <w:rStyle w:val="libFootnotenumChar"/>
          <w:rFonts w:hint="cs"/>
          <w:rtl/>
        </w:rPr>
        <w:t>3</w:t>
      </w:r>
      <w:r w:rsidRPr="00D864A7">
        <w:rPr>
          <w:rStyle w:val="libFootnotenumChar"/>
          <w:rtl/>
        </w:rPr>
        <w:t>)</w:t>
      </w:r>
      <w:r w:rsidR="00C74906">
        <w:rPr>
          <w:rtl/>
        </w:rPr>
        <w:t>.</w:t>
      </w:r>
      <w:r>
        <w:rPr>
          <w:rtl/>
        </w:rPr>
        <w:t xml:space="preserve"> </w:t>
      </w:r>
    </w:p>
    <w:p w:rsidR="005359CC" w:rsidRDefault="001D3C86" w:rsidP="001D3C86">
      <w:pPr>
        <w:pStyle w:val="libLine"/>
        <w:rPr>
          <w:rtl/>
        </w:rPr>
      </w:pPr>
      <w:r>
        <w:rPr>
          <w:rtl/>
        </w:rPr>
        <w:t>____________________</w:t>
      </w:r>
    </w:p>
    <w:p w:rsidR="005359CC" w:rsidRDefault="005359CC" w:rsidP="00FA4CD2">
      <w:pPr>
        <w:pStyle w:val="libFootnoteCenterBold"/>
        <w:rPr>
          <w:rtl/>
        </w:rPr>
      </w:pPr>
      <w:r>
        <w:rPr>
          <w:rtl/>
        </w:rPr>
        <w:t>الباب 55</w:t>
      </w:r>
    </w:p>
    <w:p w:rsidR="005359CC" w:rsidRDefault="005359CC" w:rsidP="00FA4CD2">
      <w:pPr>
        <w:pStyle w:val="libFootnoteCenterBold"/>
        <w:rPr>
          <w:rtl/>
        </w:rPr>
      </w:pPr>
      <w:r>
        <w:rPr>
          <w:rtl/>
        </w:rPr>
        <w:t>فيه حديث واحد</w:t>
      </w:r>
    </w:p>
    <w:p w:rsidR="005359CC" w:rsidRDefault="005359CC" w:rsidP="001D3C86">
      <w:pPr>
        <w:pStyle w:val="libFootnote0"/>
        <w:rPr>
          <w:rtl/>
        </w:rPr>
      </w:pPr>
      <w:r>
        <w:rPr>
          <w:rtl/>
        </w:rPr>
        <w:t>1 - التهذيب 1: 425</w:t>
      </w:r>
      <w:r w:rsidR="00E4299D">
        <w:rPr>
          <w:rtl/>
        </w:rPr>
        <w:t>/</w:t>
      </w:r>
      <w:r>
        <w:rPr>
          <w:rtl/>
        </w:rPr>
        <w:t>1353 وتقدم ذيله في الحديث 5 من الباب 14 من أبواب نواقض الوضوء</w:t>
      </w:r>
      <w:r w:rsidR="00C74906">
        <w:rPr>
          <w:rtl/>
        </w:rPr>
        <w:t>.</w:t>
      </w:r>
    </w:p>
    <w:p w:rsidR="005359CC" w:rsidRPr="00DD06D2" w:rsidRDefault="005359CC" w:rsidP="001D3C86">
      <w:pPr>
        <w:pStyle w:val="libFootnote0"/>
        <w:rPr>
          <w:rtl/>
        </w:rPr>
      </w:pPr>
      <w:r w:rsidRPr="00DD06D2">
        <w:rPr>
          <w:rtl/>
        </w:rPr>
        <w:t>(1) يأتي في الحديث 3</w:t>
      </w:r>
      <w:r>
        <w:rPr>
          <w:rtl/>
        </w:rPr>
        <w:t xml:space="preserve">، </w:t>
      </w:r>
      <w:r w:rsidRPr="00DD06D2">
        <w:rPr>
          <w:rtl/>
        </w:rPr>
        <w:t>4 من الباب 65 من أبواب النجاسات</w:t>
      </w:r>
      <w:r w:rsidR="00C74906">
        <w:rPr>
          <w:rtl/>
        </w:rPr>
        <w:t>.</w:t>
      </w:r>
    </w:p>
    <w:p w:rsidR="005359CC" w:rsidRDefault="005359CC" w:rsidP="001D3C86">
      <w:pPr>
        <w:pStyle w:val="libFootnote0"/>
        <w:rPr>
          <w:rtl/>
        </w:rPr>
      </w:pPr>
      <w:r w:rsidRPr="00DD06D2">
        <w:rPr>
          <w:rFonts w:hint="cs"/>
          <w:rtl/>
        </w:rPr>
        <w:t xml:space="preserve">(2) يأتي في الباب 61 من أبواب </w:t>
      </w:r>
      <w:r w:rsidR="00FA4CD2">
        <w:rPr>
          <w:rtl/>
        </w:rPr>
        <w:t>ال</w:t>
      </w:r>
      <w:r w:rsidR="00FA4CD2">
        <w:rPr>
          <w:rFonts w:hint="cs"/>
          <w:rtl/>
        </w:rPr>
        <w:t>أ</w:t>
      </w:r>
      <w:r w:rsidRPr="00DD06D2">
        <w:rPr>
          <w:rtl/>
        </w:rPr>
        <w:t>طعمة المحرمة</w:t>
      </w:r>
      <w:r w:rsidR="00C74906">
        <w:rPr>
          <w:rtl/>
        </w:rPr>
        <w:t>.</w:t>
      </w:r>
    </w:p>
    <w:p w:rsidR="005359CC" w:rsidRDefault="005359CC" w:rsidP="00FA4CD2">
      <w:pPr>
        <w:pStyle w:val="libFootnoteCenterBold"/>
        <w:rPr>
          <w:rtl/>
        </w:rPr>
      </w:pPr>
      <w:r>
        <w:rPr>
          <w:rFonts w:hint="cs"/>
          <w:rtl/>
        </w:rPr>
        <w:t>الباب 56</w:t>
      </w:r>
    </w:p>
    <w:p w:rsidR="005359CC" w:rsidRDefault="005359CC" w:rsidP="00FA4CD2">
      <w:pPr>
        <w:pStyle w:val="libFootnoteCenterBold"/>
        <w:rPr>
          <w:rtl/>
        </w:rPr>
      </w:pPr>
      <w:r>
        <w:rPr>
          <w:rFonts w:hint="cs"/>
          <w:rtl/>
        </w:rPr>
        <w:t>فيه حديث واحد</w:t>
      </w:r>
    </w:p>
    <w:p w:rsidR="005359CC" w:rsidRDefault="005359CC" w:rsidP="001D3C86">
      <w:pPr>
        <w:pStyle w:val="libFootnote0"/>
        <w:rPr>
          <w:rtl/>
        </w:rPr>
      </w:pPr>
      <w:r>
        <w:rPr>
          <w:rtl/>
        </w:rPr>
        <w:t>1 - الكافي 3: 150</w:t>
      </w:r>
      <w:r w:rsidR="00E4299D">
        <w:rPr>
          <w:rtl/>
        </w:rPr>
        <w:t>/</w:t>
      </w:r>
      <w:r>
        <w:rPr>
          <w:rtl/>
        </w:rPr>
        <w:t>3 وأورده في الحديث 1 من الباب 29 من أبواب غسل الميت</w:t>
      </w:r>
      <w:r w:rsidR="00C74906">
        <w:rPr>
          <w:rtl/>
        </w:rPr>
        <w:t>.</w:t>
      </w:r>
    </w:p>
    <w:p w:rsidR="005359CC" w:rsidRDefault="005359CC" w:rsidP="001D3C86">
      <w:pPr>
        <w:pStyle w:val="libFootnote0"/>
        <w:rPr>
          <w:rtl/>
        </w:rPr>
      </w:pPr>
      <w:r>
        <w:rPr>
          <w:rtl/>
        </w:rPr>
        <w:t>وأورده في الحديث 1 من الباب 27 من أبواب غسل الميت</w:t>
      </w:r>
      <w:r w:rsidR="00C74906">
        <w:rPr>
          <w:rtl/>
        </w:rPr>
        <w:t>.</w:t>
      </w:r>
    </w:p>
    <w:p w:rsidR="005359CC" w:rsidRPr="00DD06D2" w:rsidRDefault="005359CC" w:rsidP="00FA4CD2">
      <w:pPr>
        <w:pStyle w:val="libFootnote0"/>
        <w:rPr>
          <w:rtl/>
        </w:rPr>
      </w:pPr>
      <w:r w:rsidRPr="00DD06D2">
        <w:rPr>
          <w:rtl/>
        </w:rPr>
        <w:t>(</w:t>
      </w:r>
      <w:r w:rsidR="00FA4CD2">
        <w:rPr>
          <w:rFonts w:hint="cs"/>
          <w:rtl/>
        </w:rPr>
        <w:t>3</w:t>
      </w:r>
      <w:r w:rsidRPr="00DD06D2">
        <w:rPr>
          <w:rtl/>
        </w:rPr>
        <w:t>) التهذيب 1</w:t>
      </w:r>
      <w:r>
        <w:rPr>
          <w:rtl/>
        </w:rPr>
        <w:t xml:space="preserve">: </w:t>
      </w:r>
      <w:r w:rsidRPr="00DD06D2">
        <w:rPr>
          <w:rtl/>
        </w:rPr>
        <w:t>431</w:t>
      </w:r>
      <w:r w:rsidR="00E4299D">
        <w:rPr>
          <w:rtl/>
        </w:rPr>
        <w:t>/</w:t>
      </w:r>
      <w:r w:rsidRPr="00DD06D2">
        <w:rPr>
          <w:rtl/>
        </w:rPr>
        <w:t>1378</w:t>
      </w:r>
      <w:r>
        <w:rPr>
          <w:rtl/>
        </w:rPr>
        <w:t xml:space="preserve">، </w:t>
      </w:r>
      <w:r w:rsidRPr="00DD06D2">
        <w:rPr>
          <w:rtl/>
        </w:rPr>
        <w:t>ليس فيه ذكر الوضوء</w:t>
      </w:r>
      <w:r w:rsidR="00C74906">
        <w:rPr>
          <w:rtl/>
        </w:rPr>
        <w:t>.</w:t>
      </w:r>
      <w:r w:rsidRPr="00DD06D2">
        <w:rPr>
          <w:rtl/>
        </w:rPr>
        <w:t xml:space="preserve"> </w:t>
      </w:r>
    </w:p>
    <w:p w:rsidR="001D3C86" w:rsidRDefault="001D3C86" w:rsidP="001D3C86">
      <w:pPr>
        <w:pStyle w:val="libNormal"/>
        <w:rPr>
          <w:rtl/>
        </w:rPr>
      </w:pPr>
      <w:bookmarkStart w:id="1248" w:name="_Toc299780438"/>
      <w:bookmarkStart w:id="1249" w:name="_Toc272839534"/>
      <w:bookmarkStart w:id="1250" w:name="_Toc272839822"/>
      <w:bookmarkStart w:id="1251" w:name="_Toc370728524"/>
      <w:bookmarkStart w:id="1252" w:name="_Toc388259369"/>
      <w:r>
        <w:rPr>
          <w:rtl/>
        </w:rPr>
        <w:br w:type="page"/>
      </w:r>
    </w:p>
    <w:p w:rsidR="005359CC" w:rsidRPr="00AF63AD" w:rsidRDefault="005359CC" w:rsidP="001D3C86">
      <w:pPr>
        <w:pStyle w:val="Heading2Center"/>
        <w:rPr>
          <w:rtl/>
        </w:rPr>
      </w:pPr>
      <w:bookmarkStart w:id="1253" w:name="_Toc261405005"/>
      <w:r>
        <w:rPr>
          <w:rtl/>
        </w:rPr>
        <w:lastRenderedPageBreak/>
        <w:t>57 - باب كراهة الوضوء في المسجد من حدث البول والغائط،</w:t>
      </w:r>
      <w:bookmarkEnd w:id="1248"/>
      <w:r>
        <w:rPr>
          <w:rtl/>
        </w:rPr>
        <w:t xml:space="preserve"> </w:t>
      </w:r>
      <w:bookmarkEnd w:id="1249"/>
      <w:bookmarkEnd w:id="1250"/>
      <w:r w:rsidRPr="00AF63AD">
        <w:rPr>
          <w:rtl/>
        </w:rPr>
        <w:t>وجوازه من الحدث الواقع في المسجد</w:t>
      </w:r>
      <w:bookmarkEnd w:id="1251"/>
      <w:bookmarkEnd w:id="1252"/>
      <w:bookmarkEnd w:id="1253"/>
    </w:p>
    <w:p w:rsidR="005359CC" w:rsidRDefault="005359CC" w:rsidP="00EF6664">
      <w:pPr>
        <w:pStyle w:val="libNormal"/>
        <w:rPr>
          <w:rtl/>
        </w:rPr>
      </w:pPr>
      <w:r w:rsidRPr="00DD06D2">
        <w:rPr>
          <w:rtl/>
        </w:rPr>
        <w:t>[1298] 1</w:t>
      </w:r>
      <w:r>
        <w:rPr>
          <w:rtl/>
        </w:rPr>
        <w:t xml:space="preserve"> - محم</w:t>
      </w:r>
      <w:r w:rsidR="00EF6664">
        <w:rPr>
          <w:rFonts w:hint="cs"/>
          <w:rtl/>
        </w:rPr>
        <w:t>ّ</w:t>
      </w:r>
      <w:r>
        <w:rPr>
          <w:rtl/>
        </w:rPr>
        <w:t>د بن يعقوب، عن محم</w:t>
      </w:r>
      <w:r w:rsidR="00EF6664">
        <w:rPr>
          <w:rFonts w:hint="cs"/>
          <w:rtl/>
        </w:rPr>
        <w:t>ّ</w:t>
      </w:r>
      <w:r>
        <w:rPr>
          <w:rtl/>
        </w:rPr>
        <w:t>د بن يحيى، عن أحمد بن محم</w:t>
      </w:r>
      <w:r w:rsidR="00EF6664">
        <w:rPr>
          <w:rFonts w:hint="cs"/>
          <w:rtl/>
        </w:rPr>
        <w:t>ّ</w:t>
      </w:r>
      <w:r>
        <w:rPr>
          <w:rtl/>
        </w:rPr>
        <w:t>د، عن الحسين بن سعيد، عن فضالة بن أي</w:t>
      </w:r>
      <w:r w:rsidR="00EF6664">
        <w:rPr>
          <w:rFonts w:hint="cs"/>
          <w:rtl/>
        </w:rPr>
        <w:t>ّ</w:t>
      </w:r>
      <w:r>
        <w:rPr>
          <w:rtl/>
        </w:rPr>
        <w:t xml:space="preserve">وب، عن رفاعة بن موسى قال: سألت أبا عبدالله </w:t>
      </w:r>
      <w:r w:rsidR="00EF6664">
        <w:rPr>
          <w:rFonts w:hint="cs"/>
          <w:rtl/>
        </w:rPr>
        <w:t>(</w:t>
      </w:r>
      <w:r w:rsidR="00EF6664">
        <w:rPr>
          <w:rtl/>
        </w:rPr>
        <w:t xml:space="preserve"> </w:t>
      </w:r>
      <w:r w:rsidR="00EF6664" w:rsidRPr="00F640F5">
        <w:rPr>
          <w:rStyle w:val="libAlaemChar"/>
          <w:rFonts w:hint="cs"/>
          <w:rtl/>
        </w:rPr>
        <w:t>عليه‌السلام</w:t>
      </w:r>
      <w:r w:rsidR="00EF6664">
        <w:rPr>
          <w:rtl/>
        </w:rPr>
        <w:t xml:space="preserve"> </w:t>
      </w:r>
      <w:r w:rsidR="00EF6664">
        <w:rPr>
          <w:rFonts w:hint="cs"/>
          <w:rtl/>
        </w:rPr>
        <w:t xml:space="preserve">) </w:t>
      </w:r>
      <w:r>
        <w:rPr>
          <w:rtl/>
        </w:rPr>
        <w:t>عن الوضوء في المسجد؟ فكرهه من البول والغائط</w:t>
      </w:r>
      <w:r w:rsidR="00C74906">
        <w:rPr>
          <w:rtl/>
        </w:rPr>
        <w:t>.</w:t>
      </w:r>
    </w:p>
    <w:p w:rsidR="005359CC" w:rsidRDefault="005359CC" w:rsidP="00EF6664">
      <w:pPr>
        <w:pStyle w:val="libNormal"/>
        <w:rPr>
          <w:rtl/>
        </w:rPr>
      </w:pPr>
      <w:r>
        <w:rPr>
          <w:rtl/>
        </w:rPr>
        <w:t xml:space="preserve">ورواه الشيخ بإسناده، عن الحسين بن سعيد </w:t>
      </w:r>
      <w:r w:rsidRPr="00D864A7">
        <w:rPr>
          <w:rStyle w:val="libFootnotenumChar"/>
          <w:rtl/>
        </w:rPr>
        <w:t>(1)</w:t>
      </w:r>
      <w:r w:rsidR="00C74906">
        <w:rPr>
          <w:rtl/>
        </w:rPr>
        <w:t>.</w:t>
      </w:r>
    </w:p>
    <w:p w:rsidR="005359CC" w:rsidRDefault="005359CC" w:rsidP="00EF6664">
      <w:pPr>
        <w:pStyle w:val="libNormal"/>
        <w:rPr>
          <w:rtl/>
        </w:rPr>
      </w:pPr>
      <w:r>
        <w:rPr>
          <w:rtl/>
        </w:rPr>
        <w:t xml:space="preserve">ورواه </w:t>
      </w:r>
      <w:r w:rsidR="002B46A7">
        <w:rPr>
          <w:rtl/>
        </w:rPr>
        <w:t>أيضاً</w:t>
      </w:r>
      <w:r>
        <w:rPr>
          <w:rtl/>
        </w:rPr>
        <w:t xml:space="preserve"> بإسناده عن أحمد بن محم</w:t>
      </w:r>
      <w:r w:rsidR="00EF6664">
        <w:rPr>
          <w:rFonts w:hint="cs"/>
          <w:rtl/>
        </w:rPr>
        <w:t>ّ</w:t>
      </w:r>
      <w:r>
        <w:rPr>
          <w:rtl/>
        </w:rPr>
        <w:t xml:space="preserve">د، عن الحسن بن علي، عن رفاعة، مثله </w:t>
      </w:r>
      <w:r w:rsidRPr="00D864A7">
        <w:rPr>
          <w:rStyle w:val="libFootnotenumChar"/>
          <w:rtl/>
        </w:rPr>
        <w:t>(2)</w:t>
      </w:r>
      <w:r w:rsidR="00C74906">
        <w:rPr>
          <w:rtl/>
        </w:rPr>
        <w:t>.</w:t>
      </w:r>
    </w:p>
    <w:p w:rsidR="005359CC" w:rsidRDefault="005359CC" w:rsidP="00EF6664">
      <w:pPr>
        <w:pStyle w:val="libNormal"/>
        <w:rPr>
          <w:rtl/>
        </w:rPr>
      </w:pPr>
      <w:r w:rsidRPr="00DD06D2">
        <w:rPr>
          <w:rtl/>
        </w:rPr>
        <w:t>[1299] 2</w:t>
      </w:r>
      <w:r>
        <w:rPr>
          <w:rtl/>
        </w:rPr>
        <w:t xml:space="preserve"> - محم</w:t>
      </w:r>
      <w:r w:rsidR="00EF6664">
        <w:rPr>
          <w:rFonts w:hint="cs"/>
          <w:rtl/>
        </w:rPr>
        <w:t>ّ</w:t>
      </w:r>
      <w:r>
        <w:rPr>
          <w:rtl/>
        </w:rPr>
        <w:t>د بن الحسن بإسناده عن أحمد بن محم</w:t>
      </w:r>
      <w:r w:rsidR="00EF6664">
        <w:rPr>
          <w:rFonts w:hint="cs"/>
          <w:rtl/>
        </w:rPr>
        <w:t>ّ</w:t>
      </w:r>
      <w:r>
        <w:rPr>
          <w:rtl/>
        </w:rPr>
        <w:t xml:space="preserve">د، عن البرقي، عن بكير بن أعين، عن أحدهما </w:t>
      </w:r>
      <w:r w:rsidR="00EF6664">
        <w:rPr>
          <w:rFonts w:hint="cs"/>
          <w:rtl/>
        </w:rPr>
        <w:t>(</w:t>
      </w:r>
      <w:r w:rsidR="00EF6664">
        <w:rPr>
          <w:rtl/>
        </w:rPr>
        <w:t xml:space="preserve"> </w:t>
      </w:r>
      <w:r w:rsidR="00EF6664" w:rsidRPr="00F640F5">
        <w:rPr>
          <w:rStyle w:val="libAlaemChar"/>
          <w:rFonts w:hint="cs"/>
          <w:rtl/>
        </w:rPr>
        <w:t>عليه‌السلام</w:t>
      </w:r>
      <w:r w:rsidR="00EF6664">
        <w:rPr>
          <w:rtl/>
        </w:rPr>
        <w:t xml:space="preserve"> </w:t>
      </w:r>
      <w:r w:rsidR="00EF6664">
        <w:rPr>
          <w:rFonts w:hint="cs"/>
          <w:rtl/>
        </w:rPr>
        <w:t xml:space="preserve">) </w:t>
      </w:r>
      <w:r>
        <w:rPr>
          <w:rtl/>
        </w:rPr>
        <w:t>قال: إذا كان الحدث في المسجد فلا بأس بالوضوء في المسجد</w:t>
      </w:r>
      <w:r w:rsidR="00C74906">
        <w:rPr>
          <w:rtl/>
        </w:rPr>
        <w:t>.</w:t>
      </w:r>
    </w:p>
    <w:p w:rsidR="005359CC" w:rsidRDefault="005359CC" w:rsidP="00EF6664">
      <w:pPr>
        <w:pStyle w:val="libNormal"/>
        <w:rPr>
          <w:rtl/>
        </w:rPr>
      </w:pPr>
      <w:r>
        <w:rPr>
          <w:rtl/>
        </w:rPr>
        <w:t xml:space="preserve">وعنه، عن علي بن الحكم، عن أبان بن عثمان، عن بكير بن أعين، مثله </w:t>
      </w:r>
      <w:r w:rsidRPr="00D864A7">
        <w:rPr>
          <w:rStyle w:val="libFootnotenumChar"/>
          <w:rtl/>
        </w:rPr>
        <w:t>(</w:t>
      </w:r>
      <w:r w:rsidR="00EF6664">
        <w:rPr>
          <w:rStyle w:val="libFootnotenumChar"/>
          <w:rFonts w:hint="cs"/>
          <w:rtl/>
        </w:rPr>
        <w:t>3</w:t>
      </w:r>
      <w:r w:rsidRPr="00D864A7">
        <w:rPr>
          <w:rStyle w:val="libFootnotenumChar"/>
          <w:rtl/>
        </w:rPr>
        <w:t>)</w:t>
      </w:r>
      <w:r w:rsidR="00C74906">
        <w:rPr>
          <w:rtl/>
        </w:rPr>
        <w:t>.</w:t>
      </w:r>
      <w:r>
        <w:rPr>
          <w:rtl/>
        </w:rPr>
        <w:t xml:space="preserve"> </w:t>
      </w:r>
    </w:p>
    <w:p w:rsidR="005359CC" w:rsidRDefault="005359CC" w:rsidP="005359CC">
      <w:pPr>
        <w:pStyle w:val="libLine"/>
        <w:rPr>
          <w:rtl/>
        </w:rPr>
      </w:pPr>
      <w:r>
        <w:rPr>
          <w:rtl/>
        </w:rPr>
        <w:t>____________________</w:t>
      </w:r>
    </w:p>
    <w:p w:rsidR="005359CC" w:rsidRDefault="005359CC" w:rsidP="005359CC">
      <w:pPr>
        <w:pStyle w:val="libFootnoteCenterBold"/>
        <w:rPr>
          <w:rtl/>
        </w:rPr>
      </w:pPr>
      <w:r>
        <w:rPr>
          <w:rtl/>
        </w:rPr>
        <w:t>الباب 57</w:t>
      </w:r>
    </w:p>
    <w:p w:rsidR="005359CC" w:rsidRDefault="005359CC" w:rsidP="005359CC">
      <w:pPr>
        <w:pStyle w:val="libFootnoteCenterBold"/>
        <w:rPr>
          <w:rtl/>
        </w:rPr>
      </w:pPr>
      <w:r>
        <w:rPr>
          <w:rtl/>
        </w:rPr>
        <w:t>فيه حديثان</w:t>
      </w:r>
    </w:p>
    <w:p w:rsidR="005359CC" w:rsidRPr="00175E45" w:rsidRDefault="005359CC" w:rsidP="00EF6664">
      <w:pPr>
        <w:pStyle w:val="libFootnote0"/>
        <w:rPr>
          <w:rtl/>
        </w:rPr>
      </w:pPr>
      <w:r>
        <w:rPr>
          <w:rtl/>
        </w:rPr>
        <w:t>1 - الكافي 3: 369</w:t>
      </w:r>
      <w:r w:rsidR="00E4299D">
        <w:rPr>
          <w:rtl/>
        </w:rPr>
        <w:t>/</w:t>
      </w:r>
      <w:r>
        <w:rPr>
          <w:rtl/>
        </w:rPr>
        <w:t>9</w:t>
      </w:r>
      <w:r w:rsidR="00C74906">
        <w:rPr>
          <w:rtl/>
        </w:rPr>
        <w:t>.</w:t>
      </w:r>
    </w:p>
    <w:p w:rsidR="005359CC" w:rsidRPr="00DD06D2" w:rsidRDefault="005359CC" w:rsidP="00EF6664">
      <w:pPr>
        <w:pStyle w:val="libFootnote0"/>
        <w:rPr>
          <w:rtl/>
        </w:rPr>
      </w:pPr>
      <w:r w:rsidRPr="00DD06D2">
        <w:rPr>
          <w:rtl/>
        </w:rPr>
        <w:t>(1) التهذيب 3</w:t>
      </w:r>
      <w:r>
        <w:rPr>
          <w:rtl/>
        </w:rPr>
        <w:t xml:space="preserve">: </w:t>
      </w:r>
      <w:r w:rsidRPr="00DD06D2">
        <w:rPr>
          <w:rtl/>
        </w:rPr>
        <w:t>257</w:t>
      </w:r>
      <w:r w:rsidR="00E4299D">
        <w:rPr>
          <w:rtl/>
        </w:rPr>
        <w:t>/</w:t>
      </w:r>
      <w:r w:rsidRPr="00DD06D2">
        <w:rPr>
          <w:rtl/>
        </w:rPr>
        <w:t>719</w:t>
      </w:r>
      <w:r w:rsidR="00C74906">
        <w:rPr>
          <w:rtl/>
        </w:rPr>
        <w:t>.</w:t>
      </w:r>
    </w:p>
    <w:p w:rsidR="005359CC" w:rsidRPr="00DD06D2" w:rsidRDefault="005359CC" w:rsidP="00EF6664">
      <w:pPr>
        <w:pStyle w:val="libFootnote0"/>
        <w:rPr>
          <w:rtl/>
        </w:rPr>
      </w:pPr>
      <w:r w:rsidRPr="00DD06D2">
        <w:rPr>
          <w:rtl/>
        </w:rPr>
        <w:t>(2) التهذيب 1</w:t>
      </w:r>
      <w:r>
        <w:rPr>
          <w:rtl/>
        </w:rPr>
        <w:t xml:space="preserve">: </w:t>
      </w:r>
      <w:r w:rsidRPr="00DD06D2">
        <w:rPr>
          <w:rtl/>
        </w:rPr>
        <w:t>356</w:t>
      </w:r>
      <w:r w:rsidR="00E4299D">
        <w:rPr>
          <w:rtl/>
        </w:rPr>
        <w:t>/</w:t>
      </w:r>
      <w:r w:rsidRPr="00DD06D2">
        <w:rPr>
          <w:rtl/>
        </w:rPr>
        <w:t>1067</w:t>
      </w:r>
      <w:r w:rsidR="00C74906">
        <w:rPr>
          <w:rtl/>
        </w:rPr>
        <w:t>.</w:t>
      </w:r>
    </w:p>
    <w:p w:rsidR="005359CC" w:rsidRDefault="005359CC" w:rsidP="00EF6664">
      <w:pPr>
        <w:pStyle w:val="libFootnote0"/>
        <w:rPr>
          <w:rtl/>
        </w:rPr>
      </w:pPr>
      <w:r>
        <w:rPr>
          <w:rtl/>
        </w:rPr>
        <w:t>2 - التهذيب 1: 356</w:t>
      </w:r>
      <w:r w:rsidR="00E4299D">
        <w:rPr>
          <w:rtl/>
        </w:rPr>
        <w:t>/</w:t>
      </w:r>
      <w:r>
        <w:rPr>
          <w:rtl/>
        </w:rPr>
        <w:t>1066</w:t>
      </w:r>
      <w:r w:rsidR="00C74906">
        <w:rPr>
          <w:rtl/>
        </w:rPr>
        <w:t>.</w:t>
      </w:r>
    </w:p>
    <w:p w:rsidR="00873CBA" w:rsidRDefault="005359CC" w:rsidP="00EF6664">
      <w:pPr>
        <w:pStyle w:val="libFootnote0"/>
        <w:rPr>
          <w:rtl/>
        </w:rPr>
      </w:pPr>
      <w:r w:rsidRPr="00DD06D2">
        <w:rPr>
          <w:rtl/>
        </w:rPr>
        <w:t>(</w:t>
      </w:r>
      <w:r w:rsidR="00EF6664">
        <w:rPr>
          <w:rFonts w:hint="cs"/>
          <w:rtl/>
        </w:rPr>
        <w:t>3</w:t>
      </w:r>
      <w:r w:rsidRPr="00DD06D2">
        <w:rPr>
          <w:rtl/>
        </w:rPr>
        <w:t xml:space="preserve">) </w:t>
      </w:r>
      <w:r w:rsidRPr="009B0B6F">
        <w:rPr>
          <w:rtl/>
        </w:rPr>
        <w:t>التهذيب</w:t>
      </w:r>
      <w:r w:rsidRPr="00DD06D2">
        <w:rPr>
          <w:rtl/>
        </w:rPr>
        <w:t xml:space="preserve"> 1</w:t>
      </w:r>
      <w:r>
        <w:rPr>
          <w:rtl/>
        </w:rPr>
        <w:t>: 353</w:t>
      </w:r>
      <w:r w:rsidR="00E4299D">
        <w:rPr>
          <w:rtl/>
        </w:rPr>
        <w:t>/</w:t>
      </w:r>
      <w:r>
        <w:rPr>
          <w:rtl/>
        </w:rPr>
        <w:t>1049</w:t>
      </w:r>
      <w:r w:rsidR="00C74906">
        <w:rPr>
          <w:rtl/>
        </w:rPr>
        <w:t>.</w:t>
      </w:r>
    </w:p>
    <w:p w:rsidR="001D3C86" w:rsidRDefault="001D3C86" w:rsidP="001D3C86">
      <w:pPr>
        <w:pStyle w:val="libNormal"/>
        <w:rPr>
          <w:rtl/>
        </w:rPr>
      </w:pPr>
      <w:r>
        <w:rPr>
          <w:rtl/>
        </w:rPr>
        <w:br w:type="page"/>
      </w:r>
    </w:p>
    <w:p w:rsidR="00F34373" w:rsidRDefault="00F34373" w:rsidP="00794750">
      <w:pPr>
        <w:pStyle w:val="Heading2Center"/>
        <w:rPr>
          <w:rtl/>
        </w:rPr>
      </w:pPr>
      <w:bookmarkStart w:id="1254" w:name="_Toc261405006"/>
      <w:r>
        <w:rPr>
          <w:rFonts w:hint="cs"/>
          <w:rtl/>
        </w:rPr>
        <w:lastRenderedPageBreak/>
        <w:t>الفهرس</w:t>
      </w:r>
      <w:bookmarkEnd w:id="1254"/>
    </w:p>
    <w:sdt>
      <w:sdtPr>
        <w:id w:val="436182514"/>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2C1654" w:rsidRDefault="002C1654" w:rsidP="002C1654">
          <w:pPr>
            <w:pStyle w:val="TOCHeading"/>
          </w:pPr>
        </w:p>
        <w:p w:rsidR="002C1654" w:rsidRDefault="002C1654" w:rsidP="002C1654">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61404796" w:history="1">
            <w:r w:rsidRPr="008A2765">
              <w:rPr>
                <w:rStyle w:val="Hyperlink"/>
                <w:rFonts w:hint="eastAsia"/>
                <w:noProof/>
                <w:rtl/>
              </w:rPr>
              <w:t>أبواب</w:t>
            </w:r>
            <w:r w:rsidRPr="008A2765">
              <w:rPr>
                <w:rStyle w:val="Hyperlink"/>
                <w:noProof/>
                <w:rtl/>
              </w:rPr>
              <w:t xml:space="preserve"> </w:t>
            </w:r>
            <w:r w:rsidRPr="008A2765">
              <w:rPr>
                <w:rStyle w:val="Hyperlink"/>
                <w:rFonts w:hint="eastAsia"/>
                <w:noProof/>
                <w:rtl/>
              </w:rPr>
              <w:t>مقدمة</w:t>
            </w:r>
            <w:r w:rsidRPr="008A2765">
              <w:rPr>
                <w:rStyle w:val="Hyperlink"/>
                <w:noProof/>
                <w:rtl/>
              </w:rPr>
              <w:t xml:space="preserve"> </w:t>
            </w:r>
            <w:r w:rsidRPr="008A2765">
              <w:rPr>
                <w:rStyle w:val="Hyperlink"/>
                <w:rFonts w:hint="eastAsia"/>
                <w:noProof/>
                <w:rtl/>
              </w:rPr>
              <w:t>العبادات</w:t>
            </w:r>
          </w:hyperlink>
          <w:r>
            <w:rPr>
              <w:rStyle w:val="Hyperlink"/>
              <w:rFonts w:hint="cs"/>
              <w:noProof/>
              <w:rtl/>
            </w:rPr>
            <w:t xml:space="preserve"> </w:t>
          </w:r>
          <w:hyperlink w:anchor="_Toc261404797" w:history="1">
            <w:r w:rsidRPr="008A2765">
              <w:rPr>
                <w:rStyle w:val="Hyperlink"/>
                <w:noProof/>
                <w:rtl/>
              </w:rPr>
              <w:t xml:space="preserve">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العبادات</w:t>
            </w:r>
            <w:r w:rsidRPr="008A2765">
              <w:rPr>
                <w:rStyle w:val="Hyperlink"/>
                <w:noProof/>
                <w:rtl/>
              </w:rPr>
              <w:t xml:space="preserve"> </w:t>
            </w:r>
            <w:r w:rsidRPr="008A2765">
              <w:rPr>
                <w:rStyle w:val="Hyperlink"/>
                <w:rFonts w:hint="eastAsia"/>
                <w:noProof/>
                <w:rtl/>
              </w:rPr>
              <w:t>الخمس</w:t>
            </w:r>
            <w:r w:rsidRPr="008A2765">
              <w:rPr>
                <w:rStyle w:val="Hyperlink"/>
                <w:noProof/>
                <w:rtl/>
              </w:rPr>
              <w:t>:</w:t>
            </w:r>
          </w:hyperlink>
          <w:r>
            <w:rPr>
              <w:rStyle w:val="Hyperlink"/>
              <w:rFonts w:hint="cs"/>
              <w:noProof/>
              <w:rtl/>
            </w:rPr>
            <w:t xml:space="preserve"> </w:t>
          </w:r>
          <w:hyperlink w:anchor="_Toc261404798" w:history="1">
            <w:r w:rsidRPr="008A2765">
              <w:rPr>
                <w:rStyle w:val="Hyperlink"/>
                <w:rFonts w:hint="eastAsia"/>
                <w:noProof/>
                <w:rtl/>
              </w:rPr>
              <w:t>الصلاة،</w:t>
            </w:r>
            <w:r w:rsidRPr="008A2765">
              <w:rPr>
                <w:rStyle w:val="Hyperlink"/>
                <w:noProof/>
                <w:rtl/>
              </w:rPr>
              <w:t xml:space="preserve"> </w:t>
            </w:r>
            <w:r w:rsidRPr="008A2765">
              <w:rPr>
                <w:rStyle w:val="Hyperlink"/>
                <w:rFonts w:hint="eastAsia"/>
                <w:noProof/>
                <w:rtl/>
              </w:rPr>
              <w:t>والزكاة،</w:t>
            </w:r>
            <w:r w:rsidRPr="008A2765">
              <w:rPr>
                <w:rStyle w:val="Hyperlink"/>
                <w:noProof/>
                <w:rtl/>
              </w:rPr>
              <w:t xml:space="preserve"> </w:t>
            </w:r>
            <w:r w:rsidRPr="008A2765">
              <w:rPr>
                <w:rStyle w:val="Hyperlink"/>
                <w:rFonts w:hint="eastAsia"/>
                <w:noProof/>
                <w:rtl/>
              </w:rPr>
              <w:t>والصوم،</w:t>
            </w:r>
            <w:r w:rsidRPr="008A2765">
              <w:rPr>
                <w:rStyle w:val="Hyperlink"/>
                <w:noProof/>
                <w:rtl/>
              </w:rPr>
              <w:t xml:space="preserve"> </w:t>
            </w:r>
            <w:r w:rsidRPr="008A2765">
              <w:rPr>
                <w:rStyle w:val="Hyperlink"/>
                <w:rFonts w:hint="eastAsia"/>
                <w:noProof/>
                <w:rtl/>
              </w:rPr>
              <w:t>والحج،</w:t>
            </w:r>
            <w:r w:rsidRPr="008A2765">
              <w:rPr>
                <w:rStyle w:val="Hyperlink"/>
                <w:noProof/>
                <w:rtl/>
              </w:rPr>
              <w:t xml:space="preserve"> </w:t>
            </w:r>
            <w:r w:rsidRPr="008A2765">
              <w:rPr>
                <w:rStyle w:val="Hyperlink"/>
                <w:rFonts w:hint="eastAsia"/>
                <w:noProof/>
                <w:rtl/>
              </w:rPr>
              <w:t>والجهاد</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799" w:history="1">
            <w:r w:rsidRPr="008A2765">
              <w:rPr>
                <w:rStyle w:val="Hyperlink"/>
                <w:noProof/>
                <w:rtl/>
              </w:rPr>
              <w:t xml:space="preserve">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ثبوت</w:t>
            </w:r>
            <w:r w:rsidRPr="008A2765">
              <w:rPr>
                <w:rStyle w:val="Hyperlink"/>
                <w:noProof/>
                <w:rtl/>
              </w:rPr>
              <w:t xml:space="preserve"> </w:t>
            </w:r>
            <w:r w:rsidRPr="008A2765">
              <w:rPr>
                <w:rStyle w:val="Hyperlink"/>
                <w:rFonts w:hint="eastAsia"/>
                <w:noProof/>
                <w:rtl/>
              </w:rPr>
              <w:t>الكفر</w:t>
            </w:r>
            <w:r w:rsidRPr="008A2765">
              <w:rPr>
                <w:rStyle w:val="Hyperlink"/>
                <w:noProof/>
                <w:rtl/>
              </w:rPr>
              <w:t xml:space="preserve"> </w:t>
            </w:r>
            <w:r w:rsidRPr="008A2765">
              <w:rPr>
                <w:rStyle w:val="Hyperlink"/>
                <w:rFonts w:hint="eastAsia"/>
                <w:noProof/>
                <w:rtl/>
              </w:rPr>
              <w:t>والارتداد</w:t>
            </w:r>
            <w:r w:rsidRPr="008A2765">
              <w:rPr>
                <w:rStyle w:val="Hyperlink"/>
                <w:noProof/>
                <w:rtl/>
              </w:rPr>
              <w:t xml:space="preserve"> </w:t>
            </w:r>
            <w:r w:rsidRPr="008A2765">
              <w:rPr>
                <w:rStyle w:val="Hyperlink"/>
                <w:rFonts w:hint="eastAsia"/>
                <w:noProof/>
                <w:rtl/>
              </w:rPr>
              <w:t>بجحود</w:t>
            </w:r>
            <w:r w:rsidRPr="008A2765">
              <w:rPr>
                <w:rStyle w:val="Hyperlink"/>
                <w:noProof/>
                <w:rtl/>
              </w:rPr>
              <w:t xml:space="preserve"> </w:t>
            </w:r>
            <w:r w:rsidRPr="008A2765">
              <w:rPr>
                <w:rStyle w:val="Hyperlink"/>
                <w:rFonts w:hint="eastAsia"/>
                <w:noProof/>
                <w:rtl/>
              </w:rPr>
              <w:t>بعض</w:t>
            </w:r>
            <w:r w:rsidRPr="008A2765">
              <w:rPr>
                <w:rStyle w:val="Hyperlink"/>
                <w:noProof/>
                <w:rtl/>
              </w:rPr>
              <w:t xml:space="preserve"> </w:t>
            </w:r>
            <w:r w:rsidRPr="008A2765">
              <w:rPr>
                <w:rStyle w:val="Hyperlink"/>
                <w:rFonts w:hint="eastAsia"/>
                <w:noProof/>
                <w:rtl/>
              </w:rPr>
              <w:t>الضروريات</w:t>
            </w:r>
            <w:r w:rsidRPr="008A2765">
              <w:rPr>
                <w:rStyle w:val="Hyperlink"/>
                <w:noProof/>
                <w:rtl/>
              </w:rPr>
              <w:t xml:space="preserve"> </w:t>
            </w:r>
            <w:r w:rsidRPr="008A2765">
              <w:rPr>
                <w:rStyle w:val="Hyperlink"/>
                <w:rFonts w:hint="eastAsia"/>
                <w:noProof/>
                <w:rtl/>
              </w:rPr>
              <w:t>وغيرها</w:t>
            </w:r>
            <w:r w:rsidRPr="008A2765">
              <w:rPr>
                <w:rStyle w:val="Hyperlink"/>
                <w:noProof/>
                <w:rtl/>
              </w:rPr>
              <w:t xml:space="preserve"> </w:t>
            </w:r>
            <w:r w:rsidRPr="008A2765">
              <w:rPr>
                <w:rStyle w:val="Hyperlink"/>
                <w:rFonts w:hint="eastAsia"/>
                <w:noProof/>
                <w:rtl/>
              </w:rPr>
              <w:t>مما</w:t>
            </w:r>
            <w:r w:rsidRPr="008A2765">
              <w:rPr>
                <w:rStyle w:val="Hyperlink"/>
                <w:noProof/>
                <w:rtl/>
              </w:rPr>
              <w:t xml:space="preserve"> </w:t>
            </w:r>
            <w:r w:rsidRPr="008A2765">
              <w:rPr>
                <w:rStyle w:val="Hyperlink"/>
                <w:rFonts w:hint="eastAsia"/>
                <w:noProof/>
                <w:rtl/>
              </w:rPr>
              <w:t>تقوم</w:t>
            </w:r>
            <w:r w:rsidRPr="008A2765">
              <w:rPr>
                <w:rStyle w:val="Hyperlink"/>
                <w:noProof/>
                <w:rtl/>
              </w:rPr>
              <w:t xml:space="preserve"> </w:t>
            </w:r>
            <w:r w:rsidRPr="008A2765">
              <w:rPr>
                <w:rStyle w:val="Hyperlink"/>
                <w:rFonts w:hint="eastAsia"/>
                <w:noProof/>
                <w:rtl/>
              </w:rPr>
              <w:t>الحجة</w:t>
            </w:r>
            <w:r w:rsidRPr="008A2765">
              <w:rPr>
                <w:rStyle w:val="Hyperlink"/>
                <w:noProof/>
                <w:rtl/>
              </w:rPr>
              <w:t xml:space="preserve"> </w:t>
            </w:r>
            <w:r w:rsidRPr="008A2765">
              <w:rPr>
                <w:rStyle w:val="Hyperlink"/>
                <w:rFonts w:hint="eastAsia"/>
                <w:noProof/>
                <w:rtl/>
              </w:rPr>
              <w:t>فيه</w:t>
            </w:r>
            <w:r w:rsidRPr="008A2765">
              <w:rPr>
                <w:rStyle w:val="Hyperlink"/>
                <w:noProof/>
                <w:rtl/>
              </w:rPr>
              <w:t xml:space="preserve"> </w:t>
            </w:r>
            <w:r w:rsidRPr="008A2765">
              <w:rPr>
                <w:rStyle w:val="Hyperlink"/>
                <w:rFonts w:hint="eastAsia"/>
                <w:noProof/>
                <w:rtl/>
              </w:rPr>
              <w:t>بنقل</w:t>
            </w:r>
            <w:r w:rsidRPr="008A2765">
              <w:rPr>
                <w:rStyle w:val="Hyperlink"/>
                <w:noProof/>
                <w:rtl/>
              </w:rPr>
              <w:t xml:space="preserve"> </w:t>
            </w:r>
            <w:r w:rsidRPr="008A2765">
              <w:rPr>
                <w:rStyle w:val="Hyperlink"/>
                <w:rFonts w:hint="eastAsia"/>
                <w:noProof/>
                <w:rtl/>
              </w:rPr>
              <w:t>الثقات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261404799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0" w:history="1">
            <w:r w:rsidRPr="008A2765">
              <w:rPr>
                <w:rStyle w:val="Hyperlink"/>
                <w:noProof/>
                <w:rtl/>
              </w:rPr>
              <w:t xml:space="preserve">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اشتراط</w:t>
            </w:r>
            <w:r w:rsidRPr="008A2765">
              <w:rPr>
                <w:rStyle w:val="Hyperlink"/>
                <w:noProof/>
                <w:rtl/>
              </w:rPr>
              <w:t xml:space="preserve"> </w:t>
            </w:r>
            <w:r w:rsidRPr="008A2765">
              <w:rPr>
                <w:rStyle w:val="Hyperlink"/>
                <w:rFonts w:hint="eastAsia"/>
                <w:noProof/>
                <w:rtl/>
              </w:rPr>
              <w:t>العقل</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تعلّق</w:t>
            </w:r>
            <w:r w:rsidRPr="008A2765">
              <w:rPr>
                <w:rStyle w:val="Hyperlink"/>
                <w:noProof/>
                <w:rtl/>
              </w:rPr>
              <w:t xml:space="preserve"> </w:t>
            </w:r>
            <w:r w:rsidRPr="008A2765">
              <w:rPr>
                <w:rStyle w:val="Hyperlink"/>
                <w:rFonts w:hint="eastAsia"/>
                <w:noProof/>
                <w:rtl/>
              </w:rPr>
              <w:t>التكليف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1" w:history="1">
            <w:r w:rsidRPr="008A2765">
              <w:rPr>
                <w:rStyle w:val="Hyperlink"/>
                <w:noProof/>
                <w:rtl/>
              </w:rPr>
              <w:t xml:space="preserve">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اشتراط</w:t>
            </w:r>
            <w:r w:rsidRPr="008A2765">
              <w:rPr>
                <w:rStyle w:val="Hyperlink"/>
                <w:noProof/>
                <w:rtl/>
              </w:rPr>
              <w:t xml:space="preserve"> </w:t>
            </w:r>
            <w:r w:rsidRPr="008A2765">
              <w:rPr>
                <w:rStyle w:val="Hyperlink"/>
                <w:rFonts w:hint="eastAsia"/>
                <w:noProof/>
                <w:rtl/>
              </w:rPr>
              <w:t>التكليف</w:t>
            </w:r>
            <w:r w:rsidRPr="008A2765">
              <w:rPr>
                <w:rStyle w:val="Hyperlink"/>
                <w:noProof/>
                <w:rtl/>
              </w:rPr>
              <w:t xml:space="preserve"> </w:t>
            </w:r>
            <w:r w:rsidRPr="008A2765">
              <w:rPr>
                <w:rStyle w:val="Hyperlink"/>
                <w:rFonts w:hint="eastAsia"/>
                <w:noProof/>
                <w:rtl/>
              </w:rPr>
              <w:t>بالوجوب</w:t>
            </w:r>
            <w:r w:rsidRPr="008A2765">
              <w:rPr>
                <w:rStyle w:val="Hyperlink"/>
                <w:noProof/>
                <w:rtl/>
              </w:rPr>
              <w:t xml:space="preserve"> </w:t>
            </w:r>
            <w:r w:rsidRPr="008A2765">
              <w:rPr>
                <w:rStyle w:val="Hyperlink"/>
                <w:rFonts w:hint="eastAsia"/>
                <w:noProof/>
                <w:rtl/>
              </w:rPr>
              <w:t>والتحريم</w:t>
            </w:r>
            <w:r w:rsidRPr="008A2765">
              <w:rPr>
                <w:rStyle w:val="Hyperlink"/>
                <w:noProof/>
                <w:rtl/>
              </w:rPr>
              <w:t xml:space="preserve"> </w:t>
            </w:r>
            <w:r w:rsidRPr="008A2765">
              <w:rPr>
                <w:rStyle w:val="Hyperlink"/>
                <w:rFonts w:hint="eastAsia"/>
                <w:noProof/>
                <w:rtl/>
              </w:rPr>
              <w:t>بالاحتلام</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الإِنبات</w:t>
            </w:r>
            <w:r w:rsidRPr="008A2765">
              <w:rPr>
                <w:rStyle w:val="Hyperlink"/>
                <w:noProof/>
                <w:rtl/>
              </w:rPr>
              <w:t xml:space="preserve"> </w:t>
            </w:r>
            <w:r w:rsidRPr="008A2765">
              <w:rPr>
                <w:rStyle w:val="Hyperlink"/>
                <w:rFonts w:hint="eastAsia"/>
                <w:noProof/>
                <w:rtl/>
              </w:rPr>
              <w:t>مطلقاً،</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بلوغ</w:t>
            </w:r>
            <w:r w:rsidRPr="008A2765">
              <w:rPr>
                <w:rStyle w:val="Hyperlink"/>
                <w:noProof/>
                <w:rtl/>
              </w:rPr>
              <w:t xml:space="preserve"> </w:t>
            </w:r>
            <w:r w:rsidRPr="008A2765">
              <w:rPr>
                <w:rStyle w:val="Hyperlink"/>
                <w:rFonts w:hint="eastAsia"/>
                <w:noProof/>
                <w:rtl/>
              </w:rPr>
              <w:t>الذكر</w:t>
            </w:r>
            <w:r w:rsidRPr="008A2765">
              <w:rPr>
                <w:rStyle w:val="Hyperlink"/>
                <w:noProof/>
                <w:rtl/>
              </w:rPr>
              <w:t xml:space="preserve"> </w:t>
            </w:r>
            <w:r w:rsidRPr="008A2765">
              <w:rPr>
                <w:rStyle w:val="Hyperlink"/>
                <w:rFonts w:hint="eastAsia"/>
                <w:noProof/>
                <w:rtl/>
              </w:rPr>
              <w:t>خمس</w:t>
            </w:r>
            <w:r w:rsidRPr="008A2765">
              <w:rPr>
                <w:rStyle w:val="Hyperlink"/>
                <w:noProof/>
                <w:rtl/>
              </w:rPr>
              <w:t xml:space="preserve"> </w:t>
            </w:r>
            <w:r w:rsidRPr="008A2765">
              <w:rPr>
                <w:rStyle w:val="Hyperlink"/>
                <w:rFonts w:hint="eastAsia"/>
                <w:noProof/>
                <w:rtl/>
              </w:rPr>
              <w:t>عشرة</w:t>
            </w:r>
            <w:r w:rsidRPr="008A2765">
              <w:rPr>
                <w:rStyle w:val="Hyperlink"/>
                <w:noProof/>
                <w:rtl/>
              </w:rPr>
              <w:t xml:space="preserve"> </w:t>
            </w:r>
            <w:r w:rsidRPr="008A2765">
              <w:rPr>
                <w:rStyle w:val="Hyperlink"/>
                <w:rFonts w:hint="eastAsia"/>
                <w:noProof/>
                <w:rtl/>
              </w:rPr>
              <w:t>سنة،</w:t>
            </w:r>
            <w:r w:rsidRPr="008A2765">
              <w:rPr>
                <w:rStyle w:val="Hyperlink"/>
                <w:noProof/>
                <w:rtl/>
              </w:rPr>
              <w:t xml:space="preserve"> </w:t>
            </w:r>
            <w:r w:rsidRPr="008A2765">
              <w:rPr>
                <w:rStyle w:val="Hyperlink"/>
                <w:rFonts w:hint="eastAsia"/>
                <w:noProof/>
                <w:rtl/>
              </w:rPr>
              <w:t>والانثى</w:t>
            </w:r>
            <w:r w:rsidRPr="008A2765">
              <w:rPr>
                <w:rStyle w:val="Hyperlink"/>
                <w:noProof/>
                <w:rtl/>
              </w:rPr>
              <w:t xml:space="preserve"> </w:t>
            </w:r>
            <w:r w:rsidRPr="008A2765">
              <w:rPr>
                <w:rStyle w:val="Hyperlink"/>
                <w:rFonts w:hint="eastAsia"/>
                <w:noProof/>
                <w:rtl/>
              </w:rPr>
              <w:t>تسع</w:t>
            </w:r>
            <w:r w:rsidRPr="008A2765">
              <w:rPr>
                <w:rStyle w:val="Hyperlink"/>
                <w:noProof/>
                <w:rtl/>
              </w:rPr>
              <w:t xml:space="preserve"> </w:t>
            </w:r>
            <w:r w:rsidRPr="008A2765">
              <w:rPr>
                <w:rStyle w:val="Hyperlink"/>
                <w:rFonts w:hint="eastAsia"/>
                <w:noProof/>
                <w:rtl/>
              </w:rPr>
              <w:t>سنين،</w:t>
            </w:r>
            <w:r w:rsidRPr="008A2765">
              <w:rPr>
                <w:rStyle w:val="Hyperlink"/>
                <w:noProof/>
                <w:rtl/>
              </w:rPr>
              <w:t xml:space="preserve"> </w:t>
            </w:r>
            <w:r w:rsidRPr="008A2765">
              <w:rPr>
                <w:rStyle w:val="Hyperlink"/>
                <w:rFonts w:hint="eastAsia"/>
                <w:noProof/>
                <w:rtl/>
              </w:rPr>
              <w:t>واستحباب</w:t>
            </w:r>
            <w:r w:rsidRPr="008A2765">
              <w:rPr>
                <w:rStyle w:val="Hyperlink"/>
                <w:noProof/>
                <w:rtl/>
              </w:rPr>
              <w:t xml:space="preserve"> </w:t>
            </w:r>
            <w:r w:rsidRPr="008A2765">
              <w:rPr>
                <w:rStyle w:val="Hyperlink"/>
                <w:rFonts w:hint="eastAsia"/>
                <w:noProof/>
                <w:rtl/>
              </w:rPr>
              <w:t>تمرين</w:t>
            </w:r>
            <w:r w:rsidRPr="008A2765">
              <w:rPr>
                <w:rStyle w:val="Hyperlink"/>
                <w:noProof/>
                <w:rtl/>
              </w:rPr>
              <w:t xml:space="preserve"> </w:t>
            </w:r>
            <w:r w:rsidRPr="008A2765">
              <w:rPr>
                <w:rStyle w:val="Hyperlink"/>
                <w:rFonts w:hint="eastAsia"/>
                <w:noProof/>
                <w:rtl/>
              </w:rPr>
              <w:t>الاطفال</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ذلك</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2" w:history="1">
            <w:r w:rsidRPr="008A2765">
              <w:rPr>
                <w:rStyle w:val="Hyperlink"/>
                <w:noProof/>
                <w:rtl/>
              </w:rPr>
              <w:t xml:space="preserve">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النية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العبادات</w:t>
            </w:r>
            <w:r w:rsidRPr="008A2765">
              <w:rPr>
                <w:rStyle w:val="Hyperlink"/>
                <w:noProof/>
                <w:rtl/>
              </w:rPr>
              <w:t xml:space="preserve"> </w:t>
            </w:r>
            <w:r w:rsidRPr="008A2765">
              <w:rPr>
                <w:rStyle w:val="Hyperlink"/>
                <w:rFonts w:hint="eastAsia"/>
                <w:noProof/>
                <w:rtl/>
              </w:rPr>
              <w:t>الواجبة</w:t>
            </w:r>
            <w:r w:rsidRPr="008A2765">
              <w:rPr>
                <w:rStyle w:val="Hyperlink"/>
                <w:noProof/>
                <w:rtl/>
              </w:rPr>
              <w:t xml:space="preserve"> </w:t>
            </w:r>
            <w:r w:rsidRPr="008A2765">
              <w:rPr>
                <w:rStyle w:val="Hyperlink"/>
                <w:rFonts w:hint="eastAsia"/>
                <w:noProof/>
                <w:rtl/>
              </w:rPr>
              <w:t>واشتراطها</w:t>
            </w:r>
            <w:r w:rsidRPr="008A2765">
              <w:rPr>
                <w:rStyle w:val="Hyperlink"/>
                <w:noProof/>
                <w:rtl/>
              </w:rPr>
              <w:t xml:space="preserve"> </w:t>
            </w:r>
            <w:r w:rsidRPr="008A2765">
              <w:rPr>
                <w:rStyle w:val="Hyperlink"/>
                <w:rFonts w:hint="eastAsia"/>
                <w:noProof/>
                <w:rtl/>
              </w:rPr>
              <w:t>بها</w:t>
            </w:r>
            <w:r w:rsidRPr="008A2765">
              <w:rPr>
                <w:rStyle w:val="Hyperlink"/>
                <w:noProof/>
                <w:rtl/>
              </w:rPr>
              <w:t xml:space="preserve"> </w:t>
            </w:r>
            <w:r w:rsidRPr="008A2765">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3" w:history="1">
            <w:r w:rsidRPr="008A2765">
              <w:rPr>
                <w:rStyle w:val="Hyperlink"/>
                <w:noProof/>
                <w:rtl/>
              </w:rPr>
              <w:t xml:space="preserve">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نيّة</w:t>
            </w:r>
            <w:r w:rsidRPr="008A2765">
              <w:rPr>
                <w:rStyle w:val="Hyperlink"/>
                <w:noProof/>
                <w:rtl/>
              </w:rPr>
              <w:t xml:space="preserve"> </w:t>
            </w:r>
            <w:r w:rsidRPr="008A2765">
              <w:rPr>
                <w:rStyle w:val="Hyperlink"/>
                <w:rFonts w:hint="eastAsia"/>
                <w:noProof/>
                <w:rtl/>
              </w:rPr>
              <w:t>الخير</w:t>
            </w:r>
            <w:r w:rsidRPr="008A2765">
              <w:rPr>
                <w:rStyle w:val="Hyperlink"/>
                <w:noProof/>
                <w:rtl/>
              </w:rPr>
              <w:t xml:space="preserve"> </w:t>
            </w:r>
            <w:r w:rsidRPr="008A2765">
              <w:rPr>
                <w:rStyle w:val="Hyperlink"/>
                <w:rFonts w:hint="eastAsia"/>
                <w:noProof/>
                <w:rtl/>
              </w:rPr>
              <w:t>والعزم</w:t>
            </w:r>
            <w:r w:rsidRPr="008A2765">
              <w:rPr>
                <w:rStyle w:val="Hyperlink"/>
                <w:noProof/>
                <w:rtl/>
              </w:rPr>
              <w:t xml:space="preserve"> </w:t>
            </w:r>
            <w:r w:rsidRPr="008A2765">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4" w:history="1">
            <w:r w:rsidRPr="008A2765">
              <w:rPr>
                <w:rStyle w:val="Hyperlink"/>
                <w:noProof/>
                <w:rtl/>
              </w:rPr>
              <w:t xml:space="preserve">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نيّة</w:t>
            </w:r>
            <w:r w:rsidRPr="008A2765">
              <w:rPr>
                <w:rStyle w:val="Hyperlink"/>
                <w:noProof/>
                <w:rtl/>
              </w:rPr>
              <w:t xml:space="preserve"> </w:t>
            </w:r>
            <w:r w:rsidRPr="008A2765">
              <w:rPr>
                <w:rStyle w:val="Hyperlink"/>
                <w:rFonts w:hint="eastAsia"/>
                <w:noProof/>
                <w:rtl/>
              </w:rPr>
              <w:t>الشرّ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5" w:history="1">
            <w:r w:rsidRPr="008A2765">
              <w:rPr>
                <w:rStyle w:val="Hyperlink"/>
                <w:noProof/>
                <w:rtl/>
              </w:rPr>
              <w:t xml:space="preserve">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الإِخلاص</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والنيّة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6" w:history="1">
            <w:r w:rsidRPr="008A2765">
              <w:rPr>
                <w:rStyle w:val="Hyperlink"/>
                <w:noProof/>
                <w:rtl/>
              </w:rPr>
              <w:t xml:space="preserve">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يجوز</w:t>
            </w:r>
            <w:r w:rsidRPr="008A2765">
              <w:rPr>
                <w:rStyle w:val="Hyperlink"/>
                <w:noProof/>
                <w:rtl/>
              </w:rPr>
              <w:t xml:space="preserve"> </w:t>
            </w:r>
            <w:r w:rsidRPr="008A2765">
              <w:rPr>
                <w:rStyle w:val="Hyperlink"/>
                <w:rFonts w:hint="eastAsia"/>
                <w:noProof/>
                <w:rtl/>
              </w:rPr>
              <w:t>قصده</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غايات</w:t>
            </w:r>
            <w:r w:rsidRPr="008A2765">
              <w:rPr>
                <w:rStyle w:val="Hyperlink"/>
                <w:noProof/>
                <w:rtl/>
              </w:rPr>
              <w:t xml:space="preserve"> </w:t>
            </w:r>
            <w:r w:rsidRPr="008A2765">
              <w:rPr>
                <w:rStyle w:val="Hyperlink"/>
                <w:rFonts w:hint="eastAsia"/>
                <w:noProof/>
                <w:rtl/>
              </w:rPr>
              <w:t>النيّة</w:t>
            </w:r>
            <w:r w:rsidRPr="008A2765">
              <w:rPr>
                <w:rStyle w:val="Hyperlink"/>
                <w:noProof/>
                <w:rtl/>
              </w:rPr>
              <w:t xml:space="preserve"> </w:t>
            </w:r>
            <w:r w:rsidRPr="008A2765">
              <w:rPr>
                <w:rStyle w:val="Hyperlink"/>
                <w:rFonts w:hint="eastAsia"/>
                <w:noProof/>
                <w:rtl/>
              </w:rPr>
              <w:t>وما</w:t>
            </w:r>
            <w:r w:rsidRPr="008A2765">
              <w:rPr>
                <w:rStyle w:val="Hyperlink"/>
                <w:noProof/>
                <w:rtl/>
              </w:rPr>
              <w:t xml:space="preserve"> </w:t>
            </w:r>
            <w:r w:rsidRPr="008A2765">
              <w:rPr>
                <w:rStyle w:val="Hyperlink"/>
                <w:rFonts w:hint="eastAsia"/>
                <w:noProof/>
                <w:rtl/>
              </w:rPr>
              <w:t>يستحب</w:t>
            </w:r>
            <w:r w:rsidRPr="008A2765">
              <w:rPr>
                <w:rStyle w:val="Hyperlink"/>
                <w:noProof/>
                <w:rtl/>
              </w:rPr>
              <w:t xml:space="preserve"> </w:t>
            </w:r>
            <w:r w:rsidRPr="008A2765">
              <w:rPr>
                <w:rStyle w:val="Hyperlink"/>
                <w:rFonts w:hint="eastAsia"/>
                <w:noProof/>
                <w:rtl/>
              </w:rPr>
              <w:t>اختياره</w:t>
            </w:r>
            <w:r w:rsidRPr="008A2765">
              <w:rPr>
                <w:rStyle w:val="Hyperlink"/>
                <w:noProof/>
                <w:rtl/>
              </w:rPr>
              <w:t xml:space="preserve"> </w:t>
            </w:r>
            <w:r w:rsidRPr="008A2765">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7" w:history="1">
            <w:r w:rsidRPr="008A2765">
              <w:rPr>
                <w:rStyle w:val="Hyperlink"/>
                <w:noProof/>
                <w:rtl/>
              </w:rPr>
              <w:t xml:space="preserve">10 -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الوسوسة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النيّة</w:t>
            </w:r>
            <w:r w:rsidRPr="008A2765">
              <w:rPr>
                <w:rStyle w:val="Hyperlink"/>
                <w:noProof/>
                <w:rtl/>
              </w:rPr>
              <w:t xml:space="preserve"> </w:t>
            </w:r>
            <w:r w:rsidRPr="008A2765">
              <w:rPr>
                <w:rStyle w:val="Hyperlink"/>
                <w:rFonts w:hint="eastAsia"/>
                <w:noProof/>
                <w:rtl/>
              </w:rPr>
              <w:t>والعبادة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8" w:history="1">
            <w:r w:rsidRPr="008A2765">
              <w:rPr>
                <w:rStyle w:val="Hyperlink"/>
                <w:noProof/>
                <w:rtl/>
              </w:rPr>
              <w:t xml:space="preserve">11 -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تحريم</w:t>
            </w:r>
            <w:r w:rsidRPr="008A2765">
              <w:rPr>
                <w:rStyle w:val="Hyperlink"/>
                <w:noProof/>
                <w:rtl/>
              </w:rPr>
              <w:t xml:space="preserve"> </w:t>
            </w:r>
            <w:r w:rsidRPr="008A2765">
              <w:rPr>
                <w:rStyle w:val="Hyperlink"/>
                <w:rFonts w:hint="eastAsia"/>
                <w:noProof/>
                <w:rtl/>
              </w:rPr>
              <w:t>قصد</w:t>
            </w:r>
            <w:r w:rsidRPr="008A2765">
              <w:rPr>
                <w:rStyle w:val="Hyperlink"/>
                <w:noProof/>
                <w:rtl/>
              </w:rPr>
              <w:t xml:space="preserve"> </w:t>
            </w:r>
            <w:r w:rsidRPr="008A2765">
              <w:rPr>
                <w:rStyle w:val="Hyperlink"/>
                <w:rFonts w:hint="eastAsia"/>
                <w:noProof/>
                <w:rtl/>
              </w:rPr>
              <w:t>الرياء</w:t>
            </w:r>
            <w:r w:rsidRPr="008A2765">
              <w:rPr>
                <w:rStyle w:val="Hyperlink"/>
                <w:noProof/>
                <w:rtl/>
              </w:rPr>
              <w:t xml:space="preserve"> </w:t>
            </w:r>
            <w:r w:rsidRPr="008A2765">
              <w:rPr>
                <w:rStyle w:val="Hyperlink"/>
                <w:rFonts w:hint="eastAsia"/>
                <w:noProof/>
                <w:rtl/>
              </w:rPr>
              <w:t>والسمعة</w:t>
            </w:r>
            <w:r w:rsidRPr="008A2765">
              <w:rPr>
                <w:rStyle w:val="Hyperlink"/>
                <w:noProof/>
                <w:rtl/>
              </w:rPr>
              <w:t xml:space="preserve"> </w:t>
            </w:r>
            <w:r w:rsidRPr="008A2765">
              <w:rPr>
                <w:rStyle w:val="Hyperlink"/>
                <w:rFonts w:hint="eastAsia"/>
                <w:noProof/>
                <w:rtl/>
              </w:rPr>
              <w:t>بالعبادة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09" w:history="1">
            <w:r w:rsidRPr="008A2765">
              <w:rPr>
                <w:rStyle w:val="Hyperlink"/>
                <w:noProof/>
                <w:rtl/>
              </w:rPr>
              <w:t xml:space="preserve">12 -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بطلان</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المقصود</w:t>
            </w:r>
            <w:r w:rsidRPr="008A2765">
              <w:rPr>
                <w:rStyle w:val="Hyperlink"/>
                <w:noProof/>
                <w:rtl/>
              </w:rPr>
              <w:t xml:space="preserve"> </w:t>
            </w:r>
            <w:r w:rsidRPr="008A2765">
              <w:rPr>
                <w:rStyle w:val="Hyperlink"/>
                <w:rFonts w:hint="eastAsia"/>
                <w:noProof/>
                <w:rtl/>
              </w:rPr>
              <w:t>بها</w:t>
            </w:r>
            <w:r w:rsidRPr="008A2765">
              <w:rPr>
                <w:rStyle w:val="Hyperlink"/>
                <w:noProof/>
                <w:rtl/>
              </w:rPr>
              <w:t xml:space="preserve"> </w:t>
            </w:r>
            <w:r w:rsidRPr="008A2765">
              <w:rPr>
                <w:rStyle w:val="Hyperlink"/>
                <w:rFonts w:hint="eastAsia"/>
                <w:noProof/>
                <w:rtl/>
              </w:rPr>
              <w:t>الرياء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0" w:history="1">
            <w:r w:rsidRPr="008A2765">
              <w:rPr>
                <w:rStyle w:val="Hyperlink"/>
                <w:noProof/>
                <w:rtl/>
              </w:rPr>
              <w:t xml:space="preserve">13 -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كراهية</w:t>
            </w:r>
            <w:r w:rsidRPr="008A2765">
              <w:rPr>
                <w:rStyle w:val="Hyperlink"/>
                <w:noProof/>
                <w:rtl/>
              </w:rPr>
              <w:t xml:space="preserve"> </w:t>
            </w:r>
            <w:r w:rsidRPr="008A2765">
              <w:rPr>
                <w:rStyle w:val="Hyperlink"/>
                <w:rFonts w:hint="eastAsia"/>
                <w:noProof/>
                <w:rtl/>
              </w:rPr>
              <w:t>الكسل</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الخلوة</w:t>
            </w:r>
            <w:r w:rsidRPr="008A2765">
              <w:rPr>
                <w:rStyle w:val="Hyperlink"/>
                <w:noProof/>
                <w:rtl/>
              </w:rPr>
              <w:t xml:space="preserve"> </w:t>
            </w:r>
            <w:r w:rsidRPr="008A2765">
              <w:rPr>
                <w:rStyle w:val="Hyperlink"/>
                <w:rFonts w:hint="eastAsia"/>
                <w:noProof/>
                <w:rtl/>
              </w:rPr>
              <w:t>والنشاط</w:t>
            </w:r>
            <w:r w:rsidRPr="008A2765">
              <w:rPr>
                <w:rStyle w:val="Hyperlink"/>
                <w:noProof/>
                <w:rtl/>
              </w:rPr>
              <w:t xml:space="preserve"> </w:t>
            </w:r>
            <w:r w:rsidRPr="008A2765">
              <w:rPr>
                <w:rStyle w:val="Hyperlink"/>
                <w:rFonts w:hint="eastAsia"/>
                <w:noProof/>
                <w:rtl/>
              </w:rPr>
              <w:t>بين</w:t>
            </w:r>
            <w:r w:rsidRPr="008A2765">
              <w:rPr>
                <w:rStyle w:val="Hyperlink"/>
                <w:noProof/>
                <w:rtl/>
              </w:rPr>
              <w:t xml:space="preserve"> </w:t>
            </w:r>
            <w:r w:rsidRPr="008A2765">
              <w:rPr>
                <w:rStyle w:val="Hyperlink"/>
                <w:rFonts w:hint="eastAsia"/>
                <w:noProof/>
                <w:rtl/>
              </w:rPr>
              <w:t>الناس</w:t>
            </w:r>
            <w:r w:rsidRPr="008A2765">
              <w:rPr>
                <w:rStyle w:val="Hyperlink"/>
                <w:noProof/>
                <w:rtl/>
              </w:rPr>
              <w:t xml:space="preserve"> </w:t>
            </w:r>
            <w:r w:rsidRPr="008A2765">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1" w:history="1">
            <w:r w:rsidRPr="008A2765">
              <w:rPr>
                <w:rStyle w:val="Hyperlink"/>
                <w:noProof/>
                <w:rtl/>
              </w:rPr>
              <w:t xml:space="preserve">14 -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ذكر</w:t>
            </w:r>
            <w:r w:rsidRPr="008A2765">
              <w:rPr>
                <w:rStyle w:val="Hyperlink"/>
                <w:noProof/>
                <w:rtl/>
              </w:rPr>
              <w:t xml:space="preserve"> </w:t>
            </w:r>
            <w:r w:rsidRPr="008A2765">
              <w:rPr>
                <w:rStyle w:val="Hyperlink"/>
                <w:rFonts w:hint="eastAsia"/>
                <w:noProof/>
                <w:rtl/>
              </w:rPr>
              <w:t>الانسان</w:t>
            </w:r>
            <w:r w:rsidRPr="008A2765">
              <w:rPr>
                <w:rStyle w:val="Hyperlink"/>
                <w:noProof/>
                <w:rtl/>
              </w:rPr>
              <w:t xml:space="preserve"> </w:t>
            </w:r>
            <w:r w:rsidRPr="008A2765">
              <w:rPr>
                <w:rStyle w:val="Hyperlink"/>
                <w:rFonts w:hint="eastAsia"/>
                <w:noProof/>
                <w:rtl/>
              </w:rPr>
              <w:t>عبادته</w:t>
            </w:r>
            <w:r w:rsidRPr="008A2765">
              <w:rPr>
                <w:rStyle w:val="Hyperlink"/>
                <w:noProof/>
                <w:rtl/>
              </w:rPr>
              <w:t xml:space="preserve"> </w:t>
            </w:r>
            <w:r w:rsidRPr="008A2765">
              <w:rPr>
                <w:rStyle w:val="Hyperlink"/>
                <w:rFonts w:hint="eastAsia"/>
                <w:noProof/>
                <w:rtl/>
              </w:rPr>
              <w:t>للناس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2" w:history="1">
            <w:r w:rsidRPr="008A2765">
              <w:rPr>
                <w:rStyle w:val="Hyperlink"/>
                <w:noProof/>
                <w:rtl/>
              </w:rPr>
              <w:t xml:space="preserve">15 -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سرور</w:t>
            </w:r>
            <w:r w:rsidRPr="008A2765">
              <w:rPr>
                <w:rStyle w:val="Hyperlink"/>
                <w:noProof/>
                <w:rtl/>
              </w:rPr>
              <w:t xml:space="preserve"> </w:t>
            </w:r>
            <w:r w:rsidRPr="008A2765">
              <w:rPr>
                <w:rStyle w:val="Hyperlink"/>
                <w:rFonts w:hint="eastAsia"/>
                <w:noProof/>
                <w:rtl/>
              </w:rPr>
              <w:t>الانسان</w:t>
            </w:r>
            <w:r w:rsidRPr="008A2765">
              <w:rPr>
                <w:rStyle w:val="Hyperlink"/>
                <w:noProof/>
                <w:rtl/>
              </w:rPr>
              <w:t xml:space="preserve"> </w:t>
            </w:r>
            <w:r w:rsidRPr="008A2765">
              <w:rPr>
                <w:rStyle w:val="Hyperlink"/>
                <w:rFonts w:hint="eastAsia"/>
                <w:noProof/>
                <w:rtl/>
              </w:rPr>
              <w:t>باطلاع</w:t>
            </w:r>
            <w:r w:rsidRPr="008A2765">
              <w:rPr>
                <w:rStyle w:val="Hyperlink"/>
                <w:noProof/>
                <w:rtl/>
              </w:rPr>
              <w:t xml:space="preserve"> </w:t>
            </w:r>
            <w:r w:rsidRPr="008A2765">
              <w:rPr>
                <w:rStyle w:val="Hyperlink"/>
                <w:rFonts w:hint="eastAsia"/>
                <w:noProof/>
                <w:rtl/>
              </w:rPr>
              <w:t>غيره</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عمله</w:t>
            </w:r>
            <w:r w:rsidRPr="008A2765">
              <w:rPr>
                <w:rStyle w:val="Hyperlink"/>
                <w:noProof/>
                <w:rtl/>
              </w:rPr>
              <w:t xml:space="preserve"> </w:t>
            </w:r>
            <w:r w:rsidRPr="008A2765">
              <w:rPr>
                <w:rStyle w:val="Hyperlink"/>
                <w:rFonts w:hint="eastAsia"/>
                <w:noProof/>
                <w:rtl/>
              </w:rPr>
              <w:t>بغيرقصده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3" w:history="1">
            <w:r w:rsidRPr="008A2765">
              <w:rPr>
                <w:rStyle w:val="Hyperlink"/>
                <w:noProof/>
                <w:rtl/>
              </w:rPr>
              <w:t xml:space="preserve">16 -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تحسين</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ليقتدى</w:t>
            </w:r>
            <w:r w:rsidRPr="008A2765">
              <w:rPr>
                <w:rStyle w:val="Hyperlink"/>
                <w:noProof/>
                <w:rtl/>
              </w:rPr>
              <w:t xml:space="preserve"> </w:t>
            </w:r>
            <w:r w:rsidRPr="008A2765">
              <w:rPr>
                <w:rStyle w:val="Hyperlink"/>
                <w:rFonts w:hint="eastAsia"/>
                <w:noProof/>
                <w:rtl/>
              </w:rPr>
              <w:t>بالفاعل</w:t>
            </w:r>
            <w:r w:rsidRPr="008A2765">
              <w:rPr>
                <w:rStyle w:val="Hyperlink"/>
                <w:noProof/>
                <w:rtl/>
              </w:rPr>
              <w:t xml:space="preserve"> </w:t>
            </w:r>
            <w:r w:rsidRPr="008A2765">
              <w:rPr>
                <w:rStyle w:val="Hyperlink"/>
                <w:rFonts w:hint="eastAsia"/>
                <w:noProof/>
                <w:rtl/>
              </w:rPr>
              <w:t>وللترغيب</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المذهب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4" w:history="1">
            <w:r w:rsidRPr="008A2765">
              <w:rPr>
                <w:rStyle w:val="Hyperlink"/>
                <w:noProof/>
                <w:rtl/>
              </w:rPr>
              <w:t xml:space="preserve">17 -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السرّ</w:t>
            </w:r>
            <w:r w:rsidRPr="008A2765">
              <w:rPr>
                <w:rStyle w:val="Hyperlink"/>
                <w:noProof/>
                <w:rtl/>
              </w:rPr>
              <w:t xml:space="preserve"> </w:t>
            </w:r>
            <w:r w:rsidRPr="008A2765">
              <w:rPr>
                <w:rStyle w:val="Hyperlink"/>
                <w:rFonts w:hint="eastAsia"/>
                <w:noProof/>
                <w:rtl/>
              </w:rPr>
              <w:t>واختيارها</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العلانية</w:t>
            </w:r>
            <w:r w:rsidRPr="008A2765">
              <w:rPr>
                <w:rStyle w:val="Hyperlink"/>
                <w:noProof/>
                <w:rtl/>
              </w:rPr>
              <w:t xml:space="preserve"> </w:t>
            </w:r>
            <w:r w:rsidRPr="008A2765">
              <w:rPr>
                <w:rStyle w:val="Hyperlink"/>
                <w:rFonts w:hint="eastAsia"/>
                <w:noProof/>
                <w:rtl/>
              </w:rPr>
              <w:t>إلَّا</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الواجبات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5" w:history="1">
            <w:r w:rsidRPr="008A2765">
              <w:rPr>
                <w:rStyle w:val="Hyperlink"/>
                <w:noProof/>
                <w:rtl/>
              </w:rPr>
              <w:t xml:space="preserve">18 -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الاتيان</w:t>
            </w:r>
            <w:r w:rsidRPr="008A2765">
              <w:rPr>
                <w:rStyle w:val="Hyperlink"/>
                <w:noProof/>
                <w:rtl/>
              </w:rPr>
              <w:t xml:space="preserve"> </w:t>
            </w:r>
            <w:r w:rsidRPr="008A2765">
              <w:rPr>
                <w:rStyle w:val="Hyperlink"/>
                <w:rFonts w:hint="eastAsia"/>
                <w:noProof/>
                <w:rtl/>
              </w:rPr>
              <w:t>بكل</w:t>
            </w:r>
            <w:r w:rsidRPr="008A2765">
              <w:rPr>
                <w:rStyle w:val="Hyperlink"/>
                <w:noProof/>
                <w:rtl/>
              </w:rPr>
              <w:t xml:space="preserve"> </w:t>
            </w:r>
            <w:r w:rsidRPr="008A2765">
              <w:rPr>
                <w:rStyle w:val="Hyperlink"/>
                <w:rFonts w:hint="eastAsia"/>
                <w:noProof/>
                <w:rtl/>
              </w:rPr>
              <w:t>عمل</w:t>
            </w:r>
            <w:r w:rsidRPr="008A2765">
              <w:rPr>
                <w:rStyle w:val="Hyperlink"/>
                <w:noProof/>
                <w:rtl/>
              </w:rPr>
              <w:t xml:space="preserve"> </w:t>
            </w:r>
            <w:r w:rsidRPr="008A2765">
              <w:rPr>
                <w:rStyle w:val="Hyperlink"/>
                <w:rFonts w:hint="eastAsia"/>
                <w:noProof/>
                <w:rtl/>
              </w:rPr>
              <w:t>مشروع</w:t>
            </w:r>
            <w:r w:rsidRPr="008A2765">
              <w:rPr>
                <w:rStyle w:val="Hyperlink"/>
                <w:noProof/>
                <w:rtl/>
              </w:rPr>
              <w:t xml:space="preserve"> </w:t>
            </w:r>
            <w:r w:rsidRPr="008A2765">
              <w:rPr>
                <w:rStyle w:val="Hyperlink"/>
                <w:rFonts w:hint="eastAsia"/>
                <w:noProof/>
                <w:rtl/>
              </w:rPr>
              <w:t>روي</w:t>
            </w:r>
            <w:r w:rsidRPr="008A2765">
              <w:rPr>
                <w:rStyle w:val="Hyperlink"/>
                <w:noProof/>
                <w:rtl/>
              </w:rPr>
              <w:t xml:space="preserve"> </w:t>
            </w:r>
            <w:r w:rsidRPr="008A2765">
              <w:rPr>
                <w:rStyle w:val="Hyperlink"/>
                <w:rFonts w:hint="eastAsia"/>
                <w:noProof/>
                <w:rtl/>
              </w:rPr>
              <w:t>له</w:t>
            </w:r>
            <w:r w:rsidRPr="008A2765">
              <w:rPr>
                <w:rStyle w:val="Hyperlink"/>
                <w:noProof/>
                <w:rtl/>
              </w:rPr>
              <w:t xml:space="preserve"> </w:t>
            </w:r>
            <w:r w:rsidRPr="008A2765">
              <w:rPr>
                <w:rStyle w:val="Hyperlink"/>
                <w:rFonts w:hint="eastAsia"/>
                <w:noProof/>
                <w:rtl/>
              </w:rPr>
              <w:t>ثواب</w:t>
            </w:r>
            <w:r w:rsidRPr="008A2765">
              <w:rPr>
                <w:rStyle w:val="Hyperlink"/>
                <w:noProof/>
                <w:rtl/>
              </w:rPr>
              <w:t xml:space="preserve"> </w:t>
            </w:r>
            <w:r w:rsidRPr="008A2765">
              <w:rPr>
                <w:rStyle w:val="Hyperlink"/>
                <w:rFonts w:hint="eastAsia"/>
                <w:noProof/>
                <w:rtl/>
              </w:rPr>
              <w:t>عنهم</w:t>
            </w:r>
            <w:r w:rsidRPr="008A2765">
              <w:rPr>
                <w:rStyle w:val="Hyperlink"/>
                <w:noProof/>
                <w:rtl/>
              </w:rPr>
              <w:t xml:space="preserve"> ( </w:t>
            </w:r>
            <w:r w:rsidRPr="008A2765">
              <w:rPr>
                <w:rStyle w:val="Hyperlink"/>
                <w:rFonts w:cs="Rafed Alaem" w:hint="eastAsia"/>
                <w:noProof/>
                <w:rtl/>
              </w:rPr>
              <w:t>عليهم‌السلام</w:t>
            </w:r>
            <w:r w:rsidRPr="008A276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B420D" w:rsidRDefault="002C1654" w:rsidP="00402840">
          <w:pPr>
            <w:pStyle w:val="libNormal"/>
            <w:rPr>
              <w:rStyle w:val="Hyperlink"/>
              <w:noProof/>
              <w:rtl/>
            </w:rPr>
          </w:pPr>
          <w:r w:rsidRPr="008A2765">
            <w:rPr>
              <w:rStyle w:val="Hyperlink"/>
              <w:noProof/>
            </w:rPr>
            <w:fldChar w:fldCharType="begin"/>
          </w:r>
          <w:r w:rsidRPr="008A2765">
            <w:rPr>
              <w:rStyle w:val="Hyperlink"/>
              <w:noProof/>
              <w:rtl/>
            </w:rPr>
            <w:instrText xml:space="preserve"> </w:instrText>
          </w:r>
          <w:r>
            <w:rPr>
              <w:noProof/>
            </w:rPr>
            <w:instrText>HYPERLINK \l "_Toc</w:instrText>
          </w:r>
          <w:r>
            <w:rPr>
              <w:noProof/>
              <w:rtl/>
            </w:rPr>
            <w:instrText>261404816"</w:instrText>
          </w:r>
          <w:r w:rsidRPr="008A2765">
            <w:rPr>
              <w:rStyle w:val="Hyperlink"/>
              <w:noProof/>
              <w:rtl/>
            </w:rPr>
            <w:instrText xml:space="preserve"> </w:instrText>
          </w:r>
          <w:r w:rsidRPr="008A2765">
            <w:rPr>
              <w:rStyle w:val="Hyperlink"/>
              <w:noProof/>
            </w:rPr>
          </w:r>
          <w:r w:rsidRPr="008A2765">
            <w:rPr>
              <w:rStyle w:val="Hyperlink"/>
              <w:noProof/>
            </w:rPr>
            <w:fldChar w:fldCharType="separate"/>
          </w:r>
          <w:r w:rsidR="008B420D">
            <w:rPr>
              <w:rStyle w:val="Hyperlink"/>
              <w:noProof/>
              <w:rtl/>
            </w:rPr>
            <w:br w:type="page"/>
          </w:r>
          <w:bookmarkStart w:id="1255" w:name="_GoBack"/>
          <w:bookmarkEnd w:id="1255"/>
        </w:p>
        <w:p w:rsidR="002C1654" w:rsidRDefault="00402840">
          <w:pPr>
            <w:pStyle w:val="TOC2"/>
            <w:tabs>
              <w:tab w:val="right" w:leader="dot" w:pos="7786"/>
            </w:tabs>
            <w:rPr>
              <w:rFonts w:asciiTheme="minorHAnsi" w:eastAsiaTheme="minorEastAsia" w:hAnsiTheme="minorHAnsi" w:cstheme="minorBidi"/>
              <w:noProof/>
              <w:color w:val="auto"/>
              <w:sz w:val="22"/>
              <w:szCs w:val="22"/>
              <w:rtl/>
            </w:rPr>
          </w:pPr>
          <w:r>
            <w:rPr>
              <w:rStyle w:val="Hyperlink"/>
              <w:rFonts w:hint="cs"/>
              <w:noProof/>
              <w:rtl/>
            </w:rPr>
            <w:lastRenderedPageBreak/>
            <w:t>19</w:t>
          </w:r>
          <w:r w:rsidR="002C1654" w:rsidRPr="008A2765">
            <w:rPr>
              <w:rStyle w:val="Hyperlink"/>
              <w:noProof/>
              <w:rtl/>
            </w:rPr>
            <w:t xml:space="preserve"> - </w:t>
          </w:r>
          <w:r w:rsidR="002C1654" w:rsidRPr="008A2765">
            <w:rPr>
              <w:rStyle w:val="Hyperlink"/>
              <w:rFonts w:hint="eastAsia"/>
              <w:noProof/>
              <w:rtl/>
            </w:rPr>
            <w:t>باب</w:t>
          </w:r>
          <w:r w:rsidR="002C1654" w:rsidRPr="008A2765">
            <w:rPr>
              <w:rStyle w:val="Hyperlink"/>
              <w:noProof/>
              <w:rtl/>
            </w:rPr>
            <w:t xml:space="preserve"> </w:t>
          </w:r>
          <w:r w:rsidR="002C1654" w:rsidRPr="008A2765">
            <w:rPr>
              <w:rStyle w:val="Hyperlink"/>
              <w:rFonts w:hint="eastAsia"/>
              <w:noProof/>
              <w:rtl/>
            </w:rPr>
            <w:t>تأكّد</w:t>
          </w:r>
          <w:r w:rsidR="002C1654" w:rsidRPr="008A2765">
            <w:rPr>
              <w:rStyle w:val="Hyperlink"/>
              <w:noProof/>
              <w:rtl/>
            </w:rPr>
            <w:t xml:space="preserve"> </w:t>
          </w:r>
          <w:r w:rsidR="002C1654" w:rsidRPr="008A2765">
            <w:rPr>
              <w:rStyle w:val="Hyperlink"/>
              <w:rFonts w:hint="eastAsia"/>
              <w:noProof/>
              <w:rtl/>
            </w:rPr>
            <w:t>استحباب</w:t>
          </w:r>
          <w:r w:rsidR="002C1654" w:rsidRPr="008A2765">
            <w:rPr>
              <w:rStyle w:val="Hyperlink"/>
              <w:noProof/>
              <w:rtl/>
            </w:rPr>
            <w:t xml:space="preserve"> </w:t>
          </w:r>
          <w:r w:rsidR="002C1654" w:rsidRPr="008A2765">
            <w:rPr>
              <w:rStyle w:val="Hyperlink"/>
              <w:rFonts w:hint="eastAsia"/>
              <w:noProof/>
              <w:rtl/>
            </w:rPr>
            <w:t>حبّ</w:t>
          </w:r>
          <w:r w:rsidR="002C1654" w:rsidRPr="008A2765">
            <w:rPr>
              <w:rStyle w:val="Hyperlink"/>
              <w:noProof/>
              <w:rtl/>
            </w:rPr>
            <w:t xml:space="preserve"> </w:t>
          </w:r>
          <w:r w:rsidR="002C1654" w:rsidRPr="008A2765">
            <w:rPr>
              <w:rStyle w:val="Hyperlink"/>
              <w:rFonts w:hint="eastAsia"/>
              <w:noProof/>
              <w:rtl/>
            </w:rPr>
            <w:t>العبادة</w:t>
          </w:r>
          <w:r w:rsidR="002C1654" w:rsidRPr="008A2765">
            <w:rPr>
              <w:rStyle w:val="Hyperlink"/>
              <w:noProof/>
              <w:rtl/>
            </w:rPr>
            <w:t xml:space="preserve"> </w:t>
          </w:r>
          <w:r w:rsidR="002C1654" w:rsidRPr="008A2765">
            <w:rPr>
              <w:rStyle w:val="Hyperlink"/>
              <w:rFonts w:hint="eastAsia"/>
              <w:noProof/>
              <w:rtl/>
            </w:rPr>
            <w:t>والتفرّغ</w:t>
          </w:r>
          <w:r w:rsidR="002C1654" w:rsidRPr="008A2765">
            <w:rPr>
              <w:rStyle w:val="Hyperlink"/>
              <w:noProof/>
              <w:rtl/>
            </w:rPr>
            <w:t xml:space="preserve"> </w:t>
          </w:r>
          <w:r w:rsidR="002C1654" w:rsidRPr="008A2765">
            <w:rPr>
              <w:rStyle w:val="Hyperlink"/>
              <w:rFonts w:hint="eastAsia"/>
              <w:noProof/>
              <w:rtl/>
            </w:rPr>
            <w:t>لها</w:t>
          </w:r>
          <w:r w:rsidR="002C1654">
            <w:rPr>
              <w:noProof/>
              <w:webHidden/>
              <w:rtl/>
            </w:rPr>
            <w:tab/>
          </w:r>
          <w:r w:rsidR="002C1654">
            <w:rPr>
              <w:noProof/>
              <w:webHidden/>
              <w:rtl/>
            </w:rPr>
            <w:fldChar w:fldCharType="begin"/>
          </w:r>
          <w:r w:rsidR="002C1654">
            <w:rPr>
              <w:noProof/>
              <w:webHidden/>
              <w:rtl/>
            </w:rPr>
            <w:instrText xml:space="preserve"> </w:instrText>
          </w:r>
          <w:r w:rsidR="002C1654">
            <w:rPr>
              <w:noProof/>
              <w:webHidden/>
            </w:rPr>
            <w:instrText xml:space="preserve">PAGEREF </w:instrText>
          </w:r>
          <w:r w:rsidR="002C1654">
            <w:rPr>
              <w:noProof/>
              <w:webHidden/>
              <w:rtl/>
            </w:rPr>
            <w:instrText>_</w:instrText>
          </w:r>
          <w:r w:rsidR="002C1654">
            <w:rPr>
              <w:noProof/>
              <w:webHidden/>
            </w:rPr>
            <w:instrText>Toc</w:instrText>
          </w:r>
          <w:r w:rsidR="002C1654">
            <w:rPr>
              <w:noProof/>
              <w:webHidden/>
              <w:rtl/>
            </w:rPr>
            <w:instrText xml:space="preserve">261404816 </w:instrText>
          </w:r>
          <w:r w:rsidR="002C1654">
            <w:rPr>
              <w:noProof/>
              <w:webHidden/>
            </w:rPr>
            <w:instrText>\h</w:instrText>
          </w:r>
          <w:r w:rsidR="002C1654">
            <w:rPr>
              <w:noProof/>
              <w:webHidden/>
              <w:rtl/>
            </w:rPr>
            <w:instrText xml:space="preserve"> </w:instrText>
          </w:r>
          <w:r w:rsidR="002C1654">
            <w:rPr>
              <w:noProof/>
              <w:webHidden/>
              <w:rtl/>
            </w:rPr>
          </w:r>
          <w:r w:rsidR="002C1654">
            <w:rPr>
              <w:noProof/>
              <w:webHidden/>
              <w:rtl/>
            </w:rPr>
            <w:fldChar w:fldCharType="separate"/>
          </w:r>
          <w:r w:rsidR="002C1654">
            <w:rPr>
              <w:noProof/>
              <w:webHidden/>
              <w:rtl/>
            </w:rPr>
            <w:t>82</w:t>
          </w:r>
          <w:r w:rsidR="002C1654">
            <w:rPr>
              <w:noProof/>
              <w:webHidden/>
              <w:rtl/>
            </w:rPr>
            <w:fldChar w:fldCharType="end"/>
          </w:r>
          <w:r w:rsidR="002C1654" w:rsidRPr="008A2765">
            <w:rPr>
              <w:rStyle w:val="Hyperlink"/>
              <w:noProof/>
            </w:rPr>
            <w:fldChar w:fldCharType="end"/>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7" w:history="1">
            <w:r w:rsidRPr="008A2765">
              <w:rPr>
                <w:rStyle w:val="Hyperlink"/>
                <w:noProof/>
                <w:rtl/>
              </w:rPr>
              <w:t xml:space="preserve">20 -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تأكّد</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الجدّ</w:t>
            </w:r>
            <w:r w:rsidRPr="008A2765">
              <w:rPr>
                <w:rStyle w:val="Hyperlink"/>
                <w:noProof/>
                <w:rtl/>
              </w:rPr>
              <w:t xml:space="preserve"> </w:t>
            </w:r>
            <w:r w:rsidRPr="008A2765">
              <w:rPr>
                <w:rStyle w:val="Hyperlink"/>
                <w:rFonts w:hint="eastAsia"/>
                <w:noProof/>
                <w:rtl/>
              </w:rPr>
              <w:t>والاجتهاد</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العبادة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8" w:history="1">
            <w:r w:rsidRPr="008A2765">
              <w:rPr>
                <w:rStyle w:val="Hyperlink"/>
                <w:noProof/>
                <w:rtl/>
              </w:rPr>
              <w:t xml:space="preserve">21 -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استواء</w:t>
            </w:r>
            <w:r w:rsidRPr="008A2765">
              <w:rPr>
                <w:rStyle w:val="Hyperlink"/>
                <w:noProof/>
                <w:rtl/>
              </w:rPr>
              <w:t xml:space="preserve"> </w:t>
            </w:r>
            <w:r w:rsidRPr="008A2765">
              <w:rPr>
                <w:rStyle w:val="Hyperlink"/>
                <w:rFonts w:hint="eastAsia"/>
                <w:noProof/>
                <w:rtl/>
              </w:rPr>
              <w:t>العمل،</w:t>
            </w:r>
            <w:r w:rsidRPr="008A2765">
              <w:rPr>
                <w:rStyle w:val="Hyperlink"/>
                <w:noProof/>
                <w:rtl/>
              </w:rPr>
              <w:t xml:space="preserve"> </w:t>
            </w:r>
            <w:r w:rsidRPr="008A2765">
              <w:rPr>
                <w:rStyle w:val="Hyperlink"/>
                <w:rFonts w:hint="eastAsia"/>
                <w:noProof/>
                <w:rtl/>
              </w:rPr>
              <w:t>والمداومة</w:t>
            </w:r>
            <w:r w:rsidRPr="008A2765">
              <w:rPr>
                <w:rStyle w:val="Hyperlink"/>
                <w:noProof/>
                <w:rtl/>
              </w:rPr>
              <w:t xml:space="preserve"> </w:t>
            </w:r>
            <w:r w:rsidRPr="008A2765">
              <w:rPr>
                <w:rStyle w:val="Hyperlink"/>
                <w:rFonts w:hint="eastAsia"/>
                <w:noProof/>
                <w:rtl/>
              </w:rPr>
              <w:t>عليه،</w:t>
            </w:r>
            <w:r w:rsidRPr="008A2765">
              <w:rPr>
                <w:rStyle w:val="Hyperlink"/>
                <w:noProof/>
                <w:rtl/>
              </w:rPr>
              <w:t xml:space="preserve"> </w:t>
            </w:r>
            <w:r w:rsidRPr="008A2765">
              <w:rPr>
                <w:rStyle w:val="Hyperlink"/>
                <w:rFonts w:hint="eastAsia"/>
                <w:noProof/>
                <w:rtl/>
              </w:rPr>
              <w:t>وأقله</w:t>
            </w:r>
            <w:r w:rsidRPr="008A2765">
              <w:rPr>
                <w:rStyle w:val="Hyperlink"/>
                <w:noProof/>
                <w:rtl/>
              </w:rPr>
              <w:t xml:space="preserve"> </w:t>
            </w:r>
            <w:r w:rsidRPr="008A2765">
              <w:rPr>
                <w:rStyle w:val="Hyperlink"/>
                <w:rFonts w:hint="eastAsia"/>
                <w:noProof/>
                <w:rtl/>
              </w:rPr>
              <w:t>سنة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19" w:history="1">
            <w:r w:rsidRPr="008A2765">
              <w:rPr>
                <w:rStyle w:val="Hyperlink"/>
                <w:noProof/>
                <w:rtl/>
              </w:rPr>
              <w:t xml:space="preserve">22 -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الاعتراف</w:t>
            </w:r>
            <w:r w:rsidRPr="008A2765">
              <w:rPr>
                <w:rStyle w:val="Hyperlink"/>
                <w:noProof/>
                <w:rtl/>
              </w:rPr>
              <w:t xml:space="preserve"> </w:t>
            </w:r>
            <w:r w:rsidRPr="008A2765">
              <w:rPr>
                <w:rStyle w:val="Hyperlink"/>
                <w:rFonts w:hint="eastAsia"/>
                <w:noProof/>
                <w:rtl/>
              </w:rPr>
              <w:t>بالتقصير</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العبادة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20" w:history="1">
            <w:r w:rsidRPr="008A2765">
              <w:rPr>
                <w:rStyle w:val="Hyperlink"/>
                <w:noProof/>
                <w:rtl/>
              </w:rPr>
              <w:t xml:space="preserve">23 -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تحريم</w:t>
            </w:r>
            <w:r w:rsidRPr="008A2765">
              <w:rPr>
                <w:rStyle w:val="Hyperlink"/>
                <w:noProof/>
                <w:rtl/>
              </w:rPr>
              <w:t xml:space="preserve"> </w:t>
            </w:r>
            <w:r w:rsidRPr="008A2765">
              <w:rPr>
                <w:rStyle w:val="Hyperlink"/>
                <w:rFonts w:hint="eastAsia"/>
                <w:noProof/>
                <w:rtl/>
              </w:rPr>
              <w:t>الإِعجاب</w:t>
            </w:r>
            <w:r w:rsidRPr="008A2765">
              <w:rPr>
                <w:rStyle w:val="Hyperlink"/>
                <w:noProof/>
                <w:rtl/>
              </w:rPr>
              <w:t xml:space="preserve"> </w:t>
            </w:r>
            <w:r w:rsidRPr="008A2765">
              <w:rPr>
                <w:rStyle w:val="Hyperlink"/>
                <w:rFonts w:hint="eastAsia"/>
                <w:noProof/>
                <w:rtl/>
              </w:rPr>
              <w:t>بالنفس،</w:t>
            </w:r>
            <w:r w:rsidRPr="008A2765">
              <w:rPr>
                <w:rStyle w:val="Hyperlink"/>
                <w:noProof/>
                <w:rtl/>
              </w:rPr>
              <w:t xml:space="preserve"> </w:t>
            </w:r>
            <w:r w:rsidRPr="008A2765">
              <w:rPr>
                <w:rStyle w:val="Hyperlink"/>
                <w:rFonts w:hint="eastAsia"/>
                <w:noProof/>
                <w:rtl/>
              </w:rPr>
              <w:t>وبالعمل</w:t>
            </w:r>
            <w:r w:rsidRPr="008A2765">
              <w:rPr>
                <w:rStyle w:val="Hyperlink"/>
                <w:noProof/>
                <w:rtl/>
              </w:rPr>
              <w:t xml:space="preserve"> </w:t>
            </w:r>
            <w:r w:rsidRPr="008A2765">
              <w:rPr>
                <w:rStyle w:val="Hyperlink"/>
                <w:rFonts w:hint="eastAsia"/>
                <w:noProof/>
                <w:rtl/>
              </w:rPr>
              <w:t>والإِدلال</w:t>
            </w:r>
            <w:r w:rsidRPr="008A2765">
              <w:rPr>
                <w:rStyle w:val="Hyperlink"/>
                <w:noProof/>
                <w:rtl/>
              </w:rPr>
              <w:t xml:space="preserve"> </w:t>
            </w:r>
            <w:r w:rsidRPr="008A2765">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21" w:history="1">
            <w:r w:rsidRPr="008A2765">
              <w:rPr>
                <w:rStyle w:val="Hyperlink"/>
                <w:noProof/>
                <w:rtl/>
              </w:rPr>
              <w:t xml:space="preserve">24 -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السرور</w:t>
            </w:r>
            <w:r w:rsidRPr="008A2765">
              <w:rPr>
                <w:rStyle w:val="Hyperlink"/>
                <w:noProof/>
                <w:rtl/>
              </w:rPr>
              <w:t xml:space="preserve"> </w:t>
            </w:r>
            <w:r w:rsidRPr="008A2765">
              <w:rPr>
                <w:rStyle w:val="Hyperlink"/>
                <w:rFonts w:hint="eastAsia"/>
                <w:noProof/>
                <w:rtl/>
              </w:rPr>
              <w:t>بالعبادة</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عجب،</w:t>
            </w:r>
            <w:r w:rsidRPr="008A2765">
              <w:rPr>
                <w:rStyle w:val="Hyperlink"/>
                <w:noProof/>
                <w:rtl/>
              </w:rPr>
              <w:t xml:space="preserve"> </w:t>
            </w:r>
            <w:r w:rsidRPr="008A2765">
              <w:rPr>
                <w:rStyle w:val="Hyperlink"/>
                <w:rFonts w:hint="eastAsia"/>
                <w:noProof/>
                <w:rtl/>
              </w:rPr>
              <w:t>وحكم</w:t>
            </w:r>
            <w:r w:rsidRPr="008A2765">
              <w:rPr>
                <w:rStyle w:val="Hyperlink"/>
                <w:noProof/>
                <w:rtl/>
              </w:rPr>
              <w:t xml:space="preserve"> </w:t>
            </w:r>
            <w:r w:rsidRPr="008A2765">
              <w:rPr>
                <w:rStyle w:val="Hyperlink"/>
                <w:rFonts w:hint="eastAsia"/>
                <w:noProof/>
                <w:rtl/>
              </w:rPr>
              <w:t>تجدّد</w:t>
            </w:r>
            <w:r w:rsidRPr="008A2765">
              <w:rPr>
                <w:rStyle w:val="Hyperlink"/>
                <w:noProof/>
                <w:rtl/>
              </w:rPr>
              <w:t xml:space="preserve"> </w:t>
            </w:r>
            <w:r w:rsidRPr="008A2765">
              <w:rPr>
                <w:rStyle w:val="Hyperlink"/>
                <w:rFonts w:hint="eastAsia"/>
                <w:noProof/>
                <w:rtl/>
              </w:rPr>
              <w:t>العجب</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أثناء</w:t>
            </w:r>
            <w:r w:rsidRPr="008A2765">
              <w:rPr>
                <w:rStyle w:val="Hyperlink"/>
                <w:noProof/>
                <w:rtl/>
              </w:rPr>
              <w:t xml:space="preserve"> </w:t>
            </w:r>
            <w:r w:rsidRPr="008A2765">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22" w:history="1">
            <w:r w:rsidRPr="008A2765">
              <w:rPr>
                <w:rStyle w:val="Hyperlink"/>
                <w:noProof/>
                <w:rtl/>
              </w:rPr>
              <w:t xml:space="preserve">25 -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التقيّة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العبادات،</w:t>
            </w:r>
            <w:r w:rsidRPr="008A2765">
              <w:rPr>
                <w:rStyle w:val="Hyperlink"/>
                <w:noProof/>
                <w:rtl/>
              </w:rPr>
              <w:t xml:space="preserve"> </w:t>
            </w:r>
            <w:r w:rsidRPr="008A2765">
              <w:rPr>
                <w:rStyle w:val="Hyperlink"/>
                <w:rFonts w:hint="eastAsia"/>
                <w:noProof/>
                <w:rtl/>
              </w:rPr>
              <w:t>ووجوبها</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خوف</w:t>
            </w:r>
            <w:r w:rsidRPr="008A2765">
              <w:rPr>
                <w:rStyle w:val="Hyperlink"/>
                <w:noProof/>
                <w:rtl/>
              </w:rPr>
              <w:t xml:space="preserve"> </w:t>
            </w:r>
            <w:r w:rsidRPr="008A2765">
              <w:rPr>
                <w:rStyle w:val="Hyperlink"/>
                <w:rFonts w:hint="eastAsia"/>
                <w:noProof/>
                <w:rtl/>
              </w:rPr>
              <w:t>الضرر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23" w:history="1">
            <w:r w:rsidRPr="008A2765">
              <w:rPr>
                <w:rStyle w:val="Hyperlink"/>
                <w:noProof/>
                <w:rtl/>
              </w:rPr>
              <w:t xml:space="preserve">26 -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الاقتصاد</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خوف</w:t>
            </w:r>
            <w:r w:rsidRPr="008A2765">
              <w:rPr>
                <w:rStyle w:val="Hyperlink"/>
                <w:noProof/>
                <w:rtl/>
              </w:rPr>
              <w:t xml:space="preserve"> </w:t>
            </w:r>
            <w:r w:rsidRPr="008A2765">
              <w:rPr>
                <w:rStyle w:val="Hyperlink"/>
                <w:rFonts w:hint="eastAsia"/>
                <w:noProof/>
                <w:rtl/>
              </w:rPr>
              <w:t>الملل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24" w:history="1">
            <w:r w:rsidRPr="008A2765">
              <w:rPr>
                <w:rStyle w:val="Hyperlink"/>
                <w:rFonts w:hint="eastAsia"/>
                <w:noProof/>
                <w:rtl/>
              </w:rPr>
              <w:t>باب</w:t>
            </w:r>
            <w:r w:rsidRPr="008A2765">
              <w:rPr>
                <w:rStyle w:val="Hyperlink"/>
                <w:noProof/>
                <w:rtl/>
              </w:rPr>
              <w:t xml:space="preserve"> 27 -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تعجيل</w:t>
            </w:r>
            <w:r w:rsidRPr="008A2765">
              <w:rPr>
                <w:rStyle w:val="Hyperlink"/>
                <w:noProof/>
                <w:rtl/>
              </w:rPr>
              <w:t xml:space="preserve"> </w:t>
            </w:r>
            <w:r w:rsidRPr="008A2765">
              <w:rPr>
                <w:rStyle w:val="Hyperlink"/>
                <w:rFonts w:hint="eastAsia"/>
                <w:noProof/>
                <w:rtl/>
              </w:rPr>
              <w:t>فعل</w:t>
            </w:r>
            <w:r w:rsidRPr="008A2765">
              <w:rPr>
                <w:rStyle w:val="Hyperlink"/>
                <w:noProof/>
                <w:rtl/>
              </w:rPr>
              <w:t xml:space="preserve"> </w:t>
            </w:r>
            <w:r w:rsidRPr="008A2765">
              <w:rPr>
                <w:rStyle w:val="Hyperlink"/>
                <w:rFonts w:hint="eastAsia"/>
                <w:noProof/>
                <w:rtl/>
              </w:rPr>
              <w:t>الخير</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تأخيره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25" w:history="1">
            <w:r w:rsidRPr="008A2765">
              <w:rPr>
                <w:rStyle w:val="Hyperlink"/>
                <w:noProof/>
                <w:rtl/>
              </w:rPr>
              <w:t xml:space="preserve">28 -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استقلال</w:t>
            </w:r>
            <w:r w:rsidRPr="008A2765">
              <w:rPr>
                <w:rStyle w:val="Hyperlink"/>
                <w:noProof/>
                <w:rtl/>
              </w:rPr>
              <w:t xml:space="preserve"> </w:t>
            </w:r>
            <w:r w:rsidRPr="008A2765">
              <w:rPr>
                <w:rStyle w:val="Hyperlink"/>
                <w:rFonts w:hint="eastAsia"/>
                <w:noProof/>
                <w:rtl/>
              </w:rPr>
              <w:t>شيء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والعمل</w:t>
            </w:r>
            <w:r w:rsidRPr="008A2765">
              <w:rPr>
                <w:rStyle w:val="Hyperlink"/>
                <w:noProof/>
                <w:rtl/>
              </w:rPr>
              <w:t xml:space="preserve"> </w:t>
            </w:r>
            <w:r w:rsidRPr="008A2765">
              <w:rPr>
                <w:rStyle w:val="Hyperlink"/>
                <w:rFonts w:hint="eastAsia"/>
                <w:noProof/>
                <w:rtl/>
              </w:rPr>
              <w:t>استقلالا</w:t>
            </w:r>
            <w:r w:rsidRPr="008A2765">
              <w:rPr>
                <w:rStyle w:val="Hyperlink"/>
                <w:noProof/>
                <w:rtl/>
              </w:rPr>
              <w:t xml:space="preserve"> </w:t>
            </w:r>
            <w:r w:rsidRPr="008A2765">
              <w:rPr>
                <w:rStyle w:val="Hyperlink"/>
                <w:rFonts w:hint="eastAsia"/>
                <w:noProof/>
                <w:rtl/>
              </w:rPr>
              <w:t>يؤدّي</w:t>
            </w:r>
            <w:r w:rsidRPr="008A2765">
              <w:rPr>
                <w:rStyle w:val="Hyperlink"/>
                <w:noProof/>
                <w:rtl/>
              </w:rPr>
              <w:t xml:space="preserve"> </w:t>
            </w:r>
            <w:r w:rsidRPr="008A2765">
              <w:rPr>
                <w:rStyle w:val="Hyperlink"/>
                <w:rFonts w:hint="eastAsia"/>
                <w:noProof/>
                <w:rtl/>
              </w:rPr>
              <w:t>إلى</w:t>
            </w:r>
            <w:r w:rsidRPr="008A2765">
              <w:rPr>
                <w:rStyle w:val="Hyperlink"/>
                <w:noProof/>
                <w:rtl/>
              </w:rPr>
              <w:t xml:space="preserve"> </w:t>
            </w:r>
            <w:r w:rsidRPr="008A2765">
              <w:rPr>
                <w:rStyle w:val="Hyperlink"/>
                <w:rFonts w:hint="eastAsia"/>
                <w:noProof/>
                <w:rtl/>
              </w:rPr>
              <w:t>الترك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26" w:history="1">
            <w:r w:rsidRPr="008A2765">
              <w:rPr>
                <w:rStyle w:val="Hyperlink"/>
                <w:noProof/>
                <w:rtl/>
              </w:rPr>
              <w:t xml:space="preserve">29 -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بطلان</w:t>
            </w:r>
            <w:r w:rsidRPr="008A2765">
              <w:rPr>
                <w:rStyle w:val="Hyperlink"/>
                <w:noProof/>
                <w:rtl/>
              </w:rPr>
              <w:t xml:space="preserve"> </w:t>
            </w:r>
            <w:r w:rsidRPr="008A2765">
              <w:rPr>
                <w:rStyle w:val="Hyperlink"/>
                <w:rFonts w:hint="eastAsia"/>
                <w:noProof/>
                <w:rtl/>
              </w:rPr>
              <w:t>العبادة</w:t>
            </w:r>
            <w:r w:rsidRPr="008A2765">
              <w:rPr>
                <w:rStyle w:val="Hyperlink"/>
                <w:noProof/>
                <w:rtl/>
              </w:rPr>
              <w:t xml:space="preserve"> </w:t>
            </w:r>
            <w:r w:rsidRPr="008A2765">
              <w:rPr>
                <w:rStyle w:val="Hyperlink"/>
                <w:rFonts w:hint="eastAsia"/>
                <w:noProof/>
                <w:rtl/>
              </w:rPr>
              <w:t>بدون</w:t>
            </w:r>
            <w:r w:rsidRPr="008A2765">
              <w:rPr>
                <w:rStyle w:val="Hyperlink"/>
                <w:noProof/>
                <w:rtl/>
              </w:rPr>
              <w:t xml:space="preserve"> </w:t>
            </w:r>
            <w:r w:rsidRPr="008A2765">
              <w:rPr>
                <w:rStyle w:val="Hyperlink"/>
                <w:rFonts w:hint="eastAsia"/>
                <w:noProof/>
                <w:rtl/>
              </w:rPr>
              <w:t>ولاية</w:t>
            </w:r>
            <w:r w:rsidRPr="008A2765">
              <w:rPr>
                <w:rStyle w:val="Hyperlink"/>
                <w:noProof/>
                <w:rtl/>
              </w:rPr>
              <w:t xml:space="preserve"> </w:t>
            </w:r>
            <w:r w:rsidRPr="008A2765">
              <w:rPr>
                <w:rStyle w:val="Hyperlink"/>
                <w:rFonts w:hint="eastAsia"/>
                <w:noProof/>
                <w:rtl/>
              </w:rPr>
              <w:t>الأئمة</w:t>
            </w:r>
            <w:r w:rsidRPr="008A2765">
              <w:rPr>
                <w:rStyle w:val="Hyperlink"/>
                <w:noProof/>
                <w:rtl/>
              </w:rPr>
              <w:t xml:space="preserve"> ( </w:t>
            </w:r>
            <w:r w:rsidRPr="008A2765">
              <w:rPr>
                <w:rStyle w:val="Hyperlink"/>
                <w:rFonts w:cs="Rafed Alaem" w:hint="eastAsia"/>
                <w:noProof/>
                <w:rtl/>
              </w:rPr>
              <w:t>عليهم‌السلام</w:t>
            </w:r>
            <w:r w:rsidRPr="008A2765">
              <w:rPr>
                <w:rStyle w:val="Hyperlink"/>
                <w:noProof/>
                <w:rtl/>
              </w:rPr>
              <w:t xml:space="preserve"> ) </w:t>
            </w:r>
            <w:r w:rsidRPr="008A2765">
              <w:rPr>
                <w:rStyle w:val="Hyperlink"/>
                <w:rFonts w:hint="eastAsia"/>
                <w:noProof/>
                <w:rtl/>
              </w:rPr>
              <w:t>واعتقاد</w:t>
            </w:r>
            <w:r w:rsidRPr="008A2765">
              <w:rPr>
                <w:rStyle w:val="Hyperlink"/>
                <w:noProof/>
                <w:rtl/>
              </w:rPr>
              <w:t xml:space="preserve"> </w:t>
            </w:r>
            <w:r w:rsidRPr="008A2765">
              <w:rPr>
                <w:rStyle w:val="Hyperlink"/>
                <w:rFonts w:hint="eastAsia"/>
                <w:noProof/>
                <w:rtl/>
              </w:rPr>
              <w:t>إمامتهم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827" w:history="1">
            <w:r w:rsidRPr="008A2765">
              <w:rPr>
                <w:rStyle w:val="Hyperlink"/>
                <w:noProof/>
                <w:rtl/>
              </w:rPr>
              <w:t xml:space="preserve">30 -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مؤمناً</w:t>
            </w:r>
            <w:r w:rsidRPr="008A2765">
              <w:rPr>
                <w:rStyle w:val="Hyperlink"/>
                <w:noProof/>
                <w:rtl/>
              </w:rPr>
              <w:t xml:space="preserve"> </w:t>
            </w:r>
            <w:r w:rsidRPr="008A2765">
              <w:rPr>
                <w:rStyle w:val="Hyperlink"/>
                <w:rFonts w:hint="eastAsia"/>
                <w:noProof/>
                <w:rtl/>
              </w:rPr>
              <w:t>ثمّ</w:t>
            </w:r>
            <w:r w:rsidRPr="008A2765">
              <w:rPr>
                <w:rStyle w:val="Hyperlink"/>
                <w:noProof/>
                <w:rtl/>
              </w:rPr>
              <w:t xml:space="preserve"> </w:t>
            </w:r>
            <w:r w:rsidRPr="008A2765">
              <w:rPr>
                <w:rStyle w:val="Hyperlink"/>
                <w:rFonts w:hint="eastAsia"/>
                <w:noProof/>
                <w:rtl/>
              </w:rPr>
              <w:t>كفر</w:t>
            </w:r>
            <w:r w:rsidRPr="008A2765">
              <w:rPr>
                <w:rStyle w:val="Hyperlink"/>
                <w:noProof/>
                <w:rtl/>
              </w:rPr>
              <w:t xml:space="preserve"> </w:t>
            </w:r>
            <w:r w:rsidRPr="008A2765">
              <w:rPr>
                <w:rStyle w:val="Hyperlink"/>
                <w:rFonts w:hint="eastAsia"/>
                <w:noProof/>
                <w:rtl/>
              </w:rPr>
              <w:t>ثم</w:t>
            </w:r>
            <w:r w:rsidRPr="008A2765">
              <w:rPr>
                <w:rStyle w:val="Hyperlink"/>
                <w:noProof/>
                <w:rtl/>
              </w:rPr>
              <w:t xml:space="preserve"> </w:t>
            </w:r>
            <w:r w:rsidRPr="008A2765">
              <w:rPr>
                <w:rStyle w:val="Hyperlink"/>
                <w:rFonts w:hint="eastAsia"/>
                <w:noProof/>
                <w:rtl/>
              </w:rPr>
              <w:t>آمن</w:t>
            </w:r>
            <w:r w:rsidRPr="008A2765">
              <w:rPr>
                <w:rStyle w:val="Hyperlink"/>
                <w:noProof/>
                <w:rtl/>
              </w:rPr>
              <w:t xml:space="preserve"> </w:t>
            </w:r>
            <w:r w:rsidRPr="008A2765">
              <w:rPr>
                <w:rStyle w:val="Hyperlink"/>
                <w:rFonts w:hint="eastAsia"/>
                <w:noProof/>
                <w:rtl/>
              </w:rPr>
              <w:t>لم</w:t>
            </w:r>
            <w:r w:rsidRPr="008A2765">
              <w:rPr>
                <w:rStyle w:val="Hyperlink"/>
                <w:noProof/>
                <w:rtl/>
              </w:rPr>
              <w:t xml:space="preserve"> </w:t>
            </w:r>
            <w:r w:rsidRPr="008A2765">
              <w:rPr>
                <w:rStyle w:val="Hyperlink"/>
                <w:rFonts w:hint="eastAsia"/>
                <w:noProof/>
                <w:rtl/>
              </w:rPr>
              <w:t>يبطل</w:t>
            </w:r>
            <w:r w:rsidRPr="008A2765">
              <w:rPr>
                <w:rStyle w:val="Hyperlink"/>
                <w:noProof/>
                <w:rtl/>
              </w:rPr>
              <w:t xml:space="preserve"> </w:t>
            </w:r>
            <w:r w:rsidRPr="008A2765">
              <w:rPr>
                <w:rStyle w:val="Hyperlink"/>
                <w:rFonts w:hint="eastAsia"/>
                <w:noProof/>
                <w:rtl/>
              </w:rPr>
              <w:t>عمله</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ايمانه</w:t>
            </w:r>
            <w:r w:rsidRPr="008A2765">
              <w:rPr>
                <w:rStyle w:val="Hyperlink"/>
                <w:noProof/>
                <w:rtl/>
              </w:rPr>
              <w:t xml:space="preserve"> </w:t>
            </w:r>
            <w:r w:rsidRPr="008A2765">
              <w:rPr>
                <w:rStyle w:val="Hyperlink"/>
                <w:rFonts w:hint="eastAsia"/>
                <w:noProof/>
                <w:rtl/>
              </w:rPr>
              <w:t>السابق</w:t>
            </w:r>
          </w:hyperlink>
          <w:r>
            <w:rPr>
              <w:rStyle w:val="Hyperlink"/>
              <w:rFonts w:hint="cs"/>
              <w:noProof/>
              <w:rtl/>
            </w:rPr>
            <w:t xml:space="preserve"> </w:t>
          </w:r>
          <w:hyperlink w:anchor="_Toc261404828" w:history="1">
            <w:r w:rsidRPr="008A2765">
              <w:rPr>
                <w:rStyle w:val="Hyperlink"/>
                <w:noProof/>
                <w:rtl/>
              </w:rPr>
              <w:t xml:space="preserve">31 -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قضاء</w:t>
            </w:r>
            <w:r w:rsidRPr="008A2765">
              <w:rPr>
                <w:rStyle w:val="Hyperlink"/>
                <w:noProof/>
                <w:rtl/>
              </w:rPr>
              <w:t xml:space="preserve"> </w:t>
            </w:r>
            <w:r w:rsidRPr="008A2765">
              <w:rPr>
                <w:rStyle w:val="Hyperlink"/>
                <w:rFonts w:hint="eastAsia"/>
                <w:noProof/>
                <w:rtl/>
              </w:rPr>
              <w:t>المخالف</w:t>
            </w:r>
            <w:r w:rsidRPr="008A2765">
              <w:rPr>
                <w:rStyle w:val="Hyperlink"/>
                <w:noProof/>
                <w:rtl/>
              </w:rPr>
              <w:t xml:space="preserve"> </w:t>
            </w:r>
            <w:r w:rsidRPr="008A2765">
              <w:rPr>
                <w:rStyle w:val="Hyperlink"/>
                <w:rFonts w:hint="eastAsia"/>
                <w:noProof/>
                <w:rtl/>
              </w:rPr>
              <w:t>عبادته</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استبصر</w:t>
            </w:r>
            <w:r w:rsidRPr="008A2765">
              <w:rPr>
                <w:rStyle w:val="Hyperlink"/>
                <w:noProof/>
                <w:rtl/>
              </w:rPr>
              <w:t xml:space="preserve"> </w:t>
            </w:r>
            <w:r w:rsidRPr="008A2765">
              <w:rPr>
                <w:rStyle w:val="Hyperlink"/>
                <w:rFonts w:hint="eastAsia"/>
                <w:noProof/>
                <w:rtl/>
              </w:rPr>
              <w:t>سوى</w:t>
            </w:r>
            <w:r w:rsidRPr="008A2765">
              <w:rPr>
                <w:rStyle w:val="Hyperlink"/>
                <w:noProof/>
                <w:rtl/>
              </w:rPr>
              <w:t xml:space="preserve"> </w:t>
            </w:r>
            <w:r w:rsidRPr="008A2765">
              <w:rPr>
                <w:rStyle w:val="Hyperlink"/>
                <w:rFonts w:hint="eastAsia"/>
                <w:noProof/>
                <w:rtl/>
              </w:rPr>
              <w:t>الزكاة</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دفعها</w:t>
            </w:r>
            <w:r w:rsidRPr="008A2765">
              <w:rPr>
                <w:rStyle w:val="Hyperlink"/>
                <w:noProof/>
                <w:rtl/>
              </w:rPr>
              <w:t xml:space="preserve"> </w:t>
            </w:r>
            <w:r w:rsidRPr="008A2765">
              <w:rPr>
                <w:rStyle w:val="Hyperlink"/>
                <w:rFonts w:hint="eastAsia"/>
                <w:noProof/>
                <w:rtl/>
              </w:rPr>
              <w:t>الى</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المستحق،</w:t>
            </w:r>
            <w:r w:rsidRPr="008A2765">
              <w:rPr>
                <w:rStyle w:val="Hyperlink"/>
                <w:noProof/>
                <w:rtl/>
              </w:rPr>
              <w:t xml:space="preserve"> </w:t>
            </w:r>
            <w:r w:rsidRPr="008A2765">
              <w:rPr>
                <w:rStyle w:val="Hyperlink"/>
                <w:rFonts w:hint="eastAsia"/>
                <w:noProof/>
                <w:rtl/>
              </w:rPr>
              <w:t>والحج</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ترك</w:t>
            </w:r>
            <w:r w:rsidRPr="008A2765">
              <w:rPr>
                <w:rStyle w:val="Hyperlink"/>
                <w:noProof/>
                <w:rtl/>
              </w:rPr>
              <w:t xml:space="preserve"> </w:t>
            </w:r>
            <w:r w:rsidRPr="008A2765">
              <w:rPr>
                <w:rStyle w:val="Hyperlink"/>
                <w:rFonts w:hint="eastAsia"/>
                <w:noProof/>
                <w:rtl/>
              </w:rPr>
              <w:t>ركناً</w:t>
            </w:r>
            <w:r w:rsidRPr="008A2765">
              <w:rPr>
                <w:rStyle w:val="Hyperlink"/>
                <w:noProof/>
                <w:rtl/>
              </w:rPr>
              <w:t xml:space="preserve"> </w:t>
            </w:r>
            <w:r w:rsidRPr="008A2765">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2C1654" w:rsidRDefault="002C1654">
          <w:pPr>
            <w:pStyle w:val="TOC1"/>
            <w:rPr>
              <w:rFonts w:asciiTheme="minorHAnsi" w:eastAsiaTheme="minorEastAsia" w:hAnsiTheme="minorHAnsi" w:cstheme="minorBidi"/>
              <w:bCs w:val="0"/>
              <w:noProof/>
              <w:color w:val="auto"/>
              <w:sz w:val="22"/>
              <w:szCs w:val="22"/>
              <w:rtl/>
            </w:rPr>
          </w:pPr>
          <w:hyperlink w:anchor="_Toc261404829" w:history="1">
            <w:r w:rsidRPr="008A2765">
              <w:rPr>
                <w:rStyle w:val="Hyperlink"/>
                <w:rFonts w:hint="eastAsia"/>
                <w:noProof/>
                <w:rtl/>
              </w:rPr>
              <w:t>كتاب</w:t>
            </w:r>
            <w:r w:rsidRPr="008A2765">
              <w:rPr>
                <w:rStyle w:val="Hyperlink"/>
                <w:noProof/>
                <w:rtl/>
              </w:rPr>
              <w:t xml:space="preserve"> </w:t>
            </w:r>
            <w:r w:rsidRPr="008A2765">
              <w:rPr>
                <w:rStyle w:val="Hyperlink"/>
                <w:rFonts w:hint="eastAsia"/>
                <w:noProof/>
                <w:rtl/>
              </w:rPr>
              <w:t>الطهارة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2C1654" w:rsidRDefault="002C1654" w:rsidP="002C1654">
          <w:pPr>
            <w:pStyle w:val="TOC1"/>
            <w:rPr>
              <w:rFonts w:asciiTheme="minorHAnsi" w:eastAsiaTheme="minorEastAsia" w:hAnsiTheme="minorHAnsi" w:cstheme="minorBidi"/>
              <w:noProof/>
              <w:color w:val="auto"/>
              <w:sz w:val="22"/>
              <w:szCs w:val="22"/>
              <w:rtl/>
            </w:rPr>
          </w:pPr>
          <w:hyperlink w:anchor="_Toc261404830" w:history="1">
            <w:r w:rsidRPr="008A2765">
              <w:rPr>
                <w:rStyle w:val="Hyperlink"/>
                <w:rFonts w:hint="eastAsia"/>
                <w:noProof/>
                <w:rtl/>
              </w:rPr>
              <w:t>أبواب</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المطلق</w:t>
            </w:r>
          </w:hyperlink>
          <w:r>
            <w:rPr>
              <w:rStyle w:val="Hyperlink"/>
              <w:rFonts w:hint="cs"/>
              <w:noProof/>
              <w:rtl/>
            </w:rPr>
            <w:t xml:space="preserve"> </w:t>
          </w:r>
          <w:hyperlink w:anchor="_Toc261404831" w:history="1">
            <w:r w:rsidRPr="008A2765">
              <w:rPr>
                <w:rStyle w:val="Hyperlink"/>
                <w:noProof/>
                <w:rtl/>
              </w:rPr>
              <w:t xml:space="preserve">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أنه</w:t>
            </w:r>
            <w:r w:rsidRPr="008A2765">
              <w:rPr>
                <w:rStyle w:val="Hyperlink"/>
                <w:noProof/>
                <w:rtl/>
              </w:rPr>
              <w:t xml:space="preserve"> </w:t>
            </w:r>
            <w:r w:rsidRPr="008A2765">
              <w:rPr>
                <w:rStyle w:val="Hyperlink"/>
                <w:rFonts w:hint="eastAsia"/>
                <w:noProof/>
                <w:rtl/>
              </w:rPr>
              <w:t>طاهر</w:t>
            </w:r>
            <w:r w:rsidRPr="008A2765">
              <w:rPr>
                <w:rStyle w:val="Hyperlink"/>
                <w:noProof/>
                <w:rtl/>
              </w:rPr>
              <w:t xml:space="preserve"> </w:t>
            </w:r>
            <w:r w:rsidRPr="008A2765">
              <w:rPr>
                <w:rStyle w:val="Hyperlink"/>
                <w:rFonts w:hint="eastAsia"/>
                <w:noProof/>
                <w:rtl/>
              </w:rPr>
              <w:t>مطهّر،</w:t>
            </w:r>
            <w:r w:rsidRPr="008A2765">
              <w:rPr>
                <w:rStyle w:val="Hyperlink"/>
                <w:noProof/>
                <w:rtl/>
              </w:rPr>
              <w:t xml:space="preserve"> </w:t>
            </w:r>
            <w:r w:rsidRPr="008A2765">
              <w:rPr>
                <w:rStyle w:val="Hyperlink"/>
                <w:rFonts w:hint="eastAsia"/>
                <w:noProof/>
                <w:rtl/>
              </w:rPr>
              <w:t>يرفع</w:t>
            </w:r>
            <w:r w:rsidRPr="008A2765">
              <w:rPr>
                <w:rStyle w:val="Hyperlink"/>
                <w:noProof/>
                <w:rtl/>
              </w:rPr>
              <w:t xml:space="preserve"> </w:t>
            </w:r>
            <w:r w:rsidRPr="008A2765">
              <w:rPr>
                <w:rStyle w:val="Hyperlink"/>
                <w:rFonts w:hint="eastAsia"/>
                <w:noProof/>
                <w:rtl/>
              </w:rPr>
              <w:t>الحدث،</w:t>
            </w:r>
            <w:r w:rsidRPr="008A2765">
              <w:rPr>
                <w:rStyle w:val="Hyperlink"/>
                <w:noProof/>
                <w:rtl/>
              </w:rPr>
              <w:t xml:space="preserve"> </w:t>
            </w:r>
            <w:r w:rsidRPr="008A2765">
              <w:rPr>
                <w:rStyle w:val="Hyperlink"/>
                <w:rFonts w:hint="eastAsia"/>
                <w:noProof/>
                <w:rtl/>
              </w:rPr>
              <w:t>ويزيل</w:t>
            </w:r>
            <w:r w:rsidRPr="008A2765">
              <w:rPr>
                <w:rStyle w:val="Hyperlink"/>
                <w:noProof/>
                <w:rtl/>
              </w:rPr>
              <w:t xml:space="preserve"> </w:t>
            </w:r>
            <w:r w:rsidRPr="008A2765">
              <w:rPr>
                <w:rStyle w:val="Hyperlink"/>
                <w:rFonts w:hint="eastAsia"/>
                <w:noProof/>
                <w:rtl/>
              </w:rPr>
              <w:t>الخبث</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32" w:history="1">
            <w:r w:rsidRPr="008A2765">
              <w:rPr>
                <w:rStyle w:val="Hyperlink"/>
                <w:noProof/>
                <w:rtl/>
              </w:rPr>
              <w:t xml:space="preserve">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البحر</w:t>
            </w:r>
            <w:r w:rsidRPr="008A2765">
              <w:rPr>
                <w:rStyle w:val="Hyperlink"/>
                <w:noProof/>
                <w:rtl/>
              </w:rPr>
              <w:t xml:space="preserve"> </w:t>
            </w:r>
            <w:r w:rsidRPr="008A2765">
              <w:rPr>
                <w:rStyle w:val="Hyperlink"/>
                <w:rFonts w:hint="eastAsia"/>
                <w:noProof/>
                <w:rtl/>
              </w:rPr>
              <w:t>طاهر</w:t>
            </w:r>
            <w:r w:rsidRPr="008A2765">
              <w:rPr>
                <w:rStyle w:val="Hyperlink"/>
                <w:noProof/>
                <w:rtl/>
              </w:rPr>
              <w:t xml:space="preserve"> </w:t>
            </w:r>
            <w:r w:rsidRPr="008A2765">
              <w:rPr>
                <w:rStyle w:val="Hyperlink"/>
                <w:rFonts w:hint="eastAsia"/>
                <w:noProof/>
                <w:rtl/>
              </w:rPr>
              <w:t>مطهّر،</w:t>
            </w:r>
            <w:r w:rsidRPr="008A2765">
              <w:rPr>
                <w:rStyle w:val="Hyperlink"/>
                <w:noProof/>
                <w:rtl/>
              </w:rPr>
              <w:t xml:space="preserve"> </w:t>
            </w:r>
            <w:r w:rsidRPr="008A2765">
              <w:rPr>
                <w:rStyle w:val="Hyperlink"/>
                <w:rFonts w:hint="eastAsia"/>
                <w:noProof/>
                <w:rtl/>
              </w:rPr>
              <w:t>وكذا</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البئر،</w:t>
            </w:r>
            <w:r w:rsidRPr="008A2765">
              <w:rPr>
                <w:rStyle w:val="Hyperlink"/>
                <w:noProof/>
                <w:rtl/>
              </w:rPr>
              <w:t xml:space="preserve"> </w:t>
            </w:r>
            <w:r w:rsidRPr="008A2765">
              <w:rPr>
                <w:rStyle w:val="Hyperlink"/>
                <w:rFonts w:hint="eastAsia"/>
                <w:noProof/>
                <w:rtl/>
              </w:rPr>
              <w:t>وماء</w:t>
            </w:r>
            <w:r w:rsidRPr="008A2765">
              <w:rPr>
                <w:rStyle w:val="Hyperlink"/>
                <w:noProof/>
                <w:rtl/>
              </w:rPr>
              <w:t xml:space="preserve"> </w:t>
            </w:r>
            <w:r w:rsidRPr="008A2765">
              <w:rPr>
                <w:rStyle w:val="Hyperlink"/>
                <w:rFonts w:hint="eastAsia"/>
                <w:noProof/>
                <w:rtl/>
              </w:rPr>
              <w:t>الثلج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33" w:history="1">
            <w:r w:rsidRPr="008A2765">
              <w:rPr>
                <w:rStyle w:val="Hyperlink"/>
                <w:noProof/>
                <w:rtl/>
              </w:rPr>
              <w:t xml:space="preserve">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بتغيّر</w:t>
            </w:r>
            <w:r w:rsidRPr="008A2765">
              <w:rPr>
                <w:rStyle w:val="Hyperlink"/>
                <w:noProof/>
                <w:rtl/>
              </w:rPr>
              <w:t xml:space="preserve"> </w:t>
            </w:r>
            <w:r w:rsidRPr="008A2765">
              <w:rPr>
                <w:rStyle w:val="Hyperlink"/>
                <w:rFonts w:hint="eastAsia"/>
                <w:noProof/>
                <w:rtl/>
              </w:rPr>
              <w:t>طعمه،</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لونه،</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ريحه،</w:t>
            </w:r>
            <w:r w:rsidRPr="008A2765">
              <w:rPr>
                <w:rStyle w:val="Hyperlink"/>
                <w:noProof/>
                <w:rtl/>
              </w:rPr>
              <w:t xml:space="preserve"> </w:t>
            </w:r>
            <w:r w:rsidRPr="008A2765">
              <w:rPr>
                <w:rStyle w:val="Hyperlink"/>
                <w:rFonts w:hint="eastAsia"/>
                <w:noProof/>
                <w:rtl/>
              </w:rPr>
              <w:t>بالنجاسة</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بغيرها،</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أيّ</w:t>
            </w:r>
            <w:r w:rsidRPr="008A2765">
              <w:rPr>
                <w:rStyle w:val="Hyperlink"/>
                <w:noProof/>
                <w:rtl/>
              </w:rPr>
              <w:t xml:space="preserve"> </w:t>
            </w:r>
            <w:r w:rsidRPr="008A2765">
              <w:rPr>
                <w:rStyle w:val="Hyperlink"/>
                <w:rFonts w:hint="eastAsia"/>
                <w:noProof/>
                <w:rtl/>
              </w:rPr>
              <w:t>قسم</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الماء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34" w:history="1">
            <w:r w:rsidRPr="008A2765">
              <w:rPr>
                <w:rStyle w:val="Hyperlink"/>
                <w:noProof/>
                <w:rtl/>
              </w:rPr>
              <w:t xml:space="preserve">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الحكم</w:t>
            </w:r>
            <w:r w:rsidRPr="008A2765">
              <w:rPr>
                <w:rStyle w:val="Hyperlink"/>
                <w:noProof/>
                <w:rtl/>
              </w:rPr>
              <w:t xml:space="preserve"> </w:t>
            </w:r>
            <w:r w:rsidRPr="008A2765">
              <w:rPr>
                <w:rStyle w:val="Hyperlink"/>
                <w:rFonts w:hint="eastAsia"/>
                <w:noProof/>
                <w:rtl/>
              </w:rPr>
              <w:t>بطهارة</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إلى</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يعلم</w:t>
            </w:r>
            <w:r w:rsidRPr="008A2765">
              <w:rPr>
                <w:rStyle w:val="Hyperlink"/>
                <w:noProof/>
                <w:rtl/>
              </w:rPr>
              <w:t xml:space="preserve"> </w:t>
            </w:r>
            <w:r w:rsidRPr="008A2765">
              <w:rPr>
                <w:rStyle w:val="Hyperlink"/>
                <w:rFonts w:hint="eastAsia"/>
                <w:noProof/>
                <w:rtl/>
              </w:rPr>
              <w:t>ورود</w:t>
            </w:r>
            <w:r w:rsidRPr="008A2765">
              <w:rPr>
                <w:rStyle w:val="Hyperlink"/>
                <w:noProof/>
                <w:rtl/>
              </w:rPr>
              <w:t xml:space="preserve"> </w:t>
            </w:r>
            <w:r w:rsidRPr="008A2765">
              <w:rPr>
                <w:rStyle w:val="Hyperlink"/>
                <w:rFonts w:hint="eastAsia"/>
                <w:noProof/>
                <w:rtl/>
              </w:rPr>
              <w:t>النجاسة</w:t>
            </w:r>
            <w:r w:rsidRPr="008A2765">
              <w:rPr>
                <w:rStyle w:val="Hyperlink"/>
                <w:noProof/>
                <w:rtl/>
              </w:rPr>
              <w:t xml:space="preserve"> </w:t>
            </w:r>
            <w:r w:rsidRPr="008A2765">
              <w:rPr>
                <w:rStyle w:val="Hyperlink"/>
                <w:rFonts w:hint="eastAsia"/>
                <w:noProof/>
                <w:rtl/>
              </w:rPr>
              <w:t>عليه</w:t>
            </w:r>
            <w:r w:rsidRPr="008A2765">
              <w:rPr>
                <w:rStyle w:val="Hyperlink"/>
                <w:noProof/>
                <w:rtl/>
              </w:rPr>
              <w:t xml:space="preserve"> </w:t>
            </w:r>
            <w:r w:rsidRPr="008A2765">
              <w:rPr>
                <w:rStyle w:val="Hyperlink"/>
                <w:rFonts w:hint="eastAsia"/>
                <w:noProof/>
                <w:rtl/>
              </w:rPr>
              <w:t>فإن</w:t>
            </w:r>
            <w:r w:rsidRPr="008A2765">
              <w:rPr>
                <w:rStyle w:val="Hyperlink"/>
                <w:noProof/>
                <w:rtl/>
              </w:rPr>
              <w:t xml:space="preserve"> </w:t>
            </w:r>
            <w:r w:rsidRPr="008A2765">
              <w:rPr>
                <w:rStyle w:val="Hyperlink"/>
                <w:rFonts w:hint="eastAsia"/>
                <w:noProof/>
                <w:rtl/>
              </w:rPr>
              <w:t>وجدت</w:t>
            </w:r>
            <w:r w:rsidRPr="008A2765">
              <w:rPr>
                <w:rStyle w:val="Hyperlink"/>
                <w:noProof/>
                <w:rtl/>
              </w:rPr>
              <w:t xml:space="preserve"> </w:t>
            </w:r>
            <w:r w:rsidRPr="008A2765">
              <w:rPr>
                <w:rStyle w:val="Hyperlink"/>
                <w:rFonts w:hint="eastAsia"/>
                <w:noProof/>
                <w:rtl/>
              </w:rPr>
              <w:t>النجاسة</w:t>
            </w:r>
            <w:r w:rsidRPr="008A2765">
              <w:rPr>
                <w:rStyle w:val="Hyperlink"/>
                <w:noProof/>
                <w:rtl/>
              </w:rPr>
              <w:t xml:space="preserve"> </w:t>
            </w:r>
            <w:r w:rsidRPr="008A2765">
              <w:rPr>
                <w:rStyle w:val="Hyperlink"/>
                <w:rFonts w:hint="eastAsia"/>
                <w:noProof/>
                <w:rtl/>
              </w:rPr>
              <w:t>فيه</w:t>
            </w:r>
            <w:r w:rsidRPr="008A2765">
              <w:rPr>
                <w:rStyle w:val="Hyperlink"/>
                <w:noProof/>
                <w:rtl/>
              </w:rPr>
              <w:t xml:space="preserve"> </w:t>
            </w:r>
            <w:r w:rsidRPr="008A2765">
              <w:rPr>
                <w:rStyle w:val="Hyperlink"/>
                <w:rFonts w:hint="eastAsia"/>
                <w:noProof/>
                <w:rtl/>
              </w:rPr>
              <w:t>بعد</w:t>
            </w:r>
            <w:r w:rsidRPr="008A2765">
              <w:rPr>
                <w:rStyle w:val="Hyperlink"/>
                <w:noProof/>
                <w:rtl/>
              </w:rPr>
              <w:t xml:space="preserve"> </w:t>
            </w:r>
            <w:r w:rsidRPr="008A2765">
              <w:rPr>
                <w:rStyle w:val="Hyperlink"/>
                <w:rFonts w:hint="eastAsia"/>
                <w:noProof/>
                <w:rtl/>
              </w:rPr>
              <w:t>استعماله</w:t>
            </w:r>
            <w:r w:rsidRPr="008A2765">
              <w:rPr>
                <w:rStyle w:val="Hyperlink"/>
                <w:noProof/>
                <w:rtl/>
              </w:rPr>
              <w:t xml:space="preserve"> </w:t>
            </w:r>
            <w:r w:rsidRPr="008A2765">
              <w:rPr>
                <w:rStyle w:val="Hyperlink"/>
                <w:rFonts w:hint="eastAsia"/>
                <w:noProof/>
                <w:rtl/>
              </w:rPr>
              <w:t>وشك</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تقدم</w:t>
            </w:r>
            <w:r w:rsidRPr="008A2765">
              <w:rPr>
                <w:rStyle w:val="Hyperlink"/>
                <w:noProof/>
                <w:rtl/>
              </w:rPr>
              <w:t xml:space="preserve"> </w:t>
            </w:r>
            <w:r w:rsidRPr="008A2765">
              <w:rPr>
                <w:rStyle w:val="Hyperlink"/>
                <w:rFonts w:hint="eastAsia"/>
                <w:noProof/>
                <w:rtl/>
              </w:rPr>
              <w:t>وقوعها</w:t>
            </w:r>
            <w:r w:rsidRPr="008A2765">
              <w:rPr>
                <w:rStyle w:val="Hyperlink"/>
                <w:noProof/>
                <w:rtl/>
              </w:rPr>
              <w:t xml:space="preserve"> </w:t>
            </w:r>
            <w:r w:rsidRPr="008A2765">
              <w:rPr>
                <w:rStyle w:val="Hyperlink"/>
                <w:rFonts w:hint="eastAsia"/>
                <w:noProof/>
                <w:rtl/>
              </w:rPr>
              <w:t>وتأخره</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بالطهارة</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35" w:history="1">
            <w:r w:rsidRPr="008A2765">
              <w:rPr>
                <w:rStyle w:val="Hyperlink"/>
                <w:noProof/>
                <w:rtl/>
              </w:rPr>
              <w:t xml:space="preserve">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الجاري</w:t>
            </w:r>
            <w:r w:rsidRPr="008A2765">
              <w:rPr>
                <w:rStyle w:val="Hyperlink"/>
                <w:noProof/>
                <w:rtl/>
              </w:rPr>
              <w:t xml:space="preserve"> </w:t>
            </w:r>
            <w:r w:rsidRPr="008A2765">
              <w:rPr>
                <w:rStyle w:val="Hyperlink"/>
                <w:rFonts w:hint="eastAsia"/>
                <w:noProof/>
                <w:rtl/>
              </w:rPr>
              <w:t>بمجرد</w:t>
            </w:r>
            <w:r w:rsidRPr="008A2765">
              <w:rPr>
                <w:rStyle w:val="Hyperlink"/>
                <w:noProof/>
                <w:rtl/>
              </w:rPr>
              <w:t xml:space="preserve"> </w:t>
            </w:r>
            <w:r w:rsidRPr="008A2765">
              <w:rPr>
                <w:rStyle w:val="Hyperlink"/>
                <w:rFonts w:hint="eastAsia"/>
                <w:noProof/>
                <w:rtl/>
              </w:rPr>
              <w:t>الملاقاة</w:t>
            </w:r>
            <w:r w:rsidRPr="008A2765">
              <w:rPr>
                <w:rStyle w:val="Hyperlink"/>
                <w:noProof/>
                <w:rtl/>
              </w:rPr>
              <w:t xml:space="preserve"> </w:t>
            </w:r>
            <w:r w:rsidRPr="008A2765">
              <w:rPr>
                <w:rStyle w:val="Hyperlink"/>
                <w:rFonts w:hint="eastAsia"/>
                <w:noProof/>
                <w:rtl/>
              </w:rPr>
              <w:t>للنجاسة</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لم</w:t>
            </w:r>
            <w:r w:rsidRPr="008A2765">
              <w:rPr>
                <w:rStyle w:val="Hyperlink"/>
                <w:noProof/>
                <w:rtl/>
              </w:rPr>
              <w:t xml:space="preserve"> </w:t>
            </w:r>
            <w:r w:rsidRPr="008A2765">
              <w:rPr>
                <w:rStyle w:val="Hyperlink"/>
                <w:rFonts w:hint="eastAsia"/>
                <w:noProof/>
                <w:rtl/>
              </w:rPr>
              <w:t>يتغير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36" w:history="1">
            <w:r w:rsidRPr="008A2765">
              <w:rPr>
                <w:rStyle w:val="Hyperlink"/>
                <w:noProof/>
                <w:rtl/>
              </w:rPr>
              <w:t xml:space="preserve">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المطر</w:t>
            </w:r>
            <w:r w:rsidRPr="008A2765">
              <w:rPr>
                <w:rStyle w:val="Hyperlink"/>
                <w:noProof/>
                <w:rtl/>
              </w:rPr>
              <w:t xml:space="preserve"> </w:t>
            </w:r>
            <w:r w:rsidRPr="008A2765">
              <w:rPr>
                <w:rStyle w:val="Hyperlink"/>
                <w:rFonts w:hint="eastAsia"/>
                <w:noProof/>
                <w:rtl/>
              </w:rPr>
              <w:t>حال</w:t>
            </w:r>
            <w:r w:rsidRPr="008A2765">
              <w:rPr>
                <w:rStyle w:val="Hyperlink"/>
                <w:noProof/>
                <w:rtl/>
              </w:rPr>
              <w:t xml:space="preserve"> </w:t>
            </w:r>
            <w:r w:rsidRPr="008A2765">
              <w:rPr>
                <w:rStyle w:val="Hyperlink"/>
                <w:rFonts w:hint="eastAsia"/>
                <w:noProof/>
                <w:rtl/>
              </w:rPr>
              <w:t>نزوله</w:t>
            </w:r>
            <w:r w:rsidRPr="008A2765">
              <w:rPr>
                <w:rStyle w:val="Hyperlink"/>
                <w:noProof/>
                <w:rtl/>
              </w:rPr>
              <w:t xml:space="preserve"> </w:t>
            </w:r>
            <w:r w:rsidRPr="008A2765">
              <w:rPr>
                <w:rStyle w:val="Hyperlink"/>
                <w:rFonts w:hint="eastAsia"/>
                <w:noProof/>
                <w:rtl/>
              </w:rPr>
              <w:t>بمجرد</w:t>
            </w:r>
            <w:r w:rsidRPr="008A2765">
              <w:rPr>
                <w:rStyle w:val="Hyperlink"/>
                <w:noProof/>
                <w:rtl/>
              </w:rPr>
              <w:t xml:space="preserve"> </w:t>
            </w:r>
            <w:r w:rsidRPr="008A2765">
              <w:rPr>
                <w:rStyle w:val="Hyperlink"/>
                <w:rFonts w:hint="eastAsia"/>
                <w:noProof/>
                <w:rtl/>
              </w:rPr>
              <w:t>ملاقاة</w:t>
            </w:r>
            <w:r w:rsidRPr="008A2765">
              <w:rPr>
                <w:rStyle w:val="Hyperlink"/>
                <w:noProof/>
                <w:rtl/>
              </w:rPr>
              <w:t xml:space="preserve"> </w:t>
            </w:r>
            <w:r w:rsidRPr="008A2765">
              <w:rPr>
                <w:rStyle w:val="Hyperlink"/>
                <w:rFonts w:hint="eastAsia"/>
                <w:noProof/>
                <w:rtl/>
              </w:rPr>
              <w:t>النجاسة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B420D" w:rsidRPr="00402840" w:rsidRDefault="008B420D" w:rsidP="00402840">
          <w:pPr>
            <w:pStyle w:val="libNormal"/>
            <w:rPr>
              <w:rStyle w:val="Hyperlink"/>
              <w:color w:val="000000"/>
              <w:u w:val="none"/>
            </w:rPr>
          </w:pPr>
          <w:r w:rsidRPr="00402840">
            <w:rPr>
              <w:rStyle w:val="Hyperlink"/>
              <w:color w:val="000000"/>
              <w:u w:val="none"/>
            </w:rPr>
            <w:br w:type="page"/>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37" w:history="1">
            <w:r w:rsidRPr="008A2765">
              <w:rPr>
                <w:rStyle w:val="Hyperlink"/>
                <w:noProof/>
                <w:rtl/>
              </w:rPr>
              <w:t xml:space="preserve">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الحمّام</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له</w:t>
            </w:r>
            <w:r w:rsidRPr="008A2765">
              <w:rPr>
                <w:rStyle w:val="Hyperlink"/>
                <w:noProof/>
                <w:rtl/>
              </w:rPr>
              <w:t xml:space="preserve"> </w:t>
            </w:r>
            <w:r w:rsidRPr="008A2765">
              <w:rPr>
                <w:rStyle w:val="Hyperlink"/>
                <w:rFonts w:hint="eastAsia"/>
                <w:noProof/>
                <w:rtl/>
              </w:rPr>
              <w:t>مادة</w:t>
            </w:r>
            <w:r w:rsidRPr="008A2765">
              <w:rPr>
                <w:rStyle w:val="Hyperlink"/>
                <w:noProof/>
                <w:rtl/>
              </w:rPr>
              <w:t xml:space="preserve"> </w:t>
            </w:r>
            <w:r w:rsidRPr="008A2765">
              <w:rPr>
                <w:rStyle w:val="Hyperlink"/>
                <w:rFonts w:hint="eastAsia"/>
                <w:noProof/>
                <w:rtl/>
              </w:rPr>
              <w:t>بمجرد</w:t>
            </w:r>
            <w:r w:rsidRPr="008A2765">
              <w:rPr>
                <w:rStyle w:val="Hyperlink"/>
                <w:noProof/>
                <w:rtl/>
              </w:rPr>
              <w:t xml:space="preserve"> </w:t>
            </w:r>
            <w:r w:rsidRPr="008A2765">
              <w:rPr>
                <w:rStyle w:val="Hyperlink"/>
                <w:rFonts w:hint="eastAsia"/>
                <w:noProof/>
                <w:rtl/>
              </w:rPr>
              <w:t>ملاقاة</w:t>
            </w:r>
            <w:r w:rsidRPr="008A2765">
              <w:rPr>
                <w:rStyle w:val="Hyperlink"/>
                <w:noProof/>
                <w:rtl/>
              </w:rPr>
              <w:t xml:space="preserve"> </w:t>
            </w:r>
            <w:r w:rsidRPr="008A2765">
              <w:rPr>
                <w:rStyle w:val="Hyperlink"/>
                <w:rFonts w:hint="eastAsia"/>
                <w:noProof/>
                <w:rtl/>
              </w:rPr>
              <w:t>النجاسة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38" w:history="1">
            <w:r w:rsidRPr="008A2765">
              <w:rPr>
                <w:rStyle w:val="Hyperlink"/>
                <w:noProof/>
                <w:rtl/>
              </w:rPr>
              <w:t xml:space="preserve">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نقص</w:t>
            </w:r>
            <w:r w:rsidRPr="008A2765">
              <w:rPr>
                <w:rStyle w:val="Hyperlink"/>
                <w:noProof/>
                <w:rtl/>
              </w:rPr>
              <w:t xml:space="preserve"> </w:t>
            </w:r>
            <w:r w:rsidRPr="008A2765">
              <w:rPr>
                <w:rStyle w:val="Hyperlink"/>
                <w:rFonts w:hint="eastAsia"/>
                <w:noProof/>
                <w:rtl/>
              </w:rPr>
              <w:t>عن</w:t>
            </w:r>
            <w:r w:rsidRPr="008A2765">
              <w:rPr>
                <w:rStyle w:val="Hyperlink"/>
                <w:noProof/>
                <w:rtl/>
              </w:rPr>
              <w:t xml:space="preserve"> </w:t>
            </w:r>
            <w:r w:rsidRPr="008A2765">
              <w:rPr>
                <w:rStyle w:val="Hyperlink"/>
                <w:rFonts w:hint="eastAsia"/>
                <w:noProof/>
                <w:rtl/>
              </w:rPr>
              <w:t>الكرّ</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الراكد</w:t>
            </w:r>
            <w:r w:rsidRPr="008A2765">
              <w:rPr>
                <w:rStyle w:val="Hyperlink"/>
                <w:noProof/>
                <w:rtl/>
              </w:rPr>
              <w:t xml:space="preserve"> </w:t>
            </w:r>
            <w:r w:rsidRPr="008A2765">
              <w:rPr>
                <w:rStyle w:val="Hyperlink"/>
                <w:rFonts w:hint="eastAsia"/>
                <w:noProof/>
                <w:rtl/>
              </w:rPr>
              <w:t>بملاقاة</w:t>
            </w:r>
            <w:r w:rsidRPr="008A2765">
              <w:rPr>
                <w:rStyle w:val="Hyperlink"/>
                <w:noProof/>
                <w:rtl/>
              </w:rPr>
              <w:t xml:space="preserve"> </w:t>
            </w:r>
            <w:r w:rsidRPr="008A2765">
              <w:rPr>
                <w:rStyle w:val="Hyperlink"/>
                <w:rFonts w:hint="eastAsia"/>
                <w:noProof/>
                <w:rtl/>
              </w:rPr>
              <w:t>النجاسة</w:t>
            </w:r>
            <w:r w:rsidRPr="008A2765">
              <w:rPr>
                <w:rStyle w:val="Hyperlink"/>
                <w:noProof/>
                <w:rtl/>
              </w:rPr>
              <w:t xml:space="preserve"> </w:t>
            </w:r>
            <w:r w:rsidRPr="008A2765">
              <w:rPr>
                <w:rStyle w:val="Hyperlink"/>
                <w:rFonts w:hint="eastAsia"/>
                <w:noProof/>
                <w:rtl/>
              </w:rPr>
              <w:t>له،</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وردت</w:t>
            </w:r>
            <w:r w:rsidRPr="008A2765">
              <w:rPr>
                <w:rStyle w:val="Hyperlink"/>
                <w:noProof/>
                <w:rtl/>
              </w:rPr>
              <w:t xml:space="preserve"> </w:t>
            </w:r>
            <w:r w:rsidRPr="008A2765">
              <w:rPr>
                <w:rStyle w:val="Hyperlink"/>
                <w:rFonts w:hint="eastAsia"/>
                <w:noProof/>
                <w:rtl/>
              </w:rPr>
              <w:t>عليه</w:t>
            </w:r>
            <w:r w:rsidRPr="008A2765">
              <w:rPr>
                <w:rStyle w:val="Hyperlink"/>
                <w:noProof/>
                <w:rtl/>
              </w:rPr>
              <w:t xml:space="preserve"> </w:t>
            </w:r>
            <w:r w:rsidRPr="008A2765">
              <w:rPr>
                <w:rStyle w:val="Hyperlink"/>
                <w:rFonts w:hint="eastAsia"/>
                <w:noProof/>
                <w:rtl/>
              </w:rPr>
              <w:t>وإنْ</w:t>
            </w:r>
            <w:r w:rsidRPr="008A2765">
              <w:rPr>
                <w:rStyle w:val="Hyperlink"/>
                <w:noProof/>
                <w:rtl/>
              </w:rPr>
              <w:t xml:space="preserve"> </w:t>
            </w:r>
            <w:r w:rsidRPr="008A2765">
              <w:rPr>
                <w:rStyle w:val="Hyperlink"/>
                <w:rFonts w:hint="eastAsia"/>
                <w:noProof/>
                <w:rtl/>
              </w:rPr>
              <w:t>لم</w:t>
            </w:r>
            <w:r w:rsidRPr="008A2765">
              <w:rPr>
                <w:rStyle w:val="Hyperlink"/>
                <w:noProof/>
                <w:rtl/>
              </w:rPr>
              <w:t xml:space="preserve"> </w:t>
            </w:r>
            <w:r w:rsidRPr="008A2765">
              <w:rPr>
                <w:rStyle w:val="Hyperlink"/>
                <w:rFonts w:hint="eastAsia"/>
                <w:noProof/>
                <w:rtl/>
              </w:rPr>
              <w:t>يتغيّر</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39" w:history="1">
            <w:r w:rsidRPr="008A2765">
              <w:rPr>
                <w:rStyle w:val="Hyperlink"/>
                <w:noProof/>
                <w:rtl/>
              </w:rPr>
              <w:t xml:space="preserve">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الكرّ</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الراكد</w:t>
            </w:r>
            <w:r w:rsidRPr="008A2765">
              <w:rPr>
                <w:rStyle w:val="Hyperlink"/>
                <w:noProof/>
                <w:rtl/>
              </w:rPr>
              <w:t xml:space="preserve"> </w:t>
            </w:r>
            <w:r w:rsidRPr="008A2765">
              <w:rPr>
                <w:rStyle w:val="Hyperlink"/>
                <w:rFonts w:hint="eastAsia"/>
                <w:noProof/>
                <w:rtl/>
              </w:rPr>
              <w:t>بملاقاة</w:t>
            </w:r>
            <w:r w:rsidRPr="008A2765">
              <w:rPr>
                <w:rStyle w:val="Hyperlink"/>
                <w:noProof/>
                <w:rtl/>
              </w:rPr>
              <w:t xml:space="preserve"> </w:t>
            </w:r>
            <w:r w:rsidRPr="008A2765">
              <w:rPr>
                <w:rStyle w:val="Hyperlink"/>
                <w:rFonts w:hint="eastAsia"/>
                <w:noProof/>
                <w:rtl/>
              </w:rPr>
              <w:t>النجاسة</w:t>
            </w:r>
            <w:r w:rsidRPr="008A2765">
              <w:rPr>
                <w:rStyle w:val="Hyperlink"/>
                <w:noProof/>
                <w:rtl/>
              </w:rPr>
              <w:t xml:space="preserve"> </w:t>
            </w:r>
            <w:r w:rsidRPr="008A2765">
              <w:rPr>
                <w:rStyle w:val="Hyperlink"/>
                <w:rFonts w:hint="eastAsia"/>
                <w:noProof/>
                <w:rtl/>
              </w:rPr>
              <w:t>بدون</w:t>
            </w:r>
            <w:r w:rsidRPr="008A2765">
              <w:rPr>
                <w:rStyle w:val="Hyperlink"/>
                <w:noProof/>
                <w:rtl/>
              </w:rPr>
              <w:t xml:space="preserve"> </w:t>
            </w:r>
            <w:r w:rsidRPr="008A2765">
              <w:rPr>
                <w:rStyle w:val="Hyperlink"/>
                <w:rFonts w:hint="eastAsia"/>
                <w:noProof/>
                <w:rtl/>
              </w:rPr>
              <w:t>التغيير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40" w:history="1">
            <w:r w:rsidRPr="008A2765">
              <w:rPr>
                <w:rStyle w:val="Hyperlink"/>
                <w:noProof/>
                <w:rtl/>
              </w:rPr>
              <w:t xml:space="preserve">10 -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مقدار</w:t>
            </w:r>
            <w:r w:rsidRPr="008A2765">
              <w:rPr>
                <w:rStyle w:val="Hyperlink"/>
                <w:noProof/>
                <w:rtl/>
              </w:rPr>
              <w:t xml:space="preserve"> </w:t>
            </w:r>
            <w:r w:rsidRPr="008A2765">
              <w:rPr>
                <w:rStyle w:val="Hyperlink"/>
                <w:rFonts w:hint="eastAsia"/>
                <w:noProof/>
                <w:rtl/>
              </w:rPr>
              <w:t>الكرّ</w:t>
            </w:r>
            <w:r w:rsidRPr="008A2765">
              <w:rPr>
                <w:rStyle w:val="Hyperlink"/>
                <w:noProof/>
                <w:rtl/>
              </w:rPr>
              <w:t xml:space="preserve"> </w:t>
            </w:r>
            <w:r w:rsidRPr="008A2765">
              <w:rPr>
                <w:rStyle w:val="Hyperlink"/>
                <w:rFonts w:hint="eastAsia"/>
                <w:noProof/>
                <w:rtl/>
              </w:rPr>
              <w:t>بالأشبار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41" w:history="1">
            <w:r w:rsidRPr="008A2765">
              <w:rPr>
                <w:rStyle w:val="Hyperlink"/>
                <w:noProof/>
                <w:rtl/>
              </w:rPr>
              <w:t xml:space="preserve">11 -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مقدار</w:t>
            </w:r>
            <w:r w:rsidRPr="008A2765">
              <w:rPr>
                <w:rStyle w:val="Hyperlink"/>
                <w:noProof/>
                <w:rtl/>
              </w:rPr>
              <w:t xml:space="preserve"> </w:t>
            </w:r>
            <w:r w:rsidRPr="008A2765">
              <w:rPr>
                <w:rStyle w:val="Hyperlink"/>
                <w:rFonts w:hint="eastAsia"/>
                <w:noProof/>
                <w:rtl/>
              </w:rPr>
              <w:t>الكر</w:t>
            </w:r>
            <w:r w:rsidRPr="008A2765">
              <w:rPr>
                <w:rStyle w:val="Hyperlink"/>
                <w:noProof/>
                <w:rtl/>
              </w:rPr>
              <w:t xml:space="preserve"> </w:t>
            </w:r>
            <w:r w:rsidRPr="008A2765">
              <w:rPr>
                <w:rStyle w:val="Hyperlink"/>
                <w:rFonts w:hint="eastAsia"/>
                <w:noProof/>
                <w:rtl/>
              </w:rPr>
              <w:t>بالأرطال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842" w:history="1">
            <w:r w:rsidRPr="008A2765">
              <w:rPr>
                <w:rStyle w:val="Hyperlink"/>
                <w:noProof/>
                <w:rtl/>
              </w:rPr>
              <w:t xml:space="preserve">12 -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اجتناب</w:t>
            </w:r>
            <w:r w:rsidRPr="008A2765">
              <w:rPr>
                <w:rStyle w:val="Hyperlink"/>
                <w:noProof/>
                <w:rtl/>
              </w:rPr>
              <w:t xml:space="preserve"> </w:t>
            </w:r>
            <w:r w:rsidRPr="008A2765">
              <w:rPr>
                <w:rStyle w:val="Hyperlink"/>
                <w:rFonts w:hint="eastAsia"/>
                <w:noProof/>
                <w:rtl/>
              </w:rPr>
              <w:t>الإِناءين</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أحدهما</w:t>
            </w:r>
            <w:r w:rsidRPr="008A2765">
              <w:rPr>
                <w:rStyle w:val="Hyperlink"/>
                <w:noProof/>
                <w:rtl/>
              </w:rPr>
              <w:t xml:space="preserve"> </w:t>
            </w:r>
            <w:r w:rsidRPr="008A2765">
              <w:rPr>
                <w:rStyle w:val="Hyperlink"/>
                <w:rFonts w:hint="eastAsia"/>
                <w:noProof/>
                <w:rtl/>
              </w:rPr>
              <w:t>نجساً</w:t>
            </w:r>
            <w:r w:rsidRPr="008A2765">
              <w:rPr>
                <w:rStyle w:val="Hyperlink"/>
                <w:noProof/>
                <w:rtl/>
              </w:rPr>
              <w:t xml:space="preserve"> </w:t>
            </w:r>
            <w:r w:rsidRPr="008A2765">
              <w:rPr>
                <w:rStyle w:val="Hyperlink"/>
                <w:rFonts w:hint="eastAsia"/>
                <w:noProof/>
                <w:rtl/>
              </w:rPr>
              <w:t>واشتبها</w:t>
            </w:r>
          </w:hyperlink>
          <w:r>
            <w:rPr>
              <w:rStyle w:val="Hyperlink"/>
              <w:rFonts w:hint="cs"/>
              <w:noProof/>
              <w:rtl/>
            </w:rPr>
            <w:t xml:space="preserve"> </w:t>
          </w:r>
          <w:hyperlink w:anchor="_Toc261404843" w:history="1">
            <w:r w:rsidRPr="008A2765">
              <w:rPr>
                <w:rStyle w:val="Hyperlink"/>
                <w:noProof/>
                <w:rtl/>
              </w:rPr>
              <w:t xml:space="preserve">13 -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استعمال</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النجس</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ولا</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الضرورة،</w:t>
            </w:r>
            <w:r w:rsidRPr="008A2765">
              <w:rPr>
                <w:rStyle w:val="Hyperlink"/>
                <w:noProof/>
                <w:rtl/>
              </w:rPr>
              <w:t xml:space="preserve"> </w:t>
            </w:r>
            <w:r w:rsidRPr="008A2765">
              <w:rPr>
                <w:rStyle w:val="Hyperlink"/>
                <w:rFonts w:hint="eastAsia"/>
                <w:noProof/>
                <w:rtl/>
              </w:rPr>
              <w:t>وجواز</w:t>
            </w:r>
            <w:r w:rsidRPr="008A2765">
              <w:rPr>
                <w:rStyle w:val="Hyperlink"/>
                <w:noProof/>
                <w:rtl/>
              </w:rPr>
              <w:t xml:space="preserve"> </w:t>
            </w:r>
            <w:r w:rsidRPr="008A2765">
              <w:rPr>
                <w:rStyle w:val="Hyperlink"/>
                <w:rFonts w:hint="eastAsia"/>
                <w:noProof/>
                <w:rtl/>
              </w:rPr>
              <w:t>استعماله</w:t>
            </w:r>
            <w:r w:rsidRPr="008A2765">
              <w:rPr>
                <w:rStyle w:val="Hyperlink"/>
                <w:noProof/>
                <w:rtl/>
              </w:rPr>
              <w:t xml:space="preserve"> </w:t>
            </w:r>
            <w:r w:rsidRPr="008A2765">
              <w:rPr>
                <w:rStyle w:val="Hyperlink"/>
                <w:rFonts w:hint="eastAsia"/>
                <w:noProof/>
                <w:rtl/>
              </w:rPr>
              <w:t>حينئذ</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الأكل</w:t>
            </w:r>
            <w:r w:rsidRPr="008A2765">
              <w:rPr>
                <w:rStyle w:val="Hyperlink"/>
                <w:noProof/>
                <w:rtl/>
              </w:rPr>
              <w:t xml:space="preserve"> </w:t>
            </w:r>
            <w:r w:rsidRPr="008A2765">
              <w:rPr>
                <w:rStyle w:val="Hyperlink"/>
                <w:rFonts w:hint="eastAsia"/>
                <w:noProof/>
                <w:rtl/>
              </w:rPr>
              <w:t>والشرب</w:t>
            </w:r>
            <w:r w:rsidRPr="008A2765">
              <w:rPr>
                <w:rStyle w:val="Hyperlink"/>
                <w:noProof/>
                <w:rtl/>
              </w:rPr>
              <w:t xml:space="preserve"> </w:t>
            </w:r>
            <w:r w:rsidRPr="008A2765">
              <w:rPr>
                <w:rStyle w:val="Hyperlink"/>
                <w:rFonts w:hint="eastAsia"/>
                <w:noProof/>
                <w:rtl/>
              </w:rPr>
              <w:t>خاصة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44" w:history="1">
            <w:r w:rsidRPr="008A2765">
              <w:rPr>
                <w:rStyle w:val="Hyperlink"/>
                <w:noProof/>
                <w:rtl/>
              </w:rPr>
              <w:t xml:space="preserve">14 -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البئر</w:t>
            </w:r>
            <w:r w:rsidRPr="008A2765">
              <w:rPr>
                <w:rStyle w:val="Hyperlink"/>
                <w:noProof/>
                <w:rtl/>
              </w:rPr>
              <w:t xml:space="preserve"> </w:t>
            </w:r>
            <w:r w:rsidRPr="008A2765">
              <w:rPr>
                <w:rStyle w:val="Hyperlink"/>
                <w:rFonts w:hint="eastAsia"/>
                <w:noProof/>
                <w:rtl/>
              </w:rPr>
              <w:t>بمجرّد</w:t>
            </w:r>
            <w:r w:rsidRPr="008A2765">
              <w:rPr>
                <w:rStyle w:val="Hyperlink"/>
                <w:noProof/>
                <w:rtl/>
              </w:rPr>
              <w:t xml:space="preserve"> </w:t>
            </w:r>
            <w:r w:rsidRPr="008A2765">
              <w:rPr>
                <w:rStyle w:val="Hyperlink"/>
                <w:rFonts w:hint="eastAsia"/>
                <w:noProof/>
                <w:rtl/>
              </w:rPr>
              <w:t>الملاقاة</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تغيّر،</w:t>
            </w:r>
            <w:r w:rsidRPr="008A2765">
              <w:rPr>
                <w:rStyle w:val="Hyperlink"/>
                <w:noProof/>
                <w:rtl/>
              </w:rPr>
              <w:t xml:space="preserve"> </w:t>
            </w:r>
            <w:r w:rsidRPr="008A2765">
              <w:rPr>
                <w:rStyle w:val="Hyperlink"/>
                <w:rFonts w:hint="eastAsia"/>
                <w:noProof/>
                <w:rtl/>
              </w:rPr>
              <w:t>وحكم</w:t>
            </w:r>
            <w:r w:rsidRPr="008A2765">
              <w:rPr>
                <w:rStyle w:val="Hyperlink"/>
                <w:noProof/>
                <w:rtl/>
              </w:rPr>
              <w:t xml:space="preserve"> </w:t>
            </w:r>
            <w:r w:rsidRPr="008A2765">
              <w:rPr>
                <w:rStyle w:val="Hyperlink"/>
                <w:rFonts w:hint="eastAsia"/>
                <w:noProof/>
                <w:rtl/>
              </w:rPr>
              <w:t>النزح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45" w:history="1">
            <w:r w:rsidRPr="008A2765">
              <w:rPr>
                <w:rStyle w:val="Hyperlink"/>
                <w:noProof/>
                <w:rtl/>
              </w:rPr>
              <w:t xml:space="preserve">15 -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البئر</w:t>
            </w:r>
            <w:r w:rsidRPr="008A2765">
              <w:rPr>
                <w:rStyle w:val="Hyperlink"/>
                <w:noProof/>
                <w:rtl/>
              </w:rPr>
              <w:t xml:space="preserve"> </w:t>
            </w:r>
            <w:r w:rsidRPr="008A2765">
              <w:rPr>
                <w:rStyle w:val="Hyperlink"/>
                <w:rFonts w:hint="eastAsia"/>
                <w:noProof/>
                <w:rtl/>
              </w:rPr>
              <w:t>لموت</w:t>
            </w:r>
            <w:r w:rsidRPr="008A2765">
              <w:rPr>
                <w:rStyle w:val="Hyperlink"/>
                <w:noProof/>
                <w:rtl/>
              </w:rPr>
              <w:t xml:space="preserve"> </w:t>
            </w:r>
            <w:r w:rsidRPr="008A2765">
              <w:rPr>
                <w:rStyle w:val="Hyperlink"/>
                <w:rFonts w:hint="eastAsia"/>
                <w:noProof/>
                <w:rtl/>
              </w:rPr>
              <w:t>الثور</w:t>
            </w:r>
            <w:r w:rsidRPr="008A2765">
              <w:rPr>
                <w:rStyle w:val="Hyperlink"/>
                <w:noProof/>
                <w:rtl/>
              </w:rPr>
              <w:t xml:space="preserve"> </w:t>
            </w:r>
            <w:r w:rsidRPr="008A2765">
              <w:rPr>
                <w:rStyle w:val="Hyperlink"/>
                <w:rFonts w:hint="eastAsia"/>
                <w:noProof/>
                <w:rtl/>
              </w:rPr>
              <w:t>والحمار</w:t>
            </w:r>
            <w:r w:rsidRPr="008A2765">
              <w:rPr>
                <w:rStyle w:val="Hyperlink"/>
                <w:noProof/>
                <w:rtl/>
              </w:rPr>
              <w:t xml:space="preserve"> </w:t>
            </w:r>
            <w:r w:rsidRPr="008A2765">
              <w:rPr>
                <w:rStyle w:val="Hyperlink"/>
                <w:rFonts w:hint="eastAsia"/>
                <w:noProof/>
                <w:rtl/>
              </w:rPr>
              <w:t>والبعير</w:t>
            </w:r>
            <w:r w:rsidRPr="008A2765">
              <w:rPr>
                <w:rStyle w:val="Hyperlink"/>
                <w:noProof/>
                <w:rtl/>
              </w:rPr>
              <w:t xml:space="preserve"> </w:t>
            </w:r>
            <w:r w:rsidRPr="008A2765">
              <w:rPr>
                <w:rStyle w:val="Hyperlink"/>
                <w:rFonts w:hint="eastAsia"/>
                <w:noProof/>
                <w:rtl/>
              </w:rPr>
              <w:t>والنبيذ</w:t>
            </w:r>
            <w:r w:rsidRPr="008A2765">
              <w:rPr>
                <w:rStyle w:val="Hyperlink"/>
                <w:noProof/>
                <w:rtl/>
              </w:rPr>
              <w:t xml:space="preserve"> </w:t>
            </w:r>
            <w:r w:rsidRPr="008A2765">
              <w:rPr>
                <w:rStyle w:val="Hyperlink"/>
                <w:rFonts w:hint="eastAsia"/>
                <w:noProof/>
                <w:rtl/>
              </w:rPr>
              <w:t>والمسكر</w:t>
            </w:r>
            <w:r w:rsidRPr="008A2765">
              <w:rPr>
                <w:rStyle w:val="Hyperlink"/>
                <w:noProof/>
                <w:rtl/>
              </w:rPr>
              <w:t xml:space="preserve"> </w:t>
            </w:r>
            <w:r w:rsidRPr="008A2765">
              <w:rPr>
                <w:rStyle w:val="Hyperlink"/>
                <w:rFonts w:hint="eastAsia"/>
                <w:noProof/>
                <w:rtl/>
              </w:rPr>
              <w:t>وانصباب</w:t>
            </w:r>
            <w:r w:rsidRPr="008A2765">
              <w:rPr>
                <w:rStyle w:val="Hyperlink"/>
                <w:noProof/>
                <w:rtl/>
              </w:rPr>
              <w:t xml:space="preserve"> </w:t>
            </w:r>
            <w:r w:rsidRPr="008A2765">
              <w:rPr>
                <w:rStyle w:val="Hyperlink"/>
                <w:rFonts w:hint="eastAsia"/>
                <w:noProof/>
                <w:rtl/>
              </w:rPr>
              <w:t>الخمر</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46" w:history="1">
            <w:r w:rsidRPr="008A2765">
              <w:rPr>
                <w:rStyle w:val="Hyperlink"/>
                <w:noProof/>
                <w:rtl/>
              </w:rPr>
              <w:t xml:space="preserve">16 -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البئر</w:t>
            </w:r>
            <w:r w:rsidRPr="008A2765">
              <w:rPr>
                <w:rStyle w:val="Hyperlink"/>
                <w:noProof/>
                <w:rtl/>
              </w:rPr>
              <w:t xml:space="preserve"> </w:t>
            </w:r>
            <w:r w:rsidRPr="008A2765">
              <w:rPr>
                <w:rStyle w:val="Hyperlink"/>
                <w:rFonts w:hint="eastAsia"/>
                <w:noProof/>
                <w:rtl/>
              </w:rPr>
              <w:t>لبول</w:t>
            </w:r>
            <w:r w:rsidRPr="008A2765">
              <w:rPr>
                <w:rStyle w:val="Hyperlink"/>
                <w:noProof/>
                <w:rtl/>
              </w:rPr>
              <w:t xml:space="preserve"> </w:t>
            </w:r>
            <w:r w:rsidRPr="008A2765">
              <w:rPr>
                <w:rStyle w:val="Hyperlink"/>
                <w:rFonts w:hint="eastAsia"/>
                <w:noProof/>
                <w:rtl/>
              </w:rPr>
              <w:t>الصبيّ،</w:t>
            </w:r>
            <w:r w:rsidRPr="008A2765">
              <w:rPr>
                <w:rStyle w:val="Hyperlink"/>
                <w:noProof/>
                <w:rtl/>
              </w:rPr>
              <w:t xml:space="preserve"> </w:t>
            </w:r>
            <w:r w:rsidRPr="008A2765">
              <w:rPr>
                <w:rStyle w:val="Hyperlink"/>
                <w:rFonts w:hint="eastAsia"/>
                <w:noProof/>
                <w:rtl/>
              </w:rPr>
              <w:t>والرجل،</w:t>
            </w:r>
            <w:r w:rsidRPr="008A2765">
              <w:rPr>
                <w:rStyle w:val="Hyperlink"/>
                <w:noProof/>
                <w:rtl/>
              </w:rPr>
              <w:t xml:space="preserve"> </w:t>
            </w:r>
            <w:r w:rsidRPr="008A2765">
              <w:rPr>
                <w:rStyle w:val="Hyperlink"/>
                <w:rFonts w:hint="eastAsia"/>
                <w:noProof/>
                <w:rtl/>
              </w:rPr>
              <w:t>وغيرهما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47" w:history="1">
            <w:r w:rsidRPr="008A2765">
              <w:rPr>
                <w:rStyle w:val="Hyperlink"/>
                <w:noProof/>
                <w:rtl/>
              </w:rPr>
              <w:t xml:space="preserve">17 -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البئر</w:t>
            </w:r>
            <w:r w:rsidRPr="008A2765">
              <w:rPr>
                <w:rStyle w:val="Hyperlink"/>
                <w:noProof/>
                <w:rtl/>
              </w:rPr>
              <w:t xml:space="preserve"> </w:t>
            </w:r>
            <w:r w:rsidRPr="008A2765">
              <w:rPr>
                <w:rStyle w:val="Hyperlink"/>
                <w:rFonts w:hint="eastAsia"/>
                <w:noProof/>
                <w:rtl/>
              </w:rPr>
              <w:t>للسنور،</w:t>
            </w:r>
            <w:r w:rsidRPr="008A2765">
              <w:rPr>
                <w:rStyle w:val="Hyperlink"/>
                <w:noProof/>
                <w:rtl/>
              </w:rPr>
              <w:t xml:space="preserve"> </w:t>
            </w:r>
            <w:r w:rsidRPr="008A2765">
              <w:rPr>
                <w:rStyle w:val="Hyperlink"/>
                <w:rFonts w:hint="eastAsia"/>
                <w:noProof/>
                <w:rtl/>
              </w:rPr>
              <w:t>والكلب،</w:t>
            </w:r>
            <w:r w:rsidRPr="008A2765">
              <w:rPr>
                <w:rStyle w:val="Hyperlink"/>
                <w:noProof/>
                <w:rtl/>
              </w:rPr>
              <w:t xml:space="preserve"> </w:t>
            </w:r>
            <w:r w:rsidRPr="008A2765">
              <w:rPr>
                <w:rStyle w:val="Hyperlink"/>
                <w:rFonts w:hint="eastAsia"/>
                <w:noProof/>
                <w:rtl/>
              </w:rPr>
              <w:t>والخنزير،</w:t>
            </w:r>
            <w:r w:rsidRPr="008A2765">
              <w:rPr>
                <w:rStyle w:val="Hyperlink"/>
                <w:noProof/>
                <w:rtl/>
              </w:rPr>
              <w:t xml:space="preserve"> </w:t>
            </w:r>
            <w:r w:rsidRPr="008A2765">
              <w:rPr>
                <w:rStyle w:val="Hyperlink"/>
                <w:rFonts w:hint="eastAsia"/>
                <w:noProof/>
                <w:rtl/>
              </w:rPr>
              <w:t>وما</w:t>
            </w:r>
            <w:r w:rsidRPr="008A2765">
              <w:rPr>
                <w:rStyle w:val="Hyperlink"/>
                <w:noProof/>
                <w:rtl/>
              </w:rPr>
              <w:t xml:space="preserve"> </w:t>
            </w:r>
            <w:r w:rsidRPr="008A2765">
              <w:rPr>
                <w:rStyle w:val="Hyperlink"/>
                <w:rFonts w:hint="eastAsia"/>
                <w:noProof/>
                <w:rtl/>
              </w:rPr>
              <w:t>أشبهها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48" w:history="1">
            <w:r w:rsidRPr="008A2765">
              <w:rPr>
                <w:rStyle w:val="Hyperlink"/>
                <w:noProof/>
                <w:rtl/>
              </w:rPr>
              <w:t xml:space="preserve">18 -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للدجاجة،</w:t>
            </w:r>
            <w:r w:rsidRPr="008A2765">
              <w:rPr>
                <w:rStyle w:val="Hyperlink"/>
                <w:noProof/>
                <w:rtl/>
              </w:rPr>
              <w:t xml:space="preserve"> </w:t>
            </w:r>
            <w:r w:rsidRPr="008A2765">
              <w:rPr>
                <w:rStyle w:val="Hyperlink"/>
                <w:rFonts w:hint="eastAsia"/>
                <w:noProof/>
                <w:rtl/>
              </w:rPr>
              <w:t>والحمامة،</w:t>
            </w:r>
            <w:r w:rsidRPr="008A2765">
              <w:rPr>
                <w:rStyle w:val="Hyperlink"/>
                <w:noProof/>
                <w:rtl/>
              </w:rPr>
              <w:t xml:space="preserve"> </w:t>
            </w:r>
            <w:r w:rsidRPr="008A2765">
              <w:rPr>
                <w:rStyle w:val="Hyperlink"/>
                <w:rFonts w:hint="eastAsia"/>
                <w:noProof/>
                <w:rtl/>
              </w:rPr>
              <w:t>والطير،</w:t>
            </w:r>
            <w:r w:rsidRPr="008A2765">
              <w:rPr>
                <w:rStyle w:val="Hyperlink"/>
                <w:noProof/>
                <w:rtl/>
              </w:rPr>
              <w:t xml:space="preserve"> </w:t>
            </w:r>
            <w:r w:rsidRPr="008A2765">
              <w:rPr>
                <w:rStyle w:val="Hyperlink"/>
                <w:rFonts w:hint="eastAsia"/>
                <w:noProof/>
                <w:rtl/>
              </w:rPr>
              <w:t>والشاة،</w:t>
            </w:r>
            <w:r w:rsidRPr="008A2765">
              <w:rPr>
                <w:rStyle w:val="Hyperlink"/>
                <w:noProof/>
                <w:rtl/>
              </w:rPr>
              <w:t xml:space="preserve"> </w:t>
            </w:r>
            <w:r w:rsidRPr="008A2765">
              <w:rPr>
                <w:rStyle w:val="Hyperlink"/>
                <w:rFonts w:hint="eastAsia"/>
                <w:noProof/>
                <w:rtl/>
              </w:rPr>
              <w:t>ونحوها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49" w:history="1">
            <w:r w:rsidRPr="008A2765">
              <w:rPr>
                <w:rStyle w:val="Hyperlink"/>
                <w:noProof/>
                <w:rtl/>
              </w:rPr>
              <w:t xml:space="preserve">19 -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للفارة،</w:t>
            </w:r>
            <w:r w:rsidRPr="008A2765">
              <w:rPr>
                <w:rStyle w:val="Hyperlink"/>
                <w:noProof/>
                <w:rtl/>
              </w:rPr>
              <w:t xml:space="preserve"> </w:t>
            </w:r>
            <w:r w:rsidRPr="008A2765">
              <w:rPr>
                <w:rStyle w:val="Hyperlink"/>
                <w:rFonts w:hint="eastAsia"/>
                <w:noProof/>
                <w:rtl/>
              </w:rPr>
              <w:t>والوزغة،</w:t>
            </w:r>
            <w:r w:rsidRPr="008A2765">
              <w:rPr>
                <w:rStyle w:val="Hyperlink"/>
                <w:noProof/>
                <w:rtl/>
              </w:rPr>
              <w:t xml:space="preserve"> </w:t>
            </w:r>
            <w:r w:rsidRPr="008A2765">
              <w:rPr>
                <w:rStyle w:val="Hyperlink"/>
                <w:rFonts w:hint="eastAsia"/>
                <w:noProof/>
                <w:rtl/>
              </w:rPr>
              <w:t>والسام</w:t>
            </w:r>
            <w:r w:rsidRPr="008A2765">
              <w:rPr>
                <w:rStyle w:val="Hyperlink"/>
                <w:noProof/>
                <w:rtl/>
              </w:rPr>
              <w:t xml:space="preserve"> </w:t>
            </w:r>
            <w:r w:rsidRPr="008A2765">
              <w:rPr>
                <w:rStyle w:val="Hyperlink"/>
                <w:rFonts w:hint="eastAsia"/>
                <w:noProof/>
                <w:rtl/>
              </w:rPr>
              <w:t>أبرص،</w:t>
            </w:r>
            <w:r w:rsidRPr="008A2765">
              <w:rPr>
                <w:rStyle w:val="Hyperlink"/>
                <w:noProof/>
                <w:rtl/>
              </w:rPr>
              <w:t xml:space="preserve"> </w:t>
            </w:r>
            <w:r w:rsidRPr="008A2765">
              <w:rPr>
                <w:rStyle w:val="Hyperlink"/>
                <w:rFonts w:hint="eastAsia"/>
                <w:noProof/>
                <w:rtl/>
              </w:rPr>
              <w:t>والعقرب</w:t>
            </w:r>
            <w:r w:rsidRPr="008A2765">
              <w:rPr>
                <w:rStyle w:val="Hyperlink"/>
                <w:noProof/>
                <w:rtl/>
              </w:rPr>
              <w:t xml:space="preserve"> </w:t>
            </w:r>
            <w:r w:rsidRPr="008A2765">
              <w:rPr>
                <w:rStyle w:val="Hyperlink"/>
                <w:rFonts w:hint="eastAsia"/>
                <w:noProof/>
                <w:rtl/>
              </w:rPr>
              <w:t>ونحوها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50" w:history="1">
            <w:r w:rsidRPr="008A2765">
              <w:rPr>
                <w:rStyle w:val="Hyperlink"/>
                <w:noProof/>
                <w:rtl/>
              </w:rPr>
              <w:t xml:space="preserve">20 -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للعذرة</w:t>
            </w:r>
            <w:r w:rsidRPr="008A2765">
              <w:rPr>
                <w:rStyle w:val="Hyperlink"/>
                <w:noProof/>
                <w:rtl/>
              </w:rPr>
              <w:t xml:space="preserve"> </w:t>
            </w:r>
            <w:r w:rsidRPr="008A2765">
              <w:rPr>
                <w:rStyle w:val="Hyperlink"/>
                <w:rFonts w:hint="eastAsia"/>
                <w:noProof/>
                <w:rtl/>
              </w:rPr>
              <w:t>اليابسة</w:t>
            </w:r>
            <w:r w:rsidRPr="008A2765">
              <w:rPr>
                <w:rStyle w:val="Hyperlink"/>
                <w:noProof/>
                <w:rtl/>
              </w:rPr>
              <w:t xml:space="preserve"> </w:t>
            </w:r>
            <w:r w:rsidRPr="008A2765">
              <w:rPr>
                <w:rStyle w:val="Hyperlink"/>
                <w:rFonts w:hint="eastAsia"/>
                <w:noProof/>
                <w:rtl/>
              </w:rPr>
              <w:t>والرطبة،</w:t>
            </w:r>
            <w:r w:rsidRPr="008A2765">
              <w:rPr>
                <w:rStyle w:val="Hyperlink"/>
                <w:noProof/>
                <w:rtl/>
              </w:rPr>
              <w:t xml:space="preserve"> </w:t>
            </w:r>
            <w:r w:rsidRPr="008A2765">
              <w:rPr>
                <w:rStyle w:val="Hyperlink"/>
                <w:rFonts w:hint="eastAsia"/>
                <w:noProof/>
                <w:rtl/>
              </w:rPr>
              <w:t>وخرء</w:t>
            </w:r>
            <w:r w:rsidRPr="008A2765">
              <w:rPr>
                <w:rStyle w:val="Hyperlink"/>
                <w:noProof/>
                <w:rtl/>
              </w:rPr>
              <w:t xml:space="preserve"> </w:t>
            </w:r>
            <w:r w:rsidRPr="008A2765">
              <w:rPr>
                <w:rStyle w:val="Hyperlink"/>
                <w:rFonts w:hint="eastAsia"/>
                <w:noProof/>
                <w:rtl/>
              </w:rPr>
              <w:t>الكلاب،</w:t>
            </w:r>
            <w:r w:rsidRPr="008A2765">
              <w:rPr>
                <w:rStyle w:val="Hyperlink"/>
                <w:noProof/>
                <w:rtl/>
              </w:rPr>
              <w:t xml:space="preserve"> </w:t>
            </w:r>
            <w:r w:rsidRPr="008A2765">
              <w:rPr>
                <w:rStyle w:val="Hyperlink"/>
                <w:rFonts w:hint="eastAsia"/>
                <w:noProof/>
                <w:rtl/>
              </w:rPr>
              <w:t>وما</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نصّ</w:t>
            </w:r>
            <w:r w:rsidRPr="008A2765">
              <w:rPr>
                <w:rStyle w:val="Hyperlink"/>
                <w:noProof/>
                <w:rtl/>
              </w:rPr>
              <w:t xml:space="preserve"> </w:t>
            </w:r>
            <w:r w:rsidRPr="008A2765">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51" w:history="1">
            <w:r w:rsidRPr="008A2765">
              <w:rPr>
                <w:rStyle w:val="Hyperlink"/>
                <w:noProof/>
                <w:rtl/>
              </w:rPr>
              <w:t xml:space="preserve">21 -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البئر</w:t>
            </w:r>
            <w:r w:rsidRPr="008A2765">
              <w:rPr>
                <w:rStyle w:val="Hyperlink"/>
                <w:noProof/>
                <w:rtl/>
              </w:rPr>
              <w:t xml:space="preserve"> </w:t>
            </w:r>
            <w:r w:rsidRPr="008A2765">
              <w:rPr>
                <w:rStyle w:val="Hyperlink"/>
                <w:rFonts w:hint="eastAsia"/>
                <w:noProof/>
                <w:rtl/>
              </w:rPr>
              <w:t>لموت</w:t>
            </w:r>
            <w:r w:rsidRPr="008A2765">
              <w:rPr>
                <w:rStyle w:val="Hyperlink"/>
                <w:noProof/>
                <w:rtl/>
              </w:rPr>
              <w:t xml:space="preserve"> </w:t>
            </w:r>
            <w:r w:rsidRPr="008A2765">
              <w:rPr>
                <w:rStyle w:val="Hyperlink"/>
                <w:rFonts w:hint="eastAsia"/>
                <w:noProof/>
                <w:rtl/>
              </w:rPr>
              <w:t>الانسان</w:t>
            </w:r>
            <w:r w:rsidRPr="008A2765">
              <w:rPr>
                <w:rStyle w:val="Hyperlink"/>
                <w:noProof/>
                <w:rtl/>
              </w:rPr>
              <w:t xml:space="preserve"> </w:t>
            </w:r>
            <w:r w:rsidRPr="008A2765">
              <w:rPr>
                <w:rStyle w:val="Hyperlink"/>
                <w:rFonts w:hint="eastAsia"/>
                <w:noProof/>
                <w:rtl/>
              </w:rPr>
              <w:t>وللدم</w:t>
            </w:r>
            <w:r w:rsidRPr="008A2765">
              <w:rPr>
                <w:rStyle w:val="Hyperlink"/>
                <w:noProof/>
                <w:rtl/>
              </w:rPr>
              <w:t xml:space="preserve"> </w:t>
            </w:r>
            <w:r w:rsidRPr="008A2765">
              <w:rPr>
                <w:rStyle w:val="Hyperlink"/>
                <w:rFonts w:hint="eastAsia"/>
                <w:noProof/>
                <w:rtl/>
              </w:rPr>
              <w:t>القليل</w:t>
            </w:r>
            <w:r w:rsidRPr="008A2765">
              <w:rPr>
                <w:rStyle w:val="Hyperlink"/>
                <w:noProof/>
                <w:rtl/>
              </w:rPr>
              <w:t xml:space="preserve"> </w:t>
            </w:r>
            <w:r w:rsidRPr="008A2765">
              <w:rPr>
                <w:rStyle w:val="Hyperlink"/>
                <w:rFonts w:hint="eastAsia"/>
                <w:noProof/>
                <w:rtl/>
              </w:rPr>
              <w:t>والكثير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52" w:history="1">
            <w:r w:rsidRPr="008A2765">
              <w:rPr>
                <w:rStyle w:val="Hyperlink"/>
                <w:noProof/>
                <w:rtl/>
              </w:rPr>
              <w:t xml:space="preserve">22 -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لوقوع</w:t>
            </w:r>
            <w:r w:rsidRPr="008A2765">
              <w:rPr>
                <w:rStyle w:val="Hyperlink"/>
                <w:noProof/>
                <w:rtl/>
              </w:rPr>
              <w:t xml:space="preserve"> </w:t>
            </w:r>
            <w:r w:rsidRPr="008A2765">
              <w:rPr>
                <w:rStyle w:val="Hyperlink"/>
                <w:rFonts w:hint="eastAsia"/>
                <w:noProof/>
                <w:rtl/>
              </w:rPr>
              <w:t>الميتة</w:t>
            </w:r>
            <w:r w:rsidRPr="008A2765">
              <w:rPr>
                <w:rStyle w:val="Hyperlink"/>
                <w:noProof/>
                <w:rtl/>
              </w:rPr>
              <w:t xml:space="preserve"> </w:t>
            </w:r>
            <w:r w:rsidRPr="008A2765">
              <w:rPr>
                <w:rStyle w:val="Hyperlink"/>
                <w:rFonts w:hint="eastAsia"/>
                <w:noProof/>
                <w:rtl/>
              </w:rPr>
              <w:t>واغتسال</w:t>
            </w:r>
            <w:r w:rsidRPr="008A2765">
              <w:rPr>
                <w:rStyle w:val="Hyperlink"/>
                <w:noProof/>
                <w:rtl/>
              </w:rPr>
              <w:t xml:space="preserve"> </w:t>
            </w:r>
            <w:r w:rsidRPr="008A2765">
              <w:rPr>
                <w:rStyle w:val="Hyperlink"/>
                <w:rFonts w:hint="eastAsia"/>
                <w:noProof/>
                <w:rtl/>
              </w:rPr>
              <w:t>الجنب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53" w:history="1">
            <w:r w:rsidRPr="008A2765">
              <w:rPr>
                <w:rStyle w:val="Hyperlink"/>
                <w:noProof/>
                <w:rtl/>
              </w:rPr>
              <w:t xml:space="preserve">23 -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التراوح،</w:t>
            </w:r>
            <w:r w:rsidRPr="008A2765">
              <w:rPr>
                <w:rStyle w:val="Hyperlink"/>
                <w:noProof/>
                <w:rtl/>
              </w:rPr>
              <w:t xml:space="preserve"> </w:t>
            </w:r>
            <w:r w:rsidRPr="008A2765">
              <w:rPr>
                <w:rStyle w:val="Hyperlink"/>
                <w:rFonts w:hint="eastAsia"/>
                <w:noProof/>
                <w:rtl/>
              </w:rPr>
              <w:t>وما</w:t>
            </w:r>
            <w:r w:rsidRPr="008A2765">
              <w:rPr>
                <w:rStyle w:val="Hyperlink"/>
                <w:noProof/>
                <w:rtl/>
              </w:rPr>
              <w:t xml:space="preserve"> </w:t>
            </w:r>
            <w:r w:rsidRPr="008A2765">
              <w:rPr>
                <w:rStyle w:val="Hyperlink"/>
                <w:rFonts w:hint="eastAsia"/>
                <w:noProof/>
                <w:rtl/>
              </w:rPr>
              <w:t>ينزح</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البئر</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التغيّر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54" w:history="1">
            <w:r w:rsidRPr="008A2765">
              <w:rPr>
                <w:rStyle w:val="Hyperlink"/>
                <w:noProof/>
                <w:rtl/>
              </w:rPr>
              <w:t xml:space="preserve">24 -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أحكام</w:t>
            </w:r>
            <w:r w:rsidRPr="008A2765">
              <w:rPr>
                <w:rStyle w:val="Hyperlink"/>
                <w:noProof/>
                <w:rtl/>
              </w:rPr>
              <w:t xml:space="preserve"> </w:t>
            </w:r>
            <w:r w:rsidRPr="008A2765">
              <w:rPr>
                <w:rStyle w:val="Hyperlink"/>
                <w:rFonts w:hint="eastAsia"/>
                <w:noProof/>
                <w:rtl/>
              </w:rPr>
              <w:t>تقارب</w:t>
            </w:r>
            <w:r w:rsidRPr="008A2765">
              <w:rPr>
                <w:rStyle w:val="Hyperlink"/>
                <w:noProof/>
                <w:rtl/>
              </w:rPr>
              <w:t xml:space="preserve"> </w:t>
            </w:r>
            <w:r w:rsidRPr="008A2765">
              <w:rPr>
                <w:rStyle w:val="Hyperlink"/>
                <w:rFonts w:hint="eastAsia"/>
                <w:noProof/>
                <w:rtl/>
              </w:rPr>
              <w:t>البئر</w:t>
            </w:r>
            <w:r w:rsidRPr="008A2765">
              <w:rPr>
                <w:rStyle w:val="Hyperlink"/>
                <w:noProof/>
                <w:rtl/>
              </w:rPr>
              <w:t xml:space="preserve"> </w:t>
            </w:r>
            <w:r w:rsidRPr="008A2765">
              <w:rPr>
                <w:rStyle w:val="Hyperlink"/>
                <w:rFonts w:hint="eastAsia"/>
                <w:noProof/>
                <w:rtl/>
              </w:rPr>
              <w:t>والبالوعة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2C1654" w:rsidRDefault="002C1654" w:rsidP="002C1654">
          <w:pPr>
            <w:pStyle w:val="TOC1"/>
            <w:rPr>
              <w:rFonts w:asciiTheme="minorHAnsi" w:eastAsiaTheme="minorEastAsia" w:hAnsiTheme="minorHAnsi" w:cstheme="minorBidi"/>
              <w:noProof/>
              <w:color w:val="auto"/>
              <w:sz w:val="22"/>
              <w:szCs w:val="22"/>
              <w:rtl/>
            </w:rPr>
          </w:pPr>
          <w:hyperlink w:anchor="_Toc261404855" w:history="1">
            <w:r w:rsidRPr="008A2765">
              <w:rPr>
                <w:rStyle w:val="Hyperlink"/>
                <w:rFonts w:hint="eastAsia"/>
                <w:noProof/>
                <w:rtl/>
              </w:rPr>
              <w:t>أبواب</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المضاف</w:t>
            </w:r>
            <w:r w:rsidRPr="008A2765">
              <w:rPr>
                <w:rStyle w:val="Hyperlink"/>
                <w:noProof/>
                <w:rtl/>
              </w:rPr>
              <w:t xml:space="preserve"> </w:t>
            </w:r>
            <w:r w:rsidRPr="008A2765">
              <w:rPr>
                <w:rStyle w:val="Hyperlink"/>
                <w:rFonts w:hint="eastAsia"/>
                <w:noProof/>
                <w:rtl/>
              </w:rPr>
              <w:t>والمستعمل</w:t>
            </w:r>
          </w:hyperlink>
          <w:r>
            <w:rPr>
              <w:rStyle w:val="Hyperlink"/>
              <w:rFonts w:hint="cs"/>
              <w:noProof/>
              <w:rtl/>
            </w:rPr>
            <w:t xml:space="preserve"> </w:t>
          </w:r>
          <w:hyperlink w:anchor="_Toc261404856" w:history="1">
            <w:r w:rsidRPr="008A2765">
              <w:rPr>
                <w:rStyle w:val="Hyperlink"/>
                <w:noProof/>
                <w:rtl/>
              </w:rPr>
              <w:t xml:space="preserve">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المضاف</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يرفع</w:t>
            </w:r>
            <w:r w:rsidRPr="008A2765">
              <w:rPr>
                <w:rStyle w:val="Hyperlink"/>
                <w:noProof/>
                <w:rtl/>
              </w:rPr>
              <w:t xml:space="preserve"> </w:t>
            </w:r>
            <w:r w:rsidRPr="008A2765">
              <w:rPr>
                <w:rStyle w:val="Hyperlink"/>
                <w:rFonts w:hint="eastAsia"/>
                <w:noProof/>
                <w:rtl/>
              </w:rPr>
              <w:t>حدثاً</w:t>
            </w:r>
            <w:r w:rsidRPr="008A2765">
              <w:rPr>
                <w:rStyle w:val="Hyperlink"/>
                <w:noProof/>
                <w:rtl/>
              </w:rPr>
              <w:t xml:space="preserve"> </w:t>
            </w:r>
            <w:r w:rsidRPr="008A2765">
              <w:rPr>
                <w:rStyle w:val="Hyperlink"/>
                <w:rFonts w:hint="eastAsia"/>
                <w:noProof/>
                <w:rtl/>
              </w:rPr>
              <w:t>ولا</w:t>
            </w:r>
            <w:r w:rsidRPr="008A2765">
              <w:rPr>
                <w:rStyle w:val="Hyperlink"/>
                <w:noProof/>
                <w:rtl/>
              </w:rPr>
              <w:t xml:space="preserve"> </w:t>
            </w:r>
            <w:r w:rsidRPr="008A2765">
              <w:rPr>
                <w:rStyle w:val="Hyperlink"/>
                <w:rFonts w:hint="eastAsia"/>
                <w:noProof/>
                <w:rtl/>
              </w:rPr>
              <w:t>يزيل</w:t>
            </w:r>
            <w:r w:rsidRPr="008A2765">
              <w:rPr>
                <w:rStyle w:val="Hyperlink"/>
                <w:noProof/>
                <w:rtl/>
              </w:rPr>
              <w:t xml:space="preserve"> </w:t>
            </w:r>
            <w:r w:rsidRPr="008A2765">
              <w:rPr>
                <w:rStyle w:val="Hyperlink"/>
                <w:rFonts w:hint="eastAsia"/>
                <w:noProof/>
                <w:rtl/>
              </w:rPr>
              <w:t>خبثاً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57" w:history="1">
            <w:r w:rsidRPr="008A2765">
              <w:rPr>
                <w:rStyle w:val="Hyperlink"/>
                <w:noProof/>
                <w:rtl/>
              </w:rPr>
              <w:t xml:space="preserve">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النبيذ</w:t>
            </w:r>
            <w:r w:rsidRPr="008A2765">
              <w:rPr>
                <w:rStyle w:val="Hyperlink"/>
                <w:noProof/>
                <w:rtl/>
              </w:rPr>
              <w:t xml:space="preserve"> </w:t>
            </w:r>
            <w:r w:rsidRPr="008A2765">
              <w:rPr>
                <w:rStyle w:val="Hyperlink"/>
                <w:rFonts w:hint="eastAsia"/>
                <w:noProof/>
                <w:rtl/>
              </w:rPr>
              <w:t>واللبن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B420D" w:rsidRDefault="002C1654" w:rsidP="00402840">
          <w:pPr>
            <w:pStyle w:val="libNormal"/>
            <w:rPr>
              <w:rStyle w:val="Hyperlink"/>
              <w:noProof/>
              <w:rtl/>
            </w:rPr>
          </w:pPr>
          <w:r w:rsidRPr="008A2765">
            <w:rPr>
              <w:rStyle w:val="Hyperlink"/>
              <w:noProof/>
            </w:rPr>
            <w:fldChar w:fldCharType="begin"/>
          </w:r>
          <w:r w:rsidRPr="008A2765">
            <w:rPr>
              <w:rStyle w:val="Hyperlink"/>
              <w:noProof/>
              <w:rtl/>
            </w:rPr>
            <w:instrText xml:space="preserve"> </w:instrText>
          </w:r>
          <w:r>
            <w:rPr>
              <w:noProof/>
            </w:rPr>
            <w:instrText>HYPERLINK \l "_Toc</w:instrText>
          </w:r>
          <w:r>
            <w:rPr>
              <w:noProof/>
              <w:rtl/>
            </w:rPr>
            <w:instrText>261404858"</w:instrText>
          </w:r>
          <w:r w:rsidRPr="008A2765">
            <w:rPr>
              <w:rStyle w:val="Hyperlink"/>
              <w:noProof/>
              <w:rtl/>
            </w:rPr>
            <w:instrText xml:space="preserve"> </w:instrText>
          </w:r>
          <w:r w:rsidRPr="008A2765">
            <w:rPr>
              <w:rStyle w:val="Hyperlink"/>
              <w:noProof/>
            </w:rPr>
          </w:r>
          <w:r w:rsidRPr="008A2765">
            <w:rPr>
              <w:rStyle w:val="Hyperlink"/>
              <w:noProof/>
            </w:rPr>
            <w:fldChar w:fldCharType="separate"/>
          </w:r>
          <w:r w:rsidR="008B420D">
            <w:rPr>
              <w:rStyle w:val="Hyperlink"/>
              <w:noProof/>
              <w:rtl/>
            </w:rPr>
            <w:br w:type="page"/>
          </w:r>
        </w:p>
        <w:p w:rsidR="002C1654" w:rsidRDefault="00402840">
          <w:pPr>
            <w:pStyle w:val="TOC2"/>
            <w:tabs>
              <w:tab w:val="right" w:leader="dot" w:pos="7786"/>
            </w:tabs>
            <w:rPr>
              <w:rFonts w:asciiTheme="minorHAnsi" w:eastAsiaTheme="minorEastAsia" w:hAnsiTheme="minorHAnsi" w:cstheme="minorBidi"/>
              <w:noProof/>
              <w:color w:val="auto"/>
              <w:sz w:val="22"/>
              <w:szCs w:val="22"/>
              <w:rtl/>
            </w:rPr>
          </w:pPr>
          <w:r>
            <w:rPr>
              <w:rStyle w:val="Hyperlink"/>
              <w:rFonts w:hint="cs"/>
              <w:noProof/>
              <w:rtl/>
            </w:rPr>
            <w:lastRenderedPageBreak/>
            <w:t>3</w:t>
          </w:r>
          <w:r w:rsidR="002C1654" w:rsidRPr="008A2765">
            <w:rPr>
              <w:rStyle w:val="Hyperlink"/>
              <w:noProof/>
              <w:rtl/>
            </w:rPr>
            <w:t xml:space="preserve"> - </w:t>
          </w:r>
          <w:r w:rsidR="002C1654" w:rsidRPr="008A2765">
            <w:rPr>
              <w:rStyle w:val="Hyperlink"/>
              <w:rFonts w:hint="eastAsia"/>
              <w:noProof/>
              <w:rtl/>
            </w:rPr>
            <w:t>باب</w:t>
          </w:r>
          <w:r w:rsidR="002C1654" w:rsidRPr="008A2765">
            <w:rPr>
              <w:rStyle w:val="Hyperlink"/>
              <w:noProof/>
              <w:rtl/>
            </w:rPr>
            <w:t xml:space="preserve"> </w:t>
          </w:r>
          <w:r w:rsidR="002C1654" w:rsidRPr="008A2765">
            <w:rPr>
              <w:rStyle w:val="Hyperlink"/>
              <w:rFonts w:hint="eastAsia"/>
              <w:noProof/>
              <w:rtl/>
            </w:rPr>
            <w:t>حكم</w:t>
          </w:r>
          <w:r w:rsidR="002C1654" w:rsidRPr="008A2765">
            <w:rPr>
              <w:rStyle w:val="Hyperlink"/>
              <w:noProof/>
              <w:rtl/>
            </w:rPr>
            <w:t xml:space="preserve"> </w:t>
          </w:r>
          <w:r w:rsidR="002C1654" w:rsidRPr="008A2765">
            <w:rPr>
              <w:rStyle w:val="Hyperlink"/>
              <w:rFonts w:hint="eastAsia"/>
              <w:noProof/>
              <w:rtl/>
            </w:rPr>
            <w:t>ماء</w:t>
          </w:r>
          <w:r w:rsidR="002C1654" w:rsidRPr="008A2765">
            <w:rPr>
              <w:rStyle w:val="Hyperlink"/>
              <w:noProof/>
              <w:rtl/>
            </w:rPr>
            <w:t xml:space="preserve"> </w:t>
          </w:r>
          <w:r w:rsidR="002C1654" w:rsidRPr="008A2765">
            <w:rPr>
              <w:rStyle w:val="Hyperlink"/>
              <w:rFonts w:hint="eastAsia"/>
              <w:noProof/>
              <w:rtl/>
            </w:rPr>
            <w:t>الورد</w:t>
          </w:r>
          <w:r w:rsidR="002C1654">
            <w:rPr>
              <w:noProof/>
              <w:webHidden/>
              <w:rtl/>
            </w:rPr>
            <w:tab/>
          </w:r>
          <w:r w:rsidR="002C1654">
            <w:rPr>
              <w:noProof/>
              <w:webHidden/>
              <w:rtl/>
            </w:rPr>
            <w:fldChar w:fldCharType="begin"/>
          </w:r>
          <w:r w:rsidR="002C1654">
            <w:rPr>
              <w:noProof/>
              <w:webHidden/>
              <w:rtl/>
            </w:rPr>
            <w:instrText xml:space="preserve"> </w:instrText>
          </w:r>
          <w:r w:rsidR="002C1654">
            <w:rPr>
              <w:noProof/>
              <w:webHidden/>
            </w:rPr>
            <w:instrText xml:space="preserve">PAGEREF </w:instrText>
          </w:r>
          <w:r w:rsidR="002C1654">
            <w:rPr>
              <w:noProof/>
              <w:webHidden/>
              <w:rtl/>
            </w:rPr>
            <w:instrText>_</w:instrText>
          </w:r>
          <w:r w:rsidR="002C1654">
            <w:rPr>
              <w:noProof/>
              <w:webHidden/>
            </w:rPr>
            <w:instrText>Toc</w:instrText>
          </w:r>
          <w:r w:rsidR="002C1654">
            <w:rPr>
              <w:noProof/>
              <w:webHidden/>
              <w:rtl/>
            </w:rPr>
            <w:instrText xml:space="preserve">261404858 </w:instrText>
          </w:r>
          <w:r w:rsidR="002C1654">
            <w:rPr>
              <w:noProof/>
              <w:webHidden/>
            </w:rPr>
            <w:instrText>\h</w:instrText>
          </w:r>
          <w:r w:rsidR="002C1654">
            <w:rPr>
              <w:noProof/>
              <w:webHidden/>
              <w:rtl/>
            </w:rPr>
            <w:instrText xml:space="preserve"> </w:instrText>
          </w:r>
          <w:r w:rsidR="002C1654">
            <w:rPr>
              <w:noProof/>
              <w:webHidden/>
              <w:rtl/>
            </w:rPr>
          </w:r>
          <w:r w:rsidR="002C1654">
            <w:rPr>
              <w:noProof/>
              <w:webHidden/>
              <w:rtl/>
            </w:rPr>
            <w:fldChar w:fldCharType="separate"/>
          </w:r>
          <w:r w:rsidR="002C1654">
            <w:rPr>
              <w:noProof/>
              <w:webHidden/>
              <w:rtl/>
            </w:rPr>
            <w:t>204</w:t>
          </w:r>
          <w:r w:rsidR="002C1654">
            <w:rPr>
              <w:noProof/>
              <w:webHidden/>
              <w:rtl/>
            </w:rPr>
            <w:fldChar w:fldCharType="end"/>
          </w:r>
          <w:r w:rsidR="002C1654" w:rsidRPr="008A2765">
            <w:rPr>
              <w:rStyle w:val="Hyperlink"/>
              <w:noProof/>
            </w:rPr>
            <w:fldChar w:fldCharType="end"/>
          </w:r>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859" w:history="1">
            <w:r w:rsidRPr="008A2765">
              <w:rPr>
                <w:rStyle w:val="Hyperlink"/>
                <w:noProof/>
                <w:rtl/>
              </w:rPr>
              <w:t xml:space="preserve">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الريق</w:t>
            </w:r>
          </w:hyperlink>
          <w:r>
            <w:rPr>
              <w:rStyle w:val="Hyperlink"/>
              <w:rFonts w:hint="cs"/>
              <w:noProof/>
              <w:rtl/>
            </w:rPr>
            <w:t xml:space="preserve"> </w:t>
          </w:r>
          <w:hyperlink w:anchor="_Toc261404860" w:history="1">
            <w:r w:rsidRPr="008A2765">
              <w:rPr>
                <w:rStyle w:val="Hyperlink"/>
                <w:noProof/>
                <w:rtl/>
              </w:rPr>
              <w:t xml:space="preserve">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المضاف</w:t>
            </w:r>
            <w:r w:rsidRPr="008A2765">
              <w:rPr>
                <w:rStyle w:val="Hyperlink"/>
                <w:noProof/>
                <w:rtl/>
              </w:rPr>
              <w:t xml:space="preserve"> </w:t>
            </w:r>
            <w:r w:rsidRPr="008A2765">
              <w:rPr>
                <w:rStyle w:val="Hyperlink"/>
                <w:rFonts w:hint="eastAsia"/>
                <w:noProof/>
                <w:rtl/>
              </w:rPr>
              <w:t>بملاقاة</w:t>
            </w:r>
            <w:r w:rsidRPr="008A2765">
              <w:rPr>
                <w:rStyle w:val="Hyperlink"/>
                <w:noProof/>
                <w:rtl/>
              </w:rPr>
              <w:t xml:space="preserve"> </w:t>
            </w:r>
            <w:r w:rsidRPr="008A2765">
              <w:rPr>
                <w:rStyle w:val="Hyperlink"/>
                <w:rFonts w:hint="eastAsia"/>
                <w:noProof/>
                <w:rtl/>
              </w:rPr>
              <w:t>النجاسة</w:t>
            </w:r>
            <w:r w:rsidRPr="008A2765">
              <w:rPr>
                <w:rStyle w:val="Hyperlink"/>
                <w:noProof/>
                <w:rtl/>
              </w:rPr>
              <w:t xml:space="preserve"> </w:t>
            </w:r>
            <w:r w:rsidRPr="008A2765">
              <w:rPr>
                <w:rStyle w:val="Hyperlink"/>
                <w:rFonts w:hint="eastAsia"/>
                <w:noProof/>
                <w:rtl/>
              </w:rPr>
              <w:t>وإن</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كثيراً،</w:t>
            </w:r>
            <w:r w:rsidRPr="008A2765">
              <w:rPr>
                <w:rStyle w:val="Hyperlink"/>
                <w:noProof/>
                <w:rtl/>
              </w:rPr>
              <w:t xml:space="preserve"> </w:t>
            </w:r>
            <w:r w:rsidRPr="008A2765">
              <w:rPr>
                <w:rStyle w:val="Hyperlink"/>
                <w:rFonts w:hint="eastAsia"/>
                <w:noProof/>
                <w:rtl/>
              </w:rPr>
              <w:t>وكذا</w:t>
            </w:r>
            <w:r w:rsidRPr="008A2765">
              <w:rPr>
                <w:rStyle w:val="Hyperlink"/>
                <w:noProof/>
                <w:rtl/>
              </w:rPr>
              <w:t xml:space="preserve"> </w:t>
            </w:r>
            <w:r w:rsidRPr="008A2765">
              <w:rPr>
                <w:rStyle w:val="Hyperlink"/>
                <w:rFonts w:hint="eastAsia"/>
                <w:noProof/>
                <w:rtl/>
              </w:rPr>
              <w:t>المائعات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1" w:history="1">
            <w:r w:rsidRPr="008A2765">
              <w:rPr>
                <w:rStyle w:val="Hyperlink"/>
                <w:noProof/>
                <w:rtl/>
              </w:rPr>
              <w:t xml:space="preserve">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بماء</w:t>
            </w:r>
            <w:r w:rsidRPr="008A2765">
              <w:rPr>
                <w:rStyle w:val="Hyperlink"/>
                <w:noProof/>
                <w:rtl/>
              </w:rPr>
              <w:t xml:space="preserve"> </w:t>
            </w:r>
            <w:r w:rsidRPr="008A2765">
              <w:rPr>
                <w:rStyle w:val="Hyperlink"/>
                <w:rFonts w:hint="eastAsia"/>
                <w:noProof/>
                <w:rtl/>
              </w:rPr>
              <w:t>أسخن</w:t>
            </w:r>
            <w:r w:rsidRPr="008A2765">
              <w:rPr>
                <w:rStyle w:val="Hyperlink"/>
                <w:noProof/>
                <w:rtl/>
              </w:rPr>
              <w:t xml:space="preserve"> </w:t>
            </w:r>
            <w:r w:rsidRPr="008A2765">
              <w:rPr>
                <w:rStyle w:val="Hyperlink"/>
                <w:rFonts w:hint="eastAsia"/>
                <w:noProof/>
                <w:rtl/>
              </w:rPr>
              <w:t>بالشمس</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الآنية،</w:t>
            </w:r>
            <w:r w:rsidRPr="008A2765">
              <w:rPr>
                <w:rStyle w:val="Hyperlink"/>
                <w:noProof/>
                <w:rtl/>
              </w:rPr>
              <w:t xml:space="preserve"> </w:t>
            </w:r>
            <w:r w:rsidRPr="008A2765">
              <w:rPr>
                <w:rStyle w:val="Hyperlink"/>
                <w:rFonts w:hint="eastAsia"/>
                <w:noProof/>
                <w:rtl/>
              </w:rPr>
              <w:t>وأن</w:t>
            </w:r>
            <w:r w:rsidRPr="008A2765">
              <w:rPr>
                <w:rStyle w:val="Hyperlink"/>
                <w:noProof/>
                <w:rtl/>
              </w:rPr>
              <w:t xml:space="preserve"> </w:t>
            </w:r>
            <w:r w:rsidRPr="008A2765">
              <w:rPr>
                <w:rStyle w:val="Hyperlink"/>
                <w:rFonts w:hint="eastAsia"/>
                <w:noProof/>
                <w:rtl/>
              </w:rPr>
              <w:t>يعجن</w:t>
            </w:r>
            <w:r w:rsidRPr="008A2765">
              <w:rPr>
                <w:rStyle w:val="Hyperlink"/>
                <w:noProof/>
                <w:rtl/>
              </w:rPr>
              <w:t xml:space="preserve"> </w:t>
            </w:r>
            <w:r w:rsidRPr="008A2765">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2" w:history="1">
            <w:r w:rsidRPr="008A2765">
              <w:rPr>
                <w:rStyle w:val="Hyperlink"/>
                <w:noProof/>
                <w:rtl/>
              </w:rPr>
              <w:t xml:space="preserve">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بالماء</w:t>
            </w:r>
            <w:r w:rsidRPr="008A2765">
              <w:rPr>
                <w:rStyle w:val="Hyperlink"/>
                <w:noProof/>
                <w:rtl/>
              </w:rPr>
              <w:t xml:space="preserve"> </w:t>
            </w:r>
            <w:r w:rsidRPr="008A2765">
              <w:rPr>
                <w:rStyle w:val="Hyperlink"/>
                <w:rFonts w:hint="eastAsia"/>
                <w:noProof/>
                <w:rtl/>
              </w:rPr>
              <w:t>الذي</w:t>
            </w:r>
            <w:r w:rsidRPr="008A2765">
              <w:rPr>
                <w:rStyle w:val="Hyperlink"/>
                <w:noProof/>
                <w:rtl/>
              </w:rPr>
              <w:t xml:space="preserve"> </w:t>
            </w:r>
            <w:r w:rsidRPr="008A2765">
              <w:rPr>
                <w:rStyle w:val="Hyperlink"/>
                <w:rFonts w:hint="eastAsia"/>
                <w:noProof/>
                <w:rtl/>
              </w:rPr>
              <w:t>يسخّن</w:t>
            </w:r>
            <w:r w:rsidRPr="008A2765">
              <w:rPr>
                <w:rStyle w:val="Hyperlink"/>
                <w:noProof/>
                <w:rtl/>
              </w:rPr>
              <w:t xml:space="preserve"> </w:t>
            </w:r>
            <w:r w:rsidRPr="008A2765">
              <w:rPr>
                <w:rStyle w:val="Hyperlink"/>
                <w:rFonts w:hint="eastAsia"/>
                <w:noProof/>
                <w:rtl/>
              </w:rPr>
              <w:t>بالنار</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الأموات،</w:t>
            </w:r>
            <w:r w:rsidRPr="008A2765">
              <w:rPr>
                <w:rStyle w:val="Hyperlink"/>
                <w:noProof/>
                <w:rtl/>
              </w:rPr>
              <w:t xml:space="preserve"> </w:t>
            </w:r>
            <w:r w:rsidRPr="008A2765">
              <w:rPr>
                <w:rStyle w:val="Hyperlink"/>
                <w:rFonts w:hint="eastAsia"/>
                <w:noProof/>
                <w:rtl/>
              </w:rPr>
              <w:t>وجوازه</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الأحياء</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3" w:history="1">
            <w:r w:rsidRPr="008A2765">
              <w:rPr>
                <w:rStyle w:val="Hyperlink"/>
                <w:noProof/>
                <w:rtl/>
              </w:rPr>
              <w:t xml:space="preserve">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المستعمل</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طاهر</w:t>
            </w:r>
            <w:r w:rsidRPr="008A2765">
              <w:rPr>
                <w:rStyle w:val="Hyperlink"/>
                <w:noProof/>
                <w:rtl/>
              </w:rPr>
              <w:t xml:space="preserve"> </w:t>
            </w:r>
            <w:r w:rsidRPr="008A2765">
              <w:rPr>
                <w:rStyle w:val="Hyperlink"/>
                <w:rFonts w:hint="eastAsia"/>
                <w:noProof/>
                <w:rtl/>
              </w:rPr>
              <w:t>مطهّر</w:t>
            </w:r>
            <w:r w:rsidRPr="008A2765">
              <w:rPr>
                <w:rStyle w:val="Hyperlink"/>
                <w:noProof/>
                <w:rtl/>
              </w:rPr>
              <w:t xml:space="preserve"> </w:t>
            </w:r>
            <w:r w:rsidRPr="008A2765">
              <w:rPr>
                <w:rStyle w:val="Hyperlink"/>
                <w:rFonts w:hint="eastAsia"/>
                <w:noProof/>
                <w:rtl/>
              </w:rPr>
              <w:t>وكذا</w:t>
            </w:r>
            <w:r w:rsidRPr="008A2765">
              <w:rPr>
                <w:rStyle w:val="Hyperlink"/>
                <w:noProof/>
                <w:rtl/>
              </w:rPr>
              <w:t xml:space="preserve"> </w:t>
            </w:r>
            <w:r w:rsidRPr="008A2765">
              <w:rPr>
                <w:rStyle w:val="Hyperlink"/>
                <w:rFonts w:hint="eastAsia"/>
                <w:noProof/>
                <w:rtl/>
              </w:rPr>
              <w:t>بقيّة</w:t>
            </w:r>
            <w:r w:rsidRPr="008A2765">
              <w:rPr>
                <w:rStyle w:val="Hyperlink"/>
                <w:noProof/>
                <w:rtl/>
              </w:rPr>
              <w:t xml:space="preserve"> </w:t>
            </w:r>
            <w:r w:rsidRPr="008A2765">
              <w:rPr>
                <w:rStyle w:val="Hyperlink"/>
                <w:rFonts w:hint="eastAsia"/>
                <w:noProof/>
                <w:rtl/>
              </w:rPr>
              <w:t>مائه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4" w:history="1">
            <w:r w:rsidRPr="008A2765">
              <w:rPr>
                <w:rStyle w:val="Hyperlink"/>
                <w:noProof/>
                <w:rtl/>
              </w:rPr>
              <w:t xml:space="preserve">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المستعمل</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الغسل</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الجنابة،</w:t>
            </w:r>
            <w:r w:rsidRPr="008A2765">
              <w:rPr>
                <w:rStyle w:val="Hyperlink"/>
                <w:noProof/>
                <w:rtl/>
              </w:rPr>
              <w:t xml:space="preserve"> </w:t>
            </w:r>
            <w:r w:rsidRPr="008A2765">
              <w:rPr>
                <w:rStyle w:val="Hyperlink"/>
                <w:rFonts w:hint="eastAsia"/>
                <w:noProof/>
                <w:rtl/>
              </w:rPr>
              <w:t>وما</w:t>
            </w:r>
            <w:r w:rsidRPr="008A2765">
              <w:rPr>
                <w:rStyle w:val="Hyperlink"/>
                <w:noProof/>
                <w:rtl/>
              </w:rPr>
              <w:t xml:space="preserve"> </w:t>
            </w:r>
            <w:r w:rsidRPr="008A2765">
              <w:rPr>
                <w:rStyle w:val="Hyperlink"/>
                <w:rFonts w:hint="eastAsia"/>
                <w:noProof/>
                <w:rtl/>
              </w:rPr>
              <w:t>ينتضح</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قطرات</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الغسل</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الإناء،</w:t>
            </w:r>
            <w:r w:rsidRPr="008A2765">
              <w:rPr>
                <w:rStyle w:val="Hyperlink"/>
                <w:noProof/>
                <w:rtl/>
              </w:rPr>
              <w:t xml:space="preserve"> </w:t>
            </w:r>
            <w:r w:rsidRPr="008A2765">
              <w:rPr>
                <w:rStyle w:val="Hyperlink"/>
                <w:rFonts w:hint="eastAsia"/>
                <w:noProof/>
                <w:rtl/>
              </w:rPr>
              <w:t>وغيره،</w:t>
            </w:r>
            <w:r w:rsidRPr="008A2765">
              <w:rPr>
                <w:rStyle w:val="Hyperlink"/>
                <w:noProof/>
                <w:rtl/>
              </w:rPr>
              <w:t xml:space="preserve"> </w:t>
            </w:r>
            <w:r w:rsidRPr="008A2765">
              <w:rPr>
                <w:rStyle w:val="Hyperlink"/>
                <w:rFonts w:hint="eastAsia"/>
                <w:noProof/>
                <w:rtl/>
              </w:rPr>
              <w:t>وحكم</w:t>
            </w:r>
            <w:r w:rsidRPr="008A2765">
              <w:rPr>
                <w:rStyle w:val="Hyperlink"/>
                <w:noProof/>
                <w:rtl/>
              </w:rPr>
              <w:t xml:space="preserve"> </w:t>
            </w:r>
            <w:r w:rsidRPr="008A2765">
              <w:rPr>
                <w:rStyle w:val="Hyperlink"/>
                <w:rFonts w:hint="eastAsia"/>
                <w:noProof/>
                <w:rtl/>
              </w:rPr>
              <w:t>الغُسالة</w:t>
            </w:r>
            <w:r w:rsidRPr="008A276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5" w:history="1">
            <w:r w:rsidRPr="008A2765">
              <w:rPr>
                <w:rStyle w:val="Hyperlink"/>
                <w:noProof/>
                <w:rtl/>
              </w:rPr>
              <w:t xml:space="preserve">10 -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نضح</w:t>
            </w:r>
            <w:r w:rsidRPr="008A2765">
              <w:rPr>
                <w:rStyle w:val="Hyperlink"/>
                <w:noProof/>
                <w:rtl/>
              </w:rPr>
              <w:t xml:space="preserve"> </w:t>
            </w:r>
            <w:r w:rsidRPr="008A2765">
              <w:rPr>
                <w:rStyle w:val="Hyperlink"/>
                <w:rFonts w:hint="eastAsia"/>
                <w:noProof/>
                <w:rtl/>
              </w:rPr>
              <w:t>أربع</w:t>
            </w:r>
            <w:r w:rsidRPr="008A2765">
              <w:rPr>
                <w:rStyle w:val="Hyperlink"/>
                <w:noProof/>
                <w:rtl/>
              </w:rPr>
              <w:t xml:space="preserve"> </w:t>
            </w:r>
            <w:r w:rsidRPr="008A2765">
              <w:rPr>
                <w:rStyle w:val="Hyperlink"/>
                <w:rFonts w:hint="eastAsia"/>
                <w:noProof/>
                <w:rtl/>
              </w:rPr>
              <w:t>أكفّ</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لمن</w:t>
            </w:r>
            <w:r w:rsidRPr="008A2765">
              <w:rPr>
                <w:rStyle w:val="Hyperlink"/>
                <w:noProof/>
                <w:rtl/>
              </w:rPr>
              <w:t xml:space="preserve"> </w:t>
            </w:r>
            <w:r w:rsidRPr="008A2765">
              <w:rPr>
                <w:rStyle w:val="Hyperlink"/>
                <w:rFonts w:hint="eastAsia"/>
                <w:noProof/>
                <w:rtl/>
              </w:rPr>
              <w:t>خشي</w:t>
            </w:r>
            <w:r w:rsidRPr="008A2765">
              <w:rPr>
                <w:rStyle w:val="Hyperlink"/>
                <w:noProof/>
                <w:rtl/>
              </w:rPr>
              <w:t xml:space="preserve"> </w:t>
            </w:r>
            <w:r w:rsidRPr="008A2765">
              <w:rPr>
                <w:rStyle w:val="Hyperlink"/>
                <w:rFonts w:hint="eastAsia"/>
                <w:noProof/>
                <w:rtl/>
              </w:rPr>
              <w:t>عود</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الغسل،</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اليه</w:t>
            </w:r>
            <w:r w:rsidRPr="008A2765">
              <w:rPr>
                <w:rStyle w:val="Hyperlink"/>
                <w:noProof/>
                <w:rtl/>
              </w:rPr>
              <w:t xml:space="preserve">: </w:t>
            </w:r>
            <w:r w:rsidRPr="008A2765">
              <w:rPr>
                <w:rStyle w:val="Hyperlink"/>
                <w:rFonts w:hint="eastAsia"/>
                <w:noProof/>
                <w:rtl/>
              </w:rPr>
              <w:t>كفّ</w:t>
            </w:r>
            <w:r w:rsidRPr="008A2765">
              <w:rPr>
                <w:rStyle w:val="Hyperlink"/>
                <w:noProof/>
                <w:rtl/>
              </w:rPr>
              <w:t xml:space="preserve"> </w:t>
            </w:r>
            <w:r w:rsidRPr="008A2765">
              <w:rPr>
                <w:rStyle w:val="Hyperlink"/>
                <w:rFonts w:hint="eastAsia"/>
                <w:noProof/>
                <w:rtl/>
              </w:rPr>
              <w:t>أمامه،</w:t>
            </w:r>
            <w:r w:rsidRPr="008A2765">
              <w:rPr>
                <w:rStyle w:val="Hyperlink"/>
                <w:noProof/>
                <w:rtl/>
              </w:rPr>
              <w:t xml:space="preserve"> </w:t>
            </w:r>
            <w:r w:rsidRPr="008A2765">
              <w:rPr>
                <w:rStyle w:val="Hyperlink"/>
                <w:rFonts w:hint="eastAsia"/>
                <w:noProof/>
                <w:rtl/>
              </w:rPr>
              <w:t>وكفّ</w:t>
            </w:r>
            <w:r w:rsidRPr="008A2765">
              <w:rPr>
                <w:rStyle w:val="Hyperlink"/>
                <w:noProof/>
                <w:rtl/>
              </w:rPr>
              <w:t xml:space="preserve"> </w:t>
            </w:r>
            <w:r w:rsidRPr="008A2765">
              <w:rPr>
                <w:rStyle w:val="Hyperlink"/>
                <w:rFonts w:hint="eastAsia"/>
                <w:noProof/>
                <w:rtl/>
              </w:rPr>
              <w:t>خلفه،</w:t>
            </w:r>
            <w:r w:rsidRPr="008A2765">
              <w:rPr>
                <w:rStyle w:val="Hyperlink"/>
                <w:noProof/>
                <w:rtl/>
              </w:rPr>
              <w:t xml:space="preserve"> </w:t>
            </w:r>
            <w:r w:rsidRPr="008A2765">
              <w:rPr>
                <w:rStyle w:val="Hyperlink"/>
                <w:rFonts w:hint="eastAsia"/>
                <w:noProof/>
                <w:rtl/>
              </w:rPr>
              <w:t>وكفّ</w:t>
            </w:r>
            <w:r w:rsidRPr="008A2765">
              <w:rPr>
                <w:rStyle w:val="Hyperlink"/>
                <w:noProof/>
                <w:rtl/>
              </w:rPr>
              <w:t xml:space="preserve"> </w:t>
            </w:r>
            <w:r w:rsidRPr="008A2765">
              <w:rPr>
                <w:rStyle w:val="Hyperlink"/>
                <w:rFonts w:hint="eastAsia"/>
                <w:noProof/>
                <w:rtl/>
              </w:rPr>
              <w:t>عن</w:t>
            </w:r>
            <w:r w:rsidRPr="008A2765">
              <w:rPr>
                <w:rStyle w:val="Hyperlink"/>
                <w:noProof/>
                <w:rtl/>
              </w:rPr>
              <w:t xml:space="preserve"> </w:t>
            </w:r>
            <w:r w:rsidRPr="008A2765">
              <w:rPr>
                <w:rStyle w:val="Hyperlink"/>
                <w:rFonts w:hint="eastAsia"/>
                <w:noProof/>
                <w:rtl/>
              </w:rPr>
              <w:t>يمينه،</w:t>
            </w:r>
            <w:r w:rsidRPr="008A2765">
              <w:rPr>
                <w:rStyle w:val="Hyperlink"/>
                <w:noProof/>
                <w:rtl/>
              </w:rPr>
              <w:t xml:space="preserve"> </w:t>
            </w:r>
            <w:r w:rsidRPr="008A2765">
              <w:rPr>
                <w:rStyle w:val="Hyperlink"/>
                <w:rFonts w:hint="eastAsia"/>
                <w:noProof/>
                <w:rtl/>
              </w:rPr>
              <w:t>وكفّ</w:t>
            </w:r>
            <w:r w:rsidRPr="008A2765">
              <w:rPr>
                <w:rStyle w:val="Hyperlink"/>
                <w:noProof/>
                <w:rtl/>
              </w:rPr>
              <w:t xml:space="preserve"> </w:t>
            </w:r>
            <w:r w:rsidRPr="008A2765">
              <w:rPr>
                <w:rStyle w:val="Hyperlink"/>
                <w:rFonts w:hint="eastAsia"/>
                <w:noProof/>
                <w:rtl/>
              </w:rPr>
              <w:t>عن</w:t>
            </w:r>
            <w:r w:rsidRPr="008A2765">
              <w:rPr>
                <w:rStyle w:val="Hyperlink"/>
                <w:noProof/>
                <w:rtl/>
              </w:rPr>
              <w:t xml:space="preserve"> </w:t>
            </w:r>
            <w:r w:rsidRPr="008A2765">
              <w:rPr>
                <w:rStyle w:val="Hyperlink"/>
                <w:rFonts w:hint="eastAsia"/>
                <w:noProof/>
                <w:rtl/>
              </w:rPr>
              <w:t>يساره،</w:t>
            </w:r>
            <w:r w:rsidRPr="008A2765">
              <w:rPr>
                <w:rStyle w:val="Hyperlink"/>
                <w:noProof/>
                <w:rtl/>
              </w:rPr>
              <w:t xml:space="preserve"> </w:t>
            </w:r>
            <w:r w:rsidRPr="008A2765">
              <w:rPr>
                <w:rStyle w:val="Hyperlink"/>
                <w:rFonts w:hint="eastAsia"/>
                <w:noProof/>
                <w:rtl/>
              </w:rPr>
              <w:t>ثم</w:t>
            </w:r>
            <w:r w:rsidRPr="008A2765">
              <w:rPr>
                <w:rStyle w:val="Hyperlink"/>
                <w:noProof/>
                <w:rtl/>
              </w:rPr>
              <w:t xml:space="preserve"> </w:t>
            </w:r>
            <w:r w:rsidRPr="008A2765">
              <w:rPr>
                <w:rStyle w:val="Hyperlink"/>
                <w:rFonts w:hint="eastAsia"/>
                <w:noProof/>
                <w:rtl/>
              </w:rPr>
              <w:t>يغتسل</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يتوضأ</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6" w:history="1">
            <w:r w:rsidRPr="008A2765">
              <w:rPr>
                <w:rStyle w:val="Hyperlink"/>
                <w:noProof/>
                <w:rtl/>
              </w:rPr>
              <w:t xml:space="preserve">11 -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الاغتسال</w:t>
            </w:r>
            <w:r w:rsidRPr="008A2765">
              <w:rPr>
                <w:rStyle w:val="Hyperlink"/>
                <w:noProof/>
                <w:rtl/>
              </w:rPr>
              <w:t xml:space="preserve"> </w:t>
            </w:r>
            <w:r w:rsidRPr="008A2765">
              <w:rPr>
                <w:rStyle w:val="Hyperlink"/>
                <w:rFonts w:hint="eastAsia"/>
                <w:noProof/>
                <w:rtl/>
              </w:rPr>
              <w:t>بغسالة</w:t>
            </w:r>
            <w:r w:rsidRPr="008A2765">
              <w:rPr>
                <w:rStyle w:val="Hyperlink"/>
                <w:noProof/>
                <w:rtl/>
              </w:rPr>
              <w:t xml:space="preserve"> </w:t>
            </w:r>
            <w:r w:rsidRPr="008A2765">
              <w:rPr>
                <w:rStyle w:val="Hyperlink"/>
                <w:rFonts w:hint="eastAsia"/>
                <w:noProof/>
                <w:rtl/>
              </w:rPr>
              <w:t>الحمّام</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العلم</w:t>
            </w:r>
            <w:r w:rsidRPr="008A2765">
              <w:rPr>
                <w:rStyle w:val="Hyperlink"/>
                <w:noProof/>
                <w:rtl/>
              </w:rPr>
              <w:t xml:space="preserve"> </w:t>
            </w:r>
            <w:r w:rsidRPr="008A2765">
              <w:rPr>
                <w:rStyle w:val="Hyperlink"/>
                <w:rFonts w:hint="eastAsia"/>
                <w:noProof/>
                <w:rtl/>
              </w:rPr>
              <w:t>بنجاستها</w:t>
            </w:r>
            <w:r w:rsidRPr="008A2765">
              <w:rPr>
                <w:rStyle w:val="Hyperlink"/>
                <w:noProof/>
                <w:rtl/>
              </w:rPr>
              <w:t xml:space="preserve"> </w:t>
            </w:r>
            <w:r w:rsidRPr="008A2765">
              <w:rPr>
                <w:rStyle w:val="Hyperlink"/>
                <w:rFonts w:hint="eastAsia"/>
                <w:noProof/>
                <w:rtl/>
              </w:rPr>
              <w:t>وأنّ</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النجس</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يطهر</w:t>
            </w:r>
            <w:r w:rsidRPr="008A2765">
              <w:rPr>
                <w:rStyle w:val="Hyperlink"/>
                <w:noProof/>
                <w:rtl/>
              </w:rPr>
              <w:t xml:space="preserve"> </w:t>
            </w:r>
            <w:r w:rsidRPr="008A2765">
              <w:rPr>
                <w:rStyle w:val="Hyperlink"/>
                <w:rFonts w:hint="eastAsia"/>
                <w:noProof/>
                <w:rtl/>
              </w:rPr>
              <w:t>ببلوغه</w:t>
            </w:r>
            <w:r w:rsidRPr="008A2765">
              <w:rPr>
                <w:rStyle w:val="Hyperlink"/>
                <w:noProof/>
                <w:rtl/>
              </w:rPr>
              <w:t xml:space="preserve"> </w:t>
            </w:r>
            <w:r w:rsidRPr="008A2765">
              <w:rPr>
                <w:rStyle w:val="Hyperlink"/>
                <w:rFonts w:hint="eastAsia"/>
                <w:noProof/>
                <w:rtl/>
              </w:rPr>
              <w:t>كرّاً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7" w:history="1">
            <w:r w:rsidRPr="008A2765">
              <w:rPr>
                <w:rStyle w:val="Hyperlink"/>
                <w:noProof/>
                <w:rtl/>
              </w:rPr>
              <w:t xml:space="preserve">12 -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بالمياه</w:t>
            </w:r>
            <w:r w:rsidRPr="008A2765">
              <w:rPr>
                <w:rStyle w:val="Hyperlink"/>
                <w:noProof/>
                <w:rtl/>
              </w:rPr>
              <w:t xml:space="preserve"> </w:t>
            </w:r>
            <w:r w:rsidRPr="008A2765">
              <w:rPr>
                <w:rStyle w:val="Hyperlink"/>
                <w:rFonts w:hint="eastAsia"/>
                <w:noProof/>
                <w:rtl/>
              </w:rPr>
              <w:t>الحارّة</w:t>
            </w:r>
            <w:r w:rsidRPr="008A2765">
              <w:rPr>
                <w:rStyle w:val="Hyperlink"/>
                <w:noProof/>
                <w:rtl/>
              </w:rPr>
              <w:t xml:space="preserve"> </w:t>
            </w:r>
            <w:r w:rsidRPr="008A2765">
              <w:rPr>
                <w:rStyle w:val="Hyperlink"/>
                <w:rFonts w:hint="eastAsia"/>
                <w:noProof/>
                <w:rtl/>
              </w:rPr>
              <w:t>التي</w:t>
            </w:r>
            <w:r w:rsidRPr="008A2765">
              <w:rPr>
                <w:rStyle w:val="Hyperlink"/>
                <w:noProof/>
                <w:rtl/>
              </w:rPr>
              <w:t xml:space="preserve"> </w:t>
            </w:r>
            <w:r w:rsidRPr="008A2765">
              <w:rPr>
                <w:rStyle w:val="Hyperlink"/>
                <w:rFonts w:hint="eastAsia"/>
                <w:noProof/>
                <w:rtl/>
              </w:rPr>
              <w:t>يشمّ</w:t>
            </w:r>
            <w:r w:rsidRPr="008A2765">
              <w:rPr>
                <w:rStyle w:val="Hyperlink"/>
                <w:noProof/>
                <w:rtl/>
              </w:rPr>
              <w:t xml:space="preserve"> </w:t>
            </w:r>
            <w:r w:rsidRPr="008A2765">
              <w:rPr>
                <w:rStyle w:val="Hyperlink"/>
                <w:rFonts w:hint="eastAsia"/>
                <w:noProof/>
                <w:rtl/>
              </w:rPr>
              <w:t>منها</w:t>
            </w:r>
            <w:r w:rsidRPr="008A2765">
              <w:rPr>
                <w:rStyle w:val="Hyperlink"/>
                <w:noProof/>
                <w:rtl/>
              </w:rPr>
              <w:t xml:space="preserve"> </w:t>
            </w:r>
            <w:r w:rsidRPr="008A2765">
              <w:rPr>
                <w:rStyle w:val="Hyperlink"/>
                <w:rFonts w:hint="eastAsia"/>
                <w:noProof/>
                <w:rtl/>
              </w:rPr>
              <w:t>رائحة</w:t>
            </w:r>
            <w:r w:rsidRPr="008A2765">
              <w:rPr>
                <w:rStyle w:val="Hyperlink"/>
                <w:noProof/>
                <w:rtl/>
              </w:rPr>
              <w:t xml:space="preserve"> </w:t>
            </w:r>
            <w:r w:rsidRPr="008A2765">
              <w:rPr>
                <w:rStyle w:val="Hyperlink"/>
                <w:rFonts w:hint="eastAsia"/>
                <w:noProof/>
                <w:rtl/>
              </w:rPr>
              <w:t>الكبريت</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الاستشفاء</w:t>
            </w:r>
            <w:r w:rsidRPr="008A2765">
              <w:rPr>
                <w:rStyle w:val="Hyperlink"/>
                <w:noProof/>
                <w:rtl/>
              </w:rPr>
              <w:t xml:space="preserve"> </w:t>
            </w:r>
            <w:r w:rsidRPr="008A2765">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8" w:history="1">
            <w:r w:rsidRPr="008A2765">
              <w:rPr>
                <w:rStyle w:val="Hyperlink"/>
                <w:noProof/>
                <w:rtl/>
              </w:rPr>
              <w:t xml:space="preserve">13 -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الاستنجاء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69" w:history="1">
            <w:r w:rsidRPr="008A2765">
              <w:rPr>
                <w:rStyle w:val="Hyperlink"/>
                <w:noProof/>
                <w:rtl/>
              </w:rPr>
              <w:t xml:space="preserve">14 -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ببقية</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اعتياده</w:t>
            </w:r>
            <w:r w:rsidRPr="008A2765">
              <w:rPr>
                <w:rStyle w:val="Hyperlink"/>
                <w:noProof/>
                <w:rtl/>
              </w:rPr>
              <w:t xml:space="preserve"> </w:t>
            </w:r>
            <w:r w:rsidRPr="008A2765">
              <w:rPr>
                <w:rStyle w:val="Hyperlink"/>
                <w:rFonts w:hint="eastAsia"/>
                <w:noProof/>
                <w:rtl/>
              </w:rPr>
              <w:t>الا</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اليد</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دخول</w:t>
            </w:r>
            <w:r w:rsidRPr="008A2765">
              <w:rPr>
                <w:rStyle w:val="Hyperlink"/>
                <w:noProof/>
                <w:rtl/>
              </w:rPr>
              <w:t xml:space="preserve"> </w:t>
            </w:r>
            <w:r w:rsidRPr="008A2765">
              <w:rPr>
                <w:rStyle w:val="Hyperlink"/>
                <w:rFonts w:hint="eastAsia"/>
                <w:noProof/>
                <w:rtl/>
              </w:rPr>
              <w:t>الاناء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2C1654" w:rsidRDefault="002C1654" w:rsidP="002C1654">
          <w:pPr>
            <w:pStyle w:val="TOC1"/>
            <w:rPr>
              <w:rFonts w:asciiTheme="minorHAnsi" w:eastAsiaTheme="minorEastAsia" w:hAnsiTheme="minorHAnsi" w:cstheme="minorBidi"/>
              <w:noProof/>
              <w:color w:val="auto"/>
              <w:sz w:val="22"/>
              <w:szCs w:val="22"/>
              <w:rtl/>
            </w:rPr>
          </w:pPr>
          <w:hyperlink w:anchor="_Toc261404870" w:history="1">
            <w:r w:rsidRPr="008A2765">
              <w:rPr>
                <w:rStyle w:val="Hyperlink"/>
                <w:rFonts w:hint="eastAsia"/>
                <w:noProof/>
                <w:rtl/>
              </w:rPr>
              <w:t>أبواب</w:t>
            </w:r>
            <w:r w:rsidRPr="008A2765">
              <w:rPr>
                <w:rStyle w:val="Hyperlink"/>
                <w:noProof/>
                <w:rtl/>
              </w:rPr>
              <w:t xml:space="preserve"> </w:t>
            </w:r>
            <w:r w:rsidRPr="008A2765">
              <w:rPr>
                <w:rStyle w:val="Hyperlink"/>
                <w:rFonts w:hint="eastAsia"/>
                <w:noProof/>
                <w:rtl/>
              </w:rPr>
              <w:t>الأسآر</w:t>
            </w:r>
          </w:hyperlink>
          <w:r>
            <w:rPr>
              <w:rStyle w:val="Hyperlink"/>
              <w:rFonts w:hint="cs"/>
              <w:noProof/>
              <w:rtl/>
            </w:rPr>
            <w:t xml:space="preserve"> </w:t>
          </w:r>
          <w:hyperlink w:anchor="_Toc261404871" w:history="1">
            <w:r w:rsidRPr="008A2765">
              <w:rPr>
                <w:rStyle w:val="Hyperlink"/>
                <w:noProof/>
                <w:rtl/>
              </w:rPr>
              <w:t xml:space="preserve">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الكلب</w:t>
            </w:r>
            <w:r w:rsidRPr="008A2765">
              <w:rPr>
                <w:rStyle w:val="Hyperlink"/>
                <w:noProof/>
                <w:rtl/>
              </w:rPr>
              <w:t xml:space="preserve"> </w:t>
            </w:r>
            <w:r w:rsidRPr="008A2765">
              <w:rPr>
                <w:rStyle w:val="Hyperlink"/>
                <w:rFonts w:hint="eastAsia"/>
                <w:noProof/>
                <w:rtl/>
              </w:rPr>
              <w:t>والخنزير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72" w:history="1">
            <w:r w:rsidRPr="008A2765">
              <w:rPr>
                <w:rStyle w:val="Hyperlink"/>
                <w:noProof/>
                <w:rtl/>
              </w:rPr>
              <w:t xml:space="preserve">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السنّور</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كراهته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73" w:history="1">
            <w:r w:rsidRPr="008A2765">
              <w:rPr>
                <w:rStyle w:val="Hyperlink"/>
                <w:noProof/>
                <w:rtl/>
              </w:rPr>
              <w:t xml:space="preserve">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نجاسة</w:t>
            </w:r>
            <w:r w:rsidRPr="008A2765">
              <w:rPr>
                <w:rStyle w:val="Hyperlink"/>
                <w:noProof/>
                <w:rtl/>
              </w:rPr>
              <w:t xml:space="preserve"> </w:t>
            </w:r>
            <w:r w:rsidRPr="008A2765">
              <w:rPr>
                <w:rStyle w:val="Hyperlink"/>
                <w:rFonts w:hint="eastAsia"/>
                <w:noProof/>
                <w:rtl/>
              </w:rPr>
              <w:t>أسآر</w:t>
            </w:r>
            <w:r w:rsidRPr="008A2765">
              <w:rPr>
                <w:rStyle w:val="Hyperlink"/>
                <w:noProof/>
                <w:rtl/>
              </w:rPr>
              <w:t xml:space="preserve"> </w:t>
            </w:r>
            <w:r w:rsidRPr="008A2765">
              <w:rPr>
                <w:rStyle w:val="Hyperlink"/>
                <w:rFonts w:hint="eastAsia"/>
                <w:noProof/>
                <w:rtl/>
              </w:rPr>
              <w:t>أصناف</w:t>
            </w:r>
            <w:r w:rsidRPr="008A2765">
              <w:rPr>
                <w:rStyle w:val="Hyperlink"/>
                <w:noProof/>
                <w:rtl/>
              </w:rPr>
              <w:t xml:space="preserve"> </w:t>
            </w:r>
            <w:r w:rsidRPr="008A2765">
              <w:rPr>
                <w:rStyle w:val="Hyperlink"/>
                <w:rFonts w:hint="eastAsia"/>
                <w:noProof/>
                <w:rtl/>
              </w:rPr>
              <w:t>الكفار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74" w:history="1">
            <w:r w:rsidRPr="008A2765">
              <w:rPr>
                <w:rStyle w:val="Hyperlink"/>
                <w:noProof/>
                <w:rtl/>
              </w:rPr>
              <w:t xml:space="preserve">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أسآر</w:t>
            </w:r>
            <w:r w:rsidRPr="008A2765">
              <w:rPr>
                <w:rStyle w:val="Hyperlink"/>
                <w:noProof/>
                <w:rtl/>
              </w:rPr>
              <w:t xml:space="preserve"> </w:t>
            </w:r>
            <w:r w:rsidRPr="008A2765">
              <w:rPr>
                <w:rStyle w:val="Hyperlink"/>
                <w:rFonts w:hint="eastAsia"/>
                <w:noProof/>
                <w:rtl/>
              </w:rPr>
              <w:t>أصناف</w:t>
            </w:r>
            <w:r w:rsidRPr="008A2765">
              <w:rPr>
                <w:rStyle w:val="Hyperlink"/>
                <w:noProof/>
                <w:rtl/>
              </w:rPr>
              <w:t xml:space="preserve"> </w:t>
            </w:r>
            <w:r w:rsidRPr="008A2765">
              <w:rPr>
                <w:rStyle w:val="Hyperlink"/>
                <w:rFonts w:hint="eastAsia"/>
                <w:noProof/>
                <w:rtl/>
              </w:rPr>
              <w:t>الاطيار</w:t>
            </w:r>
            <w:r w:rsidRPr="008A2765">
              <w:rPr>
                <w:rStyle w:val="Hyperlink"/>
                <w:noProof/>
                <w:rtl/>
              </w:rPr>
              <w:t xml:space="preserve"> </w:t>
            </w:r>
            <w:r w:rsidRPr="008A2765">
              <w:rPr>
                <w:rStyle w:val="Hyperlink"/>
                <w:rFonts w:hint="eastAsia"/>
                <w:noProof/>
                <w:rtl/>
              </w:rPr>
              <w:t>وان</w:t>
            </w:r>
            <w:r w:rsidRPr="008A2765">
              <w:rPr>
                <w:rStyle w:val="Hyperlink"/>
                <w:noProof/>
                <w:rtl/>
              </w:rPr>
              <w:t xml:space="preserve"> </w:t>
            </w:r>
            <w:r w:rsidRPr="008A2765">
              <w:rPr>
                <w:rStyle w:val="Hyperlink"/>
                <w:rFonts w:hint="eastAsia"/>
                <w:noProof/>
                <w:rtl/>
              </w:rPr>
              <w:t>أكلت</w:t>
            </w:r>
            <w:r w:rsidRPr="008A2765">
              <w:rPr>
                <w:rStyle w:val="Hyperlink"/>
                <w:noProof/>
                <w:rtl/>
              </w:rPr>
              <w:t xml:space="preserve"> </w:t>
            </w:r>
            <w:r w:rsidRPr="008A2765">
              <w:rPr>
                <w:rStyle w:val="Hyperlink"/>
                <w:rFonts w:hint="eastAsia"/>
                <w:noProof/>
                <w:rtl/>
              </w:rPr>
              <w:t>الجيف،</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خلوّ</w:t>
            </w:r>
            <w:r w:rsidRPr="008A2765">
              <w:rPr>
                <w:rStyle w:val="Hyperlink"/>
                <w:noProof/>
                <w:rtl/>
              </w:rPr>
              <w:t xml:space="preserve"> </w:t>
            </w:r>
            <w:r w:rsidRPr="008A2765">
              <w:rPr>
                <w:rStyle w:val="Hyperlink"/>
                <w:rFonts w:hint="eastAsia"/>
                <w:noProof/>
                <w:rtl/>
              </w:rPr>
              <w:t>موضع</w:t>
            </w:r>
            <w:r w:rsidRPr="008A2765">
              <w:rPr>
                <w:rStyle w:val="Hyperlink"/>
                <w:noProof/>
                <w:rtl/>
              </w:rPr>
              <w:t xml:space="preserve"> </w:t>
            </w:r>
            <w:r w:rsidRPr="008A2765">
              <w:rPr>
                <w:rStyle w:val="Hyperlink"/>
                <w:rFonts w:hint="eastAsia"/>
                <w:noProof/>
                <w:rtl/>
              </w:rPr>
              <w:t>الملاقاة</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عين</w:t>
            </w:r>
            <w:r w:rsidRPr="008A2765">
              <w:rPr>
                <w:rStyle w:val="Hyperlink"/>
                <w:noProof/>
                <w:rtl/>
              </w:rPr>
              <w:t xml:space="preserve"> </w:t>
            </w:r>
            <w:r w:rsidRPr="008A2765">
              <w:rPr>
                <w:rStyle w:val="Hyperlink"/>
                <w:rFonts w:hint="eastAsia"/>
                <w:noProof/>
                <w:rtl/>
              </w:rPr>
              <w:t>النجاسة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75" w:history="1">
            <w:r w:rsidRPr="008A2765">
              <w:rPr>
                <w:rStyle w:val="Hyperlink"/>
                <w:noProof/>
                <w:rtl/>
              </w:rPr>
              <w:t xml:space="preserve">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بقيّة</w:t>
            </w:r>
            <w:r w:rsidRPr="008A2765">
              <w:rPr>
                <w:rStyle w:val="Hyperlink"/>
                <w:noProof/>
                <w:rtl/>
              </w:rPr>
              <w:t xml:space="preserve"> </w:t>
            </w:r>
            <w:r w:rsidRPr="008A2765">
              <w:rPr>
                <w:rStyle w:val="Hyperlink"/>
                <w:rFonts w:hint="eastAsia"/>
                <w:noProof/>
                <w:rtl/>
              </w:rPr>
              <w:t>الدواب</w:t>
            </w:r>
            <w:r w:rsidRPr="008A2765">
              <w:rPr>
                <w:rStyle w:val="Hyperlink"/>
                <w:noProof/>
                <w:rtl/>
              </w:rPr>
              <w:t xml:space="preserve"> </w:t>
            </w:r>
            <w:r w:rsidRPr="008A2765">
              <w:rPr>
                <w:rStyle w:val="Hyperlink"/>
                <w:rFonts w:hint="eastAsia"/>
                <w:noProof/>
                <w:rtl/>
              </w:rPr>
              <w:t>حتى</w:t>
            </w:r>
            <w:r w:rsidRPr="008A2765">
              <w:rPr>
                <w:rStyle w:val="Hyperlink"/>
                <w:noProof/>
                <w:rtl/>
              </w:rPr>
              <w:t xml:space="preserve"> </w:t>
            </w:r>
            <w:r w:rsidRPr="008A2765">
              <w:rPr>
                <w:rStyle w:val="Hyperlink"/>
                <w:rFonts w:hint="eastAsia"/>
                <w:noProof/>
                <w:rtl/>
              </w:rPr>
              <w:t>المسوخ،</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يؤكل</w:t>
            </w:r>
            <w:r w:rsidRPr="008A2765">
              <w:rPr>
                <w:rStyle w:val="Hyperlink"/>
                <w:noProof/>
                <w:rtl/>
              </w:rPr>
              <w:t xml:space="preserve"> </w:t>
            </w:r>
            <w:r w:rsidRPr="008A2765">
              <w:rPr>
                <w:rStyle w:val="Hyperlink"/>
                <w:rFonts w:hint="eastAsia"/>
                <w:noProof/>
                <w:rtl/>
              </w:rPr>
              <w:t>لحمه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402840" w:rsidRPr="00402840" w:rsidRDefault="00402840" w:rsidP="00402840">
          <w:pPr>
            <w:pStyle w:val="libNormal"/>
            <w:rPr>
              <w:rStyle w:val="Hyperlink"/>
              <w:color w:val="000000"/>
              <w:u w:val="none"/>
            </w:rPr>
          </w:pPr>
          <w:r w:rsidRPr="00402840">
            <w:rPr>
              <w:rStyle w:val="Hyperlink"/>
              <w:color w:val="000000"/>
              <w:u w:val="none"/>
            </w:rPr>
            <w:br w:type="page"/>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76" w:history="1">
            <w:r w:rsidRPr="008A2765">
              <w:rPr>
                <w:rStyle w:val="Hyperlink"/>
                <w:noProof/>
                <w:rtl/>
              </w:rPr>
              <w:t xml:space="preserve">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الجلّال</w:t>
            </w:r>
            <w:r w:rsidRPr="008A2765">
              <w:rPr>
                <w:rStyle w:val="Hyperlink"/>
                <w:noProof/>
                <w:rtl/>
              </w:rPr>
              <w:t xml:space="preserve"> </w:t>
            </w:r>
            <w:r w:rsidRPr="008A2765">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77" w:history="1">
            <w:r w:rsidRPr="008A2765">
              <w:rPr>
                <w:rStyle w:val="Hyperlink"/>
                <w:noProof/>
                <w:rtl/>
              </w:rPr>
              <w:t xml:space="preserve">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الجنب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78" w:history="1">
            <w:r w:rsidRPr="008A2765">
              <w:rPr>
                <w:rStyle w:val="Hyperlink"/>
                <w:noProof/>
                <w:rtl/>
              </w:rPr>
              <w:t xml:space="preserve">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الحائض،</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سؤرها</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لم</w:t>
            </w:r>
            <w:r w:rsidRPr="008A2765">
              <w:rPr>
                <w:rStyle w:val="Hyperlink"/>
                <w:noProof/>
                <w:rtl/>
              </w:rPr>
              <w:t xml:space="preserve"> </w:t>
            </w:r>
            <w:r w:rsidRPr="008A2765">
              <w:rPr>
                <w:rStyle w:val="Hyperlink"/>
                <w:rFonts w:hint="eastAsia"/>
                <w:noProof/>
                <w:rtl/>
              </w:rPr>
              <w:t>تكن</w:t>
            </w:r>
            <w:r w:rsidRPr="008A2765">
              <w:rPr>
                <w:rStyle w:val="Hyperlink"/>
                <w:noProof/>
                <w:rtl/>
              </w:rPr>
              <w:t xml:space="preserve"> </w:t>
            </w:r>
            <w:r w:rsidRPr="008A2765">
              <w:rPr>
                <w:rStyle w:val="Hyperlink"/>
                <w:rFonts w:hint="eastAsia"/>
                <w:noProof/>
                <w:rtl/>
              </w:rPr>
              <w:t>مأمونة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79" w:history="1">
            <w:r w:rsidRPr="008A2765">
              <w:rPr>
                <w:rStyle w:val="Hyperlink"/>
                <w:noProof/>
                <w:rtl/>
              </w:rPr>
              <w:t xml:space="preserve">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الفأرة،</w:t>
            </w:r>
            <w:r w:rsidRPr="008A2765">
              <w:rPr>
                <w:rStyle w:val="Hyperlink"/>
                <w:noProof/>
                <w:rtl/>
              </w:rPr>
              <w:t xml:space="preserve"> </w:t>
            </w:r>
            <w:r w:rsidRPr="008A2765">
              <w:rPr>
                <w:rStyle w:val="Hyperlink"/>
                <w:rFonts w:hint="eastAsia"/>
                <w:noProof/>
                <w:rtl/>
              </w:rPr>
              <w:t>والحيّة،</w:t>
            </w:r>
            <w:r w:rsidRPr="008A2765">
              <w:rPr>
                <w:rStyle w:val="Hyperlink"/>
                <w:noProof/>
                <w:rtl/>
              </w:rPr>
              <w:t xml:space="preserve"> </w:t>
            </w:r>
            <w:r w:rsidRPr="008A2765">
              <w:rPr>
                <w:rStyle w:val="Hyperlink"/>
                <w:rFonts w:hint="eastAsia"/>
                <w:noProof/>
                <w:rtl/>
              </w:rPr>
              <w:t>والعظاية،</w:t>
            </w:r>
            <w:r w:rsidRPr="008A2765">
              <w:rPr>
                <w:rStyle w:val="Hyperlink"/>
                <w:noProof/>
                <w:rtl/>
              </w:rPr>
              <w:t xml:space="preserve"> </w:t>
            </w:r>
            <w:r w:rsidRPr="008A2765">
              <w:rPr>
                <w:rStyle w:val="Hyperlink"/>
                <w:rFonts w:hint="eastAsia"/>
                <w:noProof/>
                <w:rtl/>
              </w:rPr>
              <w:t>والوزغ،</w:t>
            </w:r>
            <w:r w:rsidRPr="008A2765">
              <w:rPr>
                <w:rStyle w:val="Hyperlink"/>
                <w:noProof/>
                <w:rtl/>
              </w:rPr>
              <w:t xml:space="preserve"> </w:t>
            </w:r>
            <w:r w:rsidRPr="008A2765">
              <w:rPr>
                <w:rStyle w:val="Hyperlink"/>
                <w:rFonts w:hint="eastAsia"/>
                <w:noProof/>
                <w:rtl/>
              </w:rPr>
              <w:t>والعقرب،</w:t>
            </w:r>
            <w:r w:rsidRPr="008A2765">
              <w:rPr>
                <w:rStyle w:val="Hyperlink"/>
                <w:noProof/>
                <w:rtl/>
              </w:rPr>
              <w:t xml:space="preserve"> </w:t>
            </w:r>
            <w:r w:rsidRPr="008A2765">
              <w:rPr>
                <w:rStyle w:val="Hyperlink"/>
                <w:rFonts w:hint="eastAsia"/>
                <w:noProof/>
                <w:rtl/>
              </w:rPr>
              <w:t>وأشباهه،</w:t>
            </w:r>
            <w:r w:rsidRPr="008A2765">
              <w:rPr>
                <w:rStyle w:val="Hyperlink"/>
                <w:noProof/>
                <w:rtl/>
              </w:rPr>
              <w:t xml:space="preserve"> </w:t>
            </w:r>
            <w:r w:rsidRPr="008A2765">
              <w:rPr>
                <w:rStyle w:val="Hyperlink"/>
                <w:rFonts w:hint="eastAsia"/>
                <w:noProof/>
                <w:rtl/>
              </w:rPr>
              <w:t>واستحباب</w:t>
            </w:r>
            <w:r w:rsidRPr="008A2765">
              <w:rPr>
                <w:rStyle w:val="Hyperlink"/>
                <w:noProof/>
                <w:rtl/>
              </w:rPr>
              <w:t xml:space="preserve"> </w:t>
            </w:r>
            <w:r w:rsidRPr="008A2765">
              <w:rPr>
                <w:rStyle w:val="Hyperlink"/>
                <w:rFonts w:hint="eastAsia"/>
                <w:noProof/>
                <w:rtl/>
              </w:rPr>
              <w:t>اجتنابه،</w:t>
            </w:r>
            <w:r w:rsidRPr="008A2765">
              <w:rPr>
                <w:rStyle w:val="Hyperlink"/>
                <w:noProof/>
                <w:rtl/>
              </w:rPr>
              <w:t xml:space="preserve"> </w:t>
            </w:r>
            <w:r w:rsidRPr="008A2765">
              <w:rPr>
                <w:rStyle w:val="Hyperlink"/>
                <w:rFonts w:hint="eastAsia"/>
                <w:noProof/>
                <w:rtl/>
              </w:rPr>
              <w:t>وطهارة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الخنفساء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80" w:history="1">
            <w:r w:rsidRPr="008A2765">
              <w:rPr>
                <w:rStyle w:val="Hyperlink"/>
                <w:noProof/>
                <w:rtl/>
              </w:rPr>
              <w:t xml:space="preserve">10 -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سؤر</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ليس</w:t>
            </w:r>
            <w:r w:rsidRPr="008A2765">
              <w:rPr>
                <w:rStyle w:val="Hyperlink"/>
                <w:noProof/>
                <w:rtl/>
              </w:rPr>
              <w:t xml:space="preserve"> </w:t>
            </w:r>
            <w:r w:rsidRPr="008A2765">
              <w:rPr>
                <w:rStyle w:val="Hyperlink"/>
                <w:rFonts w:hint="eastAsia"/>
                <w:noProof/>
                <w:rtl/>
              </w:rPr>
              <w:t>له</w:t>
            </w:r>
            <w:r w:rsidRPr="008A2765">
              <w:rPr>
                <w:rStyle w:val="Hyperlink"/>
                <w:noProof/>
                <w:rtl/>
              </w:rPr>
              <w:t xml:space="preserve"> </w:t>
            </w:r>
            <w:r w:rsidRPr="008A2765">
              <w:rPr>
                <w:rStyle w:val="Hyperlink"/>
                <w:rFonts w:hint="eastAsia"/>
                <w:noProof/>
                <w:rtl/>
              </w:rPr>
              <w:t>نفس</w:t>
            </w:r>
            <w:r w:rsidRPr="008A2765">
              <w:rPr>
                <w:rStyle w:val="Hyperlink"/>
                <w:noProof/>
                <w:rtl/>
              </w:rPr>
              <w:t xml:space="preserve"> </w:t>
            </w:r>
            <w:r w:rsidRPr="008A2765">
              <w:rPr>
                <w:rStyle w:val="Hyperlink"/>
                <w:rFonts w:hint="eastAsia"/>
                <w:noProof/>
                <w:rtl/>
              </w:rPr>
              <w:t>سائلة</w:t>
            </w:r>
            <w:r w:rsidRPr="008A2765">
              <w:rPr>
                <w:rStyle w:val="Hyperlink"/>
                <w:noProof/>
                <w:rtl/>
              </w:rPr>
              <w:t xml:space="preserve"> </w:t>
            </w:r>
            <w:r w:rsidRPr="008A2765">
              <w:rPr>
                <w:rStyle w:val="Hyperlink"/>
                <w:rFonts w:hint="eastAsia"/>
                <w:noProof/>
                <w:rtl/>
              </w:rPr>
              <w:t>وإن</w:t>
            </w:r>
            <w:r w:rsidRPr="008A2765">
              <w:rPr>
                <w:rStyle w:val="Hyperlink"/>
                <w:noProof/>
                <w:rtl/>
              </w:rPr>
              <w:t xml:space="preserve"> </w:t>
            </w:r>
            <w:r w:rsidRPr="008A2765">
              <w:rPr>
                <w:rStyle w:val="Hyperlink"/>
                <w:rFonts w:hint="eastAsia"/>
                <w:noProof/>
                <w:rtl/>
              </w:rPr>
              <w:t>مات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81" w:history="1">
            <w:r w:rsidRPr="008A2765">
              <w:rPr>
                <w:rStyle w:val="Hyperlink"/>
                <w:noProof/>
                <w:rtl/>
              </w:rPr>
              <w:t xml:space="preserve">11 -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العجين</w:t>
            </w:r>
            <w:r w:rsidRPr="008A2765">
              <w:rPr>
                <w:rStyle w:val="Hyperlink"/>
                <w:noProof/>
                <w:rtl/>
              </w:rPr>
              <w:t xml:space="preserve"> </w:t>
            </w:r>
            <w:r w:rsidRPr="008A2765">
              <w:rPr>
                <w:rStyle w:val="Hyperlink"/>
                <w:rFonts w:hint="eastAsia"/>
                <w:noProof/>
                <w:rtl/>
              </w:rPr>
              <w:t>بالماء</w:t>
            </w:r>
            <w:r w:rsidRPr="008A2765">
              <w:rPr>
                <w:rStyle w:val="Hyperlink"/>
                <w:noProof/>
                <w:rtl/>
              </w:rPr>
              <w:t xml:space="preserve"> </w:t>
            </w:r>
            <w:r w:rsidRPr="008A2765">
              <w:rPr>
                <w:rStyle w:val="Hyperlink"/>
                <w:rFonts w:hint="eastAsia"/>
                <w:noProof/>
                <w:rtl/>
              </w:rPr>
              <w:t>النجس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2C1654" w:rsidRDefault="002C1654" w:rsidP="002C1654">
          <w:pPr>
            <w:pStyle w:val="TOC1"/>
            <w:rPr>
              <w:rFonts w:asciiTheme="minorHAnsi" w:eastAsiaTheme="minorEastAsia" w:hAnsiTheme="minorHAnsi" w:cstheme="minorBidi"/>
              <w:noProof/>
              <w:color w:val="auto"/>
              <w:sz w:val="22"/>
              <w:szCs w:val="22"/>
              <w:rtl/>
            </w:rPr>
          </w:pPr>
          <w:hyperlink w:anchor="_Toc261404882" w:history="1">
            <w:r w:rsidRPr="008A2765">
              <w:rPr>
                <w:rStyle w:val="Hyperlink"/>
                <w:rFonts w:hint="eastAsia"/>
                <w:noProof/>
                <w:rtl/>
              </w:rPr>
              <w:t>ابواب</w:t>
            </w:r>
            <w:r w:rsidRPr="008A2765">
              <w:rPr>
                <w:rStyle w:val="Hyperlink"/>
                <w:noProof/>
                <w:rtl/>
              </w:rPr>
              <w:t xml:space="preserve"> </w:t>
            </w:r>
            <w:r w:rsidRPr="008A2765">
              <w:rPr>
                <w:rStyle w:val="Hyperlink"/>
                <w:rFonts w:hint="eastAsia"/>
                <w:noProof/>
                <w:rtl/>
              </w:rPr>
              <w:t>نواقض</w:t>
            </w:r>
            <w:r w:rsidRPr="008A2765">
              <w:rPr>
                <w:rStyle w:val="Hyperlink"/>
                <w:noProof/>
                <w:rtl/>
              </w:rPr>
              <w:t xml:space="preserve"> </w:t>
            </w:r>
            <w:r w:rsidRPr="008A2765">
              <w:rPr>
                <w:rStyle w:val="Hyperlink"/>
                <w:rFonts w:hint="eastAsia"/>
                <w:noProof/>
                <w:rtl/>
              </w:rPr>
              <w:t>الوضوء</w:t>
            </w:r>
          </w:hyperlink>
          <w:r>
            <w:rPr>
              <w:rStyle w:val="Hyperlink"/>
              <w:rFonts w:hint="cs"/>
              <w:noProof/>
              <w:rtl/>
            </w:rPr>
            <w:t xml:space="preserve"> </w:t>
          </w:r>
          <w:hyperlink w:anchor="_Toc261404883" w:history="1">
            <w:r w:rsidRPr="008A2765">
              <w:rPr>
                <w:rStyle w:val="Hyperlink"/>
                <w:noProof/>
                <w:rtl/>
              </w:rPr>
              <w:t xml:space="preserve">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أنه</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إلّا</w:t>
            </w:r>
            <w:r w:rsidRPr="008A2765">
              <w:rPr>
                <w:rStyle w:val="Hyperlink"/>
                <w:noProof/>
                <w:rtl/>
              </w:rPr>
              <w:t xml:space="preserve"> </w:t>
            </w:r>
            <w:r w:rsidRPr="008A2765">
              <w:rPr>
                <w:rStyle w:val="Hyperlink"/>
                <w:rFonts w:hint="eastAsia"/>
                <w:noProof/>
                <w:rtl/>
              </w:rPr>
              <w:t>اليقين</w:t>
            </w:r>
            <w:r w:rsidRPr="008A2765">
              <w:rPr>
                <w:rStyle w:val="Hyperlink"/>
                <w:noProof/>
                <w:rtl/>
              </w:rPr>
              <w:t xml:space="preserve"> </w:t>
            </w:r>
            <w:r w:rsidRPr="008A2765">
              <w:rPr>
                <w:rStyle w:val="Hyperlink"/>
                <w:rFonts w:hint="eastAsia"/>
                <w:noProof/>
                <w:rtl/>
              </w:rPr>
              <w:t>بحصول</w:t>
            </w:r>
            <w:r w:rsidRPr="008A2765">
              <w:rPr>
                <w:rStyle w:val="Hyperlink"/>
                <w:noProof/>
                <w:rtl/>
              </w:rPr>
              <w:t xml:space="preserve"> </w:t>
            </w:r>
            <w:r w:rsidRPr="008A2765">
              <w:rPr>
                <w:rStyle w:val="Hyperlink"/>
                <w:rFonts w:hint="eastAsia"/>
                <w:noProof/>
                <w:rtl/>
              </w:rPr>
              <w:t>الحدث،</w:t>
            </w:r>
            <w:r w:rsidRPr="008A2765">
              <w:rPr>
                <w:rStyle w:val="Hyperlink"/>
                <w:noProof/>
                <w:rtl/>
              </w:rPr>
              <w:t xml:space="preserve"> </w:t>
            </w:r>
            <w:r w:rsidRPr="008A2765">
              <w:rPr>
                <w:rStyle w:val="Hyperlink"/>
                <w:rFonts w:hint="eastAsia"/>
                <w:noProof/>
                <w:rtl/>
              </w:rPr>
              <w:t>دون</w:t>
            </w:r>
            <w:r w:rsidRPr="008A2765">
              <w:rPr>
                <w:rStyle w:val="Hyperlink"/>
                <w:noProof/>
                <w:rtl/>
              </w:rPr>
              <w:t xml:space="preserve"> </w:t>
            </w:r>
            <w:r w:rsidRPr="008A2765">
              <w:rPr>
                <w:rStyle w:val="Hyperlink"/>
                <w:rFonts w:hint="eastAsia"/>
                <w:noProof/>
                <w:rtl/>
              </w:rPr>
              <w:t>الظنّ</w:t>
            </w:r>
            <w:r w:rsidRPr="008A2765">
              <w:rPr>
                <w:rStyle w:val="Hyperlink"/>
                <w:noProof/>
                <w:rtl/>
              </w:rPr>
              <w:t xml:space="preserve"> </w:t>
            </w:r>
            <w:r w:rsidRPr="008A2765">
              <w:rPr>
                <w:rStyle w:val="Hyperlink"/>
                <w:rFonts w:hint="eastAsia"/>
                <w:noProof/>
                <w:rtl/>
              </w:rPr>
              <w:t>والشكّ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84" w:history="1">
            <w:r w:rsidRPr="008A2765">
              <w:rPr>
                <w:rStyle w:val="Hyperlink"/>
                <w:noProof/>
                <w:rtl/>
              </w:rPr>
              <w:t xml:space="preserve">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البول</w:t>
            </w:r>
            <w:r w:rsidRPr="008A2765">
              <w:rPr>
                <w:rStyle w:val="Hyperlink"/>
                <w:noProof/>
                <w:rtl/>
              </w:rPr>
              <w:t xml:space="preserve"> </w:t>
            </w:r>
            <w:r w:rsidRPr="008A2765">
              <w:rPr>
                <w:rStyle w:val="Hyperlink"/>
                <w:rFonts w:hint="eastAsia"/>
                <w:noProof/>
                <w:rtl/>
              </w:rPr>
              <w:t>والغائط،</w:t>
            </w:r>
            <w:r w:rsidRPr="008A2765">
              <w:rPr>
                <w:rStyle w:val="Hyperlink"/>
                <w:noProof/>
                <w:rtl/>
              </w:rPr>
              <w:t xml:space="preserve"> </w:t>
            </w:r>
            <w:r w:rsidRPr="008A2765">
              <w:rPr>
                <w:rStyle w:val="Hyperlink"/>
                <w:rFonts w:hint="eastAsia"/>
                <w:noProof/>
                <w:rtl/>
              </w:rPr>
              <w:t>والريح،</w:t>
            </w:r>
            <w:r w:rsidRPr="008A2765">
              <w:rPr>
                <w:rStyle w:val="Hyperlink"/>
                <w:noProof/>
                <w:rtl/>
              </w:rPr>
              <w:t xml:space="preserve"> </w:t>
            </w:r>
            <w:r w:rsidRPr="008A2765">
              <w:rPr>
                <w:rStyle w:val="Hyperlink"/>
                <w:rFonts w:hint="eastAsia"/>
                <w:noProof/>
                <w:rtl/>
              </w:rPr>
              <w:t>والمني،</w:t>
            </w:r>
            <w:r w:rsidRPr="008A2765">
              <w:rPr>
                <w:rStyle w:val="Hyperlink"/>
                <w:noProof/>
                <w:rtl/>
              </w:rPr>
              <w:t xml:space="preserve"> </w:t>
            </w:r>
            <w:r w:rsidRPr="008A2765">
              <w:rPr>
                <w:rStyle w:val="Hyperlink"/>
                <w:rFonts w:hint="eastAsia"/>
                <w:noProof/>
                <w:rtl/>
              </w:rPr>
              <w:t>والجنابة،</w:t>
            </w:r>
            <w:r w:rsidRPr="008A2765">
              <w:rPr>
                <w:rStyle w:val="Hyperlink"/>
                <w:noProof/>
                <w:rtl/>
              </w:rPr>
              <w:t xml:space="preserve"> </w:t>
            </w:r>
            <w:r w:rsidRPr="008A2765">
              <w:rPr>
                <w:rStyle w:val="Hyperlink"/>
                <w:rFonts w:hint="eastAsia"/>
                <w:noProof/>
                <w:rtl/>
              </w:rPr>
              <w:t>تنقض</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85" w:history="1">
            <w:r w:rsidRPr="008A2765">
              <w:rPr>
                <w:rStyle w:val="Hyperlink"/>
                <w:noProof/>
                <w:rtl/>
              </w:rPr>
              <w:t xml:space="preserve">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النوم</w:t>
            </w:r>
            <w:r w:rsidRPr="008A2765">
              <w:rPr>
                <w:rStyle w:val="Hyperlink"/>
                <w:noProof/>
                <w:rtl/>
              </w:rPr>
              <w:t xml:space="preserve"> </w:t>
            </w:r>
            <w:r w:rsidRPr="008A2765">
              <w:rPr>
                <w:rStyle w:val="Hyperlink"/>
                <w:rFonts w:hint="eastAsia"/>
                <w:noProof/>
                <w:rtl/>
              </w:rPr>
              <w:t>الغالب</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السمع</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أيّ</w:t>
            </w:r>
            <w:r w:rsidRPr="008A2765">
              <w:rPr>
                <w:rStyle w:val="Hyperlink"/>
                <w:noProof/>
                <w:rtl/>
              </w:rPr>
              <w:t xml:space="preserve"> </w:t>
            </w:r>
            <w:r w:rsidRPr="008A2765">
              <w:rPr>
                <w:rStyle w:val="Hyperlink"/>
                <w:rFonts w:hint="eastAsia"/>
                <w:noProof/>
                <w:rtl/>
              </w:rPr>
              <w:t>حال</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وأنّه</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شيء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الأشياء</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الاحداث</w:t>
            </w:r>
            <w:r w:rsidRPr="008A2765">
              <w:rPr>
                <w:rStyle w:val="Hyperlink"/>
                <w:noProof/>
                <w:rtl/>
              </w:rPr>
              <w:t xml:space="preserve"> </w:t>
            </w:r>
            <w:r w:rsidRPr="008A2765">
              <w:rPr>
                <w:rStyle w:val="Hyperlink"/>
                <w:rFonts w:hint="eastAsia"/>
                <w:noProof/>
                <w:rtl/>
              </w:rPr>
              <w:t>المنصوصة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86" w:history="1">
            <w:r w:rsidRPr="008A2765">
              <w:rPr>
                <w:rStyle w:val="Hyperlink"/>
                <w:noProof/>
                <w:rtl/>
              </w:rPr>
              <w:t xml:space="preserve">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أزال</w:t>
            </w:r>
            <w:r w:rsidRPr="008A2765">
              <w:rPr>
                <w:rStyle w:val="Hyperlink"/>
                <w:noProof/>
                <w:rtl/>
              </w:rPr>
              <w:t xml:space="preserve"> </w:t>
            </w:r>
            <w:r w:rsidRPr="008A2765">
              <w:rPr>
                <w:rStyle w:val="Hyperlink"/>
                <w:rFonts w:hint="eastAsia"/>
                <w:noProof/>
                <w:rtl/>
              </w:rPr>
              <w:t>العقل</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إغماء،</w:t>
            </w:r>
            <w:r w:rsidRPr="008A2765">
              <w:rPr>
                <w:rStyle w:val="Hyperlink"/>
                <w:noProof/>
                <w:rtl/>
              </w:rPr>
              <w:t xml:space="preserve"> </w:t>
            </w:r>
            <w:r w:rsidRPr="008A2765">
              <w:rPr>
                <w:rStyle w:val="Hyperlink"/>
                <w:rFonts w:hint="eastAsia"/>
                <w:noProof/>
                <w:rtl/>
              </w:rPr>
              <w:t>وجنون،</w:t>
            </w:r>
            <w:r w:rsidRPr="008A2765">
              <w:rPr>
                <w:rStyle w:val="Hyperlink"/>
                <w:noProof/>
                <w:rtl/>
              </w:rPr>
              <w:t xml:space="preserve"> </w:t>
            </w:r>
            <w:r w:rsidRPr="008A2765">
              <w:rPr>
                <w:rStyle w:val="Hyperlink"/>
                <w:rFonts w:hint="eastAsia"/>
                <w:noProof/>
                <w:rtl/>
              </w:rPr>
              <w:t>وسكر،</w:t>
            </w:r>
            <w:r w:rsidRPr="008A2765">
              <w:rPr>
                <w:rStyle w:val="Hyperlink"/>
                <w:noProof/>
                <w:rtl/>
              </w:rPr>
              <w:t xml:space="preserve"> </w:t>
            </w:r>
            <w:r w:rsidRPr="008A2765">
              <w:rPr>
                <w:rStyle w:val="Hyperlink"/>
                <w:rFonts w:hint="eastAsia"/>
                <w:noProof/>
                <w:rtl/>
              </w:rPr>
              <w:t>وغيرها</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87" w:history="1">
            <w:r w:rsidRPr="008A2765">
              <w:rPr>
                <w:rStyle w:val="Hyperlink"/>
                <w:noProof/>
                <w:rtl/>
              </w:rPr>
              <w:t xml:space="preserve">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يخرج</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الدبرمن</w:t>
            </w:r>
            <w:r w:rsidRPr="008A2765">
              <w:rPr>
                <w:rStyle w:val="Hyperlink"/>
                <w:noProof/>
                <w:rtl/>
              </w:rPr>
              <w:t xml:space="preserve"> </w:t>
            </w:r>
            <w:r w:rsidRPr="008A2765">
              <w:rPr>
                <w:rStyle w:val="Hyperlink"/>
                <w:rFonts w:hint="eastAsia"/>
                <w:noProof/>
                <w:rtl/>
              </w:rPr>
              <w:t>حَبّ</w:t>
            </w:r>
            <w:r w:rsidRPr="008A2765">
              <w:rPr>
                <w:rStyle w:val="Hyperlink"/>
                <w:noProof/>
                <w:rtl/>
              </w:rPr>
              <w:t xml:space="preserve"> </w:t>
            </w:r>
            <w:r w:rsidRPr="008A2765">
              <w:rPr>
                <w:rStyle w:val="Hyperlink"/>
                <w:rFonts w:hint="eastAsia"/>
                <w:noProof/>
                <w:rtl/>
              </w:rPr>
              <w:t>القرع</w:t>
            </w:r>
            <w:r w:rsidRPr="008A2765">
              <w:rPr>
                <w:rStyle w:val="Hyperlink"/>
                <w:noProof/>
                <w:rtl/>
              </w:rPr>
              <w:t xml:space="preserve"> </w:t>
            </w:r>
            <w:r w:rsidRPr="008A2765">
              <w:rPr>
                <w:rStyle w:val="Hyperlink"/>
                <w:rFonts w:hint="eastAsia"/>
                <w:noProof/>
                <w:rtl/>
              </w:rPr>
              <w:t>والديدان</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إلّا</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يكون</w:t>
            </w:r>
            <w:r w:rsidRPr="008A2765">
              <w:rPr>
                <w:rStyle w:val="Hyperlink"/>
                <w:noProof/>
                <w:rtl/>
              </w:rPr>
              <w:t xml:space="preserve"> </w:t>
            </w:r>
            <w:r w:rsidRPr="008A2765">
              <w:rPr>
                <w:rStyle w:val="Hyperlink"/>
                <w:rFonts w:hint="eastAsia"/>
                <w:noProof/>
                <w:rtl/>
              </w:rPr>
              <w:t>متلطّخاً</w:t>
            </w:r>
            <w:r w:rsidRPr="008A2765">
              <w:rPr>
                <w:rStyle w:val="Hyperlink"/>
                <w:noProof/>
                <w:rtl/>
              </w:rPr>
              <w:t xml:space="preserve"> </w:t>
            </w:r>
            <w:r w:rsidRPr="008A2765">
              <w:rPr>
                <w:rStyle w:val="Hyperlink"/>
                <w:rFonts w:hint="eastAsia"/>
                <w:noProof/>
                <w:rtl/>
              </w:rPr>
              <w:t>بالعذرة</w:t>
            </w:r>
            <w:r w:rsidRPr="008A2765">
              <w:rPr>
                <w:rStyle w:val="Hyperlink"/>
                <w:noProof/>
                <w:rtl/>
              </w:rPr>
              <w:t xml:space="preserve"> </w:t>
            </w:r>
            <w:r w:rsidRPr="008A2765">
              <w:rPr>
                <w:rStyle w:val="Hyperlink"/>
                <w:rFonts w:cs="Rafed Alaem"/>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88" w:history="1">
            <w:r w:rsidRPr="008A2765">
              <w:rPr>
                <w:rStyle w:val="Hyperlink"/>
                <w:noProof/>
                <w:rtl/>
              </w:rPr>
              <w:t xml:space="preserve">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القيء،</w:t>
            </w:r>
            <w:r w:rsidRPr="008A2765">
              <w:rPr>
                <w:rStyle w:val="Hyperlink"/>
                <w:noProof/>
                <w:rtl/>
              </w:rPr>
              <w:t xml:space="preserve"> </w:t>
            </w:r>
            <w:r w:rsidRPr="008A2765">
              <w:rPr>
                <w:rStyle w:val="Hyperlink"/>
                <w:rFonts w:hint="eastAsia"/>
                <w:noProof/>
                <w:rtl/>
              </w:rPr>
              <w:t>والمدة</w:t>
            </w:r>
            <w:r w:rsidRPr="008A2765">
              <w:rPr>
                <w:rStyle w:val="Hyperlink"/>
                <w:noProof/>
                <w:rtl/>
              </w:rPr>
              <w:t xml:space="preserve"> (</w:t>
            </w:r>
            <w:r w:rsidRPr="008A2765">
              <w:rPr>
                <w:rStyle w:val="Hyperlink"/>
                <w:rFonts w:cs="Rafed Alaem"/>
                <w:noProof/>
                <w:rtl/>
              </w:rPr>
              <w:t>*</w:t>
            </w:r>
            <w:r w:rsidRPr="008A2765">
              <w:rPr>
                <w:rStyle w:val="Hyperlink"/>
                <w:noProof/>
                <w:rtl/>
              </w:rPr>
              <w:t>)</w:t>
            </w:r>
            <w:r w:rsidRPr="008A2765">
              <w:rPr>
                <w:rStyle w:val="Hyperlink"/>
                <w:rFonts w:hint="eastAsia"/>
                <w:noProof/>
                <w:rtl/>
              </w:rPr>
              <w:t>،</w:t>
            </w:r>
            <w:r w:rsidRPr="008A2765">
              <w:rPr>
                <w:rStyle w:val="Hyperlink"/>
                <w:noProof/>
                <w:rtl/>
              </w:rPr>
              <w:t xml:space="preserve"> </w:t>
            </w:r>
            <w:r w:rsidRPr="008A2765">
              <w:rPr>
                <w:rStyle w:val="Hyperlink"/>
                <w:rFonts w:hint="eastAsia"/>
                <w:noProof/>
                <w:rtl/>
              </w:rPr>
              <w:t>والقيح،</w:t>
            </w:r>
            <w:r w:rsidRPr="008A2765">
              <w:rPr>
                <w:rStyle w:val="Hyperlink"/>
                <w:noProof/>
                <w:rtl/>
              </w:rPr>
              <w:t xml:space="preserve"> </w:t>
            </w:r>
            <w:r w:rsidRPr="008A2765">
              <w:rPr>
                <w:rStyle w:val="Hyperlink"/>
                <w:rFonts w:hint="eastAsia"/>
                <w:noProof/>
                <w:rtl/>
              </w:rPr>
              <w:t>والجشأ</w:t>
            </w:r>
            <w:r w:rsidRPr="008A2765">
              <w:rPr>
                <w:rStyle w:val="Hyperlink"/>
                <w:noProof/>
                <w:rtl/>
              </w:rPr>
              <w:t xml:space="preserve"> (</w:t>
            </w:r>
            <w:r w:rsidRPr="008A2765">
              <w:rPr>
                <w:rStyle w:val="Hyperlink"/>
                <w:rFonts w:cs="Rafed Alaem"/>
                <w:noProof/>
                <w:rtl/>
              </w:rPr>
              <w:t>**</w:t>
            </w:r>
            <w:r w:rsidRPr="008A2765">
              <w:rPr>
                <w:rStyle w:val="Hyperlink"/>
                <w:noProof/>
                <w:rtl/>
              </w:rPr>
              <w:t>)</w:t>
            </w:r>
            <w:r w:rsidRPr="008A2765">
              <w:rPr>
                <w:rStyle w:val="Hyperlink"/>
                <w:rFonts w:hint="eastAsia"/>
                <w:noProof/>
                <w:rtl/>
              </w:rPr>
              <w:t>،</w:t>
            </w:r>
            <w:r w:rsidRPr="008A2765">
              <w:rPr>
                <w:rStyle w:val="Hyperlink"/>
                <w:noProof/>
                <w:rtl/>
              </w:rPr>
              <w:t xml:space="preserve"> </w:t>
            </w:r>
            <w:r w:rsidRPr="008A2765">
              <w:rPr>
                <w:rStyle w:val="Hyperlink"/>
                <w:rFonts w:hint="eastAsia"/>
                <w:noProof/>
                <w:rtl/>
              </w:rPr>
              <w:t>والضحك،</w:t>
            </w:r>
            <w:r w:rsidRPr="008A2765">
              <w:rPr>
                <w:rStyle w:val="Hyperlink"/>
                <w:noProof/>
                <w:rtl/>
              </w:rPr>
              <w:t xml:space="preserve"> </w:t>
            </w:r>
            <w:r w:rsidRPr="008A2765">
              <w:rPr>
                <w:rStyle w:val="Hyperlink"/>
                <w:rFonts w:hint="eastAsia"/>
                <w:noProof/>
                <w:rtl/>
              </w:rPr>
              <w:t>والقهقهة،</w:t>
            </w:r>
            <w:r w:rsidRPr="008A2765">
              <w:rPr>
                <w:rStyle w:val="Hyperlink"/>
                <w:noProof/>
                <w:rtl/>
              </w:rPr>
              <w:t xml:space="preserve"> </w:t>
            </w:r>
            <w:r w:rsidRPr="008A2765">
              <w:rPr>
                <w:rStyle w:val="Hyperlink"/>
                <w:rFonts w:hint="eastAsia"/>
                <w:noProof/>
                <w:rtl/>
              </w:rPr>
              <w:t>والقرقرة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البطن،</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شيء</w:t>
            </w:r>
            <w:r w:rsidRPr="008A2765">
              <w:rPr>
                <w:rStyle w:val="Hyperlink"/>
                <w:noProof/>
                <w:rtl/>
              </w:rPr>
              <w:t xml:space="preserve"> </w:t>
            </w:r>
            <w:r w:rsidRPr="008A2765">
              <w:rPr>
                <w:rStyle w:val="Hyperlink"/>
                <w:rFonts w:hint="eastAsia"/>
                <w:noProof/>
                <w:rtl/>
              </w:rPr>
              <w:t>منها</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89" w:history="1">
            <w:r w:rsidRPr="008A2765">
              <w:rPr>
                <w:rStyle w:val="Hyperlink"/>
                <w:noProof/>
                <w:rtl/>
              </w:rPr>
              <w:t xml:space="preserve">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أنّه</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رعاف،</w:t>
            </w:r>
            <w:r w:rsidRPr="008A2765">
              <w:rPr>
                <w:rStyle w:val="Hyperlink"/>
                <w:noProof/>
                <w:rtl/>
              </w:rPr>
              <w:t xml:space="preserve"> </w:t>
            </w:r>
            <w:r w:rsidRPr="008A2765">
              <w:rPr>
                <w:rStyle w:val="Hyperlink"/>
                <w:rFonts w:hint="eastAsia"/>
                <w:noProof/>
                <w:rtl/>
              </w:rPr>
              <w:t>ولا</w:t>
            </w:r>
            <w:r w:rsidRPr="008A2765">
              <w:rPr>
                <w:rStyle w:val="Hyperlink"/>
                <w:noProof/>
                <w:rtl/>
              </w:rPr>
              <w:t xml:space="preserve"> </w:t>
            </w:r>
            <w:r w:rsidRPr="008A2765">
              <w:rPr>
                <w:rStyle w:val="Hyperlink"/>
                <w:rFonts w:hint="eastAsia"/>
                <w:noProof/>
                <w:rtl/>
              </w:rPr>
              <w:t>حجامة،</w:t>
            </w:r>
            <w:r w:rsidRPr="008A2765">
              <w:rPr>
                <w:rStyle w:val="Hyperlink"/>
                <w:noProof/>
                <w:rtl/>
              </w:rPr>
              <w:t xml:space="preserve"> </w:t>
            </w:r>
            <w:r w:rsidRPr="008A2765">
              <w:rPr>
                <w:rStyle w:val="Hyperlink"/>
                <w:rFonts w:hint="eastAsia"/>
                <w:noProof/>
                <w:rtl/>
              </w:rPr>
              <w:t>ولا</w:t>
            </w:r>
            <w:r w:rsidRPr="008A2765">
              <w:rPr>
                <w:rStyle w:val="Hyperlink"/>
                <w:noProof/>
                <w:rtl/>
              </w:rPr>
              <w:t xml:space="preserve"> </w:t>
            </w:r>
            <w:r w:rsidRPr="008A2765">
              <w:rPr>
                <w:rStyle w:val="Hyperlink"/>
                <w:rFonts w:hint="eastAsia"/>
                <w:noProof/>
                <w:rtl/>
              </w:rPr>
              <w:t>خروج</w:t>
            </w:r>
            <w:r w:rsidRPr="008A2765">
              <w:rPr>
                <w:rStyle w:val="Hyperlink"/>
                <w:noProof/>
                <w:rtl/>
              </w:rPr>
              <w:t xml:space="preserve"> </w:t>
            </w:r>
            <w:r w:rsidRPr="008A2765">
              <w:rPr>
                <w:rStyle w:val="Hyperlink"/>
                <w:rFonts w:hint="eastAsia"/>
                <w:noProof/>
                <w:rtl/>
              </w:rPr>
              <w:t>دم</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الحيض،</w:t>
            </w:r>
            <w:r w:rsidRPr="008A2765">
              <w:rPr>
                <w:rStyle w:val="Hyperlink"/>
                <w:noProof/>
                <w:rtl/>
              </w:rPr>
              <w:t xml:space="preserve"> </w:t>
            </w:r>
            <w:r w:rsidRPr="008A2765">
              <w:rPr>
                <w:rStyle w:val="Hyperlink"/>
                <w:rFonts w:hint="eastAsia"/>
                <w:noProof/>
                <w:rtl/>
              </w:rPr>
              <w:t>والاستحاضة،</w:t>
            </w:r>
            <w:r w:rsidRPr="008A2765">
              <w:rPr>
                <w:rStyle w:val="Hyperlink"/>
                <w:noProof/>
                <w:rtl/>
              </w:rPr>
              <w:t xml:space="preserve"> </w:t>
            </w:r>
            <w:r w:rsidRPr="008A2765">
              <w:rPr>
                <w:rStyle w:val="Hyperlink"/>
                <w:rFonts w:hint="eastAsia"/>
                <w:noProof/>
                <w:rtl/>
              </w:rPr>
              <w:t>والنفاس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0" w:history="1">
            <w:r w:rsidRPr="008A2765">
              <w:rPr>
                <w:rStyle w:val="Hyperlink"/>
                <w:noProof/>
                <w:rtl/>
              </w:rPr>
              <w:t xml:space="preserve">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إنشاد</w:t>
            </w:r>
            <w:r w:rsidRPr="008A2765">
              <w:rPr>
                <w:rStyle w:val="Hyperlink"/>
                <w:noProof/>
                <w:rtl/>
              </w:rPr>
              <w:t xml:space="preserve"> </w:t>
            </w:r>
            <w:r w:rsidRPr="008A2765">
              <w:rPr>
                <w:rStyle w:val="Hyperlink"/>
                <w:rFonts w:hint="eastAsia"/>
                <w:noProof/>
                <w:rtl/>
              </w:rPr>
              <w:t>الشعر</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1" w:history="1">
            <w:r w:rsidRPr="008A2765">
              <w:rPr>
                <w:rStyle w:val="Hyperlink"/>
                <w:noProof/>
                <w:rtl/>
              </w:rPr>
              <w:t xml:space="preserve">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القُبلة،</w:t>
            </w:r>
            <w:r w:rsidRPr="008A2765">
              <w:rPr>
                <w:rStyle w:val="Hyperlink"/>
                <w:noProof/>
                <w:rtl/>
              </w:rPr>
              <w:t xml:space="preserve"> </w:t>
            </w:r>
            <w:r w:rsidRPr="008A2765">
              <w:rPr>
                <w:rStyle w:val="Hyperlink"/>
                <w:rFonts w:hint="eastAsia"/>
                <w:noProof/>
                <w:rtl/>
              </w:rPr>
              <w:t>والمباشرة،</w:t>
            </w:r>
            <w:r w:rsidRPr="008A2765">
              <w:rPr>
                <w:rStyle w:val="Hyperlink"/>
                <w:noProof/>
                <w:rtl/>
              </w:rPr>
              <w:t xml:space="preserve"> </w:t>
            </w:r>
            <w:r w:rsidRPr="008A2765">
              <w:rPr>
                <w:rStyle w:val="Hyperlink"/>
                <w:rFonts w:hint="eastAsia"/>
                <w:noProof/>
                <w:rtl/>
              </w:rPr>
              <w:t>والمضاجعة،</w:t>
            </w:r>
            <w:r w:rsidRPr="008A2765">
              <w:rPr>
                <w:rStyle w:val="Hyperlink"/>
                <w:noProof/>
                <w:rtl/>
              </w:rPr>
              <w:t xml:space="preserve"> </w:t>
            </w:r>
            <w:r w:rsidRPr="008A2765">
              <w:rPr>
                <w:rStyle w:val="Hyperlink"/>
                <w:rFonts w:hint="eastAsia"/>
                <w:noProof/>
                <w:rtl/>
              </w:rPr>
              <w:t>ومسّ</w:t>
            </w:r>
            <w:r w:rsidRPr="008A2765">
              <w:rPr>
                <w:rStyle w:val="Hyperlink"/>
                <w:noProof/>
                <w:rtl/>
              </w:rPr>
              <w:t xml:space="preserve"> </w:t>
            </w:r>
            <w:r w:rsidRPr="008A2765">
              <w:rPr>
                <w:rStyle w:val="Hyperlink"/>
                <w:rFonts w:hint="eastAsia"/>
                <w:noProof/>
                <w:rtl/>
              </w:rPr>
              <w:t>الفَرج</w:t>
            </w:r>
            <w:r w:rsidRPr="008A2765">
              <w:rPr>
                <w:rStyle w:val="Hyperlink"/>
                <w:noProof/>
                <w:rtl/>
              </w:rPr>
              <w:t xml:space="preserve"> </w:t>
            </w:r>
            <w:r w:rsidRPr="008A2765">
              <w:rPr>
                <w:rStyle w:val="Hyperlink"/>
                <w:rFonts w:hint="eastAsia"/>
                <w:noProof/>
                <w:rtl/>
              </w:rPr>
              <w:t>مطلقاً،</w:t>
            </w:r>
            <w:r w:rsidRPr="008A2765">
              <w:rPr>
                <w:rStyle w:val="Hyperlink"/>
                <w:noProof/>
                <w:rtl/>
              </w:rPr>
              <w:t xml:space="preserve"> </w:t>
            </w:r>
            <w:r w:rsidRPr="008A2765">
              <w:rPr>
                <w:rStyle w:val="Hyperlink"/>
                <w:rFonts w:hint="eastAsia"/>
                <w:noProof/>
                <w:rtl/>
              </w:rPr>
              <w:t>ونحو</w:t>
            </w:r>
            <w:r w:rsidRPr="008A2765">
              <w:rPr>
                <w:rStyle w:val="Hyperlink"/>
                <w:noProof/>
                <w:rtl/>
              </w:rPr>
              <w:t xml:space="preserve"> </w:t>
            </w:r>
            <w:r w:rsidRPr="008A2765">
              <w:rPr>
                <w:rStyle w:val="Hyperlink"/>
                <w:rFonts w:hint="eastAsia"/>
                <w:noProof/>
                <w:rtl/>
              </w:rPr>
              <w:t>ذلك</w:t>
            </w:r>
            <w:r w:rsidRPr="008A2765">
              <w:rPr>
                <w:rStyle w:val="Hyperlink"/>
                <w:noProof/>
                <w:rtl/>
              </w:rPr>
              <w:t xml:space="preserve"> </w:t>
            </w:r>
            <w:r w:rsidRPr="008A2765">
              <w:rPr>
                <w:rStyle w:val="Hyperlink"/>
                <w:rFonts w:hint="eastAsia"/>
                <w:noProof/>
                <w:rtl/>
              </w:rPr>
              <w:t>ممّا</w:t>
            </w:r>
            <w:r w:rsidRPr="008A2765">
              <w:rPr>
                <w:rStyle w:val="Hyperlink"/>
                <w:noProof/>
                <w:rtl/>
              </w:rPr>
              <w:t xml:space="preserve"> </w:t>
            </w:r>
            <w:r w:rsidRPr="008A2765">
              <w:rPr>
                <w:rStyle w:val="Hyperlink"/>
                <w:rFonts w:hint="eastAsia"/>
                <w:noProof/>
                <w:rtl/>
              </w:rPr>
              <w:t>دون</w:t>
            </w:r>
            <w:r w:rsidRPr="008A2765">
              <w:rPr>
                <w:rStyle w:val="Hyperlink"/>
                <w:noProof/>
                <w:rtl/>
              </w:rPr>
              <w:t xml:space="preserve"> </w:t>
            </w:r>
            <w:r w:rsidRPr="008A2765">
              <w:rPr>
                <w:rStyle w:val="Hyperlink"/>
                <w:rFonts w:hint="eastAsia"/>
                <w:noProof/>
                <w:rtl/>
              </w:rPr>
              <w:t>الجماع،</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2" w:history="1">
            <w:r w:rsidRPr="008A2765">
              <w:rPr>
                <w:rStyle w:val="Hyperlink"/>
                <w:noProof/>
                <w:rtl/>
              </w:rPr>
              <w:t xml:space="preserve">10 -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ملاقاة</w:t>
            </w:r>
            <w:r w:rsidRPr="008A2765">
              <w:rPr>
                <w:rStyle w:val="Hyperlink"/>
                <w:noProof/>
                <w:rtl/>
              </w:rPr>
              <w:t xml:space="preserve"> </w:t>
            </w:r>
            <w:r w:rsidRPr="008A2765">
              <w:rPr>
                <w:rStyle w:val="Hyperlink"/>
                <w:rFonts w:hint="eastAsia"/>
                <w:noProof/>
                <w:rtl/>
              </w:rPr>
              <w:t>البول،</w:t>
            </w:r>
            <w:r w:rsidRPr="008A2765">
              <w:rPr>
                <w:rStyle w:val="Hyperlink"/>
                <w:noProof/>
                <w:rtl/>
              </w:rPr>
              <w:t xml:space="preserve"> </w:t>
            </w:r>
            <w:r w:rsidRPr="008A2765">
              <w:rPr>
                <w:rStyle w:val="Hyperlink"/>
                <w:rFonts w:hint="eastAsia"/>
                <w:noProof/>
                <w:rtl/>
              </w:rPr>
              <w:t>والغائط،</w:t>
            </w:r>
            <w:r w:rsidRPr="008A2765">
              <w:rPr>
                <w:rStyle w:val="Hyperlink"/>
                <w:noProof/>
                <w:rtl/>
              </w:rPr>
              <w:t xml:space="preserve"> </w:t>
            </w:r>
            <w:r w:rsidRPr="008A2765">
              <w:rPr>
                <w:rStyle w:val="Hyperlink"/>
                <w:rFonts w:hint="eastAsia"/>
                <w:noProof/>
                <w:rtl/>
              </w:rPr>
              <w:t>للبدن</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402840" w:rsidRPr="00402840" w:rsidRDefault="00402840" w:rsidP="00402840">
          <w:pPr>
            <w:pStyle w:val="libNormal"/>
            <w:rPr>
              <w:rStyle w:val="Hyperlink"/>
              <w:color w:val="000000"/>
              <w:u w:val="none"/>
            </w:rPr>
          </w:pPr>
          <w:r w:rsidRPr="00402840">
            <w:rPr>
              <w:rStyle w:val="Hyperlink"/>
              <w:color w:val="000000"/>
              <w:u w:val="none"/>
            </w:rPr>
            <w:br w:type="page"/>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3" w:history="1">
            <w:r w:rsidRPr="008A2765">
              <w:rPr>
                <w:rStyle w:val="Hyperlink"/>
                <w:noProof/>
                <w:rtl/>
              </w:rPr>
              <w:t xml:space="preserve">11 -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لمس</w:t>
            </w:r>
            <w:r w:rsidRPr="008A2765">
              <w:rPr>
                <w:rStyle w:val="Hyperlink"/>
                <w:noProof/>
                <w:rtl/>
              </w:rPr>
              <w:t xml:space="preserve"> </w:t>
            </w:r>
            <w:r w:rsidRPr="008A2765">
              <w:rPr>
                <w:rStyle w:val="Hyperlink"/>
                <w:rFonts w:hint="eastAsia"/>
                <w:noProof/>
                <w:rtl/>
              </w:rPr>
              <w:t>الكلب،</w:t>
            </w:r>
            <w:r w:rsidRPr="008A2765">
              <w:rPr>
                <w:rStyle w:val="Hyperlink"/>
                <w:noProof/>
                <w:rtl/>
              </w:rPr>
              <w:t xml:space="preserve"> </w:t>
            </w:r>
            <w:r w:rsidRPr="008A2765">
              <w:rPr>
                <w:rStyle w:val="Hyperlink"/>
                <w:rFonts w:hint="eastAsia"/>
                <w:noProof/>
                <w:rtl/>
              </w:rPr>
              <w:t>والكافر،</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4" w:history="1">
            <w:r w:rsidRPr="008A2765">
              <w:rPr>
                <w:rStyle w:val="Hyperlink"/>
                <w:noProof/>
                <w:rtl/>
              </w:rPr>
              <w:t xml:space="preserve">12 -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المذي،</w:t>
            </w:r>
            <w:r w:rsidRPr="008A2765">
              <w:rPr>
                <w:rStyle w:val="Hyperlink"/>
                <w:noProof/>
                <w:rtl/>
              </w:rPr>
              <w:t xml:space="preserve"> </w:t>
            </w:r>
            <w:r w:rsidRPr="008A2765">
              <w:rPr>
                <w:rStyle w:val="Hyperlink"/>
                <w:rFonts w:hint="eastAsia"/>
                <w:noProof/>
                <w:rtl/>
              </w:rPr>
              <w:t>والوذي،</w:t>
            </w:r>
            <w:r w:rsidRPr="008A2765">
              <w:rPr>
                <w:rStyle w:val="Hyperlink"/>
                <w:noProof/>
                <w:rtl/>
              </w:rPr>
              <w:t xml:space="preserve"> </w:t>
            </w:r>
            <w:r w:rsidRPr="008A2765">
              <w:rPr>
                <w:rStyle w:val="Hyperlink"/>
                <w:rFonts w:hint="eastAsia"/>
                <w:noProof/>
                <w:rtl/>
              </w:rPr>
              <w:t>والودي،</w:t>
            </w:r>
            <w:r w:rsidRPr="008A2765">
              <w:rPr>
                <w:rStyle w:val="Hyperlink"/>
                <w:noProof/>
                <w:rtl/>
              </w:rPr>
              <w:t xml:space="preserve"> </w:t>
            </w:r>
            <w:r w:rsidRPr="008A2765">
              <w:rPr>
                <w:rStyle w:val="Hyperlink"/>
                <w:rFonts w:hint="eastAsia"/>
                <w:noProof/>
                <w:rtl/>
              </w:rPr>
              <w:t>والإنعاظ،</w:t>
            </w:r>
            <w:r w:rsidRPr="008A2765">
              <w:rPr>
                <w:rStyle w:val="Hyperlink"/>
                <w:noProof/>
                <w:rtl/>
              </w:rPr>
              <w:t xml:space="preserve"> </w:t>
            </w:r>
            <w:r w:rsidRPr="008A2765">
              <w:rPr>
                <w:rStyle w:val="Hyperlink"/>
                <w:rFonts w:hint="eastAsia"/>
                <w:noProof/>
                <w:rtl/>
              </w:rPr>
              <w:t>والنخامة،</w:t>
            </w:r>
            <w:r w:rsidRPr="008A2765">
              <w:rPr>
                <w:rStyle w:val="Hyperlink"/>
                <w:noProof/>
                <w:rtl/>
              </w:rPr>
              <w:t xml:space="preserve"> </w:t>
            </w:r>
            <w:r w:rsidRPr="008A2765">
              <w:rPr>
                <w:rStyle w:val="Hyperlink"/>
                <w:rFonts w:hint="eastAsia"/>
                <w:noProof/>
                <w:rtl/>
              </w:rPr>
              <w:t>والبصاق،</w:t>
            </w:r>
            <w:r w:rsidRPr="008A2765">
              <w:rPr>
                <w:rStyle w:val="Hyperlink"/>
                <w:noProof/>
                <w:rtl/>
              </w:rPr>
              <w:t xml:space="preserve"> </w:t>
            </w:r>
            <w:r w:rsidRPr="008A2765">
              <w:rPr>
                <w:rStyle w:val="Hyperlink"/>
                <w:rFonts w:hint="eastAsia"/>
                <w:noProof/>
                <w:rtl/>
              </w:rPr>
              <w:t>والمخاط،</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شيء</w:t>
            </w:r>
            <w:r w:rsidRPr="008A2765">
              <w:rPr>
                <w:rStyle w:val="Hyperlink"/>
                <w:noProof/>
                <w:rtl/>
              </w:rPr>
              <w:t xml:space="preserve"> </w:t>
            </w:r>
            <w:r w:rsidRPr="008A2765">
              <w:rPr>
                <w:rStyle w:val="Hyperlink"/>
                <w:rFonts w:hint="eastAsia"/>
                <w:noProof/>
                <w:rtl/>
              </w:rPr>
              <w:t>منها</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لكن</w:t>
            </w:r>
            <w:r w:rsidRPr="008A2765">
              <w:rPr>
                <w:rStyle w:val="Hyperlink"/>
                <w:noProof/>
                <w:rtl/>
              </w:rPr>
              <w:t xml:space="preserve"> </w:t>
            </w:r>
            <w:r w:rsidRPr="008A2765">
              <w:rPr>
                <w:rStyle w:val="Hyperlink"/>
                <w:rFonts w:hint="eastAsia"/>
                <w:noProof/>
                <w:rtl/>
              </w:rPr>
              <w:t>يستحبّ</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المذي</w:t>
            </w:r>
            <w:r w:rsidRPr="008A2765">
              <w:rPr>
                <w:rStyle w:val="Hyperlink"/>
                <w:noProof/>
                <w:rtl/>
              </w:rPr>
              <w:t xml:space="preserve"> </w:t>
            </w:r>
            <w:r w:rsidRPr="008A2765">
              <w:rPr>
                <w:rStyle w:val="Hyperlink"/>
                <w:rFonts w:hint="eastAsia"/>
                <w:noProof/>
                <w:rtl/>
              </w:rPr>
              <w:t>عن</w:t>
            </w:r>
            <w:r w:rsidRPr="008A2765">
              <w:rPr>
                <w:rStyle w:val="Hyperlink"/>
                <w:noProof/>
                <w:rtl/>
              </w:rPr>
              <w:t xml:space="preserve"> </w:t>
            </w:r>
            <w:r w:rsidRPr="008A2765">
              <w:rPr>
                <w:rStyle w:val="Hyperlink"/>
                <w:rFonts w:hint="eastAsia"/>
                <w:noProof/>
                <w:rtl/>
              </w:rPr>
              <w:t>شهوة</w:t>
            </w:r>
            <w:r w:rsidRPr="008A276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5" w:history="1">
            <w:r w:rsidRPr="008A2765">
              <w:rPr>
                <w:rStyle w:val="Hyperlink"/>
                <w:noProof/>
                <w:rtl/>
              </w:rPr>
              <w:t xml:space="preserve">13 -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البلل</w:t>
            </w:r>
            <w:r w:rsidRPr="008A2765">
              <w:rPr>
                <w:rStyle w:val="Hyperlink"/>
                <w:noProof/>
                <w:rtl/>
              </w:rPr>
              <w:t xml:space="preserve"> </w:t>
            </w:r>
            <w:r w:rsidRPr="008A2765">
              <w:rPr>
                <w:rStyle w:val="Hyperlink"/>
                <w:rFonts w:hint="eastAsia"/>
                <w:noProof/>
                <w:rtl/>
              </w:rPr>
              <w:t>المشتبه</w:t>
            </w:r>
            <w:r w:rsidRPr="008A2765">
              <w:rPr>
                <w:rStyle w:val="Hyperlink"/>
                <w:noProof/>
                <w:rtl/>
              </w:rPr>
              <w:t xml:space="preserve"> </w:t>
            </w:r>
            <w:r w:rsidRPr="008A2765">
              <w:rPr>
                <w:rStyle w:val="Hyperlink"/>
                <w:rFonts w:hint="eastAsia"/>
                <w:noProof/>
                <w:rtl/>
              </w:rPr>
              <w:t>الخارج</w:t>
            </w:r>
            <w:r w:rsidRPr="008A2765">
              <w:rPr>
                <w:rStyle w:val="Hyperlink"/>
                <w:noProof/>
                <w:rtl/>
              </w:rPr>
              <w:t xml:space="preserve"> </w:t>
            </w:r>
            <w:r w:rsidRPr="008A2765">
              <w:rPr>
                <w:rStyle w:val="Hyperlink"/>
                <w:rFonts w:hint="eastAsia"/>
                <w:noProof/>
                <w:rtl/>
              </w:rPr>
              <w:t>بعد</w:t>
            </w:r>
            <w:r w:rsidRPr="008A2765">
              <w:rPr>
                <w:rStyle w:val="Hyperlink"/>
                <w:noProof/>
                <w:rtl/>
              </w:rPr>
              <w:t xml:space="preserve"> </w:t>
            </w:r>
            <w:r w:rsidRPr="008A2765">
              <w:rPr>
                <w:rStyle w:val="Hyperlink"/>
                <w:rFonts w:hint="eastAsia"/>
                <w:noProof/>
                <w:rtl/>
              </w:rPr>
              <w:t>البول،</w:t>
            </w:r>
            <w:r w:rsidRPr="008A2765">
              <w:rPr>
                <w:rStyle w:val="Hyperlink"/>
                <w:noProof/>
                <w:rtl/>
              </w:rPr>
              <w:t xml:space="preserve"> </w:t>
            </w:r>
            <w:r w:rsidRPr="008A2765">
              <w:rPr>
                <w:rStyle w:val="Hyperlink"/>
                <w:rFonts w:hint="eastAsia"/>
                <w:noProof/>
                <w:rtl/>
              </w:rPr>
              <w:t>والمني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6" w:history="1">
            <w:r w:rsidRPr="008A2765">
              <w:rPr>
                <w:rStyle w:val="Hyperlink"/>
                <w:noProof/>
                <w:rtl/>
              </w:rPr>
              <w:t xml:space="preserve">14 -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تقليم</w:t>
            </w:r>
            <w:r w:rsidRPr="008A2765">
              <w:rPr>
                <w:rStyle w:val="Hyperlink"/>
                <w:noProof/>
                <w:rtl/>
              </w:rPr>
              <w:t xml:space="preserve"> </w:t>
            </w:r>
            <w:r w:rsidRPr="008A2765">
              <w:rPr>
                <w:rStyle w:val="Hyperlink"/>
                <w:rFonts w:hint="eastAsia"/>
                <w:noProof/>
                <w:rtl/>
              </w:rPr>
              <w:t>الأظفار،</w:t>
            </w:r>
            <w:r w:rsidRPr="008A2765">
              <w:rPr>
                <w:rStyle w:val="Hyperlink"/>
                <w:noProof/>
                <w:rtl/>
              </w:rPr>
              <w:t xml:space="preserve"> </w:t>
            </w:r>
            <w:r w:rsidRPr="008A2765">
              <w:rPr>
                <w:rStyle w:val="Hyperlink"/>
                <w:rFonts w:hint="eastAsia"/>
                <w:noProof/>
                <w:rtl/>
              </w:rPr>
              <w:t>والحلق،</w:t>
            </w:r>
            <w:r w:rsidRPr="008A2765">
              <w:rPr>
                <w:rStyle w:val="Hyperlink"/>
                <w:noProof/>
                <w:rtl/>
              </w:rPr>
              <w:t xml:space="preserve"> </w:t>
            </w:r>
            <w:r w:rsidRPr="008A2765">
              <w:rPr>
                <w:rStyle w:val="Hyperlink"/>
                <w:rFonts w:hint="eastAsia"/>
                <w:noProof/>
                <w:rtl/>
              </w:rPr>
              <w:t>ونتف</w:t>
            </w:r>
            <w:r w:rsidRPr="008A2765">
              <w:rPr>
                <w:rStyle w:val="Hyperlink"/>
                <w:noProof/>
                <w:rtl/>
              </w:rPr>
              <w:t xml:space="preserve"> </w:t>
            </w:r>
            <w:r w:rsidRPr="008A2765">
              <w:rPr>
                <w:rStyle w:val="Hyperlink"/>
                <w:rFonts w:hint="eastAsia"/>
                <w:noProof/>
                <w:rtl/>
              </w:rPr>
              <w:t>الابط،</w:t>
            </w:r>
            <w:r w:rsidRPr="008A2765">
              <w:rPr>
                <w:rStyle w:val="Hyperlink"/>
                <w:noProof/>
                <w:rtl/>
              </w:rPr>
              <w:t xml:space="preserve"> </w:t>
            </w:r>
            <w:r w:rsidRPr="008A2765">
              <w:rPr>
                <w:rStyle w:val="Hyperlink"/>
                <w:rFonts w:hint="eastAsia"/>
                <w:noProof/>
                <w:rtl/>
              </w:rPr>
              <w:t>وأخذ</w:t>
            </w:r>
            <w:r w:rsidRPr="008A2765">
              <w:rPr>
                <w:rStyle w:val="Hyperlink"/>
                <w:noProof/>
                <w:rtl/>
              </w:rPr>
              <w:t xml:space="preserve"> </w:t>
            </w:r>
            <w:r w:rsidRPr="008A2765">
              <w:rPr>
                <w:rStyle w:val="Hyperlink"/>
                <w:rFonts w:hint="eastAsia"/>
                <w:noProof/>
                <w:rtl/>
              </w:rPr>
              <w:t>الشعر،</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ولكن</w:t>
            </w:r>
            <w:r w:rsidRPr="008A2765">
              <w:rPr>
                <w:rStyle w:val="Hyperlink"/>
                <w:noProof/>
                <w:rtl/>
              </w:rPr>
              <w:t xml:space="preserve"> </w:t>
            </w:r>
            <w:r w:rsidRPr="008A2765">
              <w:rPr>
                <w:rStyle w:val="Hyperlink"/>
                <w:rFonts w:hint="eastAsia"/>
                <w:noProof/>
                <w:rtl/>
              </w:rPr>
              <w:t>يستحبّ</w:t>
            </w:r>
            <w:r w:rsidRPr="008A2765">
              <w:rPr>
                <w:rStyle w:val="Hyperlink"/>
                <w:noProof/>
                <w:rtl/>
              </w:rPr>
              <w:t xml:space="preserve"> </w:t>
            </w:r>
            <w:r w:rsidRPr="008A2765">
              <w:rPr>
                <w:rStyle w:val="Hyperlink"/>
                <w:rFonts w:hint="eastAsia"/>
                <w:noProof/>
                <w:rtl/>
              </w:rPr>
              <w:t>مسح</w:t>
            </w:r>
            <w:r w:rsidRPr="008A2765">
              <w:rPr>
                <w:rStyle w:val="Hyperlink"/>
                <w:noProof/>
                <w:rtl/>
              </w:rPr>
              <w:t xml:space="preserve"> </w:t>
            </w:r>
            <w:r w:rsidRPr="008A2765">
              <w:rPr>
                <w:rStyle w:val="Hyperlink"/>
                <w:rFonts w:hint="eastAsia"/>
                <w:noProof/>
                <w:rtl/>
              </w:rPr>
              <w:t>الموضع</w:t>
            </w:r>
            <w:r w:rsidRPr="008A2765">
              <w:rPr>
                <w:rStyle w:val="Hyperlink"/>
                <w:noProof/>
                <w:rtl/>
              </w:rPr>
              <w:t xml:space="preserve"> </w:t>
            </w:r>
            <w:r w:rsidRPr="008A2765">
              <w:rPr>
                <w:rStyle w:val="Hyperlink"/>
                <w:rFonts w:hint="eastAsia"/>
                <w:noProof/>
                <w:rtl/>
              </w:rPr>
              <w:t>بالماء</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بالحديد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7" w:history="1">
            <w:r w:rsidRPr="008A2765">
              <w:rPr>
                <w:rStyle w:val="Hyperlink"/>
                <w:noProof/>
                <w:rtl/>
              </w:rPr>
              <w:t xml:space="preserve">15 -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أكل</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غيّرت</w:t>
            </w:r>
            <w:r w:rsidRPr="008A2765">
              <w:rPr>
                <w:rStyle w:val="Hyperlink"/>
                <w:noProof/>
                <w:rtl/>
              </w:rPr>
              <w:t xml:space="preserve"> </w:t>
            </w:r>
            <w:r w:rsidRPr="008A2765">
              <w:rPr>
                <w:rStyle w:val="Hyperlink"/>
                <w:rFonts w:hint="eastAsia"/>
                <w:noProof/>
                <w:rtl/>
              </w:rPr>
              <w:t>النار،</w:t>
            </w:r>
            <w:r w:rsidRPr="008A2765">
              <w:rPr>
                <w:rStyle w:val="Hyperlink"/>
                <w:noProof/>
                <w:rtl/>
              </w:rPr>
              <w:t xml:space="preserve"> </w:t>
            </w:r>
            <w:r w:rsidRPr="008A2765">
              <w:rPr>
                <w:rStyle w:val="Hyperlink"/>
                <w:rFonts w:hint="eastAsia"/>
                <w:noProof/>
                <w:rtl/>
              </w:rPr>
              <w:t>بل</w:t>
            </w:r>
            <w:r w:rsidRPr="008A2765">
              <w:rPr>
                <w:rStyle w:val="Hyperlink"/>
                <w:noProof/>
                <w:rtl/>
              </w:rPr>
              <w:t xml:space="preserve"> </w:t>
            </w:r>
            <w:r w:rsidRPr="008A2765">
              <w:rPr>
                <w:rStyle w:val="Hyperlink"/>
                <w:rFonts w:hint="eastAsia"/>
                <w:noProof/>
                <w:rtl/>
              </w:rPr>
              <w:t>مطلق</w:t>
            </w:r>
            <w:r w:rsidRPr="008A2765">
              <w:rPr>
                <w:rStyle w:val="Hyperlink"/>
                <w:noProof/>
                <w:rtl/>
              </w:rPr>
              <w:t xml:space="preserve"> </w:t>
            </w:r>
            <w:r w:rsidRPr="008A2765">
              <w:rPr>
                <w:rStyle w:val="Hyperlink"/>
                <w:rFonts w:hint="eastAsia"/>
                <w:noProof/>
                <w:rtl/>
              </w:rPr>
              <w:t>الاكل،</w:t>
            </w:r>
            <w:r w:rsidRPr="008A2765">
              <w:rPr>
                <w:rStyle w:val="Hyperlink"/>
                <w:noProof/>
                <w:rtl/>
              </w:rPr>
              <w:t xml:space="preserve"> </w:t>
            </w:r>
            <w:r w:rsidRPr="008A2765">
              <w:rPr>
                <w:rStyle w:val="Hyperlink"/>
                <w:rFonts w:hint="eastAsia"/>
                <w:noProof/>
                <w:rtl/>
              </w:rPr>
              <w:t>والشرب،</w:t>
            </w:r>
            <w:r w:rsidRPr="008A2765">
              <w:rPr>
                <w:rStyle w:val="Hyperlink"/>
                <w:noProof/>
                <w:rtl/>
              </w:rPr>
              <w:t xml:space="preserve"> </w:t>
            </w:r>
            <w:r w:rsidRPr="008A2765">
              <w:rPr>
                <w:rStyle w:val="Hyperlink"/>
                <w:rFonts w:hint="eastAsia"/>
                <w:noProof/>
                <w:rtl/>
              </w:rPr>
              <w:t>واستدخال</w:t>
            </w:r>
            <w:r w:rsidRPr="008A2765">
              <w:rPr>
                <w:rStyle w:val="Hyperlink"/>
                <w:noProof/>
                <w:rtl/>
              </w:rPr>
              <w:t xml:space="preserve"> </w:t>
            </w:r>
            <w:r w:rsidRPr="008A2765">
              <w:rPr>
                <w:rStyle w:val="Hyperlink"/>
                <w:rFonts w:hint="eastAsia"/>
                <w:noProof/>
                <w:rtl/>
              </w:rPr>
              <w:t>أيّ</w:t>
            </w:r>
            <w:r w:rsidRPr="008A2765">
              <w:rPr>
                <w:rStyle w:val="Hyperlink"/>
                <w:noProof/>
                <w:rtl/>
              </w:rPr>
              <w:t xml:space="preserve"> </w:t>
            </w:r>
            <w:r w:rsidRPr="008A2765">
              <w:rPr>
                <w:rStyle w:val="Hyperlink"/>
                <w:rFonts w:hint="eastAsia"/>
                <w:noProof/>
                <w:rtl/>
              </w:rPr>
              <w:t>شيء</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8" w:history="1">
            <w:r w:rsidRPr="008A2765">
              <w:rPr>
                <w:rStyle w:val="Hyperlink"/>
                <w:noProof/>
                <w:rtl/>
              </w:rPr>
              <w:t xml:space="preserve">16 -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استدخال</w:t>
            </w:r>
            <w:r w:rsidRPr="008A2765">
              <w:rPr>
                <w:rStyle w:val="Hyperlink"/>
                <w:noProof/>
                <w:rtl/>
              </w:rPr>
              <w:t xml:space="preserve"> </w:t>
            </w:r>
            <w:r w:rsidRPr="008A2765">
              <w:rPr>
                <w:rStyle w:val="Hyperlink"/>
                <w:rFonts w:hint="eastAsia"/>
                <w:noProof/>
                <w:rtl/>
              </w:rPr>
              <w:t>الدواء،</w:t>
            </w:r>
            <w:r w:rsidRPr="008A2765">
              <w:rPr>
                <w:rStyle w:val="Hyperlink"/>
                <w:noProof/>
                <w:rtl/>
              </w:rPr>
              <w:t xml:space="preserve"> </w:t>
            </w:r>
            <w:r w:rsidRPr="008A2765">
              <w:rPr>
                <w:rStyle w:val="Hyperlink"/>
                <w:rFonts w:hint="eastAsia"/>
                <w:noProof/>
                <w:rtl/>
              </w:rPr>
              <w:t>وخروج</w:t>
            </w:r>
            <w:r w:rsidRPr="008A2765">
              <w:rPr>
                <w:rStyle w:val="Hyperlink"/>
                <w:noProof/>
                <w:rtl/>
              </w:rPr>
              <w:t xml:space="preserve"> </w:t>
            </w:r>
            <w:r w:rsidRPr="008A2765">
              <w:rPr>
                <w:rStyle w:val="Hyperlink"/>
                <w:rFonts w:hint="eastAsia"/>
                <w:noProof/>
                <w:rtl/>
              </w:rPr>
              <w:t>الندى</w:t>
            </w:r>
            <w:r w:rsidRPr="008A2765">
              <w:rPr>
                <w:rStyle w:val="Hyperlink"/>
                <w:noProof/>
                <w:rtl/>
              </w:rPr>
              <w:t xml:space="preserve"> </w:t>
            </w:r>
            <w:r w:rsidRPr="008A2765">
              <w:rPr>
                <w:rStyle w:val="Hyperlink"/>
                <w:rFonts w:hint="eastAsia"/>
                <w:noProof/>
                <w:rtl/>
              </w:rPr>
              <w:t>والصفرة</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المقعدة،</w:t>
            </w:r>
            <w:r w:rsidRPr="008A2765">
              <w:rPr>
                <w:rStyle w:val="Hyperlink"/>
                <w:noProof/>
                <w:rtl/>
              </w:rPr>
              <w:t xml:space="preserve"> </w:t>
            </w:r>
            <w:r w:rsidRPr="008A2765">
              <w:rPr>
                <w:rStyle w:val="Hyperlink"/>
                <w:rFonts w:hint="eastAsia"/>
                <w:noProof/>
                <w:rtl/>
              </w:rPr>
              <w:t>والناصور،</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899" w:history="1">
            <w:r w:rsidRPr="008A2765">
              <w:rPr>
                <w:rStyle w:val="Hyperlink"/>
                <w:noProof/>
                <w:rtl/>
              </w:rPr>
              <w:t xml:space="preserve">17 -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قتل</w:t>
            </w:r>
            <w:r w:rsidRPr="008A2765">
              <w:rPr>
                <w:rStyle w:val="Hyperlink"/>
                <w:noProof/>
                <w:rtl/>
              </w:rPr>
              <w:t xml:space="preserve"> </w:t>
            </w:r>
            <w:r w:rsidRPr="008A2765">
              <w:rPr>
                <w:rStyle w:val="Hyperlink"/>
                <w:rFonts w:hint="eastAsia"/>
                <w:noProof/>
                <w:rtl/>
              </w:rPr>
              <w:t>البقّة،</w:t>
            </w:r>
            <w:r w:rsidRPr="008A2765">
              <w:rPr>
                <w:rStyle w:val="Hyperlink"/>
                <w:noProof/>
                <w:rtl/>
              </w:rPr>
              <w:t xml:space="preserve"> </w:t>
            </w:r>
            <w:r w:rsidRPr="008A2765">
              <w:rPr>
                <w:rStyle w:val="Hyperlink"/>
                <w:rFonts w:hint="eastAsia"/>
                <w:noProof/>
                <w:rtl/>
              </w:rPr>
              <w:t>والبرغوث،</w:t>
            </w:r>
            <w:r w:rsidRPr="008A2765">
              <w:rPr>
                <w:rStyle w:val="Hyperlink"/>
                <w:noProof/>
                <w:rtl/>
              </w:rPr>
              <w:t xml:space="preserve"> </w:t>
            </w:r>
            <w:r w:rsidRPr="008A2765">
              <w:rPr>
                <w:rStyle w:val="Hyperlink"/>
                <w:rFonts w:hint="eastAsia"/>
                <w:noProof/>
                <w:rtl/>
              </w:rPr>
              <w:t>والقمّلة،</w:t>
            </w:r>
            <w:r w:rsidRPr="008A2765">
              <w:rPr>
                <w:rStyle w:val="Hyperlink"/>
                <w:noProof/>
                <w:rtl/>
              </w:rPr>
              <w:t xml:space="preserve"> </w:t>
            </w:r>
            <w:r w:rsidRPr="008A2765">
              <w:rPr>
                <w:rStyle w:val="Hyperlink"/>
                <w:rFonts w:hint="eastAsia"/>
                <w:noProof/>
                <w:rtl/>
              </w:rPr>
              <w:t>والذباب،</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ينقض</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وكذا</w:t>
            </w:r>
            <w:r w:rsidRPr="008A2765">
              <w:rPr>
                <w:rStyle w:val="Hyperlink"/>
                <w:noProof/>
                <w:rtl/>
              </w:rPr>
              <w:t xml:space="preserve"> </w:t>
            </w:r>
            <w:r w:rsidRPr="008A2765">
              <w:rPr>
                <w:rStyle w:val="Hyperlink"/>
                <w:rFonts w:hint="eastAsia"/>
                <w:noProof/>
                <w:rtl/>
              </w:rPr>
              <w:t>الكذب</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الله،</w:t>
            </w:r>
            <w:r w:rsidRPr="008A2765">
              <w:rPr>
                <w:rStyle w:val="Hyperlink"/>
                <w:noProof/>
                <w:rtl/>
              </w:rPr>
              <w:t xml:space="preserve"> </w:t>
            </w:r>
            <w:r w:rsidRPr="008A2765">
              <w:rPr>
                <w:rStyle w:val="Hyperlink"/>
                <w:rFonts w:hint="eastAsia"/>
                <w:noProof/>
                <w:rtl/>
              </w:rPr>
              <w:t>وعلى</w:t>
            </w:r>
            <w:r w:rsidRPr="008A2765">
              <w:rPr>
                <w:rStyle w:val="Hyperlink"/>
                <w:noProof/>
                <w:rtl/>
              </w:rPr>
              <w:t xml:space="preserve"> </w:t>
            </w:r>
            <w:r w:rsidRPr="008A2765">
              <w:rPr>
                <w:rStyle w:val="Hyperlink"/>
                <w:rFonts w:hint="eastAsia"/>
                <w:noProof/>
                <w:rtl/>
              </w:rPr>
              <w:t>رسوله،</w:t>
            </w:r>
            <w:r w:rsidRPr="008A2765">
              <w:rPr>
                <w:rStyle w:val="Hyperlink"/>
                <w:noProof/>
                <w:rtl/>
              </w:rPr>
              <w:t xml:space="preserve"> </w:t>
            </w:r>
            <w:r w:rsidRPr="008A2765">
              <w:rPr>
                <w:rStyle w:val="Hyperlink"/>
                <w:rFonts w:hint="eastAsia"/>
                <w:noProof/>
                <w:rtl/>
              </w:rPr>
              <w:t>وعلى</w:t>
            </w:r>
            <w:r w:rsidRPr="008A2765">
              <w:rPr>
                <w:rStyle w:val="Hyperlink"/>
                <w:noProof/>
                <w:rtl/>
              </w:rPr>
              <w:t xml:space="preserve"> </w:t>
            </w:r>
            <w:r w:rsidRPr="008A2765">
              <w:rPr>
                <w:rStyle w:val="Hyperlink"/>
                <w:rFonts w:hint="eastAsia"/>
                <w:noProof/>
                <w:rtl/>
              </w:rPr>
              <w:t>الائمة</w:t>
            </w:r>
            <w:r w:rsidRPr="008A2765">
              <w:rPr>
                <w:rStyle w:val="Hyperlink"/>
                <w:noProof/>
                <w:rtl/>
              </w:rPr>
              <w:t xml:space="preserve"> ( </w:t>
            </w:r>
            <w:r w:rsidRPr="008A2765">
              <w:rPr>
                <w:rStyle w:val="Hyperlink"/>
                <w:rFonts w:cs="Rafed Alaem" w:hint="eastAsia"/>
                <w:noProof/>
                <w:rtl/>
              </w:rPr>
              <w:t>عليهم‌السلام</w:t>
            </w:r>
            <w:r w:rsidRPr="008A276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00" w:history="1">
            <w:r w:rsidRPr="008A2765">
              <w:rPr>
                <w:rStyle w:val="Hyperlink"/>
                <w:noProof/>
                <w:rtl/>
              </w:rPr>
              <w:t xml:space="preserve">18 -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إعادة</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ترك</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وتوضّأ</w:t>
            </w:r>
            <w:r w:rsidRPr="008A2765">
              <w:rPr>
                <w:rStyle w:val="Hyperlink"/>
                <w:noProof/>
                <w:rtl/>
              </w:rPr>
              <w:t xml:space="preserve"> </w:t>
            </w:r>
            <w:r w:rsidRPr="008A2765">
              <w:rPr>
                <w:rStyle w:val="Hyperlink"/>
                <w:rFonts w:hint="eastAsia"/>
                <w:noProof/>
                <w:rtl/>
              </w:rPr>
              <w:t>وصلّى،</w:t>
            </w:r>
            <w:r w:rsidRPr="008A2765">
              <w:rPr>
                <w:rStyle w:val="Hyperlink"/>
                <w:noProof/>
                <w:rtl/>
              </w:rPr>
              <w:t xml:space="preserve"> </w:t>
            </w:r>
            <w:r w:rsidRPr="008A2765">
              <w:rPr>
                <w:rStyle w:val="Hyperlink"/>
                <w:rFonts w:hint="eastAsia"/>
                <w:noProof/>
                <w:rtl/>
              </w:rPr>
              <w:t>ووجوب</w:t>
            </w:r>
            <w:r w:rsidRPr="008A2765">
              <w:rPr>
                <w:rStyle w:val="Hyperlink"/>
                <w:noProof/>
                <w:rtl/>
              </w:rPr>
              <w:t xml:space="preserve"> </w:t>
            </w:r>
            <w:r w:rsidRPr="008A2765">
              <w:rPr>
                <w:rStyle w:val="Hyperlink"/>
                <w:rFonts w:hint="eastAsia"/>
                <w:noProof/>
                <w:rtl/>
              </w:rPr>
              <w:t>إعادة</w:t>
            </w:r>
            <w:r w:rsidRPr="008A2765">
              <w:rPr>
                <w:rStyle w:val="Hyperlink"/>
                <w:noProof/>
                <w:rtl/>
              </w:rPr>
              <w:t xml:space="preserve"> </w:t>
            </w:r>
            <w:r w:rsidRPr="008A2765">
              <w:rPr>
                <w:rStyle w:val="Hyperlink"/>
                <w:rFonts w:hint="eastAsia"/>
                <w:noProof/>
                <w:rtl/>
              </w:rPr>
              <w:t>الصلاة</w:t>
            </w:r>
            <w:r w:rsidRPr="008A2765">
              <w:rPr>
                <w:rStyle w:val="Hyperlink"/>
                <w:noProof/>
                <w:rtl/>
              </w:rPr>
              <w:t xml:space="preserve"> </w:t>
            </w:r>
            <w:r w:rsidRPr="008A2765">
              <w:rPr>
                <w:rStyle w:val="Hyperlink"/>
                <w:rFonts w:hint="eastAsia"/>
                <w:noProof/>
                <w:rtl/>
              </w:rPr>
              <w:t>حينئذ</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01" w:history="1">
            <w:r w:rsidRPr="008A2765">
              <w:rPr>
                <w:rStyle w:val="Hyperlink"/>
                <w:noProof/>
                <w:rtl/>
              </w:rPr>
              <w:t xml:space="preserve">19 -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صاحب</w:t>
            </w:r>
            <w:r w:rsidRPr="008A2765">
              <w:rPr>
                <w:rStyle w:val="Hyperlink"/>
                <w:noProof/>
                <w:rtl/>
              </w:rPr>
              <w:t xml:space="preserve"> </w:t>
            </w:r>
            <w:r w:rsidRPr="008A2765">
              <w:rPr>
                <w:rStyle w:val="Hyperlink"/>
                <w:rFonts w:hint="eastAsia"/>
                <w:noProof/>
                <w:rtl/>
              </w:rPr>
              <w:t>السلس،</w:t>
            </w:r>
            <w:r w:rsidRPr="008A2765">
              <w:rPr>
                <w:rStyle w:val="Hyperlink"/>
                <w:noProof/>
                <w:rtl/>
              </w:rPr>
              <w:t xml:space="preserve"> </w:t>
            </w:r>
            <w:r w:rsidRPr="008A2765">
              <w:rPr>
                <w:rStyle w:val="Hyperlink"/>
                <w:rFonts w:hint="eastAsia"/>
                <w:noProof/>
                <w:rtl/>
              </w:rPr>
              <w:t>والبطن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2C1654" w:rsidRDefault="002C1654" w:rsidP="002C1654">
          <w:pPr>
            <w:pStyle w:val="TOC1"/>
            <w:rPr>
              <w:rFonts w:asciiTheme="minorHAnsi" w:eastAsiaTheme="minorEastAsia" w:hAnsiTheme="minorHAnsi" w:cstheme="minorBidi"/>
              <w:noProof/>
              <w:color w:val="auto"/>
              <w:sz w:val="22"/>
              <w:szCs w:val="22"/>
              <w:rtl/>
            </w:rPr>
          </w:pPr>
          <w:hyperlink w:anchor="_Toc261404902" w:history="1">
            <w:r w:rsidRPr="008A2765">
              <w:rPr>
                <w:rStyle w:val="Hyperlink"/>
                <w:rFonts w:hint="eastAsia"/>
                <w:noProof/>
                <w:rtl/>
              </w:rPr>
              <w:t>أبواب</w:t>
            </w:r>
            <w:r w:rsidRPr="008A2765">
              <w:rPr>
                <w:rStyle w:val="Hyperlink"/>
                <w:noProof/>
                <w:rtl/>
              </w:rPr>
              <w:t xml:space="preserve"> </w:t>
            </w:r>
            <w:r w:rsidRPr="008A2765">
              <w:rPr>
                <w:rStyle w:val="Hyperlink"/>
                <w:rFonts w:hint="eastAsia"/>
                <w:noProof/>
                <w:rtl/>
              </w:rPr>
              <w:t>أحكام</w:t>
            </w:r>
            <w:r w:rsidRPr="008A2765">
              <w:rPr>
                <w:rStyle w:val="Hyperlink"/>
                <w:noProof/>
                <w:rtl/>
              </w:rPr>
              <w:t xml:space="preserve"> </w:t>
            </w:r>
            <w:r w:rsidRPr="008A2765">
              <w:rPr>
                <w:rStyle w:val="Hyperlink"/>
                <w:rFonts w:hint="eastAsia"/>
                <w:noProof/>
                <w:rtl/>
              </w:rPr>
              <w:t>الخلوة</w:t>
            </w:r>
          </w:hyperlink>
          <w:r>
            <w:rPr>
              <w:rStyle w:val="Hyperlink"/>
              <w:rFonts w:hint="cs"/>
              <w:noProof/>
              <w:rtl/>
            </w:rPr>
            <w:t xml:space="preserve"> </w:t>
          </w:r>
          <w:hyperlink w:anchor="_Toc261404903" w:history="1">
            <w:r w:rsidRPr="008A2765">
              <w:rPr>
                <w:rStyle w:val="Hyperlink"/>
                <w:noProof/>
                <w:rtl/>
              </w:rPr>
              <w:t xml:space="preserve">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ستر</w:t>
            </w:r>
            <w:r w:rsidRPr="008A2765">
              <w:rPr>
                <w:rStyle w:val="Hyperlink"/>
                <w:noProof/>
                <w:rtl/>
              </w:rPr>
              <w:t xml:space="preserve"> </w:t>
            </w:r>
            <w:r w:rsidRPr="008A2765">
              <w:rPr>
                <w:rStyle w:val="Hyperlink"/>
                <w:rFonts w:hint="eastAsia"/>
                <w:noProof/>
                <w:rtl/>
              </w:rPr>
              <w:t>العورة،</w:t>
            </w:r>
            <w:r w:rsidRPr="008A2765">
              <w:rPr>
                <w:rStyle w:val="Hyperlink"/>
                <w:noProof/>
                <w:rtl/>
              </w:rPr>
              <w:t xml:space="preserve"> </w:t>
            </w:r>
            <w:r w:rsidRPr="008A2765">
              <w:rPr>
                <w:rStyle w:val="Hyperlink"/>
                <w:rFonts w:hint="eastAsia"/>
                <w:noProof/>
                <w:rtl/>
              </w:rPr>
              <w:t>وتحريم</w:t>
            </w:r>
            <w:r w:rsidRPr="008A2765">
              <w:rPr>
                <w:rStyle w:val="Hyperlink"/>
                <w:noProof/>
                <w:rtl/>
              </w:rPr>
              <w:t xml:space="preserve"> </w:t>
            </w:r>
            <w:r w:rsidRPr="008A2765">
              <w:rPr>
                <w:rStyle w:val="Hyperlink"/>
                <w:rFonts w:hint="eastAsia"/>
                <w:noProof/>
                <w:rtl/>
              </w:rPr>
              <w:t>النظر</w:t>
            </w:r>
            <w:r w:rsidRPr="008A2765">
              <w:rPr>
                <w:rStyle w:val="Hyperlink"/>
                <w:noProof/>
                <w:rtl/>
              </w:rPr>
              <w:t xml:space="preserve"> </w:t>
            </w:r>
            <w:r w:rsidRPr="008A2765">
              <w:rPr>
                <w:rStyle w:val="Hyperlink"/>
                <w:rFonts w:hint="eastAsia"/>
                <w:noProof/>
                <w:rtl/>
              </w:rPr>
              <w:t>الى</w:t>
            </w:r>
            <w:r w:rsidRPr="008A2765">
              <w:rPr>
                <w:rStyle w:val="Hyperlink"/>
                <w:noProof/>
                <w:rtl/>
              </w:rPr>
              <w:t xml:space="preserve"> </w:t>
            </w:r>
            <w:r w:rsidRPr="008A2765">
              <w:rPr>
                <w:rStyle w:val="Hyperlink"/>
                <w:rFonts w:hint="eastAsia"/>
                <w:noProof/>
                <w:rtl/>
              </w:rPr>
              <w:t>عورة</w:t>
            </w:r>
            <w:r w:rsidRPr="008A2765">
              <w:rPr>
                <w:rStyle w:val="Hyperlink"/>
                <w:noProof/>
                <w:rtl/>
              </w:rPr>
              <w:t xml:space="preserve"> </w:t>
            </w:r>
            <w:r w:rsidRPr="008A2765">
              <w:rPr>
                <w:rStyle w:val="Hyperlink"/>
                <w:rFonts w:hint="eastAsia"/>
                <w:noProof/>
                <w:rtl/>
              </w:rPr>
              <w:t>المسلم</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المحلّل،</w:t>
            </w:r>
            <w:r w:rsidRPr="008A2765">
              <w:rPr>
                <w:rStyle w:val="Hyperlink"/>
                <w:noProof/>
                <w:rtl/>
              </w:rPr>
              <w:t xml:space="preserve"> </w:t>
            </w:r>
            <w:r w:rsidRPr="008A2765">
              <w:rPr>
                <w:rStyle w:val="Hyperlink"/>
                <w:rFonts w:hint="eastAsia"/>
                <w:noProof/>
                <w:rtl/>
              </w:rPr>
              <w:t>رجلاً</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امرأة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04" w:history="1">
            <w:r w:rsidRPr="008A2765">
              <w:rPr>
                <w:rStyle w:val="Hyperlink"/>
                <w:noProof/>
                <w:rtl/>
              </w:rPr>
              <w:t xml:space="preserve">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استقبال</w:t>
            </w:r>
            <w:r w:rsidRPr="008A2765">
              <w:rPr>
                <w:rStyle w:val="Hyperlink"/>
                <w:noProof/>
                <w:rtl/>
              </w:rPr>
              <w:t xml:space="preserve"> </w:t>
            </w:r>
            <w:r w:rsidRPr="008A2765">
              <w:rPr>
                <w:rStyle w:val="Hyperlink"/>
                <w:rFonts w:hint="eastAsia"/>
                <w:noProof/>
                <w:rtl/>
              </w:rPr>
              <w:t>القبلة</w:t>
            </w:r>
            <w:r w:rsidRPr="008A2765">
              <w:rPr>
                <w:rStyle w:val="Hyperlink"/>
                <w:noProof/>
                <w:rtl/>
              </w:rPr>
              <w:t xml:space="preserve"> </w:t>
            </w:r>
            <w:r w:rsidRPr="008A2765">
              <w:rPr>
                <w:rStyle w:val="Hyperlink"/>
                <w:rFonts w:hint="eastAsia"/>
                <w:noProof/>
                <w:rtl/>
              </w:rPr>
              <w:t>واستدبارها</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التخلّي،</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استقبال</w:t>
            </w:r>
            <w:r w:rsidRPr="008A2765">
              <w:rPr>
                <w:rStyle w:val="Hyperlink"/>
                <w:noProof/>
                <w:rtl/>
              </w:rPr>
              <w:t xml:space="preserve"> </w:t>
            </w:r>
            <w:r w:rsidRPr="008A2765">
              <w:rPr>
                <w:rStyle w:val="Hyperlink"/>
                <w:rFonts w:hint="eastAsia"/>
                <w:noProof/>
                <w:rtl/>
              </w:rPr>
              <w:t>الريح</w:t>
            </w:r>
            <w:r w:rsidRPr="008A2765">
              <w:rPr>
                <w:rStyle w:val="Hyperlink"/>
                <w:noProof/>
                <w:rtl/>
              </w:rPr>
              <w:t xml:space="preserve"> </w:t>
            </w:r>
            <w:r w:rsidRPr="008A2765">
              <w:rPr>
                <w:rStyle w:val="Hyperlink"/>
                <w:rFonts w:hint="eastAsia"/>
                <w:noProof/>
                <w:rtl/>
              </w:rPr>
              <w:t>واستدبارها،</w:t>
            </w:r>
            <w:r w:rsidRPr="008A2765">
              <w:rPr>
                <w:rStyle w:val="Hyperlink"/>
                <w:noProof/>
                <w:rtl/>
              </w:rPr>
              <w:t xml:space="preserve"> </w:t>
            </w:r>
            <w:r w:rsidRPr="008A2765">
              <w:rPr>
                <w:rStyle w:val="Hyperlink"/>
                <w:rFonts w:hint="eastAsia"/>
                <w:noProof/>
                <w:rtl/>
              </w:rPr>
              <w:t>واستحباب</w:t>
            </w:r>
            <w:r w:rsidRPr="008A2765">
              <w:rPr>
                <w:rStyle w:val="Hyperlink"/>
                <w:noProof/>
                <w:rtl/>
              </w:rPr>
              <w:t xml:space="preserve"> </w:t>
            </w:r>
            <w:r w:rsidRPr="008A2765">
              <w:rPr>
                <w:rStyle w:val="Hyperlink"/>
                <w:rFonts w:hint="eastAsia"/>
                <w:noProof/>
                <w:rtl/>
              </w:rPr>
              <w:t>استقبال</w:t>
            </w:r>
            <w:r w:rsidRPr="008A2765">
              <w:rPr>
                <w:rStyle w:val="Hyperlink"/>
                <w:noProof/>
                <w:rtl/>
              </w:rPr>
              <w:t xml:space="preserve"> </w:t>
            </w:r>
            <w:r w:rsidRPr="008A2765">
              <w:rPr>
                <w:rStyle w:val="Hyperlink"/>
                <w:rFonts w:hint="eastAsia"/>
                <w:noProof/>
                <w:rtl/>
              </w:rPr>
              <w:t>المشرق</w:t>
            </w:r>
            <w:r w:rsidRPr="008A2765">
              <w:rPr>
                <w:rStyle w:val="Hyperlink"/>
                <w:noProof/>
                <w:rtl/>
              </w:rPr>
              <w:t xml:space="preserve"> </w:t>
            </w:r>
            <w:r w:rsidRPr="008A2765">
              <w:rPr>
                <w:rStyle w:val="Hyperlink"/>
                <w:rFonts w:hint="eastAsia"/>
                <w:noProof/>
                <w:rtl/>
              </w:rPr>
              <w:t>والمغرب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05" w:history="1">
            <w:r w:rsidRPr="008A2765">
              <w:rPr>
                <w:rStyle w:val="Hyperlink"/>
                <w:noProof/>
                <w:rtl/>
              </w:rPr>
              <w:t xml:space="preserve">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تغطية</w:t>
            </w:r>
            <w:r w:rsidRPr="008A2765">
              <w:rPr>
                <w:rStyle w:val="Hyperlink"/>
                <w:noProof/>
                <w:rtl/>
              </w:rPr>
              <w:t xml:space="preserve"> </w:t>
            </w:r>
            <w:r w:rsidRPr="008A2765">
              <w:rPr>
                <w:rStyle w:val="Hyperlink"/>
                <w:rFonts w:hint="eastAsia"/>
                <w:noProof/>
                <w:rtl/>
              </w:rPr>
              <w:t>الرأس</w:t>
            </w:r>
            <w:r w:rsidRPr="008A2765">
              <w:rPr>
                <w:rStyle w:val="Hyperlink"/>
                <w:noProof/>
                <w:rtl/>
              </w:rPr>
              <w:t xml:space="preserve"> </w:t>
            </w:r>
            <w:r w:rsidRPr="008A2765">
              <w:rPr>
                <w:rStyle w:val="Hyperlink"/>
                <w:rFonts w:hint="eastAsia"/>
                <w:noProof/>
                <w:rtl/>
              </w:rPr>
              <w:t>والتقنّع</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قضاء</w:t>
            </w:r>
            <w:r w:rsidRPr="008A2765">
              <w:rPr>
                <w:rStyle w:val="Hyperlink"/>
                <w:noProof/>
                <w:rtl/>
              </w:rPr>
              <w:t xml:space="preserve"> </w:t>
            </w:r>
            <w:r w:rsidRPr="008A2765">
              <w:rPr>
                <w:rStyle w:val="Hyperlink"/>
                <w:rFonts w:hint="eastAsia"/>
                <w:noProof/>
                <w:rtl/>
              </w:rPr>
              <w:t>الحاجة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06" w:history="1">
            <w:r w:rsidRPr="008A2765">
              <w:rPr>
                <w:rStyle w:val="Hyperlink"/>
                <w:noProof/>
                <w:rtl/>
              </w:rPr>
              <w:t xml:space="preserve">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التباعد</w:t>
            </w:r>
            <w:r w:rsidRPr="008A2765">
              <w:rPr>
                <w:rStyle w:val="Hyperlink"/>
                <w:noProof/>
                <w:rtl/>
              </w:rPr>
              <w:t xml:space="preserve"> </w:t>
            </w:r>
            <w:r w:rsidRPr="008A2765">
              <w:rPr>
                <w:rStyle w:val="Hyperlink"/>
                <w:rFonts w:hint="eastAsia"/>
                <w:noProof/>
                <w:rtl/>
              </w:rPr>
              <w:t>عن</w:t>
            </w:r>
            <w:r w:rsidRPr="008A2765">
              <w:rPr>
                <w:rStyle w:val="Hyperlink"/>
                <w:noProof/>
                <w:rtl/>
              </w:rPr>
              <w:t xml:space="preserve"> </w:t>
            </w:r>
            <w:r w:rsidRPr="008A2765">
              <w:rPr>
                <w:rStyle w:val="Hyperlink"/>
                <w:rFonts w:hint="eastAsia"/>
                <w:noProof/>
                <w:rtl/>
              </w:rPr>
              <w:t>الناس</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التخلّي،</w:t>
            </w:r>
            <w:r w:rsidRPr="008A2765">
              <w:rPr>
                <w:rStyle w:val="Hyperlink"/>
                <w:noProof/>
                <w:rtl/>
              </w:rPr>
              <w:t xml:space="preserve"> </w:t>
            </w:r>
            <w:r w:rsidRPr="008A2765">
              <w:rPr>
                <w:rStyle w:val="Hyperlink"/>
                <w:rFonts w:hint="eastAsia"/>
                <w:noProof/>
                <w:rtl/>
              </w:rPr>
              <w:t>وشدّة</w:t>
            </w:r>
            <w:r w:rsidRPr="008A2765">
              <w:rPr>
                <w:rStyle w:val="Hyperlink"/>
                <w:noProof/>
                <w:rtl/>
              </w:rPr>
              <w:t xml:space="preserve"> </w:t>
            </w:r>
            <w:r w:rsidRPr="008A2765">
              <w:rPr>
                <w:rStyle w:val="Hyperlink"/>
                <w:rFonts w:hint="eastAsia"/>
                <w:noProof/>
                <w:rtl/>
              </w:rPr>
              <w:t>التستّر،</w:t>
            </w:r>
            <w:r w:rsidRPr="008A2765">
              <w:rPr>
                <w:rStyle w:val="Hyperlink"/>
                <w:noProof/>
                <w:rtl/>
              </w:rPr>
              <w:t xml:space="preserve"> </w:t>
            </w:r>
            <w:r w:rsidRPr="008A2765">
              <w:rPr>
                <w:rStyle w:val="Hyperlink"/>
                <w:rFonts w:hint="eastAsia"/>
                <w:noProof/>
                <w:rtl/>
              </w:rPr>
              <w:t>والتحفّظ</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07" w:history="1">
            <w:r w:rsidRPr="008A2765">
              <w:rPr>
                <w:rStyle w:val="Hyperlink"/>
                <w:noProof/>
                <w:rtl/>
              </w:rPr>
              <w:t xml:space="preserve">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التسمية،</w:t>
            </w:r>
            <w:r w:rsidRPr="008A2765">
              <w:rPr>
                <w:rStyle w:val="Hyperlink"/>
                <w:noProof/>
                <w:rtl/>
              </w:rPr>
              <w:t xml:space="preserve"> </w:t>
            </w:r>
            <w:r w:rsidRPr="008A2765">
              <w:rPr>
                <w:rStyle w:val="Hyperlink"/>
                <w:rFonts w:hint="eastAsia"/>
                <w:noProof/>
                <w:rtl/>
              </w:rPr>
              <w:t>والاستعاذة،</w:t>
            </w:r>
            <w:r w:rsidRPr="008A2765">
              <w:rPr>
                <w:rStyle w:val="Hyperlink"/>
                <w:noProof/>
                <w:rtl/>
              </w:rPr>
              <w:t xml:space="preserve"> </w:t>
            </w:r>
            <w:r w:rsidRPr="008A2765">
              <w:rPr>
                <w:rStyle w:val="Hyperlink"/>
                <w:rFonts w:hint="eastAsia"/>
                <w:noProof/>
                <w:rtl/>
              </w:rPr>
              <w:t>والدعاء</w:t>
            </w:r>
            <w:r w:rsidRPr="008A2765">
              <w:rPr>
                <w:rStyle w:val="Hyperlink"/>
                <w:noProof/>
                <w:rtl/>
              </w:rPr>
              <w:t xml:space="preserve"> </w:t>
            </w:r>
            <w:r w:rsidRPr="008A2765">
              <w:rPr>
                <w:rStyle w:val="Hyperlink"/>
                <w:rFonts w:hint="eastAsia"/>
                <w:noProof/>
                <w:rtl/>
              </w:rPr>
              <w:t>بالمأثور،</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دخول</w:t>
            </w:r>
            <w:r w:rsidRPr="008A2765">
              <w:rPr>
                <w:rStyle w:val="Hyperlink"/>
                <w:noProof/>
                <w:rtl/>
              </w:rPr>
              <w:t xml:space="preserve"> </w:t>
            </w:r>
            <w:r w:rsidRPr="008A2765">
              <w:rPr>
                <w:rStyle w:val="Hyperlink"/>
                <w:rFonts w:hint="eastAsia"/>
                <w:noProof/>
                <w:rtl/>
              </w:rPr>
              <w:t>المخرج،</w:t>
            </w:r>
            <w:r w:rsidRPr="008A2765">
              <w:rPr>
                <w:rStyle w:val="Hyperlink"/>
                <w:noProof/>
                <w:rtl/>
              </w:rPr>
              <w:t xml:space="preserve"> </w:t>
            </w:r>
            <w:r w:rsidRPr="008A2765">
              <w:rPr>
                <w:rStyle w:val="Hyperlink"/>
                <w:rFonts w:hint="eastAsia"/>
                <w:noProof/>
                <w:rtl/>
              </w:rPr>
              <w:t>والخروج</w:t>
            </w:r>
            <w:r w:rsidRPr="008A2765">
              <w:rPr>
                <w:rStyle w:val="Hyperlink"/>
                <w:noProof/>
                <w:rtl/>
              </w:rPr>
              <w:t xml:space="preserve"> </w:t>
            </w:r>
            <w:r w:rsidRPr="008A2765">
              <w:rPr>
                <w:rStyle w:val="Hyperlink"/>
                <w:rFonts w:hint="eastAsia"/>
                <w:noProof/>
                <w:rtl/>
              </w:rPr>
              <w:t>منه،</w:t>
            </w:r>
            <w:r w:rsidRPr="008A2765">
              <w:rPr>
                <w:rStyle w:val="Hyperlink"/>
                <w:noProof/>
                <w:rtl/>
              </w:rPr>
              <w:t xml:space="preserve"> </w:t>
            </w:r>
            <w:r w:rsidRPr="008A2765">
              <w:rPr>
                <w:rStyle w:val="Hyperlink"/>
                <w:rFonts w:hint="eastAsia"/>
                <w:noProof/>
                <w:rtl/>
              </w:rPr>
              <w:t>والفراغ،</w:t>
            </w:r>
            <w:r w:rsidRPr="008A2765">
              <w:rPr>
                <w:rStyle w:val="Hyperlink"/>
                <w:noProof/>
                <w:rtl/>
              </w:rPr>
              <w:t xml:space="preserve"> </w:t>
            </w:r>
            <w:r w:rsidRPr="008A2765">
              <w:rPr>
                <w:rStyle w:val="Hyperlink"/>
                <w:rFonts w:hint="eastAsia"/>
                <w:noProof/>
                <w:rtl/>
              </w:rPr>
              <w:t>والنظر،</w:t>
            </w:r>
            <w:r w:rsidRPr="008A2765">
              <w:rPr>
                <w:rStyle w:val="Hyperlink"/>
                <w:noProof/>
                <w:rtl/>
              </w:rPr>
              <w:t xml:space="preserve"> </w:t>
            </w:r>
            <w:r w:rsidRPr="008A2765">
              <w:rPr>
                <w:rStyle w:val="Hyperlink"/>
                <w:rFonts w:hint="eastAsia"/>
                <w:noProof/>
                <w:rtl/>
              </w:rPr>
              <w:t>والنظر</w:t>
            </w:r>
            <w:r w:rsidRPr="008A2765">
              <w:rPr>
                <w:rStyle w:val="Hyperlink"/>
                <w:noProof/>
                <w:rtl/>
              </w:rPr>
              <w:t xml:space="preserve"> </w:t>
            </w:r>
            <w:r w:rsidRPr="008A2765">
              <w:rPr>
                <w:rStyle w:val="Hyperlink"/>
                <w:rFonts w:hint="eastAsia"/>
                <w:noProof/>
                <w:rtl/>
              </w:rPr>
              <w:t>الى،</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والوضوء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08" w:history="1">
            <w:r w:rsidRPr="008A2765">
              <w:rPr>
                <w:rStyle w:val="Hyperlink"/>
                <w:noProof/>
                <w:rtl/>
              </w:rPr>
              <w:t xml:space="preserve">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الكلام</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الخلاء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09" w:history="1">
            <w:r w:rsidRPr="008A2765">
              <w:rPr>
                <w:rStyle w:val="Hyperlink"/>
                <w:noProof/>
                <w:rtl/>
              </w:rPr>
              <w:t xml:space="preserve">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ذكر</w:t>
            </w:r>
            <w:r w:rsidRPr="008A2765">
              <w:rPr>
                <w:rStyle w:val="Hyperlink"/>
                <w:noProof/>
                <w:rtl/>
              </w:rPr>
              <w:t xml:space="preserve"> </w:t>
            </w:r>
            <w:r w:rsidRPr="008A2765">
              <w:rPr>
                <w:rStyle w:val="Hyperlink"/>
                <w:rFonts w:hint="eastAsia"/>
                <w:noProof/>
                <w:rtl/>
              </w:rPr>
              <w:t>الله</w:t>
            </w:r>
            <w:r w:rsidRPr="008A2765">
              <w:rPr>
                <w:rStyle w:val="Hyperlink"/>
                <w:noProof/>
                <w:rtl/>
              </w:rPr>
              <w:t xml:space="preserve"> </w:t>
            </w:r>
            <w:r w:rsidRPr="008A2765">
              <w:rPr>
                <w:rStyle w:val="Hyperlink"/>
                <w:rFonts w:hint="eastAsia"/>
                <w:noProof/>
                <w:rtl/>
              </w:rPr>
              <w:t>وتحميده</w:t>
            </w:r>
            <w:r w:rsidRPr="008A2765">
              <w:rPr>
                <w:rStyle w:val="Hyperlink"/>
                <w:noProof/>
                <w:rtl/>
              </w:rPr>
              <w:t xml:space="preserve"> </w:t>
            </w:r>
            <w:r w:rsidRPr="008A2765">
              <w:rPr>
                <w:rStyle w:val="Hyperlink"/>
                <w:rFonts w:hint="eastAsia"/>
                <w:noProof/>
                <w:rtl/>
              </w:rPr>
              <w:t>وقراءة</w:t>
            </w:r>
            <w:r w:rsidRPr="008A2765">
              <w:rPr>
                <w:rStyle w:val="Hyperlink"/>
                <w:noProof/>
                <w:rtl/>
              </w:rPr>
              <w:t xml:space="preserve"> </w:t>
            </w:r>
            <w:r w:rsidRPr="008A2765">
              <w:rPr>
                <w:rStyle w:val="Hyperlink"/>
                <w:rFonts w:hint="eastAsia"/>
                <w:noProof/>
                <w:rtl/>
              </w:rPr>
              <w:t>آية</w:t>
            </w:r>
            <w:r w:rsidRPr="008A2765">
              <w:rPr>
                <w:rStyle w:val="Hyperlink"/>
                <w:noProof/>
                <w:rtl/>
              </w:rPr>
              <w:t xml:space="preserve"> </w:t>
            </w:r>
            <w:r w:rsidRPr="008A2765">
              <w:rPr>
                <w:rStyle w:val="Hyperlink"/>
                <w:rFonts w:hint="eastAsia"/>
                <w:noProof/>
                <w:rtl/>
              </w:rPr>
              <w:t>الكرسي</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الخلا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402840" w:rsidRPr="00402840" w:rsidRDefault="00402840" w:rsidP="00402840">
          <w:pPr>
            <w:pStyle w:val="libNormal"/>
            <w:rPr>
              <w:rStyle w:val="Hyperlink"/>
              <w:color w:val="000000"/>
              <w:u w:val="none"/>
            </w:rPr>
          </w:pPr>
          <w:r w:rsidRPr="00402840">
            <w:rPr>
              <w:rStyle w:val="Hyperlink"/>
              <w:color w:val="000000"/>
              <w:u w:val="none"/>
            </w:rPr>
            <w:br w:type="page"/>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0" w:history="1">
            <w:r w:rsidRPr="008A2765">
              <w:rPr>
                <w:rStyle w:val="Hyperlink"/>
                <w:noProof/>
                <w:rtl/>
              </w:rPr>
              <w:t xml:space="preserve">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حكاية</w:t>
            </w:r>
            <w:r w:rsidRPr="008A2765">
              <w:rPr>
                <w:rStyle w:val="Hyperlink"/>
                <w:noProof/>
                <w:rtl/>
              </w:rPr>
              <w:t xml:space="preserve"> </w:t>
            </w:r>
            <w:r w:rsidRPr="008A2765">
              <w:rPr>
                <w:rStyle w:val="Hyperlink"/>
                <w:rFonts w:hint="eastAsia"/>
                <w:noProof/>
                <w:rtl/>
              </w:rPr>
              <w:t>الاذان</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الخلاء،</w:t>
            </w:r>
            <w:r w:rsidRPr="008A2765">
              <w:rPr>
                <w:rStyle w:val="Hyperlink"/>
                <w:noProof/>
                <w:rtl/>
              </w:rPr>
              <w:t xml:space="preserve"> </w:t>
            </w:r>
            <w:r w:rsidRPr="008A2765">
              <w:rPr>
                <w:rStyle w:val="Hyperlink"/>
                <w:rFonts w:hint="eastAsia"/>
                <w:noProof/>
                <w:rtl/>
              </w:rPr>
              <w:t>واستحبابه</w:t>
            </w:r>
            <w:r w:rsidRPr="008A276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1" w:history="1">
            <w:r w:rsidRPr="008A2765">
              <w:rPr>
                <w:rStyle w:val="Hyperlink"/>
                <w:noProof/>
                <w:rtl/>
              </w:rPr>
              <w:t xml:space="preserve">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وازالة</w:t>
            </w:r>
            <w:r w:rsidRPr="008A2765">
              <w:rPr>
                <w:rStyle w:val="Hyperlink"/>
                <w:noProof/>
                <w:rtl/>
              </w:rPr>
              <w:t xml:space="preserve"> </w:t>
            </w:r>
            <w:r w:rsidRPr="008A2765">
              <w:rPr>
                <w:rStyle w:val="Hyperlink"/>
                <w:rFonts w:hint="eastAsia"/>
                <w:noProof/>
                <w:rtl/>
              </w:rPr>
              <w:t>النجاسات،</w:t>
            </w:r>
            <w:r w:rsidRPr="008A2765">
              <w:rPr>
                <w:rStyle w:val="Hyperlink"/>
                <w:noProof/>
                <w:rtl/>
              </w:rPr>
              <w:t xml:space="preserve"> </w:t>
            </w:r>
            <w:r w:rsidRPr="008A2765">
              <w:rPr>
                <w:rStyle w:val="Hyperlink"/>
                <w:rFonts w:hint="eastAsia"/>
                <w:noProof/>
                <w:rtl/>
              </w:rPr>
              <w:t>للصلاة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2" w:history="1">
            <w:r w:rsidRPr="008A2765">
              <w:rPr>
                <w:rStyle w:val="Hyperlink"/>
                <w:noProof/>
                <w:rtl/>
              </w:rPr>
              <w:t xml:space="preserve">10 -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نسي</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حتى</w:t>
            </w:r>
            <w:r w:rsidRPr="008A2765">
              <w:rPr>
                <w:rStyle w:val="Hyperlink"/>
                <w:noProof/>
                <w:rtl/>
              </w:rPr>
              <w:t xml:space="preserve"> </w:t>
            </w:r>
            <w:r w:rsidRPr="008A2765">
              <w:rPr>
                <w:rStyle w:val="Hyperlink"/>
                <w:rFonts w:hint="eastAsia"/>
                <w:noProof/>
                <w:rtl/>
              </w:rPr>
              <w:t>توضّأ</w:t>
            </w:r>
            <w:r w:rsidRPr="008A2765">
              <w:rPr>
                <w:rStyle w:val="Hyperlink"/>
                <w:noProof/>
                <w:rtl/>
              </w:rPr>
              <w:t xml:space="preserve"> </w:t>
            </w:r>
            <w:r w:rsidRPr="008A2765">
              <w:rPr>
                <w:rStyle w:val="Hyperlink"/>
                <w:rFonts w:hint="eastAsia"/>
                <w:noProof/>
                <w:rtl/>
              </w:rPr>
              <w:t>وصلّى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3" w:history="1">
            <w:r w:rsidRPr="008A2765">
              <w:rPr>
                <w:rStyle w:val="Hyperlink"/>
                <w:noProof/>
                <w:rtl/>
              </w:rPr>
              <w:t xml:space="preserve">11 -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الاستبراء</w:t>
            </w:r>
            <w:r w:rsidRPr="008A2765">
              <w:rPr>
                <w:rStyle w:val="Hyperlink"/>
                <w:noProof/>
                <w:rtl/>
              </w:rPr>
              <w:t xml:space="preserve"> </w:t>
            </w:r>
            <w:r w:rsidRPr="008A2765">
              <w:rPr>
                <w:rStyle w:val="Hyperlink"/>
                <w:rFonts w:hint="eastAsia"/>
                <w:noProof/>
                <w:rtl/>
              </w:rPr>
              <w:t>للرجل</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4" w:history="1">
            <w:r w:rsidRPr="008A2765">
              <w:rPr>
                <w:rStyle w:val="Hyperlink"/>
                <w:noProof/>
                <w:rtl/>
              </w:rPr>
              <w:t xml:space="preserve">12 -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باليمين</w:t>
            </w:r>
            <w:r w:rsidRPr="008A2765">
              <w:rPr>
                <w:rStyle w:val="Hyperlink"/>
                <w:noProof/>
                <w:rtl/>
              </w:rPr>
              <w:t xml:space="preserve"> </w:t>
            </w:r>
            <w:r w:rsidRPr="008A2765">
              <w:rPr>
                <w:rStyle w:val="Hyperlink"/>
                <w:rFonts w:hint="eastAsia"/>
                <w:noProof/>
                <w:rtl/>
              </w:rPr>
              <w:t>إلّا</w:t>
            </w:r>
            <w:r w:rsidRPr="008A2765">
              <w:rPr>
                <w:rStyle w:val="Hyperlink"/>
                <w:noProof/>
                <w:rtl/>
              </w:rPr>
              <w:t xml:space="preserve"> </w:t>
            </w:r>
            <w:r w:rsidRPr="008A2765">
              <w:rPr>
                <w:rStyle w:val="Hyperlink"/>
                <w:rFonts w:hint="eastAsia"/>
                <w:noProof/>
                <w:rtl/>
              </w:rPr>
              <w:t>لضرورة،</w:t>
            </w:r>
            <w:r w:rsidRPr="008A2765">
              <w:rPr>
                <w:rStyle w:val="Hyperlink"/>
                <w:noProof/>
                <w:rtl/>
              </w:rPr>
              <w:t xml:space="preserve"> </w:t>
            </w:r>
            <w:r w:rsidRPr="008A2765">
              <w:rPr>
                <w:rStyle w:val="Hyperlink"/>
                <w:rFonts w:hint="eastAsia"/>
                <w:noProof/>
                <w:rtl/>
              </w:rPr>
              <w:t>وكذا</w:t>
            </w:r>
            <w:r w:rsidRPr="008A2765">
              <w:rPr>
                <w:rStyle w:val="Hyperlink"/>
                <w:noProof/>
                <w:rtl/>
              </w:rPr>
              <w:t xml:space="preserve"> </w:t>
            </w:r>
            <w:r w:rsidRPr="008A2765">
              <w:rPr>
                <w:rStyle w:val="Hyperlink"/>
                <w:rFonts w:hint="eastAsia"/>
                <w:noProof/>
                <w:rtl/>
              </w:rPr>
              <w:t>مسّ</w:t>
            </w:r>
            <w:r w:rsidRPr="008A2765">
              <w:rPr>
                <w:rStyle w:val="Hyperlink"/>
                <w:noProof/>
                <w:rtl/>
              </w:rPr>
              <w:t xml:space="preserve"> </w:t>
            </w:r>
            <w:r w:rsidRPr="008A2765">
              <w:rPr>
                <w:rStyle w:val="Hyperlink"/>
                <w:rFonts w:hint="eastAsia"/>
                <w:noProof/>
                <w:rtl/>
              </w:rPr>
              <w:t>الذكر</w:t>
            </w:r>
            <w:r w:rsidRPr="008A2765">
              <w:rPr>
                <w:rStyle w:val="Hyperlink"/>
                <w:noProof/>
                <w:rtl/>
              </w:rPr>
              <w:t xml:space="preserve"> </w:t>
            </w:r>
            <w:r w:rsidRPr="008A2765">
              <w:rPr>
                <w:rStyle w:val="Hyperlink"/>
                <w:rFonts w:hint="eastAsia"/>
                <w:noProof/>
                <w:rtl/>
              </w:rPr>
              <w:t>باليمين</w:t>
            </w:r>
            <w:r w:rsidRPr="008A2765">
              <w:rPr>
                <w:rStyle w:val="Hyperlink"/>
                <w:noProof/>
                <w:rtl/>
              </w:rPr>
              <w:t xml:space="preserve"> </w:t>
            </w:r>
            <w:r w:rsidRPr="008A2765">
              <w:rPr>
                <w:rStyle w:val="Hyperlink"/>
                <w:rFonts w:hint="eastAsia"/>
                <w:noProof/>
                <w:rtl/>
              </w:rPr>
              <w:t>وقت</w:t>
            </w:r>
            <w:r w:rsidRPr="008A2765">
              <w:rPr>
                <w:rStyle w:val="Hyperlink"/>
                <w:noProof/>
                <w:rtl/>
              </w:rPr>
              <w:t xml:space="preserve"> </w:t>
            </w:r>
            <w:r w:rsidRPr="008A2765">
              <w:rPr>
                <w:rStyle w:val="Hyperlink"/>
                <w:rFonts w:hint="eastAsia"/>
                <w:noProof/>
                <w:rtl/>
              </w:rPr>
              <w:t>البول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5" w:history="1">
            <w:r w:rsidRPr="008A2765">
              <w:rPr>
                <w:rStyle w:val="Hyperlink"/>
                <w:noProof/>
                <w:rtl/>
              </w:rPr>
              <w:t xml:space="preserve">13 -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الواجب</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إزالة</w:t>
            </w:r>
            <w:r w:rsidRPr="008A2765">
              <w:rPr>
                <w:rStyle w:val="Hyperlink"/>
                <w:noProof/>
                <w:rtl/>
              </w:rPr>
              <w:t xml:space="preserve"> </w:t>
            </w:r>
            <w:r w:rsidRPr="008A2765">
              <w:rPr>
                <w:rStyle w:val="Hyperlink"/>
                <w:rFonts w:hint="eastAsia"/>
                <w:noProof/>
                <w:rtl/>
              </w:rPr>
              <w:t>عين</w:t>
            </w:r>
            <w:r w:rsidRPr="008A2765">
              <w:rPr>
                <w:rStyle w:val="Hyperlink"/>
                <w:noProof/>
                <w:rtl/>
              </w:rPr>
              <w:t xml:space="preserve"> </w:t>
            </w:r>
            <w:r w:rsidRPr="008A2765">
              <w:rPr>
                <w:rStyle w:val="Hyperlink"/>
                <w:rFonts w:hint="eastAsia"/>
                <w:noProof/>
                <w:rtl/>
              </w:rPr>
              <w:t>النجاسة</w:t>
            </w:r>
            <w:r w:rsidRPr="008A2765">
              <w:rPr>
                <w:rStyle w:val="Hyperlink"/>
                <w:noProof/>
                <w:rtl/>
              </w:rPr>
              <w:t xml:space="preserve"> </w:t>
            </w:r>
            <w:r w:rsidRPr="008A2765">
              <w:rPr>
                <w:rStyle w:val="Hyperlink"/>
                <w:rFonts w:hint="eastAsia"/>
                <w:noProof/>
                <w:rtl/>
              </w:rPr>
              <w:t>دون</w:t>
            </w:r>
            <w:r w:rsidRPr="008A2765">
              <w:rPr>
                <w:rStyle w:val="Hyperlink"/>
                <w:noProof/>
                <w:rtl/>
              </w:rPr>
              <w:t xml:space="preserve"> </w:t>
            </w:r>
            <w:r w:rsidRPr="008A2765">
              <w:rPr>
                <w:rStyle w:val="Hyperlink"/>
                <w:rFonts w:hint="eastAsia"/>
                <w:noProof/>
                <w:rtl/>
              </w:rPr>
              <w:t>الريح</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حصول</w:t>
            </w:r>
            <w:r w:rsidRPr="008A2765">
              <w:rPr>
                <w:rStyle w:val="Hyperlink"/>
                <w:noProof/>
                <w:rtl/>
              </w:rPr>
              <w:t xml:space="preserve"> </w:t>
            </w:r>
            <w:r w:rsidRPr="008A2765">
              <w:rPr>
                <w:rStyle w:val="Hyperlink"/>
                <w:rFonts w:hint="eastAsia"/>
                <w:noProof/>
                <w:rtl/>
              </w:rPr>
              <w:t>مسمّى</w:t>
            </w:r>
            <w:r w:rsidRPr="008A2765">
              <w:rPr>
                <w:rStyle w:val="Hyperlink"/>
                <w:noProof/>
                <w:rtl/>
              </w:rPr>
              <w:t xml:space="preserve"> </w:t>
            </w:r>
            <w:r w:rsidRPr="008A2765">
              <w:rPr>
                <w:rStyle w:val="Hyperlink"/>
                <w:rFonts w:hint="eastAsia"/>
                <w:noProof/>
                <w:rtl/>
              </w:rPr>
              <w:t>الغسل</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6" w:history="1">
            <w:r w:rsidRPr="008A2765">
              <w:rPr>
                <w:rStyle w:val="Hyperlink"/>
                <w:noProof/>
                <w:rtl/>
              </w:rPr>
              <w:t xml:space="preserve">14 -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الابتداء</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بالمقعدة،</w:t>
            </w:r>
            <w:r w:rsidRPr="008A2765">
              <w:rPr>
                <w:rStyle w:val="Hyperlink"/>
                <w:noProof/>
                <w:rtl/>
              </w:rPr>
              <w:t xml:space="preserve"> </w:t>
            </w:r>
            <w:r w:rsidRPr="008A2765">
              <w:rPr>
                <w:rStyle w:val="Hyperlink"/>
                <w:rFonts w:hint="eastAsia"/>
                <w:noProof/>
                <w:rtl/>
              </w:rPr>
              <w:t>ثمّ</w:t>
            </w:r>
            <w:r w:rsidRPr="008A2765">
              <w:rPr>
                <w:rStyle w:val="Hyperlink"/>
                <w:noProof/>
                <w:rtl/>
              </w:rPr>
              <w:t xml:space="preserve"> </w:t>
            </w:r>
            <w:r w:rsidRPr="008A2765">
              <w:rPr>
                <w:rStyle w:val="Hyperlink"/>
                <w:rFonts w:hint="eastAsia"/>
                <w:noProof/>
                <w:rtl/>
              </w:rPr>
              <w:t>بالاحليل،</w:t>
            </w:r>
            <w:r w:rsidRPr="008A2765">
              <w:rPr>
                <w:rStyle w:val="Hyperlink"/>
                <w:noProof/>
                <w:rtl/>
              </w:rPr>
              <w:t xml:space="preserve"> </w:t>
            </w:r>
            <w:r w:rsidRPr="008A2765">
              <w:rPr>
                <w:rStyle w:val="Hyperlink"/>
                <w:rFonts w:hint="eastAsia"/>
                <w:noProof/>
                <w:rtl/>
              </w:rPr>
              <w:t>واستحباب</w:t>
            </w:r>
            <w:r w:rsidRPr="008A2765">
              <w:rPr>
                <w:rStyle w:val="Hyperlink"/>
                <w:noProof/>
                <w:rtl/>
              </w:rPr>
              <w:t xml:space="preserve"> </w:t>
            </w:r>
            <w:r w:rsidRPr="008A2765">
              <w:rPr>
                <w:rStyle w:val="Hyperlink"/>
                <w:rFonts w:hint="eastAsia"/>
                <w:noProof/>
                <w:rtl/>
              </w:rPr>
              <w:t>مبالغة</w:t>
            </w:r>
            <w:r w:rsidRPr="008A2765">
              <w:rPr>
                <w:rStyle w:val="Hyperlink"/>
                <w:noProof/>
                <w:rtl/>
              </w:rPr>
              <w:t xml:space="preserve"> </w:t>
            </w:r>
            <w:r w:rsidRPr="008A2765">
              <w:rPr>
                <w:rStyle w:val="Hyperlink"/>
                <w:rFonts w:hint="eastAsia"/>
                <w:noProof/>
                <w:rtl/>
              </w:rPr>
              <w:t>النساء</w:t>
            </w:r>
            <w:r w:rsidRPr="008A2765">
              <w:rPr>
                <w:rStyle w:val="Hyperlink"/>
                <w:noProof/>
                <w:rtl/>
              </w:rPr>
              <w:t xml:space="preserve"> </w:t>
            </w:r>
            <w:r w:rsidRPr="008A2765">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7" w:history="1">
            <w:r w:rsidRPr="008A2765">
              <w:rPr>
                <w:rStyle w:val="Hyperlink"/>
                <w:noProof/>
                <w:rtl/>
              </w:rPr>
              <w:t xml:space="preserve">15 -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الجلوس</w:t>
            </w:r>
            <w:r w:rsidRPr="008A2765">
              <w:rPr>
                <w:rStyle w:val="Hyperlink"/>
                <w:noProof/>
                <w:rtl/>
              </w:rPr>
              <w:t xml:space="preserve"> </w:t>
            </w:r>
            <w:r w:rsidRPr="008A2765">
              <w:rPr>
                <w:rStyle w:val="Hyperlink"/>
                <w:rFonts w:hint="eastAsia"/>
                <w:noProof/>
                <w:rtl/>
              </w:rPr>
              <w:t>لقضاء</w:t>
            </w:r>
            <w:r w:rsidRPr="008A2765">
              <w:rPr>
                <w:rStyle w:val="Hyperlink"/>
                <w:noProof/>
                <w:rtl/>
              </w:rPr>
              <w:t xml:space="preserve"> </w:t>
            </w:r>
            <w:r w:rsidRPr="008A2765">
              <w:rPr>
                <w:rStyle w:val="Hyperlink"/>
                <w:rFonts w:hint="eastAsia"/>
                <w:noProof/>
                <w:rtl/>
              </w:rPr>
              <w:t>الحاجة</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شطوط</w:t>
            </w:r>
            <w:r w:rsidRPr="008A2765">
              <w:rPr>
                <w:rStyle w:val="Hyperlink"/>
                <w:noProof/>
                <w:rtl/>
              </w:rPr>
              <w:t xml:space="preserve"> </w:t>
            </w:r>
            <w:r w:rsidRPr="008A2765">
              <w:rPr>
                <w:rStyle w:val="Hyperlink"/>
                <w:rFonts w:hint="eastAsia"/>
                <w:noProof/>
                <w:rtl/>
              </w:rPr>
              <w:t>الانهار،</w:t>
            </w:r>
            <w:r w:rsidRPr="008A2765">
              <w:rPr>
                <w:rStyle w:val="Hyperlink"/>
                <w:noProof/>
                <w:rtl/>
              </w:rPr>
              <w:t xml:space="preserve"> </w:t>
            </w:r>
            <w:r w:rsidRPr="008A2765">
              <w:rPr>
                <w:rStyle w:val="Hyperlink"/>
                <w:rFonts w:hint="eastAsia"/>
                <w:noProof/>
                <w:rtl/>
              </w:rPr>
              <w:t>والآبار،</w:t>
            </w:r>
            <w:r w:rsidRPr="008A2765">
              <w:rPr>
                <w:rStyle w:val="Hyperlink"/>
                <w:noProof/>
                <w:rtl/>
              </w:rPr>
              <w:t xml:space="preserve"> </w:t>
            </w:r>
            <w:r w:rsidRPr="008A2765">
              <w:rPr>
                <w:rStyle w:val="Hyperlink"/>
                <w:rFonts w:hint="eastAsia"/>
                <w:noProof/>
                <w:rtl/>
              </w:rPr>
              <w:t>والطرق</w:t>
            </w:r>
            <w:r w:rsidRPr="008A2765">
              <w:rPr>
                <w:rStyle w:val="Hyperlink"/>
                <w:noProof/>
                <w:rtl/>
              </w:rPr>
              <w:t xml:space="preserve"> </w:t>
            </w:r>
            <w:r w:rsidRPr="008A2765">
              <w:rPr>
                <w:rStyle w:val="Hyperlink"/>
                <w:rFonts w:hint="eastAsia"/>
                <w:noProof/>
                <w:rtl/>
              </w:rPr>
              <w:t>النافذة،</w:t>
            </w:r>
            <w:r w:rsidRPr="008A2765">
              <w:rPr>
                <w:rStyle w:val="Hyperlink"/>
                <w:noProof/>
                <w:rtl/>
              </w:rPr>
              <w:t xml:space="preserve"> </w:t>
            </w:r>
            <w:r w:rsidRPr="008A2765">
              <w:rPr>
                <w:rStyle w:val="Hyperlink"/>
                <w:rFonts w:hint="eastAsia"/>
                <w:noProof/>
                <w:rtl/>
              </w:rPr>
              <w:t>وتحت</w:t>
            </w:r>
            <w:r w:rsidRPr="008A2765">
              <w:rPr>
                <w:rStyle w:val="Hyperlink"/>
                <w:noProof/>
                <w:rtl/>
              </w:rPr>
              <w:t xml:space="preserve"> </w:t>
            </w:r>
            <w:r w:rsidRPr="008A2765">
              <w:rPr>
                <w:rStyle w:val="Hyperlink"/>
                <w:rFonts w:hint="eastAsia"/>
                <w:noProof/>
                <w:rtl/>
              </w:rPr>
              <w:t>الاشجار</w:t>
            </w:r>
            <w:r w:rsidRPr="008A2765">
              <w:rPr>
                <w:rStyle w:val="Hyperlink"/>
                <w:noProof/>
                <w:rtl/>
              </w:rPr>
              <w:t xml:space="preserve"> </w:t>
            </w:r>
            <w:r w:rsidRPr="008A2765">
              <w:rPr>
                <w:rStyle w:val="Hyperlink"/>
                <w:rFonts w:hint="eastAsia"/>
                <w:noProof/>
                <w:rtl/>
              </w:rPr>
              <w:t>المثمرة</w:t>
            </w:r>
            <w:r w:rsidRPr="008A2765">
              <w:rPr>
                <w:rStyle w:val="Hyperlink"/>
                <w:noProof/>
                <w:rtl/>
              </w:rPr>
              <w:t xml:space="preserve"> </w:t>
            </w:r>
            <w:r w:rsidRPr="008A2765">
              <w:rPr>
                <w:rStyle w:val="Hyperlink"/>
                <w:rFonts w:hint="eastAsia"/>
                <w:noProof/>
                <w:rtl/>
              </w:rPr>
              <w:t>وقت</w:t>
            </w:r>
            <w:r w:rsidRPr="008A2765">
              <w:rPr>
                <w:rStyle w:val="Hyperlink"/>
                <w:noProof/>
                <w:rtl/>
              </w:rPr>
              <w:t xml:space="preserve"> </w:t>
            </w:r>
            <w:r w:rsidRPr="008A2765">
              <w:rPr>
                <w:rStyle w:val="Hyperlink"/>
                <w:rFonts w:hint="eastAsia"/>
                <w:noProof/>
                <w:rtl/>
              </w:rPr>
              <w:t>وجود</w:t>
            </w:r>
            <w:r w:rsidRPr="008A2765">
              <w:rPr>
                <w:rStyle w:val="Hyperlink"/>
                <w:noProof/>
                <w:rtl/>
              </w:rPr>
              <w:t xml:space="preserve"> </w:t>
            </w:r>
            <w:r w:rsidRPr="008A2765">
              <w:rPr>
                <w:rStyle w:val="Hyperlink"/>
                <w:rFonts w:hint="eastAsia"/>
                <w:noProof/>
                <w:rtl/>
              </w:rPr>
              <w:t>الثمر،</w:t>
            </w:r>
            <w:r w:rsidRPr="008A2765">
              <w:rPr>
                <w:rStyle w:val="Hyperlink"/>
                <w:noProof/>
                <w:rtl/>
              </w:rPr>
              <w:t xml:space="preserve"> </w:t>
            </w:r>
            <w:r w:rsidRPr="008A2765">
              <w:rPr>
                <w:rStyle w:val="Hyperlink"/>
                <w:rFonts w:hint="eastAsia"/>
                <w:noProof/>
                <w:rtl/>
              </w:rPr>
              <w:t>وعلى</w:t>
            </w:r>
            <w:r w:rsidRPr="008A2765">
              <w:rPr>
                <w:rStyle w:val="Hyperlink"/>
                <w:noProof/>
                <w:rtl/>
              </w:rPr>
              <w:t xml:space="preserve"> </w:t>
            </w:r>
            <w:r w:rsidRPr="008A2765">
              <w:rPr>
                <w:rStyle w:val="Hyperlink"/>
                <w:rFonts w:hint="eastAsia"/>
                <w:noProof/>
                <w:rtl/>
              </w:rPr>
              <w:t>أبواب</w:t>
            </w:r>
            <w:r w:rsidRPr="008A2765">
              <w:rPr>
                <w:rStyle w:val="Hyperlink"/>
                <w:noProof/>
                <w:rtl/>
              </w:rPr>
              <w:t xml:space="preserve"> </w:t>
            </w:r>
            <w:r w:rsidRPr="008A2765">
              <w:rPr>
                <w:rStyle w:val="Hyperlink"/>
                <w:rFonts w:hint="eastAsia"/>
                <w:noProof/>
                <w:rtl/>
              </w:rPr>
              <w:t>الدور،</w:t>
            </w:r>
            <w:r w:rsidRPr="008A2765">
              <w:rPr>
                <w:rStyle w:val="Hyperlink"/>
                <w:noProof/>
                <w:rtl/>
              </w:rPr>
              <w:t xml:space="preserve"> </w:t>
            </w:r>
            <w:r w:rsidRPr="008A2765">
              <w:rPr>
                <w:rStyle w:val="Hyperlink"/>
                <w:rFonts w:hint="eastAsia"/>
                <w:noProof/>
                <w:rtl/>
              </w:rPr>
              <w:t>وأفنية</w:t>
            </w:r>
            <w:r w:rsidRPr="008A2765">
              <w:rPr>
                <w:rStyle w:val="Hyperlink"/>
                <w:noProof/>
                <w:rtl/>
              </w:rPr>
              <w:t xml:space="preserve"> </w:t>
            </w:r>
            <w:r w:rsidRPr="008A2765">
              <w:rPr>
                <w:rStyle w:val="Hyperlink"/>
                <w:rFonts w:hint="eastAsia"/>
                <w:noProof/>
                <w:rtl/>
              </w:rPr>
              <w:t>المساجد،</w:t>
            </w:r>
            <w:r w:rsidRPr="008A2765">
              <w:rPr>
                <w:rStyle w:val="Hyperlink"/>
                <w:noProof/>
                <w:rtl/>
              </w:rPr>
              <w:t xml:space="preserve"> </w:t>
            </w:r>
            <w:r w:rsidRPr="008A2765">
              <w:rPr>
                <w:rStyle w:val="Hyperlink"/>
                <w:rFonts w:hint="eastAsia"/>
                <w:noProof/>
                <w:rtl/>
              </w:rPr>
              <w:t>ومنازل</w:t>
            </w:r>
            <w:r w:rsidRPr="008A2765">
              <w:rPr>
                <w:rStyle w:val="Hyperlink"/>
                <w:noProof/>
                <w:rtl/>
              </w:rPr>
              <w:t xml:space="preserve"> </w:t>
            </w:r>
            <w:r w:rsidRPr="008A2765">
              <w:rPr>
                <w:rStyle w:val="Hyperlink"/>
                <w:rFonts w:hint="eastAsia"/>
                <w:noProof/>
                <w:rtl/>
              </w:rPr>
              <w:t>النزّال،</w:t>
            </w:r>
            <w:r w:rsidRPr="008A2765">
              <w:rPr>
                <w:rStyle w:val="Hyperlink"/>
                <w:noProof/>
                <w:rtl/>
              </w:rPr>
              <w:t xml:space="preserve"> </w:t>
            </w:r>
            <w:r w:rsidRPr="008A2765">
              <w:rPr>
                <w:rStyle w:val="Hyperlink"/>
                <w:rFonts w:hint="eastAsia"/>
                <w:noProof/>
                <w:rtl/>
              </w:rPr>
              <w:t>والحدث</w:t>
            </w:r>
            <w:r w:rsidRPr="008A2765">
              <w:rPr>
                <w:rStyle w:val="Hyperlink"/>
                <w:noProof/>
                <w:rtl/>
              </w:rPr>
              <w:t xml:space="preserve"> </w:t>
            </w:r>
            <w:r w:rsidRPr="008A2765">
              <w:rPr>
                <w:rStyle w:val="Hyperlink"/>
                <w:rFonts w:hint="eastAsia"/>
                <w:noProof/>
                <w:rtl/>
              </w:rPr>
              <w:t>قائماً،</w:t>
            </w:r>
            <w:r w:rsidRPr="008A2765">
              <w:rPr>
                <w:rStyle w:val="Hyperlink"/>
                <w:noProof/>
                <w:rtl/>
              </w:rPr>
              <w:t xml:space="preserve"> </w:t>
            </w:r>
            <w:r w:rsidRPr="008A2765">
              <w:rPr>
                <w:rStyle w:val="Hyperlink"/>
                <w:rFonts w:hint="eastAsia"/>
                <w:noProof/>
                <w:rtl/>
              </w:rPr>
              <w:t>وأنّه</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يكره</w:t>
            </w:r>
            <w:r w:rsidRPr="008A2765">
              <w:rPr>
                <w:rStyle w:val="Hyperlink"/>
                <w:noProof/>
                <w:rtl/>
              </w:rPr>
              <w:t xml:space="preserve"> </w:t>
            </w:r>
            <w:r w:rsidRPr="008A2765">
              <w:rPr>
                <w:rStyle w:val="Hyperlink"/>
                <w:rFonts w:hint="eastAsia"/>
                <w:noProof/>
                <w:rtl/>
              </w:rPr>
              <w:t>ذلك</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مواضع</w:t>
            </w:r>
            <w:r w:rsidRPr="008A2765">
              <w:rPr>
                <w:rStyle w:val="Hyperlink"/>
                <w:noProof/>
                <w:rtl/>
              </w:rPr>
              <w:t xml:space="preserve"> </w:t>
            </w:r>
            <w:r w:rsidRPr="008A2765">
              <w:rPr>
                <w:rStyle w:val="Hyperlink"/>
                <w:rFonts w:hint="eastAsia"/>
                <w:noProof/>
                <w:rtl/>
              </w:rPr>
              <w:t>النهي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8" w:history="1">
            <w:r w:rsidRPr="008A2765">
              <w:rPr>
                <w:rStyle w:val="Hyperlink"/>
                <w:noProof/>
                <w:rtl/>
              </w:rPr>
              <w:t xml:space="preserve">16 -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التخلّي</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القبر،</w:t>
            </w:r>
            <w:r w:rsidRPr="008A2765">
              <w:rPr>
                <w:rStyle w:val="Hyperlink"/>
                <w:noProof/>
                <w:rtl/>
              </w:rPr>
              <w:t xml:space="preserve"> </w:t>
            </w:r>
            <w:r w:rsidRPr="008A2765">
              <w:rPr>
                <w:rStyle w:val="Hyperlink"/>
                <w:rFonts w:hint="eastAsia"/>
                <w:noProof/>
                <w:rtl/>
              </w:rPr>
              <w:t>والتغوّط</w:t>
            </w:r>
            <w:r w:rsidRPr="008A2765">
              <w:rPr>
                <w:rStyle w:val="Hyperlink"/>
                <w:noProof/>
                <w:rtl/>
              </w:rPr>
              <w:t xml:space="preserve"> </w:t>
            </w:r>
            <w:r w:rsidRPr="008A2765">
              <w:rPr>
                <w:rStyle w:val="Hyperlink"/>
                <w:rFonts w:hint="eastAsia"/>
                <w:noProof/>
                <w:rtl/>
              </w:rPr>
              <w:t>بين</w:t>
            </w:r>
            <w:r w:rsidRPr="008A2765">
              <w:rPr>
                <w:rStyle w:val="Hyperlink"/>
                <w:noProof/>
                <w:rtl/>
              </w:rPr>
              <w:t xml:space="preserve"> </w:t>
            </w:r>
            <w:r w:rsidRPr="008A2765">
              <w:rPr>
                <w:rStyle w:val="Hyperlink"/>
                <w:rFonts w:hint="eastAsia"/>
                <w:noProof/>
                <w:rtl/>
              </w:rPr>
              <w:t>القبور،</w:t>
            </w:r>
            <w:r w:rsidRPr="008A2765">
              <w:rPr>
                <w:rStyle w:val="Hyperlink"/>
                <w:noProof/>
                <w:rtl/>
              </w:rPr>
              <w:t xml:space="preserve"> </w:t>
            </w:r>
            <w:r w:rsidRPr="008A2765">
              <w:rPr>
                <w:rStyle w:val="Hyperlink"/>
                <w:rFonts w:hint="eastAsia"/>
                <w:noProof/>
                <w:rtl/>
              </w:rPr>
              <w:t>وأن</w:t>
            </w:r>
            <w:r w:rsidRPr="008A2765">
              <w:rPr>
                <w:rStyle w:val="Hyperlink"/>
                <w:noProof/>
                <w:rtl/>
              </w:rPr>
              <w:t xml:space="preserve"> </w:t>
            </w:r>
            <w:r w:rsidRPr="008A2765">
              <w:rPr>
                <w:rStyle w:val="Hyperlink"/>
                <w:rFonts w:hint="eastAsia"/>
                <w:noProof/>
                <w:rtl/>
              </w:rPr>
              <w:t>يستعجل</w:t>
            </w:r>
            <w:r w:rsidRPr="008A2765">
              <w:rPr>
                <w:rStyle w:val="Hyperlink"/>
                <w:noProof/>
                <w:rtl/>
              </w:rPr>
              <w:t xml:space="preserve"> </w:t>
            </w:r>
            <w:r w:rsidRPr="008A2765">
              <w:rPr>
                <w:rStyle w:val="Hyperlink"/>
                <w:rFonts w:hint="eastAsia"/>
                <w:noProof/>
                <w:rtl/>
              </w:rPr>
              <w:t>المتغوّط،</w:t>
            </w:r>
            <w:r w:rsidRPr="008A2765">
              <w:rPr>
                <w:rStyle w:val="Hyperlink"/>
                <w:noProof/>
                <w:rtl/>
              </w:rPr>
              <w:t xml:space="preserve"> </w:t>
            </w:r>
            <w:r w:rsidRPr="008A2765">
              <w:rPr>
                <w:rStyle w:val="Hyperlink"/>
                <w:rFonts w:hint="eastAsia"/>
                <w:noProof/>
                <w:rtl/>
              </w:rPr>
              <w:t>وجملة</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المكروهات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19" w:history="1">
            <w:r w:rsidRPr="008A2765">
              <w:rPr>
                <w:rStyle w:val="Hyperlink"/>
                <w:noProof/>
                <w:rtl/>
              </w:rPr>
              <w:t xml:space="preserve">17 -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بيد</w:t>
            </w:r>
            <w:r w:rsidRPr="008A2765">
              <w:rPr>
                <w:rStyle w:val="Hyperlink"/>
                <w:noProof/>
                <w:rtl/>
              </w:rPr>
              <w:t xml:space="preserve"> </w:t>
            </w:r>
            <w:r w:rsidRPr="008A2765">
              <w:rPr>
                <w:rStyle w:val="Hyperlink"/>
                <w:rFonts w:hint="eastAsia"/>
                <w:noProof/>
                <w:rtl/>
              </w:rPr>
              <w:t>فيها</w:t>
            </w:r>
            <w:r w:rsidRPr="008A2765">
              <w:rPr>
                <w:rStyle w:val="Hyperlink"/>
                <w:noProof/>
                <w:rtl/>
              </w:rPr>
              <w:t xml:space="preserve"> </w:t>
            </w:r>
            <w:r w:rsidRPr="008A2765">
              <w:rPr>
                <w:rStyle w:val="Hyperlink"/>
                <w:rFonts w:hint="eastAsia"/>
                <w:noProof/>
                <w:rtl/>
              </w:rPr>
              <w:t>خاتم</w:t>
            </w:r>
            <w:r w:rsidRPr="008A2765">
              <w:rPr>
                <w:rStyle w:val="Hyperlink"/>
                <w:noProof/>
                <w:rtl/>
              </w:rPr>
              <w:t xml:space="preserve"> </w:t>
            </w:r>
            <w:r w:rsidRPr="008A2765">
              <w:rPr>
                <w:rStyle w:val="Hyperlink"/>
                <w:rFonts w:hint="eastAsia"/>
                <w:noProof/>
                <w:rtl/>
              </w:rPr>
              <w:t>عليه</w:t>
            </w:r>
            <w:r w:rsidRPr="008A2765">
              <w:rPr>
                <w:rStyle w:val="Hyperlink"/>
                <w:noProof/>
                <w:rtl/>
              </w:rPr>
              <w:t xml:space="preserve"> </w:t>
            </w:r>
            <w:r w:rsidRPr="008A2765">
              <w:rPr>
                <w:rStyle w:val="Hyperlink"/>
                <w:rFonts w:hint="eastAsia"/>
                <w:noProof/>
                <w:rtl/>
              </w:rPr>
              <w:t>اسم</w:t>
            </w:r>
            <w:r w:rsidRPr="008A2765">
              <w:rPr>
                <w:rStyle w:val="Hyperlink"/>
                <w:noProof/>
                <w:rtl/>
              </w:rPr>
              <w:t xml:space="preserve"> </w:t>
            </w:r>
            <w:r w:rsidRPr="008A2765">
              <w:rPr>
                <w:rStyle w:val="Hyperlink"/>
                <w:rFonts w:hint="eastAsia"/>
                <w:noProof/>
                <w:rtl/>
              </w:rPr>
              <w:t>الله،</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استصحابه</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التخلّي،</w:t>
            </w:r>
            <w:r w:rsidRPr="008A2765">
              <w:rPr>
                <w:rStyle w:val="Hyperlink"/>
                <w:noProof/>
                <w:rtl/>
              </w:rPr>
              <w:t xml:space="preserve"> </w:t>
            </w:r>
            <w:r w:rsidRPr="008A2765">
              <w:rPr>
                <w:rStyle w:val="Hyperlink"/>
                <w:rFonts w:hint="eastAsia"/>
                <w:noProof/>
                <w:rtl/>
              </w:rPr>
              <w:t>وعند</w:t>
            </w:r>
            <w:r w:rsidRPr="008A2765">
              <w:rPr>
                <w:rStyle w:val="Hyperlink"/>
                <w:noProof/>
                <w:rtl/>
              </w:rPr>
              <w:t xml:space="preserve"> </w:t>
            </w:r>
            <w:r w:rsidRPr="008A2765">
              <w:rPr>
                <w:rStyle w:val="Hyperlink"/>
                <w:rFonts w:hint="eastAsia"/>
                <w:noProof/>
                <w:rtl/>
              </w:rPr>
              <w:t>الجماع،</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تحريم</w:t>
            </w:r>
            <w:r w:rsidRPr="008A2765">
              <w:rPr>
                <w:rStyle w:val="Hyperlink"/>
                <w:noProof/>
                <w:rtl/>
              </w:rPr>
              <w:t xml:space="preserve"> </w:t>
            </w:r>
            <w:r w:rsidRPr="008A2765">
              <w:rPr>
                <w:rStyle w:val="Hyperlink"/>
                <w:rFonts w:hint="eastAsia"/>
                <w:noProof/>
                <w:rtl/>
              </w:rPr>
              <w:t>ذلك،</w:t>
            </w:r>
            <w:r w:rsidRPr="008A2765">
              <w:rPr>
                <w:rStyle w:val="Hyperlink"/>
                <w:noProof/>
                <w:rtl/>
              </w:rPr>
              <w:t xml:space="preserve"> </w:t>
            </w:r>
            <w:r w:rsidRPr="008A2765">
              <w:rPr>
                <w:rStyle w:val="Hyperlink"/>
                <w:rFonts w:hint="eastAsia"/>
                <w:noProof/>
                <w:rtl/>
              </w:rPr>
              <w:t>وكذا</w:t>
            </w:r>
            <w:r w:rsidRPr="008A2765">
              <w:rPr>
                <w:rStyle w:val="Hyperlink"/>
                <w:noProof/>
                <w:rtl/>
              </w:rPr>
              <w:t xml:space="preserve"> </w:t>
            </w:r>
            <w:r w:rsidRPr="008A2765">
              <w:rPr>
                <w:rStyle w:val="Hyperlink"/>
                <w:rFonts w:hint="eastAsia"/>
                <w:noProof/>
                <w:rtl/>
              </w:rPr>
              <w:t>خاتم</w:t>
            </w:r>
            <w:r w:rsidRPr="008A2765">
              <w:rPr>
                <w:rStyle w:val="Hyperlink"/>
                <w:noProof/>
                <w:rtl/>
              </w:rPr>
              <w:t xml:space="preserve"> </w:t>
            </w:r>
            <w:r w:rsidRPr="008A2765">
              <w:rPr>
                <w:rStyle w:val="Hyperlink"/>
                <w:rFonts w:hint="eastAsia"/>
                <w:noProof/>
                <w:rtl/>
              </w:rPr>
              <w:t>عليه</w:t>
            </w:r>
            <w:r w:rsidRPr="008A2765">
              <w:rPr>
                <w:rStyle w:val="Hyperlink"/>
                <w:noProof/>
                <w:rtl/>
              </w:rPr>
              <w:t xml:space="preserve"> </w:t>
            </w:r>
            <w:r w:rsidRPr="008A2765">
              <w:rPr>
                <w:rStyle w:val="Hyperlink"/>
                <w:rFonts w:hint="eastAsia"/>
                <w:noProof/>
                <w:rtl/>
              </w:rPr>
              <w:t>شيء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القرآن،</w:t>
            </w:r>
            <w:r w:rsidRPr="008A2765">
              <w:rPr>
                <w:rStyle w:val="Hyperlink"/>
                <w:noProof/>
                <w:rtl/>
              </w:rPr>
              <w:t xml:space="preserve"> </w:t>
            </w:r>
            <w:r w:rsidRPr="008A2765">
              <w:rPr>
                <w:rStyle w:val="Hyperlink"/>
                <w:rFonts w:hint="eastAsia"/>
                <w:noProof/>
                <w:rtl/>
              </w:rPr>
              <w:t>وكذا</w:t>
            </w:r>
            <w:r w:rsidRPr="008A2765">
              <w:rPr>
                <w:rStyle w:val="Hyperlink"/>
                <w:noProof/>
                <w:rtl/>
              </w:rPr>
              <w:t xml:space="preserve"> </w:t>
            </w:r>
            <w:r w:rsidRPr="008A2765">
              <w:rPr>
                <w:rStyle w:val="Hyperlink"/>
                <w:rFonts w:hint="eastAsia"/>
                <w:noProof/>
                <w:rtl/>
              </w:rPr>
              <w:t>درهم</w:t>
            </w:r>
            <w:r w:rsidRPr="008A2765">
              <w:rPr>
                <w:rStyle w:val="Hyperlink"/>
                <w:noProof/>
                <w:rtl/>
              </w:rPr>
              <w:t xml:space="preserve"> </w:t>
            </w:r>
            <w:r w:rsidRPr="008A2765">
              <w:rPr>
                <w:rStyle w:val="Hyperlink"/>
                <w:rFonts w:hint="eastAsia"/>
                <w:noProof/>
                <w:rtl/>
              </w:rPr>
              <w:t>ودينار</w:t>
            </w:r>
            <w:r w:rsidRPr="008A2765">
              <w:rPr>
                <w:rStyle w:val="Hyperlink"/>
                <w:noProof/>
                <w:rtl/>
              </w:rPr>
              <w:t xml:space="preserve"> </w:t>
            </w:r>
            <w:r w:rsidRPr="008A2765">
              <w:rPr>
                <w:rStyle w:val="Hyperlink"/>
                <w:rFonts w:hint="eastAsia"/>
                <w:noProof/>
                <w:rtl/>
              </w:rPr>
              <w:t>وعليه</w:t>
            </w:r>
            <w:r w:rsidRPr="008A2765">
              <w:rPr>
                <w:rStyle w:val="Hyperlink"/>
                <w:noProof/>
                <w:rtl/>
              </w:rPr>
              <w:t xml:space="preserve"> </w:t>
            </w:r>
            <w:r w:rsidRPr="008A2765">
              <w:rPr>
                <w:rStyle w:val="Hyperlink"/>
                <w:rFonts w:hint="eastAsia"/>
                <w:noProof/>
                <w:rtl/>
              </w:rPr>
              <w:t>اسم</w:t>
            </w:r>
            <w:r w:rsidRPr="008A2765">
              <w:rPr>
                <w:rStyle w:val="Hyperlink"/>
                <w:noProof/>
                <w:rtl/>
              </w:rPr>
              <w:t xml:space="preserve"> </w:t>
            </w:r>
            <w:r w:rsidRPr="008A276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0" w:history="1">
            <w:r w:rsidRPr="008A2765">
              <w:rPr>
                <w:rStyle w:val="Hyperlink"/>
                <w:noProof/>
                <w:rtl/>
              </w:rPr>
              <w:t xml:space="preserve">18 -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أنّه</w:t>
            </w:r>
            <w:r w:rsidRPr="008A2765">
              <w:rPr>
                <w:rStyle w:val="Hyperlink"/>
                <w:noProof/>
                <w:rtl/>
              </w:rPr>
              <w:t xml:space="preserve"> </w:t>
            </w:r>
            <w:r w:rsidRPr="008A2765">
              <w:rPr>
                <w:rStyle w:val="Hyperlink"/>
                <w:rFonts w:hint="eastAsia"/>
                <w:noProof/>
                <w:rtl/>
              </w:rPr>
              <w:t>يستحبّ</w:t>
            </w:r>
            <w:r w:rsidRPr="008A2765">
              <w:rPr>
                <w:rStyle w:val="Hyperlink"/>
                <w:noProof/>
                <w:rtl/>
              </w:rPr>
              <w:t xml:space="preserve"> </w:t>
            </w:r>
            <w:r w:rsidRPr="008A2765">
              <w:rPr>
                <w:rStyle w:val="Hyperlink"/>
                <w:rFonts w:hint="eastAsia"/>
                <w:noProof/>
                <w:rtl/>
              </w:rPr>
              <w:t>لمن</w:t>
            </w:r>
            <w:r w:rsidRPr="008A2765">
              <w:rPr>
                <w:rStyle w:val="Hyperlink"/>
                <w:noProof/>
                <w:rtl/>
              </w:rPr>
              <w:t xml:space="preserve"> </w:t>
            </w:r>
            <w:r w:rsidRPr="008A2765">
              <w:rPr>
                <w:rStyle w:val="Hyperlink"/>
                <w:rFonts w:hint="eastAsia"/>
                <w:noProof/>
                <w:rtl/>
              </w:rPr>
              <w:t>دخل</w:t>
            </w:r>
            <w:r w:rsidRPr="008A2765">
              <w:rPr>
                <w:rStyle w:val="Hyperlink"/>
                <w:noProof/>
                <w:rtl/>
              </w:rPr>
              <w:t xml:space="preserve"> </w:t>
            </w:r>
            <w:r w:rsidRPr="008A2765">
              <w:rPr>
                <w:rStyle w:val="Hyperlink"/>
                <w:rFonts w:hint="eastAsia"/>
                <w:noProof/>
                <w:rtl/>
              </w:rPr>
              <w:t>الخلاء</w:t>
            </w:r>
            <w:r w:rsidRPr="008A2765">
              <w:rPr>
                <w:rStyle w:val="Hyperlink"/>
                <w:noProof/>
                <w:rtl/>
              </w:rPr>
              <w:t xml:space="preserve"> </w:t>
            </w:r>
            <w:r w:rsidRPr="008A2765">
              <w:rPr>
                <w:rStyle w:val="Hyperlink"/>
                <w:rFonts w:hint="eastAsia"/>
                <w:noProof/>
                <w:rtl/>
              </w:rPr>
              <w:t>تذكّر</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يوجب</w:t>
            </w:r>
            <w:r w:rsidRPr="008A2765">
              <w:rPr>
                <w:rStyle w:val="Hyperlink"/>
                <w:noProof/>
                <w:rtl/>
              </w:rPr>
              <w:t xml:space="preserve"> </w:t>
            </w:r>
            <w:r w:rsidRPr="008A2765">
              <w:rPr>
                <w:rStyle w:val="Hyperlink"/>
                <w:rFonts w:hint="eastAsia"/>
                <w:noProof/>
                <w:rtl/>
              </w:rPr>
              <w:t>الاعتبار،</w:t>
            </w:r>
            <w:r w:rsidRPr="008A2765">
              <w:rPr>
                <w:rStyle w:val="Hyperlink"/>
                <w:noProof/>
                <w:rtl/>
              </w:rPr>
              <w:t xml:space="preserve"> </w:t>
            </w:r>
            <w:r w:rsidRPr="008A2765">
              <w:rPr>
                <w:rStyle w:val="Hyperlink"/>
                <w:rFonts w:hint="eastAsia"/>
                <w:noProof/>
                <w:rtl/>
              </w:rPr>
              <w:t>والتوا</w:t>
            </w:r>
            <w:r w:rsidRPr="008A2765">
              <w:rPr>
                <w:rStyle w:val="Hyperlink"/>
                <w:noProof/>
                <w:rtl/>
              </w:rPr>
              <w:t xml:space="preserve"> </w:t>
            </w:r>
            <w:r w:rsidRPr="008A2765">
              <w:rPr>
                <w:rStyle w:val="Hyperlink"/>
                <w:rFonts w:hint="eastAsia"/>
                <w:noProof/>
                <w:rtl/>
              </w:rPr>
              <w:t>ضع،</w:t>
            </w:r>
            <w:r w:rsidRPr="008A2765">
              <w:rPr>
                <w:rStyle w:val="Hyperlink"/>
                <w:noProof/>
                <w:rtl/>
              </w:rPr>
              <w:t xml:space="preserve"> </w:t>
            </w:r>
            <w:r w:rsidRPr="008A2765">
              <w:rPr>
                <w:rStyle w:val="Hyperlink"/>
                <w:rFonts w:hint="eastAsia"/>
                <w:noProof/>
                <w:rtl/>
              </w:rPr>
              <w:t>والزهد،</w:t>
            </w:r>
            <w:r w:rsidRPr="008A2765">
              <w:rPr>
                <w:rStyle w:val="Hyperlink"/>
                <w:noProof/>
                <w:rtl/>
              </w:rPr>
              <w:t xml:space="preserve"> </w:t>
            </w:r>
            <w:r w:rsidRPr="008A2765">
              <w:rPr>
                <w:rStyle w:val="Hyperlink"/>
                <w:rFonts w:hint="eastAsia"/>
                <w:noProof/>
                <w:rtl/>
              </w:rPr>
              <w:t>وترك</w:t>
            </w:r>
            <w:r w:rsidRPr="008A2765">
              <w:rPr>
                <w:rStyle w:val="Hyperlink"/>
                <w:noProof/>
                <w:rtl/>
              </w:rPr>
              <w:t xml:space="preserve"> </w:t>
            </w:r>
            <w:r w:rsidRPr="008A2765">
              <w:rPr>
                <w:rStyle w:val="Hyperlink"/>
                <w:rFonts w:hint="eastAsia"/>
                <w:noProof/>
                <w:rtl/>
              </w:rPr>
              <w:t>الحرام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1" w:history="1">
            <w:r w:rsidRPr="008A2765">
              <w:rPr>
                <w:rStyle w:val="Hyperlink"/>
                <w:noProof/>
                <w:rtl/>
              </w:rPr>
              <w:t xml:space="preserve">19 -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يستحب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يقال</w:t>
            </w:r>
            <w:r w:rsidRPr="008A2765">
              <w:rPr>
                <w:rStyle w:val="Hyperlink"/>
                <w:noProof/>
                <w:rtl/>
              </w:rPr>
              <w:t xml:space="preserve"> </w:t>
            </w:r>
            <w:r w:rsidRPr="008A2765">
              <w:rPr>
                <w:rStyle w:val="Hyperlink"/>
                <w:rFonts w:hint="eastAsia"/>
                <w:noProof/>
                <w:rtl/>
              </w:rPr>
              <w:t>للحافظين</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ارادة</w:t>
            </w:r>
            <w:r w:rsidRPr="008A2765">
              <w:rPr>
                <w:rStyle w:val="Hyperlink"/>
                <w:noProof/>
                <w:rtl/>
              </w:rPr>
              <w:t xml:space="preserve"> </w:t>
            </w:r>
            <w:r w:rsidRPr="008A2765">
              <w:rPr>
                <w:rStyle w:val="Hyperlink"/>
                <w:rFonts w:hint="eastAsia"/>
                <w:noProof/>
                <w:rtl/>
              </w:rPr>
              <w:t>قضاء</w:t>
            </w:r>
            <w:r w:rsidRPr="008A2765">
              <w:rPr>
                <w:rStyle w:val="Hyperlink"/>
                <w:noProof/>
                <w:rtl/>
              </w:rPr>
              <w:t xml:space="preserve"> </w:t>
            </w:r>
            <w:r w:rsidRPr="008A2765">
              <w:rPr>
                <w:rStyle w:val="Hyperlink"/>
                <w:rFonts w:hint="eastAsia"/>
                <w:noProof/>
                <w:rtl/>
              </w:rPr>
              <w:t>الحاجة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2" w:history="1">
            <w:r w:rsidRPr="008A2765">
              <w:rPr>
                <w:rStyle w:val="Hyperlink"/>
                <w:noProof/>
                <w:rtl/>
              </w:rPr>
              <w:t xml:space="preserve">20 -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طول</w:t>
            </w:r>
            <w:r w:rsidRPr="008A2765">
              <w:rPr>
                <w:rStyle w:val="Hyperlink"/>
                <w:noProof/>
                <w:rtl/>
              </w:rPr>
              <w:t xml:space="preserve"> </w:t>
            </w:r>
            <w:r w:rsidRPr="008A2765">
              <w:rPr>
                <w:rStyle w:val="Hyperlink"/>
                <w:rFonts w:hint="eastAsia"/>
                <w:noProof/>
                <w:rtl/>
              </w:rPr>
              <w:t>الجلوس</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الخلاء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3" w:history="1">
            <w:r w:rsidRPr="008A2765">
              <w:rPr>
                <w:rStyle w:val="Hyperlink"/>
                <w:noProof/>
                <w:rtl/>
              </w:rPr>
              <w:t xml:space="preserve">21 -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السواك</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الخلاء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4" w:history="1">
            <w:r w:rsidRPr="008A2765">
              <w:rPr>
                <w:rStyle w:val="Hyperlink"/>
                <w:noProof/>
                <w:rtl/>
              </w:rPr>
              <w:t xml:space="preserve">22 -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البول</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الصلبة،</w:t>
            </w:r>
            <w:r w:rsidRPr="008A2765">
              <w:rPr>
                <w:rStyle w:val="Hyperlink"/>
                <w:noProof/>
                <w:rtl/>
              </w:rPr>
              <w:t xml:space="preserve"> </w:t>
            </w:r>
            <w:r w:rsidRPr="008A2765">
              <w:rPr>
                <w:rStyle w:val="Hyperlink"/>
                <w:rFonts w:hint="eastAsia"/>
                <w:noProof/>
                <w:rtl/>
              </w:rPr>
              <w:t>واستحباب</w:t>
            </w:r>
            <w:r w:rsidRPr="008A2765">
              <w:rPr>
                <w:rStyle w:val="Hyperlink"/>
                <w:noProof/>
                <w:rtl/>
              </w:rPr>
              <w:t xml:space="preserve"> </w:t>
            </w:r>
            <w:r w:rsidRPr="008A2765">
              <w:rPr>
                <w:rStyle w:val="Hyperlink"/>
                <w:rFonts w:hint="eastAsia"/>
                <w:noProof/>
                <w:rtl/>
              </w:rPr>
              <w:t>ارتياد</w:t>
            </w:r>
            <w:r w:rsidRPr="008A2765">
              <w:rPr>
                <w:rStyle w:val="Hyperlink"/>
                <w:noProof/>
                <w:rtl/>
              </w:rPr>
              <w:t xml:space="preserve"> </w:t>
            </w:r>
            <w:r w:rsidRPr="008A2765">
              <w:rPr>
                <w:rStyle w:val="Hyperlink"/>
                <w:rFonts w:cs="Rafed Alaem"/>
                <w:noProof/>
                <w:rtl/>
              </w:rPr>
              <w:t>*</w:t>
            </w:r>
            <w:r w:rsidRPr="008A2765">
              <w:rPr>
                <w:rStyle w:val="Hyperlink"/>
                <w:noProof/>
                <w:rtl/>
              </w:rPr>
              <w:t xml:space="preserve"> </w:t>
            </w:r>
            <w:r w:rsidRPr="008A2765">
              <w:rPr>
                <w:rStyle w:val="Hyperlink"/>
                <w:rFonts w:hint="eastAsia"/>
                <w:noProof/>
                <w:rtl/>
              </w:rPr>
              <w:t>مكان</w:t>
            </w:r>
            <w:r w:rsidRPr="008A2765">
              <w:rPr>
                <w:rStyle w:val="Hyperlink"/>
                <w:noProof/>
                <w:rtl/>
              </w:rPr>
              <w:t xml:space="preserve"> </w:t>
            </w:r>
            <w:r w:rsidRPr="008A2765">
              <w:rPr>
                <w:rStyle w:val="Hyperlink"/>
                <w:rFonts w:hint="eastAsia"/>
                <w:noProof/>
                <w:rtl/>
              </w:rPr>
              <w:t>مرتفع</w:t>
            </w:r>
            <w:r w:rsidRPr="008A2765">
              <w:rPr>
                <w:rStyle w:val="Hyperlink"/>
                <w:noProof/>
                <w:rtl/>
              </w:rPr>
              <w:t xml:space="preserve"> </w:t>
            </w:r>
            <w:r w:rsidRPr="008A2765">
              <w:rPr>
                <w:rStyle w:val="Hyperlink"/>
                <w:rFonts w:hint="eastAsia"/>
                <w:noProof/>
                <w:rtl/>
              </w:rPr>
              <w:t>له،</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مكان</w:t>
            </w:r>
            <w:r w:rsidRPr="008A2765">
              <w:rPr>
                <w:rStyle w:val="Hyperlink"/>
                <w:noProof/>
                <w:rtl/>
              </w:rPr>
              <w:t xml:space="preserve"> </w:t>
            </w:r>
            <w:r w:rsidRPr="008A2765">
              <w:rPr>
                <w:rStyle w:val="Hyperlink"/>
                <w:rFonts w:hint="eastAsia"/>
                <w:noProof/>
                <w:rtl/>
              </w:rPr>
              <w:t>كثير</w:t>
            </w:r>
            <w:r w:rsidRPr="008A2765">
              <w:rPr>
                <w:rStyle w:val="Hyperlink"/>
                <w:noProof/>
                <w:rtl/>
              </w:rPr>
              <w:t xml:space="preserve"> </w:t>
            </w:r>
            <w:r w:rsidRPr="008A2765">
              <w:rPr>
                <w:rStyle w:val="Hyperlink"/>
                <w:rFonts w:hint="eastAsia"/>
                <w:noProof/>
                <w:rtl/>
              </w:rPr>
              <w:t>التراب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402840" w:rsidRPr="00402840" w:rsidRDefault="00402840" w:rsidP="00402840">
          <w:pPr>
            <w:pStyle w:val="libNormal"/>
            <w:rPr>
              <w:rStyle w:val="Hyperlink"/>
              <w:color w:val="000000"/>
              <w:u w:val="none"/>
            </w:rPr>
          </w:pPr>
          <w:r w:rsidRPr="00402840">
            <w:rPr>
              <w:rStyle w:val="Hyperlink"/>
              <w:color w:val="000000"/>
              <w:u w:val="none"/>
            </w:rPr>
            <w:br w:type="page"/>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5" w:history="1">
            <w:r w:rsidRPr="008A2765">
              <w:rPr>
                <w:rStyle w:val="Hyperlink"/>
                <w:noProof/>
                <w:rtl/>
              </w:rPr>
              <w:t xml:space="preserve">23 -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التوقّي</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6" w:history="1">
            <w:r w:rsidRPr="008A2765">
              <w:rPr>
                <w:rStyle w:val="Hyperlink"/>
                <w:noProof/>
                <w:rtl/>
              </w:rPr>
              <w:t xml:space="preserve">24 -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البول</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جارياً</w:t>
            </w:r>
            <w:r w:rsidRPr="008A2765">
              <w:rPr>
                <w:rStyle w:val="Hyperlink"/>
                <w:noProof/>
                <w:rtl/>
              </w:rPr>
              <w:t xml:space="preserve"> </w:t>
            </w:r>
            <w:r w:rsidRPr="008A2765">
              <w:rPr>
                <w:rStyle w:val="Hyperlink"/>
                <w:rFonts w:hint="eastAsia"/>
                <w:noProof/>
                <w:rtl/>
              </w:rPr>
              <w:t>وراكداً،</w:t>
            </w:r>
            <w:r w:rsidRPr="008A2765">
              <w:rPr>
                <w:rStyle w:val="Hyperlink"/>
                <w:noProof/>
                <w:rtl/>
              </w:rPr>
              <w:t xml:space="preserve"> </w:t>
            </w:r>
            <w:r w:rsidRPr="008A2765">
              <w:rPr>
                <w:rStyle w:val="Hyperlink"/>
                <w:rFonts w:hint="eastAsia"/>
                <w:noProof/>
                <w:rtl/>
              </w:rPr>
              <w:t>وجملة</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المناهي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7" w:history="1">
            <w:r w:rsidRPr="008A2765">
              <w:rPr>
                <w:rStyle w:val="Hyperlink"/>
                <w:noProof/>
                <w:rtl/>
              </w:rPr>
              <w:t xml:space="preserve">25 -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استقبال</w:t>
            </w:r>
            <w:r w:rsidRPr="008A2765">
              <w:rPr>
                <w:rStyle w:val="Hyperlink"/>
                <w:noProof/>
                <w:rtl/>
              </w:rPr>
              <w:t xml:space="preserve"> </w:t>
            </w:r>
            <w:r w:rsidRPr="008A2765">
              <w:rPr>
                <w:rStyle w:val="Hyperlink"/>
                <w:rFonts w:hint="eastAsia"/>
                <w:noProof/>
                <w:rtl/>
              </w:rPr>
              <w:t>الشمس</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القمر</w:t>
            </w:r>
            <w:r w:rsidRPr="008A2765">
              <w:rPr>
                <w:rStyle w:val="Hyperlink"/>
                <w:noProof/>
                <w:rtl/>
              </w:rPr>
              <w:t xml:space="preserve"> </w:t>
            </w:r>
            <w:r w:rsidRPr="008A2765">
              <w:rPr>
                <w:rStyle w:val="Hyperlink"/>
                <w:rFonts w:hint="eastAsia"/>
                <w:noProof/>
                <w:rtl/>
              </w:rPr>
              <w:t>بالعورة</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التخلّي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8" w:history="1">
            <w:r w:rsidRPr="008A2765">
              <w:rPr>
                <w:rStyle w:val="Hyperlink"/>
                <w:noProof/>
                <w:rtl/>
              </w:rPr>
              <w:t xml:space="preserve">26 -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أقلّ</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يجزي</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البول</w:t>
            </w:r>
            <w:r w:rsidRPr="008A2765">
              <w:rPr>
                <w:rStyle w:val="Hyperlink"/>
                <w:noProof/>
                <w:rtl/>
              </w:rPr>
              <w:t xml:space="preserve"> </w:t>
            </w:r>
            <w:r w:rsidRPr="008A2765">
              <w:rPr>
                <w:rStyle w:val="Hyperlink"/>
                <w:rFonts w:hint="eastAsia"/>
                <w:noProof/>
                <w:rtl/>
              </w:rPr>
              <w:t>مِثْلا</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الحشفة،</w:t>
            </w:r>
            <w:r w:rsidRPr="008A2765">
              <w:rPr>
                <w:rStyle w:val="Hyperlink"/>
                <w:noProof/>
                <w:rtl/>
              </w:rPr>
              <w:t xml:space="preserve"> </w:t>
            </w:r>
            <w:r w:rsidRPr="008A2765">
              <w:rPr>
                <w:rStyle w:val="Hyperlink"/>
                <w:rFonts w:hint="eastAsia"/>
                <w:noProof/>
                <w:rtl/>
              </w:rPr>
              <w:t>ويستحبّ</w:t>
            </w:r>
            <w:r w:rsidRPr="008A2765">
              <w:rPr>
                <w:rStyle w:val="Hyperlink"/>
                <w:noProof/>
                <w:rtl/>
              </w:rPr>
              <w:t xml:space="preserve"> </w:t>
            </w:r>
            <w:r w:rsidRPr="008A2765">
              <w:rPr>
                <w:rStyle w:val="Hyperlink"/>
                <w:rFonts w:hint="eastAsia"/>
                <w:noProof/>
                <w:rtl/>
              </w:rPr>
              <w:t>الثلاث،</w:t>
            </w:r>
            <w:r w:rsidRPr="008A2765">
              <w:rPr>
                <w:rStyle w:val="Hyperlink"/>
                <w:noProof/>
                <w:rtl/>
              </w:rPr>
              <w:t xml:space="preserve"> </w:t>
            </w:r>
            <w:r w:rsidRPr="008A2765">
              <w:rPr>
                <w:rStyle w:val="Hyperlink"/>
                <w:rFonts w:hint="eastAsia"/>
                <w:noProof/>
                <w:rtl/>
              </w:rPr>
              <w:t>ويجزي</w:t>
            </w:r>
            <w:r w:rsidRPr="008A2765">
              <w:rPr>
                <w:rStyle w:val="Hyperlink"/>
                <w:noProof/>
                <w:rtl/>
              </w:rPr>
              <w:t xml:space="preserve"> </w:t>
            </w:r>
            <w:r w:rsidRPr="008A2765">
              <w:rPr>
                <w:rStyle w:val="Hyperlink"/>
                <w:rFonts w:hint="eastAsia"/>
                <w:noProof/>
                <w:rtl/>
              </w:rPr>
              <w:t>الصبّ،</w:t>
            </w:r>
            <w:r w:rsidRPr="008A2765">
              <w:rPr>
                <w:rStyle w:val="Hyperlink"/>
                <w:noProof/>
                <w:rtl/>
              </w:rPr>
              <w:t xml:space="preserve"> </w:t>
            </w:r>
            <w:r w:rsidRPr="008A2765">
              <w:rPr>
                <w:rStyle w:val="Hyperlink"/>
                <w:rFonts w:hint="eastAsia"/>
                <w:noProof/>
                <w:rtl/>
              </w:rPr>
              <w:t>ولا</w:t>
            </w:r>
            <w:r w:rsidRPr="008A2765">
              <w:rPr>
                <w:rStyle w:val="Hyperlink"/>
                <w:noProof/>
                <w:rtl/>
              </w:rPr>
              <w:t xml:space="preserve"> </w:t>
            </w:r>
            <w:r w:rsidRPr="008A2765">
              <w:rPr>
                <w:rStyle w:val="Hyperlink"/>
                <w:rFonts w:hint="eastAsia"/>
                <w:noProof/>
                <w:rtl/>
              </w:rPr>
              <w:t>يجب</w:t>
            </w:r>
            <w:r w:rsidRPr="008A2765">
              <w:rPr>
                <w:rStyle w:val="Hyperlink"/>
                <w:noProof/>
                <w:rtl/>
              </w:rPr>
              <w:t xml:space="preserve"> </w:t>
            </w:r>
            <w:r w:rsidRPr="008A2765">
              <w:rPr>
                <w:rStyle w:val="Hyperlink"/>
                <w:rFonts w:hint="eastAsia"/>
                <w:noProof/>
                <w:rtl/>
              </w:rPr>
              <w:t>الدلك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29" w:history="1">
            <w:r w:rsidRPr="008A2765">
              <w:rPr>
                <w:rStyle w:val="Hyperlink"/>
                <w:noProof/>
                <w:rtl/>
              </w:rPr>
              <w:t xml:space="preserve">27 -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النوم،</w:t>
            </w:r>
            <w:r w:rsidRPr="008A2765">
              <w:rPr>
                <w:rStyle w:val="Hyperlink"/>
                <w:noProof/>
                <w:rtl/>
              </w:rPr>
              <w:t xml:space="preserve"> </w:t>
            </w:r>
            <w:r w:rsidRPr="008A2765">
              <w:rPr>
                <w:rStyle w:val="Hyperlink"/>
                <w:rFonts w:hint="eastAsia"/>
                <w:noProof/>
                <w:rtl/>
              </w:rPr>
              <w:t>والريح،</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استحبابه</w:t>
            </w:r>
            <w:r w:rsidRPr="008A2765">
              <w:rPr>
                <w:rStyle w:val="Hyperlink"/>
                <w:noProof/>
                <w:rtl/>
              </w:rPr>
              <w:t xml:space="preserve"> </w:t>
            </w:r>
            <w:r w:rsidRPr="008A2765">
              <w:rPr>
                <w:rStyle w:val="Hyperlink"/>
                <w:rFonts w:hint="eastAsia"/>
                <w:noProof/>
                <w:rtl/>
              </w:rPr>
              <w:t>أيضاً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30" w:history="1">
            <w:r w:rsidRPr="008A2765">
              <w:rPr>
                <w:rStyle w:val="Hyperlink"/>
                <w:noProof/>
                <w:rtl/>
              </w:rPr>
              <w:t xml:space="preserve">28 -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أنّه</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خرج</w:t>
            </w:r>
            <w:r w:rsidRPr="008A2765">
              <w:rPr>
                <w:rStyle w:val="Hyperlink"/>
                <w:noProof/>
                <w:rtl/>
              </w:rPr>
              <w:t xml:space="preserve"> </w:t>
            </w:r>
            <w:r w:rsidRPr="008A2765">
              <w:rPr>
                <w:rStyle w:val="Hyperlink"/>
                <w:rFonts w:hint="eastAsia"/>
                <w:noProof/>
                <w:rtl/>
              </w:rPr>
              <w:t>أحد</w:t>
            </w:r>
            <w:r w:rsidRPr="008A2765">
              <w:rPr>
                <w:rStyle w:val="Hyperlink"/>
                <w:noProof/>
                <w:rtl/>
              </w:rPr>
              <w:t xml:space="preserve"> </w:t>
            </w:r>
            <w:r w:rsidRPr="008A2765">
              <w:rPr>
                <w:rStyle w:val="Hyperlink"/>
                <w:rFonts w:hint="eastAsia"/>
                <w:noProof/>
                <w:rtl/>
              </w:rPr>
              <w:t>الحدثين</w:t>
            </w:r>
            <w:r w:rsidRPr="008A2765">
              <w:rPr>
                <w:rStyle w:val="Hyperlink"/>
                <w:noProof/>
                <w:rtl/>
              </w:rPr>
              <w:t xml:space="preserve"> </w:t>
            </w:r>
            <w:r w:rsidRPr="008A2765">
              <w:rPr>
                <w:rStyle w:val="Hyperlink"/>
                <w:rFonts w:hint="eastAsia"/>
                <w:noProof/>
                <w:rtl/>
              </w:rPr>
              <w:t>وجب</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مخرجه</w:t>
            </w:r>
            <w:r w:rsidRPr="008A2765">
              <w:rPr>
                <w:rStyle w:val="Hyperlink"/>
                <w:noProof/>
                <w:rtl/>
              </w:rPr>
              <w:t xml:space="preserve"> </w:t>
            </w:r>
            <w:r w:rsidRPr="008A2765">
              <w:rPr>
                <w:rStyle w:val="Hyperlink"/>
                <w:rFonts w:hint="eastAsia"/>
                <w:noProof/>
                <w:rtl/>
              </w:rPr>
              <w:t>دون</w:t>
            </w:r>
            <w:r w:rsidRPr="008A2765">
              <w:rPr>
                <w:rStyle w:val="Hyperlink"/>
                <w:noProof/>
                <w:rtl/>
              </w:rPr>
              <w:t xml:space="preserve"> </w:t>
            </w:r>
            <w:r w:rsidRPr="008A2765">
              <w:rPr>
                <w:rStyle w:val="Hyperlink"/>
                <w:rFonts w:hint="eastAsia"/>
                <w:noProof/>
                <w:rtl/>
              </w:rPr>
              <w:t>مخرج</w:t>
            </w:r>
            <w:r w:rsidRPr="008A2765">
              <w:rPr>
                <w:rStyle w:val="Hyperlink"/>
                <w:noProof/>
                <w:rtl/>
              </w:rPr>
              <w:t xml:space="preserve"> </w:t>
            </w:r>
            <w:r w:rsidRPr="008A2765">
              <w:rPr>
                <w:rStyle w:val="Hyperlink"/>
                <w:rFonts w:hint="eastAsia"/>
                <w:noProof/>
                <w:rtl/>
              </w:rPr>
              <w:t>الآخر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31" w:history="1">
            <w:r w:rsidRPr="008A2765">
              <w:rPr>
                <w:rStyle w:val="Hyperlink"/>
                <w:noProof/>
                <w:rtl/>
              </w:rPr>
              <w:t xml:space="preserve">29 -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الواجب</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ظاهر</w:t>
            </w:r>
            <w:r w:rsidRPr="008A2765">
              <w:rPr>
                <w:rStyle w:val="Hyperlink"/>
                <w:noProof/>
                <w:rtl/>
              </w:rPr>
              <w:t xml:space="preserve"> </w:t>
            </w:r>
            <w:r w:rsidRPr="008A2765">
              <w:rPr>
                <w:rStyle w:val="Hyperlink"/>
                <w:rFonts w:hint="eastAsia"/>
                <w:noProof/>
                <w:rtl/>
              </w:rPr>
              <w:t>المخرج</w:t>
            </w:r>
            <w:r w:rsidRPr="008A2765">
              <w:rPr>
                <w:rStyle w:val="Hyperlink"/>
                <w:noProof/>
                <w:rtl/>
              </w:rPr>
              <w:t xml:space="preserve"> </w:t>
            </w:r>
            <w:r w:rsidRPr="008A2765">
              <w:rPr>
                <w:rStyle w:val="Hyperlink"/>
                <w:rFonts w:hint="eastAsia"/>
                <w:noProof/>
                <w:rtl/>
              </w:rPr>
              <w:t>دون</w:t>
            </w:r>
            <w:r w:rsidRPr="008A2765">
              <w:rPr>
                <w:rStyle w:val="Hyperlink"/>
                <w:noProof/>
                <w:rtl/>
              </w:rPr>
              <w:t xml:space="preserve"> </w:t>
            </w:r>
            <w:r w:rsidRPr="008A2765">
              <w:rPr>
                <w:rStyle w:val="Hyperlink"/>
                <w:rFonts w:hint="eastAsia"/>
                <w:noProof/>
                <w:rtl/>
              </w:rPr>
              <w:t>باطنه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32" w:history="1">
            <w:r w:rsidRPr="008A2765">
              <w:rPr>
                <w:rStyle w:val="Hyperlink"/>
                <w:noProof/>
                <w:rtl/>
              </w:rPr>
              <w:t xml:space="preserve">30 -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التخيير</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الغائط</w:t>
            </w:r>
            <w:r w:rsidRPr="008A2765">
              <w:rPr>
                <w:rStyle w:val="Hyperlink"/>
                <w:noProof/>
                <w:rtl/>
              </w:rPr>
              <w:t xml:space="preserve"> </w:t>
            </w:r>
            <w:r w:rsidRPr="008A2765">
              <w:rPr>
                <w:rStyle w:val="Hyperlink"/>
                <w:rFonts w:hint="eastAsia"/>
                <w:noProof/>
                <w:rtl/>
              </w:rPr>
              <w:t>بين</w:t>
            </w:r>
            <w:r w:rsidRPr="008A2765">
              <w:rPr>
                <w:rStyle w:val="Hyperlink"/>
                <w:noProof/>
                <w:rtl/>
              </w:rPr>
              <w:t xml:space="preserve"> </w:t>
            </w:r>
            <w:r w:rsidRPr="008A2765">
              <w:rPr>
                <w:rStyle w:val="Hyperlink"/>
                <w:rFonts w:hint="eastAsia"/>
                <w:noProof/>
                <w:rtl/>
              </w:rPr>
              <w:t>الاحجار</w:t>
            </w:r>
            <w:r w:rsidRPr="008A2765">
              <w:rPr>
                <w:rStyle w:val="Hyperlink"/>
                <w:noProof/>
                <w:rtl/>
              </w:rPr>
              <w:t xml:space="preserve"> </w:t>
            </w:r>
            <w:r w:rsidRPr="008A2765">
              <w:rPr>
                <w:rStyle w:val="Hyperlink"/>
                <w:rFonts w:hint="eastAsia"/>
                <w:noProof/>
                <w:rtl/>
              </w:rPr>
              <w:t>الثلاثة</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المستعملة</w:t>
            </w:r>
            <w:r w:rsidRPr="008A2765">
              <w:rPr>
                <w:rStyle w:val="Hyperlink"/>
                <w:noProof/>
                <w:rtl/>
              </w:rPr>
              <w:t xml:space="preserve"> </w:t>
            </w:r>
            <w:r w:rsidRPr="008A2765">
              <w:rPr>
                <w:rStyle w:val="Hyperlink"/>
                <w:rFonts w:hint="eastAsia"/>
                <w:noProof/>
                <w:rtl/>
              </w:rPr>
              <w:t>والماء،</w:t>
            </w:r>
            <w:r w:rsidRPr="008A2765">
              <w:rPr>
                <w:rStyle w:val="Hyperlink"/>
                <w:noProof/>
                <w:rtl/>
              </w:rPr>
              <w:t xml:space="preserve"> </w:t>
            </w:r>
            <w:r w:rsidRPr="008A2765">
              <w:rPr>
                <w:rStyle w:val="Hyperlink"/>
                <w:rFonts w:hint="eastAsia"/>
                <w:noProof/>
                <w:rtl/>
              </w:rPr>
              <w:t>واستحباب</w:t>
            </w:r>
            <w:r w:rsidRPr="008A2765">
              <w:rPr>
                <w:rStyle w:val="Hyperlink"/>
                <w:noProof/>
                <w:rtl/>
              </w:rPr>
              <w:t xml:space="preserve"> </w:t>
            </w:r>
            <w:r w:rsidRPr="008A2765">
              <w:rPr>
                <w:rStyle w:val="Hyperlink"/>
                <w:rFonts w:hint="eastAsia"/>
                <w:noProof/>
                <w:rtl/>
              </w:rPr>
              <w:t>الجمع،</w:t>
            </w:r>
            <w:r w:rsidRPr="008A2765">
              <w:rPr>
                <w:rStyle w:val="Hyperlink"/>
                <w:noProof/>
                <w:rtl/>
              </w:rPr>
              <w:t xml:space="preserve"> </w:t>
            </w:r>
            <w:r w:rsidRPr="008A2765">
              <w:rPr>
                <w:rStyle w:val="Hyperlink"/>
                <w:rFonts w:hint="eastAsia"/>
                <w:noProof/>
                <w:rtl/>
              </w:rPr>
              <w:t>وجعل</w:t>
            </w:r>
            <w:r w:rsidRPr="008A2765">
              <w:rPr>
                <w:rStyle w:val="Hyperlink"/>
                <w:noProof/>
                <w:rtl/>
              </w:rPr>
              <w:t xml:space="preserve"> </w:t>
            </w:r>
            <w:r w:rsidRPr="008A2765">
              <w:rPr>
                <w:rStyle w:val="Hyperlink"/>
                <w:rFonts w:hint="eastAsia"/>
                <w:noProof/>
                <w:rtl/>
              </w:rPr>
              <w:t>العدد</w:t>
            </w:r>
            <w:r w:rsidRPr="008A2765">
              <w:rPr>
                <w:rStyle w:val="Hyperlink"/>
                <w:noProof/>
                <w:rtl/>
              </w:rPr>
              <w:t xml:space="preserve"> </w:t>
            </w:r>
            <w:r w:rsidRPr="008A2765">
              <w:rPr>
                <w:rStyle w:val="Hyperlink"/>
                <w:rFonts w:hint="eastAsia"/>
                <w:noProof/>
                <w:rtl/>
              </w:rPr>
              <w:t>وتراً</w:t>
            </w:r>
            <w:r w:rsidRPr="008A2765">
              <w:rPr>
                <w:rStyle w:val="Hyperlink"/>
                <w:noProof/>
                <w:rtl/>
              </w:rPr>
              <w:t xml:space="preserve"> </w:t>
            </w:r>
            <w:r w:rsidRPr="008A2765">
              <w:rPr>
                <w:rStyle w:val="Hyperlink"/>
                <w:rFonts w:hint="eastAsia"/>
                <w:noProof/>
                <w:rtl/>
              </w:rPr>
              <w:t>إن</w:t>
            </w:r>
            <w:r w:rsidRPr="008A2765">
              <w:rPr>
                <w:rStyle w:val="Hyperlink"/>
                <w:noProof/>
                <w:rtl/>
              </w:rPr>
              <w:t xml:space="preserve"> </w:t>
            </w:r>
            <w:r w:rsidRPr="008A2765">
              <w:rPr>
                <w:rStyle w:val="Hyperlink"/>
                <w:rFonts w:hint="eastAsia"/>
                <w:noProof/>
                <w:rtl/>
              </w:rPr>
              <w:t>احتاج</w:t>
            </w:r>
            <w:r w:rsidRPr="008A2765">
              <w:rPr>
                <w:rStyle w:val="Hyperlink"/>
                <w:noProof/>
                <w:rtl/>
              </w:rPr>
              <w:t xml:space="preserve"> </w:t>
            </w:r>
            <w:r w:rsidRPr="008A2765">
              <w:rPr>
                <w:rStyle w:val="Hyperlink"/>
                <w:rFonts w:hint="eastAsia"/>
                <w:noProof/>
                <w:rtl/>
              </w:rPr>
              <w:t>إلى</w:t>
            </w:r>
            <w:r w:rsidRPr="008A2765">
              <w:rPr>
                <w:rStyle w:val="Hyperlink"/>
                <w:noProof/>
                <w:rtl/>
              </w:rPr>
              <w:t xml:space="preserve"> </w:t>
            </w:r>
            <w:r w:rsidRPr="008A2765">
              <w:rPr>
                <w:rStyle w:val="Hyperlink"/>
                <w:rFonts w:hint="eastAsia"/>
                <w:noProof/>
                <w:rtl/>
              </w:rPr>
              <w:t>الاكثر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33" w:history="1">
            <w:r w:rsidRPr="008A2765">
              <w:rPr>
                <w:rStyle w:val="Hyperlink"/>
                <w:noProof/>
                <w:rtl/>
              </w:rPr>
              <w:t xml:space="preserve">31 -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الاقتصار</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البول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34" w:history="1">
            <w:r w:rsidRPr="008A2765">
              <w:rPr>
                <w:rStyle w:val="Hyperlink"/>
                <w:noProof/>
                <w:rtl/>
              </w:rPr>
              <w:t xml:space="preserve">32 -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بين</w:t>
            </w:r>
            <w:r w:rsidRPr="008A2765">
              <w:rPr>
                <w:rStyle w:val="Hyperlink"/>
                <w:noProof/>
                <w:rtl/>
              </w:rPr>
              <w:t xml:space="preserve"> </w:t>
            </w:r>
            <w:r w:rsidRPr="008A2765">
              <w:rPr>
                <w:rStyle w:val="Hyperlink"/>
                <w:rFonts w:hint="eastAsia"/>
                <w:noProof/>
                <w:rtl/>
              </w:rPr>
              <w:t>المخرجين،</w:t>
            </w:r>
            <w:r w:rsidRPr="008A2765">
              <w:rPr>
                <w:rStyle w:val="Hyperlink"/>
                <w:noProof/>
                <w:rtl/>
              </w:rPr>
              <w:t xml:space="preserve"> </w:t>
            </w:r>
            <w:r w:rsidRPr="008A2765">
              <w:rPr>
                <w:rStyle w:val="Hyperlink"/>
                <w:rFonts w:hint="eastAsia"/>
                <w:noProof/>
                <w:rtl/>
              </w:rPr>
              <w:t>ولا</w:t>
            </w:r>
            <w:r w:rsidRPr="008A2765">
              <w:rPr>
                <w:rStyle w:val="Hyperlink"/>
                <w:noProof/>
                <w:rtl/>
              </w:rPr>
              <w:t xml:space="preserve"> </w:t>
            </w:r>
            <w:r w:rsidRPr="008A2765">
              <w:rPr>
                <w:rStyle w:val="Hyperlink"/>
                <w:rFonts w:hint="eastAsia"/>
                <w:noProof/>
                <w:rtl/>
              </w:rPr>
              <w:t>مسحه</w:t>
            </w:r>
          </w:hyperlink>
          <w:r>
            <w:rPr>
              <w:rStyle w:val="Hyperlink"/>
              <w:rFonts w:hint="cs"/>
              <w:noProof/>
              <w:rtl/>
            </w:rPr>
            <w:t xml:space="preserve"> </w:t>
          </w:r>
          <w:hyperlink w:anchor="_Toc261404935" w:history="1">
            <w:r w:rsidRPr="008A2765">
              <w:rPr>
                <w:rStyle w:val="Hyperlink"/>
                <w:noProof/>
                <w:rtl/>
              </w:rPr>
              <w:t xml:space="preserve">33 -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البول</w:t>
            </w:r>
            <w:r w:rsidRPr="008A2765">
              <w:rPr>
                <w:rStyle w:val="Hyperlink"/>
                <w:noProof/>
                <w:rtl/>
              </w:rPr>
              <w:t xml:space="preserve"> </w:t>
            </w:r>
            <w:r w:rsidRPr="008A2765">
              <w:rPr>
                <w:rStyle w:val="Hyperlink"/>
                <w:rFonts w:hint="eastAsia"/>
                <w:noProof/>
                <w:rtl/>
              </w:rPr>
              <w:t>قائماً</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علّة،</w:t>
            </w:r>
            <w:r w:rsidRPr="008A2765">
              <w:rPr>
                <w:rStyle w:val="Hyperlink"/>
                <w:noProof/>
                <w:rtl/>
              </w:rPr>
              <w:t xml:space="preserve"> </w:t>
            </w:r>
            <w:r w:rsidRPr="008A2765">
              <w:rPr>
                <w:rStyle w:val="Hyperlink"/>
                <w:rFonts w:hint="eastAsia"/>
                <w:noProof/>
                <w:rtl/>
              </w:rPr>
              <w:t>إلّا</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يطلى</w:t>
            </w:r>
            <w:r w:rsidRPr="008A2765">
              <w:rPr>
                <w:rStyle w:val="Hyperlink"/>
                <w:noProof/>
                <w:rtl/>
              </w:rPr>
              <w:t xml:space="preserve"> </w:t>
            </w:r>
            <w:r w:rsidRPr="008A2765">
              <w:rPr>
                <w:rStyle w:val="Hyperlink"/>
                <w:rFonts w:hint="eastAsia"/>
                <w:noProof/>
                <w:rtl/>
              </w:rPr>
              <w:t>بالنورة،</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يطمح</w:t>
            </w:r>
            <w:r w:rsidRPr="008A2765">
              <w:rPr>
                <w:rStyle w:val="Hyperlink"/>
                <w:noProof/>
                <w:rtl/>
              </w:rPr>
              <w:t xml:space="preserve"> </w:t>
            </w:r>
            <w:r w:rsidRPr="008A2765">
              <w:rPr>
                <w:rStyle w:val="Hyperlink"/>
                <w:rFonts w:hint="eastAsia"/>
                <w:noProof/>
                <w:rtl/>
              </w:rPr>
              <w:t>الرجل</w:t>
            </w:r>
            <w:r w:rsidRPr="008A2765">
              <w:rPr>
                <w:rStyle w:val="Hyperlink"/>
                <w:noProof/>
                <w:rtl/>
              </w:rPr>
              <w:t xml:space="preserve"> </w:t>
            </w:r>
            <w:r w:rsidRPr="008A2765">
              <w:rPr>
                <w:rStyle w:val="Hyperlink"/>
                <w:rFonts w:hint="eastAsia"/>
                <w:noProof/>
                <w:rtl/>
              </w:rPr>
              <w:t>ببوله</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الهواء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مرتفع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36" w:history="1">
            <w:r w:rsidRPr="008A2765">
              <w:rPr>
                <w:rStyle w:val="Hyperlink"/>
                <w:noProof/>
                <w:rtl/>
              </w:rPr>
              <w:t xml:space="preserve">34 -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اختيار</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الاحجار،</w:t>
            </w:r>
            <w:r w:rsidRPr="008A2765">
              <w:rPr>
                <w:rStyle w:val="Hyperlink"/>
                <w:noProof/>
                <w:rtl/>
              </w:rPr>
              <w:t xml:space="preserve"> </w:t>
            </w:r>
            <w:r w:rsidRPr="008A2765">
              <w:rPr>
                <w:rStyle w:val="Hyperlink"/>
                <w:rFonts w:hint="eastAsia"/>
                <w:noProof/>
                <w:rtl/>
              </w:rPr>
              <w:t>خصوصاً</w:t>
            </w:r>
            <w:r w:rsidRPr="008A2765">
              <w:rPr>
                <w:rStyle w:val="Hyperlink"/>
                <w:noProof/>
                <w:rtl/>
              </w:rPr>
              <w:t xml:space="preserve"> </w:t>
            </w:r>
            <w:r w:rsidRPr="008A2765">
              <w:rPr>
                <w:rStyle w:val="Hyperlink"/>
                <w:rFonts w:hint="eastAsia"/>
                <w:noProof/>
                <w:rtl/>
              </w:rPr>
              <w:t>لمن</w:t>
            </w:r>
            <w:r w:rsidRPr="008A2765">
              <w:rPr>
                <w:rStyle w:val="Hyperlink"/>
                <w:noProof/>
                <w:rtl/>
              </w:rPr>
              <w:t xml:space="preserve"> </w:t>
            </w:r>
            <w:r w:rsidRPr="008A2765">
              <w:rPr>
                <w:rStyle w:val="Hyperlink"/>
                <w:rFonts w:hint="eastAsia"/>
                <w:noProof/>
                <w:rtl/>
              </w:rPr>
              <w:t>لان</w:t>
            </w:r>
            <w:r w:rsidRPr="008A2765">
              <w:rPr>
                <w:rStyle w:val="Hyperlink"/>
                <w:noProof/>
                <w:rtl/>
              </w:rPr>
              <w:t xml:space="preserve"> </w:t>
            </w:r>
            <w:r w:rsidRPr="008A2765">
              <w:rPr>
                <w:rStyle w:val="Hyperlink"/>
                <w:rFonts w:hint="eastAsia"/>
                <w:noProof/>
                <w:rtl/>
              </w:rPr>
              <w:t>بطنه</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الغائط،</w:t>
            </w:r>
            <w:r w:rsidRPr="008A2765">
              <w:rPr>
                <w:rStyle w:val="Hyperlink"/>
                <w:noProof/>
                <w:rtl/>
              </w:rPr>
              <w:t xml:space="preserve"> </w:t>
            </w:r>
            <w:r w:rsidRPr="008A2765">
              <w:rPr>
                <w:rStyle w:val="Hyperlink"/>
                <w:rFonts w:hint="eastAsia"/>
                <w:noProof/>
                <w:rtl/>
              </w:rPr>
              <w:t>وتعيّنه</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التعدّي،</w:t>
            </w:r>
            <w:r w:rsidRPr="008A2765">
              <w:rPr>
                <w:rStyle w:val="Hyperlink"/>
                <w:noProof/>
                <w:rtl/>
              </w:rPr>
              <w:t xml:space="preserve"> </w:t>
            </w:r>
            <w:r w:rsidRPr="008A2765">
              <w:rPr>
                <w:rStyle w:val="Hyperlink"/>
                <w:rFonts w:hint="eastAsia"/>
                <w:noProof/>
                <w:rtl/>
              </w:rPr>
              <w:t>واختيار</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البارد</w:t>
            </w:r>
            <w:r w:rsidRPr="008A2765">
              <w:rPr>
                <w:rStyle w:val="Hyperlink"/>
                <w:noProof/>
                <w:rtl/>
              </w:rPr>
              <w:t xml:space="preserve"> </w:t>
            </w:r>
            <w:r w:rsidRPr="008A2765">
              <w:rPr>
                <w:rStyle w:val="Hyperlink"/>
                <w:rFonts w:hint="eastAsia"/>
                <w:noProof/>
                <w:rtl/>
              </w:rPr>
              <w:t>لصاحب</w:t>
            </w:r>
            <w:r w:rsidRPr="008A2765">
              <w:rPr>
                <w:rStyle w:val="Hyperlink"/>
                <w:noProof/>
                <w:rtl/>
              </w:rPr>
              <w:t xml:space="preserve"> </w:t>
            </w:r>
            <w:r w:rsidRPr="008A2765">
              <w:rPr>
                <w:rStyle w:val="Hyperlink"/>
                <w:rFonts w:hint="eastAsia"/>
                <w:noProof/>
                <w:rtl/>
              </w:rPr>
              <w:t>البواسير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37" w:history="1">
            <w:r w:rsidRPr="008A2765">
              <w:rPr>
                <w:rStyle w:val="Hyperlink"/>
                <w:noProof/>
                <w:rtl/>
              </w:rPr>
              <w:t xml:space="preserve">35 -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بالعظمء</w:t>
            </w:r>
            <w:r w:rsidRPr="008A2765">
              <w:rPr>
                <w:rStyle w:val="Hyperlink"/>
                <w:noProof/>
                <w:rtl/>
              </w:rPr>
              <w:t xml:space="preserve"> </w:t>
            </w:r>
            <w:r w:rsidRPr="008A2765">
              <w:rPr>
                <w:rStyle w:val="Hyperlink"/>
                <w:rFonts w:hint="eastAsia"/>
                <w:noProof/>
                <w:rtl/>
              </w:rPr>
              <w:t>والروث،</w:t>
            </w:r>
            <w:r w:rsidRPr="008A2765">
              <w:rPr>
                <w:rStyle w:val="Hyperlink"/>
                <w:noProof/>
                <w:rtl/>
              </w:rPr>
              <w:t xml:space="preserve"> </w:t>
            </w:r>
            <w:r w:rsidRPr="008A2765">
              <w:rPr>
                <w:rStyle w:val="Hyperlink"/>
                <w:rFonts w:hint="eastAsia"/>
                <w:noProof/>
                <w:rtl/>
              </w:rPr>
              <w:t>وجوازه</w:t>
            </w:r>
            <w:r w:rsidRPr="008A2765">
              <w:rPr>
                <w:rStyle w:val="Hyperlink"/>
                <w:noProof/>
                <w:rtl/>
              </w:rPr>
              <w:t xml:space="preserve"> </w:t>
            </w:r>
            <w:r w:rsidRPr="008A2765">
              <w:rPr>
                <w:rStyle w:val="Hyperlink"/>
                <w:rFonts w:hint="eastAsia"/>
                <w:noProof/>
                <w:rtl/>
              </w:rPr>
              <w:t>بالَمَدر،</w:t>
            </w:r>
            <w:r w:rsidRPr="008A2765">
              <w:rPr>
                <w:rStyle w:val="Hyperlink"/>
                <w:noProof/>
                <w:rtl/>
              </w:rPr>
              <w:t xml:space="preserve"> </w:t>
            </w:r>
            <w:r w:rsidRPr="008A2765">
              <w:rPr>
                <w:rStyle w:val="Hyperlink"/>
                <w:rFonts w:hint="eastAsia"/>
                <w:noProof/>
                <w:rtl/>
              </w:rPr>
              <w:t>والخِرَق،</w:t>
            </w:r>
            <w:r w:rsidRPr="008A2765">
              <w:rPr>
                <w:rStyle w:val="Hyperlink"/>
                <w:noProof/>
                <w:rtl/>
              </w:rPr>
              <w:t xml:space="preserve"> </w:t>
            </w:r>
            <w:r w:rsidRPr="008A2765">
              <w:rPr>
                <w:rStyle w:val="Hyperlink"/>
                <w:rFonts w:hint="eastAsia"/>
                <w:noProof/>
                <w:rtl/>
              </w:rPr>
              <w:t>والكرسف،</w:t>
            </w:r>
            <w:r w:rsidRPr="008A2765">
              <w:rPr>
                <w:rStyle w:val="Hyperlink"/>
                <w:noProof/>
                <w:rtl/>
              </w:rPr>
              <w:t xml:space="preserve"> </w:t>
            </w:r>
            <w:r w:rsidRPr="008A2765">
              <w:rPr>
                <w:rStyle w:val="Hyperlink"/>
                <w:rFonts w:hint="eastAsia"/>
                <w:noProof/>
                <w:rtl/>
              </w:rPr>
              <w:t>ونحوها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38" w:history="1">
            <w:r w:rsidRPr="008A2765">
              <w:rPr>
                <w:rStyle w:val="Hyperlink"/>
                <w:noProof/>
                <w:rtl/>
              </w:rPr>
              <w:t xml:space="preserve">36 -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استصحاب</w:t>
            </w:r>
            <w:r w:rsidRPr="008A2765">
              <w:rPr>
                <w:rStyle w:val="Hyperlink"/>
                <w:noProof/>
                <w:rtl/>
              </w:rPr>
              <w:t xml:space="preserve"> </w:t>
            </w:r>
            <w:r w:rsidRPr="008A2765">
              <w:rPr>
                <w:rStyle w:val="Hyperlink"/>
                <w:rFonts w:hint="eastAsia"/>
                <w:noProof/>
                <w:rtl/>
              </w:rPr>
              <w:t>خاتم</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أحجار</w:t>
            </w:r>
            <w:r w:rsidRPr="008A2765">
              <w:rPr>
                <w:rStyle w:val="Hyperlink"/>
                <w:noProof/>
                <w:rtl/>
              </w:rPr>
              <w:t xml:space="preserve"> </w:t>
            </w:r>
            <w:r w:rsidRPr="008A2765">
              <w:rPr>
                <w:rStyle w:val="Hyperlink"/>
                <w:rFonts w:hint="eastAsia"/>
                <w:noProof/>
                <w:rtl/>
              </w:rPr>
              <w:t>زمزم،</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زمرّد،</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التخلّي،</w:t>
            </w:r>
            <w:r w:rsidRPr="008A2765">
              <w:rPr>
                <w:rStyle w:val="Hyperlink"/>
                <w:noProof/>
                <w:rtl/>
              </w:rPr>
              <w:t xml:space="preserve"> </w:t>
            </w:r>
            <w:r w:rsidRPr="008A2765">
              <w:rPr>
                <w:rStyle w:val="Hyperlink"/>
                <w:rFonts w:hint="eastAsia"/>
                <w:noProof/>
                <w:rtl/>
              </w:rPr>
              <w:t>واستحباب</w:t>
            </w:r>
            <w:r w:rsidRPr="008A2765">
              <w:rPr>
                <w:rStyle w:val="Hyperlink"/>
                <w:noProof/>
                <w:rtl/>
              </w:rPr>
              <w:t xml:space="preserve"> </w:t>
            </w:r>
            <w:r w:rsidRPr="008A2765">
              <w:rPr>
                <w:rStyle w:val="Hyperlink"/>
                <w:rFonts w:hint="eastAsia"/>
                <w:noProof/>
                <w:rtl/>
              </w:rPr>
              <w:t>نزعه</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الاستنجاء</w:t>
            </w:r>
          </w:hyperlink>
          <w:r>
            <w:rPr>
              <w:rStyle w:val="Hyperlink"/>
              <w:rFonts w:hint="cs"/>
              <w:noProof/>
              <w:rtl/>
            </w:rPr>
            <w:t xml:space="preserve"> </w:t>
          </w:r>
          <w:hyperlink w:anchor="_Toc261404939" w:history="1">
            <w:r w:rsidRPr="008A2765">
              <w:rPr>
                <w:rStyle w:val="Hyperlink"/>
                <w:noProof/>
                <w:rtl/>
              </w:rPr>
              <w:t xml:space="preserve">37 -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كون</w:t>
            </w:r>
            <w:r w:rsidRPr="008A2765">
              <w:rPr>
                <w:rStyle w:val="Hyperlink"/>
                <w:noProof/>
                <w:rtl/>
              </w:rPr>
              <w:t xml:space="preserve"> </w:t>
            </w:r>
            <w:r w:rsidRPr="008A2765">
              <w:rPr>
                <w:rStyle w:val="Hyperlink"/>
                <w:rFonts w:hint="eastAsia"/>
                <w:noProof/>
                <w:rtl/>
              </w:rPr>
              <w:t>القعود</w:t>
            </w:r>
            <w:r w:rsidRPr="008A2765">
              <w:rPr>
                <w:rStyle w:val="Hyperlink"/>
                <w:noProof/>
                <w:rtl/>
              </w:rPr>
              <w:t xml:space="preserve"> </w:t>
            </w:r>
            <w:r w:rsidRPr="008A2765">
              <w:rPr>
                <w:rStyle w:val="Hyperlink"/>
                <w:rFonts w:hint="eastAsia"/>
                <w:noProof/>
                <w:rtl/>
              </w:rPr>
              <w:t>للاستنجاء</w:t>
            </w:r>
            <w:r w:rsidRPr="008A2765">
              <w:rPr>
                <w:rStyle w:val="Hyperlink"/>
                <w:noProof/>
                <w:rtl/>
              </w:rPr>
              <w:t xml:space="preserve"> </w:t>
            </w:r>
            <w:r w:rsidRPr="008A2765">
              <w:rPr>
                <w:rStyle w:val="Hyperlink"/>
                <w:rFonts w:hint="eastAsia"/>
                <w:noProof/>
                <w:rtl/>
              </w:rPr>
              <w:t>كالقعود</w:t>
            </w:r>
            <w:r w:rsidRPr="008A2765">
              <w:rPr>
                <w:rStyle w:val="Hyperlink"/>
                <w:noProof/>
                <w:rtl/>
              </w:rPr>
              <w:t xml:space="preserve"> </w:t>
            </w:r>
            <w:r w:rsidRPr="008A2765">
              <w:rPr>
                <w:rStyle w:val="Hyperlink"/>
                <w:rFonts w:hint="eastAsia"/>
                <w:noProof/>
                <w:rtl/>
              </w:rPr>
              <w:t>للغائط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40" w:history="1">
            <w:r w:rsidRPr="008A2765">
              <w:rPr>
                <w:rStyle w:val="Hyperlink"/>
                <w:noProof/>
                <w:rtl/>
              </w:rPr>
              <w:t xml:space="preserve">38 -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الحرّة</w:t>
            </w:r>
            <w:r w:rsidRPr="008A2765">
              <w:rPr>
                <w:rStyle w:val="Hyperlink"/>
                <w:noProof/>
                <w:rtl/>
              </w:rPr>
              <w:t xml:space="preserve"> </w:t>
            </w:r>
            <w:r w:rsidRPr="008A2765">
              <w:rPr>
                <w:rStyle w:val="Hyperlink"/>
                <w:rFonts w:hint="eastAsia"/>
                <w:noProof/>
                <w:rtl/>
              </w:rPr>
              <w:t>فرج</w:t>
            </w:r>
            <w:r w:rsidRPr="008A2765">
              <w:rPr>
                <w:rStyle w:val="Hyperlink"/>
                <w:noProof/>
                <w:rtl/>
              </w:rPr>
              <w:t xml:space="preserve"> </w:t>
            </w:r>
            <w:r w:rsidRPr="008A2765">
              <w:rPr>
                <w:rStyle w:val="Hyperlink"/>
                <w:rFonts w:hint="eastAsia"/>
                <w:noProof/>
                <w:rtl/>
              </w:rPr>
              <w:t>زوجها</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سقم،</w:t>
            </w:r>
            <w:r w:rsidRPr="008A2765">
              <w:rPr>
                <w:rStyle w:val="Hyperlink"/>
                <w:noProof/>
                <w:rtl/>
              </w:rPr>
              <w:t xml:space="preserve"> </w:t>
            </w:r>
            <w:r w:rsidRPr="008A2765">
              <w:rPr>
                <w:rStyle w:val="Hyperlink"/>
                <w:rFonts w:hint="eastAsia"/>
                <w:noProof/>
                <w:rtl/>
              </w:rPr>
              <w:t>وجواز</w:t>
            </w:r>
            <w:r w:rsidRPr="008A2765">
              <w:rPr>
                <w:rStyle w:val="Hyperlink"/>
                <w:noProof/>
                <w:rtl/>
              </w:rPr>
              <w:t xml:space="preserve"> </w:t>
            </w:r>
            <w:r w:rsidRPr="008A2765">
              <w:rPr>
                <w:rStyle w:val="Hyperlink"/>
                <w:rFonts w:hint="eastAsia"/>
                <w:noProof/>
                <w:rtl/>
              </w:rPr>
              <w:t>ذلك</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الأمة</w:t>
            </w:r>
            <w:r w:rsidRPr="008A2765">
              <w:rPr>
                <w:rStyle w:val="Hyperlink"/>
                <w:noProof/>
                <w:rtl/>
              </w:rPr>
              <w:t xml:space="preserve"> </w:t>
            </w:r>
            <w:r w:rsidRPr="008A2765">
              <w:rPr>
                <w:rStyle w:val="Hyperlink"/>
                <w:rFonts w:hint="eastAsia"/>
                <w:noProof/>
                <w:rtl/>
              </w:rPr>
              <w:t>المملوكة</w:t>
            </w:r>
            <w:r w:rsidRPr="008A2765">
              <w:rPr>
                <w:rStyle w:val="Hyperlink"/>
                <w:noProof/>
                <w:rtl/>
              </w:rPr>
              <w:t xml:space="preserve"> </w:t>
            </w:r>
            <w:r w:rsidRPr="008A2765">
              <w:rPr>
                <w:rStyle w:val="Hyperlink"/>
                <w:rFonts w:hint="eastAsia"/>
                <w:noProof/>
                <w:rtl/>
              </w:rPr>
              <w:t>له</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المزوّجة،</w:t>
            </w:r>
            <w:r w:rsidRPr="008A2765">
              <w:rPr>
                <w:rStyle w:val="Hyperlink"/>
                <w:noProof/>
                <w:rtl/>
              </w:rPr>
              <w:t xml:space="preserve"> </w:t>
            </w:r>
            <w:r w:rsidRPr="008A2765">
              <w:rPr>
                <w:rStyle w:val="Hyperlink"/>
                <w:rFonts w:hint="eastAsia"/>
                <w:noProof/>
                <w:rtl/>
              </w:rPr>
              <w:t>وتحريم</w:t>
            </w:r>
            <w:r w:rsidRPr="008A2765">
              <w:rPr>
                <w:rStyle w:val="Hyperlink"/>
                <w:noProof/>
                <w:rtl/>
              </w:rPr>
              <w:t xml:space="preserve"> </w:t>
            </w:r>
            <w:r w:rsidRPr="008A2765">
              <w:rPr>
                <w:rStyle w:val="Hyperlink"/>
                <w:rFonts w:hint="eastAsia"/>
                <w:noProof/>
                <w:rtl/>
              </w:rPr>
              <w:t>ذلك</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غيرهما</w:t>
            </w:r>
            <w:r w:rsidRPr="008A2765">
              <w:rPr>
                <w:rStyle w:val="Hyperlink"/>
                <w:noProof/>
                <w:rtl/>
              </w:rPr>
              <w:t xml:space="preserve"> </w:t>
            </w:r>
            <w:r w:rsidRPr="008A2765">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41" w:history="1">
            <w:r w:rsidRPr="008A2765">
              <w:rPr>
                <w:rStyle w:val="Hyperlink"/>
                <w:noProof/>
                <w:rtl/>
              </w:rPr>
              <w:t xml:space="preserve">39 -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دخل</w:t>
            </w:r>
            <w:r w:rsidRPr="008A2765">
              <w:rPr>
                <w:rStyle w:val="Hyperlink"/>
                <w:noProof/>
                <w:rtl/>
              </w:rPr>
              <w:t xml:space="preserve"> </w:t>
            </w:r>
            <w:r w:rsidRPr="008A2765">
              <w:rPr>
                <w:rStyle w:val="Hyperlink"/>
                <w:rFonts w:hint="eastAsia"/>
                <w:noProof/>
                <w:rtl/>
              </w:rPr>
              <w:t>الخلاء</w:t>
            </w:r>
            <w:r w:rsidRPr="008A2765">
              <w:rPr>
                <w:rStyle w:val="Hyperlink"/>
                <w:noProof/>
                <w:rtl/>
              </w:rPr>
              <w:t xml:space="preserve"> </w:t>
            </w:r>
            <w:r w:rsidRPr="008A2765">
              <w:rPr>
                <w:rStyle w:val="Hyperlink"/>
                <w:rFonts w:hint="eastAsia"/>
                <w:noProof/>
                <w:rtl/>
              </w:rPr>
              <w:t>فوجد</w:t>
            </w:r>
            <w:r w:rsidRPr="008A2765">
              <w:rPr>
                <w:rStyle w:val="Hyperlink"/>
                <w:noProof/>
                <w:rtl/>
              </w:rPr>
              <w:t xml:space="preserve"> </w:t>
            </w:r>
            <w:r w:rsidRPr="008A2765">
              <w:rPr>
                <w:rStyle w:val="Hyperlink"/>
                <w:rFonts w:hint="eastAsia"/>
                <w:noProof/>
                <w:rtl/>
              </w:rPr>
              <w:t>لقمة</w:t>
            </w:r>
            <w:r w:rsidRPr="008A2765">
              <w:rPr>
                <w:rStyle w:val="Hyperlink"/>
                <w:noProof/>
                <w:rtl/>
              </w:rPr>
              <w:t xml:space="preserve"> </w:t>
            </w:r>
            <w:r w:rsidRPr="008A2765">
              <w:rPr>
                <w:rStyle w:val="Hyperlink"/>
                <w:rFonts w:hint="eastAsia"/>
                <w:noProof/>
                <w:rtl/>
              </w:rPr>
              <w:t>خبز</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القذر</w:t>
            </w:r>
            <w:r w:rsidRPr="008A2765">
              <w:rPr>
                <w:rStyle w:val="Hyperlink"/>
                <w:noProof/>
                <w:rtl/>
              </w:rPr>
              <w:t xml:space="preserve"> </w:t>
            </w:r>
            <w:r w:rsidRPr="008A2765">
              <w:rPr>
                <w:rStyle w:val="Hyperlink"/>
                <w:rFonts w:hint="eastAsia"/>
                <w:noProof/>
                <w:rtl/>
              </w:rPr>
              <w:t>استحبّ</w:t>
            </w:r>
            <w:r w:rsidRPr="008A2765">
              <w:rPr>
                <w:rStyle w:val="Hyperlink"/>
                <w:noProof/>
                <w:rtl/>
              </w:rPr>
              <w:t xml:space="preserve"> </w:t>
            </w:r>
            <w:r w:rsidRPr="008A2765">
              <w:rPr>
                <w:rStyle w:val="Hyperlink"/>
                <w:rFonts w:hint="eastAsia"/>
                <w:noProof/>
                <w:rtl/>
              </w:rPr>
              <w:t>له</w:t>
            </w:r>
            <w:r w:rsidRPr="008A2765">
              <w:rPr>
                <w:rStyle w:val="Hyperlink"/>
                <w:noProof/>
                <w:rtl/>
              </w:rPr>
              <w:t xml:space="preserve"> </w:t>
            </w:r>
            <w:r w:rsidRPr="008A2765">
              <w:rPr>
                <w:rStyle w:val="Hyperlink"/>
                <w:rFonts w:hint="eastAsia"/>
                <w:noProof/>
                <w:rtl/>
              </w:rPr>
              <w:t>غسلها،</w:t>
            </w:r>
            <w:r w:rsidRPr="008A2765">
              <w:rPr>
                <w:rStyle w:val="Hyperlink"/>
                <w:noProof/>
                <w:rtl/>
              </w:rPr>
              <w:t xml:space="preserve"> </w:t>
            </w:r>
            <w:r w:rsidRPr="008A2765">
              <w:rPr>
                <w:rStyle w:val="Hyperlink"/>
                <w:rFonts w:hint="eastAsia"/>
                <w:noProof/>
                <w:rtl/>
              </w:rPr>
              <w:t>وأكلها</w:t>
            </w:r>
            <w:r w:rsidRPr="008A2765">
              <w:rPr>
                <w:rStyle w:val="Hyperlink"/>
                <w:noProof/>
                <w:rtl/>
              </w:rPr>
              <w:t xml:space="preserve"> </w:t>
            </w:r>
            <w:r w:rsidRPr="008A2765">
              <w:rPr>
                <w:rStyle w:val="Hyperlink"/>
                <w:rFonts w:hint="eastAsia"/>
                <w:noProof/>
                <w:rtl/>
              </w:rPr>
              <w:t>بعد</w:t>
            </w:r>
            <w:r w:rsidRPr="008A2765">
              <w:rPr>
                <w:rStyle w:val="Hyperlink"/>
                <w:noProof/>
                <w:rtl/>
              </w:rPr>
              <w:t xml:space="preserve"> </w:t>
            </w:r>
            <w:r w:rsidRPr="008A2765">
              <w:rPr>
                <w:rStyle w:val="Hyperlink"/>
                <w:rFonts w:hint="eastAsia"/>
                <w:noProof/>
                <w:rtl/>
              </w:rPr>
              <w:t>الخروج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42" w:history="1">
            <w:r w:rsidRPr="008A2765">
              <w:rPr>
                <w:rStyle w:val="Hyperlink"/>
                <w:noProof/>
                <w:rtl/>
              </w:rPr>
              <w:t xml:space="preserve">40 -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تحريم</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بالخبز،</w:t>
            </w:r>
            <w:r w:rsidRPr="008A2765">
              <w:rPr>
                <w:rStyle w:val="Hyperlink"/>
                <w:noProof/>
                <w:rtl/>
              </w:rPr>
              <w:t xml:space="preserve"> </w:t>
            </w:r>
            <w:r w:rsidRPr="008A2765">
              <w:rPr>
                <w:rStyle w:val="Hyperlink"/>
                <w:rFonts w:hint="eastAsia"/>
                <w:noProof/>
                <w:rtl/>
              </w:rPr>
              <w:t>وحكم</w:t>
            </w:r>
            <w:r w:rsidRPr="008A2765">
              <w:rPr>
                <w:rStyle w:val="Hyperlink"/>
                <w:noProof/>
                <w:rtl/>
              </w:rPr>
              <w:t xml:space="preserve"> </w:t>
            </w:r>
            <w:r w:rsidRPr="008A2765">
              <w:rPr>
                <w:rStyle w:val="Hyperlink"/>
                <w:rFonts w:hint="eastAsia"/>
                <w:noProof/>
                <w:rtl/>
              </w:rPr>
              <w:t>التربة</w:t>
            </w:r>
            <w:r w:rsidRPr="008A2765">
              <w:rPr>
                <w:rStyle w:val="Hyperlink"/>
                <w:noProof/>
                <w:rtl/>
              </w:rPr>
              <w:t xml:space="preserve"> </w:t>
            </w:r>
            <w:r w:rsidRPr="008A2765">
              <w:rPr>
                <w:rStyle w:val="Hyperlink"/>
                <w:rFonts w:hint="eastAsia"/>
                <w:noProof/>
                <w:rtl/>
              </w:rPr>
              <w:t>الحسينية،</w:t>
            </w:r>
            <w:r w:rsidRPr="008A2765">
              <w:rPr>
                <w:rStyle w:val="Hyperlink"/>
                <w:noProof/>
                <w:rtl/>
              </w:rPr>
              <w:t xml:space="preserve"> </w:t>
            </w:r>
            <w:r w:rsidRPr="008A2765">
              <w:rPr>
                <w:rStyle w:val="Hyperlink"/>
                <w:rFonts w:hint="eastAsia"/>
                <w:noProof/>
                <w:rtl/>
              </w:rPr>
              <w:t>والمطعوم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2C1654" w:rsidRDefault="002C1654" w:rsidP="002C1654">
          <w:pPr>
            <w:pStyle w:val="TOC1"/>
            <w:rPr>
              <w:rFonts w:asciiTheme="minorHAnsi" w:eastAsiaTheme="minorEastAsia" w:hAnsiTheme="minorHAnsi" w:cstheme="minorBidi"/>
              <w:noProof/>
              <w:color w:val="auto"/>
              <w:sz w:val="22"/>
              <w:szCs w:val="22"/>
              <w:rtl/>
            </w:rPr>
          </w:pPr>
          <w:hyperlink w:anchor="_Toc261404943" w:history="1">
            <w:r w:rsidRPr="008A2765">
              <w:rPr>
                <w:rStyle w:val="Hyperlink"/>
                <w:rFonts w:hint="eastAsia"/>
                <w:noProof/>
                <w:rtl/>
              </w:rPr>
              <w:t>أبواب</w:t>
            </w:r>
            <w:r w:rsidRPr="008A2765">
              <w:rPr>
                <w:rStyle w:val="Hyperlink"/>
                <w:noProof/>
                <w:rtl/>
              </w:rPr>
              <w:t xml:space="preserve"> </w:t>
            </w:r>
            <w:r w:rsidRPr="008A2765">
              <w:rPr>
                <w:rStyle w:val="Hyperlink"/>
                <w:rFonts w:hint="eastAsia"/>
                <w:noProof/>
                <w:rtl/>
              </w:rPr>
              <w:t>الوضوء</w:t>
            </w:r>
          </w:hyperlink>
          <w:r>
            <w:rPr>
              <w:rStyle w:val="Hyperlink"/>
              <w:rFonts w:hint="cs"/>
              <w:noProof/>
              <w:rtl/>
            </w:rPr>
            <w:t xml:space="preserve"> </w:t>
          </w:r>
          <w:hyperlink w:anchor="_Toc261404944" w:history="1">
            <w:r w:rsidRPr="008A2765">
              <w:rPr>
                <w:rStyle w:val="Hyperlink"/>
                <w:noProof/>
                <w:rtl/>
              </w:rPr>
              <w:t xml:space="preserve">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وجوبه</w:t>
            </w:r>
            <w:r w:rsidRPr="008A2765">
              <w:rPr>
                <w:rStyle w:val="Hyperlink"/>
                <w:noProof/>
                <w:rtl/>
              </w:rPr>
              <w:t xml:space="preserve"> </w:t>
            </w:r>
            <w:r w:rsidRPr="008A2765">
              <w:rPr>
                <w:rStyle w:val="Hyperlink"/>
                <w:rFonts w:hint="eastAsia"/>
                <w:noProof/>
                <w:rtl/>
              </w:rPr>
              <w:t>للصلاة</w:t>
            </w:r>
            <w:r w:rsidRPr="008A2765">
              <w:rPr>
                <w:rStyle w:val="Hyperlink"/>
                <w:noProof/>
                <w:rtl/>
              </w:rPr>
              <w:t xml:space="preserve"> </w:t>
            </w:r>
            <w:r w:rsidRPr="008A2765">
              <w:rPr>
                <w:rStyle w:val="Hyperlink"/>
                <w:rFonts w:hint="eastAsia"/>
                <w:noProof/>
                <w:rtl/>
              </w:rPr>
              <w:t>ونحوها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402840" w:rsidRPr="00402840" w:rsidRDefault="00402840" w:rsidP="00336F2C">
          <w:pPr>
            <w:pStyle w:val="libNormal"/>
            <w:rPr>
              <w:rStyle w:val="Hyperlink"/>
              <w:color w:val="000000"/>
              <w:u w:val="none"/>
            </w:rPr>
          </w:pPr>
          <w:r w:rsidRPr="00402840">
            <w:rPr>
              <w:rStyle w:val="Hyperlink"/>
              <w:color w:val="000000"/>
              <w:u w:val="none"/>
            </w:rPr>
            <w:br w:type="page"/>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45" w:history="1">
            <w:r w:rsidRPr="008A2765">
              <w:rPr>
                <w:rStyle w:val="Hyperlink"/>
                <w:noProof/>
                <w:rtl/>
              </w:rPr>
              <w:t xml:space="preserve">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تحريم</w:t>
            </w:r>
            <w:r w:rsidRPr="008A2765">
              <w:rPr>
                <w:rStyle w:val="Hyperlink"/>
                <w:noProof/>
                <w:rtl/>
              </w:rPr>
              <w:t xml:space="preserve"> </w:t>
            </w:r>
            <w:r w:rsidRPr="008A2765">
              <w:rPr>
                <w:rStyle w:val="Hyperlink"/>
                <w:rFonts w:hint="eastAsia"/>
                <w:noProof/>
                <w:rtl/>
              </w:rPr>
              <w:t>الدخول</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الصلاة</w:t>
            </w:r>
            <w:r w:rsidRPr="008A2765">
              <w:rPr>
                <w:rStyle w:val="Hyperlink"/>
                <w:noProof/>
                <w:rtl/>
              </w:rPr>
              <w:t xml:space="preserve"> </w:t>
            </w:r>
            <w:r w:rsidRPr="008A2765">
              <w:rPr>
                <w:rStyle w:val="Hyperlink"/>
                <w:rFonts w:hint="eastAsia"/>
                <w:noProof/>
                <w:rtl/>
              </w:rPr>
              <w:t>بغير</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ولو</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التقيّة،</w:t>
            </w:r>
            <w:r w:rsidRPr="008A2765">
              <w:rPr>
                <w:rStyle w:val="Hyperlink"/>
                <w:noProof/>
                <w:rtl/>
              </w:rPr>
              <w:t xml:space="preserve"> </w:t>
            </w:r>
            <w:r w:rsidRPr="008A2765">
              <w:rPr>
                <w:rStyle w:val="Hyperlink"/>
                <w:rFonts w:hint="eastAsia"/>
                <w:noProof/>
                <w:rtl/>
              </w:rPr>
              <w:t>وبطلانها</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عدمها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46" w:history="1">
            <w:r w:rsidRPr="008A2765">
              <w:rPr>
                <w:rStyle w:val="Hyperlink"/>
                <w:noProof/>
                <w:rtl/>
              </w:rPr>
              <w:t xml:space="preserve">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اعادة</w:t>
            </w:r>
            <w:r w:rsidRPr="008A2765">
              <w:rPr>
                <w:rStyle w:val="Hyperlink"/>
                <w:noProof/>
                <w:rtl/>
              </w:rPr>
              <w:t xml:space="preserve"> </w:t>
            </w:r>
            <w:r w:rsidRPr="008A2765">
              <w:rPr>
                <w:rStyle w:val="Hyperlink"/>
                <w:rFonts w:hint="eastAsia"/>
                <w:noProof/>
                <w:rtl/>
              </w:rPr>
              <w:t>الصلاة</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ترك</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بعضه،</w:t>
            </w:r>
            <w:r w:rsidRPr="008A2765">
              <w:rPr>
                <w:rStyle w:val="Hyperlink"/>
                <w:noProof/>
                <w:rtl/>
              </w:rPr>
              <w:t xml:space="preserve"> </w:t>
            </w:r>
            <w:r w:rsidRPr="008A2765">
              <w:rPr>
                <w:rStyle w:val="Hyperlink"/>
                <w:rFonts w:hint="eastAsia"/>
                <w:noProof/>
                <w:rtl/>
              </w:rPr>
              <w:t>ولو</w:t>
            </w:r>
            <w:r w:rsidRPr="008A2765">
              <w:rPr>
                <w:rStyle w:val="Hyperlink"/>
                <w:noProof/>
                <w:rtl/>
              </w:rPr>
              <w:t xml:space="preserve"> </w:t>
            </w:r>
            <w:r w:rsidRPr="008A2765">
              <w:rPr>
                <w:rStyle w:val="Hyperlink"/>
                <w:rFonts w:hint="eastAsia"/>
                <w:noProof/>
                <w:rtl/>
              </w:rPr>
              <w:t>ناسياً،</w:t>
            </w:r>
            <w:r w:rsidRPr="008A2765">
              <w:rPr>
                <w:rStyle w:val="Hyperlink"/>
                <w:noProof/>
                <w:rtl/>
              </w:rPr>
              <w:t xml:space="preserve"> </w:t>
            </w:r>
            <w:r w:rsidRPr="008A2765">
              <w:rPr>
                <w:rStyle w:val="Hyperlink"/>
                <w:rFonts w:hint="eastAsia"/>
                <w:noProof/>
                <w:rtl/>
              </w:rPr>
              <w:t>حتّى</w:t>
            </w:r>
            <w:r w:rsidRPr="008A2765">
              <w:rPr>
                <w:rStyle w:val="Hyperlink"/>
                <w:noProof/>
                <w:rtl/>
              </w:rPr>
              <w:t xml:space="preserve"> </w:t>
            </w:r>
            <w:r w:rsidRPr="008A2765">
              <w:rPr>
                <w:rStyle w:val="Hyperlink"/>
                <w:rFonts w:hint="eastAsia"/>
                <w:noProof/>
                <w:rtl/>
              </w:rPr>
              <w:t>صلّى،</w:t>
            </w:r>
            <w:r w:rsidRPr="008A2765">
              <w:rPr>
                <w:rStyle w:val="Hyperlink"/>
                <w:noProof/>
                <w:rtl/>
              </w:rPr>
              <w:t xml:space="preserve"> </w:t>
            </w:r>
            <w:r w:rsidRPr="008A2765">
              <w:rPr>
                <w:rStyle w:val="Hyperlink"/>
                <w:rFonts w:hint="eastAsia"/>
                <w:noProof/>
                <w:rtl/>
              </w:rPr>
              <w:t>ووجوب</w:t>
            </w:r>
            <w:r w:rsidRPr="008A2765">
              <w:rPr>
                <w:rStyle w:val="Hyperlink"/>
                <w:noProof/>
                <w:rtl/>
              </w:rPr>
              <w:t xml:space="preserve"> </w:t>
            </w:r>
            <w:r w:rsidRPr="008A2765">
              <w:rPr>
                <w:rStyle w:val="Hyperlink"/>
                <w:rFonts w:hint="eastAsia"/>
                <w:noProof/>
                <w:rtl/>
              </w:rPr>
              <w:t>القضاء</w:t>
            </w:r>
            <w:r w:rsidRPr="008A2765">
              <w:rPr>
                <w:rStyle w:val="Hyperlink"/>
                <w:noProof/>
                <w:rtl/>
              </w:rPr>
              <w:t xml:space="preserve"> </w:t>
            </w:r>
            <w:r w:rsidRPr="008A2765">
              <w:rPr>
                <w:rStyle w:val="Hyperlink"/>
                <w:rFonts w:hint="eastAsia"/>
                <w:noProof/>
                <w:rtl/>
              </w:rPr>
              <w:t>بعد</w:t>
            </w:r>
            <w:r w:rsidRPr="008A2765">
              <w:rPr>
                <w:rStyle w:val="Hyperlink"/>
                <w:noProof/>
                <w:rtl/>
              </w:rPr>
              <w:t xml:space="preserve"> </w:t>
            </w:r>
            <w:r w:rsidRPr="008A2765">
              <w:rPr>
                <w:rStyle w:val="Hyperlink"/>
                <w:rFonts w:hint="eastAsia"/>
                <w:noProof/>
                <w:rtl/>
              </w:rPr>
              <w:t>خروج</w:t>
            </w:r>
            <w:r w:rsidRPr="008A2765">
              <w:rPr>
                <w:rStyle w:val="Hyperlink"/>
                <w:noProof/>
                <w:rtl/>
              </w:rPr>
              <w:t xml:space="preserve"> </w:t>
            </w:r>
            <w:r w:rsidRPr="008A2765">
              <w:rPr>
                <w:rStyle w:val="Hyperlink"/>
                <w:rFonts w:hint="eastAsia"/>
                <w:noProof/>
                <w:rtl/>
              </w:rPr>
              <w:t>الوقت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47" w:history="1">
            <w:r w:rsidRPr="008A2765">
              <w:rPr>
                <w:rStyle w:val="Hyperlink"/>
                <w:noProof/>
                <w:rtl/>
              </w:rPr>
              <w:t xml:space="preserve">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دخول</w:t>
            </w:r>
            <w:r w:rsidRPr="008A2765">
              <w:rPr>
                <w:rStyle w:val="Hyperlink"/>
                <w:noProof/>
                <w:rtl/>
              </w:rPr>
              <w:t xml:space="preserve"> </w:t>
            </w:r>
            <w:r w:rsidRPr="008A2765">
              <w:rPr>
                <w:rStyle w:val="Hyperlink"/>
                <w:rFonts w:hint="eastAsia"/>
                <w:noProof/>
                <w:rtl/>
              </w:rPr>
              <w:t>وقت</w:t>
            </w:r>
            <w:r w:rsidRPr="008A2765">
              <w:rPr>
                <w:rStyle w:val="Hyperlink"/>
                <w:noProof/>
                <w:rtl/>
              </w:rPr>
              <w:t xml:space="preserve"> </w:t>
            </w:r>
            <w:r w:rsidRPr="008A2765">
              <w:rPr>
                <w:rStyle w:val="Hyperlink"/>
                <w:rFonts w:hint="eastAsia"/>
                <w:noProof/>
                <w:rtl/>
              </w:rPr>
              <w:t>الصلاة،</w:t>
            </w:r>
            <w:r w:rsidRPr="008A2765">
              <w:rPr>
                <w:rStyle w:val="Hyperlink"/>
                <w:noProof/>
                <w:rtl/>
              </w:rPr>
              <w:t xml:space="preserve"> </w:t>
            </w:r>
            <w:r w:rsidRPr="008A2765">
              <w:rPr>
                <w:rStyle w:val="Hyperlink"/>
                <w:rFonts w:hint="eastAsia"/>
                <w:noProof/>
                <w:rtl/>
              </w:rPr>
              <w:t>وأنّه</w:t>
            </w:r>
            <w:r w:rsidRPr="008A2765">
              <w:rPr>
                <w:rStyle w:val="Hyperlink"/>
                <w:noProof/>
                <w:rtl/>
              </w:rPr>
              <w:t xml:space="preserve"> </w:t>
            </w:r>
            <w:r w:rsidRPr="008A2765">
              <w:rPr>
                <w:rStyle w:val="Hyperlink"/>
                <w:rFonts w:hint="eastAsia"/>
                <w:noProof/>
                <w:rtl/>
              </w:rPr>
              <w:t>يجوز</w:t>
            </w:r>
            <w:r w:rsidRPr="008A2765">
              <w:rPr>
                <w:rStyle w:val="Hyperlink"/>
                <w:noProof/>
                <w:rtl/>
              </w:rPr>
              <w:t xml:space="preserve"> </w:t>
            </w:r>
            <w:r w:rsidRPr="008A2765">
              <w:rPr>
                <w:rStyle w:val="Hyperlink"/>
                <w:rFonts w:hint="eastAsia"/>
                <w:noProof/>
                <w:rtl/>
              </w:rPr>
              <w:t>تقديمها</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دخوله،</w:t>
            </w:r>
            <w:r w:rsidRPr="008A2765">
              <w:rPr>
                <w:rStyle w:val="Hyperlink"/>
                <w:noProof/>
                <w:rtl/>
              </w:rPr>
              <w:t xml:space="preserve"> </w:t>
            </w:r>
            <w:r w:rsidRPr="008A2765">
              <w:rPr>
                <w:rStyle w:val="Hyperlink"/>
                <w:rFonts w:hint="eastAsia"/>
                <w:noProof/>
                <w:rtl/>
              </w:rPr>
              <w:t>بل</w:t>
            </w:r>
            <w:r w:rsidRPr="008A2765">
              <w:rPr>
                <w:rStyle w:val="Hyperlink"/>
                <w:noProof/>
                <w:rtl/>
              </w:rPr>
              <w:t xml:space="preserve"> </w:t>
            </w:r>
            <w:r w:rsidRPr="008A2765">
              <w:rPr>
                <w:rStyle w:val="Hyperlink"/>
                <w:rFonts w:hint="eastAsia"/>
                <w:noProof/>
                <w:rtl/>
              </w:rPr>
              <w:t>يستحبّ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48" w:history="1">
            <w:r w:rsidRPr="008A2765">
              <w:rPr>
                <w:rStyle w:val="Hyperlink"/>
                <w:noProof/>
                <w:rtl/>
              </w:rPr>
              <w:t xml:space="preserve">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للطواف</w:t>
            </w:r>
            <w:r w:rsidRPr="008A2765">
              <w:rPr>
                <w:rStyle w:val="Hyperlink"/>
                <w:noProof/>
                <w:rtl/>
              </w:rPr>
              <w:t xml:space="preserve"> </w:t>
            </w:r>
            <w:r w:rsidRPr="008A2765">
              <w:rPr>
                <w:rStyle w:val="Hyperlink"/>
                <w:rFonts w:hint="eastAsia"/>
                <w:noProof/>
                <w:rtl/>
              </w:rPr>
              <w:t>الواجب،</w:t>
            </w:r>
            <w:r w:rsidRPr="008A2765">
              <w:rPr>
                <w:rStyle w:val="Hyperlink"/>
                <w:noProof/>
                <w:rtl/>
              </w:rPr>
              <w:t xml:space="preserve"> </w:t>
            </w:r>
            <w:r w:rsidRPr="008A2765">
              <w:rPr>
                <w:rStyle w:val="Hyperlink"/>
                <w:rFonts w:hint="eastAsia"/>
                <w:noProof/>
                <w:rtl/>
              </w:rPr>
              <w:t>واستحبابها</w:t>
            </w:r>
            <w:r w:rsidRPr="008A2765">
              <w:rPr>
                <w:rStyle w:val="Hyperlink"/>
                <w:noProof/>
                <w:rtl/>
              </w:rPr>
              <w:t xml:space="preserve"> </w:t>
            </w:r>
            <w:r w:rsidRPr="008A2765">
              <w:rPr>
                <w:rStyle w:val="Hyperlink"/>
                <w:rFonts w:hint="eastAsia"/>
                <w:noProof/>
                <w:rtl/>
              </w:rPr>
              <w:t>للطواف</w:t>
            </w:r>
            <w:r w:rsidRPr="008A2765">
              <w:rPr>
                <w:rStyle w:val="Hyperlink"/>
                <w:noProof/>
                <w:rtl/>
              </w:rPr>
              <w:t xml:space="preserve"> </w:t>
            </w:r>
            <w:r w:rsidRPr="008A2765">
              <w:rPr>
                <w:rStyle w:val="Hyperlink"/>
                <w:rFonts w:hint="eastAsia"/>
                <w:noProof/>
                <w:rtl/>
              </w:rPr>
              <w:t>المستحبّ</w:t>
            </w:r>
            <w:r w:rsidRPr="008A2765">
              <w:rPr>
                <w:rStyle w:val="Hyperlink"/>
                <w:noProof/>
                <w:rtl/>
              </w:rPr>
              <w:t xml:space="preserve"> </w:t>
            </w:r>
            <w:r w:rsidRPr="008A2765">
              <w:rPr>
                <w:rStyle w:val="Hyperlink"/>
                <w:rFonts w:hint="eastAsia"/>
                <w:noProof/>
                <w:rtl/>
              </w:rPr>
              <w:t>وبقيّة</w:t>
            </w:r>
            <w:r w:rsidRPr="008A2765">
              <w:rPr>
                <w:rStyle w:val="Hyperlink"/>
                <w:noProof/>
                <w:rtl/>
              </w:rPr>
              <w:t xml:space="preserve"> </w:t>
            </w:r>
            <w:r w:rsidRPr="008A2765">
              <w:rPr>
                <w:rStyle w:val="Hyperlink"/>
                <w:rFonts w:hint="eastAsia"/>
                <w:noProof/>
                <w:rtl/>
              </w:rPr>
              <w:t>أفعال</w:t>
            </w:r>
            <w:r w:rsidRPr="008A2765">
              <w:rPr>
                <w:rStyle w:val="Hyperlink"/>
                <w:noProof/>
                <w:rtl/>
              </w:rPr>
              <w:t xml:space="preserve"> </w:t>
            </w:r>
            <w:r w:rsidRPr="008A2765">
              <w:rPr>
                <w:rStyle w:val="Hyperlink"/>
                <w:rFonts w:hint="eastAsia"/>
                <w:noProof/>
                <w:rtl/>
              </w:rPr>
              <w:t>الحجّ</w:t>
            </w:r>
          </w:hyperlink>
          <w:r>
            <w:rPr>
              <w:rStyle w:val="Hyperlink"/>
              <w:rFonts w:hint="cs"/>
              <w:noProof/>
              <w:rtl/>
            </w:rPr>
            <w:t xml:space="preserve"> </w:t>
          </w:r>
          <w:hyperlink w:anchor="_Toc261404949" w:history="1">
            <w:r w:rsidRPr="008A2765">
              <w:rPr>
                <w:rStyle w:val="Hyperlink"/>
                <w:noProof/>
                <w:rtl/>
              </w:rPr>
              <w:t xml:space="preserve">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لقضاء</w:t>
            </w:r>
            <w:r w:rsidRPr="008A2765">
              <w:rPr>
                <w:rStyle w:val="Hyperlink"/>
                <w:noProof/>
                <w:rtl/>
              </w:rPr>
              <w:t xml:space="preserve"> </w:t>
            </w:r>
            <w:r w:rsidRPr="008A2765">
              <w:rPr>
                <w:rStyle w:val="Hyperlink"/>
                <w:rFonts w:hint="eastAsia"/>
                <w:noProof/>
                <w:rtl/>
              </w:rPr>
              <w:t>الحاجة،</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تركه</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السعي</w:t>
            </w:r>
            <w:r w:rsidRPr="008A2765">
              <w:rPr>
                <w:rStyle w:val="Hyperlink"/>
                <w:noProof/>
                <w:rtl/>
              </w:rPr>
              <w:t xml:space="preserve"> </w:t>
            </w:r>
            <w:r w:rsidRPr="008A2765">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50" w:history="1">
            <w:r w:rsidRPr="008A2765">
              <w:rPr>
                <w:rStyle w:val="Hyperlink"/>
                <w:noProof/>
                <w:rtl/>
              </w:rPr>
              <w:t xml:space="preserve">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ايقاع</w:t>
            </w:r>
            <w:r w:rsidRPr="008A2765">
              <w:rPr>
                <w:rStyle w:val="Hyperlink"/>
                <w:noProof/>
                <w:rtl/>
              </w:rPr>
              <w:t xml:space="preserve"> </w:t>
            </w:r>
            <w:r w:rsidRPr="008A2765">
              <w:rPr>
                <w:rStyle w:val="Hyperlink"/>
                <w:rFonts w:hint="eastAsia"/>
                <w:noProof/>
                <w:rtl/>
              </w:rPr>
              <w:t>الصلوات</w:t>
            </w:r>
            <w:r w:rsidRPr="008A2765">
              <w:rPr>
                <w:rStyle w:val="Hyperlink"/>
                <w:noProof/>
                <w:rtl/>
              </w:rPr>
              <w:t xml:space="preserve"> </w:t>
            </w:r>
            <w:r w:rsidRPr="008A2765">
              <w:rPr>
                <w:rStyle w:val="Hyperlink"/>
                <w:rFonts w:hint="eastAsia"/>
                <w:noProof/>
                <w:rtl/>
              </w:rPr>
              <w:t>الكثيرة</w:t>
            </w:r>
            <w:r w:rsidRPr="008A2765">
              <w:rPr>
                <w:rStyle w:val="Hyperlink"/>
                <w:noProof/>
                <w:rtl/>
              </w:rPr>
              <w:t xml:space="preserve"> </w:t>
            </w:r>
            <w:r w:rsidRPr="008A2765">
              <w:rPr>
                <w:rStyle w:val="Hyperlink"/>
                <w:rFonts w:hint="eastAsia"/>
                <w:noProof/>
                <w:rtl/>
              </w:rPr>
              <w:t>بوضوء</w:t>
            </w:r>
            <w:r w:rsidRPr="008A2765">
              <w:rPr>
                <w:rStyle w:val="Hyperlink"/>
                <w:noProof/>
                <w:rtl/>
              </w:rPr>
              <w:t xml:space="preserve"> </w:t>
            </w:r>
            <w:r w:rsidRPr="008A2765">
              <w:rPr>
                <w:rStyle w:val="Hyperlink"/>
                <w:rFonts w:hint="eastAsia"/>
                <w:noProof/>
                <w:rtl/>
              </w:rPr>
              <w:t>واحد</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لم</w:t>
            </w:r>
            <w:r w:rsidRPr="008A2765">
              <w:rPr>
                <w:rStyle w:val="Hyperlink"/>
                <w:noProof/>
                <w:rtl/>
              </w:rPr>
              <w:t xml:space="preserve"> </w:t>
            </w:r>
            <w:r w:rsidRPr="008A2765">
              <w:rPr>
                <w:rStyle w:val="Hyperlink"/>
                <w:rFonts w:hint="eastAsia"/>
                <w:noProof/>
                <w:rtl/>
              </w:rPr>
              <w:t>يحدث</w:t>
            </w:r>
          </w:hyperlink>
          <w:r>
            <w:rPr>
              <w:rStyle w:val="Hyperlink"/>
              <w:rFonts w:hint="cs"/>
              <w:noProof/>
              <w:rtl/>
            </w:rPr>
            <w:t xml:space="preserve"> </w:t>
          </w:r>
          <w:hyperlink w:anchor="_Toc261404951" w:history="1">
            <w:r w:rsidRPr="008A2765">
              <w:rPr>
                <w:rStyle w:val="Hyperlink"/>
                <w:noProof/>
                <w:rtl/>
              </w:rPr>
              <w:t xml:space="preserve">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تجديد</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غير</w:t>
            </w:r>
            <w:r w:rsidRPr="008A2765">
              <w:rPr>
                <w:rStyle w:val="Hyperlink"/>
                <w:noProof/>
                <w:rtl/>
              </w:rPr>
              <w:t xml:space="preserve"> </w:t>
            </w:r>
            <w:r w:rsidRPr="008A2765">
              <w:rPr>
                <w:rStyle w:val="Hyperlink"/>
                <w:rFonts w:hint="eastAsia"/>
                <w:noProof/>
                <w:rtl/>
              </w:rPr>
              <w:t>حدث</w:t>
            </w:r>
            <w:r w:rsidRPr="008A2765">
              <w:rPr>
                <w:rStyle w:val="Hyperlink"/>
                <w:noProof/>
                <w:rtl/>
              </w:rPr>
              <w:t xml:space="preserve"> </w:t>
            </w:r>
            <w:r w:rsidRPr="008A2765">
              <w:rPr>
                <w:rStyle w:val="Hyperlink"/>
                <w:rFonts w:hint="eastAsia"/>
                <w:noProof/>
                <w:rtl/>
              </w:rPr>
              <w:t>لكلّ</w:t>
            </w:r>
            <w:r w:rsidRPr="008A2765">
              <w:rPr>
                <w:rStyle w:val="Hyperlink"/>
                <w:noProof/>
                <w:rtl/>
              </w:rPr>
              <w:t xml:space="preserve"> </w:t>
            </w:r>
            <w:r w:rsidRPr="008A2765">
              <w:rPr>
                <w:rStyle w:val="Hyperlink"/>
                <w:rFonts w:hint="eastAsia"/>
                <w:noProof/>
                <w:rtl/>
              </w:rPr>
              <w:t>صلاة،</w:t>
            </w:r>
            <w:r w:rsidRPr="008A2765">
              <w:rPr>
                <w:rStyle w:val="Hyperlink"/>
                <w:noProof/>
                <w:rtl/>
              </w:rPr>
              <w:t xml:space="preserve"> </w:t>
            </w:r>
            <w:r w:rsidRPr="008A2765">
              <w:rPr>
                <w:rStyle w:val="Hyperlink"/>
                <w:rFonts w:hint="eastAsia"/>
                <w:noProof/>
                <w:rtl/>
              </w:rPr>
              <w:t>وخصوصاً</w:t>
            </w:r>
            <w:r w:rsidRPr="008A2765">
              <w:rPr>
                <w:rStyle w:val="Hyperlink"/>
                <w:noProof/>
                <w:rtl/>
              </w:rPr>
              <w:t xml:space="preserve"> </w:t>
            </w:r>
            <w:r w:rsidRPr="008A2765">
              <w:rPr>
                <w:rStyle w:val="Hyperlink"/>
                <w:rFonts w:hint="eastAsia"/>
                <w:noProof/>
                <w:rtl/>
              </w:rPr>
              <w:t>المغرب،</w:t>
            </w:r>
            <w:r w:rsidRPr="008A2765">
              <w:rPr>
                <w:rStyle w:val="Hyperlink"/>
                <w:noProof/>
                <w:rtl/>
              </w:rPr>
              <w:t xml:space="preserve"> </w:t>
            </w:r>
            <w:r w:rsidRPr="008A2765">
              <w:rPr>
                <w:rStyle w:val="Hyperlink"/>
                <w:rFonts w:hint="eastAsia"/>
                <w:noProof/>
                <w:rtl/>
              </w:rPr>
              <w:t>والعشاء،</w:t>
            </w:r>
            <w:r w:rsidRPr="008A2765">
              <w:rPr>
                <w:rStyle w:val="Hyperlink"/>
                <w:noProof/>
                <w:rtl/>
              </w:rPr>
              <w:t xml:space="preserve"> </w:t>
            </w:r>
            <w:r w:rsidRPr="008A2765">
              <w:rPr>
                <w:rStyle w:val="Hyperlink"/>
                <w:rFonts w:hint="eastAsia"/>
                <w:noProof/>
                <w:rtl/>
              </w:rPr>
              <w:t>والصبح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52" w:history="1">
            <w:r w:rsidRPr="008A2765">
              <w:rPr>
                <w:rStyle w:val="Hyperlink"/>
                <w:noProof/>
                <w:rtl/>
              </w:rPr>
              <w:t xml:space="preserve">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النوم</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ولو</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تيمّم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53" w:history="1">
            <w:r w:rsidRPr="008A2765">
              <w:rPr>
                <w:rStyle w:val="Hyperlink"/>
                <w:noProof/>
                <w:rtl/>
              </w:rPr>
              <w:t xml:space="preserve">10 -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لدخول</w:t>
            </w:r>
            <w:r w:rsidRPr="008A2765">
              <w:rPr>
                <w:rStyle w:val="Hyperlink"/>
                <w:noProof/>
                <w:rtl/>
              </w:rPr>
              <w:t xml:space="preserve"> </w:t>
            </w:r>
            <w:r w:rsidRPr="008A2765">
              <w:rPr>
                <w:rStyle w:val="Hyperlink"/>
                <w:rFonts w:hint="eastAsia"/>
                <w:noProof/>
                <w:rtl/>
              </w:rPr>
              <w:t>المساجد</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54" w:history="1">
            <w:r w:rsidRPr="008A2765">
              <w:rPr>
                <w:rStyle w:val="Hyperlink"/>
                <w:noProof/>
                <w:rtl/>
              </w:rPr>
              <w:t xml:space="preserve">11 -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لنوم</w:t>
            </w:r>
            <w:r w:rsidRPr="008A2765">
              <w:rPr>
                <w:rStyle w:val="Hyperlink"/>
                <w:noProof/>
                <w:rtl/>
              </w:rPr>
              <w:t xml:space="preserve"> </w:t>
            </w:r>
            <w:r w:rsidRPr="008A2765">
              <w:rPr>
                <w:rStyle w:val="Hyperlink"/>
                <w:rFonts w:hint="eastAsia"/>
                <w:noProof/>
                <w:rtl/>
              </w:rPr>
              <w:t>الجنب،</w:t>
            </w:r>
            <w:r w:rsidRPr="008A2765">
              <w:rPr>
                <w:rStyle w:val="Hyperlink"/>
                <w:noProof/>
                <w:rtl/>
              </w:rPr>
              <w:t xml:space="preserve"> </w:t>
            </w:r>
            <w:r w:rsidRPr="008A2765">
              <w:rPr>
                <w:rStyle w:val="Hyperlink"/>
                <w:rFonts w:hint="eastAsia"/>
                <w:noProof/>
                <w:rtl/>
              </w:rPr>
              <w:t>وعقيب</w:t>
            </w:r>
            <w:r w:rsidRPr="008A2765">
              <w:rPr>
                <w:rStyle w:val="Hyperlink"/>
                <w:noProof/>
                <w:rtl/>
              </w:rPr>
              <w:t xml:space="preserve"> </w:t>
            </w:r>
            <w:r w:rsidRPr="008A2765">
              <w:rPr>
                <w:rStyle w:val="Hyperlink"/>
                <w:rFonts w:hint="eastAsia"/>
                <w:noProof/>
                <w:rtl/>
              </w:rPr>
              <w:t>الحدث،</w:t>
            </w:r>
            <w:r w:rsidRPr="008A2765">
              <w:rPr>
                <w:rStyle w:val="Hyperlink"/>
                <w:noProof/>
                <w:rtl/>
              </w:rPr>
              <w:t xml:space="preserve"> </w:t>
            </w:r>
            <w:r w:rsidRPr="008A2765">
              <w:rPr>
                <w:rStyle w:val="Hyperlink"/>
                <w:rFonts w:hint="eastAsia"/>
                <w:noProof/>
                <w:rtl/>
              </w:rPr>
              <w:t>والصلاة</w:t>
            </w:r>
            <w:r w:rsidRPr="008A2765">
              <w:rPr>
                <w:rStyle w:val="Hyperlink"/>
                <w:noProof/>
                <w:rtl/>
              </w:rPr>
              <w:t xml:space="preserve"> </w:t>
            </w:r>
            <w:r w:rsidRPr="008A2765">
              <w:rPr>
                <w:rStyle w:val="Hyperlink"/>
                <w:rFonts w:hint="eastAsia"/>
                <w:noProof/>
                <w:rtl/>
              </w:rPr>
              <w:t>عقيب</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والكون</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طهارة</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55" w:history="1">
            <w:r w:rsidRPr="008A2765">
              <w:rPr>
                <w:rStyle w:val="Hyperlink"/>
                <w:noProof/>
                <w:rtl/>
              </w:rPr>
              <w:t xml:space="preserve">12 -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لمسّ</w:t>
            </w:r>
            <w:r w:rsidRPr="008A2765">
              <w:rPr>
                <w:rStyle w:val="Hyperlink"/>
                <w:noProof/>
                <w:rtl/>
              </w:rPr>
              <w:t xml:space="preserve"> </w:t>
            </w:r>
            <w:r w:rsidRPr="008A2765">
              <w:rPr>
                <w:rStyle w:val="Hyperlink"/>
                <w:rFonts w:hint="eastAsia"/>
                <w:noProof/>
                <w:rtl/>
              </w:rPr>
              <w:t>كتابة</w:t>
            </w:r>
            <w:r w:rsidRPr="008A2765">
              <w:rPr>
                <w:rStyle w:val="Hyperlink"/>
                <w:noProof/>
                <w:rtl/>
              </w:rPr>
              <w:t xml:space="preserve"> </w:t>
            </w:r>
            <w:r w:rsidRPr="008A2765">
              <w:rPr>
                <w:rStyle w:val="Hyperlink"/>
                <w:rFonts w:hint="eastAsia"/>
                <w:noProof/>
                <w:rtl/>
              </w:rPr>
              <w:t>القرآن،</w:t>
            </w:r>
            <w:r w:rsidRPr="008A2765">
              <w:rPr>
                <w:rStyle w:val="Hyperlink"/>
                <w:noProof/>
                <w:rtl/>
              </w:rPr>
              <w:t xml:space="preserve"> </w:t>
            </w:r>
            <w:r w:rsidRPr="008A2765">
              <w:rPr>
                <w:rStyle w:val="Hyperlink"/>
                <w:rFonts w:hint="eastAsia"/>
                <w:noProof/>
                <w:rtl/>
              </w:rPr>
              <w:t>ونسخه،</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مسّ</w:t>
            </w:r>
            <w:r w:rsidRPr="008A2765">
              <w:rPr>
                <w:rStyle w:val="Hyperlink"/>
                <w:noProof/>
                <w:rtl/>
              </w:rPr>
              <w:t xml:space="preserve"> </w:t>
            </w:r>
            <w:r w:rsidRPr="008A2765">
              <w:rPr>
                <w:rStyle w:val="Hyperlink"/>
                <w:rFonts w:hint="eastAsia"/>
                <w:noProof/>
                <w:rtl/>
              </w:rPr>
              <w:t>المحدث</w:t>
            </w:r>
            <w:r w:rsidRPr="008A2765">
              <w:rPr>
                <w:rStyle w:val="Hyperlink"/>
                <w:noProof/>
                <w:rtl/>
              </w:rPr>
              <w:t xml:space="preserve"> </w:t>
            </w:r>
            <w:r w:rsidRPr="008A2765">
              <w:rPr>
                <w:rStyle w:val="Hyperlink"/>
                <w:rFonts w:hint="eastAsia"/>
                <w:noProof/>
                <w:rtl/>
              </w:rPr>
              <w:t>والجنب</w:t>
            </w:r>
            <w:r w:rsidRPr="008A2765">
              <w:rPr>
                <w:rStyle w:val="Hyperlink"/>
                <w:noProof/>
                <w:rtl/>
              </w:rPr>
              <w:t xml:space="preserve"> </w:t>
            </w:r>
            <w:r w:rsidRPr="008A2765">
              <w:rPr>
                <w:rStyle w:val="Hyperlink"/>
                <w:rFonts w:hint="eastAsia"/>
                <w:noProof/>
                <w:rtl/>
              </w:rPr>
              <w:t>كتابة</w:t>
            </w:r>
            <w:r w:rsidRPr="008A2765">
              <w:rPr>
                <w:rStyle w:val="Hyperlink"/>
                <w:noProof/>
                <w:rtl/>
              </w:rPr>
              <w:t xml:space="preserve"> </w:t>
            </w:r>
            <w:r w:rsidRPr="008A2765">
              <w:rPr>
                <w:rStyle w:val="Hyperlink"/>
                <w:rFonts w:hint="eastAsia"/>
                <w:noProof/>
                <w:rtl/>
              </w:rPr>
              <w:t>القرآن</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56" w:history="1">
            <w:r w:rsidRPr="008A2765">
              <w:rPr>
                <w:rStyle w:val="Hyperlink"/>
                <w:noProof/>
                <w:rtl/>
              </w:rPr>
              <w:t xml:space="preserve">13 -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لجماع</w:t>
            </w:r>
            <w:r w:rsidRPr="008A2765">
              <w:rPr>
                <w:rStyle w:val="Hyperlink"/>
                <w:noProof/>
                <w:rtl/>
              </w:rPr>
              <w:t xml:space="preserve"> </w:t>
            </w:r>
            <w:r w:rsidRPr="008A2765">
              <w:rPr>
                <w:rStyle w:val="Hyperlink"/>
                <w:rFonts w:hint="eastAsia"/>
                <w:noProof/>
                <w:rtl/>
              </w:rPr>
              <w:t>الحامل،</w:t>
            </w:r>
            <w:r w:rsidRPr="008A2765">
              <w:rPr>
                <w:rStyle w:val="Hyperlink"/>
                <w:noProof/>
                <w:rtl/>
              </w:rPr>
              <w:t xml:space="preserve"> </w:t>
            </w:r>
            <w:r w:rsidRPr="008A2765">
              <w:rPr>
                <w:rStyle w:val="Hyperlink"/>
                <w:rFonts w:hint="eastAsia"/>
                <w:noProof/>
                <w:rtl/>
              </w:rPr>
              <w:t>والعود</w:t>
            </w:r>
            <w:r w:rsidRPr="008A2765">
              <w:rPr>
                <w:rStyle w:val="Hyperlink"/>
                <w:noProof/>
                <w:rtl/>
              </w:rPr>
              <w:t xml:space="preserve"> </w:t>
            </w:r>
            <w:r w:rsidRPr="008A2765">
              <w:rPr>
                <w:rStyle w:val="Hyperlink"/>
                <w:rFonts w:hint="eastAsia"/>
                <w:noProof/>
                <w:rtl/>
              </w:rPr>
              <w:t>الى</w:t>
            </w:r>
            <w:r w:rsidRPr="008A2765">
              <w:rPr>
                <w:rStyle w:val="Hyperlink"/>
                <w:noProof/>
                <w:rtl/>
              </w:rPr>
              <w:t xml:space="preserve"> </w:t>
            </w:r>
            <w:r w:rsidRPr="008A2765">
              <w:rPr>
                <w:rStyle w:val="Hyperlink"/>
                <w:rFonts w:hint="eastAsia"/>
                <w:noProof/>
                <w:rtl/>
              </w:rPr>
              <w:t>الجماع</w:t>
            </w:r>
            <w:r w:rsidRPr="008A2765">
              <w:rPr>
                <w:rStyle w:val="Hyperlink"/>
                <w:noProof/>
                <w:rtl/>
              </w:rPr>
              <w:t xml:space="preserve"> </w:t>
            </w:r>
            <w:r w:rsidRPr="008A2765">
              <w:rPr>
                <w:rStyle w:val="Hyperlink"/>
                <w:rFonts w:hint="eastAsia"/>
                <w:noProof/>
                <w:rtl/>
              </w:rPr>
              <w:t>وان</w:t>
            </w:r>
            <w:r w:rsidRPr="008A2765">
              <w:rPr>
                <w:rStyle w:val="Hyperlink"/>
                <w:noProof/>
                <w:rtl/>
              </w:rPr>
              <w:t xml:space="preserve"> </w:t>
            </w:r>
            <w:r w:rsidRPr="008A2765">
              <w:rPr>
                <w:rStyle w:val="Hyperlink"/>
                <w:rFonts w:hint="eastAsia"/>
                <w:noProof/>
                <w:rtl/>
              </w:rPr>
              <w:t>تكرّر،</w:t>
            </w:r>
            <w:r w:rsidRPr="008A2765">
              <w:rPr>
                <w:rStyle w:val="Hyperlink"/>
                <w:noProof/>
                <w:rtl/>
              </w:rPr>
              <w:t xml:space="preserve"> </w:t>
            </w:r>
            <w:r w:rsidRPr="008A2765">
              <w:rPr>
                <w:rStyle w:val="Hyperlink"/>
                <w:rFonts w:hint="eastAsia"/>
                <w:noProof/>
                <w:rtl/>
              </w:rPr>
              <w:t>ولمن</w:t>
            </w:r>
            <w:r w:rsidRPr="008A2765">
              <w:rPr>
                <w:rStyle w:val="Hyperlink"/>
                <w:noProof/>
                <w:rtl/>
              </w:rPr>
              <w:t xml:space="preserve"> </w:t>
            </w:r>
            <w:r w:rsidRPr="008A2765">
              <w:rPr>
                <w:rStyle w:val="Hyperlink"/>
                <w:rFonts w:hint="eastAsia"/>
                <w:noProof/>
                <w:rtl/>
              </w:rPr>
              <w:t>أتى</w:t>
            </w:r>
            <w:r w:rsidRPr="008A2765">
              <w:rPr>
                <w:rStyle w:val="Hyperlink"/>
                <w:noProof/>
                <w:rtl/>
              </w:rPr>
              <w:t xml:space="preserve"> </w:t>
            </w:r>
            <w:r w:rsidRPr="008A2765">
              <w:rPr>
                <w:rStyle w:val="Hyperlink"/>
                <w:rFonts w:hint="eastAsia"/>
                <w:noProof/>
                <w:rtl/>
              </w:rPr>
              <w:t>جارية</w:t>
            </w:r>
            <w:r w:rsidRPr="008A2765">
              <w:rPr>
                <w:rStyle w:val="Hyperlink"/>
                <w:noProof/>
                <w:rtl/>
              </w:rPr>
              <w:t xml:space="preserve"> </w:t>
            </w:r>
            <w:r w:rsidRPr="008A2765">
              <w:rPr>
                <w:rStyle w:val="Hyperlink"/>
                <w:rFonts w:hint="eastAsia"/>
                <w:noProof/>
                <w:rtl/>
              </w:rPr>
              <w:t>وأراد</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يأتي</w:t>
            </w:r>
            <w:r w:rsidRPr="008A2765">
              <w:rPr>
                <w:rStyle w:val="Hyperlink"/>
                <w:noProof/>
                <w:rtl/>
              </w:rPr>
              <w:t xml:space="preserve"> </w:t>
            </w:r>
            <w:r w:rsidRPr="008A2765">
              <w:rPr>
                <w:rStyle w:val="Hyperlink"/>
                <w:rFonts w:hint="eastAsia"/>
                <w:noProof/>
                <w:rtl/>
              </w:rPr>
              <w:t>أخرى</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57" w:history="1">
            <w:r w:rsidRPr="008A2765">
              <w:rPr>
                <w:rStyle w:val="Hyperlink"/>
                <w:noProof/>
                <w:rtl/>
              </w:rPr>
              <w:t xml:space="preserve">14 -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وضوء</w:t>
            </w:r>
            <w:r w:rsidRPr="008A2765">
              <w:rPr>
                <w:rStyle w:val="Hyperlink"/>
                <w:noProof/>
                <w:rtl/>
              </w:rPr>
              <w:t xml:space="preserve"> </w:t>
            </w:r>
            <w:r w:rsidRPr="008A2765">
              <w:rPr>
                <w:rStyle w:val="Hyperlink"/>
                <w:rFonts w:hint="eastAsia"/>
                <w:noProof/>
                <w:rtl/>
              </w:rPr>
              <w:t>الحائض</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وقت</w:t>
            </w:r>
            <w:r w:rsidRPr="008A2765">
              <w:rPr>
                <w:rStyle w:val="Hyperlink"/>
                <w:noProof/>
                <w:rtl/>
              </w:rPr>
              <w:t xml:space="preserve"> </w:t>
            </w:r>
            <w:r w:rsidRPr="008A2765">
              <w:rPr>
                <w:rStyle w:val="Hyperlink"/>
                <w:rFonts w:hint="eastAsia"/>
                <w:noProof/>
                <w:rtl/>
              </w:rPr>
              <w:t>كلّ</w:t>
            </w:r>
            <w:r w:rsidRPr="008A2765">
              <w:rPr>
                <w:rStyle w:val="Hyperlink"/>
                <w:noProof/>
                <w:rtl/>
              </w:rPr>
              <w:t xml:space="preserve"> </w:t>
            </w:r>
            <w:r w:rsidRPr="008A2765">
              <w:rPr>
                <w:rStyle w:val="Hyperlink"/>
                <w:rFonts w:hint="eastAsia"/>
                <w:noProof/>
                <w:rtl/>
              </w:rPr>
              <w:t>صلاة،</w:t>
            </w:r>
            <w:r w:rsidRPr="008A2765">
              <w:rPr>
                <w:rStyle w:val="Hyperlink"/>
                <w:noProof/>
                <w:rtl/>
              </w:rPr>
              <w:t xml:space="preserve"> </w:t>
            </w:r>
            <w:r w:rsidRPr="008A2765">
              <w:rPr>
                <w:rStyle w:val="Hyperlink"/>
                <w:rFonts w:hint="eastAsia"/>
                <w:noProof/>
                <w:rtl/>
              </w:rPr>
              <w:t>وذِكر</w:t>
            </w:r>
            <w:r w:rsidRPr="008A2765">
              <w:rPr>
                <w:rStyle w:val="Hyperlink"/>
                <w:noProof/>
                <w:rtl/>
              </w:rPr>
              <w:t xml:space="preserve"> </w:t>
            </w:r>
            <w:r w:rsidRPr="008A2765">
              <w:rPr>
                <w:rStyle w:val="Hyperlink"/>
                <w:rFonts w:hint="eastAsia"/>
                <w:noProof/>
                <w:rtl/>
              </w:rPr>
              <w:t>الله</w:t>
            </w:r>
            <w:r w:rsidRPr="008A2765">
              <w:rPr>
                <w:rStyle w:val="Hyperlink"/>
                <w:noProof/>
                <w:rtl/>
              </w:rPr>
              <w:t xml:space="preserve"> </w:t>
            </w:r>
            <w:r w:rsidRPr="008A2765">
              <w:rPr>
                <w:rStyle w:val="Hyperlink"/>
                <w:rFonts w:hint="eastAsia"/>
                <w:noProof/>
                <w:rtl/>
              </w:rPr>
              <w:t>مقدار</w:t>
            </w:r>
            <w:r w:rsidRPr="008A2765">
              <w:rPr>
                <w:rStyle w:val="Hyperlink"/>
                <w:noProof/>
                <w:rtl/>
              </w:rPr>
              <w:t xml:space="preserve"> </w:t>
            </w:r>
            <w:r w:rsidRPr="008A2765">
              <w:rPr>
                <w:rStyle w:val="Hyperlink"/>
                <w:rFonts w:hint="eastAsia"/>
                <w:noProof/>
                <w:rtl/>
              </w:rPr>
              <w:t>صلاتها</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58" w:history="1">
            <w:r w:rsidRPr="008A2765">
              <w:rPr>
                <w:rStyle w:val="Hyperlink"/>
                <w:noProof/>
                <w:rtl/>
              </w:rPr>
              <w:t xml:space="preserve">15 -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كيفيّة</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وجملة</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أحكامه</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59" w:history="1">
            <w:r w:rsidRPr="008A2765">
              <w:rPr>
                <w:rStyle w:val="Hyperlink"/>
                <w:noProof/>
                <w:rtl/>
              </w:rPr>
              <w:t xml:space="preserve">16 -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الدعاء</w:t>
            </w:r>
            <w:r w:rsidRPr="008A2765">
              <w:rPr>
                <w:rStyle w:val="Hyperlink"/>
                <w:noProof/>
                <w:rtl/>
              </w:rPr>
              <w:t xml:space="preserve"> </w:t>
            </w:r>
            <w:r w:rsidRPr="008A2765">
              <w:rPr>
                <w:rStyle w:val="Hyperlink"/>
                <w:rFonts w:hint="eastAsia"/>
                <w:noProof/>
                <w:rtl/>
              </w:rPr>
              <w:t>بالمأثور</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النظر</w:t>
            </w:r>
            <w:r w:rsidRPr="008A2765">
              <w:rPr>
                <w:rStyle w:val="Hyperlink"/>
                <w:noProof/>
                <w:rtl/>
              </w:rPr>
              <w:t xml:space="preserve"> </w:t>
            </w:r>
            <w:r w:rsidRPr="008A2765">
              <w:rPr>
                <w:rStyle w:val="Hyperlink"/>
                <w:rFonts w:hint="eastAsia"/>
                <w:noProof/>
                <w:rtl/>
              </w:rPr>
              <w:t>إلى</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وعند</w:t>
            </w:r>
            <w:r w:rsidRPr="008A2765">
              <w:rPr>
                <w:rStyle w:val="Hyperlink"/>
                <w:noProof/>
                <w:rtl/>
              </w:rPr>
              <w:t xml:space="preserve"> </w:t>
            </w:r>
            <w:r w:rsidRPr="008A2765">
              <w:rPr>
                <w:rStyle w:val="Hyperlink"/>
                <w:rFonts w:hint="eastAsia"/>
                <w:noProof/>
                <w:rtl/>
              </w:rPr>
              <w:t>الاستنجاء،</w:t>
            </w:r>
            <w:r w:rsidRPr="008A2765">
              <w:rPr>
                <w:rStyle w:val="Hyperlink"/>
                <w:noProof/>
                <w:rtl/>
              </w:rPr>
              <w:t xml:space="preserve"> </w:t>
            </w:r>
            <w:r w:rsidRPr="008A2765">
              <w:rPr>
                <w:rStyle w:val="Hyperlink"/>
                <w:rFonts w:hint="eastAsia"/>
                <w:noProof/>
                <w:rtl/>
              </w:rPr>
              <w:t>والمضمضة،</w:t>
            </w:r>
            <w:r w:rsidRPr="008A2765">
              <w:rPr>
                <w:rStyle w:val="Hyperlink"/>
                <w:noProof/>
                <w:rtl/>
              </w:rPr>
              <w:t xml:space="preserve"> </w:t>
            </w:r>
            <w:r w:rsidRPr="008A2765">
              <w:rPr>
                <w:rStyle w:val="Hyperlink"/>
                <w:rFonts w:hint="eastAsia"/>
                <w:noProof/>
                <w:rtl/>
              </w:rPr>
              <w:t>والاستنشاق،</w:t>
            </w:r>
            <w:r w:rsidRPr="008A2765">
              <w:rPr>
                <w:rStyle w:val="Hyperlink"/>
                <w:noProof/>
                <w:rtl/>
              </w:rPr>
              <w:t xml:space="preserve"> </w:t>
            </w:r>
            <w:r w:rsidRPr="008A2765">
              <w:rPr>
                <w:rStyle w:val="Hyperlink"/>
                <w:rFonts w:hint="eastAsia"/>
                <w:noProof/>
                <w:rtl/>
              </w:rPr>
              <w:t>وغسل</w:t>
            </w:r>
            <w:r w:rsidRPr="008A2765">
              <w:rPr>
                <w:rStyle w:val="Hyperlink"/>
                <w:noProof/>
                <w:rtl/>
              </w:rPr>
              <w:t xml:space="preserve"> </w:t>
            </w:r>
            <w:r w:rsidRPr="008A2765">
              <w:rPr>
                <w:rStyle w:val="Hyperlink"/>
                <w:rFonts w:hint="eastAsia"/>
                <w:noProof/>
                <w:rtl/>
              </w:rPr>
              <w:t>الأعضاء،</w:t>
            </w:r>
            <w:r w:rsidRPr="008A2765">
              <w:rPr>
                <w:rStyle w:val="Hyperlink"/>
                <w:noProof/>
                <w:rtl/>
              </w:rPr>
              <w:t xml:space="preserve"> </w:t>
            </w:r>
            <w:r w:rsidRPr="008A2765">
              <w:rPr>
                <w:rStyle w:val="Hyperlink"/>
                <w:rFonts w:hint="eastAsia"/>
                <w:noProof/>
                <w:rtl/>
              </w:rPr>
              <w:t>وجواز</w:t>
            </w:r>
            <w:r w:rsidRPr="008A2765">
              <w:rPr>
                <w:rStyle w:val="Hyperlink"/>
                <w:noProof/>
                <w:rtl/>
              </w:rPr>
              <w:t xml:space="preserve"> </w:t>
            </w:r>
            <w:r w:rsidRPr="008A2765">
              <w:rPr>
                <w:rStyle w:val="Hyperlink"/>
                <w:rFonts w:hint="eastAsia"/>
                <w:noProof/>
                <w:rtl/>
              </w:rPr>
              <w:t>أمر</w:t>
            </w:r>
            <w:r w:rsidRPr="008A2765">
              <w:rPr>
                <w:rStyle w:val="Hyperlink"/>
                <w:noProof/>
                <w:rtl/>
              </w:rPr>
              <w:t xml:space="preserve"> </w:t>
            </w:r>
            <w:r w:rsidRPr="008A2765">
              <w:rPr>
                <w:rStyle w:val="Hyperlink"/>
                <w:rFonts w:hint="eastAsia"/>
                <w:noProof/>
                <w:rtl/>
              </w:rPr>
              <w:t>الغير</w:t>
            </w:r>
            <w:r w:rsidRPr="008A2765">
              <w:rPr>
                <w:rStyle w:val="Hyperlink"/>
                <w:noProof/>
                <w:rtl/>
              </w:rPr>
              <w:t xml:space="preserve"> </w:t>
            </w:r>
            <w:r w:rsidRPr="008A2765">
              <w:rPr>
                <w:rStyle w:val="Hyperlink"/>
                <w:rFonts w:hint="eastAsia"/>
                <w:noProof/>
                <w:rtl/>
              </w:rPr>
              <w:t>باحضار</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الوضوء</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0" w:history="1">
            <w:r w:rsidRPr="008A2765">
              <w:rPr>
                <w:rStyle w:val="Hyperlink"/>
                <w:noProof/>
                <w:rtl/>
              </w:rPr>
              <w:t xml:space="preserve">17 -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حدّ</w:t>
            </w:r>
            <w:r w:rsidRPr="008A2765">
              <w:rPr>
                <w:rStyle w:val="Hyperlink"/>
                <w:noProof/>
                <w:rtl/>
              </w:rPr>
              <w:t xml:space="preserve"> </w:t>
            </w:r>
            <w:r w:rsidRPr="008A2765">
              <w:rPr>
                <w:rStyle w:val="Hyperlink"/>
                <w:rFonts w:hint="eastAsia"/>
                <w:noProof/>
                <w:rtl/>
              </w:rPr>
              <w:t>الوجه</w:t>
            </w:r>
            <w:r w:rsidRPr="008A2765">
              <w:rPr>
                <w:rStyle w:val="Hyperlink"/>
                <w:noProof/>
                <w:rtl/>
              </w:rPr>
              <w:t xml:space="preserve"> </w:t>
            </w:r>
            <w:r w:rsidRPr="008A2765">
              <w:rPr>
                <w:rStyle w:val="Hyperlink"/>
                <w:rFonts w:hint="eastAsia"/>
                <w:noProof/>
                <w:rtl/>
              </w:rPr>
              <w:t>الذي</w:t>
            </w:r>
            <w:r w:rsidRPr="008A2765">
              <w:rPr>
                <w:rStyle w:val="Hyperlink"/>
                <w:noProof/>
                <w:rtl/>
              </w:rPr>
              <w:t xml:space="preserve"> </w:t>
            </w:r>
            <w:r w:rsidRPr="008A2765">
              <w:rPr>
                <w:rStyle w:val="Hyperlink"/>
                <w:rFonts w:hint="eastAsia"/>
                <w:noProof/>
                <w:rtl/>
              </w:rPr>
              <w:t>يجب</w:t>
            </w:r>
            <w:r w:rsidRPr="008A2765">
              <w:rPr>
                <w:rStyle w:val="Hyperlink"/>
                <w:noProof/>
                <w:rtl/>
              </w:rPr>
              <w:t xml:space="preserve"> </w:t>
            </w:r>
            <w:r w:rsidRPr="008A2765">
              <w:rPr>
                <w:rStyle w:val="Hyperlink"/>
                <w:rFonts w:hint="eastAsia"/>
                <w:noProof/>
                <w:rtl/>
              </w:rPr>
              <w:t>غسله،</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الصدغ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1" w:history="1">
            <w:r w:rsidRPr="008A2765">
              <w:rPr>
                <w:rStyle w:val="Hyperlink"/>
                <w:noProof/>
                <w:rtl/>
              </w:rPr>
              <w:t xml:space="preserve">18 -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أنّه</w:t>
            </w:r>
            <w:r w:rsidRPr="008A2765">
              <w:rPr>
                <w:rStyle w:val="Hyperlink"/>
                <w:noProof/>
                <w:rtl/>
              </w:rPr>
              <w:t xml:space="preserve"> </w:t>
            </w:r>
            <w:r w:rsidRPr="008A2765">
              <w:rPr>
                <w:rStyle w:val="Hyperlink"/>
                <w:rFonts w:hint="eastAsia"/>
                <w:noProof/>
                <w:rtl/>
              </w:rPr>
              <w:t>لا</w:t>
            </w:r>
            <w:r w:rsidRPr="008A2765">
              <w:rPr>
                <w:rStyle w:val="Hyperlink"/>
                <w:noProof/>
                <w:rtl/>
              </w:rPr>
              <w:t xml:space="preserve"> </w:t>
            </w:r>
            <w:r w:rsidRPr="008A2765">
              <w:rPr>
                <w:rStyle w:val="Hyperlink"/>
                <w:rFonts w:hint="eastAsia"/>
                <w:noProof/>
                <w:rtl/>
              </w:rPr>
              <w:t>يجب</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الأذنين</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الوجه،</w:t>
            </w:r>
            <w:r w:rsidRPr="008A2765">
              <w:rPr>
                <w:rStyle w:val="Hyperlink"/>
                <w:noProof/>
                <w:rtl/>
              </w:rPr>
              <w:t xml:space="preserve"> </w:t>
            </w:r>
            <w:r w:rsidRPr="008A2765">
              <w:rPr>
                <w:rStyle w:val="Hyperlink"/>
                <w:rFonts w:hint="eastAsia"/>
                <w:noProof/>
                <w:rtl/>
              </w:rPr>
              <w:t>ولا</w:t>
            </w:r>
            <w:r w:rsidRPr="008A2765">
              <w:rPr>
                <w:rStyle w:val="Hyperlink"/>
                <w:noProof/>
                <w:rtl/>
              </w:rPr>
              <w:t xml:space="preserve"> </w:t>
            </w:r>
            <w:r w:rsidRPr="008A2765">
              <w:rPr>
                <w:rStyle w:val="Hyperlink"/>
                <w:rFonts w:hint="eastAsia"/>
                <w:noProof/>
                <w:rtl/>
              </w:rPr>
              <w:t>مسحهما</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الرأس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2" w:history="1">
            <w:r w:rsidRPr="008A2765">
              <w:rPr>
                <w:rStyle w:val="Hyperlink"/>
                <w:noProof/>
                <w:rtl/>
              </w:rPr>
              <w:t xml:space="preserve">19 -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الابتداء</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الوجه</w:t>
            </w:r>
            <w:r w:rsidRPr="008A2765">
              <w:rPr>
                <w:rStyle w:val="Hyperlink"/>
                <w:noProof/>
                <w:rtl/>
              </w:rPr>
              <w:t xml:space="preserve"> </w:t>
            </w:r>
            <w:r w:rsidRPr="008A2765">
              <w:rPr>
                <w:rStyle w:val="Hyperlink"/>
                <w:rFonts w:hint="eastAsia"/>
                <w:noProof/>
                <w:rtl/>
              </w:rPr>
              <w:t>بأعلاه،</w:t>
            </w:r>
            <w:r w:rsidRPr="008A2765">
              <w:rPr>
                <w:rStyle w:val="Hyperlink"/>
                <w:noProof/>
                <w:rtl/>
              </w:rPr>
              <w:t xml:space="preserve"> </w:t>
            </w:r>
            <w:r w:rsidRPr="008A2765">
              <w:rPr>
                <w:rStyle w:val="Hyperlink"/>
                <w:rFonts w:hint="eastAsia"/>
                <w:noProof/>
                <w:rtl/>
              </w:rPr>
              <w:t>وفي</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اليدين</w:t>
            </w:r>
            <w:r w:rsidRPr="008A2765">
              <w:rPr>
                <w:rStyle w:val="Hyperlink"/>
                <w:noProof/>
                <w:rtl/>
              </w:rPr>
              <w:t xml:space="preserve"> </w:t>
            </w:r>
            <w:r w:rsidRPr="008A2765">
              <w:rPr>
                <w:rStyle w:val="Hyperlink"/>
                <w:rFonts w:hint="eastAsia"/>
                <w:noProof/>
                <w:rtl/>
              </w:rPr>
              <w:t>بالمرفقين</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402840" w:rsidRPr="00402840" w:rsidRDefault="00402840" w:rsidP="00336F2C">
          <w:pPr>
            <w:pStyle w:val="libNormal"/>
            <w:rPr>
              <w:rStyle w:val="Hyperlink"/>
              <w:color w:val="000000"/>
              <w:u w:val="none"/>
            </w:rPr>
          </w:pPr>
          <w:r w:rsidRPr="00402840">
            <w:rPr>
              <w:rStyle w:val="Hyperlink"/>
              <w:color w:val="000000"/>
              <w:u w:val="none"/>
            </w:rPr>
            <w:br w:type="page"/>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3" w:history="1">
            <w:r w:rsidRPr="008A2765">
              <w:rPr>
                <w:rStyle w:val="Hyperlink"/>
                <w:noProof/>
                <w:rtl/>
              </w:rPr>
              <w:t xml:space="preserve">20 -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النكس</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المسح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4" w:history="1">
            <w:r w:rsidRPr="008A2765">
              <w:rPr>
                <w:rStyle w:val="Hyperlink"/>
                <w:noProof/>
                <w:rtl/>
              </w:rPr>
              <w:t xml:space="preserve">21 -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أخذ</w:t>
            </w:r>
            <w:r w:rsidRPr="008A2765">
              <w:rPr>
                <w:rStyle w:val="Hyperlink"/>
                <w:noProof/>
                <w:rtl/>
              </w:rPr>
              <w:t xml:space="preserve"> </w:t>
            </w:r>
            <w:r w:rsidRPr="008A2765">
              <w:rPr>
                <w:rStyle w:val="Hyperlink"/>
                <w:rFonts w:hint="eastAsia"/>
                <w:noProof/>
                <w:rtl/>
              </w:rPr>
              <w:t>البلل</w:t>
            </w:r>
            <w:r w:rsidRPr="008A2765">
              <w:rPr>
                <w:rStyle w:val="Hyperlink"/>
                <w:noProof/>
                <w:rtl/>
              </w:rPr>
              <w:t xml:space="preserve"> </w:t>
            </w:r>
            <w:r w:rsidRPr="008A2765">
              <w:rPr>
                <w:rStyle w:val="Hyperlink"/>
                <w:rFonts w:hint="eastAsia"/>
                <w:noProof/>
                <w:rtl/>
              </w:rPr>
              <w:t>للمسح</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لحيته،</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حاجبيه،</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أجفان</w:t>
            </w:r>
            <w:r w:rsidRPr="008A2765">
              <w:rPr>
                <w:rStyle w:val="Hyperlink"/>
                <w:noProof/>
                <w:rtl/>
              </w:rPr>
              <w:t xml:space="preserve"> </w:t>
            </w:r>
            <w:r w:rsidRPr="008A2765">
              <w:rPr>
                <w:rStyle w:val="Hyperlink"/>
                <w:rFonts w:hint="eastAsia"/>
                <w:noProof/>
                <w:rtl/>
              </w:rPr>
              <w:t>عينيه</w:t>
            </w:r>
            <w:r w:rsidRPr="008A2765">
              <w:rPr>
                <w:rStyle w:val="Hyperlink"/>
                <w:noProof/>
                <w:rtl/>
              </w:rPr>
              <w:t xml:space="preserve"> </w:t>
            </w:r>
            <w:r w:rsidRPr="008A2765">
              <w:rPr>
                <w:rStyle w:val="Hyperlink"/>
                <w:rFonts w:hint="eastAsia"/>
                <w:noProof/>
                <w:rtl/>
              </w:rPr>
              <w:t>إن</w:t>
            </w:r>
            <w:r w:rsidRPr="008A2765">
              <w:rPr>
                <w:rStyle w:val="Hyperlink"/>
                <w:noProof/>
                <w:rtl/>
              </w:rPr>
              <w:t xml:space="preserve"> </w:t>
            </w:r>
            <w:r w:rsidRPr="008A2765">
              <w:rPr>
                <w:rStyle w:val="Hyperlink"/>
                <w:rFonts w:hint="eastAsia"/>
                <w:noProof/>
                <w:rtl/>
              </w:rPr>
              <w:t>كان</w:t>
            </w:r>
            <w:r w:rsidRPr="008A2765">
              <w:rPr>
                <w:rStyle w:val="Hyperlink"/>
                <w:noProof/>
                <w:rtl/>
              </w:rPr>
              <w:t xml:space="preserve"> </w:t>
            </w:r>
            <w:r w:rsidRPr="008A2765">
              <w:rPr>
                <w:rStyle w:val="Hyperlink"/>
                <w:rFonts w:hint="eastAsia"/>
                <w:noProof/>
                <w:rtl/>
              </w:rPr>
              <w:t>قد</w:t>
            </w:r>
            <w:r w:rsidRPr="008A2765">
              <w:rPr>
                <w:rStyle w:val="Hyperlink"/>
                <w:noProof/>
                <w:rtl/>
              </w:rPr>
              <w:t xml:space="preserve"> </w:t>
            </w:r>
            <w:r w:rsidRPr="008A2765">
              <w:rPr>
                <w:rStyle w:val="Hyperlink"/>
                <w:rFonts w:hint="eastAsia"/>
                <w:noProof/>
                <w:rtl/>
              </w:rPr>
              <w:t>جفّ</w:t>
            </w:r>
            <w:r w:rsidRPr="008A2765">
              <w:rPr>
                <w:rStyle w:val="Hyperlink"/>
                <w:noProof/>
                <w:rtl/>
              </w:rPr>
              <w:t xml:space="preserve"> </w:t>
            </w:r>
            <w:r w:rsidRPr="008A2765">
              <w:rPr>
                <w:rStyle w:val="Hyperlink"/>
                <w:rFonts w:hint="eastAsia"/>
                <w:noProof/>
                <w:rtl/>
              </w:rPr>
              <w:t>عن</w:t>
            </w:r>
            <w:r w:rsidRPr="008A2765">
              <w:rPr>
                <w:rStyle w:val="Hyperlink"/>
                <w:noProof/>
                <w:rtl/>
              </w:rPr>
              <w:t xml:space="preserve"> </w:t>
            </w:r>
            <w:r w:rsidRPr="008A2765">
              <w:rPr>
                <w:rStyle w:val="Hyperlink"/>
                <w:rFonts w:hint="eastAsia"/>
                <w:noProof/>
                <w:rtl/>
              </w:rPr>
              <w:t>يديه،</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استئناف</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جديد</w:t>
            </w:r>
            <w:r w:rsidRPr="008A2765">
              <w:rPr>
                <w:rStyle w:val="Hyperlink"/>
                <w:noProof/>
                <w:rtl/>
              </w:rPr>
              <w:t xml:space="preserve"> </w:t>
            </w:r>
            <w:r w:rsidRPr="008A2765">
              <w:rPr>
                <w:rStyle w:val="Hyperlink"/>
                <w:rFonts w:hint="eastAsia"/>
                <w:noProof/>
                <w:rtl/>
              </w:rPr>
              <w:t>له،</w:t>
            </w:r>
            <w:r w:rsidRPr="008A2765">
              <w:rPr>
                <w:rStyle w:val="Hyperlink"/>
                <w:noProof/>
                <w:rtl/>
              </w:rPr>
              <w:t xml:space="preserve"> </w:t>
            </w:r>
            <w:r w:rsidRPr="008A2765">
              <w:rPr>
                <w:rStyle w:val="Hyperlink"/>
                <w:rFonts w:hint="eastAsia"/>
                <w:noProof/>
                <w:rtl/>
              </w:rPr>
              <w:t>فإن</w:t>
            </w:r>
            <w:r w:rsidRPr="008A2765">
              <w:rPr>
                <w:rStyle w:val="Hyperlink"/>
                <w:noProof/>
                <w:rtl/>
              </w:rPr>
              <w:t xml:space="preserve"> </w:t>
            </w:r>
            <w:r w:rsidRPr="008A2765">
              <w:rPr>
                <w:rStyle w:val="Hyperlink"/>
                <w:rFonts w:hint="eastAsia"/>
                <w:noProof/>
                <w:rtl/>
              </w:rPr>
              <w:t>لم</w:t>
            </w:r>
            <w:r w:rsidRPr="008A2765">
              <w:rPr>
                <w:rStyle w:val="Hyperlink"/>
                <w:noProof/>
                <w:rtl/>
              </w:rPr>
              <w:t xml:space="preserve"> </w:t>
            </w:r>
            <w:r w:rsidRPr="008A2765">
              <w:rPr>
                <w:rStyle w:val="Hyperlink"/>
                <w:rFonts w:hint="eastAsia"/>
                <w:noProof/>
                <w:rtl/>
              </w:rPr>
              <w:t>يبق</w:t>
            </w:r>
            <w:r w:rsidRPr="008A2765">
              <w:rPr>
                <w:rStyle w:val="Hyperlink"/>
                <w:noProof/>
                <w:rtl/>
              </w:rPr>
              <w:t xml:space="preserve"> </w:t>
            </w:r>
            <w:r w:rsidRPr="008A2765">
              <w:rPr>
                <w:rStyle w:val="Hyperlink"/>
                <w:rFonts w:hint="eastAsia"/>
                <w:noProof/>
                <w:rtl/>
              </w:rPr>
              <w:t>بلل</w:t>
            </w:r>
            <w:r w:rsidRPr="008A2765">
              <w:rPr>
                <w:rStyle w:val="Hyperlink"/>
                <w:noProof/>
                <w:rtl/>
              </w:rPr>
              <w:t xml:space="preserve"> </w:t>
            </w:r>
            <w:r w:rsidRPr="008A2765">
              <w:rPr>
                <w:rStyle w:val="Hyperlink"/>
                <w:rFonts w:hint="eastAsia"/>
                <w:noProof/>
                <w:rtl/>
              </w:rPr>
              <w:t>أصلاً</w:t>
            </w:r>
            <w:r w:rsidRPr="008A2765">
              <w:rPr>
                <w:rStyle w:val="Hyperlink"/>
                <w:noProof/>
                <w:rtl/>
              </w:rPr>
              <w:t xml:space="preserve"> </w:t>
            </w:r>
            <w:r w:rsidRPr="008A2765">
              <w:rPr>
                <w:rStyle w:val="Hyperlink"/>
                <w:rFonts w:hint="eastAsia"/>
                <w:noProof/>
                <w:rtl/>
              </w:rPr>
              <w:t>أعاد</w:t>
            </w:r>
            <w:r w:rsidRPr="008A2765">
              <w:rPr>
                <w:rStyle w:val="Hyperlink"/>
                <w:noProof/>
                <w:rtl/>
              </w:rPr>
              <w:t xml:space="preserve"> </w:t>
            </w:r>
            <w:r w:rsidRPr="008A2765">
              <w:rPr>
                <w:rStyle w:val="Hyperlink"/>
                <w:rFonts w:hint="eastAsia"/>
                <w:noProof/>
                <w:rtl/>
              </w:rPr>
              <w:t>الوضوء</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5" w:history="1">
            <w:r w:rsidRPr="008A2765">
              <w:rPr>
                <w:rStyle w:val="Hyperlink"/>
                <w:noProof/>
                <w:rtl/>
              </w:rPr>
              <w:t xml:space="preserve">22 -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كون</w:t>
            </w:r>
            <w:r w:rsidRPr="008A2765">
              <w:rPr>
                <w:rStyle w:val="Hyperlink"/>
                <w:noProof/>
                <w:rtl/>
              </w:rPr>
              <w:t xml:space="preserve"> </w:t>
            </w:r>
            <w:r w:rsidRPr="008A2765">
              <w:rPr>
                <w:rStyle w:val="Hyperlink"/>
                <w:rFonts w:hint="eastAsia"/>
                <w:noProof/>
                <w:rtl/>
              </w:rPr>
              <w:t>مسح</w:t>
            </w:r>
            <w:r w:rsidRPr="008A2765">
              <w:rPr>
                <w:rStyle w:val="Hyperlink"/>
                <w:noProof/>
                <w:rtl/>
              </w:rPr>
              <w:t xml:space="preserve"> </w:t>
            </w:r>
            <w:r w:rsidRPr="008A2765">
              <w:rPr>
                <w:rStyle w:val="Hyperlink"/>
                <w:rFonts w:hint="eastAsia"/>
                <w:noProof/>
                <w:rtl/>
              </w:rPr>
              <w:t>الرأس</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مقدّمه</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6" w:history="1">
            <w:r w:rsidRPr="008A2765">
              <w:rPr>
                <w:rStyle w:val="Hyperlink"/>
                <w:noProof/>
                <w:rtl/>
              </w:rPr>
              <w:t xml:space="preserve">23 -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استيعاب</w:t>
            </w:r>
            <w:r w:rsidRPr="008A2765">
              <w:rPr>
                <w:rStyle w:val="Hyperlink"/>
                <w:noProof/>
                <w:rtl/>
              </w:rPr>
              <w:t xml:space="preserve"> </w:t>
            </w:r>
            <w:r w:rsidRPr="008A2765">
              <w:rPr>
                <w:rStyle w:val="Hyperlink"/>
                <w:rFonts w:hint="eastAsia"/>
                <w:noProof/>
                <w:rtl/>
              </w:rPr>
              <w:t>الوجه</w:t>
            </w:r>
            <w:r w:rsidRPr="008A2765">
              <w:rPr>
                <w:rStyle w:val="Hyperlink"/>
                <w:noProof/>
                <w:rtl/>
              </w:rPr>
              <w:t xml:space="preserve"> </w:t>
            </w:r>
            <w:r w:rsidRPr="008A2765">
              <w:rPr>
                <w:rStyle w:val="Hyperlink"/>
                <w:rFonts w:hint="eastAsia"/>
                <w:noProof/>
                <w:rtl/>
              </w:rPr>
              <w:t>واليدين</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بالغسل،</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استيعاب</w:t>
            </w:r>
            <w:r w:rsidRPr="008A2765">
              <w:rPr>
                <w:rStyle w:val="Hyperlink"/>
                <w:noProof/>
                <w:rtl/>
              </w:rPr>
              <w:t xml:space="preserve"> </w:t>
            </w:r>
            <w:r w:rsidRPr="008A2765">
              <w:rPr>
                <w:rStyle w:val="Hyperlink"/>
                <w:rFonts w:hint="eastAsia"/>
                <w:noProof/>
                <w:rtl/>
              </w:rPr>
              <w:t>الرأس</w:t>
            </w:r>
            <w:r w:rsidRPr="008A2765">
              <w:rPr>
                <w:rStyle w:val="Hyperlink"/>
                <w:noProof/>
                <w:rtl/>
              </w:rPr>
              <w:t xml:space="preserve"> </w:t>
            </w:r>
            <w:r w:rsidRPr="008A2765">
              <w:rPr>
                <w:rStyle w:val="Hyperlink"/>
                <w:rFonts w:hint="eastAsia"/>
                <w:noProof/>
                <w:rtl/>
              </w:rPr>
              <w:t>وعرض</w:t>
            </w:r>
            <w:r w:rsidRPr="008A2765">
              <w:rPr>
                <w:rStyle w:val="Hyperlink"/>
                <w:noProof/>
                <w:rtl/>
              </w:rPr>
              <w:t xml:space="preserve"> </w:t>
            </w:r>
            <w:r w:rsidRPr="008A2765">
              <w:rPr>
                <w:rStyle w:val="Hyperlink"/>
                <w:rFonts w:hint="eastAsia"/>
                <w:noProof/>
                <w:rtl/>
              </w:rPr>
              <w:t>القدمين</w:t>
            </w:r>
            <w:r w:rsidRPr="008A2765">
              <w:rPr>
                <w:rStyle w:val="Hyperlink"/>
                <w:noProof/>
                <w:rtl/>
              </w:rPr>
              <w:t xml:space="preserve"> </w:t>
            </w:r>
            <w:r w:rsidRPr="008A2765">
              <w:rPr>
                <w:rStyle w:val="Hyperlink"/>
                <w:rFonts w:hint="eastAsia"/>
                <w:noProof/>
                <w:rtl/>
              </w:rPr>
              <w:t>بالمسح،</w:t>
            </w:r>
            <w:r w:rsidRPr="008A2765">
              <w:rPr>
                <w:rStyle w:val="Hyperlink"/>
                <w:noProof/>
                <w:rtl/>
              </w:rPr>
              <w:t xml:space="preserve"> </w:t>
            </w:r>
            <w:r w:rsidRPr="008A2765">
              <w:rPr>
                <w:rStyle w:val="Hyperlink"/>
                <w:rFonts w:hint="eastAsia"/>
                <w:noProof/>
                <w:rtl/>
              </w:rPr>
              <w:t>وأنّ</w:t>
            </w:r>
            <w:r w:rsidRPr="008A2765">
              <w:rPr>
                <w:rStyle w:val="Hyperlink"/>
                <w:noProof/>
                <w:rtl/>
              </w:rPr>
              <w:t xml:space="preserve"> </w:t>
            </w:r>
            <w:r w:rsidRPr="008A2765">
              <w:rPr>
                <w:rStyle w:val="Hyperlink"/>
                <w:rFonts w:hint="eastAsia"/>
                <w:noProof/>
                <w:rtl/>
              </w:rPr>
              <w:t>الواجب</w:t>
            </w:r>
            <w:r w:rsidRPr="008A2765">
              <w:rPr>
                <w:rStyle w:val="Hyperlink"/>
                <w:noProof/>
                <w:rtl/>
              </w:rPr>
              <w:t xml:space="preserve"> </w:t>
            </w:r>
            <w:r w:rsidRPr="008A2765">
              <w:rPr>
                <w:rStyle w:val="Hyperlink"/>
                <w:rFonts w:hint="eastAsia"/>
                <w:noProof/>
                <w:rtl/>
              </w:rPr>
              <w:t>مسح</w:t>
            </w:r>
            <w:r w:rsidRPr="008A2765">
              <w:rPr>
                <w:rStyle w:val="Hyperlink"/>
                <w:noProof/>
                <w:rtl/>
              </w:rPr>
              <w:t xml:space="preserve"> </w:t>
            </w:r>
            <w:r w:rsidRPr="008A2765">
              <w:rPr>
                <w:rStyle w:val="Hyperlink"/>
                <w:rFonts w:hint="eastAsia"/>
                <w:noProof/>
                <w:rtl/>
              </w:rPr>
              <w:t>ظاهر</w:t>
            </w:r>
            <w:r w:rsidRPr="008A2765">
              <w:rPr>
                <w:rStyle w:val="Hyperlink"/>
                <w:noProof/>
                <w:rtl/>
              </w:rPr>
              <w:t xml:space="preserve"> </w:t>
            </w:r>
            <w:r w:rsidRPr="008A2765">
              <w:rPr>
                <w:rStyle w:val="Hyperlink"/>
                <w:rFonts w:hint="eastAsia"/>
                <w:noProof/>
                <w:rtl/>
              </w:rPr>
              <w:t>القدم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7" w:history="1">
            <w:r w:rsidRPr="008A2765">
              <w:rPr>
                <w:rStyle w:val="Hyperlink"/>
                <w:noProof/>
                <w:rtl/>
              </w:rPr>
              <w:t xml:space="preserve">24 -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أقلّ</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يجزي</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المسح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8" w:history="1">
            <w:r w:rsidRPr="008A2765">
              <w:rPr>
                <w:rStyle w:val="Hyperlink"/>
                <w:noProof/>
                <w:rtl/>
              </w:rPr>
              <w:t xml:space="preserve">25 -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المسح</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الرجلين</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اجزاء</w:t>
            </w:r>
            <w:r w:rsidRPr="008A2765">
              <w:rPr>
                <w:rStyle w:val="Hyperlink"/>
                <w:noProof/>
                <w:rtl/>
              </w:rPr>
              <w:t xml:space="preserve"> </w:t>
            </w:r>
            <w:r w:rsidRPr="008A2765">
              <w:rPr>
                <w:rStyle w:val="Hyperlink"/>
                <w:rFonts w:hint="eastAsia"/>
                <w:noProof/>
                <w:rtl/>
              </w:rPr>
              <w:t>غسلهما</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69" w:history="1">
            <w:r w:rsidRPr="008A2765">
              <w:rPr>
                <w:rStyle w:val="Hyperlink"/>
                <w:noProof/>
                <w:rtl/>
              </w:rPr>
              <w:t xml:space="preserve">26 -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تأكّد</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التسمية</w:t>
            </w:r>
            <w:r w:rsidRPr="008A2765">
              <w:rPr>
                <w:rStyle w:val="Hyperlink"/>
                <w:noProof/>
                <w:rtl/>
              </w:rPr>
              <w:t xml:space="preserve"> </w:t>
            </w:r>
            <w:r w:rsidRPr="008A2765">
              <w:rPr>
                <w:rStyle w:val="Hyperlink"/>
                <w:rFonts w:hint="eastAsia"/>
                <w:noProof/>
                <w:rtl/>
              </w:rPr>
              <w:t>والدعاء</w:t>
            </w:r>
            <w:r w:rsidRPr="008A2765">
              <w:rPr>
                <w:rStyle w:val="Hyperlink"/>
                <w:noProof/>
                <w:rtl/>
              </w:rPr>
              <w:t xml:space="preserve"> </w:t>
            </w:r>
            <w:r w:rsidRPr="008A2765">
              <w:rPr>
                <w:rStyle w:val="Hyperlink"/>
                <w:rFonts w:hint="eastAsia"/>
                <w:noProof/>
                <w:rtl/>
              </w:rPr>
              <w:t>بالمأثور</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والتسمية</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الأكل</w:t>
            </w:r>
            <w:r w:rsidRPr="008A2765">
              <w:rPr>
                <w:rStyle w:val="Hyperlink"/>
                <w:noProof/>
                <w:rtl/>
              </w:rPr>
              <w:t xml:space="preserve"> </w:t>
            </w:r>
            <w:r w:rsidRPr="008A2765">
              <w:rPr>
                <w:rStyle w:val="Hyperlink"/>
                <w:rFonts w:hint="eastAsia"/>
                <w:noProof/>
                <w:rtl/>
              </w:rPr>
              <w:t>والشرب،</w:t>
            </w:r>
            <w:r w:rsidRPr="008A2765">
              <w:rPr>
                <w:rStyle w:val="Hyperlink"/>
                <w:noProof/>
                <w:rtl/>
              </w:rPr>
              <w:t xml:space="preserve"> </w:t>
            </w:r>
            <w:r w:rsidRPr="008A2765">
              <w:rPr>
                <w:rStyle w:val="Hyperlink"/>
                <w:rFonts w:hint="eastAsia"/>
                <w:noProof/>
                <w:rtl/>
              </w:rPr>
              <w:t>واللبس،</w:t>
            </w:r>
            <w:r w:rsidRPr="008A2765">
              <w:rPr>
                <w:rStyle w:val="Hyperlink"/>
                <w:noProof/>
                <w:rtl/>
              </w:rPr>
              <w:t xml:space="preserve"> </w:t>
            </w:r>
            <w:r w:rsidRPr="008A2765">
              <w:rPr>
                <w:rStyle w:val="Hyperlink"/>
                <w:rFonts w:hint="eastAsia"/>
                <w:noProof/>
                <w:rtl/>
              </w:rPr>
              <w:t>وكلّ</w:t>
            </w:r>
            <w:r w:rsidRPr="008A2765">
              <w:rPr>
                <w:rStyle w:val="Hyperlink"/>
                <w:noProof/>
                <w:rtl/>
              </w:rPr>
              <w:t xml:space="preserve"> </w:t>
            </w:r>
            <w:r w:rsidRPr="008A2765">
              <w:rPr>
                <w:rStyle w:val="Hyperlink"/>
                <w:rFonts w:hint="eastAsia"/>
                <w:noProof/>
                <w:rtl/>
              </w:rPr>
              <w:t>فعل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0" w:history="1">
            <w:r w:rsidRPr="008A2765">
              <w:rPr>
                <w:rStyle w:val="Hyperlink"/>
                <w:noProof/>
                <w:rtl/>
              </w:rPr>
              <w:t xml:space="preserve">27 -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اليدين</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ادخالهما</w:t>
            </w:r>
            <w:r w:rsidRPr="008A2765">
              <w:rPr>
                <w:rStyle w:val="Hyperlink"/>
                <w:noProof/>
                <w:rtl/>
              </w:rPr>
              <w:t xml:space="preserve"> </w:t>
            </w:r>
            <w:r w:rsidRPr="008A2765">
              <w:rPr>
                <w:rStyle w:val="Hyperlink"/>
                <w:rFonts w:hint="eastAsia"/>
                <w:noProof/>
                <w:rtl/>
              </w:rPr>
              <w:t>الاناء</w:t>
            </w:r>
            <w:r w:rsidRPr="008A2765">
              <w:rPr>
                <w:rStyle w:val="Hyperlink"/>
                <w:noProof/>
                <w:rtl/>
              </w:rPr>
              <w:t xml:space="preserve"> </w:t>
            </w:r>
            <w:r w:rsidRPr="008A2765">
              <w:rPr>
                <w:rStyle w:val="Hyperlink"/>
                <w:rFonts w:hint="eastAsia"/>
                <w:noProof/>
                <w:rtl/>
              </w:rPr>
              <w:t>مرّة</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حدث</w:t>
            </w:r>
            <w:r w:rsidRPr="008A2765">
              <w:rPr>
                <w:rStyle w:val="Hyperlink"/>
                <w:noProof/>
                <w:rtl/>
              </w:rPr>
              <w:t xml:space="preserve"> </w:t>
            </w:r>
            <w:r w:rsidRPr="008A2765">
              <w:rPr>
                <w:rStyle w:val="Hyperlink"/>
                <w:rFonts w:hint="eastAsia"/>
                <w:noProof/>
                <w:rtl/>
              </w:rPr>
              <w:t>البوك</w:t>
            </w:r>
            <w:r w:rsidRPr="008A2765">
              <w:rPr>
                <w:rStyle w:val="Hyperlink"/>
                <w:noProof/>
                <w:rtl/>
              </w:rPr>
              <w:t xml:space="preserve"> </w:t>
            </w:r>
            <w:r w:rsidRPr="008A2765">
              <w:rPr>
                <w:rStyle w:val="Hyperlink"/>
                <w:rFonts w:hint="eastAsia"/>
                <w:noProof/>
                <w:rtl/>
              </w:rPr>
              <w:t>والنوم،</w:t>
            </w:r>
            <w:r w:rsidRPr="008A2765">
              <w:rPr>
                <w:rStyle w:val="Hyperlink"/>
                <w:noProof/>
                <w:rtl/>
              </w:rPr>
              <w:t xml:space="preserve"> </w:t>
            </w:r>
            <w:r w:rsidRPr="008A2765">
              <w:rPr>
                <w:rStyle w:val="Hyperlink"/>
                <w:rFonts w:hint="eastAsia"/>
                <w:noProof/>
                <w:rtl/>
              </w:rPr>
              <w:t>ومرّتين</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الغائط،</w:t>
            </w:r>
            <w:r w:rsidRPr="008A2765">
              <w:rPr>
                <w:rStyle w:val="Hyperlink"/>
                <w:noProof/>
                <w:rtl/>
              </w:rPr>
              <w:t xml:space="preserve"> </w:t>
            </w:r>
            <w:r w:rsidRPr="008A2765">
              <w:rPr>
                <w:rStyle w:val="Hyperlink"/>
                <w:rFonts w:hint="eastAsia"/>
                <w:noProof/>
                <w:rtl/>
              </w:rPr>
              <w:t>وثلاثاً</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الجنابة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1" w:history="1">
            <w:r w:rsidRPr="008A2765">
              <w:rPr>
                <w:rStyle w:val="Hyperlink"/>
                <w:noProof/>
                <w:rtl/>
              </w:rPr>
              <w:t xml:space="preserve">28 -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ادخال</w:t>
            </w:r>
            <w:r w:rsidRPr="008A2765">
              <w:rPr>
                <w:rStyle w:val="Hyperlink"/>
                <w:noProof/>
                <w:rtl/>
              </w:rPr>
              <w:t xml:space="preserve"> </w:t>
            </w:r>
            <w:r w:rsidRPr="008A2765">
              <w:rPr>
                <w:rStyle w:val="Hyperlink"/>
                <w:rFonts w:hint="eastAsia"/>
                <w:noProof/>
                <w:rtl/>
              </w:rPr>
              <w:t>اليدين</w:t>
            </w:r>
            <w:r w:rsidRPr="008A2765">
              <w:rPr>
                <w:rStyle w:val="Hyperlink"/>
                <w:noProof/>
                <w:rtl/>
              </w:rPr>
              <w:t xml:space="preserve"> </w:t>
            </w:r>
            <w:r w:rsidRPr="008A2765">
              <w:rPr>
                <w:rStyle w:val="Hyperlink"/>
                <w:rFonts w:hint="eastAsia"/>
                <w:noProof/>
                <w:rtl/>
              </w:rPr>
              <w:t>الاناء</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الغسل</w:t>
            </w:r>
            <w:r w:rsidRPr="008A2765">
              <w:rPr>
                <w:rStyle w:val="Hyperlink"/>
                <w:noProof/>
                <w:rtl/>
              </w:rPr>
              <w:t xml:space="preserve"> </w:t>
            </w:r>
            <w:r w:rsidRPr="008A2765">
              <w:rPr>
                <w:rStyle w:val="Hyperlink"/>
                <w:rFonts w:hint="eastAsia"/>
                <w:noProof/>
                <w:rtl/>
              </w:rPr>
              <w:t>المستحبّ</w:t>
            </w:r>
            <w:r w:rsidRPr="008A276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2" w:history="1">
            <w:r w:rsidRPr="008A2765">
              <w:rPr>
                <w:rStyle w:val="Hyperlink"/>
                <w:noProof/>
                <w:rtl/>
              </w:rPr>
              <w:t xml:space="preserve">29 -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المضمضة</w:t>
            </w:r>
            <w:r w:rsidRPr="008A2765">
              <w:rPr>
                <w:rStyle w:val="Hyperlink"/>
                <w:noProof/>
                <w:rtl/>
              </w:rPr>
              <w:t xml:space="preserve"> </w:t>
            </w:r>
            <w:r w:rsidRPr="008A2765">
              <w:rPr>
                <w:rStyle w:val="Hyperlink"/>
                <w:rFonts w:hint="eastAsia"/>
                <w:noProof/>
                <w:rtl/>
              </w:rPr>
              <w:t>ثلاثاً،</w:t>
            </w:r>
            <w:r w:rsidRPr="008A2765">
              <w:rPr>
                <w:rStyle w:val="Hyperlink"/>
                <w:noProof/>
                <w:rtl/>
              </w:rPr>
              <w:t xml:space="preserve"> </w:t>
            </w:r>
            <w:r w:rsidRPr="008A2765">
              <w:rPr>
                <w:rStyle w:val="Hyperlink"/>
                <w:rFonts w:hint="eastAsia"/>
                <w:noProof/>
                <w:rtl/>
              </w:rPr>
              <w:t>والاستنشاق</w:t>
            </w:r>
            <w:r w:rsidRPr="008A2765">
              <w:rPr>
                <w:rStyle w:val="Hyperlink"/>
                <w:noProof/>
                <w:rtl/>
              </w:rPr>
              <w:t xml:space="preserve"> </w:t>
            </w:r>
            <w:r w:rsidRPr="008A2765">
              <w:rPr>
                <w:rStyle w:val="Hyperlink"/>
                <w:rFonts w:hint="eastAsia"/>
                <w:noProof/>
                <w:rtl/>
              </w:rPr>
              <w:t>ثلاثاً،</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وجوبهما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3" w:history="1">
            <w:r w:rsidRPr="008A2765">
              <w:rPr>
                <w:rStyle w:val="Hyperlink"/>
                <w:noProof/>
                <w:rtl/>
              </w:rPr>
              <w:t xml:space="preserve">30 -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صفق</w:t>
            </w:r>
            <w:r w:rsidRPr="008A2765">
              <w:rPr>
                <w:rStyle w:val="Hyperlink"/>
                <w:noProof/>
                <w:rtl/>
              </w:rPr>
              <w:t xml:space="preserve"> </w:t>
            </w:r>
            <w:r w:rsidRPr="008A2765">
              <w:rPr>
                <w:rStyle w:val="Hyperlink"/>
                <w:rFonts w:hint="eastAsia"/>
                <w:noProof/>
                <w:rtl/>
              </w:rPr>
              <w:t>الوجه</w:t>
            </w:r>
            <w:r w:rsidRPr="008A2765">
              <w:rPr>
                <w:rStyle w:val="Hyperlink"/>
                <w:noProof/>
                <w:rtl/>
              </w:rPr>
              <w:t xml:space="preserve"> </w:t>
            </w:r>
            <w:r w:rsidRPr="008A2765">
              <w:rPr>
                <w:rStyle w:val="Hyperlink"/>
                <w:rFonts w:hint="eastAsia"/>
                <w:noProof/>
                <w:rtl/>
              </w:rPr>
              <w:t>بالماء</w:t>
            </w:r>
            <w:r w:rsidRPr="008A2765">
              <w:rPr>
                <w:rStyle w:val="Hyperlink"/>
                <w:noProof/>
                <w:rtl/>
              </w:rPr>
              <w:t xml:space="preserve"> </w:t>
            </w:r>
            <w:r w:rsidRPr="008A2765">
              <w:rPr>
                <w:rStyle w:val="Hyperlink"/>
                <w:rFonts w:hint="eastAsia"/>
                <w:noProof/>
                <w:rtl/>
              </w:rPr>
              <w:t>قليلاً</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المبالغة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الضرب،</w:t>
            </w:r>
            <w:r w:rsidRPr="008A2765">
              <w:rPr>
                <w:rStyle w:val="Hyperlink"/>
                <w:noProof/>
                <w:rtl/>
              </w:rPr>
              <w:t xml:space="preserve"> </w:t>
            </w:r>
            <w:r w:rsidRPr="008A2765">
              <w:rPr>
                <w:rStyle w:val="Hyperlink"/>
                <w:rFonts w:hint="eastAsia"/>
                <w:noProof/>
                <w:rtl/>
              </w:rPr>
              <w:t>والتعمّق</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4" w:history="1">
            <w:r w:rsidRPr="008A2765">
              <w:rPr>
                <w:rStyle w:val="Hyperlink"/>
                <w:noProof/>
                <w:rtl/>
              </w:rPr>
              <w:t xml:space="preserve">31 -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إجزاء</w:t>
            </w:r>
            <w:r w:rsidRPr="008A2765">
              <w:rPr>
                <w:rStyle w:val="Hyperlink"/>
                <w:noProof/>
                <w:rtl/>
              </w:rPr>
              <w:t xml:space="preserve"> </w:t>
            </w:r>
            <w:r w:rsidRPr="008A2765">
              <w:rPr>
                <w:rStyle w:val="Hyperlink"/>
                <w:rFonts w:hint="eastAsia"/>
                <w:noProof/>
                <w:rtl/>
              </w:rPr>
              <w:t>الغرفة</w:t>
            </w:r>
            <w:r w:rsidRPr="008A2765">
              <w:rPr>
                <w:rStyle w:val="Hyperlink"/>
                <w:noProof/>
                <w:rtl/>
              </w:rPr>
              <w:t xml:space="preserve"> </w:t>
            </w:r>
            <w:r w:rsidRPr="008A2765">
              <w:rPr>
                <w:rStyle w:val="Hyperlink"/>
                <w:rFonts w:hint="eastAsia"/>
                <w:noProof/>
                <w:rtl/>
              </w:rPr>
              <w:t>الواحدة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وحكم</w:t>
            </w:r>
            <w:r w:rsidRPr="008A2765">
              <w:rPr>
                <w:rStyle w:val="Hyperlink"/>
                <w:noProof/>
                <w:rtl/>
              </w:rPr>
              <w:t xml:space="preserve"> </w:t>
            </w:r>
            <w:r w:rsidRPr="008A2765">
              <w:rPr>
                <w:rStyle w:val="Hyperlink"/>
                <w:rFonts w:hint="eastAsia"/>
                <w:noProof/>
                <w:rtl/>
              </w:rPr>
              <w:t>الثانية</w:t>
            </w:r>
            <w:r w:rsidRPr="008A2765">
              <w:rPr>
                <w:rStyle w:val="Hyperlink"/>
                <w:noProof/>
                <w:rtl/>
              </w:rPr>
              <w:t xml:space="preserve"> </w:t>
            </w:r>
            <w:r w:rsidRPr="008A2765">
              <w:rPr>
                <w:rStyle w:val="Hyperlink"/>
                <w:rFonts w:hint="eastAsia"/>
                <w:noProof/>
                <w:rtl/>
              </w:rPr>
              <w:t>والثالثة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5" w:history="1">
            <w:r w:rsidRPr="008A2765">
              <w:rPr>
                <w:rStyle w:val="Hyperlink"/>
                <w:noProof/>
                <w:rtl/>
              </w:rPr>
              <w:t xml:space="preserve">32 -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ثلاثاً</w:t>
            </w:r>
            <w:r w:rsidRPr="008A2765">
              <w:rPr>
                <w:rStyle w:val="Hyperlink"/>
                <w:noProof/>
                <w:rtl/>
              </w:rPr>
              <w:t xml:space="preserve"> </w:t>
            </w:r>
            <w:r w:rsidRPr="008A2765">
              <w:rPr>
                <w:rStyle w:val="Hyperlink"/>
                <w:rFonts w:hint="eastAsia"/>
                <w:noProof/>
                <w:rtl/>
              </w:rPr>
              <w:t>ثلاثاً</w:t>
            </w:r>
            <w:r w:rsidRPr="008A2765">
              <w:rPr>
                <w:rStyle w:val="Hyperlink"/>
                <w:noProof/>
                <w:rtl/>
              </w:rPr>
              <w:t xml:space="preserve"> </w:t>
            </w:r>
            <w:r w:rsidRPr="008A2765">
              <w:rPr>
                <w:rStyle w:val="Hyperlink"/>
                <w:rFonts w:hint="eastAsia"/>
                <w:noProof/>
                <w:rtl/>
              </w:rPr>
              <w:t>للتقيّة،</w:t>
            </w:r>
            <w:r w:rsidRPr="008A2765">
              <w:rPr>
                <w:rStyle w:val="Hyperlink"/>
                <w:noProof/>
                <w:rtl/>
              </w:rPr>
              <w:t xml:space="preserve"> </w:t>
            </w:r>
            <w:r w:rsidRPr="008A2765">
              <w:rPr>
                <w:rStyle w:val="Hyperlink"/>
                <w:rFonts w:hint="eastAsia"/>
                <w:noProof/>
                <w:rtl/>
              </w:rPr>
              <w:t>بل</w:t>
            </w:r>
            <w:r w:rsidRPr="008A2765">
              <w:rPr>
                <w:rStyle w:val="Hyperlink"/>
                <w:noProof/>
                <w:rtl/>
              </w:rPr>
              <w:t xml:space="preserve"> </w:t>
            </w:r>
            <w:r w:rsidRPr="008A2765">
              <w:rPr>
                <w:rStyle w:val="Hyperlink"/>
                <w:rFonts w:hint="eastAsia"/>
                <w:noProof/>
                <w:rtl/>
              </w:rPr>
              <w:t>وجوبه،</w:t>
            </w:r>
            <w:r w:rsidRPr="008A2765">
              <w:rPr>
                <w:rStyle w:val="Hyperlink"/>
                <w:noProof/>
                <w:rtl/>
              </w:rPr>
              <w:t xml:space="preserve"> </w:t>
            </w:r>
            <w:r w:rsidRPr="008A2765">
              <w:rPr>
                <w:rStyle w:val="Hyperlink"/>
                <w:rFonts w:hint="eastAsia"/>
                <w:noProof/>
                <w:rtl/>
              </w:rPr>
              <w:t>وكذا</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الرجلين</w:t>
            </w:r>
            <w:r w:rsidRPr="008A2765">
              <w:rPr>
                <w:rStyle w:val="Hyperlink"/>
                <w:noProof/>
                <w:rtl/>
              </w:rPr>
              <w:t xml:space="preserve"> </w:t>
            </w:r>
            <w:r w:rsidRPr="008A2765">
              <w:rPr>
                <w:rStyle w:val="Hyperlink"/>
                <w:rFonts w:hint="eastAsia"/>
                <w:noProof/>
                <w:rtl/>
              </w:rPr>
              <w:t>وغير</w:t>
            </w:r>
            <w:r w:rsidRPr="008A2765">
              <w:rPr>
                <w:rStyle w:val="Hyperlink"/>
                <w:noProof/>
                <w:rtl/>
              </w:rPr>
              <w:t xml:space="preserve"> </w:t>
            </w:r>
            <w:r w:rsidRPr="008A2765">
              <w:rPr>
                <w:rStyle w:val="Hyperlink"/>
                <w:rFonts w:hint="eastAsia"/>
                <w:noProof/>
                <w:rtl/>
              </w:rPr>
              <w:t>ذلك،</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حال</w:t>
            </w:r>
            <w:r w:rsidRPr="008A2765">
              <w:rPr>
                <w:rStyle w:val="Hyperlink"/>
                <w:noProof/>
                <w:rtl/>
              </w:rPr>
              <w:t xml:space="preserve"> </w:t>
            </w:r>
            <w:r w:rsidRPr="008A2765">
              <w:rPr>
                <w:rStyle w:val="Hyperlink"/>
                <w:rFonts w:hint="eastAsia"/>
                <w:noProof/>
                <w:rtl/>
              </w:rPr>
              <w:t>الخوف</w:t>
            </w:r>
            <w:r w:rsidRPr="008A2765">
              <w:rPr>
                <w:rStyle w:val="Hyperlink"/>
                <w:noProof/>
                <w:rtl/>
              </w:rPr>
              <w:t xml:space="preserve"> </w:t>
            </w:r>
            <w:r w:rsidRPr="008A2765">
              <w:rPr>
                <w:rStyle w:val="Hyperlink"/>
                <w:rFonts w:hint="eastAsia"/>
                <w:noProof/>
                <w:rtl/>
              </w:rPr>
              <w:t>خاصّة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6" w:history="1">
            <w:r w:rsidRPr="008A2765">
              <w:rPr>
                <w:rStyle w:val="Hyperlink"/>
                <w:noProof/>
                <w:rtl/>
              </w:rPr>
              <w:t xml:space="preserve">33 -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الموالاة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وبطلانه</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جفاف</w:t>
            </w:r>
            <w:r w:rsidRPr="008A2765">
              <w:rPr>
                <w:rStyle w:val="Hyperlink"/>
                <w:noProof/>
                <w:rtl/>
              </w:rPr>
              <w:t xml:space="preserve"> </w:t>
            </w:r>
            <w:r w:rsidRPr="008A2765">
              <w:rPr>
                <w:rStyle w:val="Hyperlink"/>
                <w:rFonts w:hint="eastAsia"/>
                <w:noProof/>
                <w:rtl/>
              </w:rPr>
              <w:t>السابق</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الأعضاء</w:t>
            </w:r>
            <w:r w:rsidRPr="008A2765">
              <w:rPr>
                <w:rStyle w:val="Hyperlink"/>
                <w:noProof/>
                <w:rtl/>
              </w:rPr>
              <w:t xml:space="preserve"> </w:t>
            </w:r>
            <w:r w:rsidRPr="008A2765">
              <w:rPr>
                <w:rStyle w:val="Hyperlink"/>
                <w:rFonts w:hint="eastAsia"/>
                <w:noProof/>
                <w:rtl/>
              </w:rPr>
              <w:t>بسبب</w:t>
            </w:r>
            <w:r w:rsidRPr="008A2765">
              <w:rPr>
                <w:rStyle w:val="Hyperlink"/>
                <w:noProof/>
                <w:rtl/>
              </w:rPr>
              <w:t xml:space="preserve"> </w:t>
            </w:r>
            <w:r w:rsidRPr="008A2765">
              <w:rPr>
                <w:rStyle w:val="Hyperlink"/>
                <w:rFonts w:hint="eastAsia"/>
                <w:noProof/>
                <w:rtl/>
              </w:rPr>
              <w:t>التراخي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7" w:history="1">
            <w:r w:rsidRPr="008A2765">
              <w:rPr>
                <w:rStyle w:val="Hyperlink"/>
                <w:noProof/>
                <w:rtl/>
              </w:rPr>
              <w:t xml:space="preserve">34 -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الترتيب</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وجواز</w:t>
            </w:r>
            <w:r w:rsidRPr="008A2765">
              <w:rPr>
                <w:rStyle w:val="Hyperlink"/>
                <w:noProof/>
                <w:rtl/>
              </w:rPr>
              <w:t xml:space="preserve"> </w:t>
            </w:r>
            <w:r w:rsidRPr="008A2765">
              <w:rPr>
                <w:rStyle w:val="Hyperlink"/>
                <w:rFonts w:hint="eastAsia"/>
                <w:noProof/>
                <w:rtl/>
              </w:rPr>
              <w:t>مسح</w:t>
            </w:r>
            <w:r w:rsidRPr="008A2765">
              <w:rPr>
                <w:rStyle w:val="Hyperlink"/>
                <w:noProof/>
                <w:rtl/>
              </w:rPr>
              <w:t xml:space="preserve"> </w:t>
            </w:r>
            <w:r w:rsidRPr="008A2765">
              <w:rPr>
                <w:rStyle w:val="Hyperlink"/>
                <w:rFonts w:hint="eastAsia"/>
                <w:noProof/>
                <w:rtl/>
              </w:rPr>
              <w:t>الرجلين</w:t>
            </w:r>
            <w:r w:rsidRPr="008A2765">
              <w:rPr>
                <w:rStyle w:val="Hyperlink"/>
                <w:noProof/>
                <w:rtl/>
              </w:rPr>
              <w:t xml:space="preserve"> </w:t>
            </w:r>
            <w:r w:rsidRPr="008A2765">
              <w:rPr>
                <w:rStyle w:val="Hyperlink"/>
                <w:rFonts w:hint="eastAsia"/>
                <w:noProof/>
                <w:rtl/>
              </w:rPr>
              <w:t>معاً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402840" w:rsidRPr="00336F2C" w:rsidRDefault="00402840" w:rsidP="00336F2C">
          <w:pPr>
            <w:pStyle w:val="libNormal"/>
            <w:rPr>
              <w:rStyle w:val="Hyperlink"/>
              <w:color w:val="000000"/>
              <w:u w:val="none"/>
            </w:rPr>
          </w:pPr>
          <w:r w:rsidRPr="00402840">
            <w:rPr>
              <w:rStyle w:val="Hyperlink"/>
              <w:color w:val="000000"/>
              <w:u w:val="none"/>
            </w:rPr>
            <w:br w:type="page"/>
          </w:r>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8" w:history="1">
            <w:r w:rsidRPr="008A2765">
              <w:rPr>
                <w:rStyle w:val="Hyperlink"/>
                <w:noProof/>
                <w:rtl/>
              </w:rPr>
              <w:t xml:space="preserve">35 -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الإِعادة</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يحصل</w:t>
            </w:r>
            <w:r w:rsidRPr="008A2765">
              <w:rPr>
                <w:rStyle w:val="Hyperlink"/>
                <w:noProof/>
                <w:rtl/>
              </w:rPr>
              <w:t xml:space="preserve"> </w:t>
            </w:r>
            <w:r w:rsidRPr="008A2765">
              <w:rPr>
                <w:rStyle w:val="Hyperlink"/>
                <w:rFonts w:hint="eastAsia"/>
                <w:noProof/>
                <w:rtl/>
              </w:rPr>
              <w:t>معه</w:t>
            </w:r>
            <w:r w:rsidRPr="008A2765">
              <w:rPr>
                <w:rStyle w:val="Hyperlink"/>
                <w:noProof/>
                <w:rtl/>
              </w:rPr>
              <w:t xml:space="preserve"> </w:t>
            </w:r>
            <w:r w:rsidRPr="008A2765">
              <w:rPr>
                <w:rStyle w:val="Hyperlink"/>
                <w:rFonts w:hint="eastAsia"/>
                <w:noProof/>
                <w:rtl/>
              </w:rPr>
              <w:t>الترتيب</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خالفه</w:t>
            </w:r>
            <w:r w:rsidRPr="008A2765">
              <w:rPr>
                <w:rStyle w:val="Hyperlink"/>
                <w:noProof/>
                <w:rtl/>
              </w:rPr>
              <w:t xml:space="preserve"> </w:t>
            </w:r>
            <w:r w:rsidRPr="008A2765">
              <w:rPr>
                <w:rStyle w:val="Hyperlink"/>
                <w:rFonts w:hint="eastAsia"/>
                <w:noProof/>
                <w:rtl/>
              </w:rPr>
              <w:t>عمداً</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نسياناً</w:t>
            </w:r>
            <w:r w:rsidRPr="008A2765">
              <w:rPr>
                <w:rStyle w:val="Hyperlink"/>
                <w:noProof/>
                <w:rtl/>
              </w:rPr>
              <w:t xml:space="preserve"> </w:t>
            </w:r>
            <w:r w:rsidRPr="008A2765">
              <w:rPr>
                <w:rStyle w:val="Hyperlink"/>
                <w:rFonts w:hint="eastAsia"/>
                <w:noProof/>
                <w:rtl/>
              </w:rPr>
              <w:t>وذكر</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جفاف</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ولو</w:t>
            </w:r>
            <w:r w:rsidRPr="008A2765">
              <w:rPr>
                <w:rStyle w:val="Hyperlink"/>
                <w:noProof/>
                <w:rtl/>
              </w:rPr>
              <w:t xml:space="preserve"> </w:t>
            </w:r>
            <w:r w:rsidRPr="008A2765">
              <w:rPr>
                <w:rStyle w:val="Hyperlink"/>
                <w:rFonts w:hint="eastAsia"/>
                <w:noProof/>
                <w:rtl/>
              </w:rPr>
              <w:t>بترك</w:t>
            </w:r>
            <w:r w:rsidRPr="008A2765">
              <w:rPr>
                <w:rStyle w:val="Hyperlink"/>
                <w:noProof/>
                <w:rtl/>
              </w:rPr>
              <w:t xml:space="preserve"> </w:t>
            </w:r>
            <w:r w:rsidRPr="008A2765">
              <w:rPr>
                <w:rStyle w:val="Hyperlink"/>
                <w:rFonts w:hint="eastAsia"/>
                <w:noProof/>
                <w:rtl/>
              </w:rPr>
              <w:t>عضو،</w:t>
            </w:r>
            <w:r w:rsidRPr="008A2765">
              <w:rPr>
                <w:rStyle w:val="Hyperlink"/>
                <w:noProof/>
                <w:rtl/>
              </w:rPr>
              <w:t xml:space="preserve"> </w:t>
            </w:r>
            <w:r w:rsidRPr="008A2765">
              <w:rPr>
                <w:rStyle w:val="Hyperlink"/>
                <w:rFonts w:hint="eastAsia"/>
                <w:noProof/>
                <w:rtl/>
              </w:rPr>
              <w:t>فيعيده</w:t>
            </w:r>
            <w:r w:rsidRPr="008A2765">
              <w:rPr>
                <w:rStyle w:val="Hyperlink"/>
                <w:noProof/>
                <w:rtl/>
              </w:rPr>
              <w:t xml:space="preserve"> </w:t>
            </w:r>
            <w:r w:rsidRPr="008A2765">
              <w:rPr>
                <w:rStyle w:val="Hyperlink"/>
                <w:rFonts w:hint="eastAsia"/>
                <w:noProof/>
                <w:rtl/>
              </w:rPr>
              <w:t>وما</w:t>
            </w:r>
            <w:r w:rsidRPr="008A2765">
              <w:rPr>
                <w:rStyle w:val="Hyperlink"/>
                <w:noProof/>
                <w:rtl/>
              </w:rPr>
              <w:t xml:space="preserve"> </w:t>
            </w:r>
            <w:r w:rsidRPr="008A2765">
              <w:rPr>
                <w:rStyle w:val="Hyperlink"/>
                <w:rFonts w:hint="eastAsia"/>
                <w:noProof/>
                <w:rtl/>
              </w:rPr>
              <w:t>بعده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79" w:history="1">
            <w:r w:rsidRPr="008A2765">
              <w:rPr>
                <w:rStyle w:val="Hyperlink"/>
                <w:noProof/>
                <w:rtl/>
              </w:rPr>
              <w:t xml:space="preserve">36 -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أصاب</w:t>
            </w:r>
            <w:r w:rsidRPr="008A2765">
              <w:rPr>
                <w:rStyle w:val="Hyperlink"/>
                <w:noProof/>
                <w:rtl/>
              </w:rPr>
              <w:t xml:space="preserve"> </w:t>
            </w:r>
            <w:r w:rsidRPr="008A2765">
              <w:rPr>
                <w:rStyle w:val="Hyperlink"/>
                <w:rFonts w:hint="eastAsia"/>
                <w:noProof/>
                <w:rtl/>
              </w:rPr>
              <w:t>المطر</w:t>
            </w:r>
            <w:r w:rsidRPr="008A2765">
              <w:rPr>
                <w:rStyle w:val="Hyperlink"/>
                <w:noProof/>
                <w:rtl/>
              </w:rPr>
              <w:t xml:space="preserve"> </w:t>
            </w:r>
            <w:r w:rsidRPr="008A2765">
              <w:rPr>
                <w:rStyle w:val="Hyperlink"/>
                <w:rFonts w:hint="eastAsia"/>
                <w:noProof/>
                <w:rtl/>
              </w:rPr>
              <w:t>أعضاء</w:t>
            </w:r>
            <w:r w:rsidRPr="008A2765">
              <w:rPr>
                <w:rStyle w:val="Hyperlink"/>
                <w:noProof/>
                <w:rtl/>
              </w:rPr>
              <w:t xml:space="preserve"> </w:t>
            </w:r>
            <w:r w:rsidRPr="008A2765">
              <w:rPr>
                <w:rStyle w:val="Hyperlink"/>
                <w:rFonts w:hint="eastAsia"/>
                <w:noProof/>
                <w:rtl/>
              </w:rPr>
              <w:t>وضوئه</w:t>
            </w:r>
            <w:r w:rsidRPr="008A2765">
              <w:rPr>
                <w:rStyle w:val="Hyperlink"/>
                <w:noProof/>
                <w:rtl/>
              </w:rPr>
              <w:t xml:space="preserve"> </w:t>
            </w:r>
            <w:r w:rsidRPr="008A2765">
              <w:rPr>
                <w:rStyle w:val="Hyperlink"/>
                <w:rFonts w:hint="eastAsia"/>
                <w:noProof/>
                <w:rtl/>
              </w:rPr>
              <w:t>أجزأه،</w:t>
            </w:r>
            <w:r w:rsidRPr="008A2765">
              <w:rPr>
                <w:rStyle w:val="Hyperlink"/>
                <w:noProof/>
                <w:rtl/>
              </w:rPr>
              <w:t xml:space="preserve"> </w:t>
            </w:r>
            <w:r w:rsidRPr="008A2765">
              <w:rPr>
                <w:rStyle w:val="Hyperlink"/>
                <w:rFonts w:hint="eastAsia"/>
                <w:noProof/>
                <w:rtl/>
              </w:rPr>
              <w:t>إذا</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وجهه</w:t>
            </w:r>
            <w:r w:rsidRPr="008A2765">
              <w:rPr>
                <w:rStyle w:val="Hyperlink"/>
                <w:noProof/>
                <w:rtl/>
              </w:rPr>
              <w:t xml:space="preserve"> </w:t>
            </w:r>
            <w:r w:rsidRPr="008A2765">
              <w:rPr>
                <w:rStyle w:val="Hyperlink"/>
                <w:rFonts w:hint="eastAsia"/>
                <w:noProof/>
                <w:rtl/>
              </w:rPr>
              <w:t>ويديه</w:t>
            </w:r>
            <w:r w:rsidRPr="008A2765">
              <w:rPr>
                <w:rStyle w:val="Hyperlink"/>
                <w:noProof/>
                <w:rtl/>
              </w:rPr>
              <w:t xml:space="preserve"> </w:t>
            </w:r>
            <w:r w:rsidRPr="008A2765">
              <w:rPr>
                <w:rStyle w:val="Hyperlink"/>
                <w:rFonts w:hint="eastAsia"/>
                <w:noProof/>
                <w:rtl/>
              </w:rPr>
              <w:t>ومسح</w:t>
            </w:r>
            <w:r w:rsidRPr="008A2765">
              <w:rPr>
                <w:rStyle w:val="Hyperlink"/>
                <w:noProof/>
                <w:rtl/>
              </w:rPr>
              <w:t xml:space="preserve"> </w:t>
            </w:r>
            <w:r w:rsidRPr="008A2765">
              <w:rPr>
                <w:rStyle w:val="Hyperlink"/>
                <w:rFonts w:hint="eastAsia"/>
                <w:noProof/>
                <w:rtl/>
              </w:rPr>
              <w:t>رأسه</w:t>
            </w:r>
            <w:r w:rsidRPr="008A2765">
              <w:rPr>
                <w:rStyle w:val="Hyperlink"/>
                <w:noProof/>
                <w:rtl/>
              </w:rPr>
              <w:t xml:space="preserve"> </w:t>
            </w:r>
            <w:r w:rsidRPr="008A2765">
              <w:rPr>
                <w:rStyle w:val="Hyperlink"/>
                <w:rFonts w:hint="eastAsia"/>
                <w:noProof/>
                <w:rtl/>
              </w:rPr>
              <w:t>ورجليه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80" w:history="1">
            <w:r w:rsidRPr="008A2765">
              <w:rPr>
                <w:rStyle w:val="Hyperlink"/>
                <w:noProof/>
                <w:rtl/>
              </w:rPr>
              <w:t xml:space="preserve">37 -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المسح</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بشرة</w:t>
            </w:r>
            <w:r w:rsidRPr="008A2765">
              <w:rPr>
                <w:rStyle w:val="Hyperlink"/>
                <w:noProof/>
                <w:rtl/>
              </w:rPr>
              <w:t xml:space="preserve"> </w:t>
            </w:r>
            <w:r w:rsidRPr="008A2765">
              <w:rPr>
                <w:rStyle w:val="Hyperlink"/>
                <w:rFonts w:hint="eastAsia"/>
                <w:noProof/>
                <w:rtl/>
              </w:rPr>
              <w:t>الرأس</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شعره،</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المسح</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حائل</w:t>
            </w:r>
            <w:r w:rsidRPr="008A2765">
              <w:rPr>
                <w:rStyle w:val="Hyperlink"/>
                <w:noProof/>
                <w:rtl/>
              </w:rPr>
              <w:t xml:space="preserve"> </w:t>
            </w:r>
            <w:r w:rsidRPr="008A2765">
              <w:rPr>
                <w:rStyle w:val="Hyperlink"/>
                <w:rFonts w:hint="eastAsia"/>
                <w:noProof/>
                <w:rtl/>
              </w:rPr>
              <w:t>كالحنّاء</w:t>
            </w:r>
            <w:r w:rsidRPr="008A2765">
              <w:rPr>
                <w:rStyle w:val="Hyperlink"/>
                <w:noProof/>
                <w:rtl/>
              </w:rPr>
              <w:t xml:space="preserve"> </w:t>
            </w:r>
            <w:r w:rsidRPr="008A2765">
              <w:rPr>
                <w:rStyle w:val="Hyperlink"/>
                <w:rFonts w:hint="eastAsia"/>
                <w:noProof/>
                <w:rtl/>
              </w:rPr>
              <w:t>والدواء</w:t>
            </w:r>
            <w:r w:rsidRPr="008A2765">
              <w:rPr>
                <w:rStyle w:val="Hyperlink"/>
                <w:noProof/>
                <w:rtl/>
              </w:rPr>
              <w:t xml:space="preserve"> </w:t>
            </w:r>
            <w:r w:rsidRPr="008A2765">
              <w:rPr>
                <w:rStyle w:val="Hyperlink"/>
                <w:rFonts w:hint="eastAsia"/>
                <w:noProof/>
                <w:rtl/>
              </w:rPr>
              <w:t>والعمامة</w:t>
            </w:r>
            <w:r w:rsidRPr="008A2765">
              <w:rPr>
                <w:rStyle w:val="Hyperlink"/>
                <w:noProof/>
                <w:rtl/>
              </w:rPr>
              <w:t xml:space="preserve"> </w:t>
            </w:r>
            <w:r w:rsidRPr="008A2765">
              <w:rPr>
                <w:rStyle w:val="Hyperlink"/>
                <w:rFonts w:hint="eastAsia"/>
                <w:noProof/>
                <w:rtl/>
              </w:rPr>
              <w:t>والخمار،</w:t>
            </w:r>
            <w:r w:rsidRPr="008A2765">
              <w:rPr>
                <w:rStyle w:val="Hyperlink"/>
                <w:noProof/>
                <w:rtl/>
              </w:rPr>
              <w:t xml:space="preserve"> </w:t>
            </w:r>
            <w:r w:rsidRPr="008A2765">
              <w:rPr>
                <w:rStyle w:val="Hyperlink"/>
                <w:rFonts w:hint="eastAsia"/>
                <w:noProof/>
                <w:rtl/>
              </w:rPr>
              <w:t>الّا</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81" w:history="1">
            <w:r w:rsidRPr="008A2765">
              <w:rPr>
                <w:rStyle w:val="Hyperlink"/>
                <w:noProof/>
                <w:rtl/>
              </w:rPr>
              <w:t xml:space="preserve">38 -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المسح</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الخفّين</w:t>
            </w:r>
            <w:r w:rsidRPr="008A2765">
              <w:rPr>
                <w:rStyle w:val="Hyperlink"/>
                <w:noProof/>
                <w:rtl/>
              </w:rPr>
              <w:t xml:space="preserve"> </w:t>
            </w:r>
            <w:r w:rsidRPr="008A2765">
              <w:rPr>
                <w:rStyle w:val="Hyperlink"/>
                <w:rFonts w:hint="eastAsia"/>
                <w:noProof/>
                <w:rtl/>
              </w:rPr>
              <w:t>الّا</w:t>
            </w:r>
            <w:r w:rsidRPr="008A2765">
              <w:rPr>
                <w:rStyle w:val="Hyperlink"/>
                <w:noProof/>
                <w:rtl/>
              </w:rPr>
              <w:t xml:space="preserve"> </w:t>
            </w:r>
            <w:r w:rsidRPr="008A2765">
              <w:rPr>
                <w:rStyle w:val="Hyperlink"/>
                <w:rFonts w:hint="eastAsia"/>
                <w:noProof/>
                <w:rtl/>
              </w:rPr>
              <w:t>لضرورة</w:t>
            </w:r>
            <w:r w:rsidRPr="008A2765">
              <w:rPr>
                <w:rStyle w:val="Hyperlink"/>
                <w:noProof/>
                <w:rtl/>
              </w:rPr>
              <w:t xml:space="preserve"> </w:t>
            </w:r>
            <w:r w:rsidRPr="008A2765">
              <w:rPr>
                <w:rStyle w:val="Hyperlink"/>
                <w:rFonts w:hint="eastAsia"/>
                <w:noProof/>
                <w:rtl/>
              </w:rPr>
              <w:t>شديدة</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تقيّة</w:t>
            </w:r>
            <w:r w:rsidRPr="008A2765">
              <w:rPr>
                <w:rStyle w:val="Hyperlink"/>
                <w:noProof/>
                <w:rtl/>
              </w:rPr>
              <w:t xml:space="preserve"> </w:t>
            </w:r>
            <w:r w:rsidRPr="008A2765">
              <w:rPr>
                <w:rStyle w:val="Hyperlink"/>
                <w:rFonts w:hint="eastAsia"/>
                <w:noProof/>
                <w:rtl/>
              </w:rPr>
              <w:t>عظيمة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82" w:history="1">
            <w:r w:rsidRPr="008A2765">
              <w:rPr>
                <w:rStyle w:val="Hyperlink"/>
                <w:noProof/>
                <w:rtl/>
              </w:rPr>
              <w:t xml:space="preserve">39 -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اجزاء</w:t>
            </w:r>
            <w:r w:rsidRPr="008A2765">
              <w:rPr>
                <w:rStyle w:val="Hyperlink"/>
                <w:noProof/>
                <w:rtl/>
              </w:rPr>
              <w:t xml:space="preserve"> </w:t>
            </w:r>
            <w:r w:rsidRPr="008A2765">
              <w:rPr>
                <w:rStyle w:val="Hyperlink"/>
                <w:rFonts w:hint="eastAsia"/>
                <w:noProof/>
                <w:rtl/>
              </w:rPr>
              <w:t>المسح</w:t>
            </w:r>
            <w:r w:rsidRPr="008A2765">
              <w:rPr>
                <w:rStyle w:val="Hyperlink"/>
                <w:noProof/>
                <w:rtl/>
              </w:rPr>
              <w:t xml:space="preserve"> </w:t>
            </w:r>
            <w:r w:rsidRPr="008A2765">
              <w:rPr>
                <w:rStyle w:val="Hyperlink"/>
                <w:rFonts w:hint="eastAsia"/>
                <w:noProof/>
                <w:rtl/>
              </w:rPr>
              <w:t>على</w:t>
            </w:r>
            <w:r w:rsidRPr="008A2765">
              <w:rPr>
                <w:rStyle w:val="Hyperlink"/>
                <w:noProof/>
                <w:rtl/>
              </w:rPr>
              <w:t xml:space="preserve"> </w:t>
            </w:r>
            <w:r w:rsidRPr="008A2765">
              <w:rPr>
                <w:rStyle w:val="Hyperlink"/>
                <w:rFonts w:hint="eastAsia"/>
                <w:noProof/>
                <w:rtl/>
              </w:rPr>
              <w:t>الجبائر</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وإن</w:t>
            </w:r>
            <w:r w:rsidRPr="008A2765">
              <w:rPr>
                <w:rStyle w:val="Hyperlink"/>
                <w:noProof/>
                <w:rtl/>
              </w:rPr>
              <w:t xml:space="preserve"> </w:t>
            </w:r>
            <w:r w:rsidRPr="008A2765">
              <w:rPr>
                <w:rStyle w:val="Hyperlink"/>
                <w:rFonts w:hint="eastAsia"/>
                <w:noProof/>
                <w:rtl/>
              </w:rPr>
              <w:t>كانت</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موضع</w:t>
            </w:r>
            <w:r w:rsidRPr="008A2765">
              <w:rPr>
                <w:rStyle w:val="Hyperlink"/>
                <w:noProof/>
                <w:rtl/>
              </w:rPr>
              <w:t xml:space="preserve"> </w:t>
            </w:r>
            <w:r w:rsidRPr="008A2765">
              <w:rPr>
                <w:rStyle w:val="Hyperlink"/>
                <w:rFonts w:hint="eastAsia"/>
                <w:noProof/>
                <w:rtl/>
              </w:rPr>
              <w:t>الغسل</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تعذّر</w:t>
            </w:r>
            <w:r w:rsidRPr="008A2765">
              <w:rPr>
                <w:rStyle w:val="Hyperlink"/>
                <w:noProof/>
                <w:rtl/>
              </w:rPr>
              <w:t xml:space="preserve"> </w:t>
            </w:r>
            <w:r w:rsidRPr="008A2765">
              <w:rPr>
                <w:rStyle w:val="Hyperlink"/>
                <w:rFonts w:hint="eastAsia"/>
                <w:noProof/>
                <w:rtl/>
              </w:rPr>
              <w:t>نزعها</w:t>
            </w:r>
            <w:r w:rsidRPr="008A2765">
              <w:rPr>
                <w:rStyle w:val="Hyperlink"/>
                <w:noProof/>
                <w:rtl/>
              </w:rPr>
              <w:t xml:space="preserve"> </w:t>
            </w:r>
            <w:r w:rsidRPr="008A2765">
              <w:rPr>
                <w:rStyle w:val="Hyperlink"/>
                <w:rFonts w:hint="eastAsia"/>
                <w:noProof/>
                <w:rtl/>
              </w:rPr>
              <w:t>وايصال</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الى</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تحتها،</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غسل</w:t>
            </w:r>
            <w:r w:rsidRPr="008A2765">
              <w:rPr>
                <w:rStyle w:val="Hyperlink"/>
                <w:noProof/>
                <w:rtl/>
              </w:rPr>
              <w:t xml:space="preserve"> </w:t>
            </w:r>
            <w:r w:rsidRPr="008A2765">
              <w:rPr>
                <w:rStyle w:val="Hyperlink"/>
                <w:rFonts w:hint="eastAsia"/>
                <w:noProof/>
                <w:rtl/>
              </w:rPr>
              <w:t>داخل</w:t>
            </w:r>
            <w:r w:rsidRPr="008A2765">
              <w:rPr>
                <w:rStyle w:val="Hyperlink"/>
                <w:noProof/>
                <w:rtl/>
              </w:rPr>
              <w:t xml:space="preserve"> </w:t>
            </w:r>
            <w:r w:rsidRPr="008A2765">
              <w:rPr>
                <w:rStyle w:val="Hyperlink"/>
                <w:rFonts w:hint="eastAsia"/>
                <w:noProof/>
                <w:rtl/>
              </w:rPr>
              <w:t>الجرح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83" w:history="1">
            <w:r w:rsidRPr="008A2765">
              <w:rPr>
                <w:rStyle w:val="Hyperlink"/>
                <w:noProof/>
                <w:rtl/>
              </w:rPr>
              <w:t xml:space="preserve">40 -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ابتداء</w:t>
            </w:r>
            <w:r w:rsidRPr="008A2765">
              <w:rPr>
                <w:rStyle w:val="Hyperlink"/>
                <w:noProof/>
                <w:rtl/>
              </w:rPr>
              <w:t xml:space="preserve"> </w:t>
            </w:r>
            <w:r w:rsidRPr="008A2765">
              <w:rPr>
                <w:rStyle w:val="Hyperlink"/>
                <w:rFonts w:hint="eastAsia"/>
                <w:noProof/>
                <w:rtl/>
              </w:rPr>
              <w:t>المرأة</w:t>
            </w:r>
            <w:r w:rsidRPr="008A2765">
              <w:rPr>
                <w:rStyle w:val="Hyperlink"/>
                <w:noProof/>
                <w:rtl/>
              </w:rPr>
              <w:t xml:space="preserve"> </w:t>
            </w:r>
            <w:r w:rsidRPr="008A2765">
              <w:rPr>
                <w:rStyle w:val="Hyperlink"/>
                <w:rFonts w:hint="eastAsia"/>
                <w:noProof/>
                <w:rtl/>
              </w:rPr>
              <w:t>بغسل</w:t>
            </w:r>
            <w:r w:rsidRPr="008A2765">
              <w:rPr>
                <w:rStyle w:val="Hyperlink"/>
                <w:noProof/>
                <w:rtl/>
              </w:rPr>
              <w:t xml:space="preserve"> </w:t>
            </w:r>
            <w:r w:rsidRPr="008A2765">
              <w:rPr>
                <w:rStyle w:val="Hyperlink"/>
                <w:rFonts w:hint="eastAsia"/>
                <w:noProof/>
                <w:rtl/>
              </w:rPr>
              <w:t>باطن</w:t>
            </w:r>
            <w:r w:rsidRPr="008A2765">
              <w:rPr>
                <w:rStyle w:val="Hyperlink"/>
                <w:noProof/>
                <w:rtl/>
              </w:rPr>
              <w:t xml:space="preserve"> </w:t>
            </w:r>
            <w:r w:rsidRPr="008A2765">
              <w:rPr>
                <w:rStyle w:val="Hyperlink"/>
                <w:rFonts w:hint="eastAsia"/>
                <w:noProof/>
                <w:rtl/>
              </w:rPr>
              <w:t>الذراع،</w:t>
            </w:r>
            <w:r w:rsidRPr="008A2765">
              <w:rPr>
                <w:rStyle w:val="Hyperlink"/>
                <w:noProof/>
                <w:rtl/>
              </w:rPr>
              <w:t xml:space="preserve"> </w:t>
            </w:r>
            <w:r w:rsidRPr="008A2765">
              <w:rPr>
                <w:rStyle w:val="Hyperlink"/>
                <w:rFonts w:hint="eastAsia"/>
                <w:noProof/>
                <w:rtl/>
              </w:rPr>
              <w:t>والرجل</w:t>
            </w:r>
            <w:r w:rsidRPr="008A2765">
              <w:rPr>
                <w:rStyle w:val="Hyperlink"/>
                <w:noProof/>
                <w:rtl/>
              </w:rPr>
              <w:t xml:space="preserve"> </w:t>
            </w:r>
            <w:r w:rsidRPr="008A2765">
              <w:rPr>
                <w:rStyle w:val="Hyperlink"/>
                <w:rFonts w:hint="eastAsia"/>
                <w:noProof/>
                <w:rtl/>
              </w:rPr>
              <w:t>بظاهره،</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84" w:history="1">
            <w:r w:rsidRPr="008A2765">
              <w:rPr>
                <w:rStyle w:val="Hyperlink"/>
                <w:noProof/>
                <w:rtl/>
              </w:rPr>
              <w:t xml:space="preserve">41 -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ايصال</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الى</w:t>
            </w:r>
            <w:r w:rsidRPr="008A2765">
              <w:rPr>
                <w:rStyle w:val="Hyperlink"/>
                <w:noProof/>
                <w:rtl/>
              </w:rPr>
              <w:t xml:space="preserve"> </w:t>
            </w:r>
            <w:r w:rsidRPr="008A2765">
              <w:rPr>
                <w:rStyle w:val="Hyperlink"/>
                <w:rFonts w:hint="eastAsia"/>
                <w:noProof/>
                <w:rtl/>
              </w:rPr>
              <w:t>ما</w:t>
            </w:r>
            <w:r w:rsidRPr="008A2765">
              <w:rPr>
                <w:rStyle w:val="Hyperlink"/>
                <w:noProof/>
                <w:rtl/>
              </w:rPr>
              <w:t xml:space="preserve"> </w:t>
            </w:r>
            <w:r w:rsidRPr="008A2765">
              <w:rPr>
                <w:rStyle w:val="Hyperlink"/>
                <w:rFonts w:hint="eastAsia"/>
                <w:noProof/>
                <w:rtl/>
              </w:rPr>
              <w:t>تحت</w:t>
            </w:r>
            <w:r w:rsidRPr="008A2765">
              <w:rPr>
                <w:rStyle w:val="Hyperlink"/>
                <w:noProof/>
                <w:rtl/>
              </w:rPr>
              <w:t xml:space="preserve"> </w:t>
            </w:r>
            <w:r w:rsidRPr="008A2765">
              <w:rPr>
                <w:rStyle w:val="Hyperlink"/>
                <w:rFonts w:hint="eastAsia"/>
                <w:noProof/>
                <w:rtl/>
              </w:rPr>
              <w:t>الخاتم</w:t>
            </w:r>
            <w:r w:rsidRPr="008A2765">
              <w:rPr>
                <w:rStyle w:val="Hyperlink"/>
                <w:noProof/>
                <w:rtl/>
              </w:rPr>
              <w:t xml:space="preserve"> </w:t>
            </w:r>
            <w:r w:rsidRPr="008A2765">
              <w:rPr>
                <w:rStyle w:val="Hyperlink"/>
                <w:rFonts w:hint="eastAsia"/>
                <w:noProof/>
                <w:rtl/>
              </w:rPr>
              <w:t>والدملج</w:t>
            </w:r>
            <w:r w:rsidRPr="008A2765">
              <w:rPr>
                <w:rStyle w:val="Hyperlink"/>
                <w:noProof/>
                <w:rtl/>
              </w:rPr>
              <w:t xml:space="preserve"> </w:t>
            </w:r>
            <w:r w:rsidRPr="008A2765">
              <w:rPr>
                <w:rStyle w:val="Hyperlink"/>
                <w:rFonts w:hint="eastAsia"/>
                <w:noProof/>
                <w:rtl/>
              </w:rPr>
              <w:t>ونحوهما</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85" w:history="1">
            <w:r w:rsidRPr="008A2765">
              <w:rPr>
                <w:rStyle w:val="Hyperlink"/>
                <w:noProof/>
                <w:rtl/>
              </w:rPr>
              <w:t xml:space="preserve">42 -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شكّ</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شيء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أفعال</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قبل</w:t>
            </w:r>
            <w:r w:rsidRPr="008A2765">
              <w:rPr>
                <w:rStyle w:val="Hyperlink"/>
                <w:noProof/>
                <w:rtl/>
              </w:rPr>
              <w:t xml:space="preserve"> </w:t>
            </w:r>
            <w:r w:rsidRPr="008A2765">
              <w:rPr>
                <w:rStyle w:val="Hyperlink"/>
                <w:rFonts w:hint="eastAsia"/>
                <w:noProof/>
                <w:rtl/>
              </w:rPr>
              <w:t>الانصراف</w:t>
            </w:r>
            <w:r w:rsidRPr="008A2765">
              <w:rPr>
                <w:rStyle w:val="Hyperlink"/>
                <w:noProof/>
                <w:rtl/>
              </w:rPr>
              <w:t xml:space="preserve"> </w:t>
            </w:r>
            <w:r w:rsidRPr="008A2765">
              <w:rPr>
                <w:rStyle w:val="Hyperlink"/>
                <w:rFonts w:hint="eastAsia"/>
                <w:noProof/>
                <w:rtl/>
              </w:rPr>
              <w:t>وجب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يأتي</w:t>
            </w:r>
            <w:r w:rsidRPr="008A2765">
              <w:rPr>
                <w:rStyle w:val="Hyperlink"/>
                <w:noProof/>
                <w:rtl/>
              </w:rPr>
              <w:t xml:space="preserve"> </w:t>
            </w:r>
            <w:r w:rsidRPr="008A2765">
              <w:rPr>
                <w:rStyle w:val="Hyperlink"/>
                <w:rFonts w:hint="eastAsia"/>
                <w:noProof/>
                <w:rtl/>
              </w:rPr>
              <w:t>بما</w:t>
            </w:r>
            <w:r w:rsidRPr="008A2765">
              <w:rPr>
                <w:rStyle w:val="Hyperlink"/>
                <w:noProof/>
                <w:rtl/>
              </w:rPr>
              <w:t xml:space="preserve"> </w:t>
            </w:r>
            <w:r w:rsidRPr="008A2765">
              <w:rPr>
                <w:rStyle w:val="Hyperlink"/>
                <w:rFonts w:hint="eastAsia"/>
                <w:noProof/>
                <w:rtl/>
              </w:rPr>
              <w:t>شكّ</w:t>
            </w:r>
            <w:r w:rsidRPr="008A2765">
              <w:rPr>
                <w:rStyle w:val="Hyperlink"/>
                <w:noProof/>
                <w:rtl/>
              </w:rPr>
              <w:t xml:space="preserve"> </w:t>
            </w:r>
            <w:r w:rsidRPr="008A2765">
              <w:rPr>
                <w:rStyle w:val="Hyperlink"/>
                <w:rFonts w:hint="eastAsia"/>
                <w:noProof/>
                <w:rtl/>
              </w:rPr>
              <w:t>فيه</w:t>
            </w:r>
            <w:r w:rsidRPr="008A2765">
              <w:rPr>
                <w:rStyle w:val="Hyperlink"/>
                <w:noProof/>
                <w:rtl/>
              </w:rPr>
              <w:t xml:space="preserve"> </w:t>
            </w:r>
            <w:r w:rsidRPr="008A2765">
              <w:rPr>
                <w:rStyle w:val="Hyperlink"/>
                <w:rFonts w:hint="eastAsia"/>
                <w:noProof/>
                <w:rtl/>
              </w:rPr>
              <w:t>وبما</w:t>
            </w:r>
            <w:r w:rsidRPr="008A2765">
              <w:rPr>
                <w:rStyle w:val="Hyperlink"/>
                <w:noProof/>
                <w:rtl/>
              </w:rPr>
              <w:t xml:space="preserve"> </w:t>
            </w:r>
            <w:r w:rsidRPr="008A2765">
              <w:rPr>
                <w:rStyle w:val="Hyperlink"/>
                <w:rFonts w:hint="eastAsia"/>
                <w:noProof/>
                <w:rtl/>
              </w:rPr>
              <w:t>بعده،</w:t>
            </w:r>
            <w:r w:rsidRPr="008A2765">
              <w:rPr>
                <w:rStyle w:val="Hyperlink"/>
                <w:noProof/>
                <w:rtl/>
              </w:rPr>
              <w:t xml:space="preserve"> </w:t>
            </w:r>
            <w:r w:rsidRPr="008A2765">
              <w:rPr>
                <w:rStyle w:val="Hyperlink"/>
                <w:rFonts w:hint="eastAsia"/>
                <w:noProof/>
                <w:rtl/>
              </w:rPr>
              <w:t>ومن</w:t>
            </w:r>
            <w:r w:rsidRPr="008A2765">
              <w:rPr>
                <w:rStyle w:val="Hyperlink"/>
                <w:noProof/>
                <w:rtl/>
              </w:rPr>
              <w:t xml:space="preserve"> </w:t>
            </w:r>
            <w:r w:rsidRPr="008A2765">
              <w:rPr>
                <w:rStyle w:val="Hyperlink"/>
                <w:rFonts w:hint="eastAsia"/>
                <w:noProof/>
                <w:rtl/>
              </w:rPr>
              <w:t>شكّ</w:t>
            </w:r>
            <w:r w:rsidRPr="008A2765">
              <w:rPr>
                <w:rStyle w:val="Hyperlink"/>
                <w:noProof/>
                <w:rtl/>
              </w:rPr>
              <w:t xml:space="preserve"> </w:t>
            </w:r>
            <w:r w:rsidRPr="008A2765">
              <w:rPr>
                <w:rStyle w:val="Hyperlink"/>
                <w:rFonts w:hint="eastAsia"/>
                <w:noProof/>
                <w:rtl/>
              </w:rPr>
              <w:t>بعد</w:t>
            </w:r>
            <w:r w:rsidRPr="008A2765">
              <w:rPr>
                <w:rStyle w:val="Hyperlink"/>
                <w:noProof/>
                <w:rtl/>
              </w:rPr>
              <w:t xml:space="preserve"> </w:t>
            </w:r>
            <w:r w:rsidRPr="008A2765">
              <w:rPr>
                <w:rStyle w:val="Hyperlink"/>
                <w:rFonts w:hint="eastAsia"/>
                <w:noProof/>
                <w:rtl/>
              </w:rPr>
              <w:t>الانصراف</w:t>
            </w:r>
            <w:r w:rsidRPr="008A2765">
              <w:rPr>
                <w:rStyle w:val="Hyperlink"/>
                <w:noProof/>
                <w:rtl/>
              </w:rPr>
              <w:t xml:space="preserve"> </w:t>
            </w:r>
            <w:r w:rsidRPr="008A2765">
              <w:rPr>
                <w:rStyle w:val="Hyperlink"/>
                <w:rFonts w:hint="eastAsia"/>
                <w:noProof/>
                <w:rtl/>
              </w:rPr>
              <w:t>لم</w:t>
            </w:r>
            <w:r w:rsidRPr="008A2765">
              <w:rPr>
                <w:rStyle w:val="Hyperlink"/>
                <w:noProof/>
                <w:rtl/>
              </w:rPr>
              <w:t xml:space="preserve"> </w:t>
            </w:r>
            <w:r w:rsidRPr="008A2765">
              <w:rPr>
                <w:rStyle w:val="Hyperlink"/>
                <w:rFonts w:hint="eastAsia"/>
                <w:noProof/>
                <w:rtl/>
              </w:rPr>
              <w:t>يجب</w:t>
            </w:r>
            <w:r w:rsidRPr="008A2765">
              <w:rPr>
                <w:rStyle w:val="Hyperlink"/>
                <w:noProof/>
                <w:rtl/>
              </w:rPr>
              <w:t xml:space="preserve"> </w:t>
            </w:r>
            <w:r w:rsidRPr="008A2765">
              <w:rPr>
                <w:rStyle w:val="Hyperlink"/>
                <w:rFonts w:hint="eastAsia"/>
                <w:noProof/>
                <w:rtl/>
              </w:rPr>
              <w:t>عليه</w:t>
            </w:r>
            <w:r w:rsidRPr="008A2765">
              <w:rPr>
                <w:rStyle w:val="Hyperlink"/>
                <w:noProof/>
                <w:rtl/>
              </w:rPr>
              <w:t xml:space="preserve"> </w:t>
            </w:r>
            <w:r w:rsidRPr="008A2765">
              <w:rPr>
                <w:rStyle w:val="Hyperlink"/>
                <w:rFonts w:hint="eastAsia"/>
                <w:noProof/>
                <w:rtl/>
              </w:rPr>
              <w:t>شيء</w:t>
            </w:r>
            <w:r w:rsidRPr="008A2765">
              <w:rPr>
                <w:rStyle w:val="Hyperlink"/>
                <w:noProof/>
                <w:rtl/>
              </w:rPr>
              <w:t xml:space="preserve"> </w:t>
            </w:r>
            <w:r w:rsidRPr="008A2765">
              <w:rPr>
                <w:rStyle w:val="Hyperlink"/>
                <w:rFonts w:hint="eastAsia"/>
                <w:noProof/>
                <w:rtl/>
              </w:rPr>
              <w:t>إلّا</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يتيقّن</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86" w:history="1">
            <w:r w:rsidRPr="008A2765">
              <w:rPr>
                <w:rStyle w:val="Hyperlink"/>
                <w:noProof/>
                <w:rtl/>
              </w:rPr>
              <w:t xml:space="preserve">43 -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نسي</w:t>
            </w:r>
            <w:r w:rsidRPr="008A2765">
              <w:rPr>
                <w:rStyle w:val="Hyperlink"/>
                <w:noProof/>
                <w:rtl/>
              </w:rPr>
              <w:t xml:space="preserve"> </w:t>
            </w:r>
            <w:r w:rsidRPr="008A2765">
              <w:rPr>
                <w:rStyle w:val="Hyperlink"/>
                <w:rFonts w:hint="eastAsia"/>
                <w:noProof/>
                <w:rtl/>
              </w:rPr>
              <w:t>بعض</w:t>
            </w:r>
            <w:r w:rsidRPr="008A2765">
              <w:rPr>
                <w:rStyle w:val="Hyperlink"/>
                <w:noProof/>
                <w:rtl/>
              </w:rPr>
              <w:t xml:space="preserve"> </w:t>
            </w:r>
            <w:r w:rsidRPr="008A2765">
              <w:rPr>
                <w:rStyle w:val="Hyperlink"/>
                <w:rFonts w:hint="eastAsia"/>
                <w:noProof/>
                <w:rtl/>
              </w:rPr>
              <w:t>الوجه</w:t>
            </w:r>
            <w:r w:rsidRPr="008A2765">
              <w:rPr>
                <w:rStyle w:val="Hyperlink"/>
                <w:noProof/>
                <w:rtl/>
              </w:rPr>
              <w:t xml:space="preserve"> </w:t>
            </w:r>
            <w:r w:rsidRPr="008A2765">
              <w:rPr>
                <w:rStyle w:val="Hyperlink"/>
                <w:rFonts w:hint="eastAsia"/>
                <w:noProof/>
                <w:rtl/>
              </w:rPr>
              <w:t>أجزأه</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يبلّه</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بعض</w:t>
            </w:r>
            <w:r w:rsidRPr="008A2765">
              <w:rPr>
                <w:rStyle w:val="Hyperlink"/>
                <w:noProof/>
                <w:rtl/>
              </w:rPr>
              <w:t xml:space="preserve"> </w:t>
            </w:r>
            <w:r w:rsidRPr="008A2765">
              <w:rPr>
                <w:rStyle w:val="Hyperlink"/>
                <w:rFonts w:hint="eastAsia"/>
                <w:noProof/>
                <w:rtl/>
              </w:rPr>
              <w:t>جسده</w:t>
            </w:r>
          </w:hyperlink>
          <w:r>
            <w:rPr>
              <w:rStyle w:val="Hyperlink"/>
              <w:rFonts w:hint="cs"/>
              <w:noProof/>
              <w:rtl/>
            </w:rPr>
            <w:t xml:space="preserve"> </w:t>
          </w:r>
          <w:hyperlink w:anchor="_Toc261404987" w:history="1">
            <w:r w:rsidRPr="008A2765">
              <w:rPr>
                <w:rStyle w:val="Hyperlink"/>
                <w:noProof/>
                <w:rtl/>
              </w:rPr>
              <w:t xml:space="preserve">44 -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تيقّن</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وشكّ</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الحدث</w:t>
            </w:r>
            <w:r w:rsidRPr="008A2765">
              <w:rPr>
                <w:rStyle w:val="Hyperlink"/>
                <w:noProof/>
                <w:rtl/>
              </w:rPr>
              <w:t xml:space="preserve"> </w:t>
            </w:r>
            <w:r w:rsidRPr="008A2765">
              <w:rPr>
                <w:rStyle w:val="Hyperlink"/>
                <w:rFonts w:hint="eastAsia"/>
                <w:noProof/>
                <w:rtl/>
              </w:rPr>
              <w:t>لم</w:t>
            </w:r>
            <w:r w:rsidRPr="008A2765">
              <w:rPr>
                <w:rStyle w:val="Hyperlink"/>
                <w:noProof/>
                <w:rtl/>
              </w:rPr>
              <w:t xml:space="preserve"> </w:t>
            </w:r>
            <w:r w:rsidRPr="008A2765">
              <w:rPr>
                <w:rStyle w:val="Hyperlink"/>
                <w:rFonts w:hint="eastAsia"/>
                <w:noProof/>
                <w:rtl/>
              </w:rPr>
              <w:t>يجب</w:t>
            </w:r>
            <w:r w:rsidRPr="008A2765">
              <w:rPr>
                <w:rStyle w:val="Hyperlink"/>
                <w:noProof/>
                <w:rtl/>
              </w:rPr>
              <w:t xml:space="preserve"> </w:t>
            </w:r>
            <w:r w:rsidRPr="008A2765">
              <w:rPr>
                <w:rStyle w:val="Hyperlink"/>
                <w:rFonts w:hint="eastAsia"/>
                <w:noProof/>
                <w:rtl/>
              </w:rPr>
              <w:t>عليه</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وبالعكس</w:t>
            </w:r>
            <w:r w:rsidRPr="008A2765">
              <w:rPr>
                <w:rStyle w:val="Hyperlink"/>
                <w:noProof/>
                <w:rtl/>
              </w:rPr>
              <w:t xml:space="preserve"> </w:t>
            </w:r>
            <w:r w:rsidRPr="008A2765">
              <w:rPr>
                <w:rStyle w:val="Hyperlink"/>
                <w:rFonts w:hint="eastAsia"/>
                <w:noProof/>
                <w:rtl/>
              </w:rPr>
              <w:t>يجب</w:t>
            </w:r>
            <w:r w:rsidRPr="008A2765">
              <w:rPr>
                <w:rStyle w:val="Hyperlink"/>
                <w:noProof/>
                <w:rtl/>
              </w:rPr>
              <w:t xml:space="preserve"> </w:t>
            </w:r>
            <w:r w:rsidRPr="008A2765">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88" w:history="1">
            <w:r w:rsidRPr="008A2765">
              <w:rPr>
                <w:rStyle w:val="Hyperlink"/>
                <w:noProof/>
                <w:rtl/>
              </w:rPr>
              <w:t xml:space="preserve">45 -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التمندل</w:t>
            </w:r>
            <w:r w:rsidRPr="008A2765">
              <w:rPr>
                <w:rStyle w:val="Hyperlink"/>
                <w:noProof/>
                <w:rtl/>
              </w:rPr>
              <w:t xml:space="preserve"> </w:t>
            </w:r>
            <w:r w:rsidRPr="008A2765">
              <w:rPr>
                <w:rStyle w:val="Hyperlink"/>
                <w:rFonts w:hint="eastAsia"/>
                <w:noProof/>
                <w:rtl/>
              </w:rPr>
              <w:t>بعد</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واستحباب</w:t>
            </w:r>
            <w:r w:rsidRPr="008A2765">
              <w:rPr>
                <w:rStyle w:val="Hyperlink"/>
                <w:noProof/>
                <w:rtl/>
              </w:rPr>
              <w:t xml:space="preserve"> </w:t>
            </w:r>
            <w:r w:rsidRPr="008A2765">
              <w:rPr>
                <w:rStyle w:val="Hyperlink"/>
                <w:rFonts w:hint="eastAsia"/>
                <w:noProof/>
                <w:rtl/>
              </w:rPr>
              <w:t>تركه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89" w:history="1">
            <w:r w:rsidRPr="008A2765">
              <w:rPr>
                <w:rStyle w:val="Hyperlink"/>
                <w:noProof/>
                <w:rtl/>
              </w:rPr>
              <w:t xml:space="preserve">46 -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عدم</w:t>
            </w:r>
            <w:r w:rsidRPr="008A2765">
              <w:rPr>
                <w:rStyle w:val="Hyperlink"/>
                <w:noProof/>
                <w:rtl/>
              </w:rPr>
              <w:t xml:space="preserve"> </w:t>
            </w:r>
            <w:r w:rsidRPr="008A2765">
              <w:rPr>
                <w:rStyle w:val="Hyperlink"/>
                <w:rFonts w:hint="eastAsia"/>
                <w:noProof/>
                <w:rtl/>
              </w:rPr>
              <w:t>وجوب</w:t>
            </w:r>
            <w:r w:rsidRPr="008A2765">
              <w:rPr>
                <w:rStyle w:val="Hyperlink"/>
                <w:noProof/>
                <w:rtl/>
              </w:rPr>
              <w:t xml:space="preserve"> </w:t>
            </w:r>
            <w:r w:rsidRPr="008A2765">
              <w:rPr>
                <w:rStyle w:val="Hyperlink"/>
                <w:rFonts w:hint="eastAsia"/>
                <w:noProof/>
                <w:rtl/>
              </w:rPr>
              <w:t>تخليل</w:t>
            </w:r>
            <w:r w:rsidRPr="008A2765">
              <w:rPr>
                <w:rStyle w:val="Hyperlink"/>
                <w:noProof/>
                <w:rtl/>
              </w:rPr>
              <w:t xml:space="preserve"> </w:t>
            </w:r>
            <w:r w:rsidRPr="008A2765">
              <w:rPr>
                <w:rStyle w:val="Hyperlink"/>
                <w:rFonts w:hint="eastAsia"/>
                <w:noProof/>
                <w:rtl/>
              </w:rPr>
              <w:t>الشعر</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hyperlink>
          <w:r>
            <w:rPr>
              <w:rStyle w:val="Hyperlink"/>
              <w:rFonts w:hint="cs"/>
              <w:noProof/>
              <w:rtl/>
            </w:rPr>
            <w:t xml:space="preserve"> </w:t>
          </w:r>
          <w:hyperlink w:anchor="_Toc261404990" w:history="1">
            <w:r w:rsidRPr="008A2765">
              <w:rPr>
                <w:rStyle w:val="Hyperlink"/>
                <w:noProof/>
                <w:rtl/>
              </w:rPr>
              <w:t xml:space="preserve">47 -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الاستعانة</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91" w:history="1">
            <w:r w:rsidRPr="008A2765">
              <w:rPr>
                <w:rStyle w:val="Hyperlink"/>
                <w:noProof/>
                <w:rtl/>
              </w:rPr>
              <w:t xml:space="preserve">48 -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تولية</w:t>
            </w:r>
            <w:r w:rsidRPr="008A2765">
              <w:rPr>
                <w:rStyle w:val="Hyperlink"/>
                <w:noProof/>
                <w:rtl/>
              </w:rPr>
              <w:t xml:space="preserve"> </w:t>
            </w:r>
            <w:r w:rsidRPr="008A2765">
              <w:rPr>
                <w:rStyle w:val="Hyperlink"/>
                <w:rFonts w:hint="eastAsia"/>
                <w:noProof/>
                <w:rtl/>
              </w:rPr>
              <w:t>الغير</w:t>
            </w:r>
            <w:r w:rsidRPr="008A2765">
              <w:rPr>
                <w:rStyle w:val="Hyperlink"/>
                <w:noProof/>
                <w:rtl/>
              </w:rPr>
              <w:t xml:space="preserve"> </w:t>
            </w:r>
            <w:r w:rsidRPr="008A2765">
              <w:rPr>
                <w:rStyle w:val="Hyperlink"/>
                <w:rFonts w:hint="eastAsia"/>
                <w:noProof/>
                <w:rtl/>
              </w:rPr>
              <w:t>الطهارة</w:t>
            </w:r>
            <w:r w:rsidRPr="008A2765">
              <w:rPr>
                <w:rStyle w:val="Hyperlink"/>
                <w:noProof/>
                <w:rtl/>
              </w:rPr>
              <w:t xml:space="preserve"> </w:t>
            </w:r>
            <w:r w:rsidRPr="008A2765">
              <w:rPr>
                <w:rStyle w:val="Hyperlink"/>
                <w:rFonts w:hint="eastAsia"/>
                <w:noProof/>
                <w:rtl/>
              </w:rPr>
              <w:t>مع</w:t>
            </w:r>
            <w:r w:rsidRPr="008A2765">
              <w:rPr>
                <w:rStyle w:val="Hyperlink"/>
                <w:noProof/>
                <w:rtl/>
              </w:rPr>
              <w:t xml:space="preserve"> </w:t>
            </w:r>
            <w:r w:rsidRPr="008A2765">
              <w:rPr>
                <w:rStyle w:val="Hyperlink"/>
                <w:rFonts w:hint="eastAsia"/>
                <w:noProof/>
                <w:rtl/>
              </w:rPr>
              <w:t>العجز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478</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4992" w:history="1">
            <w:r w:rsidRPr="008A2765">
              <w:rPr>
                <w:rStyle w:val="Hyperlink"/>
                <w:noProof/>
                <w:rtl/>
              </w:rPr>
              <w:t xml:space="preserve">49 -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الأقطع</w:t>
            </w:r>
            <w:r w:rsidRPr="008A2765">
              <w:rPr>
                <w:rStyle w:val="Hyperlink"/>
                <w:noProof/>
                <w:rtl/>
              </w:rPr>
              <w:t xml:space="preserve"> </w:t>
            </w:r>
            <w:r w:rsidRPr="008A2765">
              <w:rPr>
                <w:rStyle w:val="Hyperlink"/>
                <w:rFonts w:hint="eastAsia"/>
                <w:noProof/>
                <w:rtl/>
              </w:rPr>
              <w:t>اليد</w:t>
            </w:r>
            <w:r w:rsidRPr="008A2765">
              <w:rPr>
                <w:rStyle w:val="Hyperlink"/>
                <w:noProof/>
                <w:rtl/>
              </w:rPr>
              <w:t xml:space="preserve"> </w:t>
            </w:r>
            <w:r w:rsidRPr="008A2765">
              <w:rPr>
                <w:rStyle w:val="Hyperlink"/>
                <w:rFonts w:hint="eastAsia"/>
                <w:noProof/>
                <w:rtl/>
              </w:rPr>
              <w:t>والرجل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93" w:history="1">
            <w:r w:rsidRPr="008A2765">
              <w:rPr>
                <w:rStyle w:val="Hyperlink"/>
                <w:noProof/>
                <w:rtl/>
              </w:rPr>
              <w:t xml:space="preserve">50 -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بمدِّ</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والغسل</w:t>
            </w:r>
            <w:r w:rsidRPr="008A2765">
              <w:rPr>
                <w:rStyle w:val="Hyperlink"/>
                <w:noProof/>
                <w:rtl/>
              </w:rPr>
              <w:t xml:space="preserve"> </w:t>
            </w:r>
            <w:r w:rsidRPr="008A2765">
              <w:rPr>
                <w:rStyle w:val="Hyperlink"/>
                <w:rFonts w:hint="eastAsia"/>
                <w:noProof/>
                <w:rtl/>
              </w:rPr>
              <w:t>بصاع،</w:t>
            </w:r>
          </w:hyperlink>
          <w:r>
            <w:rPr>
              <w:rStyle w:val="Hyperlink"/>
              <w:rFonts w:hint="cs"/>
              <w:noProof/>
              <w:rtl/>
            </w:rPr>
            <w:t xml:space="preserve"> </w:t>
          </w:r>
          <w:hyperlink w:anchor="_Toc261404994" w:history="1">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جواز</w:t>
            </w:r>
            <w:r w:rsidRPr="008A2765">
              <w:rPr>
                <w:rStyle w:val="Hyperlink"/>
                <w:noProof/>
                <w:rtl/>
              </w:rPr>
              <w:t xml:space="preserve"> </w:t>
            </w:r>
            <w:r w:rsidRPr="008A2765">
              <w:rPr>
                <w:rStyle w:val="Hyperlink"/>
                <w:rFonts w:hint="eastAsia"/>
                <w:noProof/>
                <w:rtl/>
              </w:rPr>
              <w:t>استقلال</w:t>
            </w:r>
            <w:r w:rsidRPr="008A2765">
              <w:rPr>
                <w:rStyle w:val="Hyperlink"/>
                <w:noProof/>
                <w:rtl/>
              </w:rPr>
              <w:t xml:space="preserve"> </w:t>
            </w:r>
            <w:r w:rsidRPr="008A2765">
              <w:rPr>
                <w:rStyle w:val="Hyperlink"/>
                <w:rFonts w:hint="eastAsia"/>
                <w:noProof/>
                <w:rtl/>
              </w:rPr>
              <w:t>ذلك</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95" w:history="1">
            <w:r w:rsidRPr="008A2765">
              <w:rPr>
                <w:rStyle w:val="Hyperlink"/>
                <w:noProof/>
                <w:rtl/>
              </w:rPr>
              <w:t xml:space="preserve">51 -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اشتراط</w:t>
            </w:r>
            <w:r w:rsidRPr="008A2765">
              <w:rPr>
                <w:rStyle w:val="Hyperlink"/>
                <w:noProof/>
                <w:rtl/>
              </w:rPr>
              <w:t xml:space="preserve"> </w:t>
            </w:r>
            <w:r w:rsidRPr="008A2765">
              <w:rPr>
                <w:rStyle w:val="Hyperlink"/>
                <w:rFonts w:hint="eastAsia"/>
                <w:noProof/>
                <w:rtl/>
              </w:rPr>
              <w:t>طهارة</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والغسل</w:t>
            </w:r>
            <w:r w:rsidRPr="008A2765">
              <w:rPr>
                <w:rStyle w:val="Hyperlink"/>
                <w:noProof/>
                <w:rtl/>
              </w:rPr>
              <w:t xml:space="preserve"> </w:t>
            </w:r>
            <w:r w:rsidRPr="008A2765">
              <w:rPr>
                <w:rStyle w:val="Hyperlink"/>
                <w:rFonts w:hint="eastAsia"/>
                <w:noProof/>
                <w:rtl/>
              </w:rPr>
              <w:t>وبطلانهما</w:t>
            </w:r>
            <w:r w:rsidRPr="008A2765">
              <w:rPr>
                <w:rStyle w:val="Hyperlink"/>
                <w:noProof/>
                <w:rtl/>
              </w:rPr>
              <w:t xml:space="preserve"> </w:t>
            </w:r>
            <w:r w:rsidRPr="008A2765">
              <w:rPr>
                <w:rStyle w:val="Hyperlink"/>
                <w:rFonts w:hint="eastAsia"/>
                <w:noProof/>
                <w:rtl/>
              </w:rPr>
              <w:t>بالماء</w:t>
            </w:r>
          </w:hyperlink>
          <w:r>
            <w:rPr>
              <w:rStyle w:val="Hyperlink"/>
              <w:rFonts w:hint="cs"/>
              <w:noProof/>
              <w:rtl/>
            </w:rPr>
            <w:t xml:space="preserve"> </w:t>
          </w:r>
          <w:hyperlink w:anchor="_Toc261404996" w:history="1">
            <w:r w:rsidRPr="008A2765">
              <w:rPr>
                <w:rStyle w:val="Hyperlink"/>
                <w:rFonts w:hint="eastAsia"/>
                <w:noProof/>
                <w:rtl/>
              </w:rPr>
              <w:t>النجس،</w:t>
            </w:r>
            <w:r w:rsidRPr="008A2765">
              <w:rPr>
                <w:rStyle w:val="Hyperlink"/>
                <w:noProof/>
                <w:rtl/>
              </w:rPr>
              <w:t xml:space="preserve"> </w:t>
            </w:r>
            <w:r w:rsidRPr="008A2765">
              <w:rPr>
                <w:rStyle w:val="Hyperlink"/>
                <w:rFonts w:hint="eastAsia"/>
                <w:noProof/>
                <w:rtl/>
              </w:rPr>
              <w:t>وبطلان</w:t>
            </w:r>
            <w:r w:rsidRPr="008A2765">
              <w:rPr>
                <w:rStyle w:val="Hyperlink"/>
                <w:noProof/>
                <w:rtl/>
              </w:rPr>
              <w:t xml:space="preserve"> </w:t>
            </w:r>
            <w:r w:rsidRPr="008A2765">
              <w:rPr>
                <w:rStyle w:val="Hyperlink"/>
                <w:rFonts w:hint="eastAsia"/>
                <w:noProof/>
                <w:rtl/>
              </w:rPr>
              <w:t>الصلاة</w:t>
            </w:r>
            <w:r w:rsidRPr="008A2765">
              <w:rPr>
                <w:rStyle w:val="Hyperlink"/>
                <w:noProof/>
                <w:rtl/>
              </w:rPr>
              <w:t xml:space="preserve"> </w:t>
            </w:r>
            <w:r w:rsidRPr="008A2765">
              <w:rPr>
                <w:rStyle w:val="Hyperlink"/>
                <w:rFonts w:hint="eastAsia"/>
                <w:noProof/>
                <w:rtl/>
              </w:rPr>
              <w:t>الواقعة</w:t>
            </w:r>
            <w:r w:rsidRPr="008A2765">
              <w:rPr>
                <w:rStyle w:val="Hyperlink"/>
                <w:noProof/>
                <w:rtl/>
              </w:rPr>
              <w:t xml:space="preserve"> </w:t>
            </w:r>
            <w:r w:rsidRPr="008A2765">
              <w:rPr>
                <w:rStyle w:val="Hyperlink"/>
                <w:rFonts w:hint="eastAsia"/>
                <w:noProof/>
                <w:rtl/>
              </w:rPr>
              <w:t>بتلك</w:t>
            </w:r>
            <w:r w:rsidRPr="008A2765">
              <w:rPr>
                <w:rStyle w:val="Hyperlink"/>
                <w:noProof/>
                <w:rtl/>
              </w:rPr>
              <w:t xml:space="preserve"> </w:t>
            </w:r>
            <w:r w:rsidRPr="008A2765">
              <w:rPr>
                <w:rStyle w:val="Hyperlink"/>
                <w:rFonts w:hint="eastAsia"/>
                <w:noProof/>
                <w:rtl/>
              </w:rPr>
              <w:t>الطهارة،</w:t>
            </w:r>
          </w:hyperlink>
          <w:r>
            <w:rPr>
              <w:rStyle w:val="Hyperlink"/>
              <w:rFonts w:hint="cs"/>
              <w:noProof/>
              <w:rtl/>
            </w:rPr>
            <w:t xml:space="preserve"> </w:t>
          </w:r>
          <w:hyperlink w:anchor="_Toc261404997" w:history="1">
            <w:r w:rsidRPr="008A2765">
              <w:rPr>
                <w:rStyle w:val="Hyperlink"/>
                <w:rFonts w:hint="eastAsia"/>
                <w:noProof/>
                <w:rtl/>
              </w:rPr>
              <w:t>ووجوب</w:t>
            </w:r>
            <w:r w:rsidRPr="008A2765">
              <w:rPr>
                <w:rStyle w:val="Hyperlink"/>
                <w:noProof/>
                <w:rtl/>
              </w:rPr>
              <w:t xml:space="preserve"> </w:t>
            </w:r>
            <w:r w:rsidRPr="008A2765">
              <w:rPr>
                <w:rStyle w:val="Hyperlink"/>
                <w:rFonts w:hint="eastAsia"/>
                <w:noProof/>
                <w:rtl/>
              </w:rPr>
              <w:t>إعادتهما</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402840" w:rsidRPr="00336F2C" w:rsidRDefault="00402840" w:rsidP="00336F2C">
          <w:pPr>
            <w:pStyle w:val="libNormal"/>
            <w:rPr>
              <w:rStyle w:val="Hyperlink"/>
              <w:color w:val="000000"/>
              <w:u w:val="none"/>
            </w:rPr>
          </w:pPr>
          <w:r w:rsidRPr="00336F2C">
            <w:rPr>
              <w:rStyle w:val="Hyperlink"/>
              <w:color w:val="000000"/>
              <w:u w:val="none"/>
            </w:rPr>
            <w:br w:type="page"/>
          </w:r>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4998" w:history="1">
            <w:r w:rsidRPr="008A2765">
              <w:rPr>
                <w:rStyle w:val="Hyperlink"/>
                <w:noProof/>
                <w:rtl/>
              </w:rPr>
              <w:t xml:space="preserve">52 -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أنّه</w:t>
            </w:r>
            <w:r w:rsidRPr="008A2765">
              <w:rPr>
                <w:rStyle w:val="Hyperlink"/>
                <w:noProof/>
                <w:rtl/>
              </w:rPr>
              <w:t xml:space="preserve"> </w:t>
            </w:r>
            <w:r w:rsidRPr="008A2765">
              <w:rPr>
                <w:rStyle w:val="Hyperlink"/>
                <w:rFonts w:hint="eastAsia"/>
                <w:noProof/>
                <w:rtl/>
              </w:rPr>
              <w:t>يجزي</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أقلّ</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مدّ</w:t>
            </w:r>
            <w:r w:rsidRPr="008A2765">
              <w:rPr>
                <w:rStyle w:val="Hyperlink"/>
                <w:noProof/>
                <w:rtl/>
              </w:rPr>
              <w:t xml:space="preserve"> </w:t>
            </w:r>
            <w:r w:rsidRPr="008A2765">
              <w:rPr>
                <w:rStyle w:val="Hyperlink"/>
                <w:rFonts w:hint="eastAsia"/>
                <w:noProof/>
                <w:rtl/>
              </w:rPr>
              <w:t>بل</w:t>
            </w:r>
            <w:r w:rsidRPr="008A2765">
              <w:rPr>
                <w:rStyle w:val="Hyperlink"/>
                <w:noProof/>
                <w:rtl/>
              </w:rPr>
              <w:t xml:space="preserve"> </w:t>
            </w:r>
            <w:r w:rsidRPr="008A2765">
              <w:rPr>
                <w:rStyle w:val="Hyperlink"/>
                <w:rFonts w:hint="eastAsia"/>
                <w:noProof/>
                <w:rtl/>
              </w:rPr>
              <w:t>مسمّى</w:t>
            </w:r>
            <w:r w:rsidRPr="008A2765">
              <w:rPr>
                <w:rStyle w:val="Hyperlink"/>
                <w:noProof/>
                <w:rtl/>
              </w:rPr>
              <w:t xml:space="preserve"> </w:t>
            </w:r>
            <w:r w:rsidRPr="008A2765">
              <w:rPr>
                <w:rStyle w:val="Hyperlink"/>
                <w:rFonts w:hint="eastAsia"/>
                <w:noProof/>
                <w:rtl/>
              </w:rPr>
              <w:t>الغسل،</w:t>
            </w:r>
          </w:hyperlink>
          <w:r>
            <w:rPr>
              <w:rStyle w:val="Hyperlink"/>
              <w:rFonts w:hint="cs"/>
              <w:noProof/>
              <w:rtl/>
            </w:rPr>
            <w:t xml:space="preserve"> </w:t>
          </w:r>
          <w:hyperlink w:anchor="_Toc261404999" w:history="1">
            <w:r w:rsidRPr="008A2765">
              <w:rPr>
                <w:rStyle w:val="Hyperlink"/>
                <w:rFonts w:hint="eastAsia"/>
                <w:noProof/>
                <w:rtl/>
              </w:rPr>
              <w:t>ولو</w:t>
            </w:r>
            <w:r w:rsidRPr="008A2765">
              <w:rPr>
                <w:rStyle w:val="Hyperlink"/>
                <w:noProof/>
                <w:rtl/>
              </w:rPr>
              <w:t xml:space="preserve"> </w:t>
            </w:r>
            <w:r w:rsidRPr="008A2765">
              <w:rPr>
                <w:rStyle w:val="Hyperlink"/>
                <w:rFonts w:hint="eastAsia"/>
                <w:noProof/>
                <w:rtl/>
              </w:rPr>
              <w:t>مثل</w:t>
            </w:r>
            <w:r w:rsidRPr="008A2765">
              <w:rPr>
                <w:rStyle w:val="Hyperlink"/>
                <w:noProof/>
                <w:rtl/>
              </w:rPr>
              <w:t xml:space="preserve"> </w:t>
            </w:r>
            <w:r w:rsidRPr="008A2765">
              <w:rPr>
                <w:rStyle w:val="Hyperlink"/>
                <w:rFonts w:hint="eastAsia"/>
                <w:noProof/>
                <w:rtl/>
              </w:rPr>
              <w:t>الدهن،</w:t>
            </w:r>
            <w:r w:rsidRPr="008A2765">
              <w:rPr>
                <w:rStyle w:val="Hyperlink"/>
                <w:noProof/>
                <w:rtl/>
              </w:rPr>
              <w:t xml:space="preserve"> </w:t>
            </w:r>
            <w:r w:rsidRPr="008A2765">
              <w:rPr>
                <w:rStyle w:val="Hyperlink"/>
                <w:rFonts w:hint="eastAsia"/>
                <w:noProof/>
                <w:rtl/>
              </w:rPr>
              <w:t>وكراهة</w:t>
            </w:r>
            <w:r w:rsidRPr="008A2765">
              <w:rPr>
                <w:rStyle w:val="Hyperlink"/>
                <w:noProof/>
                <w:rtl/>
              </w:rPr>
              <w:t xml:space="preserve"> </w:t>
            </w:r>
            <w:r w:rsidRPr="008A2765">
              <w:rPr>
                <w:rStyle w:val="Hyperlink"/>
                <w:rFonts w:hint="eastAsia"/>
                <w:noProof/>
                <w:rtl/>
              </w:rPr>
              <w:t>الإِفراط</w:t>
            </w:r>
            <w:r w:rsidRPr="008A2765">
              <w:rPr>
                <w:rStyle w:val="Hyperlink"/>
                <w:noProof/>
                <w:rtl/>
              </w:rPr>
              <w:t xml:space="preserve"> </w:t>
            </w:r>
            <w:r w:rsidRPr="008A2765">
              <w:rPr>
                <w:rStyle w:val="Hyperlink"/>
                <w:rFonts w:hint="eastAsia"/>
                <w:noProof/>
                <w:rtl/>
              </w:rPr>
              <w:t>والإِكثار</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261404999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484</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5000" w:history="1">
            <w:r w:rsidRPr="008A2765">
              <w:rPr>
                <w:rStyle w:val="Hyperlink"/>
                <w:noProof/>
                <w:rtl/>
              </w:rPr>
              <w:t xml:space="preserve">53 -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فتح</w:t>
            </w:r>
            <w:r w:rsidRPr="008A2765">
              <w:rPr>
                <w:rStyle w:val="Hyperlink"/>
                <w:noProof/>
                <w:rtl/>
              </w:rPr>
              <w:t xml:space="preserve"> </w:t>
            </w:r>
            <w:r w:rsidRPr="008A2765">
              <w:rPr>
                <w:rStyle w:val="Hyperlink"/>
                <w:rFonts w:hint="eastAsia"/>
                <w:noProof/>
                <w:rtl/>
              </w:rPr>
              <w:t>العيون</w:t>
            </w:r>
            <w:r w:rsidRPr="008A2765">
              <w:rPr>
                <w:rStyle w:val="Hyperlink"/>
                <w:noProof/>
                <w:rtl/>
              </w:rPr>
              <w:t xml:space="preserve"> </w:t>
            </w:r>
            <w:r w:rsidRPr="008A2765">
              <w:rPr>
                <w:rStyle w:val="Hyperlink"/>
                <w:rFonts w:hint="eastAsia"/>
                <w:noProof/>
                <w:rtl/>
              </w:rPr>
              <w:t>عند</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وعدم</w:t>
            </w:r>
            <w:r w:rsidRPr="008A2765">
              <w:rPr>
                <w:rStyle w:val="Hyperlink"/>
                <w:noProof/>
                <w:rtl/>
              </w:rPr>
              <w:t xml:space="preserve"> </w:t>
            </w:r>
            <w:r w:rsidRPr="008A2765">
              <w:rPr>
                <w:rStyle w:val="Hyperlink"/>
                <w:rFonts w:hint="eastAsia"/>
                <w:noProof/>
                <w:rtl/>
              </w:rPr>
              <w:t>وجوب</w:t>
            </w:r>
          </w:hyperlink>
          <w:r>
            <w:rPr>
              <w:rStyle w:val="Hyperlink"/>
              <w:rFonts w:hint="cs"/>
              <w:noProof/>
              <w:rtl/>
            </w:rPr>
            <w:t xml:space="preserve"> </w:t>
          </w:r>
          <w:hyperlink w:anchor="_Toc261405001" w:history="1">
            <w:r w:rsidRPr="008A2765">
              <w:rPr>
                <w:rStyle w:val="Hyperlink"/>
                <w:rFonts w:hint="eastAsia"/>
                <w:noProof/>
                <w:rtl/>
              </w:rPr>
              <w:t>ايصال</w:t>
            </w:r>
            <w:r w:rsidRPr="008A2765">
              <w:rPr>
                <w:rStyle w:val="Hyperlink"/>
                <w:noProof/>
                <w:rtl/>
              </w:rPr>
              <w:t xml:space="preserve"> </w:t>
            </w:r>
            <w:r w:rsidRPr="008A2765">
              <w:rPr>
                <w:rStyle w:val="Hyperlink"/>
                <w:rFonts w:hint="eastAsia"/>
                <w:noProof/>
                <w:rtl/>
              </w:rPr>
              <w:t>الماء</w:t>
            </w:r>
            <w:r w:rsidRPr="008A2765">
              <w:rPr>
                <w:rStyle w:val="Hyperlink"/>
                <w:noProof/>
                <w:rtl/>
              </w:rPr>
              <w:t xml:space="preserve"> </w:t>
            </w:r>
            <w:r w:rsidRPr="008A2765">
              <w:rPr>
                <w:rStyle w:val="Hyperlink"/>
                <w:rFonts w:hint="eastAsia"/>
                <w:noProof/>
                <w:rtl/>
              </w:rPr>
              <w:t>الى</w:t>
            </w:r>
            <w:r w:rsidRPr="008A2765">
              <w:rPr>
                <w:rStyle w:val="Hyperlink"/>
                <w:noProof/>
                <w:rtl/>
              </w:rPr>
              <w:t xml:space="preserve"> </w:t>
            </w:r>
            <w:r w:rsidRPr="008A2765">
              <w:rPr>
                <w:rStyle w:val="Hyperlink"/>
                <w:rFonts w:hint="eastAsia"/>
                <w:noProof/>
                <w:rtl/>
              </w:rPr>
              <w:t>البواطن</w:t>
            </w:r>
            <w:r w:rsidRPr="008A276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261405001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5002" w:history="1">
            <w:r w:rsidRPr="008A2765">
              <w:rPr>
                <w:rStyle w:val="Hyperlink"/>
                <w:noProof/>
                <w:rtl/>
              </w:rPr>
              <w:t xml:space="preserve">54 -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استحباب</w:t>
            </w:r>
            <w:r w:rsidRPr="008A2765">
              <w:rPr>
                <w:rStyle w:val="Hyperlink"/>
                <w:noProof/>
                <w:rtl/>
              </w:rPr>
              <w:t xml:space="preserve"> </w:t>
            </w:r>
            <w:r w:rsidRPr="008A2765">
              <w:rPr>
                <w:rStyle w:val="Hyperlink"/>
                <w:rFonts w:hint="eastAsia"/>
                <w:noProof/>
                <w:rtl/>
              </w:rPr>
              <w:t>إسباغ</w:t>
            </w:r>
            <w:r w:rsidRPr="008A2765">
              <w:rPr>
                <w:rStyle w:val="Hyperlink"/>
                <w:noProof/>
                <w:rtl/>
              </w:rPr>
              <w:t xml:space="preserve"> </w:t>
            </w:r>
            <w:r w:rsidRPr="008A2765">
              <w:rPr>
                <w:rStyle w:val="Hyperlink"/>
                <w:rFonts w:hint="eastAsia"/>
                <w:noProof/>
                <w:rtl/>
              </w:rPr>
              <w:t>الوضوء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261405002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2C1654" w:rsidRDefault="002C1654" w:rsidP="002C1654">
          <w:pPr>
            <w:pStyle w:val="TOC2"/>
            <w:tabs>
              <w:tab w:val="right" w:leader="dot" w:pos="7786"/>
            </w:tabs>
            <w:rPr>
              <w:rFonts w:asciiTheme="minorHAnsi" w:eastAsiaTheme="minorEastAsia" w:hAnsiTheme="minorHAnsi" w:cstheme="minorBidi"/>
              <w:noProof/>
              <w:color w:val="auto"/>
              <w:sz w:val="22"/>
              <w:szCs w:val="22"/>
              <w:rtl/>
            </w:rPr>
          </w:pPr>
          <w:hyperlink w:anchor="_Toc261405003" w:history="1">
            <w:r w:rsidRPr="008A2765">
              <w:rPr>
                <w:rStyle w:val="Hyperlink"/>
                <w:noProof/>
                <w:rtl/>
              </w:rPr>
              <w:t xml:space="preserve">55 -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حكم</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اناء</w:t>
            </w:r>
            <w:r w:rsidRPr="008A2765">
              <w:rPr>
                <w:rStyle w:val="Hyperlink"/>
                <w:noProof/>
                <w:rtl/>
              </w:rPr>
              <w:t xml:space="preserve"> </w:t>
            </w:r>
            <w:r w:rsidRPr="008A2765">
              <w:rPr>
                <w:rStyle w:val="Hyperlink"/>
                <w:rFonts w:hint="eastAsia"/>
                <w:noProof/>
                <w:rtl/>
              </w:rPr>
              <w:t>فيه</w:t>
            </w:r>
            <w:r w:rsidRPr="008A2765">
              <w:rPr>
                <w:rStyle w:val="Hyperlink"/>
                <w:noProof/>
                <w:rtl/>
              </w:rPr>
              <w:t xml:space="preserve"> </w:t>
            </w:r>
            <w:r w:rsidRPr="008A2765">
              <w:rPr>
                <w:rStyle w:val="Hyperlink"/>
                <w:rFonts w:hint="eastAsia"/>
                <w:noProof/>
                <w:rtl/>
              </w:rPr>
              <w:t>تماثيل</w:t>
            </w:r>
            <w:r w:rsidRPr="008A2765">
              <w:rPr>
                <w:rStyle w:val="Hyperlink"/>
                <w:noProof/>
                <w:rtl/>
              </w:rPr>
              <w:t xml:space="preserve"> </w:t>
            </w:r>
            <w:r w:rsidRPr="008A2765">
              <w:rPr>
                <w:rStyle w:val="Hyperlink"/>
                <w:rFonts w:hint="eastAsia"/>
                <w:noProof/>
                <w:rtl/>
              </w:rPr>
              <w:t>أو</w:t>
            </w:r>
            <w:r w:rsidRPr="008A2765">
              <w:rPr>
                <w:rStyle w:val="Hyperlink"/>
                <w:noProof/>
                <w:rtl/>
              </w:rPr>
              <w:t xml:space="preserve"> </w:t>
            </w:r>
            <w:r w:rsidRPr="008A2765">
              <w:rPr>
                <w:rStyle w:val="Hyperlink"/>
                <w:rFonts w:hint="eastAsia"/>
                <w:noProof/>
                <w:rtl/>
              </w:rPr>
              <w:t>فضّة</w:t>
            </w:r>
          </w:hyperlink>
          <w:r>
            <w:rPr>
              <w:rStyle w:val="Hyperlink"/>
              <w:rFonts w:hint="cs"/>
              <w:noProof/>
              <w:rtl/>
            </w:rPr>
            <w:t xml:space="preserve"> </w:t>
          </w:r>
          <w:hyperlink w:anchor="_Toc261405004" w:history="1">
            <w:r w:rsidRPr="008A2765">
              <w:rPr>
                <w:rStyle w:val="Hyperlink"/>
                <w:noProof/>
                <w:rtl/>
              </w:rPr>
              <w:t xml:space="preserve">56 -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صبّ</w:t>
            </w:r>
            <w:r w:rsidRPr="008A2765">
              <w:rPr>
                <w:rStyle w:val="Hyperlink"/>
                <w:noProof/>
                <w:rtl/>
              </w:rPr>
              <w:t xml:space="preserve"> </w:t>
            </w:r>
            <w:r w:rsidRPr="008A2765">
              <w:rPr>
                <w:rStyle w:val="Hyperlink"/>
                <w:rFonts w:hint="eastAsia"/>
                <w:noProof/>
                <w:rtl/>
              </w:rPr>
              <w:t>ماء</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الكنيف،</w:t>
            </w:r>
            <w:r w:rsidRPr="008A2765">
              <w:rPr>
                <w:rStyle w:val="Hyperlink"/>
                <w:noProof/>
                <w:rtl/>
              </w:rPr>
              <w:t xml:space="preserve"> </w:t>
            </w:r>
            <w:r w:rsidRPr="008A2765">
              <w:rPr>
                <w:rStyle w:val="Hyperlink"/>
                <w:rFonts w:hint="eastAsia"/>
                <w:noProof/>
                <w:rtl/>
              </w:rPr>
              <w:t>وجواز</w:t>
            </w:r>
            <w:r w:rsidRPr="008A2765">
              <w:rPr>
                <w:rStyle w:val="Hyperlink"/>
                <w:noProof/>
                <w:rtl/>
              </w:rPr>
              <w:t xml:space="preserve"> </w:t>
            </w:r>
            <w:r w:rsidRPr="008A2765">
              <w:rPr>
                <w:rStyle w:val="Hyperlink"/>
                <w:rFonts w:hint="eastAsia"/>
                <w:noProof/>
                <w:rtl/>
              </w:rPr>
              <w:t>ارساله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261405004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5005" w:history="1">
            <w:r w:rsidRPr="008A2765">
              <w:rPr>
                <w:rStyle w:val="Hyperlink"/>
                <w:noProof/>
                <w:rtl/>
              </w:rPr>
              <w:t xml:space="preserve">57 - </w:t>
            </w:r>
            <w:r w:rsidRPr="008A2765">
              <w:rPr>
                <w:rStyle w:val="Hyperlink"/>
                <w:rFonts w:hint="eastAsia"/>
                <w:noProof/>
                <w:rtl/>
              </w:rPr>
              <w:t>باب</w:t>
            </w:r>
            <w:r w:rsidRPr="008A2765">
              <w:rPr>
                <w:rStyle w:val="Hyperlink"/>
                <w:noProof/>
                <w:rtl/>
              </w:rPr>
              <w:t xml:space="preserve"> </w:t>
            </w:r>
            <w:r w:rsidRPr="008A2765">
              <w:rPr>
                <w:rStyle w:val="Hyperlink"/>
                <w:rFonts w:hint="eastAsia"/>
                <w:noProof/>
                <w:rtl/>
              </w:rPr>
              <w:t>كراهة</w:t>
            </w:r>
            <w:r w:rsidRPr="008A2765">
              <w:rPr>
                <w:rStyle w:val="Hyperlink"/>
                <w:noProof/>
                <w:rtl/>
              </w:rPr>
              <w:t xml:space="preserve"> </w:t>
            </w:r>
            <w:r w:rsidRPr="008A2765">
              <w:rPr>
                <w:rStyle w:val="Hyperlink"/>
                <w:rFonts w:hint="eastAsia"/>
                <w:noProof/>
                <w:rtl/>
              </w:rPr>
              <w:t>الوضوء</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المسجد</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حدث</w:t>
            </w:r>
            <w:r w:rsidRPr="008A2765">
              <w:rPr>
                <w:rStyle w:val="Hyperlink"/>
                <w:noProof/>
                <w:rtl/>
              </w:rPr>
              <w:t xml:space="preserve"> </w:t>
            </w:r>
            <w:r w:rsidRPr="008A2765">
              <w:rPr>
                <w:rStyle w:val="Hyperlink"/>
                <w:rFonts w:hint="eastAsia"/>
                <w:noProof/>
                <w:rtl/>
              </w:rPr>
              <w:t>البول</w:t>
            </w:r>
            <w:r w:rsidRPr="008A2765">
              <w:rPr>
                <w:rStyle w:val="Hyperlink"/>
                <w:noProof/>
                <w:rtl/>
              </w:rPr>
              <w:t xml:space="preserve"> </w:t>
            </w:r>
            <w:r w:rsidRPr="008A2765">
              <w:rPr>
                <w:rStyle w:val="Hyperlink"/>
                <w:rFonts w:hint="eastAsia"/>
                <w:noProof/>
                <w:rtl/>
              </w:rPr>
              <w:t>والغائط،</w:t>
            </w:r>
            <w:r w:rsidRPr="008A2765">
              <w:rPr>
                <w:rStyle w:val="Hyperlink"/>
                <w:noProof/>
                <w:rtl/>
              </w:rPr>
              <w:t xml:space="preserve"> </w:t>
            </w:r>
            <w:r w:rsidRPr="008A2765">
              <w:rPr>
                <w:rStyle w:val="Hyperlink"/>
                <w:rFonts w:hint="eastAsia"/>
                <w:noProof/>
                <w:rtl/>
              </w:rPr>
              <w:t>وجوازه</w:t>
            </w:r>
            <w:r w:rsidRPr="008A2765">
              <w:rPr>
                <w:rStyle w:val="Hyperlink"/>
                <w:noProof/>
                <w:rtl/>
              </w:rPr>
              <w:t xml:space="preserve"> </w:t>
            </w:r>
            <w:r w:rsidRPr="008A2765">
              <w:rPr>
                <w:rStyle w:val="Hyperlink"/>
                <w:rFonts w:hint="eastAsia"/>
                <w:noProof/>
                <w:rtl/>
              </w:rPr>
              <w:t>من</w:t>
            </w:r>
            <w:r w:rsidRPr="008A2765">
              <w:rPr>
                <w:rStyle w:val="Hyperlink"/>
                <w:noProof/>
                <w:rtl/>
              </w:rPr>
              <w:t xml:space="preserve"> </w:t>
            </w:r>
            <w:r w:rsidRPr="008A2765">
              <w:rPr>
                <w:rStyle w:val="Hyperlink"/>
                <w:rFonts w:hint="eastAsia"/>
                <w:noProof/>
                <w:rtl/>
              </w:rPr>
              <w:t>الحدث</w:t>
            </w:r>
            <w:r w:rsidRPr="008A2765">
              <w:rPr>
                <w:rStyle w:val="Hyperlink"/>
                <w:noProof/>
                <w:rtl/>
              </w:rPr>
              <w:t xml:space="preserve"> </w:t>
            </w:r>
            <w:r w:rsidRPr="008A2765">
              <w:rPr>
                <w:rStyle w:val="Hyperlink"/>
                <w:rFonts w:hint="eastAsia"/>
                <w:noProof/>
                <w:rtl/>
              </w:rPr>
              <w:t>الواقع</w:t>
            </w:r>
            <w:r w:rsidRPr="008A2765">
              <w:rPr>
                <w:rStyle w:val="Hyperlink"/>
                <w:noProof/>
                <w:rtl/>
              </w:rPr>
              <w:t xml:space="preserve"> </w:t>
            </w:r>
            <w:r w:rsidRPr="008A2765">
              <w:rPr>
                <w:rStyle w:val="Hyperlink"/>
                <w:rFonts w:hint="eastAsia"/>
                <w:noProof/>
                <w:rtl/>
              </w:rPr>
              <w:t>في</w:t>
            </w:r>
            <w:r w:rsidRPr="008A2765">
              <w:rPr>
                <w:rStyle w:val="Hyperlink"/>
                <w:noProof/>
                <w:rtl/>
              </w:rPr>
              <w:t xml:space="preserve"> </w:t>
            </w:r>
            <w:r w:rsidRPr="008A2765">
              <w:rPr>
                <w:rStyle w:val="Hyperlink"/>
                <w:rFonts w:hint="eastAsia"/>
                <w:noProof/>
                <w:rtl/>
              </w:rPr>
              <w:t>المسجد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261405005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2C1654" w:rsidRDefault="002C1654">
          <w:pPr>
            <w:pStyle w:val="TOC2"/>
            <w:tabs>
              <w:tab w:val="right" w:leader="dot" w:pos="7786"/>
            </w:tabs>
            <w:rPr>
              <w:rFonts w:asciiTheme="minorHAnsi" w:eastAsiaTheme="minorEastAsia" w:hAnsiTheme="minorHAnsi" w:cstheme="minorBidi"/>
              <w:noProof/>
              <w:color w:val="auto"/>
              <w:sz w:val="22"/>
              <w:szCs w:val="22"/>
              <w:rtl/>
            </w:rPr>
          </w:pPr>
          <w:hyperlink w:anchor="_Toc261405006" w:history="1">
            <w:r w:rsidRPr="008A2765">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261405006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2C1654" w:rsidRDefault="002C1654">
          <w:r>
            <w:rPr>
              <w:b/>
              <w:bCs/>
              <w:noProof/>
            </w:rPr>
            <w:fldChar w:fldCharType="end"/>
          </w:r>
        </w:p>
      </w:sdtContent>
    </w:sdt>
    <w:p w:rsidR="00F34373" w:rsidRDefault="00F34373" w:rsidP="00F34373">
      <w:pPr>
        <w:pStyle w:val="libNormal"/>
        <w:rPr>
          <w:rtl/>
        </w:rPr>
      </w:pPr>
    </w:p>
    <w:p w:rsidR="00F34373" w:rsidRDefault="00F34373" w:rsidP="00F34373">
      <w:pPr>
        <w:pStyle w:val="libNormal"/>
        <w:rPr>
          <w:rtl/>
        </w:rPr>
      </w:pPr>
      <w:r>
        <w:rPr>
          <w:rtl/>
        </w:rPr>
        <w:br w:type="page"/>
      </w:r>
    </w:p>
    <w:p w:rsidR="00873CBA" w:rsidRDefault="00873CBA" w:rsidP="00873CBA">
      <w:pPr>
        <w:pStyle w:val="libNormal"/>
      </w:pPr>
    </w:p>
    <w:sectPr w:rsidR="00873CBA"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CE" w:rsidRDefault="005443CE">
      <w:r>
        <w:separator/>
      </w:r>
    </w:p>
  </w:endnote>
  <w:endnote w:type="continuationSeparator" w:id="0">
    <w:p w:rsidR="005443CE" w:rsidRDefault="0054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54" w:rsidRPr="00460435" w:rsidRDefault="002C165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198E">
      <w:rPr>
        <w:rFonts w:ascii="Traditional Arabic" w:hAnsi="Traditional Arabic"/>
        <w:noProof/>
        <w:sz w:val="28"/>
        <w:szCs w:val="28"/>
        <w:rtl/>
      </w:rPr>
      <w:t>494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54" w:rsidRPr="00460435" w:rsidRDefault="002C165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198E">
      <w:rPr>
        <w:rFonts w:ascii="Traditional Arabic" w:hAnsi="Traditional Arabic"/>
        <w:noProof/>
        <w:sz w:val="28"/>
        <w:szCs w:val="28"/>
        <w:rtl/>
      </w:rPr>
      <w:t>493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654" w:rsidRPr="00460435" w:rsidRDefault="002C165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1198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CE" w:rsidRDefault="005443CE">
      <w:r>
        <w:separator/>
      </w:r>
    </w:p>
  </w:footnote>
  <w:footnote w:type="continuationSeparator" w:id="0">
    <w:p w:rsidR="005443CE" w:rsidRDefault="00544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4F6678"/>
    <w:rsid w:val="000031B6"/>
    <w:rsid w:val="00003B09"/>
    <w:rsid w:val="00005A19"/>
    <w:rsid w:val="00006D0A"/>
    <w:rsid w:val="000139DD"/>
    <w:rsid w:val="00014687"/>
    <w:rsid w:val="000148B8"/>
    <w:rsid w:val="00017788"/>
    <w:rsid w:val="00020F57"/>
    <w:rsid w:val="00024DBC"/>
    <w:rsid w:val="00025D5B"/>
    <w:rsid w:val="000267FE"/>
    <w:rsid w:val="0002790B"/>
    <w:rsid w:val="00030B81"/>
    <w:rsid w:val="000345D0"/>
    <w:rsid w:val="00034DB7"/>
    <w:rsid w:val="00035753"/>
    <w:rsid w:val="000369FB"/>
    <w:rsid w:val="00036D4A"/>
    <w:rsid w:val="00040798"/>
    <w:rsid w:val="00040F0C"/>
    <w:rsid w:val="000411EF"/>
    <w:rsid w:val="00041252"/>
    <w:rsid w:val="00042F14"/>
    <w:rsid w:val="00043023"/>
    <w:rsid w:val="0004345D"/>
    <w:rsid w:val="00044235"/>
    <w:rsid w:val="00045304"/>
    <w:rsid w:val="000479BE"/>
    <w:rsid w:val="00047D62"/>
    <w:rsid w:val="000516A5"/>
    <w:rsid w:val="000523EE"/>
    <w:rsid w:val="000529D5"/>
    <w:rsid w:val="00054406"/>
    <w:rsid w:val="0005442A"/>
    <w:rsid w:val="00054E1A"/>
    <w:rsid w:val="0005559B"/>
    <w:rsid w:val="00056371"/>
    <w:rsid w:val="000573BC"/>
    <w:rsid w:val="000578F3"/>
    <w:rsid w:val="000608CF"/>
    <w:rsid w:val="000612B8"/>
    <w:rsid w:val="0006216A"/>
    <w:rsid w:val="000625B7"/>
    <w:rsid w:val="00065059"/>
    <w:rsid w:val="00066124"/>
    <w:rsid w:val="00066C43"/>
    <w:rsid w:val="00066D26"/>
    <w:rsid w:val="00067F84"/>
    <w:rsid w:val="000708A0"/>
    <w:rsid w:val="00071C97"/>
    <w:rsid w:val="00075D0E"/>
    <w:rsid w:val="0007613C"/>
    <w:rsid w:val="000761F7"/>
    <w:rsid w:val="00076A3A"/>
    <w:rsid w:val="00077163"/>
    <w:rsid w:val="0008065A"/>
    <w:rsid w:val="00080A65"/>
    <w:rsid w:val="0008100D"/>
    <w:rsid w:val="00082D69"/>
    <w:rsid w:val="00083D28"/>
    <w:rsid w:val="00084FDD"/>
    <w:rsid w:val="00086404"/>
    <w:rsid w:val="00086E9C"/>
    <w:rsid w:val="00090987"/>
    <w:rsid w:val="00091DC8"/>
    <w:rsid w:val="00092447"/>
    <w:rsid w:val="00092805"/>
    <w:rsid w:val="000929D2"/>
    <w:rsid w:val="00092A0C"/>
    <w:rsid w:val="00095AA9"/>
    <w:rsid w:val="00095BA6"/>
    <w:rsid w:val="000A271A"/>
    <w:rsid w:val="000A2931"/>
    <w:rsid w:val="000A37E5"/>
    <w:rsid w:val="000A3BC8"/>
    <w:rsid w:val="000A59B1"/>
    <w:rsid w:val="000A6E1B"/>
    <w:rsid w:val="000A7750"/>
    <w:rsid w:val="000A7AE9"/>
    <w:rsid w:val="000B1538"/>
    <w:rsid w:val="000B2E78"/>
    <w:rsid w:val="000B34BF"/>
    <w:rsid w:val="000B3A56"/>
    <w:rsid w:val="000B3DE8"/>
    <w:rsid w:val="000B5757"/>
    <w:rsid w:val="000B696F"/>
    <w:rsid w:val="000B6BFC"/>
    <w:rsid w:val="000B717D"/>
    <w:rsid w:val="000B7965"/>
    <w:rsid w:val="000B7D2D"/>
    <w:rsid w:val="000C051F"/>
    <w:rsid w:val="000C0A89"/>
    <w:rsid w:val="000C189F"/>
    <w:rsid w:val="000C2A10"/>
    <w:rsid w:val="000C3AF8"/>
    <w:rsid w:val="000C4B10"/>
    <w:rsid w:val="000C4CC9"/>
    <w:rsid w:val="000C7722"/>
    <w:rsid w:val="000D0769"/>
    <w:rsid w:val="000D0932"/>
    <w:rsid w:val="000D0FE7"/>
    <w:rsid w:val="000D1BDF"/>
    <w:rsid w:val="000D4AED"/>
    <w:rsid w:val="000D50F2"/>
    <w:rsid w:val="000D5F6B"/>
    <w:rsid w:val="000D6F6C"/>
    <w:rsid w:val="000D71B7"/>
    <w:rsid w:val="000D7273"/>
    <w:rsid w:val="000E0082"/>
    <w:rsid w:val="000E00BE"/>
    <w:rsid w:val="000E0153"/>
    <w:rsid w:val="000E1C7D"/>
    <w:rsid w:val="000E1D61"/>
    <w:rsid w:val="000E3A3F"/>
    <w:rsid w:val="000E3F3D"/>
    <w:rsid w:val="000E46E9"/>
    <w:rsid w:val="000E473E"/>
    <w:rsid w:val="000E492B"/>
    <w:rsid w:val="000E5863"/>
    <w:rsid w:val="000E6824"/>
    <w:rsid w:val="000E6976"/>
    <w:rsid w:val="000E77FC"/>
    <w:rsid w:val="000F2F30"/>
    <w:rsid w:val="000F345F"/>
    <w:rsid w:val="000F43CB"/>
    <w:rsid w:val="000F49D1"/>
    <w:rsid w:val="000F4FA8"/>
    <w:rsid w:val="000F553E"/>
    <w:rsid w:val="0010049D"/>
    <w:rsid w:val="00103118"/>
    <w:rsid w:val="0010315B"/>
    <w:rsid w:val="001033B6"/>
    <w:rsid w:val="00103495"/>
    <w:rsid w:val="0010381C"/>
    <w:rsid w:val="00103C79"/>
    <w:rsid w:val="00107A6B"/>
    <w:rsid w:val="00110338"/>
    <w:rsid w:val="001106A5"/>
    <w:rsid w:val="001111AB"/>
    <w:rsid w:val="00111AE3"/>
    <w:rsid w:val="00112577"/>
    <w:rsid w:val="001126D9"/>
    <w:rsid w:val="00113220"/>
    <w:rsid w:val="0011352E"/>
    <w:rsid w:val="00113B0B"/>
    <w:rsid w:val="00113CCC"/>
    <w:rsid w:val="0011520B"/>
    <w:rsid w:val="00115473"/>
    <w:rsid w:val="00115A71"/>
    <w:rsid w:val="001162C9"/>
    <w:rsid w:val="0011647E"/>
    <w:rsid w:val="001165FE"/>
    <w:rsid w:val="00116BE6"/>
    <w:rsid w:val="001171EE"/>
    <w:rsid w:val="001200A9"/>
    <w:rsid w:val="001203BF"/>
    <w:rsid w:val="0012064D"/>
    <w:rsid w:val="0012241F"/>
    <w:rsid w:val="00122468"/>
    <w:rsid w:val="0012268F"/>
    <w:rsid w:val="00122DB4"/>
    <w:rsid w:val="0012315E"/>
    <w:rsid w:val="0012349A"/>
    <w:rsid w:val="00123663"/>
    <w:rsid w:val="001243ED"/>
    <w:rsid w:val="00125E8E"/>
    <w:rsid w:val="00126471"/>
    <w:rsid w:val="0012666C"/>
    <w:rsid w:val="0012718D"/>
    <w:rsid w:val="001342A2"/>
    <w:rsid w:val="00135E90"/>
    <w:rsid w:val="00136268"/>
    <w:rsid w:val="0013666F"/>
    <w:rsid w:val="00136E6F"/>
    <w:rsid w:val="00136F5F"/>
    <w:rsid w:val="00136FE7"/>
    <w:rsid w:val="00137835"/>
    <w:rsid w:val="00140AF6"/>
    <w:rsid w:val="001412C1"/>
    <w:rsid w:val="00141D85"/>
    <w:rsid w:val="0014341C"/>
    <w:rsid w:val="001436BA"/>
    <w:rsid w:val="00143EEA"/>
    <w:rsid w:val="00146157"/>
    <w:rsid w:val="001479A4"/>
    <w:rsid w:val="00147ED8"/>
    <w:rsid w:val="00150F59"/>
    <w:rsid w:val="00151C03"/>
    <w:rsid w:val="001531AC"/>
    <w:rsid w:val="001533F2"/>
    <w:rsid w:val="00153917"/>
    <w:rsid w:val="00153C4E"/>
    <w:rsid w:val="00154680"/>
    <w:rsid w:val="00154C0F"/>
    <w:rsid w:val="00156543"/>
    <w:rsid w:val="00156C21"/>
    <w:rsid w:val="00157306"/>
    <w:rsid w:val="001575E5"/>
    <w:rsid w:val="00160F76"/>
    <w:rsid w:val="0016142B"/>
    <w:rsid w:val="00163429"/>
    <w:rsid w:val="00163A74"/>
    <w:rsid w:val="00163D83"/>
    <w:rsid w:val="001643AC"/>
    <w:rsid w:val="00164767"/>
    <w:rsid w:val="00164810"/>
    <w:rsid w:val="00166522"/>
    <w:rsid w:val="001712E1"/>
    <w:rsid w:val="001723BB"/>
    <w:rsid w:val="00172B66"/>
    <w:rsid w:val="001767EE"/>
    <w:rsid w:val="00176C10"/>
    <w:rsid w:val="00176FAC"/>
    <w:rsid w:val="00177E06"/>
    <w:rsid w:val="00180DD9"/>
    <w:rsid w:val="0018153D"/>
    <w:rsid w:val="00182258"/>
    <w:rsid w:val="00182CD3"/>
    <w:rsid w:val="001841FF"/>
    <w:rsid w:val="00184AB5"/>
    <w:rsid w:val="0018664D"/>
    <w:rsid w:val="00187017"/>
    <w:rsid w:val="00187246"/>
    <w:rsid w:val="00187833"/>
    <w:rsid w:val="001907B6"/>
    <w:rsid w:val="00190A37"/>
    <w:rsid w:val="00191D64"/>
    <w:rsid w:val="00192D10"/>
    <w:rsid w:val="00192D5E"/>
    <w:rsid w:val="001937F7"/>
    <w:rsid w:val="00195052"/>
    <w:rsid w:val="0019610D"/>
    <w:rsid w:val="00196471"/>
    <w:rsid w:val="001A0DAA"/>
    <w:rsid w:val="001A1408"/>
    <w:rsid w:val="001A2197"/>
    <w:rsid w:val="001A2868"/>
    <w:rsid w:val="001A2BAC"/>
    <w:rsid w:val="001A3110"/>
    <w:rsid w:val="001A39E9"/>
    <w:rsid w:val="001A3DDB"/>
    <w:rsid w:val="001A4C37"/>
    <w:rsid w:val="001A4D9B"/>
    <w:rsid w:val="001A64E3"/>
    <w:rsid w:val="001A6EC0"/>
    <w:rsid w:val="001B07B7"/>
    <w:rsid w:val="001B11BD"/>
    <w:rsid w:val="001B1614"/>
    <w:rsid w:val="001B16FD"/>
    <w:rsid w:val="001B2A81"/>
    <w:rsid w:val="001B2CBB"/>
    <w:rsid w:val="001B3B19"/>
    <w:rsid w:val="001B4510"/>
    <w:rsid w:val="001B5182"/>
    <w:rsid w:val="001B526A"/>
    <w:rsid w:val="001B577F"/>
    <w:rsid w:val="001B6B73"/>
    <w:rsid w:val="001B6E01"/>
    <w:rsid w:val="001B702D"/>
    <w:rsid w:val="001B7407"/>
    <w:rsid w:val="001C02CC"/>
    <w:rsid w:val="001C18F4"/>
    <w:rsid w:val="001C1A15"/>
    <w:rsid w:val="001C34EB"/>
    <w:rsid w:val="001C3D8D"/>
    <w:rsid w:val="001C5CEA"/>
    <w:rsid w:val="001C5EDB"/>
    <w:rsid w:val="001C7640"/>
    <w:rsid w:val="001D0347"/>
    <w:rsid w:val="001D03F9"/>
    <w:rsid w:val="001D2C19"/>
    <w:rsid w:val="001D320D"/>
    <w:rsid w:val="001D3568"/>
    <w:rsid w:val="001D3C86"/>
    <w:rsid w:val="001D3F81"/>
    <w:rsid w:val="001D41A1"/>
    <w:rsid w:val="001D5007"/>
    <w:rsid w:val="001D5781"/>
    <w:rsid w:val="001D6A9F"/>
    <w:rsid w:val="001D6C48"/>
    <w:rsid w:val="001D7D01"/>
    <w:rsid w:val="001E016E"/>
    <w:rsid w:val="001E167C"/>
    <w:rsid w:val="001E2532"/>
    <w:rsid w:val="001E25DC"/>
    <w:rsid w:val="001E2CFA"/>
    <w:rsid w:val="001E48E2"/>
    <w:rsid w:val="001E66C8"/>
    <w:rsid w:val="001E6B88"/>
    <w:rsid w:val="001E6E17"/>
    <w:rsid w:val="001F0713"/>
    <w:rsid w:val="001F2B8A"/>
    <w:rsid w:val="001F3DB4"/>
    <w:rsid w:val="001F4EF4"/>
    <w:rsid w:val="001F5348"/>
    <w:rsid w:val="001F57A9"/>
    <w:rsid w:val="001F7E4F"/>
    <w:rsid w:val="00200E9A"/>
    <w:rsid w:val="0020153F"/>
    <w:rsid w:val="0020253C"/>
    <w:rsid w:val="00202C7B"/>
    <w:rsid w:val="00203077"/>
    <w:rsid w:val="002039AB"/>
    <w:rsid w:val="00204155"/>
    <w:rsid w:val="002045CF"/>
    <w:rsid w:val="00204E60"/>
    <w:rsid w:val="0020502A"/>
    <w:rsid w:val="00205325"/>
    <w:rsid w:val="002054C5"/>
    <w:rsid w:val="00210469"/>
    <w:rsid w:val="00211619"/>
    <w:rsid w:val="002139CB"/>
    <w:rsid w:val="00214077"/>
    <w:rsid w:val="00214801"/>
    <w:rsid w:val="002166A1"/>
    <w:rsid w:val="002200EB"/>
    <w:rsid w:val="00220C21"/>
    <w:rsid w:val="00220DD5"/>
    <w:rsid w:val="00221675"/>
    <w:rsid w:val="00221980"/>
    <w:rsid w:val="002244A8"/>
    <w:rsid w:val="00224964"/>
    <w:rsid w:val="0022600B"/>
    <w:rsid w:val="00226098"/>
    <w:rsid w:val="002267C7"/>
    <w:rsid w:val="0022730F"/>
    <w:rsid w:val="00227446"/>
    <w:rsid w:val="00227D39"/>
    <w:rsid w:val="00227FEE"/>
    <w:rsid w:val="00230838"/>
    <w:rsid w:val="00232DA6"/>
    <w:rsid w:val="002335C2"/>
    <w:rsid w:val="00234438"/>
    <w:rsid w:val="00235BCE"/>
    <w:rsid w:val="00236090"/>
    <w:rsid w:val="002364FB"/>
    <w:rsid w:val="00241EDC"/>
    <w:rsid w:val="00241F59"/>
    <w:rsid w:val="0024202B"/>
    <w:rsid w:val="0024265C"/>
    <w:rsid w:val="0024297F"/>
    <w:rsid w:val="00243D20"/>
    <w:rsid w:val="00244C2E"/>
    <w:rsid w:val="0024578A"/>
    <w:rsid w:val="002461F4"/>
    <w:rsid w:val="002469CC"/>
    <w:rsid w:val="00250038"/>
    <w:rsid w:val="00250E0A"/>
    <w:rsid w:val="00251A95"/>
    <w:rsid w:val="00251E02"/>
    <w:rsid w:val="00252CCB"/>
    <w:rsid w:val="002568DF"/>
    <w:rsid w:val="002575B9"/>
    <w:rsid w:val="00257657"/>
    <w:rsid w:val="0026029A"/>
    <w:rsid w:val="00261F33"/>
    <w:rsid w:val="00262553"/>
    <w:rsid w:val="00262D86"/>
    <w:rsid w:val="002630B8"/>
    <w:rsid w:val="00263E87"/>
    <w:rsid w:val="00263F56"/>
    <w:rsid w:val="002652E3"/>
    <w:rsid w:val="00266627"/>
    <w:rsid w:val="00266E5B"/>
    <w:rsid w:val="002703A7"/>
    <w:rsid w:val="00270BA3"/>
    <w:rsid w:val="00271563"/>
    <w:rsid w:val="00271960"/>
    <w:rsid w:val="002721E6"/>
    <w:rsid w:val="00272450"/>
    <w:rsid w:val="0027369F"/>
    <w:rsid w:val="00275A58"/>
    <w:rsid w:val="002765A3"/>
    <w:rsid w:val="00276ABA"/>
    <w:rsid w:val="00277B74"/>
    <w:rsid w:val="0028009C"/>
    <w:rsid w:val="002805EC"/>
    <w:rsid w:val="00280734"/>
    <w:rsid w:val="00280EDF"/>
    <w:rsid w:val="002812DC"/>
    <w:rsid w:val="002818EF"/>
    <w:rsid w:val="00281A4E"/>
    <w:rsid w:val="00281AB6"/>
    <w:rsid w:val="00281C3A"/>
    <w:rsid w:val="00281F9F"/>
    <w:rsid w:val="00282543"/>
    <w:rsid w:val="0028271F"/>
    <w:rsid w:val="0028272B"/>
    <w:rsid w:val="0028771C"/>
    <w:rsid w:val="0029230D"/>
    <w:rsid w:val="00292902"/>
    <w:rsid w:val="00295F8E"/>
    <w:rsid w:val="0029625E"/>
    <w:rsid w:val="00296E4F"/>
    <w:rsid w:val="00297884"/>
    <w:rsid w:val="002A0284"/>
    <w:rsid w:val="002A1851"/>
    <w:rsid w:val="002A2068"/>
    <w:rsid w:val="002A2F34"/>
    <w:rsid w:val="002A338C"/>
    <w:rsid w:val="002A4CA8"/>
    <w:rsid w:val="002A5096"/>
    <w:rsid w:val="002A56FE"/>
    <w:rsid w:val="002A69AC"/>
    <w:rsid w:val="002A717D"/>
    <w:rsid w:val="002A7367"/>
    <w:rsid w:val="002A73D7"/>
    <w:rsid w:val="002A7BB2"/>
    <w:rsid w:val="002B1E38"/>
    <w:rsid w:val="002B229E"/>
    <w:rsid w:val="002B2B15"/>
    <w:rsid w:val="002B3032"/>
    <w:rsid w:val="002B3DAC"/>
    <w:rsid w:val="002B46A7"/>
    <w:rsid w:val="002B5911"/>
    <w:rsid w:val="002B71A8"/>
    <w:rsid w:val="002B7794"/>
    <w:rsid w:val="002B7989"/>
    <w:rsid w:val="002C0025"/>
    <w:rsid w:val="002C1654"/>
    <w:rsid w:val="002C2D2E"/>
    <w:rsid w:val="002C36AF"/>
    <w:rsid w:val="002C3E3A"/>
    <w:rsid w:val="002C5C66"/>
    <w:rsid w:val="002C6427"/>
    <w:rsid w:val="002C6765"/>
    <w:rsid w:val="002C7356"/>
    <w:rsid w:val="002D1617"/>
    <w:rsid w:val="002D19A9"/>
    <w:rsid w:val="002D2333"/>
    <w:rsid w:val="002D2485"/>
    <w:rsid w:val="002D3294"/>
    <w:rsid w:val="002D37E4"/>
    <w:rsid w:val="002D3FE0"/>
    <w:rsid w:val="002D580E"/>
    <w:rsid w:val="002E0927"/>
    <w:rsid w:val="002E0E9B"/>
    <w:rsid w:val="002E14B0"/>
    <w:rsid w:val="002E1513"/>
    <w:rsid w:val="002E19EE"/>
    <w:rsid w:val="002E2C9F"/>
    <w:rsid w:val="002E4976"/>
    <w:rsid w:val="002E4D3D"/>
    <w:rsid w:val="002E5CA1"/>
    <w:rsid w:val="002E6022"/>
    <w:rsid w:val="002E6176"/>
    <w:rsid w:val="002E7483"/>
    <w:rsid w:val="002F3626"/>
    <w:rsid w:val="002F38EF"/>
    <w:rsid w:val="002F3C3A"/>
    <w:rsid w:val="002F3CB3"/>
    <w:rsid w:val="002F3CCD"/>
    <w:rsid w:val="002F42E5"/>
    <w:rsid w:val="002F5392"/>
    <w:rsid w:val="00300F14"/>
    <w:rsid w:val="00300F5E"/>
    <w:rsid w:val="00301342"/>
    <w:rsid w:val="00301EBF"/>
    <w:rsid w:val="00304218"/>
    <w:rsid w:val="00304AAF"/>
    <w:rsid w:val="003052C9"/>
    <w:rsid w:val="00305F7F"/>
    <w:rsid w:val="00307B11"/>
    <w:rsid w:val="00307C3A"/>
    <w:rsid w:val="00310762"/>
    <w:rsid w:val="00310A38"/>
    <w:rsid w:val="00310D1D"/>
    <w:rsid w:val="003129CD"/>
    <w:rsid w:val="00313F46"/>
    <w:rsid w:val="00314F87"/>
    <w:rsid w:val="003164F7"/>
    <w:rsid w:val="00317E22"/>
    <w:rsid w:val="00317FDA"/>
    <w:rsid w:val="00320644"/>
    <w:rsid w:val="00322466"/>
    <w:rsid w:val="003231CB"/>
    <w:rsid w:val="00323266"/>
    <w:rsid w:val="00324B78"/>
    <w:rsid w:val="00325A62"/>
    <w:rsid w:val="00326131"/>
    <w:rsid w:val="00330D70"/>
    <w:rsid w:val="0033306E"/>
    <w:rsid w:val="0033317B"/>
    <w:rsid w:val="003339D0"/>
    <w:rsid w:val="003343CF"/>
    <w:rsid w:val="0033490A"/>
    <w:rsid w:val="00335249"/>
    <w:rsid w:val="003353BB"/>
    <w:rsid w:val="0033620A"/>
    <w:rsid w:val="00336F2C"/>
    <w:rsid w:val="00337301"/>
    <w:rsid w:val="0034239A"/>
    <w:rsid w:val="00344C64"/>
    <w:rsid w:val="00345882"/>
    <w:rsid w:val="00346089"/>
    <w:rsid w:val="0035368E"/>
    <w:rsid w:val="00354493"/>
    <w:rsid w:val="00355C40"/>
    <w:rsid w:val="0035749B"/>
    <w:rsid w:val="00360A5F"/>
    <w:rsid w:val="00360AD5"/>
    <w:rsid w:val="003618AA"/>
    <w:rsid w:val="00362F97"/>
    <w:rsid w:val="0036371E"/>
    <w:rsid w:val="00363C94"/>
    <w:rsid w:val="0036400D"/>
    <w:rsid w:val="00364867"/>
    <w:rsid w:val="00365C83"/>
    <w:rsid w:val="00365E74"/>
    <w:rsid w:val="00370223"/>
    <w:rsid w:val="003709A6"/>
    <w:rsid w:val="00371068"/>
    <w:rsid w:val="0037176E"/>
    <w:rsid w:val="0037178C"/>
    <w:rsid w:val="00372C93"/>
    <w:rsid w:val="00372FBB"/>
    <w:rsid w:val="00373085"/>
    <w:rsid w:val="00375A6E"/>
    <w:rsid w:val="00375B9C"/>
    <w:rsid w:val="003763B8"/>
    <w:rsid w:val="00376C89"/>
    <w:rsid w:val="003771B6"/>
    <w:rsid w:val="003777FD"/>
    <w:rsid w:val="00380674"/>
    <w:rsid w:val="00380EDD"/>
    <w:rsid w:val="003846DD"/>
    <w:rsid w:val="0038683D"/>
    <w:rsid w:val="003872FB"/>
    <w:rsid w:val="00387ACE"/>
    <w:rsid w:val="00387F48"/>
    <w:rsid w:val="0039199A"/>
    <w:rsid w:val="003920FE"/>
    <w:rsid w:val="00393255"/>
    <w:rsid w:val="00393CCA"/>
    <w:rsid w:val="003944EC"/>
    <w:rsid w:val="0039456E"/>
    <w:rsid w:val="0039536C"/>
    <w:rsid w:val="00395E56"/>
    <w:rsid w:val="003963F3"/>
    <w:rsid w:val="00396E5A"/>
    <w:rsid w:val="0039787F"/>
    <w:rsid w:val="003A1475"/>
    <w:rsid w:val="003A2CE4"/>
    <w:rsid w:val="003A3298"/>
    <w:rsid w:val="003A3838"/>
    <w:rsid w:val="003A4587"/>
    <w:rsid w:val="003A4A10"/>
    <w:rsid w:val="003A4C7A"/>
    <w:rsid w:val="003A533A"/>
    <w:rsid w:val="003A657A"/>
    <w:rsid w:val="003A661E"/>
    <w:rsid w:val="003B0913"/>
    <w:rsid w:val="003B1163"/>
    <w:rsid w:val="003B20C5"/>
    <w:rsid w:val="003B2B85"/>
    <w:rsid w:val="003B5031"/>
    <w:rsid w:val="003B54C0"/>
    <w:rsid w:val="003B62BC"/>
    <w:rsid w:val="003B63EE"/>
    <w:rsid w:val="003B6720"/>
    <w:rsid w:val="003B775B"/>
    <w:rsid w:val="003B7B04"/>
    <w:rsid w:val="003B7FA9"/>
    <w:rsid w:val="003C066E"/>
    <w:rsid w:val="003C1542"/>
    <w:rsid w:val="003C3515"/>
    <w:rsid w:val="003C5111"/>
    <w:rsid w:val="003C694F"/>
    <w:rsid w:val="003C6B6F"/>
    <w:rsid w:val="003C6EB9"/>
    <w:rsid w:val="003C7C08"/>
    <w:rsid w:val="003D0429"/>
    <w:rsid w:val="003D0E9A"/>
    <w:rsid w:val="003D11A9"/>
    <w:rsid w:val="003D2459"/>
    <w:rsid w:val="003D28ED"/>
    <w:rsid w:val="003D3107"/>
    <w:rsid w:val="003D329B"/>
    <w:rsid w:val="003D649B"/>
    <w:rsid w:val="003D75EC"/>
    <w:rsid w:val="003D7D84"/>
    <w:rsid w:val="003E0FF9"/>
    <w:rsid w:val="003E148D"/>
    <w:rsid w:val="003E173A"/>
    <w:rsid w:val="003E2539"/>
    <w:rsid w:val="003E3600"/>
    <w:rsid w:val="003E452F"/>
    <w:rsid w:val="003E7C2A"/>
    <w:rsid w:val="003F0118"/>
    <w:rsid w:val="003F133B"/>
    <w:rsid w:val="003F1571"/>
    <w:rsid w:val="003F33DE"/>
    <w:rsid w:val="003F4784"/>
    <w:rsid w:val="003F5CD2"/>
    <w:rsid w:val="003F631C"/>
    <w:rsid w:val="0040014E"/>
    <w:rsid w:val="0040243A"/>
    <w:rsid w:val="00402840"/>
    <w:rsid w:val="00402C65"/>
    <w:rsid w:val="00404A99"/>
    <w:rsid w:val="00404E19"/>
    <w:rsid w:val="00404EB7"/>
    <w:rsid w:val="00407D56"/>
    <w:rsid w:val="0041198E"/>
    <w:rsid w:val="00411F51"/>
    <w:rsid w:val="004127AB"/>
    <w:rsid w:val="004142DF"/>
    <w:rsid w:val="004146B4"/>
    <w:rsid w:val="00414D1A"/>
    <w:rsid w:val="00415836"/>
    <w:rsid w:val="00415F67"/>
    <w:rsid w:val="00415F9A"/>
    <w:rsid w:val="00416CA4"/>
    <w:rsid w:val="00416E2B"/>
    <w:rsid w:val="004170C4"/>
    <w:rsid w:val="00417883"/>
    <w:rsid w:val="004209BA"/>
    <w:rsid w:val="00420C44"/>
    <w:rsid w:val="00421A12"/>
    <w:rsid w:val="00423258"/>
    <w:rsid w:val="0042426C"/>
    <w:rsid w:val="00425077"/>
    <w:rsid w:val="00425561"/>
    <w:rsid w:val="004271BF"/>
    <w:rsid w:val="004273F0"/>
    <w:rsid w:val="00427968"/>
    <w:rsid w:val="00430581"/>
    <w:rsid w:val="00431295"/>
    <w:rsid w:val="004329B0"/>
    <w:rsid w:val="00434A97"/>
    <w:rsid w:val="00435C01"/>
    <w:rsid w:val="00436DB2"/>
    <w:rsid w:val="00437035"/>
    <w:rsid w:val="00437D3F"/>
    <w:rsid w:val="00440111"/>
    <w:rsid w:val="00440C62"/>
    <w:rsid w:val="00441A2E"/>
    <w:rsid w:val="00443BAF"/>
    <w:rsid w:val="00444625"/>
    <w:rsid w:val="00444F98"/>
    <w:rsid w:val="00444FAC"/>
    <w:rsid w:val="00446BBA"/>
    <w:rsid w:val="004474F4"/>
    <w:rsid w:val="004521FE"/>
    <w:rsid w:val="004527A9"/>
    <w:rsid w:val="004537CB"/>
    <w:rsid w:val="004538D5"/>
    <w:rsid w:val="00453C01"/>
    <w:rsid w:val="00453C50"/>
    <w:rsid w:val="00454B82"/>
    <w:rsid w:val="0045578F"/>
    <w:rsid w:val="00455A59"/>
    <w:rsid w:val="004572D2"/>
    <w:rsid w:val="00460435"/>
    <w:rsid w:val="00460CA1"/>
    <w:rsid w:val="004640E6"/>
    <w:rsid w:val="00464B21"/>
    <w:rsid w:val="0046634E"/>
    <w:rsid w:val="00466A46"/>
    <w:rsid w:val="00467E54"/>
    <w:rsid w:val="00470378"/>
    <w:rsid w:val="004722F9"/>
    <w:rsid w:val="00472F15"/>
    <w:rsid w:val="00475E99"/>
    <w:rsid w:val="00476D4D"/>
    <w:rsid w:val="00477647"/>
    <w:rsid w:val="00480F0A"/>
    <w:rsid w:val="00481204"/>
    <w:rsid w:val="0048129C"/>
    <w:rsid w:val="00481D03"/>
    <w:rsid w:val="00481FD0"/>
    <w:rsid w:val="0048221F"/>
    <w:rsid w:val="004857AB"/>
    <w:rsid w:val="00485BBC"/>
    <w:rsid w:val="004866A7"/>
    <w:rsid w:val="004869DD"/>
    <w:rsid w:val="00487AA0"/>
    <w:rsid w:val="00490337"/>
    <w:rsid w:val="004909BE"/>
    <w:rsid w:val="0049103A"/>
    <w:rsid w:val="0049177C"/>
    <w:rsid w:val="004919C3"/>
    <w:rsid w:val="00492007"/>
    <w:rsid w:val="004925A8"/>
    <w:rsid w:val="00492C95"/>
    <w:rsid w:val="004953C3"/>
    <w:rsid w:val="004965E5"/>
    <w:rsid w:val="00496892"/>
    <w:rsid w:val="00496DA4"/>
    <w:rsid w:val="00497042"/>
    <w:rsid w:val="004A035D"/>
    <w:rsid w:val="004A0866"/>
    <w:rsid w:val="004A0AF4"/>
    <w:rsid w:val="004A0B9D"/>
    <w:rsid w:val="004A0F85"/>
    <w:rsid w:val="004A2607"/>
    <w:rsid w:val="004A297F"/>
    <w:rsid w:val="004A42E1"/>
    <w:rsid w:val="004A4E54"/>
    <w:rsid w:val="004A5038"/>
    <w:rsid w:val="004A5318"/>
    <w:rsid w:val="004A6FE9"/>
    <w:rsid w:val="004B06B3"/>
    <w:rsid w:val="004B17F4"/>
    <w:rsid w:val="004B1AD4"/>
    <w:rsid w:val="004B3F11"/>
    <w:rsid w:val="004B3F28"/>
    <w:rsid w:val="004B4151"/>
    <w:rsid w:val="004B41E2"/>
    <w:rsid w:val="004B48F2"/>
    <w:rsid w:val="004B5C3B"/>
    <w:rsid w:val="004B653D"/>
    <w:rsid w:val="004B737A"/>
    <w:rsid w:val="004B7EA2"/>
    <w:rsid w:val="004C0461"/>
    <w:rsid w:val="004C12C2"/>
    <w:rsid w:val="004C2C7C"/>
    <w:rsid w:val="004C2CC0"/>
    <w:rsid w:val="004C3E90"/>
    <w:rsid w:val="004C4336"/>
    <w:rsid w:val="004C4AE9"/>
    <w:rsid w:val="004C77B5"/>
    <w:rsid w:val="004C77BF"/>
    <w:rsid w:val="004D19B5"/>
    <w:rsid w:val="004D2AE0"/>
    <w:rsid w:val="004D3A19"/>
    <w:rsid w:val="004D3AD4"/>
    <w:rsid w:val="004D5C21"/>
    <w:rsid w:val="004D67F7"/>
    <w:rsid w:val="004D7678"/>
    <w:rsid w:val="004D7B3F"/>
    <w:rsid w:val="004D7CD7"/>
    <w:rsid w:val="004E02BF"/>
    <w:rsid w:val="004E1E26"/>
    <w:rsid w:val="004E2FCB"/>
    <w:rsid w:val="004E4132"/>
    <w:rsid w:val="004E4544"/>
    <w:rsid w:val="004E4D2E"/>
    <w:rsid w:val="004E6955"/>
    <w:rsid w:val="004E6E95"/>
    <w:rsid w:val="004E7BA2"/>
    <w:rsid w:val="004F1CC5"/>
    <w:rsid w:val="004F2AA1"/>
    <w:rsid w:val="004F33CD"/>
    <w:rsid w:val="004F58BA"/>
    <w:rsid w:val="004F5F1B"/>
    <w:rsid w:val="004F6137"/>
    <w:rsid w:val="004F6678"/>
    <w:rsid w:val="004F6F35"/>
    <w:rsid w:val="005022E5"/>
    <w:rsid w:val="00502B55"/>
    <w:rsid w:val="00503B5D"/>
    <w:rsid w:val="00505FE9"/>
    <w:rsid w:val="00511B0E"/>
    <w:rsid w:val="00512CA5"/>
    <w:rsid w:val="00514000"/>
    <w:rsid w:val="005151A0"/>
    <w:rsid w:val="00515533"/>
    <w:rsid w:val="00522349"/>
    <w:rsid w:val="00524002"/>
    <w:rsid w:val="00524465"/>
    <w:rsid w:val="005254BC"/>
    <w:rsid w:val="0052620F"/>
    <w:rsid w:val="00526724"/>
    <w:rsid w:val="00527226"/>
    <w:rsid w:val="00531BAE"/>
    <w:rsid w:val="00534B04"/>
    <w:rsid w:val="005359CC"/>
    <w:rsid w:val="0053669C"/>
    <w:rsid w:val="00540B41"/>
    <w:rsid w:val="00540F36"/>
    <w:rsid w:val="00541189"/>
    <w:rsid w:val="0054157A"/>
    <w:rsid w:val="00541986"/>
    <w:rsid w:val="0054265A"/>
    <w:rsid w:val="00542EEF"/>
    <w:rsid w:val="005443CE"/>
    <w:rsid w:val="00544964"/>
    <w:rsid w:val="00546B6B"/>
    <w:rsid w:val="00550B2F"/>
    <w:rsid w:val="00551712"/>
    <w:rsid w:val="00551E02"/>
    <w:rsid w:val="005529FE"/>
    <w:rsid w:val="00552C63"/>
    <w:rsid w:val="00552F97"/>
    <w:rsid w:val="00553E73"/>
    <w:rsid w:val="00553E8E"/>
    <w:rsid w:val="005540AB"/>
    <w:rsid w:val="005549DE"/>
    <w:rsid w:val="00556926"/>
    <w:rsid w:val="005573CD"/>
    <w:rsid w:val="00557500"/>
    <w:rsid w:val="00557FB6"/>
    <w:rsid w:val="005616BA"/>
    <w:rsid w:val="00561B6E"/>
    <w:rsid w:val="00561C58"/>
    <w:rsid w:val="0056257C"/>
    <w:rsid w:val="00562EED"/>
    <w:rsid w:val="00563B3D"/>
    <w:rsid w:val="0056449C"/>
    <w:rsid w:val="00565ADE"/>
    <w:rsid w:val="005673A9"/>
    <w:rsid w:val="0057006C"/>
    <w:rsid w:val="005712E7"/>
    <w:rsid w:val="00571BF1"/>
    <w:rsid w:val="005726BE"/>
    <w:rsid w:val="00573A33"/>
    <w:rsid w:val="00574C66"/>
    <w:rsid w:val="0057612B"/>
    <w:rsid w:val="005772C4"/>
    <w:rsid w:val="00577577"/>
    <w:rsid w:val="00581BC7"/>
    <w:rsid w:val="005832AA"/>
    <w:rsid w:val="0058444E"/>
    <w:rsid w:val="00584801"/>
    <w:rsid w:val="00584ABA"/>
    <w:rsid w:val="00585A44"/>
    <w:rsid w:val="00585B8F"/>
    <w:rsid w:val="00586D15"/>
    <w:rsid w:val="00587A27"/>
    <w:rsid w:val="00590129"/>
    <w:rsid w:val="00591E74"/>
    <w:rsid w:val="005923FF"/>
    <w:rsid w:val="00592E5D"/>
    <w:rsid w:val="00593580"/>
    <w:rsid w:val="005960AA"/>
    <w:rsid w:val="005969D6"/>
    <w:rsid w:val="00597B34"/>
    <w:rsid w:val="00597E90"/>
    <w:rsid w:val="005A00BB"/>
    <w:rsid w:val="005A1348"/>
    <w:rsid w:val="005A1C39"/>
    <w:rsid w:val="005A2B69"/>
    <w:rsid w:val="005A3837"/>
    <w:rsid w:val="005A43ED"/>
    <w:rsid w:val="005A4A76"/>
    <w:rsid w:val="005A52BB"/>
    <w:rsid w:val="005A5859"/>
    <w:rsid w:val="005A67B0"/>
    <w:rsid w:val="005A6C74"/>
    <w:rsid w:val="005A6CA2"/>
    <w:rsid w:val="005B005E"/>
    <w:rsid w:val="005B2DE4"/>
    <w:rsid w:val="005B37BA"/>
    <w:rsid w:val="005B4938"/>
    <w:rsid w:val="005B55C4"/>
    <w:rsid w:val="005B56BE"/>
    <w:rsid w:val="005B68D5"/>
    <w:rsid w:val="005B7DBA"/>
    <w:rsid w:val="005C07D9"/>
    <w:rsid w:val="005C0E2F"/>
    <w:rsid w:val="005C189A"/>
    <w:rsid w:val="005C2E3E"/>
    <w:rsid w:val="005C35C3"/>
    <w:rsid w:val="005C7658"/>
    <w:rsid w:val="005C7719"/>
    <w:rsid w:val="005C7BC3"/>
    <w:rsid w:val="005D00CC"/>
    <w:rsid w:val="005D01F1"/>
    <w:rsid w:val="005D0530"/>
    <w:rsid w:val="005D2C72"/>
    <w:rsid w:val="005D34F9"/>
    <w:rsid w:val="005D5EB0"/>
    <w:rsid w:val="005D699F"/>
    <w:rsid w:val="005D7F64"/>
    <w:rsid w:val="005E0FC1"/>
    <w:rsid w:val="005E20A8"/>
    <w:rsid w:val="005E2168"/>
    <w:rsid w:val="005E219B"/>
    <w:rsid w:val="005E28F0"/>
    <w:rsid w:val="005E2913"/>
    <w:rsid w:val="005E30C8"/>
    <w:rsid w:val="005E399F"/>
    <w:rsid w:val="005E3BCC"/>
    <w:rsid w:val="005E412F"/>
    <w:rsid w:val="005E46C3"/>
    <w:rsid w:val="005E5249"/>
    <w:rsid w:val="005E5B9D"/>
    <w:rsid w:val="005E5D2F"/>
    <w:rsid w:val="005E601C"/>
    <w:rsid w:val="005E6836"/>
    <w:rsid w:val="005E6A3C"/>
    <w:rsid w:val="005E6E3A"/>
    <w:rsid w:val="005E6E3B"/>
    <w:rsid w:val="005F0025"/>
    <w:rsid w:val="005F0045"/>
    <w:rsid w:val="005F15C3"/>
    <w:rsid w:val="005F1BD6"/>
    <w:rsid w:val="005F2E2D"/>
    <w:rsid w:val="005F2F00"/>
    <w:rsid w:val="005F3826"/>
    <w:rsid w:val="005F38A0"/>
    <w:rsid w:val="005F67A9"/>
    <w:rsid w:val="005F6C9D"/>
    <w:rsid w:val="00600E66"/>
    <w:rsid w:val="006013DF"/>
    <w:rsid w:val="0060295E"/>
    <w:rsid w:val="00603583"/>
    <w:rsid w:val="00603605"/>
    <w:rsid w:val="006041A3"/>
    <w:rsid w:val="00610ADA"/>
    <w:rsid w:val="00614301"/>
    <w:rsid w:val="006147B8"/>
    <w:rsid w:val="00614B54"/>
    <w:rsid w:val="00615502"/>
    <w:rsid w:val="00617D97"/>
    <w:rsid w:val="00620867"/>
    <w:rsid w:val="00620B12"/>
    <w:rsid w:val="00620E9D"/>
    <w:rsid w:val="006210F4"/>
    <w:rsid w:val="00621DEA"/>
    <w:rsid w:val="006237E1"/>
    <w:rsid w:val="00623A79"/>
    <w:rsid w:val="00624B9F"/>
    <w:rsid w:val="00625397"/>
    <w:rsid w:val="00625C71"/>
    <w:rsid w:val="00626383"/>
    <w:rsid w:val="00627316"/>
    <w:rsid w:val="00627A7B"/>
    <w:rsid w:val="00630D33"/>
    <w:rsid w:val="00631F1A"/>
    <w:rsid w:val="00632B08"/>
    <w:rsid w:val="006332F1"/>
    <w:rsid w:val="00633FB4"/>
    <w:rsid w:val="006345EE"/>
    <w:rsid w:val="006357C1"/>
    <w:rsid w:val="00635BA7"/>
    <w:rsid w:val="00636329"/>
    <w:rsid w:val="006365EA"/>
    <w:rsid w:val="0063712C"/>
    <w:rsid w:val="006371C0"/>
    <w:rsid w:val="00637374"/>
    <w:rsid w:val="00640BB2"/>
    <w:rsid w:val="00640CF3"/>
    <w:rsid w:val="00641A2D"/>
    <w:rsid w:val="00642927"/>
    <w:rsid w:val="00642D3F"/>
    <w:rsid w:val="00643F5E"/>
    <w:rsid w:val="00644912"/>
    <w:rsid w:val="006449AF"/>
    <w:rsid w:val="00644AF6"/>
    <w:rsid w:val="00646D08"/>
    <w:rsid w:val="006502FB"/>
    <w:rsid w:val="00651640"/>
    <w:rsid w:val="00651ADF"/>
    <w:rsid w:val="00653E35"/>
    <w:rsid w:val="006548D9"/>
    <w:rsid w:val="00655F2E"/>
    <w:rsid w:val="006574EA"/>
    <w:rsid w:val="00657D92"/>
    <w:rsid w:val="00661702"/>
    <w:rsid w:val="006631B1"/>
    <w:rsid w:val="00663284"/>
    <w:rsid w:val="0066396C"/>
    <w:rsid w:val="00664273"/>
    <w:rsid w:val="00665B79"/>
    <w:rsid w:val="00666645"/>
    <w:rsid w:val="006703FE"/>
    <w:rsid w:val="006725D0"/>
    <w:rsid w:val="006726F6"/>
    <w:rsid w:val="00672E5A"/>
    <w:rsid w:val="00673915"/>
    <w:rsid w:val="00676B9C"/>
    <w:rsid w:val="00676CF1"/>
    <w:rsid w:val="006808FC"/>
    <w:rsid w:val="00680B37"/>
    <w:rsid w:val="0068115C"/>
    <w:rsid w:val="0068155B"/>
    <w:rsid w:val="00682902"/>
    <w:rsid w:val="00683BC1"/>
    <w:rsid w:val="00683F3A"/>
    <w:rsid w:val="00684527"/>
    <w:rsid w:val="006853C7"/>
    <w:rsid w:val="0068560D"/>
    <w:rsid w:val="0068652E"/>
    <w:rsid w:val="00686D3B"/>
    <w:rsid w:val="00687928"/>
    <w:rsid w:val="0068793C"/>
    <w:rsid w:val="00687CE3"/>
    <w:rsid w:val="006908A0"/>
    <w:rsid w:val="00690B13"/>
    <w:rsid w:val="00690BB4"/>
    <w:rsid w:val="0069163F"/>
    <w:rsid w:val="00691DBB"/>
    <w:rsid w:val="00693566"/>
    <w:rsid w:val="00694508"/>
    <w:rsid w:val="00694A71"/>
    <w:rsid w:val="006A09A5"/>
    <w:rsid w:val="006A0BC6"/>
    <w:rsid w:val="006A1683"/>
    <w:rsid w:val="006A1846"/>
    <w:rsid w:val="006A5E9B"/>
    <w:rsid w:val="006A69BA"/>
    <w:rsid w:val="006A7228"/>
    <w:rsid w:val="006A79E7"/>
    <w:rsid w:val="006A7D4D"/>
    <w:rsid w:val="006B0E41"/>
    <w:rsid w:val="006B1C4A"/>
    <w:rsid w:val="006B3031"/>
    <w:rsid w:val="006B366D"/>
    <w:rsid w:val="006B4E1C"/>
    <w:rsid w:val="006B5887"/>
    <w:rsid w:val="006B5C71"/>
    <w:rsid w:val="006B6F7C"/>
    <w:rsid w:val="006B7F0E"/>
    <w:rsid w:val="006C0007"/>
    <w:rsid w:val="006C0BE9"/>
    <w:rsid w:val="006C0E2A"/>
    <w:rsid w:val="006C0F33"/>
    <w:rsid w:val="006C4B43"/>
    <w:rsid w:val="006C50E7"/>
    <w:rsid w:val="006C6A55"/>
    <w:rsid w:val="006C7940"/>
    <w:rsid w:val="006D0D07"/>
    <w:rsid w:val="006D10B7"/>
    <w:rsid w:val="006D2CD5"/>
    <w:rsid w:val="006D36EC"/>
    <w:rsid w:val="006D3C3E"/>
    <w:rsid w:val="006D6DC1"/>
    <w:rsid w:val="006D6F9A"/>
    <w:rsid w:val="006D7B63"/>
    <w:rsid w:val="006E0F1D"/>
    <w:rsid w:val="006E143A"/>
    <w:rsid w:val="006E1A68"/>
    <w:rsid w:val="006E2C8E"/>
    <w:rsid w:val="006E3065"/>
    <w:rsid w:val="006E446F"/>
    <w:rsid w:val="006E5334"/>
    <w:rsid w:val="006E6291"/>
    <w:rsid w:val="006E7610"/>
    <w:rsid w:val="006F1AB4"/>
    <w:rsid w:val="006F303A"/>
    <w:rsid w:val="006F4BE9"/>
    <w:rsid w:val="006F4C3A"/>
    <w:rsid w:val="006F5287"/>
    <w:rsid w:val="006F5544"/>
    <w:rsid w:val="006F577B"/>
    <w:rsid w:val="006F6A7F"/>
    <w:rsid w:val="006F6CAD"/>
    <w:rsid w:val="006F6E09"/>
    <w:rsid w:val="006F7CE8"/>
    <w:rsid w:val="006F7D34"/>
    <w:rsid w:val="006F7F2D"/>
    <w:rsid w:val="0070028F"/>
    <w:rsid w:val="00700C10"/>
    <w:rsid w:val="00701353"/>
    <w:rsid w:val="00701E4E"/>
    <w:rsid w:val="00701FCD"/>
    <w:rsid w:val="00703D03"/>
    <w:rsid w:val="0070524C"/>
    <w:rsid w:val="00706E00"/>
    <w:rsid w:val="007078C0"/>
    <w:rsid w:val="00710619"/>
    <w:rsid w:val="0071098C"/>
    <w:rsid w:val="00710B53"/>
    <w:rsid w:val="00711CBC"/>
    <w:rsid w:val="00713784"/>
    <w:rsid w:val="0071435D"/>
    <w:rsid w:val="007148AF"/>
    <w:rsid w:val="007148F6"/>
    <w:rsid w:val="00714B34"/>
    <w:rsid w:val="00715790"/>
    <w:rsid w:val="00715F3D"/>
    <w:rsid w:val="0071628F"/>
    <w:rsid w:val="00716D6E"/>
    <w:rsid w:val="00717662"/>
    <w:rsid w:val="00717AB1"/>
    <w:rsid w:val="00717C64"/>
    <w:rsid w:val="007216F4"/>
    <w:rsid w:val="00721FA0"/>
    <w:rsid w:val="00722AEF"/>
    <w:rsid w:val="00723331"/>
    <w:rsid w:val="0072384C"/>
    <w:rsid w:val="0072397A"/>
    <w:rsid w:val="00723983"/>
    <w:rsid w:val="00723D07"/>
    <w:rsid w:val="00723F50"/>
    <w:rsid w:val="00724F55"/>
    <w:rsid w:val="00725377"/>
    <w:rsid w:val="00726FAE"/>
    <w:rsid w:val="0073042E"/>
    <w:rsid w:val="00730826"/>
    <w:rsid w:val="00730E45"/>
    <w:rsid w:val="007318D9"/>
    <w:rsid w:val="00731AD7"/>
    <w:rsid w:val="0073230E"/>
    <w:rsid w:val="007330AE"/>
    <w:rsid w:val="0073350F"/>
    <w:rsid w:val="007345C8"/>
    <w:rsid w:val="007358AB"/>
    <w:rsid w:val="00735CF6"/>
    <w:rsid w:val="0073715E"/>
    <w:rsid w:val="00737E20"/>
    <w:rsid w:val="00740954"/>
    <w:rsid w:val="00740CF1"/>
    <w:rsid w:val="00740E80"/>
    <w:rsid w:val="00741375"/>
    <w:rsid w:val="0074168C"/>
    <w:rsid w:val="007417F7"/>
    <w:rsid w:val="00742330"/>
    <w:rsid w:val="00743546"/>
    <w:rsid w:val="00743AC3"/>
    <w:rsid w:val="00744F35"/>
    <w:rsid w:val="0074517B"/>
    <w:rsid w:val="00745E33"/>
    <w:rsid w:val="0074650F"/>
    <w:rsid w:val="00746AF1"/>
    <w:rsid w:val="00751D64"/>
    <w:rsid w:val="007537EF"/>
    <w:rsid w:val="0075415F"/>
    <w:rsid w:val="007565A3"/>
    <w:rsid w:val="007571E2"/>
    <w:rsid w:val="00757A09"/>
    <w:rsid w:val="00757A95"/>
    <w:rsid w:val="007602A9"/>
    <w:rsid w:val="00760354"/>
    <w:rsid w:val="00760E91"/>
    <w:rsid w:val="0076125E"/>
    <w:rsid w:val="0076191A"/>
    <w:rsid w:val="00763356"/>
    <w:rsid w:val="00763490"/>
    <w:rsid w:val="0076349F"/>
    <w:rsid w:val="00764182"/>
    <w:rsid w:val="00764DA8"/>
    <w:rsid w:val="0076542D"/>
    <w:rsid w:val="00765BEF"/>
    <w:rsid w:val="007668D7"/>
    <w:rsid w:val="00771920"/>
    <w:rsid w:val="00771D1D"/>
    <w:rsid w:val="00771E07"/>
    <w:rsid w:val="00772B04"/>
    <w:rsid w:val="00773080"/>
    <w:rsid w:val="007731DC"/>
    <w:rsid w:val="007735AB"/>
    <w:rsid w:val="007737A9"/>
    <w:rsid w:val="00773927"/>
    <w:rsid w:val="00773E4E"/>
    <w:rsid w:val="00775FFA"/>
    <w:rsid w:val="0077648B"/>
    <w:rsid w:val="007772ED"/>
    <w:rsid w:val="00777A59"/>
    <w:rsid w:val="00777AC5"/>
    <w:rsid w:val="00777B3F"/>
    <w:rsid w:val="00780989"/>
    <w:rsid w:val="0078259F"/>
    <w:rsid w:val="00782872"/>
    <w:rsid w:val="00782D95"/>
    <w:rsid w:val="00783466"/>
    <w:rsid w:val="00784287"/>
    <w:rsid w:val="007850D6"/>
    <w:rsid w:val="00791135"/>
    <w:rsid w:val="0079128F"/>
    <w:rsid w:val="007914BF"/>
    <w:rsid w:val="00791A39"/>
    <w:rsid w:val="00792322"/>
    <w:rsid w:val="00792E92"/>
    <w:rsid w:val="00794750"/>
    <w:rsid w:val="00796941"/>
    <w:rsid w:val="00796AAA"/>
    <w:rsid w:val="007A033E"/>
    <w:rsid w:val="007A4BA7"/>
    <w:rsid w:val="007A5456"/>
    <w:rsid w:val="007A5E6E"/>
    <w:rsid w:val="007A6185"/>
    <w:rsid w:val="007A637C"/>
    <w:rsid w:val="007A714C"/>
    <w:rsid w:val="007A787C"/>
    <w:rsid w:val="007B10B3"/>
    <w:rsid w:val="007B13AD"/>
    <w:rsid w:val="007B15A5"/>
    <w:rsid w:val="007B1D12"/>
    <w:rsid w:val="007B275F"/>
    <w:rsid w:val="007B2D60"/>
    <w:rsid w:val="007B2F17"/>
    <w:rsid w:val="007B30DF"/>
    <w:rsid w:val="007B3B91"/>
    <w:rsid w:val="007B46B3"/>
    <w:rsid w:val="007B5CD8"/>
    <w:rsid w:val="007B602B"/>
    <w:rsid w:val="007B6ACC"/>
    <w:rsid w:val="007B6D51"/>
    <w:rsid w:val="007B754D"/>
    <w:rsid w:val="007C34B8"/>
    <w:rsid w:val="007C3DC9"/>
    <w:rsid w:val="007C3F88"/>
    <w:rsid w:val="007C4933"/>
    <w:rsid w:val="007C4B94"/>
    <w:rsid w:val="007C5C31"/>
    <w:rsid w:val="007C6CE2"/>
    <w:rsid w:val="007D01F9"/>
    <w:rsid w:val="007D1254"/>
    <w:rsid w:val="007D1CD7"/>
    <w:rsid w:val="007D1D2B"/>
    <w:rsid w:val="007D26DA"/>
    <w:rsid w:val="007D3198"/>
    <w:rsid w:val="007D4143"/>
    <w:rsid w:val="007D4938"/>
    <w:rsid w:val="007D4FEB"/>
    <w:rsid w:val="007D5692"/>
    <w:rsid w:val="007D5FD1"/>
    <w:rsid w:val="007D6DA5"/>
    <w:rsid w:val="007E0B07"/>
    <w:rsid w:val="007E22B2"/>
    <w:rsid w:val="007E24EC"/>
    <w:rsid w:val="007E2EBF"/>
    <w:rsid w:val="007E3102"/>
    <w:rsid w:val="007E39D2"/>
    <w:rsid w:val="007E39F9"/>
    <w:rsid w:val="007E47C8"/>
    <w:rsid w:val="007E47E8"/>
    <w:rsid w:val="007E506C"/>
    <w:rsid w:val="007E600D"/>
    <w:rsid w:val="007E6DD9"/>
    <w:rsid w:val="007E7B40"/>
    <w:rsid w:val="007F0CD5"/>
    <w:rsid w:val="007F4190"/>
    <w:rsid w:val="007F4E53"/>
    <w:rsid w:val="007F5ABC"/>
    <w:rsid w:val="00800121"/>
    <w:rsid w:val="00801767"/>
    <w:rsid w:val="008018D9"/>
    <w:rsid w:val="00801AA8"/>
    <w:rsid w:val="0080265A"/>
    <w:rsid w:val="00802D20"/>
    <w:rsid w:val="00806249"/>
    <w:rsid w:val="00806335"/>
    <w:rsid w:val="008105E2"/>
    <w:rsid w:val="008110DA"/>
    <w:rsid w:val="00811478"/>
    <w:rsid w:val="0081252C"/>
    <w:rsid w:val="008127F4"/>
    <w:rsid w:val="008128CA"/>
    <w:rsid w:val="00812F4F"/>
    <w:rsid w:val="00813440"/>
    <w:rsid w:val="008137F8"/>
    <w:rsid w:val="0081499F"/>
    <w:rsid w:val="00815FCB"/>
    <w:rsid w:val="00817631"/>
    <w:rsid w:val="00817D82"/>
    <w:rsid w:val="00820005"/>
    <w:rsid w:val="00820165"/>
    <w:rsid w:val="00820283"/>
    <w:rsid w:val="0082089E"/>
    <w:rsid w:val="00821493"/>
    <w:rsid w:val="00822733"/>
    <w:rsid w:val="00823380"/>
    <w:rsid w:val="00823B45"/>
    <w:rsid w:val="00826B87"/>
    <w:rsid w:val="00827403"/>
    <w:rsid w:val="00827EFD"/>
    <w:rsid w:val="0083003C"/>
    <w:rsid w:val="008313C3"/>
    <w:rsid w:val="008317DE"/>
    <w:rsid w:val="00831991"/>
    <w:rsid w:val="00831B8F"/>
    <w:rsid w:val="00835185"/>
    <w:rsid w:val="00836495"/>
    <w:rsid w:val="00837259"/>
    <w:rsid w:val="00840B6C"/>
    <w:rsid w:val="0084238B"/>
    <w:rsid w:val="00842E26"/>
    <w:rsid w:val="008430A5"/>
    <w:rsid w:val="0084318E"/>
    <w:rsid w:val="008447B0"/>
    <w:rsid w:val="0084496F"/>
    <w:rsid w:val="00845210"/>
    <w:rsid w:val="008453C7"/>
    <w:rsid w:val="00845BB2"/>
    <w:rsid w:val="0084618B"/>
    <w:rsid w:val="00846F4B"/>
    <w:rsid w:val="008477C8"/>
    <w:rsid w:val="008502AE"/>
    <w:rsid w:val="00850983"/>
    <w:rsid w:val="00851207"/>
    <w:rsid w:val="00851F31"/>
    <w:rsid w:val="00852998"/>
    <w:rsid w:val="00853486"/>
    <w:rsid w:val="008543B3"/>
    <w:rsid w:val="0085451B"/>
    <w:rsid w:val="00854A8B"/>
    <w:rsid w:val="00855C5E"/>
    <w:rsid w:val="00856941"/>
    <w:rsid w:val="00857A7C"/>
    <w:rsid w:val="00857C71"/>
    <w:rsid w:val="008628B5"/>
    <w:rsid w:val="0086332F"/>
    <w:rsid w:val="00864864"/>
    <w:rsid w:val="00865405"/>
    <w:rsid w:val="0086546A"/>
    <w:rsid w:val="00865AB6"/>
    <w:rsid w:val="00866B35"/>
    <w:rsid w:val="00867A14"/>
    <w:rsid w:val="008703F4"/>
    <w:rsid w:val="00870D4D"/>
    <w:rsid w:val="008710B7"/>
    <w:rsid w:val="008728E9"/>
    <w:rsid w:val="00873CBA"/>
    <w:rsid w:val="00873D57"/>
    <w:rsid w:val="0087401F"/>
    <w:rsid w:val="00874112"/>
    <w:rsid w:val="008747E8"/>
    <w:rsid w:val="00874CBC"/>
    <w:rsid w:val="008751F9"/>
    <w:rsid w:val="0087572D"/>
    <w:rsid w:val="00876A00"/>
    <w:rsid w:val="00877704"/>
    <w:rsid w:val="008777DC"/>
    <w:rsid w:val="008778B5"/>
    <w:rsid w:val="00880BCE"/>
    <w:rsid w:val="008810AF"/>
    <w:rsid w:val="008819E4"/>
    <w:rsid w:val="00882829"/>
    <w:rsid w:val="00882C5B"/>
    <w:rsid w:val="008830EF"/>
    <w:rsid w:val="008834A8"/>
    <w:rsid w:val="008844A8"/>
    <w:rsid w:val="00884773"/>
    <w:rsid w:val="00885077"/>
    <w:rsid w:val="00885D43"/>
    <w:rsid w:val="00885E8E"/>
    <w:rsid w:val="008864DE"/>
    <w:rsid w:val="00886F7F"/>
    <w:rsid w:val="00887596"/>
    <w:rsid w:val="008911B0"/>
    <w:rsid w:val="008914E9"/>
    <w:rsid w:val="00891E2A"/>
    <w:rsid w:val="00892A2C"/>
    <w:rsid w:val="008933CF"/>
    <w:rsid w:val="00893C3C"/>
    <w:rsid w:val="00895362"/>
    <w:rsid w:val="00897611"/>
    <w:rsid w:val="008979C8"/>
    <w:rsid w:val="00897F0A"/>
    <w:rsid w:val="008A225D"/>
    <w:rsid w:val="008A2A4B"/>
    <w:rsid w:val="008A333E"/>
    <w:rsid w:val="008A373C"/>
    <w:rsid w:val="008A4630"/>
    <w:rsid w:val="008A4D04"/>
    <w:rsid w:val="008A5DA9"/>
    <w:rsid w:val="008A5E4A"/>
    <w:rsid w:val="008B420D"/>
    <w:rsid w:val="008B54FD"/>
    <w:rsid w:val="008B5AE2"/>
    <w:rsid w:val="008B5B7E"/>
    <w:rsid w:val="008B6052"/>
    <w:rsid w:val="008B6242"/>
    <w:rsid w:val="008B628D"/>
    <w:rsid w:val="008B6DE8"/>
    <w:rsid w:val="008B733E"/>
    <w:rsid w:val="008C08CF"/>
    <w:rsid w:val="008C0A7C"/>
    <w:rsid w:val="008C0DB1"/>
    <w:rsid w:val="008C0F90"/>
    <w:rsid w:val="008C1600"/>
    <w:rsid w:val="008C1AA9"/>
    <w:rsid w:val="008C2971"/>
    <w:rsid w:val="008C3327"/>
    <w:rsid w:val="008C510F"/>
    <w:rsid w:val="008C5CC0"/>
    <w:rsid w:val="008C6CA6"/>
    <w:rsid w:val="008C7A2E"/>
    <w:rsid w:val="008D0999"/>
    <w:rsid w:val="008D1374"/>
    <w:rsid w:val="008D16C2"/>
    <w:rsid w:val="008D1E08"/>
    <w:rsid w:val="008D4857"/>
    <w:rsid w:val="008D4C45"/>
    <w:rsid w:val="008D5874"/>
    <w:rsid w:val="008D5CCB"/>
    <w:rsid w:val="008D5FE6"/>
    <w:rsid w:val="008D6657"/>
    <w:rsid w:val="008D6AAC"/>
    <w:rsid w:val="008E1617"/>
    <w:rsid w:val="008E1FA7"/>
    <w:rsid w:val="008E456C"/>
    <w:rsid w:val="008E47A1"/>
    <w:rsid w:val="008E4D2E"/>
    <w:rsid w:val="008E52ED"/>
    <w:rsid w:val="008E556D"/>
    <w:rsid w:val="008E5E93"/>
    <w:rsid w:val="008E5EA9"/>
    <w:rsid w:val="008E6B1F"/>
    <w:rsid w:val="008E7460"/>
    <w:rsid w:val="008E749F"/>
    <w:rsid w:val="008E78F3"/>
    <w:rsid w:val="008F1359"/>
    <w:rsid w:val="008F1A98"/>
    <w:rsid w:val="008F258C"/>
    <w:rsid w:val="008F2D2A"/>
    <w:rsid w:val="008F3142"/>
    <w:rsid w:val="008F3BB8"/>
    <w:rsid w:val="008F4513"/>
    <w:rsid w:val="008F5B45"/>
    <w:rsid w:val="008F646C"/>
    <w:rsid w:val="008F72BE"/>
    <w:rsid w:val="009006DA"/>
    <w:rsid w:val="00900D4D"/>
    <w:rsid w:val="00901417"/>
    <w:rsid w:val="00901CE1"/>
    <w:rsid w:val="0090316A"/>
    <w:rsid w:val="009042CB"/>
    <w:rsid w:val="009046DF"/>
    <w:rsid w:val="00904F4A"/>
    <w:rsid w:val="009076D1"/>
    <w:rsid w:val="00907FFB"/>
    <w:rsid w:val="009103E5"/>
    <w:rsid w:val="00911C81"/>
    <w:rsid w:val="00912C13"/>
    <w:rsid w:val="009139D6"/>
    <w:rsid w:val="00914562"/>
    <w:rsid w:val="009153AA"/>
    <w:rsid w:val="0091682D"/>
    <w:rsid w:val="00916F3A"/>
    <w:rsid w:val="00921CE9"/>
    <w:rsid w:val="00922370"/>
    <w:rsid w:val="009231E9"/>
    <w:rsid w:val="0092388A"/>
    <w:rsid w:val="00924CF9"/>
    <w:rsid w:val="00925BE7"/>
    <w:rsid w:val="0092798D"/>
    <w:rsid w:val="00927D62"/>
    <w:rsid w:val="00927DAA"/>
    <w:rsid w:val="00930CD9"/>
    <w:rsid w:val="009315F3"/>
    <w:rsid w:val="00932192"/>
    <w:rsid w:val="00935297"/>
    <w:rsid w:val="0093622C"/>
    <w:rsid w:val="00936649"/>
    <w:rsid w:val="00936C0C"/>
    <w:rsid w:val="00940B6B"/>
    <w:rsid w:val="00941110"/>
    <w:rsid w:val="009417FE"/>
    <w:rsid w:val="009421FC"/>
    <w:rsid w:val="00942EDB"/>
    <w:rsid w:val="00943412"/>
    <w:rsid w:val="00943B2E"/>
    <w:rsid w:val="00943F1C"/>
    <w:rsid w:val="0094513B"/>
    <w:rsid w:val="0094536C"/>
    <w:rsid w:val="00945D11"/>
    <w:rsid w:val="009460AA"/>
    <w:rsid w:val="009472D2"/>
    <w:rsid w:val="009503E2"/>
    <w:rsid w:val="009506CD"/>
    <w:rsid w:val="00951314"/>
    <w:rsid w:val="00951FCE"/>
    <w:rsid w:val="0095213A"/>
    <w:rsid w:val="00953501"/>
    <w:rsid w:val="009557F9"/>
    <w:rsid w:val="00956A75"/>
    <w:rsid w:val="00956D1A"/>
    <w:rsid w:val="00956E08"/>
    <w:rsid w:val="00956F17"/>
    <w:rsid w:val="00957123"/>
    <w:rsid w:val="009572FF"/>
    <w:rsid w:val="00960DEF"/>
    <w:rsid w:val="00960F36"/>
    <w:rsid w:val="00960F67"/>
    <w:rsid w:val="009613F5"/>
    <w:rsid w:val="00961995"/>
    <w:rsid w:val="00961CD2"/>
    <w:rsid w:val="00962B76"/>
    <w:rsid w:val="009636CF"/>
    <w:rsid w:val="009644D7"/>
    <w:rsid w:val="009668BF"/>
    <w:rsid w:val="0096705C"/>
    <w:rsid w:val="0097061F"/>
    <w:rsid w:val="00972C70"/>
    <w:rsid w:val="00974224"/>
    <w:rsid w:val="00974F8D"/>
    <w:rsid w:val="00974FB3"/>
    <w:rsid w:val="00974FF1"/>
    <w:rsid w:val="00975D34"/>
    <w:rsid w:val="009767D3"/>
    <w:rsid w:val="00976A83"/>
    <w:rsid w:val="009819FB"/>
    <w:rsid w:val="00982BF2"/>
    <w:rsid w:val="009833CD"/>
    <w:rsid w:val="009837D8"/>
    <w:rsid w:val="00984170"/>
    <w:rsid w:val="00985437"/>
    <w:rsid w:val="009866C5"/>
    <w:rsid w:val="00986F27"/>
    <w:rsid w:val="00987254"/>
    <w:rsid w:val="00987873"/>
    <w:rsid w:val="00992DEF"/>
    <w:rsid w:val="00992E31"/>
    <w:rsid w:val="00993C73"/>
    <w:rsid w:val="0099545F"/>
    <w:rsid w:val="00995AE8"/>
    <w:rsid w:val="0099607C"/>
    <w:rsid w:val="00996136"/>
    <w:rsid w:val="00997CF2"/>
    <w:rsid w:val="00997E06"/>
    <w:rsid w:val="009A2A93"/>
    <w:rsid w:val="009A2C7D"/>
    <w:rsid w:val="009A48B3"/>
    <w:rsid w:val="009A4D51"/>
    <w:rsid w:val="009A5261"/>
    <w:rsid w:val="009A53CC"/>
    <w:rsid w:val="009A60BA"/>
    <w:rsid w:val="009A63B2"/>
    <w:rsid w:val="009A6A51"/>
    <w:rsid w:val="009A7001"/>
    <w:rsid w:val="009A7DA5"/>
    <w:rsid w:val="009B01D4"/>
    <w:rsid w:val="009B0C22"/>
    <w:rsid w:val="009B194D"/>
    <w:rsid w:val="009B1B4A"/>
    <w:rsid w:val="009B1FC2"/>
    <w:rsid w:val="009B2B08"/>
    <w:rsid w:val="009B36E8"/>
    <w:rsid w:val="009B3976"/>
    <w:rsid w:val="009B5319"/>
    <w:rsid w:val="009B7253"/>
    <w:rsid w:val="009C0591"/>
    <w:rsid w:val="009C11A2"/>
    <w:rsid w:val="009C276E"/>
    <w:rsid w:val="009C2E28"/>
    <w:rsid w:val="009C3394"/>
    <w:rsid w:val="009C5AA9"/>
    <w:rsid w:val="009C5E06"/>
    <w:rsid w:val="009C61D1"/>
    <w:rsid w:val="009D0B1E"/>
    <w:rsid w:val="009D266F"/>
    <w:rsid w:val="009D2856"/>
    <w:rsid w:val="009D3969"/>
    <w:rsid w:val="009D481F"/>
    <w:rsid w:val="009D4F53"/>
    <w:rsid w:val="009D5BB6"/>
    <w:rsid w:val="009D5E1C"/>
    <w:rsid w:val="009D6CB0"/>
    <w:rsid w:val="009D7D3D"/>
    <w:rsid w:val="009D7DC2"/>
    <w:rsid w:val="009E03BE"/>
    <w:rsid w:val="009E07BB"/>
    <w:rsid w:val="009E1E66"/>
    <w:rsid w:val="009E4824"/>
    <w:rsid w:val="009E52E7"/>
    <w:rsid w:val="009E67A3"/>
    <w:rsid w:val="009E67C9"/>
    <w:rsid w:val="009E6DE8"/>
    <w:rsid w:val="009E6E0E"/>
    <w:rsid w:val="009E7AB9"/>
    <w:rsid w:val="009F2C77"/>
    <w:rsid w:val="009F4224"/>
    <w:rsid w:val="009F42B5"/>
    <w:rsid w:val="009F4A72"/>
    <w:rsid w:val="009F5039"/>
    <w:rsid w:val="009F5327"/>
    <w:rsid w:val="009F6DDF"/>
    <w:rsid w:val="009F73D6"/>
    <w:rsid w:val="009F7F56"/>
    <w:rsid w:val="00A00A9C"/>
    <w:rsid w:val="00A020F6"/>
    <w:rsid w:val="00A02BF2"/>
    <w:rsid w:val="00A0400A"/>
    <w:rsid w:val="00A0447D"/>
    <w:rsid w:val="00A049F4"/>
    <w:rsid w:val="00A04A6A"/>
    <w:rsid w:val="00A05715"/>
    <w:rsid w:val="00A05A22"/>
    <w:rsid w:val="00A05F81"/>
    <w:rsid w:val="00A068A7"/>
    <w:rsid w:val="00A078F8"/>
    <w:rsid w:val="00A12D37"/>
    <w:rsid w:val="00A13B01"/>
    <w:rsid w:val="00A14714"/>
    <w:rsid w:val="00A16415"/>
    <w:rsid w:val="00A16520"/>
    <w:rsid w:val="00A1704E"/>
    <w:rsid w:val="00A2056F"/>
    <w:rsid w:val="00A209AB"/>
    <w:rsid w:val="00A21090"/>
    <w:rsid w:val="00A22363"/>
    <w:rsid w:val="00A22C26"/>
    <w:rsid w:val="00A2310F"/>
    <w:rsid w:val="00A23835"/>
    <w:rsid w:val="00A24090"/>
    <w:rsid w:val="00A2441E"/>
    <w:rsid w:val="00A25D36"/>
    <w:rsid w:val="00A2642A"/>
    <w:rsid w:val="00A26AD5"/>
    <w:rsid w:val="00A27B1B"/>
    <w:rsid w:val="00A27E44"/>
    <w:rsid w:val="00A304EB"/>
    <w:rsid w:val="00A30F05"/>
    <w:rsid w:val="00A3353E"/>
    <w:rsid w:val="00A342FD"/>
    <w:rsid w:val="00A34FFA"/>
    <w:rsid w:val="00A35105"/>
    <w:rsid w:val="00A35EDE"/>
    <w:rsid w:val="00A36CA9"/>
    <w:rsid w:val="00A36E34"/>
    <w:rsid w:val="00A37C75"/>
    <w:rsid w:val="00A37D34"/>
    <w:rsid w:val="00A40AE4"/>
    <w:rsid w:val="00A416A7"/>
    <w:rsid w:val="00A41B18"/>
    <w:rsid w:val="00A42FC1"/>
    <w:rsid w:val="00A43A6C"/>
    <w:rsid w:val="00A44704"/>
    <w:rsid w:val="00A44D32"/>
    <w:rsid w:val="00A478DC"/>
    <w:rsid w:val="00A47DE3"/>
    <w:rsid w:val="00A50FBD"/>
    <w:rsid w:val="00A51F70"/>
    <w:rsid w:val="00A51FCA"/>
    <w:rsid w:val="00A52D6D"/>
    <w:rsid w:val="00A52EB2"/>
    <w:rsid w:val="00A53C9B"/>
    <w:rsid w:val="00A53E49"/>
    <w:rsid w:val="00A53F2B"/>
    <w:rsid w:val="00A54D62"/>
    <w:rsid w:val="00A5651B"/>
    <w:rsid w:val="00A6076B"/>
    <w:rsid w:val="00A60B19"/>
    <w:rsid w:val="00A60CF5"/>
    <w:rsid w:val="00A60E46"/>
    <w:rsid w:val="00A6383D"/>
    <w:rsid w:val="00A639AD"/>
    <w:rsid w:val="00A6486D"/>
    <w:rsid w:val="00A648C5"/>
    <w:rsid w:val="00A653BF"/>
    <w:rsid w:val="00A657DB"/>
    <w:rsid w:val="00A65DA7"/>
    <w:rsid w:val="00A667E6"/>
    <w:rsid w:val="00A668D6"/>
    <w:rsid w:val="00A672DE"/>
    <w:rsid w:val="00A70000"/>
    <w:rsid w:val="00A71062"/>
    <w:rsid w:val="00A7111B"/>
    <w:rsid w:val="00A71421"/>
    <w:rsid w:val="00A716DD"/>
    <w:rsid w:val="00A726E8"/>
    <w:rsid w:val="00A72702"/>
    <w:rsid w:val="00A72F8E"/>
    <w:rsid w:val="00A745EB"/>
    <w:rsid w:val="00A748BB"/>
    <w:rsid w:val="00A749A9"/>
    <w:rsid w:val="00A751DD"/>
    <w:rsid w:val="00A77360"/>
    <w:rsid w:val="00A777FE"/>
    <w:rsid w:val="00A77A3E"/>
    <w:rsid w:val="00A80271"/>
    <w:rsid w:val="00A80A89"/>
    <w:rsid w:val="00A80E61"/>
    <w:rsid w:val="00A8213A"/>
    <w:rsid w:val="00A82EBF"/>
    <w:rsid w:val="00A84844"/>
    <w:rsid w:val="00A86979"/>
    <w:rsid w:val="00A8739D"/>
    <w:rsid w:val="00A87799"/>
    <w:rsid w:val="00A87B68"/>
    <w:rsid w:val="00A9088C"/>
    <w:rsid w:val="00A909C1"/>
    <w:rsid w:val="00A919E0"/>
    <w:rsid w:val="00A91F7E"/>
    <w:rsid w:val="00A93200"/>
    <w:rsid w:val="00A9330B"/>
    <w:rsid w:val="00A93A5D"/>
    <w:rsid w:val="00A940EB"/>
    <w:rsid w:val="00A940F1"/>
    <w:rsid w:val="00A948BA"/>
    <w:rsid w:val="00A971B5"/>
    <w:rsid w:val="00A97851"/>
    <w:rsid w:val="00AA0A44"/>
    <w:rsid w:val="00AA15D1"/>
    <w:rsid w:val="00AA18B0"/>
    <w:rsid w:val="00AA1AB3"/>
    <w:rsid w:val="00AA358F"/>
    <w:rsid w:val="00AA378D"/>
    <w:rsid w:val="00AA532F"/>
    <w:rsid w:val="00AA54DF"/>
    <w:rsid w:val="00AA67F9"/>
    <w:rsid w:val="00AA7569"/>
    <w:rsid w:val="00AB0D2D"/>
    <w:rsid w:val="00AB13A8"/>
    <w:rsid w:val="00AB1CFC"/>
    <w:rsid w:val="00AB1F96"/>
    <w:rsid w:val="00AB2819"/>
    <w:rsid w:val="00AB2CF9"/>
    <w:rsid w:val="00AB2DBE"/>
    <w:rsid w:val="00AB2EAB"/>
    <w:rsid w:val="00AB2F2D"/>
    <w:rsid w:val="00AB307A"/>
    <w:rsid w:val="00AB307D"/>
    <w:rsid w:val="00AB3431"/>
    <w:rsid w:val="00AB47F1"/>
    <w:rsid w:val="00AB49D2"/>
    <w:rsid w:val="00AB49D8"/>
    <w:rsid w:val="00AB5AFC"/>
    <w:rsid w:val="00AB5B22"/>
    <w:rsid w:val="00AB6F9C"/>
    <w:rsid w:val="00AC271A"/>
    <w:rsid w:val="00AC28CD"/>
    <w:rsid w:val="00AC2C70"/>
    <w:rsid w:val="00AC3A2F"/>
    <w:rsid w:val="00AC4778"/>
    <w:rsid w:val="00AC5626"/>
    <w:rsid w:val="00AC6146"/>
    <w:rsid w:val="00AC64A5"/>
    <w:rsid w:val="00AD0546"/>
    <w:rsid w:val="00AD0C30"/>
    <w:rsid w:val="00AD15E3"/>
    <w:rsid w:val="00AD175B"/>
    <w:rsid w:val="00AD2315"/>
    <w:rsid w:val="00AD2964"/>
    <w:rsid w:val="00AD365B"/>
    <w:rsid w:val="00AD576B"/>
    <w:rsid w:val="00AD5C3C"/>
    <w:rsid w:val="00AD5C48"/>
    <w:rsid w:val="00AD635D"/>
    <w:rsid w:val="00AE0778"/>
    <w:rsid w:val="00AE1436"/>
    <w:rsid w:val="00AE1E35"/>
    <w:rsid w:val="00AE270B"/>
    <w:rsid w:val="00AE29F7"/>
    <w:rsid w:val="00AE2CB0"/>
    <w:rsid w:val="00AE440F"/>
    <w:rsid w:val="00AE4D35"/>
    <w:rsid w:val="00AE5DAC"/>
    <w:rsid w:val="00AE610F"/>
    <w:rsid w:val="00AE6117"/>
    <w:rsid w:val="00AE64FD"/>
    <w:rsid w:val="00AE6781"/>
    <w:rsid w:val="00AE6F06"/>
    <w:rsid w:val="00AF00DF"/>
    <w:rsid w:val="00AF04CD"/>
    <w:rsid w:val="00AF0A2F"/>
    <w:rsid w:val="00AF217C"/>
    <w:rsid w:val="00AF33DF"/>
    <w:rsid w:val="00AF4892"/>
    <w:rsid w:val="00AF7320"/>
    <w:rsid w:val="00AF7E64"/>
    <w:rsid w:val="00B01257"/>
    <w:rsid w:val="00B042B1"/>
    <w:rsid w:val="00B05B01"/>
    <w:rsid w:val="00B06D63"/>
    <w:rsid w:val="00B07C8A"/>
    <w:rsid w:val="00B1002E"/>
    <w:rsid w:val="00B1097B"/>
    <w:rsid w:val="00B109ED"/>
    <w:rsid w:val="00B11AF5"/>
    <w:rsid w:val="00B12ED2"/>
    <w:rsid w:val="00B17010"/>
    <w:rsid w:val="00B2067B"/>
    <w:rsid w:val="00B20F4F"/>
    <w:rsid w:val="00B217BE"/>
    <w:rsid w:val="00B22620"/>
    <w:rsid w:val="00B23127"/>
    <w:rsid w:val="00B23B28"/>
    <w:rsid w:val="00B241CE"/>
    <w:rsid w:val="00B24314"/>
    <w:rsid w:val="00B24ABA"/>
    <w:rsid w:val="00B25461"/>
    <w:rsid w:val="00B25462"/>
    <w:rsid w:val="00B256A9"/>
    <w:rsid w:val="00B258AA"/>
    <w:rsid w:val="00B26205"/>
    <w:rsid w:val="00B26B52"/>
    <w:rsid w:val="00B27022"/>
    <w:rsid w:val="00B3220F"/>
    <w:rsid w:val="00B325FE"/>
    <w:rsid w:val="00B329DF"/>
    <w:rsid w:val="00B331F4"/>
    <w:rsid w:val="00B33D5E"/>
    <w:rsid w:val="00B34862"/>
    <w:rsid w:val="00B34ACE"/>
    <w:rsid w:val="00B35F72"/>
    <w:rsid w:val="00B36D6D"/>
    <w:rsid w:val="00B376D8"/>
    <w:rsid w:val="00B37FEA"/>
    <w:rsid w:val="00B4064C"/>
    <w:rsid w:val="00B41B2B"/>
    <w:rsid w:val="00B426ED"/>
    <w:rsid w:val="00B42E0C"/>
    <w:rsid w:val="00B4329C"/>
    <w:rsid w:val="00B47827"/>
    <w:rsid w:val="00B47FE1"/>
    <w:rsid w:val="00B506FA"/>
    <w:rsid w:val="00B51A3C"/>
    <w:rsid w:val="00B5277C"/>
    <w:rsid w:val="00B52A14"/>
    <w:rsid w:val="00B537AD"/>
    <w:rsid w:val="00B5388B"/>
    <w:rsid w:val="00B541B9"/>
    <w:rsid w:val="00B54A4C"/>
    <w:rsid w:val="00B55E85"/>
    <w:rsid w:val="00B56365"/>
    <w:rsid w:val="00B607BF"/>
    <w:rsid w:val="00B60990"/>
    <w:rsid w:val="00B612E2"/>
    <w:rsid w:val="00B629FE"/>
    <w:rsid w:val="00B62E02"/>
    <w:rsid w:val="00B637B2"/>
    <w:rsid w:val="00B63E9C"/>
    <w:rsid w:val="00B65134"/>
    <w:rsid w:val="00B659B6"/>
    <w:rsid w:val="00B65A0A"/>
    <w:rsid w:val="00B66E10"/>
    <w:rsid w:val="00B70AEE"/>
    <w:rsid w:val="00B71271"/>
    <w:rsid w:val="00B7160F"/>
    <w:rsid w:val="00B7199B"/>
    <w:rsid w:val="00B71ADF"/>
    <w:rsid w:val="00B72315"/>
    <w:rsid w:val="00B72772"/>
    <w:rsid w:val="00B73110"/>
    <w:rsid w:val="00B731F9"/>
    <w:rsid w:val="00B7501C"/>
    <w:rsid w:val="00B76530"/>
    <w:rsid w:val="00B765C6"/>
    <w:rsid w:val="00B76B70"/>
    <w:rsid w:val="00B76CEA"/>
    <w:rsid w:val="00B77A65"/>
    <w:rsid w:val="00B77EF4"/>
    <w:rsid w:val="00B80B2E"/>
    <w:rsid w:val="00B81649"/>
    <w:rsid w:val="00B81BB2"/>
    <w:rsid w:val="00B81F23"/>
    <w:rsid w:val="00B8236B"/>
    <w:rsid w:val="00B82936"/>
    <w:rsid w:val="00B82A3A"/>
    <w:rsid w:val="00B83BDC"/>
    <w:rsid w:val="00B83F98"/>
    <w:rsid w:val="00B846BA"/>
    <w:rsid w:val="00B8690A"/>
    <w:rsid w:val="00B8715F"/>
    <w:rsid w:val="00B87355"/>
    <w:rsid w:val="00B90458"/>
    <w:rsid w:val="00B90A19"/>
    <w:rsid w:val="00B92EF4"/>
    <w:rsid w:val="00B92F8C"/>
    <w:rsid w:val="00B931B4"/>
    <w:rsid w:val="00B936D7"/>
    <w:rsid w:val="00B94E2B"/>
    <w:rsid w:val="00B955A3"/>
    <w:rsid w:val="00B9577D"/>
    <w:rsid w:val="00B957AD"/>
    <w:rsid w:val="00BA07F1"/>
    <w:rsid w:val="00BA1D16"/>
    <w:rsid w:val="00BA20DE"/>
    <w:rsid w:val="00BA213C"/>
    <w:rsid w:val="00BA2542"/>
    <w:rsid w:val="00BA5F1A"/>
    <w:rsid w:val="00BA657A"/>
    <w:rsid w:val="00BA6BC0"/>
    <w:rsid w:val="00BA6C34"/>
    <w:rsid w:val="00BA6C54"/>
    <w:rsid w:val="00BB099C"/>
    <w:rsid w:val="00BB0DF4"/>
    <w:rsid w:val="00BB0DF6"/>
    <w:rsid w:val="00BB1B9E"/>
    <w:rsid w:val="00BB2506"/>
    <w:rsid w:val="00BB3CFF"/>
    <w:rsid w:val="00BB465C"/>
    <w:rsid w:val="00BB4CCD"/>
    <w:rsid w:val="00BB5951"/>
    <w:rsid w:val="00BB5C83"/>
    <w:rsid w:val="00BB643C"/>
    <w:rsid w:val="00BB70EF"/>
    <w:rsid w:val="00BB7430"/>
    <w:rsid w:val="00BC01C1"/>
    <w:rsid w:val="00BC09E8"/>
    <w:rsid w:val="00BC0D16"/>
    <w:rsid w:val="00BC128B"/>
    <w:rsid w:val="00BC2AB3"/>
    <w:rsid w:val="00BC2ABC"/>
    <w:rsid w:val="00BC342A"/>
    <w:rsid w:val="00BC4236"/>
    <w:rsid w:val="00BC47A0"/>
    <w:rsid w:val="00BC499A"/>
    <w:rsid w:val="00BC717E"/>
    <w:rsid w:val="00BD0F4E"/>
    <w:rsid w:val="00BD18FD"/>
    <w:rsid w:val="00BD1CB7"/>
    <w:rsid w:val="00BD3869"/>
    <w:rsid w:val="00BD43A6"/>
    <w:rsid w:val="00BD4DFE"/>
    <w:rsid w:val="00BD593F"/>
    <w:rsid w:val="00BD6706"/>
    <w:rsid w:val="00BD77FD"/>
    <w:rsid w:val="00BE021E"/>
    <w:rsid w:val="00BE0D08"/>
    <w:rsid w:val="00BE28E6"/>
    <w:rsid w:val="00BE3327"/>
    <w:rsid w:val="00BE495E"/>
    <w:rsid w:val="00BE630D"/>
    <w:rsid w:val="00BE6BA7"/>
    <w:rsid w:val="00BE75F3"/>
    <w:rsid w:val="00BE7ED8"/>
    <w:rsid w:val="00BF194A"/>
    <w:rsid w:val="00BF36F6"/>
    <w:rsid w:val="00C02B19"/>
    <w:rsid w:val="00C05913"/>
    <w:rsid w:val="00C075D1"/>
    <w:rsid w:val="00C07972"/>
    <w:rsid w:val="00C12D93"/>
    <w:rsid w:val="00C13127"/>
    <w:rsid w:val="00C14E06"/>
    <w:rsid w:val="00C1570C"/>
    <w:rsid w:val="00C16201"/>
    <w:rsid w:val="00C17E47"/>
    <w:rsid w:val="00C2177F"/>
    <w:rsid w:val="00C21DB3"/>
    <w:rsid w:val="00C22361"/>
    <w:rsid w:val="00C22552"/>
    <w:rsid w:val="00C2419C"/>
    <w:rsid w:val="00C24283"/>
    <w:rsid w:val="00C242F1"/>
    <w:rsid w:val="00C242FA"/>
    <w:rsid w:val="00C24778"/>
    <w:rsid w:val="00C26D89"/>
    <w:rsid w:val="00C31833"/>
    <w:rsid w:val="00C33018"/>
    <w:rsid w:val="00C33B4D"/>
    <w:rsid w:val="00C33FF8"/>
    <w:rsid w:val="00C347F0"/>
    <w:rsid w:val="00C35310"/>
    <w:rsid w:val="00C35A49"/>
    <w:rsid w:val="00C364A7"/>
    <w:rsid w:val="00C36AF1"/>
    <w:rsid w:val="00C37458"/>
    <w:rsid w:val="00C37AF7"/>
    <w:rsid w:val="00C40299"/>
    <w:rsid w:val="00C405AD"/>
    <w:rsid w:val="00C427AC"/>
    <w:rsid w:val="00C43C36"/>
    <w:rsid w:val="00C45E29"/>
    <w:rsid w:val="00C4630F"/>
    <w:rsid w:val="00C478FD"/>
    <w:rsid w:val="00C47D09"/>
    <w:rsid w:val="00C50BAA"/>
    <w:rsid w:val="00C51291"/>
    <w:rsid w:val="00C52973"/>
    <w:rsid w:val="00C55745"/>
    <w:rsid w:val="00C5594A"/>
    <w:rsid w:val="00C56007"/>
    <w:rsid w:val="00C572E3"/>
    <w:rsid w:val="00C5767B"/>
    <w:rsid w:val="00C57A89"/>
    <w:rsid w:val="00C60887"/>
    <w:rsid w:val="00C61004"/>
    <w:rsid w:val="00C617E5"/>
    <w:rsid w:val="00C62B77"/>
    <w:rsid w:val="00C6391C"/>
    <w:rsid w:val="00C63C29"/>
    <w:rsid w:val="00C63FC6"/>
    <w:rsid w:val="00C64466"/>
    <w:rsid w:val="00C64E11"/>
    <w:rsid w:val="00C667E4"/>
    <w:rsid w:val="00C70BD8"/>
    <w:rsid w:val="00C70D9D"/>
    <w:rsid w:val="00C71171"/>
    <w:rsid w:val="00C726AE"/>
    <w:rsid w:val="00C72D32"/>
    <w:rsid w:val="00C74906"/>
    <w:rsid w:val="00C74C32"/>
    <w:rsid w:val="00C76A9C"/>
    <w:rsid w:val="00C77054"/>
    <w:rsid w:val="00C77906"/>
    <w:rsid w:val="00C779F0"/>
    <w:rsid w:val="00C80253"/>
    <w:rsid w:val="00C80492"/>
    <w:rsid w:val="00C81C96"/>
    <w:rsid w:val="00C82F91"/>
    <w:rsid w:val="00C8343D"/>
    <w:rsid w:val="00C834C0"/>
    <w:rsid w:val="00C849B1"/>
    <w:rsid w:val="00C85359"/>
    <w:rsid w:val="00C857A8"/>
    <w:rsid w:val="00C86388"/>
    <w:rsid w:val="00C86EE3"/>
    <w:rsid w:val="00C8734B"/>
    <w:rsid w:val="00C876B5"/>
    <w:rsid w:val="00C87C70"/>
    <w:rsid w:val="00C9021F"/>
    <w:rsid w:val="00C9028D"/>
    <w:rsid w:val="00C902B2"/>
    <w:rsid w:val="00C906FE"/>
    <w:rsid w:val="00C91A11"/>
    <w:rsid w:val="00C9424B"/>
    <w:rsid w:val="00C942BD"/>
    <w:rsid w:val="00C954E5"/>
    <w:rsid w:val="00CA2801"/>
    <w:rsid w:val="00CA41BF"/>
    <w:rsid w:val="00CA539C"/>
    <w:rsid w:val="00CA5606"/>
    <w:rsid w:val="00CB0271"/>
    <w:rsid w:val="00CB0ABC"/>
    <w:rsid w:val="00CB219B"/>
    <w:rsid w:val="00CB22FF"/>
    <w:rsid w:val="00CB3698"/>
    <w:rsid w:val="00CB3B38"/>
    <w:rsid w:val="00CB4647"/>
    <w:rsid w:val="00CB50F2"/>
    <w:rsid w:val="00CB580F"/>
    <w:rsid w:val="00CB686E"/>
    <w:rsid w:val="00CB78DC"/>
    <w:rsid w:val="00CB7E49"/>
    <w:rsid w:val="00CC0833"/>
    <w:rsid w:val="00CC09B9"/>
    <w:rsid w:val="00CC0D6C"/>
    <w:rsid w:val="00CC156E"/>
    <w:rsid w:val="00CC2F5D"/>
    <w:rsid w:val="00CC3001"/>
    <w:rsid w:val="00CC3893"/>
    <w:rsid w:val="00CC3B86"/>
    <w:rsid w:val="00CC4019"/>
    <w:rsid w:val="00CC546F"/>
    <w:rsid w:val="00CC6EF9"/>
    <w:rsid w:val="00CD3141"/>
    <w:rsid w:val="00CD33C5"/>
    <w:rsid w:val="00CD38C7"/>
    <w:rsid w:val="00CD5618"/>
    <w:rsid w:val="00CD5838"/>
    <w:rsid w:val="00CD72D4"/>
    <w:rsid w:val="00CD7493"/>
    <w:rsid w:val="00CD7B7F"/>
    <w:rsid w:val="00CD7D00"/>
    <w:rsid w:val="00CE30CD"/>
    <w:rsid w:val="00CE3BB2"/>
    <w:rsid w:val="00CF06A5"/>
    <w:rsid w:val="00CF137D"/>
    <w:rsid w:val="00CF166F"/>
    <w:rsid w:val="00CF2BA0"/>
    <w:rsid w:val="00CF4DEF"/>
    <w:rsid w:val="00D00008"/>
    <w:rsid w:val="00D01CE2"/>
    <w:rsid w:val="00D032B6"/>
    <w:rsid w:val="00D04FCF"/>
    <w:rsid w:val="00D05706"/>
    <w:rsid w:val="00D05C3F"/>
    <w:rsid w:val="00D05E32"/>
    <w:rsid w:val="00D10971"/>
    <w:rsid w:val="00D10CA0"/>
    <w:rsid w:val="00D11538"/>
    <w:rsid w:val="00D11686"/>
    <w:rsid w:val="00D11AFF"/>
    <w:rsid w:val="00D1225E"/>
    <w:rsid w:val="00D13EA2"/>
    <w:rsid w:val="00D158E1"/>
    <w:rsid w:val="00D17005"/>
    <w:rsid w:val="00D17A4C"/>
    <w:rsid w:val="00D20234"/>
    <w:rsid w:val="00D208D0"/>
    <w:rsid w:val="00D20EAE"/>
    <w:rsid w:val="00D212D5"/>
    <w:rsid w:val="00D21979"/>
    <w:rsid w:val="00D230D8"/>
    <w:rsid w:val="00D24B24"/>
    <w:rsid w:val="00D24EB0"/>
    <w:rsid w:val="00D25213"/>
    <w:rsid w:val="00D25627"/>
    <w:rsid w:val="00D25987"/>
    <w:rsid w:val="00D25CDF"/>
    <w:rsid w:val="00D2743D"/>
    <w:rsid w:val="00D2794A"/>
    <w:rsid w:val="00D27C09"/>
    <w:rsid w:val="00D31FB4"/>
    <w:rsid w:val="00D33A32"/>
    <w:rsid w:val="00D350E6"/>
    <w:rsid w:val="00D35FAB"/>
    <w:rsid w:val="00D361BD"/>
    <w:rsid w:val="00D364B5"/>
    <w:rsid w:val="00D37ECE"/>
    <w:rsid w:val="00D40219"/>
    <w:rsid w:val="00D410DD"/>
    <w:rsid w:val="00D416A3"/>
    <w:rsid w:val="00D41CAF"/>
    <w:rsid w:val="00D42A8F"/>
    <w:rsid w:val="00D42C33"/>
    <w:rsid w:val="00D42E70"/>
    <w:rsid w:val="00D44AAD"/>
    <w:rsid w:val="00D46C32"/>
    <w:rsid w:val="00D471AE"/>
    <w:rsid w:val="00D47BDF"/>
    <w:rsid w:val="00D47CF1"/>
    <w:rsid w:val="00D51AFB"/>
    <w:rsid w:val="00D52CAE"/>
    <w:rsid w:val="00D52EC6"/>
    <w:rsid w:val="00D53C02"/>
    <w:rsid w:val="00D53FB7"/>
    <w:rsid w:val="00D54728"/>
    <w:rsid w:val="00D54C70"/>
    <w:rsid w:val="00D5675A"/>
    <w:rsid w:val="00D56DF2"/>
    <w:rsid w:val="00D57587"/>
    <w:rsid w:val="00D57CBC"/>
    <w:rsid w:val="00D60034"/>
    <w:rsid w:val="00D61248"/>
    <w:rsid w:val="00D6146C"/>
    <w:rsid w:val="00D615FF"/>
    <w:rsid w:val="00D6188A"/>
    <w:rsid w:val="00D63503"/>
    <w:rsid w:val="00D65650"/>
    <w:rsid w:val="00D665C8"/>
    <w:rsid w:val="00D66EE9"/>
    <w:rsid w:val="00D67101"/>
    <w:rsid w:val="00D671FA"/>
    <w:rsid w:val="00D70D85"/>
    <w:rsid w:val="00D718B1"/>
    <w:rsid w:val="00D71BAC"/>
    <w:rsid w:val="00D7218D"/>
    <w:rsid w:val="00D7331A"/>
    <w:rsid w:val="00D73942"/>
    <w:rsid w:val="00D73A04"/>
    <w:rsid w:val="00D7499D"/>
    <w:rsid w:val="00D74CA7"/>
    <w:rsid w:val="00D75867"/>
    <w:rsid w:val="00D76896"/>
    <w:rsid w:val="00D768B3"/>
    <w:rsid w:val="00D80DC7"/>
    <w:rsid w:val="00D82677"/>
    <w:rsid w:val="00D82CAB"/>
    <w:rsid w:val="00D84ECA"/>
    <w:rsid w:val="00D854D7"/>
    <w:rsid w:val="00D86120"/>
    <w:rsid w:val="00D90DAC"/>
    <w:rsid w:val="00D91257"/>
    <w:rsid w:val="00D916FA"/>
    <w:rsid w:val="00D91A3F"/>
    <w:rsid w:val="00D91B67"/>
    <w:rsid w:val="00D92CDF"/>
    <w:rsid w:val="00D93F5C"/>
    <w:rsid w:val="00D94A80"/>
    <w:rsid w:val="00D950F2"/>
    <w:rsid w:val="00DA07E2"/>
    <w:rsid w:val="00DA1C9F"/>
    <w:rsid w:val="00DA20B8"/>
    <w:rsid w:val="00DA271C"/>
    <w:rsid w:val="00DA32DF"/>
    <w:rsid w:val="00DA51BE"/>
    <w:rsid w:val="00DA585B"/>
    <w:rsid w:val="00DA5931"/>
    <w:rsid w:val="00DA6D6B"/>
    <w:rsid w:val="00DA722B"/>
    <w:rsid w:val="00DA76C9"/>
    <w:rsid w:val="00DB2424"/>
    <w:rsid w:val="00DB2A82"/>
    <w:rsid w:val="00DB2C66"/>
    <w:rsid w:val="00DB3E84"/>
    <w:rsid w:val="00DB4351"/>
    <w:rsid w:val="00DB5495"/>
    <w:rsid w:val="00DB5ACC"/>
    <w:rsid w:val="00DB5BFC"/>
    <w:rsid w:val="00DC02A0"/>
    <w:rsid w:val="00DC071B"/>
    <w:rsid w:val="00DC0B08"/>
    <w:rsid w:val="00DC0E27"/>
    <w:rsid w:val="00DC1000"/>
    <w:rsid w:val="00DC3D3E"/>
    <w:rsid w:val="00DC59A4"/>
    <w:rsid w:val="00DC6B20"/>
    <w:rsid w:val="00DC7665"/>
    <w:rsid w:val="00DD0D9B"/>
    <w:rsid w:val="00DD1BB4"/>
    <w:rsid w:val="00DD2277"/>
    <w:rsid w:val="00DD24C4"/>
    <w:rsid w:val="00DD2552"/>
    <w:rsid w:val="00DD493D"/>
    <w:rsid w:val="00DD5524"/>
    <w:rsid w:val="00DD59E3"/>
    <w:rsid w:val="00DD6547"/>
    <w:rsid w:val="00DD78A5"/>
    <w:rsid w:val="00DE14B1"/>
    <w:rsid w:val="00DE1521"/>
    <w:rsid w:val="00DE1C17"/>
    <w:rsid w:val="00DE1DD1"/>
    <w:rsid w:val="00DE2453"/>
    <w:rsid w:val="00DE4448"/>
    <w:rsid w:val="00DE49C9"/>
    <w:rsid w:val="00DE4FE3"/>
    <w:rsid w:val="00DE5DD3"/>
    <w:rsid w:val="00DE60CE"/>
    <w:rsid w:val="00DE6957"/>
    <w:rsid w:val="00DF5E1E"/>
    <w:rsid w:val="00DF5EC7"/>
    <w:rsid w:val="00DF6442"/>
    <w:rsid w:val="00DF67A3"/>
    <w:rsid w:val="00DF71F0"/>
    <w:rsid w:val="00DF7A42"/>
    <w:rsid w:val="00E00D78"/>
    <w:rsid w:val="00E00EA7"/>
    <w:rsid w:val="00E022DC"/>
    <w:rsid w:val="00E024D3"/>
    <w:rsid w:val="00E02AF3"/>
    <w:rsid w:val="00E0487B"/>
    <w:rsid w:val="00E053B4"/>
    <w:rsid w:val="00E07A7B"/>
    <w:rsid w:val="00E1199B"/>
    <w:rsid w:val="00E12E77"/>
    <w:rsid w:val="00E138BD"/>
    <w:rsid w:val="00E14435"/>
    <w:rsid w:val="00E1756F"/>
    <w:rsid w:val="00E17702"/>
    <w:rsid w:val="00E1790D"/>
    <w:rsid w:val="00E206F5"/>
    <w:rsid w:val="00E21598"/>
    <w:rsid w:val="00E21C4C"/>
    <w:rsid w:val="00E229DD"/>
    <w:rsid w:val="00E2339C"/>
    <w:rsid w:val="00E23E0E"/>
    <w:rsid w:val="00E25265"/>
    <w:rsid w:val="00E259BC"/>
    <w:rsid w:val="00E264A4"/>
    <w:rsid w:val="00E27322"/>
    <w:rsid w:val="00E27FFD"/>
    <w:rsid w:val="00E30EE8"/>
    <w:rsid w:val="00E323C4"/>
    <w:rsid w:val="00E32516"/>
    <w:rsid w:val="00E32E9A"/>
    <w:rsid w:val="00E331A2"/>
    <w:rsid w:val="00E3512F"/>
    <w:rsid w:val="00E3596D"/>
    <w:rsid w:val="00E36EBF"/>
    <w:rsid w:val="00E37453"/>
    <w:rsid w:val="00E37AB1"/>
    <w:rsid w:val="00E37DEE"/>
    <w:rsid w:val="00E37EFA"/>
    <w:rsid w:val="00E40266"/>
    <w:rsid w:val="00E40FCC"/>
    <w:rsid w:val="00E412CC"/>
    <w:rsid w:val="00E42001"/>
    <w:rsid w:val="00E4299D"/>
    <w:rsid w:val="00E42FA0"/>
    <w:rsid w:val="00E43122"/>
    <w:rsid w:val="00E43D2B"/>
    <w:rsid w:val="00E44003"/>
    <w:rsid w:val="00E4446D"/>
    <w:rsid w:val="00E456A5"/>
    <w:rsid w:val="00E464DA"/>
    <w:rsid w:val="00E470B1"/>
    <w:rsid w:val="00E504A5"/>
    <w:rsid w:val="00E50890"/>
    <w:rsid w:val="00E5110E"/>
    <w:rsid w:val="00E51A23"/>
    <w:rsid w:val="00E51F94"/>
    <w:rsid w:val="00E52BA8"/>
    <w:rsid w:val="00E5512D"/>
    <w:rsid w:val="00E55DD0"/>
    <w:rsid w:val="00E56515"/>
    <w:rsid w:val="00E567F3"/>
    <w:rsid w:val="00E574E5"/>
    <w:rsid w:val="00E61A62"/>
    <w:rsid w:val="00E62B13"/>
    <w:rsid w:val="00E63C51"/>
    <w:rsid w:val="00E6671A"/>
    <w:rsid w:val="00E668A3"/>
    <w:rsid w:val="00E70195"/>
    <w:rsid w:val="00E70BDA"/>
    <w:rsid w:val="00E71139"/>
    <w:rsid w:val="00E711AD"/>
    <w:rsid w:val="00E72534"/>
    <w:rsid w:val="00E72E16"/>
    <w:rsid w:val="00E7450A"/>
    <w:rsid w:val="00E74F63"/>
    <w:rsid w:val="00E75F35"/>
    <w:rsid w:val="00E7602E"/>
    <w:rsid w:val="00E7712C"/>
    <w:rsid w:val="00E7773E"/>
    <w:rsid w:val="00E77F65"/>
    <w:rsid w:val="00E82169"/>
    <w:rsid w:val="00E82E08"/>
    <w:rsid w:val="00E82FA1"/>
    <w:rsid w:val="00E83A52"/>
    <w:rsid w:val="00E86422"/>
    <w:rsid w:val="00E86E0A"/>
    <w:rsid w:val="00E86E68"/>
    <w:rsid w:val="00E902EE"/>
    <w:rsid w:val="00E90664"/>
    <w:rsid w:val="00E90EA3"/>
    <w:rsid w:val="00E910EB"/>
    <w:rsid w:val="00E913BA"/>
    <w:rsid w:val="00E92065"/>
    <w:rsid w:val="00E935CF"/>
    <w:rsid w:val="00E95EF5"/>
    <w:rsid w:val="00E96525"/>
    <w:rsid w:val="00E96F05"/>
    <w:rsid w:val="00EA13B9"/>
    <w:rsid w:val="00EA1435"/>
    <w:rsid w:val="00EA2901"/>
    <w:rsid w:val="00EA340E"/>
    <w:rsid w:val="00EA3649"/>
    <w:rsid w:val="00EA3B1F"/>
    <w:rsid w:val="00EA3D4F"/>
    <w:rsid w:val="00EA416A"/>
    <w:rsid w:val="00EA44D0"/>
    <w:rsid w:val="00EA4A5E"/>
    <w:rsid w:val="00EA54E1"/>
    <w:rsid w:val="00EA5D9A"/>
    <w:rsid w:val="00EA5E5B"/>
    <w:rsid w:val="00EA6BB4"/>
    <w:rsid w:val="00EB2506"/>
    <w:rsid w:val="00EB3123"/>
    <w:rsid w:val="00EB55D0"/>
    <w:rsid w:val="00EB5646"/>
    <w:rsid w:val="00EB5ADB"/>
    <w:rsid w:val="00EB796A"/>
    <w:rsid w:val="00EC015C"/>
    <w:rsid w:val="00EC0176"/>
    <w:rsid w:val="00EC0DE6"/>
    <w:rsid w:val="00EC0F78"/>
    <w:rsid w:val="00EC1A32"/>
    <w:rsid w:val="00EC1A39"/>
    <w:rsid w:val="00EC2829"/>
    <w:rsid w:val="00EC2EE0"/>
    <w:rsid w:val="00EC3D3F"/>
    <w:rsid w:val="00EC4B7A"/>
    <w:rsid w:val="00EC5C01"/>
    <w:rsid w:val="00EC5EE1"/>
    <w:rsid w:val="00EC65C3"/>
    <w:rsid w:val="00EC682C"/>
    <w:rsid w:val="00EC766D"/>
    <w:rsid w:val="00EC7D0C"/>
    <w:rsid w:val="00EC7E34"/>
    <w:rsid w:val="00ED025D"/>
    <w:rsid w:val="00ED0815"/>
    <w:rsid w:val="00ED1E49"/>
    <w:rsid w:val="00ED232D"/>
    <w:rsid w:val="00ED2414"/>
    <w:rsid w:val="00ED2C17"/>
    <w:rsid w:val="00ED3DFD"/>
    <w:rsid w:val="00ED3F21"/>
    <w:rsid w:val="00ED48A3"/>
    <w:rsid w:val="00ED4D39"/>
    <w:rsid w:val="00ED7875"/>
    <w:rsid w:val="00EE0A62"/>
    <w:rsid w:val="00EE0E51"/>
    <w:rsid w:val="00EE1014"/>
    <w:rsid w:val="00EE1F10"/>
    <w:rsid w:val="00EE201F"/>
    <w:rsid w:val="00EE260F"/>
    <w:rsid w:val="00EE541D"/>
    <w:rsid w:val="00EE56E1"/>
    <w:rsid w:val="00EE5837"/>
    <w:rsid w:val="00EE5C50"/>
    <w:rsid w:val="00EE604B"/>
    <w:rsid w:val="00EE64DB"/>
    <w:rsid w:val="00EE6B33"/>
    <w:rsid w:val="00EF0462"/>
    <w:rsid w:val="00EF07AC"/>
    <w:rsid w:val="00EF08C3"/>
    <w:rsid w:val="00EF0BEE"/>
    <w:rsid w:val="00EF14A8"/>
    <w:rsid w:val="00EF3971"/>
    <w:rsid w:val="00EF3CBC"/>
    <w:rsid w:val="00EF3F9B"/>
    <w:rsid w:val="00EF60B6"/>
    <w:rsid w:val="00EF6505"/>
    <w:rsid w:val="00EF6664"/>
    <w:rsid w:val="00EF6BED"/>
    <w:rsid w:val="00EF7A6F"/>
    <w:rsid w:val="00F00D97"/>
    <w:rsid w:val="00F00E56"/>
    <w:rsid w:val="00F019CE"/>
    <w:rsid w:val="00F02C3D"/>
    <w:rsid w:val="00F02C57"/>
    <w:rsid w:val="00F03EC4"/>
    <w:rsid w:val="00F04167"/>
    <w:rsid w:val="00F06230"/>
    <w:rsid w:val="00F070E5"/>
    <w:rsid w:val="00F1086E"/>
    <w:rsid w:val="00F11B3F"/>
    <w:rsid w:val="00F125F6"/>
    <w:rsid w:val="00F12701"/>
    <w:rsid w:val="00F13053"/>
    <w:rsid w:val="00F13861"/>
    <w:rsid w:val="00F1517E"/>
    <w:rsid w:val="00F15BBE"/>
    <w:rsid w:val="00F16678"/>
    <w:rsid w:val="00F22AC4"/>
    <w:rsid w:val="00F26388"/>
    <w:rsid w:val="00F30468"/>
    <w:rsid w:val="00F3142E"/>
    <w:rsid w:val="00F31B8E"/>
    <w:rsid w:val="00F31BE3"/>
    <w:rsid w:val="00F32DCE"/>
    <w:rsid w:val="00F34373"/>
    <w:rsid w:val="00F34B21"/>
    <w:rsid w:val="00F34C9B"/>
    <w:rsid w:val="00F34CA5"/>
    <w:rsid w:val="00F36932"/>
    <w:rsid w:val="00F36DC2"/>
    <w:rsid w:val="00F36E1E"/>
    <w:rsid w:val="00F40564"/>
    <w:rsid w:val="00F41E90"/>
    <w:rsid w:val="00F436BF"/>
    <w:rsid w:val="00F4721D"/>
    <w:rsid w:val="00F47D94"/>
    <w:rsid w:val="00F51391"/>
    <w:rsid w:val="00F51B25"/>
    <w:rsid w:val="00F51FAE"/>
    <w:rsid w:val="00F52EF5"/>
    <w:rsid w:val="00F53B56"/>
    <w:rsid w:val="00F549FC"/>
    <w:rsid w:val="00F54AD8"/>
    <w:rsid w:val="00F54CD6"/>
    <w:rsid w:val="00F55BC3"/>
    <w:rsid w:val="00F56158"/>
    <w:rsid w:val="00F563B3"/>
    <w:rsid w:val="00F571FE"/>
    <w:rsid w:val="00F61052"/>
    <w:rsid w:val="00F62649"/>
    <w:rsid w:val="00F62C96"/>
    <w:rsid w:val="00F638A5"/>
    <w:rsid w:val="00F639BE"/>
    <w:rsid w:val="00F64C32"/>
    <w:rsid w:val="00F673C2"/>
    <w:rsid w:val="00F70D2F"/>
    <w:rsid w:val="00F715FC"/>
    <w:rsid w:val="00F71859"/>
    <w:rsid w:val="00F73372"/>
    <w:rsid w:val="00F74FDC"/>
    <w:rsid w:val="00F753DE"/>
    <w:rsid w:val="00F7566A"/>
    <w:rsid w:val="00F75711"/>
    <w:rsid w:val="00F75A5C"/>
    <w:rsid w:val="00F80602"/>
    <w:rsid w:val="00F80727"/>
    <w:rsid w:val="00F82A57"/>
    <w:rsid w:val="00F83A2C"/>
    <w:rsid w:val="00F83E9D"/>
    <w:rsid w:val="00F86C5B"/>
    <w:rsid w:val="00F90173"/>
    <w:rsid w:val="00F913B1"/>
    <w:rsid w:val="00F922B8"/>
    <w:rsid w:val="00F940FE"/>
    <w:rsid w:val="00F95969"/>
    <w:rsid w:val="00F95E99"/>
    <w:rsid w:val="00F961A0"/>
    <w:rsid w:val="00F977B3"/>
    <w:rsid w:val="00F97A32"/>
    <w:rsid w:val="00FA3B58"/>
    <w:rsid w:val="00FA490B"/>
    <w:rsid w:val="00FA4CD2"/>
    <w:rsid w:val="00FA5484"/>
    <w:rsid w:val="00FA5B00"/>
    <w:rsid w:val="00FA6127"/>
    <w:rsid w:val="00FA6FBE"/>
    <w:rsid w:val="00FA7524"/>
    <w:rsid w:val="00FA759B"/>
    <w:rsid w:val="00FA7749"/>
    <w:rsid w:val="00FA7B3B"/>
    <w:rsid w:val="00FA7D7A"/>
    <w:rsid w:val="00FB0A66"/>
    <w:rsid w:val="00FB1CFE"/>
    <w:rsid w:val="00FB293A"/>
    <w:rsid w:val="00FB329A"/>
    <w:rsid w:val="00FB3EBB"/>
    <w:rsid w:val="00FB50A6"/>
    <w:rsid w:val="00FB561B"/>
    <w:rsid w:val="00FB5A82"/>
    <w:rsid w:val="00FB7A5D"/>
    <w:rsid w:val="00FB7CFB"/>
    <w:rsid w:val="00FC002F"/>
    <w:rsid w:val="00FC1114"/>
    <w:rsid w:val="00FC43EF"/>
    <w:rsid w:val="00FC55F6"/>
    <w:rsid w:val="00FC7EA3"/>
    <w:rsid w:val="00FD02DA"/>
    <w:rsid w:val="00FD04E0"/>
    <w:rsid w:val="00FD20CB"/>
    <w:rsid w:val="00FD46FC"/>
    <w:rsid w:val="00FD4CCA"/>
    <w:rsid w:val="00FD5717"/>
    <w:rsid w:val="00FD7EA8"/>
    <w:rsid w:val="00FE0802"/>
    <w:rsid w:val="00FE0BFA"/>
    <w:rsid w:val="00FE0D85"/>
    <w:rsid w:val="00FE0DC9"/>
    <w:rsid w:val="00FE1897"/>
    <w:rsid w:val="00FE2A56"/>
    <w:rsid w:val="00FE2EA4"/>
    <w:rsid w:val="00FE454B"/>
    <w:rsid w:val="00FE57BE"/>
    <w:rsid w:val="00FE5FEC"/>
    <w:rsid w:val="00FE6BFB"/>
    <w:rsid w:val="00FF0622"/>
    <w:rsid w:val="00FF08F6"/>
    <w:rsid w:val="00FF095B"/>
    <w:rsid w:val="00FF0A8C"/>
    <w:rsid w:val="00FF124C"/>
    <w:rsid w:val="00FF21D8"/>
    <w:rsid w:val="00FF21EB"/>
    <w:rsid w:val="00FF28AC"/>
    <w:rsid w:val="00FF3981"/>
    <w:rsid w:val="00FF4827"/>
    <w:rsid w:val="00FF7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819B5"/>
  <w15:docId w15:val="{463F1188-EA80-4D11-83EF-AF7A31AA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9C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ind w:firstLine="289"/>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28"/>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styleId="Header">
    <w:name w:val="header"/>
    <w:basedOn w:val="Normal"/>
    <w:link w:val="HeaderChar"/>
    <w:rsid w:val="00163A74"/>
    <w:pPr>
      <w:tabs>
        <w:tab w:val="center" w:pos="4513"/>
        <w:tab w:val="right" w:pos="9026"/>
      </w:tabs>
    </w:pPr>
  </w:style>
  <w:style w:type="character" w:customStyle="1" w:styleId="HeaderChar">
    <w:name w:val="Header Char"/>
    <w:basedOn w:val="DefaultParagraphFont"/>
    <w:link w:val="Header"/>
    <w:rsid w:val="00163A74"/>
    <w:rPr>
      <w:rFonts w:eastAsiaTheme="minorEastAsia"/>
      <w:sz w:val="24"/>
      <w:szCs w:val="24"/>
      <w:lang w:bidi="ar-SA"/>
    </w:rPr>
  </w:style>
  <w:style w:type="paragraph" w:customStyle="1" w:styleId="libDoaBold">
    <w:name w:val="libDoaBold"/>
    <w:basedOn w:val="libDoa"/>
    <w:link w:val="libDoaBoldChar"/>
    <w:rsid w:val="00E27322"/>
    <w:pPr>
      <w:jc w:val="both"/>
    </w:pPr>
    <w:rPr>
      <w:bCs/>
    </w:rPr>
  </w:style>
  <w:style w:type="paragraph" w:customStyle="1" w:styleId="libDoaColor">
    <w:name w:val="libDoaColor"/>
    <w:basedOn w:val="libDoa"/>
    <w:link w:val="libDoaColorChar"/>
    <w:rsid w:val="004C77BF"/>
    <w:rPr>
      <w:bCs/>
      <w:color w:val="FF0000"/>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
    <w:name w:val="libDoa"/>
    <w:link w:val="libDoaChar"/>
    <w:rsid w:val="00E27322"/>
    <w:pPr>
      <w:ind w:firstLine="289"/>
    </w:pPr>
    <w:rPr>
      <w:rFonts w:cs="KFGQPC Uthman Taha Naskh"/>
      <w:color w:val="000000"/>
      <w:sz w:val="24"/>
      <w:szCs w:val="24"/>
      <w:lang w:bidi="ar-SA"/>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443A-3E1A-4867-AF80-963F1B84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8859</TotalTime>
  <Pages>505</Pages>
  <Words>96985</Words>
  <Characters>552821</Characters>
  <Application>Microsoft Office Word</Application>
  <DocSecurity>0</DocSecurity>
  <Lines>4606</Lines>
  <Paragraphs>1297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mahdi</cp:lastModifiedBy>
  <cp:revision>1305</cp:revision>
  <cp:lastPrinted>2014-01-25T18:18:00Z</cp:lastPrinted>
  <dcterms:created xsi:type="dcterms:W3CDTF">2014-05-03T09:11:00Z</dcterms:created>
  <dcterms:modified xsi:type="dcterms:W3CDTF">2010-05-12T02:09:00Z</dcterms:modified>
</cp:coreProperties>
</file>